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31333F7C" w14:textId="77777777" w:rsidTr="00EC7F42">
        <w:trPr>
          <w:cantSplit/>
          <w:trHeight w:val="853"/>
        </w:trPr>
        <w:tc>
          <w:tcPr>
            <w:tcW w:w="1030" w:type="pct"/>
            <w:tcBorders>
              <w:bottom w:val="single" w:sz="12" w:space="0" w:color="auto"/>
            </w:tcBorders>
          </w:tcPr>
          <w:p w14:paraId="659AC931"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433B2F20" wp14:editId="508BB28B">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7E25397C"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751B3E55"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1A4D691F" wp14:editId="26C68FF2">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6EDC532A" w14:textId="77777777" w:rsidTr="00254C2D">
        <w:trPr>
          <w:cantSplit/>
        </w:trPr>
        <w:tc>
          <w:tcPr>
            <w:tcW w:w="3458" w:type="pct"/>
            <w:gridSpan w:val="2"/>
            <w:tcBorders>
              <w:top w:val="single" w:sz="8" w:space="0" w:color="auto"/>
            </w:tcBorders>
          </w:tcPr>
          <w:p w14:paraId="16175496"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1814BE7C" w14:textId="77777777" w:rsidR="008E62E0" w:rsidRPr="00254C2D" w:rsidRDefault="008E62E0" w:rsidP="008E62E0">
            <w:pPr>
              <w:tabs>
                <w:tab w:val="clear" w:pos="794"/>
              </w:tabs>
              <w:spacing w:before="0"/>
              <w:rPr>
                <w:b/>
                <w:bCs/>
                <w:position w:val="2"/>
                <w:lang w:bidi="ar-SY"/>
              </w:rPr>
            </w:pPr>
          </w:p>
        </w:tc>
      </w:tr>
      <w:tr w:rsidR="007125F6" w:rsidRPr="00254C2D" w14:paraId="6AC0E0C9" w14:textId="77777777" w:rsidTr="002261A9">
        <w:trPr>
          <w:cantSplit/>
        </w:trPr>
        <w:tc>
          <w:tcPr>
            <w:tcW w:w="3458" w:type="pct"/>
            <w:gridSpan w:val="2"/>
          </w:tcPr>
          <w:p w14:paraId="156F7456" w14:textId="77777777" w:rsidR="007125F6" w:rsidRPr="00254C2D" w:rsidRDefault="007125F6" w:rsidP="007125F6">
            <w:pPr>
              <w:tabs>
                <w:tab w:val="clear" w:pos="794"/>
              </w:tabs>
              <w:spacing w:before="60" w:after="60" w:line="260" w:lineRule="exact"/>
              <w:rPr>
                <w:b/>
                <w:bCs/>
                <w:position w:val="2"/>
                <w:rtl/>
                <w:lang w:bidi="ar-EG"/>
              </w:rPr>
            </w:pPr>
          </w:p>
        </w:tc>
        <w:tc>
          <w:tcPr>
            <w:tcW w:w="1542" w:type="pct"/>
            <w:gridSpan w:val="2"/>
            <w:vAlign w:val="center"/>
          </w:tcPr>
          <w:p w14:paraId="6FCEC74E" w14:textId="05C9BBD4" w:rsidR="007125F6" w:rsidRPr="00254C2D" w:rsidRDefault="007125F6" w:rsidP="007125F6">
            <w:pPr>
              <w:tabs>
                <w:tab w:val="clear" w:pos="794"/>
              </w:tabs>
              <w:spacing w:before="60" w:after="60" w:line="260" w:lineRule="exact"/>
              <w:rPr>
                <w:b/>
                <w:bCs/>
                <w:position w:val="2"/>
                <w:rtl/>
                <w:lang w:bidi="ar-SY"/>
              </w:rPr>
            </w:pPr>
            <w:r w:rsidRPr="00254C2D">
              <w:rPr>
                <w:b/>
                <w:bCs/>
                <w:position w:val="2"/>
                <w:rtl/>
                <w:lang w:bidi="ar-EG"/>
              </w:rPr>
              <w:t xml:space="preserve">الوثيقة </w:t>
            </w:r>
            <w:r>
              <w:rPr>
                <w:b/>
                <w:bCs/>
                <w:position w:val="2"/>
                <w:lang w:bidi="ar-SY"/>
              </w:rPr>
              <w:t>TDAG</w:t>
            </w:r>
            <w:r w:rsidR="001A0049">
              <w:rPr>
                <w:b/>
                <w:bCs/>
                <w:position w:val="2"/>
                <w:lang w:val="en-US" w:bidi="ar-SY"/>
              </w:rPr>
              <w:t>-</w:t>
            </w:r>
            <w:r>
              <w:rPr>
                <w:b/>
                <w:bCs/>
                <w:position w:val="2"/>
                <w:lang w:bidi="ar-SY"/>
              </w:rPr>
              <w:t>21</w:t>
            </w:r>
            <w:r w:rsidRPr="00254C2D">
              <w:rPr>
                <w:b/>
                <w:bCs/>
                <w:position w:val="2"/>
                <w:lang w:bidi="ar-SY"/>
              </w:rPr>
              <w:t>/</w:t>
            </w:r>
            <w:r w:rsidR="00BC3DD5">
              <w:rPr>
                <w:b/>
                <w:bCs/>
                <w:position w:val="2"/>
                <w:lang w:bidi="ar-SY"/>
              </w:rPr>
              <w:t>8</w:t>
            </w:r>
            <w:r w:rsidRPr="00254C2D">
              <w:rPr>
                <w:b/>
                <w:bCs/>
                <w:position w:val="2"/>
                <w:lang w:bidi="ar-SY"/>
              </w:rPr>
              <w:t>-A</w:t>
            </w:r>
          </w:p>
        </w:tc>
      </w:tr>
      <w:tr w:rsidR="007125F6" w:rsidRPr="00254C2D" w14:paraId="3E54F0B1" w14:textId="77777777" w:rsidTr="002261A9">
        <w:trPr>
          <w:cantSplit/>
        </w:trPr>
        <w:tc>
          <w:tcPr>
            <w:tcW w:w="3458" w:type="pct"/>
            <w:gridSpan w:val="2"/>
          </w:tcPr>
          <w:p w14:paraId="047C7D21"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36D90300" w14:textId="2007D92C" w:rsidR="007125F6" w:rsidRPr="00254C2D" w:rsidRDefault="00BC3DD5" w:rsidP="007125F6">
            <w:pPr>
              <w:tabs>
                <w:tab w:val="clear" w:pos="794"/>
              </w:tabs>
              <w:spacing w:before="60" w:after="60" w:line="260" w:lineRule="exact"/>
              <w:rPr>
                <w:b/>
                <w:bCs/>
                <w:position w:val="2"/>
                <w:rtl/>
                <w:lang w:val="en-US" w:bidi="ar-EG"/>
              </w:rPr>
            </w:pPr>
            <w:r>
              <w:rPr>
                <w:rFonts w:hint="cs"/>
                <w:b/>
                <w:bCs/>
                <w:position w:val="2"/>
                <w:rtl/>
                <w:lang w:val="en-US" w:bidi="ar-SY"/>
              </w:rPr>
              <w:t>28 أبريل 2021</w:t>
            </w:r>
          </w:p>
        </w:tc>
      </w:tr>
      <w:tr w:rsidR="007125F6" w:rsidRPr="00254C2D" w14:paraId="789A4764" w14:textId="77777777" w:rsidTr="002261A9">
        <w:trPr>
          <w:cantSplit/>
        </w:trPr>
        <w:tc>
          <w:tcPr>
            <w:tcW w:w="3458" w:type="pct"/>
            <w:gridSpan w:val="2"/>
          </w:tcPr>
          <w:p w14:paraId="5BA27A09" w14:textId="77777777" w:rsidR="007125F6" w:rsidRPr="00254C2D" w:rsidRDefault="007125F6" w:rsidP="007125F6">
            <w:pPr>
              <w:tabs>
                <w:tab w:val="clear" w:pos="794"/>
              </w:tabs>
              <w:spacing w:before="60" w:after="60" w:line="260" w:lineRule="exact"/>
              <w:rPr>
                <w:b/>
                <w:bCs/>
                <w:position w:val="2"/>
                <w:lang w:bidi="ar-SY"/>
              </w:rPr>
            </w:pPr>
          </w:p>
        </w:tc>
        <w:tc>
          <w:tcPr>
            <w:tcW w:w="1542" w:type="pct"/>
            <w:gridSpan w:val="2"/>
            <w:vAlign w:val="center"/>
          </w:tcPr>
          <w:p w14:paraId="03308CE8" w14:textId="29951E87" w:rsidR="007125F6" w:rsidRPr="00BC3DD5" w:rsidRDefault="007125F6" w:rsidP="007125F6">
            <w:pPr>
              <w:tabs>
                <w:tab w:val="clear" w:pos="794"/>
              </w:tabs>
              <w:spacing w:before="60" w:after="60" w:line="260" w:lineRule="exact"/>
              <w:rPr>
                <w:b/>
                <w:bCs/>
                <w:position w:val="2"/>
                <w:highlight w:val="cyan"/>
                <w:rtl/>
                <w:lang w:bidi="ar-EG"/>
              </w:rPr>
            </w:pPr>
            <w:r w:rsidRPr="00BC3DD5">
              <w:rPr>
                <w:b/>
                <w:bCs/>
                <w:position w:val="2"/>
                <w:rtl/>
                <w:lang w:bidi="ar-EG"/>
              </w:rPr>
              <w:t>الأصل: بالإنكليزية</w:t>
            </w:r>
          </w:p>
        </w:tc>
      </w:tr>
      <w:tr w:rsidR="00BC3DD5" w:rsidRPr="00254C2D" w14:paraId="2B32613D" w14:textId="77777777" w:rsidTr="008E62E0">
        <w:trPr>
          <w:cantSplit/>
        </w:trPr>
        <w:tc>
          <w:tcPr>
            <w:tcW w:w="5000" w:type="pct"/>
            <w:gridSpan w:val="4"/>
          </w:tcPr>
          <w:p w14:paraId="51B1C07D" w14:textId="1F73C384" w:rsidR="00BC3DD5" w:rsidRPr="00254C2D" w:rsidRDefault="00BC3DD5" w:rsidP="00BC3DD5">
            <w:pPr>
              <w:pStyle w:val="Source"/>
              <w:rPr>
                <w:b w:val="0"/>
                <w:bCs w:val="0"/>
                <w:position w:val="2"/>
                <w:sz w:val="32"/>
                <w:szCs w:val="32"/>
                <w:lang w:bidi="ar-SY"/>
              </w:rPr>
            </w:pPr>
            <w:r w:rsidRPr="006A2841">
              <w:rPr>
                <w:rFonts w:hint="cs"/>
                <w:rtl/>
              </w:rPr>
              <w:t>رئيس</w:t>
            </w:r>
            <w:r>
              <w:rPr>
                <w:rFonts w:hint="cs"/>
                <w:rtl/>
              </w:rPr>
              <w:t>ة</w:t>
            </w:r>
            <w:r w:rsidRPr="006A2841">
              <w:rPr>
                <w:rFonts w:hint="cs"/>
                <w:rtl/>
              </w:rPr>
              <w:t xml:space="preserve"> لجنة الدراسات </w:t>
            </w:r>
            <w:r w:rsidRPr="006A2841">
              <w:t>1</w:t>
            </w:r>
            <w:r w:rsidRPr="006A2841">
              <w:rPr>
                <w:rFonts w:hint="cs"/>
                <w:rtl/>
              </w:rPr>
              <w:t xml:space="preserve"> لقطاع تنمية الاتصالات</w:t>
            </w:r>
          </w:p>
        </w:tc>
      </w:tr>
      <w:tr w:rsidR="00BC3DD5" w:rsidRPr="00254C2D" w14:paraId="300BEAA2" w14:textId="77777777" w:rsidTr="008E62E0">
        <w:trPr>
          <w:cantSplit/>
        </w:trPr>
        <w:tc>
          <w:tcPr>
            <w:tcW w:w="5000" w:type="pct"/>
            <w:gridSpan w:val="4"/>
          </w:tcPr>
          <w:p w14:paraId="46C9353B" w14:textId="56717F09" w:rsidR="00BC3DD5" w:rsidRPr="00254C2D" w:rsidRDefault="00BC3DD5" w:rsidP="00BC3DD5">
            <w:pPr>
              <w:pStyle w:val="Title1"/>
              <w:spacing w:before="120"/>
              <w:rPr>
                <w:position w:val="2"/>
                <w:sz w:val="32"/>
                <w:szCs w:val="32"/>
                <w:rtl/>
                <w:lang w:bidi="ar-EG"/>
              </w:rPr>
            </w:pPr>
            <w:r w:rsidRPr="006A2841">
              <w:rPr>
                <w:rtl/>
              </w:rPr>
              <w:t xml:space="preserve">أنشطة لجنة الدراسات </w:t>
            </w:r>
            <w:r w:rsidRPr="006A2841">
              <w:t>1</w:t>
            </w:r>
            <w:r w:rsidRPr="006A2841">
              <w:rPr>
                <w:rtl/>
              </w:rPr>
              <w:t xml:space="preserve"> </w:t>
            </w:r>
            <w:r w:rsidRPr="006A2841">
              <w:rPr>
                <w:rFonts w:hint="cs"/>
                <w:rtl/>
              </w:rPr>
              <w:t>لقطاع تنمية الاتصالات</w:t>
            </w:r>
            <w:r w:rsidRPr="006A2841">
              <w:rPr>
                <w:rtl/>
              </w:rPr>
              <w:br/>
              <w:t>في فترة الدراسة</w:t>
            </w:r>
            <w:r>
              <w:rPr>
                <w:rFonts w:hint="cs"/>
                <w:position w:val="2"/>
                <w:rtl/>
              </w:rPr>
              <w:t xml:space="preserve"> السابعة</w:t>
            </w:r>
            <w:r w:rsidRPr="006A2841">
              <w:rPr>
                <w:rtl/>
              </w:rPr>
              <w:t xml:space="preserve"> بين</w:t>
            </w:r>
            <w:r w:rsidRPr="006A2841">
              <w:rPr>
                <w:rFonts w:hint="cs"/>
                <w:rtl/>
              </w:rPr>
              <w:t xml:space="preserve"> </w:t>
            </w:r>
            <w:r w:rsidRPr="006A2841">
              <w:rPr>
                <w:rtl/>
              </w:rPr>
              <w:t>المؤتمر</w:t>
            </w:r>
            <w:r w:rsidRPr="006A2841">
              <w:rPr>
                <w:rFonts w:hint="cs"/>
                <w:rtl/>
              </w:rPr>
              <w:t xml:space="preserve"> </w:t>
            </w:r>
            <w:r w:rsidRPr="006A2841">
              <w:rPr>
                <w:rtl/>
              </w:rPr>
              <w:t xml:space="preserve">العالمي لتنمية الاتصالات لعام </w:t>
            </w:r>
            <w:r>
              <w:t>2017</w:t>
            </w:r>
            <w:r w:rsidRPr="006A2841">
              <w:rPr>
                <w:rtl/>
              </w:rPr>
              <w:br/>
              <w:t>والمؤتمر العالمي لتنمية الاتصالات لعام</w:t>
            </w:r>
            <w:r w:rsidRPr="006A2841">
              <w:rPr>
                <w:rFonts w:hint="cs"/>
                <w:rtl/>
              </w:rPr>
              <w:t> </w:t>
            </w:r>
            <w:r>
              <w:t>2021</w:t>
            </w:r>
          </w:p>
        </w:tc>
      </w:tr>
      <w:tr w:rsidR="008E62E0" w:rsidRPr="00254C2D" w14:paraId="113F42FE" w14:textId="77777777" w:rsidTr="002937C8">
        <w:trPr>
          <w:cantSplit/>
        </w:trPr>
        <w:tc>
          <w:tcPr>
            <w:tcW w:w="5000" w:type="pct"/>
            <w:gridSpan w:val="4"/>
            <w:tcBorders>
              <w:bottom w:val="single" w:sz="4" w:space="0" w:color="auto"/>
            </w:tcBorders>
          </w:tcPr>
          <w:p w14:paraId="5435064B" w14:textId="77777777" w:rsidR="008E62E0" w:rsidRPr="00254C2D" w:rsidRDefault="008E62E0" w:rsidP="008E62E0">
            <w:pPr>
              <w:pStyle w:val="Title1"/>
              <w:rPr>
                <w:position w:val="2"/>
                <w:rtl/>
                <w:lang w:bidi="ar-EG"/>
              </w:rPr>
            </w:pPr>
          </w:p>
        </w:tc>
      </w:tr>
      <w:tr w:rsidR="008E62E0" w:rsidRPr="00254C2D" w14:paraId="5457B3D8"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372BFF5A"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2DF00154" w14:textId="393BBC79" w:rsidR="00752E20" w:rsidRPr="00254C2D" w:rsidRDefault="00BC3DD5" w:rsidP="00BC3DD5">
            <w:pPr>
              <w:spacing w:after="120"/>
              <w:rPr>
                <w:position w:val="2"/>
                <w:lang w:bidi="ar-EG"/>
              </w:rPr>
            </w:pPr>
            <w:r w:rsidRPr="00BC3DD5">
              <w:rPr>
                <w:position w:val="2"/>
                <w:rtl/>
              </w:rPr>
              <w:t xml:space="preserve">يلخص هذا التقرير الأنشطة التي اضطلعت بها لجنة الدراسات </w:t>
            </w:r>
            <w:r w:rsidRPr="00BC3DD5">
              <w:rPr>
                <w:position w:val="2"/>
                <w:lang w:val="en-US" w:bidi="ar-EG"/>
              </w:rPr>
              <w:t>1</w:t>
            </w:r>
            <w:r w:rsidRPr="00BC3DD5">
              <w:rPr>
                <w:position w:val="2"/>
                <w:rtl/>
              </w:rPr>
              <w:t xml:space="preserve"> في فترة الدراسة </w:t>
            </w:r>
            <w:r>
              <w:rPr>
                <w:rFonts w:hint="cs"/>
                <w:position w:val="2"/>
                <w:rtl/>
              </w:rPr>
              <w:t>السابعة</w:t>
            </w:r>
            <w:r w:rsidRPr="00BC3DD5">
              <w:rPr>
                <w:rFonts w:hint="cs"/>
                <w:position w:val="2"/>
                <w:rtl/>
              </w:rPr>
              <w:t>.</w:t>
            </w:r>
          </w:p>
          <w:p w14:paraId="6B6FCF60" w14:textId="77777777" w:rsidR="00752E20" w:rsidRPr="00254C2D" w:rsidRDefault="00334040" w:rsidP="00142E5C">
            <w:pPr>
              <w:spacing w:after="120"/>
              <w:rPr>
                <w:b/>
                <w:bCs/>
                <w:position w:val="2"/>
                <w:rtl/>
                <w:lang w:bidi="ar-EG"/>
              </w:rPr>
            </w:pPr>
            <w:r>
              <w:rPr>
                <w:rFonts w:hint="cs"/>
                <w:b/>
                <w:bCs/>
                <w:position w:val="2"/>
                <w:rtl/>
                <w:lang w:bidi="ar-EG"/>
              </w:rPr>
              <w:t>الإجراء المطلوب</w:t>
            </w:r>
            <w:r w:rsidR="00752E20" w:rsidRPr="00254C2D">
              <w:rPr>
                <w:b/>
                <w:bCs/>
                <w:position w:val="2"/>
                <w:lang w:bidi="ar-EG"/>
              </w:rPr>
              <w:t>:</w:t>
            </w:r>
          </w:p>
          <w:p w14:paraId="3B738A3D" w14:textId="0C709CDD" w:rsidR="00752E20" w:rsidRPr="00254C2D" w:rsidRDefault="00BC3DD5" w:rsidP="00BC3DD5">
            <w:pPr>
              <w:spacing w:after="120"/>
              <w:rPr>
                <w:position w:val="2"/>
                <w:lang w:bidi="ar-EG"/>
              </w:rPr>
            </w:pPr>
            <w:r w:rsidRPr="00BC3DD5">
              <w:rPr>
                <w:position w:val="2"/>
                <w:rtl/>
                <w:lang w:bidi="ar-EG"/>
              </w:rPr>
              <w:t>يدعى الفريق الاستشاري لتنمية الاتصالات إلى الإحاطة علماً بهذه الوثيقة وتقديم أي توجيهات يراها مناسبة.</w:t>
            </w:r>
          </w:p>
          <w:p w14:paraId="5A8B2372"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bookmarkStart w:id="0" w:name="lt_pId025"/>
          <w:p w14:paraId="26DBABBA" w14:textId="52D7AB2E" w:rsidR="008E62E0" w:rsidRPr="00254C2D" w:rsidRDefault="00BC3DD5" w:rsidP="00BC3DD5">
            <w:pPr>
              <w:spacing w:after="120"/>
              <w:rPr>
                <w:position w:val="2"/>
                <w:rtl/>
                <w:lang w:bidi="ar-EG"/>
              </w:rPr>
            </w:pPr>
            <w:r w:rsidRPr="00BC3DD5">
              <w:rPr>
                <w:position w:val="2"/>
                <w:lang w:bidi="ar-EG"/>
              </w:rPr>
              <w:fldChar w:fldCharType="begin"/>
            </w:r>
            <w:r w:rsidRPr="00BC3DD5">
              <w:rPr>
                <w:position w:val="2"/>
                <w:lang w:bidi="ar-EG"/>
              </w:rPr>
              <w:instrText xml:space="preserve"> HYPERLINK "https://www.itu.int/md/D18-TDAG23-C-0012/en" </w:instrText>
            </w:r>
            <w:r w:rsidRPr="00BC3DD5">
              <w:rPr>
                <w:position w:val="2"/>
                <w:lang w:bidi="ar-EG"/>
              </w:rPr>
              <w:fldChar w:fldCharType="separate"/>
            </w:r>
            <w:r w:rsidRPr="00BC3DD5">
              <w:rPr>
                <w:rStyle w:val="Hyperlink"/>
                <w:position w:val="2"/>
                <w:lang w:val="es-ES_tradnl" w:bidi="ar-EG"/>
              </w:rPr>
              <w:t>TDAG-18/12</w:t>
            </w:r>
            <w:r w:rsidRPr="00BC3DD5">
              <w:rPr>
                <w:position w:val="2"/>
                <w:lang w:bidi="ar-EG"/>
              </w:rPr>
              <w:fldChar w:fldCharType="end"/>
            </w:r>
            <w:r>
              <w:rPr>
                <w:position w:val="2"/>
                <w:rtl/>
                <w:lang w:bidi="ar-EG"/>
              </w:rPr>
              <w:t xml:space="preserve">، </w:t>
            </w:r>
            <w:hyperlink r:id="rId10" w:history="1">
              <w:r w:rsidRPr="00BC3DD5">
                <w:rPr>
                  <w:rStyle w:val="Hyperlink"/>
                  <w:position w:val="2"/>
                  <w:lang w:bidi="ar-EG"/>
                </w:rPr>
                <w:t>TDAG-19/12</w:t>
              </w:r>
            </w:hyperlink>
            <w:r>
              <w:rPr>
                <w:position w:val="2"/>
                <w:rtl/>
                <w:lang w:bidi="ar-EG"/>
              </w:rPr>
              <w:t xml:space="preserve">، </w:t>
            </w:r>
            <w:hyperlink r:id="rId11" w:history="1">
              <w:r w:rsidRPr="00BC3DD5">
                <w:rPr>
                  <w:rStyle w:val="Hyperlink"/>
                  <w:position w:val="2"/>
                  <w:lang w:bidi="ar-EG"/>
                </w:rPr>
                <w:t>TDAG-20/12</w:t>
              </w:r>
            </w:hyperlink>
            <w:r>
              <w:rPr>
                <w:position w:val="2"/>
                <w:rtl/>
                <w:lang w:bidi="ar-EG"/>
              </w:rPr>
              <w:t xml:space="preserve">، </w:t>
            </w:r>
            <w:hyperlink r:id="rId12" w:history="1">
              <w:r w:rsidRPr="00BC3DD5">
                <w:rPr>
                  <w:rStyle w:val="Hyperlink"/>
                  <w:position w:val="2"/>
                  <w:lang w:bidi="ar-EG"/>
                </w:rPr>
                <w:t>1/REP/8</w:t>
              </w:r>
            </w:hyperlink>
            <w:r>
              <w:rPr>
                <w:rFonts w:hint="cs"/>
                <w:position w:val="2"/>
                <w:rtl/>
                <w:lang w:bidi="ar-EG"/>
              </w:rPr>
              <w:t xml:space="preserve"> </w:t>
            </w:r>
            <w:r w:rsidRPr="00BC3DD5">
              <w:rPr>
                <w:position w:val="2"/>
                <w:lang w:bidi="ar-EG"/>
              </w:rPr>
              <w:t>(2018)</w:t>
            </w:r>
            <w:r>
              <w:rPr>
                <w:position w:val="2"/>
                <w:rtl/>
                <w:lang w:bidi="ar-EG"/>
              </w:rPr>
              <w:t xml:space="preserve">، </w:t>
            </w:r>
            <w:hyperlink r:id="rId13" w:history="1">
              <w:r w:rsidRPr="00BC3DD5">
                <w:rPr>
                  <w:rStyle w:val="Hyperlink"/>
                  <w:position w:val="2"/>
                  <w:lang w:bidi="ar-EG"/>
                </w:rPr>
                <w:t>1/REP/16</w:t>
              </w:r>
            </w:hyperlink>
            <w:r>
              <w:rPr>
                <w:rFonts w:hint="cs"/>
                <w:position w:val="2"/>
                <w:rtl/>
                <w:lang w:bidi="ar-EG"/>
              </w:rPr>
              <w:t xml:space="preserve"> </w:t>
            </w:r>
            <w:r w:rsidRPr="00BC3DD5">
              <w:rPr>
                <w:position w:val="2"/>
                <w:lang w:bidi="ar-EG"/>
              </w:rPr>
              <w:t>(2019)</w:t>
            </w:r>
            <w:r>
              <w:rPr>
                <w:position w:val="2"/>
                <w:rtl/>
                <w:lang w:bidi="ar-EG"/>
              </w:rPr>
              <w:t xml:space="preserve">، </w:t>
            </w:r>
            <w:hyperlink r:id="rId14" w:history="1">
              <w:r w:rsidRPr="00BC3DD5">
                <w:rPr>
                  <w:rStyle w:val="Hyperlink"/>
                  <w:position w:val="2"/>
                  <w:lang w:bidi="ar-EG"/>
                </w:rPr>
                <w:t>1/REP/24</w:t>
              </w:r>
            </w:hyperlink>
            <w:r>
              <w:rPr>
                <w:rFonts w:hint="cs"/>
                <w:position w:val="2"/>
                <w:rtl/>
                <w:lang w:bidi="ar-EG"/>
              </w:rPr>
              <w:t xml:space="preserve"> </w:t>
            </w:r>
            <w:r w:rsidRPr="00BC3DD5">
              <w:rPr>
                <w:position w:val="2"/>
                <w:lang w:bidi="ar-EG"/>
              </w:rPr>
              <w:t>(2020)</w:t>
            </w:r>
            <w:r>
              <w:rPr>
                <w:position w:val="2"/>
                <w:rtl/>
                <w:lang w:bidi="ar-EG"/>
              </w:rPr>
              <w:t xml:space="preserve">، </w:t>
            </w:r>
            <w:hyperlink r:id="rId15" w:history="1">
              <w:r w:rsidRPr="00BC3DD5">
                <w:rPr>
                  <w:rStyle w:val="Hyperlink"/>
                  <w:position w:val="2"/>
                  <w:lang w:bidi="ar-EG"/>
                </w:rPr>
                <w:t>1/REP/32</w:t>
              </w:r>
            </w:hyperlink>
            <w:r>
              <w:rPr>
                <w:rFonts w:hint="cs"/>
                <w:position w:val="2"/>
                <w:rtl/>
                <w:lang w:bidi="ar-EG"/>
              </w:rPr>
              <w:t xml:space="preserve"> </w:t>
            </w:r>
            <w:r w:rsidRPr="00BC3DD5">
              <w:rPr>
                <w:position w:val="2"/>
                <w:lang w:bidi="ar-EG"/>
              </w:rPr>
              <w:t>(2021)</w:t>
            </w:r>
            <w:r>
              <w:rPr>
                <w:position w:val="2"/>
                <w:rtl/>
                <w:lang w:bidi="ar-EG"/>
              </w:rPr>
              <w:t xml:space="preserve">، </w:t>
            </w:r>
            <w:hyperlink r:id="rId16" w:history="1">
              <w:r w:rsidRPr="00BC3DD5">
                <w:rPr>
                  <w:rStyle w:val="Hyperlink"/>
                  <w:position w:val="2"/>
                  <w:lang w:bidi="ar-EG"/>
                </w:rPr>
                <w:t>1/REP/33</w:t>
              </w:r>
            </w:hyperlink>
            <w:r>
              <w:rPr>
                <w:rFonts w:hint="cs"/>
                <w:position w:val="2"/>
                <w:rtl/>
                <w:lang w:bidi="ar-EG"/>
              </w:rPr>
              <w:t xml:space="preserve"> </w:t>
            </w:r>
            <w:r w:rsidRPr="00BC3DD5">
              <w:rPr>
                <w:position w:val="2"/>
                <w:lang w:bidi="ar-EG"/>
              </w:rPr>
              <w:t>(2021)</w:t>
            </w:r>
            <w:bookmarkEnd w:id="0"/>
          </w:p>
        </w:tc>
      </w:tr>
    </w:tbl>
    <w:p w14:paraId="36B021AC" w14:textId="77777777" w:rsidR="008E62E0" w:rsidRPr="002937C8" w:rsidRDefault="008E62E0" w:rsidP="002937C8">
      <w:pPr>
        <w:rPr>
          <w:rtl/>
          <w:lang w:bidi="ar-EG"/>
        </w:rPr>
      </w:pPr>
      <w:r w:rsidRPr="002937C8">
        <w:rPr>
          <w:rtl/>
          <w:lang w:bidi="ar-SY"/>
        </w:rPr>
        <w:br w:type="page"/>
      </w:r>
    </w:p>
    <w:p w14:paraId="1230D782" w14:textId="77777777" w:rsidR="00BC3DD5" w:rsidRPr="006A2841" w:rsidRDefault="00BC3DD5" w:rsidP="00BC3DD5">
      <w:pPr>
        <w:pStyle w:val="Heading1"/>
        <w:rPr>
          <w:rtl/>
        </w:rPr>
      </w:pPr>
      <w:r w:rsidRPr="006A2841">
        <w:lastRenderedPageBreak/>
        <w:t>1</w:t>
      </w:r>
      <w:r w:rsidRPr="006A2841">
        <w:tab/>
      </w:r>
      <w:r w:rsidRPr="006A2841">
        <w:rPr>
          <w:rFonts w:hint="cs"/>
          <w:rtl/>
        </w:rPr>
        <w:t>مقدمة</w:t>
      </w:r>
    </w:p>
    <w:p w14:paraId="56833CE3" w14:textId="28258BE9" w:rsidR="00BC3DD5" w:rsidRDefault="00BC3DD5" w:rsidP="00BC3DD5">
      <w:pPr>
        <w:rPr>
          <w:rtl/>
        </w:rPr>
      </w:pPr>
      <w:r w:rsidRPr="006A2841">
        <w:rPr>
          <w:rtl/>
        </w:rPr>
        <w:t xml:space="preserve">يغطي هذا التقرير فترة الدراسة </w:t>
      </w:r>
      <w:r w:rsidR="00D37BB3">
        <w:rPr>
          <w:rFonts w:hint="cs"/>
          <w:rtl/>
        </w:rPr>
        <w:t>السابعة</w:t>
      </w:r>
      <w:r w:rsidRPr="006A2841">
        <w:rPr>
          <w:rtl/>
        </w:rPr>
        <w:t xml:space="preserve"> للجنة الدراسات </w:t>
      </w:r>
      <w:r w:rsidRPr="006A2841">
        <w:t>1</w:t>
      </w:r>
      <w:r w:rsidRPr="006A2841">
        <w:rPr>
          <w:rtl/>
        </w:rPr>
        <w:t xml:space="preserve"> </w:t>
      </w:r>
      <w:r w:rsidRPr="006A2841">
        <w:rPr>
          <w:rFonts w:hint="cs"/>
          <w:rtl/>
        </w:rPr>
        <w:t>لقطاع تنمية الاتصالات</w:t>
      </w:r>
      <w:r w:rsidRPr="006A2841">
        <w:rPr>
          <w:rtl/>
        </w:rPr>
        <w:t xml:space="preserve"> </w:t>
      </w:r>
      <w:r w:rsidRPr="006A2841">
        <w:rPr>
          <w:rtl/>
          <w:lang w:bidi="ar-EG"/>
        </w:rPr>
        <w:t xml:space="preserve">الواقعة </w:t>
      </w:r>
      <w:r>
        <w:rPr>
          <w:rtl/>
        </w:rPr>
        <w:t>بين المؤتمر العالمي</w:t>
      </w:r>
      <w:r w:rsidRPr="006A2841">
        <w:rPr>
          <w:rtl/>
        </w:rPr>
        <w:t xml:space="preserve"> لتنمية الاتصالات لعام </w:t>
      </w:r>
      <w:r>
        <w:rPr>
          <w:rFonts w:hint="cs"/>
          <w:rtl/>
          <w:lang w:val="en-CA" w:bidi="ar-EG"/>
        </w:rPr>
        <w:t>2017</w:t>
      </w:r>
      <w:r w:rsidRPr="006A2841">
        <w:rPr>
          <w:rFonts w:hint="cs"/>
          <w:rtl/>
        </w:rPr>
        <w:t xml:space="preserve"> </w:t>
      </w:r>
      <w:r w:rsidRPr="006A2841">
        <w:rPr>
          <w:rtl/>
          <w:lang w:bidi="ar-EG"/>
        </w:rPr>
        <w:t>و</w:t>
      </w:r>
      <w:r>
        <w:rPr>
          <w:rFonts w:hint="cs"/>
          <w:rtl/>
          <w:lang w:bidi="ar-EG"/>
        </w:rPr>
        <w:t>المؤتمر العالمي لتنمية الاتصالات ل</w:t>
      </w:r>
      <w:r w:rsidRPr="006A2841">
        <w:rPr>
          <w:rtl/>
          <w:lang w:bidi="ar-EG"/>
        </w:rPr>
        <w:t xml:space="preserve">عام </w:t>
      </w:r>
      <w:r>
        <w:rPr>
          <w:rFonts w:hint="cs"/>
          <w:rtl/>
          <w:lang w:val="en-CA" w:bidi="ar-EG"/>
        </w:rPr>
        <w:t>2021</w:t>
      </w:r>
      <w:r w:rsidRPr="006A2841">
        <w:rPr>
          <w:rtl/>
        </w:rPr>
        <w:t>.</w:t>
      </w:r>
      <w:r>
        <w:rPr>
          <w:rFonts w:hint="cs"/>
          <w:rtl/>
        </w:rPr>
        <w:t xml:space="preserve"> </w:t>
      </w:r>
      <w:r w:rsidRPr="006A2841">
        <w:rPr>
          <w:rFonts w:hint="eastAsia"/>
          <w:rtl/>
        </w:rPr>
        <w:t>واختتمت</w:t>
      </w:r>
      <w:r w:rsidRPr="006A2841">
        <w:rPr>
          <w:rtl/>
        </w:rPr>
        <w:t xml:space="preserve"> </w:t>
      </w:r>
      <w:r w:rsidRPr="006A2841">
        <w:rPr>
          <w:rFonts w:hint="eastAsia"/>
          <w:rtl/>
        </w:rPr>
        <w:t>لجنة</w:t>
      </w:r>
      <w:r w:rsidRPr="006A2841">
        <w:rPr>
          <w:rtl/>
        </w:rPr>
        <w:t xml:space="preserve"> </w:t>
      </w:r>
      <w:r w:rsidRPr="006A2841">
        <w:rPr>
          <w:rFonts w:hint="eastAsia"/>
          <w:rtl/>
        </w:rPr>
        <w:t>الدراسات</w:t>
      </w:r>
      <w:r w:rsidRPr="006A2841">
        <w:rPr>
          <w:rtl/>
        </w:rPr>
        <w:t xml:space="preserve"> </w:t>
      </w:r>
      <w:r w:rsidRPr="006A2841">
        <w:t>1</w:t>
      </w:r>
      <w:r w:rsidRPr="006A2841">
        <w:rPr>
          <w:rtl/>
        </w:rPr>
        <w:t xml:space="preserve"> </w:t>
      </w:r>
      <w:r w:rsidRPr="006A2841">
        <w:rPr>
          <w:rFonts w:hint="eastAsia"/>
          <w:rtl/>
        </w:rPr>
        <w:t>أعمالها</w:t>
      </w:r>
      <w:r w:rsidRPr="006A2841">
        <w:rPr>
          <w:rtl/>
        </w:rPr>
        <w:t xml:space="preserve"> </w:t>
      </w:r>
      <w:r w:rsidRPr="006A2841">
        <w:rPr>
          <w:rFonts w:hint="eastAsia"/>
          <w:rtl/>
        </w:rPr>
        <w:t>في</w:t>
      </w:r>
      <w:r w:rsidRPr="006A2841">
        <w:rPr>
          <w:rtl/>
        </w:rPr>
        <w:t xml:space="preserve"> </w:t>
      </w:r>
      <w:r w:rsidRPr="006A2841">
        <w:rPr>
          <w:rFonts w:hint="eastAsia"/>
          <w:rtl/>
        </w:rPr>
        <w:t>اجتماعها</w:t>
      </w:r>
      <w:r w:rsidRPr="006A2841">
        <w:rPr>
          <w:rtl/>
        </w:rPr>
        <w:t xml:space="preserve"> </w:t>
      </w:r>
      <w:r w:rsidRPr="006A2841">
        <w:rPr>
          <w:rFonts w:hint="eastAsia"/>
          <w:rtl/>
        </w:rPr>
        <w:t>الرابع</w:t>
      </w:r>
      <w:r w:rsidRPr="006A2841">
        <w:rPr>
          <w:rtl/>
        </w:rPr>
        <w:t xml:space="preserve"> </w:t>
      </w:r>
      <w:r w:rsidRPr="006A2841">
        <w:rPr>
          <w:rFonts w:hint="eastAsia"/>
          <w:rtl/>
        </w:rPr>
        <w:t>والأخير</w:t>
      </w:r>
      <w:r w:rsidRPr="006A2841">
        <w:rPr>
          <w:rtl/>
        </w:rPr>
        <w:t xml:space="preserve"> </w:t>
      </w:r>
      <w:r w:rsidRPr="006A2841">
        <w:rPr>
          <w:rFonts w:hint="eastAsia"/>
          <w:rtl/>
        </w:rPr>
        <w:t>الذي</w:t>
      </w:r>
      <w:r w:rsidRPr="006A2841">
        <w:rPr>
          <w:rtl/>
        </w:rPr>
        <w:t xml:space="preserve"> </w:t>
      </w:r>
      <w:r w:rsidRPr="006A2841">
        <w:rPr>
          <w:rFonts w:hint="eastAsia"/>
          <w:rtl/>
        </w:rPr>
        <w:t>ع</w:t>
      </w:r>
      <w:r w:rsidRPr="006A2841">
        <w:rPr>
          <w:rFonts w:hint="cs"/>
          <w:rtl/>
        </w:rPr>
        <w:t>ُ</w:t>
      </w:r>
      <w:r w:rsidRPr="006A2841">
        <w:rPr>
          <w:rFonts w:hint="eastAsia"/>
          <w:rtl/>
        </w:rPr>
        <w:t>قد</w:t>
      </w:r>
      <w:r w:rsidRPr="006A2841">
        <w:rPr>
          <w:rtl/>
        </w:rPr>
        <w:t xml:space="preserve"> </w:t>
      </w:r>
      <w:r w:rsidRPr="006A2841">
        <w:rPr>
          <w:rFonts w:hint="eastAsia"/>
          <w:rtl/>
        </w:rPr>
        <w:t>في</w:t>
      </w:r>
      <w:r w:rsidRPr="006A2841">
        <w:rPr>
          <w:rtl/>
        </w:rPr>
        <w:t xml:space="preserve"> </w:t>
      </w:r>
      <w:r w:rsidRPr="006A2841">
        <w:rPr>
          <w:rFonts w:hint="eastAsia"/>
          <w:rtl/>
        </w:rPr>
        <w:t>جنيف</w:t>
      </w:r>
      <w:r w:rsidRPr="006A2841">
        <w:rPr>
          <w:rtl/>
        </w:rPr>
        <w:t xml:space="preserve"> </w:t>
      </w:r>
      <w:r w:rsidRPr="006A2841">
        <w:rPr>
          <w:rFonts w:hint="eastAsia"/>
          <w:rtl/>
        </w:rPr>
        <w:t>في</w:t>
      </w:r>
      <w:r w:rsidRPr="006A2841">
        <w:rPr>
          <w:rtl/>
        </w:rPr>
        <w:t xml:space="preserve"> </w:t>
      </w:r>
      <w:r w:rsidRPr="006A2841">
        <w:rPr>
          <w:rFonts w:hint="eastAsia"/>
          <w:rtl/>
        </w:rPr>
        <w:t>الفترة</w:t>
      </w:r>
      <w:r w:rsidRPr="006A2841">
        <w:rPr>
          <w:rtl/>
        </w:rPr>
        <w:t xml:space="preserve"> </w:t>
      </w:r>
      <w:r w:rsidRPr="006A2841">
        <w:rPr>
          <w:rFonts w:hint="eastAsia"/>
          <w:rtl/>
        </w:rPr>
        <w:t>من</w:t>
      </w:r>
      <w:r w:rsidRPr="006A2841">
        <w:rPr>
          <w:rtl/>
        </w:rPr>
        <w:t xml:space="preserve"> </w:t>
      </w:r>
      <w:r w:rsidR="00D37BB3">
        <w:t>22</w:t>
      </w:r>
      <w:r w:rsidRPr="006A2841">
        <w:rPr>
          <w:rtl/>
        </w:rPr>
        <w:t xml:space="preserve"> </w:t>
      </w:r>
      <w:r w:rsidRPr="006A2841">
        <w:rPr>
          <w:rFonts w:hint="eastAsia"/>
          <w:rtl/>
        </w:rPr>
        <w:t>إلى</w:t>
      </w:r>
      <w:r w:rsidRPr="006A2841">
        <w:rPr>
          <w:rtl/>
        </w:rPr>
        <w:t xml:space="preserve"> </w:t>
      </w:r>
      <w:r w:rsidR="00D37BB3">
        <w:t>26</w:t>
      </w:r>
      <w:r>
        <w:rPr>
          <w:rFonts w:hint="cs"/>
          <w:rtl/>
        </w:rPr>
        <w:t> </w:t>
      </w:r>
      <w:r w:rsidRPr="006A2841">
        <w:rPr>
          <w:rFonts w:hint="eastAsia"/>
          <w:rtl/>
        </w:rPr>
        <w:t>مارس</w:t>
      </w:r>
      <w:r>
        <w:rPr>
          <w:rFonts w:hint="cs"/>
          <w:rtl/>
        </w:rPr>
        <w:t> </w:t>
      </w:r>
      <w:r w:rsidR="00D37BB3">
        <w:t>2021</w:t>
      </w:r>
      <w:r w:rsidRPr="006A2841">
        <w:rPr>
          <w:rFonts w:hint="eastAsia"/>
          <w:rtl/>
        </w:rPr>
        <w:t>،</w:t>
      </w:r>
      <w:r w:rsidRPr="006A2841">
        <w:rPr>
          <w:rtl/>
        </w:rPr>
        <w:t xml:space="preserve"> </w:t>
      </w:r>
      <w:r w:rsidRPr="006A2841">
        <w:rPr>
          <w:rFonts w:hint="eastAsia"/>
          <w:rtl/>
        </w:rPr>
        <w:t>ووافقت</w:t>
      </w:r>
      <w:r w:rsidRPr="006A2841">
        <w:rPr>
          <w:rtl/>
        </w:rPr>
        <w:t xml:space="preserve"> </w:t>
      </w:r>
      <w:r w:rsidRPr="006A2841">
        <w:rPr>
          <w:rFonts w:hint="eastAsia"/>
          <w:rtl/>
        </w:rPr>
        <w:t>على</w:t>
      </w:r>
      <w:r w:rsidRPr="006A2841">
        <w:rPr>
          <w:rtl/>
        </w:rPr>
        <w:t xml:space="preserve"> </w:t>
      </w:r>
      <w:r w:rsidRPr="006A2841">
        <w:rPr>
          <w:rFonts w:hint="eastAsia"/>
          <w:rtl/>
        </w:rPr>
        <w:t>التقارير</w:t>
      </w:r>
      <w:r w:rsidRPr="006A2841">
        <w:rPr>
          <w:rtl/>
        </w:rPr>
        <w:t xml:space="preserve"> </w:t>
      </w:r>
      <w:r w:rsidRPr="006A2841">
        <w:rPr>
          <w:rFonts w:hint="eastAsia"/>
          <w:rtl/>
        </w:rPr>
        <w:t>النهائية</w:t>
      </w:r>
      <w:r w:rsidRPr="006A2841">
        <w:rPr>
          <w:rtl/>
        </w:rPr>
        <w:t xml:space="preserve"> </w:t>
      </w:r>
      <w:r w:rsidR="00D37BB3">
        <w:rPr>
          <w:rFonts w:hint="cs"/>
          <w:rtl/>
        </w:rPr>
        <w:t xml:space="preserve">بشأن </w:t>
      </w:r>
      <w:r w:rsidRPr="006A2841">
        <w:rPr>
          <w:rFonts w:hint="eastAsia"/>
          <w:rtl/>
        </w:rPr>
        <w:t>جميع</w:t>
      </w:r>
      <w:r w:rsidRPr="006A2841">
        <w:rPr>
          <w:rtl/>
        </w:rPr>
        <w:t xml:space="preserve"> </w:t>
      </w:r>
      <w:r w:rsidRPr="006A2841">
        <w:rPr>
          <w:rFonts w:hint="cs"/>
          <w:rtl/>
        </w:rPr>
        <w:t>المسائل</w:t>
      </w:r>
      <w:r w:rsidRPr="006A2841">
        <w:rPr>
          <w:rtl/>
        </w:rPr>
        <w:t xml:space="preserve"> </w:t>
      </w:r>
      <w:r w:rsidR="00D37BB3">
        <w:rPr>
          <w:rFonts w:hint="cs"/>
          <w:rtl/>
        </w:rPr>
        <w:t>السبع ووثي</w:t>
      </w:r>
      <w:r w:rsidR="00D37BB3">
        <w:rPr>
          <w:rFonts w:hint="cs"/>
          <w:color w:val="000000"/>
          <w:rtl/>
        </w:rPr>
        <w:t xml:space="preserve">قة </w:t>
      </w:r>
      <w:r w:rsidR="00D37BB3">
        <w:rPr>
          <w:color w:val="000000"/>
          <w:rtl/>
        </w:rPr>
        <w:t xml:space="preserve">مبادئ توجيهية </w:t>
      </w:r>
      <w:r w:rsidR="00D37BB3">
        <w:rPr>
          <w:rFonts w:hint="cs"/>
          <w:color w:val="000000"/>
          <w:rtl/>
        </w:rPr>
        <w:t xml:space="preserve">واحدة </w:t>
      </w:r>
      <w:r w:rsidR="00D37BB3">
        <w:rPr>
          <w:color w:val="000000"/>
          <w:rtl/>
        </w:rPr>
        <w:t>بشأن نمذجة التكاليف</w:t>
      </w:r>
      <w:r w:rsidR="00D37BB3">
        <w:rPr>
          <w:rFonts w:hint="cs"/>
          <w:color w:val="000000"/>
          <w:rtl/>
        </w:rPr>
        <w:t xml:space="preserve"> للمسألة </w:t>
      </w:r>
      <w:r w:rsidR="00D37BB3">
        <w:rPr>
          <w:color w:val="000000"/>
        </w:rPr>
        <w:t>4/1</w:t>
      </w:r>
      <w:r w:rsidR="00D37BB3">
        <w:rPr>
          <w:rFonts w:hint="cs"/>
          <w:color w:val="000000"/>
          <w:rtl/>
        </w:rPr>
        <w:t>.</w:t>
      </w:r>
      <w:r w:rsidR="00D37BB3">
        <w:rPr>
          <w:rFonts w:hint="cs"/>
          <w:rtl/>
        </w:rPr>
        <w:t xml:space="preserve"> وانتهت فترة الدراسة </w:t>
      </w:r>
      <w:r w:rsidR="00D37BB3">
        <w:t>2021-2018</w:t>
      </w:r>
      <w:r w:rsidR="00D37BB3">
        <w:rPr>
          <w:rFonts w:hint="cs"/>
          <w:rtl/>
        </w:rPr>
        <w:t xml:space="preserve"> للجنة الدراسات </w:t>
      </w:r>
      <w:r w:rsidR="00D37BB3">
        <w:t>1</w:t>
      </w:r>
      <w:r w:rsidR="00D37BB3">
        <w:rPr>
          <w:rFonts w:hint="cs"/>
          <w:rtl/>
        </w:rPr>
        <w:t xml:space="preserve"> حتى الآن بما يلي:</w:t>
      </w:r>
    </w:p>
    <w:p w14:paraId="6D02766D" w14:textId="1401CF10" w:rsidR="00BC3DD5" w:rsidRDefault="00BC3DD5" w:rsidP="00BC3DD5">
      <w:pPr>
        <w:pStyle w:val="enumlev1"/>
        <w:rPr>
          <w:rtl/>
        </w:rPr>
      </w:pPr>
      <w:r>
        <w:rPr>
          <w:rFonts w:hint="cs"/>
          <w:rtl/>
        </w:rPr>
        <w:t>-</w:t>
      </w:r>
      <w:r>
        <w:rPr>
          <w:rtl/>
        </w:rPr>
        <w:tab/>
      </w:r>
      <w:r w:rsidR="00D37BB3">
        <w:t>7</w:t>
      </w:r>
      <w:r w:rsidR="00D37BB3">
        <w:rPr>
          <w:rFonts w:hint="cs"/>
          <w:rtl/>
        </w:rPr>
        <w:t xml:space="preserve"> تقارير نهائية</w:t>
      </w:r>
    </w:p>
    <w:p w14:paraId="222BFDF3" w14:textId="4B80F66F" w:rsidR="00BC3DD5" w:rsidRPr="00BC3DD5" w:rsidRDefault="00BC3DD5" w:rsidP="00BC3DD5">
      <w:pPr>
        <w:pStyle w:val="enumlev1"/>
        <w:rPr>
          <w:rtl/>
          <w:lang w:val="en-US" w:bidi="ar-EG"/>
        </w:rPr>
      </w:pPr>
      <w:r>
        <w:rPr>
          <w:rFonts w:hint="cs"/>
          <w:rtl/>
        </w:rPr>
        <w:t>-</w:t>
      </w:r>
      <w:r>
        <w:rPr>
          <w:rtl/>
        </w:rPr>
        <w:tab/>
      </w:r>
      <w:r w:rsidR="00D37BB3">
        <w:rPr>
          <w:rFonts w:hint="cs"/>
          <w:rtl/>
        </w:rPr>
        <w:t>مبدأ توجيهي واحد بشأن</w:t>
      </w:r>
      <w:r>
        <w:rPr>
          <w:rFonts w:hint="cs"/>
          <w:rtl/>
        </w:rPr>
        <w:t xml:space="preserve"> </w:t>
      </w:r>
      <w:r w:rsidRPr="00BC3DD5">
        <w:rPr>
          <w:rFonts w:hint="cs"/>
          <w:rtl/>
        </w:rPr>
        <w:t>نمذجة التكاليف</w:t>
      </w:r>
      <w:r>
        <w:rPr>
          <w:rFonts w:hint="cs"/>
          <w:rtl/>
        </w:rPr>
        <w:t xml:space="preserve"> (المسألة </w:t>
      </w:r>
      <w:r>
        <w:rPr>
          <w:lang w:val="en-US"/>
        </w:rPr>
        <w:t>4/1</w:t>
      </w:r>
      <w:r>
        <w:rPr>
          <w:rFonts w:hint="cs"/>
          <w:rtl/>
          <w:lang w:val="en-US" w:bidi="ar-EG"/>
        </w:rPr>
        <w:t>)</w:t>
      </w:r>
    </w:p>
    <w:p w14:paraId="0548AFCC" w14:textId="5BA512E2" w:rsidR="00BC3DD5" w:rsidRDefault="00BC3DD5" w:rsidP="00BC3DD5">
      <w:pPr>
        <w:pStyle w:val="enumlev1"/>
        <w:rPr>
          <w:rtl/>
        </w:rPr>
      </w:pPr>
      <w:r>
        <w:rPr>
          <w:rFonts w:hint="cs"/>
          <w:rtl/>
        </w:rPr>
        <w:t>-</w:t>
      </w:r>
      <w:r>
        <w:rPr>
          <w:rtl/>
        </w:rPr>
        <w:tab/>
      </w:r>
      <w:r w:rsidR="00D37BB3">
        <w:t>6</w:t>
      </w:r>
      <w:r w:rsidR="00D37BB3">
        <w:rPr>
          <w:rFonts w:hint="cs"/>
          <w:rtl/>
        </w:rPr>
        <w:t xml:space="preserve"> نواتج سنوية (ناتجان للمسألة </w:t>
      </w:r>
      <w:r w:rsidR="00D37BB3">
        <w:t>2/1</w:t>
      </w:r>
      <w:r w:rsidR="00D37BB3">
        <w:rPr>
          <w:rFonts w:hint="cs"/>
          <w:rtl/>
        </w:rPr>
        <w:t xml:space="preserve">، وناتج مشترك للمسألتين </w:t>
      </w:r>
      <w:r w:rsidR="00D37BB3">
        <w:t>3/1</w:t>
      </w:r>
      <w:r w:rsidR="00D37BB3">
        <w:rPr>
          <w:rFonts w:hint="cs"/>
          <w:rtl/>
        </w:rPr>
        <w:t xml:space="preserve"> و</w:t>
      </w:r>
      <w:r w:rsidR="00D37BB3">
        <w:t>4/1</w:t>
      </w:r>
      <w:r w:rsidR="00D37BB3">
        <w:rPr>
          <w:rFonts w:hint="cs"/>
          <w:rtl/>
        </w:rPr>
        <w:t xml:space="preserve">، وناتجان للمسألة </w:t>
      </w:r>
      <w:r w:rsidR="00D37BB3">
        <w:t>5/1</w:t>
      </w:r>
      <w:r w:rsidR="00D37BB3">
        <w:rPr>
          <w:rFonts w:hint="cs"/>
          <w:rtl/>
        </w:rPr>
        <w:t xml:space="preserve">، المسألة </w:t>
      </w:r>
      <w:r w:rsidR="00D37BB3">
        <w:t>6/1</w:t>
      </w:r>
      <w:r w:rsidR="00D37BB3">
        <w:rPr>
          <w:rFonts w:hint="cs"/>
          <w:rtl/>
        </w:rPr>
        <w:t>)</w:t>
      </w:r>
    </w:p>
    <w:p w14:paraId="71006578" w14:textId="502F1F1D" w:rsidR="00BC3DD5" w:rsidRDefault="00BC3DD5" w:rsidP="00BC3DD5">
      <w:pPr>
        <w:pStyle w:val="enumlev1"/>
        <w:rPr>
          <w:rtl/>
        </w:rPr>
      </w:pPr>
      <w:r>
        <w:rPr>
          <w:rFonts w:hint="cs"/>
          <w:rtl/>
        </w:rPr>
        <w:t>-</w:t>
      </w:r>
      <w:r>
        <w:rPr>
          <w:rtl/>
        </w:rPr>
        <w:tab/>
      </w:r>
      <w:r w:rsidR="00F96B58">
        <w:t>4</w:t>
      </w:r>
      <w:r w:rsidR="00F96B58">
        <w:rPr>
          <w:rFonts w:hint="cs"/>
          <w:rtl/>
        </w:rPr>
        <w:t xml:space="preserve"> اجتماعات سنوية للجنة الدراسات من </w:t>
      </w:r>
      <w:r w:rsidR="00F96B58">
        <w:t>2018</w:t>
      </w:r>
      <w:r w:rsidR="00F96B58">
        <w:rPr>
          <w:rFonts w:hint="cs"/>
          <w:rtl/>
        </w:rPr>
        <w:t xml:space="preserve"> إلى </w:t>
      </w:r>
      <w:r w:rsidR="00F96B58">
        <w:t>2021</w:t>
      </w:r>
    </w:p>
    <w:p w14:paraId="2B39A002" w14:textId="3E323E7E" w:rsidR="00BC3DD5" w:rsidRDefault="00BC3DD5" w:rsidP="00BC3DD5">
      <w:pPr>
        <w:pStyle w:val="enumlev1"/>
        <w:rPr>
          <w:rtl/>
        </w:rPr>
      </w:pPr>
      <w:r>
        <w:rPr>
          <w:rFonts w:hint="cs"/>
          <w:rtl/>
        </w:rPr>
        <w:t>-</w:t>
      </w:r>
      <w:r>
        <w:rPr>
          <w:rtl/>
        </w:rPr>
        <w:tab/>
      </w:r>
      <w:r w:rsidR="00F96B58">
        <w:t>3</w:t>
      </w:r>
      <w:r w:rsidR="00F96B58">
        <w:rPr>
          <w:rFonts w:hint="cs"/>
          <w:rtl/>
        </w:rPr>
        <w:t xml:space="preserve"> اجتماعات سنوية على مستوى فريق المقرر </w:t>
      </w:r>
      <w:r w:rsidR="00F96B58">
        <w:t>(RGQ)</w:t>
      </w:r>
      <w:r w:rsidR="00F96B58">
        <w:rPr>
          <w:rFonts w:hint="cs"/>
          <w:rtl/>
        </w:rPr>
        <w:t xml:space="preserve"> من </w:t>
      </w:r>
      <w:r w:rsidR="00F96B58">
        <w:t>2018</w:t>
      </w:r>
      <w:r w:rsidR="00F96B58">
        <w:rPr>
          <w:rFonts w:hint="cs"/>
          <w:rtl/>
        </w:rPr>
        <w:t xml:space="preserve"> إلى </w:t>
      </w:r>
      <w:r w:rsidR="00F96B58">
        <w:t>2020</w:t>
      </w:r>
    </w:p>
    <w:p w14:paraId="14C123BA" w14:textId="05DF7755" w:rsidR="00F96B58" w:rsidRDefault="00BC3DD5" w:rsidP="00BC3DD5">
      <w:pPr>
        <w:pStyle w:val="enumlev1"/>
        <w:rPr>
          <w:rtl/>
        </w:rPr>
      </w:pPr>
      <w:r>
        <w:rPr>
          <w:rFonts w:hint="cs"/>
          <w:rtl/>
        </w:rPr>
        <w:t>-</w:t>
      </w:r>
      <w:r>
        <w:rPr>
          <w:rtl/>
        </w:rPr>
        <w:tab/>
      </w:r>
      <w:r w:rsidR="00F96B58">
        <w:rPr>
          <w:rFonts w:hint="cs"/>
          <w:rtl/>
        </w:rPr>
        <w:t xml:space="preserve">مقابلات فيديوية أجراها </w:t>
      </w:r>
      <w:r w:rsidR="00F96B58">
        <w:t>6</w:t>
      </w:r>
      <w:r w:rsidR="00F96B58">
        <w:rPr>
          <w:rFonts w:hint="cs"/>
          <w:rtl/>
        </w:rPr>
        <w:t xml:space="preserve"> مؤلفين (مشاركين) للنواتج السنوية</w:t>
      </w:r>
    </w:p>
    <w:p w14:paraId="7E378424" w14:textId="75A46BD7" w:rsidR="00BC3DD5" w:rsidRDefault="00F96B58" w:rsidP="00BC3DD5">
      <w:pPr>
        <w:pStyle w:val="enumlev1"/>
        <w:rPr>
          <w:rtl/>
        </w:rPr>
      </w:pPr>
      <w:r>
        <w:rPr>
          <w:rFonts w:hint="cs"/>
          <w:rtl/>
        </w:rPr>
        <w:t>-</w:t>
      </w:r>
      <w:r>
        <w:rPr>
          <w:rtl/>
        </w:rPr>
        <w:tab/>
      </w:r>
      <w:r>
        <w:t>6</w:t>
      </w:r>
      <w:r>
        <w:rPr>
          <w:rFonts w:hint="cs"/>
          <w:rtl/>
        </w:rPr>
        <w:t xml:space="preserve"> حلقات دراسية إلكترونية</w:t>
      </w:r>
      <w:r w:rsidR="00BC3DD5">
        <w:rPr>
          <w:rStyle w:val="FootnoteReference"/>
          <w:rtl/>
        </w:rPr>
        <w:footnoteReference w:id="1"/>
      </w:r>
      <w:r>
        <w:rPr>
          <w:rFonts w:hint="cs"/>
          <w:rtl/>
        </w:rPr>
        <w:t xml:space="preserve"> في سلسلة "</w:t>
      </w:r>
      <w:r>
        <w:rPr>
          <w:color w:val="000000"/>
          <w:rtl/>
        </w:rPr>
        <w:t>تأملات بشأن جائحة</w:t>
      </w:r>
      <w:r>
        <w:rPr>
          <w:rFonts w:hint="cs"/>
          <w:rtl/>
        </w:rPr>
        <w:t xml:space="preserve"> كوفيد-19"</w:t>
      </w:r>
    </w:p>
    <w:p w14:paraId="080C5D8C" w14:textId="08F550D4" w:rsidR="00BC3DD5" w:rsidRDefault="00BC3DD5" w:rsidP="00BC3DD5">
      <w:pPr>
        <w:pStyle w:val="enumlev1"/>
        <w:rPr>
          <w:rtl/>
        </w:rPr>
      </w:pPr>
      <w:r>
        <w:rPr>
          <w:rFonts w:hint="cs"/>
          <w:rtl/>
        </w:rPr>
        <w:t>-</w:t>
      </w:r>
      <w:r>
        <w:rPr>
          <w:rtl/>
        </w:rPr>
        <w:tab/>
      </w:r>
      <w:r w:rsidR="00F96B58">
        <w:rPr>
          <w:rFonts w:hint="cs"/>
          <w:rtl/>
        </w:rPr>
        <w:t xml:space="preserve">جلستان للقمة العالمية لمجتمع المعلومات لعام </w:t>
      </w:r>
      <w:r w:rsidR="00F96B58">
        <w:t>2020</w:t>
      </w:r>
      <w:r>
        <w:rPr>
          <w:rStyle w:val="FootnoteReference"/>
          <w:rtl/>
        </w:rPr>
        <w:footnoteReference w:id="2"/>
      </w:r>
    </w:p>
    <w:p w14:paraId="469A340F" w14:textId="1DEC22E7" w:rsidR="00BC3DD5" w:rsidRDefault="00BC3DD5" w:rsidP="00BC3DD5">
      <w:pPr>
        <w:pStyle w:val="enumlev1"/>
        <w:rPr>
          <w:rtl/>
        </w:rPr>
      </w:pPr>
      <w:r>
        <w:rPr>
          <w:rFonts w:hint="cs"/>
          <w:rtl/>
        </w:rPr>
        <w:t>-</w:t>
      </w:r>
      <w:r>
        <w:rPr>
          <w:rtl/>
        </w:rPr>
        <w:tab/>
      </w:r>
      <w:r w:rsidR="00F96B58">
        <w:t>15</w:t>
      </w:r>
      <w:r w:rsidR="00D11125">
        <w:rPr>
          <w:rFonts w:hint="cs"/>
          <w:rtl/>
        </w:rPr>
        <w:t xml:space="preserve"> </w:t>
      </w:r>
      <w:r w:rsidR="00F96B58">
        <w:rPr>
          <w:rFonts w:hint="cs"/>
          <w:rtl/>
        </w:rPr>
        <w:t>ورشة عمل</w:t>
      </w:r>
      <w:r>
        <w:rPr>
          <w:rStyle w:val="FootnoteReference"/>
          <w:rtl/>
        </w:rPr>
        <w:footnoteReference w:id="3"/>
      </w:r>
    </w:p>
    <w:p w14:paraId="32867A35" w14:textId="41449F92" w:rsidR="00BC3DD5" w:rsidRDefault="00BC3DD5" w:rsidP="00BC3DD5">
      <w:pPr>
        <w:pStyle w:val="enumlev1"/>
        <w:rPr>
          <w:rtl/>
        </w:rPr>
      </w:pPr>
      <w:r>
        <w:rPr>
          <w:rFonts w:hint="cs"/>
          <w:rtl/>
        </w:rPr>
        <w:t>-</w:t>
      </w:r>
      <w:r>
        <w:rPr>
          <w:rtl/>
        </w:rPr>
        <w:tab/>
      </w:r>
      <w:r w:rsidR="000D0A75">
        <w:rPr>
          <w:rFonts w:hint="cs"/>
          <w:rtl/>
        </w:rPr>
        <w:t xml:space="preserve">المساهمة في </w:t>
      </w:r>
      <w:r w:rsidR="00F96B58">
        <w:t>8</w:t>
      </w:r>
      <w:r w:rsidR="00074099">
        <w:rPr>
          <w:rFonts w:hint="cs"/>
          <w:rtl/>
        </w:rPr>
        <w:t xml:space="preserve"> </w:t>
      </w:r>
      <w:r w:rsidR="00F96B58">
        <w:rPr>
          <w:rFonts w:hint="cs"/>
          <w:rtl/>
        </w:rPr>
        <w:t xml:space="preserve">مدونات </w:t>
      </w:r>
      <w:r w:rsidR="00F96B58" w:rsidRPr="00F96B58">
        <w:rPr>
          <w:rtl/>
        </w:rPr>
        <w:t>أخبار الاتحاد</w:t>
      </w:r>
      <w:r w:rsidR="00F96B58">
        <w:rPr>
          <w:rStyle w:val="FootnoteReference"/>
          <w:rtl/>
        </w:rPr>
        <w:footnoteReference w:id="4"/>
      </w:r>
      <w:r w:rsidR="00F96B58" w:rsidRPr="00F96B58">
        <w:rPr>
          <w:rtl/>
        </w:rPr>
        <w:t xml:space="preserve"> </w:t>
      </w:r>
      <w:r w:rsidR="000D0A75">
        <w:rPr>
          <w:rFonts w:hint="cs"/>
          <w:rtl/>
        </w:rPr>
        <w:t xml:space="preserve">التي تظهر مقالاتها </w:t>
      </w:r>
      <w:r w:rsidR="00F96B58" w:rsidRPr="00F96B58">
        <w:rPr>
          <w:rtl/>
        </w:rPr>
        <w:t>أيضاً في مجلة أخبار الاتحاد</w:t>
      </w:r>
      <w:r w:rsidR="00F96B58">
        <w:rPr>
          <w:rStyle w:val="FootnoteReference"/>
          <w:rtl/>
        </w:rPr>
        <w:footnoteReference w:id="5"/>
      </w:r>
    </w:p>
    <w:p w14:paraId="76E534A4" w14:textId="51AAF212" w:rsidR="00BC3DD5" w:rsidRDefault="00BC3DD5" w:rsidP="00BC3DD5">
      <w:pPr>
        <w:pStyle w:val="enumlev1"/>
        <w:rPr>
          <w:rtl/>
        </w:rPr>
      </w:pPr>
      <w:r>
        <w:rPr>
          <w:rFonts w:hint="cs"/>
          <w:rtl/>
        </w:rPr>
        <w:t>-</w:t>
      </w:r>
      <w:r>
        <w:rPr>
          <w:rtl/>
        </w:rPr>
        <w:tab/>
      </w:r>
      <w:r w:rsidR="00074099">
        <w:t>127</w:t>
      </w:r>
      <w:r w:rsidR="00074099">
        <w:rPr>
          <w:rFonts w:hint="cs"/>
          <w:rtl/>
        </w:rPr>
        <w:t xml:space="preserve"> بياناً من بيانات الاتصال الواردة (على مستوى لجنة الدراسات </w:t>
      </w:r>
      <w:r w:rsidR="00074099">
        <w:t>1</w:t>
      </w:r>
      <w:r w:rsidR="00074099">
        <w:rPr>
          <w:rFonts w:hint="cs"/>
          <w:rtl/>
        </w:rPr>
        <w:t xml:space="preserve"> وفريق المقرر)</w:t>
      </w:r>
    </w:p>
    <w:p w14:paraId="2A902EC6" w14:textId="3DAE23F3" w:rsidR="00BC3DD5" w:rsidRDefault="00BC3DD5" w:rsidP="00BC3DD5">
      <w:pPr>
        <w:pStyle w:val="enumlev1"/>
        <w:rPr>
          <w:rtl/>
        </w:rPr>
      </w:pPr>
      <w:r>
        <w:rPr>
          <w:rFonts w:hint="cs"/>
          <w:rtl/>
        </w:rPr>
        <w:t>-</w:t>
      </w:r>
      <w:r>
        <w:rPr>
          <w:rtl/>
        </w:rPr>
        <w:tab/>
      </w:r>
      <w:r w:rsidR="00074099">
        <w:t>74</w:t>
      </w:r>
      <w:r w:rsidR="00074099">
        <w:rPr>
          <w:rFonts w:hint="cs"/>
          <w:rtl/>
        </w:rPr>
        <w:t xml:space="preserve"> بياناً من بيانات الاتصال الصادرة (على مستوى لجنة الدراسات </w:t>
      </w:r>
      <w:r w:rsidR="00074099">
        <w:t>1</w:t>
      </w:r>
      <w:r w:rsidR="00074099">
        <w:rPr>
          <w:rFonts w:hint="cs"/>
          <w:rtl/>
        </w:rPr>
        <w:t xml:space="preserve"> وفريق المقرر)</w:t>
      </w:r>
    </w:p>
    <w:p w14:paraId="7FBE1C80" w14:textId="7965FD5B" w:rsidR="00BC3DD5" w:rsidRDefault="00BC3DD5" w:rsidP="00BC3DD5">
      <w:pPr>
        <w:pStyle w:val="enumlev1"/>
      </w:pPr>
      <w:r>
        <w:rPr>
          <w:rFonts w:hint="cs"/>
          <w:rtl/>
        </w:rPr>
        <w:t>-</w:t>
      </w:r>
      <w:r>
        <w:rPr>
          <w:rtl/>
        </w:rPr>
        <w:tab/>
      </w:r>
      <w:r w:rsidR="00074099">
        <w:t>497</w:t>
      </w:r>
      <w:r w:rsidR="00074099">
        <w:rPr>
          <w:rFonts w:hint="cs"/>
          <w:rtl/>
        </w:rPr>
        <w:t xml:space="preserve"> مساهمة فريدة من الأعضاء وإدارة لجنة الدراسات </w:t>
      </w:r>
      <w:r w:rsidR="00074099">
        <w:t>1</w:t>
      </w:r>
    </w:p>
    <w:p w14:paraId="3995E9C5" w14:textId="6F3A384D" w:rsidR="00BC3DD5" w:rsidRDefault="00BC3DD5" w:rsidP="00BC3DD5">
      <w:pPr>
        <w:pStyle w:val="enumlev1"/>
        <w:rPr>
          <w:rtl/>
        </w:rPr>
      </w:pPr>
      <w:r>
        <w:rPr>
          <w:rFonts w:hint="cs"/>
          <w:rtl/>
        </w:rPr>
        <w:t>-</w:t>
      </w:r>
      <w:r>
        <w:rPr>
          <w:rtl/>
        </w:rPr>
        <w:tab/>
      </w:r>
      <w:r w:rsidR="00566148">
        <w:t>163</w:t>
      </w:r>
      <w:r w:rsidR="00566148">
        <w:rPr>
          <w:rFonts w:hint="cs"/>
          <w:rtl/>
        </w:rPr>
        <w:t xml:space="preserve"> مشاركاً على الأكثر في اجتماع على مستوى الجلسة العامة للجنة الدراسات 1 (الاجتماع الثاني في </w:t>
      </w:r>
      <w:r w:rsidR="00566148">
        <w:t>2019</w:t>
      </w:r>
      <w:r w:rsidR="00566148">
        <w:rPr>
          <w:rFonts w:hint="cs"/>
          <w:rtl/>
        </w:rPr>
        <w:t>)</w:t>
      </w:r>
    </w:p>
    <w:p w14:paraId="433A45EE" w14:textId="7996D658" w:rsidR="00BC3DD5" w:rsidRPr="00635C96" w:rsidRDefault="00BC3DD5" w:rsidP="00BC3DD5">
      <w:pPr>
        <w:pStyle w:val="enumlev1"/>
        <w:rPr>
          <w:spacing w:val="-6"/>
          <w:rtl/>
        </w:rPr>
      </w:pPr>
      <w:r w:rsidRPr="00635C96">
        <w:rPr>
          <w:rFonts w:hint="cs"/>
          <w:spacing w:val="-6"/>
          <w:rtl/>
        </w:rPr>
        <w:t>-</w:t>
      </w:r>
      <w:r w:rsidRPr="00635C96">
        <w:rPr>
          <w:spacing w:val="-6"/>
          <w:rtl/>
        </w:rPr>
        <w:tab/>
      </w:r>
      <w:r w:rsidR="00566148" w:rsidRPr="00635C96">
        <w:rPr>
          <w:spacing w:val="-6"/>
        </w:rPr>
        <w:t>40</w:t>
      </w:r>
      <w:r w:rsidR="00566148" w:rsidRPr="00635C96">
        <w:rPr>
          <w:rFonts w:hint="cs"/>
          <w:spacing w:val="-6"/>
          <w:rtl/>
        </w:rPr>
        <w:t xml:space="preserve"> في المائة من مشاركة الإناث على الأكثر في اجتماع على مستوى الجلسة العامة للجنة الدراسات </w:t>
      </w:r>
      <w:r w:rsidR="00566148" w:rsidRPr="00635C96">
        <w:rPr>
          <w:spacing w:val="-6"/>
        </w:rPr>
        <w:t>1</w:t>
      </w:r>
      <w:r w:rsidR="00566148" w:rsidRPr="00635C96">
        <w:rPr>
          <w:rFonts w:hint="cs"/>
          <w:spacing w:val="-6"/>
          <w:rtl/>
        </w:rPr>
        <w:t xml:space="preserve"> (الاجتماع الرابع في</w:t>
      </w:r>
      <w:r w:rsidR="00F537F6" w:rsidRPr="00635C96">
        <w:rPr>
          <w:rFonts w:hint="eastAsia"/>
          <w:spacing w:val="-6"/>
          <w:rtl/>
        </w:rPr>
        <w:t> </w:t>
      </w:r>
      <w:r w:rsidR="00566148" w:rsidRPr="00635C96">
        <w:rPr>
          <w:spacing w:val="-6"/>
        </w:rPr>
        <w:t>2021</w:t>
      </w:r>
      <w:r w:rsidR="00566148" w:rsidRPr="00635C96">
        <w:rPr>
          <w:rFonts w:hint="cs"/>
          <w:spacing w:val="-6"/>
          <w:rtl/>
        </w:rPr>
        <w:t>)</w:t>
      </w:r>
    </w:p>
    <w:p w14:paraId="4514E533" w14:textId="4FFE0241" w:rsidR="00BC3DD5" w:rsidRDefault="00BC3DD5" w:rsidP="00BC3DD5">
      <w:pPr>
        <w:pStyle w:val="enumlev1"/>
        <w:rPr>
          <w:rtl/>
        </w:rPr>
      </w:pPr>
      <w:r>
        <w:rPr>
          <w:rFonts w:hint="cs"/>
          <w:rtl/>
        </w:rPr>
        <w:t>-</w:t>
      </w:r>
      <w:r>
        <w:rPr>
          <w:rtl/>
        </w:rPr>
        <w:tab/>
      </w:r>
      <w:r w:rsidR="00566148">
        <w:t>182</w:t>
      </w:r>
      <w:r w:rsidR="00566148">
        <w:rPr>
          <w:rFonts w:hint="cs"/>
          <w:rtl/>
        </w:rPr>
        <w:t xml:space="preserve"> مشاركاً على الأكثر في اجتماع على مستوى فريق المقرر (الاجتماع الرابع في </w:t>
      </w:r>
      <w:r w:rsidR="00566148">
        <w:t>2021</w:t>
      </w:r>
      <w:r w:rsidR="00566148">
        <w:rPr>
          <w:rFonts w:hint="cs"/>
          <w:rtl/>
        </w:rPr>
        <w:t>)</w:t>
      </w:r>
    </w:p>
    <w:p w14:paraId="43E7DDE4" w14:textId="4B796CE7" w:rsidR="00BC3DD5" w:rsidRDefault="00BC3DD5" w:rsidP="00BC3DD5">
      <w:pPr>
        <w:pStyle w:val="enumlev1"/>
        <w:rPr>
          <w:rtl/>
        </w:rPr>
      </w:pPr>
      <w:r>
        <w:rPr>
          <w:rFonts w:hint="cs"/>
          <w:rtl/>
        </w:rPr>
        <w:t>-</w:t>
      </w:r>
      <w:r>
        <w:rPr>
          <w:rtl/>
        </w:rPr>
        <w:tab/>
      </w:r>
      <w:r w:rsidR="00566148">
        <w:t>35</w:t>
      </w:r>
      <w:r w:rsidR="00566148">
        <w:rPr>
          <w:rFonts w:hint="cs"/>
          <w:rtl/>
        </w:rPr>
        <w:t xml:space="preserve"> في المائة من مشاركة الإناث على الأكثر في اجتماع على مستوى فريق المقرر (الاجتماع الثاث في </w:t>
      </w:r>
      <w:r w:rsidR="00566148">
        <w:t>2020</w:t>
      </w:r>
      <w:r w:rsidR="00566148">
        <w:rPr>
          <w:rFonts w:hint="cs"/>
          <w:rtl/>
        </w:rPr>
        <w:t>)</w:t>
      </w:r>
    </w:p>
    <w:p w14:paraId="2E5A445D" w14:textId="0AE443DF" w:rsidR="00BC3DD5" w:rsidRDefault="00BC3DD5" w:rsidP="00BC3DD5">
      <w:pPr>
        <w:pStyle w:val="enumlev1"/>
        <w:rPr>
          <w:rtl/>
        </w:rPr>
      </w:pPr>
      <w:r>
        <w:rPr>
          <w:rFonts w:hint="cs"/>
          <w:rtl/>
        </w:rPr>
        <w:t>-</w:t>
      </w:r>
      <w:r>
        <w:rPr>
          <w:rtl/>
        </w:rPr>
        <w:tab/>
      </w:r>
      <w:r w:rsidR="00566148">
        <w:rPr>
          <w:rFonts w:hint="cs"/>
          <w:rtl/>
        </w:rPr>
        <w:t xml:space="preserve">ساهم فريق إدارة لجنة الدراسات </w:t>
      </w:r>
      <w:r w:rsidR="00566148">
        <w:t>1</w:t>
      </w:r>
      <w:r w:rsidR="00566148">
        <w:rPr>
          <w:rFonts w:hint="cs"/>
          <w:rtl/>
        </w:rPr>
        <w:t xml:space="preserve"> في عمل الاتحاد </w:t>
      </w:r>
      <w:r w:rsidR="00273C49">
        <w:rPr>
          <w:rFonts w:hint="cs"/>
          <w:rtl/>
        </w:rPr>
        <w:t>على النحو التالي</w:t>
      </w:r>
      <w:r w:rsidR="00566148">
        <w:rPr>
          <w:rFonts w:hint="cs"/>
          <w:rtl/>
        </w:rPr>
        <w:t>:</w:t>
      </w:r>
    </w:p>
    <w:p w14:paraId="3CA92C01" w14:textId="049A4D89" w:rsidR="00BC3DD5" w:rsidRDefault="00BC3DD5" w:rsidP="00BC3DD5">
      <w:pPr>
        <w:pStyle w:val="enumlev2"/>
        <w:rPr>
          <w:rtl/>
        </w:rPr>
      </w:pPr>
      <w:r>
        <w:rPr>
          <w:rFonts w:ascii="Courier New" w:hAnsi="Courier New" w:cs="Courier New"/>
          <w:rtl/>
        </w:rPr>
        <w:t>○</w:t>
      </w:r>
      <w:r>
        <w:rPr>
          <w:rtl/>
        </w:rPr>
        <w:tab/>
      </w:r>
      <w:r w:rsidR="00273C49">
        <w:t>6</w:t>
      </w:r>
      <w:r w:rsidR="00273C49">
        <w:rPr>
          <w:rFonts w:hint="cs"/>
          <w:rtl/>
        </w:rPr>
        <w:t xml:space="preserve"> حوارات اقتصادية إقليمية </w:t>
      </w:r>
      <w:r w:rsidR="00273C49">
        <w:t>(RED)</w:t>
      </w:r>
    </w:p>
    <w:p w14:paraId="01B13E30" w14:textId="39CFA4C3" w:rsidR="00BC3DD5" w:rsidRDefault="00BC3DD5" w:rsidP="00BC3DD5">
      <w:pPr>
        <w:pStyle w:val="enumlev2"/>
      </w:pPr>
      <w:r>
        <w:rPr>
          <w:rFonts w:ascii="Courier New" w:hAnsi="Courier New" w:cs="Courier New"/>
          <w:rtl/>
        </w:rPr>
        <w:t>○</w:t>
      </w:r>
      <w:r>
        <w:rPr>
          <w:rtl/>
        </w:rPr>
        <w:tab/>
      </w:r>
      <w:r w:rsidR="00273C49">
        <w:t>3</w:t>
      </w:r>
      <w:r w:rsidR="00273C49">
        <w:rPr>
          <w:rFonts w:hint="cs"/>
          <w:rtl/>
        </w:rPr>
        <w:t xml:space="preserve"> منتديات إقليمية للتنمية </w:t>
      </w:r>
      <w:r w:rsidR="00273C49">
        <w:t>(RDF)</w:t>
      </w:r>
    </w:p>
    <w:p w14:paraId="5781B58D" w14:textId="1E40CC35" w:rsidR="00BC3DD5" w:rsidRDefault="00BC3DD5" w:rsidP="00BC3DD5">
      <w:pPr>
        <w:pStyle w:val="enumlev2"/>
        <w:rPr>
          <w:rtl/>
        </w:rPr>
      </w:pPr>
      <w:r>
        <w:rPr>
          <w:rFonts w:ascii="Courier New" w:hAnsi="Courier New" w:cs="Courier New"/>
          <w:rtl/>
        </w:rPr>
        <w:t>○</w:t>
      </w:r>
      <w:r>
        <w:rPr>
          <w:rtl/>
        </w:rPr>
        <w:tab/>
      </w:r>
      <w:r w:rsidR="00273C49">
        <w:t>3</w:t>
      </w:r>
      <w:r w:rsidR="00273C49">
        <w:rPr>
          <w:rFonts w:hint="cs"/>
          <w:rtl/>
        </w:rPr>
        <w:t xml:space="preserve"> اجتماعات إقليمية تحضيرية </w:t>
      </w:r>
      <w:r w:rsidR="00273C49">
        <w:t>(RPM)</w:t>
      </w:r>
    </w:p>
    <w:p w14:paraId="7F6E68A9" w14:textId="405C7CD3" w:rsidR="00BC3DD5" w:rsidRDefault="00BC3DD5" w:rsidP="00BC3DD5">
      <w:pPr>
        <w:pStyle w:val="enumlev2"/>
        <w:rPr>
          <w:rtl/>
        </w:rPr>
      </w:pPr>
      <w:r>
        <w:rPr>
          <w:rFonts w:ascii="Courier New" w:hAnsi="Courier New" w:cs="Courier New"/>
          <w:rtl/>
        </w:rPr>
        <w:t>○</w:t>
      </w:r>
      <w:r>
        <w:rPr>
          <w:rtl/>
        </w:rPr>
        <w:tab/>
      </w:r>
      <w:r w:rsidR="00273C49">
        <w:rPr>
          <w:rFonts w:hint="cs"/>
          <w:rtl/>
        </w:rPr>
        <w:t xml:space="preserve">اجتماعان أقاليميان </w:t>
      </w:r>
      <w:r w:rsidR="00273C49">
        <w:t>(IRM)</w:t>
      </w:r>
    </w:p>
    <w:p w14:paraId="001A9836" w14:textId="5BDBCC78" w:rsidR="00BC3DD5" w:rsidRDefault="00BC3DD5" w:rsidP="00BC3DD5">
      <w:pPr>
        <w:pStyle w:val="enumlev2"/>
        <w:rPr>
          <w:rtl/>
          <w:lang w:bidi="ar-EG"/>
        </w:rPr>
      </w:pPr>
      <w:r>
        <w:rPr>
          <w:rFonts w:ascii="Courier New" w:hAnsi="Courier New" w:cs="Courier New"/>
          <w:rtl/>
        </w:rPr>
        <w:t>○</w:t>
      </w:r>
      <w:r>
        <w:rPr>
          <w:rtl/>
        </w:rPr>
        <w:tab/>
      </w:r>
      <w:r w:rsidR="00273C49">
        <w:rPr>
          <w:rFonts w:hint="cs"/>
          <w:rtl/>
          <w:lang w:bidi="ar-EG"/>
        </w:rPr>
        <w:t>إعداد</w:t>
      </w:r>
      <w:r w:rsidRPr="00BC3DD5">
        <w:rPr>
          <w:rFonts w:hint="cs"/>
          <w:rtl/>
          <w:lang w:bidi="ar-EG"/>
        </w:rPr>
        <w:t xml:space="preserve"> مجموعة أدوات توصيلية الميل الأخير</w:t>
      </w:r>
    </w:p>
    <w:p w14:paraId="27F40147" w14:textId="613B725B" w:rsidR="00BC3DD5" w:rsidRDefault="00BC3DD5" w:rsidP="00BC3DD5">
      <w:pPr>
        <w:pStyle w:val="enumlev2"/>
        <w:rPr>
          <w:rtl/>
        </w:rPr>
      </w:pPr>
      <w:r>
        <w:rPr>
          <w:rFonts w:ascii="Courier New" w:hAnsi="Courier New" w:cs="Courier New"/>
          <w:rtl/>
        </w:rPr>
        <w:t>○</w:t>
      </w:r>
      <w:r>
        <w:rPr>
          <w:rtl/>
        </w:rPr>
        <w:tab/>
      </w:r>
      <w:r w:rsidRPr="00BC3DD5">
        <w:rPr>
          <w:rFonts w:hint="cs"/>
          <w:rtl/>
          <w:lang w:bidi="ar-EG"/>
        </w:rPr>
        <w:t>كتيب التنظيم الرقمي والمنصة الإلكترونية للتنظيم الرقمي</w:t>
      </w:r>
    </w:p>
    <w:p w14:paraId="1937810E" w14:textId="7D081FC7" w:rsidR="00BC3DD5" w:rsidRPr="006A2841" w:rsidRDefault="00BC3DD5" w:rsidP="00BC3DD5">
      <w:pPr>
        <w:pStyle w:val="enumlev2"/>
        <w:rPr>
          <w:rtl/>
        </w:rPr>
      </w:pPr>
      <w:r>
        <w:rPr>
          <w:rFonts w:ascii="Courier New" w:hAnsi="Courier New" w:cs="Courier New"/>
          <w:rtl/>
        </w:rPr>
        <w:t>○</w:t>
      </w:r>
      <w:r>
        <w:rPr>
          <w:rtl/>
        </w:rPr>
        <w:tab/>
      </w:r>
      <w:r w:rsidR="00273C49">
        <w:rPr>
          <w:rFonts w:hint="cs"/>
          <w:rtl/>
        </w:rPr>
        <w:t>استعراض النظراء لتدريب الاتحاد بشأن جودة الخدمة</w:t>
      </w:r>
    </w:p>
    <w:p w14:paraId="789F39F6" w14:textId="77777777" w:rsidR="00BC3DD5" w:rsidRPr="006A2841" w:rsidRDefault="00BC3DD5" w:rsidP="00BC3DD5">
      <w:pPr>
        <w:pStyle w:val="Heading2"/>
        <w:rPr>
          <w:rtl/>
        </w:rPr>
      </w:pPr>
      <w:r w:rsidRPr="006A2841">
        <w:lastRenderedPageBreak/>
        <w:t>1.1</w:t>
      </w:r>
      <w:r w:rsidRPr="006A2841">
        <w:rPr>
          <w:rFonts w:hint="cs"/>
          <w:rtl/>
        </w:rPr>
        <w:tab/>
      </w:r>
      <w:r w:rsidRPr="006A2841">
        <w:rPr>
          <w:rtl/>
        </w:rPr>
        <w:t>الولاية</w:t>
      </w:r>
      <w:r w:rsidRPr="006A2841">
        <w:rPr>
          <w:rFonts w:hint="cs"/>
          <w:rtl/>
        </w:rPr>
        <w:t xml:space="preserve"> والنتائج</w:t>
      </w:r>
    </w:p>
    <w:p w14:paraId="0F7F957F" w14:textId="7406E2E1" w:rsidR="00BC3DD5" w:rsidRDefault="00BC3DD5" w:rsidP="00BC3DD5">
      <w:pPr>
        <w:rPr>
          <w:spacing w:val="2"/>
          <w:rtl/>
        </w:rPr>
      </w:pPr>
      <w:r w:rsidRPr="009E6841">
        <w:rPr>
          <w:spacing w:val="2"/>
          <w:rtl/>
        </w:rPr>
        <w:t>أنشئت لجنة الدراسات </w:t>
      </w:r>
      <w:r w:rsidRPr="009E6841">
        <w:rPr>
          <w:spacing w:val="2"/>
          <w:lang w:bidi="ar-EG"/>
        </w:rPr>
        <w:t>(SG1) 1</w:t>
      </w:r>
      <w:r w:rsidRPr="009E6841">
        <w:rPr>
          <w:spacing w:val="2"/>
          <w:rtl/>
        </w:rPr>
        <w:t xml:space="preserve"> وفقاً للقرار </w:t>
      </w:r>
      <w:r w:rsidRPr="009E6841">
        <w:rPr>
          <w:spacing w:val="2"/>
          <w:lang w:bidi="ar-EG"/>
        </w:rPr>
        <w:t>2</w:t>
      </w:r>
      <w:r w:rsidRPr="009E6841">
        <w:rPr>
          <w:spacing w:val="2"/>
          <w:rtl/>
        </w:rPr>
        <w:t xml:space="preserve"> (المراجَع في </w:t>
      </w:r>
      <w:r>
        <w:rPr>
          <w:rFonts w:hint="cs"/>
          <w:spacing w:val="2"/>
          <w:rtl/>
        </w:rPr>
        <w:t>بونيس آيرس</w:t>
      </w:r>
      <w:r w:rsidRPr="009E6841">
        <w:rPr>
          <w:spacing w:val="2"/>
          <w:rtl/>
        </w:rPr>
        <w:t xml:space="preserve">، </w:t>
      </w:r>
      <w:r w:rsidRPr="009E6841">
        <w:rPr>
          <w:spacing w:val="2"/>
          <w:lang w:bidi="ar-EG"/>
        </w:rPr>
        <w:t>201</w:t>
      </w:r>
      <w:r>
        <w:rPr>
          <w:spacing w:val="2"/>
          <w:lang w:bidi="ar-EG"/>
        </w:rPr>
        <w:t>7</w:t>
      </w:r>
      <w:r w:rsidRPr="009E6841">
        <w:rPr>
          <w:spacing w:val="2"/>
          <w:rtl/>
        </w:rPr>
        <w:t xml:space="preserve">) لدراسة القضايا المتعلقة </w:t>
      </w:r>
      <w:r w:rsidRPr="00BC3DD5">
        <w:rPr>
          <w:b/>
          <w:bCs/>
          <w:i/>
          <w:iCs/>
          <w:spacing w:val="2"/>
          <w:rtl/>
        </w:rPr>
        <w:t>بتهيئة بيئة تمكينية</w:t>
      </w:r>
      <w:r w:rsidRPr="00BC3DD5">
        <w:rPr>
          <w:rFonts w:hint="cs"/>
          <w:b/>
          <w:bCs/>
          <w:i/>
          <w:iCs/>
          <w:spacing w:val="2"/>
          <w:rtl/>
          <w:lang w:bidi="ar-EG"/>
        </w:rPr>
        <w:t xml:space="preserve"> لتنمية الاتصالات/تكنولوجيا المعلومات والاتصالات</w:t>
      </w:r>
      <w:r w:rsidRPr="009E6841">
        <w:rPr>
          <w:spacing w:val="2"/>
          <w:rtl/>
        </w:rPr>
        <w:t xml:space="preserve"> من خلال دراسة مسائل اعتمدها أعضاء الاتحاد في المؤتمر العالمي لتنمية الاتصالات</w:t>
      </w:r>
      <w:r w:rsidRPr="009E6841">
        <w:rPr>
          <w:rFonts w:hint="cs"/>
          <w:spacing w:val="2"/>
          <w:rtl/>
        </w:rPr>
        <w:t> </w:t>
      </w:r>
      <w:r w:rsidRPr="009E6841">
        <w:rPr>
          <w:spacing w:val="2"/>
          <w:lang w:bidi="ar-EG"/>
        </w:rPr>
        <w:t>(WTDC</w:t>
      </w:r>
      <w:r w:rsidRPr="009E6841">
        <w:rPr>
          <w:spacing w:val="2"/>
          <w:lang w:bidi="ar-EG"/>
        </w:rPr>
        <w:noBreakHyphen/>
      </w:r>
      <w:r>
        <w:rPr>
          <w:spacing w:val="2"/>
          <w:lang w:bidi="ar-EG"/>
        </w:rPr>
        <w:t>17</w:t>
      </w:r>
      <w:r w:rsidRPr="009E6841">
        <w:rPr>
          <w:spacing w:val="2"/>
          <w:lang w:bidi="ar-EG"/>
        </w:rPr>
        <w:t>)</w:t>
      </w:r>
      <w:r w:rsidRPr="009E6841">
        <w:rPr>
          <w:spacing w:val="2"/>
          <w:rtl/>
        </w:rPr>
        <w:t xml:space="preserve"> </w:t>
      </w:r>
      <w:r w:rsidRPr="009E6841">
        <w:rPr>
          <w:rFonts w:hint="cs"/>
          <w:spacing w:val="2"/>
          <w:rtl/>
        </w:rPr>
        <w:t>(</w:t>
      </w:r>
      <w:r>
        <w:rPr>
          <w:rFonts w:hint="cs"/>
          <w:spacing w:val="2"/>
          <w:rtl/>
        </w:rPr>
        <w:t>بونيس آيرس</w:t>
      </w:r>
      <w:r w:rsidRPr="009E6841">
        <w:rPr>
          <w:spacing w:val="2"/>
          <w:rtl/>
        </w:rPr>
        <w:t xml:space="preserve">، </w:t>
      </w:r>
      <w:r w:rsidRPr="009E6841">
        <w:rPr>
          <w:spacing w:val="2"/>
          <w:lang w:bidi="ar-EG"/>
        </w:rPr>
        <w:t>201</w:t>
      </w:r>
      <w:r>
        <w:rPr>
          <w:spacing w:val="2"/>
          <w:lang w:bidi="ar-EG"/>
        </w:rPr>
        <w:t>7</w:t>
      </w:r>
      <w:r w:rsidRPr="009E6841">
        <w:rPr>
          <w:spacing w:val="2"/>
          <w:rtl/>
        </w:rPr>
        <w:t>)</w:t>
      </w:r>
      <w:r w:rsidR="001C520E">
        <w:rPr>
          <w:rFonts w:hint="cs"/>
          <w:spacing w:val="2"/>
          <w:rtl/>
        </w:rPr>
        <w:t xml:space="preserve">. </w:t>
      </w:r>
      <w:r w:rsidR="00632633">
        <w:rPr>
          <w:rFonts w:hint="cs"/>
          <w:spacing w:val="2"/>
          <w:rtl/>
        </w:rPr>
        <w:t xml:space="preserve">وترد تفاصيل نطاق </w:t>
      </w:r>
      <w:r w:rsidR="00584AAD">
        <w:rPr>
          <w:rFonts w:hint="cs"/>
          <w:spacing w:val="2"/>
          <w:rtl/>
        </w:rPr>
        <w:t xml:space="preserve">عمل </w:t>
      </w:r>
      <w:r w:rsidR="00632633">
        <w:rPr>
          <w:rFonts w:hint="cs"/>
          <w:spacing w:val="2"/>
          <w:rtl/>
        </w:rPr>
        <w:t xml:space="preserve">اللجنة في القرار </w:t>
      </w:r>
      <w:r w:rsidR="00632633">
        <w:rPr>
          <w:spacing w:val="2"/>
        </w:rPr>
        <w:t>2</w:t>
      </w:r>
      <w:r w:rsidR="00632633">
        <w:rPr>
          <w:rFonts w:hint="cs"/>
          <w:spacing w:val="2"/>
          <w:rtl/>
        </w:rPr>
        <w:t xml:space="preserve"> (المراج</w:t>
      </w:r>
      <w:r w:rsidR="002D38E2">
        <w:rPr>
          <w:rFonts w:hint="cs"/>
          <w:spacing w:val="2"/>
          <w:rtl/>
        </w:rPr>
        <w:t>َ</w:t>
      </w:r>
      <w:r w:rsidR="00632633">
        <w:rPr>
          <w:rFonts w:hint="cs"/>
          <w:spacing w:val="2"/>
          <w:rtl/>
        </w:rPr>
        <w:t>ع في</w:t>
      </w:r>
      <w:r w:rsidR="002D38E2">
        <w:rPr>
          <w:rFonts w:hint="eastAsia"/>
          <w:spacing w:val="2"/>
          <w:rtl/>
        </w:rPr>
        <w:t> </w:t>
      </w:r>
      <w:r w:rsidR="00632633">
        <w:rPr>
          <w:rFonts w:hint="cs"/>
          <w:spacing w:val="2"/>
          <w:rtl/>
        </w:rPr>
        <w:t xml:space="preserve">بوينس آيرس، </w:t>
      </w:r>
      <w:r w:rsidR="00632633">
        <w:rPr>
          <w:spacing w:val="2"/>
        </w:rPr>
        <w:t>2017</w:t>
      </w:r>
      <w:r w:rsidR="00632633">
        <w:rPr>
          <w:rFonts w:hint="cs"/>
          <w:spacing w:val="2"/>
          <w:rtl/>
        </w:rPr>
        <w:t xml:space="preserve">) وتحديداً في الصفحة </w:t>
      </w:r>
      <w:r w:rsidR="00632633">
        <w:rPr>
          <w:spacing w:val="2"/>
        </w:rPr>
        <w:t>246</w:t>
      </w:r>
      <w:r w:rsidR="00632633">
        <w:rPr>
          <w:rFonts w:hint="cs"/>
          <w:spacing w:val="2"/>
          <w:rtl/>
        </w:rPr>
        <w:t xml:space="preserve"> من التقرير النهائي للمؤتمر العالمي لتنمية الاتصالات لعام </w:t>
      </w:r>
      <w:r w:rsidR="00632633">
        <w:rPr>
          <w:spacing w:val="2"/>
        </w:rPr>
        <w:t>2017</w:t>
      </w:r>
      <w:r w:rsidR="00632633">
        <w:rPr>
          <w:rFonts w:hint="cs"/>
          <w:spacing w:val="2"/>
          <w:rtl/>
        </w:rPr>
        <w:t>.</w:t>
      </w:r>
    </w:p>
    <w:p w14:paraId="68A4F1FC" w14:textId="522400B5" w:rsidR="00BC3DD5" w:rsidRPr="006A2841" w:rsidRDefault="00BC3DD5" w:rsidP="00BC3DD5">
      <w:pPr>
        <w:rPr>
          <w:lang w:bidi="ar-EG"/>
        </w:rPr>
      </w:pPr>
      <w:r w:rsidRPr="006A2841">
        <w:rPr>
          <w:rFonts w:hint="eastAsia"/>
          <w:rtl/>
          <w:lang w:bidi="ar-EG"/>
        </w:rPr>
        <w:t>وفيما</w:t>
      </w:r>
      <w:r w:rsidRPr="006A2841">
        <w:rPr>
          <w:rtl/>
          <w:lang w:bidi="ar-EG"/>
        </w:rPr>
        <w:t xml:space="preserve"> </w:t>
      </w:r>
      <w:r w:rsidRPr="006A2841">
        <w:rPr>
          <w:rFonts w:hint="eastAsia"/>
          <w:rtl/>
          <w:lang w:bidi="ar-EG"/>
        </w:rPr>
        <w:t>يلي</w:t>
      </w:r>
      <w:r w:rsidRPr="006A2841">
        <w:rPr>
          <w:rtl/>
          <w:lang w:bidi="ar-EG"/>
        </w:rPr>
        <w:t xml:space="preserve"> </w:t>
      </w:r>
      <w:r w:rsidRPr="006A2841">
        <w:rPr>
          <w:rFonts w:hint="cs"/>
          <w:rtl/>
          <w:lang w:bidi="ar-EG"/>
        </w:rPr>
        <w:t>المسميات</w:t>
      </w:r>
      <w:r w:rsidRPr="006A2841">
        <w:rPr>
          <w:rtl/>
          <w:lang w:bidi="ar-EG"/>
        </w:rPr>
        <w:t xml:space="preserve"> </w:t>
      </w:r>
      <w:r w:rsidRPr="006A2841">
        <w:rPr>
          <w:rFonts w:hint="eastAsia"/>
          <w:rtl/>
          <w:lang w:bidi="ar-EG"/>
        </w:rPr>
        <w:t>الرسمية</w:t>
      </w:r>
      <w:r w:rsidRPr="006A2841">
        <w:rPr>
          <w:rtl/>
          <w:lang w:bidi="ar-EG"/>
        </w:rPr>
        <w:t xml:space="preserve"> </w:t>
      </w:r>
      <w:r w:rsidRPr="006A2841">
        <w:rPr>
          <w:rFonts w:hint="eastAsia"/>
          <w:rtl/>
          <w:lang w:bidi="ar-EG"/>
        </w:rPr>
        <w:t>لمسائل</w:t>
      </w:r>
      <w:r w:rsidRPr="006A2841">
        <w:rPr>
          <w:rtl/>
          <w:lang w:bidi="ar-EG"/>
        </w:rPr>
        <w:t xml:space="preserve"> </w:t>
      </w:r>
      <w:r w:rsidRPr="006A2841">
        <w:rPr>
          <w:rFonts w:hint="eastAsia"/>
          <w:rtl/>
          <w:lang w:bidi="ar-EG"/>
        </w:rPr>
        <w:t>لجنة</w:t>
      </w:r>
      <w:r w:rsidRPr="006A2841">
        <w:rPr>
          <w:rtl/>
          <w:lang w:bidi="ar-EG"/>
        </w:rPr>
        <w:t xml:space="preserve"> </w:t>
      </w:r>
      <w:r w:rsidRPr="006A2841">
        <w:rPr>
          <w:rFonts w:hint="eastAsia"/>
          <w:rtl/>
          <w:lang w:bidi="ar-EG"/>
        </w:rPr>
        <w:t>الدراسات</w:t>
      </w:r>
      <w:r w:rsidRPr="006A2841">
        <w:rPr>
          <w:rtl/>
          <w:lang w:bidi="ar-EG"/>
        </w:rPr>
        <w:t>:</w:t>
      </w:r>
    </w:p>
    <w:p w14:paraId="1AE4321B" w14:textId="20437FEB" w:rsidR="00BC3DD5" w:rsidRPr="00160CF1" w:rsidRDefault="00BC3DD5" w:rsidP="00BC3DD5">
      <w:pPr>
        <w:pStyle w:val="enumlev1"/>
        <w:rPr>
          <w:lang w:bidi="ar-EG"/>
        </w:rPr>
      </w:pPr>
      <w:r w:rsidRPr="006A2841">
        <w:rPr>
          <w:rtl/>
          <w:lang w:bidi="ar-EG"/>
        </w:rPr>
        <w:t>-</w:t>
      </w:r>
      <w:r w:rsidRPr="006A2841">
        <w:rPr>
          <w:rtl/>
          <w:lang w:bidi="ar-EG"/>
        </w:rPr>
        <w:tab/>
      </w:r>
      <w:r w:rsidRPr="00160CF1">
        <w:rPr>
          <w:rtl/>
          <w:lang w:bidi="ar-EG"/>
        </w:rPr>
        <w:t xml:space="preserve">المسألة </w:t>
      </w:r>
      <w:r w:rsidRPr="00160CF1">
        <w:rPr>
          <w:lang w:bidi="ar-EG"/>
        </w:rPr>
        <w:t>1/1</w:t>
      </w:r>
      <w:r w:rsidRPr="00160CF1">
        <w:rPr>
          <w:rtl/>
          <w:lang w:bidi="ar-EG"/>
        </w:rPr>
        <w:t xml:space="preserve">: </w:t>
      </w:r>
      <w:bookmarkStart w:id="1" w:name="_Toc401807990"/>
      <w:r w:rsidRPr="00160CF1">
        <w:rPr>
          <w:rFonts w:hint="eastAsia"/>
          <w:rtl/>
          <w:lang w:bidi="ar-EG"/>
        </w:rPr>
        <w:t>استراتيجيات</w:t>
      </w:r>
      <w:r w:rsidRPr="00160CF1">
        <w:rPr>
          <w:rtl/>
          <w:lang w:bidi="ar-EG"/>
        </w:rPr>
        <w:t xml:space="preserve"> </w:t>
      </w:r>
      <w:r w:rsidRPr="00160CF1">
        <w:rPr>
          <w:rFonts w:hint="eastAsia"/>
          <w:rtl/>
          <w:lang w:bidi="ar-EG"/>
        </w:rPr>
        <w:t>وسياسات</w:t>
      </w:r>
      <w:r w:rsidRPr="00160CF1">
        <w:rPr>
          <w:rtl/>
          <w:lang w:bidi="ar-EG"/>
        </w:rPr>
        <w:t xml:space="preserve"> </w:t>
      </w:r>
      <w:r w:rsidRPr="00160CF1">
        <w:rPr>
          <w:rFonts w:hint="eastAsia"/>
          <w:rtl/>
          <w:lang w:bidi="ar-EG"/>
        </w:rPr>
        <w:t>نشر</w:t>
      </w:r>
      <w:r w:rsidRPr="00160CF1">
        <w:rPr>
          <w:rtl/>
          <w:lang w:bidi="ar-EG"/>
        </w:rPr>
        <w:t xml:space="preserve"> </w:t>
      </w:r>
      <w:r w:rsidRPr="00160CF1">
        <w:rPr>
          <w:rFonts w:hint="cs"/>
          <w:rtl/>
          <w:lang w:bidi="ar-EG"/>
        </w:rPr>
        <w:t>النطاق العريض في البلدان النامية</w:t>
      </w:r>
      <w:bookmarkEnd w:id="1"/>
      <w:r w:rsidRPr="00160CF1">
        <w:rPr>
          <w:rtl/>
          <w:lang w:bidi="ar-EG"/>
        </w:rPr>
        <w:t>؛</w:t>
      </w:r>
    </w:p>
    <w:p w14:paraId="3F62FC51" w14:textId="393C2F15" w:rsidR="00BC3DD5" w:rsidRPr="00160CF1" w:rsidRDefault="00BC3DD5" w:rsidP="00BC3DD5">
      <w:pPr>
        <w:pStyle w:val="enumlev1"/>
        <w:rPr>
          <w:spacing w:val="-4"/>
          <w:rtl/>
          <w:lang w:bidi="ar-EG"/>
        </w:rPr>
      </w:pPr>
      <w:r w:rsidRPr="00160CF1">
        <w:rPr>
          <w:spacing w:val="-4"/>
          <w:rtl/>
          <w:lang w:bidi="ar-EG"/>
        </w:rPr>
        <w:t>-</w:t>
      </w:r>
      <w:r w:rsidRPr="00160CF1">
        <w:rPr>
          <w:spacing w:val="-4"/>
          <w:rtl/>
          <w:lang w:bidi="ar-EG"/>
        </w:rPr>
        <w:tab/>
      </w:r>
      <w:r w:rsidRPr="00160CF1">
        <w:rPr>
          <w:spacing w:val="-4"/>
          <w:rtl/>
          <w:lang w:bidi="ar-SY"/>
        </w:rPr>
        <w:t xml:space="preserve">المسألة </w:t>
      </w:r>
      <w:r w:rsidRPr="00160CF1">
        <w:rPr>
          <w:spacing w:val="-4"/>
          <w:lang w:bidi="ar-EG"/>
        </w:rPr>
        <w:t>2/1</w:t>
      </w:r>
      <w:r w:rsidRPr="00160CF1">
        <w:rPr>
          <w:spacing w:val="-4"/>
          <w:rtl/>
          <w:lang w:bidi="ar-EG"/>
        </w:rPr>
        <w:t xml:space="preserve">: </w:t>
      </w:r>
      <w:bookmarkStart w:id="2" w:name="_Toc401808004"/>
      <w:bookmarkStart w:id="3" w:name="_Toc505876395"/>
      <w:bookmarkStart w:id="4" w:name="_Toc505877493"/>
      <w:bookmarkStart w:id="5" w:name="_Toc505929508"/>
      <w:bookmarkStart w:id="6" w:name="_Toc506390035"/>
      <w:r w:rsidRPr="00160CF1">
        <w:rPr>
          <w:rFonts w:hint="cs"/>
          <w:spacing w:val="-4"/>
          <w:rtl/>
          <w:lang w:bidi="ar-EG"/>
        </w:rPr>
        <w:t>الاستراتيجيات والسياسات واللوائح والطرائق ذات الصلة بالانتقال إلى الإذاعة الرقمية وتنفيذ خدمات جديدة</w:t>
      </w:r>
      <w:bookmarkEnd w:id="2"/>
      <w:bookmarkEnd w:id="3"/>
      <w:bookmarkEnd w:id="4"/>
      <w:bookmarkEnd w:id="5"/>
      <w:bookmarkEnd w:id="6"/>
      <w:r w:rsidRPr="00160CF1">
        <w:rPr>
          <w:spacing w:val="-4"/>
          <w:rtl/>
          <w:lang w:bidi="ar-EG"/>
        </w:rPr>
        <w:t>؛</w:t>
      </w:r>
    </w:p>
    <w:p w14:paraId="53768657" w14:textId="0211EC12" w:rsidR="00BC3DD5" w:rsidRPr="00160CF1" w:rsidRDefault="00BC3DD5" w:rsidP="00BC3DD5">
      <w:pPr>
        <w:pStyle w:val="enumlev1"/>
        <w:rPr>
          <w:rtl/>
          <w:lang w:bidi="ar-EG"/>
        </w:rPr>
      </w:pPr>
      <w:r w:rsidRPr="00160CF1">
        <w:rPr>
          <w:rtl/>
          <w:lang w:bidi="ar-EG"/>
        </w:rPr>
        <w:t>-</w:t>
      </w:r>
      <w:r w:rsidRPr="00160CF1">
        <w:rPr>
          <w:rtl/>
          <w:lang w:bidi="ar-EG"/>
        </w:rPr>
        <w:tab/>
      </w:r>
      <w:r w:rsidRPr="00160CF1">
        <w:rPr>
          <w:rtl/>
          <w:lang w:bidi="ar-SY"/>
        </w:rPr>
        <w:t xml:space="preserve">المسألة </w:t>
      </w:r>
      <w:r w:rsidRPr="00160CF1">
        <w:rPr>
          <w:lang w:bidi="ar-EG"/>
        </w:rPr>
        <w:t>3/1</w:t>
      </w:r>
      <w:r w:rsidRPr="00160CF1">
        <w:rPr>
          <w:rtl/>
          <w:lang w:bidi="ar-EG"/>
        </w:rPr>
        <w:t xml:space="preserve">: </w:t>
      </w:r>
      <w:bookmarkStart w:id="7" w:name="_Toc401807994"/>
      <w:r w:rsidRPr="00160CF1">
        <w:rPr>
          <w:rFonts w:hint="eastAsia"/>
          <w:rtl/>
        </w:rPr>
        <w:t>التكنولوجيات</w:t>
      </w:r>
      <w:r w:rsidRPr="00160CF1">
        <w:rPr>
          <w:rtl/>
        </w:rPr>
        <w:t xml:space="preserve"> </w:t>
      </w:r>
      <w:r w:rsidRPr="00160CF1">
        <w:rPr>
          <w:rFonts w:hint="eastAsia"/>
          <w:rtl/>
        </w:rPr>
        <w:t>الناشئة،</w:t>
      </w:r>
      <w:r w:rsidRPr="00160CF1">
        <w:rPr>
          <w:rtl/>
        </w:rPr>
        <w:t xml:space="preserve"> </w:t>
      </w:r>
      <w:r w:rsidRPr="00160CF1">
        <w:rPr>
          <w:rFonts w:hint="eastAsia"/>
          <w:rtl/>
        </w:rPr>
        <w:t>بما</w:t>
      </w:r>
      <w:r w:rsidRPr="00160CF1">
        <w:rPr>
          <w:rtl/>
        </w:rPr>
        <w:t xml:space="preserve"> </w:t>
      </w:r>
      <w:r w:rsidRPr="00160CF1">
        <w:rPr>
          <w:rFonts w:hint="eastAsia"/>
          <w:rtl/>
        </w:rPr>
        <w:t>في</w:t>
      </w:r>
      <w:r w:rsidRPr="00160CF1">
        <w:rPr>
          <w:rtl/>
        </w:rPr>
        <w:t xml:space="preserve"> </w:t>
      </w:r>
      <w:r w:rsidRPr="00160CF1">
        <w:rPr>
          <w:rFonts w:hint="eastAsia"/>
          <w:rtl/>
        </w:rPr>
        <w:t>ذلك</w:t>
      </w:r>
      <w:r w:rsidRPr="00160CF1">
        <w:rPr>
          <w:rtl/>
        </w:rPr>
        <w:t xml:space="preserve"> </w:t>
      </w:r>
      <w:r w:rsidRPr="00160CF1">
        <w:rPr>
          <w:rFonts w:hint="eastAsia"/>
          <w:rtl/>
        </w:rPr>
        <w:t>الحوسبة</w:t>
      </w:r>
      <w:r w:rsidRPr="00160CF1">
        <w:rPr>
          <w:rtl/>
        </w:rPr>
        <w:t xml:space="preserve"> </w:t>
      </w:r>
      <w:r w:rsidRPr="00160CF1">
        <w:rPr>
          <w:rFonts w:hint="eastAsia"/>
          <w:rtl/>
        </w:rPr>
        <w:t>السحابية</w:t>
      </w:r>
      <w:r w:rsidRPr="00160CF1">
        <w:rPr>
          <w:rtl/>
        </w:rPr>
        <w:t xml:space="preserve"> </w:t>
      </w:r>
      <w:r w:rsidRPr="00160CF1">
        <w:rPr>
          <w:rFonts w:hint="eastAsia"/>
          <w:rtl/>
        </w:rPr>
        <w:t>والخدمات</w:t>
      </w:r>
      <w:r w:rsidRPr="00160CF1">
        <w:rPr>
          <w:rtl/>
        </w:rPr>
        <w:t xml:space="preserve"> </w:t>
      </w:r>
      <w:r w:rsidRPr="00160CF1">
        <w:rPr>
          <w:rFonts w:hint="eastAsia"/>
          <w:rtl/>
        </w:rPr>
        <w:t>المتنقلة</w:t>
      </w:r>
      <w:r w:rsidRPr="00160CF1">
        <w:rPr>
          <w:rFonts w:hint="cs"/>
          <w:rtl/>
        </w:rPr>
        <w:t xml:space="preserve"> </w:t>
      </w:r>
      <w:r w:rsidRPr="00160CF1">
        <w:rPr>
          <w:rFonts w:hint="eastAsia"/>
          <w:rtl/>
        </w:rPr>
        <w:t>والخدمات</w:t>
      </w:r>
      <w:r w:rsidRPr="00160CF1">
        <w:rPr>
          <w:rtl/>
        </w:rPr>
        <w:t xml:space="preserve"> </w:t>
      </w:r>
      <w:r w:rsidRPr="00160CF1">
        <w:rPr>
          <w:rFonts w:hint="eastAsia"/>
          <w:rtl/>
        </w:rPr>
        <w:t>المتاحة</w:t>
      </w:r>
      <w:r w:rsidRPr="00160CF1">
        <w:rPr>
          <w:rtl/>
        </w:rPr>
        <w:t xml:space="preserve"> </w:t>
      </w:r>
      <w:r w:rsidRPr="00160CF1">
        <w:rPr>
          <w:rFonts w:hint="eastAsia"/>
          <w:rtl/>
        </w:rPr>
        <w:t>بحرية</w:t>
      </w:r>
      <w:r w:rsidRPr="00160CF1">
        <w:rPr>
          <w:rtl/>
        </w:rPr>
        <w:t xml:space="preserve"> </w:t>
      </w:r>
      <w:r w:rsidRPr="00160CF1">
        <w:rPr>
          <w:rFonts w:hint="eastAsia"/>
          <w:rtl/>
        </w:rPr>
        <w:t>على</w:t>
      </w:r>
      <w:r w:rsidRPr="00160CF1">
        <w:rPr>
          <w:rtl/>
        </w:rPr>
        <w:t xml:space="preserve"> </w:t>
      </w:r>
      <w:r w:rsidRPr="00160CF1">
        <w:rPr>
          <w:rFonts w:hint="eastAsia"/>
          <w:rtl/>
        </w:rPr>
        <w:t>الإنترنت</w:t>
      </w:r>
      <w:r w:rsidRPr="00160CF1">
        <w:rPr>
          <w:rFonts w:hint="cs"/>
          <w:rtl/>
        </w:rPr>
        <w:t xml:space="preserve"> </w:t>
      </w:r>
      <w:r w:rsidRPr="00160CF1">
        <w:rPr>
          <w:lang w:bidi="ar-EG"/>
        </w:rPr>
        <w:t>(OTT)</w:t>
      </w:r>
      <w:r w:rsidRPr="00160CF1">
        <w:rPr>
          <w:rtl/>
        </w:rPr>
        <w:t xml:space="preserve">: </w:t>
      </w:r>
      <w:bookmarkEnd w:id="7"/>
      <w:r w:rsidRPr="00160CF1">
        <w:rPr>
          <w:rFonts w:hint="eastAsia"/>
          <w:rtl/>
        </w:rPr>
        <w:t>الفرص</w:t>
      </w:r>
      <w:r w:rsidRPr="00160CF1">
        <w:rPr>
          <w:rtl/>
        </w:rPr>
        <w:t xml:space="preserve"> </w:t>
      </w:r>
      <w:r w:rsidRPr="00160CF1">
        <w:rPr>
          <w:rFonts w:hint="eastAsia"/>
          <w:rtl/>
        </w:rPr>
        <w:t>والتحديات</w:t>
      </w:r>
      <w:r w:rsidRPr="00160CF1">
        <w:rPr>
          <w:rFonts w:hint="cs"/>
          <w:rtl/>
        </w:rPr>
        <w:t xml:space="preserve"> والآثار الاقتصادية والسياساتية فيما يخص البلدان النامية</w:t>
      </w:r>
      <w:r w:rsidRPr="00160CF1">
        <w:rPr>
          <w:rtl/>
          <w:lang w:bidi="ar-EG"/>
        </w:rPr>
        <w:t>؛</w:t>
      </w:r>
    </w:p>
    <w:p w14:paraId="050CAC6C" w14:textId="48A4EAB6" w:rsidR="00BC3DD5" w:rsidRPr="00160CF1" w:rsidRDefault="00BC3DD5" w:rsidP="00BC3DD5">
      <w:pPr>
        <w:pStyle w:val="enumlev1"/>
        <w:rPr>
          <w:spacing w:val="-2"/>
          <w:rtl/>
          <w:lang w:bidi="ar-EG"/>
        </w:rPr>
      </w:pPr>
      <w:r w:rsidRPr="00160CF1">
        <w:rPr>
          <w:spacing w:val="-2"/>
          <w:rtl/>
          <w:lang w:bidi="ar-EG"/>
        </w:rPr>
        <w:t>-</w:t>
      </w:r>
      <w:r w:rsidRPr="00160CF1">
        <w:rPr>
          <w:spacing w:val="-2"/>
          <w:rtl/>
          <w:lang w:bidi="ar-EG"/>
        </w:rPr>
        <w:tab/>
      </w:r>
      <w:r w:rsidRPr="00160CF1">
        <w:rPr>
          <w:spacing w:val="-2"/>
          <w:rtl/>
          <w:lang w:bidi="ar-SY"/>
        </w:rPr>
        <w:t xml:space="preserve">المسألة </w:t>
      </w:r>
      <w:r w:rsidRPr="00160CF1">
        <w:rPr>
          <w:spacing w:val="-2"/>
          <w:lang w:bidi="ar-EG"/>
        </w:rPr>
        <w:t>4/1</w:t>
      </w:r>
      <w:r w:rsidRPr="00160CF1">
        <w:rPr>
          <w:spacing w:val="-2"/>
          <w:rtl/>
          <w:lang w:bidi="ar-EG"/>
        </w:rPr>
        <w:t xml:space="preserve">: </w:t>
      </w:r>
      <w:r w:rsidRPr="00160CF1">
        <w:rPr>
          <w:rFonts w:hint="cs"/>
          <w:spacing w:val="-2"/>
          <w:rtl/>
          <w:lang w:bidi="ar-EG"/>
        </w:rPr>
        <w:t>السياسات</w:t>
      </w:r>
      <w:r w:rsidRPr="00160CF1">
        <w:rPr>
          <w:spacing w:val="-2"/>
          <w:rtl/>
          <w:lang w:bidi="ar-EG"/>
        </w:rPr>
        <w:t xml:space="preserve"> </w:t>
      </w:r>
      <w:r w:rsidRPr="00160CF1">
        <w:rPr>
          <w:rFonts w:hint="cs"/>
          <w:spacing w:val="-2"/>
          <w:rtl/>
          <w:lang w:bidi="ar-EG"/>
        </w:rPr>
        <w:t>الاقتصادية</w:t>
      </w:r>
      <w:r w:rsidRPr="00160CF1">
        <w:rPr>
          <w:spacing w:val="-2"/>
          <w:rtl/>
          <w:lang w:bidi="ar-EG"/>
        </w:rPr>
        <w:t xml:space="preserve"> </w:t>
      </w:r>
      <w:r w:rsidRPr="00160CF1">
        <w:rPr>
          <w:rFonts w:hint="cs"/>
          <w:spacing w:val="-2"/>
          <w:rtl/>
          <w:lang w:bidi="ar-EG"/>
        </w:rPr>
        <w:t>وطرائق تحديد</w:t>
      </w:r>
      <w:r w:rsidRPr="00160CF1">
        <w:rPr>
          <w:spacing w:val="-2"/>
          <w:rtl/>
          <w:lang w:bidi="ar-EG"/>
        </w:rPr>
        <w:t xml:space="preserve"> </w:t>
      </w:r>
      <w:r w:rsidRPr="00160CF1">
        <w:rPr>
          <w:rFonts w:hint="cs"/>
          <w:spacing w:val="-2"/>
          <w:rtl/>
          <w:lang w:bidi="ar-EG"/>
        </w:rPr>
        <w:t>تكاليف</w:t>
      </w:r>
      <w:r w:rsidRPr="00160CF1">
        <w:rPr>
          <w:spacing w:val="-2"/>
          <w:rtl/>
          <w:lang w:bidi="ar-EG"/>
        </w:rPr>
        <w:t xml:space="preserve"> </w:t>
      </w:r>
      <w:r w:rsidRPr="00160CF1">
        <w:rPr>
          <w:rFonts w:hint="cs"/>
          <w:spacing w:val="-2"/>
          <w:rtl/>
          <w:lang w:bidi="ar-EG"/>
        </w:rPr>
        <w:t>الخدمات</w:t>
      </w:r>
      <w:r w:rsidRPr="00160CF1">
        <w:rPr>
          <w:spacing w:val="-2"/>
          <w:rtl/>
          <w:lang w:bidi="ar-EG"/>
        </w:rPr>
        <w:t xml:space="preserve"> </w:t>
      </w:r>
      <w:r w:rsidRPr="00160CF1">
        <w:rPr>
          <w:rFonts w:hint="cs"/>
          <w:spacing w:val="-2"/>
          <w:rtl/>
          <w:lang w:bidi="ar-EG"/>
        </w:rPr>
        <w:t>المتعلقة بالشبكات</w:t>
      </w:r>
      <w:r w:rsidRPr="00160CF1">
        <w:rPr>
          <w:spacing w:val="-2"/>
          <w:rtl/>
          <w:lang w:bidi="ar-EG"/>
        </w:rPr>
        <w:t xml:space="preserve"> </w:t>
      </w:r>
      <w:r w:rsidRPr="00160CF1">
        <w:rPr>
          <w:rFonts w:hint="cs"/>
          <w:spacing w:val="-2"/>
          <w:rtl/>
          <w:lang w:bidi="ar-EG"/>
        </w:rPr>
        <w:t>الوطنية للاتصالات</w:t>
      </w:r>
      <w:r w:rsidRPr="00160CF1">
        <w:rPr>
          <w:spacing w:val="-2"/>
          <w:rtl/>
          <w:lang w:bidi="ar-EG"/>
        </w:rPr>
        <w:t>/</w:t>
      </w:r>
      <w:r w:rsidRPr="00160CF1">
        <w:rPr>
          <w:rFonts w:hint="cs"/>
          <w:spacing w:val="-2"/>
          <w:rtl/>
          <w:lang w:bidi="ar-EG"/>
        </w:rPr>
        <w:t>تكنولوجيا</w:t>
      </w:r>
      <w:r w:rsidRPr="00160CF1">
        <w:rPr>
          <w:spacing w:val="-2"/>
          <w:rtl/>
          <w:lang w:bidi="ar-EG"/>
        </w:rPr>
        <w:t xml:space="preserve"> </w:t>
      </w:r>
      <w:r w:rsidRPr="00160CF1">
        <w:rPr>
          <w:rFonts w:hint="cs"/>
          <w:spacing w:val="-2"/>
          <w:rtl/>
          <w:lang w:bidi="ar-EG"/>
        </w:rPr>
        <w:t>المعلومات</w:t>
      </w:r>
      <w:r w:rsidRPr="00160CF1">
        <w:rPr>
          <w:spacing w:val="-2"/>
          <w:rtl/>
          <w:lang w:bidi="ar-EG"/>
        </w:rPr>
        <w:t xml:space="preserve"> </w:t>
      </w:r>
      <w:r w:rsidRPr="00160CF1">
        <w:rPr>
          <w:rFonts w:hint="cs"/>
          <w:spacing w:val="-2"/>
          <w:rtl/>
          <w:lang w:bidi="ar-EG"/>
        </w:rPr>
        <w:t>والاتصالات</w:t>
      </w:r>
      <w:r w:rsidRPr="00160CF1">
        <w:rPr>
          <w:spacing w:val="-2"/>
          <w:rtl/>
          <w:lang w:bidi="ar-EG"/>
        </w:rPr>
        <w:t>؛</w:t>
      </w:r>
    </w:p>
    <w:p w14:paraId="523F6587" w14:textId="70B19B55" w:rsidR="00BC3DD5" w:rsidRPr="00160CF1" w:rsidRDefault="00BC3DD5" w:rsidP="00BC3DD5">
      <w:pPr>
        <w:pStyle w:val="enumlev1"/>
        <w:rPr>
          <w:rtl/>
          <w:lang w:bidi="ar-EG"/>
        </w:rPr>
      </w:pPr>
      <w:r w:rsidRPr="00160CF1">
        <w:rPr>
          <w:rtl/>
          <w:lang w:bidi="ar-EG"/>
        </w:rPr>
        <w:t>-</w:t>
      </w:r>
      <w:r w:rsidRPr="00160CF1">
        <w:rPr>
          <w:rtl/>
          <w:lang w:bidi="ar-EG"/>
        </w:rPr>
        <w:tab/>
        <w:t xml:space="preserve">المسألة </w:t>
      </w:r>
      <w:r w:rsidRPr="00160CF1">
        <w:rPr>
          <w:lang w:val="es-ES_tradnl" w:bidi="ar-EG"/>
        </w:rPr>
        <w:t>5/1</w:t>
      </w:r>
      <w:r w:rsidRPr="00160CF1">
        <w:rPr>
          <w:rtl/>
          <w:lang w:bidi="ar-EG"/>
        </w:rPr>
        <w:t xml:space="preserve">: </w:t>
      </w:r>
      <w:r w:rsidRPr="00160CF1">
        <w:rPr>
          <w:rFonts w:hint="cs"/>
          <w:rtl/>
          <w:lang w:bidi="ar-EG"/>
        </w:rPr>
        <w:t>الاتصالات/تكنولوجيا المعلومات والاتصالات من أجل المناطق الريفية والمناطق النائية</w:t>
      </w:r>
      <w:r w:rsidRPr="00160CF1">
        <w:rPr>
          <w:rtl/>
          <w:lang w:bidi="ar-EG"/>
        </w:rPr>
        <w:t>؛</w:t>
      </w:r>
    </w:p>
    <w:p w14:paraId="6526D205" w14:textId="54A7890D" w:rsidR="00BC3DD5" w:rsidRPr="00160CF1" w:rsidRDefault="00BC3DD5" w:rsidP="00BC3DD5">
      <w:pPr>
        <w:pStyle w:val="enumlev1"/>
        <w:rPr>
          <w:rtl/>
          <w:lang w:bidi="ar-EG"/>
        </w:rPr>
      </w:pPr>
      <w:r w:rsidRPr="00160CF1">
        <w:rPr>
          <w:rtl/>
          <w:lang w:bidi="ar-EG"/>
        </w:rPr>
        <w:t>-</w:t>
      </w:r>
      <w:r w:rsidRPr="00160CF1">
        <w:rPr>
          <w:rtl/>
          <w:lang w:bidi="ar-EG"/>
        </w:rPr>
        <w:tab/>
        <w:t xml:space="preserve">المسألة </w:t>
      </w:r>
      <w:r w:rsidRPr="00160CF1">
        <w:rPr>
          <w:lang w:bidi="ar-EG"/>
        </w:rPr>
        <w:t>6/1</w:t>
      </w:r>
      <w:r w:rsidRPr="00160CF1">
        <w:rPr>
          <w:rtl/>
          <w:lang w:bidi="ar-EG"/>
        </w:rPr>
        <w:t xml:space="preserve">: </w:t>
      </w:r>
      <w:r w:rsidRPr="00160CF1">
        <w:rPr>
          <w:rFonts w:hint="cs"/>
          <w:rtl/>
          <w:lang w:bidi="ar-EG"/>
        </w:rPr>
        <w:t>توعية المستهلك</w:t>
      </w:r>
      <w:r w:rsidRPr="00160CF1">
        <w:rPr>
          <w:rtl/>
          <w:lang w:bidi="ar-EG"/>
        </w:rPr>
        <w:t xml:space="preserve"> </w:t>
      </w:r>
      <w:r w:rsidRPr="00160CF1">
        <w:rPr>
          <w:rFonts w:hint="cs"/>
          <w:rtl/>
          <w:lang w:bidi="ar-EG"/>
        </w:rPr>
        <w:t>وحمايته</w:t>
      </w:r>
      <w:r w:rsidRPr="00160CF1">
        <w:rPr>
          <w:rtl/>
          <w:lang w:bidi="ar-EG"/>
        </w:rPr>
        <w:t xml:space="preserve"> </w:t>
      </w:r>
      <w:r w:rsidRPr="00160CF1">
        <w:rPr>
          <w:rFonts w:hint="cs"/>
          <w:rtl/>
          <w:lang w:bidi="ar-EG"/>
        </w:rPr>
        <w:t>وحقوقه</w:t>
      </w:r>
      <w:r w:rsidRPr="00160CF1">
        <w:rPr>
          <w:rtl/>
          <w:lang w:bidi="ar-EG"/>
        </w:rPr>
        <w:t xml:space="preserve">: </w:t>
      </w:r>
      <w:r w:rsidRPr="00160CF1">
        <w:rPr>
          <w:rFonts w:hint="cs"/>
          <w:rtl/>
          <w:lang w:bidi="ar-EG"/>
        </w:rPr>
        <w:t>القوانين</w:t>
      </w:r>
      <w:r w:rsidRPr="00160CF1">
        <w:rPr>
          <w:rtl/>
          <w:lang w:bidi="ar-EG"/>
        </w:rPr>
        <w:t xml:space="preserve"> </w:t>
      </w:r>
      <w:r w:rsidRPr="00160CF1">
        <w:rPr>
          <w:rFonts w:hint="cs"/>
          <w:rtl/>
          <w:lang w:bidi="ar-EG"/>
        </w:rPr>
        <w:t>واللوائح والأسس</w:t>
      </w:r>
      <w:r w:rsidRPr="00160CF1">
        <w:rPr>
          <w:rtl/>
          <w:lang w:bidi="ar-EG"/>
        </w:rPr>
        <w:t xml:space="preserve"> </w:t>
      </w:r>
      <w:r w:rsidRPr="00160CF1">
        <w:rPr>
          <w:rFonts w:hint="cs"/>
          <w:rtl/>
          <w:lang w:bidi="ar-EG"/>
        </w:rPr>
        <w:t>الاقتصادية</w:t>
      </w:r>
      <w:r w:rsidRPr="00160CF1">
        <w:rPr>
          <w:rtl/>
          <w:lang w:bidi="ar-EG"/>
        </w:rPr>
        <w:t xml:space="preserve"> </w:t>
      </w:r>
      <w:r w:rsidRPr="00160CF1">
        <w:rPr>
          <w:rFonts w:hint="cs"/>
          <w:rtl/>
          <w:lang w:bidi="ar-EG"/>
        </w:rPr>
        <w:t>وشبكات</w:t>
      </w:r>
      <w:r w:rsidRPr="00160CF1">
        <w:rPr>
          <w:rtl/>
          <w:lang w:bidi="ar-EG"/>
        </w:rPr>
        <w:t xml:space="preserve"> </w:t>
      </w:r>
      <w:r w:rsidRPr="00160CF1">
        <w:rPr>
          <w:rFonts w:hint="cs"/>
          <w:rtl/>
          <w:lang w:bidi="ar-EG"/>
        </w:rPr>
        <w:t>المستهلكين</w:t>
      </w:r>
      <w:r w:rsidRPr="00160CF1">
        <w:rPr>
          <w:rtl/>
          <w:lang w:bidi="ar-EG"/>
        </w:rPr>
        <w:t>؛</w:t>
      </w:r>
    </w:p>
    <w:p w14:paraId="1D53EBD3" w14:textId="574614B7" w:rsidR="00BC3DD5" w:rsidRPr="006A2841" w:rsidRDefault="00BC3DD5" w:rsidP="00BC3DD5">
      <w:pPr>
        <w:pStyle w:val="enumlev1"/>
        <w:rPr>
          <w:rtl/>
          <w:lang w:bidi="ar-EG"/>
        </w:rPr>
      </w:pPr>
      <w:r w:rsidRPr="00160CF1">
        <w:rPr>
          <w:rtl/>
          <w:lang w:bidi="ar-EG"/>
        </w:rPr>
        <w:t>-</w:t>
      </w:r>
      <w:r w:rsidRPr="00160CF1">
        <w:rPr>
          <w:rtl/>
          <w:lang w:bidi="ar-EG"/>
        </w:rPr>
        <w:tab/>
        <w:t xml:space="preserve">المسألة </w:t>
      </w:r>
      <w:r w:rsidRPr="00160CF1">
        <w:rPr>
          <w:lang w:bidi="ar-EG"/>
        </w:rPr>
        <w:t>7/1</w:t>
      </w:r>
      <w:r w:rsidRPr="00160CF1">
        <w:rPr>
          <w:rtl/>
          <w:lang w:bidi="ar-EG"/>
        </w:rPr>
        <w:t xml:space="preserve">: </w:t>
      </w:r>
      <w:r w:rsidRPr="00160CF1">
        <w:rPr>
          <w:rFonts w:hint="cs"/>
          <w:rtl/>
          <w:lang w:bidi="ar-EG"/>
        </w:rPr>
        <w:t>نفاذ</w:t>
      </w:r>
      <w:r w:rsidRPr="00BC3DD5">
        <w:rPr>
          <w:rFonts w:hint="cs"/>
          <w:rtl/>
          <w:lang w:bidi="ar-EG"/>
        </w:rPr>
        <w:t xml:space="preserve"> الأشخاص ذوي الإعاقة وغيرهم من الأشخاص ذوي الاحتياجات المحددة إلى خدمات الاتصالات/تكنولوجيا المعلومات والاتصالات</w:t>
      </w:r>
      <w:r>
        <w:rPr>
          <w:rFonts w:hint="cs"/>
          <w:rtl/>
          <w:lang w:bidi="ar-EG"/>
        </w:rPr>
        <w:t>.</w:t>
      </w:r>
    </w:p>
    <w:p w14:paraId="3E9D5F14" w14:textId="77777777" w:rsidR="00BC3DD5" w:rsidRPr="006A2841" w:rsidRDefault="00BC3DD5" w:rsidP="00BC3DD5">
      <w:pPr>
        <w:pStyle w:val="Heading2"/>
        <w:widowControl w:val="0"/>
        <w:rPr>
          <w:rtl/>
        </w:rPr>
      </w:pPr>
      <w:r w:rsidRPr="006A2841">
        <w:t>2.1</w:t>
      </w:r>
      <w:r w:rsidRPr="006A2841">
        <w:rPr>
          <w:rtl/>
        </w:rPr>
        <w:tab/>
        <w:t>إدارة لجنة الدراسات </w:t>
      </w:r>
      <w:r w:rsidRPr="006A2841">
        <w:t>1</w:t>
      </w:r>
    </w:p>
    <w:p w14:paraId="365562C6" w14:textId="7AB9812D" w:rsidR="00BC3DD5" w:rsidRPr="006C1DDE" w:rsidRDefault="00BC3DD5" w:rsidP="00BC3DD5">
      <w:pPr>
        <w:keepNext/>
        <w:keepLines/>
        <w:widowControl w:val="0"/>
        <w:rPr>
          <w:rtl/>
        </w:rPr>
      </w:pPr>
      <w:r w:rsidRPr="006C1DDE">
        <w:rPr>
          <w:rFonts w:hint="cs"/>
          <w:rtl/>
        </w:rPr>
        <w:t>عين</w:t>
      </w:r>
      <w:r w:rsidRPr="006C1DDE">
        <w:rPr>
          <w:rtl/>
        </w:rPr>
        <w:t xml:space="preserve"> المؤتمر العالمي لتنمية الاتصالات لعام </w:t>
      </w:r>
      <w:r w:rsidR="00930876">
        <w:rPr>
          <w:lang w:bidi="ar-EG"/>
        </w:rPr>
        <w:t>2017</w:t>
      </w:r>
      <w:r w:rsidRPr="006C1DDE">
        <w:rPr>
          <w:rtl/>
        </w:rPr>
        <w:t xml:space="preserve"> </w:t>
      </w:r>
      <w:r w:rsidRPr="006C1DDE">
        <w:rPr>
          <w:rFonts w:hint="cs"/>
          <w:rtl/>
        </w:rPr>
        <w:t>رئاسة لجنة الدراسات </w:t>
      </w:r>
      <w:r w:rsidRPr="006C1DDE">
        <w:rPr>
          <w:lang w:bidi="ar-EG"/>
        </w:rPr>
        <w:t>1</w:t>
      </w:r>
      <w:r w:rsidRPr="006C1DDE">
        <w:rPr>
          <w:rtl/>
        </w:rPr>
        <w:t xml:space="preserve"> للدورة السادسة </w:t>
      </w:r>
      <w:r w:rsidRPr="006C1DDE">
        <w:rPr>
          <w:lang w:bidi="ar-EG"/>
        </w:rPr>
        <w:t>(20</w:t>
      </w:r>
      <w:r w:rsidR="00930876">
        <w:rPr>
          <w:lang w:bidi="ar-EG"/>
        </w:rPr>
        <w:t>21</w:t>
      </w:r>
      <w:r w:rsidRPr="006C1DDE">
        <w:rPr>
          <w:lang w:bidi="ar-EG"/>
        </w:rPr>
        <w:noBreakHyphen/>
      </w:r>
      <w:r w:rsidR="00930876">
        <w:rPr>
          <w:lang w:bidi="ar-EG"/>
        </w:rPr>
        <w:t>2018</w:t>
      </w:r>
      <w:r w:rsidRPr="006C1DDE">
        <w:rPr>
          <w:lang w:bidi="ar-EG"/>
        </w:rPr>
        <w:t>)</w:t>
      </w:r>
      <w:r w:rsidRPr="006C1DDE">
        <w:rPr>
          <w:rtl/>
        </w:rPr>
        <w:t xml:space="preserve"> على النحو التالي: </w:t>
      </w:r>
      <w:r w:rsidRPr="006C1DDE">
        <w:rPr>
          <w:rFonts w:hint="cs"/>
          <w:rtl/>
        </w:rPr>
        <w:t>شغلت</w:t>
      </w:r>
      <w:r w:rsidRPr="006C1DDE">
        <w:rPr>
          <w:rtl/>
        </w:rPr>
        <w:t xml:space="preserve"> السيدة</w:t>
      </w:r>
      <w:r w:rsidRPr="006C1DDE">
        <w:rPr>
          <w:rFonts w:hint="cs"/>
          <w:rtl/>
        </w:rPr>
        <w:t> </w:t>
      </w:r>
      <w:r w:rsidR="00930876" w:rsidRPr="00930876">
        <w:rPr>
          <w:rFonts w:hint="cs"/>
          <w:b/>
          <w:bCs/>
          <w:rtl/>
        </w:rPr>
        <w:t>ريجينا فلور أسومو بيسو</w:t>
      </w:r>
      <w:r w:rsidRPr="00930876">
        <w:rPr>
          <w:b/>
          <w:bCs/>
          <w:rtl/>
        </w:rPr>
        <w:t xml:space="preserve"> (</w:t>
      </w:r>
      <w:r w:rsidR="00930876" w:rsidRPr="00930876">
        <w:rPr>
          <w:rFonts w:hint="cs"/>
          <w:b/>
          <w:bCs/>
          <w:rtl/>
        </w:rPr>
        <w:t>كوت ديفوار</w:t>
      </w:r>
      <w:r w:rsidRPr="00930876">
        <w:rPr>
          <w:b/>
          <w:bCs/>
          <w:rtl/>
        </w:rPr>
        <w:t>)</w:t>
      </w:r>
      <w:r w:rsidRPr="006C1DDE">
        <w:rPr>
          <w:rtl/>
        </w:rPr>
        <w:t xml:space="preserve"> منصب الرئيس؛ </w:t>
      </w:r>
      <w:r w:rsidRPr="006C1DDE">
        <w:rPr>
          <w:rFonts w:hint="cs"/>
          <w:rtl/>
        </w:rPr>
        <w:t>وساعدها</w:t>
      </w:r>
      <w:r w:rsidR="00930876">
        <w:rPr>
          <w:rFonts w:hint="cs"/>
          <w:rtl/>
        </w:rPr>
        <w:t xml:space="preserve"> في ذلك نواب</w:t>
      </w:r>
      <w:r w:rsidRPr="006C1DDE">
        <w:rPr>
          <w:rtl/>
        </w:rPr>
        <w:t xml:space="preserve"> </w:t>
      </w:r>
      <w:r w:rsidR="00930876">
        <w:rPr>
          <w:rFonts w:hint="cs"/>
          <w:rtl/>
        </w:rPr>
        <w:t>ا</w:t>
      </w:r>
      <w:r w:rsidRPr="006C1DDE">
        <w:rPr>
          <w:rtl/>
        </w:rPr>
        <w:t xml:space="preserve">لرئيس </w:t>
      </w:r>
      <w:r w:rsidR="00930876">
        <w:rPr>
          <w:rFonts w:hint="cs"/>
          <w:rtl/>
        </w:rPr>
        <w:t xml:space="preserve">الذين </w:t>
      </w:r>
      <w:r>
        <w:rPr>
          <w:rFonts w:hint="cs"/>
          <w:rtl/>
        </w:rPr>
        <w:t xml:space="preserve">يمثلون </w:t>
      </w:r>
      <w:r w:rsidR="00930876">
        <w:rPr>
          <w:rFonts w:hint="cs"/>
          <w:rtl/>
        </w:rPr>
        <w:t>ال</w:t>
      </w:r>
      <w:r>
        <w:rPr>
          <w:rFonts w:hint="cs"/>
          <w:rtl/>
        </w:rPr>
        <w:t xml:space="preserve">مناطق </w:t>
      </w:r>
      <w:r w:rsidR="00930876">
        <w:rPr>
          <w:rFonts w:hint="cs"/>
          <w:rtl/>
        </w:rPr>
        <w:t xml:space="preserve">الست </w:t>
      </w:r>
      <w:r>
        <w:rPr>
          <w:rFonts w:hint="cs"/>
          <w:rtl/>
        </w:rPr>
        <w:t>في</w:t>
      </w:r>
      <w:r>
        <w:rPr>
          <w:rFonts w:hint="eastAsia"/>
          <w:rtl/>
        </w:rPr>
        <w:t> </w:t>
      </w:r>
      <w:r w:rsidRPr="006C1DDE">
        <w:rPr>
          <w:rFonts w:hint="cs"/>
          <w:rtl/>
        </w:rPr>
        <w:t>العالم</w:t>
      </w:r>
      <w:r w:rsidRPr="006C1DDE">
        <w:rPr>
          <w:rtl/>
        </w:rPr>
        <w:t>:</w:t>
      </w:r>
    </w:p>
    <w:p w14:paraId="19799D58" w14:textId="77777777" w:rsidR="00BC3DD5" w:rsidRPr="006A2841" w:rsidRDefault="00BC3DD5" w:rsidP="00BC3DD5">
      <w:pPr>
        <w:pStyle w:val="enumlev1"/>
        <w:rPr>
          <w:rtl/>
        </w:rPr>
      </w:pPr>
      <w:r w:rsidRPr="006A2841">
        <w:rPr>
          <w:rtl/>
        </w:rPr>
        <w:t>-</w:t>
      </w:r>
      <w:r w:rsidRPr="006A2841">
        <w:rPr>
          <w:rtl/>
        </w:rPr>
        <w:tab/>
      </w:r>
      <w:r w:rsidRPr="006A2841">
        <w:rPr>
          <w:rFonts w:hint="eastAsia"/>
          <w:rtl/>
        </w:rPr>
        <w:t>السيد</w:t>
      </w:r>
      <w:r w:rsidRPr="006A2841">
        <w:rPr>
          <w:rtl/>
        </w:rPr>
        <w:t xml:space="preserve"> </w:t>
      </w:r>
      <w:r w:rsidRPr="006A2841">
        <w:rPr>
          <w:rFonts w:hint="eastAsia"/>
          <w:rtl/>
        </w:rPr>
        <w:t>بيتر</w:t>
      </w:r>
      <w:r w:rsidRPr="006A2841">
        <w:rPr>
          <w:rtl/>
        </w:rPr>
        <w:t xml:space="preserve"> </w:t>
      </w:r>
      <w:r w:rsidRPr="006A2841">
        <w:rPr>
          <w:rFonts w:hint="eastAsia"/>
          <w:rtl/>
        </w:rPr>
        <w:t>نغوان</w:t>
      </w:r>
      <w:r w:rsidRPr="006A2841">
        <w:rPr>
          <w:rtl/>
        </w:rPr>
        <w:t xml:space="preserve"> </w:t>
      </w:r>
      <w:r w:rsidRPr="006A2841">
        <w:rPr>
          <w:rFonts w:hint="eastAsia"/>
          <w:rtl/>
        </w:rPr>
        <w:t>مبينجي</w:t>
      </w:r>
      <w:r w:rsidRPr="006A2841">
        <w:rPr>
          <w:rtl/>
        </w:rPr>
        <w:t xml:space="preserve"> (</w:t>
      </w:r>
      <w:r w:rsidRPr="006A2841">
        <w:rPr>
          <w:rFonts w:hint="eastAsia"/>
          <w:rtl/>
        </w:rPr>
        <w:t>الكاميرون</w:t>
      </w:r>
      <w:r w:rsidRPr="006A2841">
        <w:rPr>
          <w:rtl/>
        </w:rPr>
        <w:t>)</w:t>
      </w:r>
      <w:r w:rsidRPr="006A2841">
        <w:rPr>
          <w:rFonts w:hint="cs"/>
          <w:rtl/>
        </w:rPr>
        <w:t xml:space="preserve"> </w:t>
      </w:r>
      <w:r w:rsidRPr="006A2841">
        <w:rPr>
          <w:rtl/>
        </w:rPr>
        <w:t>(</w:t>
      </w:r>
      <w:r w:rsidRPr="006A2841">
        <w:rPr>
          <w:rFonts w:hint="eastAsia"/>
          <w:rtl/>
        </w:rPr>
        <w:t>إفريقيا</w:t>
      </w:r>
      <w:r w:rsidRPr="006A2841">
        <w:rPr>
          <w:rtl/>
        </w:rPr>
        <w:t>)</w:t>
      </w:r>
    </w:p>
    <w:p w14:paraId="4D7E7AD7" w14:textId="11568F99" w:rsidR="00BC3DD5" w:rsidRDefault="00BC3DD5" w:rsidP="00BC3DD5">
      <w:pPr>
        <w:rPr>
          <w:spacing w:val="2"/>
        </w:rPr>
      </w:pPr>
      <w:r w:rsidRPr="006A2841">
        <w:rPr>
          <w:rtl/>
        </w:rPr>
        <w:t>-</w:t>
      </w:r>
      <w:r w:rsidRPr="006A2841">
        <w:rPr>
          <w:rtl/>
        </w:rPr>
        <w:tab/>
      </w:r>
      <w:r w:rsidRPr="00BC3DD5">
        <w:rPr>
          <w:spacing w:val="2"/>
          <w:rtl/>
        </w:rPr>
        <w:t>السيد آماه فينيو كابو (توغو)</w:t>
      </w:r>
      <w:r>
        <w:rPr>
          <w:rFonts w:hint="cs"/>
          <w:spacing w:val="2"/>
          <w:rtl/>
        </w:rPr>
        <w:t xml:space="preserve"> </w:t>
      </w:r>
      <w:r w:rsidRPr="006A2841">
        <w:rPr>
          <w:rtl/>
        </w:rPr>
        <w:t>(</w:t>
      </w:r>
      <w:r w:rsidRPr="006A2841">
        <w:rPr>
          <w:rFonts w:hint="eastAsia"/>
          <w:rtl/>
        </w:rPr>
        <w:t>إفريقيا</w:t>
      </w:r>
      <w:r w:rsidRPr="006A2841">
        <w:rPr>
          <w:rtl/>
        </w:rPr>
        <w:t>)</w:t>
      </w:r>
    </w:p>
    <w:p w14:paraId="3AA2BD13" w14:textId="514A175E" w:rsidR="00BC3DD5" w:rsidRDefault="00BC3DD5" w:rsidP="00BC3DD5">
      <w:pPr>
        <w:rPr>
          <w:spacing w:val="2"/>
          <w:rtl/>
        </w:rPr>
      </w:pPr>
      <w:r w:rsidRPr="006A2841">
        <w:rPr>
          <w:rtl/>
        </w:rPr>
        <w:t>-</w:t>
      </w:r>
      <w:r w:rsidRPr="006A2841">
        <w:rPr>
          <w:rtl/>
        </w:rPr>
        <w:tab/>
      </w:r>
      <w:r w:rsidRPr="00BC3DD5">
        <w:rPr>
          <w:spacing w:val="2"/>
          <w:rtl/>
        </w:rPr>
        <w:t>السيد روبرتو ميتسواكي هيراياما (البرازيل)</w:t>
      </w:r>
      <w:r>
        <w:rPr>
          <w:rFonts w:hint="cs"/>
          <w:spacing w:val="2"/>
          <w:rtl/>
        </w:rPr>
        <w:t xml:space="preserve"> </w:t>
      </w:r>
      <w:r w:rsidRPr="00BC3DD5">
        <w:rPr>
          <w:rFonts w:hint="cs"/>
          <w:spacing w:val="2"/>
          <w:rtl/>
        </w:rPr>
        <w:t>(</w:t>
      </w:r>
      <w:r w:rsidR="00751083">
        <w:rPr>
          <w:rFonts w:hint="cs"/>
          <w:spacing w:val="2"/>
          <w:rtl/>
        </w:rPr>
        <w:t>الأمريكتان</w:t>
      </w:r>
      <w:r w:rsidRPr="00BC3DD5">
        <w:rPr>
          <w:rFonts w:hint="cs"/>
          <w:spacing w:val="2"/>
          <w:rtl/>
        </w:rPr>
        <w:t>)</w:t>
      </w:r>
    </w:p>
    <w:p w14:paraId="636D81AC" w14:textId="5D201213" w:rsidR="00BC3DD5" w:rsidRDefault="00BC3DD5" w:rsidP="00BC3DD5">
      <w:pPr>
        <w:rPr>
          <w:spacing w:val="2"/>
          <w:rtl/>
        </w:rPr>
      </w:pPr>
      <w:r w:rsidRPr="006A2841">
        <w:rPr>
          <w:rtl/>
        </w:rPr>
        <w:t>-</w:t>
      </w:r>
      <w:r w:rsidRPr="006A2841">
        <w:rPr>
          <w:rtl/>
        </w:rPr>
        <w:tab/>
      </w:r>
      <w:r>
        <w:rPr>
          <w:rFonts w:hint="cs"/>
          <w:spacing w:val="2"/>
          <w:rtl/>
        </w:rPr>
        <w:t>ا</w:t>
      </w:r>
      <w:r w:rsidRPr="00BC3DD5">
        <w:rPr>
          <w:spacing w:val="2"/>
          <w:rtl/>
        </w:rPr>
        <w:t>لسيد فيكتور مارتينيز (باراغواي)</w:t>
      </w:r>
      <w:r>
        <w:rPr>
          <w:rFonts w:hint="cs"/>
          <w:spacing w:val="2"/>
          <w:rtl/>
        </w:rPr>
        <w:t xml:space="preserve"> </w:t>
      </w:r>
      <w:r w:rsidRPr="00BC3DD5">
        <w:rPr>
          <w:rFonts w:hint="cs"/>
          <w:spacing w:val="2"/>
          <w:rtl/>
        </w:rPr>
        <w:t>(</w:t>
      </w:r>
      <w:r w:rsidR="00751083">
        <w:rPr>
          <w:rFonts w:hint="cs"/>
          <w:spacing w:val="2"/>
          <w:rtl/>
        </w:rPr>
        <w:t>الأمريكتان</w:t>
      </w:r>
      <w:r w:rsidRPr="00BC3DD5">
        <w:rPr>
          <w:rFonts w:hint="cs"/>
          <w:spacing w:val="2"/>
          <w:rtl/>
        </w:rPr>
        <w:t>)</w:t>
      </w:r>
    </w:p>
    <w:p w14:paraId="2CE5B842" w14:textId="30B8E227" w:rsidR="00BC3DD5" w:rsidRDefault="00BC3DD5" w:rsidP="00BC3DD5">
      <w:pPr>
        <w:rPr>
          <w:spacing w:val="2"/>
          <w:rtl/>
        </w:rPr>
      </w:pPr>
      <w:r w:rsidRPr="00BC3DD5">
        <w:rPr>
          <w:spacing w:val="2"/>
          <w:rtl/>
        </w:rPr>
        <w:t>-</w:t>
      </w:r>
      <w:r w:rsidRPr="00BC3DD5">
        <w:rPr>
          <w:spacing w:val="2"/>
          <w:rtl/>
        </w:rPr>
        <w:tab/>
        <w:t>السيد أحمد عبد العزيز جاد (مصر)</w:t>
      </w:r>
      <w:r w:rsidRPr="00BC3DD5">
        <w:rPr>
          <w:rFonts w:hint="cs"/>
          <w:spacing w:val="2"/>
          <w:rtl/>
        </w:rPr>
        <w:t xml:space="preserve"> (المنطقة العربية)</w:t>
      </w:r>
    </w:p>
    <w:p w14:paraId="3FC8BB39" w14:textId="58CBB9C6" w:rsidR="00BC3DD5" w:rsidRDefault="00BC3DD5" w:rsidP="00BC3DD5">
      <w:pPr>
        <w:rPr>
          <w:spacing w:val="2"/>
          <w:rtl/>
        </w:rPr>
      </w:pPr>
      <w:r w:rsidRPr="006A2841">
        <w:rPr>
          <w:rtl/>
        </w:rPr>
        <w:t>-</w:t>
      </w:r>
      <w:r w:rsidRPr="006A2841">
        <w:rPr>
          <w:rtl/>
        </w:rPr>
        <w:tab/>
      </w:r>
      <w:r w:rsidRPr="00BC3DD5">
        <w:rPr>
          <w:spacing w:val="2"/>
          <w:rtl/>
        </w:rPr>
        <w:t>السيدة سميرة بلال مؤمن محمد (الكويت)</w:t>
      </w:r>
      <w:r w:rsidR="00751083">
        <w:rPr>
          <w:rFonts w:hint="cs"/>
          <w:spacing w:val="2"/>
          <w:rtl/>
        </w:rPr>
        <w:t xml:space="preserve"> </w:t>
      </w:r>
      <w:r w:rsidR="00751083" w:rsidRPr="00BC3DD5">
        <w:rPr>
          <w:rFonts w:hint="cs"/>
          <w:spacing w:val="2"/>
          <w:rtl/>
        </w:rPr>
        <w:t>(المنطقة العربية)</w:t>
      </w:r>
    </w:p>
    <w:p w14:paraId="7BE2D3A0" w14:textId="77777777" w:rsidR="00BC3DD5" w:rsidRPr="00BC3DD5" w:rsidRDefault="00BC3DD5" w:rsidP="00BC3DD5">
      <w:pPr>
        <w:rPr>
          <w:spacing w:val="2"/>
          <w:rtl/>
        </w:rPr>
      </w:pPr>
      <w:r w:rsidRPr="00BC3DD5">
        <w:rPr>
          <w:spacing w:val="2"/>
          <w:rtl/>
        </w:rPr>
        <w:t>-</w:t>
      </w:r>
      <w:r w:rsidRPr="00BC3DD5">
        <w:rPr>
          <w:spacing w:val="2"/>
          <w:rtl/>
        </w:rPr>
        <w:tab/>
        <w:t>السيد ياسوهيكو كاواسومي (اليابان)</w:t>
      </w:r>
      <w:r w:rsidRPr="00BC3DD5">
        <w:rPr>
          <w:rFonts w:hint="cs"/>
          <w:spacing w:val="2"/>
          <w:rtl/>
        </w:rPr>
        <w:t xml:space="preserve"> (آسيا والمحيط الهادئ)</w:t>
      </w:r>
    </w:p>
    <w:p w14:paraId="1002696F" w14:textId="0BEDBB03" w:rsidR="00BC3DD5" w:rsidRDefault="00BC3DD5" w:rsidP="00BC3DD5">
      <w:pPr>
        <w:pStyle w:val="enumlev1"/>
        <w:rPr>
          <w:rtl/>
        </w:rPr>
      </w:pPr>
      <w:r w:rsidRPr="006A2841">
        <w:rPr>
          <w:rtl/>
        </w:rPr>
        <w:t>-</w:t>
      </w:r>
      <w:r w:rsidRPr="006A2841">
        <w:rPr>
          <w:rtl/>
        </w:rPr>
        <w:tab/>
      </w:r>
      <w:r w:rsidRPr="00BC3DD5">
        <w:rPr>
          <w:rtl/>
        </w:rPr>
        <w:t>السيد سانغون كو (جمهورية كوريا)</w:t>
      </w:r>
      <w:r>
        <w:rPr>
          <w:rFonts w:hint="cs"/>
          <w:rtl/>
        </w:rPr>
        <w:t xml:space="preserve"> </w:t>
      </w:r>
      <w:r w:rsidRPr="00BC3DD5">
        <w:rPr>
          <w:rFonts w:hint="cs"/>
          <w:spacing w:val="2"/>
          <w:rtl/>
        </w:rPr>
        <w:t>(آسيا والمحيط الهادئ)</w:t>
      </w:r>
    </w:p>
    <w:p w14:paraId="38703532" w14:textId="1905D67E" w:rsidR="00BC3DD5" w:rsidRPr="006A2841" w:rsidRDefault="00BC3DD5" w:rsidP="00BC3DD5">
      <w:pPr>
        <w:pStyle w:val="enumlev1"/>
        <w:rPr>
          <w:rtl/>
        </w:rPr>
      </w:pPr>
      <w:r w:rsidRPr="006A2841">
        <w:rPr>
          <w:rtl/>
        </w:rPr>
        <w:t>-</w:t>
      </w:r>
      <w:r w:rsidRPr="006A2841">
        <w:rPr>
          <w:rtl/>
        </w:rPr>
        <w:tab/>
        <w:t>السيد ألماز تيلينباييف (قيرغيزستان)</w:t>
      </w:r>
      <w:r w:rsidRPr="006A2841">
        <w:rPr>
          <w:rFonts w:hint="cs"/>
          <w:rtl/>
        </w:rPr>
        <w:t xml:space="preserve"> (كومنولث الدول المستقلة)</w:t>
      </w:r>
    </w:p>
    <w:p w14:paraId="5EEBD7E9" w14:textId="0F4681EF" w:rsidR="00BC3DD5" w:rsidRPr="009E6841" w:rsidRDefault="00BC3DD5" w:rsidP="00BC3DD5">
      <w:pPr>
        <w:rPr>
          <w:spacing w:val="2"/>
          <w:rtl/>
        </w:rPr>
      </w:pPr>
      <w:r w:rsidRPr="006A2841">
        <w:rPr>
          <w:rtl/>
        </w:rPr>
        <w:t>-</w:t>
      </w:r>
      <w:r w:rsidRPr="006A2841">
        <w:rPr>
          <w:rtl/>
        </w:rPr>
        <w:tab/>
      </w:r>
      <w:r w:rsidRPr="00BC3DD5">
        <w:rPr>
          <w:spacing w:val="2"/>
          <w:rtl/>
        </w:rPr>
        <w:t>السيدة أناستازيا سيرغيفنا كونوخوفا (الاتحاد الروسي)</w:t>
      </w:r>
      <w:r w:rsidR="00751083">
        <w:rPr>
          <w:rFonts w:hint="cs"/>
          <w:spacing w:val="2"/>
          <w:rtl/>
        </w:rPr>
        <w:t xml:space="preserve"> </w:t>
      </w:r>
    </w:p>
    <w:p w14:paraId="1E089AB4" w14:textId="207B91C1" w:rsidR="008835F9" w:rsidRPr="00BC3DD5" w:rsidRDefault="00BC3DD5" w:rsidP="00BC3DD5">
      <w:pPr>
        <w:rPr>
          <w:lang w:val="en-US" w:bidi="ar-EG"/>
        </w:rPr>
      </w:pPr>
      <w:r w:rsidRPr="006A2841">
        <w:rPr>
          <w:rtl/>
        </w:rPr>
        <w:t>-</w:t>
      </w:r>
      <w:r w:rsidRPr="006A2841">
        <w:rPr>
          <w:rtl/>
        </w:rPr>
        <w:tab/>
      </w:r>
      <w:r w:rsidRPr="00BC3DD5">
        <w:rPr>
          <w:rtl/>
          <w:lang w:val="en-US"/>
        </w:rPr>
        <w:t>السيد فاديم كابتور (أوكرانيا)</w:t>
      </w:r>
      <w:r w:rsidR="00751083">
        <w:rPr>
          <w:rFonts w:hint="cs"/>
          <w:rtl/>
          <w:lang w:val="en-US"/>
        </w:rPr>
        <w:t xml:space="preserve"> (أوروبا)</w:t>
      </w:r>
    </w:p>
    <w:p w14:paraId="4B23AF5A" w14:textId="67F31237" w:rsidR="004A090A" w:rsidRDefault="00BC3DD5" w:rsidP="00BC3DD5">
      <w:pPr>
        <w:rPr>
          <w:rtl/>
        </w:rPr>
      </w:pPr>
      <w:r w:rsidRPr="006A2841">
        <w:rPr>
          <w:rtl/>
        </w:rPr>
        <w:t>-</w:t>
      </w:r>
      <w:r w:rsidRPr="006A2841">
        <w:rPr>
          <w:rtl/>
        </w:rPr>
        <w:tab/>
      </w:r>
      <w:r w:rsidRPr="00BC3DD5">
        <w:rPr>
          <w:rtl/>
        </w:rPr>
        <w:t>السيدة أميلا أودوباسيتش (البوسنة والهرسك)</w:t>
      </w:r>
      <w:r w:rsidR="00751083">
        <w:rPr>
          <w:rFonts w:hint="cs"/>
          <w:rtl/>
        </w:rPr>
        <w:t xml:space="preserve"> </w:t>
      </w:r>
      <w:r w:rsidR="00751083">
        <w:rPr>
          <w:rFonts w:hint="cs"/>
          <w:rtl/>
          <w:lang w:val="en-US"/>
        </w:rPr>
        <w:t>(أوروبا)</w:t>
      </w:r>
    </w:p>
    <w:p w14:paraId="092F413B" w14:textId="2354810C" w:rsidR="00BC3DD5" w:rsidRDefault="00BC3DD5" w:rsidP="00BC3DD5">
      <w:pPr>
        <w:rPr>
          <w:rtl/>
          <w:lang w:val="en-US"/>
        </w:rPr>
      </w:pPr>
      <w:r w:rsidRPr="006A2841">
        <w:rPr>
          <w:rtl/>
        </w:rPr>
        <w:t>-</w:t>
      </w:r>
      <w:r w:rsidRPr="006A2841">
        <w:rPr>
          <w:rtl/>
        </w:rPr>
        <w:tab/>
      </w:r>
      <w:r w:rsidRPr="00BC3DD5">
        <w:rPr>
          <w:rtl/>
        </w:rPr>
        <w:t>السيد كريستيان ستيفانيكس</w:t>
      </w:r>
      <w:r w:rsidR="00751083">
        <w:rPr>
          <w:rStyle w:val="FootnoteReference"/>
          <w:rtl/>
        </w:rPr>
        <w:footnoteReference w:id="6"/>
      </w:r>
      <w:r w:rsidRPr="00BC3DD5">
        <w:rPr>
          <w:rtl/>
        </w:rPr>
        <w:t xml:space="preserve"> (هنغاريا)</w:t>
      </w:r>
      <w:r w:rsidR="00751083">
        <w:rPr>
          <w:rFonts w:hint="cs"/>
          <w:rtl/>
        </w:rPr>
        <w:t xml:space="preserve"> </w:t>
      </w:r>
      <w:r w:rsidR="00751083">
        <w:rPr>
          <w:rFonts w:hint="cs"/>
          <w:rtl/>
          <w:lang w:val="en-US"/>
        </w:rPr>
        <w:t>(أوروبا)</w:t>
      </w:r>
    </w:p>
    <w:p w14:paraId="789EAFDB" w14:textId="77777777" w:rsidR="00751083" w:rsidRPr="006A2841" w:rsidRDefault="00751083" w:rsidP="00751083">
      <w:pPr>
        <w:keepNext/>
        <w:rPr>
          <w:b/>
          <w:bCs/>
          <w:i/>
          <w:iCs/>
          <w:lang w:bidi="ar"/>
        </w:rPr>
      </w:pPr>
      <w:r w:rsidRPr="006A2841">
        <w:rPr>
          <w:rFonts w:hint="cs"/>
          <w:b/>
          <w:bCs/>
          <w:i/>
          <w:iCs/>
          <w:rtl/>
          <w:lang w:bidi="ar"/>
        </w:rPr>
        <w:lastRenderedPageBreak/>
        <w:t>نواب رئيس</w:t>
      </w:r>
      <w:r>
        <w:rPr>
          <w:rFonts w:hint="cs"/>
          <w:b/>
          <w:bCs/>
          <w:i/>
          <w:iCs/>
          <w:rtl/>
          <w:lang w:bidi="ar"/>
        </w:rPr>
        <w:t>ة</w:t>
      </w:r>
      <w:r w:rsidRPr="006A2841">
        <w:rPr>
          <w:rFonts w:hint="cs"/>
          <w:b/>
          <w:bCs/>
          <w:i/>
          <w:iCs/>
          <w:rtl/>
          <w:lang w:bidi="ar"/>
        </w:rPr>
        <w:t xml:space="preserve"> لجنة الدراسات </w:t>
      </w:r>
      <w:r w:rsidRPr="006A2841">
        <w:rPr>
          <w:b/>
          <w:bCs/>
          <w:i/>
          <w:iCs/>
          <w:lang w:bidi="ar"/>
        </w:rPr>
        <w:t>1</w:t>
      </w:r>
    </w:p>
    <w:p w14:paraId="7ACD5C5E" w14:textId="210E72FB" w:rsidR="00751083" w:rsidRDefault="00053E89" w:rsidP="00751083">
      <w:pPr>
        <w:rPr>
          <w:rtl/>
        </w:rPr>
      </w:pPr>
      <w:r>
        <w:rPr>
          <w:rFonts w:hint="cs"/>
          <w:rtl/>
          <w:lang w:bidi="ar"/>
        </w:rPr>
        <w:t>اضطلع</w:t>
      </w:r>
      <w:r w:rsidR="00751083" w:rsidRPr="006A2841">
        <w:rPr>
          <w:rFonts w:hint="cs"/>
          <w:rtl/>
          <w:lang w:bidi="ar"/>
        </w:rPr>
        <w:t xml:space="preserve"> نواب رئيس</w:t>
      </w:r>
      <w:r w:rsidR="00751083">
        <w:rPr>
          <w:rFonts w:hint="cs"/>
          <w:rtl/>
          <w:lang w:bidi="ar"/>
        </w:rPr>
        <w:t>ة</w:t>
      </w:r>
      <w:r w:rsidR="00751083" w:rsidRPr="006A2841">
        <w:rPr>
          <w:rFonts w:hint="cs"/>
          <w:rtl/>
          <w:lang w:bidi="ar"/>
        </w:rPr>
        <w:t xml:space="preserve"> لجنة الدراسات </w:t>
      </w:r>
      <w:r w:rsidR="00751083" w:rsidRPr="006A2841">
        <w:rPr>
          <w:lang w:bidi="ar"/>
        </w:rPr>
        <w:t>1</w:t>
      </w:r>
      <w:r w:rsidR="00751083" w:rsidRPr="006A2841">
        <w:rPr>
          <w:rFonts w:hint="cs"/>
          <w:rtl/>
          <w:lang w:bidi="ar"/>
        </w:rPr>
        <w:t xml:space="preserve"> </w:t>
      </w:r>
      <w:r w:rsidR="00930876">
        <w:rPr>
          <w:rFonts w:hint="cs"/>
          <w:rtl/>
          <w:lang w:bidi="ar"/>
        </w:rPr>
        <w:t xml:space="preserve">بفعالية </w:t>
      </w:r>
      <w:r>
        <w:rPr>
          <w:rFonts w:hint="cs"/>
          <w:rtl/>
          <w:lang w:bidi="ar"/>
        </w:rPr>
        <w:t>ب</w:t>
      </w:r>
      <w:r w:rsidR="00751083" w:rsidRPr="006A2841">
        <w:rPr>
          <w:rFonts w:hint="cs"/>
          <w:rtl/>
          <w:lang w:bidi="ar"/>
        </w:rPr>
        <w:t xml:space="preserve">العمل الذي </w:t>
      </w:r>
      <w:r>
        <w:rPr>
          <w:rFonts w:hint="cs"/>
          <w:rtl/>
          <w:lang w:bidi="ar"/>
        </w:rPr>
        <w:t>عُهد إليهم به</w:t>
      </w:r>
      <w:r w:rsidR="00751083" w:rsidRPr="006A2841">
        <w:rPr>
          <w:rFonts w:hint="cs"/>
          <w:rtl/>
          <w:lang w:bidi="ar"/>
        </w:rPr>
        <w:t xml:space="preserve"> </w:t>
      </w:r>
      <w:r>
        <w:rPr>
          <w:rFonts w:hint="cs"/>
          <w:rtl/>
          <w:lang w:bidi="ar"/>
        </w:rPr>
        <w:t xml:space="preserve">في </w:t>
      </w:r>
      <w:r w:rsidR="00751083" w:rsidRPr="006A2841">
        <w:rPr>
          <w:rFonts w:hint="cs"/>
          <w:rtl/>
          <w:lang w:bidi="ar"/>
        </w:rPr>
        <w:t xml:space="preserve">المؤتمر العالمي لتنمية الاتصالات لعام </w:t>
      </w:r>
      <w:r w:rsidR="00751083" w:rsidRPr="006A2841">
        <w:rPr>
          <w:lang w:bidi="ar"/>
        </w:rPr>
        <w:t>201</w:t>
      </w:r>
      <w:r w:rsidR="00751083">
        <w:rPr>
          <w:lang w:val="en-US" w:bidi="ar"/>
        </w:rPr>
        <w:t>7</w:t>
      </w:r>
      <w:r w:rsidR="00751083" w:rsidRPr="006A2841">
        <w:rPr>
          <w:rFonts w:hint="cs"/>
          <w:rtl/>
          <w:lang w:bidi="ar"/>
        </w:rPr>
        <w:t xml:space="preserve">، </w:t>
      </w:r>
      <w:r>
        <w:rPr>
          <w:rFonts w:hint="cs"/>
          <w:rtl/>
          <w:lang w:bidi="ar"/>
        </w:rPr>
        <w:t>وقدموا</w:t>
      </w:r>
      <w:r w:rsidR="00751083" w:rsidRPr="006A2841">
        <w:rPr>
          <w:rFonts w:hint="cs"/>
          <w:rtl/>
          <w:lang w:bidi="ar"/>
        </w:rPr>
        <w:t xml:space="preserve"> المشورة </w:t>
      </w:r>
      <w:r>
        <w:rPr>
          <w:rFonts w:hint="cs"/>
          <w:rtl/>
          <w:lang w:bidi="ar"/>
        </w:rPr>
        <w:t>الحكيمة</w:t>
      </w:r>
      <w:r w:rsidR="00751083" w:rsidRPr="006A2841">
        <w:rPr>
          <w:rFonts w:hint="cs"/>
          <w:rtl/>
          <w:lang w:bidi="ar"/>
        </w:rPr>
        <w:t xml:space="preserve"> والقيمة إلى الرئيسة بشأن جميع المسائل المتعلقة بلجنة الدراسات بما في ذلك مسائل الموظفين وأساليب العمل وجميع النتائج الجوهرية التي دعا إليها المؤتمر العالمي لتنمية الاتصالات لعام </w:t>
      </w:r>
      <w:r w:rsidR="00751083" w:rsidRPr="006A2841">
        <w:rPr>
          <w:lang w:bidi="ar"/>
        </w:rPr>
        <w:t>201</w:t>
      </w:r>
      <w:r w:rsidR="00751083">
        <w:rPr>
          <w:lang w:bidi="ar"/>
        </w:rPr>
        <w:t>7</w:t>
      </w:r>
      <w:r w:rsidR="00930876">
        <w:rPr>
          <w:rFonts w:hint="cs"/>
          <w:rtl/>
          <w:lang w:bidi="ar"/>
        </w:rPr>
        <w:t xml:space="preserve">. وكان بعض نواب الرئيسة أيضاً مقررين أو مقررين مشاركين في مسائل الدراسة (انظر </w:t>
      </w:r>
      <w:r w:rsidR="00930876" w:rsidRPr="00930876">
        <w:rPr>
          <w:rFonts w:hint="cs"/>
          <w:b/>
          <w:bCs/>
          <w:rtl/>
          <w:lang w:bidi="ar"/>
        </w:rPr>
        <w:t xml:space="preserve">الملحق </w:t>
      </w:r>
      <w:r w:rsidR="00930876" w:rsidRPr="00930876">
        <w:rPr>
          <w:b/>
          <w:bCs/>
          <w:lang w:bidi="ar"/>
        </w:rPr>
        <w:t>1</w:t>
      </w:r>
      <w:r w:rsidR="00930876">
        <w:rPr>
          <w:rFonts w:hint="cs"/>
          <w:rtl/>
        </w:rPr>
        <w:t xml:space="preserve">). وفي </w:t>
      </w:r>
      <w:r w:rsidR="00930876">
        <w:t>2020</w:t>
      </w:r>
      <w:r w:rsidR="00930876">
        <w:rPr>
          <w:rFonts w:hint="cs"/>
          <w:rtl/>
        </w:rPr>
        <w:t xml:space="preserve">، </w:t>
      </w:r>
      <w:r w:rsidR="00930876" w:rsidRPr="00930876">
        <w:rPr>
          <w:rtl/>
        </w:rPr>
        <w:t xml:space="preserve">وفي إطار التحضير </w:t>
      </w:r>
      <w:r w:rsidR="00930876">
        <w:rPr>
          <w:rFonts w:hint="cs"/>
          <w:rtl/>
        </w:rPr>
        <w:t xml:space="preserve">للمؤتمر العالمي لتنمية الاتصالات لعام </w:t>
      </w:r>
      <w:r w:rsidR="00930876">
        <w:t>2021</w:t>
      </w:r>
      <w:r w:rsidR="00930876" w:rsidRPr="00930876">
        <w:rPr>
          <w:rtl/>
        </w:rPr>
        <w:t xml:space="preserve"> واستكشاف أوجه التآزر مع بعض مشاريع</w:t>
      </w:r>
      <w:r w:rsidR="00930876">
        <w:rPr>
          <w:rFonts w:hint="cs"/>
          <w:rtl/>
        </w:rPr>
        <w:t xml:space="preserve"> الاتحاد</w:t>
      </w:r>
      <w:r w:rsidR="00930876" w:rsidRPr="00930876">
        <w:rPr>
          <w:rtl/>
        </w:rPr>
        <w:t xml:space="preserve"> الرئيسية ذات الصلة بمسائل الدراسة، أيّد بعض نواب الرئيس</w:t>
      </w:r>
      <w:r w:rsidR="00930876">
        <w:rPr>
          <w:rFonts w:hint="cs"/>
          <w:rtl/>
        </w:rPr>
        <w:t>ة</w:t>
      </w:r>
      <w:r w:rsidR="00930876" w:rsidRPr="00930876">
        <w:rPr>
          <w:rtl/>
        </w:rPr>
        <w:t xml:space="preserve"> دور المنسقين (انظر </w:t>
      </w:r>
      <w:r w:rsidR="004D77C9">
        <w:rPr>
          <w:rFonts w:hint="cs"/>
          <w:b/>
          <w:bCs/>
          <w:rtl/>
        </w:rPr>
        <w:t>الم</w:t>
      </w:r>
      <w:r w:rsidR="00930876" w:rsidRPr="00930876">
        <w:rPr>
          <w:b/>
          <w:bCs/>
          <w:rtl/>
        </w:rPr>
        <w:t xml:space="preserve">لحق </w:t>
      </w:r>
      <w:r w:rsidR="00930876" w:rsidRPr="00930876">
        <w:rPr>
          <w:b/>
          <w:bCs/>
        </w:rPr>
        <w:t>2</w:t>
      </w:r>
      <w:r w:rsidR="00930876" w:rsidRPr="00930876">
        <w:rPr>
          <w:rtl/>
        </w:rPr>
        <w:t>) إلى جانب المقررين النشطين.</w:t>
      </w:r>
      <w:r w:rsidR="009C5366">
        <w:rPr>
          <w:rFonts w:hint="cs"/>
          <w:rtl/>
        </w:rPr>
        <w:t xml:space="preserve"> </w:t>
      </w:r>
      <w:r>
        <w:rPr>
          <w:rFonts w:hint="cs"/>
          <w:rtl/>
        </w:rPr>
        <w:t>ودُعي</w:t>
      </w:r>
      <w:r w:rsidR="009C5366">
        <w:rPr>
          <w:rFonts w:hint="cs"/>
          <w:rtl/>
        </w:rPr>
        <w:t xml:space="preserve"> نواب الرئيسة </w:t>
      </w:r>
      <w:r>
        <w:rPr>
          <w:rFonts w:hint="cs"/>
          <w:rtl/>
        </w:rPr>
        <w:t>إلى</w:t>
      </w:r>
      <w:r w:rsidR="009C5366">
        <w:rPr>
          <w:rFonts w:hint="cs"/>
          <w:rtl/>
        </w:rPr>
        <w:t xml:space="preserve"> العمل مع المكاتب الإقليمية للاتحاد </w:t>
      </w:r>
      <w:r w:rsidR="005D4160">
        <w:rPr>
          <w:rFonts w:hint="cs"/>
          <w:rtl/>
        </w:rPr>
        <w:t>ومع الإدارات في مناطقهم للمضي قدماً في برنامج تنمية تكنولوجيا المعلومات والاتصالات. وقُد</w:t>
      </w:r>
      <w:r w:rsidR="005D4160" w:rsidRPr="005D4160">
        <w:rPr>
          <w:rtl/>
        </w:rPr>
        <w:t xml:space="preserve">مت "مبادئ توجيهية بشأن العمل الإقليمي </w:t>
      </w:r>
      <w:r w:rsidR="005D4160">
        <w:rPr>
          <w:rFonts w:hint="cs"/>
          <w:rtl/>
        </w:rPr>
        <w:t xml:space="preserve">من أجل </w:t>
      </w:r>
      <w:r w:rsidR="005D4160" w:rsidRPr="005D4160">
        <w:rPr>
          <w:rtl/>
        </w:rPr>
        <w:t xml:space="preserve">نواب </w:t>
      </w:r>
      <w:r w:rsidR="00D33B51">
        <w:rPr>
          <w:rFonts w:hint="cs"/>
          <w:rtl/>
        </w:rPr>
        <w:t>رئيسة لجنة دراسات</w:t>
      </w:r>
      <w:r w:rsidR="005D4160">
        <w:rPr>
          <w:rFonts w:hint="cs"/>
          <w:rtl/>
        </w:rPr>
        <w:t xml:space="preserve"> قطاع تنمية الاتصالات</w:t>
      </w:r>
      <w:r w:rsidR="005D4160" w:rsidRPr="005D4160">
        <w:rPr>
          <w:rtl/>
        </w:rPr>
        <w:t xml:space="preserve">" (انظر </w:t>
      </w:r>
      <w:r w:rsidR="005D4160" w:rsidRPr="005D4160">
        <w:rPr>
          <w:b/>
          <w:bCs/>
          <w:rtl/>
        </w:rPr>
        <w:t>الملحق 3</w:t>
      </w:r>
      <w:r w:rsidR="005D4160" w:rsidRPr="005D4160">
        <w:rPr>
          <w:rtl/>
        </w:rPr>
        <w:t xml:space="preserve">) لكي يتمكن نواب </w:t>
      </w:r>
      <w:r w:rsidR="00D33B51">
        <w:rPr>
          <w:rFonts w:hint="cs"/>
          <w:rtl/>
        </w:rPr>
        <w:t>الرئيس</w:t>
      </w:r>
      <w:r w:rsidR="005D4160" w:rsidRPr="005D4160">
        <w:rPr>
          <w:rtl/>
        </w:rPr>
        <w:t xml:space="preserve"> من </w:t>
      </w:r>
      <w:r w:rsidR="005D4160">
        <w:rPr>
          <w:rFonts w:hint="cs"/>
          <w:rtl/>
        </w:rPr>
        <w:t xml:space="preserve">التوصل إلى </w:t>
      </w:r>
      <w:r w:rsidR="005D4160" w:rsidRPr="005D4160">
        <w:rPr>
          <w:rtl/>
        </w:rPr>
        <w:t>فهم مشترك وتنسيق العمل</w:t>
      </w:r>
      <w:r w:rsidR="005D4160">
        <w:rPr>
          <w:rFonts w:hint="cs"/>
          <w:rtl/>
        </w:rPr>
        <w:t>.</w:t>
      </w:r>
    </w:p>
    <w:p w14:paraId="474D5653" w14:textId="6AEDCF76" w:rsidR="00751083" w:rsidRDefault="00751083" w:rsidP="004D77C9">
      <w:pPr>
        <w:pStyle w:val="enumlev10"/>
        <w:rPr>
          <w:rtl/>
        </w:rPr>
      </w:pPr>
      <w:r>
        <w:rPr>
          <w:rFonts w:hint="cs"/>
          <w:rtl/>
        </w:rPr>
        <w:t>-</w:t>
      </w:r>
      <w:r>
        <w:rPr>
          <w:rtl/>
        </w:rPr>
        <w:tab/>
      </w:r>
      <w:r w:rsidR="00D33B51">
        <w:rPr>
          <w:rFonts w:hint="cs"/>
          <w:rtl/>
        </w:rPr>
        <w:t>د</w:t>
      </w:r>
      <w:r w:rsidR="00D33B51" w:rsidRPr="00D33B51">
        <w:rPr>
          <w:rtl/>
        </w:rPr>
        <w:t>عم العمليات ال</w:t>
      </w:r>
      <w:r w:rsidR="00D33B51">
        <w:rPr>
          <w:rFonts w:hint="cs"/>
          <w:rtl/>
        </w:rPr>
        <w:t xml:space="preserve">إقليمية التحضيرية للمؤتمر </w:t>
      </w:r>
      <w:r w:rsidR="00D33B51">
        <w:t>WTDC-21</w:t>
      </w:r>
      <w:r w:rsidR="00D33B51">
        <w:rPr>
          <w:rFonts w:hint="cs"/>
          <w:rtl/>
        </w:rPr>
        <w:t xml:space="preserve"> </w:t>
      </w:r>
      <w:r w:rsidR="00D33B51" w:rsidRPr="00D33B51">
        <w:rPr>
          <w:rtl/>
        </w:rPr>
        <w:t xml:space="preserve">على نحو فعال، وخاصة </w:t>
      </w:r>
      <w:r w:rsidR="00D33B51">
        <w:rPr>
          <w:rFonts w:hint="cs"/>
          <w:rtl/>
        </w:rPr>
        <w:t xml:space="preserve">بالنسبة </w:t>
      </w:r>
      <w:r w:rsidR="00D33B51" w:rsidRPr="00D33B51">
        <w:rPr>
          <w:rtl/>
        </w:rPr>
        <w:t>لمستقبل المسائل (القرار</w:t>
      </w:r>
      <w:r w:rsidR="004A5723">
        <w:rPr>
          <w:rFonts w:hint="cs"/>
          <w:rtl/>
        </w:rPr>
        <w:t> </w:t>
      </w:r>
      <w:r w:rsidR="00D33B51">
        <w:t>2</w:t>
      </w:r>
      <w:r w:rsidR="00D33B51" w:rsidRPr="00D33B51">
        <w:rPr>
          <w:rtl/>
        </w:rPr>
        <w:t xml:space="preserve">) وأساليب العمل (القرار </w:t>
      </w:r>
      <w:r w:rsidR="00D33B51">
        <w:t>1</w:t>
      </w:r>
      <w:r w:rsidR="00D33B51" w:rsidRPr="00D33B51">
        <w:rPr>
          <w:rtl/>
        </w:rPr>
        <w:t>)</w:t>
      </w:r>
      <w:r w:rsidR="002A2D34">
        <w:rPr>
          <w:rFonts w:hint="cs"/>
          <w:rtl/>
        </w:rPr>
        <w:t>.</w:t>
      </w:r>
    </w:p>
    <w:p w14:paraId="3C2CE5C2" w14:textId="22BB6DF7" w:rsidR="00751083" w:rsidRDefault="00751083" w:rsidP="004D77C9">
      <w:pPr>
        <w:pStyle w:val="enumlev10"/>
        <w:rPr>
          <w:rtl/>
        </w:rPr>
      </w:pPr>
      <w:r>
        <w:rPr>
          <w:rFonts w:hint="cs"/>
          <w:rtl/>
        </w:rPr>
        <w:t>-</w:t>
      </w:r>
      <w:r>
        <w:rPr>
          <w:rtl/>
        </w:rPr>
        <w:tab/>
      </w:r>
      <w:r w:rsidR="00D33B51" w:rsidRPr="00D33B51">
        <w:rPr>
          <w:rtl/>
        </w:rPr>
        <w:t>تفعيل المشاركة الإقليمية في</w:t>
      </w:r>
      <w:r w:rsidR="00D33B51">
        <w:rPr>
          <w:rFonts w:hint="cs"/>
          <w:rtl/>
        </w:rPr>
        <w:t xml:space="preserve"> أنشطة لجنة دراسات قطاع تنمية الاتصالات</w:t>
      </w:r>
      <w:r w:rsidR="00D33B51" w:rsidRPr="00D33B51">
        <w:rPr>
          <w:rtl/>
        </w:rPr>
        <w:t xml:space="preserve"> و</w:t>
      </w:r>
      <w:r w:rsidR="00D33B51">
        <w:rPr>
          <w:rFonts w:hint="cs"/>
          <w:rtl/>
        </w:rPr>
        <w:t xml:space="preserve">في المقابل </w:t>
      </w:r>
      <w:r w:rsidR="00D33B51" w:rsidRPr="00D33B51">
        <w:rPr>
          <w:rtl/>
        </w:rPr>
        <w:t>تقديم منتجات</w:t>
      </w:r>
      <w:r w:rsidR="00D33B51">
        <w:rPr>
          <w:rFonts w:hint="cs"/>
          <w:rtl/>
        </w:rPr>
        <w:t>ها</w:t>
      </w:r>
      <w:r w:rsidR="00D33B51" w:rsidRPr="00D33B51">
        <w:rPr>
          <w:rtl/>
        </w:rPr>
        <w:t xml:space="preserve"> ذات الصلة إلى البلدان (والكيانات المعنية) في كل منطقة</w:t>
      </w:r>
      <w:r w:rsidR="00D33B51">
        <w:rPr>
          <w:rFonts w:hint="cs"/>
          <w:rtl/>
        </w:rPr>
        <w:t>.</w:t>
      </w:r>
    </w:p>
    <w:p w14:paraId="0B7653F5" w14:textId="16DA7160" w:rsidR="00D33B51" w:rsidRDefault="00D33B51" w:rsidP="00D33B51">
      <w:pPr>
        <w:rPr>
          <w:rtl/>
          <w:lang w:bidi="ar"/>
        </w:rPr>
      </w:pPr>
      <w:r>
        <w:rPr>
          <w:rFonts w:hint="cs"/>
          <w:rtl/>
          <w:lang w:bidi="ar"/>
        </w:rPr>
        <w:t>ك</w:t>
      </w:r>
      <w:r w:rsidRPr="00D33B51">
        <w:rPr>
          <w:rtl/>
          <w:lang w:bidi="ar"/>
        </w:rPr>
        <w:t xml:space="preserve">ان أعضاء فريق </w:t>
      </w:r>
      <w:r>
        <w:rPr>
          <w:rFonts w:hint="cs"/>
          <w:rtl/>
          <w:lang w:bidi="ar"/>
        </w:rPr>
        <w:t xml:space="preserve">إدارة لجنة الدراسات </w:t>
      </w:r>
      <w:r>
        <w:rPr>
          <w:lang w:bidi="ar"/>
        </w:rPr>
        <w:t>1</w:t>
      </w:r>
      <w:r w:rsidRPr="00D33B51">
        <w:rPr>
          <w:rtl/>
          <w:lang w:bidi="ar"/>
        </w:rPr>
        <w:t xml:space="preserve"> نشطين كمتحدثين في أحداث الاتحاد بما في ذلك </w:t>
      </w:r>
      <w:r>
        <w:rPr>
          <w:rFonts w:hint="cs"/>
          <w:rtl/>
          <w:lang w:bidi="ar"/>
        </w:rPr>
        <w:t>في الحوارات الاقتصادية الإقليمية</w:t>
      </w:r>
      <w:r>
        <w:rPr>
          <w:rStyle w:val="FootnoteReference"/>
          <w:rtl/>
          <w:lang w:bidi="ar"/>
        </w:rPr>
        <w:footnoteReference w:id="7"/>
      </w:r>
      <w:r>
        <w:rPr>
          <w:rFonts w:hint="cs"/>
          <w:rtl/>
          <w:lang w:bidi="ar"/>
        </w:rPr>
        <w:t>، والمنتديات الإقليمية للتنمية</w:t>
      </w:r>
      <w:r>
        <w:rPr>
          <w:rStyle w:val="FootnoteReference"/>
          <w:rtl/>
          <w:lang w:bidi="ar"/>
        </w:rPr>
        <w:footnoteReference w:id="8"/>
      </w:r>
      <w:r>
        <w:rPr>
          <w:rFonts w:hint="cs"/>
          <w:rtl/>
          <w:lang w:bidi="ar"/>
        </w:rPr>
        <w:t>، والاجتماعات الإقليمية التحضيرية (بما في ذلك</w:t>
      </w:r>
      <w:r>
        <w:rPr>
          <w:rFonts w:hint="cs"/>
          <w:rtl/>
        </w:rPr>
        <w:t xml:space="preserve"> شبكة المرأة)</w:t>
      </w:r>
      <w:r>
        <w:rPr>
          <w:rStyle w:val="FootnoteReference"/>
          <w:rtl/>
          <w:lang w:bidi="ar"/>
        </w:rPr>
        <w:footnoteReference w:id="9"/>
      </w:r>
      <w:r>
        <w:rPr>
          <w:rFonts w:hint="cs"/>
          <w:rtl/>
          <w:lang w:bidi="ar"/>
        </w:rPr>
        <w:t>،</w:t>
      </w:r>
      <w:r w:rsidRPr="00D33B51">
        <w:rPr>
          <w:rtl/>
          <w:lang w:bidi="ar"/>
        </w:rPr>
        <w:t xml:space="preserve"> </w:t>
      </w:r>
      <w:r>
        <w:rPr>
          <w:rFonts w:hint="cs"/>
          <w:rtl/>
          <w:lang w:bidi="ar"/>
        </w:rPr>
        <w:t>والطريق إلى أديس</w:t>
      </w:r>
      <w:r>
        <w:rPr>
          <w:rStyle w:val="FootnoteReference"/>
          <w:rtl/>
          <w:lang w:bidi="ar"/>
        </w:rPr>
        <w:footnoteReference w:id="10"/>
      </w:r>
      <w:r>
        <w:rPr>
          <w:rFonts w:hint="cs"/>
          <w:rtl/>
          <w:lang w:bidi="ar"/>
        </w:rPr>
        <w:t xml:space="preserve">، </w:t>
      </w:r>
      <w:r w:rsidR="00F01AC7">
        <w:rPr>
          <w:rFonts w:hint="cs"/>
          <w:rtl/>
          <w:lang w:bidi="ar"/>
        </w:rPr>
        <w:t>وساهموا</w:t>
      </w:r>
      <w:r w:rsidRPr="00D33B51">
        <w:rPr>
          <w:rtl/>
          <w:lang w:bidi="ar"/>
        </w:rPr>
        <w:t xml:space="preserve"> كخبراء في إعداد منتجات الاتحاد مثل مجموعة أدوات توصيلية الميل الأخير</w:t>
      </w:r>
      <w:r w:rsidR="00F01AC7">
        <w:rPr>
          <w:rStyle w:val="FootnoteReference"/>
          <w:rtl/>
          <w:lang w:bidi="ar"/>
        </w:rPr>
        <w:footnoteReference w:id="11"/>
      </w:r>
      <w:r w:rsidR="00F01AC7">
        <w:rPr>
          <w:rFonts w:hint="cs"/>
          <w:rtl/>
          <w:lang w:bidi="ar"/>
        </w:rPr>
        <w:t>،</w:t>
      </w:r>
      <w:r w:rsidRPr="00D33B51">
        <w:rPr>
          <w:rtl/>
          <w:lang w:bidi="ar"/>
        </w:rPr>
        <w:t xml:space="preserve"> وكتيب التنظيم الرقمي والمنصة الإلكترونية </w:t>
      </w:r>
      <w:r w:rsidR="00E335E0">
        <w:rPr>
          <w:rFonts w:hint="cs"/>
          <w:rtl/>
          <w:lang w:bidi="ar"/>
        </w:rPr>
        <w:t>للتنظيم الرقمي والتدريب الإلكتروني</w:t>
      </w:r>
      <w:r w:rsidRPr="00D33B51">
        <w:rPr>
          <w:rtl/>
          <w:lang w:bidi="ar"/>
        </w:rPr>
        <w:t xml:space="preserve"> للاتحاد </w:t>
      </w:r>
      <w:r w:rsidR="00E335E0">
        <w:rPr>
          <w:rFonts w:hint="cs"/>
          <w:rtl/>
          <w:lang w:bidi="ar"/>
        </w:rPr>
        <w:t xml:space="preserve">بشأن جودة الخدمة، </w:t>
      </w:r>
      <w:r w:rsidR="005B1D82">
        <w:rPr>
          <w:rFonts w:hint="cs"/>
          <w:rtl/>
          <w:lang w:bidi="ar"/>
        </w:rPr>
        <w:t>وغيرها من الأنشطة</w:t>
      </w:r>
      <w:r w:rsidRPr="00D33B51">
        <w:rPr>
          <w:rtl/>
          <w:lang w:bidi="ar"/>
        </w:rPr>
        <w:t>.</w:t>
      </w:r>
    </w:p>
    <w:p w14:paraId="202B8CBF" w14:textId="19829D69" w:rsidR="00751083" w:rsidRPr="006A2841" w:rsidRDefault="00427180" w:rsidP="00751083">
      <w:pPr>
        <w:rPr>
          <w:rtl/>
        </w:rPr>
      </w:pPr>
      <w:r>
        <w:rPr>
          <w:rFonts w:hint="cs"/>
          <w:rtl/>
          <w:lang w:bidi="ar"/>
        </w:rPr>
        <w:t xml:space="preserve">وجرت </w:t>
      </w:r>
      <w:r w:rsidR="00751083" w:rsidRPr="00751083">
        <w:rPr>
          <w:rFonts w:hint="cs"/>
          <w:rtl/>
          <w:lang w:bidi="ar"/>
        </w:rPr>
        <w:t xml:space="preserve">جميع التعاملات مع فريق إدارة لجنة الدراسات </w:t>
      </w:r>
      <w:r w:rsidR="00751083" w:rsidRPr="00751083">
        <w:rPr>
          <w:lang w:val="en-US" w:bidi="ar"/>
        </w:rPr>
        <w:t>1</w:t>
      </w:r>
      <w:r w:rsidR="00751083" w:rsidRPr="00751083">
        <w:rPr>
          <w:rFonts w:hint="cs"/>
          <w:rtl/>
          <w:lang w:bidi="ar"/>
        </w:rPr>
        <w:t xml:space="preserve"> خلال الفترة </w:t>
      </w:r>
      <w:r w:rsidR="00751083">
        <w:rPr>
          <w:rFonts w:hint="cs"/>
          <w:rtl/>
          <w:lang w:val="en-US" w:bidi="ar"/>
        </w:rPr>
        <w:t>2018-2021</w:t>
      </w:r>
      <w:r w:rsidR="00751083" w:rsidRPr="00751083">
        <w:rPr>
          <w:rFonts w:hint="cs"/>
          <w:rtl/>
          <w:lang w:bidi="ar"/>
        </w:rPr>
        <w:t xml:space="preserve"> بروح </w:t>
      </w:r>
      <w:r w:rsidR="00467F67">
        <w:rPr>
          <w:rFonts w:hint="cs"/>
          <w:rtl/>
          <w:lang w:bidi="ar"/>
        </w:rPr>
        <w:t xml:space="preserve">من </w:t>
      </w:r>
      <w:r w:rsidR="00751083" w:rsidRPr="00751083">
        <w:rPr>
          <w:rFonts w:hint="cs"/>
          <w:rtl/>
          <w:lang w:bidi="ar"/>
        </w:rPr>
        <w:t xml:space="preserve">التعاون </w:t>
      </w:r>
      <w:r w:rsidR="00467F67">
        <w:rPr>
          <w:rFonts w:hint="cs"/>
          <w:rtl/>
          <w:lang w:bidi="ar"/>
        </w:rPr>
        <w:t>والعمل الجماعي</w:t>
      </w:r>
      <w:r w:rsidR="00751083" w:rsidRPr="00751083">
        <w:rPr>
          <w:rFonts w:hint="cs"/>
          <w:rtl/>
          <w:lang w:bidi="ar"/>
        </w:rPr>
        <w:t xml:space="preserve"> </w:t>
      </w:r>
      <w:r>
        <w:rPr>
          <w:rFonts w:hint="cs"/>
          <w:rtl/>
          <w:lang w:bidi="ar"/>
        </w:rPr>
        <w:t>و</w:t>
      </w:r>
      <w:r w:rsidR="00751083" w:rsidRPr="00751083">
        <w:rPr>
          <w:rFonts w:hint="cs"/>
          <w:rtl/>
          <w:lang w:bidi="ar"/>
        </w:rPr>
        <w:t xml:space="preserve">المهنية </w:t>
      </w:r>
      <w:r>
        <w:rPr>
          <w:rFonts w:hint="cs"/>
          <w:rtl/>
          <w:lang w:bidi="ar"/>
        </w:rPr>
        <w:t xml:space="preserve">مما يعبّر عن </w:t>
      </w:r>
      <w:r w:rsidR="00FC22BB">
        <w:rPr>
          <w:rFonts w:hint="cs"/>
          <w:rtl/>
          <w:lang w:bidi="ar"/>
        </w:rPr>
        <w:t>الالتزام المخلص</w:t>
      </w:r>
      <w:r>
        <w:rPr>
          <w:rFonts w:hint="cs"/>
          <w:rtl/>
          <w:lang w:bidi="ar"/>
        </w:rPr>
        <w:t xml:space="preserve"> </w:t>
      </w:r>
      <w:r w:rsidR="00FC22BB">
        <w:rPr>
          <w:rFonts w:hint="cs"/>
          <w:rtl/>
          <w:lang w:bidi="ar"/>
        </w:rPr>
        <w:t>ل</w:t>
      </w:r>
      <w:r>
        <w:rPr>
          <w:rFonts w:hint="cs"/>
          <w:rtl/>
          <w:lang w:bidi="ar"/>
        </w:rPr>
        <w:t>ك</w:t>
      </w:r>
      <w:r w:rsidR="00751083" w:rsidRPr="00751083">
        <w:rPr>
          <w:rFonts w:hint="cs"/>
          <w:rtl/>
          <w:lang w:bidi="ar"/>
        </w:rPr>
        <w:t xml:space="preserve">ل عضو </w:t>
      </w:r>
      <w:r>
        <w:rPr>
          <w:rFonts w:hint="cs"/>
          <w:rtl/>
          <w:lang w:bidi="ar"/>
        </w:rPr>
        <w:t xml:space="preserve">من أعضاء الإدارة </w:t>
      </w:r>
      <w:r w:rsidR="00FC22BB">
        <w:rPr>
          <w:rFonts w:hint="cs"/>
          <w:rtl/>
          <w:lang w:bidi="ar"/>
        </w:rPr>
        <w:t>ب</w:t>
      </w:r>
      <w:r w:rsidR="00751083" w:rsidRPr="00751083">
        <w:rPr>
          <w:rFonts w:hint="cs"/>
          <w:rtl/>
          <w:lang w:bidi="ar"/>
        </w:rPr>
        <w:t>مهمة لجنة الدراسات</w:t>
      </w:r>
      <w:r w:rsidR="00FC22BB">
        <w:rPr>
          <w:rFonts w:hint="cs"/>
          <w:rtl/>
          <w:lang w:bidi="ar"/>
        </w:rPr>
        <w:t xml:space="preserve"> وأهدافها</w:t>
      </w:r>
      <w:r>
        <w:rPr>
          <w:rFonts w:hint="cs"/>
          <w:rtl/>
          <w:lang w:bidi="ar"/>
        </w:rPr>
        <w:t>.</w:t>
      </w:r>
      <w:r w:rsidR="00467F67">
        <w:rPr>
          <w:rFonts w:hint="cs"/>
          <w:rtl/>
          <w:lang w:bidi="ar"/>
        </w:rPr>
        <w:t xml:space="preserve"> وفي نوفمبر </w:t>
      </w:r>
      <w:r w:rsidR="00467F67">
        <w:rPr>
          <w:lang w:bidi="ar"/>
        </w:rPr>
        <w:t>2020</w:t>
      </w:r>
      <w:r w:rsidR="00467F67">
        <w:rPr>
          <w:rFonts w:hint="cs"/>
          <w:rtl/>
        </w:rPr>
        <w:t xml:space="preserve">، توفي </w:t>
      </w:r>
      <w:r w:rsidR="00467F67">
        <w:rPr>
          <w:color w:val="000000"/>
          <w:rtl/>
        </w:rPr>
        <w:t>السيد عبد الله ديمبليه</w:t>
      </w:r>
      <w:r w:rsidR="00467F67">
        <w:rPr>
          <w:rFonts w:hint="cs"/>
          <w:rtl/>
        </w:rPr>
        <w:t xml:space="preserve">، نائب المقرر المعني بالمسألة </w:t>
      </w:r>
      <w:r w:rsidR="00467F67">
        <w:t>7/1</w:t>
      </w:r>
      <w:r w:rsidR="00467F67">
        <w:rPr>
          <w:rFonts w:hint="cs"/>
          <w:rtl/>
        </w:rPr>
        <w:t>. وأُعد كتاب إلكتروني</w:t>
      </w:r>
      <w:r w:rsidR="00467F67" w:rsidRPr="00467F67">
        <w:rPr>
          <w:rtl/>
        </w:rPr>
        <w:t xml:space="preserve"> </w:t>
      </w:r>
      <w:r w:rsidR="00467F67">
        <w:rPr>
          <w:rFonts w:hint="cs"/>
          <w:rtl/>
        </w:rPr>
        <w:t>ل</w:t>
      </w:r>
      <w:r w:rsidR="00467F67" w:rsidRPr="00467F67">
        <w:rPr>
          <w:rtl/>
        </w:rPr>
        <w:t xml:space="preserve">لإشادة </w:t>
      </w:r>
      <w:r w:rsidR="00467F67">
        <w:rPr>
          <w:rFonts w:hint="cs"/>
          <w:rtl/>
        </w:rPr>
        <w:t>ب</w:t>
      </w:r>
      <w:r w:rsidR="00467F67" w:rsidRPr="00467F67">
        <w:rPr>
          <w:rtl/>
        </w:rPr>
        <w:t xml:space="preserve">هذا العضو </w:t>
      </w:r>
      <w:r w:rsidR="00467F67">
        <w:rPr>
          <w:rFonts w:hint="cs"/>
          <w:rtl/>
        </w:rPr>
        <w:t>العزيز من أسرة لجنة الدراسات</w:t>
      </w:r>
      <w:r w:rsidR="0036635F">
        <w:rPr>
          <w:rFonts w:hint="eastAsia"/>
          <w:rtl/>
        </w:rPr>
        <w:t> </w:t>
      </w:r>
      <w:r w:rsidR="00467F67">
        <w:t>1</w:t>
      </w:r>
      <w:r w:rsidR="00467F67" w:rsidRPr="00467F67">
        <w:rPr>
          <w:rtl/>
        </w:rPr>
        <w:t xml:space="preserve"> واتُفق على أن يُكرس له التقرير النهائي </w:t>
      </w:r>
      <w:r w:rsidR="00467F67">
        <w:rPr>
          <w:rFonts w:hint="cs"/>
          <w:rtl/>
        </w:rPr>
        <w:t xml:space="preserve">بشأن المسألة </w:t>
      </w:r>
      <w:r w:rsidR="00467F67">
        <w:t>7/1</w:t>
      </w:r>
      <w:r w:rsidR="00467F67">
        <w:rPr>
          <w:rFonts w:hint="cs"/>
          <w:rtl/>
        </w:rPr>
        <w:t>.</w:t>
      </w:r>
    </w:p>
    <w:p w14:paraId="7BE76F1D" w14:textId="307DA8DE" w:rsidR="00751083" w:rsidRDefault="00751083" w:rsidP="00BC3DD5">
      <w:pPr>
        <w:rPr>
          <w:rtl/>
          <w:lang w:bidi="ar-EG"/>
        </w:rPr>
      </w:pPr>
      <w:r w:rsidRPr="006A2841">
        <w:rPr>
          <w:rFonts w:hint="cs"/>
          <w:rtl/>
          <w:lang w:bidi="ar-EG"/>
        </w:rPr>
        <w:t>ويمكن التعرُّف في</w:t>
      </w:r>
      <w:r w:rsidRPr="006A2841">
        <w:rPr>
          <w:rFonts w:hint="eastAsia"/>
          <w:rtl/>
          <w:lang w:bidi="ar-EG"/>
        </w:rPr>
        <w:t> </w:t>
      </w:r>
      <w:r w:rsidRPr="006A2841">
        <w:rPr>
          <w:rFonts w:hint="cs"/>
          <w:b/>
          <w:bCs/>
          <w:rtl/>
          <w:lang w:bidi="ar-EG"/>
        </w:rPr>
        <w:t xml:space="preserve">الملحق </w:t>
      </w:r>
      <w:r w:rsidRPr="006A2841">
        <w:rPr>
          <w:b/>
          <w:bCs/>
          <w:lang w:bidi="ar-EG"/>
        </w:rPr>
        <w:t>1</w:t>
      </w:r>
      <w:r w:rsidRPr="006A2841">
        <w:rPr>
          <w:rFonts w:hint="cs"/>
          <w:rtl/>
          <w:lang w:bidi="ar-EG"/>
        </w:rPr>
        <w:t xml:space="preserve"> على فريق المقررين والمقررين المشاركين ونواب المقررين ومسؤولي الاتصال ب</w:t>
      </w:r>
      <w:r w:rsidRPr="006A2841">
        <w:rPr>
          <w:rtl/>
          <w:lang w:bidi="ar-EG"/>
        </w:rPr>
        <w:t>مكتب تنمية الاتصالا</w:t>
      </w:r>
      <w:r w:rsidRPr="006A2841">
        <w:rPr>
          <w:rFonts w:hint="cs"/>
          <w:rtl/>
          <w:lang w:bidi="ar-EG"/>
        </w:rPr>
        <w:t xml:space="preserve">ت المسؤولين عن المسائل المنوطة بلجنة الدراسات </w:t>
      </w:r>
      <w:r w:rsidRPr="006A2841">
        <w:rPr>
          <w:lang w:bidi="ar-EG"/>
        </w:rPr>
        <w:t>1</w:t>
      </w:r>
      <w:r w:rsidRPr="006A2841">
        <w:rPr>
          <w:rFonts w:hint="cs"/>
          <w:rtl/>
          <w:lang w:bidi="ar-EG"/>
        </w:rPr>
        <w:t xml:space="preserve">. ويرد </w:t>
      </w:r>
      <w:r w:rsidR="009D5A04">
        <w:rPr>
          <w:rFonts w:hint="cs"/>
          <w:rtl/>
          <w:lang w:bidi="ar-EG"/>
        </w:rPr>
        <w:t>في</w:t>
      </w:r>
      <w:r w:rsidRPr="006A2841">
        <w:rPr>
          <w:rFonts w:hint="cs"/>
          <w:rtl/>
          <w:lang w:bidi="ar-EG"/>
        </w:rPr>
        <w:t xml:space="preserve"> الموقع الإلكتروني للجنة الدراسات </w:t>
      </w:r>
      <w:r w:rsidRPr="006A2841">
        <w:rPr>
          <w:lang w:bidi="ar-EG"/>
        </w:rPr>
        <w:t>1</w:t>
      </w:r>
      <w:r w:rsidRPr="006A2841">
        <w:rPr>
          <w:rFonts w:hint="cs"/>
          <w:rtl/>
          <w:lang w:bidi="ar-EG"/>
        </w:rPr>
        <w:t xml:space="preserve"> في الوثيقة</w:t>
      </w:r>
      <w:r w:rsidRPr="006A2841">
        <w:rPr>
          <w:rFonts w:hint="eastAsia"/>
          <w:rtl/>
          <w:lang w:bidi="ar-EG"/>
        </w:rPr>
        <w:t> </w:t>
      </w:r>
      <w:hyperlink r:id="rId17" w:history="1">
        <w:r w:rsidRPr="006A2841">
          <w:rPr>
            <w:rStyle w:val="Hyperlink"/>
            <w:rFonts w:ascii="Calibri" w:hAnsi="Calibri"/>
          </w:rPr>
          <w:t>1/2</w:t>
        </w:r>
      </w:hyperlink>
      <w:r w:rsidRPr="006A2841">
        <w:rPr>
          <w:rFonts w:hint="cs"/>
          <w:rtl/>
          <w:lang w:bidi="ar-EG"/>
        </w:rPr>
        <w:t xml:space="preserve"> النص الكامل للمسائل، بما في ذلك جملة أمور أخرى منها</w:t>
      </w:r>
      <w:r w:rsidR="00FF12F5">
        <w:rPr>
          <w:rFonts w:hint="cs"/>
          <w:rtl/>
          <w:lang w:bidi="ar-EG"/>
        </w:rPr>
        <w:t>،</w:t>
      </w:r>
      <w:r w:rsidRPr="006A2841">
        <w:rPr>
          <w:rFonts w:hint="cs"/>
          <w:rtl/>
          <w:lang w:bidi="ar-EG"/>
        </w:rPr>
        <w:t xml:space="preserve"> </w:t>
      </w:r>
      <w:r w:rsidR="009D5A04">
        <w:rPr>
          <w:rFonts w:hint="cs"/>
          <w:rtl/>
          <w:lang w:bidi="ar-EG"/>
        </w:rPr>
        <w:t>بيان سياق المسائل</w:t>
      </w:r>
      <w:r w:rsidRPr="006A2841">
        <w:rPr>
          <w:rFonts w:hint="cs"/>
          <w:rtl/>
          <w:lang w:bidi="ar-EG"/>
        </w:rPr>
        <w:t xml:space="preserve">، </w:t>
      </w:r>
      <w:r w:rsidR="009D5A04">
        <w:rPr>
          <w:rFonts w:hint="cs"/>
          <w:rtl/>
          <w:lang w:bidi="ar-EG"/>
        </w:rPr>
        <w:t xml:space="preserve">ووصف النتائج المتوقعة، </w:t>
      </w:r>
      <w:r w:rsidRPr="006A2841">
        <w:rPr>
          <w:rFonts w:hint="cs"/>
          <w:rtl/>
          <w:lang w:bidi="ar-EG"/>
        </w:rPr>
        <w:t xml:space="preserve">وخطة عمل أولية </w:t>
      </w:r>
      <w:r w:rsidR="009D5A04">
        <w:rPr>
          <w:rFonts w:hint="cs"/>
          <w:rtl/>
          <w:lang w:bidi="ar-EG"/>
        </w:rPr>
        <w:t xml:space="preserve">(انظر </w:t>
      </w:r>
      <w:r w:rsidR="009D5A04" w:rsidRPr="009D5A04">
        <w:rPr>
          <w:rFonts w:hint="cs"/>
          <w:b/>
          <w:bCs/>
          <w:rtl/>
          <w:lang w:bidi="ar-EG"/>
        </w:rPr>
        <w:t xml:space="preserve">الملحق </w:t>
      </w:r>
      <w:r w:rsidR="009D5A04" w:rsidRPr="009D5A04">
        <w:rPr>
          <w:b/>
          <w:bCs/>
          <w:lang w:bidi="ar-EG"/>
        </w:rPr>
        <w:t>4</w:t>
      </w:r>
      <w:r w:rsidR="009D5A04">
        <w:rPr>
          <w:rFonts w:hint="cs"/>
          <w:rtl/>
          <w:lang w:bidi="ar-EG"/>
        </w:rPr>
        <w:t xml:space="preserve">) </w:t>
      </w:r>
      <w:r w:rsidRPr="006A2841">
        <w:rPr>
          <w:rFonts w:hint="cs"/>
          <w:rtl/>
          <w:lang w:bidi="ar-EG"/>
        </w:rPr>
        <w:t>مع التوقيتات المطلوبة للنواتج</w:t>
      </w:r>
      <w:r>
        <w:rPr>
          <w:rStyle w:val="FootnoteReference"/>
          <w:rtl/>
          <w:lang w:bidi="ar"/>
        </w:rPr>
        <w:footnoteReference w:id="12"/>
      </w:r>
      <w:r w:rsidR="00FF12F5">
        <w:rPr>
          <w:rFonts w:hint="cs"/>
          <w:rtl/>
          <w:lang w:bidi="ar-EG"/>
        </w:rPr>
        <w:t>.</w:t>
      </w:r>
    </w:p>
    <w:p w14:paraId="740AADC6" w14:textId="6BA12B59" w:rsidR="00642AF5" w:rsidRDefault="006B05A1" w:rsidP="00642AF5">
      <w:pPr>
        <w:rPr>
          <w:rtl/>
          <w:lang w:bidi="ar-EG"/>
        </w:rPr>
        <w:sectPr w:rsidR="00642AF5" w:rsidSect="008E62E0">
          <w:headerReference w:type="default" r:id="rId18"/>
          <w:footerReference w:type="default" r:id="rId19"/>
          <w:footerReference w:type="first" r:id="rId20"/>
          <w:pgSz w:w="11909" w:h="16834" w:code="9"/>
          <w:pgMar w:top="1418" w:right="1134" w:bottom="1418" w:left="1134" w:header="720" w:footer="612" w:gutter="0"/>
          <w:cols w:space="720"/>
          <w:titlePg/>
          <w:docGrid w:linePitch="326"/>
        </w:sectPr>
      </w:pPr>
      <w:r>
        <w:rPr>
          <w:rFonts w:hint="cs"/>
          <w:rtl/>
          <w:lang w:bidi="ar-EG"/>
        </w:rPr>
        <w:t>اضطلع جميع</w:t>
      </w:r>
      <w:r w:rsidRPr="006B05A1">
        <w:rPr>
          <w:rtl/>
          <w:lang w:bidi="ar-EG"/>
        </w:rPr>
        <w:t xml:space="preserve"> مسؤولي الاتصال في </w:t>
      </w:r>
      <w:r>
        <w:rPr>
          <w:rFonts w:hint="cs"/>
          <w:rtl/>
          <w:lang w:bidi="ar-EG"/>
        </w:rPr>
        <w:t>مكتب تنمية الاتصالات</w:t>
      </w:r>
      <w:r w:rsidRPr="006B05A1">
        <w:rPr>
          <w:rtl/>
          <w:lang w:bidi="ar-EG"/>
        </w:rPr>
        <w:t xml:space="preserve"> وبعضهم في المكاتب الإقليمية (مع </w:t>
      </w:r>
      <w:r>
        <w:rPr>
          <w:rFonts w:hint="cs"/>
          <w:rtl/>
          <w:lang w:bidi="ar-EG"/>
        </w:rPr>
        <w:t xml:space="preserve">وجود </w:t>
      </w:r>
      <w:r w:rsidRPr="006B05A1">
        <w:rPr>
          <w:rtl/>
          <w:lang w:bidi="ar-EG"/>
        </w:rPr>
        <w:t>قيود</w:t>
      </w:r>
      <w:r>
        <w:rPr>
          <w:rFonts w:hint="cs"/>
          <w:rtl/>
          <w:lang w:bidi="ar-EG"/>
        </w:rPr>
        <w:t xml:space="preserve"> مفهومة</w:t>
      </w:r>
      <w:r w:rsidRPr="006B05A1">
        <w:rPr>
          <w:rtl/>
          <w:lang w:bidi="ar-EG"/>
        </w:rPr>
        <w:t xml:space="preserve"> على الموارد) </w:t>
      </w:r>
      <w:r>
        <w:rPr>
          <w:rFonts w:hint="cs"/>
          <w:rtl/>
          <w:lang w:bidi="ar-EG"/>
        </w:rPr>
        <w:t>ب</w:t>
      </w:r>
      <w:r w:rsidRPr="006B05A1">
        <w:rPr>
          <w:rtl/>
          <w:lang w:bidi="ar-EG"/>
        </w:rPr>
        <w:t xml:space="preserve">دور فعال في تبادل خبراتهم في مجال المحتوى من أجل إعداد النواتج السنوية وتقارير النواتج النهائية فضلاً عن التحضير لورش العمل والحلقات الدراسية </w:t>
      </w:r>
      <w:r>
        <w:rPr>
          <w:rFonts w:hint="cs"/>
          <w:rtl/>
          <w:lang w:bidi="ar-EG"/>
        </w:rPr>
        <w:t xml:space="preserve">الإلكترونية. </w:t>
      </w:r>
      <w:r w:rsidR="004B7D56">
        <w:rPr>
          <w:rFonts w:hint="cs"/>
          <w:rtl/>
          <w:lang w:bidi="ar-EG"/>
        </w:rPr>
        <w:t>وجدير بالملاحظة أن مسؤول الاتصال في المكتب الإقليمي لإفريقيا المعني بالمسألة</w:t>
      </w:r>
      <w:r w:rsidR="00A76E93">
        <w:rPr>
          <w:rFonts w:hint="eastAsia"/>
          <w:rtl/>
          <w:lang w:bidi="ar-EG"/>
        </w:rPr>
        <w:t> </w:t>
      </w:r>
      <w:r w:rsidR="004B7D56">
        <w:rPr>
          <w:lang w:bidi="ar-EG"/>
        </w:rPr>
        <w:t>3/1</w:t>
      </w:r>
      <w:r w:rsidRPr="006B05A1">
        <w:rPr>
          <w:rtl/>
          <w:lang w:bidi="ar-EG"/>
        </w:rPr>
        <w:t xml:space="preserve"> </w:t>
      </w:r>
      <w:r w:rsidR="004B7D56">
        <w:rPr>
          <w:rFonts w:hint="cs"/>
          <w:rtl/>
          <w:lang w:bidi="ar-EG"/>
        </w:rPr>
        <w:t>ا</w:t>
      </w:r>
      <w:r w:rsidRPr="006B05A1">
        <w:rPr>
          <w:rtl/>
          <w:lang w:bidi="ar-EG"/>
        </w:rPr>
        <w:t xml:space="preserve">نضم إلى الاجتماع غير الرسمي </w:t>
      </w:r>
      <w:r w:rsidR="004B7D56">
        <w:rPr>
          <w:rFonts w:hint="cs"/>
          <w:rtl/>
          <w:lang w:bidi="ar-EG"/>
        </w:rPr>
        <w:t xml:space="preserve">الذي عُقد في مارس وعمل </w:t>
      </w:r>
      <w:r w:rsidRPr="006B05A1">
        <w:rPr>
          <w:rtl/>
          <w:lang w:bidi="ar-EG"/>
        </w:rPr>
        <w:t xml:space="preserve">مع المقرر </w:t>
      </w:r>
      <w:r w:rsidR="004B7D56">
        <w:rPr>
          <w:rFonts w:hint="cs"/>
          <w:rtl/>
          <w:lang w:bidi="ar-EG"/>
        </w:rPr>
        <w:t>لإعداد</w:t>
      </w:r>
      <w:r w:rsidRPr="006B05A1">
        <w:rPr>
          <w:rtl/>
          <w:lang w:bidi="ar-EG"/>
        </w:rPr>
        <w:t xml:space="preserve"> تقرير الاجتماع</w:t>
      </w:r>
      <w:r w:rsidR="004B7D56">
        <w:rPr>
          <w:rFonts w:hint="cs"/>
          <w:rtl/>
          <w:lang w:bidi="ar-EG"/>
        </w:rPr>
        <w:t xml:space="preserve">، وهذه ممارسة </w:t>
      </w:r>
      <w:r w:rsidR="004B7D56" w:rsidRPr="006B05A1">
        <w:rPr>
          <w:rtl/>
          <w:lang w:bidi="ar-EG"/>
        </w:rPr>
        <w:t xml:space="preserve">جيدة </w:t>
      </w:r>
      <w:r w:rsidR="004B7D56">
        <w:rPr>
          <w:rFonts w:hint="cs"/>
          <w:rtl/>
          <w:lang w:bidi="ar-EG"/>
        </w:rPr>
        <w:t>ينبغي اتباعها في</w:t>
      </w:r>
      <w:r w:rsidR="004B7D56" w:rsidRPr="006B05A1">
        <w:rPr>
          <w:rtl/>
          <w:lang w:bidi="ar-EG"/>
        </w:rPr>
        <w:t xml:space="preserve"> </w:t>
      </w:r>
      <w:r w:rsidR="004B7D56">
        <w:rPr>
          <w:rFonts w:hint="cs"/>
          <w:rtl/>
          <w:lang w:bidi="ar-EG"/>
        </w:rPr>
        <w:t>ا</w:t>
      </w:r>
      <w:r w:rsidR="004B7D56" w:rsidRPr="006B05A1">
        <w:rPr>
          <w:rtl/>
          <w:lang w:bidi="ar-EG"/>
        </w:rPr>
        <w:t>لمستقبل</w:t>
      </w:r>
      <w:r w:rsidR="004B7D56">
        <w:rPr>
          <w:rFonts w:hint="cs"/>
          <w:rtl/>
          <w:lang w:bidi="ar-EG"/>
        </w:rPr>
        <w:t>.</w:t>
      </w:r>
      <w:r w:rsidR="008A0A4A">
        <w:rPr>
          <w:rFonts w:hint="cs"/>
          <w:rtl/>
          <w:lang w:bidi="ar-EG"/>
        </w:rPr>
        <w:t xml:space="preserve"> وفي</w:t>
      </w:r>
      <w:r w:rsidR="008A0A4A" w:rsidRPr="008A0A4A">
        <w:rPr>
          <w:rtl/>
          <w:lang w:bidi="ar-EG"/>
        </w:rPr>
        <w:t xml:space="preserve"> </w:t>
      </w:r>
      <w:r w:rsidR="008A0A4A">
        <w:rPr>
          <w:rFonts w:hint="cs"/>
          <w:rtl/>
          <w:lang w:bidi="ar-EG"/>
        </w:rPr>
        <w:t>فترة</w:t>
      </w:r>
      <w:r w:rsidR="008A0A4A" w:rsidRPr="008A0A4A">
        <w:rPr>
          <w:rtl/>
          <w:lang w:bidi="ar-EG"/>
        </w:rPr>
        <w:t xml:space="preserve"> </w:t>
      </w:r>
      <w:r w:rsidR="008A0A4A">
        <w:rPr>
          <w:rFonts w:hint="cs"/>
          <w:rtl/>
          <w:lang w:bidi="ar-EG"/>
        </w:rPr>
        <w:t>ا</w:t>
      </w:r>
      <w:r w:rsidR="008A0A4A" w:rsidRPr="008A0A4A">
        <w:rPr>
          <w:rtl/>
          <w:lang w:bidi="ar-EG"/>
        </w:rPr>
        <w:t>لاجتماعات الافتراضية</w:t>
      </w:r>
      <w:r w:rsidR="008A0A4A">
        <w:rPr>
          <w:rFonts w:hint="cs"/>
          <w:rtl/>
          <w:lang w:bidi="ar-EG"/>
        </w:rPr>
        <w:t xml:space="preserve"> الحالية</w:t>
      </w:r>
      <w:r w:rsidR="008A0A4A" w:rsidRPr="008A0A4A">
        <w:rPr>
          <w:rtl/>
          <w:lang w:bidi="ar-EG"/>
        </w:rPr>
        <w:t xml:space="preserve">، تتاح فرصة (غير مكلفة) </w:t>
      </w:r>
      <w:r w:rsidR="008A0A4A">
        <w:rPr>
          <w:rFonts w:hint="cs"/>
          <w:rtl/>
          <w:lang w:bidi="ar-EG"/>
        </w:rPr>
        <w:t>لمشاركة</w:t>
      </w:r>
      <w:r w:rsidR="008A0A4A" w:rsidRPr="008A0A4A">
        <w:rPr>
          <w:rtl/>
          <w:lang w:bidi="ar-EG"/>
        </w:rPr>
        <w:t xml:space="preserve"> جهات الاتصال الإقليمية </w:t>
      </w:r>
      <w:r w:rsidR="008A0A4A">
        <w:rPr>
          <w:rFonts w:hint="cs"/>
          <w:rtl/>
          <w:lang w:bidi="ar-EG"/>
        </w:rPr>
        <w:t>في</w:t>
      </w:r>
      <w:r w:rsidR="00A76E93">
        <w:rPr>
          <w:rFonts w:hint="cs"/>
          <w:rtl/>
          <w:lang w:bidi="ar-EG"/>
        </w:rPr>
        <w:t> </w:t>
      </w:r>
      <w:r w:rsidR="008A0A4A" w:rsidRPr="008A0A4A">
        <w:rPr>
          <w:rtl/>
          <w:lang w:bidi="ar-EG"/>
        </w:rPr>
        <w:t>المنصة الافتراضية لتقديم الدعم، بالتناوب مع جهة الاتصال</w:t>
      </w:r>
      <w:r w:rsidR="008A0A4A">
        <w:rPr>
          <w:rFonts w:hint="cs"/>
          <w:rtl/>
          <w:lang w:bidi="ar-EG"/>
        </w:rPr>
        <w:t xml:space="preserve"> في المقر</w:t>
      </w:r>
      <w:r w:rsidR="008A0A4A" w:rsidRPr="008A0A4A">
        <w:rPr>
          <w:rtl/>
          <w:lang w:bidi="ar-EG"/>
        </w:rPr>
        <w:t>، إلى الاجتماعات الإلكترونية</w:t>
      </w:r>
      <w:r w:rsidR="008A0A4A">
        <w:rPr>
          <w:rFonts w:hint="cs"/>
          <w:rtl/>
          <w:lang w:bidi="ar-EG"/>
        </w:rPr>
        <w:t xml:space="preserve"> للأفرقة المعنية بمسائل لجان الدراسات</w:t>
      </w:r>
      <w:r w:rsidR="008A0A4A" w:rsidRPr="008A0A4A">
        <w:rPr>
          <w:rtl/>
          <w:lang w:bidi="ar-EG"/>
        </w:rPr>
        <w:t>.</w:t>
      </w:r>
    </w:p>
    <w:p w14:paraId="0FB35A47" w14:textId="7B395A9E" w:rsidR="00751083" w:rsidRPr="006A2841" w:rsidRDefault="00751083" w:rsidP="00751083">
      <w:pPr>
        <w:pStyle w:val="Heading2"/>
      </w:pPr>
      <w:r w:rsidRPr="006A2841">
        <w:lastRenderedPageBreak/>
        <w:t>3.1</w:t>
      </w:r>
      <w:r w:rsidRPr="006A2841">
        <w:tab/>
      </w:r>
      <w:r w:rsidRPr="006A2841">
        <w:rPr>
          <w:rtl/>
        </w:rPr>
        <w:t xml:space="preserve">المشاركة والمساهمات الكتابية </w:t>
      </w:r>
      <w:r w:rsidRPr="006A2841">
        <w:t>(</w:t>
      </w:r>
      <w:r>
        <w:t>20</w:t>
      </w:r>
      <w:r w:rsidR="00AF10F2">
        <w:t>21</w:t>
      </w:r>
      <w:r>
        <w:t>-20</w:t>
      </w:r>
      <w:r w:rsidR="00AF10F2">
        <w:t>18</w:t>
      </w:r>
      <w:r w:rsidRPr="006A2841">
        <w:t>)</w:t>
      </w:r>
    </w:p>
    <w:p w14:paraId="5DD89A47" w14:textId="57B16E90" w:rsidR="00751083" w:rsidRPr="00E53281" w:rsidRDefault="00751083" w:rsidP="00A548C8">
      <w:pPr>
        <w:pStyle w:val="TableNotitle"/>
        <w:bidi/>
        <w:rPr>
          <w:rFonts w:ascii="Dubai" w:hAnsi="Dubai" w:cs="Dubai"/>
          <w:bCs/>
          <w:sz w:val="22"/>
          <w:szCs w:val="22"/>
        </w:rPr>
      </w:pPr>
      <w:r w:rsidRPr="00E53281">
        <w:rPr>
          <w:rFonts w:ascii="Dubai" w:hAnsi="Dubai" w:cs="Dubai" w:hint="cs"/>
          <w:bCs/>
          <w:sz w:val="22"/>
          <w:szCs w:val="22"/>
          <w:rtl/>
        </w:rPr>
        <w:t xml:space="preserve">الجدول 1: </w:t>
      </w:r>
      <w:r w:rsidR="00543E09" w:rsidRPr="00E53281">
        <w:rPr>
          <w:rFonts w:ascii="Dubai" w:hAnsi="Dubai" w:cs="Dubai" w:hint="cs"/>
          <w:bCs/>
          <w:sz w:val="22"/>
          <w:szCs w:val="22"/>
          <w:rtl/>
        </w:rPr>
        <w:t>المشاركة في الاجتماعات</w:t>
      </w:r>
    </w:p>
    <w:tbl>
      <w:tblPr>
        <w:tblStyle w:val="TableGrid"/>
        <w:bidiVisual/>
        <w:tblW w:w="15735" w:type="dxa"/>
        <w:tblInd w:w="-998" w:type="dxa"/>
        <w:tblLayout w:type="fixed"/>
        <w:tblLook w:val="04A0" w:firstRow="1" w:lastRow="0" w:firstColumn="1" w:lastColumn="0" w:noHBand="0" w:noVBand="1"/>
      </w:tblPr>
      <w:tblGrid>
        <w:gridCol w:w="2269"/>
        <w:gridCol w:w="992"/>
        <w:gridCol w:w="993"/>
        <w:gridCol w:w="1134"/>
        <w:gridCol w:w="1134"/>
        <w:gridCol w:w="1701"/>
        <w:gridCol w:w="1275"/>
        <w:gridCol w:w="1134"/>
        <w:gridCol w:w="1276"/>
        <w:gridCol w:w="709"/>
        <w:gridCol w:w="850"/>
        <w:gridCol w:w="851"/>
        <w:gridCol w:w="1417"/>
      </w:tblGrid>
      <w:tr w:rsidR="00B94EC6" w:rsidRPr="00E53281" w14:paraId="2751D80A" w14:textId="77777777" w:rsidTr="00B94EC6">
        <w:trPr>
          <w:tblHeader/>
        </w:trPr>
        <w:tc>
          <w:tcPr>
            <w:tcW w:w="2269" w:type="dxa"/>
          </w:tcPr>
          <w:p w14:paraId="2C3B910C" w14:textId="3F60507F" w:rsidR="00B94EC6" w:rsidRPr="00E53281" w:rsidRDefault="00B94EC6" w:rsidP="00F66E19">
            <w:pPr>
              <w:pStyle w:val="Tablehead"/>
              <w:rPr>
                <w:sz w:val="14"/>
                <w:szCs w:val="14"/>
                <w:highlight w:val="yellow"/>
                <w:lang w:val="fr-FR"/>
              </w:rPr>
            </w:pPr>
            <w:r w:rsidRPr="00E53281">
              <w:rPr>
                <w:rFonts w:hint="cs"/>
                <w:sz w:val="14"/>
                <w:szCs w:val="14"/>
                <w:rtl/>
                <w:lang w:bidi="ar"/>
              </w:rPr>
              <w:t xml:space="preserve">إحصاءات لجنة الدراسات </w:t>
            </w:r>
            <w:r w:rsidRPr="00E53281">
              <w:rPr>
                <w:sz w:val="14"/>
                <w:szCs w:val="14"/>
                <w:lang w:val="en-GB" w:bidi="ar"/>
              </w:rPr>
              <w:t>1</w:t>
            </w:r>
            <w:r w:rsidRPr="00E53281">
              <w:rPr>
                <w:rFonts w:hint="cs"/>
                <w:sz w:val="14"/>
                <w:szCs w:val="14"/>
                <w:rtl/>
                <w:lang w:val="en-GB"/>
              </w:rPr>
              <w:t xml:space="preserve"> </w:t>
            </w:r>
            <w:r w:rsidR="00E53281">
              <w:rPr>
                <w:sz w:val="14"/>
                <w:szCs w:val="14"/>
                <w:lang w:val="en-GB"/>
              </w:rPr>
              <w:br/>
            </w:r>
            <w:r w:rsidRPr="00E53281">
              <w:rPr>
                <w:rFonts w:hint="cs"/>
                <w:sz w:val="14"/>
                <w:szCs w:val="14"/>
                <w:rtl/>
                <w:lang w:val="en-GB"/>
              </w:rPr>
              <w:t xml:space="preserve">للفترة </w:t>
            </w:r>
            <w:r w:rsidRPr="00E53281">
              <w:rPr>
                <w:sz w:val="14"/>
                <w:szCs w:val="14"/>
                <w:lang w:val="en-GB"/>
              </w:rPr>
              <w:t>2021-2018</w:t>
            </w:r>
          </w:p>
        </w:tc>
        <w:tc>
          <w:tcPr>
            <w:tcW w:w="10348" w:type="dxa"/>
            <w:gridSpan w:val="9"/>
            <w:shd w:val="clear" w:color="auto" w:fill="DEEAF6" w:themeFill="accent1" w:themeFillTint="33"/>
          </w:tcPr>
          <w:p w14:paraId="04384EEE" w14:textId="7C51A2D4" w:rsidR="00B94EC6" w:rsidRPr="00E53281" w:rsidRDefault="00B94EC6" w:rsidP="00F66E19">
            <w:pPr>
              <w:pStyle w:val="Tablehead"/>
              <w:rPr>
                <w:sz w:val="14"/>
                <w:szCs w:val="14"/>
                <w:highlight w:val="yellow"/>
                <w:lang w:val="fr-FR"/>
              </w:rPr>
            </w:pPr>
            <w:r w:rsidRPr="00E53281">
              <w:rPr>
                <w:rFonts w:hint="cs"/>
                <w:sz w:val="14"/>
                <w:szCs w:val="14"/>
                <w:rtl/>
              </w:rPr>
              <w:t>توزيع المشاركين حسب الفئة</w:t>
            </w:r>
          </w:p>
        </w:tc>
        <w:tc>
          <w:tcPr>
            <w:tcW w:w="1701" w:type="dxa"/>
            <w:gridSpan w:val="2"/>
            <w:shd w:val="clear" w:color="auto" w:fill="EDEDED" w:themeFill="accent3" w:themeFillTint="33"/>
          </w:tcPr>
          <w:p w14:paraId="7F38C491" w14:textId="3BBC3C41" w:rsidR="00B94EC6" w:rsidRPr="00E53281" w:rsidRDefault="00B94EC6" w:rsidP="00F66E19">
            <w:pPr>
              <w:pStyle w:val="Tablehead"/>
              <w:rPr>
                <w:sz w:val="14"/>
                <w:szCs w:val="14"/>
                <w:highlight w:val="yellow"/>
                <w:lang w:val="fr-FR"/>
              </w:rPr>
            </w:pPr>
            <w:r w:rsidRPr="00E53281">
              <w:rPr>
                <w:rFonts w:hint="cs"/>
                <w:sz w:val="14"/>
                <w:szCs w:val="14"/>
                <w:rtl/>
                <w:lang w:bidi="ar"/>
              </w:rPr>
              <w:t xml:space="preserve">توزيع المشاركين </w:t>
            </w:r>
            <w:r w:rsidR="00E53281">
              <w:rPr>
                <w:sz w:val="14"/>
                <w:szCs w:val="14"/>
                <w:lang w:bidi="ar"/>
              </w:rPr>
              <w:br/>
            </w:r>
            <w:r w:rsidRPr="00E53281">
              <w:rPr>
                <w:rFonts w:hint="cs"/>
                <w:sz w:val="14"/>
                <w:szCs w:val="14"/>
                <w:rtl/>
                <w:lang w:bidi="ar"/>
              </w:rPr>
              <w:t>حسب نوع الجنس</w:t>
            </w:r>
          </w:p>
        </w:tc>
        <w:tc>
          <w:tcPr>
            <w:tcW w:w="1417" w:type="dxa"/>
            <w:shd w:val="clear" w:color="auto" w:fill="FFFDCF"/>
          </w:tcPr>
          <w:p w14:paraId="3FD9F326" w14:textId="77777777" w:rsidR="00B94EC6" w:rsidRPr="00E53281" w:rsidRDefault="00B94EC6" w:rsidP="00F66E19">
            <w:pPr>
              <w:pStyle w:val="Tablehead"/>
              <w:rPr>
                <w:sz w:val="14"/>
                <w:szCs w:val="14"/>
                <w:highlight w:val="yellow"/>
                <w:lang w:val="fr-FR"/>
              </w:rPr>
            </w:pPr>
          </w:p>
        </w:tc>
      </w:tr>
      <w:tr w:rsidR="00E53281" w:rsidRPr="00E53281" w14:paraId="11E30394" w14:textId="77777777" w:rsidTr="00A85F79">
        <w:trPr>
          <w:tblHeader/>
        </w:trPr>
        <w:tc>
          <w:tcPr>
            <w:tcW w:w="2269" w:type="dxa"/>
            <w:vAlign w:val="center"/>
          </w:tcPr>
          <w:p w14:paraId="09D9CC4E" w14:textId="0D0E99E2" w:rsidR="00E53281" w:rsidRPr="00E53281" w:rsidRDefault="00E53281" w:rsidP="00E53281">
            <w:pPr>
              <w:pStyle w:val="Tablehead"/>
              <w:rPr>
                <w:sz w:val="14"/>
                <w:szCs w:val="14"/>
                <w:highlight w:val="yellow"/>
                <w:lang w:val="fr-FR"/>
              </w:rPr>
            </w:pPr>
            <w:r w:rsidRPr="00E53281">
              <w:rPr>
                <w:rFonts w:hint="cs"/>
                <w:sz w:val="14"/>
                <w:szCs w:val="14"/>
                <w:rtl/>
                <w:lang w:bidi="ar"/>
              </w:rPr>
              <w:t>الاجتماع</w:t>
            </w:r>
          </w:p>
        </w:tc>
        <w:tc>
          <w:tcPr>
            <w:tcW w:w="992" w:type="dxa"/>
            <w:shd w:val="clear" w:color="auto" w:fill="DEEAF6" w:themeFill="accent1" w:themeFillTint="33"/>
            <w:vAlign w:val="bottom"/>
          </w:tcPr>
          <w:p w14:paraId="037F898E" w14:textId="02C0D03E" w:rsidR="00E53281" w:rsidRPr="00E53281" w:rsidRDefault="00E53281" w:rsidP="00E53281">
            <w:pPr>
              <w:pStyle w:val="Tablehead"/>
              <w:rPr>
                <w:sz w:val="14"/>
                <w:szCs w:val="14"/>
                <w:highlight w:val="yellow"/>
                <w:lang w:val="fr-FR"/>
              </w:rPr>
            </w:pPr>
            <w:r w:rsidRPr="007812AC">
              <w:rPr>
                <w:rFonts w:hint="cs"/>
                <w:sz w:val="14"/>
                <w:szCs w:val="14"/>
                <w:rtl/>
                <w:lang w:bidi="ar-EG"/>
              </w:rPr>
              <w:t>الدول الأعضاء</w:t>
            </w:r>
          </w:p>
        </w:tc>
        <w:tc>
          <w:tcPr>
            <w:tcW w:w="993" w:type="dxa"/>
            <w:shd w:val="clear" w:color="auto" w:fill="DEEAF6" w:themeFill="accent1" w:themeFillTint="33"/>
            <w:vAlign w:val="bottom"/>
          </w:tcPr>
          <w:p w14:paraId="4ECCCF6C" w14:textId="3A019A5D" w:rsidR="00E53281" w:rsidRPr="00E53281" w:rsidRDefault="00E53281" w:rsidP="00E53281">
            <w:pPr>
              <w:pStyle w:val="Tablehead"/>
              <w:rPr>
                <w:sz w:val="14"/>
                <w:szCs w:val="14"/>
                <w:highlight w:val="yellow"/>
                <w:lang w:val="fr-FR"/>
              </w:rPr>
            </w:pPr>
            <w:r w:rsidRPr="007812AC">
              <w:rPr>
                <w:rFonts w:hint="cs"/>
                <w:sz w:val="14"/>
                <w:szCs w:val="14"/>
                <w:rtl/>
                <w:lang w:bidi="ar"/>
              </w:rPr>
              <w:t>القرار 99</w:t>
            </w:r>
          </w:p>
        </w:tc>
        <w:tc>
          <w:tcPr>
            <w:tcW w:w="1134" w:type="dxa"/>
            <w:shd w:val="clear" w:color="auto" w:fill="DEEAF6" w:themeFill="accent1" w:themeFillTint="33"/>
            <w:vAlign w:val="bottom"/>
          </w:tcPr>
          <w:p w14:paraId="223E3CFA" w14:textId="6A8BB255" w:rsidR="00E53281" w:rsidRPr="00E53281" w:rsidRDefault="00E53281" w:rsidP="00E53281">
            <w:pPr>
              <w:pStyle w:val="Tablehead"/>
              <w:rPr>
                <w:sz w:val="14"/>
                <w:szCs w:val="14"/>
                <w:highlight w:val="yellow"/>
                <w:lang w:val="fr-FR"/>
              </w:rPr>
            </w:pPr>
            <w:r>
              <w:rPr>
                <w:rFonts w:hint="cs"/>
                <w:sz w:val="14"/>
                <w:szCs w:val="14"/>
                <w:rtl/>
                <w:lang w:bidi="ar"/>
              </w:rPr>
              <w:t xml:space="preserve">أعضاء قطاع تنمية الاتصالات </w:t>
            </w:r>
            <w:r>
              <w:rPr>
                <w:sz w:val="14"/>
                <w:szCs w:val="14"/>
                <w:rtl/>
                <w:lang w:bidi="ar"/>
              </w:rPr>
              <w:t>–</w:t>
            </w:r>
            <w:r>
              <w:rPr>
                <w:rFonts w:hint="cs"/>
                <w:sz w:val="14"/>
                <w:szCs w:val="14"/>
                <w:rtl/>
                <w:lang w:bidi="ar"/>
              </w:rPr>
              <w:t xml:space="preserve"> وكالات التشغيل المعترف بها</w:t>
            </w:r>
          </w:p>
        </w:tc>
        <w:tc>
          <w:tcPr>
            <w:tcW w:w="1134" w:type="dxa"/>
            <w:shd w:val="clear" w:color="auto" w:fill="DEEAF6" w:themeFill="accent1" w:themeFillTint="33"/>
            <w:vAlign w:val="bottom"/>
          </w:tcPr>
          <w:p w14:paraId="48B5F506" w14:textId="0C4561D7" w:rsidR="00E53281" w:rsidRPr="00E53281" w:rsidRDefault="00E53281" w:rsidP="00E53281">
            <w:pPr>
              <w:pStyle w:val="Tablehead"/>
              <w:rPr>
                <w:sz w:val="14"/>
                <w:szCs w:val="14"/>
                <w:highlight w:val="yellow"/>
                <w:lang w:val="fr-FR"/>
              </w:rPr>
            </w:pPr>
            <w:r>
              <w:rPr>
                <w:rFonts w:hint="cs"/>
                <w:sz w:val="14"/>
                <w:szCs w:val="14"/>
                <w:rtl/>
                <w:lang w:bidi="ar"/>
              </w:rPr>
              <w:t>المنظمات العلمية أو الصناعية</w:t>
            </w:r>
          </w:p>
        </w:tc>
        <w:tc>
          <w:tcPr>
            <w:tcW w:w="1701" w:type="dxa"/>
            <w:shd w:val="clear" w:color="auto" w:fill="DEEAF6" w:themeFill="accent1" w:themeFillTint="33"/>
            <w:vAlign w:val="bottom"/>
          </w:tcPr>
          <w:p w14:paraId="0785B57C" w14:textId="5CC72B5A" w:rsidR="00E53281" w:rsidRPr="00E53281" w:rsidRDefault="00E53281" w:rsidP="00E53281">
            <w:pPr>
              <w:pStyle w:val="Tablehead"/>
              <w:rPr>
                <w:sz w:val="14"/>
                <w:szCs w:val="14"/>
                <w:highlight w:val="yellow"/>
                <w:lang w:val="fr-FR"/>
              </w:rPr>
            </w:pPr>
            <w:r>
              <w:rPr>
                <w:rFonts w:hint="cs"/>
                <w:sz w:val="14"/>
                <w:szCs w:val="14"/>
                <w:rtl/>
              </w:rPr>
              <w:t>ال</w:t>
            </w:r>
            <w:r>
              <w:rPr>
                <w:rFonts w:hint="cs"/>
                <w:sz w:val="14"/>
                <w:szCs w:val="14"/>
                <w:rtl/>
                <w:lang w:bidi="ar"/>
              </w:rPr>
              <w:t>كيانات الأخرى المعنية بالاتصالات</w:t>
            </w:r>
          </w:p>
        </w:tc>
        <w:tc>
          <w:tcPr>
            <w:tcW w:w="1275" w:type="dxa"/>
            <w:shd w:val="clear" w:color="auto" w:fill="DEEAF6" w:themeFill="accent1" w:themeFillTint="33"/>
            <w:vAlign w:val="bottom"/>
          </w:tcPr>
          <w:p w14:paraId="2F900268" w14:textId="5FD70904" w:rsidR="00E53281" w:rsidRPr="00E53281" w:rsidRDefault="00E53281" w:rsidP="00E53281">
            <w:pPr>
              <w:pStyle w:val="Tablehead"/>
              <w:rPr>
                <w:sz w:val="14"/>
                <w:szCs w:val="14"/>
                <w:highlight w:val="yellow"/>
                <w:lang w:val="fr-FR"/>
              </w:rPr>
            </w:pPr>
            <w:r>
              <w:rPr>
                <w:rFonts w:hint="cs"/>
                <w:sz w:val="14"/>
                <w:szCs w:val="14"/>
                <w:rtl/>
                <w:lang w:bidi="ar"/>
              </w:rPr>
              <w:t>المنظمات الإقليمية أو الدولية الأخرى</w:t>
            </w:r>
          </w:p>
        </w:tc>
        <w:tc>
          <w:tcPr>
            <w:tcW w:w="1134" w:type="dxa"/>
            <w:shd w:val="clear" w:color="auto" w:fill="DEEAF6" w:themeFill="accent1" w:themeFillTint="33"/>
            <w:vAlign w:val="bottom"/>
          </w:tcPr>
          <w:p w14:paraId="42B917A3" w14:textId="5781B8D1" w:rsidR="00E53281" w:rsidRPr="00E53281" w:rsidRDefault="00E53281" w:rsidP="00E53281">
            <w:pPr>
              <w:pStyle w:val="Tablehead"/>
              <w:rPr>
                <w:sz w:val="14"/>
                <w:szCs w:val="14"/>
                <w:highlight w:val="yellow"/>
                <w:lang w:val="fr-FR"/>
              </w:rPr>
            </w:pPr>
            <w:r>
              <w:rPr>
                <w:rFonts w:hint="cs"/>
                <w:sz w:val="14"/>
                <w:szCs w:val="14"/>
                <w:rtl/>
                <w:lang w:bidi="ar"/>
              </w:rPr>
              <w:t>الدول ووكالاتها المتخصصة</w:t>
            </w:r>
          </w:p>
        </w:tc>
        <w:tc>
          <w:tcPr>
            <w:tcW w:w="1276" w:type="dxa"/>
            <w:shd w:val="clear" w:color="auto" w:fill="DEEAF6" w:themeFill="accent1" w:themeFillTint="33"/>
            <w:vAlign w:val="bottom"/>
          </w:tcPr>
          <w:p w14:paraId="51CCA979" w14:textId="269C0604" w:rsidR="00E53281" w:rsidRPr="00E53281" w:rsidRDefault="00E53281" w:rsidP="00E53281">
            <w:pPr>
              <w:pStyle w:val="Tablehead"/>
              <w:rPr>
                <w:sz w:val="14"/>
                <w:szCs w:val="14"/>
                <w:highlight w:val="yellow"/>
                <w:lang w:val="fr-FR"/>
              </w:rPr>
            </w:pPr>
            <w:r w:rsidRPr="007812AC">
              <w:rPr>
                <w:rFonts w:hint="cs"/>
                <w:sz w:val="14"/>
                <w:szCs w:val="14"/>
                <w:rtl/>
                <w:lang w:bidi="ar"/>
              </w:rPr>
              <w:t>الهيئات الأكاديمية</w:t>
            </w:r>
          </w:p>
        </w:tc>
        <w:tc>
          <w:tcPr>
            <w:tcW w:w="709" w:type="dxa"/>
            <w:shd w:val="clear" w:color="auto" w:fill="DEEAF6" w:themeFill="accent1" w:themeFillTint="33"/>
            <w:vAlign w:val="bottom"/>
          </w:tcPr>
          <w:p w14:paraId="338E57F5" w14:textId="4A9F83FF" w:rsidR="00E53281" w:rsidRPr="00E53281" w:rsidRDefault="00E53281" w:rsidP="00E53281">
            <w:pPr>
              <w:pStyle w:val="Tablehead"/>
              <w:rPr>
                <w:sz w:val="14"/>
                <w:szCs w:val="14"/>
                <w:lang w:val="fr-FR"/>
              </w:rPr>
            </w:pPr>
            <w:r>
              <w:rPr>
                <w:rFonts w:hint="cs"/>
                <w:sz w:val="14"/>
                <w:szCs w:val="14"/>
                <w:rtl/>
                <w:lang w:bidi="ar"/>
              </w:rPr>
              <w:t>الضيوف</w:t>
            </w:r>
          </w:p>
        </w:tc>
        <w:tc>
          <w:tcPr>
            <w:tcW w:w="850" w:type="dxa"/>
            <w:shd w:val="clear" w:color="auto" w:fill="EDEDED" w:themeFill="accent3" w:themeFillTint="33"/>
            <w:vAlign w:val="bottom"/>
          </w:tcPr>
          <w:p w14:paraId="76D1130A" w14:textId="64979E7C" w:rsidR="00E53281" w:rsidRPr="00E53281" w:rsidRDefault="00E53281" w:rsidP="00E53281">
            <w:pPr>
              <w:pStyle w:val="Tablehead"/>
              <w:rPr>
                <w:sz w:val="14"/>
                <w:szCs w:val="14"/>
                <w:lang w:val="fr-FR"/>
              </w:rPr>
            </w:pPr>
            <w:r>
              <w:rPr>
                <w:rFonts w:hint="cs"/>
                <w:sz w:val="14"/>
                <w:szCs w:val="14"/>
                <w:rtl/>
                <w:lang w:bidi="ar"/>
              </w:rPr>
              <w:t>الذكور</w:t>
            </w:r>
          </w:p>
        </w:tc>
        <w:tc>
          <w:tcPr>
            <w:tcW w:w="851" w:type="dxa"/>
            <w:shd w:val="clear" w:color="auto" w:fill="EDEDED" w:themeFill="accent3" w:themeFillTint="33"/>
            <w:vAlign w:val="bottom"/>
          </w:tcPr>
          <w:p w14:paraId="4DD459F2" w14:textId="27A7D483" w:rsidR="00E53281" w:rsidRPr="00E53281" w:rsidRDefault="00E53281" w:rsidP="00E53281">
            <w:pPr>
              <w:pStyle w:val="Tablehead"/>
              <w:rPr>
                <w:sz w:val="14"/>
                <w:szCs w:val="14"/>
                <w:lang w:val="fr-FR"/>
              </w:rPr>
            </w:pPr>
            <w:r>
              <w:rPr>
                <w:rFonts w:hint="cs"/>
                <w:sz w:val="14"/>
                <w:szCs w:val="14"/>
                <w:rtl/>
                <w:lang w:bidi="ar"/>
              </w:rPr>
              <w:t>الإناث</w:t>
            </w:r>
          </w:p>
        </w:tc>
        <w:tc>
          <w:tcPr>
            <w:tcW w:w="1417" w:type="dxa"/>
            <w:shd w:val="clear" w:color="auto" w:fill="FFFDCF"/>
            <w:vAlign w:val="bottom"/>
          </w:tcPr>
          <w:p w14:paraId="668B87BB" w14:textId="6C907AC8" w:rsidR="00E53281" w:rsidRPr="00E53281" w:rsidRDefault="00E53281" w:rsidP="00E53281">
            <w:pPr>
              <w:pStyle w:val="Tablehead"/>
              <w:rPr>
                <w:sz w:val="14"/>
                <w:szCs w:val="14"/>
                <w:highlight w:val="yellow"/>
                <w:lang w:val="fr-FR"/>
              </w:rPr>
            </w:pPr>
            <w:r>
              <w:rPr>
                <w:rFonts w:hint="cs"/>
                <w:sz w:val="14"/>
                <w:szCs w:val="14"/>
                <w:rtl/>
                <w:lang w:bidi="ar"/>
              </w:rPr>
              <w:t>عدد البلدان الممثلة</w:t>
            </w:r>
          </w:p>
        </w:tc>
      </w:tr>
      <w:tr w:rsidR="00E53281" w:rsidRPr="00E53281" w14:paraId="5DD0BF39" w14:textId="77777777" w:rsidTr="00B94EC6">
        <w:tc>
          <w:tcPr>
            <w:tcW w:w="2269" w:type="dxa"/>
          </w:tcPr>
          <w:p w14:paraId="4D0CF4CB" w14:textId="351EF995" w:rsidR="00E53281" w:rsidRPr="00E53281" w:rsidRDefault="00E53281" w:rsidP="00E53281">
            <w:pPr>
              <w:pStyle w:val="Tabletext9pt"/>
              <w:bidi/>
              <w:rPr>
                <w:rFonts w:ascii="Dubai" w:hAnsi="Dubai" w:cs="Dubai"/>
                <w:sz w:val="14"/>
                <w:szCs w:val="14"/>
                <w:highlight w:val="yellow"/>
              </w:rPr>
            </w:pPr>
            <w:r w:rsidRPr="00E53281">
              <w:rPr>
                <w:rFonts w:ascii="Dubai" w:hAnsi="Dubai" w:cs="Dubai"/>
                <w:spacing w:val="-2"/>
                <w:sz w:val="14"/>
                <w:szCs w:val="14"/>
                <w:rtl/>
                <w:lang w:bidi="ar"/>
              </w:rPr>
              <w:t>الاجتماع الأول للجنة الدراسات </w:t>
            </w:r>
            <w:r w:rsidRPr="00E53281">
              <w:rPr>
                <w:rFonts w:ascii="Dubai" w:hAnsi="Dubai" w:cs="Dubai"/>
                <w:spacing w:val="-2"/>
                <w:sz w:val="14"/>
                <w:szCs w:val="14"/>
                <w:lang w:val="en-GB" w:bidi="ar"/>
              </w:rPr>
              <w:t>1</w:t>
            </w:r>
          </w:p>
        </w:tc>
        <w:tc>
          <w:tcPr>
            <w:tcW w:w="992" w:type="dxa"/>
            <w:shd w:val="clear" w:color="auto" w:fill="DEEAF6" w:themeFill="accent1" w:themeFillTint="33"/>
            <w:vAlign w:val="center"/>
          </w:tcPr>
          <w:p w14:paraId="0517FA2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99</w:t>
            </w:r>
          </w:p>
        </w:tc>
        <w:tc>
          <w:tcPr>
            <w:tcW w:w="993" w:type="dxa"/>
            <w:shd w:val="clear" w:color="auto" w:fill="DEEAF6" w:themeFill="accent1" w:themeFillTint="33"/>
            <w:vAlign w:val="center"/>
          </w:tcPr>
          <w:p w14:paraId="03E4349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134" w:type="dxa"/>
            <w:shd w:val="clear" w:color="auto" w:fill="DEEAF6" w:themeFill="accent1" w:themeFillTint="33"/>
            <w:vAlign w:val="center"/>
          </w:tcPr>
          <w:p w14:paraId="64C21B7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w:t>
            </w:r>
          </w:p>
        </w:tc>
        <w:tc>
          <w:tcPr>
            <w:tcW w:w="1134" w:type="dxa"/>
            <w:shd w:val="clear" w:color="auto" w:fill="DEEAF6" w:themeFill="accent1" w:themeFillTint="33"/>
            <w:vAlign w:val="center"/>
          </w:tcPr>
          <w:p w14:paraId="05A53858"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w:t>
            </w:r>
          </w:p>
        </w:tc>
        <w:tc>
          <w:tcPr>
            <w:tcW w:w="1701" w:type="dxa"/>
            <w:shd w:val="clear" w:color="auto" w:fill="DEEAF6" w:themeFill="accent1" w:themeFillTint="33"/>
            <w:vAlign w:val="center"/>
          </w:tcPr>
          <w:p w14:paraId="2E6F48B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1275" w:type="dxa"/>
            <w:shd w:val="clear" w:color="auto" w:fill="DEEAF6" w:themeFill="accent1" w:themeFillTint="33"/>
            <w:vAlign w:val="center"/>
          </w:tcPr>
          <w:p w14:paraId="7E451F31"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w:t>
            </w:r>
          </w:p>
        </w:tc>
        <w:tc>
          <w:tcPr>
            <w:tcW w:w="1134" w:type="dxa"/>
            <w:shd w:val="clear" w:color="auto" w:fill="DEEAF6" w:themeFill="accent1" w:themeFillTint="33"/>
            <w:vAlign w:val="center"/>
          </w:tcPr>
          <w:p w14:paraId="3CCA9A08" w14:textId="77777777" w:rsidR="00E53281" w:rsidRPr="00E53281" w:rsidRDefault="00E53281" w:rsidP="00E53281">
            <w:pPr>
              <w:pStyle w:val="Tabletext9pt"/>
              <w:bidi/>
              <w:jc w:val="center"/>
              <w:rPr>
                <w:rFonts w:ascii="Dubai" w:hAnsi="Dubai" w:cs="Dubai"/>
                <w:sz w:val="14"/>
                <w:szCs w:val="14"/>
              </w:rPr>
            </w:pPr>
          </w:p>
        </w:tc>
        <w:tc>
          <w:tcPr>
            <w:tcW w:w="1276" w:type="dxa"/>
            <w:shd w:val="clear" w:color="auto" w:fill="DEEAF6" w:themeFill="accent1" w:themeFillTint="33"/>
            <w:vAlign w:val="center"/>
          </w:tcPr>
          <w:p w14:paraId="4383E8DE"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w:t>
            </w:r>
          </w:p>
        </w:tc>
        <w:tc>
          <w:tcPr>
            <w:tcW w:w="709" w:type="dxa"/>
            <w:shd w:val="clear" w:color="auto" w:fill="DEEAF6" w:themeFill="accent1" w:themeFillTint="33"/>
            <w:vAlign w:val="center"/>
          </w:tcPr>
          <w:p w14:paraId="36895CD3" w14:textId="77777777" w:rsidR="00E53281" w:rsidRPr="00E53281" w:rsidRDefault="00E53281" w:rsidP="00E53281">
            <w:pPr>
              <w:pStyle w:val="Tabletext9pt"/>
              <w:bidi/>
              <w:jc w:val="center"/>
              <w:rPr>
                <w:rFonts w:ascii="Dubai" w:hAnsi="Dubai" w:cs="Dubai"/>
                <w:sz w:val="14"/>
                <w:szCs w:val="14"/>
              </w:rPr>
            </w:pPr>
          </w:p>
        </w:tc>
        <w:tc>
          <w:tcPr>
            <w:tcW w:w="850" w:type="dxa"/>
            <w:shd w:val="clear" w:color="auto" w:fill="EDEDED" w:themeFill="accent3" w:themeFillTint="33"/>
            <w:vAlign w:val="center"/>
          </w:tcPr>
          <w:p w14:paraId="4EBACBC4"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95</w:t>
            </w:r>
          </w:p>
        </w:tc>
        <w:tc>
          <w:tcPr>
            <w:tcW w:w="851" w:type="dxa"/>
            <w:shd w:val="clear" w:color="auto" w:fill="EDEDED" w:themeFill="accent3" w:themeFillTint="33"/>
            <w:vAlign w:val="center"/>
          </w:tcPr>
          <w:p w14:paraId="6F27F21F"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36</w:t>
            </w:r>
          </w:p>
        </w:tc>
        <w:tc>
          <w:tcPr>
            <w:tcW w:w="1417" w:type="dxa"/>
            <w:shd w:val="clear" w:color="auto" w:fill="FFFDCF"/>
            <w:vAlign w:val="center"/>
          </w:tcPr>
          <w:p w14:paraId="6A8079E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58</w:t>
            </w:r>
          </w:p>
        </w:tc>
      </w:tr>
      <w:tr w:rsidR="00E53281" w:rsidRPr="00E53281" w14:paraId="36B32FAA" w14:textId="77777777" w:rsidTr="00B94EC6">
        <w:tc>
          <w:tcPr>
            <w:tcW w:w="2269" w:type="dxa"/>
          </w:tcPr>
          <w:p w14:paraId="2C44CBAB" w14:textId="06559DBB" w:rsidR="00E53281" w:rsidRPr="00E53281" w:rsidRDefault="00E53281" w:rsidP="00E53281">
            <w:pPr>
              <w:pStyle w:val="Tabletext9pt"/>
              <w:bidi/>
              <w:rPr>
                <w:rFonts w:ascii="Dubai" w:hAnsi="Dubai" w:cs="Dubai"/>
                <w:sz w:val="14"/>
                <w:szCs w:val="14"/>
                <w:highlight w:val="yellow"/>
              </w:rPr>
            </w:pPr>
            <w:r w:rsidRPr="00E53281">
              <w:rPr>
                <w:rFonts w:ascii="Dubai" w:hAnsi="Dubai" w:cs="Dubai"/>
                <w:spacing w:val="-2"/>
                <w:sz w:val="14"/>
                <w:szCs w:val="14"/>
                <w:rtl/>
                <w:lang w:bidi="ar"/>
              </w:rPr>
              <w:t>الاجتماع الثاني للجنة الدراسات</w:t>
            </w:r>
            <w:r w:rsidRPr="00E53281">
              <w:rPr>
                <w:rFonts w:ascii="Dubai" w:hAnsi="Dubai" w:cs="Dubai"/>
                <w:spacing w:val="-2"/>
                <w:sz w:val="14"/>
                <w:szCs w:val="14"/>
                <w:rtl/>
              </w:rPr>
              <w:t xml:space="preserve"> </w:t>
            </w:r>
            <w:r w:rsidRPr="00E53281">
              <w:rPr>
                <w:rFonts w:ascii="Dubai" w:hAnsi="Dubai" w:cs="Dubai"/>
                <w:spacing w:val="-2"/>
                <w:sz w:val="14"/>
                <w:szCs w:val="14"/>
                <w:lang w:val="en-GB"/>
              </w:rPr>
              <w:t>1</w:t>
            </w:r>
          </w:p>
        </w:tc>
        <w:tc>
          <w:tcPr>
            <w:tcW w:w="992" w:type="dxa"/>
            <w:shd w:val="clear" w:color="auto" w:fill="DEEAF6" w:themeFill="accent1" w:themeFillTint="33"/>
            <w:vAlign w:val="center"/>
          </w:tcPr>
          <w:p w14:paraId="6646306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120</w:t>
            </w:r>
          </w:p>
        </w:tc>
        <w:tc>
          <w:tcPr>
            <w:tcW w:w="993" w:type="dxa"/>
            <w:shd w:val="clear" w:color="auto" w:fill="DEEAF6" w:themeFill="accent1" w:themeFillTint="33"/>
            <w:vAlign w:val="center"/>
          </w:tcPr>
          <w:p w14:paraId="2DBC55C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134" w:type="dxa"/>
            <w:shd w:val="clear" w:color="auto" w:fill="DEEAF6" w:themeFill="accent1" w:themeFillTint="33"/>
            <w:vAlign w:val="center"/>
          </w:tcPr>
          <w:p w14:paraId="2D33BC7D"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w:t>
            </w:r>
          </w:p>
        </w:tc>
        <w:tc>
          <w:tcPr>
            <w:tcW w:w="1134" w:type="dxa"/>
            <w:shd w:val="clear" w:color="auto" w:fill="DEEAF6" w:themeFill="accent1" w:themeFillTint="33"/>
            <w:vAlign w:val="center"/>
          </w:tcPr>
          <w:p w14:paraId="34D2D14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w:t>
            </w:r>
          </w:p>
        </w:tc>
        <w:tc>
          <w:tcPr>
            <w:tcW w:w="1701" w:type="dxa"/>
            <w:shd w:val="clear" w:color="auto" w:fill="DEEAF6" w:themeFill="accent1" w:themeFillTint="33"/>
            <w:vAlign w:val="center"/>
          </w:tcPr>
          <w:p w14:paraId="16B3E17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w:t>
            </w:r>
          </w:p>
        </w:tc>
        <w:tc>
          <w:tcPr>
            <w:tcW w:w="1275" w:type="dxa"/>
            <w:shd w:val="clear" w:color="auto" w:fill="DEEAF6" w:themeFill="accent1" w:themeFillTint="33"/>
            <w:vAlign w:val="center"/>
          </w:tcPr>
          <w:p w14:paraId="0DDD8D6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11</w:t>
            </w:r>
          </w:p>
        </w:tc>
        <w:tc>
          <w:tcPr>
            <w:tcW w:w="1134" w:type="dxa"/>
            <w:shd w:val="clear" w:color="auto" w:fill="DEEAF6" w:themeFill="accent1" w:themeFillTint="33"/>
            <w:vAlign w:val="center"/>
          </w:tcPr>
          <w:p w14:paraId="0786E6A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276" w:type="dxa"/>
            <w:shd w:val="clear" w:color="auto" w:fill="DEEAF6" w:themeFill="accent1" w:themeFillTint="33"/>
            <w:vAlign w:val="center"/>
          </w:tcPr>
          <w:p w14:paraId="5D4BC25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w:t>
            </w:r>
          </w:p>
        </w:tc>
        <w:tc>
          <w:tcPr>
            <w:tcW w:w="709" w:type="dxa"/>
            <w:shd w:val="clear" w:color="auto" w:fill="DEEAF6" w:themeFill="accent1" w:themeFillTint="33"/>
            <w:vAlign w:val="center"/>
          </w:tcPr>
          <w:p w14:paraId="3E6BD22F"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850" w:type="dxa"/>
            <w:shd w:val="clear" w:color="auto" w:fill="EDEDED" w:themeFill="accent3" w:themeFillTint="33"/>
            <w:vAlign w:val="center"/>
          </w:tcPr>
          <w:p w14:paraId="496B269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109</w:t>
            </w:r>
          </w:p>
        </w:tc>
        <w:tc>
          <w:tcPr>
            <w:tcW w:w="851" w:type="dxa"/>
            <w:shd w:val="clear" w:color="auto" w:fill="EDEDED" w:themeFill="accent3" w:themeFillTint="33"/>
            <w:vAlign w:val="center"/>
          </w:tcPr>
          <w:p w14:paraId="2EB4870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54</w:t>
            </w:r>
          </w:p>
        </w:tc>
        <w:tc>
          <w:tcPr>
            <w:tcW w:w="1417" w:type="dxa"/>
            <w:shd w:val="clear" w:color="auto" w:fill="FFFDCF"/>
            <w:vAlign w:val="center"/>
          </w:tcPr>
          <w:p w14:paraId="5EAD3ABC"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65</w:t>
            </w:r>
          </w:p>
        </w:tc>
      </w:tr>
      <w:tr w:rsidR="00E53281" w:rsidRPr="00E53281" w14:paraId="539C55C1" w14:textId="77777777" w:rsidTr="00B94EC6">
        <w:tc>
          <w:tcPr>
            <w:tcW w:w="2269" w:type="dxa"/>
          </w:tcPr>
          <w:p w14:paraId="13385FC8" w14:textId="568A6A29" w:rsidR="00E53281" w:rsidRPr="00E53281" w:rsidRDefault="00E53281" w:rsidP="00E53281">
            <w:pPr>
              <w:pStyle w:val="Tabletext9pt"/>
              <w:bidi/>
              <w:rPr>
                <w:rFonts w:ascii="Dubai" w:hAnsi="Dubai" w:cs="Dubai"/>
                <w:sz w:val="14"/>
                <w:szCs w:val="14"/>
                <w:highlight w:val="yellow"/>
              </w:rPr>
            </w:pPr>
            <w:r w:rsidRPr="00E53281">
              <w:rPr>
                <w:rFonts w:ascii="Dubai" w:hAnsi="Dubai" w:cs="Dubai"/>
                <w:spacing w:val="-4"/>
                <w:sz w:val="14"/>
                <w:szCs w:val="14"/>
                <w:rtl/>
                <w:lang w:bidi="ar"/>
              </w:rPr>
              <w:t>الاجتماع الثالث للجنة الدراسات</w:t>
            </w:r>
            <w:r w:rsidRPr="00E53281">
              <w:rPr>
                <w:rFonts w:ascii="Dubai" w:hAnsi="Dubai" w:cs="Dubai"/>
                <w:spacing w:val="-4"/>
                <w:sz w:val="14"/>
                <w:szCs w:val="14"/>
                <w:rtl/>
              </w:rPr>
              <w:t xml:space="preserve"> </w:t>
            </w:r>
            <w:r w:rsidRPr="00E53281">
              <w:rPr>
                <w:rFonts w:ascii="Dubai" w:hAnsi="Dubai" w:cs="Dubai"/>
                <w:spacing w:val="-4"/>
                <w:sz w:val="14"/>
                <w:szCs w:val="14"/>
                <w:lang w:val="en-GB"/>
              </w:rPr>
              <w:t>1</w:t>
            </w:r>
          </w:p>
        </w:tc>
        <w:tc>
          <w:tcPr>
            <w:tcW w:w="992" w:type="dxa"/>
            <w:shd w:val="clear" w:color="auto" w:fill="DEEAF6" w:themeFill="accent1" w:themeFillTint="33"/>
            <w:vAlign w:val="center"/>
          </w:tcPr>
          <w:p w14:paraId="74BF390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95</w:t>
            </w:r>
          </w:p>
        </w:tc>
        <w:tc>
          <w:tcPr>
            <w:tcW w:w="993" w:type="dxa"/>
            <w:shd w:val="clear" w:color="auto" w:fill="DEEAF6" w:themeFill="accent1" w:themeFillTint="33"/>
            <w:vAlign w:val="center"/>
          </w:tcPr>
          <w:p w14:paraId="66FB6BF3"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134" w:type="dxa"/>
            <w:shd w:val="clear" w:color="auto" w:fill="DEEAF6" w:themeFill="accent1" w:themeFillTint="33"/>
            <w:vAlign w:val="center"/>
          </w:tcPr>
          <w:p w14:paraId="5669424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w:t>
            </w:r>
          </w:p>
        </w:tc>
        <w:tc>
          <w:tcPr>
            <w:tcW w:w="1134" w:type="dxa"/>
            <w:shd w:val="clear" w:color="auto" w:fill="DEEAF6" w:themeFill="accent1" w:themeFillTint="33"/>
            <w:vAlign w:val="center"/>
          </w:tcPr>
          <w:p w14:paraId="1F20D1C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w:t>
            </w:r>
          </w:p>
        </w:tc>
        <w:tc>
          <w:tcPr>
            <w:tcW w:w="1701" w:type="dxa"/>
            <w:shd w:val="clear" w:color="auto" w:fill="DEEAF6" w:themeFill="accent1" w:themeFillTint="33"/>
            <w:vAlign w:val="center"/>
          </w:tcPr>
          <w:p w14:paraId="491C57F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w:t>
            </w:r>
          </w:p>
        </w:tc>
        <w:tc>
          <w:tcPr>
            <w:tcW w:w="1275" w:type="dxa"/>
            <w:shd w:val="clear" w:color="auto" w:fill="DEEAF6" w:themeFill="accent1" w:themeFillTint="33"/>
            <w:vAlign w:val="center"/>
          </w:tcPr>
          <w:p w14:paraId="5F66AF8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11</w:t>
            </w:r>
          </w:p>
        </w:tc>
        <w:tc>
          <w:tcPr>
            <w:tcW w:w="1134" w:type="dxa"/>
            <w:shd w:val="clear" w:color="auto" w:fill="DEEAF6" w:themeFill="accent1" w:themeFillTint="33"/>
            <w:vAlign w:val="center"/>
          </w:tcPr>
          <w:p w14:paraId="016905B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276" w:type="dxa"/>
            <w:shd w:val="clear" w:color="auto" w:fill="DEEAF6" w:themeFill="accent1" w:themeFillTint="33"/>
            <w:vAlign w:val="center"/>
          </w:tcPr>
          <w:p w14:paraId="350C38DC"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w:t>
            </w:r>
          </w:p>
        </w:tc>
        <w:tc>
          <w:tcPr>
            <w:tcW w:w="709" w:type="dxa"/>
            <w:shd w:val="clear" w:color="auto" w:fill="DEEAF6" w:themeFill="accent1" w:themeFillTint="33"/>
            <w:vAlign w:val="center"/>
          </w:tcPr>
          <w:p w14:paraId="30EE166F"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850" w:type="dxa"/>
            <w:shd w:val="clear" w:color="auto" w:fill="EDEDED" w:themeFill="accent3" w:themeFillTint="33"/>
            <w:vAlign w:val="center"/>
          </w:tcPr>
          <w:p w14:paraId="38DF5C61"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85</w:t>
            </w:r>
          </w:p>
        </w:tc>
        <w:tc>
          <w:tcPr>
            <w:tcW w:w="851" w:type="dxa"/>
            <w:shd w:val="clear" w:color="auto" w:fill="EDEDED" w:themeFill="accent3" w:themeFillTint="33"/>
            <w:vAlign w:val="center"/>
          </w:tcPr>
          <w:p w14:paraId="6BE7D25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46</w:t>
            </w:r>
          </w:p>
        </w:tc>
        <w:tc>
          <w:tcPr>
            <w:tcW w:w="1417" w:type="dxa"/>
            <w:shd w:val="clear" w:color="auto" w:fill="FFFDCF"/>
            <w:vAlign w:val="center"/>
          </w:tcPr>
          <w:p w14:paraId="377D0E5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65</w:t>
            </w:r>
          </w:p>
        </w:tc>
      </w:tr>
      <w:tr w:rsidR="00E53281" w:rsidRPr="00E53281" w14:paraId="09A4E048" w14:textId="77777777" w:rsidTr="00B94EC6">
        <w:tc>
          <w:tcPr>
            <w:tcW w:w="2269" w:type="dxa"/>
          </w:tcPr>
          <w:p w14:paraId="2F92BCC2" w14:textId="7D493BB4" w:rsidR="00E53281" w:rsidRPr="00E53281" w:rsidRDefault="00E53281" w:rsidP="00E53281">
            <w:pPr>
              <w:pStyle w:val="Tabletext9pt"/>
              <w:bidi/>
              <w:rPr>
                <w:rFonts w:ascii="Dubai" w:hAnsi="Dubai" w:cs="Dubai"/>
                <w:sz w:val="14"/>
                <w:szCs w:val="14"/>
                <w:highlight w:val="yellow"/>
              </w:rPr>
            </w:pPr>
            <w:r w:rsidRPr="00E53281">
              <w:rPr>
                <w:rFonts w:ascii="Dubai" w:hAnsi="Dubai" w:cs="Dubai"/>
                <w:spacing w:val="-2"/>
                <w:sz w:val="14"/>
                <w:szCs w:val="14"/>
                <w:rtl/>
                <w:lang w:bidi="ar"/>
              </w:rPr>
              <w:t xml:space="preserve">الاجتماع الرابع للجنة الدراسات </w:t>
            </w:r>
            <w:r w:rsidRPr="00E53281">
              <w:rPr>
                <w:rFonts w:ascii="Dubai" w:hAnsi="Dubai" w:cs="Dubai"/>
                <w:spacing w:val="-2"/>
                <w:sz w:val="14"/>
                <w:szCs w:val="14"/>
                <w:lang w:val="en-GB" w:bidi="ar"/>
              </w:rPr>
              <w:t>1</w:t>
            </w:r>
          </w:p>
        </w:tc>
        <w:tc>
          <w:tcPr>
            <w:tcW w:w="992" w:type="dxa"/>
            <w:shd w:val="clear" w:color="auto" w:fill="DEEAF6" w:themeFill="accent1" w:themeFillTint="33"/>
            <w:vAlign w:val="center"/>
          </w:tcPr>
          <w:p w14:paraId="2B602AAE"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100</w:t>
            </w:r>
          </w:p>
        </w:tc>
        <w:tc>
          <w:tcPr>
            <w:tcW w:w="993" w:type="dxa"/>
            <w:shd w:val="clear" w:color="auto" w:fill="DEEAF6" w:themeFill="accent1" w:themeFillTint="33"/>
            <w:vAlign w:val="center"/>
          </w:tcPr>
          <w:p w14:paraId="235224A3"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134" w:type="dxa"/>
            <w:shd w:val="clear" w:color="auto" w:fill="DEEAF6" w:themeFill="accent1" w:themeFillTint="33"/>
            <w:vAlign w:val="center"/>
          </w:tcPr>
          <w:p w14:paraId="2154495F"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12</w:t>
            </w:r>
          </w:p>
        </w:tc>
        <w:tc>
          <w:tcPr>
            <w:tcW w:w="1134" w:type="dxa"/>
            <w:shd w:val="clear" w:color="auto" w:fill="DEEAF6" w:themeFill="accent1" w:themeFillTint="33"/>
            <w:vAlign w:val="center"/>
          </w:tcPr>
          <w:p w14:paraId="398F9848"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w:t>
            </w:r>
          </w:p>
        </w:tc>
        <w:tc>
          <w:tcPr>
            <w:tcW w:w="1701" w:type="dxa"/>
            <w:shd w:val="clear" w:color="auto" w:fill="DEEAF6" w:themeFill="accent1" w:themeFillTint="33"/>
            <w:vAlign w:val="center"/>
          </w:tcPr>
          <w:p w14:paraId="54D1C2A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w:t>
            </w:r>
          </w:p>
        </w:tc>
        <w:tc>
          <w:tcPr>
            <w:tcW w:w="1275" w:type="dxa"/>
            <w:shd w:val="clear" w:color="auto" w:fill="DEEAF6" w:themeFill="accent1" w:themeFillTint="33"/>
            <w:vAlign w:val="center"/>
          </w:tcPr>
          <w:p w14:paraId="0E26030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w:t>
            </w:r>
          </w:p>
        </w:tc>
        <w:tc>
          <w:tcPr>
            <w:tcW w:w="1134" w:type="dxa"/>
            <w:shd w:val="clear" w:color="auto" w:fill="DEEAF6" w:themeFill="accent1" w:themeFillTint="33"/>
            <w:vAlign w:val="center"/>
          </w:tcPr>
          <w:p w14:paraId="634EBC0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276" w:type="dxa"/>
            <w:shd w:val="clear" w:color="auto" w:fill="DEEAF6" w:themeFill="accent1" w:themeFillTint="33"/>
            <w:vAlign w:val="center"/>
          </w:tcPr>
          <w:p w14:paraId="5E90DB0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709" w:type="dxa"/>
            <w:shd w:val="clear" w:color="auto" w:fill="DEEAF6" w:themeFill="accent1" w:themeFillTint="33"/>
            <w:vAlign w:val="center"/>
          </w:tcPr>
          <w:p w14:paraId="76302828"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2</w:t>
            </w:r>
          </w:p>
        </w:tc>
        <w:tc>
          <w:tcPr>
            <w:tcW w:w="850" w:type="dxa"/>
            <w:shd w:val="clear" w:color="auto" w:fill="EDEDED" w:themeFill="accent3" w:themeFillTint="33"/>
            <w:vAlign w:val="center"/>
          </w:tcPr>
          <w:p w14:paraId="30818DB4"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84</w:t>
            </w:r>
          </w:p>
        </w:tc>
        <w:tc>
          <w:tcPr>
            <w:tcW w:w="851" w:type="dxa"/>
            <w:shd w:val="clear" w:color="auto" w:fill="EDEDED" w:themeFill="accent3" w:themeFillTint="33"/>
            <w:vAlign w:val="center"/>
          </w:tcPr>
          <w:p w14:paraId="7525FFF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57</w:t>
            </w:r>
          </w:p>
        </w:tc>
        <w:tc>
          <w:tcPr>
            <w:tcW w:w="1417" w:type="dxa"/>
            <w:shd w:val="clear" w:color="auto" w:fill="FFFDCF"/>
            <w:vAlign w:val="center"/>
          </w:tcPr>
          <w:p w14:paraId="4DD89A5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68</w:t>
            </w:r>
          </w:p>
        </w:tc>
      </w:tr>
      <w:tr w:rsidR="00E53281" w:rsidRPr="00E53281" w14:paraId="71E2EAAA" w14:textId="77777777" w:rsidTr="00B94EC6">
        <w:tc>
          <w:tcPr>
            <w:tcW w:w="2269" w:type="dxa"/>
          </w:tcPr>
          <w:p w14:paraId="153CEF3E" w14:textId="6261284F" w:rsidR="00E53281" w:rsidRPr="00E53281" w:rsidRDefault="00E53281" w:rsidP="00E53281">
            <w:pPr>
              <w:pStyle w:val="Tabletext9pt"/>
              <w:bidi/>
              <w:rPr>
                <w:rFonts w:ascii="Dubai" w:hAnsi="Dubai" w:cs="Dubai"/>
                <w:b/>
                <w:bCs/>
                <w:sz w:val="14"/>
                <w:szCs w:val="14"/>
                <w:highlight w:val="yellow"/>
              </w:rPr>
            </w:pPr>
            <w:r w:rsidRPr="00E53281">
              <w:rPr>
                <w:rFonts w:ascii="Dubai" w:hAnsi="Dubai" w:cs="Dubai"/>
                <w:b/>
                <w:bCs/>
                <w:sz w:val="14"/>
                <w:szCs w:val="14"/>
                <w:rtl/>
                <w:lang w:bidi="ar"/>
              </w:rPr>
              <w:t>المجموع التراكمي لاجتماعات لجنة</w:t>
            </w:r>
            <w:r w:rsidRPr="00E53281">
              <w:rPr>
                <w:rFonts w:ascii="Dubai" w:hAnsi="Dubai" w:cs="Dubai" w:hint="cs"/>
                <w:b/>
                <w:bCs/>
                <w:sz w:val="14"/>
                <w:szCs w:val="14"/>
                <w:rtl/>
                <w:lang w:bidi="ar"/>
              </w:rPr>
              <w:t> </w:t>
            </w:r>
            <w:r w:rsidRPr="00E53281">
              <w:rPr>
                <w:rFonts w:ascii="Dubai" w:hAnsi="Dubai" w:cs="Dubai"/>
                <w:b/>
                <w:bCs/>
                <w:sz w:val="14"/>
                <w:szCs w:val="14"/>
                <w:rtl/>
                <w:lang w:bidi="ar"/>
              </w:rPr>
              <w:t xml:space="preserve">الدراسات </w:t>
            </w:r>
            <w:r w:rsidRPr="00E53281">
              <w:rPr>
                <w:rFonts w:ascii="Dubai" w:hAnsi="Dubai" w:cs="Dubai"/>
                <w:b/>
                <w:bCs/>
                <w:sz w:val="14"/>
                <w:szCs w:val="14"/>
                <w:lang w:val="en-GB" w:bidi="ar"/>
              </w:rPr>
              <w:t>1</w:t>
            </w:r>
          </w:p>
        </w:tc>
        <w:tc>
          <w:tcPr>
            <w:tcW w:w="992" w:type="dxa"/>
            <w:shd w:val="clear" w:color="auto" w:fill="DEEAF6" w:themeFill="accent1" w:themeFillTint="33"/>
            <w:vAlign w:val="center"/>
          </w:tcPr>
          <w:p w14:paraId="5DB2E321"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414</w:t>
            </w:r>
          </w:p>
        </w:tc>
        <w:tc>
          <w:tcPr>
            <w:tcW w:w="993" w:type="dxa"/>
            <w:shd w:val="clear" w:color="auto" w:fill="DEEAF6" w:themeFill="accent1" w:themeFillTint="33"/>
            <w:vAlign w:val="center"/>
          </w:tcPr>
          <w:p w14:paraId="32C05F60"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w:t>
            </w:r>
          </w:p>
        </w:tc>
        <w:tc>
          <w:tcPr>
            <w:tcW w:w="1134" w:type="dxa"/>
            <w:shd w:val="clear" w:color="auto" w:fill="DEEAF6" w:themeFill="accent1" w:themeFillTint="33"/>
            <w:vAlign w:val="center"/>
          </w:tcPr>
          <w:p w14:paraId="1917BF6B"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36</w:t>
            </w:r>
          </w:p>
        </w:tc>
        <w:tc>
          <w:tcPr>
            <w:tcW w:w="1134" w:type="dxa"/>
            <w:shd w:val="clear" w:color="auto" w:fill="DEEAF6" w:themeFill="accent1" w:themeFillTint="33"/>
            <w:vAlign w:val="center"/>
          </w:tcPr>
          <w:p w14:paraId="3F1721AC"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33</w:t>
            </w:r>
          </w:p>
        </w:tc>
        <w:tc>
          <w:tcPr>
            <w:tcW w:w="1701" w:type="dxa"/>
            <w:shd w:val="clear" w:color="auto" w:fill="DEEAF6" w:themeFill="accent1" w:themeFillTint="33"/>
            <w:vAlign w:val="center"/>
          </w:tcPr>
          <w:p w14:paraId="757386F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20</w:t>
            </w:r>
          </w:p>
        </w:tc>
        <w:tc>
          <w:tcPr>
            <w:tcW w:w="1275" w:type="dxa"/>
            <w:shd w:val="clear" w:color="auto" w:fill="DEEAF6" w:themeFill="accent1" w:themeFillTint="33"/>
            <w:vAlign w:val="center"/>
          </w:tcPr>
          <w:p w14:paraId="6C0EB15C"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39</w:t>
            </w:r>
          </w:p>
        </w:tc>
        <w:tc>
          <w:tcPr>
            <w:tcW w:w="1134" w:type="dxa"/>
            <w:shd w:val="clear" w:color="auto" w:fill="DEEAF6" w:themeFill="accent1" w:themeFillTint="33"/>
            <w:vAlign w:val="center"/>
          </w:tcPr>
          <w:p w14:paraId="0AB716A1"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w:t>
            </w:r>
          </w:p>
        </w:tc>
        <w:tc>
          <w:tcPr>
            <w:tcW w:w="1276" w:type="dxa"/>
            <w:shd w:val="clear" w:color="auto" w:fill="DEEAF6" w:themeFill="accent1" w:themeFillTint="33"/>
            <w:vAlign w:val="center"/>
          </w:tcPr>
          <w:p w14:paraId="2CEBC9E0"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18</w:t>
            </w:r>
          </w:p>
        </w:tc>
        <w:tc>
          <w:tcPr>
            <w:tcW w:w="709" w:type="dxa"/>
            <w:shd w:val="clear" w:color="auto" w:fill="DEEAF6" w:themeFill="accent1" w:themeFillTint="33"/>
            <w:vAlign w:val="center"/>
          </w:tcPr>
          <w:p w14:paraId="6CAC505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w:t>
            </w:r>
          </w:p>
        </w:tc>
        <w:tc>
          <w:tcPr>
            <w:tcW w:w="850" w:type="dxa"/>
            <w:shd w:val="clear" w:color="auto" w:fill="EDEDED" w:themeFill="accent3" w:themeFillTint="33"/>
            <w:vAlign w:val="center"/>
          </w:tcPr>
          <w:p w14:paraId="2994169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373</w:t>
            </w:r>
          </w:p>
        </w:tc>
        <w:tc>
          <w:tcPr>
            <w:tcW w:w="851" w:type="dxa"/>
            <w:shd w:val="clear" w:color="auto" w:fill="EDEDED" w:themeFill="accent3" w:themeFillTint="33"/>
            <w:vAlign w:val="center"/>
          </w:tcPr>
          <w:p w14:paraId="3134779A"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193</w:t>
            </w:r>
          </w:p>
        </w:tc>
        <w:tc>
          <w:tcPr>
            <w:tcW w:w="1417" w:type="dxa"/>
            <w:shd w:val="clear" w:color="auto" w:fill="FFFDCF"/>
            <w:vAlign w:val="center"/>
          </w:tcPr>
          <w:p w14:paraId="44DD1E5F"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256</w:t>
            </w:r>
          </w:p>
        </w:tc>
      </w:tr>
      <w:tr w:rsidR="00E53281" w:rsidRPr="00E53281" w14:paraId="6204A662" w14:textId="77777777" w:rsidTr="00B94EC6">
        <w:tc>
          <w:tcPr>
            <w:tcW w:w="2269" w:type="dxa"/>
          </w:tcPr>
          <w:p w14:paraId="295178E4" w14:textId="328FE3C3" w:rsidR="00E53281" w:rsidRPr="00E53281" w:rsidRDefault="00E53281" w:rsidP="00E53281">
            <w:pPr>
              <w:pStyle w:val="Tabletext9pt"/>
              <w:bidi/>
              <w:rPr>
                <w:rFonts w:ascii="Dubai" w:hAnsi="Dubai" w:cs="Dubai"/>
                <w:sz w:val="14"/>
                <w:szCs w:val="14"/>
                <w:highlight w:val="yellow"/>
              </w:rPr>
            </w:pPr>
            <w:r w:rsidRPr="00E53281">
              <w:rPr>
                <w:rFonts w:ascii="Dubai" w:hAnsi="Dubai" w:cs="Dubai"/>
                <w:sz w:val="14"/>
                <w:szCs w:val="14"/>
                <w:rtl/>
                <w:lang w:bidi="ar"/>
              </w:rPr>
              <w:t xml:space="preserve">الاجتماع الأول لأفرقة المقررين التابعة للجنة الدراسات </w:t>
            </w:r>
            <w:r w:rsidRPr="00E53281">
              <w:rPr>
                <w:rFonts w:ascii="Dubai" w:hAnsi="Dubai" w:cs="Dubai"/>
                <w:sz w:val="14"/>
                <w:szCs w:val="14"/>
                <w:lang w:val="en-GB" w:bidi="ar"/>
              </w:rPr>
              <w:t>1</w:t>
            </w:r>
          </w:p>
        </w:tc>
        <w:tc>
          <w:tcPr>
            <w:tcW w:w="992" w:type="dxa"/>
            <w:shd w:val="clear" w:color="auto" w:fill="DEEAF6" w:themeFill="accent1" w:themeFillTint="33"/>
            <w:vAlign w:val="center"/>
          </w:tcPr>
          <w:p w14:paraId="3597837E"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74</w:t>
            </w:r>
          </w:p>
        </w:tc>
        <w:tc>
          <w:tcPr>
            <w:tcW w:w="993" w:type="dxa"/>
            <w:shd w:val="clear" w:color="auto" w:fill="DEEAF6" w:themeFill="accent1" w:themeFillTint="33"/>
            <w:vAlign w:val="center"/>
          </w:tcPr>
          <w:p w14:paraId="109C494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134" w:type="dxa"/>
            <w:shd w:val="clear" w:color="auto" w:fill="DEEAF6" w:themeFill="accent1" w:themeFillTint="33"/>
            <w:vAlign w:val="center"/>
          </w:tcPr>
          <w:p w14:paraId="56B2D2DF"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w:t>
            </w:r>
          </w:p>
        </w:tc>
        <w:tc>
          <w:tcPr>
            <w:tcW w:w="1134" w:type="dxa"/>
            <w:shd w:val="clear" w:color="auto" w:fill="DEEAF6" w:themeFill="accent1" w:themeFillTint="33"/>
            <w:vAlign w:val="center"/>
          </w:tcPr>
          <w:p w14:paraId="25509ED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w:t>
            </w:r>
          </w:p>
        </w:tc>
        <w:tc>
          <w:tcPr>
            <w:tcW w:w="1701" w:type="dxa"/>
            <w:shd w:val="clear" w:color="auto" w:fill="DEEAF6" w:themeFill="accent1" w:themeFillTint="33"/>
            <w:vAlign w:val="center"/>
          </w:tcPr>
          <w:p w14:paraId="20E95753"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1275" w:type="dxa"/>
            <w:shd w:val="clear" w:color="auto" w:fill="DEEAF6" w:themeFill="accent1" w:themeFillTint="33"/>
            <w:vAlign w:val="center"/>
          </w:tcPr>
          <w:p w14:paraId="32C7C2C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w:t>
            </w:r>
          </w:p>
        </w:tc>
        <w:tc>
          <w:tcPr>
            <w:tcW w:w="1134" w:type="dxa"/>
            <w:shd w:val="clear" w:color="auto" w:fill="DEEAF6" w:themeFill="accent1" w:themeFillTint="33"/>
            <w:vAlign w:val="center"/>
          </w:tcPr>
          <w:p w14:paraId="3487110C"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2</w:t>
            </w:r>
          </w:p>
        </w:tc>
        <w:tc>
          <w:tcPr>
            <w:tcW w:w="1276" w:type="dxa"/>
            <w:shd w:val="clear" w:color="auto" w:fill="DEEAF6" w:themeFill="accent1" w:themeFillTint="33"/>
            <w:vAlign w:val="center"/>
          </w:tcPr>
          <w:p w14:paraId="3CA5D64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709" w:type="dxa"/>
            <w:shd w:val="clear" w:color="auto" w:fill="DEEAF6" w:themeFill="accent1" w:themeFillTint="33"/>
            <w:vAlign w:val="center"/>
          </w:tcPr>
          <w:p w14:paraId="4119F7E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850" w:type="dxa"/>
            <w:shd w:val="clear" w:color="auto" w:fill="EDEDED" w:themeFill="accent3" w:themeFillTint="33"/>
            <w:vAlign w:val="center"/>
          </w:tcPr>
          <w:p w14:paraId="1C47FC7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71</w:t>
            </w:r>
          </w:p>
        </w:tc>
        <w:tc>
          <w:tcPr>
            <w:tcW w:w="851" w:type="dxa"/>
            <w:shd w:val="clear" w:color="auto" w:fill="EDEDED" w:themeFill="accent3" w:themeFillTint="33"/>
            <w:vAlign w:val="center"/>
          </w:tcPr>
          <w:p w14:paraId="10AC0BE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34</w:t>
            </w:r>
          </w:p>
        </w:tc>
        <w:tc>
          <w:tcPr>
            <w:tcW w:w="1417" w:type="dxa"/>
            <w:shd w:val="clear" w:color="auto" w:fill="FFFDCF"/>
            <w:vAlign w:val="center"/>
          </w:tcPr>
          <w:p w14:paraId="3351BE77"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46</w:t>
            </w:r>
          </w:p>
        </w:tc>
      </w:tr>
      <w:tr w:rsidR="00E53281" w:rsidRPr="00E53281" w14:paraId="683BCF86" w14:textId="77777777" w:rsidTr="00B94EC6">
        <w:tc>
          <w:tcPr>
            <w:tcW w:w="2269" w:type="dxa"/>
          </w:tcPr>
          <w:p w14:paraId="676FDE8F" w14:textId="7E395D18" w:rsidR="00E53281" w:rsidRPr="00E53281" w:rsidRDefault="00E53281" w:rsidP="00E53281">
            <w:pPr>
              <w:pStyle w:val="Tabletext9pt"/>
              <w:bidi/>
              <w:rPr>
                <w:rFonts w:ascii="Dubai" w:hAnsi="Dubai" w:cs="Dubai"/>
                <w:sz w:val="14"/>
                <w:szCs w:val="14"/>
              </w:rPr>
            </w:pPr>
            <w:r w:rsidRPr="00E53281">
              <w:rPr>
                <w:rFonts w:ascii="Dubai" w:hAnsi="Dubai" w:cs="Dubai"/>
                <w:sz w:val="14"/>
                <w:szCs w:val="14"/>
                <w:rtl/>
                <w:lang w:bidi="ar"/>
              </w:rPr>
              <w:t xml:space="preserve">الاجتماع الثاني لأفرقة المقررين التابعة للجنة الدراسات </w:t>
            </w:r>
            <w:r w:rsidRPr="00E53281">
              <w:rPr>
                <w:rFonts w:ascii="Dubai" w:hAnsi="Dubai" w:cs="Dubai"/>
                <w:sz w:val="14"/>
                <w:szCs w:val="14"/>
                <w:lang w:val="en-GB" w:bidi="ar"/>
              </w:rPr>
              <w:t>1</w:t>
            </w:r>
          </w:p>
        </w:tc>
        <w:tc>
          <w:tcPr>
            <w:tcW w:w="992" w:type="dxa"/>
            <w:shd w:val="clear" w:color="auto" w:fill="DEEAF6" w:themeFill="accent1" w:themeFillTint="33"/>
            <w:vAlign w:val="center"/>
          </w:tcPr>
          <w:p w14:paraId="49B9EF70"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90</w:t>
            </w:r>
          </w:p>
        </w:tc>
        <w:tc>
          <w:tcPr>
            <w:tcW w:w="993" w:type="dxa"/>
            <w:shd w:val="clear" w:color="auto" w:fill="DEEAF6" w:themeFill="accent1" w:themeFillTint="33"/>
            <w:vAlign w:val="center"/>
          </w:tcPr>
          <w:p w14:paraId="7D236D3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134" w:type="dxa"/>
            <w:shd w:val="clear" w:color="auto" w:fill="DEEAF6" w:themeFill="accent1" w:themeFillTint="33"/>
            <w:vAlign w:val="center"/>
          </w:tcPr>
          <w:p w14:paraId="53217C1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1134" w:type="dxa"/>
            <w:shd w:val="clear" w:color="auto" w:fill="DEEAF6" w:themeFill="accent1" w:themeFillTint="33"/>
            <w:vAlign w:val="center"/>
          </w:tcPr>
          <w:p w14:paraId="46A1951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w:t>
            </w:r>
          </w:p>
        </w:tc>
        <w:tc>
          <w:tcPr>
            <w:tcW w:w="1701" w:type="dxa"/>
            <w:shd w:val="clear" w:color="auto" w:fill="DEEAF6" w:themeFill="accent1" w:themeFillTint="33"/>
            <w:vAlign w:val="center"/>
          </w:tcPr>
          <w:p w14:paraId="3FE1189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w:t>
            </w:r>
          </w:p>
        </w:tc>
        <w:tc>
          <w:tcPr>
            <w:tcW w:w="1275" w:type="dxa"/>
            <w:shd w:val="clear" w:color="auto" w:fill="DEEAF6" w:themeFill="accent1" w:themeFillTint="33"/>
            <w:vAlign w:val="center"/>
          </w:tcPr>
          <w:p w14:paraId="39799AD8"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w:t>
            </w:r>
          </w:p>
        </w:tc>
        <w:tc>
          <w:tcPr>
            <w:tcW w:w="1134" w:type="dxa"/>
            <w:shd w:val="clear" w:color="auto" w:fill="DEEAF6" w:themeFill="accent1" w:themeFillTint="33"/>
            <w:vAlign w:val="center"/>
          </w:tcPr>
          <w:p w14:paraId="09363494"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276" w:type="dxa"/>
            <w:shd w:val="clear" w:color="auto" w:fill="DEEAF6" w:themeFill="accent1" w:themeFillTint="33"/>
            <w:vAlign w:val="center"/>
          </w:tcPr>
          <w:p w14:paraId="7F8BB8A6"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4</w:t>
            </w:r>
          </w:p>
        </w:tc>
        <w:tc>
          <w:tcPr>
            <w:tcW w:w="709" w:type="dxa"/>
            <w:shd w:val="clear" w:color="auto" w:fill="DEEAF6" w:themeFill="accent1" w:themeFillTint="33"/>
            <w:vAlign w:val="center"/>
          </w:tcPr>
          <w:p w14:paraId="2E37C2EC"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w:t>
            </w:r>
          </w:p>
        </w:tc>
        <w:tc>
          <w:tcPr>
            <w:tcW w:w="850" w:type="dxa"/>
            <w:shd w:val="clear" w:color="auto" w:fill="EDEDED" w:themeFill="accent3" w:themeFillTint="33"/>
            <w:vAlign w:val="center"/>
          </w:tcPr>
          <w:p w14:paraId="2C3DB313"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86</w:t>
            </w:r>
          </w:p>
        </w:tc>
        <w:tc>
          <w:tcPr>
            <w:tcW w:w="851" w:type="dxa"/>
            <w:shd w:val="clear" w:color="auto" w:fill="EDEDED" w:themeFill="accent3" w:themeFillTint="33"/>
            <w:vAlign w:val="center"/>
          </w:tcPr>
          <w:p w14:paraId="560BA37D"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35</w:t>
            </w:r>
          </w:p>
        </w:tc>
        <w:tc>
          <w:tcPr>
            <w:tcW w:w="1417" w:type="dxa"/>
            <w:shd w:val="clear" w:color="auto" w:fill="FFFDCF"/>
            <w:vAlign w:val="center"/>
          </w:tcPr>
          <w:p w14:paraId="178BC61C"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65</w:t>
            </w:r>
          </w:p>
        </w:tc>
      </w:tr>
      <w:tr w:rsidR="00E53281" w:rsidRPr="00E53281" w14:paraId="65A493AD" w14:textId="77777777" w:rsidTr="00B94EC6">
        <w:tc>
          <w:tcPr>
            <w:tcW w:w="2269" w:type="dxa"/>
          </w:tcPr>
          <w:p w14:paraId="59954017" w14:textId="3BC2CBC7" w:rsidR="00E53281" w:rsidRPr="00E53281" w:rsidRDefault="00E53281" w:rsidP="00E53281">
            <w:pPr>
              <w:pStyle w:val="Tabletext9pt"/>
              <w:keepNext/>
              <w:keepLines/>
              <w:bidi/>
              <w:rPr>
                <w:rFonts w:ascii="Dubai" w:hAnsi="Dubai" w:cs="Dubai"/>
                <w:sz w:val="14"/>
                <w:szCs w:val="14"/>
              </w:rPr>
            </w:pPr>
            <w:r w:rsidRPr="00E53281">
              <w:rPr>
                <w:rFonts w:ascii="Dubai" w:hAnsi="Dubai" w:cs="Dubai"/>
                <w:sz w:val="14"/>
                <w:szCs w:val="14"/>
                <w:rtl/>
                <w:lang w:bidi="ar"/>
              </w:rPr>
              <w:t xml:space="preserve">الاجتماع الثالث لأفرقة المقررين التابعة للجنة الدراسات </w:t>
            </w:r>
            <w:r w:rsidRPr="00E53281">
              <w:rPr>
                <w:rFonts w:ascii="Dubai" w:hAnsi="Dubai" w:cs="Dubai"/>
                <w:sz w:val="14"/>
                <w:szCs w:val="14"/>
                <w:lang w:val="en-GB" w:bidi="ar"/>
              </w:rPr>
              <w:t>1</w:t>
            </w:r>
          </w:p>
        </w:tc>
        <w:tc>
          <w:tcPr>
            <w:tcW w:w="992" w:type="dxa"/>
            <w:shd w:val="clear" w:color="auto" w:fill="DEEAF6" w:themeFill="accent1" w:themeFillTint="33"/>
            <w:vAlign w:val="center"/>
          </w:tcPr>
          <w:p w14:paraId="4DC88839"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125</w:t>
            </w:r>
          </w:p>
        </w:tc>
        <w:tc>
          <w:tcPr>
            <w:tcW w:w="993" w:type="dxa"/>
            <w:shd w:val="clear" w:color="auto" w:fill="DEEAF6" w:themeFill="accent1" w:themeFillTint="33"/>
            <w:vAlign w:val="center"/>
          </w:tcPr>
          <w:p w14:paraId="211ED2B1"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w:t>
            </w:r>
          </w:p>
        </w:tc>
        <w:tc>
          <w:tcPr>
            <w:tcW w:w="1134" w:type="dxa"/>
            <w:shd w:val="clear" w:color="auto" w:fill="DEEAF6" w:themeFill="accent1" w:themeFillTint="33"/>
            <w:vAlign w:val="center"/>
          </w:tcPr>
          <w:p w14:paraId="36859DED"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11</w:t>
            </w:r>
          </w:p>
        </w:tc>
        <w:tc>
          <w:tcPr>
            <w:tcW w:w="1134" w:type="dxa"/>
            <w:shd w:val="clear" w:color="auto" w:fill="DEEAF6" w:themeFill="accent1" w:themeFillTint="33"/>
            <w:vAlign w:val="center"/>
          </w:tcPr>
          <w:p w14:paraId="3F086DD5"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12</w:t>
            </w:r>
          </w:p>
        </w:tc>
        <w:tc>
          <w:tcPr>
            <w:tcW w:w="1701" w:type="dxa"/>
            <w:shd w:val="clear" w:color="auto" w:fill="DEEAF6" w:themeFill="accent1" w:themeFillTint="33"/>
            <w:vAlign w:val="center"/>
          </w:tcPr>
          <w:p w14:paraId="416A4AF6"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9</w:t>
            </w:r>
          </w:p>
        </w:tc>
        <w:tc>
          <w:tcPr>
            <w:tcW w:w="1275" w:type="dxa"/>
            <w:shd w:val="clear" w:color="auto" w:fill="DEEAF6" w:themeFill="accent1" w:themeFillTint="33"/>
            <w:vAlign w:val="center"/>
          </w:tcPr>
          <w:p w14:paraId="25CA9D41"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14</w:t>
            </w:r>
          </w:p>
        </w:tc>
        <w:tc>
          <w:tcPr>
            <w:tcW w:w="1134" w:type="dxa"/>
            <w:shd w:val="clear" w:color="auto" w:fill="DEEAF6" w:themeFill="accent1" w:themeFillTint="33"/>
            <w:vAlign w:val="center"/>
          </w:tcPr>
          <w:p w14:paraId="68FF90F1"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0</w:t>
            </w:r>
          </w:p>
        </w:tc>
        <w:tc>
          <w:tcPr>
            <w:tcW w:w="1276" w:type="dxa"/>
            <w:shd w:val="clear" w:color="auto" w:fill="DEEAF6" w:themeFill="accent1" w:themeFillTint="33"/>
            <w:vAlign w:val="center"/>
          </w:tcPr>
          <w:p w14:paraId="2F684E96"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5</w:t>
            </w:r>
          </w:p>
        </w:tc>
        <w:tc>
          <w:tcPr>
            <w:tcW w:w="709" w:type="dxa"/>
            <w:shd w:val="clear" w:color="auto" w:fill="DEEAF6" w:themeFill="accent1" w:themeFillTint="33"/>
            <w:vAlign w:val="center"/>
          </w:tcPr>
          <w:p w14:paraId="4F9B8C96"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7</w:t>
            </w:r>
          </w:p>
        </w:tc>
        <w:tc>
          <w:tcPr>
            <w:tcW w:w="850" w:type="dxa"/>
            <w:shd w:val="clear" w:color="auto" w:fill="EDEDED" w:themeFill="accent3" w:themeFillTint="33"/>
            <w:vAlign w:val="center"/>
          </w:tcPr>
          <w:p w14:paraId="1D6D23E5"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119</w:t>
            </w:r>
          </w:p>
        </w:tc>
        <w:tc>
          <w:tcPr>
            <w:tcW w:w="851" w:type="dxa"/>
            <w:shd w:val="clear" w:color="auto" w:fill="EDEDED" w:themeFill="accent3" w:themeFillTint="33"/>
            <w:vAlign w:val="center"/>
          </w:tcPr>
          <w:p w14:paraId="7F06D404"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63</w:t>
            </w:r>
          </w:p>
        </w:tc>
        <w:tc>
          <w:tcPr>
            <w:tcW w:w="1417" w:type="dxa"/>
            <w:shd w:val="clear" w:color="auto" w:fill="FFFDCF"/>
            <w:vAlign w:val="center"/>
          </w:tcPr>
          <w:p w14:paraId="440096C3" w14:textId="77777777" w:rsidR="00E53281" w:rsidRPr="00E53281" w:rsidRDefault="00E53281" w:rsidP="00E53281">
            <w:pPr>
              <w:pStyle w:val="Tabletext9pt"/>
              <w:keepNext/>
              <w:keepLines/>
              <w:bidi/>
              <w:jc w:val="center"/>
              <w:rPr>
                <w:rFonts w:ascii="Dubai" w:hAnsi="Dubai" w:cs="Dubai"/>
                <w:sz w:val="14"/>
                <w:szCs w:val="14"/>
              </w:rPr>
            </w:pPr>
            <w:r w:rsidRPr="00E53281">
              <w:rPr>
                <w:rFonts w:ascii="Dubai" w:hAnsi="Dubai" w:cs="Dubai"/>
                <w:sz w:val="14"/>
                <w:szCs w:val="14"/>
              </w:rPr>
              <w:t>65</w:t>
            </w:r>
          </w:p>
        </w:tc>
      </w:tr>
      <w:tr w:rsidR="00E53281" w:rsidRPr="00E53281" w14:paraId="2EA39B27" w14:textId="77777777" w:rsidTr="00B94EC6">
        <w:tc>
          <w:tcPr>
            <w:tcW w:w="2269" w:type="dxa"/>
          </w:tcPr>
          <w:p w14:paraId="75C22FB5" w14:textId="00E1FDE8" w:rsidR="00E53281" w:rsidRPr="00E53281" w:rsidRDefault="00E53281" w:rsidP="00E53281">
            <w:pPr>
              <w:pStyle w:val="Tabletext9pt"/>
              <w:bidi/>
              <w:rPr>
                <w:rFonts w:ascii="Dubai" w:hAnsi="Dubai" w:cs="Dubai"/>
                <w:b/>
                <w:bCs/>
                <w:sz w:val="14"/>
                <w:szCs w:val="14"/>
              </w:rPr>
            </w:pPr>
            <w:r w:rsidRPr="00E53281">
              <w:rPr>
                <w:rFonts w:ascii="Dubai" w:hAnsi="Dubai" w:cs="Dubai"/>
                <w:b/>
                <w:bCs/>
                <w:sz w:val="14"/>
                <w:szCs w:val="14"/>
                <w:rtl/>
                <w:lang w:bidi="ar"/>
              </w:rPr>
              <w:t>المجموع التراكمي لاجتماعات أفرقة المقررين</w:t>
            </w:r>
          </w:p>
        </w:tc>
        <w:tc>
          <w:tcPr>
            <w:tcW w:w="992" w:type="dxa"/>
            <w:shd w:val="clear" w:color="auto" w:fill="DEEAF6" w:themeFill="accent1" w:themeFillTint="33"/>
            <w:vAlign w:val="center"/>
          </w:tcPr>
          <w:p w14:paraId="35AD271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289</w:t>
            </w:r>
          </w:p>
        </w:tc>
        <w:tc>
          <w:tcPr>
            <w:tcW w:w="993" w:type="dxa"/>
            <w:shd w:val="clear" w:color="auto" w:fill="DEEAF6" w:themeFill="accent1" w:themeFillTint="33"/>
            <w:vAlign w:val="center"/>
          </w:tcPr>
          <w:p w14:paraId="4EC2872F"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w:t>
            </w:r>
          </w:p>
        </w:tc>
        <w:tc>
          <w:tcPr>
            <w:tcW w:w="1134" w:type="dxa"/>
            <w:shd w:val="clear" w:color="auto" w:fill="DEEAF6" w:themeFill="accent1" w:themeFillTint="33"/>
            <w:vAlign w:val="center"/>
          </w:tcPr>
          <w:p w14:paraId="17C8F563"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21</w:t>
            </w:r>
          </w:p>
        </w:tc>
        <w:tc>
          <w:tcPr>
            <w:tcW w:w="1134" w:type="dxa"/>
            <w:shd w:val="clear" w:color="auto" w:fill="DEEAF6" w:themeFill="accent1" w:themeFillTint="33"/>
            <w:vAlign w:val="center"/>
          </w:tcPr>
          <w:p w14:paraId="137A8C3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24</w:t>
            </w:r>
          </w:p>
        </w:tc>
        <w:tc>
          <w:tcPr>
            <w:tcW w:w="1701" w:type="dxa"/>
            <w:shd w:val="clear" w:color="auto" w:fill="DEEAF6" w:themeFill="accent1" w:themeFillTint="33"/>
            <w:vAlign w:val="center"/>
          </w:tcPr>
          <w:p w14:paraId="5F62DF9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18</w:t>
            </w:r>
          </w:p>
        </w:tc>
        <w:tc>
          <w:tcPr>
            <w:tcW w:w="1275" w:type="dxa"/>
            <w:shd w:val="clear" w:color="auto" w:fill="DEEAF6" w:themeFill="accent1" w:themeFillTint="33"/>
            <w:vAlign w:val="center"/>
          </w:tcPr>
          <w:p w14:paraId="6F2999F8"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30</w:t>
            </w:r>
          </w:p>
        </w:tc>
        <w:tc>
          <w:tcPr>
            <w:tcW w:w="1134" w:type="dxa"/>
            <w:shd w:val="clear" w:color="auto" w:fill="DEEAF6" w:themeFill="accent1" w:themeFillTint="33"/>
            <w:vAlign w:val="center"/>
          </w:tcPr>
          <w:p w14:paraId="2A04BCAD"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w:t>
            </w:r>
          </w:p>
        </w:tc>
        <w:tc>
          <w:tcPr>
            <w:tcW w:w="1276" w:type="dxa"/>
            <w:shd w:val="clear" w:color="auto" w:fill="DEEAF6" w:themeFill="accent1" w:themeFillTint="33"/>
            <w:vAlign w:val="center"/>
          </w:tcPr>
          <w:p w14:paraId="12C6FCD0"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13</w:t>
            </w:r>
          </w:p>
        </w:tc>
        <w:tc>
          <w:tcPr>
            <w:tcW w:w="709" w:type="dxa"/>
            <w:shd w:val="clear" w:color="auto" w:fill="DEEAF6" w:themeFill="accent1" w:themeFillTint="33"/>
            <w:vAlign w:val="center"/>
          </w:tcPr>
          <w:p w14:paraId="76DD615F"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13</w:t>
            </w:r>
          </w:p>
        </w:tc>
        <w:tc>
          <w:tcPr>
            <w:tcW w:w="850" w:type="dxa"/>
            <w:shd w:val="clear" w:color="auto" w:fill="EDEDED" w:themeFill="accent3" w:themeFillTint="33"/>
            <w:vAlign w:val="center"/>
          </w:tcPr>
          <w:p w14:paraId="25ED60FD"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276</w:t>
            </w:r>
          </w:p>
        </w:tc>
        <w:tc>
          <w:tcPr>
            <w:tcW w:w="851" w:type="dxa"/>
            <w:shd w:val="clear" w:color="auto" w:fill="EDEDED" w:themeFill="accent3" w:themeFillTint="33"/>
            <w:vAlign w:val="center"/>
          </w:tcPr>
          <w:p w14:paraId="1EAE9DE8"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132</w:t>
            </w:r>
          </w:p>
        </w:tc>
        <w:tc>
          <w:tcPr>
            <w:tcW w:w="1417" w:type="dxa"/>
            <w:shd w:val="clear" w:color="auto" w:fill="FFFDCF"/>
            <w:vAlign w:val="center"/>
          </w:tcPr>
          <w:p w14:paraId="2BEC9883"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176</w:t>
            </w:r>
          </w:p>
        </w:tc>
      </w:tr>
      <w:tr w:rsidR="00E53281" w:rsidRPr="00E53281" w14:paraId="3D2A95A9" w14:textId="77777777" w:rsidTr="00B94EC6">
        <w:tc>
          <w:tcPr>
            <w:tcW w:w="2269" w:type="dxa"/>
          </w:tcPr>
          <w:p w14:paraId="5583FE89" w14:textId="51DAD4B4" w:rsidR="00E53281" w:rsidRPr="00E53281" w:rsidRDefault="00E53281" w:rsidP="00E53281">
            <w:pPr>
              <w:pStyle w:val="Tabletext9pt"/>
              <w:bidi/>
              <w:rPr>
                <w:rFonts w:ascii="Dubai" w:hAnsi="Dubai" w:cs="Dubai"/>
                <w:spacing w:val="-2"/>
                <w:sz w:val="14"/>
                <w:szCs w:val="14"/>
              </w:rPr>
            </w:pPr>
            <w:r w:rsidRPr="00E53281">
              <w:rPr>
                <w:rFonts w:ascii="Dubai" w:hAnsi="Dubai" w:cs="Dubai"/>
                <w:spacing w:val="-2"/>
                <w:sz w:val="14"/>
                <w:szCs w:val="14"/>
                <w:rtl/>
                <w:lang w:bidi="ar"/>
              </w:rPr>
              <w:t xml:space="preserve">الاجتماع المشترك للجنتي الدراسات </w:t>
            </w:r>
            <w:r w:rsidRPr="00E53281">
              <w:rPr>
                <w:rFonts w:ascii="Dubai" w:hAnsi="Dubai" w:cs="Dubai"/>
                <w:spacing w:val="-2"/>
                <w:sz w:val="14"/>
                <w:szCs w:val="14"/>
                <w:lang w:val="en-GB" w:bidi="ar"/>
              </w:rPr>
              <w:t>1</w:t>
            </w:r>
            <w:r w:rsidRPr="00E53281">
              <w:rPr>
                <w:rFonts w:ascii="Dubai" w:hAnsi="Dubai" w:cs="Dubai"/>
                <w:spacing w:val="-2"/>
                <w:sz w:val="14"/>
                <w:szCs w:val="14"/>
                <w:rtl/>
                <w:lang w:val="en-GB"/>
              </w:rPr>
              <w:t xml:space="preserve"> و</w:t>
            </w:r>
            <w:r w:rsidRPr="00E53281">
              <w:rPr>
                <w:rFonts w:ascii="Dubai" w:hAnsi="Dubai" w:cs="Dubai"/>
                <w:spacing w:val="-2"/>
                <w:sz w:val="14"/>
                <w:szCs w:val="14"/>
                <w:lang w:val="en-GB"/>
              </w:rPr>
              <w:t>2</w:t>
            </w:r>
          </w:p>
        </w:tc>
        <w:tc>
          <w:tcPr>
            <w:tcW w:w="992" w:type="dxa"/>
            <w:shd w:val="clear" w:color="auto" w:fill="DEEAF6" w:themeFill="accent1" w:themeFillTint="33"/>
            <w:vAlign w:val="center"/>
          </w:tcPr>
          <w:p w14:paraId="43C89FAB"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98</w:t>
            </w:r>
          </w:p>
        </w:tc>
        <w:tc>
          <w:tcPr>
            <w:tcW w:w="993" w:type="dxa"/>
            <w:shd w:val="clear" w:color="auto" w:fill="DEEAF6" w:themeFill="accent1" w:themeFillTint="33"/>
            <w:vAlign w:val="center"/>
          </w:tcPr>
          <w:p w14:paraId="02A22B0E"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0</w:t>
            </w:r>
          </w:p>
        </w:tc>
        <w:tc>
          <w:tcPr>
            <w:tcW w:w="1134" w:type="dxa"/>
            <w:shd w:val="clear" w:color="auto" w:fill="DEEAF6" w:themeFill="accent1" w:themeFillTint="33"/>
            <w:vAlign w:val="center"/>
          </w:tcPr>
          <w:p w14:paraId="225A79F3"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9</w:t>
            </w:r>
          </w:p>
        </w:tc>
        <w:tc>
          <w:tcPr>
            <w:tcW w:w="1134" w:type="dxa"/>
            <w:shd w:val="clear" w:color="auto" w:fill="DEEAF6" w:themeFill="accent1" w:themeFillTint="33"/>
            <w:vAlign w:val="center"/>
          </w:tcPr>
          <w:p w14:paraId="04052C2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10</w:t>
            </w:r>
          </w:p>
        </w:tc>
        <w:tc>
          <w:tcPr>
            <w:tcW w:w="1701" w:type="dxa"/>
            <w:shd w:val="clear" w:color="auto" w:fill="DEEAF6" w:themeFill="accent1" w:themeFillTint="33"/>
            <w:vAlign w:val="center"/>
          </w:tcPr>
          <w:p w14:paraId="557BD2F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w:t>
            </w:r>
          </w:p>
        </w:tc>
        <w:tc>
          <w:tcPr>
            <w:tcW w:w="1275" w:type="dxa"/>
            <w:shd w:val="clear" w:color="auto" w:fill="DEEAF6" w:themeFill="accent1" w:themeFillTint="33"/>
            <w:vAlign w:val="center"/>
          </w:tcPr>
          <w:p w14:paraId="0A5874A5"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w:t>
            </w:r>
          </w:p>
        </w:tc>
        <w:tc>
          <w:tcPr>
            <w:tcW w:w="1134" w:type="dxa"/>
            <w:shd w:val="clear" w:color="auto" w:fill="DEEAF6" w:themeFill="accent1" w:themeFillTint="33"/>
            <w:vAlign w:val="center"/>
          </w:tcPr>
          <w:p w14:paraId="7E7F928A"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1276" w:type="dxa"/>
            <w:shd w:val="clear" w:color="auto" w:fill="DEEAF6" w:themeFill="accent1" w:themeFillTint="33"/>
            <w:vAlign w:val="center"/>
          </w:tcPr>
          <w:p w14:paraId="7F25A59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3</w:t>
            </w:r>
          </w:p>
        </w:tc>
        <w:tc>
          <w:tcPr>
            <w:tcW w:w="709" w:type="dxa"/>
            <w:shd w:val="clear" w:color="auto" w:fill="DEEAF6" w:themeFill="accent1" w:themeFillTint="33"/>
            <w:vAlign w:val="center"/>
          </w:tcPr>
          <w:p w14:paraId="624EED52"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1</w:t>
            </w:r>
          </w:p>
        </w:tc>
        <w:tc>
          <w:tcPr>
            <w:tcW w:w="850" w:type="dxa"/>
            <w:shd w:val="clear" w:color="auto" w:fill="EDEDED" w:themeFill="accent3" w:themeFillTint="33"/>
            <w:vAlign w:val="center"/>
          </w:tcPr>
          <w:p w14:paraId="08F33DAE"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76</w:t>
            </w:r>
          </w:p>
        </w:tc>
        <w:tc>
          <w:tcPr>
            <w:tcW w:w="851" w:type="dxa"/>
            <w:shd w:val="clear" w:color="auto" w:fill="EDEDED" w:themeFill="accent3" w:themeFillTint="33"/>
            <w:vAlign w:val="center"/>
          </w:tcPr>
          <w:p w14:paraId="7691FC59"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55</w:t>
            </w:r>
          </w:p>
        </w:tc>
        <w:tc>
          <w:tcPr>
            <w:tcW w:w="1417" w:type="dxa"/>
            <w:shd w:val="clear" w:color="auto" w:fill="FFFDCF"/>
            <w:vAlign w:val="center"/>
          </w:tcPr>
          <w:p w14:paraId="598ACEC1" w14:textId="77777777" w:rsidR="00E53281" w:rsidRPr="00E53281" w:rsidRDefault="00E53281" w:rsidP="00E53281">
            <w:pPr>
              <w:pStyle w:val="Tabletext9pt"/>
              <w:bidi/>
              <w:jc w:val="center"/>
              <w:rPr>
                <w:rFonts w:ascii="Dubai" w:hAnsi="Dubai" w:cs="Dubai"/>
                <w:sz w:val="14"/>
                <w:szCs w:val="14"/>
              </w:rPr>
            </w:pPr>
            <w:r w:rsidRPr="00E53281">
              <w:rPr>
                <w:rFonts w:ascii="Dubai" w:hAnsi="Dubai" w:cs="Dubai"/>
                <w:sz w:val="14"/>
                <w:szCs w:val="14"/>
              </w:rPr>
              <w:t>55</w:t>
            </w:r>
          </w:p>
        </w:tc>
      </w:tr>
      <w:tr w:rsidR="00E53281" w:rsidRPr="00E53281" w14:paraId="22B1CE91" w14:textId="77777777" w:rsidTr="00B94EC6">
        <w:tc>
          <w:tcPr>
            <w:tcW w:w="2269" w:type="dxa"/>
          </w:tcPr>
          <w:p w14:paraId="25BC3C2E" w14:textId="616D4184" w:rsidR="00E53281" w:rsidRPr="00E53281" w:rsidRDefault="00E53281" w:rsidP="00E53281">
            <w:pPr>
              <w:pStyle w:val="Tabletext9pt"/>
              <w:bidi/>
              <w:rPr>
                <w:rFonts w:ascii="Dubai" w:hAnsi="Dubai" w:cs="Dubai"/>
                <w:b/>
                <w:bCs/>
                <w:sz w:val="14"/>
                <w:szCs w:val="14"/>
              </w:rPr>
            </w:pPr>
            <w:r w:rsidRPr="00E53281">
              <w:rPr>
                <w:rFonts w:ascii="Dubai" w:hAnsi="Dubai" w:cs="Dubai"/>
                <w:b/>
                <w:bCs/>
                <w:sz w:val="14"/>
                <w:szCs w:val="14"/>
                <w:rtl/>
                <w:lang w:bidi="ar"/>
              </w:rPr>
              <w:t>المجموع التراكمي لجميع الاجتماعات</w:t>
            </w:r>
          </w:p>
        </w:tc>
        <w:tc>
          <w:tcPr>
            <w:tcW w:w="992" w:type="dxa"/>
            <w:shd w:val="clear" w:color="auto" w:fill="DEEAF6" w:themeFill="accent1" w:themeFillTint="33"/>
            <w:vAlign w:val="center"/>
          </w:tcPr>
          <w:p w14:paraId="415D64A3"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801</w:t>
            </w:r>
          </w:p>
        </w:tc>
        <w:tc>
          <w:tcPr>
            <w:tcW w:w="993" w:type="dxa"/>
            <w:shd w:val="clear" w:color="auto" w:fill="DEEAF6" w:themeFill="accent1" w:themeFillTint="33"/>
            <w:vAlign w:val="center"/>
          </w:tcPr>
          <w:p w14:paraId="36EA9656"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5</w:t>
            </w:r>
          </w:p>
        </w:tc>
        <w:tc>
          <w:tcPr>
            <w:tcW w:w="1134" w:type="dxa"/>
            <w:shd w:val="clear" w:color="auto" w:fill="DEEAF6" w:themeFill="accent1" w:themeFillTint="33"/>
            <w:vAlign w:val="center"/>
          </w:tcPr>
          <w:p w14:paraId="609621E7"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66</w:t>
            </w:r>
          </w:p>
        </w:tc>
        <w:tc>
          <w:tcPr>
            <w:tcW w:w="1134" w:type="dxa"/>
            <w:shd w:val="clear" w:color="auto" w:fill="DEEAF6" w:themeFill="accent1" w:themeFillTint="33"/>
            <w:vAlign w:val="center"/>
          </w:tcPr>
          <w:p w14:paraId="7A9F91C0"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67</w:t>
            </w:r>
          </w:p>
        </w:tc>
        <w:tc>
          <w:tcPr>
            <w:tcW w:w="1701" w:type="dxa"/>
            <w:shd w:val="clear" w:color="auto" w:fill="DEEAF6" w:themeFill="accent1" w:themeFillTint="33"/>
            <w:vAlign w:val="center"/>
          </w:tcPr>
          <w:p w14:paraId="56A77619"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41</w:t>
            </w:r>
          </w:p>
        </w:tc>
        <w:tc>
          <w:tcPr>
            <w:tcW w:w="1275" w:type="dxa"/>
            <w:shd w:val="clear" w:color="auto" w:fill="DEEAF6" w:themeFill="accent1" w:themeFillTint="33"/>
            <w:vAlign w:val="center"/>
          </w:tcPr>
          <w:p w14:paraId="716A86F4"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76</w:t>
            </w:r>
          </w:p>
        </w:tc>
        <w:tc>
          <w:tcPr>
            <w:tcW w:w="1134" w:type="dxa"/>
            <w:shd w:val="clear" w:color="auto" w:fill="DEEAF6" w:themeFill="accent1" w:themeFillTint="33"/>
            <w:vAlign w:val="center"/>
          </w:tcPr>
          <w:p w14:paraId="1EC831BC"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4</w:t>
            </w:r>
          </w:p>
        </w:tc>
        <w:tc>
          <w:tcPr>
            <w:tcW w:w="1276" w:type="dxa"/>
            <w:shd w:val="clear" w:color="auto" w:fill="DEEAF6" w:themeFill="accent1" w:themeFillTint="33"/>
            <w:vAlign w:val="center"/>
          </w:tcPr>
          <w:p w14:paraId="0128ACC7"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34</w:t>
            </w:r>
          </w:p>
        </w:tc>
        <w:tc>
          <w:tcPr>
            <w:tcW w:w="709" w:type="dxa"/>
            <w:shd w:val="clear" w:color="auto" w:fill="DEEAF6" w:themeFill="accent1" w:themeFillTint="33"/>
            <w:vAlign w:val="center"/>
          </w:tcPr>
          <w:p w14:paraId="1078F99B"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17</w:t>
            </w:r>
          </w:p>
        </w:tc>
        <w:tc>
          <w:tcPr>
            <w:tcW w:w="850" w:type="dxa"/>
            <w:shd w:val="clear" w:color="auto" w:fill="EDEDED" w:themeFill="accent3" w:themeFillTint="33"/>
            <w:vAlign w:val="center"/>
          </w:tcPr>
          <w:p w14:paraId="0C0C6257"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725</w:t>
            </w:r>
          </w:p>
        </w:tc>
        <w:tc>
          <w:tcPr>
            <w:tcW w:w="851" w:type="dxa"/>
            <w:shd w:val="clear" w:color="auto" w:fill="EDEDED" w:themeFill="accent3" w:themeFillTint="33"/>
            <w:vAlign w:val="center"/>
          </w:tcPr>
          <w:p w14:paraId="522556F8"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380</w:t>
            </w:r>
          </w:p>
        </w:tc>
        <w:tc>
          <w:tcPr>
            <w:tcW w:w="1417" w:type="dxa"/>
            <w:shd w:val="clear" w:color="auto" w:fill="FFFDCF"/>
            <w:vAlign w:val="center"/>
          </w:tcPr>
          <w:p w14:paraId="7D86427E" w14:textId="77777777" w:rsidR="00E53281" w:rsidRPr="00E53281" w:rsidRDefault="00E53281" w:rsidP="00E53281">
            <w:pPr>
              <w:pStyle w:val="Tabletext9pt"/>
              <w:bidi/>
              <w:jc w:val="center"/>
              <w:rPr>
                <w:rFonts w:ascii="Dubai" w:hAnsi="Dubai" w:cs="Dubai"/>
                <w:b/>
                <w:bCs/>
                <w:sz w:val="14"/>
                <w:szCs w:val="14"/>
              </w:rPr>
            </w:pPr>
            <w:r w:rsidRPr="00E53281">
              <w:rPr>
                <w:rFonts w:ascii="Dubai" w:hAnsi="Dubai" w:cs="Dubai"/>
                <w:b/>
                <w:bCs/>
                <w:sz w:val="14"/>
                <w:szCs w:val="14"/>
              </w:rPr>
              <w:t>487</w:t>
            </w:r>
          </w:p>
        </w:tc>
      </w:tr>
    </w:tbl>
    <w:p w14:paraId="70E824EA" w14:textId="77777777" w:rsidR="003C773E" w:rsidRDefault="003C773E" w:rsidP="00B94EC6">
      <w:pPr>
        <w:rPr>
          <w:rtl/>
          <w:lang w:eastAsia="ja-JP"/>
        </w:rPr>
        <w:sectPr w:rsidR="003C773E" w:rsidSect="00642AF5">
          <w:headerReference w:type="default" r:id="rId21"/>
          <w:headerReference w:type="first" r:id="rId22"/>
          <w:pgSz w:w="16834" w:h="11909" w:orient="landscape" w:code="9"/>
          <w:pgMar w:top="1134" w:right="1418" w:bottom="1134" w:left="1418" w:header="720" w:footer="612" w:gutter="0"/>
          <w:cols w:space="720"/>
          <w:docGrid w:linePitch="326"/>
        </w:sectPr>
      </w:pPr>
    </w:p>
    <w:p w14:paraId="0F9514B1" w14:textId="4A3A1814" w:rsidR="00751083" w:rsidRDefault="00576CBA" w:rsidP="00440485">
      <w:pPr>
        <w:rPr>
          <w:rtl/>
          <w:lang w:bidi="ar-EG"/>
        </w:rPr>
      </w:pPr>
      <w:r>
        <w:rPr>
          <w:rFonts w:hint="cs"/>
          <w:rtl/>
        </w:rPr>
        <w:lastRenderedPageBreak/>
        <w:t xml:space="preserve">شارك ما مجموعه </w:t>
      </w:r>
      <w:r>
        <w:t>131</w:t>
      </w:r>
      <w:r>
        <w:rPr>
          <w:rFonts w:hint="cs"/>
          <w:rtl/>
        </w:rPr>
        <w:t xml:space="preserve"> مندوباً في اجتماع واحد على الأقل للجنة الدراسات </w:t>
      </w:r>
      <w:r>
        <w:t>1</w:t>
      </w:r>
      <w:r>
        <w:rPr>
          <w:rFonts w:hint="cs"/>
          <w:rtl/>
        </w:rPr>
        <w:t xml:space="preserve"> (</w:t>
      </w:r>
      <w:r w:rsidRPr="00576CBA">
        <w:rPr>
          <w:rFonts w:hint="cs"/>
          <w:b/>
          <w:bCs/>
          <w:rtl/>
        </w:rPr>
        <w:t xml:space="preserve">الجدول </w:t>
      </w:r>
      <w:r w:rsidRPr="00576CBA">
        <w:rPr>
          <w:b/>
          <w:bCs/>
        </w:rPr>
        <w:t>1</w:t>
      </w:r>
      <w:r>
        <w:rPr>
          <w:rFonts w:hint="cs"/>
          <w:rtl/>
        </w:rPr>
        <w:t xml:space="preserve">). ويحضر الاجتماعات السنوية للجنة الدراسات </w:t>
      </w:r>
      <w:r>
        <w:t>1</w:t>
      </w:r>
      <w:r>
        <w:rPr>
          <w:rFonts w:hint="cs"/>
          <w:rtl/>
        </w:rPr>
        <w:t xml:space="preserve"> في المتوسط </w:t>
      </w:r>
      <w:r>
        <w:t>142</w:t>
      </w:r>
      <w:r>
        <w:rPr>
          <w:rFonts w:hint="cs"/>
          <w:rtl/>
        </w:rPr>
        <w:t xml:space="preserve"> مشاركاً من </w:t>
      </w:r>
      <w:r>
        <w:t>64</w:t>
      </w:r>
      <w:r>
        <w:rPr>
          <w:rFonts w:hint="cs"/>
          <w:rtl/>
        </w:rPr>
        <w:t xml:space="preserve"> بلداً بينما يحضر اجتماعات أفرقة المقررين في المتوسط </w:t>
      </w:r>
      <w:r>
        <w:t>136</w:t>
      </w:r>
      <w:r>
        <w:rPr>
          <w:rFonts w:hint="cs"/>
          <w:rtl/>
        </w:rPr>
        <w:t xml:space="preserve"> مشاركاً من </w:t>
      </w:r>
      <w:r>
        <w:t>59</w:t>
      </w:r>
      <w:r>
        <w:rPr>
          <w:rFonts w:hint="cs"/>
          <w:rtl/>
        </w:rPr>
        <w:t xml:space="preserve"> بلداً. وتمثل الدول الأعضاء</w:t>
      </w:r>
      <w:r w:rsidR="00926956">
        <w:rPr>
          <w:rFonts w:hint="cs"/>
          <w:rtl/>
        </w:rPr>
        <w:t xml:space="preserve"> نسبة</w:t>
      </w:r>
      <w:r>
        <w:rPr>
          <w:rFonts w:hint="cs"/>
          <w:rtl/>
        </w:rPr>
        <w:t xml:space="preserve"> </w:t>
      </w:r>
      <w:r>
        <w:t>72</w:t>
      </w:r>
      <w:r>
        <w:rPr>
          <w:rFonts w:hint="cs"/>
          <w:rtl/>
        </w:rPr>
        <w:t xml:space="preserve"> في المائة من </w:t>
      </w:r>
      <w:r w:rsidR="00440485">
        <w:rPr>
          <w:rFonts w:hint="cs"/>
          <w:rtl/>
        </w:rPr>
        <w:t>المشاركة</w:t>
      </w:r>
      <w:r>
        <w:rPr>
          <w:rFonts w:hint="cs"/>
          <w:rtl/>
        </w:rPr>
        <w:t xml:space="preserve"> في حين تمثل الهيئات الأكاديمية</w:t>
      </w:r>
      <w:r w:rsidR="00926956">
        <w:rPr>
          <w:rFonts w:hint="cs"/>
          <w:rtl/>
        </w:rPr>
        <w:t xml:space="preserve"> نسبة</w:t>
      </w:r>
      <w:r>
        <w:rPr>
          <w:rFonts w:hint="cs"/>
          <w:rtl/>
        </w:rPr>
        <w:t xml:space="preserve"> </w:t>
      </w:r>
      <w:r>
        <w:t>3</w:t>
      </w:r>
      <w:r>
        <w:rPr>
          <w:rFonts w:hint="cs"/>
          <w:rtl/>
        </w:rPr>
        <w:t xml:space="preserve"> في المائة. وفي المتوسط، </w:t>
      </w:r>
      <w:r w:rsidR="00440485">
        <w:rPr>
          <w:rFonts w:hint="cs"/>
          <w:rtl/>
        </w:rPr>
        <w:t>تبلغ نسبة مشاركة الإناث</w:t>
      </w:r>
      <w:r>
        <w:rPr>
          <w:rFonts w:hint="cs"/>
          <w:rtl/>
        </w:rPr>
        <w:t xml:space="preserve"> في الاجتماع </w:t>
      </w:r>
      <w:r>
        <w:t>34</w:t>
      </w:r>
      <w:r>
        <w:rPr>
          <w:rFonts w:hint="cs"/>
          <w:rtl/>
        </w:rPr>
        <w:t xml:space="preserve"> في المائة</w:t>
      </w:r>
      <w:r w:rsidR="00440485">
        <w:rPr>
          <w:rFonts w:hint="cs"/>
          <w:rtl/>
        </w:rPr>
        <w:t>.</w:t>
      </w:r>
    </w:p>
    <w:p w14:paraId="084CB24F" w14:textId="61A3DF49" w:rsidR="007812AC" w:rsidRDefault="007812AC" w:rsidP="00FE14B9">
      <w:pPr>
        <w:pStyle w:val="Figuretitle"/>
        <w:spacing w:before="240" w:after="120"/>
        <w:rPr>
          <w:lang w:bidi="ar-EG"/>
        </w:rPr>
      </w:pPr>
      <w:r w:rsidRPr="001D2BFE">
        <w:rPr>
          <w:rFonts w:hint="cs"/>
          <w:rtl/>
          <w:lang w:bidi="ar-EG"/>
        </w:rPr>
        <w:t xml:space="preserve">الشكل 1: </w:t>
      </w:r>
      <w:r w:rsidRPr="001D2BFE">
        <w:rPr>
          <w:rtl/>
          <w:lang w:bidi="ar-EG"/>
        </w:rPr>
        <w:t xml:space="preserve">عدد </w:t>
      </w:r>
      <w:r w:rsidRPr="001D2BFE">
        <w:rPr>
          <w:rtl/>
          <w:lang w:bidi="ar-SY"/>
        </w:rPr>
        <w:t xml:space="preserve">فرادى </w:t>
      </w:r>
      <w:r w:rsidRPr="001D2BFE">
        <w:rPr>
          <w:rtl/>
          <w:lang w:bidi="ar-EG"/>
        </w:rPr>
        <w:t xml:space="preserve">المشاركين في اجتماعات لجنة الدراسات </w:t>
      </w:r>
      <w:r w:rsidRPr="001D2BFE">
        <w:rPr>
          <w:lang w:val="en-US" w:bidi="ar-EG"/>
        </w:rPr>
        <w:t>1</w:t>
      </w:r>
      <w:r w:rsidRPr="001D2BFE">
        <w:rPr>
          <w:rtl/>
          <w:lang w:bidi="ar-EG"/>
        </w:rPr>
        <w:t xml:space="preserve"> (لكل منطقة)</w:t>
      </w:r>
    </w:p>
    <w:p w14:paraId="66B9CDE2" w14:textId="7B891DB5" w:rsidR="007C7205" w:rsidRDefault="001A0CC1" w:rsidP="001A0CC1">
      <w:pPr>
        <w:jc w:val="center"/>
        <w:rPr>
          <w:lang w:bidi="ar-EG"/>
        </w:rPr>
      </w:pPr>
      <w:r w:rsidRPr="001A0CC1">
        <w:rPr>
          <w:noProof/>
          <w:lang w:bidi="ar-EG"/>
        </w:rPr>
        <w:drawing>
          <wp:inline distT="0" distB="0" distL="0" distR="0" wp14:anchorId="5645B219" wp14:editId="4BA4249E">
            <wp:extent cx="6999859" cy="3288665"/>
            <wp:effectExtent l="0" t="0" r="10795" b="6985"/>
            <wp:docPr id="1" name="Chart 1">
              <a:extLst xmlns:a="http://schemas.openxmlformats.org/drawingml/2006/main">
                <a:ext uri="{FF2B5EF4-FFF2-40B4-BE49-F238E27FC236}">
                  <a16:creationId xmlns:a16="http://schemas.microsoft.com/office/drawing/2014/main" id="{25A12321-1C55-4CFE-A2B6-448AB279E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188C37" w14:textId="020BC58A" w:rsidR="00926956" w:rsidRPr="006B0D75" w:rsidRDefault="00167762" w:rsidP="006B0D75">
      <w:pPr>
        <w:rPr>
          <w:spacing w:val="-2"/>
          <w:rtl/>
          <w:lang w:bidi="ar-EG"/>
        </w:rPr>
      </w:pPr>
      <w:r w:rsidRPr="006B0D75">
        <w:rPr>
          <w:rFonts w:hint="cs"/>
          <w:spacing w:val="-2"/>
          <w:rtl/>
          <w:lang w:bidi="ar-EG"/>
        </w:rPr>
        <w:t>كما هو مبين</w:t>
      </w:r>
      <w:r w:rsidRPr="006B0D75">
        <w:rPr>
          <w:spacing w:val="-2"/>
          <w:rtl/>
          <w:lang w:bidi="ar-EG"/>
        </w:rPr>
        <w:t xml:space="preserve"> في </w:t>
      </w:r>
      <w:r w:rsidRPr="006B0D75">
        <w:rPr>
          <w:rFonts w:hint="cs"/>
          <w:spacing w:val="-2"/>
          <w:rtl/>
          <w:lang w:bidi="ar-EG"/>
        </w:rPr>
        <w:t>الرسم البياني</w:t>
      </w:r>
      <w:r w:rsidRPr="006B0D75">
        <w:rPr>
          <w:spacing w:val="-2"/>
          <w:rtl/>
          <w:lang w:bidi="ar-EG"/>
        </w:rPr>
        <w:t xml:space="preserve"> أعلاه (</w:t>
      </w:r>
      <w:r w:rsidRPr="006B0D75">
        <w:rPr>
          <w:b/>
          <w:bCs/>
          <w:spacing w:val="-2"/>
          <w:rtl/>
          <w:lang w:bidi="ar-EG"/>
        </w:rPr>
        <w:t xml:space="preserve">الشكل </w:t>
      </w:r>
      <w:r w:rsidRPr="006B0D75">
        <w:rPr>
          <w:b/>
          <w:bCs/>
          <w:spacing w:val="-2"/>
          <w:lang w:bidi="ar-EG"/>
        </w:rPr>
        <w:t>1</w:t>
      </w:r>
      <w:r w:rsidRPr="006B0D75">
        <w:rPr>
          <w:spacing w:val="-2"/>
          <w:rtl/>
          <w:lang w:bidi="ar-EG"/>
        </w:rPr>
        <w:t xml:space="preserve">)، </w:t>
      </w:r>
      <w:r w:rsidRPr="006B0D75">
        <w:rPr>
          <w:rFonts w:hint="cs"/>
          <w:spacing w:val="-2"/>
          <w:rtl/>
          <w:lang w:bidi="ar-EG"/>
        </w:rPr>
        <w:t>سجل</w:t>
      </w:r>
      <w:r w:rsidRPr="006B0D75">
        <w:rPr>
          <w:spacing w:val="-2"/>
          <w:rtl/>
          <w:lang w:bidi="ar-EG"/>
        </w:rPr>
        <w:t xml:space="preserve"> الاجتماع الثاني للجنة الدراسات </w:t>
      </w:r>
      <w:r w:rsidRPr="006B0D75">
        <w:rPr>
          <w:spacing w:val="-2"/>
          <w:lang w:bidi="ar-EG"/>
        </w:rPr>
        <w:t>1</w:t>
      </w:r>
      <w:r w:rsidRPr="006B0D75">
        <w:rPr>
          <w:spacing w:val="-2"/>
          <w:rtl/>
          <w:lang w:bidi="ar-EG"/>
        </w:rPr>
        <w:t xml:space="preserve"> (</w:t>
      </w:r>
      <w:r w:rsidRPr="006B0D75">
        <w:rPr>
          <w:spacing w:val="-2"/>
          <w:lang w:bidi="ar-EG"/>
        </w:rPr>
        <w:t>2019</w:t>
      </w:r>
      <w:r w:rsidRPr="006B0D75">
        <w:rPr>
          <w:spacing w:val="-2"/>
          <w:rtl/>
          <w:lang w:bidi="ar-EG"/>
        </w:rPr>
        <w:t xml:space="preserve">) والاجتماع الثالث </w:t>
      </w:r>
      <w:r w:rsidRPr="006B0D75">
        <w:rPr>
          <w:rFonts w:hint="cs"/>
          <w:spacing w:val="-2"/>
          <w:rtl/>
        </w:rPr>
        <w:t xml:space="preserve">لأفرقة المقررين التابعة للجنة الدراسات </w:t>
      </w:r>
      <w:r w:rsidRPr="006B0D75">
        <w:rPr>
          <w:spacing w:val="-2"/>
        </w:rPr>
        <w:t>1</w:t>
      </w:r>
      <w:r w:rsidRPr="006B0D75">
        <w:rPr>
          <w:rFonts w:hint="cs"/>
          <w:spacing w:val="-2"/>
          <w:rtl/>
        </w:rPr>
        <w:t xml:space="preserve"> </w:t>
      </w:r>
      <w:r w:rsidRPr="006B0D75">
        <w:rPr>
          <w:spacing w:val="-2"/>
          <w:rtl/>
          <w:lang w:bidi="ar-EG"/>
        </w:rPr>
        <w:t>(</w:t>
      </w:r>
      <w:r w:rsidRPr="006B0D75">
        <w:rPr>
          <w:spacing w:val="-2"/>
          <w:lang w:bidi="ar-EG"/>
        </w:rPr>
        <w:t>2020</w:t>
      </w:r>
      <w:r w:rsidRPr="006B0D75">
        <w:rPr>
          <w:spacing w:val="-2"/>
          <w:rtl/>
          <w:lang w:bidi="ar-EG"/>
        </w:rPr>
        <w:t xml:space="preserve">) </w:t>
      </w:r>
      <w:r w:rsidRPr="006B0D75">
        <w:rPr>
          <w:rFonts w:hint="cs"/>
          <w:spacing w:val="-2"/>
          <w:rtl/>
          <w:lang w:bidi="ar-EG"/>
        </w:rPr>
        <w:t>أكبر عدد</w:t>
      </w:r>
      <w:r w:rsidRPr="006B0D75">
        <w:rPr>
          <w:spacing w:val="-2"/>
          <w:rtl/>
          <w:lang w:bidi="ar-EG"/>
        </w:rPr>
        <w:t xml:space="preserve"> من المشاركين (ع</w:t>
      </w:r>
      <w:r w:rsidRPr="006B0D75">
        <w:rPr>
          <w:rFonts w:hint="cs"/>
          <w:spacing w:val="-2"/>
          <w:rtl/>
          <w:lang w:bidi="ar-EG"/>
        </w:rPr>
        <w:t>ُ</w:t>
      </w:r>
      <w:r w:rsidRPr="006B0D75">
        <w:rPr>
          <w:spacing w:val="-2"/>
          <w:rtl/>
          <w:lang w:bidi="ar-EG"/>
        </w:rPr>
        <w:t xml:space="preserve">قد أول اجتماع </w:t>
      </w:r>
      <w:r w:rsidRPr="006B0D75">
        <w:rPr>
          <w:rFonts w:hint="cs"/>
          <w:spacing w:val="-2"/>
          <w:rtl/>
          <w:lang w:bidi="ar-EG"/>
        </w:rPr>
        <w:t>بشكل افتراضي بالكامل</w:t>
      </w:r>
      <w:r w:rsidRPr="006B0D75">
        <w:rPr>
          <w:spacing w:val="-2"/>
          <w:rtl/>
          <w:lang w:bidi="ar-EG"/>
        </w:rPr>
        <w:t xml:space="preserve"> بسبب جائحة </w:t>
      </w:r>
      <w:r w:rsidRPr="006B0D75">
        <w:rPr>
          <w:rFonts w:hint="cs"/>
          <w:spacing w:val="-2"/>
          <w:rtl/>
          <w:lang w:bidi="ar-EG"/>
        </w:rPr>
        <w:t>كوفيد-19)</w:t>
      </w:r>
      <w:r w:rsidR="00972A1C" w:rsidRPr="006B0D75">
        <w:rPr>
          <w:rFonts w:hint="cs"/>
          <w:spacing w:val="-2"/>
          <w:rtl/>
          <w:lang w:bidi="ar-EG"/>
        </w:rPr>
        <w:t>.</w:t>
      </w:r>
    </w:p>
    <w:p w14:paraId="1C0AA5AE" w14:textId="37C3DA76" w:rsidR="007812AC" w:rsidRDefault="007812AC" w:rsidP="00FE14B9">
      <w:pPr>
        <w:pStyle w:val="Figuretitle"/>
        <w:spacing w:before="240" w:after="120"/>
        <w:rPr>
          <w:lang w:bidi="ar-EG"/>
        </w:rPr>
      </w:pPr>
      <w:r w:rsidRPr="007812AC">
        <w:rPr>
          <w:rFonts w:hint="cs"/>
          <w:rtl/>
          <w:lang w:bidi="ar-EG"/>
        </w:rPr>
        <w:t>الشكل</w:t>
      </w:r>
      <w:r>
        <w:rPr>
          <w:rFonts w:hint="cs"/>
          <w:rtl/>
          <w:lang w:bidi="ar-EG"/>
        </w:rPr>
        <w:t xml:space="preserve"> 2: </w:t>
      </w:r>
      <w:r w:rsidR="00972A1C">
        <w:rPr>
          <w:rFonts w:hint="cs"/>
          <w:rtl/>
          <w:lang w:bidi="ar-EG"/>
        </w:rPr>
        <w:t xml:space="preserve">العدد التراكمي للمشاركين </w:t>
      </w:r>
      <w:r w:rsidR="00193290">
        <w:rPr>
          <w:rFonts w:hint="cs"/>
          <w:rtl/>
          <w:lang w:bidi="ar-EG"/>
        </w:rPr>
        <w:t xml:space="preserve">في اجتماعات </w:t>
      </w:r>
      <w:r w:rsidR="00972A1C">
        <w:rPr>
          <w:rFonts w:hint="cs"/>
          <w:rtl/>
          <w:lang w:bidi="ar-EG"/>
        </w:rPr>
        <w:t xml:space="preserve">لجنة الدراسات </w:t>
      </w:r>
      <w:r w:rsidR="00972A1C">
        <w:rPr>
          <w:lang w:bidi="ar-EG"/>
        </w:rPr>
        <w:t>1</w:t>
      </w:r>
      <w:r w:rsidR="00193290" w:rsidRPr="00193290">
        <w:rPr>
          <w:rFonts w:hint="cs"/>
          <w:rtl/>
          <w:lang w:bidi="ar-EG"/>
        </w:rPr>
        <w:t xml:space="preserve"> </w:t>
      </w:r>
      <w:r w:rsidR="00193290">
        <w:rPr>
          <w:rFonts w:hint="cs"/>
          <w:rtl/>
          <w:lang w:bidi="ar-EG"/>
        </w:rPr>
        <w:t>(لكل منطقة)</w:t>
      </w:r>
    </w:p>
    <w:p w14:paraId="5E2AFDBE" w14:textId="07E6B3B7" w:rsidR="00741FAB" w:rsidRDefault="00741FAB" w:rsidP="00741FAB">
      <w:pPr>
        <w:jc w:val="center"/>
        <w:rPr>
          <w:lang w:bidi="ar-EG"/>
        </w:rPr>
      </w:pPr>
      <w:r w:rsidRPr="00741FAB">
        <w:rPr>
          <w:noProof/>
          <w:lang w:bidi="ar-EG"/>
        </w:rPr>
        <w:drawing>
          <wp:inline distT="0" distB="0" distL="0" distR="0" wp14:anchorId="34D3B177" wp14:editId="73D4137E">
            <wp:extent cx="5157216" cy="2699309"/>
            <wp:effectExtent l="0" t="0" r="5715" b="6350"/>
            <wp:docPr id="3" name="Chart 3">
              <a:extLst xmlns:a="http://schemas.openxmlformats.org/drawingml/2006/main">
                <a:ext uri="{FF2B5EF4-FFF2-40B4-BE49-F238E27FC236}">
                  <a16:creationId xmlns:a16="http://schemas.microsoft.com/office/drawing/2014/main" id="{250D903B-6FAE-4D20-8D76-CE6512CBE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5CFAA9" w14:textId="27C15403" w:rsidR="007812AC" w:rsidRPr="006A2841" w:rsidRDefault="00193290" w:rsidP="00193290">
      <w:pPr>
        <w:spacing w:before="240"/>
        <w:rPr>
          <w:lang w:val="en-CA" w:bidi="ar-EG"/>
        </w:rPr>
      </w:pPr>
      <w:r>
        <w:rPr>
          <w:rFonts w:hint="cs"/>
          <w:rtl/>
        </w:rPr>
        <w:t>كما هو مبين في الرسم البياني الدائري أعلاه (</w:t>
      </w:r>
      <w:r w:rsidRPr="00193290">
        <w:rPr>
          <w:rFonts w:hint="cs"/>
          <w:b/>
          <w:bCs/>
          <w:rtl/>
        </w:rPr>
        <w:t xml:space="preserve">الشكل </w:t>
      </w:r>
      <w:r w:rsidRPr="00193290">
        <w:rPr>
          <w:b/>
          <w:bCs/>
        </w:rPr>
        <w:t>2</w:t>
      </w:r>
      <w:r>
        <w:rPr>
          <w:rFonts w:hint="cs"/>
          <w:rtl/>
        </w:rPr>
        <w:t xml:space="preserve">)، يأتي أكبر عدد من المشاركين من إفريقيا، تليها آسيا والمحيط الهادئ، ثم الأمريكتان، وأوروبا، والدول العربية وكومولث الدول المستقلة </w:t>
      </w:r>
      <w:r>
        <w:t>(CIS)</w:t>
      </w:r>
      <w:r>
        <w:rPr>
          <w:rFonts w:hint="cs"/>
          <w:rtl/>
        </w:rPr>
        <w:t>.</w:t>
      </w:r>
      <w:r w:rsidR="007812AC" w:rsidRPr="006A2841">
        <w:rPr>
          <w:rtl/>
        </w:rPr>
        <w:t xml:space="preserve"> </w:t>
      </w:r>
    </w:p>
    <w:p w14:paraId="32704D39" w14:textId="60E8B6E0" w:rsidR="007812AC" w:rsidRDefault="007812AC" w:rsidP="00ED425C">
      <w:pPr>
        <w:pStyle w:val="Figuretitle"/>
        <w:spacing w:before="240" w:after="120"/>
      </w:pPr>
      <w:r w:rsidRPr="006A2841">
        <w:rPr>
          <w:rtl/>
          <w:lang w:bidi="ar-EG"/>
        </w:rPr>
        <w:lastRenderedPageBreak/>
        <w:t xml:space="preserve">الشكل </w:t>
      </w:r>
      <w:r w:rsidRPr="006A2841">
        <w:rPr>
          <w:lang w:bidi="ar-EG"/>
        </w:rPr>
        <w:t>3</w:t>
      </w:r>
      <w:r w:rsidR="00ED425C">
        <w:rPr>
          <w:rFonts w:hint="cs"/>
          <w:rtl/>
          <w:lang w:bidi="ar-EG"/>
        </w:rPr>
        <w:t xml:space="preserve">: </w:t>
      </w:r>
      <w:r w:rsidRPr="006A2841">
        <w:rPr>
          <w:rFonts w:hint="cs"/>
          <w:rtl/>
        </w:rPr>
        <w:t>عدد المساهمات الواردة (</w:t>
      </w:r>
      <w:r w:rsidR="00193290">
        <w:rPr>
          <w:rFonts w:hint="cs"/>
          <w:rtl/>
        </w:rPr>
        <w:t xml:space="preserve">من </w:t>
      </w:r>
      <w:r w:rsidRPr="006A2841">
        <w:rPr>
          <w:rFonts w:hint="cs"/>
          <w:rtl/>
        </w:rPr>
        <w:t xml:space="preserve">كل منطقة) </w:t>
      </w:r>
      <w:r w:rsidR="00193290">
        <w:rPr>
          <w:rFonts w:hint="cs"/>
          <w:rtl/>
        </w:rPr>
        <w:t>ل</w:t>
      </w:r>
      <w:r w:rsidRPr="006A2841">
        <w:rPr>
          <w:rFonts w:hint="cs"/>
          <w:rtl/>
        </w:rPr>
        <w:t xml:space="preserve">لجنة الدراسات </w:t>
      </w:r>
      <w:r w:rsidRPr="006A2841">
        <w:t>1</w:t>
      </w:r>
      <w:r w:rsidRPr="006A2841">
        <w:rPr>
          <w:rFonts w:hint="cs"/>
          <w:rtl/>
        </w:rPr>
        <w:t xml:space="preserve"> </w:t>
      </w:r>
    </w:p>
    <w:p w14:paraId="7FFBDE6F" w14:textId="0E7724D8" w:rsidR="00C257A6" w:rsidRDefault="00C257A6" w:rsidP="00C257A6">
      <w:pPr>
        <w:jc w:val="center"/>
      </w:pPr>
      <w:r w:rsidRPr="00C257A6">
        <w:rPr>
          <w:noProof/>
        </w:rPr>
        <w:drawing>
          <wp:inline distT="0" distB="0" distL="0" distR="0" wp14:anchorId="0BCD22F3" wp14:editId="5ABCAC47">
            <wp:extent cx="4572000" cy="2943225"/>
            <wp:effectExtent l="0" t="0" r="0" b="9525"/>
            <wp:docPr id="9" name="Chart 9">
              <a:extLst xmlns:a="http://schemas.openxmlformats.org/drawingml/2006/main">
                <a:ext uri="{FF2B5EF4-FFF2-40B4-BE49-F238E27FC236}">
                  <a16:creationId xmlns:a16="http://schemas.microsoft.com/office/drawing/2014/main" id="{4BF3A656-EBA0-49AE-8139-067A4CAFC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39F712" w14:textId="07F5754F" w:rsidR="00193290" w:rsidRDefault="00193290" w:rsidP="007812AC">
      <w:r>
        <w:rPr>
          <w:rFonts w:hint="cs"/>
          <w:rtl/>
        </w:rPr>
        <w:t>اس</w:t>
      </w:r>
      <w:r w:rsidRPr="00193290">
        <w:rPr>
          <w:rtl/>
        </w:rPr>
        <w:t>ت</w:t>
      </w:r>
      <w:r>
        <w:rPr>
          <w:rFonts w:hint="cs"/>
          <w:rtl/>
        </w:rPr>
        <w:t>لمت</w:t>
      </w:r>
      <w:r w:rsidRPr="00193290">
        <w:rPr>
          <w:rtl/>
        </w:rPr>
        <w:t xml:space="preserve"> لجنة الدراسات </w:t>
      </w:r>
      <w:r>
        <w:t>1</w:t>
      </w:r>
      <w:r w:rsidRPr="00193290">
        <w:rPr>
          <w:rtl/>
        </w:rPr>
        <w:t xml:space="preserve"> (لجنة الدراسات وأفرقة المقررين) ما مجموعه </w:t>
      </w:r>
      <w:r w:rsidR="00DC367C">
        <w:t>511</w:t>
      </w:r>
      <w:r w:rsidRPr="00193290">
        <w:rPr>
          <w:rtl/>
        </w:rPr>
        <w:t xml:space="preserve"> مساهمة فريدة من الأعضاء </w:t>
      </w:r>
      <w:r w:rsidR="00DC367C">
        <w:rPr>
          <w:rFonts w:hint="cs"/>
          <w:rtl/>
        </w:rPr>
        <w:t xml:space="preserve">مع </w:t>
      </w:r>
      <w:r w:rsidRPr="00193290">
        <w:rPr>
          <w:rtl/>
        </w:rPr>
        <w:t>توزيع إقليمي على النحو المبين في الرسم البياني</w:t>
      </w:r>
      <w:r w:rsidR="00DC367C">
        <w:rPr>
          <w:rFonts w:hint="cs"/>
          <w:rtl/>
        </w:rPr>
        <w:t xml:space="preserve"> الدائري</w:t>
      </w:r>
      <w:r w:rsidRPr="00193290">
        <w:rPr>
          <w:rtl/>
        </w:rPr>
        <w:t xml:space="preserve"> أعلاه</w:t>
      </w:r>
      <w:r w:rsidR="00DC367C">
        <w:rPr>
          <w:rFonts w:hint="cs"/>
          <w:rtl/>
        </w:rPr>
        <w:t xml:space="preserve"> (</w:t>
      </w:r>
      <w:r w:rsidR="00DC367C" w:rsidRPr="00DC367C">
        <w:rPr>
          <w:rFonts w:hint="cs"/>
          <w:b/>
          <w:bCs/>
          <w:rtl/>
        </w:rPr>
        <w:t xml:space="preserve">الشكل </w:t>
      </w:r>
      <w:r w:rsidR="00DC367C" w:rsidRPr="00DC367C">
        <w:rPr>
          <w:b/>
          <w:bCs/>
        </w:rPr>
        <w:t>3</w:t>
      </w:r>
      <w:r w:rsidR="00DC367C">
        <w:rPr>
          <w:rFonts w:hint="cs"/>
          <w:rtl/>
        </w:rPr>
        <w:t>).</w:t>
      </w:r>
      <w:r w:rsidR="00507F71">
        <w:rPr>
          <w:rFonts w:hint="cs"/>
          <w:rtl/>
        </w:rPr>
        <w:t xml:space="preserve"> </w:t>
      </w:r>
      <w:r w:rsidR="00AA49BE">
        <w:rPr>
          <w:rFonts w:hint="cs"/>
          <w:rtl/>
        </w:rPr>
        <w:t>ول</w:t>
      </w:r>
      <w:r w:rsidR="00507F71">
        <w:rPr>
          <w:rFonts w:hint="cs"/>
          <w:rtl/>
        </w:rPr>
        <w:t>إفريقيا وآسيا والمحيط الهادئ والأمريكتين نفس العدد تقريباً. وي</w:t>
      </w:r>
      <w:r w:rsidR="00507F71" w:rsidRPr="00507F71">
        <w:rPr>
          <w:rtl/>
        </w:rPr>
        <w:t xml:space="preserve">جب أن نراعي توزيع المشاركين (الشكل </w:t>
      </w:r>
      <w:r w:rsidR="00507F71">
        <w:t>2</w:t>
      </w:r>
      <w:r w:rsidR="00507F71" w:rsidRPr="00507F71">
        <w:rPr>
          <w:rtl/>
        </w:rPr>
        <w:t xml:space="preserve">) ومجموع توزيعات </w:t>
      </w:r>
      <w:r w:rsidR="00507F71">
        <w:rPr>
          <w:rFonts w:hint="cs"/>
          <w:rtl/>
        </w:rPr>
        <w:t>أعضاء</w:t>
      </w:r>
      <w:r w:rsidR="00507F71" w:rsidRPr="00507F71">
        <w:rPr>
          <w:rtl/>
        </w:rPr>
        <w:t xml:space="preserve"> قطاع </w:t>
      </w:r>
      <w:r w:rsidR="00507F71">
        <w:rPr>
          <w:rFonts w:hint="cs"/>
          <w:rtl/>
        </w:rPr>
        <w:t>تنمية</w:t>
      </w:r>
      <w:r w:rsidR="00507F71" w:rsidRPr="00507F71">
        <w:rPr>
          <w:rtl/>
        </w:rPr>
        <w:t xml:space="preserve"> الاتصالات لكل منطقة</w:t>
      </w:r>
      <w:r w:rsidR="00507F71">
        <w:rPr>
          <w:rFonts w:hint="cs"/>
          <w:rtl/>
        </w:rPr>
        <w:t>.</w:t>
      </w:r>
    </w:p>
    <w:p w14:paraId="2FA38CD1" w14:textId="171385B0" w:rsidR="007812AC" w:rsidRPr="001A0CC1" w:rsidRDefault="007812AC" w:rsidP="00147DBC">
      <w:pPr>
        <w:pStyle w:val="Tabletitle"/>
        <w:spacing w:before="240" w:after="120"/>
        <w:rPr>
          <w:sz w:val="22"/>
          <w:szCs w:val="22"/>
          <w:rtl/>
          <w:lang w:val="en-US"/>
        </w:rPr>
      </w:pPr>
      <w:r w:rsidRPr="001A0CC1">
        <w:rPr>
          <w:rFonts w:hint="cs"/>
          <w:sz w:val="22"/>
          <w:szCs w:val="22"/>
          <w:rtl/>
        </w:rPr>
        <w:t xml:space="preserve">الجدول </w:t>
      </w:r>
      <w:r w:rsidRPr="001A0CC1">
        <w:rPr>
          <w:sz w:val="22"/>
          <w:szCs w:val="22"/>
          <w:lang w:val="en-US"/>
        </w:rPr>
        <w:t>2</w:t>
      </w:r>
      <w:r w:rsidRPr="001A0CC1">
        <w:rPr>
          <w:rFonts w:hint="cs"/>
          <w:sz w:val="22"/>
          <w:szCs w:val="22"/>
          <w:rtl/>
          <w:lang w:val="en-US" w:bidi="ar-EG"/>
        </w:rPr>
        <w:t xml:space="preserve">: </w:t>
      </w:r>
      <w:r w:rsidRPr="001A0CC1">
        <w:rPr>
          <w:rFonts w:hint="cs"/>
          <w:sz w:val="22"/>
          <w:szCs w:val="22"/>
          <w:rtl/>
          <w:lang w:val="en-US"/>
        </w:rPr>
        <w:t xml:space="preserve">عدد المساهمات الواردة لكل مسألة </w:t>
      </w:r>
      <w:r w:rsidR="00AA49BE" w:rsidRPr="001A0CC1">
        <w:rPr>
          <w:rFonts w:hint="cs"/>
          <w:sz w:val="22"/>
          <w:szCs w:val="22"/>
          <w:rtl/>
          <w:lang w:val="en-US"/>
        </w:rPr>
        <w:t xml:space="preserve">من مسائل </w:t>
      </w:r>
      <w:r w:rsidRPr="001A0CC1">
        <w:rPr>
          <w:rFonts w:hint="cs"/>
          <w:sz w:val="22"/>
          <w:szCs w:val="22"/>
          <w:rtl/>
          <w:lang w:val="en-US"/>
        </w:rPr>
        <w:t xml:space="preserve">لجنة الدراسات </w:t>
      </w:r>
      <w:r w:rsidRPr="001A0CC1">
        <w:rPr>
          <w:sz w:val="22"/>
          <w:szCs w:val="22"/>
          <w:lang w:val="en-US" w:bidi="ar-EG"/>
        </w:rPr>
        <w:t>1</w:t>
      </w:r>
      <w:r w:rsidRPr="001A0CC1">
        <w:rPr>
          <w:rFonts w:hint="cs"/>
          <w:sz w:val="22"/>
          <w:szCs w:val="22"/>
          <w:rtl/>
          <w:lang w:val="en-US"/>
        </w:rPr>
        <w:t xml:space="preserve"> </w:t>
      </w:r>
    </w:p>
    <w:tbl>
      <w:tblPr>
        <w:tblStyle w:val="GridTable5Dark-Accent1"/>
        <w:bidiVisual/>
        <w:tblW w:w="5000" w:type="pct"/>
        <w:jc w:val="center"/>
        <w:tblLook w:val="04A0" w:firstRow="1" w:lastRow="0" w:firstColumn="1" w:lastColumn="0" w:noHBand="0" w:noVBand="1"/>
      </w:tblPr>
      <w:tblGrid>
        <w:gridCol w:w="4879"/>
        <w:gridCol w:w="944"/>
        <w:gridCol w:w="944"/>
        <w:gridCol w:w="1063"/>
        <w:gridCol w:w="940"/>
        <w:gridCol w:w="861"/>
      </w:tblGrid>
      <w:tr w:rsidR="007812AC" w:rsidRPr="00CE5A7D" w14:paraId="453E7A98" w14:textId="77777777" w:rsidTr="007812AC">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4123D0EA" w14:textId="14A04C7D" w:rsidR="007812AC" w:rsidRPr="00CE5A7D" w:rsidRDefault="00AA49BE" w:rsidP="00474404">
            <w:pPr>
              <w:keepLines/>
              <w:spacing w:before="80" w:after="80" w:line="300" w:lineRule="exact"/>
              <w:jc w:val="left"/>
              <w:rPr>
                <w:sz w:val="20"/>
                <w:szCs w:val="20"/>
                <w:rtl/>
                <w:lang w:val="en-GB" w:bidi="ar-EG"/>
              </w:rPr>
            </w:pPr>
            <w:bookmarkStart w:id="10" w:name="_Hlk69474320"/>
            <w:r w:rsidRPr="00CE5A7D">
              <w:rPr>
                <w:rFonts w:hint="cs"/>
                <w:sz w:val="20"/>
                <w:szCs w:val="20"/>
                <w:rtl/>
              </w:rPr>
              <w:t xml:space="preserve">مساهمات </w:t>
            </w:r>
            <w:r w:rsidR="00053E89" w:rsidRPr="00CE5A7D">
              <w:rPr>
                <w:rFonts w:hint="cs"/>
                <w:sz w:val="20"/>
                <w:szCs w:val="20"/>
                <w:rtl/>
              </w:rPr>
              <w:t xml:space="preserve">الأعضاء </w:t>
            </w:r>
            <w:r w:rsidRPr="00CE5A7D">
              <w:rPr>
                <w:rFonts w:hint="cs"/>
                <w:sz w:val="20"/>
                <w:szCs w:val="20"/>
                <w:rtl/>
              </w:rPr>
              <w:t xml:space="preserve">المقدمة </w:t>
            </w:r>
            <w:r w:rsidR="00053E89" w:rsidRPr="00CE5A7D">
              <w:rPr>
                <w:rFonts w:hint="cs"/>
                <w:sz w:val="20"/>
                <w:szCs w:val="20"/>
                <w:rtl/>
              </w:rPr>
              <w:t>إلى</w:t>
            </w:r>
            <w:r w:rsidRPr="00CE5A7D">
              <w:rPr>
                <w:rFonts w:hint="cs"/>
                <w:sz w:val="20"/>
                <w:szCs w:val="20"/>
                <w:rtl/>
              </w:rPr>
              <w:t xml:space="preserve"> اجتماعات لجنة الدراسات </w:t>
            </w:r>
            <w:r w:rsidRPr="00CE5A7D">
              <w:rPr>
                <w:sz w:val="20"/>
                <w:szCs w:val="20"/>
                <w:lang w:val="en-GB"/>
              </w:rPr>
              <w:t>1</w:t>
            </w:r>
            <w:r w:rsidRPr="00CE5A7D">
              <w:rPr>
                <w:rFonts w:hint="cs"/>
                <w:sz w:val="20"/>
                <w:szCs w:val="20"/>
                <w:rtl/>
                <w:lang w:val="en-GB"/>
              </w:rPr>
              <w:t xml:space="preserve"> وأفرقة المقررين</w:t>
            </w:r>
            <w:r w:rsidR="00474404">
              <w:rPr>
                <w:rFonts w:hint="cs"/>
                <w:sz w:val="20"/>
                <w:szCs w:val="20"/>
                <w:rtl/>
                <w:lang w:val="en-GB"/>
              </w:rPr>
              <w:t>*</w:t>
            </w:r>
          </w:p>
        </w:tc>
        <w:tc>
          <w:tcPr>
            <w:tcW w:w="944" w:type="dxa"/>
          </w:tcPr>
          <w:p w14:paraId="161272FB" w14:textId="77777777" w:rsidR="007812AC" w:rsidRPr="00CE5A7D" w:rsidRDefault="007812AC" w:rsidP="007812AC">
            <w:pPr>
              <w:keepLines/>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2018</w:t>
            </w:r>
          </w:p>
        </w:tc>
        <w:tc>
          <w:tcPr>
            <w:tcW w:w="944" w:type="dxa"/>
          </w:tcPr>
          <w:p w14:paraId="5CD1D615" w14:textId="77777777" w:rsidR="007812AC" w:rsidRPr="00CE5A7D" w:rsidRDefault="007812AC" w:rsidP="007812AC">
            <w:pPr>
              <w:keepLines/>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2019</w:t>
            </w:r>
          </w:p>
        </w:tc>
        <w:tc>
          <w:tcPr>
            <w:tcW w:w="1063" w:type="dxa"/>
          </w:tcPr>
          <w:p w14:paraId="790EC7BB" w14:textId="77777777" w:rsidR="007812AC" w:rsidRPr="00CE5A7D" w:rsidRDefault="007812AC" w:rsidP="007812AC">
            <w:pPr>
              <w:keepLines/>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2020</w:t>
            </w:r>
          </w:p>
        </w:tc>
        <w:tc>
          <w:tcPr>
            <w:tcW w:w="940" w:type="dxa"/>
          </w:tcPr>
          <w:p w14:paraId="4711448C" w14:textId="77777777" w:rsidR="007812AC" w:rsidRPr="00CE5A7D" w:rsidRDefault="007812AC" w:rsidP="007812AC">
            <w:pPr>
              <w:keepLines/>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2021</w:t>
            </w:r>
          </w:p>
        </w:tc>
        <w:tc>
          <w:tcPr>
            <w:tcW w:w="861" w:type="dxa"/>
          </w:tcPr>
          <w:p w14:paraId="7C7F932F" w14:textId="46B819D9" w:rsidR="007812AC" w:rsidRPr="00CE5A7D" w:rsidRDefault="007812AC" w:rsidP="007812AC">
            <w:pPr>
              <w:keepLines/>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rFonts w:hint="cs"/>
                <w:sz w:val="20"/>
                <w:szCs w:val="20"/>
                <w:rtl/>
              </w:rPr>
              <w:t>المجموع</w:t>
            </w:r>
          </w:p>
        </w:tc>
      </w:tr>
      <w:tr w:rsidR="007812AC" w:rsidRPr="00CE5A7D" w14:paraId="51C8F127"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08F1F143" w14:textId="2BB49438" w:rsidR="007812AC" w:rsidRPr="00CE5A7D" w:rsidRDefault="007812AC" w:rsidP="007812AC">
            <w:pPr>
              <w:keepLines/>
              <w:spacing w:before="80" w:after="80" w:line="300" w:lineRule="exact"/>
              <w:rPr>
                <w:sz w:val="20"/>
                <w:szCs w:val="20"/>
              </w:rPr>
            </w:pPr>
            <w:bookmarkStart w:id="11" w:name="lt_pId131"/>
            <w:r w:rsidRPr="00CE5A7D">
              <w:rPr>
                <w:sz w:val="20"/>
                <w:szCs w:val="20"/>
                <w:rtl/>
              </w:rPr>
              <w:t xml:space="preserve">المسألة </w:t>
            </w:r>
            <w:r w:rsidRPr="00CE5A7D">
              <w:rPr>
                <w:sz w:val="20"/>
                <w:szCs w:val="20"/>
              </w:rPr>
              <w:t>1/1</w:t>
            </w:r>
            <w:bookmarkEnd w:id="11"/>
          </w:p>
        </w:tc>
        <w:tc>
          <w:tcPr>
            <w:tcW w:w="944" w:type="dxa"/>
          </w:tcPr>
          <w:p w14:paraId="44C15B3A"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35</w:t>
            </w:r>
          </w:p>
        </w:tc>
        <w:tc>
          <w:tcPr>
            <w:tcW w:w="944" w:type="dxa"/>
          </w:tcPr>
          <w:p w14:paraId="48D58946"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37</w:t>
            </w:r>
          </w:p>
        </w:tc>
        <w:tc>
          <w:tcPr>
            <w:tcW w:w="1063" w:type="dxa"/>
          </w:tcPr>
          <w:p w14:paraId="43002E07"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28</w:t>
            </w:r>
          </w:p>
        </w:tc>
        <w:tc>
          <w:tcPr>
            <w:tcW w:w="940" w:type="dxa"/>
          </w:tcPr>
          <w:p w14:paraId="78F29616"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5</w:t>
            </w:r>
          </w:p>
        </w:tc>
        <w:tc>
          <w:tcPr>
            <w:tcW w:w="861" w:type="dxa"/>
          </w:tcPr>
          <w:p w14:paraId="0D74B824" w14:textId="7DDBB21E"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105</w:t>
            </w:r>
          </w:p>
        </w:tc>
      </w:tr>
      <w:tr w:rsidR="007812AC" w:rsidRPr="00CE5A7D" w14:paraId="5D6B8C7A" w14:textId="77777777" w:rsidTr="007812AC">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24D8483A" w14:textId="726C5C1A" w:rsidR="007812AC" w:rsidRPr="00CE5A7D" w:rsidRDefault="007812AC" w:rsidP="007812AC">
            <w:pPr>
              <w:keepLines/>
              <w:spacing w:before="80" w:after="80" w:line="300" w:lineRule="exact"/>
              <w:rPr>
                <w:sz w:val="20"/>
                <w:szCs w:val="20"/>
              </w:rPr>
            </w:pPr>
            <w:bookmarkStart w:id="12" w:name="lt_pId137"/>
            <w:r w:rsidRPr="00CE5A7D">
              <w:rPr>
                <w:sz w:val="20"/>
                <w:szCs w:val="20"/>
                <w:rtl/>
              </w:rPr>
              <w:t xml:space="preserve">المسألة </w:t>
            </w:r>
            <w:r w:rsidRPr="00CE5A7D">
              <w:rPr>
                <w:sz w:val="20"/>
                <w:szCs w:val="20"/>
              </w:rPr>
              <w:t>2/1</w:t>
            </w:r>
            <w:bookmarkEnd w:id="12"/>
          </w:p>
        </w:tc>
        <w:tc>
          <w:tcPr>
            <w:tcW w:w="944" w:type="dxa"/>
          </w:tcPr>
          <w:p w14:paraId="1857917E"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8</w:t>
            </w:r>
          </w:p>
        </w:tc>
        <w:tc>
          <w:tcPr>
            <w:tcW w:w="944" w:type="dxa"/>
          </w:tcPr>
          <w:p w14:paraId="72755FFE"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33</w:t>
            </w:r>
          </w:p>
        </w:tc>
        <w:tc>
          <w:tcPr>
            <w:tcW w:w="1063" w:type="dxa"/>
          </w:tcPr>
          <w:p w14:paraId="1BF08F95"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8</w:t>
            </w:r>
          </w:p>
        </w:tc>
        <w:tc>
          <w:tcPr>
            <w:tcW w:w="940" w:type="dxa"/>
          </w:tcPr>
          <w:p w14:paraId="76C107CA"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w:t>
            </w:r>
          </w:p>
        </w:tc>
        <w:tc>
          <w:tcPr>
            <w:tcW w:w="861" w:type="dxa"/>
          </w:tcPr>
          <w:p w14:paraId="6654C738" w14:textId="704D2EDE"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51</w:t>
            </w:r>
          </w:p>
        </w:tc>
      </w:tr>
      <w:tr w:rsidR="007812AC" w:rsidRPr="00CE5A7D" w14:paraId="30404E80"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01F91C0F" w14:textId="2C3CD0DE" w:rsidR="007812AC" w:rsidRPr="00CE5A7D" w:rsidRDefault="007812AC" w:rsidP="007812AC">
            <w:pPr>
              <w:keepLines/>
              <w:spacing w:before="80" w:after="80" w:line="300" w:lineRule="exact"/>
              <w:rPr>
                <w:sz w:val="20"/>
                <w:szCs w:val="20"/>
              </w:rPr>
            </w:pPr>
            <w:bookmarkStart w:id="13" w:name="lt_pId143"/>
            <w:r w:rsidRPr="00CE5A7D">
              <w:rPr>
                <w:sz w:val="20"/>
                <w:szCs w:val="20"/>
                <w:rtl/>
              </w:rPr>
              <w:t xml:space="preserve">المسألة </w:t>
            </w:r>
            <w:r w:rsidRPr="00CE5A7D">
              <w:rPr>
                <w:sz w:val="20"/>
                <w:szCs w:val="20"/>
              </w:rPr>
              <w:t>3/1</w:t>
            </w:r>
            <w:bookmarkEnd w:id="13"/>
          </w:p>
        </w:tc>
        <w:tc>
          <w:tcPr>
            <w:tcW w:w="944" w:type="dxa"/>
          </w:tcPr>
          <w:p w14:paraId="4CB628F7"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18</w:t>
            </w:r>
          </w:p>
        </w:tc>
        <w:tc>
          <w:tcPr>
            <w:tcW w:w="944" w:type="dxa"/>
          </w:tcPr>
          <w:p w14:paraId="034E6A72"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24</w:t>
            </w:r>
          </w:p>
        </w:tc>
        <w:tc>
          <w:tcPr>
            <w:tcW w:w="1063" w:type="dxa"/>
          </w:tcPr>
          <w:p w14:paraId="7256524E"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20</w:t>
            </w:r>
          </w:p>
        </w:tc>
        <w:tc>
          <w:tcPr>
            <w:tcW w:w="940" w:type="dxa"/>
          </w:tcPr>
          <w:p w14:paraId="74A071B2"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w:t>
            </w:r>
          </w:p>
        </w:tc>
        <w:tc>
          <w:tcPr>
            <w:tcW w:w="861" w:type="dxa"/>
          </w:tcPr>
          <w:p w14:paraId="4A36B811" w14:textId="5C0BF228"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64</w:t>
            </w:r>
          </w:p>
        </w:tc>
      </w:tr>
      <w:tr w:rsidR="007812AC" w:rsidRPr="00CE5A7D" w14:paraId="49D11AD1" w14:textId="77777777" w:rsidTr="007812AC">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2E1054AD" w14:textId="1A040DFC" w:rsidR="007812AC" w:rsidRPr="00CE5A7D" w:rsidRDefault="007812AC" w:rsidP="007812AC">
            <w:pPr>
              <w:keepLines/>
              <w:spacing w:before="80" w:after="80" w:line="300" w:lineRule="exact"/>
              <w:rPr>
                <w:sz w:val="20"/>
                <w:szCs w:val="20"/>
              </w:rPr>
            </w:pPr>
            <w:bookmarkStart w:id="14" w:name="lt_pId149"/>
            <w:r w:rsidRPr="00CE5A7D">
              <w:rPr>
                <w:sz w:val="20"/>
                <w:szCs w:val="20"/>
                <w:rtl/>
              </w:rPr>
              <w:t xml:space="preserve">المسألة </w:t>
            </w:r>
            <w:r w:rsidRPr="00CE5A7D">
              <w:rPr>
                <w:sz w:val="20"/>
                <w:szCs w:val="20"/>
              </w:rPr>
              <w:t>4/1</w:t>
            </w:r>
            <w:bookmarkEnd w:id="14"/>
          </w:p>
        </w:tc>
        <w:tc>
          <w:tcPr>
            <w:tcW w:w="944" w:type="dxa"/>
          </w:tcPr>
          <w:p w14:paraId="438D31F6"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8</w:t>
            </w:r>
          </w:p>
        </w:tc>
        <w:tc>
          <w:tcPr>
            <w:tcW w:w="944" w:type="dxa"/>
          </w:tcPr>
          <w:p w14:paraId="1AC27E4A"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24</w:t>
            </w:r>
          </w:p>
        </w:tc>
        <w:tc>
          <w:tcPr>
            <w:tcW w:w="1063" w:type="dxa"/>
          </w:tcPr>
          <w:p w14:paraId="3273A125"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4</w:t>
            </w:r>
          </w:p>
        </w:tc>
        <w:tc>
          <w:tcPr>
            <w:tcW w:w="940" w:type="dxa"/>
          </w:tcPr>
          <w:p w14:paraId="18F9CE21"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w:t>
            </w:r>
          </w:p>
        </w:tc>
        <w:tc>
          <w:tcPr>
            <w:tcW w:w="861" w:type="dxa"/>
          </w:tcPr>
          <w:p w14:paraId="4265789E" w14:textId="5155DDF1"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37</w:t>
            </w:r>
          </w:p>
        </w:tc>
      </w:tr>
      <w:tr w:rsidR="007812AC" w:rsidRPr="00CE5A7D" w14:paraId="17084BDB"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75FEA076" w14:textId="158125DC" w:rsidR="007812AC" w:rsidRPr="00CE5A7D" w:rsidRDefault="007812AC" w:rsidP="007812AC">
            <w:pPr>
              <w:keepLines/>
              <w:spacing w:before="80" w:after="80" w:line="300" w:lineRule="exact"/>
              <w:rPr>
                <w:sz w:val="20"/>
                <w:szCs w:val="20"/>
              </w:rPr>
            </w:pPr>
            <w:bookmarkStart w:id="15" w:name="lt_pId155"/>
            <w:r w:rsidRPr="00CE5A7D">
              <w:rPr>
                <w:sz w:val="20"/>
                <w:szCs w:val="20"/>
                <w:rtl/>
              </w:rPr>
              <w:t xml:space="preserve">المسألة </w:t>
            </w:r>
            <w:r w:rsidRPr="00CE5A7D">
              <w:rPr>
                <w:sz w:val="20"/>
                <w:szCs w:val="20"/>
              </w:rPr>
              <w:t>5/1</w:t>
            </w:r>
            <w:bookmarkEnd w:id="15"/>
          </w:p>
        </w:tc>
        <w:tc>
          <w:tcPr>
            <w:tcW w:w="944" w:type="dxa"/>
          </w:tcPr>
          <w:p w14:paraId="445EB538"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23</w:t>
            </w:r>
          </w:p>
        </w:tc>
        <w:tc>
          <w:tcPr>
            <w:tcW w:w="944" w:type="dxa"/>
          </w:tcPr>
          <w:p w14:paraId="005B03FB"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highlight w:val="green"/>
              </w:rPr>
              <w:t>49</w:t>
            </w:r>
          </w:p>
        </w:tc>
        <w:tc>
          <w:tcPr>
            <w:tcW w:w="1063" w:type="dxa"/>
          </w:tcPr>
          <w:p w14:paraId="3EB47778"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37</w:t>
            </w:r>
          </w:p>
        </w:tc>
        <w:tc>
          <w:tcPr>
            <w:tcW w:w="940" w:type="dxa"/>
          </w:tcPr>
          <w:p w14:paraId="2C5814C8"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5</w:t>
            </w:r>
          </w:p>
        </w:tc>
        <w:tc>
          <w:tcPr>
            <w:tcW w:w="861" w:type="dxa"/>
          </w:tcPr>
          <w:p w14:paraId="4A220AE2" w14:textId="140D594F"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highlight w:val="green"/>
              </w:rPr>
            </w:pPr>
            <w:r w:rsidRPr="00CE5A7D">
              <w:rPr>
                <w:sz w:val="20"/>
                <w:szCs w:val="20"/>
                <w:highlight w:val="green"/>
              </w:rPr>
              <w:t>114</w:t>
            </w:r>
          </w:p>
        </w:tc>
      </w:tr>
      <w:tr w:rsidR="007812AC" w:rsidRPr="00CE5A7D" w14:paraId="435DEFB5" w14:textId="77777777" w:rsidTr="007812AC">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3452DC89" w14:textId="222978F3" w:rsidR="007812AC" w:rsidRPr="00CE5A7D" w:rsidRDefault="007812AC" w:rsidP="007812AC">
            <w:pPr>
              <w:keepLines/>
              <w:spacing w:before="80" w:after="80" w:line="300" w:lineRule="exact"/>
              <w:rPr>
                <w:sz w:val="20"/>
                <w:szCs w:val="20"/>
              </w:rPr>
            </w:pPr>
            <w:bookmarkStart w:id="16" w:name="lt_pId161"/>
            <w:r w:rsidRPr="00CE5A7D">
              <w:rPr>
                <w:sz w:val="20"/>
                <w:szCs w:val="20"/>
                <w:rtl/>
              </w:rPr>
              <w:t xml:space="preserve">المسألة </w:t>
            </w:r>
            <w:r w:rsidRPr="00CE5A7D">
              <w:rPr>
                <w:sz w:val="20"/>
                <w:szCs w:val="20"/>
              </w:rPr>
              <w:t>6/1</w:t>
            </w:r>
            <w:bookmarkEnd w:id="16"/>
          </w:p>
        </w:tc>
        <w:tc>
          <w:tcPr>
            <w:tcW w:w="944" w:type="dxa"/>
          </w:tcPr>
          <w:p w14:paraId="69E354A6"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17</w:t>
            </w:r>
          </w:p>
        </w:tc>
        <w:tc>
          <w:tcPr>
            <w:tcW w:w="944" w:type="dxa"/>
          </w:tcPr>
          <w:p w14:paraId="51335F30"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42</w:t>
            </w:r>
          </w:p>
        </w:tc>
        <w:tc>
          <w:tcPr>
            <w:tcW w:w="1063" w:type="dxa"/>
          </w:tcPr>
          <w:p w14:paraId="3AD78A15"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20</w:t>
            </w:r>
          </w:p>
        </w:tc>
        <w:tc>
          <w:tcPr>
            <w:tcW w:w="940" w:type="dxa"/>
          </w:tcPr>
          <w:p w14:paraId="79D912B4"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w:t>
            </w:r>
          </w:p>
        </w:tc>
        <w:tc>
          <w:tcPr>
            <w:tcW w:w="861" w:type="dxa"/>
          </w:tcPr>
          <w:p w14:paraId="17AF83BF" w14:textId="1C6C328B"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81</w:t>
            </w:r>
          </w:p>
        </w:tc>
      </w:tr>
      <w:tr w:rsidR="007812AC" w:rsidRPr="00CE5A7D" w14:paraId="14AEDFF2"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05C1CAE0" w14:textId="720A7F7D" w:rsidR="007812AC" w:rsidRPr="00CE5A7D" w:rsidRDefault="007812AC" w:rsidP="007812AC">
            <w:pPr>
              <w:keepLines/>
              <w:spacing w:before="80" w:after="80" w:line="300" w:lineRule="exact"/>
              <w:rPr>
                <w:sz w:val="20"/>
                <w:szCs w:val="20"/>
              </w:rPr>
            </w:pPr>
            <w:bookmarkStart w:id="17" w:name="lt_pId167"/>
            <w:r w:rsidRPr="00CE5A7D">
              <w:rPr>
                <w:sz w:val="20"/>
                <w:szCs w:val="20"/>
                <w:rtl/>
              </w:rPr>
              <w:t xml:space="preserve">المسألة </w:t>
            </w:r>
            <w:r w:rsidRPr="00CE5A7D">
              <w:rPr>
                <w:sz w:val="20"/>
                <w:szCs w:val="20"/>
              </w:rPr>
              <w:t>7/1</w:t>
            </w:r>
            <w:bookmarkEnd w:id="17"/>
          </w:p>
        </w:tc>
        <w:tc>
          <w:tcPr>
            <w:tcW w:w="944" w:type="dxa"/>
          </w:tcPr>
          <w:p w14:paraId="769097DD"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23</w:t>
            </w:r>
          </w:p>
        </w:tc>
        <w:tc>
          <w:tcPr>
            <w:tcW w:w="944" w:type="dxa"/>
          </w:tcPr>
          <w:p w14:paraId="241EE4BC"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42</w:t>
            </w:r>
          </w:p>
        </w:tc>
        <w:tc>
          <w:tcPr>
            <w:tcW w:w="1063" w:type="dxa"/>
          </w:tcPr>
          <w:p w14:paraId="5039C60E"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27</w:t>
            </w:r>
          </w:p>
        </w:tc>
        <w:tc>
          <w:tcPr>
            <w:tcW w:w="940" w:type="dxa"/>
          </w:tcPr>
          <w:p w14:paraId="536FE50C" w14:textId="7777777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7</w:t>
            </w:r>
          </w:p>
        </w:tc>
        <w:tc>
          <w:tcPr>
            <w:tcW w:w="861" w:type="dxa"/>
          </w:tcPr>
          <w:p w14:paraId="06B2CEA9" w14:textId="5D54E1ED"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99</w:t>
            </w:r>
          </w:p>
        </w:tc>
      </w:tr>
      <w:tr w:rsidR="007812AC" w:rsidRPr="00CE5A7D" w14:paraId="31C01EC0" w14:textId="77777777" w:rsidTr="007812AC">
        <w:trPr>
          <w:cantSplit/>
          <w:jc w:val="center"/>
        </w:trPr>
        <w:tc>
          <w:tcPr>
            <w:cnfStyle w:val="001000000000" w:firstRow="0" w:lastRow="0" w:firstColumn="1" w:lastColumn="0" w:oddVBand="0" w:evenVBand="0" w:oddHBand="0" w:evenHBand="0" w:firstRowFirstColumn="0" w:firstRowLastColumn="0" w:lastRowFirstColumn="0" w:lastRowLastColumn="0"/>
            <w:tcW w:w="4877" w:type="dxa"/>
          </w:tcPr>
          <w:p w14:paraId="13D20362" w14:textId="48CA8965" w:rsidR="007812AC" w:rsidRPr="00CE5A7D" w:rsidRDefault="00AA49BE" w:rsidP="007812AC">
            <w:pPr>
              <w:keepLines/>
              <w:spacing w:before="80" w:after="80" w:line="300" w:lineRule="exact"/>
              <w:rPr>
                <w:sz w:val="20"/>
                <w:szCs w:val="20"/>
              </w:rPr>
            </w:pPr>
            <w:r w:rsidRPr="00CE5A7D">
              <w:rPr>
                <w:rFonts w:hint="cs"/>
                <w:sz w:val="20"/>
                <w:szCs w:val="20"/>
                <w:rtl/>
              </w:rPr>
              <w:t>العدد التراكمي</w:t>
            </w:r>
            <w:r w:rsidR="0009062D" w:rsidRPr="00CE5A7D">
              <w:rPr>
                <w:rFonts w:hint="cs"/>
                <w:sz w:val="20"/>
                <w:szCs w:val="20"/>
                <w:rtl/>
              </w:rPr>
              <w:t xml:space="preserve"> للمساهمات الواردة</w:t>
            </w:r>
            <w:r w:rsidRPr="00CE5A7D">
              <w:rPr>
                <w:rFonts w:hint="cs"/>
                <w:sz w:val="20"/>
                <w:szCs w:val="20"/>
                <w:rtl/>
              </w:rPr>
              <w:t xml:space="preserve"> سنوياً</w:t>
            </w:r>
          </w:p>
        </w:tc>
        <w:tc>
          <w:tcPr>
            <w:tcW w:w="944" w:type="dxa"/>
          </w:tcPr>
          <w:p w14:paraId="7AD8907A"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132</w:t>
            </w:r>
          </w:p>
        </w:tc>
        <w:tc>
          <w:tcPr>
            <w:tcW w:w="944" w:type="dxa"/>
          </w:tcPr>
          <w:p w14:paraId="612B9C44"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251</w:t>
            </w:r>
          </w:p>
        </w:tc>
        <w:tc>
          <w:tcPr>
            <w:tcW w:w="1063" w:type="dxa"/>
          </w:tcPr>
          <w:p w14:paraId="6116D7F5"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144</w:t>
            </w:r>
          </w:p>
        </w:tc>
        <w:tc>
          <w:tcPr>
            <w:tcW w:w="940" w:type="dxa"/>
          </w:tcPr>
          <w:p w14:paraId="4467CA7D" w14:textId="77777777"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24</w:t>
            </w:r>
          </w:p>
        </w:tc>
        <w:tc>
          <w:tcPr>
            <w:tcW w:w="861" w:type="dxa"/>
          </w:tcPr>
          <w:p w14:paraId="5CCFFA3F" w14:textId="18B7C6DE"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551</w:t>
            </w:r>
          </w:p>
        </w:tc>
      </w:tr>
      <w:tr w:rsidR="007812AC" w:rsidRPr="00CE5A7D" w14:paraId="23B990B6"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326879C0" w14:textId="4574C5C3" w:rsidR="007812AC" w:rsidRPr="00CE5A7D" w:rsidRDefault="00AA49BE" w:rsidP="007812AC">
            <w:pPr>
              <w:keepLines/>
              <w:spacing w:before="80" w:after="80" w:line="300" w:lineRule="exact"/>
              <w:rPr>
                <w:sz w:val="20"/>
                <w:szCs w:val="20"/>
              </w:rPr>
            </w:pPr>
            <w:r w:rsidRPr="00CE5A7D">
              <w:rPr>
                <w:rFonts w:hint="cs"/>
                <w:sz w:val="20"/>
                <w:szCs w:val="20"/>
                <w:rtl/>
              </w:rPr>
              <w:t>مساهمات لجميع المسائل (غير محسوبة أعلاه)</w:t>
            </w:r>
          </w:p>
        </w:tc>
        <w:tc>
          <w:tcPr>
            <w:tcW w:w="861" w:type="dxa"/>
          </w:tcPr>
          <w:p w14:paraId="6D1397F5" w14:textId="5F27E637"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19+</w:t>
            </w:r>
          </w:p>
        </w:tc>
      </w:tr>
      <w:tr w:rsidR="007812AC" w:rsidRPr="00CE5A7D" w14:paraId="2D05A479" w14:textId="77777777" w:rsidTr="007812AC">
        <w:trPr>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20F14F97" w14:textId="3E0078F0" w:rsidR="007812AC" w:rsidRPr="00CE5A7D" w:rsidRDefault="00AA49BE" w:rsidP="007812AC">
            <w:pPr>
              <w:keepLines/>
              <w:spacing w:before="80" w:after="80" w:line="300" w:lineRule="exact"/>
              <w:rPr>
                <w:sz w:val="20"/>
                <w:szCs w:val="20"/>
              </w:rPr>
            </w:pPr>
            <w:r w:rsidRPr="00CE5A7D">
              <w:rPr>
                <w:rFonts w:hint="cs"/>
                <w:sz w:val="20"/>
                <w:szCs w:val="20"/>
                <w:rtl/>
              </w:rPr>
              <w:t>مساهمات لأكثر من مسألة واحدة ولكن ليس لجميع المسائل (محسوبة أعلاه)</w:t>
            </w:r>
          </w:p>
        </w:tc>
        <w:tc>
          <w:tcPr>
            <w:tcW w:w="861" w:type="dxa"/>
          </w:tcPr>
          <w:p w14:paraId="6487138B" w14:textId="44FF348F" w:rsidR="007812AC" w:rsidRPr="00CE5A7D" w:rsidRDefault="007812AC" w:rsidP="007812AC">
            <w:pPr>
              <w:keepLines/>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59–</w:t>
            </w:r>
          </w:p>
        </w:tc>
      </w:tr>
      <w:tr w:rsidR="007812AC" w:rsidRPr="00CE5A7D" w14:paraId="4C0D9F3D" w14:textId="77777777" w:rsidTr="007812AC">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768" w:type="dxa"/>
            <w:gridSpan w:val="5"/>
          </w:tcPr>
          <w:p w14:paraId="4C837BCA" w14:textId="03BE8CC9" w:rsidR="007812AC" w:rsidRPr="00CE5A7D" w:rsidRDefault="00AA49BE" w:rsidP="007812AC">
            <w:pPr>
              <w:keepLines/>
              <w:spacing w:before="80" w:after="80" w:line="300" w:lineRule="exact"/>
              <w:rPr>
                <w:sz w:val="20"/>
                <w:szCs w:val="20"/>
              </w:rPr>
            </w:pPr>
            <w:r w:rsidRPr="00CE5A7D">
              <w:rPr>
                <w:rFonts w:hint="cs"/>
                <w:sz w:val="20"/>
                <w:szCs w:val="20"/>
                <w:rtl/>
              </w:rPr>
              <w:t>إجمالي المساهمات الفريدة</w:t>
            </w:r>
          </w:p>
        </w:tc>
        <w:tc>
          <w:tcPr>
            <w:tcW w:w="861" w:type="dxa"/>
          </w:tcPr>
          <w:p w14:paraId="6B30D94F" w14:textId="76FBB85B" w:rsidR="007812AC" w:rsidRPr="00CE5A7D" w:rsidRDefault="007812AC" w:rsidP="007812AC">
            <w:pPr>
              <w:keepLines/>
              <w:spacing w:before="80" w:after="80" w:line="300" w:lineRule="exact"/>
              <w:cnfStyle w:val="000000100000" w:firstRow="0" w:lastRow="0" w:firstColumn="0" w:lastColumn="0" w:oddVBand="0" w:evenVBand="0" w:oddHBand="1" w:evenHBand="0" w:firstRowFirstColumn="0" w:firstRowLastColumn="0" w:lastRowFirstColumn="0" w:lastRowLastColumn="0"/>
              <w:rPr>
                <w:b/>
                <w:bCs/>
                <w:sz w:val="20"/>
                <w:szCs w:val="20"/>
              </w:rPr>
            </w:pPr>
            <w:r w:rsidRPr="00CE5A7D">
              <w:rPr>
                <w:b/>
                <w:bCs/>
                <w:sz w:val="20"/>
                <w:szCs w:val="20"/>
              </w:rPr>
              <w:t>511</w:t>
            </w:r>
          </w:p>
        </w:tc>
      </w:tr>
    </w:tbl>
    <w:bookmarkEnd w:id="10"/>
    <w:p w14:paraId="24A09FEB" w14:textId="66305897" w:rsidR="007812AC" w:rsidRDefault="007812AC" w:rsidP="007812AC">
      <w:pPr>
        <w:rPr>
          <w:b/>
          <w:bCs/>
          <w:rtl/>
          <w:lang w:val="en-US"/>
        </w:rPr>
      </w:pPr>
      <w:r w:rsidRPr="007812AC">
        <w:rPr>
          <w:rFonts w:hint="cs"/>
          <w:b/>
          <w:bCs/>
          <w:rtl/>
          <w:lang w:val="en-US"/>
        </w:rPr>
        <w:t>*</w:t>
      </w:r>
      <w:r w:rsidR="00997E19">
        <w:rPr>
          <w:rFonts w:hint="cs"/>
          <w:b/>
          <w:bCs/>
          <w:rtl/>
          <w:lang w:val="en-US"/>
        </w:rPr>
        <w:t>باستثناء بيانات الاتصال والمساهمات الواردة لجميع المسائل والمقدمة من جهات الاتصال في مكتب تنمية الاتصالات</w:t>
      </w:r>
    </w:p>
    <w:p w14:paraId="68B2D15F" w14:textId="6956791F" w:rsidR="007812AC" w:rsidRPr="00461143" w:rsidRDefault="00461143" w:rsidP="007812AC">
      <w:pPr>
        <w:rPr>
          <w:rtl/>
        </w:rPr>
      </w:pPr>
      <w:r>
        <w:rPr>
          <w:rFonts w:hint="cs"/>
          <w:rtl/>
          <w:lang w:val="en-US"/>
        </w:rPr>
        <w:lastRenderedPageBreak/>
        <w:t xml:space="preserve">يقدم </w:t>
      </w:r>
      <w:r w:rsidRPr="00461143">
        <w:rPr>
          <w:b/>
          <w:bCs/>
          <w:rtl/>
          <w:lang w:val="en-US"/>
        </w:rPr>
        <w:t>الجدول 2</w:t>
      </w:r>
      <w:r w:rsidRPr="00461143">
        <w:rPr>
          <w:rtl/>
          <w:lang w:val="en-US"/>
        </w:rPr>
        <w:t xml:space="preserve"> أعلاه تفاصيل المساهمات الواردة بخصوص كل مسألة، وقد </w:t>
      </w:r>
      <w:r w:rsidR="00A279BF">
        <w:rPr>
          <w:rFonts w:hint="cs"/>
          <w:rtl/>
          <w:lang w:val="en-US"/>
        </w:rPr>
        <w:t>استُلم</w:t>
      </w:r>
      <w:r>
        <w:rPr>
          <w:rFonts w:hint="cs"/>
          <w:rtl/>
          <w:lang w:val="en-US"/>
        </w:rPr>
        <w:t xml:space="preserve"> </w:t>
      </w:r>
      <w:r w:rsidRPr="00461143">
        <w:rPr>
          <w:rtl/>
          <w:lang w:val="en-US"/>
        </w:rPr>
        <w:t>أكبر عدد من المساهمات</w:t>
      </w:r>
      <w:r>
        <w:rPr>
          <w:rFonts w:hint="cs"/>
          <w:rtl/>
          <w:lang w:val="en-US"/>
        </w:rPr>
        <w:t xml:space="preserve"> </w:t>
      </w:r>
      <w:r>
        <w:t>(49)</w:t>
      </w:r>
      <w:r w:rsidRPr="00461143">
        <w:rPr>
          <w:rtl/>
          <w:lang w:val="en-US"/>
        </w:rPr>
        <w:t xml:space="preserve"> </w:t>
      </w:r>
      <w:r w:rsidR="009A7A92">
        <w:rPr>
          <w:rFonts w:hint="cs"/>
          <w:rtl/>
          <w:lang w:val="en-US"/>
        </w:rPr>
        <w:t>بشأن</w:t>
      </w:r>
      <w:r w:rsidR="00A279BF">
        <w:rPr>
          <w:rFonts w:hint="cs"/>
          <w:rtl/>
          <w:lang w:val="en-US"/>
        </w:rPr>
        <w:t xml:space="preserve"> </w:t>
      </w:r>
      <w:r w:rsidR="00A279BF" w:rsidRPr="00461143">
        <w:rPr>
          <w:rtl/>
          <w:lang w:val="en-US"/>
        </w:rPr>
        <w:t xml:space="preserve">المسألة </w:t>
      </w:r>
      <w:r w:rsidR="00A279BF">
        <w:rPr>
          <w:lang w:val="en-US"/>
        </w:rPr>
        <w:t>5/1</w:t>
      </w:r>
      <w:r w:rsidR="00A279BF">
        <w:rPr>
          <w:rFonts w:hint="cs"/>
          <w:rtl/>
          <w:lang w:val="en-US"/>
        </w:rPr>
        <w:t xml:space="preserve"> </w:t>
      </w:r>
      <w:r w:rsidRPr="00461143">
        <w:rPr>
          <w:rtl/>
          <w:lang w:val="en-US"/>
        </w:rPr>
        <w:t xml:space="preserve">في </w:t>
      </w:r>
      <w:r>
        <w:rPr>
          <w:rFonts w:hint="cs"/>
          <w:rtl/>
          <w:lang w:val="en-US"/>
        </w:rPr>
        <w:t xml:space="preserve">2019. وتلقت المسألة </w:t>
      </w:r>
      <w:r w:rsidR="009A7A92">
        <w:t>5/1</w:t>
      </w:r>
      <w:r>
        <w:rPr>
          <w:rFonts w:hint="cs"/>
          <w:rtl/>
        </w:rPr>
        <w:t xml:space="preserve"> أعلى عدد إجمالي للمساهمات</w:t>
      </w:r>
      <w:r w:rsidR="00020AEC">
        <w:rPr>
          <w:rFonts w:hint="cs"/>
          <w:rtl/>
        </w:rPr>
        <w:t xml:space="preserve"> </w:t>
      </w:r>
      <w:r w:rsidR="00020AEC">
        <w:rPr>
          <w:lang w:val="en-US"/>
        </w:rPr>
        <w:t>(114)</w:t>
      </w:r>
      <w:r>
        <w:rPr>
          <w:rFonts w:hint="cs"/>
          <w:rtl/>
        </w:rPr>
        <w:t xml:space="preserve"> في الفترة </w:t>
      </w:r>
      <w:r>
        <w:t>2021-2018</w:t>
      </w:r>
      <w:r>
        <w:rPr>
          <w:rFonts w:hint="cs"/>
          <w:rtl/>
        </w:rPr>
        <w:t xml:space="preserve">، مما يشير إلى مستوى الاهتمام </w:t>
      </w:r>
      <w:r w:rsidR="00A279BF">
        <w:rPr>
          <w:rFonts w:hint="cs"/>
          <w:rtl/>
        </w:rPr>
        <w:t>ب</w:t>
      </w:r>
      <w:r>
        <w:rPr>
          <w:rFonts w:hint="cs"/>
          <w:rtl/>
        </w:rPr>
        <w:t>هذه المسألة</w:t>
      </w:r>
      <w:r w:rsidR="00A279BF">
        <w:rPr>
          <w:rFonts w:hint="cs"/>
          <w:rtl/>
        </w:rPr>
        <w:t xml:space="preserve"> وأهميتها</w:t>
      </w:r>
      <w:r>
        <w:rPr>
          <w:rFonts w:hint="cs"/>
          <w:rtl/>
        </w:rPr>
        <w:t>.</w:t>
      </w:r>
      <w:r w:rsidR="009A7A92">
        <w:rPr>
          <w:rFonts w:hint="cs"/>
          <w:rtl/>
        </w:rPr>
        <w:t xml:space="preserve"> وورد أعلى مجموع تراكمي للمساهمات </w:t>
      </w:r>
      <w:r w:rsidR="009A7A92">
        <w:t>(251)</w:t>
      </w:r>
      <w:r w:rsidR="009A7A92">
        <w:rPr>
          <w:rFonts w:hint="cs"/>
          <w:rtl/>
        </w:rPr>
        <w:t xml:space="preserve"> في </w:t>
      </w:r>
      <w:r w:rsidR="009A7A92">
        <w:t>2019</w:t>
      </w:r>
      <w:r w:rsidR="009A7A92">
        <w:rPr>
          <w:rFonts w:hint="cs"/>
          <w:rtl/>
        </w:rPr>
        <w:t>.</w:t>
      </w:r>
    </w:p>
    <w:p w14:paraId="5231393B" w14:textId="731C78D7" w:rsidR="007812AC" w:rsidRDefault="007812AC" w:rsidP="00020AEC">
      <w:pPr>
        <w:pStyle w:val="Tabletitle"/>
        <w:spacing w:before="240" w:after="120"/>
        <w:rPr>
          <w:rtl/>
          <w:lang w:val="en-US"/>
        </w:rPr>
      </w:pPr>
      <w:r w:rsidRPr="00020AEC">
        <w:rPr>
          <w:rFonts w:hint="cs"/>
          <w:sz w:val="22"/>
          <w:szCs w:val="22"/>
          <w:rtl/>
        </w:rPr>
        <w:t xml:space="preserve">الجدول </w:t>
      </w:r>
      <w:r w:rsidRPr="00020AEC">
        <w:rPr>
          <w:rFonts w:hint="cs"/>
          <w:sz w:val="22"/>
          <w:szCs w:val="22"/>
          <w:rtl/>
          <w:lang w:val="en-US"/>
        </w:rPr>
        <w:t>3:</w:t>
      </w:r>
      <w:r w:rsidR="009A7A92" w:rsidRPr="00020AEC">
        <w:rPr>
          <w:rFonts w:hint="cs"/>
          <w:sz w:val="22"/>
          <w:szCs w:val="22"/>
          <w:rtl/>
          <w:lang w:val="en-US"/>
        </w:rPr>
        <w:t xml:space="preserve"> وثائق اجتماعات لجنة الدراسات </w:t>
      </w:r>
      <w:r w:rsidR="009A7A92" w:rsidRPr="00020AEC">
        <w:rPr>
          <w:sz w:val="22"/>
          <w:szCs w:val="22"/>
        </w:rPr>
        <w:t>1</w:t>
      </w:r>
      <w:r w:rsidRPr="00020AEC">
        <w:rPr>
          <w:rFonts w:hint="cs"/>
          <w:sz w:val="22"/>
          <w:szCs w:val="22"/>
          <w:rtl/>
          <w:lang w:val="en-US"/>
        </w:rPr>
        <w:t xml:space="preserve"> </w:t>
      </w:r>
      <w:r w:rsidR="009A7A92" w:rsidRPr="00020AEC">
        <w:rPr>
          <w:rFonts w:hint="cs"/>
          <w:sz w:val="22"/>
          <w:szCs w:val="22"/>
          <w:rtl/>
          <w:lang w:val="en-US"/>
        </w:rPr>
        <w:t xml:space="preserve">وأفرقة المقررين في الفترة </w:t>
      </w:r>
      <w:r w:rsidR="009A7A92" w:rsidRPr="00020AEC">
        <w:rPr>
          <w:sz w:val="22"/>
          <w:szCs w:val="22"/>
        </w:rPr>
        <w:t>2021-2018</w:t>
      </w:r>
    </w:p>
    <w:tbl>
      <w:tblPr>
        <w:tblStyle w:val="GridTable5Dark-Accent1"/>
        <w:bidiVisual/>
        <w:tblW w:w="4990" w:type="pct"/>
        <w:jc w:val="center"/>
        <w:tblLook w:val="04A0" w:firstRow="1" w:lastRow="0" w:firstColumn="1" w:lastColumn="0" w:noHBand="0" w:noVBand="1"/>
      </w:tblPr>
      <w:tblGrid>
        <w:gridCol w:w="5513"/>
        <w:gridCol w:w="992"/>
        <w:gridCol w:w="990"/>
        <w:gridCol w:w="1132"/>
        <w:gridCol w:w="985"/>
      </w:tblGrid>
      <w:tr w:rsidR="007812AC" w:rsidRPr="00CE5A7D" w14:paraId="0EDA82B8" w14:textId="77777777" w:rsidTr="005777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9" w:type="dxa"/>
          </w:tcPr>
          <w:p w14:paraId="18F8B5F4" w14:textId="665DFF65" w:rsidR="007812AC" w:rsidRPr="00CE5A7D" w:rsidRDefault="0009062D" w:rsidP="007812AC">
            <w:pPr>
              <w:spacing w:before="80" w:after="80" w:line="300" w:lineRule="exact"/>
              <w:rPr>
                <w:sz w:val="20"/>
                <w:szCs w:val="20"/>
                <w:rtl/>
                <w:lang w:val="en-GB"/>
              </w:rPr>
            </w:pPr>
            <w:bookmarkStart w:id="18" w:name="_Hlk69474411"/>
            <w:r w:rsidRPr="00CE5A7D">
              <w:rPr>
                <w:rFonts w:hint="cs"/>
                <w:sz w:val="20"/>
                <w:szCs w:val="20"/>
                <w:rtl/>
              </w:rPr>
              <w:t>ال</w:t>
            </w:r>
            <w:r w:rsidR="009A7A92" w:rsidRPr="00CE5A7D">
              <w:rPr>
                <w:rFonts w:hint="cs"/>
                <w:sz w:val="20"/>
                <w:szCs w:val="20"/>
                <w:rtl/>
              </w:rPr>
              <w:t>وثائق</w:t>
            </w:r>
            <w:r w:rsidRPr="00CE5A7D">
              <w:rPr>
                <w:rFonts w:hint="cs"/>
                <w:sz w:val="20"/>
                <w:szCs w:val="20"/>
                <w:rtl/>
              </w:rPr>
              <w:t xml:space="preserve"> المقدمة إلى</w:t>
            </w:r>
            <w:r w:rsidR="009A7A92" w:rsidRPr="00CE5A7D">
              <w:rPr>
                <w:rFonts w:hint="cs"/>
                <w:sz w:val="20"/>
                <w:szCs w:val="20"/>
                <w:rtl/>
              </w:rPr>
              <w:t xml:space="preserve"> اجتماعات لجنة الدراسات </w:t>
            </w:r>
            <w:r w:rsidR="009A7A92" w:rsidRPr="00CE5A7D">
              <w:rPr>
                <w:sz w:val="20"/>
                <w:szCs w:val="20"/>
                <w:lang w:val="en-GB"/>
              </w:rPr>
              <w:t>1</w:t>
            </w:r>
            <w:r w:rsidR="009A7A92" w:rsidRPr="00CE5A7D">
              <w:rPr>
                <w:rFonts w:hint="cs"/>
                <w:sz w:val="20"/>
                <w:szCs w:val="20"/>
                <w:rtl/>
                <w:lang w:val="en-GB"/>
              </w:rPr>
              <w:t xml:space="preserve"> وأفرقة المقررين</w:t>
            </w:r>
          </w:p>
        </w:tc>
        <w:tc>
          <w:tcPr>
            <w:tcW w:w="992" w:type="dxa"/>
          </w:tcPr>
          <w:p w14:paraId="186912D5" w14:textId="77777777" w:rsidR="007812AC" w:rsidRPr="00CE5A7D" w:rsidRDefault="007812AC" w:rsidP="007812AC">
            <w:pPr>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2018</w:t>
            </w:r>
          </w:p>
        </w:tc>
        <w:tc>
          <w:tcPr>
            <w:tcW w:w="991" w:type="dxa"/>
          </w:tcPr>
          <w:p w14:paraId="120429E8" w14:textId="77777777" w:rsidR="007812AC" w:rsidRPr="00CE5A7D" w:rsidRDefault="007812AC" w:rsidP="007812AC">
            <w:pPr>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2019</w:t>
            </w:r>
          </w:p>
        </w:tc>
        <w:tc>
          <w:tcPr>
            <w:tcW w:w="1133" w:type="dxa"/>
          </w:tcPr>
          <w:p w14:paraId="44C8696B" w14:textId="77777777" w:rsidR="007812AC" w:rsidRPr="00CE5A7D" w:rsidRDefault="007812AC" w:rsidP="007812AC">
            <w:pPr>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2020</w:t>
            </w:r>
          </w:p>
        </w:tc>
        <w:tc>
          <w:tcPr>
            <w:tcW w:w="986" w:type="dxa"/>
          </w:tcPr>
          <w:p w14:paraId="57811A4B" w14:textId="77777777" w:rsidR="007812AC" w:rsidRPr="00CE5A7D" w:rsidRDefault="007812AC" w:rsidP="007812AC">
            <w:pPr>
              <w:spacing w:before="80" w:after="80" w:line="300" w:lineRule="exact"/>
              <w:cnfStyle w:val="100000000000" w:firstRow="1" w:lastRow="0" w:firstColumn="0" w:lastColumn="0" w:oddVBand="0" w:evenVBand="0" w:oddHBand="0" w:evenHBand="0" w:firstRowFirstColumn="0" w:firstRowLastColumn="0" w:lastRowFirstColumn="0" w:lastRowLastColumn="0"/>
              <w:rPr>
                <w:sz w:val="20"/>
                <w:szCs w:val="20"/>
              </w:rPr>
            </w:pPr>
            <w:r w:rsidRPr="00CE5A7D">
              <w:rPr>
                <w:sz w:val="20"/>
                <w:szCs w:val="20"/>
              </w:rPr>
              <w:t>2021</w:t>
            </w:r>
          </w:p>
        </w:tc>
      </w:tr>
      <w:tr w:rsidR="007812AC" w:rsidRPr="00CE5A7D" w14:paraId="7F5CE827" w14:textId="77777777" w:rsidTr="00577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9" w:type="dxa"/>
          </w:tcPr>
          <w:p w14:paraId="6FD58DA7" w14:textId="4797C1D3" w:rsidR="007812AC" w:rsidRPr="00CE5A7D" w:rsidRDefault="009A7A92" w:rsidP="007812AC">
            <w:pPr>
              <w:spacing w:before="80" w:after="80" w:line="300" w:lineRule="exact"/>
              <w:rPr>
                <w:sz w:val="20"/>
                <w:szCs w:val="20"/>
                <w:rtl/>
                <w:lang w:val="en-GB"/>
              </w:rPr>
            </w:pPr>
            <w:r w:rsidRPr="00CE5A7D">
              <w:rPr>
                <w:rFonts w:hint="cs"/>
                <w:sz w:val="20"/>
                <w:szCs w:val="20"/>
                <w:rtl/>
              </w:rPr>
              <w:t>مساهمات</w:t>
            </w:r>
            <w:r w:rsidR="0009062D" w:rsidRPr="00CE5A7D">
              <w:rPr>
                <w:rFonts w:hint="cs"/>
                <w:sz w:val="20"/>
                <w:szCs w:val="20"/>
                <w:rtl/>
              </w:rPr>
              <w:t xml:space="preserve"> الأعضاء</w:t>
            </w:r>
            <w:r w:rsidRPr="00CE5A7D">
              <w:rPr>
                <w:rFonts w:hint="cs"/>
                <w:sz w:val="20"/>
                <w:szCs w:val="20"/>
                <w:rtl/>
              </w:rPr>
              <w:t xml:space="preserve"> المقدمة </w:t>
            </w:r>
            <w:r w:rsidR="0009062D" w:rsidRPr="00CE5A7D">
              <w:rPr>
                <w:rFonts w:hint="cs"/>
                <w:sz w:val="20"/>
                <w:szCs w:val="20"/>
                <w:rtl/>
              </w:rPr>
              <w:t xml:space="preserve">إلى </w:t>
            </w:r>
            <w:r w:rsidRPr="00CE5A7D">
              <w:rPr>
                <w:rFonts w:hint="cs"/>
                <w:sz w:val="20"/>
                <w:szCs w:val="20"/>
                <w:rtl/>
              </w:rPr>
              <w:t xml:space="preserve">اجتماع لجنة الدراسات </w:t>
            </w:r>
            <w:r w:rsidRPr="00CE5A7D">
              <w:rPr>
                <w:sz w:val="20"/>
                <w:szCs w:val="20"/>
                <w:lang w:val="en-GB"/>
              </w:rPr>
              <w:t>1</w:t>
            </w:r>
          </w:p>
        </w:tc>
        <w:tc>
          <w:tcPr>
            <w:tcW w:w="992" w:type="dxa"/>
          </w:tcPr>
          <w:p w14:paraId="6EA84470"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47</w:t>
            </w:r>
          </w:p>
        </w:tc>
        <w:tc>
          <w:tcPr>
            <w:tcW w:w="991" w:type="dxa"/>
          </w:tcPr>
          <w:p w14:paraId="485677CB"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124</w:t>
            </w:r>
          </w:p>
        </w:tc>
        <w:tc>
          <w:tcPr>
            <w:tcW w:w="1133" w:type="dxa"/>
          </w:tcPr>
          <w:p w14:paraId="383E915F"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55</w:t>
            </w:r>
          </w:p>
        </w:tc>
        <w:tc>
          <w:tcPr>
            <w:tcW w:w="986" w:type="dxa"/>
          </w:tcPr>
          <w:p w14:paraId="535BAF32"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30</w:t>
            </w:r>
          </w:p>
        </w:tc>
      </w:tr>
      <w:tr w:rsidR="007812AC" w:rsidRPr="00CE5A7D" w14:paraId="15D41968" w14:textId="77777777" w:rsidTr="00577743">
        <w:trPr>
          <w:jc w:val="center"/>
        </w:trPr>
        <w:tc>
          <w:tcPr>
            <w:cnfStyle w:val="001000000000" w:firstRow="0" w:lastRow="0" w:firstColumn="1" w:lastColumn="0" w:oddVBand="0" w:evenVBand="0" w:oddHBand="0" w:evenHBand="0" w:firstRowFirstColumn="0" w:firstRowLastColumn="0" w:lastRowFirstColumn="0" w:lastRowLastColumn="0"/>
            <w:tcW w:w="5519" w:type="dxa"/>
          </w:tcPr>
          <w:p w14:paraId="2A431BF3" w14:textId="0B3FDA50" w:rsidR="007812AC" w:rsidRPr="00CE5A7D" w:rsidRDefault="00406616" w:rsidP="007812AC">
            <w:pPr>
              <w:spacing w:before="80" w:after="80" w:line="300" w:lineRule="exact"/>
              <w:rPr>
                <w:sz w:val="20"/>
                <w:szCs w:val="20"/>
                <w:rtl/>
                <w:lang w:val="en-GB"/>
              </w:rPr>
            </w:pPr>
            <w:r w:rsidRPr="00CE5A7D">
              <w:rPr>
                <w:rFonts w:hint="cs"/>
                <w:sz w:val="20"/>
                <w:szCs w:val="20"/>
                <w:rtl/>
              </w:rPr>
              <w:t xml:space="preserve">بيانات الاتصالات الواردة لاجتماع لجنة الدراسات </w:t>
            </w:r>
            <w:r w:rsidRPr="00CE5A7D">
              <w:rPr>
                <w:sz w:val="20"/>
                <w:szCs w:val="20"/>
                <w:lang w:val="en-GB"/>
              </w:rPr>
              <w:t>1</w:t>
            </w:r>
          </w:p>
        </w:tc>
        <w:tc>
          <w:tcPr>
            <w:tcW w:w="992" w:type="dxa"/>
          </w:tcPr>
          <w:p w14:paraId="6B9415D0"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29</w:t>
            </w:r>
          </w:p>
        </w:tc>
        <w:tc>
          <w:tcPr>
            <w:tcW w:w="991" w:type="dxa"/>
          </w:tcPr>
          <w:p w14:paraId="2B15B2EB"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23</w:t>
            </w:r>
          </w:p>
        </w:tc>
        <w:tc>
          <w:tcPr>
            <w:tcW w:w="1133" w:type="dxa"/>
          </w:tcPr>
          <w:p w14:paraId="7A7D99A4"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14</w:t>
            </w:r>
          </w:p>
        </w:tc>
        <w:tc>
          <w:tcPr>
            <w:tcW w:w="986" w:type="dxa"/>
          </w:tcPr>
          <w:p w14:paraId="3F7C123A"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6</w:t>
            </w:r>
          </w:p>
        </w:tc>
      </w:tr>
      <w:tr w:rsidR="007812AC" w:rsidRPr="00CE5A7D" w14:paraId="00706C45" w14:textId="77777777" w:rsidTr="00577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9" w:type="dxa"/>
          </w:tcPr>
          <w:p w14:paraId="04DF7890" w14:textId="4BADDEDE" w:rsidR="007812AC" w:rsidRPr="00CE5A7D" w:rsidRDefault="00406616" w:rsidP="007812AC">
            <w:pPr>
              <w:spacing w:before="80" w:after="80" w:line="300" w:lineRule="exact"/>
              <w:rPr>
                <w:sz w:val="20"/>
                <w:szCs w:val="20"/>
              </w:rPr>
            </w:pPr>
            <w:r w:rsidRPr="00CE5A7D">
              <w:rPr>
                <w:rFonts w:hint="cs"/>
                <w:sz w:val="20"/>
                <w:szCs w:val="20"/>
                <w:rtl/>
              </w:rPr>
              <w:t xml:space="preserve">بيانات الاتصالات الصادرة من اجتماع لجنة الدراسات </w:t>
            </w:r>
            <w:r w:rsidRPr="00CE5A7D">
              <w:rPr>
                <w:sz w:val="20"/>
                <w:szCs w:val="20"/>
                <w:lang w:val="en-GB"/>
              </w:rPr>
              <w:t>1</w:t>
            </w:r>
          </w:p>
        </w:tc>
        <w:tc>
          <w:tcPr>
            <w:tcW w:w="992" w:type="dxa"/>
          </w:tcPr>
          <w:p w14:paraId="0C20CE42"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13</w:t>
            </w:r>
          </w:p>
        </w:tc>
        <w:tc>
          <w:tcPr>
            <w:tcW w:w="991" w:type="dxa"/>
          </w:tcPr>
          <w:p w14:paraId="61957851"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7</w:t>
            </w:r>
          </w:p>
        </w:tc>
        <w:tc>
          <w:tcPr>
            <w:tcW w:w="1133" w:type="dxa"/>
          </w:tcPr>
          <w:p w14:paraId="3E359A10"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6</w:t>
            </w:r>
          </w:p>
        </w:tc>
        <w:tc>
          <w:tcPr>
            <w:tcW w:w="986" w:type="dxa"/>
          </w:tcPr>
          <w:p w14:paraId="29641B1A"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w:t>
            </w:r>
          </w:p>
        </w:tc>
      </w:tr>
      <w:tr w:rsidR="007812AC" w:rsidRPr="00CE5A7D" w14:paraId="7AC106AD" w14:textId="77777777" w:rsidTr="00577743">
        <w:trPr>
          <w:jc w:val="center"/>
        </w:trPr>
        <w:tc>
          <w:tcPr>
            <w:cnfStyle w:val="001000000000" w:firstRow="0" w:lastRow="0" w:firstColumn="1" w:lastColumn="0" w:oddVBand="0" w:evenVBand="0" w:oddHBand="0" w:evenHBand="0" w:firstRowFirstColumn="0" w:firstRowLastColumn="0" w:lastRowFirstColumn="0" w:lastRowLastColumn="0"/>
            <w:tcW w:w="5519" w:type="dxa"/>
          </w:tcPr>
          <w:p w14:paraId="73F652E7" w14:textId="11C81615" w:rsidR="007812AC" w:rsidRPr="00CE5A7D" w:rsidRDefault="00406616" w:rsidP="007812AC">
            <w:pPr>
              <w:spacing w:before="80" w:after="80" w:line="300" w:lineRule="exact"/>
              <w:rPr>
                <w:sz w:val="20"/>
                <w:szCs w:val="20"/>
                <w:rtl/>
                <w:lang w:val="en-GB"/>
              </w:rPr>
            </w:pPr>
            <w:r w:rsidRPr="00CE5A7D">
              <w:rPr>
                <w:rFonts w:hint="cs"/>
                <w:sz w:val="20"/>
                <w:szCs w:val="20"/>
                <w:rtl/>
              </w:rPr>
              <w:t xml:space="preserve">مجموع </w:t>
            </w:r>
            <w:r w:rsidR="006D4D5F" w:rsidRPr="00CE5A7D">
              <w:rPr>
                <w:rFonts w:hint="cs"/>
                <w:sz w:val="20"/>
                <w:szCs w:val="20"/>
                <w:rtl/>
              </w:rPr>
              <w:t>ال</w:t>
            </w:r>
            <w:r w:rsidRPr="00CE5A7D">
              <w:rPr>
                <w:rFonts w:hint="cs"/>
                <w:sz w:val="20"/>
                <w:szCs w:val="20"/>
                <w:rtl/>
              </w:rPr>
              <w:t xml:space="preserve">وثائق </w:t>
            </w:r>
            <w:r w:rsidR="006D4D5F" w:rsidRPr="00CE5A7D">
              <w:rPr>
                <w:rFonts w:hint="cs"/>
                <w:sz w:val="20"/>
                <w:szCs w:val="20"/>
                <w:rtl/>
              </w:rPr>
              <w:t xml:space="preserve">المقدمة إلى </w:t>
            </w:r>
            <w:r w:rsidRPr="00CE5A7D">
              <w:rPr>
                <w:rFonts w:hint="cs"/>
                <w:sz w:val="20"/>
                <w:szCs w:val="20"/>
                <w:rtl/>
              </w:rPr>
              <w:t xml:space="preserve">اجتماع لجنة الدراسات </w:t>
            </w:r>
            <w:r w:rsidRPr="00CE5A7D">
              <w:rPr>
                <w:sz w:val="20"/>
                <w:szCs w:val="20"/>
                <w:lang w:val="en-GB"/>
              </w:rPr>
              <w:t>1</w:t>
            </w:r>
            <w:r w:rsidRPr="00CE5A7D">
              <w:rPr>
                <w:rFonts w:hint="cs"/>
                <w:sz w:val="20"/>
                <w:szCs w:val="20"/>
                <w:rtl/>
                <w:lang w:val="en-GB"/>
              </w:rPr>
              <w:t xml:space="preserve"> (بما في ذلك مساهمات الاتحاد، وتقارير الاجتماعات والتقارير المرحلية)</w:t>
            </w:r>
          </w:p>
        </w:tc>
        <w:tc>
          <w:tcPr>
            <w:tcW w:w="992" w:type="dxa"/>
          </w:tcPr>
          <w:p w14:paraId="4BD75ED4"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142</w:t>
            </w:r>
          </w:p>
        </w:tc>
        <w:tc>
          <w:tcPr>
            <w:tcW w:w="991" w:type="dxa"/>
          </w:tcPr>
          <w:p w14:paraId="205DDA96"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198</w:t>
            </w:r>
          </w:p>
        </w:tc>
        <w:tc>
          <w:tcPr>
            <w:tcW w:w="1133" w:type="dxa"/>
          </w:tcPr>
          <w:p w14:paraId="4B9771BA"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177</w:t>
            </w:r>
          </w:p>
        </w:tc>
        <w:tc>
          <w:tcPr>
            <w:tcW w:w="986" w:type="dxa"/>
          </w:tcPr>
          <w:p w14:paraId="0BF2C01E"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132</w:t>
            </w:r>
          </w:p>
        </w:tc>
      </w:tr>
      <w:tr w:rsidR="007812AC" w:rsidRPr="00CE5A7D" w14:paraId="2B10F4D9" w14:textId="77777777" w:rsidTr="00577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9" w:type="dxa"/>
          </w:tcPr>
          <w:p w14:paraId="5A2A1B80" w14:textId="2802EE6A" w:rsidR="007812AC" w:rsidRPr="00CE5A7D" w:rsidRDefault="00CB4469" w:rsidP="007812AC">
            <w:pPr>
              <w:spacing w:before="80" w:after="80" w:line="300" w:lineRule="exact"/>
              <w:rPr>
                <w:sz w:val="20"/>
                <w:szCs w:val="20"/>
              </w:rPr>
            </w:pPr>
            <w:r w:rsidRPr="00CE5A7D">
              <w:rPr>
                <w:rFonts w:hint="cs"/>
                <w:sz w:val="20"/>
                <w:szCs w:val="20"/>
                <w:rtl/>
              </w:rPr>
              <w:t xml:space="preserve">مساهمات </w:t>
            </w:r>
            <w:r w:rsidR="006D4D5F" w:rsidRPr="00CE5A7D">
              <w:rPr>
                <w:rFonts w:hint="cs"/>
                <w:sz w:val="20"/>
                <w:szCs w:val="20"/>
                <w:rtl/>
              </w:rPr>
              <w:t xml:space="preserve">الأعضاء </w:t>
            </w:r>
            <w:r w:rsidRPr="00CE5A7D">
              <w:rPr>
                <w:rFonts w:hint="cs"/>
                <w:sz w:val="20"/>
                <w:szCs w:val="20"/>
                <w:rtl/>
              </w:rPr>
              <w:t xml:space="preserve">المقدمة </w:t>
            </w:r>
            <w:r w:rsidR="006D4D5F" w:rsidRPr="00CE5A7D">
              <w:rPr>
                <w:rFonts w:hint="cs"/>
                <w:sz w:val="20"/>
                <w:szCs w:val="20"/>
                <w:rtl/>
              </w:rPr>
              <w:t xml:space="preserve">إلى </w:t>
            </w:r>
            <w:r w:rsidRPr="00CE5A7D">
              <w:rPr>
                <w:rFonts w:hint="cs"/>
                <w:sz w:val="20"/>
                <w:szCs w:val="20"/>
                <w:rtl/>
              </w:rPr>
              <w:t>اجتماعات أفرقة المقررين</w:t>
            </w:r>
          </w:p>
        </w:tc>
        <w:tc>
          <w:tcPr>
            <w:tcW w:w="992" w:type="dxa"/>
          </w:tcPr>
          <w:p w14:paraId="1C6DD2B2"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75</w:t>
            </w:r>
          </w:p>
        </w:tc>
        <w:tc>
          <w:tcPr>
            <w:tcW w:w="991" w:type="dxa"/>
          </w:tcPr>
          <w:p w14:paraId="3C38BE4C"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106</w:t>
            </w:r>
          </w:p>
        </w:tc>
        <w:tc>
          <w:tcPr>
            <w:tcW w:w="1133" w:type="dxa"/>
          </w:tcPr>
          <w:p w14:paraId="67E935F6"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74</w:t>
            </w:r>
          </w:p>
        </w:tc>
        <w:tc>
          <w:tcPr>
            <w:tcW w:w="986" w:type="dxa"/>
          </w:tcPr>
          <w:p w14:paraId="78C7FBBA" w14:textId="6F372EE4" w:rsidR="007812AC" w:rsidRPr="00CE5A7D" w:rsidRDefault="00CB4469"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rFonts w:hint="cs"/>
                <w:sz w:val="20"/>
                <w:szCs w:val="20"/>
                <w:rtl/>
              </w:rPr>
              <w:t>لا يوجد</w:t>
            </w:r>
          </w:p>
        </w:tc>
      </w:tr>
      <w:tr w:rsidR="007812AC" w:rsidRPr="00CE5A7D" w14:paraId="1FBCA6DD" w14:textId="77777777" w:rsidTr="00577743">
        <w:trPr>
          <w:jc w:val="center"/>
        </w:trPr>
        <w:tc>
          <w:tcPr>
            <w:cnfStyle w:val="001000000000" w:firstRow="0" w:lastRow="0" w:firstColumn="1" w:lastColumn="0" w:oddVBand="0" w:evenVBand="0" w:oddHBand="0" w:evenHBand="0" w:firstRowFirstColumn="0" w:firstRowLastColumn="0" w:lastRowFirstColumn="0" w:lastRowLastColumn="0"/>
            <w:tcW w:w="5519" w:type="dxa"/>
          </w:tcPr>
          <w:p w14:paraId="448E006C" w14:textId="5B633CCD" w:rsidR="007812AC" w:rsidRPr="00CE5A7D" w:rsidRDefault="00CB4469" w:rsidP="007812AC">
            <w:pPr>
              <w:spacing w:before="80" w:after="80" w:line="300" w:lineRule="exact"/>
              <w:rPr>
                <w:sz w:val="20"/>
                <w:szCs w:val="20"/>
                <w:rtl/>
              </w:rPr>
            </w:pPr>
            <w:r w:rsidRPr="00CE5A7D">
              <w:rPr>
                <w:rFonts w:hint="cs"/>
                <w:sz w:val="20"/>
                <w:szCs w:val="20"/>
                <w:rtl/>
              </w:rPr>
              <w:t>بيانات الاتصال الواردة لاجتماعات أفرقة المقررين</w:t>
            </w:r>
          </w:p>
        </w:tc>
        <w:tc>
          <w:tcPr>
            <w:tcW w:w="992" w:type="dxa"/>
          </w:tcPr>
          <w:p w14:paraId="16B3160A"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14</w:t>
            </w:r>
          </w:p>
        </w:tc>
        <w:tc>
          <w:tcPr>
            <w:tcW w:w="991" w:type="dxa"/>
          </w:tcPr>
          <w:p w14:paraId="6F613933"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25</w:t>
            </w:r>
          </w:p>
        </w:tc>
        <w:tc>
          <w:tcPr>
            <w:tcW w:w="1133" w:type="dxa"/>
          </w:tcPr>
          <w:p w14:paraId="7FDC42DF"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16</w:t>
            </w:r>
          </w:p>
        </w:tc>
        <w:tc>
          <w:tcPr>
            <w:tcW w:w="986" w:type="dxa"/>
          </w:tcPr>
          <w:p w14:paraId="3FFE7433" w14:textId="21B0FC98" w:rsidR="007812AC" w:rsidRPr="00CE5A7D" w:rsidRDefault="00CB4469"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rFonts w:hint="cs"/>
                <w:sz w:val="20"/>
                <w:szCs w:val="20"/>
                <w:rtl/>
              </w:rPr>
              <w:t>لا يوجد</w:t>
            </w:r>
          </w:p>
        </w:tc>
      </w:tr>
      <w:tr w:rsidR="007812AC" w:rsidRPr="00CE5A7D" w14:paraId="24DE4CB2" w14:textId="77777777" w:rsidTr="005777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9" w:type="dxa"/>
          </w:tcPr>
          <w:p w14:paraId="235A3A10" w14:textId="357F06CF" w:rsidR="007812AC" w:rsidRPr="00CE5A7D" w:rsidRDefault="00CB4469" w:rsidP="007812AC">
            <w:pPr>
              <w:spacing w:before="80" w:after="80" w:line="300" w:lineRule="exact"/>
              <w:rPr>
                <w:sz w:val="20"/>
                <w:szCs w:val="20"/>
              </w:rPr>
            </w:pPr>
            <w:r w:rsidRPr="00CE5A7D">
              <w:rPr>
                <w:rFonts w:hint="cs"/>
                <w:sz w:val="20"/>
                <w:szCs w:val="20"/>
                <w:rtl/>
              </w:rPr>
              <w:t>بيانات الاتصال الصادرة من اجتماعات أفرقة المقررين</w:t>
            </w:r>
          </w:p>
        </w:tc>
        <w:tc>
          <w:tcPr>
            <w:tcW w:w="992" w:type="dxa"/>
          </w:tcPr>
          <w:p w14:paraId="5772401E"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21</w:t>
            </w:r>
          </w:p>
        </w:tc>
        <w:tc>
          <w:tcPr>
            <w:tcW w:w="991" w:type="dxa"/>
          </w:tcPr>
          <w:p w14:paraId="5512A39A"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15</w:t>
            </w:r>
          </w:p>
        </w:tc>
        <w:tc>
          <w:tcPr>
            <w:tcW w:w="1133" w:type="dxa"/>
          </w:tcPr>
          <w:p w14:paraId="471B2994" w14:textId="77777777" w:rsidR="007812AC" w:rsidRPr="00CE5A7D" w:rsidRDefault="007812AC"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sz w:val="20"/>
                <w:szCs w:val="20"/>
              </w:rPr>
              <w:t>10</w:t>
            </w:r>
          </w:p>
        </w:tc>
        <w:tc>
          <w:tcPr>
            <w:tcW w:w="986" w:type="dxa"/>
          </w:tcPr>
          <w:p w14:paraId="7816FC69" w14:textId="61645B94" w:rsidR="007812AC" w:rsidRPr="00CE5A7D" w:rsidRDefault="00CB4469" w:rsidP="007812AC">
            <w:pPr>
              <w:spacing w:before="80" w:after="80" w:line="300" w:lineRule="exact"/>
              <w:cnfStyle w:val="000000100000" w:firstRow="0" w:lastRow="0" w:firstColumn="0" w:lastColumn="0" w:oddVBand="0" w:evenVBand="0" w:oddHBand="1" w:evenHBand="0" w:firstRowFirstColumn="0" w:firstRowLastColumn="0" w:lastRowFirstColumn="0" w:lastRowLastColumn="0"/>
              <w:rPr>
                <w:sz w:val="20"/>
                <w:szCs w:val="20"/>
              </w:rPr>
            </w:pPr>
            <w:r w:rsidRPr="00CE5A7D">
              <w:rPr>
                <w:rFonts w:hint="cs"/>
                <w:sz w:val="20"/>
                <w:szCs w:val="20"/>
                <w:rtl/>
              </w:rPr>
              <w:t>لا يوجد</w:t>
            </w:r>
          </w:p>
        </w:tc>
      </w:tr>
      <w:tr w:rsidR="007812AC" w:rsidRPr="00CE5A7D" w14:paraId="0DA734CE" w14:textId="77777777" w:rsidTr="00577743">
        <w:trPr>
          <w:jc w:val="center"/>
        </w:trPr>
        <w:tc>
          <w:tcPr>
            <w:cnfStyle w:val="001000000000" w:firstRow="0" w:lastRow="0" w:firstColumn="1" w:lastColumn="0" w:oddVBand="0" w:evenVBand="0" w:oddHBand="0" w:evenHBand="0" w:firstRowFirstColumn="0" w:firstRowLastColumn="0" w:lastRowFirstColumn="0" w:lastRowLastColumn="0"/>
            <w:tcW w:w="5519" w:type="dxa"/>
          </w:tcPr>
          <w:p w14:paraId="7F310893" w14:textId="7E6CC5AA" w:rsidR="007812AC" w:rsidRPr="00CE5A7D" w:rsidRDefault="00CB4469" w:rsidP="007812AC">
            <w:pPr>
              <w:spacing w:before="80" w:after="80" w:line="300" w:lineRule="exact"/>
              <w:rPr>
                <w:sz w:val="20"/>
                <w:szCs w:val="20"/>
                <w:rtl/>
                <w:lang w:val="en-GB"/>
              </w:rPr>
            </w:pPr>
            <w:r w:rsidRPr="00CE5A7D">
              <w:rPr>
                <w:rFonts w:hint="cs"/>
                <w:sz w:val="20"/>
                <w:szCs w:val="20"/>
                <w:rtl/>
              </w:rPr>
              <w:t>مجموع الوثائق</w:t>
            </w:r>
            <w:r w:rsidR="00D336EB" w:rsidRPr="00CE5A7D">
              <w:rPr>
                <w:rFonts w:hint="cs"/>
                <w:sz w:val="20"/>
                <w:szCs w:val="20"/>
                <w:rtl/>
              </w:rPr>
              <w:t xml:space="preserve"> المقدمة إلى</w:t>
            </w:r>
            <w:r w:rsidRPr="00CE5A7D">
              <w:rPr>
                <w:rFonts w:hint="cs"/>
                <w:sz w:val="20"/>
                <w:szCs w:val="20"/>
                <w:rtl/>
              </w:rPr>
              <w:t xml:space="preserve"> اجتماعات أفرقة المقررين (بما في ذلك مساهمات الاتحاد، وتقارير الاجتماعات والتقارير المرحلية)</w:t>
            </w:r>
          </w:p>
        </w:tc>
        <w:tc>
          <w:tcPr>
            <w:tcW w:w="992" w:type="dxa"/>
          </w:tcPr>
          <w:p w14:paraId="1722ED49"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160</w:t>
            </w:r>
          </w:p>
        </w:tc>
        <w:tc>
          <w:tcPr>
            <w:tcW w:w="991" w:type="dxa"/>
          </w:tcPr>
          <w:p w14:paraId="31F5C2FE"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185</w:t>
            </w:r>
          </w:p>
        </w:tc>
        <w:tc>
          <w:tcPr>
            <w:tcW w:w="1133" w:type="dxa"/>
          </w:tcPr>
          <w:p w14:paraId="3C4649F7" w14:textId="77777777" w:rsidR="007812AC" w:rsidRPr="00CE5A7D" w:rsidRDefault="007812AC"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sz w:val="20"/>
                <w:szCs w:val="20"/>
              </w:rPr>
              <w:t>183</w:t>
            </w:r>
          </w:p>
        </w:tc>
        <w:tc>
          <w:tcPr>
            <w:tcW w:w="986" w:type="dxa"/>
          </w:tcPr>
          <w:p w14:paraId="6F904B57" w14:textId="20B38986" w:rsidR="007812AC" w:rsidRPr="00CE5A7D" w:rsidRDefault="00CB4469" w:rsidP="007812AC">
            <w:pPr>
              <w:spacing w:before="80" w:after="80" w:line="300" w:lineRule="exact"/>
              <w:cnfStyle w:val="000000000000" w:firstRow="0" w:lastRow="0" w:firstColumn="0" w:lastColumn="0" w:oddVBand="0" w:evenVBand="0" w:oddHBand="0" w:evenHBand="0" w:firstRowFirstColumn="0" w:firstRowLastColumn="0" w:lastRowFirstColumn="0" w:lastRowLastColumn="0"/>
              <w:rPr>
                <w:sz w:val="20"/>
                <w:szCs w:val="20"/>
              </w:rPr>
            </w:pPr>
            <w:r w:rsidRPr="00CE5A7D">
              <w:rPr>
                <w:rFonts w:hint="cs"/>
                <w:sz w:val="20"/>
                <w:szCs w:val="20"/>
                <w:rtl/>
              </w:rPr>
              <w:t>لا يوجد</w:t>
            </w:r>
          </w:p>
        </w:tc>
      </w:tr>
    </w:tbl>
    <w:bookmarkEnd w:id="18"/>
    <w:p w14:paraId="3E749059" w14:textId="3D3F2B53" w:rsidR="007812AC" w:rsidRDefault="00577743" w:rsidP="006B2FB7">
      <w:pPr>
        <w:spacing w:before="240"/>
        <w:rPr>
          <w:rtl/>
          <w:lang w:val="en-US"/>
        </w:rPr>
      </w:pPr>
      <w:r>
        <w:rPr>
          <w:rFonts w:hint="cs"/>
          <w:rtl/>
          <w:lang w:val="en-US"/>
        </w:rPr>
        <w:t>يبين</w:t>
      </w:r>
      <w:r w:rsidRPr="00577743">
        <w:rPr>
          <w:rtl/>
          <w:lang w:val="en-US"/>
        </w:rPr>
        <w:t xml:space="preserve"> الجدول </w:t>
      </w:r>
      <w:r>
        <w:rPr>
          <w:lang w:val="en-US"/>
        </w:rPr>
        <w:t>3</w:t>
      </w:r>
      <w:r w:rsidRPr="00577743">
        <w:rPr>
          <w:rtl/>
          <w:lang w:val="en-US"/>
        </w:rPr>
        <w:t xml:space="preserve"> أعلاه </w:t>
      </w:r>
      <w:r>
        <w:rPr>
          <w:rFonts w:hint="cs"/>
          <w:rtl/>
          <w:lang w:val="en-US"/>
        </w:rPr>
        <w:t>مجموع</w:t>
      </w:r>
      <w:r w:rsidRPr="00577743">
        <w:rPr>
          <w:rtl/>
          <w:lang w:val="en-US"/>
        </w:rPr>
        <w:t xml:space="preserve"> الوثائق الصادرة (إلى جانب المساهمات </w:t>
      </w:r>
      <w:r w:rsidR="00AA0F13">
        <w:rPr>
          <w:rFonts w:hint="cs"/>
          <w:rtl/>
          <w:lang w:val="en-US"/>
        </w:rPr>
        <w:t>المقدمة</w:t>
      </w:r>
      <w:r w:rsidRPr="00577743">
        <w:rPr>
          <w:rtl/>
          <w:lang w:val="en-US"/>
        </w:rPr>
        <w:t xml:space="preserve"> من الأعضاء) </w:t>
      </w:r>
      <w:r w:rsidR="000B1B95">
        <w:rPr>
          <w:rFonts w:hint="cs"/>
          <w:rtl/>
          <w:lang w:val="en-US"/>
        </w:rPr>
        <w:t xml:space="preserve">فيما يخص </w:t>
      </w:r>
      <w:r w:rsidRPr="00577743">
        <w:rPr>
          <w:rtl/>
          <w:lang w:val="en-US"/>
        </w:rPr>
        <w:t>كل اجتماع فضلاً عن بيان</w:t>
      </w:r>
      <w:r w:rsidR="00E2487D">
        <w:rPr>
          <w:rFonts w:hint="cs"/>
          <w:rtl/>
          <w:lang w:val="en-US"/>
        </w:rPr>
        <w:t>ات</w:t>
      </w:r>
      <w:r w:rsidRPr="00577743">
        <w:rPr>
          <w:rtl/>
          <w:lang w:val="en-US"/>
        </w:rPr>
        <w:t xml:space="preserve"> الاتصال </w:t>
      </w:r>
      <w:r>
        <w:rPr>
          <w:rFonts w:hint="cs"/>
          <w:rtl/>
          <w:lang w:val="en-US"/>
        </w:rPr>
        <w:t>التي تم تلقيه</w:t>
      </w:r>
      <w:r w:rsidR="00E2487D">
        <w:rPr>
          <w:rFonts w:hint="cs"/>
          <w:rtl/>
          <w:lang w:val="en-US"/>
        </w:rPr>
        <w:t>ا</w:t>
      </w:r>
      <w:r>
        <w:rPr>
          <w:rFonts w:hint="cs"/>
          <w:rtl/>
          <w:lang w:val="en-US"/>
        </w:rPr>
        <w:t xml:space="preserve"> وإعداده</w:t>
      </w:r>
      <w:r w:rsidR="00E2487D">
        <w:rPr>
          <w:rFonts w:hint="cs"/>
          <w:rtl/>
          <w:lang w:val="en-US"/>
        </w:rPr>
        <w:t>ا</w:t>
      </w:r>
      <w:r>
        <w:rPr>
          <w:rFonts w:hint="cs"/>
          <w:rtl/>
          <w:lang w:val="en-US"/>
        </w:rPr>
        <w:t>.</w:t>
      </w:r>
      <w:r w:rsidR="000B1B95">
        <w:rPr>
          <w:rFonts w:hint="cs"/>
          <w:rtl/>
          <w:lang w:val="en-US"/>
        </w:rPr>
        <w:t xml:space="preserve"> و</w:t>
      </w:r>
      <w:r w:rsidR="00C2492A">
        <w:rPr>
          <w:rFonts w:hint="cs"/>
          <w:rtl/>
          <w:lang w:val="en-US"/>
        </w:rPr>
        <w:t xml:space="preserve">ترد </w:t>
      </w:r>
      <w:r w:rsidR="000B1B95">
        <w:rPr>
          <w:rFonts w:hint="cs"/>
          <w:rtl/>
          <w:lang w:val="en-US"/>
        </w:rPr>
        <w:t>مع</w:t>
      </w:r>
      <w:r w:rsidR="00C2492A">
        <w:rPr>
          <w:rFonts w:hint="cs"/>
          <w:rtl/>
          <w:lang w:val="en-US"/>
        </w:rPr>
        <w:t>ظم</w:t>
      </w:r>
      <w:r w:rsidR="000B1B95">
        <w:rPr>
          <w:rFonts w:hint="cs"/>
          <w:rtl/>
          <w:lang w:val="en-US"/>
        </w:rPr>
        <w:t xml:space="preserve"> المساهمات المقدمة من الأعضاء من أعضاء فريق إدارة لجنة دراسات قطاع تنمية الاتصالات. وقدم</w:t>
      </w:r>
      <w:r w:rsidR="00C2492A">
        <w:rPr>
          <w:rFonts w:hint="cs"/>
          <w:rtl/>
          <w:lang w:val="en-US"/>
        </w:rPr>
        <w:t xml:space="preserve"> أيضاً</w:t>
      </w:r>
      <w:r w:rsidR="000B1B95">
        <w:rPr>
          <w:rFonts w:hint="cs"/>
          <w:rtl/>
          <w:lang w:val="en-US"/>
        </w:rPr>
        <w:t xml:space="preserve"> </w:t>
      </w:r>
      <w:r w:rsidR="000B1B95" w:rsidRPr="000B1B95">
        <w:rPr>
          <w:rtl/>
          <w:lang w:val="en-US"/>
        </w:rPr>
        <w:t xml:space="preserve">معظم مسؤولي الاتصال </w:t>
      </w:r>
      <w:r w:rsidR="000B1B95">
        <w:rPr>
          <w:rFonts w:hint="cs"/>
          <w:rtl/>
          <w:lang w:val="en-US"/>
        </w:rPr>
        <w:t xml:space="preserve">بمكتب تنمية الاتصالات </w:t>
      </w:r>
      <w:r w:rsidR="00C2492A">
        <w:rPr>
          <w:rFonts w:hint="cs"/>
          <w:rtl/>
          <w:lang w:val="en-US"/>
        </w:rPr>
        <w:t>في</w:t>
      </w:r>
      <w:r w:rsidR="000B1B95" w:rsidRPr="000B1B95">
        <w:rPr>
          <w:rtl/>
          <w:lang w:val="en-US"/>
        </w:rPr>
        <w:t xml:space="preserve"> المقر و</w:t>
      </w:r>
      <w:r w:rsidR="000B1B95">
        <w:rPr>
          <w:rFonts w:hint="cs"/>
          <w:rtl/>
          <w:lang w:val="en-US"/>
        </w:rPr>
        <w:t xml:space="preserve">من </w:t>
      </w:r>
      <w:r w:rsidR="000B1B95" w:rsidRPr="000B1B95">
        <w:rPr>
          <w:rtl/>
          <w:lang w:val="en-US"/>
        </w:rPr>
        <w:t>بعض المناطق مساهمات</w:t>
      </w:r>
      <w:r w:rsidR="000B1B95">
        <w:rPr>
          <w:rFonts w:hint="cs"/>
          <w:rtl/>
          <w:lang w:val="en-US"/>
        </w:rPr>
        <w:t xml:space="preserve"> </w:t>
      </w:r>
      <w:r w:rsidR="000B1B95" w:rsidRPr="000B1B95">
        <w:rPr>
          <w:rtl/>
          <w:lang w:val="en-US"/>
        </w:rPr>
        <w:t xml:space="preserve">بشأن أعمالهم في مجال </w:t>
      </w:r>
      <w:r w:rsidR="000B1B95">
        <w:rPr>
          <w:rFonts w:hint="cs"/>
          <w:rtl/>
          <w:lang w:val="en-US"/>
        </w:rPr>
        <w:t>مسائل</w:t>
      </w:r>
      <w:r w:rsidR="000B1B95" w:rsidRPr="000B1B95">
        <w:rPr>
          <w:rtl/>
          <w:lang w:val="en-US"/>
        </w:rPr>
        <w:t xml:space="preserve"> الدراسة المعنية.</w:t>
      </w:r>
      <w:r w:rsidR="006B2FB7">
        <w:rPr>
          <w:rFonts w:hint="cs"/>
          <w:rtl/>
          <w:lang w:val="en-US"/>
        </w:rPr>
        <w:t xml:space="preserve"> </w:t>
      </w:r>
      <w:r w:rsidR="00C2492A">
        <w:rPr>
          <w:rFonts w:hint="cs"/>
          <w:rtl/>
          <w:lang w:val="en-US"/>
        </w:rPr>
        <w:t>ت</w:t>
      </w:r>
      <w:r w:rsidR="00C2492A" w:rsidRPr="00C2492A">
        <w:rPr>
          <w:rtl/>
          <w:lang w:val="en-US"/>
        </w:rPr>
        <w:t>لقى الاجتماع</w:t>
      </w:r>
      <w:r w:rsidR="00C2492A">
        <w:rPr>
          <w:rFonts w:hint="cs"/>
          <w:rtl/>
          <w:lang w:val="en-US"/>
        </w:rPr>
        <w:t xml:space="preserve"> الإقليمي</w:t>
      </w:r>
      <w:r w:rsidR="00C2492A" w:rsidRPr="00C2492A">
        <w:rPr>
          <w:rtl/>
          <w:lang w:val="en-US"/>
        </w:rPr>
        <w:t xml:space="preserve"> التحضيري (</w:t>
      </w:r>
      <w:r w:rsidR="00C2492A">
        <w:rPr>
          <w:lang w:val="en-US"/>
        </w:rPr>
        <w:t>RPM</w:t>
      </w:r>
      <w:r w:rsidR="00C2492A" w:rsidRPr="00C2492A">
        <w:rPr>
          <w:rtl/>
          <w:lang w:val="en-US"/>
        </w:rPr>
        <w:t xml:space="preserve">) </w:t>
      </w:r>
      <w:r w:rsidR="00C2492A">
        <w:rPr>
          <w:rFonts w:hint="cs"/>
          <w:rtl/>
          <w:lang w:val="en-US"/>
        </w:rPr>
        <w:t>لأوروبا</w:t>
      </w:r>
      <w:r w:rsidR="00C2492A">
        <w:rPr>
          <w:rStyle w:val="FootnoteReference"/>
          <w:rtl/>
          <w:lang w:val="en-US"/>
        </w:rPr>
        <w:footnoteReference w:id="13"/>
      </w:r>
      <w:r w:rsidR="00C2492A">
        <w:rPr>
          <w:rFonts w:hint="cs"/>
          <w:rtl/>
          <w:lang w:val="en-US"/>
        </w:rPr>
        <w:t xml:space="preserve"> </w:t>
      </w:r>
      <w:r w:rsidR="00C2492A" w:rsidRPr="00C2492A">
        <w:rPr>
          <w:rtl/>
          <w:lang w:val="en-US"/>
        </w:rPr>
        <w:t xml:space="preserve">الذي عُقد في الفترة </w:t>
      </w:r>
      <w:r w:rsidR="00C2492A">
        <w:rPr>
          <w:lang w:val="en-US"/>
        </w:rPr>
        <w:t>19</w:t>
      </w:r>
      <w:r w:rsidR="00AA1B08">
        <w:rPr>
          <w:lang w:val="en-US"/>
        </w:rPr>
        <w:noBreakHyphen/>
      </w:r>
      <w:r w:rsidR="00C2492A">
        <w:rPr>
          <w:lang w:val="en-US"/>
        </w:rPr>
        <w:t>18</w:t>
      </w:r>
      <w:r w:rsidR="00C2492A" w:rsidRPr="00C2492A">
        <w:rPr>
          <w:rtl/>
          <w:lang w:val="en-US"/>
        </w:rPr>
        <w:t xml:space="preserve"> يناير </w:t>
      </w:r>
      <w:r w:rsidR="00C2492A">
        <w:rPr>
          <w:lang w:val="en-US"/>
        </w:rPr>
        <w:t>2021</w:t>
      </w:r>
      <w:r w:rsidR="00C2492A" w:rsidRPr="00C2492A">
        <w:rPr>
          <w:rtl/>
          <w:lang w:val="en-US"/>
        </w:rPr>
        <w:t xml:space="preserve"> مساهمات من الدول الأعضاء ذات صلة بمسائل الدراسة، وطُلب منها إعادة تقديمه</w:t>
      </w:r>
      <w:r w:rsidR="00C2492A">
        <w:rPr>
          <w:rFonts w:hint="cs"/>
          <w:rtl/>
          <w:lang w:val="en-US"/>
        </w:rPr>
        <w:t>ا</w:t>
      </w:r>
      <w:r w:rsidR="00C2492A" w:rsidRPr="00C2492A">
        <w:rPr>
          <w:rtl/>
          <w:lang w:val="en-US"/>
        </w:rPr>
        <w:t xml:space="preserve"> إلى لجان دراسات قطاع تنمية الاتصالات تبعاً لذلك</w:t>
      </w:r>
      <w:r w:rsidR="00C2492A">
        <w:rPr>
          <w:rFonts w:hint="cs"/>
          <w:rtl/>
          <w:lang w:val="en-US"/>
        </w:rPr>
        <w:t>. و</w:t>
      </w:r>
      <w:r w:rsidR="00C2492A" w:rsidRPr="00C2492A">
        <w:rPr>
          <w:rtl/>
          <w:lang w:val="en-US"/>
        </w:rPr>
        <w:t xml:space="preserve">قد يكون من المفيد للأعضاء </w:t>
      </w:r>
      <w:r w:rsidR="00C2492A">
        <w:rPr>
          <w:rFonts w:hint="cs"/>
          <w:rtl/>
          <w:lang w:val="en-US"/>
        </w:rPr>
        <w:t>الذين يقدمون</w:t>
      </w:r>
      <w:r w:rsidR="00C2492A" w:rsidRPr="00C2492A">
        <w:rPr>
          <w:rtl/>
          <w:lang w:val="en-US"/>
        </w:rPr>
        <w:t xml:space="preserve"> مساهمات</w:t>
      </w:r>
      <w:r w:rsidR="00C2492A">
        <w:rPr>
          <w:rFonts w:hint="cs"/>
          <w:rtl/>
          <w:lang w:val="en-US"/>
        </w:rPr>
        <w:t xml:space="preserve"> في المنتديات الإقليمية للتنمية</w:t>
      </w:r>
      <w:r w:rsidR="00C2492A" w:rsidRPr="00C2492A">
        <w:rPr>
          <w:rtl/>
          <w:lang w:val="en-US"/>
        </w:rPr>
        <w:t xml:space="preserve"> في المستقبل </w:t>
      </w:r>
      <w:r w:rsidR="00C2492A">
        <w:rPr>
          <w:rFonts w:hint="cs"/>
          <w:rtl/>
          <w:lang w:val="en-US"/>
        </w:rPr>
        <w:t>أن يعتمدوا أيضاً</w:t>
      </w:r>
      <w:r w:rsidR="00C2492A" w:rsidRPr="00C2492A">
        <w:rPr>
          <w:rtl/>
          <w:lang w:val="en-US"/>
        </w:rPr>
        <w:t xml:space="preserve"> نهج</w:t>
      </w:r>
      <w:r w:rsidR="00C2492A">
        <w:rPr>
          <w:rFonts w:hint="cs"/>
          <w:rtl/>
          <w:lang w:val="en-US"/>
        </w:rPr>
        <w:t>اً</w:t>
      </w:r>
      <w:r w:rsidR="00C2492A" w:rsidRPr="00C2492A">
        <w:rPr>
          <w:rtl/>
          <w:lang w:val="en-US"/>
        </w:rPr>
        <w:t xml:space="preserve"> مماثل</w:t>
      </w:r>
      <w:r w:rsidR="00C2492A">
        <w:rPr>
          <w:rFonts w:hint="cs"/>
          <w:rtl/>
          <w:lang w:val="en-US"/>
        </w:rPr>
        <w:t>اً.</w:t>
      </w:r>
      <w:r w:rsidR="00C2492A" w:rsidRPr="00C2492A">
        <w:rPr>
          <w:rtl/>
          <w:lang w:val="en-US"/>
        </w:rPr>
        <w:t xml:space="preserve"> </w:t>
      </w:r>
      <w:r w:rsidR="002B2305">
        <w:rPr>
          <w:rFonts w:hint="cs"/>
          <w:rtl/>
          <w:lang w:val="en-US"/>
        </w:rPr>
        <w:t>ويحظى</w:t>
      </w:r>
      <w:r w:rsidR="00C2492A" w:rsidRPr="00C2492A">
        <w:rPr>
          <w:rtl/>
          <w:lang w:val="en-US"/>
        </w:rPr>
        <w:t xml:space="preserve"> المساهمون النشطون الذين ليسوا جزءاً من فريق إدارة</w:t>
      </w:r>
      <w:r w:rsidR="00C2492A">
        <w:rPr>
          <w:rFonts w:hint="cs"/>
          <w:rtl/>
          <w:lang w:val="en-US"/>
        </w:rPr>
        <w:t xml:space="preserve"> لجنة الدراسات </w:t>
      </w:r>
      <w:r w:rsidR="00C2492A">
        <w:t>1</w:t>
      </w:r>
      <w:r w:rsidR="00C2492A">
        <w:rPr>
          <w:rFonts w:hint="cs"/>
          <w:rtl/>
          <w:lang w:val="en-US"/>
        </w:rPr>
        <w:t xml:space="preserve"> لقطاع تنمية الاتصالات </w:t>
      </w:r>
      <w:r w:rsidR="00C2492A" w:rsidRPr="00C2492A">
        <w:rPr>
          <w:rtl/>
          <w:lang w:val="en-US"/>
        </w:rPr>
        <w:t>بالثناء على مشاركتهم.</w:t>
      </w:r>
    </w:p>
    <w:p w14:paraId="56621562" w14:textId="34760720" w:rsidR="007812AC" w:rsidRPr="00CE5A7D" w:rsidRDefault="002B2305" w:rsidP="002B2305">
      <w:pPr>
        <w:rPr>
          <w:spacing w:val="-2"/>
          <w:rtl/>
          <w:lang w:val="en-US"/>
        </w:rPr>
      </w:pPr>
      <w:r w:rsidRPr="00CE5A7D">
        <w:rPr>
          <w:rFonts w:hint="cs"/>
          <w:spacing w:val="-2"/>
          <w:rtl/>
          <w:lang w:val="en-US"/>
        </w:rPr>
        <w:t>ت</w:t>
      </w:r>
      <w:r w:rsidRPr="00CE5A7D">
        <w:rPr>
          <w:spacing w:val="-2"/>
          <w:rtl/>
          <w:lang w:val="en-US"/>
        </w:rPr>
        <w:t xml:space="preserve">قوم أمانة مكتب تنمية الاتصالات </w:t>
      </w:r>
      <w:r w:rsidRPr="00CE5A7D">
        <w:rPr>
          <w:rFonts w:hint="cs"/>
          <w:spacing w:val="-2"/>
          <w:rtl/>
          <w:lang w:val="en-US"/>
        </w:rPr>
        <w:t>باستعراض</w:t>
      </w:r>
      <w:r w:rsidRPr="00CE5A7D">
        <w:rPr>
          <w:spacing w:val="-2"/>
          <w:rtl/>
          <w:lang w:val="en-US"/>
        </w:rPr>
        <w:t xml:space="preserve"> محتوى كل مساهمة مقدمة وكل وثيقة تتم معالجتها قبل نشرها </w:t>
      </w:r>
      <w:r w:rsidRPr="00CE5A7D">
        <w:rPr>
          <w:rFonts w:hint="cs"/>
          <w:spacing w:val="-2"/>
          <w:rtl/>
          <w:lang w:val="en-US"/>
        </w:rPr>
        <w:t>على الإنترنت. والمس</w:t>
      </w:r>
      <w:r w:rsidRPr="00CE5A7D">
        <w:rPr>
          <w:spacing w:val="-2"/>
          <w:rtl/>
          <w:lang w:val="en-US"/>
        </w:rPr>
        <w:t xml:space="preserve">اهمات هي مواد خام رئيسية تتم مناقشتها في الاجتماعات وتحليلها من قبل فرق إدارة </w:t>
      </w:r>
      <w:r w:rsidRPr="00CE5A7D">
        <w:rPr>
          <w:rFonts w:hint="cs"/>
          <w:spacing w:val="-2"/>
          <w:rtl/>
          <w:lang w:val="en-US"/>
        </w:rPr>
        <w:t>المسائل</w:t>
      </w:r>
      <w:r w:rsidRPr="00CE5A7D">
        <w:rPr>
          <w:spacing w:val="-2"/>
          <w:rtl/>
          <w:lang w:val="en-US"/>
        </w:rPr>
        <w:t xml:space="preserve"> لتضمينها في</w:t>
      </w:r>
      <w:r w:rsidR="00CE5A7D" w:rsidRPr="00CE5A7D">
        <w:rPr>
          <w:rFonts w:hint="cs"/>
          <w:spacing w:val="-2"/>
          <w:rtl/>
          <w:lang w:val="en-US"/>
        </w:rPr>
        <w:t> </w:t>
      </w:r>
      <w:r w:rsidRPr="00CE5A7D">
        <w:rPr>
          <w:rFonts w:hint="cs"/>
          <w:spacing w:val="-2"/>
          <w:rtl/>
          <w:lang w:val="en-US"/>
        </w:rPr>
        <w:t>النواتج</w:t>
      </w:r>
      <w:r w:rsidRPr="00CE5A7D">
        <w:rPr>
          <w:spacing w:val="-2"/>
          <w:rtl/>
          <w:lang w:val="en-US"/>
        </w:rPr>
        <w:t xml:space="preserve"> السنوية وفي </w:t>
      </w:r>
      <w:r w:rsidRPr="00CE5A7D">
        <w:rPr>
          <w:rFonts w:hint="cs"/>
          <w:spacing w:val="-2"/>
          <w:rtl/>
          <w:lang w:val="en-US"/>
        </w:rPr>
        <w:t xml:space="preserve">التقارير النهائية. </w:t>
      </w:r>
      <w:r w:rsidR="00A86A4A" w:rsidRPr="00CE5A7D">
        <w:rPr>
          <w:rFonts w:hint="cs"/>
          <w:spacing w:val="-2"/>
          <w:rtl/>
          <w:lang w:val="en-US"/>
        </w:rPr>
        <w:t>وتبرز</w:t>
      </w:r>
      <w:r w:rsidRPr="00CE5A7D">
        <w:rPr>
          <w:rFonts w:hint="cs"/>
          <w:spacing w:val="-2"/>
          <w:rtl/>
          <w:lang w:val="en-US"/>
        </w:rPr>
        <w:t xml:space="preserve"> </w:t>
      </w:r>
      <w:r w:rsidRPr="00CE5A7D">
        <w:rPr>
          <w:spacing w:val="-2"/>
          <w:rtl/>
          <w:lang w:val="en-US"/>
        </w:rPr>
        <w:t xml:space="preserve">أهمية </w:t>
      </w:r>
      <w:r w:rsidRPr="00CE5A7D">
        <w:rPr>
          <w:rFonts w:hint="cs"/>
          <w:spacing w:val="-2"/>
          <w:rtl/>
          <w:lang w:val="en-US"/>
        </w:rPr>
        <w:t>المساهمات وجودتها وكميتها</w:t>
      </w:r>
      <w:r w:rsidRPr="00CE5A7D">
        <w:rPr>
          <w:spacing w:val="-2"/>
          <w:rtl/>
          <w:lang w:val="en-US"/>
        </w:rPr>
        <w:t xml:space="preserve"> في جودة </w:t>
      </w:r>
      <w:r w:rsidRPr="00CE5A7D">
        <w:rPr>
          <w:rFonts w:hint="cs"/>
          <w:spacing w:val="-2"/>
          <w:rtl/>
          <w:lang w:val="en-US"/>
        </w:rPr>
        <w:t>النواتج</w:t>
      </w:r>
      <w:r w:rsidRPr="00CE5A7D">
        <w:rPr>
          <w:spacing w:val="-2"/>
          <w:rtl/>
          <w:lang w:val="en-US"/>
        </w:rPr>
        <w:t xml:space="preserve"> السنوية </w:t>
      </w:r>
      <w:r w:rsidRPr="00CE5A7D">
        <w:rPr>
          <w:rFonts w:hint="cs"/>
          <w:spacing w:val="-2"/>
          <w:rtl/>
          <w:lang w:val="en-US"/>
        </w:rPr>
        <w:t>والمنتجات</w:t>
      </w:r>
      <w:r w:rsidRPr="00CE5A7D">
        <w:rPr>
          <w:spacing w:val="-2"/>
          <w:rtl/>
          <w:lang w:val="en-US"/>
        </w:rPr>
        <w:t xml:space="preserve"> النهائية </w:t>
      </w:r>
      <w:r w:rsidRPr="00CE5A7D">
        <w:rPr>
          <w:rFonts w:hint="cs"/>
          <w:spacing w:val="-2"/>
          <w:rtl/>
          <w:lang w:val="en-US"/>
        </w:rPr>
        <w:t>للجان الدراسات.</w:t>
      </w:r>
    </w:p>
    <w:p w14:paraId="3736FA52" w14:textId="77777777" w:rsidR="007812AC" w:rsidRPr="006A2841" w:rsidRDefault="007812AC" w:rsidP="007812AC">
      <w:pPr>
        <w:pStyle w:val="Heading1"/>
        <w:rPr>
          <w:rtl/>
        </w:rPr>
      </w:pPr>
      <w:r w:rsidRPr="006A2841">
        <w:t>2</w:t>
      </w:r>
      <w:r w:rsidRPr="006A2841">
        <w:rPr>
          <w:rtl/>
        </w:rPr>
        <w:tab/>
        <w:t>الاجتماعات</w:t>
      </w:r>
    </w:p>
    <w:p w14:paraId="532DFB9F" w14:textId="77777777" w:rsidR="007812AC" w:rsidRPr="006A2841" w:rsidRDefault="007812AC" w:rsidP="007812AC">
      <w:pPr>
        <w:pStyle w:val="Heading2"/>
        <w:rPr>
          <w:rtl/>
        </w:rPr>
      </w:pPr>
      <w:r w:rsidRPr="006A2841">
        <w:t>1.2</w:t>
      </w:r>
      <w:r w:rsidRPr="006A2841">
        <w:rPr>
          <w:rtl/>
        </w:rPr>
        <w:tab/>
        <w:t>اجتماعات فريق الإدارة</w:t>
      </w:r>
    </w:p>
    <w:p w14:paraId="261AE8D1" w14:textId="77777777" w:rsidR="007812AC" w:rsidRPr="006A2841" w:rsidRDefault="007812AC" w:rsidP="007812AC">
      <w:pPr>
        <w:rPr>
          <w:lang w:bidi="ar-EG"/>
        </w:rPr>
      </w:pPr>
      <w:r w:rsidRPr="006A2841">
        <w:rPr>
          <w:rFonts w:hint="cs"/>
          <w:rtl/>
        </w:rPr>
        <w:t xml:space="preserve">بعد تعيين رئيس فريق الإدارة ونوابه في المؤتمر العالمي لتنمية الاتصالات، </w:t>
      </w:r>
      <w:r w:rsidRPr="006A2841">
        <w:rPr>
          <w:rtl/>
          <w:lang w:bidi="ar-EG"/>
        </w:rPr>
        <w:t xml:space="preserve">عقدت أربعة اجتماعات لفريق الإدارة عشية كل </w:t>
      </w:r>
      <w:r w:rsidRPr="006A2841">
        <w:rPr>
          <w:rtl/>
        </w:rPr>
        <w:t>اجتماع</w:t>
      </w:r>
      <w:r w:rsidRPr="006A2841">
        <w:rPr>
          <w:rtl/>
          <w:lang w:bidi="ar-EG"/>
        </w:rPr>
        <w:t xml:space="preserve"> سنوي للجنة الدراسات </w:t>
      </w:r>
      <w:r w:rsidRPr="006A2841">
        <w:rPr>
          <w:lang w:bidi="ar-EG"/>
        </w:rPr>
        <w:t>1</w:t>
      </w:r>
      <w:r w:rsidRPr="006A2841">
        <w:rPr>
          <w:rtl/>
          <w:lang w:bidi="ar-EG"/>
        </w:rPr>
        <w:t>. وأتاحت هذه الاجتماعات للرئيس ونواب الرئيس والمقررين ونواب المقررين ومسؤولي اتصال مكتب تنمية الاتصالات والأمانة فرصة للتحضير للاجتماع: استعراض التقدم المحرز في كل مسألة من المسائل قيد الدراسة ومناقشة الأنشطة المقررة والجارية واقتراح وسائل لإدارة نواتج العمل والموظفين ومناقشة الأفكار الرامية إلى تحسين نواتج وإجراءات لجنة الدراسات.</w:t>
      </w:r>
    </w:p>
    <w:p w14:paraId="7E187D7F" w14:textId="2F52BCA8" w:rsidR="007812AC" w:rsidRPr="00644E2B" w:rsidRDefault="00A86A4A" w:rsidP="007812AC">
      <w:pPr>
        <w:rPr>
          <w:spacing w:val="-2"/>
          <w:rtl/>
        </w:rPr>
      </w:pPr>
      <w:r w:rsidRPr="00644E2B">
        <w:rPr>
          <w:rFonts w:hint="cs"/>
          <w:spacing w:val="-2"/>
          <w:rtl/>
        </w:rPr>
        <w:lastRenderedPageBreak/>
        <w:t>نظراً إ</w:t>
      </w:r>
      <w:r w:rsidRPr="00644E2B">
        <w:rPr>
          <w:spacing w:val="-2"/>
          <w:rtl/>
        </w:rPr>
        <w:t xml:space="preserve">لى </w:t>
      </w:r>
      <w:r w:rsidR="00F13265" w:rsidRPr="00644E2B">
        <w:rPr>
          <w:rFonts w:hint="cs"/>
          <w:spacing w:val="-2"/>
          <w:rtl/>
        </w:rPr>
        <w:t>الحالة الناشئة عن</w:t>
      </w:r>
      <w:r w:rsidRPr="00644E2B">
        <w:rPr>
          <w:rFonts w:hint="cs"/>
          <w:spacing w:val="-2"/>
          <w:rtl/>
        </w:rPr>
        <w:t xml:space="preserve"> جائحة كوفيد-19</w:t>
      </w:r>
      <w:r w:rsidRPr="00644E2B">
        <w:rPr>
          <w:spacing w:val="-2"/>
          <w:rtl/>
        </w:rPr>
        <w:t xml:space="preserve"> </w:t>
      </w:r>
      <w:r w:rsidR="00AA0F13" w:rsidRPr="00644E2B">
        <w:rPr>
          <w:rFonts w:hint="cs"/>
          <w:spacing w:val="-2"/>
          <w:rtl/>
        </w:rPr>
        <w:t>التي</w:t>
      </w:r>
      <w:r w:rsidRPr="00644E2B">
        <w:rPr>
          <w:spacing w:val="-2"/>
          <w:rtl/>
        </w:rPr>
        <w:t xml:space="preserve"> </w:t>
      </w:r>
      <w:r w:rsidR="00F13265" w:rsidRPr="00644E2B">
        <w:rPr>
          <w:rFonts w:hint="cs"/>
          <w:spacing w:val="-2"/>
          <w:rtl/>
        </w:rPr>
        <w:t>ظهرت</w:t>
      </w:r>
      <w:r w:rsidRPr="00644E2B">
        <w:rPr>
          <w:spacing w:val="-2"/>
          <w:rtl/>
        </w:rPr>
        <w:t xml:space="preserve"> في مارس </w:t>
      </w:r>
      <w:r w:rsidRPr="00644E2B">
        <w:rPr>
          <w:spacing w:val="-2"/>
        </w:rPr>
        <w:t>2020</w:t>
      </w:r>
      <w:r w:rsidRPr="00644E2B">
        <w:rPr>
          <w:spacing w:val="-2"/>
          <w:rtl/>
        </w:rPr>
        <w:t xml:space="preserve">، عُقدت اجتماعات إضافية لفريق </w:t>
      </w:r>
      <w:r w:rsidRPr="00644E2B">
        <w:rPr>
          <w:rFonts w:hint="cs"/>
          <w:spacing w:val="-2"/>
          <w:rtl/>
        </w:rPr>
        <w:t>إدارة لجنة الدراسات</w:t>
      </w:r>
      <w:r w:rsidR="00644E2B" w:rsidRPr="00644E2B">
        <w:rPr>
          <w:rFonts w:hint="eastAsia"/>
          <w:spacing w:val="-2"/>
          <w:rtl/>
        </w:rPr>
        <w:t> </w:t>
      </w:r>
      <w:r w:rsidRPr="00644E2B">
        <w:rPr>
          <w:spacing w:val="-2"/>
        </w:rPr>
        <w:t>1</w:t>
      </w:r>
      <w:r w:rsidRPr="00644E2B">
        <w:rPr>
          <w:spacing w:val="-2"/>
          <w:rtl/>
        </w:rPr>
        <w:t xml:space="preserve"> عبر الإنترنت (باستخدام </w:t>
      </w:r>
      <w:r w:rsidRPr="00644E2B">
        <w:rPr>
          <w:spacing w:val="-2"/>
        </w:rPr>
        <w:t>MS Teams</w:t>
      </w:r>
      <w:r w:rsidRPr="00644E2B">
        <w:rPr>
          <w:spacing w:val="-2"/>
          <w:rtl/>
        </w:rPr>
        <w:t xml:space="preserve">) </w:t>
      </w:r>
      <w:r w:rsidRPr="00644E2B">
        <w:rPr>
          <w:rFonts w:hint="cs"/>
          <w:spacing w:val="-2"/>
          <w:rtl/>
        </w:rPr>
        <w:t>للمضي قدماً</w:t>
      </w:r>
      <w:r w:rsidRPr="00644E2B">
        <w:rPr>
          <w:spacing w:val="-2"/>
          <w:rtl/>
        </w:rPr>
        <w:t xml:space="preserve"> </w:t>
      </w:r>
      <w:r w:rsidRPr="00644E2B">
        <w:rPr>
          <w:rFonts w:hint="cs"/>
          <w:spacing w:val="-2"/>
          <w:rtl/>
        </w:rPr>
        <w:t xml:space="preserve">في </w:t>
      </w:r>
      <w:r w:rsidRPr="00644E2B">
        <w:rPr>
          <w:spacing w:val="-2"/>
          <w:rtl/>
        </w:rPr>
        <w:t xml:space="preserve">العمل </w:t>
      </w:r>
      <w:r w:rsidR="00937A5F" w:rsidRPr="00644E2B">
        <w:rPr>
          <w:rFonts w:hint="cs"/>
          <w:spacing w:val="-2"/>
          <w:rtl/>
        </w:rPr>
        <w:t>ل</w:t>
      </w:r>
      <w:r w:rsidRPr="00644E2B">
        <w:rPr>
          <w:spacing w:val="-2"/>
          <w:rtl/>
        </w:rPr>
        <w:t xml:space="preserve">لتحضير </w:t>
      </w:r>
      <w:r w:rsidR="00937A5F" w:rsidRPr="00644E2B">
        <w:rPr>
          <w:rFonts w:hint="cs"/>
          <w:spacing w:val="-2"/>
          <w:rtl/>
        </w:rPr>
        <w:t xml:space="preserve">لأول اجتماعات </w:t>
      </w:r>
      <w:r w:rsidRPr="00644E2B">
        <w:rPr>
          <w:spacing w:val="-2"/>
          <w:rtl/>
        </w:rPr>
        <w:t>افتراضية بالكامل</w:t>
      </w:r>
      <w:r w:rsidRPr="00644E2B">
        <w:rPr>
          <w:rFonts w:hint="cs"/>
          <w:spacing w:val="-2"/>
          <w:rtl/>
        </w:rPr>
        <w:t xml:space="preserve"> لأفرقة المقررين. واس</w:t>
      </w:r>
      <w:r w:rsidRPr="00644E2B">
        <w:rPr>
          <w:spacing w:val="-2"/>
          <w:rtl/>
        </w:rPr>
        <w:t>تُخدم الإعداد الافتراضي بنجاح حيث أصبح العرض النصي معياراً لجميع الاجتماعات</w:t>
      </w:r>
      <w:r w:rsidRPr="00644E2B">
        <w:rPr>
          <w:rFonts w:hint="cs"/>
          <w:spacing w:val="-2"/>
          <w:rtl/>
        </w:rPr>
        <w:t xml:space="preserve">. </w:t>
      </w:r>
      <w:r w:rsidR="00014810" w:rsidRPr="00644E2B">
        <w:rPr>
          <w:rFonts w:hint="cs"/>
          <w:spacing w:val="-2"/>
          <w:rtl/>
        </w:rPr>
        <w:t>وتم تدوين</w:t>
      </w:r>
      <w:r w:rsidRPr="00644E2B">
        <w:rPr>
          <w:spacing w:val="-2"/>
          <w:rtl/>
        </w:rPr>
        <w:t xml:space="preserve"> ن</w:t>
      </w:r>
      <w:r w:rsidR="006314B6" w:rsidRPr="00644E2B">
        <w:rPr>
          <w:rFonts w:hint="cs"/>
          <w:spacing w:val="-2"/>
          <w:rtl/>
        </w:rPr>
        <w:t>صوص</w:t>
      </w:r>
      <w:r w:rsidRPr="00644E2B">
        <w:rPr>
          <w:spacing w:val="-2"/>
          <w:rtl/>
        </w:rPr>
        <w:t xml:space="preserve"> العرض النصي غير المعالج</w:t>
      </w:r>
      <w:r w:rsidR="006314B6" w:rsidRPr="00644E2B">
        <w:rPr>
          <w:rFonts w:hint="cs"/>
          <w:spacing w:val="-2"/>
          <w:rtl/>
        </w:rPr>
        <w:t>ة</w:t>
      </w:r>
      <w:r w:rsidRPr="00644E2B">
        <w:rPr>
          <w:spacing w:val="-2"/>
          <w:rtl/>
        </w:rPr>
        <w:t xml:space="preserve"> والنص</w:t>
      </w:r>
      <w:r w:rsidR="006314B6" w:rsidRPr="00644E2B">
        <w:rPr>
          <w:rFonts w:hint="cs"/>
          <w:spacing w:val="-2"/>
          <w:rtl/>
        </w:rPr>
        <w:t>وص</w:t>
      </w:r>
      <w:r w:rsidRPr="00644E2B">
        <w:rPr>
          <w:spacing w:val="-2"/>
          <w:rtl/>
        </w:rPr>
        <w:t xml:space="preserve"> الوارد</w:t>
      </w:r>
      <w:r w:rsidR="006314B6" w:rsidRPr="00644E2B">
        <w:rPr>
          <w:rFonts w:hint="cs"/>
          <w:spacing w:val="-2"/>
          <w:rtl/>
        </w:rPr>
        <w:t>ة</w:t>
      </w:r>
      <w:r w:rsidRPr="00644E2B">
        <w:rPr>
          <w:spacing w:val="-2"/>
          <w:rtl/>
        </w:rPr>
        <w:t xml:space="preserve"> من الدردشة العامة </w:t>
      </w:r>
      <w:r w:rsidRPr="00644E2B">
        <w:rPr>
          <w:rFonts w:hint="cs"/>
          <w:spacing w:val="-2"/>
          <w:rtl/>
        </w:rPr>
        <w:t>عبر الإنترنت</w:t>
      </w:r>
      <w:r w:rsidRPr="00644E2B">
        <w:rPr>
          <w:spacing w:val="-2"/>
          <w:rtl/>
        </w:rPr>
        <w:t xml:space="preserve"> خلال الاجتماع في وثيقة </w:t>
      </w:r>
      <w:r w:rsidR="00014810" w:rsidRPr="00644E2B">
        <w:rPr>
          <w:spacing w:val="-2"/>
        </w:rPr>
        <w:t>ADM</w:t>
      </w:r>
      <w:r w:rsidRPr="00644E2B">
        <w:rPr>
          <w:spacing w:val="-2"/>
          <w:rtl/>
        </w:rPr>
        <w:t xml:space="preserve"> لكل اجتماع </w:t>
      </w:r>
      <w:r w:rsidR="00AA0F13" w:rsidRPr="00644E2B">
        <w:rPr>
          <w:rFonts w:hint="cs"/>
          <w:spacing w:val="-2"/>
          <w:rtl/>
        </w:rPr>
        <w:t>ونُشرت</w:t>
      </w:r>
      <w:r w:rsidR="00937A5F" w:rsidRPr="00644E2B">
        <w:rPr>
          <w:rFonts w:hint="cs"/>
          <w:spacing w:val="-2"/>
          <w:rtl/>
        </w:rPr>
        <w:t xml:space="preserve"> في غضون</w:t>
      </w:r>
      <w:r w:rsidRPr="00644E2B">
        <w:rPr>
          <w:spacing w:val="-2"/>
          <w:rtl/>
        </w:rPr>
        <w:t xml:space="preserve"> يومين</w:t>
      </w:r>
      <w:r w:rsidRPr="00644E2B">
        <w:rPr>
          <w:rFonts w:hint="cs"/>
          <w:spacing w:val="-2"/>
          <w:rtl/>
        </w:rPr>
        <w:t>.</w:t>
      </w:r>
      <w:r w:rsidR="00014810" w:rsidRPr="00644E2B">
        <w:rPr>
          <w:rFonts w:hint="cs"/>
          <w:spacing w:val="-2"/>
          <w:rtl/>
        </w:rPr>
        <w:t xml:space="preserve"> و</w:t>
      </w:r>
      <w:r w:rsidR="00014810" w:rsidRPr="00644E2B">
        <w:rPr>
          <w:spacing w:val="-2"/>
          <w:rtl/>
        </w:rPr>
        <w:t>كانت هذه الوثائق مفيدة لعمليات التحقق المرجعية/</w:t>
      </w:r>
      <w:r w:rsidR="00014810" w:rsidRPr="00644E2B">
        <w:rPr>
          <w:rFonts w:hint="cs"/>
          <w:spacing w:val="-2"/>
          <w:rtl/>
        </w:rPr>
        <w:t>المقارنة</w:t>
      </w:r>
      <w:r w:rsidR="00014810" w:rsidRPr="00644E2B">
        <w:rPr>
          <w:spacing w:val="-2"/>
          <w:rtl/>
        </w:rPr>
        <w:t xml:space="preserve"> ولإعداد التقارير</w:t>
      </w:r>
      <w:r w:rsidR="00014810" w:rsidRPr="00644E2B">
        <w:rPr>
          <w:rFonts w:hint="cs"/>
          <w:spacing w:val="-2"/>
          <w:rtl/>
        </w:rPr>
        <w:t>. ودُ</w:t>
      </w:r>
      <w:r w:rsidR="00014810" w:rsidRPr="00644E2B">
        <w:rPr>
          <w:spacing w:val="-2"/>
          <w:rtl/>
        </w:rPr>
        <w:t xml:space="preserve">عي المشاركون المسجلون إلى </w:t>
      </w:r>
      <w:r w:rsidR="006314B6" w:rsidRPr="00644E2B">
        <w:rPr>
          <w:rFonts w:hint="cs"/>
          <w:spacing w:val="-2"/>
          <w:rtl/>
        </w:rPr>
        <w:t xml:space="preserve">حضور </w:t>
      </w:r>
      <w:r w:rsidR="00014810" w:rsidRPr="00644E2B">
        <w:rPr>
          <w:spacing w:val="-2"/>
          <w:rtl/>
        </w:rPr>
        <w:t xml:space="preserve">جلسات اختبار قبل الاجتماعات الافتراضية </w:t>
      </w:r>
      <w:r w:rsidR="00014810" w:rsidRPr="00644E2B">
        <w:rPr>
          <w:rFonts w:hint="cs"/>
          <w:spacing w:val="-2"/>
          <w:rtl/>
        </w:rPr>
        <w:t>وقُدمت لهم</w:t>
      </w:r>
      <w:r w:rsidR="00014810" w:rsidRPr="00644E2B">
        <w:rPr>
          <w:spacing w:val="-2"/>
          <w:rtl/>
        </w:rPr>
        <w:t xml:space="preserve"> مبادئ توجيهية بشأن المشاركة الفعالة على </w:t>
      </w:r>
      <w:r w:rsidR="00014810" w:rsidRPr="00644E2B">
        <w:rPr>
          <w:rFonts w:hint="cs"/>
          <w:spacing w:val="-2"/>
          <w:rtl/>
        </w:rPr>
        <w:t>الإنترنت</w:t>
      </w:r>
      <w:r w:rsidR="00014810" w:rsidRPr="00644E2B">
        <w:rPr>
          <w:spacing w:val="-2"/>
          <w:rtl/>
        </w:rPr>
        <w:t>.</w:t>
      </w:r>
      <w:r w:rsidR="00D313B8" w:rsidRPr="00644E2B">
        <w:rPr>
          <w:rFonts w:hint="cs"/>
          <w:spacing w:val="-2"/>
          <w:rtl/>
        </w:rPr>
        <w:t xml:space="preserve"> </w:t>
      </w:r>
      <w:r w:rsidR="0080552E" w:rsidRPr="00644E2B">
        <w:rPr>
          <w:rFonts w:hint="cs"/>
          <w:spacing w:val="-2"/>
          <w:rtl/>
        </w:rPr>
        <w:t>ووُضعت</w:t>
      </w:r>
      <w:r w:rsidR="00D313B8" w:rsidRPr="00644E2B">
        <w:rPr>
          <w:spacing w:val="-2"/>
          <w:rtl/>
        </w:rPr>
        <w:t xml:space="preserve"> أيضاً </w:t>
      </w:r>
      <w:r w:rsidR="00D313B8" w:rsidRPr="00644E2B">
        <w:rPr>
          <w:rFonts w:hint="cs"/>
          <w:spacing w:val="-2"/>
          <w:rtl/>
        </w:rPr>
        <w:t>صيغ مختلفة</w:t>
      </w:r>
      <w:r w:rsidR="00D313B8" w:rsidRPr="00644E2B">
        <w:rPr>
          <w:spacing w:val="-2"/>
          <w:rtl/>
        </w:rPr>
        <w:t xml:space="preserve"> </w:t>
      </w:r>
      <w:r w:rsidR="00AA0F13" w:rsidRPr="00644E2B">
        <w:rPr>
          <w:rFonts w:hint="cs"/>
          <w:spacing w:val="-2"/>
          <w:rtl/>
        </w:rPr>
        <w:t xml:space="preserve">من </w:t>
      </w:r>
      <w:r w:rsidR="00D313B8" w:rsidRPr="00644E2B">
        <w:rPr>
          <w:spacing w:val="-2"/>
          <w:rtl/>
        </w:rPr>
        <w:t xml:space="preserve">هذه المبادئ التوجيهية </w:t>
      </w:r>
      <w:r w:rsidR="00AA0F13" w:rsidRPr="00644E2B">
        <w:rPr>
          <w:rFonts w:hint="cs"/>
          <w:spacing w:val="-2"/>
          <w:rtl/>
        </w:rPr>
        <w:t>ل</w:t>
      </w:r>
      <w:r w:rsidR="00D313B8" w:rsidRPr="00644E2B">
        <w:rPr>
          <w:spacing w:val="-2"/>
          <w:rtl/>
        </w:rPr>
        <w:t xml:space="preserve">لمساهمين (الذين </w:t>
      </w:r>
      <w:r w:rsidR="00AA0F13" w:rsidRPr="00644E2B">
        <w:rPr>
          <w:rFonts w:hint="cs"/>
          <w:spacing w:val="-2"/>
          <w:rtl/>
        </w:rPr>
        <w:t>يجب أن يتدخلوا</w:t>
      </w:r>
      <w:r w:rsidR="00D313B8" w:rsidRPr="00644E2B">
        <w:rPr>
          <w:spacing w:val="-2"/>
          <w:rtl/>
        </w:rPr>
        <w:t xml:space="preserve"> </w:t>
      </w:r>
      <w:r w:rsidR="00D313B8" w:rsidRPr="00644E2B">
        <w:rPr>
          <w:rFonts w:hint="cs"/>
          <w:spacing w:val="-2"/>
          <w:rtl/>
        </w:rPr>
        <w:t>عبر الإنترنت</w:t>
      </w:r>
      <w:r w:rsidR="00D313B8" w:rsidRPr="00644E2B">
        <w:rPr>
          <w:spacing w:val="-2"/>
          <w:rtl/>
        </w:rPr>
        <w:t xml:space="preserve">) ورؤساء </w:t>
      </w:r>
      <w:r w:rsidR="00D313B8" w:rsidRPr="00644E2B">
        <w:rPr>
          <w:rFonts w:hint="cs"/>
          <w:spacing w:val="-2"/>
          <w:rtl/>
        </w:rPr>
        <w:t>ال</w:t>
      </w:r>
      <w:r w:rsidR="00D313B8" w:rsidRPr="00644E2B">
        <w:rPr>
          <w:spacing w:val="-2"/>
          <w:rtl/>
        </w:rPr>
        <w:t xml:space="preserve">اجتماعات </w:t>
      </w:r>
      <w:r w:rsidR="00D313B8" w:rsidRPr="00644E2B">
        <w:rPr>
          <w:rFonts w:hint="cs"/>
          <w:spacing w:val="-2"/>
          <w:rtl/>
        </w:rPr>
        <w:t>الإلكترونية</w:t>
      </w:r>
      <w:r w:rsidR="00D313B8" w:rsidRPr="00644E2B">
        <w:rPr>
          <w:spacing w:val="-2"/>
          <w:rtl/>
        </w:rPr>
        <w:t xml:space="preserve"> (</w:t>
      </w:r>
      <w:r w:rsidR="00AA0F13" w:rsidRPr="00644E2B">
        <w:rPr>
          <w:rFonts w:hint="cs"/>
          <w:spacing w:val="-2"/>
          <w:rtl/>
        </w:rPr>
        <w:t xml:space="preserve">الذين يجب أن يحصلوا على </w:t>
      </w:r>
      <w:r w:rsidR="00D313B8" w:rsidRPr="00644E2B">
        <w:rPr>
          <w:rFonts w:hint="cs"/>
          <w:spacing w:val="-2"/>
          <w:rtl/>
        </w:rPr>
        <w:t>تفسيرات</w:t>
      </w:r>
      <w:r w:rsidR="00D313B8" w:rsidRPr="00644E2B">
        <w:rPr>
          <w:spacing w:val="-2"/>
          <w:rtl/>
        </w:rPr>
        <w:t xml:space="preserve"> واضحة </w:t>
      </w:r>
      <w:r w:rsidR="00AA0F13" w:rsidRPr="00644E2B">
        <w:rPr>
          <w:rFonts w:hint="cs"/>
          <w:spacing w:val="-2"/>
          <w:rtl/>
        </w:rPr>
        <w:t xml:space="preserve">بما في ذلك </w:t>
      </w:r>
      <w:r w:rsidR="00D313B8" w:rsidRPr="00644E2B">
        <w:rPr>
          <w:spacing w:val="-2"/>
          <w:rtl/>
        </w:rPr>
        <w:t xml:space="preserve">الاستخدام الرشيد للوقت المحدود </w:t>
      </w:r>
      <w:r w:rsidR="00AA0F13" w:rsidRPr="00644E2B">
        <w:rPr>
          <w:rFonts w:hint="cs"/>
          <w:spacing w:val="-2"/>
          <w:rtl/>
        </w:rPr>
        <w:t>المتاح خلال هذه الاجتماعات</w:t>
      </w:r>
      <w:r w:rsidR="00D313B8" w:rsidRPr="00644E2B">
        <w:rPr>
          <w:spacing w:val="-2"/>
          <w:rtl/>
        </w:rPr>
        <w:t>).</w:t>
      </w:r>
    </w:p>
    <w:p w14:paraId="54D31D80" w14:textId="77777777" w:rsidR="007812AC" w:rsidRPr="006A2841" w:rsidRDefault="007812AC" w:rsidP="007812AC">
      <w:pPr>
        <w:pStyle w:val="Heading2"/>
        <w:rPr>
          <w:rtl/>
        </w:rPr>
      </w:pPr>
      <w:r w:rsidRPr="00A608FC">
        <w:t>2.2</w:t>
      </w:r>
      <w:r w:rsidRPr="00A608FC">
        <w:rPr>
          <w:rtl/>
        </w:rPr>
        <w:tab/>
        <w:t>اجتماعات</w:t>
      </w:r>
      <w:r w:rsidRPr="006A2841">
        <w:rPr>
          <w:rtl/>
        </w:rPr>
        <w:t xml:space="preserve"> لجنة الدراسات </w:t>
      </w:r>
      <w:r w:rsidRPr="006A2841">
        <w:t>1</w:t>
      </w:r>
    </w:p>
    <w:p w14:paraId="78BBA0C9" w14:textId="0EC1E761" w:rsidR="007812AC" w:rsidRDefault="00A608FC" w:rsidP="007812AC">
      <w:pPr>
        <w:rPr>
          <w:rtl/>
        </w:rPr>
      </w:pPr>
      <w:r>
        <w:rPr>
          <w:rFonts w:hint="cs"/>
          <w:rtl/>
        </w:rPr>
        <w:t xml:space="preserve">خلال فترة الدراسة، اجتمعت لجنة الدراسات </w:t>
      </w:r>
      <w:r>
        <w:t>1</w:t>
      </w:r>
      <w:r>
        <w:rPr>
          <w:rFonts w:hint="cs"/>
          <w:rtl/>
        </w:rPr>
        <w:t xml:space="preserve"> أربع مرات: بين فبراير ومايو من كل سنة </w:t>
      </w:r>
      <w:r>
        <w:t>(2021-2018)</w:t>
      </w:r>
      <w:r>
        <w:rPr>
          <w:rFonts w:hint="cs"/>
          <w:rtl/>
        </w:rPr>
        <w:t>.</w:t>
      </w:r>
    </w:p>
    <w:p w14:paraId="3FD62AA3" w14:textId="6FF3F43F" w:rsidR="00A608FC" w:rsidRDefault="00A608FC" w:rsidP="007812AC">
      <w:pPr>
        <w:rPr>
          <w:rtl/>
        </w:rPr>
      </w:pPr>
      <w:r>
        <w:rPr>
          <w:rFonts w:hint="cs"/>
          <w:rtl/>
        </w:rPr>
        <w:t>ونُ</w:t>
      </w:r>
      <w:r w:rsidRPr="00A608FC">
        <w:rPr>
          <w:rtl/>
        </w:rPr>
        <w:t>ظمت أيضاً ورش عمل</w:t>
      </w:r>
      <w:r>
        <w:rPr>
          <w:rStyle w:val="FootnoteReference"/>
          <w:rtl/>
          <w:lang w:val="en-US"/>
        </w:rPr>
        <w:footnoteReference w:id="14"/>
      </w:r>
      <w:r w:rsidRPr="00A608FC">
        <w:rPr>
          <w:rtl/>
        </w:rPr>
        <w:t xml:space="preserve"> وحلقات دراسية </w:t>
      </w:r>
      <w:r>
        <w:rPr>
          <w:rFonts w:hint="cs"/>
          <w:rtl/>
        </w:rPr>
        <w:t>إلكترونية</w:t>
      </w:r>
      <w:r>
        <w:rPr>
          <w:rStyle w:val="FootnoteReference"/>
          <w:rtl/>
          <w:lang w:val="en-US"/>
        </w:rPr>
        <w:footnoteReference w:id="15"/>
      </w:r>
      <w:r w:rsidRPr="00A608FC">
        <w:rPr>
          <w:rtl/>
        </w:rPr>
        <w:t xml:space="preserve"> لتبادل الآراء </w:t>
      </w:r>
      <w:r w:rsidR="00137076">
        <w:rPr>
          <w:rFonts w:hint="cs"/>
          <w:rtl/>
        </w:rPr>
        <w:t xml:space="preserve">مع كيانات من غير أعضاء </w:t>
      </w:r>
      <w:r w:rsidRPr="00A608FC">
        <w:rPr>
          <w:rtl/>
        </w:rPr>
        <w:t>قطاع تنمية الاتصالات واستخلاص المدخلات ذات الصلة لإثراء النواتج السنوية و</w:t>
      </w:r>
      <w:r>
        <w:rPr>
          <w:rFonts w:hint="cs"/>
          <w:rtl/>
        </w:rPr>
        <w:t>ال</w:t>
      </w:r>
      <w:r w:rsidRPr="00A608FC">
        <w:rPr>
          <w:rtl/>
        </w:rPr>
        <w:t xml:space="preserve">تقارير النهائية </w:t>
      </w:r>
      <w:r>
        <w:rPr>
          <w:rFonts w:hint="cs"/>
          <w:rtl/>
        </w:rPr>
        <w:t>عند الاقتضاء.</w:t>
      </w:r>
    </w:p>
    <w:p w14:paraId="10CD8064" w14:textId="4CF16883" w:rsidR="007812AC" w:rsidRPr="005F2262" w:rsidRDefault="0024222E" w:rsidP="007812AC">
      <w:pPr>
        <w:rPr>
          <w:rtl/>
        </w:rPr>
      </w:pPr>
      <w:r w:rsidRPr="0024222E">
        <w:rPr>
          <w:b/>
          <w:bCs/>
          <w:lang w:val="en-US"/>
        </w:rPr>
        <w:t>1.2.2</w:t>
      </w:r>
      <w:r w:rsidRPr="0024222E">
        <w:rPr>
          <w:b/>
          <w:bCs/>
          <w:rtl/>
          <w:lang w:val="en-US" w:bidi="ar-EG"/>
        </w:rPr>
        <w:tab/>
      </w:r>
      <w:r w:rsidR="005F2262" w:rsidRPr="001F77C9">
        <w:rPr>
          <w:rFonts w:hint="cs"/>
          <w:rtl/>
          <w:lang w:val="en-US"/>
        </w:rPr>
        <w:t>عُقد</w:t>
      </w:r>
      <w:r w:rsidR="005F2262">
        <w:rPr>
          <w:rFonts w:hint="cs"/>
          <w:b/>
          <w:bCs/>
          <w:rtl/>
          <w:lang w:val="en-US"/>
        </w:rPr>
        <w:t xml:space="preserve"> الاجتماع الأول</w:t>
      </w:r>
      <w:r w:rsidRPr="0024222E">
        <w:rPr>
          <w:rStyle w:val="FootnoteReference"/>
          <w:b/>
          <w:bCs/>
          <w:rtl/>
          <w:lang w:val="en-US"/>
        </w:rPr>
        <w:footnoteReference w:id="16"/>
      </w:r>
      <w:r w:rsidRPr="0024222E">
        <w:rPr>
          <w:rFonts w:hint="cs"/>
          <w:b/>
          <w:bCs/>
          <w:rtl/>
          <w:lang w:val="en-US" w:bidi="ar-EG"/>
        </w:rPr>
        <w:t xml:space="preserve"> </w:t>
      </w:r>
      <w:r w:rsidR="005F2262">
        <w:rPr>
          <w:rFonts w:hint="cs"/>
          <w:rtl/>
          <w:lang w:val="en-US" w:bidi="ar-EG"/>
        </w:rPr>
        <w:t xml:space="preserve">في جنيف في الفترة من </w:t>
      </w:r>
      <w:r w:rsidR="007B1F18">
        <w:rPr>
          <w:lang w:bidi="ar-EG"/>
        </w:rPr>
        <w:t>30</w:t>
      </w:r>
      <w:r w:rsidR="005F2262">
        <w:rPr>
          <w:rFonts w:hint="cs"/>
          <w:rtl/>
          <w:lang w:val="en-US" w:bidi="ar-EG"/>
        </w:rPr>
        <w:t xml:space="preserve"> </w:t>
      </w:r>
      <w:r w:rsidR="007B1F18">
        <w:rPr>
          <w:rFonts w:hint="cs"/>
          <w:rtl/>
          <w:lang w:val="en-US"/>
        </w:rPr>
        <w:t xml:space="preserve">أبريل </w:t>
      </w:r>
      <w:r w:rsidR="005F2262">
        <w:rPr>
          <w:rFonts w:hint="cs"/>
          <w:rtl/>
          <w:lang w:val="en-US" w:bidi="ar-EG"/>
        </w:rPr>
        <w:t xml:space="preserve">إلى </w:t>
      </w:r>
      <w:r w:rsidR="005F2262">
        <w:rPr>
          <w:lang w:bidi="ar-EG"/>
        </w:rPr>
        <w:t>4</w:t>
      </w:r>
      <w:r w:rsidR="005F2262">
        <w:rPr>
          <w:rFonts w:hint="cs"/>
          <w:rtl/>
        </w:rPr>
        <w:t xml:space="preserve"> مايو </w:t>
      </w:r>
      <w:r w:rsidR="005F2262">
        <w:t>2018</w:t>
      </w:r>
      <w:r w:rsidR="005F2262">
        <w:rPr>
          <w:rFonts w:hint="cs"/>
          <w:rtl/>
        </w:rPr>
        <w:t xml:space="preserve">. </w:t>
      </w:r>
      <w:r w:rsidR="007B1F18">
        <w:rPr>
          <w:rFonts w:hint="cs"/>
          <w:rtl/>
        </w:rPr>
        <w:t xml:space="preserve">واستعرض الاجتماع وناقش المساهمات الواردة البالغة </w:t>
      </w:r>
      <w:r w:rsidR="007B1F18">
        <w:t>84</w:t>
      </w:r>
      <w:r w:rsidR="007B1F18">
        <w:rPr>
          <w:rFonts w:hint="cs"/>
          <w:rtl/>
        </w:rPr>
        <w:t xml:space="preserve"> مساهمة وحضر الاجتماع </w:t>
      </w:r>
      <w:r w:rsidR="007B1F18">
        <w:t>131</w:t>
      </w:r>
      <w:r w:rsidR="007B1F18">
        <w:rPr>
          <w:rFonts w:hint="cs"/>
          <w:rtl/>
        </w:rPr>
        <w:t xml:space="preserve"> مشاركاً يمثلون </w:t>
      </w:r>
      <w:r w:rsidR="007B1F18">
        <w:t>57</w:t>
      </w:r>
      <w:r w:rsidR="007B1F18">
        <w:rPr>
          <w:rFonts w:hint="cs"/>
          <w:rtl/>
        </w:rPr>
        <w:t xml:space="preserve"> بلداً. وشملت القرارات المتخذة ما يلي:</w:t>
      </w:r>
    </w:p>
    <w:p w14:paraId="164685B9" w14:textId="7EBB8016" w:rsidR="0024222E" w:rsidRDefault="0024222E" w:rsidP="0024222E">
      <w:pPr>
        <w:pStyle w:val="enumlev1"/>
        <w:rPr>
          <w:rFonts w:ascii="Calibri" w:hAnsi="Calibri" w:cs="Traditional Arabic"/>
          <w:szCs w:val="30"/>
          <w:lang w:bidi="ar-EG"/>
        </w:rPr>
      </w:pPr>
      <w:r>
        <w:rPr>
          <w:rtl/>
          <w:lang w:bidi="ar-EG"/>
        </w:rPr>
        <w:t>-</w:t>
      </w:r>
      <w:r>
        <w:rPr>
          <w:rtl/>
          <w:lang w:bidi="ar-EG"/>
        </w:rPr>
        <w:tab/>
        <w:t xml:space="preserve">تعيين </w:t>
      </w:r>
      <w:r>
        <w:rPr>
          <w:lang w:bidi="ar-EG"/>
        </w:rPr>
        <w:t>9</w:t>
      </w:r>
      <w:r>
        <w:rPr>
          <w:rtl/>
          <w:lang w:bidi="ar-EG"/>
        </w:rPr>
        <w:t xml:space="preserve"> مقررين/مقررين مشاركين و</w:t>
      </w:r>
      <w:r>
        <w:rPr>
          <w:lang w:bidi="ar-EG"/>
        </w:rPr>
        <w:t>71</w:t>
      </w:r>
      <w:r>
        <w:rPr>
          <w:rtl/>
          <w:lang w:bidi="ar-EG"/>
        </w:rPr>
        <w:t xml:space="preserve"> نائب مقرر لقيادة المسائل قيد الدراسة</w:t>
      </w:r>
    </w:p>
    <w:p w14:paraId="64FC3416" w14:textId="7A2DC0E1" w:rsidR="0024222E" w:rsidRDefault="0024222E" w:rsidP="0024222E">
      <w:pPr>
        <w:pStyle w:val="enumlev1"/>
        <w:rPr>
          <w:rFonts w:ascii="Calibri" w:hAnsi="Calibri" w:cs="Traditional Arabic"/>
          <w:szCs w:val="30"/>
          <w:lang w:bidi="ar-EG"/>
        </w:rPr>
      </w:pPr>
      <w:r>
        <w:rPr>
          <w:rtl/>
          <w:lang w:bidi="ar-EG"/>
        </w:rPr>
        <w:t>-</w:t>
      </w:r>
      <w:r>
        <w:rPr>
          <w:rtl/>
          <w:lang w:bidi="ar-EG"/>
        </w:rPr>
        <w:tab/>
        <w:t xml:space="preserve">استعراض النتائج الرئيسية لفترة الدراسة </w:t>
      </w:r>
      <w:r>
        <w:rPr>
          <w:lang w:bidi="ar-EG"/>
        </w:rPr>
        <w:t>2017</w:t>
      </w:r>
      <w:r>
        <w:rPr>
          <w:lang w:bidi="ar-EG"/>
        </w:rPr>
        <w:noBreakHyphen/>
        <w:t>2014</w:t>
      </w:r>
      <w:r>
        <w:rPr>
          <w:rtl/>
          <w:lang w:bidi="ar-EG"/>
        </w:rPr>
        <w:t xml:space="preserve"> السابقة وخطة عمل لجنة الدراسات </w:t>
      </w:r>
      <w:r>
        <w:rPr>
          <w:lang w:bidi="ar-EG"/>
        </w:rPr>
        <w:t>1</w:t>
      </w:r>
      <w:r>
        <w:rPr>
          <w:rtl/>
          <w:lang w:bidi="ar-EG"/>
        </w:rPr>
        <w:t xml:space="preserve"> والنتائج المتوخاة من فترة الدراسة </w:t>
      </w:r>
      <w:r>
        <w:rPr>
          <w:lang w:bidi="ar-EG"/>
        </w:rPr>
        <w:t>2021</w:t>
      </w:r>
      <w:r>
        <w:rPr>
          <w:lang w:bidi="ar-EG"/>
        </w:rPr>
        <w:noBreakHyphen/>
        <w:t>2018</w:t>
      </w:r>
    </w:p>
    <w:p w14:paraId="3A671898" w14:textId="484D5F5D" w:rsidR="0024222E" w:rsidRDefault="0024222E" w:rsidP="0024222E">
      <w:pPr>
        <w:pStyle w:val="enumlev1"/>
        <w:rPr>
          <w:rtl/>
          <w:lang w:bidi="ar-EG"/>
        </w:rPr>
      </w:pPr>
      <w:r>
        <w:rPr>
          <w:rtl/>
          <w:lang w:bidi="ar-EG"/>
        </w:rPr>
        <w:t>-</w:t>
      </w:r>
      <w:r>
        <w:rPr>
          <w:rtl/>
          <w:lang w:bidi="ar-EG"/>
        </w:rPr>
        <w:tab/>
        <w:t>الموافقة على مشاريع خطط العمل</w:t>
      </w:r>
      <w:r w:rsidR="007B1F18">
        <w:rPr>
          <w:rFonts w:hint="cs"/>
          <w:rtl/>
          <w:lang w:bidi="ar-EG"/>
        </w:rPr>
        <w:t xml:space="preserve"> للجنة الدراسات </w:t>
      </w:r>
      <w:r w:rsidR="007B1F18">
        <w:rPr>
          <w:lang w:bidi="ar-EG"/>
        </w:rPr>
        <w:t>1</w:t>
      </w:r>
      <w:r>
        <w:rPr>
          <w:rtl/>
          <w:lang w:bidi="ar-EG"/>
        </w:rPr>
        <w:t xml:space="preserve"> </w:t>
      </w:r>
      <w:r w:rsidR="007B1F18">
        <w:rPr>
          <w:rFonts w:hint="cs"/>
          <w:rtl/>
        </w:rPr>
        <w:t xml:space="preserve">وجميع المسائل </w:t>
      </w:r>
      <w:r>
        <w:rPr>
          <w:rtl/>
          <w:lang w:bidi="ar-EG"/>
        </w:rPr>
        <w:t>وجداول المحتويات والقوائم المفصلة للمسؤوليات لبدء العمل</w:t>
      </w:r>
    </w:p>
    <w:p w14:paraId="462DB2EB" w14:textId="4FF19505" w:rsidR="0024222E" w:rsidRDefault="007B1F18" w:rsidP="0024222E">
      <w:pPr>
        <w:rPr>
          <w:rtl/>
        </w:rPr>
      </w:pPr>
      <w:r>
        <w:rPr>
          <w:rFonts w:hint="cs"/>
          <w:rtl/>
          <w:lang w:val="en-US" w:bidi="ar-EG"/>
        </w:rPr>
        <w:t>ويتاح تقرير هذا الاجتماع في العنوان التالي:</w:t>
      </w:r>
      <w:r w:rsidR="0024222E">
        <w:rPr>
          <w:rFonts w:hint="cs"/>
          <w:rtl/>
          <w:lang w:val="en-US" w:bidi="ar-EG"/>
        </w:rPr>
        <w:t xml:space="preserve"> </w:t>
      </w:r>
      <w:hyperlink r:id="rId26" w:history="1">
        <w:r w:rsidR="0024222E" w:rsidRPr="00644E2B">
          <w:rPr>
            <w:rStyle w:val="Hyperlink"/>
          </w:rPr>
          <w:t>https://www.itu.int/md/D18-SG01-R-0008/</w:t>
        </w:r>
      </w:hyperlink>
      <w:r w:rsidR="0024222E" w:rsidRPr="0024222E">
        <w:rPr>
          <w:rFonts w:hint="cs"/>
          <w:rtl/>
        </w:rPr>
        <w:t>.</w:t>
      </w:r>
    </w:p>
    <w:p w14:paraId="3E87F597" w14:textId="71B9935C" w:rsidR="00872620" w:rsidRPr="005F2262" w:rsidRDefault="0024222E" w:rsidP="00872620">
      <w:pPr>
        <w:rPr>
          <w:rtl/>
        </w:rPr>
      </w:pPr>
      <w:r w:rsidRPr="0024222E">
        <w:rPr>
          <w:b/>
          <w:bCs/>
          <w:lang w:val="en-US"/>
        </w:rPr>
        <w:t>2.2.2</w:t>
      </w:r>
      <w:r w:rsidRPr="0024222E">
        <w:rPr>
          <w:b/>
          <w:bCs/>
          <w:rtl/>
          <w:lang w:val="en-US" w:bidi="ar-EG"/>
        </w:rPr>
        <w:tab/>
      </w:r>
      <w:r w:rsidR="00872620" w:rsidRPr="001F77C9">
        <w:rPr>
          <w:rFonts w:hint="cs"/>
          <w:rtl/>
          <w:lang w:val="en-US" w:bidi="ar-EG"/>
        </w:rPr>
        <w:t>عُقد</w:t>
      </w:r>
      <w:r w:rsidR="00872620">
        <w:rPr>
          <w:rFonts w:hint="cs"/>
          <w:b/>
          <w:bCs/>
          <w:rtl/>
          <w:lang w:val="en-US" w:bidi="ar-EG"/>
        </w:rPr>
        <w:t xml:space="preserve"> الاجتماع الثاني</w:t>
      </w:r>
      <w:r w:rsidRPr="0024222E">
        <w:rPr>
          <w:rStyle w:val="FootnoteReference"/>
          <w:b/>
          <w:bCs/>
          <w:rtl/>
          <w:lang w:val="en-US" w:bidi="ar-EG"/>
        </w:rPr>
        <w:footnoteReference w:id="17"/>
      </w:r>
      <w:r w:rsidR="008E4BA8">
        <w:rPr>
          <w:rFonts w:hint="cs"/>
          <w:b/>
          <w:bCs/>
          <w:rtl/>
          <w:lang w:val="en-US" w:bidi="ar-EG"/>
        </w:rPr>
        <w:t xml:space="preserve"> </w:t>
      </w:r>
      <w:r w:rsidR="00872620">
        <w:rPr>
          <w:rFonts w:hint="cs"/>
          <w:rtl/>
          <w:lang w:val="en-US" w:bidi="ar-EG"/>
        </w:rPr>
        <w:t xml:space="preserve">في جنيف في الفترة من </w:t>
      </w:r>
      <w:r w:rsidR="00872620">
        <w:rPr>
          <w:lang w:bidi="ar-EG"/>
        </w:rPr>
        <w:t>18</w:t>
      </w:r>
      <w:r w:rsidR="00872620">
        <w:rPr>
          <w:rFonts w:hint="cs"/>
          <w:rtl/>
          <w:lang w:val="en-US" w:bidi="ar-EG"/>
        </w:rPr>
        <w:t xml:space="preserve"> إلى </w:t>
      </w:r>
      <w:r w:rsidR="00872620">
        <w:rPr>
          <w:lang w:bidi="ar-EG"/>
        </w:rPr>
        <w:t>22</w:t>
      </w:r>
      <w:r w:rsidR="00872620">
        <w:rPr>
          <w:rFonts w:hint="cs"/>
          <w:rtl/>
        </w:rPr>
        <w:t xml:space="preserve"> مارس </w:t>
      </w:r>
      <w:r w:rsidR="00872620">
        <w:t>2019</w:t>
      </w:r>
      <w:r w:rsidR="00872620">
        <w:rPr>
          <w:rFonts w:hint="cs"/>
          <w:rtl/>
        </w:rPr>
        <w:t xml:space="preserve">. واستعرض الاجتماع وناقش المساهمات الواردة البالغة </w:t>
      </w:r>
      <w:r w:rsidR="00872620">
        <w:t>152</w:t>
      </w:r>
      <w:r w:rsidR="00872620">
        <w:rPr>
          <w:rFonts w:hint="cs"/>
          <w:rtl/>
        </w:rPr>
        <w:t xml:space="preserve"> مساهمة وحضر الاجتماع </w:t>
      </w:r>
      <w:r w:rsidR="00872620">
        <w:t>160</w:t>
      </w:r>
      <w:r w:rsidR="00872620">
        <w:rPr>
          <w:rFonts w:hint="cs"/>
          <w:rtl/>
        </w:rPr>
        <w:t xml:space="preserve"> مشاركاً يمثلون </w:t>
      </w:r>
      <w:r w:rsidR="00872620">
        <w:t>57</w:t>
      </w:r>
      <w:r w:rsidR="00872620">
        <w:rPr>
          <w:rFonts w:hint="cs"/>
          <w:rtl/>
        </w:rPr>
        <w:t xml:space="preserve"> بلداً. وشملت القرارات المتخذة ما يلي:</w:t>
      </w:r>
    </w:p>
    <w:p w14:paraId="16EAC51C" w14:textId="79DB023B" w:rsidR="0024222E" w:rsidRDefault="0024222E" w:rsidP="00644E2B">
      <w:pPr>
        <w:pStyle w:val="enumlev1"/>
        <w:rPr>
          <w:rFonts w:ascii="Calibri" w:hAnsi="Calibri" w:cs="Traditional Arabic"/>
          <w:szCs w:val="30"/>
          <w:lang w:bidi="ar-EG"/>
        </w:rPr>
      </w:pPr>
      <w:r>
        <w:rPr>
          <w:rtl/>
          <w:lang w:bidi="ar-EG"/>
        </w:rPr>
        <w:t>-</w:t>
      </w:r>
      <w:r>
        <w:rPr>
          <w:rtl/>
          <w:lang w:bidi="ar-EG"/>
        </w:rPr>
        <w:tab/>
        <w:t xml:space="preserve">تعيين </w:t>
      </w:r>
      <w:r>
        <w:rPr>
          <w:lang w:bidi="ar-EG"/>
        </w:rPr>
        <w:t>9</w:t>
      </w:r>
      <w:r>
        <w:rPr>
          <w:rtl/>
          <w:lang w:bidi="ar-EG"/>
        </w:rPr>
        <w:t xml:space="preserve"> </w:t>
      </w:r>
      <w:r w:rsidR="00872620">
        <w:rPr>
          <w:rFonts w:hint="cs"/>
          <w:rtl/>
          <w:lang w:bidi="ar-EG"/>
        </w:rPr>
        <w:t>نواب مقررين إضافيين</w:t>
      </w:r>
      <w:r>
        <w:rPr>
          <w:rtl/>
          <w:lang w:bidi="ar-EG"/>
        </w:rPr>
        <w:t xml:space="preserve"> </w:t>
      </w:r>
      <w:r w:rsidR="00872620">
        <w:rPr>
          <w:rFonts w:hint="cs"/>
          <w:rtl/>
          <w:lang w:bidi="ar-EG"/>
        </w:rPr>
        <w:t>لدعم</w:t>
      </w:r>
      <w:r>
        <w:rPr>
          <w:rtl/>
          <w:lang w:bidi="ar-EG"/>
        </w:rPr>
        <w:t xml:space="preserve"> المسائل قيد الدراسة</w:t>
      </w:r>
      <w:r w:rsidR="00CE2E64">
        <w:rPr>
          <w:rFonts w:hint="cs"/>
          <w:rtl/>
          <w:lang w:bidi="ar-EG"/>
        </w:rPr>
        <w:t>.</w:t>
      </w:r>
    </w:p>
    <w:p w14:paraId="59A11493" w14:textId="4E78F41E" w:rsidR="0024222E" w:rsidRPr="00644E2B" w:rsidRDefault="0024222E" w:rsidP="00644E2B">
      <w:pPr>
        <w:pStyle w:val="enumlev1"/>
        <w:rPr>
          <w:spacing w:val="-2"/>
          <w:rtl/>
        </w:rPr>
      </w:pPr>
      <w:r w:rsidRPr="00644E2B">
        <w:rPr>
          <w:rFonts w:hint="cs"/>
          <w:spacing w:val="-2"/>
          <w:rtl/>
          <w:lang w:bidi="ar-EG"/>
        </w:rPr>
        <w:t>-</w:t>
      </w:r>
      <w:r w:rsidRPr="00644E2B">
        <w:rPr>
          <w:spacing w:val="-2"/>
          <w:rtl/>
          <w:lang w:bidi="ar-EG"/>
        </w:rPr>
        <w:tab/>
      </w:r>
      <w:r w:rsidR="00872620" w:rsidRPr="00644E2B">
        <w:rPr>
          <w:rFonts w:hint="cs"/>
          <w:spacing w:val="-2"/>
          <w:rtl/>
        </w:rPr>
        <w:t xml:space="preserve">الإحاطة علماً بالتقدم المحرز بشأن نواتج وتقارير مسائل الدراسة المسندة إلى لجنة الدراسات </w:t>
      </w:r>
      <w:r w:rsidR="00872620" w:rsidRPr="00644E2B">
        <w:rPr>
          <w:spacing w:val="-2"/>
        </w:rPr>
        <w:t>1</w:t>
      </w:r>
      <w:r w:rsidR="00872620" w:rsidRPr="00644E2B">
        <w:rPr>
          <w:rFonts w:hint="cs"/>
          <w:spacing w:val="-2"/>
          <w:rtl/>
        </w:rPr>
        <w:t xml:space="preserve"> لقطاع تنمية الاتصالات</w:t>
      </w:r>
      <w:r w:rsidR="00CE2E64">
        <w:rPr>
          <w:rFonts w:hint="cs"/>
          <w:spacing w:val="-2"/>
          <w:rtl/>
        </w:rPr>
        <w:t>.</w:t>
      </w:r>
    </w:p>
    <w:p w14:paraId="046AE04B" w14:textId="69D7D63C" w:rsidR="0024222E" w:rsidRDefault="0024222E" w:rsidP="00644E2B">
      <w:pPr>
        <w:pStyle w:val="enumlev1"/>
        <w:rPr>
          <w:rtl/>
        </w:rPr>
      </w:pPr>
      <w:r>
        <w:rPr>
          <w:rFonts w:hint="cs"/>
          <w:rtl/>
          <w:lang w:bidi="ar-EG"/>
        </w:rPr>
        <w:t>-</w:t>
      </w:r>
      <w:r>
        <w:rPr>
          <w:rtl/>
          <w:lang w:bidi="ar-EG"/>
        </w:rPr>
        <w:tab/>
      </w:r>
      <w:r w:rsidR="00872620">
        <w:rPr>
          <w:rFonts w:hint="cs"/>
          <w:rtl/>
          <w:lang w:bidi="ar-EG"/>
        </w:rPr>
        <w:t>الموافقة على إصدار الناتج السنوي الأول</w:t>
      </w:r>
      <w:r w:rsidR="00872620">
        <w:rPr>
          <w:rStyle w:val="FootnoteReference"/>
          <w:rtl/>
          <w:lang w:bidi="ar-EG"/>
        </w:rPr>
        <w:footnoteReference w:id="18"/>
      </w:r>
      <w:r w:rsidR="00872620">
        <w:rPr>
          <w:rFonts w:hint="cs"/>
          <w:rtl/>
          <w:lang w:bidi="ar-EG"/>
        </w:rPr>
        <w:t xml:space="preserve"> للجنة الدراسات </w:t>
      </w:r>
      <w:r w:rsidR="00872620">
        <w:rPr>
          <w:lang w:bidi="ar-EG"/>
        </w:rPr>
        <w:t>1</w:t>
      </w:r>
      <w:r w:rsidR="00834B3A">
        <w:rPr>
          <w:rFonts w:hint="cs"/>
          <w:rtl/>
          <w:lang w:bidi="ar-EG"/>
        </w:rPr>
        <w:t xml:space="preserve"> </w:t>
      </w:r>
      <w:r w:rsidR="00872620">
        <w:rPr>
          <w:rFonts w:hint="cs"/>
          <w:rtl/>
        </w:rPr>
        <w:t>لقطاع تنمية الاتصالات</w:t>
      </w:r>
      <w:r w:rsidR="00872620">
        <w:rPr>
          <w:rFonts w:hint="cs"/>
          <w:rtl/>
          <w:lang w:bidi="ar-EG"/>
        </w:rPr>
        <w:t xml:space="preserve"> المتعلق بعمل مسألة لجنة الدراسات </w:t>
      </w:r>
      <w:r w:rsidR="00872620">
        <w:rPr>
          <w:lang w:bidi="ar-EG"/>
        </w:rPr>
        <w:t>1</w:t>
      </w:r>
      <w:r w:rsidR="00872620">
        <w:rPr>
          <w:rFonts w:hint="cs"/>
          <w:rtl/>
        </w:rPr>
        <w:t xml:space="preserve"> لقطاع تنمية الاتصالات بشأن "</w:t>
      </w:r>
      <w:r w:rsidR="00872620">
        <w:rPr>
          <w:color w:val="000000"/>
          <w:rtl/>
        </w:rPr>
        <w:t>الاتجاهات في تكنولوجيات الإذاعة وخدماتها وتطبيقاتها الجديدة</w:t>
      </w:r>
      <w:r w:rsidR="00872620">
        <w:rPr>
          <w:rFonts w:hint="cs"/>
          <w:rtl/>
        </w:rPr>
        <w:t>"</w:t>
      </w:r>
      <w:r w:rsidR="00CE2E64">
        <w:rPr>
          <w:rFonts w:hint="cs"/>
          <w:rtl/>
        </w:rPr>
        <w:t>.</w:t>
      </w:r>
    </w:p>
    <w:p w14:paraId="3AC6C0DB" w14:textId="64306C19" w:rsidR="0024222E" w:rsidRDefault="0024222E" w:rsidP="00644E2B">
      <w:pPr>
        <w:pStyle w:val="enumlev1"/>
        <w:rPr>
          <w:rtl/>
        </w:rPr>
      </w:pPr>
      <w:r>
        <w:rPr>
          <w:rFonts w:hint="cs"/>
          <w:rtl/>
          <w:lang w:bidi="ar-EG"/>
        </w:rPr>
        <w:t>-</w:t>
      </w:r>
      <w:r>
        <w:rPr>
          <w:rtl/>
          <w:lang w:bidi="ar-EG"/>
        </w:rPr>
        <w:tab/>
      </w:r>
      <w:r w:rsidR="00D018B6">
        <w:rPr>
          <w:rFonts w:hint="cs"/>
          <w:rtl/>
        </w:rPr>
        <w:t xml:space="preserve">الإحاطة علماً بالتقدم المحرز بشأن عمل التقابل المتعلق بما يلي: </w:t>
      </w:r>
      <w:r w:rsidR="00D018B6">
        <w:t>(1</w:t>
      </w:r>
      <w:r w:rsidR="00D018B6">
        <w:rPr>
          <w:rFonts w:hint="cs"/>
          <w:rtl/>
        </w:rPr>
        <w:t xml:space="preserve"> </w:t>
      </w:r>
      <w:r w:rsidR="00D018B6">
        <w:rPr>
          <w:color w:val="000000"/>
          <w:rtl/>
        </w:rPr>
        <w:t xml:space="preserve">التقابل داخل قطاع تنمية الاتصالات بين مسائل لجنتي الدراسات 1 و2 </w:t>
      </w:r>
      <w:r w:rsidR="00D018B6">
        <w:rPr>
          <w:rFonts w:hint="cs"/>
          <w:color w:val="000000"/>
          <w:rtl/>
        </w:rPr>
        <w:t>لقطاع تنمية الاتصالات؛ و</w:t>
      </w:r>
      <w:r w:rsidR="00D018B6">
        <w:rPr>
          <w:color w:val="000000"/>
        </w:rPr>
        <w:t>(2</w:t>
      </w:r>
      <w:r w:rsidR="00D018B6">
        <w:rPr>
          <w:rFonts w:hint="cs"/>
          <w:color w:val="000000"/>
          <w:rtl/>
        </w:rPr>
        <w:t xml:space="preserve"> </w:t>
      </w:r>
      <w:r w:rsidR="00D018B6">
        <w:rPr>
          <w:color w:val="000000"/>
          <w:rtl/>
        </w:rPr>
        <w:t>تقابل مسائل لجنتي الدراسات 1 و2 لقطاع تنمية الاتصالات مع أنشطة فرق العمل التابعة لقطاع الاتصالات الراديوية؛</w:t>
      </w:r>
      <w:r w:rsidR="00D018B6">
        <w:rPr>
          <w:rFonts w:hint="cs"/>
          <w:color w:val="000000"/>
          <w:rtl/>
        </w:rPr>
        <w:t xml:space="preserve"> و</w:t>
      </w:r>
      <w:r w:rsidR="00D018B6">
        <w:rPr>
          <w:color w:val="000000"/>
        </w:rPr>
        <w:t>(3</w:t>
      </w:r>
      <w:r w:rsidR="00D018B6">
        <w:rPr>
          <w:rFonts w:hint="cs"/>
          <w:color w:val="000000"/>
          <w:rtl/>
        </w:rPr>
        <w:t xml:space="preserve"> </w:t>
      </w:r>
      <w:r w:rsidR="00D018B6">
        <w:rPr>
          <w:color w:val="000000"/>
          <w:rtl/>
        </w:rPr>
        <w:t>تقابل مسائل لجنتي الدراسات 1 و2 لقطاع تنمية الاتصالات ذات الأهمية مع بنود العمل والمسائل المطروحة في لجان الدراسات التابعة لقطاع تقييس الاتصالات</w:t>
      </w:r>
      <w:r w:rsidR="00CE2E64">
        <w:rPr>
          <w:rFonts w:hint="cs"/>
          <w:rtl/>
        </w:rPr>
        <w:t>.</w:t>
      </w:r>
    </w:p>
    <w:p w14:paraId="498128A3" w14:textId="3D463945" w:rsidR="0024222E" w:rsidRPr="00834B3A" w:rsidRDefault="0024222E" w:rsidP="00644E2B">
      <w:pPr>
        <w:pStyle w:val="enumlev1"/>
        <w:rPr>
          <w:spacing w:val="-6"/>
        </w:rPr>
      </w:pPr>
      <w:r w:rsidRPr="00834B3A">
        <w:rPr>
          <w:rFonts w:hint="cs"/>
          <w:spacing w:val="-6"/>
          <w:rtl/>
          <w:lang w:bidi="ar-EG"/>
        </w:rPr>
        <w:lastRenderedPageBreak/>
        <w:t>-</w:t>
      </w:r>
      <w:r w:rsidRPr="00834B3A">
        <w:rPr>
          <w:spacing w:val="-6"/>
          <w:rtl/>
          <w:lang w:bidi="ar-EG"/>
        </w:rPr>
        <w:tab/>
        <w:t xml:space="preserve">الاتفاق على عقد </w:t>
      </w:r>
      <w:r w:rsidRPr="00834B3A">
        <w:rPr>
          <w:color w:val="000000"/>
          <w:spacing w:val="-6"/>
          <w:rtl/>
        </w:rPr>
        <w:t>جلسة/ورش عمل متخصصة</w:t>
      </w:r>
      <w:r w:rsidRPr="00834B3A">
        <w:rPr>
          <w:spacing w:val="-6"/>
          <w:rtl/>
          <w:lang w:bidi="ar-EG"/>
        </w:rPr>
        <w:t xml:space="preserve"> مشتركة خلال اجتماعات أفرقة المقررين في أكتوبر </w:t>
      </w:r>
      <w:r w:rsidRPr="00834B3A">
        <w:rPr>
          <w:spacing w:val="-6"/>
          <w:lang w:bidi="ar-EG"/>
        </w:rPr>
        <w:t>2019</w:t>
      </w:r>
      <w:r w:rsidRPr="00834B3A">
        <w:rPr>
          <w:spacing w:val="-6"/>
          <w:rtl/>
          <w:lang w:bidi="ar-EG"/>
        </w:rPr>
        <w:t xml:space="preserve"> </w:t>
      </w:r>
      <w:r w:rsidRPr="00834B3A">
        <w:rPr>
          <w:spacing w:val="-6"/>
          <w:rtl/>
        </w:rPr>
        <w:t xml:space="preserve">بشأن </w:t>
      </w:r>
      <w:r w:rsidRPr="00834B3A">
        <w:rPr>
          <w:spacing w:val="-6"/>
          <w:rtl/>
          <w:lang w:bidi="ar-EG"/>
        </w:rPr>
        <w:t>"</w:t>
      </w:r>
      <w:r w:rsidRPr="00834B3A">
        <w:rPr>
          <w:spacing w:val="-6"/>
          <w:rtl/>
          <w:lang w:bidi="ar-SY"/>
        </w:rPr>
        <w:t xml:space="preserve">الآثار الاقتصادية للخدمات </w:t>
      </w:r>
      <w:r w:rsidRPr="00834B3A">
        <w:rPr>
          <w:spacing w:val="-6"/>
          <w:rtl/>
        </w:rPr>
        <w:t>المتاحة بحرية على الإنترنت</w:t>
      </w:r>
      <w:r w:rsidRPr="00834B3A">
        <w:rPr>
          <w:spacing w:val="-6"/>
          <w:rtl/>
          <w:lang w:bidi="ar-EG"/>
        </w:rPr>
        <w:t> </w:t>
      </w:r>
      <w:r w:rsidRPr="00834B3A">
        <w:rPr>
          <w:spacing w:val="-6"/>
          <w:lang w:val="es-ES" w:bidi="ar-EG"/>
        </w:rPr>
        <w:t>(OTT)</w:t>
      </w:r>
      <w:r w:rsidRPr="00834B3A">
        <w:rPr>
          <w:spacing w:val="-6"/>
          <w:rtl/>
          <w:lang w:bidi="ar-SY"/>
        </w:rPr>
        <w:t xml:space="preserve"> على الأسواق الوطنية للاتصالات/تكنولوجيا المعلومات والاتصالات"</w:t>
      </w:r>
      <w:r w:rsidR="006E3737" w:rsidRPr="00834B3A">
        <w:rPr>
          <w:rFonts w:hint="cs"/>
          <w:spacing w:val="-6"/>
          <w:rtl/>
          <w:lang w:bidi="ar-EG"/>
        </w:rPr>
        <w:t>.</w:t>
      </w:r>
    </w:p>
    <w:p w14:paraId="63CCD5B9" w14:textId="5262A42E" w:rsidR="0024222E" w:rsidRDefault="004F0093" w:rsidP="0024222E">
      <w:pPr>
        <w:rPr>
          <w:rtl/>
        </w:rPr>
      </w:pPr>
      <w:r>
        <w:rPr>
          <w:rFonts w:hint="cs"/>
          <w:rtl/>
          <w:lang w:bidi="ar-EG"/>
        </w:rPr>
        <w:t>ويتاح تقرير هذا الاجتماع في العنوان التالي:</w:t>
      </w:r>
      <w:r w:rsidR="0024222E">
        <w:rPr>
          <w:rFonts w:hint="cs"/>
          <w:rtl/>
          <w:lang w:bidi="ar-EG"/>
        </w:rPr>
        <w:t xml:space="preserve"> </w:t>
      </w:r>
      <w:hyperlink r:id="rId27" w:history="1">
        <w:r w:rsidR="0024222E" w:rsidRPr="0025304A">
          <w:rPr>
            <w:rStyle w:val="Hyperlink"/>
          </w:rPr>
          <w:t>https://www.itu.int/md/D18-SG01-R-0016/</w:t>
        </w:r>
      </w:hyperlink>
      <w:r w:rsidR="0024222E" w:rsidRPr="0024222E">
        <w:rPr>
          <w:rFonts w:hint="cs"/>
          <w:rtl/>
        </w:rPr>
        <w:t>.</w:t>
      </w:r>
    </w:p>
    <w:p w14:paraId="7D78DE61" w14:textId="34442C30" w:rsidR="0024222E" w:rsidRPr="001F77C9" w:rsidRDefault="0024222E" w:rsidP="0024222E">
      <w:pPr>
        <w:rPr>
          <w:rtl/>
        </w:rPr>
      </w:pPr>
      <w:r w:rsidRPr="0024222E">
        <w:rPr>
          <w:b/>
          <w:bCs/>
          <w:lang w:val="en-US"/>
        </w:rPr>
        <w:t>3.2.2</w:t>
      </w:r>
      <w:r w:rsidRPr="0024222E">
        <w:rPr>
          <w:b/>
          <w:bCs/>
          <w:rtl/>
          <w:lang w:val="en-US" w:bidi="ar-EG"/>
        </w:rPr>
        <w:tab/>
      </w:r>
      <w:r w:rsidR="001F77C9">
        <w:rPr>
          <w:rFonts w:hint="cs"/>
          <w:rtl/>
          <w:lang w:val="en-US" w:bidi="ar-EG"/>
        </w:rPr>
        <w:t xml:space="preserve">عُقد </w:t>
      </w:r>
      <w:r w:rsidR="001F77C9">
        <w:rPr>
          <w:rFonts w:hint="cs"/>
          <w:b/>
          <w:bCs/>
          <w:rtl/>
          <w:lang w:val="en-US" w:bidi="ar-EG"/>
        </w:rPr>
        <w:t>الاجتماع الثالث</w:t>
      </w:r>
      <w:r w:rsidRPr="0024222E">
        <w:rPr>
          <w:rStyle w:val="FootnoteReference"/>
          <w:b/>
          <w:bCs/>
          <w:rtl/>
          <w:lang w:val="en-US" w:bidi="ar-EG"/>
        </w:rPr>
        <w:footnoteReference w:id="19"/>
      </w:r>
      <w:r w:rsidRPr="0024222E">
        <w:rPr>
          <w:rFonts w:hint="cs"/>
          <w:b/>
          <w:bCs/>
          <w:rtl/>
          <w:lang w:val="en-US" w:bidi="ar-EG"/>
        </w:rPr>
        <w:t xml:space="preserve"> </w:t>
      </w:r>
      <w:r w:rsidR="001F77C9">
        <w:rPr>
          <w:rFonts w:hint="cs"/>
          <w:rtl/>
          <w:lang w:val="en-US" w:bidi="ar-EG"/>
        </w:rPr>
        <w:t xml:space="preserve">في جنيف في الفترة من </w:t>
      </w:r>
      <w:r w:rsidR="001F77C9">
        <w:rPr>
          <w:lang w:bidi="ar-EG"/>
        </w:rPr>
        <w:t>17</w:t>
      </w:r>
      <w:r w:rsidR="00A87312">
        <w:rPr>
          <w:rFonts w:hint="cs"/>
          <w:rtl/>
          <w:lang w:val="en-US" w:bidi="ar-EG"/>
        </w:rPr>
        <w:t xml:space="preserve"> </w:t>
      </w:r>
      <w:r w:rsidR="001F77C9">
        <w:rPr>
          <w:rFonts w:hint="cs"/>
          <w:rtl/>
          <w:lang w:val="en-US" w:bidi="ar-EG"/>
        </w:rPr>
        <w:t xml:space="preserve">إلى </w:t>
      </w:r>
      <w:r w:rsidR="001F77C9">
        <w:rPr>
          <w:lang w:bidi="ar-EG"/>
        </w:rPr>
        <w:t>21</w:t>
      </w:r>
      <w:r w:rsidR="001F77C9">
        <w:rPr>
          <w:rFonts w:hint="cs"/>
          <w:rtl/>
        </w:rPr>
        <w:t xml:space="preserve"> فبراير </w:t>
      </w:r>
      <w:r w:rsidR="001F77C9">
        <w:t>2020</w:t>
      </w:r>
      <w:r w:rsidR="001F77C9">
        <w:rPr>
          <w:rFonts w:hint="cs"/>
          <w:rtl/>
        </w:rPr>
        <w:t xml:space="preserve">. واستعرض الاجتماع وناقش المساهمات الواردة البالغة </w:t>
      </w:r>
      <w:r w:rsidR="001F77C9">
        <w:t>134</w:t>
      </w:r>
      <w:r w:rsidR="001F77C9">
        <w:rPr>
          <w:rFonts w:hint="cs"/>
          <w:rtl/>
        </w:rPr>
        <w:t xml:space="preserve"> مساهمة وحضر الاجتماع </w:t>
      </w:r>
      <w:r w:rsidR="001F77C9">
        <w:t>132</w:t>
      </w:r>
      <w:r w:rsidR="001F77C9">
        <w:rPr>
          <w:rFonts w:hint="cs"/>
          <w:rtl/>
        </w:rPr>
        <w:t xml:space="preserve"> مشاركاً يمثلون </w:t>
      </w:r>
      <w:r w:rsidR="001F77C9">
        <w:t>49</w:t>
      </w:r>
      <w:r w:rsidR="001F77C9">
        <w:rPr>
          <w:rFonts w:hint="cs"/>
          <w:rtl/>
        </w:rPr>
        <w:t xml:space="preserve"> بلداً. وتشمل القرارات المتخذة ما يلي:</w:t>
      </w:r>
    </w:p>
    <w:p w14:paraId="2E441A81" w14:textId="03C040CB" w:rsidR="00721C23" w:rsidRDefault="0024222E" w:rsidP="0024222E">
      <w:pPr>
        <w:pStyle w:val="enumlev10"/>
        <w:rPr>
          <w:rtl/>
        </w:rPr>
      </w:pPr>
      <w:r>
        <w:rPr>
          <w:rFonts w:hint="cs"/>
          <w:rtl/>
        </w:rPr>
        <w:t>-</w:t>
      </w:r>
      <w:r>
        <w:rPr>
          <w:rFonts w:hint="cs"/>
          <w:rtl/>
        </w:rPr>
        <w:tab/>
      </w:r>
      <w:r>
        <w:rPr>
          <w:rFonts w:hint="cs"/>
          <w:rtl/>
          <w:lang w:bidi="ar"/>
        </w:rPr>
        <w:t>عرض مشاريع التقارير النهائية لكل مسألة من المسائل السبع للجنة الدراسات 1</w:t>
      </w:r>
      <w:r w:rsidR="00CE2E64">
        <w:rPr>
          <w:rFonts w:hint="cs"/>
          <w:rtl/>
          <w:lang w:bidi="ar"/>
        </w:rPr>
        <w:t>.</w:t>
      </w:r>
    </w:p>
    <w:p w14:paraId="6A87D292" w14:textId="7FD1334B" w:rsidR="0024222E" w:rsidRDefault="0024222E" w:rsidP="0024222E">
      <w:pPr>
        <w:pStyle w:val="enumlev10"/>
      </w:pPr>
      <w:r>
        <w:rPr>
          <w:rFonts w:hint="cs"/>
          <w:rtl/>
        </w:rPr>
        <w:t>-</w:t>
      </w:r>
      <w:r>
        <w:rPr>
          <w:rFonts w:hint="cs"/>
          <w:rtl/>
        </w:rPr>
        <w:tab/>
      </w:r>
      <w:r w:rsidR="00721C23">
        <w:rPr>
          <w:rFonts w:hint="cs"/>
          <w:rtl/>
        </w:rPr>
        <w:t xml:space="preserve">الموافقة على </w:t>
      </w:r>
      <w:r>
        <w:rPr>
          <w:rFonts w:hint="cs"/>
          <w:rtl/>
        </w:rPr>
        <w:t>إصدار النواتج السنوية</w:t>
      </w:r>
      <w:r>
        <w:rPr>
          <w:rStyle w:val="FootnoteReference"/>
          <w:rtl/>
        </w:rPr>
        <w:footnoteReference w:id="20"/>
      </w:r>
      <w:r>
        <w:rPr>
          <w:rFonts w:hint="cs"/>
          <w:rtl/>
        </w:rPr>
        <w:t xml:space="preserve"> الثلاثة للجنة الدراسات </w:t>
      </w:r>
      <w:r>
        <w:t>1</w:t>
      </w:r>
      <w:r>
        <w:rPr>
          <w:rFonts w:hint="cs"/>
          <w:rtl/>
        </w:rPr>
        <w:t xml:space="preserve"> لقطاع تنمية الاتصالات تحت إشراف رئيسة لجنة الدراسات </w:t>
      </w:r>
      <w:r>
        <w:t>1</w:t>
      </w:r>
      <w:r>
        <w:rPr>
          <w:rtl/>
        </w:rPr>
        <w:t xml:space="preserve"> </w:t>
      </w:r>
      <w:r>
        <w:rPr>
          <w:rFonts w:hint="cs"/>
          <w:rtl/>
        </w:rPr>
        <w:t>من أجل إطلاع الجمهور على العمل وتحفيز وتشجيع المزيد من المساهمات</w:t>
      </w:r>
      <w:r w:rsidR="00CE2E64">
        <w:rPr>
          <w:rFonts w:hint="cs"/>
          <w:rtl/>
        </w:rPr>
        <w:t>:</w:t>
      </w:r>
    </w:p>
    <w:p w14:paraId="77A60E51" w14:textId="77777777" w:rsidR="0024222E" w:rsidRDefault="0024222E" w:rsidP="0024222E">
      <w:pPr>
        <w:pStyle w:val="enumlev20"/>
        <w:rPr>
          <w:rtl/>
        </w:rPr>
      </w:pPr>
      <w:r>
        <w:sym w:font="Symbol" w:char="F0B7"/>
      </w:r>
      <w:r>
        <w:rPr>
          <w:rFonts w:hint="cs"/>
          <w:rtl/>
        </w:rPr>
        <w:tab/>
        <w:t xml:space="preserve">الناتج السنوي للمسألة </w:t>
      </w:r>
      <w:r>
        <w:rPr>
          <w:lang w:bidi="ar-EG"/>
        </w:rPr>
        <w:t>2/1</w:t>
      </w:r>
      <w:r>
        <w:rPr>
          <w:rFonts w:hint="cs"/>
          <w:rtl/>
          <w:lang w:bidi="ar-EG"/>
        </w:rPr>
        <w:t xml:space="preserve"> بشأن </w:t>
      </w:r>
      <w:r>
        <w:rPr>
          <w:rFonts w:hint="cs"/>
          <w:rtl/>
        </w:rPr>
        <w:t>"اعتبارات بشأن هيكل تكلفة الانتقال الرقمي، بما في ذلك الخدمات والتطبيقات الجديدة"؛</w:t>
      </w:r>
    </w:p>
    <w:p w14:paraId="38802D1E" w14:textId="77777777" w:rsidR="0024222E" w:rsidRDefault="0024222E" w:rsidP="0024222E">
      <w:pPr>
        <w:pStyle w:val="enumlev20"/>
      </w:pPr>
      <w:r>
        <w:sym w:font="Symbol" w:char="F0B7"/>
      </w:r>
      <w:r>
        <w:rPr>
          <w:rFonts w:hint="cs"/>
          <w:rtl/>
        </w:rPr>
        <w:tab/>
        <w:t xml:space="preserve">الناتج السنوي </w:t>
      </w:r>
      <w:r>
        <w:rPr>
          <w:rFonts w:hint="cs"/>
          <w:rtl/>
          <w:lang w:bidi="ar-EG"/>
        </w:rPr>
        <w:t xml:space="preserve">المشترك </w:t>
      </w:r>
      <w:r>
        <w:rPr>
          <w:rFonts w:hint="cs"/>
          <w:rtl/>
        </w:rPr>
        <w:t xml:space="preserve">للمسألتين </w:t>
      </w:r>
      <w:r>
        <w:rPr>
          <w:lang w:bidi="ar-EG"/>
        </w:rPr>
        <w:t>3/1</w:t>
      </w:r>
      <w:r>
        <w:rPr>
          <w:rtl/>
          <w:lang w:bidi="ar-EG"/>
        </w:rPr>
        <w:t xml:space="preserve"> </w:t>
      </w:r>
      <w:r>
        <w:rPr>
          <w:rFonts w:hint="cs"/>
          <w:rtl/>
          <w:lang w:bidi="ar-EG"/>
        </w:rPr>
        <w:t>و</w:t>
      </w:r>
      <w:r>
        <w:rPr>
          <w:lang w:bidi="ar-EG"/>
        </w:rPr>
        <w:t>4/1</w:t>
      </w:r>
      <w:r>
        <w:rPr>
          <w:rFonts w:hint="cs"/>
          <w:rtl/>
          <w:lang w:bidi="ar-EG"/>
        </w:rPr>
        <w:t xml:space="preserve"> بشأن "</w:t>
      </w:r>
      <w:r>
        <w:rPr>
          <w:rFonts w:hint="cs"/>
          <w:rtl/>
        </w:rPr>
        <w:t>التأثير الاقتصادي للخدمات المتاحة بحرية على الإنترنت </w:t>
      </w:r>
      <w:r>
        <w:t>(OTT)</w:t>
      </w:r>
      <w:r>
        <w:rPr>
          <w:rFonts w:hint="cs"/>
          <w:rtl/>
        </w:rPr>
        <w:t xml:space="preserve"> على الأسواق الوطنية للاتصالات/تكنولوجيا المعلومات والاتصالات"؛</w:t>
      </w:r>
    </w:p>
    <w:p w14:paraId="284F9CC2" w14:textId="77777777" w:rsidR="0024222E" w:rsidRDefault="0024222E" w:rsidP="0024222E">
      <w:pPr>
        <w:pStyle w:val="enumlev20"/>
        <w:rPr>
          <w:rtl/>
          <w:lang w:bidi="ar-EG"/>
        </w:rPr>
      </w:pPr>
      <w:r>
        <w:sym w:font="Symbol" w:char="F0B7"/>
      </w:r>
      <w:r>
        <w:rPr>
          <w:rFonts w:hint="cs"/>
          <w:rtl/>
        </w:rPr>
        <w:tab/>
      </w:r>
      <w:r>
        <w:rPr>
          <w:rFonts w:hint="cs"/>
          <w:spacing w:val="-4"/>
          <w:rtl/>
        </w:rPr>
        <w:t xml:space="preserve">الناتج السنوي للمسألة </w:t>
      </w:r>
      <w:r>
        <w:rPr>
          <w:spacing w:val="-4"/>
          <w:lang w:bidi="ar-EG"/>
        </w:rPr>
        <w:t>5/1</w:t>
      </w:r>
      <w:r>
        <w:rPr>
          <w:rFonts w:hint="cs"/>
          <w:spacing w:val="-4"/>
          <w:rtl/>
          <w:lang w:bidi="ar-EG"/>
        </w:rPr>
        <w:t xml:space="preserve"> بشأن "</w:t>
      </w:r>
      <w:r>
        <w:rPr>
          <w:rFonts w:hint="cs"/>
          <w:spacing w:val="-4"/>
          <w:rtl/>
        </w:rPr>
        <w:t>تنمية النطاق العريض وحلول التوصيلية من أجل المناطق الريفية والمناطق النائية".</w:t>
      </w:r>
    </w:p>
    <w:p w14:paraId="029ED1E3" w14:textId="7E7904F6" w:rsidR="0024222E" w:rsidRDefault="0024222E" w:rsidP="0024222E">
      <w:pPr>
        <w:pStyle w:val="enumlev10"/>
        <w:keepNext/>
        <w:keepLines/>
        <w:rPr>
          <w:lang w:val="fr-FR" w:bidi="ar-EG"/>
        </w:rPr>
      </w:pPr>
      <w:r>
        <w:rPr>
          <w:rFonts w:hint="cs"/>
          <w:rtl/>
          <w:lang w:bidi="ar-EG"/>
        </w:rPr>
        <w:t>-</w:t>
      </w:r>
      <w:r>
        <w:rPr>
          <w:rFonts w:hint="cs"/>
          <w:rtl/>
          <w:lang w:bidi="ar-EG"/>
        </w:rPr>
        <w:tab/>
      </w:r>
      <w:r w:rsidR="00D512F6">
        <w:rPr>
          <w:rFonts w:hint="cs"/>
          <w:rtl/>
          <w:lang w:bidi="ar-EG"/>
        </w:rPr>
        <w:t>الإحاطة علماً ب</w:t>
      </w:r>
      <w:r>
        <w:rPr>
          <w:rFonts w:hint="cs"/>
          <w:rtl/>
          <w:lang w:bidi="ar"/>
        </w:rPr>
        <w:t xml:space="preserve">مناقشة </w:t>
      </w:r>
      <w:r w:rsidR="00D512F6">
        <w:rPr>
          <w:rFonts w:hint="cs"/>
          <w:rtl/>
          <w:lang w:bidi="ar"/>
        </w:rPr>
        <w:t xml:space="preserve">عُقدت </w:t>
      </w:r>
      <w:r>
        <w:rPr>
          <w:rFonts w:hint="cs"/>
          <w:rtl/>
          <w:lang w:bidi="ar"/>
        </w:rPr>
        <w:t>بشأن الروابط بين مسائل الدراسة لقطاع تنمية الاتصالات وأنشطة فريقي الخبراء المعنيين بالمؤشرات (فريق الخبراء المعني بالمؤشرات الأسرية لتكنولوجيا المعلومات والاتصالات (</w:t>
      </w:r>
      <w:r>
        <w:rPr>
          <w:lang w:val="fr-FR" w:bidi="ar-EG"/>
        </w:rPr>
        <w:t>EGH</w:t>
      </w:r>
      <w:r>
        <w:rPr>
          <w:rFonts w:hint="cs"/>
          <w:rtl/>
          <w:lang w:bidi="ar"/>
        </w:rPr>
        <w:t xml:space="preserve">) وفريق الخبراء المعني بمؤشرات الاتصالات/تكنولوجيا المعلومات والاتصالات </w:t>
      </w:r>
      <w:r>
        <w:rPr>
          <w:lang w:val="fr-FR" w:bidi="ar-EG"/>
        </w:rPr>
        <w:t>(EGTI)</w:t>
      </w:r>
      <w:r>
        <w:rPr>
          <w:rFonts w:hint="cs"/>
          <w:rtl/>
          <w:lang w:bidi="ar"/>
        </w:rPr>
        <w:t xml:space="preserve">). وسيعزز بيان الاتصال المشترك للجنتي الدراسات </w:t>
      </w:r>
      <w:r>
        <w:rPr>
          <w:lang w:val="en-GB" w:bidi="ar"/>
        </w:rPr>
        <w:t>1</w:t>
      </w:r>
      <w:r>
        <w:rPr>
          <w:rFonts w:hint="cs"/>
          <w:rtl/>
          <w:lang w:bidi="ar-EG"/>
        </w:rPr>
        <w:t xml:space="preserve"> و</w:t>
      </w:r>
      <w:r>
        <w:rPr>
          <w:lang w:val="en-GB" w:bidi="ar-EG"/>
        </w:rPr>
        <w:t>2</w:t>
      </w:r>
      <w:r>
        <w:rPr>
          <w:rFonts w:hint="cs"/>
          <w:rtl/>
          <w:lang w:bidi="ar-EG"/>
        </w:rPr>
        <w:t xml:space="preserve"> الموجه </w:t>
      </w:r>
      <w:r>
        <w:rPr>
          <w:rFonts w:hint="cs"/>
          <w:rtl/>
          <w:lang w:bidi="ar"/>
        </w:rPr>
        <w:t xml:space="preserve">إلى </w:t>
      </w:r>
      <w:r>
        <w:rPr>
          <w:rFonts w:hint="cs"/>
          <w:rtl/>
          <w:lang w:val="fr-FR" w:bidi="ar"/>
        </w:rPr>
        <w:t xml:space="preserve">فريق الخبراء المعني بالمؤشرات الأسرية لتكنولوجيا المعلومات والاتصالات وفريق الخبراء المعني بمؤشرات الاتصالات/تكنولوجيا المعلومات والاتصالات </w:t>
      </w:r>
      <w:r>
        <w:rPr>
          <w:rFonts w:hint="cs"/>
          <w:rtl/>
          <w:lang w:bidi="ar"/>
        </w:rPr>
        <w:t>التعاون بين الفريقين</w:t>
      </w:r>
      <w:r w:rsidR="00CE2E64">
        <w:rPr>
          <w:rFonts w:hint="cs"/>
          <w:rtl/>
          <w:lang w:bidi="ar"/>
        </w:rPr>
        <w:t>.</w:t>
      </w:r>
    </w:p>
    <w:p w14:paraId="21E6A385" w14:textId="54F2D600" w:rsidR="0024222E" w:rsidRDefault="0024222E" w:rsidP="0024222E">
      <w:pPr>
        <w:pStyle w:val="enumlev10"/>
        <w:rPr>
          <w:lang w:val="fr-FR" w:bidi="ar-EG"/>
        </w:rPr>
      </w:pPr>
      <w:r>
        <w:rPr>
          <w:rFonts w:hint="cs"/>
          <w:rtl/>
          <w:lang w:bidi="ar-EG"/>
        </w:rPr>
        <w:t>-</w:t>
      </w:r>
      <w:r>
        <w:rPr>
          <w:rFonts w:hint="cs"/>
          <w:rtl/>
          <w:lang w:bidi="ar-EG"/>
        </w:rPr>
        <w:tab/>
      </w:r>
      <w:r>
        <w:rPr>
          <w:rFonts w:hint="cs"/>
          <w:rtl/>
          <w:lang w:bidi="ar"/>
        </w:rPr>
        <w:t>تجسيد التنسيق لاستخلاص مواضيع المسألة ذات الأهمية المتعلقة بالقرار 9 (المراجَع في بوينس آيرس، 2017) للمؤتمر العالمي لتنمية الاتصالات، والتي يمكن تقديمها باستخدام نموذج جديد مقدم من رؤساء لجان الدراسات إلى الفريق الاستشاري لتنمية الاتصالات لكي تنظر فيه مديرة مكتب تنمية الاتصالات</w:t>
      </w:r>
      <w:r w:rsidR="00CE2E64">
        <w:rPr>
          <w:rFonts w:hint="cs"/>
          <w:rtl/>
          <w:lang w:bidi="ar"/>
        </w:rPr>
        <w:t>.</w:t>
      </w:r>
    </w:p>
    <w:p w14:paraId="281BE5AF" w14:textId="1B4C1AD6" w:rsidR="0024222E" w:rsidRDefault="0024222E" w:rsidP="0024222E">
      <w:pPr>
        <w:pStyle w:val="enumlev10"/>
        <w:rPr>
          <w:lang w:val="fr-FR" w:bidi="ar-EG"/>
        </w:rPr>
      </w:pPr>
      <w:r>
        <w:rPr>
          <w:rFonts w:hint="cs"/>
          <w:rtl/>
          <w:lang w:bidi="ar-EG"/>
        </w:rPr>
        <w:t>-</w:t>
      </w:r>
      <w:r>
        <w:rPr>
          <w:rFonts w:hint="cs"/>
          <w:rtl/>
          <w:lang w:bidi="ar-EG"/>
        </w:rPr>
        <w:tab/>
      </w:r>
      <w:r w:rsidR="00D512F6">
        <w:rPr>
          <w:rFonts w:hint="cs"/>
          <w:rtl/>
          <w:lang w:bidi="ar-EG"/>
        </w:rPr>
        <w:t>الإحاطة علماً ب</w:t>
      </w:r>
      <w:r>
        <w:rPr>
          <w:rFonts w:hint="cs"/>
          <w:rtl/>
          <w:lang w:bidi="ar"/>
        </w:rPr>
        <w:t xml:space="preserve">تبادل النُهُج والأفكار الأولية بشأن مواضيع الدراسة المقبلة. </w:t>
      </w:r>
    </w:p>
    <w:p w14:paraId="3498E34A" w14:textId="1DF5759B" w:rsidR="0024222E" w:rsidRPr="00D512F6" w:rsidRDefault="0024222E" w:rsidP="0024222E">
      <w:pPr>
        <w:pStyle w:val="enumlev10"/>
        <w:rPr>
          <w:rtl/>
          <w:lang w:val="en-GB" w:bidi="ar-SA"/>
        </w:rPr>
      </w:pPr>
      <w:r>
        <w:rPr>
          <w:rFonts w:hint="cs"/>
          <w:rtl/>
          <w:lang w:val="fr-FR"/>
        </w:rPr>
        <w:t>-</w:t>
      </w:r>
      <w:r>
        <w:rPr>
          <w:rtl/>
          <w:lang w:val="fr-FR"/>
        </w:rPr>
        <w:tab/>
      </w:r>
      <w:r w:rsidR="00D512F6">
        <w:rPr>
          <w:rFonts w:hint="cs"/>
          <w:rtl/>
          <w:lang w:val="fr-FR"/>
        </w:rPr>
        <w:t xml:space="preserve">الإحاطة علماً بالتقدم المحرز بشأن عمل التقابل في المدخلات الواردة من لجان دراسات قطاع تنمية الاتصالات وإطلاع الفريق الاستشاري لتنمية الاتصالات عليها من خلال بيان اتصال مشترك في </w:t>
      </w:r>
      <w:r w:rsidR="00D512F6">
        <w:rPr>
          <w:lang w:val="en-GB"/>
        </w:rPr>
        <w:t>2019</w:t>
      </w:r>
      <w:r w:rsidR="00D512F6">
        <w:rPr>
          <w:rFonts w:hint="cs"/>
          <w:rtl/>
          <w:lang w:val="en-GB" w:bidi="ar-SA"/>
        </w:rPr>
        <w:t xml:space="preserve"> </w:t>
      </w:r>
      <w:r w:rsidR="00173EE9">
        <w:rPr>
          <w:rFonts w:hint="cs"/>
          <w:rtl/>
          <w:lang w:val="en-GB" w:bidi="ar-SA"/>
        </w:rPr>
        <w:t>و</w:t>
      </w:r>
      <w:r w:rsidR="00D512F6" w:rsidRPr="00D512F6">
        <w:rPr>
          <w:rtl/>
          <w:lang w:val="en-GB" w:bidi="ar-SA"/>
        </w:rPr>
        <w:t>الحاجة إلى بعض التوضيح في</w:t>
      </w:r>
      <w:r w:rsidR="00A87312">
        <w:rPr>
          <w:rFonts w:hint="cs"/>
          <w:rtl/>
          <w:lang w:val="en-GB" w:bidi="ar-SA"/>
        </w:rPr>
        <w:t> </w:t>
      </w:r>
      <w:r w:rsidR="00D512F6" w:rsidRPr="00D512F6">
        <w:rPr>
          <w:rtl/>
          <w:lang w:val="en-GB" w:bidi="ar-SA"/>
        </w:rPr>
        <w:t>العمل بين القطاعات والأمانة.</w:t>
      </w:r>
    </w:p>
    <w:p w14:paraId="5F80A4F1" w14:textId="698718DE" w:rsidR="0024222E" w:rsidRPr="00A87312" w:rsidRDefault="0024222E" w:rsidP="00173EE9">
      <w:pPr>
        <w:pStyle w:val="enumlev10"/>
        <w:rPr>
          <w:spacing w:val="-4"/>
          <w:rtl/>
          <w:lang w:val="fr-FR" w:bidi="ar-SA"/>
        </w:rPr>
      </w:pPr>
      <w:r w:rsidRPr="00A87312">
        <w:rPr>
          <w:rFonts w:hint="cs"/>
          <w:spacing w:val="-4"/>
          <w:rtl/>
          <w:lang w:bidi="ar-EG"/>
        </w:rPr>
        <w:t>-</w:t>
      </w:r>
      <w:r w:rsidRPr="00A87312">
        <w:rPr>
          <w:rFonts w:hint="cs"/>
          <w:spacing w:val="-4"/>
          <w:rtl/>
          <w:lang w:bidi="ar-EG"/>
        </w:rPr>
        <w:tab/>
      </w:r>
      <w:r w:rsidR="00173EE9" w:rsidRPr="00A87312">
        <w:rPr>
          <w:rFonts w:hint="cs"/>
          <w:spacing w:val="-4"/>
          <w:rtl/>
          <w:lang w:bidi="ar-EG"/>
        </w:rPr>
        <w:t>تأييد اقتراح</w:t>
      </w:r>
      <w:r w:rsidRPr="00A87312">
        <w:rPr>
          <w:rFonts w:hint="cs"/>
          <w:spacing w:val="-4"/>
          <w:rtl/>
          <w:lang w:bidi="ar"/>
        </w:rPr>
        <w:t xml:space="preserve"> البرازيل </w:t>
      </w:r>
      <w:r w:rsidR="00173EE9" w:rsidRPr="00A87312">
        <w:rPr>
          <w:rFonts w:hint="cs"/>
          <w:spacing w:val="-4"/>
          <w:rtl/>
          <w:lang w:bidi="ar"/>
        </w:rPr>
        <w:t>ب</w:t>
      </w:r>
      <w:r w:rsidRPr="00A87312">
        <w:rPr>
          <w:rFonts w:hint="cs"/>
          <w:spacing w:val="-4"/>
          <w:rtl/>
          <w:lang w:bidi="ar"/>
        </w:rPr>
        <w:t xml:space="preserve">عقد ورشة عمل تتعلق بالمسألة </w:t>
      </w:r>
      <w:r w:rsidRPr="00A87312">
        <w:rPr>
          <w:spacing w:val="-4"/>
          <w:lang w:bidi="ar"/>
        </w:rPr>
        <w:t>1</w:t>
      </w:r>
      <w:r w:rsidRPr="00A87312">
        <w:rPr>
          <w:rFonts w:hint="cs"/>
          <w:spacing w:val="-4"/>
          <w:rtl/>
          <w:lang w:bidi="ar"/>
        </w:rPr>
        <w:t>/</w:t>
      </w:r>
      <w:r w:rsidRPr="00A87312">
        <w:rPr>
          <w:spacing w:val="-4"/>
          <w:lang w:bidi="ar"/>
        </w:rPr>
        <w:t>6</w:t>
      </w:r>
      <w:r w:rsidRPr="00A87312">
        <w:rPr>
          <w:rFonts w:hint="cs"/>
          <w:spacing w:val="-4"/>
          <w:rtl/>
          <w:lang w:bidi="ar"/>
        </w:rPr>
        <w:t xml:space="preserve"> في برازيليا (البرازيل) في الفترة من 1 إلى 3 يوليو 2020 حول موضوع "اتجاهات المستهلك الرقمية". وستعمل ورشة العمل أيضاً على استكمال مشروع الناتج السنوي للمسألة </w:t>
      </w:r>
      <w:r w:rsidRPr="00A87312">
        <w:rPr>
          <w:spacing w:val="-4"/>
          <w:lang w:bidi="ar"/>
        </w:rPr>
        <w:t>1</w:t>
      </w:r>
      <w:r w:rsidRPr="00A87312">
        <w:rPr>
          <w:rFonts w:hint="cs"/>
          <w:spacing w:val="-4"/>
          <w:rtl/>
          <w:lang w:bidi="ar"/>
        </w:rPr>
        <w:t>/</w:t>
      </w:r>
      <w:r w:rsidRPr="00A87312">
        <w:rPr>
          <w:spacing w:val="-4"/>
          <w:lang w:bidi="ar"/>
        </w:rPr>
        <w:t>6</w:t>
      </w:r>
      <w:r w:rsidR="00CE2E64">
        <w:rPr>
          <w:rFonts w:hint="cs"/>
          <w:spacing w:val="-4"/>
          <w:rtl/>
          <w:lang w:bidi="ar-SA"/>
        </w:rPr>
        <w:t>.</w:t>
      </w:r>
    </w:p>
    <w:p w14:paraId="65449461" w14:textId="77777777" w:rsidR="0024222E" w:rsidRDefault="0024222E" w:rsidP="0024222E">
      <w:pPr>
        <w:pStyle w:val="enumlev10"/>
        <w:rPr>
          <w:lang w:val="fr-FR" w:bidi="ar-EG"/>
        </w:rPr>
      </w:pPr>
      <w:r>
        <w:rPr>
          <w:rFonts w:hint="cs"/>
          <w:rtl/>
          <w:lang w:bidi="ar-EG"/>
        </w:rPr>
        <w:t>-</w:t>
      </w:r>
      <w:r>
        <w:rPr>
          <w:rFonts w:hint="cs"/>
          <w:rtl/>
          <w:lang w:bidi="ar-EG"/>
        </w:rPr>
        <w:tab/>
      </w:r>
      <w:r>
        <w:rPr>
          <w:rFonts w:hint="cs"/>
          <w:rtl/>
          <w:lang w:bidi="ar"/>
        </w:rPr>
        <w:t>مناقشات بشأن عقد جلسة مخصصة لعمل لجان دراسات قطاع تنمية الاتصالات خلال الدورة المؤجلة لمنتدى القمة العالمية لمجتمع المعلومات لعام 2020، بالإضافة إلى جلسات مواضيعية تتعلق بمسائل الدراسة.</w:t>
      </w:r>
    </w:p>
    <w:p w14:paraId="1F28E6AB" w14:textId="3563617B" w:rsidR="0024222E" w:rsidRDefault="00E24530" w:rsidP="000F3B0E">
      <w:pPr>
        <w:rPr>
          <w:rtl/>
        </w:rPr>
      </w:pPr>
      <w:r>
        <w:rPr>
          <w:rFonts w:hint="cs"/>
          <w:rtl/>
          <w:lang w:val="fr-FR"/>
        </w:rPr>
        <w:t xml:space="preserve">ويُتاح تقرير هذا الاجتماع في العنوان التالي: </w:t>
      </w:r>
      <w:hyperlink r:id="rId28" w:history="1">
        <w:r w:rsidR="0024222E" w:rsidRPr="00A87312">
          <w:rPr>
            <w:rStyle w:val="Hyperlink"/>
            <w:lang w:val="fr-FR"/>
          </w:rPr>
          <w:t>https://www.itu.int/md/D18-SG01-R-0024/</w:t>
        </w:r>
      </w:hyperlink>
      <w:r w:rsidR="0024222E" w:rsidRPr="0024222E">
        <w:rPr>
          <w:rFonts w:hint="cs"/>
          <w:rtl/>
        </w:rPr>
        <w:t>.</w:t>
      </w:r>
    </w:p>
    <w:p w14:paraId="67B5E7F6" w14:textId="10F9DB45" w:rsidR="0024222E" w:rsidRPr="00E24530" w:rsidRDefault="0024222E" w:rsidP="0024222E">
      <w:pPr>
        <w:pStyle w:val="enumlev10"/>
        <w:rPr>
          <w:rtl/>
          <w:lang w:val="en-GB" w:bidi="ar-SA"/>
        </w:rPr>
      </w:pPr>
      <w:r w:rsidRPr="0024222E">
        <w:rPr>
          <w:b/>
          <w:bCs/>
        </w:rPr>
        <w:t>4.2.2</w:t>
      </w:r>
      <w:r w:rsidRPr="0024222E">
        <w:rPr>
          <w:b/>
          <w:bCs/>
          <w:rtl/>
          <w:lang w:bidi="ar-EG"/>
        </w:rPr>
        <w:tab/>
      </w:r>
      <w:r w:rsidR="00E24530" w:rsidRPr="00E24530">
        <w:rPr>
          <w:rFonts w:hint="cs"/>
          <w:rtl/>
          <w:lang w:bidi="ar-EG"/>
        </w:rPr>
        <w:t>عُقد</w:t>
      </w:r>
      <w:r w:rsidR="00E24530">
        <w:rPr>
          <w:rFonts w:hint="cs"/>
          <w:b/>
          <w:bCs/>
          <w:rtl/>
          <w:lang w:bidi="ar-EG"/>
        </w:rPr>
        <w:t xml:space="preserve"> الاجتماع الرابع</w:t>
      </w:r>
      <w:r w:rsidRPr="0024222E">
        <w:rPr>
          <w:rStyle w:val="FootnoteReference"/>
          <w:b/>
          <w:bCs/>
          <w:rtl/>
          <w:lang w:bidi="ar-EG"/>
        </w:rPr>
        <w:footnoteReference w:id="21"/>
      </w:r>
      <w:r w:rsidRPr="0024222E">
        <w:rPr>
          <w:rFonts w:hint="cs"/>
          <w:b/>
          <w:bCs/>
          <w:rtl/>
          <w:lang w:bidi="ar-EG"/>
        </w:rPr>
        <w:t xml:space="preserve"> </w:t>
      </w:r>
      <w:r w:rsidR="00E24530">
        <w:rPr>
          <w:color w:val="000000"/>
          <w:rtl/>
        </w:rPr>
        <w:t>بنسق افتراضي بالكامل</w:t>
      </w:r>
      <w:r w:rsidR="00E24530">
        <w:rPr>
          <w:rFonts w:hint="cs"/>
          <w:color w:val="000000"/>
          <w:rtl/>
        </w:rPr>
        <w:t xml:space="preserve"> في الفترة من </w:t>
      </w:r>
      <w:r w:rsidR="00E24530">
        <w:rPr>
          <w:color w:val="000000"/>
          <w:lang w:val="en-GB"/>
        </w:rPr>
        <w:t>22</w:t>
      </w:r>
      <w:r w:rsidR="00A87312">
        <w:rPr>
          <w:rFonts w:hint="cs"/>
          <w:rtl/>
          <w:lang w:bidi="ar-EG"/>
        </w:rPr>
        <w:t xml:space="preserve"> </w:t>
      </w:r>
      <w:r w:rsidR="00E24530">
        <w:rPr>
          <w:rFonts w:hint="cs"/>
          <w:rtl/>
          <w:lang w:bidi="ar-SA"/>
        </w:rPr>
        <w:t xml:space="preserve">إلى </w:t>
      </w:r>
      <w:r w:rsidR="00E24530">
        <w:rPr>
          <w:lang w:val="en-GB" w:bidi="ar-SA"/>
        </w:rPr>
        <w:t>26</w:t>
      </w:r>
      <w:r w:rsidR="00E24530">
        <w:rPr>
          <w:rFonts w:hint="cs"/>
          <w:rtl/>
          <w:lang w:val="en-GB" w:bidi="ar-SA"/>
        </w:rPr>
        <w:t xml:space="preserve"> مارس </w:t>
      </w:r>
      <w:r w:rsidR="00E24530">
        <w:rPr>
          <w:lang w:val="en-GB" w:bidi="ar-SA"/>
        </w:rPr>
        <w:t>2021</w:t>
      </w:r>
      <w:r w:rsidR="00E24530">
        <w:rPr>
          <w:rFonts w:hint="cs"/>
          <w:rtl/>
          <w:lang w:val="en-GB" w:bidi="ar-SA"/>
        </w:rPr>
        <w:t xml:space="preserve">. </w:t>
      </w:r>
      <w:r w:rsidR="00595B86">
        <w:rPr>
          <w:rFonts w:hint="cs"/>
          <w:rtl/>
          <w:lang w:val="en-GB" w:bidi="ar-SA"/>
        </w:rPr>
        <w:t xml:space="preserve">بما أن الاجتماعات التي تُعقد بشكل افتراض بالكامل تنطوي على فترات محدودة، من أجل التحضير بشكل أفضل ودمج الجوانب المشتركة بين لجنتي الدراسات </w:t>
      </w:r>
      <w:r w:rsidR="00595B86">
        <w:rPr>
          <w:lang w:val="en-GB" w:bidi="ar-SA"/>
        </w:rPr>
        <w:t>1</w:t>
      </w:r>
      <w:r w:rsidR="00595B86">
        <w:rPr>
          <w:rFonts w:hint="cs"/>
          <w:rtl/>
          <w:lang w:val="en-GB" w:bidi="ar-SA"/>
        </w:rPr>
        <w:t xml:space="preserve"> و</w:t>
      </w:r>
      <w:r w:rsidR="00595B86">
        <w:rPr>
          <w:lang w:val="en-GB" w:bidi="ar-SA"/>
        </w:rPr>
        <w:t>2</w:t>
      </w:r>
      <w:r w:rsidR="00595B86">
        <w:rPr>
          <w:rFonts w:hint="cs"/>
          <w:rtl/>
          <w:lang w:val="en-GB" w:bidi="ar-SA"/>
        </w:rPr>
        <w:t>،</w:t>
      </w:r>
    </w:p>
    <w:p w14:paraId="443652BE" w14:textId="5DE80BED" w:rsidR="0024222E" w:rsidRPr="00595B86" w:rsidRDefault="0024222E" w:rsidP="0024222E">
      <w:pPr>
        <w:pStyle w:val="enumlev10"/>
        <w:rPr>
          <w:rtl/>
          <w:lang w:val="en-GB" w:bidi="ar-SA"/>
        </w:rPr>
      </w:pPr>
      <w:r>
        <w:rPr>
          <w:rFonts w:hint="cs"/>
          <w:rtl/>
        </w:rPr>
        <w:t>-</w:t>
      </w:r>
      <w:r>
        <w:rPr>
          <w:rtl/>
        </w:rPr>
        <w:tab/>
      </w:r>
      <w:r w:rsidR="00595B86">
        <w:rPr>
          <w:rFonts w:hint="cs"/>
          <w:rtl/>
        </w:rPr>
        <w:t xml:space="preserve">عُقدت جلسة خاصة بنسق افتراضي بالكامل للجنة الدراسات </w:t>
      </w:r>
      <w:r w:rsidR="00595B86">
        <w:rPr>
          <w:rFonts w:hint="cs"/>
          <w:rtl/>
          <w:lang w:val="en-GB"/>
        </w:rPr>
        <w:t xml:space="preserve">1 في </w:t>
      </w:r>
      <w:r w:rsidR="00595B86">
        <w:rPr>
          <w:lang w:val="en-GB"/>
        </w:rPr>
        <w:t>24</w:t>
      </w:r>
      <w:r w:rsidR="00595B86">
        <w:rPr>
          <w:rFonts w:hint="cs"/>
          <w:rtl/>
          <w:lang w:val="en-GB" w:bidi="ar-SA"/>
        </w:rPr>
        <w:t xml:space="preserve"> سبتمبر </w:t>
      </w:r>
      <w:r w:rsidR="00595B86">
        <w:rPr>
          <w:lang w:val="en-GB" w:bidi="ar-SA"/>
        </w:rPr>
        <w:t>2020</w:t>
      </w:r>
      <w:r w:rsidR="00595B86">
        <w:rPr>
          <w:rFonts w:hint="cs"/>
          <w:rtl/>
          <w:lang w:val="en-GB" w:bidi="ar-SA"/>
        </w:rPr>
        <w:t xml:space="preserve">، قبل بدء أول مجموعة افتراضية بالكامل من اجتماعات أفرقة المقرريين في سبتمبر - أكتوبر </w:t>
      </w:r>
      <w:r w:rsidR="00595B86">
        <w:rPr>
          <w:lang w:val="en-GB" w:bidi="ar-SA"/>
        </w:rPr>
        <w:t>2020</w:t>
      </w:r>
      <w:r w:rsidR="00CE2E64">
        <w:rPr>
          <w:rFonts w:hint="cs"/>
          <w:rtl/>
          <w:lang w:val="en-GB" w:bidi="ar-SA"/>
        </w:rPr>
        <w:t>.</w:t>
      </w:r>
    </w:p>
    <w:p w14:paraId="076EF541" w14:textId="142155DF" w:rsidR="0024222E" w:rsidRPr="00595B86" w:rsidRDefault="0024222E" w:rsidP="0024222E">
      <w:pPr>
        <w:pStyle w:val="enumlev10"/>
        <w:rPr>
          <w:rtl/>
          <w:lang w:val="en-GB" w:bidi="ar-SA"/>
        </w:rPr>
      </w:pPr>
      <w:r>
        <w:rPr>
          <w:rFonts w:hint="cs"/>
          <w:rtl/>
        </w:rPr>
        <w:lastRenderedPageBreak/>
        <w:t>-</w:t>
      </w:r>
      <w:r>
        <w:rPr>
          <w:rtl/>
        </w:rPr>
        <w:tab/>
      </w:r>
      <w:r w:rsidR="00595B86">
        <w:rPr>
          <w:rFonts w:hint="cs"/>
          <w:rtl/>
        </w:rPr>
        <w:t xml:space="preserve">عُقدت مجموعة من الاجتماعات الإلكترونية غير الرسمية لأفرقة المقررين التابعة للجنة الدراسات </w:t>
      </w:r>
      <w:r w:rsidR="00595B86">
        <w:rPr>
          <w:lang w:val="en-GB"/>
        </w:rPr>
        <w:t>1</w:t>
      </w:r>
      <w:r w:rsidR="00595B86">
        <w:rPr>
          <w:rFonts w:hint="cs"/>
          <w:rtl/>
          <w:lang w:val="en-GB" w:bidi="ar-SA"/>
        </w:rPr>
        <w:t xml:space="preserve"> في الفترة من </w:t>
      </w:r>
      <w:r w:rsidR="00595B86">
        <w:rPr>
          <w:lang w:val="en-GB" w:bidi="ar-SA"/>
        </w:rPr>
        <w:t>1</w:t>
      </w:r>
      <w:r w:rsidR="00595B86">
        <w:rPr>
          <w:rFonts w:hint="cs"/>
          <w:rtl/>
          <w:lang w:val="en-GB" w:bidi="ar-SA"/>
        </w:rPr>
        <w:t xml:space="preserve"> إلى </w:t>
      </w:r>
      <w:r w:rsidR="00595B86">
        <w:rPr>
          <w:lang w:val="en-GB" w:bidi="ar-SA"/>
        </w:rPr>
        <w:t>5</w:t>
      </w:r>
      <w:r w:rsidR="00595B86">
        <w:rPr>
          <w:rFonts w:hint="cs"/>
          <w:rtl/>
          <w:lang w:val="en-GB" w:bidi="ar-SA"/>
        </w:rPr>
        <w:t xml:space="preserve"> مارس </w:t>
      </w:r>
      <w:r w:rsidR="00595B86">
        <w:rPr>
          <w:lang w:val="en-GB" w:bidi="ar-SA"/>
        </w:rPr>
        <w:t>2021</w:t>
      </w:r>
      <w:r w:rsidR="00CE2E64">
        <w:rPr>
          <w:rFonts w:hint="cs"/>
          <w:rtl/>
          <w:lang w:val="en-GB" w:bidi="ar-SA"/>
        </w:rPr>
        <w:t>.</w:t>
      </w:r>
    </w:p>
    <w:p w14:paraId="3724A671" w14:textId="053F59DC" w:rsidR="0024222E" w:rsidRPr="0094662D" w:rsidRDefault="0024222E" w:rsidP="0024222E">
      <w:pPr>
        <w:pStyle w:val="enumlev10"/>
        <w:rPr>
          <w:rtl/>
          <w:lang w:bidi="ar-SA"/>
        </w:rPr>
      </w:pPr>
      <w:r>
        <w:rPr>
          <w:rFonts w:hint="cs"/>
          <w:rtl/>
        </w:rPr>
        <w:t>-</w:t>
      </w:r>
      <w:r>
        <w:rPr>
          <w:rtl/>
        </w:rPr>
        <w:tab/>
      </w:r>
      <w:r w:rsidR="0094662D">
        <w:rPr>
          <w:rFonts w:hint="cs"/>
          <w:rtl/>
        </w:rPr>
        <w:t xml:space="preserve">عُقد اجتماع إلكتروني مشترك بنسق افتراضي بالكامل للجنتي الدراسات </w:t>
      </w:r>
      <w:r w:rsidR="0094662D">
        <w:rPr>
          <w:lang w:val="en-GB"/>
        </w:rPr>
        <w:t>1</w:t>
      </w:r>
      <w:r w:rsidR="0094662D">
        <w:rPr>
          <w:rFonts w:hint="cs"/>
          <w:rtl/>
          <w:lang w:val="en-GB" w:bidi="ar-SA"/>
        </w:rPr>
        <w:t xml:space="preserve"> و</w:t>
      </w:r>
      <w:r w:rsidR="0094662D">
        <w:rPr>
          <w:lang w:val="en-GB" w:bidi="ar-SA"/>
        </w:rPr>
        <w:t>2</w:t>
      </w:r>
      <w:r w:rsidR="0094662D">
        <w:rPr>
          <w:rFonts w:hint="cs"/>
          <w:rtl/>
          <w:lang w:val="en-GB" w:bidi="ar-SA"/>
        </w:rPr>
        <w:t xml:space="preserve"> في </w:t>
      </w:r>
      <w:r w:rsidR="0094662D">
        <w:rPr>
          <w:lang w:val="en-GB" w:bidi="ar-SA"/>
        </w:rPr>
        <w:t>31</w:t>
      </w:r>
      <w:r w:rsidR="0094662D">
        <w:rPr>
          <w:rFonts w:hint="cs"/>
          <w:rtl/>
          <w:lang w:val="en-GB" w:bidi="ar-SA"/>
        </w:rPr>
        <w:t xml:space="preserve"> مارس و</w:t>
      </w:r>
      <w:r w:rsidR="0094662D">
        <w:rPr>
          <w:lang w:val="en-GB" w:bidi="ar-SA"/>
        </w:rPr>
        <w:t>1</w:t>
      </w:r>
      <w:r w:rsidR="0094662D">
        <w:rPr>
          <w:rFonts w:hint="cs"/>
          <w:rtl/>
          <w:lang w:val="en-GB" w:bidi="ar-SA"/>
        </w:rPr>
        <w:t xml:space="preserve"> أبريل </w:t>
      </w:r>
      <w:r w:rsidR="0094662D">
        <w:rPr>
          <w:lang w:val="en-GB" w:bidi="ar-SA"/>
        </w:rPr>
        <w:t>2021</w:t>
      </w:r>
      <w:r w:rsidR="0094662D">
        <w:rPr>
          <w:rFonts w:hint="cs"/>
          <w:rtl/>
          <w:lang w:val="en-GB" w:bidi="ar-SA"/>
        </w:rPr>
        <w:t xml:space="preserve"> لمناقشة وتوحيد </w:t>
      </w:r>
      <w:r w:rsidR="0094662D" w:rsidRPr="0094662D">
        <w:rPr>
          <w:rtl/>
          <w:lang w:val="en-GB" w:bidi="ar-SA"/>
        </w:rPr>
        <w:t xml:space="preserve">نتائج أساليب العمل (القرار </w:t>
      </w:r>
      <w:r w:rsidR="0094662D">
        <w:rPr>
          <w:lang w:val="en-GB" w:bidi="ar-SA"/>
        </w:rPr>
        <w:t>1</w:t>
      </w:r>
      <w:r w:rsidR="0094662D" w:rsidRPr="0094662D">
        <w:rPr>
          <w:rtl/>
          <w:lang w:val="en-GB" w:bidi="ar-SA"/>
        </w:rPr>
        <w:t xml:space="preserve">) </w:t>
      </w:r>
      <w:r w:rsidR="0094662D">
        <w:rPr>
          <w:rFonts w:hint="cs"/>
          <w:rtl/>
          <w:lang w:val="en-GB" w:bidi="ar-SA"/>
        </w:rPr>
        <w:t>ومستقبل المسائل</w:t>
      </w:r>
      <w:r w:rsidR="0094662D" w:rsidRPr="0094662D">
        <w:rPr>
          <w:rtl/>
          <w:lang w:val="en-GB" w:bidi="ar-SA"/>
        </w:rPr>
        <w:t xml:space="preserve"> (القرار </w:t>
      </w:r>
      <w:r w:rsidR="0094662D">
        <w:rPr>
          <w:lang w:val="en-GB" w:bidi="ar-SA"/>
        </w:rPr>
        <w:t>2</w:t>
      </w:r>
      <w:r w:rsidR="0094662D" w:rsidRPr="0094662D">
        <w:rPr>
          <w:rtl/>
          <w:lang w:val="en-GB" w:bidi="ar-SA"/>
        </w:rPr>
        <w:t xml:space="preserve">) </w:t>
      </w:r>
      <w:r w:rsidR="0094662D">
        <w:rPr>
          <w:rFonts w:hint="cs"/>
          <w:rtl/>
          <w:lang w:val="en-GB" w:bidi="ar-SA"/>
        </w:rPr>
        <w:t>لتقديمه</w:t>
      </w:r>
      <w:r w:rsidR="00760D6A">
        <w:rPr>
          <w:rFonts w:hint="cs"/>
          <w:rtl/>
          <w:lang w:val="en-GB" w:bidi="ar-SA"/>
        </w:rPr>
        <w:t>م</w:t>
      </w:r>
      <w:r w:rsidR="0094662D">
        <w:rPr>
          <w:rFonts w:hint="cs"/>
          <w:rtl/>
          <w:lang w:val="en-GB" w:bidi="ar-SA"/>
        </w:rPr>
        <w:t>ا</w:t>
      </w:r>
      <w:r w:rsidR="0094662D" w:rsidRPr="0094662D">
        <w:rPr>
          <w:rtl/>
          <w:lang w:val="en-GB" w:bidi="ar-SA"/>
        </w:rPr>
        <w:t xml:space="preserve"> إلى الفريق </w:t>
      </w:r>
      <w:r w:rsidR="0094662D" w:rsidRPr="00400299">
        <w:rPr>
          <w:rFonts w:asciiTheme="minorHAnsi" w:hAnsiTheme="minorHAnsi" w:cstheme="minorHAnsi"/>
          <w:sz w:val="24"/>
          <w:szCs w:val="24"/>
        </w:rPr>
        <w:t>TDAG-WG-RDTP</w:t>
      </w:r>
      <w:r w:rsidR="0094662D">
        <w:rPr>
          <w:rFonts w:hint="cs"/>
          <w:rtl/>
          <w:lang w:bidi="ar-SA"/>
        </w:rPr>
        <w:t>.</w:t>
      </w:r>
    </w:p>
    <w:p w14:paraId="1666016E" w14:textId="37A57B18" w:rsidR="0024222E" w:rsidRPr="0094662D" w:rsidRDefault="0094662D" w:rsidP="0024222E">
      <w:pPr>
        <w:rPr>
          <w:rtl/>
        </w:rPr>
      </w:pPr>
      <w:r>
        <w:rPr>
          <w:rFonts w:hint="cs"/>
          <w:rtl/>
          <w:lang w:val="fr-FR" w:bidi="ar-EG"/>
        </w:rPr>
        <w:t xml:space="preserve">استعرض الاجتماع الرابع للجنة الدراسات </w:t>
      </w:r>
      <w:r>
        <w:rPr>
          <w:lang w:bidi="ar-EG"/>
        </w:rPr>
        <w:t>1</w:t>
      </w:r>
      <w:r>
        <w:rPr>
          <w:rFonts w:hint="cs"/>
          <w:rtl/>
        </w:rPr>
        <w:t xml:space="preserve"> وناقش المساهمات الواردة البالغة </w:t>
      </w:r>
      <w:r>
        <w:t>61</w:t>
      </w:r>
      <w:r>
        <w:rPr>
          <w:rFonts w:hint="cs"/>
          <w:rtl/>
        </w:rPr>
        <w:t xml:space="preserve"> مساهمة وحضر الاجتماع </w:t>
      </w:r>
      <w:r>
        <w:t>170</w:t>
      </w:r>
      <w:r>
        <w:rPr>
          <w:rFonts w:hint="cs"/>
          <w:rtl/>
        </w:rPr>
        <w:t xml:space="preserve"> مشاركاً يمثلون </w:t>
      </w:r>
      <w:r>
        <w:t>63</w:t>
      </w:r>
      <w:r>
        <w:rPr>
          <w:rFonts w:hint="cs"/>
          <w:rtl/>
        </w:rPr>
        <w:t xml:space="preserve"> بلداً. وشملت القرارات المتخذة ما يلي:</w:t>
      </w:r>
    </w:p>
    <w:p w14:paraId="7ADAB404" w14:textId="79B79D7A" w:rsidR="0024222E" w:rsidRPr="000165BD" w:rsidRDefault="0024222E" w:rsidP="0024222E">
      <w:pPr>
        <w:pStyle w:val="enumlev10"/>
        <w:rPr>
          <w:rtl/>
          <w:lang w:val="en-GB" w:bidi="ar-SA"/>
        </w:rPr>
      </w:pPr>
      <w:r>
        <w:rPr>
          <w:rFonts w:hint="cs"/>
          <w:rtl/>
        </w:rPr>
        <w:t>-</w:t>
      </w:r>
      <w:r>
        <w:rPr>
          <w:rtl/>
        </w:rPr>
        <w:tab/>
      </w:r>
      <w:r w:rsidR="000165BD">
        <w:rPr>
          <w:rFonts w:hint="cs"/>
          <w:rtl/>
        </w:rPr>
        <w:t>الموافقة على سبعة تقارير</w:t>
      </w:r>
      <w:r>
        <w:rPr>
          <w:rStyle w:val="FootnoteReference"/>
          <w:rtl/>
          <w:lang w:val="fr-FR" w:bidi="ar-EG"/>
        </w:rPr>
        <w:footnoteReference w:id="22"/>
      </w:r>
      <w:r w:rsidR="000165BD">
        <w:rPr>
          <w:rFonts w:hint="cs"/>
          <w:rtl/>
        </w:rPr>
        <w:t xml:space="preserve"> تحتوي على المخرجات التي يدعو إليها المؤتمر </w:t>
      </w:r>
      <w:r w:rsidR="000165BD">
        <w:rPr>
          <w:lang w:val="en-GB"/>
        </w:rPr>
        <w:t>WTDC-21</w:t>
      </w:r>
      <w:r w:rsidR="000165BD">
        <w:rPr>
          <w:rFonts w:hint="cs"/>
          <w:rtl/>
          <w:lang w:val="en-GB" w:bidi="ar-SA"/>
        </w:rPr>
        <w:t xml:space="preserve"> فيما يتعلق بجميع مسائل لجنة الدراسات </w:t>
      </w:r>
      <w:r w:rsidR="000165BD">
        <w:rPr>
          <w:lang w:val="en-GB" w:bidi="ar-SA"/>
        </w:rPr>
        <w:t>1</w:t>
      </w:r>
      <w:r w:rsidR="000165BD">
        <w:rPr>
          <w:rFonts w:hint="cs"/>
          <w:rtl/>
          <w:lang w:val="en-GB" w:bidi="ar-SA"/>
        </w:rPr>
        <w:t xml:space="preserve"> ومبدأ توجيهي واحد للمسألة </w:t>
      </w:r>
      <w:r w:rsidR="000165BD">
        <w:rPr>
          <w:lang w:val="en-GB" w:bidi="ar-SA"/>
        </w:rPr>
        <w:t>4/1</w:t>
      </w:r>
      <w:r w:rsidR="00CE2E64">
        <w:rPr>
          <w:rFonts w:hint="cs"/>
          <w:rtl/>
          <w:lang w:val="en-GB" w:bidi="ar-SA"/>
        </w:rPr>
        <w:t>.</w:t>
      </w:r>
    </w:p>
    <w:p w14:paraId="0D9BC234" w14:textId="01D1CBDA" w:rsidR="0024222E" w:rsidRPr="000165BD" w:rsidRDefault="0024222E" w:rsidP="0024222E">
      <w:pPr>
        <w:pStyle w:val="enumlev10"/>
        <w:rPr>
          <w:rtl/>
          <w:lang w:val="en-GB" w:bidi="ar-SA"/>
        </w:rPr>
      </w:pPr>
      <w:r>
        <w:rPr>
          <w:rFonts w:hint="cs"/>
          <w:rtl/>
        </w:rPr>
        <w:t>-</w:t>
      </w:r>
      <w:r>
        <w:rPr>
          <w:rtl/>
        </w:rPr>
        <w:tab/>
      </w:r>
      <w:r w:rsidR="000165BD">
        <w:rPr>
          <w:rFonts w:hint="cs"/>
          <w:rtl/>
        </w:rPr>
        <w:t xml:space="preserve">الموافقة على التغيير في إدارة الفريق المعني بالمسألة </w:t>
      </w:r>
      <w:r w:rsidR="000165BD">
        <w:rPr>
          <w:lang w:val="en-GB"/>
        </w:rPr>
        <w:t>6/1</w:t>
      </w:r>
      <w:r w:rsidR="000165BD">
        <w:rPr>
          <w:rFonts w:hint="cs"/>
          <w:rtl/>
          <w:lang w:val="en-GB" w:bidi="ar-SA"/>
        </w:rPr>
        <w:t xml:space="preserve"> مع تعيين مقررين مشاركين هما السيدة ليونيل (البرازيل) والسيدة غولاتي (الهند)</w:t>
      </w:r>
      <w:r w:rsidR="00CE2E64">
        <w:rPr>
          <w:rFonts w:hint="cs"/>
          <w:rtl/>
          <w:lang w:val="en-GB" w:bidi="ar-SA"/>
        </w:rPr>
        <w:t>.</w:t>
      </w:r>
    </w:p>
    <w:p w14:paraId="35FFF705" w14:textId="1D23CF3B" w:rsidR="0024222E" w:rsidRPr="000165BD" w:rsidRDefault="0024222E" w:rsidP="0024222E">
      <w:pPr>
        <w:pStyle w:val="enumlev10"/>
        <w:rPr>
          <w:rtl/>
          <w:lang w:val="en-GB" w:bidi="ar-SA"/>
        </w:rPr>
      </w:pPr>
      <w:r>
        <w:rPr>
          <w:rFonts w:hint="cs"/>
          <w:rtl/>
        </w:rPr>
        <w:t>-</w:t>
      </w:r>
      <w:r>
        <w:rPr>
          <w:rtl/>
        </w:rPr>
        <w:tab/>
      </w:r>
      <w:r w:rsidR="000165BD">
        <w:rPr>
          <w:rFonts w:hint="cs"/>
          <w:rtl/>
        </w:rPr>
        <w:t xml:space="preserve">الموافقة على بيان اتصال مشترك للجنتي الدراسات </w:t>
      </w:r>
      <w:r w:rsidR="000165BD">
        <w:rPr>
          <w:lang w:val="en-GB"/>
        </w:rPr>
        <w:t>1</w:t>
      </w:r>
      <w:r w:rsidR="000165BD">
        <w:rPr>
          <w:rFonts w:hint="cs"/>
          <w:rtl/>
          <w:lang w:val="en-GB" w:bidi="ar-SA"/>
        </w:rPr>
        <w:t xml:space="preserve"> و</w:t>
      </w:r>
      <w:r w:rsidR="000165BD">
        <w:rPr>
          <w:lang w:val="en-GB" w:bidi="ar-SA"/>
        </w:rPr>
        <w:t>2</w:t>
      </w:r>
      <w:r w:rsidR="000165BD">
        <w:rPr>
          <w:rFonts w:hint="cs"/>
          <w:rtl/>
          <w:lang w:val="en-GB" w:bidi="ar-SA"/>
        </w:rPr>
        <w:t xml:space="preserve"> إلى شبكة </w:t>
      </w:r>
      <w:r w:rsidR="000165BD">
        <w:rPr>
          <w:color w:val="000000"/>
          <w:rtl/>
        </w:rPr>
        <w:t>منظمي الاتصالات الإلكترونية في</w:t>
      </w:r>
      <w:r w:rsidR="00A87312">
        <w:rPr>
          <w:rFonts w:hint="cs"/>
          <w:color w:val="000000"/>
          <w:rtl/>
        </w:rPr>
        <w:t> </w:t>
      </w:r>
      <w:r w:rsidR="000165BD">
        <w:rPr>
          <w:color w:val="000000"/>
          <w:rtl/>
        </w:rPr>
        <w:t>الشراكة الشرقية</w:t>
      </w:r>
      <w:r w:rsidR="000165BD">
        <w:rPr>
          <w:rFonts w:hint="cs"/>
          <w:color w:val="000000"/>
          <w:rtl/>
        </w:rPr>
        <w:t xml:space="preserve"> </w:t>
      </w:r>
      <w:r w:rsidR="000165BD">
        <w:rPr>
          <w:color w:val="000000"/>
          <w:lang w:val="en-GB"/>
        </w:rPr>
        <w:t>(</w:t>
      </w:r>
      <w:r w:rsidR="000165BD" w:rsidRPr="00400299">
        <w:rPr>
          <w:rFonts w:cstheme="minorHAnsi"/>
          <w:szCs w:val="24"/>
        </w:rPr>
        <w:t>EaPeReg</w:t>
      </w:r>
      <w:r w:rsidR="000165BD">
        <w:rPr>
          <w:color w:val="000000"/>
          <w:lang w:val="en-GB"/>
        </w:rPr>
        <w:t>)</w:t>
      </w:r>
      <w:r w:rsidR="00CE2E64">
        <w:rPr>
          <w:rFonts w:hint="cs"/>
          <w:color w:val="000000"/>
          <w:rtl/>
          <w:lang w:val="en-GB"/>
        </w:rPr>
        <w:t>.</w:t>
      </w:r>
    </w:p>
    <w:p w14:paraId="02B0C375" w14:textId="48BCDA2A" w:rsidR="0024222E" w:rsidRDefault="0024222E" w:rsidP="0024222E">
      <w:pPr>
        <w:pStyle w:val="enumlev10"/>
        <w:rPr>
          <w:rtl/>
        </w:rPr>
      </w:pPr>
      <w:r>
        <w:rPr>
          <w:rFonts w:hint="cs"/>
          <w:rtl/>
        </w:rPr>
        <w:t>-</w:t>
      </w:r>
      <w:r>
        <w:rPr>
          <w:rtl/>
        </w:rPr>
        <w:tab/>
      </w:r>
      <w:r w:rsidR="00B13A56">
        <w:rPr>
          <w:rFonts w:hint="cs"/>
          <w:rtl/>
        </w:rPr>
        <w:t>الإحاطة علماً بأن</w:t>
      </w:r>
      <w:r w:rsidR="00352E55">
        <w:rPr>
          <w:rFonts w:hint="cs"/>
          <w:rtl/>
        </w:rPr>
        <w:t xml:space="preserve"> جميع المسائل السبع قدمت </w:t>
      </w:r>
      <w:r w:rsidR="000165BD">
        <w:rPr>
          <w:rFonts w:hint="cs"/>
          <w:rtl/>
        </w:rPr>
        <w:t xml:space="preserve">مساهمة </w:t>
      </w:r>
      <w:r w:rsidR="000165BD" w:rsidRPr="000165BD">
        <w:rPr>
          <w:rtl/>
        </w:rPr>
        <w:t xml:space="preserve">بشأن مشروع الاختصاصات المحدثة </w:t>
      </w:r>
      <w:r w:rsidR="00352E55">
        <w:rPr>
          <w:rFonts w:hint="cs"/>
          <w:rtl/>
        </w:rPr>
        <w:t>فيما يخص مسائلها</w:t>
      </w:r>
      <w:r w:rsidR="000165BD" w:rsidRPr="000165BD">
        <w:rPr>
          <w:rtl/>
        </w:rPr>
        <w:t xml:space="preserve"> كي ينظر فيها الفريق الاستشاري والأعضاء.</w:t>
      </w:r>
    </w:p>
    <w:p w14:paraId="026D4E46" w14:textId="47178D5D" w:rsidR="0024222E" w:rsidRDefault="0024222E" w:rsidP="0024222E">
      <w:pPr>
        <w:pStyle w:val="enumlev10"/>
        <w:rPr>
          <w:rtl/>
        </w:rPr>
      </w:pPr>
      <w:r>
        <w:rPr>
          <w:rFonts w:hint="cs"/>
          <w:rtl/>
        </w:rPr>
        <w:t>-</w:t>
      </w:r>
      <w:r>
        <w:rPr>
          <w:rtl/>
        </w:rPr>
        <w:tab/>
      </w:r>
      <w:r w:rsidR="00352E55">
        <w:rPr>
          <w:rFonts w:hint="cs"/>
          <w:rtl/>
        </w:rPr>
        <w:t>ملاحظة إصدار</w:t>
      </w:r>
      <w:r>
        <w:rPr>
          <w:rFonts w:hint="cs"/>
          <w:rtl/>
        </w:rPr>
        <w:t xml:space="preserve"> الناتج السنوي</w:t>
      </w:r>
      <w:r>
        <w:rPr>
          <w:rStyle w:val="FootnoteReference"/>
          <w:rtl/>
          <w:lang w:bidi="ar-EG"/>
        </w:rPr>
        <w:footnoteReference w:id="23"/>
      </w:r>
      <w:r>
        <w:rPr>
          <w:rFonts w:hint="cs"/>
          <w:rtl/>
        </w:rPr>
        <w:t xml:space="preserve"> للمسألة </w:t>
      </w:r>
      <w:r>
        <w:t>6/1</w:t>
      </w:r>
      <w:r>
        <w:rPr>
          <w:rFonts w:hint="cs"/>
          <w:rtl/>
        </w:rPr>
        <w:t xml:space="preserve"> بشأن </w:t>
      </w:r>
      <w:r w:rsidRPr="00FB10EE">
        <w:rPr>
          <w:rFonts w:hint="cs"/>
          <w:i/>
          <w:iCs/>
          <w:rtl/>
        </w:rPr>
        <w:t>"الاتصالات التجارية غير المرغوبة"</w:t>
      </w:r>
      <w:r>
        <w:rPr>
          <w:rFonts w:hint="cs"/>
          <w:rtl/>
        </w:rPr>
        <w:t xml:space="preserve"> في فبراير </w:t>
      </w:r>
      <w:r>
        <w:t>2021</w:t>
      </w:r>
      <w:r>
        <w:rPr>
          <w:rFonts w:hint="cs"/>
          <w:rtl/>
        </w:rPr>
        <w:t xml:space="preserve"> إلى جانب مدونة ومقابلة مع المؤلفين في مجلة أخبار الاتحاد. وفي</w:t>
      </w:r>
      <w:r>
        <w:rPr>
          <w:rFonts w:hint="eastAsia"/>
          <w:rtl/>
        </w:rPr>
        <w:t> </w:t>
      </w:r>
      <w:r>
        <w:rPr>
          <w:rFonts w:hint="cs"/>
          <w:rtl/>
        </w:rPr>
        <w:t xml:space="preserve">الجلسة العامة للجنة الدراسات </w:t>
      </w:r>
      <w:r>
        <w:t>1</w:t>
      </w:r>
      <w:r>
        <w:rPr>
          <w:rFonts w:hint="cs"/>
          <w:rtl/>
        </w:rPr>
        <w:t xml:space="preserve"> التي عُقدت في </w:t>
      </w:r>
      <w:r>
        <w:t>24</w:t>
      </w:r>
      <w:r>
        <w:rPr>
          <w:rFonts w:hint="cs"/>
          <w:rtl/>
        </w:rPr>
        <w:t xml:space="preserve"> سبتمبر </w:t>
      </w:r>
      <w:r>
        <w:t>2020</w:t>
      </w:r>
      <w:r>
        <w:rPr>
          <w:rFonts w:hint="cs"/>
          <w:rtl/>
        </w:rPr>
        <w:t xml:space="preserve">، حظيت هذه الورقة بموافقة مسبقة على الإصدار، كما أنها أثريت بالمساهمات الواردة في الاجتماعات التالية لفريق المقرر المعني بالمسألة </w:t>
      </w:r>
      <w:r>
        <w:t>6/1</w:t>
      </w:r>
      <w:r>
        <w:rPr>
          <w:rFonts w:hint="cs"/>
          <w:rtl/>
        </w:rPr>
        <w:t xml:space="preserve"> التي عُقدت في </w:t>
      </w:r>
      <w:r>
        <w:t>2020</w:t>
      </w:r>
      <w:r>
        <w:rPr>
          <w:rFonts w:hint="cs"/>
          <w:rtl/>
        </w:rPr>
        <w:t>.</w:t>
      </w:r>
    </w:p>
    <w:p w14:paraId="5582AD23" w14:textId="673358F8" w:rsidR="0024222E" w:rsidRDefault="0024222E" w:rsidP="0024222E">
      <w:pPr>
        <w:pStyle w:val="enumlev10"/>
        <w:rPr>
          <w:rtl/>
        </w:rPr>
      </w:pPr>
      <w:r>
        <w:rPr>
          <w:rFonts w:hint="cs"/>
          <w:rtl/>
        </w:rPr>
        <w:t>-</w:t>
      </w:r>
      <w:r>
        <w:rPr>
          <w:rtl/>
        </w:rPr>
        <w:tab/>
      </w:r>
      <w:r w:rsidR="00352E55">
        <w:rPr>
          <w:rFonts w:hint="cs"/>
          <w:rtl/>
        </w:rPr>
        <w:t>الموافقة على</w:t>
      </w:r>
      <w:r w:rsidRPr="0024222E">
        <w:rPr>
          <w:rFonts w:hint="cs"/>
          <w:rtl/>
        </w:rPr>
        <w:t xml:space="preserve"> تفويض السلطة إلى الأمانة ومكتب تنمية الاتصالات لتحسين شكل </w:t>
      </w:r>
      <w:r w:rsidR="00134183">
        <w:rPr>
          <w:rFonts w:hint="cs"/>
          <w:rtl/>
        </w:rPr>
        <w:t>ومظهر</w:t>
      </w:r>
      <w:r w:rsidRPr="0024222E">
        <w:rPr>
          <w:rFonts w:hint="cs"/>
          <w:rtl/>
        </w:rPr>
        <w:t xml:space="preserve"> التقارير النهائية والمبادئ التوجيهية التي تمت الموافقة عليها لأنها ستوضع بنسق منشورات الاتحاد. وسيُمنح فريق إدارة لجنة الدراسات</w:t>
      </w:r>
      <w:r w:rsidR="00AA5C88">
        <w:rPr>
          <w:rFonts w:hint="eastAsia"/>
          <w:rtl/>
        </w:rPr>
        <w:t> </w:t>
      </w:r>
      <w:r w:rsidRPr="0024222E">
        <w:t>1</w:t>
      </w:r>
      <w:r w:rsidRPr="0024222E">
        <w:rPr>
          <w:rFonts w:hint="cs"/>
          <w:rtl/>
        </w:rPr>
        <w:t xml:space="preserve"> نسخة سابقة للإصدار من كل تقرير فور توفره.</w:t>
      </w:r>
      <w:r w:rsidR="008E4BA8">
        <w:rPr>
          <w:rFonts w:hint="cs"/>
          <w:rtl/>
        </w:rPr>
        <w:t xml:space="preserve"> </w:t>
      </w:r>
    </w:p>
    <w:p w14:paraId="6C80C377" w14:textId="1FE9AA57" w:rsidR="0024222E" w:rsidRPr="006A2841" w:rsidRDefault="0024222E" w:rsidP="0024222E">
      <w:pPr>
        <w:rPr>
          <w:lang w:val="fr-FR" w:bidi="ar-EG"/>
        </w:rPr>
      </w:pPr>
      <w:r w:rsidRPr="006A2841">
        <w:rPr>
          <w:rFonts w:hint="cs"/>
          <w:rtl/>
          <w:lang w:bidi="ar-EG"/>
        </w:rPr>
        <w:t>وأجرى الاجتماع أيضاً مناقشات بناءة بشأن مستقبل مسائل الدراسا</w:t>
      </w:r>
      <w:r w:rsidR="00352E55">
        <w:rPr>
          <w:rFonts w:hint="cs"/>
          <w:rtl/>
          <w:lang w:bidi="ar-EG"/>
        </w:rPr>
        <w:t xml:space="preserve">ت. </w:t>
      </w:r>
      <w:r w:rsidRPr="006A2841">
        <w:rPr>
          <w:rFonts w:hint="cs"/>
          <w:rtl/>
          <w:lang w:bidi="ar-EG"/>
        </w:rPr>
        <w:t>ونُظر أيضاً في</w:t>
      </w:r>
      <w:r w:rsidRPr="006A2841">
        <w:rPr>
          <w:rFonts w:hint="eastAsia"/>
          <w:rtl/>
          <w:lang w:bidi="ar-EG"/>
        </w:rPr>
        <w:t> </w:t>
      </w:r>
      <w:r w:rsidRPr="006A2841">
        <w:rPr>
          <w:rFonts w:hint="cs"/>
          <w:rtl/>
          <w:lang w:bidi="ar-EG"/>
        </w:rPr>
        <w:t xml:space="preserve">تواريخ اجتماعات لجنة الدراسات </w:t>
      </w:r>
      <w:r w:rsidRPr="006A2841">
        <w:rPr>
          <w:lang w:bidi="ar-EG"/>
        </w:rPr>
        <w:t>1</w:t>
      </w:r>
      <w:r w:rsidRPr="006A2841">
        <w:rPr>
          <w:rFonts w:hint="cs"/>
          <w:rtl/>
        </w:rPr>
        <w:t xml:space="preserve"> خلال فترة الدراسات التالية </w:t>
      </w:r>
      <w:r w:rsidRPr="006A2841">
        <w:t>(</w:t>
      </w:r>
      <w:r>
        <w:rPr>
          <w:lang w:bidi="ar-EG"/>
        </w:rPr>
        <w:t>2025-2022</w:t>
      </w:r>
      <w:r w:rsidRPr="006A2841">
        <w:t>)</w:t>
      </w:r>
      <w:r w:rsidRPr="006A2841">
        <w:rPr>
          <w:rFonts w:hint="cs"/>
          <w:rtl/>
        </w:rPr>
        <w:t>.</w:t>
      </w:r>
    </w:p>
    <w:p w14:paraId="61B87131" w14:textId="19874F20" w:rsidR="0024222E" w:rsidRDefault="00B13A56" w:rsidP="00CA5D82">
      <w:pPr>
        <w:rPr>
          <w:rFonts w:asciiTheme="minorHAnsi" w:hAnsiTheme="minorHAnsi" w:cstheme="minorHAnsi"/>
          <w:sz w:val="24"/>
          <w:szCs w:val="24"/>
          <w:rtl/>
        </w:rPr>
      </w:pPr>
      <w:r>
        <w:rPr>
          <w:rFonts w:hint="cs"/>
          <w:rtl/>
          <w:lang w:val="fr-FR"/>
        </w:rPr>
        <w:t>يتاح تقرير هذا الاجتماع في العنوان التالي:</w:t>
      </w:r>
      <w:r w:rsidR="0024222E">
        <w:rPr>
          <w:rFonts w:hint="cs"/>
          <w:rtl/>
          <w:lang w:val="fr-FR"/>
        </w:rPr>
        <w:t xml:space="preserve"> </w:t>
      </w:r>
      <w:hyperlink r:id="rId29" w:history="1">
        <w:r w:rsidR="0024222E" w:rsidRPr="00AA5C88">
          <w:rPr>
            <w:rStyle w:val="Hyperlink"/>
            <w:lang w:val="fr-FR"/>
          </w:rPr>
          <w:t>https://www.itu.int/md/D18-SG01-R-0032/</w:t>
        </w:r>
      </w:hyperlink>
      <w:r w:rsidR="0024222E">
        <w:rPr>
          <w:rFonts w:asciiTheme="minorHAnsi" w:hAnsiTheme="minorHAnsi" w:cstheme="minorHAnsi" w:hint="cs"/>
          <w:sz w:val="24"/>
          <w:szCs w:val="24"/>
          <w:rtl/>
        </w:rPr>
        <w:t>.</w:t>
      </w:r>
    </w:p>
    <w:p w14:paraId="656073B1" w14:textId="2EA5E1E8" w:rsidR="0024222E" w:rsidRDefault="000026B6" w:rsidP="0024222E">
      <w:pPr>
        <w:rPr>
          <w:rtl/>
        </w:rPr>
      </w:pPr>
      <w:r>
        <w:rPr>
          <w:rFonts w:hint="cs"/>
          <w:rtl/>
        </w:rPr>
        <w:t xml:space="preserve">يقدم </w:t>
      </w:r>
      <w:r w:rsidRPr="009566DC">
        <w:rPr>
          <w:rFonts w:hint="cs"/>
          <w:b/>
          <w:bCs/>
          <w:rtl/>
        </w:rPr>
        <w:t xml:space="preserve">الملحق </w:t>
      </w:r>
      <w:r w:rsidRPr="009566DC">
        <w:rPr>
          <w:b/>
          <w:bCs/>
        </w:rPr>
        <w:t>5</w:t>
      </w:r>
      <w:r w:rsidRPr="009566DC">
        <w:rPr>
          <w:rFonts w:hint="cs"/>
          <w:b/>
          <w:bCs/>
          <w:rtl/>
        </w:rPr>
        <w:t xml:space="preserve"> </w:t>
      </w:r>
      <w:r>
        <w:rPr>
          <w:rFonts w:hint="cs"/>
          <w:rtl/>
        </w:rPr>
        <w:t>جدولاً يبين مو</w:t>
      </w:r>
      <w:r w:rsidRPr="000026B6">
        <w:rPr>
          <w:rtl/>
        </w:rPr>
        <w:t>اعيد اجتماع لجنة الدراسات وأفرقة المقررين خلال الفترة المعنية.</w:t>
      </w:r>
      <w:r>
        <w:rPr>
          <w:rFonts w:hint="cs"/>
          <w:rtl/>
        </w:rPr>
        <w:t xml:space="preserve"> و</w:t>
      </w:r>
      <w:r w:rsidRPr="000026B6">
        <w:rPr>
          <w:rtl/>
        </w:rPr>
        <w:t>قد أنجز قدر كبير من العمل إلكترونياً و</w:t>
      </w:r>
      <w:r>
        <w:rPr>
          <w:rFonts w:hint="cs"/>
          <w:rtl/>
        </w:rPr>
        <w:t xml:space="preserve">عن طريق </w:t>
      </w:r>
      <w:r w:rsidRPr="000026B6">
        <w:rPr>
          <w:rtl/>
        </w:rPr>
        <w:t>المراسلة في الفترة الفاصلة بين الاجتماعات الفعلية، ولا سيما لاستكمال النواتج السنوية و</w:t>
      </w:r>
      <w:r>
        <w:rPr>
          <w:rFonts w:hint="cs"/>
          <w:rtl/>
        </w:rPr>
        <w:t>ال</w:t>
      </w:r>
      <w:r w:rsidRPr="000026B6">
        <w:rPr>
          <w:rtl/>
        </w:rPr>
        <w:t xml:space="preserve">تقارير </w:t>
      </w:r>
      <w:r>
        <w:rPr>
          <w:rFonts w:hint="cs"/>
          <w:rtl/>
        </w:rPr>
        <w:t xml:space="preserve">النهائية </w:t>
      </w:r>
      <w:r w:rsidRPr="000026B6">
        <w:rPr>
          <w:rtl/>
        </w:rPr>
        <w:t xml:space="preserve">والتحضير لورش العمل والحلقات الدراسية </w:t>
      </w:r>
      <w:r>
        <w:rPr>
          <w:rFonts w:hint="cs"/>
          <w:rtl/>
        </w:rPr>
        <w:t>الإلكترونية</w:t>
      </w:r>
      <w:r w:rsidRPr="000026B6">
        <w:rPr>
          <w:rtl/>
        </w:rPr>
        <w:t>.</w:t>
      </w:r>
    </w:p>
    <w:p w14:paraId="48FC0D26" w14:textId="223F5437" w:rsidR="0024222E" w:rsidRDefault="0024222E" w:rsidP="0024222E">
      <w:pPr>
        <w:pStyle w:val="Heading2"/>
      </w:pPr>
      <w:r>
        <w:t>3.2</w:t>
      </w:r>
      <w:r>
        <w:rPr>
          <w:rtl/>
          <w:lang w:bidi="ar-EG"/>
        </w:rPr>
        <w:tab/>
      </w:r>
      <w:r w:rsidR="009566DC">
        <w:rPr>
          <w:rFonts w:hint="cs"/>
          <w:rtl/>
          <w:lang w:bidi="ar-EG"/>
        </w:rPr>
        <w:t xml:space="preserve">الجلسة العامة المشتركة للجنتي الدراسات </w:t>
      </w:r>
      <w:r w:rsidR="009566DC">
        <w:rPr>
          <w:lang w:bidi="ar-EG"/>
        </w:rPr>
        <w:t>1</w:t>
      </w:r>
      <w:r w:rsidR="009566DC">
        <w:rPr>
          <w:rFonts w:hint="cs"/>
          <w:rtl/>
        </w:rPr>
        <w:t xml:space="preserve"> و</w:t>
      </w:r>
      <w:r w:rsidR="009566DC">
        <w:t>2</w:t>
      </w:r>
    </w:p>
    <w:p w14:paraId="05F5D29D" w14:textId="605932EE" w:rsidR="0024222E" w:rsidRPr="00C846C0" w:rsidRDefault="009566DC" w:rsidP="0024222E">
      <w:pPr>
        <w:rPr>
          <w:spacing w:val="-2"/>
          <w:rtl/>
        </w:rPr>
      </w:pPr>
      <w:r w:rsidRPr="00C846C0">
        <w:rPr>
          <w:rFonts w:hint="cs"/>
          <w:spacing w:val="-2"/>
          <w:rtl/>
        </w:rPr>
        <w:t xml:space="preserve">عُقد </w:t>
      </w:r>
      <w:r w:rsidRPr="00C846C0">
        <w:rPr>
          <w:rFonts w:hint="cs"/>
          <w:b/>
          <w:bCs/>
          <w:spacing w:val="-2"/>
          <w:rtl/>
        </w:rPr>
        <w:t>الاجتماع المشترك</w:t>
      </w:r>
      <w:r w:rsidR="0024222E" w:rsidRPr="00C846C0">
        <w:rPr>
          <w:rStyle w:val="FootnoteReference"/>
          <w:b/>
          <w:bCs/>
          <w:spacing w:val="-2"/>
          <w:rtl/>
          <w:lang w:bidi="ar-EG"/>
        </w:rPr>
        <w:footnoteReference w:id="24"/>
      </w:r>
      <w:r w:rsidR="0024222E" w:rsidRPr="00C846C0">
        <w:rPr>
          <w:rFonts w:hint="cs"/>
          <w:b/>
          <w:bCs/>
          <w:spacing w:val="-2"/>
          <w:rtl/>
          <w:lang w:bidi="ar-EG"/>
        </w:rPr>
        <w:t xml:space="preserve"> </w:t>
      </w:r>
      <w:r w:rsidRPr="00C846C0">
        <w:rPr>
          <w:rFonts w:hint="cs"/>
          <w:b/>
          <w:bCs/>
          <w:spacing w:val="-2"/>
          <w:rtl/>
          <w:lang w:bidi="ar-EG"/>
        </w:rPr>
        <w:t xml:space="preserve">للجنتي الدراسات </w:t>
      </w:r>
      <w:r w:rsidRPr="00C846C0">
        <w:rPr>
          <w:b/>
          <w:bCs/>
          <w:spacing w:val="-2"/>
          <w:lang w:bidi="ar-EG"/>
        </w:rPr>
        <w:t>1</w:t>
      </w:r>
      <w:r w:rsidRPr="00C846C0">
        <w:rPr>
          <w:rFonts w:hint="cs"/>
          <w:b/>
          <w:bCs/>
          <w:spacing w:val="-2"/>
          <w:rtl/>
        </w:rPr>
        <w:t xml:space="preserve"> و</w:t>
      </w:r>
      <w:r w:rsidRPr="00C846C0">
        <w:rPr>
          <w:b/>
          <w:bCs/>
          <w:spacing w:val="-2"/>
        </w:rPr>
        <w:t>2</w:t>
      </w:r>
      <w:r w:rsidRPr="00C846C0">
        <w:rPr>
          <w:rFonts w:hint="cs"/>
          <w:spacing w:val="-2"/>
          <w:rtl/>
        </w:rPr>
        <w:t xml:space="preserve"> في </w:t>
      </w:r>
      <w:r w:rsidRPr="00C846C0">
        <w:rPr>
          <w:spacing w:val="-2"/>
        </w:rPr>
        <w:t>31</w:t>
      </w:r>
      <w:r w:rsidRPr="00C846C0">
        <w:rPr>
          <w:rFonts w:hint="cs"/>
          <w:spacing w:val="-2"/>
          <w:rtl/>
        </w:rPr>
        <w:t xml:space="preserve"> مارس و</w:t>
      </w:r>
      <w:r w:rsidRPr="00C846C0">
        <w:rPr>
          <w:spacing w:val="-2"/>
        </w:rPr>
        <w:t>1</w:t>
      </w:r>
      <w:r w:rsidRPr="00C846C0">
        <w:rPr>
          <w:rFonts w:hint="cs"/>
          <w:spacing w:val="-2"/>
          <w:rtl/>
        </w:rPr>
        <w:t xml:space="preserve"> أبريل </w:t>
      </w:r>
      <w:r w:rsidRPr="00C846C0">
        <w:rPr>
          <w:spacing w:val="-2"/>
        </w:rPr>
        <w:t>2021</w:t>
      </w:r>
      <w:r w:rsidRPr="00C846C0">
        <w:rPr>
          <w:rFonts w:hint="cs"/>
          <w:spacing w:val="-2"/>
          <w:rtl/>
        </w:rPr>
        <w:t xml:space="preserve"> لمناقشة وتوحيد نتائج أساليب العمل (القرار</w:t>
      </w:r>
      <w:r w:rsidR="00C846C0" w:rsidRPr="00C846C0">
        <w:rPr>
          <w:rFonts w:hint="eastAsia"/>
          <w:spacing w:val="-2"/>
          <w:rtl/>
        </w:rPr>
        <w:t> </w:t>
      </w:r>
      <w:r w:rsidRPr="00C846C0">
        <w:rPr>
          <w:spacing w:val="-2"/>
        </w:rPr>
        <w:t>1</w:t>
      </w:r>
      <w:r w:rsidRPr="00C846C0">
        <w:rPr>
          <w:rFonts w:hint="cs"/>
          <w:spacing w:val="-2"/>
          <w:rtl/>
        </w:rPr>
        <w:t xml:space="preserve">) ومستقبل المسائل (القرار </w:t>
      </w:r>
      <w:r w:rsidRPr="00C846C0">
        <w:rPr>
          <w:spacing w:val="-2"/>
        </w:rPr>
        <w:t>2</w:t>
      </w:r>
      <w:r w:rsidRPr="00C846C0">
        <w:rPr>
          <w:rFonts w:hint="cs"/>
          <w:spacing w:val="-2"/>
          <w:rtl/>
        </w:rPr>
        <w:t xml:space="preserve">) </w:t>
      </w:r>
      <w:r w:rsidR="00237170" w:rsidRPr="00C846C0">
        <w:rPr>
          <w:rFonts w:hint="cs"/>
          <w:spacing w:val="-2"/>
          <w:rtl/>
        </w:rPr>
        <w:t>لتقديمه</w:t>
      </w:r>
      <w:r w:rsidR="00760D6A" w:rsidRPr="00C846C0">
        <w:rPr>
          <w:rFonts w:hint="cs"/>
          <w:spacing w:val="-2"/>
          <w:rtl/>
        </w:rPr>
        <w:t>م</w:t>
      </w:r>
      <w:r w:rsidR="00237170" w:rsidRPr="00C846C0">
        <w:rPr>
          <w:rFonts w:hint="cs"/>
          <w:spacing w:val="-2"/>
          <w:rtl/>
        </w:rPr>
        <w:t>ا</w:t>
      </w:r>
      <w:r w:rsidR="00237170" w:rsidRPr="00C846C0">
        <w:rPr>
          <w:spacing w:val="-2"/>
          <w:rtl/>
        </w:rPr>
        <w:t xml:space="preserve"> إلى الفريق </w:t>
      </w:r>
      <w:r w:rsidR="00237170" w:rsidRPr="00C846C0">
        <w:rPr>
          <w:rFonts w:asciiTheme="minorHAnsi" w:hAnsiTheme="minorHAnsi" w:cstheme="minorHAnsi"/>
          <w:spacing w:val="-2"/>
          <w:sz w:val="24"/>
          <w:szCs w:val="24"/>
          <w:lang w:val="en-US"/>
        </w:rPr>
        <w:t>TDAG-WG-RDTP</w:t>
      </w:r>
      <w:r w:rsidR="00237170" w:rsidRPr="00C846C0">
        <w:rPr>
          <w:rFonts w:hint="cs"/>
          <w:spacing w:val="-2"/>
          <w:rtl/>
          <w:lang w:val="en-US"/>
        </w:rPr>
        <w:t>.</w:t>
      </w:r>
      <w:r w:rsidR="00DB3E3E" w:rsidRPr="00C846C0">
        <w:rPr>
          <w:rFonts w:hint="cs"/>
          <w:spacing w:val="-2"/>
          <w:rtl/>
          <w:lang w:val="en-US"/>
        </w:rPr>
        <w:t xml:space="preserve"> واستعرض الاجتماع وناقش المساهمات الواردة البالغة</w:t>
      </w:r>
      <w:r w:rsidR="00C846C0">
        <w:rPr>
          <w:rFonts w:hint="eastAsia"/>
          <w:spacing w:val="-2"/>
          <w:rtl/>
          <w:lang w:val="en-US"/>
        </w:rPr>
        <w:t> </w:t>
      </w:r>
      <w:r w:rsidR="00DB3E3E" w:rsidRPr="00C846C0">
        <w:rPr>
          <w:spacing w:val="-2"/>
        </w:rPr>
        <w:t>18</w:t>
      </w:r>
      <w:r w:rsidR="00DB3E3E" w:rsidRPr="00C846C0">
        <w:rPr>
          <w:rFonts w:hint="cs"/>
          <w:spacing w:val="-2"/>
          <w:rtl/>
        </w:rPr>
        <w:t xml:space="preserve"> مساهمة (بما في ذلك الوثائق المؤقتة) وحضر الاجتماع </w:t>
      </w:r>
      <w:r w:rsidR="00DB3E3E" w:rsidRPr="00C846C0">
        <w:rPr>
          <w:spacing w:val="-2"/>
        </w:rPr>
        <w:t>131</w:t>
      </w:r>
      <w:r w:rsidR="00DB3E3E" w:rsidRPr="00C846C0">
        <w:rPr>
          <w:rFonts w:hint="cs"/>
          <w:spacing w:val="-2"/>
          <w:rtl/>
        </w:rPr>
        <w:t xml:space="preserve"> مشاركاً (</w:t>
      </w:r>
      <w:r w:rsidR="00DB3E3E" w:rsidRPr="00C846C0">
        <w:rPr>
          <w:spacing w:val="-2"/>
        </w:rPr>
        <w:t>42</w:t>
      </w:r>
      <w:r w:rsidR="00DB3E3E" w:rsidRPr="00C846C0">
        <w:rPr>
          <w:rFonts w:hint="cs"/>
          <w:spacing w:val="-2"/>
          <w:rtl/>
        </w:rPr>
        <w:t xml:space="preserve"> في المائة من المندوبات) يمثلون </w:t>
      </w:r>
      <w:r w:rsidR="00760D6A" w:rsidRPr="00C846C0">
        <w:rPr>
          <w:spacing w:val="-2"/>
        </w:rPr>
        <w:t>55</w:t>
      </w:r>
      <w:r w:rsidR="00DB3E3E" w:rsidRPr="00C846C0">
        <w:rPr>
          <w:rFonts w:hint="cs"/>
          <w:spacing w:val="-2"/>
          <w:rtl/>
        </w:rPr>
        <w:t xml:space="preserve"> بلداً.</w:t>
      </w:r>
    </w:p>
    <w:p w14:paraId="7870AC45" w14:textId="132F3563" w:rsidR="0035656B" w:rsidRDefault="00760D6A" w:rsidP="00340B64">
      <w:pPr>
        <w:keepNext/>
        <w:keepLines/>
        <w:rPr>
          <w:rtl/>
          <w:lang w:bidi="ar-EG"/>
        </w:rPr>
      </w:pPr>
      <w:r>
        <w:rPr>
          <w:rFonts w:hint="cs"/>
          <w:rtl/>
          <w:lang w:bidi="ar-EG"/>
        </w:rPr>
        <w:lastRenderedPageBreak/>
        <w:t>تشمل القرارات المتخذة ما يلي:</w:t>
      </w:r>
    </w:p>
    <w:p w14:paraId="21611D77" w14:textId="46C1761E" w:rsidR="0035656B" w:rsidRDefault="0035656B" w:rsidP="00340B64">
      <w:pPr>
        <w:pStyle w:val="enumlev10"/>
        <w:keepNext/>
        <w:keepLines/>
        <w:rPr>
          <w:rtl/>
          <w:lang w:bidi="ar-EG"/>
        </w:rPr>
      </w:pPr>
      <w:r w:rsidRPr="0035656B">
        <w:rPr>
          <w:rFonts w:hint="cs"/>
          <w:rtl/>
          <w:lang w:bidi="ar-EG"/>
        </w:rPr>
        <w:t>-</w:t>
      </w:r>
      <w:r w:rsidRPr="0035656B">
        <w:rPr>
          <w:rtl/>
          <w:lang w:bidi="ar-EG"/>
        </w:rPr>
        <w:tab/>
      </w:r>
      <w:r w:rsidR="00760D6A">
        <w:rPr>
          <w:rFonts w:hint="cs"/>
          <w:rtl/>
        </w:rPr>
        <w:t>الإحاطة علماً (الوثيقة</w:t>
      </w:r>
      <w:r w:rsidRPr="0035656B">
        <w:rPr>
          <w:rFonts w:hint="cs"/>
          <w:rtl/>
        </w:rPr>
        <w:t xml:space="preserve"> </w:t>
      </w:r>
      <w:hyperlink r:id="rId30" w:history="1">
        <w:r w:rsidRPr="0035656B">
          <w:rPr>
            <w:rStyle w:val="Hyperlink"/>
            <w:rFonts w:cstheme="minorHAnsi"/>
            <w:szCs w:val="24"/>
          </w:rPr>
          <w:t>1/477</w:t>
        </w:r>
      </w:hyperlink>
      <w:r w:rsidR="00760D6A">
        <w:rPr>
          <w:rFonts w:hint="cs"/>
          <w:rtl/>
        </w:rPr>
        <w:t>)</w:t>
      </w:r>
      <w:r w:rsidRPr="0035656B">
        <w:rPr>
          <w:rtl/>
        </w:rPr>
        <w:t xml:space="preserve"> </w:t>
      </w:r>
      <w:r w:rsidR="00760D6A">
        <w:rPr>
          <w:rFonts w:hint="cs"/>
          <w:rtl/>
        </w:rPr>
        <w:t xml:space="preserve">بحالة التقدم الحالي في أعمال </w:t>
      </w:r>
      <w:r w:rsidRPr="0035656B">
        <w:rPr>
          <w:rFonts w:hint="cs"/>
          <w:rtl/>
          <w:lang w:bidi="ar-EG"/>
        </w:rPr>
        <w:t xml:space="preserve">فريق العمل التابع للفريق الاستشاري لتنمية الاتصالات والمعني بالقرارات والإعلان والأولويات المواضيعية </w:t>
      </w:r>
      <w:r w:rsidRPr="0035656B">
        <w:rPr>
          <w:lang w:bidi="ar-EG"/>
        </w:rPr>
        <w:t>(TDAG-WG-RDTP)</w:t>
      </w:r>
      <w:r w:rsidR="00E43C20">
        <w:rPr>
          <w:rFonts w:hint="cs"/>
          <w:rtl/>
        </w:rPr>
        <w:t>.</w:t>
      </w:r>
    </w:p>
    <w:p w14:paraId="08EE8778" w14:textId="7C46D26D" w:rsidR="0035656B" w:rsidRPr="00340B64" w:rsidRDefault="0035656B" w:rsidP="0035656B">
      <w:pPr>
        <w:pStyle w:val="enumlev10"/>
        <w:rPr>
          <w:spacing w:val="-2"/>
          <w:lang w:val="en-GB" w:bidi="ar-SA"/>
        </w:rPr>
      </w:pPr>
      <w:r w:rsidRPr="00340B64">
        <w:rPr>
          <w:rFonts w:hint="cs"/>
          <w:spacing w:val="-2"/>
          <w:rtl/>
          <w:lang w:bidi="ar-EG"/>
        </w:rPr>
        <w:t>-</w:t>
      </w:r>
      <w:r w:rsidRPr="00340B64">
        <w:rPr>
          <w:spacing w:val="-2"/>
          <w:rtl/>
          <w:lang w:bidi="ar-EG"/>
        </w:rPr>
        <w:tab/>
      </w:r>
      <w:r w:rsidR="00760D6A" w:rsidRPr="00340B64">
        <w:rPr>
          <w:rFonts w:hint="cs"/>
          <w:spacing w:val="-2"/>
          <w:rtl/>
          <w:lang w:bidi="ar-EG"/>
        </w:rPr>
        <w:t>الإحاطة علماً ب</w:t>
      </w:r>
      <w:r w:rsidR="00F74ACD" w:rsidRPr="00340B64">
        <w:rPr>
          <w:rFonts w:hint="cs"/>
          <w:spacing w:val="-2"/>
          <w:rtl/>
          <w:lang w:bidi="ar-EG"/>
        </w:rPr>
        <w:t xml:space="preserve">نتائج </w:t>
      </w:r>
      <w:r w:rsidR="00F74ACD" w:rsidRPr="00340B64">
        <w:rPr>
          <w:spacing w:val="-2"/>
          <w:rtl/>
          <w:lang w:bidi="ar-EG"/>
        </w:rPr>
        <w:t xml:space="preserve">الاستقصاء المشترك بشأن نهاية الدورة </w:t>
      </w:r>
      <w:r w:rsidR="00F74ACD" w:rsidRPr="00340B64">
        <w:rPr>
          <w:rFonts w:hint="cs"/>
          <w:spacing w:val="-2"/>
          <w:rtl/>
          <w:lang w:bidi="ar-EG"/>
        </w:rPr>
        <w:t xml:space="preserve">وتقديمها للعلم </w:t>
      </w:r>
      <w:r w:rsidR="003602F4" w:rsidRPr="00340B64">
        <w:rPr>
          <w:rFonts w:hint="cs"/>
          <w:spacing w:val="-2"/>
          <w:rtl/>
          <w:lang w:bidi="ar-EG"/>
        </w:rPr>
        <w:t>كذلك</w:t>
      </w:r>
      <w:r w:rsidR="00F74ACD" w:rsidRPr="00340B64">
        <w:rPr>
          <w:rFonts w:hint="cs"/>
          <w:spacing w:val="-2"/>
          <w:rtl/>
          <w:lang w:bidi="ar-EG"/>
        </w:rPr>
        <w:t xml:space="preserve"> إلى الفريق الاستشاري لتنمية الاتصالات</w:t>
      </w:r>
      <w:r w:rsidRPr="00340B64">
        <w:rPr>
          <w:rFonts w:hint="cs"/>
          <w:spacing w:val="-2"/>
          <w:rtl/>
          <w:lang w:bidi="ar-EG"/>
        </w:rPr>
        <w:t xml:space="preserve"> (الوثيقة </w:t>
      </w:r>
      <w:hyperlink r:id="rId31" w:history="1">
        <w:r w:rsidRPr="00340B64">
          <w:rPr>
            <w:rStyle w:val="Hyperlink"/>
            <w:rFonts w:cstheme="minorHAnsi"/>
            <w:spacing w:val="-2"/>
            <w:szCs w:val="24"/>
          </w:rPr>
          <w:t>1/474</w:t>
        </w:r>
      </w:hyperlink>
      <w:r w:rsidRPr="00340B64">
        <w:rPr>
          <w:rFonts w:hint="cs"/>
          <w:spacing w:val="-2"/>
          <w:rtl/>
          <w:lang w:bidi="ar-EG"/>
        </w:rPr>
        <w:t>)</w:t>
      </w:r>
      <w:r w:rsidR="00F74ACD" w:rsidRPr="00340B64">
        <w:rPr>
          <w:rFonts w:hint="cs"/>
          <w:spacing w:val="-2"/>
          <w:rtl/>
          <w:lang w:bidi="ar-EG"/>
        </w:rPr>
        <w:t xml:space="preserve"> وتقديم مبادرة الإدارة القائمة على النتائج </w:t>
      </w:r>
      <w:r w:rsidR="00F74ACD" w:rsidRPr="00340B64">
        <w:rPr>
          <w:spacing w:val="-2"/>
          <w:lang w:val="en-GB" w:bidi="ar-EG"/>
        </w:rPr>
        <w:t>(RBM)</w:t>
      </w:r>
      <w:r w:rsidRPr="00340B64">
        <w:rPr>
          <w:rFonts w:hint="cs"/>
          <w:spacing w:val="-2"/>
          <w:rtl/>
          <w:lang w:bidi="ar-EG"/>
        </w:rPr>
        <w:t xml:space="preserve"> </w:t>
      </w:r>
      <w:r w:rsidR="00F74ACD" w:rsidRPr="00340B64">
        <w:rPr>
          <w:rFonts w:hint="cs"/>
          <w:spacing w:val="-2"/>
          <w:rtl/>
          <w:lang w:bidi="ar-EG"/>
        </w:rPr>
        <w:t xml:space="preserve">التي بدأت مؤخراً </w:t>
      </w:r>
      <w:r w:rsidR="003602F4" w:rsidRPr="00340B64">
        <w:rPr>
          <w:rFonts w:hint="cs"/>
          <w:spacing w:val="-2"/>
          <w:rtl/>
          <w:lang w:bidi="ar-EG"/>
        </w:rPr>
        <w:t xml:space="preserve">من أجل </w:t>
      </w:r>
      <w:r w:rsidR="00F74ACD" w:rsidRPr="00340B64">
        <w:rPr>
          <w:rFonts w:hint="cs"/>
          <w:spacing w:val="-2"/>
          <w:rtl/>
          <w:lang w:bidi="ar-EG"/>
        </w:rPr>
        <w:t xml:space="preserve">لجان الدراسات إلى المشاركين </w:t>
      </w:r>
      <w:r w:rsidR="00F74ACD" w:rsidRPr="00340B64">
        <w:rPr>
          <w:rFonts w:hint="cs"/>
          <w:spacing w:val="-2"/>
          <w:rtl/>
          <w:lang w:bidi="ar-SA"/>
        </w:rPr>
        <w:t xml:space="preserve">ومطالبة الفريق الاستشاري </w:t>
      </w:r>
      <w:r w:rsidR="003602F4" w:rsidRPr="00340B64">
        <w:rPr>
          <w:rFonts w:hint="cs"/>
          <w:spacing w:val="-2"/>
          <w:rtl/>
          <w:lang w:bidi="ar-SA"/>
        </w:rPr>
        <w:t>ب</w:t>
      </w:r>
      <w:r w:rsidR="00F74ACD" w:rsidRPr="00340B64">
        <w:rPr>
          <w:rFonts w:hint="cs"/>
          <w:spacing w:val="-2"/>
          <w:rtl/>
          <w:lang w:bidi="ar-SA"/>
        </w:rPr>
        <w:t xml:space="preserve">زيادة إبلاغ الأعضاء بها لاستخدامها في التحضير للمؤتمر </w:t>
      </w:r>
      <w:r w:rsidR="00F74ACD" w:rsidRPr="00340B64">
        <w:rPr>
          <w:spacing w:val="-2"/>
          <w:lang w:val="en-GB" w:bidi="ar-SA"/>
        </w:rPr>
        <w:t>WTDC-21</w:t>
      </w:r>
      <w:r w:rsidR="00F74ACD" w:rsidRPr="00340B64">
        <w:rPr>
          <w:rFonts w:hint="cs"/>
          <w:spacing w:val="-2"/>
          <w:rtl/>
          <w:lang w:val="en-GB" w:bidi="ar-SA"/>
        </w:rPr>
        <w:t>.</w:t>
      </w:r>
    </w:p>
    <w:p w14:paraId="58A258F0" w14:textId="15F5DE1B" w:rsidR="0035656B" w:rsidRPr="00870E98" w:rsidRDefault="0035656B" w:rsidP="0035656B">
      <w:pPr>
        <w:pStyle w:val="enumlev10"/>
        <w:rPr>
          <w:spacing w:val="-4"/>
          <w:rtl/>
          <w:lang w:val="en-GB" w:bidi="ar-SA"/>
        </w:rPr>
      </w:pPr>
      <w:r w:rsidRPr="00870E98">
        <w:rPr>
          <w:rFonts w:hint="cs"/>
          <w:spacing w:val="-4"/>
          <w:rtl/>
          <w:lang w:bidi="ar-EG"/>
        </w:rPr>
        <w:t>-</w:t>
      </w:r>
      <w:r w:rsidRPr="00870E98">
        <w:rPr>
          <w:spacing w:val="-4"/>
          <w:rtl/>
          <w:lang w:bidi="ar-EG"/>
        </w:rPr>
        <w:tab/>
      </w:r>
      <w:r w:rsidR="003602F4" w:rsidRPr="00870E98">
        <w:rPr>
          <w:rFonts w:hint="cs"/>
          <w:spacing w:val="-4"/>
          <w:rtl/>
          <w:lang w:bidi="ar-EG"/>
        </w:rPr>
        <w:t xml:space="preserve">الموافقة على تقديم </w:t>
      </w:r>
      <w:r w:rsidRPr="00870E98">
        <w:rPr>
          <w:rFonts w:hint="cs"/>
          <w:spacing w:val="-4"/>
          <w:rtl/>
          <w:lang w:bidi="ar-EG"/>
        </w:rPr>
        <w:t xml:space="preserve">(الوثيقة </w:t>
      </w:r>
      <w:hyperlink r:id="rId32" w:history="1">
        <w:r w:rsidRPr="00870E98">
          <w:rPr>
            <w:rStyle w:val="Hyperlink"/>
            <w:rFonts w:cstheme="minorHAnsi"/>
            <w:spacing w:val="-4"/>
            <w:szCs w:val="24"/>
          </w:rPr>
          <w:t>1/471</w:t>
        </w:r>
      </w:hyperlink>
      <w:r w:rsidRPr="00870E98">
        <w:rPr>
          <w:rFonts w:hint="cs"/>
          <w:spacing w:val="-4"/>
          <w:rtl/>
          <w:lang w:bidi="ar-EG"/>
        </w:rPr>
        <w:t xml:space="preserve">) </w:t>
      </w:r>
      <w:r w:rsidR="003602F4" w:rsidRPr="00870E98">
        <w:rPr>
          <w:rFonts w:hint="cs"/>
          <w:spacing w:val="-4"/>
          <w:rtl/>
          <w:lang w:bidi="ar-EG"/>
        </w:rPr>
        <w:t xml:space="preserve">مقترحات تحديث قواعد وإجراءات قطاع تنمية الاتصالات (القرار </w:t>
      </w:r>
      <w:r w:rsidR="003602F4" w:rsidRPr="00870E98">
        <w:rPr>
          <w:spacing w:val="-4"/>
          <w:lang w:val="en-GB" w:bidi="ar-EG"/>
        </w:rPr>
        <w:t>1</w:t>
      </w:r>
      <w:r w:rsidR="00340B64" w:rsidRPr="00870E98">
        <w:rPr>
          <w:rFonts w:hint="cs"/>
          <w:spacing w:val="-4"/>
          <w:rtl/>
          <w:lang w:bidi="ar-EG"/>
        </w:rPr>
        <w:t xml:space="preserve"> </w:t>
      </w:r>
      <w:r w:rsidR="003602F4" w:rsidRPr="00870E98">
        <w:rPr>
          <w:rFonts w:hint="cs"/>
          <w:spacing w:val="-4"/>
          <w:rtl/>
          <w:lang w:bidi="ar-EG"/>
        </w:rPr>
        <w:t xml:space="preserve">للمؤتمر العالمي لتنمية الاتصالات المراجع في </w:t>
      </w:r>
      <w:r w:rsidR="003602F4" w:rsidRPr="00870E98">
        <w:rPr>
          <w:spacing w:val="-4"/>
          <w:lang w:val="en-GB" w:bidi="ar-EG"/>
        </w:rPr>
        <w:t>2021</w:t>
      </w:r>
      <w:r w:rsidR="003602F4" w:rsidRPr="00870E98">
        <w:rPr>
          <w:rFonts w:hint="cs"/>
          <w:spacing w:val="-4"/>
          <w:rtl/>
          <w:lang w:val="en-GB" w:bidi="ar-SA"/>
        </w:rPr>
        <w:t xml:space="preserve">) المتعلقة بلجان الدراسات والتي ستُحال إلى الفريق </w:t>
      </w:r>
      <w:r w:rsidR="003602F4" w:rsidRPr="00870E98">
        <w:rPr>
          <w:rFonts w:cstheme="minorHAnsi"/>
          <w:spacing w:val="-4"/>
          <w:szCs w:val="24"/>
          <w:lang w:eastAsia="ja-JP"/>
        </w:rPr>
        <w:t>TDAG</w:t>
      </w:r>
      <w:r w:rsidR="00C64EA9" w:rsidRPr="00870E98">
        <w:rPr>
          <w:rFonts w:cstheme="minorHAnsi"/>
          <w:spacing w:val="-4"/>
          <w:szCs w:val="24"/>
          <w:lang w:eastAsia="ja-JP"/>
        </w:rPr>
        <w:t> </w:t>
      </w:r>
      <w:r w:rsidR="003602F4" w:rsidRPr="00870E98">
        <w:rPr>
          <w:rFonts w:cstheme="minorHAnsi"/>
          <w:spacing w:val="-4"/>
          <w:szCs w:val="24"/>
          <w:lang w:eastAsia="ja-JP"/>
        </w:rPr>
        <w:t>WG</w:t>
      </w:r>
      <w:r w:rsidR="00C64EA9" w:rsidRPr="00870E98">
        <w:rPr>
          <w:rFonts w:cstheme="minorHAnsi"/>
          <w:spacing w:val="-4"/>
          <w:szCs w:val="24"/>
          <w:lang w:eastAsia="ja-JP"/>
        </w:rPr>
        <w:noBreakHyphen/>
      </w:r>
      <w:r w:rsidR="003602F4" w:rsidRPr="00870E98">
        <w:rPr>
          <w:rFonts w:cstheme="minorHAnsi"/>
          <w:spacing w:val="-4"/>
          <w:szCs w:val="24"/>
          <w:lang w:eastAsia="ja-JP"/>
        </w:rPr>
        <w:t>RTDP</w:t>
      </w:r>
      <w:r w:rsidR="003602F4" w:rsidRPr="00870E98">
        <w:rPr>
          <w:rFonts w:hint="cs"/>
          <w:spacing w:val="-4"/>
          <w:rtl/>
          <w:lang w:val="en-GB" w:bidi="ar-SA"/>
        </w:rPr>
        <w:t>من خلال بيان اتصال لمزيد من المناقشة في إطار الفريق الاستشاري.</w:t>
      </w:r>
    </w:p>
    <w:p w14:paraId="21DE46E3" w14:textId="02702B02" w:rsidR="0035656B" w:rsidRDefault="0035656B" w:rsidP="00F04645">
      <w:pPr>
        <w:pStyle w:val="enumlev10"/>
        <w:rPr>
          <w:rtl/>
          <w:lang w:bidi="ar-EG"/>
        </w:rPr>
      </w:pPr>
      <w:r>
        <w:rPr>
          <w:rFonts w:hint="cs"/>
          <w:rtl/>
          <w:lang w:bidi="ar-EG"/>
        </w:rPr>
        <w:t>-</w:t>
      </w:r>
      <w:r>
        <w:rPr>
          <w:rtl/>
          <w:lang w:bidi="ar-EG"/>
        </w:rPr>
        <w:tab/>
      </w:r>
      <w:r w:rsidR="00F04645">
        <w:rPr>
          <w:rFonts w:hint="cs"/>
          <w:rtl/>
        </w:rPr>
        <w:t>الموافقة على تقديم (الوثيقة</w:t>
      </w:r>
      <w:r>
        <w:rPr>
          <w:rFonts w:hint="cs"/>
          <w:rtl/>
        </w:rPr>
        <w:t xml:space="preserve"> </w:t>
      </w:r>
      <w:hyperlink r:id="rId33" w:history="1">
        <w:r w:rsidRPr="00870E98">
          <w:rPr>
            <w:rStyle w:val="Hyperlink"/>
            <w:rFonts w:cstheme="minorHAnsi"/>
            <w:bCs/>
            <w:szCs w:val="24"/>
          </w:rPr>
          <w:t>1/472</w:t>
        </w:r>
      </w:hyperlink>
      <w:r w:rsidR="00F04645">
        <w:rPr>
          <w:rFonts w:hint="cs"/>
          <w:rtl/>
        </w:rPr>
        <w:t>)</w:t>
      </w:r>
      <w:r>
        <w:rPr>
          <w:rtl/>
        </w:rPr>
        <w:t xml:space="preserve"> </w:t>
      </w:r>
      <w:r>
        <w:rPr>
          <w:rFonts w:hint="cs"/>
          <w:rtl/>
        </w:rPr>
        <w:t xml:space="preserve">لمحة عامة وأفكاراً متبصّرة عن مستقبل المسائل التي يُعنى بدارستها قطاع تنمية الاتصالات، وذلك استناداً إلى المناقشات التي جرت في الاجتماعات الأخيرة للجنتي الدراسات، في مارس </w:t>
      </w:r>
      <w:r>
        <w:t>2021</w:t>
      </w:r>
      <w:r w:rsidR="00F04645">
        <w:rPr>
          <w:rFonts w:hint="cs"/>
          <w:rtl/>
          <w:lang w:bidi="ar-EG"/>
        </w:rPr>
        <w:t xml:space="preserve"> والتي تم تعزيزها في الاجتماع المشترك.</w:t>
      </w:r>
    </w:p>
    <w:p w14:paraId="432F6713" w14:textId="06DD304C" w:rsidR="0035656B" w:rsidRDefault="0035656B" w:rsidP="0035656B">
      <w:pPr>
        <w:pStyle w:val="enumlev10"/>
        <w:rPr>
          <w:rtl/>
          <w:lang w:bidi="ar-EG"/>
        </w:rPr>
      </w:pPr>
      <w:r>
        <w:rPr>
          <w:rFonts w:hint="cs"/>
          <w:rtl/>
          <w:lang w:bidi="ar-EG"/>
        </w:rPr>
        <w:t>-</w:t>
      </w:r>
      <w:r>
        <w:rPr>
          <w:rtl/>
          <w:lang w:bidi="ar-EG"/>
        </w:rPr>
        <w:tab/>
      </w:r>
      <w:r w:rsidR="00305870">
        <w:rPr>
          <w:rFonts w:hint="cs"/>
          <w:rtl/>
          <w:lang w:bidi="ar-EG"/>
        </w:rPr>
        <w:t>الإحاطة علماً</w:t>
      </w:r>
      <w:r>
        <w:rPr>
          <w:rFonts w:hint="cs"/>
          <w:rtl/>
          <w:lang w:bidi="ar-EG"/>
        </w:rPr>
        <w:t xml:space="preserve"> (الوثيقة </w:t>
      </w:r>
      <w:hyperlink r:id="rId34" w:history="1">
        <w:r w:rsidRPr="004A52D6">
          <w:rPr>
            <w:rStyle w:val="Hyperlink"/>
            <w:rFonts w:cstheme="minorHAnsi"/>
            <w:szCs w:val="24"/>
          </w:rPr>
          <w:t>1/473</w:t>
        </w:r>
      </w:hyperlink>
      <w:r>
        <w:rPr>
          <w:rFonts w:hint="cs"/>
          <w:rtl/>
          <w:lang w:bidi="ar-EG"/>
        </w:rPr>
        <w:t xml:space="preserve">) </w:t>
      </w:r>
      <w:r w:rsidR="00305870">
        <w:rPr>
          <w:rFonts w:hint="cs"/>
          <w:rtl/>
          <w:lang w:bidi="ar-EG"/>
        </w:rPr>
        <w:t>بالوضح الحالي بشأن تبسيط قرارات المؤتمر العالمي لتنمية الاتصالات</w:t>
      </w:r>
      <w:r w:rsidR="00E43C20">
        <w:rPr>
          <w:rFonts w:hint="cs"/>
          <w:rtl/>
          <w:lang w:bidi="ar-EG"/>
        </w:rPr>
        <w:t>.</w:t>
      </w:r>
    </w:p>
    <w:p w14:paraId="6FCF440F" w14:textId="6E928D74" w:rsidR="0035656B" w:rsidRPr="00305870" w:rsidRDefault="0035656B" w:rsidP="0035656B">
      <w:pPr>
        <w:pStyle w:val="enumlev10"/>
        <w:rPr>
          <w:rtl/>
          <w:lang w:bidi="ar-SA"/>
        </w:rPr>
      </w:pPr>
      <w:r>
        <w:rPr>
          <w:rFonts w:hint="cs"/>
          <w:rtl/>
          <w:lang w:bidi="ar-EG"/>
        </w:rPr>
        <w:t>-</w:t>
      </w:r>
      <w:r>
        <w:rPr>
          <w:rtl/>
          <w:lang w:bidi="ar-EG"/>
        </w:rPr>
        <w:tab/>
      </w:r>
      <w:r w:rsidR="00305870">
        <w:rPr>
          <w:rFonts w:hint="cs"/>
          <w:rtl/>
          <w:lang w:bidi="ar-EG"/>
        </w:rPr>
        <w:t xml:space="preserve">الإحاطة علماً </w:t>
      </w:r>
      <w:r>
        <w:rPr>
          <w:rFonts w:hint="cs"/>
          <w:rtl/>
          <w:lang w:bidi="ar-EG"/>
        </w:rPr>
        <w:t xml:space="preserve">(الوثيقة </w:t>
      </w:r>
      <w:hyperlink r:id="rId35" w:history="1">
        <w:r w:rsidRPr="004A52D6">
          <w:rPr>
            <w:rStyle w:val="Hyperlink"/>
            <w:rFonts w:cstheme="minorHAnsi"/>
            <w:szCs w:val="24"/>
          </w:rPr>
          <w:t>1/478</w:t>
        </w:r>
      </w:hyperlink>
      <w:r>
        <w:rPr>
          <w:rFonts w:hint="cs"/>
          <w:rtl/>
          <w:lang w:bidi="ar-EG"/>
        </w:rPr>
        <w:t xml:space="preserve">) </w:t>
      </w:r>
      <w:r w:rsidR="00305870">
        <w:rPr>
          <w:rFonts w:hint="cs"/>
          <w:rtl/>
          <w:lang w:bidi="ar-EG"/>
        </w:rPr>
        <w:t xml:space="preserve">بمشروع إعلان أديس أبابا قيد المناقشة في إطار الفريق </w:t>
      </w:r>
      <w:r w:rsidR="00305870" w:rsidRPr="004A52D6">
        <w:rPr>
          <w:rFonts w:cstheme="minorHAnsi"/>
          <w:szCs w:val="24"/>
        </w:rPr>
        <w:t>TDAG WG-RDTP</w:t>
      </w:r>
      <w:r w:rsidR="00E43C20">
        <w:rPr>
          <w:rFonts w:cstheme="minorHAnsi" w:hint="cs"/>
          <w:szCs w:val="24"/>
          <w:rtl/>
        </w:rPr>
        <w:t>.</w:t>
      </w:r>
    </w:p>
    <w:p w14:paraId="46948E1C" w14:textId="77777777" w:rsidR="0035656B" w:rsidRPr="006A2841" w:rsidRDefault="0035656B" w:rsidP="0035656B">
      <w:pPr>
        <w:pStyle w:val="Heading1"/>
        <w:rPr>
          <w:rtl/>
        </w:rPr>
      </w:pPr>
      <w:r w:rsidRPr="006A2841">
        <w:t>3</w:t>
      </w:r>
      <w:r w:rsidRPr="006A2841">
        <w:tab/>
      </w:r>
      <w:r w:rsidRPr="006A2841">
        <w:rPr>
          <w:rFonts w:hint="cs"/>
          <w:rtl/>
        </w:rPr>
        <w:t>ملخّص النتائج الرئيسية المحرزة</w:t>
      </w:r>
    </w:p>
    <w:p w14:paraId="448A5D1B" w14:textId="445ADAD3" w:rsidR="0035656B" w:rsidRDefault="0035656B" w:rsidP="0035656B">
      <w:pPr>
        <w:pStyle w:val="Heading2"/>
        <w:rPr>
          <w:rtl/>
          <w:lang w:bidi="ar-EG"/>
        </w:rPr>
      </w:pPr>
      <w:r>
        <w:rPr>
          <w:lang w:val="en-US" w:bidi="ar-EG"/>
        </w:rPr>
        <w:t>1.3</w:t>
      </w:r>
      <w:r w:rsidRPr="006A2841">
        <w:rPr>
          <w:rtl/>
          <w:lang w:bidi="ar-EG"/>
        </w:rPr>
        <w:tab/>
        <w:t xml:space="preserve">المسألة </w:t>
      </w:r>
      <w:r w:rsidRPr="006A2841">
        <w:rPr>
          <w:lang w:bidi="ar-EG"/>
        </w:rPr>
        <w:t>1/1</w:t>
      </w:r>
      <w:r>
        <w:rPr>
          <w:rtl/>
          <w:lang w:bidi="ar-EG"/>
        </w:rPr>
        <w:t xml:space="preserve"> - </w:t>
      </w:r>
      <w:r w:rsidRPr="00BC3DD5">
        <w:rPr>
          <w:rFonts w:hint="eastAsia"/>
          <w:rtl/>
          <w:lang w:bidi="ar-EG"/>
        </w:rPr>
        <w:t>استراتيجيات</w:t>
      </w:r>
      <w:r w:rsidRPr="00BC3DD5">
        <w:rPr>
          <w:rtl/>
          <w:lang w:bidi="ar-EG"/>
        </w:rPr>
        <w:t xml:space="preserve"> </w:t>
      </w:r>
      <w:r w:rsidRPr="00BC3DD5">
        <w:rPr>
          <w:rFonts w:hint="eastAsia"/>
          <w:rtl/>
          <w:lang w:bidi="ar-EG"/>
        </w:rPr>
        <w:t>وسياسات</w:t>
      </w:r>
      <w:r w:rsidRPr="00BC3DD5">
        <w:rPr>
          <w:rtl/>
          <w:lang w:bidi="ar-EG"/>
        </w:rPr>
        <w:t xml:space="preserve"> </w:t>
      </w:r>
      <w:r w:rsidRPr="00BC3DD5">
        <w:rPr>
          <w:rFonts w:hint="eastAsia"/>
          <w:rtl/>
          <w:lang w:bidi="ar-EG"/>
        </w:rPr>
        <w:t>نشر</w:t>
      </w:r>
      <w:r w:rsidRPr="00BC3DD5">
        <w:rPr>
          <w:rtl/>
          <w:lang w:bidi="ar-EG"/>
        </w:rPr>
        <w:t xml:space="preserve"> </w:t>
      </w:r>
      <w:r w:rsidRPr="00BC3DD5">
        <w:rPr>
          <w:rFonts w:hint="cs"/>
          <w:rtl/>
          <w:lang w:bidi="ar-EG"/>
        </w:rPr>
        <w:t>النطاق العريض</w:t>
      </w:r>
      <w:r>
        <w:rPr>
          <w:rFonts w:hint="cs"/>
          <w:rtl/>
          <w:lang w:bidi="ar-EG"/>
        </w:rPr>
        <w:t xml:space="preserve"> </w:t>
      </w:r>
      <w:r w:rsidRPr="00BC3DD5">
        <w:rPr>
          <w:rFonts w:hint="cs"/>
          <w:rtl/>
          <w:lang w:bidi="ar-EG"/>
        </w:rPr>
        <w:t>في البلدان النامية</w:t>
      </w:r>
    </w:p>
    <w:p w14:paraId="548184AB" w14:textId="48A105C5" w:rsidR="0035656B" w:rsidRPr="001B5DBF" w:rsidRDefault="00BD498C" w:rsidP="001B5DBF">
      <w:pPr>
        <w:rPr>
          <w:spacing w:val="-2"/>
          <w:rtl/>
        </w:rPr>
      </w:pPr>
      <w:r w:rsidRPr="001B5DBF">
        <w:rPr>
          <w:rFonts w:hint="cs"/>
          <w:spacing w:val="-2"/>
          <w:rtl/>
          <w:lang w:bidi="ar-EG"/>
        </w:rPr>
        <w:t xml:space="preserve">يمكن الاطلاع على تقرير اجتماع فريق المقرر الذي عُقد في </w:t>
      </w:r>
      <w:r w:rsidRPr="001B5DBF">
        <w:rPr>
          <w:spacing w:val="-2"/>
          <w:lang w:bidi="ar-EG"/>
        </w:rPr>
        <w:t>25</w:t>
      </w:r>
      <w:r w:rsidR="001B5DBF" w:rsidRPr="001B5DBF">
        <w:rPr>
          <w:rFonts w:hint="cs"/>
          <w:spacing w:val="-2"/>
          <w:rtl/>
          <w:lang w:bidi="ar-EG"/>
        </w:rPr>
        <w:t xml:space="preserve"> </w:t>
      </w:r>
      <w:r w:rsidRPr="001B5DBF">
        <w:rPr>
          <w:rFonts w:hint="cs"/>
          <w:spacing w:val="-2"/>
          <w:rtl/>
          <w:lang w:bidi="ar-EG"/>
        </w:rPr>
        <w:t xml:space="preserve">مارس </w:t>
      </w:r>
      <w:r w:rsidRPr="001B5DBF">
        <w:rPr>
          <w:spacing w:val="-2"/>
          <w:lang w:bidi="ar-EG"/>
        </w:rPr>
        <w:t>2021</w:t>
      </w:r>
      <w:r w:rsidRPr="001B5DBF">
        <w:rPr>
          <w:rFonts w:hint="cs"/>
          <w:spacing w:val="-2"/>
          <w:rtl/>
        </w:rPr>
        <w:t xml:space="preserve"> بشأن المسألة </w:t>
      </w:r>
      <w:r w:rsidRPr="001B5DBF">
        <w:rPr>
          <w:spacing w:val="-2"/>
        </w:rPr>
        <w:t>1/1</w:t>
      </w:r>
      <w:r w:rsidRPr="001B5DBF">
        <w:rPr>
          <w:rFonts w:hint="cs"/>
          <w:spacing w:val="-2"/>
          <w:rtl/>
        </w:rPr>
        <w:t xml:space="preserve"> في الوثيقة </w:t>
      </w:r>
      <w:hyperlink r:id="rId36" w:history="1">
        <w:r w:rsidR="001B5DBF" w:rsidRPr="001B5DBF">
          <w:rPr>
            <w:rStyle w:val="Hyperlink"/>
            <w:bCs/>
            <w:spacing w:val="-2"/>
            <w:lang w:val="es-ES"/>
          </w:rPr>
          <w:t>1/REP/25</w:t>
        </w:r>
      </w:hyperlink>
      <w:r w:rsidRPr="001B5DBF">
        <w:rPr>
          <w:spacing w:val="-2"/>
        </w:rPr>
        <w:t>(Rev.1)</w:t>
      </w:r>
      <w:r w:rsidRPr="001B5DBF">
        <w:rPr>
          <w:rFonts w:hint="cs"/>
          <w:spacing w:val="-2"/>
          <w:rtl/>
        </w:rPr>
        <w:t xml:space="preserve"> ويتناول</w:t>
      </w:r>
      <w:r w:rsidR="001B5DBF" w:rsidRPr="001B5DBF">
        <w:rPr>
          <w:rFonts w:hint="cs"/>
          <w:spacing w:val="-2"/>
          <w:rtl/>
        </w:rPr>
        <w:t xml:space="preserve"> </w:t>
      </w:r>
      <w:r w:rsidRPr="001B5DBF">
        <w:rPr>
          <w:rFonts w:hint="cs"/>
          <w:spacing w:val="-2"/>
          <w:rtl/>
        </w:rPr>
        <w:t xml:space="preserve">التقرير أيضاً </w:t>
      </w:r>
      <w:r w:rsidR="00CA257F" w:rsidRPr="001B5DBF">
        <w:rPr>
          <w:rFonts w:hint="cs"/>
          <w:spacing w:val="-2"/>
          <w:rtl/>
        </w:rPr>
        <w:t>ال</w:t>
      </w:r>
      <w:r w:rsidRPr="001B5DBF">
        <w:rPr>
          <w:rFonts w:hint="cs"/>
          <w:spacing w:val="-2"/>
          <w:rtl/>
        </w:rPr>
        <w:t>مناقشات</w:t>
      </w:r>
      <w:r w:rsidR="00CA257F" w:rsidRPr="001B5DBF">
        <w:rPr>
          <w:rFonts w:hint="cs"/>
          <w:spacing w:val="-2"/>
          <w:rtl/>
        </w:rPr>
        <w:t xml:space="preserve"> التي دارت في</w:t>
      </w:r>
      <w:r w:rsidRPr="001B5DBF">
        <w:rPr>
          <w:rFonts w:hint="cs"/>
          <w:spacing w:val="-2"/>
          <w:rtl/>
        </w:rPr>
        <w:t xml:space="preserve"> الاجتماع غير الرسمي الذي عُقد في </w:t>
      </w:r>
      <w:r w:rsidRPr="001B5DBF">
        <w:rPr>
          <w:spacing w:val="-2"/>
        </w:rPr>
        <w:t>1</w:t>
      </w:r>
      <w:r w:rsidRPr="001B5DBF">
        <w:rPr>
          <w:rFonts w:hint="cs"/>
          <w:spacing w:val="-2"/>
          <w:rtl/>
        </w:rPr>
        <w:t xml:space="preserve"> مارس </w:t>
      </w:r>
      <w:r w:rsidRPr="001B5DBF">
        <w:rPr>
          <w:spacing w:val="-2"/>
        </w:rPr>
        <w:t>2021</w:t>
      </w:r>
      <w:r w:rsidRPr="001B5DBF">
        <w:rPr>
          <w:rFonts w:hint="cs"/>
          <w:spacing w:val="-2"/>
          <w:rtl/>
        </w:rPr>
        <w:t>.</w:t>
      </w:r>
      <w:r w:rsidR="00CA257F" w:rsidRPr="001B5DBF">
        <w:rPr>
          <w:rFonts w:hint="cs"/>
          <w:spacing w:val="-2"/>
          <w:rtl/>
        </w:rPr>
        <w:t xml:space="preserve"> ويشمل التقرير النهائي الوارد في</w:t>
      </w:r>
      <w:r w:rsidR="001B5DBF">
        <w:rPr>
          <w:rFonts w:hint="eastAsia"/>
          <w:spacing w:val="-2"/>
          <w:rtl/>
        </w:rPr>
        <w:t> </w:t>
      </w:r>
      <w:r w:rsidR="00CA257F" w:rsidRPr="001B5DBF">
        <w:rPr>
          <w:rFonts w:hint="cs"/>
          <w:spacing w:val="-2"/>
          <w:rtl/>
        </w:rPr>
        <w:t xml:space="preserve">الوثيقة </w:t>
      </w:r>
      <w:hyperlink r:id="rId37" w:history="1">
        <w:r w:rsidR="001B5DBF" w:rsidRPr="001B5DBF">
          <w:rPr>
            <w:rStyle w:val="Hyperlink"/>
            <w:bCs/>
            <w:spacing w:val="-2"/>
          </w:rPr>
          <w:t>1/414</w:t>
        </w:r>
      </w:hyperlink>
      <w:r w:rsidR="001B5DBF" w:rsidRPr="001B5DBF">
        <w:rPr>
          <w:bCs/>
          <w:spacing w:val="-2"/>
        </w:rPr>
        <w:t>(Rev.3)</w:t>
      </w:r>
      <w:r w:rsidR="00CA257F" w:rsidRPr="001B5DBF">
        <w:rPr>
          <w:rFonts w:hint="cs"/>
          <w:spacing w:val="-2"/>
          <w:rtl/>
        </w:rPr>
        <w:t>، التعديلات المطلوبة خلال اجتماع فريق المقرر. وتم الاتفاق على الوثيقة والموافقة عليها في</w:t>
      </w:r>
      <w:r w:rsidR="001B5DBF">
        <w:rPr>
          <w:rFonts w:hint="eastAsia"/>
          <w:spacing w:val="-2"/>
          <w:rtl/>
        </w:rPr>
        <w:t> </w:t>
      </w:r>
      <w:r w:rsidR="00CA257F" w:rsidRPr="001B5DBF">
        <w:rPr>
          <w:rFonts w:hint="cs"/>
          <w:spacing w:val="-2"/>
          <w:rtl/>
        </w:rPr>
        <w:t xml:space="preserve">الاجتماع الرابع للجنة الدراسات </w:t>
      </w:r>
      <w:r w:rsidR="00CA257F" w:rsidRPr="001B5DBF">
        <w:rPr>
          <w:spacing w:val="-2"/>
        </w:rPr>
        <w:t>1</w:t>
      </w:r>
      <w:r w:rsidR="00CA257F" w:rsidRPr="001B5DBF">
        <w:rPr>
          <w:rFonts w:hint="cs"/>
          <w:spacing w:val="-2"/>
          <w:rtl/>
        </w:rPr>
        <w:t xml:space="preserve"> المنعقد في </w:t>
      </w:r>
      <w:r w:rsidR="00CA257F" w:rsidRPr="001B5DBF">
        <w:rPr>
          <w:spacing w:val="-2"/>
        </w:rPr>
        <w:t>26</w:t>
      </w:r>
      <w:r w:rsidR="00CA257F" w:rsidRPr="001B5DBF">
        <w:rPr>
          <w:rFonts w:hint="cs"/>
          <w:spacing w:val="-2"/>
          <w:rtl/>
        </w:rPr>
        <w:t xml:space="preserve"> مارس </w:t>
      </w:r>
      <w:r w:rsidR="00CA257F" w:rsidRPr="001B5DBF">
        <w:rPr>
          <w:spacing w:val="-2"/>
        </w:rPr>
        <w:t>2021</w:t>
      </w:r>
      <w:r w:rsidR="00CA257F" w:rsidRPr="001B5DBF">
        <w:rPr>
          <w:rFonts w:hint="cs"/>
          <w:spacing w:val="-2"/>
          <w:rtl/>
        </w:rPr>
        <w:t xml:space="preserve">. وتقدم الوثيقة </w:t>
      </w:r>
      <w:hyperlink r:id="rId38" w:history="1">
        <w:r w:rsidR="001B5DBF" w:rsidRPr="001B5DBF">
          <w:rPr>
            <w:rStyle w:val="Hyperlink"/>
            <w:spacing w:val="-2"/>
          </w:rPr>
          <w:t>1/454</w:t>
        </w:r>
      </w:hyperlink>
      <w:r w:rsidR="00CA257F" w:rsidRPr="001B5DBF">
        <w:rPr>
          <w:rFonts w:hint="cs"/>
          <w:spacing w:val="-2"/>
          <w:rtl/>
        </w:rPr>
        <w:t xml:space="preserve"> </w:t>
      </w:r>
      <w:r w:rsidR="00CA257F" w:rsidRPr="001B5DBF">
        <w:rPr>
          <w:spacing w:val="-2"/>
          <w:rtl/>
        </w:rPr>
        <w:t>رؤى بشأن الاختصاصات المستقبلية للمسألة</w:t>
      </w:r>
      <w:r w:rsidR="001B5DBF">
        <w:rPr>
          <w:rFonts w:hint="cs"/>
          <w:spacing w:val="-2"/>
          <w:rtl/>
        </w:rPr>
        <w:t> </w:t>
      </w:r>
      <w:r w:rsidR="00CA257F" w:rsidRPr="001B5DBF">
        <w:rPr>
          <w:spacing w:val="-2"/>
        </w:rPr>
        <w:t>1/1</w:t>
      </w:r>
      <w:r w:rsidR="00CA257F" w:rsidRPr="001B5DBF">
        <w:rPr>
          <w:spacing w:val="-2"/>
          <w:rtl/>
        </w:rPr>
        <w:t xml:space="preserve"> </w:t>
      </w:r>
      <w:r w:rsidR="00CA257F" w:rsidRPr="001B5DBF">
        <w:rPr>
          <w:rFonts w:hint="cs"/>
          <w:spacing w:val="-2"/>
          <w:rtl/>
        </w:rPr>
        <w:t>لكي يواصل</w:t>
      </w:r>
      <w:r w:rsidR="00CA257F" w:rsidRPr="001B5DBF">
        <w:rPr>
          <w:spacing w:val="-2"/>
          <w:rtl/>
        </w:rPr>
        <w:t xml:space="preserve"> </w:t>
      </w:r>
      <w:r w:rsidR="00CA257F" w:rsidRPr="001B5DBF">
        <w:rPr>
          <w:rFonts w:hint="cs"/>
          <w:spacing w:val="-2"/>
          <w:rtl/>
        </w:rPr>
        <w:t>الفريق الاستشاري</w:t>
      </w:r>
      <w:r w:rsidR="00CA257F" w:rsidRPr="001B5DBF">
        <w:rPr>
          <w:spacing w:val="-2"/>
          <w:rtl/>
        </w:rPr>
        <w:t xml:space="preserve"> والأعضاء </w:t>
      </w:r>
      <w:r w:rsidR="00CA257F" w:rsidRPr="001B5DBF">
        <w:rPr>
          <w:rFonts w:hint="cs"/>
          <w:spacing w:val="-2"/>
          <w:rtl/>
        </w:rPr>
        <w:t xml:space="preserve">استخدامها </w:t>
      </w:r>
      <w:r w:rsidR="00CA257F" w:rsidRPr="001B5DBF">
        <w:rPr>
          <w:spacing w:val="-2"/>
          <w:rtl/>
        </w:rPr>
        <w:t>في إطار الأعمال التحضيرية للمؤتمر العالمي لتنمية الاتصالات لعام</w:t>
      </w:r>
      <w:r w:rsidR="001B5DBF">
        <w:rPr>
          <w:rFonts w:hint="cs"/>
          <w:spacing w:val="-2"/>
          <w:rtl/>
        </w:rPr>
        <w:t> </w:t>
      </w:r>
      <w:r w:rsidR="00CA257F" w:rsidRPr="001B5DBF">
        <w:rPr>
          <w:spacing w:val="-2"/>
        </w:rPr>
        <w:t>2021</w:t>
      </w:r>
      <w:r w:rsidR="00CA257F" w:rsidRPr="001B5DBF">
        <w:rPr>
          <w:rFonts w:hint="cs"/>
          <w:spacing w:val="-2"/>
          <w:rtl/>
        </w:rPr>
        <w:t>.</w:t>
      </w:r>
    </w:p>
    <w:p w14:paraId="0B22BFBC" w14:textId="6C899968" w:rsidR="0035656B" w:rsidRDefault="0035656B" w:rsidP="0035656B">
      <w:pPr>
        <w:pStyle w:val="Heading2"/>
        <w:rPr>
          <w:rtl/>
          <w:lang w:bidi="ar-EG"/>
        </w:rPr>
      </w:pPr>
      <w:r>
        <w:rPr>
          <w:lang w:bidi="ar-EG"/>
        </w:rPr>
        <w:t>2.3</w:t>
      </w:r>
      <w:r w:rsidRPr="006A2841">
        <w:rPr>
          <w:rtl/>
          <w:lang w:bidi="ar-EG"/>
        </w:rPr>
        <w:tab/>
      </w:r>
      <w:r w:rsidRPr="006A2841">
        <w:rPr>
          <w:rtl/>
          <w:lang w:bidi="ar-SY"/>
        </w:rPr>
        <w:t xml:space="preserve">المسألة </w:t>
      </w:r>
      <w:r w:rsidRPr="006A2841">
        <w:rPr>
          <w:lang w:bidi="ar-EG"/>
        </w:rPr>
        <w:t>2/1</w:t>
      </w:r>
      <w:r>
        <w:rPr>
          <w:rtl/>
          <w:lang w:bidi="ar-EG"/>
        </w:rPr>
        <w:t xml:space="preserve"> - </w:t>
      </w:r>
      <w:r w:rsidRPr="00BC3DD5">
        <w:rPr>
          <w:rFonts w:hint="cs"/>
          <w:rtl/>
          <w:lang w:bidi="ar-EG"/>
        </w:rPr>
        <w:t>الاستراتيجيات والسياسات واللوائح والطرائق</w:t>
      </w:r>
      <w:r>
        <w:rPr>
          <w:rFonts w:hint="cs"/>
          <w:rtl/>
          <w:lang w:bidi="ar-EG"/>
        </w:rPr>
        <w:t xml:space="preserve"> </w:t>
      </w:r>
      <w:r w:rsidRPr="00BC3DD5">
        <w:rPr>
          <w:rFonts w:hint="cs"/>
          <w:rtl/>
          <w:lang w:bidi="ar-EG"/>
        </w:rPr>
        <w:t>ذات الصلة بالانتقال إلى الإذاعة الرقمية</w:t>
      </w:r>
      <w:r>
        <w:rPr>
          <w:rFonts w:hint="cs"/>
          <w:rtl/>
          <w:lang w:bidi="ar-EG"/>
        </w:rPr>
        <w:t xml:space="preserve"> </w:t>
      </w:r>
      <w:r w:rsidRPr="00BC3DD5">
        <w:rPr>
          <w:rFonts w:hint="cs"/>
          <w:rtl/>
          <w:lang w:bidi="ar-EG"/>
        </w:rPr>
        <w:t>وتنفيذ خدمات جديدة</w:t>
      </w:r>
    </w:p>
    <w:p w14:paraId="75CF12EE" w14:textId="78FD0132" w:rsidR="0035656B" w:rsidRPr="001B5DBF" w:rsidRDefault="00CA257F" w:rsidP="001B5DBF">
      <w:pPr>
        <w:rPr>
          <w:spacing w:val="-2"/>
          <w:rtl/>
          <w:lang w:bidi="ar-EG"/>
        </w:rPr>
      </w:pPr>
      <w:r w:rsidRPr="001B5DBF">
        <w:rPr>
          <w:rFonts w:hint="cs"/>
          <w:spacing w:val="-2"/>
          <w:rtl/>
          <w:lang w:bidi="ar-EG"/>
        </w:rPr>
        <w:t>يمكن الاطلاع على تقرير اجتماع فريق المقرر الذي عُقد في</w:t>
      </w:r>
      <w:r w:rsidR="001B5DBF" w:rsidRPr="001B5DBF">
        <w:rPr>
          <w:rFonts w:hint="cs"/>
          <w:spacing w:val="-2"/>
          <w:rtl/>
          <w:lang w:bidi="ar-EG"/>
        </w:rPr>
        <w:t xml:space="preserve"> </w:t>
      </w:r>
      <w:r w:rsidRPr="001B5DBF">
        <w:rPr>
          <w:spacing w:val="-2"/>
          <w:lang w:bidi="ar-EG"/>
        </w:rPr>
        <w:t>23</w:t>
      </w:r>
      <w:r w:rsidR="001B5DBF" w:rsidRPr="001B5DBF">
        <w:rPr>
          <w:rFonts w:hint="cs"/>
          <w:spacing w:val="-2"/>
          <w:rtl/>
          <w:lang w:bidi="ar-EG"/>
        </w:rPr>
        <w:t xml:space="preserve"> </w:t>
      </w:r>
      <w:r w:rsidRPr="001B5DBF">
        <w:rPr>
          <w:rFonts w:hint="cs"/>
          <w:spacing w:val="-2"/>
          <w:rtl/>
          <w:lang w:bidi="ar-EG"/>
        </w:rPr>
        <w:t xml:space="preserve">مارس </w:t>
      </w:r>
      <w:r w:rsidRPr="001B5DBF">
        <w:rPr>
          <w:spacing w:val="-2"/>
          <w:lang w:bidi="ar-EG"/>
        </w:rPr>
        <w:t>2021</w:t>
      </w:r>
      <w:r w:rsidRPr="001B5DBF">
        <w:rPr>
          <w:rFonts w:hint="cs"/>
          <w:spacing w:val="-2"/>
          <w:rtl/>
        </w:rPr>
        <w:t xml:space="preserve"> بشأن المسألة </w:t>
      </w:r>
      <w:r w:rsidRPr="001B5DBF">
        <w:rPr>
          <w:spacing w:val="-2"/>
        </w:rPr>
        <w:t>2/1</w:t>
      </w:r>
      <w:r w:rsidRPr="001B5DBF">
        <w:rPr>
          <w:rFonts w:hint="cs"/>
          <w:spacing w:val="-2"/>
          <w:rtl/>
        </w:rPr>
        <w:t xml:space="preserve"> في الوثيقة </w:t>
      </w:r>
      <w:hyperlink r:id="rId39" w:history="1">
        <w:r w:rsidR="001B5DBF" w:rsidRPr="001B5DBF">
          <w:rPr>
            <w:rStyle w:val="Hyperlink"/>
            <w:bCs/>
            <w:spacing w:val="-2"/>
            <w:lang w:val="es-ES"/>
          </w:rPr>
          <w:t>1/REP/26</w:t>
        </w:r>
      </w:hyperlink>
      <w:r w:rsidR="001B5DBF" w:rsidRPr="001B5DBF">
        <w:rPr>
          <w:bCs/>
          <w:spacing w:val="-2"/>
        </w:rPr>
        <w:t>(Rev.1)</w:t>
      </w:r>
      <w:r w:rsidRPr="001B5DBF">
        <w:rPr>
          <w:rFonts w:hint="cs"/>
          <w:spacing w:val="-2"/>
          <w:rtl/>
        </w:rPr>
        <w:t xml:space="preserve"> ويتناول التقرير أيضاً المناقشات التي دارت في الاجتماع غير الرسمي الذي عُقد في </w:t>
      </w:r>
      <w:r w:rsidRPr="001B5DBF">
        <w:rPr>
          <w:spacing w:val="-2"/>
        </w:rPr>
        <w:t>2</w:t>
      </w:r>
      <w:r w:rsidRPr="001B5DBF">
        <w:rPr>
          <w:rFonts w:hint="cs"/>
          <w:spacing w:val="-2"/>
          <w:rtl/>
        </w:rPr>
        <w:t xml:space="preserve"> مارس </w:t>
      </w:r>
      <w:r w:rsidRPr="001B5DBF">
        <w:rPr>
          <w:spacing w:val="-2"/>
        </w:rPr>
        <w:t>2021</w:t>
      </w:r>
      <w:r w:rsidRPr="001B5DBF">
        <w:rPr>
          <w:rFonts w:hint="cs"/>
          <w:spacing w:val="-2"/>
          <w:rtl/>
        </w:rPr>
        <w:t>.</w:t>
      </w:r>
      <w:r w:rsidR="0025652A" w:rsidRPr="001B5DBF">
        <w:rPr>
          <w:rFonts w:hint="cs"/>
          <w:spacing w:val="-2"/>
          <w:rtl/>
          <w:lang w:bidi="ar-EG"/>
        </w:rPr>
        <w:t xml:space="preserve"> </w:t>
      </w:r>
      <w:r w:rsidR="0025652A" w:rsidRPr="001B5DBF">
        <w:rPr>
          <w:rFonts w:hint="cs"/>
          <w:spacing w:val="-2"/>
          <w:rtl/>
        </w:rPr>
        <w:t>ويشمل التقرير النهائي الوارد في</w:t>
      </w:r>
      <w:r w:rsidR="001B5DBF">
        <w:rPr>
          <w:rFonts w:hint="eastAsia"/>
          <w:spacing w:val="-2"/>
          <w:rtl/>
        </w:rPr>
        <w:t> </w:t>
      </w:r>
      <w:r w:rsidR="0025652A" w:rsidRPr="001B5DBF">
        <w:rPr>
          <w:rFonts w:hint="cs"/>
          <w:spacing w:val="-2"/>
          <w:rtl/>
        </w:rPr>
        <w:t xml:space="preserve">الوثيقة </w:t>
      </w:r>
      <w:hyperlink r:id="rId40" w:history="1">
        <w:r w:rsidR="001B5DBF" w:rsidRPr="001B5DBF">
          <w:rPr>
            <w:rStyle w:val="Hyperlink"/>
            <w:bCs/>
            <w:spacing w:val="-2"/>
          </w:rPr>
          <w:t>1/415</w:t>
        </w:r>
      </w:hyperlink>
      <w:r w:rsidR="001B5DBF" w:rsidRPr="001B5DBF">
        <w:rPr>
          <w:bCs/>
          <w:spacing w:val="-2"/>
        </w:rPr>
        <w:t>(Rev.2)</w:t>
      </w:r>
      <w:r w:rsidR="0025652A" w:rsidRPr="001B5DBF">
        <w:rPr>
          <w:rFonts w:hint="cs"/>
          <w:spacing w:val="-2"/>
          <w:rtl/>
        </w:rPr>
        <w:t xml:space="preserve">، التعديلات المطلوبة خلال اجتماع فريق المقرر. وتم الاتفاق على الوثيقة والموافقة عليها في الاجتماع الرابع للجنة الدراسات </w:t>
      </w:r>
      <w:r w:rsidR="0025652A" w:rsidRPr="001B5DBF">
        <w:rPr>
          <w:spacing w:val="-2"/>
        </w:rPr>
        <w:t>1</w:t>
      </w:r>
      <w:r w:rsidR="0025652A" w:rsidRPr="001B5DBF">
        <w:rPr>
          <w:rFonts w:hint="cs"/>
          <w:spacing w:val="-2"/>
          <w:rtl/>
        </w:rPr>
        <w:t xml:space="preserve"> المنعقد في </w:t>
      </w:r>
      <w:r w:rsidR="0025652A" w:rsidRPr="001B5DBF">
        <w:rPr>
          <w:spacing w:val="-2"/>
        </w:rPr>
        <w:t>26</w:t>
      </w:r>
      <w:r w:rsidR="0025652A" w:rsidRPr="001B5DBF">
        <w:rPr>
          <w:rFonts w:hint="cs"/>
          <w:spacing w:val="-2"/>
          <w:rtl/>
        </w:rPr>
        <w:t xml:space="preserve"> مارس </w:t>
      </w:r>
      <w:r w:rsidR="0025652A" w:rsidRPr="001B5DBF">
        <w:rPr>
          <w:spacing w:val="-2"/>
        </w:rPr>
        <w:t>2021</w:t>
      </w:r>
      <w:r w:rsidR="0025652A" w:rsidRPr="001B5DBF">
        <w:rPr>
          <w:rFonts w:hint="cs"/>
          <w:spacing w:val="-2"/>
          <w:rtl/>
        </w:rPr>
        <w:t xml:space="preserve">. وتقدم الوثيقة </w:t>
      </w:r>
      <w:hyperlink r:id="rId41" w:history="1">
        <w:r w:rsidR="001B5DBF" w:rsidRPr="001B5DBF">
          <w:rPr>
            <w:rStyle w:val="Hyperlink"/>
            <w:bCs/>
            <w:spacing w:val="-2"/>
          </w:rPr>
          <w:t>1/460</w:t>
        </w:r>
      </w:hyperlink>
      <w:r w:rsidR="0025652A" w:rsidRPr="001B5DBF">
        <w:rPr>
          <w:rFonts w:hint="cs"/>
          <w:spacing w:val="-2"/>
          <w:rtl/>
        </w:rPr>
        <w:t xml:space="preserve"> </w:t>
      </w:r>
      <w:r w:rsidR="0025652A" w:rsidRPr="001B5DBF">
        <w:rPr>
          <w:spacing w:val="-2"/>
          <w:rtl/>
        </w:rPr>
        <w:t>رؤى بشأن الاختصاصات المستقبلية للمسألة</w:t>
      </w:r>
      <w:r w:rsidR="001B5DBF">
        <w:rPr>
          <w:rFonts w:hint="cs"/>
          <w:spacing w:val="-2"/>
          <w:rtl/>
        </w:rPr>
        <w:t> </w:t>
      </w:r>
      <w:r w:rsidR="0025652A" w:rsidRPr="001B5DBF">
        <w:rPr>
          <w:spacing w:val="-2"/>
        </w:rPr>
        <w:t>2/1</w:t>
      </w:r>
      <w:r w:rsidR="0025652A" w:rsidRPr="001B5DBF">
        <w:rPr>
          <w:spacing w:val="-2"/>
          <w:rtl/>
        </w:rPr>
        <w:t xml:space="preserve"> </w:t>
      </w:r>
      <w:r w:rsidR="0025652A" w:rsidRPr="001B5DBF">
        <w:rPr>
          <w:rFonts w:hint="cs"/>
          <w:spacing w:val="-2"/>
          <w:rtl/>
        </w:rPr>
        <w:t>لكي يواصل</w:t>
      </w:r>
      <w:r w:rsidR="0025652A" w:rsidRPr="001B5DBF">
        <w:rPr>
          <w:spacing w:val="-2"/>
          <w:rtl/>
        </w:rPr>
        <w:t xml:space="preserve"> </w:t>
      </w:r>
      <w:r w:rsidR="0025652A" w:rsidRPr="001B5DBF">
        <w:rPr>
          <w:rFonts w:hint="cs"/>
          <w:spacing w:val="-2"/>
          <w:rtl/>
        </w:rPr>
        <w:t>الفريق الاستشاري</w:t>
      </w:r>
      <w:r w:rsidR="0025652A" w:rsidRPr="001B5DBF">
        <w:rPr>
          <w:spacing w:val="-2"/>
          <w:rtl/>
        </w:rPr>
        <w:t xml:space="preserve"> والأعضاء </w:t>
      </w:r>
      <w:r w:rsidR="0025652A" w:rsidRPr="001B5DBF">
        <w:rPr>
          <w:rFonts w:hint="cs"/>
          <w:spacing w:val="-2"/>
          <w:rtl/>
        </w:rPr>
        <w:t xml:space="preserve">استخدامها </w:t>
      </w:r>
      <w:r w:rsidR="0025652A" w:rsidRPr="001B5DBF">
        <w:rPr>
          <w:spacing w:val="-2"/>
          <w:rtl/>
        </w:rPr>
        <w:t xml:space="preserve">في إطار الأعمال التحضيرية للمؤتمر العالمي لتنمية الاتصالات لعام </w:t>
      </w:r>
      <w:r w:rsidR="0025652A" w:rsidRPr="001B5DBF">
        <w:rPr>
          <w:spacing w:val="-2"/>
        </w:rPr>
        <w:t>2021</w:t>
      </w:r>
      <w:r w:rsidR="00CE2E64">
        <w:rPr>
          <w:rFonts w:hint="cs"/>
          <w:spacing w:val="-2"/>
          <w:rtl/>
        </w:rPr>
        <w:t>.</w:t>
      </w:r>
    </w:p>
    <w:p w14:paraId="4F224A7D" w14:textId="62D78F6C" w:rsidR="0035656B" w:rsidRDefault="0035656B" w:rsidP="0035656B">
      <w:pPr>
        <w:pStyle w:val="Heading2"/>
        <w:rPr>
          <w:rtl/>
          <w:lang w:bidi="ar-EG"/>
        </w:rPr>
      </w:pPr>
      <w:r>
        <w:rPr>
          <w:lang w:bidi="ar-EG"/>
        </w:rPr>
        <w:t>3.3</w:t>
      </w:r>
      <w:r w:rsidRPr="006A2841">
        <w:rPr>
          <w:rtl/>
          <w:lang w:bidi="ar-EG"/>
        </w:rPr>
        <w:tab/>
      </w:r>
      <w:r w:rsidRPr="006A2841">
        <w:rPr>
          <w:rtl/>
          <w:lang w:bidi="ar-SY"/>
        </w:rPr>
        <w:t xml:space="preserve">المسألة </w:t>
      </w:r>
      <w:r w:rsidRPr="006A2841">
        <w:rPr>
          <w:lang w:bidi="ar-EG"/>
        </w:rPr>
        <w:t>3/1</w:t>
      </w:r>
      <w:r>
        <w:rPr>
          <w:rtl/>
          <w:lang w:bidi="ar-EG"/>
        </w:rPr>
        <w:t xml:space="preserve"> - </w:t>
      </w:r>
      <w:r w:rsidRPr="00BC3DD5">
        <w:rPr>
          <w:rFonts w:hint="eastAsia"/>
          <w:rtl/>
        </w:rPr>
        <w:t>التكنولوجيات</w:t>
      </w:r>
      <w:r w:rsidRPr="00BC3DD5">
        <w:rPr>
          <w:rtl/>
        </w:rPr>
        <w:t xml:space="preserve"> </w:t>
      </w:r>
      <w:r w:rsidRPr="00BC3DD5">
        <w:rPr>
          <w:rFonts w:hint="eastAsia"/>
          <w:rtl/>
        </w:rPr>
        <w:t>الناشئة،</w:t>
      </w:r>
      <w:r w:rsidRPr="00BC3DD5">
        <w:rPr>
          <w:rtl/>
        </w:rPr>
        <w:t xml:space="preserve"> </w:t>
      </w:r>
      <w:r w:rsidRPr="00BC3DD5">
        <w:rPr>
          <w:rFonts w:hint="eastAsia"/>
          <w:rtl/>
        </w:rPr>
        <w:t>بما</w:t>
      </w:r>
      <w:r w:rsidRPr="00BC3DD5">
        <w:rPr>
          <w:rtl/>
        </w:rPr>
        <w:t xml:space="preserve"> </w:t>
      </w:r>
      <w:r w:rsidRPr="00BC3DD5">
        <w:rPr>
          <w:rFonts w:hint="eastAsia"/>
          <w:rtl/>
        </w:rPr>
        <w:t>في</w:t>
      </w:r>
      <w:r w:rsidRPr="00BC3DD5">
        <w:rPr>
          <w:rtl/>
        </w:rPr>
        <w:t xml:space="preserve"> </w:t>
      </w:r>
      <w:r w:rsidRPr="00BC3DD5">
        <w:rPr>
          <w:rFonts w:hint="eastAsia"/>
          <w:rtl/>
        </w:rPr>
        <w:t>ذلك</w:t>
      </w:r>
      <w:r w:rsidRPr="00BC3DD5">
        <w:rPr>
          <w:rtl/>
        </w:rPr>
        <w:t xml:space="preserve"> </w:t>
      </w:r>
      <w:r w:rsidRPr="00BC3DD5">
        <w:rPr>
          <w:rFonts w:hint="eastAsia"/>
          <w:rtl/>
        </w:rPr>
        <w:t>الحوسبة</w:t>
      </w:r>
      <w:r w:rsidRPr="00BC3DD5">
        <w:rPr>
          <w:rtl/>
        </w:rPr>
        <w:t xml:space="preserve"> </w:t>
      </w:r>
      <w:r w:rsidRPr="00BC3DD5">
        <w:rPr>
          <w:rFonts w:hint="eastAsia"/>
          <w:rtl/>
        </w:rPr>
        <w:t>السحابية</w:t>
      </w:r>
      <w:r w:rsidRPr="00BC3DD5">
        <w:rPr>
          <w:rtl/>
        </w:rPr>
        <w:t xml:space="preserve"> </w:t>
      </w:r>
      <w:r w:rsidRPr="00BC3DD5">
        <w:rPr>
          <w:rFonts w:hint="eastAsia"/>
          <w:rtl/>
        </w:rPr>
        <w:t>والخدمات</w:t>
      </w:r>
      <w:r w:rsidRPr="00BC3DD5">
        <w:rPr>
          <w:rtl/>
        </w:rPr>
        <w:t xml:space="preserve"> </w:t>
      </w:r>
      <w:r w:rsidRPr="00BC3DD5">
        <w:rPr>
          <w:rFonts w:hint="eastAsia"/>
          <w:rtl/>
        </w:rPr>
        <w:t>المتنقلة</w:t>
      </w:r>
      <w:r>
        <w:rPr>
          <w:rFonts w:hint="cs"/>
          <w:rtl/>
        </w:rPr>
        <w:t xml:space="preserve"> </w:t>
      </w:r>
      <w:r w:rsidRPr="00BC3DD5">
        <w:rPr>
          <w:rFonts w:hint="eastAsia"/>
          <w:rtl/>
        </w:rPr>
        <w:t>والخدمات</w:t>
      </w:r>
      <w:r w:rsidRPr="00BC3DD5">
        <w:rPr>
          <w:rtl/>
        </w:rPr>
        <w:t xml:space="preserve"> </w:t>
      </w:r>
      <w:r w:rsidRPr="00BC3DD5">
        <w:rPr>
          <w:rFonts w:hint="eastAsia"/>
          <w:rtl/>
        </w:rPr>
        <w:t>المتاحة</w:t>
      </w:r>
      <w:r w:rsidRPr="00BC3DD5">
        <w:rPr>
          <w:rtl/>
        </w:rPr>
        <w:t xml:space="preserve"> </w:t>
      </w:r>
      <w:r w:rsidRPr="00BC3DD5">
        <w:rPr>
          <w:rFonts w:hint="eastAsia"/>
          <w:rtl/>
        </w:rPr>
        <w:t>بحرية</w:t>
      </w:r>
      <w:r w:rsidRPr="00BC3DD5">
        <w:rPr>
          <w:rtl/>
        </w:rPr>
        <w:t xml:space="preserve"> </w:t>
      </w:r>
      <w:r w:rsidRPr="00BC3DD5">
        <w:rPr>
          <w:rFonts w:hint="eastAsia"/>
          <w:rtl/>
        </w:rPr>
        <w:t>على</w:t>
      </w:r>
      <w:r w:rsidRPr="00BC3DD5">
        <w:rPr>
          <w:rtl/>
        </w:rPr>
        <w:t xml:space="preserve"> </w:t>
      </w:r>
      <w:r w:rsidRPr="00BC3DD5">
        <w:rPr>
          <w:rFonts w:hint="eastAsia"/>
          <w:rtl/>
        </w:rPr>
        <w:t>الإنترنت</w:t>
      </w:r>
      <w:r w:rsidRPr="00BC3DD5">
        <w:rPr>
          <w:rFonts w:hint="cs"/>
          <w:rtl/>
        </w:rPr>
        <w:t xml:space="preserve"> </w:t>
      </w:r>
      <w:r w:rsidRPr="00BC3DD5">
        <w:rPr>
          <w:lang w:bidi="ar-EG"/>
        </w:rPr>
        <w:t>(OTT)</w:t>
      </w:r>
      <w:r>
        <w:rPr>
          <w:rFonts w:hint="cs"/>
          <w:rtl/>
        </w:rPr>
        <w:t>:</w:t>
      </w:r>
      <w:r>
        <w:rPr>
          <w:rtl/>
        </w:rPr>
        <w:t xml:space="preserve"> </w:t>
      </w:r>
      <w:r w:rsidRPr="00BC3DD5">
        <w:rPr>
          <w:rFonts w:hint="eastAsia"/>
          <w:rtl/>
        </w:rPr>
        <w:t>الفرص</w:t>
      </w:r>
      <w:r w:rsidRPr="00BC3DD5">
        <w:rPr>
          <w:rtl/>
        </w:rPr>
        <w:t xml:space="preserve"> </w:t>
      </w:r>
      <w:r w:rsidRPr="00BC3DD5">
        <w:rPr>
          <w:rFonts w:hint="eastAsia"/>
          <w:rtl/>
        </w:rPr>
        <w:t>والتحديات</w:t>
      </w:r>
      <w:r>
        <w:rPr>
          <w:rFonts w:hint="cs"/>
          <w:rtl/>
        </w:rPr>
        <w:t xml:space="preserve"> </w:t>
      </w:r>
      <w:r w:rsidRPr="00BC3DD5">
        <w:rPr>
          <w:rFonts w:hint="cs"/>
          <w:rtl/>
        </w:rPr>
        <w:t>والآثار الاقتصادية والسياساتية فيما يخص البلدان النامية</w:t>
      </w:r>
    </w:p>
    <w:p w14:paraId="5F3DB58C" w14:textId="634349A1" w:rsidR="00E4757E" w:rsidRPr="00FF3B7A" w:rsidRDefault="00E4757E" w:rsidP="00FF3B7A">
      <w:pPr>
        <w:rPr>
          <w:spacing w:val="-2"/>
          <w:rtl/>
        </w:rPr>
      </w:pPr>
      <w:r w:rsidRPr="00FF3B7A">
        <w:rPr>
          <w:rFonts w:hint="cs"/>
          <w:spacing w:val="-2"/>
          <w:rtl/>
          <w:lang w:bidi="ar-EG"/>
        </w:rPr>
        <w:t xml:space="preserve">يمكن الاطلاع على تقرير اجتماع فريق المقرر الذي عُقد في </w:t>
      </w:r>
      <w:r w:rsidRPr="00FF3B7A">
        <w:rPr>
          <w:spacing w:val="-2"/>
          <w:lang w:bidi="ar-EG"/>
        </w:rPr>
        <w:t>23</w:t>
      </w:r>
      <w:r w:rsidR="00FF3B7A" w:rsidRPr="00FF3B7A">
        <w:rPr>
          <w:rFonts w:hint="cs"/>
          <w:spacing w:val="-2"/>
          <w:rtl/>
          <w:lang w:bidi="ar-EG"/>
        </w:rPr>
        <w:t xml:space="preserve"> </w:t>
      </w:r>
      <w:r w:rsidRPr="00FF3B7A">
        <w:rPr>
          <w:rFonts w:hint="cs"/>
          <w:spacing w:val="-2"/>
          <w:rtl/>
          <w:lang w:bidi="ar-EG"/>
        </w:rPr>
        <w:t xml:space="preserve">مارس </w:t>
      </w:r>
      <w:r w:rsidRPr="00FF3B7A">
        <w:rPr>
          <w:spacing w:val="-2"/>
          <w:lang w:bidi="ar-EG"/>
        </w:rPr>
        <w:t>2021</w:t>
      </w:r>
      <w:r w:rsidRPr="00FF3B7A">
        <w:rPr>
          <w:rFonts w:hint="cs"/>
          <w:spacing w:val="-2"/>
          <w:rtl/>
        </w:rPr>
        <w:t xml:space="preserve"> بشأن المسألة </w:t>
      </w:r>
      <w:r w:rsidRPr="00FF3B7A">
        <w:rPr>
          <w:spacing w:val="-2"/>
        </w:rPr>
        <w:t>3/1</w:t>
      </w:r>
      <w:r w:rsidRPr="00FF3B7A">
        <w:rPr>
          <w:rFonts w:hint="cs"/>
          <w:spacing w:val="-2"/>
          <w:rtl/>
        </w:rPr>
        <w:t xml:space="preserve"> في الوثيقة </w:t>
      </w:r>
      <w:hyperlink r:id="rId42" w:history="1">
        <w:r w:rsidR="00FF3B7A" w:rsidRPr="00FF3B7A">
          <w:rPr>
            <w:rStyle w:val="Hyperlink"/>
            <w:bCs/>
            <w:spacing w:val="-2"/>
            <w:lang w:val="es-ES"/>
          </w:rPr>
          <w:t>1/REP/27</w:t>
        </w:r>
      </w:hyperlink>
      <w:r w:rsidR="00FF3B7A" w:rsidRPr="00FF3B7A">
        <w:rPr>
          <w:bCs/>
          <w:spacing w:val="-2"/>
        </w:rPr>
        <w:t>(Rev.1)</w:t>
      </w:r>
      <w:r w:rsidRPr="00FF3B7A">
        <w:rPr>
          <w:rFonts w:hint="cs"/>
          <w:spacing w:val="-2"/>
          <w:rtl/>
        </w:rPr>
        <w:t xml:space="preserve"> ويتناول التقرير أيضاً المناقشات التي دارت في الاجتماع غير الرسمي الذي عُقد في </w:t>
      </w:r>
      <w:r w:rsidRPr="00FF3B7A">
        <w:rPr>
          <w:spacing w:val="-2"/>
        </w:rPr>
        <w:t>2</w:t>
      </w:r>
      <w:r w:rsidRPr="00FF3B7A">
        <w:rPr>
          <w:rFonts w:hint="cs"/>
          <w:spacing w:val="-2"/>
          <w:rtl/>
        </w:rPr>
        <w:t xml:space="preserve"> مارس </w:t>
      </w:r>
      <w:r w:rsidRPr="00FF3B7A">
        <w:rPr>
          <w:spacing w:val="-2"/>
        </w:rPr>
        <w:t>2021</w:t>
      </w:r>
      <w:r w:rsidRPr="00FF3B7A">
        <w:rPr>
          <w:rFonts w:hint="cs"/>
          <w:spacing w:val="-2"/>
          <w:rtl/>
        </w:rPr>
        <w:t>.</w:t>
      </w:r>
      <w:r w:rsidRPr="00FF3B7A">
        <w:rPr>
          <w:rFonts w:hint="cs"/>
          <w:spacing w:val="-2"/>
          <w:rtl/>
          <w:lang w:bidi="ar-EG"/>
        </w:rPr>
        <w:t xml:space="preserve"> </w:t>
      </w:r>
      <w:r w:rsidRPr="00FF3B7A">
        <w:rPr>
          <w:rFonts w:hint="cs"/>
          <w:spacing w:val="-2"/>
          <w:rtl/>
        </w:rPr>
        <w:t>ويشمل التقرير النهائي الوارد في</w:t>
      </w:r>
      <w:r w:rsidR="00FF3B7A">
        <w:rPr>
          <w:rFonts w:hint="eastAsia"/>
          <w:spacing w:val="-2"/>
          <w:rtl/>
        </w:rPr>
        <w:t> </w:t>
      </w:r>
      <w:r w:rsidRPr="00FF3B7A">
        <w:rPr>
          <w:rFonts w:hint="cs"/>
          <w:spacing w:val="-2"/>
          <w:rtl/>
        </w:rPr>
        <w:t xml:space="preserve">الوثيقة </w:t>
      </w:r>
      <w:hyperlink r:id="rId43" w:history="1">
        <w:r w:rsidR="00FF3B7A" w:rsidRPr="00FF3B7A">
          <w:rPr>
            <w:rStyle w:val="Hyperlink"/>
            <w:bCs/>
            <w:spacing w:val="-2"/>
          </w:rPr>
          <w:t>1/416</w:t>
        </w:r>
      </w:hyperlink>
      <w:r w:rsidR="00FF3B7A" w:rsidRPr="00FF3B7A">
        <w:rPr>
          <w:bCs/>
          <w:spacing w:val="-2"/>
        </w:rPr>
        <w:t>(Rev.1)</w:t>
      </w:r>
      <w:r w:rsidRPr="00FF3B7A">
        <w:rPr>
          <w:rFonts w:hint="cs"/>
          <w:spacing w:val="-2"/>
          <w:rtl/>
        </w:rPr>
        <w:t xml:space="preserve">، التعديلات المطلوبة خلال اجتماع فريق المقرر. وتم الاتفاق على الوثيقة والموافقة عليها في الاجتماع الرابع للجنة الدراسات </w:t>
      </w:r>
      <w:r w:rsidRPr="00FF3B7A">
        <w:rPr>
          <w:spacing w:val="-2"/>
        </w:rPr>
        <w:t>1</w:t>
      </w:r>
      <w:r w:rsidRPr="00FF3B7A">
        <w:rPr>
          <w:rFonts w:hint="cs"/>
          <w:spacing w:val="-2"/>
          <w:rtl/>
        </w:rPr>
        <w:t xml:space="preserve"> المنعقد في </w:t>
      </w:r>
      <w:r w:rsidRPr="00FF3B7A">
        <w:rPr>
          <w:spacing w:val="-2"/>
        </w:rPr>
        <w:t>26</w:t>
      </w:r>
      <w:r w:rsidRPr="00FF3B7A">
        <w:rPr>
          <w:rFonts w:hint="cs"/>
          <w:spacing w:val="-2"/>
          <w:rtl/>
        </w:rPr>
        <w:t xml:space="preserve"> مارس </w:t>
      </w:r>
      <w:r w:rsidRPr="00FF3B7A">
        <w:rPr>
          <w:spacing w:val="-2"/>
        </w:rPr>
        <w:t>2021</w:t>
      </w:r>
      <w:r w:rsidRPr="00FF3B7A">
        <w:rPr>
          <w:rFonts w:hint="cs"/>
          <w:spacing w:val="-2"/>
          <w:rtl/>
        </w:rPr>
        <w:t xml:space="preserve">. وتقدم الوثيقة </w:t>
      </w:r>
      <w:hyperlink r:id="rId44" w:history="1">
        <w:r w:rsidR="00FF3B7A" w:rsidRPr="00FF3B7A">
          <w:rPr>
            <w:rStyle w:val="Hyperlink"/>
            <w:bCs/>
            <w:spacing w:val="-2"/>
          </w:rPr>
          <w:t>1/468</w:t>
        </w:r>
      </w:hyperlink>
      <w:r w:rsidRPr="00FF3B7A">
        <w:rPr>
          <w:rFonts w:hint="cs"/>
          <w:spacing w:val="-2"/>
          <w:rtl/>
        </w:rPr>
        <w:t xml:space="preserve"> </w:t>
      </w:r>
      <w:r w:rsidRPr="00FF3B7A">
        <w:rPr>
          <w:spacing w:val="-2"/>
          <w:rtl/>
        </w:rPr>
        <w:t>رؤى بشأن الاختصاصات المستقبلية للمسألة</w:t>
      </w:r>
      <w:r w:rsidR="00FF3B7A">
        <w:rPr>
          <w:rFonts w:hint="cs"/>
          <w:spacing w:val="-2"/>
          <w:rtl/>
        </w:rPr>
        <w:t> </w:t>
      </w:r>
      <w:r w:rsidRPr="00FF3B7A">
        <w:rPr>
          <w:spacing w:val="-2"/>
        </w:rPr>
        <w:t>3/1</w:t>
      </w:r>
      <w:r w:rsidRPr="00FF3B7A">
        <w:rPr>
          <w:spacing w:val="-2"/>
          <w:rtl/>
        </w:rPr>
        <w:t xml:space="preserve"> </w:t>
      </w:r>
      <w:r w:rsidRPr="00FF3B7A">
        <w:rPr>
          <w:rFonts w:hint="cs"/>
          <w:spacing w:val="-2"/>
          <w:rtl/>
        </w:rPr>
        <w:t>لكي يواصل</w:t>
      </w:r>
      <w:r w:rsidRPr="00FF3B7A">
        <w:rPr>
          <w:spacing w:val="-2"/>
          <w:rtl/>
        </w:rPr>
        <w:t xml:space="preserve"> </w:t>
      </w:r>
      <w:r w:rsidRPr="00FF3B7A">
        <w:rPr>
          <w:rFonts w:hint="cs"/>
          <w:spacing w:val="-2"/>
          <w:rtl/>
        </w:rPr>
        <w:t>الفريق الاستشاري</w:t>
      </w:r>
      <w:r w:rsidRPr="00FF3B7A">
        <w:rPr>
          <w:spacing w:val="-2"/>
          <w:rtl/>
        </w:rPr>
        <w:t xml:space="preserve"> والأعضاء </w:t>
      </w:r>
      <w:r w:rsidRPr="00FF3B7A">
        <w:rPr>
          <w:rFonts w:hint="cs"/>
          <w:spacing w:val="-2"/>
          <w:rtl/>
        </w:rPr>
        <w:t xml:space="preserve">استخدامها </w:t>
      </w:r>
      <w:r w:rsidRPr="00FF3B7A">
        <w:rPr>
          <w:spacing w:val="-2"/>
          <w:rtl/>
        </w:rPr>
        <w:t xml:space="preserve">في إطار الأعمال التحضيرية للمؤتمر العالمي لتنمية الاتصالات لعام </w:t>
      </w:r>
      <w:r w:rsidRPr="00FF3B7A">
        <w:rPr>
          <w:spacing w:val="-2"/>
        </w:rPr>
        <w:t>2021</w:t>
      </w:r>
      <w:r w:rsidRPr="00FF3B7A">
        <w:rPr>
          <w:rFonts w:hint="cs"/>
          <w:spacing w:val="-2"/>
          <w:rtl/>
        </w:rPr>
        <w:t>.</w:t>
      </w:r>
    </w:p>
    <w:p w14:paraId="71908A47" w14:textId="60F97145" w:rsidR="0035656B" w:rsidRDefault="0035656B" w:rsidP="0035656B">
      <w:pPr>
        <w:pStyle w:val="Heading2"/>
        <w:rPr>
          <w:rtl/>
          <w:lang w:bidi="ar-EG"/>
        </w:rPr>
      </w:pPr>
      <w:r>
        <w:rPr>
          <w:lang w:bidi="ar-EG"/>
        </w:rPr>
        <w:lastRenderedPageBreak/>
        <w:t>4.3</w:t>
      </w:r>
      <w:r w:rsidRPr="006A2841">
        <w:rPr>
          <w:rtl/>
          <w:lang w:bidi="ar-EG"/>
        </w:rPr>
        <w:tab/>
      </w:r>
      <w:r w:rsidRPr="006A2841">
        <w:rPr>
          <w:rtl/>
          <w:lang w:bidi="ar-SY"/>
        </w:rPr>
        <w:t xml:space="preserve">المسألة </w:t>
      </w:r>
      <w:r w:rsidRPr="006A2841">
        <w:rPr>
          <w:lang w:bidi="ar-EG"/>
        </w:rPr>
        <w:t>4/1</w:t>
      </w:r>
      <w:r>
        <w:rPr>
          <w:rtl/>
          <w:lang w:bidi="ar-EG"/>
        </w:rPr>
        <w:t xml:space="preserve"> - </w:t>
      </w:r>
      <w:r w:rsidRPr="00BC3DD5">
        <w:rPr>
          <w:rFonts w:hint="cs"/>
          <w:rtl/>
          <w:lang w:bidi="ar-EG"/>
        </w:rPr>
        <w:t>السياسات</w:t>
      </w:r>
      <w:r w:rsidRPr="00BC3DD5">
        <w:rPr>
          <w:rtl/>
          <w:lang w:bidi="ar-EG"/>
        </w:rPr>
        <w:t xml:space="preserve"> </w:t>
      </w:r>
      <w:r w:rsidRPr="00BC3DD5">
        <w:rPr>
          <w:rFonts w:hint="cs"/>
          <w:rtl/>
          <w:lang w:bidi="ar-EG"/>
        </w:rPr>
        <w:t>الاقتصادية</w:t>
      </w:r>
      <w:r w:rsidRPr="00BC3DD5">
        <w:rPr>
          <w:rtl/>
          <w:lang w:bidi="ar-EG"/>
        </w:rPr>
        <w:t xml:space="preserve"> </w:t>
      </w:r>
      <w:r w:rsidRPr="00BC3DD5">
        <w:rPr>
          <w:rFonts w:hint="cs"/>
          <w:rtl/>
          <w:lang w:bidi="ar-EG"/>
        </w:rPr>
        <w:t>وطرائق تحديد</w:t>
      </w:r>
      <w:r w:rsidRPr="00BC3DD5">
        <w:rPr>
          <w:rtl/>
          <w:lang w:bidi="ar-EG"/>
        </w:rPr>
        <w:t xml:space="preserve"> </w:t>
      </w:r>
      <w:r w:rsidRPr="00BC3DD5">
        <w:rPr>
          <w:rFonts w:hint="cs"/>
          <w:rtl/>
          <w:lang w:bidi="ar-EG"/>
        </w:rPr>
        <w:t>تكاليف</w:t>
      </w:r>
      <w:r w:rsidRPr="00BC3DD5">
        <w:rPr>
          <w:rtl/>
          <w:lang w:bidi="ar-EG"/>
        </w:rPr>
        <w:t xml:space="preserve"> </w:t>
      </w:r>
      <w:r w:rsidRPr="00BC3DD5">
        <w:rPr>
          <w:rFonts w:hint="cs"/>
          <w:rtl/>
          <w:lang w:bidi="ar-EG"/>
        </w:rPr>
        <w:t>الخدمات</w:t>
      </w:r>
      <w:r w:rsidRPr="00BC3DD5">
        <w:rPr>
          <w:rtl/>
          <w:lang w:bidi="ar-EG"/>
        </w:rPr>
        <w:t xml:space="preserve"> </w:t>
      </w:r>
      <w:r w:rsidRPr="00BC3DD5">
        <w:rPr>
          <w:rFonts w:hint="cs"/>
          <w:rtl/>
          <w:lang w:bidi="ar-EG"/>
        </w:rPr>
        <w:t>المتعلقة بالشبكات</w:t>
      </w:r>
      <w:r w:rsidRPr="00BC3DD5">
        <w:rPr>
          <w:rtl/>
          <w:lang w:bidi="ar-EG"/>
        </w:rPr>
        <w:t xml:space="preserve"> </w:t>
      </w:r>
      <w:r w:rsidRPr="00BC3DD5">
        <w:rPr>
          <w:rFonts w:hint="cs"/>
          <w:rtl/>
          <w:lang w:bidi="ar-EG"/>
        </w:rPr>
        <w:t>الوطنية للاتصالات</w:t>
      </w:r>
      <w:r w:rsidRPr="00BC3DD5">
        <w:rPr>
          <w:rtl/>
          <w:lang w:bidi="ar-EG"/>
        </w:rPr>
        <w:t>/</w:t>
      </w:r>
      <w:r w:rsidRPr="00BC3DD5">
        <w:rPr>
          <w:rFonts w:hint="cs"/>
          <w:rtl/>
          <w:lang w:bidi="ar-EG"/>
        </w:rPr>
        <w:t>تكنولوجيا</w:t>
      </w:r>
      <w:r w:rsidRPr="00BC3DD5">
        <w:rPr>
          <w:rtl/>
          <w:lang w:bidi="ar-EG"/>
        </w:rPr>
        <w:t xml:space="preserve"> </w:t>
      </w:r>
      <w:r w:rsidRPr="00BC3DD5">
        <w:rPr>
          <w:rFonts w:hint="cs"/>
          <w:rtl/>
          <w:lang w:bidi="ar-EG"/>
        </w:rPr>
        <w:t>المعلومات</w:t>
      </w:r>
      <w:r w:rsidRPr="00BC3DD5">
        <w:rPr>
          <w:rtl/>
          <w:lang w:bidi="ar-EG"/>
        </w:rPr>
        <w:t xml:space="preserve"> </w:t>
      </w:r>
      <w:r w:rsidRPr="00BC3DD5">
        <w:rPr>
          <w:rFonts w:hint="cs"/>
          <w:rtl/>
          <w:lang w:bidi="ar-EG"/>
        </w:rPr>
        <w:t>والاتصالات</w:t>
      </w:r>
    </w:p>
    <w:p w14:paraId="1E9B656C" w14:textId="0DCFEA21" w:rsidR="00E4757E" w:rsidRPr="0035656B" w:rsidRDefault="00E4757E" w:rsidP="00B91BDC">
      <w:pPr>
        <w:rPr>
          <w:rtl/>
        </w:rPr>
      </w:pPr>
      <w:r>
        <w:rPr>
          <w:rFonts w:hint="cs"/>
          <w:rtl/>
          <w:lang w:bidi="ar-EG"/>
        </w:rPr>
        <w:t xml:space="preserve">يمكن الاطلاع على تقرير اجتماع فريق المقرر الذي عُقد في </w:t>
      </w:r>
      <w:r>
        <w:rPr>
          <w:lang w:bidi="ar-EG"/>
        </w:rPr>
        <w:t>24</w:t>
      </w:r>
      <w:r w:rsidR="00FF3B7A">
        <w:rPr>
          <w:rFonts w:hint="cs"/>
          <w:rtl/>
          <w:lang w:bidi="ar-EG"/>
        </w:rPr>
        <w:t xml:space="preserve"> </w:t>
      </w:r>
      <w:r>
        <w:rPr>
          <w:rFonts w:hint="cs"/>
          <w:rtl/>
          <w:lang w:bidi="ar-EG"/>
        </w:rPr>
        <w:t xml:space="preserve">مارس </w:t>
      </w:r>
      <w:r>
        <w:rPr>
          <w:lang w:bidi="ar-EG"/>
        </w:rPr>
        <w:t>2021</w:t>
      </w:r>
      <w:r>
        <w:rPr>
          <w:rFonts w:hint="cs"/>
          <w:rtl/>
        </w:rPr>
        <w:t xml:space="preserve"> بشأن المسألة </w:t>
      </w:r>
      <w:r>
        <w:t>4/1</w:t>
      </w:r>
      <w:r>
        <w:rPr>
          <w:rFonts w:hint="cs"/>
          <w:rtl/>
        </w:rPr>
        <w:t xml:space="preserve"> في الوثيقة </w:t>
      </w:r>
      <w:hyperlink r:id="rId45" w:history="1">
        <w:r w:rsidR="00B91BDC" w:rsidRPr="00B91BDC">
          <w:rPr>
            <w:rStyle w:val="Hyperlink"/>
            <w:bCs/>
          </w:rPr>
          <w:t>1/REP/28</w:t>
        </w:r>
      </w:hyperlink>
      <w:r w:rsidR="00B91BDC" w:rsidRPr="00B91BDC">
        <w:rPr>
          <w:bCs/>
        </w:rPr>
        <w:t>(Rev.1)</w:t>
      </w:r>
      <w:r>
        <w:rPr>
          <w:rFonts w:hint="cs"/>
          <w:rtl/>
        </w:rPr>
        <w:t xml:space="preserve"> ويتناول التقرير أيضاً المناقشات التي دارت في الاجتماع غير الرسمي الذي عُقد في </w:t>
      </w:r>
      <w:r w:rsidR="007A3444">
        <w:t>1</w:t>
      </w:r>
      <w:r>
        <w:rPr>
          <w:rFonts w:hint="cs"/>
          <w:rtl/>
        </w:rPr>
        <w:t xml:space="preserve"> مارس </w:t>
      </w:r>
      <w:r>
        <w:t>2021</w:t>
      </w:r>
      <w:r>
        <w:rPr>
          <w:rFonts w:hint="cs"/>
          <w:rtl/>
        </w:rPr>
        <w:t>.</w:t>
      </w:r>
      <w:r>
        <w:rPr>
          <w:rFonts w:hint="cs"/>
          <w:rtl/>
          <w:lang w:bidi="ar-EG"/>
        </w:rPr>
        <w:t xml:space="preserve"> </w:t>
      </w:r>
      <w:r>
        <w:rPr>
          <w:rFonts w:hint="cs"/>
          <w:rtl/>
        </w:rPr>
        <w:t xml:space="preserve">ويشمل التقرير النهائي الوارد في الوثيقة </w:t>
      </w:r>
      <w:hyperlink r:id="rId46" w:history="1">
        <w:r w:rsidR="00B91BDC" w:rsidRPr="00B91BDC">
          <w:rPr>
            <w:rStyle w:val="Hyperlink"/>
            <w:bCs/>
          </w:rPr>
          <w:t>1/417</w:t>
        </w:r>
      </w:hyperlink>
      <w:r w:rsidR="00B91BDC" w:rsidRPr="00B91BDC">
        <w:rPr>
          <w:bCs/>
        </w:rPr>
        <w:t>(Rev.1)</w:t>
      </w:r>
      <w:r>
        <w:rPr>
          <w:rFonts w:hint="cs"/>
          <w:rtl/>
        </w:rPr>
        <w:t xml:space="preserve"> والوثيقة </w:t>
      </w:r>
      <w:hyperlink r:id="rId47" w:history="1">
        <w:r w:rsidR="00B91BDC" w:rsidRPr="00B91BDC">
          <w:rPr>
            <w:rStyle w:val="Hyperlink"/>
            <w:bCs/>
          </w:rPr>
          <w:t>1/422</w:t>
        </w:r>
      </w:hyperlink>
      <w:r>
        <w:rPr>
          <w:rFonts w:hint="cs"/>
          <w:rtl/>
        </w:rPr>
        <w:t xml:space="preserve"> بشأن المبادئ التوجيهية لنمذجة التكاليف (حيثما كان ذلك مناسباً) التعديلات المطلوبة خلال اجتماع فريق المقرر. وتم الاتفاق على الوثيقتين والموافقة عليهما في الاجتماع الرابع للجنة الدراسات </w:t>
      </w:r>
      <w:r>
        <w:t>1</w:t>
      </w:r>
      <w:r>
        <w:rPr>
          <w:rFonts w:hint="cs"/>
          <w:rtl/>
        </w:rPr>
        <w:t xml:space="preserve"> المنعقد في </w:t>
      </w:r>
      <w:r>
        <w:t>26</w:t>
      </w:r>
      <w:r>
        <w:rPr>
          <w:rFonts w:hint="cs"/>
          <w:rtl/>
        </w:rPr>
        <w:t xml:space="preserve"> مارس </w:t>
      </w:r>
      <w:r>
        <w:t>2021</w:t>
      </w:r>
      <w:r>
        <w:rPr>
          <w:rFonts w:hint="cs"/>
          <w:rtl/>
        </w:rPr>
        <w:t xml:space="preserve">. وتقدم الوثيقة </w:t>
      </w:r>
      <w:hyperlink r:id="rId48" w:history="1">
        <w:r w:rsidR="00B91BDC" w:rsidRPr="00B91BDC">
          <w:rPr>
            <w:rStyle w:val="Hyperlink"/>
            <w:bCs/>
          </w:rPr>
          <w:t>1/444</w:t>
        </w:r>
      </w:hyperlink>
      <w:r>
        <w:rPr>
          <w:rFonts w:hint="cs"/>
          <w:rtl/>
        </w:rPr>
        <w:t xml:space="preserve"> </w:t>
      </w:r>
      <w:r w:rsidRPr="00CA257F">
        <w:rPr>
          <w:rtl/>
        </w:rPr>
        <w:t xml:space="preserve">رؤى بشأن الاختصاصات المستقبلية للمسألة </w:t>
      </w:r>
      <w:r>
        <w:t>4/1</w:t>
      </w:r>
      <w:r w:rsidRPr="00CA257F">
        <w:rPr>
          <w:rtl/>
        </w:rPr>
        <w:t xml:space="preserve"> </w:t>
      </w:r>
      <w:r>
        <w:rPr>
          <w:rFonts w:hint="cs"/>
          <w:rtl/>
        </w:rPr>
        <w:t>لكي يواصل</w:t>
      </w:r>
      <w:r w:rsidRPr="00CA257F">
        <w:rPr>
          <w:rtl/>
        </w:rPr>
        <w:t xml:space="preserve"> </w:t>
      </w:r>
      <w:r>
        <w:rPr>
          <w:rFonts w:hint="cs"/>
          <w:rtl/>
        </w:rPr>
        <w:t>الفريق الاستشاري</w:t>
      </w:r>
      <w:r w:rsidRPr="00CA257F">
        <w:rPr>
          <w:rtl/>
        </w:rPr>
        <w:t xml:space="preserve"> والأعضاء </w:t>
      </w:r>
      <w:r>
        <w:rPr>
          <w:rFonts w:hint="cs"/>
          <w:rtl/>
        </w:rPr>
        <w:t xml:space="preserve">استخدامها </w:t>
      </w:r>
      <w:r w:rsidRPr="00CA257F">
        <w:rPr>
          <w:rtl/>
        </w:rPr>
        <w:t xml:space="preserve">في إطار الأعمال التحضيرية للمؤتمر العالمي لتنمية الاتصالات لعام </w:t>
      </w:r>
      <w:r>
        <w:t>2021</w:t>
      </w:r>
      <w:r w:rsidR="00AF789A">
        <w:rPr>
          <w:rFonts w:hint="cs"/>
          <w:rtl/>
        </w:rPr>
        <w:t>.</w:t>
      </w:r>
    </w:p>
    <w:p w14:paraId="5115C313" w14:textId="50C85F6B" w:rsidR="0035656B" w:rsidRDefault="0035656B" w:rsidP="0035656B">
      <w:pPr>
        <w:pStyle w:val="Heading2"/>
        <w:rPr>
          <w:rtl/>
          <w:lang w:bidi="ar-EG"/>
        </w:rPr>
      </w:pPr>
      <w:r>
        <w:rPr>
          <w:lang w:bidi="ar-EG"/>
        </w:rPr>
        <w:t>5.3</w:t>
      </w:r>
      <w:r w:rsidRPr="006A2841">
        <w:rPr>
          <w:rtl/>
          <w:lang w:bidi="ar-EG"/>
        </w:rPr>
        <w:tab/>
        <w:t xml:space="preserve">المسألة </w:t>
      </w:r>
      <w:r w:rsidRPr="006A2841">
        <w:rPr>
          <w:lang w:val="es-ES_tradnl" w:bidi="ar-EG"/>
        </w:rPr>
        <w:t>5/1</w:t>
      </w:r>
      <w:r>
        <w:rPr>
          <w:rtl/>
          <w:lang w:bidi="ar-EG"/>
        </w:rPr>
        <w:t xml:space="preserve"> - </w:t>
      </w:r>
      <w:r w:rsidRPr="00BC3DD5">
        <w:rPr>
          <w:rFonts w:hint="cs"/>
          <w:rtl/>
          <w:lang w:bidi="ar-EG"/>
        </w:rPr>
        <w:t>الاتصالات/تكنولوجيا المعلومات والاتصالات من أجل المناطق الريفية والمناطق النائية</w:t>
      </w:r>
    </w:p>
    <w:p w14:paraId="476EB776" w14:textId="4B8F8EDA" w:rsidR="00AF789A" w:rsidRPr="00A46EDB" w:rsidRDefault="00AF789A" w:rsidP="00A46EDB">
      <w:pPr>
        <w:rPr>
          <w:spacing w:val="-2"/>
          <w:rtl/>
        </w:rPr>
      </w:pPr>
      <w:r w:rsidRPr="00A46EDB">
        <w:rPr>
          <w:rFonts w:hint="cs"/>
          <w:spacing w:val="-2"/>
          <w:rtl/>
          <w:lang w:bidi="ar-EG"/>
        </w:rPr>
        <w:t xml:space="preserve">يمكن الاطلاع على تقرير اجتماع فريق المقرر الذي عُقد في </w:t>
      </w:r>
      <w:r w:rsidRPr="00A46EDB">
        <w:rPr>
          <w:spacing w:val="-2"/>
          <w:lang w:bidi="ar-EG"/>
        </w:rPr>
        <w:t>24</w:t>
      </w:r>
      <w:r w:rsidR="006754AE" w:rsidRPr="00A46EDB">
        <w:rPr>
          <w:rFonts w:hint="cs"/>
          <w:spacing w:val="-2"/>
          <w:rtl/>
          <w:lang w:bidi="ar-EG"/>
        </w:rPr>
        <w:t xml:space="preserve"> </w:t>
      </w:r>
      <w:r w:rsidRPr="00A46EDB">
        <w:rPr>
          <w:rFonts w:hint="cs"/>
          <w:spacing w:val="-2"/>
          <w:rtl/>
          <w:lang w:bidi="ar-EG"/>
        </w:rPr>
        <w:t xml:space="preserve">مارس </w:t>
      </w:r>
      <w:r w:rsidRPr="00A46EDB">
        <w:rPr>
          <w:spacing w:val="-2"/>
          <w:lang w:bidi="ar-EG"/>
        </w:rPr>
        <w:t>2021</w:t>
      </w:r>
      <w:r w:rsidRPr="00A46EDB">
        <w:rPr>
          <w:rFonts w:hint="cs"/>
          <w:spacing w:val="-2"/>
          <w:rtl/>
        </w:rPr>
        <w:t xml:space="preserve"> بشأن المسألة </w:t>
      </w:r>
      <w:r w:rsidRPr="00A46EDB">
        <w:rPr>
          <w:spacing w:val="-2"/>
        </w:rPr>
        <w:t>5/1</w:t>
      </w:r>
      <w:r w:rsidRPr="00A46EDB">
        <w:rPr>
          <w:rFonts w:hint="cs"/>
          <w:spacing w:val="-2"/>
          <w:rtl/>
        </w:rPr>
        <w:t xml:space="preserve"> في الوثيقة </w:t>
      </w:r>
      <w:hyperlink r:id="rId49" w:history="1">
        <w:r w:rsidR="006754AE" w:rsidRPr="00A46EDB">
          <w:rPr>
            <w:rStyle w:val="Hyperlink"/>
            <w:bCs/>
            <w:spacing w:val="-2"/>
          </w:rPr>
          <w:t>1/REP/29</w:t>
        </w:r>
      </w:hyperlink>
      <w:r w:rsidR="006754AE" w:rsidRPr="00A46EDB">
        <w:rPr>
          <w:bCs/>
          <w:spacing w:val="-2"/>
        </w:rPr>
        <w:t>(Rev.1)</w:t>
      </w:r>
      <w:r w:rsidRPr="00A46EDB">
        <w:rPr>
          <w:rFonts w:hint="cs"/>
          <w:spacing w:val="-2"/>
          <w:rtl/>
        </w:rPr>
        <w:t xml:space="preserve"> ويتناول التقرير أيضاً المناقشات التي دارت في الاجتماع غير الرسمي الذي عُقد في </w:t>
      </w:r>
      <w:r w:rsidRPr="00A46EDB">
        <w:rPr>
          <w:spacing w:val="-2"/>
        </w:rPr>
        <w:t>3</w:t>
      </w:r>
      <w:r w:rsidRPr="00A46EDB">
        <w:rPr>
          <w:rFonts w:hint="cs"/>
          <w:spacing w:val="-2"/>
          <w:rtl/>
        </w:rPr>
        <w:t xml:space="preserve"> مارس </w:t>
      </w:r>
      <w:r w:rsidRPr="00A46EDB">
        <w:rPr>
          <w:spacing w:val="-2"/>
        </w:rPr>
        <w:t>2021</w:t>
      </w:r>
      <w:r w:rsidRPr="00A46EDB">
        <w:rPr>
          <w:rFonts w:hint="cs"/>
          <w:spacing w:val="-2"/>
          <w:rtl/>
        </w:rPr>
        <w:t>.</w:t>
      </w:r>
      <w:r w:rsidRPr="00A46EDB">
        <w:rPr>
          <w:rFonts w:hint="cs"/>
          <w:spacing w:val="-2"/>
          <w:rtl/>
          <w:lang w:bidi="ar-EG"/>
        </w:rPr>
        <w:t xml:space="preserve"> </w:t>
      </w:r>
      <w:r w:rsidRPr="00A46EDB">
        <w:rPr>
          <w:rFonts w:hint="cs"/>
          <w:spacing w:val="-2"/>
          <w:rtl/>
        </w:rPr>
        <w:t>ويشمل التقرير النهائي الوارد في</w:t>
      </w:r>
      <w:r w:rsidR="00A46EDB">
        <w:rPr>
          <w:rFonts w:hint="eastAsia"/>
          <w:spacing w:val="-2"/>
          <w:rtl/>
        </w:rPr>
        <w:t> </w:t>
      </w:r>
      <w:r w:rsidRPr="00A46EDB">
        <w:rPr>
          <w:rFonts w:hint="cs"/>
          <w:spacing w:val="-2"/>
          <w:rtl/>
        </w:rPr>
        <w:t xml:space="preserve">الوثيقة </w:t>
      </w:r>
      <w:hyperlink r:id="rId50" w:history="1">
        <w:r w:rsidR="006754AE" w:rsidRPr="00A46EDB">
          <w:rPr>
            <w:rStyle w:val="Hyperlink"/>
            <w:bCs/>
            <w:spacing w:val="-2"/>
          </w:rPr>
          <w:t>1/418</w:t>
        </w:r>
      </w:hyperlink>
      <w:r w:rsidR="006754AE" w:rsidRPr="00A46EDB">
        <w:rPr>
          <w:bCs/>
          <w:spacing w:val="-2"/>
        </w:rPr>
        <w:t>(Rev.4)</w:t>
      </w:r>
      <w:r w:rsidRPr="00A46EDB">
        <w:rPr>
          <w:rFonts w:hint="cs"/>
          <w:spacing w:val="-2"/>
          <w:rtl/>
        </w:rPr>
        <w:t>، التعديلات المطلوبة خلال اجتماع فريق المقرر. وتم الاتفاق على الوثيقة والموافقة عليها في</w:t>
      </w:r>
      <w:r w:rsidR="00A46EDB">
        <w:rPr>
          <w:rFonts w:hint="eastAsia"/>
          <w:spacing w:val="-2"/>
          <w:rtl/>
        </w:rPr>
        <w:t> </w:t>
      </w:r>
      <w:r w:rsidRPr="00A46EDB">
        <w:rPr>
          <w:rFonts w:hint="cs"/>
          <w:spacing w:val="-2"/>
          <w:rtl/>
        </w:rPr>
        <w:t xml:space="preserve">الاجتماع الرابع للجنة الدراسات </w:t>
      </w:r>
      <w:r w:rsidRPr="00A46EDB">
        <w:rPr>
          <w:spacing w:val="-2"/>
        </w:rPr>
        <w:t>1</w:t>
      </w:r>
      <w:r w:rsidRPr="00A46EDB">
        <w:rPr>
          <w:rFonts w:hint="cs"/>
          <w:spacing w:val="-2"/>
          <w:rtl/>
        </w:rPr>
        <w:t xml:space="preserve"> المنعقد في </w:t>
      </w:r>
      <w:r w:rsidRPr="00A46EDB">
        <w:rPr>
          <w:spacing w:val="-2"/>
        </w:rPr>
        <w:t>26</w:t>
      </w:r>
      <w:r w:rsidRPr="00A46EDB">
        <w:rPr>
          <w:rFonts w:hint="cs"/>
          <w:spacing w:val="-2"/>
          <w:rtl/>
        </w:rPr>
        <w:t xml:space="preserve"> مارس </w:t>
      </w:r>
      <w:r w:rsidRPr="00A46EDB">
        <w:rPr>
          <w:spacing w:val="-2"/>
        </w:rPr>
        <w:t>2021</w:t>
      </w:r>
      <w:r w:rsidRPr="00A46EDB">
        <w:rPr>
          <w:rFonts w:hint="cs"/>
          <w:spacing w:val="-2"/>
          <w:rtl/>
        </w:rPr>
        <w:t xml:space="preserve">. وتقدم الوثيقة </w:t>
      </w:r>
      <w:hyperlink r:id="rId51" w:history="1">
        <w:r w:rsidR="00A46EDB" w:rsidRPr="00A46EDB">
          <w:rPr>
            <w:rStyle w:val="Hyperlink"/>
            <w:bCs/>
            <w:spacing w:val="-2"/>
          </w:rPr>
          <w:t>1/435</w:t>
        </w:r>
      </w:hyperlink>
      <w:r w:rsidRPr="00A46EDB">
        <w:rPr>
          <w:rFonts w:hint="cs"/>
          <w:spacing w:val="-2"/>
          <w:rtl/>
        </w:rPr>
        <w:t xml:space="preserve"> </w:t>
      </w:r>
      <w:r w:rsidRPr="00A46EDB">
        <w:rPr>
          <w:spacing w:val="-2"/>
          <w:rtl/>
        </w:rPr>
        <w:t>رؤى بشأن الاختصاصات المستقبلية للمسألة</w:t>
      </w:r>
      <w:r w:rsidR="00A46EDB">
        <w:rPr>
          <w:rFonts w:hint="cs"/>
          <w:spacing w:val="-2"/>
          <w:rtl/>
        </w:rPr>
        <w:t> </w:t>
      </w:r>
      <w:r w:rsidRPr="00A46EDB">
        <w:rPr>
          <w:spacing w:val="-2"/>
        </w:rPr>
        <w:t>5/1</w:t>
      </w:r>
      <w:r w:rsidRPr="00A46EDB">
        <w:rPr>
          <w:spacing w:val="-2"/>
          <w:rtl/>
        </w:rPr>
        <w:t xml:space="preserve"> </w:t>
      </w:r>
      <w:r w:rsidRPr="00A46EDB">
        <w:rPr>
          <w:rFonts w:hint="cs"/>
          <w:spacing w:val="-2"/>
          <w:rtl/>
        </w:rPr>
        <w:t>لكي يواصل</w:t>
      </w:r>
      <w:r w:rsidRPr="00A46EDB">
        <w:rPr>
          <w:spacing w:val="-2"/>
          <w:rtl/>
        </w:rPr>
        <w:t xml:space="preserve"> </w:t>
      </w:r>
      <w:r w:rsidRPr="00A46EDB">
        <w:rPr>
          <w:rFonts w:hint="cs"/>
          <w:spacing w:val="-2"/>
          <w:rtl/>
        </w:rPr>
        <w:t>الفريق الاستشاري</w:t>
      </w:r>
      <w:r w:rsidRPr="00A46EDB">
        <w:rPr>
          <w:spacing w:val="-2"/>
          <w:rtl/>
        </w:rPr>
        <w:t xml:space="preserve"> والأعضاء </w:t>
      </w:r>
      <w:r w:rsidRPr="00A46EDB">
        <w:rPr>
          <w:rFonts w:hint="cs"/>
          <w:spacing w:val="-2"/>
          <w:rtl/>
        </w:rPr>
        <w:t xml:space="preserve">استخدامها </w:t>
      </w:r>
      <w:r w:rsidRPr="00A46EDB">
        <w:rPr>
          <w:spacing w:val="-2"/>
          <w:rtl/>
        </w:rPr>
        <w:t xml:space="preserve">في إطار الأعمال التحضيرية للمؤتمر العالمي لتنمية الاتصالات لعام </w:t>
      </w:r>
      <w:r w:rsidRPr="00A46EDB">
        <w:rPr>
          <w:spacing w:val="-2"/>
        </w:rPr>
        <w:t>2021</w:t>
      </w:r>
      <w:r w:rsidRPr="00A46EDB">
        <w:rPr>
          <w:rFonts w:hint="cs"/>
          <w:spacing w:val="-2"/>
          <w:rtl/>
        </w:rPr>
        <w:t>.</w:t>
      </w:r>
    </w:p>
    <w:p w14:paraId="4AE97E5A" w14:textId="0D460A77" w:rsidR="0035656B" w:rsidRPr="007A3444" w:rsidRDefault="0035656B" w:rsidP="0035656B">
      <w:pPr>
        <w:pStyle w:val="Heading2"/>
        <w:rPr>
          <w:rtl/>
          <w:lang w:bidi="ar-EG"/>
        </w:rPr>
      </w:pPr>
      <w:r w:rsidRPr="00A46EDB">
        <w:rPr>
          <w:lang w:bidi="ar-EG"/>
        </w:rPr>
        <w:t>6.3</w:t>
      </w:r>
      <w:r w:rsidRPr="00A46EDB">
        <w:rPr>
          <w:rtl/>
          <w:lang w:bidi="ar-EG"/>
        </w:rPr>
        <w:tab/>
      </w:r>
      <w:r w:rsidRPr="007A3444">
        <w:rPr>
          <w:rtl/>
          <w:lang w:bidi="ar-EG"/>
        </w:rPr>
        <w:t xml:space="preserve">المسألة </w:t>
      </w:r>
      <w:r w:rsidRPr="007A3444">
        <w:rPr>
          <w:lang w:bidi="ar-EG"/>
        </w:rPr>
        <w:t>6/1</w:t>
      </w:r>
      <w:r w:rsidRPr="007A3444">
        <w:rPr>
          <w:rtl/>
          <w:lang w:bidi="ar-EG"/>
        </w:rPr>
        <w:t xml:space="preserve"> - </w:t>
      </w:r>
      <w:r w:rsidRPr="007A3444">
        <w:rPr>
          <w:rFonts w:hint="cs"/>
          <w:rtl/>
          <w:lang w:bidi="ar-EG"/>
        </w:rPr>
        <w:t>توعية المستهلك</w:t>
      </w:r>
      <w:r w:rsidRPr="007A3444">
        <w:rPr>
          <w:rtl/>
          <w:lang w:bidi="ar-EG"/>
        </w:rPr>
        <w:t xml:space="preserve"> </w:t>
      </w:r>
      <w:r w:rsidRPr="007A3444">
        <w:rPr>
          <w:rFonts w:hint="cs"/>
          <w:rtl/>
          <w:lang w:bidi="ar-EG"/>
        </w:rPr>
        <w:t>وحمايته</w:t>
      </w:r>
      <w:r w:rsidRPr="007A3444">
        <w:rPr>
          <w:rtl/>
          <w:lang w:bidi="ar-EG"/>
        </w:rPr>
        <w:t xml:space="preserve"> </w:t>
      </w:r>
      <w:r w:rsidRPr="007A3444">
        <w:rPr>
          <w:rFonts w:hint="cs"/>
          <w:rtl/>
          <w:lang w:bidi="ar-EG"/>
        </w:rPr>
        <w:t>وحقوقه</w:t>
      </w:r>
      <w:r w:rsidRPr="007A3444">
        <w:rPr>
          <w:rtl/>
          <w:lang w:bidi="ar-EG"/>
        </w:rPr>
        <w:t xml:space="preserve"> - </w:t>
      </w:r>
      <w:r w:rsidRPr="007A3444">
        <w:rPr>
          <w:rFonts w:hint="cs"/>
          <w:rtl/>
          <w:lang w:bidi="ar-EG"/>
        </w:rPr>
        <w:t>القوانين</w:t>
      </w:r>
      <w:r w:rsidRPr="007A3444">
        <w:rPr>
          <w:rtl/>
          <w:lang w:bidi="ar-EG"/>
        </w:rPr>
        <w:t xml:space="preserve"> </w:t>
      </w:r>
      <w:r w:rsidRPr="007A3444">
        <w:rPr>
          <w:rFonts w:hint="cs"/>
          <w:rtl/>
          <w:lang w:bidi="ar-EG"/>
        </w:rPr>
        <w:t>واللوائح والأسس</w:t>
      </w:r>
      <w:r w:rsidRPr="007A3444">
        <w:rPr>
          <w:rtl/>
          <w:lang w:bidi="ar-EG"/>
        </w:rPr>
        <w:t xml:space="preserve"> </w:t>
      </w:r>
      <w:r w:rsidRPr="007A3444">
        <w:rPr>
          <w:rFonts w:hint="cs"/>
          <w:rtl/>
          <w:lang w:bidi="ar-EG"/>
        </w:rPr>
        <w:t>الاقتصادية</w:t>
      </w:r>
      <w:r w:rsidRPr="007A3444">
        <w:rPr>
          <w:rtl/>
          <w:lang w:bidi="ar-EG"/>
        </w:rPr>
        <w:t xml:space="preserve"> </w:t>
      </w:r>
      <w:r w:rsidRPr="007A3444">
        <w:rPr>
          <w:rFonts w:hint="cs"/>
          <w:rtl/>
          <w:lang w:bidi="ar-EG"/>
        </w:rPr>
        <w:t>وشبكات</w:t>
      </w:r>
      <w:r w:rsidR="007A3444" w:rsidRPr="007A3444">
        <w:rPr>
          <w:rFonts w:hint="cs"/>
          <w:rtl/>
          <w:lang w:bidi="ar-EG"/>
        </w:rPr>
        <w:t xml:space="preserve"> </w:t>
      </w:r>
      <w:r w:rsidRPr="007A3444">
        <w:rPr>
          <w:rFonts w:hint="cs"/>
          <w:rtl/>
          <w:lang w:bidi="ar-EG"/>
        </w:rPr>
        <w:t>المستهلكين</w:t>
      </w:r>
    </w:p>
    <w:p w14:paraId="35BEF522" w14:textId="042F11B0" w:rsidR="00603BE2" w:rsidRPr="00E269A3" w:rsidRDefault="00603BE2" w:rsidP="00E269A3">
      <w:pPr>
        <w:rPr>
          <w:spacing w:val="-2"/>
          <w:rtl/>
        </w:rPr>
      </w:pPr>
      <w:r w:rsidRPr="00E269A3">
        <w:rPr>
          <w:rFonts w:hint="cs"/>
          <w:spacing w:val="-2"/>
          <w:rtl/>
          <w:lang w:bidi="ar-EG"/>
        </w:rPr>
        <w:t xml:space="preserve">يمكن الاطلاع على تقرير اجتماع فريق المقرر الذي عُقد في </w:t>
      </w:r>
      <w:r w:rsidRPr="00E269A3">
        <w:rPr>
          <w:spacing w:val="-2"/>
          <w:lang w:bidi="ar-EG"/>
        </w:rPr>
        <w:t>25</w:t>
      </w:r>
      <w:r w:rsidR="00A46EDB" w:rsidRPr="00E269A3">
        <w:rPr>
          <w:rFonts w:hint="cs"/>
          <w:spacing w:val="-2"/>
          <w:rtl/>
          <w:lang w:bidi="ar-EG"/>
        </w:rPr>
        <w:t xml:space="preserve"> </w:t>
      </w:r>
      <w:r w:rsidRPr="00E269A3">
        <w:rPr>
          <w:rFonts w:hint="cs"/>
          <w:spacing w:val="-2"/>
          <w:rtl/>
          <w:lang w:bidi="ar-EG"/>
        </w:rPr>
        <w:t xml:space="preserve">مارس </w:t>
      </w:r>
      <w:r w:rsidRPr="00E269A3">
        <w:rPr>
          <w:spacing w:val="-2"/>
          <w:lang w:bidi="ar-EG"/>
        </w:rPr>
        <w:t>2021</w:t>
      </w:r>
      <w:r w:rsidRPr="00E269A3">
        <w:rPr>
          <w:rFonts w:hint="cs"/>
          <w:spacing w:val="-2"/>
          <w:rtl/>
        </w:rPr>
        <w:t xml:space="preserve"> بشأن المسألة </w:t>
      </w:r>
      <w:r w:rsidRPr="00E269A3">
        <w:rPr>
          <w:spacing w:val="-2"/>
        </w:rPr>
        <w:t>6/1</w:t>
      </w:r>
      <w:r w:rsidRPr="00E269A3">
        <w:rPr>
          <w:rFonts w:hint="cs"/>
          <w:spacing w:val="-2"/>
          <w:rtl/>
        </w:rPr>
        <w:t xml:space="preserve"> في الوثيقة </w:t>
      </w:r>
      <w:hyperlink r:id="rId52" w:history="1">
        <w:r w:rsidR="00A46EDB" w:rsidRPr="00E269A3">
          <w:rPr>
            <w:rStyle w:val="Hyperlink"/>
            <w:bCs/>
            <w:spacing w:val="-2"/>
          </w:rPr>
          <w:t>1/REP/30</w:t>
        </w:r>
      </w:hyperlink>
      <w:r w:rsidR="00A46EDB" w:rsidRPr="00E269A3">
        <w:rPr>
          <w:bCs/>
          <w:spacing w:val="-2"/>
        </w:rPr>
        <w:t>(Rev.1)</w:t>
      </w:r>
      <w:r w:rsidRPr="00E269A3">
        <w:rPr>
          <w:rFonts w:hint="cs"/>
          <w:spacing w:val="-2"/>
          <w:rtl/>
        </w:rPr>
        <w:t xml:space="preserve"> ويتناول التقرير أيضاً المناقشات التي دارت في الاجتماع غير الرسمي الذي عُقد في </w:t>
      </w:r>
      <w:r w:rsidRPr="00E269A3">
        <w:rPr>
          <w:spacing w:val="-2"/>
        </w:rPr>
        <w:t>4</w:t>
      </w:r>
      <w:r w:rsidRPr="00E269A3">
        <w:rPr>
          <w:rFonts w:hint="cs"/>
          <w:spacing w:val="-2"/>
          <w:rtl/>
        </w:rPr>
        <w:t xml:space="preserve"> مارس </w:t>
      </w:r>
      <w:r w:rsidRPr="00E269A3">
        <w:rPr>
          <w:spacing w:val="-2"/>
        </w:rPr>
        <w:t>2021</w:t>
      </w:r>
      <w:r w:rsidRPr="00E269A3">
        <w:rPr>
          <w:rFonts w:hint="cs"/>
          <w:spacing w:val="-2"/>
          <w:rtl/>
        </w:rPr>
        <w:t>.</w:t>
      </w:r>
      <w:r w:rsidRPr="00E269A3">
        <w:rPr>
          <w:rFonts w:hint="cs"/>
          <w:spacing w:val="-2"/>
          <w:rtl/>
          <w:lang w:bidi="ar-EG"/>
        </w:rPr>
        <w:t xml:space="preserve"> </w:t>
      </w:r>
      <w:r w:rsidRPr="00E269A3">
        <w:rPr>
          <w:rFonts w:hint="cs"/>
          <w:spacing w:val="-2"/>
          <w:rtl/>
        </w:rPr>
        <w:t>ويشمل التقرير النهائي الوارد في</w:t>
      </w:r>
      <w:r w:rsidR="00E269A3">
        <w:rPr>
          <w:rFonts w:hint="eastAsia"/>
          <w:spacing w:val="-2"/>
          <w:rtl/>
        </w:rPr>
        <w:t> </w:t>
      </w:r>
      <w:r w:rsidRPr="00E269A3">
        <w:rPr>
          <w:rFonts w:hint="cs"/>
          <w:spacing w:val="-2"/>
          <w:rtl/>
        </w:rPr>
        <w:t xml:space="preserve">الوثيقة </w:t>
      </w:r>
      <w:hyperlink r:id="rId53" w:history="1">
        <w:r w:rsidR="00E269A3" w:rsidRPr="00E269A3">
          <w:rPr>
            <w:rStyle w:val="Hyperlink"/>
            <w:bCs/>
            <w:spacing w:val="-2"/>
          </w:rPr>
          <w:t>1/419</w:t>
        </w:r>
      </w:hyperlink>
      <w:r w:rsidR="00E269A3" w:rsidRPr="00E269A3">
        <w:rPr>
          <w:bCs/>
          <w:spacing w:val="-2"/>
        </w:rPr>
        <w:t>(Rev.1)</w:t>
      </w:r>
      <w:r w:rsidRPr="00E269A3">
        <w:rPr>
          <w:rFonts w:hint="cs"/>
          <w:spacing w:val="-2"/>
          <w:rtl/>
        </w:rPr>
        <w:t>، التعديلات المطلوبة خلال اجتماع فريق المقرر. وتم الاتفاق على الوثيقة والموافقة عليها في</w:t>
      </w:r>
      <w:r w:rsidR="005F6766">
        <w:rPr>
          <w:rFonts w:hint="eastAsia"/>
          <w:spacing w:val="-2"/>
          <w:rtl/>
        </w:rPr>
        <w:t> </w:t>
      </w:r>
      <w:r w:rsidRPr="00E269A3">
        <w:rPr>
          <w:rFonts w:hint="cs"/>
          <w:spacing w:val="-2"/>
          <w:rtl/>
        </w:rPr>
        <w:t xml:space="preserve">الاجتماع الرابع للجنة الدراسات </w:t>
      </w:r>
      <w:r w:rsidRPr="00E269A3">
        <w:rPr>
          <w:spacing w:val="-2"/>
        </w:rPr>
        <w:t>1</w:t>
      </w:r>
      <w:r w:rsidRPr="00E269A3">
        <w:rPr>
          <w:rFonts w:hint="cs"/>
          <w:spacing w:val="-2"/>
          <w:rtl/>
        </w:rPr>
        <w:t xml:space="preserve"> المنعقد في </w:t>
      </w:r>
      <w:r w:rsidRPr="00E269A3">
        <w:rPr>
          <w:spacing w:val="-2"/>
        </w:rPr>
        <w:t>26</w:t>
      </w:r>
      <w:r w:rsidRPr="00E269A3">
        <w:rPr>
          <w:rFonts w:hint="cs"/>
          <w:spacing w:val="-2"/>
          <w:rtl/>
        </w:rPr>
        <w:t xml:space="preserve"> مارس </w:t>
      </w:r>
      <w:r w:rsidRPr="00E269A3">
        <w:rPr>
          <w:spacing w:val="-2"/>
        </w:rPr>
        <w:t>2021</w:t>
      </w:r>
      <w:r w:rsidRPr="00E269A3">
        <w:rPr>
          <w:rFonts w:hint="cs"/>
          <w:spacing w:val="-2"/>
          <w:rtl/>
        </w:rPr>
        <w:t xml:space="preserve">. وتقدم الوثيقة </w:t>
      </w:r>
      <w:hyperlink r:id="rId54" w:history="1">
        <w:r w:rsidR="00E269A3" w:rsidRPr="00E269A3">
          <w:rPr>
            <w:rStyle w:val="Hyperlink"/>
            <w:bCs/>
            <w:spacing w:val="-2"/>
          </w:rPr>
          <w:t>1/467</w:t>
        </w:r>
      </w:hyperlink>
      <w:r w:rsidRPr="00E269A3">
        <w:rPr>
          <w:rFonts w:hint="cs"/>
          <w:spacing w:val="-2"/>
          <w:rtl/>
        </w:rPr>
        <w:t xml:space="preserve"> </w:t>
      </w:r>
      <w:r w:rsidRPr="00E269A3">
        <w:rPr>
          <w:spacing w:val="-2"/>
          <w:rtl/>
        </w:rPr>
        <w:t>رؤى بشأن الاختصاصات المستقبلية للمسألة</w:t>
      </w:r>
      <w:r w:rsidR="00E269A3">
        <w:rPr>
          <w:rFonts w:hint="cs"/>
          <w:spacing w:val="-2"/>
          <w:rtl/>
        </w:rPr>
        <w:t> </w:t>
      </w:r>
      <w:r w:rsidRPr="00E269A3">
        <w:rPr>
          <w:spacing w:val="-2"/>
        </w:rPr>
        <w:t>6/1</w:t>
      </w:r>
      <w:r w:rsidRPr="00E269A3">
        <w:rPr>
          <w:spacing w:val="-2"/>
          <w:rtl/>
        </w:rPr>
        <w:t xml:space="preserve"> </w:t>
      </w:r>
      <w:r w:rsidRPr="00E269A3">
        <w:rPr>
          <w:rFonts w:hint="cs"/>
          <w:spacing w:val="-2"/>
          <w:rtl/>
        </w:rPr>
        <w:t>لكي يواصل</w:t>
      </w:r>
      <w:r w:rsidRPr="00E269A3">
        <w:rPr>
          <w:spacing w:val="-2"/>
          <w:rtl/>
        </w:rPr>
        <w:t xml:space="preserve"> </w:t>
      </w:r>
      <w:r w:rsidRPr="00E269A3">
        <w:rPr>
          <w:rFonts w:hint="cs"/>
          <w:spacing w:val="-2"/>
          <w:rtl/>
        </w:rPr>
        <w:t>الفريق الاستشاري</w:t>
      </w:r>
      <w:r w:rsidRPr="00E269A3">
        <w:rPr>
          <w:spacing w:val="-2"/>
          <w:rtl/>
        </w:rPr>
        <w:t xml:space="preserve"> والأعضاء </w:t>
      </w:r>
      <w:r w:rsidRPr="00E269A3">
        <w:rPr>
          <w:rFonts w:hint="cs"/>
          <w:spacing w:val="-2"/>
          <w:rtl/>
        </w:rPr>
        <w:t xml:space="preserve">استخدامها </w:t>
      </w:r>
      <w:r w:rsidRPr="00E269A3">
        <w:rPr>
          <w:spacing w:val="-2"/>
          <w:rtl/>
        </w:rPr>
        <w:t>في إطار الأعمال التحضيرية للمؤتمر العالمي لتنمية الاتصالات لعام</w:t>
      </w:r>
      <w:r w:rsidR="00E269A3">
        <w:rPr>
          <w:rFonts w:hint="cs"/>
          <w:spacing w:val="-2"/>
          <w:rtl/>
        </w:rPr>
        <w:t> </w:t>
      </w:r>
      <w:r w:rsidRPr="00E269A3">
        <w:rPr>
          <w:spacing w:val="-2"/>
        </w:rPr>
        <w:t>2021</w:t>
      </w:r>
      <w:r w:rsidRPr="00E269A3">
        <w:rPr>
          <w:rFonts w:hint="cs"/>
          <w:spacing w:val="-2"/>
          <w:rtl/>
        </w:rPr>
        <w:t>.</w:t>
      </w:r>
    </w:p>
    <w:p w14:paraId="7AA12359" w14:textId="2709AA5C" w:rsidR="0035656B" w:rsidRDefault="0035656B" w:rsidP="0035656B">
      <w:pPr>
        <w:pStyle w:val="Heading2"/>
        <w:rPr>
          <w:rtl/>
          <w:lang w:bidi="ar-EG"/>
        </w:rPr>
      </w:pPr>
      <w:r>
        <w:rPr>
          <w:lang w:bidi="ar-EG"/>
        </w:rPr>
        <w:t>7.3</w:t>
      </w:r>
      <w:r w:rsidRPr="006A2841">
        <w:rPr>
          <w:rtl/>
          <w:lang w:bidi="ar-EG"/>
        </w:rPr>
        <w:tab/>
        <w:t xml:space="preserve">المسألة </w:t>
      </w:r>
      <w:r w:rsidRPr="006A2841">
        <w:rPr>
          <w:lang w:bidi="ar-EG"/>
        </w:rPr>
        <w:t>7/1</w:t>
      </w:r>
      <w:r>
        <w:rPr>
          <w:rtl/>
          <w:lang w:bidi="ar-EG"/>
        </w:rPr>
        <w:t xml:space="preserve"> - </w:t>
      </w:r>
      <w:r w:rsidRPr="00BC3DD5">
        <w:rPr>
          <w:rFonts w:hint="cs"/>
          <w:rtl/>
          <w:lang w:bidi="ar-EG"/>
        </w:rPr>
        <w:t>نفاذ الأشخاص ذوي الإعاقة وغيرهم من الأشخاص ذوي الاحتياجات المحددة إلى خدمات الاتصالات/ تكنولوجيا المعلومات والاتصالات</w:t>
      </w:r>
    </w:p>
    <w:p w14:paraId="3EE2FFBA" w14:textId="7534C8DB" w:rsidR="00F434AE" w:rsidRPr="005F6766" w:rsidRDefault="00F434AE" w:rsidP="005F6766">
      <w:pPr>
        <w:rPr>
          <w:spacing w:val="-2"/>
          <w:rtl/>
        </w:rPr>
      </w:pPr>
      <w:r w:rsidRPr="005F6766">
        <w:rPr>
          <w:rFonts w:hint="cs"/>
          <w:spacing w:val="-2"/>
          <w:rtl/>
          <w:lang w:bidi="ar-EG"/>
        </w:rPr>
        <w:t xml:space="preserve">يمكن الاطلاع على تقرير اجتماع فريق المقرر الذي عُقد في </w:t>
      </w:r>
      <w:r w:rsidRPr="005F6766">
        <w:rPr>
          <w:spacing w:val="-2"/>
          <w:lang w:bidi="ar-EG"/>
        </w:rPr>
        <w:t>22</w:t>
      </w:r>
      <w:r w:rsidR="005F6766" w:rsidRPr="005F6766">
        <w:rPr>
          <w:rFonts w:hint="cs"/>
          <w:spacing w:val="-2"/>
          <w:rtl/>
          <w:lang w:bidi="ar-EG"/>
        </w:rPr>
        <w:t xml:space="preserve"> </w:t>
      </w:r>
      <w:r w:rsidRPr="005F6766">
        <w:rPr>
          <w:rFonts w:hint="cs"/>
          <w:spacing w:val="-2"/>
          <w:rtl/>
          <w:lang w:bidi="ar-EG"/>
        </w:rPr>
        <w:t xml:space="preserve">مارس </w:t>
      </w:r>
      <w:r w:rsidRPr="005F6766">
        <w:rPr>
          <w:spacing w:val="-2"/>
          <w:lang w:bidi="ar-EG"/>
        </w:rPr>
        <w:t>2021</w:t>
      </w:r>
      <w:r w:rsidRPr="005F6766">
        <w:rPr>
          <w:rFonts w:hint="cs"/>
          <w:spacing w:val="-2"/>
          <w:rtl/>
        </w:rPr>
        <w:t xml:space="preserve"> بشأن المسألة </w:t>
      </w:r>
      <w:r w:rsidR="00DF7189">
        <w:rPr>
          <w:spacing w:val="-2"/>
        </w:rPr>
        <w:t>7</w:t>
      </w:r>
      <w:bookmarkStart w:id="19" w:name="_GoBack"/>
      <w:bookmarkEnd w:id="19"/>
      <w:r w:rsidRPr="005F6766">
        <w:rPr>
          <w:spacing w:val="-2"/>
        </w:rPr>
        <w:t>/1</w:t>
      </w:r>
      <w:r w:rsidRPr="005F6766">
        <w:rPr>
          <w:rFonts w:hint="cs"/>
          <w:spacing w:val="-2"/>
          <w:rtl/>
        </w:rPr>
        <w:t xml:space="preserve"> في الوثيقة </w:t>
      </w:r>
      <w:hyperlink r:id="rId55" w:history="1">
        <w:r w:rsidR="005F6766" w:rsidRPr="005F6766">
          <w:rPr>
            <w:rStyle w:val="Hyperlink"/>
            <w:bCs/>
            <w:spacing w:val="-2"/>
          </w:rPr>
          <w:t>1/REP/31</w:t>
        </w:r>
      </w:hyperlink>
      <w:r w:rsidR="005F6766" w:rsidRPr="005F6766">
        <w:rPr>
          <w:bCs/>
          <w:spacing w:val="-2"/>
        </w:rPr>
        <w:t>(Rev.1)</w:t>
      </w:r>
      <w:r w:rsidRPr="005F6766">
        <w:rPr>
          <w:rFonts w:hint="cs"/>
          <w:spacing w:val="-2"/>
          <w:rtl/>
        </w:rPr>
        <w:t xml:space="preserve"> ويتناول التقرير أيضاً المناقشات التي دارت في الاجتماع غير الرسمي الذي عُقد في </w:t>
      </w:r>
      <w:r w:rsidR="000A3FC6" w:rsidRPr="005F6766">
        <w:rPr>
          <w:spacing w:val="-2"/>
        </w:rPr>
        <w:t>4</w:t>
      </w:r>
      <w:r w:rsidRPr="005F6766">
        <w:rPr>
          <w:rFonts w:hint="cs"/>
          <w:spacing w:val="-2"/>
          <w:rtl/>
        </w:rPr>
        <w:t xml:space="preserve"> مارس </w:t>
      </w:r>
      <w:r w:rsidRPr="005F6766">
        <w:rPr>
          <w:spacing w:val="-2"/>
        </w:rPr>
        <w:t>2021</w:t>
      </w:r>
      <w:r w:rsidRPr="005F6766">
        <w:rPr>
          <w:rFonts w:hint="cs"/>
          <w:spacing w:val="-2"/>
          <w:rtl/>
        </w:rPr>
        <w:t>.</w:t>
      </w:r>
      <w:r w:rsidRPr="005F6766">
        <w:rPr>
          <w:rFonts w:hint="cs"/>
          <w:spacing w:val="-2"/>
          <w:rtl/>
          <w:lang w:bidi="ar-EG"/>
        </w:rPr>
        <w:t xml:space="preserve"> </w:t>
      </w:r>
      <w:r w:rsidRPr="005F6766">
        <w:rPr>
          <w:rFonts w:hint="cs"/>
          <w:spacing w:val="-2"/>
          <w:rtl/>
        </w:rPr>
        <w:t>ويشمل التقرير النهائي الوارد في</w:t>
      </w:r>
      <w:r w:rsidR="00F42D69">
        <w:rPr>
          <w:rFonts w:hint="eastAsia"/>
          <w:spacing w:val="-2"/>
          <w:rtl/>
        </w:rPr>
        <w:t> </w:t>
      </w:r>
      <w:r w:rsidRPr="005F6766">
        <w:rPr>
          <w:rFonts w:hint="cs"/>
          <w:spacing w:val="-2"/>
          <w:rtl/>
        </w:rPr>
        <w:t xml:space="preserve">الوثيقة </w:t>
      </w:r>
      <w:hyperlink r:id="rId56" w:history="1">
        <w:r w:rsidR="005F6766" w:rsidRPr="005F6766">
          <w:rPr>
            <w:rStyle w:val="Hyperlink"/>
            <w:bCs/>
            <w:spacing w:val="-2"/>
          </w:rPr>
          <w:t>1/420</w:t>
        </w:r>
      </w:hyperlink>
      <w:r w:rsidR="005F6766" w:rsidRPr="005F6766">
        <w:rPr>
          <w:bCs/>
          <w:spacing w:val="-2"/>
        </w:rPr>
        <w:t>(Rev.2)</w:t>
      </w:r>
      <w:r w:rsidRPr="005F6766">
        <w:rPr>
          <w:rFonts w:hint="cs"/>
          <w:spacing w:val="-2"/>
          <w:rtl/>
        </w:rPr>
        <w:t>، التعديلات المطلوبة خلال اجتماع فريق المقرر. وتم الاتفاق على الوثيقة والموافقة عليها في</w:t>
      </w:r>
      <w:r w:rsidR="00F42D69">
        <w:rPr>
          <w:rFonts w:hint="eastAsia"/>
          <w:spacing w:val="-2"/>
          <w:rtl/>
        </w:rPr>
        <w:t> </w:t>
      </w:r>
      <w:r w:rsidRPr="005F6766">
        <w:rPr>
          <w:rFonts w:hint="cs"/>
          <w:spacing w:val="-2"/>
          <w:rtl/>
        </w:rPr>
        <w:t xml:space="preserve">الاجتماع الرابع للجنة الدراسات </w:t>
      </w:r>
      <w:r w:rsidRPr="005F6766">
        <w:rPr>
          <w:spacing w:val="-2"/>
        </w:rPr>
        <w:t>1</w:t>
      </w:r>
      <w:r w:rsidRPr="005F6766">
        <w:rPr>
          <w:rFonts w:hint="cs"/>
          <w:spacing w:val="-2"/>
          <w:rtl/>
        </w:rPr>
        <w:t xml:space="preserve"> المنعقد في </w:t>
      </w:r>
      <w:r w:rsidRPr="005F6766">
        <w:rPr>
          <w:spacing w:val="-2"/>
        </w:rPr>
        <w:t>26</w:t>
      </w:r>
      <w:r w:rsidRPr="005F6766">
        <w:rPr>
          <w:rFonts w:hint="cs"/>
          <w:spacing w:val="-2"/>
          <w:rtl/>
        </w:rPr>
        <w:t xml:space="preserve"> مارس </w:t>
      </w:r>
      <w:r w:rsidRPr="005F6766">
        <w:rPr>
          <w:spacing w:val="-2"/>
        </w:rPr>
        <w:t>2021</w:t>
      </w:r>
      <w:r w:rsidRPr="005F6766">
        <w:rPr>
          <w:rFonts w:hint="cs"/>
          <w:spacing w:val="-2"/>
          <w:rtl/>
        </w:rPr>
        <w:t xml:space="preserve">. وتقدم الوثيقة </w:t>
      </w:r>
      <w:hyperlink r:id="rId57" w:history="1">
        <w:r w:rsidR="005F6766" w:rsidRPr="005F6766">
          <w:rPr>
            <w:rStyle w:val="Hyperlink"/>
            <w:bCs/>
            <w:spacing w:val="-2"/>
          </w:rPr>
          <w:t>1/445</w:t>
        </w:r>
      </w:hyperlink>
      <w:r w:rsidRPr="005F6766">
        <w:rPr>
          <w:rFonts w:hint="cs"/>
          <w:spacing w:val="-2"/>
          <w:rtl/>
        </w:rPr>
        <w:t xml:space="preserve"> </w:t>
      </w:r>
      <w:r w:rsidRPr="005F6766">
        <w:rPr>
          <w:spacing w:val="-2"/>
          <w:rtl/>
        </w:rPr>
        <w:t>رؤى بشأن الاختصاصات المستقبلية للمسألة</w:t>
      </w:r>
      <w:r w:rsidR="00F42D69">
        <w:rPr>
          <w:rFonts w:hint="cs"/>
          <w:spacing w:val="-2"/>
          <w:rtl/>
        </w:rPr>
        <w:t> </w:t>
      </w:r>
      <w:r w:rsidR="00DF7189">
        <w:rPr>
          <w:spacing w:val="-2"/>
        </w:rPr>
        <w:t>7</w:t>
      </w:r>
      <w:r w:rsidRPr="005F6766">
        <w:rPr>
          <w:spacing w:val="-2"/>
        </w:rPr>
        <w:t>/1</w:t>
      </w:r>
      <w:r w:rsidRPr="005F6766">
        <w:rPr>
          <w:spacing w:val="-2"/>
          <w:rtl/>
        </w:rPr>
        <w:t xml:space="preserve"> </w:t>
      </w:r>
      <w:r w:rsidRPr="005F6766">
        <w:rPr>
          <w:rFonts w:hint="cs"/>
          <w:spacing w:val="-2"/>
          <w:rtl/>
        </w:rPr>
        <w:t>لكي يواصل</w:t>
      </w:r>
      <w:r w:rsidRPr="005F6766">
        <w:rPr>
          <w:spacing w:val="-2"/>
          <w:rtl/>
        </w:rPr>
        <w:t xml:space="preserve"> </w:t>
      </w:r>
      <w:r w:rsidRPr="005F6766">
        <w:rPr>
          <w:rFonts w:hint="cs"/>
          <w:spacing w:val="-2"/>
          <w:rtl/>
        </w:rPr>
        <w:t>الفريق الاستشاري</w:t>
      </w:r>
      <w:r w:rsidRPr="005F6766">
        <w:rPr>
          <w:spacing w:val="-2"/>
          <w:rtl/>
        </w:rPr>
        <w:t xml:space="preserve"> والأعضاء </w:t>
      </w:r>
      <w:r w:rsidRPr="005F6766">
        <w:rPr>
          <w:rFonts w:hint="cs"/>
          <w:spacing w:val="-2"/>
          <w:rtl/>
        </w:rPr>
        <w:t xml:space="preserve">استخدامها </w:t>
      </w:r>
      <w:r w:rsidRPr="005F6766">
        <w:rPr>
          <w:spacing w:val="-2"/>
          <w:rtl/>
        </w:rPr>
        <w:t>في إطار الأعمال التحضيرية للمؤتمر العالمي لتنمية الاتصالات لعام</w:t>
      </w:r>
      <w:r w:rsidR="00F42D69">
        <w:rPr>
          <w:rFonts w:hint="cs"/>
          <w:spacing w:val="-2"/>
          <w:rtl/>
        </w:rPr>
        <w:t> </w:t>
      </w:r>
      <w:r w:rsidRPr="005F6766">
        <w:rPr>
          <w:spacing w:val="-2"/>
        </w:rPr>
        <w:t>2021</w:t>
      </w:r>
      <w:r w:rsidRPr="005F6766">
        <w:rPr>
          <w:rFonts w:hint="cs"/>
          <w:spacing w:val="-2"/>
          <w:rtl/>
        </w:rPr>
        <w:t>.</w:t>
      </w:r>
    </w:p>
    <w:p w14:paraId="38D94258" w14:textId="01BA4E71" w:rsidR="0035656B" w:rsidRPr="00134183" w:rsidRDefault="00134183" w:rsidP="0035656B">
      <w:pPr>
        <w:rPr>
          <w:i/>
          <w:iCs/>
        </w:rPr>
      </w:pPr>
      <w:r w:rsidRPr="00134183">
        <w:rPr>
          <w:rFonts w:hint="cs"/>
          <w:i/>
          <w:iCs/>
          <w:rtl/>
          <w:lang w:bidi="ar-EG"/>
        </w:rPr>
        <w:t>وال</w:t>
      </w:r>
      <w:r w:rsidR="007A3444">
        <w:rPr>
          <w:rFonts w:hint="cs"/>
          <w:i/>
          <w:iCs/>
          <w:rtl/>
          <w:lang w:bidi="ar-EG"/>
        </w:rPr>
        <w:t>ت</w:t>
      </w:r>
      <w:r w:rsidRPr="00134183">
        <w:rPr>
          <w:i/>
          <w:iCs/>
          <w:rtl/>
          <w:lang w:bidi="ar-EG"/>
        </w:rPr>
        <w:t xml:space="preserve">قارير النهائية السبعة </w:t>
      </w:r>
      <w:r w:rsidRPr="00134183">
        <w:rPr>
          <w:rFonts w:hint="cs"/>
          <w:i/>
          <w:iCs/>
          <w:rtl/>
          <w:lang w:bidi="ar-EG"/>
        </w:rPr>
        <w:t xml:space="preserve">المعتمدة </w:t>
      </w:r>
      <w:r w:rsidRPr="00134183">
        <w:rPr>
          <w:i/>
          <w:iCs/>
          <w:rtl/>
          <w:lang w:bidi="ar-EG"/>
        </w:rPr>
        <w:t xml:space="preserve">والمبادئ التوجيهية المعتمدة </w:t>
      </w:r>
      <w:r w:rsidRPr="00134183">
        <w:rPr>
          <w:rFonts w:hint="cs"/>
          <w:i/>
          <w:iCs/>
          <w:rtl/>
          <w:lang w:bidi="ar-EG"/>
        </w:rPr>
        <w:t xml:space="preserve">للمسألة </w:t>
      </w:r>
      <w:r w:rsidRPr="00134183">
        <w:rPr>
          <w:i/>
          <w:iCs/>
          <w:lang w:bidi="ar-EG"/>
        </w:rPr>
        <w:t>4/1</w:t>
      </w:r>
      <w:r w:rsidRPr="00134183">
        <w:rPr>
          <w:rFonts w:hint="cs"/>
          <w:i/>
          <w:iCs/>
          <w:rtl/>
          <w:lang w:bidi="ar-EG"/>
        </w:rPr>
        <w:t xml:space="preserve"> بشأن </w:t>
      </w:r>
      <w:r w:rsidRPr="00134183">
        <w:rPr>
          <w:i/>
          <w:iCs/>
          <w:rtl/>
          <w:lang w:bidi="ar-EG"/>
        </w:rPr>
        <w:t>نمذجة التكاليف</w:t>
      </w:r>
      <w:r w:rsidRPr="00134183">
        <w:rPr>
          <w:rFonts w:hint="cs"/>
          <w:i/>
          <w:iCs/>
          <w:rtl/>
          <w:lang w:bidi="ar-EG"/>
        </w:rPr>
        <w:t>، ستخضع</w:t>
      </w:r>
      <w:r w:rsidRPr="00134183">
        <w:rPr>
          <w:i/>
          <w:iCs/>
          <w:rtl/>
          <w:lang w:bidi="ar-EG"/>
        </w:rPr>
        <w:t xml:space="preserve"> الآن </w:t>
      </w:r>
      <w:r w:rsidRPr="00134183">
        <w:rPr>
          <w:rFonts w:hint="cs"/>
          <w:i/>
          <w:iCs/>
          <w:rtl/>
          <w:lang w:bidi="ar-EG"/>
        </w:rPr>
        <w:t>لتنسيق نهائي في</w:t>
      </w:r>
      <w:r w:rsidRPr="00134183">
        <w:rPr>
          <w:i/>
          <w:iCs/>
          <w:rtl/>
          <w:lang w:bidi="ar-EG"/>
        </w:rPr>
        <w:t xml:space="preserve"> منشورات الاتحاد بجميع اللغات الرسمية </w:t>
      </w:r>
      <w:r w:rsidRPr="00134183">
        <w:rPr>
          <w:rFonts w:hint="cs"/>
          <w:i/>
          <w:iCs/>
          <w:rtl/>
          <w:lang w:bidi="ar-EG"/>
        </w:rPr>
        <w:t>للأمم المتحدة. و</w:t>
      </w:r>
      <w:r w:rsidRPr="00134183">
        <w:rPr>
          <w:i/>
          <w:iCs/>
          <w:color w:val="000000"/>
          <w:rtl/>
        </w:rPr>
        <w:t>ات</w:t>
      </w:r>
      <w:r w:rsidRPr="00134183">
        <w:rPr>
          <w:rFonts w:hint="cs"/>
          <w:i/>
          <w:iCs/>
          <w:color w:val="000000"/>
          <w:rtl/>
        </w:rPr>
        <w:t>ُ</w:t>
      </w:r>
      <w:r w:rsidRPr="00134183">
        <w:rPr>
          <w:i/>
          <w:iCs/>
          <w:color w:val="000000"/>
          <w:rtl/>
        </w:rPr>
        <w:t xml:space="preserve">فق على تفويض السلطة إلى الأمانة ومكتب تنمية الاتصالات لتحسين شكل </w:t>
      </w:r>
      <w:r w:rsidRPr="00134183">
        <w:rPr>
          <w:rFonts w:hint="cs"/>
          <w:i/>
          <w:iCs/>
          <w:color w:val="000000"/>
          <w:rtl/>
        </w:rPr>
        <w:t>ومظهر</w:t>
      </w:r>
      <w:r w:rsidRPr="00134183">
        <w:rPr>
          <w:i/>
          <w:iCs/>
          <w:color w:val="000000"/>
          <w:rtl/>
        </w:rPr>
        <w:t xml:space="preserve"> التقارير النهائية والمبادئ التوجيهية التي تمت الموافقة عليها لأنها ستوضع بنسق منشورات الاتحاد</w:t>
      </w:r>
      <w:r w:rsidRPr="00134183">
        <w:rPr>
          <w:i/>
          <w:iCs/>
          <w:color w:val="000000"/>
        </w:rPr>
        <w:t>.</w:t>
      </w:r>
      <w:r w:rsidRPr="00134183">
        <w:rPr>
          <w:rFonts w:hint="cs"/>
          <w:i/>
          <w:iCs/>
          <w:rtl/>
          <w:lang w:bidi="ar-EG"/>
        </w:rPr>
        <w:t xml:space="preserve"> </w:t>
      </w:r>
      <w:r w:rsidRPr="00134183">
        <w:rPr>
          <w:i/>
          <w:iCs/>
          <w:color w:val="000000"/>
          <w:rtl/>
        </w:rPr>
        <w:t>وسيُمنح فريق إدارة لجنة الدراسات 1 نسخة سابقة للإصدار من كل تقرير فور توفره</w:t>
      </w:r>
      <w:r w:rsidRPr="00134183">
        <w:rPr>
          <w:i/>
          <w:iCs/>
          <w:color w:val="000000"/>
        </w:rPr>
        <w:t>.</w:t>
      </w:r>
    </w:p>
    <w:p w14:paraId="434210C5" w14:textId="44FD7D78" w:rsidR="0035656B" w:rsidRDefault="0035656B" w:rsidP="00C83F3D">
      <w:pPr>
        <w:pStyle w:val="Heading1"/>
        <w:rPr>
          <w:rtl/>
        </w:rPr>
      </w:pPr>
      <w:r>
        <w:rPr>
          <w:rFonts w:hint="cs"/>
          <w:rtl/>
        </w:rPr>
        <w:lastRenderedPageBreak/>
        <w:t>4</w:t>
      </w:r>
      <w:r>
        <w:rPr>
          <w:rtl/>
        </w:rPr>
        <w:tab/>
      </w:r>
      <w:r w:rsidR="00287053">
        <w:rPr>
          <w:rFonts w:hint="cs"/>
          <w:rtl/>
        </w:rPr>
        <w:t>التعاون مع الأفرقة الأخرى</w:t>
      </w:r>
    </w:p>
    <w:p w14:paraId="4880A7FD" w14:textId="0F0F5C48" w:rsidR="0035656B" w:rsidRDefault="0035656B" w:rsidP="00C83F3D">
      <w:pPr>
        <w:pStyle w:val="Heading2"/>
        <w:rPr>
          <w:rtl/>
          <w:lang w:bidi="ar-EG"/>
        </w:rPr>
      </w:pPr>
      <w:r>
        <w:rPr>
          <w:rFonts w:hint="cs"/>
          <w:rtl/>
          <w:lang w:bidi="ar-EG"/>
        </w:rPr>
        <w:t>1.4</w:t>
      </w:r>
      <w:r>
        <w:rPr>
          <w:rtl/>
          <w:lang w:bidi="ar-EG"/>
        </w:rPr>
        <w:tab/>
      </w:r>
      <w:r w:rsidR="00287053">
        <w:rPr>
          <w:rFonts w:hint="cs"/>
          <w:rtl/>
          <w:lang w:bidi="ar-EG"/>
        </w:rPr>
        <w:t>التقابل بين القطاعات</w:t>
      </w:r>
    </w:p>
    <w:p w14:paraId="72141FBF" w14:textId="039BED58" w:rsidR="0035656B" w:rsidRPr="008D7354" w:rsidRDefault="00287053" w:rsidP="00D5432E">
      <w:pPr>
        <w:keepNext/>
        <w:keepLines/>
        <w:rPr>
          <w:lang w:bidi="ar-EG"/>
        </w:rPr>
      </w:pPr>
      <w:r>
        <w:rPr>
          <w:rFonts w:hint="cs"/>
          <w:rtl/>
          <w:lang w:bidi="ar-EG"/>
        </w:rPr>
        <w:t>التعاون</w:t>
      </w:r>
      <w:r w:rsidRPr="00287053">
        <w:rPr>
          <w:rtl/>
          <w:lang w:bidi="ar-EG"/>
        </w:rPr>
        <w:t xml:space="preserve"> الفعال </w:t>
      </w:r>
      <w:r w:rsidR="00CF16C7">
        <w:rPr>
          <w:rFonts w:hint="cs"/>
          <w:rtl/>
          <w:lang w:bidi="ar-EG"/>
        </w:rPr>
        <w:t>مستمر</w:t>
      </w:r>
      <w:r w:rsidRPr="00287053">
        <w:rPr>
          <w:rtl/>
          <w:lang w:bidi="ar-EG"/>
        </w:rPr>
        <w:t xml:space="preserve"> في شكل مشاركة في جلسات وأحداث لجان الدراسات لتبادل المعلومات والتماس مدخلات محددة بين لجان الدراسات</w:t>
      </w:r>
      <w:r w:rsidR="00CF16C7">
        <w:rPr>
          <w:rFonts w:hint="cs"/>
          <w:rtl/>
          <w:lang w:bidi="ar-EG"/>
        </w:rPr>
        <w:t xml:space="preserve">. </w:t>
      </w:r>
      <w:r w:rsidR="00AC50DE">
        <w:rPr>
          <w:rFonts w:hint="cs"/>
          <w:rtl/>
          <w:lang w:bidi="ar-EG"/>
        </w:rPr>
        <w:t>و</w:t>
      </w:r>
      <w:r w:rsidR="008D7354">
        <w:rPr>
          <w:rFonts w:hint="cs"/>
          <w:rtl/>
          <w:lang w:bidi="ar-EG"/>
        </w:rPr>
        <w:t>قام المنسقون المعي</w:t>
      </w:r>
      <w:r w:rsidR="00AC50DE">
        <w:rPr>
          <w:rFonts w:hint="cs"/>
          <w:rtl/>
          <w:lang w:bidi="ar-EG"/>
        </w:rPr>
        <w:t>ّ</w:t>
      </w:r>
      <w:r w:rsidR="008D7354">
        <w:rPr>
          <w:rFonts w:hint="cs"/>
          <w:rtl/>
          <w:lang w:bidi="ar-EG"/>
        </w:rPr>
        <w:t>نون لهذا الغرض بوضع جد</w:t>
      </w:r>
      <w:r w:rsidR="008D7354" w:rsidRPr="008D7354">
        <w:rPr>
          <w:rtl/>
          <w:lang w:bidi="ar-EG"/>
        </w:rPr>
        <w:t xml:space="preserve">ول تقابل بين القطاعات </w:t>
      </w:r>
      <w:r w:rsidR="008D7354">
        <w:rPr>
          <w:rFonts w:hint="cs"/>
          <w:rtl/>
          <w:lang w:bidi="ar-EG"/>
        </w:rPr>
        <w:t>لتحدي</w:t>
      </w:r>
      <w:r w:rsidR="00AC50DE">
        <w:rPr>
          <w:rFonts w:hint="cs"/>
          <w:rtl/>
          <w:lang w:bidi="ar-EG"/>
        </w:rPr>
        <w:t>د</w:t>
      </w:r>
      <w:r w:rsidR="008D7354">
        <w:rPr>
          <w:rFonts w:hint="cs"/>
          <w:rtl/>
          <w:lang w:bidi="ar-EG"/>
        </w:rPr>
        <w:t xml:space="preserve"> ال</w:t>
      </w:r>
      <w:r w:rsidR="008D7354" w:rsidRPr="008D7354">
        <w:rPr>
          <w:rtl/>
          <w:lang w:bidi="ar-EG"/>
        </w:rPr>
        <w:t>تقابل بين مجالات</w:t>
      </w:r>
      <w:r w:rsidR="008D7354">
        <w:rPr>
          <w:rFonts w:hint="cs"/>
          <w:rtl/>
          <w:lang w:bidi="ar-EG"/>
        </w:rPr>
        <w:t xml:space="preserve"> العمل</w:t>
      </w:r>
      <w:r w:rsidR="008D7354" w:rsidRPr="008D7354">
        <w:rPr>
          <w:rtl/>
          <w:lang w:bidi="ar-EG"/>
        </w:rPr>
        <w:t xml:space="preserve"> المشتركة بين </w:t>
      </w:r>
      <w:r w:rsidR="008D7354">
        <w:rPr>
          <w:rFonts w:hint="cs"/>
          <w:rtl/>
          <w:lang w:bidi="ar-EG"/>
        </w:rPr>
        <w:t xml:space="preserve">لجان دراسات </w:t>
      </w:r>
      <w:r w:rsidR="008D7354" w:rsidRPr="008D7354">
        <w:rPr>
          <w:rtl/>
          <w:lang w:bidi="ar-EG"/>
        </w:rPr>
        <w:t>قطاع تنمية الاتصالات وقطاع تقييس الاتصالات وبين لجان دراسات قطاع الاتصالات الراديوية وقطاع تقييس الاتصالات</w:t>
      </w:r>
      <w:r w:rsidR="008D7354">
        <w:rPr>
          <w:rFonts w:hint="cs"/>
          <w:rtl/>
          <w:lang w:bidi="ar-EG"/>
        </w:rPr>
        <w:t xml:space="preserve">، </w:t>
      </w:r>
      <w:r w:rsidR="008D7354" w:rsidRPr="008D7354">
        <w:rPr>
          <w:rtl/>
          <w:lang w:bidi="ar-EG"/>
        </w:rPr>
        <w:t>و</w:t>
      </w:r>
      <w:r w:rsidR="008D7354">
        <w:rPr>
          <w:rFonts w:hint="cs"/>
          <w:rtl/>
          <w:lang w:bidi="ar-EG"/>
        </w:rPr>
        <w:t>تتو</w:t>
      </w:r>
      <w:r w:rsidR="008D7354" w:rsidRPr="008D7354">
        <w:rPr>
          <w:rtl/>
          <w:lang w:bidi="ar-EG"/>
        </w:rPr>
        <w:t>لى</w:t>
      </w:r>
      <w:r w:rsidR="008D7354">
        <w:rPr>
          <w:rFonts w:hint="cs"/>
          <w:rtl/>
          <w:lang w:bidi="ar-EG"/>
        </w:rPr>
        <w:t xml:space="preserve"> حالياً صيانته</w:t>
      </w:r>
      <w:r w:rsidR="008D7354" w:rsidRPr="008D7354">
        <w:rPr>
          <w:rtl/>
          <w:lang w:bidi="ar-EG"/>
        </w:rPr>
        <w:t xml:space="preserve"> أمانة </w:t>
      </w:r>
      <w:hyperlink r:id="rId58" w:history="1">
        <w:r w:rsidR="008D7354" w:rsidRPr="00F42D69">
          <w:rPr>
            <w:rStyle w:val="Hyperlink"/>
            <w:rtl/>
            <w:lang w:bidi="ar-EG"/>
          </w:rPr>
          <w:t>فريق التنسيق بين القطاعات</w:t>
        </w:r>
      </w:hyperlink>
      <w:r w:rsidR="008D7354" w:rsidRPr="008D7354">
        <w:rPr>
          <w:rtl/>
          <w:lang w:bidi="ar-EG"/>
        </w:rPr>
        <w:t xml:space="preserve"> (</w:t>
      </w:r>
      <w:r w:rsidR="008D7354">
        <w:rPr>
          <w:lang w:bidi="ar-EG"/>
        </w:rPr>
        <w:t>ISCG</w:t>
      </w:r>
      <w:r w:rsidR="008D7354" w:rsidRPr="008D7354">
        <w:rPr>
          <w:rtl/>
          <w:lang w:bidi="ar-EG"/>
        </w:rPr>
        <w:t>) بشأن المسائل ذات الاهتمام المشترك</w:t>
      </w:r>
      <w:r w:rsidR="00AC50DE">
        <w:rPr>
          <w:rFonts w:hint="cs"/>
          <w:rtl/>
          <w:lang w:bidi="ar-EG"/>
        </w:rPr>
        <w:t>،</w:t>
      </w:r>
      <w:r w:rsidR="008D7354">
        <w:rPr>
          <w:rFonts w:hint="cs"/>
          <w:rtl/>
          <w:lang w:bidi="ar-EG"/>
        </w:rPr>
        <w:t xml:space="preserve"> </w:t>
      </w:r>
      <w:r w:rsidR="008D7354" w:rsidRPr="008D7354">
        <w:rPr>
          <w:rtl/>
          <w:lang w:bidi="ar-EG"/>
        </w:rPr>
        <w:t>بالتعاون مع أمانات لجان الدراسات التابعة للقطاعات الثلاثة للاتحاد.</w:t>
      </w:r>
      <w:r w:rsidR="008D7354">
        <w:rPr>
          <w:rFonts w:hint="cs"/>
          <w:rtl/>
          <w:lang w:bidi="ar-EG"/>
        </w:rPr>
        <w:t xml:space="preserve"> والمنسق </w:t>
      </w:r>
      <w:r w:rsidR="008D7354" w:rsidRPr="008D7354">
        <w:rPr>
          <w:rtl/>
          <w:lang w:bidi="ar-EG"/>
        </w:rPr>
        <w:t xml:space="preserve">من جانب لجنة الدراسات 1 لقطاع تنمية الاتصالات هو </w:t>
      </w:r>
      <w:r w:rsidR="008D7354">
        <w:rPr>
          <w:rFonts w:hint="cs"/>
          <w:rtl/>
          <w:lang w:bidi="ar-EG"/>
        </w:rPr>
        <w:t>السيد أرسني بلوسكي</w:t>
      </w:r>
      <w:r w:rsidR="00701C15">
        <w:rPr>
          <w:rFonts w:hint="cs"/>
          <w:rtl/>
          <w:lang w:bidi="ar-EG"/>
        </w:rPr>
        <w:t xml:space="preserve"> </w:t>
      </w:r>
      <w:r w:rsidR="00AC50DE" w:rsidRPr="008D7354">
        <w:rPr>
          <w:rtl/>
          <w:lang w:bidi="ar-EG"/>
        </w:rPr>
        <w:t>(</w:t>
      </w:r>
      <w:r w:rsidR="00AC50DE">
        <w:rPr>
          <w:rFonts w:hint="cs"/>
          <w:rtl/>
          <w:lang w:bidi="ar-EG"/>
        </w:rPr>
        <w:t>الاتحاد الروسي</w:t>
      </w:r>
      <w:r w:rsidR="00AC50DE" w:rsidRPr="008D7354">
        <w:rPr>
          <w:rtl/>
          <w:lang w:bidi="ar-EG"/>
        </w:rPr>
        <w:t>)</w:t>
      </w:r>
      <w:r w:rsidR="008D7354" w:rsidRPr="008D7354">
        <w:rPr>
          <w:rtl/>
          <w:lang w:bidi="ar-EG"/>
        </w:rPr>
        <w:t xml:space="preserve">، </w:t>
      </w:r>
      <w:r w:rsidR="008D7354">
        <w:rPr>
          <w:rFonts w:hint="cs"/>
          <w:rtl/>
          <w:lang w:bidi="ar-EG"/>
        </w:rPr>
        <w:t>المقرر المعني</w:t>
      </w:r>
      <w:r w:rsidR="008D7354" w:rsidRPr="008D7354">
        <w:rPr>
          <w:rtl/>
          <w:lang w:bidi="ar-EG"/>
        </w:rPr>
        <w:t xml:space="preserve"> </w:t>
      </w:r>
      <w:r w:rsidR="008D7354">
        <w:rPr>
          <w:rFonts w:hint="cs"/>
          <w:rtl/>
          <w:lang w:bidi="ar-EG"/>
        </w:rPr>
        <w:t>ب</w:t>
      </w:r>
      <w:r w:rsidR="008D7354" w:rsidRPr="008D7354">
        <w:rPr>
          <w:rtl/>
          <w:lang w:bidi="ar-EG"/>
        </w:rPr>
        <w:t xml:space="preserve">المسألة </w:t>
      </w:r>
      <w:r w:rsidR="008D7354">
        <w:rPr>
          <w:lang w:bidi="ar-EG"/>
        </w:rPr>
        <w:t>4/1</w:t>
      </w:r>
      <w:r w:rsidR="008D7354" w:rsidRPr="008D7354">
        <w:rPr>
          <w:rtl/>
          <w:lang w:bidi="ar-EG"/>
        </w:rPr>
        <w:t xml:space="preserve"> الذي </w:t>
      </w:r>
      <w:r w:rsidR="00AC50DE">
        <w:rPr>
          <w:rFonts w:hint="cs"/>
          <w:rtl/>
          <w:lang w:bidi="ar-EG"/>
        </w:rPr>
        <w:t>يستحق</w:t>
      </w:r>
      <w:r w:rsidR="008D7354">
        <w:rPr>
          <w:rFonts w:hint="cs"/>
          <w:rtl/>
          <w:lang w:bidi="ar-EG"/>
        </w:rPr>
        <w:t xml:space="preserve"> عمله الجاد</w:t>
      </w:r>
      <w:r w:rsidR="008D7354" w:rsidRPr="008D7354">
        <w:rPr>
          <w:rtl/>
          <w:lang w:bidi="ar-EG"/>
        </w:rPr>
        <w:t xml:space="preserve"> في</w:t>
      </w:r>
      <w:r w:rsidR="00701C15">
        <w:rPr>
          <w:rFonts w:hint="cs"/>
          <w:rtl/>
          <w:lang w:bidi="ar-EG"/>
        </w:rPr>
        <w:t> </w:t>
      </w:r>
      <w:r w:rsidR="008D7354" w:rsidRPr="008D7354">
        <w:rPr>
          <w:rtl/>
          <w:lang w:bidi="ar-EG"/>
        </w:rPr>
        <w:t>هذا المجال</w:t>
      </w:r>
      <w:r w:rsidR="00AC50DE">
        <w:rPr>
          <w:rFonts w:hint="cs"/>
          <w:rtl/>
          <w:lang w:bidi="ar-EG"/>
        </w:rPr>
        <w:t xml:space="preserve"> الثناء</w:t>
      </w:r>
      <w:r w:rsidR="008D7354" w:rsidRPr="008D7354">
        <w:rPr>
          <w:rtl/>
          <w:lang w:bidi="ar-EG"/>
        </w:rPr>
        <w:t>.</w:t>
      </w:r>
    </w:p>
    <w:p w14:paraId="7B37BBA4" w14:textId="3E380B91" w:rsidR="0035656B" w:rsidRDefault="0035656B" w:rsidP="0035656B">
      <w:pPr>
        <w:pStyle w:val="Heading2"/>
        <w:rPr>
          <w:rtl/>
          <w:lang w:bidi="ar-EG"/>
        </w:rPr>
      </w:pPr>
      <w:r>
        <w:rPr>
          <w:rFonts w:hint="cs"/>
          <w:rtl/>
          <w:lang w:bidi="ar-EG"/>
        </w:rPr>
        <w:t>2.4</w:t>
      </w:r>
      <w:r>
        <w:rPr>
          <w:rtl/>
          <w:lang w:bidi="ar-EG"/>
        </w:rPr>
        <w:tab/>
      </w:r>
      <w:r>
        <w:rPr>
          <w:rFonts w:hint="cs"/>
          <w:rtl/>
          <w:lang w:bidi="ar-EG"/>
        </w:rPr>
        <w:t xml:space="preserve">القرار 9 - </w:t>
      </w:r>
      <w:r w:rsidRPr="0035656B">
        <w:rPr>
          <w:rFonts w:hint="cs"/>
          <w:rtl/>
          <w:lang w:bidi="ar-EG"/>
        </w:rPr>
        <w:t>مشاركة البلدان لا سيما البلدان النامية، في إدارة الطيف</w:t>
      </w:r>
    </w:p>
    <w:p w14:paraId="072081C3" w14:textId="2F55A0BF" w:rsidR="0035656B" w:rsidRPr="00F20CD9" w:rsidRDefault="00AC50DE" w:rsidP="00D5432E">
      <w:pPr>
        <w:rPr>
          <w:rtl/>
        </w:rPr>
      </w:pPr>
      <w:r>
        <w:rPr>
          <w:rFonts w:hint="cs"/>
          <w:rtl/>
          <w:lang w:bidi="ar-EG"/>
        </w:rPr>
        <w:t xml:space="preserve">في </w:t>
      </w:r>
      <w:r>
        <w:rPr>
          <w:lang w:bidi="ar-EG"/>
        </w:rPr>
        <w:t>2019</w:t>
      </w:r>
      <w:r>
        <w:rPr>
          <w:rFonts w:hint="cs"/>
          <w:rtl/>
          <w:lang w:bidi="ar-EG"/>
        </w:rPr>
        <w:t>، اتف</w:t>
      </w:r>
      <w:r w:rsidRPr="00AC50DE">
        <w:rPr>
          <w:rtl/>
          <w:lang w:bidi="ar-EG"/>
        </w:rPr>
        <w:t>قت لجان دراسات قطاع تنمية الاتصالات على أن</w:t>
      </w:r>
      <w:r>
        <w:rPr>
          <w:rFonts w:hint="cs"/>
          <w:rtl/>
          <w:lang w:bidi="ar-EG"/>
        </w:rPr>
        <w:t>ه بغية</w:t>
      </w:r>
      <w:r w:rsidRPr="00AC50DE">
        <w:rPr>
          <w:rtl/>
          <w:lang w:bidi="ar-EG"/>
        </w:rPr>
        <w:t xml:space="preserve"> تلبية احتياجات البلدان النامية المذكورة في</w:t>
      </w:r>
      <w:r w:rsidR="00701C15">
        <w:rPr>
          <w:rFonts w:hint="cs"/>
          <w:rtl/>
          <w:lang w:bidi="ar-EG"/>
        </w:rPr>
        <w:t> </w:t>
      </w:r>
      <w:r w:rsidRPr="00AC50DE">
        <w:rPr>
          <w:rtl/>
          <w:lang w:bidi="ar-EG"/>
        </w:rPr>
        <w:t>القرار</w:t>
      </w:r>
      <w:r w:rsidR="00701C15">
        <w:rPr>
          <w:rFonts w:hint="cs"/>
          <w:rtl/>
          <w:lang w:bidi="ar-EG"/>
        </w:rPr>
        <w:t> </w:t>
      </w:r>
      <w:r>
        <w:rPr>
          <w:rFonts w:hint="cs"/>
          <w:rtl/>
          <w:lang w:bidi="ar-EG"/>
        </w:rPr>
        <w:t>9</w:t>
      </w:r>
      <w:r w:rsidRPr="00AC50DE">
        <w:rPr>
          <w:rtl/>
          <w:lang w:bidi="ar-EG"/>
        </w:rPr>
        <w:t xml:space="preserve"> (المراجَع</w:t>
      </w:r>
      <w:r w:rsidR="00701C15">
        <w:rPr>
          <w:rFonts w:hint="cs"/>
          <w:rtl/>
          <w:lang w:bidi="ar-EG"/>
        </w:rPr>
        <w:t> </w:t>
      </w:r>
      <w:r w:rsidRPr="00AC50DE">
        <w:rPr>
          <w:rtl/>
          <w:lang w:bidi="ar-EG"/>
        </w:rPr>
        <w:t xml:space="preserve">في </w:t>
      </w:r>
      <w:r>
        <w:rPr>
          <w:rFonts w:hint="cs"/>
          <w:rtl/>
          <w:lang w:bidi="ar-EG"/>
        </w:rPr>
        <w:t>بوينس آيرس</w:t>
      </w:r>
      <w:r w:rsidRPr="00AC50DE">
        <w:rPr>
          <w:rtl/>
          <w:lang w:bidi="ar-EG"/>
        </w:rPr>
        <w:t xml:space="preserve">، </w:t>
      </w:r>
      <w:r>
        <w:rPr>
          <w:lang w:bidi="ar-EG"/>
        </w:rPr>
        <w:t>2017</w:t>
      </w:r>
      <w:r w:rsidRPr="00AC50DE">
        <w:rPr>
          <w:rtl/>
          <w:lang w:bidi="ar-EG"/>
        </w:rPr>
        <w:t>)، سيتم تحديد مسائل الدراسة التي سيُلتمس بشأنها تعاون وثيق مع قطاع الاتصالات الراديوية</w:t>
      </w:r>
      <w:r>
        <w:rPr>
          <w:rFonts w:hint="cs"/>
          <w:rtl/>
          <w:lang w:bidi="ar-EG"/>
        </w:rPr>
        <w:t xml:space="preserve">. ومنسقا لجنتي الدراسات </w:t>
      </w:r>
      <w:r>
        <w:rPr>
          <w:lang w:bidi="ar-EG"/>
        </w:rPr>
        <w:t>1</w:t>
      </w:r>
      <w:r>
        <w:rPr>
          <w:rFonts w:hint="cs"/>
          <w:rtl/>
          <w:lang w:bidi="ar-EG"/>
        </w:rPr>
        <w:t xml:space="preserve"> </w:t>
      </w:r>
      <w:r>
        <w:rPr>
          <w:rFonts w:hint="cs"/>
          <w:rtl/>
        </w:rPr>
        <w:t>و</w:t>
      </w:r>
      <w:r>
        <w:t>2</w:t>
      </w:r>
      <w:r>
        <w:rPr>
          <w:rFonts w:hint="cs"/>
          <w:rtl/>
          <w:lang w:bidi="ar-EG"/>
        </w:rPr>
        <w:t xml:space="preserve"> المعيّنان لهذا الغرض هما السيد روبيرتو هيراياما</w:t>
      </w:r>
      <w:r>
        <w:rPr>
          <w:rFonts w:hint="cs"/>
          <w:rtl/>
        </w:rPr>
        <w:t xml:space="preserve"> (البرازيل)</w:t>
      </w:r>
      <w:r>
        <w:rPr>
          <w:rFonts w:hint="cs"/>
          <w:rtl/>
          <w:lang w:bidi="ar-EG"/>
        </w:rPr>
        <w:t xml:space="preserve">، نائب رئيسية لجنة الدراسات </w:t>
      </w:r>
      <w:r>
        <w:rPr>
          <w:lang w:bidi="ar-EG"/>
        </w:rPr>
        <w:t>1</w:t>
      </w:r>
      <w:r>
        <w:rPr>
          <w:rFonts w:hint="cs"/>
          <w:rtl/>
        </w:rPr>
        <w:t xml:space="preserve"> والسيد فاضل ديغم (مصر) المقرر المشارك المعني بالمسألة </w:t>
      </w:r>
      <w:r>
        <w:t>1/2</w:t>
      </w:r>
      <w:r>
        <w:rPr>
          <w:rFonts w:hint="cs"/>
          <w:rtl/>
        </w:rPr>
        <w:t>.</w:t>
      </w:r>
      <w:r w:rsidR="00D5432E">
        <w:rPr>
          <w:rFonts w:hint="cs"/>
          <w:rtl/>
        </w:rPr>
        <w:t xml:space="preserve"> </w:t>
      </w:r>
      <w:r w:rsidR="0035656B" w:rsidRPr="0035656B">
        <w:rPr>
          <w:rFonts w:hint="cs"/>
          <w:rtl/>
          <w:lang w:bidi="ar-EG"/>
        </w:rPr>
        <w:t xml:space="preserve">وكما نوقش في اجتماع الفريق الاستشاري لتنمية الاتصالات، سيقدم </w:t>
      </w:r>
      <w:r w:rsidR="00FC71D8">
        <w:rPr>
          <w:rFonts w:hint="cs"/>
          <w:rtl/>
          <w:lang w:bidi="ar-EG"/>
        </w:rPr>
        <w:t>المنسقان</w:t>
      </w:r>
      <w:r w:rsidR="0035656B" w:rsidRPr="0035656B">
        <w:rPr>
          <w:rFonts w:hint="cs"/>
          <w:rtl/>
          <w:lang w:bidi="ar-EG"/>
        </w:rPr>
        <w:t xml:space="preserve"> في كل اجتماع سنوي للجنتي الدراسات، بدعم من مسؤول الاتصال في مكتب تنمية الاتصالات المعني بالقرار </w:t>
      </w:r>
      <w:r w:rsidR="0035656B" w:rsidRPr="0035656B">
        <w:rPr>
          <w:lang w:val="en-US" w:bidi="ar-EG"/>
        </w:rPr>
        <w:t>9</w:t>
      </w:r>
      <w:r w:rsidR="0035656B" w:rsidRPr="0035656B">
        <w:rPr>
          <w:rFonts w:hint="cs"/>
          <w:rtl/>
          <w:lang w:bidi="ar-EG"/>
        </w:rPr>
        <w:t>، ملخصاً للنتائج المجمَّعة بشأن القضايا المنصوص عليها في</w:t>
      </w:r>
      <w:r w:rsidR="0035656B" w:rsidRPr="0035656B">
        <w:rPr>
          <w:rFonts w:hint="eastAsia"/>
          <w:rtl/>
          <w:lang w:bidi="ar-EG"/>
        </w:rPr>
        <w:t> </w:t>
      </w:r>
      <w:r w:rsidR="0035656B" w:rsidRPr="0035656B">
        <w:rPr>
          <w:rFonts w:hint="cs"/>
          <w:rtl/>
          <w:lang w:bidi="ar-EG"/>
        </w:rPr>
        <w:t xml:space="preserve">القرار </w:t>
      </w:r>
      <w:r w:rsidR="0035656B" w:rsidRPr="0035656B">
        <w:rPr>
          <w:lang w:val="en-US" w:bidi="ar-EG"/>
        </w:rPr>
        <w:t>9</w:t>
      </w:r>
      <w:r w:rsidR="0035656B" w:rsidRPr="0035656B">
        <w:rPr>
          <w:rFonts w:hint="cs"/>
          <w:rtl/>
          <w:lang w:bidi="ar-EG"/>
        </w:rPr>
        <w:t xml:space="preserve"> للمؤتمر العالمي لتنمية الاتصالات إلى رئيسي لجنتي الدراسات اللذين سيحيلان هذه النتائج إلى مديرة مكتب تنمية الاتصالات. ويمكن بعد ذلك لمديرة مكتب تنمية الاتصالات أن تنسق مع مدير مكتب الاتصالات الراديوية، حسب الاقتضاء. ولاحظ الفريق الاستشاري لتنمية الاتصالات أيضاً أن الملخص سابق الذكر المقدم قد يستخدم من رئيسي لجنتي الدراسات كأساس للمساهمة المطلوب تقديمها إلى الفريق الاستشاري بشأن أنشطة تنفيذ القرار </w:t>
      </w:r>
      <w:r w:rsidR="0035656B" w:rsidRPr="0035656B">
        <w:rPr>
          <w:lang w:val="en-US" w:bidi="ar-EG"/>
        </w:rPr>
        <w:t>9</w:t>
      </w:r>
      <w:r w:rsidR="00924AA5">
        <w:rPr>
          <w:rFonts w:hint="cs"/>
          <w:rtl/>
          <w:lang w:val="en-US"/>
        </w:rPr>
        <w:t>.</w:t>
      </w:r>
      <w:r w:rsidR="001D6B32">
        <w:rPr>
          <w:rFonts w:hint="cs"/>
          <w:rtl/>
          <w:lang w:val="en-US"/>
        </w:rPr>
        <w:t xml:space="preserve"> و</w:t>
      </w:r>
      <w:r w:rsidR="001D6B32" w:rsidRPr="001D6B32">
        <w:rPr>
          <w:rtl/>
          <w:lang w:val="en-US"/>
        </w:rPr>
        <w:t>قُدم التقرير</w:t>
      </w:r>
      <w:r w:rsidR="001D6B32">
        <w:rPr>
          <w:rFonts w:hint="cs"/>
          <w:rtl/>
          <w:lang w:val="en-US"/>
        </w:rPr>
        <w:t xml:space="preserve"> </w:t>
      </w:r>
      <w:hyperlink r:id="rId59" w:history="1">
        <w:r w:rsidR="00701C15" w:rsidRPr="00701C15">
          <w:rPr>
            <w:rStyle w:val="Hyperlink"/>
          </w:rPr>
          <w:t>TDAG-20/12</w:t>
        </w:r>
      </w:hyperlink>
      <w:r w:rsidR="001D6B32" w:rsidRPr="001D6B32">
        <w:rPr>
          <w:rtl/>
          <w:lang w:val="en-US"/>
        </w:rPr>
        <w:t xml:space="preserve"> </w:t>
      </w:r>
      <w:r w:rsidR="001D6B32">
        <w:rPr>
          <w:rFonts w:hint="cs"/>
          <w:rtl/>
          <w:lang w:val="en-US"/>
        </w:rPr>
        <w:t xml:space="preserve">وآخر تقرير قدمه المنسقان إلى اجتماع لجنة الدراسات </w:t>
      </w:r>
      <w:r w:rsidR="001D6B32">
        <w:t>1</w:t>
      </w:r>
      <w:r w:rsidR="001D6B32" w:rsidRPr="001D6B32">
        <w:rPr>
          <w:rtl/>
          <w:lang w:val="en-US"/>
        </w:rPr>
        <w:t xml:space="preserve"> </w:t>
      </w:r>
      <w:r w:rsidR="001D6B32">
        <w:rPr>
          <w:rFonts w:hint="cs"/>
          <w:rtl/>
          <w:lang w:val="en-US"/>
        </w:rPr>
        <w:t>في</w:t>
      </w:r>
      <w:r w:rsidR="001D6B32" w:rsidRPr="001D6B32">
        <w:rPr>
          <w:rtl/>
          <w:lang w:val="en-US"/>
        </w:rPr>
        <w:t xml:space="preserve"> مارس </w:t>
      </w:r>
      <w:r w:rsidR="001D6B32">
        <w:rPr>
          <w:lang w:val="en-US"/>
        </w:rPr>
        <w:t>2021</w:t>
      </w:r>
      <w:r w:rsidR="001D6B32" w:rsidRPr="001D6B32">
        <w:rPr>
          <w:rtl/>
          <w:lang w:val="en-US"/>
        </w:rPr>
        <w:t xml:space="preserve"> </w:t>
      </w:r>
      <w:r w:rsidR="001D6B32">
        <w:rPr>
          <w:rFonts w:hint="cs"/>
          <w:rtl/>
          <w:lang w:val="en-US"/>
        </w:rPr>
        <w:t>هو</w:t>
      </w:r>
      <w:r w:rsidR="001D6B32" w:rsidRPr="001D6B32">
        <w:rPr>
          <w:rtl/>
          <w:lang w:val="en-US"/>
        </w:rPr>
        <w:t xml:space="preserve"> الوثيقة </w:t>
      </w:r>
      <w:hyperlink r:id="rId60" w:history="1">
        <w:r w:rsidR="00701C15" w:rsidRPr="00701C15">
          <w:rPr>
            <w:rStyle w:val="Hyperlink"/>
          </w:rPr>
          <w:t>1/448</w:t>
        </w:r>
      </w:hyperlink>
      <w:r w:rsidR="001D6B32" w:rsidRPr="001D6B32">
        <w:rPr>
          <w:rtl/>
          <w:lang w:val="en-US"/>
        </w:rPr>
        <w:t xml:space="preserve"> (</w:t>
      </w:r>
      <w:r w:rsidR="001D6B32">
        <w:rPr>
          <w:rFonts w:hint="cs"/>
          <w:rtl/>
          <w:lang w:val="en-US"/>
        </w:rPr>
        <w:t xml:space="preserve">نائب رئيسة لجنة الدراسات </w:t>
      </w:r>
      <w:r w:rsidR="001D6B32">
        <w:t>1</w:t>
      </w:r>
      <w:r w:rsidR="001D6B32">
        <w:rPr>
          <w:rFonts w:hint="cs"/>
          <w:rtl/>
          <w:lang w:val="en-US"/>
        </w:rPr>
        <w:t xml:space="preserve">، </w:t>
      </w:r>
      <w:r w:rsidR="001D6B32" w:rsidRPr="001D6B32">
        <w:rPr>
          <w:rtl/>
          <w:lang w:val="en-US"/>
        </w:rPr>
        <w:t xml:space="preserve">والمقرِّر المشارك </w:t>
      </w:r>
      <w:r w:rsidR="001D6B32">
        <w:rPr>
          <w:rFonts w:hint="cs"/>
          <w:rtl/>
          <w:lang w:val="en-US"/>
        </w:rPr>
        <w:t xml:space="preserve">المعني بالمسألة </w:t>
      </w:r>
      <w:r w:rsidR="001D6B32">
        <w:t>1/2</w:t>
      </w:r>
      <w:r w:rsidR="001D6B32" w:rsidRPr="001D6B32">
        <w:rPr>
          <w:rtl/>
          <w:lang w:val="en-US"/>
        </w:rPr>
        <w:t>).</w:t>
      </w:r>
      <w:r w:rsidR="00F20CD9">
        <w:rPr>
          <w:rFonts w:hint="cs"/>
          <w:rtl/>
          <w:lang w:val="en-US"/>
        </w:rPr>
        <w:t xml:space="preserve"> وبذلك، يكون الفريق الاستشاري لتنمية الاتصالات على علم بالوثيقة التي تأخذ في الاعتبار المناقشات بشأن التقارير النهائية لكل </w:t>
      </w:r>
      <w:r w:rsidR="00983F49">
        <w:rPr>
          <w:rFonts w:hint="cs"/>
          <w:rtl/>
          <w:lang w:val="en-US"/>
        </w:rPr>
        <w:t>مسألة من المسائل المستمرة</w:t>
      </w:r>
      <w:r w:rsidR="00F20CD9">
        <w:rPr>
          <w:rFonts w:hint="cs"/>
          <w:rtl/>
          <w:lang w:val="en-US"/>
        </w:rPr>
        <w:t xml:space="preserve"> في </w:t>
      </w:r>
      <w:r w:rsidR="00983F49">
        <w:rPr>
          <w:rFonts w:hint="cs"/>
          <w:rtl/>
          <w:lang w:val="en-US"/>
        </w:rPr>
        <w:t xml:space="preserve">إطار </w:t>
      </w:r>
      <w:r w:rsidR="00F20CD9">
        <w:rPr>
          <w:rFonts w:hint="cs"/>
          <w:rtl/>
          <w:lang w:val="en-US"/>
        </w:rPr>
        <w:t xml:space="preserve">لجنة الدراسات </w:t>
      </w:r>
      <w:r w:rsidR="00F20CD9">
        <w:t>1</w:t>
      </w:r>
      <w:r w:rsidR="00F20CD9">
        <w:rPr>
          <w:rFonts w:hint="cs"/>
          <w:rtl/>
        </w:rPr>
        <w:t xml:space="preserve"> لقطاع تنمية الاتصالات والمحتوى الإضافي المدرج في التقارير.</w:t>
      </w:r>
      <w:r w:rsidR="00983F49">
        <w:rPr>
          <w:rFonts w:hint="cs"/>
          <w:rtl/>
        </w:rPr>
        <w:t xml:space="preserve"> وظل</w:t>
      </w:r>
      <w:r w:rsidR="00983F49" w:rsidRPr="00983F49">
        <w:rPr>
          <w:rtl/>
        </w:rPr>
        <w:t xml:space="preserve"> التركيز الرئيسي للمساهمات </w:t>
      </w:r>
      <w:r w:rsidR="00983F49">
        <w:rPr>
          <w:rFonts w:hint="cs"/>
          <w:rtl/>
        </w:rPr>
        <w:t>على حاله كما ورد في وثيقة الفريق الاستشاري</w:t>
      </w:r>
      <w:r w:rsidR="00E97754">
        <w:rPr>
          <w:rFonts w:hint="cs"/>
          <w:rtl/>
        </w:rPr>
        <w:t xml:space="preserve"> لتنمية الاتصالات</w:t>
      </w:r>
      <w:r w:rsidR="00983F49" w:rsidRPr="00983F49">
        <w:rPr>
          <w:rtl/>
        </w:rPr>
        <w:t xml:space="preserve"> المشار إليها أعلاه، </w:t>
      </w:r>
      <w:r w:rsidR="002205D5">
        <w:rPr>
          <w:rFonts w:hint="cs"/>
          <w:rtl/>
        </w:rPr>
        <w:t>وتحديداً</w:t>
      </w:r>
      <w:r w:rsidR="00983F49" w:rsidRPr="00983F49">
        <w:rPr>
          <w:rtl/>
        </w:rPr>
        <w:t xml:space="preserve"> بالنسبة إل</w:t>
      </w:r>
      <w:r w:rsidR="00983F49">
        <w:rPr>
          <w:rFonts w:hint="cs"/>
          <w:rtl/>
        </w:rPr>
        <w:t xml:space="preserve">ى لجنة الدراسات </w:t>
      </w:r>
      <w:r w:rsidR="00983F49">
        <w:t>1</w:t>
      </w:r>
      <w:r w:rsidR="00983F49" w:rsidRPr="00983F49">
        <w:rPr>
          <w:rtl/>
        </w:rPr>
        <w:t xml:space="preserve"> </w:t>
      </w:r>
      <w:r w:rsidR="00983F49">
        <w:rPr>
          <w:rFonts w:hint="cs"/>
          <w:rtl/>
        </w:rPr>
        <w:t xml:space="preserve">لقطاع تنمية الاتصالات </w:t>
      </w:r>
      <w:r w:rsidR="00983F49" w:rsidRPr="00983F49">
        <w:rPr>
          <w:rtl/>
        </w:rPr>
        <w:t>(حسب ترتيب الأولوي</w:t>
      </w:r>
      <w:r w:rsidR="00F812C2">
        <w:rPr>
          <w:rFonts w:hint="cs"/>
          <w:rtl/>
        </w:rPr>
        <w:t>ة</w:t>
      </w:r>
      <w:r w:rsidR="00983F49" w:rsidRPr="00983F49">
        <w:rPr>
          <w:rtl/>
        </w:rPr>
        <w:t>)</w:t>
      </w:r>
      <w:r w:rsidR="002205D5">
        <w:rPr>
          <w:rFonts w:hint="cs"/>
          <w:rtl/>
        </w:rPr>
        <w:t>:</w:t>
      </w:r>
    </w:p>
    <w:p w14:paraId="3659CDCA" w14:textId="7281A524" w:rsidR="0035656B" w:rsidRPr="00DF35CC" w:rsidRDefault="0035656B" w:rsidP="0035656B">
      <w:pPr>
        <w:pStyle w:val="enumlev10"/>
        <w:rPr>
          <w:rtl/>
        </w:rPr>
      </w:pPr>
      <w:bookmarkStart w:id="20" w:name="_Toc496781394"/>
      <w:bookmarkStart w:id="21" w:name="_Toc505867921"/>
      <w:bookmarkStart w:id="22" w:name="_Toc505869216"/>
      <w:bookmarkStart w:id="23" w:name="_Toc505871194"/>
      <w:r>
        <w:rPr>
          <w:rFonts w:hint="cs"/>
          <w:rtl/>
        </w:rPr>
        <w:t>-</w:t>
      </w:r>
      <w:r w:rsidRPr="00DF35CC">
        <w:rPr>
          <w:rtl/>
        </w:rPr>
        <w:tab/>
      </w:r>
      <w:r w:rsidR="00E97754">
        <w:rPr>
          <w:rFonts w:hint="cs"/>
          <w:rtl/>
        </w:rPr>
        <w:t xml:space="preserve">الحاجة </w:t>
      </w:r>
      <w:r>
        <w:rPr>
          <w:rFonts w:hint="cs"/>
          <w:rtl/>
        </w:rPr>
        <w:t xml:space="preserve">10: </w:t>
      </w:r>
      <w:r w:rsidRPr="00DF35CC">
        <w:rPr>
          <w:rFonts w:hint="cs"/>
          <w:rtl/>
        </w:rPr>
        <w:t>التكنولوجيات الناشئة ونُهج استعمال</w:t>
      </w:r>
      <w:r w:rsidRPr="00DF35CC">
        <w:rPr>
          <w:rtl/>
        </w:rPr>
        <w:t xml:space="preserve"> </w:t>
      </w:r>
      <w:r w:rsidRPr="00DF35CC">
        <w:rPr>
          <w:rFonts w:hint="eastAsia"/>
          <w:rtl/>
        </w:rPr>
        <w:t>الطيف</w:t>
      </w:r>
      <w:bookmarkEnd w:id="20"/>
      <w:bookmarkEnd w:id="21"/>
      <w:bookmarkEnd w:id="22"/>
      <w:bookmarkEnd w:id="23"/>
      <w:r w:rsidR="00CE2E64">
        <w:rPr>
          <w:rFonts w:hint="cs"/>
          <w:rtl/>
        </w:rPr>
        <w:t>.</w:t>
      </w:r>
    </w:p>
    <w:p w14:paraId="67429250" w14:textId="44169240" w:rsidR="0035656B" w:rsidRPr="00DF35CC" w:rsidRDefault="0035656B" w:rsidP="0035656B">
      <w:pPr>
        <w:pStyle w:val="enumlev10"/>
        <w:rPr>
          <w:rtl/>
        </w:rPr>
      </w:pPr>
      <w:bookmarkStart w:id="24" w:name="_Toc496781392"/>
      <w:bookmarkStart w:id="25" w:name="_Toc505867919"/>
      <w:bookmarkStart w:id="26" w:name="_Toc505869214"/>
      <w:bookmarkStart w:id="27" w:name="_Toc505871192"/>
      <w:r>
        <w:rPr>
          <w:rFonts w:hint="cs"/>
          <w:rtl/>
        </w:rPr>
        <w:t>-</w:t>
      </w:r>
      <w:r w:rsidRPr="00DF35CC">
        <w:rPr>
          <w:rtl/>
        </w:rPr>
        <w:tab/>
      </w:r>
      <w:r w:rsidR="00E97754">
        <w:rPr>
          <w:rFonts w:hint="cs"/>
          <w:rtl/>
        </w:rPr>
        <w:t xml:space="preserve">الحاجة </w:t>
      </w:r>
      <w:r>
        <w:rPr>
          <w:rFonts w:hint="cs"/>
          <w:rtl/>
        </w:rPr>
        <w:t xml:space="preserve">8: </w:t>
      </w:r>
      <w:r w:rsidRPr="00DF35CC">
        <w:rPr>
          <w:rFonts w:hint="cs"/>
          <w:rtl/>
        </w:rPr>
        <w:t>الانتقال</w:t>
      </w:r>
      <w:r w:rsidRPr="00DF35CC">
        <w:rPr>
          <w:rtl/>
        </w:rPr>
        <w:t xml:space="preserve"> </w:t>
      </w:r>
      <w:r w:rsidRPr="00DF35CC">
        <w:rPr>
          <w:rFonts w:hint="cs"/>
          <w:rtl/>
        </w:rPr>
        <w:t>إلى</w:t>
      </w:r>
      <w:r w:rsidRPr="00DF35CC">
        <w:rPr>
          <w:rtl/>
        </w:rPr>
        <w:t xml:space="preserve"> </w:t>
      </w:r>
      <w:r w:rsidRPr="00DF35CC">
        <w:rPr>
          <w:rFonts w:hint="cs"/>
          <w:rtl/>
        </w:rPr>
        <w:t>الإذاعة</w:t>
      </w:r>
      <w:r w:rsidRPr="00DF35CC">
        <w:rPr>
          <w:rtl/>
        </w:rPr>
        <w:t xml:space="preserve"> </w:t>
      </w:r>
      <w:r w:rsidRPr="00DF35CC">
        <w:rPr>
          <w:rFonts w:hint="cs"/>
          <w:rtl/>
        </w:rPr>
        <w:t>التلفزيونية</w:t>
      </w:r>
      <w:r w:rsidRPr="00DF35CC">
        <w:rPr>
          <w:rtl/>
        </w:rPr>
        <w:t xml:space="preserve"> </w:t>
      </w:r>
      <w:r w:rsidRPr="00DF35CC">
        <w:rPr>
          <w:rFonts w:hint="cs"/>
          <w:rtl/>
        </w:rPr>
        <w:t>الرقمية</w:t>
      </w:r>
      <w:r w:rsidRPr="00DF35CC">
        <w:rPr>
          <w:rtl/>
        </w:rPr>
        <w:t xml:space="preserve"> </w:t>
      </w:r>
      <w:r w:rsidRPr="00DF35CC">
        <w:rPr>
          <w:rFonts w:hint="cs"/>
          <w:rtl/>
        </w:rPr>
        <w:t>للأرض</w:t>
      </w:r>
      <w:bookmarkEnd w:id="24"/>
      <w:bookmarkEnd w:id="25"/>
      <w:bookmarkEnd w:id="26"/>
      <w:bookmarkEnd w:id="27"/>
      <w:r w:rsidR="00CE2E64">
        <w:rPr>
          <w:rFonts w:hint="cs"/>
          <w:rtl/>
        </w:rPr>
        <w:t>.</w:t>
      </w:r>
    </w:p>
    <w:p w14:paraId="3788CCC1" w14:textId="4A3264EE" w:rsidR="0035656B" w:rsidRPr="00701C15" w:rsidRDefault="0035656B" w:rsidP="0035656B">
      <w:pPr>
        <w:pStyle w:val="enumlev10"/>
        <w:rPr>
          <w:spacing w:val="-2"/>
          <w:rtl/>
        </w:rPr>
      </w:pPr>
      <w:bookmarkStart w:id="28" w:name="_Toc265155078"/>
      <w:bookmarkStart w:id="29" w:name="_Toc267317381"/>
      <w:bookmarkStart w:id="30" w:name="_Toc267664838"/>
      <w:bookmarkStart w:id="31" w:name="_Toc267666921"/>
      <w:bookmarkStart w:id="32" w:name="_Toc268705668"/>
      <w:bookmarkStart w:id="33" w:name="_Toc269290085"/>
      <w:bookmarkStart w:id="34" w:name="_Toc271117263"/>
      <w:bookmarkStart w:id="35" w:name="_Toc496781385"/>
      <w:bookmarkStart w:id="36" w:name="_Toc505867912"/>
      <w:bookmarkStart w:id="37" w:name="_Toc505869207"/>
      <w:bookmarkStart w:id="38" w:name="_Toc505871185"/>
      <w:r w:rsidRPr="00701C15">
        <w:rPr>
          <w:rFonts w:hint="cs"/>
          <w:spacing w:val="-2"/>
          <w:rtl/>
        </w:rPr>
        <w:t>-</w:t>
      </w:r>
      <w:r w:rsidRPr="00701C15">
        <w:rPr>
          <w:spacing w:val="-2"/>
          <w:rtl/>
        </w:rPr>
        <w:tab/>
      </w:r>
      <w:r w:rsidR="00E97754" w:rsidRPr="00701C15">
        <w:rPr>
          <w:rFonts w:hint="cs"/>
          <w:spacing w:val="-2"/>
          <w:rtl/>
        </w:rPr>
        <w:t xml:space="preserve">الحاجة </w:t>
      </w:r>
      <w:r w:rsidRPr="00701C15">
        <w:rPr>
          <w:rFonts w:hint="cs"/>
          <w:spacing w:val="-2"/>
          <w:rtl/>
        </w:rPr>
        <w:t>1: المساعدة</w:t>
      </w:r>
      <w:r w:rsidRPr="00701C15">
        <w:rPr>
          <w:spacing w:val="-2"/>
          <w:rtl/>
        </w:rPr>
        <w:t xml:space="preserve"> في </w:t>
      </w:r>
      <w:r w:rsidRPr="00701C15">
        <w:rPr>
          <w:rFonts w:hint="cs"/>
          <w:spacing w:val="-2"/>
          <w:rtl/>
        </w:rPr>
        <w:t>إذكاء</w:t>
      </w:r>
      <w:r w:rsidRPr="00701C15">
        <w:rPr>
          <w:spacing w:val="-2"/>
          <w:rtl/>
        </w:rPr>
        <w:t xml:space="preserve"> </w:t>
      </w:r>
      <w:r w:rsidRPr="00701C15">
        <w:rPr>
          <w:rFonts w:hint="cs"/>
          <w:spacing w:val="-2"/>
          <w:rtl/>
        </w:rPr>
        <w:t>الوعي</w:t>
      </w:r>
      <w:r w:rsidRPr="00701C15">
        <w:rPr>
          <w:spacing w:val="-2"/>
          <w:rtl/>
        </w:rPr>
        <w:t xml:space="preserve"> </w:t>
      </w:r>
      <w:r w:rsidRPr="00701C15">
        <w:rPr>
          <w:rFonts w:hint="cs"/>
          <w:spacing w:val="-2"/>
          <w:rtl/>
        </w:rPr>
        <w:t>لدى</w:t>
      </w:r>
      <w:r w:rsidRPr="00701C15">
        <w:rPr>
          <w:spacing w:val="-2"/>
          <w:rtl/>
        </w:rPr>
        <w:t xml:space="preserve"> </w:t>
      </w:r>
      <w:r w:rsidRPr="00701C15">
        <w:rPr>
          <w:rFonts w:hint="cs"/>
          <w:spacing w:val="-2"/>
          <w:rtl/>
        </w:rPr>
        <w:t>صانعي</w:t>
      </w:r>
      <w:r w:rsidRPr="00701C15">
        <w:rPr>
          <w:spacing w:val="-2"/>
          <w:rtl/>
        </w:rPr>
        <w:t xml:space="preserve"> </w:t>
      </w:r>
      <w:r w:rsidRPr="00701C15">
        <w:rPr>
          <w:rFonts w:hint="cs"/>
          <w:spacing w:val="-2"/>
          <w:rtl/>
        </w:rPr>
        <w:t>السياسات</w:t>
      </w:r>
      <w:r w:rsidRPr="00701C15">
        <w:rPr>
          <w:spacing w:val="-2"/>
          <w:rtl/>
        </w:rPr>
        <w:t xml:space="preserve"> </w:t>
      </w:r>
      <w:r w:rsidRPr="00701C15">
        <w:rPr>
          <w:rFonts w:hint="cs"/>
          <w:spacing w:val="-2"/>
          <w:rtl/>
        </w:rPr>
        <w:t>الوطنية</w:t>
      </w:r>
      <w:r w:rsidRPr="00701C15">
        <w:rPr>
          <w:spacing w:val="-2"/>
          <w:rtl/>
        </w:rPr>
        <w:t xml:space="preserve"> </w:t>
      </w:r>
      <w:r w:rsidRPr="00701C15">
        <w:rPr>
          <w:rFonts w:hint="cs"/>
          <w:spacing w:val="-2"/>
          <w:rtl/>
        </w:rPr>
        <w:t>بأهمية</w:t>
      </w:r>
      <w:r w:rsidRPr="00701C15">
        <w:rPr>
          <w:spacing w:val="-2"/>
          <w:rtl/>
        </w:rPr>
        <w:t xml:space="preserve"> </w:t>
      </w:r>
      <w:r w:rsidRPr="00701C15">
        <w:rPr>
          <w:rFonts w:hint="cs"/>
          <w:spacing w:val="-2"/>
          <w:rtl/>
        </w:rPr>
        <w:t>الإدارة</w:t>
      </w:r>
      <w:r w:rsidRPr="00701C15">
        <w:rPr>
          <w:spacing w:val="-2"/>
          <w:rtl/>
        </w:rPr>
        <w:t xml:space="preserve"> </w:t>
      </w:r>
      <w:r w:rsidRPr="00701C15">
        <w:rPr>
          <w:rFonts w:hint="cs"/>
          <w:spacing w:val="-2"/>
          <w:rtl/>
        </w:rPr>
        <w:t>الفعّالة</w:t>
      </w:r>
      <w:r w:rsidRPr="00701C15">
        <w:rPr>
          <w:spacing w:val="-2"/>
          <w:rtl/>
        </w:rPr>
        <w:t xml:space="preserve"> </w:t>
      </w:r>
      <w:r w:rsidRPr="00701C15">
        <w:rPr>
          <w:rFonts w:hint="cs"/>
          <w:spacing w:val="-2"/>
          <w:rtl/>
        </w:rPr>
        <w:t>للطيف</w:t>
      </w:r>
      <w:r w:rsidRPr="00701C15">
        <w:rPr>
          <w:spacing w:val="-2"/>
          <w:rtl/>
        </w:rPr>
        <w:t xml:space="preserve"> في </w:t>
      </w:r>
      <w:r w:rsidRPr="00701C15">
        <w:rPr>
          <w:rFonts w:hint="cs"/>
          <w:spacing w:val="-2"/>
          <w:rtl/>
        </w:rPr>
        <w:t>التنمية</w:t>
      </w:r>
      <w:r w:rsidRPr="00701C15">
        <w:rPr>
          <w:spacing w:val="-2"/>
          <w:rtl/>
        </w:rPr>
        <w:t xml:space="preserve"> </w:t>
      </w:r>
      <w:r w:rsidRPr="00701C15">
        <w:rPr>
          <w:rFonts w:hint="cs"/>
          <w:spacing w:val="-2"/>
          <w:rtl/>
        </w:rPr>
        <w:t>الاقتصادية</w:t>
      </w:r>
      <w:r w:rsidRPr="00701C15">
        <w:rPr>
          <w:spacing w:val="-2"/>
          <w:rtl/>
        </w:rPr>
        <w:t xml:space="preserve"> </w:t>
      </w:r>
      <w:r w:rsidRPr="00701C15">
        <w:rPr>
          <w:rFonts w:hint="cs"/>
          <w:spacing w:val="-2"/>
          <w:rtl/>
        </w:rPr>
        <w:t>والاجتماعية</w:t>
      </w:r>
      <w:r w:rsidRPr="00701C15">
        <w:rPr>
          <w:spacing w:val="-2"/>
          <w:rtl/>
        </w:rPr>
        <w:t xml:space="preserve"> </w:t>
      </w:r>
      <w:r w:rsidRPr="00701C15">
        <w:rPr>
          <w:rFonts w:hint="cs"/>
          <w:spacing w:val="-2"/>
          <w:rtl/>
        </w:rPr>
        <w:t>لمختلف</w:t>
      </w:r>
      <w:r w:rsidRPr="00701C15">
        <w:rPr>
          <w:spacing w:val="-2"/>
          <w:rtl/>
        </w:rPr>
        <w:t xml:space="preserve"> </w:t>
      </w:r>
      <w:r w:rsidRPr="00701C15">
        <w:rPr>
          <w:rFonts w:hint="cs"/>
          <w:spacing w:val="-2"/>
          <w:rtl/>
        </w:rPr>
        <w:t>البلدان</w:t>
      </w:r>
      <w:bookmarkEnd w:id="28"/>
      <w:bookmarkEnd w:id="29"/>
      <w:bookmarkEnd w:id="30"/>
      <w:bookmarkEnd w:id="31"/>
      <w:bookmarkEnd w:id="32"/>
      <w:bookmarkEnd w:id="33"/>
      <w:bookmarkEnd w:id="34"/>
      <w:bookmarkEnd w:id="35"/>
      <w:bookmarkEnd w:id="36"/>
      <w:bookmarkEnd w:id="37"/>
      <w:bookmarkEnd w:id="38"/>
      <w:r w:rsidR="00CE2E64">
        <w:rPr>
          <w:rFonts w:hint="cs"/>
          <w:rtl/>
        </w:rPr>
        <w:t>.</w:t>
      </w:r>
    </w:p>
    <w:p w14:paraId="099E53D9" w14:textId="66FD6847" w:rsidR="0035656B" w:rsidRPr="000D1BF8" w:rsidRDefault="0035656B" w:rsidP="0035656B">
      <w:pPr>
        <w:pStyle w:val="enumlev10"/>
        <w:rPr>
          <w:rtl/>
        </w:rPr>
      </w:pPr>
      <w:bookmarkStart w:id="39" w:name="_Toc265155082"/>
      <w:bookmarkStart w:id="40" w:name="_Toc267317385"/>
      <w:bookmarkStart w:id="41" w:name="_Toc267664842"/>
      <w:bookmarkStart w:id="42" w:name="_Toc267666925"/>
      <w:bookmarkStart w:id="43" w:name="_Toc268705672"/>
      <w:bookmarkStart w:id="44" w:name="_Toc269290089"/>
      <w:bookmarkStart w:id="45" w:name="_Toc271117267"/>
      <w:bookmarkStart w:id="46" w:name="_Toc496781389"/>
      <w:bookmarkStart w:id="47" w:name="_Toc505867916"/>
      <w:bookmarkStart w:id="48" w:name="_Toc505869211"/>
      <w:bookmarkStart w:id="49" w:name="_Toc505871189"/>
      <w:r>
        <w:rPr>
          <w:rFonts w:hint="cs"/>
          <w:rtl/>
        </w:rPr>
        <w:t>-</w:t>
      </w:r>
      <w:r w:rsidRPr="000D1BF8">
        <w:rPr>
          <w:rtl/>
        </w:rPr>
        <w:tab/>
      </w:r>
      <w:r w:rsidR="00E97754">
        <w:rPr>
          <w:rFonts w:hint="cs"/>
          <w:rtl/>
        </w:rPr>
        <w:t xml:space="preserve">الحاجة </w:t>
      </w:r>
      <w:r>
        <w:rPr>
          <w:rFonts w:hint="cs"/>
          <w:rtl/>
        </w:rPr>
        <w:t xml:space="preserve">5: </w:t>
      </w:r>
      <w:r w:rsidRPr="000D1BF8">
        <w:rPr>
          <w:rFonts w:hint="cs"/>
          <w:rtl/>
        </w:rPr>
        <w:t>الجوانب</w:t>
      </w:r>
      <w:r w:rsidRPr="000D1BF8">
        <w:rPr>
          <w:rtl/>
        </w:rPr>
        <w:t xml:space="preserve"> </w:t>
      </w:r>
      <w:r w:rsidRPr="000D1BF8">
        <w:rPr>
          <w:rFonts w:hint="cs"/>
          <w:rtl/>
        </w:rPr>
        <w:t>الاقتصادية</w:t>
      </w:r>
      <w:r w:rsidRPr="000D1BF8">
        <w:rPr>
          <w:rtl/>
        </w:rPr>
        <w:t xml:space="preserve"> </w:t>
      </w:r>
      <w:r w:rsidRPr="000D1BF8">
        <w:rPr>
          <w:rFonts w:hint="cs"/>
          <w:rtl/>
        </w:rPr>
        <w:t>والمالية</w:t>
      </w:r>
      <w:r w:rsidRPr="000D1BF8">
        <w:rPr>
          <w:rtl/>
        </w:rPr>
        <w:t xml:space="preserve"> </w:t>
      </w:r>
      <w:r w:rsidRPr="000D1BF8">
        <w:rPr>
          <w:rFonts w:hint="cs"/>
          <w:rtl/>
        </w:rPr>
        <w:t>لإدارة</w:t>
      </w:r>
      <w:r w:rsidRPr="000D1BF8">
        <w:rPr>
          <w:rtl/>
        </w:rPr>
        <w:t xml:space="preserve"> </w:t>
      </w:r>
      <w:r w:rsidRPr="000D1BF8">
        <w:rPr>
          <w:rFonts w:hint="cs"/>
          <w:rtl/>
        </w:rPr>
        <w:t>الطيف</w:t>
      </w:r>
      <w:bookmarkEnd w:id="39"/>
      <w:bookmarkEnd w:id="40"/>
      <w:bookmarkEnd w:id="41"/>
      <w:bookmarkEnd w:id="42"/>
      <w:bookmarkEnd w:id="43"/>
      <w:bookmarkEnd w:id="44"/>
      <w:bookmarkEnd w:id="45"/>
      <w:bookmarkEnd w:id="46"/>
      <w:bookmarkEnd w:id="47"/>
      <w:bookmarkEnd w:id="48"/>
      <w:bookmarkEnd w:id="49"/>
      <w:r w:rsidR="00CE2E64">
        <w:rPr>
          <w:rFonts w:hint="cs"/>
          <w:rtl/>
        </w:rPr>
        <w:t>.</w:t>
      </w:r>
    </w:p>
    <w:p w14:paraId="1B915466" w14:textId="5CFD3592" w:rsidR="0035656B" w:rsidRPr="00DF35CC" w:rsidRDefault="0035656B" w:rsidP="0035656B">
      <w:pPr>
        <w:pStyle w:val="enumlev10"/>
        <w:rPr>
          <w:rtl/>
        </w:rPr>
      </w:pPr>
      <w:bookmarkStart w:id="50" w:name="_Toc496781393"/>
      <w:bookmarkStart w:id="51" w:name="_Toc505867920"/>
      <w:bookmarkStart w:id="52" w:name="_Toc505869215"/>
      <w:bookmarkStart w:id="53" w:name="_Toc505871193"/>
      <w:r>
        <w:rPr>
          <w:rFonts w:hint="cs"/>
          <w:rtl/>
        </w:rPr>
        <w:t>-</w:t>
      </w:r>
      <w:r w:rsidRPr="00DF35CC">
        <w:rPr>
          <w:rtl/>
        </w:rPr>
        <w:tab/>
      </w:r>
      <w:r w:rsidR="00E97754">
        <w:rPr>
          <w:rFonts w:hint="cs"/>
          <w:rtl/>
        </w:rPr>
        <w:t xml:space="preserve">الحاجة </w:t>
      </w:r>
      <w:r>
        <w:rPr>
          <w:rFonts w:hint="cs"/>
          <w:rtl/>
        </w:rPr>
        <w:t xml:space="preserve">9: </w:t>
      </w:r>
      <w:r w:rsidRPr="00DF35CC">
        <w:rPr>
          <w:rFonts w:hint="eastAsia"/>
          <w:rtl/>
        </w:rPr>
        <w:t>المساعدة</w:t>
      </w:r>
      <w:r w:rsidRPr="00DF35CC">
        <w:rPr>
          <w:rtl/>
        </w:rPr>
        <w:t xml:space="preserve"> في </w:t>
      </w:r>
      <w:r w:rsidRPr="00DF35CC">
        <w:rPr>
          <w:rFonts w:hint="eastAsia"/>
          <w:rtl/>
        </w:rPr>
        <w:t>تحديد</w:t>
      </w:r>
      <w:r w:rsidRPr="00DF35CC">
        <w:rPr>
          <w:rtl/>
        </w:rPr>
        <w:t xml:space="preserve"> </w:t>
      </w:r>
      <w:r w:rsidRPr="00DF35CC">
        <w:rPr>
          <w:rFonts w:hint="eastAsia"/>
          <w:rtl/>
        </w:rPr>
        <w:t>أكثر</w:t>
      </w:r>
      <w:r w:rsidRPr="00DF35CC">
        <w:rPr>
          <w:rtl/>
        </w:rPr>
        <w:t xml:space="preserve"> </w:t>
      </w:r>
      <w:r w:rsidRPr="00DF35CC">
        <w:rPr>
          <w:rFonts w:hint="eastAsia"/>
          <w:rtl/>
        </w:rPr>
        <w:t>الوسائل</w:t>
      </w:r>
      <w:r w:rsidRPr="00DF35CC">
        <w:rPr>
          <w:rtl/>
        </w:rPr>
        <w:t xml:space="preserve"> </w:t>
      </w:r>
      <w:r w:rsidRPr="00DF35CC">
        <w:rPr>
          <w:rFonts w:hint="eastAsia"/>
          <w:rtl/>
        </w:rPr>
        <w:t>كفاءة</w:t>
      </w:r>
      <w:r w:rsidRPr="00DF35CC">
        <w:rPr>
          <w:rtl/>
        </w:rPr>
        <w:t xml:space="preserve"> في </w:t>
      </w:r>
      <w:r w:rsidRPr="00DF35CC">
        <w:rPr>
          <w:rFonts w:hint="eastAsia"/>
          <w:rtl/>
        </w:rPr>
        <w:t>استعمال</w:t>
      </w:r>
      <w:r w:rsidRPr="00DF35CC">
        <w:rPr>
          <w:rtl/>
        </w:rPr>
        <w:t xml:space="preserve"> </w:t>
      </w:r>
      <w:r w:rsidRPr="00DF35CC">
        <w:rPr>
          <w:rFonts w:hint="eastAsia"/>
          <w:rtl/>
        </w:rPr>
        <w:t>المكاسب</w:t>
      </w:r>
      <w:r w:rsidRPr="00DF35CC">
        <w:rPr>
          <w:rtl/>
        </w:rPr>
        <w:t xml:space="preserve"> </w:t>
      </w:r>
      <w:r w:rsidRPr="00DF35CC">
        <w:rPr>
          <w:rFonts w:hint="eastAsia"/>
          <w:rtl/>
        </w:rPr>
        <w:t>الرقمية</w:t>
      </w:r>
      <w:bookmarkEnd w:id="50"/>
      <w:bookmarkEnd w:id="51"/>
      <w:bookmarkEnd w:id="52"/>
      <w:bookmarkEnd w:id="53"/>
      <w:r w:rsidR="00CE2E64">
        <w:rPr>
          <w:rFonts w:hint="cs"/>
          <w:rtl/>
        </w:rPr>
        <w:t>.</w:t>
      </w:r>
    </w:p>
    <w:p w14:paraId="4503C625" w14:textId="31F39894" w:rsidR="0035656B" w:rsidRDefault="00E97754" w:rsidP="0035656B">
      <w:pPr>
        <w:rPr>
          <w:rtl/>
        </w:rPr>
      </w:pPr>
      <w:r>
        <w:rPr>
          <w:rFonts w:hint="cs"/>
          <w:rtl/>
        </w:rPr>
        <w:t>وي</w:t>
      </w:r>
      <w:r w:rsidRPr="00E97754">
        <w:rPr>
          <w:rtl/>
        </w:rPr>
        <w:t>مكن ملاحظة أن "التكنولوجيا الناشئة ونهج استعمال الطيف" هي الموضوع الأكثر أهمية للأعضاء</w:t>
      </w:r>
      <w:r w:rsidR="00304725">
        <w:rPr>
          <w:rFonts w:hint="cs"/>
          <w:rtl/>
        </w:rPr>
        <w:t>. ولذلك</w:t>
      </w:r>
      <w:r w:rsidR="00304725" w:rsidRPr="00304725">
        <w:rPr>
          <w:rtl/>
        </w:rPr>
        <w:t xml:space="preserve">، من المفيد تسليط الضوء على أهمية </w:t>
      </w:r>
      <w:r w:rsidR="00304725">
        <w:rPr>
          <w:rFonts w:hint="cs"/>
          <w:rtl/>
        </w:rPr>
        <w:t>معالجة مديري مكتبي تنمية الاتصالات والاتصالات الراديوية</w:t>
      </w:r>
      <w:r w:rsidR="00304725" w:rsidRPr="00304725">
        <w:rPr>
          <w:rtl/>
        </w:rPr>
        <w:t xml:space="preserve"> </w:t>
      </w:r>
      <w:r w:rsidR="00304725">
        <w:rPr>
          <w:rFonts w:hint="cs"/>
          <w:rtl/>
        </w:rPr>
        <w:t>لهذا الموضوع الهام</w:t>
      </w:r>
      <w:r w:rsidR="00304725" w:rsidRPr="00304725">
        <w:rPr>
          <w:rtl/>
        </w:rPr>
        <w:t xml:space="preserve"> في تقريرهما المشترك إلى المؤتمر العالمي لتنمية الاتصالات لعام </w:t>
      </w:r>
      <w:r w:rsidR="00304725">
        <w:t>2021</w:t>
      </w:r>
      <w:r w:rsidR="00304725" w:rsidRPr="00304725">
        <w:rPr>
          <w:rtl/>
        </w:rPr>
        <w:t xml:space="preserve"> بشأن تنفيذ القرار </w:t>
      </w:r>
      <w:r w:rsidR="00304725">
        <w:t>9</w:t>
      </w:r>
      <w:r w:rsidR="00304725" w:rsidRPr="00304725">
        <w:rPr>
          <w:rtl/>
        </w:rPr>
        <w:t>.</w:t>
      </w:r>
    </w:p>
    <w:p w14:paraId="5DDB2AB3" w14:textId="5329850A" w:rsidR="00F445A9" w:rsidRDefault="00F445A9" w:rsidP="00C83F3D">
      <w:pPr>
        <w:pStyle w:val="Heading2"/>
        <w:rPr>
          <w:rtl/>
          <w:lang w:val="en-US" w:bidi="ar-EG"/>
        </w:rPr>
      </w:pPr>
      <w:r>
        <w:rPr>
          <w:lang w:val="en-US" w:bidi="ar-EG"/>
        </w:rPr>
        <w:lastRenderedPageBreak/>
        <w:t>3.4</w:t>
      </w:r>
      <w:r>
        <w:rPr>
          <w:rFonts w:hint="cs"/>
          <w:rtl/>
          <w:lang w:bidi="ar-EG"/>
        </w:rPr>
        <w:tab/>
        <w:t xml:space="preserve">لجنة تنسيق المصطلحات بالاتحاد </w:t>
      </w:r>
    </w:p>
    <w:p w14:paraId="3A0282EB" w14:textId="12FE6D21" w:rsidR="00EB63C2" w:rsidRDefault="00F445A9" w:rsidP="00C83F3D">
      <w:pPr>
        <w:keepNext/>
        <w:keepLines/>
        <w:rPr>
          <w:rtl/>
          <w:lang w:bidi="ar-EG"/>
        </w:rPr>
      </w:pPr>
      <w:r>
        <w:rPr>
          <w:rFonts w:hint="cs"/>
          <w:rtl/>
          <w:lang w:bidi="ar-EG"/>
        </w:rPr>
        <w:t xml:space="preserve">أُنشئت </w:t>
      </w:r>
      <w:r>
        <w:rPr>
          <w:rFonts w:hint="cs"/>
          <w:rtl/>
        </w:rPr>
        <w:t xml:space="preserve">لجنة تنسيق المصطلحات بالاتحاد </w:t>
      </w:r>
      <w:r>
        <w:rPr>
          <w:lang w:bidi="ar-EG"/>
        </w:rPr>
        <w:t>(ITU CCT)</w:t>
      </w:r>
      <w:r>
        <w:rPr>
          <w:rFonts w:hint="cs"/>
          <w:rtl/>
        </w:rPr>
        <w:t xml:space="preserve"> في عام </w:t>
      </w:r>
      <w:r>
        <w:rPr>
          <w:lang w:val="es-ES"/>
        </w:rPr>
        <w:t>2017</w:t>
      </w:r>
      <w:r>
        <w:rPr>
          <w:rFonts w:hint="cs"/>
          <w:rtl/>
        </w:rPr>
        <w:t xml:space="preserve"> بموجب</w:t>
      </w:r>
      <w:r>
        <w:rPr>
          <w:rFonts w:hint="cs"/>
          <w:rtl/>
          <w:lang w:bidi="ar-EG"/>
        </w:rPr>
        <w:t xml:space="preserve"> قرار المجلس </w:t>
      </w:r>
      <w:r>
        <w:rPr>
          <w:lang w:bidi="ar-EG"/>
        </w:rPr>
        <w:t>1386</w:t>
      </w:r>
      <w:r>
        <w:rPr>
          <w:rFonts w:hint="cs"/>
          <w:rtl/>
          <w:lang w:bidi="ar-EG"/>
        </w:rPr>
        <w:t xml:space="preserve"> ("</w:t>
      </w:r>
      <w:r>
        <w:rPr>
          <w:rFonts w:hint="cs"/>
          <w:rtl/>
        </w:rPr>
        <w:t>لجنة تنسيق المصطلحات التابعة للاتحاد</w:t>
      </w:r>
      <w:r>
        <w:rPr>
          <w:rFonts w:hint="cs"/>
          <w:rtl/>
          <w:lang w:bidi="ar-EG"/>
        </w:rPr>
        <w:t xml:space="preserve"> </w:t>
      </w:r>
      <w:r>
        <w:rPr>
          <w:lang w:bidi="ar-EG"/>
        </w:rPr>
        <w:t>(ITU CCT)</w:t>
      </w:r>
      <w:r>
        <w:rPr>
          <w:rFonts w:hint="cs"/>
          <w:rtl/>
          <w:lang w:bidi="ar-EG"/>
        </w:rPr>
        <w:t xml:space="preserve">") ككيان عمل مشترك بالاتحاد مسؤول عن اعتماد المصطلحات والتعاريف في مجال الاتصالات/تكنولوجيا المعلومات والاتصالات والاتفاق عليها، بجميع لغات الاتحاد الرسمية الست. ووفقاً للقرار </w:t>
      </w:r>
      <w:r>
        <w:rPr>
          <w:lang w:bidi="ar-EG"/>
        </w:rPr>
        <w:t>86</w:t>
      </w:r>
      <w:r>
        <w:rPr>
          <w:rFonts w:hint="cs"/>
          <w:rtl/>
          <w:lang w:bidi="ar-EG"/>
        </w:rPr>
        <w:t xml:space="preserve"> (بوينس آيرس، </w:t>
      </w:r>
      <w:r>
        <w:rPr>
          <w:lang w:bidi="ar-EG"/>
        </w:rPr>
        <w:t>2017</w:t>
      </w:r>
      <w:r>
        <w:rPr>
          <w:rFonts w:hint="cs"/>
          <w:rtl/>
          <w:lang w:bidi="ar-EG"/>
        </w:rPr>
        <w:t>) للمؤتمر العالمي لتنمية الاتصالات بشأن "</w:t>
      </w:r>
      <w:r>
        <w:rPr>
          <w:rFonts w:hint="cs"/>
          <w:rtl/>
        </w:rPr>
        <w:t>استعمال لغات الاتحاد على قدم المساواة في قطاع تنمية الاتصالات للاتحاد الدولي للاتصالات</w:t>
      </w:r>
      <w:r>
        <w:rPr>
          <w:rFonts w:hint="cs"/>
          <w:rtl/>
          <w:lang w:bidi="ar-EG"/>
        </w:rPr>
        <w:t>"، عيّن الفريق الاستشاري لتنمية الاتصالات في عام </w:t>
      </w:r>
      <w:r>
        <w:rPr>
          <w:lang w:bidi="ar-EG"/>
        </w:rPr>
        <w:t>2018</w:t>
      </w:r>
      <w:r>
        <w:rPr>
          <w:rFonts w:hint="cs"/>
          <w:rtl/>
          <w:lang w:bidi="ar-EG"/>
        </w:rPr>
        <w:t xml:space="preserve"> السيد بيتر مبينجي (الكاميرون)، </w:t>
      </w:r>
      <w:r w:rsidR="00304725">
        <w:rPr>
          <w:rFonts w:hint="cs"/>
          <w:rtl/>
          <w:lang w:bidi="ar-EG"/>
        </w:rPr>
        <w:t>نائب رئيس لجنة الدراسات </w:t>
      </w:r>
      <w:r w:rsidR="00304725">
        <w:rPr>
          <w:lang w:val="es-ES" w:bidi="ar-EG"/>
        </w:rPr>
        <w:t>1</w:t>
      </w:r>
      <w:r w:rsidR="00304725">
        <w:rPr>
          <w:rFonts w:hint="cs"/>
          <w:rtl/>
          <w:lang w:bidi="ar-EG"/>
        </w:rPr>
        <w:t>، و</w:t>
      </w:r>
      <w:r>
        <w:rPr>
          <w:rFonts w:hint="cs"/>
          <w:rtl/>
          <w:lang w:bidi="ar-EG"/>
        </w:rPr>
        <w:t>السيدة كي وانغ (جمهورية الصين الشعبية)</w:t>
      </w:r>
      <w:r>
        <w:rPr>
          <w:rFonts w:hint="cs"/>
          <w:rtl/>
          <w:lang w:val="en-CA" w:bidi="ar-EG"/>
        </w:rPr>
        <w:t xml:space="preserve">، </w:t>
      </w:r>
      <w:r w:rsidR="00304725">
        <w:rPr>
          <w:rFonts w:hint="cs"/>
          <w:rtl/>
          <w:lang w:bidi="ar-EG"/>
        </w:rPr>
        <w:t>نائبة رئيس لجنة الدراسات </w:t>
      </w:r>
      <w:r w:rsidR="00304725">
        <w:rPr>
          <w:lang w:val="en-CA" w:bidi="ar-EG"/>
        </w:rPr>
        <w:t>2</w:t>
      </w:r>
      <w:r w:rsidR="00304725">
        <w:rPr>
          <w:rFonts w:hint="cs"/>
          <w:rtl/>
          <w:lang w:val="en-CA" w:bidi="ar-EG"/>
        </w:rPr>
        <w:t xml:space="preserve">، </w:t>
      </w:r>
      <w:r>
        <w:rPr>
          <w:rFonts w:hint="cs"/>
          <w:rtl/>
          <w:lang w:bidi="ar-EG"/>
        </w:rPr>
        <w:t>ممثليْن لقطاع تنمية الاتصالات في لجنة تنسيق المصطلحات بالاتحاد </w:t>
      </w:r>
      <w:r>
        <w:rPr>
          <w:lang w:bidi="ar-EG"/>
        </w:rPr>
        <w:t>(ITU CCT)</w:t>
      </w:r>
      <w:r>
        <w:rPr>
          <w:rFonts w:hint="cs"/>
          <w:rtl/>
          <w:lang w:bidi="ar-EG"/>
        </w:rPr>
        <w:t>.</w:t>
      </w:r>
    </w:p>
    <w:p w14:paraId="043CFA4E" w14:textId="46655F36" w:rsidR="00F445A9" w:rsidRDefault="00304725" w:rsidP="00EB63C2">
      <w:pPr>
        <w:rPr>
          <w:rtl/>
          <w:lang w:bidi="ar-EG"/>
        </w:rPr>
      </w:pPr>
      <w:r>
        <w:rPr>
          <w:rFonts w:hint="cs"/>
          <w:rtl/>
          <w:lang w:bidi="ar-EG"/>
        </w:rPr>
        <w:t xml:space="preserve">وخلال فترة الدراسة </w:t>
      </w:r>
      <w:r>
        <w:rPr>
          <w:lang w:bidi="ar-EG"/>
        </w:rPr>
        <w:t>2021-2018</w:t>
      </w:r>
      <w:r w:rsidR="00F445A9">
        <w:rPr>
          <w:rFonts w:hint="cs"/>
          <w:rtl/>
          <w:lang w:bidi="ar-EG"/>
        </w:rPr>
        <w:t xml:space="preserve">، اجتمعت لجنة تنسيق المصطلحات </w:t>
      </w:r>
      <w:r>
        <w:rPr>
          <w:rFonts w:hint="cs"/>
          <w:rtl/>
          <w:lang w:bidi="ar-EG"/>
        </w:rPr>
        <w:t>ست مرات</w:t>
      </w:r>
      <w:r w:rsidR="00F445A9">
        <w:rPr>
          <w:rStyle w:val="FootnoteReference"/>
          <w:lang w:bidi="ar-EG"/>
        </w:rPr>
        <w:footnoteReference w:id="25"/>
      </w:r>
      <w:r w:rsidR="00F445A9">
        <w:rPr>
          <w:rFonts w:hint="cs"/>
          <w:rtl/>
          <w:lang w:bidi="ar-EG"/>
        </w:rPr>
        <w:t xml:space="preserve">. ونظر الاجتماع في بيانات الاتصال والمساهمات الواردة </w:t>
      </w:r>
      <w:r>
        <w:rPr>
          <w:rFonts w:hint="cs"/>
          <w:rtl/>
          <w:lang w:bidi="ar-EG"/>
        </w:rPr>
        <w:t>مع</w:t>
      </w:r>
      <w:r w:rsidR="00F445A9">
        <w:rPr>
          <w:rFonts w:hint="cs"/>
          <w:rtl/>
          <w:lang w:bidi="ar-EG"/>
        </w:rPr>
        <w:t xml:space="preserve"> أمور تتعلق </w:t>
      </w:r>
      <w:r>
        <w:rPr>
          <w:rFonts w:hint="cs"/>
          <w:rtl/>
          <w:lang w:bidi="ar-EG"/>
        </w:rPr>
        <w:t>ب</w:t>
      </w:r>
      <w:r w:rsidR="00F445A9">
        <w:rPr>
          <w:rFonts w:hint="cs"/>
          <w:rtl/>
          <w:lang w:bidi="ar-EG"/>
        </w:rPr>
        <w:t>المصطلحات ووافق على التحديثات المقترحة لقاعدة بيانات مصطلحات الاتحاد، وخاصة ما يسمى بالجزء </w:t>
      </w:r>
      <w:r w:rsidR="00F445A9">
        <w:rPr>
          <w:lang w:bidi="ar-EG"/>
        </w:rPr>
        <w:t>3</w:t>
      </w:r>
      <w:r w:rsidR="00F445A9">
        <w:rPr>
          <w:rtl/>
          <w:lang w:bidi="ar-EG"/>
        </w:rPr>
        <w:t xml:space="preserve"> </w:t>
      </w:r>
      <w:r w:rsidR="00F445A9">
        <w:rPr>
          <w:rFonts w:hint="cs"/>
          <w:rtl/>
          <w:lang w:bidi="ar-EG"/>
        </w:rPr>
        <w:t>بالمصطلحات والاختصارات والتعاريف. ومن الأمور التي تهم أعمال قطاع تنمية الاتصالات ما يلي:</w:t>
      </w:r>
    </w:p>
    <w:p w14:paraId="325B2328" w14:textId="5EDF0984" w:rsidR="00F445A9" w:rsidRDefault="00F445A9" w:rsidP="00F445A9">
      <w:pPr>
        <w:pStyle w:val="enumlev10"/>
        <w:rPr>
          <w:rtl/>
          <w:lang w:bidi="ar-EG"/>
        </w:rPr>
      </w:pPr>
      <w:r w:rsidRPr="00EB63C2">
        <w:rPr>
          <w:rFonts w:hint="cs"/>
          <w:rtl/>
        </w:rPr>
        <w:t>-</w:t>
      </w:r>
      <w:r w:rsidRPr="00EB63C2">
        <w:rPr>
          <w:rFonts w:hint="cs"/>
          <w:rtl/>
        </w:rPr>
        <w:tab/>
      </w:r>
      <w:r w:rsidR="00304725" w:rsidRPr="00EB63C2">
        <w:rPr>
          <w:rFonts w:hint="cs"/>
          <w:rtl/>
        </w:rPr>
        <w:t>ل</w:t>
      </w:r>
      <w:r w:rsidR="00304725" w:rsidRPr="00EB63C2">
        <w:rPr>
          <w:rtl/>
        </w:rPr>
        <w:t xml:space="preserve">ا يمكن إعطاء تعريف عام </w:t>
      </w:r>
      <w:r w:rsidR="00E00E67" w:rsidRPr="00EB63C2">
        <w:rPr>
          <w:rFonts w:hint="cs"/>
          <w:rtl/>
        </w:rPr>
        <w:t>"</w:t>
      </w:r>
      <w:r w:rsidR="00304725" w:rsidRPr="00EB63C2">
        <w:rPr>
          <w:rtl/>
        </w:rPr>
        <w:t>للنفاذ عريض النطاق</w:t>
      </w:r>
      <w:r w:rsidR="00E00E67" w:rsidRPr="00EB63C2">
        <w:rPr>
          <w:rFonts w:hint="cs"/>
          <w:rtl/>
        </w:rPr>
        <w:t>"</w:t>
      </w:r>
      <w:r w:rsidR="00304725" w:rsidRPr="00EB63C2">
        <w:rPr>
          <w:rtl/>
        </w:rPr>
        <w:t xml:space="preserve"> يناسب سياق عمل جميع الأطراف المعنية.</w:t>
      </w:r>
    </w:p>
    <w:p w14:paraId="2C1CC81F" w14:textId="5F7C9919" w:rsidR="00FE5068" w:rsidRDefault="00F445A9" w:rsidP="00FE5068">
      <w:pPr>
        <w:pStyle w:val="enumlev10"/>
        <w:rPr>
          <w:rtl/>
        </w:rPr>
      </w:pPr>
      <w:r>
        <w:rPr>
          <w:rFonts w:hint="cs"/>
          <w:rtl/>
        </w:rPr>
        <w:t>-</w:t>
      </w:r>
      <w:r>
        <w:rPr>
          <w:rFonts w:hint="cs"/>
          <w:rtl/>
        </w:rPr>
        <w:tab/>
      </w:r>
      <w:r w:rsidR="00443B66">
        <w:rPr>
          <w:rFonts w:hint="cs"/>
          <w:rtl/>
        </w:rPr>
        <w:t>تتعلق</w:t>
      </w:r>
      <w:r>
        <w:rPr>
          <w:rFonts w:hint="cs"/>
          <w:rtl/>
        </w:rPr>
        <w:t xml:space="preserve"> </w:t>
      </w:r>
      <w:r w:rsidR="00304725">
        <w:rPr>
          <w:rFonts w:hint="cs"/>
          <w:rtl/>
        </w:rPr>
        <w:t>بعض</w:t>
      </w:r>
      <w:r>
        <w:rPr>
          <w:rFonts w:hint="cs"/>
          <w:rtl/>
        </w:rPr>
        <w:t xml:space="preserve"> </w:t>
      </w:r>
      <w:r w:rsidR="00304725">
        <w:rPr>
          <w:rFonts w:hint="cs"/>
          <w:rtl/>
        </w:rPr>
        <w:t>ال</w:t>
      </w:r>
      <w:r>
        <w:rPr>
          <w:rFonts w:hint="cs"/>
          <w:rtl/>
        </w:rPr>
        <w:t>مصطلحات و</w:t>
      </w:r>
      <w:r w:rsidR="00304725">
        <w:rPr>
          <w:rFonts w:hint="cs"/>
          <w:rtl/>
        </w:rPr>
        <w:t>ال</w:t>
      </w:r>
      <w:r>
        <w:rPr>
          <w:rFonts w:hint="cs"/>
          <w:rtl/>
        </w:rPr>
        <w:t xml:space="preserve">تعاريف </w:t>
      </w:r>
      <w:r w:rsidR="00304725">
        <w:rPr>
          <w:rFonts w:hint="cs"/>
          <w:rtl/>
        </w:rPr>
        <w:t xml:space="preserve">التي </w:t>
      </w:r>
      <w:r>
        <w:rPr>
          <w:rFonts w:hint="cs"/>
          <w:rtl/>
        </w:rPr>
        <w:t xml:space="preserve">اقترحتها لجان الدراسات لقطاعي الاتصالات الراديوية وتقييس الاتصالات بأنشطة </w:t>
      </w:r>
      <w:r w:rsidR="00443B66">
        <w:rPr>
          <w:rFonts w:hint="cs"/>
          <w:rtl/>
        </w:rPr>
        <w:t>تجري في إطار</w:t>
      </w:r>
      <w:r>
        <w:rPr>
          <w:rFonts w:hint="cs"/>
          <w:rtl/>
        </w:rPr>
        <w:t xml:space="preserve"> مسائل</w:t>
      </w:r>
      <w:r w:rsidR="00443B66">
        <w:rPr>
          <w:rFonts w:hint="cs"/>
          <w:rtl/>
        </w:rPr>
        <w:t xml:space="preserve"> مسندة إلى لجان</w:t>
      </w:r>
      <w:r>
        <w:rPr>
          <w:rFonts w:hint="cs"/>
          <w:rtl/>
        </w:rPr>
        <w:t xml:space="preserve"> </w:t>
      </w:r>
      <w:r w:rsidR="00FE5068">
        <w:rPr>
          <w:rFonts w:hint="cs"/>
          <w:rtl/>
        </w:rPr>
        <w:t xml:space="preserve">دراسات قطاع تنمية الاتصالات، بما </w:t>
      </w:r>
      <w:r w:rsidR="00443B66">
        <w:rPr>
          <w:rFonts w:hint="cs"/>
          <w:rtl/>
        </w:rPr>
        <w:t>في ذلك</w:t>
      </w:r>
      <w:r w:rsidR="00FE5068">
        <w:rPr>
          <w:rFonts w:hint="cs"/>
          <w:rtl/>
        </w:rPr>
        <w:t xml:space="preserve"> </w:t>
      </w:r>
      <w:r w:rsidR="00FE5068" w:rsidRPr="00FE5068">
        <w:rPr>
          <w:rtl/>
        </w:rPr>
        <w:t>المجتمعات المحلية والإذاعة والحوسبة السحابية</w:t>
      </w:r>
      <w:r w:rsidR="00ED0196">
        <w:rPr>
          <w:rFonts w:hint="cs"/>
          <w:rtl/>
        </w:rPr>
        <w:t>.</w:t>
      </w:r>
      <w:r w:rsidR="00EC75B1">
        <w:rPr>
          <w:rFonts w:hint="cs"/>
          <w:rtl/>
        </w:rPr>
        <w:t xml:space="preserve"> </w:t>
      </w:r>
    </w:p>
    <w:p w14:paraId="520D8B72" w14:textId="0416A071" w:rsidR="0035656B" w:rsidRDefault="00F445A9" w:rsidP="00FE5068">
      <w:pPr>
        <w:pStyle w:val="enumlev10"/>
        <w:rPr>
          <w:rtl/>
        </w:rPr>
      </w:pPr>
      <w:r>
        <w:rPr>
          <w:rFonts w:hint="cs"/>
          <w:rtl/>
        </w:rPr>
        <w:t>-</w:t>
      </w:r>
      <w:r>
        <w:rPr>
          <w:rtl/>
        </w:rPr>
        <w:tab/>
      </w:r>
      <w:r w:rsidR="00FE5068">
        <w:rPr>
          <w:rFonts w:hint="cs"/>
          <w:rtl/>
        </w:rPr>
        <w:t>شُجعت</w:t>
      </w:r>
      <w:r w:rsidR="00FE5068" w:rsidRPr="00FE5068">
        <w:rPr>
          <w:rtl/>
        </w:rPr>
        <w:t xml:space="preserve"> لجان دراسات قطاع تنمية الاتصالات على </w:t>
      </w:r>
      <w:r w:rsidR="00FE5068">
        <w:rPr>
          <w:rFonts w:hint="cs"/>
          <w:rtl/>
        </w:rPr>
        <w:t>مراعاة</w:t>
      </w:r>
      <w:r w:rsidR="00FE5068" w:rsidRPr="00FE5068">
        <w:rPr>
          <w:rtl/>
        </w:rPr>
        <w:t xml:space="preserve"> الاستخدام الراسخ للمصطلحات والتعاريف الحالية في</w:t>
      </w:r>
      <w:r w:rsidR="00EB5226">
        <w:rPr>
          <w:rFonts w:hint="cs"/>
          <w:rtl/>
        </w:rPr>
        <w:t> </w:t>
      </w:r>
      <w:r w:rsidR="00FE5068" w:rsidRPr="00FE5068">
        <w:rPr>
          <w:rtl/>
        </w:rPr>
        <w:t>الاتحاد، ولا سيما تلك الواردة في قاعدة بيانات الاتحاد ل</w:t>
      </w:r>
      <w:r w:rsidR="00FE5068">
        <w:rPr>
          <w:rFonts w:hint="cs"/>
          <w:rtl/>
        </w:rPr>
        <w:t>ل</w:t>
      </w:r>
      <w:r w:rsidR="00FE5068" w:rsidRPr="00FE5068">
        <w:rPr>
          <w:rtl/>
        </w:rPr>
        <w:t xml:space="preserve">مصطلحات </w:t>
      </w:r>
      <w:r w:rsidR="00FE5068">
        <w:rPr>
          <w:rFonts w:hint="cs"/>
          <w:rtl/>
        </w:rPr>
        <w:t>والتعاريف المتاحة على الإنترنت.</w:t>
      </w:r>
    </w:p>
    <w:p w14:paraId="46E27FAF" w14:textId="4D07DDC2" w:rsidR="00F445A9" w:rsidRDefault="00F445A9" w:rsidP="00F445A9">
      <w:pPr>
        <w:pStyle w:val="enumlev10"/>
        <w:rPr>
          <w:rtl/>
        </w:rPr>
      </w:pPr>
      <w:r>
        <w:rPr>
          <w:rFonts w:hint="cs"/>
          <w:rtl/>
        </w:rPr>
        <w:t>-</w:t>
      </w:r>
      <w:r>
        <w:rPr>
          <w:rtl/>
        </w:rPr>
        <w:tab/>
      </w:r>
      <w:r w:rsidR="00E00E67" w:rsidRPr="00E00E67">
        <w:rPr>
          <w:rtl/>
        </w:rPr>
        <w:t xml:space="preserve">أقر أعضاء لجنة دراسات قطاع تنمية الاتصالات بالحاجة إلى زيادة المشاركة في عمل </w:t>
      </w:r>
      <w:r w:rsidR="00E00E67">
        <w:rPr>
          <w:rFonts w:hint="cs"/>
          <w:rtl/>
          <w:lang w:bidi="ar-EG"/>
        </w:rPr>
        <w:t>لجنة تنسيق المصطلحات بالاتحاد و</w:t>
      </w:r>
      <w:r w:rsidR="00E00E67" w:rsidRPr="00E00E67">
        <w:rPr>
          <w:rtl/>
        </w:rPr>
        <w:t xml:space="preserve">مواصلة </w:t>
      </w:r>
      <w:r w:rsidR="00E00E67">
        <w:rPr>
          <w:rFonts w:hint="cs"/>
          <w:rtl/>
        </w:rPr>
        <w:t>ال</w:t>
      </w:r>
      <w:r w:rsidR="00E00E67" w:rsidRPr="00E00E67">
        <w:rPr>
          <w:rtl/>
        </w:rPr>
        <w:t xml:space="preserve">تعاون </w:t>
      </w:r>
      <w:r w:rsidR="00E00E67">
        <w:rPr>
          <w:rFonts w:hint="cs"/>
          <w:rtl/>
        </w:rPr>
        <w:t>ال</w:t>
      </w:r>
      <w:r w:rsidR="00E00E67" w:rsidRPr="00E00E67">
        <w:rPr>
          <w:rtl/>
        </w:rPr>
        <w:t>مثمر في المستقبل</w:t>
      </w:r>
      <w:r w:rsidR="00E00E67">
        <w:rPr>
          <w:rFonts w:hint="cs"/>
          <w:rtl/>
        </w:rPr>
        <w:t>.</w:t>
      </w:r>
    </w:p>
    <w:p w14:paraId="27D4729A" w14:textId="26AB6BCE" w:rsidR="00F445A9" w:rsidRDefault="00E00E67" w:rsidP="00BD6C4F">
      <w:pPr>
        <w:rPr>
          <w:rtl/>
        </w:rPr>
      </w:pPr>
      <w:r>
        <w:rPr>
          <w:rFonts w:hint="cs"/>
          <w:rtl/>
        </w:rPr>
        <w:t xml:space="preserve">الوثيقة </w:t>
      </w:r>
      <w:hyperlink r:id="rId61" w:history="1">
        <w:r w:rsidR="00BD6C4F" w:rsidRPr="00BD6C4F">
          <w:rPr>
            <w:rStyle w:val="Hyperlink"/>
          </w:rPr>
          <w:t>1/451</w:t>
        </w:r>
      </w:hyperlink>
      <w:r w:rsidR="00BD6C4F" w:rsidRPr="00BD6C4F">
        <w:rPr>
          <w:rFonts w:hint="cs"/>
          <w:rtl/>
        </w:rPr>
        <w:t xml:space="preserve"> </w:t>
      </w:r>
      <w:r>
        <w:rPr>
          <w:rFonts w:hint="cs"/>
          <w:rtl/>
        </w:rPr>
        <w:t xml:space="preserve">مساهمة من منسق لجنة الدراسات </w:t>
      </w:r>
      <w:r>
        <w:t>1</w:t>
      </w:r>
      <w:r>
        <w:rPr>
          <w:rFonts w:hint="cs"/>
          <w:rtl/>
        </w:rPr>
        <w:t xml:space="preserve"> (ولجنة الدراسات </w:t>
      </w:r>
      <w:r>
        <w:t>2</w:t>
      </w:r>
      <w:r>
        <w:rPr>
          <w:rFonts w:hint="cs"/>
          <w:rtl/>
        </w:rPr>
        <w:t xml:space="preserve">) قُدمت في الاجتماع الرابع للجنة الدراسات </w:t>
      </w:r>
      <w:r>
        <w:t>1</w:t>
      </w:r>
      <w:r>
        <w:rPr>
          <w:rFonts w:hint="cs"/>
          <w:rtl/>
        </w:rPr>
        <w:t>.</w:t>
      </w:r>
    </w:p>
    <w:p w14:paraId="04B545E7" w14:textId="32B43EF2" w:rsidR="00F445A9" w:rsidRDefault="00F445A9" w:rsidP="00F445A9">
      <w:pPr>
        <w:pStyle w:val="Heading2"/>
        <w:rPr>
          <w:rtl/>
        </w:rPr>
      </w:pPr>
      <w:r>
        <w:rPr>
          <w:rFonts w:hint="cs"/>
          <w:rtl/>
        </w:rPr>
        <w:t>4.4</w:t>
      </w:r>
      <w:r>
        <w:rPr>
          <w:rtl/>
        </w:rPr>
        <w:tab/>
      </w:r>
      <w:r w:rsidR="00243036">
        <w:rPr>
          <w:rFonts w:hint="cs"/>
          <w:rtl/>
        </w:rPr>
        <w:t>فري</w:t>
      </w:r>
      <w:r w:rsidR="00243036" w:rsidRPr="00243036">
        <w:rPr>
          <w:rtl/>
        </w:rPr>
        <w:t>ق الخبراء المعني بالمؤشرات الأسرية لتكنولوجيا المعلومات والاتصالات وفريق الخبراء المعني بمؤشرات الاتصالات/تكنولوجيا المعلومات والاتصالات</w:t>
      </w:r>
    </w:p>
    <w:p w14:paraId="2362F690" w14:textId="67713AA4" w:rsidR="00F445A9" w:rsidRDefault="00F445A9" w:rsidP="00F445A9">
      <w:pPr>
        <w:rPr>
          <w:rtl/>
          <w:lang w:bidi="ar-EG"/>
        </w:rPr>
      </w:pPr>
      <w:bookmarkStart w:id="54" w:name="_Toc415560175"/>
      <w:bookmarkStart w:id="55" w:name="_Toc414526755"/>
      <w:bookmarkStart w:id="56" w:name="_Toc408328061"/>
      <w:bookmarkStart w:id="57" w:name="_Toc536090493"/>
      <w:r>
        <w:rPr>
          <w:rtl/>
          <w:lang w:bidi="ar-EG"/>
        </w:rPr>
        <w:t xml:space="preserve">في سياق تنفيذ القرار </w:t>
      </w:r>
      <w:r>
        <w:rPr>
          <w:lang w:val="es-ES" w:bidi="ar-EG"/>
        </w:rPr>
        <w:t>131</w:t>
      </w:r>
      <w:r>
        <w:rPr>
          <w:rtl/>
          <w:lang w:bidi="ar-EG"/>
        </w:rPr>
        <w:t xml:space="preserve"> (المراجَع في دبي، </w:t>
      </w:r>
      <w:r>
        <w:rPr>
          <w:lang w:val="es-ES" w:bidi="ar-EG"/>
        </w:rPr>
        <w:t>2018</w:t>
      </w:r>
      <w:r>
        <w:rPr>
          <w:rtl/>
          <w:lang w:bidi="ar-EG"/>
        </w:rPr>
        <w:t>) لمؤتمر المندوبين المفوضين للاتحاد، بشأن "</w:t>
      </w:r>
      <w:r>
        <w:rPr>
          <w:rtl/>
        </w:rPr>
        <w:t xml:space="preserve">قياس تكنولوجيا المعلومات والاتصالات </w:t>
      </w:r>
      <w:r>
        <w:rPr>
          <w:rtl/>
          <w:lang w:bidi="ar-SY"/>
        </w:rPr>
        <w:t>لبناء مجتمع معلومات جامع وشامل للجميع</w:t>
      </w:r>
      <w:bookmarkEnd w:id="54"/>
      <w:bookmarkEnd w:id="55"/>
      <w:bookmarkEnd w:id="56"/>
      <w:bookmarkEnd w:id="57"/>
      <w:r>
        <w:rPr>
          <w:rtl/>
          <w:lang w:bidi="ar-SY"/>
        </w:rPr>
        <w:t>"</w:t>
      </w:r>
      <w:r>
        <w:rPr>
          <w:rFonts w:hint="cs"/>
          <w:rtl/>
          <w:lang w:bidi="ar-SY"/>
        </w:rPr>
        <w:t xml:space="preserve"> والقرار 8 (المراجَع في بوينس آيرس، 2017)، بشأن "</w:t>
      </w:r>
      <w:bookmarkStart w:id="58" w:name="_Toc401807844"/>
      <w:bookmarkStart w:id="59" w:name="_Toc505877358"/>
      <w:bookmarkStart w:id="60" w:name="_Toc505929372"/>
      <w:bookmarkStart w:id="61" w:name="_Toc506389899"/>
      <w:r w:rsidRPr="00F445A9">
        <w:rPr>
          <w:rFonts w:hint="cs"/>
          <w:rtl/>
        </w:rPr>
        <w:t>جمع المعلومات والإحصاءات ونشرها</w:t>
      </w:r>
      <w:bookmarkEnd w:id="58"/>
      <w:bookmarkEnd w:id="59"/>
      <w:bookmarkEnd w:id="60"/>
      <w:bookmarkEnd w:id="61"/>
      <w:r>
        <w:rPr>
          <w:rFonts w:hint="cs"/>
          <w:rtl/>
          <w:lang w:bidi="ar-SY"/>
        </w:rPr>
        <w:t>"، للم</w:t>
      </w:r>
      <w:r w:rsidR="00DA14E4">
        <w:rPr>
          <w:rFonts w:hint="cs"/>
          <w:rtl/>
          <w:lang w:bidi="ar-SY"/>
        </w:rPr>
        <w:t>ؤ</w:t>
      </w:r>
      <w:r>
        <w:rPr>
          <w:rFonts w:hint="cs"/>
          <w:rtl/>
          <w:lang w:bidi="ar-SY"/>
        </w:rPr>
        <w:t>تمر العالمي لتنمية الاتصالات</w:t>
      </w:r>
      <w:r w:rsidR="00D11125">
        <w:rPr>
          <w:rFonts w:hint="cs"/>
          <w:rtl/>
          <w:lang w:bidi="ar-SY"/>
        </w:rPr>
        <w:t xml:space="preserve">، </w:t>
      </w:r>
      <w:r>
        <w:rPr>
          <w:rtl/>
          <w:lang w:bidi="ar-EG"/>
        </w:rPr>
        <w:t xml:space="preserve">ورد بيانا اتصال من فريق الخبراء المعني بالمؤشرات الأسرية لتكنولوجيا المعلومات والاتصالات </w:t>
      </w:r>
      <w:r>
        <w:rPr>
          <w:lang w:val="es-ES" w:bidi="ar-EG"/>
        </w:rPr>
        <w:t>(EGH)</w:t>
      </w:r>
      <w:r>
        <w:rPr>
          <w:rtl/>
          <w:lang w:bidi="ar-EG"/>
        </w:rPr>
        <w:t xml:space="preserve"> وفريق الخبراء المعني بمؤشرات الاتصالات/تكنولوجيا المعلومات والاتصالات </w:t>
      </w:r>
      <w:r>
        <w:rPr>
          <w:lang w:val="es-ES" w:bidi="ar-EG"/>
        </w:rPr>
        <w:t>(EGTI)</w:t>
      </w:r>
      <w:r>
        <w:rPr>
          <w:rtl/>
          <w:lang w:bidi="ar-EG"/>
        </w:rPr>
        <w:t>، على التوالي، يهدفان إلى إنشاء آليات عمل لضمان التعاون بين فريقي الخبراء هذين ولجنتي الدراسات لقطاع تنمية الاتصالات، وإلى تبادل المعلومات التي تحظى باهتمام مشترك</w:t>
      </w:r>
      <w:r w:rsidR="00DA14E4">
        <w:rPr>
          <w:rFonts w:hint="cs"/>
          <w:rtl/>
          <w:lang w:bidi="ar-EG"/>
        </w:rPr>
        <w:t>. وب</w:t>
      </w:r>
      <w:r w:rsidR="00DA14E4" w:rsidRPr="00DA14E4">
        <w:rPr>
          <w:rtl/>
          <w:lang w:bidi="ar-EG"/>
        </w:rPr>
        <w:t xml:space="preserve">ناءً على هذا </w:t>
      </w:r>
      <w:r w:rsidR="006827E4">
        <w:rPr>
          <w:rFonts w:hint="cs"/>
          <w:rtl/>
          <w:lang w:bidi="ar-EG"/>
        </w:rPr>
        <w:t>الاقتراح</w:t>
      </w:r>
      <w:r w:rsidR="00DA14E4" w:rsidRPr="00DA14E4">
        <w:rPr>
          <w:rtl/>
          <w:lang w:bidi="ar-EG"/>
        </w:rPr>
        <w:t xml:space="preserve">، عينت </w:t>
      </w:r>
      <w:r w:rsidR="006827E4">
        <w:rPr>
          <w:rFonts w:hint="cs"/>
          <w:rtl/>
          <w:lang w:bidi="ar-EG"/>
        </w:rPr>
        <w:t>لجنتا</w:t>
      </w:r>
      <w:r w:rsidR="00DA14E4" w:rsidRPr="00DA14E4">
        <w:rPr>
          <w:rtl/>
          <w:lang w:bidi="ar-EG"/>
        </w:rPr>
        <w:t xml:space="preserve"> الدراسات </w:t>
      </w:r>
      <w:r w:rsidR="00DA14E4">
        <w:rPr>
          <w:rFonts w:hint="cs"/>
          <w:rtl/>
          <w:lang w:bidi="ar-EG"/>
        </w:rPr>
        <w:t xml:space="preserve">السيدة أناستازيا كونوخوفا (الاتحاد الروسي)، نائبة لرئيسة لجنة الدراسات </w:t>
      </w:r>
      <w:r w:rsidR="00DA14E4">
        <w:rPr>
          <w:lang w:bidi="ar-EG"/>
        </w:rPr>
        <w:t>1</w:t>
      </w:r>
      <w:r w:rsidR="00DA14E4" w:rsidRPr="00DA14E4">
        <w:rPr>
          <w:rtl/>
          <w:lang w:bidi="ar-EG"/>
        </w:rPr>
        <w:t xml:space="preserve"> </w:t>
      </w:r>
      <w:r w:rsidR="00DA14E4">
        <w:rPr>
          <w:rFonts w:hint="cs"/>
          <w:rtl/>
        </w:rPr>
        <w:t xml:space="preserve">لقطاع تنمية الاتصالات، والسيد رونالد كودوزيا (غانا)، </w:t>
      </w:r>
      <w:r w:rsidR="00DA14E4" w:rsidRPr="00DA14E4">
        <w:rPr>
          <w:rtl/>
          <w:lang w:bidi="ar-EG"/>
        </w:rPr>
        <w:t xml:space="preserve">نائباً لرئيس </w:t>
      </w:r>
      <w:r w:rsidR="00DA14E4">
        <w:rPr>
          <w:rFonts w:hint="cs"/>
          <w:rtl/>
          <w:lang w:bidi="ar-EG"/>
        </w:rPr>
        <w:t xml:space="preserve">لجنة الدراسات </w:t>
      </w:r>
      <w:r w:rsidR="00DA14E4">
        <w:rPr>
          <w:lang w:bidi="ar-EG"/>
        </w:rPr>
        <w:t>2</w:t>
      </w:r>
      <w:r w:rsidR="00DA14E4" w:rsidRPr="00DA14E4">
        <w:rPr>
          <w:rtl/>
          <w:lang w:bidi="ar-EG"/>
        </w:rPr>
        <w:t xml:space="preserve"> </w:t>
      </w:r>
      <w:r w:rsidR="00DA14E4">
        <w:rPr>
          <w:rFonts w:hint="cs"/>
          <w:rtl/>
        </w:rPr>
        <w:t xml:space="preserve">لقطاع تنمية الاتصالات </w:t>
      </w:r>
      <w:r w:rsidR="00DA14E4" w:rsidRPr="00DA14E4">
        <w:rPr>
          <w:rtl/>
          <w:lang w:bidi="ar-EG"/>
        </w:rPr>
        <w:t xml:space="preserve">للعمل كمنسقين لاستكشاف أوجه تآزر أعمق مع </w:t>
      </w:r>
      <w:r w:rsidR="00DA14E4">
        <w:rPr>
          <w:rFonts w:hint="cs"/>
          <w:rtl/>
        </w:rPr>
        <w:t xml:space="preserve">الفريقين </w:t>
      </w:r>
      <w:r w:rsidR="00DA14E4">
        <w:t>EGH</w:t>
      </w:r>
      <w:r w:rsidR="00DA14E4">
        <w:rPr>
          <w:rFonts w:hint="cs"/>
          <w:rtl/>
        </w:rPr>
        <w:t xml:space="preserve"> و</w:t>
      </w:r>
      <w:r w:rsidR="00DA14E4">
        <w:t>EGTI</w:t>
      </w:r>
      <w:r w:rsidR="00DA14E4" w:rsidRPr="00DA14E4">
        <w:rPr>
          <w:rtl/>
          <w:lang w:bidi="ar-EG"/>
        </w:rPr>
        <w:t xml:space="preserve">، من خلال إجراء دراسات بشأن الروابط بين مسائل الدراسة </w:t>
      </w:r>
      <w:r w:rsidR="00DA14E4">
        <w:rPr>
          <w:rFonts w:hint="cs"/>
          <w:rtl/>
          <w:lang w:bidi="ar-EG"/>
        </w:rPr>
        <w:t>لقطاع تنمية الاتصالات</w:t>
      </w:r>
      <w:r w:rsidR="00DA14E4" w:rsidRPr="00DA14E4">
        <w:rPr>
          <w:rtl/>
          <w:lang w:bidi="ar-EG"/>
        </w:rPr>
        <w:t xml:space="preserve"> </w:t>
      </w:r>
      <w:r w:rsidR="00DA14E4">
        <w:rPr>
          <w:rFonts w:hint="cs"/>
          <w:rtl/>
          <w:lang w:bidi="ar-EG"/>
        </w:rPr>
        <w:t xml:space="preserve">وأنشطة </w:t>
      </w:r>
      <w:r w:rsidR="00DA14E4">
        <w:rPr>
          <w:rFonts w:hint="cs"/>
          <w:rtl/>
        </w:rPr>
        <w:t xml:space="preserve">الفريقين </w:t>
      </w:r>
      <w:r w:rsidR="00DA14E4">
        <w:t>EGH</w:t>
      </w:r>
      <w:r w:rsidR="00DA14E4">
        <w:rPr>
          <w:rFonts w:hint="cs"/>
          <w:rtl/>
        </w:rPr>
        <w:t xml:space="preserve"> و</w:t>
      </w:r>
      <w:r w:rsidR="00DA14E4">
        <w:t>EGTI</w:t>
      </w:r>
      <w:r w:rsidR="00DA14E4" w:rsidRPr="00DA14E4">
        <w:rPr>
          <w:rtl/>
          <w:lang w:bidi="ar-EG"/>
        </w:rPr>
        <w:t>، وتحديد المواضيع والمؤشرات التي تهم دراساته</w:t>
      </w:r>
      <w:r w:rsidR="00DA14E4">
        <w:rPr>
          <w:rFonts w:hint="cs"/>
          <w:rtl/>
          <w:lang w:bidi="ar-EG"/>
        </w:rPr>
        <w:t>م</w:t>
      </w:r>
      <w:r w:rsidR="00DA14E4" w:rsidRPr="00DA14E4">
        <w:rPr>
          <w:rtl/>
          <w:lang w:bidi="ar-EG"/>
        </w:rPr>
        <w:t>ا الحالية والعمل الممكن في المستقبل</w:t>
      </w:r>
      <w:r w:rsidR="00DA14E4">
        <w:rPr>
          <w:rFonts w:hint="cs"/>
          <w:rtl/>
          <w:lang w:bidi="ar-EG"/>
        </w:rPr>
        <w:t xml:space="preserve">. </w:t>
      </w:r>
      <w:r w:rsidR="00DA14E4">
        <w:rPr>
          <w:rFonts w:hint="cs"/>
          <w:rtl/>
        </w:rPr>
        <w:t>وتم تبادل بياني الاتصال وفقاً لذلك.</w:t>
      </w:r>
      <w:r>
        <w:rPr>
          <w:rStyle w:val="FootnoteReference"/>
          <w:rtl/>
          <w:lang w:bidi="ar-EG"/>
        </w:rPr>
        <w:footnoteReference w:id="26"/>
      </w:r>
    </w:p>
    <w:p w14:paraId="2CFE0F66" w14:textId="589667BA" w:rsidR="00F445A9" w:rsidRDefault="006827E4" w:rsidP="00BD6C4F">
      <w:pPr>
        <w:rPr>
          <w:rtl/>
        </w:rPr>
      </w:pPr>
      <w:r>
        <w:rPr>
          <w:rFonts w:hint="cs"/>
          <w:rtl/>
          <w:lang w:bidi="ar-EG"/>
        </w:rPr>
        <w:t xml:space="preserve">الوثيقة </w:t>
      </w:r>
      <w:hyperlink r:id="rId62" w:history="1">
        <w:r w:rsidR="00BD6C4F" w:rsidRPr="00BD6C4F">
          <w:rPr>
            <w:rStyle w:val="Hyperlink"/>
            <w:lang w:val="en-US" w:bidi="ar-EG"/>
          </w:rPr>
          <w:t>1/449</w:t>
        </w:r>
      </w:hyperlink>
      <w:r w:rsidR="00ED0196">
        <w:rPr>
          <w:rFonts w:hint="cs"/>
          <w:rtl/>
          <w:lang w:bidi="ar-EG"/>
        </w:rPr>
        <w:t xml:space="preserve"> </w:t>
      </w:r>
      <w:r>
        <w:rPr>
          <w:rFonts w:hint="cs"/>
          <w:rtl/>
        </w:rPr>
        <w:t xml:space="preserve">مساهمة من منسق لجنة الدراسات </w:t>
      </w:r>
      <w:r>
        <w:t>1</w:t>
      </w:r>
      <w:r w:rsidR="00BD6C4F">
        <w:rPr>
          <w:rFonts w:hint="cs"/>
          <w:rtl/>
          <w:lang w:bidi="ar-EG"/>
        </w:rPr>
        <w:t xml:space="preserve"> </w:t>
      </w:r>
      <w:r>
        <w:rPr>
          <w:rFonts w:hint="cs"/>
          <w:rtl/>
        </w:rPr>
        <w:t xml:space="preserve">(ولجنة الدراسات </w:t>
      </w:r>
      <w:r>
        <w:t>2</w:t>
      </w:r>
      <w:r>
        <w:rPr>
          <w:rFonts w:hint="cs"/>
          <w:rtl/>
          <w:lang w:bidi="ar-EG"/>
        </w:rPr>
        <w:t xml:space="preserve">) قُدمت في الاجتماع الرابع للجنة </w:t>
      </w:r>
      <w:r w:rsidR="00007BAE">
        <w:rPr>
          <w:rFonts w:hint="cs"/>
          <w:rtl/>
          <w:lang w:bidi="ar-EG"/>
        </w:rPr>
        <w:t>الدراسات</w:t>
      </w:r>
      <w:r>
        <w:rPr>
          <w:rFonts w:hint="cs"/>
          <w:rtl/>
          <w:lang w:bidi="ar-EG"/>
        </w:rPr>
        <w:t xml:space="preserve"> </w:t>
      </w:r>
      <w:r w:rsidR="00007BAE">
        <w:rPr>
          <w:lang w:bidi="ar-EG"/>
        </w:rPr>
        <w:t>1</w:t>
      </w:r>
      <w:r w:rsidR="00007BAE">
        <w:rPr>
          <w:rFonts w:hint="cs"/>
          <w:rtl/>
        </w:rPr>
        <w:t xml:space="preserve">. </w:t>
      </w:r>
      <w:r w:rsidR="00005B26">
        <w:rPr>
          <w:rFonts w:hint="cs"/>
          <w:rtl/>
          <w:lang w:bidi="ar-EG"/>
        </w:rPr>
        <w:t xml:space="preserve">وتتضمن </w:t>
      </w:r>
      <w:r w:rsidR="00F445A9">
        <w:rPr>
          <w:rFonts w:hint="cs"/>
          <w:rtl/>
          <w:lang w:bidi="ar-EG"/>
        </w:rPr>
        <w:t xml:space="preserve">نتائج الاجتماع الحادي عشر لفريق الخبراء المعني بمؤشرات الاتصالات/تكنولوجيا المعلومات والاتصالات </w:t>
      </w:r>
      <w:r w:rsidR="00F445A9">
        <w:rPr>
          <w:lang w:bidi="ar-EG"/>
        </w:rPr>
        <w:t>(EGTI)</w:t>
      </w:r>
      <w:r w:rsidR="00F445A9">
        <w:rPr>
          <w:rFonts w:hint="cs"/>
          <w:rtl/>
          <w:lang w:bidi="ar-EG"/>
        </w:rPr>
        <w:t xml:space="preserve"> </w:t>
      </w:r>
      <w:r w:rsidR="00790B81">
        <w:rPr>
          <w:lang w:bidi="ar-EG"/>
        </w:rPr>
        <w:t>(2020)</w:t>
      </w:r>
      <w:r w:rsidR="00F445A9">
        <w:rPr>
          <w:rFonts w:hint="cs"/>
          <w:rtl/>
          <w:lang w:bidi="ar-EG"/>
        </w:rPr>
        <w:t xml:space="preserve">، والاجتماع الثامن لفريق الخبراء المعني بالمؤشرات الأسرية لتكنولوجيا المعلومات والاتصالات </w:t>
      </w:r>
      <w:r w:rsidR="00F445A9">
        <w:rPr>
          <w:lang w:bidi="ar-EG"/>
        </w:rPr>
        <w:t>(EGH)</w:t>
      </w:r>
      <w:r w:rsidR="00F445A9">
        <w:rPr>
          <w:rFonts w:hint="cs"/>
          <w:rtl/>
          <w:lang w:bidi="ar-EG"/>
        </w:rPr>
        <w:t xml:space="preserve"> </w:t>
      </w:r>
      <w:r w:rsidR="00790B81">
        <w:rPr>
          <w:lang w:bidi="ar-EG"/>
        </w:rPr>
        <w:t>(2020)</w:t>
      </w:r>
      <w:r w:rsidR="00F445A9">
        <w:rPr>
          <w:rFonts w:hint="cs"/>
          <w:rtl/>
          <w:lang w:bidi="ar-EG"/>
        </w:rPr>
        <w:t>، والندوة العالمية السابعة عشرة لمؤشرات الاتصالات/تكنولوجيا المعلومات والاتصالات بشأن "نحو مجتمع رقمي شامل للجميع"، إلى جانب روابط وموارد مفيدة تحيل إلى أنشطة قطاع تنمية الاتصالات في مجال إحصاءات تكنولوجيا المعلومات والاتصالات وتحليل</w:t>
      </w:r>
      <w:r w:rsidR="00F445A9">
        <w:rPr>
          <w:rFonts w:hint="eastAsia"/>
          <w:rtl/>
          <w:lang w:bidi="ar-EG"/>
        </w:rPr>
        <w:t> </w:t>
      </w:r>
      <w:r w:rsidR="00F445A9">
        <w:rPr>
          <w:rFonts w:hint="cs"/>
          <w:rtl/>
          <w:lang w:bidi="ar-EG"/>
        </w:rPr>
        <w:t>بياناتها.</w:t>
      </w:r>
    </w:p>
    <w:p w14:paraId="151A6947" w14:textId="20C0F641" w:rsidR="00F445A9" w:rsidRDefault="001D6571" w:rsidP="00F445A9">
      <w:pPr>
        <w:rPr>
          <w:rtl/>
        </w:rPr>
      </w:pPr>
      <w:r w:rsidRPr="001D6571">
        <w:rPr>
          <w:rtl/>
          <w:lang w:bidi="ar-EG"/>
        </w:rPr>
        <w:lastRenderedPageBreak/>
        <w:t xml:space="preserve">شملت مواضيع العمل المستقبلي المتفق عليها في هذه الاجتماعات </w:t>
      </w:r>
      <w:r>
        <w:rPr>
          <w:rFonts w:hint="cs"/>
          <w:rtl/>
          <w:lang w:bidi="ar-EG"/>
        </w:rPr>
        <w:t xml:space="preserve">وذات الصلة بمواضيع مسائل لجنة الدراسات </w:t>
      </w:r>
      <w:r>
        <w:rPr>
          <w:lang w:bidi="ar-EG"/>
        </w:rPr>
        <w:t>1</w:t>
      </w:r>
      <w:r w:rsidRPr="001D6571">
        <w:rPr>
          <w:rtl/>
          <w:lang w:bidi="ar-EG"/>
        </w:rPr>
        <w:t xml:space="preserve"> </w:t>
      </w:r>
      <w:r w:rsidRPr="00EE0A40">
        <w:rPr>
          <w:i/>
          <w:iCs/>
          <w:rtl/>
          <w:lang w:bidi="ar-EG"/>
        </w:rPr>
        <w:t>"قياس</w:t>
      </w:r>
      <w:r w:rsidRPr="00EE0A40">
        <w:rPr>
          <w:rFonts w:hint="cs"/>
          <w:i/>
          <w:iCs/>
          <w:rtl/>
        </w:rPr>
        <w:t xml:space="preserve"> آثار</w:t>
      </w:r>
      <w:r w:rsidRPr="00EE0A40">
        <w:rPr>
          <w:i/>
          <w:iCs/>
          <w:rtl/>
          <w:lang w:bidi="ar-EG"/>
        </w:rPr>
        <w:t xml:space="preserve"> الخدمات المتاحة بحرية على الإنترنت (</w:t>
      </w:r>
      <w:r w:rsidRPr="00EE0A40">
        <w:rPr>
          <w:i/>
          <w:iCs/>
          <w:lang w:bidi="ar-EG"/>
        </w:rPr>
        <w:t>OTT</w:t>
      </w:r>
      <w:r w:rsidRPr="00EE0A40">
        <w:rPr>
          <w:i/>
          <w:iCs/>
          <w:rtl/>
          <w:lang w:bidi="ar-EG"/>
        </w:rPr>
        <w:t>) على حركة الاتصالات المتنقلة"</w:t>
      </w:r>
      <w:r w:rsidRPr="001D6571">
        <w:rPr>
          <w:rtl/>
          <w:lang w:bidi="ar-EG"/>
        </w:rPr>
        <w:t xml:space="preserve"> و</w:t>
      </w:r>
      <w:r w:rsidRPr="00EE0A40">
        <w:rPr>
          <w:i/>
          <w:iCs/>
          <w:rtl/>
          <w:lang w:bidi="ar-EG"/>
        </w:rPr>
        <w:t xml:space="preserve">"تأثير جائحة </w:t>
      </w:r>
      <w:r w:rsidRPr="00EE0A40">
        <w:rPr>
          <w:rFonts w:hint="cs"/>
          <w:i/>
          <w:iCs/>
          <w:rtl/>
          <w:lang w:bidi="ar-EG"/>
        </w:rPr>
        <w:t>كوفيد-19</w:t>
      </w:r>
      <w:r w:rsidRPr="00EE0A40">
        <w:rPr>
          <w:i/>
          <w:iCs/>
          <w:rtl/>
          <w:lang w:bidi="ar-EG"/>
        </w:rPr>
        <w:t xml:space="preserve"> على الاتصالات وطريقة استخدام تكنولوجيا المعلومات والاتصالات للتخفيف منها"</w:t>
      </w:r>
      <w:r w:rsidRPr="001D6571">
        <w:rPr>
          <w:rtl/>
          <w:lang w:bidi="ar-EG"/>
        </w:rPr>
        <w:t xml:space="preserve"> و</w:t>
      </w:r>
      <w:r w:rsidRPr="00EE0A40">
        <w:rPr>
          <w:i/>
          <w:iCs/>
          <w:rtl/>
          <w:lang w:bidi="ar-EG"/>
        </w:rPr>
        <w:t>"قياس الشمول الرقمي</w:t>
      </w:r>
      <w:r w:rsidRPr="00EE0A40">
        <w:rPr>
          <w:rFonts w:hint="cs"/>
          <w:i/>
          <w:iCs/>
          <w:rtl/>
          <w:lang w:bidi="ar-EG"/>
        </w:rPr>
        <w:t>"</w:t>
      </w:r>
      <w:r>
        <w:rPr>
          <w:rFonts w:hint="cs"/>
          <w:rtl/>
          <w:lang w:bidi="ar-EG"/>
        </w:rPr>
        <w:t>. وس</w:t>
      </w:r>
      <w:r w:rsidRPr="001D6571">
        <w:rPr>
          <w:rtl/>
          <w:lang w:bidi="ar-EG"/>
        </w:rPr>
        <w:t xml:space="preserve">لَّط فريقا الخبراء الضوء على أهمية زيادة التعاون بين </w:t>
      </w:r>
      <w:r>
        <w:rPr>
          <w:rFonts w:hint="cs"/>
          <w:rtl/>
          <w:lang w:bidi="ar-EG"/>
        </w:rPr>
        <w:t>لجنتي دراسات قطاع تنمية الاتصالات</w:t>
      </w:r>
      <w:r w:rsidRPr="001D6571">
        <w:rPr>
          <w:rtl/>
          <w:lang w:bidi="ar-EG"/>
        </w:rPr>
        <w:t xml:space="preserve"> </w:t>
      </w:r>
      <w:r>
        <w:rPr>
          <w:rFonts w:hint="cs"/>
          <w:rtl/>
          <w:lang w:bidi="ar-EG"/>
        </w:rPr>
        <w:t>وشجعا</w:t>
      </w:r>
      <w:r w:rsidRPr="001D6571">
        <w:rPr>
          <w:rtl/>
          <w:lang w:bidi="ar-EG"/>
        </w:rPr>
        <w:t xml:space="preserve"> أعضاء قطاع تنمية الاتصالات على المشاركة بفعالية في</w:t>
      </w:r>
      <w:r w:rsidR="00BD6C4F">
        <w:rPr>
          <w:rFonts w:hint="cs"/>
          <w:rtl/>
          <w:lang w:bidi="ar-EG"/>
        </w:rPr>
        <w:t> </w:t>
      </w:r>
      <w:r w:rsidRPr="001D6571">
        <w:rPr>
          <w:rtl/>
          <w:lang w:bidi="ar-EG"/>
        </w:rPr>
        <w:t xml:space="preserve">الاجتماعات ومنتدى المناقشة </w:t>
      </w:r>
      <w:r w:rsidR="00F645AE">
        <w:rPr>
          <w:rFonts w:hint="cs"/>
          <w:rtl/>
          <w:lang w:bidi="ar-EG"/>
        </w:rPr>
        <w:t>عبر الإنترنت</w:t>
      </w:r>
      <w:r w:rsidRPr="001D6571">
        <w:rPr>
          <w:rtl/>
          <w:lang w:bidi="ar-EG"/>
        </w:rPr>
        <w:t xml:space="preserve"> بشأن المواضيع المحددة للعمل </w:t>
      </w:r>
      <w:r>
        <w:rPr>
          <w:rFonts w:hint="cs"/>
          <w:rtl/>
          <w:lang w:bidi="ar-EG"/>
        </w:rPr>
        <w:t>المقبل.</w:t>
      </w:r>
    </w:p>
    <w:p w14:paraId="6BB194FC" w14:textId="60FC297F" w:rsidR="00F445A9" w:rsidRDefault="00F445A9" w:rsidP="00F445A9">
      <w:pPr>
        <w:pStyle w:val="Heading2"/>
        <w:rPr>
          <w:rtl/>
          <w:lang w:val="en-US" w:bidi="ar-EG"/>
        </w:rPr>
      </w:pPr>
      <w:r>
        <w:rPr>
          <w:lang w:val="en-US" w:bidi="ar-EG"/>
        </w:rPr>
        <w:t>5.4</w:t>
      </w:r>
      <w:r>
        <w:rPr>
          <w:rtl/>
          <w:lang w:val="en-US" w:bidi="ar-EG"/>
        </w:rPr>
        <w:tab/>
      </w:r>
      <w:r w:rsidR="00F645AE">
        <w:rPr>
          <w:rFonts w:hint="cs"/>
          <w:rtl/>
          <w:lang w:val="en-US" w:bidi="ar-EG"/>
        </w:rPr>
        <w:t>أوجه التآزر مع مشاريع مكتب تنمية الاتصالات</w:t>
      </w:r>
    </w:p>
    <w:p w14:paraId="55330105" w14:textId="75662DD2" w:rsidR="00F445A9" w:rsidRDefault="00F645AE" w:rsidP="00F445A9">
      <w:pPr>
        <w:rPr>
          <w:rtl/>
          <w:lang w:val="en-US"/>
        </w:rPr>
      </w:pPr>
      <w:r>
        <w:rPr>
          <w:rFonts w:hint="cs"/>
          <w:rtl/>
          <w:lang w:val="en-US" w:bidi="ar-EG"/>
        </w:rPr>
        <w:t>بغ</w:t>
      </w:r>
      <w:r w:rsidRPr="00F645AE">
        <w:rPr>
          <w:rtl/>
          <w:lang w:val="en-US" w:bidi="ar-EG"/>
        </w:rPr>
        <w:t xml:space="preserve">ية تعزيز </w:t>
      </w:r>
      <w:r>
        <w:rPr>
          <w:rFonts w:hint="cs"/>
          <w:rtl/>
          <w:lang w:val="en-US" w:bidi="ar-EG"/>
        </w:rPr>
        <w:t xml:space="preserve">أوجه </w:t>
      </w:r>
      <w:r w:rsidRPr="00F645AE">
        <w:rPr>
          <w:rtl/>
          <w:lang w:val="en-US" w:bidi="ar-EG"/>
        </w:rPr>
        <w:t xml:space="preserve">التآزر بين لجنتي الدراسات ومشروع </w:t>
      </w:r>
      <w:r>
        <w:rPr>
          <w:rFonts w:hint="cs"/>
          <w:rtl/>
          <w:lang w:val="en-US"/>
        </w:rPr>
        <w:t>مكتب تنمية الاتصالات</w:t>
      </w:r>
      <w:r w:rsidRPr="00F645AE">
        <w:rPr>
          <w:rtl/>
          <w:lang w:val="en-US" w:bidi="ar-EG"/>
        </w:rPr>
        <w:t xml:space="preserve">، تم تعيين منسقين </w:t>
      </w:r>
      <w:r>
        <w:rPr>
          <w:rFonts w:hint="cs"/>
          <w:rtl/>
          <w:lang w:val="en-US" w:bidi="ar-EG"/>
        </w:rPr>
        <w:t>للجنتي الدراسات من أجل</w:t>
      </w:r>
      <w:r w:rsidRPr="00F645AE">
        <w:rPr>
          <w:rtl/>
          <w:lang w:val="en-US" w:bidi="ar-EG"/>
        </w:rPr>
        <w:t xml:space="preserve"> مشروعين على أساس استكشافي منذ سبتمبر </w:t>
      </w:r>
      <w:r>
        <w:rPr>
          <w:lang w:val="en-US" w:bidi="ar-EG"/>
        </w:rPr>
        <w:t>2020</w:t>
      </w:r>
      <w:r>
        <w:rPr>
          <w:rFonts w:hint="cs"/>
          <w:rtl/>
          <w:lang w:val="en-US"/>
        </w:rPr>
        <w:t>. وهما:</w:t>
      </w:r>
    </w:p>
    <w:p w14:paraId="34E16D62" w14:textId="33395DB7" w:rsidR="00F445A9" w:rsidRPr="00F645AE" w:rsidRDefault="00F445A9" w:rsidP="00F445A9">
      <w:pPr>
        <w:pStyle w:val="enumlev10"/>
        <w:rPr>
          <w:rtl/>
          <w:lang w:val="en-GB" w:bidi="ar-SA"/>
        </w:rPr>
      </w:pPr>
      <w:r>
        <w:rPr>
          <w:rFonts w:hint="cs"/>
          <w:rtl/>
        </w:rPr>
        <w:t>-</w:t>
      </w:r>
      <w:r>
        <w:rPr>
          <w:rtl/>
        </w:rPr>
        <w:tab/>
      </w:r>
      <w:r w:rsidR="00F645AE">
        <w:rPr>
          <w:rFonts w:hint="cs"/>
          <w:rtl/>
        </w:rPr>
        <w:t xml:space="preserve">المبادرة العالمية للشمول المالي </w:t>
      </w:r>
      <w:r w:rsidR="00F645AE">
        <w:rPr>
          <w:lang w:val="en-GB"/>
        </w:rPr>
        <w:t>(FIGI)</w:t>
      </w:r>
      <w:r>
        <w:rPr>
          <w:rStyle w:val="FootnoteReference"/>
          <w:rtl/>
          <w:lang w:bidi="ar-EG"/>
        </w:rPr>
        <w:footnoteReference w:id="27"/>
      </w:r>
      <w:r w:rsidR="00BF247F">
        <w:rPr>
          <w:rFonts w:hint="cs"/>
          <w:rtl/>
        </w:rPr>
        <w:t>،</w:t>
      </w:r>
      <w:r w:rsidR="00F645AE">
        <w:rPr>
          <w:rFonts w:hint="cs"/>
          <w:rtl/>
        </w:rPr>
        <w:t xml:space="preserve"> التي تهدف إلى الاستفادة من تكنولوجيا المعلومات والاتصالات من أجل الخدمات المالية لتحقيق الشمول المالي الرقمي</w:t>
      </w:r>
      <w:r w:rsidR="00AD6F3C">
        <w:rPr>
          <w:rFonts w:hint="cs"/>
          <w:rtl/>
        </w:rPr>
        <w:t>،</w:t>
      </w:r>
      <w:r w:rsidR="00F645AE">
        <w:rPr>
          <w:rFonts w:hint="cs"/>
          <w:rtl/>
        </w:rPr>
        <w:t xml:space="preserve"> </w:t>
      </w:r>
      <w:r w:rsidR="00BF247F">
        <w:rPr>
          <w:rFonts w:hint="cs"/>
          <w:rtl/>
          <w:lang w:bidi="ar-SA"/>
        </w:rPr>
        <w:t xml:space="preserve">ويكون </w:t>
      </w:r>
      <w:r w:rsidR="00F645AE">
        <w:rPr>
          <w:rFonts w:hint="cs"/>
          <w:rtl/>
        </w:rPr>
        <w:t xml:space="preserve">منسقا لجنتي الدراسات هما السيد أحمد جاد (مصر)، نائب رئيسة لجنة الدراسات </w:t>
      </w:r>
      <w:r w:rsidR="00F645AE">
        <w:rPr>
          <w:lang w:val="en-GB"/>
        </w:rPr>
        <w:t>1</w:t>
      </w:r>
      <w:r w:rsidR="00F645AE">
        <w:rPr>
          <w:rFonts w:hint="cs"/>
          <w:rtl/>
          <w:lang w:val="en-GB" w:bidi="ar-SA"/>
        </w:rPr>
        <w:t xml:space="preserve"> لقطاع تنمية الاتصالات، والسيد فاضل ديغم (مصر)، المقرر المشارك المعني بالمسألة </w:t>
      </w:r>
      <w:r w:rsidR="00BF247F">
        <w:rPr>
          <w:lang w:val="en-GB" w:bidi="ar-SA"/>
        </w:rPr>
        <w:t>1/2</w:t>
      </w:r>
      <w:r w:rsidR="00F645AE">
        <w:rPr>
          <w:rFonts w:hint="cs"/>
          <w:rtl/>
          <w:lang w:val="en-GB" w:bidi="ar-SA"/>
        </w:rPr>
        <w:t>.</w:t>
      </w:r>
    </w:p>
    <w:p w14:paraId="31F94923" w14:textId="22101599" w:rsidR="00F445A9" w:rsidRPr="00BD6C4F" w:rsidRDefault="00F445A9" w:rsidP="00F445A9">
      <w:pPr>
        <w:pStyle w:val="enumlev10"/>
        <w:rPr>
          <w:spacing w:val="-4"/>
          <w:rtl/>
          <w:lang w:val="en-GB" w:bidi="ar-SA"/>
        </w:rPr>
      </w:pPr>
      <w:r w:rsidRPr="00BD6C4F">
        <w:rPr>
          <w:rFonts w:hint="cs"/>
          <w:spacing w:val="-4"/>
          <w:rtl/>
        </w:rPr>
        <w:t>-</w:t>
      </w:r>
      <w:r w:rsidRPr="00BD6C4F">
        <w:rPr>
          <w:spacing w:val="-4"/>
          <w:rtl/>
        </w:rPr>
        <w:tab/>
      </w:r>
      <w:r w:rsidR="00BF247F" w:rsidRPr="00BD6C4F">
        <w:rPr>
          <w:color w:val="000000"/>
          <w:spacing w:val="-4"/>
          <w:rtl/>
        </w:rPr>
        <w:t>المبادرة السياساتية والتنظيمية لإفريقيا الرقمية</w:t>
      </w:r>
      <w:r w:rsidR="00BF247F" w:rsidRPr="00BD6C4F">
        <w:rPr>
          <w:rFonts w:hint="cs"/>
          <w:color w:val="000000"/>
          <w:spacing w:val="-4"/>
          <w:rtl/>
        </w:rPr>
        <w:t xml:space="preserve"> </w:t>
      </w:r>
      <w:r w:rsidR="00BF247F" w:rsidRPr="00BD6C4F">
        <w:rPr>
          <w:color w:val="000000"/>
          <w:spacing w:val="-4"/>
          <w:lang w:val="en-GB"/>
        </w:rPr>
        <w:t>(PRIDA)</w:t>
      </w:r>
      <w:r w:rsidRPr="00BD6C4F">
        <w:rPr>
          <w:rStyle w:val="FootnoteReference"/>
          <w:spacing w:val="-4"/>
          <w:rtl/>
          <w:lang w:bidi="ar-EG"/>
        </w:rPr>
        <w:footnoteReference w:id="28"/>
      </w:r>
      <w:r w:rsidR="00BF247F" w:rsidRPr="00BD6C4F">
        <w:rPr>
          <w:rFonts w:hint="cs"/>
          <w:color w:val="000000"/>
          <w:spacing w:val="-4"/>
          <w:rtl/>
          <w:lang w:val="en-GB" w:bidi="ar-SA"/>
        </w:rPr>
        <w:t xml:space="preserve">، التي تهدف إلى </w:t>
      </w:r>
      <w:r w:rsidR="00BF247F" w:rsidRPr="00BD6C4F">
        <w:rPr>
          <w:spacing w:val="-4"/>
          <w:rtl/>
          <w:lang w:bidi="ar-SA"/>
        </w:rPr>
        <w:t xml:space="preserve">بناء القدرات </w:t>
      </w:r>
      <w:r w:rsidR="00BF247F" w:rsidRPr="00BD6C4F">
        <w:rPr>
          <w:rFonts w:hint="cs"/>
          <w:spacing w:val="-4"/>
          <w:rtl/>
          <w:lang w:bidi="ar-SA"/>
        </w:rPr>
        <w:t>ل</w:t>
      </w:r>
      <w:r w:rsidR="00BF247F" w:rsidRPr="00BD6C4F">
        <w:rPr>
          <w:spacing w:val="-4"/>
          <w:rtl/>
          <w:lang w:bidi="ar-SA"/>
        </w:rPr>
        <w:t xml:space="preserve">تعزيز نطاق عريض </w:t>
      </w:r>
      <w:r w:rsidR="00AD6F3C" w:rsidRPr="00BD6C4F">
        <w:rPr>
          <w:color w:val="000000"/>
          <w:spacing w:val="-4"/>
          <w:rtl/>
        </w:rPr>
        <w:t>يمكن للجميع النفاذ إليه وميسور التكلفة في جميع أنحاء منطقة إفريقيا من أجل إتاحة منافع الخدمات القائمة على الإنترنت في</w:t>
      </w:r>
      <w:r w:rsidR="00BD6C4F">
        <w:rPr>
          <w:rFonts w:hint="cs"/>
          <w:color w:val="000000"/>
          <w:spacing w:val="-4"/>
          <w:rtl/>
        </w:rPr>
        <w:t> </w:t>
      </w:r>
      <w:r w:rsidR="00AD6F3C" w:rsidRPr="00BD6C4F">
        <w:rPr>
          <w:color w:val="000000"/>
          <w:spacing w:val="-4"/>
          <w:rtl/>
        </w:rPr>
        <w:t>المستقبل</w:t>
      </w:r>
      <w:r w:rsidR="00AD6F3C" w:rsidRPr="00BD6C4F">
        <w:rPr>
          <w:rFonts w:hint="cs"/>
          <w:color w:val="000000"/>
          <w:spacing w:val="-4"/>
          <w:rtl/>
        </w:rPr>
        <w:t xml:space="preserve">، </w:t>
      </w:r>
      <w:r w:rsidR="00AD6F3C" w:rsidRPr="00BD6C4F">
        <w:rPr>
          <w:rFonts w:hint="cs"/>
          <w:spacing w:val="-4"/>
          <w:rtl/>
          <w:lang w:bidi="ar-SA"/>
        </w:rPr>
        <w:t xml:space="preserve">ويكون </w:t>
      </w:r>
      <w:r w:rsidR="00BF247F" w:rsidRPr="00BD6C4F">
        <w:rPr>
          <w:rFonts w:hint="cs"/>
          <w:spacing w:val="-4"/>
          <w:rtl/>
          <w:lang w:bidi="ar-SA"/>
        </w:rPr>
        <w:t>منسق لجنة الدراسات هو السيد حاييم مزار (</w:t>
      </w:r>
      <w:r w:rsidR="00BF247F" w:rsidRPr="00BD6C4F">
        <w:rPr>
          <w:spacing w:val="-4"/>
          <w:lang w:val="en-GB" w:bidi="ar-SA"/>
        </w:rPr>
        <w:t>ATDI</w:t>
      </w:r>
      <w:r w:rsidR="00BF247F" w:rsidRPr="00BD6C4F">
        <w:rPr>
          <w:rFonts w:hint="cs"/>
          <w:spacing w:val="-4"/>
          <w:rtl/>
          <w:lang w:val="en-GB" w:bidi="ar-SA"/>
        </w:rPr>
        <w:t xml:space="preserve">، فرنسا)، المقرر المشارك المعني بالمسألة </w:t>
      </w:r>
      <w:r w:rsidR="00BF247F" w:rsidRPr="00BD6C4F">
        <w:rPr>
          <w:spacing w:val="-4"/>
          <w:lang w:val="en-GB" w:bidi="ar-SA"/>
        </w:rPr>
        <w:t>7/2</w:t>
      </w:r>
      <w:r w:rsidR="00BF247F" w:rsidRPr="00BD6C4F">
        <w:rPr>
          <w:rFonts w:hint="cs"/>
          <w:spacing w:val="-4"/>
          <w:rtl/>
          <w:lang w:val="en-GB" w:bidi="ar-SA"/>
        </w:rPr>
        <w:t>.</w:t>
      </w:r>
    </w:p>
    <w:p w14:paraId="752E36D0" w14:textId="30F65631" w:rsidR="00F445A9" w:rsidRPr="00917FE7" w:rsidRDefault="00917FE7" w:rsidP="00BD6C4F">
      <w:pPr>
        <w:rPr>
          <w:rtl/>
        </w:rPr>
      </w:pPr>
      <w:r>
        <w:rPr>
          <w:rFonts w:hint="cs"/>
          <w:rtl/>
          <w:lang w:val="en-US" w:bidi="ar-EG"/>
        </w:rPr>
        <w:t xml:space="preserve">قدم المنسقان الوثائق </w:t>
      </w:r>
      <w:hyperlink r:id="rId63" w:history="1">
        <w:r w:rsidRPr="00547949">
          <w:rPr>
            <w:rStyle w:val="Hyperlink"/>
          </w:rPr>
          <w:t>SG1RGQ/383</w:t>
        </w:r>
        <w:r w:rsidR="00BD6C4F" w:rsidRPr="00547949">
          <w:rPr>
            <w:rStyle w:val="Hyperlink"/>
            <w:rFonts w:hint="cs"/>
            <w:rtl/>
          </w:rPr>
          <w:t xml:space="preserve"> + الملحق</w:t>
        </w:r>
      </w:hyperlink>
      <w:r w:rsidR="00BD6C4F">
        <w:rPr>
          <w:rFonts w:hint="cs"/>
          <w:rtl/>
        </w:rPr>
        <w:t xml:space="preserve"> </w:t>
      </w:r>
      <w:r>
        <w:rPr>
          <w:lang w:bidi="ar-EG"/>
        </w:rPr>
        <w:t>(FIGI)</w:t>
      </w:r>
      <w:r w:rsidR="00BD6C4F">
        <w:rPr>
          <w:rFonts w:hint="cs"/>
          <w:rtl/>
          <w:lang w:bidi="ar-EG"/>
        </w:rPr>
        <w:t xml:space="preserve"> </w:t>
      </w:r>
      <w:r>
        <w:rPr>
          <w:rFonts w:hint="cs"/>
          <w:rtl/>
          <w:lang w:val="en-US" w:bidi="ar-EG"/>
        </w:rPr>
        <w:t>و</w:t>
      </w:r>
      <w:hyperlink r:id="rId64" w:history="1">
        <w:r w:rsidRPr="00C14C58">
          <w:rPr>
            <w:rStyle w:val="Hyperlink"/>
          </w:rPr>
          <w:t>SG1RGQ/359</w:t>
        </w:r>
        <w:r w:rsidR="00BD6C4F" w:rsidRPr="00C14C58">
          <w:rPr>
            <w:rStyle w:val="Hyperlink"/>
            <w:rFonts w:hint="cs"/>
            <w:rtl/>
          </w:rPr>
          <w:t xml:space="preserve"> + الملحق</w:t>
        </w:r>
      </w:hyperlink>
      <w:r>
        <w:rPr>
          <w:rFonts w:hint="cs"/>
          <w:rtl/>
          <w:lang w:val="en-US" w:bidi="ar-EG"/>
        </w:rPr>
        <w:t xml:space="preserve"> </w:t>
      </w:r>
      <w:r>
        <w:rPr>
          <w:lang w:bidi="ar-EG"/>
        </w:rPr>
        <w:t>(PRIDA)</w:t>
      </w:r>
      <w:r>
        <w:rPr>
          <w:rFonts w:hint="cs"/>
          <w:rtl/>
          <w:lang w:val="en-US" w:bidi="ar-EG"/>
        </w:rPr>
        <w:t xml:space="preserve"> و</w:t>
      </w:r>
      <w:hyperlink r:id="rId65" w:history="1">
        <w:r w:rsidR="00BD6C4F" w:rsidRPr="00BD6C4F">
          <w:rPr>
            <w:rStyle w:val="Hyperlink"/>
            <w:lang w:val="en-US"/>
          </w:rPr>
          <w:t>1/438</w:t>
        </w:r>
      </w:hyperlink>
      <w:r>
        <w:rPr>
          <w:rFonts w:hint="cs"/>
          <w:rtl/>
          <w:lang w:val="en-US" w:bidi="ar-EG"/>
        </w:rPr>
        <w:t xml:space="preserve"> </w:t>
      </w:r>
      <w:r>
        <w:t>(PRIDA)</w:t>
      </w:r>
      <w:r>
        <w:rPr>
          <w:rFonts w:hint="cs"/>
          <w:rtl/>
        </w:rPr>
        <w:t xml:space="preserve"> كمساهمات.</w:t>
      </w:r>
      <w:r w:rsidR="00896368">
        <w:rPr>
          <w:rFonts w:hint="cs"/>
          <w:rtl/>
        </w:rPr>
        <w:t xml:space="preserve"> </w:t>
      </w:r>
      <w:r w:rsidR="008D2ED6">
        <w:rPr>
          <w:rFonts w:hint="cs"/>
          <w:rtl/>
        </w:rPr>
        <w:t>وعرض</w:t>
      </w:r>
      <w:r w:rsidR="00896368">
        <w:rPr>
          <w:rFonts w:hint="cs"/>
          <w:rtl/>
        </w:rPr>
        <w:t xml:space="preserve"> المنسقان </w:t>
      </w:r>
      <w:r w:rsidR="008D2ED6">
        <w:rPr>
          <w:rFonts w:hint="cs"/>
          <w:rtl/>
        </w:rPr>
        <w:t>خلفية وحالة</w:t>
      </w:r>
      <w:r w:rsidR="00896368" w:rsidRPr="00896368">
        <w:rPr>
          <w:rtl/>
        </w:rPr>
        <w:t xml:space="preserve"> تنفيذ المشاريع في الجلسات العامة بما في ذلك التقابل مع مسائل الدراسة</w:t>
      </w:r>
      <w:r w:rsidR="008D2ED6">
        <w:rPr>
          <w:rFonts w:hint="cs"/>
          <w:rtl/>
        </w:rPr>
        <w:t xml:space="preserve"> والأحداث/الأنشطة</w:t>
      </w:r>
      <w:r w:rsidR="00896368" w:rsidRPr="00896368">
        <w:rPr>
          <w:rtl/>
        </w:rPr>
        <w:t xml:space="preserve"> ذات الصلة (ورش </w:t>
      </w:r>
      <w:r w:rsidR="008D2ED6">
        <w:rPr>
          <w:rFonts w:hint="cs"/>
          <w:rtl/>
        </w:rPr>
        <w:t>العمل بشأن بناء القدرات ووضع المبادئ التوجيهية التقنية</w:t>
      </w:r>
      <w:r w:rsidR="00896368" w:rsidRPr="00896368">
        <w:rPr>
          <w:rtl/>
        </w:rPr>
        <w:t>) التي قد تهم المشاركين في</w:t>
      </w:r>
      <w:r w:rsidR="00C14C58">
        <w:rPr>
          <w:rFonts w:hint="cs"/>
          <w:rtl/>
        </w:rPr>
        <w:t> </w:t>
      </w:r>
      <w:r w:rsidR="008D2ED6">
        <w:rPr>
          <w:rFonts w:hint="cs"/>
          <w:rtl/>
        </w:rPr>
        <w:t xml:space="preserve">أعمال </w:t>
      </w:r>
      <w:r w:rsidR="005B0771">
        <w:rPr>
          <w:rFonts w:hint="cs"/>
          <w:rtl/>
        </w:rPr>
        <w:t>لجان</w:t>
      </w:r>
      <w:r w:rsidR="008D2ED6">
        <w:rPr>
          <w:rFonts w:hint="cs"/>
          <w:rtl/>
        </w:rPr>
        <w:t xml:space="preserve"> دراسات قطاع تنمية الاتصالات. </w:t>
      </w:r>
      <w:r w:rsidR="005B0771">
        <w:rPr>
          <w:rFonts w:hint="cs"/>
          <w:rtl/>
        </w:rPr>
        <w:t>ووُجهت أيضاً</w:t>
      </w:r>
      <w:r w:rsidR="008D2ED6">
        <w:rPr>
          <w:rFonts w:hint="cs"/>
          <w:rtl/>
        </w:rPr>
        <w:t xml:space="preserve"> دعوات إلى الخبراء للعمل على هذه المشاريع حسب الاقتضاء.</w:t>
      </w:r>
    </w:p>
    <w:p w14:paraId="76118FC2" w14:textId="693257E8" w:rsidR="00F445A9" w:rsidRPr="001509CD" w:rsidRDefault="00F445A9" w:rsidP="00F445A9">
      <w:pPr>
        <w:pStyle w:val="Heading1"/>
        <w:rPr>
          <w:rtl/>
        </w:rPr>
      </w:pPr>
      <w:r>
        <w:rPr>
          <w:lang w:val="en-US" w:bidi="ar-EG"/>
        </w:rPr>
        <w:t>5</w:t>
      </w:r>
      <w:r>
        <w:rPr>
          <w:lang w:val="en-US" w:bidi="ar-EG"/>
        </w:rPr>
        <w:tab/>
      </w:r>
      <w:r w:rsidR="001509CD">
        <w:rPr>
          <w:rFonts w:hint="cs"/>
          <w:rtl/>
          <w:lang w:val="en-US" w:bidi="ar-EG"/>
        </w:rPr>
        <w:t>ن</w:t>
      </w:r>
      <w:r w:rsidR="001509CD" w:rsidRPr="001509CD">
        <w:rPr>
          <w:rtl/>
          <w:lang w:val="en-US" w:bidi="ar-EG"/>
        </w:rPr>
        <w:t xml:space="preserve">تائج الدراسة الاستقصائية </w:t>
      </w:r>
      <w:r w:rsidR="001509CD">
        <w:rPr>
          <w:rFonts w:hint="cs"/>
          <w:rtl/>
          <w:lang w:val="en-US" w:bidi="ar-EG"/>
        </w:rPr>
        <w:t>بشأن</w:t>
      </w:r>
      <w:r w:rsidR="001509CD" w:rsidRPr="001509CD">
        <w:rPr>
          <w:rtl/>
          <w:lang w:val="en-US" w:bidi="ar-EG"/>
        </w:rPr>
        <w:t xml:space="preserve"> أعمال لجان دراسات قطاع تنمية الاتصالات</w:t>
      </w:r>
      <w:r w:rsidR="001509CD">
        <w:rPr>
          <w:rFonts w:hint="cs"/>
          <w:rtl/>
          <w:lang w:val="en-US" w:bidi="ar-EG"/>
        </w:rPr>
        <w:t xml:space="preserve"> (فترة الدراسة السابعة، </w:t>
      </w:r>
      <w:r w:rsidR="001509CD">
        <w:rPr>
          <w:lang w:bidi="ar-EG"/>
        </w:rPr>
        <w:t>2021-2018</w:t>
      </w:r>
      <w:r w:rsidR="001509CD">
        <w:rPr>
          <w:rFonts w:hint="cs"/>
          <w:rtl/>
        </w:rPr>
        <w:t>)</w:t>
      </w:r>
    </w:p>
    <w:p w14:paraId="06BDB4DF" w14:textId="5C851766" w:rsidR="00F445A9" w:rsidRPr="00C14C58" w:rsidRDefault="00E10D6C" w:rsidP="00174473">
      <w:pPr>
        <w:rPr>
          <w:spacing w:val="-4"/>
          <w:rtl/>
          <w:lang w:val="en-US" w:bidi="ar-AE"/>
        </w:rPr>
      </w:pPr>
      <w:r w:rsidRPr="00C14C58">
        <w:rPr>
          <w:rFonts w:hint="cs"/>
          <w:spacing w:val="-4"/>
          <w:rtl/>
          <w:lang w:val="en-US" w:bidi="ar-AE"/>
        </w:rPr>
        <w:t xml:space="preserve">تماشياً مع الفقرة </w:t>
      </w:r>
      <w:r w:rsidRPr="00C14C58">
        <w:rPr>
          <w:spacing w:val="-4"/>
          <w:lang w:bidi="ar-AE"/>
        </w:rPr>
        <w:t>3.4.12</w:t>
      </w:r>
      <w:r w:rsidRPr="00C14C58">
        <w:rPr>
          <w:rFonts w:hint="cs"/>
          <w:spacing w:val="-4"/>
          <w:rtl/>
          <w:lang w:val="en-US" w:bidi="ar-AE"/>
        </w:rPr>
        <w:t xml:space="preserve"> </w:t>
      </w:r>
      <w:r w:rsidRPr="00C14C58">
        <w:rPr>
          <w:rFonts w:hint="cs"/>
          <w:spacing w:val="-4"/>
          <w:rtl/>
          <w:lang w:val="en-US"/>
        </w:rPr>
        <w:t xml:space="preserve">من القرار </w:t>
      </w:r>
      <w:r w:rsidRPr="00C14C58">
        <w:rPr>
          <w:spacing w:val="-4"/>
        </w:rPr>
        <w:t>1</w:t>
      </w:r>
      <w:r w:rsidRPr="00C14C58">
        <w:rPr>
          <w:rFonts w:hint="cs"/>
          <w:spacing w:val="-4"/>
          <w:rtl/>
          <w:lang w:val="en-US"/>
        </w:rPr>
        <w:t xml:space="preserve"> (المراجع في بوينس آيرس، </w:t>
      </w:r>
      <w:r w:rsidRPr="00C14C58">
        <w:rPr>
          <w:spacing w:val="-4"/>
        </w:rPr>
        <w:t>2017</w:t>
      </w:r>
      <w:r w:rsidRPr="00C14C58">
        <w:rPr>
          <w:rFonts w:hint="cs"/>
          <w:spacing w:val="-4"/>
          <w:rtl/>
          <w:lang w:val="en-US" w:bidi="ar-AE"/>
        </w:rPr>
        <w:t xml:space="preserve">)، أصدرت لجان دراسات قطاع تنمية الاتصالات </w:t>
      </w:r>
      <w:r w:rsidR="00F445A9" w:rsidRPr="00C14C58">
        <w:rPr>
          <w:rFonts w:hint="eastAsia"/>
          <w:spacing w:val="-4"/>
          <w:rtl/>
          <w:lang w:val="en-US" w:bidi="ar-AE"/>
        </w:rPr>
        <w:t>دراسة</w:t>
      </w:r>
      <w:r w:rsidR="00F445A9" w:rsidRPr="00C14C58">
        <w:rPr>
          <w:spacing w:val="-4"/>
          <w:rtl/>
          <w:lang w:val="en-US" w:bidi="ar-AE"/>
        </w:rPr>
        <w:t xml:space="preserve"> </w:t>
      </w:r>
      <w:r w:rsidR="00174473" w:rsidRPr="00C14C58">
        <w:rPr>
          <w:rFonts w:hint="cs"/>
          <w:spacing w:val="-4"/>
          <w:rtl/>
          <w:lang w:val="en-US" w:bidi="ar-AE"/>
        </w:rPr>
        <w:t xml:space="preserve">استقصائية مشتركة للمساعدة في دراسة </w:t>
      </w:r>
      <w:r w:rsidR="00F445A9" w:rsidRPr="00C14C58">
        <w:rPr>
          <w:rFonts w:hint="eastAsia"/>
          <w:spacing w:val="-4"/>
          <w:rtl/>
          <w:lang w:val="en-US" w:bidi="ar-AE"/>
        </w:rPr>
        <w:t>مدى</w:t>
      </w:r>
      <w:r w:rsidR="00F445A9" w:rsidRPr="00C14C58">
        <w:rPr>
          <w:spacing w:val="-4"/>
          <w:rtl/>
          <w:lang w:val="en-US" w:bidi="ar-AE"/>
        </w:rPr>
        <w:t xml:space="preserve"> </w:t>
      </w:r>
      <w:r w:rsidR="00F445A9" w:rsidRPr="00C14C58">
        <w:rPr>
          <w:rFonts w:hint="eastAsia"/>
          <w:spacing w:val="-4"/>
          <w:rtl/>
          <w:lang w:val="en-US" w:bidi="ar-AE"/>
        </w:rPr>
        <w:t>استفادة</w:t>
      </w:r>
      <w:r w:rsidR="00F445A9" w:rsidRPr="00C14C58">
        <w:rPr>
          <w:spacing w:val="-4"/>
          <w:rtl/>
          <w:lang w:val="en-US" w:bidi="ar-AE"/>
        </w:rPr>
        <w:t xml:space="preserve"> </w:t>
      </w:r>
      <w:r w:rsidR="00F445A9" w:rsidRPr="00C14C58">
        <w:rPr>
          <w:rFonts w:hint="cs"/>
          <w:spacing w:val="-4"/>
          <w:rtl/>
          <w:lang w:val="en-US" w:bidi="ar-AE"/>
        </w:rPr>
        <w:t>أعضاء قطاع تنمية الاتصالات،</w:t>
      </w:r>
      <w:r w:rsidR="00F445A9" w:rsidRPr="00C14C58">
        <w:rPr>
          <w:spacing w:val="-4"/>
          <w:rtl/>
          <w:lang w:val="en-US" w:bidi="ar-AE"/>
        </w:rPr>
        <w:t xml:space="preserve"> </w:t>
      </w:r>
      <w:r w:rsidR="00F445A9" w:rsidRPr="00C14C58">
        <w:rPr>
          <w:rFonts w:hint="eastAsia"/>
          <w:spacing w:val="-4"/>
          <w:rtl/>
          <w:lang w:val="en-US" w:bidi="ar-AE"/>
        </w:rPr>
        <w:t>وبالأخص</w:t>
      </w:r>
      <w:r w:rsidR="00F445A9" w:rsidRPr="00C14C58">
        <w:rPr>
          <w:spacing w:val="-4"/>
          <w:rtl/>
          <w:lang w:val="en-US" w:bidi="ar-AE"/>
        </w:rPr>
        <w:t xml:space="preserve"> </w:t>
      </w:r>
      <w:r w:rsidR="00F445A9" w:rsidRPr="00C14C58">
        <w:rPr>
          <w:rFonts w:hint="eastAsia"/>
          <w:spacing w:val="-4"/>
          <w:rtl/>
          <w:lang w:val="en-US" w:bidi="ar-AE"/>
        </w:rPr>
        <w:t>البلدان</w:t>
      </w:r>
      <w:r w:rsidR="00F445A9" w:rsidRPr="00C14C58">
        <w:rPr>
          <w:spacing w:val="-4"/>
          <w:rtl/>
          <w:lang w:val="en-US" w:bidi="ar-AE"/>
        </w:rPr>
        <w:t xml:space="preserve"> </w:t>
      </w:r>
      <w:r w:rsidR="00F445A9" w:rsidRPr="00C14C58">
        <w:rPr>
          <w:rFonts w:hint="eastAsia"/>
          <w:spacing w:val="-4"/>
          <w:rtl/>
          <w:lang w:val="en-US" w:bidi="ar-AE"/>
        </w:rPr>
        <w:t>النامية</w:t>
      </w:r>
      <w:r w:rsidR="00F445A9" w:rsidRPr="00C14C58">
        <w:rPr>
          <w:rFonts w:hint="cs"/>
          <w:spacing w:val="-4"/>
          <w:rtl/>
          <w:lang w:val="en-US" w:bidi="ar-AE"/>
        </w:rPr>
        <w:t>،</w:t>
      </w:r>
      <w:r w:rsidR="00F445A9" w:rsidRPr="00C14C58">
        <w:rPr>
          <w:spacing w:val="-4"/>
          <w:rtl/>
          <w:lang w:val="en-US" w:bidi="ar-AE"/>
        </w:rPr>
        <w:t xml:space="preserve"> </w:t>
      </w:r>
      <w:r w:rsidR="00F445A9" w:rsidRPr="00C14C58">
        <w:rPr>
          <w:rFonts w:hint="eastAsia"/>
          <w:spacing w:val="-4"/>
          <w:rtl/>
          <w:lang w:val="en-US" w:bidi="ar-AE"/>
        </w:rPr>
        <w:t>من</w:t>
      </w:r>
      <w:r w:rsidR="00F445A9" w:rsidRPr="00C14C58">
        <w:rPr>
          <w:spacing w:val="-4"/>
          <w:rtl/>
          <w:lang w:val="en-US" w:bidi="ar-AE"/>
        </w:rPr>
        <w:t xml:space="preserve"> </w:t>
      </w:r>
      <w:r w:rsidR="00F445A9" w:rsidRPr="00C14C58">
        <w:rPr>
          <w:rFonts w:hint="eastAsia"/>
          <w:spacing w:val="-4"/>
          <w:rtl/>
          <w:lang w:val="en-US" w:bidi="ar-AE"/>
        </w:rPr>
        <w:t>نتائج</w:t>
      </w:r>
      <w:r w:rsidR="00F445A9" w:rsidRPr="00C14C58">
        <w:rPr>
          <w:spacing w:val="-4"/>
          <w:rtl/>
          <w:lang w:val="en-US" w:bidi="ar-AE"/>
        </w:rPr>
        <w:t xml:space="preserve"> </w:t>
      </w:r>
      <w:r w:rsidR="00F445A9" w:rsidRPr="00C14C58">
        <w:rPr>
          <w:rFonts w:hint="eastAsia"/>
          <w:spacing w:val="-4"/>
          <w:rtl/>
          <w:lang w:val="en-US" w:bidi="ar-AE"/>
        </w:rPr>
        <w:t>الدراسات</w:t>
      </w:r>
      <w:r w:rsidR="00174473" w:rsidRPr="00C14C58">
        <w:rPr>
          <w:rFonts w:hint="cs"/>
          <w:spacing w:val="-4"/>
          <w:rtl/>
          <w:lang w:val="en-US" w:bidi="ar-AE"/>
        </w:rPr>
        <w:t>.</w:t>
      </w:r>
    </w:p>
    <w:p w14:paraId="6ABCA99B" w14:textId="0241A582" w:rsidR="00E2251C" w:rsidRDefault="00E2251C" w:rsidP="00E12002">
      <w:pPr>
        <w:spacing w:after="120"/>
      </w:pPr>
      <w:r>
        <w:rPr>
          <w:rFonts w:hint="cs"/>
          <w:rtl/>
          <w:lang w:val="en-US" w:bidi="ar-AE"/>
        </w:rPr>
        <w:t>قُدم</w:t>
      </w:r>
      <w:r w:rsidRPr="00E2251C">
        <w:rPr>
          <w:rtl/>
          <w:lang w:val="en-US" w:bidi="ar-AE"/>
        </w:rPr>
        <w:t xml:space="preserve"> مشروع استبيان للتعليق عليه في اجتماعات أفرقة المقررين التابعة للجنتي الدراسات </w:t>
      </w:r>
      <w:r>
        <w:rPr>
          <w:lang w:val="en-US" w:bidi="ar-AE"/>
        </w:rPr>
        <w:t>1</w:t>
      </w:r>
      <w:r w:rsidRPr="00E2251C">
        <w:rPr>
          <w:rtl/>
          <w:lang w:val="en-US" w:bidi="ar-AE"/>
        </w:rPr>
        <w:t xml:space="preserve"> و</w:t>
      </w:r>
      <w:r>
        <w:rPr>
          <w:lang w:val="en-US" w:bidi="ar-AE"/>
        </w:rPr>
        <w:t>2</w:t>
      </w:r>
      <w:r w:rsidRPr="00E2251C">
        <w:rPr>
          <w:rtl/>
          <w:lang w:val="en-US" w:bidi="ar-AE"/>
        </w:rPr>
        <w:t xml:space="preserve"> لقطاع تنمية الاتصالات في</w:t>
      </w:r>
      <w:r w:rsidR="00BB24EA">
        <w:rPr>
          <w:rFonts w:hint="eastAsia"/>
          <w:rtl/>
          <w:lang w:val="en-US"/>
        </w:rPr>
        <w:t> </w:t>
      </w:r>
      <w:r>
        <w:rPr>
          <w:rFonts w:hint="cs"/>
          <w:rtl/>
          <w:lang w:val="en-US"/>
        </w:rPr>
        <w:t xml:space="preserve">سبتمبر-أكتوبر </w:t>
      </w:r>
      <w:r>
        <w:t>2020</w:t>
      </w:r>
      <w:r>
        <w:rPr>
          <w:rFonts w:hint="cs"/>
          <w:rtl/>
        </w:rPr>
        <w:t>. وصدرت ال</w:t>
      </w:r>
      <w:r w:rsidRPr="00E2251C">
        <w:rPr>
          <w:rtl/>
        </w:rPr>
        <w:t xml:space="preserve">صيغة النهائية من الاستبيان كدراسة استقصائية </w:t>
      </w:r>
      <w:r w:rsidR="00670DD9">
        <w:rPr>
          <w:rFonts w:hint="cs"/>
          <w:rtl/>
        </w:rPr>
        <w:t>إلكترونية</w:t>
      </w:r>
      <w:r w:rsidRPr="00E2251C">
        <w:rPr>
          <w:rtl/>
        </w:rPr>
        <w:t xml:space="preserve"> لأعضاء قطاع تنمية الاتصالات بالاتحاد (انظر </w:t>
      </w:r>
      <w:hyperlink r:id="rId66" w:history="1">
        <w:r w:rsidRPr="00BB24EA">
          <w:rPr>
            <w:rStyle w:val="Hyperlink"/>
            <w:rtl/>
          </w:rPr>
          <w:t xml:space="preserve">الرسالة المعممة رقم </w:t>
        </w:r>
        <w:r w:rsidRPr="00BB24EA">
          <w:rPr>
            <w:rStyle w:val="Hyperlink"/>
          </w:rPr>
          <w:t>11</w:t>
        </w:r>
        <w:r w:rsidRPr="00BB24EA">
          <w:rPr>
            <w:rStyle w:val="Hyperlink"/>
            <w:rtl/>
          </w:rPr>
          <w:t xml:space="preserve"> لقطاع </w:t>
        </w:r>
        <w:r w:rsidRPr="00BB24EA">
          <w:rPr>
            <w:rStyle w:val="Hyperlink"/>
            <w:rFonts w:hint="cs"/>
            <w:rtl/>
          </w:rPr>
          <w:t>تنمية</w:t>
        </w:r>
        <w:r w:rsidRPr="00BB24EA">
          <w:rPr>
            <w:rStyle w:val="Hyperlink"/>
            <w:rtl/>
          </w:rPr>
          <w:t xml:space="preserve"> الاتصالات</w:t>
        </w:r>
      </w:hyperlink>
      <w:r w:rsidRPr="00E2251C">
        <w:rPr>
          <w:rtl/>
        </w:rPr>
        <w:t xml:space="preserve">) بتاريخ </w:t>
      </w:r>
      <w:r>
        <w:t>18</w:t>
      </w:r>
      <w:r w:rsidRPr="00E2251C">
        <w:rPr>
          <w:rtl/>
        </w:rPr>
        <w:t xml:space="preserve"> ديسمبر </w:t>
      </w:r>
      <w:r>
        <w:t>2020</w:t>
      </w:r>
      <w:r w:rsidRPr="00E2251C">
        <w:rPr>
          <w:rtl/>
        </w:rPr>
        <w:t xml:space="preserve"> </w:t>
      </w:r>
      <w:r>
        <w:rPr>
          <w:rFonts w:hint="cs"/>
          <w:rtl/>
        </w:rPr>
        <w:t xml:space="preserve">مع تحديد </w:t>
      </w:r>
      <w:r>
        <w:t>15</w:t>
      </w:r>
      <w:r>
        <w:rPr>
          <w:rFonts w:hint="cs"/>
          <w:rtl/>
        </w:rPr>
        <w:t xml:space="preserve"> يناير </w:t>
      </w:r>
      <w:r>
        <w:t>2021</w:t>
      </w:r>
      <w:r>
        <w:rPr>
          <w:rFonts w:hint="cs"/>
          <w:rtl/>
        </w:rPr>
        <w:t xml:space="preserve"> موعداً نهائياً لها.</w:t>
      </w:r>
      <w:r w:rsidR="005A1C6C">
        <w:rPr>
          <w:rFonts w:hint="cs"/>
          <w:rtl/>
        </w:rPr>
        <w:t xml:space="preserve"> وتم تمديد الموعد النهائي إلى </w:t>
      </w:r>
      <w:r w:rsidR="00091862">
        <w:t>29</w:t>
      </w:r>
      <w:r w:rsidR="00091862">
        <w:rPr>
          <w:rFonts w:hint="cs"/>
          <w:rtl/>
        </w:rPr>
        <w:t xml:space="preserve"> يناير </w:t>
      </w:r>
      <w:r w:rsidR="00091862">
        <w:t>2021</w:t>
      </w:r>
      <w:r w:rsidR="00091862">
        <w:rPr>
          <w:rFonts w:hint="cs"/>
          <w:rtl/>
        </w:rPr>
        <w:t xml:space="preserve">. وتم </w:t>
      </w:r>
      <w:r w:rsidR="00091862" w:rsidRPr="00091862">
        <w:rPr>
          <w:rtl/>
        </w:rPr>
        <w:t xml:space="preserve">تحليل نتائج </w:t>
      </w:r>
      <w:r w:rsidR="00091862">
        <w:rPr>
          <w:rFonts w:hint="cs"/>
          <w:rtl/>
        </w:rPr>
        <w:t>الدراسة الاستقصائية</w:t>
      </w:r>
      <w:r w:rsidR="00091862" w:rsidRPr="00091862">
        <w:rPr>
          <w:rtl/>
        </w:rPr>
        <w:t xml:space="preserve"> المشترك</w:t>
      </w:r>
      <w:r w:rsidR="00091862">
        <w:rPr>
          <w:rFonts w:hint="cs"/>
          <w:rtl/>
        </w:rPr>
        <w:t>ة</w:t>
      </w:r>
      <w:r w:rsidR="00091862" w:rsidRPr="00091862">
        <w:rPr>
          <w:rtl/>
        </w:rPr>
        <w:t xml:space="preserve"> وقُدمت إلى اجتماعات لجنتي الدراسات من خلال هذا التقرير، وتود </w:t>
      </w:r>
      <w:r w:rsidR="00091862">
        <w:rPr>
          <w:rFonts w:hint="cs"/>
          <w:rtl/>
        </w:rPr>
        <w:t xml:space="preserve">لجنة الدراسات </w:t>
      </w:r>
      <w:r w:rsidR="00091862">
        <w:t>1</w:t>
      </w:r>
      <w:r w:rsidR="00091862" w:rsidRPr="00091862">
        <w:rPr>
          <w:rtl/>
        </w:rPr>
        <w:t xml:space="preserve"> </w:t>
      </w:r>
      <w:r w:rsidR="00091862">
        <w:rPr>
          <w:rFonts w:hint="cs"/>
          <w:rtl/>
        </w:rPr>
        <w:t>إطلاع الفريق الاستشاري على</w:t>
      </w:r>
      <w:r w:rsidR="00091862" w:rsidRPr="00091862">
        <w:rPr>
          <w:rtl/>
        </w:rPr>
        <w:t xml:space="preserve"> الوثيقة </w:t>
      </w:r>
      <w:r w:rsidR="00EE0A40" w:rsidRPr="00400299">
        <w:rPr>
          <w:rFonts w:cstheme="minorHAnsi"/>
          <w:szCs w:val="24"/>
        </w:rPr>
        <w:t>*</w:t>
      </w:r>
      <w:hyperlink r:id="rId67" w:history="1">
        <w:r w:rsidR="00670DD9" w:rsidRPr="00400299">
          <w:rPr>
            <w:rStyle w:val="Hyperlink"/>
            <w:rFonts w:cstheme="minorHAnsi"/>
            <w:szCs w:val="24"/>
          </w:rPr>
          <w:t>1/474</w:t>
        </w:r>
      </w:hyperlink>
      <w:r w:rsidR="00091862" w:rsidRPr="00091862">
        <w:rPr>
          <w:rtl/>
        </w:rPr>
        <w:t xml:space="preserve"> </w:t>
      </w:r>
      <w:r w:rsidR="00091862">
        <w:rPr>
          <w:rFonts w:hint="cs"/>
          <w:rtl/>
        </w:rPr>
        <w:t>(مكتب تنمية الاتصالات)</w:t>
      </w:r>
      <w:r w:rsidR="00091862" w:rsidRPr="00091862">
        <w:rPr>
          <w:rtl/>
        </w:rPr>
        <w:t xml:space="preserve"> التي </w:t>
      </w:r>
      <w:r w:rsidR="00091862">
        <w:rPr>
          <w:rFonts w:hint="cs"/>
          <w:rtl/>
        </w:rPr>
        <w:t xml:space="preserve">تتضمن في الملحق </w:t>
      </w:r>
      <w:r w:rsidR="00091862" w:rsidRPr="00091862">
        <w:rPr>
          <w:rtl/>
        </w:rPr>
        <w:t>تقرير</w:t>
      </w:r>
      <w:r w:rsidR="00091862">
        <w:rPr>
          <w:rFonts w:hint="cs"/>
          <w:rtl/>
        </w:rPr>
        <w:t xml:space="preserve"> الدراسة</w:t>
      </w:r>
      <w:r w:rsidR="00091862" w:rsidRPr="00091862">
        <w:rPr>
          <w:rtl/>
        </w:rPr>
        <w:t xml:space="preserve"> الاستقصا</w:t>
      </w:r>
      <w:r w:rsidR="00091862">
        <w:rPr>
          <w:rFonts w:hint="cs"/>
          <w:rtl/>
        </w:rPr>
        <w:t>ئية</w:t>
      </w:r>
      <w:r w:rsidR="00091862" w:rsidRPr="00091862">
        <w:rPr>
          <w:rtl/>
        </w:rPr>
        <w:t xml:space="preserve"> و</w:t>
      </w:r>
      <w:r w:rsidR="002B7F84">
        <w:rPr>
          <w:rFonts w:hint="cs"/>
          <w:rtl/>
        </w:rPr>
        <w:t>عرضاً</w:t>
      </w:r>
      <w:r w:rsidR="00091862" w:rsidRPr="00091862">
        <w:rPr>
          <w:rtl/>
        </w:rPr>
        <w:t xml:space="preserve"> أقصر للنتائج الرئيسية، </w:t>
      </w:r>
      <w:r w:rsidR="002B7F84">
        <w:rPr>
          <w:rFonts w:hint="cs"/>
          <w:rtl/>
        </w:rPr>
        <w:t>لإحالتهما</w:t>
      </w:r>
      <w:r w:rsidR="00091862" w:rsidRPr="00091862">
        <w:rPr>
          <w:rtl/>
        </w:rPr>
        <w:t xml:space="preserve"> إلى </w:t>
      </w:r>
      <w:r w:rsidR="002B7F84">
        <w:rPr>
          <w:rFonts w:hint="cs"/>
          <w:rtl/>
        </w:rPr>
        <w:t>المؤتمر العالمي المقبل لتنمية الاتصالات،</w:t>
      </w:r>
      <w:r w:rsidR="00091862" w:rsidRPr="00091862">
        <w:rPr>
          <w:rtl/>
        </w:rPr>
        <w:t xml:space="preserve"> حسب </w:t>
      </w:r>
      <w:r w:rsidR="002B7F84">
        <w:rPr>
          <w:rFonts w:hint="cs"/>
          <w:rtl/>
        </w:rPr>
        <w:t>الاقتضاء</w:t>
      </w:r>
      <w:r w:rsidR="00091862" w:rsidRPr="00091862">
        <w:rPr>
          <w:rtl/>
        </w:rPr>
        <w:t>.</w:t>
      </w:r>
    </w:p>
    <w:p w14:paraId="6064B66E" w14:textId="6085A895" w:rsidR="00955A6F" w:rsidRPr="00091862" w:rsidRDefault="00E12002" w:rsidP="00955A6F">
      <w:pPr>
        <w:jc w:val="center"/>
        <w:rPr>
          <w:rtl/>
        </w:rPr>
      </w:pPr>
      <w:r>
        <w:rPr>
          <w:noProof/>
          <w:szCs w:val="24"/>
          <w:lang w:val="en-US"/>
        </w:rPr>
        <w:lastRenderedPageBreak/>
        <mc:AlternateContent>
          <mc:Choice Requires="wps">
            <w:drawing>
              <wp:anchor distT="0" distB="0" distL="114300" distR="114300" simplePos="0" relativeHeight="251661312" behindDoc="0" locked="0" layoutInCell="1" allowOverlap="1" wp14:anchorId="3B4F8879" wp14:editId="04BEF674">
                <wp:simplePos x="0" y="0"/>
                <wp:positionH relativeFrom="column">
                  <wp:posOffset>596900</wp:posOffset>
                </wp:positionH>
                <wp:positionV relativeFrom="paragraph">
                  <wp:posOffset>19685</wp:posOffset>
                </wp:positionV>
                <wp:extent cx="860425" cy="207010"/>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860425" cy="207010"/>
                        </a:xfrm>
                        <a:prstGeom prst="rect">
                          <a:avLst/>
                        </a:prstGeom>
                        <a:solidFill>
                          <a:schemeClr val="lt1"/>
                        </a:solidFill>
                        <a:ln w="6350">
                          <a:noFill/>
                        </a:ln>
                      </wps:spPr>
                      <wps:txbx>
                        <w:txbxContent>
                          <w:p w14:paraId="6F9C74C3" w14:textId="44245919" w:rsidR="008A0599" w:rsidRPr="008A0599" w:rsidRDefault="008A0599" w:rsidP="008A0599">
                            <w:pPr>
                              <w:spacing w:before="0"/>
                              <w:jc w:val="center"/>
                              <w:rPr>
                                <w:b/>
                                <w:bCs/>
                              </w:rPr>
                            </w:pPr>
                            <w:r w:rsidRPr="008A0599">
                              <w:rPr>
                                <w:rFonts w:hint="cs"/>
                                <w:b/>
                                <w:bCs/>
                                <w:rtl/>
                              </w:rPr>
                              <w:t>الأكثر أهمية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F8879" id="_x0000_t202" coordsize="21600,21600" o:spt="202" path="m,l,21600r21600,l21600,xe">
                <v:stroke joinstyle="miter"/>
                <v:path gradientshapeok="t" o:connecttype="rect"/>
              </v:shapetype>
              <v:shape id="Text Box 13" o:spid="_x0000_s1026" type="#_x0000_t202" style="position:absolute;left:0;text-align:left;margin-left:47pt;margin-top:1.55pt;width:67.7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" fillcolor="white [3201]" stroked="f" strokeweight=".5pt">
                <v:textbox inset="0,0,0,0">
                  <w:txbxContent>
                    <w:p w14:paraId="6F9C74C3" w14:textId="44245919" w:rsidR="008A0599" w:rsidRPr="008A0599" w:rsidRDefault="008A0599" w:rsidP="008A0599">
                      <w:pPr>
                        <w:spacing w:before="0"/>
                        <w:jc w:val="center"/>
                        <w:rPr>
                          <w:b/>
                          <w:bCs/>
                        </w:rPr>
                      </w:pPr>
                      <w:r w:rsidRPr="008A0599">
                        <w:rPr>
                          <w:rFonts w:hint="cs"/>
                          <w:b/>
                          <w:bCs/>
                          <w:rtl/>
                        </w:rPr>
                        <w:t>الأكثر أهمية</w:t>
                      </w:r>
                    </w:p>
                  </w:txbxContent>
                </v:textbox>
              </v:shape>
            </w:pict>
          </mc:Fallback>
        </mc:AlternateContent>
      </w:r>
      <w:r>
        <w:rPr>
          <w:noProof/>
          <w:szCs w:val="24"/>
          <w:lang w:val="en-US"/>
        </w:rPr>
        <mc:AlternateContent>
          <mc:Choice Requires="wps">
            <w:drawing>
              <wp:anchor distT="0" distB="0" distL="114300" distR="114300" simplePos="0" relativeHeight="251659264" behindDoc="0" locked="0" layoutInCell="1" allowOverlap="1" wp14:anchorId="69A5B442" wp14:editId="100C58C1">
                <wp:simplePos x="0" y="0"/>
                <wp:positionH relativeFrom="column">
                  <wp:posOffset>2070100</wp:posOffset>
                </wp:positionH>
                <wp:positionV relativeFrom="paragraph">
                  <wp:posOffset>54990</wp:posOffset>
                </wp:positionV>
                <wp:extent cx="2677885" cy="207266"/>
                <wp:effectExtent l="0" t="0" r="8255" b="2540"/>
                <wp:wrapNone/>
                <wp:docPr id="12" name="Text Box 12"/>
                <wp:cNvGraphicFramePr/>
                <a:graphic xmlns:a="http://schemas.openxmlformats.org/drawingml/2006/main">
                  <a:graphicData uri="http://schemas.microsoft.com/office/word/2010/wordprocessingShape">
                    <wps:wsp>
                      <wps:cNvSpPr txBox="1"/>
                      <wps:spPr>
                        <a:xfrm>
                          <a:off x="0" y="0"/>
                          <a:ext cx="2677885" cy="207266"/>
                        </a:xfrm>
                        <a:prstGeom prst="rect">
                          <a:avLst/>
                        </a:prstGeom>
                        <a:solidFill>
                          <a:schemeClr val="lt1"/>
                        </a:solidFill>
                        <a:ln w="6350">
                          <a:noFill/>
                        </a:ln>
                      </wps:spPr>
                      <wps:txbx>
                        <w:txbxContent>
                          <w:p w14:paraId="0F77A8A6" w14:textId="59A0F1D1" w:rsidR="00DD103A" w:rsidRPr="00DD103A" w:rsidRDefault="00DD103A" w:rsidP="00DD103A">
                            <w:pPr>
                              <w:spacing w:before="0"/>
                              <w:jc w:val="center"/>
                              <w:rPr>
                                <w:color w:val="A6A6A6" w:themeColor="background1" w:themeShade="A6"/>
                              </w:rPr>
                            </w:pPr>
                            <w:r w:rsidRPr="00DD103A">
                              <w:rPr>
                                <w:color w:val="A6A6A6" w:themeColor="background1" w:themeShade="A6"/>
                                <w:rtl/>
                              </w:rPr>
                              <w:t>متوسط الأهمية المدركة للأسئلة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B442" id="Text Box 12" o:spid="_x0000_s1027" type="#_x0000_t202" style="position:absolute;left:0;text-align:left;margin-left:163pt;margin-top:4.35pt;width:210.8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" fillcolor="white [3201]" stroked="f" strokeweight=".5pt">
                <v:textbox inset="0,0,0,0">
                  <w:txbxContent>
                    <w:p w14:paraId="0F77A8A6" w14:textId="59A0F1D1" w:rsidR="00DD103A" w:rsidRPr="00DD103A" w:rsidRDefault="00DD103A" w:rsidP="00DD103A">
                      <w:pPr>
                        <w:spacing w:before="0"/>
                        <w:jc w:val="center"/>
                        <w:rPr>
                          <w:color w:val="A6A6A6" w:themeColor="background1" w:themeShade="A6"/>
                        </w:rPr>
                      </w:pPr>
                      <w:r w:rsidRPr="00DD103A">
                        <w:rPr>
                          <w:color w:val="A6A6A6" w:themeColor="background1" w:themeShade="A6"/>
                          <w:rtl/>
                        </w:rPr>
                        <w:t>متوسط الأهمية المدركة للأسئلة</w:t>
                      </w:r>
                    </w:p>
                  </w:txbxContent>
                </v:textbox>
              </v:shape>
            </w:pict>
          </mc:Fallback>
        </mc:AlternateContent>
      </w:r>
      <w:r w:rsidR="00955A6F" w:rsidRPr="003C64CC">
        <w:rPr>
          <w:noProof/>
          <w:szCs w:val="24"/>
          <w:lang w:val="en-US"/>
        </w:rPr>
        <w:drawing>
          <wp:inline distT="0" distB="0" distL="0" distR="0" wp14:anchorId="27FE364E" wp14:editId="5E760615">
            <wp:extent cx="4997707" cy="2235315"/>
            <wp:effectExtent l="19050" t="19050" r="12700" b="12700"/>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68"/>
                    <a:stretch>
                      <a:fillRect/>
                    </a:stretch>
                  </pic:blipFill>
                  <pic:spPr>
                    <a:xfrm>
                      <a:off x="0" y="0"/>
                      <a:ext cx="4997707" cy="2235315"/>
                    </a:xfrm>
                    <a:prstGeom prst="rect">
                      <a:avLst/>
                    </a:prstGeom>
                    <a:ln w="3175">
                      <a:solidFill>
                        <a:schemeClr val="tx1"/>
                      </a:solidFill>
                    </a:ln>
                  </pic:spPr>
                </pic:pic>
              </a:graphicData>
            </a:graphic>
          </wp:inline>
        </w:drawing>
      </w:r>
    </w:p>
    <w:p w14:paraId="033426E3" w14:textId="012AED17" w:rsidR="00F445A9" w:rsidRDefault="003C71A7" w:rsidP="00E12002">
      <w:pPr>
        <w:spacing w:before="240"/>
        <w:rPr>
          <w:rtl/>
          <w:lang w:val="en-US" w:bidi="ar-EG"/>
        </w:rPr>
      </w:pPr>
      <w:r>
        <w:rPr>
          <w:rFonts w:hint="cs"/>
          <w:rtl/>
          <w:lang w:val="en-US" w:bidi="ar-EG"/>
        </w:rPr>
        <w:t>بعض النتائج التي ينبغي أن تؤخذ في الاعتبار:</w:t>
      </w:r>
    </w:p>
    <w:p w14:paraId="11CBC4B3" w14:textId="28E589D5" w:rsidR="00F445A9" w:rsidRPr="003C71A7" w:rsidRDefault="00F445A9" w:rsidP="00F445A9">
      <w:pPr>
        <w:rPr>
          <w:rtl/>
        </w:rPr>
      </w:pPr>
      <w:r>
        <w:rPr>
          <w:rFonts w:hint="cs"/>
          <w:rtl/>
          <w:lang w:val="en-US" w:bidi="ar-EG"/>
        </w:rPr>
        <w:t>-</w:t>
      </w:r>
      <w:r>
        <w:rPr>
          <w:rtl/>
          <w:lang w:val="en-US" w:bidi="ar-EG"/>
        </w:rPr>
        <w:tab/>
      </w:r>
      <w:r w:rsidR="003C71A7">
        <w:rPr>
          <w:rFonts w:hint="cs"/>
          <w:rtl/>
          <w:lang w:val="en-US" w:bidi="ar-EG"/>
        </w:rPr>
        <w:t xml:space="preserve">ورد </w:t>
      </w:r>
      <w:r w:rsidR="003C71A7">
        <w:rPr>
          <w:lang w:bidi="ar-EG"/>
        </w:rPr>
        <w:t>68</w:t>
      </w:r>
      <w:r w:rsidR="003C71A7">
        <w:rPr>
          <w:rFonts w:hint="cs"/>
          <w:rtl/>
        </w:rPr>
        <w:t xml:space="preserve"> رداً (</w:t>
      </w:r>
      <w:r w:rsidR="003C71A7">
        <w:t>37</w:t>
      </w:r>
      <w:r w:rsidR="003C71A7">
        <w:rPr>
          <w:rFonts w:hint="cs"/>
          <w:rtl/>
        </w:rPr>
        <w:t xml:space="preserve"> رداً في الدراسة الاستقصائية السابقة)</w:t>
      </w:r>
    </w:p>
    <w:p w14:paraId="3C2972E2" w14:textId="24E642DF" w:rsidR="00F445A9" w:rsidRDefault="00F445A9" w:rsidP="00F445A9">
      <w:pPr>
        <w:pStyle w:val="enumlev10"/>
        <w:rPr>
          <w:lang w:bidi="ar-EG"/>
        </w:rPr>
      </w:pPr>
      <w:r>
        <w:rPr>
          <w:rFonts w:hint="cs"/>
          <w:rtl/>
        </w:rPr>
        <w:t>-</w:t>
      </w:r>
      <w:r>
        <w:tab/>
      </w:r>
      <w:r>
        <w:rPr>
          <w:rFonts w:hint="cs"/>
          <w:rtl/>
        </w:rPr>
        <w:t>تسجل البلدان النامية أعلى نسبة من مجيبي الاستبيان، بينما يمثل مجيبو الاستبيان توزيعاً جغرافياً ثابتاً إلى حد ما.</w:t>
      </w:r>
    </w:p>
    <w:p w14:paraId="1D290D56" w14:textId="0967FE9F" w:rsidR="00F445A9" w:rsidRDefault="00F445A9" w:rsidP="00F445A9">
      <w:pPr>
        <w:pStyle w:val="enumlev10"/>
        <w:rPr>
          <w:rtl/>
        </w:rPr>
      </w:pPr>
      <w:r>
        <w:rPr>
          <w:rFonts w:hint="cs"/>
          <w:rtl/>
        </w:rPr>
        <w:t>-</w:t>
      </w:r>
      <w:r>
        <w:tab/>
      </w:r>
      <w:r>
        <w:rPr>
          <w:rFonts w:hint="cs"/>
          <w:rtl/>
        </w:rPr>
        <w:t>تشهد الاجتماعات الافتراضية نسبة حضور مرتفعة نظراً إلى أنها أق</w:t>
      </w:r>
      <w:r>
        <w:rPr>
          <w:rFonts w:hint="cs"/>
          <w:rtl/>
          <w:lang w:bidi="ar-EG"/>
        </w:rPr>
        <w:t xml:space="preserve">ل اقتضاءً لموارد كبيرة وأقل تكلفةً. </w:t>
      </w:r>
      <w:r>
        <w:rPr>
          <w:rFonts w:hint="cs"/>
          <w:rtl/>
        </w:rPr>
        <w:t>لكنّ مسألة التوصيلية تشكل تحدياً في الاجتماعات الافتراضية. ونقص الميزانية هو السبب الرئيسي لعدم حضور الاجتماعات الحضورية في السابق.</w:t>
      </w:r>
    </w:p>
    <w:p w14:paraId="4AF16FC9" w14:textId="0C5E082F" w:rsidR="00F445A9" w:rsidRDefault="00F445A9" w:rsidP="00F445A9">
      <w:pPr>
        <w:pStyle w:val="enumlev10"/>
        <w:rPr>
          <w:lang w:bidi="ar-EG"/>
        </w:rPr>
      </w:pPr>
      <w:r>
        <w:rPr>
          <w:rFonts w:hint="cs"/>
          <w:rtl/>
        </w:rPr>
        <w:t>-</w:t>
      </w:r>
      <w:r>
        <w:tab/>
      </w:r>
      <w:r>
        <w:rPr>
          <w:rFonts w:hint="cs"/>
          <w:rtl/>
          <w:lang w:bidi="ar-EG"/>
        </w:rPr>
        <w:t xml:space="preserve">يعتبر مجيبو الاستبيان أن الحكومات تشجع الشركات الصغيرة والمتوسطة </w:t>
      </w:r>
      <w:r>
        <w:rPr>
          <w:lang w:bidi="ar-EG"/>
        </w:rPr>
        <w:t>(SME)</w:t>
      </w:r>
      <w:r>
        <w:rPr>
          <w:rFonts w:hint="cs"/>
          <w:rtl/>
          <w:lang w:bidi="ar-EG"/>
        </w:rPr>
        <w:t xml:space="preserve"> والمؤسسات الأكاديمية ودوائر الصناعة المعنية على المشاركة في أعمال لجنتي الدراسات (ضرب مجيبو الاستبيان أمثلة محددة لذلك).</w:t>
      </w:r>
    </w:p>
    <w:p w14:paraId="2B5A602A" w14:textId="79833DCA" w:rsidR="00F445A9" w:rsidRDefault="00F445A9" w:rsidP="00F445A9">
      <w:pPr>
        <w:pStyle w:val="enumlev10"/>
        <w:rPr>
          <w:rtl/>
          <w:lang w:bidi="ar-EG"/>
        </w:rPr>
      </w:pPr>
      <w:r>
        <w:rPr>
          <w:rFonts w:hint="cs"/>
          <w:rtl/>
        </w:rPr>
        <w:t>-</w:t>
      </w:r>
      <w:r>
        <w:tab/>
      </w:r>
      <w:r>
        <w:rPr>
          <w:rFonts w:hint="cs"/>
          <w:rtl/>
          <w:lang w:bidi="ar-EG"/>
        </w:rPr>
        <w:t xml:space="preserve">قوبل التعاون مع قطاعي تقييس الاتصالات </w:t>
      </w:r>
      <w:r>
        <w:rPr>
          <w:lang w:bidi="ar-EG"/>
        </w:rPr>
        <w:t>(ITU-T)</w:t>
      </w:r>
      <w:r>
        <w:rPr>
          <w:rFonts w:hint="cs"/>
          <w:rtl/>
          <w:lang w:bidi="ar-EG"/>
        </w:rPr>
        <w:t xml:space="preserve"> والاتصالات الراديوية </w:t>
      </w:r>
      <w:r>
        <w:rPr>
          <w:lang w:bidi="ar-EG"/>
        </w:rPr>
        <w:t>(</w:t>
      </w:r>
      <w:r>
        <w:rPr>
          <w:rFonts w:asciiTheme="minorHAnsi" w:hAnsiTheme="minorHAnsi" w:cstheme="minorHAnsi"/>
          <w:sz w:val="24"/>
          <w:szCs w:val="24"/>
        </w:rPr>
        <w:t>ITU-R)</w:t>
      </w:r>
      <w:r>
        <w:rPr>
          <w:rFonts w:hint="cs"/>
          <w:rtl/>
          <w:lang w:bidi="ar-EG"/>
        </w:rPr>
        <w:t xml:space="preserve"> بالاتحاد بالتقدير، ويتجه نحو زيادة تعزيزه.</w:t>
      </w:r>
    </w:p>
    <w:p w14:paraId="4528058C" w14:textId="31C9294C" w:rsidR="00F445A9" w:rsidRDefault="00F445A9" w:rsidP="00F445A9">
      <w:pPr>
        <w:pStyle w:val="enumlev10"/>
        <w:rPr>
          <w:rtl/>
        </w:rPr>
      </w:pPr>
      <w:r>
        <w:rPr>
          <w:rFonts w:hint="cs"/>
          <w:rtl/>
        </w:rPr>
        <w:t>-</w:t>
      </w:r>
      <w:r>
        <w:tab/>
      </w:r>
      <w:r>
        <w:rPr>
          <w:rFonts w:hint="cs"/>
          <w:rtl/>
        </w:rPr>
        <w:t>بينما يفهم معظم مجيبي الاستبيان هيكل المسائل قيد الدراسة، يرى نصفهم تقريباً أن بعض المواضيع المهمة غير مطروحة على بساط البحث.</w:t>
      </w:r>
    </w:p>
    <w:p w14:paraId="2B69A0FB" w14:textId="2242517E" w:rsidR="00F445A9" w:rsidRDefault="00F445A9" w:rsidP="00F445A9">
      <w:pPr>
        <w:pStyle w:val="enumlev10"/>
        <w:rPr>
          <w:rtl/>
          <w:lang w:bidi="ar-EG"/>
        </w:rPr>
      </w:pPr>
      <w:r>
        <w:rPr>
          <w:rFonts w:hint="cs"/>
          <w:rtl/>
        </w:rPr>
        <w:t>-</w:t>
      </w:r>
      <w:r>
        <w:tab/>
      </w:r>
      <w:r>
        <w:rPr>
          <w:rFonts w:hint="cs"/>
          <w:rtl/>
        </w:rPr>
        <w:t xml:space="preserve">يعتبر مجيبو الاستبيان أن المسائل </w:t>
      </w:r>
      <w:r>
        <w:t>1/1</w:t>
      </w:r>
      <w:r>
        <w:rPr>
          <w:rFonts w:hint="cs"/>
          <w:rtl/>
          <w:lang w:bidi="ar-EG"/>
        </w:rPr>
        <w:t xml:space="preserve"> </w:t>
      </w:r>
      <w:r w:rsidR="00010D62">
        <w:rPr>
          <w:rFonts w:hint="cs"/>
          <w:rtl/>
          <w:lang w:bidi="ar-EG"/>
        </w:rPr>
        <w:t>و</w:t>
      </w:r>
      <w:r w:rsidR="00010D62">
        <w:rPr>
          <w:lang w:bidi="ar-EG"/>
        </w:rPr>
        <w:t>3/1</w:t>
      </w:r>
      <w:r w:rsidR="00010D62">
        <w:rPr>
          <w:rFonts w:hint="cs"/>
          <w:rtl/>
          <w:lang w:bidi="ar-EG"/>
        </w:rPr>
        <w:t xml:space="preserve"> </w:t>
      </w:r>
      <w:r>
        <w:rPr>
          <w:rFonts w:hint="cs"/>
          <w:rtl/>
          <w:lang w:bidi="ar-EG"/>
        </w:rPr>
        <w:t>و</w:t>
      </w:r>
      <w:r>
        <w:rPr>
          <w:lang w:bidi="ar-EG"/>
        </w:rPr>
        <w:t>5/1</w:t>
      </w:r>
      <w:r>
        <w:rPr>
          <w:rFonts w:hint="cs"/>
          <w:rtl/>
          <w:lang w:bidi="ar-EG"/>
        </w:rPr>
        <w:t xml:space="preserve"> و</w:t>
      </w:r>
      <w:r>
        <w:rPr>
          <w:lang w:bidi="ar-EG"/>
        </w:rPr>
        <w:t>3/2</w:t>
      </w:r>
      <w:r>
        <w:rPr>
          <w:rFonts w:hint="cs"/>
          <w:rtl/>
          <w:lang w:bidi="ar-EG"/>
        </w:rPr>
        <w:t xml:space="preserve"> هي ذات الأهمية القصوى.</w:t>
      </w:r>
    </w:p>
    <w:p w14:paraId="0E517DDA" w14:textId="7BD8677E" w:rsidR="00F445A9" w:rsidRDefault="00F445A9" w:rsidP="00F445A9">
      <w:pPr>
        <w:pStyle w:val="enumlev10"/>
        <w:rPr>
          <w:rtl/>
          <w:lang w:bidi="ar-EG"/>
        </w:rPr>
      </w:pPr>
      <w:r>
        <w:rPr>
          <w:rFonts w:hint="cs"/>
          <w:rtl/>
        </w:rPr>
        <w:t>-</w:t>
      </w:r>
      <w:r>
        <w:tab/>
      </w:r>
      <w:r>
        <w:rPr>
          <w:rFonts w:hint="cs"/>
          <w:rtl/>
        </w:rPr>
        <w:t xml:space="preserve">تستخدم نسبة </w:t>
      </w:r>
      <w:r>
        <w:t>%85</w:t>
      </w:r>
      <w:r>
        <w:rPr>
          <w:rFonts w:hint="cs"/>
          <w:rtl/>
          <w:lang w:bidi="ar-EG"/>
        </w:rPr>
        <w:t xml:space="preserve"> من مجيبي الاستبيان نواتج أعمال لجنتي الدراسات في صوغ السياسات واللوائح، ويورد التقرير أمثلة محددة لذلك (مصحوبة بروابط إلى مواقع إلكترونية).</w:t>
      </w:r>
    </w:p>
    <w:p w14:paraId="6755BE4E" w14:textId="0A8E4B17" w:rsidR="00F445A9" w:rsidRDefault="00F445A9" w:rsidP="00F445A9">
      <w:pPr>
        <w:pStyle w:val="enumlev10"/>
        <w:rPr>
          <w:rtl/>
        </w:rPr>
      </w:pPr>
      <w:r>
        <w:rPr>
          <w:rFonts w:hint="cs"/>
          <w:rtl/>
        </w:rPr>
        <w:t>-</w:t>
      </w:r>
      <w:r>
        <w:tab/>
      </w:r>
      <w:r>
        <w:rPr>
          <w:rFonts w:hint="cs"/>
          <w:rtl/>
        </w:rPr>
        <w:t xml:space="preserve">يرى مجيبو الاستبيان أن عقد المزيد من ورش العمل وتحقيق المزيد من النواتج السنوية طوال فترة الدراسة يتصدران سبل تعزيز استخدام النواتج، حينما سُئلوا عن كيفية تعزيزها. </w:t>
      </w:r>
    </w:p>
    <w:p w14:paraId="2F13DBF3" w14:textId="3178F0EA" w:rsidR="00F445A9" w:rsidRDefault="00010D62" w:rsidP="00F445A9">
      <w:pPr>
        <w:rPr>
          <w:rtl/>
          <w:lang w:val="en-US"/>
        </w:rPr>
      </w:pPr>
      <w:r>
        <w:rPr>
          <w:rFonts w:hint="cs"/>
          <w:rtl/>
          <w:lang w:val="en-US" w:bidi="ar-EG"/>
        </w:rPr>
        <w:t>يمكن أ</w:t>
      </w:r>
      <w:r w:rsidRPr="00010D62">
        <w:rPr>
          <w:rtl/>
          <w:lang w:val="en-US" w:bidi="ar-EG"/>
        </w:rPr>
        <w:t>ن</w:t>
      </w:r>
      <w:r>
        <w:rPr>
          <w:rFonts w:hint="cs"/>
          <w:rtl/>
          <w:lang w:val="en-US" w:bidi="ar-EG"/>
        </w:rPr>
        <w:t xml:space="preserve"> تكون</w:t>
      </w:r>
      <w:r w:rsidRPr="00010D62">
        <w:rPr>
          <w:rtl/>
          <w:lang w:val="en-US" w:bidi="ar-EG"/>
        </w:rPr>
        <w:t xml:space="preserve"> نتائج الاستقصاءات مفيدة للأعضاء كجزء من الأعمال التحضيرية </w:t>
      </w:r>
      <w:r>
        <w:rPr>
          <w:rFonts w:hint="cs"/>
          <w:rtl/>
          <w:lang w:val="en-US" w:bidi="ar-EG"/>
        </w:rPr>
        <w:t xml:space="preserve">للمؤتمر </w:t>
      </w:r>
      <w:r>
        <w:rPr>
          <w:lang w:bidi="ar-EG"/>
        </w:rPr>
        <w:t>WTDC-21</w:t>
      </w:r>
      <w:r w:rsidRPr="00010D62">
        <w:rPr>
          <w:rtl/>
          <w:lang w:val="en-US" w:bidi="ar-EG"/>
        </w:rPr>
        <w:t xml:space="preserve"> ولا سيما الأقسام المتصلة بالمناقشات بشأن مستقبل المسائل </w:t>
      </w:r>
      <w:r w:rsidR="004E651B">
        <w:rPr>
          <w:rFonts w:hint="cs"/>
          <w:rtl/>
          <w:lang w:val="en-US" w:bidi="ar-EG"/>
        </w:rPr>
        <w:t>وأساليب</w:t>
      </w:r>
      <w:r w:rsidRPr="00010D62">
        <w:rPr>
          <w:rtl/>
          <w:lang w:val="en-US" w:bidi="ar-EG"/>
        </w:rPr>
        <w:t xml:space="preserve"> عمل لجان الدراسات</w:t>
      </w:r>
      <w:r w:rsidR="004E651B">
        <w:rPr>
          <w:rFonts w:hint="cs"/>
          <w:rtl/>
          <w:lang w:val="en-US" w:bidi="ar-EG"/>
        </w:rPr>
        <w:t>.</w:t>
      </w:r>
    </w:p>
    <w:p w14:paraId="5070C3FB" w14:textId="1454AD6E" w:rsidR="00F445A9" w:rsidRPr="009B1BA0" w:rsidRDefault="00F445A9" w:rsidP="00F445A9">
      <w:pPr>
        <w:pStyle w:val="Heading1"/>
        <w:rPr>
          <w:rtl/>
        </w:rPr>
      </w:pPr>
      <w:r>
        <w:rPr>
          <w:rFonts w:hint="cs"/>
          <w:rtl/>
          <w:lang w:val="en-US" w:bidi="ar-EG"/>
        </w:rPr>
        <w:t>6</w:t>
      </w:r>
      <w:r>
        <w:rPr>
          <w:rtl/>
          <w:lang w:val="en-US" w:bidi="ar-EG"/>
        </w:rPr>
        <w:tab/>
      </w:r>
      <w:r w:rsidR="009B1BA0">
        <w:rPr>
          <w:color w:val="000000"/>
          <w:rtl/>
        </w:rPr>
        <w:t>الرؤية "ثلاثية الجوانب</w:t>
      </w:r>
      <w:r w:rsidR="009B1BA0">
        <w:rPr>
          <w:rFonts w:hint="cs"/>
          <w:color w:val="000000"/>
          <w:rtl/>
        </w:rPr>
        <w:t xml:space="preserve">" للجنة الدراسات </w:t>
      </w:r>
      <w:r w:rsidR="009B1BA0">
        <w:rPr>
          <w:color w:val="000000"/>
        </w:rPr>
        <w:t>1</w:t>
      </w:r>
    </w:p>
    <w:p w14:paraId="007D9976" w14:textId="2C6056D0" w:rsidR="00F445A9" w:rsidRDefault="009B1BA0" w:rsidP="00F445A9">
      <w:pPr>
        <w:rPr>
          <w:rtl/>
          <w:lang w:val="en-US" w:bidi="ar-EG"/>
        </w:rPr>
      </w:pPr>
      <w:r>
        <w:rPr>
          <w:rFonts w:hint="cs"/>
          <w:rtl/>
          <w:lang w:val="en-US" w:bidi="ar-EG"/>
        </w:rPr>
        <w:t>يم</w:t>
      </w:r>
      <w:r w:rsidRPr="009B1BA0">
        <w:rPr>
          <w:rtl/>
          <w:lang w:val="en-US" w:bidi="ar-EG"/>
        </w:rPr>
        <w:t xml:space="preserve">كن تلخيص الجوانب المبتكرة التي جرت تجربتها في دورة الدراسة </w:t>
      </w:r>
      <w:r>
        <w:rPr>
          <w:lang w:val="en-US" w:bidi="ar-EG"/>
        </w:rPr>
        <w:t>2021-2018</w:t>
      </w:r>
      <w:r w:rsidRPr="009B1BA0">
        <w:rPr>
          <w:rtl/>
          <w:lang w:val="en-US" w:bidi="ar-EG"/>
        </w:rPr>
        <w:t xml:space="preserve"> في إطار الرؤية الثلاثية التي </w:t>
      </w:r>
      <w:r>
        <w:rPr>
          <w:rFonts w:hint="cs"/>
          <w:rtl/>
          <w:lang w:val="en-US" w:bidi="ar-EG"/>
        </w:rPr>
        <w:t>قدمتها</w:t>
      </w:r>
      <w:r w:rsidRPr="009B1BA0">
        <w:rPr>
          <w:rtl/>
          <w:lang w:val="en-US" w:bidi="ar-EG"/>
        </w:rPr>
        <w:t xml:space="preserve"> رئيس</w:t>
      </w:r>
      <w:r>
        <w:rPr>
          <w:rFonts w:hint="cs"/>
          <w:rtl/>
          <w:lang w:val="en-US" w:bidi="ar-EG"/>
        </w:rPr>
        <w:t>ة</w:t>
      </w:r>
      <w:r w:rsidRPr="009B1BA0">
        <w:rPr>
          <w:rtl/>
          <w:lang w:val="en-US" w:bidi="ar-EG"/>
        </w:rPr>
        <w:t xml:space="preserve"> لجنة الدراسات </w:t>
      </w:r>
      <w:r>
        <w:rPr>
          <w:lang w:val="en-US" w:bidi="ar-EG"/>
        </w:rPr>
        <w:t>1</w:t>
      </w:r>
      <w:r w:rsidRPr="009B1BA0">
        <w:rPr>
          <w:rtl/>
          <w:lang w:val="en-US" w:bidi="ar-EG"/>
        </w:rPr>
        <w:t xml:space="preserve"> في الاجتماع الأول للجنة الدراسات 1 و</w:t>
      </w:r>
      <w:r>
        <w:rPr>
          <w:rFonts w:hint="cs"/>
          <w:rtl/>
          <w:lang w:val="en-US" w:bidi="ar-EG"/>
        </w:rPr>
        <w:t xml:space="preserve">تم </w:t>
      </w:r>
      <w:r w:rsidRPr="009B1BA0">
        <w:rPr>
          <w:rtl/>
          <w:lang w:val="en-US" w:bidi="ar-EG"/>
        </w:rPr>
        <w:t xml:space="preserve">استعراضها في اختتام الاجتماع الرابع للجنة الدراسات </w:t>
      </w:r>
      <w:r>
        <w:rPr>
          <w:lang w:val="en-US" w:bidi="ar-EG"/>
        </w:rPr>
        <w:t>1</w:t>
      </w:r>
      <w:r>
        <w:rPr>
          <w:rFonts w:hint="cs"/>
          <w:rtl/>
          <w:lang w:val="en-US" w:bidi="ar-EG"/>
        </w:rPr>
        <w:t xml:space="preserve">. </w:t>
      </w:r>
      <w:r w:rsidRPr="009B1BA0">
        <w:rPr>
          <w:rtl/>
          <w:lang w:val="en-US" w:bidi="ar-EG"/>
        </w:rPr>
        <w:t xml:space="preserve">وقد </w:t>
      </w:r>
      <w:r w:rsidR="00D12332">
        <w:rPr>
          <w:rFonts w:hint="cs"/>
          <w:rtl/>
          <w:lang w:val="en-US" w:bidi="ar-EG"/>
        </w:rPr>
        <w:t>وجهت رؤيتنا المشتركة</w:t>
      </w:r>
      <w:r>
        <w:rPr>
          <w:rFonts w:hint="cs"/>
          <w:rtl/>
          <w:lang w:val="en-US" w:bidi="ar-EG"/>
        </w:rPr>
        <w:t xml:space="preserve"> </w:t>
      </w:r>
      <w:r w:rsidRPr="009B1BA0">
        <w:rPr>
          <w:rtl/>
          <w:lang w:val="en-US" w:bidi="ar-EG"/>
        </w:rPr>
        <w:t xml:space="preserve">عملنا حيث </w:t>
      </w:r>
      <w:r w:rsidR="00D12332">
        <w:rPr>
          <w:rFonts w:hint="cs"/>
          <w:rtl/>
          <w:lang w:val="en-US" w:bidi="ar-EG"/>
        </w:rPr>
        <w:t>استفدنا</w:t>
      </w:r>
      <w:r w:rsidRPr="009B1BA0">
        <w:rPr>
          <w:rtl/>
          <w:lang w:val="en-US" w:bidi="ar-EG"/>
        </w:rPr>
        <w:t xml:space="preserve"> من خبرات جميع أصحاب المصلحة.</w:t>
      </w:r>
    </w:p>
    <w:p w14:paraId="12B215AF" w14:textId="220C7C05" w:rsidR="00F445A9" w:rsidRDefault="00F445A9" w:rsidP="00F445A9">
      <w:pPr>
        <w:pStyle w:val="enumlev10"/>
        <w:rPr>
          <w:rtl/>
        </w:rPr>
      </w:pPr>
      <w:r>
        <w:rPr>
          <w:rFonts w:hint="cs"/>
          <w:rtl/>
        </w:rPr>
        <w:t>-</w:t>
      </w:r>
      <w:r>
        <w:rPr>
          <w:rtl/>
        </w:rPr>
        <w:tab/>
        <w:t xml:space="preserve">المزيد من </w:t>
      </w:r>
      <w:r>
        <w:rPr>
          <w:b/>
          <w:bCs/>
          <w:rtl/>
        </w:rPr>
        <w:t>التفاعل </w:t>
      </w:r>
      <w:r>
        <w:rPr>
          <w:b/>
          <w:bCs/>
        </w:rPr>
        <w:t>(Interaction)</w:t>
      </w:r>
      <w:r>
        <w:rPr>
          <w:rtl/>
        </w:rPr>
        <w:t xml:space="preserve"> بين أصحاب المصلحة في العمل (تبادل المساهمات والخبرات وما إلى ذلك)</w:t>
      </w:r>
      <w:r w:rsidR="00CA70E7">
        <w:rPr>
          <w:rFonts w:hint="cs"/>
          <w:rtl/>
        </w:rPr>
        <w:t>.</w:t>
      </w:r>
      <w:r>
        <w:rPr>
          <w:rtl/>
        </w:rPr>
        <w:t xml:space="preserve"> </w:t>
      </w:r>
    </w:p>
    <w:p w14:paraId="59D8FBB6" w14:textId="062DB1D9" w:rsidR="00F445A9" w:rsidRDefault="00F445A9" w:rsidP="00F445A9">
      <w:pPr>
        <w:pStyle w:val="enumlev10"/>
        <w:rPr>
          <w:rtl/>
        </w:rPr>
      </w:pPr>
      <w:r>
        <w:rPr>
          <w:rFonts w:hint="cs"/>
          <w:rtl/>
        </w:rPr>
        <w:t>-</w:t>
      </w:r>
      <w:r>
        <w:rPr>
          <w:rtl/>
        </w:rPr>
        <w:tab/>
        <w:t xml:space="preserve">المزيد من </w:t>
      </w:r>
      <w:r>
        <w:rPr>
          <w:b/>
          <w:bCs/>
          <w:rtl/>
        </w:rPr>
        <w:t>الابتكار </w:t>
      </w:r>
      <w:r>
        <w:rPr>
          <w:b/>
          <w:bCs/>
        </w:rPr>
        <w:t>(Innovation)</w:t>
      </w:r>
      <w:r>
        <w:rPr>
          <w:rtl/>
        </w:rPr>
        <w:t xml:space="preserve"> في أساليب العمل</w:t>
      </w:r>
      <w:r w:rsidR="00CA70E7">
        <w:rPr>
          <w:rFonts w:hint="cs"/>
          <w:rtl/>
        </w:rPr>
        <w:t>.</w:t>
      </w:r>
    </w:p>
    <w:p w14:paraId="3BF0FE94" w14:textId="0C014B19" w:rsidR="00F445A9" w:rsidRPr="00875E8E" w:rsidRDefault="00F445A9" w:rsidP="00F445A9">
      <w:pPr>
        <w:pStyle w:val="enumlev10"/>
        <w:rPr>
          <w:spacing w:val="-4"/>
          <w:rtl/>
        </w:rPr>
      </w:pPr>
      <w:r w:rsidRPr="00875E8E">
        <w:rPr>
          <w:rFonts w:hint="cs"/>
          <w:spacing w:val="-4"/>
          <w:rtl/>
        </w:rPr>
        <w:t>-</w:t>
      </w:r>
      <w:r w:rsidRPr="00875E8E">
        <w:rPr>
          <w:spacing w:val="-4"/>
          <w:rtl/>
        </w:rPr>
        <w:tab/>
        <w:t xml:space="preserve">المزيد من </w:t>
      </w:r>
      <w:r w:rsidRPr="00875E8E">
        <w:rPr>
          <w:b/>
          <w:bCs/>
          <w:spacing w:val="-4"/>
          <w:rtl/>
        </w:rPr>
        <w:t xml:space="preserve">التنفيذ </w:t>
      </w:r>
      <w:r w:rsidRPr="00875E8E">
        <w:rPr>
          <w:b/>
          <w:bCs/>
          <w:spacing w:val="-4"/>
        </w:rPr>
        <w:t>(Implementation)</w:t>
      </w:r>
      <w:r w:rsidRPr="00875E8E">
        <w:rPr>
          <w:spacing w:val="-4"/>
          <w:rtl/>
        </w:rPr>
        <w:t xml:space="preserve"> لنتائج مخرجات لجنتي دراسات قطاع تنمية الاتصالات من جانب الدول الأعضاء.</w:t>
      </w:r>
    </w:p>
    <w:p w14:paraId="28AAC065" w14:textId="1CB4427E" w:rsidR="00F445A9" w:rsidRDefault="00C62E5D" w:rsidP="00F445A9">
      <w:pPr>
        <w:rPr>
          <w:rtl/>
          <w:lang w:val="en-US" w:bidi="ar-EG"/>
        </w:rPr>
      </w:pPr>
      <w:r>
        <w:rPr>
          <w:rFonts w:hint="cs"/>
          <w:rtl/>
          <w:lang w:val="en-US" w:bidi="ar-EG"/>
        </w:rPr>
        <w:t xml:space="preserve">يجري تحسين </w:t>
      </w:r>
      <w:r w:rsidRPr="00C62E5D">
        <w:rPr>
          <w:rFonts w:hint="cs"/>
          <w:b/>
          <w:bCs/>
          <w:rtl/>
          <w:lang w:val="en-US" w:bidi="ar-EG"/>
        </w:rPr>
        <w:t>التفاعل</w:t>
      </w:r>
      <w:r>
        <w:rPr>
          <w:rFonts w:hint="cs"/>
          <w:rtl/>
          <w:lang w:val="en-US" w:bidi="ar-EG"/>
        </w:rPr>
        <w:t xml:space="preserve"> من خلال</w:t>
      </w:r>
    </w:p>
    <w:p w14:paraId="1B1012A6" w14:textId="520DE7B6" w:rsidR="00F445A9" w:rsidRDefault="00F445A9" w:rsidP="00F445A9">
      <w:pPr>
        <w:pStyle w:val="enumlev10"/>
        <w:rPr>
          <w:rtl/>
          <w:lang w:bidi="ar-SA"/>
        </w:rPr>
      </w:pPr>
      <w:r>
        <w:rPr>
          <w:rFonts w:hint="cs"/>
          <w:rtl/>
        </w:rPr>
        <w:t>-</w:t>
      </w:r>
      <w:r>
        <w:rPr>
          <w:rtl/>
        </w:rPr>
        <w:tab/>
      </w:r>
      <w:r w:rsidR="00C62E5D">
        <w:rPr>
          <w:rFonts w:hint="cs"/>
          <w:rtl/>
        </w:rPr>
        <w:t>مزيد من الاجتماعات (الإلكترونية) لأفرقة إدارة المسائل ولجان الدراسات ومزيد من الاجتماعات المشتركة</w:t>
      </w:r>
      <w:r w:rsidR="000E5E69">
        <w:rPr>
          <w:rFonts w:hint="cs"/>
          <w:rtl/>
        </w:rPr>
        <w:t>.</w:t>
      </w:r>
    </w:p>
    <w:p w14:paraId="5440E544" w14:textId="7A15C52B" w:rsidR="00F445A9" w:rsidRDefault="00F445A9" w:rsidP="00F445A9">
      <w:pPr>
        <w:pStyle w:val="enumlev10"/>
        <w:rPr>
          <w:rtl/>
          <w:lang w:bidi="ar-SA"/>
        </w:rPr>
      </w:pPr>
      <w:r>
        <w:rPr>
          <w:rFonts w:hint="cs"/>
          <w:rtl/>
        </w:rPr>
        <w:lastRenderedPageBreak/>
        <w:t>-</w:t>
      </w:r>
      <w:r>
        <w:rPr>
          <w:rtl/>
        </w:rPr>
        <w:tab/>
      </w:r>
      <w:r w:rsidR="00C62E5D">
        <w:rPr>
          <w:rFonts w:hint="cs"/>
          <w:rtl/>
        </w:rPr>
        <w:t xml:space="preserve">إنشاء مجموعات </w:t>
      </w:r>
      <w:r w:rsidR="00C62E5D" w:rsidRPr="002E671F">
        <w:rPr>
          <w:lang w:val="fr-FR"/>
        </w:rPr>
        <w:t>WhatsApp</w:t>
      </w:r>
      <w:r w:rsidR="00C62E5D">
        <w:rPr>
          <w:rFonts w:hint="cs"/>
          <w:rtl/>
          <w:lang w:bidi="ar-SA"/>
        </w:rPr>
        <w:t xml:space="preserve"> لتنسيق الاجتماعات الإلكترونية بفعالية خلف الكواليس</w:t>
      </w:r>
      <w:r w:rsidR="000E5E69">
        <w:rPr>
          <w:rFonts w:hint="cs"/>
          <w:rtl/>
          <w:lang w:bidi="ar-SA"/>
        </w:rPr>
        <w:t>.</w:t>
      </w:r>
    </w:p>
    <w:p w14:paraId="454BAF75" w14:textId="290D9AA7" w:rsidR="00F445A9" w:rsidRDefault="00F445A9" w:rsidP="00F445A9">
      <w:pPr>
        <w:pStyle w:val="enumlev10"/>
        <w:rPr>
          <w:rtl/>
        </w:rPr>
      </w:pPr>
      <w:r>
        <w:rPr>
          <w:rFonts w:hint="cs"/>
          <w:rtl/>
        </w:rPr>
        <w:t>-</w:t>
      </w:r>
      <w:r>
        <w:rPr>
          <w:rtl/>
        </w:rPr>
        <w:tab/>
      </w:r>
      <w:r w:rsidR="00C62E5D" w:rsidRPr="00C62E5D">
        <w:rPr>
          <w:rtl/>
        </w:rPr>
        <w:t xml:space="preserve">التعاون الوثيق مع لجنة الدراسات </w:t>
      </w:r>
      <w:r w:rsidR="00C62E5D">
        <w:t>2</w:t>
      </w:r>
      <w:r w:rsidR="00C62E5D" w:rsidRPr="00C62E5D">
        <w:rPr>
          <w:rtl/>
        </w:rPr>
        <w:t xml:space="preserve"> (اجتماع</w:t>
      </w:r>
      <w:r w:rsidR="00C62E5D">
        <w:rPr>
          <w:rFonts w:hint="cs"/>
          <w:rtl/>
        </w:rPr>
        <w:t>ات</w:t>
      </w:r>
      <w:r w:rsidR="00C62E5D" w:rsidRPr="00C62E5D">
        <w:rPr>
          <w:rtl/>
        </w:rPr>
        <w:t xml:space="preserve"> مشترك</w:t>
      </w:r>
      <w:r w:rsidR="00C62E5D">
        <w:rPr>
          <w:rFonts w:hint="cs"/>
          <w:rtl/>
        </w:rPr>
        <w:t>ة</w:t>
      </w:r>
      <w:r w:rsidR="00C62E5D" w:rsidRPr="00C62E5D">
        <w:rPr>
          <w:rtl/>
        </w:rPr>
        <w:t>، واجتماع</w:t>
      </w:r>
      <w:r w:rsidR="00C62E5D">
        <w:rPr>
          <w:rFonts w:hint="cs"/>
          <w:rtl/>
        </w:rPr>
        <w:t>ات</w:t>
      </w:r>
      <w:r w:rsidR="00C62E5D" w:rsidRPr="00C62E5D">
        <w:rPr>
          <w:rtl/>
        </w:rPr>
        <w:t xml:space="preserve"> مشترك</w:t>
      </w:r>
      <w:r w:rsidR="00C62E5D">
        <w:rPr>
          <w:rFonts w:hint="cs"/>
          <w:rtl/>
        </w:rPr>
        <w:t>ة</w:t>
      </w:r>
      <w:r w:rsidR="00C62E5D" w:rsidRPr="00C62E5D">
        <w:rPr>
          <w:rtl/>
        </w:rPr>
        <w:t xml:space="preserve"> </w:t>
      </w:r>
      <w:r w:rsidR="00C62E5D">
        <w:rPr>
          <w:rFonts w:hint="cs"/>
          <w:rtl/>
        </w:rPr>
        <w:t>لأفرقة</w:t>
      </w:r>
      <w:r w:rsidR="00C62E5D" w:rsidRPr="00C62E5D">
        <w:rPr>
          <w:rtl/>
        </w:rPr>
        <w:t xml:space="preserve"> الإدارة</w:t>
      </w:r>
      <w:r w:rsidR="00C62E5D">
        <w:rPr>
          <w:rFonts w:hint="cs"/>
          <w:rtl/>
        </w:rPr>
        <w:t xml:space="preserve"> ومشاورات</w:t>
      </w:r>
      <w:r w:rsidR="00C62E5D" w:rsidRPr="00C62E5D">
        <w:rPr>
          <w:rtl/>
        </w:rPr>
        <w:t xml:space="preserve"> مشتركة </w:t>
      </w:r>
      <w:r w:rsidR="00C62E5D">
        <w:rPr>
          <w:rFonts w:hint="cs"/>
          <w:rtl/>
        </w:rPr>
        <w:t>لرؤساء لجان الدراسات</w:t>
      </w:r>
      <w:r w:rsidR="00C62E5D" w:rsidRPr="00C62E5D">
        <w:rPr>
          <w:rtl/>
        </w:rPr>
        <w:t xml:space="preserve"> مع الأمانة</w:t>
      </w:r>
      <w:r w:rsidR="00C62E5D">
        <w:rPr>
          <w:rFonts w:hint="cs"/>
          <w:rtl/>
        </w:rPr>
        <w:t>).</w:t>
      </w:r>
    </w:p>
    <w:p w14:paraId="6B684B19" w14:textId="0FA21DAE" w:rsidR="00F445A9" w:rsidRDefault="00F445A9" w:rsidP="003309D6">
      <w:pPr>
        <w:pStyle w:val="enumlev10"/>
        <w:rPr>
          <w:rtl/>
        </w:rPr>
      </w:pPr>
      <w:r>
        <w:rPr>
          <w:rFonts w:hint="cs"/>
          <w:rtl/>
        </w:rPr>
        <w:t>-</w:t>
      </w:r>
      <w:r>
        <w:rPr>
          <w:rtl/>
        </w:rPr>
        <w:tab/>
      </w:r>
      <w:r w:rsidR="003309D6">
        <w:rPr>
          <w:rFonts w:hint="cs"/>
          <w:rtl/>
        </w:rPr>
        <w:t>المز</w:t>
      </w:r>
      <w:r w:rsidR="003309D6" w:rsidRPr="003309D6">
        <w:rPr>
          <w:rtl/>
        </w:rPr>
        <w:t>يد من بيانات الاتصال مع الأفرقة ذات الصلة في القطاعين الآخرين ومع وكالات</w:t>
      </w:r>
      <w:r w:rsidR="003309D6">
        <w:rPr>
          <w:rFonts w:hint="cs"/>
          <w:rtl/>
        </w:rPr>
        <w:t xml:space="preserve"> الأمم المتحدة</w:t>
      </w:r>
      <w:r w:rsidR="003309D6" w:rsidRPr="003309D6">
        <w:rPr>
          <w:rtl/>
        </w:rPr>
        <w:t xml:space="preserve"> الأخرى</w:t>
      </w:r>
      <w:r w:rsidR="000E5E69">
        <w:rPr>
          <w:rFonts w:hint="cs"/>
          <w:rtl/>
        </w:rPr>
        <w:t>.</w:t>
      </w:r>
    </w:p>
    <w:p w14:paraId="0EA420B5" w14:textId="064374E6" w:rsidR="00F445A9" w:rsidRPr="000E5E69" w:rsidRDefault="00F445A9" w:rsidP="00F445A9">
      <w:pPr>
        <w:pStyle w:val="enumlev10"/>
        <w:rPr>
          <w:rtl/>
          <w:lang w:val="en-GB" w:bidi="ar-SA"/>
        </w:rPr>
      </w:pPr>
      <w:r>
        <w:rPr>
          <w:rFonts w:hint="cs"/>
          <w:rtl/>
        </w:rPr>
        <w:t>-</w:t>
      </w:r>
      <w:r>
        <w:rPr>
          <w:rtl/>
        </w:rPr>
        <w:tab/>
      </w:r>
      <w:r w:rsidR="00604A81">
        <w:rPr>
          <w:rFonts w:hint="cs"/>
          <w:rtl/>
          <w:lang w:bidi="ar-SA"/>
        </w:rPr>
        <w:t>إسناد أدوار للمنسقين</w:t>
      </w:r>
      <w:r w:rsidR="000E5E69">
        <w:rPr>
          <w:rFonts w:hint="cs"/>
          <w:rtl/>
          <w:lang w:bidi="ar-SA"/>
        </w:rPr>
        <w:t xml:space="preserve"> (</w:t>
      </w:r>
      <w:r w:rsidR="000E5E69" w:rsidRPr="00400299">
        <w:rPr>
          <w:rFonts w:asciiTheme="minorHAnsi" w:hAnsiTheme="minorHAnsi" w:cstheme="minorHAnsi"/>
          <w:sz w:val="24"/>
          <w:szCs w:val="24"/>
        </w:rPr>
        <w:t>EGH</w:t>
      </w:r>
      <w:r w:rsidR="000E5E69">
        <w:rPr>
          <w:rFonts w:hint="cs"/>
          <w:rtl/>
          <w:lang w:bidi="ar-SA"/>
        </w:rPr>
        <w:t xml:space="preserve">، </w:t>
      </w:r>
      <w:r w:rsidR="000E5E69" w:rsidRPr="00400299">
        <w:rPr>
          <w:rFonts w:asciiTheme="minorHAnsi" w:hAnsiTheme="minorHAnsi" w:cstheme="minorHAnsi"/>
          <w:sz w:val="24"/>
          <w:szCs w:val="24"/>
        </w:rPr>
        <w:t>EGTI</w:t>
      </w:r>
      <w:r w:rsidR="000E5E69">
        <w:rPr>
          <w:rFonts w:hint="cs"/>
          <w:rtl/>
          <w:lang w:bidi="ar-SA"/>
        </w:rPr>
        <w:t xml:space="preserve">، </w:t>
      </w:r>
      <w:r w:rsidR="000E5E69" w:rsidRPr="00400299">
        <w:rPr>
          <w:rFonts w:asciiTheme="minorHAnsi" w:hAnsiTheme="minorHAnsi" w:cstheme="minorHAnsi"/>
          <w:sz w:val="24"/>
          <w:szCs w:val="24"/>
        </w:rPr>
        <w:t>CCT</w:t>
      </w:r>
      <w:r w:rsidR="000E5E69">
        <w:rPr>
          <w:rFonts w:asciiTheme="minorHAnsi" w:hAnsiTheme="minorHAnsi" w:cstheme="minorHAnsi" w:hint="cs"/>
          <w:sz w:val="24"/>
          <w:szCs w:val="24"/>
          <w:rtl/>
          <w:lang w:bidi="ar-SA"/>
        </w:rPr>
        <w:t xml:space="preserve">، </w:t>
      </w:r>
      <w:r w:rsidR="000E5E69" w:rsidRPr="00400299">
        <w:rPr>
          <w:rFonts w:asciiTheme="minorHAnsi" w:hAnsiTheme="minorHAnsi" w:cstheme="minorHAnsi"/>
          <w:sz w:val="24"/>
          <w:szCs w:val="24"/>
        </w:rPr>
        <w:t>PRIDA</w:t>
      </w:r>
      <w:r w:rsidR="000E5E69">
        <w:rPr>
          <w:rFonts w:hint="cs"/>
          <w:rtl/>
          <w:lang w:bidi="ar-SA"/>
        </w:rPr>
        <w:t xml:space="preserve">، </w:t>
      </w:r>
      <w:r w:rsidR="000E5E69" w:rsidRPr="00400299">
        <w:rPr>
          <w:rFonts w:asciiTheme="minorHAnsi" w:hAnsiTheme="minorHAnsi" w:cstheme="minorHAnsi"/>
          <w:sz w:val="24"/>
          <w:szCs w:val="24"/>
        </w:rPr>
        <w:t>FIGI</w:t>
      </w:r>
      <w:r w:rsidR="000E5E69">
        <w:rPr>
          <w:rFonts w:hint="cs"/>
          <w:rtl/>
          <w:lang w:bidi="ar-SA"/>
        </w:rPr>
        <w:t xml:space="preserve">، القرار </w:t>
      </w:r>
      <w:r w:rsidR="000E5E69">
        <w:rPr>
          <w:lang w:val="en-GB" w:bidi="ar-SA"/>
        </w:rPr>
        <w:t>9</w:t>
      </w:r>
      <w:r w:rsidR="000E5E69">
        <w:rPr>
          <w:rFonts w:hint="cs"/>
          <w:rtl/>
          <w:lang w:val="en-GB" w:bidi="ar-SA"/>
        </w:rPr>
        <w:t>، إعلان المؤتمر العالمي لتنمية الاتصالات، القرار</w:t>
      </w:r>
      <w:r w:rsidR="00875E8E">
        <w:rPr>
          <w:rFonts w:hint="eastAsia"/>
          <w:rtl/>
          <w:lang w:val="en-GB" w:bidi="ar-SA"/>
        </w:rPr>
        <w:t> </w:t>
      </w:r>
      <w:r w:rsidR="000E5E69">
        <w:rPr>
          <w:lang w:val="en-GB" w:bidi="ar-SA"/>
        </w:rPr>
        <w:t>1</w:t>
      </w:r>
      <w:r w:rsidR="000E5E69">
        <w:rPr>
          <w:rFonts w:hint="cs"/>
          <w:rtl/>
          <w:lang w:val="en-GB" w:bidi="ar-SA"/>
        </w:rPr>
        <w:t xml:space="preserve"> بشأن أساليب العمل، القرار </w:t>
      </w:r>
      <w:r w:rsidR="000E5E69">
        <w:rPr>
          <w:lang w:val="en-GB" w:bidi="ar-SA"/>
        </w:rPr>
        <w:t>2</w:t>
      </w:r>
      <w:r w:rsidR="000E5E69">
        <w:rPr>
          <w:rFonts w:hint="cs"/>
          <w:rtl/>
          <w:lang w:val="en-GB" w:bidi="ar-SA"/>
        </w:rPr>
        <w:t xml:space="preserve"> بشأن مستقبل المسائل، تبسيط القرارات) لتعزيز أوجه التآزر.</w:t>
      </w:r>
    </w:p>
    <w:p w14:paraId="4A7B9E75" w14:textId="7D5377F3" w:rsidR="00F445A9" w:rsidRDefault="00F445A9" w:rsidP="00F445A9">
      <w:pPr>
        <w:pStyle w:val="enumlev10"/>
        <w:rPr>
          <w:rtl/>
        </w:rPr>
      </w:pPr>
      <w:r>
        <w:rPr>
          <w:rFonts w:hint="cs"/>
          <w:rtl/>
        </w:rPr>
        <w:t>-</w:t>
      </w:r>
      <w:r>
        <w:rPr>
          <w:rtl/>
        </w:rPr>
        <w:tab/>
      </w:r>
      <w:r w:rsidR="00604A81">
        <w:rPr>
          <w:rFonts w:hint="cs"/>
          <w:rtl/>
        </w:rPr>
        <w:t>مشاركة أعضاء قطاع تنمية الاتصالات بفعالية في دراسة المسائل، و</w:t>
      </w:r>
      <w:r w:rsidR="00BD5461">
        <w:rPr>
          <w:rFonts w:hint="cs"/>
          <w:rtl/>
        </w:rPr>
        <w:t>العمل كخبراء ل</w:t>
      </w:r>
      <w:r w:rsidR="00604A81">
        <w:rPr>
          <w:rFonts w:hint="cs"/>
          <w:rtl/>
        </w:rPr>
        <w:t>تطوير منتجات مكتب تنمية الاتصالات، مثل توصيلية الميل الأخير وكتيب التنظيم الرقمي ودعم أحداث مكتب تنمية الاتصالات (</w:t>
      </w:r>
      <w:r w:rsidR="00604A81">
        <w:rPr>
          <w:rFonts w:hint="cs"/>
          <w:rtl/>
          <w:lang w:val="en-GB" w:bidi="ar-SA"/>
        </w:rPr>
        <w:t>المنتديات الإقليمية للتنمية، الاجتماعات الإقليمية التحضيرية، الحوارات الاقتصادية الإقليمية)</w:t>
      </w:r>
      <w:r w:rsidR="00CA70E7">
        <w:rPr>
          <w:rFonts w:hint="cs"/>
          <w:rtl/>
          <w:lang w:val="en-GB" w:bidi="ar-SA"/>
        </w:rPr>
        <w:t>.</w:t>
      </w:r>
      <w:r w:rsidR="00604A81">
        <w:rPr>
          <w:rFonts w:hint="cs"/>
          <w:rtl/>
        </w:rPr>
        <w:t xml:space="preserve"> </w:t>
      </w:r>
    </w:p>
    <w:p w14:paraId="76D7BD0E" w14:textId="6A781396" w:rsidR="00F445A9" w:rsidRDefault="00BD5461" w:rsidP="00F445A9">
      <w:pPr>
        <w:rPr>
          <w:rtl/>
          <w:lang w:val="en-US" w:bidi="ar-EG"/>
        </w:rPr>
      </w:pPr>
      <w:r>
        <w:rPr>
          <w:rFonts w:hint="cs"/>
          <w:rtl/>
          <w:lang w:val="en-US" w:bidi="ar-EG"/>
        </w:rPr>
        <w:t xml:space="preserve">يجري تعزيز </w:t>
      </w:r>
      <w:r w:rsidRPr="00BD5461">
        <w:rPr>
          <w:rFonts w:hint="cs"/>
          <w:b/>
          <w:bCs/>
          <w:rtl/>
          <w:lang w:val="en-US" w:bidi="ar-EG"/>
        </w:rPr>
        <w:t>الابتكار</w:t>
      </w:r>
      <w:r>
        <w:rPr>
          <w:rFonts w:hint="cs"/>
          <w:rtl/>
          <w:lang w:val="en-US" w:bidi="ar-EG"/>
        </w:rPr>
        <w:t xml:space="preserve"> من خلال</w:t>
      </w:r>
    </w:p>
    <w:p w14:paraId="194B4EF1" w14:textId="0A8D86C6" w:rsidR="00F445A9" w:rsidRPr="00875E8E" w:rsidRDefault="00F445A9" w:rsidP="00F445A9">
      <w:pPr>
        <w:pStyle w:val="enumlev10"/>
        <w:rPr>
          <w:spacing w:val="-4"/>
          <w:rtl/>
          <w:lang w:val="en-GB" w:bidi="ar-SA"/>
        </w:rPr>
      </w:pPr>
      <w:r w:rsidRPr="00875E8E">
        <w:rPr>
          <w:rFonts w:hint="cs"/>
          <w:spacing w:val="-4"/>
          <w:rtl/>
        </w:rPr>
        <w:t>-</w:t>
      </w:r>
      <w:r w:rsidRPr="00875E8E">
        <w:rPr>
          <w:spacing w:val="-4"/>
          <w:rtl/>
        </w:rPr>
        <w:tab/>
      </w:r>
      <w:r w:rsidR="00BD5461" w:rsidRPr="00875E8E">
        <w:rPr>
          <w:rFonts w:hint="cs"/>
          <w:spacing w:val="-4"/>
          <w:rtl/>
          <w:lang w:bidi="ar-SA"/>
        </w:rPr>
        <w:t xml:space="preserve">تنظيم المزيد من الاجتماعات الإلكترونية، سواء كانت رسمية أو غير رسمية وتجمع بين شخصين أو أكثر من </w:t>
      </w:r>
      <w:r w:rsidR="00BD5461" w:rsidRPr="00875E8E">
        <w:rPr>
          <w:spacing w:val="-4"/>
          <w:lang w:val="en-GB" w:bidi="ar-SA"/>
        </w:rPr>
        <w:t>200</w:t>
      </w:r>
      <w:r w:rsidR="00BD5461" w:rsidRPr="00875E8E">
        <w:rPr>
          <w:rFonts w:hint="cs"/>
          <w:spacing w:val="-4"/>
          <w:rtl/>
          <w:lang w:val="en-GB" w:bidi="ar-SA"/>
        </w:rPr>
        <w:t xml:space="preserve"> شخص.</w:t>
      </w:r>
    </w:p>
    <w:p w14:paraId="79203D47" w14:textId="36B38355" w:rsidR="00F445A9" w:rsidRDefault="00F445A9" w:rsidP="00F445A9">
      <w:pPr>
        <w:pStyle w:val="enumlev10"/>
        <w:rPr>
          <w:rtl/>
          <w:lang w:bidi="ar-SA"/>
        </w:rPr>
      </w:pPr>
      <w:r>
        <w:rPr>
          <w:rFonts w:hint="cs"/>
          <w:rtl/>
        </w:rPr>
        <w:t>-</w:t>
      </w:r>
      <w:r>
        <w:rPr>
          <w:rtl/>
        </w:rPr>
        <w:tab/>
      </w:r>
      <w:r w:rsidR="00BD5461">
        <w:rPr>
          <w:rFonts w:hint="cs"/>
          <w:rtl/>
        </w:rPr>
        <w:t>استعمال</w:t>
      </w:r>
      <w:r w:rsidR="00BD5461" w:rsidRPr="00BD5461">
        <w:rPr>
          <w:rtl/>
        </w:rPr>
        <w:t xml:space="preserve"> </w:t>
      </w:r>
      <w:r w:rsidR="00BD5461">
        <w:rPr>
          <w:rFonts w:hint="cs"/>
          <w:rtl/>
        </w:rPr>
        <w:t>ا</w:t>
      </w:r>
      <w:r w:rsidR="00BD5461" w:rsidRPr="00BD5461">
        <w:rPr>
          <w:rtl/>
        </w:rPr>
        <w:t xml:space="preserve">لتكنولوجيات الجديدة من أجل تقاسم الوثائق </w:t>
      </w:r>
      <w:r w:rsidR="00BD5461">
        <w:rPr>
          <w:rFonts w:hint="cs"/>
          <w:rtl/>
        </w:rPr>
        <w:t>وتحريرها بشكل مشترك.</w:t>
      </w:r>
    </w:p>
    <w:p w14:paraId="64DBC2CE" w14:textId="756EA343" w:rsidR="00F445A9" w:rsidRDefault="00F445A9" w:rsidP="00F445A9">
      <w:pPr>
        <w:pStyle w:val="enumlev10"/>
        <w:rPr>
          <w:rtl/>
          <w:lang w:bidi="ar-SA"/>
        </w:rPr>
      </w:pPr>
      <w:r>
        <w:rPr>
          <w:rFonts w:hint="cs"/>
          <w:rtl/>
        </w:rPr>
        <w:t>-</w:t>
      </w:r>
      <w:r>
        <w:rPr>
          <w:rtl/>
        </w:rPr>
        <w:tab/>
      </w:r>
      <w:r w:rsidR="009872CA">
        <w:rPr>
          <w:rFonts w:hint="cs"/>
          <w:rtl/>
        </w:rPr>
        <w:t>وضع جدول</w:t>
      </w:r>
      <w:r w:rsidR="009872CA" w:rsidRPr="009872CA">
        <w:rPr>
          <w:rtl/>
        </w:rPr>
        <w:t xml:space="preserve"> تقابل بين المسائل في جميع قطاعات الاتحاد</w:t>
      </w:r>
      <w:r w:rsidR="009872CA">
        <w:rPr>
          <w:rFonts w:hint="cs"/>
          <w:rtl/>
        </w:rPr>
        <w:t xml:space="preserve"> واستكماله</w:t>
      </w:r>
      <w:r w:rsidR="009872CA" w:rsidRPr="009872CA">
        <w:rPr>
          <w:rtl/>
        </w:rPr>
        <w:t xml:space="preserve"> </w:t>
      </w:r>
      <w:r w:rsidR="009872CA">
        <w:rPr>
          <w:rFonts w:hint="cs"/>
          <w:rtl/>
        </w:rPr>
        <w:t>بنجاح، تتولى الأمانات إدارته</w:t>
      </w:r>
      <w:r w:rsidR="009872CA">
        <w:rPr>
          <w:rFonts w:hint="cs"/>
          <w:rtl/>
          <w:lang w:bidi="ar-SA"/>
        </w:rPr>
        <w:t>.</w:t>
      </w:r>
    </w:p>
    <w:p w14:paraId="5DCD35F8" w14:textId="6100610B" w:rsidR="00F445A9" w:rsidRDefault="00F445A9" w:rsidP="00F445A9">
      <w:pPr>
        <w:pStyle w:val="enumlev10"/>
        <w:rPr>
          <w:rtl/>
          <w:lang w:bidi="ar-SA"/>
        </w:rPr>
      </w:pPr>
      <w:r>
        <w:rPr>
          <w:rFonts w:hint="cs"/>
          <w:rtl/>
        </w:rPr>
        <w:t>-</w:t>
      </w:r>
      <w:r>
        <w:rPr>
          <w:rtl/>
        </w:rPr>
        <w:tab/>
      </w:r>
      <w:r w:rsidR="009872CA">
        <w:rPr>
          <w:rFonts w:hint="cs"/>
          <w:rtl/>
        </w:rPr>
        <w:t xml:space="preserve">إعادة النظر في دور نواب </w:t>
      </w:r>
      <w:r w:rsidR="009872CA">
        <w:rPr>
          <w:rFonts w:hint="cs"/>
          <w:rtl/>
          <w:lang w:bidi="ar-SA"/>
        </w:rPr>
        <w:t>الرؤساء بالنسبة لمختلف المناطق من خلال مبادئ توجيهية جديدة.</w:t>
      </w:r>
    </w:p>
    <w:p w14:paraId="456EEA10" w14:textId="46886AE6" w:rsidR="00F445A9" w:rsidRPr="00991DDF" w:rsidRDefault="00F445A9" w:rsidP="00F445A9">
      <w:pPr>
        <w:pStyle w:val="enumlev10"/>
        <w:rPr>
          <w:rtl/>
          <w:lang w:val="en-GB" w:bidi="ar-SA"/>
        </w:rPr>
      </w:pPr>
      <w:r>
        <w:rPr>
          <w:rFonts w:hint="cs"/>
          <w:rtl/>
        </w:rPr>
        <w:t>-</w:t>
      </w:r>
      <w:r>
        <w:rPr>
          <w:rtl/>
        </w:rPr>
        <w:tab/>
      </w:r>
      <w:r w:rsidR="009872CA">
        <w:rPr>
          <w:rFonts w:hint="cs"/>
          <w:rtl/>
          <w:lang w:bidi="ar-SA"/>
        </w:rPr>
        <w:t xml:space="preserve">تنظيم المزيد من ورش العمل </w:t>
      </w:r>
      <w:r w:rsidR="00796450">
        <w:rPr>
          <w:rFonts w:hint="cs"/>
          <w:rtl/>
          <w:lang w:bidi="ar-SA"/>
        </w:rPr>
        <w:t xml:space="preserve">أو </w:t>
      </w:r>
      <w:r w:rsidR="009872CA">
        <w:rPr>
          <w:rFonts w:hint="cs"/>
          <w:rtl/>
          <w:lang w:bidi="ar-SA"/>
        </w:rPr>
        <w:t xml:space="preserve">الحلقات الدراسية الإلكترونية، </w:t>
      </w:r>
      <w:r w:rsidR="00796450">
        <w:rPr>
          <w:rFonts w:hint="cs"/>
          <w:rtl/>
          <w:lang w:bidi="ar-SA"/>
        </w:rPr>
        <w:t xml:space="preserve">أو </w:t>
      </w:r>
      <w:r w:rsidR="009872CA">
        <w:rPr>
          <w:rFonts w:hint="cs"/>
          <w:rtl/>
          <w:lang w:bidi="ar-SA"/>
        </w:rPr>
        <w:t xml:space="preserve">الحلقات الدراسية خلال القمة العالمية لمجتمع المعلومات </w:t>
      </w:r>
      <w:r w:rsidR="00991DDF">
        <w:rPr>
          <w:rFonts w:hint="cs"/>
          <w:rtl/>
          <w:lang w:bidi="ar-SA"/>
        </w:rPr>
        <w:t xml:space="preserve">أو </w:t>
      </w:r>
      <w:r w:rsidR="00796450">
        <w:rPr>
          <w:rFonts w:hint="cs"/>
          <w:rtl/>
          <w:lang w:bidi="ar-SA"/>
        </w:rPr>
        <w:t>ال</w:t>
      </w:r>
      <w:r w:rsidR="009872CA">
        <w:rPr>
          <w:rFonts w:hint="cs"/>
          <w:rtl/>
          <w:lang w:bidi="ar-SA"/>
        </w:rPr>
        <w:t>جلسات خلال الاجتماعات الإقليمية التحضيرية، و</w:t>
      </w:r>
      <w:r w:rsidR="00991DDF">
        <w:rPr>
          <w:rFonts w:hint="cs"/>
          <w:rtl/>
          <w:lang w:bidi="ar-SA"/>
        </w:rPr>
        <w:t>ال</w:t>
      </w:r>
      <w:r w:rsidR="009872CA">
        <w:rPr>
          <w:rFonts w:hint="cs"/>
          <w:rtl/>
          <w:lang w:bidi="ar-SA"/>
        </w:rPr>
        <w:t xml:space="preserve">منتديات </w:t>
      </w:r>
      <w:r w:rsidR="00991DDF">
        <w:rPr>
          <w:rFonts w:hint="cs"/>
          <w:rtl/>
          <w:lang w:bidi="ar-SA"/>
        </w:rPr>
        <w:t>ال</w:t>
      </w:r>
      <w:r w:rsidR="009872CA">
        <w:rPr>
          <w:rFonts w:hint="cs"/>
          <w:rtl/>
          <w:lang w:bidi="ar-SA"/>
        </w:rPr>
        <w:t>إقليمية للتنمية و</w:t>
      </w:r>
      <w:r w:rsidR="00991DDF">
        <w:rPr>
          <w:rFonts w:hint="cs"/>
          <w:rtl/>
          <w:lang w:bidi="ar-SA"/>
        </w:rPr>
        <w:t>ال</w:t>
      </w:r>
      <w:r w:rsidR="009872CA">
        <w:rPr>
          <w:rFonts w:hint="cs"/>
          <w:rtl/>
          <w:lang w:bidi="ar-SA"/>
        </w:rPr>
        <w:t xml:space="preserve">حوارات </w:t>
      </w:r>
      <w:r w:rsidR="00991DDF">
        <w:rPr>
          <w:rFonts w:hint="cs"/>
          <w:rtl/>
          <w:lang w:bidi="ar-SA"/>
        </w:rPr>
        <w:t>ال</w:t>
      </w:r>
      <w:r w:rsidR="009872CA">
        <w:rPr>
          <w:rFonts w:hint="cs"/>
          <w:rtl/>
          <w:lang w:bidi="ar-SA"/>
        </w:rPr>
        <w:t xml:space="preserve">اقتصادية </w:t>
      </w:r>
      <w:r w:rsidR="00991DDF">
        <w:rPr>
          <w:rFonts w:hint="cs"/>
          <w:rtl/>
          <w:lang w:bidi="ar-SA"/>
        </w:rPr>
        <w:t>ال</w:t>
      </w:r>
      <w:r w:rsidR="009872CA">
        <w:rPr>
          <w:rFonts w:hint="cs"/>
          <w:rtl/>
          <w:lang w:bidi="ar-SA"/>
        </w:rPr>
        <w:t xml:space="preserve">إقليمية </w:t>
      </w:r>
      <w:r w:rsidR="00991DDF">
        <w:rPr>
          <w:rFonts w:hint="cs"/>
          <w:rtl/>
          <w:lang w:bidi="ar-SA"/>
        </w:rPr>
        <w:t xml:space="preserve">وزيادة </w:t>
      </w:r>
      <w:r w:rsidR="00796450">
        <w:rPr>
          <w:rFonts w:hint="cs"/>
          <w:rtl/>
          <w:lang w:bidi="ar-SA"/>
        </w:rPr>
        <w:t>المتحدثين</w:t>
      </w:r>
      <w:r w:rsidR="00991DDF">
        <w:rPr>
          <w:rFonts w:hint="cs"/>
          <w:rtl/>
          <w:lang w:bidi="ar-SA"/>
        </w:rPr>
        <w:t xml:space="preserve"> في هذه </w:t>
      </w:r>
      <w:r w:rsidR="00796450">
        <w:rPr>
          <w:rFonts w:hint="cs"/>
          <w:rtl/>
          <w:lang w:bidi="ar-SA"/>
        </w:rPr>
        <w:t>الفعاليات</w:t>
      </w:r>
      <w:r w:rsidR="00991DDF">
        <w:rPr>
          <w:rFonts w:hint="cs"/>
          <w:rtl/>
          <w:lang w:bidi="ar-SA"/>
        </w:rPr>
        <w:t xml:space="preserve">، بهدف إطلاع الجميع على عمل لجنة الدراسات </w:t>
      </w:r>
      <w:r w:rsidR="00991DDF">
        <w:rPr>
          <w:lang w:val="en-GB" w:bidi="ar-SA"/>
        </w:rPr>
        <w:t>1</w:t>
      </w:r>
      <w:r w:rsidR="00991DDF">
        <w:rPr>
          <w:rFonts w:hint="cs"/>
          <w:rtl/>
          <w:lang w:val="en-GB" w:bidi="ar-SA"/>
        </w:rPr>
        <w:t xml:space="preserve"> </w:t>
      </w:r>
      <w:r w:rsidR="00796450">
        <w:rPr>
          <w:rFonts w:hint="cs"/>
          <w:rtl/>
          <w:lang w:val="en-GB" w:bidi="ar-SA"/>
        </w:rPr>
        <w:t xml:space="preserve">والحصول على مدخلات لإثراء نواتج لجنة الدراسات </w:t>
      </w:r>
      <w:r w:rsidR="00796450">
        <w:rPr>
          <w:lang w:val="en-GB" w:bidi="ar-SA"/>
        </w:rPr>
        <w:t>1</w:t>
      </w:r>
      <w:r w:rsidR="00796450">
        <w:rPr>
          <w:rFonts w:hint="cs"/>
          <w:rtl/>
          <w:lang w:val="en-GB" w:bidi="ar-SA"/>
        </w:rPr>
        <w:t>.</w:t>
      </w:r>
    </w:p>
    <w:p w14:paraId="4F72C168" w14:textId="5F3DAF85" w:rsidR="00F445A9" w:rsidRDefault="00F445A9" w:rsidP="00F445A9">
      <w:pPr>
        <w:pStyle w:val="enumlev10"/>
        <w:rPr>
          <w:rtl/>
          <w:lang w:bidi="ar-SA"/>
        </w:rPr>
      </w:pPr>
      <w:r>
        <w:rPr>
          <w:rFonts w:hint="cs"/>
          <w:rtl/>
        </w:rPr>
        <w:t>-</w:t>
      </w:r>
      <w:r>
        <w:rPr>
          <w:rtl/>
        </w:rPr>
        <w:tab/>
      </w:r>
      <w:r w:rsidR="00202CCE">
        <w:rPr>
          <w:rFonts w:hint="cs"/>
          <w:rtl/>
          <w:lang w:bidi="ar-SA"/>
        </w:rPr>
        <w:t xml:space="preserve">تطوير </w:t>
      </w:r>
      <w:r w:rsidR="002607F2">
        <w:rPr>
          <w:rFonts w:hint="cs"/>
          <w:rtl/>
          <w:lang w:bidi="ar-SA"/>
        </w:rPr>
        <w:t>ن</w:t>
      </w:r>
      <w:r w:rsidR="002607F2" w:rsidRPr="002607F2">
        <w:rPr>
          <w:rtl/>
          <w:lang w:bidi="ar-SA"/>
        </w:rPr>
        <w:t xml:space="preserve">واتج سنوية (تعرف أيضاً </w:t>
      </w:r>
      <w:r w:rsidR="00202CCE">
        <w:rPr>
          <w:rFonts w:hint="cs"/>
          <w:rtl/>
          <w:lang w:bidi="ar-SA"/>
        </w:rPr>
        <w:t>بورقات</w:t>
      </w:r>
      <w:r w:rsidR="002607F2" w:rsidRPr="002607F2">
        <w:rPr>
          <w:rtl/>
          <w:lang w:bidi="ar-SA"/>
        </w:rPr>
        <w:t xml:space="preserve">) </w:t>
      </w:r>
      <w:r w:rsidR="00202CCE">
        <w:rPr>
          <w:rFonts w:hint="cs"/>
          <w:rtl/>
          <w:lang w:bidi="ar-SA"/>
        </w:rPr>
        <w:t>من خلال تسليط الضوء على</w:t>
      </w:r>
      <w:r w:rsidR="002607F2" w:rsidRPr="002607F2">
        <w:rPr>
          <w:rtl/>
          <w:lang w:bidi="ar-SA"/>
        </w:rPr>
        <w:t xml:space="preserve"> مدونات أخبار الاتحاد والمقابلات </w:t>
      </w:r>
      <w:r w:rsidR="002607F2">
        <w:rPr>
          <w:rFonts w:hint="cs"/>
          <w:rtl/>
          <w:lang w:bidi="ar-SA"/>
        </w:rPr>
        <w:t>و</w:t>
      </w:r>
      <w:r w:rsidR="002607F2" w:rsidRPr="002607F2">
        <w:rPr>
          <w:rtl/>
          <w:lang w:bidi="ar-SA"/>
        </w:rPr>
        <w:t>المو</w:t>
      </w:r>
      <w:r w:rsidR="00202CCE">
        <w:rPr>
          <w:rFonts w:hint="cs"/>
          <w:rtl/>
          <w:lang w:bidi="ar-SA"/>
        </w:rPr>
        <w:t>ا</w:t>
      </w:r>
      <w:r w:rsidR="002607F2" w:rsidRPr="002607F2">
        <w:rPr>
          <w:rtl/>
          <w:lang w:bidi="ar-SA"/>
        </w:rPr>
        <w:t>قع الإلكتروني</w:t>
      </w:r>
      <w:r w:rsidR="002607F2">
        <w:rPr>
          <w:rFonts w:hint="cs"/>
          <w:rtl/>
          <w:lang w:bidi="ar-SA"/>
        </w:rPr>
        <w:t xml:space="preserve">ة ذات الصلة المتاحة للجمهور </w:t>
      </w:r>
      <w:r w:rsidR="002607F2" w:rsidRPr="002607F2">
        <w:rPr>
          <w:rtl/>
          <w:lang w:bidi="ar-SA"/>
        </w:rPr>
        <w:t xml:space="preserve">مجاناً </w:t>
      </w:r>
      <w:r w:rsidR="00202CCE">
        <w:rPr>
          <w:rFonts w:hint="cs"/>
          <w:rtl/>
          <w:lang w:bidi="ar-SA"/>
        </w:rPr>
        <w:t>و</w:t>
      </w:r>
      <w:r w:rsidR="002607F2">
        <w:rPr>
          <w:rFonts w:hint="cs"/>
          <w:rtl/>
          <w:lang w:bidi="ar-SA"/>
        </w:rPr>
        <w:t>ب</w:t>
      </w:r>
      <w:r w:rsidR="00202CCE">
        <w:rPr>
          <w:rFonts w:hint="cs"/>
          <w:rtl/>
          <w:lang w:bidi="ar-SA"/>
        </w:rPr>
        <w:t xml:space="preserve">جميع </w:t>
      </w:r>
      <w:r w:rsidR="002607F2" w:rsidRPr="002607F2">
        <w:rPr>
          <w:rtl/>
          <w:lang w:bidi="ar-SA"/>
        </w:rPr>
        <w:t>اللغات الرسمية</w:t>
      </w:r>
      <w:r w:rsidR="002607F2">
        <w:rPr>
          <w:rFonts w:hint="cs"/>
          <w:rtl/>
          <w:lang w:bidi="ar-SA"/>
        </w:rPr>
        <w:t xml:space="preserve"> </w:t>
      </w:r>
      <w:r w:rsidR="00202CCE">
        <w:rPr>
          <w:rFonts w:hint="cs"/>
          <w:rtl/>
          <w:lang w:bidi="ar-SA"/>
        </w:rPr>
        <w:t>للأمم المتحدة</w:t>
      </w:r>
      <w:r w:rsidR="002607F2">
        <w:rPr>
          <w:rFonts w:hint="cs"/>
          <w:rtl/>
          <w:lang w:bidi="ar-SA"/>
        </w:rPr>
        <w:t>.</w:t>
      </w:r>
    </w:p>
    <w:p w14:paraId="00729252" w14:textId="0652AE15" w:rsidR="00F445A9" w:rsidRDefault="00F445A9" w:rsidP="00F445A9">
      <w:pPr>
        <w:pStyle w:val="enumlev10"/>
        <w:rPr>
          <w:rtl/>
        </w:rPr>
      </w:pPr>
      <w:r>
        <w:rPr>
          <w:rFonts w:hint="cs"/>
          <w:rtl/>
        </w:rPr>
        <w:t>-</w:t>
      </w:r>
      <w:r>
        <w:rPr>
          <w:rtl/>
        </w:rPr>
        <w:tab/>
      </w:r>
      <w:r w:rsidR="00202CCE" w:rsidRPr="00202CCE">
        <w:rPr>
          <w:rtl/>
        </w:rPr>
        <w:t xml:space="preserve">التحرير المهني </w:t>
      </w:r>
      <w:r w:rsidR="00202CCE">
        <w:rPr>
          <w:rFonts w:hint="cs"/>
          <w:rtl/>
        </w:rPr>
        <w:t>للتقارير النهائية</w:t>
      </w:r>
      <w:r w:rsidR="00202CCE" w:rsidRPr="00202CCE">
        <w:rPr>
          <w:rtl/>
        </w:rPr>
        <w:t xml:space="preserve"> </w:t>
      </w:r>
      <w:r w:rsidR="00C300DF">
        <w:rPr>
          <w:rFonts w:hint="cs"/>
          <w:rtl/>
        </w:rPr>
        <w:t>الذي لقي</w:t>
      </w:r>
      <w:r w:rsidR="00202CCE" w:rsidRPr="00202CCE">
        <w:rPr>
          <w:rtl/>
        </w:rPr>
        <w:t xml:space="preserve"> </w:t>
      </w:r>
      <w:r w:rsidR="00202CCE">
        <w:rPr>
          <w:rFonts w:hint="cs"/>
          <w:rtl/>
        </w:rPr>
        <w:t>استحساناً</w:t>
      </w:r>
      <w:r w:rsidR="00202CCE" w:rsidRPr="00202CCE">
        <w:rPr>
          <w:rtl/>
        </w:rPr>
        <w:t xml:space="preserve"> من أفرقة الإدارة والأعضاء بشكل عام</w:t>
      </w:r>
      <w:r w:rsidR="00202CCE">
        <w:rPr>
          <w:rFonts w:hint="cs"/>
          <w:rtl/>
        </w:rPr>
        <w:t>.</w:t>
      </w:r>
    </w:p>
    <w:p w14:paraId="4663F79B" w14:textId="00F3F10C" w:rsidR="00F445A9" w:rsidRDefault="00F445A9" w:rsidP="00F445A9">
      <w:pPr>
        <w:pStyle w:val="enumlev10"/>
        <w:rPr>
          <w:rtl/>
        </w:rPr>
      </w:pPr>
      <w:r>
        <w:rPr>
          <w:rFonts w:hint="cs"/>
          <w:rtl/>
        </w:rPr>
        <w:t>-</w:t>
      </w:r>
      <w:r>
        <w:rPr>
          <w:rtl/>
        </w:rPr>
        <w:tab/>
      </w:r>
      <w:r w:rsidR="001F50DF">
        <w:rPr>
          <w:rFonts w:hint="cs"/>
          <w:rtl/>
        </w:rPr>
        <w:t>العرض النصي في</w:t>
      </w:r>
      <w:r w:rsidR="001F50DF" w:rsidRPr="001F50DF">
        <w:rPr>
          <w:rtl/>
        </w:rPr>
        <w:t xml:space="preserve"> جميع الاجتماعات </w:t>
      </w:r>
      <w:r w:rsidR="001F50DF">
        <w:rPr>
          <w:rFonts w:hint="cs"/>
          <w:rtl/>
        </w:rPr>
        <w:t>الذي</w:t>
      </w:r>
      <w:r w:rsidR="001F50DF" w:rsidRPr="001F50DF">
        <w:rPr>
          <w:rtl/>
        </w:rPr>
        <w:t xml:space="preserve"> لا </w:t>
      </w:r>
      <w:r w:rsidR="001F50DF">
        <w:rPr>
          <w:rFonts w:hint="cs"/>
          <w:rtl/>
        </w:rPr>
        <w:t>ي</w:t>
      </w:r>
      <w:r w:rsidR="001F50DF" w:rsidRPr="001F50DF">
        <w:rPr>
          <w:rtl/>
        </w:rPr>
        <w:t>عود بالفائدة على الأشخاص ذوي الإعاقة السمعية فحسب، بل</w:t>
      </w:r>
      <w:r w:rsidR="001F50DF">
        <w:rPr>
          <w:rFonts w:hint="cs"/>
          <w:rtl/>
        </w:rPr>
        <w:t xml:space="preserve"> وي</w:t>
      </w:r>
      <w:r w:rsidR="001F50DF" w:rsidRPr="001F50DF">
        <w:rPr>
          <w:rtl/>
        </w:rPr>
        <w:t xml:space="preserve">فيد أيضاً أولئك الذين </w:t>
      </w:r>
      <w:r w:rsidR="00706ED1">
        <w:rPr>
          <w:rFonts w:hint="cs"/>
          <w:rtl/>
        </w:rPr>
        <w:t xml:space="preserve">لديهم مشاكل صوتية </w:t>
      </w:r>
      <w:r w:rsidR="001F50DF">
        <w:rPr>
          <w:rFonts w:hint="cs"/>
          <w:rtl/>
        </w:rPr>
        <w:t xml:space="preserve">وصعوبة </w:t>
      </w:r>
      <w:r w:rsidR="00706ED1">
        <w:rPr>
          <w:rFonts w:hint="cs"/>
          <w:rtl/>
        </w:rPr>
        <w:t xml:space="preserve">في </w:t>
      </w:r>
      <w:r w:rsidR="001F50DF">
        <w:rPr>
          <w:rFonts w:hint="cs"/>
          <w:rtl/>
        </w:rPr>
        <w:t>فهم لهجات معينة.</w:t>
      </w:r>
    </w:p>
    <w:p w14:paraId="041EC869" w14:textId="356E1CD8" w:rsidR="00F445A9" w:rsidRDefault="00F445A9" w:rsidP="00F445A9">
      <w:pPr>
        <w:pStyle w:val="enumlev10"/>
        <w:rPr>
          <w:rtl/>
          <w:lang w:bidi="ar-SA"/>
        </w:rPr>
      </w:pPr>
      <w:r>
        <w:rPr>
          <w:rFonts w:hint="cs"/>
          <w:rtl/>
        </w:rPr>
        <w:t>-</w:t>
      </w:r>
      <w:r>
        <w:rPr>
          <w:rtl/>
        </w:rPr>
        <w:tab/>
      </w:r>
      <w:r w:rsidR="004D743D" w:rsidRPr="004D743D">
        <w:rPr>
          <w:rtl/>
        </w:rPr>
        <w:t xml:space="preserve">النفاذ إلى </w:t>
      </w:r>
      <w:r w:rsidR="004D743D">
        <w:rPr>
          <w:rFonts w:hint="cs"/>
          <w:rtl/>
        </w:rPr>
        <w:t>النصوص المتاحة</w:t>
      </w:r>
      <w:r w:rsidR="004D743D" w:rsidRPr="004D743D">
        <w:rPr>
          <w:rtl/>
        </w:rPr>
        <w:t xml:space="preserve"> </w:t>
      </w:r>
      <w:r w:rsidR="004D743D">
        <w:rPr>
          <w:rFonts w:hint="cs"/>
          <w:rtl/>
        </w:rPr>
        <w:t>با</w:t>
      </w:r>
      <w:r w:rsidR="004D743D" w:rsidRPr="004D743D">
        <w:rPr>
          <w:rtl/>
        </w:rPr>
        <w:t>لعرض النصي</w:t>
      </w:r>
      <w:r w:rsidR="004D743D">
        <w:rPr>
          <w:rFonts w:hint="cs"/>
          <w:rtl/>
        </w:rPr>
        <w:t xml:space="preserve"> </w:t>
      </w:r>
      <w:r w:rsidR="00C95C35">
        <w:rPr>
          <w:rFonts w:hint="cs"/>
          <w:rtl/>
        </w:rPr>
        <w:t>في ا</w:t>
      </w:r>
      <w:r w:rsidR="004D743D">
        <w:rPr>
          <w:rFonts w:hint="cs"/>
          <w:rtl/>
        </w:rPr>
        <w:t>لاجتماعات</w:t>
      </w:r>
      <w:r w:rsidR="004D743D" w:rsidRPr="004D743D">
        <w:rPr>
          <w:rtl/>
        </w:rPr>
        <w:t xml:space="preserve"> والدردشة العمومية </w:t>
      </w:r>
      <w:r w:rsidR="004D743D">
        <w:rPr>
          <w:rFonts w:hint="cs"/>
          <w:rtl/>
        </w:rPr>
        <w:t>عبر الإنترنت</w:t>
      </w:r>
      <w:r w:rsidR="004D743D" w:rsidRPr="004D743D">
        <w:rPr>
          <w:rtl/>
        </w:rPr>
        <w:t xml:space="preserve"> خلال الاجتماع</w:t>
      </w:r>
      <w:r w:rsidR="004D743D">
        <w:rPr>
          <w:rFonts w:hint="cs"/>
          <w:rtl/>
        </w:rPr>
        <w:t>ات</w:t>
      </w:r>
      <w:r w:rsidR="004D743D" w:rsidRPr="004D743D">
        <w:rPr>
          <w:rtl/>
        </w:rPr>
        <w:t xml:space="preserve"> </w:t>
      </w:r>
      <w:r w:rsidR="004D743D">
        <w:rPr>
          <w:rFonts w:hint="cs"/>
          <w:rtl/>
        </w:rPr>
        <w:t>لتحقيق</w:t>
      </w:r>
      <w:r w:rsidR="004D743D" w:rsidRPr="004D743D">
        <w:rPr>
          <w:rtl/>
        </w:rPr>
        <w:t xml:space="preserve"> المزيد من الوضوح والشفافية </w:t>
      </w:r>
      <w:r w:rsidR="004D743D">
        <w:rPr>
          <w:rFonts w:hint="cs"/>
          <w:rtl/>
        </w:rPr>
        <w:t>وتسهيل</w:t>
      </w:r>
      <w:r w:rsidR="004D743D" w:rsidRPr="004D743D">
        <w:rPr>
          <w:rtl/>
        </w:rPr>
        <w:t xml:space="preserve"> </w:t>
      </w:r>
      <w:r w:rsidR="004D743D">
        <w:rPr>
          <w:rFonts w:hint="cs"/>
          <w:rtl/>
        </w:rPr>
        <w:t xml:space="preserve">التدقيق المتبادل </w:t>
      </w:r>
      <w:r w:rsidR="004D743D" w:rsidRPr="004D743D">
        <w:rPr>
          <w:rtl/>
        </w:rPr>
        <w:t xml:space="preserve">من أجل كتابة </w:t>
      </w:r>
      <w:r w:rsidR="004D743D">
        <w:rPr>
          <w:rFonts w:hint="cs"/>
          <w:rtl/>
        </w:rPr>
        <w:t>التقارير.</w:t>
      </w:r>
    </w:p>
    <w:p w14:paraId="112EE779" w14:textId="155AF6E3" w:rsidR="00F445A9" w:rsidRDefault="00F445A9" w:rsidP="00F445A9">
      <w:pPr>
        <w:pStyle w:val="enumlev10"/>
        <w:rPr>
          <w:rtl/>
          <w:lang w:bidi="ar-SA"/>
        </w:rPr>
      </w:pPr>
      <w:r>
        <w:rPr>
          <w:rFonts w:hint="cs"/>
          <w:rtl/>
        </w:rPr>
        <w:t>-</w:t>
      </w:r>
      <w:r>
        <w:rPr>
          <w:rtl/>
        </w:rPr>
        <w:tab/>
      </w:r>
      <w:r w:rsidR="004D743D">
        <w:rPr>
          <w:rFonts w:hint="cs"/>
          <w:rtl/>
          <w:lang w:bidi="ar-SA"/>
        </w:rPr>
        <w:t>عقد اجتماعات أفرقة المقررين والجلسات العامة بشكل افتراضي بالكامل.</w:t>
      </w:r>
    </w:p>
    <w:p w14:paraId="4202D510" w14:textId="41829CAE" w:rsidR="00F445A9" w:rsidRDefault="00F445A9" w:rsidP="00F445A9">
      <w:pPr>
        <w:pStyle w:val="enumlev10"/>
        <w:rPr>
          <w:rtl/>
          <w:lang w:bidi="ar-SA"/>
        </w:rPr>
      </w:pPr>
      <w:r>
        <w:rPr>
          <w:rFonts w:hint="cs"/>
          <w:rtl/>
        </w:rPr>
        <w:t>-</w:t>
      </w:r>
      <w:r>
        <w:rPr>
          <w:rtl/>
        </w:rPr>
        <w:tab/>
      </w:r>
      <w:r w:rsidR="004D743D">
        <w:rPr>
          <w:rFonts w:hint="cs"/>
          <w:rtl/>
        </w:rPr>
        <w:t>تطبيق أسلوب الإدارة القائمة على النتائج، وهو حالياً موضوع عمل الأمانة.</w:t>
      </w:r>
      <w:r w:rsidR="004D743D">
        <w:rPr>
          <w:rFonts w:hint="cs"/>
          <w:rtl/>
          <w:lang w:bidi="ar-SA"/>
        </w:rPr>
        <w:t xml:space="preserve"> وسيجري تبادل المزيد من المعلومات في</w:t>
      </w:r>
      <w:r w:rsidR="00875E8E">
        <w:rPr>
          <w:rFonts w:hint="eastAsia"/>
          <w:rtl/>
          <w:lang w:bidi="ar-SA"/>
        </w:rPr>
        <w:t> </w:t>
      </w:r>
      <w:r w:rsidR="004D743D">
        <w:rPr>
          <w:rFonts w:hint="cs"/>
          <w:rtl/>
          <w:lang w:bidi="ar-SA"/>
        </w:rPr>
        <w:t>هذا الصدد خلال دورة الدراسة المقبلة. و</w:t>
      </w:r>
      <w:r w:rsidR="00475FDA">
        <w:rPr>
          <w:rFonts w:hint="cs"/>
          <w:rtl/>
          <w:lang w:bidi="ar-SA"/>
        </w:rPr>
        <w:t>ي</w:t>
      </w:r>
      <w:r w:rsidR="004D743D">
        <w:rPr>
          <w:rFonts w:hint="cs"/>
          <w:rtl/>
          <w:lang w:bidi="ar-SA"/>
        </w:rPr>
        <w:t>ساعد أسلوب الإدارة القائمة على النتائج في توضيح الأهداف والتركيز على الأنشطة الأساسية التي لها تأثير على جمهورنا المستهدف.</w:t>
      </w:r>
    </w:p>
    <w:p w14:paraId="6E1EAAC1" w14:textId="01DC4DC8" w:rsidR="00F445A9" w:rsidRDefault="00C95C35" w:rsidP="00C95C35">
      <w:pPr>
        <w:rPr>
          <w:rtl/>
          <w:lang w:val="en-US"/>
        </w:rPr>
      </w:pPr>
      <w:r w:rsidRPr="00C95C35">
        <w:rPr>
          <w:b/>
          <w:bCs/>
          <w:rtl/>
          <w:lang w:val="en-US" w:bidi="ar-EG"/>
        </w:rPr>
        <w:t>التنفيذ</w:t>
      </w:r>
      <w:r w:rsidRPr="00C95C35">
        <w:rPr>
          <w:rtl/>
          <w:lang w:val="en-US" w:bidi="ar-EG"/>
        </w:rPr>
        <w:t xml:space="preserve"> عملية مستمرة </w:t>
      </w:r>
      <w:r>
        <w:rPr>
          <w:rFonts w:hint="cs"/>
          <w:rtl/>
          <w:lang w:val="en-US" w:bidi="ar-EG"/>
        </w:rPr>
        <w:t>لتطبيق</w:t>
      </w:r>
      <w:r w:rsidRPr="00C95C35">
        <w:rPr>
          <w:rtl/>
          <w:lang w:val="en-US" w:bidi="ar-EG"/>
        </w:rPr>
        <w:t xml:space="preserve"> </w:t>
      </w:r>
      <w:r>
        <w:rPr>
          <w:rFonts w:hint="cs"/>
          <w:rtl/>
          <w:lang w:val="en-US" w:bidi="ar-EG"/>
        </w:rPr>
        <w:t>نتائج</w:t>
      </w:r>
      <w:r w:rsidRPr="00C95C35">
        <w:rPr>
          <w:rtl/>
          <w:lang w:val="en-US" w:bidi="ar-EG"/>
        </w:rPr>
        <w:t xml:space="preserve"> </w:t>
      </w:r>
      <w:r>
        <w:rPr>
          <w:rFonts w:hint="cs"/>
          <w:rtl/>
          <w:lang w:val="en-US" w:bidi="ar-EG"/>
        </w:rPr>
        <w:t xml:space="preserve">لجنة الدراسات </w:t>
      </w:r>
      <w:r>
        <w:rPr>
          <w:lang w:bidi="ar-EG"/>
        </w:rPr>
        <w:t>1</w:t>
      </w:r>
      <w:r w:rsidRPr="00C95C35">
        <w:rPr>
          <w:rtl/>
          <w:lang w:val="en-US" w:bidi="ar-EG"/>
        </w:rPr>
        <w:t xml:space="preserve"> (نتائج </w:t>
      </w:r>
      <w:r>
        <w:rPr>
          <w:rFonts w:hint="cs"/>
          <w:rtl/>
          <w:lang w:val="en-US" w:bidi="ar-EG"/>
        </w:rPr>
        <w:t>التقارير</w:t>
      </w:r>
      <w:r w:rsidRPr="00C95C35">
        <w:rPr>
          <w:rtl/>
          <w:lang w:val="en-US" w:bidi="ar-EG"/>
        </w:rPr>
        <w:t xml:space="preserve"> والمبادئ التوجيهية) </w:t>
      </w:r>
      <w:r>
        <w:rPr>
          <w:rFonts w:hint="cs"/>
          <w:rtl/>
          <w:lang w:val="en-US" w:bidi="ar-EG"/>
        </w:rPr>
        <w:t>في مختلف البلدان</w:t>
      </w:r>
      <w:r w:rsidRPr="00C95C35">
        <w:rPr>
          <w:rtl/>
          <w:lang w:val="en-US" w:bidi="ar-EG"/>
        </w:rPr>
        <w:t xml:space="preserve"> و</w:t>
      </w:r>
      <w:r>
        <w:rPr>
          <w:rFonts w:hint="cs"/>
          <w:rtl/>
          <w:lang w:val="en-US" w:bidi="ar-EG"/>
        </w:rPr>
        <w:t xml:space="preserve">وضع </w:t>
      </w:r>
      <w:r w:rsidRPr="00C95C35">
        <w:rPr>
          <w:rtl/>
          <w:lang w:val="en-US" w:bidi="ar-EG"/>
        </w:rPr>
        <w:t xml:space="preserve">توصيات قطاع </w:t>
      </w:r>
      <w:r>
        <w:rPr>
          <w:rFonts w:hint="cs"/>
          <w:rtl/>
          <w:lang w:val="en-US" w:bidi="ar-EG"/>
        </w:rPr>
        <w:t>تنمية</w:t>
      </w:r>
      <w:r w:rsidRPr="00C95C35">
        <w:rPr>
          <w:rtl/>
          <w:lang w:val="en-US" w:bidi="ar-EG"/>
        </w:rPr>
        <w:t xml:space="preserve"> الاتصالات، حسب الاقتضاء، من خلال</w:t>
      </w:r>
      <w:r>
        <w:rPr>
          <w:rFonts w:hint="cs"/>
          <w:rtl/>
          <w:lang w:val="en-US"/>
        </w:rPr>
        <w:t xml:space="preserve"> ما يلي:</w:t>
      </w:r>
    </w:p>
    <w:p w14:paraId="4523BFD3" w14:textId="1F6A9A0F" w:rsidR="00F445A9" w:rsidRDefault="00F445A9" w:rsidP="00F445A9">
      <w:pPr>
        <w:pStyle w:val="enumlev10"/>
        <w:rPr>
          <w:rtl/>
          <w:lang w:bidi="ar-SA"/>
        </w:rPr>
      </w:pPr>
      <w:r>
        <w:rPr>
          <w:rFonts w:hint="cs"/>
          <w:rtl/>
        </w:rPr>
        <w:t>-</w:t>
      </w:r>
      <w:r>
        <w:rPr>
          <w:rtl/>
        </w:rPr>
        <w:tab/>
      </w:r>
      <w:r w:rsidR="0015041B">
        <w:rPr>
          <w:rFonts w:hint="cs"/>
          <w:rtl/>
        </w:rPr>
        <w:t>إ</w:t>
      </w:r>
      <w:r w:rsidR="0015041B" w:rsidRPr="0015041B">
        <w:rPr>
          <w:rtl/>
        </w:rPr>
        <w:t xml:space="preserve">صدار تقارير مجانية في الوقت المناسب بجميع </w:t>
      </w:r>
      <w:r w:rsidR="0015041B">
        <w:rPr>
          <w:rFonts w:hint="cs"/>
          <w:rtl/>
        </w:rPr>
        <w:t>لغات الأمم المتحدة</w:t>
      </w:r>
      <w:r w:rsidR="0015041B" w:rsidRPr="0015041B">
        <w:rPr>
          <w:rtl/>
        </w:rPr>
        <w:t xml:space="preserve"> </w:t>
      </w:r>
      <w:r w:rsidR="0015041B">
        <w:rPr>
          <w:rFonts w:hint="cs"/>
          <w:rtl/>
        </w:rPr>
        <w:t xml:space="preserve">في شكل </w:t>
      </w:r>
      <w:r w:rsidR="0015041B" w:rsidRPr="0015041B">
        <w:rPr>
          <w:rtl/>
        </w:rPr>
        <w:t xml:space="preserve">منشورات للاتحاد بحلول نهاية </w:t>
      </w:r>
      <w:r w:rsidR="0015041B">
        <w:rPr>
          <w:rFonts w:hint="cs"/>
          <w:rtl/>
        </w:rPr>
        <w:t>يونيو</w:t>
      </w:r>
      <w:r w:rsidR="00CA70E7">
        <w:rPr>
          <w:rFonts w:hint="cs"/>
          <w:rtl/>
        </w:rPr>
        <w:t>.</w:t>
      </w:r>
    </w:p>
    <w:p w14:paraId="30272FCA" w14:textId="67E6637A" w:rsidR="00F445A9" w:rsidRDefault="00F445A9" w:rsidP="00741408">
      <w:pPr>
        <w:pStyle w:val="enumlev10"/>
        <w:rPr>
          <w:rtl/>
          <w:lang w:bidi="ar-SA"/>
        </w:rPr>
      </w:pPr>
      <w:r>
        <w:rPr>
          <w:rFonts w:hint="cs"/>
          <w:rtl/>
        </w:rPr>
        <w:t>-</w:t>
      </w:r>
      <w:r>
        <w:rPr>
          <w:rtl/>
        </w:rPr>
        <w:tab/>
      </w:r>
      <w:r w:rsidR="00741408">
        <w:rPr>
          <w:rFonts w:hint="cs"/>
          <w:rtl/>
        </w:rPr>
        <w:t>وضع</w:t>
      </w:r>
      <w:r w:rsidR="00741408" w:rsidRPr="00741408">
        <w:rPr>
          <w:rtl/>
        </w:rPr>
        <w:t xml:space="preserve"> وتنفيذ خطة اتصال لتعزيز نواتج لجنة الدراسات </w:t>
      </w:r>
      <w:r w:rsidR="00741408">
        <w:t>1</w:t>
      </w:r>
      <w:r w:rsidR="00741408" w:rsidRPr="00741408">
        <w:rPr>
          <w:rtl/>
        </w:rPr>
        <w:t xml:space="preserve"> و</w:t>
      </w:r>
      <w:r w:rsidR="00741408">
        <w:rPr>
          <w:rFonts w:hint="cs"/>
          <w:rtl/>
        </w:rPr>
        <w:t>توليد ال</w:t>
      </w:r>
      <w:r w:rsidR="00741408" w:rsidRPr="00741408">
        <w:rPr>
          <w:rtl/>
        </w:rPr>
        <w:t xml:space="preserve">اهتمام </w:t>
      </w:r>
      <w:r w:rsidR="00741408">
        <w:rPr>
          <w:rFonts w:hint="cs"/>
          <w:rtl/>
        </w:rPr>
        <w:t>ب</w:t>
      </w:r>
      <w:r w:rsidR="00741408" w:rsidRPr="00741408">
        <w:rPr>
          <w:rtl/>
        </w:rPr>
        <w:t xml:space="preserve">العمل </w:t>
      </w:r>
      <w:r w:rsidR="00A5058F">
        <w:rPr>
          <w:rFonts w:hint="cs"/>
          <w:rtl/>
        </w:rPr>
        <w:t>المستقبلي</w:t>
      </w:r>
      <w:r w:rsidR="00741408" w:rsidRPr="00741408">
        <w:rPr>
          <w:rtl/>
        </w:rPr>
        <w:t xml:space="preserve"> </w:t>
      </w:r>
      <w:r w:rsidR="00A5058F">
        <w:rPr>
          <w:rFonts w:hint="cs"/>
          <w:rtl/>
        </w:rPr>
        <w:t>من خلال</w:t>
      </w:r>
      <w:r w:rsidR="00741408">
        <w:rPr>
          <w:rFonts w:hint="cs"/>
          <w:rtl/>
        </w:rPr>
        <w:t xml:space="preserve"> تنظيم</w:t>
      </w:r>
      <w:r w:rsidR="00741408" w:rsidRPr="00741408">
        <w:rPr>
          <w:rtl/>
        </w:rPr>
        <w:t xml:space="preserve"> حلقات دراسية</w:t>
      </w:r>
      <w:r w:rsidR="00741408">
        <w:rPr>
          <w:rFonts w:hint="cs"/>
          <w:rtl/>
        </w:rPr>
        <w:t xml:space="preserve"> إلكترونية</w:t>
      </w:r>
      <w:r w:rsidR="00741408" w:rsidRPr="00741408">
        <w:rPr>
          <w:rtl/>
        </w:rPr>
        <w:t xml:space="preserve"> </w:t>
      </w:r>
      <w:r w:rsidR="00741408">
        <w:rPr>
          <w:rFonts w:hint="cs"/>
          <w:rtl/>
        </w:rPr>
        <w:t>وأنشطة</w:t>
      </w:r>
      <w:r w:rsidR="00741408" w:rsidRPr="00741408">
        <w:rPr>
          <w:rtl/>
        </w:rPr>
        <w:t xml:space="preserve"> مشتركة مع </w:t>
      </w:r>
      <w:r w:rsidR="00741408">
        <w:rPr>
          <w:rFonts w:hint="cs"/>
          <w:rtl/>
        </w:rPr>
        <w:t>مكتب تنمية الاتصالات والاتحاد وكيانات أخرى.</w:t>
      </w:r>
    </w:p>
    <w:p w14:paraId="0CBD5680" w14:textId="71026F50" w:rsidR="00F445A9" w:rsidRPr="00A5058F" w:rsidRDefault="00F445A9" w:rsidP="00F445A9">
      <w:pPr>
        <w:pStyle w:val="enumlev10"/>
        <w:rPr>
          <w:rtl/>
          <w:lang w:val="en-GB" w:bidi="ar-SA"/>
        </w:rPr>
      </w:pPr>
      <w:r>
        <w:rPr>
          <w:rFonts w:hint="cs"/>
          <w:rtl/>
        </w:rPr>
        <w:t>-</w:t>
      </w:r>
      <w:r>
        <w:rPr>
          <w:rtl/>
        </w:rPr>
        <w:tab/>
      </w:r>
      <w:r w:rsidR="00AA0F31">
        <w:rPr>
          <w:rFonts w:hint="cs"/>
          <w:rtl/>
        </w:rPr>
        <w:t>أن يقوم</w:t>
      </w:r>
      <w:r w:rsidR="00A5058F">
        <w:rPr>
          <w:rFonts w:hint="cs"/>
          <w:rtl/>
        </w:rPr>
        <w:t xml:space="preserve"> </w:t>
      </w:r>
      <w:r w:rsidR="00A5058F">
        <w:rPr>
          <w:rFonts w:hint="cs"/>
          <w:rtl/>
          <w:lang w:val="en-GB" w:bidi="ar-SA"/>
        </w:rPr>
        <w:t>أفرقة إدارة لجان دراسات قطاع تنمية الاتصالات والمساهمين</w:t>
      </w:r>
      <w:r w:rsidR="00A5058F">
        <w:rPr>
          <w:rFonts w:hint="cs"/>
          <w:rtl/>
        </w:rPr>
        <w:t xml:space="preserve"> ب</w:t>
      </w:r>
      <w:r w:rsidR="00A5058F">
        <w:rPr>
          <w:rFonts w:hint="cs"/>
          <w:rtl/>
          <w:lang w:bidi="ar-SA"/>
        </w:rPr>
        <w:t xml:space="preserve">الترويج الفعال لنواتج لجنة الدراسات </w:t>
      </w:r>
      <w:r w:rsidR="00A5058F">
        <w:rPr>
          <w:lang w:val="en-GB" w:bidi="ar-SA"/>
        </w:rPr>
        <w:t>1</w:t>
      </w:r>
      <w:r w:rsidR="00A5058F">
        <w:rPr>
          <w:rFonts w:hint="cs"/>
          <w:rtl/>
          <w:lang w:val="en-GB" w:bidi="ar-SA"/>
        </w:rPr>
        <w:t xml:space="preserve"> وأن</w:t>
      </w:r>
      <w:r w:rsidR="00875E8E">
        <w:rPr>
          <w:rFonts w:hint="eastAsia"/>
          <w:rtl/>
          <w:lang w:val="en-GB" w:bidi="ar-SA"/>
        </w:rPr>
        <w:t> </w:t>
      </w:r>
      <w:r w:rsidR="00A5058F">
        <w:rPr>
          <w:rFonts w:hint="cs"/>
          <w:rtl/>
          <w:lang w:val="en-GB" w:bidi="ar-SA"/>
        </w:rPr>
        <w:t>يكونوا قدوة من خلال استعمالها وإعلام الجميع بها</w:t>
      </w:r>
      <w:r w:rsidR="00CA70E7">
        <w:rPr>
          <w:rFonts w:hint="cs"/>
          <w:rtl/>
          <w:lang w:val="en-GB" w:bidi="ar-SA"/>
        </w:rPr>
        <w:t>.</w:t>
      </w:r>
    </w:p>
    <w:p w14:paraId="46130A7C" w14:textId="05753A8A" w:rsidR="00F445A9" w:rsidRPr="00AA0F31" w:rsidRDefault="00F445A9" w:rsidP="00F445A9">
      <w:pPr>
        <w:pStyle w:val="enumlev10"/>
        <w:rPr>
          <w:rtl/>
          <w:lang w:val="en-GB" w:bidi="ar-SA"/>
        </w:rPr>
      </w:pPr>
      <w:r>
        <w:rPr>
          <w:rFonts w:hint="cs"/>
          <w:rtl/>
        </w:rPr>
        <w:t>-</w:t>
      </w:r>
      <w:r>
        <w:rPr>
          <w:rtl/>
        </w:rPr>
        <w:tab/>
      </w:r>
      <w:r w:rsidR="002C15B1">
        <w:rPr>
          <w:rFonts w:hint="cs"/>
          <w:rtl/>
        </w:rPr>
        <w:t xml:space="preserve">تنظيم </w:t>
      </w:r>
      <w:r w:rsidR="00AA0F31">
        <w:rPr>
          <w:rFonts w:hint="cs"/>
          <w:rtl/>
        </w:rPr>
        <w:t xml:space="preserve">أنشطة إقليمية (دعوة خاصة إلى </w:t>
      </w:r>
      <w:r w:rsidR="002C15B1">
        <w:rPr>
          <w:rFonts w:hint="cs"/>
          <w:rtl/>
        </w:rPr>
        <w:t>النساء الأعضاء</w:t>
      </w:r>
      <w:r w:rsidR="00AA0F31">
        <w:rPr>
          <w:rFonts w:hint="cs"/>
          <w:rtl/>
        </w:rPr>
        <w:t xml:space="preserve"> في أفرقة إدارة لجان الدراسات </w:t>
      </w:r>
      <w:r w:rsidR="002C15B1">
        <w:rPr>
          <w:rFonts w:hint="cs"/>
          <w:rtl/>
        </w:rPr>
        <w:t xml:space="preserve">للمشاركة </w:t>
      </w:r>
      <w:r w:rsidR="00AA0F31">
        <w:rPr>
          <w:rFonts w:hint="cs"/>
          <w:rtl/>
        </w:rPr>
        <w:t>بشكل أكبر في</w:t>
      </w:r>
      <w:r w:rsidR="00875E8E">
        <w:rPr>
          <w:rFonts w:hint="eastAsia"/>
          <w:rtl/>
        </w:rPr>
        <w:t> </w:t>
      </w:r>
      <w:r w:rsidR="00AA0F31">
        <w:rPr>
          <w:rFonts w:hint="cs"/>
          <w:rtl/>
        </w:rPr>
        <w:t xml:space="preserve">مبادرة شبكة المرأة </w:t>
      </w:r>
      <w:r w:rsidR="00AA0F31">
        <w:rPr>
          <w:lang w:val="en-GB"/>
        </w:rPr>
        <w:t>(NOW)</w:t>
      </w:r>
      <w:r w:rsidR="00AA0F31">
        <w:rPr>
          <w:rFonts w:hint="cs"/>
          <w:rtl/>
          <w:lang w:val="en-GB" w:bidi="ar-SA"/>
        </w:rPr>
        <w:t xml:space="preserve"> وفي الأنشطة الإقليمية)</w:t>
      </w:r>
      <w:r w:rsidR="00CA70E7">
        <w:rPr>
          <w:rFonts w:hint="cs"/>
          <w:rtl/>
          <w:lang w:val="en-GB" w:bidi="ar-SA"/>
        </w:rPr>
        <w:t>.</w:t>
      </w:r>
    </w:p>
    <w:p w14:paraId="2BC8EAB5" w14:textId="0B7368C9" w:rsidR="00F445A9" w:rsidRPr="002C15B1" w:rsidRDefault="00F445A9" w:rsidP="00983DA5">
      <w:pPr>
        <w:pStyle w:val="enumlev10"/>
        <w:keepNext/>
        <w:rPr>
          <w:rtl/>
          <w:lang w:val="en-GB" w:bidi="ar-SA"/>
        </w:rPr>
      </w:pPr>
      <w:r>
        <w:rPr>
          <w:rFonts w:hint="cs"/>
          <w:rtl/>
        </w:rPr>
        <w:lastRenderedPageBreak/>
        <w:t>-</w:t>
      </w:r>
      <w:r>
        <w:rPr>
          <w:rtl/>
        </w:rPr>
        <w:tab/>
      </w:r>
      <w:r w:rsidR="002C15B1">
        <w:rPr>
          <w:rFonts w:hint="cs"/>
          <w:rtl/>
        </w:rPr>
        <w:t xml:space="preserve">إطلاق دعوة للأعضاء لاستخدام نواتج لجنة الدراسات </w:t>
      </w:r>
      <w:r w:rsidR="002C15B1">
        <w:rPr>
          <w:lang w:val="en-GB"/>
        </w:rPr>
        <w:t>1</w:t>
      </w:r>
      <w:r w:rsidR="002C15B1">
        <w:rPr>
          <w:rFonts w:hint="cs"/>
          <w:rtl/>
          <w:lang w:val="en-GB" w:bidi="ar-SA"/>
        </w:rPr>
        <w:t xml:space="preserve"> في إطار أنشطتهم (على المستويين الإقليمي والوطني) لأغراض تطوير تكنولوجيا المعلومات والاتصالات في إطار:</w:t>
      </w:r>
    </w:p>
    <w:p w14:paraId="17A63923" w14:textId="48AA7387" w:rsidR="00F445A9" w:rsidRDefault="00F445A9" w:rsidP="00F445A9">
      <w:pPr>
        <w:pStyle w:val="enumlev20"/>
        <w:rPr>
          <w:rtl/>
          <w:lang w:bidi="ar-EG"/>
        </w:rPr>
      </w:pPr>
      <w:r>
        <w:rPr>
          <w:lang w:bidi="ar-EG"/>
        </w:rPr>
        <w:sym w:font="Symbol" w:char="F0B7"/>
      </w:r>
      <w:r>
        <w:rPr>
          <w:rtl/>
          <w:lang w:bidi="ar-EG"/>
        </w:rPr>
        <w:tab/>
      </w:r>
      <w:r w:rsidR="002C15B1">
        <w:rPr>
          <w:rFonts w:hint="cs"/>
          <w:rtl/>
          <w:lang w:bidi="ar-EG"/>
        </w:rPr>
        <w:t>دوائر الحكومة</w:t>
      </w:r>
    </w:p>
    <w:p w14:paraId="5612BEFD" w14:textId="4721CA81" w:rsidR="00F445A9" w:rsidRDefault="00F445A9" w:rsidP="00F445A9">
      <w:pPr>
        <w:pStyle w:val="enumlev20"/>
        <w:rPr>
          <w:rtl/>
          <w:lang w:bidi="ar-EG"/>
        </w:rPr>
      </w:pPr>
      <w:r>
        <w:rPr>
          <w:lang w:bidi="ar-EG"/>
        </w:rPr>
        <w:sym w:font="Symbol" w:char="F0B7"/>
      </w:r>
      <w:r>
        <w:rPr>
          <w:rtl/>
          <w:lang w:bidi="ar-EG"/>
        </w:rPr>
        <w:tab/>
      </w:r>
      <w:r w:rsidR="002C15B1">
        <w:rPr>
          <w:rFonts w:hint="cs"/>
          <w:rtl/>
          <w:lang w:bidi="ar-EG"/>
        </w:rPr>
        <w:t>الهيئات الأكاديمية</w:t>
      </w:r>
    </w:p>
    <w:p w14:paraId="2CF0D405" w14:textId="06F2DE1F" w:rsidR="00F445A9" w:rsidRDefault="00F445A9" w:rsidP="00F445A9">
      <w:pPr>
        <w:pStyle w:val="enumlev20"/>
        <w:rPr>
          <w:rtl/>
          <w:lang w:bidi="ar-EG"/>
        </w:rPr>
      </w:pPr>
      <w:r>
        <w:rPr>
          <w:lang w:bidi="ar-EG"/>
        </w:rPr>
        <w:sym w:font="Symbol" w:char="F0B7"/>
      </w:r>
      <w:r>
        <w:rPr>
          <w:rtl/>
          <w:lang w:bidi="ar-EG"/>
        </w:rPr>
        <w:tab/>
      </w:r>
      <w:r w:rsidR="002C15B1">
        <w:rPr>
          <w:rFonts w:hint="cs"/>
          <w:rtl/>
          <w:lang w:bidi="ar-EG"/>
        </w:rPr>
        <w:t>الشركات الصغيرة والمتوسطة</w:t>
      </w:r>
    </w:p>
    <w:p w14:paraId="669015AD" w14:textId="2652CCFC" w:rsidR="00F445A9" w:rsidRDefault="00F445A9" w:rsidP="00F445A9">
      <w:pPr>
        <w:pStyle w:val="enumlev20"/>
        <w:rPr>
          <w:rtl/>
        </w:rPr>
      </w:pPr>
      <w:r>
        <w:rPr>
          <w:lang w:bidi="ar-EG"/>
        </w:rPr>
        <w:sym w:font="Symbol" w:char="F0B7"/>
      </w:r>
      <w:r>
        <w:rPr>
          <w:rtl/>
          <w:lang w:bidi="ar-EG"/>
        </w:rPr>
        <w:tab/>
      </w:r>
      <w:r w:rsidR="002C15B1">
        <w:rPr>
          <w:rFonts w:hint="cs"/>
          <w:rtl/>
          <w:lang w:bidi="ar-EG"/>
        </w:rPr>
        <w:t>القطاع الخاص</w:t>
      </w:r>
    </w:p>
    <w:p w14:paraId="20F5B12F" w14:textId="6DC9A3E9" w:rsidR="00F445A9" w:rsidRPr="006A2841" w:rsidRDefault="00983DA5" w:rsidP="00F445A9">
      <w:pPr>
        <w:pStyle w:val="Heading1"/>
      </w:pPr>
      <w:r>
        <w:t>7</w:t>
      </w:r>
      <w:r w:rsidR="00F445A9" w:rsidRPr="006A2841">
        <w:rPr>
          <w:rtl/>
        </w:rPr>
        <w:tab/>
        <w:t>الخلاصة</w:t>
      </w:r>
    </w:p>
    <w:p w14:paraId="0C9B25A1" w14:textId="6BA20260" w:rsidR="00F445A9" w:rsidRDefault="00F445A9" w:rsidP="00F445A9">
      <w:pPr>
        <w:rPr>
          <w:rtl/>
          <w:lang w:bidi="ar-EG"/>
        </w:rPr>
      </w:pPr>
      <w:r w:rsidRPr="006A2841">
        <w:rPr>
          <w:rFonts w:hint="cs"/>
          <w:rtl/>
          <w:lang w:bidi="ar-EG"/>
        </w:rPr>
        <w:t>اضطلعت لجنة الدراسات</w:t>
      </w:r>
      <w:r w:rsidRPr="006A2841">
        <w:rPr>
          <w:rFonts w:hint="eastAsia"/>
          <w:rtl/>
          <w:lang w:bidi="ar-EG"/>
        </w:rPr>
        <w:t> </w:t>
      </w:r>
      <w:r w:rsidRPr="006A2841">
        <w:rPr>
          <w:lang w:bidi="ar-EG"/>
        </w:rPr>
        <w:t>1</w:t>
      </w:r>
      <w:r w:rsidRPr="006A2841">
        <w:rPr>
          <w:rFonts w:hint="cs"/>
          <w:rtl/>
          <w:lang w:bidi="ar-EG"/>
        </w:rPr>
        <w:t xml:space="preserve"> بولايتها بنجاح</w:t>
      </w:r>
      <w:r w:rsidR="00212A2A">
        <w:rPr>
          <w:rFonts w:hint="cs"/>
          <w:rtl/>
          <w:lang w:bidi="ar-EG"/>
        </w:rPr>
        <w:t xml:space="preserve"> وتلقت مساهمات جيدة،</w:t>
      </w:r>
      <w:r w:rsidRPr="006A2841">
        <w:rPr>
          <w:rFonts w:hint="eastAsia"/>
          <w:rtl/>
        </w:rPr>
        <w:t xml:space="preserve"> </w:t>
      </w:r>
      <w:r w:rsidR="00212A2A">
        <w:rPr>
          <w:rFonts w:hint="cs"/>
          <w:rtl/>
        </w:rPr>
        <w:t xml:space="preserve">وذلك </w:t>
      </w:r>
      <w:r w:rsidRPr="006A2841">
        <w:rPr>
          <w:rFonts w:hint="cs"/>
          <w:rtl/>
          <w:lang w:bidi="ar-EG"/>
        </w:rPr>
        <w:t>نتيجة العمل الجاد والإخلاص والمثابرة والمرونة والخبرة من جانب جميع الأطراف المعنية: فريق إدارة لجنة الدراسات</w:t>
      </w:r>
      <w:r w:rsidRPr="006A2841">
        <w:rPr>
          <w:rFonts w:hint="eastAsia"/>
          <w:rtl/>
          <w:lang w:bidi="ar-EG"/>
        </w:rPr>
        <w:t> </w:t>
      </w:r>
      <w:r w:rsidRPr="006A2841">
        <w:rPr>
          <w:lang w:bidi="ar-EG"/>
        </w:rPr>
        <w:t>1</w:t>
      </w:r>
      <w:r w:rsidRPr="006A2841">
        <w:rPr>
          <w:rFonts w:hint="cs"/>
          <w:rtl/>
          <w:lang w:bidi="ar-EG"/>
        </w:rPr>
        <w:t xml:space="preserve"> ونواب الرئيس والمقررون ونواب المقررين ومسؤولو الاتصال وأمانة مكتب تنمية الاتصالات والمساهمون النشطون والمشاركون في</w:t>
      </w:r>
      <w:r w:rsidRPr="006A2841">
        <w:rPr>
          <w:rFonts w:hint="eastAsia"/>
          <w:rtl/>
          <w:lang w:bidi="ar-EG"/>
        </w:rPr>
        <w:t> </w:t>
      </w:r>
      <w:r w:rsidRPr="006A2841">
        <w:rPr>
          <w:rFonts w:hint="cs"/>
          <w:rtl/>
          <w:lang w:bidi="ar-EG"/>
        </w:rPr>
        <w:t>الاجتماعات المباشرة وعن ب</w:t>
      </w:r>
      <w:r>
        <w:rPr>
          <w:rFonts w:hint="cs"/>
          <w:rtl/>
          <w:lang w:bidi="ar-EG"/>
        </w:rPr>
        <w:t>ُ</w:t>
      </w:r>
      <w:r w:rsidRPr="006A2841">
        <w:rPr>
          <w:rFonts w:hint="cs"/>
          <w:rtl/>
          <w:lang w:bidi="ar-EG"/>
        </w:rPr>
        <w:t>عد</w:t>
      </w:r>
      <w:r w:rsidR="00212A2A">
        <w:rPr>
          <w:rFonts w:hint="cs"/>
          <w:rtl/>
          <w:lang w:bidi="ar-EG"/>
        </w:rPr>
        <w:t>، والمنسقون من خدمة المعلومات،</w:t>
      </w:r>
      <w:r w:rsidRPr="006A2841">
        <w:rPr>
          <w:rFonts w:hint="cs"/>
          <w:rtl/>
          <w:lang w:bidi="ar-EG"/>
        </w:rPr>
        <w:t xml:space="preserve"> والمترجمون </w:t>
      </w:r>
      <w:r>
        <w:rPr>
          <w:rFonts w:hint="cs"/>
          <w:rtl/>
          <w:lang w:bidi="ar-EG"/>
        </w:rPr>
        <w:t>الشفويون</w:t>
      </w:r>
      <w:r w:rsidRPr="006A2841">
        <w:rPr>
          <w:rFonts w:hint="cs"/>
          <w:rtl/>
          <w:lang w:bidi="ar-EG"/>
        </w:rPr>
        <w:t xml:space="preserve"> والمترجمون التحريريون</w:t>
      </w:r>
      <w:r w:rsidR="00212A2A">
        <w:rPr>
          <w:rFonts w:hint="cs"/>
          <w:rtl/>
          <w:lang w:bidi="ar-EG"/>
        </w:rPr>
        <w:t>، وموظفو دعم تكنولوجيا المعلومات</w:t>
      </w:r>
      <w:r w:rsidRPr="006A2841">
        <w:rPr>
          <w:rFonts w:hint="cs"/>
          <w:rtl/>
          <w:lang w:bidi="ar-EG"/>
        </w:rPr>
        <w:t>. و</w:t>
      </w:r>
      <w:r w:rsidR="00212A2A">
        <w:rPr>
          <w:rFonts w:hint="cs"/>
          <w:rtl/>
          <w:lang w:bidi="ar-EG"/>
        </w:rPr>
        <w:t>بفض</w:t>
      </w:r>
      <w:r w:rsidR="00116F77">
        <w:rPr>
          <w:rFonts w:hint="cs"/>
          <w:rtl/>
          <w:lang w:bidi="ar-EG"/>
        </w:rPr>
        <w:t>ل</w:t>
      </w:r>
      <w:r w:rsidR="00212A2A">
        <w:rPr>
          <w:rFonts w:hint="cs"/>
          <w:rtl/>
          <w:lang w:bidi="ar-EG"/>
        </w:rPr>
        <w:t xml:space="preserve"> الدعم الثابت والمستمر من مديرة مكتب تنمية الاتصالات وموظفي المكتب، ورئيسة الفريق الاستشاري لتنمية الاتصالات، وقطاع تنمية الاتصالات والقطاعين الآخرين </w:t>
      </w:r>
      <w:r w:rsidR="00116F77">
        <w:rPr>
          <w:rFonts w:hint="cs"/>
          <w:rtl/>
          <w:lang w:bidi="ar-EG"/>
        </w:rPr>
        <w:t>(قطاع تقييس الاتصالات وقطاع الاتصالات الراديوية)</w:t>
      </w:r>
      <w:r w:rsidR="00212A2A">
        <w:rPr>
          <w:rFonts w:hint="cs"/>
          <w:rtl/>
          <w:lang w:bidi="ar-EG"/>
        </w:rPr>
        <w:t xml:space="preserve">، </w:t>
      </w:r>
      <w:r w:rsidRPr="006A2841">
        <w:rPr>
          <w:rFonts w:hint="cs"/>
          <w:rtl/>
          <w:lang w:bidi="ar-EG"/>
        </w:rPr>
        <w:t>استطاع</w:t>
      </w:r>
      <w:r w:rsidR="00212A2A">
        <w:rPr>
          <w:rFonts w:hint="cs"/>
          <w:rtl/>
          <w:lang w:bidi="ar-EG"/>
        </w:rPr>
        <w:t>ت لجنة الدراسات</w:t>
      </w:r>
      <w:r w:rsidRPr="006A2841">
        <w:rPr>
          <w:rFonts w:hint="cs"/>
          <w:rtl/>
          <w:lang w:bidi="ar-EG"/>
        </w:rPr>
        <w:t xml:space="preserve"> إنجاز رسالته</w:t>
      </w:r>
      <w:r w:rsidR="00212A2A">
        <w:rPr>
          <w:rFonts w:hint="cs"/>
          <w:rtl/>
          <w:lang w:bidi="ar-EG"/>
        </w:rPr>
        <w:t>ا</w:t>
      </w:r>
      <w:r w:rsidRPr="006A2841">
        <w:rPr>
          <w:rFonts w:hint="cs"/>
          <w:rtl/>
          <w:lang w:bidi="ar-EG"/>
        </w:rPr>
        <w:t>.</w:t>
      </w:r>
    </w:p>
    <w:p w14:paraId="442147ED" w14:textId="77777777" w:rsidR="00A835BE" w:rsidRPr="006C5BB2" w:rsidRDefault="00A835BE" w:rsidP="00F445A9">
      <w:pPr>
        <w:rPr>
          <w:rtl/>
          <w:lang w:bidi="ar-EG"/>
        </w:rPr>
      </w:pPr>
    </w:p>
    <w:p w14:paraId="70A03E53" w14:textId="77777777" w:rsidR="002E285E" w:rsidRDefault="002E285E" w:rsidP="00F445A9">
      <w:pPr>
        <w:rPr>
          <w:rtl/>
          <w:lang w:val="en-US" w:bidi="ar-EG"/>
        </w:rPr>
        <w:sectPr w:rsidR="002E285E" w:rsidSect="003C773E">
          <w:headerReference w:type="default" r:id="rId69"/>
          <w:pgSz w:w="11909" w:h="16834" w:code="9"/>
          <w:pgMar w:top="1418" w:right="1134" w:bottom="1418" w:left="1134" w:header="720" w:footer="612" w:gutter="0"/>
          <w:cols w:space="720"/>
          <w:docGrid w:linePitch="326"/>
        </w:sectPr>
      </w:pPr>
    </w:p>
    <w:p w14:paraId="388F9EFB" w14:textId="77777777" w:rsidR="002E285E" w:rsidRPr="002E285E" w:rsidRDefault="002E285E" w:rsidP="002E285E">
      <w:pPr>
        <w:keepNext/>
        <w:keepLines/>
        <w:bidi w:val="0"/>
        <w:spacing w:after="120" w:line="240" w:lineRule="auto"/>
        <w:jc w:val="center"/>
        <w:rPr>
          <w:rFonts w:ascii="Calibri" w:hAnsi="Calibri" w:cs="Times New Roman"/>
          <w:b/>
          <w:sz w:val="24"/>
          <w:szCs w:val="24"/>
        </w:rPr>
      </w:pPr>
      <w:bookmarkStart w:id="63" w:name="lt_pId466"/>
      <w:r w:rsidRPr="002E285E">
        <w:rPr>
          <w:rFonts w:ascii="Calibri" w:hAnsi="Calibri" w:cs="Times New Roman"/>
          <w:b/>
          <w:sz w:val="24"/>
          <w:szCs w:val="24"/>
        </w:rPr>
        <w:lastRenderedPageBreak/>
        <w:t>Annex 1: Appointed Chairman, Vice-Chairmen, Rapporteurs and Vice-Rapporteurs of ITU-D Study Group 1 Questions</w:t>
      </w:r>
      <w:bookmarkEnd w:id="63"/>
      <w:r w:rsidRPr="002E285E">
        <w:rPr>
          <w:rFonts w:ascii="Calibri" w:hAnsi="Calibri" w:cs="Times New Roman"/>
          <w:b/>
          <w:sz w:val="24"/>
          <w:szCs w:val="24"/>
        </w:rPr>
        <w:t xml:space="preserve"> </w:t>
      </w:r>
    </w:p>
    <w:p w14:paraId="78D2C87D" w14:textId="77777777" w:rsidR="002E285E" w:rsidRPr="002E285E" w:rsidRDefault="002E285E" w:rsidP="002E285E">
      <w:pPr>
        <w:keepNext/>
        <w:keepLines/>
        <w:bidi w:val="0"/>
        <w:spacing w:after="120" w:line="240" w:lineRule="auto"/>
        <w:jc w:val="center"/>
        <w:rPr>
          <w:rFonts w:ascii="Calibri" w:hAnsi="Calibri" w:cs="Times New Roman"/>
          <w:b/>
          <w:sz w:val="24"/>
          <w:szCs w:val="24"/>
        </w:rPr>
      </w:pPr>
      <w:bookmarkStart w:id="64" w:name="lt_pId467"/>
      <w:r w:rsidRPr="002E285E">
        <w:rPr>
          <w:rFonts w:ascii="Calibri" w:hAnsi="Calibri" w:cs="Times New Roman"/>
          <w:b/>
          <w:sz w:val="24"/>
          <w:szCs w:val="24"/>
        </w:rPr>
        <w:t>for the 2018-2021 period</w:t>
      </w:r>
      <w:bookmarkEnd w:id="64"/>
    </w:p>
    <w:p w14:paraId="49626449" w14:textId="77777777" w:rsidR="002E285E" w:rsidRPr="002E285E" w:rsidRDefault="002E285E" w:rsidP="002E285E">
      <w:pPr>
        <w:bidi w:val="0"/>
        <w:spacing w:after="120" w:line="240" w:lineRule="auto"/>
        <w:jc w:val="left"/>
        <w:rPr>
          <w:rFonts w:ascii="Calibri" w:hAnsi="Calibri" w:cs="Times New Roman"/>
          <w:bCs/>
          <w:sz w:val="24"/>
          <w:szCs w:val="24"/>
        </w:rPr>
      </w:pPr>
      <w:bookmarkStart w:id="65" w:name="lt_pId468"/>
      <w:r w:rsidRPr="002E285E">
        <w:rPr>
          <w:rFonts w:ascii="Calibri" w:hAnsi="Calibri" w:cs="Times New Roman"/>
          <w:bCs/>
          <w:sz w:val="24"/>
          <w:szCs w:val="24"/>
        </w:rPr>
        <w:t xml:space="preserve">Chairman and vice-chairmen (also available at: </w:t>
      </w:r>
      <w:hyperlink r:id="rId70" w:history="1">
        <w:r w:rsidRPr="002E285E">
          <w:rPr>
            <w:rFonts w:ascii="Calibri" w:hAnsi="Calibri" w:cs="Times New Roman"/>
            <w:bCs/>
            <w:color w:val="0000FF"/>
            <w:sz w:val="24"/>
            <w:szCs w:val="24"/>
            <w:u w:val="single"/>
          </w:rPr>
          <w:t>https://www.itu.int/net4/ITU-D/CDS/sg/chairmen.asp?lg=1&amp;sp=2018</w:t>
        </w:r>
      </w:hyperlink>
      <w:r w:rsidRPr="002E285E">
        <w:rPr>
          <w:rFonts w:ascii="Calibri" w:hAnsi="Calibri" w:cs="Times New Roman"/>
          <w:bCs/>
          <w:sz w:val="24"/>
          <w:szCs w:val="24"/>
        </w:rPr>
        <w:t>)</w:t>
      </w:r>
      <w:bookmarkEnd w:id="65"/>
    </w:p>
    <w:tbl>
      <w:tblPr>
        <w:tblW w:w="7549" w:type="dxa"/>
        <w:jc w:val="center"/>
        <w:tblCellMar>
          <w:left w:w="0" w:type="dxa"/>
          <w:right w:w="0" w:type="dxa"/>
        </w:tblCellMar>
        <w:tblLook w:val="04A0" w:firstRow="1" w:lastRow="0" w:firstColumn="1" w:lastColumn="0" w:noHBand="0" w:noVBand="1"/>
      </w:tblPr>
      <w:tblGrid>
        <w:gridCol w:w="1199"/>
        <w:gridCol w:w="6350"/>
      </w:tblGrid>
      <w:tr w:rsidR="002E285E" w:rsidRPr="002E285E" w14:paraId="3701A77E" w14:textId="77777777" w:rsidTr="00EC7F42">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EAE2E8B"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B3C6528" w14:textId="77777777" w:rsidR="002E285E" w:rsidRPr="002E285E" w:rsidRDefault="002E285E" w:rsidP="002E285E">
            <w:pPr>
              <w:bidi w:val="0"/>
              <w:spacing w:before="0" w:line="240" w:lineRule="auto"/>
              <w:jc w:val="left"/>
              <w:rPr>
                <w:rFonts w:ascii="Calibri" w:hAnsi="Calibri" w:cs="Times New Roman"/>
                <w:bCs/>
              </w:rPr>
            </w:pPr>
            <w:bookmarkStart w:id="66" w:name="lt_pId469"/>
            <w:r w:rsidRPr="002E285E">
              <w:rPr>
                <w:rFonts w:ascii="Calibri" w:hAnsi="Calibri" w:cs="Times New Roman"/>
                <w:b/>
                <w:bCs/>
              </w:rPr>
              <w:t>ITU-D STUDY GROUP 1</w:t>
            </w:r>
            <w:bookmarkEnd w:id="66"/>
          </w:p>
        </w:tc>
      </w:tr>
      <w:tr w:rsidR="002E285E" w:rsidRPr="00706ED1" w14:paraId="77AA13F7" w14:textId="77777777" w:rsidTr="00EC7F4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5835F32" w14:textId="77777777" w:rsidR="002E285E" w:rsidRPr="002E285E" w:rsidRDefault="002E285E" w:rsidP="002E285E">
            <w:pPr>
              <w:bidi w:val="0"/>
              <w:spacing w:before="0" w:line="240" w:lineRule="auto"/>
              <w:jc w:val="left"/>
              <w:rPr>
                <w:rFonts w:ascii="Calibri" w:hAnsi="Calibri" w:cs="Times New Roman"/>
                <w:bCs/>
              </w:rPr>
            </w:pPr>
            <w:bookmarkStart w:id="67" w:name="lt_pId470"/>
            <w:r w:rsidRPr="002E285E">
              <w:rPr>
                <w:rFonts w:ascii="Calibri" w:hAnsi="Calibri" w:cs="Times New Roman"/>
                <w:b/>
                <w:bCs/>
                <w:lang w:val="en-US"/>
              </w:rPr>
              <w:t>Chairman</w:t>
            </w:r>
            <w:bookmarkEnd w:id="67"/>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7D383" w14:textId="77777777" w:rsidR="002E285E" w:rsidRPr="002E285E" w:rsidRDefault="002E285E" w:rsidP="002E285E">
            <w:pPr>
              <w:bidi w:val="0"/>
              <w:spacing w:before="0" w:line="240" w:lineRule="auto"/>
              <w:jc w:val="left"/>
              <w:rPr>
                <w:rFonts w:ascii="Calibri" w:hAnsi="Calibri" w:cs="Times New Roman"/>
                <w:bCs/>
                <w:lang w:val="fr-CH"/>
              </w:rPr>
            </w:pPr>
            <w:bookmarkStart w:id="68" w:name="lt_pId471"/>
            <w:r w:rsidRPr="002E285E">
              <w:rPr>
                <w:rFonts w:ascii="Calibri" w:hAnsi="Calibri" w:cs="Times New Roman"/>
                <w:bCs/>
                <w:lang w:val="fr-CH"/>
              </w:rPr>
              <w:t xml:space="preserve">Ms Regina Fleur </w:t>
            </w:r>
            <w:r w:rsidRPr="002E285E">
              <w:rPr>
                <w:rFonts w:ascii="Calibri" w:hAnsi="Calibri" w:cs="Times New Roman"/>
                <w:bCs/>
                <w:caps/>
                <w:lang w:val="fr-CH"/>
              </w:rPr>
              <w:t>Assoumou BESSOU</w:t>
            </w:r>
            <w:r w:rsidRPr="002E285E">
              <w:rPr>
                <w:rFonts w:ascii="Calibri" w:hAnsi="Calibri" w:cs="Times New Roman"/>
                <w:bCs/>
                <w:lang w:val="fr-CH"/>
              </w:rPr>
              <w:t xml:space="preserve"> (Côte d’Ivoire)</w:t>
            </w:r>
            <w:bookmarkEnd w:id="68"/>
            <w:r w:rsidRPr="002E285E">
              <w:rPr>
                <w:rFonts w:ascii="Calibri" w:hAnsi="Calibri" w:cs="Times New Roman"/>
                <w:bCs/>
                <w:lang w:val="fr-CH"/>
              </w:rPr>
              <w:t xml:space="preserve"> </w:t>
            </w:r>
          </w:p>
        </w:tc>
      </w:tr>
      <w:tr w:rsidR="002E285E" w:rsidRPr="002E285E" w14:paraId="238A407D" w14:textId="77777777" w:rsidTr="002E285E">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cMar>
              <w:top w:w="15" w:type="dxa"/>
              <w:left w:w="108" w:type="dxa"/>
              <w:bottom w:w="0" w:type="dxa"/>
              <w:right w:w="108" w:type="dxa"/>
            </w:tcMar>
            <w:vAlign w:val="center"/>
            <w:hideMark/>
          </w:tcPr>
          <w:p w14:paraId="52CCE098" w14:textId="77777777" w:rsidR="002E285E" w:rsidRPr="002E285E" w:rsidRDefault="002E285E" w:rsidP="002E285E">
            <w:pPr>
              <w:bidi w:val="0"/>
              <w:spacing w:before="0" w:line="240" w:lineRule="auto"/>
              <w:jc w:val="left"/>
              <w:rPr>
                <w:rFonts w:ascii="Calibri" w:hAnsi="Calibri" w:cs="Times New Roman"/>
                <w:bCs/>
              </w:rPr>
            </w:pPr>
            <w:bookmarkStart w:id="69" w:name="lt_pId472"/>
            <w:r w:rsidRPr="002E285E">
              <w:rPr>
                <w:rFonts w:ascii="Calibri" w:hAnsi="Calibri" w:cs="Times New Roman"/>
                <w:b/>
                <w:bCs/>
                <w:lang w:val="en-US"/>
              </w:rPr>
              <w:t>Vice-Chairmen</w:t>
            </w:r>
            <w:bookmarkEnd w:id="69"/>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0F66C" w14:textId="77777777" w:rsidR="002E285E" w:rsidRPr="002E285E" w:rsidRDefault="002E285E" w:rsidP="002E285E">
            <w:pPr>
              <w:bidi w:val="0"/>
              <w:spacing w:before="0" w:line="240" w:lineRule="auto"/>
              <w:jc w:val="left"/>
              <w:rPr>
                <w:rFonts w:ascii="Calibri" w:hAnsi="Calibri" w:cs="Times New Roman"/>
                <w:bCs/>
              </w:rPr>
            </w:pPr>
            <w:bookmarkStart w:id="70" w:name="lt_pId473"/>
            <w:r w:rsidRPr="002E285E">
              <w:rPr>
                <w:rFonts w:ascii="Calibri" w:hAnsi="Calibri" w:cs="Times New Roman"/>
                <w:bCs/>
              </w:rPr>
              <w:t>Mr Peter Ngwan MBENGIE (Cameroon)</w:t>
            </w:r>
            <w:bookmarkEnd w:id="70"/>
          </w:p>
        </w:tc>
      </w:tr>
      <w:tr w:rsidR="002E285E" w:rsidRPr="002E285E" w14:paraId="5E8BBE8C"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09D8B82E"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E7C19" w14:textId="77777777" w:rsidR="002E285E" w:rsidRPr="002E285E" w:rsidRDefault="002E285E" w:rsidP="002E285E">
            <w:pPr>
              <w:bidi w:val="0"/>
              <w:spacing w:before="0" w:line="240" w:lineRule="auto"/>
              <w:jc w:val="left"/>
              <w:rPr>
                <w:rFonts w:ascii="Calibri" w:hAnsi="Calibri" w:cs="Times New Roman"/>
                <w:bCs/>
              </w:rPr>
            </w:pPr>
            <w:bookmarkStart w:id="71" w:name="lt_pId474"/>
            <w:r w:rsidRPr="002E285E">
              <w:rPr>
                <w:rFonts w:ascii="Calibri" w:hAnsi="Calibri" w:cs="Times New Roman"/>
                <w:bCs/>
              </w:rPr>
              <w:t>Mr Amah Vinyo CAPO (Togo)</w:t>
            </w:r>
            <w:bookmarkEnd w:id="71"/>
          </w:p>
        </w:tc>
      </w:tr>
      <w:tr w:rsidR="002E285E" w:rsidRPr="002E285E" w14:paraId="2E36F98F"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3219D72E"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60BCC8" w14:textId="77777777" w:rsidR="002E285E" w:rsidRPr="002E285E" w:rsidRDefault="002E285E" w:rsidP="002E285E">
            <w:pPr>
              <w:bidi w:val="0"/>
              <w:spacing w:before="0" w:line="240" w:lineRule="auto"/>
              <w:jc w:val="left"/>
              <w:rPr>
                <w:rFonts w:ascii="Calibri" w:hAnsi="Calibri" w:cs="Times New Roman"/>
                <w:bCs/>
              </w:rPr>
            </w:pPr>
            <w:bookmarkStart w:id="72" w:name="lt_pId475"/>
            <w:r w:rsidRPr="002E285E">
              <w:rPr>
                <w:rFonts w:ascii="Calibri" w:hAnsi="Calibri" w:cs="Times New Roman"/>
                <w:bCs/>
              </w:rPr>
              <w:t>Mr Roberto Mitsuake HIRAYAMA (Brazil)</w:t>
            </w:r>
            <w:bookmarkEnd w:id="72"/>
          </w:p>
        </w:tc>
      </w:tr>
      <w:tr w:rsidR="002E285E" w:rsidRPr="002E285E" w14:paraId="09CA981F"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0E109F92"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6557E" w14:textId="77777777" w:rsidR="002E285E" w:rsidRPr="002E285E" w:rsidRDefault="002E285E" w:rsidP="002E285E">
            <w:pPr>
              <w:bidi w:val="0"/>
              <w:spacing w:before="0" w:line="240" w:lineRule="auto"/>
              <w:jc w:val="left"/>
              <w:rPr>
                <w:rFonts w:ascii="Calibri" w:hAnsi="Calibri" w:cs="Times New Roman"/>
                <w:bCs/>
                <w:lang w:val="es-ES"/>
              </w:rPr>
            </w:pPr>
            <w:bookmarkStart w:id="73" w:name="lt_pId476"/>
            <w:r w:rsidRPr="002E285E">
              <w:rPr>
                <w:rFonts w:ascii="Calibri" w:hAnsi="Calibri" w:cs="Times New Roman"/>
                <w:bCs/>
                <w:lang w:val="es-ES_tradnl"/>
              </w:rPr>
              <w:t xml:space="preserve">Mr Víctor Antonio MARTÍNEZ SÁNCHEZ </w:t>
            </w:r>
            <w:r w:rsidRPr="002E285E">
              <w:rPr>
                <w:rFonts w:ascii="Calibri" w:hAnsi="Calibri" w:cs="Times New Roman"/>
                <w:bCs/>
                <w:lang w:val="es-ES"/>
              </w:rPr>
              <w:t>(Paraguay)</w:t>
            </w:r>
            <w:bookmarkEnd w:id="73"/>
          </w:p>
        </w:tc>
      </w:tr>
      <w:tr w:rsidR="002E285E" w:rsidRPr="002E285E" w14:paraId="7D01267F"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3C3A8C78" w14:textId="77777777" w:rsidR="002E285E" w:rsidRPr="002E285E" w:rsidRDefault="002E285E" w:rsidP="002E285E">
            <w:pPr>
              <w:bidi w:val="0"/>
              <w:spacing w:before="0" w:line="240" w:lineRule="auto"/>
              <w:jc w:val="left"/>
              <w:rPr>
                <w:rFonts w:ascii="Calibri" w:hAnsi="Calibri" w:cs="Times New Roman"/>
                <w:bCs/>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2B9BB4" w14:textId="77777777" w:rsidR="002E285E" w:rsidRPr="002E285E" w:rsidRDefault="002E285E" w:rsidP="002E285E">
            <w:pPr>
              <w:bidi w:val="0"/>
              <w:spacing w:before="0" w:line="240" w:lineRule="auto"/>
              <w:jc w:val="left"/>
              <w:rPr>
                <w:rFonts w:ascii="Calibri" w:hAnsi="Calibri" w:cs="Times New Roman"/>
                <w:bCs/>
              </w:rPr>
            </w:pPr>
            <w:bookmarkStart w:id="74" w:name="lt_pId477"/>
            <w:r w:rsidRPr="002E285E">
              <w:rPr>
                <w:rFonts w:ascii="Calibri" w:hAnsi="Calibri" w:cs="Times New Roman"/>
                <w:bCs/>
              </w:rPr>
              <w:t>Mr Ahmed Abdel Aziz GAD (Egypt)</w:t>
            </w:r>
            <w:bookmarkEnd w:id="74"/>
            <w:r w:rsidRPr="002E285E">
              <w:rPr>
                <w:rFonts w:ascii="Calibri" w:hAnsi="Calibri" w:cs="Times New Roman"/>
                <w:bCs/>
              </w:rPr>
              <w:t xml:space="preserve"> </w:t>
            </w:r>
          </w:p>
        </w:tc>
      </w:tr>
      <w:tr w:rsidR="002E285E" w:rsidRPr="002E285E" w14:paraId="6092BA2E"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302EDBBC"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0900B" w14:textId="77777777" w:rsidR="002E285E" w:rsidRPr="002E285E" w:rsidRDefault="002E285E" w:rsidP="002E285E">
            <w:pPr>
              <w:bidi w:val="0"/>
              <w:spacing w:before="0" w:line="240" w:lineRule="auto"/>
              <w:jc w:val="left"/>
              <w:rPr>
                <w:rFonts w:ascii="Calibri" w:hAnsi="Calibri" w:cs="Times New Roman"/>
                <w:bCs/>
              </w:rPr>
            </w:pPr>
            <w:bookmarkStart w:id="75" w:name="lt_pId478"/>
            <w:r w:rsidRPr="002E285E">
              <w:rPr>
                <w:rFonts w:ascii="Calibri" w:hAnsi="Calibri" w:cs="Times New Roman"/>
                <w:bCs/>
                <w:lang w:val="en-US"/>
              </w:rPr>
              <w:t xml:space="preserve">Ms Sameera </w:t>
            </w:r>
            <w:r w:rsidRPr="002E285E">
              <w:rPr>
                <w:rFonts w:ascii="Calibri" w:hAnsi="Calibri" w:cs="Times New Roman"/>
                <w:bCs/>
              </w:rPr>
              <w:t xml:space="preserve">Belal Momen </w:t>
            </w:r>
            <w:r w:rsidRPr="002E285E">
              <w:rPr>
                <w:rFonts w:ascii="Calibri" w:hAnsi="Calibri" w:cs="Times New Roman"/>
                <w:bCs/>
                <w:lang w:val="en-US"/>
              </w:rPr>
              <w:t>MOHAMMAD (Kuwait)</w:t>
            </w:r>
            <w:bookmarkEnd w:id="75"/>
          </w:p>
        </w:tc>
      </w:tr>
      <w:tr w:rsidR="002E285E" w:rsidRPr="002E285E" w14:paraId="07A5F02F"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77FD5BC9"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72F7F" w14:textId="77777777" w:rsidR="002E285E" w:rsidRPr="002E285E" w:rsidRDefault="002E285E" w:rsidP="002E285E">
            <w:pPr>
              <w:bidi w:val="0"/>
              <w:spacing w:before="0" w:line="240" w:lineRule="auto"/>
              <w:jc w:val="left"/>
              <w:rPr>
                <w:rFonts w:ascii="Calibri" w:hAnsi="Calibri" w:cs="Times New Roman"/>
                <w:bCs/>
              </w:rPr>
            </w:pPr>
            <w:bookmarkStart w:id="76" w:name="lt_pId479"/>
            <w:r w:rsidRPr="002E285E">
              <w:rPr>
                <w:rFonts w:ascii="Calibri" w:hAnsi="Calibri" w:cs="Times New Roman"/>
                <w:bCs/>
                <w:lang w:val="fr-CH"/>
              </w:rPr>
              <w:t xml:space="preserve">Mr Yasuhiko KAWASUMI </w:t>
            </w:r>
            <w:r w:rsidRPr="002E285E">
              <w:rPr>
                <w:rFonts w:ascii="Calibri" w:hAnsi="Calibri" w:cs="Times New Roman"/>
                <w:bCs/>
              </w:rPr>
              <w:t>(Japan)</w:t>
            </w:r>
            <w:bookmarkEnd w:id="76"/>
          </w:p>
        </w:tc>
      </w:tr>
      <w:tr w:rsidR="002E285E" w:rsidRPr="002E285E" w14:paraId="72C84781"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03FBF4C6"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E9FE28" w14:textId="77777777" w:rsidR="002E285E" w:rsidRPr="002E285E" w:rsidRDefault="002E285E" w:rsidP="002E285E">
            <w:pPr>
              <w:bidi w:val="0"/>
              <w:spacing w:before="0" w:line="240" w:lineRule="auto"/>
              <w:jc w:val="left"/>
              <w:rPr>
                <w:rFonts w:ascii="Calibri" w:hAnsi="Calibri" w:cs="Times New Roman"/>
                <w:bCs/>
              </w:rPr>
            </w:pPr>
            <w:bookmarkStart w:id="77" w:name="lt_pId480"/>
            <w:r w:rsidRPr="002E285E">
              <w:rPr>
                <w:rFonts w:ascii="Calibri" w:hAnsi="Calibri" w:cs="Times New Roman"/>
                <w:bCs/>
              </w:rPr>
              <w:t>Mr Sangwon KO (Republic of Korea)</w:t>
            </w:r>
            <w:bookmarkEnd w:id="77"/>
          </w:p>
        </w:tc>
      </w:tr>
      <w:tr w:rsidR="002E285E" w:rsidRPr="002E285E" w14:paraId="7AC7EAA4"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086C0D30"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29E84" w14:textId="77777777" w:rsidR="002E285E" w:rsidRPr="002E285E" w:rsidRDefault="002E285E" w:rsidP="002E285E">
            <w:pPr>
              <w:bidi w:val="0"/>
              <w:spacing w:before="0" w:line="240" w:lineRule="auto"/>
              <w:jc w:val="left"/>
              <w:rPr>
                <w:rFonts w:ascii="Calibri" w:hAnsi="Calibri" w:cs="Times New Roman"/>
                <w:bCs/>
              </w:rPr>
            </w:pPr>
            <w:bookmarkStart w:id="78" w:name="lt_pId481"/>
            <w:r w:rsidRPr="002E285E">
              <w:rPr>
                <w:rFonts w:ascii="Calibri" w:hAnsi="Calibri" w:cs="Times New Roman"/>
                <w:bCs/>
                <w:lang w:val="fr-CH"/>
              </w:rPr>
              <w:t xml:space="preserve">Mr Almaz TILENBAEV </w:t>
            </w:r>
            <w:r w:rsidRPr="002E285E">
              <w:rPr>
                <w:rFonts w:ascii="Calibri" w:hAnsi="Calibri" w:cs="Times New Roman"/>
                <w:bCs/>
              </w:rPr>
              <w:t>(Kyrgyzstan)</w:t>
            </w:r>
            <w:bookmarkEnd w:id="78"/>
          </w:p>
        </w:tc>
      </w:tr>
      <w:tr w:rsidR="002E285E" w:rsidRPr="002E285E" w14:paraId="6F89FB8F"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tcPr>
          <w:p w14:paraId="62819AB9"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19A2DF" w14:textId="77777777" w:rsidR="002E285E" w:rsidRPr="002E285E" w:rsidRDefault="002E285E" w:rsidP="002E285E">
            <w:pPr>
              <w:bidi w:val="0"/>
              <w:spacing w:before="0" w:line="240" w:lineRule="auto"/>
              <w:jc w:val="left"/>
              <w:rPr>
                <w:rFonts w:ascii="Calibri" w:hAnsi="Calibri" w:cs="Times New Roman"/>
                <w:bCs/>
                <w:lang w:val="en-US"/>
              </w:rPr>
            </w:pPr>
            <w:bookmarkStart w:id="79" w:name="lt_pId482"/>
            <w:r w:rsidRPr="002E285E">
              <w:rPr>
                <w:rFonts w:ascii="Calibri" w:hAnsi="Calibri" w:cs="Times New Roman"/>
                <w:bCs/>
                <w:lang w:val="en-US"/>
              </w:rPr>
              <w:t>Ms Anastasia Sergeyevna KONUKHOVA (Russian Federation)</w:t>
            </w:r>
            <w:bookmarkEnd w:id="79"/>
          </w:p>
        </w:tc>
      </w:tr>
      <w:tr w:rsidR="002E285E" w:rsidRPr="002E285E" w14:paraId="0043763B"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1B847FC8"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6E59C" w14:textId="77777777" w:rsidR="002E285E" w:rsidRPr="002E285E" w:rsidRDefault="002E285E" w:rsidP="002E285E">
            <w:pPr>
              <w:bidi w:val="0"/>
              <w:spacing w:before="0" w:line="240" w:lineRule="auto"/>
              <w:jc w:val="left"/>
              <w:rPr>
                <w:rFonts w:ascii="Calibri" w:hAnsi="Calibri" w:cs="Times New Roman"/>
                <w:bCs/>
              </w:rPr>
            </w:pPr>
            <w:bookmarkStart w:id="80" w:name="lt_pId483"/>
            <w:r w:rsidRPr="002E285E">
              <w:rPr>
                <w:rFonts w:ascii="Calibri" w:hAnsi="Calibri" w:cs="Times New Roman"/>
                <w:bCs/>
                <w:lang w:val="fr-CH"/>
              </w:rPr>
              <w:t xml:space="preserve">Mr Vadym KAPTUR </w:t>
            </w:r>
            <w:r w:rsidRPr="002E285E">
              <w:rPr>
                <w:rFonts w:ascii="Calibri" w:hAnsi="Calibri" w:cs="Times New Roman"/>
                <w:bCs/>
              </w:rPr>
              <w:t>(Ukraine)</w:t>
            </w:r>
            <w:bookmarkEnd w:id="80"/>
          </w:p>
        </w:tc>
      </w:tr>
      <w:tr w:rsidR="002E285E" w:rsidRPr="002E285E" w14:paraId="1C16888B"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371B5FC5"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5D419" w14:textId="77777777" w:rsidR="002E285E" w:rsidRPr="002E285E" w:rsidRDefault="002E285E" w:rsidP="002E285E">
            <w:pPr>
              <w:bidi w:val="0"/>
              <w:spacing w:before="0" w:line="240" w:lineRule="auto"/>
              <w:jc w:val="left"/>
              <w:rPr>
                <w:rFonts w:ascii="Calibri" w:hAnsi="Calibri" w:cs="Times New Roman"/>
                <w:bCs/>
              </w:rPr>
            </w:pPr>
            <w:bookmarkStart w:id="81" w:name="lt_pId484"/>
            <w:r w:rsidRPr="002E285E">
              <w:rPr>
                <w:rFonts w:ascii="Calibri" w:hAnsi="Calibri" w:cs="Times New Roman"/>
                <w:bCs/>
              </w:rPr>
              <w:t>Ms Amela ODOBASIC (Bosnia and Herzegovina)</w:t>
            </w:r>
            <w:bookmarkEnd w:id="81"/>
          </w:p>
        </w:tc>
      </w:tr>
      <w:tr w:rsidR="002E285E" w:rsidRPr="002E285E" w14:paraId="72A5750E" w14:textId="77777777" w:rsidTr="002E28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vAlign w:val="center"/>
            <w:hideMark/>
          </w:tcPr>
          <w:p w14:paraId="2780FE96" w14:textId="77777777" w:rsidR="002E285E" w:rsidRPr="002E285E" w:rsidRDefault="002E285E" w:rsidP="002E285E">
            <w:pPr>
              <w:bidi w:val="0"/>
              <w:spacing w:before="0" w:line="240" w:lineRule="auto"/>
              <w:jc w:val="left"/>
              <w:rPr>
                <w:rFonts w:ascii="Calibri" w:hAnsi="Calibri" w:cs="Times New Roman"/>
                <w:bC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37BEA" w14:textId="77777777" w:rsidR="002E285E" w:rsidRPr="002E285E" w:rsidRDefault="002E285E" w:rsidP="002E285E">
            <w:pPr>
              <w:bidi w:val="0"/>
              <w:spacing w:before="0" w:line="240" w:lineRule="auto"/>
              <w:jc w:val="left"/>
              <w:rPr>
                <w:rFonts w:ascii="Calibri" w:hAnsi="Calibri" w:cs="Times New Roman"/>
                <w:bCs/>
              </w:rPr>
            </w:pPr>
            <w:bookmarkStart w:id="82" w:name="lt_pId485"/>
            <w:r w:rsidRPr="002E285E">
              <w:rPr>
                <w:rFonts w:ascii="Calibri" w:hAnsi="Calibri" w:cs="Times New Roman"/>
                <w:bCs/>
              </w:rPr>
              <w:t>Mr Krisztián STEFANICS (Hungary)</w:t>
            </w:r>
            <w:r w:rsidRPr="002E285E">
              <w:rPr>
                <w:rFonts w:ascii="Calibri" w:hAnsi="Calibri" w:cs="Times New Roman"/>
                <w:bCs/>
                <w:i/>
                <w:iCs/>
              </w:rPr>
              <w:t>(Stepped down in October 2018)</w:t>
            </w:r>
            <w:bookmarkEnd w:id="82"/>
          </w:p>
        </w:tc>
      </w:tr>
    </w:tbl>
    <w:p w14:paraId="50888B01" w14:textId="77777777" w:rsidR="002E285E" w:rsidRPr="002E285E" w:rsidRDefault="002E285E" w:rsidP="002E285E">
      <w:pPr>
        <w:bidi w:val="0"/>
        <w:spacing w:after="120" w:line="240" w:lineRule="auto"/>
        <w:jc w:val="left"/>
        <w:rPr>
          <w:rFonts w:ascii="Calibri" w:hAnsi="Calibri" w:cs="Times New Roman"/>
          <w:bCs/>
          <w:sz w:val="24"/>
          <w:szCs w:val="24"/>
        </w:rPr>
      </w:pPr>
    </w:p>
    <w:p w14:paraId="21497504"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bCs/>
          <w:sz w:val="24"/>
          <w:szCs w:val="24"/>
        </w:rPr>
      </w:pPr>
      <w:r w:rsidRPr="002E285E">
        <w:rPr>
          <w:rFonts w:ascii="Calibri" w:hAnsi="Calibri" w:cs="Times New Roman"/>
          <w:bCs/>
          <w:sz w:val="24"/>
          <w:szCs w:val="24"/>
        </w:rPr>
        <w:br w:type="page"/>
      </w:r>
    </w:p>
    <w:p w14:paraId="1A1AD127" w14:textId="77777777" w:rsidR="002E285E" w:rsidRPr="002E285E" w:rsidRDefault="002E285E" w:rsidP="002E285E">
      <w:pPr>
        <w:bidi w:val="0"/>
        <w:spacing w:after="120" w:line="240" w:lineRule="auto"/>
        <w:jc w:val="left"/>
        <w:rPr>
          <w:rFonts w:ascii="Calibri" w:hAnsi="Calibri" w:cs="Times New Roman"/>
          <w:bCs/>
          <w:sz w:val="24"/>
          <w:szCs w:val="24"/>
        </w:rPr>
      </w:pPr>
      <w:bookmarkStart w:id="83" w:name="lt_pId486"/>
      <w:bookmarkStart w:id="84" w:name="_Hlk69334455"/>
      <w:r w:rsidRPr="002E285E">
        <w:rPr>
          <w:rFonts w:ascii="Calibri" w:hAnsi="Calibri" w:cs="Times New Roman"/>
          <w:bCs/>
          <w:sz w:val="24"/>
          <w:szCs w:val="24"/>
        </w:rPr>
        <w:lastRenderedPageBreak/>
        <w:t xml:space="preserve">List of (Co-)Rapporteurs and Vice-Rapporteurs (also available at: </w:t>
      </w:r>
      <w:hyperlink r:id="rId71" w:history="1">
        <w:r w:rsidRPr="002E285E">
          <w:rPr>
            <w:rFonts w:ascii="Calibri" w:hAnsi="Calibri" w:cs="Times New Roman"/>
            <w:color w:val="0000FF"/>
            <w:sz w:val="24"/>
            <w:szCs w:val="20"/>
            <w:u w:val="single"/>
          </w:rPr>
          <w:t xml:space="preserve"> https://www.itu.int/net4/ITU-D/CDS/sg/rapporteurs.asp?lg=1&amp;sp=2018)</w:t>
        </w:r>
      </w:hyperlink>
      <w:bookmarkEnd w:id="83"/>
      <w:r w:rsidRPr="002E285E">
        <w:rPr>
          <w:rFonts w:ascii="Calibri" w:hAnsi="Calibri" w:cs="Times New Roman"/>
          <w:sz w:val="24"/>
          <w:szCs w:val="20"/>
        </w:rPr>
        <w:fldChar w:fldCharType="begin"/>
      </w:r>
      <w:r w:rsidRPr="002E285E">
        <w:rPr>
          <w:rFonts w:ascii="Calibri" w:hAnsi="Calibri" w:cs="Times New Roman"/>
          <w:sz w:val="24"/>
          <w:szCs w:val="20"/>
        </w:rPr>
        <w:instrText xml:space="preserve"> HYPERLINK "%20https://www.itu.int/net4/ITU-D/CDS/sg/rapporteurs.asp?lg=1&amp;sp=2018)(Updated" </w:instrText>
      </w:r>
      <w:r w:rsidRPr="002E285E">
        <w:rPr>
          <w:rFonts w:ascii="Calibri" w:hAnsi="Calibri" w:cs="Times New Roman"/>
          <w:sz w:val="24"/>
          <w:szCs w:val="20"/>
        </w:rPr>
        <w:fldChar w:fldCharType="separate"/>
      </w:r>
      <w:r w:rsidRPr="002E285E">
        <w:rPr>
          <w:rFonts w:ascii="Calibri" w:hAnsi="Calibri" w:cs="Times New Roman"/>
          <w:color w:val="0000FF"/>
          <w:sz w:val="24"/>
          <w:szCs w:val="20"/>
          <w:u w:val="single"/>
        </w:rPr>
        <w:br/>
      </w:r>
      <w:r w:rsidRPr="002E285E">
        <w:rPr>
          <w:rFonts w:ascii="Calibri" w:hAnsi="Calibri" w:cs="Times New Roman"/>
          <w:color w:val="0000FF"/>
          <w:sz w:val="24"/>
          <w:szCs w:val="20"/>
          <w:u w:val="single"/>
        </w:rPr>
        <w:fldChar w:fldCharType="end"/>
      </w:r>
      <w:bookmarkStart w:id="85" w:name="lt_pId487"/>
      <w:r w:rsidRPr="002E285E">
        <w:rPr>
          <w:rFonts w:ascii="Calibri" w:hAnsi="Calibri" w:cs="Times New Roman"/>
          <w:sz w:val="24"/>
          <w:szCs w:val="20"/>
        </w:rPr>
        <w:fldChar w:fldCharType="begin"/>
      </w:r>
      <w:r w:rsidRPr="002E285E">
        <w:rPr>
          <w:rFonts w:ascii="Calibri" w:hAnsi="Calibri" w:cs="Times New Roman"/>
          <w:sz w:val="24"/>
          <w:szCs w:val="20"/>
        </w:rPr>
        <w:instrText xml:space="preserve"> HYPERLINK "%20https://www.itu.int/net4/ITU-D/CDS/sg/rapporteurs.asp?lg=1&amp;sp=2018)(Updated" </w:instrText>
      </w:r>
      <w:r w:rsidRPr="002E285E">
        <w:rPr>
          <w:rFonts w:ascii="Calibri" w:hAnsi="Calibri" w:cs="Times New Roman"/>
          <w:sz w:val="24"/>
          <w:szCs w:val="20"/>
        </w:rPr>
        <w:fldChar w:fldCharType="separate"/>
      </w:r>
      <w:r w:rsidRPr="002E285E">
        <w:rPr>
          <w:rFonts w:ascii="Calibri" w:hAnsi="Calibri" w:cs="Times New Roman"/>
          <w:color w:val="0000FF"/>
          <w:sz w:val="24"/>
          <w:szCs w:val="20"/>
          <w:u w:val="single"/>
        </w:rPr>
        <w:t>(Updated</w:t>
      </w:r>
      <w:r w:rsidRPr="002E285E">
        <w:rPr>
          <w:rFonts w:ascii="Calibri" w:hAnsi="Calibri" w:cs="Times New Roman"/>
          <w:color w:val="0000FF"/>
          <w:sz w:val="24"/>
          <w:szCs w:val="20"/>
          <w:u w:val="single"/>
        </w:rPr>
        <w:fldChar w:fldCharType="end"/>
      </w:r>
      <w:r w:rsidRPr="002E285E">
        <w:rPr>
          <w:rFonts w:ascii="Calibri" w:hAnsi="Calibri" w:cs="Times New Roman"/>
          <w:bCs/>
          <w:sz w:val="24"/>
          <w:szCs w:val="24"/>
        </w:rPr>
        <w:t xml:space="preserve"> on 26 March 2021)</w:t>
      </w:r>
      <w:bookmarkEnd w:id="85"/>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45"/>
        <w:gridCol w:w="1867"/>
        <w:gridCol w:w="609"/>
        <w:gridCol w:w="1986"/>
        <w:gridCol w:w="1986"/>
        <w:gridCol w:w="3210"/>
        <w:gridCol w:w="1682"/>
        <w:gridCol w:w="2705"/>
      </w:tblGrid>
      <w:tr w:rsidR="002E285E" w:rsidRPr="002E285E" w14:paraId="6F85CD4F" w14:textId="77777777" w:rsidTr="00EC7F42">
        <w:trPr>
          <w:trHeight w:val="300"/>
          <w:tblHeader/>
        </w:trPr>
        <w:tc>
          <w:tcPr>
            <w:tcW w:w="524" w:type="pct"/>
            <w:shd w:val="clear" w:color="5B9BD5" w:fill="5B9BD5"/>
            <w:noWrap/>
            <w:hideMark/>
          </w:tcPr>
          <w:p w14:paraId="11D68F9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86" w:name="lt_pId488"/>
            <w:bookmarkEnd w:id="84"/>
            <w:r w:rsidRPr="002E285E">
              <w:rPr>
                <w:rFonts w:ascii="Calibri" w:hAnsi="Calibri" w:cs="Calibri"/>
                <w:b/>
                <w:color w:val="FFFFFF"/>
              </w:rPr>
              <w:t>ITU-D Question</w:t>
            </w:r>
            <w:bookmarkEnd w:id="86"/>
          </w:p>
        </w:tc>
        <w:tc>
          <w:tcPr>
            <w:tcW w:w="595" w:type="pct"/>
            <w:shd w:val="clear" w:color="000000" w:fill="C00000"/>
            <w:noWrap/>
            <w:hideMark/>
          </w:tcPr>
          <w:p w14:paraId="6F4EBC0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4F81BD"/>
              </w:rPr>
            </w:pPr>
            <w:bookmarkStart w:id="87" w:name="lt_pId489"/>
            <w:r w:rsidRPr="002E285E">
              <w:rPr>
                <w:rFonts w:ascii="Calibri" w:hAnsi="Calibri" w:cs="Calibri"/>
                <w:b/>
                <w:color w:val="FFFFFF"/>
              </w:rPr>
              <w:t>Role</w:t>
            </w:r>
            <w:bookmarkEnd w:id="87"/>
          </w:p>
        </w:tc>
        <w:tc>
          <w:tcPr>
            <w:tcW w:w="194" w:type="pct"/>
            <w:shd w:val="clear" w:color="5B9BD5" w:fill="5B9BD5"/>
            <w:noWrap/>
            <w:hideMark/>
          </w:tcPr>
          <w:p w14:paraId="3A90A9F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p>
        </w:tc>
        <w:tc>
          <w:tcPr>
            <w:tcW w:w="633" w:type="pct"/>
            <w:shd w:val="clear" w:color="5B9BD5" w:fill="5B9BD5"/>
            <w:noWrap/>
            <w:hideMark/>
          </w:tcPr>
          <w:p w14:paraId="5AD55C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88" w:name="lt_pId490"/>
            <w:r w:rsidRPr="002E285E">
              <w:rPr>
                <w:rFonts w:ascii="Calibri" w:hAnsi="Calibri" w:cs="Calibri"/>
                <w:b/>
                <w:color w:val="FFFFFF"/>
              </w:rPr>
              <w:t>Firstname</w:t>
            </w:r>
            <w:bookmarkEnd w:id="88"/>
          </w:p>
        </w:tc>
        <w:tc>
          <w:tcPr>
            <w:tcW w:w="633" w:type="pct"/>
            <w:shd w:val="clear" w:color="5B9BD5" w:fill="5B9BD5"/>
            <w:noWrap/>
            <w:hideMark/>
          </w:tcPr>
          <w:p w14:paraId="465B7F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89" w:name="lt_pId491"/>
            <w:r w:rsidRPr="002E285E">
              <w:rPr>
                <w:rFonts w:ascii="Calibri" w:hAnsi="Calibri" w:cs="Calibri"/>
                <w:b/>
                <w:color w:val="FFFFFF"/>
              </w:rPr>
              <w:t>Lastname</w:t>
            </w:r>
            <w:bookmarkEnd w:id="89"/>
          </w:p>
        </w:tc>
        <w:tc>
          <w:tcPr>
            <w:tcW w:w="1023" w:type="pct"/>
            <w:shd w:val="clear" w:color="5B9BD5" w:fill="5B9BD5"/>
            <w:noWrap/>
            <w:hideMark/>
          </w:tcPr>
          <w:p w14:paraId="3F2B35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90" w:name="lt_pId492"/>
            <w:r w:rsidRPr="002E285E">
              <w:rPr>
                <w:rFonts w:ascii="Calibri" w:hAnsi="Calibri" w:cs="Calibri"/>
                <w:b/>
                <w:color w:val="FFFFFF"/>
              </w:rPr>
              <w:t>Country</w:t>
            </w:r>
            <w:bookmarkEnd w:id="90"/>
          </w:p>
        </w:tc>
        <w:tc>
          <w:tcPr>
            <w:tcW w:w="536" w:type="pct"/>
            <w:shd w:val="clear" w:color="5B9BD5" w:fill="5B9BD5"/>
            <w:noWrap/>
            <w:hideMark/>
          </w:tcPr>
          <w:p w14:paraId="779DDFD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91" w:name="lt_pId493"/>
            <w:r w:rsidRPr="002E285E">
              <w:rPr>
                <w:rFonts w:ascii="Calibri" w:hAnsi="Calibri" w:cs="Calibri"/>
                <w:b/>
                <w:color w:val="FFFFFF"/>
              </w:rPr>
              <w:t>Region</w:t>
            </w:r>
            <w:bookmarkEnd w:id="91"/>
          </w:p>
        </w:tc>
        <w:tc>
          <w:tcPr>
            <w:tcW w:w="863" w:type="pct"/>
            <w:shd w:val="clear" w:color="5B9BD5" w:fill="5B9BD5"/>
            <w:noWrap/>
            <w:hideMark/>
          </w:tcPr>
          <w:p w14:paraId="7EA087C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FFFFFF"/>
              </w:rPr>
            </w:pPr>
            <w:bookmarkStart w:id="92" w:name="lt_pId494"/>
            <w:r w:rsidRPr="002E285E">
              <w:rPr>
                <w:rFonts w:ascii="Calibri" w:hAnsi="Calibri" w:cs="Calibri"/>
                <w:b/>
                <w:color w:val="FFFFFF"/>
              </w:rPr>
              <w:t>Organization</w:t>
            </w:r>
            <w:bookmarkEnd w:id="92"/>
          </w:p>
        </w:tc>
      </w:tr>
      <w:tr w:rsidR="002E285E" w:rsidRPr="002E285E" w14:paraId="6E2709C8" w14:textId="77777777" w:rsidTr="002E285E">
        <w:trPr>
          <w:trHeight w:val="300"/>
        </w:trPr>
        <w:tc>
          <w:tcPr>
            <w:tcW w:w="524" w:type="pct"/>
            <w:shd w:val="clear" w:color="auto" w:fill="FDE9D9"/>
            <w:noWrap/>
            <w:hideMark/>
          </w:tcPr>
          <w:p w14:paraId="7B223ED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93" w:name="lt_pId495"/>
            <w:r w:rsidRPr="002E285E">
              <w:rPr>
                <w:rFonts w:ascii="Calibri" w:hAnsi="Calibri" w:cs="Calibri"/>
                <w:b/>
                <w:color w:val="000000"/>
              </w:rPr>
              <w:t>Question 1/1</w:t>
            </w:r>
            <w:bookmarkEnd w:id="93"/>
          </w:p>
        </w:tc>
        <w:tc>
          <w:tcPr>
            <w:tcW w:w="595" w:type="pct"/>
            <w:shd w:val="clear" w:color="auto" w:fill="FDE9D9"/>
            <w:noWrap/>
            <w:hideMark/>
          </w:tcPr>
          <w:p w14:paraId="6BD0C0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94" w:name="lt_pId496"/>
            <w:r w:rsidRPr="002E285E">
              <w:rPr>
                <w:rFonts w:ascii="Calibri" w:hAnsi="Calibri" w:cs="Calibri"/>
                <w:b/>
                <w:color w:val="000000"/>
              </w:rPr>
              <w:t>Co-Rapporteur</w:t>
            </w:r>
            <w:bookmarkEnd w:id="94"/>
          </w:p>
        </w:tc>
        <w:tc>
          <w:tcPr>
            <w:tcW w:w="194" w:type="pct"/>
            <w:shd w:val="clear" w:color="auto" w:fill="FDE9D9"/>
            <w:noWrap/>
            <w:hideMark/>
          </w:tcPr>
          <w:p w14:paraId="4268651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 w:name="lt_pId497"/>
            <w:r w:rsidRPr="002E285E">
              <w:rPr>
                <w:rFonts w:ascii="Calibri" w:hAnsi="Calibri" w:cs="Calibri"/>
                <w:color w:val="000000"/>
              </w:rPr>
              <w:t>Mr</w:t>
            </w:r>
            <w:bookmarkEnd w:id="95"/>
            <w:r w:rsidRPr="002E285E">
              <w:rPr>
                <w:rFonts w:ascii="Calibri" w:hAnsi="Calibri" w:cs="Calibri"/>
                <w:color w:val="000000"/>
              </w:rPr>
              <w:t xml:space="preserve"> </w:t>
            </w:r>
          </w:p>
        </w:tc>
        <w:tc>
          <w:tcPr>
            <w:tcW w:w="633" w:type="pct"/>
            <w:shd w:val="clear" w:color="auto" w:fill="FDE9D9"/>
            <w:noWrap/>
            <w:hideMark/>
          </w:tcPr>
          <w:p w14:paraId="39FC1E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 w:name="lt_pId498"/>
            <w:r w:rsidRPr="002E285E">
              <w:rPr>
                <w:rFonts w:ascii="Calibri" w:hAnsi="Calibri" w:cs="Calibri"/>
                <w:color w:val="000000"/>
              </w:rPr>
              <w:t>Fred</w:t>
            </w:r>
            <w:bookmarkEnd w:id="96"/>
            <w:r w:rsidRPr="002E285E">
              <w:rPr>
                <w:rFonts w:ascii="Calibri" w:hAnsi="Calibri" w:cs="Calibri"/>
                <w:color w:val="000000"/>
              </w:rPr>
              <w:t xml:space="preserve"> </w:t>
            </w:r>
          </w:p>
        </w:tc>
        <w:tc>
          <w:tcPr>
            <w:tcW w:w="633" w:type="pct"/>
            <w:shd w:val="clear" w:color="auto" w:fill="FDE9D9"/>
            <w:noWrap/>
            <w:hideMark/>
          </w:tcPr>
          <w:p w14:paraId="183345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 w:name="lt_pId499"/>
            <w:r w:rsidRPr="002E285E">
              <w:rPr>
                <w:rFonts w:ascii="Calibri" w:hAnsi="Calibri" w:cs="Calibri"/>
                <w:color w:val="000000"/>
              </w:rPr>
              <w:t>Ongaro</w:t>
            </w:r>
            <w:bookmarkEnd w:id="97"/>
            <w:r w:rsidRPr="002E285E">
              <w:rPr>
                <w:rFonts w:ascii="Calibri" w:hAnsi="Calibri" w:cs="Calibri"/>
                <w:color w:val="000000"/>
              </w:rPr>
              <w:t xml:space="preserve"> </w:t>
            </w:r>
          </w:p>
        </w:tc>
        <w:tc>
          <w:tcPr>
            <w:tcW w:w="1023" w:type="pct"/>
            <w:shd w:val="clear" w:color="auto" w:fill="FDE9D9"/>
            <w:noWrap/>
            <w:hideMark/>
          </w:tcPr>
          <w:p w14:paraId="01EF8CA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 w:name="lt_pId500"/>
            <w:r w:rsidRPr="002E285E">
              <w:rPr>
                <w:rFonts w:ascii="Calibri" w:hAnsi="Calibri" w:cs="Calibri"/>
                <w:color w:val="000000"/>
              </w:rPr>
              <w:t>Kenya</w:t>
            </w:r>
            <w:bookmarkEnd w:id="98"/>
          </w:p>
        </w:tc>
        <w:tc>
          <w:tcPr>
            <w:tcW w:w="536" w:type="pct"/>
            <w:shd w:val="clear" w:color="auto" w:fill="FDE9D9"/>
            <w:noWrap/>
            <w:hideMark/>
          </w:tcPr>
          <w:p w14:paraId="5DF3CD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 w:name="lt_pId501"/>
            <w:r w:rsidRPr="002E285E">
              <w:rPr>
                <w:rFonts w:ascii="Calibri" w:hAnsi="Calibri" w:cs="Calibri"/>
                <w:color w:val="000000"/>
              </w:rPr>
              <w:t>Africa</w:t>
            </w:r>
            <w:bookmarkEnd w:id="99"/>
          </w:p>
        </w:tc>
        <w:tc>
          <w:tcPr>
            <w:tcW w:w="863" w:type="pct"/>
            <w:shd w:val="clear" w:color="auto" w:fill="FDE9D9"/>
            <w:hideMark/>
          </w:tcPr>
          <w:p w14:paraId="6D0EDC5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 w:name="lt_pId502"/>
            <w:r w:rsidRPr="002E285E">
              <w:rPr>
                <w:rFonts w:ascii="Calibri" w:hAnsi="Calibri" w:cs="Calibri"/>
                <w:color w:val="000000"/>
              </w:rPr>
              <w:t>Administration</w:t>
            </w:r>
            <w:bookmarkEnd w:id="100"/>
          </w:p>
        </w:tc>
      </w:tr>
      <w:tr w:rsidR="002E285E" w:rsidRPr="002E285E" w14:paraId="600A4C60" w14:textId="77777777" w:rsidTr="002E285E">
        <w:trPr>
          <w:trHeight w:val="330"/>
        </w:trPr>
        <w:tc>
          <w:tcPr>
            <w:tcW w:w="524" w:type="pct"/>
            <w:shd w:val="clear" w:color="auto" w:fill="FDE9D9"/>
            <w:noWrap/>
            <w:hideMark/>
          </w:tcPr>
          <w:p w14:paraId="6AAF2F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101" w:name="lt_pId503"/>
            <w:r w:rsidRPr="002E285E">
              <w:rPr>
                <w:rFonts w:ascii="Calibri" w:hAnsi="Calibri" w:cs="Calibri"/>
                <w:b/>
                <w:color w:val="000000"/>
              </w:rPr>
              <w:t>Question 1/1</w:t>
            </w:r>
            <w:bookmarkEnd w:id="101"/>
          </w:p>
        </w:tc>
        <w:tc>
          <w:tcPr>
            <w:tcW w:w="595" w:type="pct"/>
            <w:shd w:val="clear" w:color="auto" w:fill="FDE9D9"/>
            <w:noWrap/>
            <w:hideMark/>
          </w:tcPr>
          <w:p w14:paraId="5DB74BC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102" w:name="lt_pId504"/>
            <w:r w:rsidRPr="002E285E">
              <w:rPr>
                <w:rFonts w:ascii="Calibri" w:hAnsi="Calibri" w:cs="Calibri"/>
                <w:b/>
                <w:color w:val="000000"/>
              </w:rPr>
              <w:t>Co-Rapporteur</w:t>
            </w:r>
            <w:bookmarkEnd w:id="102"/>
          </w:p>
        </w:tc>
        <w:tc>
          <w:tcPr>
            <w:tcW w:w="194" w:type="pct"/>
            <w:shd w:val="clear" w:color="auto" w:fill="FDE9D9"/>
            <w:noWrap/>
            <w:hideMark/>
          </w:tcPr>
          <w:p w14:paraId="5BE22BB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 w:name="lt_pId505"/>
            <w:r w:rsidRPr="002E285E">
              <w:rPr>
                <w:rFonts w:ascii="Calibri" w:hAnsi="Calibri" w:cs="Calibri"/>
                <w:color w:val="000000"/>
              </w:rPr>
              <w:t>Mr</w:t>
            </w:r>
            <w:bookmarkEnd w:id="103"/>
            <w:r w:rsidRPr="002E285E">
              <w:rPr>
                <w:rFonts w:ascii="Calibri" w:hAnsi="Calibri" w:cs="Calibri"/>
                <w:color w:val="000000"/>
              </w:rPr>
              <w:t xml:space="preserve"> </w:t>
            </w:r>
          </w:p>
        </w:tc>
        <w:tc>
          <w:tcPr>
            <w:tcW w:w="633" w:type="pct"/>
            <w:shd w:val="clear" w:color="auto" w:fill="FDE9D9"/>
            <w:noWrap/>
            <w:hideMark/>
          </w:tcPr>
          <w:p w14:paraId="0EB2F3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 w:name="lt_pId506"/>
            <w:r w:rsidRPr="002E285E">
              <w:rPr>
                <w:rFonts w:ascii="Calibri" w:hAnsi="Calibri" w:cs="Calibri"/>
                <w:color w:val="000000"/>
              </w:rPr>
              <w:t>Vadim</w:t>
            </w:r>
            <w:bookmarkEnd w:id="104"/>
            <w:r w:rsidRPr="002E285E">
              <w:rPr>
                <w:rFonts w:ascii="Calibri" w:hAnsi="Calibri" w:cs="Calibri"/>
                <w:color w:val="000000"/>
              </w:rPr>
              <w:t xml:space="preserve"> </w:t>
            </w:r>
          </w:p>
        </w:tc>
        <w:tc>
          <w:tcPr>
            <w:tcW w:w="633" w:type="pct"/>
            <w:shd w:val="clear" w:color="auto" w:fill="FDE9D9"/>
            <w:noWrap/>
            <w:hideMark/>
          </w:tcPr>
          <w:p w14:paraId="02326D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 w:name="lt_pId507"/>
            <w:r w:rsidRPr="002E285E">
              <w:rPr>
                <w:rFonts w:ascii="Calibri" w:hAnsi="Calibri" w:cs="Calibri"/>
                <w:color w:val="000000"/>
              </w:rPr>
              <w:t>Kaptur</w:t>
            </w:r>
            <w:bookmarkEnd w:id="105"/>
          </w:p>
        </w:tc>
        <w:tc>
          <w:tcPr>
            <w:tcW w:w="1023" w:type="pct"/>
            <w:shd w:val="clear" w:color="auto" w:fill="FDE9D9"/>
            <w:noWrap/>
            <w:hideMark/>
          </w:tcPr>
          <w:p w14:paraId="63AFED3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6" w:name="lt_pId508"/>
            <w:r w:rsidRPr="002E285E">
              <w:rPr>
                <w:rFonts w:ascii="Calibri" w:hAnsi="Calibri" w:cs="Calibri"/>
                <w:color w:val="000000"/>
              </w:rPr>
              <w:t>Ukraine</w:t>
            </w:r>
            <w:bookmarkEnd w:id="106"/>
          </w:p>
        </w:tc>
        <w:tc>
          <w:tcPr>
            <w:tcW w:w="536" w:type="pct"/>
            <w:shd w:val="clear" w:color="auto" w:fill="FDE9D9"/>
            <w:noWrap/>
            <w:hideMark/>
          </w:tcPr>
          <w:p w14:paraId="6F2B77A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7" w:name="lt_pId509"/>
            <w:r w:rsidRPr="002E285E">
              <w:rPr>
                <w:rFonts w:ascii="Calibri" w:hAnsi="Calibri" w:cs="Calibri"/>
                <w:color w:val="000000"/>
              </w:rPr>
              <w:t>CIS countries</w:t>
            </w:r>
            <w:bookmarkEnd w:id="107"/>
          </w:p>
        </w:tc>
        <w:tc>
          <w:tcPr>
            <w:tcW w:w="863" w:type="pct"/>
            <w:shd w:val="clear" w:color="auto" w:fill="FDE9D9"/>
            <w:hideMark/>
          </w:tcPr>
          <w:p w14:paraId="719AF08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8" w:name="lt_pId510"/>
            <w:r w:rsidRPr="002E285E">
              <w:rPr>
                <w:rFonts w:ascii="Calibri" w:hAnsi="Calibri" w:cs="Calibri"/>
                <w:color w:val="000000"/>
              </w:rPr>
              <w:t>Administration</w:t>
            </w:r>
            <w:bookmarkEnd w:id="108"/>
          </w:p>
        </w:tc>
      </w:tr>
      <w:tr w:rsidR="002E285E" w:rsidRPr="002E285E" w14:paraId="75E7E8CC" w14:textId="77777777" w:rsidTr="002E285E">
        <w:trPr>
          <w:trHeight w:val="300"/>
        </w:trPr>
        <w:tc>
          <w:tcPr>
            <w:tcW w:w="524" w:type="pct"/>
            <w:shd w:val="clear" w:color="auto" w:fill="FFFFFF"/>
            <w:noWrap/>
          </w:tcPr>
          <w:p w14:paraId="0620D6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34E1B9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9" w:name="lt_pId511"/>
            <w:r w:rsidRPr="002E285E">
              <w:rPr>
                <w:rFonts w:ascii="Calibri" w:hAnsi="Calibri" w:cs="Calibri"/>
                <w:color w:val="000000"/>
              </w:rPr>
              <w:t>Vice-Rapporteur</w:t>
            </w:r>
            <w:bookmarkEnd w:id="109"/>
          </w:p>
        </w:tc>
        <w:tc>
          <w:tcPr>
            <w:tcW w:w="194" w:type="pct"/>
            <w:shd w:val="clear" w:color="auto" w:fill="FFFFFF"/>
            <w:noWrap/>
            <w:hideMark/>
          </w:tcPr>
          <w:p w14:paraId="528CE2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0" w:name="lt_pId512"/>
            <w:r w:rsidRPr="002E285E">
              <w:rPr>
                <w:rFonts w:ascii="Calibri" w:hAnsi="Calibri" w:cs="Calibri"/>
                <w:color w:val="000000"/>
              </w:rPr>
              <w:t>Mr</w:t>
            </w:r>
            <w:bookmarkEnd w:id="110"/>
          </w:p>
        </w:tc>
        <w:tc>
          <w:tcPr>
            <w:tcW w:w="633" w:type="pct"/>
            <w:shd w:val="clear" w:color="auto" w:fill="FFFFFF"/>
            <w:noWrap/>
            <w:hideMark/>
          </w:tcPr>
          <w:p w14:paraId="01CDEA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1" w:name="lt_pId513"/>
            <w:r w:rsidRPr="002E285E">
              <w:rPr>
                <w:rFonts w:ascii="Calibri" w:hAnsi="Calibri" w:cs="Calibri"/>
                <w:color w:val="000000"/>
              </w:rPr>
              <w:t>Issoufi K.</w:t>
            </w:r>
            <w:bookmarkEnd w:id="111"/>
            <w:r w:rsidRPr="002E285E">
              <w:rPr>
                <w:rFonts w:ascii="Calibri" w:hAnsi="Calibri" w:cs="Calibri"/>
                <w:color w:val="000000"/>
              </w:rPr>
              <w:t xml:space="preserve"> </w:t>
            </w:r>
          </w:p>
        </w:tc>
        <w:tc>
          <w:tcPr>
            <w:tcW w:w="633" w:type="pct"/>
            <w:shd w:val="clear" w:color="auto" w:fill="FFFFFF"/>
            <w:noWrap/>
            <w:hideMark/>
          </w:tcPr>
          <w:p w14:paraId="53A2AC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2" w:name="lt_pId514"/>
            <w:r w:rsidRPr="002E285E">
              <w:rPr>
                <w:rFonts w:ascii="Calibri" w:hAnsi="Calibri" w:cs="Calibri"/>
                <w:color w:val="000000"/>
              </w:rPr>
              <w:t>Maiga</w:t>
            </w:r>
            <w:bookmarkEnd w:id="112"/>
          </w:p>
        </w:tc>
        <w:tc>
          <w:tcPr>
            <w:tcW w:w="1023" w:type="pct"/>
            <w:shd w:val="clear" w:color="auto" w:fill="FFFFFF"/>
            <w:noWrap/>
            <w:hideMark/>
          </w:tcPr>
          <w:p w14:paraId="22B6B4A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3" w:name="lt_pId515"/>
            <w:r w:rsidRPr="002E285E">
              <w:rPr>
                <w:rFonts w:ascii="Calibri" w:hAnsi="Calibri" w:cs="Calibri"/>
                <w:color w:val="000000"/>
              </w:rPr>
              <w:t>Mali</w:t>
            </w:r>
            <w:bookmarkEnd w:id="113"/>
          </w:p>
        </w:tc>
        <w:tc>
          <w:tcPr>
            <w:tcW w:w="536" w:type="pct"/>
            <w:shd w:val="clear" w:color="auto" w:fill="FFFFFF"/>
            <w:noWrap/>
            <w:hideMark/>
          </w:tcPr>
          <w:p w14:paraId="563DF56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4" w:name="lt_pId516"/>
            <w:r w:rsidRPr="002E285E">
              <w:rPr>
                <w:rFonts w:ascii="Calibri" w:hAnsi="Calibri" w:cs="Calibri"/>
                <w:color w:val="000000"/>
              </w:rPr>
              <w:t>Africa</w:t>
            </w:r>
            <w:bookmarkEnd w:id="114"/>
          </w:p>
        </w:tc>
        <w:tc>
          <w:tcPr>
            <w:tcW w:w="863" w:type="pct"/>
            <w:shd w:val="clear" w:color="auto" w:fill="FFFFFF"/>
            <w:hideMark/>
          </w:tcPr>
          <w:p w14:paraId="21FCAF9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5" w:name="lt_pId517"/>
            <w:r w:rsidRPr="002E285E">
              <w:rPr>
                <w:rFonts w:ascii="Calibri" w:hAnsi="Calibri" w:cs="Calibri"/>
                <w:color w:val="000000"/>
              </w:rPr>
              <w:t>Administration</w:t>
            </w:r>
            <w:bookmarkEnd w:id="115"/>
          </w:p>
        </w:tc>
      </w:tr>
      <w:tr w:rsidR="002E285E" w:rsidRPr="002E285E" w14:paraId="65A8FA80" w14:textId="77777777" w:rsidTr="002E285E">
        <w:trPr>
          <w:trHeight w:val="300"/>
        </w:trPr>
        <w:tc>
          <w:tcPr>
            <w:tcW w:w="524" w:type="pct"/>
            <w:shd w:val="clear" w:color="auto" w:fill="DBE5F1"/>
            <w:noWrap/>
          </w:tcPr>
          <w:p w14:paraId="5CDAD0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18BD1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6" w:name="lt_pId518"/>
            <w:r w:rsidRPr="002E285E">
              <w:rPr>
                <w:rFonts w:ascii="Calibri" w:hAnsi="Calibri" w:cs="Calibri"/>
                <w:color w:val="000000"/>
              </w:rPr>
              <w:t>Vice-Rapporteur</w:t>
            </w:r>
            <w:bookmarkEnd w:id="116"/>
          </w:p>
        </w:tc>
        <w:tc>
          <w:tcPr>
            <w:tcW w:w="194" w:type="pct"/>
            <w:shd w:val="clear" w:color="auto" w:fill="DBE5F1"/>
            <w:noWrap/>
            <w:hideMark/>
          </w:tcPr>
          <w:p w14:paraId="7BE1C75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7" w:name="lt_pId519"/>
            <w:r w:rsidRPr="002E285E">
              <w:rPr>
                <w:rFonts w:ascii="Calibri" w:hAnsi="Calibri" w:cs="Calibri"/>
                <w:color w:val="000000"/>
              </w:rPr>
              <w:t>Mr</w:t>
            </w:r>
            <w:bookmarkEnd w:id="117"/>
          </w:p>
        </w:tc>
        <w:tc>
          <w:tcPr>
            <w:tcW w:w="633" w:type="pct"/>
            <w:shd w:val="clear" w:color="auto" w:fill="DBE5F1"/>
            <w:noWrap/>
            <w:hideMark/>
          </w:tcPr>
          <w:p w14:paraId="1FA8EF8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8" w:name="lt_pId520"/>
            <w:r w:rsidRPr="002E285E">
              <w:rPr>
                <w:rFonts w:ascii="Calibri" w:hAnsi="Calibri" w:cs="Calibri"/>
                <w:color w:val="000000"/>
              </w:rPr>
              <w:t>Luc Servais</w:t>
            </w:r>
            <w:bookmarkEnd w:id="118"/>
          </w:p>
        </w:tc>
        <w:tc>
          <w:tcPr>
            <w:tcW w:w="633" w:type="pct"/>
            <w:shd w:val="clear" w:color="auto" w:fill="DBE5F1"/>
            <w:noWrap/>
            <w:hideMark/>
          </w:tcPr>
          <w:p w14:paraId="2EF909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19" w:name="lt_pId521"/>
            <w:r w:rsidRPr="002E285E">
              <w:rPr>
                <w:rFonts w:ascii="Calibri" w:hAnsi="Calibri" w:cs="Calibri"/>
                <w:color w:val="000000"/>
              </w:rPr>
              <w:t>Missidimbazi</w:t>
            </w:r>
            <w:bookmarkEnd w:id="119"/>
            <w:r w:rsidRPr="002E285E">
              <w:rPr>
                <w:rFonts w:ascii="Calibri" w:hAnsi="Calibri" w:cs="Calibri"/>
                <w:color w:val="000000"/>
              </w:rPr>
              <w:t xml:space="preserve"> </w:t>
            </w:r>
          </w:p>
        </w:tc>
        <w:tc>
          <w:tcPr>
            <w:tcW w:w="1023" w:type="pct"/>
            <w:shd w:val="clear" w:color="auto" w:fill="DBE5F1"/>
            <w:noWrap/>
            <w:hideMark/>
          </w:tcPr>
          <w:p w14:paraId="22F99A1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0" w:name="lt_pId522"/>
            <w:r w:rsidRPr="002E285E">
              <w:rPr>
                <w:rFonts w:ascii="Calibri" w:hAnsi="Calibri" w:cs="Calibri"/>
                <w:color w:val="000000"/>
              </w:rPr>
              <w:t>Congo</w:t>
            </w:r>
            <w:bookmarkEnd w:id="120"/>
          </w:p>
        </w:tc>
        <w:tc>
          <w:tcPr>
            <w:tcW w:w="536" w:type="pct"/>
            <w:shd w:val="clear" w:color="auto" w:fill="DBE5F1"/>
            <w:noWrap/>
            <w:hideMark/>
          </w:tcPr>
          <w:p w14:paraId="5C99736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1" w:name="lt_pId523"/>
            <w:r w:rsidRPr="002E285E">
              <w:rPr>
                <w:rFonts w:ascii="Calibri" w:hAnsi="Calibri" w:cs="Calibri"/>
                <w:color w:val="000000"/>
              </w:rPr>
              <w:t>Africa</w:t>
            </w:r>
            <w:bookmarkEnd w:id="121"/>
          </w:p>
        </w:tc>
        <w:tc>
          <w:tcPr>
            <w:tcW w:w="863" w:type="pct"/>
            <w:shd w:val="clear" w:color="auto" w:fill="DBE5F1"/>
            <w:hideMark/>
          </w:tcPr>
          <w:p w14:paraId="05ECBA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2" w:name="lt_pId524"/>
            <w:r w:rsidRPr="002E285E">
              <w:rPr>
                <w:rFonts w:ascii="Calibri" w:hAnsi="Calibri" w:cs="Calibri"/>
                <w:color w:val="000000"/>
              </w:rPr>
              <w:t>Administration</w:t>
            </w:r>
            <w:bookmarkEnd w:id="122"/>
          </w:p>
        </w:tc>
      </w:tr>
      <w:tr w:rsidR="002E285E" w:rsidRPr="002E285E" w14:paraId="66A06DD6" w14:textId="77777777" w:rsidTr="002E285E">
        <w:trPr>
          <w:trHeight w:val="285"/>
        </w:trPr>
        <w:tc>
          <w:tcPr>
            <w:tcW w:w="524" w:type="pct"/>
            <w:shd w:val="clear" w:color="auto" w:fill="FFFFFF"/>
            <w:noWrap/>
          </w:tcPr>
          <w:p w14:paraId="1E9EF28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2CB838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3" w:name="lt_pId525"/>
            <w:r w:rsidRPr="002E285E">
              <w:rPr>
                <w:rFonts w:ascii="Calibri" w:hAnsi="Calibri" w:cs="Calibri"/>
                <w:color w:val="000000"/>
              </w:rPr>
              <w:t>Vice-Rapporteur</w:t>
            </w:r>
            <w:bookmarkEnd w:id="123"/>
          </w:p>
        </w:tc>
        <w:tc>
          <w:tcPr>
            <w:tcW w:w="194" w:type="pct"/>
            <w:shd w:val="clear" w:color="auto" w:fill="FFFFFF"/>
            <w:noWrap/>
            <w:hideMark/>
          </w:tcPr>
          <w:p w14:paraId="6480D0D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4" w:name="lt_pId526"/>
            <w:r w:rsidRPr="002E285E">
              <w:rPr>
                <w:rFonts w:ascii="Calibri" w:hAnsi="Calibri" w:cs="Calibri"/>
                <w:color w:val="000000"/>
              </w:rPr>
              <w:t>Mr</w:t>
            </w:r>
            <w:bookmarkEnd w:id="124"/>
          </w:p>
        </w:tc>
        <w:tc>
          <w:tcPr>
            <w:tcW w:w="633" w:type="pct"/>
            <w:shd w:val="clear" w:color="auto" w:fill="FFFFFF"/>
            <w:noWrap/>
            <w:hideMark/>
          </w:tcPr>
          <w:p w14:paraId="3CD9A8C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5" w:name="lt_pId527"/>
            <w:r w:rsidRPr="002E285E">
              <w:rPr>
                <w:rFonts w:ascii="Calibri" w:hAnsi="Calibri" w:cs="Calibri"/>
                <w:color w:val="000000"/>
              </w:rPr>
              <w:t>Charles Zoë</w:t>
            </w:r>
            <w:bookmarkEnd w:id="125"/>
            <w:r w:rsidRPr="002E285E">
              <w:rPr>
                <w:rFonts w:ascii="Calibri" w:hAnsi="Calibri" w:cs="Calibri"/>
                <w:color w:val="000000"/>
              </w:rPr>
              <w:t xml:space="preserve"> </w:t>
            </w:r>
          </w:p>
        </w:tc>
        <w:tc>
          <w:tcPr>
            <w:tcW w:w="633" w:type="pct"/>
            <w:shd w:val="clear" w:color="auto" w:fill="FFFFFF"/>
            <w:noWrap/>
            <w:hideMark/>
          </w:tcPr>
          <w:p w14:paraId="052D4CE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6" w:name="lt_pId528"/>
            <w:r w:rsidRPr="002E285E">
              <w:rPr>
                <w:rFonts w:ascii="Calibri" w:hAnsi="Calibri" w:cs="Calibri"/>
                <w:color w:val="000000"/>
              </w:rPr>
              <w:t>Banga</w:t>
            </w:r>
            <w:bookmarkEnd w:id="126"/>
            <w:r w:rsidRPr="002E285E">
              <w:rPr>
                <w:rFonts w:ascii="Calibri" w:hAnsi="Calibri" w:cs="Calibri"/>
                <w:color w:val="000000"/>
              </w:rPr>
              <w:t xml:space="preserve"> </w:t>
            </w:r>
          </w:p>
        </w:tc>
        <w:tc>
          <w:tcPr>
            <w:tcW w:w="1023" w:type="pct"/>
            <w:shd w:val="clear" w:color="auto" w:fill="FFFFFF"/>
            <w:noWrap/>
            <w:hideMark/>
          </w:tcPr>
          <w:p w14:paraId="35EC665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7" w:name="lt_pId529"/>
            <w:r w:rsidRPr="002E285E">
              <w:rPr>
                <w:rFonts w:ascii="Calibri" w:hAnsi="Calibri" w:cs="Calibri"/>
                <w:color w:val="000000"/>
              </w:rPr>
              <w:t>Central African Rep.</w:t>
            </w:r>
            <w:bookmarkEnd w:id="127"/>
          </w:p>
        </w:tc>
        <w:tc>
          <w:tcPr>
            <w:tcW w:w="536" w:type="pct"/>
            <w:shd w:val="clear" w:color="auto" w:fill="FFFFFF"/>
            <w:noWrap/>
            <w:hideMark/>
          </w:tcPr>
          <w:p w14:paraId="491E7CA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8" w:name="lt_pId530"/>
            <w:r w:rsidRPr="002E285E">
              <w:rPr>
                <w:rFonts w:ascii="Calibri" w:hAnsi="Calibri" w:cs="Calibri"/>
                <w:color w:val="000000"/>
              </w:rPr>
              <w:t>Africa</w:t>
            </w:r>
            <w:bookmarkEnd w:id="128"/>
          </w:p>
        </w:tc>
        <w:tc>
          <w:tcPr>
            <w:tcW w:w="863" w:type="pct"/>
            <w:shd w:val="clear" w:color="auto" w:fill="FFFFFF"/>
            <w:hideMark/>
          </w:tcPr>
          <w:p w14:paraId="31A01D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29" w:name="lt_pId531"/>
            <w:r w:rsidRPr="002E285E">
              <w:rPr>
                <w:rFonts w:ascii="Calibri" w:hAnsi="Calibri" w:cs="Calibri"/>
                <w:color w:val="000000"/>
              </w:rPr>
              <w:t>Administration</w:t>
            </w:r>
            <w:bookmarkEnd w:id="129"/>
          </w:p>
        </w:tc>
      </w:tr>
      <w:tr w:rsidR="002E285E" w:rsidRPr="002E285E" w14:paraId="00C3337C" w14:textId="77777777" w:rsidTr="002E285E">
        <w:trPr>
          <w:trHeight w:val="300"/>
        </w:trPr>
        <w:tc>
          <w:tcPr>
            <w:tcW w:w="524" w:type="pct"/>
            <w:shd w:val="clear" w:color="auto" w:fill="DBE5F1"/>
            <w:noWrap/>
          </w:tcPr>
          <w:p w14:paraId="33A296B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7F7CBA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0" w:name="lt_pId532"/>
            <w:r w:rsidRPr="002E285E">
              <w:rPr>
                <w:rFonts w:ascii="Calibri" w:hAnsi="Calibri" w:cs="Calibri"/>
                <w:color w:val="000000"/>
              </w:rPr>
              <w:t>Vice-Rapporteur</w:t>
            </w:r>
            <w:bookmarkEnd w:id="130"/>
          </w:p>
        </w:tc>
        <w:tc>
          <w:tcPr>
            <w:tcW w:w="194" w:type="pct"/>
            <w:shd w:val="clear" w:color="auto" w:fill="DBE5F1"/>
            <w:noWrap/>
            <w:hideMark/>
          </w:tcPr>
          <w:p w14:paraId="6F0BC06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1" w:name="lt_pId533"/>
            <w:r w:rsidRPr="002E285E">
              <w:rPr>
                <w:rFonts w:ascii="Calibri" w:hAnsi="Calibri" w:cs="Calibri"/>
                <w:color w:val="000000"/>
              </w:rPr>
              <w:t>Mr</w:t>
            </w:r>
            <w:bookmarkEnd w:id="131"/>
          </w:p>
        </w:tc>
        <w:tc>
          <w:tcPr>
            <w:tcW w:w="633" w:type="pct"/>
            <w:shd w:val="clear" w:color="auto" w:fill="DBE5F1"/>
            <w:noWrap/>
            <w:hideMark/>
          </w:tcPr>
          <w:p w14:paraId="30E10BA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2" w:name="lt_pId534"/>
            <w:r w:rsidRPr="002E285E">
              <w:rPr>
                <w:rFonts w:ascii="Calibri" w:hAnsi="Calibri" w:cs="Calibri"/>
                <w:color w:val="000000"/>
              </w:rPr>
              <w:t>Abdoulaye</w:t>
            </w:r>
            <w:bookmarkEnd w:id="132"/>
            <w:r w:rsidRPr="002E285E">
              <w:rPr>
                <w:rFonts w:ascii="Calibri" w:hAnsi="Calibri" w:cs="Calibri"/>
                <w:color w:val="000000"/>
              </w:rPr>
              <w:t xml:space="preserve"> </w:t>
            </w:r>
          </w:p>
        </w:tc>
        <w:tc>
          <w:tcPr>
            <w:tcW w:w="633" w:type="pct"/>
            <w:shd w:val="clear" w:color="auto" w:fill="DBE5F1"/>
            <w:noWrap/>
            <w:hideMark/>
          </w:tcPr>
          <w:p w14:paraId="4488F6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3" w:name="lt_pId535"/>
            <w:r w:rsidRPr="002E285E">
              <w:rPr>
                <w:rFonts w:ascii="Calibri" w:hAnsi="Calibri" w:cs="Calibri"/>
                <w:color w:val="000000"/>
              </w:rPr>
              <w:t>Ouedraogo</w:t>
            </w:r>
            <w:bookmarkEnd w:id="133"/>
          </w:p>
        </w:tc>
        <w:tc>
          <w:tcPr>
            <w:tcW w:w="1023" w:type="pct"/>
            <w:shd w:val="clear" w:color="auto" w:fill="DBE5F1"/>
            <w:noWrap/>
            <w:hideMark/>
          </w:tcPr>
          <w:p w14:paraId="5568A8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4" w:name="lt_pId536"/>
            <w:r w:rsidRPr="002E285E">
              <w:rPr>
                <w:rFonts w:ascii="Calibri" w:hAnsi="Calibri" w:cs="Calibri"/>
                <w:color w:val="000000"/>
              </w:rPr>
              <w:t>Burkina Faso</w:t>
            </w:r>
            <w:bookmarkEnd w:id="134"/>
          </w:p>
        </w:tc>
        <w:tc>
          <w:tcPr>
            <w:tcW w:w="536" w:type="pct"/>
            <w:shd w:val="clear" w:color="auto" w:fill="DBE5F1"/>
            <w:noWrap/>
            <w:hideMark/>
          </w:tcPr>
          <w:p w14:paraId="2B046A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5" w:name="lt_pId537"/>
            <w:r w:rsidRPr="002E285E">
              <w:rPr>
                <w:rFonts w:ascii="Calibri" w:hAnsi="Calibri" w:cs="Calibri"/>
                <w:color w:val="000000"/>
              </w:rPr>
              <w:t>Africa</w:t>
            </w:r>
            <w:bookmarkEnd w:id="135"/>
          </w:p>
        </w:tc>
        <w:tc>
          <w:tcPr>
            <w:tcW w:w="863" w:type="pct"/>
            <w:shd w:val="clear" w:color="auto" w:fill="DBE5F1"/>
            <w:hideMark/>
          </w:tcPr>
          <w:p w14:paraId="636DA79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6" w:name="lt_pId538"/>
            <w:r w:rsidRPr="002E285E">
              <w:rPr>
                <w:rFonts w:ascii="Calibri" w:hAnsi="Calibri" w:cs="Calibri"/>
                <w:color w:val="000000"/>
              </w:rPr>
              <w:t>Administration</w:t>
            </w:r>
            <w:bookmarkEnd w:id="136"/>
          </w:p>
        </w:tc>
      </w:tr>
      <w:tr w:rsidR="002E285E" w:rsidRPr="002E285E" w14:paraId="47513BB2" w14:textId="77777777" w:rsidTr="002E285E">
        <w:trPr>
          <w:trHeight w:val="300"/>
        </w:trPr>
        <w:tc>
          <w:tcPr>
            <w:tcW w:w="524" w:type="pct"/>
            <w:shd w:val="clear" w:color="auto" w:fill="FFFFFF"/>
            <w:noWrap/>
          </w:tcPr>
          <w:p w14:paraId="5B9AD7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E4BAB8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7" w:name="lt_pId539"/>
            <w:r w:rsidRPr="002E285E">
              <w:rPr>
                <w:rFonts w:ascii="Calibri" w:hAnsi="Calibri" w:cs="Calibri"/>
                <w:color w:val="000000"/>
              </w:rPr>
              <w:t>Vice-Rapporteur</w:t>
            </w:r>
            <w:bookmarkEnd w:id="137"/>
          </w:p>
        </w:tc>
        <w:tc>
          <w:tcPr>
            <w:tcW w:w="194" w:type="pct"/>
            <w:shd w:val="clear" w:color="auto" w:fill="FFFFFF"/>
            <w:noWrap/>
            <w:hideMark/>
          </w:tcPr>
          <w:p w14:paraId="17FFB8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8" w:name="lt_pId540"/>
            <w:r w:rsidRPr="002E285E">
              <w:rPr>
                <w:rFonts w:ascii="Calibri" w:hAnsi="Calibri" w:cs="Calibri"/>
                <w:color w:val="000000"/>
              </w:rPr>
              <w:t>Ms</w:t>
            </w:r>
            <w:bookmarkEnd w:id="138"/>
          </w:p>
        </w:tc>
        <w:tc>
          <w:tcPr>
            <w:tcW w:w="633" w:type="pct"/>
            <w:shd w:val="clear" w:color="auto" w:fill="FFFFFF"/>
            <w:noWrap/>
            <w:hideMark/>
          </w:tcPr>
          <w:p w14:paraId="48634B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39" w:name="lt_pId541"/>
            <w:r w:rsidRPr="002E285E">
              <w:rPr>
                <w:rFonts w:ascii="Calibri" w:hAnsi="Calibri" w:cs="Calibri"/>
                <w:color w:val="000000"/>
              </w:rPr>
              <w:t>Aminata Niang</w:t>
            </w:r>
            <w:bookmarkEnd w:id="139"/>
          </w:p>
        </w:tc>
        <w:tc>
          <w:tcPr>
            <w:tcW w:w="633" w:type="pct"/>
            <w:shd w:val="clear" w:color="auto" w:fill="FFFFFF"/>
            <w:noWrap/>
            <w:hideMark/>
          </w:tcPr>
          <w:p w14:paraId="2445F2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0" w:name="lt_pId542"/>
            <w:r w:rsidRPr="002E285E">
              <w:rPr>
                <w:rFonts w:ascii="Calibri" w:hAnsi="Calibri" w:cs="Calibri"/>
                <w:color w:val="000000"/>
              </w:rPr>
              <w:t>Diagne</w:t>
            </w:r>
            <w:bookmarkEnd w:id="140"/>
          </w:p>
        </w:tc>
        <w:tc>
          <w:tcPr>
            <w:tcW w:w="1023" w:type="pct"/>
            <w:shd w:val="clear" w:color="auto" w:fill="FFFFFF"/>
            <w:noWrap/>
            <w:hideMark/>
          </w:tcPr>
          <w:p w14:paraId="2A82621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1" w:name="lt_pId543"/>
            <w:r w:rsidRPr="002E285E">
              <w:rPr>
                <w:rFonts w:ascii="Calibri" w:hAnsi="Calibri" w:cs="Calibri"/>
                <w:color w:val="000000"/>
              </w:rPr>
              <w:t>Senegal</w:t>
            </w:r>
            <w:bookmarkEnd w:id="141"/>
          </w:p>
        </w:tc>
        <w:tc>
          <w:tcPr>
            <w:tcW w:w="536" w:type="pct"/>
            <w:shd w:val="clear" w:color="auto" w:fill="FFFFFF"/>
            <w:noWrap/>
            <w:hideMark/>
          </w:tcPr>
          <w:p w14:paraId="66F934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2" w:name="lt_pId544"/>
            <w:r w:rsidRPr="002E285E">
              <w:rPr>
                <w:rFonts w:ascii="Calibri" w:hAnsi="Calibri" w:cs="Calibri"/>
                <w:color w:val="000000"/>
              </w:rPr>
              <w:t>Africa</w:t>
            </w:r>
            <w:bookmarkEnd w:id="142"/>
          </w:p>
        </w:tc>
        <w:tc>
          <w:tcPr>
            <w:tcW w:w="863" w:type="pct"/>
            <w:shd w:val="clear" w:color="auto" w:fill="FFFFFF"/>
            <w:hideMark/>
          </w:tcPr>
          <w:p w14:paraId="0158D0D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3" w:name="lt_pId545"/>
            <w:r w:rsidRPr="002E285E">
              <w:rPr>
                <w:rFonts w:ascii="Calibri" w:hAnsi="Calibri" w:cs="Calibri"/>
                <w:color w:val="000000"/>
              </w:rPr>
              <w:t>Administration</w:t>
            </w:r>
            <w:bookmarkEnd w:id="143"/>
          </w:p>
        </w:tc>
      </w:tr>
      <w:tr w:rsidR="002E285E" w:rsidRPr="002E285E" w14:paraId="77BC709D" w14:textId="77777777" w:rsidTr="002E285E">
        <w:trPr>
          <w:trHeight w:val="300"/>
        </w:trPr>
        <w:tc>
          <w:tcPr>
            <w:tcW w:w="524" w:type="pct"/>
            <w:shd w:val="clear" w:color="auto" w:fill="DBE5F1"/>
            <w:noWrap/>
          </w:tcPr>
          <w:p w14:paraId="126C093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5AA30F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4" w:name="lt_pId546"/>
            <w:r w:rsidRPr="002E285E">
              <w:rPr>
                <w:rFonts w:ascii="Calibri" w:hAnsi="Calibri" w:cs="Calibri"/>
                <w:color w:val="000000"/>
              </w:rPr>
              <w:t>Vice-Rapporteur</w:t>
            </w:r>
            <w:bookmarkEnd w:id="144"/>
          </w:p>
        </w:tc>
        <w:tc>
          <w:tcPr>
            <w:tcW w:w="194" w:type="pct"/>
            <w:shd w:val="clear" w:color="auto" w:fill="DBE5F1"/>
            <w:noWrap/>
            <w:hideMark/>
          </w:tcPr>
          <w:p w14:paraId="7D2621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5" w:name="lt_pId547"/>
            <w:r w:rsidRPr="002E285E">
              <w:rPr>
                <w:rFonts w:ascii="Calibri" w:hAnsi="Calibri" w:cs="Calibri"/>
                <w:color w:val="000000"/>
              </w:rPr>
              <w:t>Mr</w:t>
            </w:r>
            <w:bookmarkEnd w:id="145"/>
            <w:r w:rsidRPr="002E285E">
              <w:rPr>
                <w:rFonts w:ascii="Calibri" w:hAnsi="Calibri" w:cs="Calibri"/>
                <w:color w:val="000000"/>
              </w:rPr>
              <w:t xml:space="preserve"> </w:t>
            </w:r>
          </w:p>
        </w:tc>
        <w:tc>
          <w:tcPr>
            <w:tcW w:w="633" w:type="pct"/>
            <w:shd w:val="clear" w:color="auto" w:fill="DBE5F1"/>
            <w:noWrap/>
            <w:hideMark/>
          </w:tcPr>
          <w:p w14:paraId="3AE47D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6" w:name="lt_pId548"/>
            <w:r w:rsidRPr="002E285E">
              <w:rPr>
                <w:rFonts w:ascii="Calibri" w:hAnsi="Calibri" w:cs="Calibri"/>
                <w:color w:val="000000"/>
              </w:rPr>
              <w:t>Jean Marie</w:t>
            </w:r>
            <w:bookmarkEnd w:id="146"/>
            <w:r w:rsidRPr="002E285E">
              <w:rPr>
                <w:rFonts w:ascii="Calibri" w:hAnsi="Calibri" w:cs="Calibri"/>
                <w:color w:val="000000"/>
              </w:rPr>
              <w:t xml:space="preserve"> </w:t>
            </w:r>
          </w:p>
        </w:tc>
        <w:tc>
          <w:tcPr>
            <w:tcW w:w="633" w:type="pct"/>
            <w:shd w:val="clear" w:color="auto" w:fill="DBE5F1"/>
            <w:noWrap/>
            <w:hideMark/>
          </w:tcPr>
          <w:p w14:paraId="6AB7D51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7" w:name="lt_pId549"/>
            <w:r w:rsidRPr="002E285E">
              <w:rPr>
                <w:rFonts w:ascii="Calibri" w:hAnsi="Calibri" w:cs="Calibri"/>
                <w:color w:val="000000"/>
              </w:rPr>
              <w:t>Maignan</w:t>
            </w:r>
            <w:bookmarkEnd w:id="147"/>
          </w:p>
        </w:tc>
        <w:tc>
          <w:tcPr>
            <w:tcW w:w="1023" w:type="pct"/>
            <w:shd w:val="clear" w:color="auto" w:fill="DBE5F1"/>
            <w:noWrap/>
            <w:hideMark/>
          </w:tcPr>
          <w:p w14:paraId="29766D4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8" w:name="lt_pId550"/>
            <w:r w:rsidRPr="002E285E">
              <w:rPr>
                <w:rFonts w:ascii="Calibri" w:hAnsi="Calibri" w:cs="Calibri"/>
                <w:color w:val="000000"/>
              </w:rPr>
              <w:t>Haiti</w:t>
            </w:r>
            <w:bookmarkEnd w:id="148"/>
          </w:p>
        </w:tc>
        <w:tc>
          <w:tcPr>
            <w:tcW w:w="536" w:type="pct"/>
            <w:shd w:val="clear" w:color="auto" w:fill="DBE5F1"/>
            <w:noWrap/>
            <w:hideMark/>
          </w:tcPr>
          <w:p w14:paraId="3F4B372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49" w:name="lt_pId551"/>
            <w:r w:rsidRPr="002E285E">
              <w:rPr>
                <w:rFonts w:ascii="Calibri" w:hAnsi="Calibri" w:cs="Calibri"/>
                <w:color w:val="000000"/>
              </w:rPr>
              <w:t>Americas</w:t>
            </w:r>
            <w:bookmarkEnd w:id="149"/>
          </w:p>
        </w:tc>
        <w:tc>
          <w:tcPr>
            <w:tcW w:w="863" w:type="pct"/>
            <w:shd w:val="clear" w:color="auto" w:fill="DBE5F1"/>
            <w:hideMark/>
          </w:tcPr>
          <w:p w14:paraId="438F9E6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0" w:name="lt_pId552"/>
            <w:r w:rsidRPr="002E285E">
              <w:rPr>
                <w:rFonts w:ascii="Calibri" w:hAnsi="Calibri" w:cs="Calibri"/>
                <w:color w:val="000000"/>
              </w:rPr>
              <w:t>Administration</w:t>
            </w:r>
            <w:bookmarkEnd w:id="150"/>
          </w:p>
        </w:tc>
      </w:tr>
      <w:tr w:rsidR="002E285E" w:rsidRPr="002E285E" w14:paraId="5502740C" w14:textId="77777777" w:rsidTr="002E285E">
        <w:trPr>
          <w:trHeight w:val="300"/>
        </w:trPr>
        <w:tc>
          <w:tcPr>
            <w:tcW w:w="524" w:type="pct"/>
            <w:shd w:val="clear" w:color="auto" w:fill="FFFFFF"/>
            <w:noWrap/>
          </w:tcPr>
          <w:p w14:paraId="133934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4AA15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1" w:name="lt_pId553"/>
            <w:r w:rsidRPr="002E285E">
              <w:rPr>
                <w:rFonts w:ascii="Calibri" w:hAnsi="Calibri" w:cs="Calibri"/>
                <w:color w:val="000000"/>
              </w:rPr>
              <w:t>Vice-Rapporteur</w:t>
            </w:r>
            <w:bookmarkEnd w:id="151"/>
          </w:p>
        </w:tc>
        <w:tc>
          <w:tcPr>
            <w:tcW w:w="194" w:type="pct"/>
            <w:shd w:val="clear" w:color="auto" w:fill="FFFFFF"/>
            <w:noWrap/>
            <w:hideMark/>
          </w:tcPr>
          <w:p w14:paraId="5BFE0E1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2" w:name="lt_pId554"/>
            <w:r w:rsidRPr="002E285E">
              <w:rPr>
                <w:rFonts w:ascii="Calibri" w:hAnsi="Calibri" w:cs="Calibri"/>
                <w:color w:val="000000"/>
              </w:rPr>
              <w:t>Mr</w:t>
            </w:r>
            <w:bookmarkEnd w:id="152"/>
            <w:r w:rsidRPr="002E285E">
              <w:rPr>
                <w:rFonts w:ascii="Calibri" w:hAnsi="Calibri" w:cs="Calibri"/>
                <w:color w:val="000000"/>
              </w:rPr>
              <w:t xml:space="preserve"> </w:t>
            </w:r>
          </w:p>
        </w:tc>
        <w:tc>
          <w:tcPr>
            <w:tcW w:w="633" w:type="pct"/>
            <w:shd w:val="clear" w:color="auto" w:fill="FFFFFF"/>
            <w:noWrap/>
            <w:hideMark/>
          </w:tcPr>
          <w:p w14:paraId="3C7074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3" w:name="lt_pId555"/>
            <w:r w:rsidRPr="002E285E">
              <w:rPr>
                <w:rFonts w:ascii="Calibri" w:hAnsi="Calibri" w:cs="Calibri"/>
                <w:color w:val="000000"/>
              </w:rPr>
              <w:t>Turhan</w:t>
            </w:r>
            <w:bookmarkEnd w:id="153"/>
            <w:r w:rsidRPr="002E285E">
              <w:rPr>
                <w:rFonts w:ascii="Calibri" w:hAnsi="Calibri" w:cs="Calibri"/>
                <w:color w:val="000000"/>
              </w:rPr>
              <w:t xml:space="preserve"> </w:t>
            </w:r>
          </w:p>
        </w:tc>
        <w:tc>
          <w:tcPr>
            <w:tcW w:w="633" w:type="pct"/>
            <w:shd w:val="clear" w:color="auto" w:fill="FFFFFF"/>
            <w:noWrap/>
            <w:hideMark/>
          </w:tcPr>
          <w:p w14:paraId="4140CF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4" w:name="lt_pId556"/>
            <w:r w:rsidRPr="002E285E">
              <w:rPr>
                <w:rFonts w:ascii="Calibri" w:hAnsi="Calibri" w:cs="Calibri"/>
                <w:color w:val="000000"/>
              </w:rPr>
              <w:t>Muluk</w:t>
            </w:r>
            <w:bookmarkEnd w:id="154"/>
          </w:p>
        </w:tc>
        <w:tc>
          <w:tcPr>
            <w:tcW w:w="1023" w:type="pct"/>
            <w:shd w:val="clear" w:color="auto" w:fill="FFFFFF"/>
            <w:noWrap/>
            <w:hideMark/>
          </w:tcPr>
          <w:p w14:paraId="6E6DF34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5" w:name="lt_pId557"/>
            <w:r w:rsidRPr="002E285E">
              <w:rPr>
                <w:rFonts w:ascii="Calibri" w:hAnsi="Calibri" w:cs="Calibri"/>
                <w:color w:val="000000"/>
              </w:rPr>
              <w:t>United States</w:t>
            </w:r>
            <w:bookmarkEnd w:id="155"/>
          </w:p>
        </w:tc>
        <w:tc>
          <w:tcPr>
            <w:tcW w:w="536" w:type="pct"/>
            <w:shd w:val="clear" w:color="auto" w:fill="FFFFFF"/>
            <w:noWrap/>
            <w:hideMark/>
          </w:tcPr>
          <w:p w14:paraId="0B1BBDE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6" w:name="lt_pId558"/>
            <w:r w:rsidRPr="002E285E">
              <w:rPr>
                <w:rFonts w:ascii="Calibri" w:hAnsi="Calibri" w:cs="Calibri"/>
                <w:color w:val="000000"/>
              </w:rPr>
              <w:t>Americas</w:t>
            </w:r>
            <w:bookmarkEnd w:id="156"/>
          </w:p>
        </w:tc>
        <w:tc>
          <w:tcPr>
            <w:tcW w:w="863" w:type="pct"/>
            <w:shd w:val="clear" w:color="auto" w:fill="FFFFFF"/>
            <w:hideMark/>
          </w:tcPr>
          <w:p w14:paraId="4251BE6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57" w:name="lt_pId559"/>
            <w:r w:rsidRPr="002E285E">
              <w:rPr>
                <w:rFonts w:ascii="Calibri" w:hAnsi="Calibri" w:cs="Calibri"/>
                <w:color w:val="000000"/>
              </w:rPr>
              <w:t>Intel Corporation</w:t>
            </w:r>
            <w:bookmarkEnd w:id="157"/>
          </w:p>
        </w:tc>
      </w:tr>
      <w:tr w:rsidR="002E285E" w:rsidRPr="002E285E" w14:paraId="61356554" w14:textId="77777777" w:rsidTr="002E285E">
        <w:trPr>
          <w:trHeight w:val="319"/>
        </w:trPr>
        <w:tc>
          <w:tcPr>
            <w:tcW w:w="524" w:type="pct"/>
            <w:shd w:val="clear" w:color="auto" w:fill="DBE5F1"/>
            <w:noWrap/>
          </w:tcPr>
          <w:p w14:paraId="5A2AC926"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p>
        </w:tc>
        <w:tc>
          <w:tcPr>
            <w:tcW w:w="595" w:type="pct"/>
            <w:shd w:val="clear" w:color="auto" w:fill="DBE5F1"/>
            <w:noWrap/>
            <w:hideMark/>
          </w:tcPr>
          <w:p w14:paraId="36739A03"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58" w:name="lt_pId560"/>
            <w:r w:rsidRPr="002E285E">
              <w:rPr>
                <w:rFonts w:ascii="Calibri" w:hAnsi="Calibri" w:cs="Calibri"/>
                <w:color w:val="000000"/>
              </w:rPr>
              <w:t>Vice-Rapporteur</w:t>
            </w:r>
            <w:bookmarkEnd w:id="158"/>
          </w:p>
        </w:tc>
        <w:tc>
          <w:tcPr>
            <w:tcW w:w="194" w:type="pct"/>
            <w:shd w:val="clear" w:color="auto" w:fill="DBE5F1"/>
            <w:noWrap/>
            <w:hideMark/>
          </w:tcPr>
          <w:p w14:paraId="0BE82B73"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59" w:name="lt_pId561"/>
            <w:r w:rsidRPr="002E285E">
              <w:rPr>
                <w:rFonts w:ascii="Calibri" w:hAnsi="Calibri" w:cs="Calibri"/>
                <w:color w:val="000000"/>
              </w:rPr>
              <w:t>Mr</w:t>
            </w:r>
            <w:bookmarkEnd w:id="159"/>
          </w:p>
        </w:tc>
        <w:tc>
          <w:tcPr>
            <w:tcW w:w="633" w:type="pct"/>
            <w:shd w:val="clear" w:color="auto" w:fill="DBE5F1"/>
            <w:noWrap/>
            <w:hideMark/>
          </w:tcPr>
          <w:p w14:paraId="64D7A3C1"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60" w:name="lt_pId562"/>
            <w:r w:rsidRPr="002E285E">
              <w:rPr>
                <w:rFonts w:ascii="Calibri" w:hAnsi="Calibri" w:cs="Calibri"/>
                <w:color w:val="000000"/>
              </w:rPr>
              <w:t>Mohamed Amine</w:t>
            </w:r>
            <w:bookmarkEnd w:id="160"/>
            <w:r w:rsidRPr="002E285E">
              <w:rPr>
                <w:rFonts w:ascii="Calibri" w:hAnsi="Calibri" w:cs="Calibri"/>
                <w:color w:val="000000"/>
              </w:rPr>
              <w:t xml:space="preserve"> </w:t>
            </w:r>
          </w:p>
        </w:tc>
        <w:tc>
          <w:tcPr>
            <w:tcW w:w="633" w:type="pct"/>
            <w:shd w:val="clear" w:color="auto" w:fill="DBE5F1"/>
            <w:noWrap/>
            <w:hideMark/>
          </w:tcPr>
          <w:p w14:paraId="3FB2202B"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61" w:name="lt_pId563"/>
            <w:r w:rsidRPr="002E285E">
              <w:rPr>
                <w:rFonts w:ascii="Calibri" w:hAnsi="Calibri" w:cs="Calibri"/>
                <w:color w:val="000000"/>
              </w:rPr>
              <w:t>Benziane</w:t>
            </w:r>
            <w:bookmarkEnd w:id="161"/>
          </w:p>
        </w:tc>
        <w:tc>
          <w:tcPr>
            <w:tcW w:w="1023" w:type="pct"/>
            <w:shd w:val="clear" w:color="auto" w:fill="DBE5F1"/>
            <w:noWrap/>
            <w:hideMark/>
          </w:tcPr>
          <w:p w14:paraId="2F88F188"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62" w:name="lt_pId564"/>
            <w:r w:rsidRPr="002E285E">
              <w:rPr>
                <w:rFonts w:ascii="Calibri" w:hAnsi="Calibri" w:cs="Calibri"/>
                <w:color w:val="000000"/>
              </w:rPr>
              <w:t>Algeria</w:t>
            </w:r>
            <w:bookmarkEnd w:id="162"/>
          </w:p>
        </w:tc>
        <w:tc>
          <w:tcPr>
            <w:tcW w:w="536" w:type="pct"/>
            <w:shd w:val="clear" w:color="auto" w:fill="DBE5F1"/>
            <w:noWrap/>
            <w:hideMark/>
          </w:tcPr>
          <w:p w14:paraId="33A6B511"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63" w:name="lt_pId565"/>
            <w:r w:rsidRPr="002E285E">
              <w:rPr>
                <w:rFonts w:ascii="Calibri" w:hAnsi="Calibri" w:cs="Calibri"/>
                <w:color w:val="000000"/>
              </w:rPr>
              <w:t>Arab States</w:t>
            </w:r>
            <w:bookmarkEnd w:id="163"/>
          </w:p>
        </w:tc>
        <w:tc>
          <w:tcPr>
            <w:tcW w:w="863" w:type="pct"/>
            <w:shd w:val="clear" w:color="auto" w:fill="DBE5F1"/>
            <w:hideMark/>
          </w:tcPr>
          <w:p w14:paraId="1D7D0BAB" w14:textId="77777777" w:rsidR="002E285E" w:rsidRPr="002E285E" w:rsidRDefault="002E285E" w:rsidP="002E285E">
            <w:pPr>
              <w:overflowPunct/>
              <w:autoSpaceDE/>
              <w:autoSpaceDN/>
              <w:bidi w:val="0"/>
              <w:adjustRightInd/>
              <w:spacing w:before="0" w:line="240" w:lineRule="auto"/>
              <w:textAlignment w:val="auto"/>
              <w:rPr>
                <w:rFonts w:ascii="Calibri" w:hAnsi="Calibri" w:cs="Calibri"/>
                <w:color w:val="000000"/>
              </w:rPr>
            </w:pPr>
            <w:bookmarkStart w:id="164" w:name="lt_pId566"/>
            <w:r w:rsidRPr="002E285E">
              <w:rPr>
                <w:rFonts w:ascii="Calibri" w:hAnsi="Calibri" w:cs="Calibri"/>
                <w:color w:val="000000"/>
              </w:rPr>
              <w:t>Administration</w:t>
            </w:r>
            <w:bookmarkEnd w:id="164"/>
          </w:p>
        </w:tc>
      </w:tr>
      <w:tr w:rsidR="002E285E" w:rsidRPr="002E285E" w14:paraId="632B303C" w14:textId="77777777" w:rsidTr="002E285E">
        <w:trPr>
          <w:trHeight w:val="300"/>
        </w:trPr>
        <w:tc>
          <w:tcPr>
            <w:tcW w:w="524" w:type="pct"/>
            <w:shd w:val="clear" w:color="auto" w:fill="FFFFFF"/>
            <w:noWrap/>
          </w:tcPr>
          <w:p w14:paraId="587D28E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497C4A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65" w:name="lt_pId567"/>
            <w:r w:rsidRPr="002E285E">
              <w:rPr>
                <w:rFonts w:ascii="Calibri" w:hAnsi="Calibri" w:cs="Calibri"/>
                <w:color w:val="000000"/>
              </w:rPr>
              <w:t>Vice-Rapporteur</w:t>
            </w:r>
            <w:bookmarkEnd w:id="165"/>
          </w:p>
        </w:tc>
        <w:tc>
          <w:tcPr>
            <w:tcW w:w="194" w:type="pct"/>
            <w:shd w:val="clear" w:color="auto" w:fill="FFFFFF"/>
            <w:noWrap/>
            <w:hideMark/>
          </w:tcPr>
          <w:p w14:paraId="5D60B3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66" w:name="lt_pId568"/>
            <w:r w:rsidRPr="002E285E">
              <w:rPr>
                <w:rFonts w:ascii="Calibri" w:hAnsi="Calibri" w:cs="Calibri"/>
                <w:color w:val="000000"/>
              </w:rPr>
              <w:t>Mr</w:t>
            </w:r>
            <w:bookmarkEnd w:id="166"/>
          </w:p>
        </w:tc>
        <w:tc>
          <w:tcPr>
            <w:tcW w:w="633" w:type="pct"/>
            <w:shd w:val="clear" w:color="auto" w:fill="FFFFFF"/>
            <w:noWrap/>
            <w:hideMark/>
          </w:tcPr>
          <w:p w14:paraId="61CA9ED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67" w:name="lt_pId569"/>
            <w:r w:rsidRPr="002E285E">
              <w:rPr>
                <w:rFonts w:ascii="Calibri" w:hAnsi="Calibri" w:cs="Calibri"/>
                <w:color w:val="000000"/>
              </w:rPr>
              <w:t>Karma</w:t>
            </w:r>
            <w:bookmarkEnd w:id="167"/>
            <w:r w:rsidRPr="002E285E">
              <w:rPr>
                <w:rFonts w:ascii="Calibri" w:hAnsi="Calibri" w:cs="Calibri"/>
                <w:color w:val="000000"/>
              </w:rPr>
              <w:t xml:space="preserve"> </w:t>
            </w:r>
          </w:p>
        </w:tc>
        <w:tc>
          <w:tcPr>
            <w:tcW w:w="633" w:type="pct"/>
            <w:shd w:val="clear" w:color="auto" w:fill="FFFFFF"/>
            <w:noWrap/>
            <w:hideMark/>
          </w:tcPr>
          <w:p w14:paraId="353D1F4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68" w:name="lt_pId570"/>
            <w:r w:rsidRPr="002E285E">
              <w:rPr>
                <w:rFonts w:ascii="Calibri" w:hAnsi="Calibri" w:cs="Calibri"/>
                <w:color w:val="000000"/>
              </w:rPr>
              <w:t>Jamyang</w:t>
            </w:r>
            <w:bookmarkEnd w:id="168"/>
          </w:p>
        </w:tc>
        <w:tc>
          <w:tcPr>
            <w:tcW w:w="1023" w:type="pct"/>
            <w:shd w:val="clear" w:color="auto" w:fill="FFFFFF"/>
            <w:noWrap/>
            <w:hideMark/>
          </w:tcPr>
          <w:p w14:paraId="04E50FC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69" w:name="lt_pId571"/>
            <w:r w:rsidRPr="002E285E">
              <w:rPr>
                <w:rFonts w:ascii="Calibri" w:hAnsi="Calibri" w:cs="Calibri"/>
                <w:color w:val="000000"/>
              </w:rPr>
              <w:t>Bhutan</w:t>
            </w:r>
            <w:bookmarkEnd w:id="169"/>
          </w:p>
        </w:tc>
        <w:tc>
          <w:tcPr>
            <w:tcW w:w="536" w:type="pct"/>
            <w:shd w:val="clear" w:color="auto" w:fill="FFFFFF"/>
            <w:noWrap/>
            <w:hideMark/>
          </w:tcPr>
          <w:p w14:paraId="629C09B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0" w:name="lt_pId572"/>
            <w:r w:rsidRPr="002E285E">
              <w:rPr>
                <w:rFonts w:ascii="Calibri" w:hAnsi="Calibri" w:cs="Calibri"/>
                <w:color w:val="000000"/>
              </w:rPr>
              <w:t>Asia &amp; Pacific</w:t>
            </w:r>
            <w:bookmarkEnd w:id="170"/>
          </w:p>
        </w:tc>
        <w:tc>
          <w:tcPr>
            <w:tcW w:w="863" w:type="pct"/>
            <w:shd w:val="clear" w:color="auto" w:fill="FFFFFF"/>
            <w:hideMark/>
          </w:tcPr>
          <w:p w14:paraId="172E38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1" w:name="lt_pId573"/>
            <w:r w:rsidRPr="002E285E">
              <w:rPr>
                <w:rFonts w:ascii="Calibri" w:hAnsi="Calibri" w:cs="Calibri"/>
                <w:color w:val="000000"/>
              </w:rPr>
              <w:t>Administration</w:t>
            </w:r>
            <w:bookmarkEnd w:id="171"/>
          </w:p>
        </w:tc>
      </w:tr>
      <w:tr w:rsidR="002E285E" w:rsidRPr="002E285E" w14:paraId="101455D7" w14:textId="77777777" w:rsidTr="002E285E">
        <w:trPr>
          <w:trHeight w:val="300"/>
        </w:trPr>
        <w:tc>
          <w:tcPr>
            <w:tcW w:w="524" w:type="pct"/>
            <w:shd w:val="clear" w:color="auto" w:fill="DBE5F1"/>
            <w:noWrap/>
          </w:tcPr>
          <w:p w14:paraId="0AE6522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2" w:name="lt_pId574"/>
            <w:r w:rsidRPr="002E285E">
              <w:rPr>
                <w:rFonts w:ascii="Calibri" w:hAnsi="Calibri" w:cs="Calibri"/>
                <w:color w:val="000000"/>
              </w:rPr>
              <w:t>until 2019</w:t>
            </w:r>
            <w:bookmarkEnd w:id="172"/>
          </w:p>
        </w:tc>
        <w:tc>
          <w:tcPr>
            <w:tcW w:w="595" w:type="pct"/>
            <w:shd w:val="clear" w:color="auto" w:fill="DBE5F1"/>
            <w:noWrap/>
            <w:hideMark/>
          </w:tcPr>
          <w:p w14:paraId="40E977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3" w:name="lt_pId575"/>
            <w:r w:rsidRPr="002E285E">
              <w:rPr>
                <w:rFonts w:ascii="Calibri" w:hAnsi="Calibri" w:cs="Calibri"/>
                <w:color w:val="000000"/>
              </w:rPr>
              <w:t>Vice-Rapporteur</w:t>
            </w:r>
            <w:bookmarkEnd w:id="173"/>
            <w:r w:rsidRPr="002E285E">
              <w:rPr>
                <w:rFonts w:ascii="Calibri" w:hAnsi="Calibri" w:cs="Calibri"/>
                <w:color w:val="000000"/>
              </w:rPr>
              <w:t xml:space="preserve"> </w:t>
            </w:r>
          </w:p>
        </w:tc>
        <w:tc>
          <w:tcPr>
            <w:tcW w:w="194" w:type="pct"/>
            <w:shd w:val="clear" w:color="auto" w:fill="DBE5F1"/>
            <w:noWrap/>
            <w:hideMark/>
          </w:tcPr>
          <w:p w14:paraId="57A50B8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4" w:name="lt_pId576"/>
            <w:r w:rsidRPr="002E285E">
              <w:rPr>
                <w:rFonts w:ascii="Calibri" w:hAnsi="Calibri" w:cs="Calibri"/>
                <w:color w:val="000000"/>
              </w:rPr>
              <w:t>Mr</w:t>
            </w:r>
            <w:bookmarkEnd w:id="174"/>
          </w:p>
        </w:tc>
        <w:tc>
          <w:tcPr>
            <w:tcW w:w="633" w:type="pct"/>
            <w:shd w:val="clear" w:color="auto" w:fill="DBE5F1"/>
            <w:noWrap/>
            <w:hideMark/>
          </w:tcPr>
          <w:p w14:paraId="71B8D62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5" w:name="lt_pId577"/>
            <w:r w:rsidRPr="002E285E">
              <w:rPr>
                <w:rFonts w:ascii="Calibri" w:hAnsi="Calibri" w:cs="Calibri"/>
                <w:color w:val="000000"/>
              </w:rPr>
              <w:t>Chunfei</w:t>
            </w:r>
            <w:bookmarkEnd w:id="175"/>
            <w:r w:rsidRPr="002E285E">
              <w:rPr>
                <w:rFonts w:ascii="Calibri" w:hAnsi="Calibri" w:cs="Calibri"/>
                <w:color w:val="000000"/>
              </w:rPr>
              <w:t xml:space="preserve"> </w:t>
            </w:r>
          </w:p>
        </w:tc>
        <w:tc>
          <w:tcPr>
            <w:tcW w:w="633" w:type="pct"/>
            <w:shd w:val="clear" w:color="auto" w:fill="DBE5F1"/>
            <w:noWrap/>
            <w:hideMark/>
          </w:tcPr>
          <w:p w14:paraId="5AFD27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6" w:name="lt_pId578"/>
            <w:r w:rsidRPr="002E285E">
              <w:rPr>
                <w:rFonts w:ascii="Calibri" w:hAnsi="Calibri" w:cs="Calibri"/>
                <w:color w:val="000000"/>
              </w:rPr>
              <w:t>Zhang</w:t>
            </w:r>
            <w:bookmarkEnd w:id="176"/>
            <w:r w:rsidRPr="002E285E">
              <w:rPr>
                <w:rFonts w:ascii="Calibri" w:hAnsi="Calibri" w:cs="Calibri"/>
                <w:color w:val="000000"/>
              </w:rPr>
              <w:t xml:space="preserve"> </w:t>
            </w:r>
          </w:p>
        </w:tc>
        <w:tc>
          <w:tcPr>
            <w:tcW w:w="1023" w:type="pct"/>
            <w:shd w:val="clear" w:color="auto" w:fill="DBE5F1"/>
            <w:noWrap/>
            <w:hideMark/>
          </w:tcPr>
          <w:p w14:paraId="3CDE91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7" w:name="lt_pId579"/>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177"/>
          </w:p>
        </w:tc>
        <w:tc>
          <w:tcPr>
            <w:tcW w:w="536" w:type="pct"/>
            <w:shd w:val="clear" w:color="auto" w:fill="DBE5F1"/>
            <w:noWrap/>
            <w:hideMark/>
          </w:tcPr>
          <w:p w14:paraId="418F6CA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8" w:name="lt_pId580"/>
            <w:r w:rsidRPr="002E285E">
              <w:rPr>
                <w:rFonts w:ascii="Calibri" w:hAnsi="Calibri" w:cs="Calibri"/>
                <w:color w:val="000000"/>
              </w:rPr>
              <w:t>Asia &amp; Pacific</w:t>
            </w:r>
            <w:bookmarkEnd w:id="178"/>
          </w:p>
        </w:tc>
        <w:tc>
          <w:tcPr>
            <w:tcW w:w="863" w:type="pct"/>
            <w:shd w:val="clear" w:color="auto" w:fill="DBE5F1"/>
            <w:hideMark/>
          </w:tcPr>
          <w:p w14:paraId="364855E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79" w:name="lt_pId581"/>
            <w:r w:rsidRPr="002E285E">
              <w:rPr>
                <w:rFonts w:ascii="Calibri" w:hAnsi="Calibri" w:cs="Calibri"/>
                <w:color w:val="000000"/>
              </w:rPr>
              <w:t>Administration</w:t>
            </w:r>
            <w:bookmarkEnd w:id="179"/>
          </w:p>
        </w:tc>
      </w:tr>
      <w:tr w:rsidR="002E285E" w:rsidRPr="002E285E" w14:paraId="3044352C" w14:textId="77777777" w:rsidTr="002E285E">
        <w:trPr>
          <w:trHeight w:val="300"/>
        </w:trPr>
        <w:tc>
          <w:tcPr>
            <w:tcW w:w="524" w:type="pct"/>
            <w:shd w:val="clear" w:color="auto" w:fill="FFFFFF"/>
            <w:noWrap/>
          </w:tcPr>
          <w:p w14:paraId="772DC1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FFFFFF"/>
            <w:noWrap/>
          </w:tcPr>
          <w:p w14:paraId="3159557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0" w:name="lt_pId582"/>
            <w:r w:rsidRPr="002E285E">
              <w:rPr>
                <w:rFonts w:ascii="Calibri" w:hAnsi="Calibri" w:cs="Calibri"/>
                <w:color w:val="000000"/>
                <w:lang w:eastAsia="zh-CN"/>
              </w:rPr>
              <w:t>Vice-Rapporteur</w:t>
            </w:r>
            <w:bookmarkEnd w:id="180"/>
          </w:p>
        </w:tc>
        <w:tc>
          <w:tcPr>
            <w:tcW w:w="194" w:type="pct"/>
            <w:shd w:val="clear" w:color="auto" w:fill="FFFFFF"/>
            <w:noWrap/>
          </w:tcPr>
          <w:p w14:paraId="4B304FA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1" w:name="lt_pId583"/>
            <w:r w:rsidRPr="002E285E">
              <w:rPr>
                <w:rFonts w:ascii="Calibri" w:hAnsi="Calibri" w:cs="Calibri"/>
                <w:color w:val="000000"/>
                <w:lang w:eastAsia="zh-CN"/>
              </w:rPr>
              <w:t>Ms</w:t>
            </w:r>
            <w:bookmarkEnd w:id="181"/>
          </w:p>
        </w:tc>
        <w:tc>
          <w:tcPr>
            <w:tcW w:w="633" w:type="pct"/>
            <w:shd w:val="clear" w:color="auto" w:fill="FFFFFF"/>
            <w:noWrap/>
          </w:tcPr>
          <w:p w14:paraId="176BC36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2" w:name="lt_pId584"/>
            <w:r w:rsidRPr="002E285E">
              <w:rPr>
                <w:rFonts w:ascii="Calibri" w:hAnsi="Calibri" w:cs="Calibri"/>
                <w:color w:val="000000"/>
                <w:lang w:eastAsia="zh-CN"/>
              </w:rPr>
              <w:t>Qian</w:t>
            </w:r>
            <w:bookmarkEnd w:id="182"/>
          </w:p>
        </w:tc>
        <w:tc>
          <w:tcPr>
            <w:tcW w:w="633" w:type="pct"/>
            <w:shd w:val="clear" w:color="auto" w:fill="FFFFFF"/>
            <w:noWrap/>
          </w:tcPr>
          <w:p w14:paraId="1C353B0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3" w:name="lt_pId585"/>
            <w:r w:rsidRPr="002E285E">
              <w:rPr>
                <w:rFonts w:ascii="Calibri" w:hAnsi="Calibri" w:cs="Calibri"/>
                <w:color w:val="000000"/>
                <w:lang w:eastAsia="zh-CN"/>
              </w:rPr>
              <w:t>Zhang</w:t>
            </w:r>
            <w:bookmarkEnd w:id="183"/>
          </w:p>
        </w:tc>
        <w:tc>
          <w:tcPr>
            <w:tcW w:w="1023" w:type="pct"/>
            <w:shd w:val="clear" w:color="auto" w:fill="FFFFFF"/>
            <w:noWrap/>
          </w:tcPr>
          <w:p w14:paraId="4126AD9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4" w:name="lt_pId586"/>
            <w:r w:rsidRPr="002E285E">
              <w:rPr>
                <w:rFonts w:ascii="Calibri" w:hAnsi="Calibri" w:cs="Calibri"/>
                <w:color w:val="000000"/>
                <w:lang w:eastAsia="zh-CN"/>
              </w:rPr>
              <w:t>People’s Republic of China</w:t>
            </w:r>
            <w:bookmarkEnd w:id="184"/>
          </w:p>
        </w:tc>
        <w:tc>
          <w:tcPr>
            <w:tcW w:w="536" w:type="pct"/>
            <w:shd w:val="clear" w:color="auto" w:fill="FFFFFF"/>
            <w:noWrap/>
          </w:tcPr>
          <w:p w14:paraId="03DDAA1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5" w:name="lt_pId587"/>
            <w:r w:rsidRPr="002E285E">
              <w:rPr>
                <w:rFonts w:ascii="Calibri" w:hAnsi="Calibri" w:cs="Calibri"/>
                <w:color w:val="000000"/>
                <w:lang w:eastAsia="zh-CN"/>
              </w:rPr>
              <w:t>Asia &amp; Pacific</w:t>
            </w:r>
            <w:bookmarkEnd w:id="185"/>
          </w:p>
        </w:tc>
        <w:tc>
          <w:tcPr>
            <w:tcW w:w="863" w:type="pct"/>
            <w:shd w:val="clear" w:color="auto" w:fill="FFFFFF"/>
          </w:tcPr>
          <w:p w14:paraId="69D1CA2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86" w:name="lt_pId588"/>
            <w:r w:rsidRPr="002E285E">
              <w:rPr>
                <w:rFonts w:ascii="Calibri" w:hAnsi="Calibri" w:cs="Calibri"/>
                <w:color w:val="000000"/>
                <w:lang w:eastAsia="zh-CN"/>
              </w:rPr>
              <w:t>Administration</w:t>
            </w:r>
            <w:bookmarkEnd w:id="186"/>
          </w:p>
        </w:tc>
      </w:tr>
      <w:tr w:rsidR="002E285E" w:rsidRPr="002E285E" w14:paraId="7FDEDBDA" w14:textId="77777777" w:rsidTr="002E285E">
        <w:trPr>
          <w:trHeight w:val="300"/>
        </w:trPr>
        <w:tc>
          <w:tcPr>
            <w:tcW w:w="524" w:type="pct"/>
            <w:shd w:val="clear" w:color="auto" w:fill="DBE5F1"/>
            <w:noWrap/>
          </w:tcPr>
          <w:p w14:paraId="43B8A30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1D5295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87" w:name="lt_pId589"/>
            <w:r w:rsidRPr="002E285E">
              <w:rPr>
                <w:rFonts w:ascii="Calibri" w:hAnsi="Calibri" w:cs="Calibri"/>
                <w:color w:val="000000"/>
              </w:rPr>
              <w:t>Vice-Rapporteur</w:t>
            </w:r>
            <w:bookmarkEnd w:id="187"/>
          </w:p>
        </w:tc>
        <w:tc>
          <w:tcPr>
            <w:tcW w:w="194" w:type="pct"/>
            <w:shd w:val="clear" w:color="auto" w:fill="DBE5F1"/>
            <w:noWrap/>
            <w:hideMark/>
          </w:tcPr>
          <w:p w14:paraId="044274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88" w:name="lt_pId590"/>
            <w:r w:rsidRPr="002E285E">
              <w:rPr>
                <w:rFonts w:ascii="Calibri" w:hAnsi="Calibri" w:cs="Calibri"/>
                <w:color w:val="000000"/>
              </w:rPr>
              <w:t>Mr</w:t>
            </w:r>
            <w:bookmarkEnd w:id="188"/>
            <w:r w:rsidRPr="002E285E">
              <w:rPr>
                <w:rFonts w:ascii="Calibri" w:hAnsi="Calibri" w:cs="Calibri"/>
                <w:color w:val="000000"/>
              </w:rPr>
              <w:t xml:space="preserve"> </w:t>
            </w:r>
          </w:p>
        </w:tc>
        <w:tc>
          <w:tcPr>
            <w:tcW w:w="633" w:type="pct"/>
            <w:shd w:val="clear" w:color="auto" w:fill="DBE5F1"/>
            <w:noWrap/>
            <w:hideMark/>
          </w:tcPr>
          <w:p w14:paraId="048076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89" w:name="lt_pId591"/>
            <w:r w:rsidRPr="002E285E">
              <w:rPr>
                <w:rFonts w:ascii="Calibri" w:hAnsi="Calibri" w:cs="Calibri"/>
                <w:color w:val="000000"/>
              </w:rPr>
              <w:t>Ümit Nevruz</w:t>
            </w:r>
            <w:bookmarkEnd w:id="189"/>
            <w:r w:rsidRPr="002E285E">
              <w:rPr>
                <w:rFonts w:ascii="Calibri" w:hAnsi="Calibri" w:cs="Calibri"/>
                <w:color w:val="000000"/>
              </w:rPr>
              <w:t xml:space="preserve"> </w:t>
            </w:r>
          </w:p>
        </w:tc>
        <w:tc>
          <w:tcPr>
            <w:tcW w:w="633" w:type="pct"/>
            <w:shd w:val="clear" w:color="auto" w:fill="DBE5F1"/>
            <w:noWrap/>
            <w:hideMark/>
          </w:tcPr>
          <w:p w14:paraId="4F5FAF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0" w:name="lt_pId592"/>
            <w:r w:rsidRPr="002E285E">
              <w:rPr>
                <w:rFonts w:ascii="Calibri" w:hAnsi="Calibri" w:cs="Calibri"/>
                <w:color w:val="000000"/>
              </w:rPr>
              <w:t>Özdemir</w:t>
            </w:r>
            <w:bookmarkEnd w:id="190"/>
          </w:p>
        </w:tc>
        <w:tc>
          <w:tcPr>
            <w:tcW w:w="1023" w:type="pct"/>
            <w:shd w:val="clear" w:color="auto" w:fill="DBE5F1"/>
            <w:noWrap/>
            <w:hideMark/>
          </w:tcPr>
          <w:p w14:paraId="24CD511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1" w:name="lt_pId593"/>
            <w:r w:rsidRPr="002E285E">
              <w:rPr>
                <w:rFonts w:ascii="Calibri" w:hAnsi="Calibri" w:cs="Calibri"/>
                <w:color w:val="000000"/>
              </w:rPr>
              <w:t>Turkey</w:t>
            </w:r>
            <w:bookmarkEnd w:id="191"/>
          </w:p>
        </w:tc>
        <w:tc>
          <w:tcPr>
            <w:tcW w:w="536" w:type="pct"/>
            <w:shd w:val="clear" w:color="auto" w:fill="DBE5F1"/>
            <w:noWrap/>
            <w:hideMark/>
          </w:tcPr>
          <w:p w14:paraId="73AC8E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2" w:name="lt_pId594"/>
            <w:r w:rsidRPr="002E285E">
              <w:rPr>
                <w:rFonts w:ascii="Calibri" w:hAnsi="Calibri" w:cs="Calibri"/>
                <w:color w:val="000000"/>
              </w:rPr>
              <w:t>Europe</w:t>
            </w:r>
            <w:bookmarkEnd w:id="192"/>
          </w:p>
        </w:tc>
        <w:tc>
          <w:tcPr>
            <w:tcW w:w="863" w:type="pct"/>
            <w:shd w:val="clear" w:color="auto" w:fill="DBE5F1"/>
            <w:hideMark/>
          </w:tcPr>
          <w:p w14:paraId="3DDA6E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3" w:name="lt_pId595"/>
            <w:r w:rsidRPr="002E285E">
              <w:rPr>
                <w:rFonts w:ascii="Calibri" w:hAnsi="Calibri" w:cs="Calibri"/>
                <w:color w:val="000000"/>
              </w:rPr>
              <w:t>Türk Telekom</w:t>
            </w:r>
            <w:bookmarkEnd w:id="193"/>
          </w:p>
        </w:tc>
      </w:tr>
      <w:tr w:rsidR="002E285E" w:rsidRPr="002E285E" w14:paraId="364EB742" w14:textId="77777777" w:rsidTr="002E285E">
        <w:trPr>
          <w:trHeight w:val="300"/>
        </w:trPr>
        <w:tc>
          <w:tcPr>
            <w:tcW w:w="524" w:type="pct"/>
            <w:shd w:val="clear" w:color="auto" w:fill="FFFFFF"/>
            <w:noWrap/>
          </w:tcPr>
          <w:p w14:paraId="23A5454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65EF9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4" w:name="lt_pId596"/>
            <w:r w:rsidRPr="002E285E">
              <w:rPr>
                <w:rFonts w:ascii="Calibri" w:hAnsi="Calibri" w:cs="Calibri"/>
                <w:color w:val="000000"/>
              </w:rPr>
              <w:t>Vice-Rapporteur</w:t>
            </w:r>
            <w:bookmarkEnd w:id="194"/>
          </w:p>
        </w:tc>
        <w:tc>
          <w:tcPr>
            <w:tcW w:w="194" w:type="pct"/>
            <w:shd w:val="clear" w:color="auto" w:fill="FFFFFF"/>
            <w:noWrap/>
            <w:hideMark/>
          </w:tcPr>
          <w:p w14:paraId="54A8AF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5" w:name="lt_pId597"/>
            <w:r w:rsidRPr="002E285E">
              <w:rPr>
                <w:rFonts w:ascii="Calibri" w:hAnsi="Calibri" w:cs="Calibri"/>
                <w:color w:val="000000"/>
              </w:rPr>
              <w:t>Ms</w:t>
            </w:r>
            <w:bookmarkEnd w:id="195"/>
          </w:p>
        </w:tc>
        <w:tc>
          <w:tcPr>
            <w:tcW w:w="633" w:type="pct"/>
            <w:shd w:val="clear" w:color="auto" w:fill="FFFFFF"/>
            <w:noWrap/>
            <w:hideMark/>
          </w:tcPr>
          <w:p w14:paraId="66527CF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6" w:name="lt_pId598"/>
            <w:r w:rsidRPr="002E285E">
              <w:rPr>
                <w:rFonts w:ascii="Calibri" w:hAnsi="Calibri" w:cs="Calibri"/>
                <w:color w:val="000000"/>
              </w:rPr>
              <w:t>Jane</w:t>
            </w:r>
            <w:bookmarkEnd w:id="196"/>
            <w:r w:rsidRPr="002E285E">
              <w:rPr>
                <w:rFonts w:ascii="Calibri" w:hAnsi="Calibri" w:cs="Calibri"/>
                <w:color w:val="000000"/>
              </w:rPr>
              <w:t xml:space="preserve"> </w:t>
            </w:r>
          </w:p>
        </w:tc>
        <w:tc>
          <w:tcPr>
            <w:tcW w:w="633" w:type="pct"/>
            <w:shd w:val="clear" w:color="auto" w:fill="FFFFFF"/>
            <w:noWrap/>
            <w:hideMark/>
          </w:tcPr>
          <w:p w14:paraId="0592027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7" w:name="lt_pId599"/>
            <w:r w:rsidRPr="002E285E">
              <w:rPr>
                <w:rFonts w:ascii="Calibri" w:hAnsi="Calibri" w:cs="Calibri"/>
                <w:color w:val="000000"/>
              </w:rPr>
              <w:t>Coffin</w:t>
            </w:r>
            <w:bookmarkEnd w:id="197"/>
          </w:p>
        </w:tc>
        <w:tc>
          <w:tcPr>
            <w:tcW w:w="1023" w:type="pct"/>
            <w:shd w:val="clear" w:color="auto" w:fill="FFFFFF"/>
            <w:noWrap/>
            <w:hideMark/>
          </w:tcPr>
          <w:p w14:paraId="4D75D2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36" w:type="pct"/>
            <w:shd w:val="clear" w:color="auto" w:fill="FFFFFF"/>
            <w:noWrap/>
            <w:hideMark/>
          </w:tcPr>
          <w:p w14:paraId="3C27729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8" w:name="lt_pId600"/>
            <w:r w:rsidRPr="002E285E">
              <w:rPr>
                <w:rFonts w:ascii="Calibri" w:hAnsi="Calibri" w:cs="Calibri"/>
                <w:color w:val="000000"/>
              </w:rPr>
              <w:t>World/Multi-Regional</w:t>
            </w:r>
            <w:bookmarkEnd w:id="198"/>
          </w:p>
        </w:tc>
        <w:tc>
          <w:tcPr>
            <w:tcW w:w="863" w:type="pct"/>
            <w:shd w:val="clear" w:color="auto" w:fill="FFFFFF"/>
            <w:hideMark/>
          </w:tcPr>
          <w:p w14:paraId="5064639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99" w:name="lt_pId601"/>
            <w:r w:rsidRPr="002E285E">
              <w:rPr>
                <w:rFonts w:ascii="Calibri" w:hAnsi="Calibri" w:cs="Calibri"/>
                <w:color w:val="000000"/>
              </w:rPr>
              <w:t>Internet Society (ISOC)</w:t>
            </w:r>
            <w:bookmarkEnd w:id="199"/>
          </w:p>
        </w:tc>
      </w:tr>
      <w:tr w:rsidR="002E285E" w:rsidRPr="002E285E" w14:paraId="15280640" w14:textId="77777777" w:rsidTr="002E285E">
        <w:trPr>
          <w:trHeight w:val="300"/>
        </w:trPr>
        <w:tc>
          <w:tcPr>
            <w:tcW w:w="524" w:type="pct"/>
            <w:shd w:val="clear" w:color="auto" w:fill="DBE5F1"/>
            <w:noWrap/>
          </w:tcPr>
          <w:p w14:paraId="04D939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0" w:name="_Hlk69219970"/>
          </w:p>
        </w:tc>
        <w:tc>
          <w:tcPr>
            <w:tcW w:w="595" w:type="pct"/>
            <w:shd w:val="clear" w:color="auto" w:fill="DBE5F1"/>
            <w:noWrap/>
          </w:tcPr>
          <w:p w14:paraId="1C7C7A9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1" w:name="lt_pId602"/>
            <w:r w:rsidRPr="002E285E">
              <w:rPr>
                <w:rFonts w:ascii="Calibri" w:hAnsi="Calibri" w:cs="Calibri"/>
                <w:color w:val="000000"/>
              </w:rPr>
              <w:t>BDT Focal Point</w:t>
            </w:r>
            <w:bookmarkEnd w:id="201"/>
          </w:p>
        </w:tc>
        <w:tc>
          <w:tcPr>
            <w:tcW w:w="194" w:type="pct"/>
            <w:shd w:val="clear" w:color="auto" w:fill="DBE5F1"/>
            <w:noWrap/>
          </w:tcPr>
          <w:p w14:paraId="6E76C51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2" w:name="lt_pId603"/>
            <w:r w:rsidRPr="002E285E">
              <w:rPr>
                <w:rFonts w:ascii="Calibri" w:hAnsi="Calibri" w:cs="Calibri"/>
                <w:color w:val="000000"/>
              </w:rPr>
              <w:t>Mr</w:t>
            </w:r>
            <w:bookmarkEnd w:id="202"/>
          </w:p>
        </w:tc>
        <w:tc>
          <w:tcPr>
            <w:tcW w:w="633" w:type="pct"/>
            <w:shd w:val="clear" w:color="auto" w:fill="DBE5F1"/>
            <w:noWrap/>
          </w:tcPr>
          <w:p w14:paraId="5D74214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3" w:name="lt_pId604"/>
            <w:r w:rsidRPr="002E285E">
              <w:rPr>
                <w:rFonts w:ascii="Calibri" w:hAnsi="Calibri" w:cs="Calibri"/>
                <w:color w:val="000000"/>
              </w:rPr>
              <w:t>Sylvester</w:t>
            </w:r>
            <w:bookmarkEnd w:id="203"/>
          </w:p>
        </w:tc>
        <w:tc>
          <w:tcPr>
            <w:tcW w:w="633" w:type="pct"/>
            <w:shd w:val="clear" w:color="auto" w:fill="DBE5F1"/>
            <w:noWrap/>
          </w:tcPr>
          <w:p w14:paraId="4B2E83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4" w:name="lt_pId605"/>
            <w:r w:rsidRPr="002E285E">
              <w:rPr>
                <w:rFonts w:ascii="Calibri" w:hAnsi="Calibri" w:cs="Calibri"/>
                <w:color w:val="000000"/>
              </w:rPr>
              <w:t>Cadette</w:t>
            </w:r>
            <w:bookmarkEnd w:id="204"/>
          </w:p>
        </w:tc>
        <w:tc>
          <w:tcPr>
            <w:tcW w:w="1023" w:type="pct"/>
            <w:shd w:val="clear" w:color="auto" w:fill="DBE5F1"/>
            <w:noWrap/>
          </w:tcPr>
          <w:p w14:paraId="526F21B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5" w:name="lt_pId606"/>
            <w:r w:rsidRPr="002E285E">
              <w:rPr>
                <w:rFonts w:ascii="Calibri" w:hAnsi="Calibri" w:cs="Calibri"/>
                <w:color w:val="000000"/>
              </w:rPr>
              <w:t>DDR/RO-AMS</w:t>
            </w:r>
            <w:bookmarkEnd w:id="205"/>
          </w:p>
        </w:tc>
        <w:tc>
          <w:tcPr>
            <w:tcW w:w="536" w:type="pct"/>
            <w:shd w:val="clear" w:color="auto" w:fill="DBE5F1"/>
            <w:noWrap/>
          </w:tcPr>
          <w:p w14:paraId="0C6E65E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6" w:name="lt_pId607"/>
            <w:r w:rsidRPr="002E285E">
              <w:rPr>
                <w:rFonts w:ascii="Calibri" w:hAnsi="Calibri" w:cs="Calibri"/>
                <w:color w:val="000000"/>
              </w:rPr>
              <w:t>Americas</w:t>
            </w:r>
            <w:bookmarkEnd w:id="206"/>
          </w:p>
        </w:tc>
        <w:tc>
          <w:tcPr>
            <w:tcW w:w="863" w:type="pct"/>
            <w:shd w:val="clear" w:color="auto" w:fill="DBE5F1"/>
          </w:tcPr>
          <w:p w14:paraId="0247BC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7" w:name="lt_pId608"/>
            <w:r w:rsidRPr="002E285E">
              <w:rPr>
                <w:rFonts w:ascii="Calibri" w:hAnsi="Calibri" w:cs="Calibri"/>
                <w:color w:val="000000"/>
              </w:rPr>
              <w:t>ITU</w:t>
            </w:r>
            <w:bookmarkEnd w:id="207"/>
          </w:p>
        </w:tc>
      </w:tr>
      <w:tr w:rsidR="002E285E" w:rsidRPr="002E285E" w14:paraId="6388E6B3" w14:textId="77777777" w:rsidTr="002E285E">
        <w:trPr>
          <w:trHeight w:val="300"/>
        </w:trPr>
        <w:tc>
          <w:tcPr>
            <w:tcW w:w="524" w:type="pct"/>
            <w:shd w:val="clear" w:color="auto" w:fill="FFFFFF"/>
            <w:noWrap/>
          </w:tcPr>
          <w:p w14:paraId="3B848E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675CDA9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8" w:name="lt_pId609"/>
            <w:r w:rsidRPr="002E285E">
              <w:rPr>
                <w:rFonts w:ascii="Calibri" w:hAnsi="Calibri" w:cs="Calibri"/>
                <w:color w:val="000000"/>
              </w:rPr>
              <w:t>BDT Focal Point</w:t>
            </w:r>
            <w:bookmarkEnd w:id="208"/>
          </w:p>
        </w:tc>
        <w:tc>
          <w:tcPr>
            <w:tcW w:w="194" w:type="pct"/>
            <w:shd w:val="clear" w:color="auto" w:fill="FFFFFF"/>
            <w:noWrap/>
          </w:tcPr>
          <w:p w14:paraId="703B7F6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09" w:name="lt_pId610"/>
            <w:r w:rsidRPr="002E285E">
              <w:rPr>
                <w:rFonts w:ascii="Calibri" w:hAnsi="Calibri" w:cs="Calibri"/>
                <w:color w:val="000000"/>
              </w:rPr>
              <w:t>Mr</w:t>
            </w:r>
            <w:bookmarkEnd w:id="209"/>
          </w:p>
        </w:tc>
        <w:tc>
          <w:tcPr>
            <w:tcW w:w="633" w:type="pct"/>
            <w:shd w:val="clear" w:color="auto" w:fill="FFFFFF"/>
            <w:noWrap/>
          </w:tcPr>
          <w:p w14:paraId="35930EA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0" w:name="lt_pId611"/>
            <w:r w:rsidRPr="002E285E">
              <w:rPr>
                <w:rFonts w:ascii="Calibri" w:hAnsi="Calibri" w:cs="Calibri"/>
                <w:color w:val="000000"/>
              </w:rPr>
              <w:t>Vladimir</w:t>
            </w:r>
            <w:bookmarkEnd w:id="210"/>
            <w:r w:rsidRPr="002E285E">
              <w:rPr>
                <w:rFonts w:ascii="Calibri" w:hAnsi="Calibri" w:cs="Calibri"/>
                <w:color w:val="000000"/>
              </w:rPr>
              <w:t xml:space="preserve"> </w:t>
            </w:r>
          </w:p>
        </w:tc>
        <w:tc>
          <w:tcPr>
            <w:tcW w:w="633" w:type="pct"/>
            <w:shd w:val="clear" w:color="auto" w:fill="FFFFFF"/>
            <w:noWrap/>
          </w:tcPr>
          <w:p w14:paraId="65A6B35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1" w:name="lt_pId612"/>
            <w:r w:rsidRPr="002E285E">
              <w:rPr>
                <w:rFonts w:ascii="Calibri" w:hAnsi="Calibri" w:cs="Calibri"/>
                <w:color w:val="000000"/>
              </w:rPr>
              <w:t>Daigele</w:t>
            </w:r>
            <w:bookmarkEnd w:id="211"/>
          </w:p>
        </w:tc>
        <w:tc>
          <w:tcPr>
            <w:tcW w:w="1023" w:type="pct"/>
            <w:shd w:val="clear" w:color="auto" w:fill="FFFFFF"/>
            <w:noWrap/>
          </w:tcPr>
          <w:p w14:paraId="473A64F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2" w:name="lt_pId613"/>
            <w:r w:rsidRPr="002E285E">
              <w:rPr>
                <w:rFonts w:ascii="Calibri" w:hAnsi="Calibri" w:cs="Calibri"/>
                <w:color w:val="000000"/>
              </w:rPr>
              <w:t>DNS/FNS</w:t>
            </w:r>
            <w:bookmarkEnd w:id="212"/>
          </w:p>
        </w:tc>
        <w:tc>
          <w:tcPr>
            <w:tcW w:w="536" w:type="pct"/>
            <w:shd w:val="clear" w:color="auto" w:fill="FFFFFF"/>
            <w:noWrap/>
          </w:tcPr>
          <w:p w14:paraId="26416F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3" w:name="lt_pId614"/>
            <w:r w:rsidRPr="002E285E">
              <w:rPr>
                <w:rFonts w:ascii="Calibri" w:hAnsi="Calibri" w:cs="Calibri"/>
                <w:color w:val="000000"/>
              </w:rPr>
              <w:t>Headquarters</w:t>
            </w:r>
            <w:bookmarkEnd w:id="213"/>
          </w:p>
        </w:tc>
        <w:tc>
          <w:tcPr>
            <w:tcW w:w="863" w:type="pct"/>
            <w:shd w:val="clear" w:color="auto" w:fill="FFFFFF"/>
          </w:tcPr>
          <w:p w14:paraId="375C1B1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4" w:name="lt_pId615"/>
            <w:r w:rsidRPr="002E285E">
              <w:rPr>
                <w:rFonts w:ascii="Calibri" w:hAnsi="Calibri" w:cs="Calibri"/>
                <w:color w:val="000000"/>
              </w:rPr>
              <w:t>ITU</w:t>
            </w:r>
            <w:bookmarkEnd w:id="214"/>
          </w:p>
        </w:tc>
      </w:tr>
      <w:tr w:rsidR="002E285E" w:rsidRPr="002E285E" w14:paraId="3A4CA761" w14:textId="77777777" w:rsidTr="002E285E">
        <w:trPr>
          <w:trHeight w:val="300"/>
        </w:trPr>
        <w:tc>
          <w:tcPr>
            <w:tcW w:w="524" w:type="pct"/>
            <w:shd w:val="clear" w:color="auto" w:fill="DBE5F1"/>
            <w:noWrap/>
          </w:tcPr>
          <w:p w14:paraId="16073F9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F1F402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5" w:name="lt_pId616"/>
            <w:r w:rsidRPr="002E285E">
              <w:rPr>
                <w:rFonts w:ascii="Calibri" w:hAnsi="Calibri" w:cs="Calibri"/>
                <w:color w:val="000000"/>
              </w:rPr>
              <w:t>BDT Focal Point</w:t>
            </w:r>
            <w:bookmarkEnd w:id="215"/>
          </w:p>
        </w:tc>
        <w:tc>
          <w:tcPr>
            <w:tcW w:w="194" w:type="pct"/>
            <w:shd w:val="clear" w:color="auto" w:fill="DBE5F1"/>
            <w:noWrap/>
          </w:tcPr>
          <w:p w14:paraId="5CEDBA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6" w:name="lt_pId617"/>
            <w:r w:rsidRPr="002E285E">
              <w:rPr>
                <w:rFonts w:ascii="Calibri" w:hAnsi="Calibri" w:cs="Calibri"/>
                <w:color w:val="000000"/>
              </w:rPr>
              <w:t>Mr</w:t>
            </w:r>
            <w:bookmarkEnd w:id="216"/>
          </w:p>
        </w:tc>
        <w:tc>
          <w:tcPr>
            <w:tcW w:w="633" w:type="pct"/>
            <w:shd w:val="clear" w:color="auto" w:fill="DBE5F1"/>
            <w:noWrap/>
          </w:tcPr>
          <w:p w14:paraId="27108EB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7" w:name="lt_pId618"/>
            <w:r w:rsidRPr="002E285E">
              <w:rPr>
                <w:rFonts w:ascii="Calibri" w:hAnsi="Calibri" w:cs="Calibri"/>
                <w:color w:val="000000"/>
                <w:lang w:val="en-US" w:eastAsia="zh-CN"/>
              </w:rPr>
              <w:t>Jean-Jacques</w:t>
            </w:r>
            <w:bookmarkEnd w:id="217"/>
            <w:r w:rsidRPr="002E285E">
              <w:rPr>
                <w:rFonts w:ascii="Calibri" w:hAnsi="Calibri" w:cs="Calibri"/>
                <w:color w:val="000000"/>
                <w:lang w:val="en-US" w:eastAsia="zh-CN"/>
              </w:rPr>
              <w:t xml:space="preserve"> </w:t>
            </w:r>
          </w:p>
        </w:tc>
        <w:tc>
          <w:tcPr>
            <w:tcW w:w="633" w:type="pct"/>
            <w:shd w:val="clear" w:color="auto" w:fill="DBE5F1"/>
            <w:noWrap/>
          </w:tcPr>
          <w:p w14:paraId="413FB0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8" w:name="lt_pId619"/>
            <w:r w:rsidRPr="002E285E">
              <w:rPr>
                <w:rFonts w:ascii="Calibri" w:hAnsi="Calibri" w:cs="Calibri"/>
                <w:color w:val="000000"/>
                <w:lang w:val="en-US" w:eastAsia="zh-CN"/>
              </w:rPr>
              <w:t>Massima</w:t>
            </w:r>
            <w:bookmarkEnd w:id="218"/>
          </w:p>
        </w:tc>
        <w:tc>
          <w:tcPr>
            <w:tcW w:w="1023" w:type="pct"/>
            <w:shd w:val="clear" w:color="auto" w:fill="DBE5F1"/>
            <w:noWrap/>
          </w:tcPr>
          <w:p w14:paraId="4356F3A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19" w:name="lt_pId620"/>
            <w:r w:rsidRPr="002E285E">
              <w:rPr>
                <w:rFonts w:ascii="Calibri" w:hAnsi="Calibri" w:cs="Calibri"/>
                <w:color w:val="000000"/>
              </w:rPr>
              <w:t>DDR/RO-AFR</w:t>
            </w:r>
            <w:bookmarkEnd w:id="219"/>
          </w:p>
        </w:tc>
        <w:tc>
          <w:tcPr>
            <w:tcW w:w="536" w:type="pct"/>
            <w:shd w:val="clear" w:color="auto" w:fill="DBE5F1"/>
            <w:noWrap/>
          </w:tcPr>
          <w:p w14:paraId="79CD71A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0" w:name="lt_pId621"/>
            <w:r w:rsidRPr="002E285E">
              <w:rPr>
                <w:rFonts w:ascii="Calibri" w:hAnsi="Calibri" w:cs="Calibri"/>
                <w:color w:val="000000"/>
              </w:rPr>
              <w:t>Africa</w:t>
            </w:r>
            <w:bookmarkEnd w:id="220"/>
          </w:p>
        </w:tc>
        <w:tc>
          <w:tcPr>
            <w:tcW w:w="863" w:type="pct"/>
            <w:shd w:val="clear" w:color="auto" w:fill="DBE5F1"/>
          </w:tcPr>
          <w:p w14:paraId="598E11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1" w:name="lt_pId622"/>
            <w:r w:rsidRPr="002E285E">
              <w:rPr>
                <w:rFonts w:ascii="Calibri" w:hAnsi="Calibri" w:cs="Calibri"/>
                <w:color w:val="000000"/>
              </w:rPr>
              <w:t>ITU</w:t>
            </w:r>
            <w:bookmarkEnd w:id="221"/>
          </w:p>
        </w:tc>
      </w:tr>
      <w:tr w:rsidR="002E285E" w:rsidRPr="002E285E" w14:paraId="046C2E9C" w14:textId="77777777" w:rsidTr="002E285E">
        <w:trPr>
          <w:trHeight w:val="300"/>
        </w:trPr>
        <w:tc>
          <w:tcPr>
            <w:tcW w:w="524" w:type="pct"/>
            <w:shd w:val="clear" w:color="auto" w:fill="FFFFFF"/>
            <w:noWrap/>
          </w:tcPr>
          <w:p w14:paraId="29BE14E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7C347B2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2" w:name="lt_pId623"/>
            <w:r w:rsidRPr="002E285E">
              <w:rPr>
                <w:rFonts w:ascii="Calibri" w:hAnsi="Calibri" w:cs="Calibri"/>
                <w:color w:val="000000"/>
              </w:rPr>
              <w:t>BDT Focal Point</w:t>
            </w:r>
            <w:bookmarkEnd w:id="222"/>
          </w:p>
        </w:tc>
        <w:tc>
          <w:tcPr>
            <w:tcW w:w="194" w:type="pct"/>
            <w:shd w:val="clear" w:color="auto" w:fill="FFFFFF"/>
            <w:noWrap/>
          </w:tcPr>
          <w:p w14:paraId="046602A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3" w:name="lt_pId624"/>
            <w:r w:rsidRPr="002E285E">
              <w:rPr>
                <w:rFonts w:ascii="Calibri" w:hAnsi="Calibri" w:cs="Calibri"/>
                <w:color w:val="000000"/>
              </w:rPr>
              <w:t>Mr</w:t>
            </w:r>
            <w:bookmarkEnd w:id="223"/>
          </w:p>
        </w:tc>
        <w:tc>
          <w:tcPr>
            <w:tcW w:w="633" w:type="pct"/>
            <w:shd w:val="clear" w:color="auto" w:fill="FFFFFF"/>
            <w:noWrap/>
          </w:tcPr>
          <w:p w14:paraId="587FA47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4" w:name="lt_pId625"/>
            <w:r w:rsidRPr="002E285E">
              <w:rPr>
                <w:rFonts w:ascii="Calibri" w:hAnsi="Calibri" w:cs="Calibri"/>
                <w:color w:val="000000"/>
              </w:rPr>
              <w:t>Farid</w:t>
            </w:r>
            <w:bookmarkEnd w:id="224"/>
          </w:p>
        </w:tc>
        <w:tc>
          <w:tcPr>
            <w:tcW w:w="633" w:type="pct"/>
            <w:shd w:val="clear" w:color="auto" w:fill="FFFFFF"/>
            <w:noWrap/>
          </w:tcPr>
          <w:p w14:paraId="33D467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5" w:name="lt_pId626"/>
            <w:r w:rsidRPr="002E285E">
              <w:rPr>
                <w:rFonts w:ascii="Calibri" w:hAnsi="Calibri" w:cs="Calibri"/>
                <w:color w:val="000000"/>
              </w:rPr>
              <w:t>Nakhli</w:t>
            </w:r>
            <w:bookmarkEnd w:id="225"/>
          </w:p>
        </w:tc>
        <w:tc>
          <w:tcPr>
            <w:tcW w:w="1023" w:type="pct"/>
            <w:shd w:val="clear" w:color="auto" w:fill="FFFFFF"/>
            <w:noWrap/>
          </w:tcPr>
          <w:p w14:paraId="7697760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6" w:name="lt_pId627"/>
            <w:r w:rsidRPr="002E285E">
              <w:rPr>
                <w:rFonts w:ascii="Calibri" w:hAnsi="Calibri" w:cs="Calibri"/>
                <w:color w:val="000000"/>
              </w:rPr>
              <w:t>DDR/RO-CIS</w:t>
            </w:r>
            <w:bookmarkEnd w:id="226"/>
          </w:p>
        </w:tc>
        <w:tc>
          <w:tcPr>
            <w:tcW w:w="536" w:type="pct"/>
            <w:shd w:val="clear" w:color="auto" w:fill="FFFFFF"/>
            <w:noWrap/>
          </w:tcPr>
          <w:p w14:paraId="2B96F6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7" w:name="lt_pId628"/>
            <w:r w:rsidRPr="002E285E">
              <w:rPr>
                <w:rFonts w:ascii="Calibri" w:hAnsi="Calibri" w:cs="Calibri"/>
                <w:color w:val="000000"/>
              </w:rPr>
              <w:t>CIS countries</w:t>
            </w:r>
            <w:bookmarkEnd w:id="227"/>
          </w:p>
        </w:tc>
        <w:tc>
          <w:tcPr>
            <w:tcW w:w="863" w:type="pct"/>
            <w:shd w:val="clear" w:color="auto" w:fill="FFFFFF"/>
          </w:tcPr>
          <w:p w14:paraId="5971F90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8" w:name="lt_pId629"/>
            <w:r w:rsidRPr="002E285E">
              <w:rPr>
                <w:rFonts w:ascii="Calibri" w:hAnsi="Calibri" w:cs="Calibri"/>
                <w:color w:val="000000"/>
              </w:rPr>
              <w:t>ITU</w:t>
            </w:r>
            <w:bookmarkEnd w:id="228"/>
          </w:p>
        </w:tc>
      </w:tr>
      <w:tr w:rsidR="002E285E" w:rsidRPr="002E285E" w14:paraId="0345069F" w14:textId="77777777" w:rsidTr="002E285E">
        <w:trPr>
          <w:trHeight w:val="300"/>
        </w:trPr>
        <w:tc>
          <w:tcPr>
            <w:tcW w:w="524" w:type="pct"/>
            <w:shd w:val="clear" w:color="auto" w:fill="DBE5F1"/>
            <w:noWrap/>
          </w:tcPr>
          <w:p w14:paraId="4544C3B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7A14B09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29" w:name="lt_pId630"/>
            <w:r w:rsidRPr="002E285E">
              <w:rPr>
                <w:rFonts w:ascii="Calibri" w:hAnsi="Calibri" w:cs="Calibri"/>
                <w:color w:val="000000"/>
              </w:rPr>
              <w:t>BDT Focal Point</w:t>
            </w:r>
            <w:bookmarkEnd w:id="229"/>
            <w:r w:rsidRPr="002E285E">
              <w:rPr>
                <w:rFonts w:ascii="Calibri" w:hAnsi="Calibri" w:cs="Calibri"/>
                <w:color w:val="000000"/>
              </w:rPr>
              <w:t xml:space="preserve"> </w:t>
            </w:r>
          </w:p>
        </w:tc>
        <w:tc>
          <w:tcPr>
            <w:tcW w:w="194" w:type="pct"/>
            <w:shd w:val="clear" w:color="auto" w:fill="DBE5F1"/>
            <w:noWrap/>
          </w:tcPr>
          <w:p w14:paraId="06C7C01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0" w:name="lt_pId631"/>
            <w:r w:rsidRPr="002E285E">
              <w:rPr>
                <w:rFonts w:ascii="Calibri" w:hAnsi="Calibri" w:cs="Calibri"/>
                <w:color w:val="000000"/>
              </w:rPr>
              <w:t>Mr</w:t>
            </w:r>
            <w:bookmarkEnd w:id="230"/>
            <w:r w:rsidRPr="002E285E">
              <w:rPr>
                <w:rFonts w:ascii="Calibri" w:hAnsi="Calibri" w:cs="Calibri"/>
                <w:color w:val="000000"/>
              </w:rPr>
              <w:t xml:space="preserve"> </w:t>
            </w:r>
          </w:p>
        </w:tc>
        <w:tc>
          <w:tcPr>
            <w:tcW w:w="633" w:type="pct"/>
            <w:shd w:val="clear" w:color="auto" w:fill="DBE5F1"/>
            <w:noWrap/>
          </w:tcPr>
          <w:p w14:paraId="3821ECF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1" w:name="lt_pId632"/>
            <w:r w:rsidRPr="002E285E">
              <w:rPr>
                <w:rFonts w:ascii="Calibri" w:hAnsi="Calibri" w:cs="Calibri"/>
                <w:color w:val="000000"/>
              </w:rPr>
              <w:t>Jaroslaw</w:t>
            </w:r>
            <w:bookmarkEnd w:id="231"/>
          </w:p>
        </w:tc>
        <w:tc>
          <w:tcPr>
            <w:tcW w:w="633" w:type="pct"/>
            <w:shd w:val="clear" w:color="auto" w:fill="DBE5F1"/>
            <w:noWrap/>
          </w:tcPr>
          <w:p w14:paraId="088D27D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2" w:name="lt_pId633"/>
            <w:r w:rsidRPr="002E285E">
              <w:rPr>
                <w:rFonts w:ascii="Calibri" w:hAnsi="Calibri" w:cs="Calibri"/>
                <w:color w:val="000000"/>
              </w:rPr>
              <w:t>Ponder</w:t>
            </w:r>
            <w:bookmarkEnd w:id="232"/>
          </w:p>
        </w:tc>
        <w:tc>
          <w:tcPr>
            <w:tcW w:w="1023" w:type="pct"/>
            <w:shd w:val="clear" w:color="auto" w:fill="DBE5F1"/>
            <w:noWrap/>
          </w:tcPr>
          <w:p w14:paraId="2A3EF21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3" w:name="lt_pId634"/>
            <w:r w:rsidRPr="002E285E">
              <w:rPr>
                <w:rFonts w:ascii="Calibri" w:hAnsi="Calibri" w:cs="Calibri"/>
                <w:color w:val="000000"/>
              </w:rPr>
              <w:t>DDR/EUR</w:t>
            </w:r>
            <w:bookmarkEnd w:id="233"/>
          </w:p>
        </w:tc>
        <w:tc>
          <w:tcPr>
            <w:tcW w:w="536" w:type="pct"/>
            <w:shd w:val="clear" w:color="auto" w:fill="DBE5F1"/>
            <w:noWrap/>
          </w:tcPr>
          <w:p w14:paraId="4BDB68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4" w:name="lt_pId635"/>
            <w:r w:rsidRPr="002E285E">
              <w:rPr>
                <w:rFonts w:ascii="Calibri" w:hAnsi="Calibri" w:cs="Calibri"/>
                <w:color w:val="000000"/>
              </w:rPr>
              <w:t>Europe</w:t>
            </w:r>
            <w:bookmarkEnd w:id="234"/>
          </w:p>
        </w:tc>
        <w:tc>
          <w:tcPr>
            <w:tcW w:w="863" w:type="pct"/>
            <w:shd w:val="clear" w:color="auto" w:fill="DBE5F1"/>
          </w:tcPr>
          <w:p w14:paraId="3B533C8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5" w:name="lt_pId636"/>
            <w:r w:rsidRPr="002E285E">
              <w:rPr>
                <w:rFonts w:ascii="Calibri" w:hAnsi="Calibri" w:cs="Calibri"/>
                <w:color w:val="000000"/>
              </w:rPr>
              <w:t>ITU</w:t>
            </w:r>
            <w:bookmarkEnd w:id="235"/>
          </w:p>
        </w:tc>
      </w:tr>
      <w:tr w:rsidR="002E285E" w:rsidRPr="002E285E" w14:paraId="31411C78" w14:textId="77777777" w:rsidTr="002E285E">
        <w:trPr>
          <w:trHeight w:val="300"/>
        </w:trPr>
        <w:tc>
          <w:tcPr>
            <w:tcW w:w="524" w:type="pct"/>
            <w:shd w:val="clear" w:color="auto" w:fill="FFFFFF"/>
            <w:noWrap/>
          </w:tcPr>
          <w:p w14:paraId="0A1BA88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621C0CD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6" w:name="lt_pId637"/>
            <w:r w:rsidRPr="002E285E">
              <w:rPr>
                <w:rFonts w:ascii="Calibri" w:hAnsi="Calibri" w:cs="Calibri"/>
                <w:color w:val="000000"/>
              </w:rPr>
              <w:t>BDT Focal Point</w:t>
            </w:r>
            <w:bookmarkEnd w:id="236"/>
          </w:p>
        </w:tc>
        <w:tc>
          <w:tcPr>
            <w:tcW w:w="194" w:type="pct"/>
            <w:shd w:val="clear" w:color="auto" w:fill="FFFFFF"/>
            <w:noWrap/>
          </w:tcPr>
          <w:p w14:paraId="6924A85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7" w:name="lt_pId638"/>
            <w:r w:rsidRPr="002E285E">
              <w:rPr>
                <w:rFonts w:ascii="Calibri" w:hAnsi="Calibri" w:cs="Calibri"/>
                <w:color w:val="000000"/>
              </w:rPr>
              <w:t>Mr</w:t>
            </w:r>
            <w:bookmarkEnd w:id="237"/>
            <w:r w:rsidRPr="002E285E">
              <w:rPr>
                <w:rFonts w:ascii="Calibri" w:hAnsi="Calibri" w:cs="Calibri"/>
                <w:color w:val="000000"/>
              </w:rPr>
              <w:t xml:space="preserve"> </w:t>
            </w:r>
          </w:p>
        </w:tc>
        <w:tc>
          <w:tcPr>
            <w:tcW w:w="633" w:type="pct"/>
            <w:shd w:val="clear" w:color="auto" w:fill="FFFFFF"/>
            <w:noWrap/>
          </w:tcPr>
          <w:p w14:paraId="3E5B47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8" w:name="lt_pId639"/>
            <w:r w:rsidRPr="002E285E">
              <w:rPr>
                <w:rFonts w:ascii="Calibri" w:hAnsi="Calibri" w:cs="Calibri"/>
                <w:color w:val="000000"/>
              </w:rPr>
              <w:t>Aamir</w:t>
            </w:r>
            <w:bookmarkEnd w:id="238"/>
          </w:p>
        </w:tc>
        <w:tc>
          <w:tcPr>
            <w:tcW w:w="633" w:type="pct"/>
            <w:shd w:val="clear" w:color="auto" w:fill="FFFFFF"/>
            <w:noWrap/>
          </w:tcPr>
          <w:p w14:paraId="4ED6E70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39" w:name="lt_pId640"/>
            <w:r w:rsidRPr="002E285E">
              <w:rPr>
                <w:rFonts w:ascii="Calibri" w:hAnsi="Calibri" w:cs="Calibri"/>
                <w:color w:val="000000"/>
              </w:rPr>
              <w:t>Riaz</w:t>
            </w:r>
            <w:bookmarkEnd w:id="239"/>
          </w:p>
        </w:tc>
        <w:tc>
          <w:tcPr>
            <w:tcW w:w="1023" w:type="pct"/>
            <w:shd w:val="clear" w:color="auto" w:fill="FFFFFF"/>
            <w:noWrap/>
          </w:tcPr>
          <w:p w14:paraId="256958E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0" w:name="lt_pId641"/>
            <w:r w:rsidRPr="002E285E">
              <w:rPr>
                <w:rFonts w:ascii="Calibri" w:hAnsi="Calibri" w:cs="Calibri"/>
                <w:color w:val="000000"/>
              </w:rPr>
              <w:t>DDR/RO-ASP</w:t>
            </w:r>
            <w:bookmarkEnd w:id="240"/>
          </w:p>
        </w:tc>
        <w:tc>
          <w:tcPr>
            <w:tcW w:w="536" w:type="pct"/>
            <w:shd w:val="clear" w:color="auto" w:fill="FFFFFF"/>
            <w:noWrap/>
          </w:tcPr>
          <w:p w14:paraId="55843E3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1" w:name="lt_pId642"/>
            <w:r w:rsidRPr="002E285E">
              <w:rPr>
                <w:rFonts w:ascii="Calibri" w:hAnsi="Calibri" w:cs="Calibri"/>
                <w:color w:val="000000"/>
              </w:rPr>
              <w:t>Asia &amp; Pacific</w:t>
            </w:r>
            <w:bookmarkEnd w:id="241"/>
          </w:p>
        </w:tc>
        <w:tc>
          <w:tcPr>
            <w:tcW w:w="863" w:type="pct"/>
            <w:shd w:val="clear" w:color="auto" w:fill="FFFFFF"/>
          </w:tcPr>
          <w:p w14:paraId="4D542CA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2" w:name="lt_pId643"/>
            <w:r w:rsidRPr="002E285E">
              <w:rPr>
                <w:rFonts w:ascii="Calibri" w:hAnsi="Calibri" w:cs="Calibri"/>
                <w:color w:val="000000"/>
              </w:rPr>
              <w:t>ITU</w:t>
            </w:r>
            <w:bookmarkEnd w:id="242"/>
          </w:p>
        </w:tc>
      </w:tr>
      <w:tr w:rsidR="002E285E" w:rsidRPr="002E285E" w14:paraId="250659E1" w14:textId="77777777" w:rsidTr="002E285E">
        <w:trPr>
          <w:trHeight w:val="300"/>
        </w:trPr>
        <w:tc>
          <w:tcPr>
            <w:tcW w:w="524" w:type="pct"/>
            <w:shd w:val="clear" w:color="auto" w:fill="DBE5F1"/>
            <w:noWrap/>
          </w:tcPr>
          <w:p w14:paraId="29EDE45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65E832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3" w:name="lt_pId644"/>
            <w:r w:rsidRPr="002E285E">
              <w:rPr>
                <w:rFonts w:ascii="Calibri" w:hAnsi="Calibri" w:cs="Calibri"/>
                <w:color w:val="000000"/>
              </w:rPr>
              <w:t>BDT Focal Point</w:t>
            </w:r>
            <w:bookmarkEnd w:id="243"/>
          </w:p>
        </w:tc>
        <w:tc>
          <w:tcPr>
            <w:tcW w:w="194" w:type="pct"/>
            <w:shd w:val="clear" w:color="auto" w:fill="DBE5F1"/>
            <w:noWrap/>
          </w:tcPr>
          <w:p w14:paraId="12DB22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4" w:name="lt_pId645"/>
            <w:r w:rsidRPr="002E285E">
              <w:rPr>
                <w:rFonts w:ascii="Calibri" w:hAnsi="Calibri" w:cs="Calibri"/>
                <w:color w:val="000000"/>
              </w:rPr>
              <w:t>Ms</w:t>
            </w:r>
            <w:bookmarkEnd w:id="244"/>
          </w:p>
        </w:tc>
        <w:tc>
          <w:tcPr>
            <w:tcW w:w="633" w:type="pct"/>
            <w:shd w:val="clear" w:color="auto" w:fill="DBE5F1"/>
            <w:noWrap/>
          </w:tcPr>
          <w:p w14:paraId="7BC56C1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5" w:name="lt_pId646"/>
            <w:r w:rsidRPr="002E285E">
              <w:rPr>
                <w:rFonts w:ascii="Calibri" w:hAnsi="Calibri" w:cs="Calibri"/>
                <w:color w:val="000000"/>
              </w:rPr>
              <w:t>Nancy</w:t>
            </w:r>
            <w:bookmarkEnd w:id="245"/>
            <w:r w:rsidRPr="002E285E">
              <w:rPr>
                <w:rFonts w:ascii="Calibri" w:hAnsi="Calibri" w:cs="Calibri"/>
                <w:color w:val="000000"/>
              </w:rPr>
              <w:t xml:space="preserve"> </w:t>
            </w:r>
          </w:p>
        </w:tc>
        <w:tc>
          <w:tcPr>
            <w:tcW w:w="633" w:type="pct"/>
            <w:shd w:val="clear" w:color="auto" w:fill="DBE5F1"/>
            <w:noWrap/>
          </w:tcPr>
          <w:p w14:paraId="5FD0B8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6" w:name="lt_pId647"/>
            <w:r w:rsidRPr="002E285E">
              <w:rPr>
                <w:rFonts w:ascii="Calibri" w:hAnsi="Calibri" w:cs="Calibri"/>
                <w:color w:val="000000"/>
              </w:rPr>
              <w:t>Sundberg</w:t>
            </w:r>
            <w:bookmarkEnd w:id="246"/>
          </w:p>
        </w:tc>
        <w:tc>
          <w:tcPr>
            <w:tcW w:w="1023" w:type="pct"/>
            <w:shd w:val="clear" w:color="auto" w:fill="DBE5F1"/>
            <w:noWrap/>
          </w:tcPr>
          <w:p w14:paraId="653565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7" w:name="lt_pId648"/>
            <w:r w:rsidRPr="002E285E">
              <w:rPr>
                <w:rFonts w:ascii="Calibri" w:hAnsi="Calibri" w:cs="Calibri"/>
                <w:color w:val="000000"/>
              </w:rPr>
              <w:t>DKH/RME</w:t>
            </w:r>
            <w:bookmarkEnd w:id="247"/>
          </w:p>
        </w:tc>
        <w:tc>
          <w:tcPr>
            <w:tcW w:w="536" w:type="pct"/>
            <w:shd w:val="clear" w:color="auto" w:fill="DBE5F1"/>
            <w:noWrap/>
          </w:tcPr>
          <w:p w14:paraId="4C7600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bCs/>
                <w:color w:val="000000"/>
              </w:rPr>
            </w:pPr>
            <w:bookmarkStart w:id="248" w:name="lt_pId649"/>
            <w:r w:rsidRPr="002E285E">
              <w:rPr>
                <w:rFonts w:ascii="Calibri" w:hAnsi="Calibri" w:cs="Calibri"/>
                <w:color w:val="000000"/>
              </w:rPr>
              <w:t>Headquarters</w:t>
            </w:r>
            <w:bookmarkEnd w:id="248"/>
          </w:p>
        </w:tc>
        <w:tc>
          <w:tcPr>
            <w:tcW w:w="863" w:type="pct"/>
            <w:shd w:val="clear" w:color="auto" w:fill="DBE5F1"/>
          </w:tcPr>
          <w:p w14:paraId="65EBE0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49" w:name="lt_pId650"/>
            <w:r w:rsidRPr="002E285E">
              <w:rPr>
                <w:rFonts w:ascii="Calibri" w:hAnsi="Calibri" w:cs="Calibri"/>
                <w:color w:val="000000"/>
              </w:rPr>
              <w:t>ITU</w:t>
            </w:r>
            <w:bookmarkEnd w:id="249"/>
          </w:p>
        </w:tc>
      </w:tr>
      <w:tr w:rsidR="002E285E" w:rsidRPr="002E285E" w14:paraId="55FACCD6" w14:textId="77777777" w:rsidTr="002E285E">
        <w:trPr>
          <w:trHeight w:val="300"/>
        </w:trPr>
        <w:tc>
          <w:tcPr>
            <w:tcW w:w="524" w:type="pct"/>
            <w:shd w:val="clear" w:color="auto" w:fill="FFFFFF"/>
            <w:noWrap/>
          </w:tcPr>
          <w:p w14:paraId="7FB2DE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0C199A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0" w:name="lt_pId651"/>
            <w:r w:rsidRPr="002E285E">
              <w:rPr>
                <w:rFonts w:ascii="Calibri" w:hAnsi="Calibri" w:cs="Calibri"/>
                <w:color w:val="000000"/>
              </w:rPr>
              <w:t>BDT Focal Point</w:t>
            </w:r>
            <w:bookmarkEnd w:id="250"/>
          </w:p>
        </w:tc>
        <w:tc>
          <w:tcPr>
            <w:tcW w:w="194" w:type="pct"/>
            <w:shd w:val="clear" w:color="auto" w:fill="FFFFFF"/>
            <w:noWrap/>
          </w:tcPr>
          <w:p w14:paraId="4D57D6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1" w:name="lt_pId652"/>
            <w:r w:rsidRPr="002E285E">
              <w:rPr>
                <w:rFonts w:ascii="Calibri" w:hAnsi="Calibri" w:cs="Calibri"/>
                <w:color w:val="000000"/>
              </w:rPr>
              <w:t>Ms</w:t>
            </w:r>
            <w:bookmarkEnd w:id="251"/>
          </w:p>
        </w:tc>
        <w:tc>
          <w:tcPr>
            <w:tcW w:w="633" w:type="pct"/>
            <w:shd w:val="clear" w:color="auto" w:fill="FFFFFF"/>
            <w:noWrap/>
          </w:tcPr>
          <w:p w14:paraId="3DD0872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2" w:name="lt_pId653"/>
            <w:r w:rsidRPr="002E285E">
              <w:rPr>
                <w:rFonts w:ascii="Calibri" w:hAnsi="Calibri" w:cs="Calibri"/>
                <w:color w:val="000000"/>
              </w:rPr>
              <w:t>Chali</w:t>
            </w:r>
            <w:bookmarkEnd w:id="252"/>
          </w:p>
        </w:tc>
        <w:tc>
          <w:tcPr>
            <w:tcW w:w="633" w:type="pct"/>
            <w:shd w:val="clear" w:color="auto" w:fill="FFFFFF"/>
            <w:noWrap/>
          </w:tcPr>
          <w:p w14:paraId="03DD6E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3" w:name="lt_pId654"/>
            <w:r w:rsidRPr="002E285E">
              <w:rPr>
                <w:rFonts w:ascii="Calibri" w:hAnsi="Calibri" w:cs="Calibri"/>
                <w:color w:val="000000"/>
              </w:rPr>
              <w:t>Tumelo</w:t>
            </w:r>
            <w:bookmarkEnd w:id="253"/>
          </w:p>
        </w:tc>
        <w:tc>
          <w:tcPr>
            <w:tcW w:w="1023" w:type="pct"/>
            <w:shd w:val="clear" w:color="auto" w:fill="FFFFFF"/>
            <w:noWrap/>
          </w:tcPr>
          <w:p w14:paraId="60F58E2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4" w:name="lt_pId655"/>
            <w:r w:rsidRPr="002E285E">
              <w:rPr>
                <w:rFonts w:ascii="Calibri" w:hAnsi="Calibri" w:cs="Calibri"/>
                <w:color w:val="000000"/>
              </w:rPr>
              <w:t>DDR/RO-AFR</w:t>
            </w:r>
            <w:bookmarkEnd w:id="254"/>
          </w:p>
        </w:tc>
        <w:tc>
          <w:tcPr>
            <w:tcW w:w="536" w:type="pct"/>
            <w:shd w:val="clear" w:color="auto" w:fill="FFFFFF"/>
            <w:noWrap/>
          </w:tcPr>
          <w:p w14:paraId="475B6B5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5" w:name="lt_pId656"/>
            <w:r w:rsidRPr="002E285E">
              <w:rPr>
                <w:rFonts w:ascii="Calibri" w:hAnsi="Calibri" w:cs="Calibri"/>
                <w:color w:val="000000"/>
              </w:rPr>
              <w:t>Africa</w:t>
            </w:r>
            <w:bookmarkEnd w:id="255"/>
          </w:p>
        </w:tc>
        <w:tc>
          <w:tcPr>
            <w:tcW w:w="863" w:type="pct"/>
            <w:shd w:val="clear" w:color="auto" w:fill="FFFFFF"/>
          </w:tcPr>
          <w:p w14:paraId="1933095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6" w:name="lt_pId657"/>
            <w:r w:rsidRPr="002E285E">
              <w:rPr>
                <w:rFonts w:ascii="Calibri" w:hAnsi="Calibri" w:cs="Calibri"/>
                <w:color w:val="000000"/>
              </w:rPr>
              <w:t>ITU</w:t>
            </w:r>
            <w:bookmarkEnd w:id="256"/>
          </w:p>
        </w:tc>
      </w:tr>
      <w:tr w:rsidR="002E285E" w:rsidRPr="002E285E" w14:paraId="776C2F63" w14:textId="77777777" w:rsidTr="002E285E">
        <w:trPr>
          <w:trHeight w:val="330"/>
        </w:trPr>
        <w:tc>
          <w:tcPr>
            <w:tcW w:w="524" w:type="pct"/>
            <w:shd w:val="clear" w:color="auto" w:fill="FDE9D9"/>
            <w:noWrap/>
            <w:hideMark/>
          </w:tcPr>
          <w:p w14:paraId="1191135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257" w:name="lt_pId658"/>
            <w:bookmarkEnd w:id="200"/>
            <w:r w:rsidRPr="002E285E">
              <w:rPr>
                <w:rFonts w:ascii="Calibri" w:hAnsi="Calibri" w:cs="Calibri"/>
                <w:b/>
                <w:color w:val="000000"/>
              </w:rPr>
              <w:t>Question 2/1</w:t>
            </w:r>
            <w:bookmarkEnd w:id="257"/>
          </w:p>
        </w:tc>
        <w:tc>
          <w:tcPr>
            <w:tcW w:w="595" w:type="pct"/>
            <w:shd w:val="clear" w:color="auto" w:fill="FDE9D9"/>
            <w:noWrap/>
            <w:hideMark/>
          </w:tcPr>
          <w:p w14:paraId="059FFC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258" w:name="lt_pId659"/>
            <w:r w:rsidRPr="002E285E">
              <w:rPr>
                <w:rFonts w:ascii="Calibri" w:hAnsi="Calibri" w:cs="Calibri"/>
                <w:b/>
                <w:color w:val="000000"/>
              </w:rPr>
              <w:t>Rapporteur</w:t>
            </w:r>
            <w:bookmarkEnd w:id="258"/>
          </w:p>
        </w:tc>
        <w:tc>
          <w:tcPr>
            <w:tcW w:w="194" w:type="pct"/>
            <w:shd w:val="clear" w:color="auto" w:fill="FDE9D9"/>
            <w:noWrap/>
            <w:hideMark/>
          </w:tcPr>
          <w:p w14:paraId="65A672B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59" w:name="lt_pId660"/>
            <w:r w:rsidRPr="002E285E">
              <w:rPr>
                <w:rFonts w:ascii="Calibri" w:hAnsi="Calibri" w:cs="Calibri"/>
                <w:color w:val="000000"/>
              </w:rPr>
              <w:t>Mr</w:t>
            </w:r>
            <w:bookmarkEnd w:id="259"/>
          </w:p>
        </w:tc>
        <w:tc>
          <w:tcPr>
            <w:tcW w:w="633" w:type="pct"/>
            <w:shd w:val="clear" w:color="auto" w:fill="FDE9D9"/>
            <w:noWrap/>
            <w:hideMark/>
          </w:tcPr>
          <w:p w14:paraId="3D8AF9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0" w:name="lt_pId661"/>
            <w:r w:rsidRPr="002E285E">
              <w:rPr>
                <w:rFonts w:ascii="Calibri" w:hAnsi="Calibri" w:cs="Calibri"/>
                <w:color w:val="000000"/>
              </w:rPr>
              <w:t>Roberto Mitsuake</w:t>
            </w:r>
            <w:bookmarkEnd w:id="260"/>
            <w:r w:rsidRPr="002E285E">
              <w:rPr>
                <w:rFonts w:ascii="Calibri" w:hAnsi="Calibri" w:cs="Calibri"/>
                <w:color w:val="000000"/>
              </w:rPr>
              <w:t xml:space="preserve"> </w:t>
            </w:r>
          </w:p>
        </w:tc>
        <w:tc>
          <w:tcPr>
            <w:tcW w:w="633" w:type="pct"/>
            <w:shd w:val="clear" w:color="auto" w:fill="FDE9D9"/>
            <w:noWrap/>
            <w:hideMark/>
          </w:tcPr>
          <w:p w14:paraId="178C87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1" w:name="lt_pId662"/>
            <w:r w:rsidRPr="002E285E">
              <w:rPr>
                <w:rFonts w:ascii="Calibri" w:hAnsi="Calibri" w:cs="Calibri"/>
                <w:color w:val="000000"/>
              </w:rPr>
              <w:t>Hirayama</w:t>
            </w:r>
            <w:bookmarkEnd w:id="261"/>
          </w:p>
        </w:tc>
        <w:tc>
          <w:tcPr>
            <w:tcW w:w="1023" w:type="pct"/>
            <w:shd w:val="clear" w:color="auto" w:fill="FDE9D9"/>
            <w:noWrap/>
            <w:hideMark/>
          </w:tcPr>
          <w:p w14:paraId="052E6E4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2" w:name="lt_pId663"/>
            <w:r w:rsidRPr="002E285E">
              <w:rPr>
                <w:rFonts w:ascii="Calibri" w:hAnsi="Calibri" w:cs="Calibri"/>
                <w:color w:val="000000"/>
              </w:rPr>
              <w:t>Brazil</w:t>
            </w:r>
            <w:bookmarkEnd w:id="262"/>
          </w:p>
        </w:tc>
        <w:tc>
          <w:tcPr>
            <w:tcW w:w="536" w:type="pct"/>
            <w:shd w:val="clear" w:color="auto" w:fill="FDE9D9"/>
            <w:noWrap/>
            <w:hideMark/>
          </w:tcPr>
          <w:p w14:paraId="6148AE0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3" w:name="lt_pId664"/>
            <w:r w:rsidRPr="002E285E">
              <w:rPr>
                <w:rFonts w:ascii="Calibri" w:hAnsi="Calibri" w:cs="Calibri"/>
                <w:color w:val="000000"/>
              </w:rPr>
              <w:t>Americas</w:t>
            </w:r>
            <w:bookmarkEnd w:id="263"/>
          </w:p>
        </w:tc>
        <w:tc>
          <w:tcPr>
            <w:tcW w:w="863" w:type="pct"/>
            <w:shd w:val="clear" w:color="auto" w:fill="FDE9D9"/>
            <w:hideMark/>
          </w:tcPr>
          <w:p w14:paraId="3C49D48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4" w:name="lt_pId665"/>
            <w:r w:rsidRPr="002E285E">
              <w:rPr>
                <w:rFonts w:ascii="Calibri" w:hAnsi="Calibri" w:cs="Calibri"/>
                <w:color w:val="000000"/>
              </w:rPr>
              <w:t>Administration</w:t>
            </w:r>
            <w:bookmarkEnd w:id="264"/>
          </w:p>
        </w:tc>
      </w:tr>
      <w:tr w:rsidR="002E285E" w:rsidRPr="002E285E" w14:paraId="12DAFADF" w14:textId="77777777" w:rsidTr="002E285E">
        <w:trPr>
          <w:trHeight w:val="300"/>
        </w:trPr>
        <w:tc>
          <w:tcPr>
            <w:tcW w:w="524" w:type="pct"/>
            <w:shd w:val="clear" w:color="auto" w:fill="FFFFFF"/>
            <w:noWrap/>
          </w:tcPr>
          <w:p w14:paraId="0C62E71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49476BF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5" w:name="lt_pId666"/>
            <w:r w:rsidRPr="002E285E">
              <w:rPr>
                <w:rFonts w:ascii="Calibri" w:hAnsi="Calibri" w:cs="Calibri"/>
                <w:color w:val="000000"/>
              </w:rPr>
              <w:t>Vice-Rapporteur</w:t>
            </w:r>
            <w:bookmarkEnd w:id="265"/>
          </w:p>
        </w:tc>
        <w:tc>
          <w:tcPr>
            <w:tcW w:w="194" w:type="pct"/>
            <w:shd w:val="clear" w:color="auto" w:fill="FFFFFF"/>
            <w:noWrap/>
            <w:hideMark/>
          </w:tcPr>
          <w:p w14:paraId="5406A99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6" w:name="lt_pId667"/>
            <w:r w:rsidRPr="002E285E">
              <w:rPr>
                <w:rFonts w:ascii="Calibri" w:hAnsi="Calibri" w:cs="Calibri"/>
                <w:color w:val="000000"/>
              </w:rPr>
              <w:t>Mr</w:t>
            </w:r>
            <w:bookmarkEnd w:id="266"/>
          </w:p>
        </w:tc>
        <w:tc>
          <w:tcPr>
            <w:tcW w:w="633" w:type="pct"/>
            <w:shd w:val="clear" w:color="auto" w:fill="FFFFFF"/>
            <w:noWrap/>
            <w:hideMark/>
          </w:tcPr>
          <w:p w14:paraId="1EA405A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7" w:name="lt_pId668"/>
            <w:r w:rsidRPr="002E285E">
              <w:rPr>
                <w:rFonts w:ascii="Calibri" w:hAnsi="Calibri" w:cs="Calibri"/>
                <w:color w:val="000000"/>
              </w:rPr>
              <w:t>Siaka</w:t>
            </w:r>
            <w:bookmarkEnd w:id="267"/>
            <w:r w:rsidRPr="002E285E">
              <w:rPr>
                <w:rFonts w:ascii="Calibri" w:hAnsi="Calibri" w:cs="Calibri"/>
                <w:color w:val="000000"/>
              </w:rPr>
              <w:t xml:space="preserve"> </w:t>
            </w:r>
          </w:p>
        </w:tc>
        <w:tc>
          <w:tcPr>
            <w:tcW w:w="633" w:type="pct"/>
            <w:shd w:val="clear" w:color="auto" w:fill="FFFFFF"/>
            <w:noWrap/>
            <w:hideMark/>
          </w:tcPr>
          <w:p w14:paraId="1579B9A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8" w:name="lt_pId669"/>
            <w:r w:rsidRPr="002E285E">
              <w:rPr>
                <w:rFonts w:ascii="Calibri" w:hAnsi="Calibri" w:cs="Calibri"/>
                <w:color w:val="000000"/>
              </w:rPr>
              <w:t>Coulibaly</w:t>
            </w:r>
            <w:bookmarkEnd w:id="268"/>
          </w:p>
        </w:tc>
        <w:tc>
          <w:tcPr>
            <w:tcW w:w="1023" w:type="pct"/>
            <w:shd w:val="clear" w:color="auto" w:fill="FFFFFF"/>
            <w:noWrap/>
            <w:hideMark/>
          </w:tcPr>
          <w:p w14:paraId="79D4EB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69" w:name="lt_pId670"/>
            <w:r w:rsidRPr="002E285E">
              <w:rPr>
                <w:rFonts w:ascii="Calibri" w:hAnsi="Calibri" w:cs="Calibri"/>
                <w:color w:val="000000"/>
              </w:rPr>
              <w:t>Mali</w:t>
            </w:r>
            <w:bookmarkEnd w:id="269"/>
          </w:p>
        </w:tc>
        <w:tc>
          <w:tcPr>
            <w:tcW w:w="536" w:type="pct"/>
            <w:shd w:val="clear" w:color="auto" w:fill="FFFFFF"/>
            <w:noWrap/>
            <w:hideMark/>
          </w:tcPr>
          <w:p w14:paraId="7866FC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0" w:name="lt_pId671"/>
            <w:r w:rsidRPr="002E285E">
              <w:rPr>
                <w:rFonts w:ascii="Calibri" w:hAnsi="Calibri" w:cs="Calibri"/>
                <w:color w:val="000000"/>
              </w:rPr>
              <w:t>Africa</w:t>
            </w:r>
            <w:bookmarkEnd w:id="270"/>
          </w:p>
        </w:tc>
        <w:tc>
          <w:tcPr>
            <w:tcW w:w="863" w:type="pct"/>
            <w:shd w:val="clear" w:color="auto" w:fill="FFFFFF"/>
            <w:hideMark/>
          </w:tcPr>
          <w:p w14:paraId="21DF696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1" w:name="lt_pId672"/>
            <w:r w:rsidRPr="002E285E">
              <w:rPr>
                <w:rFonts w:ascii="Calibri" w:hAnsi="Calibri" w:cs="Calibri"/>
                <w:color w:val="000000"/>
              </w:rPr>
              <w:t>Administration</w:t>
            </w:r>
            <w:bookmarkEnd w:id="271"/>
          </w:p>
        </w:tc>
      </w:tr>
      <w:tr w:rsidR="002E285E" w:rsidRPr="002E285E" w14:paraId="11EB0EEE" w14:textId="77777777" w:rsidTr="002E285E">
        <w:trPr>
          <w:trHeight w:val="300"/>
        </w:trPr>
        <w:tc>
          <w:tcPr>
            <w:tcW w:w="524" w:type="pct"/>
            <w:shd w:val="clear" w:color="auto" w:fill="DBE5F1"/>
            <w:noWrap/>
          </w:tcPr>
          <w:p w14:paraId="75D6F2C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22DD9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2" w:name="lt_pId673"/>
            <w:r w:rsidRPr="002E285E">
              <w:rPr>
                <w:rFonts w:ascii="Calibri" w:hAnsi="Calibri" w:cs="Calibri"/>
                <w:color w:val="000000"/>
              </w:rPr>
              <w:t>Vice-Rapporteur</w:t>
            </w:r>
            <w:bookmarkEnd w:id="272"/>
          </w:p>
        </w:tc>
        <w:tc>
          <w:tcPr>
            <w:tcW w:w="194" w:type="pct"/>
            <w:shd w:val="clear" w:color="auto" w:fill="DBE5F1"/>
            <w:noWrap/>
            <w:hideMark/>
          </w:tcPr>
          <w:p w14:paraId="43ED7AB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3" w:name="lt_pId674"/>
            <w:r w:rsidRPr="002E285E">
              <w:rPr>
                <w:rFonts w:ascii="Calibri" w:hAnsi="Calibri" w:cs="Calibri"/>
                <w:color w:val="000000"/>
              </w:rPr>
              <w:t>Mr</w:t>
            </w:r>
            <w:bookmarkEnd w:id="273"/>
          </w:p>
        </w:tc>
        <w:tc>
          <w:tcPr>
            <w:tcW w:w="633" w:type="pct"/>
            <w:shd w:val="clear" w:color="auto" w:fill="DBE5F1"/>
            <w:noWrap/>
            <w:hideMark/>
          </w:tcPr>
          <w:p w14:paraId="08892C3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4" w:name="lt_pId675"/>
            <w:r w:rsidRPr="002E285E">
              <w:rPr>
                <w:rFonts w:ascii="Calibri" w:hAnsi="Calibri" w:cs="Calibri"/>
                <w:color w:val="000000"/>
              </w:rPr>
              <w:t>Hassan</w:t>
            </w:r>
            <w:bookmarkEnd w:id="274"/>
            <w:r w:rsidRPr="002E285E">
              <w:rPr>
                <w:rFonts w:ascii="Calibri" w:hAnsi="Calibri" w:cs="Calibri"/>
                <w:color w:val="000000"/>
              </w:rPr>
              <w:t xml:space="preserve"> </w:t>
            </w:r>
          </w:p>
        </w:tc>
        <w:tc>
          <w:tcPr>
            <w:tcW w:w="633" w:type="pct"/>
            <w:shd w:val="clear" w:color="auto" w:fill="DBE5F1"/>
            <w:noWrap/>
            <w:hideMark/>
          </w:tcPr>
          <w:p w14:paraId="11716E1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5" w:name="lt_pId676"/>
            <w:r w:rsidRPr="002E285E">
              <w:rPr>
                <w:rFonts w:ascii="Calibri" w:hAnsi="Calibri" w:cs="Calibri"/>
                <w:color w:val="000000"/>
              </w:rPr>
              <w:t>Issaka</w:t>
            </w:r>
            <w:bookmarkEnd w:id="275"/>
          </w:p>
        </w:tc>
        <w:tc>
          <w:tcPr>
            <w:tcW w:w="1023" w:type="pct"/>
            <w:shd w:val="clear" w:color="auto" w:fill="DBE5F1"/>
            <w:noWrap/>
            <w:hideMark/>
          </w:tcPr>
          <w:p w14:paraId="4798CF0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6" w:name="lt_pId677"/>
            <w:r w:rsidRPr="002E285E">
              <w:rPr>
                <w:rFonts w:ascii="Calibri" w:hAnsi="Calibri" w:cs="Calibri"/>
                <w:color w:val="000000"/>
              </w:rPr>
              <w:t>Chad</w:t>
            </w:r>
            <w:bookmarkEnd w:id="276"/>
          </w:p>
        </w:tc>
        <w:tc>
          <w:tcPr>
            <w:tcW w:w="536" w:type="pct"/>
            <w:shd w:val="clear" w:color="auto" w:fill="DBE5F1"/>
            <w:noWrap/>
            <w:hideMark/>
          </w:tcPr>
          <w:p w14:paraId="4C4B309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7" w:name="lt_pId678"/>
            <w:r w:rsidRPr="002E285E">
              <w:rPr>
                <w:rFonts w:ascii="Calibri" w:hAnsi="Calibri" w:cs="Calibri"/>
                <w:color w:val="000000"/>
              </w:rPr>
              <w:t>Africa</w:t>
            </w:r>
            <w:bookmarkEnd w:id="277"/>
          </w:p>
        </w:tc>
        <w:tc>
          <w:tcPr>
            <w:tcW w:w="863" w:type="pct"/>
            <w:shd w:val="clear" w:color="auto" w:fill="DBE5F1"/>
            <w:hideMark/>
          </w:tcPr>
          <w:p w14:paraId="7B94AE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78" w:name="lt_pId679"/>
            <w:r w:rsidRPr="002E285E">
              <w:rPr>
                <w:rFonts w:ascii="Calibri" w:hAnsi="Calibri" w:cs="Calibri"/>
                <w:color w:val="000000"/>
              </w:rPr>
              <w:t>Administration</w:t>
            </w:r>
            <w:bookmarkEnd w:id="278"/>
          </w:p>
        </w:tc>
      </w:tr>
      <w:tr w:rsidR="002E285E" w:rsidRPr="002E285E" w14:paraId="1309D587" w14:textId="77777777" w:rsidTr="002E285E">
        <w:trPr>
          <w:trHeight w:val="300"/>
        </w:trPr>
        <w:tc>
          <w:tcPr>
            <w:tcW w:w="524" w:type="pct"/>
            <w:shd w:val="clear" w:color="auto" w:fill="FFFFFF"/>
            <w:noWrap/>
          </w:tcPr>
          <w:p w14:paraId="01A8697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FFFFFF"/>
            <w:noWrap/>
          </w:tcPr>
          <w:p w14:paraId="34E221F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79" w:name="lt_pId680"/>
            <w:r w:rsidRPr="002E285E">
              <w:rPr>
                <w:rFonts w:ascii="Calibri" w:hAnsi="Calibri" w:cs="Calibri"/>
                <w:color w:val="000000"/>
                <w:lang w:eastAsia="zh-CN"/>
              </w:rPr>
              <w:t>Vice-Rapporteur</w:t>
            </w:r>
            <w:bookmarkEnd w:id="279"/>
          </w:p>
        </w:tc>
        <w:tc>
          <w:tcPr>
            <w:tcW w:w="194" w:type="pct"/>
            <w:shd w:val="clear" w:color="auto" w:fill="FFFFFF"/>
            <w:noWrap/>
          </w:tcPr>
          <w:p w14:paraId="623DDB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0" w:name="lt_pId681"/>
            <w:r w:rsidRPr="002E285E">
              <w:rPr>
                <w:rFonts w:ascii="Calibri" w:hAnsi="Calibri" w:cs="Calibri"/>
                <w:color w:val="000000"/>
                <w:lang w:eastAsia="zh-CN"/>
              </w:rPr>
              <w:t>Ms</w:t>
            </w:r>
            <w:bookmarkEnd w:id="280"/>
          </w:p>
        </w:tc>
        <w:tc>
          <w:tcPr>
            <w:tcW w:w="633" w:type="pct"/>
            <w:shd w:val="clear" w:color="auto" w:fill="FFFFFF"/>
            <w:noWrap/>
          </w:tcPr>
          <w:p w14:paraId="7A1F2E6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1" w:name="lt_pId682"/>
            <w:r w:rsidRPr="002E285E">
              <w:rPr>
                <w:rFonts w:ascii="Calibri" w:hAnsi="Calibri" w:cs="Calibri"/>
                <w:color w:val="000000"/>
                <w:lang w:eastAsia="zh-CN"/>
              </w:rPr>
              <w:t>Laetitia Kilega Lega</w:t>
            </w:r>
            <w:bookmarkEnd w:id="281"/>
          </w:p>
        </w:tc>
        <w:tc>
          <w:tcPr>
            <w:tcW w:w="633" w:type="pct"/>
            <w:shd w:val="clear" w:color="auto" w:fill="FFFFFF"/>
            <w:noWrap/>
          </w:tcPr>
          <w:p w14:paraId="1943FA1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2" w:name="lt_pId683"/>
            <w:r w:rsidRPr="002E285E">
              <w:rPr>
                <w:rFonts w:ascii="Calibri" w:hAnsi="Calibri" w:cs="Calibri"/>
                <w:color w:val="000000"/>
                <w:lang w:eastAsia="zh-CN"/>
              </w:rPr>
              <w:t>Lubaga</w:t>
            </w:r>
            <w:bookmarkEnd w:id="282"/>
          </w:p>
        </w:tc>
        <w:tc>
          <w:tcPr>
            <w:tcW w:w="1023" w:type="pct"/>
            <w:shd w:val="clear" w:color="auto" w:fill="FFFFFF"/>
            <w:noWrap/>
          </w:tcPr>
          <w:p w14:paraId="5FDE01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3" w:name="lt_pId684"/>
            <w:r w:rsidRPr="002E285E">
              <w:rPr>
                <w:rFonts w:ascii="Calibri" w:hAnsi="Calibri" w:cs="Calibri"/>
                <w:color w:val="000000"/>
                <w:lang w:eastAsia="zh-CN"/>
              </w:rPr>
              <w:t>Madagascar</w:t>
            </w:r>
            <w:bookmarkEnd w:id="283"/>
          </w:p>
        </w:tc>
        <w:tc>
          <w:tcPr>
            <w:tcW w:w="536" w:type="pct"/>
            <w:shd w:val="clear" w:color="auto" w:fill="FFFFFF"/>
            <w:noWrap/>
          </w:tcPr>
          <w:p w14:paraId="62F4E6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4" w:name="lt_pId685"/>
            <w:r w:rsidRPr="002E285E">
              <w:rPr>
                <w:rFonts w:ascii="Calibri" w:hAnsi="Calibri" w:cs="Calibri"/>
                <w:color w:val="000000"/>
                <w:lang w:eastAsia="zh-CN"/>
              </w:rPr>
              <w:t>Africa</w:t>
            </w:r>
            <w:bookmarkEnd w:id="284"/>
          </w:p>
        </w:tc>
        <w:tc>
          <w:tcPr>
            <w:tcW w:w="863" w:type="pct"/>
            <w:shd w:val="clear" w:color="auto" w:fill="FFFFFF"/>
          </w:tcPr>
          <w:p w14:paraId="684DFDA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285" w:name="lt_pId686"/>
            <w:r w:rsidRPr="002E285E">
              <w:rPr>
                <w:rFonts w:ascii="Calibri" w:hAnsi="Calibri" w:cs="Calibri"/>
                <w:color w:val="000000"/>
                <w:lang w:eastAsia="zh-CN"/>
              </w:rPr>
              <w:t>Administration</w:t>
            </w:r>
            <w:bookmarkEnd w:id="285"/>
          </w:p>
        </w:tc>
      </w:tr>
      <w:tr w:rsidR="002E285E" w:rsidRPr="002E285E" w14:paraId="3C785D51" w14:textId="77777777" w:rsidTr="002E285E">
        <w:trPr>
          <w:trHeight w:val="300"/>
        </w:trPr>
        <w:tc>
          <w:tcPr>
            <w:tcW w:w="524" w:type="pct"/>
            <w:shd w:val="clear" w:color="auto" w:fill="DBE5F1"/>
            <w:noWrap/>
          </w:tcPr>
          <w:p w14:paraId="7B5163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7C5B50D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86" w:name="lt_pId687"/>
            <w:r w:rsidRPr="002E285E">
              <w:rPr>
                <w:rFonts w:ascii="Calibri" w:hAnsi="Calibri" w:cs="Calibri"/>
                <w:color w:val="000000"/>
              </w:rPr>
              <w:t>Vice-Rapporteur</w:t>
            </w:r>
            <w:bookmarkEnd w:id="286"/>
          </w:p>
        </w:tc>
        <w:tc>
          <w:tcPr>
            <w:tcW w:w="194" w:type="pct"/>
            <w:shd w:val="clear" w:color="auto" w:fill="DBE5F1"/>
            <w:noWrap/>
            <w:hideMark/>
          </w:tcPr>
          <w:p w14:paraId="563960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87" w:name="lt_pId688"/>
            <w:r w:rsidRPr="002E285E">
              <w:rPr>
                <w:rFonts w:ascii="Calibri" w:hAnsi="Calibri" w:cs="Calibri"/>
                <w:color w:val="000000"/>
              </w:rPr>
              <w:t>Mr</w:t>
            </w:r>
            <w:bookmarkEnd w:id="287"/>
            <w:r w:rsidRPr="002E285E">
              <w:rPr>
                <w:rFonts w:ascii="Calibri" w:hAnsi="Calibri" w:cs="Calibri"/>
                <w:color w:val="000000"/>
              </w:rPr>
              <w:t xml:space="preserve"> </w:t>
            </w:r>
          </w:p>
        </w:tc>
        <w:tc>
          <w:tcPr>
            <w:tcW w:w="633" w:type="pct"/>
            <w:shd w:val="clear" w:color="auto" w:fill="DBE5F1"/>
            <w:noWrap/>
            <w:hideMark/>
          </w:tcPr>
          <w:p w14:paraId="723B268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88" w:name="lt_pId689"/>
            <w:r w:rsidRPr="002E285E">
              <w:rPr>
                <w:rFonts w:ascii="Calibri" w:hAnsi="Calibri" w:cs="Calibri"/>
                <w:color w:val="000000"/>
              </w:rPr>
              <w:t>Jean Marie</w:t>
            </w:r>
            <w:bookmarkEnd w:id="288"/>
            <w:r w:rsidRPr="002E285E">
              <w:rPr>
                <w:rFonts w:ascii="Calibri" w:hAnsi="Calibri" w:cs="Calibri"/>
                <w:color w:val="000000"/>
              </w:rPr>
              <w:t xml:space="preserve"> </w:t>
            </w:r>
          </w:p>
        </w:tc>
        <w:tc>
          <w:tcPr>
            <w:tcW w:w="633" w:type="pct"/>
            <w:shd w:val="clear" w:color="auto" w:fill="DBE5F1"/>
            <w:noWrap/>
            <w:hideMark/>
          </w:tcPr>
          <w:p w14:paraId="62428A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89" w:name="lt_pId690"/>
            <w:r w:rsidRPr="002E285E">
              <w:rPr>
                <w:rFonts w:ascii="Calibri" w:hAnsi="Calibri" w:cs="Calibri"/>
                <w:color w:val="000000"/>
              </w:rPr>
              <w:t>Maignan</w:t>
            </w:r>
            <w:bookmarkEnd w:id="289"/>
          </w:p>
        </w:tc>
        <w:tc>
          <w:tcPr>
            <w:tcW w:w="1023" w:type="pct"/>
            <w:shd w:val="clear" w:color="auto" w:fill="DBE5F1"/>
            <w:noWrap/>
            <w:hideMark/>
          </w:tcPr>
          <w:p w14:paraId="2DC248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0" w:name="lt_pId691"/>
            <w:r w:rsidRPr="002E285E">
              <w:rPr>
                <w:rFonts w:ascii="Calibri" w:hAnsi="Calibri" w:cs="Calibri"/>
                <w:color w:val="000000"/>
              </w:rPr>
              <w:t>Haiti</w:t>
            </w:r>
            <w:bookmarkEnd w:id="290"/>
          </w:p>
        </w:tc>
        <w:tc>
          <w:tcPr>
            <w:tcW w:w="536" w:type="pct"/>
            <w:shd w:val="clear" w:color="auto" w:fill="DBE5F1"/>
            <w:noWrap/>
            <w:hideMark/>
          </w:tcPr>
          <w:p w14:paraId="1172C3B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1" w:name="lt_pId692"/>
            <w:r w:rsidRPr="002E285E">
              <w:rPr>
                <w:rFonts w:ascii="Calibri" w:hAnsi="Calibri" w:cs="Calibri"/>
                <w:color w:val="000000"/>
              </w:rPr>
              <w:t>Americas</w:t>
            </w:r>
            <w:bookmarkEnd w:id="291"/>
          </w:p>
        </w:tc>
        <w:tc>
          <w:tcPr>
            <w:tcW w:w="863" w:type="pct"/>
            <w:shd w:val="clear" w:color="auto" w:fill="DBE5F1"/>
            <w:hideMark/>
          </w:tcPr>
          <w:p w14:paraId="7ACA42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2" w:name="lt_pId693"/>
            <w:r w:rsidRPr="002E285E">
              <w:rPr>
                <w:rFonts w:ascii="Calibri" w:hAnsi="Calibri" w:cs="Calibri"/>
                <w:color w:val="000000"/>
              </w:rPr>
              <w:t>Administration</w:t>
            </w:r>
            <w:bookmarkEnd w:id="292"/>
          </w:p>
        </w:tc>
      </w:tr>
      <w:tr w:rsidR="002E285E" w:rsidRPr="002E285E" w14:paraId="4D2583E2" w14:textId="77777777" w:rsidTr="002E285E">
        <w:trPr>
          <w:trHeight w:val="300"/>
        </w:trPr>
        <w:tc>
          <w:tcPr>
            <w:tcW w:w="524" w:type="pct"/>
            <w:shd w:val="clear" w:color="auto" w:fill="FFFFFF"/>
            <w:noWrap/>
          </w:tcPr>
          <w:p w14:paraId="70A0C6D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62F9EF5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3" w:name="lt_pId694"/>
            <w:r w:rsidRPr="002E285E">
              <w:rPr>
                <w:rFonts w:ascii="Calibri" w:hAnsi="Calibri" w:cs="Calibri"/>
                <w:color w:val="000000"/>
              </w:rPr>
              <w:t>Vice-Rapporteur</w:t>
            </w:r>
            <w:bookmarkEnd w:id="293"/>
          </w:p>
        </w:tc>
        <w:tc>
          <w:tcPr>
            <w:tcW w:w="194" w:type="pct"/>
            <w:shd w:val="clear" w:color="auto" w:fill="FFFFFF"/>
            <w:noWrap/>
            <w:hideMark/>
          </w:tcPr>
          <w:p w14:paraId="295FBB8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4" w:name="lt_pId695"/>
            <w:r w:rsidRPr="002E285E">
              <w:rPr>
                <w:rFonts w:ascii="Calibri" w:hAnsi="Calibri" w:cs="Calibri"/>
                <w:color w:val="000000"/>
              </w:rPr>
              <w:t>Ms</w:t>
            </w:r>
            <w:bookmarkEnd w:id="294"/>
          </w:p>
        </w:tc>
        <w:tc>
          <w:tcPr>
            <w:tcW w:w="633" w:type="pct"/>
            <w:shd w:val="clear" w:color="auto" w:fill="FFFFFF"/>
            <w:noWrap/>
            <w:hideMark/>
          </w:tcPr>
          <w:p w14:paraId="58AA7C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5" w:name="lt_pId696"/>
            <w:r w:rsidRPr="002E285E">
              <w:rPr>
                <w:rFonts w:ascii="Calibri" w:hAnsi="Calibri" w:cs="Calibri"/>
                <w:color w:val="000000"/>
              </w:rPr>
              <w:t>Jinane</w:t>
            </w:r>
            <w:bookmarkEnd w:id="295"/>
            <w:r w:rsidRPr="002E285E">
              <w:rPr>
                <w:rFonts w:ascii="Calibri" w:hAnsi="Calibri" w:cs="Calibri"/>
                <w:color w:val="000000"/>
              </w:rPr>
              <w:t xml:space="preserve"> </w:t>
            </w:r>
          </w:p>
        </w:tc>
        <w:tc>
          <w:tcPr>
            <w:tcW w:w="633" w:type="pct"/>
            <w:shd w:val="clear" w:color="auto" w:fill="FFFFFF"/>
            <w:noWrap/>
            <w:hideMark/>
          </w:tcPr>
          <w:p w14:paraId="1F6F16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6" w:name="lt_pId697"/>
            <w:r w:rsidRPr="002E285E">
              <w:rPr>
                <w:rFonts w:ascii="Calibri" w:hAnsi="Calibri" w:cs="Calibri"/>
                <w:color w:val="000000"/>
              </w:rPr>
              <w:t>Karam</w:t>
            </w:r>
            <w:bookmarkEnd w:id="296"/>
          </w:p>
        </w:tc>
        <w:tc>
          <w:tcPr>
            <w:tcW w:w="1023" w:type="pct"/>
            <w:shd w:val="clear" w:color="auto" w:fill="FFFFFF"/>
            <w:noWrap/>
            <w:hideMark/>
          </w:tcPr>
          <w:p w14:paraId="03D029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7" w:name="lt_pId698"/>
            <w:r w:rsidRPr="002E285E">
              <w:rPr>
                <w:rFonts w:ascii="Calibri" w:hAnsi="Calibri" w:cs="Calibri"/>
                <w:color w:val="000000"/>
              </w:rPr>
              <w:t>Lebanon</w:t>
            </w:r>
            <w:bookmarkEnd w:id="297"/>
          </w:p>
        </w:tc>
        <w:tc>
          <w:tcPr>
            <w:tcW w:w="536" w:type="pct"/>
            <w:shd w:val="clear" w:color="auto" w:fill="FFFFFF"/>
            <w:noWrap/>
            <w:hideMark/>
          </w:tcPr>
          <w:p w14:paraId="63D954D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8" w:name="lt_pId699"/>
            <w:r w:rsidRPr="002E285E">
              <w:rPr>
                <w:rFonts w:ascii="Calibri" w:hAnsi="Calibri" w:cs="Calibri"/>
                <w:color w:val="000000"/>
              </w:rPr>
              <w:t>Arab States</w:t>
            </w:r>
            <w:bookmarkEnd w:id="298"/>
          </w:p>
        </w:tc>
        <w:tc>
          <w:tcPr>
            <w:tcW w:w="863" w:type="pct"/>
            <w:shd w:val="clear" w:color="auto" w:fill="FFFFFF"/>
            <w:hideMark/>
          </w:tcPr>
          <w:p w14:paraId="23995A2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299" w:name="lt_pId700"/>
            <w:r w:rsidRPr="002E285E">
              <w:rPr>
                <w:rFonts w:ascii="Calibri" w:hAnsi="Calibri" w:cs="Calibri"/>
                <w:color w:val="000000"/>
              </w:rPr>
              <w:t>Administration</w:t>
            </w:r>
            <w:bookmarkEnd w:id="299"/>
          </w:p>
        </w:tc>
      </w:tr>
      <w:tr w:rsidR="002E285E" w:rsidRPr="002E285E" w14:paraId="5C8D21D1" w14:textId="77777777" w:rsidTr="002E285E">
        <w:trPr>
          <w:trHeight w:val="300"/>
        </w:trPr>
        <w:tc>
          <w:tcPr>
            <w:tcW w:w="524" w:type="pct"/>
            <w:shd w:val="clear" w:color="auto" w:fill="DBE5F1"/>
            <w:noWrap/>
          </w:tcPr>
          <w:p w14:paraId="334141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697BBC5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0" w:name="lt_pId701"/>
            <w:r w:rsidRPr="002E285E">
              <w:rPr>
                <w:rFonts w:ascii="Calibri" w:hAnsi="Calibri" w:cs="Calibri"/>
                <w:color w:val="000000"/>
              </w:rPr>
              <w:t>Vice-Rapporteur</w:t>
            </w:r>
            <w:bookmarkEnd w:id="300"/>
          </w:p>
        </w:tc>
        <w:tc>
          <w:tcPr>
            <w:tcW w:w="194" w:type="pct"/>
            <w:shd w:val="clear" w:color="auto" w:fill="DBE5F1"/>
            <w:noWrap/>
            <w:hideMark/>
          </w:tcPr>
          <w:p w14:paraId="4AF66AA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1" w:name="lt_pId702"/>
            <w:r w:rsidRPr="002E285E">
              <w:rPr>
                <w:rFonts w:ascii="Calibri" w:hAnsi="Calibri" w:cs="Calibri"/>
                <w:color w:val="000000"/>
              </w:rPr>
              <w:t>Mr</w:t>
            </w:r>
            <w:bookmarkEnd w:id="301"/>
          </w:p>
        </w:tc>
        <w:tc>
          <w:tcPr>
            <w:tcW w:w="633" w:type="pct"/>
            <w:shd w:val="clear" w:color="auto" w:fill="DBE5F1"/>
            <w:noWrap/>
            <w:hideMark/>
          </w:tcPr>
          <w:p w14:paraId="6A66FA0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2" w:name="lt_pId703"/>
            <w:r w:rsidRPr="002E285E">
              <w:rPr>
                <w:rFonts w:ascii="Calibri" w:hAnsi="Calibri" w:cs="Calibri"/>
                <w:color w:val="000000"/>
              </w:rPr>
              <w:t>Gang</w:t>
            </w:r>
            <w:bookmarkEnd w:id="302"/>
            <w:r w:rsidRPr="002E285E">
              <w:rPr>
                <w:rFonts w:ascii="Calibri" w:hAnsi="Calibri" w:cs="Calibri"/>
                <w:color w:val="000000"/>
              </w:rPr>
              <w:t xml:space="preserve"> </w:t>
            </w:r>
          </w:p>
        </w:tc>
        <w:tc>
          <w:tcPr>
            <w:tcW w:w="633" w:type="pct"/>
            <w:shd w:val="clear" w:color="auto" w:fill="DBE5F1"/>
            <w:noWrap/>
            <w:hideMark/>
          </w:tcPr>
          <w:p w14:paraId="0B92216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3" w:name="lt_pId704"/>
            <w:r w:rsidRPr="002E285E">
              <w:rPr>
                <w:rFonts w:ascii="Calibri" w:hAnsi="Calibri" w:cs="Calibri"/>
                <w:color w:val="000000"/>
              </w:rPr>
              <w:t>Wu</w:t>
            </w:r>
            <w:bookmarkEnd w:id="303"/>
            <w:r w:rsidRPr="002E285E">
              <w:rPr>
                <w:rFonts w:ascii="Calibri" w:hAnsi="Calibri" w:cs="Calibri"/>
                <w:color w:val="000000"/>
              </w:rPr>
              <w:t xml:space="preserve"> </w:t>
            </w:r>
          </w:p>
        </w:tc>
        <w:tc>
          <w:tcPr>
            <w:tcW w:w="1023" w:type="pct"/>
            <w:shd w:val="clear" w:color="auto" w:fill="DBE5F1"/>
            <w:noWrap/>
            <w:hideMark/>
          </w:tcPr>
          <w:p w14:paraId="00183D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4" w:name="lt_pId705"/>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304"/>
          </w:p>
        </w:tc>
        <w:tc>
          <w:tcPr>
            <w:tcW w:w="536" w:type="pct"/>
            <w:shd w:val="clear" w:color="auto" w:fill="DBE5F1"/>
            <w:noWrap/>
            <w:hideMark/>
          </w:tcPr>
          <w:p w14:paraId="3D0A322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5" w:name="lt_pId706"/>
            <w:r w:rsidRPr="002E285E">
              <w:rPr>
                <w:rFonts w:ascii="Calibri" w:hAnsi="Calibri" w:cs="Calibri"/>
                <w:color w:val="000000"/>
              </w:rPr>
              <w:t>Asia &amp; Pacific</w:t>
            </w:r>
            <w:bookmarkEnd w:id="305"/>
          </w:p>
        </w:tc>
        <w:tc>
          <w:tcPr>
            <w:tcW w:w="863" w:type="pct"/>
            <w:shd w:val="clear" w:color="auto" w:fill="DBE5F1"/>
            <w:hideMark/>
          </w:tcPr>
          <w:p w14:paraId="4B321C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6" w:name="lt_pId707"/>
            <w:r w:rsidRPr="002E285E">
              <w:rPr>
                <w:rFonts w:ascii="Calibri" w:hAnsi="Calibri" w:cs="Calibri"/>
                <w:color w:val="000000"/>
              </w:rPr>
              <w:t>Administration</w:t>
            </w:r>
            <w:bookmarkEnd w:id="306"/>
          </w:p>
        </w:tc>
      </w:tr>
      <w:tr w:rsidR="002E285E" w:rsidRPr="002E285E" w14:paraId="1FDE3577" w14:textId="77777777" w:rsidTr="002E285E">
        <w:trPr>
          <w:trHeight w:val="300"/>
        </w:trPr>
        <w:tc>
          <w:tcPr>
            <w:tcW w:w="524" w:type="pct"/>
            <w:shd w:val="clear" w:color="auto" w:fill="FFFFFF"/>
            <w:noWrap/>
          </w:tcPr>
          <w:p w14:paraId="2D5727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039B7AB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7" w:name="lt_pId708"/>
            <w:r w:rsidRPr="002E285E">
              <w:rPr>
                <w:rFonts w:ascii="Calibri" w:hAnsi="Calibri" w:cs="Calibri"/>
                <w:color w:val="000000"/>
              </w:rPr>
              <w:t>Vice-Rapporteur</w:t>
            </w:r>
            <w:bookmarkEnd w:id="307"/>
          </w:p>
        </w:tc>
        <w:tc>
          <w:tcPr>
            <w:tcW w:w="194" w:type="pct"/>
            <w:shd w:val="clear" w:color="auto" w:fill="FFFFFF"/>
            <w:noWrap/>
            <w:hideMark/>
          </w:tcPr>
          <w:p w14:paraId="7EBE784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8" w:name="lt_pId709"/>
            <w:r w:rsidRPr="002E285E">
              <w:rPr>
                <w:rFonts w:ascii="Calibri" w:hAnsi="Calibri" w:cs="Calibri"/>
                <w:color w:val="000000"/>
              </w:rPr>
              <w:t>Mr</w:t>
            </w:r>
            <w:bookmarkEnd w:id="308"/>
          </w:p>
        </w:tc>
        <w:tc>
          <w:tcPr>
            <w:tcW w:w="633" w:type="pct"/>
            <w:shd w:val="clear" w:color="auto" w:fill="FFFFFF"/>
            <w:noWrap/>
            <w:hideMark/>
          </w:tcPr>
          <w:p w14:paraId="6C19C4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09" w:name="lt_pId710"/>
            <w:r w:rsidRPr="002E285E">
              <w:rPr>
                <w:rFonts w:ascii="Calibri" w:hAnsi="Calibri" w:cs="Calibri"/>
                <w:color w:val="000000"/>
              </w:rPr>
              <w:t>Gülcihan</w:t>
            </w:r>
            <w:bookmarkEnd w:id="309"/>
          </w:p>
        </w:tc>
        <w:tc>
          <w:tcPr>
            <w:tcW w:w="633" w:type="pct"/>
            <w:shd w:val="clear" w:color="auto" w:fill="FFFFFF"/>
            <w:noWrap/>
            <w:hideMark/>
          </w:tcPr>
          <w:p w14:paraId="3397ABB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0" w:name="lt_pId711"/>
            <w:r w:rsidRPr="002E285E">
              <w:rPr>
                <w:rFonts w:ascii="Calibri" w:hAnsi="Calibri" w:cs="Calibri"/>
                <w:color w:val="000000"/>
              </w:rPr>
              <w:t>Kurnaz</w:t>
            </w:r>
            <w:bookmarkEnd w:id="310"/>
            <w:r w:rsidRPr="002E285E">
              <w:rPr>
                <w:rFonts w:ascii="Calibri" w:hAnsi="Calibri" w:cs="Calibri"/>
                <w:color w:val="000000"/>
              </w:rPr>
              <w:t xml:space="preserve"> </w:t>
            </w:r>
          </w:p>
        </w:tc>
        <w:tc>
          <w:tcPr>
            <w:tcW w:w="1023" w:type="pct"/>
            <w:shd w:val="clear" w:color="auto" w:fill="FFFFFF"/>
            <w:noWrap/>
            <w:hideMark/>
          </w:tcPr>
          <w:p w14:paraId="5CA2B9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1" w:name="lt_pId712"/>
            <w:r w:rsidRPr="002E285E">
              <w:rPr>
                <w:rFonts w:ascii="Calibri" w:hAnsi="Calibri" w:cs="Calibri"/>
                <w:color w:val="000000"/>
              </w:rPr>
              <w:t>Turkey</w:t>
            </w:r>
            <w:bookmarkEnd w:id="311"/>
          </w:p>
        </w:tc>
        <w:tc>
          <w:tcPr>
            <w:tcW w:w="536" w:type="pct"/>
            <w:shd w:val="clear" w:color="auto" w:fill="FFFFFF"/>
            <w:noWrap/>
            <w:hideMark/>
          </w:tcPr>
          <w:p w14:paraId="69B674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2" w:name="lt_pId713"/>
            <w:r w:rsidRPr="002E285E">
              <w:rPr>
                <w:rFonts w:ascii="Calibri" w:hAnsi="Calibri" w:cs="Calibri"/>
                <w:color w:val="000000"/>
              </w:rPr>
              <w:t>Europe</w:t>
            </w:r>
            <w:bookmarkEnd w:id="312"/>
          </w:p>
        </w:tc>
        <w:tc>
          <w:tcPr>
            <w:tcW w:w="863" w:type="pct"/>
            <w:shd w:val="clear" w:color="auto" w:fill="FFFFFF"/>
            <w:hideMark/>
          </w:tcPr>
          <w:p w14:paraId="17AE96D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3" w:name="lt_pId714"/>
            <w:r w:rsidRPr="002E285E">
              <w:rPr>
                <w:rFonts w:ascii="Calibri" w:hAnsi="Calibri" w:cs="Calibri"/>
                <w:color w:val="000000"/>
              </w:rPr>
              <w:t>Türk Telekom</w:t>
            </w:r>
            <w:bookmarkEnd w:id="313"/>
          </w:p>
        </w:tc>
      </w:tr>
      <w:tr w:rsidR="002E285E" w:rsidRPr="002E285E" w14:paraId="3D4D93E5" w14:textId="77777777" w:rsidTr="002E285E">
        <w:trPr>
          <w:trHeight w:val="300"/>
        </w:trPr>
        <w:tc>
          <w:tcPr>
            <w:tcW w:w="524" w:type="pct"/>
            <w:shd w:val="clear" w:color="auto" w:fill="DBE5F1"/>
            <w:noWrap/>
          </w:tcPr>
          <w:p w14:paraId="2AB5CAE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4" w:name="_Hlk69220197"/>
          </w:p>
        </w:tc>
        <w:tc>
          <w:tcPr>
            <w:tcW w:w="595" w:type="pct"/>
            <w:shd w:val="clear" w:color="auto" w:fill="DBE5F1"/>
            <w:noWrap/>
          </w:tcPr>
          <w:p w14:paraId="1B35F45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5" w:name="lt_pId715"/>
            <w:r w:rsidRPr="002E285E">
              <w:rPr>
                <w:rFonts w:ascii="Calibri" w:hAnsi="Calibri" w:cs="Calibri"/>
                <w:color w:val="000000"/>
              </w:rPr>
              <w:t>BDT Focal Point</w:t>
            </w:r>
            <w:bookmarkEnd w:id="315"/>
          </w:p>
        </w:tc>
        <w:tc>
          <w:tcPr>
            <w:tcW w:w="194" w:type="pct"/>
            <w:shd w:val="clear" w:color="auto" w:fill="DBE5F1"/>
            <w:noWrap/>
          </w:tcPr>
          <w:p w14:paraId="7FEC2B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6" w:name="lt_pId716"/>
            <w:r w:rsidRPr="002E285E">
              <w:rPr>
                <w:rFonts w:ascii="Calibri" w:hAnsi="Calibri" w:cs="Calibri"/>
                <w:color w:val="000000"/>
              </w:rPr>
              <w:t>Ms</w:t>
            </w:r>
            <w:bookmarkEnd w:id="316"/>
          </w:p>
        </w:tc>
        <w:tc>
          <w:tcPr>
            <w:tcW w:w="633" w:type="pct"/>
            <w:shd w:val="clear" w:color="auto" w:fill="DBE5F1"/>
            <w:noWrap/>
          </w:tcPr>
          <w:p w14:paraId="2243976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7" w:name="lt_pId717"/>
            <w:r w:rsidRPr="002E285E">
              <w:rPr>
                <w:rFonts w:ascii="Calibri" w:hAnsi="Calibri" w:cs="Calibri"/>
              </w:rPr>
              <w:t>Rouda</w:t>
            </w:r>
            <w:bookmarkEnd w:id="317"/>
          </w:p>
        </w:tc>
        <w:tc>
          <w:tcPr>
            <w:tcW w:w="633" w:type="pct"/>
            <w:shd w:val="clear" w:color="auto" w:fill="DBE5F1"/>
            <w:noWrap/>
          </w:tcPr>
          <w:p w14:paraId="1613446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8" w:name="lt_pId718"/>
            <w:r w:rsidRPr="002E285E">
              <w:rPr>
                <w:rFonts w:ascii="Calibri" w:hAnsi="Calibri" w:cs="Calibri"/>
                <w:color w:val="000000"/>
              </w:rPr>
              <w:t>Alamir Ali</w:t>
            </w:r>
            <w:bookmarkEnd w:id="318"/>
          </w:p>
        </w:tc>
        <w:tc>
          <w:tcPr>
            <w:tcW w:w="1023" w:type="pct"/>
            <w:shd w:val="clear" w:color="auto" w:fill="DBE5F1"/>
            <w:noWrap/>
          </w:tcPr>
          <w:p w14:paraId="7C32CC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19" w:name="lt_pId719"/>
            <w:r w:rsidRPr="002E285E">
              <w:rPr>
                <w:rFonts w:ascii="Calibri" w:hAnsi="Calibri" w:cs="Calibri"/>
                <w:color w:val="000000"/>
              </w:rPr>
              <w:t>DDR/RO-ARB</w:t>
            </w:r>
            <w:bookmarkEnd w:id="319"/>
          </w:p>
        </w:tc>
        <w:tc>
          <w:tcPr>
            <w:tcW w:w="536" w:type="pct"/>
            <w:shd w:val="clear" w:color="auto" w:fill="DBE5F1"/>
            <w:noWrap/>
          </w:tcPr>
          <w:p w14:paraId="43CBCD6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0" w:name="lt_pId720"/>
            <w:r w:rsidRPr="002E285E">
              <w:rPr>
                <w:rFonts w:ascii="Calibri" w:hAnsi="Calibri" w:cs="Calibri"/>
                <w:color w:val="000000"/>
              </w:rPr>
              <w:t>Arab States</w:t>
            </w:r>
            <w:bookmarkEnd w:id="320"/>
          </w:p>
        </w:tc>
        <w:tc>
          <w:tcPr>
            <w:tcW w:w="863" w:type="pct"/>
            <w:shd w:val="clear" w:color="auto" w:fill="DBE5F1"/>
          </w:tcPr>
          <w:p w14:paraId="7C93631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1" w:name="lt_pId721"/>
            <w:r w:rsidRPr="002E285E">
              <w:rPr>
                <w:rFonts w:ascii="Calibri" w:hAnsi="Calibri" w:cs="Calibri"/>
                <w:color w:val="000000"/>
              </w:rPr>
              <w:t>ITU</w:t>
            </w:r>
            <w:bookmarkEnd w:id="321"/>
          </w:p>
        </w:tc>
      </w:tr>
      <w:tr w:rsidR="002E285E" w:rsidRPr="002E285E" w14:paraId="4319EFFA" w14:textId="77777777" w:rsidTr="002E285E">
        <w:trPr>
          <w:trHeight w:val="300"/>
        </w:trPr>
        <w:tc>
          <w:tcPr>
            <w:tcW w:w="524" w:type="pct"/>
            <w:shd w:val="clear" w:color="auto" w:fill="FFFFFF"/>
            <w:noWrap/>
          </w:tcPr>
          <w:p w14:paraId="642F7B8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0CA3B56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2" w:name="lt_pId722"/>
            <w:r w:rsidRPr="002E285E">
              <w:rPr>
                <w:rFonts w:ascii="Calibri" w:hAnsi="Calibri" w:cs="Calibri"/>
                <w:color w:val="000000"/>
              </w:rPr>
              <w:t>BDT Focal Point</w:t>
            </w:r>
            <w:bookmarkEnd w:id="322"/>
          </w:p>
        </w:tc>
        <w:tc>
          <w:tcPr>
            <w:tcW w:w="194" w:type="pct"/>
            <w:shd w:val="clear" w:color="auto" w:fill="FFFFFF"/>
            <w:noWrap/>
          </w:tcPr>
          <w:p w14:paraId="7F7205F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3" w:name="lt_pId723"/>
            <w:r w:rsidRPr="002E285E">
              <w:rPr>
                <w:rFonts w:ascii="Calibri" w:hAnsi="Calibri" w:cs="Calibri"/>
                <w:color w:val="000000"/>
              </w:rPr>
              <w:t>Mr</w:t>
            </w:r>
            <w:bookmarkEnd w:id="323"/>
          </w:p>
        </w:tc>
        <w:tc>
          <w:tcPr>
            <w:tcW w:w="633" w:type="pct"/>
            <w:shd w:val="clear" w:color="auto" w:fill="FFFFFF"/>
            <w:noWrap/>
          </w:tcPr>
          <w:p w14:paraId="545B58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4" w:name="lt_pId724"/>
            <w:r w:rsidRPr="002E285E">
              <w:rPr>
                <w:rFonts w:ascii="Calibri" w:hAnsi="Calibri" w:cs="Calibri"/>
                <w:color w:val="000000"/>
              </w:rPr>
              <w:t>Istvan</w:t>
            </w:r>
            <w:bookmarkEnd w:id="324"/>
          </w:p>
        </w:tc>
        <w:tc>
          <w:tcPr>
            <w:tcW w:w="633" w:type="pct"/>
            <w:shd w:val="clear" w:color="auto" w:fill="FFFFFF"/>
            <w:noWrap/>
          </w:tcPr>
          <w:p w14:paraId="4F6F5C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5" w:name="lt_pId725"/>
            <w:r w:rsidRPr="002E285E">
              <w:rPr>
                <w:rFonts w:ascii="Calibri" w:hAnsi="Calibri" w:cs="Calibri"/>
                <w:color w:val="000000"/>
              </w:rPr>
              <w:t>Bozsoki</w:t>
            </w:r>
            <w:bookmarkEnd w:id="325"/>
          </w:p>
        </w:tc>
        <w:tc>
          <w:tcPr>
            <w:tcW w:w="1023" w:type="pct"/>
            <w:shd w:val="clear" w:color="auto" w:fill="FFFFFF"/>
            <w:noWrap/>
          </w:tcPr>
          <w:p w14:paraId="7E3D9E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6" w:name="lt_pId726"/>
            <w:r w:rsidRPr="002E285E">
              <w:rPr>
                <w:rFonts w:ascii="Calibri" w:hAnsi="Calibri" w:cs="Calibri"/>
                <w:color w:val="000000"/>
              </w:rPr>
              <w:t>DNS/FNS</w:t>
            </w:r>
            <w:bookmarkEnd w:id="326"/>
          </w:p>
        </w:tc>
        <w:tc>
          <w:tcPr>
            <w:tcW w:w="536" w:type="pct"/>
            <w:shd w:val="clear" w:color="auto" w:fill="FFFFFF"/>
            <w:noWrap/>
          </w:tcPr>
          <w:p w14:paraId="1CF59CB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7" w:name="lt_pId727"/>
            <w:r w:rsidRPr="002E285E">
              <w:rPr>
                <w:rFonts w:ascii="Calibri" w:hAnsi="Calibri" w:cs="Calibri"/>
                <w:color w:val="000000"/>
              </w:rPr>
              <w:t>Headquarters</w:t>
            </w:r>
            <w:bookmarkEnd w:id="327"/>
          </w:p>
        </w:tc>
        <w:tc>
          <w:tcPr>
            <w:tcW w:w="863" w:type="pct"/>
            <w:shd w:val="clear" w:color="auto" w:fill="FFFFFF"/>
          </w:tcPr>
          <w:p w14:paraId="1588FB3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8" w:name="lt_pId728"/>
            <w:r w:rsidRPr="002E285E">
              <w:rPr>
                <w:rFonts w:ascii="Calibri" w:hAnsi="Calibri" w:cs="Calibri"/>
                <w:color w:val="000000"/>
              </w:rPr>
              <w:t>ITU</w:t>
            </w:r>
            <w:bookmarkEnd w:id="328"/>
          </w:p>
        </w:tc>
      </w:tr>
      <w:tr w:rsidR="002E285E" w:rsidRPr="002E285E" w14:paraId="1000782E" w14:textId="77777777" w:rsidTr="002E285E">
        <w:trPr>
          <w:trHeight w:val="300"/>
        </w:trPr>
        <w:tc>
          <w:tcPr>
            <w:tcW w:w="524" w:type="pct"/>
            <w:shd w:val="clear" w:color="auto" w:fill="DBE5F1"/>
            <w:noWrap/>
          </w:tcPr>
          <w:p w14:paraId="55182D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1BA3CA7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29" w:name="lt_pId729"/>
            <w:r w:rsidRPr="002E285E">
              <w:rPr>
                <w:rFonts w:ascii="Calibri" w:hAnsi="Calibri" w:cs="Calibri"/>
                <w:color w:val="000000"/>
              </w:rPr>
              <w:t>BDT Focal Point</w:t>
            </w:r>
            <w:bookmarkEnd w:id="329"/>
          </w:p>
        </w:tc>
        <w:tc>
          <w:tcPr>
            <w:tcW w:w="194" w:type="pct"/>
            <w:shd w:val="clear" w:color="auto" w:fill="DBE5F1"/>
            <w:noWrap/>
          </w:tcPr>
          <w:p w14:paraId="759B92B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0" w:name="lt_pId730"/>
            <w:r w:rsidRPr="002E285E">
              <w:rPr>
                <w:rFonts w:ascii="Calibri" w:hAnsi="Calibri" w:cs="Calibri"/>
                <w:color w:val="000000"/>
              </w:rPr>
              <w:t>Mr</w:t>
            </w:r>
            <w:bookmarkEnd w:id="330"/>
          </w:p>
        </w:tc>
        <w:tc>
          <w:tcPr>
            <w:tcW w:w="633" w:type="pct"/>
            <w:shd w:val="clear" w:color="auto" w:fill="DBE5F1"/>
            <w:noWrap/>
          </w:tcPr>
          <w:p w14:paraId="6C5791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1" w:name="lt_pId731"/>
            <w:r w:rsidRPr="002E285E">
              <w:rPr>
                <w:rFonts w:ascii="Calibri" w:hAnsi="Calibri" w:cs="Calibri"/>
                <w:color w:val="000000"/>
                <w:lang w:val="en-US" w:eastAsia="zh-CN"/>
              </w:rPr>
              <w:t>Jean-Jacques</w:t>
            </w:r>
            <w:bookmarkEnd w:id="331"/>
            <w:r w:rsidRPr="002E285E">
              <w:rPr>
                <w:rFonts w:ascii="Calibri" w:hAnsi="Calibri" w:cs="Calibri"/>
                <w:color w:val="000000"/>
                <w:lang w:val="en-US" w:eastAsia="zh-CN"/>
              </w:rPr>
              <w:t xml:space="preserve"> </w:t>
            </w:r>
          </w:p>
        </w:tc>
        <w:tc>
          <w:tcPr>
            <w:tcW w:w="633" w:type="pct"/>
            <w:shd w:val="clear" w:color="auto" w:fill="DBE5F1"/>
            <w:noWrap/>
          </w:tcPr>
          <w:p w14:paraId="7674D4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2" w:name="lt_pId732"/>
            <w:r w:rsidRPr="002E285E">
              <w:rPr>
                <w:rFonts w:ascii="Calibri" w:hAnsi="Calibri" w:cs="Calibri"/>
                <w:color w:val="000000"/>
                <w:lang w:val="en-US" w:eastAsia="zh-CN"/>
              </w:rPr>
              <w:t>Massima</w:t>
            </w:r>
            <w:bookmarkEnd w:id="332"/>
          </w:p>
        </w:tc>
        <w:tc>
          <w:tcPr>
            <w:tcW w:w="1023" w:type="pct"/>
            <w:shd w:val="clear" w:color="auto" w:fill="DBE5F1"/>
            <w:noWrap/>
          </w:tcPr>
          <w:p w14:paraId="7B169FC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3" w:name="lt_pId733"/>
            <w:r w:rsidRPr="002E285E">
              <w:rPr>
                <w:rFonts w:ascii="Calibri" w:hAnsi="Calibri" w:cs="Calibri"/>
                <w:color w:val="000000"/>
              </w:rPr>
              <w:t>DDR/RO-AFR</w:t>
            </w:r>
            <w:bookmarkEnd w:id="333"/>
          </w:p>
        </w:tc>
        <w:tc>
          <w:tcPr>
            <w:tcW w:w="536" w:type="pct"/>
            <w:shd w:val="clear" w:color="auto" w:fill="DBE5F1"/>
            <w:noWrap/>
          </w:tcPr>
          <w:p w14:paraId="2DFDC8B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4" w:name="lt_pId734"/>
            <w:r w:rsidRPr="002E285E">
              <w:rPr>
                <w:rFonts w:ascii="Calibri" w:hAnsi="Calibri" w:cs="Calibri"/>
                <w:color w:val="000000"/>
              </w:rPr>
              <w:t>Africa</w:t>
            </w:r>
            <w:bookmarkEnd w:id="334"/>
          </w:p>
        </w:tc>
        <w:tc>
          <w:tcPr>
            <w:tcW w:w="863" w:type="pct"/>
            <w:shd w:val="clear" w:color="auto" w:fill="DBE5F1"/>
          </w:tcPr>
          <w:p w14:paraId="7C0968A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5" w:name="lt_pId735"/>
            <w:r w:rsidRPr="002E285E">
              <w:rPr>
                <w:rFonts w:ascii="Calibri" w:hAnsi="Calibri" w:cs="Calibri"/>
                <w:color w:val="000000"/>
              </w:rPr>
              <w:t>ITU</w:t>
            </w:r>
            <w:bookmarkEnd w:id="335"/>
          </w:p>
        </w:tc>
      </w:tr>
      <w:tr w:rsidR="002E285E" w:rsidRPr="002E285E" w14:paraId="41ACE96B" w14:textId="77777777" w:rsidTr="002E285E">
        <w:trPr>
          <w:trHeight w:val="300"/>
        </w:trPr>
        <w:tc>
          <w:tcPr>
            <w:tcW w:w="524" w:type="pct"/>
            <w:shd w:val="clear" w:color="auto" w:fill="FFFFFF"/>
            <w:noWrap/>
          </w:tcPr>
          <w:p w14:paraId="7D0F487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4E5BC93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6" w:name="lt_pId736"/>
            <w:r w:rsidRPr="002E285E">
              <w:rPr>
                <w:rFonts w:ascii="Calibri" w:hAnsi="Calibri" w:cs="Calibri"/>
                <w:color w:val="000000"/>
              </w:rPr>
              <w:t>BDT Focal Point</w:t>
            </w:r>
            <w:bookmarkEnd w:id="336"/>
          </w:p>
        </w:tc>
        <w:tc>
          <w:tcPr>
            <w:tcW w:w="194" w:type="pct"/>
            <w:shd w:val="clear" w:color="auto" w:fill="FFFFFF"/>
            <w:noWrap/>
          </w:tcPr>
          <w:p w14:paraId="3242D7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7" w:name="lt_pId737"/>
            <w:r w:rsidRPr="002E285E">
              <w:rPr>
                <w:rFonts w:ascii="Calibri" w:hAnsi="Calibri" w:cs="Calibri"/>
                <w:color w:val="000000"/>
              </w:rPr>
              <w:t>Mr</w:t>
            </w:r>
            <w:bookmarkEnd w:id="337"/>
          </w:p>
        </w:tc>
        <w:tc>
          <w:tcPr>
            <w:tcW w:w="633" w:type="pct"/>
            <w:shd w:val="clear" w:color="auto" w:fill="FFFFFF"/>
            <w:noWrap/>
          </w:tcPr>
          <w:p w14:paraId="4949ED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8" w:name="lt_pId738"/>
            <w:r w:rsidRPr="002E285E">
              <w:rPr>
                <w:rFonts w:ascii="Calibri" w:hAnsi="Calibri" w:cs="Calibri"/>
                <w:color w:val="000000"/>
              </w:rPr>
              <w:t>Farid</w:t>
            </w:r>
            <w:bookmarkEnd w:id="338"/>
          </w:p>
        </w:tc>
        <w:tc>
          <w:tcPr>
            <w:tcW w:w="633" w:type="pct"/>
            <w:shd w:val="clear" w:color="auto" w:fill="FFFFFF"/>
            <w:noWrap/>
          </w:tcPr>
          <w:p w14:paraId="343B5D3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39" w:name="lt_pId739"/>
            <w:r w:rsidRPr="002E285E">
              <w:rPr>
                <w:rFonts w:ascii="Calibri" w:hAnsi="Calibri" w:cs="Calibri"/>
                <w:color w:val="000000"/>
              </w:rPr>
              <w:t>Nakhli</w:t>
            </w:r>
            <w:bookmarkEnd w:id="339"/>
          </w:p>
        </w:tc>
        <w:tc>
          <w:tcPr>
            <w:tcW w:w="1023" w:type="pct"/>
            <w:shd w:val="clear" w:color="auto" w:fill="FFFFFF"/>
            <w:noWrap/>
          </w:tcPr>
          <w:p w14:paraId="64741F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0" w:name="lt_pId740"/>
            <w:r w:rsidRPr="002E285E">
              <w:rPr>
                <w:rFonts w:ascii="Calibri" w:hAnsi="Calibri" w:cs="Calibri"/>
                <w:color w:val="000000"/>
              </w:rPr>
              <w:t>DDR/RO-CIS</w:t>
            </w:r>
            <w:bookmarkEnd w:id="340"/>
          </w:p>
        </w:tc>
        <w:tc>
          <w:tcPr>
            <w:tcW w:w="536" w:type="pct"/>
            <w:shd w:val="clear" w:color="auto" w:fill="FFFFFF"/>
            <w:noWrap/>
          </w:tcPr>
          <w:p w14:paraId="55EA9DB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1" w:name="lt_pId741"/>
            <w:r w:rsidRPr="002E285E">
              <w:rPr>
                <w:rFonts w:ascii="Calibri" w:hAnsi="Calibri" w:cs="Calibri"/>
                <w:color w:val="000000"/>
              </w:rPr>
              <w:t>CIS countries</w:t>
            </w:r>
            <w:bookmarkEnd w:id="341"/>
          </w:p>
        </w:tc>
        <w:tc>
          <w:tcPr>
            <w:tcW w:w="863" w:type="pct"/>
            <w:shd w:val="clear" w:color="auto" w:fill="FFFFFF"/>
          </w:tcPr>
          <w:p w14:paraId="24B152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2" w:name="lt_pId742"/>
            <w:r w:rsidRPr="002E285E">
              <w:rPr>
                <w:rFonts w:ascii="Calibri" w:hAnsi="Calibri" w:cs="Calibri"/>
                <w:color w:val="000000"/>
              </w:rPr>
              <w:t>ITU</w:t>
            </w:r>
            <w:bookmarkEnd w:id="342"/>
          </w:p>
        </w:tc>
      </w:tr>
      <w:tr w:rsidR="002E285E" w:rsidRPr="002E285E" w14:paraId="672A38B5" w14:textId="77777777" w:rsidTr="002E285E">
        <w:trPr>
          <w:trHeight w:val="300"/>
        </w:trPr>
        <w:tc>
          <w:tcPr>
            <w:tcW w:w="524" w:type="pct"/>
            <w:shd w:val="clear" w:color="auto" w:fill="DBE5F1"/>
            <w:noWrap/>
          </w:tcPr>
          <w:p w14:paraId="21837FF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4CD210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3" w:name="lt_pId743"/>
            <w:r w:rsidRPr="002E285E">
              <w:rPr>
                <w:rFonts w:ascii="Calibri" w:hAnsi="Calibri" w:cs="Calibri"/>
                <w:color w:val="000000"/>
              </w:rPr>
              <w:t>BDT Focal Point</w:t>
            </w:r>
            <w:bookmarkEnd w:id="343"/>
            <w:r w:rsidRPr="002E285E">
              <w:rPr>
                <w:rFonts w:ascii="Calibri" w:hAnsi="Calibri" w:cs="Calibri"/>
                <w:color w:val="000000"/>
              </w:rPr>
              <w:t xml:space="preserve"> </w:t>
            </w:r>
          </w:p>
        </w:tc>
        <w:tc>
          <w:tcPr>
            <w:tcW w:w="194" w:type="pct"/>
            <w:shd w:val="clear" w:color="auto" w:fill="DBE5F1"/>
            <w:noWrap/>
          </w:tcPr>
          <w:p w14:paraId="31C0DE0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4" w:name="lt_pId744"/>
            <w:r w:rsidRPr="002E285E">
              <w:rPr>
                <w:rFonts w:ascii="Calibri" w:hAnsi="Calibri" w:cs="Calibri"/>
                <w:color w:val="000000"/>
              </w:rPr>
              <w:t>Mr</w:t>
            </w:r>
            <w:bookmarkEnd w:id="344"/>
            <w:r w:rsidRPr="002E285E">
              <w:rPr>
                <w:rFonts w:ascii="Calibri" w:hAnsi="Calibri" w:cs="Calibri"/>
                <w:color w:val="000000"/>
              </w:rPr>
              <w:t xml:space="preserve"> </w:t>
            </w:r>
          </w:p>
        </w:tc>
        <w:tc>
          <w:tcPr>
            <w:tcW w:w="633" w:type="pct"/>
            <w:shd w:val="clear" w:color="auto" w:fill="DBE5F1"/>
            <w:noWrap/>
          </w:tcPr>
          <w:p w14:paraId="4F12CD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5" w:name="lt_pId745"/>
            <w:r w:rsidRPr="002E285E">
              <w:rPr>
                <w:rFonts w:ascii="Calibri" w:hAnsi="Calibri" w:cs="Calibri"/>
                <w:color w:val="000000"/>
              </w:rPr>
              <w:t>Jaroslaw</w:t>
            </w:r>
            <w:bookmarkEnd w:id="345"/>
          </w:p>
        </w:tc>
        <w:tc>
          <w:tcPr>
            <w:tcW w:w="633" w:type="pct"/>
            <w:shd w:val="clear" w:color="auto" w:fill="DBE5F1"/>
            <w:noWrap/>
          </w:tcPr>
          <w:p w14:paraId="1F59AD4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6" w:name="lt_pId746"/>
            <w:r w:rsidRPr="002E285E">
              <w:rPr>
                <w:rFonts w:ascii="Calibri" w:hAnsi="Calibri" w:cs="Calibri"/>
                <w:color w:val="000000"/>
              </w:rPr>
              <w:t>Ponder</w:t>
            </w:r>
            <w:bookmarkEnd w:id="346"/>
          </w:p>
        </w:tc>
        <w:tc>
          <w:tcPr>
            <w:tcW w:w="1023" w:type="pct"/>
            <w:shd w:val="clear" w:color="auto" w:fill="DBE5F1"/>
            <w:noWrap/>
          </w:tcPr>
          <w:p w14:paraId="4E59552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7" w:name="lt_pId747"/>
            <w:r w:rsidRPr="002E285E">
              <w:rPr>
                <w:rFonts w:ascii="Calibri" w:hAnsi="Calibri" w:cs="Calibri"/>
                <w:color w:val="000000"/>
              </w:rPr>
              <w:t>DDR/EUR</w:t>
            </w:r>
            <w:bookmarkEnd w:id="347"/>
          </w:p>
        </w:tc>
        <w:tc>
          <w:tcPr>
            <w:tcW w:w="536" w:type="pct"/>
            <w:shd w:val="clear" w:color="auto" w:fill="DBE5F1"/>
            <w:noWrap/>
          </w:tcPr>
          <w:p w14:paraId="5423D9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8" w:name="lt_pId748"/>
            <w:r w:rsidRPr="002E285E">
              <w:rPr>
                <w:rFonts w:ascii="Calibri" w:hAnsi="Calibri" w:cs="Calibri"/>
                <w:color w:val="000000"/>
              </w:rPr>
              <w:t>Europe</w:t>
            </w:r>
            <w:bookmarkEnd w:id="348"/>
          </w:p>
        </w:tc>
        <w:tc>
          <w:tcPr>
            <w:tcW w:w="863" w:type="pct"/>
            <w:shd w:val="clear" w:color="auto" w:fill="DBE5F1"/>
          </w:tcPr>
          <w:p w14:paraId="7E4CE6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49" w:name="lt_pId749"/>
            <w:r w:rsidRPr="002E285E">
              <w:rPr>
                <w:rFonts w:ascii="Calibri" w:hAnsi="Calibri" w:cs="Calibri"/>
                <w:color w:val="000000"/>
              </w:rPr>
              <w:t>ITU</w:t>
            </w:r>
            <w:bookmarkEnd w:id="349"/>
          </w:p>
        </w:tc>
      </w:tr>
      <w:bookmarkEnd w:id="314"/>
      <w:tr w:rsidR="002E285E" w:rsidRPr="002E285E" w14:paraId="1A96A472" w14:textId="77777777" w:rsidTr="002E285E">
        <w:trPr>
          <w:trHeight w:val="300"/>
        </w:trPr>
        <w:tc>
          <w:tcPr>
            <w:tcW w:w="524" w:type="pct"/>
            <w:shd w:val="clear" w:color="auto" w:fill="FFFFFF"/>
            <w:noWrap/>
          </w:tcPr>
          <w:p w14:paraId="59CE639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5DCEE6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0" w:name="lt_pId750"/>
            <w:r w:rsidRPr="002E285E">
              <w:rPr>
                <w:rFonts w:ascii="Calibri" w:hAnsi="Calibri" w:cs="Calibri"/>
                <w:color w:val="000000"/>
              </w:rPr>
              <w:t>BDT Focal Point</w:t>
            </w:r>
            <w:bookmarkEnd w:id="350"/>
          </w:p>
        </w:tc>
        <w:tc>
          <w:tcPr>
            <w:tcW w:w="194" w:type="pct"/>
            <w:shd w:val="clear" w:color="auto" w:fill="FFFFFF"/>
            <w:noWrap/>
          </w:tcPr>
          <w:p w14:paraId="657B1A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1" w:name="lt_pId751"/>
            <w:r w:rsidRPr="002E285E">
              <w:rPr>
                <w:rFonts w:ascii="Calibri" w:hAnsi="Calibri" w:cs="Calibri"/>
                <w:color w:val="000000"/>
              </w:rPr>
              <w:t>Mr</w:t>
            </w:r>
            <w:bookmarkEnd w:id="351"/>
            <w:r w:rsidRPr="002E285E">
              <w:rPr>
                <w:rFonts w:ascii="Calibri" w:hAnsi="Calibri" w:cs="Calibri"/>
                <w:color w:val="000000"/>
              </w:rPr>
              <w:t xml:space="preserve"> </w:t>
            </w:r>
          </w:p>
        </w:tc>
        <w:tc>
          <w:tcPr>
            <w:tcW w:w="633" w:type="pct"/>
            <w:shd w:val="clear" w:color="auto" w:fill="FFFFFF"/>
            <w:noWrap/>
          </w:tcPr>
          <w:p w14:paraId="3EC6C4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2" w:name="lt_pId752"/>
            <w:r w:rsidRPr="002E285E">
              <w:rPr>
                <w:rFonts w:ascii="Calibri" w:hAnsi="Calibri" w:cs="Calibri"/>
                <w:color w:val="000000"/>
              </w:rPr>
              <w:t>Aamir</w:t>
            </w:r>
            <w:bookmarkEnd w:id="352"/>
          </w:p>
        </w:tc>
        <w:tc>
          <w:tcPr>
            <w:tcW w:w="633" w:type="pct"/>
            <w:shd w:val="clear" w:color="auto" w:fill="FFFFFF"/>
            <w:noWrap/>
          </w:tcPr>
          <w:p w14:paraId="6A62FC5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3" w:name="lt_pId753"/>
            <w:r w:rsidRPr="002E285E">
              <w:rPr>
                <w:rFonts w:ascii="Calibri" w:hAnsi="Calibri" w:cs="Calibri"/>
                <w:color w:val="000000"/>
              </w:rPr>
              <w:t>Riaz</w:t>
            </w:r>
            <w:bookmarkEnd w:id="353"/>
          </w:p>
        </w:tc>
        <w:tc>
          <w:tcPr>
            <w:tcW w:w="1023" w:type="pct"/>
            <w:shd w:val="clear" w:color="auto" w:fill="FFFFFF"/>
            <w:noWrap/>
          </w:tcPr>
          <w:p w14:paraId="7277D84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4" w:name="lt_pId754"/>
            <w:r w:rsidRPr="002E285E">
              <w:rPr>
                <w:rFonts w:ascii="Calibri" w:hAnsi="Calibri" w:cs="Calibri"/>
                <w:color w:val="000000"/>
              </w:rPr>
              <w:t>DDR/RO-ASP</w:t>
            </w:r>
            <w:bookmarkEnd w:id="354"/>
          </w:p>
        </w:tc>
        <w:tc>
          <w:tcPr>
            <w:tcW w:w="536" w:type="pct"/>
            <w:shd w:val="clear" w:color="auto" w:fill="FFFFFF"/>
            <w:noWrap/>
          </w:tcPr>
          <w:p w14:paraId="7AB0A52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5" w:name="lt_pId755"/>
            <w:r w:rsidRPr="002E285E">
              <w:rPr>
                <w:rFonts w:ascii="Calibri" w:hAnsi="Calibri" w:cs="Calibri"/>
                <w:color w:val="000000"/>
              </w:rPr>
              <w:t>Asia &amp; Pacific</w:t>
            </w:r>
            <w:bookmarkEnd w:id="355"/>
          </w:p>
        </w:tc>
        <w:tc>
          <w:tcPr>
            <w:tcW w:w="863" w:type="pct"/>
            <w:shd w:val="clear" w:color="auto" w:fill="FFFFFF"/>
          </w:tcPr>
          <w:p w14:paraId="65BCE47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6" w:name="lt_pId756"/>
            <w:r w:rsidRPr="002E285E">
              <w:rPr>
                <w:rFonts w:ascii="Calibri" w:hAnsi="Calibri" w:cs="Calibri"/>
                <w:color w:val="000000"/>
              </w:rPr>
              <w:t>ITU</w:t>
            </w:r>
            <w:bookmarkEnd w:id="356"/>
          </w:p>
        </w:tc>
      </w:tr>
      <w:tr w:rsidR="002E285E" w:rsidRPr="002E285E" w14:paraId="561C7851" w14:textId="77777777" w:rsidTr="002E285E">
        <w:trPr>
          <w:trHeight w:val="315"/>
        </w:trPr>
        <w:tc>
          <w:tcPr>
            <w:tcW w:w="524" w:type="pct"/>
            <w:shd w:val="clear" w:color="auto" w:fill="FDE9D9"/>
            <w:noWrap/>
            <w:hideMark/>
          </w:tcPr>
          <w:p w14:paraId="202F67C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357" w:name="lt_pId757"/>
            <w:r w:rsidRPr="002E285E">
              <w:rPr>
                <w:rFonts w:ascii="Calibri" w:hAnsi="Calibri" w:cs="Calibri"/>
                <w:b/>
                <w:color w:val="000000"/>
              </w:rPr>
              <w:t>Question 3/1</w:t>
            </w:r>
            <w:bookmarkEnd w:id="357"/>
          </w:p>
        </w:tc>
        <w:tc>
          <w:tcPr>
            <w:tcW w:w="595" w:type="pct"/>
            <w:shd w:val="clear" w:color="auto" w:fill="FDE9D9"/>
            <w:noWrap/>
            <w:hideMark/>
          </w:tcPr>
          <w:p w14:paraId="55AC35B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358" w:name="lt_pId758"/>
            <w:r w:rsidRPr="002E285E">
              <w:rPr>
                <w:rFonts w:ascii="Calibri" w:hAnsi="Calibri" w:cs="Calibri"/>
                <w:b/>
                <w:color w:val="000000"/>
              </w:rPr>
              <w:t>Rapporteur</w:t>
            </w:r>
            <w:bookmarkEnd w:id="358"/>
          </w:p>
        </w:tc>
        <w:tc>
          <w:tcPr>
            <w:tcW w:w="194" w:type="pct"/>
            <w:shd w:val="clear" w:color="auto" w:fill="FDE9D9"/>
            <w:noWrap/>
            <w:hideMark/>
          </w:tcPr>
          <w:p w14:paraId="4A96CA0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59" w:name="lt_pId759"/>
            <w:r w:rsidRPr="002E285E">
              <w:rPr>
                <w:rFonts w:ascii="Calibri" w:hAnsi="Calibri" w:cs="Calibri"/>
                <w:color w:val="000000"/>
              </w:rPr>
              <w:t>Mr</w:t>
            </w:r>
            <w:bookmarkEnd w:id="359"/>
          </w:p>
        </w:tc>
        <w:tc>
          <w:tcPr>
            <w:tcW w:w="633" w:type="pct"/>
            <w:shd w:val="clear" w:color="auto" w:fill="FDE9D9"/>
            <w:noWrap/>
            <w:hideMark/>
          </w:tcPr>
          <w:p w14:paraId="15D199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0" w:name="lt_pId760"/>
            <w:r w:rsidRPr="002E285E">
              <w:rPr>
                <w:rFonts w:ascii="Calibri" w:hAnsi="Calibri" w:cs="Calibri"/>
                <w:color w:val="000000"/>
              </w:rPr>
              <w:t>Nasser</w:t>
            </w:r>
            <w:bookmarkEnd w:id="360"/>
          </w:p>
        </w:tc>
        <w:tc>
          <w:tcPr>
            <w:tcW w:w="633" w:type="pct"/>
            <w:shd w:val="clear" w:color="auto" w:fill="FDE9D9"/>
            <w:noWrap/>
            <w:hideMark/>
          </w:tcPr>
          <w:p w14:paraId="24F8DD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1" w:name="lt_pId761"/>
            <w:r w:rsidRPr="002E285E">
              <w:rPr>
                <w:rFonts w:ascii="Calibri" w:hAnsi="Calibri" w:cs="Calibri"/>
                <w:color w:val="000000"/>
              </w:rPr>
              <w:t>Kettani</w:t>
            </w:r>
            <w:bookmarkEnd w:id="361"/>
          </w:p>
        </w:tc>
        <w:tc>
          <w:tcPr>
            <w:tcW w:w="1023" w:type="pct"/>
            <w:shd w:val="clear" w:color="auto" w:fill="FDE9D9"/>
            <w:noWrap/>
            <w:hideMark/>
          </w:tcPr>
          <w:p w14:paraId="7A50498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2" w:name="lt_pId762"/>
            <w:r w:rsidRPr="002E285E">
              <w:rPr>
                <w:rFonts w:ascii="Calibri" w:hAnsi="Calibri" w:cs="Calibri"/>
                <w:color w:val="000000"/>
              </w:rPr>
              <w:t>United States</w:t>
            </w:r>
            <w:bookmarkEnd w:id="362"/>
          </w:p>
        </w:tc>
        <w:tc>
          <w:tcPr>
            <w:tcW w:w="536" w:type="pct"/>
            <w:shd w:val="clear" w:color="auto" w:fill="FDE9D9"/>
            <w:noWrap/>
            <w:hideMark/>
          </w:tcPr>
          <w:p w14:paraId="752130E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3" w:name="lt_pId763"/>
            <w:r w:rsidRPr="002E285E">
              <w:rPr>
                <w:rFonts w:ascii="Calibri" w:hAnsi="Calibri" w:cs="Calibri"/>
                <w:color w:val="000000"/>
              </w:rPr>
              <w:t>Americas</w:t>
            </w:r>
            <w:bookmarkEnd w:id="363"/>
          </w:p>
        </w:tc>
        <w:tc>
          <w:tcPr>
            <w:tcW w:w="863" w:type="pct"/>
            <w:shd w:val="clear" w:color="auto" w:fill="FDE9D9"/>
            <w:hideMark/>
          </w:tcPr>
          <w:p w14:paraId="155E1A1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4" w:name="lt_pId764"/>
            <w:r w:rsidRPr="002E285E">
              <w:rPr>
                <w:rFonts w:ascii="Calibri" w:hAnsi="Calibri" w:cs="Calibri"/>
                <w:color w:val="000000"/>
              </w:rPr>
              <w:t>Administration</w:t>
            </w:r>
            <w:bookmarkEnd w:id="364"/>
          </w:p>
        </w:tc>
      </w:tr>
      <w:tr w:rsidR="002E285E" w:rsidRPr="002E285E" w14:paraId="0BD8FA4F" w14:textId="77777777" w:rsidTr="002E285E">
        <w:trPr>
          <w:trHeight w:val="300"/>
        </w:trPr>
        <w:tc>
          <w:tcPr>
            <w:tcW w:w="524" w:type="pct"/>
            <w:shd w:val="clear" w:color="auto" w:fill="FFFFFF"/>
            <w:noWrap/>
          </w:tcPr>
          <w:p w14:paraId="1D40949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19144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5" w:name="lt_pId765"/>
            <w:r w:rsidRPr="002E285E">
              <w:rPr>
                <w:rFonts w:ascii="Calibri" w:hAnsi="Calibri" w:cs="Calibri"/>
                <w:color w:val="000000"/>
              </w:rPr>
              <w:t>Vice-Rapporteur</w:t>
            </w:r>
            <w:bookmarkEnd w:id="365"/>
          </w:p>
        </w:tc>
        <w:tc>
          <w:tcPr>
            <w:tcW w:w="194" w:type="pct"/>
            <w:shd w:val="clear" w:color="auto" w:fill="FFFFFF"/>
            <w:noWrap/>
            <w:hideMark/>
          </w:tcPr>
          <w:p w14:paraId="4CFF3A3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6" w:name="lt_pId766"/>
            <w:r w:rsidRPr="002E285E">
              <w:rPr>
                <w:rFonts w:ascii="Calibri" w:hAnsi="Calibri" w:cs="Calibri"/>
                <w:color w:val="000000"/>
              </w:rPr>
              <w:t>Mr</w:t>
            </w:r>
            <w:bookmarkEnd w:id="366"/>
          </w:p>
        </w:tc>
        <w:tc>
          <w:tcPr>
            <w:tcW w:w="633" w:type="pct"/>
            <w:shd w:val="clear" w:color="auto" w:fill="FFFFFF"/>
            <w:noWrap/>
            <w:hideMark/>
          </w:tcPr>
          <w:p w14:paraId="766A74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7" w:name="lt_pId767"/>
            <w:r w:rsidRPr="002E285E">
              <w:rPr>
                <w:rFonts w:ascii="Calibri" w:hAnsi="Calibri" w:cs="Calibri"/>
                <w:color w:val="000000"/>
              </w:rPr>
              <w:t>Charles Zoë</w:t>
            </w:r>
            <w:bookmarkEnd w:id="367"/>
            <w:r w:rsidRPr="002E285E">
              <w:rPr>
                <w:rFonts w:ascii="Calibri" w:hAnsi="Calibri" w:cs="Calibri"/>
                <w:color w:val="000000"/>
              </w:rPr>
              <w:t xml:space="preserve"> </w:t>
            </w:r>
          </w:p>
        </w:tc>
        <w:tc>
          <w:tcPr>
            <w:tcW w:w="633" w:type="pct"/>
            <w:shd w:val="clear" w:color="auto" w:fill="FFFFFF"/>
            <w:noWrap/>
            <w:hideMark/>
          </w:tcPr>
          <w:p w14:paraId="6CF4F4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8" w:name="lt_pId768"/>
            <w:r w:rsidRPr="002E285E">
              <w:rPr>
                <w:rFonts w:ascii="Calibri" w:hAnsi="Calibri" w:cs="Calibri"/>
                <w:color w:val="000000"/>
              </w:rPr>
              <w:t>Banga</w:t>
            </w:r>
            <w:bookmarkEnd w:id="368"/>
            <w:r w:rsidRPr="002E285E">
              <w:rPr>
                <w:rFonts w:ascii="Calibri" w:hAnsi="Calibri" w:cs="Calibri"/>
                <w:color w:val="000000"/>
              </w:rPr>
              <w:t xml:space="preserve"> </w:t>
            </w:r>
          </w:p>
        </w:tc>
        <w:tc>
          <w:tcPr>
            <w:tcW w:w="1023" w:type="pct"/>
            <w:shd w:val="clear" w:color="auto" w:fill="FFFFFF"/>
            <w:noWrap/>
            <w:hideMark/>
          </w:tcPr>
          <w:p w14:paraId="0C63BAF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69" w:name="lt_pId769"/>
            <w:r w:rsidRPr="002E285E">
              <w:rPr>
                <w:rFonts w:ascii="Calibri" w:hAnsi="Calibri" w:cs="Calibri"/>
                <w:color w:val="000000"/>
              </w:rPr>
              <w:t>Central African Rep.</w:t>
            </w:r>
            <w:bookmarkEnd w:id="369"/>
          </w:p>
        </w:tc>
        <w:tc>
          <w:tcPr>
            <w:tcW w:w="536" w:type="pct"/>
            <w:shd w:val="clear" w:color="auto" w:fill="FFFFFF"/>
            <w:noWrap/>
            <w:hideMark/>
          </w:tcPr>
          <w:p w14:paraId="6907DA4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0" w:name="lt_pId770"/>
            <w:r w:rsidRPr="002E285E">
              <w:rPr>
                <w:rFonts w:ascii="Calibri" w:hAnsi="Calibri" w:cs="Calibri"/>
                <w:color w:val="000000"/>
              </w:rPr>
              <w:t>Africa</w:t>
            </w:r>
            <w:bookmarkEnd w:id="370"/>
          </w:p>
        </w:tc>
        <w:tc>
          <w:tcPr>
            <w:tcW w:w="863" w:type="pct"/>
            <w:shd w:val="clear" w:color="auto" w:fill="FFFFFF"/>
            <w:hideMark/>
          </w:tcPr>
          <w:p w14:paraId="6D4F075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1" w:name="lt_pId771"/>
            <w:r w:rsidRPr="002E285E">
              <w:rPr>
                <w:rFonts w:ascii="Calibri" w:hAnsi="Calibri" w:cs="Calibri"/>
                <w:color w:val="000000"/>
              </w:rPr>
              <w:t>Administration</w:t>
            </w:r>
            <w:bookmarkEnd w:id="371"/>
          </w:p>
        </w:tc>
      </w:tr>
      <w:tr w:rsidR="002E285E" w:rsidRPr="002E285E" w14:paraId="02CFCF41" w14:textId="77777777" w:rsidTr="002E285E">
        <w:trPr>
          <w:trHeight w:val="300"/>
        </w:trPr>
        <w:tc>
          <w:tcPr>
            <w:tcW w:w="524" w:type="pct"/>
            <w:shd w:val="clear" w:color="auto" w:fill="DBE5F1"/>
            <w:noWrap/>
          </w:tcPr>
          <w:p w14:paraId="1E0765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1CD22B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2" w:name="lt_pId772"/>
            <w:r w:rsidRPr="002E285E">
              <w:rPr>
                <w:rFonts w:ascii="Calibri" w:hAnsi="Calibri" w:cs="Calibri"/>
                <w:color w:val="000000"/>
              </w:rPr>
              <w:t>Vice-Rapporteur</w:t>
            </w:r>
            <w:bookmarkEnd w:id="372"/>
          </w:p>
        </w:tc>
        <w:tc>
          <w:tcPr>
            <w:tcW w:w="194" w:type="pct"/>
            <w:shd w:val="clear" w:color="auto" w:fill="DBE5F1"/>
            <w:noWrap/>
            <w:hideMark/>
          </w:tcPr>
          <w:p w14:paraId="45E443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3" w:name="lt_pId773"/>
            <w:r w:rsidRPr="002E285E">
              <w:rPr>
                <w:rFonts w:ascii="Calibri" w:hAnsi="Calibri" w:cs="Calibri"/>
                <w:color w:val="000000"/>
              </w:rPr>
              <w:t>Mr</w:t>
            </w:r>
            <w:bookmarkEnd w:id="373"/>
          </w:p>
        </w:tc>
        <w:tc>
          <w:tcPr>
            <w:tcW w:w="633" w:type="pct"/>
            <w:shd w:val="clear" w:color="auto" w:fill="DBE5F1"/>
            <w:noWrap/>
            <w:hideMark/>
          </w:tcPr>
          <w:p w14:paraId="60FBAA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4" w:name="lt_pId774"/>
            <w:r w:rsidRPr="002E285E">
              <w:rPr>
                <w:rFonts w:ascii="Calibri" w:hAnsi="Calibri" w:cs="Calibri"/>
                <w:color w:val="000000"/>
              </w:rPr>
              <w:t>Franklin</w:t>
            </w:r>
            <w:bookmarkEnd w:id="374"/>
            <w:r w:rsidRPr="002E285E">
              <w:rPr>
                <w:rFonts w:ascii="Calibri" w:hAnsi="Calibri" w:cs="Calibri"/>
                <w:color w:val="000000"/>
              </w:rPr>
              <w:t xml:space="preserve"> </w:t>
            </w:r>
          </w:p>
        </w:tc>
        <w:tc>
          <w:tcPr>
            <w:tcW w:w="633" w:type="pct"/>
            <w:shd w:val="clear" w:color="auto" w:fill="DBE5F1"/>
            <w:noWrap/>
            <w:hideMark/>
          </w:tcPr>
          <w:p w14:paraId="31B6AA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5" w:name="lt_pId775"/>
            <w:r w:rsidRPr="002E285E">
              <w:rPr>
                <w:rFonts w:ascii="Calibri" w:hAnsi="Calibri" w:cs="Calibri"/>
                <w:color w:val="000000"/>
              </w:rPr>
              <w:t>Makokha</w:t>
            </w:r>
            <w:bookmarkEnd w:id="375"/>
            <w:r w:rsidRPr="002E285E">
              <w:rPr>
                <w:rFonts w:ascii="Calibri" w:hAnsi="Calibri" w:cs="Calibri"/>
                <w:color w:val="000000"/>
              </w:rPr>
              <w:t xml:space="preserve"> </w:t>
            </w:r>
          </w:p>
        </w:tc>
        <w:tc>
          <w:tcPr>
            <w:tcW w:w="1023" w:type="pct"/>
            <w:shd w:val="clear" w:color="auto" w:fill="DBE5F1"/>
            <w:noWrap/>
            <w:hideMark/>
          </w:tcPr>
          <w:p w14:paraId="47C844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6" w:name="lt_pId776"/>
            <w:r w:rsidRPr="002E285E">
              <w:rPr>
                <w:rFonts w:ascii="Calibri" w:hAnsi="Calibri" w:cs="Calibri"/>
                <w:color w:val="000000"/>
              </w:rPr>
              <w:t>Kenya</w:t>
            </w:r>
            <w:bookmarkEnd w:id="376"/>
          </w:p>
        </w:tc>
        <w:tc>
          <w:tcPr>
            <w:tcW w:w="536" w:type="pct"/>
            <w:shd w:val="clear" w:color="auto" w:fill="DBE5F1"/>
            <w:noWrap/>
            <w:hideMark/>
          </w:tcPr>
          <w:p w14:paraId="69072C1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7" w:name="lt_pId777"/>
            <w:r w:rsidRPr="002E285E">
              <w:rPr>
                <w:rFonts w:ascii="Calibri" w:hAnsi="Calibri" w:cs="Calibri"/>
                <w:color w:val="000000"/>
              </w:rPr>
              <w:t>Africa</w:t>
            </w:r>
            <w:bookmarkEnd w:id="377"/>
          </w:p>
        </w:tc>
        <w:tc>
          <w:tcPr>
            <w:tcW w:w="863" w:type="pct"/>
            <w:shd w:val="clear" w:color="auto" w:fill="DBE5F1"/>
            <w:hideMark/>
          </w:tcPr>
          <w:p w14:paraId="5333BC6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8" w:name="lt_pId778"/>
            <w:r w:rsidRPr="002E285E">
              <w:rPr>
                <w:rFonts w:ascii="Calibri" w:hAnsi="Calibri" w:cs="Calibri"/>
                <w:color w:val="000000"/>
              </w:rPr>
              <w:t>Administration</w:t>
            </w:r>
            <w:bookmarkEnd w:id="378"/>
          </w:p>
        </w:tc>
      </w:tr>
      <w:tr w:rsidR="002E285E" w:rsidRPr="002E285E" w14:paraId="632A5D7D" w14:textId="77777777" w:rsidTr="002E285E">
        <w:trPr>
          <w:trHeight w:val="300"/>
        </w:trPr>
        <w:tc>
          <w:tcPr>
            <w:tcW w:w="524" w:type="pct"/>
            <w:shd w:val="clear" w:color="auto" w:fill="FFFFFF"/>
            <w:noWrap/>
          </w:tcPr>
          <w:p w14:paraId="794EB28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B249F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79" w:name="lt_pId779"/>
            <w:r w:rsidRPr="002E285E">
              <w:rPr>
                <w:rFonts w:ascii="Calibri" w:hAnsi="Calibri" w:cs="Calibri"/>
                <w:color w:val="000000"/>
              </w:rPr>
              <w:t>Vice-Rapporteur</w:t>
            </w:r>
            <w:bookmarkEnd w:id="379"/>
          </w:p>
        </w:tc>
        <w:tc>
          <w:tcPr>
            <w:tcW w:w="194" w:type="pct"/>
            <w:shd w:val="clear" w:color="auto" w:fill="FFFFFF"/>
            <w:noWrap/>
            <w:hideMark/>
          </w:tcPr>
          <w:p w14:paraId="26F749D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0" w:name="lt_pId780"/>
            <w:r w:rsidRPr="002E285E">
              <w:rPr>
                <w:rFonts w:ascii="Calibri" w:hAnsi="Calibri" w:cs="Calibri"/>
                <w:color w:val="000000"/>
              </w:rPr>
              <w:t>Mr</w:t>
            </w:r>
            <w:bookmarkEnd w:id="380"/>
          </w:p>
        </w:tc>
        <w:tc>
          <w:tcPr>
            <w:tcW w:w="633" w:type="pct"/>
            <w:shd w:val="clear" w:color="auto" w:fill="FFFFFF"/>
            <w:noWrap/>
            <w:hideMark/>
          </w:tcPr>
          <w:p w14:paraId="77D857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1" w:name="lt_pId781"/>
            <w:r w:rsidRPr="002E285E">
              <w:rPr>
                <w:rFonts w:ascii="Calibri" w:hAnsi="Calibri" w:cs="Calibri"/>
                <w:color w:val="000000"/>
              </w:rPr>
              <w:t>Abdoulaye</w:t>
            </w:r>
            <w:bookmarkEnd w:id="381"/>
            <w:r w:rsidRPr="002E285E">
              <w:rPr>
                <w:rFonts w:ascii="Calibri" w:hAnsi="Calibri" w:cs="Calibri"/>
                <w:color w:val="000000"/>
              </w:rPr>
              <w:t xml:space="preserve"> </w:t>
            </w:r>
          </w:p>
        </w:tc>
        <w:tc>
          <w:tcPr>
            <w:tcW w:w="633" w:type="pct"/>
            <w:shd w:val="clear" w:color="auto" w:fill="FFFFFF"/>
            <w:noWrap/>
            <w:hideMark/>
          </w:tcPr>
          <w:p w14:paraId="41A0E1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2" w:name="lt_pId782"/>
            <w:r w:rsidRPr="002E285E">
              <w:rPr>
                <w:rFonts w:ascii="Calibri" w:hAnsi="Calibri" w:cs="Calibri"/>
                <w:color w:val="000000"/>
              </w:rPr>
              <w:t>Ouedraogo</w:t>
            </w:r>
            <w:bookmarkEnd w:id="382"/>
          </w:p>
        </w:tc>
        <w:tc>
          <w:tcPr>
            <w:tcW w:w="1023" w:type="pct"/>
            <w:shd w:val="clear" w:color="auto" w:fill="FFFFFF"/>
            <w:noWrap/>
            <w:hideMark/>
          </w:tcPr>
          <w:p w14:paraId="53E9619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3" w:name="lt_pId783"/>
            <w:r w:rsidRPr="002E285E">
              <w:rPr>
                <w:rFonts w:ascii="Calibri" w:hAnsi="Calibri" w:cs="Calibri"/>
                <w:color w:val="000000"/>
              </w:rPr>
              <w:t>Burkina Faso</w:t>
            </w:r>
            <w:bookmarkEnd w:id="383"/>
          </w:p>
        </w:tc>
        <w:tc>
          <w:tcPr>
            <w:tcW w:w="536" w:type="pct"/>
            <w:shd w:val="clear" w:color="auto" w:fill="FFFFFF"/>
            <w:noWrap/>
            <w:hideMark/>
          </w:tcPr>
          <w:p w14:paraId="3B50C2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4" w:name="lt_pId784"/>
            <w:r w:rsidRPr="002E285E">
              <w:rPr>
                <w:rFonts w:ascii="Calibri" w:hAnsi="Calibri" w:cs="Calibri"/>
                <w:color w:val="000000"/>
              </w:rPr>
              <w:t>Africa</w:t>
            </w:r>
            <w:bookmarkEnd w:id="384"/>
          </w:p>
        </w:tc>
        <w:tc>
          <w:tcPr>
            <w:tcW w:w="863" w:type="pct"/>
            <w:shd w:val="clear" w:color="auto" w:fill="FFFFFF"/>
            <w:hideMark/>
          </w:tcPr>
          <w:p w14:paraId="2440C09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5" w:name="lt_pId785"/>
            <w:r w:rsidRPr="002E285E">
              <w:rPr>
                <w:rFonts w:ascii="Calibri" w:hAnsi="Calibri" w:cs="Calibri"/>
                <w:color w:val="000000"/>
              </w:rPr>
              <w:t>Administration</w:t>
            </w:r>
            <w:bookmarkEnd w:id="385"/>
          </w:p>
        </w:tc>
      </w:tr>
      <w:tr w:rsidR="002E285E" w:rsidRPr="002E285E" w14:paraId="56980EF7" w14:textId="77777777" w:rsidTr="002E285E">
        <w:trPr>
          <w:trHeight w:val="300"/>
        </w:trPr>
        <w:tc>
          <w:tcPr>
            <w:tcW w:w="524" w:type="pct"/>
            <w:shd w:val="clear" w:color="auto" w:fill="DBE5F1"/>
            <w:noWrap/>
          </w:tcPr>
          <w:p w14:paraId="6B517A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2FD25E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6" w:name="lt_pId786"/>
            <w:r w:rsidRPr="002E285E">
              <w:rPr>
                <w:rFonts w:ascii="Calibri" w:hAnsi="Calibri" w:cs="Calibri"/>
                <w:color w:val="000000"/>
              </w:rPr>
              <w:t>Vice-Rapporteur</w:t>
            </w:r>
            <w:bookmarkEnd w:id="386"/>
          </w:p>
        </w:tc>
        <w:tc>
          <w:tcPr>
            <w:tcW w:w="194" w:type="pct"/>
            <w:shd w:val="clear" w:color="auto" w:fill="DBE5F1"/>
            <w:noWrap/>
            <w:hideMark/>
          </w:tcPr>
          <w:p w14:paraId="3478542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7" w:name="lt_pId787"/>
            <w:r w:rsidRPr="002E285E">
              <w:rPr>
                <w:rFonts w:ascii="Calibri" w:hAnsi="Calibri" w:cs="Calibri"/>
                <w:color w:val="000000"/>
              </w:rPr>
              <w:t>Mr</w:t>
            </w:r>
            <w:bookmarkEnd w:id="387"/>
          </w:p>
        </w:tc>
        <w:tc>
          <w:tcPr>
            <w:tcW w:w="633" w:type="pct"/>
            <w:shd w:val="clear" w:color="auto" w:fill="DBE5F1"/>
            <w:noWrap/>
            <w:hideMark/>
          </w:tcPr>
          <w:p w14:paraId="07419ED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8" w:name="lt_pId788"/>
            <w:r w:rsidRPr="002E285E">
              <w:rPr>
                <w:rFonts w:ascii="Calibri" w:hAnsi="Calibri" w:cs="Calibri"/>
                <w:color w:val="000000"/>
              </w:rPr>
              <w:t>Ahmadou Dit</w:t>
            </w:r>
            <w:bookmarkEnd w:id="388"/>
          </w:p>
        </w:tc>
        <w:tc>
          <w:tcPr>
            <w:tcW w:w="633" w:type="pct"/>
            <w:shd w:val="clear" w:color="auto" w:fill="DBE5F1"/>
            <w:noWrap/>
            <w:hideMark/>
          </w:tcPr>
          <w:p w14:paraId="7B77277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89" w:name="lt_pId789"/>
            <w:r w:rsidRPr="002E285E">
              <w:rPr>
                <w:rFonts w:ascii="Calibri" w:hAnsi="Calibri" w:cs="Calibri"/>
                <w:color w:val="000000"/>
              </w:rPr>
              <w:t>Adi Cisse</w:t>
            </w:r>
            <w:bookmarkEnd w:id="389"/>
          </w:p>
        </w:tc>
        <w:tc>
          <w:tcPr>
            <w:tcW w:w="1023" w:type="pct"/>
            <w:shd w:val="clear" w:color="auto" w:fill="DBE5F1"/>
            <w:noWrap/>
            <w:hideMark/>
          </w:tcPr>
          <w:p w14:paraId="25321B7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0" w:name="lt_pId790"/>
            <w:r w:rsidRPr="002E285E">
              <w:rPr>
                <w:rFonts w:ascii="Calibri" w:hAnsi="Calibri" w:cs="Calibri"/>
                <w:color w:val="000000"/>
              </w:rPr>
              <w:t>Mali</w:t>
            </w:r>
            <w:bookmarkEnd w:id="390"/>
          </w:p>
        </w:tc>
        <w:tc>
          <w:tcPr>
            <w:tcW w:w="536" w:type="pct"/>
            <w:shd w:val="clear" w:color="auto" w:fill="DBE5F1"/>
            <w:noWrap/>
            <w:hideMark/>
          </w:tcPr>
          <w:p w14:paraId="0E5525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1" w:name="lt_pId791"/>
            <w:r w:rsidRPr="002E285E">
              <w:rPr>
                <w:rFonts w:ascii="Calibri" w:hAnsi="Calibri" w:cs="Calibri"/>
                <w:color w:val="000000"/>
              </w:rPr>
              <w:t>Africa</w:t>
            </w:r>
            <w:bookmarkEnd w:id="391"/>
          </w:p>
        </w:tc>
        <w:tc>
          <w:tcPr>
            <w:tcW w:w="863" w:type="pct"/>
            <w:shd w:val="clear" w:color="auto" w:fill="DBE5F1"/>
            <w:hideMark/>
          </w:tcPr>
          <w:p w14:paraId="7385298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2" w:name="lt_pId792"/>
            <w:r w:rsidRPr="002E285E">
              <w:rPr>
                <w:rFonts w:ascii="Calibri" w:hAnsi="Calibri" w:cs="Calibri"/>
                <w:color w:val="000000"/>
              </w:rPr>
              <w:t>Administration</w:t>
            </w:r>
            <w:bookmarkEnd w:id="392"/>
          </w:p>
        </w:tc>
      </w:tr>
      <w:tr w:rsidR="002E285E" w:rsidRPr="002E285E" w14:paraId="27DA03D7" w14:textId="77777777" w:rsidTr="002E285E">
        <w:trPr>
          <w:trHeight w:val="300"/>
        </w:trPr>
        <w:tc>
          <w:tcPr>
            <w:tcW w:w="524" w:type="pct"/>
            <w:shd w:val="clear" w:color="auto" w:fill="FFFFFF"/>
            <w:noWrap/>
          </w:tcPr>
          <w:p w14:paraId="2283069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7A118D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3" w:name="lt_pId793"/>
            <w:r w:rsidRPr="002E285E">
              <w:rPr>
                <w:rFonts w:ascii="Calibri" w:hAnsi="Calibri" w:cs="Calibri"/>
                <w:color w:val="000000"/>
              </w:rPr>
              <w:t>Vice-Rapporteur</w:t>
            </w:r>
            <w:bookmarkEnd w:id="393"/>
          </w:p>
        </w:tc>
        <w:tc>
          <w:tcPr>
            <w:tcW w:w="194" w:type="pct"/>
            <w:shd w:val="clear" w:color="auto" w:fill="FFFFFF"/>
            <w:noWrap/>
            <w:hideMark/>
          </w:tcPr>
          <w:p w14:paraId="1A43A4B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4" w:name="lt_pId794"/>
            <w:r w:rsidRPr="002E285E">
              <w:rPr>
                <w:rFonts w:ascii="Calibri" w:hAnsi="Calibri" w:cs="Calibri"/>
                <w:color w:val="000000"/>
              </w:rPr>
              <w:t>Mr</w:t>
            </w:r>
            <w:bookmarkEnd w:id="394"/>
          </w:p>
        </w:tc>
        <w:tc>
          <w:tcPr>
            <w:tcW w:w="633" w:type="pct"/>
            <w:shd w:val="clear" w:color="auto" w:fill="FFFFFF"/>
            <w:noWrap/>
            <w:hideMark/>
          </w:tcPr>
          <w:p w14:paraId="3013A0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5" w:name="lt_pId795"/>
            <w:r w:rsidRPr="002E285E">
              <w:rPr>
                <w:rFonts w:ascii="Calibri" w:hAnsi="Calibri" w:cs="Calibri"/>
                <w:color w:val="000000"/>
              </w:rPr>
              <w:t>Luc Servais</w:t>
            </w:r>
            <w:bookmarkEnd w:id="395"/>
          </w:p>
        </w:tc>
        <w:tc>
          <w:tcPr>
            <w:tcW w:w="633" w:type="pct"/>
            <w:shd w:val="clear" w:color="auto" w:fill="FFFFFF"/>
            <w:noWrap/>
            <w:hideMark/>
          </w:tcPr>
          <w:p w14:paraId="7C1296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6" w:name="lt_pId796"/>
            <w:r w:rsidRPr="002E285E">
              <w:rPr>
                <w:rFonts w:ascii="Calibri" w:hAnsi="Calibri" w:cs="Calibri"/>
                <w:color w:val="000000"/>
              </w:rPr>
              <w:t>Missidimbazi</w:t>
            </w:r>
            <w:bookmarkEnd w:id="396"/>
            <w:r w:rsidRPr="002E285E">
              <w:rPr>
                <w:rFonts w:ascii="Calibri" w:hAnsi="Calibri" w:cs="Calibri"/>
                <w:color w:val="000000"/>
              </w:rPr>
              <w:t xml:space="preserve"> </w:t>
            </w:r>
          </w:p>
        </w:tc>
        <w:tc>
          <w:tcPr>
            <w:tcW w:w="1023" w:type="pct"/>
            <w:shd w:val="clear" w:color="auto" w:fill="FFFFFF"/>
            <w:noWrap/>
            <w:hideMark/>
          </w:tcPr>
          <w:p w14:paraId="70290D6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7" w:name="lt_pId797"/>
            <w:r w:rsidRPr="002E285E">
              <w:rPr>
                <w:rFonts w:ascii="Calibri" w:hAnsi="Calibri" w:cs="Calibri"/>
                <w:color w:val="000000"/>
              </w:rPr>
              <w:t>Congo</w:t>
            </w:r>
            <w:bookmarkEnd w:id="397"/>
          </w:p>
        </w:tc>
        <w:tc>
          <w:tcPr>
            <w:tcW w:w="536" w:type="pct"/>
            <w:shd w:val="clear" w:color="auto" w:fill="FFFFFF"/>
            <w:noWrap/>
            <w:hideMark/>
          </w:tcPr>
          <w:p w14:paraId="71F418B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8" w:name="lt_pId798"/>
            <w:r w:rsidRPr="002E285E">
              <w:rPr>
                <w:rFonts w:ascii="Calibri" w:hAnsi="Calibri" w:cs="Calibri"/>
                <w:color w:val="000000"/>
              </w:rPr>
              <w:t>Africa</w:t>
            </w:r>
            <w:bookmarkEnd w:id="398"/>
          </w:p>
        </w:tc>
        <w:tc>
          <w:tcPr>
            <w:tcW w:w="863" w:type="pct"/>
            <w:shd w:val="clear" w:color="auto" w:fill="FFFFFF"/>
            <w:hideMark/>
          </w:tcPr>
          <w:p w14:paraId="3C65C8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399" w:name="lt_pId799"/>
            <w:r w:rsidRPr="002E285E">
              <w:rPr>
                <w:rFonts w:ascii="Calibri" w:hAnsi="Calibri" w:cs="Calibri"/>
                <w:color w:val="000000"/>
              </w:rPr>
              <w:t>Administration</w:t>
            </w:r>
            <w:bookmarkEnd w:id="399"/>
          </w:p>
        </w:tc>
      </w:tr>
      <w:tr w:rsidR="002E285E" w:rsidRPr="002E285E" w14:paraId="4B741DB5" w14:textId="77777777" w:rsidTr="002E285E">
        <w:trPr>
          <w:trHeight w:val="300"/>
        </w:trPr>
        <w:tc>
          <w:tcPr>
            <w:tcW w:w="524" w:type="pct"/>
            <w:shd w:val="clear" w:color="auto" w:fill="DBE5F1"/>
            <w:noWrap/>
          </w:tcPr>
          <w:p w14:paraId="71D21D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24C1D16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0" w:name="lt_pId800"/>
            <w:r w:rsidRPr="002E285E">
              <w:rPr>
                <w:rFonts w:ascii="Calibri" w:hAnsi="Calibri" w:cs="Calibri"/>
                <w:color w:val="000000"/>
              </w:rPr>
              <w:t>Vice-Rapporteur</w:t>
            </w:r>
            <w:bookmarkEnd w:id="400"/>
          </w:p>
        </w:tc>
        <w:tc>
          <w:tcPr>
            <w:tcW w:w="194" w:type="pct"/>
            <w:shd w:val="clear" w:color="auto" w:fill="DBE5F1"/>
            <w:noWrap/>
            <w:hideMark/>
          </w:tcPr>
          <w:p w14:paraId="3A8A13B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1" w:name="lt_pId801"/>
            <w:r w:rsidRPr="002E285E">
              <w:rPr>
                <w:rFonts w:ascii="Calibri" w:hAnsi="Calibri" w:cs="Calibri"/>
                <w:color w:val="000000"/>
              </w:rPr>
              <w:t>Mr</w:t>
            </w:r>
            <w:bookmarkEnd w:id="401"/>
          </w:p>
        </w:tc>
        <w:tc>
          <w:tcPr>
            <w:tcW w:w="633" w:type="pct"/>
            <w:shd w:val="clear" w:color="auto" w:fill="DBE5F1"/>
            <w:noWrap/>
            <w:hideMark/>
          </w:tcPr>
          <w:p w14:paraId="5E22092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2" w:name="lt_pId802"/>
            <w:r w:rsidRPr="002E285E">
              <w:rPr>
                <w:rFonts w:ascii="Calibri" w:hAnsi="Calibri" w:cs="Calibri"/>
                <w:color w:val="000000"/>
              </w:rPr>
              <w:t>Serigne Abdou</w:t>
            </w:r>
            <w:bookmarkEnd w:id="402"/>
            <w:r w:rsidRPr="002E285E">
              <w:rPr>
                <w:rFonts w:ascii="Calibri" w:hAnsi="Calibri" w:cs="Calibri"/>
                <w:color w:val="000000"/>
              </w:rPr>
              <w:t xml:space="preserve"> </w:t>
            </w:r>
          </w:p>
        </w:tc>
        <w:tc>
          <w:tcPr>
            <w:tcW w:w="633" w:type="pct"/>
            <w:shd w:val="clear" w:color="auto" w:fill="DBE5F1"/>
            <w:noWrap/>
            <w:hideMark/>
          </w:tcPr>
          <w:p w14:paraId="5AC6CCB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3" w:name="lt_pId803"/>
            <w:r w:rsidRPr="002E285E">
              <w:rPr>
                <w:rFonts w:ascii="Calibri" w:hAnsi="Calibri" w:cs="Calibri"/>
                <w:color w:val="000000"/>
              </w:rPr>
              <w:t>Lahatt Sylla</w:t>
            </w:r>
            <w:bookmarkEnd w:id="403"/>
          </w:p>
        </w:tc>
        <w:tc>
          <w:tcPr>
            <w:tcW w:w="1023" w:type="pct"/>
            <w:shd w:val="clear" w:color="auto" w:fill="DBE5F1"/>
            <w:noWrap/>
            <w:hideMark/>
          </w:tcPr>
          <w:p w14:paraId="17A7E89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4" w:name="lt_pId804"/>
            <w:r w:rsidRPr="002E285E">
              <w:rPr>
                <w:rFonts w:ascii="Calibri" w:hAnsi="Calibri" w:cs="Calibri"/>
                <w:color w:val="000000"/>
              </w:rPr>
              <w:t>Senegal</w:t>
            </w:r>
            <w:bookmarkEnd w:id="404"/>
          </w:p>
        </w:tc>
        <w:tc>
          <w:tcPr>
            <w:tcW w:w="536" w:type="pct"/>
            <w:shd w:val="clear" w:color="auto" w:fill="DBE5F1"/>
            <w:noWrap/>
            <w:hideMark/>
          </w:tcPr>
          <w:p w14:paraId="1F91A7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5" w:name="lt_pId805"/>
            <w:r w:rsidRPr="002E285E">
              <w:rPr>
                <w:rFonts w:ascii="Calibri" w:hAnsi="Calibri" w:cs="Calibri"/>
                <w:color w:val="000000"/>
              </w:rPr>
              <w:t>Africa</w:t>
            </w:r>
            <w:bookmarkEnd w:id="405"/>
          </w:p>
        </w:tc>
        <w:tc>
          <w:tcPr>
            <w:tcW w:w="863" w:type="pct"/>
            <w:shd w:val="clear" w:color="auto" w:fill="DBE5F1"/>
            <w:hideMark/>
          </w:tcPr>
          <w:p w14:paraId="31D820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06" w:name="lt_pId806"/>
            <w:r w:rsidRPr="002E285E">
              <w:rPr>
                <w:rFonts w:ascii="Calibri" w:hAnsi="Calibri" w:cs="Calibri"/>
                <w:color w:val="000000"/>
              </w:rPr>
              <w:t>Administration</w:t>
            </w:r>
            <w:bookmarkEnd w:id="406"/>
          </w:p>
        </w:tc>
      </w:tr>
      <w:tr w:rsidR="002E285E" w:rsidRPr="002E285E" w14:paraId="1944E2A2" w14:textId="77777777" w:rsidTr="002E285E">
        <w:trPr>
          <w:trHeight w:val="300"/>
        </w:trPr>
        <w:tc>
          <w:tcPr>
            <w:tcW w:w="524" w:type="pct"/>
            <w:shd w:val="clear" w:color="auto" w:fill="FFFFFF"/>
            <w:noWrap/>
          </w:tcPr>
          <w:p w14:paraId="40A47B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FFFFFF"/>
            <w:noWrap/>
          </w:tcPr>
          <w:p w14:paraId="01107F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07" w:name="lt_pId807"/>
            <w:r w:rsidRPr="002E285E">
              <w:rPr>
                <w:rFonts w:ascii="Calibri" w:hAnsi="Calibri" w:cs="Calibri"/>
                <w:color w:val="000000"/>
                <w:lang w:eastAsia="zh-CN"/>
              </w:rPr>
              <w:t>Vice-Rapporteur</w:t>
            </w:r>
            <w:bookmarkEnd w:id="407"/>
          </w:p>
        </w:tc>
        <w:tc>
          <w:tcPr>
            <w:tcW w:w="194" w:type="pct"/>
            <w:shd w:val="clear" w:color="auto" w:fill="FFFFFF"/>
            <w:noWrap/>
          </w:tcPr>
          <w:p w14:paraId="710987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08" w:name="lt_pId808"/>
            <w:r w:rsidRPr="002E285E">
              <w:rPr>
                <w:rFonts w:ascii="Calibri" w:hAnsi="Calibri" w:cs="Calibri"/>
                <w:color w:val="000000"/>
                <w:lang w:eastAsia="zh-CN"/>
              </w:rPr>
              <w:t>Mr</w:t>
            </w:r>
            <w:bookmarkEnd w:id="408"/>
          </w:p>
        </w:tc>
        <w:tc>
          <w:tcPr>
            <w:tcW w:w="633" w:type="pct"/>
            <w:shd w:val="clear" w:color="auto" w:fill="FFFFFF"/>
            <w:noWrap/>
          </w:tcPr>
          <w:p w14:paraId="1596E41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09" w:name="lt_pId809"/>
            <w:r w:rsidRPr="002E285E">
              <w:rPr>
                <w:rFonts w:ascii="Calibri" w:hAnsi="Calibri" w:cs="Calibri"/>
                <w:color w:val="000000"/>
                <w:lang w:eastAsia="zh-CN"/>
              </w:rPr>
              <w:t>Henri Numbi</w:t>
            </w:r>
            <w:bookmarkEnd w:id="409"/>
            <w:r w:rsidRPr="002E285E">
              <w:rPr>
                <w:rFonts w:ascii="Calibri" w:hAnsi="Calibri" w:cs="Calibri"/>
                <w:color w:val="000000"/>
                <w:lang w:eastAsia="zh-CN"/>
              </w:rPr>
              <w:t xml:space="preserve"> </w:t>
            </w:r>
          </w:p>
        </w:tc>
        <w:tc>
          <w:tcPr>
            <w:tcW w:w="633" w:type="pct"/>
            <w:shd w:val="clear" w:color="auto" w:fill="FFFFFF"/>
            <w:noWrap/>
          </w:tcPr>
          <w:p w14:paraId="58B928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10" w:name="lt_pId810"/>
            <w:r w:rsidRPr="002E285E">
              <w:rPr>
                <w:rFonts w:ascii="Calibri" w:hAnsi="Calibri" w:cs="Calibri"/>
                <w:color w:val="000000"/>
                <w:lang w:eastAsia="zh-CN"/>
              </w:rPr>
              <w:t>Ilunga</w:t>
            </w:r>
            <w:bookmarkEnd w:id="410"/>
          </w:p>
        </w:tc>
        <w:tc>
          <w:tcPr>
            <w:tcW w:w="1023" w:type="pct"/>
            <w:shd w:val="clear" w:color="auto" w:fill="FFFFFF"/>
            <w:noWrap/>
          </w:tcPr>
          <w:p w14:paraId="5245A2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11" w:name="lt_pId811"/>
            <w:r w:rsidRPr="002E285E">
              <w:rPr>
                <w:rFonts w:ascii="Calibri" w:hAnsi="Calibri" w:cs="Calibri"/>
                <w:color w:val="000000"/>
                <w:lang w:eastAsia="zh-CN"/>
              </w:rPr>
              <w:t>Democratic Republic of Congo</w:t>
            </w:r>
            <w:bookmarkEnd w:id="411"/>
          </w:p>
        </w:tc>
        <w:tc>
          <w:tcPr>
            <w:tcW w:w="536" w:type="pct"/>
            <w:shd w:val="clear" w:color="auto" w:fill="FFFFFF"/>
            <w:noWrap/>
          </w:tcPr>
          <w:p w14:paraId="546996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12" w:name="lt_pId812"/>
            <w:r w:rsidRPr="002E285E">
              <w:rPr>
                <w:rFonts w:ascii="Calibri" w:hAnsi="Calibri" w:cs="Calibri"/>
                <w:color w:val="000000"/>
                <w:lang w:eastAsia="zh-CN"/>
              </w:rPr>
              <w:t>Africa</w:t>
            </w:r>
            <w:bookmarkEnd w:id="412"/>
          </w:p>
        </w:tc>
        <w:tc>
          <w:tcPr>
            <w:tcW w:w="863" w:type="pct"/>
            <w:shd w:val="clear" w:color="auto" w:fill="FFFFFF"/>
          </w:tcPr>
          <w:p w14:paraId="71C122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13" w:name="lt_pId813"/>
            <w:r w:rsidRPr="002E285E">
              <w:rPr>
                <w:rFonts w:ascii="Calibri" w:hAnsi="Calibri" w:cs="Calibri"/>
                <w:color w:val="000000"/>
                <w:lang w:eastAsia="zh-CN"/>
              </w:rPr>
              <w:t>Administration</w:t>
            </w:r>
            <w:bookmarkEnd w:id="413"/>
          </w:p>
        </w:tc>
      </w:tr>
      <w:tr w:rsidR="002E285E" w:rsidRPr="002E285E" w14:paraId="0DCF063D" w14:textId="77777777" w:rsidTr="002E285E">
        <w:trPr>
          <w:trHeight w:val="300"/>
        </w:trPr>
        <w:tc>
          <w:tcPr>
            <w:tcW w:w="524" w:type="pct"/>
            <w:shd w:val="clear" w:color="auto" w:fill="DBE5F1"/>
            <w:noWrap/>
          </w:tcPr>
          <w:p w14:paraId="02B72F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48A43D5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4" w:name="lt_pId814"/>
            <w:r w:rsidRPr="002E285E">
              <w:rPr>
                <w:rFonts w:ascii="Calibri" w:hAnsi="Calibri" w:cs="Calibri"/>
                <w:color w:val="000000"/>
              </w:rPr>
              <w:t>Vice-Rapporteur</w:t>
            </w:r>
            <w:bookmarkEnd w:id="414"/>
          </w:p>
        </w:tc>
        <w:tc>
          <w:tcPr>
            <w:tcW w:w="194" w:type="pct"/>
            <w:shd w:val="clear" w:color="auto" w:fill="DBE5F1"/>
            <w:noWrap/>
            <w:hideMark/>
          </w:tcPr>
          <w:p w14:paraId="5FD3433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5" w:name="lt_pId815"/>
            <w:r w:rsidRPr="002E285E">
              <w:rPr>
                <w:rFonts w:ascii="Calibri" w:hAnsi="Calibri" w:cs="Calibri"/>
                <w:color w:val="000000"/>
              </w:rPr>
              <w:t>Mr</w:t>
            </w:r>
            <w:bookmarkEnd w:id="415"/>
          </w:p>
        </w:tc>
        <w:tc>
          <w:tcPr>
            <w:tcW w:w="633" w:type="pct"/>
            <w:shd w:val="clear" w:color="auto" w:fill="DBE5F1"/>
            <w:noWrap/>
            <w:hideMark/>
          </w:tcPr>
          <w:p w14:paraId="46C7C1A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6" w:name="lt_pId816"/>
            <w:r w:rsidRPr="002E285E">
              <w:rPr>
                <w:rFonts w:ascii="Calibri" w:hAnsi="Calibri" w:cs="Calibri"/>
                <w:color w:val="000000"/>
              </w:rPr>
              <w:t>Christopher</w:t>
            </w:r>
            <w:bookmarkEnd w:id="416"/>
            <w:r w:rsidRPr="002E285E">
              <w:rPr>
                <w:rFonts w:ascii="Calibri" w:hAnsi="Calibri" w:cs="Calibri"/>
                <w:color w:val="000000"/>
              </w:rPr>
              <w:t xml:space="preserve"> </w:t>
            </w:r>
          </w:p>
        </w:tc>
        <w:tc>
          <w:tcPr>
            <w:tcW w:w="633" w:type="pct"/>
            <w:shd w:val="clear" w:color="auto" w:fill="DBE5F1"/>
            <w:noWrap/>
            <w:hideMark/>
          </w:tcPr>
          <w:p w14:paraId="785CB72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7" w:name="lt_pId817"/>
            <w:r w:rsidRPr="002E285E">
              <w:rPr>
                <w:rFonts w:ascii="Calibri" w:hAnsi="Calibri" w:cs="Calibri"/>
                <w:color w:val="000000"/>
              </w:rPr>
              <w:t>Hemmerlein</w:t>
            </w:r>
            <w:bookmarkEnd w:id="417"/>
          </w:p>
        </w:tc>
        <w:tc>
          <w:tcPr>
            <w:tcW w:w="1023" w:type="pct"/>
            <w:shd w:val="clear" w:color="auto" w:fill="DBE5F1"/>
            <w:noWrap/>
            <w:hideMark/>
          </w:tcPr>
          <w:p w14:paraId="17EB0F5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8" w:name="lt_pId818"/>
            <w:r w:rsidRPr="002E285E">
              <w:rPr>
                <w:rFonts w:ascii="Calibri" w:hAnsi="Calibri" w:cs="Calibri"/>
                <w:color w:val="000000"/>
              </w:rPr>
              <w:t>United States</w:t>
            </w:r>
            <w:bookmarkEnd w:id="418"/>
          </w:p>
        </w:tc>
        <w:tc>
          <w:tcPr>
            <w:tcW w:w="536" w:type="pct"/>
            <w:shd w:val="clear" w:color="auto" w:fill="DBE5F1"/>
            <w:noWrap/>
            <w:hideMark/>
          </w:tcPr>
          <w:p w14:paraId="2FB82AB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19" w:name="lt_pId819"/>
            <w:r w:rsidRPr="002E285E">
              <w:rPr>
                <w:rFonts w:ascii="Calibri" w:hAnsi="Calibri" w:cs="Calibri"/>
                <w:color w:val="000000"/>
              </w:rPr>
              <w:t>Americas</w:t>
            </w:r>
            <w:bookmarkEnd w:id="419"/>
          </w:p>
        </w:tc>
        <w:tc>
          <w:tcPr>
            <w:tcW w:w="863" w:type="pct"/>
            <w:shd w:val="clear" w:color="auto" w:fill="DBE5F1"/>
            <w:hideMark/>
          </w:tcPr>
          <w:p w14:paraId="474A70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0" w:name="lt_pId820"/>
            <w:r w:rsidRPr="002E285E">
              <w:rPr>
                <w:rFonts w:ascii="Calibri" w:hAnsi="Calibri" w:cs="Calibri"/>
                <w:color w:val="000000"/>
              </w:rPr>
              <w:t>Administration</w:t>
            </w:r>
            <w:bookmarkEnd w:id="420"/>
          </w:p>
        </w:tc>
      </w:tr>
      <w:tr w:rsidR="002E285E" w:rsidRPr="002E285E" w14:paraId="4293FE10" w14:textId="77777777" w:rsidTr="002E285E">
        <w:trPr>
          <w:trHeight w:val="300"/>
        </w:trPr>
        <w:tc>
          <w:tcPr>
            <w:tcW w:w="524" w:type="pct"/>
            <w:shd w:val="clear" w:color="auto" w:fill="FFFFFF"/>
            <w:noWrap/>
          </w:tcPr>
          <w:p w14:paraId="5A2F056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8EF704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1" w:name="lt_pId821"/>
            <w:r w:rsidRPr="002E285E">
              <w:rPr>
                <w:rFonts w:ascii="Calibri" w:hAnsi="Calibri" w:cs="Calibri"/>
                <w:color w:val="000000"/>
              </w:rPr>
              <w:t>Vice-Rapporteur</w:t>
            </w:r>
            <w:bookmarkEnd w:id="421"/>
          </w:p>
        </w:tc>
        <w:tc>
          <w:tcPr>
            <w:tcW w:w="194" w:type="pct"/>
            <w:shd w:val="clear" w:color="auto" w:fill="FFFFFF"/>
            <w:noWrap/>
            <w:hideMark/>
          </w:tcPr>
          <w:p w14:paraId="74B313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2" w:name="lt_pId822"/>
            <w:r w:rsidRPr="002E285E">
              <w:rPr>
                <w:rFonts w:ascii="Calibri" w:hAnsi="Calibri" w:cs="Calibri"/>
                <w:color w:val="000000"/>
              </w:rPr>
              <w:t>Mr</w:t>
            </w:r>
            <w:bookmarkEnd w:id="422"/>
          </w:p>
        </w:tc>
        <w:tc>
          <w:tcPr>
            <w:tcW w:w="633" w:type="pct"/>
            <w:shd w:val="clear" w:color="auto" w:fill="FFFFFF"/>
            <w:noWrap/>
            <w:hideMark/>
          </w:tcPr>
          <w:p w14:paraId="14F3BF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3" w:name="lt_pId823"/>
            <w:r w:rsidRPr="002E285E">
              <w:rPr>
                <w:rFonts w:ascii="Calibri" w:hAnsi="Calibri" w:cs="Calibri"/>
                <w:color w:val="000000"/>
              </w:rPr>
              <w:t>Geraldo</w:t>
            </w:r>
            <w:bookmarkEnd w:id="423"/>
            <w:r w:rsidRPr="002E285E">
              <w:rPr>
                <w:rFonts w:ascii="Calibri" w:hAnsi="Calibri" w:cs="Calibri"/>
                <w:color w:val="000000"/>
              </w:rPr>
              <w:t xml:space="preserve"> </w:t>
            </w:r>
          </w:p>
        </w:tc>
        <w:tc>
          <w:tcPr>
            <w:tcW w:w="633" w:type="pct"/>
            <w:shd w:val="clear" w:color="auto" w:fill="FFFFFF"/>
            <w:noWrap/>
            <w:hideMark/>
          </w:tcPr>
          <w:p w14:paraId="65F9F7B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4" w:name="lt_pId824"/>
            <w:r w:rsidRPr="002E285E">
              <w:rPr>
                <w:rFonts w:ascii="Calibri" w:hAnsi="Calibri" w:cs="Calibri"/>
                <w:color w:val="000000"/>
              </w:rPr>
              <w:t>Neto</w:t>
            </w:r>
            <w:bookmarkEnd w:id="424"/>
          </w:p>
        </w:tc>
        <w:tc>
          <w:tcPr>
            <w:tcW w:w="1023" w:type="pct"/>
            <w:shd w:val="clear" w:color="auto" w:fill="FFFFFF"/>
            <w:noWrap/>
            <w:hideMark/>
          </w:tcPr>
          <w:p w14:paraId="41A1F80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5" w:name="lt_pId825"/>
            <w:r w:rsidRPr="002E285E">
              <w:rPr>
                <w:rFonts w:ascii="Calibri" w:hAnsi="Calibri" w:cs="Calibri"/>
                <w:color w:val="000000"/>
              </w:rPr>
              <w:t>United States</w:t>
            </w:r>
            <w:bookmarkEnd w:id="425"/>
          </w:p>
        </w:tc>
        <w:tc>
          <w:tcPr>
            <w:tcW w:w="536" w:type="pct"/>
            <w:shd w:val="clear" w:color="auto" w:fill="FFFFFF"/>
            <w:noWrap/>
            <w:hideMark/>
          </w:tcPr>
          <w:p w14:paraId="7DB62E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6" w:name="lt_pId826"/>
            <w:r w:rsidRPr="002E285E">
              <w:rPr>
                <w:rFonts w:ascii="Calibri" w:hAnsi="Calibri" w:cs="Calibri"/>
                <w:color w:val="000000"/>
              </w:rPr>
              <w:t>Americas</w:t>
            </w:r>
            <w:bookmarkEnd w:id="426"/>
          </w:p>
        </w:tc>
        <w:tc>
          <w:tcPr>
            <w:tcW w:w="863" w:type="pct"/>
            <w:shd w:val="clear" w:color="auto" w:fill="FFFFFF"/>
            <w:hideMark/>
          </w:tcPr>
          <w:p w14:paraId="51263A3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7" w:name="lt_pId827"/>
            <w:r w:rsidRPr="002E285E">
              <w:rPr>
                <w:rFonts w:ascii="Calibri" w:hAnsi="Calibri" w:cs="Calibri"/>
                <w:color w:val="000000"/>
              </w:rPr>
              <w:t>TMG, Inc.</w:t>
            </w:r>
            <w:bookmarkEnd w:id="427"/>
          </w:p>
        </w:tc>
      </w:tr>
      <w:tr w:rsidR="002E285E" w:rsidRPr="002E285E" w14:paraId="4766FA93" w14:textId="77777777" w:rsidTr="002E285E">
        <w:trPr>
          <w:trHeight w:val="300"/>
        </w:trPr>
        <w:tc>
          <w:tcPr>
            <w:tcW w:w="524" w:type="pct"/>
            <w:shd w:val="clear" w:color="auto" w:fill="DBE5F1"/>
            <w:noWrap/>
          </w:tcPr>
          <w:p w14:paraId="42867A7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3C15DC9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8" w:name="lt_pId828"/>
            <w:r w:rsidRPr="002E285E">
              <w:rPr>
                <w:rFonts w:ascii="Calibri" w:hAnsi="Calibri" w:cs="Calibri"/>
                <w:color w:val="000000"/>
              </w:rPr>
              <w:t>Vice-Rapporteur</w:t>
            </w:r>
            <w:bookmarkEnd w:id="428"/>
          </w:p>
        </w:tc>
        <w:tc>
          <w:tcPr>
            <w:tcW w:w="194" w:type="pct"/>
            <w:shd w:val="clear" w:color="auto" w:fill="DBE5F1"/>
            <w:noWrap/>
            <w:hideMark/>
          </w:tcPr>
          <w:p w14:paraId="2DBD26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29" w:name="lt_pId829"/>
            <w:r w:rsidRPr="002E285E">
              <w:rPr>
                <w:rFonts w:ascii="Calibri" w:hAnsi="Calibri" w:cs="Calibri"/>
                <w:color w:val="000000"/>
              </w:rPr>
              <w:t>Mr</w:t>
            </w:r>
            <w:bookmarkEnd w:id="429"/>
          </w:p>
        </w:tc>
        <w:tc>
          <w:tcPr>
            <w:tcW w:w="633" w:type="pct"/>
            <w:shd w:val="clear" w:color="auto" w:fill="DBE5F1"/>
            <w:noWrap/>
            <w:hideMark/>
          </w:tcPr>
          <w:p w14:paraId="4C72A1A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0" w:name="lt_pId830"/>
            <w:r w:rsidRPr="002E285E">
              <w:rPr>
                <w:rFonts w:ascii="Calibri" w:hAnsi="Calibri" w:cs="Calibri"/>
                <w:color w:val="000000"/>
              </w:rPr>
              <w:t>Darshan</w:t>
            </w:r>
            <w:bookmarkEnd w:id="430"/>
            <w:r w:rsidRPr="002E285E">
              <w:rPr>
                <w:rFonts w:ascii="Calibri" w:hAnsi="Calibri" w:cs="Calibri"/>
                <w:color w:val="000000"/>
              </w:rPr>
              <w:t xml:space="preserve"> </w:t>
            </w:r>
          </w:p>
        </w:tc>
        <w:tc>
          <w:tcPr>
            <w:tcW w:w="633" w:type="pct"/>
            <w:shd w:val="clear" w:color="auto" w:fill="DBE5F1"/>
            <w:noWrap/>
            <w:hideMark/>
          </w:tcPr>
          <w:p w14:paraId="64B0430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1" w:name="lt_pId831"/>
            <w:r w:rsidRPr="002E285E">
              <w:rPr>
                <w:rFonts w:ascii="Calibri" w:hAnsi="Calibri" w:cs="Calibri"/>
                <w:color w:val="000000"/>
              </w:rPr>
              <w:t>Thapa</w:t>
            </w:r>
            <w:bookmarkEnd w:id="431"/>
            <w:r w:rsidRPr="002E285E">
              <w:rPr>
                <w:rFonts w:ascii="Calibri" w:hAnsi="Calibri" w:cs="Calibri"/>
                <w:color w:val="000000"/>
              </w:rPr>
              <w:t xml:space="preserve"> </w:t>
            </w:r>
          </w:p>
        </w:tc>
        <w:tc>
          <w:tcPr>
            <w:tcW w:w="1023" w:type="pct"/>
            <w:shd w:val="clear" w:color="auto" w:fill="DBE5F1"/>
            <w:noWrap/>
            <w:hideMark/>
          </w:tcPr>
          <w:p w14:paraId="5909638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2" w:name="lt_pId832"/>
            <w:r w:rsidRPr="002E285E">
              <w:rPr>
                <w:rFonts w:ascii="Calibri" w:hAnsi="Calibri" w:cs="Calibri"/>
                <w:color w:val="000000"/>
              </w:rPr>
              <w:t>Bhutan</w:t>
            </w:r>
            <w:bookmarkEnd w:id="432"/>
          </w:p>
        </w:tc>
        <w:tc>
          <w:tcPr>
            <w:tcW w:w="536" w:type="pct"/>
            <w:shd w:val="clear" w:color="auto" w:fill="DBE5F1"/>
            <w:noWrap/>
            <w:hideMark/>
          </w:tcPr>
          <w:p w14:paraId="583CEE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3" w:name="lt_pId833"/>
            <w:r w:rsidRPr="002E285E">
              <w:rPr>
                <w:rFonts w:ascii="Calibri" w:hAnsi="Calibri" w:cs="Calibri"/>
                <w:color w:val="000000"/>
              </w:rPr>
              <w:t>Asia &amp; Pacific</w:t>
            </w:r>
            <w:bookmarkEnd w:id="433"/>
          </w:p>
        </w:tc>
        <w:tc>
          <w:tcPr>
            <w:tcW w:w="863" w:type="pct"/>
            <w:shd w:val="clear" w:color="auto" w:fill="DBE5F1"/>
            <w:hideMark/>
          </w:tcPr>
          <w:p w14:paraId="3498079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4" w:name="lt_pId834"/>
            <w:r w:rsidRPr="002E285E">
              <w:rPr>
                <w:rFonts w:ascii="Calibri" w:hAnsi="Calibri" w:cs="Calibri"/>
                <w:color w:val="000000"/>
              </w:rPr>
              <w:t>Administration</w:t>
            </w:r>
            <w:bookmarkEnd w:id="434"/>
          </w:p>
        </w:tc>
      </w:tr>
      <w:tr w:rsidR="002E285E" w:rsidRPr="002E285E" w14:paraId="199531A0" w14:textId="77777777" w:rsidTr="002E285E">
        <w:trPr>
          <w:trHeight w:val="300"/>
        </w:trPr>
        <w:tc>
          <w:tcPr>
            <w:tcW w:w="524" w:type="pct"/>
            <w:shd w:val="clear" w:color="auto" w:fill="FFFFFF"/>
            <w:noWrap/>
          </w:tcPr>
          <w:p w14:paraId="54A7BC6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41F2D3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5" w:name="lt_pId835"/>
            <w:r w:rsidRPr="002E285E">
              <w:rPr>
                <w:rFonts w:ascii="Calibri" w:hAnsi="Calibri" w:cs="Calibri"/>
                <w:color w:val="000000"/>
              </w:rPr>
              <w:t>Vice-Rapporteur</w:t>
            </w:r>
            <w:bookmarkEnd w:id="435"/>
          </w:p>
        </w:tc>
        <w:tc>
          <w:tcPr>
            <w:tcW w:w="194" w:type="pct"/>
            <w:shd w:val="clear" w:color="auto" w:fill="FFFFFF"/>
            <w:noWrap/>
            <w:hideMark/>
          </w:tcPr>
          <w:p w14:paraId="1BA5853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6" w:name="lt_pId836"/>
            <w:r w:rsidRPr="002E285E">
              <w:rPr>
                <w:rFonts w:ascii="Calibri" w:hAnsi="Calibri" w:cs="Calibri"/>
                <w:color w:val="000000"/>
              </w:rPr>
              <w:t>Mr</w:t>
            </w:r>
            <w:bookmarkEnd w:id="436"/>
          </w:p>
        </w:tc>
        <w:tc>
          <w:tcPr>
            <w:tcW w:w="633" w:type="pct"/>
            <w:shd w:val="clear" w:color="auto" w:fill="FFFFFF"/>
            <w:noWrap/>
            <w:hideMark/>
          </w:tcPr>
          <w:p w14:paraId="37F4648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7" w:name="lt_pId837"/>
            <w:r w:rsidRPr="002E285E">
              <w:rPr>
                <w:rFonts w:ascii="Calibri" w:hAnsi="Calibri" w:cs="Calibri"/>
                <w:color w:val="000000"/>
              </w:rPr>
              <w:t>Zhen</w:t>
            </w:r>
            <w:bookmarkEnd w:id="437"/>
          </w:p>
        </w:tc>
        <w:tc>
          <w:tcPr>
            <w:tcW w:w="633" w:type="pct"/>
            <w:shd w:val="clear" w:color="auto" w:fill="FFFFFF"/>
            <w:noWrap/>
            <w:hideMark/>
          </w:tcPr>
          <w:p w14:paraId="35C2395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8" w:name="lt_pId838"/>
            <w:r w:rsidRPr="002E285E">
              <w:rPr>
                <w:rFonts w:ascii="Calibri" w:hAnsi="Calibri" w:cs="Calibri"/>
                <w:color w:val="000000"/>
              </w:rPr>
              <w:t>Zhang</w:t>
            </w:r>
            <w:bookmarkEnd w:id="438"/>
            <w:r w:rsidRPr="002E285E">
              <w:rPr>
                <w:rFonts w:ascii="Calibri" w:hAnsi="Calibri" w:cs="Calibri"/>
                <w:color w:val="000000"/>
              </w:rPr>
              <w:t xml:space="preserve"> </w:t>
            </w:r>
          </w:p>
        </w:tc>
        <w:tc>
          <w:tcPr>
            <w:tcW w:w="1023" w:type="pct"/>
            <w:shd w:val="clear" w:color="auto" w:fill="FFFFFF"/>
            <w:noWrap/>
            <w:hideMark/>
          </w:tcPr>
          <w:p w14:paraId="771E4FF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39" w:name="lt_pId839"/>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439"/>
          </w:p>
        </w:tc>
        <w:tc>
          <w:tcPr>
            <w:tcW w:w="536" w:type="pct"/>
            <w:shd w:val="clear" w:color="auto" w:fill="FFFFFF"/>
            <w:noWrap/>
            <w:hideMark/>
          </w:tcPr>
          <w:p w14:paraId="60EF7C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40" w:name="lt_pId840"/>
            <w:r w:rsidRPr="002E285E">
              <w:rPr>
                <w:rFonts w:ascii="Calibri" w:hAnsi="Calibri" w:cs="Calibri"/>
                <w:color w:val="000000"/>
              </w:rPr>
              <w:t>Asia &amp; Pacific</w:t>
            </w:r>
            <w:bookmarkEnd w:id="440"/>
          </w:p>
        </w:tc>
        <w:tc>
          <w:tcPr>
            <w:tcW w:w="863" w:type="pct"/>
            <w:shd w:val="clear" w:color="auto" w:fill="FFFFFF"/>
            <w:hideMark/>
          </w:tcPr>
          <w:p w14:paraId="5E7A6C2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41" w:name="lt_pId841"/>
            <w:r w:rsidRPr="002E285E">
              <w:rPr>
                <w:rFonts w:ascii="Calibri" w:hAnsi="Calibri" w:cs="Calibri"/>
                <w:color w:val="000000"/>
              </w:rPr>
              <w:t>Administration</w:t>
            </w:r>
            <w:bookmarkEnd w:id="441"/>
          </w:p>
        </w:tc>
      </w:tr>
      <w:tr w:rsidR="002E285E" w:rsidRPr="002E285E" w14:paraId="277F74F4" w14:textId="77777777" w:rsidTr="002E285E">
        <w:trPr>
          <w:trHeight w:val="300"/>
        </w:trPr>
        <w:tc>
          <w:tcPr>
            <w:tcW w:w="524" w:type="pct"/>
            <w:shd w:val="clear" w:color="auto" w:fill="DBE5F1"/>
            <w:noWrap/>
          </w:tcPr>
          <w:p w14:paraId="0B9D85D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DBE5F1"/>
            <w:noWrap/>
          </w:tcPr>
          <w:p w14:paraId="3524643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2" w:name="lt_pId842"/>
            <w:r w:rsidRPr="002E285E">
              <w:rPr>
                <w:rFonts w:ascii="Calibri" w:hAnsi="Calibri" w:cs="Calibri"/>
                <w:color w:val="000000"/>
                <w:lang w:eastAsia="zh-CN"/>
              </w:rPr>
              <w:t>Vice-Rapporteur</w:t>
            </w:r>
            <w:bookmarkEnd w:id="442"/>
          </w:p>
        </w:tc>
        <w:tc>
          <w:tcPr>
            <w:tcW w:w="194" w:type="pct"/>
            <w:shd w:val="clear" w:color="auto" w:fill="DBE5F1"/>
            <w:noWrap/>
          </w:tcPr>
          <w:p w14:paraId="50258D6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3" w:name="lt_pId843"/>
            <w:r w:rsidRPr="002E285E">
              <w:rPr>
                <w:rFonts w:ascii="Calibri" w:hAnsi="Calibri" w:cs="Calibri"/>
                <w:color w:val="000000"/>
                <w:lang w:eastAsia="zh-CN"/>
              </w:rPr>
              <w:t>Mr</w:t>
            </w:r>
            <w:bookmarkEnd w:id="443"/>
          </w:p>
        </w:tc>
        <w:tc>
          <w:tcPr>
            <w:tcW w:w="633" w:type="pct"/>
            <w:shd w:val="clear" w:color="auto" w:fill="DBE5F1"/>
            <w:noWrap/>
          </w:tcPr>
          <w:p w14:paraId="4BADEF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4" w:name="lt_pId844"/>
            <w:r w:rsidRPr="002E285E">
              <w:rPr>
                <w:rFonts w:ascii="Calibri" w:hAnsi="Calibri" w:cs="Calibri"/>
                <w:color w:val="000000"/>
                <w:lang w:eastAsia="zh-CN"/>
              </w:rPr>
              <w:t>Ram Babu</w:t>
            </w:r>
            <w:bookmarkEnd w:id="444"/>
          </w:p>
        </w:tc>
        <w:tc>
          <w:tcPr>
            <w:tcW w:w="633" w:type="pct"/>
            <w:shd w:val="clear" w:color="auto" w:fill="DBE5F1"/>
            <w:noWrap/>
          </w:tcPr>
          <w:p w14:paraId="6AB78D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5" w:name="lt_pId845"/>
            <w:r w:rsidRPr="002E285E">
              <w:rPr>
                <w:rFonts w:ascii="Calibri" w:hAnsi="Calibri" w:cs="Calibri"/>
                <w:color w:val="000000"/>
                <w:lang w:eastAsia="zh-CN"/>
              </w:rPr>
              <w:t>Jatav</w:t>
            </w:r>
            <w:bookmarkEnd w:id="445"/>
          </w:p>
        </w:tc>
        <w:tc>
          <w:tcPr>
            <w:tcW w:w="1023" w:type="pct"/>
            <w:shd w:val="clear" w:color="auto" w:fill="DBE5F1"/>
            <w:noWrap/>
          </w:tcPr>
          <w:p w14:paraId="1EC6C18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6" w:name="lt_pId846"/>
            <w:r w:rsidRPr="002E285E">
              <w:rPr>
                <w:rFonts w:ascii="Calibri" w:hAnsi="Calibri" w:cs="Calibri"/>
                <w:color w:val="000000"/>
                <w:lang w:eastAsia="zh-CN"/>
              </w:rPr>
              <w:t>India</w:t>
            </w:r>
            <w:bookmarkEnd w:id="446"/>
          </w:p>
        </w:tc>
        <w:tc>
          <w:tcPr>
            <w:tcW w:w="536" w:type="pct"/>
            <w:shd w:val="clear" w:color="auto" w:fill="DBE5F1"/>
            <w:noWrap/>
          </w:tcPr>
          <w:p w14:paraId="49FBB8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7" w:name="lt_pId847"/>
            <w:r w:rsidRPr="002E285E">
              <w:rPr>
                <w:rFonts w:ascii="Calibri" w:hAnsi="Calibri" w:cs="Calibri"/>
                <w:color w:val="000000"/>
                <w:lang w:eastAsia="zh-CN"/>
              </w:rPr>
              <w:t>Asia &amp; Pacific</w:t>
            </w:r>
            <w:bookmarkEnd w:id="447"/>
          </w:p>
        </w:tc>
        <w:tc>
          <w:tcPr>
            <w:tcW w:w="863" w:type="pct"/>
            <w:shd w:val="clear" w:color="auto" w:fill="DBE5F1"/>
          </w:tcPr>
          <w:p w14:paraId="58E0148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448" w:name="lt_pId848"/>
            <w:r w:rsidRPr="002E285E">
              <w:rPr>
                <w:rFonts w:ascii="Calibri" w:hAnsi="Calibri" w:cs="Calibri"/>
                <w:color w:val="000000"/>
                <w:lang w:eastAsia="zh-CN"/>
              </w:rPr>
              <w:t>Administration</w:t>
            </w:r>
            <w:bookmarkEnd w:id="448"/>
          </w:p>
        </w:tc>
      </w:tr>
      <w:tr w:rsidR="002E285E" w:rsidRPr="002E285E" w14:paraId="7757531E" w14:textId="77777777" w:rsidTr="002E285E">
        <w:trPr>
          <w:trHeight w:val="300"/>
        </w:trPr>
        <w:tc>
          <w:tcPr>
            <w:tcW w:w="524" w:type="pct"/>
            <w:shd w:val="clear" w:color="auto" w:fill="FFFFFF"/>
            <w:noWrap/>
          </w:tcPr>
          <w:p w14:paraId="5FB671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7520E8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rPr>
            </w:pPr>
            <w:bookmarkStart w:id="449" w:name="lt_pId849"/>
            <w:r w:rsidRPr="002E285E">
              <w:rPr>
                <w:rFonts w:ascii="Calibri" w:hAnsi="Calibri" w:cs="Calibri"/>
              </w:rPr>
              <w:t>Vice-Rapporteur</w:t>
            </w:r>
            <w:bookmarkEnd w:id="449"/>
          </w:p>
        </w:tc>
        <w:tc>
          <w:tcPr>
            <w:tcW w:w="194" w:type="pct"/>
            <w:shd w:val="clear" w:color="auto" w:fill="FFFFFF"/>
            <w:noWrap/>
            <w:hideMark/>
          </w:tcPr>
          <w:p w14:paraId="0A947F3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0" w:name="lt_pId850"/>
            <w:r w:rsidRPr="002E285E">
              <w:rPr>
                <w:rFonts w:ascii="Calibri" w:hAnsi="Calibri" w:cs="Calibri"/>
                <w:color w:val="000000"/>
              </w:rPr>
              <w:t>Mr</w:t>
            </w:r>
            <w:bookmarkEnd w:id="450"/>
          </w:p>
        </w:tc>
        <w:tc>
          <w:tcPr>
            <w:tcW w:w="633" w:type="pct"/>
            <w:shd w:val="clear" w:color="auto" w:fill="FFFFFF"/>
            <w:noWrap/>
            <w:hideMark/>
          </w:tcPr>
          <w:p w14:paraId="7DE09C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1" w:name="lt_pId851"/>
            <w:r w:rsidRPr="002E285E">
              <w:rPr>
                <w:rFonts w:ascii="Calibri" w:hAnsi="Calibri" w:cs="Calibri"/>
                <w:color w:val="000000"/>
              </w:rPr>
              <w:t>Arseny</w:t>
            </w:r>
            <w:bookmarkEnd w:id="451"/>
            <w:r w:rsidRPr="002E285E">
              <w:rPr>
                <w:rFonts w:ascii="Calibri" w:hAnsi="Calibri" w:cs="Calibri"/>
                <w:color w:val="000000"/>
              </w:rPr>
              <w:t xml:space="preserve"> </w:t>
            </w:r>
          </w:p>
        </w:tc>
        <w:tc>
          <w:tcPr>
            <w:tcW w:w="633" w:type="pct"/>
            <w:shd w:val="clear" w:color="auto" w:fill="FFFFFF"/>
            <w:noWrap/>
            <w:hideMark/>
          </w:tcPr>
          <w:p w14:paraId="2CEEEC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2" w:name="lt_pId852"/>
            <w:r w:rsidRPr="002E285E">
              <w:rPr>
                <w:rFonts w:ascii="Calibri" w:hAnsi="Calibri" w:cs="Calibri"/>
                <w:color w:val="000000"/>
              </w:rPr>
              <w:t>Plossky</w:t>
            </w:r>
            <w:bookmarkEnd w:id="452"/>
          </w:p>
        </w:tc>
        <w:tc>
          <w:tcPr>
            <w:tcW w:w="1023" w:type="pct"/>
            <w:shd w:val="clear" w:color="auto" w:fill="FFFFFF"/>
            <w:noWrap/>
            <w:hideMark/>
          </w:tcPr>
          <w:p w14:paraId="64F6D46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3" w:name="lt_pId853"/>
            <w:r w:rsidRPr="002E285E">
              <w:rPr>
                <w:rFonts w:ascii="Calibri" w:hAnsi="Calibri" w:cs="Calibri"/>
                <w:color w:val="000000"/>
              </w:rPr>
              <w:t>Russian Federation</w:t>
            </w:r>
            <w:bookmarkEnd w:id="453"/>
          </w:p>
        </w:tc>
        <w:tc>
          <w:tcPr>
            <w:tcW w:w="536" w:type="pct"/>
            <w:shd w:val="clear" w:color="auto" w:fill="FFFFFF"/>
            <w:noWrap/>
            <w:hideMark/>
          </w:tcPr>
          <w:p w14:paraId="6C3EC60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4" w:name="lt_pId854"/>
            <w:r w:rsidRPr="002E285E">
              <w:rPr>
                <w:rFonts w:ascii="Calibri" w:hAnsi="Calibri" w:cs="Calibri"/>
                <w:color w:val="000000"/>
              </w:rPr>
              <w:t>CIS countries</w:t>
            </w:r>
            <w:bookmarkEnd w:id="454"/>
          </w:p>
        </w:tc>
        <w:tc>
          <w:tcPr>
            <w:tcW w:w="863" w:type="pct"/>
            <w:shd w:val="clear" w:color="auto" w:fill="FFFFFF"/>
            <w:hideMark/>
          </w:tcPr>
          <w:p w14:paraId="3F3F381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5" w:name="lt_pId855"/>
            <w:r w:rsidRPr="002E285E">
              <w:rPr>
                <w:rFonts w:ascii="Calibri" w:hAnsi="Calibri" w:cs="Calibri"/>
                <w:color w:val="000000"/>
              </w:rPr>
              <w:t>Administration</w:t>
            </w:r>
            <w:bookmarkEnd w:id="455"/>
          </w:p>
        </w:tc>
      </w:tr>
      <w:tr w:rsidR="002E285E" w:rsidRPr="002E285E" w14:paraId="3F2696B9" w14:textId="77777777" w:rsidTr="002E285E">
        <w:trPr>
          <w:trHeight w:val="300"/>
        </w:trPr>
        <w:tc>
          <w:tcPr>
            <w:tcW w:w="524" w:type="pct"/>
            <w:shd w:val="clear" w:color="auto" w:fill="DBE5F1"/>
            <w:noWrap/>
          </w:tcPr>
          <w:p w14:paraId="6C1CAFC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238FD47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6" w:name="lt_pId856"/>
            <w:r w:rsidRPr="002E285E">
              <w:rPr>
                <w:rFonts w:ascii="Calibri" w:hAnsi="Calibri" w:cs="Calibri"/>
                <w:color w:val="000000"/>
              </w:rPr>
              <w:t>Vice-Rapporteur</w:t>
            </w:r>
            <w:bookmarkEnd w:id="456"/>
          </w:p>
        </w:tc>
        <w:tc>
          <w:tcPr>
            <w:tcW w:w="194" w:type="pct"/>
            <w:shd w:val="clear" w:color="auto" w:fill="DBE5F1"/>
            <w:noWrap/>
            <w:hideMark/>
          </w:tcPr>
          <w:p w14:paraId="5FD585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7" w:name="lt_pId857"/>
            <w:r w:rsidRPr="002E285E">
              <w:rPr>
                <w:rFonts w:ascii="Calibri" w:hAnsi="Calibri" w:cs="Calibri"/>
                <w:color w:val="000000"/>
              </w:rPr>
              <w:t>Ms</w:t>
            </w:r>
            <w:bookmarkEnd w:id="457"/>
            <w:r w:rsidRPr="002E285E">
              <w:rPr>
                <w:rFonts w:ascii="Calibri" w:hAnsi="Calibri" w:cs="Calibri"/>
                <w:color w:val="000000"/>
              </w:rPr>
              <w:t xml:space="preserve"> </w:t>
            </w:r>
          </w:p>
        </w:tc>
        <w:tc>
          <w:tcPr>
            <w:tcW w:w="633" w:type="pct"/>
            <w:shd w:val="clear" w:color="auto" w:fill="DBE5F1"/>
            <w:noWrap/>
            <w:hideMark/>
          </w:tcPr>
          <w:p w14:paraId="1D6614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8" w:name="lt_pId858"/>
            <w:r w:rsidRPr="002E285E">
              <w:rPr>
                <w:rFonts w:ascii="Calibri" w:hAnsi="Calibri" w:cs="Calibri"/>
                <w:color w:val="000000"/>
              </w:rPr>
              <w:t>Beyhan Aygün</w:t>
            </w:r>
            <w:bookmarkEnd w:id="458"/>
            <w:r w:rsidRPr="002E285E">
              <w:rPr>
                <w:rFonts w:ascii="Calibri" w:hAnsi="Calibri" w:cs="Calibri"/>
                <w:color w:val="000000"/>
              </w:rPr>
              <w:t xml:space="preserve"> </w:t>
            </w:r>
          </w:p>
        </w:tc>
        <w:tc>
          <w:tcPr>
            <w:tcW w:w="633" w:type="pct"/>
            <w:shd w:val="clear" w:color="auto" w:fill="DBE5F1"/>
            <w:noWrap/>
            <w:hideMark/>
          </w:tcPr>
          <w:p w14:paraId="701F506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59" w:name="lt_pId859"/>
            <w:r w:rsidRPr="002E285E">
              <w:rPr>
                <w:rFonts w:ascii="Calibri" w:hAnsi="Calibri" w:cs="Calibri"/>
                <w:color w:val="000000"/>
              </w:rPr>
              <w:t>Akyüz</w:t>
            </w:r>
            <w:bookmarkEnd w:id="459"/>
            <w:r w:rsidRPr="002E285E">
              <w:rPr>
                <w:rFonts w:ascii="Calibri" w:hAnsi="Calibri" w:cs="Calibri"/>
                <w:color w:val="000000"/>
              </w:rPr>
              <w:t xml:space="preserve"> </w:t>
            </w:r>
          </w:p>
        </w:tc>
        <w:tc>
          <w:tcPr>
            <w:tcW w:w="1023" w:type="pct"/>
            <w:shd w:val="clear" w:color="auto" w:fill="DBE5F1"/>
            <w:noWrap/>
            <w:hideMark/>
          </w:tcPr>
          <w:p w14:paraId="7C5CDA3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0" w:name="lt_pId860"/>
            <w:r w:rsidRPr="002E285E">
              <w:rPr>
                <w:rFonts w:ascii="Calibri" w:hAnsi="Calibri" w:cs="Calibri"/>
                <w:color w:val="000000"/>
              </w:rPr>
              <w:t>Turkey</w:t>
            </w:r>
            <w:bookmarkEnd w:id="460"/>
          </w:p>
        </w:tc>
        <w:tc>
          <w:tcPr>
            <w:tcW w:w="536" w:type="pct"/>
            <w:shd w:val="clear" w:color="auto" w:fill="DBE5F1"/>
            <w:noWrap/>
            <w:hideMark/>
          </w:tcPr>
          <w:p w14:paraId="112C0C1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1" w:name="lt_pId861"/>
            <w:r w:rsidRPr="002E285E">
              <w:rPr>
                <w:rFonts w:ascii="Calibri" w:hAnsi="Calibri" w:cs="Calibri"/>
                <w:color w:val="000000"/>
              </w:rPr>
              <w:t>Europe</w:t>
            </w:r>
            <w:bookmarkEnd w:id="461"/>
          </w:p>
        </w:tc>
        <w:tc>
          <w:tcPr>
            <w:tcW w:w="863" w:type="pct"/>
            <w:shd w:val="clear" w:color="auto" w:fill="DBE5F1"/>
            <w:hideMark/>
          </w:tcPr>
          <w:p w14:paraId="61D839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2" w:name="lt_pId862"/>
            <w:r w:rsidRPr="002E285E">
              <w:rPr>
                <w:rFonts w:ascii="Calibri" w:hAnsi="Calibri" w:cs="Calibri"/>
                <w:color w:val="000000"/>
              </w:rPr>
              <w:t>Türk Telekom</w:t>
            </w:r>
            <w:bookmarkEnd w:id="462"/>
          </w:p>
        </w:tc>
      </w:tr>
      <w:tr w:rsidR="002E285E" w:rsidRPr="002E285E" w14:paraId="0630D331" w14:textId="77777777" w:rsidTr="002E285E">
        <w:trPr>
          <w:trHeight w:val="300"/>
        </w:trPr>
        <w:tc>
          <w:tcPr>
            <w:tcW w:w="524" w:type="pct"/>
            <w:shd w:val="clear" w:color="auto" w:fill="FFFFFF"/>
            <w:noWrap/>
          </w:tcPr>
          <w:p w14:paraId="4670FF8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3" w:name="_Hlk69220603"/>
          </w:p>
        </w:tc>
        <w:tc>
          <w:tcPr>
            <w:tcW w:w="595" w:type="pct"/>
            <w:shd w:val="clear" w:color="auto" w:fill="FFFFFF"/>
            <w:noWrap/>
          </w:tcPr>
          <w:p w14:paraId="780729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4" w:name="lt_pId863"/>
            <w:r w:rsidRPr="002E285E">
              <w:rPr>
                <w:rFonts w:ascii="Calibri" w:hAnsi="Calibri" w:cs="Calibri"/>
                <w:color w:val="000000"/>
              </w:rPr>
              <w:t>BDT Focal Point</w:t>
            </w:r>
            <w:bookmarkEnd w:id="464"/>
          </w:p>
        </w:tc>
        <w:tc>
          <w:tcPr>
            <w:tcW w:w="194" w:type="pct"/>
            <w:shd w:val="clear" w:color="auto" w:fill="FFFFFF"/>
            <w:noWrap/>
          </w:tcPr>
          <w:p w14:paraId="45C800E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5" w:name="lt_pId864"/>
            <w:r w:rsidRPr="002E285E">
              <w:rPr>
                <w:rFonts w:ascii="Calibri" w:hAnsi="Calibri" w:cs="Calibri"/>
                <w:color w:val="000000"/>
              </w:rPr>
              <w:t>Ms</w:t>
            </w:r>
            <w:bookmarkEnd w:id="465"/>
          </w:p>
        </w:tc>
        <w:tc>
          <w:tcPr>
            <w:tcW w:w="633" w:type="pct"/>
            <w:shd w:val="clear" w:color="auto" w:fill="FFFFFF"/>
            <w:noWrap/>
          </w:tcPr>
          <w:p w14:paraId="24D6A17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6" w:name="lt_pId865"/>
            <w:r w:rsidRPr="002E285E">
              <w:rPr>
                <w:rFonts w:ascii="Calibri" w:hAnsi="Calibri" w:cs="Calibri"/>
              </w:rPr>
              <w:t>Rouda</w:t>
            </w:r>
            <w:bookmarkEnd w:id="466"/>
          </w:p>
        </w:tc>
        <w:tc>
          <w:tcPr>
            <w:tcW w:w="633" w:type="pct"/>
            <w:shd w:val="clear" w:color="auto" w:fill="FFFFFF"/>
            <w:noWrap/>
          </w:tcPr>
          <w:p w14:paraId="58FD11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7" w:name="lt_pId866"/>
            <w:r w:rsidRPr="002E285E">
              <w:rPr>
                <w:rFonts w:ascii="Calibri" w:hAnsi="Calibri" w:cs="Calibri"/>
                <w:color w:val="000000"/>
              </w:rPr>
              <w:t>Alamir Ali</w:t>
            </w:r>
            <w:bookmarkEnd w:id="467"/>
          </w:p>
        </w:tc>
        <w:tc>
          <w:tcPr>
            <w:tcW w:w="1023" w:type="pct"/>
            <w:shd w:val="clear" w:color="auto" w:fill="FFFFFF"/>
            <w:noWrap/>
          </w:tcPr>
          <w:p w14:paraId="7F82CEE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8" w:name="lt_pId867"/>
            <w:r w:rsidRPr="002E285E">
              <w:rPr>
                <w:rFonts w:ascii="Calibri" w:hAnsi="Calibri" w:cs="Calibri"/>
                <w:color w:val="000000"/>
              </w:rPr>
              <w:t>DDR/RO-ARB</w:t>
            </w:r>
            <w:bookmarkEnd w:id="468"/>
          </w:p>
        </w:tc>
        <w:tc>
          <w:tcPr>
            <w:tcW w:w="536" w:type="pct"/>
            <w:shd w:val="clear" w:color="auto" w:fill="FFFFFF"/>
            <w:noWrap/>
          </w:tcPr>
          <w:p w14:paraId="58481E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69" w:name="lt_pId868"/>
            <w:r w:rsidRPr="002E285E">
              <w:rPr>
                <w:rFonts w:ascii="Calibri" w:hAnsi="Calibri" w:cs="Calibri"/>
                <w:color w:val="000000"/>
              </w:rPr>
              <w:t>Arab States</w:t>
            </w:r>
            <w:bookmarkEnd w:id="469"/>
          </w:p>
        </w:tc>
        <w:tc>
          <w:tcPr>
            <w:tcW w:w="863" w:type="pct"/>
            <w:shd w:val="clear" w:color="auto" w:fill="FFFFFF"/>
          </w:tcPr>
          <w:p w14:paraId="61C60EC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0" w:name="lt_pId869"/>
            <w:r w:rsidRPr="002E285E">
              <w:rPr>
                <w:rFonts w:ascii="Calibri" w:hAnsi="Calibri" w:cs="Calibri"/>
                <w:color w:val="000000"/>
              </w:rPr>
              <w:t>ITU</w:t>
            </w:r>
            <w:bookmarkEnd w:id="470"/>
          </w:p>
        </w:tc>
      </w:tr>
      <w:tr w:rsidR="002E285E" w:rsidRPr="002E285E" w14:paraId="119D0711" w14:textId="77777777" w:rsidTr="002E285E">
        <w:trPr>
          <w:trHeight w:val="300"/>
        </w:trPr>
        <w:tc>
          <w:tcPr>
            <w:tcW w:w="524" w:type="pct"/>
            <w:shd w:val="clear" w:color="auto" w:fill="DBE5F1"/>
            <w:noWrap/>
          </w:tcPr>
          <w:p w14:paraId="1A22A07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3D71FE3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1" w:name="lt_pId870"/>
            <w:r w:rsidRPr="002E285E">
              <w:rPr>
                <w:rFonts w:ascii="Calibri" w:hAnsi="Calibri" w:cs="Calibri"/>
                <w:color w:val="000000"/>
              </w:rPr>
              <w:t>BDT Focal Point</w:t>
            </w:r>
            <w:bookmarkEnd w:id="471"/>
          </w:p>
        </w:tc>
        <w:tc>
          <w:tcPr>
            <w:tcW w:w="194" w:type="pct"/>
            <w:shd w:val="clear" w:color="auto" w:fill="DBE5F1"/>
            <w:noWrap/>
          </w:tcPr>
          <w:p w14:paraId="59337FA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2" w:name="lt_pId871"/>
            <w:r w:rsidRPr="002E285E">
              <w:rPr>
                <w:rFonts w:ascii="Calibri" w:hAnsi="Calibri" w:cs="Calibri"/>
                <w:color w:val="000000"/>
              </w:rPr>
              <w:t>Ms</w:t>
            </w:r>
            <w:bookmarkEnd w:id="472"/>
          </w:p>
        </w:tc>
        <w:tc>
          <w:tcPr>
            <w:tcW w:w="633" w:type="pct"/>
            <w:shd w:val="clear" w:color="auto" w:fill="DBE5F1"/>
            <w:noWrap/>
          </w:tcPr>
          <w:p w14:paraId="27B49EB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val="en-US"/>
              </w:rPr>
            </w:pPr>
            <w:bookmarkStart w:id="473" w:name="lt_pId872"/>
            <w:r w:rsidRPr="002E285E">
              <w:rPr>
                <w:rFonts w:ascii="Calibri" w:hAnsi="Calibri" w:cs="Calibri"/>
                <w:color w:val="000000"/>
              </w:rPr>
              <w:t>Ida</w:t>
            </w:r>
            <w:bookmarkEnd w:id="473"/>
          </w:p>
        </w:tc>
        <w:tc>
          <w:tcPr>
            <w:tcW w:w="633" w:type="pct"/>
            <w:shd w:val="clear" w:color="auto" w:fill="DBE5F1"/>
            <w:noWrap/>
          </w:tcPr>
          <w:p w14:paraId="573A31D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4" w:name="lt_pId873"/>
            <w:r w:rsidRPr="002E285E">
              <w:rPr>
                <w:rFonts w:ascii="Calibri" w:hAnsi="Calibri" w:cs="Calibri"/>
                <w:color w:val="000000"/>
              </w:rPr>
              <w:t>Jallow</w:t>
            </w:r>
            <w:bookmarkEnd w:id="474"/>
          </w:p>
        </w:tc>
        <w:tc>
          <w:tcPr>
            <w:tcW w:w="1023" w:type="pct"/>
            <w:shd w:val="clear" w:color="auto" w:fill="DBE5F1"/>
            <w:noWrap/>
          </w:tcPr>
          <w:p w14:paraId="6E96F10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5" w:name="lt_pId874"/>
            <w:r w:rsidRPr="002E285E">
              <w:rPr>
                <w:rFonts w:ascii="Calibri" w:hAnsi="Calibri" w:cs="Calibri"/>
                <w:color w:val="000000"/>
              </w:rPr>
              <w:t>DDR/RO-AFR</w:t>
            </w:r>
            <w:bookmarkEnd w:id="475"/>
          </w:p>
        </w:tc>
        <w:tc>
          <w:tcPr>
            <w:tcW w:w="536" w:type="pct"/>
            <w:shd w:val="clear" w:color="auto" w:fill="DBE5F1"/>
            <w:noWrap/>
          </w:tcPr>
          <w:p w14:paraId="2FA87C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6" w:name="lt_pId875"/>
            <w:r w:rsidRPr="002E285E">
              <w:rPr>
                <w:rFonts w:ascii="Calibri" w:hAnsi="Calibri" w:cs="Calibri"/>
                <w:color w:val="000000"/>
              </w:rPr>
              <w:t>Africa</w:t>
            </w:r>
            <w:bookmarkEnd w:id="476"/>
          </w:p>
        </w:tc>
        <w:tc>
          <w:tcPr>
            <w:tcW w:w="863" w:type="pct"/>
            <w:shd w:val="clear" w:color="auto" w:fill="DBE5F1"/>
          </w:tcPr>
          <w:p w14:paraId="6DB9F2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7" w:name="lt_pId876"/>
            <w:r w:rsidRPr="002E285E">
              <w:rPr>
                <w:rFonts w:ascii="Calibri" w:hAnsi="Calibri" w:cs="Calibri"/>
                <w:color w:val="000000"/>
              </w:rPr>
              <w:t>ITU</w:t>
            </w:r>
            <w:bookmarkEnd w:id="477"/>
          </w:p>
        </w:tc>
      </w:tr>
      <w:tr w:rsidR="002E285E" w:rsidRPr="002E285E" w14:paraId="58B4D566" w14:textId="77777777" w:rsidTr="002E285E">
        <w:trPr>
          <w:trHeight w:val="300"/>
        </w:trPr>
        <w:tc>
          <w:tcPr>
            <w:tcW w:w="524" w:type="pct"/>
            <w:shd w:val="clear" w:color="auto" w:fill="FFFFFF"/>
            <w:noWrap/>
          </w:tcPr>
          <w:p w14:paraId="5024DA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30D51F7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8" w:name="lt_pId877"/>
            <w:r w:rsidRPr="002E285E">
              <w:rPr>
                <w:rFonts w:ascii="Calibri" w:hAnsi="Calibri" w:cs="Calibri"/>
                <w:color w:val="000000"/>
              </w:rPr>
              <w:t>BDT Focal Point</w:t>
            </w:r>
            <w:bookmarkEnd w:id="478"/>
          </w:p>
        </w:tc>
        <w:tc>
          <w:tcPr>
            <w:tcW w:w="194" w:type="pct"/>
            <w:shd w:val="clear" w:color="auto" w:fill="FFFFFF"/>
            <w:noWrap/>
          </w:tcPr>
          <w:p w14:paraId="7B23FE4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79" w:name="lt_pId878"/>
            <w:r w:rsidRPr="002E285E">
              <w:rPr>
                <w:rFonts w:ascii="Calibri" w:hAnsi="Calibri" w:cs="Calibri"/>
                <w:color w:val="000000"/>
              </w:rPr>
              <w:t>Ms</w:t>
            </w:r>
            <w:bookmarkEnd w:id="479"/>
          </w:p>
        </w:tc>
        <w:tc>
          <w:tcPr>
            <w:tcW w:w="633" w:type="pct"/>
            <w:shd w:val="clear" w:color="auto" w:fill="FFFFFF"/>
            <w:noWrap/>
          </w:tcPr>
          <w:p w14:paraId="2EDDD30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0" w:name="lt_pId879"/>
            <w:r w:rsidRPr="002E285E">
              <w:rPr>
                <w:rFonts w:ascii="Calibri" w:hAnsi="Calibri" w:cs="Calibri"/>
                <w:color w:val="000000"/>
                <w:lang w:val="en-US" w:eastAsia="zh-CN"/>
              </w:rPr>
              <w:t>Youlia</w:t>
            </w:r>
            <w:bookmarkEnd w:id="480"/>
            <w:r w:rsidRPr="002E285E">
              <w:rPr>
                <w:rFonts w:ascii="Calibri" w:hAnsi="Calibri" w:cs="Calibri"/>
                <w:color w:val="000000"/>
                <w:lang w:val="en-US" w:eastAsia="zh-CN"/>
              </w:rPr>
              <w:t xml:space="preserve"> </w:t>
            </w:r>
          </w:p>
        </w:tc>
        <w:tc>
          <w:tcPr>
            <w:tcW w:w="633" w:type="pct"/>
            <w:shd w:val="clear" w:color="auto" w:fill="FFFFFF"/>
            <w:noWrap/>
          </w:tcPr>
          <w:p w14:paraId="0EF5EEC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1" w:name="lt_pId880"/>
            <w:r w:rsidRPr="002E285E">
              <w:rPr>
                <w:rFonts w:ascii="Calibri" w:hAnsi="Calibri" w:cs="Calibri"/>
                <w:color w:val="000000"/>
                <w:lang w:val="en-US" w:eastAsia="zh-CN"/>
              </w:rPr>
              <w:t>Lozanova</w:t>
            </w:r>
            <w:bookmarkEnd w:id="481"/>
          </w:p>
        </w:tc>
        <w:tc>
          <w:tcPr>
            <w:tcW w:w="1023" w:type="pct"/>
            <w:shd w:val="clear" w:color="auto" w:fill="FFFFFF"/>
            <w:noWrap/>
          </w:tcPr>
          <w:p w14:paraId="0BD6922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2" w:name="lt_pId881"/>
            <w:r w:rsidRPr="002E285E">
              <w:rPr>
                <w:rFonts w:ascii="Calibri" w:hAnsi="Calibri" w:cs="Calibri"/>
                <w:color w:val="000000"/>
              </w:rPr>
              <w:t>DKH/RME</w:t>
            </w:r>
            <w:bookmarkEnd w:id="482"/>
          </w:p>
        </w:tc>
        <w:tc>
          <w:tcPr>
            <w:tcW w:w="536" w:type="pct"/>
            <w:shd w:val="clear" w:color="auto" w:fill="FFFFFF"/>
            <w:noWrap/>
          </w:tcPr>
          <w:p w14:paraId="41B1A2A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3" w:name="lt_pId882"/>
            <w:r w:rsidRPr="002E285E">
              <w:rPr>
                <w:rFonts w:ascii="Calibri" w:hAnsi="Calibri" w:cs="Calibri"/>
                <w:color w:val="000000"/>
              </w:rPr>
              <w:t>Headquarters</w:t>
            </w:r>
            <w:bookmarkEnd w:id="483"/>
          </w:p>
        </w:tc>
        <w:tc>
          <w:tcPr>
            <w:tcW w:w="863" w:type="pct"/>
            <w:shd w:val="clear" w:color="auto" w:fill="FFFFFF"/>
          </w:tcPr>
          <w:p w14:paraId="56BAD6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4" w:name="lt_pId883"/>
            <w:r w:rsidRPr="002E285E">
              <w:rPr>
                <w:rFonts w:ascii="Calibri" w:hAnsi="Calibri" w:cs="Calibri"/>
                <w:color w:val="000000"/>
              </w:rPr>
              <w:t>ITU</w:t>
            </w:r>
            <w:bookmarkEnd w:id="484"/>
          </w:p>
        </w:tc>
      </w:tr>
      <w:tr w:rsidR="002E285E" w:rsidRPr="002E285E" w14:paraId="7C39287A" w14:textId="77777777" w:rsidTr="002E285E">
        <w:trPr>
          <w:trHeight w:val="300"/>
        </w:trPr>
        <w:tc>
          <w:tcPr>
            <w:tcW w:w="524" w:type="pct"/>
            <w:shd w:val="clear" w:color="auto" w:fill="DBE5F1"/>
            <w:noWrap/>
          </w:tcPr>
          <w:p w14:paraId="2C6B93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35F73F9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5" w:name="lt_pId884"/>
            <w:r w:rsidRPr="002E285E">
              <w:rPr>
                <w:rFonts w:ascii="Calibri" w:hAnsi="Calibri" w:cs="Calibri"/>
                <w:color w:val="000000"/>
              </w:rPr>
              <w:t>BDT Focal Point</w:t>
            </w:r>
            <w:bookmarkEnd w:id="485"/>
          </w:p>
        </w:tc>
        <w:tc>
          <w:tcPr>
            <w:tcW w:w="194" w:type="pct"/>
            <w:shd w:val="clear" w:color="auto" w:fill="DBE5F1"/>
            <w:noWrap/>
          </w:tcPr>
          <w:p w14:paraId="695024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6" w:name="lt_pId885"/>
            <w:r w:rsidRPr="002E285E">
              <w:rPr>
                <w:rFonts w:ascii="Calibri" w:hAnsi="Calibri" w:cs="Calibri"/>
                <w:color w:val="000000"/>
              </w:rPr>
              <w:t>Mr</w:t>
            </w:r>
            <w:bookmarkEnd w:id="486"/>
          </w:p>
        </w:tc>
        <w:tc>
          <w:tcPr>
            <w:tcW w:w="633" w:type="pct"/>
            <w:shd w:val="clear" w:color="auto" w:fill="DBE5F1"/>
            <w:noWrap/>
          </w:tcPr>
          <w:p w14:paraId="429450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7" w:name="lt_pId886"/>
            <w:r w:rsidRPr="002E285E">
              <w:rPr>
                <w:rFonts w:ascii="Calibri" w:hAnsi="Calibri" w:cs="Calibri"/>
                <w:color w:val="000000"/>
              </w:rPr>
              <w:t>Farid</w:t>
            </w:r>
            <w:bookmarkEnd w:id="487"/>
          </w:p>
        </w:tc>
        <w:tc>
          <w:tcPr>
            <w:tcW w:w="633" w:type="pct"/>
            <w:shd w:val="clear" w:color="auto" w:fill="DBE5F1"/>
            <w:noWrap/>
          </w:tcPr>
          <w:p w14:paraId="4ED6E78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8" w:name="lt_pId887"/>
            <w:r w:rsidRPr="002E285E">
              <w:rPr>
                <w:rFonts w:ascii="Calibri" w:hAnsi="Calibri" w:cs="Calibri"/>
                <w:color w:val="000000"/>
              </w:rPr>
              <w:t>Nakhli</w:t>
            </w:r>
            <w:bookmarkEnd w:id="488"/>
          </w:p>
        </w:tc>
        <w:tc>
          <w:tcPr>
            <w:tcW w:w="1023" w:type="pct"/>
            <w:shd w:val="clear" w:color="auto" w:fill="DBE5F1"/>
            <w:noWrap/>
          </w:tcPr>
          <w:p w14:paraId="257E4A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89" w:name="lt_pId888"/>
            <w:r w:rsidRPr="002E285E">
              <w:rPr>
                <w:rFonts w:ascii="Calibri" w:hAnsi="Calibri" w:cs="Calibri"/>
                <w:color w:val="000000"/>
              </w:rPr>
              <w:t>DDR/RO-CIS</w:t>
            </w:r>
            <w:bookmarkEnd w:id="489"/>
          </w:p>
        </w:tc>
        <w:tc>
          <w:tcPr>
            <w:tcW w:w="536" w:type="pct"/>
            <w:shd w:val="clear" w:color="auto" w:fill="DBE5F1"/>
            <w:noWrap/>
          </w:tcPr>
          <w:p w14:paraId="78EA58F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0" w:name="lt_pId889"/>
            <w:r w:rsidRPr="002E285E">
              <w:rPr>
                <w:rFonts w:ascii="Calibri" w:hAnsi="Calibri" w:cs="Calibri"/>
                <w:color w:val="000000"/>
              </w:rPr>
              <w:t>CIS countries</w:t>
            </w:r>
            <w:bookmarkEnd w:id="490"/>
          </w:p>
        </w:tc>
        <w:tc>
          <w:tcPr>
            <w:tcW w:w="863" w:type="pct"/>
            <w:shd w:val="clear" w:color="auto" w:fill="DBE5F1"/>
          </w:tcPr>
          <w:p w14:paraId="5163C9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1" w:name="lt_pId890"/>
            <w:r w:rsidRPr="002E285E">
              <w:rPr>
                <w:rFonts w:ascii="Calibri" w:hAnsi="Calibri" w:cs="Calibri"/>
                <w:color w:val="000000"/>
              </w:rPr>
              <w:t>ITU</w:t>
            </w:r>
            <w:bookmarkEnd w:id="491"/>
          </w:p>
        </w:tc>
      </w:tr>
      <w:tr w:rsidR="002E285E" w:rsidRPr="002E285E" w14:paraId="572968F3" w14:textId="77777777" w:rsidTr="002E285E">
        <w:trPr>
          <w:trHeight w:val="300"/>
        </w:trPr>
        <w:tc>
          <w:tcPr>
            <w:tcW w:w="524" w:type="pct"/>
            <w:shd w:val="clear" w:color="auto" w:fill="FFFFFF"/>
            <w:noWrap/>
          </w:tcPr>
          <w:p w14:paraId="37D2B7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29E4C10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2" w:name="lt_pId891"/>
            <w:r w:rsidRPr="002E285E">
              <w:rPr>
                <w:rFonts w:ascii="Calibri" w:hAnsi="Calibri" w:cs="Calibri"/>
                <w:color w:val="000000"/>
              </w:rPr>
              <w:t>BDT Focal Point</w:t>
            </w:r>
            <w:bookmarkEnd w:id="492"/>
            <w:r w:rsidRPr="002E285E">
              <w:rPr>
                <w:rFonts w:ascii="Calibri" w:hAnsi="Calibri" w:cs="Calibri"/>
                <w:color w:val="000000"/>
              </w:rPr>
              <w:t xml:space="preserve"> </w:t>
            </w:r>
          </w:p>
        </w:tc>
        <w:tc>
          <w:tcPr>
            <w:tcW w:w="194" w:type="pct"/>
            <w:shd w:val="clear" w:color="auto" w:fill="FFFFFF"/>
            <w:noWrap/>
          </w:tcPr>
          <w:p w14:paraId="47CEDD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3" w:name="lt_pId892"/>
            <w:r w:rsidRPr="002E285E">
              <w:rPr>
                <w:rFonts w:ascii="Calibri" w:hAnsi="Calibri" w:cs="Calibri"/>
                <w:color w:val="000000"/>
              </w:rPr>
              <w:t>Mr</w:t>
            </w:r>
            <w:bookmarkEnd w:id="493"/>
            <w:r w:rsidRPr="002E285E">
              <w:rPr>
                <w:rFonts w:ascii="Calibri" w:hAnsi="Calibri" w:cs="Calibri"/>
                <w:color w:val="000000"/>
              </w:rPr>
              <w:t xml:space="preserve"> </w:t>
            </w:r>
          </w:p>
        </w:tc>
        <w:tc>
          <w:tcPr>
            <w:tcW w:w="633" w:type="pct"/>
            <w:shd w:val="clear" w:color="auto" w:fill="FFFFFF"/>
            <w:noWrap/>
          </w:tcPr>
          <w:p w14:paraId="661FBF4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4" w:name="lt_pId893"/>
            <w:r w:rsidRPr="002E285E">
              <w:rPr>
                <w:rFonts w:ascii="Calibri" w:hAnsi="Calibri" w:cs="Calibri"/>
                <w:color w:val="000000"/>
              </w:rPr>
              <w:t>Jaroslaw</w:t>
            </w:r>
            <w:bookmarkEnd w:id="494"/>
          </w:p>
        </w:tc>
        <w:tc>
          <w:tcPr>
            <w:tcW w:w="633" w:type="pct"/>
            <w:shd w:val="clear" w:color="auto" w:fill="FFFFFF"/>
            <w:noWrap/>
          </w:tcPr>
          <w:p w14:paraId="6AFA4E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5" w:name="lt_pId894"/>
            <w:r w:rsidRPr="002E285E">
              <w:rPr>
                <w:rFonts w:ascii="Calibri" w:hAnsi="Calibri" w:cs="Calibri"/>
                <w:color w:val="000000"/>
              </w:rPr>
              <w:t>Ponder</w:t>
            </w:r>
            <w:bookmarkEnd w:id="495"/>
          </w:p>
        </w:tc>
        <w:tc>
          <w:tcPr>
            <w:tcW w:w="1023" w:type="pct"/>
            <w:shd w:val="clear" w:color="auto" w:fill="FFFFFF"/>
            <w:noWrap/>
          </w:tcPr>
          <w:p w14:paraId="1F931B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6" w:name="lt_pId895"/>
            <w:r w:rsidRPr="002E285E">
              <w:rPr>
                <w:rFonts w:ascii="Calibri" w:hAnsi="Calibri" w:cs="Calibri"/>
                <w:color w:val="000000"/>
              </w:rPr>
              <w:t>DDR/EUR</w:t>
            </w:r>
            <w:bookmarkEnd w:id="496"/>
          </w:p>
        </w:tc>
        <w:tc>
          <w:tcPr>
            <w:tcW w:w="536" w:type="pct"/>
            <w:shd w:val="clear" w:color="auto" w:fill="FFFFFF"/>
            <w:noWrap/>
          </w:tcPr>
          <w:p w14:paraId="6995D86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7" w:name="lt_pId896"/>
            <w:r w:rsidRPr="002E285E">
              <w:rPr>
                <w:rFonts w:ascii="Calibri" w:hAnsi="Calibri" w:cs="Calibri"/>
                <w:color w:val="000000"/>
              </w:rPr>
              <w:t>Europe</w:t>
            </w:r>
            <w:bookmarkEnd w:id="497"/>
          </w:p>
        </w:tc>
        <w:tc>
          <w:tcPr>
            <w:tcW w:w="863" w:type="pct"/>
            <w:shd w:val="clear" w:color="auto" w:fill="FFFFFF"/>
          </w:tcPr>
          <w:p w14:paraId="349BC6E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8" w:name="lt_pId897"/>
            <w:r w:rsidRPr="002E285E">
              <w:rPr>
                <w:rFonts w:ascii="Calibri" w:hAnsi="Calibri" w:cs="Calibri"/>
                <w:color w:val="000000"/>
              </w:rPr>
              <w:t>ITU</w:t>
            </w:r>
            <w:bookmarkEnd w:id="498"/>
          </w:p>
        </w:tc>
      </w:tr>
      <w:bookmarkEnd w:id="463"/>
      <w:tr w:rsidR="002E285E" w:rsidRPr="002E285E" w14:paraId="3238081C" w14:textId="77777777" w:rsidTr="002E285E">
        <w:trPr>
          <w:trHeight w:val="300"/>
        </w:trPr>
        <w:tc>
          <w:tcPr>
            <w:tcW w:w="524" w:type="pct"/>
            <w:shd w:val="clear" w:color="auto" w:fill="DBE5F1"/>
            <w:noWrap/>
          </w:tcPr>
          <w:p w14:paraId="6AAC097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64F5111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499" w:name="lt_pId898"/>
            <w:r w:rsidRPr="002E285E">
              <w:rPr>
                <w:rFonts w:ascii="Calibri" w:hAnsi="Calibri" w:cs="Calibri"/>
                <w:color w:val="000000"/>
              </w:rPr>
              <w:t>BDT Focal Point</w:t>
            </w:r>
            <w:bookmarkEnd w:id="499"/>
          </w:p>
        </w:tc>
        <w:tc>
          <w:tcPr>
            <w:tcW w:w="194" w:type="pct"/>
            <w:shd w:val="clear" w:color="auto" w:fill="DBE5F1"/>
            <w:noWrap/>
          </w:tcPr>
          <w:p w14:paraId="289DBC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0" w:name="lt_pId899"/>
            <w:r w:rsidRPr="002E285E">
              <w:rPr>
                <w:rFonts w:ascii="Calibri" w:hAnsi="Calibri" w:cs="Calibri"/>
                <w:color w:val="000000"/>
              </w:rPr>
              <w:t>Mr</w:t>
            </w:r>
            <w:bookmarkEnd w:id="500"/>
            <w:r w:rsidRPr="002E285E">
              <w:rPr>
                <w:rFonts w:ascii="Calibri" w:hAnsi="Calibri" w:cs="Calibri"/>
                <w:color w:val="000000"/>
              </w:rPr>
              <w:t xml:space="preserve"> </w:t>
            </w:r>
          </w:p>
        </w:tc>
        <w:tc>
          <w:tcPr>
            <w:tcW w:w="633" w:type="pct"/>
            <w:shd w:val="clear" w:color="auto" w:fill="DBE5F1"/>
            <w:noWrap/>
          </w:tcPr>
          <w:p w14:paraId="464BF11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1" w:name="lt_pId900"/>
            <w:r w:rsidRPr="002E285E">
              <w:rPr>
                <w:rFonts w:ascii="Calibri" w:hAnsi="Calibri" w:cs="Calibri"/>
                <w:color w:val="000000"/>
              </w:rPr>
              <w:t>Ismail</w:t>
            </w:r>
            <w:bookmarkEnd w:id="501"/>
          </w:p>
        </w:tc>
        <w:tc>
          <w:tcPr>
            <w:tcW w:w="633" w:type="pct"/>
            <w:shd w:val="clear" w:color="auto" w:fill="DBE5F1"/>
            <w:noWrap/>
          </w:tcPr>
          <w:p w14:paraId="6A6CD34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2" w:name="lt_pId901"/>
            <w:r w:rsidRPr="002E285E">
              <w:rPr>
                <w:rFonts w:ascii="Calibri" w:hAnsi="Calibri" w:cs="Calibri"/>
                <w:color w:val="000000"/>
              </w:rPr>
              <w:t>Shah</w:t>
            </w:r>
            <w:bookmarkEnd w:id="502"/>
          </w:p>
        </w:tc>
        <w:tc>
          <w:tcPr>
            <w:tcW w:w="1023" w:type="pct"/>
            <w:shd w:val="clear" w:color="auto" w:fill="DBE5F1"/>
            <w:noWrap/>
          </w:tcPr>
          <w:p w14:paraId="6BF20F0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3" w:name="lt_pId902"/>
            <w:r w:rsidRPr="002E285E">
              <w:rPr>
                <w:rFonts w:ascii="Calibri" w:hAnsi="Calibri" w:cs="Calibri"/>
                <w:color w:val="000000"/>
              </w:rPr>
              <w:t>DDR/RO-ASP</w:t>
            </w:r>
            <w:bookmarkEnd w:id="503"/>
          </w:p>
        </w:tc>
        <w:tc>
          <w:tcPr>
            <w:tcW w:w="536" w:type="pct"/>
            <w:shd w:val="clear" w:color="auto" w:fill="DBE5F1"/>
            <w:noWrap/>
          </w:tcPr>
          <w:p w14:paraId="403851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4" w:name="lt_pId903"/>
            <w:r w:rsidRPr="002E285E">
              <w:rPr>
                <w:rFonts w:ascii="Calibri" w:hAnsi="Calibri" w:cs="Calibri"/>
                <w:color w:val="000000"/>
              </w:rPr>
              <w:t>Asia &amp; Pacific</w:t>
            </w:r>
            <w:bookmarkEnd w:id="504"/>
          </w:p>
        </w:tc>
        <w:tc>
          <w:tcPr>
            <w:tcW w:w="863" w:type="pct"/>
            <w:shd w:val="clear" w:color="auto" w:fill="DBE5F1"/>
          </w:tcPr>
          <w:p w14:paraId="4BA5C9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5" w:name="lt_pId904"/>
            <w:r w:rsidRPr="002E285E">
              <w:rPr>
                <w:rFonts w:ascii="Calibri" w:hAnsi="Calibri" w:cs="Calibri"/>
                <w:color w:val="000000"/>
              </w:rPr>
              <w:t>ITU</w:t>
            </w:r>
            <w:bookmarkEnd w:id="505"/>
          </w:p>
        </w:tc>
      </w:tr>
      <w:tr w:rsidR="002E285E" w:rsidRPr="002E285E" w14:paraId="77325545" w14:textId="77777777" w:rsidTr="002E285E">
        <w:trPr>
          <w:trHeight w:val="345"/>
        </w:trPr>
        <w:tc>
          <w:tcPr>
            <w:tcW w:w="524" w:type="pct"/>
            <w:shd w:val="clear" w:color="auto" w:fill="FDE9D9"/>
            <w:noWrap/>
            <w:hideMark/>
          </w:tcPr>
          <w:p w14:paraId="2A9BEE7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506" w:name="lt_pId905"/>
            <w:r w:rsidRPr="002E285E">
              <w:rPr>
                <w:rFonts w:ascii="Calibri" w:hAnsi="Calibri" w:cs="Calibri"/>
                <w:b/>
                <w:color w:val="000000"/>
              </w:rPr>
              <w:t>Question 4/1</w:t>
            </w:r>
            <w:bookmarkEnd w:id="506"/>
          </w:p>
        </w:tc>
        <w:tc>
          <w:tcPr>
            <w:tcW w:w="595" w:type="pct"/>
            <w:shd w:val="clear" w:color="auto" w:fill="FDE9D9"/>
            <w:noWrap/>
            <w:hideMark/>
          </w:tcPr>
          <w:p w14:paraId="3B18325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507" w:name="lt_pId906"/>
            <w:r w:rsidRPr="002E285E">
              <w:rPr>
                <w:rFonts w:ascii="Calibri" w:hAnsi="Calibri" w:cs="Calibri"/>
                <w:b/>
                <w:color w:val="000000"/>
              </w:rPr>
              <w:t>Rapporteur</w:t>
            </w:r>
            <w:bookmarkEnd w:id="507"/>
          </w:p>
        </w:tc>
        <w:tc>
          <w:tcPr>
            <w:tcW w:w="194" w:type="pct"/>
            <w:shd w:val="clear" w:color="auto" w:fill="FDE9D9"/>
            <w:noWrap/>
            <w:hideMark/>
          </w:tcPr>
          <w:p w14:paraId="2A4FBE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8" w:name="lt_pId907"/>
            <w:r w:rsidRPr="002E285E">
              <w:rPr>
                <w:rFonts w:ascii="Calibri" w:hAnsi="Calibri" w:cs="Calibri"/>
                <w:color w:val="000000"/>
              </w:rPr>
              <w:t>Mr</w:t>
            </w:r>
            <w:bookmarkEnd w:id="508"/>
          </w:p>
        </w:tc>
        <w:tc>
          <w:tcPr>
            <w:tcW w:w="633" w:type="pct"/>
            <w:shd w:val="clear" w:color="auto" w:fill="FDE9D9"/>
            <w:noWrap/>
            <w:hideMark/>
          </w:tcPr>
          <w:p w14:paraId="504528A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09" w:name="lt_pId908"/>
            <w:r w:rsidRPr="002E285E">
              <w:rPr>
                <w:rFonts w:ascii="Calibri" w:hAnsi="Calibri" w:cs="Calibri"/>
                <w:color w:val="000000"/>
              </w:rPr>
              <w:t>Arseny</w:t>
            </w:r>
            <w:bookmarkEnd w:id="509"/>
            <w:r w:rsidRPr="002E285E">
              <w:rPr>
                <w:rFonts w:ascii="Calibri" w:hAnsi="Calibri" w:cs="Calibri"/>
                <w:color w:val="000000"/>
              </w:rPr>
              <w:t xml:space="preserve"> </w:t>
            </w:r>
          </w:p>
        </w:tc>
        <w:tc>
          <w:tcPr>
            <w:tcW w:w="633" w:type="pct"/>
            <w:shd w:val="clear" w:color="auto" w:fill="FDE9D9"/>
            <w:noWrap/>
            <w:hideMark/>
          </w:tcPr>
          <w:p w14:paraId="083578D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0" w:name="lt_pId909"/>
            <w:r w:rsidRPr="002E285E">
              <w:rPr>
                <w:rFonts w:ascii="Calibri" w:hAnsi="Calibri" w:cs="Calibri"/>
                <w:color w:val="000000"/>
              </w:rPr>
              <w:t>Plossky</w:t>
            </w:r>
            <w:bookmarkEnd w:id="510"/>
          </w:p>
        </w:tc>
        <w:tc>
          <w:tcPr>
            <w:tcW w:w="1023" w:type="pct"/>
            <w:shd w:val="clear" w:color="auto" w:fill="FDE9D9"/>
            <w:noWrap/>
            <w:hideMark/>
          </w:tcPr>
          <w:p w14:paraId="0669B8B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1" w:name="lt_pId910"/>
            <w:r w:rsidRPr="002E285E">
              <w:rPr>
                <w:rFonts w:ascii="Calibri" w:hAnsi="Calibri" w:cs="Calibri"/>
                <w:color w:val="000000"/>
              </w:rPr>
              <w:t>Russian Federation</w:t>
            </w:r>
            <w:bookmarkEnd w:id="511"/>
          </w:p>
        </w:tc>
        <w:tc>
          <w:tcPr>
            <w:tcW w:w="536" w:type="pct"/>
            <w:shd w:val="clear" w:color="auto" w:fill="FDE9D9"/>
            <w:noWrap/>
            <w:hideMark/>
          </w:tcPr>
          <w:p w14:paraId="20DFC1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2" w:name="lt_pId911"/>
            <w:r w:rsidRPr="002E285E">
              <w:rPr>
                <w:rFonts w:ascii="Calibri" w:hAnsi="Calibri" w:cs="Calibri"/>
                <w:color w:val="000000"/>
              </w:rPr>
              <w:t>CIS countries</w:t>
            </w:r>
            <w:bookmarkEnd w:id="512"/>
          </w:p>
        </w:tc>
        <w:tc>
          <w:tcPr>
            <w:tcW w:w="863" w:type="pct"/>
            <w:shd w:val="clear" w:color="auto" w:fill="FDE9D9"/>
            <w:hideMark/>
          </w:tcPr>
          <w:p w14:paraId="430022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3" w:name="lt_pId912"/>
            <w:r w:rsidRPr="002E285E">
              <w:rPr>
                <w:rFonts w:ascii="Calibri" w:hAnsi="Calibri" w:cs="Calibri"/>
                <w:color w:val="000000"/>
              </w:rPr>
              <w:t>Administration</w:t>
            </w:r>
            <w:bookmarkEnd w:id="513"/>
          </w:p>
        </w:tc>
      </w:tr>
      <w:tr w:rsidR="002E285E" w:rsidRPr="002E285E" w14:paraId="667D2C17" w14:textId="77777777" w:rsidTr="002E285E">
        <w:trPr>
          <w:trHeight w:val="285"/>
        </w:trPr>
        <w:tc>
          <w:tcPr>
            <w:tcW w:w="524" w:type="pct"/>
            <w:shd w:val="clear" w:color="auto" w:fill="DBE5F1"/>
            <w:noWrap/>
          </w:tcPr>
          <w:p w14:paraId="60FE26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11297E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4" w:name="lt_pId913"/>
            <w:r w:rsidRPr="002E285E">
              <w:rPr>
                <w:rFonts w:ascii="Calibri" w:hAnsi="Calibri" w:cs="Calibri"/>
                <w:color w:val="000000"/>
              </w:rPr>
              <w:t>Vice-Rapporteur</w:t>
            </w:r>
            <w:bookmarkEnd w:id="514"/>
          </w:p>
        </w:tc>
        <w:tc>
          <w:tcPr>
            <w:tcW w:w="194" w:type="pct"/>
            <w:shd w:val="clear" w:color="auto" w:fill="DBE5F1"/>
            <w:noWrap/>
            <w:hideMark/>
          </w:tcPr>
          <w:p w14:paraId="7FEB1F4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5" w:name="lt_pId914"/>
            <w:r w:rsidRPr="002E285E">
              <w:rPr>
                <w:rFonts w:ascii="Calibri" w:hAnsi="Calibri" w:cs="Calibri"/>
                <w:color w:val="000000"/>
              </w:rPr>
              <w:t>Mr</w:t>
            </w:r>
            <w:bookmarkEnd w:id="515"/>
          </w:p>
        </w:tc>
        <w:tc>
          <w:tcPr>
            <w:tcW w:w="633" w:type="pct"/>
            <w:shd w:val="clear" w:color="auto" w:fill="DBE5F1"/>
            <w:noWrap/>
            <w:hideMark/>
          </w:tcPr>
          <w:p w14:paraId="7A1CDE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6" w:name="lt_pId915"/>
            <w:r w:rsidRPr="002E285E">
              <w:rPr>
                <w:rFonts w:ascii="Calibri" w:hAnsi="Calibri" w:cs="Calibri"/>
                <w:color w:val="000000"/>
              </w:rPr>
              <w:t>Ibrahima</w:t>
            </w:r>
            <w:bookmarkEnd w:id="516"/>
            <w:r w:rsidRPr="002E285E">
              <w:rPr>
                <w:rFonts w:ascii="Calibri" w:hAnsi="Calibri" w:cs="Calibri"/>
                <w:color w:val="000000"/>
              </w:rPr>
              <w:t xml:space="preserve"> </w:t>
            </w:r>
          </w:p>
        </w:tc>
        <w:tc>
          <w:tcPr>
            <w:tcW w:w="633" w:type="pct"/>
            <w:shd w:val="clear" w:color="auto" w:fill="DBE5F1"/>
            <w:noWrap/>
            <w:hideMark/>
          </w:tcPr>
          <w:p w14:paraId="4081AB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7" w:name="lt_pId916"/>
            <w:r w:rsidRPr="002E285E">
              <w:rPr>
                <w:rFonts w:ascii="Calibri" w:hAnsi="Calibri" w:cs="Calibri"/>
                <w:color w:val="000000"/>
              </w:rPr>
              <w:t>Kone</w:t>
            </w:r>
            <w:bookmarkEnd w:id="517"/>
          </w:p>
        </w:tc>
        <w:tc>
          <w:tcPr>
            <w:tcW w:w="1023" w:type="pct"/>
            <w:shd w:val="clear" w:color="auto" w:fill="DBE5F1"/>
            <w:noWrap/>
            <w:hideMark/>
          </w:tcPr>
          <w:p w14:paraId="49AB397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8" w:name="lt_pId917"/>
            <w:r w:rsidRPr="002E285E">
              <w:rPr>
                <w:rFonts w:ascii="Calibri" w:hAnsi="Calibri" w:cs="Calibri"/>
                <w:color w:val="000000"/>
              </w:rPr>
              <w:t>Mali</w:t>
            </w:r>
            <w:bookmarkEnd w:id="518"/>
          </w:p>
        </w:tc>
        <w:tc>
          <w:tcPr>
            <w:tcW w:w="536" w:type="pct"/>
            <w:shd w:val="clear" w:color="auto" w:fill="DBE5F1"/>
            <w:noWrap/>
            <w:hideMark/>
          </w:tcPr>
          <w:p w14:paraId="48C77D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19" w:name="lt_pId918"/>
            <w:r w:rsidRPr="002E285E">
              <w:rPr>
                <w:rFonts w:ascii="Calibri" w:hAnsi="Calibri" w:cs="Calibri"/>
                <w:color w:val="000000"/>
              </w:rPr>
              <w:t>Africa</w:t>
            </w:r>
            <w:bookmarkEnd w:id="519"/>
          </w:p>
        </w:tc>
        <w:tc>
          <w:tcPr>
            <w:tcW w:w="863" w:type="pct"/>
            <w:shd w:val="clear" w:color="auto" w:fill="DBE5F1"/>
            <w:hideMark/>
          </w:tcPr>
          <w:p w14:paraId="2815C6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0" w:name="lt_pId919"/>
            <w:r w:rsidRPr="002E285E">
              <w:rPr>
                <w:rFonts w:ascii="Calibri" w:hAnsi="Calibri" w:cs="Calibri"/>
                <w:color w:val="000000"/>
              </w:rPr>
              <w:t>Administration</w:t>
            </w:r>
            <w:bookmarkEnd w:id="520"/>
          </w:p>
        </w:tc>
      </w:tr>
      <w:tr w:rsidR="002E285E" w:rsidRPr="002E285E" w14:paraId="3DCC72D0" w14:textId="77777777" w:rsidTr="002E285E">
        <w:trPr>
          <w:trHeight w:val="300"/>
        </w:trPr>
        <w:tc>
          <w:tcPr>
            <w:tcW w:w="524" w:type="pct"/>
            <w:shd w:val="clear" w:color="auto" w:fill="FFFFFF"/>
            <w:noWrap/>
          </w:tcPr>
          <w:p w14:paraId="6B115E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46F90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1" w:name="lt_pId920"/>
            <w:r w:rsidRPr="002E285E">
              <w:rPr>
                <w:rFonts w:ascii="Calibri" w:hAnsi="Calibri" w:cs="Calibri"/>
                <w:color w:val="000000"/>
              </w:rPr>
              <w:t>Vice-Rapporteur</w:t>
            </w:r>
            <w:bookmarkEnd w:id="521"/>
          </w:p>
        </w:tc>
        <w:tc>
          <w:tcPr>
            <w:tcW w:w="194" w:type="pct"/>
            <w:shd w:val="clear" w:color="auto" w:fill="FFFFFF"/>
            <w:noWrap/>
            <w:hideMark/>
          </w:tcPr>
          <w:p w14:paraId="1712111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2" w:name="lt_pId921"/>
            <w:r w:rsidRPr="002E285E">
              <w:rPr>
                <w:rFonts w:ascii="Calibri" w:hAnsi="Calibri" w:cs="Calibri"/>
                <w:color w:val="000000"/>
              </w:rPr>
              <w:t>Mr</w:t>
            </w:r>
            <w:bookmarkEnd w:id="522"/>
          </w:p>
        </w:tc>
        <w:tc>
          <w:tcPr>
            <w:tcW w:w="633" w:type="pct"/>
            <w:shd w:val="clear" w:color="auto" w:fill="FFFFFF"/>
            <w:noWrap/>
            <w:hideMark/>
          </w:tcPr>
          <w:p w14:paraId="2B2751D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3" w:name="lt_pId922"/>
            <w:r w:rsidRPr="002E285E">
              <w:rPr>
                <w:rFonts w:ascii="Calibri" w:hAnsi="Calibri" w:cs="Calibri"/>
                <w:color w:val="000000"/>
              </w:rPr>
              <w:t>Talent</w:t>
            </w:r>
            <w:bookmarkEnd w:id="523"/>
            <w:r w:rsidRPr="002E285E">
              <w:rPr>
                <w:rFonts w:ascii="Calibri" w:hAnsi="Calibri" w:cs="Calibri"/>
                <w:color w:val="000000"/>
              </w:rPr>
              <w:t xml:space="preserve"> </w:t>
            </w:r>
          </w:p>
        </w:tc>
        <w:tc>
          <w:tcPr>
            <w:tcW w:w="633" w:type="pct"/>
            <w:shd w:val="clear" w:color="auto" w:fill="FFFFFF"/>
            <w:noWrap/>
            <w:hideMark/>
          </w:tcPr>
          <w:p w14:paraId="1E7A6E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4" w:name="lt_pId923"/>
            <w:r w:rsidRPr="002E285E">
              <w:rPr>
                <w:rFonts w:ascii="Calibri" w:hAnsi="Calibri" w:cs="Calibri"/>
                <w:color w:val="000000"/>
              </w:rPr>
              <w:t>Munyaradzi</w:t>
            </w:r>
            <w:bookmarkEnd w:id="524"/>
          </w:p>
        </w:tc>
        <w:tc>
          <w:tcPr>
            <w:tcW w:w="1023" w:type="pct"/>
            <w:shd w:val="clear" w:color="auto" w:fill="FFFFFF"/>
            <w:noWrap/>
            <w:hideMark/>
          </w:tcPr>
          <w:p w14:paraId="59FF710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5" w:name="lt_pId924"/>
            <w:r w:rsidRPr="002E285E">
              <w:rPr>
                <w:rFonts w:ascii="Calibri" w:hAnsi="Calibri" w:cs="Calibri"/>
                <w:color w:val="000000"/>
              </w:rPr>
              <w:t>Zimbabwe</w:t>
            </w:r>
            <w:bookmarkEnd w:id="525"/>
          </w:p>
        </w:tc>
        <w:tc>
          <w:tcPr>
            <w:tcW w:w="536" w:type="pct"/>
            <w:shd w:val="clear" w:color="auto" w:fill="FFFFFF"/>
            <w:noWrap/>
            <w:hideMark/>
          </w:tcPr>
          <w:p w14:paraId="37A063C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6" w:name="lt_pId925"/>
            <w:r w:rsidRPr="002E285E">
              <w:rPr>
                <w:rFonts w:ascii="Calibri" w:hAnsi="Calibri" w:cs="Calibri"/>
                <w:color w:val="000000"/>
              </w:rPr>
              <w:t>Africa</w:t>
            </w:r>
            <w:bookmarkEnd w:id="526"/>
          </w:p>
        </w:tc>
        <w:tc>
          <w:tcPr>
            <w:tcW w:w="863" w:type="pct"/>
            <w:shd w:val="clear" w:color="auto" w:fill="FFFFFF"/>
            <w:hideMark/>
          </w:tcPr>
          <w:p w14:paraId="1F20864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27" w:name="lt_pId926"/>
            <w:r w:rsidRPr="002E285E">
              <w:rPr>
                <w:rFonts w:ascii="Calibri" w:hAnsi="Calibri" w:cs="Calibri"/>
                <w:color w:val="000000"/>
              </w:rPr>
              <w:t>Administration</w:t>
            </w:r>
            <w:bookmarkEnd w:id="527"/>
          </w:p>
        </w:tc>
      </w:tr>
      <w:tr w:rsidR="002E285E" w:rsidRPr="002E285E" w14:paraId="401D084F" w14:textId="77777777" w:rsidTr="002E285E">
        <w:trPr>
          <w:trHeight w:val="300"/>
        </w:trPr>
        <w:tc>
          <w:tcPr>
            <w:tcW w:w="524" w:type="pct"/>
            <w:shd w:val="clear" w:color="auto" w:fill="DBE5F1"/>
            <w:noWrap/>
          </w:tcPr>
          <w:p w14:paraId="675D7CA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DBE5F1"/>
            <w:noWrap/>
          </w:tcPr>
          <w:p w14:paraId="08845D3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28" w:name="lt_pId927"/>
            <w:r w:rsidRPr="002E285E">
              <w:rPr>
                <w:rFonts w:ascii="Calibri" w:hAnsi="Calibri" w:cs="Calibri"/>
                <w:color w:val="000000"/>
                <w:lang w:eastAsia="zh-CN"/>
              </w:rPr>
              <w:t>Vice-Rapporteur</w:t>
            </w:r>
            <w:bookmarkEnd w:id="528"/>
          </w:p>
        </w:tc>
        <w:tc>
          <w:tcPr>
            <w:tcW w:w="194" w:type="pct"/>
            <w:shd w:val="clear" w:color="auto" w:fill="DBE5F1"/>
            <w:noWrap/>
          </w:tcPr>
          <w:p w14:paraId="58F8466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29" w:name="lt_pId928"/>
            <w:r w:rsidRPr="002E285E">
              <w:rPr>
                <w:rFonts w:ascii="Calibri" w:hAnsi="Calibri" w:cs="Calibri"/>
                <w:color w:val="000000"/>
                <w:lang w:eastAsia="zh-CN"/>
              </w:rPr>
              <w:t>Ms</w:t>
            </w:r>
            <w:bookmarkEnd w:id="529"/>
          </w:p>
        </w:tc>
        <w:tc>
          <w:tcPr>
            <w:tcW w:w="633" w:type="pct"/>
            <w:shd w:val="clear" w:color="auto" w:fill="DBE5F1"/>
            <w:noWrap/>
          </w:tcPr>
          <w:p w14:paraId="47B154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30" w:name="lt_pId929"/>
            <w:r w:rsidRPr="002E285E">
              <w:rPr>
                <w:rFonts w:ascii="Calibri" w:hAnsi="Calibri" w:cs="Calibri"/>
                <w:color w:val="000000"/>
                <w:lang w:eastAsia="zh-CN"/>
              </w:rPr>
              <w:t>Nomen’anjara Gillucia</w:t>
            </w:r>
            <w:bookmarkEnd w:id="530"/>
            <w:r w:rsidRPr="002E285E">
              <w:rPr>
                <w:rFonts w:ascii="Calibri" w:hAnsi="Calibri" w:cs="Calibri"/>
                <w:color w:val="000000"/>
                <w:lang w:eastAsia="zh-CN"/>
              </w:rPr>
              <w:t xml:space="preserve"> </w:t>
            </w:r>
          </w:p>
        </w:tc>
        <w:tc>
          <w:tcPr>
            <w:tcW w:w="633" w:type="pct"/>
            <w:shd w:val="clear" w:color="auto" w:fill="DBE5F1"/>
            <w:noWrap/>
          </w:tcPr>
          <w:p w14:paraId="79039B1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31" w:name="lt_pId930"/>
            <w:r w:rsidRPr="002E285E">
              <w:rPr>
                <w:rFonts w:ascii="Calibri" w:hAnsi="Calibri" w:cs="Calibri"/>
                <w:color w:val="000000"/>
                <w:lang w:eastAsia="zh-CN"/>
              </w:rPr>
              <w:t>Rafalimanana</w:t>
            </w:r>
            <w:bookmarkEnd w:id="531"/>
          </w:p>
        </w:tc>
        <w:tc>
          <w:tcPr>
            <w:tcW w:w="1023" w:type="pct"/>
            <w:shd w:val="clear" w:color="auto" w:fill="DBE5F1"/>
            <w:noWrap/>
          </w:tcPr>
          <w:p w14:paraId="1A61FDC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32" w:name="lt_pId931"/>
            <w:r w:rsidRPr="002E285E">
              <w:rPr>
                <w:rFonts w:ascii="Calibri" w:hAnsi="Calibri" w:cs="Calibri"/>
                <w:color w:val="000000"/>
                <w:lang w:eastAsia="zh-CN"/>
              </w:rPr>
              <w:t>Madagascar</w:t>
            </w:r>
            <w:bookmarkEnd w:id="532"/>
          </w:p>
        </w:tc>
        <w:tc>
          <w:tcPr>
            <w:tcW w:w="536" w:type="pct"/>
            <w:shd w:val="clear" w:color="auto" w:fill="DBE5F1"/>
            <w:noWrap/>
          </w:tcPr>
          <w:p w14:paraId="3C5274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33" w:name="lt_pId932"/>
            <w:r w:rsidRPr="002E285E">
              <w:rPr>
                <w:rFonts w:ascii="Calibri" w:hAnsi="Calibri" w:cs="Calibri"/>
                <w:color w:val="000000"/>
                <w:lang w:eastAsia="zh-CN"/>
              </w:rPr>
              <w:t>Africa</w:t>
            </w:r>
            <w:bookmarkEnd w:id="533"/>
          </w:p>
        </w:tc>
        <w:tc>
          <w:tcPr>
            <w:tcW w:w="863" w:type="pct"/>
            <w:shd w:val="clear" w:color="auto" w:fill="DBE5F1"/>
          </w:tcPr>
          <w:p w14:paraId="4254891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34" w:name="lt_pId933"/>
            <w:r w:rsidRPr="002E285E">
              <w:rPr>
                <w:rFonts w:ascii="Calibri" w:hAnsi="Calibri" w:cs="Calibri"/>
                <w:color w:val="000000"/>
                <w:lang w:eastAsia="zh-CN"/>
              </w:rPr>
              <w:t>Administration</w:t>
            </w:r>
            <w:bookmarkEnd w:id="534"/>
          </w:p>
        </w:tc>
      </w:tr>
      <w:tr w:rsidR="002E285E" w:rsidRPr="002E285E" w14:paraId="4E950BE2" w14:textId="77777777" w:rsidTr="002E285E">
        <w:trPr>
          <w:trHeight w:val="300"/>
        </w:trPr>
        <w:tc>
          <w:tcPr>
            <w:tcW w:w="524" w:type="pct"/>
            <w:shd w:val="clear" w:color="auto" w:fill="FFFFFF"/>
            <w:noWrap/>
          </w:tcPr>
          <w:p w14:paraId="34D492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9FE22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35" w:name="lt_pId934"/>
            <w:r w:rsidRPr="002E285E">
              <w:rPr>
                <w:rFonts w:ascii="Calibri" w:hAnsi="Calibri" w:cs="Calibri"/>
                <w:color w:val="000000"/>
              </w:rPr>
              <w:t>Vice-Rapporteur</w:t>
            </w:r>
            <w:bookmarkEnd w:id="535"/>
          </w:p>
        </w:tc>
        <w:tc>
          <w:tcPr>
            <w:tcW w:w="194" w:type="pct"/>
            <w:shd w:val="clear" w:color="auto" w:fill="FFFFFF"/>
            <w:noWrap/>
            <w:hideMark/>
          </w:tcPr>
          <w:p w14:paraId="057FDE4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36" w:name="lt_pId935"/>
            <w:r w:rsidRPr="002E285E">
              <w:rPr>
                <w:rFonts w:ascii="Calibri" w:hAnsi="Calibri" w:cs="Calibri"/>
                <w:color w:val="000000"/>
              </w:rPr>
              <w:t>Mr</w:t>
            </w:r>
            <w:bookmarkEnd w:id="536"/>
            <w:r w:rsidRPr="002E285E">
              <w:rPr>
                <w:rFonts w:ascii="Calibri" w:hAnsi="Calibri" w:cs="Calibri"/>
                <w:color w:val="000000"/>
              </w:rPr>
              <w:t xml:space="preserve"> </w:t>
            </w:r>
          </w:p>
        </w:tc>
        <w:tc>
          <w:tcPr>
            <w:tcW w:w="633" w:type="pct"/>
            <w:shd w:val="clear" w:color="auto" w:fill="FFFFFF"/>
            <w:noWrap/>
            <w:hideMark/>
          </w:tcPr>
          <w:p w14:paraId="1580057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37" w:name="lt_pId936"/>
            <w:r w:rsidRPr="002E285E">
              <w:rPr>
                <w:rFonts w:ascii="Calibri" w:hAnsi="Calibri" w:cs="Calibri"/>
                <w:color w:val="000000"/>
              </w:rPr>
              <w:t>Huguens</w:t>
            </w:r>
            <w:bookmarkEnd w:id="537"/>
            <w:r w:rsidRPr="002E285E">
              <w:rPr>
                <w:rFonts w:ascii="Calibri" w:hAnsi="Calibri" w:cs="Calibri"/>
                <w:color w:val="000000"/>
              </w:rPr>
              <w:t xml:space="preserve"> </w:t>
            </w:r>
          </w:p>
        </w:tc>
        <w:tc>
          <w:tcPr>
            <w:tcW w:w="633" w:type="pct"/>
            <w:shd w:val="clear" w:color="auto" w:fill="FFFFFF"/>
            <w:noWrap/>
            <w:hideMark/>
          </w:tcPr>
          <w:p w14:paraId="6B5E89B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38" w:name="lt_pId937"/>
            <w:r w:rsidRPr="002E285E">
              <w:rPr>
                <w:rFonts w:ascii="Calibri" w:hAnsi="Calibri" w:cs="Calibri"/>
                <w:color w:val="000000"/>
              </w:rPr>
              <w:t>Previlon</w:t>
            </w:r>
            <w:bookmarkEnd w:id="538"/>
          </w:p>
        </w:tc>
        <w:tc>
          <w:tcPr>
            <w:tcW w:w="1023" w:type="pct"/>
            <w:shd w:val="clear" w:color="auto" w:fill="FFFFFF"/>
            <w:noWrap/>
            <w:hideMark/>
          </w:tcPr>
          <w:p w14:paraId="24D6D3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39" w:name="lt_pId938"/>
            <w:r w:rsidRPr="002E285E">
              <w:rPr>
                <w:rFonts w:ascii="Calibri" w:hAnsi="Calibri" w:cs="Calibri"/>
                <w:color w:val="000000"/>
              </w:rPr>
              <w:t>Haiti</w:t>
            </w:r>
            <w:bookmarkEnd w:id="539"/>
          </w:p>
        </w:tc>
        <w:tc>
          <w:tcPr>
            <w:tcW w:w="536" w:type="pct"/>
            <w:shd w:val="clear" w:color="auto" w:fill="FFFFFF"/>
            <w:noWrap/>
            <w:hideMark/>
          </w:tcPr>
          <w:p w14:paraId="607DC0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0" w:name="lt_pId939"/>
            <w:r w:rsidRPr="002E285E">
              <w:rPr>
                <w:rFonts w:ascii="Calibri" w:hAnsi="Calibri" w:cs="Calibri"/>
                <w:color w:val="000000"/>
              </w:rPr>
              <w:t>Americas</w:t>
            </w:r>
            <w:bookmarkEnd w:id="540"/>
          </w:p>
        </w:tc>
        <w:tc>
          <w:tcPr>
            <w:tcW w:w="863" w:type="pct"/>
            <w:shd w:val="clear" w:color="auto" w:fill="FFFFFF"/>
            <w:hideMark/>
          </w:tcPr>
          <w:p w14:paraId="536115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1" w:name="lt_pId940"/>
            <w:r w:rsidRPr="002E285E">
              <w:rPr>
                <w:rFonts w:ascii="Calibri" w:hAnsi="Calibri" w:cs="Calibri"/>
                <w:color w:val="000000"/>
              </w:rPr>
              <w:t>Administration</w:t>
            </w:r>
            <w:bookmarkEnd w:id="541"/>
          </w:p>
        </w:tc>
      </w:tr>
      <w:tr w:rsidR="002E285E" w:rsidRPr="002E285E" w14:paraId="44D93A97" w14:textId="77777777" w:rsidTr="002E285E">
        <w:trPr>
          <w:trHeight w:val="300"/>
        </w:trPr>
        <w:tc>
          <w:tcPr>
            <w:tcW w:w="524" w:type="pct"/>
            <w:shd w:val="clear" w:color="auto" w:fill="DBE5F1"/>
            <w:noWrap/>
          </w:tcPr>
          <w:p w14:paraId="46F5C4C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D8BD5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2" w:name="lt_pId941"/>
            <w:r w:rsidRPr="002E285E">
              <w:rPr>
                <w:rFonts w:ascii="Calibri" w:hAnsi="Calibri" w:cs="Calibri"/>
                <w:color w:val="000000"/>
              </w:rPr>
              <w:t>Vice-Rapporteur</w:t>
            </w:r>
            <w:bookmarkEnd w:id="542"/>
          </w:p>
        </w:tc>
        <w:tc>
          <w:tcPr>
            <w:tcW w:w="194" w:type="pct"/>
            <w:shd w:val="clear" w:color="auto" w:fill="DBE5F1"/>
            <w:noWrap/>
            <w:hideMark/>
          </w:tcPr>
          <w:p w14:paraId="5882A2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3" w:name="lt_pId942"/>
            <w:r w:rsidRPr="002E285E">
              <w:rPr>
                <w:rFonts w:ascii="Calibri" w:hAnsi="Calibri" w:cs="Calibri"/>
                <w:color w:val="000000"/>
              </w:rPr>
              <w:t>Mr</w:t>
            </w:r>
            <w:bookmarkEnd w:id="543"/>
          </w:p>
        </w:tc>
        <w:tc>
          <w:tcPr>
            <w:tcW w:w="633" w:type="pct"/>
            <w:shd w:val="clear" w:color="auto" w:fill="DBE5F1"/>
            <w:noWrap/>
            <w:hideMark/>
          </w:tcPr>
          <w:p w14:paraId="26AF0B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4" w:name="lt_pId943"/>
            <w:r w:rsidRPr="002E285E">
              <w:rPr>
                <w:rFonts w:ascii="Calibri" w:hAnsi="Calibri" w:cs="Calibri"/>
                <w:color w:val="000000"/>
              </w:rPr>
              <w:t>Mohammed</w:t>
            </w:r>
            <w:bookmarkEnd w:id="544"/>
            <w:r w:rsidRPr="002E285E">
              <w:rPr>
                <w:rFonts w:ascii="Calibri" w:hAnsi="Calibri" w:cs="Calibri"/>
                <w:color w:val="000000"/>
              </w:rPr>
              <w:t xml:space="preserve"> </w:t>
            </w:r>
          </w:p>
        </w:tc>
        <w:tc>
          <w:tcPr>
            <w:tcW w:w="633" w:type="pct"/>
            <w:shd w:val="clear" w:color="auto" w:fill="DBE5F1"/>
            <w:noWrap/>
            <w:hideMark/>
          </w:tcPr>
          <w:p w14:paraId="246543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5" w:name="lt_pId944"/>
            <w:r w:rsidRPr="002E285E">
              <w:rPr>
                <w:rFonts w:ascii="Calibri" w:hAnsi="Calibri" w:cs="Calibri"/>
                <w:color w:val="000000"/>
              </w:rPr>
              <w:t>AbdulKadhim Ali</w:t>
            </w:r>
            <w:bookmarkEnd w:id="545"/>
            <w:r w:rsidRPr="002E285E">
              <w:rPr>
                <w:rFonts w:ascii="Calibri" w:hAnsi="Calibri" w:cs="Calibri"/>
                <w:color w:val="000000"/>
              </w:rPr>
              <w:t xml:space="preserve"> </w:t>
            </w:r>
          </w:p>
        </w:tc>
        <w:tc>
          <w:tcPr>
            <w:tcW w:w="1023" w:type="pct"/>
            <w:shd w:val="clear" w:color="auto" w:fill="DBE5F1"/>
            <w:noWrap/>
            <w:hideMark/>
          </w:tcPr>
          <w:p w14:paraId="5BE3A7C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6" w:name="lt_pId945"/>
            <w:r w:rsidRPr="002E285E">
              <w:rPr>
                <w:rFonts w:ascii="Calibri" w:hAnsi="Calibri" w:cs="Calibri"/>
                <w:color w:val="000000"/>
              </w:rPr>
              <w:t>Iraq</w:t>
            </w:r>
            <w:bookmarkEnd w:id="546"/>
          </w:p>
        </w:tc>
        <w:tc>
          <w:tcPr>
            <w:tcW w:w="536" w:type="pct"/>
            <w:shd w:val="clear" w:color="auto" w:fill="DBE5F1"/>
            <w:noWrap/>
            <w:hideMark/>
          </w:tcPr>
          <w:p w14:paraId="47A9925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7" w:name="lt_pId946"/>
            <w:r w:rsidRPr="002E285E">
              <w:rPr>
                <w:rFonts w:ascii="Calibri" w:hAnsi="Calibri" w:cs="Calibri"/>
                <w:color w:val="000000"/>
              </w:rPr>
              <w:t>Arab States</w:t>
            </w:r>
            <w:bookmarkEnd w:id="547"/>
          </w:p>
        </w:tc>
        <w:tc>
          <w:tcPr>
            <w:tcW w:w="863" w:type="pct"/>
            <w:shd w:val="clear" w:color="auto" w:fill="DBE5F1"/>
            <w:hideMark/>
          </w:tcPr>
          <w:p w14:paraId="4F6084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8" w:name="lt_pId947"/>
            <w:r w:rsidRPr="002E285E">
              <w:rPr>
                <w:rFonts w:ascii="Calibri" w:hAnsi="Calibri" w:cs="Calibri"/>
                <w:color w:val="000000"/>
              </w:rPr>
              <w:t>Administration</w:t>
            </w:r>
            <w:bookmarkEnd w:id="548"/>
          </w:p>
        </w:tc>
      </w:tr>
      <w:tr w:rsidR="002E285E" w:rsidRPr="002E285E" w14:paraId="64F3517D" w14:textId="77777777" w:rsidTr="002E285E">
        <w:trPr>
          <w:trHeight w:val="300"/>
        </w:trPr>
        <w:tc>
          <w:tcPr>
            <w:tcW w:w="524" w:type="pct"/>
            <w:shd w:val="clear" w:color="auto" w:fill="FFFFFF"/>
            <w:noWrap/>
          </w:tcPr>
          <w:p w14:paraId="5CA9844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6E4568D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49" w:name="lt_pId948"/>
            <w:r w:rsidRPr="002E285E">
              <w:rPr>
                <w:rFonts w:ascii="Calibri" w:hAnsi="Calibri" w:cs="Calibri"/>
                <w:color w:val="000000"/>
              </w:rPr>
              <w:t>Vice-Rapporteur</w:t>
            </w:r>
            <w:bookmarkEnd w:id="549"/>
          </w:p>
        </w:tc>
        <w:tc>
          <w:tcPr>
            <w:tcW w:w="194" w:type="pct"/>
            <w:shd w:val="clear" w:color="auto" w:fill="FFFFFF"/>
            <w:noWrap/>
            <w:hideMark/>
          </w:tcPr>
          <w:p w14:paraId="77D31A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0" w:name="lt_pId949"/>
            <w:r w:rsidRPr="002E285E">
              <w:rPr>
                <w:rFonts w:ascii="Calibri" w:hAnsi="Calibri" w:cs="Calibri"/>
                <w:color w:val="000000"/>
              </w:rPr>
              <w:t>Mr</w:t>
            </w:r>
            <w:bookmarkEnd w:id="550"/>
          </w:p>
        </w:tc>
        <w:tc>
          <w:tcPr>
            <w:tcW w:w="633" w:type="pct"/>
            <w:shd w:val="clear" w:color="auto" w:fill="FFFFFF"/>
            <w:noWrap/>
            <w:hideMark/>
          </w:tcPr>
          <w:p w14:paraId="78BAF47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1" w:name="lt_pId950"/>
            <w:r w:rsidRPr="002E285E">
              <w:rPr>
                <w:rFonts w:ascii="Calibri" w:hAnsi="Calibri" w:cs="Calibri"/>
                <w:color w:val="000000"/>
              </w:rPr>
              <w:t>Haider Abd</w:t>
            </w:r>
            <w:bookmarkEnd w:id="551"/>
            <w:r w:rsidRPr="002E285E">
              <w:rPr>
                <w:rFonts w:ascii="Calibri" w:hAnsi="Calibri" w:cs="Calibri"/>
                <w:color w:val="000000"/>
              </w:rPr>
              <w:t xml:space="preserve"> </w:t>
            </w:r>
          </w:p>
        </w:tc>
        <w:tc>
          <w:tcPr>
            <w:tcW w:w="633" w:type="pct"/>
            <w:shd w:val="clear" w:color="auto" w:fill="FFFFFF"/>
            <w:noWrap/>
            <w:hideMark/>
          </w:tcPr>
          <w:p w14:paraId="374070A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2" w:name="lt_pId951"/>
            <w:r w:rsidRPr="002E285E">
              <w:rPr>
                <w:rFonts w:ascii="Calibri" w:hAnsi="Calibri" w:cs="Calibri"/>
                <w:color w:val="000000"/>
              </w:rPr>
              <w:t>Al Hassan Yahia</w:t>
            </w:r>
            <w:bookmarkEnd w:id="552"/>
            <w:r w:rsidRPr="002E285E">
              <w:rPr>
                <w:rFonts w:ascii="Calibri" w:hAnsi="Calibri" w:cs="Calibri"/>
                <w:color w:val="000000"/>
              </w:rPr>
              <w:t xml:space="preserve"> </w:t>
            </w:r>
          </w:p>
        </w:tc>
        <w:tc>
          <w:tcPr>
            <w:tcW w:w="1023" w:type="pct"/>
            <w:shd w:val="clear" w:color="auto" w:fill="FFFFFF"/>
            <w:noWrap/>
            <w:hideMark/>
          </w:tcPr>
          <w:p w14:paraId="3E2DF2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3" w:name="lt_pId952"/>
            <w:r w:rsidRPr="002E285E">
              <w:rPr>
                <w:rFonts w:ascii="Calibri" w:hAnsi="Calibri" w:cs="Calibri"/>
                <w:color w:val="000000"/>
              </w:rPr>
              <w:t>Iraq</w:t>
            </w:r>
            <w:bookmarkEnd w:id="553"/>
          </w:p>
        </w:tc>
        <w:tc>
          <w:tcPr>
            <w:tcW w:w="536" w:type="pct"/>
            <w:shd w:val="clear" w:color="auto" w:fill="FFFFFF"/>
            <w:noWrap/>
            <w:hideMark/>
          </w:tcPr>
          <w:p w14:paraId="03ADEE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4" w:name="lt_pId953"/>
            <w:r w:rsidRPr="002E285E">
              <w:rPr>
                <w:rFonts w:ascii="Calibri" w:hAnsi="Calibri" w:cs="Calibri"/>
                <w:color w:val="000000"/>
              </w:rPr>
              <w:t>Arab States</w:t>
            </w:r>
            <w:bookmarkEnd w:id="554"/>
          </w:p>
        </w:tc>
        <w:tc>
          <w:tcPr>
            <w:tcW w:w="863" w:type="pct"/>
            <w:shd w:val="clear" w:color="auto" w:fill="FFFFFF"/>
            <w:hideMark/>
          </w:tcPr>
          <w:p w14:paraId="429B901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5" w:name="lt_pId954"/>
            <w:r w:rsidRPr="002E285E">
              <w:rPr>
                <w:rFonts w:ascii="Calibri" w:hAnsi="Calibri" w:cs="Calibri"/>
                <w:color w:val="000000"/>
              </w:rPr>
              <w:t>Administration</w:t>
            </w:r>
            <w:bookmarkEnd w:id="555"/>
          </w:p>
        </w:tc>
      </w:tr>
      <w:tr w:rsidR="002E285E" w:rsidRPr="002E285E" w14:paraId="3CD83603" w14:textId="77777777" w:rsidTr="002E285E">
        <w:trPr>
          <w:trHeight w:val="300"/>
        </w:trPr>
        <w:tc>
          <w:tcPr>
            <w:tcW w:w="524" w:type="pct"/>
            <w:shd w:val="clear" w:color="auto" w:fill="DBE5F1"/>
            <w:noWrap/>
          </w:tcPr>
          <w:p w14:paraId="658A1CC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7E7EB5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6" w:name="lt_pId955"/>
            <w:r w:rsidRPr="002E285E">
              <w:rPr>
                <w:rFonts w:ascii="Calibri" w:hAnsi="Calibri" w:cs="Calibri"/>
                <w:color w:val="000000"/>
              </w:rPr>
              <w:t>Vice-Rapporteur</w:t>
            </w:r>
            <w:bookmarkEnd w:id="556"/>
          </w:p>
        </w:tc>
        <w:tc>
          <w:tcPr>
            <w:tcW w:w="194" w:type="pct"/>
            <w:shd w:val="clear" w:color="auto" w:fill="DBE5F1"/>
            <w:noWrap/>
            <w:hideMark/>
          </w:tcPr>
          <w:p w14:paraId="5DF7FE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7" w:name="lt_pId956"/>
            <w:r w:rsidRPr="002E285E">
              <w:rPr>
                <w:rFonts w:ascii="Calibri" w:hAnsi="Calibri" w:cs="Calibri"/>
                <w:color w:val="000000"/>
              </w:rPr>
              <w:t>Mr</w:t>
            </w:r>
            <w:bookmarkEnd w:id="557"/>
          </w:p>
        </w:tc>
        <w:tc>
          <w:tcPr>
            <w:tcW w:w="633" w:type="pct"/>
            <w:shd w:val="clear" w:color="auto" w:fill="DBE5F1"/>
            <w:noWrap/>
            <w:hideMark/>
          </w:tcPr>
          <w:p w14:paraId="0DE82E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8" w:name="lt_pId957"/>
            <w:r w:rsidRPr="002E285E">
              <w:rPr>
                <w:rFonts w:ascii="Calibri" w:hAnsi="Calibri" w:cs="Calibri"/>
                <w:color w:val="000000"/>
              </w:rPr>
              <w:t>Emanuele</w:t>
            </w:r>
            <w:bookmarkEnd w:id="558"/>
            <w:r w:rsidRPr="002E285E">
              <w:rPr>
                <w:rFonts w:ascii="Calibri" w:hAnsi="Calibri" w:cs="Calibri"/>
                <w:color w:val="000000"/>
              </w:rPr>
              <w:t xml:space="preserve"> </w:t>
            </w:r>
          </w:p>
        </w:tc>
        <w:tc>
          <w:tcPr>
            <w:tcW w:w="633" w:type="pct"/>
            <w:shd w:val="clear" w:color="auto" w:fill="DBE5F1"/>
            <w:noWrap/>
            <w:hideMark/>
          </w:tcPr>
          <w:p w14:paraId="1F54957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59" w:name="lt_pId958"/>
            <w:r w:rsidRPr="002E285E">
              <w:rPr>
                <w:rFonts w:ascii="Calibri" w:hAnsi="Calibri" w:cs="Calibri"/>
                <w:color w:val="000000"/>
              </w:rPr>
              <w:t>Giovannetti</w:t>
            </w:r>
            <w:bookmarkEnd w:id="559"/>
          </w:p>
        </w:tc>
        <w:tc>
          <w:tcPr>
            <w:tcW w:w="1023" w:type="pct"/>
            <w:shd w:val="clear" w:color="auto" w:fill="DBE5F1"/>
            <w:noWrap/>
            <w:hideMark/>
          </w:tcPr>
          <w:p w14:paraId="0AF5F9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0" w:name="lt_pId959"/>
            <w:r w:rsidRPr="002E285E">
              <w:rPr>
                <w:rFonts w:ascii="Calibri" w:hAnsi="Calibri" w:cs="Calibri"/>
                <w:color w:val="000000"/>
              </w:rPr>
              <w:t>United Kingdom</w:t>
            </w:r>
            <w:bookmarkEnd w:id="560"/>
          </w:p>
        </w:tc>
        <w:tc>
          <w:tcPr>
            <w:tcW w:w="536" w:type="pct"/>
            <w:shd w:val="clear" w:color="auto" w:fill="DBE5F1"/>
            <w:noWrap/>
            <w:hideMark/>
          </w:tcPr>
          <w:p w14:paraId="195F476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1" w:name="lt_pId960"/>
            <w:r w:rsidRPr="002E285E">
              <w:rPr>
                <w:rFonts w:ascii="Calibri" w:hAnsi="Calibri" w:cs="Calibri"/>
                <w:color w:val="000000"/>
              </w:rPr>
              <w:t>Europe</w:t>
            </w:r>
            <w:bookmarkEnd w:id="561"/>
          </w:p>
        </w:tc>
        <w:tc>
          <w:tcPr>
            <w:tcW w:w="863" w:type="pct"/>
            <w:shd w:val="clear" w:color="auto" w:fill="DBE5F1"/>
            <w:hideMark/>
          </w:tcPr>
          <w:p w14:paraId="774212C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2" w:name="lt_pId961"/>
            <w:r w:rsidRPr="002E285E">
              <w:rPr>
                <w:rFonts w:ascii="Calibri" w:hAnsi="Calibri" w:cs="Calibri"/>
                <w:color w:val="000000"/>
              </w:rPr>
              <w:t>Anglia Ruskin University</w:t>
            </w:r>
            <w:bookmarkEnd w:id="562"/>
          </w:p>
        </w:tc>
      </w:tr>
      <w:tr w:rsidR="002E285E" w:rsidRPr="002E285E" w14:paraId="378EE2B3" w14:textId="77777777" w:rsidTr="002E285E">
        <w:trPr>
          <w:trHeight w:val="345"/>
        </w:trPr>
        <w:tc>
          <w:tcPr>
            <w:tcW w:w="524" w:type="pct"/>
            <w:shd w:val="clear" w:color="auto" w:fill="FFFFFF"/>
            <w:noWrap/>
          </w:tcPr>
          <w:p w14:paraId="4D9CEE8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r w:rsidRPr="002E285E">
              <w:rPr>
                <w:rFonts w:ascii="Calibri" w:hAnsi="Calibri" w:cs="Calibri"/>
                <w:color w:val="000000"/>
              </w:rPr>
              <w:t xml:space="preserve"> </w:t>
            </w:r>
            <w:bookmarkStart w:id="563" w:name="lt_pId962"/>
            <w:r w:rsidRPr="002E285E">
              <w:rPr>
                <w:rFonts w:ascii="Calibri" w:hAnsi="Calibri" w:cs="Calibri"/>
                <w:color w:val="000000"/>
              </w:rPr>
              <w:t>until 2019</w:t>
            </w:r>
            <w:bookmarkEnd w:id="563"/>
          </w:p>
        </w:tc>
        <w:tc>
          <w:tcPr>
            <w:tcW w:w="595" w:type="pct"/>
            <w:shd w:val="clear" w:color="auto" w:fill="FFFFFF"/>
            <w:noWrap/>
            <w:hideMark/>
          </w:tcPr>
          <w:p w14:paraId="187777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4" w:name="lt_pId963"/>
            <w:r w:rsidRPr="002E285E">
              <w:rPr>
                <w:rFonts w:ascii="Calibri" w:hAnsi="Calibri" w:cs="Calibri"/>
                <w:color w:val="000000"/>
              </w:rPr>
              <w:t>Vice-Rapporteur</w:t>
            </w:r>
            <w:bookmarkEnd w:id="564"/>
          </w:p>
        </w:tc>
        <w:tc>
          <w:tcPr>
            <w:tcW w:w="194" w:type="pct"/>
            <w:shd w:val="clear" w:color="auto" w:fill="FFFFFF"/>
            <w:noWrap/>
            <w:hideMark/>
          </w:tcPr>
          <w:p w14:paraId="3A40927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5" w:name="lt_pId964"/>
            <w:r w:rsidRPr="002E285E">
              <w:rPr>
                <w:rFonts w:ascii="Calibri" w:hAnsi="Calibri" w:cs="Calibri"/>
                <w:color w:val="000000"/>
              </w:rPr>
              <w:t>Mr</w:t>
            </w:r>
            <w:bookmarkEnd w:id="565"/>
          </w:p>
        </w:tc>
        <w:tc>
          <w:tcPr>
            <w:tcW w:w="633" w:type="pct"/>
            <w:shd w:val="clear" w:color="auto" w:fill="FFFFFF"/>
            <w:noWrap/>
            <w:hideMark/>
          </w:tcPr>
          <w:p w14:paraId="5A40CBF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6" w:name="lt_pId965"/>
            <w:r w:rsidRPr="002E285E">
              <w:rPr>
                <w:rFonts w:ascii="Calibri" w:hAnsi="Calibri" w:cs="Calibri"/>
                <w:color w:val="000000"/>
              </w:rPr>
              <w:t>Rafael</w:t>
            </w:r>
            <w:bookmarkEnd w:id="566"/>
            <w:r w:rsidRPr="002E285E">
              <w:rPr>
                <w:rFonts w:ascii="Calibri" w:hAnsi="Calibri" w:cs="Calibri"/>
                <w:color w:val="000000"/>
              </w:rPr>
              <w:t xml:space="preserve"> </w:t>
            </w:r>
          </w:p>
        </w:tc>
        <w:tc>
          <w:tcPr>
            <w:tcW w:w="633" w:type="pct"/>
            <w:shd w:val="clear" w:color="auto" w:fill="FFFFFF"/>
            <w:noWrap/>
            <w:hideMark/>
          </w:tcPr>
          <w:p w14:paraId="02DE3E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7" w:name="lt_pId966"/>
            <w:r w:rsidRPr="002E285E">
              <w:rPr>
                <w:rFonts w:ascii="Calibri" w:hAnsi="Calibri" w:cs="Calibri"/>
                <w:color w:val="000000"/>
              </w:rPr>
              <w:t>Gonzalez-Galarreta</w:t>
            </w:r>
            <w:bookmarkEnd w:id="567"/>
          </w:p>
        </w:tc>
        <w:tc>
          <w:tcPr>
            <w:tcW w:w="1023" w:type="pct"/>
            <w:shd w:val="clear" w:color="auto" w:fill="FFFFFF"/>
            <w:noWrap/>
            <w:hideMark/>
          </w:tcPr>
          <w:p w14:paraId="2318C6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8" w:name="lt_pId967"/>
            <w:r w:rsidRPr="002E285E">
              <w:rPr>
                <w:rFonts w:ascii="Calibri" w:hAnsi="Calibri" w:cs="Calibri"/>
                <w:color w:val="000000"/>
              </w:rPr>
              <w:t>Spain</w:t>
            </w:r>
            <w:bookmarkEnd w:id="568"/>
          </w:p>
        </w:tc>
        <w:tc>
          <w:tcPr>
            <w:tcW w:w="536" w:type="pct"/>
            <w:shd w:val="clear" w:color="auto" w:fill="FFFFFF"/>
            <w:noWrap/>
            <w:hideMark/>
          </w:tcPr>
          <w:p w14:paraId="089160E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69" w:name="lt_pId968"/>
            <w:r w:rsidRPr="002E285E">
              <w:rPr>
                <w:rFonts w:ascii="Calibri" w:hAnsi="Calibri" w:cs="Calibri"/>
                <w:color w:val="000000"/>
              </w:rPr>
              <w:t>Europe</w:t>
            </w:r>
            <w:bookmarkEnd w:id="569"/>
          </w:p>
        </w:tc>
        <w:tc>
          <w:tcPr>
            <w:tcW w:w="863" w:type="pct"/>
            <w:shd w:val="clear" w:color="auto" w:fill="FFFFFF"/>
            <w:hideMark/>
          </w:tcPr>
          <w:p w14:paraId="4C3F68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70" w:name="lt_pId969"/>
            <w:r w:rsidRPr="002E285E">
              <w:rPr>
                <w:rFonts w:ascii="Calibri" w:hAnsi="Calibri" w:cs="Calibri"/>
                <w:color w:val="000000"/>
              </w:rPr>
              <w:t>Axon Partners Group Consulting</w:t>
            </w:r>
            <w:bookmarkEnd w:id="570"/>
          </w:p>
        </w:tc>
      </w:tr>
      <w:tr w:rsidR="002E285E" w:rsidRPr="002E285E" w14:paraId="3C3BECC2" w14:textId="77777777" w:rsidTr="002E285E">
        <w:trPr>
          <w:trHeight w:val="345"/>
        </w:trPr>
        <w:tc>
          <w:tcPr>
            <w:tcW w:w="524" w:type="pct"/>
            <w:shd w:val="clear" w:color="auto" w:fill="DBE5F1"/>
            <w:noWrap/>
          </w:tcPr>
          <w:p w14:paraId="7F9BAE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DBE5F1"/>
            <w:noWrap/>
            <w:hideMark/>
          </w:tcPr>
          <w:p w14:paraId="12746F0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1" w:name="lt_pId970"/>
            <w:r w:rsidRPr="002E285E">
              <w:rPr>
                <w:rFonts w:ascii="Calibri" w:hAnsi="Calibri" w:cs="Calibri"/>
                <w:color w:val="000000"/>
                <w:lang w:eastAsia="zh-CN"/>
              </w:rPr>
              <w:t>Vice-Rapporteur</w:t>
            </w:r>
            <w:bookmarkEnd w:id="571"/>
          </w:p>
        </w:tc>
        <w:tc>
          <w:tcPr>
            <w:tcW w:w="194" w:type="pct"/>
            <w:shd w:val="clear" w:color="auto" w:fill="DBE5F1"/>
            <w:noWrap/>
            <w:hideMark/>
          </w:tcPr>
          <w:p w14:paraId="17D3174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2" w:name="lt_pId971"/>
            <w:r w:rsidRPr="002E285E">
              <w:rPr>
                <w:rFonts w:ascii="Calibri" w:hAnsi="Calibri" w:cs="Calibri"/>
                <w:color w:val="000000"/>
                <w:lang w:eastAsia="zh-CN"/>
              </w:rPr>
              <w:t>Mr</w:t>
            </w:r>
            <w:bookmarkEnd w:id="572"/>
          </w:p>
        </w:tc>
        <w:tc>
          <w:tcPr>
            <w:tcW w:w="633" w:type="pct"/>
            <w:shd w:val="clear" w:color="auto" w:fill="DBE5F1"/>
            <w:noWrap/>
            <w:hideMark/>
          </w:tcPr>
          <w:p w14:paraId="18302B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3" w:name="lt_pId972"/>
            <w:r w:rsidRPr="002E285E">
              <w:rPr>
                <w:rFonts w:ascii="Calibri" w:hAnsi="Calibri" w:cs="Calibri"/>
                <w:color w:val="000000"/>
                <w:lang w:eastAsia="zh-CN"/>
              </w:rPr>
              <w:t>Jorge</w:t>
            </w:r>
            <w:bookmarkEnd w:id="573"/>
          </w:p>
        </w:tc>
        <w:tc>
          <w:tcPr>
            <w:tcW w:w="633" w:type="pct"/>
            <w:shd w:val="clear" w:color="auto" w:fill="DBE5F1"/>
            <w:noWrap/>
            <w:hideMark/>
          </w:tcPr>
          <w:p w14:paraId="0AEF5C2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4" w:name="lt_pId973"/>
            <w:r w:rsidRPr="002E285E">
              <w:rPr>
                <w:rFonts w:ascii="Calibri" w:hAnsi="Calibri" w:cs="Calibri"/>
                <w:color w:val="000000"/>
                <w:lang w:eastAsia="zh-CN"/>
              </w:rPr>
              <w:t>Martinez</w:t>
            </w:r>
            <w:bookmarkEnd w:id="574"/>
          </w:p>
        </w:tc>
        <w:tc>
          <w:tcPr>
            <w:tcW w:w="1023" w:type="pct"/>
            <w:shd w:val="clear" w:color="auto" w:fill="DBE5F1"/>
            <w:noWrap/>
            <w:hideMark/>
          </w:tcPr>
          <w:p w14:paraId="1BAFD96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5" w:name="lt_pId974"/>
            <w:r w:rsidRPr="002E285E">
              <w:rPr>
                <w:rFonts w:ascii="Calibri" w:hAnsi="Calibri" w:cs="Calibri"/>
                <w:color w:val="000000"/>
                <w:lang w:eastAsia="zh-CN"/>
              </w:rPr>
              <w:t>Spain</w:t>
            </w:r>
            <w:bookmarkEnd w:id="575"/>
          </w:p>
        </w:tc>
        <w:tc>
          <w:tcPr>
            <w:tcW w:w="536" w:type="pct"/>
            <w:shd w:val="clear" w:color="auto" w:fill="DBE5F1"/>
            <w:noWrap/>
            <w:hideMark/>
          </w:tcPr>
          <w:p w14:paraId="443420F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6" w:name="lt_pId975"/>
            <w:r w:rsidRPr="002E285E">
              <w:rPr>
                <w:rFonts w:ascii="Calibri" w:hAnsi="Calibri" w:cs="Calibri"/>
                <w:color w:val="000000"/>
                <w:lang w:eastAsia="zh-CN"/>
              </w:rPr>
              <w:t>Europe</w:t>
            </w:r>
            <w:bookmarkEnd w:id="576"/>
          </w:p>
        </w:tc>
        <w:tc>
          <w:tcPr>
            <w:tcW w:w="863" w:type="pct"/>
            <w:shd w:val="clear" w:color="auto" w:fill="DBE5F1"/>
            <w:hideMark/>
          </w:tcPr>
          <w:p w14:paraId="1EE116F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577" w:name="lt_pId976"/>
            <w:r w:rsidRPr="002E285E">
              <w:rPr>
                <w:rFonts w:ascii="Calibri" w:hAnsi="Calibri" w:cs="Calibri"/>
                <w:color w:val="000000"/>
                <w:lang w:eastAsia="zh-CN"/>
              </w:rPr>
              <w:t>Axon Partners Group Consulting</w:t>
            </w:r>
            <w:bookmarkEnd w:id="577"/>
          </w:p>
        </w:tc>
      </w:tr>
      <w:tr w:rsidR="002E285E" w:rsidRPr="002E285E" w14:paraId="5C6A684F" w14:textId="77777777" w:rsidTr="002E285E">
        <w:trPr>
          <w:trHeight w:val="300"/>
        </w:trPr>
        <w:tc>
          <w:tcPr>
            <w:tcW w:w="524" w:type="pct"/>
            <w:shd w:val="clear" w:color="auto" w:fill="FFFFFF"/>
            <w:noWrap/>
          </w:tcPr>
          <w:p w14:paraId="61F6AA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4EEBD9D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78" w:name="lt_pId977"/>
            <w:r w:rsidRPr="002E285E">
              <w:rPr>
                <w:rFonts w:ascii="Calibri" w:hAnsi="Calibri" w:cs="Calibri"/>
                <w:color w:val="000000"/>
              </w:rPr>
              <w:t>Vice-Rapporteur</w:t>
            </w:r>
            <w:bookmarkEnd w:id="578"/>
          </w:p>
        </w:tc>
        <w:tc>
          <w:tcPr>
            <w:tcW w:w="194" w:type="pct"/>
            <w:shd w:val="clear" w:color="auto" w:fill="FFFFFF"/>
            <w:noWrap/>
            <w:hideMark/>
          </w:tcPr>
          <w:p w14:paraId="4911D8B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79" w:name="lt_pId978"/>
            <w:r w:rsidRPr="002E285E">
              <w:rPr>
                <w:rFonts w:ascii="Calibri" w:hAnsi="Calibri" w:cs="Calibri"/>
                <w:color w:val="000000"/>
              </w:rPr>
              <w:t>Mr</w:t>
            </w:r>
            <w:bookmarkEnd w:id="579"/>
          </w:p>
        </w:tc>
        <w:tc>
          <w:tcPr>
            <w:tcW w:w="633" w:type="pct"/>
            <w:shd w:val="clear" w:color="auto" w:fill="FFFFFF"/>
            <w:noWrap/>
            <w:hideMark/>
          </w:tcPr>
          <w:p w14:paraId="4CB4A24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80" w:name="lt_pId979"/>
            <w:r w:rsidRPr="002E285E">
              <w:rPr>
                <w:rFonts w:ascii="Calibri" w:hAnsi="Calibri" w:cs="Calibri"/>
                <w:color w:val="000000"/>
              </w:rPr>
              <w:t>Ugur</w:t>
            </w:r>
            <w:bookmarkEnd w:id="580"/>
          </w:p>
        </w:tc>
        <w:tc>
          <w:tcPr>
            <w:tcW w:w="633" w:type="pct"/>
            <w:shd w:val="clear" w:color="auto" w:fill="FFFFFF"/>
            <w:noWrap/>
            <w:hideMark/>
          </w:tcPr>
          <w:p w14:paraId="48C1580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81" w:name="lt_pId980"/>
            <w:r w:rsidRPr="002E285E">
              <w:rPr>
                <w:rFonts w:ascii="Calibri" w:hAnsi="Calibri" w:cs="Calibri"/>
                <w:color w:val="000000"/>
              </w:rPr>
              <w:t>Kaydan</w:t>
            </w:r>
            <w:bookmarkEnd w:id="581"/>
          </w:p>
        </w:tc>
        <w:tc>
          <w:tcPr>
            <w:tcW w:w="1023" w:type="pct"/>
            <w:shd w:val="clear" w:color="auto" w:fill="FFFFFF"/>
            <w:noWrap/>
            <w:hideMark/>
          </w:tcPr>
          <w:p w14:paraId="3C5BCCA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82" w:name="lt_pId981"/>
            <w:r w:rsidRPr="002E285E">
              <w:rPr>
                <w:rFonts w:ascii="Calibri" w:hAnsi="Calibri" w:cs="Calibri"/>
                <w:color w:val="000000"/>
              </w:rPr>
              <w:t>Turkey</w:t>
            </w:r>
            <w:bookmarkEnd w:id="582"/>
          </w:p>
        </w:tc>
        <w:tc>
          <w:tcPr>
            <w:tcW w:w="536" w:type="pct"/>
            <w:shd w:val="clear" w:color="auto" w:fill="FFFFFF"/>
            <w:noWrap/>
            <w:hideMark/>
          </w:tcPr>
          <w:p w14:paraId="28C70C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83" w:name="lt_pId982"/>
            <w:r w:rsidRPr="002E285E">
              <w:rPr>
                <w:rFonts w:ascii="Calibri" w:hAnsi="Calibri" w:cs="Calibri"/>
                <w:color w:val="000000"/>
              </w:rPr>
              <w:t>Europe</w:t>
            </w:r>
            <w:bookmarkEnd w:id="583"/>
          </w:p>
        </w:tc>
        <w:tc>
          <w:tcPr>
            <w:tcW w:w="863" w:type="pct"/>
            <w:shd w:val="clear" w:color="auto" w:fill="FFFFFF"/>
            <w:hideMark/>
          </w:tcPr>
          <w:p w14:paraId="7724DE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84" w:name="lt_pId983"/>
            <w:r w:rsidRPr="002E285E">
              <w:rPr>
                <w:rFonts w:ascii="Calibri" w:hAnsi="Calibri" w:cs="Calibri"/>
                <w:color w:val="000000"/>
              </w:rPr>
              <w:t>Administration</w:t>
            </w:r>
            <w:bookmarkEnd w:id="584"/>
          </w:p>
        </w:tc>
      </w:tr>
      <w:tr w:rsidR="002E285E" w:rsidRPr="002E285E" w14:paraId="322A87DD" w14:textId="77777777" w:rsidTr="002E285E">
        <w:trPr>
          <w:trHeight w:val="270"/>
        </w:trPr>
        <w:tc>
          <w:tcPr>
            <w:tcW w:w="524" w:type="pct"/>
            <w:shd w:val="clear" w:color="auto" w:fill="DBE5F1"/>
            <w:noWrap/>
          </w:tcPr>
          <w:p w14:paraId="7930941C"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p>
        </w:tc>
        <w:tc>
          <w:tcPr>
            <w:tcW w:w="595" w:type="pct"/>
            <w:shd w:val="clear" w:color="auto" w:fill="DBE5F1"/>
            <w:noWrap/>
            <w:hideMark/>
          </w:tcPr>
          <w:p w14:paraId="57AEE836"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85" w:name="lt_pId984"/>
            <w:r w:rsidRPr="002E285E">
              <w:rPr>
                <w:rFonts w:ascii="Calibri" w:hAnsi="Calibri" w:cs="Calibri"/>
                <w:color w:val="000000"/>
              </w:rPr>
              <w:t>Vice-Rapporteur</w:t>
            </w:r>
            <w:bookmarkEnd w:id="585"/>
          </w:p>
        </w:tc>
        <w:tc>
          <w:tcPr>
            <w:tcW w:w="194" w:type="pct"/>
            <w:shd w:val="clear" w:color="auto" w:fill="DBE5F1"/>
            <w:noWrap/>
            <w:hideMark/>
          </w:tcPr>
          <w:p w14:paraId="6C0F4B23"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86" w:name="lt_pId985"/>
            <w:r w:rsidRPr="002E285E">
              <w:rPr>
                <w:rFonts w:ascii="Calibri" w:hAnsi="Calibri" w:cs="Calibri"/>
                <w:color w:val="000000"/>
              </w:rPr>
              <w:t>Ms</w:t>
            </w:r>
            <w:bookmarkEnd w:id="586"/>
          </w:p>
        </w:tc>
        <w:tc>
          <w:tcPr>
            <w:tcW w:w="633" w:type="pct"/>
            <w:shd w:val="clear" w:color="auto" w:fill="DBE5F1"/>
            <w:noWrap/>
            <w:hideMark/>
          </w:tcPr>
          <w:p w14:paraId="21C270A8"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87" w:name="lt_pId986"/>
            <w:r w:rsidRPr="002E285E">
              <w:rPr>
                <w:rFonts w:ascii="Calibri" w:hAnsi="Calibri" w:cs="Calibri"/>
                <w:color w:val="000000"/>
              </w:rPr>
              <w:t>Gevher Nesibe</w:t>
            </w:r>
            <w:bookmarkEnd w:id="587"/>
          </w:p>
        </w:tc>
        <w:tc>
          <w:tcPr>
            <w:tcW w:w="633" w:type="pct"/>
            <w:shd w:val="clear" w:color="auto" w:fill="DBE5F1"/>
            <w:noWrap/>
            <w:hideMark/>
          </w:tcPr>
          <w:p w14:paraId="3B68A916"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88" w:name="lt_pId987"/>
            <w:r w:rsidRPr="002E285E">
              <w:rPr>
                <w:rFonts w:ascii="Calibri" w:hAnsi="Calibri" w:cs="Calibri"/>
                <w:color w:val="000000"/>
              </w:rPr>
              <w:t>Tural Tok</w:t>
            </w:r>
            <w:bookmarkEnd w:id="588"/>
          </w:p>
        </w:tc>
        <w:tc>
          <w:tcPr>
            <w:tcW w:w="1023" w:type="pct"/>
            <w:shd w:val="clear" w:color="auto" w:fill="DBE5F1"/>
            <w:noWrap/>
            <w:hideMark/>
          </w:tcPr>
          <w:p w14:paraId="392B727B"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89" w:name="lt_pId988"/>
            <w:r w:rsidRPr="002E285E">
              <w:rPr>
                <w:rFonts w:ascii="Calibri" w:hAnsi="Calibri" w:cs="Calibri"/>
                <w:color w:val="000000"/>
              </w:rPr>
              <w:t>Turkey</w:t>
            </w:r>
            <w:bookmarkEnd w:id="589"/>
          </w:p>
        </w:tc>
        <w:tc>
          <w:tcPr>
            <w:tcW w:w="536" w:type="pct"/>
            <w:shd w:val="clear" w:color="auto" w:fill="DBE5F1"/>
            <w:noWrap/>
            <w:hideMark/>
          </w:tcPr>
          <w:p w14:paraId="52D3A915"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90" w:name="lt_pId989"/>
            <w:r w:rsidRPr="002E285E">
              <w:rPr>
                <w:rFonts w:ascii="Calibri" w:hAnsi="Calibri" w:cs="Calibri"/>
                <w:color w:val="000000"/>
              </w:rPr>
              <w:t>Europe</w:t>
            </w:r>
            <w:bookmarkEnd w:id="590"/>
          </w:p>
        </w:tc>
        <w:tc>
          <w:tcPr>
            <w:tcW w:w="863" w:type="pct"/>
            <w:shd w:val="clear" w:color="auto" w:fill="DBE5F1"/>
            <w:hideMark/>
          </w:tcPr>
          <w:p w14:paraId="1D0A60A6" w14:textId="77777777" w:rsidR="002E285E" w:rsidRPr="002E285E" w:rsidRDefault="002E285E" w:rsidP="002E285E">
            <w:pPr>
              <w:overflowPunct/>
              <w:autoSpaceDE/>
              <w:autoSpaceDN/>
              <w:bidi w:val="0"/>
              <w:adjustRightInd/>
              <w:spacing w:before="0" w:after="20" w:line="240" w:lineRule="auto"/>
              <w:jc w:val="left"/>
              <w:textAlignment w:val="auto"/>
              <w:rPr>
                <w:rFonts w:ascii="Calibri" w:hAnsi="Calibri" w:cs="Calibri"/>
                <w:color w:val="000000"/>
              </w:rPr>
            </w:pPr>
            <w:bookmarkStart w:id="591" w:name="lt_pId990"/>
            <w:r w:rsidRPr="002E285E">
              <w:rPr>
                <w:rFonts w:ascii="Calibri" w:hAnsi="Calibri" w:cs="Calibri"/>
                <w:color w:val="000000"/>
              </w:rPr>
              <w:t>Türk Telekom</w:t>
            </w:r>
            <w:bookmarkEnd w:id="591"/>
          </w:p>
        </w:tc>
      </w:tr>
      <w:tr w:rsidR="002E285E" w:rsidRPr="002E285E" w14:paraId="4349ACBE" w14:textId="77777777" w:rsidTr="002E285E">
        <w:trPr>
          <w:trHeight w:val="360"/>
        </w:trPr>
        <w:tc>
          <w:tcPr>
            <w:tcW w:w="524" w:type="pct"/>
            <w:shd w:val="clear" w:color="auto" w:fill="FFFFFF"/>
            <w:noWrap/>
          </w:tcPr>
          <w:p w14:paraId="24AAEEA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4C92F79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2" w:name="lt_pId991"/>
            <w:r w:rsidRPr="002E285E">
              <w:rPr>
                <w:rFonts w:ascii="Calibri" w:hAnsi="Calibri" w:cs="Calibri"/>
                <w:color w:val="000000"/>
              </w:rPr>
              <w:t>Vice-Rapporteur</w:t>
            </w:r>
            <w:bookmarkEnd w:id="592"/>
          </w:p>
        </w:tc>
        <w:tc>
          <w:tcPr>
            <w:tcW w:w="194" w:type="pct"/>
            <w:shd w:val="clear" w:color="auto" w:fill="FFFFFF"/>
            <w:noWrap/>
            <w:hideMark/>
          </w:tcPr>
          <w:p w14:paraId="3D31B4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3" w:name="lt_pId992"/>
            <w:r w:rsidRPr="002E285E">
              <w:rPr>
                <w:rFonts w:ascii="Calibri" w:hAnsi="Calibri" w:cs="Calibri"/>
                <w:color w:val="000000"/>
              </w:rPr>
              <w:t>Mr</w:t>
            </w:r>
            <w:bookmarkEnd w:id="593"/>
          </w:p>
        </w:tc>
        <w:tc>
          <w:tcPr>
            <w:tcW w:w="633" w:type="pct"/>
            <w:shd w:val="clear" w:color="auto" w:fill="FFFFFF"/>
            <w:noWrap/>
            <w:hideMark/>
          </w:tcPr>
          <w:p w14:paraId="36F3C3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4" w:name="lt_pId993"/>
            <w:r w:rsidRPr="002E285E">
              <w:rPr>
                <w:rFonts w:ascii="Calibri" w:hAnsi="Calibri" w:cs="Calibri"/>
                <w:color w:val="000000"/>
              </w:rPr>
              <w:t>Wesam M.</w:t>
            </w:r>
            <w:bookmarkEnd w:id="594"/>
            <w:r w:rsidRPr="002E285E">
              <w:rPr>
                <w:rFonts w:ascii="Calibri" w:hAnsi="Calibri" w:cs="Calibri"/>
                <w:color w:val="000000"/>
              </w:rPr>
              <w:t xml:space="preserve"> </w:t>
            </w:r>
          </w:p>
        </w:tc>
        <w:tc>
          <w:tcPr>
            <w:tcW w:w="633" w:type="pct"/>
            <w:shd w:val="clear" w:color="auto" w:fill="FFFFFF"/>
            <w:noWrap/>
            <w:hideMark/>
          </w:tcPr>
          <w:p w14:paraId="40AE101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5" w:name="lt_pId994"/>
            <w:r w:rsidRPr="002E285E">
              <w:rPr>
                <w:rFonts w:ascii="Calibri" w:hAnsi="Calibri" w:cs="Calibri"/>
                <w:color w:val="000000"/>
              </w:rPr>
              <w:t>Sedik</w:t>
            </w:r>
            <w:bookmarkEnd w:id="595"/>
          </w:p>
        </w:tc>
        <w:tc>
          <w:tcPr>
            <w:tcW w:w="1023" w:type="pct"/>
            <w:shd w:val="clear" w:color="auto" w:fill="FFFFFF"/>
            <w:noWrap/>
            <w:hideMark/>
          </w:tcPr>
          <w:p w14:paraId="70AC002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6" w:name="lt_pId995"/>
            <w:r w:rsidRPr="002E285E">
              <w:rPr>
                <w:rFonts w:ascii="Calibri" w:hAnsi="Calibri" w:cs="Calibri"/>
                <w:color w:val="000000"/>
              </w:rPr>
              <w:t>Egypt</w:t>
            </w:r>
            <w:bookmarkEnd w:id="596"/>
          </w:p>
        </w:tc>
        <w:tc>
          <w:tcPr>
            <w:tcW w:w="536" w:type="pct"/>
            <w:shd w:val="clear" w:color="auto" w:fill="FFFFFF"/>
            <w:noWrap/>
            <w:hideMark/>
          </w:tcPr>
          <w:p w14:paraId="118F6C3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7" w:name="lt_pId996"/>
            <w:r w:rsidRPr="002E285E">
              <w:rPr>
                <w:rFonts w:ascii="Calibri" w:hAnsi="Calibri" w:cs="Calibri"/>
                <w:color w:val="000000"/>
              </w:rPr>
              <w:t>Arab States</w:t>
            </w:r>
            <w:bookmarkEnd w:id="597"/>
          </w:p>
        </w:tc>
        <w:tc>
          <w:tcPr>
            <w:tcW w:w="863" w:type="pct"/>
            <w:shd w:val="clear" w:color="auto" w:fill="FFFFFF"/>
            <w:hideMark/>
          </w:tcPr>
          <w:p w14:paraId="4636E7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8" w:name="lt_pId997"/>
            <w:r w:rsidRPr="002E285E">
              <w:rPr>
                <w:rFonts w:ascii="Calibri" w:hAnsi="Calibri" w:cs="Calibri"/>
                <w:color w:val="000000"/>
              </w:rPr>
              <w:t>Administration</w:t>
            </w:r>
            <w:bookmarkEnd w:id="598"/>
          </w:p>
        </w:tc>
      </w:tr>
      <w:tr w:rsidR="002E285E" w:rsidRPr="002E285E" w14:paraId="395B0CEC" w14:textId="77777777" w:rsidTr="002E285E">
        <w:trPr>
          <w:trHeight w:val="300"/>
        </w:trPr>
        <w:tc>
          <w:tcPr>
            <w:tcW w:w="524" w:type="pct"/>
            <w:shd w:val="clear" w:color="auto" w:fill="DBE5F1"/>
            <w:noWrap/>
          </w:tcPr>
          <w:p w14:paraId="7C74CD8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7FD084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599" w:name="lt_pId998"/>
            <w:r w:rsidRPr="002E285E">
              <w:rPr>
                <w:rFonts w:ascii="Calibri" w:hAnsi="Calibri" w:cs="Calibri"/>
                <w:color w:val="000000"/>
              </w:rPr>
              <w:t>BDT Focal Point</w:t>
            </w:r>
            <w:bookmarkEnd w:id="599"/>
          </w:p>
        </w:tc>
        <w:tc>
          <w:tcPr>
            <w:tcW w:w="194" w:type="pct"/>
            <w:shd w:val="clear" w:color="auto" w:fill="DBE5F1"/>
            <w:noWrap/>
          </w:tcPr>
          <w:p w14:paraId="3133AF5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0" w:name="lt_pId999"/>
            <w:r w:rsidRPr="002E285E">
              <w:rPr>
                <w:rFonts w:ascii="Calibri" w:hAnsi="Calibri" w:cs="Calibri"/>
                <w:color w:val="000000"/>
              </w:rPr>
              <w:t>Mr</w:t>
            </w:r>
            <w:bookmarkEnd w:id="600"/>
          </w:p>
        </w:tc>
        <w:tc>
          <w:tcPr>
            <w:tcW w:w="633" w:type="pct"/>
            <w:shd w:val="clear" w:color="auto" w:fill="DBE5F1"/>
            <w:noWrap/>
          </w:tcPr>
          <w:p w14:paraId="26DB4A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1" w:name="lt_pId1000"/>
            <w:r w:rsidRPr="002E285E">
              <w:rPr>
                <w:rFonts w:ascii="Calibri" w:hAnsi="Calibri" w:cs="Calibri"/>
              </w:rPr>
              <w:t>Mustafa</w:t>
            </w:r>
            <w:bookmarkEnd w:id="601"/>
          </w:p>
        </w:tc>
        <w:tc>
          <w:tcPr>
            <w:tcW w:w="633" w:type="pct"/>
            <w:shd w:val="clear" w:color="auto" w:fill="DBE5F1"/>
            <w:noWrap/>
          </w:tcPr>
          <w:p w14:paraId="45BCF77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2" w:name="lt_pId1001"/>
            <w:r w:rsidRPr="002E285E">
              <w:rPr>
                <w:rFonts w:ascii="Calibri" w:hAnsi="Calibri" w:cs="Calibri"/>
                <w:color w:val="000000"/>
              </w:rPr>
              <w:t>Al Mahdi</w:t>
            </w:r>
            <w:bookmarkEnd w:id="602"/>
          </w:p>
        </w:tc>
        <w:tc>
          <w:tcPr>
            <w:tcW w:w="1023" w:type="pct"/>
            <w:shd w:val="clear" w:color="auto" w:fill="DBE5F1"/>
            <w:noWrap/>
          </w:tcPr>
          <w:p w14:paraId="7D6F0F4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3" w:name="lt_pId1002"/>
            <w:r w:rsidRPr="002E285E">
              <w:rPr>
                <w:rFonts w:ascii="Calibri" w:hAnsi="Calibri" w:cs="Calibri"/>
                <w:color w:val="000000"/>
              </w:rPr>
              <w:t>DDR/RO-ARB</w:t>
            </w:r>
            <w:bookmarkEnd w:id="603"/>
          </w:p>
        </w:tc>
        <w:tc>
          <w:tcPr>
            <w:tcW w:w="536" w:type="pct"/>
            <w:shd w:val="clear" w:color="auto" w:fill="DBE5F1"/>
            <w:noWrap/>
          </w:tcPr>
          <w:p w14:paraId="28AA490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4" w:name="lt_pId1003"/>
            <w:r w:rsidRPr="002E285E">
              <w:rPr>
                <w:rFonts w:ascii="Calibri" w:hAnsi="Calibri" w:cs="Calibri"/>
                <w:color w:val="000000"/>
              </w:rPr>
              <w:t>Arab States</w:t>
            </w:r>
            <w:bookmarkEnd w:id="604"/>
          </w:p>
        </w:tc>
        <w:tc>
          <w:tcPr>
            <w:tcW w:w="863" w:type="pct"/>
            <w:shd w:val="clear" w:color="auto" w:fill="DBE5F1"/>
          </w:tcPr>
          <w:p w14:paraId="27C12FF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5" w:name="lt_pId1004"/>
            <w:r w:rsidRPr="002E285E">
              <w:rPr>
                <w:rFonts w:ascii="Calibri" w:hAnsi="Calibri" w:cs="Calibri"/>
                <w:color w:val="000000"/>
              </w:rPr>
              <w:t>ITU</w:t>
            </w:r>
            <w:bookmarkEnd w:id="605"/>
          </w:p>
        </w:tc>
      </w:tr>
      <w:tr w:rsidR="002E285E" w:rsidRPr="002E285E" w14:paraId="7249FC59" w14:textId="77777777" w:rsidTr="002E285E">
        <w:trPr>
          <w:trHeight w:val="300"/>
        </w:trPr>
        <w:tc>
          <w:tcPr>
            <w:tcW w:w="524" w:type="pct"/>
            <w:shd w:val="clear" w:color="auto" w:fill="FFFFFF"/>
            <w:noWrap/>
          </w:tcPr>
          <w:p w14:paraId="750B97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58CFF89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6" w:name="lt_pId1005"/>
            <w:r w:rsidRPr="002E285E">
              <w:rPr>
                <w:rFonts w:ascii="Calibri" w:hAnsi="Calibri" w:cs="Calibri"/>
                <w:color w:val="000000"/>
              </w:rPr>
              <w:t>BDT Focal Point</w:t>
            </w:r>
            <w:bookmarkEnd w:id="606"/>
          </w:p>
        </w:tc>
        <w:tc>
          <w:tcPr>
            <w:tcW w:w="194" w:type="pct"/>
            <w:shd w:val="clear" w:color="auto" w:fill="FFFFFF"/>
            <w:noWrap/>
          </w:tcPr>
          <w:p w14:paraId="3D7FEF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7" w:name="lt_pId1006"/>
            <w:r w:rsidRPr="002E285E">
              <w:rPr>
                <w:rFonts w:ascii="Calibri" w:hAnsi="Calibri" w:cs="Calibri"/>
                <w:color w:val="000000"/>
              </w:rPr>
              <w:t>Ms</w:t>
            </w:r>
            <w:bookmarkEnd w:id="607"/>
          </w:p>
        </w:tc>
        <w:tc>
          <w:tcPr>
            <w:tcW w:w="633" w:type="pct"/>
            <w:shd w:val="clear" w:color="auto" w:fill="FFFFFF"/>
            <w:noWrap/>
          </w:tcPr>
          <w:p w14:paraId="7025213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8" w:name="lt_pId1007"/>
            <w:r w:rsidRPr="002E285E">
              <w:rPr>
                <w:rFonts w:ascii="Calibri" w:hAnsi="Calibri" w:cs="Calibri"/>
                <w:color w:val="000000"/>
              </w:rPr>
              <w:t>Ida</w:t>
            </w:r>
            <w:bookmarkEnd w:id="608"/>
          </w:p>
        </w:tc>
        <w:tc>
          <w:tcPr>
            <w:tcW w:w="633" w:type="pct"/>
            <w:shd w:val="clear" w:color="auto" w:fill="FFFFFF"/>
            <w:noWrap/>
          </w:tcPr>
          <w:p w14:paraId="5B78BA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09" w:name="lt_pId1008"/>
            <w:r w:rsidRPr="002E285E">
              <w:rPr>
                <w:rFonts w:ascii="Calibri" w:hAnsi="Calibri" w:cs="Calibri"/>
                <w:color w:val="000000"/>
              </w:rPr>
              <w:t>Jallow</w:t>
            </w:r>
            <w:bookmarkEnd w:id="609"/>
          </w:p>
        </w:tc>
        <w:tc>
          <w:tcPr>
            <w:tcW w:w="1023" w:type="pct"/>
            <w:shd w:val="clear" w:color="auto" w:fill="FFFFFF"/>
            <w:noWrap/>
          </w:tcPr>
          <w:p w14:paraId="4188B0B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0" w:name="lt_pId1009"/>
            <w:r w:rsidRPr="002E285E">
              <w:rPr>
                <w:rFonts w:ascii="Calibri" w:hAnsi="Calibri" w:cs="Calibri"/>
                <w:color w:val="000000"/>
              </w:rPr>
              <w:t>DDR/RO-AFR</w:t>
            </w:r>
            <w:bookmarkEnd w:id="610"/>
          </w:p>
        </w:tc>
        <w:tc>
          <w:tcPr>
            <w:tcW w:w="536" w:type="pct"/>
            <w:shd w:val="clear" w:color="auto" w:fill="FFFFFF"/>
            <w:noWrap/>
          </w:tcPr>
          <w:p w14:paraId="33F14A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1" w:name="lt_pId1010"/>
            <w:r w:rsidRPr="002E285E">
              <w:rPr>
                <w:rFonts w:ascii="Calibri" w:hAnsi="Calibri" w:cs="Calibri"/>
                <w:color w:val="000000"/>
              </w:rPr>
              <w:t>Africa</w:t>
            </w:r>
            <w:bookmarkEnd w:id="611"/>
          </w:p>
        </w:tc>
        <w:tc>
          <w:tcPr>
            <w:tcW w:w="863" w:type="pct"/>
            <w:shd w:val="clear" w:color="auto" w:fill="FFFFFF"/>
          </w:tcPr>
          <w:p w14:paraId="4AC13CE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2" w:name="lt_pId1011"/>
            <w:r w:rsidRPr="002E285E">
              <w:rPr>
                <w:rFonts w:ascii="Calibri" w:hAnsi="Calibri" w:cs="Calibri"/>
                <w:color w:val="000000"/>
              </w:rPr>
              <w:t>ITU</w:t>
            </w:r>
            <w:bookmarkEnd w:id="612"/>
          </w:p>
        </w:tc>
      </w:tr>
      <w:tr w:rsidR="002E285E" w:rsidRPr="002E285E" w14:paraId="4F461655" w14:textId="77777777" w:rsidTr="002E285E">
        <w:trPr>
          <w:trHeight w:val="300"/>
        </w:trPr>
        <w:tc>
          <w:tcPr>
            <w:tcW w:w="524" w:type="pct"/>
            <w:shd w:val="clear" w:color="auto" w:fill="DBE5F1"/>
            <w:noWrap/>
          </w:tcPr>
          <w:p w14:paraId="1B62D66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39C7C87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3" w:name="lt_pId1012"/>
            <w:r w:rsidRPr="002E285E">
              <w:rPr>
                <w:rFonts w:ascii="Calibri" w:hAnsi="Calibri" w:cs="Calibri"/>
                <w:color w:val="000000"/>
              </w:rPr>
              <w:t>BDT Focal Point</w:t>
            </w:r>
            <w:bookmarkEnd w:id="613"/>
          </w:p>
        </w:tc>
        <w:tc>
          <w:tcPr>
            <w:tcW w:w="194" w:type="pct"/>
            <w:shd w:val="clear" w:color="auto" w:fill="DBE5F1"/>
            <w:noWrap/>
          </w:tcPr>
          <w:p w14:paraId="40626D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4" w:name="lt_pId1013"/>
            <w:r w:rsidRPr="002E285E">
              <w:rPr>
                <w:rFonts w:ascii="Calibri" w:hAnsi="Calibri" w:cs="Calibri"/>
                <w:color w:val="000000"/>
              </w:rPr>
              <w:t>Mr</w:t>
            </w:r>
            <w:bookmarkEnd w:id="614"/>
          </w:p>
        </w:tc>
        <w:tc>
          <w:tcPr>
            <w:tcW w:w="633" w:type="pct"/>
            <w:shd w:val="clear" w:color="auto" w:fill="DBE5F1"/>
            <w:noWrap/>
          </w:tcPr>
          <w:p w14:paraId="1AFD59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5" w:name="lt_pId1014"/>
            <w:r w:rsidRPr="002E285E">
              <w:rPr>
                <w:rFonts w:ascii="Calibri" w:hAnsi="Calibri" w:cs="Calibri"/>
                <w:color w:val="000000"/>
              </w:rPr>
              <w:t>Farid</w:t>
            </w:r>
            <w:bookmarkEnd w:id="615"/>
          </w:p>
        </w:tc>
        <w:tc>
          <w:tcPr>
            <w:tcW w:w="633" w:type="pct"/>
            <w:shd w:val="clear" w:color="auto" w:fill="DBE5F1"/>
            <w:noWrap/>
          </w:tcPr>
          <w:p w14:paraId="045865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6" w:name="lt_pId1015"/>
            <w:r w:rsidRPr="002E285E">
              <w:rPr>
                <w:rFonts w:ascii="Calibri" w:hAnsi="Calibri" w:cs="Calibri"/>
                <w:color w:val="000000"/>
              </w:rPr>
              <w:t>Nakhli</w:t>
            </w:r>
            <w:bookmarkEnd w:id="616"/>
          </w:p>
        </w:tc>
        <w:tc>
          <w:tcPr>
            <w:tcW w:w="1023" w:type="pct"/>
            <w:shd w:val="clear" w:color="auto" w:fill="DBE5F1"/>
            <w:noWrap/>
          </w:tcPr>
          <w:p w14:paraId="4E4CCA5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7" w:name="lt_pId1016"/>
            <w:r w:rsidRPr="002E285E">
              <w:rPr>
                <w:rFonts w:ascii="Calibri" w:hAnsi="Calibri" w:cs="Calibri"/>
                <w:color w:val="000000"/>
              </w:rPr>
              <w:t>DDR/RO-CIS</w:t>
            </w:r>
            <w:bookmarkEnd w:id="617"/>
          </w:p>
        </w:tc>
        <w:tc>
          <w:tcPr>
            <w:tcW w:w="536" w:type="pct"/>
            <w:shd w:val="clear" w:color="auto" w:fill="DBE5F1"/>
            <w:noWrap/>
          </w:tcPr>
          <w:p w14:paraId="72FC218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8" w:name="lt_pId1017"/>
            <w:r w:rsidRPr="002E285E">
              <w:rPr>
                <w:rFonts w:ascii="Calibri" w:hAnsi="Calibri" w:cs="Calibri"/>
                <w:color w:val="000000"/>
              </w:rPr>
              <w:t>CIS countries</w:t>
            </w:r>
            <w:bookmarkEnd w:id="618"/>
          </w:p>
        </w:tc>
        <w:tc>
          <w:tcPr>
            <w:tcW w:w="863" w:type="pct"/>
            <w:shd w:val="clear" w:color="auto" w:fill="DBE5F1"/>
          </w:tcPr>
          <w:p w14:paraId="4D9E5C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19" w:name="lt_pId1018"/>
            <w:r w:rsidRPr="002E285E">
              <w:rPr>
                <w:rFonts w:ascii="Calibri" w:hAnsi="Calibri" w:cs="Calibri"/>
                <w:color w:val="000000"/>
              </w:rPr>
              <w:t>ITU</w:t>
            </w:r>
            <w:bookmarkEnd w:id="619"/>
          </w:p>
        </w:tc>
      </w:tr>
      <w:tr w:rsidR="002E285E" w:rsidRPr="002E285E" w14:paraId="52B42C1E" w14:textId="77777777" w:rsidTr="002E285E">
        <w:trPr>
          <w:trHeight w:val="300"/>
        </w:trPr>
        <w:tc>
          <w:tcPr>
            <w:tcW w:w="524" w:type="pct"/>
            <w:shd w:val="clear" w:color="auto" w:fill="FFFFFF"/>
            <w:noWrap/>
          </w:tcPr>
          <w:p w14:paraId="4ED3AA3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2936236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0" w:name="lt_pId1019"/>
            <w:r w:rsidRPr="002E285E">
              <w:rPr>
                <w:rFonts w:ascii="Calibri" w:hAnsi="Calibri" w:cs="Calibri"/>
                <w:color w:val="000000"/>
              </w:rPr>
              <w:t>BDT Focal Point</w:t>
            </w:r>
            <w:bookmarkEnd w:id="620"/>
          </w:p>
        </w:tc>
        <w:tc>
          <w:tcPr>
            <w:tcW w:w="194" w:type="pct"/>
            <w:shd w:val="clear" w:color="auto" w:fill="FFFFFF"/>
            <w:noWrap/>
          </w:tcPr>
          <w:p w14:paraId="1CF8DFF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1" w:name="lt_pId1020"/>
            <w:r w:rsidRPr="002E285E">
              <w:rPr>
                <w:rFonts w:ascii="Calibri" w:hAnsi="Calibri" w:cs="Calibri"/>
                <w:color w:val="000000"/>
              </w:rPr>
              <w:t>Mr</w:t>
            </w:r>
            <w:bookmarkEnd w:id="621"/>
            <w:r w:rsidRPr="002E285E">
              <w:rPr>
                <w:rFonts w:ascii="Calibri" w:hAnsi="Calibri" w:cs="Calibri"/>
                <w:color w:val="000000"/>
              </w:rPr>
              <w:t xml:space="preserve"> </w:t>
            </w:r>
          </w:p>
        </w:tc>
        <w:tc>
          <w:tcPr>
            <w:tcW w:w="633" w:type="pct"/>
            <w:shd w:val="clear" w:color="auto" w:fill="FFFFFF"/>
            <w:noWrap/>
          </w:tcPr>
          <w:p w14:paraId="12B4CD6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2" w:name="lt_pId1021"/>
            <w:r w:rsidRPr="002E285E">
              <w:rPr>
                <w:rFonts w:ascii="Calibri" w:hAnsi="Calibri" w:cs="Calibri"/>
                <w:color w:val="000000"/>
              </w:rPr>
              <w:t>Ashish</w:t>
            </w:r>
            <w:bookmarkEnd w:id="622"/>
          </w:p>
        </w:tc>
        <w:tc>
          <w:tcPr>
            <w:tcW w:w="633" w:type="pct"/>
            <w:shd w:val="clear" w:color="auto" w:fill="FFFFFF"/>
            <w:noWrap/>
          </w:tcPr>
          <w:p w14:paraId="3D3833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3" w:name="lt_pId1022"/>
            <w:r w:rsidRPr="002E285E">
              <w:rPr>
                <w:rFonts w:ascii="Calibri" w:hAnsi="Calibri" w:cs="Calibri"/>
                <w:color w:val="000000"/>
              </w:rPr>
              <w:t>Narayan</w:t>
            </w:r>
            <w:bookmarkEnd w:id="623"/>
          </w:p>
        </w:tc>
        <w:tc>
          <w:tcPr>
            <w:tcW w:w="1023" w:type="pct"/>
            <w:shd w:val="clear" w:color="auto" w:fill="FFFFFF"/>
            <w:noWrap/>
          </w:tcPr>
          <w:p w14:paraId="3028C5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4" w:name="lt_pId1023"/>
            <w:r w:rsidRPr="002E285E">
              <w:rPr>
                <w:rFonts w:ascii="Calibri" w:hAnsi="Calibri" w:cs="Calibri"/>
                <w:color w:val="000000"/>
              </w:rPr>
              <w:t>DDR/RO-ASP</w:t>
            </w:r>
            <w:bookmarkEnd w:id="624"/>
          </w:p>
        </w:tc>
        <w:tc>
          <w:tcPr>
            <w:tcW w:w="536" w:type="pct"/>
            <w:shd w:val="clear" w:color="auto" w:fill="FFFFFF"/>
            <w:noWrap/>
          </w:tcPr>
          <w:p w14:paraId="272D7A8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5" w:name="lt_pId1024"/>
            <w:r w:rsidRPr="002E285E">
              <w:rPr>
                <w:rFonts w:ascii="Calibri" w:hAnsi="Calibri" w:cs="Calibri"/>
                <w:color w:val="000000"/>
              </w:rPr>
              <w:t>Asia &amp; Pacific</w:t>
            </w:r>
            <w:bookmarkEnd w:id="625"/>
          </w:p>
        </w:tc>
        <w:tc>
          <w:tcPr>
            <w:tcW w:w="863" w:type="pct"/>
            <w:shd w:val="clear" w:color="auto" w:fill="FFFFFF"/>
          </w:tcPr>
          <w:p w14:paraId="16C3056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6" w:name="lt_pId1025"/>
            <w:r w:rsidRPr="002E285E">
              <w:rPr>
                <w:rFonts w:ascii="Calibri" w:hAnsi="Calibri" w:cs="Calibri"/>
                <w:color w:val="000000"/>
              </w:rPr>
              <w:t>ITU</w:t>
            </w:r>
            <w:bookmarkEnd w:id="626"/>
          </w:p>
        </w:tc>
      </w:tr>
      <w:tr w:rsidR="002E285E" w:rsidRPr="002E285E" w14:paraId="65F004BA" w14:textId="77777777" w:rsidTr="002E285E">
        <w:trPr>
          <w:trHeight w:val="300"/>
        </w:trPr>
        <w:tc>
          <w:tcPr>
            <w:tcW w:w="524" w:type="pct"/>
            <w:shd w:val="clear" w:color="auto" w:fill="DBE5F1"/>
            <w:noWrap/>
          </w:tcPr>
          <w:p w14:paraId="650D6EF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4F66BB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7" w:name="lt_pId1026"/>
            <w:r w:rsidRPr="002E285E">
              <w:rPr>
                <w:rFonts w:ascii="Calibri" w:hAnsi="Calibri" w:cs="Calibri"/>
                <w:color w:val="000000"/>
              </w:rPr>
              <w:t>BDT Focal Point</w:t>
            </w:r>
            <w:bookmarkEnd w:id="627"/>
            <w:r w:rsidRPr="002E285E">
              <w:rPr>
                <w:rFonts w:ascii="Calibri" w:hAnsi="Calibri" w:cs="Calibri"/>
                <w:color w:val="000000"/>
              </w:rPr>
              <w:t xml:space="preserve"> </w:t>
            </w:r>
          </w:p>
        </w:tc>
        <w:tc>
          <w:tcPr>
            <w:tcW w:w="194" w:type="pct"/>
            <w:shd w:val="clear" w:color="auto" w:fill="DBE5F1"/>
            <w:noWrap/>
          </w:tcPr>
          <w:p w14:paraId="3323640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8" w:name="lt_pId1027"/>
            <w:r w:rsidRPr="002E285E">
              <w:rPr>
                <w:rFonts w:ascii="Calibri" w:hAnsi="Calibri" w:cs="Calibri"/>
                <w:color w:val="000000"/>
              </w:rPr>
              <w:t>Mr</w:t>
            </w:r>
            <w:bookmarkEnd w:id="628"/>
            <w:r w:rsidRPr="002E285E">
              <w:rPr>
                <w:rFonts w:ascii="Calibri" w:hAnsi="Calibri" w:cs="Calibri"/>
                <w:color w:val="000000"/>
              </w:rPr>
              <w:t xml:space="preserve"> </w:t>
            </w:r>
          </w:p>
        </w:tc>
        <w:tc>
          <w:tcPr>
            <w:tcW w:w="633" w:type="pct"/>
            <w:shd w:val="clear" w:color="auto" w:fill="DBE5F1"/>
            <w:noWrap/>
          </w:tcPr>
          <w:p w14:paraId="6FC032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29" w:name="lt_pId1028"/>
            <w:r w:rsidRPr="002E285E">
              <w:rPr>
                <w:rFonts w:ascii="Calibri" w:hAnsi="Calibri" w:cs="Calibri"/>
                <w:color w:val="000000"/>
              </w:rPr>
              <w:t>Jaroslaw</w:t>
            </w:r>
            <w:bookmarkEnd w:id="629"/>
          </w:p>
        </w:tc>
        <w:tc>
          <w:tcPr>
            <w:tcW w:w="633" w:type="pct"/>
            <w:shd w:val="clear" w:color="auto" w:fill="DBE5F1"/>
            <w:noWrap/>
          </w:tcPr>
          <w:p w14:paraId="3B54FB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0" w:name="lt_pId1029"/>
            <w:r w:rsidRPr="002E285E">
              <w:rPr>
                <w:rFonts w:ascii="Calibri" w:hAnsi="Calibri" w:cs="Calibri"/>
                <w:color w:val="000000"/>
              </w:rPr>
              <w:t>Ponder</w:t>
            </w:r>
            <w:bookmarkEnd w:id="630"/>
          </w:p>
        </w:tc>
        <w:tc>
          <w:tcPr>
            <w:tcW w:w="1023" w:type="pct"/>
            <w:shd w:val="clear" w:color="auto" w:fill="DBE5F1"/>
            <w:noWrap/>
          </w:tcPr>
          <w:p w14:paraId="4633AD4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1" w:name="lt_pId1030"/>
            <w:r w:rsidRPr="002E285E">
              <w:rPr>
                <w:rFonts w:ascii="Calibri" w:hAnsi="Calibri" w:cs="Calibri"/>
                <w:color w:val="000000"/>
              </w:rPr>
              <w:t>DDR/EUR</w:t>
            </w:r>
            <w:bookmarkEnd w:id="631"/>
          </w:p>
        </w:tc>
        <w:tc>
          <w:tcPr>
            <w:tcW w:w="536" w:type="pct"/>
            <w:shd w:val="clear" w:color="auto" w:fill="DBE5F1"/>
            <w:noWrap/>
          </w:tcPr>
          <w:p w14:paraId="478C74A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2" w:name="lt_pId1031"/>
            <w:r w:rsidRPr="002E285E">
              <w:rPr>
                <w:rFonts w:ascii="Calibri" w:hAnsi="Calibri" w:cs="Calibri"/>
                <w:color w:val="000000"/>
              </w:rPr>
              <w:t>Europe</w:t>
            </w:r>
            <w:bookmarkEnd w:id="632"/>
          </w:p>
        </w:tc>
        <w:tc>
          <w:tcPr>
            <w:tcW w:w="863" w:type="pct"/>
            <w:shd w:val="clear" w:color="auto" w:fill="DBE5F1"/>
          </w:tcPr>
          <w:p w14:paraId="726348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3" w:name="lt_pId1032"/>
            <w:r w:rsidRPr="002E285E">
              <w:rPr>
                <w:rFonts w:ascii="Calibri" w:hAnsi="Calibri" w:cs="Calibri"/>
                <w:color w:val="000000"/>
              </w:rPr>
              <w:t>ITU</w:t>
            </w:r>
            <w:bookmarkEnd w:id="633"/>
          </w:p>
        </w:tc>
      </w:tr>
      <w:tr w:rsidR="002E285E" w:rsidRPr="002E285E" w14:paraId="159BBE60" w14:textId="77777777" w:rsidTr="002E285E">
        <w:trPr>
          <w:trHeight w:val="300"/>
        </w:trPr>
        <w:tc>
          <w:tcPr>
            <w:tcW w:w="524" w:type="pct"/>
            <w:shd w:val="clear" w:color="auto" w:fill="FFFFFF"/>
            <w:noWrap/>
          </w:tcPr>
          <w:p w14:paraId="43F252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4262262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4" w:name="lt_pId1033"/>
            <w:r w:rsidRPr="002E285E">
              <w:rPr>
                <w:rFonts w:ascii="Calibri" w:hAnsi="Calibri" w:cs="Calibri"/>
                <w:color w:val="000000"/>
              </w:rPr>
              <w:t>BDT Focal Point</w:t>
            </w:r>
            <w:bookmarkEnd w:id="634"/>
          </w:p>
        </w:tc>
        <w:tc>
          <w:tcPr>
            <w:tcW w:w="194" w:type="pct"/>
            <w:shd w:val="clear" w:color="auto" w:fill="FFFFFF"/>
            <w:noWrap/>
          </w:tcPr>
          <w:p w14:paraId="4A5E8AA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5" w:name="lt_pId1034"/>
            <w:r w:rsidRPr="002E285E">
              <w:rPr>
                <w:rFonts w:ascii="Calibri" w:hAnsi="Calibri" w:cs="Calibri"/>
                <w:color w:val="000000"/>
              </w:rPr>
              <w:t>Ms</w:t>
            </w:r>
            <w:bookmarkEnd w:id="635"/>
          </w:p>
        </w:tc>
        <w:tc>
          <w:tcPr>
            <w:tcW w:w="633" w:type="pct"/>
            <w:shd w:val="clear" w:color="auto" w:fill="FFFFFF"/>
            <w:noWrap/>
          </w:tcPr>
          <w:p w14:paraId="27F9CC0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6" w:name="lt_pId1035"/>
            <w:r w:rsidRPr="002E285E">
              <w:rPr>
                <w:rFonts w:ascii="Calibri" w:hAnsi="Calibri" w:cs="Calibri"/>
                <w:color w:val="000000"/>
                <w:lang w:val="en-US" w:eastAsia="zh-CN"/>
              </w:rPr>
              <w:t>Carmen</w:t>
            </w:r>
            <w:bookmarkEnd w:id="636"/>
          </w:p>
        </w:tc>
        <w:tc>
          <w:tcPr>
            <w:tcW w:w="633" w:type="pct"/>
            <w:shd w:val="clear" w:color="auto" w:fill="FFFFFF"/>
            <w:noWrap/>
          </w:tcPr>
          <w:p w14:paraId="351544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7" w:name="lt_pId1036"/>
            <w:r w:rsidRPr="002E285E">
              <w:rPr>
                <w:rFonts w:ascii="Calibri" w:hAnsi="Calibri" w:cs="Calibri"/>
                <w:color w:val="000000"/>
                <w:lang w:val="en-US" w:eastAsia="zh-CN"/>
              </w:rPr>
              <w:t>Prado-Wagner</w:t>
            </w:r>
            <w:bookmarkEnd w:id="637"/>
          </w:p>
        </w:tc>
        <w:tc>
          <w:tcPr>
            <w:tcW w:w="1023" w:type="pct"/>
            <w:shd w:val="clear" w:color="auto" w:fill="FFFFFF"/>
            <w:noWrap/>
          </w:tcPr>
          <w:p w14:paraId="0C01C86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8" w:name="lt_pId1037"/>
            <w:r w:rsidRPr="002E285E">
              <w:rPr>
                <w:rFonts w:ascii="Calibri" w:hAnsi="Calibri" w:cs="Calibri"/>
                <w:color w:val="000000"/>
              </w:rPr>
              <w:t>DKH/RME</w:t>
            </w:r>
            <w:bookmarkEnd w:id="638"/>
          </w:p>
        </w:tc>
        <w:tc>
          <w:tcPr>
            <w:tcW w:w="536" w:type="pct"/>
            <w:shd w:val="clear" w:color="auto" w:fill="FFFFFF"/>
            <w:noWrap/>
          </w:tcPr>
          <w:p w14:paraId="3B7314B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39" w:name="lt_pId1038"/>
            <w:r w:rsidRPr="002E285E">
              <w:rPr>
                <w:rFonts w:ascii="Calibri" w:hAnsi="Calibri" w:cs="Calibri"/>
                <w:color w:val="000000"/>
              </w:rPr>
              <w:t>Headquarters</w:t>
            </w:r>
            <w:bookmarkEnd w:id="639"/>
          </w:p>
        </w:tc>
        <w:tc>
          <w:tcPr>
            <w:tcW w:w="863" w:type="pct"/>
            <w:shd w:val="clear" w:color="auto" w:fill="FFFFFF"/>
          </w:tcPr>
          <w:p w14:paraId="48EF0B9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0" w:name="lt_pId1039"/>
            <w:r w:rsidRPr="002E285E">
              <w:rPr>
                <w:rFonts w:ascii="Calibri" w:hAnsi="Calibri" w:cs="Calibri"/>
                <w:color w:val="000000"/>
              </w:rPr>
              <w:t>ITU</w:t>
            </w:r>
            <w:bookmarkEnd w:id="640"/>
          </w:p>
        </w:tc>
      </w:tr>
      <w:tr w:rsidR="002E285E" w:rsidRPr="002E285E" w14:paraId="1E15736F" w14:textId="77777777" w:rsidTr="002E285E">
        <w:trPr>
          <w:trHeight w:val="300"/>
        </w:trPr>
        <w:tc>
          <w:tcPr>
            <w:tcW w:w="524" w:type="pct"/>
            <w:shd w:val="clear" w:color="auto" w:fill="FFFFFF"/>
            <w:noWrap/>
          </w:tcPr>
          <w:p w14:paraId="12E336A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31B46C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1" w:name="lt_pId1040"/>
            <w:r w:rsidRPr="002E285E">
              <w:rPr>
                <w:rFonts w:ascii="Calibri" w:hAnsi="Calibri" w:cs="Calibri"/>
                <w:color w:val="000000"/>
              </w:rPr>
              <w:t>BDT Focal Point</w:t>
            </w:r>
            <w:bookmarkEnd w:id="641"/>
          </w:p>
        </w:tc>
        <w:tc>
          <w:tcPr>
            <w:tcW w:w="194" w:type="pct"/>
            <w:shd w:val="clear" w:color="auto" w:fill="FFFFFF"/>
            <w:noWrap/>
          </w:tcPr>
          <w:p w14:paraId="71C5712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2" w:name="lt_pId1041"/>
            <w:r w:rsidRPr="002E285E">
              <w:rPr>
                <w:rFonts w:ascii="Calibri" w:hAnsi="Calibri" w:cs="Calibri"/>
                <w:color w:val="000000"/>
              </w:rPr>
              <w:t>Mr</w:t>
            </w:r>
            <w:bookmarkEnd w:id="642"/>
          </w:p>
        </w:tc>
        <w:tc>
          <w:tcPr>
            <w:tcW w:w="633" w:type="pct"/>
            <w:shd w:val="clear" w:color="auto" w:fill="FFFFFF"/>
            <w:noWrap/>
          </w:tcPr>
          <w:p w14:paraId="3E93108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3" w:name="lt_pId1042"/>
            <w:r w:rsidRPr="002E285E">
              <w:rPr>
                <w:rFonts w:ascii="Calibri" w:hAnsi="Calibri" w:cs="Calibri"/>
              </w:rPr>
              <w:t>Rodrigo</w:t>
            </w:r>
            <w:bookmarkEnd w:id="643"/>
          </w:p>
        </w:tc>
        <w:tc>
          <w:tcPr>
            <w:tcW w:w="633" w:type="pct"/>
            <w:shd w:val="clear" w:color="auto" w:fill="FFFFFF"/>
            <w:noWrap/>
          </w:tcPr>
          <w:p w14:paraId="2AEDF4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4" w:name="lt_pId1043"/>
            <w:r w:rsidRPr="002E285E">
              <w:rPr>
                <w:rFonts w:ascii="Calibri" w:hAnsi="Calibri" w:cs="Calibri"/>
                <w:color w:val="000000"/>
              </w:rPr>
              <w:t>Robles</w:t>
            </w:r>
            <w:bookmarkEnd w:id="644"/>
          </w:p>
        </w:tc>
        <w:tc>
          <w:tcPr>
            <w:tcW w:w="1023" w:type="pct"/>
            <w:shd w:val="clear" w:color="auto" w:fill="FFFFFF"/>
            <w:noWrap/>
          </w:tcPr>
          <w:p w14:paraId="05D3E85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5" w:name="lt_pId1044"/>
            <w:r w:rsidRPr="002E285E">
              <w:rPr>
                <w:rFonts w:ascii="Calibri" w:hAnsi="Calibri" w:cs="Calibri"/>
                <w:color w:val="000000"/>
              </w:rPr>
              <w:t>DDR/RO-AMS</w:t>
            </w:r>
            <w:bookmarkEnd w:id="645"/>
          </w:p>
        </w:tc>
        <w:tc>
          <w:tcPr>
            <w:tcW w:w="536" w:type="pct"/>
            <w:shd w:val="clear" w:color="auto" w:fill="FFFFFF"/>
            <w:noWrap/>
          </w:tcPr>
          <w:p w14:paraId="2D85CD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6" w:name="lt_pId1045"/>
            <w:r w:rsidRPr="002E285E">
              <w:rPr>
                <w:rFonts w:ascii="Calibri" w:hAnsi="Calibri" w:cs="Calibri"/>
                <w:color w:val="000000"/>
              </w:rPr>
              <w:t>Americas</w:t>
            </w:r>
            <w:bookmarkEnd w:id="646"/>
          </w:p>
        </w:tc>
        <w:tc>
          <w:tcPr>
            <w:tcW w:w="863" w:type="pct"/>
            <w:shd w:val="clear" w:color="auto" w:fill="FFFFFF"/>
          </w:tcPr>
          <w:p w14:paraId="011BAF0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7" w:name="lt_pId1046"/>
            <w:r w:rsidRPr="002E285E">
              <w:rPr>
                <w:rFonts w:ascii="Calibri" w:hAnsi="Calibri" w:cs="Calibri"/>
                <w:color w:val="000000"/>
              </w:rPr>
              <w:t>ITU</w:t>
            </w:r>
            <w:bookmarkEnd w:id="647"/>
          </w:p>
        </w:tc>
      </w:tr>
      <w:tr w:rsidR="002E285E" w:rsidRPr="002E285E" w14:paraId="17AFFB45" w14:textId="77777777" w:rsidTr="002E285E">
        <w:trPr>
          <w:trHeight w:val="300"/>
        </w:trPr>
        <w:tc>
          <w:tcPr>
            <w:tcW w:w="524" w:type="pct"/>
            <w:shd w:val="clear" w:color="auto" w:fill="DBE5F1"/>
            <w:noWrap/>
          </w:tcPr>
          <w:p w14:paraId="37FA3A6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159F2E9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8" w:name="lt_pId1047"/>
            <w:r w:rsidRPr="002E285E">
              <w:rPr>
                <w:rFonts w:ascii="Calibri" w:hAnsi="Calibri" w:cs="Calibri"/>
                <w:color w:val="000000"/>
              </w:rPr>
              <w:t>BDT Focal Point</w:t>
            </w:r>
            <w:bookmarkEnd w:id="648"/>
          </w:p>
        </w:tc>
        <w:tc>
          <w:tcPr>
            <w:tcW w:w="194" w:type="pct"/>
            <w:shd w:val="clear" w:color="auto" w:fill="DBE5F1"/>
            <w:noWrap/>
          </w:tcPr>
          <w:p w14:paraId="16CA21D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49" w:name="lt_pId1048"/>
            <w:r w:rsidRPr="002E285E">
              <w:rPr>
                <w:rFonts w:ascii="Calibri" w:hAnsi="Calibri" w:cs="Calibri"/>
                <w:color w:val="000000"/>
              </w:rPr>
              <w:t>Ms</w:t>
            </w:r>
            <w:bookmarkEnd w:id="649"/>
          </w:p>
        </w:tc>
        <w:tc>
          <w:tcPr>
            <w:tcW w:w="633" w:type="pct"/>
            <w:shd w:val="clear" w:color="auto" w:fill="DBE5F1"/>
            <w:noWrap/>
          </w:tcPr>
          <w:p w14:paraId="6380A1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0" w:name="lt_pId1049"/>
            <w:r w:rsidRPr="002E285E">
              <w:rPr>
                <w:rFonts w:ascii="Calibri" w:hAnsi="Calibri" w:cs="Calibri"/>
                <w:color w:val="000000"/>
              </w:rPr>
              <w:t>Anne Rita</w:t>
            </w:r>
            <w:bookmarkEnd w:id="650"/>
          </w:p>
        </w:tc>
        <w:tc>
          <w:tcPr>
            <w:tcW w:w="633" w:type="pct"/>
            <w:shd w:val="clear" w:color="auto" w:fill="DBE5F1"/>
            <w:noWrap/>
          </w:tcPr>
          <w:p w14:paraId="58CDE7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1" w:name="lt_pId1050"/>
            <w:r w:rsidRPr="002E285E">
              <w:rPr>
                <w:rFonts w:ascii="Calibri" w:hAnsi="Calibri" w:cs="Calibri"/>
                <w:color w:val="000000"/>
              </w:rPr>
              <w:t>Ssemboga</w:t>
            </w:r>
            <w:bookmarkEnd w:id="651"/>
          </w:p>
        </w:tc>
        <w:tc>
          <w:tcPr>
            <w:tcW w:w="1023" w:type="pct"/>
            <w:shd w:val="clear" w:color="auto" w:fill="DBE5F1"/>
            <w:noWrap/>
          </w:tcPr>
          <w:p w14:paraId="6E45B21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2" w:name="lt_pId1051"/>
            <w:r w:rsidRPr="002E285E">
              <w:rPr>
                <w:rFonts w:ascii="Calibri" w:hAnsi="Calibri" w:cs="Calibri"/>
                <w:color w:val="000000"/>
              </w:rPr>
              <w:t>DDR/RO-AFR</w:t>
            </w:r>
            <w:bookmarkEnd w:id="652"/>
          </w:p>
        </w:tc>
        <w:tc>
          <w:tcPr>
            <w:tcW w:w="536" w:type="pct"/>
            <w:shd w:val="clear" w:color="auto" w:fill="DBE5F1"/>
            <w:noWrap/>
          </w:tcPr>
          <w:p w14:paraId="02CD6F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3" w:name="lt_pId1052"/>
            <w:r w:rsidRPr="002E285E">
              <w:rPr>
                <w:rFonts w:ascii="Calibri" w:hAnsi="Calibri" w:cs="Calibri"/>
                <w:color w:val="000000"/>
              </w:rPr>
              <w:t>Africa</w:t>
            </w:r>
            <w:bookmarkEnd w:id="653"/>
          </w:p>
        </w:tc>
        <w:tc>
          <w:tcPr>
            <w:tcW w:w="863" w:type="pct"/>
            <w:shd w:val="clear" w:color="auto" w:fill="DBE5F1"/>
          </w:tcPr>
          <w:p w14:paraId="1E2BF70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4" w:name="lt_pId1053"/>
            <w:r w:rsidRPr="002E285E">
              <w:rPr>
                <w:rFonts w:ascii="Calibri" w:hAnsi="Calibri" w:cs="Calibri"/>
                <w:color w:val="000000"/>
              </w:rPr>
              <w:t>ITU</w:t>
            </w:r>
            <w:bookmarkEnd w:id="654"/>
          </w:p>
        </w:tc>
      </w:tr>
      <w:tr w:rsidR="002E285E" w:rsidRPr="002E285E" w14:paraId="16CF1B7B" w14:textId="77777777" w:rsidTr="002E285E">
        <w:trPr>
          <w:trHeight w:val="390"/>
        </w:trPr>
        <w:tc>
          <w:tcPr>
            <w:tcW w:w="524" w:type="pct"/>
            <w:shd w:val="clear" w:color="auto" w:fill="FDE9D9"/>
            <w:noWrap/>
            <w:hideMark/>
          </w:tcPr>
          <w:p w14:paraId="554753F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655" w:name="lt_pId1054"/>
            <w:r w:rsidRPr="002E285E">
              <w:rPr>
                <w:rFonts w:ascii="Calibri" w:hAnsi="Calibri" w:cs="Calibri"/>
                <w:b/>
                <w:color w:val="000000"/>
              </w:rPr>
              <w:t>Question 5/1</w:t>
            </w:r>
            <w:bookmarkEnd w:id="655"/>
          </w:p>
        </w:tc>
        <w:tc>
          <w:tcPr>
            <w:tcW w:w="595" w:type="pct"/>
            <w:shd w:val="clear" w:color="auto" w:fill="FDE9D9"/>
            <w:noWrap/>
            <w:hideMark/>
          </w:tcPr>
          <w:p w14:paraId="2C6E0D8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656" w:name="lt_pId1055"/>
            <w:r w:rsidRPr="002E285E">
              <w:rPr>
                <w:rFonts w:ascii="Calibri" w:hAnsi="Calibri" w:cs="Calibri"/>
                <w:b/>
                <w:color w:val="000000"/>
              </w:rPr>
              <w:t>Co-Rapporteur</w:t>
            </w:r>
            <w:bookmarkEnd w:id="656"/>
          </w:p>
        </w:tc>
        <w:tc>
          <w:tcPr>
            <w:tcW w:w="194" w:type="pct"/>
            <w:shd w:val="clear" w:color="auto" w:fill="FDE9D9"/>
            <w:noWrap/>
            <w:hideMark/>
          </w:tcPr>
          <w:p w14:paraId="15095D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7" w:name="lt_pId1056"/>
            <w:r w:rsidRPr="002E285E">
              <w:rPr>
                <w:rFonts w:ascii="Calibri" w:hAnsi="Calibri" w:cs="Calibri"/>
                <w:color w:val="000000"/>
              </w:rPr>
              <w:t>Ms</w:t>
            </w:r>
            <w:bookmarkEnd w:id="657"/>
          </w:p>
        </w:tc>
        <w:tc>
          <w:tcPr>
            <w:tcW w:w="633" w:type="pct"/>
            <w:shd w:val="clear" w:color="auto" w:fill="FDE9D9"/>
            <w:noWrap/>
            <w:hideMark/>
          </w:tcPr>
          <w:p w14:paraId="23518AE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8" w:name="lt_pId1057"/>
            <w:r w:rsidRPr="002E285E">
              <w:rPr>
                <w:rFonts w:ascii="Calibri" w:hAnsi="Calibri" w:cs="Calibri"/>
                <w:color w:val="000000"/>
              </w:rPr>
              <w:t>Caecilia</w:t>
            </w:r>
            <w:bookmarkEnd w:id="658"/>
            <w:r w:rsidRPr="002E285E">
              <w:rPr>
                <w:rFonts w:ascii="Calibri" w:hAnsi="Calibri" w:cs="Calibri"/>
                <w:color w:val="000000"/>
              </w:rPr>
              <w:t xml:space="preserve"> </w:t>
            </w:r>
          </w:p>
        </w:tc>
        <w:tc>
          <w:tcPr>
            <w:tcW w:w="633" w:type="pct"/>
            <w:shd w:val="clear" w:color="auto" w:fill="FDE9D9"/>
            <w:noWrap/>
            <w:hideMark/>
          </w:tcPr>
          <w:p w14:paraId="0A4A2F7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59" w:name="lt_pId1058"/>
            <w:r w:rsidRPr="002E285E">
              <w:rPr>
                <w:rFonts w:ascii="Calibri" w:hAnsi="Calibri" w:cs="Calibri"/>
                <w:color w:val="000000"/>
              </w:rPr>
              <w:t>Nyamutswa</w:t>
            </w:r>
            <w:bookmarkEnd w:id="659"/>
          </w:p>
        </w:tc>
        <w:tc>
          <w:tcPr>
            <w:tcW w:w="1023" w:type="pct"/>
            <w:shd w:val="clear" w:color="auto" w:fill="FDE9D9"/>
            <w:noWrap/>
            <w:hideMark/>
          </w:tcPr>
          <w:p w14:paraId="5B0A90A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0" w:name="lt_pId1059"/>
            <w:r w:rsidRPr="002E285E">
              <w:rPr>
                <w:rFonts w:ascii="Calibri" w:hAnsi="Calibri" w:cs="Calibri"/>
                <w:color w:val="000000"/>
              </w:rPr>
              <w:t>Zimbabwe</w:t>
            </w:r>
            <w:bookmarkEnd w:id="660"/>
          </w:p>
        </w:tc>
        <w:tc>
          <w:tcPr>
            <w:tcW w:w="536" w:type="pct"/>
            <w:shd w:val="clear" w:color="auto" w:fill="FDE9D9"/>
            <w:noWrap/>
            <w:hideMark/>
          </w:tcPr>
          <w:p w14:paraId="3F5C8D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1" w:name="lt_pId1060"/>
            <w:r w:rsidRPr="002E285E">
              <w:rPr>
                <w:rFonts w:ascii="Calibri" w:hAnsi="Calibri" w:cs="Calibri"/>
                <w:color w:val="000000"/>
              </w:rPr>
              <w:t>Africa</w:t>
            </w:r>
            <w:bookmarkEnd w:id="661"/>
          </w:p>
        </w:tc>
        <w:tc>
          <w:tcPr>
            <w:tcW w:w="863" w:type="pct"/>
            <w:shd w:val="clear" w:color="auto" w:fill="FDE9D9"/>
            <w:hideMark/>
          </w:tcPr>
          <w:p w14:paraId="5CA73CA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2" w:name="lt_pId1061"/>
            <w:r w:rsidRPr="002E285E">
              <w:rPr>
                <w:rFonts w:ascii="Calibri" w:hAnsi="Calibri" w:cs="Calibri"/>
                <w:color w:val="000000"/>
              </w:rPr>
              <w:t>Administration</w:t>
            </w:r>
            <w:bookmarkEnd w:id="662"/>
          </w:p>
        </w:tc>
      </w:tr>
      <w:tr w:rsidR="002E285E" w:rsidRPr="002E285E" w14:paraId="371DAC3C" w14:textId="77777777" w:rsidTr="002E285E">
        <w:trPr>
          <w:trHeight w:val="330"/>
        </w:trPr>
        <w:tc>
          <w:tcPr>
            <w:tcW w:w="524" w:type="pct"/>
            <w:shd w:val="clear" w:color="auto" w:fill="FDE9D9"/>
            <w:noWrap/>
            <w:hideMark/>
          </w:tcPr>
          <w:p w14:paraId="225DE95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663" w:name="lt_pId1062"/>
            <w:r w:rsidRPr="002E285E">
              <w:rPr>
                <w:rFonts w:ascii="Calibri" w:hAnsi="Calibri" w:cs="Calibri"/>
                <w:b/>
                <w:color w:val="000000"/>
              </w:rPr>
              <w:t>Question 5/1</w:t>
            </w:r>
            <w:bookmarkEnd w:id="663"/>
          </w:p>
        </w:tc>
        <w:tc>
          <w:tcPr>
            <w:tcW w:w="595" w:type="pct"/>
            <w:shd w:val="clear" w:color="auto" w:fill="FDE9D9"/>
            <w:noWrap/>
            <w:hideMark/>
          </w:tcPr>
          <w:p w14:paraId="07CE91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664" w:name="lt_pId1063"/>
            <w:r w:rsidRPr="002E285E">
              <w:rPr>
                <w:rFonts w:ascii="Calibri" w:hAnsi="Calibri" w:cs="Calibri"/>
                <w:b/>
                <w:color w:val="000000"/>
              </w:rPr>
              <w:t>Co-Rapporteur</w:t>
            </w:r>
            <w:bookmarkEnd w:id="664"/>
          </w:p>
        </w:tc>
        <w:tc>
          <w:tcPr>
            <w:tcW w:w="194" w:type="pct"/>
            <w:shd w:val="clear" w:color="auto" w:fill="FDE9D9"/>
            <w:noWrap/>
            <w:hideMark/>
          </w:tcPr>
          <w:p w14:paraId="1A9E267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5" w:name="lt_pId1064"/>
            <w:r w:rsidRPr="002E285E">
              <w:rPr>
                <w:rFonts w:ascii="Calibri" w:hAnsi="Calibri" w:cs="Calibri"/>
                <w:color w:val="000000"/>
              </w:rPr>
              <w:t>Mr</w:t>
            </w:r>
            <w:bookmarkEnd w:id="665"/>
          </w:p>
        </w:tc>
        <w:tc>
          <w:tcPr>
            <w:tcW w:w="633" w:type="pct"/>
            <w:shd w:val="clear" w:color="auto" w:fill="FDE9D9"/>
            <w:noWrap/>
            <w:hideMark/>
          </w:tcPr>
          <w:p w14:paraId="403564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6" w:name="lt_pId1065"/>
            <w:r w:rsidRPr="002E285E">
              <w:rPr>
                <w:rFonts w:ascii="Calibri" w:hAnsi="Calibri" w:cs="Calibri"/>
                <w:color w:val="000000"/>
              </w:rPr>
              <w:t>Khalil</w:t>
            </w:r>
            <w:bookmarkEnd w:id="666"/>
            <w:r w:rsidRPr="002E285E">
              <w:rPr>
                <w:rFonts w:ascii="Calibri" w:hAnsi="Calibri" w:cs="Calibri"/>
                <w:color w:val="000000"/>
              </w:rPr>
              <w:t xml:space="preserve"> </w:t>
            </w:r>
          </w:p>
        </w:tc>
        <w:tc>
          <w:tcPr>
            <w:tcW w:w="633" w:type="pct"/>
            <w:shd w:val="clear" w:color="auto" w:fill="FDE9D9"/>
            <w:noWrap/>
            <w:hideMark/>
          </w:tcPr>
          <w:p w14:paraId="5B5631C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7" w:name="lt_pId1066"/>
            <w:r w:rsidRPr="002E285E">
              <w:rPr>
                <w:rFonts w:ascii="Calibri" w:hAnsi="Calibri" w:cs="Calibri"/>
                <w:color w:val="000000"/>
              </w:rPr>
              <w:t>AlSobhi</w:t>
            </w:r>
            <w:bookmarkEnd w:id="667"/>
            <w:r w:rsidRPr="002E285E">
              <w:rPr>
                <w:rFonts w:ascii="Calibri" w:hAnsi="Calibri" w:cs="Calibri"/>
                <w:color w:val="000000"/>
              </w:rPr>
              <w:t xml:space="preserve"> </w:t>
            </w:r>
          </w:p>
        </w:tc>
        <w:tc>
          <w:tcPr>
            <w:tcW w:w="1023" w:type="pct"/>
            <w:shd w:val="clear" w:color="auto" w:fill="FDE9D9"/>
            <w:noWrap/>
            <w:hideMark/>
          </w:tcPr>
          <w:p w14:paraId="14C125B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8" w:name="lt_pId1067"/>
            <w:r w:rsidRPr="002E285E">
              <w:rPr>
                <w:rFonts w:ascii="Calibri" w:hAnsi="Calibri" w:cs="Calibri"/>
                <w:color w:val="000000"/>
              </w:rPr>
              <w:t>Saudi Arabia</w:t>
            </w:r>
            <w:bookmarkEnd w:id="668"/>
          </w:p>
        </w:tc>
        <w:tc>
          <w:tcPr>
            <w:tcW w:w="536" w:type="pct"/>
            <w:shd w:val="clear" w:color="auto" w:fill="FDE9D9"/>
            <w:noWrap/>
            <w:hideMark/>
          </w:tcPr>
          <w:p w14:paraId="50CFD52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69" w:name="lt_pId1068"/>
            <w:r w:rsidRPr="002E285E">
              <w:rPr>
                <w:rFonts w:ascii="Calibri" w:hAnsi="Calibri" w:cs="Calibri"/>
                <w:color w:val="000000"/>
              </w:rPr>
              <w:t>Arab States</w:t>
            </w:r>
            <w:bookmarkEnd w:id="669"/>
          </w:p>
        </w:tc>
        <w:tc>
          <w:tcPr>
            <w:tcW w:w="863" w:type="pct"/>
            <w:shd w:val="clear" w:color="auto" w:fill="FDE9D9"/>
            <w:hideMark/>
          </w:tcPr>
          <w:p w14:paraId="50325CC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0" w:name="lt_pId1069"/>
            <w:r w:rsidRPr="002E285E">
              <w:rPr>
                <w:rFonts w:ascii="Calibri" w:hAnsi="Calibri" w:cs="Calibri"/>
                <w:color w:val="000000"/>
              </w:rPr>
              <w:t>Administration</w:t>
            </w:r>
            <w:bookmarkEnd w:id="670"/>
          </w:p>
        </w:tc>
      </w:tr>
      <w:tr w:rsidR="002E285E" w:rsidRPr="002E285E" w14:paraId="76BC20C2" w14:textId="77777777" w:rsidTr="002E285E">
        <w:trPr>
          <w:trHeight w:val="330"/>
        </w:trPr>
        <w:tc>
          <w:tcPr>
            <w:tcW w:w="524" w:type="pct"/>
            <w:shd w:val="clear" w:color="auto" w:fill="DBE5F1"/>
            <w:noWrap/>
          </w:tcPr>
          <w:p w14:paraId="08655C4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3390F70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1" w:name="lt_pId1070"/>
            <w:r w:rsidRPr="002E285E">
              <w:rPr>
                <w:rFonts w:ascii="Calibri" w:hAnsi="Calibri" w:cs="Calibri"/>
                <w:color w:val="000000"/>
              </w:rPr>
              <w:t>Vice-Rapporteur</w:t>
            </w:r>
            <w:bookmarkEnd w:id="671"/>
          </w:p>
        </w:tc>
        <w:tc>
          <w:tcPr>
            <w:tcW w:w="194" w:type="pct"/>
            <w:shd w:val="clear" w:color="auto" w:fill="DBE5F1"/>
            <w:noWrap/>
            <w:hideMark/>
          </w:tcPr>
          <w:p w14:paraId="5B6120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2" w:name="lt_pId1071"/>
            <w:r w:rsidRPr="002E285E">
              <w:rPr>
                <w:rFonts w:ascii="Calibri" w:hAnsi="Calibri" w:cs="Calibri"/>
                <w:color w:val="000000"/>
              </w:rPr>
              <w:t>Mr</w:t>
            </w:r>
            <w:bookmarkEnd w:id="672"/>
          </w:p>
        </w:tc>
        <w:tc>
          <w:tcPr>
            <w:tcW w:w="633" w:type="pct"/>
            <w:shd w:val="clear" w:color="auto" w:fill="DBE5F1"/>
            <w:noWrap/>
            <w:hideMark/>
          </w:tcPr>
          <w:p w14:paraId="38203D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3" w:name="lt_pId1072"/>
            <w:r w:rsidRPr="002E285E">
              <w:rPr>
                <w:rFonts w:ascii="Calibri" w:hAnsi="Calibri" w:cs="Calibri"/>
                <w:color w:val="000000"/>
              </w:rPr>
              <w:t>Cissé</w:t>
            </w:r>
            <w:bookmarkEnd w:id="673"/>
            <w:r w:rsidRPr="002E285E">
              <w:rPr>
                <w:rFonts w:ascii="Calibri" w:hAnsi="Calibri" w:cs="Calibri"/>
                <w:color w:val="000000"/>
              </w:rPr>
              <w:t xml:space="preserve"> </w:t>
            </w:r>
          </w:p>
        </w:tc>
        <w:tc>
          <w:tcPr>
            <w:tcW w:w="633" w:type="pct"/>
            <w:shd w:val="clear" w:color="auto" w:fill="DBE5F1"/>
            <w:noWrap/>
            <w:hideMark/>
          </w:tcPr>
          <w:p w14:paraId="47D4EB3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4" w:name="lt_pId1073"/>
            <w:r w:rsidRPr="002E285E">
              <w:rPr>
                <w:rFonts w:ascii="Calibri" w:hAnsi="Calibri" w:cs="Calibri"/>
                <w:color w:val="000000"/>
              </w:rPr>
              <w:t>Kane</w:t>
            </w:r>
            <w:bookmarkEnd w:id="674"/>
            <w:r w:rsidRPr="002E285E">
              <w:rPr>
                <w:rFonts w:ascii="Calibri" w:hAnsi="Calibri" w:cs="Calibri"/>
                <w:color w:val="000000"/>
              </w:rPr>
              <w:t xml:space="preserve"> </w:t>
            </w:r>
          </w:p>
        </w:tc>
        <w:tc>
          <w:tcPr>
            <w:tcW w:w="1023" w:type="pct"/>
            <w:shd w:val="clear" w:color="auto" w:fill="DBE5F1"/>
            <w:noWrap/>
            <w:hideMark/>
          </w:tcPr>
          <w:p w14:paraId="4E5025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36" w:type="pct"/>
            <w:shd w:val="clear" w:color="auto" w:fill="DBE5F1"/>
            <w:noWrap/>
            <w:hideMark/>
          </w:tcPr>
          <w:p w14:paraId="73ADF4E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5" w:name="lt_pId1074"/>
            <w:r w:rsidRPr="002E285E">
              <w:rPr>
                <w:rFonts w:ascii="Calibri" w:hAnsi="Calibri" w:cs="Calibri"/>
                <w:color w:val="000000"/>
              </w:rPr>
              <w:t>Africa</w:t>
            </w:r>
            <w:bookmarkEnd w:id="675"/>
          </w:p>
        </w:tc>
        <w:tc>
          <w:tcPr>
            <w:tcW w:w="863" w:type="pct"/>
            <w:shd w:val="clear" w:color="auto" w:fill="DBE5F1"/>
            <w:hideMark/>
          </w:tcPr>
          <w:p w14:paraId="739A04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6" w:name="lt_pId1075"/>
            <w:r w:rsidRPr="002E285E">
              <w:rPr>
                <w:rFonts w:ascii="Calibri" w:hAnsi="Calibri" w:cs="Calibri"/>
                <w:color w:val="000000"/>
              </w:rPr>
              <w:t>African Civil Society</w:t>
            </w:r>
            <w:bookmarkEnd w:id="676"/>
            <w:r w:rsidRPr="002E285E">
              <w:rPr>
                <w:rFonts w:ascii="Calibri" w:hAnsi="Calibri" w:cs="Calibri"/>
                <w:color w:val="000000"/>
              </w:rPr>
              <w:t xml:space="preserve"> </w:t>
            </w:r>
          </w:p>
        </w:tc>
      </w:tr>
      <w:tr w:rsidR="002E285E" w:rsidRPr="002E285E" w14:paraId="54732DB7" w14:textId="77777777" w:rsidTr="002E285E">
        <w:trPr>
          <w:trHeight w:val="300"/>
        </w:trPr>
        <w:tc>
          <w:tcPr>
            <w:tcW w:w="524" w:type="pct"/>
            <w:shd w:val="clear" w:color="auto" w:fill="FFFFFF"/>
            <w:noWrap/>
          </w:tcPr>
          <w:p w14:paraId="2A41ADE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34B8973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7" w:name="lt_pId1076"/>
            <w:r w:rsidRPr="002E285E">
              <w:rPr>
                <w:rFonts w:ascii="Calibri" w:hAnsi="Calibri" w:cs="Calibri"/>
                <w:color w:val="000000"/>
              </w:rPr>
              <w:t>Vice-Rapporteur</w:t>
            </w:r>
            <w:bookmarkEnd w:id="677"/>
          </w:p>
        </w:tc>
        <w:tc>
          <w:tcPr>
            <w:tcW w:w="194" w:type="pct"/>
            <w:shd w:val="clear" w:color="auto" w:fill="FFFFFF"/>
            <w:noWrap/>
            <w:hideMark/>
          </w:tcPr>
          <w:p w14:paraId="288EB45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8" w:name="lt_pId1077"/>
            <w:r w:rsidRPr="002E285E">
              <w:rPr>
                <w:rFonts w:ascii="Calibri" w:hAnsi="Calibri" w:cs="Calibri"/>
                <w:color w:val="000000"/>
              </w:rPr>
              <w:t>Ms</w:t>
            </w:r>
            <w:bookmarkEnd w:id="678"/>
          </w:p>
        </w:tc>
        <w:tc>
          <w:tcPr>
            <w:tcW w:w="633" w:type="pct"/>
            <w:shd w:val="clear" w:color="auto" w:fill="FFFFFF"/>
            <w:noWrap/>
            <w:hideMark/>
          </w:tcPr>
          <w:p w14:paraId="05AA05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79" w:name="lt_pId1078"/>
            <w:r w:rsidRPr="002E285E">
              <w:rPr>
                <w:rFonts w:ascii="Calibri" w:hAnsi="Calibri" w:cs="Calibri"/>
                <w:color w:val="000000"/>
              </w:rPr>
              <w:t>Stella</w:t>
            </w:r>
            <w:bookmarkEnd w:id="679"/>
            <w:r w:rsidRPr="002E285E">
              <w:rPr>
                <w:rFonts w:ascii="Calibri" w:hAnsi="Calibri" w:cs="Calibri"/>
                <w:color w:val="000000"/>
              </w:rPr>
              <w:t xml:space="preserve"> </w:t>
            </w:r>
          </w:p>
        </w:tc>
        <w:tc>
          <w:tcPr>
            <w:tcW w:w="633" w:type="pct"/>
            <w:shd w:val="clear" w:color="auto" w:fill="FFFFFF"/>
            <w:noWrap/>
            <w:hideMark/>
          </w:tcPr>
          <w:p w14:paraId="66B1A95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0" w:name="lt_pId1079"/>
            <w:r w:rsidRPr="002E285E">
              <w:rPr>
                <w:rFonts w:ascii="Calibri" w:hAnsi="Calibri" w:cs="Calibri"/>
                <w:color w:val="000000"/>
              </w:rPr>
              <w:t>Kipsaita</w:t>
            </w:r>
            <w:bookmarkEnd w:id="680"/>
          </w:p>
        </w:tc>
        <w:tc>
          <w:tcPr>
            <w:tcW w:w="1023" w:type="pct"/>
            <w:shd w:val="clear" w:color="auto" w:fill="FFFFFF"/>
            <w:noWrap/>
            <w:hideMark/>
          </w:tcPr>
          <w:p w14:paraId="48BA457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1" w:name="lt_pId1080"/>
            <w:r w:rsidRPr="002E285E">
              <w:rPr>
                <w:rFonts w:ascii="Calibri" w:hAnsi="Calibri" w:cs="Calibri"/>
                <w:color w:val="000000"/>
              </w:rPr>
              <w:t>Kenya</w:t>
            </w:r>
            <w:bookmarkEnd w:id="681"/>
          </w:p>
        </w:tc>
        <w:tc>
          <w:tcPr>
            <w:tcW w:w="536" w:type="pct"/>
            <w:shd w:val="clear" w:color="auto" w:fill="FFFFFF"/>
            <w:noWrap/>
            <w:hideMark/>
          </w:tcPr>
          <w:p w14:paraId="2D07144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2" w:name="lt_pId1081"/>
            <w:r w:rsidRPr="002E285E">
              <w:rPr>
                <w:rFonts w:ascii="Calibri" w:hAnsi="Calibri" w:cs="Calibri"/>
                <w:color w:val="000000"/>
              </w:rPr>
              <w:t>Africa</w:t>
            </w:r>
            <w:bookmarkEnd w:id="682"/>
          </w:p>
        </w:tc>
        <w:tc>
          <w:tcPr>
            <w:tcW w:w="863" w:type="pct"/>
            <w:shd w:val="clear" w:color="auto" w:fill="FFFFFF"/>
            <w:hideMark/>
          </w:tcPr>
          <w:p w14:paraId="03A10CC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3" w:name="lt_pId1082"/>
            <w:r w:rsidRPr="002E285E">
              <w:rPr>
                <w:rFonts w:ascii="Calibri" w:hAnsi="Calibri" w:cs="Calibri"/>
                <w:color w:val="000000"/>
              </w:rPr>
              <w:t>Administration</w:t>
            </w:r>
            <w:bookmarkEnd w:id="683"/>
          </w:p>
        </w:tc>
      </w:tr>
      <w:tr w:rsidR="002E285E" w:rsidRPr="002E285E" w14:paraId="04C72F76" w14:textId="77777777" w:rsidTr="002E285E">
        <w:trPr>
          <w:trHeight w:val="300"/>
        </w:trPr>
        <w:tc>
          <w:tcPr>
            <w:tcW w:w="524" w:type="pct"/>
            <w:shd w:val="clear" w:color="auto" w:fill="DBE5F1"/>
            <w:noWrap/>
          </w:tcPr>
          <w:p w14:paraId="61ADAB0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E864A4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4" w:name="lt_pId1083"/>
            <w:r w:rsidRPr="002E285E">
              <w:rPr>
                <w:rFonts w:ascii="Calibri" w:hAnsi="Calibri" w:cs="Calibri"/>
                <w:color w:val="000000"/>
              </w:rPr>
              <w:t>Vice-Rapporteur</w:t>
            </w:r>
            <w:bookmarkEnd w:id="684"/>
          </w:p>
        </w:tc>
        <w:tc>
          <w:tcPr>
            <w:tcW w:w="194" w:type="pct"/>
            <w:shd w:val="clear" w:color="auto" w:fill="DBE5F1"/>
            <w:noWrap/>
            <w:hideMark/>
          </w:tcPr>
          <w:p w14:paraId="60DCB53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5" w:name="lt_pId1084"/>
            <w:r w:rsidRPr="002E285E">
              <w:rPr>
                <w:rFonts w:ascii="Calibri" w:hAnsi="Calibri" w:cs="Calibri"/>
                <w:color w:val="000000"/>
              </w:rPr>
              <w:t>Ms</w:t>
            </w:r>
            <w:bookmarkEnd w:id="685"/>
          </w:p>
        </w:tc>
        <w:tc>
          <w:tcPr>
            <w:tcW w:w="633" w:type="pct"/>
            <w:shd w:val="clear" w:color="auto" w:fill="DBE5F1"/>
            <w:noWrap/>
            <w:hideMark/>
          </w:tcPr>
          <w:p w14:paraId="0E2047D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6" w:name="lt_pId1085"/>
            <w:r w:rsidRPr="002E285E">
              <w:rPr>
                <w:rFonts w:ascii="Calibri" w:hAnsi="Calibri" w:cs="Calibri"/>
                <w:color w:val="000000"/>
              </w:rPr>
              <w:t>Justina Tumaini</w:t>
            </w:r>
            <w:bookmarkEnd w:id="686"/>
            <w:r w:rsidRPr="002E285E">
              <w:rPr>
                <w:rFonts w:ascii="Calibri" w:hAnsi="Calibri" w:cs="Calibri"/>
                <w:color w:val="000000"/>
              </w:rPr>
              <w:t xml:space="preserve"> </w:t>
            </w:r>
          </w:p>
        </w:tc>
        <w:tc>
          <w:tcPr>
            <w:tcW w:w="633" w:type="pct"/>
            <w:shd w:val="clear" w:color="auto" w:fill="DBE5F1"/>
            <w:noWrap/>
            <w:hideMark/>
          </w:tcPr>
          <w:p w14:paraId="07709C3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7" w:name="lt_pId1086"/>
            <w:r w:rsidRPr="002E285E">
              <w:rPr>
                <w:rFonts w:ascii="Calibri" w:hAnsi="Calibri" w:cs="Calibri"/>
                <w:color w:val="000000"/>
              </w:rPr>
              <w:t>Mashiba</w:t>
            </w:r>
            <w:bookmarkEnd w:id="687"/>
          </w:p>
        </w:tc>
        <w:tc>
          <w:tcPr>
            <w:tcW w:w="1023" w:type="pct"/>
            <w:shd w:val="clear" w:color="auto" w:fill="DBE5F1"/>
            <w:noWrap/>
            <w:hideMark/>
          </w:tcPr>
          <w:p w14:paraId="0625715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8" w:name="lt_pId1087"/>
            <w:r w:rsidRPr="002E285E">
              <w:rPr>
                <w:rFonts w:ascii="Calibri" w:hAnsi="Calibri" w:cs="Calibri"/>
                <w:color w:val="000000"/>
              </w:rPr>
              <w:t>Tanzania</w:t>
            </w:r>
            <w:bookmarkEnd w:id="688"/>
          </w:p>
        </w:tc>
        <w:tc>
          <w:tcPr>
            <w:tcW w:w="536" w:type="pct"/>
            <w:shd w:val="clear" w:color="auto" w:fill="DBE5F1"/>
            <w:noWrap/>
            <w:hideMark/>
          </w:tcPr>
          <w:p w14:paraId="65794F5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89" w:name="lt_pId1088"/>
            <w:r w:rsidRPr="002E285E">
              <w:rPr>
                <w:rFonts w:ascii="Calibri" w:hAnsi="Calibri" w:cs="Calibri"/>
                <w:color w:val="000000"/>
              </w:rPr>
              <w:t>Africa</w:t>
            </w:r>
            <w:bookmarkEnd w:id="689"/>
          </w:p>
        </w:tc>
        <w:tc>
          <w:tcPr>
            <w:tcW w:w="863" w:type="pct"/>
            <w:shd w:val="clear" w:color="auto" w:fill="DBE5F1"/>
            <w:hideMark/>
          </w:tcPr>
          <w:p w14:paraId="79E5ED2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0" w:name="lt_pId1089"/>
            <w:r w:rsidRPr="002E285E">
              <w:rPr>
                <w:rFonts w:ascii="Calibri" w:hAnsi="Calibri" w:cs="Calibri"/>
                <w:color w:val="000000"/>
              </w:rPr>
              <w:t>Administration</w:t>
            </w:r>
            <w:bookmarkEnd w:id="690"/>
          </w:p>
        </w:tc>
      </w:tr>
      <w:tr w:rsidR="002E285E" w:rsidRPr="002E285E" w14:paraId="5EBA5F7F" w14:textId="77777777" w:rsidTr="002E285E">
        <w:trPr>
          <w:trHeight w:val="300"/>
        </w:trPr>
        <w:tc>
          <w:tcPr>
            <w:tcW w:w="524" w:type="pct"/>
            <w:shd w:val="clear" w:color="auto" w:fill="FFFFFF"/>
            <w:noWrap/>
          </w:tcPr>
          <w:p w14:paraId="687469F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51196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1" w:name="lt_pId1090"/>
            <w:r w:rsidRPr="002E285E">
              <w:rPr>
                <w:rFonts w:ascii="Calibri" w:hAnsi="Calibri" w:cs="Calibri"/>
                <w:color w:val="000000"/>
              </w:rPr>
              <w:t>Vice-Rapporteur</w:t>
            </w:r>
            <w:bookmarkEnd w:id="691"/>
          </w:p>
        </w:tc>
        <w:tc>
          <w:tcPr>
            <w:tcW w:w="194" w:type="pct"/>
            <w:shd w:val="clear" w:color="auto" w:fill="FFFFFF"/>
            <w:noWrap/>
            <w:hideMark/>
          </w:tcPr>
          <w:p w14:paraId="1EBFC79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2" w:name="lt_pId1091"/>
            <w:r w:rsidRPr="002E285E">
              <w:rPr>
                <w:rFonts w:ascii="Calibri" w:hAnsi="Calibri" w:cs="Calibri"/>
                <w:color w:val="000000"/>
              </w:rPr>
              <w:t>Mr</w:t>
            </w:r>
            <w:bookmarkEnd w:id="692"/>
          </w:p>
        </w:tc>
        <w:tc>
          <w:tcPr>
            <w:tcW w:w="633" w:type="pct"/>
            <w:shd w:val="clear" w:color="auto" w:fill="FFFFFF"/>
            <w:noWrap/>
            <w:hideMark/>
          </w:tcPr>
          <w:p w14:paraId="3E58A7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3" w:name="lt_pId1092"/>
            <w:r w:rsidRPr="002E285E">
              <w:rPr>
                <w:rFonts w:ascii="Calibri" w:hAnsi="Calibri" w:cs="Calibri"/>
                <w:color w:val="000000"/>
              </w:rPr>
              <w:t>Oumar</w:t>
            </w:r>
            <w:bookmarkEnd w:id="693"/>
            <w:r w:rsidRPr="002E285E">
              <w:rPr>
                <w:rFonts w:ascii="Calibri" w:hAnsi="Calibri" w:cs="Calibri"/>
                <w:color w:val="000000"/>
              </w:rPr>
              <w:t xml:space="preserve"> </w:t>
            </w:r>
          </w:p>
        </w:tc>
        <w:tc>
          <w:tcPr>
            <w:tcW w:w="633" w:type="pct"/>
            <w:shd w:val="clear" w:color="auto" w:fill="FFFFFF"/>
            <w:noWrap/>
            <w:hideMark/>
          </w:tcPr>
          <w:p w14:paraId="6A1EA3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4" w:name="lt_pId1093"/>
            <w:r w:rsidRPr="002E285E">
              <w:rPr>
                <w:rFonts w:ascii="Calibri" w:hAnsi="Calibri" w:cs="Calibri"/>
                <w:color w:val="000000"/>
              </w:rPr>
              <w:t>Sidi Aly</w:t>
            </w:r>
            <w:bookmarkEnd w:id="694"/>
          </w:p>
        </w:tc>
        <w:tc>
          <w:tcPr>
            <w:tcW w:w="1023" w:type="pct"/>
            <w:shd w:val="clear" w:color="auto" w:fill="FFFFFF"/>
            <w:noWrap/>
            <w:hideMark/>
          </w:tcPr>
          <w:p w14:paraId="34717DB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5" w:name="lt_pId1094"/>
            <w:r w:rsidRPr="002E285E">
              <w:rPr>
                <w:rFonts w:ascii="Calibri" w:hAnsi="Calibri" w:cs="Calibri"/>
                <w:color w:val="000000"/>
              </w:rPr>
              <w:t>Mali</w:t>
            </w:r>
            <w:bookmarkEnd w:id="695"/>
          </w:p>
        </w:tc>
        <w:tc>
          <w:tcPr>
            <w:tcW w:w="536" w:type="pct"/>
            <w:shd w:val="clear" w:color="auto" w:fill="FFFFFF"/>
            <w:noWrap/>
            <w:hideMark/>
          </w:tcPr>
          <w:p w14:paraId="00EFE65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6" w:name="lt_pId1095"/>
            <w:r w:rsidRPr="002E285E">
              <w:rPr>
                <w:rFonts w:ascii="Calibri" w:hAnsi="Calibri" w:cs="Calibri"/>
                <w:color w:val="000000"/>
              </w:rPr>
              <w:t>Africa</w:t>
            </w:r>
            <w:bookmarkEnd w:id="696"/>
          </w:p>
        </w:tc>
        <w:tc>
          <w:tcPr>
            <w:tcW w:w="863" w:type="pct"/>
            <w:shd w:val="clear" w:color="auto" w:fill="FFFFFF"/>
            <w:hideMark/>
          </w:tcPr>
          <w:p w14:paraId="0E65495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7" w:name="lt_pId1096"/>
            <w:r w:rsidRPr="002E285E">
              <w:rPr>
                <w:rFonts w:ascii="Calibri" w:hAnsi="Calibri" w:cs="Calibri"/>
                <w:color w:val="000000"/>
              </w:rPr>
              <w:t>Administration</w:t>
            </w:r>
            <w:bookmarkEnd w:id="697"/>
          </w:p>
        </w:tc>
      </w:tr>
      <w:tr w:rsidR="002E285E" w:rsidRPr="002E285E" w14:paraId="543DA6CB" w14:textId="77777777" w:rsidTr="002E285E">
        <w:trPr>
          <w:trHeight w:val="300"/>
        </w:trPr>
        <w:tc>
          <w:tcPr>
            <w:tcW w:w="524" w:type="pct"/>
            <w:shd w:val="clear" w:color="auto" w:fill="DBE5F1"/>
            <w:noWrap/>
          </w:tcPr>
          <w:p w14:paraId="2EEE83E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0F4657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8" w:name="lt_pId1097"/>
            <w:r w:rsidRPr="002E285E">
              <w:rPr>
                <w:rFonts w:ascii="Calibri" w:hAnsi="Calibri" w:cs="Calibri"/>
                <w:color w:val="000000"/>
              </w:rPr>
              <w:t>Vice-Rapporteur</w:t>
            </w:r>
            <w:bookmarkEnd w:id="698"/>
          </w:p>
        </w:tc>
        <w:tc>
          <w:tcPr>
            <w:tcW w:w="194" w:type="pct"/>
            <w:shd w:val="clear" w:color="auto" w:fill="DBE5F1"/>
            <w:noWrap/>
            <w:hideMark/>
          </w:tcPr>
          <w:p w14:paraId="1888972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699" w:name="lt_pId1098"/>
            <w:r w:rsidRPr="002E285E">
              <w:rPr>
                <w:rFonts w:ascii="Calibri" w:hAnsi="Calibri" w:cs="Calibri"/>
                <w:color w:val="000000"/>
              </w:rPr>
              <w:t>Mr</w:t>
            </w:r>
            <w:bookmarkEnd w:id="699"/>
          </w:p>
        </w:tc>
        <w:tc>
          <w:tcPr>
            <w:tcW w:w="633" w:type="pct"/>
            <w:shd w:val="clear" w:color="auto" w:fill="DBE5F1"/>
            <w:noWrap/>
            <w:hideMark/>
          </w:tcPr>
          <w:p w14:paraId="4B1A8B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0" w:name="lt_pId1099"/>
            <w:r w:rsidRPr="002E285E">
              <w:rPr>
                <w:rFonts w:ascii="Calibri" w:hAnsi="Calibri" w:cs="Calibri"/>
                <w:color w:val="000000"/>
              </w:rPr>
              <w:t>Babou</w:t>
            </w:r>
            <w:bookmarkEnd w:id="700"/>
          </w:p>
        </w:tc>
        <w:tc>
          <w:tcPr>
            <w:tcW w:w="633" w:type="pct"/>
            <w:shd w:val="clear" w:color="auto" w:fill="DBE5F1"/>
            <w:noWrap/>
            <w:hideMark/>
          </w:tcPr>
          <w:p w14:paraId="545A346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1" w:name="lt_pId1100"/>
            <w:r w:rsidRPr="002E285E">
              <w:rPr>
                <w:rFonts w:ascii="Calibri" w:hAnsi="Calibri" w:cs="Calibri"/>
                <w:color w:val="000000"/>
              </w:rPr>
              <w:t>Sarr</w:t>
            </w:r>
            <w:bookmarkEnd w:id="701"/>
          </w:p>
        </w:tc>
        <w:tc>
          <w:tcPr>
            <w:tcW w:w="1023" w:type="pct"/>
            <w:shd w:val="clear" w:color="auto" w:fill="DBE5F1"/>
            <w:noWrap/>
            <w:hideMark/>
          </w:tcPr>
          <w:p w14:paraId="23996BA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2" w:name="lt_pId1101"/>
            <w:r w:rsidRPr="002E285E">
              <w:rPr>
                <w:rFonts w:ascii="Calibri" w:hAnsi="Calibri" w:cs="Calibri"/>
                <w:color w:val="000000"/>
              </w:rPr>
              <w:t>Senegal</w:t>
            </w:r>
            <w:bookmarkEnd w:id="702"/>
          </w:p>
        </w:tc>
        <w:tc>
          <w:tcPr>
            <w:tcW w:w="536" w:type="pct"/>
            <w:shd w:val="clear" w:color="auto" w:fill="DBE5F1"/>
            <w:noWrap/>
            <w:hideMark/>
          </w:tcPr>
          <w:p w14:paraId="4FC482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3" w:name="lt_pId1102"/>
            <w:r w:rsidRPr="002E285E">
              <w:rPr>
                <w:rFonts w:ascii="Calibri" w:hAnsi="Calibri" w:cs="Calibri"/>
                <w:color w:val="000000"/>
              </w:rPr>
              <w:t>Africa</w:t>
            </w:r>
            <w:bookmarkEnd w:id="703"/>
          </w:p>
        </w:tc>
        <w:tc>
          <w:tcPr>
            <w:tcW w:w="863" w:type="pct"/>
            <w:shd w:val="clear" w:color="auto" w:fill="DBE5F1"/>
            <w:hideMark/>
          </w:tcPr>
          <w:p w14:paraId="40DF5E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4" w:name="lt_pId1103"/>
            <w:r w:rsidRPr="002E285E">
              <w:rPr>
                <w:rFonts w:ascii="Calibri" w:hAnsi="Calibri" w:cs="Calibri"/>
                <w:color w:val="000000"/>
              </w:rPr>
              <w:t>Administration</w:t>
            </w:r>
            <w:bookmarkEnd w:id="704"/>
          </w:p>
        </w:tc>
      </w:tr>
      <w:tr w:rsidR="002E285E" w:rsidRPr="002E285E" w14:paraId="57A072A6" w14:textId="77777777" w:rsidTr="002E285E">
        <w:trPr>
          <w:trHeight w:val="300"/>
        </w:trPr>
        <w:tc>
          <w:tcPr>
            <w:tcW w:w="524" w:type="pct"/>
            <w:shd w:val="clear" w:color="auto" w:fill="FFFFFF"/>
            <w:noWrap/>
          </w:tcPr>
          <w:p w14:paraId="5C3499F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6903082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5" w:name="lt_pId1104"/>
            <w:r w:rsidRPr="002E285E">
              <w:rPr>
                <w:rFonts w:ascii="Calibri" w:hAnsi="Calibri" w:cs="Calibri"/>
                <w:color w:val="000000"/>
              </w:rPr>
              <w:t>Vice-Rapporteur</w:t>
            </w:r>
            <w:bookmarkEnd w:id="705"/>
          </w:p>
        </w:tc>
        <w:tc>
          <w:tcPr>
            <w:tcW w:w="194" w:type="pct"/>
            <w:shd w:val="clear" w:color="auto" w:fill="FFFFFF"/>
            <w:noWrap/>
            <w:hideMark/>
          </w:tcPr>
          <w:p w14:paraId="345D545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6" w:name="lt_pId1105"/>
            <w:r w:rsidRPr="002E285E">
              <w:rPr>
                <w:rFonts w:ascii="Calibri" w:hAnsi="Calibri" w:cs="Calibri"/>
                <w:color w:val="000000"/>
              </w:rPr>
              <w:t>Mr</w:t>
            </w:r>
            <w:bookmarkEnd w:id="706"/>
          </w:p>
        </w:tc>
        <w:tc>
          <w:tcPr>
            <w:tcW w:w="633" w:type="pct"/>
            <w:shd w:val="clear" w:color="auto" w:fill="FFFFFF"/>
            <w:noWrap/>
            <w:hideMark/>
          </w:tcPr>
          <w:p w14:paraId="7B79EEC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7" w:name="lt_pId1106"/>
            <w:r w:rsidRPr="002E285E">
              <w:rPr>
                <w:rFonts w:ascii="Calibri" w:hAnsi="Calibri" w:cs="Calibri"/>
                <w:color w:val="000000"/>
              </w:rPr>
              <w:t>Edva</w:t>
            </w:r>
            <w:bookmarkEnd w:id="707"/>
            <w:r w:rsidRPr="002E285E">
              <w:rPr>
                <w:rFonts w:ascii="Calibri" w:hAnsi="Calibri" w:cs="Calibri"/>
                <w:color w:val="000000"/>
              </w:rPr>
              <w:t xml:space="preserve"> </w:t>
            </w:r>
          </w:p>
        </w:tc>
        <w:tc>
          <w:tcPr>
            <w:tcW w:w="633" w:type="pct"/>
            <w:shd w:val="clear" w:color="auto" w:fill="FFFFFF"/>
            <w:noWrap/>
            <w:hideMark/>
          </w:tcPr>
          <w:p w14:paraId="0FC9A88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8" w:name="lt_pId1107"/>
            <w:r w:rsidRPr="002E285E">
              <w:rPr>
                <w:rFonts w:ascii="Calibri" w:hAnsi="Calibri" w:cs="Calibri"/>
                <w:color w:val="000000"/>
              </w:rPr>
              <w:t>Altemar</w:t>
            </w:r>
            <w:bookmarkEnd w:id="708"/>
          </w:p>
        </w:tc>
        <w:tc>
          <w:tcPr>
            <w:tcW w:w="1023" w:type="pct"/>
            <w:shd w:val="clear" w:color="auto" w:fill="FFFFFF"/>
            <w:noWrap/>
            <w:hideMark/>
          </w:tcPr>
          <w:p w14:paraId="4652F5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09" w:name="lt_pId1108"/>
            <w:r w:rsidRPr="002E285E">
              <w:rPr>
                <w:rFonts w:ascii="Calibri" w:hAnsi="Calibri" w:cs="Calibri"/>
                <w:color w:val="000000"/>
              </w:rPr>
              <w:t>Haiti</w:t>
            </w:r>
            <w:bookmarkEnd w:id="709"/>
          </w:p>
        </w:tc>
        <w:tc>
          <w:tcPr>
            <w:tcW w:w="536" w:type="pct"/>
            <w:shd w:val="clear" w:color="auto" w:fill="FFFFFF"/>
            <w:noWrap/>
            <w:hideMark/>
          </w:tcPr>
          <w:p w14:paraId="77B11F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0" w:name="lt_pId1109"/>
            <w:r w:rsidRPr="002E285E">
              <w:rPr>
                <w:rFonts w:ascii="Calibri" w:hAnsi="Calibri" w:cs="Calibri"/>
                <w:color w:val="000000"/>
              </w:rPr>
              <w:t>Americas</w:t>
            </w:r>
            <w:bookmarkEnd w:id="710"/>
          </w:p>
        </w:tc>
        <w:tc>
          <w:tcPr>
            <w:tcW w:w="863" w:type="pct"/>
            <w:shd w:val="clear" w:color="auto" w:fill="FFFFFF"/>
            <w:hideMark/>
          </w:tcPr>
          <w:p w14:paraId="60FFFD2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1" w:name="lt_pId1110"/>
            <w:r w:rsidRPr="002E285E">
              <w:rPr>
                <w:rFonts w:ascii="Calibri" w:hAnsi="Calibri" w:cs="Calibri"/>
                <w:color w:val="000000"/>
              </w:rPr>
              <w:t>Administration</w:t>
            </w:r>
            <w:bookmarkEnd w:id="711"/>
          </w:p>
        </w:tc>
      </w:tr>
      <w:tr w:rsidR="002E285E" w:rsidRPr="002E285E" w14:paraId="26F75EED" w14:textId="77777777" w:rsidTr="002E285E">
        <w:trPr>
          <w:trHeight w:val="300"/>
        </w:trPr>
        <w:tc>
          <w:tcPr>
            <w:tcW w:w="524" w:type="pct"/>
            <w:shd w:val="clear" w:color="auto" w:fill="DBE5F1"/>
            <w:noWrap/>
          </w:tcPr>
          <w:p w14:paraId="415B393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63AE2C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2" w:name="lt_pId1111"/>
            <w:r w:rsidRPr="002E285E">
              <w:rPr>
                <w:rFonts w:ascii="Calibri" w:hAnsi="Calibri" w:cs="Calibri"/>
                <w:color w:val="000000"/>
              </w:rPr>
              <w:t>Vice-Rapporteur</w:t>
            </w:r>
            <w:bookmarkEnd w:id="712"/>
          </w:p>
        </w:tc>
        <w:tc>
          <w:tcPr>
            <w:tcW w:w="194" w:type="pct"/>
            <w:shd w:val="clear" w:color="auto" w:fill="DBE5F1"/>
            <w:noWrap/>
            <w:hideMark/>
          </w:tcPr>
          <w:p w14:paraId="2BF87A3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3" w:name="lt_pId1112"/>
            <w:r w:rsidRPr="002E285E">
              <w:rPr>
                <w:rFonts w:ascii="Calibri" w:hAnsi="Calibri" w:cs="Calibri"/>
                <w:color w:val="000000"/>
              </w:rPr>
              <w:t>Mr</w:t>
            </w:r>
            <w:bookmarkEnd w:id="713"/>
            <w:r w:rsidRPr="002E285E">
              <w:rPr>
                <w:rFonts w:ascii="Calibri" w:hAnsi="Calibri" w:cs="Calibri"/>
                <w:color w:val="000000"/>
              </w:rPr>
              <w:t xml:space="preserve"> </w:t>
            </w:r>
          </w:p>
        </w:tc>
        <w:tc>
          <w:tcPr>
            <w:tcW w:w="633" w:type="pct"/>
            <w:shd w:val="clear" w:color="auto" w:fill="DBE5F1"/>
            <w:noWrap/>
            <w:hideMark/>
          </w:tcPr>
          <w:p w14:paraId="7674E1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4" w:name="lt_pId1113"/>
            <w:r w:rsidRPr="002E285E">
              <w:rPr>
                <w:rFonts w:ascii="Calibri" w:hAnsi="Calibri" w:cs="Calibri"/>
                <w:color w:val="000000"/>
              </w:rPr>
              <w:t>Turhan</w:t>
            </w:r>
            <w:bookmarkEnd w:id="714"/>
            <w:r w:rsidRPr="002E285E">
              <w:rPr>
                <w:rFonts w:ascii="Calibri" w:hAnsi="Calibri" w:cs="Calibri"/>
                <w:color w:val="000000"/>
              </w:rPr>
              <w:t xml:space="preserve"> </w:t>
            </w:r>
          </w:p>
        </w:tc>
        <w:tc>
          <w:tcPr>
            <w:tcW w:w="633" w:type="pct"/>
            <w:shd w:val="clear" w:color="auto" w:fill="DBE5F1"/>
            <w:noWrap/>
            <w:hideMark/>
          </w:tcPr>
          <w:p w14:paraId="7CF41A9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5" w:name="lt_pId1114"/>
            <w:r w:rsidRPr="002E285E">
              <w:rPr>
                <w:rFonts w:ascii="Calibri" w:hAnsi="Calibri" w:cs="Calibri"/>
                <w:color w:val="000000"/>
              </w:rPr>
              <w:t>Muluk</w:t>
            </w:r>
            <w:bookmarkEnd w:id="715"/>
          </w:p>
        </w:tc>
        <w:tc>
          <w:tcPr>
            <w:tcW w:w="1023" w:type="pct"/>
            <w:shd w:val="clear" w:color="auto" w:fill="DBE5F1"/>
            <w:noWrap/>
            <w:hideMark/>
          </w:tcPr>
          <w:p w14:paraId="3BAD07F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6" w:name="lt_pId1115"/>
            <w:r w:rsidRPr="002E285E">
              <w:rPr>
                <w:rFonts w:ascii="Calibri" w:hAnsi="Calibri" w:cs="Calibri"/>
                <w:color w:val="000000"/>
              </w:rPr>
              <w:t>United States</w:t>
            </w:r>
            <w:bookmarkEnd w:id="716"/>
          </w:p>
        </w:tc>
        <w:tc>
          <w:tcPr>
            <w:tcW w:w="536" w:type="pct"/>
            <w:shd w:val="clear" w:color="auto" w:fill="DBE5F1"/>
            <w:noWrap/>
            <w:hideMark/>
          </w:tcPr>
          <w:p w14:paraId="78178B5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7" w:name="lt_pId1116"/>
            <w:r w:rsidRPr="002E285E">
              <w:rPr>
                <w:rFonts w:ascii="Calibri" w:hAnsi="Calibri" w:cs="Calibri"/>
                <w:color w:val="000000"/>
              </w:rPr>
              <w:t>Americas</w:t>
            </w:r>
            <w:bookmarkEnd w:id="717"/>
          </w:p>
        </w:tc>
        <w:tc>
          <w:tcPr>
            <w:tcW w:w="863" w:type="pct"/>
            <w:shd w:val="clear" w:color="auto" w:fill="DBE5F1"/>
            <w:hideMark/>
          </w:tcPr>
          <w:p w14:paraId="3A493EB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8" w:name="lt_pId1117"/>
            <w:r w:rsidRPr="002E285E">
              <w:rPr>
                <w:rFonts w:ascii="Calibri" w:hAnsi="Calibri" w:cs="Calibri"/>
                <w:color w:val="000000"/>
              </w:rPr>
              <w:t>Intel Corporation</w:t>
            </w:r>
            <w:bookmarkEnd w:id="718"/>
          </w:p>
        </w:tc>
      </w:tr>
      <w:tr w:rsidR="002E285E" w:rsidRPr="002E285E" w14:paraId="09E0A921" w14:textId="77777777" w:rsidTr="002E285E">
        <w:trPr>
          <w:trHeight w:val="300"/>
        </w:trPr>
        <w:tc>
          <w:tcPr>
            <w:tcW w:w="524" w:type="pct"/>
            <w:shd w:val="clear" w:color="auto" w:fill="FFFFFF"/>
            <w:noWrap/>
          </w:tcPr>
          <w:p w14:paraId="7B01744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01D69A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19" w:name="lt_pId1118"/>
            <w:r w:rsidRPr="002E285E">
              <w:rPr>
                <w:rFonts w:ascii="Calibri" w:hAnsi="Calibri" w:cs="Calibri"/>
                <w:color w:val="000000"/>
              </w:rPr>
              <w:t>Vice-Rapporteur</w:t>
            </w:r>
            <w:bookmarkEnd w:id="719"/>
          </w:p>
        </w:tc>
        <w:tc>
          <w:tcPr>
            <w:tcW w:w="194" w:type="pct"/>
            <w:shd w:val="clear" w:color="auto" w:fill="FFFFFF"/>
            <w:noWrap/>
            <w:hideMark/>
          </w:tcPr>
          <w:p w14:paraId="2100E13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0" w:name="lt_pId1119"/>
            <w:r w:rsidRPr="002E285E">
              <w:rPr>
                <w:rFonts w:ascii="Calibri" w:hAnsi="Calibri" w:cs="Calibri"/>
                <w:color w:val="000000"/>
              </w:rPr>
              <w:t>Mr</w:t>
            </w:r>
            <w:bookmarkEnd w:id="720"/>
          </w:p>
        </w:tc>
        <w:tc>
          <w:tcPr>
            <w:tcW w:w="633" w:type="pct"/>
            <w:shd w:val="clear" w:color="auto" w:fill="FFFFFF"/>
            <w:noWrap/>
            <w:hideMark/>
          </w:tcPr>
          <w:p w14:paraId="39CDB4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1" w:name="lt_pId1120"/>
            <w:r w:rsidRPr="002E285E">
              <w:rPr>
                <w:rFonts w:ascii="Calibri" w:hAnsi="Calibri" w:cs="Calibri"/>
                <w:color w:val="000000"/>
              </w:rPr>
              <w:t>Yasuhiko</w:t>
            </w:r>
            <w:bookmarkEnd w:id="721"/>
          </w:p>
        </w:tc>
        <w:tc>
          <w:tcPr>
            <w:tcW w:w="633" w:type="pct"/>
            <w:shd w:val="clear" w:color="auto" w:fill="FFFFFF"/>
            <w:noWrap/>
            <w:hideMark/>
          </w:tcPr>
          <w:p w14:paraId="239D426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2" w:name="lt_pId1121"/>
            <w:r w:rsidRPr="002E285E">
              <w:rPr>
                <w:rFonts w:ascii="Calibri" w:hAnsi="Calibri" w:cs="Calibri"/>
                <w:color w:val="000000"/>
              </w:rPr>
              <w:t>Kawasumi</w:t>
            </w:r>
            <w:bookmarkEnd w:id="722"/>
          </w:p>
        </w:tc>
        <w:tc>
          <w:tcPr>
            <w:tcW w:w="1023" w:type="pct"/>
            <w:shd w:val="clear" w:color="auto" w:fill="FFFFFF"/>
            <w:noWrap/>
            <w:hideMark/>
          </w:tcPr>
          <w:p w14:paraId="630983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3" w:name="lt_pId1122"/>
            <w:r w:rsidRPr="002E285E">
              <w:rPr>
                <w:rFonts w:ascii="Calibri" w:hAnsi="Calibri" w:cs="Calibri"/>
                <w:color w:val="000000"/>
              </w:rPr>
              <w:t>Japan</w:t>
            </w:r>
            <w:bookmarkEnd w:id="723"/>
          </w:p>
        </w:tc>
        <w:tc>
          <w:tcPr>
            <w:tcW w:w="536" w:type="pct"/>
            <w:shd w:val="clear" w:color="auto" w:fill="FFFFFF"/>
            <w:noWrap/>
            <w:hideMark/>
          </w:tcPr>
          <w:p w14:paraId="7EFCDE3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4" w:name="lt_pId1123"/>
            <w:r w:rsidRPr="002E285E">
              <w:rPr>
                <w:rFonts w:ascii="Calibri" w:hAnsi="Calibri" w:cs="Calibri"/>
                <w:color w:val="000000"/>
              </w:rPr>
              <w:t>Asia &amp; Pacific</w:t>
            </w:r>
            <w:bookmarkEnd w:id="724"/>
          </w:p>
        </w:tc>
        <w:tc>
          <w:tcPr>
            <w:tcW w:w="863" w:type="pct"/>
            <w:shd w:val="clear" w:color="auto" w:fill="FFFFFF"/>
            <w:hideMark/>
          </w:tcPr>
          <w:p w14:paraId="45E554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5" w:name="lt_pId1124"/>
            <w:r w:rsidRPr="002E285E">
              <w:rPr>
                <w:rFonts w:ascii="Calibri" w:hAnsi="Calibri" w:cs="Calibri"/>
                <w:color w:val="000000"/>
              </w:rPr>
              <w:t>Administration</w:t>
            </w:r>
            <w:bookmarkEnd w:id="725"/>
          </w:p>
        </w:tc>
      </w:tr>
      <w:tr w:rsidR="002E285E" w:rsidRPr="002E285E" w14:paraId="5D45A823" w14:textId="77777777" w:rsidTr="002E285E">
        <w:trPr>
          <w:trHeight w:val="300"/>
        </w:trPr>
        <w:tc>
          <w:tcPr>
            <w:tcW w:w="524" w:type="pct"/>
            <w:shd w:val="clear" w:color="auto" w:fill="DBE5F1"/>
            <w:noWrap/>
          </w:tcPr>
          <w:p w14:paraId="0AC51A9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46994D1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6" w:name="lt_pId1125"/>
            <w:r w:rsidRPr="002E285E">
              <w:rPr>
                <w:rFonts w:ascii="Calibri" w:hAnsi="Calibri" w:cs="Calibri"/>
                <w:color w:val="000000"/>
              </w:rPr>
              <w:t>Vice-Rapporteur</w:t>
            </w:r>
            <w:bookmarkEnd w:id="726"/>
          </w:p>
        </w:tc>
        <w:tc>
          <w:tcPr>
            <w:tcW w:w="194" w:type="pct"/>
            <w:shd w:val="clear" w:color="auto" w:fill="DBE5F1"/>
            <w:noWrap/>
            <w:hideMark/>
          </w:tcPr>
          <w:p w14:paraId="022F8DC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7" w:name="lt_pId1126"/>
            <w:r w:rsidRPr="002E285E">
              <w:rPr>
                <w:rFonts w:ascii="Calibri" w:hAnsi="Calibri" w:cs="Calibri"/>
                <w:color w:val="000000"/>
              </w:rPr>
              <w:t>Mr</w:t>
            </w:r>
            <w:bookmarkEnd w:id="727"/>
          </w:p>
        </w:tc>
        <w:tc>
          <w:tcPr>
            <w:tcW w:w="633" w:type="pct"/>
            <w:shd w:val="clear" w:color="auto" w:fill="DBE5F1"/>
            <w:noWrap/>
            <w:hideMark/>
          </w:tcPr>
          <w:p w14:paraId="755FC38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8" w:name="lt_pId1127"/>
            <w:r w:rsidRPr="002E285E">
              <w:rPr>
                <w:rFonts w:ascii="Calibri" w:hAnsi="Calibri" w:cs="Calibri"/>
                <w:color w:val="000000"/>
              </w:rPr>
              <w:t>Ja Heung</w:t>
            </w:r>
            <w:bookmarkEnd w:id="728"/>
            <w:r w:rsidRPr="002E285E">
              <w:rPr>
                <w:rFonts w:ascii="Calibri" w:hAnsi="Calibri" w:cs="Calibri"/>
                <w:color w:val="000000"/>
              </w:rPr>
              <w:t xml:space="preserve"> </w:t>
            </w:r>
          </w:p>
        </w:tc>
        <w:tc>
          <w:tcPr>
            <w:tcW w:w="633" w:type="pct"/>
            <w:shd w:val="clear" w:color="auto" w:fill="DBE5F1"/>
            <w:noWrap/>
            <w:hideMark/>
          </w:tcPr>
          <w:p w14:paraId="75DC9B2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29" w:name="lt_pId1128"/>
            <w:r w:rsidRPr="002E285E">
              <w:rPr>
                <w:rFonts w:ascii="Calibri" w:hAnsi="Calibri" w:cs="Calibri"/>
                <w:color w:val="000000"/>
              </w:rPr>
              <w:t>Koo</w:t>
            </w:r>
            <w:bookmarkEnd w:id="729"/>
          </w:p>
        </w:tc>
        <w:tc>
          <w:tcPr>
            <w:tcW w:w="1023" w:type="pct"/>
            <w:shd w:val="clear" w:color="auto" w:fill="DBE5F1"/>
            <w:noWrap/>
            <w:hideMark/>
          </w:tcPr>
          <w:p w14:paraId="2B3A51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0" w:name="lt_pId1129"/>
            <w:r w:rsidRPr="002E285E">
              <w:rPr>
                <w:rFonts w:ascii="Calibri" w:hAnsi="Calibri" w:cs="Calibri"/>
                <w:color w:val="000000"/>
              </w:rPr>
              <w:t>Korea (Rep. of)</w:t>
            </w:r>
            <w:bookmarkEnd w:id="730"/>
          </w:p>
        </w:tc>
        <w:tc>
          <w:tcPr>
            <w:tcW w:w="536" w:type="pct"/>
            <w:shd w:val="clear" w:color="auto" w:fill="DBE5F1"/>
            <w:noWrap/>
            <w:hideMark/>
          </w:tcPr>
          <w:p w14:paraId="774777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1" w:name="lt_pId1130"/>
            <w:r w:rsidRPr="002E285E">
              <w:rPr>
                <w:rFonts w:ascii="Calibri" w:hAnsi="Calibri" w:cs="Calibri"/>
                <w:color w:val="000000"/>
              </w:rPr>
              <w:t>Asia &amp; Pacific</w:t>
            </w:r>
            <w:bookmarkEnd w:id="731"/>
          </w:p>
        </w:tc>
        <w:tc>
          <w:tcPr>
            <w:tcW w:w="863" w:type="pct"/>
            <w:shd w:val="clear" w:color="auto" w:fill="DBE5F1"/>
            <w:hideMark/>
          </w:tcPr>
          <w:p w14:paraId="0BB942D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2" w:name="lt_pId1131"/>
            <w:r w:rsidRPr="002E285E">
              <w:rPr>
                <w:rFonts w:ascii="Calibri" w:hAnsi="Calibri" w:cs="Calibri"/>
                <w:color w:val="000000"/>
              </w:rPr>
              <w:t>Administration</w:t>
            </w:r>
            <w:bookmarkEnd w:id="732"/>
          </w:p>
        </w:tc>
      </w:tr>
      <w:tr w:rsidR="002E285E" w:rsidRPr="002E285E" w14:paraId="17ABF099" w14:textId="77777777" w:rsidTr="002E285E">
        <w:trPr>
          <w:trHeight w:val="300"/>
        </w:trPr>
        <w:tc>
          <w:tcPr>
            <w:tcW w:w="524" w:type="pct"/>
            <w:shd w:val="clear" w:color="auto" w:fill="FFFFFF"/>
            <w:noWrap/>
          </w:tcPr>
          <w:p w14:paraId="545040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3" w:name="lt_pId1132"/>
            <w:r w:rsidRPr="002E285E">
              <w:rPr>
                <w:rFonts w:ascii="Calibri" w:hAnsi="Calibri" w:cs="Calibri"/>
                <w:color w:val="000000"/>
              </w:rPr>
              <w:t>until 2020</w:t>
            </w:r>
            <w:bookmarkEnd w:id="733"/>
          </w:p>
        </w:tc>
        <w:tc>
          <w:tcPr>
            <w:tcW w:w="595" w:type="pct"/>
            <w:shd w:val="clear" w:color="auto" w:fill="FFFFFF"/>
            <w:noWrap/>
            <w:hideMark/>
          </w:tcPr>
          <w:p w14:paraId="25D4A18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4" w:name="lt_pId1133"/>
            <w:r w:rsidRPr="002E285E">
              <w:rPr>
                <w:rFonts w:ascii="Calibri" w:hAnsi="Calibri" w:cs="Calibri"/>
                <w:color w:val="000000"/>
              </w:rPr>
              <w:t>Vice-Rapporteur</w:t>
            </w:r>
            <w:bookmarkEnd w:id="734"/>
            <w:r w:rsidRPr="002E285E">
              <w:rPr>
                <w:rFonts w:ascii="Calibri" w:hAnsi="Calibri" w:cs="Calibri"/>
                <w:color w:val="000000"/>
              </w:rPr>
              <w:t xml:space="preserve"> </w:t>
            </w:r>
          </w:p>
        </w:tc>
        <w:tc>
          <w:tcPr>
            <w:tcW w:w="194" w:type="pct"/>
            <w:shd w:val="clear" w:color="auto" w:fill="FFFFFF"/>
            <w:noWrap/>
            <w:hideMark/>
          </w:tcPr>
          <w:p w14:paraId="6945393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5" w:name="lt_pId1134"/>
            <w:r w:rsidRPr="002E285E">
              <w:rPr>
                <w:rFonts w:ascii="Calibri" w:hAnsi="Calibri" w:cs="Calibri"/>
                <w:color w:val="000000"/>
              </w:rPr>
              <w:t>Mr</w:t>
            </w:r>
            <w:bookmarkEnd w:id="735"/>
          </w:p>
        </w:tc>
        <w:tc>
          <w:tcPr>
            <w:tcW w:w="633" w:type="pct"/>
            <w:shd w:val="clear" w:color="auto" w:fill="FFFFFF"/>
            <w:noWrap/>
            <w:hideMark/>
          </w:tcPr>
          <w:p w14:paraId="1FB1D5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6" w:name="lt_pId1135"/>
            <w:r w:rsidRPr="002E285E">
              <w:rPr>
                <w:rFonts w:ascii="Calibri" w:hAnsi="Calibri" w:cs="Calibri"/>
                <w:color w:val="000000"/>
              </w:rPr>
              <w:t>Karma</w:t>
            </w:r>
            <w:bookmarkEnd w:id="736"/>
            <w:r w:rsidRPr="002E285E">
              <w:rPr>
                <w:rFonts w:ascii="Calibri" w:hAnsi="Calibri" w:cs="Calibri"/>
                <w:color w:val="000000"/>
              </w:rPr>
              <w:t xml:space="preserve"> </w:t>
            </w:r>
          </w:p>
        </w:tc>
        <w:tc>
          <w:tcPr>
            <w:tcW w:w="633" w:type="pct"/>
            <w:shd w:val="clear" w:color="auto" w:fill="FFFFFF"/>
            <w:noWrap/>
            <w:hideMark/>
          </w:tcPr>
          <w:p w14:paraId="04629CA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7" w:name="lt_pId1136"/>
            <w:r w:rsidRPr="002E285E">
              <w:rPr>
                <w:rFonts w:ascii="Calibri" w:hAnsi="Calibri" w:cs="Calibri"/>
                <w:color w:val="000000"/>
              </w:rPr>
              <w:t>Tenzin</w:t>
            </w:r>
            <w:bookmarkEnd w:id="737"/>
          </w:p>
        </w:tc>
        <w:tc>
          <w:tcPr>
            <w:tcW w:w="1023" w:type="pct"/>
            <w:shd w:val="clear" w:color="auto" w:fill="FFFFFF"/>
            <w:noWrap/>
            <w:hideMark/>
          </w:tcPr>
          <w:p w14:paraId="562105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8" w:name="lt_pId1137"/>
            <w:r w:rsidRPr="002E285E">
              <w:rPr>
                <w:rFonts w:ascii="Calibri" w:hAnsi="Calibri" w:cs="Calibri"/>
                <w:color w:val="000000"/>
              </w:rPr>
              <w:t>Bhutan</w:t>
            </w:r>
            <w:bookmarkEnd w:id="738"/>
          </w:p>
        </w:tc>
        <w:tc>
          <w:tcPr>
            <w:tcW w:w="536" w:type="pct"/>
            <w:shd w:val="clear" w:color="auto" w:fill="FFFFFF"/>
            <w:noWrap/>
            <w:hideMark/>
          </w:tcPr>
          <w:p w14:paraId="4BCF18A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39" w:name="lt_pId1138"/>
            <w:r w:rsidRPr="002E285E">
              <w:rPr>
                <w:rFonts w:ascii="Calibri" w:hAnsi="Calibri" w:cs="Calibri"/>
                <w:color w:val="000000"/>
              </w:rPr>
              <w:t>Asia &amp; Pacific</w:t>
            </w:r>
            <w:bookmarkEnd w:id="739"/>
          </w:p>
        </w:tc>
        <w:tc>
          <w:tcPr>
            <w:tcW w:w="863" w:type="pct"/>
            <w:shd w:val="clear" w:color="auto" w:fill="FFFFFF"/>
            <w:hideMark/>
          </w:tcPr>
          <w:p w14:paraId="62F2CCE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0" w:name="lt_pId1139"/>
            <w:r w:rsidRPr="002E285E">
              <w:rPr>
                <w:rFonts w:ascii="Calibri" w:hAnsi="Calibri" w:cs="Calibri"/>
                <w:color w:val="000000"/>
              </w:rPr>
              <w:t>Administration</w:t>
            </w:r>
            <w:bookmarkEnd w:id="740"/>
          </w:p>
        </w:tc>
      </w:tr>
      <w:tr w:rsidR="002E285E" w:rsidRPr="002E285E" w14:paraId="06442B63" w14:textId="77777777" w:rsidTr="002E285E">
        <w:trPr>
          <w:trHeight w:val="300"/>
        </w:trPr>
        <w:tc>
          <w:tcPr>
            <w:tcW w:w="524" w:type="pct"/>
            <w:shd w:val="clear" w:color="auto" w:fill="DBE5F1"/>
            <w:noWrap/>
          </w:tcPr>
          <w:p w14:paraId="3A39CAE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62A48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1" w:name="lt_pId1140"/>
            <w:r w:rsidRPr="002E285E">
              <w:rPr>
                <w:rFonts w:ascii="Calibri" w:hAnsi="Calibri" w:cs="Calibri"/>
                <w:color w:val="000000"/>
              </w:rPr>
              <w:t>Vice-Rapporteur</w:t>
            </w:r>
            <w:bookmarkEnd w:id="741"/>
          </w:p>
        </w:tc>
        <w:tc>
          <w:tcPr>
            <w:tcW w:w="194" w:type="pct"/>
            <w:shd w:val="clear" w:color="auto" w:fill="DBE5F1"/>
            <w:noWrap/>
            <w:hideMark/>
          </w:tcPr>
          <w:p w14:paraId="2F34D9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2" w:name="lt_pId1141"/>
            <w:r w:rsidRPr="002E285E">
              <w:rPr>
                <w:rFonts w:ascii="Calibri" w:hAnsi="Calibri" w:cs="Calibri"/>
                <w:color w:val="000000"/>
              </w:rPr>
              <w:t>Ms</w:t>
            </w:r>
            <w:bookmarkEnd w:id="742"/>
          </w:p>
        </w:tc>
        <w:tc>
          <w:tcPr>
            <w:tcW w:w="633" w:type="pct"/>
            <w:shd w:val="clear" w:color="auto" w:fill="DBE5F1"/>
            <w:noWrap/>
            <w:hideMark/>
          </w:tcPr>
          <w:p w14:paraId="198D58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3" w:name="lt_pId1142"/>
            <w:r w:rsidRPr="002E285E">
              <w:rPr>
                <w:rFonts w:ascii="Calibri" w:hAnsi="Calibri" w:cs="Calibri"/>
                <w:color w:val="000000"/>
              </w:rPr>
              <w:t>Li</w:t>
            </w:r>
            <w:bookmarkEnd w:id="743"/>
          </w:p>
        </w:tc>
        <w:tc>
          <w:tcPr>
            <w:tcW w:w="633" w:type="pct"/>
            <w:shd w:val="clear" w:color="auto" w:fill="DBE5F1"/>
            <w:noWrap/>
            <w:hideMark/>
          </w:tcPr>
          <w:p w14:paraId="5E8008A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4" w:name="lt_pId1143"/>
            <w:r w:rsidRPr="002E285E">
              <w:rPr>
                <w:rFonts w:ascii="Calibri" w:hAnsi="Calibri" w:cs="Calibri"/>
                <w:color w:val="000000"/>
              </w:rPr>
              <w:t>Zhang</w:t>
            </w:r>
            <w:bookmarkEnd w:id="744"/>
            <w:r w:rsidRPr="002E285E">
              <w:rPr>
                <w:rFonts w:ascii="Calibri" w:hAnsi="Calibri" w:cs="Calibri"/>
                <w:color w:val="000000"/>
              </w:rPr>
              <w:t xml:space="preserve"> </w:t>
            </w:r>
          </w:p>
        </w:tc>
        <w:tc>
          <w:tcPr>
            <w:tcW w:w="1023" w:type="pct"/>
            <w:shd w:val="clear" w:color="auto" w:fill="DBE5F1"/>
            <w:noWrap/>
            <w:hideMark/>
          </w:tcPr>
          <w:p w14:paraId="70DA159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5" w:name="lt_pId1144"/>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745"/>
          </w:p>
        </w:tc>
        <w:tc>
          <w:tcPr>
            <w:tcW w:w="536" w:type="pct"/>
            <w:shd w:val="clear" w:color="auto" w:fill="DBE5F1"/>
            <w:noWrap/>
            <w:hideMark/>
          </w:tcPr>
          <w:p w14:paraId="797A160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6" w:name="lt_pId1145"/>
            <w:r w:rsidRPr="002E285E">
              <w:rPr>
                <w:rFonts w:ascii="Calibri" w:hAnsi="Calibri" w:cs="Calibri"/>
                <w:color w:val="000000"/>
              </w:rPr>
              <w:t>Asia &amp; Pacific</w:t>
            </w:r>
            <w:bookmarkEnd w:id="746"/>
          </w:p>
        </w:tc>
        <w:tc>
          <w:tcPr>
            <w:tcW w:w="863" w:type="pct"/>
            <w:shd w:val="clear" w:color="auto" w:fill="DBE5F1"/>
            <w:hideMark/>
          </w:tcPr>
          <w:p w14:paraId="5BAC910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7" w:name="lt_pId1146"/>
            <w:r w:rsidRPr="002E285E">
              <w:rPr>
                <w:rFonts w:ascii="Calibri" w:hAnsi="Calibri" w:cs="Calibri"/>
                <w:color w:val="000000"/>
              </w:rPr>
              <w:t>Administration</w:t>
            </w:r>
            <w:bookmarkEnd w:id="747"/>
          </w:p>
        </w:tc>
      </w:tr>
      <w:tr w:rsidR="002E285E" w:rsidRPr="002E285E" w14:paraId="06CC05B3" w14:textId="77777777" w:rsidTr="002E285E">
        <w:trPr>
          <w:trHeight w:val="300"/>
        </w:trPr>
        <w:tc>
          <w:tcPr>
            <w:tcW w:w="524" w:type="pct"/>
            <w:shd w:val="clear" w:color="auto" w:fill="FFFFFF"/>
            <w:noWrap/>
          </w:tcPr>
          <w:p w14:paraId="00411B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CD37E9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8" w:name="lt_pId1147"/>
            <w:r w:rsidRPr="002E285E">
              <w:rPr>
                <w:rFonts w:ascii="Calibri" w:hAnsi="Calibri" w:cs="Calibri"/>
                <w:color w:val="000000"/>
              </w:rPr>
              <w:t>Vice-Rapporteur</w:t>
            </w:r>
            <w:bookmarkEnd w:id="748"/>
          </w:p>
        </w:tc>
        <w:tc>
          <w:tcPr>
            <w:tcW w:w="194" w:type="pct"/>
            <w:shd w:val="clear" w:color="auto" w:fill="FFFFFF"/>
            <w:noWrap/>
            <w:hideMark/>
          </w:tcPr>
          <w:p w14:paraId="38ABD31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49" w:name="lt_pId1148"/>
            <w:r w:rsidRPr="002E285E">
              <w:rPr>
                <w:rFonts w:ascii="Calibri" w:hAnsi="Calibri" w:cs="Calibri"/>
                <w:color w:val="000000"/>
              </w:rPr>
              <w:t>Mr</w:t>
            </w:r>
            <w:bookmarkEnd w:id="749"/>
          </w:p>
        </w:tc>
        <w:tc>
          <w:tcPr>
            <w:tcW w:w="633" w:type="pct"/>
            <w:shd w:val="clear" w:color="auto" w:fill="FFFFFF"/>
            <w:noWrap/>
            <w:hideMark/>
          </w:tcPr>
          <w:p w14:paraId="32CD69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0" w:name="lt_pId1149"/>
            <w:r w:rsidRPr="002E285E">
              <w:rPr>
                <w:rFonts w:ascii="Calibri" w:hAnsi="Calibri" w:cs="Calibri"/>
                <w:color w:val="000000"/>
              </w:rPr>
              <w:t>Karma</w:t>
            </w:r>
            <w:bookmarkEnd w:id="750"/>
            <w:r w:rsidRPr="002E285E">
              <w:rPr>
                <w:rFonts w:ascii="Calibri" w:hAnsi="Calibri" w:cs="Calibri"/>
                <w:color w:val="000000"/>
              </w:rPr>
              <w:t xml:space="preserve"> </w:t>
            </w:r>
          </w:p>
        </w:tc>
        <w:tc>
          <w:tcPr>
            <w:tcW w:w="633" w:type="pct"/>
            <w:shd w:val="clear" w:color="auto" w:fill="FFFFFF"/>
            <w:noWrap/>
            <w:hideMark/>
          </w:tcPr>
          <w:p w14:paraId="0D6583C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1" w:name="lt_pId1150"/>
            <w:r w:rsidRPr="002E285E">
              <w:rPr>
                <w:rFonts w:ascii="Calibri" w:hAnsi="Calibri" w:cs="Calibri"/>
                <w:color w:val="000000"/>
              </w:rPr>
              <w:t>Jamyang</w:t>
            </w:r>
            <w:bookmarkEnd w:id="751"/>
          </w:p>
        </w:tc>
        <w:tc>
          <w:tcPr>
            <w:tcW w:w="1023" w:type="pct"/>
            <w:shd w:val="clear" w:color="auto" w:fill="FFFFFF"/>
            <w:noWrap/>
            <w:hideMark/>
          </w:tcPr>
          <w:p w14:paraId="0A7CA17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2" w:name="lt_pId1151"/>
            <w:r w:rsidRPr="002E285E">
              <w:rPr>
                <w:rFonts w:ascii="Calibri" w:hAnsi="Calibri" w:cs="Calibri"/>
                <w:color w:val="000000"/>
              </w:rPr>
              <w:t>Bhutan</w:t>
            </w:r>
            <w:bookmarkEnd w:id="752"/>
          </w:p>
        </w:tc>
        <w:tc>
          <w:tcPr>
            <w:tcW w:w="536" w:type="pct"/>
            <w:shd w:val="clear" w:color="auto" w:fill="FFFFFF"/>
            <w:noWrap/>
            <w:hideMark/>
          </w:tcPr>
          <w:p w14:paraId="6A4A181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3" w:name="lt_pId1152"/>
            <w:r w:rsidRPr="002E285E">
              <w:rPr>
                <w:rFonts w:ascii="Calibri" w:hAnsi="Calibri" w:cs="Calibri"/>
                <w:color w:val="000000"/>
              </w:rPr>
              <w:t>Asia &amp; Pacific</w:t>
            </w:r>
            <w:bookmarkEnd w:id="753"/>
          </w:p>
        </w:tc>
        <w:tc>
          <w:tcPr>
            <w:tcW w:w="863" w:type="pct"/>
            <w:shd w:val="clear" w:color="auto" w:fill="FFFFFF"/>
            <w:hideMark/>
          </w:tcPr>
          <w:p w14:paraId="378BBC8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4" w:name="lt_pId1153"/>
            <w:r w:rsidRPr="002E285E">
              <w:rPr>
                <w:rFonts w:ascii="Calibri" w:hAnsi="Calibri" w:cs="Calibri"/>
                <w:color w:val="000000"/>
              </w:rPr>
              <w:t>Administration</w:t>
            </w:r>
            <w:bookmarkEnd w:id="754"/>
          </w:p>
        </w:tc>
      </w:tr>
      <w:tr w:rsidR="002E285E" w:rsidRPr="002E285E" w14:paraId="06BEC475" w14:textId="77777777" w:rsidTr="002E285E">
        <w:trPr>
          <w:trHeight w:val="315"/>
        </w:trPr>
        <w:tc>
          <w:tcPr>
            <w:tcW w:w="524" w:type="pct"/>
            <w:shd w:val="clear" w:color="auto" w:fill="DBE5F1"/>
            <w:noWrap/>
          </w:tcPr>
          <w:p w14:paraId="5C034D2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05B4136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5" w:name="lt_pId1154"/>
            <w:r w:rsidRPr="002E285E">
              <w:rPr>
                <w:rFonts w:ascii="Calibri" w:hAnsi="Calibri" w:cs="Calibri"/>
                <w:color w:val="000000"/>
              </w:rPr>
              <w:t>Vice-Rapporteur</w:t>
            </w:r>
            <w:bookmarkEnd w:id="755"/>
          </w:p>
        </w:tc>
        <w:tc>
          <w:tcPr>
            <w:tcW w:w="194" w:type="pct"/>
            <w:shd w:val="clear" w:color="auto" w:fill="DBE5F1"/>
            <w:noWrap/>
            <w:hideMark/>
          </w:tcPr>
          <w:p w14:paraId="6858693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6" w:name="lt_pId1155"/>
            <w:r w:rsidRPr="002E285E">
              <w:rPr>
                <w:rFonts w:ascii="Calibri" w:hAnsi="Calibri" w:cs="Calibri"/>
                <w:color w:val="000000"/>
              </w:rPr>
              <w:t>Ms</w:t>
            </w:r>
            <w:bookmarkEnd w:id="756"/>
          </w:p>
        </w:tc>
        <w:tc>
          <w:tcPr>
            <w:tcW w:w="633" w:type="pct"/>
            <w:shd w:val="clear" w:color="auto" w:fill="DBE5F1"/>
            <w:noWrap/>
            <w:hideMark/>
          </w:tcPr>
          <w:p w14:paraId="22CA7D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7" w:name="lt_pId1156"/>
            <w:r w:rsidRPr="002E285E">
              <w:rPr>
                <w:rFonts w:ascii="Calibri" w:hAnsi="Calibri" w:cs="Calibri"/>
                <w:color w:val="000000"/>
              </w:rPr>
              <w:t>Hande</w:t>
            </w:r>
            <w:bookmarkEnd w:id="757"/>
            <w:r w:rsidRPr="002E285E">
              <w:rPr>
                <w:rFonts w:ascii="Calibri" w:hAnsi="Calibri" w:cs="Calibri"/>
                <w:color w:val="000000"/>
              </w:rPr>
              <w:t xml:space="preserve"> </w:t>
            </w:r>
          </w:p>
        </w:tc>
        <w:tc>
          <w:tcPr>
            <w:tcW w:w="633" w:type="pct"/>
            <w:shd w:val="clear" w:color="auto" w:fill="DBE5F1"/>
            <w:noWrap/>
            <w:hideMark/>
          </w:tcPr>
          <w:p w14:paraId="4D2F8D1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8" w:name="lt_pId1157"/>
            <w:r w:rsidRPr="002E285E">
              <w:rPr>
                <w:rFonts w:ascii="Calibri" w:hAnsi="Calibri" w:cs="Calibri"/>
                <w:color w:val="000000"/>
              </w:rPr>
              <w:t>Bayrak</w:t>
            </w:r>
            <w:bookmarkEnd w:id="758"/>
            <w:r w:rsidRPr="002E285E">
              <w:rPr>
                <w:rFonts w:ascii="Calibri" w:hAnsi="Calibri" w:cs="Calibri"/>
                <w:color w:val="000000"/>
              </w:rPr>
              <w:t xml:space="preserve"> </w:t>
            </w:r>
          </w:p>
        </w:tc>
        <w:tc>
          <w:tcPr>
            <w:tcW w:w="1023" w:type="pct"/>
            <w:shd w:val="clear" w:color="auto" w:fill="DBE5F1"/>
            <w:noWrap/>
            <w:hideMark/>
          </w:tcPr>
          <w:p w14:paraId="3444A25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59" w:name="lt_pId1158"/>
            <w:r w:rsidRPr="002E285E">
              <w:rPr>
                <w:rFonts w:ascii="Calibri" w:hAnsi="Calibri" w:cs="Calibri"/>
                <w:color w:val="000000"/>
              </w:rPr>
              <w:t>Turkey</w:t>
            </w:r>
            <w:bookmarkEnd w:id="759"/>
          </w:p>
        </w:tc>
        <w:tc>
          <w:tcPr>
            <w:tcW w:w="536" w:type="pct"/>
            <w:shd w:val="clear" w:color="auto" w:fill="DBE5F1"/>
            <w:noWrap/>
            <w:hideMark/>
          </w:tcPr>
          <w:p w14:paraId="4814CE8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0" w:name="lt_pId1159"/>
            <w:r w:rsidRPr="002E285E">
              <w:rPr>
                <w:rFonts w:ascii="Calibri" w:hAnsi="Calibri" w:cs="Calibri"/>
                <w:color w:val="000000"/>
              </w:rPr>
              <w:t>Europe</w:t>
            </w:r>
            <w:bookmarkEnd w:id="760"/>
          </w:p>
        </w:tc>
        <w:tc>
          <w:tcPr>
            <w:tcW w:w="863" w:type="pct"/>
            <w:shd w:val="clear" w:color="auto" w:fill="DBE5F1"/>
            <w:hideMark/>
          </w:tcPr>
          <w:p w14:paraId="6143F2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1" w:name="lt_pId1160"/>
            <w:r w:rsidRPr="002E285E">
              <w:rPr>
                <w:rFonts w:ascii="Calibri" w:hAnsi="Calibri" w:cs="Calibri"/>
                <w:color w:val="000000"/>
              </w:rPr>
              <w:t>Türk Telekom</w:t>
            </w:r>
            <w:bookmarkEnd w:id="761"/>
          </w:p>
        </w:tc>
      </w:tr>
      <w:tr w:rsidR="002E285E" w:rsidRPr="002E285E" w14:paraId="7192610D" w14:textId="77777777" w:rsidTr="002E285E">
        <w:trPr>
          <w:trHeight w:val="300"/>
        </w:trPr>
        <w:tc>
          <w:tcPr>
            <w:tcW w:w="524" w:type="pct"/>
            <w:shd w:val="clear" w:color="auto" w:fill="FFFFFF"/>
            <w:noWrap/>
          </w:tcPr>
          <w:p w14:paraId="5F836D0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4FFBA6E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2" w:name="lt_pId1161"/>
            <w:r w:rsidRPr="002E285E">
              <w:rPr>
                <w:rFonts w:ascii="Calibri" w:hAnsi="Calibri" w:cs="Calibri"/>
                <w:color w:val="000000"/>
              </w:rPr>
              <w:t>BDT Focal Point</w:t>
            </w:r>
            <w:bookmarkEnd w:id="762"/>
          </w:p>
        </w:tc>
        <w:tc>
          <w:tcPr>
            <w:tcW w:w="194" w:type="pct"/>
            <w:shd w:val="clear" w:color="auto" w:fill="FFFFFF"/>
            <w:noWrap/>
          </w:tcPr>
          <w:p w14:paraId="043EA63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3" w:name="lt_pId1162"/>
            <w:r w:rsidRPr="002E285E">
              <w:rPr>
                <w:rFonts w:ascii="Calibri" w:hAnsi="Calibri" w:cs="Calibri"/>
                <w:color w:val="000000"/>
              </w:rPr>
              <w:t>Mr</w:t>
            </w:r>
            <w:bookmarkEnd w:id="763"/>
          </w:p>
        </w:tc>
        <w:tc>
          <w:tcPr>
            <w:tcW w:w="633" w:type="pct"/>
            <w:shd w:val="clear" w:color="auto" w:fill="FFFFFF"/>
            <w:noWrap/>
          </w:tcPr>
          <w:p w14:paraId="727B4B9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4" w:name="lt_pId1163"/>
            <w:r w:rsidRPr="002E285E">
              <w:rPr>
                <w:rFonts w:ascii="Calibri" w:hAnsi="Calibri" w:cs="Calibri"/>
              </w:rPr>
              <w:t>Mustafa</w:t>
            </w:r>
            <w:bookmarkEnd w:id="764"/>
          </w:p>
        </w:tc>
        <w:tc>
          <w:tcPr>
            <w:tcW w:w="633" w:type="pct"/>
            <w:shd w:val="clear" w:color="auto" w:fill="FFFFFF"/>
            <w:noWrap/>
          </w:tcPr>
          <w:p w14:paraId="7F0FE83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5" w:name="lt_pId1164"/>
            <w:r w:rsidRPr="002E285E">
              <w:rPr>
                <w:rFonts w:ascii="Calibri" w:hAnsi="Calibri" w:cs="Calibri"/>
                <w:color w:val="000000"/>
              </w:rPr>
              <w:t>Al Mahdi</w:t>
            </w:r>
            <w:bookmarkEnd w:id="765"/>
          </w:p>
        </w:tc>
        <w:tc>
          <w:tcPr>
            <w:tcW w:w="1023" w:type="pct"/>
            <w:shd w:val="clear" w:color="auto" w:fill="FFFFFF"/>
            <w:noWrap/>
          </w:tcPr>
          <w:p w14:paraId="204CC3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6" w:name="lt_pId1165"/>
            <w:r w:rsidRPr="002E285E">
              <w:rPr>
                <w:rFonts w:ascii="Calibri" w:hAnsi="Calibri" w:cs="Calibri"/>
                <w:color w:val="000000"/>
              </w:rPr>
              <w:t>DDR/RO-ARB</w:t>
            </w:r>
            <w:bookmarkEnd w:id="766"/>
          </w:p>
        </w:tc>
        <w:tc>
          <w:tcPr>
            <w:tcW w:w="536" w:type="pct"/>
            <w:shd w:val="clear" w:color="auto" w:fill="FFFFFF"/>
            <w:noWrap/>
          </w:tcPr>
          <w:p w14:paraId="3BE2A1C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7" w:name="lt_pId1166"/>
            <w:r w:rsidRPr="002E285E">
              <w:rPr>
                <w:rFonts w:ascii="Calibri" w:hAnsi="Calibri" w:cs="Calibri"/>
                <w:color w:val="000000"/>
              </w:rPr>
              <w:t>Arab States</w:t>
            </w:r>
            <w:bookmarkEnd w:id="767"/>
          </w:p>
        </w:tc>
        <w:tc>
          <w:tcPr>
            <w:tcW w:w="863" w:type="pct"/>
            <w:shd w:val="clear" w:color="auto" w:fill="FFFFFF"/>
          </w:tcPr>
          <w:p w14:paraId="006659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8" w:name="lt_pId1167"/>
            <w:r w:rsidRPr="002E285E">
              <w:rPr>
                <w:rFonts w:ascii="Calibri" w:hAnsi="Calibri" w:cs="Calibri"/>
                <w:color w:val="000000"/>
              </w:rPr>
              <w:t>ITU</w:t>
            </w:r>
            <w:bookmarkEnd w:id="768"/>
          </w:p>
        </w:tc>
      </w:tr>
      <w:tr w:rsidR="002E285E" w:rsidRPr="002E285E" w14:paraId="154E216F" w14:textId="77777777" w:rsidTr="002E285E">
        <w:trPr>
          <w:trHeight w:val="300"/>
        </w:trPr>
        <w:tc>
          <w:tcPr>
            <w:tcW w:w="524" w:type="pct"/>
            <w:shd w:val="clear" w:color="auto" w:fill="DBE5F1"/>
            <w:noWrap/>
          </w:tcPr>
          <w:p w14:paraId="17A233E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44ADD04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69" w:name="lt_pId1168"/>
            <w:r w:rsidRPr="002E285E">
              <w:rPr>
                <w:rFonts w:ascii="Calibri" w:hAnsi="Calibri" w:cs="Calibri"/>
                <w:color w:val="000000"/>
              </w:rPr>
              <w:t>BDT Focal Point</w:t>
            </w:r>
            <w:bookmarkEnd w:id="769"/>
          </w:p>
        </w:tc>
        <w:tc>
          <w:tcPr>
            <w:tcW w:w="194" w:type="pct"/>
            <w:shd w:val="clear" w:color="auto" w:fill="DBE5F1"/>
            <w:noWrap/>
          </w:tcPr>
          <w:p w14:paraId="5B1CFA5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0" w:name="lt_pId1169"/>
            <w:r w:rsidRPr="002E285E">
              <w:rPr>
                <w:rFonts w:ascii="Calibri" w:hAnsi="Calibri" w:cs="Calibri"/>
                <w:color w:val="000000"/>
              </w:rPr>
              <w:t>Mr</w:t>
            </w:r>
            <w:bookmarkEnd w:id="770"/>
          </w:p>
        </w:tc>
        <w:tc>
          <w:tcPr>
            <w:tcW w:w="633" w:type="pct"/>
            <w:shd w:val="clear" w:color="auto" w:fill="DBE5F1"/>
            <w:noWrap/>
          </w:tcPr>
          <w:p w14:paraId="01BC58F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1" w:name="lt_pId1170"/>
            <w:r w:rsidRPr="002E285E">
              <w:rPr>
                <w:rFonts w:ascii="Calibri" w:hAnsi="Calibri" w:cs="Calibri"/>
                <w:color w:val="000000"/>
              </w:rPr>
              <w:t>Desire</w:t>
            </w:r>
            <w:bookmarkEnd w:id="771"/>
          </w:p>
        </w:tc>
        <w:tc>
          <w:tcPr>
            <w:tcW w:w="633" w:type="pct"/>
            <w:shd w:val="clear" w:color="auto" w:fill="DBE5F1"/>
            <w:noWrap/>
          </w:tcPr>
          <w:p w14:paraId="31AE87A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2" w:name="lt_pId1171"/>
            <w:r w:rsidRPr="002E285E">
              <w:rPr>
                <w:rFonts w:ascii="Calibri" w:hAnsi="Calibri" w:cs="Calibri"/>
                <w:color w:val="000000"/>
              </w:rPr>
              <w:t>Karyabwite</w:t>
            </w:r>
            <w:bookmarkEnd w:id="772"/>
          </w:p>
        </w:tc>
        <w:tc>
          <w:tcPr>
            <w:tcW w:w="1023" w:type="pct"/>
            <w:shd w:val="clear" w:color="auto" w:fill="DBE5F1"/>
            <w:noWrap/>
          </w:tcPr>
          <w:p w14:paraId="0F97C04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3" w:name="lt_pId1172"/>
            <w:r w:rsidRPr="002E285E">
              <w:rPr>
                <w:rFonts w:ascii="Calibri" w:hAnsi="Calibri" w:cs="Calibri"/>
                <w:color w:val="000000"/>
              </w:rPr>
              <w:t>DNS/FNS</w:t>
            </w:r>
            <w:bookmarkEnd w:id="773"/>
          </w:p>
        </w:tc>
        <w:tc>
          <w:tcPr>
            <w:tcW w:w="536" w:type="pct"/>
            <w:shd w:val="clear" w:color="auto" w:fill="DBE5F1"/>
            <w:noWrap/>
          </w:tcPr>
          <w:p w14:paraId="4BB9539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4" w:name="lt_pId1173"/>
            <w:r w:rsidRPr="002E285E">
              <w:rPr>
                <w:rFonts w:ascii="Calibri" w:hAnsi="Calibri" w:cs="Calibri"/>
                <w:color w:val="000000"/>
              </w:rPr>
              <w:t>Headquarters</w:t>
            </w:r>
            <w:bookmarkEnd w:id="774"/>
          </w:p>
        </w:tc>
        <w:tc>
          <w:tcPr>
            <w:tcW w:w="863" w:type="pct"/>
            <w:shd w:val="clear" w:color="auto" w:fill="DBE5F1"/>
          </w:tcPr>
          <w:p w14:paraId="1FC9A1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5" w:name="lt_pId1174"/>
            <w:r w:rsidRPr="002E285E">
              <w:rPr>
                <w:rFonts w:ascii="Calibri" w:hAnsi="Calibri" w:cs="Calibri"/>
                <w:color w:val="000000"/>
              </w:rPr>
              <w:t>ITU</w:t>
            </w:r>
            <w:bookmarkEnd w:id="775"/>
          </w:p>
        </w:tc>
      </w:tr>
      <w:tr w:rsidR="002E285E" w:rsidRPr="002E285E" w14:paraId="4E8D58FC" w14:textId="77777777" w:rsidTr="002E285E">
        <w:trPr>
          <w:trHeight w:val="300"/>
        </w:trPr>
        <w:tc>
          <w:tcPr>
            <w:tcW w:w="524" w:type="pct"/>
            <w:shd w:val="clear" w:color="auto" w:fill="FFFFFF"/>
            <w:noWrap/>
          </w:tcPr>
          <w:p w14:paraId="716550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56BBF8E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6" w:name="lt_pId1175"/>
            <w:r w:rsidRPr="002E285E">
              <w:rPr>
                <w:rFonts w:ascii="Calibri" w:hAnsi="Calibri" w:cs="Calibri"/>
                <w:color w:val="000000"/>
              </w:rPr>
              <w:t>BDT Focal Point</w:t>
            </w:r>
            <w:bookmarkEnd w:id="776"/>
          </w:p>
        </w:tc>
        <w:tc>
          <w:tcPr>
            <w:tcW w:w="194" w:type="pct"/>
            <w:shd w:val="clear" w:color="auto" w:fill="FFFFFF"/>
            <w:noWrap/>
          </w:tcPr>
          <w:p w14:paraId="04499A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7" w:name="lt_pId1176"/>
            <w:r w:rsidRPr="002E285E">
              <w:rPr>
                <w:rFonts w:ascii="Calibri" w:hAnsi="Calibri" w:cs="Calibri"/>
                <w:color w:val="000000"/>
              </w:rPr>
              <w:t>Mr</w:t>
            </w:r>
            <w:bookmarkEnd w:id="777"/>
          </w:p>
        </w:tc>
        <w:tc>
          <w:tcPr>
            <w:tcW w:w="633" w:type="pct"/>
            <w:shd w:val="clear" w:color="auto" w:fill="FFFFFF"/>
            <w:noWrap/>
          </w:tcPr>
          <w:p w14:paraId="16CA49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8" w:name="lt_pId1177"/>
            <w:r w:rsidRPr="002E285E">
              <w:rPr>
                <w:rFonts w:ascii="Calibri" w:hAnsi="Calibri" w:cs="Calibri"/>
                <w:color w:val="000000"/>
                <w:lang w:val="en-US" w:eastAsia="zh-CN"/>
              </w:rPr>
              <w:t>Jean-Jacques</w:t>
            </w:r>
            <w:bookmarkEnd w:id="778"/>
            <w:r w:rsidRPr="002E285E">
              <w:rPr>
                <w:rFonts w:ascii="Calibri" w:hAnsi="Calibri" w:cs="Calibri"/>
                <w:color w:val="000000"/>
                <w:lang w:val="en-US" w:eastAsia="zh-CN"/>
              </w:rPr>
              <w:t xml:space="preserve"> </w:t>
            </w:r>
          </w:p>
        </w:tc>
        <w:tc>
          <w:tcPr>
            <w:tcW w:w="633" w:type="pct"/>
            <w:shd w:val="clear" w:color="auto" w:fill="FFFFFF"/>
            <w:noWrap/>
          </w:tcPr>
          <w:p w14:paraId="6984AC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79" w:name="lt_pId1178"/>
            <w:r w:rsidRPr="002E285E">
              <w:rPr>
                <w:rFonts w:ascii="Calibri" w:hAnsi="Calibri" w:cs="Calibri"/>
                <w:color w:val="000000"/>
                <w:lang w:val="en-US" w:eastAsia="zh-CN"/>
              </w:rPr>
              <w:t>Massima</w:t>
            </w:r>
            <w:bookmarkEnd w:id="779"/>
          </w:p>
        </w:tc>
        <w:tc>
          <w:tcPr>
            <w:tcW w:w="1023" w:type="pct"/>
            <w:shd w:val="clear" w:color="auto" w:fill="FFFFFF"/>
            <w:noWrap/>
          </w:tcPr>
          <w:p w14:paraId="21D2CD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0" w:name="lt_pId1179"/>
            <w:r w:rsidRPr="002E285E">
              <w:rPr>
                <w:rFonts w:ascii="Calibri" w:hAnsi="Calibri" w:cs="Calibri"/>
                <w:color w:val="000000"/>
              </w:rPr>
              <w:t>DDR/RO-AFR</w:t>
            </w:r>
            <w:bookmarkEnd w:id="780"/>
          </w:p>
        </w:tc>
        <w:tc>
          <w:tcPr>
            <w:tcW w:w="536" w:type="pct"/>
            <w:shd w:val="clear" w:color="auto" w:fill="FFFFFF"/>
            <w:noWrap/>
          </w:tcPr>
          <w:p w14:paraId="2F20BFE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1" w:name="lt_pId1180"/>
            <w:r w:rsidRPr="002E285E">
              <w:rPr>
                <w:rFonts w:ascii="Calibri" w:hAnsi="Calibri" w:cs="Calibri"/>
                <w:color w:val="000000"/>
              </w:rPr>
              <w:t>Africa</w:t>
            </w:r>
            <w:bookmarkEnd w:id="781"/>
          </w:p>
        </w:tc>
        <w:tc>
          <w:tcPr>
            <w:tcW w:w="863" w:type="pct"/>
            <w:shd w:val="clear" w:color="auto" w:fill="FFFFFF"/>
          </w:tcPr>
          <w:p w14:paraId="166F7F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2" w:name="lt_pId1181"/>
            <w:r w:rsidRPr="002E285E">
              <w:rPr>
                <w:rFonts w:ascii="Calibri" w:hAnsi="Calibri" w:cs="Calibri"/>
                <w:color w:val="000000"/>
              </w:rPr>
              <w:t>ITU</w:t>
            </w:r>
            <w:bookmarkEnd w:id="782"/>
          </w:p>
        </w:tc>
      </w:tr>
      <w:tr w:rsidR="002E285E" w:rsidRPr="002E285E" w14:paraId="0036CD07" w14:textId="77777777" w:rsidTr="002E285E">
        <w:trPr>
          <w:trHeight w:val="300"/>
        </w:trPr>
        <w:tc>
          <w:tcPr>
            <w:tcW w:w="524" w:type="pct"/>
            <w:shd w:val="clear" w:color="auto" w:fill="DBE5F1"/>
            <w:noWrap/>
          </w:tcPr>
          <w:p w14:paraId="1F9B9A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F73E07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3" w:name="lt_pId1182"/>
            <w:r w:rsidRPr="002E285E">
              <w:rPr>
                <w:rFonts w:ascii="Calibri" w:hAnsi="Calibri" w:cs="Calibri"/>
                <w:color w:val="000000"/>
              </w:rPr>
              <w:t>BDT Focal Point</w:t>
            </w:r>
            <w:bookmarkEnd w:id="783"/>
            <w:r w:rsidRPr="002E285E">
              <w:rPr>
                <w:rFonts w:ascii="Calibri" w:hAnsi="Calibri" w:cs="Calibri"/>
                <w:color w:val="000000"/>
              </w:rPr>
              <w:t xml:space="preserve"> </w:t>
            </w:r>
          </w:p>
        </w:tc>
        <w:tc>
          <w:tcPr>
            <w:tcW w:w="194" w:type="pct"/>
            <w:shd w:val="clear" w:color="auto" w:fill="DBE5F1"/>
            <w:noWrap/>
          </w:tcPr>
          <w:p w14:paraId="0B77FD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4" w:name="lt_pId1183"/>
            <w:r w:rsidRPr="002E285E">
              <w:rPr>
                <w:rFonts w:ascii="Calibri" w:hAnsi="Calibri" w:cs="Calibri"/>
                <w:color w:val="000000"/>
              </w:rPr>
              <w:t>Mr</w:t>
            </w:r>
            <w:bookmarkEnd w:id="784"/>
            <w:r w:rsidRPr="002E285E">
              <w:rPr>
                <w:rFonts w:ascii="Calibri" w:hAnsi="Calibri" w:cs="Calibri"/>
                <w:color w:val="000000"/>
              </w:rPr>
              <w:t xml:space="preserve"> </w:t>
            </w:r>
          </w:p>
        </w:tc>
        <w:tc>
          <w:tcPr>
            <w:tcW w:w="633" w:type="pct"/>
            <w:shd w:val="clear" w:color="auto" w:fill="DBE5F1"/>
            <w:noWrap/>
          </w:tcPr>
          <w:p w14:paraId="154D3B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5" w:name="lt_pId1184"/>
            <w:r w:rsidRPr="002E285E">
              <w:rPr>
                <w:rFonts w:ascii="Calibri" w:hAnsi="Calibri" w:cs="Calibri"/>
                <w:color w:val="000000"/>
              </w:rPr>
              <w:t>Jaroslaw</w:t>
            </w:r>
            <w:bookmarkEnd w:id="785"/>
          </w:p>
        </w:tc>
        <w:tc>
          <w:tcPr>
            <w:tcW w:w="633" w:type="pct"/>
            <w:shd w:val="clear" w:color="auto" w:fill="DBE5F1"/>
            <w:noWrap/>
          </w:tcPr>
          <w:p w14:paraId="4EE919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6" w:name="lt_pId1185"/>
            <w:r w:rsidRPr="002E285E">
              <w:rPr>
                <w:rFonts w:ascii="Calibri" w:hAnsi="Calibri" w:cs="Calibri"/>
                <w:color w:val="000000"/>
              </w:rPr>
              <w:t>Ponder</w:t>
            </w:r>
            <w:bookmarkEnd w:id="786"/>
          </w:p>
        </w:tc>
        <w:tc>
          <w:tcPr>
            <w:tcW w:w="1023" w:type="pct"/>
            <w:shd w:val="clear" w:color="auto" w:fill="DBE5F1"/>
            <w:noWrap/>
          </w:tcPr>
          <w:p w14:paraId="5F8E6CC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7" w:name="lt_pId1186"/>
            <w:r w:rsidRPr="002E285E">
              <w:rPr>
                <w:rFonts w:ascii="Calibri" w:hAnsi="Calibri" w:cs="Calibri"/>
                <w:color w:val="000000"/>
              </w:rPr>
              <w:t>DDR/EUR</w:t>
            </w:r>
            <w:bookmarkEnd w:id="787"/>
          </w:p>
        </w:tc>
        <w:tc>
          <w:tcPr>
            <w:tcW w:w="536" w:type="pct"/>
            <w:shd w:val="clear" w:color="auto" w:fill="DBE5F1"/>
            <w:noWrap/>
          </w:tcPr>
          <w:p w14:paraId="75EF58A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8" w:name="lt_pId1187"/>
            <w:r w:rsidRPr="002E285E">
              <w:rPr>
                <w:rFonts w:ascii="Calibri" w:hAnsi="Calibri" w:cs="Calibri"/>
                <w:color w:val="000000"/>
              </w:rPr>
              <w:t>Europe</w:t>
            </w:r>
            <w:bookmarkEnd w:id="788"/>
          </w:p>
        </w:tc>
        <w:tc>
          <w:tcPr>
            <w:tcW w:w="863" w:type="pct"/>
            <w:shd w:val="clear" w:color="auto" w:fill="DBE5F1"/>
          </w:tcPr>
          <w:p w14:paraId="7A2889A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89" w:name="lt_pId1188"/>
            <w:r w:rsidRPr="002E285E">
              <w:rPr>
                <w:rFonts w:ascii="Calibri" w:hAnsi="Calibri" w:cs="Calibri"/>
                <w:color w:val="000000"/>
              </w:rPr>
              <w:t>ITU</w:t>
            </w:r>
            <w:bookmarkEnd w:id="789"/>
          </w:p>
        </w:tc>
      </w:tr>
      <w:tr w:rsidR="002E285E" w:rsidRPr="002E285E" w14:paraId="672212AF" w14:textId="77777777" w:rsidTr="002E285E">
        <w:trPr>
          <w:trHeight w:val="300"/>
        </w:trPr>
        <w:tc>
          <w:tcPr>
            <w:tcW w:w="524" w:type="pct"/>
            <w:shd w:val="clear" w:color="auto" w:fill="FFFFFF"/>
            <w:noWrap/>
          </w:tcPr>
          <w:p w14:paraId="51643FE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0DF4BA9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0" w:name="lt_pId1189"/>
            <w:r w:rsidRPr="002E285E">
              <w:rPr>
                <w:rFonts w:ascii="Calibri" w:hAnsi="Calibri" w:cs="Calibri"/>
                <w:color w:val="000000"/>
              </w:rPr>
              <w:t>BDT Focal Point</w:t>
            </w:r>
            <w:bookmarkEnd w:id="790"/>
          </w:p>
        </w:tc>
        <w:tc>
          <w:tcPr>
            <w:tcW w:w="194" w:type="pct"/>
            <w:shd w:val="clear" w:color="auto" w:fill="FFFFFF"/>
            <w:noWrap/>
          </w:tcPr>
          <w:p w14:paraId="00A71F2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1" w:name="lt_pId1190"/>
            <w:r w:rsidRPr="002E285E">
              <w:rPr>
                <w:rFonts w:ascii="Calibri" w:hAnsi="Calibri" w:cs="Calibri"/>
                <w:color w:val="000000"/>
              </w:rPr>
              <w:t>Mr</w:t>
            </w:r>
            <w:bookmarkEnd w:id="791"/>
            <w:r w:rsidRPr="002E285E">
              <w:rPr>
                <w:rFonts w:ascii="Calibri" w:hAnsi="Calibri" w:cs="Calibri"/>
                <w:color w:val="000000"/>
              </w:rPr>
              <w:t xml:space="preserve"> </w:t>
            </w:r>
          </w:p>
        </w:tc>
        <w:tc>
          <w:tcPr>
            <w:tcW w:w="633" w:type="pct"/>
            <w:shd w:val="clear" w:color="auto" w:fill="FFFFFF"/>
            <w:noWrap/>
          </w:tcPr>
          <w:p w14:paraId="2661FA8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2" w:name="lt_pId1191"/>
            <w:r w:rsidRPr="002E285E">
              <w:rPr>
                <w:rFonts w:ascii="Calibri" w:hAnsi="Calibri" w:cs="Calibri"/>
                <w:color w:val="000000"/>
              </w:rPr>
              <w:t>Ismail</w:t>
            </w:r>
            <w:bookmarkEnd w:id="792"/>
          </w:p>
        </w:tc>
        <w:tc>
          <w:tcPr>
            <w:tcW w:w="633" w:type="pct"/>
            <w:shd w:val="clear" w:color="auto" w:fill="FFFFFF"/>
            <w:noWrap/>
          </w:tcPr>
          <w:p w14:paraId="17D4AFB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3" w:name="lt_pId1192"/>
            <w:r w:rsidRPr="002E285E">
              <w:rPr>
                <w:rFonts w:ascii="Calibri" w:hAnsi="Calibri" w:cs="Calibri"/>
                <w:color w:val="000000"/>
              </w:rPr>
              <w:t>Shah</w:t>
            </w:r>
            <w:bookmarkEnd w:id="793"/>
          </w:p>
        </w:tc>
        <w:tc>
          <w:tcPr>
            <w:tcW w:w="1023" w:type="pct"/>
            <w:shd w:val="clear" w:color="auto" w:fill="FFFFFF"/>
            <w:noWrap/>
          </w:tcPr>
          <w:p w14:paraId="5566A8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4" w:name="lt_pId1193"/>
            <w:r w:rsidRPr="002E285E">
              <w:rPr>
                <w:rFonts w:ascii="Calibri" w:hAnsi="Calibri" w:cs="Calibri"/>
                <w:color w:val="000000"/>
              </w:rPr>
              <w:t>DDR/RO-ASP</w:t>
            </w:r>
            <w:bookmarkEnd w:id="794"/>
          </w:p>
        </w:tc>
        <w:tc>
          <w:tcPr>
            <w:tcW w:w="536" w:type="pct"/>
            <w:shd w:val="clear" w:color="auto" w:fill="FFFFFF"/>
            <w:noWrap/>
          </w:tcPr>
          <w:p w14:paraId="5E597A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5" w:name="lt_pId1194"/>
            <w:r w:rsidRPr="002E285E">
              <w:rPr>
                <w:rFonts w:ascii="Calibri" w:hAnsi="Calibri" w:cs="Calibri"/>
                <w:color w:val="000000"/>
              </w:rPr>
              <w:t>Asia &amp; Pacific</w:t>
            </w:r>
            <w:bookmarkEnd w:id="795"/>
          </w:p>
        </w:tc>
        <w:tc>
          <w:tcPr>
            <w:tcW w:w="863" w:type="pct"/>
            <w:shd w:val="clear" w:color="auto" w:fill="FFFFFF"/>
          </w:tcPr>
          <w:p w14:paraId="29CE370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6" w:name="lt_pId1195"/>
            <w:r w:rsidRPr="002E285E">
              <w:rPr>
                <w:rFonts w:ascii="Calibri" w:hAnsi="Calibri" w:cs="Calibri"/>
                <w:color w:val="000000"/>
              </w:rPr>
              <w:t>ITU</w:t>
            </w:r>
            <w:bookmarkEnd w:id="796"/>
          </w:p>
        </w:tc>
      </w:tr>
      <w:tr w:rsidR="002E285E" w:rsidRPr="002E285E" w14:paraId="5D252259" w14:textId="77777777" w:rsidTr="002E285E">
        <w:trPr>
          <w:trHeight w:val="330"/>
        </w:trPr>
        <w:tc>
          <w:tcPr>
            <w:tcW w:w="524" w:type="pct"/>
            <w:shd w:val="clear" w:color="auto" w:fill="FDE9D9"/>
            <w:noWrap/>
          </w:tcPr>
          <w:p w14:paraId="2133A92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797" w:name="lt_pId1196"/>
            <w:r w:rsidRPr="002E285E">
              <w:rPr>
                <w:rFonts w:ascii="Calibri" w:hAnsi="Calibri" w:cs="Calibri"/>
                <w:b/>
                <w:color w:val="000000"/>
              </w:rPr>
              <w:t>Question 6/1</w:t>
            </w:r>
            <w:bookmarkEnd w:id="797"/>
          </w:p>
        </w:tc>
        <w:tc>
          <w:tcPr>
            <w:tcW w:w="595" w:type="pct"/>
            <w:shd w:val="clear" w:color="auto" w:fill="FDE9D9"/>
            <w:noWrap/>
          </w:tcPr>
          <w:p w14:paraId="55EE08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798" w:name="lt_pId1197"/>
            <w:r w:rsidRPr="002E285E">
              <w:rPr>
                <w:rFonts w:ascii="Calibri" w:hAnsi="Calibri" w:cs="Calibri"/>
                <w:b/>
                <w:color w:val="000000"/>
              </w:rPr>
              <w:t>Co-Rapporteur</w:t>
            </w:r>
            <w:bookmarkEnd w:id="798"/>
          </w:p>
        </w:tc>
        <w:tc>
          <w:tcPr>
            <w:tcW w:w="194" w:type="pct"/>
            <w:shd w:val="clear" w:color="auto" w:fill="FDE9D9"/>
            <w:noWrap/>
          </w:tcPr>
          <w:p w14:paraId="27D757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799" w:name="lt_pId1198"/>
            <w:r w:rsidRPr="002E285E">
              <w:rPr>
                <w:rFonts w:ascii="Calibri" w:hAnsi="Calibri" w:cs="Calibri"/>
                <w:color w:val="000000"/>
              </w:rPr>
              <w:t>Ms</w:t>
            </w:r>
            <w:bookmarkEnd w:id="799"/>
          </w:p>
        </w:tc>
        <w:tc>
          <w:tcPr>
            <w:tcW w:w="633" w:type="pct"/>
            <w:shd w:val="clear" w:color="auto" w:fill="FDE9D9"/>
            <w:noWrap/>
          </w:tcPr>
          <w:p w14:paraId="0B554E8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0" w:name="lt_pId1199"/>
            <w:r w:rsidRPr="002E285E">
              <w:rPr>
                <w:rFonts w:ascii="Calibri" w:hAnsi="Calibri" w:cs="Calibri"/>
                <w:color w:val="000000"/>
              </w:rPr>
              <w:t>Archana Goyal</w:t>
            </w:r>
            <w:bookmarkEnd w:id="800"/>
          </w:p>
        </w:tc>
        <w:tc>
          <w:tcPr>
            <w:tcW w:w="633" w:type="pct"/>
            <w:shd w:val="clear" w:color="auto" w:fill="FDE9D9"/>
            <w:noWrap/>
          </w:tcPr>
          <w:p w14:paraId="62B18D2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1" w:name="lt_pId1200"/>
            <w:r w:rsidRPr="002E285E">
              <w:rPr>
                <w:rFonts w:ascii="Calibri" w:hAnsi="Calibri" w:cs="Calibri"/>
                <w:color w:val="000000"/>
              </w:rPr>
              <w:t>Gulati</w:t>
            </w:r>
            <w:bookmarkEnd w:id="801"/>
          </w:p>
        </w:tc>
        <w:tc>
          <w:tcPr>
            <w:tcW w:w="1023" w:type="pct"/>
            <w:shd w:val="clear" w:color="auto" w:fill="FDE9D9"/>
            <w:noWrap/>
          </w:tcPr>
          <w:p w14:paraId="5081907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802" w:name="lt_pId1201"/>
            <w:r w:rsidRPr="002E285E">
              <w:rPr>
                <w:rFonts w:ascii="Calibri" w:hAnsi="Calibri" w:cs="Calibri"/>
                <w:color w:val="000000"/>
                <w:lang w:eastAsia="zh-CN"/>
              </w:rPr>
              <w:t>India</w:t>
            </w:r>
            <w:bookmarkEnd w:id="802"/>
          </w:p>
        </w:tc>
        <w:tc>
          <w:tcPr>
            <w:tcW w:w="536" w:type="pct"/>
            <w:shd w:val="clear" w:color="auto" w:fill="FDE9D9"/>
            <w:noWrap/>
          </w:tcPr>
          <w:p w14:paraId="158F5F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3" w:name="lt_pId1202"/>
            <w:r w:rsidRPr="002E285E">
              <w:rPr>
                <w:rFonts w:ascii="Calibri" w:hAnsi="Calibri" w:cs="Calibri"/>
                <w:color w:val="000000"/>
              </w:rPr>
              <w:t>Asia &amp; Pacific</w:t>
            </w:r>
            <w:bookmarkEnd w:id="803"/>
          </w:p>
        </w:tc>
        <w:tc>
          <w:tcPr>
            <w:tcW w:w="863" w:type="pct"/>
            <w:shd w:val="clear" w:color="auto" w:fill="FDE9D9"/>
          </w:tcPr>
          <w:p w14:paraId="385CDA0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4" w:name="lt_pId1203"/>
            <w:r w:rsidRPr="002E285E">
              <w:rPr>
                <w:rFonts w:ascii="Calibri" w:hAnsi="Calibri" w:cs="Calibri"/>
                <w:color w:val="000000"/>
              </w:rPr>
              <w:t>Administration</w:t>
            </w:r>
            <w:bookmarkEnd w:id="804"/>
          </w:p>
        </w:tc>
      </w:tr>
      <w:tr w:rsidR="002E285E" w:rsidRPr="002E285E" w14:paraId="72127844" w14:textId="77777777" w:rsidTr="002E285E">
        <w:trPr>
          <w:trHeight w:val="330"/>
        </w:trPr>
        <w:tc>
          <w:tcPr>
            <w:tcW w:w="524" w:type="pct"/>
            <w:shd w:val="clear" w:color="auto" w:fill="FDE9D9"/>
            <w:noWrap/>
          </w:tcPr>
          <w:p w14:paraId="74A388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DE9D9"/>
            <w:noWrap/>
          </w:tcPr>
          <w:p w14:paraId="40A80F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5" w:name="lt_pId1204"/>
            <w:r w:rsidRPr="002E285E">
              <w:rPr>
                <w:rFonts w:ascii="Calibri" w:hAnsi="Calibri" w:cs="Calibri"/>
                <w:b/>
                <w:color w:val="000000"/>
              </w:rPr>
              <w:t>Co-Rapporteur</w:t>
            </w:r>
            <w:bookmarkEnd w:id="805"/>
          </w:p>
        </w:tc>
        <w:tc>
          <w:tcPr>
            <w:tcW w:w="194" w:type="pct"/>
            <w:shd w:val="clear" w:color="auto" w:fill="FDE9D9"/>
            <w:noWrap/>
          </w:tcPr>
          <w:p w14:paraId="0A5EF0A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6" w:name="lt_pId1205"/>
            <w:r w:rsidRPr="002E285E">
              <w:rPr>
                <w:rFonts w:ascii="Calibri" w:hAnsi="Calibri" w:cs="Calibri"/>
                <w:color w:val="000000"/>
              </w:rPr>
              <w:t>Ms</w:t>
            </w:r>
            <w:bookmarkEnd w:id="806"/>
          </w:p>
        </w:tc>
        <w:tc>
          <w:tcPr>
            <w:tcW w:w="633" w:type="pct"/>
            <w:shd w:val="clear" w:color="auto" w:fill="FDE9D9"/>
            <w:noWrap/>
          </w:tcPr>
          <w:p w14:paraId="7742488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7" w:name="lt_pId1206"/>
            <w:r w:rsidRPr="002E285E">
              <w:rPr>
                <w:rFonts w:ascii="Calibri" w:hAnsi="Calibri" w:cs="Calibri"/>
                <w:color w:val="000000"/>
              </w:rPr>
              <w:t>Elisa</w:t>
            </w:r>
            <w:bookmarkEnd w:id="807"/>
            <w:r w:rsidRPr="002E285E">
              <w:rPr>
                <w:rFonts w:ascii="Calibri" w:hAnsi="Calibri" w:cs="Calibri"/>
                <w:color w:val="000000"/>
              </w:rPr>
              <w:t xml:space="preserve"> </w:t>
            </w:r>
          </w:p>
        </w:tc>
        <w:tc>
          <w:tcPr>
            <w:tcW w:w="633" w:type="pct"/>
            <w:shd w:val="clear" w:color="auto" w:fill="FDE9D9"/>
            <w:noWrap/>
          </w:tcPr>
          <w:p w14:paraId="44E516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8" w:name="lt_pId1207"/>
            <w:r w:rsidRPr="002E285E">
              <w:rPr>
                <w:rFonts w:ascii="Calibri" w:hAnsi="Calibri" w:cs="Calibri"/>
                <w:color w:val="000000"/>
              </w:rPr>
              <w:t>Leonel</w:t>
            </w:r>
            <w:bookmarkEnd w:id="808"/>
          </w:p>
        </w:tc>
        <w:tc>
          <w:tcPr>
            <w:tcW w:w="1023" w:type="pct"/>
            <w:shd w:val="clear" w:color="auto" w:fill="FDE9D9"/>
            <w:noWrap/>
          </w:tcPr>
          <w:p w14:paraId="238C7ED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09" w:name="lt_pId1208"/>
            <w:r w:rsidRPr="002E285E">
              <w:rPr>
                <w:rFonts w:ascii="Calibri" w:hAnsi="Calibri" w:cs="Calibri"/>
                <w:color w:val="000000"/>
              </w:rPr>
              <w:t>Brazil</w:t>
            </w:r>
            <w:bookmarkEnd w:id="809"/>
          </w:p>
        </w:tc>
        <w:tc>
          <w:tcPr>
            <w:tcW w:w="536" w:type="pct"/>
            <w:shd w:val="clear" w:color="auto" w:fill="FDE9D9"/>
            <w:noWrap/>
          </w:tcPr>
          <w:p w14:paraId="5FEAD0D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0" w:name="lt_pId1209"/>
            <w:r w:rsidRPr="002E285E">
              <w:rPr>
                <w:rFonts w:ascii="Calibri" w:hAnsi="Calibri" w:cs="Calibri"/>
                <w:color w:val="000000"/>
              </w:rPr>
              <w:t>Americas</w:t>
            </w:r>
            <w:bookmarkEnd w:id="810"/>
          </w:p>
        </w:tc>
        <w:tc>
          <w:tcPr>
            <w:tcW w:w="863" w:type="pct"/>
            <w:shd w:val="clear" w:color="auto" w:fill="FDE9D9"/>
          </w:tcPr>
          <w:p w14:paraId="4E5A1C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val="fr-FR"/>
              </w:rPr>
            </w:pPr>
            <w:bookmarkStart w:id="811" w:name="lt_pId1210"/>
            <w:r w:rsidRPr="002E285E">
              <w:rPr>
                <w:rFonts w:ascii="Calibri" w:hAnsi="Calibri" w:cs="Calibri"/>
                <w:color w:val="000000"/>
              </w:rPr>
              <w:t>Administration</w:t>
            </w:r>
            <w:bookmarkEnd w:id="811"/>
          </w:p>
        </w:tc>
      </w:tr>
      <w:tr w:rsidR="002E285E" w:rsidRPr="002E285E" w14:paraId="0AAF767C" w14:textId="77777777" w:rsidTr="002E285E">
        <w:trPr>
          <w:trHeight w:val="330"/>
        </w:trPr>
        <w:tc>
          <w:tcPr>
            <w:tcW w:w="524" w:type="pct"/>
            <w:shd w:val="clear" w:color="auto" w:fill="FDE9D9"/>
            <w:noWrap/>
            <w:hideMark/>
          </w:tcPr>
          <w:p w14:paraId="499CC01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val="fr-FR"/>
              </w:rPr>
            </w:pPr>
            <w:bookmarkStart w:id="812" w:name="lt_pId1211"/>
            <w:r w:rsidRPr="002E285E">
              <w:rPr>
                <w:rFonts w:ascii="Calibri" w:hAnsi="Calibri" w:cs="Calibri"/>
                <w:b/>
                <w:bCs/>
                <w:color w:val="000000"/>
              </w:rPr>
              <w:t>until 2020</w:t>
            </w:r>
            <w:bookmarkEnd w:id="812"/>
          </w:p>
        </w:tc>
        <w:tc>
          <w:tcPr>
            <w:tcW w:w="595" w:type="pct"/>
            <w:shd w:val="clear" w:color="auto" w:fill="FDE9D9"/>
            <w:noWrap/>
            <w:hideMark/>
          </w:tcPr>
          <w:p w14:paraId="1D810D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bCs/>
                <w:color w:val="000000"/>
              </w:rPr>
            </w:pPr>
            <w:bookmarkStart w:id="813" w:name="lt_pId1212"/>
            <w:r w:rsidRPr="002E285E">
              <w:rPr>
                <w:rFonts w:ascii="Calibri" w:hAnsi="Calibri" w:cs="Calibri"/>
                <w:b/>
                <w:bCs/>
                <w:color w:val="000000"/>
              </w:rPr>
              <w:t>Rapporteur</w:t>
            </w:r>
            <w:bookmarkEnd w:id="813"/>
            <w:r w:rsidRPr="002E285E">
              <w:rPr>
                <w:rFonts w:ascii="Calibri" w:hAnsi="Calibri" w:cs="Calibri"/>
                <w:b/>
                <w:bCs/>
                <w:color w:val="000000"/>
              </w:rPr>
              <w:t xml:space="preserve"> </w:t>
            </w:r>
          </w:p>
        </w:tc>
        <w:tc>
          <w:tcPr>
            <w:tcW w:w="194" w:type="pct"/>
            <w:shd w:val="clear" w:color="auto" w:fill="FDE9D9"/>
            <w:noWrap/>
            <w:hideMark/>
          </w:tcPr>
          <w:p w14:paraId="7AE7A3C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4" w:name="lt_pId1213"/>
            <w:r w:rsidRPr="002E285E">
              <w:rPr>
                <w:rFonts w:ascii="Calibri" w:hAnsi="Calibri" w:cs="Calibri"/>
                <w:color w:val="000000"/>
              </w:rPr>
              <w:t>Mr</w:t>
            </w:r>
            <w:bookmarkEnd w:id="814"/>
            <w:r w:rsidRPr="002E285E">
              <w:rPr>
                <w:rFonts w:ascii="Calibri" w:hAnsi="Calibri" w:cs="Calibri"/>
                <w:color w:val="000000"/>
              </w:rPr>
              <w:t xml:space="preserve"> </w:t>
            </w:r>
          </w:p>
        </w:tc>
        <w:tc>
          <w:tcPr>
            <w:tcW w:w="633" w:type="pct"/>
            <w:shd w:val="clear" w:color="auto" w:fill="FDE9D9"/>
            <w:noWrap/>
            <w:hideMark/>
          </w:tcPr>
          <w:p w14:paraId="2383DA1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5" w:name="lt_pId1214"/>
            <w:r w:rsidRPr="002E285E">
              <w:rPr>
                <w:rFonts w:ascii="Calibri" w:hAnsi="Calibri" w:cs="Calibri"/>
                <w:color w:val="000000"/>
              </w:rPr>
              <w:t>Jinqiao</w:t>
            </w:r>
            <w:bookmarkEnd w:id="815"/>
          </w:p>
        </w:tc>
        <w:tc>
          <w:tcPr>
            <w:tcW w:w="633" w:type="pct"/>
            <w:shd w:val="clear" w:color="auto" w:fill="FDE9D9"/>
            <w:noWrap/>
            <w:hideMark/>
          </w:tcPr>
          <w:p w14:paraId="1452B6D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6" w:name="lt_pId1215"/>
            <w:r w:rsidRPr="002E285E">
              <w:rPr>
                <w:rFonts w:ascii="Calibri" w:hAnsi="Calibri" w:cs="Calibri"/>
                <w:color w:val="000000"/>
              </w:rPr>
              <w:t>Chen</w:t>
            </w:r>
            <w:bookmarkEnd w:id="816"/>
            <w:r w:rsidRPr="002E285E">
              <w:rPr>
                <w:rFonts w:ascii="Calibri" w:hAnsi="Calibri" w:cs="Calibri"/>
                <w:color w:val="000000"/>
              </w:rPr>
              <w:t xml:space="preserve"> </w:t>
            </w:r>
          </w:p>
        </w:tc>
        <w:tc>
          <w:tcPr>
            <w:tcW w:w="1023" w:type="pct"/>
            <w:shd w:val="clear" w:color="auto" w:fill="FDE9D9"/>
            <w:noWrap/>
            <w:hideMark/>
          </w:tcPr>
          <w:p w14:paraId="443D341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7" w:name="lt_pId1216"/>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817"/>
          </w:p>
        </w:tc>
        <w:tc>
          <w:tcPr>
            <w:tcW w:w="536" w:type="pct"/>
            <w:shd w:val="clear" w:color="auto" w:fill="FDE9D9"/>
            <w:noWrap/>
            <w:hideMark/>
          </w:tcPr>
          <w:p w14:paraId="7B03417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8" w:name="lt_pId1217"/>
            <w:r w:rsidRPr="002E285E">
              <w:rPr>
                <w:rFonts w:ascii="Calibri" w:hAnsi="Calibri" w:cs="Calibri"/>
                <w:color w:val="000000"/>
              </w:rPr>
              <w:t>Asia &amp; Pacific</w:t>
            </w:r>
            <w:bookmarkEnd w:id="818"/>
          </w:p>
        </w:tc>
        <w:tc>
          <w:tcPr>
            <w:tcW w:w="863" w:type="pct"/>
            <w:shd w:val="clear" w:color="auto" w:fill="FDE9D9"/>
            <w:hideMark/>
          </w:tcPr>
          <w:p w14:paraId="46F39B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19" w:name="lt_pId1218"/>
            <w:r w:rsidRPr="002E285E">
              <w:rPr>
                <w:rFonts w:ascii="Calibri" w:hAnsi="Calibri" w:cs="Calibri"/>
                <w:color w:val="000000"/>
              </w:rPr>
              <w:t>Administration</w:t>
            </w:r>
            <w:bookmarkEnd w:id="819"/>
          </w:p>
        </w:tc>
      </w:tr>
      <w:tr w:rsidR="002E285E" w:rsidRPr="002E285E" w14:paraId="04EFDBC4" w14:textId="77777777" w:rsidTr="002E285E">
        <w:trPr>
          <w:trHeight w:val="330"/>
        </w:trPr>
        <w:tc>
          <w:tcPr>
            <w:tcW w:w="524" w:type="pct"/>
            <w:shd w:val="clear" w:color="auto" w:fill="DBE5F1"/>
            <w:noWrap/>
          </w:tcPr>
          <w:p w14:paraId="0861169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0FAB6FE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0" w:name="lt_pId1219"/>
            <w:r w:rsidRPr="002E285E">
              <w:rPr>
                <w:rFonts w:ascii="Calibri" w:hAnsi="Calibri" w:cs="Calibri"/>
                <w:color w:val="000000"/>
              </w:rPr>
              <w:t>Vice-Rapporteur</w:t>
            </w:r>
            <w:bookmarkEnd w:id="820"/>
          </w:p>
        </w:tc>
        <w:tc>
          <w:tcPr>
            <w:tcW w:w="194" w:type="pct"/>
            <w:shd w:val="clear" w:color="auto" w:fill="DBE5F1"/>
            <w:noWrap/>
            <w:hideMark/>
          </w:tcPr>
          <w:p w14:paraId="3EF09F6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1" w:name="lt_pId1220"/>
            <w:r w:rsidRPr="002E285E">
              <w:rPr>
                <w:rFonts w:ascii="Calibri" w:hAnsi="Calibri" w:cs="Calibri"/>
                <w:color w:val="000000"/>
              </w:rPr>
              <w:t>Mr</w:t>
            </w:r>
            <w:bookmarkEnd w:id="821"/>
          </w:p>
        </w:tc>
        <w:tc>
          <w:tcPr>
            <w:tcW w:w="633" w:type="pct"/>
            <w:shd w:val="clear" w:color="auto" w:fill="DBE5F1"/>
            <w:noWrap/>
            <w:hideMark/>
          </w:tcPr>
          <w:p w14:paraId="301EF10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2" w:name="lt_pId1221"/>
            <w:r w:rsidRPr="002E285E">
              <w:rPr>
                <w:rFonts w:ascii="Calibri" w:hAnsi="Calibri" w:cs="Calibri"/>
                <w:color w:val="000000"/>
              </w:rPr>
              <w:t>Issiaka</w:t>
            </w:r>
            <w:bookmarkEnd w:id="822"/>
            <w:r w:rsidRPr="002E285E">
              <w:rPr>
                <w:rFonts w:ascii="Calibri" w:hAnsi="Calibri" w:cs="Calibri"/>
                <w:color w:val="000000"/>
              </w:rPr>
              <w:t xml:space="preserve"> </w:t>
            </w:r>
          </w:p>
        </w:tc>
        <w:tc>
          <w:tcPr>
            <w:tcW w:w="633" w:type="pct"/>
            <w:shd w:val="clear" w:color="auto" w:fill="DBE5F1"/>
            <w:noWrap/>
            <w:hideMark/>
          </w:tcPr>
          <w:p w14:paraId="2E117A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3" w:name="lt_pId1222"/>
            <w:r w:rsidRPr="002E285E">
              <w:rPr>
                <w:rFonts w:ascii="Calibri" w:hAnsi="Calibri" w:cs="Calibri"/>
                <w:color w:val="000000"/>
              </w:rPr>
              <w:t>Alhabibou</w:t>
            </w:r>
            <w:bookmarkEnd w:id="823"/>
          </w:p>
        </w:tc>
        <w:tc>
          <w:tcPr>
            <w:tcW w:w="1023" w:type="pct"/>
            <w:shd w:val="clear" w:color="auto" w:fill="DBE5F1"/>
            <w:noWrap/>
            <w:hideMark/>
          </w:tcPr>
          <w:p w14:paraId="6F955BF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4" w:name="lt_pId1223"/>
            <w:r w:rsidRPr="002E285E">
              <w:rPr>
                <w:rFonts w:ascii="Calibri" w:hAnsi="Calibri" w:cs="Calibri"/>
                <w:color w:val="000000"/>
              </w:rPr>
              <w:t>Mali</w:t>
            </w:r>
            <w:bookmarkEnd w:id="824"/>
          </w:p>
        </w:tc>
        <w:tc>
          <w:tcPr>
            <w:tcW w:w="536" w:type="pct"/>
            <w:shd w:val="clear" w:color="auto" w:fill="DBE5F1"/>
            <w:noWrap/>
            <w:hideMark/>
          </w:tcPr>
          <w:p w14:paraId="4FF6CA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5" w:name="lt_pId1224"/>
            <w:r w:rsidRPr="002E285E">
              <w:rPr>
                <w:rFonts w:ascii="Calibri" w:hAnsi="Calibri" w:cs="Calibri"/>
                <w:color w:val="000000"/>
              </w:rPr>
              <w:t>Africa</w:t>
            </w:r>
            <w:bookmarkEnd w:id="825"/>
          </w:p>
        </w:tc>
        <w:tc>
          <w:tcPr>
            <w:tcW w:w="863" w:type="pct"/>
            <w:shd w:val="clear" w:color="auto" w:fill="DBE5F1"/>
            <w:hideMark/>
          </w:tcPr>
          <w:p w14:paraId="49C0CFC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6" w:name="lt_pId1225"/>
            <w:r w:rsidRPr="002E285E">
              <w:rPr>
                <w:rFonts w:ascii="Calibri" w:hAnsi="Calibri" w:cs="Calibri"/>
                <w:color w:val="000000"/>
              </w:rPr>
              <w:t>Administration</w:t>
            </w:r>
            <w:bookmarkEnd w:id="826"/>
          </w:p>
        </w:tc>
      </w:tr>
      <w:tr w:rsidR="002E285E" w:rsidRPr="002E285E" w14:paraId="1E0E3957" w14:textId="77777777" w:rsidTr="002E285E">
        <w:trPr>
          <w:trHeight w:val="300"/>
        </w:trPr>
        <w:tc>
          <w:tcPr>
            <w:tcW w:w="524" w:type="pct"/>
            <w:shd w:val="clear" w:color="auto" w:fill="FFFFFF"/>
            <w:noWrap/>
          </w:tcPr>
          <w:p w14:paraId="00CE92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0FE43B7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7" w:name="lt_pId1226"/>
            <w:r w:rsidRPr="002E285E">
              <w:rPr>
                <w:rFonts w:ascii="Calibri" w:hAnsi="Calibri" w:cs="Calibri"/>
                <w:color w:val="000000"/>
              </w:rPr>
              <w:t>Vice-Rapporteur</w:t>
            </w:r>
            <w:bookmarkEnd w:id="827"/>
          </w:p>
        </w:tc>
        <w:tc>
          <w:tcPr>
            <w:tcW w:w="194" w:type="pct"/>
            <w:shd w:val="clear" w:color="auto" w:fill="FFFFFF"/>
            <w:noWrap/>
            <w:hideMark/>
          </w:tcPr>
          <w:p w14:paraId="41CB0E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8" w:name="lt_pId1227"/>
            <w:r w:rsidRPr="002E285E">
              <w:rPr>
                <w:rFonts w:ascii="Calibri" w:hAnsi="Calibri" w:cs="Calibri"/>
                <w:color w:val="000000"/>
              </w:rPr>
              <w:t>Ms</w:t>
            </w:r>
            <w:bookmarkEnd w:id="828"/>
          </w:p>
        </w:tc>
        <w:tc>
          <w:tcPr>
            <w:tcW w:w="633" w:type="pct"/>
            <w:shd w:val="clear" w:color="auto" w:fill="FFFFFF"/>
            <w:noWrap/>
            <w:hideMark/>
          </w:tcPr>
          <w:p w14:paraId="25EA575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29" w:name="lt_pId1228"/>
            <w:r w:rsidRPr="002E285E">
              <w:rPr>
                <w:rFonts w:ascii="Calibri" w:hAnsi="Calibri" w:cs="Calibri"/>
                <w:color w:val="000000"/>
              </w:rPr>
              <w:t>Caecilia</w:t>
            </w:r>
            <w:bookmarkEnd w:id="829"/>
            <w:r w:rsidRPr="002E285E">
              <w:rPr>
                <w:rFonts w:ascii="Calibri" w:hAnsi="Calibri" w:cs="Calibri"/>
                <w:color w:val="000000"/>
              </w:rPr>
              <w:t xml:space="preserve"> </w:t>
            </w:r>
          </w:p>
        </w:tc>
        <w:tc>
          <w:tcPr>
            <w:tcW w:w="633" w:type="pct"/>
            <w:shd w:val="clear" w:color="auto" w:fill="FFFFFF"/>
            <w:noWrap/>
            <w:hideMark/>
          </w:tcPr>
          <w:p w14:paraId="2A25F8C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0" w:name="lt_pId1229"/>
            <w:r w:rsidRPr="002E285E">
              <w:rPr>
                <w:rFonts w:ascii="Calibri" w:hAnsi="Calibri" w:cs="Calibri"/>
                <w:color w:val="000000"/>
              </w:rPr>
              <w:t>Nyamutswa</w:t>
            </w:r>
            <w:bookmarkEnd w:id="830"/>
          </w:p>
        </w:tc>
        <w:tc>
          <w:tcPr>
            <w:tcW w:w="1023" w:type="pct"/>
            <w:shd w:val="clear" w:color="auto" w:fill="FFFFFF"/>
            <w:noWrap/>
            <w:hideMark/>
          </w:tcPr>
          <w:p w14:paraId="0DC6B9E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1" w:name="lt_pId1230"/>
            <w:r w:rsidRPr="002E285E">
              <w:rPr>
                <w:rFonts w:ascii="Calibri" w:hAnsi="Calibri" w:cs="Calibri"/>
                <w:color w:val="000000"/>
              </w:rPr>
              <w:t>Zimbabwe</w:t>
            </w:r>
            <w:bookmarkEnd w:id="831"/>
          </w:p>
        </w:tc>
        <w:tc>
          <w:tcPr>
            <w:tcW w:w="536" w:type="pct"/>
            <w:shd w:val="clear" w:color="auto" w:fill="FFFFFF"/>
            <w:noWrap/>
            <w:hideMark/>
          </w:tcPr>
          <w:p w14:paraId="1BD675D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2" w:name="lt_pId1231"/>
            <w:r w:rsidRPr="002E285E">
              <w:rPr>
                <w:rFonts w:ascii="Calibri" w:hAnsi="Calibri" w:cs="Calibri"/>
                <w:color w:val="000000"/>
              </w:rPr>
              <w:t>Africa</w:t>
            </w:r>
            <w:bookmarkEnd w:id="832"/>
          </w:p>
        </w:tc>
        <w:tc>
          <w:tcPr>
            <w:tcW w:w="863" w:type="pct"/>
            <w:shd w:val="clear" w:color="auto" w:fill="FFFFFF"/>
            <w:hideMark/>
          </w:tcPr>
          <w:p w14:paraId="0D735E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3" w:name="lt_pId1232"/>
            <w:r w:rsidRPr="002E285E">
              <w:rPr>
                <w:rFonts w:ascii="Calibri" w:hAnsi="Calibri" w:cs="Calibri"/>
                <w:color w:val="000000"/>
              </w:rPr>
              <w:t>Administration</w:t>
            </w:r>
            <w:bookmarkEnd w:id="833"/>
          </w:p>
        </w:tc>
      </w:tr>
      <w:tr w:rsidR="002E285E" w:rsidRPr="002E285E" w14:paraId="0E02FBD6" w14:textId="77777777" w:rsidTr="002E285E">
        <w:trPr>
          <w:trHeight w:val="300"/>
        </w:trPr>
        <w:tc>
          <w:tcPr>
            <w:tcW w:w="524" w:type="pct"/>
            <w:shd w:val="clear" w:color="auto" w:fill="DBE5F1"/>
            <w:noWrap/>
          </w:tcPr>
          <w:p w14:paraId="22BA86C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68D0BD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4" w:name="lt_pId1233"/>
            <w:r w:rsidRPr="002E285E">
              <w:rPr>
                <w:rFonts w:ascii="Calibri" w:hAnsi="Calibri" w:cs="Calibri"/>
                <w:color w:val="000000"/>
              </w:rPr>
              <w:t>Vice-Rapporteur</w:t>
            </w:r>
            <w:bookmarkEnd w:id="834"/>
          </w:p>
        </w:tc>
        <w:tc>
          <w:tcPr>
            <w:tcW w:w="194" w:type="pct"/>
            <w:shd w:val="clear" w:color="auto" w:fill="DBE5F1"/>
            <w:noWrap/>
            <w:hideMark/>
          </w:tcPr>
          <w:p w14:paraId="2B06CA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5" w:name="lt_pId1234"/>
            <w:r w:rsidRPr="002E285E">
              <w:rPr>
                <w:rFonts w:ascii="Calibri" w:hAnsi="Calibri" w:cs="Calibri"/>
                <w:color w:val="000000"/>
              </w:rPr>
              <w:t>Mr</w:t>
            </w:r>
            <w:bookmarkEnd w:id="835"/>
          </w:p>
        </w:tc>
        <w:tc>
          <w:tcPr>
            <w:tcW w:w="633" w:type="pct"/>
            <w:shd w:val="clear" w:color="auto" w:fill="DBE5F1"/>
            <w:noWrap/>
            <w:hideMark/>
          </w:tcPr>
          <w:p w14:paraId="3E8755F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6" w:name="lt_pId1235"/>
            <w:r w:rsidRPr="002E285E">
              <w:rPr>
                <w:rFonts w:ascii="Calibri" w:hAnsi="Calibri" w:cs="Calibri"/>
                <w:color w:val="000000"/>
              </w:rPr>
              <w:t>Issouf</w:t>
            </w:r>
            <w:bookmarkEnd w:id="836"/>
            <w:r w:rsidRPr="002E285E">
              <w:rPr>
                <w:rFonts w:ascii="Calibri" w:hAnsi="Calibri" w:cs="Calibri"/>
                <w:color w:val="000000"/>
              </w:rPr>
              <w:t xml:space="preserve"> </w:t>
            </w:r>
          </w:p>
        </w:tc>
        <w:tc>
          <w:tcPr>
            <w:tcW w:w="633" w:type="pct"/>
            <w:shd w:val="clear" w:color="auto" w:fill="DBE5F1"/>
            <w:noWrap/>
            <w:hideMark/>
          </w:tcPr>
          <w:p w14:paraId="68FA16A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7" w:name="lt_pId1236"/>
            <w:r w:rsidRPr="002E285E">
              <w:rPr>
                <w:rFonts w:ascii="Calibri" w:hAnsi="Calibri" w:cs="Calibri"/>
                <w:color w:val="000000"/>
              </w:rPr>
              <w:t>Soulama</w:t>
            </w:r>
            <w:bookmarkEnd w:id="837"/>
            <w:r w:rsidRPr="002E285E">
              <w:rPr>
                <w:rFonts w:ascii="Calibri" w:hAnsi="Calibri" w:cs="Calibri"/>
                <w:color w:val="000000"/>
              </w:rPr>
              <w:t xml:space="preserve"> </w:t>
            </w:r>
          </w:p>
        </w:tc>
        <w:tc>
          <w:tcPr>
            <w:tcW w:w="1023" w:type="pct"/>
            <w:shd w:val="clear" w:color="auto" w:fill="DBE5F1"/>
            <w:noWrap/>
            <w:hideMark/>
          </w:tcPr>
          <w:p w14:paraId="5D45209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8" w:name="lt_pId1237"/>
            <w:r w:rsidRPr="002E285E">
              <w:rPr>
                <w:rFonts w:ascii="Calibri" w:hAnsi="Calibri" w:cs="Calibri"/>
                <w:color w:val="000000"/>
              </w:rPr>
              <w:t>Burkina Faso</w:t>
            </w:r>
            <w:bookmarkEnd w:id="838"/>
          </w:p>
        </w:tc>
        <w:tc>
          <w:tcPr>
            <w:tcW w:w="536" w:type="pct"/>
            <w:shd w:val="clear" w:color="auto" w:fill="DBE5F1"/>
            <w:noWrap/>
            <w:hideMark/>
          </w:tcPr>
          <w:p w14:paraId="400166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39" w:name="lt_pId1238"/>
            <w:r w:rsidRPr="002E285E">
              <w:rPr>
                <w:rFonts w:ascii="Calibri" w:hAnsi="Calibri" w:cs="Calibri"/>
                <w:color w:val="000000"/>
              </w:rPr>
              <w:t>Africa</w:t>
            </w:r>
            <w:bookmarkEnd w:id="839"/>
          </w:p>
        </w:tc>
        <w:tc>
          <w:tcPr>
            <w:tcW w:w="863" w:type="pct"/>
            <w:shd w:val="clear" w:color="auto" w:fill="DBE5F1"/>
            <w:hideMark/>
          </w:tcPr>
          <w:p w14:paraId="10D672E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0" w:name="lt_pId1239"/>
            <w:r w:rsidRPr="002E285E">
              <w:rPr>
                <w:rFonts w:ascii="Calibri" w:hAnsi="Calibri" w:cs="Calibri"/>
                <w:color w:val="000000"/>
              </w:rPr>
              <w:t>Administration</w:t>
            </w:r>
            <w:bookmarkEnd w:id="840"/>
          </w:p>
        </w:tc>
      </w:tr>
      <w:tr w:rsidR="002E285E" w:rsidRPr="002E285E" w14:paraId="63152757" w14:textId="77777777" w:rsidTr="002E285E">
        <w:trPr>
          <w:trHeight w:val="300"/>
        </w:trPr>
        <w:tc>
          <w:tcPr>
            <w:tcW w:w="524" w:type="pct"/>
            <w:shd w:val="clear" w:color="auto" w:fill="FFFFFF"/>
            <w:noWrap/>
          </w:tcPr>
          <w:p w14:paraId="2383F42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839FA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1" w:name="lt_pId1240"/>
            <w:r w:rsidRPr="002E285E">
              <w:rPr>
                <w:rFonts w:ascii="Calibri" w:hAnsi="Calibri" w:cs="Calibri"/>
                <w:color w:val="000000"/>
              </w:rPr>
              <w:t>Vice-Rapporteur</w:t>
            </w:r>
            <w:bookmarkEnd w:id="841"/>
          </w:p>
        </w:tc>
        <w:tc>
          <w:tcPr>
            <w:tcW w:w="194" w:type="pct"/>
            <w:shd w:val="clear" w:color="auto" w:fill="FFFFFF"/>
            <w:noWrap/>
            <w:hideMark/>
          </w:tcPr>
          <w:p w14:paraId="033E3A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2" w:name="lt_pId1241"/>
            <w:r w:rsidRPr="002E285E">
              <w:rPr>
                <w:rFonts w:ascii="Calibri" w:hAnsi="Calibri" w:cs="Calibri"/>
                <w:color w:val="000000"/>
              </w:rPr>
              <w:t>Mr</w:t>
            </w:r>
            <w:bookmarkEnd w:id="842"/>
          </w:p>
        </w:tc>
        <w:tc>
          <w:tcPr>
            <w:tcW w:w="633" w:type="pct"/>
            <w:shd w:val="clear" w:color="auto" w:fill="FFFFFF"/>
            <w:noWrap/>
            <w:hideMark/>
          </w:tcPr>
          <w:p w14:paraId="0568707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3" w:name="lt_pId1242"/>
            <w:r w:rsidRPr="002E285E">
              <w:rPr>
                <w:rFonts w:ascii="Calibri" w:hAnsi="Calibri" w:cs="Calibri"/>
                <w:color w:val="000000"/>
              </w:rPr>
              <w:t>Edva</w:t>
            </w:r>
            <w:bookmarkEnd w:id="843"/>
            <w:r w:rsidRPr="002E285E">
              <w:rPr>
                <w:rFonts w:ascii="Calibri" w:hAnsi="Calibri" w:cs="Calibri"/>
                <w:color w:val="000000"/>
              </w:rPr>
              <w:t xml:space="preserve"> </w:t>
            </w:r>
          </w:p>
        </w:tc>
        <w:tc>
          <w:tcPr>
            <w:tcW w:w="633" w:type="pct"/>
            <w:shd w:val="clear" w:color="auto" w:fill="FFFFFF"/>
            <w:noWrap/>
            <w:hideMark/>
          </w:tcPr>
          <w:p w14:paraId="12B0610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4" w:name="lt_pId1243"/>
            <w:r w:rsidRPr="002E285E">
              <w:rPr>
                <w:rFonts w:ascii="Calibri" w:hAnsi="Calibri" w:cs="Calibri"/>
                <w:color w:val="000000"/>
              </w:rPr>
              <w:t>Altemar</w:t>
            </w:r>
            <w:bookmarkEnd w:id="844"/>
          </w:p>
        </w:tc>
        <w:tc>
          <w:tcPr>
            <w:tcW w:w="1023" w:type="pct"/>
            <w:shd w:val="clear" w:color="auto" w:fill="FFFFFF"/>
            <w:noWrap/>
            <w:hideMark/>
          </w:tcPr>
          <w:p w14:paraId="138800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5" w:name="lt_pId1244"/>
            <w:r w:rsidRPr="002E285E">
              <w:rPr>
                <w:rFonts w:ascii="Calibri" w:hAnsi="Calibri" w:cs="Calibri"/>
                <w:color w:val="000000"/>
              </w:rPr>
              <w:t>Haiti</w:t>
            </w:r>
            <w:bookmarkEnd w:id="845"/>
          </w:p>
        </w:tc>
        <w:tc>
          <w:tcPr>
            <w:tcW w:w="536" w:type="pct"/>
            <w:shd w:val="clear" w:color="auto" w:fill="FFFFFF"/>
            <w:noWrap/>
            <w:hideMark/>
          </w:tcPr>
          <w:p w14:paraId="6398BDE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6" w:name="lt_pId1245"/>
            <w:r w:rsidRPr="002E285E">
              <w:rPr>
                <w:rFonts w:ascii="Calibri" w:hAnsi="Calibri" w:cs="Calibri"/>
                <w:color w:val="000000"/>
              </w:rPr>
              <w:t>Americas</w:t>
            </w:r>
            <w:bookmarkEnd w:id="846"/>
          </w:p>
        </w:tc>
        <w:tc>
          <w:tcPr>
            <w:tcW w:w="863" w:type="pct"/>
            <w:shd w:val="clear" w:color="auto" w:fill="FFFFFF"/>
            <w:hideMark/>
          </w:tcPr>
          <w:p w14:paraId="75B95C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7" w:name="lt_pId1246"/>
            <w:r w:rsidRPr="002E285E">
              <w:rPr>
                <w:rFonts w:ascii="Calibri" w:hAnsi="Calibri" w:cs="Calibri"/>
                <w:color w:val="000000"/>
              </w:rPr>
              <w:t>Administration</w:t>
            </w:r>
            <w:bookmarkEnd w:id="847"/>
          </w:p>
        </w:tc>
      </w:tr>
      <w:tr w:rsidR="002E285E" w:rsidRPr="002E285E" w14:paraId="629BD710" w14:textId="77777777" w:rsidTr="002E285E">
        <w:trPr>
          <w:trHeight w:val="300"/>
        </w:trPr>
        <w:tc>
          <w:tcPr>
            <w:tcW w:w="524" w:type="pct"/>
            <w:shd w:val="clear" w:color="auto" w:fill="DBE5F1"/>
            <w:noWrap/>
          </w:tcPr>
          <w:p w14:paraId="3D932D0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5232C8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8" w:name="lt_pId1247"/>
            <w:r w:rsidRPr="002E285E">
              <w:rPr>
                <w:rFonts w:ascii="Calibri" w:hAnsi="Calibri" w:cs="Calibri"/>
                <w:color w:val="000000"/>
              </w:rPr>
              <w:t>Vice-Rapporteur</w:t>
            </w:r>
            <w:bookmarkEnd w:id="848"/>
          </w:p>
        </w:tc>
        <w:tc>
          <w:tcPr>
            <w:tcW w:w="194" w:type="pct"/>
            <w:shd w:val="clear" w:color="auto" w:fill="DBE5F1"/>
            <w:noWrap/>
            <w:hideMark/>
          </w:tcPr>
          <w:p w14:paraId="013BD1C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49" w:name="lt_pId1248"/>
            <w:r w:rsidRPr="002E285E">
              <w:rPr>
                <w:rFonts w:ascii="Calibri" w:hAnsi="Calibri" w:cs="Calibri"/>
                <w:color w:val="000000"/>
              </w:rPr>
              <w:t>Mr</w:t>
            </w:r>
            <w:bookmarkEnd w:id="849"/>
          </w:p>
        </w:tc>
        <w:tc>
          <w:tcPr>
            <w:tcW w:w="633" w:type="pct"/>
            <w:shd w:val="clear" w:color="auto" w:fill="DBE5F1"/>
            <w:noWrap/>
            <w:hideMark/>
          </w:tcPr>
          <w:p w14:paraId="6EEB668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0" w:name="lt_pId1249"/>
            <w:r w:rsidRPr="002E285E">
              <w:rPr>
                <w:rFonts w:ascii="Calibri" w:hAnsi="Calibri" w:cs="Calibri"/>
                <w:color w:val="000000"/>
              </w:rPr>
              <w:t>Laith</w:t>
            </w:r>
            <w:bookmarkEnd w:id="850"/>
            <w:r w:rsidRPr="002E285E">
              <w:rPr>
                <w:rFonts w:ascii="Calibri" w:hAnsi="Calibri" w:cs="Calibri"/>
                <w:color w:val="000000"/>
              </w:rPr>
              <w:t xml:space="preserve"> </w:t>
            </w:r>
          </w:p>
        </w:tc>
        <w:tc>
          <w:tcPr>
            <w:tcW w:w="633" w:type="pct"/>
            <w:shd w:val="clear" w:color="auto" w:fill="DBE5F1"/>
            <w:noWrap/>
            <w:hideMark/>
          </w:tcPr>
          <w:p w14:paraId="57CA36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1" w:name="lt_pId1250"/>
            <w:r w:rsidRPr="002E285E">
              <w:rPr>
                <w:rFonts w:ascii="Calibri" w:hAnsi="Calibri" w:cs="Calibri"/>
                <w:color w:val="000000"/>
              </w:rPr>
              <w:t>Draghmeh</w:t>
            </w:r>
            <w:bookmarkEnd w:id="851"/>
          </w:p>
        </w:tc>
        <w:tc>
          <w:tcPr>
            <w:tcW w:w="1023" w:type="pct"/>
            <w:shd w:val="clear" w:color="auto" w:fill="DBE5F1"/>
            <w:noWrap/>
            <w:hideMark/>
          </w:tcPr>
          <w:p w14:paraId="0392B9F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2" w:name="lt_pId1251"/>
            <w:r w:rsidRPr="002E285E">
              <w:rPr>
                <w:rFonts w:ascii="Calibri" w:hAnsi="Calibri" w:cs="Calibri"/>
                <w:color w:val="000000"/>
              </w:rPr>
              <w:t>State of Palestine</w:t>
            </w:r>
            <w:bookmarkEnd w:id="852"/>
          </w:p>
        </w:tc>
        <w:tc>
          <w:tcPr>
            <w:tcW w:w="536" w:type="pct"/>
            <w:shd w:val="clear" w:color="auto" w:fill="DBE5F1"/>
            <w:noWrap/>
            <w:hideMark/>
          </w:tcPr>
          <w:p w14:paraId="2EF5DC5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3" w:name="lt_pId1252"/>
            <w:r w:rsidRPr="002E285E">
              <w:rPr>
                <w:rFonts w:ascii="Calibri" w:hAnsi="Calibri" w:cs="Calibri"/>
                <w:color w:val="000000"/>
              </w:rPr>
              <w:t>Arab States</w:t>
            </w:r>
            <w:bookmarkEnd w:id="853"/>
          </w:p>
        </w:tc>
        <w:tc>
          <w:tcPr>
            <w:tcW w:w="863" w:type="pct"/>
            <w:shd w:val="clear" w:color="auto" w:fill="DBE5F1"/>
            <w:hideMark/>
          </w:tcPr>
          <w:p w14:paraId="2913407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4" w:name="lt_pId1253"/>
            <w:r w:rsidRPr="002E285E">
              <w:rPr>
                <w:rFonts w:ascii="Calibri" w:hAnsi="Calibri" w:cs="Calibri"/>
                <w:color w:val="000000"/>
              </w:rPr>
              <w:t>Administration</w:t>
            </w:r>
            <w:bookmarkEnd w:id="854"/>
          </w:p>
        </w:tc>
      </w:tr>
      <w:tr w:rsidR="002E285E" w:rsidRPr="002E285E" w14:paraId="246BE3DC" w14:textId="77777777" w:rsidTr="002E285E">
        <w:trPr>
          <w:trHeight w:val="375"/>
        </w:trPr>
        <w:tc>
          <w:tcPr>
            <w:tcW w:w="524" w:type="pct"/>
            <w:shd w:val="clear" w:color="auto" w:fill="FFFFFF"/>
            <w:noWrap/>
          </w:tcPr>
          <w:p w14:paraId="0F965A8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161ACA9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5" w:name="lt_pId1254"/>
            <w:r w:rsidRPr="002E285E">
              <w:rPr>
                <w:rFonts w:ascii="Calibri" w:hAnsi="Calibri" w:cs="Calibri"/>
                <w:color w:val="000000"/>
              </w:rPr>
              <w:t>Vice-Rapporteur</w:t>
            </w:r>
            <w:bookmarkEnd w:id="855"/>
          </w:p>
        </w:tc>
        <w:tc>
          <w:tcPr>
            <w:tcW w:w="194" w:type="pct"/>
            <w:shd w:val="clear" w:color="auto" w:fill="FFFFFF"/>
            <w:noWrap/>
            <w:hideMark/>
          </w:tcPr>
          <w:p w14:paraId="1CDB313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6" w:name="lt_pId1255"/>
            <w:r w:rsidRPr="002E285E">
              <w:rPr>
                <w:rFonts w:ascii="Calibri" w:hAnsi="Calibri" w:cs="Calibri"/>
                <w:color w:val="000000"/>
              </w:rPr>
              <w:t>Mr</w:t>
            </w:r>
            <w:bookmarkEnd w:id="856"/>
          </w:p>
        </w:tc>
        <w:tc>
          <w:tcPr>
            <w:tcW w:w="633" w:type="pct"/>
            <w:shd w:val="clear" w:color="auto" w:fill="FFFFFF"/>
            <w:noWrap/>
            <w:hideMark/>
          </w:tcPr>
          <w:p w14:paraId="1FFBD8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7" w:name="lt_pId1256"/>
            <w:r w:rsidRPr="002E285E">
              <w:rPr>
                <w:rFonts w:ascii="Calibri" w:hAnsi="Calibri" w:cs="Calibri"/>
                <w:color w:val="000000"/>
              </w:rPr>
              <w:t>Mehmet Alper</w:t>
            </w:r>
            <w:bookmarkEnd w:id="857"/>
            <w:r w:rsidRPr="002E285E">
              <w:rPr>
                <w:rFonts w:ascii="Calibri" w:hAnsi="Calibri" w:cs="Calibri"/>
                <w:color w:val="000000"/>
              </w:rPr>
              <w:t xml:space="preserve"> </w:t>
            </w:r>
          </w:p>
        </w:tc>
        <w:tc>
          <w:tcPr>
            <w:tcW w:w="633" w:type="pct"/>
            <w:shd w:val="clear" w:color="auto" w:fill="FFFFFF"/>
            <w:noWrap/>
            <w:hideMark/>
          </w:tcPr>
          <w:p w14:paraId="1BABD34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8" w:name="lt_pId1257"/>
            <w:r w:rsidRPr="002E285E">
              <w:rPr>
                <w:rFonts w:ascii="Calibri" w:hAnsi="Calibri" w:cs="Calibri"/>
                <w:color w:val="000000"/>
              </w:rPr>
              <w:t>Tekin</w:t>
            </w:r>
            <w:bookmarkEnd w:id="858"/>
            <w:r w:rsidRPr="002E285E">
              <w:rPr>
                <w:rFonts w:ascii="Calibri" w:hAnsi="Calibri" w:cs="Calibri"/>
                <w:color w:val="000000"/>
              </w:rPr>
              <w:t xml:space="preserve"> </w:t>
            </w:r>
          </w:p>
        </w:tc>
        <w:tc>
          <w:tcPr>
            <w:tcW w:w="1023" w:type="pct"/>
            <w:shd w:val="clear" w:color="auto" w:fill="FFFFFF"/>
            <w:noWrap/>
            <w:hideMark/>
          </w:tcPr>
          <w:p w14:paraId="29D5FFC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59" w:name="lt_pId1258"/>
            <w:r w:rsidRPr="002E285E">
              <w:rPr>
                <w:rFonts w:ascii="Calibri" w:hAnsi="Calibri" w:cs="Calibri"/>
                <w:color w:val="000000"/>
              </w:rPr>
              <w:t>Turkey</w:t>
            </w:r>
            <w:bookmarkEnd w:id="859"/>
          </w:p>
        </w:tc>
        <w:tc>
          <w:tcPr>
            <w:tcW w:w="536" w:type="pct"/>
            <w:shd w:val="clear" w:color="auto" w:fill="FFFFFF"/>
            <w:noWrap/>
            <w:hideMark/>
          </w:tcPr>
          <w:p w14:paraId="11C3124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0" w:name="lt_pId1259"/>
            <w:r w:rsidRPr="002E285E">
              <w:rPr>
                <w:rFonts w:ascii="Calibri" w:hAnsi="Calibri" w:cs="Calibri"/>
                <w:color w:val="000000"/>
              </w:rPr>
              <w:t>Europe</w:t>
            </w:r>
            <w:bookmarkEnd w:id="860"/>
          </w:p>
        </w:tc>
        <w:tc>
          <w:tcPr>
            <w:tcW w:w="863" w:type="pct"/>
            <w:shd w:val="clear" w:color="auto" w:fill="FFFFFF"/>
            <w:hideMark/>
          </w:tcPr>
          <w:p w14:paraId="039FCC4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1" w:name="lt_pId1260"/>
            <w:r w:rsidRPr="002E285E">
              <w:rPr>
                <w:rFonts w:ascii="Calibri" w:hAnsi="Calibri" w:cs="Calibri"/>
                <w:color w:val="000000"/>
              </w:rPr>
              <w:t>Administration</w:t>
            </w:r>
            <w:bookmarkEnd w:id="861"/>
          </w:p>
        </w:tc>
      </w:tr>
      <w:tr w:rsidR="002E285E" w:rsidRPr="002E285E" w14:paraId="06E98F2D" w14:textId="77777777" w:rsidTr="002E285E">
        <w:trPr>
          <w:trHeight w:val="300"/>
        </w:trPr>
        <w:tc>
          <w:tcPr>
            <w:tcW w:w="524" w:type="pct"/>
            <w:shd w:val="clear" w:color="auto" w:fill="DBE5F1"/>
            <w:noWrap/>
          </w:tcPr>
          <w:p w14:paraId="5A11274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5F1C4C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2" w:name="lt_pId1261"/>
            <w:r w:rsidRPr="002E285E">
              <w:rPr>
                <w:rFonts w:ascii="Calibri" w:hAnsi="Calibri" w:cs="Calibri"/>
                <w:color w:val="000000"/>
              </w:rPr>
              <w:t>BDT Focal Point</w:t>
            </w:r>
            <w:bookmarkEnd w:id="862"/>
          </w:p>
        </w:tc>
        <w:tc>
          <w:tcPr>
            <w:tcW w:w="194" w:type="pct"/>
            <w:shd w:val="clear" w:color="auto" w:fill="DBE5F1"/>
            <w:noWrap/>
          </w:tcPr>
          <w:p w14:paraId="5BA8BF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3" w:name="lt_pId1262"/>
            <w:r w:rsidRPr="002E285E">
              <w:rPr>
                <w:rFonts w:ascii="Calibri" w:hAnsi="Calibri" w:cs="Calibri"/>
                <w:color w:val="000000"/>
              </w:rPr>
              <w:t>Ms</w:t>
            </w:r>
            <w:bookmarkEnd w:id="863"/>
          </w:p>
        </w:tc>
        <w:tc>
          <w:tcPr>
            <w:tcW w:w="633" w:type="pct"/>
            <w:shd w:val="clear" w:color="auto" w:fill="DBE5F1"/>
            <w:noWrap/>
          </w:tcPr>
          <w:p w14:paraId="73D4F4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4" w:name="lt_pId1263"/>
            <w:r w:rsidRPr="002E285E">
              <w:rPr>
                <w:rFonts w:ascii="Calibri" w:hAnsi="Calibri" w:cs="Calibri"/>
              </w:rPr>
              <w:t>Rouda</w:t>
            </w:r>
            <w:bookmarkEnd w:id="864"/>
          </w:p>
        </w:tc>
        <w:tc>
          <w:tcPr>
            <w:tcW w:w="633" w:type="pct"/>
            <w:shd w:val="clear" w:color="auto" w:fill="DBE5F1"/>
            <w:noWrap/>
          </w:tcPr>
          <w:p w14:paraId="4BBF1C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5" w:name="lt_pId1264"/>
            <w:r w:rsidRPr="002E285E">
              <w:rPr>
                <w:rFonts w:ascii="Calibri" w:hAnsi="Calibri" w:cs="Calibri"/>
                <w:color w:val="000000"/>
              </w:rPr>
              <w:t>Alamir Ali</w:t>
            </w:r>
            <w:bookmarkEnd w:id="865"/>
          </w:p>
        </w:tc>
        <w:tc>
          <w:tcPr>
            <w:tcW w:w="1023" w:type="pct"/>
            <w:shd w:val="clear" w:color="auto" w:fill="DBE5F1"/>
            <w:noWrap/>
          </w:tcPr>
          <w:p w14:paraId="7DC6B25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6" w:name="lt_pId1265"/>
            <w:r w:rsidRPr="002E285E">
              <w:rPr>
                <w:rFonts w:ascii="Calibri" w:hAnsi="Calibri" w:cs="Calibri"/>
                <w:color w:val="000000"/>
              </w:rPr>
              <w:t>DDR/RO-ARB</w:t>
            </w:r>
            <w:bookmarkEnd w:id="866"/>
          </w:p>
        </w:tc>
        <w:tc>
          <w:tcPr>
            <w:tcW w:w="536" w:type="pct"/>
            <w:shd w:val="clear" w:color="auto" w:fill="DBE5F1"/>
            <w:noWrap/>
          </w:tcPr>
          <w:p w14:paraId="4AB50E3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7" w:name="lt_pId1266"/>
            <w:r w:rsidRPr="002E285E">
              <w:rPr>
                <w:rFonts w:ascii="Calibri" w:hAnsi="Calibri" w:cs="Calibri"/>
                <w:color w:val="000000"/>
              </w:rPr>
              <w:t>Arab States</w:t>
            </w:r>
            <w:bookmarkEnd w:id="867"/>
          </w:p>
        </w:tc>
        <w:tc>
          <w:tcPr>
            <w:tcW w:w="863" w:type="pct"/>
            <w:shd w:val="clear" w:color="auto" w:fill="DBE5F1"/>
          </w:tcPr>
          <w:p w14:paraId="1EF061E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8" w:name="lt_pId1267"/>
            <w:r w:rsidRPr="002E285E">
              <w:rPr>
                <w:rFonts w:ascii="Calibri" w:hAnsi="Calibri" w:cs="Calibri"/>
                <w:color w:val="000000"/>
              </w:rPr>
              <w:t>ITU</w:t>
            </w:r>
            <w:bookmarkEnd w:id="868"/>
          </w:p>
        </w:tc>
      </w:tr>
      <w:tr w:rsidR="002E285E" w:rsidRPr="002E285E" w14:paraId="10B1153A" w14:textId="77777777" w:rsidTr="002E285E">
        <w:trPr>
          <w:trHeight w:val="300"/>
        </w:trPr>
        <w:tc>
          <w:tcPr>
            <w:tcW w:w="524" w:type="pct"/>
            <w:shd w:val="clear" w:color="auto" w:fill="FFFFFF"/>
            <w:noWrap/>
          </w:tcPr>
          <w:p w14:paraId="49266F2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6283727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69" w:name="lt_pId1268"/>
            <w:r w:rsidRPr="002E285E">
              <w:rPr>
                <w:rFonts w:ascii="Calibri" w:hAnsi="Calibri" w:cs="Calibri"/>
                <w:color w:val="000000"/>
              </w:rPr>
              <w:t>BDT Focal Point</w:t>
            </w:r>
            <w:bookmarkEnd w:id="869"/>
          </w:p>
        </w:tc>
        <w:tc>
          <w:tcPr>
            <w:tcW w:w="194" w:type="pct"/>
            <w:shd w:val="clear" w:color="auto" w:fill="FFFFFF"/>
            <w:noWrap/>
          </w:tcPr>
          <w:p w14:paraId="67CB927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0" w:name="lt_pId1269"/>
            <w:r w:rsidRPr="002E285E">
              <w:rPr>
                <w:rFonts w:ascii="Calibri" w:hAnsi="Calibri" w:cs="Calibri"/>
                <w:color w:val="000000"/>
              </w:rPr>
              <w:t>Ms</w:t>
            </w:r>
            <w:bookmarkEnd w:id="870"/>
          </w:p>
        </w:tc>
        <w:tc>
          <w:tcPr>
            <w:tcW w:w="633" w:type="pct"/>
            <w:shd w:val="clear" w:color="auto" w:fill="FFFFFF"/>
            <w:noWrap/>
          </w:tcPr>
          <w:p w14:paraId="07BE47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1" w:name="lt_pId1270"/>
            <w:r w:rsidRPr="002E285E">
              <w:rPr>
                <w:rFonts w:ascii="Calibri" w:hAnsi="Calibri" w:cs="Calibri"/>
                <w:color w:val="000000"/>
              </w:rPr>
              <w:t>Sofie</w:t>
            </w:r>
            <w:bookmarkEnd w:id="871"/>
          </w:p>
        </w:tc>
        <w:tc>
          <w:tcPr>
            <w:tcW w:w="633" w:type="pct"/>
            <w:shd w:val="clear" w:color="auto" w:fill="FFFFFF"/>
            <w:noWrap/>
          </w:tcPr>
          <w:p w14:paraId="29D19CE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2" w:name="lt_pId1271"/>
            <w:r w:rsidRPr="002E285E">
              <w:rPr>
                <w:rFonts w:ascii="Calibri" w:hAnsi="Calibri" w:cs="Calibri"/>
                <w:color w:val="000000"/>
              </w:rPr>
              <w:t>Maddens</w:t>
            </w:r>
            <w:bookmarkEnd w:id="872"/>
          </w:p>
        </w:tc>
        <w:tc>
          <w:tcPr>
            <w:tcW w:w="1023" w:type="pct"/>
            <w:shd w:val="clear" w:color="auto" w:fill="FFFFFF"/>
            <w:noWrap/>
          </w:tcPr>
          <w:p w14:paraId="697C51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3" w:name="lt_pId1272"/>
            <w:r w:rsidRPr="002E285E">
              <w:rPr>
                <w:rFonts w:ascii="Calibri" w:hAnsi="Calibri" w:cs="Calibri"/>
                <w:color w:val="000000"/>
              </w:rPr>
              <w:t>DKH/RME</w:t>
            </w:r>
            <w:bookmarkEnd w:id="873"/>
          </w:p>
        </w:tc>
        <w:tc>
          <w:tcPr>
            <w:tcW w:w="536" w:type="pct"/>
            <w:shd w:val="clear" w:color="auto" w:fill="FFFFFF"/>
            <w:noWrap/>
          </w:tcPr>
          <w:p w14:paraId="614CE62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bCs/>
                <w:color w:val="000000"/>
              </w:rPr>
            </w:pPr>
            <w:bookmarkStart w:id="874" w:name="lt_pId1273"/>
            <w:r w:rsidRPr="002E285E">
              <w:rPr>
                <w:rFonts w:ascii="Calibri" w:hAnsi="Calibri" w:cs="Calibri"/>
                <w:color w:val="000000"/>
              </w:rPr>
              <w:t>Headquarters</w:t>
            </w:r>
            <w:bookmarkEnd w:id="874"/>
          </w:p>
        </w:tc>
        <w:tc>
          <w:tcPr>
            <w:tcW w:w="863" w:type="pct"/>
            <w:shd w:val="clear" w:color="auto" w:fill="FFFFFF"/>
          </w:tcPr>
          <w:p w14:paraId="5E26C71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5" w:name="lt_pId1274"/>
            <w:r w:rsidRPr="002E285E">
              <w:rPr>
                <w:rFonts w:ascii="Calibri" w:hAnsi="Calibri" w:cs="Calibri"/>
                <w:color w:val="000000"/>
              </w:rPr>
              <w:t>ITU</w:t>
            </w:r>
            <w:bookmarkEnd w:id="875"/>
          </w:p>
        </w:tc>
      </w:tr>
      <w:tr w:rsidR="002E285E" w:rsidRPr="002E285E" w14:paraId="49FE0FE2" w14:textId="77777777" w:rsidTr="002E285E">
        <w:trPr>
          <w:trHeight w:val="300"/>
        </w:trPr>
        <w:tc>
          <w:tcPr>
            <w:tcW w:w="524" w:type="pct"/>
            <w:shd w:val="clear" w:color="auto" w:fill="DBE5F1"/>
            <w:noWrap/>
          </w:tcPr>
          <w:p w14:paraId="7488114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30CE93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6" w:name="lt_pId1275"/>
            <w:r w:rsidRPr="002E285E">
              <w:rPr>
                <w:rFonts w:ascii="Calibri" w:hAnsi="Calibri" w:cs="Calibri"/>
                <w:color w:val="000000"/>
              </w:rPr>
              <w:t>BDT Focal Point</w:t>
            </w:r>
            <w:bookmarkEnd w:id="876"/>
          </w:p>
        </w:tc>
        <w:tc>
          <w:tcPr>
            <w:tcW w:w="194" w:type="pct"/>
            <w:shd w:val="clear" w:color="auto" w:fill="DBE5F1"/>
            <w:noWrap/>
          </w:tcPr>
          <w:p w14:paraId="415C34B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7" w:name="lt_pId1276"/>
            <w:r w:rsidRPr="002E285E">
              <w:rPr>
                <w:rFonts w:ascii="Calibri" w:hAnsi="Calibri" w:cs="Calibri"/>
                <w:color w:val="000000"/>
              </w:rPr>
              <w:t>Mr</w:t>
            </w:r>
            <w:bookmarkEnd w:id="877"/>
          </w:p>
        </w:tc>
        <w:tc>
          <w:tcPr>
            <w:tcW w:w="633" w:type="pct"/>
            <w:shd w:val="clear" w:color="auto" w:fill="DBE5F1"/>
            <w:noWrap/>
          </w:tcPr>
          <w:p w14:paraId="095EC70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8" w:name="lt_pId1277"/>
            <w:r w:rsidRPr="002E285E">
              <w:rPr>
                <w:rFonts w:ascii="Calibri" w:hAnsi="Calibri" w:cs="Calibri"/>
                <w:color w:val="000000"/>
              </w:rPr>
              <w:t>Farid</w:t>
            </w:r>
            <w:bookmarkEnd w:id="878"/>
          </w:p>
        </w:tc>
        <w:tc>
          <w:tcPr>
            <w:tcW w:w="633" w:type="pct"/>
            <w:shd w:val="clear" w:color="auto" w:fill="DBE5F1"/>
            <w:noWrap/>
          </w:tcPr>
          <w:p w14:paraId="1406A8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79" w:name="lt_pId1278"/>
            <w:r w:rsidRPr="002E285E">
              <w:rPr>
                <w:rFonts w:ascii="Calibri" w:hAnsi="Calibri" w:cs="Calibri"/>
                <w:color w:val="000000"/>
              </w:rPr>
              <w:t>Nakhli</w:t>
            </w:r>
            <w:bookmarkEnd w:id="879"/>
          </w:p>
        </w:tc>
        <w:tc>
          <w:tcPr>
            <w:tcW w:w="1023" w:type="pct"/>
            <w:shd w:val="clear" w:color="auto" w:fill="DBE5F1"/>
            <w:noWrap/>
          </w:tcPr>
          <w:p w14:paraId="5E8740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0" w:name="lt_pId1279"/>
            <w:r w:rsidRPr="002E285E">
              <w:rPr>
                <w:rFonts w:ascii="Calibri" w:hAnsi="Calibri" w:cs="Calibri"/>
                <w:color w:val="000000"/>
              </w:rPr>
              <w:t>DDR/RO-CIS</w:t>
            </w:r>
            <w:bookmarkEnd w:id="880"/>
          </w:p>
        </w:tc>
        <w:tc>
          <w:tcPr>
            <w:tcW w:w="536" w:type="pct"/>
            <w:shd w:val="clear" w:color="auto" w:fill="DBE5F1"/>
            <w:noWrap/>
          </w:tcPr>
          <w:p w14:paraId="05B402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1" w:name="lt_pId1280"/>
            <w:r w:rsidRPr="002E285E">
              <w:rPr>
                <w:rFonts w:ascii="Calibri" w:hAnsi="Calibri" w:cs="Calibri"/>
                <w:color w:val="000000"/>
              </w:rPr>
              <w:t>CIS countries</w:t>
            </w:r>
            <w:bookmarkEnd w:id="881"/>
          </w:p>
        </w:tc>
        <w:tc>
          <w:tcPr>
            <w:tcW w:w="863" w:type="pct"/>
            <w:shd w:val="clear" w:color="auto" w:fill="DBE5F1"/>
          </w:tcPr>
          <w:p w14:paraId="65D225B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2" w:name="lt_pId1281"/>
            <w:r w:rsidRPr="002E285E">
              <w:rPr>
                <w:rFonts w:ascii="Calibri" w:hAnsi="Calibri" w:cs="Calibri"/>
                <w:color w:val="000000"/>
              </w:rPr>
              <w:t>ITU</w:t>
            </w:r>
            <w:bookmarkEnd w:id="882"/>
          </w:p>
        </w:tc>
      </w:tr>
      <w:tr w:rsidR="002E285E" w:rsidRPr="002E285E" w14:paraId="24B9A1A7" w14:textId="77777777" w:rsidTr="002E285E">
        <w:trPr>
          <w:trHeight w:val="300"/>
        </w:trPr>
        <w:tc>
          <w:tcPr>
            <w:tcW w:w="524" w:type="pct"/>
            <w:shd w:val="clear" w:color="auto" w:fill="FFFFFF"/>
            <w:noWrap/>
          </w:tcPr>
          <w:p w14:paraId="32B43D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47ABF1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3" w:name="lt_pId1282"/>
            <w:r w:rsidRPr="002E285E">
              <w:rPr>
                <w:rFonts w:ascii="Calibri" w:hAnsi="Calibri" w:cs="Calibri"/>
                <w:color w:val="000000"/>
              </w:rPr>
              <w:t>BDT Focal Point</w:t>
            </w:r>
            <w:bookmarkEnd w:id="883"/>
          </w:p>
        </w:tc>
        <w:tc>
          <w:tcPr>
            <w:tcW w:w="194" w:type="pct"/>
            <w:shd w:val="clear" w:color="auto" w:fill="FFFFFF"/>
            <w:noWrap/>
          </w:tcPr>
          <w:p w14:paraId="2A4A2F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4" w:name="lt_pId1283"/>
            <w:r w:rsidRPr="002E285E">
              <w:rPr>
                <w:rFonts w:ascii="Calibri" w:hAnsi="Calibri" w:cs="Calibri"/>
                <w:color w:val="000000"/>
              </w:rPr>
              <w:t>Mr</w:t>
            </w:r>
            <w:bookmarkEnd w:id="884"/>
            <w:r w:rsidRPr="002E285E">
              <w:rPr>
                <w:rFonts w:ascii="Calibri" w:hAnsi="Calibri" w:cs="Calibri"/>
                <w:color w:val="000000"/>
              </w:rPr>
              <w:t xml:space="preserve"> </w:t>
            </w:r>
          </w:p>
        </w:tc>
        <w:tc>
          <w:tcPr>
            <w:tcW w:w="633" w:type="pct"/>
            <w:shd w:val="clear" w:color="auto" w:fill="FFFFFF"/>
            <w:noWrap/>
          </w:tcPr>
          <w:p w14:paraId="7B1B5CC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5" w:name="lt_pId1284"/>
            <w:r w:rsidRPr="002E285E">
              <w:rPr>
                <w:rFonts w:ascii="Calibri" w:hAnsi="Calibri" w:cs="Calibri"/>
                <w:color w:val="000000"/>
              </w:rPr>
              <w:t>Ashish</w:t>
            </w:r>
            <w:bookmarkEnd w:id="885"/>
          </w:p>
        </w:tc>
        <w:tc>
          <w:tcPr>
            <w:tcW w:w="633" w:type="pct"/>
            <w:shd w:val="clear" w:color="auto" w:fill="FFFFFF"/>
            <w:noWrap/>
          </w:tcPr>
          <w:p w14:paraId="63C3CF5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6" w:name="lt_pId1285"/>
            <w:r w:rsidRPr="002E285E">
              <w:rPr>
                <w:rFonts w:ascii="Calibri" w:hAnsi="Calibri" w:cs="Calibri"/>
                <w:color w:val="000000"/>
              </w:rPr>
              <w:t>Narayan</w:t>
            </w:r>
            <w:bookmarkEnd w:id="886"/>
          </w:p>
        </w:tc>
        <w:tc>
          <w:tcPr>
            <w:tcW w:w="1023" w:type="pct"/>
            <w:shd w:val="clear" w:color="auto" w:fill="FFFFFF"/>
            <w:noWrap/>
          </w:tcPr>
          <w:p w14:paraId="69F5C5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7" w:name="lt_pId1286"/>
            <w:r w:rsidRPr="002E285E">
              <w:rPr>
                <w:rFonts w:ascii="Calibri" w:hAnsi="Calibri" w:cs="Calibri"/>
                <w:color w:val="000000"/>
              </w:rPr>
              <w:t>DDR/RO-ASP</w:t>
            </w:r>
            <w:bookmarkEnd w:id="887"/>
          </w:p>
        </w:tc>
        <w:tc>
          <w:tcPr>
            <w:tcW w:w="536" w:type="pct"/>
            <w:shd w:val="clear" w:color="auto" w:fill="FFFFFF"/>
            <w:noWrap/>
          </w:tcPr>
          <w:p w14:paraId="14B2F0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8" w:name="lt_pId1287"/>
            <w:r w:rsidRPr="002E285E">
              <w:rPr>
                <w:rFonts w:ascii="Calibri" w:hAnsi="Calibri" w:cs="Calibri"/>
                <w:color w:val="000000"/>
              </w:rPr>
              <w:t>Asia &amp; Pacific</w:t>
            </w:r>
            <w:bookmarkEnd w:id="888"/>
          </w:p>
        </w:tc>
        <w:tc>
          <w:tcPr>
            <w:tcW w:w="863" w:type="pct"/>
            <w:shd w:val="clear" w:color="auto" w:fill="FFFFFF"/>
          </w:tcPr>
          <w:p w14:paraId="2FB7440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89" w:name="lt_pId1288"/>
            <w:r w:rsidRPr="002E285E">
              <w:rPr>
                <w:rFonts w:ascii="Calibri" w:hAnsi="Calibri" w:cs="Calibri"/>
                <w:color w:val="000000"/>
              </w:rPr>
              <w:t>ITU</w:t>
            </w:r>
            <w:bookmarkEnd w:id="889"/>
          </w:p>
        </w:tc>
      </w:tr>
      <w:tr w:rsidR="002E285E" w:rsidRPr="002E285E" w14:paraId="40F160FA" w14:textId="77777777" w:rsidTr="002E285E">
        <w:trPr>
          <w:trHeight w:val="300"/>
        </w:trPr>
        <w:tc>
          <w:tcPr>
            <w:tcW w:w="524" w:type="pct"/>
            <w:shd w:val="clear" w:color="auto" w:fill="DBE5F1"/>
            <w:noWrap/>
          </w:tcPr>
          <w:p w14:paraId="007B46B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14553D3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0" w:name="lt_pId1289"/>
            <w:r w:rsidRPr="002E285E">
              <w:rPr>
                <w:rFonts w:ascii="Calibri" w:hAnsi="Calibri" w:cs="Calibri"/>
                <w:color w:val="000000"/>
              </w:rPr>
              <w:t>BDT Focal Point</w:t>
            </w:r>
            <w:bookmarkEnd w:id="890"/>
            <w:r w:rsidRPr="002E285E">
              <w:rPr>
                <w:rFonts w:ascii="Calibri" w:hAnsi="Calibri" w:cs="Calibri"/>
                <w:color w:val="000000"/>
              </w:rPr>
              <w:t xml:space="preserve"> </w:t>
            </w:r>
          </w:p>
        </w:tc>
        <w:tc>
          <w:tcPr>
            <w:tcW w:w="194" w:type="pct"/>
            <w:shd w:val="clear" w:color="auto" w:fill="DBE5F1"/>
            <w:noWrap/>
          </w:tcPr>
          <w:p w14:paraId="251A33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1" w:name="lt_pId1290"/>
            <w:r w:rsidRPr="002E285E">
              <w:rPr>
                <w:rFonts w:ascii="Calibri" w:hAnsi="Calibri" w:cs="Calibri"/>
                <w:color w:val="000000"/>
              </w:rPr>
              <w:t>Mr</w:t>
            </w:r>
            <w:bookmarkEnd w:id="891"/>
            <w:r w:rsidRPr="002E285E">
              <w:rPr>
                <w:rFonts w:ascii="Calibri" w:hAnsi="Calibri" w:cs="Calibri"/>
                <w:color w:val="000000"/>
              </w:rPr>
              <w:t xml:space="preserve"> </w:t>
            </w:r>
          </w:p>
        </w:tc>
        <w:tc>
          <w:tcPr>
            <w:tcW w:w="633" w:type="pct"/>
            <w:shd w:val="clear" w:color="auto" w:fill="DBE5F1"/>
            <w:noWrap/>
          </w:tcPr>
          <w:p w14:paraId="792A6CF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2" w:name="lt_pId1291"/>
            <w:r w:rsidRPr="002E285E">
              <w:rPr>
                <w:rFonts w:ascii="Calibri" w:hAnsi="Calibri" w:cs="Calibri"/>
                <w:color w:val="000000"/>
              </w:rPr>
              <w:t>Jaroslaw</w:t>
            </w:r>
            <w:bookmarkEnd w:id="892"/>
          </w:p>
        </w:tc>
        <w:tc>
          <w:tcPr>
            <w:tcW w:w="633" w:type="pct"/>
            <w:shd w:val="clear" w:color="auto" w:fill="DBE5F1"/>
            <w:noWrap/>
          </w:tcPr>
          <w:p w14:paraId="6BA46FC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3" w:name="lt_pId1292"/>
            <w:r w:rsidRPr="002E285E">
              <w:rPr>
                <w:rFonts w:ascii="Calibri" w:hAnsi="Calibri" w:cs="Calibri"/>
                <w:color w:val="000000"/>
              </w:rPr>
              <w:t>Ponder</w:t>
            </w:r>
            <w:bookmarkEnd w:id="893"/>
          </w:p>
        </w:tc>
        <w:tc>
          <w:tcPr>
            <w:tcW w:w="1023" w:type="pct"/>
            <w:shd w:val="clear" w:color="auto" w:fill="DBE5F1"/>
            <w:noWrap/>
          </w:tcPr>
          <w:p w14:paraId="1E62092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4" w:name="lt_pId1293"/>
            <w:r w:rsidRPr="002E285E">
              <w:rPr>
                <w:rFonts w:ascii="Calibri" w:hAnsi="Calibri" w:cs="Calibri"/>
                <w:color w:val="000000"/>
              </w:rPr>
              <w:t>DDR/EUR</w:t>
            </w:r>
            <w:bookmarkEnd w:id="894"/>
          </w:p>
        </w:tc>
        <w:tc>
          <w:tcPr>
            <w:tcW w:w="536" w:type="pct"/>
            <w:shd w:val="clear" w:color="auto" w:fill="DBE5F1"/>
            <w:noWrap/>
          </w:tcPr>
          <w:p w14:paraId="320501F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5" w:name="lt_pId1294"/>
            <w:r w:rsidRPr="002E285E">
              <w:rPr>
                <w:rFonts w:ascii="Calibri" w:hAnsi="Calibri" w:cs="Calibri"/>
                <w:color w:val="000000"/>
              </w:rPr>
              <w:t>Europe</w:t>
            </w:r>
            <w:bookmarkEnd w:id="895"/>
          </w:p>
        </w:tc>
        <w:tc>
          <w:tcPr>
            <w:tcW w:w="863" w:type="pct"/>
            <w:shd w:val="clear" w:color="auto" w:fill="DBE5F1"/>
          </w:tcPr>
          <w:p w14:paraId="052A404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6" w:name="lt_pId1295"/>
            <w:r w:rsidRPr="002E285E">
              <w:rPr>
                <w:rFonts w:ascii="Calibri" w:hAnsi="Calibri" w:cs="Calibri"/>
                <w:color w:val="000000"/>
              </w:rPr>
              <w:t>ITU</w:t>
            </w:r>
            <w:bookmarkEnd w:id="896"/>
          </w:p>
        </w:tc>
      </w:tr>
      <w:tr w:rsidR="002E285E" w:rsidRPr="002E285E" w14:paraId="21725940" w14:textId="77777777" w:rsidTr="002E285E">
        <w:trPr>
          <w:trHeight w:val="300"/>
        </w:trPr>
        <w:tc>
          <w:tcPr>
            <w:tcW w:w="524" w:type="pct"/>
            <w:shd w:val="clear" w:color="auto" w:fill="FFFFFF"/>
            <w:noWrap/>
          </w:tcPr>
          <w:p w14:paraId="072227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4455C4B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7" w:name="lt_pId1296"/>
            <w:r w:rsidRPr="002E285E">
              <w:rPr>
                <w:rFonts w:ascii="Calibri" w:hAnsi="Calibri" w:cs="Calibri"/>
                <w:color w:val="000000"/>
              </w:rPr>
              <w:t>BDT Focal Point</w:t>
            </w:r>
            <w:bookmarkEnd w:id="897"/>
          </w:p>
        </w:tc>
        <w:tc>
          <w:tcPr>
            <w:tcW w:w="194" w:type="pct"/>
            <w:shd w:val="clear" w:color="auto" w:fill="FFFFFF"/>
            <w:noWrap/>
          </w:tcPr>
          <w:p w14:paraId="296879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8" w:name="lt_pId1297"/>
            <w:r w:rsidRPr="002E285E">
              <w:rPr>
                <w:rFonts w:ascii="Calibri" w:hAnsi="Calibri" w:cs="Calibri"/>
                <w:color w:val="000000"/>
              </w:rPr>
              <w:t>Mr</w:t>
            </w:r>
            <w:bookmarkEnd w:id="898"/>
          </w:p>
        </w:tc>
        <w:tc>
          <w:tcPr>
            <w:tcW w:w="633" w:type="pct"/>
            <w:shd w:val="clear" w:color="auto" w:fill="FFFFFF"/>
            <w:noWrap/>
          </w:tcPr>
          <w:p w14:paraId="28154E5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899" w:name="lt_pId1298"/>
            <w:r w:rsidRPr="002E285E">
              <w:rPr>
                <w:rFonts w:ascii="Calibri" w:hAnsi="Calibri" w:cs="Calibri"/>
              </w:rPr>
              <w:t>Bruno</w:t>
            </w:r>
            <w:bookmarkEnd w:id="899"/>
          </w:p>
        </w:tc>
        <w:tc>
          <w:tcPr>
            <w:tcW w:w="633" w:type="pct"/>
            <w:shd w:val="clear" w:color="auto" w:fill="FFFFFF"/>
            <w:noWrap/>
          </w:tcPr>
          <w:p w14:paraId="546C3C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0" w:name="lt_pId1299"/>
            <w:r w:rsidRPr="002E285E">
              <w:rPr>
                <w:rFonts w:ascii="Calibri" w:hAnsi="Calibri" w:cs="Calibri"/>
                <w:color w:val="000000"/>
              </w:rPr>
              <w:t>Ramos</w:t>
            </w:r>
            <w:bookmarkEnd w:id="900"/>
          </w:p>
        </w:tc>
        <w:tc>
          <w:tcPr>
            <w:tcW w:w="1023" w:type="pct"/>
            <w:shd w:val="clear" w:color="auto" w:fill="FFFFFF"/>
            <w:noWrap/>
          </w:tcPr>
          <w:p w14:paraId="57477DC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1" w:name="lt_pId1300"/>
            <w:r w:rsidRPr="002E285E">
              <w:rPr>
                <w:rFonts w:ascii="Calibri" w:hAnsi="Calibri" w:cs="Calibri"/>
                <w:color w:val="000000"/>
              </w:rPr>
              <w:t>DDR/RO-AMS</w:t>
            </w:r>
            <w:bookmarkEnd w:id="901"/>
          </w:p>
        </w:tc>
        <w:tc>
          <w:tcPr>
            <w:tcW w:w="536" w:type="pct"/>
            <w:shd w:val="clear" w:color="auto" w:fill="FFFFFF"/>
            <w:noWrap/>
          </w:tcPr>
          <w:p w14:paraId="6CB1460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2" w:name="lt_pId1301"/>
            <w:r w:rsidRPr="002E285E">
              <w:rPr>
                <w:rFonts w:ascii="Calibri" w:hAnsi="Calibri" w:cs="Calibri"/>
                <w:color w:val="000000"/>
              </w:rPr>
              <w:t>Americas</w:t>
            </w:r>
            <w:bookmarkEnd w:id="902"/>
          </w:p>
        </w:tc>
        <w:tc>
          <w:tcPr>
            <w:tcW w:w="863" w:type="pct"/>
            <w:shd w:val="clear" w:color="auto" w:fill="FFFFFF"/>
          </w:tcPr>
          <w:p w14:paraId="67D9969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3" w:name="lt_pId1302"/>
            <w:r w:rsidRPr="002E285E">
              <w:rPr>
                <w:rFonts w:ascii="Calibri" w:hAnsi="Calibri" w:cs="Calibri"/>
                <w:color w:val="000000"/>
              </w:rPr>
              <w:t>ITU</w:t>
            </w:r>
            <w:bookmarkEnd w:id="903"/>
          </w:p>
        </w:tc>
      </w:tr>
      <w:tr w:rsidR="002E285E" w:rsidRPr="002E285E" w14:paraId="0AFDBFFF" w14:textId="77777777" w:rsidTr="002E285E">
        <w:trPr>
          <w:trHeight w:val="300"/>
        </w:trPr>
        <w:tc>
          <w:tcPr>
            <w:tcW w:w="524" w:type="pct"/>
            <w:shd w:val="clear" w:color="auto" w:fill="DBE5F1"/>
            <w:noWrap/>
          </w:tcPr>
          <w:p w14:paraId="3AD6A98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5833034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4" w:name="lt_pId1303"/>
            <w:r w:rsidRPr="002E285E">
              <w:rPr>
                <w:rFonts w:ascii="Calibri" w:hAnsi="Calibri" w:cs="Calibri"/>
                <w:color w:val="000000"/>
              </w:rPr>
              <w:t>BDT Focal Point</w:t>
            </w:r>
            <w:bookmarkEnd w:id="904"/>
          </w:p>
        </w:tc>
        <w:tc>
          <w:tcPr>
            <w:tcW w:w="194" w:type="pct"/>
            <w:shd w:val="clear" w:color="auto" w:fill="DBE5F1"/>
            <w:noWrap/>
          </w:tcPr>
          <w:p w14:paraId="3812779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5" w:name="lt_pId1304"/>
            <w:r w:rsidRPr="002E285E">
              <w:rPr>
                <w:rFonts w:ascii="Calibri" w:hAnsi="Calibri" w:cs="Calibri"/>
                <w:color w:val="000000"/>
              </w:rPr>
              <w:t>Ms</w:t>
            </w:r>
            <w:bookmarkEnd w:id="905"/>
          </w:p>
        </w:tc>
        <w:tc>
          <w:tcPr>
            <w:tcW w:w="633" w:type="pct"/>
            <w:shd w:val="clear" w:color="auto" w:fill="DBE5F1"/>
            <w:noWrap/>
          </w:tcPr>
          <w:p w14:paraId="3782B4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6" w:name="lt_pId1305"/>
            <w:r w:rsidRPr="002E285E">
              <w:rPr>
                <w:rFonts w:ascii="Calibri" w:hAnsi="Calibri" w:cs="Calibri"/>
                <w:color w:val="000000"/>
              </w:rPr>
              <w:t>Anne Rita</w:t>
            </w:r>
            <w:bookmarkEnd w:id="906"/>
          </w:p>
        </w:tc>
        <w:tc>
          <w:tcPr>
            <w:tcW w:w="633" w:type="pct"/>
            <w:shd w:val="clear" w:color="auto" w:fill="DBE5F1"/>
            <w:noWrap/>
          </w:tcPr>
          <w:p w14:paraId="2C5EC0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7" w:name="lt_pId1306"/>
            <w:r w:rsidRPr="002E285E">
              <w:rPr>
                <w:rFonts w:ascii="Calibri" w:hAnsi="Calibri" w:cs="Calibri"/>
                <w:color w:val="000000"/>
              </w:rPr>
              <w:t>Ssemboga</w:t>
            </w:r>
            <w:bookmarkEnd w:id="907"/>
          </w:p>
        </w:tc>
        <w:tc>
          <w:tcPr>
            <w:tcW w:w="1023" w:type="pct"/>
            <w:shd w:val="clear" w:color="auto" w:fill="DBE5F1"/>
            <w:noWrap/>
          </w:tcPr>
          <w:p w14:paraId="4A1AA8F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8" w:name="lt_pId1307"/>
            <w:r w:rsidRPr="002E285E">
              <w:rPr>
                <w:rFonts w:ascii="Calibri" w:hAnsi="Calibri" w:cs="Calibri"/>
                <w:color w:val="000000"/>
              </w:rPr>
              <w:t>DDR/RO-AFR</w:t>
            </w:r>
            <w:bookmarkEnd w:id="908"/>
          </w:p>
        </w:tc>
        <w:tc>
          <w:tcPr>
            <w:tcW w:w="536" w:type="pct"/>
            <w:shd w:val="clear" w:color="auto" w:fill="DBE5F1"/>
            <w:noWrap/>
          </w:tcPr>
          <w:p w14:paraId="7BD015A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09" w:name="lt_pId1308"/>
            <w:r w:rsidRPr="002E285E">
              <w:rPr>
                <w:rFonts w:ascii="Calibri" w:hAnsi="Calibri" w:cs="Calibri"/>
                <w:color w:val="000000"/>
              </w:rPr>
              <w:t>Africa</w:t>
            </w:r>
            <w:bookmarkEnd w:id="909"/>
          </w:p>
        </w:tc>
        <w:tc>
          <w:tcPr>
            <w:tcW w:w="863" w:type="pct"/>
            <w:shd w:val="clear" w:color="auto" w:fill="DBE5F1"/>
          </w:tcPr>
          <w:p w14:paraId="78DB2A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0" w:name="lt_pId1309"/>
            <w:r w:rsidRPr="002E285E">
              <w:rPr>
                <w:rFonts w:ascii="Calibri" w:hAnsi="Calibri" w:cs="Calibri"/>
                <w:color w:val="000000"/>
              </w:rPr>
              <w:t>ITU</w:t>
            </w:r>
            <w:bookmarkEnd w:id="910"/>
          </w:p>
        </w:tc>
      </w:tr>
      <w:tr w:rsidR="002E285E" w:rsidRPr="002E285E" w14:paraId="32D218FE" w14:textId="77777777" w:rsidTr="002E285E">
        <w:trPr>
          <w:trHeight w:val="330"/>
        </w:trPr>
        <w:tc>
          <w:tcPr>
            <w:tcW w:w="524" w:type="pct"/>
            <w:shd w:val="clear" w:color="auto" w:fill="FDE9D9"/>
            <w:noWrap/>
            <w:hideMark/>
          </w:tcPr>
          <w:p w14:paraId="43BB44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911" w:name="lt_pId1310"/>
            <w:r w:rsidRPr="002E285E">
              <w:rPr>
                <w:rFonts w:ascii="Calibri" w:hAnsi="Calibri" w:cs="Calibri"/>
                <w:b/>
                <w:color w:val="000000"/>
              </w:rPr>
              <w:t>Question 7/1</w:t>
            </w:r>
            <w:bookmarkEnd w:id="911"/>
          </w:p>
        </w:tc>
        <w:tc>
          <w:tcPr>
            <w:tcW w:w="595" w:type="pct"/>
            <w:shd w:val="clear" w:color="auto" w:fill="FDE9D9"/>
            <w:noWrap/>
            <w:hideMark/>
          </w:tcPr>
          <w:p w14:paraId="024831B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color w:val="000000"/>
              </w:rPr>
            </w:pPr>
            <w:bookmarkStart w:id="912" w:name="lt_pId1311"/>
            <w:r w:rsidRPr="002E285E">
              <w:rPr>
                <w:rFonts w:ascii="Calibri" w:hAnsi="Calibri" w:cs="Calibri"/>
                <w:b/>
                <w:color w:val="000000"/>
              </w:rPr>
              <w:t>Rapporteur</w:t>
            </w:r>
            <w:bookmarkEnd w:id="912"/>
          </w:p>
        </w:tc>
        <w:tc>
          <w:tcPr>
            <w:tcW w:w="194" w:type="pct"/>
            <w:shd w:val="clear" w:color="auto" w:fill="FDE9D9"/>
            <w:noWrap/>
            <w:hideMark/>
          </w:tcPr>
          <w:p w14:paraId="26A72D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3" w:name="lt_pId1312"/>
            <w:r w:rsidRPr="002E285E">
              <w:rPr>
                <w:rFonts w:ascii="Calibri" w:hAnsi="Calibri" w:cs="Calibri"/>
                <w:color w:val="000000"/>
              </w:rPr>
              <w:t>Ms</w:t>
            </w:r>
            <w:bookmarkEnd w:id="913"/>
          </w:p>
        </w:tc>
        <w:tc>
          <w:tcPr>
            <w:tcW w:w="633" w:type="pct"/>
            <w:shd w:val="clear" w:color="auto" w:fill="FDE9D9"/>
            <w:noWrap/>
            <w:hideMark/>
          </w:tcPr>
          <w:p w14:paraId="76984E7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4" w:name="lt_pId1313"/>
            <w:r w:rsidRPr="002E285E">
              <w:rPr>
                <w:rFonts w:ascii="Calibri" w:hAnsi="Calibri" w:cs="Calibri"/>
                <w:color w:val="000000"/>
              </w:rPr>
              <w:t>Amela</w:t>
            </w:r>
            <w:bookmarkEnd w:id="914"/>
          </w:p>
        </w:tc>
        <w:tc>
          <w:tcPr>
            <w:tcW w:w="633" w:type="pct"/>
            <w:shd w:val="clear" w:color="auto" w:fill="FDE9D9"/>
            <w:noWrap/>
            <w:hideMark/>
          </w:tcPr>
          <w:p w14:paraId="4C06CC0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5" w:name="lt_pId1314"/>
            <w:r w:rsidRPr="002E285E">
              <w:rPr>
                <w:rFonts w:ascii="Calibri" w:hAnsi="Calibri" w:cs="Calibri"/>
                <w:color w:val="000000"/>
              </w:rPr>
              <w:t>Odobašić</w:t>
            </w:r>
            <w:bookmarkEnd w:id="915"/>
          </w:p>
        </w:tc>
        <w:tc>
          <w:tcPr>
            <w:tcW w:w="1023" w:type="pct"/>
            <w:shd w:val="clear" w:color="auto" w:fill="FDE9D9"/>
            <w:noWrap/>
            <w:hideMark/>
          </w:tcPr>
          <w:p w14:paraId="3BCED7C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6" w:name="lt_pId1315"/>
            <w:r w:rsidRPr="002E285E">
              <w:rPr>
                <w:rFonts w:ascii="Calibri" w:hAnsi="Calibri" w:cs="Calibri"/>
                <w:color w:val="000000"/>
              </w:rPr>
              <w:t>Bosnia and Herzegovina</w:t>
            </w:r>
            <w:bookmarkEnd w:id="916"/>
          </w:p>
        </w:tc>
        <w:tc>
          <w:tcPr>
            <w:tcW w:w="536" w:type="pct"/>
            <w:shd w:val="clear" w:color="auto" w:fill="FDE9D9"/>
            <w:noWrap/>
            <w:hideMark/>
          </w:tcPr>
          <w:p w14:paraId="0938CAF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7" w:name="lt_pId1316"/>
            <w:r w:rsidRPr="002E285E">
              <w:rPr>
                <w:rFonts w:ascii="Calibri" w:hAnsi="Calibri" w:cs="Calibri"/>
                <w:color w:val="000000"/>
              </w:rPr>
              <w:t>Europe</w:t>
            </w:r>
            <w:bookmarkEnd w:id="917"/>
          </w:p>
        </w:tc>
        <w:tc>
          <w:tcPr>
            <w:tcW w:w="863" w:type="pct"/>
            <w:shd w:val="clear" w:color="auto" w:fill="FDE9D9"/>
            <w:hideMark/>
          </w:tcPr>
          <w:p w14:paraId="62CECE6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8" w:name="lt_pId1317"/>
            <w:r w:rsidRPr="002E285E">
              <w:rPr>
                <w:rFonts w:ascii="Calibri" w:hAnsi="Calibri" w:cs="Calibri"/>
                <w:color w:val="000000"/>
              </w:rPr>
              <w:t>Administration</w:t>
            </w:r>
            <w:bookmarkEnd w:id="918"/>
          </w:p>
        </w:tc>
      </w:tr>
      <w:tr w:rsidR="002E285E" w:rsidRPr="002E285E" w14:paraId="41CF2660" w14:textId="77777777" w:rsidTr="002E285E">
        <w:trPr>
          <w:trHeight w:val="345"/>
        </w:trPr>
        <w:tc>
          <w:tcPr>
            <w:tcW w:w="524" w:type="pct"/>
            <w:shd w:val="clear" w:color="auto" w:fill="FFFFFF"/>
            <w:noWrap/>
          </w:tcPr>
          <w:p w14:paraId="4115A9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19" w:name="lt_pId1318"/>
            <w:r w:rsidRPr="002E285E">
              <w:rPr>
                <w:rFonts w:ascii="Calibri" w:hAnsi="Calibri" w:cs="Calibri"/>
                <w:color w:val="000000"/>
              </w:rPr>
              <w:t>until 2020</w:t>
            </w:r>
            <w:bookmarkEnd w:id="919"/>
          </w:p>
        </w:tc>
        <w:tc>
          <w:tcPr>
            <w:tcW w:w="595" w:type="pct"/>
            <w:shd w:val="clear" w:color="auto" w:fill="FFFFFF"/>
            <w:noWrap/>
            <w:hideMark/>
          </w:tcPr>
          <w:p w14:paraId="771877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0" w:name="lt_pId1319"/>
            <w:r w:rsidRPr="002E285E">
              <w:rPr>
                <w:rFonts w:ascii="Calibri" w:hAnsi="Calibri" w:cs="Calibri"/>
                <w:color w:val="000000"/>
              </w:rPr>
              <w:t>Vice-Rapporteur</w:t>
            </w:r>
            <w:bookmarkEnd w:id="920"/>
          </w:p>
        </w:tc>
        <w:tc>
          <w:tcPr>
            <w:tcW w:w="194" w:type="pct"/>
            <w:shd w:val="clear" w:color="auto" w:fill="FFFFFF"/>
            <w:noWrap/>
            <w:hideMark/>
          </w:tcPr>
          <w:p w14:paraId="00A49BB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1" w:name="lt_pId1320"/>
            <w:r w:rsidRPr="002E285E">
              <w:rPr>
                <w:rFonts w:ascii="Calibri" w:hAnsi="Calibri" w:cs="Calibri"/>
                <w:color w:val="000000"/>
              </w:rPr>
              <w:t>Mr</w:t>
            </w:r>
            <w:bookmarkEnd w:id="921"/>
          </w:p>
        </w:tc>
        <w:tc>
          <w:tcPr>
            <w:tcW w:w="633" w:type="pct"/>
            <w:shd w:val="clear" w:color="auto" w:fill="FFFFFF"/>
            <w:noWrap/>
            <w:hideMark/>
          </w:tcPr>
          <w:p w14:paraId="45F6628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2" w:name="lt_pId1321"/>
            <w:r w:rsidRPr="002E285E">
              <w:rPr>
                <w:rFonts w:ascii="Calibri" w:hAnsi="Calibri" w:cs="Calibri"/>
                <w:color w:val="000000"/>
              </w:rPr>
              <w:t>Abdoulaye</w:t>
            </w:r>
            <w:bookmarkEnd w:id="922"/>
            <w:r w:rsidRPr="002E285E">
              <w:rPr>
                <w:rFonts w:ascii="Calibri" w:hAnsi="Calibri" w:cs="Calibri"/>
                <w:color w:val="000000"/>
              </w:rPr>
              <w:t xml:space="preserve"> </w:t>
            </w:r>
          </w:p>
        </w:tc>
        <w:tc>
          <w:tcPr>
            <w:tcW w:w="633" w:type="pct"/>
            <w:shd w:val="clear" w:color="auto" w:fill="FFFFFF"/>
            <w:noWrap/>
            <w:hideMark/>
          </w:tcPr>
          <w:p w14:paraId="182E54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3" w:name="lt_pId1322"/>
            <w:r w:rsidRPr="002E285E">
              <w:rPr>
                <w:rFonts w:ascii="Calibri" w:hAnsi="Calibri" w:cs="Calibri"/>
                <w:color w:val="000000"/>
              </w:rPr>
              <w:t>Dembele</w:t>
            </w:r>
            <w:bookmarkEnd w:id="923"/>
            <w:r w:rsidRPr="002E285E">
              <w:rPr>
                <w:rFonts w:ascii="Calibri" w:hAnsi="Calibri" w:cs="Calibri"/>
                <w:color w:val="000000"/>
              </w:rPr>
              <w:t xml:space="preserve"> </w:t>
            </w:r>
          </w:p>
        </w:tc>
        <w:tc>
          <w:tcPr>
            <w:tcW w:w="1023" w:type="pct"/>
            <w:shd w:val="clear" w:color="auto" w:fill="FFFFFF"/>
            <w:noWrap/>
            <w:hideMark/>
          </w:tcPr>
          <w:p w14:paraId="445EED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4" w:name="lt_pId1323"/>
            <w:r w:rsidRPr="002E285E">
              <w:rPr>
                <w:rFonts w:ascii="Calibri" w:hAnsi="Calibri" w:cs="Calibri"/>
                <w:color w:val="000000"/>
              </w:rPr>
              <w:t>Mali</w:t>
            </w:r>
            <w:bookmarkEnd w:id="924"/>
          </w:p>
        </w:tc>
        <w:tc>
          <w:tcPr>
            <w:tcW w:w="536" w:type="pct"/>
            <w:shd w:val="clear" w:color="auto" w:fill="FFFFFF"/>
            <w:noWrap/>
            <w:hideMark/>
          </w:tcPr>
          <w:p w14:paraId="08D798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5" w:name="lt_pId1324"/>
            <w:r w:rsidRPr="002E285E">
              <w:rPr>
                <w:rFonts w:ascii="Calibri" w:hAnsi="Calibri" w:cs="Calibri"/>
                <w:color w:val="000000"/>
              </w:rPr>
              <w:t>Africa</w:t>
            </w:r>
            <w:bookmarkEnd w:id="925"/>
          </w:p>
        </w:tc>
        <w:tc>
          <w:tcPr>
            <w:tcW w:w="863" w:type="pct"/>
            <w:shd w:val="clear" w:color="auto" w:fill="FFFFFF"/>
            <w:hideMark/>
          </w:tcPr>
          <w:p w14:paraId="521319B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6" w:name="lt_pId1325"/>
            <w:r w:rsidRPr="002E285E">
              <w:rPr>
                <w:rFonts w:ascii="Calibri" w:hAnsi="Calibri" w:cs="Calibri"/>
                <w:color w:val="000000"/>
              </w:rPr>
              <w:t>Administration</w:t>
            </w:r>
            <w:bookmarkEnd w:id="926"/>
          </w:p>
        </w:tc>
      </w:tr>
      <w:tr w:rsidR="002E285E" w:rsidRPr="002E285E" w14:paraId="2BB2B1E4" w14:textId="77777777" w:rsidTr="002E285E">
        <w:trPr>
          <w:trHeight w:val="300"/>
        </w:trPr>
        <w:tc>
          <w:tcPr>
            <w:tcW w:w="524" w:type="pct"/>
            <w:shd w:val="clear" w:color="auto" w:fill="DBE5F1"/>
            <w:noWrap/>
          </w:tcPr>
          <w:p w14:paraId="43000BF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73D8BD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7" w:name="lt_pId1326"/>
            <w:r w:rsidRPr="002E285E">
              <w:rPr>
                <w:rFonts w:ascii="Calibri" w:hAnsi="Calibri" w:cs="Calibri"/>
                <w:color w:val="000000"/>
              </w:rPr>
              <w:t>Vice-Rapporteur</w:t>
            </w:r>
            <w:bookmarkEnd w:id="927"/>
          </w:p>
        </w:tc>
        <w:tc>
          <w:tcPr>
            <w:tcW w:w="194" w:type="pct"/>
            <w:shd w:val="clear" w:color="auto" w:fill="DBE5F1"/>
            <w:noWrap/>
            <w:hideMark/>
          </w:tcPr>
          <w:p w14:paraId="5CFC19B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8" w:name="lt_pId1327"/>
            <w:r w:rsidRPr="002E285E">
              <w:rPr>
                <w:rFonts w:ascii="Calibri" w:hAnsi="Calibri" w:cs="Calibri"/>
                <w:color w:val="000000"/>
              </w:rPr>
              <w:t>Mr</w:t>
            </w:r>
            <w:bookmarkEnd w:id="928"/>
          </w:p>
        </w:tc>
        <w:tc>
          <w:tcPr>
            <w:tcW w:w="633" w:type="pct"/>
            <w:shd w:val="clear" w:color="auto" w:fill="DBE5F1"/>
            <w:noWrap/>
            <w:hideMark/>
          </w:tcPr>
          <w:p w14:paraId="4E72BCC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29" w:name="lt_pId1328"/>
            <w:r w:rsidRPr="002E285E">
              <w:rPr>
                <w:rFonts w:ascii="Calibri" w:hAnsi="Calibri" w:cs="Calibri"/>
                <w:color w:val="000000"/>
              </w:rPr>
              <w:t>Lamine Mahamadou</w:t>
            </w:r>
            <w:bookmarkEnd w:id="929"/>
            <w:r w:rsidRPr="002E285E">
              <w:rPr>
                <w:rFonts w:ascii="Calibri" w:hAnsi="Calibri" w:cs="Calibri"/>
                <w:color w:val="000000"/>
              </w:rPr>
              <w:t xml:space="preserve"> </w:t>
            </w:r>
          </w:p>
        </w:tc>
        <w:tc>
          <w:tcPr>
            <w:tcW w:w="633" w:type="pct"/>
            <w:shd w:val="clear" w:color="auto" w:fill="DBE5F1"/>
            <w:noWrap/>
            <w:hideMark/>
          </w:tcPr>
          <w:p w14:paraId="22C0BC1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0" w:name="lt_pId1329"/>
            <w:r w:rsidRPr="002E285E">
              <w:rPr>
                <w:rFonts w:ascii="Calibri" w:hAnsi="Calibri" w:cs="Calibri"/>
                <w:color w:val="000000"/>
              </w:rPr>
              <w:t>Diallo</w:t>
            </w:r>
            <w:bookmarkEnd w:id="930"/>
          </w:p>
        </w:tc>
        <w:tc>
          <w:tcPr>
            <w:tcW w:w="1023" w:type="pct"/>
            <w:shd w:val="clear" w:color="auto" w:fill="DBE5F1"/>
            <w:noWrap/>
            <w:hideMark/>
          </w:tcPr>
          <w:p w14:paraId="56FD89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1" w:name="lt_pId1330"/>
            <w:r w:rsidRPr="002E285E">
              <w:rPr>
                <w:rFonts w:ascii="Calibri" w:hAnsi="Calibri" w:cs="Calibri"/>
                <w:color w:val="000000"/>
              </w:rPr>
              <w:t>Mali</w:t>
            </w:r>
            <w:bookmarkEnd w:id="931"/>
          </w:p>
        </w:tc>
        <w:tc>
          <w:tcPr>
            <w:tcW w:w="536" w:type="pct"/>
            <w:shd w:val="clear" w:color="auto" w:fill="DBE5F1"/>
            <w:noWrap/>
            <w:hideMark/>
          </w:tcPr>
          <w:p w14:paraId="5795272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2" w:name="lt_pId1331"/>
            <w:r w:rsidRPr="002E285E">
              <w:rPr>
                <w:rFonts w:ascii="Calibri" w:hAnsi="Calibri" w:cs="Calibri"/>
                <w:color w:val="000000"/>
              </w:rPr>
              <w:t>Africa</w:t>
            </w:r>
            <w:bookmarkEnd w:id="932"/>
          </w:p>
        </w:tc>
        <w:tc>
          <w:tcPr>
            <w:tcW w:w="863" w:type="pct"/>
            <w:shd w:val="clear" w:color="auto" w:fill="DBE5F1"/>
            <w:hideMark/>
          </w:tcPr>
          <w:p w14:paraId="100BB1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3" w:name="lt_pId1332"/>
            <w:r w:rsidRPr="002E285E">
              <w:rPr>
                <w:rFonts w:ascii="Calibri" w:hAnsi="Calibri" w:cs="Calibri"/>
                <w:color w:val="000000"/>
              </w:rPr>
              <w:t>Administration</w:t>
            </w:r>
            <w:bookmarkEnd w:id="933"/>
          </w:p>
        </w:tc>
      </w:tr>
      <w:tr w:rsidR="002E285E" w:rsidRPr="002E285E" w14:paraId="6D0F8FCD" w14:textId="77777777" w:rsidTr="002E285E">
        <w:trPr>
          <w:trHeight w:val="300"/>
        </w:trPr>
        <w:tc>
          <w:tcPr>
            <w:tcW w:w="524" w:type="pct"/>
            <w:shd w:val="clear" w:color="auto" w:fill="FFFFFF"/>
            <w:noWrap/>
          </w:tcPr>
          <w:p w14:paraId="015F4C6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4003A7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4" w:name="lt_pId1333"/>
            <w:r w:rsidRPr="002E285E">
              <w:rPr>
                <w:rFonts w:ascii="Calibri" w:hAnsi="Calibri" w:cs="Calibri"/>
                <w:color w:val="000000"/>
              </w:rPr>
              <w:t>Vice-Rapporteur</w:t>
            </w:r>
            <w:bookmarkEnd w:id="934"/>
          </w:p>
        </w:tc>
        <w:tc>
          <w:tcPr>
            <w:tcW w:w="194" w:type="pct"/>
            <w:shd w:val="clear" w:color="auto" w:fill="FFFFFF"/>
            <w:noWrap/>
            <w:hideMark/>
          </w:tcPr>
          <w:p w14:paraId="674AF6C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5" w:name="lt_pId1334"/>
            <w:r w:rsidRPr="002E285E">
              <w:rPr>
                <w:rFonts w:ascii="Calibri" w:hAnsi="Calibri" w:cs="Calibri"/>
                <w:color w:val="000000"/>
              </w:rPr>
              <w:t>Mr</w:t>
            </w:r>
            <w:bookmarkEnd w:id="935"/>
          </w:p>
        </w:tc>
        <w:tc>
          <w:tcPr>
            <w:tcW w:w="633" w:type="pct"/>
            <w:shd w:val="clear" w:color="auto" w:fill="FFFFFF"/>
            <w:noWrap/>
            <w:hideMark/>
          </w:tcPr>
          <w:p w14:paraId="41EA893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6" w:name="lt_pId1335"/>
            <w:r w:rsidRPr="002E285E">
              <w:rPr>
                <w:rFonts w:ascii="Calibri" w:hAnsi="Calibri" w:cs="Calibri"/>
                <w:color w:val="000000"/>
              </w:rPr>
              <w:t>Godfrey</w:t>
            </w:r>
            <w:bookmarkEnd w:id="936"/>
            <w:r w:rsidRPr="002E285E">
              <w:rPr>
                <w:rFonts w:ascii="Calibri" w:hAnsi="Calibri" w:cs="Calibri"/>
                <w:color w:val="000000"/>
              </w:rPr>
              <w:t xml:space="preserve"> </w:t>
            </w:r>
          </w:p>
        </w:tc>
        <w:tc>
          <w:tcPr>
            <w:tcW w:w="633" w:type="pct"/>
            <w:shd w:val="clear" w:color="auto" w:fill="FFFFFF"/>
            <w:noWrap/>
            <w:hideMark/>
          </w:tcPr>
          <w:p w14:paraId="5D9EB0A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7" w:name="lt_pId1336"/>
            <w:r w:rsidRPr="002E285E">
              <w:rPr>
                <w:rFonts w:ascii="Calibri" w:hAnsi="Calibri" w:cs="Calibri"/>
                <w:color w:val="000000"/>
              </w:rPr>
              <w:t>Muhatia</w:t>
            </w:r>
            <w:bookmarkEnd w:id="937"/>
            <w:r w:rsidRPr="002E285E">
              <w:rPr>
                <w:rFonts w:ascii="Calibri" w:hAnsi="Calibri" w:cs="Calibri"/>
                <w:color w:val="000000"/>
              </w:rPr>
              <w:t xml:space="preserve"> </w:t>
            </w:r>
          </w:p>
        </w:tc>
        <w:tc>
          <w:tcPr>
            <w:tcW w:w="1023" w:type="pct"/>
            <w:shd w:val="clear" w:color="auto" w:fill="FFFFFF"/>
            <w:noWrap/>
            <w:hideMark/>
          </w:tcPr>
          <w:p w14:paraId="2BED22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8" w:name="lt_pId1337"/>
            <w:r w:rsidRPr="002E285E">
              <w:rPr>
                <w:rFonts w:ascii="Calibri" w:hAnsi="Calibri" w:cs="Calibri"/>
                <w:color w:val="000000"/>
              </w:rPr>
              <w:t>Kenya</w:t>
            </w:r>
            <w:bookmarkEnd w:id="938"/>
          </w:p>
        </w:tc>
        <w:tc>
          <w:tcPr>
            <w:tcW w:w="536" w:type="pct"/>
            <w:shd w:val="clear" w:color="auto" w:fill="FFFFFF"/>
            <w:noWrap/>
            <w:hideMark/>
          </w:tcPr>
          <w:p w14:paraId="4343562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39" w:name="lt_pId1338"/>
            <w:r w:rsidRPr="002E285E">
              <w:rPr>
                <w:rFonts w:ascii="Calibri" w:hAnsi="Calibri" w:cs="Calibri"/>
                <w:color w:val="000000"/>
              </w:rPr>
              <w:t>Africa</w:t>
            </w:r>
            <w:bookmarkEnd w:id="939"/>
          </w:p>
        </w:tc>
        <w:tc>
          <w:tcPr>
            <w:tcW w:w="863" w:type="pct"/>
            <w:shd w:val="clear" w:color="auto" w:fill="FFFFFF"/>
            <w:hideMark/>
          </w:tcPr>
          <w:p w14:paraId="094D144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0" w:name="lt_pId1339"/>
            <w:r w:rsidRPr="002E285E">
              <w:rPr>
                <w:rFonts w:ascii="Calibri" w:hAnsi="Calibri" w:cs="Calibri"/>
                <w:color w:val="000000"/>
              </w:rPr>
              <w:t>Administration</w:t>
            </w:r>
            <w:bookmarkEnd w:id="940"/>
          </w:p>
        </w:tc>
      </w:tr>
      <w:tr w:rsidR="002E285E" w:rsidRPr="002E285E" w14:paraId="12F035F6" w14:textId="77777777" w:rsidTr="002E285E">
        <w:trPr>
          <w:trHeight w:val="300"/>
        </w:trPr>
        <w:tc>
          <w:tcPr>
            <w:tcW w:w="524" w:type="pct"/>
            <w:shd w:val="clear" w:color="auto" w:fill="DBE5F1"/>
            <w:noWrap/>
          </w:tcPr>
          <w:p w14:paraId="090CAB8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461D1D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1" w:name="lt_pId1340"/>
            <w:r w:rsidRPr="002E285E">
              <w:rPr>
                <w:rFonts w:ascii="Calibri" w:hAnsi="Calibri" w:cs="Calibri"/>
                <w:color w:val="000000"/>
              </w:rPr>
              <w:t>Vice-Rapporteur</w:t>
            </w:r>
            <w:bookmarkEnd w:id="941"/>
          </w:p>
        </w:tc>
        <w:tc>
          <w:tcPr>
            <w:tcW w:w="194" w:type="pct"/>
            <w:shd w:val="clear" w:color="auto" w:fill="DBE5F1"/>
            <w:noWrap/>
            <w:hideMark/>
          </w:tcPr>
          <w:p w14:paraId="660F1CC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2" w:name="lt_pId1341"/>
            <w:r w:rsidRPr="002E285E">
              <w:rPr>
                <w:rFonts w:ascii="Calibri" w:hAnsi="Calibri" w:cs="Calibri"/>
                <w:color w:val="000000"/>
              </w:rPr>
              <w:t>Mr</w:t>
            </w:r>
            <w:bookmarkEnd w:id="942"/>
          </w:p>
        </w:tc>
        <w:tc>
          <w:tcPr>
            <w:tcW w:w="633" w:type="pct"/>
            <w:shd w:val="clear" w:color="auto" w:fill="DBE5F1"/>
            <w:noWrap/>
            <w:hideMark/>
          </w:tcPr>
          <w:p w14:paraId="6CD0877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3" w:name="lt_pId1342"/>
            <w:r w:rsidRPr="002E285E">
              <w:rPr>
                <w:rFonts w:ascii="Calibri" w:hAnsi="Calibri" w:cs="Calibri"/>
                <w:color w:val="000000"/>
              </w:rPr>
              <w:t>Issouf</w:t>
            </w:r>
            <w:bookmarkEnd w:id="943"/>
            <w:r w:rsidRPr="002E285E">
              <w:rPr>
                <w:rFonts w:ascii="Calibri" w:hAnsi="Calibri" w:cs="Calibri"/>
                <w:color w:val="000000"/>
              </w:rPr>
              <w:t xml:space="preserve"> </w:t>
            </w:r>
          </w:p>
        </w:tc>
        <w:tc>
          <w:tcPr>
            <w:tcW w:w="633" w:type="pct"/>
            <w:shd w:val="clear" w:color="auto" w:fill="DBE5F1"/>
            <w:noWrap/>
            <w:hideMark/>
          </w:tcPr>
          <w:p w14:paraId="16E9B36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4" w:name="lt_pId1343"/>
            <w:r w:rsidRPr="002E285E">
              <w:rPr>
                <w:rFonts w:ascii="Calibri" w:hAnsi="Calibri" w:cs="Calibri"/>
                <w:color w:val="000000"/>
              </w:rPr>
              <w:t>Soulama</w:t>
            </w:r>
            <w:bookmarkEnd w:id="944"/>
            <w:r w:rsidRPr="002E285E">
              <w:rPr>
                <w:rFonts w:ascii="Calibri" w:hAnsi="Calibri" w:cs="Calibri"/>
                <w:color w:val="000000"/>
              </w:rPr>
              <w:t xml:space="preserve"> </w:t>
            </w:r>
          </w:p>
        </w:tc>
        <w:tc>
          <w:tcPr>
            <w:tcW w:w="1023" w:type="pct"/>
            <w:shd w:val="clear" w:color="auto" w:fill="DBE5F1"/>
            <w:noWrap/>
            <w:hideMark/>
          </w:tcPr>
          <w:p w14:paraId="1E9441E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5" w:name="lt_pId1344"/>
            <w:r w:rsidRPr="002E285E">
              <w:rPr>
                <w:rFonts w:ascii="Calibri" w:hAnsi="Calibri" w:cs="Calibri"/>
                <w:color w:val="000000"/>
              </w:rPr>
              <w:t>Burkina Faso</w:t>
            </w:r>
            <w:bookmarkEnd w:id="945"/>
          </w:p>
        </w:tc>
        <w:tc>
          <w:tcPr>
            <w:tcW w:w="536" w:type="pct"/>
            <w:shd w:val="clear" w:color="auto" w:fill="DBE5F1"/>
            <w:noWrap/>
            <w:hideMark/>
          </w:tcPr>
          <w:p w14:paraId="38AFDE7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6" w:name="lt_pId1345"/>
            <w:r w:rsidRPr="002E285E">
              <w:rPr>
                <w:rFonts w:ascii="Calibri" w:hAnsi="Calibri" w:cs="Calibri"/>
                <w:color w:val="000000"/>
              </w:rPr>
              <w:t>Africa</w:t>
            </w:r>
            <w:bookmarkEnd w:id="946"/>
          </w:p>
        </w:tc>
        <w:tc>
          <w:tcPr>
            <w:tcW w:w="863" w:type="pct"/>
            <w:shd w:val="clear" w:color="auto" w:fill="DBE5F1"/>
            <w:hideMark/>
          </w:tcPr>
          <w:p w14:paraId="4DF6DFB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47" w:name="lt_pId1346"/>
            <w:r w:rsidRPr="002E285E">
              <w:rPr>
                <w:rFonts w:ascii="Calibri" w:hAnsi="Calibri" w:cs="Calibri"/>
                <w:color w:val="000000"/>
              </w:rPr>
              <w:t>Administration</w:t>
            </w:r>
            <w:bookmarkEnd w:id="947"/>
          </w:p>
        </w:tc>
      </w:tr>
      <w:tr w:rsidR="002E285E" w:rsidRPr="002E285E" w14:paraId="2FBA4E5D" w14:textId="77777777" w:rsidTr="002E285E">
        <w:trPr>
          <w:trHeight w:val="300"/>
        </w:trPr>
        <w:tc>
          <w:tcPr>
            <w:tcW w:w="524" w:type="pct"/>
            <w:shd w:val="clear" w:color="auto" w:fill="FFFFFF"/>
            <w:noWrap/>
          </w:tcPr>
          <w:p w14:paraId="2452DBB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FFFFFF"/>
            <w:noWrap/>
          </w:tcPr>
          <w:p w14:paraId="19C48C1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48" w:name="lt_pId1347"/>
            <w:r w:rsidRPr="002E285E">
              <w:rPr>
                <w:rFonts w:ascii="Calibri" w:hAnsi="Calibri" w:cs="Calibri"/>
                <w:color w:val="000000"/>
                <w:lang w:eastAsia="zh-CN"/>
              </w:rPr>
              <w:t>Vice-Rapporteur</w:t>
            </w:r>
            <w:bookmarkEnd w:id="948"/>
          </w:p>
        </w:tc>
        <w:tc>
          <w:tcPr>
            <w:tcW w:w="194" w:type="pct"/>
            <w:shd w:val="clear" w:color="auto" w:fill="FFFFFF"/>
            <w:noWrap/>
          </w:tcPr>
          <w:p w14:paraId="243E610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49" w:name="lt_pId1348"/>
            <w:r w:rsidRPr="002E285E">
              <w:rPr>
                <w:rFonts w:ascii="Calibri" w:hAnsi="Calibri" w:cs="Calibri"/>
                <w:color w:val="000000"/>
                <w:lang w:eastAsia="zh-CN"/>
              </w:rPr>
              <w:t>Ms</w:t>
            </w:r>
            <w:bookmarkEnd w:id="949"/>
          </w:p>
        </w:tc>
        <w:tc>
          <w:tcPr>
            <w:tcW w:w="633" w:type="pct"/>
            <w:shd w:val="clear" w:color="auto" w:fill="FFFFFF"/>
            <w:noWrap/>
          </w:tcPr>
          <w:p w14:paraId="081D6F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50" w:name="lt_pId1349"/>
            <w:r w:rsidRPr="002E285E">
              <w:rPr>
                <w:rFonts w:ascii="Calibri" w:hAnsi="Calibri" w:cs="Calibri"/>
                <w:color w:val="000000"/>
                <w:lang w:eastAsia="zh-CN"/>
              </w:rPr>
              <w:t>Rachel Kalala</w:t>
            </w:r>
            <w:bookmarkEnd w:id="950"/>
            <w:r w:rsidRPr="002E285E">
              <w:rPr>
                <w:rFonts w:ascii="Calibri" w:hAnsi="Calibri" w:cs="Calibri"/>
                <w:color w:val="000000"/>
                <w:lang w:eastAsia="zh-CN"/>
              </w:rPr>
              <w:t xml:space="preserve"> </w:t>
            </w:r>
          </w:p>
        </w:tc>
        <w:tc>
          <w:tcPr>
            <w:tcW w:w="633" w:type="pct"/>
            <w:shd w:val="clear" w:color="auto" w:fill="FFFFFF"/>
            <w:noWrap/>
          </w:tcPr>
          <w:p w14:paraId="6C4E94B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51" w:name="lt_pId1350"/>
            <w:r w:rsidRPr="002E285E">
              <w:rPr>
                <w:rFonts w:ascii="Calibri" w:hAnsi="Calibri" w:cs="Calibri"/>
                <w:color w:val="000000"/>
                <w:lang w:eastAsia="zh-CN"/>
              </w:rPr>
              <w:t>Kabedi</w:t>
            </w:r>
            <w:bookmarkEnd w:id="951"/>
          </w:p>
        </w:tc>
        <w:tc>
          <w:tcPr>
            <w:tcW w:w="1023" w:type="pct"/>
            <w:shd w:val="clear" w:color="auto" w:fill="FFFFFF"/>
            <w:noWrap/>
          </w:tcPr>
          <w:p w14:paraId="1DAD59A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52" w:name="lt_pId1351"/>
            <w:r w:rsidRPr="002E285E">
              <w:rPr>
                <w:rFonts w:ascii="Calibri" w:hAnsi="Calibri" w:cs="Calibri"/>
                <w:color w:val="000000"/>
                <w:lang w:eastAsia="zh-CN"/>
              </w:rPr>
              <w:t>Democratic Republic of Congo</w:t>
            </w:r>
            <w:bookmarkEnd w:id="952"/>
          </w:p>
        </w:tc>
        <w:tc>
          <w:tcPr>
            <w:tcW w:w="536" w:type="pct"/>
            <w:shd w:val="clear" w:color="auto" w:fill="FFFFFF"/>
            <w:noWrap/>
          </w:tcPr>
          <w:p w14:paraId="1E541AE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53" w:name="lt_pId1352"/>
            <w:r w:rsidRPr="002E285E">
              <w:rPr>
                <w:rFonts w:ascii="Calibri" w:hAnsi="Calibri" w:cs="Calibri"/>
                <w:color w:val="000000"/>
                <w:lang w:eastAsia="zh-CN"/>
              </w:rPr>
              <w:t>Africa</w:t>
            </w:r>
            <w:bookmarkEnd w:id="953"/>
          </w:p>
        </w:tc>
        <w:tc>
          <w:tcPr>
            <w:tcW w:w="863" w:type="pct"/>
            <w:shd w:val="clear" w:color="auto" w:fill="FFFFFF"/>
          </w:tcPr>
          <w:p w14:paraId="1B97F5B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54" w:name="lt_pId1353"/>
            <w:r w:rsidRPr="002E285E">
              <w:rPr>
                <w:rFonts w:ascii="Calibri" w:hAnsi="Calibri" w:cs="Calibri"/>
                <w:color w:val="000000"/>
                <w:lang w:eastAsia="zh-CN"/>
              </w:rPr>
              <w:t>Administration</w:t>
            </w:r>
            <w:bookmarkEnd w:id="954"/>
          </w:p>
        </w:tc>
      </w:tr>
      <w:tr w:rsidR="002E285E" w:rsidRPr="002E285E" w14:paraId="1126EC68" w14:textId="77777777" w:rsidTr="002E285E">
        <w:trPr>
          <w:trHeight w:val="300"/>
        </w:trPr>
        <w:tc>
          <w:tcPr>
            <w:tcW w:w="524" w:type="pct"/>
            <w:shd w:val="clear" w:color="auto" w:fill="DBE5F1"/>
            <w:noWrap/>
          </w:tcPr>
          <w:p w14:paraId="195D1A4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23C6F7F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5" w:name="lt_pId1354"/>
            <w:r w:rsidRPr="002E285E">
              <w:rPr>
                <w:rFonts w:ascii="Calibri" w:hAnsi="Calibri" w:cs="Calibri"/>
                <w:color w:val="000000"/>
              </w:rPr>
              <w:t>Vice-Rapporteur</w:t>
            </w:r>
            <w:bookmarkEnd w:id="955"/>
          </w:p>
        </w:tc>
        <w:tc>
          <w:tcPr>
            <w:tcW w:w="194" w:type="pct"/>
            <w:shd w:val="clear" w:color="auto" w:fill="DBE5F1"/>
            <w:noWrap/>
            <w:hideMark/>
          </w:tcPr>
          <w:p w14:paraId="2324234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6" w:name="lt_pId1355"/>
            <w:r w:rsidRPr="002E285E">
              <w:rPr>
                <w:rFonts w:ascii="Calibri" w:hAnsi="Calibri" w:cs="Calibri"/>
                <w:color w:val="000000"/>
              </w:rPr>
              <w:t>Ms</w:t>
            </w:r>
            <w:bookmarkEnd w:id="956"/>
          </w:p>
        </w:tc>
        <w:tc>
          <w:tcPr>
            <w:tcW w:w="633" w:type="pct"/>
            <w:shd w:val="clear" w:color="auto" w:fill="DBE5F1"/>
            <w:noWrap/>
            <w:hideMark/>
          </w:tcPr>
          <w:p w14:paraId="3C699B5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7" w:name="lt_pId1356"/>
            <w:r w:rsidRPr="002E285E">
              <w:rPr>
                <w:rFonts w:ascii="Calibri" w:hAnsi="Calibri" w:cs="Calibri"/>
                <w:color w:val="000000"/>
              </w:rPr>
              <w:t>Ileana Gama</w:t>
            </w:r>
            <w:bookmarkEnd w:id="957"/>
            <w:r w:rsidRPr="002E285E">
              <w:rPr>
                <w:rFonts w:ascii="Calibri" w:hAnsi="Calibri" w:cs="Calibri"/>
                <w:color w:val="000000"/>
              </w:rPr>
              <w:t xml:space="preserve"> </w:t>
            </w:r>
          </w:p>
        </w:tc>
        <w:tc>
          <w:tcPr>
            <w:tcW w:w="633" w:type="pct"/>
            <w:shd w:val="clear" w:color="auto" w:fill="DBE5F1"/>
            <w:noWrap/>
            <w:hideMark/>
          </w:tcPr>
          <w:p w14:paraId="3A78C5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8" w:name="lt_pId1357"/>
            <w:r w:rsidRPr="002E285E">
              <w:rPr>
                <w:rFonts w:ascii="Calibri" w:hAnsi="Calibri" w:cs="Calibri"/>
                <w:color w:val="000000"/>
              </w:rPr>
              <w:t>Benítez</w:t>
            </w:r>
            <w:bookmarkEnd w:id="958"/>
          </w:p>
        </w:tc>
        <w:tc>
          <w:tcPr>
            <w:tcW w:w="1023" w:type="pct"/>
            <w:shd w:val="clear" w:color="auto" w:fill="DBE5F1"/>
            <w:noWrap/>
            <w:hideMark/>
          </w:tcPr>
          <w:p w14:paraId="462F2DC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59" w:name="lt_pId1358"/>
            <w:r w:rsidRPr="002E285E">
              <w:rPr>
                <w:rFonts w:ascii="Calibri" w:hAnsi="Calibri" w:cs="Calibri"/>
                <w:color w:val="000000"/>
              </w:rPr>
              <w:t>Mexico</w:t>
            </w:r>
            <w:bookmarkEnd w:id="959"/>
          </w:p>
        </w:tc>
        <w:tc>
          <w:tcPr>
            <w:tcW w:w="536" w:type="pct"/>
            <w:shd w:val="clear" w:color="auto" w:fill="DBE5F1"/>
            <w:noWrap/>
            <w:hideMark/>
          </w:tcPr>
          <w:p w14:paraId="1AFBD3E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0" w:name="lt_pId1359"/>
            <w:r w:rsidRPr="002E285E">
              <w:rPr>
                <w:rFonts w:ascii="Calibri" w:hAnsi="Calibri" w:cs="Calibri"/>
                <w:color w:val="000000"/>
              </w:rPr>
              <w:t>Americas</w:t>
            </w:r>
            <w:bookmarkEnd w:id="960"/>
          </w:p>
        </w:tc>
        <w:tc>
          <w:tcPr>
            <w:tcW w:w="863" w:type="pct"/>
            <w:shd w:val="clear" w:color="auto" w:fill="DBE5F1"/>
            <w:hideMark/>
          </w:tcPr>
          <w:p w14:paraId="49FD2FF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1" w:name="lt_pId1360"/>
            <w:r w:rsidRPr="002E285E">
              <w:rPr>
                <w:rFonts w:ascii="Calibri" w:hAnsi="Calibri" w:cs="Calibri"/>
                <w:color w:val="000000"/>
              </w:rPr>
              <w:t>Administration</w:t>
            </w:r>
            <w:bookmarkEnd w:id="961"/>
          </w:p>
        </w:tc>
      </w:tr>
      <w:tr w:rsidR="002E285E" w:rsidRPr="002E285E" w14:paraId="6B5F48B9" w14:textId="77777777" w:rsidTr="002E285E">
        <w:trPr>
          <w:trHeight w:val="300"/>
        </w:trPr>
        <w:tc>
          <w:tcPr>
            <w:tcW w:w="524" w:type="pct"/>
            <w:shd w:val="clear" w:color="auto" w:fill="FFFFFF"/>
            <w:noWrap/>
          </w:tcPr>
          <w:p w14:paraId="1D48100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709C740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2" w:name="lt_pId1361"/>
            <w:r w:rsidRPr="002E285E">
              <w:rPr>
                <w:rFonts w:ascii="Calibri" w:hAnsi="Calibri" w:cs="Calibri"/>
                <w:color w:val="000000"/>
              </w:rPr>
              <w:t>Vice-Rapporteur</w:t>
            </w:r>
            <w:bookmarkEnd w:id="962"/>
          </w:p>
        </w:tc>
        <w:tc>
          <w:tcPr>
            <w:tcW w:w="194" w:type="pct"/>
            <w:shd w:val="clear" w:color="auto" w:fill="FFFFFF"/>
            <w:noWrap/>
            <w:hideMark/>
          </w:tcPr>
          <w:p w14:paraId="3D1BF7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3" w:name="lt_pId1362"/>
            <w:r w:rsidRPr="002E285E">
              <w:rPr>
                <w:rFonts w:ascii="Calibri" w:hAnsi="Calibri" w:cs="Calibri"/>
                <w:color w:val="000000"/>
              </w:rPr>
              <w:t>Ms</w:t>
            </w:r>
            <w:bookmarkEnd w:id="963"/>
          </w:p>
        </w:tc>
        <w:tc>
          <w:tcPr>
            <w:tcW w:w="633" w:type="pct"/>
            <w:shd w:val="clear" w:color="auto" w:fill="FFFFFF"/>
            <w:noWrap/>
            <w:hideMark/>
          </w:tcPr>
          <w:p w14:paraId="7504032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4" w:name="lt_pId1363"/>
            <w:r w:rsidRPr="002E285E">
              <w:rPr>
                <w:rFonts w:ascii="Calibri" w:hAnsi="Calibri" w:cs="Calibri"/>
                <w:color w:val="000000"/>
              </w:rPr>
              <w:t>Andrea</w:t>
            </w:r>
            <w:bookmarkEnd w:id="964"/>
          </w:p>
        </w:tc>
        <w:tc>
          <w:tcPr>
            <w:tcW w:w="633" w:type="pct"/>
            <w:shd w:val="clear" w:color="auto" w:fill="FFFFFF"/>
            <w:noWrap/>
            <w:hideMark/>
          </w:tcPr>
          <w:p w14:paraId="35FA2C9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5" w:name="lt_pId1364"/>
            <w:r w:rsidRPr="002E285E">
              <w:rPr>
                <w:rFonts w:ascii="Calibri" w:hAnsi="Calibri" w:cs="Calibri"/>
                <w:color w:val="000000"/>
              </w:rPr>
              <w:t>Saks</w:t>
            </w:r>
            <w:bookmarkEnd w:id="965"/>
          </w:p>
        </w:tc>
        <w:tc>
          <w:tcPr>
            <w:tcW w:w="1023" w:type="pct"/>
            <w:shd w:val="clear" w:color="auto" w:fill="FFFFFF"/>
            <w:noWrap/>
            <w:hideMark/>
          </w:tcPr>
          <w:p w14:paraId="598D578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6" w:name="lt_pId1365"/>
            <w:r w:rsidRPr="002E285E">
              <w:rPr>
                <w:rFonts w:ascii="Calibri" w:hAnsi="Calibri" w:cs="Calibri"/>
                <w:color w:val="000000"/>
              </w:rPr>
              <w:t>United States</w:t>
            </w:r>
            <w:bookmarkEnd w:id="966"/>
          </w:p>
        </w:tc>
        <w:tc>
          <w:tcPr>
            <w:tcW w:w="536" w:type="pct"/>
            <w:shd w:val="clear" w:color="auto" w:fill="FFFFFF"/>
            <w:noWrap/>
            <w:hideMark/>
          </w:tcPr>
          <w:p w14:paraId="1E63922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7" w:name="lt_pId1366"/>
            <w:r w:rsidRPr="002E285E">
              <w:rPr>
                <w:rFonts w:ascii="Calibri" w:hAnsi="Calibri" w:cs="Calibri"/>
                <w:color w:val="000000"/>
              </w:rPr>
              <w:t>Americas</w:t>
            </w:r>
            <w:bookmarkEnd w:id="967"/>
          </w:p>
        </w:tc>
        <w:tc>
          <w:tcPr>
            <w:tcW w:w="863" w:type="pct"/>
            <w:shd w:val="clear" w:color="auto" w:fill="FFFFFF"/>
            <w:hideMark/>
          </w:tcPr>
          <w:p w14:paraId="6CEA161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8" w:name="lt_pId1367"/>
            <w:r w:rsidRPr="002E285E">
              <w:rPr>
                <w:rFonts w:ascii="Calibri" w:hAnsi="Calibri" w:cs="Calibri"/>
                <w:color w:val="000000"/>
              </w:rPr>
              <w:t>Administration</w:t>
            </w:r>
            <w:bookmarkEnd w:id="968"/>
          </w:p>
        </w:tc>
      </w:tr>
      <w:tr w:rsidR="002E285E" w:rsidRPr="002E285E" w14:paraId="2D8C36FC" w14:textId="77777777" w:rsidTr="002E285E">
        <w:trPr>
          <w:trHeight w:val="300"/>
        </w:trPr>
        <w:tc>
          <w:tcPr>
            <w:tcW w:w="524" w:type="pct"/>
            <w:shd w:val="clear" w:color="auto" w:fill="DBE5F1"/>
            <w:noWrap/>
          </w:tcPr>
          <w:p w14:paraId="4175DA8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614CD6C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69" w:name="lt_pId1368"/>
            <w:r w:rsidRPr="002E285E">
              <w:rPr>
                <w:rFonts w:ascii="Calibri" w:hAnsi="Calibri" w:cs="Calibri"/>
                <w:color w:val="000000"/>
              </w:rPr>
              <w:t>Vice-Rapporteur</w:t>
            </w:r>
            <w:bookmarkEnd w:id="969"/>
          </w:p>
        </w:tc>
        <w:tc>
          <w:tcPr>
            <w:tcW w:w="194" w:type="pct"/>
            <w:shd w:val="clear" w:color="auto" w:fill="DBE5F1"/>
            <w:noWrap/>
            <w:hideMark/>
          </w:tcPr>
          <w:p w14:paraId="5BD8DF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0" w:name="lt_pId1369"/>
            <w:r w:rsidRPr="002E285E">
              <w:rPr>
                <w:rFonts w:ascii="Calibri" w:hAnsi="Calibri" w:cs="Calibri"/>
                <w:color w:val="000000"/>
              </w:rPr>
              <w:t>Ms</w:t>
            </w:r>
            <w:bookmarkEnd w:id="970"/>
          </w:p>
        </w:tc>
        <w:tc>
          <w:tcPr>
            <w:tcW w:w="633" w:type="pct"/>
            <w:shd w:val="clear" w:color="auto" w:fill="DBE5F1"/>
            <w:noWrap/>
            <w:hideMark/>
          </w:tcPr>
          <w:p w14:paraId="29F941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1" w:name="lt_pId1370"/>
            <w:r w:rsidRPr="002E285E">
              <w:rPr>
                <w:rFonts w:ascii="Calibri" w:hAnsi="Calibri" w:cs="Calibri"/>
                <w:color w:val="000000"/>
              </w:rPr>
              <w:t>Mina Seonmin</w:t>
            </w:r>
            <w:bookmarkEnd w:id="971"/>
            <w:r w:rsidRPr="002E285E">
              <w:rPr>
                <w:rFonts w:ascii="Calibri" w:hAnsi="Calibri" w:cs="Calibri"/>
                <w:color w:val="000000"/>
              </w:rPr>
              <w:t xml:space="preserve"> </w:t>
            </w:r>
          </w:p>
        </w:tc>
        <w:tc>
          <w:tcPr>
            <w:tcW w:w="633" w:type="pct"/>
            <w:shd w:val="clear" w:color="auto" w:fill="DBE5F1"/>
            <w:noWrap/>
            <w:hideMark/>
          </w:tcPr>
          <w:p w14:paraId="5A617EA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2" w:name="lt_pId1371"/>
            <w:r w:rsidRPr="002E285E">
              <w:rPr>
                <w:rFonts w:ascii="Calibri" w:hAnsi="Calibri" w:cs="Calibri"/>
                <w:color w:val="000000"/>
              </w:rPr>
              <w:t>Jun</w:t>
            </w:r>
            <w:bookmarkEnd w:id="972"/>
            <w:r w:rsidRPr="002E285E">
              <w:rPr>
                <w:rFonts w:ascii="Calibri" w:hAnsi="Calibri" w:cs="Calibri"/>
                <w:color w:val="000000"/>
              </w:rPr>
              <w:t xml:space="preserve"> </w:t>
            </w:r>
          </w:p>
        </w:tc>
        <w:tc>
          <w:tcPr>
            <w:tcW w:w="1023" w:type="pct"/>
            <w:shd w:val="clear" w:color="auto" w:fill="DBE5F1"/>
            <w:noWrap/>
            <w:hideMark/>
          </w:tcPr>
          <w:p w14:paraId="69458B3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3" w:name="lt_pId1372"/>
            <w:r w:rsidRPr="002E285E">
              <w:rPr>
                <w:rFonts w:ascii="Calibri" w:hAnsi="Calibri" w:cs="Calibri"/>
                <w:color w:val="000000"/>
              </w:rPr>
              <w:t>Korea (Rep. of)</w:t>
            </w:r>
            <w:bookmarkEnd w:id="973"/>
          </w:p>
        </w:tc>
        <w:tc>
          <w:tcPr>
            <w:tcW w:w="536" w:type="pct"/>
            <w:shd w:val="clear" w:color="auto" w:fill="DBE5F1"/>
            <w:noWrap/>
            <w:hideMark/>
          </w:tcPr>
          <w:p w14:paraId="2BF9903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4" w:name="lt_pId1373"/>
            <w:r w:rsidRPr="002E285E">
              <w:rPr>
                <w:rFonts w:ascii="Calibri" w:hAnsi="Calibri" w:cs="Calibri"/>
                <w:color w:val="000000"/>
              </w:rPr>
              <w:t>Asia &amp; Pacific</w:t>
            </w:r>
            <w:bookmarkEnd w:id="974"/>
          </w:p>
        </w:tc>
        <w:tc>
          <w:tcPr>
            <w:tcW w:w="863" w:type="pct"/>
            <w:shd w:val="clear" w:color="auto" w:fill="DBE5F1"/>
            <w:hideMark/>
          </w:tcPr>
          <w:p w14:paraId="201DAD4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5" w:name="lt_pId1374"/>
            <w:r w:rsidRPr="002E285E">
              <w:rPr>
                <w:rFonts w:ascii="Calibri" w:hAnsi="Calibri" w:cs="Calibri"/>
                <w:color w:val="000000"/>
              </w:rPr>
              <w:t>Administration</w:t>
            </w:r>
            <w:bookmarkEnd w:id="975"/>
          </w:p>
        </w:tc>
      </w:tr>
      <w:tr w:rsidR="002E285E" w:rsidRPr="002E285E" w14:paraId="5511FCFC" w14:textId="77777777" w:rsidTr="002E285E">
        <w:trPr>
          <w:trHeight w:val="300"/>
        </w:trPr>
        <w:tc>
          <w:tcPr>
            <w:tcW w:w="524" w:type="pct"/>
            <w:shd w:val="clear" w:color="auto" w:fill="FFFFFF"/>
            <w:noWrap/>
          </w:tcPr>
          <w:p w14:paraId="7726270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0DB339D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6" w:name="lt_pId1375"/>
            <w:r w:rsidRPr="002E285E">
              <w:rPr>
                <w:rFonts w:ascii="Calibri" w:hAnsi="Calibri" w:cs="Calibri"/>
                <w:color w:val="000000"/>
              </w:rPr>
              <w:t>Vice-Rapporteur</w:t>
            </w:r>
            <w:bookmarkEnd w:id="976"/>
          </w:p>
        </w:tc>
        <w:tc>
          <w:tcPr>
            <w:tcW w:w="194" w:type="pct"/>
            <w:shd w:val="clear" w:color="auto" w:fill="FFFFFF"/>
            <w:noWrap/>
            <w:hideMark/>
          </w:tcPr>
          <w:p w14:paraId="2FBDC27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7" w:name="lt_pId1376"/>
            <w:r w:rsidRPr="002E285E">
              <w:rPr>
                <w:rFonts w:ascii="Calibri" w:hAnsi="Calibri" w:cs="Calibri"/>
                <w:color w:val="000000"/>
              </w:rPr>
              <w:t>Ms</w:t>
            </w:r>
            <w:bookmarkEnd w:id="977"/>
          </w:p>
        </w:tc>
        <w:tc>
          <w:tcPr>
            <w:tcW w:w="633" w:type="pct"/>
            <w:shd w:val="clear" w:color="auto" w:fill="FFFFFF"/>
            <w:noWrap/>
            <w:hideMark/>
          </w:tcPr>
          <w:p w14:paraId="1DDB45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8" w:name="lt_pId1377"/>
            <w:r w:rsidRPr="002E285E">
              <w:rPr>
                <w:rFonts w:ascii="Calibri" w:hAnsi="Calibri" w:cs="Calibri"/>
                <w:color w:val="000000"/>
              </w:rPr>
              <w:t>Maryam Tayefeh</w:t>
            </w:r>
            <w:bookmarkEnd w:id="978"/>
            <w:r w:rsidRPr="002E285E">
              <w:rPr>
                <w:rFonts w:ascii="Calibri" w:hAnsi="Calibri" w:cs="Calibri"/>
                <w:color w:val="000000"/>
              </w:rPr>
              <w:t xml:space="preserve"> </w:t>
            </w:r>
          </w:p>
        </w:tc>
        <w:tc>
          <w:tcPr>
            <w:tcW w:w="633" w:type="pct"/>
            <w:shd w:val="clear" w:color="auto" w:fill="FFFFFF"/>
            <w:noWrap/>
            <w:hideMark/>
          </w:tcPr>
          <w:p w14:paraId="7FF79EE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79" w:name="lt_pId1378"/>
            <w:r w:rsidRPr="002E285E">
              <w:rPr>
                <w:rFonts w:ascii="Calibri" w:hAnsi="Calibri" w:cs="Calibri"/>
                <w:color w:val="000000"/>
              </w:rPr>
              <w:t>Mahmoudi</w:t>
            </w:r>
            <w:bookmarkEnd w:id="979"/>
          </w:p>
        </w:tc>
        <w:tc>
          <w:tcPr>
            <w:tcW w:w="1023" w:type="pct"/>
            <w:shd w:val="clear" w:color="auto" w:fill="FFFFFF"/>
            <w:noWrap/>
            <w:hideMark/>
          </w:tcPr>
          <w:p w14:paraId="59992D8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0" w:name="lt_pId1379"/>
            <w:r w:rsidRPr="002E285E">
              <w:rPr>
                <w:rFonts w:ascii="Calibri" w:hAnsi="Calibri" w:cs="Calibri"/>
                <w:color w:val="000000"/>
              </w:rPr>
              <w:t>Iran (Islamic Republic of)</w:t>
            </w:r>
            <w:bookmarkEnd w:id="980"/>
          </w:p>
        </w:tc>
        <w:tc>
          <w:tcPr>
            <w:tcW w:w="536" w:type="pct"/>
            <w:shd w:val="clear" w:color="auto" w:fill="FFFFFF"/>
            <w:noWrap/>
            <w:hideMark/>
          </w:tcPr>
          <w:p w14:paraId="6473C9A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1" w:name="lt_pId1380"/>
            <w:r w:rsidRPr="002E285E">
              <w:rPr>
                <w:rFonts w:ascii="Calibri" w:hAnsi="Calibri" w:cs="Calibri"/>
                <w:color w:val="000000"/>
              </w:rPr>
              <w:t>Asia &amp; Pacific</w:t>
            </w:r>
            <w:bookmarkEnd w:id="981"/>
          </w:p>
        </w:tc>
        <w:tc>
          <w:tcPr>
            <w:tcW w:w="863" w:type="pct"/>
            <w:shd w:val="clear" w:color="auto" w:fill="FFFFFF"/>
            <w:hideMark/>
          </w:tcPr>
          <w:p w14:paraId="490B644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2" w:name="lt_pId1381"/>
            <w:r w:rsidRPr="002E285E">
              <w:rPr>
                <w:rFonts w:ascii="Calibri" w:hAnsi="Calibri" w:cs="Calibri"/>
                <w:color w:val="000000"/>
              </w:rPr>
              <w:t>Administration</w:t>
            </w:r>
            <w:bookmarkEnd w:id="982"/>
          </w:p>
        </w:tc>
      </w:tr>
      <w:tr w:rsidR="002E285E" w:rsidRPr="002E285E" w14:paraId="19D67D75" w14:textId="77777777" w:rsidTr="002E285E">
        <w:trPr>
          <w:trHeight w:val="300"/>
        </w:trPr>
        <w:tc>
          <w:tcPr>
            <w:tcW w:w="524" w:type="pct"/>
            <w:shd w:val="clear" w:color="auto" w:fill="DBE5F1"/>
            <w:noWrap/>
          </w:tcPr>
          <w:p w14:paraId="2E23348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hideMark/>
          </w:tcPr>
          <w:p w14:paraId="17A3D95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3" w:name="lt_pId1382"/>
            <w:r w:rsidRPr="002E285E">
              <w:rPr>
                <w:rFonts w:ascii="Calibri" w:hAnsi="Calibri" w:cs="Calibri"/>
                <w:color w:val="000000"/>
              </w:rPr>
              <w:t>Vice-Rapporteur</w:t>
            </w:r>
            <w:bookmarkEnd w:id="983"/>
          </w:p>
        </w:tc>
        <w:tc>
          <w:tcPr>
            <w:tcW w:w="194" w:type="pct"/>
            <w:shd w:val="clear" w:color="auto" w:fill="DBE5F1"/>
            <w:noWrap/>
            <w:hideMark/>
          </w:tcPr>
          <w:p w14:paraId="03D6C45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4" w:name="lt_pId1383"/>
            <w:r w:rsidRPr="002E285E">
              <w:rPr>
                <w:rFonts w:ascii="Calibri" w:hAnsi="Calibri" w:cs="Calibri"/>
                <w:color w:val="000000"/>
              </w:rPr>
              <w:t>Mr</w:t>
            </w:r>
            <w:bookmarkEnd w:id="984"/>
          </w:p>
        </w:tc>
        <w:tc>
          <w:tcPr>
            <w:tcW w:w="633" w:type="pct"/>
            <w:shd w:val="clear" w:color="auto" w:fill="DBE5F1"/>
            <w:noWrap/>
            <w:hideMark/>
          </w:tcPr>
          <w:p w14:paraId="613610B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5" w:name="lt_pId1384"/>
            <w:r w:rsidRPr="002E285E">
              <w:rPr>
                <w:rFonts w:ascii="Calibri" w:hAnsi="Calibri" w:cs="Calibri"/>
                <w:color w:val="000000"/>
              </w:rPr>
              <w:t>Mitsuji</w:t>
            </w:r>
            <w:bookmarkEnd w:id="985"/>
            <w:r w:rsidRPr="002E285E">
              <w:rPr>
                <w:rFonts w:ascii="Calibri" w:hAnsi="Calibri" w:cs="Calibri"/>
                <w:color w:val="000000"/>
              </w:rPr>
              <w:t xml:space="preserve"> </w:t>
            </w:r>
          </w:p>
        </w:tc>
        <w:tc>
          <w:tcPr>
            <w:tcW w:w="633" w:type="pct"/>
            <w:shd w:val="clear" w:color="auto" w:fill="DBE5F1"/>
            <w:noWrap/>
            <w:hideMark/>
          </w:tcPr>
          <w:p w14:paraId="722D47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6" w:name="lt_pId1385"/>
            <w:r w:rsidRPr="002E285E">
              <w:rPr>
                <w:rFonts w:ascii="Calibri" w:hAnsi="Calibri" w:cs="Calibri"/>
                <w:color w:val="000000"/>
              </w:rPr>
              <w:t>Matsumoto</w:t>
            </w:r>
            <w:bookmarkEnd w:id="986"/>
          </w:p>
        </w:tc>
        <w:tc>
          <w:tcPr>
            <w:tcW w:w="1023" w:type="pct"/>
            <w:shd w:val="clear" w:color="auto" w:fill="DBE5F1"/>
            <w:noWrap/>
            <w:hideMark/>
          </w:tcPr>
          <w:p w14:paraId="4E1CEAB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7" w:name="lt_pId1386"/>
            <w:r w:rsidRPr="002E285E">
              <w:rPr>
                <w:rFonts w:ascii="Calibri" w:hAnsi="Calibri" w:cs="Calibri"/>
                <w:color w:val="000000"/>
              </w:rPr>
              <w:t>Japan</w:t>
            </w:r>
            <w:bookmarkEnd w:id="987"/>
          </w:p>
        </w:tc>
        <w:tc>
          <w:tcPr>
            <w:tcW w:w="536" w:type="pct"/>
            <w:shd w:val="clear" w:color="auto" w:fill="DBE5F1"/>
            <w:noWrap/>
            <w:hideMark/>
          </w:tcPr>
          <w:p w14:paraId="46655A0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8" w:name="lt_pId1387"/>
            <w:r w:rsidRPr="002E285E">
              <w:rPr>
                <w:rFonts w:ascii="Calibri" w:hAnsi="Calibri" w:cs="Calibri"/>
                <w:color w:val="000000"/>
              </w:rPr>
              <w:t>Asia &amp; Pacific</w:t>
            </w:r>
            <w:bookmarkEnd w:id="988"/>
          </w:p>
        </w:tc>
        <w:tc>
          <w:tcPr>
            <w:tcW w:w="863" w:type="pct"/>
            <w:shd w:val="clear" w:color="auto" w:fill="DBE5F1"/>
            <w:hideMark/>
          </w:tcPr>
          <w:p w14:paraId="393AA4F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89" w:name="lt_pId1388"/>
            <w:r w:rsidRPr="002E285E">
              <w:rPr>
                <w:rFonts w:ascii="Calibri" w:hAnsi="Calibri" w:cs="Calibri"/>
                <w:color w:val="000000"/>
              </w:rPr>
              <w:t>Administration</w:t>
            </w:r>
            <w:bookmarkEnd w:id="989"/>
          </w:p>
        </w:tc>
      </w:tr>
      <w:tr w:rsidR="002E285E" w:rsidRPr="002E285E" w14:paraId="6D3D3413" w14:textId="77777777" w:rsidTr="002E285E">
        <w:trPr>
          <w:trHeight w:val="300"/>
        </w:trPr>
        <w:tc>
          <w:tcPr>
            <w:tcW w:w="524" w:type="pct"/>
            <w:shd w:val="clear" w:color="auto" w:fill="FFFFFF"/>
            <w:noWrap/>
          </w:tcPr>
          <w:p w14:paraId="5497A50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58A3E2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0" w:name="lt_pId1389"/>
            <w:r w:rsidRPr="002E285E">
              <w:rPr>
                <w:rFonts w:ascii="Calibri" w:hAnsi="Calibri" w:cs="Calibri"/>
                <w:color w:val="000000"/>
              </w:rPr>
              <w:t>Vice-Rapporteur</w:t>
            </w:r>
            <w:bookmarkEnd w:id="990"/>
          </w:p>
        </w:tc>
        <w:tc>
          <w:tcPr>
            <w:tcW w:w="194" w:type="pct"/>
            <w:shd w:val="clear" w:color="auto" w:fill="FFFFFF"/>
            <w:noWrap/>
            <w:hideMark/>
          </w:tcPr>
          <w:p w14:paraId="223DCED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1" w:name="lt_pId1390"/>
            <w:r w:rsidRPr="002E285E">
              <w:rPr>
                <w:rFonts w:ascii="Calibri" w:hAnsi="Calibri" w:cs="Calibri"/>
                <w:color w:val="000000"/>
              </w:rPr>
              <w:t>Ms</w:t>
            </w:r>
            <w:bookmarkEnd w:id="991"/>
          </w:p>
        </w:tc>
        <w:tc>
          <w:tcPr>
            <w:tcW w:w="633" w:type="pct"/>
            <w:shd w:val="clear" w:color="auto" w:fill="FFFFFF"/>
            <w:noWrap/>
            <w:hideMark/>
          </w:tcPr>
          <w:p w14:paraId="3834DC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2" w:name="lt_pId1391"/>
            <w:r w:rsidRPr="002E285E">
              <w:rPr>
                <w:rFonts w:ascii="Calibri" w:hAnsi="Calibri" w:cs="Calibri"/>
                <w:color w:val="000000"/>
              </w:rPr>
              <w:t>Yinghua</w:t>
            </w:r>
            <w:bookmarkEnd w:id="992"/>
            <w:r w:rsidRPr="002E285E">
              <w:rPr>
                <w:rFonts w:ascii="Calibri" w:hAnsi="Calibri" w:cs="Calibri"/>
                <w:color w:val="000000"/>
              </w:rPr>
              <w:t xml:space="preserve"> </w:t>
            </w:r>
          </w:p>
        </w:tc>
        <w:tc>
          <w:tcPr>
            <w:tcW w:w="633" w:type="pct"/>
            <w:shd w:val="clear" w:color="auto" w:fill="FFFFFF"/>
            <w:noWrap/>
            <w:hideMark/>
          </w:tcPr>
          <w:p w14:paraId="5F03D3F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3" w:name="lt_pId1392"/>
            <w:r w:rsidRPr="002E285E">
              <w:rPr>
                <w:rFonts w:ascii="Calibri" w:hAnsi="Calibri" w:cs="Calibri"/>
                <w:color w:val="000000"/>
              </w:rPr>
              <w:t>Wu</w:t>
            </w:r>
            <w:bookmarkEnd w:id="993"/>
            <w:r w:rsidRPr="002E285E">
              <w:rPr>
                <w:rFonts w:ascii="Calibri" w:hAnsi="Calibri" w:cs="Calibri"/>
                <w:color w:val="000000"/>
              </w:rPr>
              <w:t xml:space="preserve"> </w:t>
            </w:r>
          </w:p>
        </w:tc>
        <w:tc>
          <w:tcPr>
            <w:tcW w:w="1023" w:type="pct"/>
            <w:shd w:val="clear" w:color="auto" w:fill="FFFFFF"/>
            <w:noWrap/>
            <w:hideMark/>
          </w:tcPr>
          <w:p w14:paraId="30E8484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4" w:name="lt_pId1393"/>
            <w:r w:rsidRPr="002E285E">
              <w:rPr>
                <w:rFonts w:ascii="Calibri" w:hAnsi="Calibri" w:cs="Calibri"/>
                <w:color w:val="000000"/>
                <w:lang w:eastAsia="zh-CN"/>
              </w:rPr>
              <w:t xml:space="preserve">People’s Republic of </w:t>
            </w:r>
            <w:r w:rsidRPr="002E285E">
              <w:rPr>
                <w:rFonts w:ascii="Calibri" w:hAnsi="Calibri" w:cs="Calibri"/>
                <w:color w:val="000000"/>
              </w:rPr>
              <w:t>China</w:t>
            </w:r>
            <w:bookmarkEnd w:id="994"/>
          </w:p>
        </w:tc>
        <w:tc>
          <w:tcPr>
            <w:tcW w:w="536" w:type="pct"/>
            <w:shd w:val="clear" w:color="auto" w:fill="FFFFFF"/>
            <w:noWrap/>
            <w:hideMark/>
          </w:tcPr>
          <w:p w14:paraId="5A29D4E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5" w:name="lt_pId1394"/>
            <w:r w:rsidRPr="002E285E">
              <w:rPr>
                <w:rFonts w:ascii="Calibri" w:hAnsi="Calibri" w:cs="Calibri"/>
                <w:color w:val="000000"/>
              </w:rPr>
              <w:t>Asia &amp; Pacific</w:t>
            </w:r>
            <w:bookmarkEnd w:id="995"/>
          </w:p>
        </w:tc>
        <w:tc>
          <w:tcPr>
            <w:tcW w:w="863" w:type="pct"/>
            <w:shd w:val="clear" w:color="auto" w:fill="FFFFFF"/>
            <w:hideMark/>
          </w:tcPr>
          <w:p w14:paraId="11D9D7E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996" w:name="lt_pId1395"/>
            <w:r w:rsidRPr="002E285E">
              <w:rPr>
                <w:rFonts w:ascii="Calibri" w:hAnsi="Calibri" w:cs="Calibri"/>
                <w:color w:val="000000"/>
              </w:rPr>
              <w:t>Administration</w:t>
            </w:r>
            <w:bookmarkEnd w:id="996"/>
          </w:p>
        </w:tc>
      </w:tr>
      <w:tr w:rsidR="002E285E" w:rsidRPr="002E285E" w14:paraId="6C4585E2" w14:textId="77777777" w:rsidTr="002E285E">
        <w:trPr>
          <w:trHeight w:val="300"/>
        </w:trPr>
        <w:tc>
          <w:tcPr>
            <w:tcW w:w="524" w:type="pct"/>
            <w:shd w:val="clear" w:color="auto" w:fill="DBE5F1"/>
            <w:noWrap/>
          </w:tcPr>
          <w:p w14:paraId="6003B7B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p>
        </w:tc>
        <w:tc>
          <w:tcPr>
            <w:tcW w:w="595" w:type="pct"/>
            <w:shd w:val="clear" w:color="auto" w:fill="DBE5F1"/>
            <w:noWrap/>
          </w:tcPr>
          <w:p w14:paraId="09AB8FD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97" w:name="lt_pId1396"/>
            <w:r w:rsidRPr="002E285E">
              <w:rPr>
                <w:rFonts w:ascii="Calibri" w:hAnsi="Calibri" w:cs="Calibri"/>
                <w:color w:val="000000"/>
                <w:lang w:eastAsia="zh-CN"/>
              </w:rPr>
              <w:t>Vice-Rapporteur</w:t>
            </w:r>
            <w:bookmarkEnd w:id="997"/>
          </w:p>
        </w:tc>
        <w:tc>
          <w:tcPr>
            <w:tcW w:w="194" w:type="pct"/>
            <w:shd w:val="clear" w:color="auto" w:fill="DBE5F1"/>
            <w:noWrap/>
          </w:tcPr>
          <w:p w14:paraId="15BB0D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98" w:name="lt_pId1397"/>
            <w:r w:rsidRPr="002E285E">
              <w:rPr>
                <w:rFonts w:ascii="Calibri" w:hAnsi="Calibri" w:cs="Calibri"/>
                <w:color w:val="000000"/>
                <w:lang w:eastAsia="zh-CN"/>
              </w:rPr>
              <w:t>Ms</w:t>
            </w:r>
            <w:bookmarkEnd w:id="998"/>
          </w:p>
        </w:tc>
        <w:tc>
          <w:tcPr>
            <w:tcW w:w="633" w:type="pct"/>
            <w:shd w:val="clear" w:color="auto" w:fill="DBE5F1"/>
            <w:noWrap/>
          </w:tcPr>
          <w:p w14:paraId="440DE06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999" w:name="lt_pId1398"/>
            <w:r w:rsidRPr="002E285E">
              <w:rPr>
                <w:rFonts w:ascii="Calibri" w:hAnsi="Calibri" w:cs="Calibri"/>
                <w:color w:val="000000"/>
                <w:lang w:eastAsia="zh-CN"/>
              </w:rPr>
              <w:t>Anastasia Sergeyevna</w:t>
            </w:r>
            <w:bookmarkEnd w:id="999"/>
          </w:p>
        </w:tc>
        <w:tc>
          <w:tcPr>
            <w:tcW w:w="633" w:type="pct"/>
            <w:shd w:val="clear" w:color="auto" w:fill="DBE5F1"/>
            <w:noWrap/>
          </w:tcPr>
          <w:p w14:paraId="63674C6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000" w:name="lt_pId1399"/>
            <w:r w:rsidRPr="002E285E">
              <w:rPr>
                <w:rFonts w:ascii="Calibri" w:hAnsi="Calibri" w:cs="Calibri"/>
                <w:color w:val="000000"/>
                <w:lang w:eastAsia="zh-CN"/>
              </w:rPr>
              <w:t>Konukhova</w:t>
            </w:r>
            <w:bookmarkEnd w:id="1000"/>
          </w:p>
        </w:tc>
        <w:tc>
          <w:tcPr>
            <w:tcW w:w="1023" w:type="pct"/>
            <w:shd w:val="clear" w:color="auto" w:fill="DBE5F1"/>
            <w:noWrap/>
          </w:tcPr>
          <w:p w14:paraId="0CE9E11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001" w:name="lt_pId1400"/>
            <w:r w:rsidRPr="002E285E">
              <w:rPr>
                <w:rFonts w:ascii="Calibri" w:hAnsi="Calibri" w:cs="Calibri"/>
                <w:color w:val="000000"/>
                <w:lang w:eastAsia="zh-CN"/>
              </w:rPr>
              <w:t>Russian Federation</w:t>
            </w:r>
            <w:bookmarkEnd w:id="1001"/>
          </w:p>
        </w:tc>
        <w:tc>
          <w:tcPr>
            <w:tcW w:w="536" w:type="pct"/>
            <w:shd w:val="clear" w:color="auto" w:fill="DBE5F1"/>
            <w:noWrap/>
          </w:tcPr>
          <w:p w14:paraId="036DA7A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002" w:name="lt_pId1401"/>
            <w:r w:rsidRPr="002E285E">
              <w:rPr>
                <w:rFonts w:ascii="Calibri" w:hAnsi="Calibri" w:cs="Calibri"/>
                <w:color w:val="000000"/>
                <w:lang w:eastAsia="zh-CN"/>
              </w:rPr>
              <w:t>CIS</w:t>
            </w:r>
            <w:bookmarkEnd w:id="1002"/>
          </w:p>
        </w:tc>
        <w:tc>
          <w:tcPr>
            <w:tcW w:w="863" w:type="pct"/>
            <w:shd w:val="clear" w:color="auto" w:fill="DBE5F1"/>
          </w:tcPr>
          <w:p w14:paraId="20C6235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lang w:eastAsia="zh-CN"/>
              </w:rPr>
            </w:pPr>
            <w:bookmarkStart w:id="1003" w:name="lt_pId1402"/>
            <w:r w:rsidRPr="002E285E">
              <w:rPr>
                <w:rFonts w:ascii="Calibri" w:hAnsi="Calibri" w:cs="Calibri"/>
                <w:color w:val="000000"/>
                <w:lang w:eastAsia="zh-CN"/>
              </w:rPr>
              <w:t>Administration</w:t>
            </w:r>
            <w:bookmarkEnd w:id="1003"/>
          </w:p>
        </w:tc>
      </w:tr>
      <w:tr w:rsidR="002E285E" w:rsidRPr="002E285E" w14:paraId="5D28BD06" w14:textId="77777777" w:rsidTr="002E285E">
        <w:trPr>
          <w:trHeight w:val="600"/>
        </w:trPr>
        <w:tc>
          <w:tcPr>
            <w:tcW w:w="524" w:type="pct"/>
            <w:shd w:val="clear" w:color="auto" w:fill="FFFFFF"/>
            <w:noWrap/>
          </w:tcPr>
          <w:p w14:paraId="422E16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hideMark/>
          </w:tcPr>
          <w:p w14:paraId="7D1F400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4" w:name="lt_pId1403"/>
            <w:r w:rsidRPr="002E285E">
              <w:rPr>
                <w:rFonts w:ascii="Calibri" w:hAnsi="Calibri" w:cs="Calibri"/>
                <w:color w:val="000000"/>
              </w:rPr>
              <w:t>Vice-Rapporteur</w:t>
            </w:r>
            <w:bookmarkEnd w:id="1004"/>
          </w:p>
        </w:tc>
        <w:tc>
          <w:tcPr>
            <w:tcW w:w="194" w:type="pct"/>
            <w:shd w:val="clear" w:color="auto" w:fill="FFFFFF"/>
            <w:noWrap/>
            <w:hideMark/>
          </w:tcPr>
          <w:p w14:paraId="32E7D34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5" w:name="lt_pId1404"/>
            <w:r w:rsidRPr="002E285E">
              <w:rPr>
                <w:rFonts w:ascii="Calibri" w:hAnsi="Calibri" w:cs="Calibri"/>
                <w:color w:val="000000"/>
              </w:rPr>
              <w:t>Mr</w:t>
            </w:r>
            <w:bookmarkEnd w:id="1005"/>
            <w:r w:rsidRPr="002E285E">
              <w:rPr>
                <w:rFonts w:ascii="Calibri" w:hAnsi="Calibri" w:cs="Calibri"/>
                <w:color w:val="000000"/>
              </w:rPr>
              <w:t xml:space="preserve"> </w:t>
            </w:r>
          </w:p>
        </w:tc>
        <w:tc>
          <w:tcPr>
            <w:tcW w:w="633" w:type="pct"/>
            <w:shd w:val="clear" w:color="auto" w:fill="FFFFFF"/>
            <w:noWrap/>
            <w:hideMark/>
          </w:tcPr>
          <w:p w14:paraId="02A17ED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6" w:name="lt_pId1405"/>
            <w:r w:rsidRPr="002E285E">
              <w:rPr>
                <w:rFonts w:ascii="Calibri" w:hAnsi="Calibri" w:cs="Calibri"/>
                <w:color w:val="000000"/>
              </w:rPr>
              <w:t>George Anthony</w:t>
            </w:r>
            <w:bookmarkEnd w:id="1006"/>
          </w:p>
        </w:tc>
        <w:tc>
          <w:tcPr>
            <w:tcW w:w="633" w:type="pct"/>
            <w:shd w:val="clear" w:color="auto" w:fill="FFFFFF"/>
            <w:noWrap/>
            <w:hideMark/>
          </w:tcPr>
          <w:p w14:paraId="088C10D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7" w:name="lt_pId1406"/>
            <w:r w:rsidRPr="002E285E">
              <w:rPr>
                <w:rFonts w:ascii="Calibri" w:hAnsi="Calibri" w:cs="Calibri"/>
                <w:color w:val="000000"/>
              </w:rPr>
              <w:t>Giannoumis</w:t>
            </w:r>
            <w:bookmarkEnd w:id="1007"/>
          </w:p>
        </w:tc>
        <w:tc>
          <w:tcPr>
            <w:tcW w:w="1023" w:type="pct"/>
            <w:shd w:val="clear" w:color="auto" w:fill="FFFFFF"/>
            <w:noWrap/>
            <w:hideMark/>
          </w:tcPr>
          <w:p w14:paraId="006DEE6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8" w:name="lt_pId1407"/>
            <w:r w:rsidRPr="002E285E">
              <w:rPr>
                <w:rFonts w:ascii="Calibri" w:hAnsi="Calibri" w:cs="Calibri"/>
                <w:color w:val="000000"/>
              </w:rPr>
              <w:t>Norway</w:t>
            </w:r>
            <w:bookmarkEnd w:id="1008"/>
          </w:p>
        </w:tc>
        <w:tc>
          <w:tcPr>
            <w:tcW w:w="536" w:type="pct"/>
            <w:shd w:val="clear" w:color="auto" w:fill="FFFFFF"/>
            <w:noWrap/>
            <w:hideMark/>
          </w:tcPr>
          <w:p w14:paraId="1460CDE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09" w:name="lt_pId1408"/>
            <w:r w:rsidRPr="002E285E">
              <w:rPr>
                <w:rFonts w:ascii="Calibri" w:hAnsi="Calibri" w:cs="Calibri"/>
                <w:color w:val="000000"/>
              </w:rPr>
              <w:t>Europe</w:t>
            </w:r>
            <w:bookmarkEnd w:id="1009"/>
          </w:p>
        </w:tc>
        <w:tc>
          <w:tcPr>
            <w:tcW w:w="863" w:type="pct"/>
            <w:shd w:val="clear" w:color="auto" w:fill="FFFFFF"/>
            <w:hideMark/>
          </w:tcPr>
          <w:p w14:paraId="60C7698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0" w:name="lt_pId1409"/>
            <w:r w:rsidRPr="002E285E">
              <w:rPr>
                <w:rFonts w:ascii="Calibri" w:hAnsi="Calibri" w:cs="Calibri"/>
                <w:color w:val="000000"/>
              </w:rPr>
              <w:t>Oslo and Akershus University College of Applied Sciences</w:t>
            </w:r>
            <w:bookmarkEnd w:id="1010"/>
          </w:p>
        </w:tc>
      </w:tr>
      <w:tr w:rsidR="002E285E" w:rsidRPr="002E285E" w14:paraId="0C2978B7" w14:textId="77777777" w:rsidTr="002E285E">
        <w:trPr>
          <w:trHeight w:val="300"/>
        </w:trPr>
        <w:tc>
          <w:tcPr>
            <w:tcW w:w="524" w:type="pct"/>
            <w:shd w:val="clear" w:color="auto" w:fill="DBE5F1"/>
            <w:noWrap/>
          </w:tcPr>
          <w:p w14:paraId="7EE87A6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37AC987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1" w:name="lt_pId1410"/>
            <w:r w:rsidRPr="002E285E">
              <w:rPr>
                <w:rFonts w:ascii="Calibri" w:hAnsi="Calibri" w:cs="Calibri"/>
                <w:color w:val="000000"/>
              </w:rPr>
              <w:t>BDT Focal Point</w:t>
            </w:r>
            <w:bookmarkEnd w:id="1011"/>
          </w:p>
        </w:tc>
        <w:tc>
          <w:tcPr>
            <w:tcW w:w="194" w:type="pct"/>
            <w:shd w:val="clear" w:color="auto" w:fill="DBE5F1"/>
            <w:noWrap/>
          </w:tcPr>
          <w:p w14:paraId="7362A9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2" w:name="lt_pId1411"/>
            <w:r w:rsidRPr="002E285E">
              <w:rPr>
                <w:rFonts w:ascii="Calibri" w:hAnsi="Calibri" w:cs="Calibri"/>
                <w:color w:val="000000"/>
              </w:rPr>
              <w:t>Mr</w:t>
            </w:r>
            <w:bookmarkEnd w:id="1012"/>
          </w:p>
        </w:tc>
        <w:tc>
          <w:tcPr>
            <w:tcW w:w="633" w:type="pct"/>
            <w:shd w:val="clear" w:color="auto" w:fill="DBE5F1"/>
            <w:noWrap/>
          </w:tcPr>
          <w:p w14:paraId="2B109F7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3" w:name="lt_pId1412"/>
            <w:r w:rsidRPr="002E285E">
              <w:rPr>
                <w:rFonts w:ascii="Calibri" w:hAnsi="Calibri" w:cs="Calibri"/>
              </w:rPr>
              <w:t>Karim</w:t>
            </w:r>
            <w:bookmarkEnd w:id="1013"/>
          </w:p>
        </w:tc>
        <w:tc>
          <w:tcPr>
            <w:tcW w:w="633" w:type="pct"/>
            <w:shd w:val="clear" w:color="auto" w:fill="DBE5F1"/>
            <w:noWrap/>
          </w:tcPr>
          <w:p w14:paraId="37C3105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4" w:name="lt_pId1413"/>
            <w:r w:rsidRPr="002E285E">
              <w:rPr>
                <w:rFonts w:ascii="Calibri" w:hAnsi="Calibri" w:cs="Calibri"/>
                <w:color w:val="000000"/>
              </w:rPr>
              <w:t>Abdelghani</w:t>
            </w:r>
            <w:bookmarkEnd w:id="1014"/>
          </w:p>
        </w:tc>
        <w:tc>
          <w:tcPr>
            <w:tcW w:w="1023" w:type="pct"/>
            <w:shd w:val="clear" w:color="auto" w:fill="DBE5F1"/>
            <w:noWrap/>
          </w:tcPr>
          <w:p w14:paraId="5155DD1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5" w:name="lt_pId1414"/>
            <w:r w:rsidRPr="002E285E">
              <w:rPr>
                <w:rFonts w:ascii="Calibri" w:hAnsi="Calibri" w:cs="Calibri"/>
                <w:color w:val="000000"/>
              </w:rPr>
              <w:t>DDR/RO-ARB</w:t>
            </w:r>
            <w:bookmarkEnd w:id="1015"/>
          </w:p>
        </w:tc>
        <w:tc>
          <w:tcPr>
            <w:tcW w:w="536" w:type="pct"/>
            <w:shd w:val="clear" w:color="auto" w:fill="DBE5F1"/>
            <w:noWrap/>
          </w:tcPr>
          <w:p w14:paraId="660F0016"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6" w:name="lt_pId1415"/>
            <w:r w:rsidRPr="002E285E">
              <w:rPr>
                <w:rFonts w:ascii="Calibri" w:hAnsi="Calibri" w:cs="Calibri"/>
                <w:color w:val="000000"/>
              </w:rPr>
              <w:t>Arab States</w:t>
            </w:r>
            <w:bookmarkEnd w:id="1016"/>
          </w:p>
        </w:tc>
        <w:tc>
          <w:tcPr>
            <w:tcW w:w="863" w:type="pct"/>
            <w:shd w:val="clear" w:color="auto" w:fill="DBE5F1"/>
          </w:tcPr>
          <w:p w14:paraId="6883323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7" w:name="lt_pId1416"/>
            <w:r w:rsidRPr="002E285E">
              <w:rPr>
                <w:rFonts w:ascii="Calibri" w:hAnsi="Calibri" w:cs="Calibri"/>
                <w:color w:val="000000"/>
              </w:rPr>
              <w:t>ITU</w:t>
            </w:r>
            <w:bookmarkEnd w:id="1017"/>
          </w:p>
        </w:tc>
      </w:tr>
      <w:tr w:rsidR="002E285E" w:rsidRPr="002E285E" w14:paraId="34E75C4A" w14:textId="77777777" w:rsidTr="002E285E">
        <w:trPr>
          <w:trHeight w:val="300"/>
        </w:trPr>
        <w:tc>
          <w:tcPr>
            <w:tcW w:w="524" w:type="pct"/>
            <w:shd w:val="clear" w:color="auto" w:fill="FFFFFF"/>
            <w:noWrap/>
          </w:tcPr>
          <w:p w14:paraId="2E08C21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210A123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8" w:name="lt_pId1417"/>
            <w:r w:rsidRPr="002E285E">
              <w:rPr>
                <w:rFonts w:ascii="Calibri" w:hAnsi="Calibri" w:cs="Calibri"/>
                <w:color w:val="000000"/>
              </w:rPr>
              <w:t>BDT Focal Point</w:t>
            </w:r>
            <w:bookmarkEnd w:id="1018"/>
          </w:p>
        </w:tc>
        <w:tc>
          <w:tcPr>
            <w:tcW w:w="194" w:type="pct"/>
            <w:shd w:val="clear" w:color="auto" w:fill="FFFFFF"/>
            <w:noWrap/>
          </w:tcPr>
          <w:p w14:paraId="1A69B47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19" w:name="lt_pId1418"/>
            <w:r w:rsidRPr="002E285E">
              <w:rPr>
                <w:rFonts w:ascii="Calibri" w:hAnsi="Calibri" w:cs="Calibri"/>
                <w:color w:val="000000"/>
              </w:rPr>
              <w:t>Mr</w:t>
            </w:r>
            <w:bookmarkEnd w:id="1019"/>
            <w:r w:rsidRPr="002E285E">
              <w:rPr>
                <w:rFonts w:ascii="Calibri" w:hAnsi="Calibri" w:cs="Calibri"/>
                <w:color w:val="000000"/>
              </w:rPr>
              <w:t xml:space="preserve"> </w:t>
            </w:r>
          </w:p>
        </w:tc>
        <w:tc>
          <w:tcPr>
            <w:tcW w:w="633" w:type="pct"/>
            <w:shd w:val="clear" w:color="auto" w:fill="FFFFFF"/>
            <w:noWrap/>
          </w:tcPr>
          <w:p w14:paraId="643D86C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0" w:name="lt_pId1419"/>
            <w:r w:rsidRPr="002E285E">
              <w:rPr>
                <w:rFonts w:ascii="Calibri" w:hAnsi="Calibri" w:cs="Calibri"/>
                <w:color w:val="000000"/>
              </w:rPr>
              <w:t>Sean</w:t>
            </w:r>
            <w:bookmarkEnd w:id="1020"/>
          </w:p>
        </w:tc>
        <w:tc>
          <w:tcPr>
            <w:tcW w:w="633" w:type="pct"/>
            <w:shd w:val="clear" w:color="auto" w:fill="FFFFFF"/>
            <w:noWrap/>
          </w:tcPr>
          <w:p w14:paraId="2767A38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1" w:name="lt_pId1420"/>
            <w:r w:rsidRPr="002E285E">
              <w:rPr>
                <w:rFonts w:ascii="Calibri" w:hAnsi="Calibri" w:cs="Calibri"/>
                <w:color w:val="000000"/>
              </w:rPr>
              <w:t>Doral</w:t>
            </w:r>
            <w:bookmarkEnd w:id="1021"/>
          </w:p>
        </w:tc>
        <w:tc>
          <w:tcPr>
            <w:tcW w:w="1023" w:type="pct"/>
            <w:shd w:val="clear" w:color="auto" w:fill="FFFFFF"/>
            <w:noWrap/>
          </w:tcPr>
          <w:p w14:paraId="4DF9773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2" w:name="lt_pId1421"/>
            <w:r w:rsidRPr="002E285E">
              <w:rPr>
                <w:rFonts w:ascii="Calibri" w:hAnsi="Calibri" w:cs="Calibri"/>
                <w:color w:val="000000"/>
              </w:rPr>
              <w:t>DDR/RO-ASP</w:t>
            </w:r>
            <w:bookmarkEnd w:id="1022"/>
          </w:p>
        </w:tc>
        <w:tc>
          <w:tcPr>
            <w:tcW w:w="536" w:type="pct"/>
            <w:shd w:val="clear" w:color="auto" w:fill="FFFFFF"/>
            <w:noWrap/>
          </w:tcPr>
          <w:p w14:paraId="765E640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3" w:name="lt_pId1422"/>
            <w:r w:rsidRPr="002E285E">
              <w:rPr>
                <w:rFonts w:ascii="Calibri" w:hAnsi="Calibri" w:cs="Calibri"/>
                <w:color w:val="000000"/>
              </w:rPr>
              <w:t>Asia &amp; Pacific</w:t>
            </w:r>
            <w:bookmarkEnd w:id="1023"/>
          </w:p>
        </w:tc>
        <w:tc>
          <w:tcPr>
            <w:tcW w:w="863" w:type="pct"/>
            <w:shd w:val="clear" w:color="auto" w:fill="FFFFFF"/>
          </w:tcPr>
          <w:p w14:paraId="1E30102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4" w:name="lt_pId1423"/>
            <w:r w:rsidRPr="002E285E">
              <w:rPr>
                <w:rFonts w:ascii="Calibri" w:hAnsi="Calibri" w:cs="Calibri"/>
                <w:color w:val="000000"/>
              </w:rPr>
              <w:t>ITU</w:t>
            </w:r>
            <w:bookmarkEnd w:id="1024"/>
          </w:p>
        </w:tc>
      </w:tr>
      <w:tr w:rsidR="002E285E" w:rsidRPr="002E285E" w14:paraId="04C1F80C" w14:textId="77777777" w:rsidTr="002E285E">
        <w:trPr>
          <w:trHeight w:val="300"/>
        </w:trPr>
        <w:tc>
          <w:tcPr>
            <w:tcW w:w="524" w:type="pct"/>
            <w:shd w:val="clear" w:color="auto" w:fill="DBE5F1"/>
            <w:noWrap/>
          </w:tcPr>
          <w:p w14:paraId="2ACC535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7BA6A70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5" w:name="lt_pId1424"/>
            <w:r w:rsidRPr="002E285E">
              <w:rPr>
                <w:rFonts w:ascii="Calibri" w:hAnsi="Calibri" w:cs="Calibri"/>
                <w:color w:val="000000"/>
              </w:rPr>
              <w:t>BDT Focal Point</w:t>
            </w:r>
            <w:bookmarkEnd w:id="1025"/>
          </w:p>
        </w:tc>
        <w:tc>
          <w:tcPr>
            <w:tcW w:w="194" w:type="pct"/>
            <w:shd w:val="clear" w:color="auto" w:fill="DBE5F1"/>
            <w:noWrap/>
          </w:tcPr>
          <w:p w14:paraId="43633AC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6" w:name="lt_pId1425"/>
            <w:r w:rsidRPr="002E285E">
              <w:rPr>
                <w:rFonts w:ascii="Calibri" w:hAnsi="Calibri" w:cs="Calibri"/>
                <w:color w:val="000000"/>
              </w:rPr>
              <w:t>Ms</w:t>
            </w:r>
            <w:bookmarkEnd w:id="1026"/>
          </w:p>
        </w:tc>
        <w:tc>
          <w:tcPr>
            <w:tcW w:w="633" w:type="pct"/>
            <w:shd w:val="clear" w:color="auto" w:fill="DBE5F1"/>
            <w:noWrap/>
          </w:tcPr>
          <w:p w14:paraId="50D369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7" w:name="lt_pId1426"/>
            <w:r w:rsidRPr="002E285E">
              <w:rPr>
                <w:rFonts w:ascii="Calibri" w:hAnsi="Calibri" w:cs="Calibri"/>
                <w:color w:val="000000"/>
              </w:rPr>
              <w:t>Ida</w:t>
            </w:r>
            <w:bookmarkEnd w:id="1027"/>
          </w:p>
        </w:tc>
        <w:tc>
          <w:tcPr>
            <w:tcW w:w="633" w:type="pct"/>
            <w:shd w:val="clear" w:color="auto" w:fill="DBE5F1"/>
            <w:noWrap/>
          </w:tcPr>
          <w:p w14:paraId="5991479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8" w:name="lt_pId1427"/>
            <w:r w:rsidRPr="002E285E">
              <w:rPr>
                <w:rFonts w:ascii="Calibri" w:hAnsi="Calibri" w:cs="Calibri"/>
                <w:color w:val="000000"/>
              </w:rPr>
              <w:t>Jallow</w:t>
            </w:r>
            <w:bookmarkEnd w:id="1028"/>
          </w:p>
        </w:tc>
        <w:tc>
          <w:tcPr>
            <w:tcW w:w="1023" w:type="pct"/>
            <w:shd w:val="clear" w:color="auto" w:fill="DBE5F1"/>
            <w:noWrap/>
          </w:tcPr>
          <w:p w14:paraId="3574FCF8"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29" w:name="lt_pId1428"/>
            <w:r w:rsidRPr="002E285E">
              <w:rPr>
                <w:rFonts w:ascii="Calibri" w:hAnsi="Calibri" w:cs="Calibri"/>
                <w:color w:val="000000"/>
              </w:rPr>
              <w:t>DDR/RO-AFR</w:t>
            </w:r>
            <w:bookmarkEnd w:id="1029"/>
          </w:p>
        </w:tc>
        <w:tc>
          <w:tcPr>
            <w:tcW w:w="536" w:type="pct"/>
            <w:shd w:val="clear" w:color="auto" w:fill="DBE5F1"/>
            <w:noWrap/>
          </w:tcPr>
          <w:p w14:paraId="6419930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0" w:name="lt_pId1429"/>
            <w:r w:rsidRPr="002E285E">
              <w:rPr>
                <w:rFonts w:ascii="Calibri" w:hAnsi="Calibri" w:cs="Calibri"/>
                <w:color w:val="000000"/>
              </w:rPr>
              <w:t>Africa</w:t>
            </w:r>
            <w:bookmarkEnd w:id="1030"/>
          </w:p>
        </w:tc>
        <w:tc>
          <w:tcPr>
            <w:tcW w:w="863" w:type="pct"/>
            <w:shd w:val="clear" w:color="auto" w:fill="DBE5F1"/>
          </w:tcPr>
          <w:p w14:paraId="4429703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1" w:name="lt_pId1430"/>
            <w:r w:rsidRPr="002E285E">
              <w:rPr>
                <w:rFonts w:ascii="Calibri" w:hAnsi="Calibri" w:cs="Calibri"/>
                <w:color w:val="000000"/>
              </w:rPr>
              <w:t>ITU</w:t>
            </w:r>
            <w:bookmarkEnd w:id="1031"/>
          </w:p>
        </w:tc>
      </w:tr>
      <w:tr w:rsidR="002E285E" w:rsidRPr="002E285E" w14:paraId="7186B3E6" w14:textId="77777777" w:rsidTr="002E285E">
        <w:trPr>
          <w:trHeight w:val="300"/>
        </w:trPr>
        <w:tc>
          <w:tcPr>
            <w:tcW w:w="524" w:type="pct"/>
            <w:shd w:val="clear" w:color="auto" w:fill="FFFFFF"/>
            <w:noWrap/>
          </w:tcPr>
          <w:p w14:paraId="20559B9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0F3E77F3"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2" w:name="lt_pId1431"/>
            <w:r w:rsidRPr="002E285E">
              <w:rPr>
                <w:rFonts w:ascii="Calibri" w:hAnsi="Calibri" w:cs="Calibri"/>
                <w:color w:val="000000"/>
              </w:rPr>
              <w:t>BDT Focal Point</w:t>
            </w:r>
            <w:bookmarkEnd w:id="1032"/>
          </w:p>
        </w:tc>
        <w:tc>
          <w:tcPr>
            <w:tcW w:w="194" w:type="pct"/>
            <w:shd w:val="clear" w:color="auto" w:fill="FFFFFF"/>
            <w:noWrap/>
          </w:tcPr>
          <w:p w14:paraId="6A8C706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3" w:name="lt_pId1432"/>
            <w:r w:rsidRPr="002E285E">
              <w:rPr>
                <w:rFonts w:ascii="Calibri" w:hAnsi="Calibri" w:cs="Calibri"/>
                <w:color w:val="000000"/>
              </w:rPr>
              <w:t>Mr</w:t>
            </w:r>
            <w:bookmarkEnd w:id="1033"/>
          </w:p>
        </w:tc>
        <w:tc>
          <w:tcPr>
            <w:tcW w:w="633" w:type="pct"/>
            <w:shd w:val="clear" w:color="auto" w:fill="FFFFFF"/>
            <w:noWrap/>
          </w:tcPr>
          <w:p w14:paraId="28C20C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4" w:name="lt_pId1433"/>
            <w:r w:rsidRPr="002E285E">
              <w:rPr>
                <w:rFonts w:ascii="Calibri" w:hAnsi="Calibri" w:cs="Calibri"/>
                <w:color w:val="000000"/>
              </w:rPr>
              <w:t>Farid</w:t>
            </w:r>
            <w:bookmarkEnd w:id="1034"/>
          </w:p>
        </w:tc>
        <w:tc>
          <w:tcPr>
            <w:tcW w:w="633" w:type="pct"/>
            <w:shd w:val="clear" w:color="auto" w:fill="FFFFFF"/>
            <w:noWrap/>
          </w:tcPr>
          <w:p w14:paraId="37766EDC"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5" w:name="lt_pId1434"/>
            <w:r w:rsidRPr="002E285E">
              <w:rPr>
                <w:rFonts w:ascii="Calibri" w:hAnsi="Calibri" w:cs="Calibri"/>
                <w:color w:val="000000"/>
              </w:rPr>
              <w:t>Nakhli</w:t>
            </w:r>
            <w:bookmarkEnd w:id="1035"/>
          </w:p>
        </w:tc>
        <w:tc>
          <w:tcPr>
            <w:tcW w:w="1023" w:type="pct"/>
            <w:shd w:val="clear" w:color="auto" w:fill="FFFFFF"/>
            <w:noWrap/>
          </w:tcPr>
          <w:p w14:paraId="5587BF7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6" w:name="lt_pId1435"/>
            <w:r w:rsidRPr="002E285E">
              <w:rPr>
                <w:rFonts w:ascii="Calibri" w:hAnsi="Calibri" w:cs="Calibri"/>
                <w:color w:val="000000"/>
              </w:rPr>
              <w:t>DDR/RO-CIS</w:t>
            </w:r>
            <w:bookmarkEnd w:id="1036"/>
          </w:p>
        </w:tc>
        <w:tc>
          <w:tcPr>
            <w:tcW w:w="536" w:type="pct"/>
            <w:shd w:val="clear" w:color="auto" w:fill="FFFFFF"/>
            <w:noWrap/>
          </w:tcPr>
          <w:p w14:paraId="53C843D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7" w:name="lt_pId1436"/>
            <w:r w:rsidRPr="002E285E">
              <w:rPr>
                <w:rFonts w:ascii="Calibri" w:hAnsi="Calibri" w:cs="Calibri"/>
                <w:color w:val="000000"/>
              </w:rPr>
              <w:t>CIS countries</w:t>
            </w:r>
            <w:bookmarkEnd w:id="1037"/>
          </w:p>
        </w:tc>
        <w:tc>
          <w:tcPr>
            <w:tcW w:w="863" w:type="pct"/>
            <w:shd w:val="clear" w:color="auto" w:fill="FFFFFF"/>
          </w:tcPr>
          <w:p w14:paraId="44E0721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8" w:name="lt_pId1437"/>
            <w:r w:rsidRPr="002E285E">
              <w:rPr>
                <w:rFonts w:ascii="Calibri" w:hAnsi="Calibri" w:cs="Calibri"/>
                <w:color w:val="000000"/>
              </w:rPr>
              <w:t>ITU</w:t>
            </w:r>
            <w:bookmarkEnd w:id="1038"/>
          </w:p>
        </w:tc>
      </w:tr>
      <w:tr w:rsidR="002E285E" w:rsidRPr="002E285E" w14:paraId="656A7CD4" w14:textId="77777777" w:rsidTr="002E285E">
        <w:trPr>
          <w:trHeight w:val="300"/>
        </w:trPr>
        <w:tc>
          <w:tcPr>
            <w:tcW w:w="524" w:type="pct"/>
            <w:shd w:val="clear" w:color="auto" w:fill="DBE5F1"/>
            <w:noWrap/>
          </w:tcPr>
          <w:p w14:paraId="57B077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27F615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39" w:name="lt_pId1438"/>
            <w:r w:rsidRPr="002E285E">
              <w:rPr>
                <w:rFonts w:ascii="Calibri" w:hAnsi="Calibri" w:cs="Calibri"/>
                <w:color w:val="000000"/>
              </w:rPr>
              <w:t>BDT Focal Point</w:t>
            </w:r>
            <w:bookmarkEnd w:id="1039"/>
            <w:r w:rsidRPr="002E285E">
              <w:rPr>
                <w:rFonts w:ascii="Calibri" w:hAnsi="Calibri" w:cs="Calibri"/>
                <w:color w:val="000000"/>
              </w:rPr>
              <w:t xml:space="preserve"> </w:t>
            </w:r>
          </w:p>
        </w:tc>
        <w:tc>
          <w:tcPr>
            <w:tcW w:w="194" w:type="pct"/>
            <w:shd w:val="clear" w:color="auto" w:fill="DBE5F1"/>
            <w:noWrap/>
          </w:tcPr>
          <w:p w14:paraId="26B3A92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0" w:name="lt_pId1439"/>
            <w:r w:rsidRPr="002E285E">
              <w:rPr>
                <w:rFonts w:ascii="Calibri" w:hAnsi="Calibri" w:cs="Calibri"/>
                <w:color w:val="000000"/>
              </w:rPr>
              <w:t>Mr</w:t>
            </w:r>
            <w:bookmarkEnd w:id="1040"/>
            <w:r w:rsidRPr="002E285E">
              <w:rPr>
                <w:rFonts w:ascii="Calibri" w:hAnsi="Calibri" w:cs="Calibri"/>
                <w:color w:val="000000"/>
              </w:rPr>
              <w:t xml:space="preserve"> </w:t>
            </w:r>
          </w:p>
        </w:tc>
        <w:tc>
          <w:tcPr>
            <w:tcW w:w="633" w:type="pct"/>
            <w:shd w:val="clear" w:color="auto" w:fill="DBE5F1"/>
            <w:noWrap/>
          </w:tcPr>
          <w:p w14:paraId="556CC2F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1" w:name="lt_pId1440"/>
            <w:r w:rsidRPr="002E285E">
              <w:rPr>
                <w:rFonts w:ascii="Calibri" w:hAnsi="Calibri" w:cs="Calibri"/>
                <w:color w:val="000000"/>
              </w:rPr>
              <w:t>Jaroslaw</w:t>
            </w:r>
            <w:bookmarkEnd w:id="1041"/>
          </w:p>
        </w:tc>
        <w:tc>
          <w:tcPr>
            <w:tcW w:w="633" w:type="pct"/>
            <w:shd w:val="clear" w:color="auto" w:fill="DBE5F1"/>
            <w:noWrap/>
          </w:tcPr>
          <w:p w14:paraId="487F4A80"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2" w:name="lt_pId1441"/>
            <w:r w:rsidRPr="002E285E">
              <w:rPr>
                <w:rFonts w:ascii="Calibri" w:hAnsi="Calibri" w:cs="Calibri"/>
                <w:color w:val="000000"/>
              </w:rPr>
              <w:t>Ponder</w:t>
            </w:r>
            <w:bookmarkEnd w:id="1042"/>
          </w:p>
        </w:tc>
        <w:tc>
          <w:tcPr>
            <w:tcW w:w="1023" w:type="pct"/>
            <w:shd w:val="clear" w:color="auto" w:fill="DBE5F1"/>
            <w:noWrap/>
          </w:tcPr>
          <w:p w14:paraId="5659FE1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3" w:name="lt_pId1442"/>
            <w:r w:rsidRPr="002E285E">
              <w:rPr>
                <w:rFonts w:ascii="Calibri" w:hAnsi="Calibri" w:cs="Calibri"/>
                <w:color w:val="000000"/>
              </w:rPr>
              <w:t>DDR/EUR</w:t>
            </w:r>
            <w:bookmarkEnd w:id="1043"/>
          </w:p>
        </w:tc>
        <w:tc>
          <w:tcPr>
            <w:tcW w:w="536" w:type="pct"/>
            <w:shd w:val="clear" w:color="auto" w:fill="DBE5F1"/>
            <w:noWrap/>
          </w:tcPr>
          <w:p w14:paraId="5576BB22"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4" w:name="lt_pId1443"/>
            <w:r w:rsidRPr="002E285E">
              <w:rPr>
                <w:rFonts w:ascii="Calibri" w:hAnsi="Calibri" w:cs="Calibri"/>
                <w:color w:val="000000"/>
              </w:rPr>
              <w:t>Europe</w:t>
            </w:r>
            <w:bookmarkEnd w:id="1044"/>
          </w:p>
        </w:tc>
        <w:tc>
          <w:tcPr>
            <w:tcW w:w="863" w:type="pct"/>
            <w:shd w:val="clear" w:color="auto" w:fill="DBE5F1"/>
          </w:tcPr>
          <w:p w14:paraId="46F5F951"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5" w:name="lt_pId1444"/>
            <w:r w:rsidRPr="002E285E">
              <w:rPr>
                <w:rFonts w:ascii="Calibri" w:hAnsi="Calibri" w:cs="Calibri"/>
                <w:color w:val="000000"/>
              </w:rPr>
              <w:t>ITU</w:t>
            </w:r>
            <w:bookmarkEnd w:id="1045"/>
          </w:p>
        </w:tc>
      </w:tr>
      <w:tr w:rsidR="002E285E" w:rsidRPr="002E285E" w14:paraId="66EC1EE9" w14:textId="77777777" w:rsidTr="002E285E">
        <w:trPr>
          <w:trHeight w:val="300"/>
        </w:trPr>
        <w:tc>
          <w:tcPr>
            <w:tcW w:w="524" w:type="pct"/>
            <w:shd w:val="clear" w:color="auto" w:fill="FFFFFF"/>
            <w:noWrap/>
          </w:tcPr>
          <w:p w14:paraId="4143BA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FFFFFF"/>
            <w:noWrap/>
          </w:tcPr>
          <w:p w14:paraId="5E48CAD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6" w:name="lt_pId1445"/>
            <w:r w:rsidRPr="002E285E">
              <w:rPr>
                <w:rFonts w:ascii="Calibri" w:hAnsi="Calibri" w:cs="Calibri"/>
                <w:color w:val="000000"/>
              </w:rPr>
              <w:t>BDT Focal Point</w:t>
            </w:r>
            <w:bookmarkEnd w:id="1046"/>
          </w:p>
        </w:tc>
        <w:tc>
          <w:tcPr>
            <w:tcW w:w="194" w:type="pct"/>
            <w:shd w:val="clear" w:color="auto" w:fill="FFFFFF"/>
            <w:noWrap/>
          </w:tcPr>
          <w:p w14:paraId="299AC38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7" w:name="lt_pId1446"/>
            <w:r w:rsidRPr="002E285E">
              <w:rPr>
                <w:rFonts w:ascii="Calibri" w:hAnsi="Calibri" w:cs="Calibri"/>
                <w:color w:val="000000"/>
              </w:rPr>
              <w:t>Ms</w:t>
            </w:r>
            <w:bookmarkEnd w:id="1047"/>
            <w:r w:rsidRPr="002E285E">
              <w:rPr>
                <w:rFonts w:ascii="Calibri" w:hAnsi="Calibri" w:cs="Calibri"/>
                <w:color w:val="000000"/>
              </w:rPr>
              <w:t xml:space="preserve"> </w:t>
            </w:r>
          </w:p>
        </w:tc>
        <w:tc>
          <w:tcPr>
            <w:tcW w:w="633" w:type="pct"/>
            <w:shd w:val="clear" w:color="auto" w:fill="FFFFFF"/>
            <w:noWrap/>
          </w:tcPr>
          <w:p w14:paraId="314B933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8" w:name="lt_pId1447"/>
            <w:r w:rsidRPr="002E285E">
              <w:rPr>
                <w:rFonts w:ascii="Calibri" w:hAnsi="Calibri" w:cs="Calibri"/>
                <w:color w:val="000000"/>
              </w:rPr>
              <w:t>Ana</w:t>
            </w:r>
            <w:bookmarkEnd w:id="1048"/>
          </w:p>
        </w:tc>
        <w:tc>
          <w:tcPr>
            <w:tcW w:w="633" w:type="pct"/>
            <w:shd w:val="clear" w:color="auto" w:fill="FFFFFF"/>
            <w:noWrap/>
          </w:tcPr>
          <w:p w14:paraId="3B5C87C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49" w:name="lt_pId1448"/>
            <w:r w:rsidRPr="002E285E">
              <w:rPr>
                <w:rFonts w:ascii="Calibri" w:hAnsi="Calibri" w:cs="Calibri"/>
                <w:color w:val="000000"/>
              </w:rPr>
              <w:t>Veneroso</w:t>
            </w:r>
            <w:bookmarkEnd w:id="1049"/>
          </w:p>
        </w:tc>
        <w:tc>
          <w:tcPr>
            <w:tcW w:w="1023" w:type="pct"/>
            <w:shd w:val="clear" w:color="auto" w:fill="FFFFFF"/>
            <w:noWrap/>
          </w:tcPr>
          <w:p w14:paraId="67D146A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0" w:name="lt_pId1449"/>
            <w:r w:rsidRPr="002E285E">
              <w:rPr>
                <w:rFonts w:ascii="Calibri" w:hAnsi="Calibri" w:cs="Calibri"/>
                <w:color w:val="000000"/>
              </w:rPr>
              <w:t>DDR/RO-AMS</w:t>
            </w:r>
            <w:bookmarkEnd w:id="1050"/>
          </w:p>
        </w:tc>
        <w:tc>
          <w:tcPr>
            <w:tcW w:w="536" w:type="pct"/>
            <w:shd w:val="clear" w:color="auto" w:fill="FFFFFF"/>
            <w:noWrap/>
          </w:tcPr>
          <w:p w14:paraId="6290C724"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1" w:name="lt_pId1450"/>
            <w:r w:rsidRPr="002E285E">
              <w:rPr>
                <w:rFonts w:ascii="Calibri" w:hAnsi="Calibri" w:cs="Calibri"/>
                <w:color w:val="000000"/>
              </w:rPr>
              <w:t>Americas</w:t>
            </w:r>
            <w:bookmarkEnd w:id="1051"/>
          </w:p>
        </w:tc>
        <w:tc>
          <w:tcPr>
            <w:tcW w:w="863" w:type="pct"/>
            <w:shd w:val="clear" w:color="auto" w:fill="FFFFFF"/>
          </w:tcPr>
          <w:p w14:paraId="673492AF"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2" w:name="lt_pId1451"/>
            <w:r w:rsidRPr="002E285E">
              <w:rPr>
                <w:rFonts w:ascii="Calibri" w:hAnsi="Calibri" w:cs="Calibri"/>
                <w:color w:val="000000"/>
              </w:rPr>
              <w:t>ITU</w:t>
            </w:r>
            <w:bookmarkEnd w:id="1052"/>
          </w:p>
        </w:tc>
      </w:tr>
      <w:tr w:rsidR="002E285E" w:rsidRPr="002E285E" w14:paraId="61B7FB16" w14:textId="77777777" w:rsidTr="002E285E">
        <w:trPr>
          <w:trHeight w:val="300"/>
        </w:trPr>
        <w:tc>
          <w:tcPr>
            <w:tcW w:w="524" w:type="pct"/>
            <w:shd w:val="clear" w:color="auto" w:fill="DBE5F1"/>
            <w:noWrap/>
          </w:tcPr>
          <w:p w14:paraId="0B6ABA99"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p>
        </w:tc>
        <w:tc>
          <w:tcPr>
            <w:tcW w:w="595" w:type="pct"/>
            <w:shd w:val="clear" w:color="auto" w:fill="DBE5F1"/>
            <w:noWrap/>
          </w:tcPr>
          <w:p w14:paraId="18852CEB"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3" w:name="lt_pId1452"/>
            <w:r w:rsidRPr="002E285E">
              <w:rPr>
                <w:rFonts w:ascii="Calibri" w:hAnsi="Calibri" w:cs="Calibri"/>
                <w:color w:val="000000"/>
              </w:rPr>
              <w:t>BDT Focal Point</w:t>
            </w:r>
            <w:bookmarkEnd w:id="1053"/>
          </w:p>
        </w:tc>
        <w:tc>
          <w:tcPr>
            <w:tcW w:w="194" w:type="pct"/>
            <w:shd w:val="clear" w:color="auto" w:fill="DBE5F1"/>
            <w:noWrap/>
          </w:tcPr>
          <w:p w14:paraId="4818E2B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4" w:name="lt_pId1453"/>
            <w:r w:rsidRPr="002E285E">
              <w:rPr>
                <w:rFonts w:ascii="Calibri" w:hAnsi="Calibri" w:cs="Calibri"/>
                <w:color w:val="000000"/>
              </w:rPr>
              <w:t>Ms</w:t>
            </w:r>
            <w:bookmarkEnd w:id="1054"/>
          </w:p>
        </w:tc>
        <w:tc>
          <w:tcPr>
            <w:tcW w:w="633" w:type="pct"/>
            <w:shd w:val="clear" w:color="auto" w:fill="DBE5F1"/>
            <w:noWrap/>
          </w:tcPr>
          <w:p w14:paraId="7DBECB9D"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5" w:name="lt_pId1454"/>
            <w:r w:rsidRPr="002E285E">
              <w:rPr>
                <w:rFonts w:ascii="Calibri" w:hAnsi="Calibri" w:cs="Calibri"/>
                <w:color w:val="000000"/>
              </w:rPr>
              <w:t>Roxana</w:t>
            </w:r>
            <w:bookmarkEnd w:id="1055"/>
          </w:p>
        </w:tc>
        <w:tc>
          <w:tcPr>
            <w:tcW w:w="633" w:type="pct"/>
            <w:shd w:val="clear" w:color="auto" w:fill="DBE5F1"/>
            <w:noWrap/>
          </w:tcPr>
          <w:p w14:paraId="1B96424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6" w:name="lt_pId1455"/>
            <w:r w:rsidRPr="002E285E">
              <w:rPr>
                <w:rFonts w:ascii="Calibri" w:hAnsi="Calibri" w:cs="Calibri"/>
                <w:color w:val="000000"/>
              </w:rPr>
              <w:t>Widmer-Iliescu</w:t>
            </w:r>
            <w:bookmarkEnd w:id="1056"/>
          </w:p>
        </w:tc>
        <w:tc>
          <w:tcPr>
            <w:tcW w:w="1023" w:type="pct"/>
            <w:shd w:val="clear" w:color="auto" w:fill="DBE5F1"/>
            <w:noWrap/>
          </w:tcPr>
          <w:p w14:paraId="6E790AD5"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7" w:name="lt_pId1456"/>
            <w:r w:rsidRPr="002E285E">
              <w:rPr>
                <w:rFonts w:ascii="Calibri" w:hAnsi="Calibri" w:cs="Calibri"/>
                <w:color w:val="000000"/>
              </w:rPr>
              <w:t>DNS/DGS</w:t>
            </w:r>
            <w:bookmarkEnd w:id="1057"/>
          </w:p>
        </w:tc>
        <w:tc>
          <w:tcPr>
            <w:tcW w:w="536" w:type="pct"/>
            <w:shd w:val="clear" w:color="auto" w:fill="DBE5F1"/>
            <w:noWrap/>
          </w:tcPr>
          <w:p w14:paraId="34A18F4E"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b/>
                <w:bCs/>
                <w:color w:val="000000"/>
              </w:rPr>
            </w:pPr>
            <w:bookmarkStart w:id="1058" w:name="lt_pId1457"/>
            <w:r w:rsidRPr="002E285E">
              <w:rPr>
                <w:rFonts w:ascii="Calibri" w:hAnsi="Calibri" w:cs="Calibri"/>
                <w:color w:val="000000"/>
              </w:rPr>
              <w:t>Headquarters</w:t>
            </w:r>
            <w:bookmarkEnd w:id="1058"/>
          </w:p>
        </w:tc>
        <w:tc>
          <w:tcPr>
            <w:tcW w:w="863" w:type="pct"/>
            <w:shd w:val="clear" w:color="auto" w:fill="DBE5F1"/>
          </w:tcPr>
          <w:p w14:paraId="35037BFA"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Calibri"/>
                <w:color w:val="000000"/>
              </w:rPr>
            </w:pPr>
            <w:bookmarkStart w:id="1059" w:name="lt_pId1458"/>
            <w:r w:rsidRPr="002E285E">
              <w:rPr>
                <w:rFonts w:ascii="Calibri" w:hAnsi="Calibri" w:cs="Calibri"/>
                <w:color w:val="000000"/>
              </w:rPr>
              <w:t>ITU</w:t>
            </w:r>
            <w:bookmarkEnd w:id="1059"/>
          </w:p>
        </w:tc>
      </w:tr>
    </w:tbl>
    <w:p w14:paraId="599D2588"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b/>
          <w:bCs/>
          <w:sz w:val="24"/>
          <w:szCs w:val="20"/>
        </w:rPr>
      </w:pPr>
      <w:r w:rsidRPr="002E285E">
        <w:rPr>
          <w:rFonts w:ascii="Calibri" w:hAnsi="Calibri" w:cs="Times New Roman"/>
          <w:b/>
          <w:bCs/>
          <w:sz w:val="24"/>
          <w:szCs w:val="20"/>
        </w:rPr>
        <w:br w:type="page"/>
      </w:r>
    </w:p>
    <w:p w14:paraId="7CB5B529" w14:textId="77777777" w:rsidR="002E285E" w:rsidRPr="002E285E" w:rsidRDefault="002E285E" w:rsidP="002E285E">
      <w:pPr>
        <w:bidi w:val="0"/>
        <w:spacing w:after="120" w:line="240" w:lineRule="auto"/>
        <w:jc w:val="left"/>
        <w:rPr>
          <w:rFonts w:ascii="Calibri" w:hAnsi="Calibri" w:cs="Times New Roman"/>
          <w:b/>
          <w:bCs/>
          <w:sz w:val="24"/>
          <w:szCs w:val="20"/>
        </w:rPr>
      </w:pPr>
      <w:bookmarkStart w:id="1060" w:name="lt_pId1459"/>
      <w:r w:rsidRPr="002E285E">
        <w:rPr>
          <w:rFonts w:ascii="Calibri" w:hAnsi="Calibri" w:cs="Times New Roman"/>
          <w:b/>
          <w:bCs/>
          <w:sz w:val="24"/>
          <w:szCs w:val="20"/>
        </w:rPr>
        <w:lastRenderedPageBreak/>
        <w:t>Annex 2: List of ITU-D Study Group coordinators on key topics of interest</w:t>
      </w:r>
      <w:bookmarkEnd w:id="1060"/>
    </w:p>
    <w:tbl>
      <w:tblPr>
        <w:tblStyle w:val="GridTable4-Accent11"/>
        <w:tblW w:w="5000" w:type="pct"/>
        <w:tblLook w:val="04A0" w:firstRow="1" w:lastRow="0" w:firstColumn="1" w:lastColumn="0" w:noHBand="0" w:noVBand="1"/>
      </w:tblPr>
      <w:tblGrid>
        <w:gridCol w:w="4355"/>
        <w:gridCol w:w="5875"/>
        <w:gridCol w:w="5470"/>
      </w:tblGrid>
      <w:tr w:rsidR="002E285E" w:rsidRPr="002E285E" w14:paraId="1B5DCDEF" w14:textId="77777777" w:rsidTr="002E2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61F3CF2B" w14:textId="77777777" w:rsidR="002E285E" w:rsidRPr="002E285E" w:rsidRDefault="002E285E" w:rsidP="002E285E">
            <w:pPr>
              <w:bidi w:val="0"/>
              <w:spacing w:before="40" w:afterLines="40" w:after="96" w:line="240" w:lineRule="auto"/>
              <w:jc w:val="left"/>
              <w:rPr>
                <w:rFonts w:ascii="Calibri" w:eastAsia="Batang" w:hAnsi="Calibri" w:cs="Times New Roman"/>
              </w:rPr>
            </w:pPr>
          </w:p>
        </w:tc>
        <w:tc>
          <w:tcPr>
            <w:tcW w:w="5220" w:type="dxa"/>
            <w:tcBorders>
              <w:top w:val="nil"/>
              <w:bottom w:val="nil"/>
            </w:tcBorders>
          </w:tcPr>
          <w:p w14:paraId="615F8667" w14:textId="77777777" w:rsidR="002E285E" w:rsidRPr="002E285E" w:rsidRDefault="002E285E" w:rsidP="002E285E">
            <w:pPr>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eastAsia="Batang" w:hAnsi="Calibri" w:cs="Times New Roman"/>
              </w:rPr>
            </w:pPr>
            <w:bookmarkStart w:id="1061" w:name="lt_pId1460"/>
            <w:r w:rsidRPr="002E285E">
              <w:rPr>
                <w:rFonts w:ascii="Calibri" w:eastAsia="Batang" w:hAnsi="Calibri" w:cs="Times New Roman"/>
              </w:rPr>
              <w:t>Study Group 1</w:t>
            </w:r>
            <w:bookmarkEnd w:id="1061"/>
            <w:r w:rsidRPr="002E285E">
              <w:rPr>
                <w:rFonts w:ascii="Calibri" w:eastAsia="Batang" w:hAnsi="Calibri" w:cs="Times New Roman"/>
              </w:rPr>
              <w:t xml:space="preserve"> </w:t>
            </w:r>
          </w:p>
        </w:tc>
        <w:tc>
          <w:tcPr>
            <w:tcW w:w="4860" w:type="dxa"/>
            <w:tcBorders>
              <w:top w:val="nil"/>
              <w:bottom w:val="nil"/>
              <w:right w:val="nil"/>
            </w:tcBorders>
          </w:tcPr>
          <w:p w14:paraId="28B3F8D5" w14:textId="77777777" w:rsidR="002E285E" w:rsidRPr="002E285E" w:rsidRDefault="002E285E" w:rsidP="002E285E">
            <w:pPr>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eastAsia="Batang" w:hAnsi="Calibri" w:cs="Times New Roman"/>
              </w:rPr>
            </w:pPr>
            <w:bookmarkStart w:id="1062" w:name="lt_pId1461"/>
            <w:r w:rsidRPr="002E285E">
              <w:rPr>
                <w:rFonts w:ascii="Calibri" w:eastAsia="Batang" w:hAnsi="Calibri" w:cs="Times New Roman"/>
              </w:rPr>
              <w:t>Study Group 2</w:t>
            </w:r>
            <w:bookmarkEnd w:id="1062"/>
          </w:p>
        </w:tc>
      </w:tr>
      <w:tr w:rsidR="002E285E" w:rsidRPr="002E285E" w14:paraId="63853425"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cPr>
          <w:p w14:paraId="78B21965"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63" w:name="lt_pId1462"/>
            <w:r w:rsidRPr="002E285E">
              <w:rPr>
                <w:rFonts w:ascii="Calibri" w:eastAsia="Batang" w:hAnsi="Calibri" w:cs="Times New Roman"/>
              </w:rPr>
              <w:t>Preparation of topics for WTDC-21</w:t>
            </w:r>
            <w:bookmarkEnd w:id="1063"/>
          </w:p>
        </w:tc>
      </w:tr>
      <w:tr w:rsidR="002E285E" w:rsidRPr="002E285E" w14:paraId="1896537C" w14:textId="77777777" w:rsidTr="002E285E">
        <w:tc>
          <w:tcPr>
            <w:cnfStyle w:val="001000000000" w:firstRow="0" w:lastRow="0" w:firstColumn="1" w:lastColumn="0" w:oddVBand="0" w:evenVBand="0" w:oddHBand="0" w:evenHBand="0" w:firstRowFirstColumn="0" w:firstRowLastColumn="0" w:lastRowFirstColumn="0" w:lastRowLastColumn="0"/>
            <w:tcW w:w="3870" w:type="dxa"/>
          </w:tcPr>
          <w:p w14:paraId="082E6468"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64" w:name="lt_pId1463"/>
            <w:r w:rsidRPr="002E285E">
              <w:rPr>
                <w:rFonts w:ascii="Calibri" w:eastAsia="Batang" w:hAnsi="Calibri" w:cs="Times New Roman"/>
              </w:rPr>
              <w:t>Working methods (WTDC-21 Res. 1)</w:t>
            </w:r>
            <w:bookmarkEnd w:id="1064"/>
          </w:p>
        </w:tc>
        <w:tc>
          <w:tcPr>
            <w:tcW w:w="5220" w:type="dxa"/>
          </w:tcPr>
          <w:p w14:paraId="76CEB202"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65" w:name="lt_pId1464"/>
            <w:r w:rsidRPr="002E285E">
              <w:rPr>
                <w:rFonts w:ascii="Calibri" w:eastAsia="Batang" w:hAnsi="Calibri" w:cs="Times New Roman"/>
              </w:rPr>
              <w:t>Mr Arseny Plossky, Rapporteur for Q4/1, Russian Federation</w:t>
            </w:r>
            <w:bookmarkEnd w:id="1065"/>
          </w:p>
        </w:tc>
        <w:tc>
          <w:tcPr>
            <w:tcW w:w="4860" w:type="dxa"/>
          </w:tcPr>
          <w:p w14:paraId="728FFAD3"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66" w:name="lt_pId1465"/>
            <w:r w:rsidRPr="002E285E">
              <w:rPr>
                <w:rFonts w:ascii="Calibri" w:eastAsia="Batang" w:hAnsi="Calibri" w:cs="Times New Roman"/>
              </w:rPr>
              <w:t>Ms Alina Modan, Vice-Chairman, ITU-D SG2, Romania</w:t>
            </w:r>
            <w:bookmarkEnd w:id="1066"/>
          </w:p>
        </w:tc>
      </w:tr>
      <w:tr w:rsidR="002E285E" w:rsidRPr="002E285E" w14:paraId="2871160D"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A0D8600"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67" w:name="lt_pId1466"/>
            <w:r w:rsidRPr="002E285E">
              <w:rPr>
                <w:rFonts w:ascii="Calibri" w:eastAsia="Batang" w:hAnsi="Calibri" w:cs="Times New Roman"/>
              </w:rPr>
              <w:t>Future study Questions (WTDC-21 Res. 2)</w:t>
            </w:r>
            <w:bookmarkEnd w:id="1067"/>
          </w:p>
        </w:tc>
        <w:tc>
          <w:tcPr>
            <w:tcW w:w="5220" w:type="dxa"/>
          </w:tcPr>
          <w:p w14:paraId="53DA928E"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68" w:name="lt_pId1467"/>
            <w:r w:rsidRPr="002E285E">
              <w:rPr>
                <w:rFonts w:ascii="Calibri" w:eastAsia="Batang" w:hAnsi="Calibri" w:cs="Times New Roman"/>
              </w:rPr>
              <w:t>Mr Roberto Hirayama, Vice-Chairman, ITU-D SG1 &amp; Rapporteur for Q2/1, Brazil</w:t>
            </w:r>
            <w:bookmarkEnd w:id="1068"/>
          </w:p>
        </w:tc>
        <w:tc>
          <w:tcPr>
            <w:tcW w:w="4860" w:type="dxa"/>
          </w:tcPr>
          <w:p w14:paraId="0335224A"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69" w:name="lt_pId1468"/>
            <w:r w:rsidRPr="002E285E">
              <w:rPr>
                <w:rFonts w:ascii="Calibri" w:eastAsia="Batang" w:hAnsi="Calibri" w:cs="Times New Roman"/>
              </w:rPr>
              <w:t>Mr Abdelaziz Alzarooni, Vice-Chairman, ITU-D SG2, United Arab Emirates</w:t>
            </w:r>
            <w:bookmarkEnd w:id="1069"/>
          </w:p>
        </w:tc>
      </w:tr>
      <w:tr w:rsidR="002E285E" w:rsidRPr="002E285E" w14:paraId="50444EC3" w14:textId="77777777" w:rsidTr="002E285E">
        <w:tc>
          <w:tcPr>
            <w:cnfStyle w:val="001000000000" w:firstRow="0" w:lastRow="0" w:firstColumn="1" w:lastColumn="0" w:oddVBand="0" w:evenVBand="0" w:oddHBand="0" w:evenHBand="0" w:firstRowFirstColumn="0" w:firstRowLastColumn="0" w:lastRowFirstColumn="0" w:lastRowLastColumn="0"/>
            <w:tcW w:w="3870" w:type="dxa"/>
          </w:tcPr>
          <w:p w14:paraId="1567A7CD"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70" w:name="lt_pId1469"/>
            <w:r w:rsidRPr="002E285E">
              <w:rPr>
                <w:rFonts w:ascii="Calibri" w:eastAsia="Batang" w:hAnsi="Calibri" w:cs="Times New Roman"/>
              </w:rPr>
              <w:t>Synergies of future study Questions with regional preparatory processes</w:t>
            </w:r>
            <w:bookmarkEnd w:id="1070"/>
          </w:p>
        </w:tc>
        <w:tc>
          <w:tcPr>
            <w:tcW w:w="5220" w:type="dxa"/>
          </w:tcPr>
          <w:p w14:paraId="449D1AFF"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71" w:name="lt_pId1470"/>
            <w:r w:rsidRPr="002E285E">
              <w:rPr>
                <w:rFonts w:ascii="Calibri" w:eastAsia="Batang" w:hAnsi="Calibri" w:cs="Times New Roman"/>
              </w:rPr>
              <w:t>Mr Roberto Hirayama, Vice-Chairman, ITU-D SG1 &amp; Rapporteur for Q2/1, Brazil</w:t>
            </w:r>
            <w:bookmarkEnd w:id="1071"/>
          </w:p>
        </w:tc>
        <w:tc>
          <w:tcPr>
            <w:tcW w:w="4860" w:type="dxa"/>
          </w:tcPr>
          <w:p w14:paraId="5A2172F7"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72" w:name="lt_pId1471"/>
            <w:r w:rsidRPr="002E285E">
              <w:rPr>
                <w:rFonts w:ascii="Calibri" w:eastAsia="Batang" w:hAnsi="Calibri" w:cs="Times New Roman"/>
              </w:rPr>
              <w:t>Ms Maria Bolshakova, Vice-Chairman, ITU-D SG2, Russian Federation</w:t>
            </w:r>
            <w:bookmarkEnd w:id="1072"/>
          </w:p>
        </w:tc>
      </w:tr>
      <w:tr w:rsidR="002E285E" w:rsidRPr="002E285E" w14:paraId="5160C4EB"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78E714B"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73" w:name="lt_pId1472"/>
            <w:r w:rsidRPr="002E285E">
              <w:rPr>
                <w:rFonts w:ascii="Calibri" w:eastAsia="Batang" w:hAnsi="Calibri" w:cs="Times New Roman"/>
              </w:rPr>
              <w:t>Streamlining of WTDC-21 Resolutions</w:t>
            </w:r>
            <w:bookmarkEnd w:id="1073"/>
          </w:p>
        </w:tc>
        <w:tc>
          <w:tcPr>
            <w:tcW w:w="10080" w:type="dxa"/>
            <w:gridSpan w:val="2"/>
          </w:tcPr>
          <w:p w14:paraId="5E9D3E02"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74" w:name="lt_pId1473"/>
            <w:r w:rsidRPr="002E285E">
              <w:rPr>
                <w:rFonts w:ascii="Calibri" w:eastAsia="Batang" w:hAnsi="Calibri" w:cs="Times New Roman"/>
              </w:rPr>
              <w:t>Mr Arseny Plossky, Rapporteur for Q4/1, Russian Federation</w:t>
            </w:r>
            <w:bookmarkEnd w:id="1074"/>
          </w:p>
        </w:tc>
      </w:tr>
      <w:tr w:rsidR="002E285E" w:rsidRPr="009A7801" w14:paraId="5280F300" w14:textId="77777777" w:rsidTr="002E285E">
        <w:tc>
          <w:tcPr>
            <w:cnfStyle w:val="001000000000" w:firstRow="0" w:lastRow="0" w:firstColumn="1" w:lastColumn="0" w:oddVBand="0" w:evenVBand="0" w:oddHBand="0" w:evenHBand="0" w:firstRowFirstColumn="0" w:firstRowLastColumn="0" w:lastRowFirstColumn="0" w:lastRowLastColumn="0"/>
            <w:tcW w:w="3870" w:type="dxa"/>
          </w:tcPr>
          <w:p w14:paraId="086F3E52"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75" w:name="lt_pId1474"/>
            <w:r w:rsidRPr="002E285E">
              <w:rPr>
                <w:rFonts w:ascii="Calibri" w:eastAsia="Batang" w:hAnsi="Calibri" w:cs="Times New Roman"/>
              </w:rPr>
              <w:t>WTDC-21 draft declaration</w:t>
            </w:r>
            <w:bookmarkEnd w:id="1075"/>
          </w:p>
        </w:tc>
        <w:tc>
          <w:tcPr>
            <w:tcW w:w="5220" w:type="dxa"/>
          </w:tcPr>
          <w:p w14:paraId="2EB68630"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76" w:name="lt_pId1475"/>
            <w:r w:rsidRPr="002E285E">
              <w:rPr>
                <w:rFonts w:ascii="Calibri" w:eastAsia="Batang" w:hAnsi="Calibri" w:cs="Times New Roman"/>
              </w:rPr>
              <w:t>Ms Sameera Belal Momen Mohammad, Vice-Chairman, ITU-D SG1, Kuwait</w:t>
            </w:r>
            <w:bookmarkEnd w:id="1076"/>
          </w:p>
        </w:tc>
        <w:tc>
          <w:tcPr>
            <w:tcW w:w="4860" w:type="dxa"/>
          </w:tcPr>
          <w:p w14:paraId="2B46B455"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lang w:val="fr-CH"/>
              </w:rPr>
            </w:pPr>
            <w:bookmarkStart w:id="1077" w:name="lt_pId1476"/>
            <w:r w:rsidRPr="002E285E">
              <w:rPr>
                <w:rFonts w:ascii="Calibri" w:eastAsia="Batang" w:hAnsi="Calibri" w:cs="Times New Roman"/>
                <w:lang w:val="fr-CH"/>
              </w:rPr>
              <w:t>Ms Amel Khiar, Vice-Rapporteur for Q4</w:t>
            </w:r>
            <w:r w:rsidRPr="002E285E">
              <w:rPr>
                <w:rFonts w:ascii="Calibri" w:eastAsia="Batang" w:hAnsi="Calibri" w:cs="Times New Roman" w:hint="eastAsia"/>
                <w:lang w:val="fr-CH" w:eastAsia="ko-KR"/>
              </w:rPr>
              <w:t>/</w:t>
            </w:r>
            <w:r w:rsidRPr="002E285E">
              <w:rPr>
                <w:rFonts w:ascii="Calibri" w:eastAsia="Batang" w:hAnsi="Calibri" w:cs="Times New Roman"/>
                <w:lang w:val="fr-CH" w:eastAsia="ko-KR"/>
              </w:rPr>
              <w:t>2</w:t>
            </w:r>
            <w:r w:rsidRPr="002E285E">
              <w:rPr>
                <w:rFonts w:ascii="Calibri" w:eastAsia="Batang" w:hAnsi="Calibri" w:cs="Times New Roman"/>
                <w:lang w:val="fr-CH"/>
              </w:rPr>
              <w:t>, Algérie Télécom (Algeria)</w:t>
            </w:r>
            <w:bookmarkEnd w:id="1077"/>
          </w:p>
        </w:tc>
      </w:tr>
      <w:tr w:rsidR="002E285E" w:rsidRPr="002E285E" w14:paraId="1F26A49B"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cPr>
          <w:p w14:paraId="37F723D6"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78" w:name="lt_pId1477"/>
            <w:r w:rsidRPr="002E285E">
              <w:rPr>
                <w:rFonts w:ascii="Calibri" w:eastAsia="Batang" w:hAnsi="Calibri" w:cs="Times New Roman"/>
              </w:rPr>
              <w:t>Other key activities and topics for ITU-D study groups</w:t>
            </w:r>
            <w:bookmarkEnd w:id="1078"/>
          </w:p>
        </w:tc>
      </w:tr>
      <w:tr w:rsidR="002E285E" w:rsidRPr="002E285E" w14:paraId="625FB44E" w14:textId="77777777" w:rsidTr="002E285E">
        <w:tc>
          <w:tcPr>
            <w:cnfStyle w:val="001000000000" w:firstRow="0" w:lastRow="0" w:firstColumn="1" w:lastColumn="0" w:oddVBand="0" w:evenVBand="0" w:oddHBand="0" w:evenHBand="0" w:firstRowFirstColumn="0" w:firstRowLastColumn="0" w:lastRowFirstColumn="0" w:lastRowLastColumn="0"/>
            <w:tcW w:w="3870" w:type="dxa"/>
          </w:tcPr>
          <w:p w14:paraId="28859C50"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79" w:name="lt_pId1478"/>
            <w:r w:rsidRPr="002E285E">
              <w:rPr>
                <w:rFonts w:ascii="Calibri" w:eastAsia="Batang" w:hAnsi="Calibri" w:cs="Times New Roman"/>
              </w:rPr>
              <w:t>Dashboard for monitoring Question progress</w:t>
            </w:r>
            <w:bookmarkEnd w:id="1079"/>
          </w:p>
        </w:tc>
        <w:tc>
          <w:tcPr>
            <w:tcW w:w="5220" w:type="dxa"/>
          </w:tcPr>
          <w:p w14:paraId="28CA5FE9" w14:textId="77777777" w:rsidR="002E285E" w:rsidRPr="002E285E" w:rsidRDefault="002E285E" w:rsidP="002E285E">
            <w:pPr>
              <w:bidi w:val="0"/>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80" w:name="lt_pId1479"/>
            <w:r w:rsidRPr="002E285E">
              <w:rPr>
                <w:rFonts w:ascii="Calibri" w:eastAsia="Batang" w:hAnsi="Calibri" w:cs="Times New Roman"/>
              </w:rPr>
              <w:t>Mr Vadym Kaptur Vice-Chairman, Vice-Chairman, ITU-D SG1 &amp; Rapporteur for Q1/1, Ukraine</w:t>
            </w:r>
            <w:bookmarkEnd w:id="1080"/>
          </w:p>
        </w:tc>
        <w:tc>
          <w:tcPr>
            <w:tcW w:w="4860" w:type="dxa"/>
          </w:tcPr>
          <w:p w14:paraId="76CE45FB"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81" w:name="lt_pId1480"/>
            <w:r w:rsidRPr="002E285E">
              <w:rPr>
                <w:rFonts w:ascii="Calibri" w:eastAsia="Batang" w:hAnsi="Calibri" w:cs="Times New Roman"/>
              </w:rPr>
              <w:t>Mr Abdulkarim Oloyede, Vice-Rapporteur for Q5/2, Nigeria (Federal Republic of)</w:t>
            </w:r>
            <w:bookmarkEnd w:id="1081"/>
          </w:p>
        </w:tc>
      </w:tr>
      <w:tr w:rsidR="002E285E" w:rsidRPr="002E285E" w14:paraId="47B69914" w14:textId="77777777" w:rsidTr="002E285E">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0C94F393"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82" w:name="lt_pId1481"/>
            <w:r w:rsidRPr="002E285E">
              <w:rPr>
                <w:rFonts w:ascii="Calibri" w:eastAsia="Batang" w:hAnsi="Calibri" w:cs="Times New Roman"/>
              </w:rPr>
              <w:t>Inter-sectoral mappings</w:t>
            </w:r>
            <w:bookmarkEnd w:id="1082"/>
          </w:p>
        </w:tc>
        <w:tc>
          <w:tcPr>
            <w:tcW w:w="5220" w:type="dxa"/>
          </w:tcPr>
          <w:p w14:paraId="4950FCB5"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83" w:name="lt_pId1482"/>
            <w:r w:rsidRPr="002E285E">
              <w:rPr>
                <w:rFonts w:ascii="Calibri" w:eastAsia="Batang" w:hAnsi="Calibri" w:cs="Times New Roman"/>
              </w:rPr>
              <w:t>Mr Arseny Plossky, Rapporteur for Q4/1, Russian Federation</w:t>
            </w:r>
            <w:bookmarkEnd w:id="1083"/>
          </w:p>
        </w:tc>
        <w:tc>
          <w:tcPr>
            <w:tcW w:w="4860" w:type="dxa"/>
          </w:tcPr>
          <w:p w14:paraId="42FB8F55"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84" w:name="lt_pId1483"/>
            <w:r w:rsidRPr="002E285E">
              <w:rPr>
                <w:rFonts w:ascii="Calibri" w:eastAsia="Batang" w:hAnsi="Calibri" w:cs="Times New Roman"/>
              </w:rPr>
              <w:t>Mr Haim Mazar, Co-Rapporteur for Q7/2, ATDI (France)</w:t>
            </w:r>
            <w:bookmarkEnd w:id="1084"/>
          </w:p>
        </w:tc>
      </w:tr>
      <w:tr w:rsidR="002E285E" w:rsidRPr="002E285E" w14:paraId="3F903C90" w14:textId="77777777" w:rsidTr="002E285E">
        <w:tc>
          <w:tcPr>
            <w:cnfStyle w:val="001000000000" w:firstRow="0" w:lastRow="0" w:firstColumn="1" w:lastColumn="0" w:oddVBand="0" w:evenVBand="0" w:oddHBand="0" w:evenHBand="0" w:firstRowFirstColumn="0" w:firstRowLastColumn="0" w:lastRowFirstColumn="0" w:lastRowLastColumn="0"/>
            <w:tcW w:w="3870" w:type="dxa"/>
          </w:tcPr>
          <w:p w14:paraId="431B6F01" w14:textId="77777777" w:rsidR="002E285E" w:rsidRPr="002E285E" w:rsidRDefault="002E285E" w:rsidP="002E285E">
            <w:pPr>
              <w:bidi w:val="0"/>
              <w:spacing w:before="40" w:afterLines="40" w:after="96" w:line="240" w:lineRule="auto"/>
              <w:jc w:val="left"/>
              <w:rPr>
                <w:rFonts w:ascii="Calibri" w:eastAsia="Batang" w:hAnsi="Calibri" w:cs="Times New Roman"/>
                <w:lang w:val="fr-CH"/>
              </w:rPr>
            </w:pPr>
            <w:bookmarkStart w:id="1085" w:name="lt_pId1484"/>
            <w:r w:rsidRPr="002E285E">
              <w:rPr>
                <w:rFonts w:ascii="Calibri" w:eastAsia="Batang" w:hAnsi="Calibri" w:cs="Times New Roman"/>
                <w:lang w:val="fr-CH"/>
              </w:rPr>
              <w:t>ITU-CCT (Vocabulary)</w:t>
            </w:r>
            <w:bookmarkEnd w:id="1085"/>
          </w:p>
        </w:tc>
        <w:tc>
          <w:tcPr>
            <w:tcW w:w="5220" w:type="dxa"/>
          </w:tcPr>
          <w:p w14:paraId="0E7E51EF"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86" w:name="lt_pId1485"/>
            <w:r w:rsidRPr="002E285E">
              <w:rPr>
                <w:rFonts w:ascii="Calibri" w:eastAsia="Batang" w:hAnsi="Calibri" w:cs="Times New Roman"/>
              </w:rPr>
              <w:t>Mr Peter Mbengie, Vice-Chairman, ITU-D SG1, Cameroon</w:t>
            </w:r>
            <w:bookmarkEnd w:id="1086"/>
          </w:p>
        </w:tc>
        <w:tc>
          <w:tcPr>
            <w:tcW w:w="4860" w:type="dxa"/>
          </w:tcPr>
          <w:p w14:paraId="1F19E5C3"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87" w:name="lt_pId1486"/>
            <w:r w:rsidRPr="002E285E">
              <w:rPr>
                <w:rFonts w:ascii="Calibri" w:eastAsia="Batang" w:hAnsi="Calibri" w:cs="Times New Roman"/>
              </w:rPr>
              <w:t>Ms Ke Wang, Vice-Chairman, ITU-D SG2, China (People’s Republic of)</w:t>
            </w:r>
            <w:bookmarkEnd w:id="1087"/>
          </w:p>
        </w:tc>
      </w:tr>
      <w:tr w:rsidR="002E285E" w:rsidRPr="002E285E" w14:paraId="3766A5B3"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B70282C" w14:textId="77777777" w:rsidR="002E285E" w:rsidRPr="002E285E" w:rsidRDefault="002E285E" w:rsidP="002E285E">
            <w:pPr>
              <w:bidi w:val="0"/>
              <w:spacing w:before="40" w:afterLines="40" w:after="96" w:line="240" w:lineRule="auto"/>
              <w:jc w:val="left"/>
              <w:rPr>
                <w:rFonts w:ascii="Calibri" w:eastAsia="Batang" w:hAnsi="Calibri" w:cs="Times New Roman"/>
                <w:lang w:val="fr-CH"/>
              </w:rPr>
            </w:pPr>
            <w:bookmarkStart w:id="1088" w:name="lt_pId1487"/>
            <w:r w:rsidRPr="002E285E">
              <w:rPr>
                <w:rFonts w:ascii="Calibri" w:eastAsia="Batang" w:hAnsi="Calibri" w:cs="Times New Roman"/>
                <w:lang w:val="fr-CH"/>
              </w:rPr>
              <w:t>Statistics (EGTI, EGH)</w:t>
            </w:r>
            <w:bookmarkEnd w:id="1088"/>
          </w:p>
        </w:tc>
        <w:tc>
          <w:tcPr>
            <w:tcW w:w="5220" w:type="dxa"/>
          </w:tcPr>
          <w:p w14:paraId="38C1DAE1"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89" w:name="lt_pId1488"/>
            <w:r w:rsidRPr="002E285E">
              <w:rPr>
                <w:rFonts w:ascii="Calibri" w:eastAsia="Batang" w:hAnsi="Calibri" w:cs="Times New Roman"/>
              </w:rPr>
              <w:t>Ms Anastasia Konukhova, Vice-Chairman , ITU-D SG1 &amp; Vice-Rapporteur for Q7/1, Russian Federation</w:t>
            </w:r>
            <w:bookmarkEnd w:id="1089"/>
          </w:p>
        </w:tc>
        <w:tc>
          <w:tcPr>
            <w:tcW w:w="4860" w:type="dxa"/>
          </w:tcPr>
          <w:p w14:paraId="7FF6BABB"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90" w:name="lt_pId1489"/>
            <w:r w:rsidRPr="002E285E">
              <w:rPr>
                <w:rFonts w:ascii="Calibri" w:eastAsia="Batang" w:hAnsi="Calibri" w:cs="Times New Roman"/>
              </w:rPr>
              <w:t>Mr Roland Kudozia, Vice-Chairman, ITU-D SG2, Ghana</w:t>
            </w:r>
            <w:bookmarkEnd w:id="1090"/>
          </w:p>
        </w:tc>
      </w:tr>
      <w:tr w:rsidR="002E285E" w:rsidRPr="002E285E" w14:paraId="2FEA9DCE" w14:textId="77777777" w:rsidTr="002E285E">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77EF90FA"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91" w:name="lt_pId1490"/>
            <w:r w:rsidRPr="002E285E">
              <w:rPr>
                <w:rFonts w:ascii="Calibri" w:eastAsia="Batang" w:hAnsi="Calibri" w:cs="Times New Roman"/>
              </w:rPr>
              <w:t>Synergies of study Questions with BDT projects</w:t>
            </w:r>
            <w:bookmarkEnd w:id="1091"/>
          </w:p>
        </w:tc>
        <w:tc>
          <w:tcPr>
            <w:tcW w:w="5220" w:type="dxa"/>
          </w:tcPr>
          <w:p w14:paraId="3C99B591"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92" w:name="lt_pId1491"/>
            <w:r w:rsidRPr="002E285E">
              <w:rPr>
                <w:rFonts w:ascii="Calibri" w:eastAsia="Batang" w:hAnsi="Calibri" w:cs="Times New Roman"/>
              </w:rPr>
              <w:t>FIGI: Mr Ahmed Abdel Aziz Gad, Vice-Chairman, ITU-D SG1, Egypt (Arab Republic of)</w:t>
            </w:r>
            <w:bookmarkEnd w:id="1092"/>
          </w:p>
        </w:tc>
        <w:tc>
          <w:tcPr>
            <w:tcW w:w="4860" w:type="dxa"/>
          </w:tcPr>
          <w:p w14:paraId="6FD74122"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93" w:name="lt_pId1492"/>
            <w:r w:rsidRPr="002E285E">
              <w:rPr>
                <w:rFonts w:ascii="Calibri" w:eastAsia="Batang" w:hAnsi="Calibri" w:cs="Times New Roman"/>
              </w:rPr>
              <w:t>FIGI: Mr Fadel Digham, Co-Rapporteur for Q1/2, Egypt (Arab Republic of)</w:t>
            </w:r>
            <w:bookmarkEnd w:id="1093"/>
          </w:p>
        </w:tc>
      </w:tr>
      <w:tr w:rsidR="002E285E" w:rsidRPr="002E285E" w14:paraId="36B13AE1"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56B4A367" w14:textId="77777777" w:rsidR="002E285E" w:rsidRPr="002E285E" w:rsidRDefault="002E285E" w:rsidP="002E285E">
            <w:pPr>
              <w:bidi w:val="0"/>
              <w:spacing w:before="40" w:afterLines="40" w:after="96" w:line="240" w:lineRule="auto"/>
              <w:jc w:val="left"/>
              <w:rPr>
                <w:rFonts w:ascii="Calibri" w:eastAsia="Batang" w:hAnsi="Calibri" w:cs="Times New Roman"/>
              </w:rPr>
            </w:pPr>
          </w:p>
        </w:tc>
        <w:tc>
          <w:tcPr>
            <w:tcW w:w="10080" w:type="dxa"/>
            <w:gridSpan w:val="2"/>
          </w:tcPr>
          <w:p w14:paraId="6AED8FC4"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Batang" w:hAnsi="Calibri" w:cs="Times New Roman"/>
              </w:rPr>
            </w:pPr>
            <w:bookmarkStart w:id="1094" w:name="lt_pId1493"/>
            <w:r w:rsidRPr="002E285E">
              <w:rPr>
                <w:rFonts w:ascii="Calibri" w:eastAsia="Batang" w:hAnsi="Calibri" w:cs="Times New Roman"/>
              </w:rPr>
              <w:t>PRIDA: Mr Haim Mazar, Co-Rapporteur for Q7/2, ATDI (France)</w:t>
            </w:r>
            <w:bookmarkEnd w:id="1094"/>
          </w:p>
        </w:tc>
      </w:tr>
      <w:tr w:rsidR="002E285E" w:rsidRPr="002E285E" w14:paraId="42449404" w14:textId="77777777" w:rsidTr="002E285E">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482C9A23" w14:textId="77777777" w:rsidR="002E285E" w:rsidRPr="002E285E" w:rsidRDefault="002E285E" w:rsidP="002E285E">
            <w:pPr>
              <w:bidi w:val="0"/>
              <w:spacing w:before="40" w:afterLines="40" w:after="96" w:line="240" w:lineRule="auto"/>
              <w:jc w:val="left"/>
              <w:rPr>
                <w:rFonts w:ascii="Calibri" w:eastAsia="Batang" w:hAnsi="Calibri" w:cs="Times New Roman"/>
              </w:rPr>
            </w:pPr>
            <w:bookmarkStart w:id="1095" w:name="lt_pId1494"/>
            <w:r w:rsidRPr="002E285E">
              <w:rPr>
                <w:rFonts w:ascii="Calibri" w:eastAsia="Batang" w:hAnsi="Calibri" w:cs="Times New Roman"/>
              </w:rPr>
              <w:t>WTDC Resolution 9</w:t>
            </w:r>
            <w:bookmarkEnd w:id="1095"/>
          </w:p>
        </w:tc>
        <w:tc>
          <w:tcPr>
            <w:tcW w:w="5220" w:type="dxa"/>
          </w:tcPr>
          <w:p w14:paraId="722206BB"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96" w:name="lt_pId1495"/>
            <w:r w:rsidRPr="002E285E">
              <w:rPr>
                <w:rFonts w:ascii="Calibri" w:eastAsia="Batang" w:hAnsi="Calibri" w:cs="Times New Roman"/>
              </w:rPr>
              <w:t>Mr Roberto Hirayama, Vice-Chairman, ITU-D SG1 &amp; Rapporteur for Q2/1, Brazil</w:t>
            </w:r>
            <w:bookmarkEnd w:id="1096"/>
          </w:p>
        </w:tc>
        <w:tc>
          <w:tcPr>
            <w:tcW w:w="4860" w:type="dxa"/>
          </w:tcPr>
          <w:p w14:paraId="1E6921DB"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Batang" w:hAnsi="Calibri" w:cs="Times New Roman"/>
              </w:rPr>
            </w:pPr>
            <w:bookmarkStart w:id="1097" w:name="lt_pId1496"/>
            <w:r w:rsidRPr="002E285E">
              <w:rPr>
                <w:rFonts w:ascii="Calibri" w:eastAsia="Batang" w:hAnsi="Calibri" w:cs="Times New Roman"/>
              </w:rPr>
              <w:t>Mr Fadel Digham, Co-Rapporteur for Q1/2, Egypt (Arab Republic of)</w:t>
            </w:r>
            <w:bookmarkEnd w:id="1097"/>
          </w:p>
        </w:tc>
      </w:tr>
    </w:tbl>
    <w:p w14:paraId="5BEF45E7" w14:textId="77777777" w:rsidR="002E285E" w:rsidRPr="002E285E" w:rsidRDefault="002E285E" w:rsidP="002E285E">
      <w:pPr>
        <w:overflowPunct/>
        <w:autoSpaceDE/>
        <w:autoSpaceDN/>
        <w:bidi w:val="0"/>
        <w:adjustRightInd/>
        <w:spacing w:before="0" w:line="240" w:lineRule="auto"/>
        <w:jc w:val="left"/>
        <w:textAlignment w:val="auto"/>
        <w:rPr>
          <w:rFonts w:ascii="Calibri" w:hAnsi="Calibri" w:cs="Times New Roman"/>
          <w:sz w:val="24"/>
          <w:szCs w:val="24"/>
        </w:rPr>
        <w:sectPr w:rsidR="002E285E" w:rsidRPr="002E285E" w:rsidSect="002E285E">
          <w:headerReference w:type="default" r:id="rId72"/>
          <w:headerReference w:type="first" r:id="rId73"/>
          <w:footerReference w:type="first" r:id="rId74"/>
          <w:pgSz w:w="16834" w:h="11907" w:orient="landscape" w:code="9"/>
          <w:pgMar w:top="851" w:right="567" w:bottom="567" w:left="567" w:header="720" w:footer="720" w:gutter="0"/>
          <w:paperSrc w:first="7" w:other="7"/>
          <w:cols w:space="720"/>
          <w:titlePg/>
          <w:docGrid w:linePitch="326"/>
        </w:sectPr>
      </w:pPr>
    </w:p>
    <w:p w14:paraId="055990B4" w14:textId="77777777" w:rsidR="002E285E" w:rsidRPr="002E285E" w:rsidRDefault="002E285E" w:rsidP="002E285E">
      <w:pPr>
        <w:tabs>
          <w:tab w:val="clear" w:pos="794"/>
          <w:tab w:val="clear" w:pos="1191"/>
          <w:tab w:val="clear" w:pos="1588"/>
          <w:tab w:val="clear" w:pos="1985"/>
        </w:tabs>
        <w:bidi w:val="0"/>
        <w:spacing w:after="120" w:line="240" w:lineRule="auto"/>
        <w:jc w:val="left"/>
        <w:rPr>
          <w:rFonts w:ascii="Calibri" w:hAnsi="Calibri" w:cs="Times New Roman"/>
          <w:b/>
          <w:bCs/>
          <w:sz w:val="24"/>
          <w:szCs w:val="24"/>
        </w:rPr>
      </w:pPr>
      <w:bookmarkStart w:id="1098" w:name="lt_pId1501"/>
      <w:r w:rsidRPr="002E285E">
        <w:rPr>
          <w:rFonts w:ascii="Calibri" w:hAnsi="Calibri" w:cs="Times New Roman"/>
          <w:b/>
          <w:bCs/>
          <w:sz w:val="24"/>
          <w:szCs w:val="24"/>
        </w:rPr>
        <w:lastRenderedPageBreak/>
        <w:t>Annex 3: Regional Action Guideline for ITU-D SG Vice Chairs</w:t>
      </w:r>
      <w:bookmarkEnd w:id="1098"/>
    </w:p>
    <w:p w14:paraId="5810FE70" w14:textId="77777777" w:rsidR="002E285E" w:rsidRPr="002E285E" w:rsidRDefault="002E285E" w:rsidP="002E285E">
      <w:pPr>
        <w:bidi w:val="0"/>
        <w:spacing w:after="120" w:line="240" w:lineRule="auto"/>
        <w:jc w:val="left"/>
        <w:rPr>
          <w:rFonts w:ascii="Calibri" w:hAnsi="Calibri" w:cs="Calibri"/>
          <w:b/>
          <w:bCs/>
          <w:sz w:val="24"/>
          <w:szCs w:val="24"/>
        </w:rPr>
      </w:pPr>
      <w:bookmarkStart w:id="1099" w:name="lt_pId1502"/>
      <w:r w:rsidRPr="002E285E">
        <w:rPr>
          <w:rFonts w:ascii="Calibri" w:hAnsi="Calibri" w:cs="Calibri"/>
          <w:b/>
          <w:bCs/>
          <w:sz w:val="24"/>
          <w:szCs w:val="24"/>
        </w:rPr>
        <w:t>Background</w:t>
      </w:r>
      <w:bookmarkEnd w:id="1099"/>
      <w:r w:rsidRPr="002E285E">
        <w:rPr>
          <w:rFonts w:ascii="Calibri" w:hAnsi="Calibri" w:cs="Calibri"/>
          <w:b/>
          <w:bCs/>
          <w:sz w:val="24"/>
          <w:szCs w:val="24"/>
        </w:rPr>
        <w:t xml:space="preserve"> </w:t>
      </w:r>
    </w:p>
    <w:p w14:paraId="1EFDFF9B" w14:textId="77777777" w:rsidR="002E285E" w:rsidRPr="002E285E" w:rsidRDefault="002E285E" w:rsidP="002E285E">
      <w:pPr>
        <w:bidi w:val="0"/>
        <w:spacing w:after="120" w:line="240" w:lineRule="auto"/>
        <w:jc w:val="left"/>
        <w:rPr>
          <w:rFonts w:ascii="Calibri" w:hAnsi="Calibri" w:cs="Calibri"/>
          <w:sz w:val="24"/>
          <w:szCs w:val="24"/>
        </w:rPr>
      </w:pPr>
      <w:bookmarkStart w:id="1100" w:name="lt_pId1503"/>
      <w:r w:rsidRPr="002E285E">
        <w:rPr>
          <w:rFonts w:ascii="Calibri" w:hAnsi="Calibri" w:cs="Calibri"/>
          <w:sz w:val="24"/>
          <w:szCs w:val="24"/>
        </w:rPr>
        <w:t xml:space="preserve">At the Joint SG1 and SG2 Management e-meeting held on 4 August 2020, a question was raised on the procedure and methodology </w:t>
      </w:r>
      <w:r w:rsidRPr="002E285E">
        <w:rPr>
          <w:rFonts w:ascii="Calibri" w:hAnsi="Calibri" w:cs="Calibri"/>
          <w:b/>
          <w:bCs/>
          <w:sz w:val="24"/>
          <w:szCs w:val="24"/>
        </w:rPr>
        <w:t>how collaboration with study Questions with regional preparatory processes can be done in an effective manner</w:t>
      </w:r>
      <w:r w:rsidRPr="002E285E">
        <w:rPr>
          <w:rFonts w:ascii="Calibri" w:hAnsi="Calibri" w:cs="Calibri"/>
          <w:sz w:val="24"/>
          <w:szCs w:val="24"/>
        </w:rPr>
        <w:t>.</w:t>
      </w:r>
      <w:bookmarkEnd w:id="1100"/>
      <w:r w:rsidRPr="002E285E">
        <w:rPr>
          <w:rFonts w:ascii="Calibri" w:hAnsi="Calibri" w:cs="Calibri"/>
          <w:sz w:val="24"/>
          <w:szCs w:val="24"/>
        </w:rPr>
        <w:t xml:space="preserve"> </w:t>
      </w:r>
      <w:bookmarkStart w:id="1101" w:name="lt_pId1504"/>
      <w:r w:rsidRPr="002E285E">
        <w:rPr>
          <w:rFonts w:ascii="Calibri" w:hAnsi="Calibri" w:cs="Calibri"/>
          <w:sz w:val="24"/>
          <w:szCs w:val="24"/>
        </w:rPr>
        <w:t>It was decided in the same e-meeting that the SG Chairs and the SG Secretariat will prepare a guideline explaining what the expected procedure would be to address this topic.</w:t>
      </w:r>
      <w:bookmarkEnd w:id="1101"/>
      <w:r w:rsidRPr="002E285E">
        <w:rPr>
          <w:rFonts w:ascii="Calibri" w:hAnsi="Calibri" w:cs="Calibri"/>
          <w:sz w:val="24"/>
          <w:szCs w:val="24"/>
        </w:rPr>
        <w:t xml:space="preserve"> </w:t>
      </w:r>
    </w:p>
    <w:p w14:paraId="1143ACE3" w14:textId="77777777" w:rsidR="002E285E" w:rsidRPr="002E285E" w:rsidRDefault="002E285E" w:rsidP="002E285E">
      <w:pPr>
        <w:bidi w:val="0"/>
        <w:spacing w:after="120" w:line="240" w:lineRule="auto"/>
        <w:jc w:val="left"/>
        <w:rPr>
          <w:rFonts w:ascii="Calibri" w:hAnsi="Calibri" w:cs="Calibri"/>
          <w:sz w:val="24"/>
          <w:szCs w:val="24"/>
        </w:rPr>
      </w:pPr>
      <w:bookmarkStart w:id="1102" w:name="lt_pId1505"/>
      <w:r w:rsidRPr="002E285E">
        <w:rPr>
          <w:rFonts w:ascii="Calibri" w:hAnsi="Calibri" w:cs="Calibri"/>
          <w:sz w:val="24"/>
          <w:szCs w:val="24"/>
        </w:rPr>
        <w:t>At the SG1 management e-meeting held on 4 August 2020, the need for more guidance were raised as followed:</w:t>
      </w:r>
      <w:bookmarkEnd w:id="1102"/>
    </w:p>
    <w:p w14:paraId="6C4C3031" w14:textId="77777777" w:rsidR="002E285E" w:rsidRPr="002E285E" w:rsidRDefault="002E285E" w:rsidP="002E285E">
      <w:pPr>
        <w:numPr>
          <w:ilvl w:val="0"/>
          <w:numId w:val="1"/>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3" w:name="lt_pId1506"/>
      <w:r w:rsidRPr="002E285E">
        <w:rPr>
          <w:rFonts w:ascii="Calibri" w:hAnsi="Calibri" w:cs="Calibri"/>
          <w:sz w:val="24"/>
          <w:szCs w:val="24"/>
        </w:rPr>
        <w:t xml:space="preserve">from TDAG WG-RDTP (Working group on Resolutions, Declaration and Thematic Priorities) to be able to </w:t>
      </w:r>
      <w:r w:rsidRPr="002E285E">
        <w:rPr>
          <w:rFonts w:ascii="Calibri" w:hAnsi="Calibri" w:cs="Calibri"/>
          <w:b/>
          <w:bCs/>
          <w:sz w:val="24"/>
          <w:szCs w:val="24"/>
        </w:rPr>
        <w:t>progress on Future of Questions</w:t>
      </w:r>
      <w:bookmarkEnd w:id="1103"/>
      <w:r w:rsidRPr="002E285E">
        <w:rPr>
          <w:rFonts w:ascii="Calibri" w:hAnsi="Calibri" w:cs="Calibri"/>
          <w:sz w:val="24"/>
          <w:szCs w:val="24"/>
        </w:rPr>
        <w:t xml:space="preserve"> </w:t>
      </w:r>
    </w:p>
    <w:p w14:paraId="41E1BCB0" w14:textId="77777777" w:rsidR="002E285E" w:rsidRPr="002E285E" w:rsidRDefault="002E285E" w:rsidP="002E285E">
      <w:pPr>
        <w:numPr>
          <w:ilvl w:val="0"/>
          <w:numId w:val="1"/>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4" w:name="lt_pId1507"/>
      <w:r w:rsidRPr="002E285E">
        <w:rPr>
          <w:rFonts w:ascii="Calibri" w:hAnsi="Calibri" w:cs="Calibri"/>
          <w:sz w:val="24"/>
          <w:szCs w:val="24"/>
        </w:rPr>
        <w:t xml:space="preserve">from TDAG working group and ITU-D secretariat on how vice chair for regions can work within the ambit of ITU-D SG rules </w:t>
      </w:r>
      <w:r w:rsidRPr="002E285E">
        <w:rPr>
          <w:rFonts w:ascii="Calibri" w:hAnsi="Calibri" w:cs="Calibri"/>
          <w:b/>
          <w:bCs/>
          <w:sz w:val="24"/>
          <w:szCs w:val="24"/>
        </w:rPr>
        <w:t>to activate regional engagement in ITU-D SG and, in return provide relevant ITU-D SG products to the countries in each region</w:t>
      </w:r>
      <w:r w:rsidRPr="002E285E">
        <w:rPr>
          <w:rFonts w:ascii="Calibri" w:hAnsi="Calibri" w:cs="Calibri"/>
          <w:sz w:val="24"/>
          <w:szCs w:val="24"/>
        </w:rPr>
        <w:t>.</w:t>
      </w:r>
      <w:bookmarkEnd w:id="1104"/>
    </w:p>
    <w:p w14:paraId="0C109391" w14:textId="77777777" w:rsidR="002E285E" w:rsidRPr="002E285E" w:rsidRDefault="002E285E" w:rsidP="002E285E">
      <w:pPr>
        <w:bidi w:val="0"/>
        <w:spacing w:after="120" w:line="240" w:lineRule="auto"/>
        <w:jc w:val="left"/>
        <w:rPr>
          <w:rFonts w:ascii="Calibri" w:hAnsi="Calibri" w:cs="Calibri"/>
          <w:b/>
          <w:bCs/>
          <w:sz w:val="24"/>
          <w:szCs w:val="24"/>
        </w:rPr>
      </w:pPr>
      <w:bookmarkStart w:id="1105" w:name="lt_pId1508"/>
      <w:r w:rsidRPr="002E285E">
        <w:rPr>
          <w:rFonts w:ascii="Calibri" w:hAnsi="Calibri" w:cs="Calibri"/>
          <w:b/>
          <w:bCs/>
          <w:sz w:val="24"/>
          <w:szCs w:val="24"/>
        </w:rPr>
        <w:t>Expected Results</w:t>
      </w:r>
      <w:bookmarkEnd w:id="1105"/>
      <w:r w:rsidRPr="002E285E">
        <w:rPr>
          <w:rFonts w:ascii="Calibri" w:hAnsi="Calibri" w:cs="Calibri"/>
          <w:b/>
          <w:bCs/>
          <w:sz w:val="24"/>
          <w:szCs w:val="24"/>
        </w:rPr>
        <w:t xml:space="preserve"> </w:t>
      </w:r>
    </w:p>
    <w:p w14:paraId="72F9DD2B" w14:textId="77777777" w:rsidR="002E285E" w:rsidRPr="002E285E" w:rsidRDefault="002E285E" w:rsidP="002E285E">
      <w:pPr>
        <w:numPr>
          <w:ilvl w:val="0"/>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6" w:name="lt_pId1509"/>
      <w:r w:rsidRPr="002E285E">
        <w:rPr>
          <w:rFonts w:ascii="Calibri" w:hAnsi="Calibri" w:cs="Calibri"/>
          <w:sz w:val="24"/>
          <w:szCs w:val="24"/>
        </w:rPr>
        <w:t xml:space="preserve">Meaningful regional (and country level inputs) on Future of Questions, </w:t>
      </w:r>
      <w:r w:rsidRPr="002E285E">
        <w:rPr>
          <w:rFonts w:ascii="Calibri" w:hAnsi="Calibri" w:cs="Calibri"/>
          <w:b/>
          <w:bCs/>
          <w:sz w:val="24"/>
          <w:szCs w:val="24"/>
        </w:rPr>
        <w:t>submitted</w:t>
      </w:r>
      <w:r w:rsidRPr="002E285E">
        <w:rPr>
          <w:rFonts w:ascii="Calibri" w:hAnsi="Calibri" w:cs="Calibri"/>
          <w:sz w:val="24"/>
          <w:szCs w:val="24"/>
        </w:rPr>
        <w:t xml:space="preserve"> through TDAG WG-RDTP (and eventually to WTDC), which</w:t>
      </w:r>
      <w:bookmarkEnd w:id="1106"/>
      <w:r w:rsidRPr="002E285E">
        <w:rPr>
          <w:rFonts w:ascii="Calibri" w:hAnsi="Calibri" w:cs="Calibri"/>
          <w:sz w:val="24"/>
          <w:szCs w:val="24"/>
        </w:rPr>
        <w:t xml:space="preserve"> </w:t>
      </w:r>
    </w:p>
    <w:p w14:paraId="76A69D00"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7" w:name="lt_pId1510"/>
      <w:r w:rsidRPr="002E285E">
        <w:rPr>
          <w:rFonts w:ascii="Calibri" w:hAnsi="Calibri" w:cs="Calibri"/>
          <w:sz w:val="24"/>
          <w:szCs w:val="24"/>
        </w:rPr>
        <w:t>are aligned with thematic clusters of BDT</w:t>
      </w:r>
      <w:bookmarkEnd w:id="1107"/>
      <w:r w:rsidRPr="002E285E">
        <w:rPr>
          <w:rFonts w:ascii="Calibri" w:hAnsi="Calibri" w:cs="Calibri"/>
          <w:sz w:val="24"/>
          <w:szCs w:val="24"/>
        </w:rPr>
        <w:t xml:space="preserve"> </w:t>
      </w:r>
    </w:p>
    <w:p w14:paraId="70E1F5DE"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8" w:name="lt_pId1511"/>
      <w:r w:rsidRPr="002E285E">
        <w:rPr>
          <w:rFonts w:ascii="Calibri" w:hAnsi="Calibri" w:cs="Calibri"/>
          <w:sz w:val="24"/>
          <w:szCs w:val="24"/>
        </w:rPr>
        <w:t>address specific regional priorities which mirror the needs of region and countries</w:t>
      </w:r>
      <w:bookmarkEnd w:id="1108"/>
      <w:r w:rsidRPr="002E285E">
        <w:rPr>
          <w:rFonts w:ascii="Calibri" w:hAnsi="Calibri" w:cs="Calibri"/>
          <w:sz w:val="24"/>
          <w:szCs w:val="24"/>
        </w:rPr>
        <w:t xml:space="preserve"> </w:t>
      </w:r>
    </w:p>
    <w:p w14:paraId="27A24301"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09" w:name="lt_pId1512"/>
      <w:r w:rsidRPr="002E285E">
        <w:rPr>
          <w:rFonts w:ascii="Calibri" w:hAnsi="Calibri" w:cs="Calibri"/>
          <w:sz w:val="24"/>
          <w:szCs w:val="24"/>
        </w:rPr>
        <w:t>optimise the effectiveness and efficiency of ITU-D SG as a vehicle for ICT development through a practical approach including a reasonable number of questions focussed on the SG mandate and addressing current as well as emerging ICT developmental issues</w:t>
      </w:r>
      <w:bookmarkEnd w:id="1109"/>
    </w:p>
    <w:p w14:paraId="16F152DC" w14:textId="77777777" w:rsidR="002E285E" w:rsidRPr="002E285E" w:rsidRDefault="002E285E" w:rsidP="002E285E">
      <w:pPr>
        <w:tabs>
          <w:tab w:val="clear" w:pos="794"/>
          <w:tab w:val="clear" w:pos="1191"/>
          <w:tab w:val="clear" w:pos="1588"/>
          <w:tab w:val="clear" w:pos="1985"/>
          <w:tab w:val="left" w:pos="1134"/>
          <w:tab w:val="left" w:pos="1871"/>
          <w:tab w:val="left" w:pos="2268"/>
        </w:tabs>
        <w:bidi w:val="0"/>
        <w:spacing w:after="120" w:line="240" w:lineRule="auto"/>
        <w:ind w:left="1080"/>
        <w:jc w:val="left"/>
        <w:rPr>
          <w:rFonts w:ascii="Calibri" w:hAnsi="Calibri" w:cs="Calibri"/>
          <w:sz w:val="24"/>
          <w:szCs w:val="24"/>
        </w:rPr>
      </w:pPr>
      <w:bookmarkStart w:id="1110" w:name="lt_pId1513"/>
      <w:r w:rsidRPr="002E285E">
        <w:rPr>
          <w:rFonts w:ascii="Calibri" w:hAnsi="Calibri" w:cs="Calibri"/>
          <w:sz w:val="24"/>
          <w:szCs w:val="24"/>
        </w:rPr>
        <w:t>influencing</w:t>
      </w:r>
      <w:bookmarkEnd w:id="1110"/>
      <w:r w:rsidRPr="002E285E">
        <w:rPr>
          <w:rFonts w:ascii="Calibri" w:hAnsi="Calibri" w:cs="Calibri"/>
          <w:sz w:val="24"/>
          <w:szCs w:val="24"/>
        </w:rPr>
        <w:t xml:space="preserve"> </w:t>
      </w:r>
    </w:p>
    <w:p w14:paraId="43047F10" w14:textId="77777777" w:rsidR="002E285E" w:rsidRPr="002E285E" w:rsidRDefault="002E285E" w:rsidP="002E285E">
      <w:pPr>
        <w:numPr>
          <w:ilvl w:val="0"/>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1" w:name="lt_pId1514"/>
      <w:r w:rsidRPr="002E285E">
        <w:rPr>
          <w:rFonts w:ascii="Calibri" w:hAnsi="Calibri" w:cs="Calibri"/>
          <w:sz w:val="24"/>
          <w:szCs w:val="24"/>
        </w:rPr>
        <w:t xml:space="preserve">Practical channels of collaboration at regional level </w:t>
      </w:r>
      <w:r w:rsidRPr="002E285E">
        <w:rPr>
          <w:rFonts w:ascii="Calibri" w:hAnsi="Calibri" w:cs="Calibri"/>
          <w:b/>
          <w:bCs/>
          <w:sz w:val="24"/>
          <w:szCs w:val="24"/>
        </w:rPr>
        <w:t>used</w:t>
      </w:r>
      <w:r w:rsidRPr="002E285E">
        <w:rPr>
          <w:rFonts w:ascii="Calibri" w:hAnsi="Calibri" w:cs="Calibri"/>
          <w:sz w:val="24"/>
          <w:szCs w:val="24"/>
        </w:rPr>
        <w:t xml:space="preserve"> whereby ITU-D SGs is a relevant vehicle to further the work of BDT in ICT development for each regional and each country in the regions [synergies and enhanced working methods] through</w:t>
      </w:r>
      <w:bookmarkEnd w:id="1111"/>
    </w:p>
    <w:p w14:paraId="1E8B6B0C"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2" w:name="lt_pId1515"/>
      <w:r w:rsidRPr="002E285E">
        <w:rPr>
          <w:rFonts w:ascii="Calibri" w:hAnsi="Calibri" w:cs="Calibri"/>
          <w:sz w:val="24"/>
          <w:szCs w:val="24"/>
        </w:rPr>
        <w:t>Identification of active contributors in SG Questions who provide contributions (in next cycle) on pertinent actions happening in countries on the ICT development front, which help to enrich ITU-D SG case study library &amp; lessons learnt compendium, develop SG Question annual deliverables, provide inputs for SG Question output reports, and participate in ITU-D SG workshops/webinars and beyond (other ITU events)</w:t>
      </w:r>
      <w:bookmarkEnd w:id="1112"/>
    </w:p>
    <w:p w14:paraId="659663DA"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3" w:name="lt_pId1516"/>
      <w:r w:rsidRPr="002E285E">
        <w:rPr>
          <w:rFonts w:ascii="Calibri" w:hAnsi="Calibri" w:cs="Calibri"/>
          <w:sz w:val="24"/>
          <w:szCs w:val="24"/>
        </w:rPr>
        <w:t>Agile engagement of ITU-D SG management team members (can start now) with relevant experience and expertise in projects, workshops and other developmental actions</w:t>
      </w:r>
      <w:bookmarkEnd w:id="1113"/>
    </w:p>
    <w:p w14:paraId="5581A0C0" w14:textId="77777777" w:rsidR="002E285E" w:rsidRPr="002E285E" w:rsidRDefault="002E285E" w:rsidP="002E285E">
      <w:pPr>
        <w:numPr>
          <w:ilvl w:val="1"/>
          <w:numId w:val="3"/>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4" w:name="lt_pId1517"/>
      <w:r w:rsidRPr="002E285E">
        <w:rPr>
          <w:rFonts w:ascii="Calibri" w:hAnsi="Calibri" w:cs="Calibri"/>
          <w:sz w:val="24"/>
          <w:szCs w:val="24"/>
        </w:rPr>
        <w:t>Matching of ITU-D SG participants (can start now) who have solutions, experience and assistance to provide (as proposed in their contributions) to those who have such needs</w:t>
      </w:r>
      <w:bookmarkEnd w:id="1114"/>
    </w:p>
    <w:p w14:paraId="6900B792" w14:textId="77777777" w:rsidR="002E285E" w:rsidRPr="002E285E" w:rsidRDefault="002E285E" w:rsidP="002E285E">
      <w:pPr>
        <w:bidi w:val="0"/>
        <w:spacing w:after="120" w:line="240" w:lineRule="auto"/>
        <w:jc w:val="left"/>
        <w:rPr>
          <w:rFonts w:ascii="Calibri" w:hAnsi="Calibri" w:cs="Calibri"/>
          <w:b/>
          <w:bCs/>
          <w:sz w:val="24"/>
          <w:szCs w:val="24"/>
        </w:rPr>
      </w:pPr>
      <w:bookmarkStart w:id="1115" w:name="lt_pId1518"/>
      <w:r w:rsidRPr="002E285E">
        <w:rPr>
          <w:rFonts w:ascii="Calibri" w:hAnsi="Calibri" w:cs="Calibri"/>
          <w:b/>
          <w:bCs/>
          <w:sz w:val="24"/>
          <w:szCs w:val="24"/>
        </w:rPr>
        <w:t>Guidelines</w:t>
      </w:r>
      <w:bookmarkEnd w:id="1115"/>
    </w:p>
    <w:p w14:paraId="5B8F435D"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6" w:name="lt_pId1519"/>
      <w:r w:rsidRPr="002E285E">
        <w:rPr>
          <w:rFonts w:ascii="Calibri" w:hAnsi="Calibri" w:cs="Calibri"/>
          <w:sz w:val="24"/>
          <w:szCs w:val="24"/>
        </w:rPr>
        <w:t xml:space="preserve">ITU-D study group secretariat can support by connecting Vice Chairs to ITU regional office through an </w:t>
      </w:r>
      <w:r w:rsidRPr="002E285E">
        <w:rPr>
          <w:rFonts w:ascii="Calibri" w:hAnsi="Calibri" w:cs="Calibri"/>
          <w:b/>
          <w:bCs/>
          <w:sz w:val="24"/>
          <w:szCs w:val="24"/>
        </w:rPr>
        <w:t>introductory emeeting or email</w:t>
      </w:r>
      <w:r w:rsidRPr="002E285E">
        <w:rPr>
          <w:rFonts w:ascii="Calibri" w:hAnsi="Calibri" w:cs="Calibri"/>
          <w:sz w:val="24"/>
          <w:szCs w:val="24"/>
        </w:rPr>
        <w:t xml:space="preserve"> where more guidance on how to engage at </w:t>
      </w:r>
      <w:r w:rsidRPr="002E285E">
        <w:rPr>
          <w:rFonts w:ascii="Calibri" w:hAnsi="Calibri" w:cs="Calibri"/>
          <w:sz w:val="24"/>
          <w:szCs w:val="24"/>
        </w:rPr>
        <w:lastRenderedPageBreak/>
        <w:t>regional group level can be discussed and agreed upon.</w:t>
      </w:r>
      <w:bookmarkEnd w:id="1116"/>
      <w:r w:rsidRPr="002E285E">
        <w:rPr>
          <w:rFonts w:ascii="Calibri" w:hAnsi="Calibri" w:cs="Calibri"/>
          <w:sz w:val="24"/>
          <w:szCs w:val="24"/>
        </w:rPr>
        <w:t xml:space="preserve"> </w:t>
      </w:r>
      <w:bookmarkStart w:id="1117" w:name="lt_pId1520"/>
      <w:r w:rsidRPr="002E285E">
        <w:rPr>
          <w:rFonts w:ascii="Calibri" w:hAnsi="Calibri" w:cs="Calibri"/>
          <w:sz w:val="24"/>
          <w:szCs w:val="24"/>
        </w:rPr>
        <w:t>Updates on RDFs, RPMs and ITU Regional actions can be also obtained (and a mechanism for regular updates agreed upon).</w:t>
      </w:r>
      <w:bookmarkEnd w:id="1117"/>
      <w:r w:rsidRPr="002E285E">
        <w:rPr>
          <w:rFonts w:ascii="Calibri" w:hAnsi="Calibri" w:cs="Calibri"/>
          <w:sz w:val="24"/>
          <w:szCs w:val="24"/>
        </w:rPr>
        <w:t xml:space="preserve"> </w:t>
      </w:r>
    </w:p>
    <w:p w14:paraId="22183322" w14:textId="77777777" w:rsidR="002E285E" w:rsidRPr="002E285E" w:rsidRDefault="002E285E" w:rsidP="002E285E">
      <w:pPr>
        <w:numPr>
          <w:ilvl w:val="1"/>
          <w:numId w:val="4"/>
        </w:num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bookmarkStart w:id="1118" w:name="lt_pId1521"/>
      <w:r w:rsidRPr="002E285E">
        <w:rPr>
          <w:rFonts w:ascii="Calibri" w:hAnsi="Calibri" w:cs="Calibri"/>
          <w:sz w:val="24"/>
          <w:szCs w:val="24"/>
        </w:rPr>
        <w:t>A first meeting is needed soon for each region so that Vice chairs can work with Regional Office on TDAG WG-RDTP aspects to provide inputs to Dr Sharafat’s report to be submitted by November 2020.</w:t>
      </w:r>
      <w:bookmarkEnd w:id="1118"/>
      <w:r w:rsidRPr="002E285E">
        <w:rPr>
          <w:rFonts w:ascii="Calibri" w:hAnsi="Calibri" w:cs="Calibri"/>
          <w:sz w:val="24"/>
          <w:szCs w:val="24"/>
        </w:rPr>
        <w:t xml:space="preserve"> </w:t>
      </w:r>
      <w:bookmarkStart w:id="1119" w:name="_Hlk49938169"/>
      <w:bookmarkStart w:id="1120" w:name="lt_pId1522"/>
      <w:r w:rsidRPr="002E285E">
        <w:rPr>
          <w:rFonts w:ascii="Calibri" w:hAnsi="Calibri" w:cs="Calibri"/>
          <w:sz w:val="24"/>
          <w:szCs w:val="24"/>
        </w:rPr>
        <w:t>Coordinators from ITU-D study groups for TDAG WG-RDTP</w:t>
      </w:r>
      <w:bookmarkEnd w:id="1119"/>
      <w:r w:rsidRPr="002E285E">
        <w:rPr>
          <w:rFonts w:ascii="Calibri" w:hAnsi="Calibri" w:cs="Calibri"/>
          <w:sz w:val="24"/>
          <w:szCs w:val="24"/>
        </w:rPr>
        <w:t xml:space="preserve"> aspects are listed in the next table.</w:t>
      </w:r>
      <w:bookmarkEnd w:id="1120"/>
    </w:p>
    <w:p w14:paraId="156E6BDB" w14:textId="77777777" w:rsidR="002E285E" w:rsidRPr="002E285E" w:rsidRDefault="002E285E" w:rsidP="002E285E">
      <w:pPr>
        <w:bidi w:val="0"/>
        <w:spacing w:after="120" w:line="240" w:lineRule="auto"/>
        <w:jc w:val="center"/>
        <w:rPr>
          <w:rFonts w:ascii="Calibri" w:eastAsia="Calibri" w:hAnsi="Calibri" w:cs="Calibri"/>
          <w:b/>
          <w:bCs/>
          <w:sz w:val="24"/>
          <w:szCs w:val="24"/>
        </w:rPr>
      </w:pPr>
      <w:bookmarkStart w:id="1121" w:name="lt_pId1523"/>
      <w:r w:rsidRPr="002E285E">
        <w:rPr>
          <w:rFonts w:ascii="Calibri" w:hAnsi="Calibri" w:cs="Calibri"/>
          <w:b/>
          <w:bCs/>
          <w:sz w:val="24"/>
          <w:szCs w:val="24"/>
        </w:rPr>
        <w:t>Table 1 : Coordinators from ITU-D study groups for TDAG WG-RDTP</w:t>
      </w:r>
      <w:bookmarkEnd w:id="1121"/>
    </w:p>
    <w:tbl>
      <w:tblPr>
        <w:tblStyle w:val="GridTable5Dark-Accent11"/>
        <w:tblW w:w="5000" w:type="pct"/>
        <w:tblLook w:val="04A0" w:firstRow="1" w:lastRow="0" w:firstColumn="1" w:lastColumn="0" w:noHBand="0" w:noVBand="1"/>
      </w:tblPr>
      <w:tblGrid>
        <w:gridCol w:w="3213"/>
        <w:gridCol w:w="3208"/>
        <w:gridCol w:w="3208"/>
      </w:tblGrid>
      <w:tr w:rsidR="002E285E" w:rsidRPr="002E285E" w14:paraId="31BC15FE" w14:textId="77777777" w:rsidTr="002E2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shd w:val="clear" w:color="auto" w:fill="4472C4"/>
          </w:tcPr>
          <w:p w14:paraId="314BAEDE"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22" w:name="lt_pId1524"/>
            <w:bookmarkStart w:id="1123" w:name="lt_pId1543"/>
            <w:r w:rsidRPr="002E285E">
              <w:rPr>
                <w:rFonts w:ascii="Calibri" w:eastAsia="Calibri" w:hAnsi="Calibri" w:cs="Calibri"/>
              </w:rPr>
              <w:t>Item</w:t>
            </w:r>
            <w:bookmarkEnd w:id="1122"/>
          </w:p>
        </w:tc>
        <w:tc>
          <w:tcPr>
            <w:tcW w:w="2767" w:type="dxa"/>
            <w:shd w:val="clear" w:color="auto" w:fill="4472C4"/>
          </w:tcPr>
          <w:p w14:paraId="3F803BD6" w14:textId="77777777" w:rsidR="002E285E" w:rsidRPr="002E285E" w:rsidRDefault="002E285E" w:rsidP="002E285E">
            <w:pPr>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bookmarkStart w:id="1124" w:name="lt_pId1525"/>
            <w:r w:rsidRPr="002E285E">
              <w:rPr>
                <w:rFonts w:ascii="Calibri" w:eastAsia="Calibri" w:hAnsi="Calibri" w:cs="Calibri"/>
              </w:rPr>
              <w:t>SG1 Coordinator</w:t>
            </w:r>
            <w:bookmarkEnd w:id="1124"/>
          </w:p>
        </w:tc>
        <w:tc>
          <w:tcPr>
            <w:tcW w:w="2767" w:type="dxa"/>
            <w:shd w:val="clear" w:color="auto" w:fill="4472C4"/>
          </w:tcPr>
          <w:p w14:paraId="35845BA2" w14:textId="77777777" w:rsidR="002E285E" w:rsidRPr="002E285E" w:rsidRDefault="002E285E" w:rsidP="002E285E">
            <w:pPr>
              <w:bidi w:val="0"/>
              <w:spacing w:before="40" w:afterLines="40" w:after="96" w:line="240" w:lineRule="auto"/>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bookmarkStart w:id="1125" w:name="lt_pId1526"/>
            <w:r w:rsidRPr="002E285E">
              <w:rPr>
                <w:rFonts w:ascii="Calibri" w:eastAsia="Calibri" w:hAnsi="Calibri" w:cs="Calibri"/>
              </w:rPr>
              <w:t>SG2 Coordinator</w:t>
            </w:r>
            <w:bookmarkEnd w:id="1125"/>
          </w:p>
        </w:tc>
      </w:tr>
      <w:tr w:rsidR="002E285E" w:rsidRPr="002E285E" w14:paraId="7746E5A2"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shd w:val="clear" w:color="auto" w:fill="4472C4"/>
            <w:hideMark/>
          </w:tcPr>
          <w:p w14:paraId="17A47756"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26" w:name="lt_pId1527"/>
            <w:r w:rsidRPr="002E285E">
              <w:rPr>
                <w:rFonts w:ascii="Calibri" w:eastAsia="Calibri" w:hAnsi="Calibri" w:cs="Calibri"/>
              </w:rPr>
              <w:t>WTDC Res 9.</w:t>
            </w:r>
            <w:bookmarkEnd w:id="1126"/>
          </w:p>
        </w:tc>
        <w:tc>
          <w:tcPr>
            <w:tcW w:w="2767" w:type="dxa"/>
            <w:hideMark/>
          </w:tcPr>
          <w:p w14:paraId="1B82CB5A"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27" w:name="lt_pId1528"/>
            <w:r w:rsidRPr="002E285E">
              <w:rPr>
                <w:rFonts w:ascii="Calibri" w:eastAsia="Calibri" w:hAnsi="Calibri" w:cs="Calibri"/>
              </w:rPr>
              <w:t>Mr Roberto Hirayama (Brazil, SG1 Vice-Chair, Q2/1 Rapporteur)</w:t>
            </w:r>
            <w:bookmarkEnd w:id="1127"/>
          </w:p>
        </w:tc>
        <w:tc>
          <w:tcPr>
            <w:tcW w:w="2767" w:type="dxa"/>
            <w:hideMark/>
          </w:tcPr>
          <w:p w14:paraId="03BFFC83"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28" w:name="lt_pId1529"/>
            <w:r w:rsidRPr="002E285E">
              <w:rPr>
                <w:rFonts w:ascii="Calibri" w:eastAsia="Calibri" w:hAnsi="Calibri" w:cs="Calibri"/>
              </w:rPr>
              <w:t>Mr Fadel Digham (Egypt, Q1/2 Co-Rapporteur)</w:t>
            </w:r>
            <w:bookmarkEnd w:id="1128"/>
          </w:p>
        </w:tc>
      </w:tr>
      <w:tr w:rsidR="002E285E" w:rsidRPr="002E285E" w14:paraId="4AFC7FD9" w14:textId="77777777" w:rsidTr="002E285E">
        <w:tc>
          <w:tcPr>
            <w:cnfStyle w:val="001000000000" w:firstRow="0" w:lastRow="0" w:firstColumn="1" w:lastColumn="0" w:oddVBand="0" w:evenVBand="0" w:oddHBand="0" w:evenHBand="0" w:firstRowFirstColumn="0" w:firstRowLastColumn="0" w:lastRowFirstColumn="0" w:lastRowLastColumn="0"/>
            <w:tcW w:w="2772" w:type="dxa"/>
            <w:shd w:val="clear" w:color="auto" w:fill="4472C4"/>
            <w:hideMark/>
          </w:tcPr>
          <w:p w14:paraId="75E472F5"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29" w:name="lt_pId1530"/>
            <w:r w:rsidRPr="002E285E">
              <w:rPr>
                <w:rFonts w:ascii="Calibri" w:eastAsia="Calibri" w:hAnsi="Calibri" w:cs="Calibri"/>
              </w:rPr>
              <w:t>Working Methods</w:t>
            </w:r>
            <w:bookmarkEnd w:id="1129"/>
            <w:r w:rsidRPr="002E285E">
              <w:rPr>
                <w:rFonts w:ascii="Calibri" w:eastAsia="Calibri" w:hAnsi="Calibri" w:cs="Calibri"/>
              </w:rPr>
              <w:t xml:space="preserve"> </w:t>
            </w:r>
          </w:p>
        </w:tc>
        <w:tc>
          <w:tcPr>
            <w:tcW w:w="2767" w:type="dxa"/>
            <w:shd w:val="clear" w:color="auto" w:fill="D9E2F3"/>
            <w:hideMark/>
          </w:tcPr>
          <w:p w14:paraId="581B0BA0"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bookmarkStart w:id="1130" w:name="lt_pId1531"/>
            <w:r w:rsidRPr="002E285E">
              <w:rPr>
                <w:rFonts w:ascii="Calibri" w:eastAsia="Calibri" w:hAnsi="Calibri" w:cs="Calibri"/>
              </w:rPr>
              <w:t>Ms Regina Fleur Assoumou Bessou (Cote D’Ivoire, SG1 Chair) and Mr Arseny Plossky (Russian Federation, Q4/1 Rapporteur)</w:t>
            </w:r>
            <w:bookmarkEnd w:id="1130"/>
          </w:p>
        </w:tc>
        <w:tc>
          <w:tcPr>
            <w:tcW w:w="2767" w:type="dxa"/>
            <w:shd w:val="clear" w:color="auto" w:fill="D9E2F3"/>
            <w:hideMark/>
          </w:tcPr>
          <w:p w14:paraId="2099E540"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bookmarkStart w:id="1131" w:name="lt_pId1532"/>
            <w:r w:rsidRPr="002E285E">
              <w:rPr>
                <w:rFonts w:ascii="Calibri" w:eastAsia="Calibri" w:hAnsi="Calibri" w:cs="Calibri"/>
              </w:rPr>
              <w:t>Ms Alina Modan (Romania, SG2 Vice-Chair)</w:t>
            </w:r>
            <w:bookmarkEnd w:id="1131"/>
          </w:p>
        </w:tc>
      </w:tr>
      <w:tr w:rsidR="002E285E" w:rsidRPr="002E285E" w14:paraId="141F45A6"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shd w:val="clear" w:color="auto" w:fill="4472C4"/>
            <w:hideMark/>
          </w:tcPr>
          <w:p w14:paraId="53C17921"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32" w:name="lt_pId1533"/>
            <w:r w:rsidRPr="002E285E">
              <w:rPr>
                <w:rFonts w:ascii="Calibri" w:eastAsia="Calibri" w:hAnsi="Calibri" w:cs="Calibri"/>
              </w:rPr>
              <w:t>Synergies of future study Questions with regional preparatory processes</w:t>
            </w:r>
            <w:bookmarkEnd w:id="1132"/>
          </w:p>
        </w:tc>
        <w:tc>
          <w:tcPr>
            <w:tcW w:w="2767" w:type="dxa"/>
            <w:hideMark/>
          </w:tcPr>
          <w:p w14:paraId="4050C3E6"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33" w:name="lt_pId1534"/>
            <w:r w:rsidRPr="002E285E">
              <w:rPr>
                <w:rFonts w:ascii="Calibri" w:eastAsia="Calibri" w:hAnsi="Calibri" w:cs="Calibri"/>
              </w:rPr>
              <w:t>Lead: Mr Roberto Hirayama (Brazil, SG1 Vice-Chair, Q2/1 Rapporteur)</w:t>
            </w:r>
            <w:bookmarkEnd w:id="1133"/>
          </w:p>
          <w:p w14:paraId="75783162"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34" w:name="lt_pId1535"/>
            <w:r w:rsidRPr="002E285E">
              <w:rPr>
                <w:rFonts w:ascii="Calibri" w:eastAsia="Calibri" w:hAnsi="Calibri" w:cs="Calibri"/>
              </w:rPr>
              <w:t>Other SG1 Vice-Chairs to support for each region</w:t>
            </w:r>
            <w:bookmarkEnd w:id="1134"/>
          </w:p>
        </w:tc>
        <w:tc>
          <w:tcPr>
            <w:tcW w:w="2767" w:type="dxa"/>
            <w:hideMark/>
          </w:tcPr>
          <w:p w14:paraId="1F0B6CD9"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35" w:name="lt_pId1536"/>
            <w:r w:rsidRPr="002E285E">
              <w:rPr>
                <w:rFonts w:ascii="Calibri" w:eastAsia="Calibri" w:hAnsi="Calibri" w:cs="Calibri"/>
              </w:rPr>
              <w:t>Lead: Ms Maria Bolshakova (Russian Federation, SG2 Vice-Chair, Q3/2 Vice-Rapporteur)</w:t>
            </w:r>
            <w:bookmarkEnd w:id="1135"/>
          </w:p>
          <w:p w14:paraId="145B7835"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36" w:name="lt_pId1537"/>
            <w:r w:rsidRPr="002E285E">
              <w:rPr>
                <w:rFonts w:ascii="Calibri" w:eastAsia="Calibri" w:hAnsi="Calibri" w:cs="Calibri"/>
              </w:rPr>
              <w:t>Other SG2 Vice-Chairs to support for each region</w:t>
            </w:r>
            <w:bookmarkEnd w:id="1136"/>
          </w:p>
        </w:tc>
      </w:tr>
      <w:tr w:rsidR="002E285E" w:rsidRPr="002E285E" w14:paraId="7CD5CB61" w14:textId="77777777" w:rsidTr="002E285E">
        <w:tc>
          <w:tcPr>
            <w:cnfStyle w:val="001000000000" w:firstRow="0" w:lastRow="0" w:firstColumn="1" w:lastColumn="0" w:oddVBand="0" w:evenVBand="0" w:oddHBand="0" w:evenHBand="0" w:firstRowFirstColumn="0" w:firstRowLastColumn="0" w:lastRowFirstColumn="0" w:lastRowLastColumn="0"/>
            <w:tcW w:w="2772" w:type="dxa"/>
            <w:shd w:val="clear" w:color="auto" w:fill="4472C4"/>
            <w:hideMark/>
          </w:tcPr>
          <w:p w14:paraId="0EBFB438"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37" w:name="lt_pId1538"/>
            <w:r w:rsidRPr="002E285E">
              <w:rPr>
                <w:rFonts w:ascii="Calibri" w:eastAsia="Calibri" w:hAnsi="Calibri" w:cs="Calibri"/>
              </w:rPr>
              <w:t>Streamlining of WTDC Resolutions</w:t>
            </w:r>
            <w:bookmarkEnd w:id="1137"/>
          </w:p>
        </w:tc>
        <w:tc>
          <w:tcPr>
            <w:tcW w:w="5534" w:type="dxa"/>
            <w:gridSpan w:val="2"/>
            <w:hideMark/>
          </w:tcPr>
          <w:p w14:paraId="6B7183AF" w14:textId="77777777" w:rsidR="002E285E" w:rsidRPr="002E285E" w:rsidRDefault="002E285E" w:rsidP="002E285E">
            <w:pPr>
              <w:bidi w:val="0"/>
              <w:spacing w:before="40" w:afterLines="40" w:after="96" w:line="240" w:lineRule="auto"/>
              <w:jc w:val="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bookmarkStart w:id="1138" w:name="lt_pId1539"/>
            <w:r w:rsidRPr="002E285E">
              <w:rPr>
                <w:rFonts w:ascii="Calibri" w:eastAsia="Calibri" w:hAnsi="Calibri" w:cs="Calibri"/>
              </w:rPr>
              <w:t>Mr Arseny Plossky (Russian Federation, Q4/1 Rapporteur)</w:t>
            </w:r>
            <w:bookmarkEnd w:id="1138"/>
          </w:p>
        </w:tc>
      </w:tr>
      <w:tr w:rsidR="002E285E" w:rsidRPr="002E285E" w14:paraId="4A99F9B0" w14:textId="77777777" w:rsidTr="002E2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2" w:type="dxa"/>
            <w:shd w:val="clear" w:color="auto" w:fill="4472C4"/>
            <w:hideMark/>
          </w:tcPr>
          <w:p w14:paraId="30E83D5A" w14:textId="77777777" w:rsidR="002E285E" w:rsidRPr="002E285E" w:rsidRDefault="002E285E" w:rsidP="002E285E">
            <w:pPr>
              <w:bidi w:val="0"/>
              <w:spacing w:before="40" w:afterLines="40" w:after="96" w:line="240" w:lineRule="auto"/>
              <w:jc w:val="left"/>
              <w:rPr>
                <w:rFonts w:ascii="Calibri" w:eastAsia="Calibri" w:hAnsi="Calibri" w:cs="Calibri"/>
              </w:rPr>
            </w:pPr>
            <w:bookmarkStart w:id="1139" w:name="lt_pId1540"/>
            <w:r w:rsidRPr="002E285E">
              <w:rPr>
                <w:rFonts w:ascii="Calibri" w:eastAsia="Calibri" w:hAnsi="Calibri" w:cs="Calibri"/>
              </w:rPr>
              <w:t>Draft WTDC Declaration</w:t>
            </w:r>
            <w:bookmarkEnd w:id="1139"/>
          </w:p>
        </w:tc>
        <w:tc>
          <w:tcPr>
            <w:tcW w:w="2767" w:type="dxa"/>
            <w:hideMark/>
          </w:tcPr>
          <w:p w14:paraId="58867BF0"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40" w:name="lt_pId1541"/>
            <w:r w:rsidRPr="002E285E">
              <w:rPr>
                <w:rFonts w:ascii="Calibri" w:eastAsia="Calibri" w:hAnsi="Calibri" w:cs="Calibri"/>
              </w:rPr>
              <w:t>Ms Sameera Belal Momen Mohammad (Kuwait, SG1 Vice-Chair)</w:t>
            </w:r>
            <w:bookmarkEnd w:id="1140"/>
          </w:p>
        </w:tc>
        <w:tc>
          <w:tcPr>
            <w:tcW w:w="2767" w:type="dxa"/>
            <w:hideMark/>
          </w:tcPr>
          <w:p w14:paraId="3A4D82A6" w14:textId="77777777" w:rsidR="002E285E" w:rsidRPr="002E285E" w:rsidRDefault="002E285E" w:rsidP="002E285E">
            <w:pPr>
              <w:bidi w:val="0"/>
              <w:spacing w:before="40" w:afterLines="40" w:after="96" w:line="240" w:lineRule="auto"/>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bookmarkStart w:id="1141" w:name="lt_pId1542"/>
            <w:r w:rsidRPr="002E285E">
              <w:rPr>
                <w:rFonts w:ascii="Calibri" w:eastAsia="Calibri" w:hAnsi="Calibri" w:cs="Calibri"/>
              </w:rPr>
              <w:t>Ms Amel Khiar (Algerie Telecom (Algeria), Q4/2 Vice-Rapporteur)</w:t>
            </w:r>
            <w:bookmarkEnd w:id="1141"/>
          </w:p>
        </w:tc>
      </w:tr>
    </w:tbl>
    <w:p w14:paraId="55C366F6" w14:textId="77777777" w:rsidR="002E285E" w:rsidRDefault="002E285E" w:rsidP="002E285E">
      <w:p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Calibri"/>
          <w:sz w:val="24"/>
          <w:szCs w:val="24"/>
        </w:rPr>
      </w:pPr>
    </w:p>
    <w:p w14:paraId="4B1B7D22" w14:textId="227AA2C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r w:rsidRPr="002E285E">
        <w:rPr>
          <w:rFonts w:ascii="Calibri" w:hAnsi="Calibri" w:cs="Calibri"/>
          <w:sz w:val="24"/>
          <w:szCs w:val="24"/>
        </w:rPr>
        <w:t>Connect to and through the ITU Regional Office to identify where you can intervene on behalf of ITU-D SG and also as an ITU expert or as a country experience provider, in line with ITU Regional Office needs.</w:t>
      </w:r>
      <w:bookmarkEnd w:id="1123"/>
    </w:p>
    <w:p w14:paraId="789C6CDF"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2" w:name="lt_pId1544"/>
      <w:r w:rsidRPr="002E285E">
        <w:rPr>
          <w:rFonts w:ascii="Calibri" w:hAnsi="Calibri" w:cs="Calibri"/>
          <w:sz w:val="24"/>
          <w:szCs w:val="24"/>
        </w:rPr>
        <w:t xml:space="preserve">Convey the message </w:t>
      </w:r>
      <w:r w:rsidRPr="002E285E">
        <w:rPr>
          <w:rFonts w:ascii="Calibri" w:hAnsi="Calibri" w:cs="Calibri"/>
          <w:b/>
          <w:bCs/>
          <w:sz w:val="24"/>
          <w:szCs w:val="24"/>
        </w:rPr>
        <w:t>to get expected results listed in the previous section</w:t>
      </w:r>
      <w:r w:rsidRPr="002E285E">
        <w:rPr>
          <w:rFonts w:ascii="Calibri" w:hAnsi="Calibri" w:cs="Calibri"/>
          <w:sz w:val="24"/>
          <w:szCs w:val="24"/>
        </w:rPr>
        <w:t>, in relevant meetings of regional (and sub regional) groups, in Regional Development Forum (RDF) and in Regional Preparatory Meetings (RPM).</w:t>
      </w:r>
      <w:bookmarkEnd w:id="1142"/>
      <w:r w:rsidRPr="002E285E">
        <w:rPr>
          <w:rFonts w:ascii="Calibri" w:hAnsi="Calibri" w:cs="Calibri"/>
          <w:sz w:val="24"/>
          <w:szCs w:val="24"/>
        </w:rPr>
        <w:t xml:space="preserve"> </w:t>
      </w:r>
      <w:bookmarkStart w:id="1143" w:name="lt_pId1545"/>
      <w:r w:rsidRPr="002E285E">
        <w:rPr>
          <w:rFonts w:ascii="Calibri" w:hAnsi="Calibri" w:cs="Calibri"/>
          <w:sz w:val="24"/>
          <w:szCs w:val="24"/>
        </w:rPr>
        <w:t xml:space="preserve">More information on them is available in </w:t>
      </w:r>
      <w:r w:rsidRPr="002E285E">
        <w:rPr>
          <w:rFonts w:ascii="Calibri" w:hAnsi="Calibri" w:cs="Calibri"/>
          <w:b/>
          <w:bCs/>
          <w:sz w:val="24"/>
          <w:szCs w:val="24"/>
        </w:rPr>
        <w:t>Table 1 below</w:t>
      </w:r>
      <w:r w:rsidRPr="002E285E">
        <w:rPr>
          <w:rFonts w:ascii="Calibri" w:hAnsi="Calibri" w:cs="Calibri"/>
          <w:sz w:val="24"/>
          <w:szCs w:val="24"/>
        </w:rPr>
        <w:t>.</w:t>
      </w:r>
      <w:bookmarkEnd w:id="1143"/>
      <w:r w:rsidRPr="002E285E">
        <w:rPr>
          <w:rFonts w:ascii="Calibri" w:hAnsi="Calibri" w:cs="Calibri"/>
          <w:sz w:val="24"/>
          <w:szCs w:val="24"/>
        </w:rPr>
        <w:t xml:space="preserve"> </w:t>
      </w:r>
    </w:p>
    <w:p w14:paraId="240999F4"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4" w:name="lt_pId1546"/>
      <w:r w:rsidRPr="002E285E">
        <w:rPr>
          <w:rFonts w:ascii="Calibri" w:hAnsi="Calibri" w:cs="Calibri"/>
          <w:sz w:val="24"/>
          <w:szCs w:val="24"/>
        </w:rPr>
        <w:t xml:space="preserve">If you need to connect to Regional Groups you may wish to go </w:t>
      </w:r>
      <w:r w:rsidRPr="002E285E">
        <w:rPr>
          <w:rFonts w:ascii="Calibri" w:hAnsi="Calibri" w:cs="Calibri"/>
          <w:b/>
          <w:bCs/>
          <w:sz w:val="24"/>
          <w:szCs w:val="24"/>
        </w:rPr>
        <w:t>through the ITU Regional Office</w:t>
      </w:r>
      <w:r w:rsidRPr="002E285E">
        <w:rPr>
          <w:rFonts w:ascii="Calibri" w:hAnsi="Calibri" w:cs="Calibri"/>
          <w:sz w:val="24"/>
          <w:szCs w:val="24"/>
        </w:rPr>
        <w:t>, for better coordination.</w:t>
      </w:r>
      <w:bookmarkEnd w:id="1144"/>
    </w:p>
    <w:p w14:paraId="1F63F1B2"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5" w:name="lt_pId1547"/>
      <w:r w:rsidRPr="002E285E">
        <w:rPr>
          <w:rFonts w:ascii="Calibri" w:hAnsi="Calibri" w:cs="Calibri"/>
          <w:b/>
          <w:bCs/>
          <w:sz w:val="24"/>
          <w:szCs w:val="24"/>
        </w:rPr>
        <w:t>Attend</w:t>
      </w:r>
      <w:r w:rsidRPr="002E285E">
        <w:rPr>
          <w:rFonts w:ascii="Calibri" w:hAnsi="Calibri" w:cs="Calibri"/>
          <w:sz w:val="24"/>
          <w:szCs w:val="24"/>
        </w:rPr>
        <w:t xml:space="preserve"> preparatory meetings of regional groups and </w:t>
      </w:r>
      <w:r w:rsidRPr="002E285E">
        <w:rPr>
          <w:rFonts w:ascii="Calibri" w:hAnsi="Calibri" w:cs="Calibri"/>
          <w:b/>
          <w:bCs/>
          <w:sz w:val="24"/>
          <w:szCs w:val="24"/>
        </w:rPr>
        <w:t>present/submit contributions</w:t>
      </w:r>
      <w:r w:rsidRPr="002E285E">
        <w:rPr>
          <w:rFonts w:ascii="Calibri" w:hAnsi="Calibri" w:cs="Calibri"/>
          <w:sz w:val="24"/>
          <w:szCs w:val="24"/>
        </w:rPr>
        <w:t xml:space="preserve"> where possible sharing the value that can come from ITU-D SG engagement This is to be done in coordination with ITU Regional Office.</w:t>
      </w:r>
      <w:bookmarkEnd w:id="1145"/>
    </w:p>
    <w:p w14:paraId="583BFB26"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6" w:name="lt_pId1548"/>
      <w:r w:rsidRPr="002E285E">
        <w:rPr>
          <w:rFonts w:ascii="Calibri" w:hAnsi="Calibri" w:cs="Calibri"/>
          <w:sz w:val="24"/>
          <w:szCs w:val="24"/>
        </w:rPr>
        <w:t xml:space="preserve">In agreement with ITU Regional office, be </w:t>
      </w:r>
      <w:r w:rsidRPr="002E285E">
        <w:rPr>
          <w:rFonts w:ascii="Calibri" w:hAnsi="Calibri" w:cs="Calibri"/>
          <w:b/>
          <w:bCs/>
          <w:sz w:val="24"/>
          <w:szCs w:val="24"/>
        </w:rPr>
        <w:t>a speaker/ active collaborator at yearly Regional Development Forum</w:t>
      </w:r>
      <w:r w:rsidRPr="002E285E">
        <w:rPr>
          <w:rFonts w:ascii="Calibri" w:hAnsi="Calibri" w:cs="Calibri"/>
          <w:sz w:val="24"/>
          <w:szCs w:val="24"/>
        </w:rPr>
        <w:t xml:space="preserve"> to present ITU-D SG work (in general or on specific areas as requested) to share how ITU-D SG acts a vehicle for ICT development as explained in section 2 of expected results.</w:t>
      </w:r>
      <w:bookmarkEnd w:id="1146"/>
      <w:r w:rsidRPr="002E285E">
        <w:rPr>
          <w:rFonts w:ascii="Calibri" w:hAnsi="Calibri" w:cs="Calibri"/>
          <w:sz w:val="24"/>
          <w:szCs w:val="24"/>
        </w:rPr>
        <w:t xml:space="preserve"> </w:t>
      </w:r>
    </w:p>
    <w:p w14:paraId="101ED792"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7" w:name="lt_pId1549"/>
      <w:r w:rsidRPr="002E285E">
        <w:rPr>
          <w:rFonts w:ascii="Calibri" w:hAnsi="Calibri" w:cs="Calibri"/>
          <w:sz w:val="24"/>
          <w:szCs w:val="24"/>
        </w:rPr>
        <w:lastRenderedPageBreak/>
        <w:t xml:space="preserve">Attend the </w:t>
      </w:r>
      <w:r w:rsidRPr="002E285E">
        <w:rPr>
          <w:rFonts w:ascii="Calibri" w:hAnsi="Calibri" w:cs="Calibri"/>
          <w:b/>
          <w:bCs/>
          <w:sz w:val="24"/>
          <w:szCs w:val="24"/>
        </w:rPr>
        <w:t>Regional Preparatory Meeting and represent ITU-D SG</w:t>
      </w:r>
      <w:r w:rsidRPr="002E285E">
        <w:rPr>
          <w:rFonts w:ascii="Calibri" w:hAnsi="Calibri" w:cs="Calibri"/>
          <w:sz w:val="24"/>
          <w:szCs w:val="24"/>
        </w:rPr>
        <w:t xml:space="preserve"> while aligning to possibilities provided by ITU Regional office.</w:t>
      </w:r>
      <w:bookmarkEnd w:id="1147"/>
      <w:r w:rsidRPr="002E285E">
        <w:rPr>
          <w:rFonts w:ascii="Calibri" w:hAnsi="Calibri" w:cs="Calibri"/>
          <w:sz w:val="24"/>
          <w:szCs w:val="24"/>
        </w:rPr>
        <w:t xml:space="preserve"> </w:t>
      </w:r>
      <w:bookmarkStart w:id="1148" w:name="lt_pId1550"/>
      <w:r w:rsidRPr="002E285E">
        <w:rPr>
          <w:rFonts w:ascii="Calibri" w:hAnsi="Calibri" w:cs="Calibri"/>
          <w:sz w:val="24"/>
          <w:szCs w:val="24"/>
        </w:rPr>
        <w:t>This may involve submission of a contribution.</w:t>
      </w:r>
      <w:bookmarkEnd w:id="1148"/>
    </w:p>
    <w:p w14:paraId="0A40ABB2"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49" w:name="lt_pId1551"/>
      <w:r w:rsidRPr="002E285E">
        <w:rPr>
          <w:rFonts w:ascii="Calibri" w:hAnsi="Calibri" w:cs="Calibri"/>
          <w:b/>
          <w:bCs/>
          <w:sz w:val="24"/>
          <w:szCs w:val="24"/>
        </w:rPr>
        <w:t>Bring your expertise</w:t>
      </w:r>
      <w:r w:rsidRPr="002E285E">
        <w:rPr>
          <w:rFonts w:ascii="Calibri" w:hAnsi="Calibri" w:cs="Calibri"/>
          <w:sz w:val="24"/>
          <w:szCs w:val="24"/>
        </w:rPr>
        <w:t xml:space="preserve"> in relevant projects in the region, regional workshops, webinars and other ITU actions done by the regional office and request relevant contributions be submitted at ITU-D SG level by implementing countries/event hosts.</w:t>
      </w:r>
      <w:bookmarkEnd w:id="1149"/>
    </w:p>
    <w:p w14:paraId="6E079338" w14:textId="77777777" w:rsidR="002E285E" w:rsidRPr="002E285E" w:rsidRDefault="002E285E" w:rsidP="002E285E">
      <w:pPr>
        <w:numPr>
          <w:ilvl w:val="1"/>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50" w:name="lt_pId1552"/>
      <w:r w:rsidRPr="002E285E">
        <w:rPr>
          <w:rFonts w:ascii="Calibri" w:hAnsi="Calibri" w:cs="Calibri"/>
          <w:sz w:val="24"/>
          <w:szCs w:val="24"/>
        </w:rPr>
        <w:t xml:space="preserve">For specific ITU-D SG Questions, BDT regional focal points are </w:t>
      </w:r>
      <w:hyperlink r:id="rId75" w:history="1">
        <w:r w:rsidRPr="002E285E">
          <w:rPr>
            <w:rFonts w:ascii="Calibri" w:hAnsi="Calibri" w:cs="Calibri"/>
            <w:color w:val="0000FF"/>
            <w:sz w:val="24"/>
            <w:szCs w:val="24"/>
            <w:u w:val="single"/>
          </w:rPr>
          <w:t>listed here</w:t>
        </w:r>
      </w:hyperlink>
      <w:r w:rsidRPr="002E285E">
        <w:rPr>
          <w:rFonts w:ascii="Calibri" w:hAnsi="Calibri" w:cs="Calibri"/>
          <w:sz w:val="24"/>
          <w:szCs w:val="24"/>
        </w:rPr>
        <w:t xml:space="preserve"> can support where needed.</w:t>
      </w:r>
      <w:bookmarkEnd w:id="1150"/>
    </w:p>
    <w:p w14:paraId="33A7B717" w14:textId="77777777" w:rsidR="002E285E" w:rsidRPr="002E285E" w:rsidRDefault="002E285E" w:rsidP="002E285E">
      <w:pPr>
        <w:numPr>
          <w:ilvl w:val="1"/>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51" w:name="lt_pId1553"/>
      <w:r w:rsidRPr="002E285E">
        <w:rPr>
          <w:rFonts w:ascii="Calibri" w:hAnsi="Calibri" w:cs="Calibri"/>
          <w:sz w:val="24"/>
          <w:szCs w:val="24"/>
        </w:rPr>
        <w:t>For specific ITU projects, kindly liaise via ITU-D SG secretariat for guidance to the relevant ITU regional colleague.</w:t>
      </w:r>
      <w:bookmarkEnd w:id="1151"/>
    </w:p>
    <w:p w14:paraId="4427CEFD" w14:textId="77777777" w:rsidR="002E285E" w:rsidRPr="002E285E" w:rsidRDefault="002E285E" w:rsidP="002E285E">
      <w:pPr>
        <w:numPr>
          <w:ilvl w:val="1"/>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52" w:name="lt_pId1554"/>
      <w:r w:rsidRPr="002E285E">
        <w:rPr>
          <w:rFonts w:ascii="Calibri" w:hAnsi="Calibri" w:cs="Calibri"/>
          <w:sz w:val="24"/>
          <w:szCs w:val="24"/>
        </w:rPr>
        <w:t>For other items, the regional director is the first contact who can then delegate to other ITU regional office staff.</w:t>
      </w:r>
      <w:bookmarkEnd w:id="1152"/>
      <w:r w:rsidRPr="002E285E">
        <w:rPr>
          <w:rFonts w:ascii="Calibri" w:hAnsi="Calibri" w:cs="Calibri"/>
          <w:sz w:val="24"/>
          <w:szCs w:val="24"/>
        </w:rPr>
        <w:t xml:space="preserve"> </w:t>
      </w:r>
      <w:bookmarkStart w:id="1153" w:name="lt_pId1555"/>
      <w:r w:rsidRPr="002E285E">
        <w:rPr>
          <w:rFonts w:ascii="Calibri" w:hAnsi="Calibri" w:cs="Calibri"/>
          <w:sz w:val="24"/>
          <w:szCs w:val="24"/>
        </w:rPr>
        <w:t>ITU-D SG secretariat may offer guidance as needed.</w:t>
      </w:r>
      <w:bookmarkEnd w:id="1153"/>
    </w:p>
    <w:p w14:paraId="463C8D63"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54" w:name="lt_pId1556"/>
      <w:r w:rsidRPr="002E285E">
        <w:rPr>
          <w:rFonts w:ascii="Calibri" w:hAnsi="Calibri" w:cs="Calibri"/>
          <w:sz w:val="24"/>
          <w:szCs w:val="24"/>
        </w:rPr>
        <w:t>If you identify other (non ITU or non BDT) regional events that may be of interest to ITU-D SGs and to ITU Regional Office, connect to ITU-D study group secretariat (and ITU Regional Office) to discuss on the possible involvement of ITU.</w:t>
      </w:r>
      <w:bookmarkEnd w:id="1154"/>
      <w:r w:rsidRPr="002E285E">
        <w:rPr>
          <w:rFonts w:ascii="Calibri" w:hAnsi="Calibri" w:cs="Calibri"/>
          <w:sz w:val="24"/>
          <w:szCs w:val="24"/>
        </w:rPr>
        <w:t xml:space="preserve"> </w:t>
      </w:r>
    </w:p>
    <w:p w14:paraId="1C08E1C3" w14:textId="77777777" w:rsidR="002E285E" w:rsidRPr="002E285E" w:rsidRDefault="002E285E" w:rsidP="002E285E">
      <w:pPr>
        <w:numPr>
          <w:ilvl w:val="0"/>
          <w:numId w:val="4"/>
        </w:numPr>
        <w:tabs>
          <w:tab w:val="clear" w:pos="794"/>
          <w:tab w:val="clear" w:pos="1191"/>
          <w:tab w:val="clear" w:pos="1588"/>
          <w:tab w:val="clear" w:pos="1985"/>
        </w:tabs>
        <w:overflowPunct/>
        <w:autoSpaceDE/>
        <w:autoSpaceDN/>
        <w:bidi w:val="0"/>
        <w:adjustRightInd/>
        <w:spacing w:after="120" w:line="240" w:lineRule="auto"/>
        <w:ind w:hanging="357"/>
        <w:jc w:val="left"/>
        <w:textAlignment w:val="auto"/>
        <w:rPr>
          <w:rFonts w:ascii="Calibri" w:hAnsi="Calibri" w:cs="Calibri"/>
          <w:sz w:val="24"/>
          <w:szCs w:val="24"/>
        </w:rPr>
      </w:pPr>
      <w:bookmarkStart w:id="1155" w:name="lt_pId1557"/>
      <w:r w:rsidRPr="002E285E">
        <w:rPr>
          <w:rFonts w:ascii="Calibri" w:hAnsi="Calibri" w:cs="Calibri"/>
          <w:sz w:val="24"/>
          <w:szCs w:val="24"/>
        </w:rPr>
        <w:t>Connect to ITU-D study group secretariat to share results of items 5-9 above for support on follow up.</w:t>
      </w:r>
      <w:bookmarkEnd w:id="1155"/>
    </w:p>
    <w:p w14:paraId="1BC9C4AB" w14:textId="77777777" w:rsidR="002E285E" w:rsidRPr="002E285E" w:rsidRDefault="002E285E" w:rsidP="002E285E">
      <w:pPr>
        <w:bidi w:val="0"/>
        <w:spacing w:after="120" w:line="240" w:lineRule="auto"/>
        <w:ind w:left="6"/>
        <w:jc w:val="center"/>
        <w:rPr>
          <w:rFonts w:ascii="Calibri" w:eastAsia="Calibri" w:hAnsi="Calibri" w:cs="Calibri"/>
          <w:b/>
          <w:bCs/>
          <w:sz w:val="24"/>
          <w:szCs w:val="24"/>
        </w:rPr>
      </w:pPr>
      <w:bookmarkStart w:id="1156" w:name="lt_pId1558"/>
      <w:r w:rsidRPr="002E285E">
        <w:rPr>
          <w:rFonts w:ascii="Calibri" w:hAnsi="Calibri" w:cs="Calibri"/>
          <w:b/>
          <w:bCs/>
          <w:sz w:val="24"/>
          <w:szCs w:val="24"/>
        </w:rPr>
        <w:t>Table 2: Regional Groups Information (last updated on 26.08.2020)</w:t>
      </w:r>
      <w:bookmarkEnd w:id="1156"/>
    </w:p>
    <w:tbl>
      <w:tblPr>
        <w:tblW w:w="5000" w:type="pct"/>
        <w:tblCellMar>
          <w:left w:w="0" w:type="dxa"/>
          <w:right w:w="0" w:type="dxa"/>
        </w:tblCellMar>
        <w:tblLook w:val="04A0" w:firstRow="1" w:lastRow="0" w:firstColumn="1" w:lastColumn="0" w:noHBand="0" w:noVBand="1"/>
      </w:tblPr>
      <w:tblGrid>
        <w:gridCol w:w="1312"/>
        <w:gridCol w:w="1147"/>
        <w:gridCol w:w="2929"/>
        <w:gridCol w:w="4231"/>
      </w:tblGrid>
      <w:tr w:rsidR="002E285E" w:rsidRPr="002E285E" w14:paraId="3BC15988" w14:textId="77777777" w:rsidTr="002E285E">
        <w:trPr>
          <w:tblHeader/>
        </w:trPr>
        <w:tc>
          <w:tcPr>
            <w:tcW w:w="1345"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268A8AE5"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57" w:name="lt_pId1559"/>
            <w:r w:rsidRPr="002E285E">
              <w:rPr>
                <w:rFonts w:ascii="Calibri" w:eastAsia="Calibri" w:hAnsi="Calibri" w:cs="Calibri"/>
                <w:b/>
                <w:bCs/>
                <w:color w:val="FFFFFF"/>
                <w:lang w:val="en-US"/>
              </w:rPr>
              <w:t>Region</w:t>
            </w:r>
            <w:bookmarkEnd w:id="1157"/>
          </w:p>
        </w:tc>
        <w:tc>
          <w:tcPr>
            <w:tcW w:w="1165"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2BFF4491"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58" w:name="lt_pId1560"/>
            <w:r w:rsidRPr="002E285E">
              <w:rPr>
                <w:rFonts w:ascii="Calibri" w:eastAsia="Calibri" w:hAnsi="Calibri" w:cs="Calibri"/>
                <w:b/>
                <w:bCs/>
                <w:color w:val="FFFFFF"/>
                <w:lang w:val="en-US"/>
              </w:rPr>
              <w:t>Regional Group(s)</w:t>
            </w:r>
            <w:bookmarkEnd w:id="1158"/>
            <w:r w:rsidRPr="002E285E">
              <w:rPr>
                <w:rFonts w:ascii="Calibri" w:eastAsia="Calibri" w:hAnsi="Calibri" w:cs="Calibri"/>
                <w:b/>
                <w:bCs/>
                <w:color w:val="FFFFFF"/>
                <w:lang w:val="en-US"/>
              </w:rPr>
              <w:t xml:space="preserve"> </w:t>
            </w:r>
          </w:p>
        </w:tc>
        <w:tc>
          <w:tcPr>
            <w:tcW w:w="3150"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7AF62C30"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b/>
                <w:bCs/>
                <w:color w:val="FFFFFF"/>
                <w:lang w:val="en-US"/>
              </w:rPr>
            </w:pPr>
            <w:bookmarkStart w:id="1159" w:name="lt_pId1561"/>
            <w:r w:rsidRPr="002E285E">
              <w:rPr>
                <w:rFonts w:ascii="Calibri" w:eastAsia="Calibri" w:hAnsi="Calibri" w:cs="Calibri"/>
                <w:b/>
                <w:bCs/>
                <w:color w:val="FFFFFF"/>
                <w:lang w:val="en-US"/>
              </w:rPr>
              <w:t>RDF and RPM</w:t>
            </w:r>
            <w:bookmarkEnd w:id="1159"/>
            <w:r w:rsidRPr="002E285E">
              <w:rPr>
                <w:rFonts w:ascii="Calibri" w:eastAsia="Calibri" w:hAnsi="Calibri" w:cs="Calibri"/>
                <w:b/>
                <w:bCs/>
                <w:color w:val="FFFFFF"/>
                <w:lang w:val="en-US"/>
              </w:rPr>
              <w:t xml:space="preserve"> </w:t>
            </w:r>
          </w:p>
          <w:p w14:paraId="510A328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60" w:name="lt_pId1562"/>
            <w:r w:rsidRPr="002E285E">
              <w:rPr>
                <w:rFonts w:ascii="Calibri" w:eastAsia="Calibri" w:hAnsi="Calibri" w:cs="Calibri"/>
                <w:b/>
                <w:bCs/>
                <w:color w:val="FFFFFF"/>
                <w:lang w:val="en-US"/>
              </w:rPr>
              <w:t>ITU Regional focal points (FP) and dates</w:t>
            </w:r>
            <w:bookmarkEnd w:id="1160"/>
            <w:r w:rsidRPr="002E285E">
              <w:rPr>
                <w:rFonts w:ascii="Calibri" w:eastAsia="Calibri" w:hAnsi="Calibri" w:cs="Calibri"/>
                <w:b/>
                <w:bCs/>
                <w:color w:val="FFFFFF"/>
                <w:lang w:val="en-US"/>
              </w:rPr>
              <w:t xml:space="preserve"> </w:t>
            </w:r>
          </w:p>
        </w:tc>
        <w:tc>
          <w:tcPr>
            <w:tcW w:w="4590" w:type="dxa"/>
            <w:tcBorders>
              <w:top w:val="single" w:sz="8" w:space="0" w:color="FFFFFF"/>
              <w:left w:val="nil"/>
              <w:bottom w:val="single" w:sz="8" w:space="0" w:color="FFFFFF"/>
              <w:right w:val="single" w:sz="8" w:space="0" w:color="FFFFFF"/>
            </w:tcBorders>
            <w:shd w:val="clear" w:color="auto" w:fill="4472C4"/>
          </w:tcPr>
          <w:p w14:paraId="0F4095D9"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b/>
                <w:bCs/>
                <w:color w:val="FFFFFF"/>
                <w:lang w:val="en-US"/>
              </w:rPr>
            </w:pPr>
            <w:bookmarkStart w:id="1161" w:name="lt_pId1563"/>
            <w:r w:rsidRPr="002E285E">
              <w:rPr>
                <w:rFonts w:ascii="Calibri" w:eastAsia="Calibri" w:hAnsi="Calibri" w:cs="Calibri"/>
                <w:b/>
                <w:bCs/>
                <w:color w:val="FFFFFF"/>
                <w:lang w:val="en-US"/>
              </w:rPr>
              <w:t>ITU-D SG Vice Chairs</w:t>
            </w:r>
            <w:bookmarkEnd w:id="1161"/>
            <w:r w:rsidRPr="002E285E">
              <w:rPr>
                <w:rFonts w:ascii="Calibri" w:eastAsia="Calibri" w:hAnsi="Calibri" w:cs="Calibri"/>
                <w:b/>
                <w:bCs/>
                <w:color w:val="FFFFFF"/>
                <w:lang w:val="en-US"/>
              </w:rPr>
              <w:t xml:space="preserve"> </w:t>
            </w:r>
          </w:p>
        </w:tc>
      </w:tr>
      <w:tr w:rsidR="002E285E" w:rsidRPr="002E285E" w14:paraId="2D41C9DB"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3949CF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62" w:name="lt_pId1564"/>
            <w:r w:rsidRPr="002E285E">
              <w:rPr>
                <w:rFonts w:ascii="Calibri" w:eastAsia="Calibri" w:hAnsi="Calibri" w:cs="Calibri"/>
                <w:b/>
                <w:bCs/>
                <w:color w:val="FFFFFF"/>
                <w:lang w:val="en-US"/>
              </w:rPr>
              <w:t>Africa</w:t>
            </w:r>
            <w:bookmarkEnd w:id="1162"/>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7573C9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63" w:name="lt_pId1565"/>
            <w:r w:rsidRPr="002E285E">
              <w:rPr>
                <w:rFonts w:ascii="Calibri" w:eastAsia="Calibri" w:hAnsi="Calibri" w:cs="Calibri"/>
                <w:color w:val="000000"/>
                <w:lang w:val="en-US"/>
              </w:rPr>
              <w:t>ATU</w:t>
            </w:r>
            <w:bookmarkEnd w:id="1163"/>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8BBA2C0"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bookmarkStart w:id="1164" w:name="lt_pId1566"/>
            <w:r w:rsidRPr="002E285E">
              <w:rPr>
                <w:rFonts w:ascii="Calibri" w:eastAsia="Calibri" w:hAnsi="Calibri" w:cs="Calibri"/>
                <w:color w:val="000000"/>
                <w:lang w:val="en-US"/>
              </w:rPr>
              <w:t xml:space="preserve">RDF FP is </w:t>
            </w:r>
            <w:hyperlink r:id="rId76" w:history="1">
              <w:r w:rsidRPr="002E285E">
                <w:rPr>
                  <w:rFonts w:ascii="Calibri" w:eastAsia="Calibri" w:hAnsi="Calibri" w:cs="Calibri"/>
                  <w:color w:val="0000FF"/>
                  <w:u w:val="single"/>
                  <w:lang w:val="en-US"/>
                </w:rPr>
                <w:t>Ms Christine SUND</w:t>
              </w:r>
            </w:hyperlink>
            <w:r w:rsidRPr="002E285E">
              <w:rPr>
                <w:rFonts w:ascii="Calibri" w:eastAsia="Calibri" w:hAnsi="Calibri" w:cs="Calibri"/>
                <w:color w:val="000000"/>
                <w:lang w:val="en-US"/>
              </w:rPr>
              <w:t xml:space="preserve"> &amp; held online 5-7 Oct 2020</w:t>
            </w:r>
            <w:bookmarkEnd w:id="1164"/>
            <w:r w:rsidRPr="002E285E">
              <w:rPr>
                <w:rFonts w:ascii="Calibri" w:eastAsia="Calibri" w:hAnsi="Calibri" w:cs="Calibri"/>
                <w:color w:val="000000"/>
                <w:lang w:val="en-US"/>
              </w:rPr>
              <w:t xml:space="preserve"> </w:t>
            </w:r>
          </w:p>
          <w:p w14:paraId="015F8761"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bookmarkStart w:id="1165" w:name="lt_pId1567"/>
            <w:r w:rsidRPr="002E285E">
              <w:rPr>
                <w:rFonts w:ascii="Calibri" w:eastAsia="Calibri" w:hAnsi="Calibri" w:cs="Calibri"/>
                <w:color w:val="000000"/>
                <w:lang w:val="en-US"/>
              </w:rPr>
              <w:t xml:space="preserve">RPM FP is </w:t>
            </w:r>
            <w:hyperlink r:id="rId77" w:history="1">
              <w:r w:rsidRPr="002E285E">
                <w:rPr>
                  <w:rFonts w:ascii="Calibri" w:eastAsia="Calibri" w:hAnsi="Calibri" w:cs="Calibri"/>
                  <w:color w:val="0000FF"/>
                  <w:u w:val="single"/>
                  <w:lang w:val="en-US"/>
                </w:rPr>
                <w:t>Mr Andrew RUGEGE </w:t>
              </w:r>
            </w:hyperlink>
            <w:r w:rsidRPr="002E285E">
              <w:rPr>
                <w:rFonts w:ascii="Calibri" w:eastAsia="Calibri" w:hAnsi="Calibri" w:cs="Calibri"/>
                <w:color w:val="000000"/>
                <w:lang w:val="en-US"/>
              </w:rPr>
              <w:t>&amp; date to be decided</w:t>
            </w:r>
            <w:bookmarkEnd w:id="1165"/>
            <w:r w:rsidRPr="002E285E">
              <w:rPr>
                <w:rFonts w:ascii="Calibri" w:eastAsia="Calibri" w:hAnsi="Calibri" w:cs="Calibri"/>
                <w:color w:val="000000"/>
                <w:lang w:val="en-US"/>
              </w:rPr>
              <w:t xml:space="preserve"> </w:t>
            </w:r>
          </w:p>
        </w:tc>
        <w:bookmarkStart w:id="1166" w:name="lt_pId1568"/>
        <w:tc>
          <w:tcPr>
            <w:tcW w:w="4590" w:type="dxa"/>
            <w:tcBorders>
              <w:top w:val="nil"/>
              <w:left w:val="nil"/>
              <w:bottom w:val="single" w:sz="8" w:space="0" w:color="FFFFFF"/>
              <w:right w:val="single" w:sz="8" w:space="0" w:color="FFFFFF"/>
            </w:tcBorders>
            <w:shd w:val="clear" w:color="auto" w:fill="B4C6E7"/>
          </w:tcPr>
          <w:p w14:paraId="48D94FBB"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"mailto:capo@artp.tg"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Amah Vinyo CAPO</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(Togo)</w:t>
            </w:r>
            <w:bookmarkEnd w:id="1166"/>
          </w:p>
          <w:bookmarkStart w:id="1167" w:name="lt_pId1569"/>
          <w:p w14:paraId="53D49B51"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"mailto:mbengie@yahoo.com"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Peter Ngwan MBENGIE</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(Cameroon)</w:t>
            </w:r>
            <w:bookmarkEnd w:id="1167"/>
          </w:p>
          <w:bookmarkStart w:id="1168" w:name="lt_pId1570"/>
          <w:p w14:paraId="1E57445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"mailto:roland.kudozia@nca.org.gh"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Roland Yaw KUDOZIA</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(Ghana)</w:t>
            </w:r>
            <w:bookmarkEnd w:id="1168"/>
          </w:p>
          <w:bookmarkStart w:id="1169" w:name="lt_pId1571"/>
          <w:p w14:paraId="14E4EC16"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"mailto:hcnkemadu@ncc.gov.ng"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Henry Chukwudumeme NKEMADU</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(Nigeria)</w:t>
            </w:r>
            <w:bookmarkEnd w:id="1169"/>
          </w:p>
        </w:tc>
      </w:tr>
      <w:tr w:rsidR="002E285E" w:rsidRPr="002E285E" w14:paraId="1387798D"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FE9A36F"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0" w:name="lt_pId1572"/>
            <w:r w:rsidRPr="002E285E">
              <w:rPr>
                <w:rFonts w:ascii="Calibri" w:eastAsia="Calibri" w:hAnsi="Calibri" w:cs="Calibri"/>
                <w:b/>
                <w:bCs/>
                <w:color w:val="FFFFFF"/>
                <w:lang w:val="en-US"/>
              </w:rPr>
              <w:t>Americas</w:t>
            </w:r>
            <w:bookmarkEnd w:id="1170"/>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12FC119"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1" w:name="lt_pId1573"/>
            <w:r w:rsidRPr="002E285E">
              <w:rPr>
                <w:rFonts w:ascii="Calibri" w:eastAsia="Calibri" w:hAnsi="Calibri" w:cs="Calibri"/>
                <w:color w:val="000000"/>
                <w:lang w:val="en-US"/>
              </w:rPr>
              <w:t>CITEL</w:t>
            </w:r>
            <w:bookmarkEnd w:id="1171"/>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00FCBE0"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bookmarkStart w:id="1172" w:name="lt_pId1574"/>
            <w:r w:rsidRPr="002E285E">
              <w:rPr>
                <w:rFonts w:ascii="Calibri" w:eastAsia="Calibri" w:hAnsi="Calibri" w:cs="Calibri"/>
                <w:color w:val="000000"/>
                <w:lang w:val="en-US"/>
              </w:rPr>
              <w:t xml:space="preserve">RDF FP is </w:t>
            </w:r>
            <w:hyperlink r:id="rId78" w:history="1">
              <w:r w:rsidRPr="002E285E">
                <w:rPr>
                  <w:rFonts w:ascii="Calibri" w:eastAsia="Calibri" w:hAnsi="Calibri" w:cs="Calibri"/>
                  <w:color w:val="0000FF"/>
                  <w:u w:val="single"/>
                  <w:lang w:val="en-US"/>
                </w:rPr>
                <w:t>Mr Sergio SCARABINO</w:t>
              </w:r>
            </w:hyperlink>
            <w:r w:rsidRPr="002E285E">
              <w:rPr>
                <w:rFonts w:ascii="Calibri" w:eastAsia="Calibri" w:hAnsi="Calibri" w:cs="Calibri"/>
                <w:color w:val="000000"/>
                <w:lang w:val="en-US"/>
              </w:rPr>
              <w:t xml:space="preserve"> &amp; held online 26 Oct 2020</w:t>
            </w:r>
            <w:bookmarkEnd w:id="1172"/>
            <w:r w:rsidRPr="002E285E">
              <w:rPr>
                <w:rFonts w:ascii="Calibri" w:eastAsia="Calibri" w:hAnsi="Calibri" w:cs="Calibri"/>
                <w:color w:val="000000"/>
                <w:lang w:val="en-US"/>
              </w:rPr>
              <w:t xml:space="preserve"> </w:t>
            </w:r>
          </w:p>
          <w:p w14:paraId="690D2A8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3" w:name="lt_pId1575"/>
            <w:r w:rsidRPr="002E285E">
              <w:rPr>
                <w:rFonts w:ascii="Calibri" w:eastAsia="Calibri" w:hAnsi="Calibri" w:cs="Calibri"/>
                <w:color w:val="000000"/>
                <w:lang w:val="en-US"/>
              </w:rPr>
              <w:t xml:space="preserve">RPM FP is </w:t>
            </w:r>
            <w:hyperlink r:id="rId79" w:history="1">
              <w:r w:rsidRPr="002E285E">
                <w:rPr>
                  <w:rFonts w:ascii="Calibri" w:eastAsia="Calibri" w:hAnsi="Calibri" w:cs="Calibri"/>
                  <w:color w:val="0000FF"/>
                  <w:u w:val="single"/>
                  <w:lang w:val="en-US"/>
                </w:rPr>
                <w:t>Mr Bruno RAMOS </w:t>
              </w:r>
            </w:hyperlink>
            <w:r w:rsidRPr="002E285E">
              <w:rPr>
                <w:rFonts w:ascii="Calibri" w:eastAsia="Calibri" w:hAnsi="Calibri" w:cs="Calibri"/>
                <w:color w:val="000000"/>
                <w:lang w:val="en-US"/>
              </w:rPr>
              <w:t>&amp; date to be decided</w:t>
            </w:r>
            <w:bookmarkEnd w:id="1173"/>
            <w:r w:rsidRPr="002E285E">
              <w:rPr>
                <w:rFonts w:ascii="Calibri" w:eastAsia="Calibri" w:hAnsi="Calibri" w:cs="Calibri"/>
                <w:color w:val="000000"/>
                <w:lang w:val="en-US"/>
              </w:rPr>
              <w:t xml:space="preserve"> </w:t>
            </w:r>
          </w:p>
          <w:p w14:paraId="3924D12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tc>
        <w:bookmarkStart w:id="1174" w:name="lt_pId1576"/>
        <w:tc>
          <w:tcPr>
            <w:tcW w:w="4590" w:type="dxa"/>
            <w:tcBorders>
              <w:top w:val="nil"/>
              <w:left w:val="nil"/>
              <w:bottom w:val="single" w:sz="8" w:space="0" w:color="FFFFFF"/>
              <w:right w:val="single" w:sz="8" w:space="0" w:color="FFFFFF"/>
            </w:tcBorders>
            <w:shd w:val="clear" w:color="auto" w:fill="D9E2F3"/>
          </w:tcPr>
          <w:p w14:paraId="5477F49F"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"mailto:hirayama@anatel.gov.br"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Roberto HIRAYAMA</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(Brazil)</w:t>
            </w:r>
            <w:bookmarkEnd w:id="1174"/>
          </w:p>
          <w:bookmarkStart w:id="1175" w:name="lt_pId1577"/>
          <w:p w14:paraId="18F0477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"mailto:victormartinez@conatel.gov.py"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Víctor MARTÍNEZ</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(Paraguay)</w:t>
            </w:r>
            <w:bookmarkEnd w:id="1175"/>
          </w:p>
          <w:bookmarkStart w:id="1176" w:name="lt_pId1578"/>
          <w:p w14:paraId="54F3441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"mailto:cdelgado@telcor.gob.ni"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Celina DELGADO</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(Nicaragua)</w:t>
            </w:r>
            <w:bookmarkEnd w:id="1176"/>
          </w:p>
        </w:tc>
      </w:tr>
      <w:tr w:rsidR="002E285E" w:rsidRPr="002E285E" w14:paraId="27DB0D4F"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F4ED83C"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7" w:name="lt_pId1579"/>
            <w:r w:rsidRPr="002E285E">
              <w:rPr>
                <w:rFonts w:ascii="Calibri" w:eastAsia="Calibri" w:hAnsi="Calibri" w:cs="Calibri"/>
                <w:b/>
                <w:bCs/>
                <w:color w:val="FFFFFF"/>
                <w:lang w:val="en-US"/>
              </w:rPr>
              <w:t>Arab</w:t>
            </w:r>
            <w:bookmarkEnd w:id="1177"/>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ECA509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8" w:name="lt_pId1580"/>
            <w:r w:rsidRPr="002E285E">
              <w:rPr>
                <w:rFonts w:ascii="Calibri" w:eastAsia="Calibri" w:hAnsi="Calibri" w:cs="Calibri"/>
                <w:color w:val="000000"/>
                <w:lang w:val="en-US"/>
              </w:rPr>
              <w:t>LAS</w:t>
            </w:r>
            <w:bookmarkEnd w:id="1178"/>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2835034"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79" w:name="lt_pId1581"/>
            <w:r w:rsidRPr="002E285E">
              <w:rPr>
                <w:rFonts w:ascii="Calibri" w:eastAsia="Calibri" w:hAnsi="Calibri" w:cs="Calibri"/>
                <w:color w:val="000000"/>
                <w:lang w:val="en-US"/>
              </w:rPr>
              <w:t>RDF FP &amp; date are to be decided</w:t>
            </w:r>
            <w:bookmarkEnd w:id="1179"/>
          </w:p>
          <w:p w14:paraId="12A8CB70"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80" w:name="lt_pId1582"/>
            <w:r w:rsidRPr="002E285E">
              <w:rPr>
                <w:rFonts w:ascii="Calibri" w:eastAsia="Calibri" w:hAnsi="Calibri" w:cs="Calibri"/>
                <w:color w:val="000000"/>
                <w:lang w:val="en-US"/>
              </w:rPr>
              <w:t xml:space="preserve">RPM FP is </w:t>
            </w:r>
            <w:hyperlink r:id="rId80" w:history="1">
              <w:r w:rsidRPr="002E285E">
                <w:rPr>
                  <w:rFonts w:ascii="Calibri" w:eastAsia="Calibri" w:hAnsi="Calibri" w:cs="Calibri"/>
                  <w:color w:val="0000FF"/>
                  <w:u w:val="single"/>
                  <w:lang w:val="en-US"/>
                </w:rPr>
                <w:t>Mr Adel DARWISH</w:t>
              </w:r>
            </w:hyperlink>
            <w:r w:rsidRPr="002E285E">
              <w:rPr>
                <w:rFonts w:ascii="Calibri" w:eastAsia="Calibri" w:hAnsi="Calibri" w:cs="Calibri"/>
                <w:color w:val="000000"/>
                <w:lang w:val="en-US"/>
              </w:rPr>
              <w:t xml:space="preserve"> &amp; date to be decided</w:t>
            </w:r>
            <w:bookmarkEnd w:id="1180"/>
            <w:r w:rsidRPr="002E285E">
              <w:rPr>
                <w:rFonts w:ascii="Calibri" w:eastAsia="Calibri" w:hAnsi="Calibri" w:cs="Calibri"/>
                <w:color w:val="000000"/>
                <w:lang w:val="en-US"/>
              </w:rPr>
              <w:t xml:space="preserve"> </w:t>
            </w:r>
          </w:p>
          <w:p w14:paraId="7091346B"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tc>
        <w:bookmarkStart w:id="1181" w:name="lt_pId1583"/>
        <w:tc>
          <w:tcPr>
            <w:tcW w:w="4590" w:type="dxa"/>
            <w:tcBorders>
              <w:top w:val="nil"/>
              <w:left w:val="nil"/>
              <w:bottom w:val="single" w:sz="8" w:space="0" w:color="FFFFFF"/>
              <w:right w:val="single" w:sz="8" w:space="0" w:color="FFFFFF"/>
            </w:tcBorders>
            <w:shd w:val="clear" w:color="auto" w:fill="B4C6E7"/>
          </w:tcPr>
          <w:p w14:paraId="0D94D79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"mailto:s.belal@citra.gov.kw"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Sameera BELAL MOMEN MOHAMMAD</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(Kuwait)</w:t>
            </w:r>
            <w:bookmarkEnd w:id="1181"/>
          </w:p>
          <w:bookmarkStart w:id="1182" w:name="lt_pId1584"/>
          <w:p w14:paraId="221EC8B1"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"mailto:agad@tra.gov.eg"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Ahmed Abdel Aziz GAD</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(Egypt)</w:t>
            </w:r>
            <w:bookmarkEnd w:id="1182"/>
          </w:p>
          <w:bookmarkStart w:id="1183" w:name="lt_pId1585"/>
          <w:p w14:paraId="1206012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"mailto:Abdelaziz.alzarooni@aecert.ae"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Abdelaziz ALZAROONI</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(UAE)</w:t>
            </w:r>
            <w:bookmarkEnd w:id="1183"/>
          </w:p>
          <w:bookmarkStart w:id="1184" w:name="lt_pId1586"/>
          <w:p w14:paraId="0B67CAC8"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"mailto:nora@tpra.gov.sd"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Nora Abdalla Hassan BASHER</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(Sudan)</w:t>
            </w:r>
            <w:bookmarkEnd w:id="1184"/>
          </w:p>
        </w:tc>
      </w:tr>
      <w:tr w:rsidR="002E285E" w:rsidRPr="002E285E" w14:paraId="3724D210"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99A617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85" w:name="lt_pId1587"/>
            <w:r w:rsidRPr="002E285E">
              <w:rPr>
                <w:rFonts w:ascii="Calibri" w:eastAsia="Calibri" w:hAnsi="Calibri" w:cs="Calibri"/>
                <w:b/>
                <w:bCs/>
                <w:color w:val="FFFFFF"/>
                <w:lang w:val="en-US"/>
              </w:rPr>
              <w:t>Asia Pacific</w:t>
            </w:r>
            <w:bookmarkEnd w:id="1185"/>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29932C5"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86" w:name="lt_pId1588"/>
            <w:r w:rsidRPr="002E285E">
              <w:rPr>
                <w:rFonts w:ascii="Calibri" w:eastAsia="Calibri" w:hAnsi="Calibri" w:cs="Calibri"/>
                <w:color w:val="000000"/>
                <w:lang w:val="en-US"/>
              </w:rPr>
              <w:t>APT</w:t>
            </w:r>
            <w:bookmarkEnd w:id="1186"/>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A3DA008"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87" w:name="lt_pId1589"/>
            <w:r w:rsidRPr="002E285E">
              <w:rPr>
                <w:rFonts w:ascii="Calibri" w:eastAsia="Calibri" w:hAnsi="Calibri" w:cs="Calibri"/>
                <w:color w:val="000000"/>
                <w:lang w:val="en-US"/>
              </w:rPr>
              <w:t>RDF FP is to be decided &amp; held online 2-5 November 2020</w:t>
            </w:r>
            <w:bookmarkEnd w:id="1187"/>
            <w:r w:rsidRPr="002E285E">
              <w:rPr>
                <w:rFonts w:ascii="Calibri" w:eastAsia="Calibri" w:hAnsi="Calibri" w:cs="Calibri"/>
                <w:color w:val="000000"/>
                <w:lang w:val="en-US"/>
              </w:rPr>
              <w:t xml:space="preserve"> </w:t>
            </w:r>
          </w:p>
          <w:p w14:paraId="09314566"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88" w:name="lt_pId1590"/>
            <w:r w:rsidRPr="002E285E">
              <w:rPr>
                <w:rFonts w:ascii="Calibri" w:eastAsia="Calibri" w:hAnsi="Calibri" w:cs="Calibri"/>
                <w:color w:val="000000"/>
                <w:lang w:val="en-US"/>
              </w:rPr>
              <w:t xml:space="preserve">RPM FP is </w:t>
            </w:r>
            <w:hyperlink r:id="rId81" w:history="1">
              <w:r w:rsidRPr="002E285E">
                <w:rPr>
                  <w:rFonts w:ascii="Calibri" w:eastAsia="Calibri" w:hAnsi="Calibri" w:cs="Calibri"/>
                  <w:color w:val="0000FF"/>
                  <w:u w:val="single"/>
                  <w:lang w:val="en-US"/>
                </w:rPr>
                <w:t>Ms Atusko OKUDA</w:t>
              </w:r>
            </w:hyperlink>
            <w:r w:rsidRPr="002E285E">
              <w:rPr>
                <w:rFonts w:ascii="Calibri" w:eastAsia="Calibri" w:hAnsi="Calibri" w:cs="Calibri"/>
                <w:color w:val="000000"/>
                <w:lang w:val="en-US"/>
              </w:rPr>
              <w:t xml:space="preserve"> &amp; date planned for early March 2020</w:t>
            </w:r>
            <w:bookmarkEnd w:id="1188"/>
          </w:p>
          <w:p w14:paraId="4240228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p w14:paraId="3178C7DE"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tc>
        <w:bookmarkStart w:id="1189" w:name="lt_pId1591"/>
        <w:tc>
          <w:tcPr>
            <w:tcW w:w="4590" w:type="dxa"/>
            <w:tcBorders>
              <w:top w:val="nil"/>
              <w:left w:val="nil"/>
              <w:bottom w:val="single" w:sz="8" w:space="0" w:color="FFFFFF"/>
              <w:right w:val="single" w:sz="8" w:space="0" w:color="FFFFFF"/>
            </w:tcBorders>
            <w:shd w:val="clear" w:color="auto" w:fill="D9E2F3"/>
          </w:tcPr>
          <w:p w14:paraId="0198660B"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"mailto:kawasumi-yasuhiko@s3.dion.ne.jp"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Yasuhiko KAWASUMI</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(Japan)</w:t>
            </w:r>
            <w:bookmarkEnd w:id="1189"/>
          </w:p>
          <w:bookmarkStart w:id="1190" w:name="lt_pId1592"/>
          <w:p w14:paraId="4E8F7808"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"mailto:sangwon@kisdi.re.kr"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Sangwon KO</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(Rep. of Korea)</w:t>
            </w:r>
            <w:bookmarkEnd w:id="1190"/>
            <w:r w:rsidRPr="002E285E">
              <w:rPr>
                <w:rFonts w:ascii="Calibri" w:eastAsia="Calibri" w:hAnsi="Calibri" w:cs="Calibri"/>
                <w:lang w:val="en-US"/>
              </w:rPr>
              <w:t xml:space="preserve"> </w:t>
            </w:r>
          </w:p>
          <w:bookmarkStart w:id="1191" w:name="lt_pId1593"/>
          <w:p w14:paraId="70FCA20C"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"mailto:arkhanal@nta.gov.np"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Ananda Raj KHANAL</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(Rep. of Nepal)</w:t>
            </w:r>
            <w:bookmarkEnd w:id="1191"/>
          </w:p>
          <w:bookmarkStart w:id="1192" w:name="lt_pId1594"/>
          <w:p w14:paraId="26E1952E"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"mailto:wangke@caict.ac.cn"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Ke WANG</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(China)</w:t>
            </w:r>
            <w:bookmarkEnd w:id="1192"/>
          </w:p>
        </w:tc>
      </w:tr>
      <w:tr w:rsidR="002E285E" w:rsidRPr="002E285E" w14:paraId="38AD9CB2"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A9B8D2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93" w:name="lt_pId1595"/>
            <w:r w:rsidRPr="002E285E">
              <w:rPr>
                <w:rFonts w:ascii="Calibri" w:eastAsia="Calibri" w:hAnsi="Calibri" w:cs="Calibri"/>
                <w:b/>
                <w:bCs/>
                <w:color w:val="FFFFFF"/>
                <w:lang w:val="en-US"/>
              </w:rPr>
              <w:t>CIS</w:t>
            </w:r>
            <w:bookmarkEnd w:id="1193"/>
          </w:p>
        </w:tc>
        <w:tc>
          <w:tcPr>
            <w:tcW w:w="1165"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C83B74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94" w:name="lt_pId1596"/>
            <w:r w:rsidRPr="002E285E">
              <w:rPr>
                <w:rFonts w:ascii="Calibri" w:eastAsia="Calibri" w:hAnsi="Calibri" w:cs="Calibri"/>
                <w:color w:val="000000"/>
                <w:lang w:val="en-US"/>
              </w:rPr>
              <w:t>RCC</w:t>
            </w:r>
            <w:bookmarkEnd w:id="1194"/>
          </w:p>
        </w:tc>
        <w:tc>
          <w:tcPr>
            <w:tcW w:w="3150"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41A5CDB"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95" w:name="lt_pId1597"/>
            <w:r w:rsidRPr="002E285E">
              <w:rPr>
                <w:rFonts w:ascii="Calibri" w:eastAsia="Calibri" w:hAnsi="Calibri" w:cs="Calibri"/>
                <w:color w:val="000000"/>
                <w:lang w:val="en-US"/>
              </w:rPr>
              <w:t>RDF FP &amp; date are to be decided</w:t>
            </w:r>
            <w:bookmarkEnd w:id="1195"/>
          </w:p>
          <w:p w14:paraId="42691D64"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196" w:name="lt_pId1598"/>
            <w:r w:rsidRPr="002E285E">
              <w:rPr>
                <w:rFonts w:ascii="Calibri" w:eastAsia="Calibri" w:hAnsi="Calibri" w:cs="Calibri"/>
                <w:color w:val="000000"/>
                <w:lang w:val="en-US"/>
              </w:rPr>
              <w:lastRenderedPageBreak/>
              <w:t xml:space="preserve">RPM FP is </w:t>
            </w:r>
            <w:hyperlink r:id="rId82" w:history="1">
              <w:r w:rsidRPr="002E285E">
                <w:rPr>
                  <w:rFonts w:ascii="Calibri" w:eastAsia="Calibri" w:hAnsi="Calibri" w:cs="Calibri"/>
                  <w:color w:val="0000FF"/>
                  <w:u w:val="single"/>
                  <w:lang w:val="en-US"/>
                </w:rPr>
                <w:t>Ms Natalia MOCHU</w:t>
              </w:r>
            </w:hyperlink>
            <w:r w:rsidRPr="002E285E">
              <w:rPr>
                <w:rFonts w:ascii="Calibri" w:eastAsia="Calibri" w:hAnsi="Calibri" w:cs="Calibri"/>
                <w:color w:val="000000"/>
                <w:lang w:val="en-US"/>
              </w:rPr>
              <w:t xml:space="preserve"> &amp; date to be decided</w:t>
            </w:r>
            <w:bookmarkEnd w:id="1196"/>
            <w:r w:rsidRPr="002E285E">
              <w:rPr>
                <w:rFonts w:ascii="Calibri" w:eastAsia="Calibri" w:hAnsi="Calibri" w:cs="Calibri"/>
                <w:color w:val="000000"/>
                <w:lang w:val="en-US"/>
              </w:rPr>
              <w:t xml:space="preserve"> </w:t>
            </w:r>
          </w:p>
          <w:p w14:paraId="55996B61"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p w14:paraId="79B95136"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p>
        </w:tc>
        <w:bookmarkStart w:id="1197" w:name="lt_pId1599"/>
        <w:tc>
          <w:tcPr>
            <w:tcW w:w="4590" w:type="dxa"/>
            <w:tcBorders>
              <w:top w:val="nil"/>
              <w:left w:val="nil"/>
              <w:bottom w:val="single" w:sz="8" w:space="0" w:color="FFFFFF"/>
              <w:right w:val="single" w:sz="8" w:space="0" w:color="FFFFFF"/>
            </w:tcBorders>
            <w:shd w:val="clear" w:color="auto" w:fill="B4C6E7"/>
          </w:tcPr>
          <w:p w14:paraId="556D70D0"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lastRenderedPageBreak/>
              <w:fldChar w:fldCharType="begin"/>
            </w:r>
            <w:r w:rsidRPr="002E285E">
              <w:rPr>
                <w:rFonts w:ascii="Calibri" w:eastAsia="Calibri" w:hAnsi="Calibri" w:cs="Calibri"/>
                <w:lang w:val="en-US"/>
              </w:rPr>
              <w:instrText xml:space="preserve"> HYPERLINK "mailto:konukhova@niir.ru"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Anastasia Sergeyevna KONUKHOVA</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(Russian Federation)</w:t>
            </w:r>
            <w:bookmarkEnd w:id="1197"/>
          </w:p>
          <w:bookmarkStart w:id="1198" w:name="lt_pId1600"/>
          <w:p w14:paraId="628DC07D"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lastRenderedPageBreak/>
              <w:fldChar w:fldCharType="begin"/>
            </w:r>
            <w:r w:rsidRPr="002E285E">
              <w:rPr>
                <w:rFonts w:ascii="Calibri" w:eastAsia="Calibri" w:hAnsi="Calibri" w:cs="Calibri"/>
                <w:lang w:val="en-US"/>
              </w:rPr>
              <w:instrText xml:space="preserve"> HYPERLINK "mailto:almaz.tilenbaev@gmail.com"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Almaz TILENBAEV</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(Kyrgyzstan)</w:t>
            </w:r>
            <w:bookmarkEnd w:id="1198"/>
          </w:p>
          <w:bookmarkStart w:id="1199" w:name="lt_pId1601"/>
          <w:p w14:paraId="731E6EF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"mailto:mrbolshakova@gmail.com"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Maria BOLSHAKOVA</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(Russian Federation)</w:t>
            </w:r>
            <w:bookmarkEnd w:id="1199"/>
          </w:p>
          <w:bookmarkStart w:id="1200" w:name="lt_pId1602"/>
          <w:p w14:paraId="71933D8F"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"mailto:t.mirzakulov@mitc.uz"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Tolibjon Oltinovich MIRZAKULOV</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(Uzbekistan)</w:t>
            </w:r>
            <w:bookmarkEnd w:id="1200"/>
          </w:p>
        </w:tc>
      </w:tr>
      <w:tr w:rsidR="002E285E" w:rsidRPr="002E285E" w14:paraId="5BB47B78" w14:textId="77777777" w:rsidTr="002E285E">
        <w:tc>
          <w:tcPr>
            <w:tcW w:w="1345"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7613B57"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201" w:name="lt_pId1603"/>
            <w:r w:rsidRPr="002E285E">
              <w:rPr>
                <w:rFonts w:ascii="Calibri" w:eastAsia="Calibri" w:hAnsi="Calibri" w:cs="Calibri"/>
                <w:b/>
                <w:bCs/>
                <w:color w:val="FFFFFF"/>
                <w:lang w:val="en-US"/>
              </w:rPr>
              <w:lastRenderedPageBreak/>
              <w:t>Europe</w:t>
            </w:r>
            <w:bookmarkEnd w:id="1201"/>
            <w:r w:rsidRPr="002E285E">
              <w:rPr>
                <w:rFonts w:ascii="Calibri" w:eastAsia="Calibri" w:hAnsi="Calibri" w:cs="Calibri"/>
                <w:b/>
                <w:bCs/>
                <w:color w:val="FFFFFF"/>
                <w:lang w:val="en-US"/>
              </w:rPr>
              <w:t xml:space="preserve"> </w:t>
            </w:r>
          </w:p>
        </w:tc>
        <w:tc>
          <w:tcPr>
            <w:tcW w:w="1165"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82E8146"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202" w:name="lt_pId1604"/>
            <w:r w:rsidRPr="002E285E">
              <w:rPr>
                <w:rFonts w:ascii="Calibri" w:eastAsia="Calibri" w:hAnsi="Calibri" w:cs="Calibri"/>
                <w:color w:val="000000"/>
                <w:lang w:val="en-US"/>
              </w:rPr>
              <w:t>COM-ITU CEPT</w:t>
            </w:r>
            <w:bookmarkEnd w:id="1202"/>
          </w:p>
        </w:tc>
        <w:tc>
          <w:tcPr>
            <w:tcW w:w="315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B22404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bookmarkStart w:id="1203" w:name="lt_pId1605"/>
            <w:r w:rsidRPr="002E285E">
              <w:rPr>
                <w:rFonts w:ascii="Calibri" w:eastAsia="Calibri" w:hAnsi="Calibri" w:cs="Calibri"/>
                <w:color w:val="000000"/>
                <w:lang w:val="en-US"/>
              </w:rPr>
              <w:t xml:space="preserve">FP is </w:t>
            </w:r>
            <w:hyperlink r:id="rId83" w:history="1">
              <w:r w:rsidRPr="002E285E">
                <w:rPr>
                  <w:rFonts w:ascii="Calibri" w:eastAsia="Calibri" w:hAnsi="Calibri" w:cs="Calibri"/>
                  <w:color w:val="0000FF"/>
                  <w:u w:val="single"/>
                  <w:lang w:val="en-US"/>
                </w:rPr>
                <w:t>Mr Jaroslaw PONDER</w:t>
              </w:r>
            </w:hyperlink>
            <w:r w:rsidRPr="002E285E">
              <w:rPr>
                <w:rFonts w:ascii="Calibri" w:eastAsia="Calibri" w:hAnsi="Calibri" w:cs="Calibri"/>
                <w:color w:val="000000"/>
                <w:lang w:val="en-US"/>
              </w:rPr>
              <w:t xml:space="preserve"> for RDF and RPM</w:t>
            </w:r>
            <w:bookmarkEnd w:id="1203"/>
          </w:p>
          <w:p w14:paraId="4C07F80C"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204" w:name="lt_pId1606"/>
            <w:r w:rsidRPr="002E285E">
              <w:rPr>
                <w:rFonts w:ascii="Calibri" w:eastAsia="Calibri" w:hAnsi="Calibri" w:cs="Calibri"/>
                <w:color w:val="000000"/>
                <w:lang w:val="en-US"/>
              </w:rPr>
              <w:t>RDF was held online 26 May 2020</w:t>
            </w:r>
            <w:bookmarkEnd w:id="1204"/>
          </w:p>
          <w:p w14:paraId="68C3B68E"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bookmarkStart w:id="1205" w:name="lt_pId1607"/>
            <w:r w:rsidRPr="002E285E">
              <w:rPr>
                <w:rFonts w:ascii="Calibri" w:eastAsia="Calibri" w:hAnsi="Calibri" w:cs="Calibri"/>
                <w:color w:val="000000"/>
                <w:lang w:val="en-US"/>
              </w:rPr>
              <w:t>RPM held on 18-19 January 2021 (Prague, Czech Rep)</w:t>
            </w:r>
            <w:bookmarkEnd w:id="1205"/>
          </w:p>
        </w:tc>
        <w:bookmarkStart w:id="1206" w:name="lt_pId1608"/>
        <w:tc>
          <w:tcPr>
            <w:tcW w:w="4590" w:type="dxa"/>
            <w:tcBorders>
              <w:top w:val="nil"/>
              <w:left w:val="nil"/>
              <w:bottom w:val="single" w:sz="8" w:space="0" w:color="FFFFFF"/>
              <w:right w:val="single" w:sz="8" w:space="0" w:color="FFFFFF"/>
            </w:tcBorders>
            <w:shd w:val="clear" w:color="auto" w:fill="D9E2F3"/>
          </w:tcPr>
          <w:p w14:paraId="373F4964"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"mailto:vadim.kaptur@onat.edu.ua"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Vadim KAPTUR</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(Ukraine)</w:t>
            </w:r>
            <w:bookmarkEnd w:id="1206"/>
          </w:p>
          <w:bookmarkStart w:id="1207" w:name="lt_pId1609"/>
          <w:p w14:paraId="11EF5913"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"mailto:aodobasic@rak.ba"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Amela ODOBAŠIC</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(Bosnia and Herzegovina)</w:t>
            </w:r>
            <w:bookmarkEnd w:id="1207"/>
          </w:p>
          <w:bookmarkStart w:id="1208" w:name="lt_pId1610"/>
          <w:p w14:paraId="2638D5EA"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"mailto:alina.modan@ancom.org.ro"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Ms Alina MODAN</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(Romania)</w:t>
            </w:r>
            <w:bookmarkEnd w:id="1208"/>
          </w:p>
          <w:bookmarkStart w:id="1209" w:name="lt_pId1611"/>
          <w:p w14:paraId="6D734BB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lang w:val="en-US"/>
              </w:rPr>
            </w:pPr>
            <w:r w:rsidRPr="002E285E">
              <w:rPr>
                <w:rFonts w:ascii="Calibri" w:eastAsia="Calibri" w:hAnsi="Calibri" w:cs="Calibri"/>
                <w:lang w:val="en-US"/>
              </w:rPr>
              <w:fldChar w:fldCharType="begin"/>
            </w:r>
            <w:r w:rsidRPr="002E285E">
              <w:rPr>
                <w:rFonts w:ascii="Calibri" w:eastAsia="Calibri" w:hAnsi="Calibri" w:cs="Calibri"/>
                <w:lang w:val="en-US"/>
              </w:rPr>
              <w:instrText xml:space="preserve"> HYPERLINK "mailto:dominique.wurges@orange.com" </w:instrText>
            </w:r>
            <w:r w:rsidRPr="002E285E">
              <w:rPr>
                <w:rFonts w:ascii="Calibri" w:eastAsia="Calibri" w:hAnsi="Calibri" w:cs="Calibri"/>
                <w:lang w:val="en-US"/>
              </w:rPr>
              <w:fldChar w:fldCharType="separate"/>
            </w:r>
            <w:r w:rsidRPr="002E285E">
              <w:rPr>
                <w:rFonts w:ascii="Calibri" w:eastAsia="Calibri" w:hAnsi="Calibri" w:cs="Calibri"/>
                <w:color w:val="3789BD"/>
                <w:u w:val="single"/>
                <w:bdr w:val="none" w:sz="0" w:space="0" w:color="auto" w:frame="1"/>
                <w:lang w:val="en-US"/>
              </w:rPr>
              <w:t>Mr Dominique WÜRGES</w:t>
            </w:r>
            <w:r w:rsidRPr="002E285E">
              <w:rPr>
                <w:rFonts w:ascii="Calibri" w:eastAsia="Calibri" w:hAnsi="Calibri" w:cs="Calibri"/>
                <w:color w:val="3789BD"/>
                <w:u w:val="single"/>
                <w:bdr w:val="none" w:sz="0" w:space="0" w:color="auto" w:frame="1"/>
                <w:lang w:val="en-US"/>
              </w:rPr>
              <w:fldChar w:fldCharType="end"/>
            </w:r>
            <w:r w:rsidRPr="002E285E">
              <w:rPr>
                <w:rFonts w:ascii="Calibri" w:eastAsia="Calibri" w:hAnsi="Calibri" w:cs="Calibri"/>
                <w:lang w:val="en-US"/>
              </w:rPr>
              <w:t xml:space="preserve"> (France)</w:t>
            </w:r>
            <w:bookmarkEnd w:id="1209"/>
          </w:p>
          <w:p w14:paraId="7B2BD5C2"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Calibri" w:hAnsi="Calibri" w:cs="Calibri"/>
                <w:color w:val="000000"/>
                <w:lang w:val="en-US"/>
              </w:rPr>
            </w:pPr>
          </w:p>
        </w:tc>
      </w:tr>
    </w:tbl>
    <w:p w14:paraId="35F19E82" w14:textId="77777777" w:rsidR="002E285E" w:rsidRPr="002E285E" w:rsidRDefault="002E285E" w:rsidP="002E285E">
      <w:pPr>
        <w:overflowPunct/>
        <w:autoSpaceDE/>
        <w:autoSpaceDN/>
        <w:bidi w:val="0"/>
        <w:adjustRightInd/>
        <w:spacing w:after="120" w:line="240" w:lineRule="auto"/>
        <w:jc w:val="left"/>
        <w:textAlignment w:val="auto"/>
        <w:rPr>
          <w:rFonts w:ascii="Calibri" w:hAnsi="Calibri" w:cs="Calibri"/>
          <w:sz w:val="24"/>
          <w:szCs w:val="24"/>
        </w:rPr>
      </w:pPr>
      <w:bookmarkStart w:id="1210" w:name="lt_pId1612"/>
      <w:r w:rsidRPr="002E285E">
        <w:rPr>
          <w:rFonts w:ascii="Calibri" w:hAnsi="Calibri" w:cs="Calibri"/>
          <w:sz w:val="24"/>
          <w:szCs w:val="24"/>
        </w:rPr>
        <w:t>The focal points for RPMs are always the regional directors.</w:t>
      </w:r>
      <w:bookmarkEnd w:id="1210"/>
      <w:r w:rsidRPr="002E285E">
        <w:rPr>
          <w:rFonts w:ascii="Calibri" w:hAnsi="Calibri" w:cs="Calibri"/>
          <w:sz w:val="24"/>
          <w:szCs w:val="24"/>
        </w:rPr>
        <w:t xml:space="preserve"> </w:t>
      </w:r>
      <w:bookmarkStart w:id="1211" w:name="lt_pId1613"/>
      <w:r w:rsidRPr="002E285E">
        <w:rPr>
          <w:rFonts w:ascii="Calibri" w:hAnsi="Calibri" w:cs="Calibri"/>
          <w:sz w:val="24"/>
          <w:szCs w:val="24"/>
        </w:rPr>
        <w:t xml:space="preserve">The dates for RPMs will be posted on the </w:t>
      </w:r>
      <w:hyperlink r:id="rId84" w:history="1">
        <w:r w:rsidRPr="002E285E">
          <w:rPr>
            <w:rFonts w:ascii="Calibri" w:hAnsi="Calibri" w:cs="Calibri"/>
            <w:color w:val="0000FF"/>
            <w:sz w:val="24"/>
            <w:szCs w:val="24"/>
            <w:u w:val="single"/>
          </w:rPr>
          <w:t>Regional Consultation page</w:t>
        </w:r>
      </w:hyperlink>
      <w:r w:rsidRPr="002E285E">
        <w:rPr>
          <w:rFonts w:ascii="Calibri" w:hAnsi="Calibri" w:cs="Calibri"/>
          <w:sz w:val="24"/>
          <w:szCs w:val="24"/>
        </w:rPr>
        <w:t xml:space="preserve"> of the WTDC-21 website.</w:t>
      </w:r>
      <w:bookmarkEnd w:id="1211"/>
    </w:p>
    <w:p w14:paraId="115ABAFE"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sz w:val="24"/>
          <w:szCs w:val="20"/>
          <w:lang w:val="en-US"/>
        </w:rPr>
        <w:sectPr w:rsidR="002E285E" w:rsidRPr="002E285E" w:rsidSect="00EC7F42">
          <w:headerReference w:type="default" r:id="rId85"/>
          <w:headerReference w:type="first" r:id="rId86"/>
          <w:pgSz w:w="11907" w:h="16834" w:code="9"/>
          <w:pgMar w:top="1418" w:right="1134" w:bottom="1418" w:left="1134" w:header="720" w:footer="720" w:gutter="0"/>
          <w:paperSrc w:first="7" w:other="7"/>
          <w:cols w:space="720"/>
          <w:titlePg/>
          <w:docGrid w:linePitch="326"/>
        </w:sectPr>
      </w:pPr>
    </w:p>
    <w:p w14:paraId="60C46CFA" w14:textId="77777777" w:rsidR="002E285E" w:rsidRPr="002E285E" w:rsidRDefault="002E285E" w:rsidP="002E285E">
      <w:pPr>
        <w:bidi w:val="0"/>
        <w:spacing w:before="0" w:line="240" w:lineRule="auto"/>
        <w:rPr>
          <w:rFonts w:ascii="Calibri" w:hAnsi="Calibri" w:cs="Times New Roman"/>
          <w:b/>
          <w:sz w:val="24"/>
          <w:szCs w:val="24"/>
        </w:rPr>
      </w:pPr>
      <w:bookmarkStart w:id="1212" w:name="lt_pId1616"/>
      <w:r w:rsidRPr="002E285E">
        <w:rPr>
          <w:rFonts w:ascii="Calibri" w:hAnsi="Calibri" w:cs="Times New Roman"/>
          <w:b/>
          <w:sz w:val="24"/>
          <w:szCs w:val="24"/>
        </w:rPr>
        <w:lastRenderedPageBreak/>
        <w:t>Annex 4: Work plan of ITU-D Study Group 1</w:t>
      </w:r>
      <w:bookmarkEnd w:id="1212"/>
    </w:p>
    <w:p w14:paraId="6A959054" w14:textId="77777777" w:rsidR="002E285E" w:rsidRPr="002E285E" w:rsidRDefault="002E285E" w:rsidP="002E285E">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s="Times New Roman"/>
          <w:sz w:val="24"/>
          <w:szCs w:val="20"/>
        </w:rPr>
        <w:sectPr w:rsidR="002E285E" w:rsidRPr="002E285E" w:rsidSect="00EC7F42">
          <w:headerReference w:type="first" r:id="rId87"/>
          <w:footerReference w:type="first" r:id="rId88"/>
          <w:pgSz w:w="16834" w:h="11907" w:orient="landscape" w:code="9"/>
          <w:pgMar w:top="1134" w:right="1418" w:bottom="1134" w:left="1418" w:header="720" w:footer="720" w:gutter="0"/>
          <w:paperSrc w:first="7" w:other="7"/>
          <w:cols w:space="720"/>
          <w:titlePg/>
          <w:docGrid w:linePitch="326"/>
        </w:sectPr>
      </w:pPr>
      <w:r w:rsidRPr="002E285E">
        <w:rPr>
          <w:rFonts w:ascii="Calibri" w:hAnsi="Calibri" w:cs="Times New Roman"/>
          <w:noProof/>
          <w:sz w:val="24"/>
          <w:szCs w:val="24"/>
          <w:lang w:eastAsia="zh-CN"/>
        </w:rPr>
        <w:drawing>
          <wp:inline distT="0" distB="0" distL="0" distR="0" wp14:anchorId="78E0938E" wp14:editId="5A8996F6">
            <wp:extent cx="8888730" cy="4998648"/>
            <wp:effectExtent l="0" t="0" r="7620" b="0"/>
            <wp:docPr id="144607832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80382" name="Picture 3" descr="Calendar&#10;&#10;Description automatically generated"/>
                    <pic:cNvPicPr/>
                  </pic:nvPicPr>
                  <pic:blipFill>
                    <a:blip r:embed="rId89">
                      <a:extLst>
                        <a:ext uri="{28A0092B-C50C-407E-A947-70E740481C1C}">
                          <a14:useLocalDpi xmlns:a14="http://schemas.microsoft.com/office/drawing/2010/main" val="0"/>
                        </a:ext>
                      </a:extLst>
                    </a:blip>
                    <a:stretch>
                      <a:fillRect/>
                    </a:stretch>
                  </pic:blipFill>
                  <pic:spPr>
                    <a:xfrm>
                      <a:off x="0" y="0"/>
                      <a:ext cx="8888730" cy="4998648"/>
                    </a:xfrm>
                    <a:prstGeom prst="rect">
                      <a:avLst/>
                    </a:prstGeom>
                  </pic:spPr>
                </pic:pic>
              </a:graphicData>
            </a:graphic>
          </wp:inline>
        </w:drawing>
      </w:r>
    </w:p>
    <w:p w14:paraId="06CEDABC" w14:textId="77777777" w:rsidR="002E285E" w:rsidRPr="002E285E" w:rsidRDefault="002E285E" w:rsidP="002E285E">
      <w:pPr>
        <w:tabs>
          <w:tab w:val="clear" w:pos="794"/>
          <w:tab w:val="clear" w:pos="1191"/>
          <w:tab w:val="clear" w:pos="1588"/>
          <w:tab w:val="clear" w:pos="1985"/>
          <w:tab w:val="left" w:pos="5790"/>
        </w:tabs>
        <w:bidi w:val="0"/>
        <w:spacing w:after="120" w:line="240" w:lineRule="auto"/>
        <w:jc w:val="left"/>
        <w:rPr>
          <w:rFonts w:ascii="Calibri" w:hAnsi="Calibri" w:cs="Times New Roman"/>
          <w:b/>
          <w:bCs/>
          <w:sz w:val="24"/>
          <w:szCs w:val="20"/>
          <w:lang w:val="en-US"/>
        </w:rPr>
      </w:pPr>
      <w:bookmarkStart w:id="1213" w:name="lt_pId1619"/>
      <w:r w:rsidRPr="002E285E">
        <w:rPr>
          <w:rFonts w:ascii="Calibri" w:hAnsi="Calibri" w:cs="Times New Roman"/>
          <w:b/>
          <w:bCs/>
          <w:sz w:val="24"/>
          <w:szCs w:val="20"/>
          <w:lang w:val="en-US"/>
        </w:rPr>
        <w:lastRenderedPageBreak/>
        <w:t>Annex 5: ITU-D Study Group1, Rapporteur Group, and Expert Group meetings and associated workshops and webinars (2018-2021)</w:t>
      </w:r>
      <w:bookmarkEnd w:id="1213"/>
    </w:p>
    <w:p w14:paraId="48AA0735" w14:textId="77777777" w:rsidR="002E285E" w:rsidRPr="002E285E" w:rsidRDefault="002E285E" w:rsidP="002E285E">
      <w:pPr>
        <w:tabs>
          <w:tab w:val="clear" w:pos="794"/>
          <w:tab w:val="clear" w:pos="1191"/>
          <w:tab w:val="clear" w:pos="1588"/>
          <w:tab w:val="clear" w:pos="1985"/>
        </w:tabs>
        <w:overflowPunct/>
        <w:autoSpaceDE/>
        <w:autoSpaceDN/>
        <w:bidi w:val="0"/>
        <w:adjustRightInd/>
        <w:spacing w:after="120" w:line="240" w:lineRule="auto"/>
        <w:jc w:val="left"/>
        <w:textAlignment w:val="auto"/>
        <w:rPr>
          <w:rFonts w:ascii="Calibri" w:hAnsi="Calibri" w:cs="Times New Roman"/>
          <w:sz w:val="24"/>
          <w:szCs w:val="20"/>
          <w:lang w:val="en-US"/>
        </w:rPr>
      </w:pPr>
      <w:bookmarkStart w:id="1214" w:name="lt_pId1620"/>
      <w:r w:rsidRPr="002E285E">
        <w:rPr>
          <w:rFonts w:ascii="Calibri" w:hAnsi="Calibri" w:cs="Times New Roman"/>
          <w:sz w:val="24"/>
          <w:szCs w:val="20"/>
          <w:lang w:val="en-US"/>
        </w:rPr>
        <w:t>The list can be found online at</w:t>
      </w:r>
      <w:bookmarkEnd w:id="1214"/>
      <w:r w:rsidRPr="002E285E">
        <w:rPr>
          <w:rFonts w:ascii="Calibri" w:hAnsi="Calibri" w:cs="Times New Roman"/>
          <w:sz w:val="24"/>
          <w:szCs w:val="20"/>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4532"/>
      </w:tblGrid>
      <w:tr w:rsidR="002E285E" w:rsidRPr="002E285E" w14:paraId="3C8C17E1" w14:textId="77777777" w:rsidTr="00EC7F42">
        <w:trPr>
          <w:tblHeader/>
          <w:jc w:val="center"/>
        </w:trPr>
        <w:tc>
          <w:tcPr>
            <w:tcW w:w="2647" w:type="pct"/>
            <w:tcBorders>
              <w:bottom w:val="single" w:sz="4" w:space="0" w:color="auto"/>
            </w:tcBorders>
            <w:shd w:val="clear" w:color="auto" w:fill="5B9BD5"/>
          </w:tcPr>
          <w:p w14:paraId="3DE35CD6" w14:textId="77777777" w:rsidR="002E285E" w:rsidRPr="002E285E" w:rsidRDefault="002E285E" w:rsidP="002E285E">
            <w:pPr>
              <w:bidi w:val="0"/>
              <w:spacing w:before="20" w:after="20" w:line="240" w:lineRule="auto"/>
              <w:jc w:val="left"/>
              <w:rPr>
                <w:rFonts w:ascii="Calibri" w:hAnsi="Calibri" w:cs="Times New Roman"/>
                <w:b/>
              </w:rPr>
            </w:pPr>
            <w:bookmarkStart w:id="1215" w:name="lt_pId1621"/>
            <w:r w:rsidRPr="002E285E">
              <w:rPr>
                <w:rFonts w:ascii="Calibri" w:hAnsi="Calibri" w:cs="Times New Roman"/>
                <w:b/>
                <w:bCs/>
              </w:rPr>
              <w:t>Study Group/ Rapporteur Group meeting</w:t>
            </w:r>
            <w:bookmarkEnd w:id="1215"/>
          </w:p>
        </w:tc>
        <w:tc>
          <w:tcPr>
            <w:tcW w:w="2353" w:type="pct"/>
            <w:tcBorders>
              <w:bottom w:val="single" w:sz="4" w:space="0" w:color="auto"/>
            </w:tcBorders>
            <w:shd w:val="clear" w:color="auto" w:fill="5B9BD5"/>
          </w:tcPr>
          <w:p w14:paraId="566D5CC0" w14:textId="77777777" w:rsidR="002E285E" w:rsidRPr="002E285E" w:rsidRDefault="002E285E" w:rsidP="002E285E">
            <w:pPr>
              <w:bidi w:val="0"/>
              <w:spacing w:before="20" w:after="20" w:line="240" w:lineRule="auto"/>
              <w:jc w:val="left"/>
              <w:rPr>
                <w:rFonts w:ascii="Calibri" w:hAnsi="Calibri" w:cs="Times New Roman"/>
                <w:b/>
                <w:lang w:val="en-US"/>
              </w:rPr>
            </w:pPr>
            <w:bookmarkStart w:id="1216" w:name="lt_pId1622"/>
            <w:r w:rsidRPr="002E285E">
              <w:rPr>
                <w:rFonts w:ascii="Calibri" w:hAnsi="Calibri" w:cs="Times New Roman"/>
                <w:b/>
                <w:lang w:val="en-US"/>
              </w:rPr>
              <w:t>Date and location</w:t>
            </w:r>
            <w:bookmarkEnd w:id="1216"/>
          </w:p>
        </w:tc>
      </w:tr>
      <w:tr w:rsidR="002E285E" w:rsidRPr="002E285E" w14:paraId="2C4FCECE" w14:textId="77777777" w:rsidTr="002E285E">
        <w:trPr>
          <w:jc w:val="center"/>
        </w:trPr>
        <w:tc>
          <w:tcPr>
            <w:tcW w:w="2647" w:type="pct"/>
            <w:shd w:val="clear" w:color="auto" w:fill="D9D9D9"/>
          </w:tcPr>
          <w:p w14:paraId="657CDC51" w14:textId="77777777" w:rsidR="002E285E" w:rsidRPr="002E285E" w:rsidRDefault="002E285E" w:rsidP="002E285E">
            <w:pPr>
              <w:bidi w:val="0"/>
              <w:spacing w:before="20" w:after="20" w:line="240" w:lineRule="auto"/>
              <w:jc w:val="left"/>
              <w:rPr>
                <w:rFonts w:ascii="Calibri" w:hAnsi="Calibri" w:cs="Times New Roman"/>
                <w:b/>
              </w:rPr>
            </w:pPr>
            <w:bookmarkStart w:id="1217" w:name="lt_pId1623"/>
            <w:r w:rsidRPr="002E285E">
              <w:rPr>
                <w:rFonts w:ascii="Calibri" w:hAnsi="Calibri" w:cs="Times New Roman"/>
                <w:b/>
              </w:rPr>
              <w:t>Study Group 1 meetings</w:t>
            </w:r>
            <w:bookmarkEnd w:id="1217"/>
          </w:p>
        </w:tc>
        <w:tc>
          <w:tcPr>
            <w:tcW w:w="2353" w:type="pct"/>
            <w:shd w:val="clear" w:color="auto" w:fill="D9D9D9"/>
          </w:tcPr>
          <w:p w14:paraId="021CF781" w14:textId="77777777" w:rsidR="002E285E" w:rsidRPr="002E285E" w:rsidRDefault="002E285E" w:rsidP="002E285E">
            <w:pPr>
              <w:bidi w:val="0"/>
              <w:spacing w:before="20" w:after="20" w:line="240" w:lineRule="auto"/>
              <w:jc w:val="left"/>
              <w:rPr>
                <w:rFonts w:ascii="Calibri" w:hAnsi="Calibri" w:cs="Times New Roman"/>
                <w:b/>
              </w:rPr>
            </w:pPr>
          </w:p>
        </w:tc>
      </w:tr>
      <w:tr w:rsidR="002E285E" w:rsidRPr="002E285E" w14:paraId="151B6B9F" w14:textId="77777777" w:rsidTr="00EC7F42">
        <w:trPr>
          <w:jc w:val="center"/>
        </w:trPr>
        <w:tc>
          <w:tcPr>
            <w:tcW w:w="2647" w:type="pct"/>
          </w:tcPr>
          <w:p w14:paraId="0CBD7E7F" w14:textId="77777777" w:rsidR="002E285E" w:rsidRPr="002E285E" w:rsidRDefault="00DF7189" w:rsidP="002E285E">
            <w:pPr>
              <w:bidi w:val="0"/>
              <w:spacing w:before="20" w:after="20" w:line="240" w:lineRule="auto"/>
              <w:jc w:val="left"/>
              <w:rPr>
                <w:rFonts w:ascii="Calibri" w:hAnsi="Calibri" w:cs="Times New Roman"/>
              </w:rPr>
            </w:pPr>
            <w:hyperlink r:id="rId90" w:history="1">
              <w:bookmarkStart w:id="1218" w:name="lt_pId1624"/>
              <w:r w:rsidR="002E285E" w:rsidRPr="002E285E">
                <w:rPr>
                  <w:rFonts w:ascii="Calibri" w:hAnsi="Calibri" w:cs="Simplified Arabic"/>
                  <w:color w:val="0000FF"/>
                  <w:u w:val="single"/>
                </w:rPr>
                <w:t>Fourth meeting of ITU-D Study Group 1</w:t>
              </w:r>
              <w:bookmarkEnd w:id="1218"/>
            </w:hyperlink>
          </w:p>
        </w:tc>
        <w:tc>
          <w:tcPr>
            <w:tcW w:w="2353" w:type="pct"/>
            <w:shd w:val="clear" w:color="auto" w:fill="auto"/>
          </w:tcPr>
          <w:p w14:paraId="5CAA8775" w14:textId="77777777" w:rsidR="002E285E" w:rsidRPr="002E285E" w:rsidRDefault="002E285E" w:rsidP="002E285E">
            <w:pPr>
              <w:bidi w:val="0"/>
              <w:spacing w:before="20" w:after="20" w:line="240" w:lineRule="auto"/>
              <w:jc w:val="left"/>
              <w:rPr>
                <w:rFonts w:ascii="Calibri" w:hAnsi="Calibri" w:cs="Times New Roman"/>
              </w:rPr>
            </w:pPr>
            <w:bookmarkStart w:id="1219" w:name="lt_pId1625"/>
            <w:r w:rsidRPr="002E285E">
              <w:rPr>
                <w:rFonts w:ascii="Calibri" w:hAnsi="Calibri" w:cs="Times New Roman"/>
              </w:rPr>
              <w:t>22 to 26 March 2021, Fully Virtual E-Meeting</w:t>
            </w:r>
            <w:bookmarkEnd w:id="1219"/>
          </w:p>
        </w:tc>
      </w:tr>
      <w:tr w:rsidR="002E285E" w:rsidRPr="002E285E" w14:paraId="20CFE9A8" w14:textId="77777777" w:rsidTr="00EC7F42">
        <w:trPr>
          <w:jc w:val="center"/>
        </w:trPr>
        <w:tc>
          <w:tcPr>
            <w:tcW w:w="2647" w:type="pct"/>
          </w:tcPr>
          <w:p w14:paraId="57FC7D9D" w14:textId="77777777" w:rsidR="002E285E" w:rsidRPr="002E285E" w:rsidRDefault="00DF7189" w:rsidP="002E285E">
            <w:pPr>
              <w:bidi w:val="0"/>
              <w:spacing w:before="20" w:after="20" w:line="240" w:lineRule="auto"/>
              <w:jc w:val="left"/>
              <w:rPr>
                <w:rFonts w:ascii="Calibri" w:hAnsi="Calibri" w:cs="Times New Roman"/>
              </w:rPr>
            </w:pPr>
            <w:hyperlink r:id="rId91" w:history="1">
              <w:bookmarkStart w:id="1220" w:name="lt_pId1626"/>
              <w:r w:rsidR="002E285E" w:rsidRPr="002E285E">
                <w:rPr>
                  <w:rFonts w:ascii="Calibri" w:hAnsi="Calibri" w:cs="Simplified Arabic"/>
                  <w:color w:val="0000FF"/>
                  <w:u w:val="single"/>
                </w:rPr>
                <w:t>Third meeting of ITU-D Study Group 1</w:t>
              </w:r>
              <w:bookmarkEnd w:id="1220"/>
            </w:hyperlink>
          </w:p>
        </w:tc>
        <w:tc>
          <w:tcPr>
            <w:tcW w:w="2353" w:type="pct"/>
            <w:shd w:val="clear" w:color="auto" w:fill="auto"/>
          </w:tcPr>
          <w:p w14:paraId="0C6BDB7C" w14:textId="77777777" w:rsidR="002E285E" w:rsidRPr="002E285E" w:rsidRDefault="002E285E" w:rsidP="002E285E">
            <w:pPr>
              <w:bidi w:val="0"/>
              <w:spacing w:before="20" w:after="20" w:line="240" w:lineRule="auto"/>
              <w:jc w:val="left"/>
              <w:rPr>
                <w:rFonts w:ascii="Calibri" w:hAnsi="Calibri" w:cs="Times New Roman"/>
              </w:rPr>
            </w:pPr>
            <w:bookmarkStart w:id="1221" w:name="lt_pId1627"/>
            <w:r w:rsidRPr="002E285E">
              <w:rPr>
                <w:rFonts w:ascii="Calibri" w:hAnsi="Calibri" w:cs="Times New Roman"/>
              </w:rPr>
              <w:t>17 to 21 February 2020, Switzerland [Geneva]</w:t>
            </w:r>
            <w:bookmarkEnd w:id="1221"/>
          </w:p>
        </w:tc>
      </w:tr>
      <w:tr w:rsidR="002E285E" w:rsidRPr="002E285E" w14:paraId="6432F249" w14:textId="77777777" w:rsidTr="00EC7F42">
        <w:trPr>
          <w:jc w:val="center"/>
        </w:trPr>
        <w:tc>
          <w:tcPr>
            <w:tcW w:w="2647" w:type="pct"/>
          </w:tcPr>
          <w:p w14:paraId="6343A20E" w14:textId="77777777" w:rsidR="002E285E" w:rsidRPr="002E285E" w:rsidRDefault="00DF7189" w:rsidP="002E285E">
            <w:pPr>
              <w:bidi w:val="0"/>
              <w:spacing w:before="20" w:after="20" w:line="240" w:lineRule="auto"/>
              <w:jc w:val="left"/>
              <w:rPr>
                <w:rFonts w:ascii="Calibri" w:hAnsi="Calibri" w:cs="Times New Roman"/>
              </w:rPr>
            </w:pPr>
            <w:hyperlink r:id="rId92" w:history="1">
              <w:bookmarkStart w:id="1222" w:name="lt_pId1628"/>
              <w:r w:rsidR="002E285E" w:rsidRPr="002E285E">
                <w:rPr>
                  <w:rFonts w:ascii="Calibri" w:hAnsi="Calibri" w:cs="Simplified Arabic"/>
                  <w:color w:val="0000FF"/>
                  <w:u w:val="single"/>
                </w:rPr>
                <w:t>Second meeting of ITU-D Study Group 1</w:t>
              </w:r>
              <w:bookmarkEnd w:id="1222"/>
            </w:hyperlink>
          </w:p>
        </w:tc>
        <w:tc>
          <w:tcPr>
            <w:tcW w:w="2353" w:type="pct"/>
            <w:shd w:val="clear" w:color="auto" w:fill="auto"/>
          </w:tcPr>
          <w:p w14:paraId="34ACCCA0" w14:textId="77777777" w:rsidR="002E285E" w:rsidRPr="002E285E" w:rsidRDefault="002E285E" w:rsidP="002E285E">
            <w:pPr>
              <w:bidi w:val="0"/>
              <w:spacing w:before="20" w:after="20" w:line="240" w:lineRule="auto"/>
              <w:jc w:val="left"/>
              <w:rPr>
                <w:rFonts w:ascii="Calibri" w:hAnsi="Calibri" w:cs="Times New Roman"/>
              </w:rPr>
            </w:pPr>
            <w:bookmarkStart w:id="1223" w:name="lt_pId1629"/>
            <w:r w:rsidRPr="002E285E">
              <w:rPr>
                <w:rFonts w:ascii="Calibri" w:hAnsi="Calibri" w:cs="Times New Roman"/>
              </w:rPr>
              <w:t>18 to 22 March 2019, Switzerland [Geneva]</w:t>
            </w:r>
            <w:bookmarkEnd w:id="1223"/>
          </w:p>
        </w:tc>
      </w:tr>
      <w:tr w:rsidR="002E285E" w:rsidRPr="002E285E" w14:paraId="597799B5" w14:textId="77777777" w:rsidTr="00EC7F42">
        <w:trPr>
          <w:jc w:val="center"/>
        </w:trPr>
        <w:tc>
          <w:tcPr>
            <w:tcW w:w="2647" w:type="pct"/>
            <w:tcBorders>
              <w:bottom w:val="single" w:sz="4" w:space="0" w:color="auto"/>
            </w:tcBorders>
          </w:tcPr>
          <w:p w14:paraId="1185C465" w14:textId="77777777" w:rsidR="002E285E" w:rsidRPr="002E285E" w:rsidRDefault="00DF7189" w:rsidP="002E285E">
            <w:pPr>
              <w:bidi w:val="0"/>
              <w:spacing w:before="20" w:after="20" w:line="240" w:lineRule="auto"/>
              <w:jc w:val="left"/>
              <w:rPr>
                <w:rFonts w:ascii="Calibri" w:hAnsi="Calibri" w:cs="Times New Roman"/>
              </w:rPr>
            </w:pPr>
            <w:hyperlink r:id="rId93" w:history="1">
              <w:bookmarkStart w:id="1224" w:name="lt_pId1630"/>
              <w:r w:rsidR="002E285E" w:rsidRPr="002E285E">
                <w:rPr>
                  <w:rFonts w:ascii="Calibri" w:hAnsi="Calibri" w:cs="Simplified Arabic"/>
                  <w:color w:val="0000FF"/>
                  <w:u w:val="single"/>
                </w:rPr>
                <w:t>First meeting of ITU-D Study Group 1</w:t>
              </w:r>
              <w:bookmarkEnd w:id="1224"/>
            </w:hyperlink>
          </w:p>
        </w:tc>
        <w:tc>
          <w:tcPr>
            <w:tcW w:w="2353" w:type="pct"/>
            <w:tcBorders>
              <w:bottom w:val="single" w:sz="4" w:space="0" w:color="auto"/>
            </w:tcBorders>
            <w:shd w:val="clear" w:color="auto" w:fill="auto"/>
          </w:tcPr>
          <w:p w14:paraId="53CC236B" w14:textId="77777777" w:rsidR="002E285E" w:rsidRPr="002E285E" w:rsidRDefault="002E285E" w:rsidP="002E285E">
            <w:pPr>
              <w:bidi w:val="0"/>
              <w:spacing w:before="20" w:after="20" w:line="240" w:lineRule="auto"/>
              <w:jc w:val="left"/>
              <w:rPr>
                <w:rFonts w:ascii="Calibri" w:hAnsi="Calibri" w:cs="Times New Roman"/>
              </w:rPr>
            </w:pPr>
            <w:r w:rsidRPr="002E285E">
              <w:rPr>
                <w:rFonts w:ascii="Calibri" w:hAnsi="Calibri" w:cs="Times New Roman"/>
              </w:rPr>
              <w:t xml:space="preserve">30 </w:t>
            </w:r>
            <w:bookmarkStart w:id="1225" w:name="lt_pId1632"/>
            <w:r w:rsidRPr="002E285E">
              <w:rPr>
                <w:rFonts w:ascii="Calibri" w:hAnsi="Calibri" w:cs="Times New Roman"/>
              </w:rPr>
              <w:t>April 2018 to 4 May 2018, Switzerland [Geneva]</w:t>
            </w:r>
            <w:bookmarkEnd w:id="1225"/>
          </w:p>
        </w:tc>
      </w:tr>
      <w:tr w:rsidR="002E285E" w:rsidRPr="002E285E" w14:paraId="3E9B6C28" w14:textId="77777777" w:rsidTr="002E285E">
        <w:trPr>
          <w:jc w:val="center"/>
        </w:trPr>
        <w:tc>
          <w:tcPr>
            <w:tcW w:w="2647" w:type="pct"/>
            <w:shd w:val="clear" w:color="auto" w:fill="D9D9D9"/>
          </w:tcPr>
          <w:p w14:paraId="5C50ACCA" w14:textId="77777777" w:rsidR="002E285E" w:rsidRPr="002E285E" w:rsidRDefault="002E285E" w:rsidP="002E285E">
            <w:pPr>
              <w:bidi w:val="0"/>
              <w:spacing w:before="20" w:after="20" w:line="240" w:lineRule="auto"/>
              <w:jc w:val="left"/>
              <w:rPr>
                <w:rFonts w:ascii="Calibri" w:hAnsi="Calibri" w:cs="Times New Roman"/>
                <w:b/>
              </w:rPr>
            </w:pPr>
            <w:bookmarkStart w:id="1226" w:name="lt_pId1633"/>
            <w:r w:rsidRPr="002E285E">
              <w:rPr>
                <w:rFonts w:ascii="Calibri" w:hAnsi="Calibri" w:cs="Times New Roman"/>
                <w:b/>
              </w:rPr>
              <w:t>Rapporteur Group meetings</w:t>
            </w:r>
            <w:bookmarkEnd w:id="1226"/>
          </w:p>
        </w:tc>
        <w:tc>
          <w:tcPr>
            <w:tcW w:w="2353" w:type="pct"/>
            <w:shd w:val="clear" w:color="auto" w:fill="D9D9D9"/>
          </w:tcPr>
          <w:p w14:paraId="1E019AC6" w14:textId="77777777" w:rsidR="002E285E" w:rsidRPr="002E285E" w:rsidRDefault="002E285E" w:rsidP="002E285E">
            <w:pPr>
              <w:bidi w:val="0"/>
              <w:spacing w:before="20" w:after="20" w:line="240" w:lineRule="auto"/>
              <w:jc w:val="left"/>
              <w:rPr>
                <w:rFonts w:ascii="Calibri" w:hAnsi="Calibri" w:cs="Times New Roman"/>
                <w:b/>
              </w:rPr>
            </w:pPr>
          </w:p>
        </w:tc>
      </w:tr>
      <w:tr w:rsidR="002E285E" w:rsidRPr="002E285E" w14:paraId="78F2EB2A" w14:textId="77777777" w:rsidTr="00EC7F42">
        <w:trPr>
          <w:jc w:val="center"/>
        </w:trPr>
        <w:tc>
          <w:tcPr>
            <w:tcW w:w="2647" w:type="pct"/>
          </w:tcPr>
          <w:p w14:paraId="6B910648" w14:textId="77777777" w:rsidR="002E285E" w:rsidRPr="002E285E" w:rsidRDefault="00DF7189" w:rsidP="002E285E">
            <w:pPr>
              <w:bidi w:val="0"/>
              <w:spacing w:before="20" w:after="20" w:line="240" w:lineRule="auto"/>
              <w:jc w:val="left"/>
              <w:rPr>
                <w:rFonts w:ascii="Calibri" w:hAnsi="Calibri" w:cs="Calibri"/>
                <w:sz w:val="24"/>
                <w:szCs w:val="24"/>
              </w:rPr>
            </w:pPr>
            <w:hyperlink r:id="rId94" w:history="1">
              <w:bookmarkStart w:id="1227" w:name="lt_pId1634"/>
              <w:r w:rsidR="002E285E" w:rsidRPr="002E285E">
                <w:rPr>
                  <w:rFonts w:ascii="Calibri" w:hAnsi="Calibri" w:cs="Calibri"/>
                  <w:color w:val="0000FF"/>
                  <w:sz w:val="24"/>
                  <w:szCs w:val="24"/>
                  <w:u w:val="single"/>
                  <w:shd w:val="clear" w:color="auto" w:fill="FFFFFF"/>
                </w:rPr>
                <w:t>Plenary and Rapporteur Group e-meetings</w:t>
              </w:r>
              <w:bookmarkEnd w:id="1227"/>
            </w:hyperlink>
          </w:p>
        </w:tc>
        <w:tc>
          <w:tcPr>
            <w:tcW w:w="2353" w:type="pct"/>
            <w:shd w:val="clear" w:color="auto" w:fill="auto"/>
          </w:tcPr>
          <w:p w14:paraId="35AAEA7F" w14:textId="77777777" w:rsidR="002E285E" w:rsidRPr="002E285E" w:rsidRDefault="002E285E" w:rsidP="002E285E">
            <w:pPr>
              <w:bidi w:val="0"/>
              <w:spacing w:before="20" w:after="20" w:line="240" w:lineRule="auto"/>
              <w:jc w:val="left"/>
              <w:rPr>
                <w:rFonts w:ascii="Calibri" w:hAnsi="Calibri" w:cs="Times New Roman"/>
              </w:rPr>
            </w:pPr>
            <w:r w:rsidRPr="002E285E">
              <w:rPr>
                <w:rFonts w:ascii="Calibri" w:hAnsi="Calibri" w:cs="Times New Roman"/>
              </w:rPr>
              <w:t xml:space="preserve">21 </w:t>
            </w:r>
            <w:bookmarkStart w:id="1228" w:name="lt_pId1636"/>
            <w:r w:rsidRPr="002E285E">
              <w:rPr>
                <w:rFonts w:ascii="Calibri" w:hAnsi="Calibri" w:cs="Times New Roman"/>
              </w:rPr>
              <w:t>September - 2 October 2020, Fully Virtual E-Meeting</w:t>
            </w:r>
            <w:bookmarkEnd w:id="1228"/>
          </w:p>
        </w:tc>
      </w:tr>
      <w:tr w:rsidR="002E285E" w:rsidRPr="002E285E" w14:paraId="50B8D2B0" w14:textId="77777777" w:rsidTr="00EC7F42">
        <w:trPr>
          <w:jc w:val="center"/>
        </w:trPr>
        <w:tc>
          <w:tcPr>
            <w:tcW w:w="2647" w:type="pct"/>
          </w:tcPr>
          <w:p w14:paraId="1A34B314" w14:textId="77777777" w:rsidR="002E285E" w:rsidRPr="002E285E" w:rsidRDefault="00DF7189" w:rsidP="002E285E">
            <w:pPr>
              <w:bidi w:val="0"/>
              <w:spacing w:before="20" w:after="20" w:line="240" w:lineRule="auto"/>
              <w:jc w:val="left"/>
              <w:rPr>
                <w:rFonts w:ascii="Calibri" w:hAnsi="Calibri" w:cs="Times New Roman"/>
              </w:rPr>
            </w:pPr>
            <w:hyperlink r:id="rId95" w:history="1">
              <w:bookmarkStart w:id="1229" w:name="lt_pId1637"/>
              <w:r w:rsidR="002E285E" w:rsidRPr="002E285E">
                <w:rPr>
                  <w:rFonts w:ascii="Calibri" w:hAnsi="Calibri" w:cs="Calibri"/>
                  <w:color w:val="0000FF"/>
                  <w:sz w:val="24"/>
                  <w:szCs w:val="24"/>
                  <w:u w:val="single"/>
                  <w:shd w:val="clear" w:color="auto" w:fill="FFFFFF"/>
                </w:rPr>
                <w:t>Rapporteur Group e-meetings</w:t>
              </w:r>
              <w:bookmarkEnd w:id="1229"/>
            </w:hyperlink>
          </w:p>
        </w:tc>
        <w:tc>
          <w:tcPr>
            <w:tcW w:w="2353" w:type="pct"/>
            <w:shd w:val="clear" w:color="auto" w:fill="auto"/>
          </w:tcPr>
          <w:p w14:paraId="72C6D3D0" w14:textId="77777777" w:rsidR="002E285E" w:rsidRPr="002E285E" w:rsidRDefault="002E285E" w:rsidP="002E285E">
            <w:pPr>
              <w:bidi w:val="0"/>
              <w:spacing w:before="20" w:after="20" w:line="240" w:lineRule="auto"/>
              <w:jc w:val="left"/>
              <w:rPr>
                <w:rFonts w:ascii="Calibri" w:hAnsi="Calibri" w:cs="Times New Roman"/>
              </w:rPr>
            </w:pPr>
            <w:r w:rsidRPr="002E285E">
              <w:rPr>
                <w:rFonts w:ascii="Calibri" w:hAnsi="Calibri" w:cs="Times New Roman"/>
              </w:rPr>
              <w:t xml:space="preserve">23 </w:t>
            </w:r>
            <w:bookmarkStart w:id="1230" w:name="lt_pId1639"/>
            <w:r w:rsidRPr="002E285E">
              <w:rPr>
                <w:rFonts w:ascii="Calibri" w:hAnsi="Calibri" w:cs="Times New Roman"/>
              </w:rPr>
              <w:t>September - 4 October 2019, Switzerland [Geneva]</w:t>
            </w:r>
            <w:bookmarkEnd w:id="1230"/>
          </w:p>
        </w:tc>
      </w:tr>
      <w:tr w:rsidR="002E285E" w:rsidRPr="002E285E" w14:paraId="0F3EFD03" w14:textId="77777777" w:rsidTr="00EC7F42">
        <w:trPr>
          <w:trHeight w:val="252"/>
          <w:jc w:val="center"/>
        </w:trPr>
        <w:tc>
          <w:tcPr>
            <w:tcW w:w="2647" w:type="pct"/>
          </w:tcPr>
          <w:p w14:paraId="5D779B27" w14:textId="77777777" w:rsidR="002E285E" w:rsidRPr="002E285E" w:rsidRDefault="00DF7189" w:rsidP="002E285E">
            <w:pPr>
              <w:bidi w:val="0"/>
              <w:spacing w:before="20" w:after="20" w:line="240" w:lineRule="auto"/>
              <w:jc w:val="left"/>
              <w:rPr>
                <w:rFonts w:ascii="Calibri" w:hAnsi="Calibri" w:cs="Times New Roman"/>
              </w:rPr>
            </w:pPr>
            <w:hyperlink r:id="rId96" w:history="1">
              <w:bookmarkStart w:id="1231" w:name="lt_pId1640"/>
              <w:r w:rsidR="002E285E" w:rsidRPr="002E285E">
                <w:rPr>
                  <w:rFonts w:ascii="Calibri" w:hAnsi="Calibri" w:cs="Calibri"/>
                  <w:color w:val="0000FF"/>
                  <w:sz w:val="24"/>
                  <w:szCs w:val="24"/>
                  <w:u w:val="single"/>
                  <w:shd w:val="clear" w:color="auto" w:fill="FFFFFF"/>
                </w:rPr>
                <w:t>Rapporteur Group e-meetings</w:t>
              </w:r>
              <w:bookmarkEnd w:id="1231"/>
            </w:hyperlink>
          </w:p>
        </w:tc>
        <w:tc>
          <w:tcPr>
            <w:tcW w:w="2353" w:type="pct"/>
            <w:shd w:val="clear" w:color="auto" w:fill="auto"/>
          </w:tcPr>
          <w:p w14:paraId="5088129D" w14:textId="77777777" w:rsidR="002E285E" w:rsidRPr="002E285E" w:rsidRDefault="002E285E" w:rsidP="002E285E">
            <w:pPr>
              <w:bidi w:val="0"/>
              <w:spacing w:before="20" w:after="20" w:line="240" w:lineRule="auto"/>
              <w:jc w:val="left"/>
              <w:rPr>
                <w:rFonts w:ascii="Calibri" w:hAnsi="Calibri" w:cs="Times New Roman"/>
              </w:rPr>
            </w:pPr>
            <w:bookmarkStart w:id="1232" w:name="lt_pId1641"/>
            <w:r w:rsidRPr="002E285E">
              <w:rPr>
                <w:rFonts w:ascii="Calibri" w:hAnsi="Calibri" w:cs="Times New Roman"/>
              </w:rPr>
              <w:t>17 - 28 September 2018, Switzerland [Geneva]</w:t>
            </w:r>
            <w:bookmarkEnd w:id="1232"/>
          </w:p>
        </w:tc>
      </w:tr>
      <w:tr w:rsidR="002E285E" w:rsidRPr="002E285E" w14:paraId="7EAAA31E" w14:textId="77777777" w:rsidTr="002E285E">
        <w:trPr>
          <w:trHeight w:val="252"/>
          <w:jc w:val="center"/>
        </w:trPr>
        <w:tc>
          <w:tcPr>
            <w:tcW w:w="2647" w:type="pct"/>
            <w:shd w:val="clear" w:color="auto" w:fill="D9D9D9"/>
          </w:tcPr>
          <w:p w14:paraId="7E7D05BF" w14:textId="77777777" w:rsidR="002E285E" w:rsidRPr="002E285E" w:rsidRDefault="002E285E" w:rsidP="002E285E">
            <w:pPr>
              <w:bidi w:val="0"/>
              <w:spacing w:before="20" w:after="20" w:line="240" w:lineRule="auto"/>
              <w:jc w:val="left"/>
              <w:rPr>
                <w:rFonts w:ascii="Calibri" w:hAnsi="Calibri" w:cs="Times New Roman"/>
                <w:b/>
              </w:rPr>
            </w:pPr>
            <w:bookmarkStart w:id="1233" w:name="lt_pId1642"/>
            <w:r w:rsidRPr="002E285E">
              <w:rPr>
                <w:rFonts w:ascii="Calibri" w:hAnsi="Calibri" w:cs="Times New Roman"/>
                <w:b/>
              </w:rPr>
              <w:t>Informal eMeetings</w:t>
            </w:r>
            <w:bookmarkEnd w:id="1233"/>
            <w:r w:rsidRPr="002E285E">
              <w:rPr>
                <w:rFonts w:ascii="Calibri" w:hAnsi="Calibri" w:cs="Times New Roman"/>
                <w:b/>
              </w:rPr>
              <w:t xml:space="preserve"> </w:t>
            </w:r>
          </w:p>
        </w:tc>
        <w:tc>
          <w:tcPr>
            <w:tcW w:w="2353" w:type="pct"/>
            <w:shd w:val="clear" w:color="auto" w:fill="D9D9D9"/>
          </w:tcPr>
          <w:p w14:paraId="1D52704B" w14:textId="77777777" w:rsidR="002E285E" w:rsidRPr="002E285E" w:rsidRDefault="002E285E" w:rsidP="002E285E">
            <w:pPr>
              <w:bidi w:val="0"/>
              <w:spacing w:before="20" w:after="20" w:line="240" w:lineRule="auto"/>
              <w:jc w:val="left"/>
              <w:rPr>
                <w:rFonts w:ascii="Calibri" w:hAnsi="Calibri" w:cs="Times New Roman"/>
                <w:b/>
              </w:rPr>
            </w:pPr>
          </w:p>
        </w:tc>
      </w:tr>
      <w:tr w:rsidR="002E285E" w:rsidRPr="002E285E" w14:paraId="2B1DAD85" w14:textId="77777777" w:rsidTr="00EC7F42">
        <w:trPr>
          <w:trHeight w:val="252"/>
          <w:jc w:val="center"/>
        </w:trPr>
        <w:tc>
          <w:tcPr>
            <w:tcW w:w="2647" w:type="pct"/>
          </w:tcPr>
          <w:p w14:paraId="7340A6BD" w14:textId="77777777" w:rsidR="002E285E" w:rsidRPr="002E285E" w:rsidRDefault="00DF7189" w:rsidP="002E285E">
            <w:pPr>
              <w:bidi w:val="0"/>
              <w:spacing w:before="20" w:after="20" w:line="240" w:lineRule="auto"/>
              <w:jc w:val="left"/>
              <w:rPr>
                <w:rFonts w:ascii="Calibri" w:hAnsi="Calibri" w:cs="Calibri"/>
                <w:sz w:val="24"/>
                <w:szCs w:val="24"/>
                <w:shd w:val="clear" w:color="auto" w:fill="FFFFFF"/>
              </w:rPr>
            </w:pPr>
            <w:hyperlink r:id="rId97" w:history="1">
              <w:bookmarkStart w:id="1234" w:name="lt_pId1643"/>
              <w:r w:rsidR="002E285E" w:rsidRPr="002E285E">
                <w:rPr>
                  <w:rFonts w:ascii="Calibri" w:hAnsi="Calibri" w:cs="Calibri"/>
                  <w:color w:val="0000FF"/>
                  <w:sz w:val="24"/>
                  <w:szCs w:val="24"/>
                  <w:u w:val="single"/>
                  <w:shd w:val="clear" w:color="auto" w:fill="FFFFFF"/>
                </w:rPr>
                <w:t>Informal ITU-D Study Group 1 Rapporteur Group meetings</w:t>
              </w:r>
              <w:bookmarkEnd w:id="1234"/>
            </w:hyperlink>
          </w:p>
        </w:tc>
        <w:tc>
          <w:tcPr>
            <w:tcW w:w="2353" w:type="pct"/>
            <w:shd w:val="clear" w:color="auto" w:fill="auto"/>
          </w:tcPr>
          <w:p w14:paraId="12498FC8" w14:textId="77777777" w:rsidR="002E285E" w:rsidRPr="002E285E" w:rsidRDefault="002E285E" w:rsidP="002E285E">
            <w:pPr>
              <w:bidi w:val="0"/>
              <w:spacing w:before="20" w:after="20" w:line="240" w:lineRule="auto"/>
              <w:jc w:val="left"/>
              <w:rPr>
                <w:rFonts w:ascii="Calibri" w:hAnsi="Calibri" w:cs="Times New Roman"/>
              </w:rPr>
            </w:pPr>
            <w:bookmarkStart w:id="1235" w:name="lt_pId1644"/>
            <w:r w:rsidRPr="002E285E">
              <w:rPr>
                <w:rFonts w:ascii="Calibri" w:hAnsi="Calibri" w:cs="Times New Roman"/>
              </w:rPr>
              <w:t>1-5 March 2021, Fully Virtual E-Meeting</w:t>
            </w:r>
            <w:bookmarkEnd w:id="1235"/>
          </w:p>
        </w:tc>
      </w:tr>
      <w:tr w:rsidR="002E285E" w:rsidRPr="002E285E" w14:paraId="0C560E33" w14:textId="77777777" w:rsidTr="002E285E">
        <w:trPr>
          <w:trHeight w:val="252"/>
          <w:jc w:val="center"/>
        </w:trPr>
        <w:tc>
          <w:tcPr>
            <w:tcW w:w="2647" w:type="pct"/>
            <w:shd w:val="clear" w:color="auto" w:fill="D9D9D9"/>
          </w:tcPr>
          <w:p w14:paraId="2C969432" w14:textId="77777777" w:rsidR="002E285E" w:rsidRPr="002E285E" w:rsidRDefault="002E285E" w:rsidP="002E285E">
            <w:pPr>
              <w:bidi w:val="0"/>
              <w:spacing w:before="20" w:after="20" w:line="240" w:lineRule="auto"/>
              <w:jc w:val="left"/>
              <w:rPr>
                <w:rFonts w:ascii="Calibri" w:hAnsi="Calibri" w:cs="Times New Roman"/>
                <w:b/>
              </w:rPr>
            </w:pPr>
            <w:bookmarkStart w:id="1236" w:name="lt_pId1645"/>
            <w:r w:rsidRPr="002E285E">
              <w:rPr>
                <w:rFonts w:ascii="Calibri" w:hAnsi="Calibri" w:cs="Times New Roman"/>
                <w:b/>
              </w:rPr>
              <w:t>Joint eMeetings</w:t>
            </w:r>
            <w:bookmarkEnd w:id="1236"/>
            <w:r w:rsidRPr="002E285E">
              <w:rPr>
                <w:rFonts w:ascii="Calibri" w:hAnsi="Calibri" w:cs="Times New Roman"/>
                <w:b/>
              </w:rPr>
              <w:t xml:space="preserve"> </w:t>
            </w:r>
          </w:p>
        </w:tc>
        <w:tc>
          <w:tcPr>
            <w:tcW w:w="2353" w:type="pct"/>
            <w:shd w:val="clear" w:color="auto" w:fill="D9D9D9"/>
          </w:tcPr>
          <w:p w14:paraId="27C00394" w14:textId="77777777" w:rsidR="002E285E" w:rsidRPr="002E285E" w:rsidRDefault="002E285E" w:rsidP="002E285E">
            <w:pPr>
              <w:bidi w:val="0"/>
              <w:spacing w:before="20" w:after="20" w:line="240" w:lineRule="auto"/>
              <w:jc w:val="left"/>
              <w:rPr>
                <w:rFonts w:ascii="Calibri" w:hAnsi="Calibri" w:cs="Times New Roman"/>
                <w:b/>
              </w:rPr>
            </w:pPr>
          </w:p>
        </w:tc>
      </w:tr>
      <w:tr w:rsidR="002E285E" w:rsidRPr="002E285E" w14:paraId="073D503A" w14:textId="77777777" w:rsidTr="00EC7F42">
        <w:trPr>
          <w:trHeight w:val="252"/>
          <w:jc w:val="center"/>
        </w:trPr>
        <w:tc>
          <w:tcPr>
            <w:tcW w:w="2647" w:type="pct"/>
            <w:tcBorders>
              <w:bottom w:val="single" w:sz="4" w:space="0" w:color="auto"/>
            </w:tcBorders>
          </w:tcPr>
          <w:p w14:paraId="5C6B6E4D" w14:textId="77777777" w:rsidR="002E285E" w:rsidRPr="002E285E" w:rsidRDefault="00DF7189" w:rsidP="002E285E">
            <w:pPr>
              <w:bidi w:val="0"/>
              <w:spacing w:before="20" w:after="20" w:line="240" w:lineRule="auto"/>
              <w:jc w:val="left"/>
              <w:rPr>
                <w:rFonts w:ascii="Calibri" w:hAnsi="Calibri" w:cs="Calibri"/>
                <w:sz w:val="24"/>
                <w:szCs w:val="24"/>
                <w:shd w:val="clear" w:color="auto" w:fill="FFFFFF"/>
              </w:rPr>
            </w:pPr>
            <w:hyperlink r:id="rId98" w:history="1">
              <w:bookmarkStart w:id="1237" w:name="lt_pId1646"/>
              <w:r w:rsidR="002E285E" w:rsidRPr="002E285E">
                <w:rPr>
                  <w:rFonts w:ascii="Calibri" w:hAnsi="Calibri" w:cs="Calibri"/>
                  <w:color w:val="0000FF"/>
                  <w:sz w:val="24"/>
                  <w:szCs w:val="24"/>
                  <w:u w:val="single"/>
                  <w:shd w:val="clear" w:color="auto" w:fill="FFFFFF"/>
                </w:rPr>
                <w:t>Joint ITU-D Study Groups 1 and 2 Plenary Meeting</w:t>
              </w:r>
              <w:bookmarkEnd w:id="1237"/>
            </w:hyperlink>
          </w:p>
        </w:tc>
        <w:tc>
          <w:tcPr>
            <w:tcW w:w="2353" w:type="pct"/>
            <w:tcBorders>
              <w:bottom w:val="single" w:sz="4" w:space="0" w:color="auto"/>
            </w:tcBorders>
            <w:shd w:val="clear" w:color="auto" w:fill="auto"/>
          </w:tcPr>
          <w:p w14:paraId="20736D85" w14:textId="77777777" w:rsidR="002E285E" w:rsidRPr="002E285E" w:rsidRDefault="002E285E" w:rsidP="002E285E">
            <w:pPr>
              <w:bidi w:val="0"/>
              <w:spacing w:before="20" w:after="20" w:line="240" w:lineRule="auto"/>
              <w:jc w:val="left"/>
              <w:rPr>
                <w:rFonts w:ascii="Arial" w:hAnsi="Arial" w:cs="Arial"/>
                <w:b/>
                <w:bCs/>
                <w:color w:val="052D53"/>
                <w:sz w:val="18"/>
                <w:szCs w:val="18"/>
                <w:shd w:val="clear" w:color="auto" w:fill="FFFFFF"/>
              </w:rPr>
            </w:pPr>
            <w:r w:rsidRPr="002E285E">
              <w:rPr>
                <w:rFonts w:ascii="Calibri" w:hAnsi="Calibri" w:cs="Times New Roman"/>
              </w:rPr>
              <w:t xml:space="preserve">31 </w:t>
            </w:r>
            <w:bookmarkStart w:id="1238" w:name="lt_pId1648"/>
            <w:r w:rsidRPr="002E285E">
              <w:rPr>
                <w:rFonts w:ascii="Calibri" w:hAnsi="Calibri" w:cs="Times New Roman"/>
              </w:rPr>
              <w:t>March - 1 April 2021, Fully Virtual E-Meeting</w:t>
            </w:r>
            <w:bookmarkEnd w:id="1238"/>
          </w:p>
        </w:tc>
      </w:tr>
    </w:tbl>
    <w:p w14:paraId="563B6A6E" w14:textId="77777777" w:rsidR="002E285E" w:rsidRPr="002E285E" w:rsidRDefault="002E285E" w:rsidP="002E285E">
      <w:pPr>
        <w:tabs>
          <w:tab w:val="clear" w:pos="794"/>
          <w:tab w:val="clear" w:pos="1191"/>
          <w:tab w:val="clear" w:pos="1588"/>
          <w:tab w:val="clear" w:pos="1985"/>
        </w:tabs>
        <w:bidi w:val="0"/>
        <w:spacing w:after="120" w:line="240" w:lineRule="auto"/>
        <w:jc w:val="left"/>
        <w:rPr>
          <w:rFonts w:ascii="Calibri" w:hAnsi="Calibri" w:cs="Times New Roman"/>
          <w:sz w:val="24"/>
          <w:szCs w:val="20"/>
        </w:rPr>
      </w:pPr>
      <w:bookmarkStart w:id="1239" w:name="lt_pId1649"/>
      <w:r w:rsidRPr="002E285E">
        <w:rPr>
          <w:rFonts w:ascii="Calibri" w:hAnsi="Calibri" w:cs="Times New Roman"/>
          <w:sz w:val="24"/>
          <w:szCs w:val="20"/>
        </w:rPr>
        <w:t xml:space="preserve">All associated workshops and webinars are detailed on ITU-D Study Groups Website on the page dedicated to workshops and other events see </w:t>
      </w:r>
      <w:hyperlink r:id="rId99" w:history="1">
        <w:r w:rsidRPr="002E285E">
          <w:rPr>
            <w:rFonts w:ascii="Calibri" w:hAnsi="Calibri" w:cs="Times New Roman"/>
            <w:color w:val="0000FF"/>
            <w:sz w:val="24"/>
            <w:szCs w:val="20"/>
            <w:u w:val="single"/>
          </w:rPr>
          <w:t>https://www.itu.int/en/ITU-D/Study-Groups/2018-2021/Pages/meetings/events_workshops.aspx</w:t>
        </w:r>
      </w:hyperlink>
      <w:bookmarkEnd w:id="1239"/>
    </w:p>
    <w:p w14:paraId="330ADFDF" w14:textId="1CE28783"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ــــــــــــــــــــــــــــــــــــــــــــــــــــــــــــــــــــــــــــــــــــــــــــــــــــــــــــــ</w:t>
      </w:r>
    </w:p>
    <w:sectPr w:rsidR="008835F9" w:rsidRPr="008835F9" w:rsidSect="002E285E">
      <w:headerReference w:type="first" r:id="rId100"/>
      <w:footerReference w:type="first" r:id="rId101"/>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CB9A1" w14:textId="77777777" w:rsidR="006B0D75" w:rsidRDefault="006B0D75">
      <w:r>
        <w:separator/>
      </w:r>
    </w:p>
  </w:endnote>
  <w:endnote w:type="continuationSeparator" w:id="0">
    <w:p w14:paraId="6136603B" w14:textId="77777777" w:rsidR="006B0D75" w:rsidRDefault="006B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4D70" w14:textId="6D2EDD5D" w:rsidR="006B0D75" w:rsidRPr="00F21337" w:rsidRDefault="006B0D75" w:rsidP="00F21337">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Pr>
        <w:noProof/>
        <w:sz w:val="16"/>
        <w:szCs w:val="16"/>
        <w:lang w:val="fr-FR"/>
      </w:rPr>
      <w:t>P:\ARA\ITU-D\CONF-D\TDAG21\000\008A.docx</w:t>
    </w:r>
    <w:r w:rsidRPr="008835F9">
      <w:rPr>
        <w:sz w:val="16"/>
        <w:szCs w:val="16"/>
        <w:lang w:val="en-US"/>
      </w:rPr>
      <w:fldChar w:fldCharType="end"/>
    </w:r>
    <w:r w:rsidRPr="008835F9">
      <w:rPr>
        <w:sz w:val="16"/>
        <w:szCs w:val="16"/>
        <w:lang w:val="en-US"/>
      </w:rPr>
      <w:t xml:space="preserve">  </w:t>
    </w:r>
    <w:r w:rsidRPr="008835F9">
      <w:rPr>
        <w:sz w:val="16"/>
        <w:szCs w:val="16"/>
        <w:lang w:val="fr-FR"/>
      </w:rPr>
      <w:t xml:space="preserve"> (</w:t>
    </w:r>
    <w:r>
      <w:rPr>
        <w:sz w:val="16"/>
        <w:szCs w:val="16"/>
        <w:lang w:val="fr-FR"/>
      </w:rPr>
      <w:t>485969</w:t>
    </w:r>
    <w:r w:rsidRPr="008835F9">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6B0D75" w:rsidRPr="00D10C01" w14:paraId="48F46955" w14:textId="77777777" w:rsidTr="00BC3DD5">
      <w:tc>
        <w:tcPr>
          <w:tcW w:w="1299" w:type="dxa"/>
          <w:tcBorders>
            <w:top w:val="single" w:sz="4" w:space="0" w:color="auto"/>
            <w:left w:val="nil"/>
            <w:bottom w:val="nil"/>
            <w:right w:val="nil"/>
          </w:tcBorders>
          <w:shd w:val="clear" w:color="auto" w:fill="FFFFFF" w:themeFill="background1"/>
          <w:hideMark/>
        </w:tcPr>
        <w:p w14:paraId="679CBAE6" w14:textId="77777777" w:rsidR="006B0D75" w:rsidRPr="008E62E0" w:rsidRDefault="006B0D75" w:rsidP="00BC3DD5">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02BAE559" w14:textId="77777777" w:rsidR="006B0D75" w:rsidRPr="008E62E0" w:rsidRDefault="006B0D75" w:rsidP="00BC3DD5">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3D2BD4F7" w14:textId="756E4E93" w:rsidR="006B0D75" w:rsidRDefault="006B0D75" w:rsidP="00BC3DD5">
          <w:pPr>
            <w:pStyle w:val="FirstFooter"/>
            <w:spacing w:before="120"/>
            <w:rPr>
              <w:rtl/>
            </w:rPr>
          </w:pPr>
          <w:r>
            <w:rPr>
              <w:rFonts w:hint="cs"/>
              <w:position w:val="2"/>
              <w:rtl/>
              <w:lang w:bidi="ar-EG"/>
            </w:rPr>
            <w:t xml:space="preserve">السيدة ريجينا فلور أسومو بيسو، رئيسة لجنة الدراسات </w:t>
          </w:r>
          <w:r>
            <w:rPr>
              <w:position w:val="2"/>
              <w:lang w:bidi="ar-EG"/>
            </w:rPr>
            <w:t>1</w:t>
          </w:r>
          <w:r>
            <w:rPr>
              <w:rFonts w:hint="cs"/>
              <w:position w:val="2"/>
              <w:rtl/>
              <w:lang w:bidi="ar-EG"/>
            </w:rPr>
            <w:t xml:space="preserve"> لقطاع تنمية الاتصالات</w:t>
          </w:r>
        </w:p>
      </w:tc>
    </w:tr>
    <w:tr w:rsidR="006B0D75" w:rsidRPr="00D10C01" w14:paraId="5CEDFF5F" w14:textId="77777777" w:rsidTr="00BC3DD5">
      <w:tc>
        <w:tcPr>
          <w:tcW w:w="1299" w:type="dxa"/>
        </w:tcPr>
        <w:p w14:paraId="6379D0D9" w14:textId="77777777" w:rsidR="006B0D75" w:rsidRPr="008E62E0" w:rsidRDefault="006B0D75" w:rsidP="00BC3DD5">
          <w:pPr>
            <w:pStyle w:val="FirstFooter"/>
          </w:pPr>
        </w:p>
      </w:tc>
      <w:tc>
        <w:tcPr>
          <w:tcW w:w="2104" w:type="dxa"/>
          <w:hideMark/>
        </w:tcPr>
        <w:p w14:paraId="534DEF0B" w14:textId="77777777" w:rsidR="006B0D75" w:rsidRPr="008E62E0" w:rsidRDefault="006B0D75" w:rsidP="00BC3DD5">
          <w:pPr>
            <w:pStyle w:val="FirstFooter"/>
          </w:pPr>
          <w:r w:rsidRPr="008E62E0">
            <w:rPr>
              <w:rtl/>
              <w:lang w:bidi="ar-EG"/>
            </w:rPr>
            <w:t>رقم الهاتف:</w:t>
          </w:r>
        </w:p>
      </w:tc>
      <w:tc>
        <w:tcPr>
          <w:tcW w:w="6238" w:type="dxa"/>
        </w:tcPr>
        <w:p w14:paraId="71D8F143" w14:textId="23C9536B" w:rsidR="006B0D75" w:rsidRDefault="006B0D75" w:rsidP="00BC3DD5">
          <w:pPr>
            <w:pStyle w:val="FirstFooter"/>
            <w:rPr>
              <w:rtl/>
            </w:rPr>
          </w:pPr>
          <w:r>
            <w:rPr>
              <w:position w:val="2"/>
              <w:lang w:bidi="ar-EG"/>
            </w:rPr>
            <w:t>+225 20 34 42 65</w:t>
          </w:r>
        </w:p>
      </w:tc>
    </w:tr>
    <w:tr w:rsidR="006B0D75" w:rsidRPr="00D10C01" w14:paraId="1DB77839" w14:textId="77777777" w:rsidTr="00BC3DD5">
      <w:tc>
        <w:tcPr>
          <w:tcW w:w="1299" w:type="dxa"/>
        </w:tcPr>
        <w:p w14:paraId="316AD620" w14:textId="77777777" w:rsidR="006B0D75" w:rsidRPr="008E62E0" w:rsidRDefault="006B0D75" w:rsidP="00BC3DD5">
          <w:pPr>
            <w:pStyle w:val="FirstFooter"/>
          </w:pPr>
        </w:p>
      </w:tc>
      <w:tc>
        <w:tcPr>
          <w:tcW w:w="2104" w:type="dxa"/>
          <w:hideMark/>
        </w:tcPr>
        <w:p w14:paraId="6AA551B4" w14:textId="77777777" w:rsidR="006B0D75" w:rsidRPr="008E62E0" w:rsidRDefault="006B0D75" w:rsidP="00BC3DD5">
          <w:pPr>
            <w:pStyle w:val="FirstFooter"/>
          </w:pPr>
          <w:r w:rsidRPr="008E62E0">
            <w:rPr>
              <w:rtl/>
              <w:lang w:bidi="ar-EG"/>
            </w:rPr>
            <w:t>البريد الإلكتروني:</w:t>
          </w:r>
        </w:p>
      </w:tc>
      <w:tc>
        <w:tcPr>
          <w:tcW w:w="6238" w:type="dxa"/>
        </w:tcPr>
        <w:p w14:paraId="3616F118" w14:textId="7D91E6A4" w:rsidR="006B0D75" w:rsidRPr="008E62E0" w:rsidRDefault="00DF7189" w:rsidP="00BC3DD5">
          <w:pPr>
            <w:pStyle w:val="FirstFooter"/>
            <w:rPr>
              <w:rtl/>
              <w:lang w:bidi="ar-EG"/>
            </w:rPr>
          </w:pPr>
          <w:hyperlink r:id="rId1" w:history="1">
            <w:r w:rsidR="006B0D75" w:rsidRPr="00EF27E5">
              <w:rPr>
                <w:rStyle w:val="Hyperlink"/>
                <w:position w:val="2"/>
                <w:lang w:bidi="ar-EG"/>
              </w:rPr>
              <w:t>bessou.regina@artci.ci</w:t>
            </w:r>
          </w:hyperlink>
          <w:hyperlink r:id="rId2" w:history="1"/>
        </w:p>
      </w:tc>
    </w:tr>
  </w:tbl>
  <w:p w14:paraId="228BE4DF" w14:textId="77777777" w:rsidR="006B0D75" w:rsidRPr="00D43388" w:rsidRDefault="00DF7189" w:rsidP="00864BDD">
    <w:pPr>
      <w:bidi w:val="0"/>
      <w:jc w:val="center"/>
      <w:rPr>
        <w:sz w:val="20"/>
        <w:szCs w:val="16"/>
        <w:lang w:val="en-US"/>
      </w:rPr>
    </w:pPr>
    <w:hyperlink r:id="rId3" w:history="1">
      <w:r w:rsidR="006B0D75">
        <w:rPr>
          <w:rStyle w:val="Hyperlink"/>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B900" w14:textId="4CBECBF3" w:rsidR="006B0D75" w:rsidRPr="00F21337" w:rsidRDefault="006B0D75" w:rsidP="00F21337">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A835BE">
      <w:rPr>
        <w:noProof/>
        <w:sz w:val="16"/>
        <w:szCs w:val="16"/>
        <w:lang w:val="fr-FR"/>
      </w:rPr>
      <w:t>P:\ARA\ITU-D\CONF-D\TDAG21\000\008A.docx</w:t>
    </w:r>
    <w:r w:rsidRPr="008835F9">
      <w:rPr>
        <w:sz w:val="16"/>
        <w:szCs w:val="16"/>
        <w:lang w:val="en-US"/>
      </w:rPr>
      <w:fldChar w:fldCharType="end"/>
    </w:r>
    <w:r w:rsidRPr="008835F9">
      <w:rPr>
        <w:sz w:val="16"/>
        <w:szCs w:val="16"/>
        <w:lang w:val="en-US"/>
      </w:rPr>
      <w:t xml:space="preserve">  </w:t>
    </w:r>
    <w:r w:rsidRPr="008835F9">
      <w:rPr>
        <w:sz w:val="16"/>
        <w:szCs w:val="16"/>
        <w:lang w:val="fr-FR"/>
      </w:rPr>
      <w:t xml:space="preserve"> (</w:t>
    </w:r>
    <w:r>
      <w:rPr>
        <w:sz w:val="16"/>
        <w:szCs w:val="16"/>
        <w:lang w:val="fr-FR"/>
      </w:rPr>
      <w:t>485969</w:t>
    </w:r>
    <w:r w:rsidRPr="008835F9">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F7A0" w14:textId="6175E824" w:rsidR="006B0D75" w:rsidRPr="00F21337" w:rsidRDefault="006B0D75" w:rsidP="00F21337">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A835BE">
      <w:rPr>
        <w:noProof/>
        <w:sz w:val="16"/>
        <w:szCs w:val="16"/>
        <w:lang w:val="fr-FR"/>
      </w:rPr>
      <w:t>P:\ARA\ITU-D\CONF-D\TDAG21\000\008A.docx</w:t>
    </w:r>
    <w:r w:rsidRPr="008835F9">
      <w:rPr>
        <w:sz w:val="16"/>
        <w:szCs w:val="16"/>
        <w:lang w:val="en-US"/>
      </w:rPr>
      <w:fldChar w:fldCharType="end"/>
    </w:r>
    <w:r w:rsidRPr="008835F9">
      <w:rPr>
        <w:sz w:val="16"/>
        <w:szCs w:val="16"/>
        <w:lang w:val="en-US"/>
      </w:rPr>
      <w:t xml:space="preserve">  </w:t>
    </w:r>
    <w:r w:rsidRPr="008835F9">
      <w:rPr>
        <w:sz w:val="16"/>
        <w:szCs w:val="16"/>
        <w:lang w:val="fr-FR"/>
      </w:rPr>
      <w:t xml:space="preserve"> (</w:t>
    </w:r>
    <w:r>
      <w:rPr>
        <w:sz w:val="16"/>
        <w:szCs w:val="16"/>
        <w:lang w:val="fr-FR"/>
      </w:rPr>
      <w:t>485969</w:t>
    </w:r>
    <w:r w:rsidRPr="008835F9">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629E" w14:textId="30A3BCE4" w:rsidR="006B0D75" w:rsidRPr="002E285E" w:rsidRDefault="006B0D75" w:rsidP="002E285E">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lang w:val="fr-FR"/>
      </w:rPr>
    </w:pPr>
    <w:r w:rsidRPr="008835F9">
      <w:rPr>
        <w:sz w:val="16"/>
        <w:szCs w:val="16"/>
        <w:lang w:val="fr-FR"/>
      </w:rPr>
      <w:fldChar w:fldCharType="begin"/>
    </w:r>
    <w:r w:rsidRPr="008835F9">
      <w:rPr>
        <w:sz w:val="16"/>
        <w:szCs w:val="16"/>
        <w:lang w:val="fr-FR"/>
      </w:rPr>
      <w:instrText xml:space="preserve"> FILENAME \p \* MERGEFORMAT </w:instrText>
    </w:r>
    <w:r w:rsidRPr="008835F9">
      <w:rPr>
        <w:sz w:val="16"/>
        <w:szCs w:val="16"/>
        <w:lang w:val="fr-FR"/>
      </w:rPr>
      <w:fldChar w:fldCharType="separate"/>
    </w:r>
    <w:r w:rsidR="00210DC3">
      <w:rPr>
        <w:noProof/>
        <w:sz w:val="16"/>
        <w:szCs w:val="16"/>
        <w:lang w:val="fr-FR"/>
      </w:rPr>
      <w:t>P:\ARA\ITU-D\CONF-D\TDAG21\000\008A.docx</w:t>
    </w:r>
    <w:r w:rsidRPr="008835F9">
      <w:rPr>
        <w:sz w:val="16"/>
        <w:szCs w:val="16"/>
        <w:lang w:val="en-US"/>
      </w:rPr>
      <w:fldChar w:fldCharType="end"/>
    </w:r>
    <w:r w:rsidRPr="008835F9">
      <w:rPr>
        <w:sz w:val="16"/>
        <w:szCs w:val="16"/>
        <w:lang w:val="en-US"/>
      </w:rPr>
      <w:t xml:space="preserve">  </w:t>
    </w:r>
    <w:r w:rsidRPr="008835F9">
      <w:rPr>
        <w:sz w:val="16"/>
        <w:szCs w:val="16"/>
        <w:lang w:val="fr-FR"/>
      </w:rPr>
      <w:t xml:space="preserve"> (</w:t>
    </w:r>
    <w:r>
      <w:rPr>
        <w:sz w:val="16"/>
        <w:szCs w:val="16"/>
        <w:lang w:val="fr-FR"/>
      </w:rPr>
      <w:t>485969</w:t>
    </w:r>
    <w:r w:rsidRPr="008835F9">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D0DE8" w14:textId="77777777" w:rsidR="006B0D75" w:rsidRDefault="006B0D75">
      <w:r>
        <w:separator/>
      </w:r>
    </w:p>
  </w:footnote>
  <w:footnote w:type="continuationSeparator" w:id="0">
    <w:p w14:paraId="4A807990" w14:textId="77777777" w:rsidR="006B0D75" w:rsidRDefault="006B0D75">
      <w:r>
        <w:continuationSeparator/>
      </w:r>
    </w:p>
  </w:footnote>
  <w:footnote w:id="1">
    <w:p w14:paraId="6E98E9B2" w14:textId="51799E75" w:rsidR="006B0D75" w:rsidRPr="00F445A9" w:rsidRDefault="006B0D75" w:rsidP="00F25F33">
      <w:pPr>
        <w:pStyle w:val="FootnoteText"/>
        <w:spacing w:before="60"/>
        <w:rPr>
          <w:rtl/>
        </w:rPr>
      </w:pPr>
      <w:r w:rsidRPr="00F445A9">
        <w:rPr>
          <w:rStyle w:val="FootnoteReference"/>
        </w:rPr>
        <w:footnoteRef/>
      </w:r>
      <w:r>
        <w:rPr>
          <w:rtl/>
        </w:rPr>
        <w:tab/>
      </w:r>
      <w:r>
        <w:rPr>
          <w:rFonts w:hint="cs"/>
          <w:rtl/>
        </w:rPr>
        <w:t xml:space="preserve">من أجل المسألة </w:t>
      </w:r>
      <w:r>
        <w:t>2/1</w:t>
      </w:r>
      <w:r>
        <w:rPr>
          <w:rFonts w:hint="cs"/>
          <w:rtl/>
        </w:rPr>
        <w:t xml:space="preserve">، المسألة </w:t>
      </w:r>
      <w:r>
        <w:t>3/1</w:t>
      </w:r>
      <w:r>
        <w:rPr>
          <w:rFonts w:hint="cs"/>
          <w:rtl/>
          <w:lang w:bidi="ar-EG"/>
        </w:rPr>
        <w:t xml:space="preserve">، اثنتان للمسألة </w:t>
      </w:r>
      <w:r>
        <w:rPr>
          <w:lang w:bidi="ar-EG"/>
        </w:rPr>
        <w:t>4/1</w:t>
      </w:r>
      <w:r>
        <w:rPr>
          <w:rFonts w:hint="cs"/>
          <w:rtl/>
        </w:rPr>
        <w:t xml:space="preserve">، المسألة </w:t>
      </w:r>
      <w:r>
        <w:t>6/1</w:t>
      </w:r>
      <w:r>
        <w:rPr>
          <w:rFonts w:hint="cs"/>
          <w:rtl/>
        </w:rPr>
        <w:t xml:space="preserve">، المسألة </w:t>
      </w:r>
      <w:r>
        <w:t>7/1</w:t>
      </w:r>
    </w:p>
  </w:footnote>
  <w:footnote w:id="2">
    <w:p w14:paraId="6B61DEB6" w14:textId="1ABBD630" w:rsidR="006B0D75" w:rsidRPr="00F445A9" w:rsidRDefault="006B0D75" w:rsidP="00F25F33">
      <w:pPr>
        <w:pStyle w:val="FootnoteText"/>
        <w:spacing w:before="60"/>
        <w:rPr>
          <w:rtl/>
          <w:lang w:bidi="ar-EG"/>
        </w:rPr>
      </w:pPr>
      <w:r w:rsidRPr="00F445A9">
        <w:rPr>
          <w:rStyle w:val="FootnoteReference"/>
        </w:rPr>
        <w:footnoteRef/>
      </w:r>
      <w:r>
        <w:rPr>
          <w:rtl/>
        </w:rPr>
        <w:tab/>
      </w:r>
      <w:r>
        <w:rPr>
          <w:rFonts w:hint="cs"/>
          <w:rtl/>
        </w:rPr>
        <w:t xml:space="preserve">جلسة للمسألة </w:t>
      </w:r>
      <w:r>
        <w:t>3/1</w:t>
      </w:r>
      <w:r>
        <w:rPr>
          <w:rFonts w:hint="cs"/>
          <w:rtl/>
        </w:rPr>
        <w:t xml:space="preserve"> وجلسة مشتركة للجنتي الدراسات </w:t>
      </w:r>
      <w:r>
        <w:t>1</w:t>
      </w:r>
      <w:r>
        <w:rPr>
          <w:rFonts w:hint="cs"/>
          <w:rtl/>
        </w:rPr>
        <w:t xml:space="preserve"> و</w:t>
      </w:r>
      <w:r>
        <w:t>2</w:t>
      </w:r>
    </w:p>
  </w:footnote>
  <w:footnote w:id="3">
    <w:p w14:paraId="2FA4D4A6" w14:textId="37477E37" w:rsidR="006B0D75" w:rsidRPr="00F445A9" w:rsidRDefault="006B0D75" w:rsidP="00F25F33">
      <w:pPr>
        <w:pStyle w:val="FootnoteText"/>
        <w:spacing w:before="60"/>
        <w:rPr>
          <w:rtl/>
        </w:rPr>
      </w:pPr>
      <w:r w:rsidRPr="00F445A9">
        <w:rPr>
          <w:rStyle w:val="FootnoteReference"/>
        </w:rPr>
        <w:footnoteRef/>
      </w:r>
      <w:r>
        <w:rPr>
          <w:rtl/>
        </w:rPr>
        <w:tab/>
      </w:r>
      <w:r>
        <w:t>4</w:t>
      </w:r>
      <w:r>
        <w:rPr>
          <w:rFonts w:hint="cs"/>
          <w:rtl/>
        </w:rPr>
        <w:t xml:space="preserve"> مسائل شاملة، اثنتان للمسألة </w:t>
      </w:r>
      <w:r>
        <w:t>1/1</w:t>
      </w:r>
      <w:r>
        <w:rPr>
          <w:rFonts w:hint="cs"/>
          <w:rtl/>
        </w:rPr>
        <w:t xml:space="preserve"> والمسألة </w:t>
      </w:r>
      <w:r>
        <w:t>2/1</w:t>
      </w:r>
      <w:r>
        <w:rPr>
          <w:rFonts w:hint="cs"/>
          <w:rtl/>
        </w:rPr>
        <w:t xml:space="preserve">، اثنتان مشتركتان للمسألتين </w:t>
      </w:r>
      <w:r>
        <w:t>3/1</w:t>
      </w:r>
      <w:r>
        <w:rPr>
          <w:rFonts w:hint="cs"/>
          <w:rtl/>
        </w:rPr>
        <w:t xml:space="preserve"> و</w:t>
      </w:r>
      <w:r>
        <w:t>4/1</w:t>
      </w:r>
      <w:r>
        <w:rPr>
          <w:rFonts w:hint="cs"/>
          <w:rtl/>
        </w:rPr>
        <w:t xml:space="preserve">، واحدة للمسألة </w:t>
      </w:r>
      <w:r>
        <w:t>4/1</w:t>
      </w:r>
      <w:r>
        <w:rPr>
          <w:rFonts w:hint="cs"/>
          <w:rtl/>
        </w:rPr>
        <w:t xml:space="preserve">، اثنتان للمسألة </w:t>
      </w:r>
      <w:r>
        <w:t>5/1</w:t>
      </w:r>
      <w:r>
        <w:rPr>
          <w:rFonts w:hint="cs"/>
          <w:rtl/>
        </w:rPr>
        <w:t>، اثنتان للمسألة</w:t>
      </w:r>
      <w:r>
        <w:rPr>
          <w:rFonts w:hint="eastAsia"/>
          <w:rtl/>
        </w:rPr>
        <w:t> </w:t>
      </w:r>
      <w:r>
        <w:t>7/1</w:t>
      </w:r>
      <w:r>
        <w:rPr>
          <w:rFonts w:hint="cs"/>
          <w:rtl/>
        </w:rPr>
        <w:t>.</w:t>
      </w:r>
    </w:p>
  </w:footnote>
  <w:footnote w:id="4">
    <w:p w14:paraId="697F45DD" w14:textId="6506B48C" w:rsidR="006B0D75" w:rsidRPr="00F445A9" w:rsidRDefault="006B0D75" w:rsidP="00F25F33">
      <w:pPr>
        <w:pStyle w:val="FootnoteText"/>
        <w:spacing w:before="60"/>
        <w:rPr>
          <w:lang w:bidi="ar-EG"/>
        </w:rPr>
      </w:pPr>
      <w:r w:rsidRPr="00F445A9">
        <w:rPr>
          <w:rStyle w:val="FootnoteReference"/>
        </w:rPr>
        <w:footnoteRef/>
      </w:r>
      <w:r>
        <w:rPr>
          <w:rtl/>
        </w:rPr>
        <w:tab/>
      </w:r>
      <w:r>
        <w:rPr>
          <w:rFonts w:hint="cs"/>
          <w:rtl/>
        </w:rPr>
        <w:t>انظر القائمة المتاحة في</w:t>
      </w:r>
      <w:r w:rsidRPr="00F445A9">
        <w:rPr>
          <w:rFonts w:hint="cs"/>
          <w:rtl/>
        </w:rPr>
        <w:t xml:space="preserve"> </w:t>
      </w:r>
      <w:hyperlink r:id="rId1" w:history="1">
        <w:r w:rsidRPr="00F445A9">
          <w:rPr>
            <w:rStyle w:val="Hyperlink"/>
          </w:rPr>
          <w:t>https://www.itu.int/en/myitu/Publications/2020/09/09/13/13/ITU-News-Magazine-No3-2020</w:t>
        </w:r>
      </w:hyperlink>
    </w:p>
  </w:footnote>
  <w:footnote w:id="5">
    <w:p w14:paraId="6D47EC37" w14:textId="0FA33F16" w:rsidR="006B0D75" w:rsidRPr="00F445A9" w:rsidRDefault="006B0D75" w:rsidP="00F25F33">
      <w:pPr>
        <w:pStyle w:val="FootnoteText"/>
        <w:spacing w:before="60"/>
        <w:rPr>
          <w:lang w:bidi="ar-EG"/>
        </w:rPr>
      </w:pPr>
      <w:r w:rsidRPr="00F445A9">
        <w:rPr>
          <w:rStyle w:val="FootnoteReference"/>
        </w:rPr>
        <w:footnoteRef/>
      </w:r>
      <w:r>
        <w:rPr>
          <w:rtl/>
        </w:rPr>
        <w:tab/>
      </w:r>
      <w:r w:rsidRPr="00F445A9">
        <w:rPr>
          <w:rFonts w:hint="cs"/>
          <w:rtl/>
        </w:rPr>
        <w:t xml:space="preserve">انظر </w:t>
      </w:r>
      <w:hyperlink r:id="rId2" w:history="1">
        <w:r w:rsidRPr="00F445A9">
          <w:rPr>
            <w:rStyle w:val="Hyperlink"/>
            <w:lang w:val="en-US"/>
          </w:rPr>
          <w:t>https://www.itu.int/en/myitu/Publications/2020/09/09/13/13/ITU-News-Magazine-No3-2020</w:t>
        </w:r>
      </w:hyperlink>
    </w:p>
  </w:footnote>
  <w:footnote w:id="6">
    <w:p w14:paraId="1D52B50A" w14:textId="210709C7" w:rsidR="006B0D75" w:rsidRPr="00F445A9" w:rsidRDefault="006B0D75" w:rsidP="00F25F33">
      <w:pPr>
        <w:pStyle w:val="FootnoteText"/>
        <w:spacing w:before="60"/>
        <w:rPr>
          <w:rtl/>
        </w:rPr>
      </w:pPr>
      <w:r w:rsidRPr="00F445A9">
        <w:rPr>
          <w:rStyle w:val="FootnoteReference"/>
        </w:rPr>
        <w:footnoteRef/>
      </w:r>
      <w:r>
        <w:rPr>
          <w:rtl/>
        </w:rPr>
        <w:tab/>
      </w:r>
      <w:r>
        <w:rPr>
          <w:rFonts w:hint="cs"/>
          <w:rtl/>
          <w:lang w:bidi="ar-EG"/>
        </w:rPr>
        <w:t xml:space="preserve">استقال في أكتوبر </w:t>
      </w:r>
      <w:r>
        <w:rPr>
          <w:lang w:bidi="ar-EG"/>
        </w:rPr>
        <w:t>2018</w:t>
      </w:r>
      <w:r>
        <w:rPr>
          <w:rFonts w:hint="cs"/>
          <w:rtl/>
        </w:rPr>
        <w:t>.</w:t>
      </w:r>
    </w:p>
  </w:footnote>
  <w:footnote w:id="7">
    <w:p w14:paraId="31533411" w14:textId="682F5BBA" w:rsidR="006B0D75" w:rsidRPr="009463F4" w:rsidRDefault="006B0D75" w:rsidP="00F25F33">
      <w:pPr>
        <w:pStyle w:val="FootnoteText"/>
        <w:spacing w:before="60"/>
        <w:rPr>
          <w:spacing w:val="-4"/>
          <w:lang w:bidi="ar-EG"/>
        </w:rPr>
      </w:pPr>
      <w:r w:rsidRPr="009463F4">
        <w:rPr>
          <w:rStyle w:val="FootnoteReference"/>
          <w:spacing w:val="-4"/>
        </w:rPr>
        <w:footnoteRef/>
      </w:r>
      <w:r w:rsidRPr="009463F4">
        <w:rPr>
          <w:spacing w:val="-4"/>
          <w:rtl/>
        </w:rPr>
        <w:tab/>
      </w:r>
      <w:r w:rsidRPr="009463F4">
        <w:rPr>
          <w:rFonts w:hint="cs"/>
          <w:spacing w:val="-4"/>
          <w:rtl/>
        </w:rPr>
        <w:t xml:space="preserve">الحوار الاقتصادي الإقليمي من أجل إفريقيا </w:t>
      </w:r>
      <w:hyperlink r:id="rId3" w:history="1">
        <w:r w:rsidRPr="009463F4">
          <w:rPr>
            <w:rStyle w:val="Hyperlink"/>
            <w:spacing w:val="-4"/>
          </w:rPr>
          <w:t>https://www.itu.int/en/ITU-D/Regulatory-Market/Pages/Events2020/RED-AFR-2020.aspx</w:t>
        </w:r>
      </w:hyperlink>
      <w:r w:rsidRPr="009463F4">
        <w:rPr>
          <w:rFonts w:hint="cs"/>
          <w:spacing w:val="-4"/>
          <w:rtl/>
        </w:rPr>
        <w:t xml:space="preserve"> وندوة الاتحاد لمنطقة الأمريكتين </w:t>
      </w:r>
      <w:r w:rsidRPr="009463F4">
        <w:rPr>
          <w:spacing w:val="-4"/>
        </w:rPr>
        <w:t>https://www.itu.int/en/ITU-D/Regulatory-Market/Pages/Events2020/RED-AFR-2020.aspx</w:t>
      </w:r>
    </w:p>
  </w:footnote>
  <w:footnote w:id="8">
    <w:p w14:paraId="5F0E9D47" w14:textId="77FD2930" w:rsidR="006B0D75" w:rsidRPr="00F445A9" w:rsidRDefault="006B0D75" w:rsidP="00F25F33">
      <w:pPr>
        <w:pStyle w:val="FootnoteText"/>
        <w:spacing w:before="60"/>
        <w:rPr>
          <w:lang w:bidi="ar-EG"/>
        </w:rPr>
      </w:pPr>
      <w:r w:rsidRPr="00F445A9">
        <w:rPr>
          <w:rStyle w:val="FootnoteReference"/>
        </w:rPr>
        <w:footnoteRef/>
      </w:r>
      <w:r>
        <w:rPr>
          <w:rtl/>
        </w:rPr>
        <w:tab/>
      </w:r>
      <w:r>
        <w:rPr>
          <w:rFonts w:hint="cs"/>
          <w:rtl/>
        </w:rPr>
        <w:t>المنتدى الإقليمي للتنمية لمنطقة إفريقيا</w:t>
      </w:r>
      <w:r w:rsidRPr="00F445A9">
        <w:rPr>
          <w:rFonts w:hint="cs"/>
          <w:rtl/>
        </w:rPr>
        <w:t xml:space="preserve">. </w:t>
      </w:r>
      <w:r w:rsidRPr="00F445A9">
        <w:t>https://www.itu.int/en/ITU-D/Regional-Presence/Africa/Pages/EVENTS/2020/RDF.aspx</w:t>
      </w:r>
    </w:p>
  </w:footnote>
  <w:footnote w:id="9">
    <w:p w14:paraId="793AA930" w14:textId="5F00D4F2" w:rsidR="006B0D75" w:rsidRPr="00E707EB" w:rsidRDefault="006B0D75" w:rsidP="00F25F33">
      <w:pPr>
        <w:pStyle w:val="FootnoteText"/>
        <w:spacing w:before="60"/>
        <w:rPr>
          <w:spacing w:val="-2"/>
          <w:lang w:bidi="ar-EG"/>
        </w:rPr>
      </w:pPr>
      <w:r w:rsidRPr="00E707EB">
        <w:rPr>
          <w:rStyle w:val="FootnoteReference"/>
          <w:spacing w:val="-2"/>
        </w:rPr>
        <w:footnoteRef/>
      </w:r>
      <w:r w:rsidRPr="00E707EB">
        <w:rPr>
          <w:spacing w:val="-2"/>
          <w:rtl/>
          <w:lang w:val="en-US"/>
        </w:rPr>
        <w:tab/>
      </w:r>
      <w:r w:rsidRPr="00E707EB">
        <w:rPr>
          <w:rFonts w:hint="cs"/>
          <w:spacing w:val="-2"/>
          <w:rtl/>
          <w:lang w:val="en-US"/>
        </w:rPr>
        <w:t xml:space="preserve">انظر </w:t>
      </w:r>
      <w:r w:rsidRPr="00E707EB">
        <w:rPr>
          <w:rFonts w:hint="cs"/>
          <w:spacing w:val="-2"/>
          <w:rtl/>
        </w:rPr>
        <w:t xml:space="preserve">حدث شبكة المرأة في إطار الاجتماع الإقليمي التحضيري لمنطقة إفريقيا </w:t>
      </w:r>
      <w:r w:rsidRPr="00E707EB">
        <w:rPr>
          <w:spacing w:val="-2"/>
        </w:rPr>
        <w:tab/>
      </w:r>
      <w:r w:rsidRPr="00E707EB">
        <w:rPr>
          <w:spacing w:val="-2"/>
        </w:rPr>
        <w:br/>
      </w:r>
      <w:hyperlink r:id="rId4" w:history="1">
        <w:r w:rsidRPr="00E707EB">
          <w:rPr>
            <w:rStyle w:val="Hyperlink"/>
            <w:spacing w:val="-2"/>
          </w:rPr>
          <w:t>https://www.itu.int/en/ITU</w:t>
        </w:r>
        <w:r w:rsidRPr="00E707EB">
          <w:rPr>
            <w:rStyle w:val="Hyperlink"/>
            <w:spacing w:val="-2"/>
          </w:rPr>
          <w:noBreakHyphen/>
          <w:t>D/Conferences/WTDC/WTDC21/NoW/Pages/Events/Regional/Africa/2021_03.aspx</w:t>
        </w:r>
      </w:hyperlink>
      <w:r w:rsidRPr="00E707EB">
        <w:rPr>
          <w:rFonts w:hint="cs"/>
          <w:spacing w:val="-2"/>
          <w:rtl/>
        </w:rPr>
        <w:t xml:space="preserve"> والاجتماع الإقليمي التحضيري لمنطقة أوروبا </w:t>
      </w:r>
      <w:r w:rsidRPr="00E707EB">
        <w:rPr>
          <w:spacing w:val="-2"/>
        </w:rPr>
        <w:t>https://www.itu.int/en/ITU-D/Conferences/WTDC/WTDC21/Pages/RPM-EUR.aspx</w:t>
      </w:r>
    </w:p>
  </w:footnote>
  <w:footnote w:id="10">
    <w:p w14:paraId="53A458F6" w14:textId="5CB20CBF" w:rsidR="006B0D75" w:rsidRPr="00F445A9" w:rsidRDefault="006B0D75" w:rsidP="00F25F33">
      <w:pPr>
        <w:pStyle w:val="FootnoteText"/>
        <w:spacing w:before="60"/>
        <w:rPr>
          <w:lang w:bidi="ar-EG"/>
        </w:rPr>
      </w:pPr>
      <w:r w:rsidRPr="00F445A9">
        <w:rPr>
          <w:rStyle w:val="FootnoteReference"/>
        </w:rPr>
        <w:footnoteRef/>
      </w:r>
      <w:r>
        <w:tab/>
      </w:r>
      <w:r w:rsidRPr="00F445A9">
        <w:rPr>
          <w:rFonts w:hint="cs"/>
          <w:rtl/>
        </w:rPr>
        <w:t xml:space="preserve">انظر </w:t>
      </w:r>
      <w:r w:rsidRPr="00400299">
        <w:rPr>
          <w:sz w:val="20"/>
        </w:rPr>
        <w:t>Connect to Include</w:t>
      </w:r>
      <w:r w:rsidRPr="00F445A9">
        <w:t xml:space="preserve"> https://www.itu.int/en/ITU-D/Conferences/WTDC/WTDC21/R2A/Pages/Connect2Include.aspx</w:t>
      </w:r>
    </w:p>
  </w:footnote>
  <w:footnote w:id="11">
    <w:p w14:paraId="33C50935" w14:textId="50F775E7" w:rsidR="006B0D75" w:rsidRPr="00C2268A" w:rsidRDefault="006B0D75" w:rsidP="00F25F33">
      <w:pPr>
        <w:pStyle w:val="FootnoteText"/>
        <w:spacing w:before="60"/>
        <w:rPr>
          <w:rtl/>
        </w:rPr>
      </w:pPr>
      <w:r w:rsidRPr="00F445A9">
        <w:rPr>
          <w:rStyle w:val="FootnoteReference"/>
        </w:rPr>
        <w:footnoteRef/>
      </w:r>
      <w:r>
        <w:tab/>
      </w:r>
      <w:r w:rsidRPr="00F445A9">
        <w:rPr>
          <w:rFonts w:hint="cs"/>
          <w:rtl/>
        </w:rPr>
        <w:t xml:space="preserve">انظر. </w:t>
      </w:r>
      <w:r w:rsidRPr="00400299">
        <w:rPr>
          <w:sz w:val="20"/>
        </w:rPr>
        <w:t>acknowledgements https://www.itu.int/dms_pub/itu-d/opb/tnd/D-TND-01-2020-PDF-E.pdf</w:t>
      </w:r>
    </w:p>
  </w:footnote>
  <w:footnote w:id="12">
    <w:p w14:paraId="3976C701" w14:textId="18953B6F" w:rsidR="006B0D75" w:rsidRPr="00F445A9" w:rsidRDefault="006B0D75" w:rsidP="00F25F33">
      <w:pPr>
        <w:pStyle w:val="FootnoteText"/>
        <w:spacing w:before="60"/>
        <w:rPr>
          <w:lang w:bidi="ar-EG"/>
        </w:rPr>
      </w:pPr>
      <w:r w:rsidRPr="00F445A9">
        <w:rPr>
          <w:rStyle w:val="FootnoteReference"/>
        </w:rPr>
        <w:footnoteRef/>
      </w:r>
      <w:r>
        <w:tab/>
      </w:r>
      <w:hyperlink r:id="rId5" w:history="1">
        <w:bookmarkStart w:id="8" w:name="lt_pId1662"/>
        <w:r w:rsidRPr="00F445A9">
          <w:rPr>
            <w:rStyle w:val="Hyperlink"/>
          </w:rPr>
          <w:t>https://www.itu.int/md/D18-SG01-C-0002</w:t>
        </w:r>
        <w:bookmarkEnd w:id="8"/>
      </w:hyperlink>
    </w:p>
  </w:footnote>
  <w:footnote w:id="13">
    <w:p w14:paraId="0E1E9953" w14:textId="180D2BAF"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تقرير رئيس الاجتماع الإقليمي التحضيري لأوروبا المتاح في العنوان التالي:</w:t>
      </w:r>
      <w:r w:rsidRPr="00F445A9">
        <w:rPr>
          <w:rFonts w:hint="cs"/>
          <w:rtl/>
        </w:rPr>
        <w:t xml:space="preserve"> </w:t>
      </w:r>
      <w:r w:rsidRPr="00F445A9">
        <w:t>https://www.itu.int/md/D18-RPMEUR-C-0034/</w:t>
      </w:r>
    </w:p>
  </w:footnote>
  <w:footnote w:id="14">
    <w:p w14:paraId="7050E5D3" w14:textId="0477B6F6" w:rsidR="006B0D75" w:rsidRPr="00F445A9" w:rsidRDefault="006B0D75" w:rsidP="00F25F33">
      <w:pPr>
        <w:pStyle w:val="FootnoteText"/>
        <w:spacing w:before="60"/>
        <w:rPr>
          <w:lang w:bidi="ar-EG"/>
        </w:rPr>
      </w:pPr>
      <w:r w:rsidRPr="00F445A9">
        <w:rPr>
          <w:rStyle w:val="FootnoteReference"/>
        </w:rPr>
        <w:footnoteRef/>
      </w:r>
      <w:r>
        <w:tab/>
      </w:r>
      <w:r>
        <w:rPr>
          <w:rFonts w:hint="cs"/>
          <w:rtl/>
        </w:rPr>
        <w:t>تتاح تفاصيل ورش العمل وغيرها من الأحداث في صفحة الويب التالية:</w:t>
      </w:r>
      <w:r w:rsidRPr="00F445A9">
        <w:rPr>
          <w:rFonts w:hint="cs"/>
          <w:rtl/>
        </w:rPr>
        <w:t xml:space="preserve"> </w:t>
      </w:r>
      <w:r w:rsidR="00644E2B">
        <w:tab/>
      </w:r>
      <w:r w:rsidR="00644E2B">
        <w:br/>
      </w:r>
      <w:r w:rsidRPr="00F445A9">
        <w:t>https://www.itu.int/en/ITU-D/Study-Groups/2018-2021/Pages/meetings/events_workshops.aspx</w:t>
      </w:r>
    </w:p>
  </w:footnote>
  <w:footnote w:id="15">
    <w:p w14:paraId="616CE1FF" w14:textId="3946F780"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سلسلة التأملات بشأن جائحة كوفيد-19 في العنوان التالي:</w:t>
      </w:r>
      <w:r w:rsidRPr="00F445A9">
        <w:rPr>
          <w:rFonts w:hint="cs"/>
          <w:rtl/>
        </w:rPr>
        <w:t xml:space="preserve"> </w:t>
      </w:r>
      <w:r w:rsidR="00644E2B">
        <w:tab/>
      </w:r>
      <w:r w:rsidR="00644E2B">
        <w:br/>
      </w:r>
      <w:r w:rsidR="0025304A" w:rsidRPr="0025304A">
        <w:t>https://www.itu.int/en/ITU-D/Study-Groups/2018-2021/Pages/meetings/events_workshops.aspx</w:t>
      </w:r>
    </w:p>
  </w:footnote>
  <w:footnote w:id="16">
    <w:p w14:paraId="2B05DF95" w14:textId="02862160"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الصفحة الإلكترونية للاتجتماع في العنوان التالي:</w:t>
      </w:r>
      <w:r w:rsidRPr="00F445A9">
        <w:rPr>
          <w:rFonts w:hint="cs"/>
          <w:rtl/>
        </w:rPr>
        <w:t xml:space="preserve"> </w:t>
      </w:r>
      <w:r w:rsidR="0025304A">
        <w:tab/>
      </w:r>
      <w:r w:rsidR="0025304A">
        <w:br/>
      </w:r>
      <w:r w:rsidRPr="00F445A9">
        <w:t>https://www.itu.int/net4/ITU-D/CDS/sg/blkmeetings.asp?lg=1&amp;sp=2018&amp;blk=20348</w:t>
      </w:r>
    </w:p>
  </w:footnote>
  <w:footnote w:id="17">
    <w:p w14:paraId="0FD7BBD8" w14:textId="1A49B0B7"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الصفحة الإلكترونية للاتجتماع في العنوان التالي:</w:t>
      </w:r>
      <w:r w:rsidRPr="00F445A9">
        <w:rPr>
          <w:rFonts w:hint="cs"/>
          <w:rtl/>
        </w:rPr>
        <w:t xml:space="preserve"> </w:t>
      </w:r>
      <w:r w:rsidR="0025304A">
        <w:tab/>
      </w:r>
      <w:r w:rsidR="0025304A">
        <w:br/>
      </w:r>
      <w:r w:rsidRPr="00F445A9">
        <w:t>https://www.itu.int/net4/ITU-D/CDS/sg/blkmeetings.asp?lg=1&amp;sp=2018&amp;blk=21832</w:t>
      </w:r>
    </w:p>
  </w:footnote>
  <w:footnote w:id="18">
    <w:p w14:paraId="69AA99BB" w14:textId="009E2D6C" w:rsidR="006B0D75" w:rsidRPr="00F445A9" w:rsidRDefault="006B0D75" w:rsidP="00F25F33">
      <w:pPr>
        <w:pStyle w:val="FootnoteText"/>
        <w:spacing w:before="60"/>
        <w:rPr>
          <w:lang w:bidi="ar-EG"/>
        </w:rPr>
      </w:pPr>
      <w:r w:rsidRPr="00F445A9">
        <w:rPr>
          <w:rStyle w:val="FootnoteReference"/>
        </w:rPr>
        <w:footnoteRef/>
      </w:r>
      <w:r>
        <w:tab/>
      </w:r>
      <w:r w:rsidRPr="00F445A9">
        <w:rPr>
          <w:rFonts w:hint="cs"/>
          <w:rtl/>
        </w:rPr>
        <w:t xml:space="preserve">انظر </w:t>
      </w:r>
      <w:hyperlink r:id="rId6" w:history="1">
        <w:r w:rsidRPr="00F445A9">
          <w:rPr>
            <w:rStyle w:val="Hyperlink"/>
            <w:lang w:val="en-US" w:eastAsia="en-GB"/>
          </w:rPr>
          <w:t>https://www.itu.int/en/ITU-D/Study-Groups/2018-2021/Pages/OngoingWork.aspx</w:t>
        </w:r>
      </w:hyperlink>
    </w:p>
  </w:footnote>
  <w:footnote w:id="19">
    <w:p w14:paraId="6278FA84" w14:textId="0F9B86DE" w:rsidR="006B0D75" w:rsidRPr="00F445A9" w:rsidRDefault="006B0D75" w:rsidP="00F25F33">
      <w:pPr>
        <w:pStyle w:val="FootnoteText"/>
        <w:spacing w:before="60"/>
        <w:rPr>
          <w:lang w:bidi="ar-EG"/>
        </w:rPr>
      </w:pPr>
      <w:r w:rsidRPr="00F445A9">
        <w:rPr>
          <w:rStyle w:val="FootnoteReference"/>
        </w:rPr>
        <w:footnoteRef/>
      </w:r>
      <w:r>
        <w:tab/>
      </w:r>
      <w:r>
        <w:rPr>
          <w:rFonts w:hint="cs"/>
          <w:rtl/>
        </w:rPr>
        <w:t xml:space="preserve">انظر الصفحة الإلكترونية للاتجتماع في العنوان التالي: </w:t>
      </w:r>
      <w:r w:rsidR="00A87312">
        <w:rPr>
          <w:rtl/>
        </w:rPr>
        <w:tab/>
      </w:r>
      <w:r w:rsidR="00A87312">
        <w:rPr>
          <w:rtl/>
        </w:rPr>
        <w:br/>
      </w:r>
      <w:r w:rsidRPr="00F445A9">
        <w:t>https://www.itu.int/net4/ITU-D/CDS/sg/blkmeetings.asp?lg=1&amp;sp=2018&amp;blk=24909</w:t>
      </w:r>
    </w:p>
  </w:footnote>
  <w:footnote w:id="20">
    <w:p w14:paraId="469108BB" w14:textId="37E91DCD" w:rsidR="006B0D75" w:rsidRPr="00F445A9" w:rsidRDefault="006B0D75" w:rsidP="00F25F33">
      <w:pPr>
        <w:pStyle w:val="FootnoteText"/>
        <w:spacing w:before="60"/>
        <w:rPr>
          <w:lang w:bidi="ar-EG"/>
        </w:rPr>
      </w:pPr>
      <w:r w:rsidRPr="00F445A9">
        <w:rPr>
          <w:rStyle w:val="FootnoteReference"/>
        </w:rPr>
        <w:footnoteRef/>
      </w:r>
      <w:r>
        <w:tab/>
      </w:r>
      <w:r w:rsidRPr="00F445A9">
        <w:rPr>
          <w:rFonts w:hint="cs"/>
          <w:rtl/>
        </w:rPr>
        <w:t xml:space="preserve">انظر </w:t>
      </w:r>
      <w:hyperlink r:id="rId7" w:history="1">
        <w:r w:rsidRPr="00F445A9">
          <w:rPr>
            <w:rStyle w:val="Hyperlink"/>
            <w:lang w:val="en-US" w:eastAsia="en-GB"/>
          </w:rPr>
          <w:t>https://www.itu.int/en/ITU-D/Study-Groups/2018-2021/Pages/OngoingWork.aspx</w:t>
        </w:r>
      </w:hyperlink>
    </w:p>
  </w:footnote>
  <w:footnote w:id="21">
    <w:p w14:paraId="446852F1" w14:textId="5B540326"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الصفحة الإلكترونية للاجتماع في العنوان التالي:</w:t>
      </w:r>
      <w:r w:rsidRPr="00F445A9">
        <w:rPr>
          <w:rFonts w:hint="cs"/>
          <w:rtl/>
        </w:rPr>
        <w:t xml:space="preserve"> </w:t>
      </w:r>
      <w:r w:rsidR="00A87312">
        <w:rPr>
          <w:rtl/>
        </w:rPr>
        <w:tab/>
      </w:r>
      <w:r w:rsidR="00A87312">
        <w:rPr>
          <w:rtl/>
        </w:rPr>
        <w:br/>
      </w:r>
      <w:r w:rsidRPr="00F445A9">
        <w:t>https://www.itu.int/net4/ITU-D/CDS/sg/blkmeetings.asp?lg=1&amp;sp=2018&amp;blk=26283</w:t>
      </w:r>
    </w:p>
  </w:footnote>
  <w:footnote w:id="22">
    <w:p w14:paraId="78EB6FBD" w14:textId="5903C3CE" w:rsidR="006B0D75" w:rsidRPr="00F445A9" w:rsidRDefault="006B0D75" w:rsidP="00F25F33">
      <w:pPr>
        <w:pStyle w:val="FootnoteText"/>
        <w:spacing w:before="60"/>
        <w:rPr>
          <w:lang w:bidi="ar-EG"/>
        </w:rPr>
      </w:pPr>
      <w:r w:rsidRPr="00F445A9">
        <w:rPr>
          <w:rStyle w:val="FootnoteReference"/>
        </w:rPr>
        <w:footnoteRef/>
      </w:r>
      <w:r>
        <w:tab/>
      </w:r>
      <w:r>
        <w:rPr>
          <w:rFonts w:hint="cs"/>
          <w:rtl/>
        </w:rPr>
        <w:t xml:space="preserve">انظر جميع التقرار المعتمدة كأحدث المراجعات </w:t>
      </w:r>
      <w:r>
        <w:t>(Rev)</w:t>
      </w:r>
      <w:r w:rsidR="00AA5C88">
        <w:rPr>
          <w:rFonts w:hint="cs"/>
          <w:rtl/>
        </w:rPr>
        <w:t xml:space="preserve"> </w:t>
      </w:r>
      <w:r>
        <w:rPr>
          <w:rFonts w:hint="cs"/>
          <w:rtl/>
        </w:rPr>
        <w:t>في الموقع التالي:</w:t>
      </w:r>
      <w:r w:rsidR="00AA5C88">
        <w:tab/>
      </w:r>
      <w:r w:rsidR="00AA5C88">
        <w:br/>
      </w:r>
      <w:hyperlink r:id="rId8" w:history="1">
        <w:r w:rsidR="00AA5C88" w:rsidRPr="00C737C6">
          <w:rPr>
            <w:rStyle w:val="Hyperlink"/>
          </w:rPr>
          <w:t>https://www.itu.int/md/meetingdoc.asp?lang=en&amp;parent=D18-SG01-210322-C&amp;question=OR</w:t>
        </w:r>
      </w:hyperlink>
    </w:p>
  </w:footnote>
  <w:footnote w:id="23">
    <w:p w14:paraId="27D8CE33" w14:textId="77777777" w:rsidR="006B0D75" w:rsidRPr="00F445A9" w:rsidRDefault="006B0D75" w:rsidP="00F25F33">
      <w:pPr>
        <w:pStyle w:val="Footnotetexte"/>
        <w:rPr>
          <w:sz w:val="18"/>
          <w:szCs w:val="18"/>
        </w:rPr>
      </w:pPr>
      <w:r w:rsidRPr="00F445A9">
        <w:rPr>
          <w:rStyle w:val="FootnoteReference"/>
        </w:rPr>
        <w:footnoteRef/>
      </w:r>
      <w:r w:rsidRPr="00F445A9">
        <w:rPr>
          <w:sz w:val="18"/>
          <w:szCs w:val="18"/>
          <w:rtl/>
        </w:rPr>
        <w:tab/>
      </w:r>
      <w:r w:rsidRPr="00F445A9">
        <w:rPr>
          <w:rFonts w:hint="cs"/>
          <w:sz w:val="18"/>
          <w:szCs w:val="18"/>
          <w:rtl/>
        </w:rPr>
        <w:t xml:space="preserve">انظر </w:t>
      </w:r>
      <w:hyperlink r:id="rId9" w:history="1">
        <w:r w:rsidRPr="00F445A9">
          <w:rPr>
            <w:rStyle w:val="Hyperlink"/>
            <w:sz w:val="18"/>
            <w:szCs w:val="18"/>
            <w:lang w:eastAsia="en-GB"/>
          </w:rPr>
          <w:t>https://www.itu.int/en/ITU-D/Study-Groups/2018-2021/Pages/OngoingWork.aspx</w:t>
        </w:r>
      </w:hyperlink>
    </w:p>
  </w:footnote>
  <w:footnote w:id="24">
    <w:p w14:paraId="5591A7CD" w14:textId="2D0EB22A" w:rsidR="006B0D75" w:rsidRPr="00F445A9" w:rsidRDefault="006B0D75" w:rsidP="00F25F33">
      <w:pPr>
        <w:pStyle w:val="FootnoteText"/>
        <w:spacing w:before="60"/>
        <w:rPr>
          <w:lang w:bidi="ar-EG"/>
        </w:rPr>
      </w:pPr>
      <w:r w:rsidRPr="00F445A9">
        <w:rPr>
          <w:rStyle w:val="FootnoteReference"/>
        </w:rPr>
        <w:footnoteRef/>
      </w:r>
      <w:r>
        <w:tab/>
      </w:r>
      <w:r>
        <w:rPr>
          <w:rFonts w:hint="cs"/>
          <w:rtl/>
        </w:rPr>
        <w:t>انظر الصفحة الإلكترونية للاجتماع في العنوان التالي:</w:t>
      </w:r>
      <w:r w:rsidRPr="00F445A9">
        <w:rPr>
          <w:rFonts w:hint="cs"/>
          <w:rtl/>
        </w:rPr>
        <w:t xml:space="preserve"> </w:t>
      </w:r>
      <w:r w:rsidR="00AA5C88">
        <w:rPr>
          <w:rtl/>
        </w:rPr>
        <w:tab/>
      </w:r>
      <w:r w:rsidR="00AA5C88">
        <w:rPr>
          <w:rtl/>
        </w:rPr>
        <w:br/>
      </w:r>
      <w:r w:rsidRPr="00F445A9">
        <w:t>https://www.itu.int/net4/ITU-D/CDS/sg/blkmeetings.asp?lg=1&amp;sp=2018&amp;blk=26278</w:t>
      </w:r>
    </w:p>
  </w:footnote>
  <w:footnote w:id="25">
    <w:p w14:paraId="4A7E84D2" w14:textId="1465C51C" w:rsidR="006B0D75" w:rsidRPr="00EB5226" w:rsidRDefault="006B0D75" w:rsidP="00F25F33">
      <w:pPr>
        <w:pStyle w:val="FootnoteText"/>
        <w:spacing w:before="60"/>
        <w:rPr>
          <w:spacing w:val="-2"/>
          <w:rtl/>
          <w:lang w:val="en-US" w:bidi="ar-EG"/>
        </w:rPr>
      </w:pPr>
      <w:r w:rsidRPr="00EB5226">
        <w:rPr>
          <w:rStyle w:val="FootnoteReference"/>
          <w:spacing w:val="-2"/>
        </w:rPr>
        <w:footnoteRef/>
      </w:r>
      <w:r w:rsidR="00EB5226" w:rsidRPr="00EB5226">
        <w:rPr>
          <w:spacing w:val="-2"/>
          <w:rtl/>
        </w:rPr>
        <w:tab/>
      </w:r>
      <w:r w:rsidRPr="00EB5226">
        <w:rPr>
          <w:rFonts w:hint="cs"/>
          <w:spacing w:val="-2"/>
          <w:rtl/>
        </w:rPr>
        <w:t xml:space="preserve">اجتماع لجنة تنسيق المصطلحات بالاتحاد (الفترة </w:t>
      </w:r>
      <w:r w:rsidRPr="00EB5226">
        <w:rPr>
          <w:spacing w:val="-2"/>
          <w:lang w:val="en-US"/>
        </w:rPr>
        <w:t>2021-2018</w:t>
      </w:r>
      <w:r w:rsidRPr="00EB5226">
        <w:rPr>
          <w:rFonts w:hint="cs"/>
          <w:spacing w:val="-2"/>
          <w:rtl/>
          <w:lang w:val="en-US" w:bidi="ar-EG"/>
        </w:rPr>
        <w:t xml:space="preserve">): </w:t>
      </w:r>
      <w:hyperlink r:id="rId10" w:history="1">
        <w:r w:rsidRPr="00EB5226">
          <w:rPr>
            <w:rStyle w:val="Hyperlink"/>
            <w:spacing w:val="-2"/>
            <w:lang w:eastAsia="zh-CN"/>
          </w:rPr>
          <w:t>R15-CCV/47</w:t>
        </w:r>
      </w:hyperlink>
      <w:r w:rsidRPr="00EB5226">
        <w:rPr>
          <w:rFonts w:hint="cs"/>
          <w:spacing w:val="-2"/>
          <w:rtl/>
        </w:rPr>
        <w:t xml:space="preserve"> (1 يونيو 2018)، </w:t>
      </w:r>
      <w:hyperlink r:id="rId11" w:history="1">
        <w:r w:rsidRPr="00EB5226">
          <w:rPr>
            <w:rStyle w:val="Hyperlink"/>
            <w:spacing w:val="-2"/>
            <w:lang w:eastAsia="zh-CN"/>
          </w:rPr>
          <w:t>R15-CCV/49</w:t>
        </w:r>
      </w:hyperlink>
      <w:r w:rsidRPr="00EB5226">
        <w:rPr>
          <w:rFonts w:hint="cs"/>
          <w:spacing w:val="-2"/>
          <w:rtl/>
        </w:rPr>
        <w:t xml:space="preserve"> (22 نوفمبر 2018)، </w:t>
      </w:r>
      <w:hyperlink r:id="rId12" w:history="1">
        <w:r w:rsidRPr="00EB5226">
          <w:rPr>
            <w:rStyle w:val="Hyperlink"/>
            <w:spacing w:val="-2"/>
            <w:lang w:eastAsia="zh-CN"/>
          </w:rPr>
          <w:t>R15</w:t>
        </w:r>
        <w:r w:rsidR="00EB5226" w:rsidRPr="00EB5226">
          <w:rPr>
            <w:rStyle w:val="Hyperlink"/>
            <w:spacing w:val="-2"/>
            <w:lang w:eastAsia="zh-CN"/>
          </w:rPr>
          <w:noBreakHyphen/>
        </w:r>
        <w:r w:rsidRPr="00EB5226">
          <w:rPr>
            <w:rStyle w:val="Hyperlink"/>
            <w:spacing w:val="-2"/>
            <w:lang w:eastAsia="zh-CN"/>
          </w:rPr>
          <w:t>CCV/49</w:t>
        </w:r>
      </w:hyperlink>
      <w:r w:rsidRPr="00EB5226">
        <w:rPr>
          <w:rFonts w:hint="cs"/>
          <w:spacing w:val="-2"/>
          <w:rtl/>
        </w:rPr>
        <w:t xml:space="preserve"> (22 نوفمبر 2018)،</w:t>
      </w:r>
      <w:r w:rsidR="008E4BA8">
        <w:rPr>
          <w:rFonts w:hint="cs"/>
          <w:spacing w:val="-2"/>
          <w:rtl/>
        </w:rPr>
        <w:t xml:space="preserve"> </w:t>
      </w:r>
      <w:hyperlink r:id="rId13" w:history="1">
        <w:r w:rsidRPr="00EB5226">
          <w:rPr>
            <w:rStyle w:val="Hyperlink"/>
            <w:spacing w:val="-2"/>
            <w:lang w:eastAsia="zh-CN"/>
          </w:rPr>
          <w:t>R15-CCV/59</w:t>
        </w:r>
      </w:hyperlink>
      <w:r w:rsidRPr="00EB5226">
        <w:rPr>
          <w:rFonts w:hint="cs"/>
          <w:spacing w:val="-2"/>
          <w:rtl/>
        </w:rPr>
        <w:t xml:space="preserve"> (17 يونيو 2019)، </w:t>
      </w:r>
      <w:hyperlink r:id="rId14" w:history="1">
        <w:r w:rsidRPr="00EB5226">
          <w:rPr>
            <w:rStyle w:val="Hyperlink"/>
            <w:spacing w:val="-2"/>
            <w:lang w:eastAsia="zh-CN"/>
          </w:rPr>
          <w:t>R19-CCV/3</w:t>
        </w:r>
      </w:hyperlink>
      <w:r w:rsidRPr="00EB5226">
        <w:rPr>
          <w:rFonts w:hint="cs"/>
          <w:spacing w:val="-2"/>
          <w:rtl/>
        </w:rPr>
        <w:t xml:space="preserve"> (3 يونيو 2020)، </w:t>
      </w:r>
      <w:hyperlink r:id="rId15" w:history="1">
        <w:r w:rsidRPr="00EB5226">
          <w:rPr>
            <w:rStyle w:val="Hyperlink"/>
            <w:spacing w:val="-2"/>
            <w:lang w:eastAsia="zh-CN"/>
          </w:rPr>
          <w:t>R19-CCV/11</w:t>
        </w:r>
      </w:hyperlink>
      <w:r w:rsidRPr="00EB5226">
        <w:rPr>
          <w:rFonts w:hint="cs"/>
          <w:spacing w:val="-2"/>
          <w:rtl/>
        </w:rPr>
        <w:t xml:space="preserve"> (7 ديسمبر 2020).</w:t>
      </w:r>
    </w:p>
  </w:footnote>
  <w:footnote w:id="26">
    <w:p w14:paraId="44B6299F" w14:textId="026F253E" w:rsidR="006B0D75" w:rsidRPr="00F445A9" w:rsidRDefault="006B0D75" w:rsidP="00F25F33">
      <w:pPr>
        <w:pStyle w:val="FootnoteText"/>
        <w:spacing w:before="60"/>
        <w:rPr>
          <w:lang w:bidi="ar-EG"/>
        </w:rPr>
      </w:pPr>
      <w:r w:rsidRPr="00F445A9">
        <w:rPr>
          <w:rStyle w:val="FootnoteReference"/>
        </w:rPr>
        <w:footnoteRef/>
      </w:r>
      <w:r w:rsidR="00BD6C4F">
        <w:rPr>
          <w:rtl/>
        </w:rPr>
        <w:tab/>
      </w:r>
      <w:r>
        <w:rPr>
          <w:rFonts w:hint="cs"/>
          <w:rtl/>
        </w:rPr>
        <w:t>بيانات الاتصال هي</w:t>
      </w:r>
      <w:r w:rsidRPr="00F445A9">
        <w:rPr>
          <w:rFonts w:hint="cs"/>
          <w:rtl/>
        </w:rPr>
        <w:t xml:space="preserve"> </w:t>
      </w:r>
      <w:hyperlink r:id="rId16" w:history="1">
        <w:r w:rsidRPr="00F445A9">
          <w:rPr>
            <w:rStyle w:val="Hyperlink"/>
            <w:lang w:val="en-US"/>
          </w:rPr>
          <w:t>1/273</w:t>
        </w:r>
      </w:hyperlink>
      <w:r w:rsidRPr="00F445A9">
        <w:rPr>
          <w:rtl/>
          <w:lang w:val="en-US"/>
        </w:rPr>
        <w:t xml:space="preserve"> و</w:t>
      </w:r>
      <w:hyperlink r:id="rId17" w:history="1">
        <w:r w:rsidRPr="00F445A9">
          <w:rPr>
            <w:rStyle w:val="Hyperlink"/>
            <w:lang w:val="en-US"/>
          </w:rPr>
          <w:t>1/274</w:t>
        </w:r>
      </w:hyperlink>
      <w:r w:rsidRPr="00F445A9">
        <w:rPr>
          <w:rtl/>
          <w:lang w:val="en-US"/>
        </w:rPr>
        <w:t xml:space="preserve"> و</w:t>
      </w:r>
      <w:hyperlink r:id="rId18" w:history="1">
        <w:hyperlink r:id="rId19" w:history="1">
          <w:r w:rsidRPr="00F445A9">
            <w:rPr>
              <w:rStyle w:val="Hyperlink"/>
            </w:rPr>
            <w:t>1/</w:t>
          </w:r>
          <w:bookmarkStart w:id="62" w:name="3znysh7" w:colFirst="0" w:colLast="0"/>
          <w:bookmarkEnd w:id="62"/>
          <w:r w:rsidRPr="00F445A9">
            <w:rPr>
              <w:rStyle w:val="Hyperlink"/>
            </w:rPr>
            <w:t>407</w:t>
          </w:r>
        </w:hyperlink>
      </w:hyperlink>
    </w:p>
  </w:footnote>
  <w:footnote w:id="27">
    <w:p w14:paraId="0A2878BD" w14:textId="199B240C" w:rsidR="006B0D75" w:rsidRPr="00F445A9" w:rsidRDefault="006B0D75" w:rsidP="00F25F33">
      <w:pPr>
        <w:pStyle w:val="FootnoteText"/>
        <w:spacing w:before="60"/>
        <w:rPr>
          <w:lang w:bidi="ar-EG"/>
        </w:rPr>
      </w:pPr>
      <w:r w:rsidRPr="00F445A9">
        <w:rPr>
          <w:rStyle w:val="FootnoteReference"/>
        </w:rPr>
        <w:footnoteRef/>
      </w:r>
      <w:r w:rsidR="00912672">
        <w:rPr>
          <w:rtl/>
        </w:rPr>
        <w:tab/>
      </w:r>
      <w:r>
        <w:rPr>
          <w:rFonts w:hint="cs"/>
          <w:rtl/>
        </w:rPr>
        <w:t xml:space="preserve">يُتاح مزيد من المعلومات عن مبادرة </w:t>
      </w:r>
      <w:r>
        <w:t>FIGI</w:t>
      </w:r>
      <w:r w:rsidR="00EE0A40">
        <w:rPr>
          <w:rFonts w:hint="cs"/>
          <w:rtl/>
        </w:rPr>
        <w:t xml:space="preserve"> </w:t>
      </w:r>
      <w:r>
        <w:rPr>
          <w:rFonts w:hint="cs"/>
          <w:rtl/>
        </w:rPr>
        <w:t>في الموقع التالي:</w:t>
      </w:r>
      <w:r w:rsidRPr="00F445A9">
        <w:rPr>
          <w:rFonts w:hint="cs"/>
          <w:rtl/>
        </w:rPr>
        <w:t xml:space="preserve"> </w:t>
      </w:r>
      <w:r w:rsidR="00912672">
        <w:rPr>
          <w:rtl/>
        </w:rPr>
        <w:tab/>
      </w:r>
      <w:r w:rsidR="00912672">
        <w:rPr>
          <w:rtl/>
        </w:rPr>
        <w:br/>
      </w:r>
      <w:hyperlink r:id="rId20" w:history="1">
        <w:r w:rsidR="00912672" w:rsidRPr="00C737C6">
          <w:rPr>
            <w:rStyle w:val="Hyperlink"/>
          </w:rPr>
          <w:t>https://www.itu.int/net4/ITU-D/CDS/projects/display.asp?ProjectNo=9GLO17088</w:t>
        </w:r>
      </w:hyperlink>
      <w:r w:rsidRPr="00F445A9">
        <w:rPr>
          <w:rFonts w:hint="cs"/>
          <w:rtl/>
        </w:rPr>
        <w:t>.</w:t>
      </w:r>
    </w:p>
  </w:footnote>
  <w:footnote w:id="28">
    <w:p w14:paraId="00507ACA" w14:textId="17EA7C31" w:rsidR="006B0D75" w:rsidRPr="00F445A9" w:rsidRDefault="006B0D75" w:rsidP="00F25F33">
      <w:pPr>
        <w:pStyle w:val="FootnoteText"/>
        <w:spacing w:before="60"/>
        <w:rPr>
          <w:lang w:bidi="ar-EG"/>
        </w:rPr>
      </w:pPr>
      <w:r w:rsidRPr="00F445A9">
        <w:rPr>
          <w:rStyle w:val="FootnoteReference"/>
        </w:rPr>
        <w:footnoteRef/>
      </w:r>
      <w:r w:rsidR="00912672">
        <w:rPr>
          <w:rtl/>
        </w:rPr>
        <w:tab/>
      </w:r>
      <w:r>
        <w:rPr>
          <w:rFonts w:hint="cs"/>
          <w:rtl/>
        </w:rPr>
        <w:t xml:space="preserve">يُتاح مزيد من المعلومات عن مبادرة </w:t>
      </w:r>
      <w:r>
        <w:t>PRIDA</w:t>
      </w:r>
      <w:r w:rsidR="00EE0A40">
        <w:rPr>
          <w:rFonts w:hint="cs"/>
          <w:rtl/>
        </w:rPr>
        <w:t xml:space="preserve"> </w:t>
      </w:r>
      <w:r>
        <w:rPr>
          <w:rFonts w:hint="cs"/>
          <w:rtl/>
        </w:rPr>
        <w:t>في الموقع التالي:</w:t>
      </w:r>
      <w:r w:rsidRPr="00F445A9">
        <w:rPr>
          <w:rFonts w:hint="cs"/>
          <w:rtl/>
        </w:rPr>
        <w:t xml:space="preserve"> </w:t>
      </w:r>
      <w:r w:rsidR="00912672">
        <w:rPr>
          <w:rtl/>
        </w:rPr>
        <w:tab/>
      </w:r>
      <w:r w:rsidR="00912672">
        <w:rPr>
          <w:rtl/>
        </w:rPr>
        <w:br/>
      </w:r>
      <w:hyperlink r:id="rId21" w:history="1">
        <w:r w:rsidR="00912672" w:rsidRPr="00C737C6">
          <w:rPr>
            <w:rStyle w:val="Hyperlink"/>
          </w:rPr>
          <w:t>https://www.itu.int/en/ITU-D/Projects/ITU-EC-ACP/PRIDA/Pages/default.aspx</w:t>
        </w:r>
      </w:hyperlink>
      <w:r w:rsidRPr="00F445A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9BCC" w14:textId="20CF8816" w:rsidR="006B0D75" w:rsidRPr="008835F9" w:rsidRDefault="006B0D75"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bookmarkStart w:id="9" w:name="DocNo2"/>
    <w:bookmarkEnd w:id="9"/>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BDAF" w14:textId="2D59481F" w:rsidR="006B0D75" w:rsidRPr="002E285E" w:rsidRDefault="006B0D75" w:rsidP="002E285E">
    <w:pPr>
      <w:tabs>
        <w:tab w:val="clear" w:pos="794"/>
        <w:tab w:val="clear" w:pos="1191"/>
        <w:tab w:val="clear" w:pos="1588"/>
        <w:tab w:val="clear" w:pos="1985"/>
        <w:tab w:val="center" w:pos="4538"/>
        <w:tab w:val="right" w:pos="13998"/>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szCs w:val="20"/>
      </w:rPr>
      <w:t>14</w:t>
    </w:r>
    <w:r w:rsidRPr="008835F9">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D4DC9" w14:textId="77777777" w:rsidR="006B0D75" w:rsidRPr="008835F9" w:rsidRDefault="006B0D75" w:rsidP="00642AF5">
    <w:pPr>
      <w:tabs>
        <w:tab w:val="clear" w:pos="794"/>
        <w:tab w:val="clear" w:pos="1191"/>
        <w:tab w:val="clear" w:pos="1588"/>
        <w:tab w:val="clear" w:pos="1985"/>
        <w:tab w:val="center" w:pos="6910"/>
        <w:tab w:val="right" w:pos="13856"/>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CBB6" w14:textId="77777777" w:rsidR="006B0D75" w:rsidRDefault="006B0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CAAC" w14:textId="77777777" w:rsidR="006B0D75" w:rsidRPr="008835F9" w:rsidRDefault="006B0D75" w:rsidP="003C773E">
    <w:pPr>
      <w:tabs>
        <w:tab w:val="clear" w:pos="794"/>
        <w:tab w:val="clear" w:pos="1191"/>
        <w:tab w:val="clear" w:pos="1588"/>
        <w:tab w:val="clear" w:pos="1985"/>
        <w:tab w:val="center" w:pos="4538"/>
        <w:tab w:val="right" w:pos="13856"/>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3641" w14:textId="52DD1E5E" w:rsidR="006B0D75" w:rsidRPr="002E285E" w:rsidRDefault="006B0D75" w:rsidP="002E285E">
    <w:pPr>
      <w:tabs>
        <w:tab w:val="clear" w:pos="794"/>
        <w:tab w:val="clear" w:pos="1191"/>
        <w:tab w:val="clear" w:pos="1588"/>
        <w:tab w:val="clear" w:pos="1985"/>
        <w:tab w:val="center" w:pos="7053"/>
        <w:tab w:val="right" w:pos="15558"/>
      </w:tabs>
      <w:ind w:right="1"/>
      <w:rPr>
        <w:rStyle w:val="PageNumber"/>
        <w:rFonts w:ascii="Dubai" w:hAnsi="Dubai"/>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24</w:t>
    </w:r>
    <w:r w:rsidRPr="008835F9">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3EF6" w14:textId="5CAA815A" w:rsidR="006B0D75" w:rsidRPr="002E285E" w:rsidRDefault="006B0D75" w:rsidP="002E285E">
    <w:pPr>
      <w:tabs>
        <w:tab w:val="clear" w:pos="794"/>
        <w:tab w:val="clear" w:pos="1191"/>
        <w:tab w:val="clear" w:pos="1588"/>
        <w:tab w:val="clear" w:pos="1985"/>
        <w:tab w:val="center" w:pos="6769"/>
        <w:tab w:val="right" w:pos="15700"/>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24</w:t>
    </w:r>
    <w:r w:rsidRPr="008835F9">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1CDD" w14:textId="7CF355BE" w:rsidR="006B0D75" w:rsidRPr="002E285E" w:rsidRDefault="006B0D75" w:rsidP="002E285E">
    <w:pPr>
      <w:tabs>
        <w:tab w:val="clear" w:pos="794"/>
        <w:tab w:val="clear" w:pos="1191"/>
        <w:tab w:val="clear" w:pos="1588"/>
        <w:tab w:val="clear" w:pos="1985"/>
        <w:tab w:val="center" w:pos="4536"/>
        <w:tab w:val="right" w:pos="13998"/>
      </w:tabs>
      <w:ind w:right="1"/>
      <w:rPr>
        <w:rStyle w:val="PageNumber"/>
        <w:rFonts w:ascii="Dubai" w:hAnsi="Dubai"/>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30</w:t>
    </w:r>
    <w:r w:rsidRPr="008835F9">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31097" w14:textId="5CF70122" w:rsidR="006B0D75" w:rsidRPr="002E285E" w:rsidRDefault="006B0D75" w:rsidP="002E285E">
    <w:pPr>
      <w:tabs>
        <w:tab w:val="clear" w:pos="794"/>
        <w:tab w:val="clear" w:pos="1191"/>
        <w:tab w:val="clear" w:pos="1588"/>
        <w:tab w:val="clear" w:pos="1985"/>
        <w:tab w:val="center" w:pos="4536"/>
        <w:tab w:val="right" w:pos="13998"/>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24</w:t>
    </w:r>
    <w:r w:rsidRPr="008835F9">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1F3B" w14:textId="3908EDD3" w:rsidR="006B0D75" w:rsidRPr="002E285E" w:rsidRDefault="006B0D75" w:rsidP="002E285E">
    <w:pPr>
      <w:tabs>
        <w:tab w:val="clear" w:pos="794"/>
        <w:tab w:val="clear" w:pos="1191"/>
        <w:tab w:val="clear" w:pos="1588"/>
        <w:tab w:val="clear" w:pos="1985"/>
        <w:tab w:val="center" w:pos="7052"/>
        <w:tab w:val="right" w:pos="13998"/>
      </w:tabs>
      <w:ind w:right="1"/>
      <w:rPr>
        <w:smallCaps/>
        <w:spacing w:val="24"/>
        <w:sz w:val="20"/>
        <w:szCs w:val="20"/>
        <w:lang w:val="es-ES_tradnl"/>
      </w:rPr>
    </w:pPr>
    <w:r w:rsidRPr="008835F9">
      <w:rPr>
        <w:sz w:val="20"/>
        <w:szCs w:val="20"/>
      </w:rPr>
      <w:tab/>
    </w:r>
    <w:r>
      <w:rPr>
        <w:sz w:val="20"/>
        <w:szCs w:val="20"/>
        <w:lang w:val="es-ES_tradnl"/>
      </w:rPr>
      <w:t>TDAG-21</w:t>
    </w:r>
    <w:r w:rsidRPr="008835F9">
      <w:rPr>
        <w:sz w:val="20"/>
        <w:szCs w:val="20"/>
        <w:lang w:val="es-ES_tradnl"/>
      </w:rPr>
      <w:t>/</w:t>
    </w:r>
    <w:r>
      <w:rPr>
        <w:sz w:val="20"/>
        <w:szCs w:val="20"/>
        <w:lang w:val="en-US"/>
      </w:rPr>
      <w:t>8</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Pr>
        <w:sz w:val="20"/>
      </w:rPr>
      <w:t>30</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7BB2"/>
    <w:multiLevelType w:val="hybridMultilevel"/>
    <w:tmpl w:val="5F5A89EC"/>
    <w:lvl w:ilvl="0" w:tplc="9BD6FE38">
      <w:start w:val="1"/>
      <w:numFmt w:val="decimal"/>
      <w:lvlText w:val="%1."/>
      <w:lvlJc w:val="left"/>
      <w:pPr>
        <w:ind w:left="360" w:hanging="360"/>
      </w:pPr>
      <w:rPr>
        <w:rFonts w:hint="default"/>
      </w:rPr>
    </w:lvl>
    <w:lvl w:ilvl="1" w:tplc="54F800B4">
      <w:start w:val="1"/>
      <w:numFmt w:val="lowerLetter"/>
      <w:lvlText w:val="%2."/>
      <w:lvlJc w:val="left"/>
      <w:pPr>
        <w:ind w:left="1080" w:hanging="360"/>
      </w:pPr>
    </w:lvl>
    <w:lvl w:ilvl="2" w:tplc="39305524">
      <w:start w:val="1"/>
      <w:numFmt w:val="lowerRoman"/>
      <w:lvlText w:val="%3."/>
      <w:lvlJc w:val="right"/>
      <w:pPr>
        <w:ind w:left="1800" w:hanging="180"/>
      </w:pPr>
    </w:lvl>
    <w:lvl w:ilvl="3" w:tplc="A2DEB1C6" w:tentative="1">
      <w:start w:val="1"/>
      <w:numFmt w:val="decimal"/>
      <w:lvlText w:val="%4."/>
      <w:lvlJc w:val="left"/>
      <w:pPr>
        <w:ind w:left="2520" w:hanging="360"/>
      </w:pPr>
    </w:lvl>
    <w:lvl w:ilvl="4" w:tplc="902EB79E" w:tentative="1">
      <w:start w:val="1"/>
      <w:numFmt w:val="lowerLetter"/>
      <w:lvlText w:val="%5."/>
      <w:lvlJc w:val="left"/>
      <w:pPr>
        <w:ind w:left="3240" w:hanging="360"/>
      </w:pPr>
    </w:lvl>
    <w:lvl w:ilvl="5" w:tplc="98AC7184" w:tentative="1">
      <w:start w:val="1"/>
      <w:numFmt w:val="lowerRoman"/>
      <w:lvlText w:val="%6."/>
      <w:lvlJc w:val="right"/>
      <w:pPr>
        <w:ind w:left="3960" w:hanging="180"/>
      </w:pPr>
    </w:lvl>
    <w:lvl w:ilvl="6" w:tplc="4CBADF8C" w:tentative="1">
      <w:start w:val="1"/>
      <w:numFmt w:val="decimal"/>
      <w:lvlText w:val="%7."/>
      <w:lvlJc w:val="left"/>
      <w:pPr>
        <w:ind w:left="4680" w:hanging="360"/>
      </w:pPr>
    </w:lvl>
    <w:lvl w:ilvl="7" w:tplc="7FD80CD2" w:tentative="1">
      <w:start w:val="1"/>
      <w:numFmt w:val="lowerLetter"/>
      <w:lvlText w:val="%8."/>
      <w:lvlJc w:val="left"/>
      <w:pPr>
        <w:ind w:left="5400" w:hanging="360"/>
      </w:pPr>
    </w:lvl>
    <w:lvl w:ilvl="8" w:tplc="5562090E" w:tentative="1">
      <w:start w:val="1"/>
      <w:numFmt w:val="lowerRoman"/>
      <w:lvlText w:val="%9."/>
      <w:lvlJc w:val="right"/>
      <w:pPr>
        <w:ind w:left="6120" w:hanging="180"/>
      </w:pPr>
    </w:lvl>
  </w:abstractNum>
  <w:abstractNum w:abstractNumId="1" w15:restartNumberingAfterBreak="0">
    <w:nsid w:val="1E457CC1"/>
    <w:multiLevelType w:val="hybridMultilevel"/>
    <w:tmpl w:val="7A5699EE"/>
    <w:lvl w:ilvl="0" w:tplc="49523114">
      <w:start w:val="16"/>
      <w:numFmt w:val="decimal"/>
      <w:pStyle w:val="ListBullet"/>
      <w:lvlText w:val="%1."/>
      <w:lvlJc w:val="left"/>
      <w:pPr>
        <w:ind w:left="720" w:hanging="360"/>
      </w:pPr>
      <w:rPr>
        <w:rFonts w:hint="default"/>
      </w:rPr>
    </w:lvl>
    <w:lvl w:ilvl="1" w:tplc="531847B2" w:tentative="1">
      <w:start w:val="1"/>
      <w:numFmt w:val="lowerLetter"/>
      <w:lvlText w:val="%2."/>
      <w:lvlJc w:val="left"/>
      <w:pPr>
        <w:ind w:left="1440" w:hanging="360"/>
      </w:pPr>
    </w:lvl>
    <w:lvl w:ilvl="2" w:tplc="08C83440" w:tentative="1">
      <w:start w:val="1"/>
      <w:numFmt w:val="lowerRoman"/>
      <w:lvlText w:val="%3."/>
      <w:lvlJc w:val="right"/>
      <w:pPr>
        <w:ind w:left="2160" w:hanging="180"/>
      </w:pPr>
    </w:lvl>
    <w:lvl w:ilvl="3" w:tplc="FC723A92" w:tentative="1">
      <w:start w:val="1"/>
      <w:numFmt w:val="decimal"/>
      <w:lvlText w:val="%4."/>
      <w:lvlJc w:val="left"/>
      <w:pPr>
        <w:ind w:left="2880" w:hanging="360"/>
      </w:pPr>
    </w:lvl>
    <w:lvl w:ilvl="4" w:tplc="621A109E" w:tentative="1">
      <w:start w:val="1"/>
      <w:numFmt w:val="lowerLetter"/>
      <w:lvlText w:val="%5."/>
      <w:lvlJc w:val="left"/>
      <w:pPr>
        <w:ind w:left="3600" w:hanging="360"/>
      </w:pPr>
    </w:lvl>
    <w:lvl w:ilvl="5" w:tplc="E02A58B4" w:tentative="1">
      <w:start w:val="1"/>
      <w:numFmt w:val="lowerRoman"/>
      <w:lvlText w:val="%6."/>
      <w:lvlJc w:val="right"/>
      <w:pPr>
        <w:ind w:left="4320" w:hanging="180"/>
      </w:pPr>
    </w:lvl>
    <w:lvl w:ilvl="6" w:tplc="472AAA10" w:tentative="1">
      <w:start w:val="1"/>
      <w:numFmt w:val="decimal"/>
      <w:lvlText w:val="%7."/>
      <w:lvlJc w:val="left"/>
      <w:pPr>
        <w:ind w:left="5040" w:hanging="360"/>
      </w:pPr>
    </w:lvl>
    <w:lvl w:ilvl="7" w:tplc="9CD0460E" w:tentative="1">
      <w:start w:val="1"/>
      <w:numFmt w:val="lowerLetter"/>
      <w:lvlText w:val="%8."/>
      <w:lvlJc w:val="left"/>
      <w:pPr>
        <w:ind w:left="5760" w:hanging="360"/>
      </w:pPr>
    </w:lvl>
    <w:lvl w:ilvl="8" w:tplc="EBACB840" w:tentative="1">
      <w:start w:val="1"/>
      <w:numFmt w:val="lowerRoman"/>
      <w:lvlText w:val="%9."/>
      <w:lvlJc w:val="right"/>
      <w:pPr>
        <w:ind w:left="6480" w:hanging="180"/>
      </w:pPr>
    </w:lvl>
  </w:abstractNum>
  <w:abstractNum w:abstractNumId="2" w15:restartNumberingAfterBreak="0">
    <w:nsid w:val="29F60C47"/>
    <w:multiLevelType w:val="hybridMultilevel"/>
    <w:tmpl w:val="A148D3DC"/>
    <w:lvl w:ilvl="0" w:tplc="873A56D4">
      <w:start w:val="1"/>
      <w:numFmt w:val="decimal"/>
      <w:lvlText w:val="%1."/>
      <w:lvlJc w:val="left"/>
      <w:pPr>
        <w:ind w:left="360" w:hanging="360"/>
      </w:pPr>
      <w:rPr>
        <w:rFonts w:hint="default"/>
      </w:rPr>
    </w:lvl>
    <w:lvl w:ilvl="1" w:tplc="7C18281C">
      <w:start w:val="1"/>
      <w:numFmt w:val="lowerLetter"/>
      <w:lvlText w:val="%2."/>
      <w:lvlJc w:val="left"/>
      <w:pPr>
        <w:ind w:left="1080" w:hanging="360"/>
      </w:pPr>
    </w:lvl>
    <w:lvl w:ilvl="2" w:tplc="236414DE" w:tentative="1">
      <w:start w:val="1"/>
      <w:numFmt w:val="lowerRoman"/>
      <w:lvlText w:val="%3."/>
      <w:lvlJc w:val="right"/>
      <w:pPr>
        <w:ind w:left="1800" w:hanging="180"/>
      </w:pPr>
    </w:lvl>
    <w:lvl w:ilvl="3" w:tplc="07801B20" w:tentative="1">
      <w:start w:val="1"/>
      <w:numFmt w:val="decimal"/>
      <w:lvlText w:val="%4."/>
      <w:lvlJc w:val="left"/>
      <w:pPr>
        <w:ind w:left="2520" w:hanging="360"/>
      </w:pPr>
    </w:lvl>
    <w:lvl w:ilvl="4" w:tplc="F0964094" w:tentative="1">
      <w:start w:val="1"/>
      <w:numFmt w:val="lowerLetter"/>
      <w:lvlText w:val="%5."/>
      <w:lvlJc w:val="left"/>
      <w:pPr>
        <w:ind w:left="3240" w:hanging="360"/>
      </w:pPr>
    </w:lvl>
    <w:lvl w:ilvl="5" w:tplc="E4AAE016" w:tentative="1">
      <w:start w:val="1"/>
      <w:numFmt w:val="lowerRoman"/>
      <w:lvlText w:val="%6."/>
      <w:lvlJc w:val="right"/>
      <w:pPr>
        <w:ind w:left="3960" w:hanging="180"/>
      </w:pPr>
    </w:lvl>
    <w:lvl w:ilvl="6" w:tplc="5F5EF91A" w:tentative="1">
      <w:start w:val="1"/>
      <w:numFmt w:val="decimal"/>
      <w:lvlText w:val="%7."/>
      <w:lvlJc w:val="left"/>
      <w:pPr>
        <w:ind w:left="4680" w:hanging="360"/>
      </w:pPr>
    </w:lvl>
    <w:lvl w:ilvl="7" w:tplc="F716BB9C" w:tentative="1">
      <w:start w:val="1"/>
      <w:numFmt w:val="lowerLetter"/>
      <w:lvlText w:val="%8."/>
      <w:lvlJc w:val="left"/>
      <w:pPr>
        <w:ind w:left="5400" w:hanging="360"/>
      </w:pPr>
    </w:lvl>
    <w:lvl w:ilvl="8" w:tplc="E21E569A" w:tentative="1">
      <w:start w:val="1"/>
      <w:numFmt w:val="lowerRoman"/>
      <w:lvlText w:val="%9."/>
      <w:lvlJc w:val="right"/>
      <w:pPr>
        <w:ind w:left="6120" w:hanging="180"/>
      </w:pPr>
    </w:lvl>
  </w:abstractNum>
  <w:abstractNum w:abstractNumId="3" w15:restartNumberingAfterBreak="0">
    <w:nsid w:val="56EC55E9"/>
    <w:multiLevelType w:val="hybridMultilevel"/>
    <w:tmpl w:val="FD124D10"/>
    <w:lvl w:ilvl="0" w:tplc="426EDD22">
      <w:start w:val="1"/>
      <w:numFmt w:val="bullet"/>
      <w:lvlText w:val=""/>
      <w:lvlJc w:val="left"/>
      <w:pPr>
        <w:ind w:left="720" w:hanging="360"/>
      </w:pPr>
      <w:rPr>
        <w:rFonts w:ascii="Symbol" w:hAnsi="Symbol" w:hint="default"/>
      </w:rPr>
    </w:lvl>
    <w:lvl w:ilvl="1" w:tplc="0E00535A" w:tentative="1">
      <w:start w:val="1"/>
      <w:numFmt w:val="bullet"/>
      <w:lvlText w:val="o"/>
      <w:lvlJc w:val="left"/>
      <w:pPr>
        <w:ind w:left="1440" w:hanging="360"/>
      </w:pPr>
      <w:rPr>
        <w:rFonts w:ascii="Courier New" w:hAnsi="Courier New" w:cs="Courier New" w:hint="default"/>
      </w:rPr>
    </w:lvl>
    <w:lvl w:ilvl="2" w:tplc="FC169D60" w:tentative="1">
      <w:start w:val="1"/>
      <w:numFmt w:val="bullet"/>
      <w:lvlText w:val=""/>
      <w:lvlJc w:val="left"/>
      <w:pPr>
        <w:ind w:left="2160" w:hanging="360"/>
      </w:pPr>
      <w:rPr>
        <w:rFonts w:ascii="Wingdings" w:hAnsi="Wingdings" w:hint="default"/>
      </w:rPr>
    </w:lvl>
    <w:lvl w:ilvl="3" w:tplc="0B2ACC84" w:tentative="1">
      <w:start w:val="1"/>
      <w:numFmt w:val="bullet"/>
      <w:lvlText w:val=""/>
      <w:lvlJc w:val="left"/>
      <w:pPr>
        <w:ind w:left="2880" w:hanging="360"/>
      </w:pPr>
      <w:rPr>
        <w:rFonts w:ascii="Symbol" w:hAnsi="Symbol" w:hint="default"/>
      </w:rPr>
    </w:lvl>
    <w:lvl w:ilvl="4" w:tplc="6E56761A" w:tentative="1">
      <w:start w:val="1"/>
      <w:numFmt w:val="bullet"/>
      <w:lvlText w:val="o"/>
      <w:lvlJc w:val="left"/>
      <w:pPr>
        <w:ind w:left="3600" w:hanging="360"/>
      </w:pPr>
      <w:rPr>
        <w:rFonts w:ascii="Courier New" w:hAnsi="Courier New" w:cs="Courier New" w:hint="default"/>
      </w:rPr>
    </w:lvl>
    <w:lvl w:ilvl="5" w:tplc="47505BEA" w:tentative="1">
      <w:start w:val="1"/>
      <w:numFmt w:val="bullet"/>
      <w:lvlText w:val=""/>
      <w:lvlJc w:val="left"/>
      <w:pPr>
        <w:ind w:left="4320" w:hanging="360"/>
      </w:pPr>
      <w:rPr>
        <w:rFonts w:ascii="Wingdings" w:hAnsi="Wingdings" w:hint="default"/>
      </w:rPr>
    </w:lvl>
    <w:lvl w:ilvl="6" w:tplc="785CE60A" w:tentative="1">
      <w:start w:val="1"/>
      <w:numFmt w:val="bullet"/>
      <w:lvlText w:val=""/>
      <w:lvlJc w:val="left"/>
      <w:pPr>
        <w:ind w:left="5040" w:hanging="360"/>
      </w:pPr>
      <w:rPr>
        <w:rFonts w:ascii="Symbol" w:hAnsi="Symbol" w:hint="default"/>
      </w:rPr>
    </w:lvl>
    <w:lvl w:ilvl="7" w:tplc="AA003FC8" w:tentative="1">
      <w:start w:val="1"/>
      <w:numFmt w:val="bullet"/>
      <w:lvlText w:val="o"/>
      <w:lvlJc w:val="left"/>
      <w:pPr>
        <w:ind w:left="5760" w:hanging="360"/>
      </w:pPr>
      <w:rPr>
        <w:rFonts w:ascii="Courier New" w:hAnsi="Courier New" w:cs="Courier New" w:hint="default"/>
      </w:rPr>
    </w:lvl>
    <w:lvl w:ilvl="8" w:tplc="4924622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D5"/>
    <w:rsid w:val="000026B6"/>
    <w:rsid w:val="00003125"/>
    <w:rsid w:val="00005245"/>
    <w:rsid w:val="00005B26"/>
    <w:rsid w:val="00006684"/>
    <w:rsid w:val="00007BAE"/>
    <w:rsid w:val="00010D62"/>
    <w:rsid w:val="0001437A"/>
    <w:rsid w:val="00014810"/>
    <w:rsid w:val="000165BD"/>
    <w:rsid w:val="00017BEC"/>
    <w:rsid w:val="00017E7D"/>
    <w:rsid w:val="00017E82"/>
    <w:rsid w:val="00020AEC"/>
    <w:rsid w:val="00021A72"/>
    <w:rsid w:val="000221F5"/>
    <w:rsid w:val="00022BFD"/>
    <w:rsid w:val="0002756C"/>
    <w:rsid w:val="00032DD2"/>
    <w:rsid w:val="000370A8"/>
    <w:rsid w:val="00053E89"/>
    <w:rsid w:val="0006050B"/>
    <w:rsid w:val="00074099"/>
    <w:rsid w:val="00080665"/>
    <w:rsid w:val="00085784"/>
    <w:rsid w:val="0009062D"/>
    <w:rsid w:val="00091862"/>
    <w:rsid w:val="0009676A"/>
    <w:rsid w:val="000A0187"/>
    <w:rsid w:val="000A3328"/>
    <w:rsid w:val="000A3FC6"/>
    <w:rsid w:val="000B1B95"/>
    <w:rsid w:val="000D0403"/>
    <w:rsid w:val="000D0A75"/>
    <w:rsid w:val="000D15A5"/>
    <w:rsid w:val="000D4A7F"/>
    <w:rsid w:val="000D61A2"/>
    <w:rsid w:val="000D7961"/>
    <w:rsid w:val="000E1D4D"/>
    <w:rsid w:val="000E397B"/>
    <w:rsid w:val="000E5E69"/>
    <w:rsid w:val="000F1580"/>
    <w:rsid w:val="000F3B0E"/>
    <w:rsid w:val="000F75E9"/>
    <w:rsid w:val="001010FB"/>
    <w:rsid w:val="00115F0A"/>
    <w:rsid w:val="00116F77"/>
    <w:rsid w:val="0012177C"/>
    <w:rsid w:val="001229F6"/>
    <w:rsid w:val="0012402C"/>
    <w:rsid w:val="00134183"/>
    <w:rsid w:val="00137076"/>
    <w:rsid w:val="00142E5C"/>
    <w:rsid w:val="00147DBC"/>
    <w:rsid w:val="0015041B"/>
    <w:rsid w:val="001509CD"/>
    <w:rsid w:val="00151478"/>
    <w:rsid w:val="0015200D"/>
    <w:rsid w:val="0015553B"/>
    <w:rsid w:val="001570E7"/>
    <w:rsid w:val="00160CF1"/>
    <w:rsid w:val="00161A5A"/>
    <w:rsid w:val="00167762"/>
    <w:rsid w:val="00170AB9"/>
    <w:rsid w:val="00173012"/>
    <w:rsid w:val="00173EE9"/>
    <w:rsid w:val="00174473"/>
    <w:rsid w:val="00181928"/>
    <w:rsid w:val="001856D7"/>
    <w:rsid w:val="00187E51"/>
    <w:rsid w:val="00192DBD"/>
    <w:rsid w:val="00193290"/>
    <w:rsid w:val="0019399A"/>
    <w:rsid w:val="001A0049"/>
    <w:rsid w:val="001A0CC1"/>
    <w:rsid w:val="001A52E9"/>
    <w:rsid w:val="001B4B9B"/>
    <w:rsid w:val="001B5DBF"/>
    <w:rsid w:val="001C520E"/>
    <w:rsid w:val="001D2BFE"/>
    <w:rsid w:val="001D3694"/>
    <w:rsid w:val="001D6571"/>
    <w:rsid w:val="001D6B32"/>
    <w:rsid w:val="001E33AB"/>
    <w:rsid w:val="001E3BCF"/>
    <w:rsid w:val="001F50DF"/>
    <w:rsid w:val="001F77C9"/>
    <w:rsid w:val="00202CCE"/>
    <w:rsid w:val="002066B3"/>
    <w:rsid w:val="00210DC3"/>
    <w:rsid w:val="00212A2A"/>
    <w:rsid w:val="0021427F"/>
    <w:rsid w:val="002205D5"/>
    <w:rsid w:val="002261A9"/>
    <w:rsid w:val="00227784"/>
    <w:rsid w:val="00235915"/>
    <w:rsid w:val="00237170"/>
    <w:rsid w:val="0024222E"/>
    <w:rsid w:val="00243036"/>
    <w:rsid w:val="00252877"/>
    <w:rsid w:val="0025304A"/>
    <w:rsid w:val="00253AC0"/>
    <w:rsid w:val="00254C2D"/>
    <w:rsid w:val="0025652A"/>
    <w:rsid w:val="002607F2"/>
    <w:rsid w:val="00262B06"/>
    <w:rsid w:val="00270C45"/>
    <w:rsid w:val="00273C49"/>
    <w:rsid w:val="002748B0"/>
    <w:rsid w:val="00275198"/>
    <w:rsid w:val="0028054C"/>
    <w:rsid w:val="002869AF"/>
    <w:rsid w:val="00286A28"/>
    <w:rsid w:val="00287053"/>
    <w:rsid w:val="002900F9"/>
    <w:rsid w:val="002937C8"/>
    <w:rsid w:val="00295878"/>
    <w:rsid w:val="002A2D34"/>
    <w:rsid w:val="002A3A4E"/>
    <w:rsid w:val="002B02FE"/>
    <w:rsid w:val="002B1A8F"/>
    <w:rsid w:val="002B2265"/>
    <w:rsid w:val="002B2305"/>
    <w:rsid w:val="002B7F84"/>
    <w:rsid w:val="002C15B1"/>
    <w:rsid w:val="002C67D8"/>
    <w:rsid w:val="002D0049"/>
    <w:rsid w:val="002D38E2"/>
    <w:rsid w:val="002E285E"/>
    <w:rsid w:val="002E537E"/>
    <w:rsid w:val="00304725"/>
    <w:rsid w:val="00305870"/>
    <w:rsid w:val="003058DA"/>
    <w:rsid w:val="0030762F"/>
    <w:rsid w:val="00311BD3"/>
    <w:rsid w:val="00312685"/>
    <w:rsid w:val="0032378D"/>
    <w:rsid w:val="003309D6"/>
    <w:rsid w:val="00334040"/>
    <w:rsid w:val="00334C18"/>
    <w:rsid w:val="00340B64"/>
    <w:rsid w:val="003513DB"/>
    <w:rsid w:val="00352E55"/>
    <w:rsid w:val="0035656B"/>
    <w:rsid w:val="003578B7"/>
    <w:rsid w:val="003602F4"/>
    <w:rsid w:val="0036243F"/>
    <w:rsid w:val="0036635F"/>
    <w:rsid w:val="00385ABF"/>
    <w:rsid w:val="00392AF3"/>
    <w:rsid w:val="003A6A11"/>
    <w:rsid w:val="003B75F4"/>
    <w:rsid w:val="003C29E2"/>
    <w:rsid w:val="003C71A7"/>
    <w:rsid w:val="003C773E"/>
    <w:rsid w:val="003C78E4"/>
    <w:rsid w:val="003E20FF"/>
    <w:rsid w:val="00406616"/>
    <w:rsid w:val="00406F1F"/>
    <w:rsid w:val="004077C9"/>
    <w:rsid w:val="00414E6F"/>
    <w:rsid w:val="00415F06"/>
    <w:rsid w:val="00416D38"/>
    <w:rsid w:val="00421F93"/>
    <w:rsid w:val="00427180"/>
    <w:rsid w:val="004331DF"/>
    <w:rsid w:val="0043566B"/>
    <w:rsid w:val="00435FCA"/>
    <w:rsid w:val="00440485"/>
    <w:rsid w:val="004430CE"/>
    <w:rsid w:val="00443B66"/>
    <w:rsid w:val="00457453"/>
    <w:rsid w:val="00461143"/>
    <w:rsid w:val="00461480"/>
    <w:rsid w:val="0046327F"/>
    <w:rsid w:val="00467F67"/>
    <w:rsid w:val="00472A03"/>
    <w:rsid w:val="00474404"/>
    <w:rsid w:val="00475A24"/>
    <w:rsid w:val="00475FDA"/>
    <w:rsid w:val="00483313"/>
    <w:rsid w:val="00487A55"/>
    <w:rsid w:val="00496015"/>
    <w:rsid w:val="004A0340"/>
    <w:rsid w:val="004A090A"/>
    <w:rsid w:val="004A28F0"/>
    <w:rsid w:val="004A34DD"/>
    <w:rsid w:val="004A564F"/>
    <w:rsid w:val="004A5723"/>
    <w:rsid w:val="004B7D56"/>
    <w:rsid w:val="004C4C2E"/>
    <w:rsid w:val="004C4E14"/>
    <w:rsid w:val="004D0AC9"/>
    <w:rsid w:val="004D2D58"/>
    <w:rsid w:val="004D3DC4"/>
    <w:rsid w:val="004D495C"/>
    <w:rsid w:val="004D743D"/>
    <w:rsid w:val="004D77C9"/>
    <w:rsid w:val="004E3824"/>
    <w:rsid w:val="004E651B"/>
    <w:rsid w:val="004F0093"/>
    <w:rsid w:val="004F09F8"/>
    <w:rsid w:val="00502BFC"/>
    <w:rsid w:val="00504609"/>
    <w:rsid w:val="00507F71"/>
    <w:rsid w:val="00511EDF"/>
    <w:rsid w:val="00523237"/>
    <w:rsid w:val="00523E05"/>
    <w:rsid w:val="005302F6"/>
    <w:rsid w:val="00542D84"/>
    <w:rsid w:val="00543E09"/>
    <w:rsid w:val="00546F06"/>
    <w:rsid w:val="00547949"/>
    <w:rsid w:val="005543B5"/>
    <w:rsid w:val="00566148"/>
    <w:rsid w:val="00576CBA"/>
    <w:rsid w:val="00577743"/>
    <w:rsid w:val="00584AAD"/>
    <w:rsid w:val="0058604B"/>
    <w:rsid w:val="00595B86"/>
    <w:rsid w:val="005A1C6C"/>
    <w:rsid w:val="005B0004"/>
    <w:rsid w:val="005B0771"/>
    <w:rsid w:val="005B1D82"/>
    <w:rsid w:val="005B37AF"/>
    <w:rsid w:val="005B45E9"/>
    <w:rsid w:val="005B5914"/>
    <w:rsid w:val="005C0E75"/>
    <w:rsid w:val="005C33BC"/>
    <w:rsid w:val="005D12FD"/>
    <w:rsid w:val="005D4160"/>
    <w:rsid w:val="005E07F1"/>
    <w:rsid w:val="005F2262"/>
    <w:rsid w:val="005F6766"/>
    <w:rsid w:val="00603BE2"/>
    <w:rsid w:val="00604A81"/>
    <w:rsid w:val="00622A8F"/>
    <w:rsid w:val="006314B6"/>
    <w:rsid w:val="00632633"/>
    <w:rsid w:val="006354E9"/>
    <w:rsid w:val="00635C96"/>
    <w:rsid w:val="0064011F"/>
    <w:rsid w:val="00641CA0"/>
    <w:rsid w:val="00642AF5"/>
    <w:rsid w:val="006444D5"/>
    <w:rsid w:val="00644E2B"/>
    <w:rsid w:val="0065094C"/>
    <w:rsid w:val="006527BD"/>
    <w:rsid w:val="00663234"/>
    <w:rsid w:val="00667E12"/>
    <w:rsid w:val="00670DD9"/>
    <w:rsid w:val="006754AE"/>
    <w:rsid w:val="00676C62"/>
    <w:rsid w:val="00677A58"/>
    <w:rsid w:val="006827E4"/>
    <w:rsid w:val="0068331F"/>
    <w:rsid w:val="00685848"/>
    <w:rsid w:val="006A4645"/>
    <w:rsid w:val="006A6F8F"/>
    <w:rsid w:val="006B05A1"/>
    <w:rsid w:val="006B0D75"/>
    <w:rsid w:val="006B2FB7"/>
    <w:rsid w:val="006C0E12"/>
    <w:rsid w:val="006C1632"/>
    <w:rsid w:val="006C7A7B"/>
    <w:rsid w:val="006D0B95"/>
    <w:rsid w:val="006D1217"/>
    <w:rsid w:val="006D4D5F"/>
    <w:rsid w:val="006E3737"/>
    <w:rsid w:val="006E65EC"/>
    <w:rsid w:val="006F1CE9"/>
    <w:rsid w:val="0070090A"/>
    <w:rsid w:val="00701C15"/>
    <w:rsid w:val="00706ED1"/>
    <w:rsid w:val="0070796E"/>
    <w:rsid w:val="007125F6"/>
    <w:rsid w:val="00721C23"/>
    <w:rsid w:val="007274B6"/>
    <w:rsid w:val="00735AC3"/>
    <w:rsid w:val="00735B54"/>
    <w:rsid w:val="00741408"/>
    <w:rsid w:val="00741578"/>
    <w:rsid w:val="00741FAB"/>
    <w:rsid w:val="00751083"/>
    <w:rsid w:val="00752E20"/>
    <w:rsid w:val="00755605"/>
    <w:rsid w:val="00760D6A"/>
    <w:rsid w:val="00762A1E"/>
    <w:rsid w:val="007679D2"/>
    <w:rsid w:val="00770299"/>
    <w:rsid w:val="007812AC"/>
    <w:rsid w:val="00781933"/>
    <w:rsid w:val="00785979"/>
    <w:rsid w:val="00790B81"/>
    <w:rsid w:val="00791D56"/>
    <w:rsid w:val="007949C7"/>
    <w:rsid w:val="00794FF3"/>
    <w:rsid w:val="00795647"/>
    <w:rsid w:val="00796450"/>
    <w:rsid w:val="00797056"/>
    <w:rsid w:val="007A3444"/>
    <w:rsid w:val="007A6611"/>
    <w:rsid w:val="007B145B"/>
    <w:rsid w:val="007B1F18"/>
    <w:rsid w:val="007B5E61"/>
    <w:rsid w:val="007B7C19"/>
    <w:rsid w:val="007C22DC"/>
    <w:rsid w:val="007C7205"/>
    <w:rsid w:val="00800D40"/>
    <w:rsid w:val="0080552E"/>
    <w:rsid w:val="00810A21"/>
    <w:rsid w:val="00811068"/>
    <w:rsid w:val="00813980"/>
    <w:rsid w:val="00817846"/>
    <w:rsid w:val="00831C97"/>
    <w:rsid w:val="00833A72"/>
    <w:rsid w:val="00833F2B"/>
    <w:rsid w:val="008340D6"/>
    <w:rsid w:val="00834508"/>
    <w:rsid w:val="00834B3A"/>
    <w:rsid w:val="0083540C"/>
    <w:rsid w:val="00835BBF"/>
    <w:rsid w:val="0084734D"/>
    <w:rsid w:val="00852CC6"/>
    <w:rsid w:val="00864BDD"/>
    <w:rsid w:val="00870D98"/>
    <w:rsid w:val="00870E98"/>
    <w:rsid w:val="00872620"/>
    <w:rsid w:val="008740CF"/>
    <w:rsid w:val="00875E8E"/>
    <w:rsid w:val="00877D96"/>
    <w:rsid w:val="00882AA1"/>
    <w:rsid w:val="008835F9"/>
    <w:rsid w:val="00883EFF"/>
    <w:rsid w:val="00885734"/>
    <w:rsid w:val="00891809"/>
    <w:rsid w:val="00896368"/>
    <w:rsid w:val="008A0599"/>
    <w:rsid w:val="008A0A4A"/>
    <w:rsid w:val="008A357D"/>
    <w:rsid w:val="008D2ED6"/>
    <w:rsid w:val="008D7354"/>
    <w:rsid w:val="008E4BA8"/>
    <w:rsid w:val="008E62E0"/>
    <w:rsid w:val="008F2196"/>
    <w:rsid w:val="008F34DC"/>
    <w:rsid w:val="009043C2"/>
    <w:rsid w:val="00906D0C"/>
    <w:rsid w:val="009074FD"/>
    <w:rsid w:val="00912672"/>
    <w:rsid w:val="00912887"/>
    <w:rsid w:val="00915921"/>
    <w:rsid w:val="00917FE7"/>
    <w:rsid w:val="0092342C"/>
    <w:rsid w:val="00923456"/>
    <w:rsid w:val="00924AA5"/>
    <w:rsid w:val="00926956"/>
    <w:rsid w:val="0093043A"/>
    <w:rsid w:val="00930876"/>
    <w:rsid w:val="00930F7E"/>
    <w:rsid w:val="009331F1"/>
    <w:rsid w:val="00937A5F"/>
    <w:rsid w:val="00941145"/>
    <w:rsid w:val="0094145C"/>
    <w:rsid w:val="00942ED4"/>
    <w:rsid w:val="009463F4"/>
    <w:rsid w:val="0094662D"/>
    <w:rsid w:val="00946835"/>
    <w:rsid w:val="00947092"/>
    <w:rsid w:val="009477BE"/>
    <w:rsid w:val="00951378"/>
    <w:rsid w:val="00953C7D"/>
    <w:rsid w:val="00955A6F"/>
    <w:rsid w:val="009566DC"/>
    <w:rsid w:val="0096235E"/>
    <w:rsid w:val="0097038C"/>
    <w:rsid w:val="00971494"/>
    <w:rsid w:val="00972A1C"/>
    <w:rsid w:val="00983DA5"/>
    <w:rsid w:val="00983F49"/>
    <w:rsid w:val="009872CA"/>
    <w:rsid w:val="00991DDF"/>
    <w:rsid w:val="00997E19"/>
    <w:rsid w:val="009A110B"/>
    <w:rsid w:val="009A6FD6"/>
    <w:rsid w:val="009A7184"/>
    <w:rsid w:val="009A7801"/>
    <w:rsid w:val="009A7A92"/>
    <w:rsid w:val="009B17EA"/>
    <w:rsid w:val="009B1BA0"/>
    <w:rsid w:val="009B6F98"/>
    <w:rsid w:val="009C5366"/>
    <w:rsid w:val="009D5A04"/>
    <w:rsid w:val="009D7B40"/>
    <w:rsid w:val="009E2177"/>
    <w:rsid w:val="009E3FEB"/>
    <w:rsid w:val="009E50D3"/>
    <w:rsid w:val="009F680F"/>
    <w:rsid w:val="00A13179"/>
    <w:rsid w:val="00A140EB"/>
    <w:rsid w:val="00A16064"/>
    <w:rsid w:val="00A23275"/>
    <w:rsid w:val="00A279BF"/>
    <w:rsid w:val="00A46EDB"/>
    <w:rsid w:val="00A5058F"/>
    <w:rsid w:val="00A548C8"/>
    <w:rsid w:val="00A54CA6"/>
    <w:rsid w:val="00A608FC"/>
    <w:rsid w:val="00A65745"/>
    <w:rsid w:val="00A76E93"/>
    <w:rsid w:val="00A81AAB"/>
    <w:rsid w:val="00A824E0"/>
    <w:rsid w:val="00A835BE"/>
    <w:rsid w:val="00A840C6"/>
    <w:rsid w:val="00A86A4A"/>
    <w:rsid w:val="00A87312"/>
    <w:rsid w:val="00AA0F13"/>
    <w:rsid w:val="00AA0F31"/>
    <w:rsid w:val="00AA1B08"/>
    <w:rsid w:val="00AA49BE"/>
    <w:rsid w:val="00AA5C88"/>
    <w:rsid w:val="00AB4706"/>
    <w:rsid w:val="00AC3A1D"/>
    <w:rsid w:val="00AC50DE"/>
    <w:rsid w:val="00AC7AC6"/>
    <w:rsid w:val="00AD2FB3"/>
    <w:rsid w:val="00AD6F3C"/>
    <w:rsid w:val="00AD720C"/>
    <w:rsid w:val="00AD799C"/>
    <w:rsid w:val="00AE1C97"/>
    <w:rsid w:val="00AE2BCA"/>
    <w:rsid w:val="00AF0A2E"/>
    <w:rsid w:val="00AF10F2"/>
    <w:rsid w:val="00AF4619"/>
    <w:rsid w:val="00AF789A"/>
    <w:rsid w:val="00B055E8"/>
    <w:rsid w:val="00B13550"/>
    <w:rsid w:val="00B13A56"/>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74DC"/>
    <w:rsid w:val="00B830A9"/>
    <w:rsid w:val="00B8577A"/>
    <w:rsid w:val="00B8609C"/>
    <w:rsid w:val="00B91BDC"/>
    <w:rsid w:val="00B94EC6"/>
    <w:rsid w:val="00BA2A7B"/>
    <w:rsid w:val="00BA3DB2"/>
    <w:rsid w:val="00BB0F75"/>
    <w:rsid w:val="00BB24EA"/>
    <w:rsid w:val="00BB5E97"/>
    <w:rsid w:val="00BB67AF"/>
    <w:rsid w:val="00BC1350"/>
    <w:rsid w:val="00BC3DD5"/>
    <w:rsid w:val="00BC6A2F"/>
    <w:rsid w:val="00BD498C"/>
    <w:rsid w:val="00BD5461"/>
    <w:rsid w:val="00BD6C4F"/>
    <w:rsid w:val="00BE77DE"/>
    <w:rsid w:val="00BF1682"/>
    <w:rsid w:val="00BF247F"/>
    <w:rsid w:val="00C14C58"/>
    <w:rsid w:val="00C2268A"/>
    <w:rsid w:val="00C2492A"/>
    <w:rsid w:val="00C257A6"/>
    <w:rsid w:val="00C26729"/>
    <w:rsid w:val="00C300DF"/>
    <w:rsid w:val="00C37B27"/>
    <w:rsid w:val="00C53CE6"/>
    <w:rsid w:val="00C551FC"/>
    <w:rsid w:val="00C5767D"/>
    <w:rsid w:val="00C62651"/>
    <w:rsid w:val="00C62E5D"/>
    <w:rsid w:val="00C648E4"/>
    <w:rsid w:val="00C64EA9"/>
    <w:rsid w:val="00C75DBB"/>
    <w:rsid w:val="00C837F9"/>
    <w:rsid w:val="00C83F3D"/>
    <w:rsid w:val="00C84158"/>
    <w:rsid w:val="00C846C0"/>
    <w:rsid w:val="00C84E60"/>
    <w:rsid w:val="00C9054E"/>
    <w:rsid w:val="00C94948"/>
    <w:rsid w:val="00C95C35"/>
    <w:rsid w:val="00CA257F"/>
    <w:rsid w:val="00CA5D82"/>
    <w:rsid w:val="00CA70E7"/>
    <w:rsid w:val="00CB4469"/>
    <w:rsid w:val="00CE2E64"/>
    <w:rsid w:val="00CE5A7D"/>
    <w:rsid w:val="00CF16C7"/>
    <w:rsid w:val="00CF63E1"/>
    <w:rsid w:val="00D00614"/>
    <w:rsid w:val="00D018B6"/>
    <w:rsid w:val="00D11125"/>
    <w:rsid w:val="00D12332"/>
    <w:rsid w:val="00D17DC5"/>
    <w:rsid w:val="00D27001"/>
    <w:rsid w:val="00D313B8"/>
    <w:rsid w:val="00D336EB"/>
    <w:rsid w:val="00D33B51"/>
    <w:rsid w:val="00D35307"/>
    <w:rsid w:val="00D37BB3"/>
    <w:rsid w:val="00D43388"/>
    <w:rsid w:val="00D4563B"/>
    <w:rsid w:val="00D512F6"/>
    <w:rsid w:val="00D5432E"/>
    <w:rsid w:val="00D56C37"/>
    <w:rsid w:val="00D80072"/>
    <w:rsid w:val="00D839D8"/>
    <w:rsid w:val="00D92439"/>
    <w:rsid w:val="00D95C70"/>
    <w:rsid w:val="00DA14E4"/>
    <w:rsid w:val="00DA1664"/>
    <w:rsid w:val="00DA2F6F"/>
    <w:rsid w:val="00DA3130"/>
    <w:rsid w:val="00DB3E3E"/>
    <w:rsid w:val="00DB5B1B"/>
    <w:rsid w:val="00DB6C98"/>
    <w:rsid w:val="00DC367C"/>
    <w:rsid w:val="00DD05EF"/>
    <w:rsid w:val="00DD103A"/>
    <w:rsid w:val="00DD5A07"/>
    <w:rsid w:val="00DE3F2D"/>
    <w:rsid w:val="00DE460C"/>
    <w:rsid w:val="00DF418D"/>
    <w:rsid w:val="00DF7189"/>
    <w:rsid w:val="00E00E67"/>
    <w:rsid w:val="00E10D6C"/>
    <w:rsid w:val="00E12002"/>
    <w:rsid w:val="00E207C7"/>
    <w:rsid w:val="00E2251C"/>
    <w:rsid w:val="00E2379D"/>
    <w:rsid w:val="00E244D1"/>
    <w:rsid w:val="00E24530"/>
    <w:rsid w:val="00E2487D"/>
    <w:rsid w:val="00E269A3"/>
    <w:rsid w:val="00E335E0"/>
    <w:rsid w:val="00E43C20"/>
    <w:rsid w:val="00E45EB4"/>
    <w:rsid w:val="00E4757E"/>
    <w:rsid w:val="00E53281"/>
    <w:rsid w:val="00E707EB"/>
    <w:rsid w:val="00E7476B"/>
    <w:rsid w:val="00E74841"/>
    <w:rsid w:val="00E77EF2"/>
    <w:rsid w:val="00E84413"/>
    <w:rsid w:val="00E97390"/>
    <w:rsid w:val="00E97754"/>
    <w:rsid w:val="00E97800"/>
    <w:rsid w:val="00EA3797"/>
    <w:rsid w:val="00EA467D"/>
    <w:rsid w:val="00EA6520"/>
    <w:rsid w:val="00EA72D0"/>
    <w:rsid w:val="00EB0057"/>
    <w:rsid w:val="00EB5226"/>
    <w:rsid w:val="00EB63C2"/>
    <w:rsid w:val="00EC30D6"/>
    <w:rsid w:val="00EC75B1"/>
    <w:rsid w:val="00EC7F42"/>
    <w:rsid w:val="00ED0196"/>
    <w:rsid w:val="00ED425C"/>
    <w:rsid w:val="00EE0A40"/>
    <w:rsid w:val="00EF62C8"/>
    <w:rsid w:val="00F01AC7"/>
    <w:rsid w:val="00F04645"/>
    <w:rsid w:val="00F13265"/>
    <w:rsid w:val="00F20CD9"/>
    <w:rsid w:val="00F21337"/>
    <w:rsid w:val="00F2422E"/>
    <w:rsid w:val="00F25F33"/>
    <w:rsid w:val="00F35A0C"/>
    <w:rsid w:val="00F40E2E"/>
    <w:rsid w:val="00F42D69"/>
    <w:rsid w:val="00F434AE"/>
    <w:rsid w:val="00F445A9"/>
    <w:rsid w:val="00F537F6"/>
    <w:rsid w:val="00F620CA"/>
    <w:rsid w:val="00F645AE"/>
    <w:rsid w:val="00F65FA1"/>
    <w:rsid w:val="00F66E19"/>
    <w:rsid w:val="00F74154"/>
    <w:rsid w:val="00F74ACD"/>
    <w:rsid w:val="00F812C2"/>
    <w:rsid w:val="00F842D3"/>
    <w:rsid w:val="00F85C51"/>
    <w:rsid w:val="00F87092"/>
    <w:rsid w:val="00F9377B"/>
    <w:rsid w:val="00F96B58"/>
    <w:rsid w:val="00FB1951"/>
    <w:rsid w:val="00FC045D"/>
    <w:rsid w:val="00FC22BB"/>
    <w:rsid w:val="00FC31A9"/>
    <w:rsid w:val="00FC71D8"/>
    <w:rsid w:val="00FD281F"/>
    <w:rsid w:val="00FD4DDA"/>
    <w:rsid w:val="00FE14B9"/>
    <w:rsid w:val="00FE2B13"/>
    <w:rsid w:val="00FE3EEC"/>
    <w:rsid w:val="00FE5068"/>
    <w:rsid w:val="00FE64B2"/>
    <w:rsid w:val="00FF089C"/>
    <w:rsid w:val="00FF12F5"/>
    <w:rsid w:val="00FF1AAA"/>
    <w:rsid w:val="00FF2B4D"/>
    <w:rsid w:val="00FF3B7A"/>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32D843"/>
  <w15:chartTrackingRefBased/>
  <w15:docId w15:val="{AD99327D-87AC-4A02-AE55-54106FA8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qFormat="1"/>
    <w:lsdException w:name="index 5" w:uiPriority="99"/>
    <w:lsdException w:name="index 6" w:uiPriority="99" w:qFormat="1"/>
    <w:lsdException w:name="index 7" w:uiPriority="99" w:qFormat="1"/>
    <w:lsdException w:name="toc 1" w:uiPriority="39" w:qFormat="1"/>
    <w:lsdException w:name="toc 2" w:uiPriority="99" w:qFormat="1"/>
    <w:lsdException w:name="toc 3" w:uiPriority="99" w:qFormat="1"/>
    <w:lsdException w:name="toc 4" w:uiPriority="99" w:qFormat="1"/>
    <w:lsdException w:name="toc 5" w:uiPriority="99" w:qFormat="1"/>
    <w:lsdException w:name="toc 6" w:uiPriority="99"/>
    <w:lsdException w:name="toc 7" w:uiPriority="99"/>
    <w:lsdException w:name="toc 8" w:uiPriority="99"/>
    <w:lsdException w:name="toc 9" w:uiPriority="99" w:qFormat="1"/>
    <w:lsdException w:name="Normal Indent" w:uiPriority="99"/>
    <w:lsdException w:name="footnote text" w:qFormat="1"/>
    <w:lsdException w:name="annotation text" w:uiPriority="99" w:qFormat="1"/>
    <w:lsdException w:name="header" w:uiPriority="99" w:qFormat="1"/>
    <w:lsdException w:name="footer" w:qFormat="1"/>
    <w:lsdException w:name="index heading" w:uiPriority="99"/>
    <w:lsdException w:name="caption" w:semiHidden="1" w:unhideWhenUsed="1" w:qFormat="1"/>
    <w:lsdException w:name="table of figures" w:uiPriority="99"/>
    <w:lsdException w:name="footnote reference" w:qFormat="1"/>
    <w:lsdException w:name="annotation reference" w:uiPriority="99"/>
    <w:lsdException w:name="endnote text" w:uiPriority="99"/>
    <w:lsdException w:name="List" w:uiPriority="99"/>
    <w:lsdException w:name="List Bullet" w:uiPriority="99"/>
    <w:lsdException w:name="Title" w:qFormat="1"/>
    <w:lsdException w:name="Default Paragraph Font" w:uiPriority="1"/>
    <w:lsdException w:name="Body Text" w:uiPriority="99" w:qFormat="1"/>
    <w:lsdException w:name="Body Text Indent" w:uiPriority="99"/>
    <w:lsdException w:name="Subtitle" w:qFormat="1"/>
    <w:lsdException w:name="Date" w:uiPriority="99" w:qFormat="1"/>
    <w:lsdException w:name="Body Text 2" w:uiPriority="99"/>
    <w:lsdException w:name="Body Text 3" w:uiPriority="99"/>
    <w:lsdException w:name="Body Text Indent 2"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uiPriority w:val="9"/>
    <w:qFormat/>
    <w:rsid w:val="000E1D4D"/>
    <w:pPr>
      <w:keepNext/>
      <w:keepLines/>
      <w:spacing w:before="300"/>
      <w:ind w:left="792" w:hanging="792"/>
      <w:outlineLvl w:val="0"/>
    </w:pPr>
    <w:rPr>
      <w:b/>
      <w:bCs/>
      <w:sz w:val="26"/>
      <w:szCs w:val="26"/>
    </w:rPr>
  </w:style>
  <w:style w:type="paragraph" w:styleId="Heading2">
    <w:name w:val="heading 2"/>
    <w:aliases w:val=" Q2_2"/>
    <w:basedOn w:val="Heading1"/>
    <w:next w:val="Normal"/>
    <w:link w:val="Heading2Char"/>
    <w:qFormat/>
    <w:rsid w:val="000E1D4D"/>
    <w:pPr>
      <w:spacing w:before="240"/>
      <w:outlineLvl w:val="1"/>
    </w:pPr>
    <w:rPr>
      <w:sz w:val="24"/>
      <w:szCs w:val="24"/>
    </w:rPr>
  </w:style>
  <w:style w:type="paragraph" w:styleId="Heading3">
    <w:name w:val="heading 3"/>
    <w:basedOn w:val="Heading1"/>
    <w:next w:val="Normal"/>
    <w:link w:val="Heading3Char"/>
    <w:uiPriority w:val="9"/>
    <w:qFormat/>
    <w:rsid w:val="000E1D4D"/>
    <w:pPr>
      <w:spacing w:before="200"/>
      <w:outlineLvl w:val="2"/>
    </w:pPr>
    <w:rPr>
      <w:sz w:val="22"/>
      <w:szCs w:val="22"/>
    </w:rPr>
  </w:style>
  <w:style w:type="paragraph" w:styleId="Heading4">
    <w:name w:val="heading 4"/>
    <w:basedOn w:val="Heading3"/>
    <w:next w:val="Normal"/>
    <w:link w:val="Heading4Char"/>
    <w:qFormat/>
    <w:rsid w:val="000E1D4D"/>
    <w:pPr>
      <w:tabs>
        <w:tab w:val="clear" w:pos="794"/>
        <w:tab w:val="left" w:pos="992"/>
      </w:tabs>
      <w:spacing w:before="160"/>
      <w:ind w:left="994" w:hanging="994"/>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930F7E"/>
    <w:pPr>
      <w:outlineLvl w:val="6"/>
    </w:pPr>
  </w:style>
  <w:style w:type="paragraph" w:styleId="Heading8">
    <w:name w:val="heading 8"/>
    <w:basedOn w:val="Heading6"/>
    <w:next w:val="Normal"/>
    <w:link w:val="Heading8Char"/>
    <w:uiPriority w:val="99"/>
    <w:qFormat/>
    <w:rsid w:val="00930F7E"/>
    <w:pPr>
      <w:outlineLvl w:val="7"/>
    </w:pPr>
  </w:style>
  <w:style w:type="paragraph" w:styleId="Heading9">
    <w:name w:val="heading 9"/>
    <w:basedOn w:val="Heading6"/>
    <w:next w:val="Normal"/>
    <w:link w:val="Heading9Char"/>
    <w:uiPriority w:val="99"/>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超级链接,超?级链,Style 58,超????,超链接1,하이퍼링크2,超?级链?,Style?,S,하이퍼링크21,ECC Hyperlink"/>
    <w:uiPriority w:val="99"/>
    <w:qFormat/>
    <w:rsid w:val="00930F7E"/>
    <w:rPr>
      <w:color w:val="0000FF"/>
      <w:u w:val="single"/>
    </w:rPr>
  </w:style>
  <w:style w:type="paragraph" w:styleId="Header">
    <w:name w:val="header"/>
    <w:aliases w:val="HE,h,header,header odd,header odd1,header odd11,header odd12,header odd2,header odd21,header odd22,header odd3,header odd4,header odd5,header odd6,header odd7,header odd8,header odd9,header1,header11,header2,header21,header3,header4,header5,页眉"/>
    <w:basedOn w:val="Normal"/>
    <w:link w:val="HeaderChar"/>
    <w:uiPriority w:val="99"/>
    <w:qFormat/>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E Char,h Char,header Char,header odd Char,header odd1 Char,header odd11 Char,header odd12 Char,header odd2 Char,header odd21 Char,header odd22 Char,header odd3 Char,header odd4 Char,header odd5 Char,header odd6 Char,header odd7 Char,页眉 Char"/>
    <w:link w:val="Header"/>
    <w:uiPriority w:val="99"/>
    <w:qFormat/>
    <w:rsid w:val="00930F7E"/>
    <w:rPr>
      <w:rFonts w:ascii="Calibri" w:eastAsia="Times New Roman" w:hAnsi="Calibri"/>
      <w:sz w:val="18"/>
      <w:lang w:val="fr-FR" w:eastAsia="en-US"/>
    </w:rPr>
  </w:style>
  <w:style w:type="paragraph" w:styleId="Footer">
    <w:name w:val="footer"/>
    <w:aliases w:val="fo,footer,footer odd,pie de página"/>
    <w:basedOn w:val="Normal"/>
    <w:link w:val="FooterChar"/>
    <w:qFormat/>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 Char,footer Char,footer odd Char,pie de página Char"/>
    <w:link w:val="Footer"/>
    <w:qFormat/>
    <w:rsid w:val="00930F7E"/>
    <w:rPr>
      <w:rFonts w:ascii="Calibri" w:eastAsia="Times New Roman" w:hAnsi="Calibri"/>
      <w:caps/>
      <w:noProof/>
      <w:sz w:val="16"/>
      <w:lang w:val="fr-FR" w:eastAsia="en-US"/>
    </w:rPr>
  </w:style>
  <w:style w:type="paragraph" w:customStyle="1" w:styleId="Figurelegend">
    <w:name w:val="Figure_legend"/>
    <w:basedOn w:val="Normal"/>
    <w:uiPriority w:val="99"/>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uiPriority w:val="99"/>
    <w:rsid w:val="00930F7E"/>
    <w:pPr>
      <w:tabs>
        <w:tab w:val="clear" w:pos="1191"/>
        <w:tab w:val="clear" w:pos="1588"/>
        <w:tab w:val="clear" w:pos="1985"/>
        <w:tab w:val="center" w:pos="4820"/>
        <w:tab w:val="right" w:pos="9639"/>
      </w:tabs>
    </w:pPr>
  </w:style>
  <w:style w:type="table" w:styleId="TableGrid">
    <w:name w:val="Table Grid"/>
    <w:aliases w:val="표준표"/>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qFormat/>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uiPriority w:val="99"/>
    <w:rsid w:val="000E1D4D"/>
    <w:pPr>
      <w:keepNext/>
      <w:keepLines/>
      <w:spacing w:before="480" w:after="80"/>
      <w:jc w:val="center"/>
    </w:pPr>
    <w:rPr>
      <w:sz w:val="26"/>
      <w:szCs w:val="26"/>
    </w:rPr>
  </w:style>
  <w:style w:type="paragraph" w:customStyle="1" w:styleId="Annexref">
    <w:name w:val="Annex_ref"/>
    <w:basedOn w:val="Normal"/>
    <w:next w:val="Normal"/>
    <w:uiPriority w:val="99"/>
    <w:rsid w:val="00930F7E"/>
    <w:pPr>
      <w:keepNext/>
      <w:keepLines/>
      <w:spacing w:after="280"/>
      <w:jc w:val="center"/>
    </w:pPr>
  </w:style>
  <w:style w:type="paragraph" w:customStyle="1" w:styleId="Annextitle">
    <w:name w:val="Annex_title"/>
    <w:basedOn w:val="Normal"/>
    <w:next w:val="Normal"/>
    <w:uiPriority w:val="99"/>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qFormat/>
    <w:rsid w:val="00930F7E"/>
    <w:rPr>
      <w:rFonts w:ascii="Calibri" w:hAnsi="Calibri"/>
    </w:rPr>
  </w:style>
  <w:style w:type="paragraph" w:customStyle="1" w:styleId="AppendixNo">
    <w:name w:val="Appendix_No"/>
    <w:basedOn w:val="AnnexNo"/>
    <w:next w:val="Annexref"/>
    <w:uiPriority w:val="99"/>
    <w:rsid w:val="000E1D4D"/>
  </w:style>
  <w:style w:type="paragraph" w:customStyle="1" w:styleId="Appendixref">
    <w:name w:val="Appendix_ref"/>
    <w:basedOn w:val="Annexref"/>
    <w:next w:val="Annextitle"/>
    <w:uiPriority w:val="99"/>
    <w:rsid w:val="00930F7E"/>
  </w:style>
  <w:style w:type="paragraph" w:customStyle="1" w:styleId="Appendixtitle">
    <w:name w:val="Appendix_title"/>
    <w:basedOn w:val="Annextitle"/>
    <w:next w:val="Normal"/>
    <w:uiPriority w:val="99"/>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uiPriority w:val="99"/>
    <w:rsid w:val="00930F7E"/>
    <w:pPr>
      <w:spacing w:before="480"/>
      <w:jc w:val="center"/>
    </w:pPr>
    <w:rPr>
      <w:b/>
      <w:sz w:val="28"/>
    </w:rPr>
  </w:style>
  <w:style w:type="paragraph" w:customStyle="1" w:styleId="ArtNo">
    <w:name w:val="Art_No"/>
    <w:basedOn w:val="Normal"/>
    <w:next w:val="Normal"/>
    <w:uiPriority w:val="99"/>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uiPriority w:val="99"/>
    <w:rsid w:val="00930F7E"/>
    <w:pPr>
      <w:keepNext/>
      <w:keepLines/>
      <w:spacing w:before="240"/>
      <w:jc w:val="center"/>
    </w:pPr>
    <w:rPr>
      <w:b/>
      <w:sz w:val="28"/>
    </w:rPr>
  </w:style>
  <w:style w:type="paragraph" w:customStyle="1" w:styleId="ASN1">
    <w:name w:val="ASN.1"/>
    <w:basedOn w:val="Normal"/>
    <w:uiPriority w:val="99"/>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E1D4D"/>
    <w:pPr>
      <w:keepNext/>
      <w:keepLines/>
      <w:spacing w:before="160"/>
      <w:ind w:left="792"/>
    </w:pPr>
    <w:rPr>
      <w:i/>
      <w:iCs/>
    </w:rPr>
  </w:style>
  <w:style w:type="paragraph" w:customStyle="1" w:styleId="ChapNo">
    <w:name w:val="Chap_No"/>
    <w:basedOn w:val="ArtNo"/>
    <w:next w:val="Normal"/>
    <w:uiPriority w:val="99"/>
    <w:rsid w:val="000E1D4D"/>
    <w:rPr>
      <w:szCs w:val="28"/>
    </w:rPr>
  </w:style>
  <w:style w:type="paragraph" w:customStyle="1" w:styleId="Chaptitle">
    <w:name w:val="Chap_title"/>
    <w:basedOn w:val="Arttitle"/>
    <w:next w:val="Normal"/>
    <w:uiPriority w:val="99"/>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uiPriority w:val="99"/>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paragraph" w:customStyle="1" w:styleId="enumlev2">
    <w:name w:val="enumlev2"/>
    <w:basedOn w:val="enumlev1"/>
    <w:uiPriority w:val="99"/>
    <w:rsid w:val="000E1D4D"/>
    <w:pPr>
      <w:ind w:left="1195" w:hanging="403"/>
    </w:pPr>
  </w:style>
  <w:style w:type="paragraph" w:customStyle="1" w:styleId="enumlev3">
    <w:name w:val="enumlev3"/>
    <w:basedOn w:val="enumlev2"/>
    <w:uiPriority w:val="99"/>
    <w:rsid w:val="00930F7E"/>
    <w:pPr>
      <w:ind w:left="1588"/>
    </w:pPr>
  </w:style>
  <w:style w:type="paragraph" w:customStyle="1" w:styleId="Equationlegend">
    <w:name w:val="Equation_legend"/>
    <w:basedOn w:val="Normal"/>
    <w:uiPriority w:val="99"/>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link w:val="FigureNoChar"/>
    <w:qFormat/>
    <w:rsid w:val="000E1D4D"/>
    <w:pPr>
      <w:keepNext/>
      <w:keepLines/>
      <w:spacing w:before="240" w:after="120"/>
      <w:jc w:val="center"/>
    </w:pPr>
  </w:style>
  <w:style w:type="paragraph" w:customStyle="1" w:styleId="Tabletitle">
    <w:name w:val="Table_title"/>
    <w:basedOn w:val="Normal"/>
    <w:next w:val="Normal"/>
    <w:uiPriority w:val="99"/>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link w:val="FiguretitleChar"/>
    <w:qFormat/>
    <w:rsid w:val="007812AC"/>
    <w:pPr>
      <w:spacing w:before="120"/>
    </w:pPr>
    <w:rPr>
      <w:sz w:val="22"/>
      <w:szCs w:val="22"/>
    </w:rPr>
  </w:style>
  <w:style w:type="paragraph" w:customStyle="1" w:styleId="Figurewithouttitle">
    <w:name w:val="Figure_without_title"/>
    <w:basedOn w:val="FigureNo"/>
    <w:next w:val="Normal"/>
    <w:uiPriority w:val="99"/>
    <w:rsid w:val="00930F7E"/>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qFormat/>
    <w:rsid w:val="00FC31A9"/>
    <w:rPr>
      <w:rFonts w:ascii="Dubai" w:hAnsi="Dubai" w:cs="Dubai"/>
      <w:b w:val="0"/>
      <w:bCs w:val="0"/>
      <w:i w:val="0"/>
      <w:iCs w:val="0"/>
      <w:position w:val="6"/>
      <w:sz w:val="18"/>
      <w:szCs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FC31A9"/>
    <w:pPr>
      <w:keepLines/>
      <w:tabs>
        <w:tab w:val="left" w:pos="255"/>
      </w:tabs>
      <w:spacing w:line="168" w:lineRule="auto"/>
    </w:pPr>
    <w:rPr>
      <w:sz w:val="18"/>
      <w:szCs w:val="18"/>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link w:val="FootnoteText"/>
    <w:qFormat/>
    <w:rsid w:val="00FC31A9"/>
    <w:rPr>
      <w:rFonts w:ascii="Dubai" w:eastAsia="Times New Roman" w:hAnsi="Dubai" w:cs="Dubai"/>
      <w:sz w:val="18"/>
      <w:szCs w:val="18"/>
      <w:lang w:eastAsia="en-US"/>
    </w:rPr>
  </w:style>
  <w:style w:type="paragraph" w:customStyle="1" w:styleId="Headingb">
    <w:name w:val="Heading_b"/>
    <w:basedOn w:val="Normal"/>
    <w:next w:val="Normal"/>
    <w:link w:val="HeadingbChar"/>
    <w:qFormat/>
    <w:rsid w:val="00FC31A9"/>
    <w:pPr>
      <w:keepNext/>
      <w:keepLines/>
      <w:spacing w:before="160"/>
    </w:pPr>
    <w:rPr>
      <w:b/>
      <w:bCs/>
      <w:sz w:val="24"/>
      <w:szCs w:val="24"/>
    </w:rPr>
  </w:style>
  <w:style w:type="paragraph" w:customStyle="1" w:styleId="Headingi">
    <w:name w:val="Heading_i"/>
    <w:basedOn w:val="Normal"/>
    <w:next w:val="Normal"/>
    <w:uiPriority w:val="99"/>
    <w:qFormat/>
    <w:rsid w:val="00FC31A9"/>
    <w:pPr>
      <w:keepNext/>
      <w:keepLines/>
      <w:spacing w:before="160"/>
    </w:pPr>
    <w:rPr>
      <w:i/>
      <w:iCs/>
      <w:sz w:val="24"/>
      <w:szCs w:val="24"/>
    </w:rPr>
  </w:style>
  <w:style w:type="paragraph" w:styleId="Index1">
    <w:name w:val="index 1"/>
    <w:basedOn w:val="Normal"/>
    <w:next w:val="Normal"/>
    <w:uiPriority w:val="99"/>
    <w:rsid w:val="00930F7E"/>
  </w:style>
  <w:style w:type="paragraph" w:styleId="Index2">
    <w:name w:val="index 2"/>
    <w:basedOn w:val="Normal"/>
    <w:next w:val="Normal"/>
    <w:uiPriority w:val="99"/>
    <w:rsid w:val="00930F7E"/>
    <w:pPr>
      <w:ind w:left="283"/>
    </w:pPr>
  </w:style>
  <w:style w:type="paragraph" w:styleId="Index3">
    <w:name w:val="index 3"/>
    <w:basedOn w:val="Normal"/>
    <w:next w:val="Normal"/>
    <w:uiPriority w:val="99"/>
    <w:rsid w:val="00930F7E"/>
    <w:pPr>
      <w:ind w:left="566"/>
    </w:pPr>
  </w:style>
  <w:style w:type="paragraph" w:styleId="Index4">
    <w:name w:val="index 4"/>
    <w:basedOn w:val="Normal"/>
    <w:next w:val="Normal"/>
    <w:uiPriority w:val="99"/>
    <w:qFormat/>
    <w:rsid w:val="00930F7E"/>
    <w:pPr>
      <w:ind w:left="849"/>
    </w:pPr>
  </w:style>
  <w:style w:type="paragraph" w:styleId="Index5">
    <w:name w:val="index 5"/>
    <w:basedOn w:val="Normal"/>
    <w:next w:val="Normal"/>
    <w:uiPriority w:val="99"/>
    <w:rsid w:val="00930F7E"/>
    <w:pPr>
      <w:ind w:left="1132"/>
    </w:pPr>
  </w:style>
  <w:style w:type="paragraph" w:styleId="Index6">
    <w:name w:val="index 6"/>
    <w:basedOn w:val="Normal"/>
    <w:next w:val="Normal"/>
    <w:uiPriority w:val="99"/>
    <w:qFormat/>
    <w:rsid w:val="00930F7E"/>
    <w:pPr>
      <w:ind w:left="1415"/>
    </w:pPr>
  </w:style>
  <w:style w:type="paragraph" w:styleId="Index7">
    <w:name w:val="index 7"/>
    <w:basedOn w:val="Normal"/>
    <w:next w:val="Normal"/>
    <w:uiPriority w:val="99"/>
    <w:qFormat/>
    <w:rsid w:val="00930F7E"/>
    <w:pPr>
      <w:ind w:left="1698"/>
    </w:pPr>
  </w:style>
  <w:style w:type="paragraph" w:styleId="IndexHeading">
    <w:name w:val="index heading"/>
    <w:basedOn w:val="Normal"/>
    <w:next w:val="Index1"/>
    <w:uiPriority w:val="99"/>
    <w:rsid w:val="00930F7E"/>
  </w:style>
  <w:style w:type="character" w:styleId="LineNumber">
    <w:name w:val="line number"/>
    <w:rsid w:val="00930F7E"/>
  </w:style>
  <w:style w:type="paragraph" w:customStyle="1" w:styleId="Normalaftertitle">
    <w:name w:val="Normal after title"/>
    <w:basedOn w:val="Normal"/>
    <w:next w:val="Normal"/>
    <w:link w:val="NormalaftertitleChar"/>
    <w:qFormat/>
    <w:rsid w:val="00FC31A9"/>
    <w:pPr>
      <w:spacing w:before="280"/>
    </w:pPr>
  </w:style>
  <w:style w:type="paragraph" w:styleId="NormalIndent">
    <w:name w:val="Normal Indent"/>
    <w:basedOn w:val="Normal"/>
    <w:uiPriority w:val="99"/>
    <w:rsid w:val="00930F7E"/>
    <w:pPr>
      <w:ind w:left="794"/>
    </w:pPr>
  </w:style>
  <w:style w:type="paragraph" w:customStyle="1" w:styleId="Note">
    <w:name w:val="Note"/>
    <w:basedOn w:val="Normal"/>
    <w:uiPriority w:val="99"/>
    <w:qFormat/>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uiPriority w:val="99"/>
    <w:rsid w:val="00FC31A9"/>
  </w:style>
  <w:style w:type="paragraph" w:customStyle="1" w:styleId="Partref">
    <w:name w:val="Part_ref"/>
    <w:basedOn w:val="Annexref"/>
    <w:next w:val="Normal"/>
    <w:uiPriority w:val="99"/>
    <w:rsid w:val="00930F7E"/>
  </w:style>
  <w:style w:type="paragraph" w:customStyle="1" w:styleId="Parttitle">
    <w:name w:val="Part_title"/>
    <w:basedOn w:val="Annextitle"/>
    <w:next w:val="Normalaftertitle"/>
    <w:uiPriority w:val="99"/>
    <w:rsid w:val="00930F7E"/>
  </w:style>
  <w:style w:type="paragraph" w:customStyle="1" w:styleId="RecNo">
    <w:name w:val="Rec_No"/>
    <w:basedOn w:val="Normal"/>
    <w:next w:val="Normal"/>
    <w:uiPriority w:val="99"/>
    <w:rsid w:val="00FC31A9"/>
    <w:pPr>
      <w:keepNext/>
      <w:keepLines/>
      <w:spacing w:before="360" w:after="120"/>
      <w:jc w:val="center"/>
    </w:pPr>
    <w:rPr>
      <w:sz w:val="26"/>
      <w:szCs w:val="26"/>
    </w:rPr>
  </w:style>
  <w:style w:type="paragraph" w:customStyle="1" w:styleId="Rectitle">
    <w:name w:val="Rec_title"/>
    <w:basedOn w:val="RecNo"/>
    <w:next w:val="Normal"/>
    <w:uiPriority w:val="99"/>
    <w:rsid w:val="0032378D"/>
    <w:pPr>
      <w:spacing w:before="120" w:after="360"/>
    </w:pPr>
    <w:rPr>
      <w:b/>
      <w:bCs/>
    </w:rPr>
  </w:style>
  <w:style w:type="paragraph" w:customStyle="1" w:styleId="Recref">
    <w:name w:val="Rec_ref"/>
    <w:basedOn w:val="Rectitle"/>
    <w:next w:val="Normal"/>
    <w:uiPriority w:val="99"/>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uiPriority w:val="99"/>
    <w:rsid w:val="00930F7E"/>
    <w:pPr>
      <w:jc w:val="right"/>
    </w:pPr>
    <w:rPr>
      <w:sz w:val="22"/>
    </w:rPr>
  </w:style>
  <w:style w:type="paragraph" w:customStyle="1" w:styleId="Questiondate">
    <w:name w:val="Question_date"/>
    <w:basedOn w:val="Recdate"/>
    <w:next w:val="Normalaftertitle"/>
    <w:uiPriority w:val="99"/>
    <w:rsid w:val="00930F7E"/>
  </w:style>
  <w:style w:type="paragraph" w:customStyle="1" w:styleId="QuestionNo">
    <w:name w:val="Question_No"/>
    <w:basedOn w:val="RecNo"/>
    <w:next w:val="Normal"/>
    <w:uiPriority w:val="99"/>
    <w:rsid w:val="00930F7E"/>
  </w:style>
  <w:style w:type="paragraph" w:customStyle="1" w:styleId="Questionref">
    <w:name w:val="Question_ref"/>
    <w:basedOn w:val="Recref"/>
    <w:next w:val="Questiondate"/>
    <w:uiPriority w:val="99"/>
    <w:rsid w:val="00930F7E"/>
  </w:style>
  <w:style w:type="paragraph" w:customStyle="1" w:styleId="Questiontitle">
    <w:name w:val="Question_title"/>
    <w:basedOn w:val="Rectitle"/>
    <w:next w:val="Questionref"/>
    <w:uiPriority w:val="99"/>
    <w:rsid w:val="00930F7E"/>
  </w:style>
  <w:style w:type="character" w:customStyle="1" w:styleId="Recdef">
    <w:name w:val="Rec_def"/>
    <w:rsid w:val="00930F7E"/>
    <w:rPr>
      <w:rFonts w:ascii="Calibri" w:hAnsi="Calibri"/>
      <w:b/>
    </w:rPr>
  </w:style>
  <w:style w:type="paragraph" w:customStyle="1" w:styleId="Reftext">
    <w:name w:val="Ref_text"/>
    <w:basedOn w:val="Normal"/>
    <w:uiPriority w:val="99"/>
    <w:rsid w:val="00930F7E"/>
    <w:pPr>
      <w:ind w:left="794" w:hanging="794"/>
    </w:pPr>
  </w:style>
  <w:style w:type="paragraph" w:customStyle="1" w:styleId="Reftitle">
    <w:name w:val="Ref_title"/>
    <w:basedOn w:val="Normal"/>
    <w:next w:val="Reftext"/>
    <w:uiPriority w:val="99"/>
    <w:rsid w:val="00930F7E"/>
    <w:pPr>
      <w:spacing w:before="480"/>
      <w:jc w:val="center"/>
    </w:pPr>
    <w:rPr>
      <w:caps/>
    </w:rPr>
  </w:style>
  <w:style w:type="paragraph" w:customStyle="1" w:styleId="Repdate">
    <w:name w:val="Rep_date"/>
    <w:basedOn w:val="Recdate"/>
    <w:next w:val="Normalaftertitle"/>
    <w:uiPriority w:val="99"/>
    <w:rsid w:val="00930F7E"/>
  </w:style>
  <w:style w:type="paragraph" w:customStyle="1" w:styleId="RepNo">
    <w:name w:val="Rep_No"/>
    <w:basedOn w:val="RecNo"/>
    <w:next w:val="Normal"/>
    <w:uiPriority w:val="99"/>
    <w:rsid w:val="00930F7E"/>
  </w:style>
  <w:style w:type="paragraph" w:customStyle="1" w:styleId="Repref">
    <w:name w:val="Rep_ref"/>
    <w:basedOn w:val="Recref"/>
    <w:next w:val="Repdate"/>
    <w:uiPriority w:val="99"/>
    <w:rsid w:val="00930F7E"/>
  </w:style>
  <w:style w:type="paragraph" w:customStyle="1" w:styleId="Reptitle">
    <w:name w:val="Rep_title"/>
    <w:basedOn w:val="Rectitle"/>
    <w:next w:val="Repref"/>
    <w:uiPriority w:val="99"/>
    <w:rsid w:val="00930F7E"/>
  </w:style>
  <w:style w:type="paragraph" w:customStyle="1" w:styleId="Resdate">
    <w:name w:val="Res_date"/>
    <w:basedOn w:val="Recdate"/>
    <w:next w:val="Normalaftertitle"/>
    <w:uiPriority w:val="99"/>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FC31A9"/>
  </w:style>
  <w:style w:type="paragraph" w:customStyle="1" w:styleId="Resref">
    <w:name w:val="Res_ref"/>
    <w:basedOn w:val="Recref"/>
    <w:next w:val="Resdate"/>
    <w:uiPriority w:val="99"/>
    <w:rsid w:val="00930F7E"/>
  </w:style>
  <w:style w:type="paragraph" w:customStyle="1" w:styleId="Restitle">
    <w:name w:val="Res_title"/>
    <w:basedOn w:val="Rectitle"/>
    <w:next w:val="Resref"/>
    <w:link w:val="RestitleChar"/>
    <w:rsid w:val="00FC31A9"/>
  </w:style>
  <w:style w:type="paragraph" w:customStyle="1" w:styleId="SectionNo">
    <w:name w:val="Section_No"/>
    <w:basedOn w:val="AnnexNo"/>
    <w:next w:val="Normal"/>
    <w:uiPriority w:val="99"/>
    <w:rsid w:val="00930F7E"/>
  </w:style>
  <w:style w:type="paragraph" w:customStyle="1" w:styleId="Sectiontitle">
    <w:name w:val="Section_title"/>
    <w:basedOn w:val="Annextitle"/>
    <w:next w:val="Normalaftertitle"/>
    <w:uiPriority w:val="99"/>
    <w:rsid w:val="00930F7E"/>
  </w:style>
  <w:style w:type="paragraph" w:customStyle="1" w:styleId="Source">
    <w:name w:val="Source"/>
    <w:basedOn w:val="Normal"/>
    <w:next w:val="Normalaftertitle"/>
    <w:link w:val="SourceChar"/>
    <w:qFormat/>
    <w:rsid w:val="00D43388"/>
    <w:pPr>
      <w:keepNext/>
      <w:keepLines/>
      <w:spacing w:before="480" w:after="120"/>
      <w:jc w:val="center"/>
    </w:pPr>
    <w:rPr>
      <w:b/>
      <w:bCs/>
      <w:sz w:val="28"/>
      <w:szCs w:val="28"/>
    </w:rPr>
  </w:style>
  <w:style w:type="paragraph" w:customStyle="1" w:styleId="SpecialFooter">
    <w:name w:val="Special Footer"/>
    <w:basedOn w:val="Footer"/>
    <w:uiPriority w:val="99"/>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link w:val="TabletextChar"/>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uiPriority w:val="99"/>
    <w:rsid w:val="00FC31A9"/>
    <w:pPr>
      <w:keepNext/>
      <w:spacing w:before="80" w:after="80"/>
      <w:jc w:val="center"/>
    </w:pPr>
    <w:rPr>
      <w:b/>
      <w:bCs/>
    </w:rPr>
  </w:style>
  <w:style w:type="paragraph" w:customStyle="1" w:styleId="Tablelegend">
    <w:name w:val="Table_legend"/>
    <w:basedOn w:val="Tabletext"/>
    <w:uiPriority w:val="99"/>
    <w:rsid w:val="00930F7E"/>
    <w:pPr>
      <w:spacing w:before="120"/>
    </w:pPr>
  </w:style>
  <w:style w:type="paragraph" w:customStyle="1" w:styleId="TableNo">
    <w:name w:val="Table_No"/>
    <w:basedOn w:val="Normal"/>
    <w:next w:val="Tabletitle"/>
    <w:uiPriority w:val="99"/>
    <w:rsid w:val="00930F7E"/>
    <w:pPr>
      <w:keepNext/>
      <w:spacing w:before="560" w:after="120"/>
      <w:jc w:val="center"/>
    </w:pPr>
    <w:rPr>
      <w:caps/>
    </w:rPr>
  </w:style>
  <w:style w:type="paragraph" w:customStyle="1" w:styleId="Tableref">
    <w:name w:val="Table_ref"/>
    <w:basedOn w:val="Normal"/>
    <w:next w:val="Tabletitle"/>
    <w:uiPriority w:val="99"/>
    <w:rsid w:val="00930F7E"/>
    <w:pPr>
      <w:keepNext/>
      <w:spacing w:before="0" w:after="120"/>
      <w:jc w:val="center"/>
    </w:pPr>
  </w:style>
  <w:style w:type="paragraph" w:customStyle="1" w:styleId="Title1">
    <w:name w:val="Title 1"/>
    <w:basedOn w:val="Annextitle"/>
    <w:next w:val="Normal"/>
    <w:link w:val="Title1Char"/>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uiPriority w:val="99"/>
    <w:qFormat/>
    <w:rsid w:val="00FC31A9"/>
    <w:rPr>
      <w:sz w:val="24"/>
      <w:szCs w:val="24"/>
    </w:rPr>
  </w:style>
  <w:style w:type="paragraph" w:customStyle="1" w:styleId="Title3">
    <w:name w:val="Title 3"/>
    <w:basedOn w:val="Title2"/>
    <w:next w:val="Normal"/>
    <w:uiPriority w:val="99"/>
    <w:rsid w:val="00930F7E"/>
  </w:style>
  <w:style w:type="paragraph" w:customStyle="1" w:styleId="Title4">
    <w:name w:val="Title 4"/>
    <w:basedOn w:val="Title3"/>
    <w:next w:val="Heading1"/>
    <w:uiPriority w:val="99"/>
    <w:qFormat/>
    <w:rsid w:val="00930F7E"/>
  </w:style>
  <w:style w:type="paragraph" w:customStyle="1" w:styleId="toc0">
    <w:name w:val="toc 0"/>
    <w:basedOn w:val="Normal"/>
    <w:next w:val="TOC1"/>
    <w:uiPriority w:val="99"/>
    <w:rsid w:val="00930F7E"/>
    <w:pPr>
      <w:tabs>
        <w:tab w:val="clear" w:pos="794"/>
        <w:tab w:val="clear" w:pos="1191"/>
        <w:tab w:val="clear" w:pos="1588"/>
        <w:tab w:val="clear" w:pos="1985"/>
        <w:tab w:val="right" w:pos="9781"/>
      </w:tabs>
    </w:pPr>
    <w:rPr>
      <w:b/>
    </w:rPr>
  </w:style>
  <w:style w:type="paragraph" w:styleId="TOC1">
    <w:name w:val="toc 1"/>
    <w:basedOn w:val="Normal"/>
    <w:uiPriority w:val="39"/>
    <w:qFormat/>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99"/>
    <w:qFormat/>
    <w:rsid w:val="00930F7E"/>
    <w:pPr>
      <w:spacing w:before="120"/>
    </w:pPr>
  </w:style>
  <w:style w:type="paragraph" w:styleId="TOC3">
    <w:name w:val="toc 3"/>
    <w:basedOn w:val="TOC2"/>
    <w:uiPriority w:val="99"/>
    <w:qFormat/>
    <w:rsid w:val="00930F7E"/>
  </w:style>
  <w:style w:type="paragraph" w:styleId="TOC4">
    <w:name w:val="toc 4"/>
    <w:basedOn w:val="TOC3"/>
    <w:uiPriority w:val="99"/>
    <w:qFormat/>
    <w:rsid w:val="00930F7E"/>
  </w:style>
  <w:style w:type="paragraph" w:styleId="TOC5">
    <w:name w:val="toc 5"/>
    <w:basedOn w:val="TOC4"/>
    <w:uiPriority w:val="99"/>
    <w:qFormat/>
    <w:rsid w:val="00930F7E"/>
  </w:style>
  <w:style w:type="paragraph" w:styleId="TOC6">
    <w:name w:val="toc 6"/>
    <w:basedOn w:val="TOC4"/>
    <w:uiPriority w:val="99"/>
    <w:rsid w:val="00930F7E"/>
  </w:style>
  <w:style w:type="paragraph" w:styleId="TOC7">
    <w:name w:val="toc 7"/>
    <w:basedOn w:val="TOC4"/>
    <w:uiPriority w:val="99"/>
    <w:rsid w:val="00930F7E"/>
  </w:style>
  <w:style w:type="paragraph" w:styleId="TOC8">
    <w:name w:val="toc 8"/>
    <w:basedOn w:val="TOC4"/>
    <w:uiPriority w:val="99"/>
    <w:rsid w:val="00930F7E"/>
  </w:style>
  <w:style w:type="paragraph" w:styleId="TOC9">
    <w:name w:val="toc 9"/>
    <w:basedOn w:val="TOC3"/>
    <w:next w:val="Normal"/>
    <w:uiPriority w:val="99"/>
    <w:qFormat/>
    <w:rsid w:val="00930F7E"/>
  </w:style>
  <w:style w:type="paragraph" w:styleId="ListParagraph">
    <w:name w:val="List Paragraph"/>
    <w:aliases w:val="- Bullets,Equipment,Figure_name,List Paragraph1,List Paragraph11,Numbered Indented Text,O5,Para_sk,Recommendation,Resume Title"/>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qFormat/>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qFormat/>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styleId="UnresolvedMention">
    <w:name w:val="Unresolved Mention"/>
    <w:basedOn w:val="DefaultParagraphFont"/>
    <w:unhideWhenUsed/>
    <w:rsid w:val="00504609"/>
    <w:rPr>
      <w:color w:val="605E5C"/>
      <w:shd w:val="clear" w:color="auto" w:fill="E1DFDD"/>
    </w:rPr>
  </w:style>
  <w:style w:type="character" w:customStyle="1" w:styleId="Heading1Char">
    <w:name w:val="Heading 1 Char"/>
    <w:basedOn w:val="DefaultParagraphFont"/>
    <w:link w:val="Heading1"/>
    <w:uiPriority w:val="9"/>
    <w:rsid w:val="00BC3DD5"/>
    <w:rPr>
      <w:rFonts w:ascii="Dubai" w:eastAsia="Times New Roman" w:hAnsi="Dubai" w:cs="Dubai"/>
      <w:b/>
      <w:bCs/>
      <w:sz w:val="26"/>
      <w:szCs w:val="26"/>
      <w:lang w:eastAsia="en-US"/>
    </w:rPr>
  </w:style>
  <w:style w:type="character" w:customStyle="1" w:styleId="Heading2Char">
    <w:name w:val="Heading 2 Char"/>
    <w:aliases w:val=" Q2_2 Char"/>
    <w:basedOn w:val="DefaultParagraphFont"/>
    <w:link w:val="Heading2"/>
    <w:uiPriority w:val="9"/>
    <w:rsid w:val="00BC3DD5"/>
    <w:rPr>
      <w:rFonts w:ascii="Dubai" w:eastAsia="Times New Roman" w:hAnsi="Dubai" w:cs="Dubai"/>
      <w:b/>
      <w:bCs/>
      <w:sz w:val="24"/>
      <w:szCs w:val="24"/>
      <w:lang w:eastAsia="en-US"/>
    </w:rPr>
  </w:style>
  <w:style w:type="character" w:customStyle="1" w:styleId="enumlev1Char">
    <w:name w:val="enumlev1 Char"/>
    <w:basedOn w:val="DefaultParagraphFont"/>
    <w:link w:val="enumlev1"/>
    <w:qFormat/>
    <w:rsid w:val="00BC3DD5"/>
    <w:rPr>
      <w:rFonts w:ascii="Dubai" w:eastAsia="Times New Roman" w:hAnsi="Dubai" w:cs="Dubai"/>
      <w:sz w:val="22"/>
      <w:szCs w:val="22"/>
      <w:lang w:eastAsia="en-US"/>
    </w:rPr>
  </w:style>
  <w:style w:type="table" w:styleId="GridTable5Dark-Accent1">
    <w:name w:val="Grid Table 5 Dark Accent 1"/>
    <w:basedOn w:val="TableNormal"/>
    <w:uiPriority w:val="50"/>
    <w:rsid w:val="007812AC"/>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enumlev10">
    <w:name w:val="enumlev 1"/>
    <w:basedOn w:val="Normal"/>
    <w:qFormat/>
    <w:rsid w:val="0024222E"/>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Normal"/>
    <w:next w:val="enumlev10"/>
    <w:qFormat/>
    <w:rsid w:val="0024222E"/>
    <w:pPr>
      <w:tabs>
        <w:tab w:val="clear" w:pos="1191"/>
        <w:tab w:val="clear" w:pos="1588"/>
        <w:tab w:val="clear" w:pos="1985"/>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Footnotetexte">
    <w:name w:val="Footnote texte"/>
    <w:basedOn w:val="FootnoteText"/>
    <w:qFormat/>
    <w:rsid w:val="0024222E"/>
    <w:pPr>
      <w:keepLines w:val="0"/>
      <w:tabs>
        <w:tab w:val="clear" w:pos="255"/>
        <w:tab w:val="clear" w:pos="794"/>
        <w:tab w:val="clear" w:pos="1191"/>
        <w:tab w:val="clear" w:pos="1588"/>
        <w:tab w:val="clear" w:pos="1985"/>
        <w:tab w:val="left" w:pos="567"/>
      </w:tabs>
      <w:overflowPunct/>
      <w:autoSpaceDE/>
      <w:autoSpaceDN/>
      <w:adjustRightInd/>
      <w:spacing w:before="60"/>
      <w:ind w:left="567" w:hanging="567"/>
      <w:textAlignment w:val="auto"/>
    </w:pPr>
    <w:rPr>
      <w:rFonts w:eastAsiaTheme="minorEastAsia"/>
      <w:sz w:val="20"/>
      <w:szCs w:val="20"/>
      <w:lang w:val="en-US" w:eastAsia="zh-CN" w:bidi="ar-EG"/>
    </w:rPr>
  </w:style>
  <w:style w:type="numbering" w:customStyle="1" w:styleId="NoList1">
    <w:name w:val="No List1"/>
    <w:next w:val="NoList"/>
    <w:uiPriority w:val="99"/>
    <w:semiHidden/>
    <w:unhideWhenUsed/>
    <w:rsid w:val="002E285E"/>
  </w:style>
  <w:style w:type="character" w:customStyle="1" w:styleId="Heading3Char">
    <w:name w:val="Heading 3 Char"/>
    <w:basedOn w:val="DefaultParagraphFont"/>
    <w:link w:val="Heading3"/>
    <w:uiPriority w:val="9"/>
    <w:rsid w:val="002E285E"/>
    <w:rPr>
      <w:rFonts w:ascii="Dubai" w:eastAsia="Times New Roman" w:hAnsi="Dubai" w:cs="Dubai"/>
      <w:b/>
      <w:bCs/>
      <w:sz w:val="22"/>
      <w:szCs w:val="22"/>
      <w:lang w:eastAsia="en-US"/>
    </w:rPr>
  </w:style>
  <w:style w:type="character" w:customStyle="1" w:styleId="Heading4Char">
    <w:name w:val="Heading 4 Char"/>
    <w:basedOn w:val="DefaultParagraphFont"/>
    <w:link w:val="Heading4"/>
    <w:rsid w:val="002E285E"/>
    <w:rPr>
      <w:rFonts w:ascii="Dubai" w:eastAsia="Times New Roman" w:hAnsi="Dubai" w:cs="Dubai"/>
      <w:b/>
      <w:bCs/>
      <w:sz w:val="22"/>
      <w:szCs w:val="22"/>
      <w:lang w:eastAsia="en-US"/>
    </w:rPr>
  </w:style>
  <w:style w:type="character" w:customStyle="1" w:styleId="Heading5Char">
    <w:name w:val="Heading 5 Char"/>
    <w:basedOn w:val="DefaultParagraphFont"/>
    <w:link w:val="Heading5"/>
    <w:rsid w:val="002E285E"/>
    <w:rPr>
      <w:rFonts w:ascii="Dubai" w:eastAsia="Times New Roman" w:hAnsi="Dubai" w:cs="Dubai"/>
      <w:b/>
      <w:bCs/>
      <w:sz w:val="22"/>
      <w:szCs w:val="22"/>
      <w:lang w:eastAsia="en-US"/>
    </w:rPr>
  </w:style>
  <w:style w:type="character" w:customStyle="1" w:styleId="Heading6Char">
    <w:name w:val="Heading 6 Char"/>
    <w:basedOn w:val="DefaultParagraphFont"/>
    <w:link w:val="Heading6"/>
    <w:rsid w:val="002E285E"/>
    <w:rPr>
      <w:rFonts w:ascii="Dubai" w:eastAsia="Times New Roman" w:hAnsi="Dubai" w:cs="Dubai"/>
      <w:b/>
      <w:bCs/>
      <w:sz w:val="22"/>
      <w:szCs w:val="22"/>
      <w:lang w:eastAsia="en-US"/>
    </w:rPr>
  </w:style>
  <w:style w:type="character" w:customStyle="1" w:styleId="Heading7Char">
    <w:name w:val="Heading 7 Char"/>
    <w:basedOn w:val="DefaultParagraphFont"/>
    <w:link w:val="Heading7"/>
    <w:uiPriority w:val="99"/>
    <w:rsid w:val="002E285E"/>
    <w:rPr>
      <w:rFonts w:ascii="Dubai" w:eastAsia="Times New Roman" w:hAnsi="Dubai" w:cs="Dubai"/>
      <w:b/>
      <w:bCs/>
      <w:sz w:val="22"/>
      <w:szCs w:val="22"/>
      <w:lang w:eastAsia="en-US"/>
    </w:rPr>
  </w:style>
  <w:style w:type="character" w:customStyle="1" w:styleId="Heading8Char">
    <w:name w:val="Heading 8 Char"/>
    <w:basedOn w:val="DefaultParagraphFont"/>
    <w:link w:val="Heading8"/>
    <w:uiPriority w:val="99"/>
    <w:rsid w:val="002E285E"/>
    <w:rPr>
      <w:rFonts w:ascii="Dubai" w:eastAsia="Times New Roman" w:hAnsi="Dubai" w:cs="Dubai"/>
      <w:b/>
      <w:bCs/>
      <w:sz w:val="22"/>
      <w:szCs w:val="22"/>
      <w:lang w:eastAsia="en-US"/>
    </w:rPr>
  </w:style>
  <w:style w:type="character" w:customStyle="1" w:styleId="Heading9Char">
    <w:name w:val="Heading 9 Char"/>
    <w:basedOn w:val="DefaultParagraphFont"/>
    <w:link w:val="Heading9"/>
    <w:uiPriority w:val="99"/>
    <w:rsid w:val="002E285E"/>
    <w:rPr>
      <w:rFonts w:ascii="Dubai" w:eastAsia="Times New Roman" w:hAnsi="Dubai" w:cs="Dubai"/>
      <w:b/>
      <w:bCs/>
      <w:sz w:val="22"/>
      <w:szCs w:val="22"/>
      <w:lang w:eastAsia="en-US"/>
    </w:rPr>
  </w:style>
  <w:style w:type="character" w:customStyle="1" w:styleId="NormalaftertitleChar">
    <w:name w:val="Normal after title Char"/>
    <w:basedOn w:val="DefaultParagraphFont"/>
    <w:link w:val="Normalaftertitle"/>
    <w:locked/>
    <w:rsid w:val="002E285E"/>
    <w:rPr>
      <w:rFonts w:ascii="Dubai" w:eastAsia="Times New Roman" w:hAnsi="Dubai" w:cs="Dubai"/>
      <w:sz w:val="22"/>
      <w:szCs w:val="22"/>
      <w:lang w:eastAsia="en-US"/>
    </w:rPr>
  </w:style>
  <w:style w:type="character" w:customStyle="1" w:styleId="SourceChar">
    <w:name w:val="Source Char"/>
    <w:link w:val="Source"/>
    <w:locked/>
    <w:rsid w:val="002E285E"/>
    <w:rPr>
      <w:rFonts w:ascii="Dubai" w:eastAsia="Times New Roman" w:hAnsi="Dubai" w:cs="Dubai"/>
      <w:b/>
      <w:bCs/>
      <w:sz w:val="28"/>
      <w:szCs w:val="28"/>
      <w:lang w:eastAsia="en-US"/>
    </w:rPr>
  </w:style>
  <w:style w:type="character" w:customStyle="1" w:styleId="Title1Char">
    <w:name w:val="Title 1 Char"/>
    <w:link w:val="Title1"/>
    <w:qFormat/>
    <w:locked/>
    <w:rsid w:val="002E285E"/>
    <w:rPr>
      <w:rFonts w:ascii="Dubai" w:eastAsia="Times New Roman" w:hAnsi="Dubai" w:cs="Dubai"/>
      <w:sz w:val="26"/>
      <w:szCs w:val="26"/>
      <w:lang w:eastAsia="en-US"/>
    </w:rPr>
  </w:style>
  <w:style w:type="character" w:customStyle="1" w:styleId="CallChar">
    <w:name w:val="Call Char"/>
    <w:link w:val="Call"/>
    <w:locked/>
    <w:rsid w:val="002E285E"/>
    <w:rPr>
      <w:rFonts w:ascii="Dubai" w:eastAsia="Times New Roman" w:hAnsi="Dubai" w:cs="Dubai"/>
      <w:i/>
      <w:iCs/>
      <w:sz w:val="22"/>
      <w:szCs w:val="22"/>
      <w:lang w:eastAsia="en-US"/>
    </w:rPr>
  </w:style>
  <w:style w:type="character" w:customStyle="1" w:styleId="TabletextChar">
    <w:name w:val="Table_text Char"/>
    <w:link w:val="Tabletext"/>
    <w:rsid w:val="002E285E"/>
    <w:rPr>
      <w:rFonts w:ascii="Dubai" w:eastAsia="Times New Roman" w:hAnsi="Dubai" w:cs="Dubai"/>
      <w:lang w:eastAsia="en-US"/>
    </w:rPr>
  </w:style>
  <w:style w:type="character" w:customStyle="1" w:styleId="FiguretitleChar">
    <w:name w:val="Figure_title Char"/>
    <w:basedOn w:val="DefaultParagraphFont"/>
    <w:link w:val="Figuretitle"/>
    <w:locked/>
    <w:rsid w:val="002E285E"/>
    <w:rPr>
      <w:rFonts w:ascii="Dubai" w:eastAsia="Times New Roman" w:hAnsi="Dubai" w:cs="Dubai"/>
      <w:b/>
      <w:bCs/>
      <w:sz w:val="22"/>
      <w:szCs w:val="22"/>
      <w:lang w:eastAsia="en-US"/>
    </w:rPr>
  </w:style>
  <w:style w:type="character" w:customStyle="1" w:styleId="FigureNoChar">
    <w:name w:val="Figure_No Char"/>
    <w:basedOn w:val="DefaultParagraphFont"/>
    <w:link w:val="FigureNo"/>
    <w:locked/>
    <w:rsid w:val="002E285E"/>
    <w:rPr>
      <w:rFonts w:ascii="Dubai" w:eastAsia="Times New Roman" w:hAnsi="Dubai" w:cs="Dubai"/>
      <w:sz w:val="22"/>
      <w:szCs w:val="22"/>
      <w:lang w:eastAsia="en-US"/>
    </w:rPr>
  </w:style>
  <w:style w:type="character" w:customStyle="1" w:styleId="HeadingbChar">
    <w:name w:val="Heading_b Char"/>
    <w:basedOn w:val="DefaultParagraphFont"/>
    <w:link w:val="Headingb"/>
    <w:locked/>
    <w:rsid w:val="002E285E"/>
    <w:rPr>
      <w:rFonts w:ascii="Dubai" w:eastAsia="Times New Roman" w:hAnsi="Dubai" w:cs="Dubai"/>
      <w:b/>
      <w:bCs/>
      <w:sz w:val="24"/>
      <w:szCs w:val="24"/>
      <w:lang w:eastAsia="en-US"/>
    </w:rPr>
  </w:style>
  <w:style w:type="character" w:customStyle="1" w:styleId="RestitleChar">
    <w:name w:val="Res_title Char"/>
    <w:link w:val="Restitle"/>
    <w:locked/>
    <w:rsid w:val="002E285E"/>
    <w:rPr>
      <w:rFonts w:ascii="Dubai" w:eastAsia="Times New Roman" w:hAnsi="Dubai" w:cs="Dubai"/>
      <w:b/>
      <w:bCs/>
      <w:sz w:val="26"/>
      <w:szCs w:val="26"/>
      <w:lang w:eastAsia="en-US"/>
    </w:rPr>
  </w:style>
  <w:style w:type="character" w:customStyle="1" w:styleId="ResNoChar">
    <w:name w:val="Res_No Char"/>
    <w:basedOn w:val="DefaultParagraphFont"/>
    <w:link w:val="ResNo"/>
    <w:locked/>
    <w:rsid w:val="002E285E"/>
    <w:rPr>
      <w:rFonts w:ascii="Dubai" w:eastAsia="Times New Roman" w:hAnsi="Dubai" w:cs="Dubai"/>
      <w:sz w:val="26"/>
      <w:szCs w:val="26"/>
      <w:lang w:eastAsia="en-US"/>
    </w:rPr>
  </w:style>
  <w:style w:type="table" w:customStyle="1" w:styleId="1">
    <w:name w:val="표준표1"/>
    <w:basedOn w:val="TableNormal"/>
    <w:next w:val="TableGrid"/>
    <w:uiPriority w:val="39"/>
    <w:rsid w:val="002E285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TLogo">
    <w:name w:val="BDT_Logo"/>
    <w:uiPriority w:val="99"/>
    <w:rsid w:val="002E285E"/>
    <w:pPr>
      <w:jc w:val="center"/>
    </w:pPr>
    <w:rPr>
      <w:rFonts w:ascii="Calibri" w:eastAsia="SimHei" w:hAnsi="Calibri" w:cs="Simplified Arabic"/>
      <w:sz w:val="22"/>
      <w:szCs w:val="28"/>
      <w:lang w:eastAsia="en-US"/>
    </w:rPr>
  </w:style>
  <w:style w:type="character" w:customStyle="1" w:styleId="ListParagraphChar">
    <w:name w:val="List Paragraph Char"/>
    <w:aliases w:val="- Bullets Char,Equipment Char,Figure_name Char,List Paragraph1 Char,List Paragraph11 Char,Numbered Indented Text Char,O5 Char,Para_sk Char,Recommendation Char,Resume Title Char"/>
    <w:link w:val="ListParagraph"/>
    <w:uiPriority w:val="34"/>
    <w:rsid w:val="002E285E"/>
    <w:rPr>
      <w:rFonts w:ascii="Dubai" w:eastAsia="Times New Roman" w:hAnsi="Dubai" w:cs="Dubai"/>
      <w:sz w:val="22"/>
      <w:szCs w:val="22"/>
      <w:lang w:eastAsia="en-US"/>
    </w:rPr>
  </w:style>
  <w:style w:type="paragraph" w:customStyle="1" w:styleId="AppArtNo">
    <w:name w:val="App_Art_No"/>
    <w:basedOn w:val="ArtNo"/>
    <w:uiPriority w:val="99"/>
    <w:qFormat/>
    <w:rsid w:val="002E285E"/>
    <w:pPr>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Arttitle">
    <w:name w:val="App_Art_title"/>
    <w:basedOn w:val="Arttitle"/>
    <w:uiPriority w:val="99"/>
    <w:qFormat/>
    <w:rsid w:val="002E285E"/>
    <w:pPr>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szCs w:val="20"/>
    </w:rPr>
  </w:style>
  <w:style w:type="paragraph" w:customStyle="1" w:styleId="ApptoAnnex">
    <w:name w:val="App_to_Annex"/>
    <w:basedOn w:val="AppendixNo"/>
    <w:next w:val="Normal"/>
    <w:uiPriority w:val="99"/>
    <w:qFormat/>
    <w:rsid w:val="002E285E"/>
    <w:pPr>
      <w:tabs>
        <w:tab w:val="clear" w:pos="794"/>
        <w:tab w:val="clear" w:pos="1191"/>
        <w:tab w:val="clear" w:pos="1588"/>
        <w:tab w:val="clear" w:pos="1985"/>
        <w:tab w:val="left" w:pos="1134"/>
        <w:tab w:val="left" w:pos="1871"/>
        <w:tab w:val="left" w:pos="2268"/>
      </w:tabs>
      <w:bidi w:val="0"/>
      <w:spacing w:line="240" w:lineRule="auto"/>
    </w:pPr>
    <w:rPr>
      <w:rFonts w:ascii="Calibri" w:hAnsi="Calibri" w:cs="Times New Roman"/>
      <w:caps/>
      <w:sz w:val="28"/>
      <w:szCs w:val="20"/>
    </w:rPr>
  </w:style>
  <w:style w:type="paragraph" w:customStyle="1" w:styleId="Volumetitle">
    <w:name w:val="Volume_title"/>
    <w:basedOn w:val="Normal"/>
    <w:uiPriority w:val="99"/>
    <w:qFormat/>
    <w:rsid w:val="002E285E"/>
    <w:pPr>
      <w:tabs>
        <w:tab w:val="clear" w:pos="794"/>
        <w:tab w:val="clear" w:pos="1191"/>
        <w:tab w:val="clear" w:pos="1588"/>
        <w:tab w:val="clear" w:pos="1985"/>
        <w:tab w:val="left" w:pos="1871"/>
      </w:tabs>
      <w:overflowPunct/>
      <w:autoSpaceDE/>
      <w:autoSpaceDN/>
      <w:bidi w:val="0"/>
      <w:adjustRightInd/>
      <w:spacing w:before="0" w:line="240" w:lineRule="auto"/>
      <w:jc w:val="left"/>
      <w:textAlignment w:val="auto"/>
    </w:pPr>
    <w:rPr>
      <w:rFonts w:ascii="Calibri" w:hAnsi="Calibri" w:cs="Times New Roman"/>
      <w:b/>
      <w:sz w:val="28"/>
      <w:szCs w:val="20"/>
      <w:lang w:val="en-US"/>
    </w:rPr>
  </w:style>
  <w:style w:type="paragraph" w:customStyle="1" w:styleId="Agendaitem">
    <w:name w:val="Agenda_item"/>
    <w:basedOn w:val="Normal"/>
    <w:next w:val="Normal"/>
    <w:uiPriority w:val="99"/>
    <w:qFormat/>
    <w:rsid w:val="002E285E"/>
    <w:pPr>
      <w:tabs>
        <w:tab w:val="clear" w:pos="794"/>
        <w:tab w:val="clear" w:pos="1191"/>
        <w:tab w:val="clear" w:pos="1588"/>
        <w:tab w:val="clear" w:pos="1985"/>
        <w:tab w:val="left" w:pos="1134"/>
        <w:tab w:val="left" w:pos="1871"/>
        <w:tab w:val="left" w:pos="2268"/>
      </w:tabs>
      <w:overflowPunct/>
      <w:autoSpaceDE/>
      <w:autoSpaceDN/>
      <w:bidi w:val="0"/>
      <w:adjustRightInd/>
      <w:spacing w:before="240" w:line="240" w:lineRule="auto"/>
      <w:jc w:val="center"/>
      <w:textAlignment w:val="auto"/>
    </w:pPr>
    <w:rPr>
      <w:rFonts w:ascii="Calibri" w:hAnsi="Calibri" w:cs="Times New Roman"/>
      <w:sz w:val="28"/>
      <w:szCs w:val="20"/>
      <w:lang w:val="es-ES_tradnl"/>
    </w:rPr>
  </w:style>
  <w:style w:type="paragraph" w:customStyle="1" w:styleId="Figure">
    <w:name w:val="Figure"/>
    <w:basedOn w:val="Normal"/>
    <w:next w:val="Normal"/>
    <w:uiPriority w:val="99"/>
    <w:rsid w:val="002E285E"/>
    <w:pPr>
      <w:keepNext/>
      <w:keepLines/>
      <w:tabs>
        <w:tab w:val="clear" w:pos="794"/>
        <w:tab w:val="clear" w:pos="1191"/>
        <w:tab w:val="clear" w:pos="1588"/>
        <w:tab w:val="clear" w:pos="1985"/>
        <w:tab w:val="left" w:pos="1134"/>
        <w:tab w:val="left" w:pos="1871"/>
        <w:tab w:val="left" w:pos="2268"/>
      </w:tabs>
      <w:bidi w:val="0"/>
      <w:spacing w:line="240" w:lineRule="auto"/>
      <w:jc w:val="center"/>
    </w:pPr>
    <w:rPr>
      <w:rFonts w:ascii="Calibri" w:hAnsi="Calibri" w:cs="Times New Roman"/>
      <w:sz w:val="24"/>
      <w:szCs w:val="20"/>
    </w:rPr>
  </w:style>
  <w:style w:type="paragraph" w:customStyle="1" w:styleId="Section1">
    <w:name w:val="Section_1"/>
    <w:basedOn w:val="Normal"/>
    <w:uiPriority w:val="99"/>
    <w:rsid w:val="002E285E"/>
    <w:pPr>
      <w:tabs>
        <w:tab w:val="clear" w:pos="794"/>
        <w:tab w:val="clear" w:pos="1191"/>
        <w:tab w:val="clear" w:pos="1588"/>
        <w:tab w:val="clear" w:pos="1985"/>
        <w:tab w:val="left" w:pos="1871"/>
        <w:tab w:val="center" w:pos="4820"/>
      </w:tabs>
      <w:bidi w:val="0"/>
      <w:spacing w:before="360" w:line="240" w:lineRule="auto"/>
      <w:jc w:val="center"/>
    </w:pPr>
    <w:rPr>
      <w:rFonts w:ascii="Calibri" w:hAnsi="Calibri" w:cs="Times New Roman"/>
      <w:b/>
      <w:sz w:val="24"/>
      <w:szCs w:val="20"/>
    </w:rPr>
  </w:style>
  <w:style w:type="paragraph" w:customStyle="1" w:styleId="Section2">
    <w:name w:val="Section_2"/>
    <w:basedOn w:val="Section1"/>
    <w:uiPriority w:val="99"/>
    <w:rsid w:val="002E285E"/>
    <w:rPr>
      <w:b w:val="0"/>
      <w:i/>
    </w:rPr>
  </w:style>
  <w:style w:type="paragraph" w:customStyle="1" w:styleId="Section3">
    <w:name w:val="Section_3"/>
    <w:basedOn w:val="Section1"/>
    <w:uiPriority w:val="99"/>
    <w:rsid w:val="002E285E"/>
    <w:rPr>
      <w:b w:val="0"/>
    </w:rPr>
  </w:style>
  <w:style w:type="paragraph" w:customStyle="1" w:styleId="Subsection1">
    <w:name w:val="Subsection_1"/>
    <w:basedOn w:val="Section1"/>
    <w:next w:val="Normalaftertitle"/>
    <w:uiPriority w:val="99"/>
    <w:qFormat/>
    <w:rsid w:val="002E285E"/>
  </w:style>
  <w:style w:type="paragraph" w:customStyle="1" w:styleId="Normalend">
    <w:name w:val="Normal_end"/>
    <w:basedOn w:val="Normal"/>
    <w:next w:val="Normal"/>
    <w:uiPriority w:val="99"/>
    <w:qFormat/>
    <w:rsid w:val="002E285E"/>
    <w:pPr>
      <w:tabs>
        <w:tab w:val="clear" w:pos="794"/>
        <w:tab w:val="clear" w:pos="1191"/>
        <w:tab w:val="clear" w:pos="1588"/>
        <w:tab w:val="clear" w:pos="1985"/>
        <w:tab w:val="left" w:pos="1134"/>
        <w:tab w:val="left" w:pos="1871"/>
        <w:tab w:val="left" w:pos="2268"/>
      </w:tabs>
      <w:bidi w:val="0"/>
      <w:spacing w:line="240" w:lineRule="auto"/>
      <w:jc w:val="left"/>
    </w:pPr>
    <w:rPr>
      <w:rFonts w:ascii="Calibri" w:hAnsi="Calibri" w:cs="Times New Roman"/>
      <w:sz w:val="24"/>
      <w:szCs w:val="20"/>
      <w:lang w:val="en-US"/>
    </w:rPr>
  </w:style>
  <w:style w:type="paragraph" w:customStyle="1" w:styleId="Proposal">
    <w:name w:val="Proposal"/>
    <w:basedOn w:val="Normal"/>
    <w:next w:val="Normal"/>
    <w:uiPriority w:val="99"/>
    <w:rsid w:val="002E285E"/>
    <w:pPr>
      <w:keepNext/>
      <w:tabs>
        <w:tab w:val="clear" w:pos="794"/>
        <w:tab w:val="clear" w:pos="1191"/>
        <w:tab w:val="clear" w:pos="1588"/>
        <w:tab w:val="clear" w:pos="1985"/>
        <w:tab w:val="left" w:pos="1134"/>
        <w:tab w:val="left" w:pos="1871"/>
        <w:tab w:val="left" w:pos="2268"/>
      </w:tabs>
      <w:bidi w:val="0"/>
      <w:spacing w:before="240" w:line="240" w:lineRule="auto"/>
      <w:jc w:val="left"/>
    </w:pPr>
    <w:rPr>
      <w:rFonts w:ascii="Calibri" w:hAnsi="Times New Roman Bold" w:cs="Times New Roman"/>
      <w:sz w:val="24"/>
      <w:szCs w:val="20"/>
    </w:rPr>
  </w:style>
  <w:style w:type="paragraph" w:customStyle="1" w:styleId="Reasons">
    <w:name w:val="Reasons"/>
    <w:basedOn w:val="Normal"/>
    <w:uiPriority w:val="99"/>
    <w:qFormat/>
    <w:rsid w:val="002E285E"/>
    <w:pPr>
      <w:tabs>
        <w:tab w:val="clear" w:pos="794"/>
        <w:tab w:val="clear" w:pos="1191"/>
        <w:tab w:val="left" w:pos="1134"/>
        <w:tab w:val="left" w:pos="1871"/>
      </w:tabs>
      <w:bidi w:val="0"/>
      <w:spacing w:line="240" w:lineRule="auto"/>
      <w:jc w:val="left"/>
    </w:pPr>
    <w:rPr>
      <w:rFonts w:ascii="Calibri" w:hAnsi="Calibri" w:cs="Times New Roman"/>
      <w:sz w:val="24"/>
      <w:szCs w:val="20"/>
    </w:rPr>
  </w:style>
  <w:style w:type="paragraph" w:customStyle="1" w:styleId="Part1">
    <w:name w:val="Part_1"/>
    <w:basedOn w:val="Section1"/>
    <w:next w:val="Section1"/>
    <w:uiPriority w:val="99"/>
    <w:qFormat/>
    <w:rsid w:val="002E285E"/>
  </w:style>
  <w:style w:type="paragraph" w:customStyle="1" w:styleId="Opiniontitle">
    <w:name w:val="Opinion_title"/>
    <w:basedOn w:val="Rectitle"/>
    <w:next w:val="Normalaftertitle"/>
    <w:uiPriority w:val="99"/>
    <w:qFormat/>
    <w:rsid w:val="002E285E"/>
    <w:pPr>
      <w:tabs>
        <w:tab w:val="clear" w:pos="794"/>
        <w:tab w:val="clear" w:pos="1191"/>
        <w:tab w:val="clear" w:pos="1588"/>
        <w:tab w:val="clear" w:pos="1985"/>
        <w:tab w:val="left" w:pos="1134"/>
        <w:tab w:val="left" w:pos="1871"/>
        <w:tab w:val="left" w:pos="2268"/>
      </w:tabs>
      <w:bidi w:val="0"/>
      <w:spacing w:before="240" w:after="0" w:line="240" w:lineRule="auto"/>
    </w:pPr>
    <w:rPr>
      <w:rFonts w:ascii="Calibri" w:hAnsi="Calibri" w:cs="Times New Roman"/>
      <w:bCs w:val="0"/>
      <w:sz w:val="28"/>
      <w:szCs w:val="20"/>
    </w:rPr>
  </w:style>
  <w:style w:type="paragraph" w:customStyle="1" w:styleId="OpinionNo">
    <w:name w:val="Opinion_No"/>
    <w:basedOn w:val="RecNo"/>
    <w:next w:val="Opiniontitle"/>
    <w:uiPriority w:val="99"/>
    <w:qFormat/>
    <w:rsid w:val="002E285E"/>
    <w:pPr>
      <w:tabs>
        <w:tab w:val="clear" w:pos="794"/>
        <w:tab w:val="clear" w:pos="1191"/>
        <w:tab w:val="clear" w:pos="1588"/>
        <w:tab w:val="clear" w:pos="1985"/>
        <w:tab w:val="left" w:pos="1134"/>
        <w:tab w:val="left" w:pos="1871"/>
        <w:tab w:val="left" w:pos="2268"/>
      </w:tabs>
      <w:bidi w:val="0"/>
      <w:spacing w:before="480" w:after="0" w:line="240" w:lineRule="auto"/>
    </w:pPr>
    <w:rPr>
      <w:rFonts w:ascii="Calibri" w:hAnsi="Calibri" w:cs="Times New Roman"/>
      <w:caps/>
      <w:sz w:val="28"/>
      <w:szCs w:val="20"/>
    </w:rPr>
  </w:style>
  <w:style w:type="paragraph" w:customStyle="1" w:styleId="CEONormal">
    <w:name w:val="CEO_Normal"/>
    <w:link w:val="CEONormalChar"/>
    <w:qFormat/>
    <w:rsid w:val="002E285E"/>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2E285E"/>
    <w:rPr>
      <w:rFonts w:ascii="Calibri" w:hAnsi="Calibri" w:cs="Simplified Arabic"/>
      <w:sz w:val="22"/>
      <w:szCs w:val="19"/>
      <w:lang w:eastAsia="en-US"/>
    </w:rPr>
  </w:style>
  <w:style w:type="paragraph" w:customStyle="1" w:styleId="CEOParagraph1">
    <w:name w:val="CEO_Paragraph1."/>
    <w:basedOn w:val="CEONormal"/>
    <w:qFormat/>
    <w:rsid w:val="002E285E"/>
    <w:pPr>
      <w:keepNext/>
      <w:tabs>
        <w:tab w:val="left" w:pos="567"/>
      </w:tabs>
      <w:spacing w:before="360" w:after="240"/>
    </w:pPr>
    <w:rPr>
      <w:b/>
    </w:rPr>
  </w:style>
  <w:style w:type="paragraph" w:customStyle="1" w:styleId="CEOAgendaItemN">
    <w:name w:val="CEO_AgendaItemN°"/>
    <w:basedOn w:val="Normal"/>
    <w:uiPriority w:val="99"/>
    <w:rsid w:val="002E285E"/>
    <w:pPr>
      <w:tabs>
        <w:tab w:val="clear" w:pos="794"/>
        <w:tab w:val="clear" w:pos="1191"/>
        <w:tab w:val="clear" w:pos="1588"/>
        <w:tab w:val="clear" w:pos="1985"/>
      </w:tabs>
      <w:overflowPunct/>
      <w:autoSpaceDE/>
      <w:autoSpaceDN/>
      <w:bidi w:val="0"/>
      <w:adjustRightInd/>
      <w:spacing w:before="60" w:after="60" w:line="240" w:lineRule="auto"/>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CEONormal"/>
    <w:next w:val="CEONormal"/>
    <w:qFormat/>
    <w:rsid w:val="002E285E"/>
    <w:pPr>
      <w:spacing w:before="360"/>
    </w:pPr>
    <w:rPr>
      <w:b/>
    </w:rPr>
  </w:style>
  <w:style w:type="paragraph" w:customStyle="1" w:styleId="CEOcontribution-H123">
    <w:name w:val="CEO_contribution-H123"/>
    <w:uiPriority w:val="99"/>
    <w:rsid w:val="002E285E"/>
    <w:pPr>
      <w:tabs>
        <w:tab w:val="num" w:pos="720"/>
      </w:tabs>
      <w:spacing w:before="120" w:after="120"/>
      <w:ind w:left="720" w:hanging="360"/>
    </w:pPr>
    <w:rPr>
      <w:rFonts w:ascii="Calibri" w:eastAsia="SimHei" w:hAnsi="Calibri" w:cs="Simplified Arabic"/>
      <w:b/>
      <w:sz w:val="22"/>
      <w:szCs w:val="19"/>
      <w:lang w:eastAsia="en-US"/>
    </w:rPr>
  </w:style>
  <w:style w:type="table" w:customStyle="1" w:styleId="10">
    <w:name w:val="Сетка таблицы1"/>
    <w:basedOn w:val="TableNormal"/>
    <w:uiPriority w:val="59"/>
    <w:rsid w:val="002E285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Normal">
    <w:name w:val="MOS-Normal"/>
    <w:link w:val="MOS-NormalChar"/>
    <w:uiPriority w:val="99"/>
    <w:rsid w:val="002E285E"/>
    <w:pPr>
      <w:framePr w:hSpace="181" w:vSpace="181" w:wrap="around" w:hAnchor="margin" w:xAlign="center" w:y="285"/>
      <w:spacing w:before="120" w:after="120"/>
      <w:suppressOverlap/>
    </w:pPr>
    <w:rPr>
      <w:rFonts w:ascii="Verdana" w:hAnsi="Verdana" w:cs="Traditional Arabic"/>
      <w:sz w:val="18"/>
      <w:szCs w:val="28"/>
      <w:lang w:eastAsia="en-US"/>
    </w:rPr>
  </w:style>
  <w:style w:type="character" w:customStyle="1" w:styleId="MOS-NormalChar">
    <w:name w:val="MOS-Normal Char"/>
    <w:basedOn w:val="DefaultParagraphFont"/>
    <w:link w:val="MOS-Normal"/>
    <w:uiPriority w:val="99"/>
    <w:rsid w:val="002E285E"/>
    <w:rPr>
      <w:rFonts w:ascii="Verdana" w:hAnsi="Verdana" w:cs="Traditional Arabic"/>
      <w:sz w:val="18"/>
      <w:szCs w:val="28"/>
      <w:lang w:eastAsia="en-US"/>
    </w:rPr>
  </w:style>
  <w:style w:type="paragraph" w:customStyle="1" w:styleId="MOS-DayDates">
    <w:name w:val="MOS-DayDates"/>
    <w:basedOn w:val="Normal"/>
    <w:uiPriority w:val="99"/>
    <w:rsid w:val="002E285E"/>
    <w:pPr>
      <w:tabs>
        <w:tab w:val="clear" w:pos="794"/>
        <w:tab w:val="clear" w:pos="1191"/>
        <w:tab w:val="clear" w:pos="1588"/>
        <w:tab w:val="clear" w:pos="1985"/>
      </w:tabs>
      <w:overflowPunct/>
      <w:autoSpaceDE/>
      <w:autoSpaceDN/>
      <w:bidi w:val="0"/>
      <w:adjustRightInd/>
      <w:spacing w:before="0" w:line="240" w:lineRule="auto"/>
      <w:jc w:val="center"/>
      <w:textAlignment w:val="auto"/>
    </w:pPr>
    <w:rPr>
      <w:rFonts w:ascii="Verdana" w:eastAsia="SimSun" w:hAnsi="Verdana" w:cs="Traditional Arabic"/>
      <w:sz w:val="18"/>
      <w:szCs w:val="28"/>
    </w:rPr>
  </w:style>
  <w:style w:type="character" w:customStyle="1" w:styleId="apple-converted-space">
    <w:name w:val="apple-converted-space"/>
    <w:basedOn w:val="DefaultParagraphFont"/>
    <w:rsid w:val="002E285E"/>
  </w:style>
  <w:style w:type="character" w:customStyle="1" w:styleId="baec5a81-e4d6-4674-97f3-e9220f0136c1">
    <w:name w:val="baec5a81-e4d6-4674-97f3-e9220f0136c1"/>
    <w:basedOn w:val="DefaultParagraphFont"/>
    <w:rsid w:val="002E285E"/>
  </w:style>
  <w:style w:type="character" w:customStyle="1" w:styleId="InternetLink">
    <w:name w:val="Internet Link"/>
    <w:basedOn w:val="DefaultParagraphFont"/>
    <w:rsid w:val="002E285E"/>
    <w:rPr>
      <w:color w:val="0000FF"/>
      <w:u w:val="single"/>
    </w:rPr>
  </w:style>
  <w:style w:type="paragraph" w:customStyle="1" w:styleId="Banner">
    <w:name w:val="Banner"/>
    <w:basedOn w:val="Normal"/>
    <w:uiPriority w:val="99"/>
    <w:rsid w:val="002E285E"/>
    <w:pPr>
      <w:tabs>
        <w:tab w:val="clear" w:pos="794"/>
        <w:tab w:val="clear" w:pos="1191"/>
        <w:tab w:val="clear" w:pos="1588"/>
        <w:tab w:val="clear" w:pos="1985"/>
        <w:tab w:val="left" w:pos="993"/>
      </w:tabs>
      <w:bidi w:val="0"/>
      <w:spacing w:before="240" w:line="240" w:lineRule="auto"/>
      <w:ind w:left="993" w:hanging="993"/>
      <w:jc w:val="left"/>
      <w:textAlignment w:val="auto"/>
    </w:pPr>
    <w:rPr>
      <w:rFonts w:ascii="Arial" w:hAnsi="Arial" w:cs="Times New Roman"/>
    </w:rPr>
  </w:style>
  <w:style w:type="character" w:customStyle="1" w:styleId="UnresolvedMention1">
    <w:name w:val="Unresolved Mention1"/>
    <w:basedOn w:val="DefaultParagraphFont"/>
    <w:uiPriority w:val="99"/>
    <w:semiHidden/>
    <w:unhideWhenUsed/>
    <w:rsid w:val="002E285E"/>
    <w:rPr>
      <w:color w:val="605E5C"/>
      <w:shd w:val="clear" w:color="auto" w:fill="E1DFDD"/>
    </w:rPr>
  </w:style>
  <w:style w:type="paragraph" w:customStyle="1" w:styleId="Docnumber">
    <w:name w:val="Docnumber"/>
    <w:basedOn w:val="Normal"/>
    <w:link w:val="DocnumberChar"/>
    <w:qFormat/>
    <w:rsid w:val="002E285E"/>
    <w:pPr>
      <w:bidi w:val="0"/>
      <w:spacing w:line="240" w:lineRule="auto"/>
      <w:jc w:val="right"/>
    </w:pPr>
    <w:rPr>
      <w:rFonts w:ascii="Times New Roman" w:eastAsia="SimSun" w:hAnsi="Times New Roman" w:cs="Times New Roman"/>
      <w:b/>
      <w:sz w:val="40"/>
      <w:szCs w:val="20"/>
    </w:rPr>
  </w:style>
  <w:style w:type="character" w:customStyle="1" w:styleId="DocnumberChar">
    <w:name w:val="Docnumber Char"/>
    <w:link w:val="Docnumber"/>
    <w:qFormat/>
    <w:rsid w:val="002E285E"/>
    <w:rPr>
      <w:b/>
      <w:sz w:val="40"/>
      <w:lang w:eastAsia="en-US"/>
    </w:rPr>
  </w:style>
  <w:style w:type="paragraph" w:customStyle="1" w:styleId="LSDeadline">
    <w:name w:val="LSDeadline"/>
    <w:basedOn w:val="LSForAction"/>
    <w:next w:val="Normal"/>
    <w:rsid w:val="002E285E"/>
    <w:rPr>
      <w:bCs w:val="0"/>
    </w:rPr>
  </w:style>
  <w:style w:type="paragraph" w:customStyle="1" w:styleId="LSForAction">
    <w:name w:val="LSForAction"/>
    <w:basedOn w:val="Normal"/>
    <w:uiPriority w:val="99"/>
    <w:qFormat/>
    <w:rsid w:val="002E285E"/>
    <w:pPr>
      <w:bidi w:val="0"/>
      <w:spacing w:line="240" w:lineRule="auto"/>
      <w:jc w:val="left"/>
    </w:pPr>
    <w:rPr>
      <w:rFonts w:ascii="Times New Roman" w:eastAsia="MS Mincho" w:hAnsi="Times New Roman" w:cs="Times New Roman"/>
      <w:bCs/>
      <w:sz w:val="24"/>
      <w:szCs w:val="20"/>
    </w:rPr>
  </w:style>
  <w:style w:type="paragraph" w:customStyle="1" w:styleId="LSForInfo">
    <w:name w:val="LSForInfo"/>
    <w:basedOn w:val="LSForAction"/>
    <w:next w:val="Normal"/>
    <w:uiPriority w:val="99"/>
    <w:qFormat/>
    <w:rsid w:val="002E285E"/>
  </w:style>
  <w:style w:type="paragraph" w:customStyle="1" w:styleId="LSForComment">
    <w:name w:val="LSForComment"/>
    <w:basedOn w:val="LSForAction"/>
    <w:next w:val="Normal"/>
    <w:qFormat/>
    <w:rsid w:val="002E285E"/>
  </w:style>
  <w:style w:type="paragraph" w:customStyle="1" w:styleId="AnnexNotitle">
    <w:name w:val="Annex_No &amp; title"/>
    <w:basedOn w:val="Normal"/>
    <w:next w:val="Normal"/>
    <w:rsid w:val="002E285E"/>
    <w:pPr>
      <w:keepNext/>
      <w:keepLines/>
      <w:bidi w:val="0"/>
      <w:spacing w:before="480" w:line="240" w:lineRule="auto"/>
      <w:jc w:val="center"/>
    </w:pPr>
    <w:rPr>
      <w:rFonts w:ascii="Times New Roman" w:eastAsia="MS Mincho" w:hAnsi="Times New Roman" w:cs="Times New Roman"/>
      <w:b/>
      <w:sz w:val="28"/>
      <w:szCs w:val="20"/>
    </w:rPr>
  </w:style>
  <w:style w:type="paragraph" w:customStyle="1" w:styleId="AppendixNotitle">
    <w:name w:val="Appendix_No &amp; title"/>
    <w:basedOn w:val="AnnexNotitle"/>
    <w:next w:val="Normal"/>
    <w:rsid w:val="002E285E"/>
  </w:style>
  <w:style w:type="paragraph" w:customStyle="1" w:styleId="CorrectionSeparatorBegin">
    <w:name w:val="Correction Separator Begin"/>
    <w:basedOn w:val="Normal"/>
    <w:uiPriority w:val="99"/>
    <w:rsid w:val="002E285E"/>
    <w:pPr>
      <w:keepNext/>
      <w:pBdr>
        <w:bottom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eastAsia="MS Mincho" w:hAnsi="Times New Roman" w:cs="Times New Roman"/>
      <w:b/>
      <w:i/>
      <w:sz w:val="20"/>
      <w:szCs w:val="20"/>
      <w:lang w:val="en-US"/>
    </w:rPr>
  </w:style>
  <w:style w:type="paragraph" w:customStyle="1" w:styleId="CorrectionSeparatorEnd">
    <w:name w:val="Correction Separator End"/>
    <w:basedOn w:val="Normal"/>
    <w:rsid w:val="002E285E"/>
    <w:pPr>
      <w:pBdr>
        <w:top w:val="single" w:sz="12" w:space="1" w:color="auto"/>
      </w:pBdr>
      <w:tabs>
        <w:tab w:val="clear" w:pos="794"/>
        <w:tab w:val="clear" w:pos="1191"/>
        <w:tab w:val="clear" w:pos="1588"/>
        <w:tab w:val="clear" w:pos="1985"/>
      </w:tabs>
      <w:overflowPunct/>
      <w:autoSpaceDE/>
      <w:autoSpaceDN/>
      <w:bidi w:val="0"/>
      <w:adjustRightInd/>
      <w:spacing w:before="240" w:after="240" w:line="240" w:lineRule="auto"/>
      <w:ind w:left="1440" w:right="1440"/>
      <w:jc w:val="center"/>
      <w:textAlignment w:val="auto"/>
    </w:pPr>
    <w:rPr>
      <w:rFonts w:ascii="Times New Roman" w:eastAsia="MS Mincho" w:hAnsi="Times New Roman" w:cs="Times New Roman"/>
      <w:b/>
      <w:i/>
      <w:sz w:val="20"/>
      <w:szCs w:val="20"/>
      <w:lang w:val="en-US"/>
    </w:rPr>
  </w:style>
  <w:style w:type="paragraph" w:customStyle="1" w:styleId="FigureNotitle">
    <w:name w:val="Figure_No &amp; title"/>
    <w:basedOn w:val="Normal"/>
    <w:next w:val="Normal"/>
    <w:qFormat/>
    <w:rsid w:val="002E285E"/>
    <w:pPr>
      <w:keepLines/>
      <w:bidi w:val="0"/>
      <w:spacing w:before="240" w:after="120" w:line="240" w:lineRule="auto"/>
      <w:jc w:val="center"/>
    </w:pPr>
    <w:rPr>
      <w:rFonts w:ascii="Times New Roman" w:eastAsia="SimSun" w:hAnsi="Times New Roman" w:cs="Times New Roman"/>
      <w:b/>
      <w:sz w:val="24"/>
      <w:szCs w:val="20"/>
      <w:lang w:eastAsia="ja-JP"/>
    </w:rPr>
  </w:style>
  <w:style w:type="paragraph" w:customStyle="1" w:styleId="Formal">
    <w:name w:val="Formal"/>
    <w:basedOn w:val="Normal"/>
    <w:rsid w:val="002E285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bidi w:val="0"/>
      <w:adjustRightInd/>
      <w:spacing w:before="0" w:line="240" w:lineRule="auto"/>
      <w:jc w:val="left"/>
      <w:textAlignment w:val="auto"/>
    </w:pPr>
    <w:rPr>
      <w:rFonts w:ascii="Courier New" w:eastAsia="SimSun" w:hAnsi="Courier New" w:cs="Times New Roman"/>
      <w:noProof/>
      <w:sz w:val="20"/>
      <w:szCs w:val="20"/>
      <w:lang w:val="en-US"/>
    </w:rPr>
  </w:style>
  <w:style w:type="paragraph" w:customStyle="1" w:styleId="Headingib">
    <w:name w:val="Heading_ib"/>
    <w:basedOn w:val="Headingi"/>
    <w:next w:val="Normal"/>
    <w:qFormat/>
    <w:rsid w:val="002E285E"/>
    <w:pPr>
      <w:keepLines w:val="0"/>
      <w:bidi w:val="0"/>
      <w:spacing w:line="240" w:lineRule="auto"/>
      <w:jc w:val="left"/>
    </w:pPr>
    <w:rPr>
      <w:rFonts w:ascii="Times New Roman" w:eastAsia="SimSun" w:hAnsi="Times New Roman" w:cs="Times New Roman"/>
      <w:b/>
      <w:bCs/>
      <w:iCs w:val="0"/>
      <w:szCs w:val="20"/>
      <w:lang w:eastAsia="ja-JP"/>
    </w:rPr>
  </w:style>
  <w:style w:type="paragraph" w:customStyle="1" w:styleId="Normalbeforetable">
    <w:name w:val="Normal before table"/>
    <w:basedOn w:val="Normal"/>
    <w:rsid w:val="002E285E"/>
    <w:pPr>
      <w:keepNext/>
      <w:tabs>
        <w:tab w:val="clear" w:pos="794"/>
        <w:tab w:val="clear" w:pos="1191"/>
        <w:tab w:val="clear" w:pos="1588"/>
        <w:tab w:val="clear" w:pos="1985"/>
      </w:tabs>
      <w:overflowPunct/>
      <w:autoSpaceDE/>
      <w:autoSpaceDN/>
      <w:bidi w:val="0"/>
      <w:adjustRightInd/>
      <w:spacing w:after="120" w:line="240" w:lineRule="auto"/>
      <w:jc w:val="left"/>
      <w:textAlignment w:val="auto"/>
    </w:pPr>
    <w:rPr>
      <w:rFonts w:ascii="Times New Roman" w:eastAsia="????" w:hAnsi="Times New Roman" w:cs="Times New Roman"/>
      <w:sz w:val="24"/>
      <w:szCs w:val="24"/>
    </w:rPr>
  </w:style>
  <w:style w:type="paragraph" w:customStyle="1" w:styleId="TableNotitle">
    <w:name w:val="Table_No &amp; title"/>
    <w:basedOn w:val="Normal"/>
    <w:next w:val="Normal"/>
    <w:qFormat/>
    <w:rsid w:val="002E285E"/>
    <w:pPr>
      <w:keepNext/>
      <w:keepLines/>
      <w:bidi w:val="0"/>
      <w:spacing w:before="360" w:after="120" w:line="240" w:lineRule="auto"/>
      <w:jc w:val="center"/>
    </w:pPr>
    <w:rPr>
      <w:rFonts w:ascii="Times New Roman" w:eastAsia="SimSun" w:hAnsi="Times New Roman" w:cs="Times New Roman"/>
      <w:b/>
      <w:sz w:val="24"/>
      <w:szCs w:val="20"/>
      <w:lang w:eastAsia="ja-JP"/>
    </w:rPr>
  </w:style>
  <w:style w:type="paragraph" w:styleId="TableofFigures">
    <w:name w:val="table of figures"/>
    <w:basedOn w:val="Normal"/>
    <w:next w:val="Normal"/>
    <w:uiPriority w:val="99"/>
    <w:rsid w:val="002E285E"/>
    <w:pPr>
      <w:tabs>
        <w:tab w:val="clear" w:pos="794"/>
        <w:tab w:val="clear" w:pos="1191"/>
        <w:tab w:val="clear" w:pos="1588"/>
        <w:tab w:val="clear" w:pos="1985"/>
        <w:tab w:val="right" w:leader="dot" w:pos="9639"/>
      </w:tabs>
      <w:overflowPunct/>
      <w:autoSpaceDE/>
      <w:autoSpaceDN/>
      <w:bidi w:val="0"/>
      <w:adjustRightInd/>
      <w:spacing w:line="240" w:lineRule="auto"/>
      <w:jc w:val="left"/>
      <w:textAlignment w:val="auto"/>
    </w:pPr>
    <w:rPr>
      <w:rFonts w:ascii="Times New Roman" w:eastAsia="MS Mincho" w:hAnsi="Times New Roman" w:cs="Times New Roman"/>
      <w:sz w:val="24"/>
      <w:szCs w:val="24"/>
      <w:lang w:eastAsia="ja-JP"/>
    </w:rPr>
  </w:style>
  <w:style w:type="character" w:styleId="Emphasis">
    <w:name w:val="Emphasis"/>
    <w:basedOn w:val="DefaultParagraphFont"/>
    <w:uiPriority w:val="20"/>
    <w:qFormat/>
    <w:rsid w:val="002E285E"/>
    <w:rPr>
      <w:i/>
      <w:iCs/>
    </w:rPr>
  </w:style>
  <w:style w:type="paragraph" w:customStyle="1" w:styleId="Subtitle1">
    <w:name w:val="Subtitle1"/>
    <w:basedOn w:val="Normal"/>
    <w:next w:val="Normal"/>
    <w:uiPriority w:val="99"/>
    <w:qFormat/>
    <w:rsid w:val="002E285E"/>
    <w:pPr>
      <w:numPr>
        <w:ilvl w:val="1"/>
      </w:numPr>
      <w:tabs>
        <w:tab w:val="clear" w:pos="794"/>
        <w:tab w:val="clear" w:pos="1191"/>
        <w:tab w:val="clear" w:pos="1588"/>
        <w:tab w:val="clear" w:pos="1985"/>
      </w:tabs>
      <w:overflowPunct/>
      <w:autoSpaceDE/>
      <w:autoSpaceDN/>
      <w:bidi w:val="0"/>
      <w:adjustRightInd/>
      <w:spacing w:after="160" w:line="240" w:lineRule="auto"/>
      <w:jc w:val="left"/>
      <w:textAlignment w:val="auto"/>
    </w:pPr>
    <w:rPr>
      <w:rFonts w:ascii="Calibri" w:eastAsia="SimSun" w:hAnsi="Calibri" w:cs="Arial"/>
      <w:color w:val="5A5A5A"/>
      <w:spacing w:val="15"/>
      <w:lang w:eastAsia="ja-JP"/>
    </w:rPr>
  </w:style>
  <w:style w:type="character" w:customStyle="1" w:styleId="SubtitleChar">
    <w:name w:val="Subtitle Char"/>
    <w:basedOn w:val="DefaultParagraphFont"/>
    <w:link w:val="Subtitle"/>
    <w:uiPriority w:val="99"/>
    <w:rsid w:val="002E285E"/>
    <w:rPr>
      <w:rFonts w:ascii="Calibri" w:eastAsia="SimSun" w:hAnsi="Calibri" w:cs="Arial"/>
      <w:color w:val="5A5A5A"/>
      <w:spacing w:val="15"/>
      <w:sz w:val="22"/>
      <w:szCs w:val="22"/>
      <w:lang w:val="en-GB" w:eastAsia="ja-JP"/>
    </w:rPr>
  </w:style>
  <w:style w:type="character" w:styleId="Strong">
    <w:name w:val="Strong"/>
    <w:basedOn w:val="DefaultParagraphFont"/>
    <w:uiPriority w:val="22"/>
    <w:qFormat/>
    <w:rsid w:val="002E285E"/>
    <w:rPr>
      <w:b/>
      <w:bCs/>
    </w:rPr>
  </w:style>
  <w:style w:type="paragraph" w:customStyle="1" w:styleId="Quote1">
    <w:name w:val="Quote1"/>
    <w:basedOn w:val="Normal"/>
    <w:next w:val="Normal"/>
    <w:uiPriority w:val="29"/>
    <w:qFormat/>
    <w:rsid w:val="002E285E"/>
    <w:pPr>
      <w:tabs>
        <w:tab w:val="clear" w:pos="794"/>
        <w:tab w:val="clear" w:pos="1191"/>
        <w:tab w:val="clear" w:pos="1588"/>
        <w:tab w:val="clear" w:pos="1985"/>
      </w:tabs>
      <w:overflowPunct/>
      <w:autoSpaceDE/>
      <w:autoSpaceDN/>
      <w:bidi w:val="0"/>
      <w:adjustRightInd/>
      <w:spacing w:before="200" w:after="160" w:line="240" w:lineRule="auto"/>
      <w:ind w:left="864" w:right="864"/>
      <w:jc w:val="center"/>
      <w:textAlignment w:val="auto"/>
    </w:pPr>
    <w:rPr>
      <w:rFonts w:ascii="Times New Roman" w:eastAsia="SimSun" w:hAnsi="Times New Roman" w:cs="Times New Roman"/>
      <w:i/>
      <w:iCs/>
      <w:color w:val="404040"/>
      <w:sz w:val="24"/>
      <w:szCs w:val="24"/>
      <w:lang w:eastAsia="ja-JP"/>
    </w:rPr>
  </w:style>
  <w:style w:type="character" w:customStyle="1" w:styleId="QuoteChar">
    <w:name w:val="Quote Char"/>
    <w:basedOn w:val="DefaultParagraphFont"/>
    <w:link w:val="Quote"/>
    <w:uiPriority w:val="29"/>
    <w:rsid w:val="002E285E"/>
    <w:rPr>
      <w:rFonts w:ascii="Times New Roman" w:eastAsia="SimSun" w:hAnsi="Times New Roman"/>
      <w:i/>
      <w:iCs/>
      <w:color w:val="404040"/>
      <w:sz w:val="24"/>
      <w:szCs w:val="24"/>
      <w:lang w:val="en-GB" w:eastAsia="ja-JP"/>
    </w:rPr>
  </w:style>
  <w:style w:type="paragraph" w:styleId="NormalWeb">
    <w:name w:val="Normal (Web)"/>
    <w:basedOn w:val="Normal"/>
    <w:uiPriority w:val="99"/>
    <w:unhideWhenUsed/>
    <w:rsid w:val="002E285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MS Mincho" w:hAnsi="Times New Roman" w:cs="Times New Roman"/>
      <w:sz w:val="24"/>
      <w:szCs w:val="24"/>
      <w:lang w:val="en-US" w:eastAsia="zh-CN"/>
    </w:rPr>
  </w:style>
  <w:style w:type="character" w:customStyle="1" w:styleId="Enumlev1Char0">
    <w:name w:val="Enumlev1 Char"/>
    <w:link w:val="Enumlev11"/>
    <w:uiPriority w:val="99"/>
    <w:rsid w:val="002E285E"/>
    <w:rPr>
      <w:sz w:val="24"/>
      <w:lang w:eastAsia="en-US"/>
    </w:rPr>
  </w:style>
  <w:style w:type="paragraph" w:customStyle="1" w:styleId="Enumlev11">
    <w:name w:val="Enumlev1"/>
    <w:basedOn w:val="Normal"/>
    <w:link w:val="Enumlev1Char0"/>
    <w:uiPriority w:val="99"/>
    <w:rsid w:val="002E285E"/>
    <w:pPr>
      <w:tabs>
        <w:tab w:val="clear" w:pos="794"/>
        <w:tab w:val="clear" w:pos="1191"/>
        <w:tab w:val="clear" w:pos="1588"/>
        <w:tab w:val="clear" w:pos="1985"/>
      </w:tabs>
      <w:overflowPunct/>
      <w:autoSpaceDE/>
      <w:autoSpaceDN/>
      <w:bidi w:val="0"/>
      <w:adjustRightInd/>
      <w:spacing w:before="80" w:after="200" w:line="276" w:lineRule="auto"/>
      <w:ind w:left="794" w:hanging="794"/>
      <w:jc w:val="left"/>
      <w:textAlignment w:val="auto"/>
    </w:pPr>
    <w:rPr>
      <w:rFonts w:ascii="Times New Roman" w:eastAsia="SimSun" w:hAnsi="Times New Roman" w:cs="Times New Roman"/>
      <w:sz w:val="24"/>
      <w:szCs w:val="20"/>
    </w:rPr>
  </w:style>
  <w:style w:type="paragraph" w:customStyle="1" w:styleId="Default">
    <w:name w:val="Default"/>
    <w:rsid w:val="002E285E"/>
    <w:pPr>
      <w:autoSpaceDE w:val="0"/>
      <w:autoSpaceDN w:val="0"/>
      <w:adjustRightInd w:val="0"/>
    </w:pPr>
    <w:rPr>
      <w:rFonts w:eastAsia="MS Mincho"/>
      <w:color w:val="000000"/>
      <w:sz w:val="24"/>
      <w:szCs w:val="24"/>
    </w:rPr>
  </w:style>
  <w:style w:type="paragraph" w:customStyle="1" w:styleId="TOCHeading1">
    <w:name w:val="TOC Heading1"/>
    <w:basedOn w:val="Heading1"/>
    <w:next w:val="Normal"/>
    <w:uiPriority w:val="39"/>
    <w:unhideWhenUsed/>
    <w:qFormat/>
    <w:rsid w:val="002E285E"/>
    <w:pPr>
      <w:bidi w:val="0"/>
      <w:spacing w:before="240" w:line="240" w:lineRule="auto"/>
      <w:ind w:left="0" w:firstLine="0"/>
      <w:jc w:val="left"/>
      <w:outlineLvl w:val="9"/>
    </w:pPr>
    <w:rPr>
      <w:rFonts w:ascii="Cambria" w:eastAsia="SimSun" w:hAnsi="Cambria" w:cs="Times New Roman"/>
      <w:b w:val="0"/>
      <w:bCs w:val="0"/>
      <w:color w:val="365F91"/>
      <w:sz w:val="32"/>
      <w:szCs w:val="32"/>
    </w:rPr>
  </w:style>
  <w:style w:type="paragraph" w:customStyle="1" w:styleId="PlainText1">
    <w:name w:val="Plain Text1"/>
    <w:basedOn w:val="Normal"/>
    <w:next w:val="PlainText"/>
    <w:link w:val="PlainTextChar"/>
    <w:uiPriority w:val="99"/>
    <w:unhideWhenUsed/>
    <w:rsid w:val="002E285E"/>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SimSun" w:hAnsi="Calibri" w:cs="Arial"/>
      <w:szCs w:val="21"/>
      <w:lang w:eastAsia="zh-CN"/>
    </w:rPr>
  </w:style>
  <w:style w:type="character" w:customStyle="1" w:styleId="PlainTextChar">
    <w:name w:val="Plain Text Char"/>
    <w:basedOn w:val="DefaultParagraphFont"/>
    <w:link w:val="PlainText1"/>
    <w:uiPriority w:val="99"/>
    <w:rsid w:val="002E285E"/>
    <w:rPr>
      <w:rFonts w:ascii="Calibri" w:eastAsia="SimSun" w:hAnsi="Calibri" w:cs="Arial"/>
      <w:sz w:val="22"/>
      <w:szCs w:val="21"/>
      <w:lang w:val="en-GB"/>
    </w:rPr>
  </w:style>
  <w:style w:type="character" w:customStyle="1" w:styleId="eop">
    <w:name w:val="eop"/>
    <w:basedOn w:val="DefaultParagraphFont"/>
    <w:rsid w:val="002E285E"/>
  </w:style>
  <w:style w:type="paragraph" w:customStyle="1" w:styleId="paragraph">
    <w:name w:val="paragraph"/>
    <w:basedOn w:val="Normal"/>
    <w:rsid w:val="002E285E"/>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hAnsi="Times New Roman" w:cs="Times New Roman"/>
      <w:sz w:val="24"/>
      <w:szCs w:val="24"/>
      <w:lang w:val="en-US" w:eastAsia="zh-CN"/>
    </w:rPr>
  </w:style>
  <w:style w:type="character" w:customStyle="1" w:styleId="ms-rtethemeforecolor-2-0">
    <w:name w:val="ms-rtethemeforecolor-2-0"/>
    <w:basedOn w:val="DefaultParagraphFont"/>
    <w:rsid w:val="002E285E"/>
  </w:style>
  <w:style w:type="paragraph" w:customStyle="1" w:styleId="Title10">
    <w:name w:val="Title1"/>
    <w:basedOn w:val="Normal"/>
    <w:next w:val="Title"/>
    <w:link w:val="TitleChar"/>
    <w:uiPriority w:val="99"/>
    <w:qFormat/>
    <w:rsid w:val="002E285E"/>
    <w:pPr>
      <w:tabs>
        <w:tab w:val="clear" w:pos="794"/>
        <w:tab w:val="clear" w:pos="1191"/>
        <w:tab w:val="clear" w:pos="1588"/>
        <w:tab w:val="clear" w:pos="1985"/>
      </w:tabs>
      <w:overflowPunct/>
      <w:autoSpaceDE/>
      <w:autoSpaceDN/>
      <w:bidi w:val="0"/>
      <w:adjustRightInd/>
      <w:spacing w:before="0" w:after="240" w:line="276" w:lineRule="auto"/>
      <w:contextualSpacing/>
      <w:jc w:val="center"/>
      <w:textAlignment w:val="auto"/>
    </w:pPr>
    <w:rPr>
      <w:rFonts w:ascii="Cambria" w:eastAsia="SimSun" w:hAnsi="Cambria" w:cs="Arial"/>
      <w:b/>
      <w:bCs/>
      <w:sz w:val="36"/>
      <w:szCs w:val="32"/>
    </w:rPr>
  </w:style>
  <w:style w:type="character" w:customStyle="1" w:styleId="TitleChar">
    <w:name w:val="Title Char"/>
    <w:basedOn w:val="DefaultParagraphFont"/>
    <w:link w:val="Title10"/>
    <w:uiPriority w:val="99"/>
    <w:rsid w:val="002E285E"/>
    <w:rPr>
      <w:rFonts w:ascii="Cambria" w:hAnsi="Cambria" w:cs="Arial"/>
      <w:b/>
      <w:bCs/>
      <w:sz w:val="36"/>
      <w:szCs w:val="32"/>
      <w:lang w:eastAsia="en-US"/>
    </w:rPr>
  </w:style>
  <w:style w:type="character" w:customStyle="1" w:styleId="fontstyle01">
    <w:name w:val="fontstyle01"/>
    <w:basedOn w:val="DefaultParagraphFont"/>
    <w:qFormat/>
    <w:rsid w:val="002E285E"/>
    <w:rPr>
      <w:rFonts w:ascii="Calibri" w:hAnsi="Calibri" w:cs="Calibri" w:hint="default"/>
      <w:b w:val="0"/>
      <w:bCs w:val="0"/>
      <w:i w:val="0"/>
      <w:iCs w:val="0"/>
      <w:color w:val="000000"/>
      <w:sz w:val="24"/>
      <w:szCs w:val="24"/>
    </w:rPr>
  </w:style>
  <w:style w:type="paragraph" w:customStyle="1" w:styleId="CEOindent-abc">
    <w:name w:val="CEO_indent-abc"/>
    <w:basedOn w:val="Normal"/>
    <w:uiPriority w:val="99"/>
    <w:qFormat/>
    <w:rsid w:val="002E285E"/>
    <w:pPr>
      <w:tabs>
        <w:tab w:val="clear" w:pos="794"/>
        <w:tab w:val="clear" w:pos="1191"/>
        <w:tab w:val="clear" w:pos="1588"/>
        <w:tab w:val="clear" w:pos="1985"/>
        <w:tab w:val="num" w:pos="1440"/>
      </w:tabs>
      <w:overflowPunct/>
      <w:autoSpaceDE/>
      <w:autoSpaceDN/>
      <w:bidi w:val="0"/>
      <w:adjustRightInd/>
      <w:spacing w:before="0" w:line="240" w:lineRule="auto"/>
      <w:ind w:left="1440" w:hanging="360"/>
      <w:jc w:val="left"/>
      <w:textAlignment w:val="auto"/>
    </w:pPr>
    <w:rPr>
      <w:rFonts w:ascii="Verdana" w:eastAsia="SimHei" w:hAnsi="Verdana" w:cs="Traditional Arabic"/>
      <w:bCs/>
      <w:sz w:val="18"/>
      <w:szCs w:val="28"/>
    </w:rPr>
  </w:style>
  <w:style w:type="paragraph" w:customStyle="1" w:styleId="CEOIndenti-ii-iii">
    <w:name w:val="CEO_Indenti-ii-iii"/>
    <w:uiPriority w:val="99"/>
    <w:qFormat/>
    <w:rsid w:val="002E285E"/>
    <w:pPr>
      <w:tabs>
        <w:tab w:val="num" w:pos="2160"/>
      </w:tabs>
      <w:spacing w:before="120" w:after="120"/>
      <w:ind w:left="2160" w:hanging="180"/>
    </w:pPr>
    <w:rPr>
      <w:rFonts w:ascii="Verdana" w:eastAsia="SimHei" w:hAnsi="Verdana" w:cs="Traditional Arabic"/>
      <w:bCs/>
      <w:sz w:val="18"/>
      <w:szCs w:val="28"/>
      <w:lang w:eastAsia="en-US"/>
    </w:rPr>
  </w:style>
  <w:style w:type="paragraph" w:customStyle="1" w:styleId="Normal0">
    <w:name w:val="Normal 0"/>
    <w:rsid w:val="002E285E"/>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Normal1">
    <w:name w:val="Normal 1"/>
    <w:basedOn w:val="Normal"/>
    <w:next w:val="Normal"/>
    <w:uiPriority w:val="99"/>
    <w:rsid w:val="002E285E"/>
    <w:pPr>
      <w:widowControl w:val="0"/>
      <w:tabs>
        <w:tab w:val="clear" w:pos="794"/>
        <w:tab w:val="clear" w:pos="1191"/>
        <w:tab w:val="clear" w:pos="1588"/>
        <w:tab w:val="clear" w:pos="1985"/>
      </w:tabs>
      <w:overflowPunct/>
      <w:bidi w:val="0"/>
      <w:spacing w:before="0" w:line="528" w:lineRule="atLeast"/>
      <w:ind w:right="720" w:firstLine="720"/>
      <w:jc w:val="left"/>
      <w:textAlignment w:val="auto"/>
    </w:pPr>
    <w:rPr>
      <w:rFonts w:ascii="Courier New" w:eastAsia="SimSun" w:hAnsi="Courier New" w:cs="Courier New"/>
      <w:sz w:val="24"/>
      <w:szCs w:val="24"/>
      <w:lang w:val="en-US"/>
    </w:rPr>
  </w:style>
  <w:style w:type="paragraph" w:customStyle="1" w:styleId="WW-">
    <w:name w:val="WW-Заголовок"/>
    <w:basedOn w:val="Normal"/>
    <w:next w:val="BodyText"/>
    <w:uiPriority w:val="99"/>
    <w:rsid w:val="002E285E"/>
    <w:pPr>
      <w:keepNext/>
      <w:tabs>
        <w:tab w:val="clear" w:pos="794"/>
        <w:tab w:val="clear" w:pos="1191"/>
        <w:tab w:val="clear" w:pos="1588"/>
        <w:tab w:val="clear" w:pos="1985"/>
      </w:tabs>
      <w:suppressAutoHyphens/>
      <w:overflowPunct/>
      <w:autoSpaceDE/>
      <w:autoSpaceDN/>
      <w:bidi w:val="0"/>
      <w:adjustRightInd/>
      <w:spacing w:before="0" w:after="120" w:line="100" w:lineRule="atLeast"/>
      <w:jc w:val="center"/>
      <w:textAlignment w:val="auto"/>
    </w:pPr>
    <w:rPr>
      <w:rFonts w:ascii="Arial" w:eastAsia="Arial Unicode MS" w:hAnsi="Arial" w:cs="Tahoma"/>
      <w:b/>
      <w:bCs/>
      <w:kern w:val="1"/>
      <w:sz w:val="28"/>
      <w:szCs w:val="28"/>
      <w:lang w:val="en-US" w:eastAsia="zh-CN"/>
    </w:rPr>
  </w:style>
  <w:style w:type="paragraph" w:styleId="BodyText">
    <w:name w:val="Body Text"/>
    <w:basedOn w:val="Normal"/>
    <w:link w:val="BodyTextChar"/>
    <w:uiPriority w:val="99"/>
    <w:unhideWhenUsed/>
    <w:qFormat/>
    <w:rsid w:val="002E285E"/>
    <w:pPr>
      <w:bidi w:val="0"/>
      <w:spacing w:after="120" w:line="240" w:lineRule="auto"/>
      <w:jc w:val="left"/>
    </w:pPr>
    <w:rPr>
      <w:rFonts w:ascii="Calibri" w:hAnsi="Calibri" w:cs="Times New Roman"/>
      <w:sz w:val="24"/>
      <w:szCs w:val="20"/>
    </w:rPr>
  </w:style>
  <w:style w:type="character" w:customStyle="1" w:styleId="BodyTextChar">
    <w:name w:val="Body Text Char"/>
    <w:basedOn w:val="DefaultParagraphFont"/>
    <w:link w:val="BodyText"/>
    <w:uiPriority w:val="99"/>
    <w:rsid w:val="002E285E"/>
    <w:rPr>
      <w:rFonts w:ascii="Calibri" w:eastAsia="Times New Roman" w:hAnsi="Calibri"/>
      <w:sz w:val="24"/>
      <w:lang w:eastAsia="en-US"/>
    </w:rPr>
  </w:style>
  <w:style w:type="paragraph" w:customStyle="1" w:styleId="a">
    <w:name w:val="Содержимое таблицы"/>
    <w:basedOn w:val="Normal"/>
    <w:rsid w:val="002E285E"/>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imes New Roman" w:hAnsi="Times New Roman" w:cs="Times New Roman"/>
      <w:sz w:val="24"/>
      <w:szCs w:val="24"/>
      <w:lang w:val="ru-RU" w:eastAsia="zh-CN"/>
    </w:rPr>
  </w:style>
  <w:style w:type="character" w:customStyle="1" w:styleId="-">
    <w:name w:val="Интернет-ссылка"/>
    <w:rsid w:val="002E285E"/>
    <w:rPr>
      <w:color w:val="0000FF"/>
      <w:u w:val="single"/>
    </w:rPr>
  </w:style>
  <w:style w:type="character" w:customStyle="1" w:styleId="CEOChairNameChar">
    <w:name w:val="CEO_ChairName Char"/>
    <w:link w:val="CEOChairName"/>
    <w:locked/>
    <w:rsid w:val="002E285E"/>
    <w:rPr>
      <w:rFonts w:ascii="Verdana" w:hAnsi="Verdana"/>
      <w:sz w:val="18"/>
      <w:szCs w:val="19"/>
      <w:lang w:eastAsia="en-US"/>
    </w:rPr>
  </w:style>
  <w:style w:type="paragraph" w:customStyle="1" w:styleId="CEOChairName">
    <w:name w:val="CEO_ChairName"/>
    <w:basedOn w:val="Normal"/>
    <w:link w:val="CEOChairNameChar"/>
    <w:rsid w:val="002E285E"/>
    <w:pPr>
      <w:tabs>
        <w:tab w:val="clear" w:pos="794"/>
        <w:tab w:val="clear" w:pos="1191"/>
        <w:tab w:val="clear" w:pos="1588"/>
        <w:tab w:val="clear" w:pos="1985"/>
      </w:tabs>
      <w:overflowPunct/>
      <w:autoSpaceDE/>
      <w:autoSpaceDN/>
      <w:bidi w:val="0"/>
      <w:adjustRightInd/>
      <w:spacing w:before="1200" w:line="240" w:lineRule="auto"/>
      <w:ind w:left="5812"/>
      <w:jc w:val="center"/>
      <w:textAlignment w:val="auto"/>
    </w:pPr>
    <w:rPr>
      <w:rFonts w:ascii="Verdana" w:eastAsia="SimSun" w:hAnsi="Verdana" w:cs="Times New Roman"/>
      <w:sz w:val="18"/>
      <w:szCs w:val="19"/>
    </w:rPr>
  </w:style>
  <w:style w:type="paragraph" w:styleId="Date">
    <w:name w:val="Date"/>
    <w:basedOn w:val="Normal"/>
    <w:next w:val="Normal"/>
    <w:link w:val="DateChar"/>
    <w:uiPriority w:val="99"/>
    <w:qFormat/>
    <w:rsid w:val="002E285E"/>
    <w:pPr>
      <w:bidi w:val="0"/>
      <w:spacing w:line="240" w:lineRule="auto"/>
      <w:jc w:val="left"/>
    </w:pPr>
    <w:rPr>
      <w:rFonts w:ascii="Calibri" w:eastAsia="SimSun" w:hAnsi="Calibri" w:cs="Times New Roman"/>
      <w:sz w:val="24"/>
      <w:szCs w:val="20"/>
    </w:rPr>
  </w:style>
  <w:style w:type="character" w:customStyle="1" w:styleId="DateChar">
    <w:name w:val="Date Char"/>
    <w:basedOn w:val="DefaultParagraphFont"/>
    <w:link w:val="Date"/>
    <w:uiPriority w:val="99"/>
    <w:rsid w:val="002E285E"/>
    <w:rPr>
      <w:rFonts w:ascii="Calibri" w:hAnsi="Calibri"/>
      <w:sz w:val="24"/>
      <w:lang w:eastAsia="en-US"/>
    </w:rPr>
  </w:style>
  <w:style w:type="character" w:customStyle="1" w:styleId="DocumentMapChar">
    <w:name w:val="Document Map Char"/>
    <w:basedOn w:val="DefaultParagraphFont"/>
    <w:link w:val="DocumentMap"/>
    <w:uiPriority w:val="99"/>
    <w:rsid w:val="002E285E"/>
    <w:rPr>
      <w:rFonts w:ascii="SimSun" w:hAnsi="Calibri"/>
      <w:sz w:val="18"/>
      <w:szCs w:val="18"/>
      <w:lang w:eastAsia="en-US"/>
    </w:rPr>
  </w:style>
  <w:style w:type="paragraph" w:styleId="DocumentMap">
    <w:name w:val="Document Map"/>
    <w:basedOn w:val="Normal"/>
    <w:link w:val="DocumentMapChar"/>
    <w:uiPriority w:val="99"/>
    <w:unhideWhenUsed/>
    <w:rsid w:val="002E285E"/>
    <w:pPr>
      <w:bidi w:val="0"/>
      <w:spacing w:line="240" w:lineRule="auto"/>
      <w:jc w:val="left"/>
    </w:pPr>
    <w:rPr>
      <w:rFonts w:ascii="SimSun" w:eastAsia="SimSun" w:hAnsi="Calibri" w:cs="Times New Roman"/>
      <w:sz w:val="18"/>
      <w:szCs w:val="18"/>
    </w:rPr>
  </w:style>
  <w:style w:type="character" w:customStyle="1" w:styleId="DocumentMapChar1">
    <w:name w:val="Document Map Char1"/>
    <w:basedOn w:val="DefaultParagraphFont"/>
    <w:rsid w:val="002E285E"/>
    <w:rPr>
      <w:rFonts w:ascii="Segoe UI" w:eastAsia="Times New Roman" w:hAnsi="Segoe UI" w:cs="Segoe UI"/>
      <w:sz w:val="16"/>
      <w:szCs w:val="16"/>
      <w:lang w:eastAsia="en-US"/>
    </w:rPr>
  </w:style>
  <w:style w:type="paragraph" w:styleId="ListBullet">
    <w:name w:val="List Bullet"/>
    <w:basedOn w:val="List"/>
    <w:uiPriority w:val="99"/>
    <w:unhideWhenUsed/>
    <w:rsid w:val="002E285E"/>
    <w:pPr>
      <w:numPr>
        <w:numId w:val="2"/>
      </w:numPr>
      <w:tabs>
        <w:tab w:val="clear" w:pos="794"/>
        <w:tab w:val="clear" w:pos="1191"/>
        <w:tab w:val="clear" w:pos="1588"/>
        <w:tab w:val="clear" w:pos="1985"/>
        <w:tab w:val="num" w:pos="1440"/>
      </w:tabs>
      <w:spacing w:before="0" w:after="180"/>
      <w:ind w:left="568" w:hanging="284"/>
      <w:contextualSpacing w:val="0"/>
      <w:textAlignment w:val="auto"/>
    </w:pPr>
    <w:rPr>
      <w:rFonts w:ascii="Times New Roman" w:hAnsi="Times New Roman"/>
      <w:sz w:val="20"/>
    </w:rPr>
  </w:style>
  <w:style w:type="paragraph" w:styleId="List">
    <w:name w:val="List"/>
    <w:basedOn w:val="Normal"/>
    <w:uiPriority w:val="99"/>
    <w:unhideWhenUsed/>
    <w:rsid w:val="002E285E"/>
    <w:pPr>
      <w:bidi w:val="0"/>
      <w:spacing w:line="240" w:lineRule="auto"/>
      <w:ind w:left="283" w:hanging="283"/>
      <w:contextualSpacing/>
      <w:jc w:val="left"/>
    </w:pPr>
    <w:rPr>
      <w:rFonts w:ascii="Calibri" w:hAnsi="Calibri" w:cs="Times New Roman"/>
      <w:sz w:val="24"/>
      <w:szCs w:val="20"/>
    </w:rPr>
  </w:style>
  <w:style w:type="paragraph" w:customStyle="1" w:styleId="Colloquy">
    <w:name w:val="Colloquy"/>
    <w:basedOn w:val="Normal"/>
    <w:next w:val="Normal"/>
    <w:uiPriority w:val="99"/>
    <w:rsid w:val="002E285E"/>
    <w:pPr>
      <w:widowControl w:val="0"/>
      <w:tabs>
        <w:tab w:val="clear" w:pos="794"/>
        <w:tab w:val="clear" w:pos="1191"/>
        <w:tab w:val="clear" w:pos="1588"/>
        <w:tab w:val="clear" w:pos="1985"/>
      </w:tabs>
      <w:overflowPunct/>
      <w:bidi w:val="0"/>
      <w:spacing w:before="0" w:line="528" w:lineRule="atLeast"/>
      <w:ind w:left="144" w:firstLine="576"/>
      <w:jc w:val="left"/>
      <w:textAlignment w:val="auto"/>
    </w:pPr>
    <w:rPr>
      <w:rFonts w:ascii="Arial" w:eastAsia="SimSun" w:hAnsi="Arial" w:cs="Arial"/>
      <w:sz w:val="24"/>
      <w:szCs w:val="24"/>
      <w:lang w:val="en-US"/>
    </w:rPr>
  </w:style>
  <w:style w:type="paragraph" w:customStyle="1" w:styleId="ContinCol">
    <w:name w:val="Contin Col"/>
    <w:basedOn w:val="Normal"/>
    <w:next w:val="Normal"/>
    <w:uiPriority w:val="99"/>
    <w:rsid w:val="002E285E"/>
    <w:pPr>
      <w:widowControl w:val="0"/>
      <w:tabs>
        <w:tab w:val="clear" w:pos="794"/>
        <w:tab w:val="clear" w:pos="1191"/>
        <w:tab w:val="clear" w:pos="1588"/>
        <w:tab w:val="clear" w:pos="1985"/>
      </w:tabs>
      <w:overflowPunct/>
      <w:bidi w:val="0"/>
      <w:spacing w:before="0" w:line="528" w:lineRule="atLeast"/>
      <w:ind w:left="144" w:firstLine="576"/>
      <w:jc w:val="left"/>
      <w:textAlignment w:val="auto"/>
    </w:pPr>
    <w:rPr>
      <w:rFonts w:ascii="Arial" w:eastAsia="SimSun" w:hAnsi="Arial" w:cs="Arial"/>
      <w:sz w:val="24"/>
      <w:szCs w:val="24"/>
      <w:lang w:val="en-US"/>
    </w:rPr>
  </w:style>
  <w:style w:type="character" w:customStyle="1" w:styleId="HTMLPreformattedChar">
    <w:name w:val="HTML Preformatted Char"/>
    <w:basedOn w:val="DefaultParagraphFont"/>
    <w:link w:val="HTMLPreformatted"/>
    <w:uiPriority w:val="99"/>
    <w:rsid w:val="002E285E"/>
    <w:rPr>
      <w:rFonts w:ascii="Courier New" w:hAnsi="Courier New" w:cs="Courier New"/>
      <w:sz w:val="24"/>
      <w:szCs w:val="24"/>
    </w:rPr>
  </w:style>
  <w:style w:type="paragraph" w:styleId="HTMLPreformatted">
    <w:name w:val="HTML Preformatted"/>
    <w:basedOn w:val="Normal"/>
    <w:link w:val="HTMLPreformattedChar"/>
    <w:uiPriority w:val="99"/>
    <w:unhideWhenUsed/>
    <w:rsid w:val="002E285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Courier New" w:eastAsia="SimSun" w:hAnsi="Courier New" w:cs="Courier New"/>
      <w:sz w:val="24"/>
      <w:szCs w:val="24"/>
      <w:lang w:eastAsia="zh-CN"/>
    </w:rPr>
  </w:style>
  <w:style w:type="character" w:customStyle="1" w:styleId="HTMLPreformattedChar1">
    <w:name w:val="HTML Preformatted Char1"/>
    <w:basedOn w:val="DefaultParagraphFont"/>
    <w:rsid w:val="002E285E"/>
    <w:rPr>
      <w:rFonts w:ascii="Consolas" w:eastAsia="Times New Roman" w:hAnsi="Consolas" w:cs="Dubai"/>
      <w:lang w:eastAsia="en-US"/>
    </w:rPr>
  </w:style>
  <w:style w:type="character" w:customStyle="1" w:styleId="EndnoteTextChar">
    <w:name w:val="Endnote Text Char"/>
    <w:basedOn w:val="DefaultParagraphFont"/>
    <w:link w:val="EndnoteText"/>
    <w:uiPriority w:val="99"/>
    <w:rsid w:val="002E285E"/>
    <w:rPr>
      <w:rFonts w:eastAsia="Batang"/>
      <w:lang w:eastAsia="en-US"/>
    </w:rPr>
  </w:style>
  <w:style w:type="paragraph" w:styleId="EndnoteText">
    <w:name w:val="endnote text"/>
    <w:basedOn w:val="Normal"/>
    <w:link w:val="EndnoteTextChar"/>
    <w:uiPriority w:val="99"/>
    <w:unhideWhenUsed/>
    <w:rsid w:val="002E285E"/>
    <w:pPr>
      <w:tabs>
        <w:tab w:val="clear" w:pos="794"/>
        <w:tab w:val="clear" w:pos="1191"/>
        <w:tab w:val="clear" w:pos="1588"/>
        <w:tab w:val="clear" w:pos="1985"/>
        <w:tab w:val="left" w:pos="1134"/>
        <w:tab w:val="left" w:pos="1871"/>
        <w:tab w:val="left" w:pos="2268"/>
      </w:tabs>
      <w:bidi w:val="0"/>
      <w:spacing w:before="0" w:line="240" w:lineRule="auto"/>
      <w:jc w:val="left"/>
      <w:textAlignment w:val="auto"/>
    </w:pPr>
    <w:rPr>
      <w:rFonts w:ascii="Times New Roman" w:eastAsia="Batang" w:hAnsi="Times New Roman" w:cs="Times New Roman"/>
      <w:sz w:val="20"/>
      <w:szCs w:val="20"/>
    </w:rPr>
  </w:style>
  <w:style w:type="character" w:customStyle="1" w:styleId="EndnoteTextChar1">
    <w:name w:val="Endnote Text Char1"/>
    <w:basedOn w:val="DefaultParagraphFont"/>
    <w:rsid w:val="002E285E"/>
    <w:rPr>
      <w:rFonts w:ascii="Dubai" w:eastAsia="Times New Roman" w:hAnsi="Dubai" w:cs="Dubai"/>
      <w:lang w:eastAsia="en-US"/>
    </w:rPr>
  </w:style>
  <w:style w:type="character" w:customStyle="1" w:styleId="BodyTextIndentChar">
    <w:name w:val="Body Text Indent Char"/>
    <w:basedOn w:val="DefaultParagraphFont"/>
    <w:link w:val="BodyTextIndent"/>
    <w:uiPriority w:val="99"/>
    <w:rsid w:val="002E285E"/>
    <w:rPr>
      <w:sz w:val="24"/>
      <w:lang w:eastAsia="en-US"/>
    </w:rPr>
  </w:style>
  <w:style w:type="paragraph" w:styleId="BodyTextIndent">
    <w:name w:val="Body Text Indent"/>
    <w:basedOn w:val="Normal"/>
    <w:link w:val="BodyTextIndentChar"/>
    <w:uiPriority w:val="99"/>
    <w:unhideWhenUsed/>
    <w:rsid w:val="002E285E"/>
    <w:pPr>
      <w:tabs>
        <w:tab w:val="clear" w:pos="794"/>
        <w:tab w:val="clear" w:pos="1191"/>
        <w:tab w:val="clear" w:pos="1588"/>
        <w:tab w:val="clear" w:pos="1985"/>
      </w:tabs>
      <w:overflowPunct/>
      <w:autoSpaceDE/>
      <w:autoSpaceDN/>
      <w:bidi w:val="0"/>
      <w:adjustRightInd/>
      <w:spacing w:before="0" w:after="120" w:line="240" w:lineRule="auto"/>
      <w:ind w:left="360"/>
      <w:jc w:val="left"/>
      <w:textAlignment w:val="auto"/>
    </w:pPr>
    <w:rPr>
      <w:rFonts w:ascii="Times New Roman" w:eastAsia="SimSun" w:hAnsi="Times New Roman" w:cs="Times New Roman"/>
      <w:sz w:val="24"/>
      <w:szCs w:val="20"/>
    </w:rPr>
  </w:style>
  <w:style w:type="character" w:customStyle="1" w:styleId="BodyTextIndentChar1">
    <w:name w:val="Body Text Indent Char1"/>
    <w:basedOn w:val="DefaultParagraphFont"/>
    <w:rsid w:val="002E285E"/>
    <w:rPr>
      <w:rFonts w:ascii="Dubai" w:eastAsia="Times New Roman" w:hAnsi="Dubai" w:cs="Dubai"/>
      <w:sz w:val="22"/>
      <w:szCs w:val="22"/>
      <w:lang w:eastAsia="en-US"/>
    </w:rPr>
  </w:style>
  <w:style w:type="character" w:customStyle="1" w:styleId="BodyText2Char">
    <w:name w:val="Body Text 2 Char"/>
    <w:basedOn w:val="DefaultParagraphFont"/>
    <w:link w:val="BodyText2"/>
    <w:uiPriority w:val="99"/>
    <w:rsid w:val="002E285E"/>
    <w:rPr>
      <w:sz w:val="24"/>
      <w:lang w:eastAsia="en-US"/>
    </w:rPr>
  </w:style>
  <w:style w:type="paragraph" w:styleId="BodyText2">
    <w:name w:val="Body Text 2"/>
    <w:basedOn w:val="Normal"/>
    <w:link w:val="BodyText2Char"/>
    <w:uiPriority w:val="99"/>
    <w:unhideWhenUsed/>
    <w:rsid w:val="002E285E"/>
    <w:pPr>
      <w:widowControl w:val="0"/>
      <w:tabs>
        <w:tab w:val="clear" w:pos="794"/>
        <w:tab w:val="clear" w:pos="1191"/>
        <w:tab w:val="clear" w:pos="1588"/>
        <w:tab w:val="clear" w:pos="1985"/>
      </w:tabs>
      <w:overflowPunct/>
      <w:autoSpaceDE/>
      <w:autoSpaceDN/>
      <w:bidi w:val="0"/>
      <w:adjustRightInd/>
      <w:spacing w:before="0" w:line="240" w:lineRule="auto"/>
      <w:textAlignment w:val="auto"/>
    </w:pPr>
    <w:rPr>
      <w:rFonts w:ascii="Times New Roman" w:eastAsia="SimSun" w:hAnsi="Times New Roman" w:cs="Times New Roman"/>
      <w:sz w:val="24"/>
      <w:szCs w:val="20"/>
    </w:rPr>
  </w:style>
  <w:style w:type="character" w:customStyle="1" w:styleId="BodyText2Char1">
    <w:name w:val="Body Text 2 Char1"/>
    <w:basedOn w:val="DefaultParagraphFont"/>
    <w:rsid w:val="002E285E"/>
    <w:rPr>
      <w:rFonts w:ascii="Dubai" w:eastAsia="Times New Roman" w:hAnsi="Dubai" w:cs="Dubai"/>
      <w:sz w:val="22"/>
      <w:szCs w:val="22"/>
      <w:lang w:eastAsia="en-US"/>
    </w:rPr>
  </w:style>
  <w:style w:type="character" w:customStyle="1" w:styleId="BodyText3Char">
    <w:name w:val="Body Text 3 Char"/>
    <w:basedOn w:val="DefaultParagraphFont"/>
    <w:link w:val="BodyText3"/>
    <w:uiPriority w:val="99"/>
    <w:rsid w:val="002E285E"/>
    <w:rPr>
      <w:rFonts w:ascii="Arial" w:eastAsia="BatangChe" w:hAnsi="Arial" w:cs="Arial"/>
      <w:kern w:val="2"/>
      <w:sz w:val="22"/>
      <w:szCs w:val="22"/>
      <w:lang w:val="en-AU" w:eastAsia="ar-SA"/>
    </w:rPr>
  </w:style>
  <w:style w:type="paragraph" w:styleId="BodyText3">
    <w:name w:val="Body Text 3"/>
    <w:basedOn w:val="Normal"/>
    <w:link w:val="BodyText3Char"/>
    <w:uiPriority w:val="99"/>
    <w:unhideWhenUsed/>
    <w:rsid w:val="002E285E"/>
    <w:pPr>
      <w:widowControl w:val="0"/>
      <w:tabs>
        <w:tab w:val="clear" w:pos="794"/>
        <w:tab w:val="clear" w:pos="1191"/>
        <w:tab w:val="clear" w:pos="1588"/>
        <w:tab w:val="clear" w:pos="1985"/>
        <w:tab w:val="left" w:pos="567"/>
      </w:tabs>
      <w:suppressAutoHyphens/>
      <w:overflowPunct/>
      <w:autoSpaceDE/>
      <w:autoSpaceDN/>
      <w:bidi w:val="0"/>
      <w:adjustRightInd/>
      <w:spacing w:before="0" w:line="240" w:lineRule="auto"/>
      <w:ind w:left="658" w:hanging="420"/>
      <w:textAlignment w:val="auto"/>
    </w:pPr>
    <w:rPr>
      <w:rFonts w:ascii="Arial" w:eastAsia="BatangChe" w:hAnsi="Arial" w:cs="Arial"/>
      <w:kern w:val="2"/>
      <w:lang w:val="en-AU" w:eastAsia="ar-SA"/>
    </w:rPr>
  </w:style>
  <w:style w:type="character" w:customStyle="1" w:styleId="BodyText3Char1">
    <w:name w:val="Body Text 3 Char1"/>
    <w:basedOn w:val="DefaultParagraphFont"/>
    <w:rsid w:val="002E285E"/>
    <w:rPr>
      <w:rFonts w:ascii="Dubai" w:eastAsia="Times New Roman" w:hAnsi="Dubai" w:cs="Dubai"/>
      <w:sz w:val="16"/>
      <w:szCs w:val="16"/>
      <w:lang w:eastAsia="en-US"/>
    </w:rPr>
  </w:style>
  <w:style w:type="character" w:customStyle="1" w:styleId="BodyTextIndent2Char">
    <w:name w:val="Body Text Indent 2 Char"/>
    <w:basedOn w:val="DefaultParagraphFont"/>
    <w:link w:val="BodyTextIndent2"/>
    <w:uiPriority w:val="99"/>
    <w:rsid w:val="002E285E"/>
    <w:rPr>
      <w:rFonts w:eastAsia="Batang"/>
      <w:sz w:val="24"/>
      <w:szCs w:val="24"/>
      <w:lang w:eastAsia="en-US"/>
    </w:rPr>
  </w:style>
  <w:style w:type="paragraph" w:styleId="BodyTextIndent2">
    <w:name w:val="Body Text Indent 2"/>
    <w:basedOn w:val="Normal"/>
    <w:link w:val="BodyTextIndent2Char"/>
    <w:uiPriority w:val="99"/>
    <w:unhideWhenUsed/>
    <w:rsid w:val="002E285E"/>
    <w:pPr>
      <w:tabs>
        <w:tab w:val="clear" w:pos="794"/>
        <w:tab w:val="left" w:pos="720"/>
      </w:tabs>
      <w:bidi w:val="0"/>
      <w:spacing w:line="240" w:lineRule="auto"/>
      <w:ind w:left="720" w:hanging="720"/>
      <w:textAlignment w:val="auto"/>
    </w:pPr>
    <w:rPr>
      <w:rFonts w:ascii="Times New Roman" w:eastAsia="Batang" w:hAnsi="Times New Roman" w:cs="Times New Roman"/>
      <w:sz w:val="24"/>
      <w:szCs w:val="24"/>
    </w:rPr>
  </w:style>
  <w:style w:type="character" w:customStyle="1" w:styleId="BodyTextIndent2Char1">
    <w:name w:val="Body Text Indent 2 Char1"/>
    <w:basedOn w:val="DefaultParagraphFont"/>
    <w:rsid w:val="002E285E"/>
    <w:rPr>
      <w:rFonts w:ascii="Dubai" w:eastAsia="Times New Roman" w:hAnsi="Dubai" w:cs="Dubai"/>
      <w:sz w:val="22"/>
      <w:szCs w:val="22"/>
      <w:lang w:eastAsia="en-US"/>
    </w:rPr>
  </w:style>
  <w:style w:type="paragraph" w:styleId="NoSpacing">
    <w:name w:val="No Spacing"/>
    <w:uiPriority w:val="1"/>
    <w:qFormat/>
    <w:rsid w:val="002E285E"/>
    <w:pPr>
      <w:tabs>
        <w:tab w:val="left" w:pos="1134"/>
        <w:tab w:val="left" w:pos="1871"/>
        <w:tab w:val="left" w:pos="2268"/>
      </w:tabs>
      <w:overflowPunct w:val="0"/>
      <w:autoSpaceDE w:val="0"/>
      <w:autoSpaceDN w:val="0"/>
      <w:adjustRightInd w:val="0"/>
    </w:pPr>
    <w:rPr>
      <w:rFonts w:eastAsia="Batang"/>
      <w:sz w:val="24"/>
      <w:lang w:eastAsia="en-US"/>
    </w:rPr>
  </w:style>
  <w:style w:type="character" w:customStyle="1" w:styleId="SubtleEmphasis1">
    <w:name w:val="Subtle Emphasis1"/>
    <w:basedOn w:val="DefaultParagraphFont"/>
    <w:uiPriority w:val="19"/>
    <w:qFormat/>
    <w:rsid w:val="002E285E"/>
    <w:rPr>
      <w:i/>
      <w:iCs/>
      <w:color w:val="808080"/>
    </w:rPr>
  </w:style>
  <w:style w:type="character" w:customStyle="1" w:styleId="href">
    <w:name w:val="href"/>
    <w:basedOn w:val="DefaultParagraphFont"/>
    <w:rsid w:val="002E285E"/>
    <w:rPr>
      <w:color w:val="auto"/>
    </w:rPr>
  </w:style>
  <w:style w:type="character" w:customStyle="1" w:styleId="7">
    <w:name w:val="Сноска7"/>
    <w:basedOn w:val="DefaultParagraphFont"/>
    <w:uiPriority w:val="99"/>
    <w:rsid w:val="002E285E"/>
    <w:rPr>
      <w:rFonts w:ascii="Calibri" w:hAnsi="Calibri" w:cs="Calibri" w:hint="default"/>
      <w:sz w:val="16"/>
      <w:szCs w:val="16"/>
      <w:shd w:val="clear" w:color="auto" w:fill="FFFFFF"/>
    </w:rPr>
  </w:style>
  <w:style w:type="character" w:customStyle="1" w:styleId="Hyperlink1">
    <w:name w:val="Hyperlink.1"/>
    <w:basedOn w:val="DefaultParagraphFont"/>
    <w:rsid w:val="002E285E"/>
    <w:rPr>
      <w:rFonts w:ascii="Cambria" w:eastAsia="Cambria" w:hAnsi="Cambria" w:cs="Cambria" w:hint="default"/>
      <w:color w:val="000066"/>
      <w:u w:val="single" w:color="000066"/>
      <w:lang w:val="en-US"/>
    </w:rPr>
  </w:style>
  <w:style w:type="character" w:customStyle="1" w:styleId="Hyperlink2">
    <w:name w:val="Hyperlink.2"/>
    <w:basedOn w:val="DefaultParagraphFont"/>
    <w:rsid w:val="002E285E"/>
    <w:rPr>
      <w:rFonts w:ascii="Cambria" w:eastAsia="Cambria" w:hAnsi="Cambria" w:cs="Cambria" w:hint="default"/>
      <w:color w:val="000066"/>
      <w:u w:val="single" w:color="000066"/>
      <w:lang w:val="en-US"/>
    </w:rPr>
  </w:style>
  <w:style w:type="character" w:customStyle="1" w:styleId="Hyperlink3">
    <w:name w:val="Hyperlink.3"/>
    <w:basedOn w:val="DefaultParagraphFont"/>
    <w:rsid w:val="002E285E"/>
    <w:rPr>
      <w:color w:val="0000FF"/>
      <w:u w:val="single" w:color="0000FF"/>
      <w:lang w:val="en-US"/>
    </w:rPr>
  </w:style>
  <w:style w:type="character" w:customStyle="1" w:styleId="Hyperlink4">
    <w:name w:val="Hyperlink.4"/>
    <w:basedOn w:val="PageNumber"/>
    <w:rsid w:val="002E285E"/>
    <w:rPr>
      <w:rFonts w:ascii="Calibri" w:hAnsi="Calibri" w:cs="Calibri" w:hint="default"/>
      <w:color w:val="0000FF"/>
      <w:u w:val="single" w:color="0000FF"/>
      <w:lang w:val="en-US"/>
    </w:rPr>
  </w:style>
  <w:style w:type="character" w:customStyle="1" w:styleId="ms-offscreen">
    <w:name w:val="ms-offscreen"/>
    <w:basedOn w:val="DefaultParagraphFont"/>
    <w:rsid w:val="002E285E"/>
  </w:style>
  <w:style w:type="character" w:customStyle="1" w:styleId="ms-list-addnew-imgspan16">
    <w:name w:val="ms-list-addnew-imgspan16"/>
    <w:basedOn w:val="DefaultParagraphFont"/>
    <w:rsid w:val="002E285E"/>
  </w:style>
  <w:style w:type="character" w:customStyle="1" w:styleId="ms-tasklistshortcutcalloutspan">
    <w:name w:val="ms-tasklistshortcutcalloutspan"/>
    <w:basedOn w:val="DefaultParagraphFont"/>
    <w:rsid w:val="002E285E"/>
  </w:style>
  <w:style w:type="character" w:customStyle="1" w:styleId="ms-menu-hovarw4">
    <w:name w:val="ms-menu-hovarw4"/>
    <w:basedOn w:val="DefaultParagraphFont"/>
    <w:rsid w:val="002E285E"/>
  </w:style>
  <w:style w:type="character" w:customStyle="1" w:styleId="ms-navedit-itemspan">
    <w:name w:val="ms-navedit-itemspan"/>
    <w:basedOn w:val="DefaultParagraphFont"/>
    <w:rsid w:val="002E285E"/>
  </w:style>
  <w:style w:type="character" w:customStyle="1" w:styleId="ms-viewselectorhover">
    <w:name w:val="ms-viewselectorhover"/>
    <w:basedOn w:val="DefaultParagraphFont"/>
    <w:rsid w:val="002E285E"/>
    <w:rPr>
      <w:bdr w:val="none" w:sz="0" w:space="0" w:color="auto" w:frame="1"/>
    </w:rPr>
  </w:style>
  <w:style w:type="character" w:customStyle="1" w:styleId="ms-viewselector2">
    <w:name w:val="ms-viewselector2"/>
    <w:basedOn w:val="DefaultParagraphFont"/>
    <w:rsid w:val="002E285E"/>
    <w:rPr>
      <w:bdr w:val="none" w:sz="0" w:space="0" w:color="auto" w:frame="1"/>
    </w:rPr>
  </w:style>
  <w:style w:type="character" w:customStyle="1" w:styleId="ms-cui-mrusb-selecteditem">
    <w:name w:val="ms-cui-mrusb-selecteditem"/>
    <w:basedOn w:val="DefaultParagraphFont"/>
    <w:rsid w:val="002E285E"/>
  </w:style>
  <w:style w:type="character" w:customStyle="1" w:styleId="ms-featurestatustext">
    <w:name w:val="ms-featurestatustext"/>
    <w:basedOn w:val="DefaultParagraphFont"/>
    <w:rsid w:val="002E285E"/>
  </w:style>
  <w:style w:type="table" w:customStyle="1" w:styleId="GridTable4-Accent11">
    <w:name w:val="Grid Table 4 - Accent 11"/>
    <w:basedOn w:val="TableNormal"/>
    <w:next w:val="GridTable4-Accent1"/>
    <w:uiPriority w:val="49"/>
    <w:rsid w:val="002E285E"/>
    <w:rPr>
      <w:rFonts w:ascii="CG Times" w:eastAsia="Batang" w:hAnsi="CG Times"/>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xmsonormal">
    <w:name w:val="x_msonormal"/>
    <w:basedOn w:val="Normal"/>
    <w:rsid w:val="002E285E"/>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Calibri" w:hAnsi="Calibri" w:cs="Calibri"/>
      <w:lang w:val="en-US"/>
    </w:rPr>
  </w:style>
  <w:style w:type="paragraph" w:customStyle="1" w:styleId="xmsolistparagraph">
    <w:name w:val="x_msolistparagraph"/>
    <w:basedOn w:val="Normal"/>
    <w:rsid w:val="002E285E"/>
    <w:pPr>
      <w:tabs>
        <w:tab w:val="clear" w:pos="794"/>
        <w:tab w:val="clear" w:pos="1191"/>
        <w:tab w:val="clear" w:pos="1588"/>
        <w:tab w:val="clear" w:pos="1985"/>
      </w:tabs>
      <w:overflowPunct/>
      <w:autoSpaceDE/>
      <w:autoSpaceDN/>
      <w:bidi w:val="0"/>
      <w:adjustRightInd/>
      <w:spacing w:before="0" w:after="160" w:line="252" w:lineRule="auto"/>
      <w:ind w:left="720"/>
      <w:jc w:val="left"/>
      <w:textAlignment w:val="auto"/>
    </w:pPr>
    <w:rPr>
      <w:rFonts w:ascii="Calibri" w:eastAsia="Calibri" w:hAnsi="Calibri" w:cs="Calibri"/>
      <w:lang w:val="en-US"/>
    </w:rPr>
  </w:style>
  <w:style w:type="paragraph" w:customStyle="1" w:styleId="Caption1">
    <w:name w:val="Caption1"/>
    <w:basedOn w:val="Normal"/>
    <w:next w:val="Normal"/>
    <w:uiPriority w:val="35"/>
    <w:unhideWhenUsed/>
    <w:rsid w:val="002E285E"/>
    <w:pPr>
      <w:tabs>
        <w:tab w:val="clear" w:pos="794"/>
        <w:tab w:val="clear" w:pos="1191"/>
        <w:tab w:val="clear" w:pos="1588"/>
        <w:tab w:val="clear" w:pos="1985"/>
      </w:tabs>
      <w:overflowPunct/>
      <w:autoSpaceDE/>
      <w:autoSpaceDN/>
      <w:bidi w:val="0"/>
      <w:adjustRightInd/>
      <w:spacing w:before="0" w:after="200" w:line="240" w:lineRule="auto"/>
      <w:jc w:val="left"/>
      <w:textAlignment w:val="auto"/>
    </w:pPr>
    <w:rPr>
      <w:rFonts w:ascii="Times New Roman" w:eastAsia="SimSun" w:hAnsi="Times New Roman" w:cs="Times New Roman"/>
      <w:i/>
      <w:iCs/>
      <w:color w:val="1F497D"/>
      <w:sz w:val="18"/>
      <w:szCs w:val="18"/>
      <w:lang w:eastAsia="ja-JP"/>
    </w:rPr>
  </w:style>
  <w:style w:type="character" w:customStyle="1" w:styleId="normaltextrun">
    <w:name w:val="normaltextrun"/>
    <w:basedOn w:val="DefaultParagraphFont"/>
    <w:rsid w:val="002E285E"/>
  </w:style>
  <w:style w:type="character" w:customStyle="1" w:styleId="findhit">
    <w:name w:val="findhit"/>
    <w:basedOn w:val="DefaultParagraphFont"/>
    <w:rsid w:val="002E285E"/>
  </w:style>
  <w:style w:type="character" w:customStyle="1" w:styleId="scxw251036034">
    <w:name w:val="scxw251036034"/>
    <w:basedOn w:val="DefaultParagraphFont"/>
    <w:rsid w:val="002E285E"/>
  </w:style>
  <w:style w:type="character" w:customStyle="1" w:styleId="scxw164312504">
    <w:name w:val="scxw164312504"/>
    <w:basedOn w:val="DefaultParagraphFont"/>
    <w:rsid w:val="002E285E"/>
  </w:style>
  <w:style w:type="character" w:customStyle="1" w:styleId="scxw244281102">
    <w:name w:val="scxw244281102"/>
    <w:basedOn w:val="DefaultParagraphFont"/>
    <w:rsid w:val="002E285E"/>
  </w:style>
  <w:style w:type="character" w:customStyle="1" w:styleId="UnresolvedMention2">
    <w:name w:val="Unresolved Mention2"/>
    <w:basedOn w:val="DefaultParagraphFont"/>
    <w:uiPriority w:val="99"/>
    <w:semiHidden/>
    <w:unhideWhenUsed/>
    <w:rsid w:val="002E285E"/>
    <w:rPr>
      <w:color w:val="605E5C"/>
      <w:shd w:val="clear" w:color="auto" w:fill="E1DFDD"/>
    </w:rPr>
  </w:style>
  <w:style w:type="table" w:customStyle="1" w:styleId="GridTable1Light-Accent11">
    <w:name w:val="Grid Table 1 Light - Accent 11"/>
    <w:basedOn w:val="TableNormal"/>
    <w:next w:val="GridTable1Light-Accent1"/>
    <w:uiPriority w:val="46"/>
    <w:rsid w:val="002E285E"/>
    <w:rPr>
      <w:rFonts w:ascii="CG Times" w:eastAsia="Times New Roman" w:hAnsi="CG Times"/>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99"/>
    <w:qFormat/>
    <w:rsid w:val="002E285E"/>
    <w:pPr>
      <w:numPr>
        <w:ilvl w:val="1"/>
      </w:numPr>
      <w:spacing w:after="160"/>
    </w:pPr>
    <w:rPr>
      <w:rFonts w:ascii="Calibri" w:eastAsia="SimSun" w:hAnsi="Calibri" w:cs="Arial"/>
      <w:color w:val="5A5A5A"/>
      <w:spacing w:val="15"/>
      <w:lang w:eastAsia="ja-JP"/>
    </w:rPr>
  </w:style>
  <w:style w:type="character" w:customStyle="1" w:styleId="SubtitleChar1">
    <w:name w:val="Subtitle Char1"/>
    <w:basedOn w:val="DefaultParagraphFont"/>
    <w:rsid w:val="002E285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uiPriority w:val="29"/>
    <w:qFormat/>
    <w:rsid w:val="002E285E"/>
    <w:pPr>
      <w:spacing w:before="200" w:after="160"/>
      <w:ind w:left="864" w:right="864"/>
      <w:jc w:val="center"/>
    </w:pPr>
    <w:rPr>
      <w:rFonts w:ascii="Times New Roman" w:eastAsia="SimSun" w:hAnsi="Times New Roman" w:cs="Times New Roman"/>
      <w:i/>
      <w:iCs/>
      <w:color w:val="404040"/>
      <w:sz w:val="24"/>
      <w:szCs w:val="24"/>
      <w:lang w:eastAsia="ja-JP"/>
    </w:rPr>
  </w:style>
  <w:style w:type="character" w:customStyle="1" w:styleId="QuoteChar1">
    <w:name w:val="Quote Char1"/>
    <w:basedOn w:val="DefaultParagraphFont"/>
    <w:uiPriority w:val="29"/>
    <w:rsid w:val="002E285E"/>
    <w:rPr>
      <w:rFonts w:ascii="Dubai" w:eastAsia="Times New Roman" w:hAnsi="Dubai" w:cs="Dubai"/>
      <w:i/>
      <w:iCs/>
      <w:color w:val="404040" w:themeColor="text1" w:themeTint="BF"/>
      <w:sz w:val="22"/>
      <w:szCs w:val="22"/>
      <w:lang w:eastAsia="en-US"/>
    </w:rPr>
  </w:style>
  <w:style w:type="paragraph" w:styleId="PlainText">
    <w:name w:val="Plain Text"/>
    <w:basedOn w:val="Normal"/>
    <w:link w:val="PlainTextChar1"/>
    <w:rsid w:val="002E285E"/>
    <w:pPr>
      <w:spacing w:before="0" w:line="240" w:lineRule="auto"/>
    </w:pPr>
    <w:rPr>
      <w:rFonts w:ascii="Consolas" w:hAnsi="Consolas"/>
      <w:sz w:val="21"/>
      <w:szCs w:val="21"/>
    </w:rPr>
  </w:style>
  <w:style w:type="character" w:customStyle="1" w:styleId="PlainTextChar1">
    <w:name w:val="Plain Text Char1"/>
    <w:basedOn w:val="DefaultParagraphFont"/>
    <w:link w:val="PlainText"/>
    <w:rsid w:val="002E285E"/>
    <w:rPr>
      <w:rFonts w:ascii="Consolas" w:eastAsia="Times New Roman" w:hAnsi="Consolas" w:cs="Dubai"/>
      <w:sz w:val="21"/>
      <w:szCs w:val="21"/>
      <w:lang w:eastAsia="en-US"/>
    </w:rPr>
  </w:style>
  <w:style w:type="paragraph" w:styleId="Title">
    <w:name w:val="Title"/>
    <w:basedOn w:val="Normal"/>
    <w:next w:val="Normal"/>
    <w:link w:val="TitleChar1"/>
    <w:qFormat/>
    <w:rsid w:val="002E285E"/>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2E285E"/>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2E285E"/>
    <w:rPr>
      <w:i/>
      <w:iCs/>
      <w:color w:val="404040" w:themeColor="text1" w:themeTint="BF"/>
    </w:rPr>
  </w:style>
  <w:style w:type="table" w:styleId="GridTable4-Accent1">
    <w:name w:val="Grid Table 4 Accent 1"/>
    <w:basedOn w:val="TableNormal"/>
    <w:uiPriority w:val="49"/>
    <w:rsid w:val="002E28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2E28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next w:val="GridTable5Dark-Accent1"/>
    <w:uiPriority w:val="50"/>
    <w:rsid w:val="002E285E"/>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Tabletext9pt">
    <w:name w:val="Table_text + 9 pt"/>
    <w:basedOn w:val="Tabletext"/>
    <w:rsid w:val="00B94EC6"/>
    <w:pPr>
      <w:bidi w:val="0"/>
      <w:spacing w:before="40" w:after="40" w:line="240" w:lineRule="auto"/>
      <w:jc w:val="left"/>
    </w:pPr>
    <w:rPr>
      <w:rFonts w:asciiTheme="minorHAnsi" w:hAnsiTheme="minorHAnsi" w:cs="Times New Roman"/>
      <w:sz w:val="18"/>
      <w:szCs w:val="18"/>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3135">
      <w:bodyDiv w:val="1"/>
      <w:marLeft w:val="0"/>
      <w:marRight w:val="0"/>
      <w:marTop w:val="0"/>
      <w:marBottom w:val="0"/>
      <w:divBdr>
        <w:top w:val="none" w:sz="0" w:space="0" w:color="auto"/>
        <w:left w:val="none" w:sz="0" w:space="0" w:color="auto"/>
        <w:bottom w:val="none" w:sz="0" w:space="0" w:color="auto"/>
        <w:right w:val="none" w:sz="0" w:space="0" w:color="auto"/>
      </w:divBdr>
    </w:div>
    <w:div w:id="237400460">
      <w:bodyDiv w:val="1"/>
      <w:marLeft w:val="0"/>
      <w:marRight w:val="0"/>
      <w:marTop w:val="0"/>
      <w:marBottom w:val="0"/>
      <w:divBdr>
        <w:top w:val="none" w:sz="0" w:space="0" w:color="auto"/>
        <w:left w:val="none" w:sz="0" w:space="0" w:color="auto"/>
        <w:bottom w:val="none" w:sz="0" w:space="0" w:color="auto"/>
        <w:right w:val="none" w:sz="0" w:space="0" w:color="auto"/>
      </w:divBdr>
    </w:div>
    <w:div w:id="310326584">
      <w:bodyDiv w:val="1"/>
      <w:marLeft w:val="0"/>
      <w:marRight w:val="0"/>
      <w:marTop w:val="0"/>
      <w:marBottom w:val="0"/>
      <w:divBdr>
        <w:top w:val="none" w:sz="0" w:space="0" w:color="auto"/>
        <w:left w:val="none" w:sz="0" w:space="0" w:color="auto"/>
        <w:bottom w:val="none" w:sz="0" w:space="0" w:color="auto"/>
        <w:right w:val="none" w:sz="0" w:space="0" w:color="auto"/>
      </w:divBdr>
    </w:div>
    <w:div w:id="500587045">
      <w:bodyDiv w:val="1"/>
      <w:marLeft w:val="0"/>
      <w:marRight w:val="0"/>
      <w:marTop w:val="0"/>
      <w:marBottom w:val="0"/>
      <w:divBdr>
        <w:top w:val="none" w:sz="0" w:space="0" w:color="auto"/>
        <w:left w:val="none" w:sz="0" w:space="0" w:color="auto"/>
        <w:bottom w:val="none" w:sz="0" w:space="0" w:color="auto"/>
        <w:right w:val="none" w:sz="0" w:space="0" w:color="auto"/>
      </w:divBdr>
    </w:div>
    <w:div w:id="528304027">
      <w:bodyDiv w:val="1"/>
      <w:marLeft w:val="0"/>
      <w:marRight w:val="0"/>
      <w:marTop w:val="0"/>
      <w:marBottom w:val="0"/>
      <w:divBdr>
        <w:top w:val="none" w:sz="0" w:space="0" w:color="auto"/>
        <w:left w:val="none" w:sz="0" w:space="0" w:color="auto"/>
        <w:bottom w:val="none" w:sz="0" w:space="0" w:color="auto"/>
        <w:right w:val="none" w:sz="0" w:space="0" w:color="auto"/>
      </w:divBdr>
    </w:div>
    <w:div w:id="614095368">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13968899">
      <w:bodyDiv w:val="1"/>
      <w:marLeft w:val="0"/>
      <w:marRight w:val="0"/>
      <w:marTop w:val="0"/>
      <w:marBottom w:val="0"/>
      <w:divBdr>
        <w:top w:val="none" w:sz="0" w:space="0" w:color="auto"/>
        <w:left w:val="none" w:sz="0" w:space="0" w:color="auto"/>
        <w:bottom w:val="none" w:sz="0" w:space="0" w:color="auto"/>
        <w:right w:val="none" w:sz="0" w:space="0" w:color="auto"/>
      </w:divBdr>
    </w:div>
    <w:div w:id="854928707">
      <w:bodyDiv w:val="1"/>
      <w:marLeft w:val="0"/>
      <w:marRight w:val="0"/>
      <w:marTop w:val="0"/>
      <w:marBottom w:val="0"/>
      <w:divBdr>
        <w:top w:val="none" w:sz="0" w:space="0" w:color="auto"/>
        <w:left w:val="none" w:sz="0" w:space="0" w:color="auto"/>
        <w:bottom w:val="none" w:sz="0" w:space="0" w:color="auto"/>
        <w:right w:val="none" w:sz="0" w:space="0" w:color="auto"/>
      </w:divBdr>
    </w:div>
    <w:div w:id="995495526">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502427905">
      <w:bodyDiv w:val="1"/>
      <w:marLeft w:val="0"/>
      <w:marRight w:val="0"/>
      <w:marTop w:val="0"/>
      <w:marBottom w:val="0"/>
      <w:divBdr>
        <w:top w:val="none" w:sz="0" w:space="0" w:color="auto"/>
        <w:left w:val="none" w:sz="0" w:space="0" w:color="auto"/>
        <w:bottom w:val="none" w:sz="0" w:space="0" w:color="auto"/>
        <w:right w:val="none" w:sz="0" w:space="0" w:color="auto"/>
      </w:divBdr>
    </w:div>
    <w:div w:id="1578520041">
      <w:bodyDiv w:val="1"/>
      <w:marLeft w:val="0"/>
      <w:marRight w:val="0"/>
      <w:marTop w:val="0"/>
      <w:marBottom w:val="0"/>
      <w:divBdr>
        <w:top w:val="none" w:sz="0" w:space="0" w:color="auto"/>
        <w:left w:val="none" w:sz="0" w:space="0" w:color="auto"/>
        <w:bottom w:val="none" w:sz="0" w:space="0" w:color="auto"/>
        <w:right w:val="none" w:sz="0" w:space="0" w:color="auto"/>
      </w:divBdr>
    </w:div>
    <w:div w:id="1810591770">
      <w:bodyDiv w:val="1"/>
      <w:marLeft w:val="0"/>
      <w:marRight w:val="0"/>
      <w:marTop w:val="0"/>
      <w:marBottom w:val="0"/>
      <w:divBdr>
        <w:top w:val="none" w:sz="0" w:space="0" w:color="auto"/>
        <w:left w:val="none" w:sz="0" w:space="0" w:color="auto"/>
        <w:bottom w:val="none" w:sz="0" w:space="0" w:color="auto"/>
        <w:right w:val="none" w:sz="0" w:space="0" w:color="auto"/>
      </w:divBdr>
    </w:div>
    <w:div w:id="1971785695">
      <w:bodyDiv w:val="1"/>
      <w:marLeft w:val="0"/>
      <w:marRight w:val="0"/>
      <w:marTop w:val="0"/>
      <w:marBottom w:val="0"/>
      <w:divBdr>
        <w:top w:val="none" w:sz="0" w:space="0" w:color="auto"/>
        <w:left w:val="none" w:sz="0" w:space="0" w:color="auto"/>
        <w:bottom w:val="none" w:sz="0" w:space="0" w:color="auto"/>
        <w:right w:val="none" w:sz="0" w:space="0" w:color="auto"/>
      </w:divBdr>
    </w:div>
    <w:div w:id="2018270359">
      <w:bodyDiv w:val="1"/>
      <w:marLeft w:val="0"/>
      <w:marRight w:val="0"/>
      <w:marTop w:val="0"/>
      <w:marBottom w:val="0"/>
      <w:divBdr>
        <w:top w:val="none" w:sz="0" w:space="0" w:color="auto"/>
        <w:left w:val="none" w:sz="0" w:space="0" w:color="auto"/>
        <w:bottom w:val="none" w:sz="0" w:space="0" w:color="auto"/>
        <w:right w:val="none" w:sz="0" w:space="0" w:color="auto"/>
      </w:divBdr>
    </w:div>
    <w:div w:id="20807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8-SG01-R-0008/" TargetMode="External"/><Relationship Id="rId21" Type="http://schemas.openxmlformats.org/officeDocument/2006/relationships/header" Target="header2.xml"/><Relationship Id="rId42" Type="http://schemas.openxmlformats.org/officeDocument/2006/relationships/hyperlink" Target="https://www.itu.int/md/D18-SG01-R-0027/" TargetMode="External"/><Relationship Id="rId47" Type="http://schemas.openxmlformats.org/officeDocument/2006/relationships/hyperlink" Target="https://www.itu.int/md/D18-SG01-C-0417/en" TargetMode="External"/><Relationship Id="rId63" Type="http://schemas.openxmlformats.org/officeDocument/2006/relationships/hyperlink" Target="https://www.itu.int/md/D18-SG01.RGQ-C-0383" TargetMode="External"/><Relationship Id="rId68" Type="http://schemas.openxmlformats.org/officeDocument/2006/relationships/image" Target="media/image3.png"/><Relationship Id="rId84" Type="http://schemas.openxmlformats.org/officeDocument/2006/relationships/hyperlink" Target="https://www.itu.int/en/ITU-D/Conferences/WTDC/WTDC21/Pages/Regional-Consultations.aspx" TargetMode="External"/><Relationship Id="rId89" Type="http://schemas.openxmlformats.org/officeDocument/2006/relationships/image" Target="media/image4.jpeg"/><Relationship Id="rId16" Type="http://schemas.openxmlformats.org/officeDocument/2006/relationships/hyperlink" Target="https://www.itu.int/md/D18-SG01-R-0033/en" TargetMode="External"/><Relationship Id="rId11" Type="http://schemas.openxmlformats.org/officeDocument/2006/relationships/hyperlink" Target="https://www.itu.int/md/D18-TDAG25.2-C-0012/en" TargetMode="External"/><Relationship Id="rId32" Type="http://schemas.openxmlformats.org/officeDocument/2006/relationships/hyperlink" Target="https://www.itu.int/md/D18-SG01-C-0471/" TargetMode="External"/><Relationship Id="rId37" Type="http://schemas.openxmlformats.org/officeDocument/2006/relationships/hyperlink" Target="https://www.itu.int/md/D18-SG01-C-0414/en" TargetMode="External"/><Relationship Id="rId53" Type="http://schemas.openxmlformats.org/officeDocument/2006/relationships/hyperlink" Target="https://www.itu.int/md/D18-SG01-C-0419/en" TargetMode="External"/><Relationship Id="rId58" Type="http://schemas.openxmlformats.org/officeDocument/2006/relationships/hyperlink" Target="https://www.itu.int/en/general-secretariat/Pages/ISCG/default.aspx" TargetMode="External"/><Relationship Id="rId74" Type="http://schemas.openxmlformats.org/officeDocument/2006/relationships/footer" Target="footer3.xml"/><Relationship Id="rId79" Type="http://schemas.openxmlformats.org/officeDocument/2006/relationships/hyperlink" Target="mailto:bruno.ramos@itu.int"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tu.int/net4/ITU-D/CDS/sg/blkmeetings.asp?lg=1&amp;sp=2018&amp;blk=26283" TargetMode="External"/><Relationship Id="rId95" Type="http://schemas.openxmlformats.org/officeDocument/2006/relationships/hyperlink" Target="https://www.itu.int/net4/ITU-D/CDS/sg/blkmeetings.asp?lg=1&amp;sp=2018&amp;blk=21834" TargetMode="External"/><Relationship Id="rId22" Type="http://schemas.openxmlformats.org/officeDocument/2006/relationships/header" Target="header3.xml"/><Relationship Id="rId27" Type="http://schemas.openxmlformats.org/officeDocument/2006/relationships/hyperlink" Target="https://www.itu.int/md/D18-SG01-R-0016/" TargetMode="External"/><Relationship Id="rId43" Type="http://schemas.openxmlformats.org/officeDocument/2006/relationships/hyperlink" Target="https://www.itu.int/md/D18-SG01-C-0416/en" TargetMode="External"/><Relationship Id="rId48" Type="http://schemas.openxmlformats.org/officeDocument/2006/relationships/hyperlink" Target="https://www.itu.int/md/D18-SG01-C-0444/en" TargetMode="External"/><Relationship Id="rId64" Type="http://schemas.openxmlformats.org/officeDocument/2006/relationships/hyperlink" Target="https://www.itu.int/md/D18-SG01.RGQ-C-0359" TargetMode="External"/><Relationship Id="rId69" Type="http://schemas.openxmlformats.org/officeDocument/2006/relationships/header" Target="header4.xml"/><Relationship Id="rId80" Type="http://schemas.openxmlformats.org/officeDocument/2006/relationships/hyperlink" Target="mailto:adel.darwish@itu.int" TargetMode="External"/><Relationship Id="rId85" Type="http://schemas.openxmlformats.org/officeDocument/2006/relationships/header" Target="header7.xml"/><Relationship Id="rId12" Type="http://schemas.openxmlformats.org/officeDocument/2006/relationships/hyperlink" Target="https://www.itu.int/md/D18-SG01-R-0008/en" TargetMode="External"/><Relationship Id="rId17" Type="http://schemas.openxmlformats.org/officeDocument/2006/relationships/hyperlink" Target="file:///C:\Users\AWOTAR\AppData\Roaming\Microsoft\Word\~$2E_V2_Plenary%20SG1%20report.docx" TargetMode="External"/><Relationship Id="rId25" Type="http://schemas.openxmlformats.org/officeDocument/2006/relationships/chart" Target="charts/chart3.xml"/><Relationship Id="rId33" Type="http://schemas.openxmlformats.org/officeDocument/2006/relationships/hyperlink" Target="https://www.itu.int/md/D18-SG01-C-0472/" TargetMode="External"/><Relationship Id="rId38" Type="http://schemas.openxmlformats.org/officeDocument/2006/relationships/hyperlink" Target="https://www.itu.int/md/D18-SG01-C-0454/en" TargetMode="External"/><Relationship Id="rId46" Type="http://schemas.openxmlformats.org/officeDocument/2006/relationships/hyperlink" Target="https://www.itu.int/md/D18-SG01-C-0417/en" TargetMode="External"/><Relationship Id="rId59" Type="http://schemas.openxmlformats.org/officeDocument/2006/relationships/hyperlink" Target="https://www.itu.int/md/D18-TDAG25.2-C-0012/en" TargetMode="External"/><Relationship Id="rId67" Type="http://schemas.openxmlformats.org/officeDocument/2006/relationships/hyperlink" Target="https://www.itu.int/md/D18-SG01-C-0474" TargetMode="External"/><Relationship Id="rId103"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itu.int/md/D18-SG01-C-0460/en" TargetMode="External"/><Relationship Id="rId54" Type="http://schemas.openxmlformats.org/officeDocument/2006/relationships/hyperlink" Target="https://www.itu.int/md/D18-SG01-C-0467/en" TargetMode="External"/><Relationship Id="rId62" Type="http://schemas.openxmlformats.org/officeDocument/2006/relationships/hyperlink" Target="https://www.itu.int/md/D18-SG01-C-0449" TargetMode="External"/><Relationship Id="rId70" Type="http://schemas.openxmlformats.org/officeDocument/2006/relationships/hyperlink" Target="https://www.itu.int/net4/ITU-D/CDS/sg/chairmen.asp?lg=1&amp;sp=2018" TargetMode="External"/><Relationship Id="rId75" Type="http://schemas.openxmlformats.org/officeDocument/2006/relationships/hyperlink" Target="https://www.itu.int/net4/ITU-D/CDS/sg/rapporteurs.asp?lg=1&amp;sp=2018" TargetMode="External"/><Relationship Id="rId83" Type="http://schemas.openxmlformats.org/officeDocument/2006/relationships/hyperlink" Target="mailto:jaroslaw.ponder@itu.int" TargetMode="External"/><Relationship Id="rId88" Type="http://schemas.openxmlformats.org/officeDocument/2006/relationships/footer" Target="footer4.xml"/><Relationship Id="rId91" Type="http://schemas.openxmlformats.org/officeDocument/2006/relationships/hyperlink" Target="https://www.itu.int/net4/ITU-D/CDS/sg/blkmeetings.asp?lg=1&amp;sp=2018&amp;blk=24909" TargetMode="External"/><Relationship Id="rId96" Type="http://schemas.openxmlformats.org/officeDocument/2006/relationships/hyperlink" Target="https://www.itu.int/net4/ITU-D/CDS/sg/blkmeetings.asp?lg=1&amp;sp=2018&amp;blk=203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SG01-R-0032/en" TargetMode="External"/><Relationship Id="rId23" Type="http://schemas.openxmlformats.org/officeDocument/2006/relationships/chart" Target="charts/chart1.xml"/><Relationship Id="rId28" Type="http://schemas.openxmlformats.org/officeDocument/2006/relationships/hyperlink" Target="https://www.itu.int/md/D18-SG01-R-0024/" TargetMode="External"/><Relationship Id="rId36" Type="http://schemas.openxmlformats.org/officeDocument/2006/relationships/hyperlink" Target="https://www.itu.int/md/D18-SG01-R-0025/" TargetMode="External"/><Relationship Id="rId49" Type="http://schemas.openxmlformats.org/officeDocument/2006/relationships/hyperlink" Target="https://www.itu.int/md/D18-SG01-R-0029/" TargetMode="External"/><Relationship Id="rId57" Type="http://schemas.openxmlformats.org/officeDocument/2006/relationships/hyperlink" Target="https://www.itu.int/md/D18-SG01-C-0445/en" TargetMode="External"/><Relationship Id="rId10" Type="http://schemas.openxmlformats.org/officeDocument/2006/relationships/hyperlink" Target="https://www.itu.int/md/D18-TDAG24-C-0012/en" TargetMode="External"/><Relationship Id="rId31" Type="http://schemas.openxmlformats.org/officeDocument/2006/relationships/hyperlink" Target="https://www.itu.int/md/D18-SG01-C-0474" TargetMode="External"/><Relationship Id="rId44" Type="http://schemas.openxmlformats.org/officeDocument/2006/relationships/hyperlink" Target="https://www.itu.int/md/D18-SG01-C-0468/en" TargetMode="External"/><Relationship Id="rId52" Type="http://schemas.openxmlformats.org/officeDocument/2006/relationships/hyperlink" Target="https://www.itu.int/md/D18-SG01-R-0030/" TargetMode="External"/><Relationship Id="rId60" Type="http://schemas.openxmlformats.org/officeDocument/2006/relationships/hyperlink" Target="https://www.itu.int/md/D18-SG01-C-0448/en" TargetMode="External"/><Relationship Id="rId65" Type="http://schemas.openxmlformats.org/officeDocument/2006/relationships/hyperlink" Target="https://www.itu.int/md/D18-SG01-C-0438" TargetMode="External"/><Relationship Id="rId73" Type="http://schemas.openxmlformats.org/officeDocument/2006/relationships/header" Target="header6.xml"/><Relationship Id="rId78" Type="http://schemas.openxmlformats.org/officeDocument/2006/relationships/hyperlink" Target="mailto:Sergio.Scarabino@itu.int" TargetMode="External"/><Relationship Id="rId81" Type="http://schemas.openxmlformats.org/officeDocument/2006/relationships/hyperlink" Target="mailto:atsuko.okuda@itu.int" TargetMode="External"/><Relationship Id="rId86" Type="http://schemas.openxmlformats.org/officeDocument/2006/relationships/header" Target="header8.xml"/><Relationship Id="rId94" Type="http://schemas.openxmlformats.org/officeDocument/2006/relationships/hyperlink" Target="https://www.itu.int/net4/ITU-D/CDS/sg/blkmeetings.asp?lg=1&amp;sp=2018&amp;blk=24968" TargetMode="External"/><Relationship Id="rId99" Type="http://schemas.openxmlformats.org/officeDocument/2006/relationships/hyperlink" Target="https://www.itu.int/en/ITU-D/Study-Groups/2018-2021/Pages/meetings/events_workshops.aspx" TargetMode="External"/><Relationship Id="rId10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D18-SG01-R-0016/en" TargetMode="External"/><Relationship Id="rId18" Type="http://schemas.openxmlformats.org/officeDocument/2006/relationships/header" Target="header1.xml"/><Relationship Id="rId39" Type="http://schemas.openxmlformats.org/officeDocument/2006/relationships/hyperlink" Target="https://www.itu.int/md/D18-SG01-R-0026/" TargetMode="External"/><Relationship Id="rId34" Type="http://schemas.openxmlformats.org/officeDocument/2006/relationships/hyperlink" Target="https://www.itu.int/md/D18-SG01-C-0473" TargetMode="External"/><Relationship Id="rId50" Type="http://schemas.openxmlformats.org/officeDocument/2006/relationships/hyperlink" Target="https://www.itu.int/md/D18-SG01-C-0418/en" TargetMode="External"/><Relationship Id="rId55" Type="http://schemas.openxmlformats.org/officeDocument/2006/relationships/hyperlink" Target="https://www.itu.int/md/D18-SG01-R-0031/" TargetMode="External"/><Relationship Id="rId76" Type="http://schemas.openxmlformats.org/officeDocument/2006/relationships/hyperlink" Target="mailto:christine.sund@itu.int" TargetMode="External"/><Relationship Id="rId97" Type="http://schemas.openxmlformats.org/officeDocument/2006/relationships/hyperlink" Target="https://www.itu.int/net4/ITU-D/CDS/sg/blkmeetings.asp?lg=1&amp;sp=2018&amp;blk=26281" TargetMode="External"/><Relationship Id="rId7" Type="http://schemas.openxmlformats.org/officeDocument/2006/relationships/endnotes" Target="endnotes.xml"/><Relationship Id="rId71" Type="http://schemas.openxmlformats.org/officeDocument/2006/relationships/hyperlink" Target="%20https://www.itu.int/net4/ITU-D/CDS/sg/rapporteurs.asp?lg=1&amp;sp=2018)(Updated" TargetMode="External"/><Relationship Id="rId92" Type="http://schemas.openxmlformats.org/officeDocument/2006/relationships/hyperlink" Target="https://www.itu.int/net4/ITU-D/CDS/sg/blkmeetings.asp?lg=1&amp;sp=2018&amp;blk=21832" TargetMode="External"/><Relationship Id="rId2" Type="http://schemas.openxmlformats.org/officeDocument/2006/relationships/numbering" Target="numbering.xml"/><Relationship Id="rId29" Type="http://schemas.openxmlformats.org/officeDocument/2006/relationships/hyperlink" Target="https://www.itu.int/md/D18-SG01-R-0032/" TargetMode="External"/><Relationship Id="rId24" Type="http://schemas.openxmlformats.org/officeDocument/2006/relationships/chart" Target="charts/chart2.xml"/><Relationship Id="rId40" Type="http://schemas.openxmlformats.org/officeDocument/2006/relationships/hyperlink" Target="https://www.itu.int/md/D18-SG01-C-0415/en" TargetMode="External"/><Relationship Id="rId45" Type="http://schemas.openxmlformats.org/officeDocument/2006/relationships/hyperlink" Target="https://www.itu.int/md/D18-SG01-R-0028/" TargetMode="External"/><Relationship Id="rId66" Type="http://schemas.openxmlformats.org/officeDocument/2006/relationships/hyperlink" Target="https://www.itu.int/md/D18-CA-CIR-0011/en" TargetMode="External"/><Relationship Id="rId87" Type="http://schemas.openxmlformats.org/officeDocument/2006/relationships/header" Target="header9.xml"/><Relationship Id="rId61" Type="http://schemas.openxmlformats.org/officeDocument/2006/relationships/hyperlink" Target="https://www.itu.int/md/D18-SG01-C-0451" TargetMode="External"/><Relationship Id="rId82" Type="http://schemas.openxmlformats.org/officeDocument/2006/relationships/hyperlink" Target="mailto:natalia.mochu@itu.int" TargetMode="External"/><Relationship Id="rId19" Type="http://schemas.openxmlformats.org/officeDocument/2006/relationships/footer" Target="footer1.xml"/><Relationship Id="rId14" Type="http://schemas.openxmlformats.org/officeDocument/2006/relationships/hyperlink" Target="https://www.itu.int/md/D18-SG01-R-0024/en" TargetMode="External"/><Relationship Id="rId30" Type="http://schemas.openxmlformats.org/officeDocument/2006/relationships/hyperlink" Target="https://www.itu.int/md/D18-SG01-C-0477" TargetMode="External"/><Relationship Id="rId35" Type="http://schemas.openxmlformats.org/officeDocument/2006/relationships/hyperlink" Target="https://www.itu.int/md/D18-SG01-C-0478" TargetMode="External"/><Relationship Id="rId56" Type="http://schemas.openxmlformats.org/officeDocument/2006/relationships/hyperlink" Target="https://www.itu.int/md/D18-SG01-C-0420/en" TargetMode="External"/><Relationship Id="rId77" Type="http://schemas.openxmlformats.org/officeDocument/2006/relationships/hyperlink" Target="mailto:andrew.rugege@itu.int" TargetMode="External"/><Relationship Id="rId100"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s://www.itu.int/md/D18-SG01-C-0435/en" TargetMode="External"/><Relationship Id="rId72" Type="http://schemas.openxmlformats.org/officeDocument/2006/relationships/header" Target="header5.xml"/><Relationship Id="rId93" Type="http://schemas.openxmlformats.org/officeDocument/2006/relationships/hyperlink" Target="https://www.itu.int/net4/ITU-D/CDS/sg/blkmeetings.asp?lg=1&amp;sp=2018&amp;blk=20348" TargetMode="External"/><Relationship Id="rId98" Type="http://schemas.openxmlformats.org/officeDocument/2006/relationships/hyperlink" Target="https://www.itu.int/net4/ITU-D/CDS/sg/blkmeetings.asp?lg=1&amp;sp=2018&amp;blk=26278"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meetingdoc.asp?lang=en&amp;parent=D18-SG01-210322-C&amp;question=OR" TargetMode="External"/><Relationship Id="rId13" Type="http://schemas.openxmlformats.org/officeDocument/2006/relationships/hyperlink" Target="https://www.itu.int/md/R15-CCV-C-0059" TargetMode="External"/><Relationship Id="rId18" Type="http://schemas.openxmlformats.org/officeDocument/2006/relationships/hyperlink" Target="http://www.itu.int/md/D18-SG01.RGQ-C-0331/" TargetMode="External"/><Relationship Id="rId3" Type="http://schemas.openxmlformats.org/officeDocument/2006/relationships/hyperlink" Target="https://www.itu.int/en/ITU-D/Regulatory-Market/Pages/Events2020/RED-AFR-2020.aspx" TargetMode="External"/><Relationship Id="rId21" Type="http://schemas.openxmlformats.org/officeDocument/2006/relationships/hyperlink" Target="https://www.itu.int/en/ITU-D/Projects/ITU-EC-ACP/PRIDA/Pages/default.aspx" TargetMode="External"/><Relationship Id="rId7" Type="http://schemas.openxmlformats.org/officeDocument/2006/relationships/hyperlink" Target="https://www.itu.int/en/ITU-D/Study-Groups/2018-2021/Pages/OngoingWork.aspx" TargetMode="External"/><Relationship Id="rId12" Type="http://schemas.openxmlformats.org/officeDocument/2006/relationships/hyperlink" Target="https://www.itu.int/md/R15-CCV-C-0049" TargetMode="External"/><Relationship Id="rId17" Type="http://schemas.openxmlformats.org/officeDocument/2006/relationships/hyperlink" Target="https://www.itu.int/md/D18-SG01-C-0274/" TargetMode="External"/><Relationship Id="rId2" Type="http://schemas.openxmlformats.org/officeDocument/2006/relationships/hyperlink" Target="https://www.itu.int/en/myitu/Publications/2020/09/09/13/13/ITU-News-Magazine-No3-2020" TargetMode="External"/><Relationship Id="rId16" Type="http://schemas.openxmlformats.org/officeDocument/2006/relationships/hyperlink" Target="https://www.itu.int/md/D18-SG01-C-0273/" TargetMode="External"/><Relationship Id="rId20" Type="http://schemas.openxmlformats.org/officeDocument/2006/relationships/hyperlink" Target="https://www.itu.int/net4/ITU-D/CDS/projects/display.asp?ProjectNo=9GLO17088" TargetMode="External"/><Relationship Id="rId1" Type="http://schemas.openxmlformats.org/officeDocument/2006/relationships/hyperlink" Target="https://www.itu.int/en/myitu/Publications/2020/09/09/13/13/ITU-News-Magazine-No3-2020" TargetMode="External"/><Relationship Id="rId6" Type="http://schemas.openxmlformats.org/officeDocument/2006/relationships/hyperlink" Target="https://www.itu.int/en/ITU-D/Study-Groups/2018-2021/Pages/OngoingWork.aspx" TargetMode="External"/><Relationship Id="rId11" Type="http://schemas.openxmlformats.org/officeDocument/2006/relationships/hyperlink" Target="https://www.itu.int/md/R15-CCV-C-0049" TargetMode="External"/><Relationship Id="rId5" Type="http://schemas.openxmlformats.org/officeDocument/2006/relationships/hyperlink" Target="https://www.itu.int/md/D18-SG01-C-0002" TargetMode="External"/><Relationship Id="rId15" Type="http://schemas.openxmlformats.org/officeDocument/2006/relationships/hyperlink" Target="https://www.itu.int/md/R19-CCV-C-0011" TargetMode="External"/><Relationship Id="rId10" Type="http://schemas.openxmlformats.org/officeDocument/2006/relationships/hyperlink" Target="https://www.itu.int/md/R15-CCV-C-0047" TargetMode="External"/><Relationship Id="rId19" Type="http://schemas.openxmlformats.org/officeDocument/2006/relationships/hyperlink" Target="https://www.itu.int/md/D18-SG01-c-0407/" TargetMode="External"/><Relationship Id="rId4" Type="http://schemas.openxmlformats.org/officeDocument/2006/relationships/hyperlink" Target="https://www.itu.int/en/ITUD/Conferences/WTDC/WTDC21/NoW/Pages/Events/Regional/Africa/2021_03.aspx" TargetMode="External"/><Relationship Id="rId9" Type="http://schemas.openxmlformats.org/officeDocument/2006/relationships/hyperlink" Target="https://www.itu.int/en/ITU-D/Study-Groups/2018-2021/Pages/OngoingWork.aspx" TargetMode="External"/><Relationship Id="rId14" Type="http://schemas.openxmlformats.org/officeDocument/2006/relationships/hyperlink" Target="https://www.itu.int/md/R19-CCV-C-00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z\AppData\Local\Microsoft\Windows\INetCache\Content.Outlook\DWU7PE2C\Copy%20of%20Doc8SG1TDAG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yabdul\Desktop\Copy%20of%20Doc8SG1TDAG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yabdul\Desktop\Copy%20of%20Doc8SG1TDAGfigur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400" b="0" i="0" u="none" strike="noStrike" baseline="0">
                <a:effectLst/>
                <a:latin typeface="Dubai" panose="020B0503030403030204" pitchFamily="34" charset="-78"/>
                <a:cs typeface="Dubai" panose="020B0503030403030204" pitchFamily="34" charset="-78"/>
              </a:rPr>
              <a:t>المشاركة في الاجتماعات حسب المنطقة</a:t>
            </a:r>
            <a:endParaRPr lang="en-GB">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'Figure 1 and Figure 2'!$E$3</c:f>
              <c:strCache>
                <c:ptCount val="1"/>
                <c:pt idx="0">
                  <c:v>إفريقيا</c:v>
                </c:pt>
              </c:strCache>
            </c:strRef>
          </c:tx>
          <c:spPr>
            <a:solidFill>
              <a:schemeClr val="accent1"/>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2'!$E$4:$E$11</c:f>
              <c:numCache>
                <c:formatCode>General</c:formatCode>
                <c:ptCount val="8"/>
                <c:pt idx="0">
                  <c:v>46</c:v>
                </c:pt>
                <c:pt idx="1">
                  <c:v>54</c:v>
                </c:pt>
                <c:pt idx="2">
                  <c:v>44</c:v>
                </c:pt>
                <c:pt idx="3">
                  <c:v>34</c:v>
                </c:pt>
                <c:pt idx="4">
                  <c:v>38</c:v>
                </c:pt>
                <c:pt idx="5">
                  <c:v>52</c:v>
                </c:pt>
                <c:pt idx="6">
                  <c:v>49</c:v>
                </c:pt>
                <c:pt idx="7">
                  <c:v>38</c:v>
                </c:pt>
              </c:numCache>
            </c:numRef>
          </c:val>
          <c:extLst>
            <c:ext xmlns:c16="http://schemas.microsoft.com/office/drawing/2014/chart" uri="{C3380CC4-5D6E-409C-BE32-E72D297353CC}">
              <c16:uniqueId val="{00000000-89ED-4049-A5C3-1CE06152EAEB}"/>
            </c:ext>
          </c:extLst>
        </c:ser>
        <c:ser>
          <c:idx val="1"/>
          <c:order val="1"/>
          <c:tx>
            <c:strRef>
              <c:f>'Figure 1 and Figure 2'!$F$3</c:f>
              <c:strCache>
                <c:ptCount val="1"/>
                <c:pt idx="0">
                  <c:v>الأمريكتان</c:v>
                </c:pt>
              </c:strCache>
            </c:strRef>
          </c:tx>
          <c:spPr>
            <a:solidFill>
              <a:schemeClr val="accent2"/>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2'!$F$4:$F$11</c:f>
              <c:numCache>
                <c:formatCode>General</c:formatCode>
                <c:ptCount val="8"/>
                <c:pt idx="0">
                  <c:v>18</c:v>
                </c:pt>
                <c:pt idx="1">
                  <c:v>20</c:v>
                </c:pt>
                <c:pt idx="2">
                  <c:v>23</c:v>
                </c:pt>
                <c:pt idx="3">
                  <c:v>36</c:v>
                </c:pt>
                <c:pt idx="4">
                  <c:v>19</c:v>
                </c:pt>
                <c:pt idx="5">
                  <c:v>20</c:v>
                </c:pt>
                <c:pt idx="6">
                  <c:v>46</c:v>
                </c:pt>
                <c:pt idx="7">
                  <c:v>27</c:v>
                </c:pt>
              </c:numCache>
            </c:numRef>
          </c:val>
          <c:extLst>
            <c:ext xmlns:c16="http://schemas.microsoft.com/office/drawing/2014/chart" uri="{C3380CC4-5D6E-409C-BE32-E72D297353CC}">
              <c16:uniqueId val="{00000001-89ED-4049-A5C3-1CE06152EAEB}"/>
            </c:ext>
          </c:extLst>
        </c:ser>
        <c:ser>
          <c:idx val="2"/>
          <c:order val="2"/>
          <c:tx>
            <c:strRef>
              <c:f>'Figure 1 and Figure 2'!$G$3</c:f>
              <c:strCache>
                <c:ptCount val="1"/>
                <c:pt idx="0">
                  <c:v>الدول العربية</c:v>
                </c:pt>
              </c:strCache>
            </c:strRef>
          </c:tx>
          <c:spPr>
            <a:solidFill>
              <a:schemeClr val="accent3"/>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2'!$G$4:$G$11</c:f>
              <c:numCache>
                <c:formatCode>General</c:formatCode>
                <c:ptCount val="8"/>
                <c:pt idx="0">
                  <c:v>7</c:v>
                </c:pt>
                <c:pt idx="1">
                  <c:v>20</c:v>
                </c:pt>
                <c:pt idx="2">
                  <c:v>14</c:v>
                </c:pt>
                <c:pt idx="3">
                  <c:v>13</c:v>
                </c:pt>
                <c:pt idx="4">
                  <c:v>11</c:v>
                </c:pt>
                <c:pt idx="5">
                  <c:v>11</c:v>
                </c:pt>
                <c:pt idx="6">
                  <c:v>15</c:v>
                </c:pt>
                <c:pt idx="7">
                  <c:v>13</c:v>
                </c:pt>
              </c:numCache>
            </c:numRef>
          </c:val>
          <c:extLst>
            <c:ext xmlns:c16="http://schemas.microsoft.com/office/drawing/2014/chart" uri="{C3380CC4-5D6E-409C-BE32-E72D297353CC}">
              <c16:uniqueId val="{00000002-89ED-4049-A5C3-1CE06152EAEB}"/>
            </c:ext>
          </c:extLst>
        </c:ser>
        <c:ser>
          <c:idx val="3"/>
          <c:order val="3"/>
          <c:tx>
            <c:strRef>
              <c:f>'Figure 1 and Figure 2'!$H$3</c:f>
              <c:strCache>
                <c:ptCount val="1"/>
                <c:pt idx="0">
                  <c:v>آسيا والمحيط الهادئ</c:v>
                </c:pt>
              </c:strCache>
            </c:strRef>
          </c:tx>
          <c:spPr>
            <a:solidFill>
              <a:schemeClr val="accent4"/>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2'!$H$4:$H$11</c:f>
              <c:numCache>
                <c:formatCode>General</c:formatCode>
                <c:ptCount val="8"/>
                <c:pt idx="0">
                  <c:v>33</c:v>
                </c:pt>
                <c:pt idx="1">
                  <c:v>38</c:v>
                </c:pt>
                <c:pt idx="2">
                  <c:v>30</c:v>
                </c:pt>
                <c:pt idx="3">
                  <c:v>28</c:v>
                </c:pt>
                <c:pt idx="4">
                  <c:v>18</c:v>
                </c:pt>
                <c:pt idx="5">
                  <c:v>19</c:v>
                </c:pt>
                <c:pt idx="6">
                  <c:v>43</c:v>
                </c:pt>
                <c:pt idx="7">
                  <c:v>19</c:v>
                </c:pt>
              </c:numCache>
            </c:numRef>
          </c:val>
          <c:extLst>
            <c:ext xmlns:c16="http://schemas.microsoft.com/office/drawing/2014/chart" uri="{C3380CC4-5D6E-409C-BE32-E72D297353CC}">
              <c16:uniqueId val="{00000003-89ED-4049-A5C3-1CE06152EAEB}"/>
            </c:ext>
          </c:extLst>
        </c:ser>
        <c:ser>
          <c:idx val="4"/>
          <c:order val="4"/>
          <c:tx>
            <c:strRef>
              <c:f>'Figure 1 and Figure 2'!$I$3</c:f>
              <c:strCache>
                <c:ptCount val="1"/>
                <c:pt idx="0">
                  <c:v>بلدان كومنولث الدول المستقلة</c:v>
                </c:pt>
              </c:strCache>
            </c:strRef>
          </c:tx>
          <c:spPr>
            <a:solidFill>
              <a:schemeClr val="accent5"/>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2'!$I$4:$I$11</c:f>
              <c:numCache>
                <c:formatCode>General</c:formatCode>
                <c:ptCount val="8"/>
                <c:pt idx="0">
                  <c:v>5</c:v>
                </c:pt>
                <c:pt idx="1">
                  <c:v>3</c:v>
                </c:pt>
                <c:pt idx="2">
                  <c:v>3</c:v>
                </c:pt>
                <c:pt idx="3">
                  <c:v>2</c:v>
                </c:pt>
                <c:pt idx="4">
                  <c:v>2</c:v>
                </c:pt>
                <c:pt idx="5">
                  <c:v>2</c:v>
                </c:pt>
                <c:pt idx="6">
                  <c:v>4</c:v>
                </c:pt>
                <c:pt idx="7">
                  <c:v>5</c:v>
                </c:pt>
              </c:numCache>
            </c:numRef>
          </c:val>
          <c:extLst>
            <c:ext xmlns:c16="http://schemas.microsoft.com/office/drawing/2014/chart" uri="{C3380CC4-5D6E-409C-BE32-E72D297353CC}">
              <c16:uniqueId val="{00000004-89ED-4049-A5C3-1CE06152EAEB}"/>
            </c:ext>
          </c:extLst>
        </c:ser>
        <c:ser>
          <c:idx val="5"/>
          <c:order val="5"/>
          <c:tx>
            <c:strRef>
              <c:f>'Figure 1 and Figure 2'!$J$3</c:f>
              <c:strCache>
                <c:ptCount val="1"/>
                <c:pt idx="0">
                  <c:v>أوروبا</c:v>
                </c:pt>
              </c:strCache>
            </c:strRef>
          </c:tx>
          <c:spPr>
            <a:solidFill>
              <a:schemeClr val="accent6"/>
            </a:solidFill>
            <a:ln>
              <a:noFill/>
            </a:ln>
            <a:effectLst/>
          </c:spPr>
          <c:invertIfNegative val="0"/>
          <c:cat>
            <c:strRef>
              <c:f>'Figure 1 and Figure 2'!$D$4:$D$11</c:f>
              <c:strCache>
                <c:ptCount val="8"/>
                <c:pt idx="0">
                  <c:v>الاجتماع الأول للجنة الدراسات 1</c:v>
                </c:pt>
                <c:pt idx="1">
                  <c:v>الاجتماع الثاني للجنة الدراسات 1</c:v>
                </c:pt>
                <c:pt idx="2">
                  <c:v>الاجتماع الثالث للجنة الدراسات 1</c:v>
                </c:pt>
                <c:pt idx="3">
                  <c:v>الاجتماع الرابع للجنة الدراسات 1</c:v>
                </c:pt>
                <c:pt idx="4">
                  <c:v>الاجتماع الأول لأفرقة المقررين التابعة للجنة الدراسات 1</c:v>
                </c:pt>
                <c:pt idx="5">
                  <c:v>الاجتماع الثاني لأفرقة المقررين التابعة للجنة الدراسات 1</c:v>
                </c:pt>
                <c:pt idx="6">
                  <c:v>الاجتماع الثالث لأفرقة المقررين التابعة للجنة الدراسات 1</c:v>
                </c:pt>
                <c:pt idx="7">
                  <c:v>الاجتماع المشترك بين لجنتي الدراسات 1 و2</c:v>
                </c:pt>
              </c:strCache>
            </c:strRef>
          </c:cat>
          <c:val>
            <c:numRef>
              <c:f>'Figure 1 and Figure 2'!$J$4:$J$11</c:f>
              <c:numCache>
                <c:formatCode>General</c:formatCode>
                <c:ptCount val="8"/>
                <c:pt idx="0">
                  <c:v>22</c:v>
                </c:pt>
                <c:pt idx="1">
                  <c:v>23</c:v>
                </c:pt>
                <c:pt idx="2">
                  <c:v>18</c:v>
                </c:pt>
                <c:pt idx="3">
                  <c:v>28</c:v>
                </c:pt>
                <c:pt idx="4">
                  <c:v>17</c:v>
                </c:pt>
                <c:pt idx="5">
                  <c:v>19</c:v>
                </c:pt>
                <c:pt idx="6">
                  <c:v>27</c:v>
                </c:pt>
                <c:pt idx="7">
                  <c:v>26</c:v>
                </c:pt>
              </c:numCache>
            </c:numRef>
          </c:val>
          <c:extLst>
            <c:ext xmlns:c16="http://schemas.microsoft.com/office/drawing/2014/chart" uri="{C3380CC4-5D6E-409C-BE32-E72D297353CC}">
              <c16:uniqueId val="{00000005-89ED-4049-A5C3-1CE06152EAEB}"/>
            </c:ext>
          </c:extLst>
        </c:ser>
        <c:dLbls>
          <c:showLegendKey val="0"/>
          <c:showVal val="0"/>
          <c:showCatName val="0"/>
          <c:showSerName val="0"/>
          <c:showPercent val="0"/>
          <c:showBubbleSize val="0"/>
        </c:dLbls>
        <c:gapWidth val="150"/>
        <c:overlap val="100"/>
        <c:axId val="2068216751"/>
        <c:axId val="2068216335"/>
      </c:barChart>
      <c:catAx>
        <c:axId val="206821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Dubai" panose="020B0503030403030204" pitchFamily="34" charset="-78"/>
              </a:defRPr>
            </a:pPr>
            <a:endParaRPr lang="en-US"/>
          </a:p>
        </c:txPr>
        <c:crossAx val="2068216335"/>
        <c:crosses val="autoZero"/>
        <c:auto val="1"/>
        <c:lblAlgn val="ctr"/>
        <c:lblOffset val="100"/>
        <c:noMultiLvlLbl val="0"/>
      </c:catAx>
      <c:valAx>
        <c:axId val="2068216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1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ar-SA" sz="1100" b="1" i="0" u="none" strike="noStrike" cap="all" baseline="0">
                <a:effectLst/>
                <a:latin typeface="Dubai" panose="020B0503030403030204" pitchFamily="34" charset="-78"/>
                <a:cs typeface="Dubai" panose="020B0503030403030204" pitchFamily="34" charset="-78"/>
              </a:rPr>
              <a:t>المشاركون (العدد التراكمي) حسب المنطقة</a:t>
            </a:r>
            <a:endParaRPr lang="en-GB" sz="1100">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A20-4F85-A9F9-F1BD71D038A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A20-4F85-A9F9-F1BD71D038A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A20-4F85-A9F9-F1BD71D038A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A20-4F85-A9F9-F1BD71D038A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A20-4F85-A9F9-F1BD71D038A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A20-4F85-A9F9-F1BD71D038A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AA20-4F85-A9F9-F1BD71D038A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AA20-4F85-A9F9-F1BD71D038A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AA20-4F85-A9F9-F1BD71D038A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AA20-4F85-A9F9-F1BD71D038AB}"/>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AA20-4F85-A9F9-F1BD71D038A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AA20-4F85-A9F9-F1BD71D038A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Dubai" panose="020B0503030403030204" pitchFamily="34" charset="-78"/>
                    <a:ea typeface="+mn-ea"/>
                    <a:cs typeface="Dubai" panose="020B0503030403030204" pitchFamily="34" charset="-78"/>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 and Figure 2'!$E$30:$J$30</c:f>
              <c:strCache>
                <c:ptCount val="6"/>
                <c:pt idx="0">
                  <c:v>إفريقيا</c:v>
                </c:pt>
                <c:pt idx="1">
                  <c:v>الأمريكتان</c:v>
                </c:pt>
                <c:pt idx="2">
                  <c:v>الدول العربية</c:v>
                </c:pt>
                <c:pt idx="3">
                  <c:v>آسيا والمحيط الهادئ</c:v>
                </c:pt>
                <c:pt idx="4">
                  <c:v>بلدان كومنولث الدول المستقلة</c:v>
                </c:pt>
                <c:pt idx="5">
                  <c:v>أوروبا</c:v>
                </c:pt>
              </c:strCache>
            </c:strRef>
          </c:cat>
          <c:val>
            <c:numRef>
              <c:f>'Figure 1 and Figure 2'!$E$31:$J$31</c:f>
              <c:numCache>
                <c:formatCode>General</c:formatCode>
                <c:ptCount val="6"/>
                <c:pt idx="0">
                  <c:v>355</c:v>
                </c:pt>
                <c:pt idx="1">
                  <c:v>209</c:v>
                </c:pt>
                <c:pt idx="2">
                  <c:v>104</c:v>
                </c:pt>
                <c:pt idx="3">
                  <c:v>228</c:v>
                </c:pt>
                <c:pt idx="4">
                  <c:v>26</c:v>
                </c:pt>
                <c:pt idx="5">
                  <c:v>180</c:v>
                </c:pt>
              </c:numCache>
            </c:numRef>
          </c:val>
          <c:extLst>
            <c:ext xmlns:c16="http://schemas.microsoft.com/office/drawing/2014/chart" uri="{C3380CC4-5D6E-409C-BE32-E72D297353CC}">
              <c16:uniqueId val="{0000000C-AA20-4F85-A9F9-F1BD71D038A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ar-SA" sz="1100" b="1" i="0" u="none" strike="noStrike" cap="all" baseline="0">
                <a:effectLst/>
                <a:latin typeface="Dubai" panose="020B0503030403030204" pitchFamily="34" charset="-78"/>
                <a:cs typeface="Dubai" panose="020B0503030403030204" pitchFamily="34" charset="-78"/>
              </a:rPr>
              <a:t>المساهمات الواردة بحسب المناطق</a:t>
            </a:r>
            <a:endParaRPr lang="en-GB" sz="1100">
              <a:latin typeface="Dubai" panose="020B0503030403030204" pitchFamily="34" charset="-78"/>
              <a:cs typeface="Dubai" panose="020B0503030403030204" pitchFamily="34" charset="-78"/>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6C7-446D-9CBB-18CFE14D3EF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6C7-446D-9CBB-18CFE14D3EF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6C7-446D-9CBB-18CFE14D3EF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6C7-446D-9CBB-18CFE14D3EF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6C7-446D-9CBB-18CFE14D3EF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6C7-446D-9CBB-18CFE14D3EF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6C7-446D-9CBB-18CFE14D3EF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6C7-446D-9CBB-18CFE14D3EF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D6C7-446D-9CBB-18CFE14D3EF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D6C7-446D-9CBB-18CFE14D3EF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D6C7-446D-9CBB-18CFE14D3EF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D6C7-446D-9CBB-18CFE14D3EF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3'!$E$17:$E$22</c:f>
              <c:strCache>
                <c:ptCount val="6"/>
                <c:pt idx="0">
                  <c:v>إفريقيا</c:v>
                </c:pt>
                <c:pt idx="1">
                  <c:v>الأمريكتان</c:v>
                </c:pt>
                <c:pt idx="2">
                  <c:v>الدول العربية</c:v>
                </c:pt>
                <c:pt idx="3">
                  <c:v>آسيا والمحيط الهادئ</c:v>
                </c:pt>
                <c:pt idx="4">
                  <c:v>بلدان كومنولث الدول المستقلة</c:v>
                </c:pt>
                <c:pt idx="5">
                  <c:v>أوروبا</c:v>
                </c:pt>
              </c:strCache>
            </c:strRef>
          </c:cat>
          <c:val>
            <c:numRef>
              <c:f>'Figure 3'!$F$17:$F$22</c:f>
              <c:numCache>
                <c:formatCode>General</c:formatCode>
                <c:ptCount val="6"/>
                <c:pt idx="0">
                  <c:v>146</c:v>
                </c:pt>
                <c:pt idx="1">
                  <c:v>124</c:v>
                </c:pt>
                <c:pt idx="2">
                  <c:v>67</c:v>
                </c:pt>
                <c:pt idx="3">
                  <c:v>130</c:v>
                </c:pt>
                <c:pt idx="4">
                  <c:v>36</c:v>
                </c:pt>
                <c:pt idx="5">
                  <c:v>67</c:v>
                </c:pt>
              </c:numCache>
            </c:numRef>
          </c:val>
          <c:extLst>
            <c:ext xmlns:c16="http://schemas.microsoft.com/office/drawing/2014/chart" uri="{C3380CC4-5D6E-409C-BE32-E72D297353CC}">
              <c16:uniqueId val="{0000000C-D6C7-446D-9CBB-18CFE14D3EF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A8AA-6A2D-4F06-A870-8F97CDCE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32</Pages>
  <Words>11057</Words>
  <Characters>63027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BDT-nd</cp:lastModifiedBy>
  <cp:revision>35</cp:revision>
  <cp:lastPrinted>2016-05-13T07:33:00Z</cp:lastPrinted>
  <dcterms:created xsi:type="dcterms:W3CDTF">2021-05-12T12:59:00Z</dcterms:created>
  <dcterms:modified xsi:type="dcterms:W3CDTF">2021-05-17T11:49:00Z</dcterms:modified>
</cp:coreProperties>
</file>