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9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6662"/>
        <w:gridCol w:w="3261"/>
      </w:tblGrid>
      <w:tr w:rsidR="004713B8" w:rsidRPr="0000510F" w14:paraId="7BE450E0" w14:textId="77777777" w:rsidTr="00AF4A0D">
        <w:trPr>
          <w:trHeight w:val="1134"/>
        </w:trPr>
        <w:tc>
          <w:tcPr>
            <w:tcW w:w="6662" w:type="dxa"/>
          </w:tcPr>
          <w:p w14:paraId="0C2D2E0D" w14:textId="77777777" w:rsidR="004713B8" w:rsidRPr="0000510F" w:rsidRDefault="004713B8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00510F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(КГРЭ)</w:t>
            </w:r>
          </w:p>
          <w:p w14:paraId="3C4C6D5C" w14:textId="2F6F298E" w:rsidR="004713B8" w:rsidRPr="0000510F" w:rsidRDefault="004713B8" w:rsidP="00CD1F3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00510F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2</w:t>
            </w:r>
            <w:r w:rsidR="0025177E" w:rsidRPr="0000510F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7</w:t>
            </w:r>
            <w:r w:rsidRPr="0000510F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 xml:space="preserve">-е собрание, </w:t>
            </w:r>
            <w:r w:rsidR="0025177E" w:rsidRPr="0000510F">
              <w:rPr>
                <w:b/>
                <w:bCs/>
                <w:sz w:val="24"/>
                <w:szCs w:val="24"/>
              </w:rPr>
              <w:t>виртуальное</w:t>
            </w:r>
            <w:r w:rsidRPr="0000510F">
              <w:rPr>
                <w:b/>
                <w:bCs/>
                <w:sz w:val="24"/>
                <w:szCs w:val="24"/>
              </w:rPr>
              <w:t xml:space="preserve">, </w:t>
            </w:r>
            <w:r w:rsidR="0025177E" w:rsidRPr="0000510F">
              <w:rPr>
                <w:b/>
                <w:bCs/>
                <w:sz w:val="24"/>
                <w:szCs w:val="24"/>
              </w:rPr>
              <w:t>23 ноября</w:t>
            </w:r>
            <w:r w:rsidR="00CD1F3E" w:rsidRPr="0000510F">
              <w:rPr>
                <w:b/>
                <w:bCs/>
                <w:sz w:val="24"/>
                <w:szCs w:val="24"/>
              </w:rPr>
              <w:t xml:space="preserve"> 20</w:t>
            </w:r>
            <w:r w:rsidR="002502FE" w:rsidRPr="0000510F">
              <w:rPr>
                <w:b/>
                <w:bCs/>
                <w:sz w:val="24"/>
                <w:szCs w:val="24"/>
              </w:rPr>
              <w:t>20 года</w:t>
            </w:r>
          </w:p>
        </w:tc>
        <w:tc>
          <w:tcPr>
            <w:tcW w:w="3261" w:type="dxa"/>
            <w:vAlign w:val="center"/>
          </w:tcPr>
          <w:p w14:paraId="5B0C2495" w14:textId="77777777" w:rsidR="004713B8" w:rsidRPr="0000510F" w:rsidRDefault="00B24169" w:rsidP="00B24169">
            <w:pPr>
              <w:widowControl w:val="0"/>
              <w:spacing w:before="40"/>
              <w:jc w:val="right"/>
            </w:pPr>
            <w:r w:rsidRPr="0000510F">
              <w:rPr>
                <w:color w:val="3399FF"/>
                <w:lang w:eastAsia="ru-RU"/>
              </w:rPr>
              <w:drawing>
                <wp:inline distT="0" distB="0" distL="0" distR="0" wp14:anchorId="7D714750" wp14:editId="7DC9C81D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4AE" w:rsidRPr="0000510F" w14:paraId="24E97DAB" w14:textId="77777777" w:rsidTr="00CD34AE">
        <w:tc>
          <w:tcPr>
            <w:tcW w:w="6662" w:type="dxa"/>
            <w:tcBorders>
              <w:top w:val="single" w:sz="12" w:space="0" w:color="auto"/>
            </w:tcBorders>
          </w:tcPr>
          <w:p w14:paraId="00FF9F09" w14:textId="77777777" w:rsidR="00CD34AE" w:rsidRPr="0000510F" w:rsidRDefault="00CD34AE" w:rsidP="00CD34AE">
            <w:pPr>
              <w:widowControl w:val="0"/>
              <w:spacing w:before="0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984C0E8" w14:textId="77777777" w:rsidR="00CD34AE" w:rsidRPr="0000510F" w:rsidRDefault="00CD34AE" w:rsidP="00CD34AE">
            <w:pPr>
              <w:widowControl w:val="0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34AE" w:rsidRPr="0000510F" w14:paraId="3C6678D8" w14:textId="77777777" w:rsidTr="00CD34AE">
        <w:trPr>
          <w:trHeight w:val="300"/>
        </w:trPr>
        <w:tc>
          <w:tcPr>
            <w:tcW w:w="6662" w:type="dxa"/>
          </w:tcPr>
          <w:p w14:paraId="2C86D1F4" w14:textId="77777777" w:rsidR="00CD34AE" w:rsidRPr="0000510F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14:paraId="4B314665" w14:textId="297EA40F" w:rsidR="00CD34AE" w:rsidRPr="0000510F" w:rsidRDefault="003E6E87" w:rsidP="0009251C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00510F">
              <w:rPr>
                <w:rFonts w:cstheme="minorHAnsi"/>
                <w:b/>
                <w:bCs/>
              </w:rPr>
              <w:t xml:space="preserve">Документ </w:t>
            </w:r>
            <w:bookmarkStart w:id="0" w:name="DocRef1"/>
            <w:bookmarkEnd w:id="0"/>
            <w:r w:rsidRPr="0000510F">
              <w:rPr>
                <w:rFonts w:cstheme="minorHAnsi"/>
                <w:b/>
                <w:bCs/>
              </w:rPr>
              <w:t>TDAG</w:t>
            </w:r>
            <w:r w:rsidR="0040328D" w:rsidRPr="0000510F">
              <w:rPr>
                <w:rFonts w:cstheme="minorHAnsi"/>
                <w:b/>
                <w:bCs/>
              </w:rPr>
              <w:t>-</w:t>
            </w:r>
            <w:r w:rsidR="002502FE" w:rsidRPr="0000510F">
              <w:rPr>
                <w:rFonts w:cstheme="minorHAnsi"/>
                <w:b/>
                <w:bCs/>
              </w:rPr>
              <w:t>20</w:t>
            </w:r>
            <w:r w:rsidRPr="0000510F">
              <w:rPr>
                <w:rFonts w:cstheme="minorHAnsi"/>
                <w:b/>
                <w:bCs/>
              </w:rPr>
              <w:t>/</w:t>
            </w:r>
            <w:bookmarkStart w:id="1" w:name="DocNo1"/>
            <w:bookmarkEnd w:id="1"/>
            <w:r w:rsidR="0025177E" w:rsidRPr="0000510F">
              <w:rPr>
                <w:rFonts w:cstheme="minorHAnsi"/>
                <w:b/>
                <w:bCs/>
              </w:rPr>
              <w:t>3/</w:t>
            </w:r>
            <w:r w:rsidR="00DB2ACC" w:rsidRPr="0000510F">
              <w:rPr>
                <w:rFonts w:cstheme="minorHAnsi"/>
                <w:b/>
                <w:bCs/>
              </w:rPr>
              <w:t>7</w:t>
            </w:r>
            <w:r w:rsidRPr="0000510F">
              <w:rPr>
                <w:rFonts w:cstheme="minorHAnsi"/>
                <w:b/>
                <w:bCs/>
              </w:rPr>
              <w:t>-R</w:t>
            </w:r>
          </w:p>
        </w:tc>
      </w:tr>
      <w:tr w:rsidR="00CD34AE" w:rsidRPr="0000510F" w14:paraId="2B6F66FD" w14:textId="77777777" w:rsidTr="00CD34AE">
        <w:trPr>
          <w:trHeight w:val="300"/>
        </w:trPr>
        <w:tc>
          <w:tcPr>
            <w:tcW w:w="6662" w:type="dxa"/>
          </w:tcPr>
          <w:p w14:paraId="4236BC61" w14:textId="77777777" w:rsidR="00CD34AE" w:rsidRPr="0000510F" w:rsidRDefault="00CD34AE" w:rsidP="00CD34AE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261" w:type="dxa"/>
          </w:tcPr>
          <w:p w14:paraId="48E59AC6" w14:textId="0B3A911D" w:rsidR="00CD34AE" w:rsidRPr="0000510F" w:rsidRDefault="00C63B69" w:rsidP="0009251C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bookmarkStart w:id="2" w:name="CreationDate"/>
            <w:bookmarkEnd w:id="2"/>
            <w:r w:rsidRPr="0000510F">
              <w:rPr>
                <w:b/>
                <w:bCs/>
              </w:rPr>
              <w:t>3 декабря</w:t>
            </w:r>
            <w:r w:rsidR="00A73D91" w:rsidRPr="0000510F">
              <w:rPr>
                <w:b/>
                <w:bCs/>
              </w:rPr>
              <w:t xml:space="preserve"> 20</w:t>
            </w:r>
            <w:r w:rsidR="002502FE" w:rsidRPr="0000510F">
              <w:rPr>
                <w:b/>
                <w:bCs/>
              </w:rPr>
              <w:t>20</w:t>
            </w:r>
            <w:r w:rsidR="00A73D91" w:rsidRPr="0000510F">
              <w:rPr>
                <w:b/>
                <w:bCs/>
              </w:rPr>
              <w:t xml:space="preserve"> года</w:t>
            </w:r>
          </w:p>
        </w:tc>
      </w:tr>
      <w:tr w:rsidR="00CD34AE" w:rsidRPr="0000510F" w14:paraId="55854D1A" w14:textId="77777777" w:rsidTr="00CD34AE">
        <w:trPr>
          <w:trHeight w:val="300"/>
        </w:trPr>
        <w:tc>
          <w:tcPr>
            <w:tcW w:w="6662" w:type="dxa"/>
          </w:tcPr>
          <w:p w14:paraId="6BCEAF34" w14:textId="77777777" w:rsidR="00CD34AE" w:rsidRPr="0000510F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14:paraId="7324600A" w14:textId="34F9CACA" w:rsidR="00CD34AE" w:rsidRPr="0000510F" w:rsidRDefault="003E6E87" w:rsidP="00CD34AE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00510F">
              <w:rPr>
                <w:rFonts w:cstheme="minorHAnsi"/>
                <w:b/>
                <w:bCs/>
              </w:rPr>
              <w:t>Оригинал:</w:t>
            </w:r>
            <w:bookmarkStart w:id="3" w:name="Original"/>
            <w:bookmarkEnd w:id="3"/>
            <w:r w:rsidR="00A73D91" w:rsidRPr="0000510F">
              <w:rPr>
                <w:rFonts w:cstheme="minorHAnsi"/>
                <w:b/>
                <w:bCs/>
              </w:rPr>
              <w:t xml:space="preserve"> </w:t>
            </w:r>
            <w:r w:rsidR="00FD7284" w:rsidRPr="0000510F">
              <w:rPr>
                <w:rFonts w:cstheme="minorHAnsi"/>
                <w:b/>
                <w:bCs/>
              </w:rPr>
              <w:t>английский</w:t>
            </w:r>
          </w:p>
        </w:tc>
      </w:tr>
      <w:tr w:rsidR="00CD34AE" w:rsidRPr="0000510F" w14:paraId="71374119" w14:textId="77777777" w:rsidTr="00CD34AE">
        <w:trPr>
          <w:trHeight w:val="850"/>
        </w:trPr>
        <w:tc>
          <w:tcPr>
            <w:tcW w:w="9923" w:type="dxa"/>
            <w:gridSpan w:val="2"/>
          </w:tcPr>
          <w:p w14:paraId="75EBC6D1" w14:textId="1CD52554" w:rsidR="00CD34AE" w:rsidRPr="0000510F" w:rsidRDefault="00A159A3" w:rsidP="004143D5">
            <w:pPr>
              <w:pStyle w:val="Source"/>
              <w:framePr w:hSpace="0" w:wrap="auto" w:vAnchor="margin" w:hAnchor="text" w:yAlign="inline"/>
            </w:pPr>
            <w:bookmarkStart w:id="4" w:name="Source"/>
            <w:bookmarkEnd w:id="4"/>
            <w:r w:rsidRPr="0000510F">
              <w:t>Председатель</w:t>
            </w:r>
            <w:r w:rsidR="0009251C" w:rsidRPr="0000510F">
              <w:t xml:space="preserve"> </w:t>
            </w:r>
            <w:r w:rsidR="00DB2ACC" w:rsidRPr="0000510F">
              <w:t>Консультативной группы по развитию электросвязи (КГРЭ)</w:t>
            </w:r>
          </w:p>
        </w:tc>
      </w:tr>
      <w:tr w:rsidR="00CD34AE" w:rsidRPr="0000510F" w14:paraId="1BC0A471" w14:textId="77777777" w:rsidTr="00270876">
        <w:tc>
          <w:tcPr>
            <w:tcW w:w="9923" w:type="dxa"/>
            <w:gridSpan w:val="2"/>
          </w:tcPr>
          <w:p w14:paraId="6FC961FA" w14:textId="0DCCEFAF" w:rsidR="00CD34AE" w:rsidRPr="0000510F" w:rsidRDefault="00A159A3" w:rsidP="00FD7284">
            <w:pPr>
              <w:pStyle w:val="Title1"/>
            </w:pPr>
            <w:bookmarkStart w:id="5" w:name="Title"/>
            <w:bookmarkEnd w:id="5"/>
            <w:r w:rsidRPr="0000510F">
              <w:t xml:space="preserve">ОТЧЕТ </w:t>
            </w:r>
            <w:r w:rsidR="00DB2ACC" w:rsidRPr="0000510F">
              <w:t xml:space="preserve">о двадцать седьмом собрании </w:t>
            </w:r>
            <w:r w:rsidR="00DB2ACC" w:rsidRPr="0000510F">
              <w:br/>
              <w:t>Консультативной группы по развитию электросвязи</w:t>
            </w:r>
          </w:p>
        </w:tc>
      </w:tr>
      <w:tr w:rsidR="00DB2ACC" w:rsidRPr="0000510F" w14:paraId="0540CDD9" w14:textId="77777777" w:rsidTr="00270876">
        <w:tc>
          <w:tcPr>
            <w:tcW w:w="9923" w:type="dxa"/>
            <w:gridSpan w:val="2"/>
          </w:tcPr>
          <w:p w14:paraId="79AD37C1" w14:textId="77777777" w:rsidR="00DB2ACC" w:rsidRPr="0000510F" w:rsidRDefault="00DB2ACC" w:rsidP="00FD7284">
            <w:pPr>
              <w:pStyle w:val="Title1"/>
            </w:pPr>
          </w:p>
        </w:tc>
      </w:tr>
    </w:tbl>
    <w:p w14:paraId="77E6CBEA" w14:textId="227ED2A4" w:rsidR="00DB2ACC" w:rsidRPr="0000510F" w:rsidRDefault="008B54CD" w:rsidP="00DB2ACC">
      <w:pPr>
        <w:pStyle w:val="Headingb"/>
      </w:pPr>
      <w:r w:rsidRPr="0000510F">
        <w:t>Резюме</w:t>
      </w:r>
    </w:p>
    <w:p w14:paraId="18A418E1" w14:textId="1470831B" w:rsidR="00DB2ACC" w:rsidRPr="0000510F" w:rsidRDefault="00DB2ACC" w:rsidP="00DB2ACC">
      <w:r w:rsidRPr="0000510F">
        <w:t xml:space="preserve">Двадцать седьмое собрание Консультативной группы по развитию электросвязи (КГРЭ) прошло 23 ноября 2020 года под председательством г-жи Роксаны </w:t>
      </w:r>
      <w:proofErr w:type="spellStart"/>
      <w:r w:rsidRPr="0000510F">
        <w:t>Макэлвейн</w:t>
      </w:r>
      <w:proofErr w:type="spellEnd"/>
      <w:r w:rsidRPr="0000510F">
        <w:t xml:space="preserve"> </w:t>
      </w:r>
      <w:proofErr w:type="spellStart"/>
      <w:r w:rsidRPr="0000510F">
        <w:t>Веббер</w:t>
      </w:r>
      <w:proofErr w:type="spellEnd"/>
      <w:r w:rsidRPr="0000510F">
        <w:t xml:space="preserve">. </w:t>
      </w:r>
      <w:r w:rsidR="008B54CD" w:rsidRPr="0000510F">
        <w:t xml:space="preserve">В </w:t>
      </w:r>
      <w:r w:rsidR="00851305" w:rsidRPr="0000510F">
        <w:t>собрании</w:t>
      </w:r>
      <w:r w:rsidR="008B54CD" w:rsidRPr="0000510F">
        <w:t xml:space="preserve"> приняли участие 169 человек </w:t>
      </w:r>
      <w:r w:rsidR="00851305" w:rsidRPr="0000510F">
        <w:t>от</w:t>
      </w:r>
      <w:r w:rsidR="008B54CD" w:rsidRPr="0000510F">
        <w:t xml:space="preserve"> 50 </w:t>
      </w:r>
      <w:r w:rsidR="00851305" w:rsidRPr="0000510F">
        <w:t>Государств</w:t>
      </w:r>
      <w:r w:rsidR="008B54CD" w:rsidRPr="0000510F">
        <w:t>-</w:t>
      </w:r>
      <w:r w:rsidR="00851305" w:rsidRPr="0000510F">
        <w:t xml:space="preserve">Членов </w:t>
      </w:r>
      <w:r w:rsidR="008B54CD" w:rsidRPr="0000510F">
        <w:t xml:space="preserve">и 15 </w:t>
      </w:r>
      <w:r w:rsidR="00935546" w:rsidRPr="0000510F">
        <w:t xml:space="preserve">Членов </w:t>
      </w:r>
      <w:r w:rsidR="008B54CD" w:rsidRPr="0000510F">
        <w:t xml:space="preserve">Сектора </w:t>
      </w:r>
      <w:r w:rsidR="00851305" w:rsidRPr="0000510F">
        <w:t>МСЭ-</w:t>
      </w:r>
      <w:r w:rsidR="008B54CD" w:rsidRPr="0000510F">
        <w:t xml:space="preserve">D. Целью </w:t>
      </w:r>
      <w:r w:rsidR="00851305" w:rsidRPr="0000510F">
        <w:t>собрания</w:t>
      </w:r>
      <w:r w:rsidR="008B54CD" w:rsidRPr="0000510F">
        <w:t xml:space="preserve"> было рассмотрение </w:t>
      </w:r>
      <w:r w:rsidR="00851305" w:rsidRPr="0000510F">
        <w:t>отчетов</w:t>
      </w:r>
      <w:r w:rsidR="008B54CD" w:rsidRPr="0000510F">
        <w:t xml:space="preserve">, подготовленных тремя рабочими группами </w:t>
      </w:r>
      <w:r w:rsidR="00851305" w:rsidRPr="0000510F">
        <w:rPr>
          <w:rFonts w:eastAsia="DengXian"/>
        </w:rPr>
        <w:t>КГРЭ</w:t>
      </w:r>
      <w:r w:rsidR="008B54CD" w:rsidRPr="0000510F">
        <w:t>, созданными в июне 2020</w:t>
      </w:r>
      <w:r w:rsidR="00935546" w:rsidRPr="0000510F">
        <w:t> </w:t>
      </w:r>
      <w:r w:rsidR="008B54CD" w:rsidRPr="0000510F">
        <w:t>г</w:t>
      </w:r>
      <w:r w:rsidR="00851305" w:rsidRPr="0000510F">
        <w:t>ода</w:t>
      </w:r>
      <w:r w:rsidR="008B54CD" w:rsidRPr="0000510F">
        <w:t xml:space="preserve"> для подготовки к предстоящей Всемирной конференции МСЭ по развитию электросвязи (ВКРЭ)</w:t>
      </w:r>
      <w:r w:rsidR="004649CE" w:rsidRPr="0000510F">
        <w:t xml:space="preserve"> и повышения эффективности ее работы</w:t>
      </w:r>
      <w:r w:rsidR="008B54CD" w:rsidRPr="0000510F">
        <w:t>: Рабочей группой по подготовке ВКРЭ (</w:t>
      </w:r>
      <w:r w:rsidR="00851305" w:rsidRPr="0000510F">
        <w:t>РГ-</w:t>
      </w:r>
      <w:proofErr w:type="spellStart"/>
      <w:r w:rsidR="00851305" w:rsidRPr="0000510F">
        <w:t>Подг</w:t>
      </w:r>
      <w:proofErr w:type="spellEnd"/>
      <w:r w:rsidR="00851305" w:rsidRPr="0000510F">
        <w:t>-КГРЭ</w:t>
      </w:r>
      <w:r w:rsidR="008B54CD" w:rsidRPr="0000510F">
        <w:t xml:space="preserve">); Рабочей группой по </w:t>
      </w:r>
      <w:r w:rsidR="00851305" w:rsidRPr="0000510F">
        <w:t xml:space="preserve">Стратегическому </w:t>
      </w:r>
      <w:r w:rsidR="008B54CD" w:rsidRPr="0000510F">
        <w:t xml:space="preserve">и </w:t>
      </w:r>
      <w:r w:rsidR="00851305" w:rsidRPr="0000510F">
        <w:t xml:space="preserve">Оперативному </w:t>
      </w:r>
      <w:r w:rsidR="008B54CD" w:rsidRPr="0000510F">
        <w:t>план</w:t>
      </w:r>
      <w:r w:rsidR="00851305" w:rsidRPr="0000510F">
        <w:t>ам</w:t>
      </w:r>
      <w:r w:rsidR="008B54CD" w:rsidRPr="0000510F">
        <w:t xml:space="preserve"> (</w:t>
      </w:r>
      <w:r w:rsidR="00851305" w:rsidRPr="0000510F">
        <w:t>РГ-СОП-КГРЭ</w:t>
      </w:r>
      <w:r w:rsidR="008B54CD" w:rsidRPr="0000510F">
        <w:t xml:space="preserve">); и Рабочей группой по </w:t>
      </w:r>
      <w:r w:rsidR="00851305" w:rsidRPr="0000510F">
        <w:t>Резолюциям</w:t>
      </w:r>
      <w:r w:rsidR="008B54CD" w:rsidRPr="0000510F">
        <w:t xml:space="preserve">, </w:t>
      </w:r>
      <w:r w:rsidR="00851305" w:rsidRPr="0000510F">
        <w:t xml:space="preserve">Декларации </w:t>
      </w:r>
      <w:r w:rsidR="008B54CD" w:rsidRPr="0000510F">
        <w:t>и тематическим приоритетам (</w:t>
      </w:r>
      <w:r w:rsidR="00851305" w:rsidRPr="0000510F">
        <w:t>РГ-</w:t>
      </w:r>
      <w:proofErr w:type="spellStart"/>
      <w:r w:rsidR="00851305" w:rsidRPr="0000510F">
        <w:t>РДТП</w:t>
      </w:r>
      <w:proofErr w:type="spellEnd"/>
      <w:r w:rsidR="00851305" w:rsidRPr="0000510F">
        <w:t>-КГРЭ</w:t>
      </w:r>
      <w:r w:rsidR="008B54CD" w:rsidRPr="0000510F">
        <w:t xml:space="preserve">). </w:t>
      </w:r>
      <w:r w:rsidR="00851305" w:rsidRPr="0000510F">
        <w:t>Обобщенные р</w:t>
      </w:r>
      <w:r w:rsidR="008B54CD" w:rsidRPr="0000510F">
        <w:t xml:space="preserve">езультаты </w:t>
      </w:r>
      <w:r w:rsidR="00E44A34" w:rsidRPr="0000510F">
        <w:t xml:space="preserve">деятельности </w:t>
      </w:r>
      <w:r w:rsidR="008B54CD" w:rsidRPr="0000510F">
        <w:t>этих групп помогают формировать повестку дня Сектора развития МСЭ (МСЭ-</w:t>
      </w:r>
      <w:r w:rsidR="00851305" w:rsidRPr="0000510F">
        <w:t>D</w:t>
      </w:r>
      <w:r w:rsidR="008B54CD" w:rsidRPr="0000510F">
        <w:t xml:space="preserve">) </w:t>
      </w:r>
      <w:r w:rsidR="00851305" w:rsidRPr="0000510F">
        <w:t>в области</w:t>
      </w:r>
      <w:r w:rsidR="008B54CD" w:rsidRPr="0000510F">
        <w:t xml:space="preserve"> глобально</w:t>
      </w:r>
      <w:r w:rsidR="00851305" w:rsidRPr="0000510F">
        <w:t>го</w:t>
      </w:r>
      <w:r w:rsidR="008B54CD" w:rsidRPr="0000510F">
        <w:t xml:space="preserve"> развити</w:t>
      </w:r>
      <w:r w:rsidR="00851305" w:rsidRPr="0000510F">
        <w:t>я</w:t>
      </w:r>
      <w:r w:rsidR="008B54CD" w:rsidRPr="0000510F">
        <w:t xml:space="preserve"> </w:t>
      </w:r>
      <w:r w:rsidR="00851305" w:rsidRPr="0000510F">
        <w:t>электросвязи</w:t>
      </w:r>
      <w:r w:rsidR="008B54CD" w:rsidRPr="0000510F">
        <w:t xml:space="preserve"> на 2022</w:t>
      </w:r>
      <w:r w:rsidR="00A11649" w:rsidRPr="0000510F">
        <w:t>−</w:t>
      </w:r>
      <w:r w:rsidR="008B54CD" w:rsidRPr="0000510F">
        <w:t xml:space="preserve">2025 годы и </w:t>
      </w:r>
      <w:r w:rsidR="00851305" w:rsidRPr="0000510F">
        <w:t>подготавливают</w:t>
      </w:r>
      <w:r w:rsidR="00E44A34" w:rsidRPr="0000510F">
        <w:t xml:space="preserve"> основу для </w:t>
      </w:r>
      <w:r w:rsidR="008B54CD" w:rsidRPr="0000510F">
        <w:t>дальнейше</w:t>
      </w:r>
      <w:r w:rsidR="00E44A34" w:rsidRPr="0000510F">
        <w:t>го</w:t>
      </w:r>
      <w:r w:rsidR="008B54CD" w:rsidRPr="0000510F">
        <w:t xml:space="preserve"> </w:t>
      </w:r>
      <w:r w:rsidR="00E44A34" w:rsidRPr="0000510F">
        <w:t xml:space="preserve">совершенствования </w:t>
      </w:r>
      <w:r w:rsidR="00851305" w:rsidRPr="0000510F">
        <w:t>работы ВКРЭ и</w:t>
      </w:r>
      <w:r w:rsidR="008B54CD" w:rsidRPr="0000510F">
        <w:t xml:space="preserve"> МСЭ-</w:t>
      </w:r>
      <w:r w:rsidR="00851305" w:rsidRPr="0000510F">
        <w:t>D</w:t>
      </w:r>
      <w:r w:rsidR="008B54CD" w:rsidRPr="0000510F">
        <w:t>, котор</w:t>
      </w:r>
      <w:r w:rsidR="00E44A34" w:rsidRPr="0000510F">
        <w:t>ая</w:t>
      </w:r>
      <w:r w:rsidR="008B54CD" w:rsidRPr="0000510F">
        <w:t xml:space="preserve"> буд</w:t>
      </w:r>
      <w:r w:rsidR="00E44A34" w:rsidRPr="0000510F">
        <w:t>е</w:t>
      </w:r>
      <w:r w:rsidR="008B54CD" w:rsidRPr="0000510F">
        <w:t xml:space="preserve">т </w:t>
      </w:r>
      <w:r w:rsidR="00E44A34" w:rsidRPr="0000510F">
        <w:t xml:space="preserve">оказывать </w:t>
      </w:r>
      <w:r w:rsidR="008B54CD" w:rsidRPr="0000510F">
        <w:t>большее воздействие в</w:t>
      </w:r>
      <w:r w:rsidR="00E44A34" w:rsidRPr="0000510F">
        <w:t>о всем</w:t>
      </w:r>
      <w:r w:rsidR="008B54CD" w:rsidRPr="0000510F">
        <w:t xml:space="preserve"> мире.</w:t>
      </w:r>
    </w:p>
    <w:p w14:paraId="6A5B21DD" w14:textId="16DB5ACE" w:rsidR="00DB2ACC" w:rsidRPr="0000510F" w:rsidRDefault="002A2626" w:rsidP="00DB2ACC">
      <w:r w:rsidRPr="0000510F">
        <w:t xml:space="preserve">КГРЭ </w:t>
      </w:r>
      <w:r w:rsidR="008B54CD" w:rsidRPr="0000510F">
        <w:t xml:space="preserve">рассмотрела заключительный </w:t>
      </w:r>
      <w:r w:rsidRPr="0000510F">
        <w:t>отчет</w:t>
      </w:r>
      <w:r w:rsidR="008B54CD" w:rsidRPr="0000510F">
        <w:t xml:space="preserve"> и рекомендации, представленные </w:t>
      </w:r>
      <w:r w:rsidRPr="0000510F">
        <w:t>РГ-</w:t>
      </w:r>
      <w:proofErr w:type="spellStart"/>
      <w:r w:rsidRPr="0000510F">
        <w:t>Подг</w:t>
      </w:r>
      <w:proofErr w:type="spellEnd"/>
      <w:r w:rsidRPr="0000510F">
        <w:t>-КГРЭ</w:t>
      </w:r>
      <w:r w:rsidR="008B54CD" w:rsidRPr="0000510F">
        <w:t xml:space="preserve">, </w:t>
      </w:r>
      <w:r w:rsidRPr="0000510F">
        <w:t>над которыми велась работа в течение предшествующих девяти месяцев в рамках подготовки к ВКРЭ</w:t>
      </w:r>
      <w:r w:rsidR="008B54CD" w:rsidRPr="0000510F">
        <w:t xml:space="preserve">-21. </w:t>
      </w:r>
      <w:r w:rsidRPr="0000510F">
        <w:t>Отчет</w:t>
      </w:r>
      <w:r w:rsidR="008B54CD" w:rsidRPr="0000510F">
        <w:t xml:space="preserve"> охватывал темы, подготовительный процесс и организацию конференци</w:t>
      </w:r>
      <w:r w:rsidRPr="0000510F">
        <w:t>и</w:t>
      </w:r>
      <w:r w:rsidR="008B54CD" w:rsidRPr="0000510F">
        <w:t xml:space="preserve">, включая содержание, тематические </w:t>
      </w:r>
      <w:r w:rsidR="00E44A34" w:rsidRPr="0000510F">
        <w:t>сегменты</w:t>
      </w:r>
      <w:r w:rsidR="008B54CD" w:rsidRPr="0000510F">
        <w:t xml:space="preserve"> и заинтересованные стороны. </w:t>
      </w:r>
      <w:r w:rsidRPr="0000510F">
        <w:t xml:space="preserve">КГРЭ </w:t>
      </w:r>
      <w:r w:rsidR="008B54CD" w:rsidRPr="0000510F">
        <w:t xml:space="preserve">также рассмотрела промежуточные </w:t>
      </w:r>
      <w:r w:rsidRPr="0000510F">
        <w:t>отчеты</w:t>
      </w:r>
      <w:r w:rsidR="008B54CD" w:rsidRPr="0000510F">
        <w:t xml:space="preserve"> </w:t>
      </w:r>
      <w:r w:rsidRPr="0000510F">
        <w:t>РГ-СОП-КГРЭ</w:t>
      </w:r>
      <w:r w:rsidR="008B54CD" w:rsidRPr="0000510F">
        <w:t xml:space="preserve"> и </w:t>
      </w:r>
      <w:r w:rsidRPr="0000510F">
        <w:t>РГ-</w:t>
      </w:r>
      <w:proofErr w:type="spellStart"/>
      <w:r w:rsidRPr="0000510F">
        <w:t>РДТП</w:t>
      </w:r>
      <w:proofErr w:type="spellEnd"/>
      <w:r w:rsidRPr="0000510F">
        <w:t>-КГРЭ</w:t>
      </w:r>
      <w:r w:rsidR="008B54CD" w:rsidRPr="0000510F">
        <w:t>.</w:t>
      </w:r>
    </w:p>
    <w:p w14:paraId="452F08FB" w14:textId="47BD12DF" w:rsidR="00DB2ACC" w:rsidRPr="0000510F" w:rsidRDefault="002A2626" w:rsidP="00DB2ACC">
      <w:r w:rsidRPr="0000510F">
        <w:t xml:space="preserve">КГРЭ </w:t>
      </w:r>
      <w:r w:rsidR="008B54CD" w:rsidRPr="0000510F">
        <w:t>единогласно одобрила</w:t>
      </w:r>
      <w:r w:rsidRPr="0000510F">
        <w:t xml:space="preserve"> общую тему </w:t>
      </w:r>
      <w:r w:rsidR="008B54CD" w:rsidRPr="0000510F">
        <w:t>"</w:t>
      </w:r>
      <w:r w:rsidRPr="0000510F">
        <w:t>Подключение тех, кто не подключен, для достижения устойчивого развития</w:t>
      </w:r>
      <w:r w:rsidR="008B54CD" w:rsidRPr="0000510F">
        <w:t xml:space="preserve">" </w:t>
      </w:r>
      <w:r w:rsidRPr="0000510F">
        <w:t xml:space="preserve">для Всемирной конференции по развитию электросвязи (ВКРЭ-21), </w:t>
      </w:r>
      <w:r w:rsidR="008B54CD" w:rsidRPr="0000510F">
        <w:t>которую планируется провести в Аддис-Абебе, Эфиопия, 8</w:t>
      </w:r>
      <w:r w:rsidR="00A11649" w:rsidRPr="0000510F">
        <w:t>−</w:t>
      </w:r>
      <w:r w:rsidR="008B54CD" w:rsidRPr="0000510F">
        <w:t xml:space="preserve">19 ноября 2021 года. Для актуализации этой темы, в соответствии с предложением </w:t>
      </w:r>
      <w:r w:rsidRPr="0000510F">
        <w:t>РГ-</w:t>
      </w:r>
      <w:proofErr w:type="spellStart"/>
      <w:r w:rsidRPr="0000510F">
        <w:t>Подг</w:t>
      </w:r>
      <w:proofErr w:type="spellEnd"/>
      <w:r w:rsidRPr="0000510F">
        <w:t>-КГРЭ</w:t>
      </w:r>
      <w:r w:rsidR="008B54CD" w:rsidRPr="0000510F">
        <w:t xml:space="preserve">, </w:t>
      </w:r>
      <w:r w:rsidRPr="0000510F">
        <w:t>КГРЭ рекомендует</w:t>
      </w:r>
      <w:r w:rsidR="008B54CD" w:rsidRPr="0000510F">
        <w:t xml:space="preserve"> Директору определить сбалансированный состав новых заинтересованных сторон, включить в него тех, кто ищет и предлагает решения, и включить их в повестку дня </w:t>
      </w:r>
      <w:r w:rsidRPr="0000510F">
        <w:t>ВКРЭ</w:t>
      </w:r>
      <w:r w:rsidR="008B54CD" w:rsidRPr="0000510F">
        <w:t xml:space="preserve">, которая теперь должна включать в себя </w:t>
      </w:r>
      <w:r w:rsidR="00E44A34" w:rsidRPr="0000510F">
        <w:t xml:space="preserve">групповые </w:t>
      </w:r>
      <w:r w:rsidR="008B54CD" w:rsidRPr="0000510F">
        <w:t>дискусси</w:t>
      </w:r>
      <w:r w:rsidR="00E44A34" w:rsidRPr="0000510F">
        <w:t xml:space="preserve">и </w:t>
      </w:r>
      <w:r w:rsidR="008B54CD" w:rsidRPr="0000510F">
        <w:t xml:space="preserve">высокого уровня, круглые столы и тематические </w:t>
      </w:r>
      <w:r w:rsidRPr="0000510F">
        <w:t>обсуждения</w:t>
      </w:r>
      <w:r w:rsidR="008B54CD" w:rsidRPr="0000510F">
        <w:t xml:space="preserve"> по </w:t>
      </w:r>
      <w:r w:rsidR="00CB0CFF" w:rsidRPr="0000510F">
        <w:t xml:space="preserve">связанным с развитием </w:t>
      </w:r>
      <w:r w:rsidR="008B54CD" w:rsidRPr="0000510F">
        <w:t xml:space="preserve">темам, а не </w:t>
      </w:r>
      <w:r w:rsidRPr="0000510F">
        <w:t>регулярные</w:t>
      </w:r>
      <w:r w:rsidR="008B54CD" w:rsidRPr="0000510F">
        <w:t xml:space="preserve"> </w:t>
      </w:r>
      <w:r w:rsidR="00CB0CFF" w:rsidRPr="0000510F">
        <w:t>обще</w:t>
      </w:r>
      <w:r w:rsidRPr="0000510F">
        <w:t>политические</w:t>
      </w:r>
      <w:r w:rsidR="008B54CD" w:rsidRPr="0000510F">
        <w:t xml:space="preserve"> </w:t>
      </w:r>
      <w:r w:rsidRPr="0000510F">
        <w:t>заявления</w:t>
      </w:r>
      <w:r w:rsidR="008B54CD" w:rsidRPr="0000510F">
        <w:t>,</w:t>
      </w:r>
      <w:r w:rsidRPr="0000510F">
        <w:t xml:space="preserve"> которые </w:t>
      </w:r>
      <w:r w:rsidR="008B54CD" w:rsidRPr="0000510F">
        <w:t>дела</w:t>
      </w:r>
      <w:r w:rsidRPr="0000510F">
        <w:t>ются</w:t>
      </w:r>
      <w:r w:rsidR="008B54CD" w:rsidRPr="0000510F">
        <w:t xml:space="preserve"> в начале конференции. </w:t>
      </w:r>
      <w:r w:rsidRPr="0000510F">
        <w:t xml:space="preserve">КГРЭ </w:t>
      </w:r>
      <w:r w:rsidR="008B54CD" w:rsidRPr="0000510F">
        <w:t xml:space="preserve">призывает Директора и ее команду активно и широко пропагандировать конференцию среди всех заинтересованных сторон и рекомендует использовать межрегиональные </w:t>
      </w:r>
      <w:r w:rsidRPr="0000510F">
        <w:t>собрания</w:t>
      </w:r>
      <w:r w:rsidR="008B54CD" w:rsidRPr="0000510F">
        <w:t xml:space="preserve"> для </w:t>
      </w:r>
      <w:r w:rsidRPr="0000510F">
        <w:t>содействия</w:t>
      </w:r>
      <w:r w:rsidR="008B54CD" w:rsidRPr="0000510F">
        <w:t xml:space="preserve"> </w:t>
      </w:r>
      <w:r w:rsidR="00CB0CFF" w:rsidRPr="0000510F">
        <w:t xml:space="preserve">деятельности по </w:t>
      </w:r>
      <w:r w:rsidR="008B54CD" w:rsidRPr="0000510F">
        <w:t>подготов</w:t>
      </w:r>
      <w:r w:rsidR="00CB0CFF" w:rsidRPr="0000510F">
        <w:t xml:space="preserve">ке </w:t>
      </w:r>
      <w:r w:rsidR="008B54CD" w:rsidRPr="0000510F">
        <w:t>конференции.</w:t>
      </w:r>
    </w:p>
    <w:p w14:paraId="38785C07" w14:textId="306137EA" w:rsidR="00DB2ACC" w:rsidRPr="0000510F" w:rsidRDefault="002A2626" w:rsidP="00DB2ACC">
      <w:r w:rsidRPr="0000510F">
        <w:lastRenderedPageBreak/>
        <w:t>К вопросу</w:t>
      </w:r>
      <w:r w:rsidR="008B54CD" w:rsidRPr="0000510F">
        <w:t xml:space="preserve"> повестк</w:t>
      </w:r>
      <w:r w:rsidRPr="0000510F">
        <w:t>и</w:t>
      </w:r>
      <w:r w:rsidR="008B54CD" w:rsidRPr="0000510F">
        <w:t xml:space="preserve"> дня </w:t>
      </w:r>
      <w:r w:rsidRPr="0000510F">
        <w:t xml:space="preserve">ВКРЭ </w:t>
      </w:r>
      <w:r w:rsidR="008B54CD" w:rsidRPr="0000510F">
        <w:t xml:space="preserve">также </w:t>
      </w:r>
      <w:r w:rsidRPr="0000510F">
        <w:t>относится</w:t>
      </w:r>
      <w:r w:rsidR="008B54CD" w:rsidRPr="0000510F">
        <w:t xml:space="preserve"> рекомендация, </w:t>
      </w:r>
      <w:r w:rsidRPr="0000510F">
        <w:t>представленная</w:t>
      </w:r>
      <w:r w:rsidR="008B54CD" w:rsidRPr="0000510F">
        <w:t xml:space="preserve"> </w:t>
      </w:r>
      <w:r w:rsidRPr="0000510F">
        <w:t>РГ-СОП-КГРЭ и</w:t>
      </w:r>
      <w:r w:rsidR="008B54CD" w:rsidRPr="0000510F">
        <w:t xml:space="preserve"> </w:t>
      </w:r>
      <w:r w:rsidRPr="0000510F">
        <w:t>поддержанная</w:t>
      </w:r>
      <w:r w:rsidR="008B54CD" w:rsidRPr="0000510F">
        <w:t xml:space="preserve"> </w:t>
      </w:r>
      <w:r w:rsidRPr="0000510F">
        <w:t>КГРЭ</w:t>
      </w:r>
      <w:r w:rsidR="008B54CD" w:rsidRPr="0000510F">
        <w:t xml:space="preserve">, </w:t>
      </w:r>
      <w:r w:rsidRPr="0000510F">
        <w:t>которая заключается в том</w:t>
      </w:r>
      <w:r w:rsidR="008B54CD" w:rsidRPr="0000510F">
        <w:t xml:space="preserve">, что </w:t>
      </w:r>
      <w:r w:rsidRPr="0000510F">
        <w:t xml:space="preserve">КГРЭ </w:t>
      </w:r>
      <w:r w:rsidR="008B54CD" w:rsidRPr="0000510F">
        <w:t>будет рассматривать, про</w:t>
      </w:r>
      <w:r w:rsidRPr="0000510F">
        <w:t>рабатывать</w:t>
      </w:r>
      <w:r w:rsidR="008B54CD" w:rsidRPr="0000510F">
        <w:t xml:space="preserve"> и </w:t>
      </w:r>
      <w:r w:rsidR="006167BA" w:rsidRPr="0000510F">
        <w:t xml:space="preserve">одобрять </w:t>
      </w:r>
      <w:r w:rsidR="00791F4D" w:rsidRPr="0000510F">
        <w:t>раздел</w:t>
      </w:r>
      <w:r w:rsidR="008B54CD" w:rsidRPr="0000510F">
        <w:t xml:space="preserve"> МСЭ-D </w:t>
      </w:r>
      <w:r w:rsidRPr="0000510F">
        <w:t xml:space="preserve">в </w:t>
      </w:r>
      <w:r w:rsidR="008B54CD" w:rsidRPr="0000510F">
        <w:t>Стратегическо</w:t>
      </w:r>
      <w:r w:rsidRPr="0000510F">
        <w:t>м</w:t>
      </w:r>
      <w:r w:rsidR="008B54CD" w:rsidRPr="0000510F">
        <w:t xml:space="preserve"> план</w:t>
      </w:r>
      <w:r w:rsidRPr="0000510F">
        <w:t>е</w:t>
      </w:r>
      <w:r w:rsidR="008B54CD" w:rsidRPr="0000510F">
        <w:t xml:space="preserve"> МСЭ в </w:t>
      </w:r>
      <w:r w:rsidR="006167BA" w:rsidRPr="0000510F">
        <w:t xml:space="preserve">рамках подготовки к сессиям </w:t>
      </w:r>
      <w:r w:rsidR="008B54CD" w:rsidRPr="0000510F">
        <w:t>Совет</w:t>
      </w:r>
      <w:r w:rsidR="006A24C7" w:rsidRPr="0000510F">
        <w:t>а</w:t>
      </w:r>
      <w:r w:rsidR="008B54CD" w:rsidRPr="0000510F">
        <w:t xml:space="preserve"> и Полномочн</w:t>
      </w:r>
      <w:r w:rsidR="006A24C7" w:rsidRPr="0000510F">
        <w:t>ой</w:t>
      </w:r>
      <w:r w:rsidR="008B54CD" w:rsidRPr="0000510F">
        <w:t xml:space="preserve"> конференци</w:t>
      </w:r>
      <w:r w:rsidR="006A24C7" w:rsidRPr="0000510F">
        <w:t>и</w:t>
      </w:r>
      <w:r w:rsidR="008B54CD" w:rsidRPr="0000510F">
        <w:t xml:space="preserve">, вместо того, чтобы заниматься этой деятельностью на </w:t>
      </w:r>
      <w:r w:rsidRPr="0000510F">
        <w:t>ВКРЭ</w:t>
      </w:r>
      <w:r w:rsidR="008B54CD" w:rsidRPr="0000510F">
        <w:t xml:space="preserve">-21. </w:t>
      </w:r>
      <w:r w:rsidRPr="0000510F">
        <w:t xml:space="preserve">КГРЭ </w:t>
      </w:r>
      <w:r w:rsidR="008B54CD" w:rsidRPr="0000510F">
        <w:t xml:space="preserve">также </w:t>
      </w:r>
      <w:r w:rsidR="006A24C7" w:rsidRPr="0000510F">
        <w:t>отметила</w:t>
      </w:r>
      <w:r w:rsidR="008B54CD" w:rsidRPr="0000510F">
        <w:t xml:space="preserve"> </w:t>
      </w:r>
      <w:r w:rsidR="006A24C7" w:rsidRPr="0000510F">
        <w:t>значительный объем работы</w:t>
      </w:r>
      <w:r w:rsidR="008B54CD" w:rsidRPr="0000510F">
        <w:t>, проделанн</w:t>
      </w:r>
      <w:r w:rsidR="006A24C7" w:rsidRPr="0000510F">
        <w:t>ый</w:t>
      </w:r>
      <w:r w:rsidR="008B54CD" w:rsidRPr="0000510F">
        <w:t xml:space="preserve"> </w:t>
      </w:r>
      <w:r w:rsidRPr="0000510F">
        <w:t>РГ-</w:t>
      </w:r>
      <w:proofErr w:type="spellStart"/>
      <w:r w:rsidRPr="0000510F">
        <w:t>РДТП</w:t>
      </w:r>
      <w:proofErr w:type="spellEnd"/>
      <w:r w:rsidRPr="0000510F">
        <w:t>-КГРЭ</w:t>
      </w:r>
      <w:r w:rsidR="008B54CD" w:rsidRPr="0000510F">
        <w:t xml:space="preserve">, деятельность </w:t>
      </w:r>
      <w:r w:rsidR="006167BA" w:rsidRPr="0000510F">
        <w:t xml:space="preserve">которой </w:t>
      </w:r>
      <w:r w:rsidR="008B54CD" w:rsidRPr="0000510F">
        <w:t xml:space="preserve">по </w:t>
      </w:r>
      <w:r w:rsidR="006A24C7" w:rsidRPr="0000510F">
        <w:t>Резолюциям</w:t>
      </w:r>
      <w:r w:rsidR="008B54CD" w:rsidRPr="0000510F">
        <w:t xml:space="preserve">, темам, </w:t>
      </w:r>
      <w:r w:rsidR="006A24C7" w:rsidRPr="0000510F">
        <w:t xml:space="preserve">исследуемым </w:t>
      </w:r>
      <w:r w:rsidR="008B54CD" w:rsidRPr="0000510F">
        <w:t xml:space="preserve">вопросам и </w:t>
      </w:r>
      <w:r w:rsidR="006A24C7" w:rsidRPr="0000510F">
        <w:t xml:space="preserve">Декларации </w:t>
      </w:r>
      <w:r w:rsidR="008B54CD" w:rsidRPr="0000510F">
        <w:t>теперь выйдет на первый план</w:t>
      </w:r>
      <w:r w:rsidR="006167BA" w:rsidRPr="0000510F">
        <w:t xml:space="preserve">, поскольку </w:t>
      </w:r>
      <w:r w:rsidR="008B54CD" w:rsidRPr="0000510F">
        <w:t>член</w:t>
      </w:r>
      <w:r w:rsidR="006A24C7" w:rsidRPr="0000510F">
        <w:t>ы</w:t>
      </w:r>
      <w:r w:rsidR="008B54CD" w:rsidRPr="0000510F">
        <w:t xml:space="preserve"> </w:t>
      </w:r>
      <w:r w:rsidR="006167BA" w:rsidRPr="0000510F">
        <w:t xml:space="preserve">МСЭ </w:t>
      </w:r>
      <w:r w:rsidR="006A24C7" w:rsidRPr="0000510F">
        <w:t>приступ</w:t>
      </w:r>
      <w:r w:rsidR="006167BA" w:rsidRPr="0000510F">
        <w:t>аю</w:t>
      </w:r>
      <w:r w:rsidR="006A24C7" w:rsidRPr="0000510F">
        <w:t>т к</w:t>
      </w:r>
      <w:r w:rsidR="008B54CD" w:rsidRPr="0000510F">
        <w:t xml:space="preserve"> подготовк</w:t>
      </w:r>
      <w:r w:rsidR="006A24C7" w:rsidRPr="0000510F">
        <w:t>е</w:t>
      </w:r>
      <w:r w:rsidR="008B54CD" w:rsidRPr="0000510F">
        <w:t xml:space="preserve"> к </w:t>
      </w:r>
      <w:r w:rsidRPr="0000510F">
        <w:t>ВКРЭ</w:t>
      </w:r>
      <w:r w:rsidR="006A24C7" w:rsidRPr="0000510F">
        <w:t xml:space="preserve"> на национальном уровне</w:t>
      </w:r>
      <w:r w:rsidR="008B54CD" w:rsidRPr="0000510F">
        <w:t xml:space="preserve">. </w:t>
      </w:r>
      <w:r w:rsidRPr="0000510F">
        <w:t xml:space="preserve">КГРЭ </w:t>
      </w:r>
      <w:r w:rsidR="008B54CD" w:rsidRPr="0000510F">
        <w:t>подчеркнула важность участия в деятельности</w:t>
      </w:r>
      <w:r w:rsidR="006A24C7" w:rsidRPr="0000510F">
        <w:t xml:space="preserve"> группы</w:t>
      </w:r>
      <w:r w:rsidR="008B54CD" w:rsidRPr="0000510F">
        <w:t xml:space="preserve">, которая проведет свое следующее </w:t>
      </w:r>
      <w:r w:rsidR="006A24C7" w:rsidRPr="0000510F">
        <w:t>собрание</w:t>
      </w:r>
      <w:r w:rsidR="008B54CD" w:rsidRPr="0000510F">
        <w:t xml:space="preserve"> 21 января 2021</w:t>
      </w:r>
      <w:r w:rsidR="00A11649" w:rsidRPr="0000510F">
        <w:t> </w:t>
      </w:r>
      <w:r w:rsidR="008B54CD" w:rsidRPr="0000510F">
        <w:t>года.</w:t>
      </w:r>
    </w:p>
    <w:p w14:paraId="7C6F4005" w14:textId="7968F413" w:rsidR="00DB2ACC" w:rsidRPr="0000510F" w:rsidRDefault="00D233C0" w:rsidP="00DB2ACC">
      <w:r w:rsidRPr="0000510F">
        <w:t xml:space="preserve">С учетом того, что МСЭ-D решительно начинает подготовку к ВКРЭ-21, </w:t>
      </w:r>
      <w:r w:rsidR="006A24C7" w:rsidRPr="0000510F">
        <w:t xml:space="preserve">КГРЭ </w:t>
      </w:r>
      <w:r w:rsidR="008B54CD" w:rsidRPr="0000510F">
        <w:t xml:space="preserve">предлагает Директору БРЭ рассмотреть </w:t>
      </w:r>
      <w:r w:rsidR="006A24C7" w:rsidRPr="0000510F">
        <w:t xml:space="preserve">советы и рекомендации, упомянутые в этом отчете, </w:t>
      </w:r>
      <w:r w:rsidR="008B54CD" w:rsidRPr="0000510F">
        <w:t>и действовать в соответствии с</w:t>
      </w:r>
      <w:r w:rsidR="006A24C7" w:rsidRPr="0000510F">
        <w:t xml:space="preserve"> ними</w:t>
      </w:r>
      <w:r w:rsidR="008B54CD" w:rsidRPr="0000510F">
        <w:t>.</w:t>
      </w:r>
    </w:p>
    <w:p w14:paraId="0A86F389" w14:textId="4E5E395C" w:rsidR="00DB2ACC" w:rsidRPr="0000510F" w:rsidRDefault="008B54CD" w:rsidP="00DB2ACC">
      <w:r w:rsidRPr="0000510F">
        <w:t>Ниже приводится краткое изложение обсуждений и более подробная информация об итогах собрания.</w:t>
      </w:r>
    </w:p>
    <w:p w14:paraId="632F7257" w14:textId="42C6B5B1" w:rsidR="00DB2ACC" w:rsidRPr="0000510F" w:rsidRDefault="00FA1531" w:rsidP="00091587">
      <w:pPr>
        <w:pStyle w:val="Heading1"/>
      </w:pPr>
      <w:r w:rsidRPr="0000510F">
        <w:t>1</w:t>
      </w:r>
      <w:r w:rsidRPr="0000510F">
        <w:tab/>
      </w:r>
      <w:r w:rsidR="006A24C7" w:rsidRPr="0000510F">
        <w:t>Начало собрания</w:t>
      </w:r>
      <w:r w:rsidR="008B54CD" w:rsidRPr="0000510F">
        <w:t xml:space="preserve"> и основные </w:t>
      </w:r>
      <w:r w:rsidR="006A24C7" w:rsidRPr="0000510F">
        <w:t>моменты</w:t>
      </w:r>
    </w:p>
    <w:p w14:paraId="2E4261FA" w14:textId="5C35220A" w:rsidR="00DB2ACC" w:rsidRPr="0000510F" w:rsidRDefault="00FA1531" w:rsidP="00091587">
      <w:pPr>
        <w:pStyle w:val="Heading2"/>
      </w:pPr>
      <w:r w:rsidRPr="0000510F">
        <w:t>1.1</w:t>
      </w:r>
      <w:r w:rsidRPr="0000510F">
        <w:tab/>
      </w:r>
      <w:r w:rsidR="008B54CD" w:rsidRPr="0000510F">
        <w:t>На пути в Аддис-Абебу</w:t>
      </w:r>
    </w:p>
    <w:p w14:paraId="43B57CA7" w14:textId="5E865DF3" w:rsidR="00DB2ACC" w:rsidRPr="0000510F" w:rsidRDefault="004649CE" w:rsidP="00091587">
      <w:pPr>
        <w:rPr>
          <w:rFonts w:eastAsia="DengXian"/>
          <w:b/>
          <w:bCs/>
        </w:rPr>
      </w:pPr>
      <w:r w:rsidRPr="0000510F">
        <w:rPr>
          <w:rFonts w:eastAsia="DengXian"/>
        </w:rPr>
        <w:t>Директор Бюро развития электросвязи МСЭ (БРЭ) г</w:t>
      </w:r>
      <w:r w:rsidR="008B54CD" w:rsidRPr="0000510F">
        <w:rPr>
          <w:rFonts w:eastAsia="DengXian"/>
        </w:rPr>
        <w:t xml:space="preserve">-жа </w:t>
      </w:r>
      <w:proofErr w:type="spellStart"/>
      <w:r w:rsidR="008B54CD" w:rsidRPr="0000510F">
        <w:rPr>
          <w:rFonts w:eastAsia="DengXian"/>
        </w:rPr>
        <w:t>Дорин</w:t>
      </w:r>
      <w:proofErr w:type="spellEnd"/>
      <w:r w:rsidR="008B54CD" w:rsidRPr="0000510F">
        <w:rPr>
          <w:rFonts w:eastAsia="DengXian"/>
        </w:rPr>
        <w:t xml:space="preserve"> Богдан-Мартин приветствовала </w:t>
      </w:r>
      <w:r w:rsidR="006A24C7" w:rsidRPr="0000510F">
        <w:rPr>
          <w:rFonts w:eastAsia="DengXian"/>
        </w:rPr>
        <w:t xml:space="preserve">участников </w:t>
      </w:r>
      <w:r w:rsidR="008B54CD" w:rsidRPr="0000510F">
        <w:rPr>
          <w:rFonts w:eastAsia="DengXian"/>
        </w:rPr>
        <w:t xml:space="preserve">и поблагодарила </w:t>
      </w:r>
      <w:r w:rsidR="006A24C7" w:rsidRPr="0000510F">
        <w:rPr>
          <w:rFonts w:eastAsia="DengXian"/>
        </w:rPr>
        <w:t xml:space="preserve">их </w:t>
      </w:r>
      <w:r w:rsidR="008B54CD" w:rsidRPr="0000510F">
        <w:rPr>
          <w:rFonts w:eastAsia="DengXian"/>
        </w:rPr>
        <w:t>за активн</w:t>
      </w:r>
      <w:r w:rsidR="006A24C7" w:rsidRPr="0000510F">
        <w:rPr>
          <w:rFonts w:eastAsia="DengXian"/>
        </w:rPr>
        <w:t>ую</w:t>
      </w:r>
      <w:r w:rsidR="008B54CD" w:rsidRPr="0000510F">
        <w:rPr>
          <w:rFonts w:eastAsia="DengXian"/>
        </w:rPr>
        <w:t xml:space="preserve"> </w:t>
      </w:r>
      <w:r w:rsidR="006A24C7" w:rsidRPr="0000510F">
        <w:rPr>
          <w:rFonts w:eastAsia="DengXian"/>
        </w:rPr>
        <w:t>работу</w:t>
      </w:r>
      <w:r w:rsidR="008B54CD" w:rsidRPr="0000510F">
        <w:rPr>
          <w:rFonts w:eastAsia="DengXian"/>
        </w:rPr>
        <w:t xml:space="preserve"> во всех трех рабочих группах </w:t>
      </w:r>
      <w:r w:rsidR="006A24C7" w:rsidRPr="0000510F">
        <w:t>КГРЭ</w:t>
      </w:r>
      <w:r w:rsidR="006A24C7" w:rsidRPr="0000510F">
        <w:rPr>
          <w:rFonts w:eastAsia="DengXian"/>
        </w:rPr>
        <w:t xml:space="preserve"> </w:t>
      </w:r>
      <w:r w:rsidR="008D15AE" w:rsidRPr="0000510F">
        <w:rPr>
          <w:rFonts w:eastAsia="DengXian"/>
        </w:rPr>
        <w:t xml:space="preserve">с </w:t>
      </w:r>
      <w:r w:rsidR="006A24C7" w:rsidRPr="0000510F">
        <w:rPr>
          <w:rFonts w:eastAsia="DengXian"/>
        </w:rPr>
        <w:t>цель</w:t>
      </w:r>
      <w:r w:rsidR="008D15AE" w:rsidRPr="0000510F">
        <w:rPr>
          <w:rFonts w:eastAsia="DengXian"/>
        </w:rPr>
        <w:t>ю ориент</w:t>
      </w:r>
      <w:r w:rsidR="00EE6B08" w:rsidRPr="0000510F">
        <w:rPr>
          <w:rFonts w:eastAsia="DengXian"/>
        </w:rPr>
        <w:t xml:space="preserve">ации </w:t>
      </w:r>
      <w:r w:rsidR="006A24C7" w:rsidRPr="0000510F">
        <w:rPr>
          <w:rFonts w:eastAsia="DengXian"/>
        </w:rPr>
        <w:t>ВКРЭ</w:t>
      </w:r>
      <w:r w:rsidR="008B54CD" w:rsidRPr="0000510F">
        <w:rPr>
          <w:rFonts w:eastAsia="DengXian"/>
        </w:rPr>
        <w:t>-21 на развитие и поиск решений</w:t>
      </w:r>
      <w:r w:rsidR="008D15AE" w:rsidRPr="0000510F">
        <w:rPr>
          <w:rFonts w:eastAsia="DengXian"/>
        </w:rPr>
        <w:t xml:space="preserve"> проблем</w:t>
      </w:r>
      <w:r w:rsidR="008B54CD" w:rsidRPr="0000510F">
        <w:rPr>
          <w:rFonts w:eastAsia="DengXian"/>
        </w:rPr>
        <w:t xml:space="preserve">, с которыми сталкиваются страны в </w:t>
      </w:r>
      <w:r w:rsidR="006A24C7" w:rsidRPr="0000510F">
        <w:rPr>
          <w:rFonts w:eastAsia="DengXian"/>
        </w:rPr>
        <w:t>процессе</w:t>
      </w:r>
      <w:r w:rsidR="008B54CD" w:rsidRPr="0000510F">
        <w:rPr>
          <w:rFonts w:eastAsia="DengXian"/>
        </w:rPr>
        <w:t xml:space="preserve"> цифрово</w:t>
      </w:r>
      <w:r w:rsidR="006A24C7" w:rsidRPr="0000510F">
        <w:rPr>
          <w:rFonts w:eastAsia="DengXian"/>
        </w:rPr>
        <w:t>й</w:t>
      </w:r>
      <w:r w:rsidR="008B54CD" w:rsidRPr="0000510F">
        <w:rPr>
          <w:rFonts w:eastAsia="DengXian"/>
        </w:rPr>
        <w:t xml:space="preserve"> </w:t>
      </w:r>
      <w:r w:rsidR="006A24C7" w:rsidRPr="0000510F">
        <w:rPr>
          <w:rFonts w:eastAsia="DengXian"/>
        </w:rPr>
        <w:t>трансформации</w:t>
      </w:r>
      <w:r w:rsidR="008B54CD" w:rsidRPr="0000510F">
        <w:rPr>
          <w:rFonts w:eastAsia="DengXian"/>
        </w:rPr>
        <w:t xml:space="preserve">, а также в </w:t>
      </w:r>
      <w:r w:rsidR="00EE6B08" w:rsidRPr="0000510F">
        <w:rPr>
          <w:rFonts w:eastAsia="DengXian"/>
        </w:rPr>
        <w:t>усилиях</w:t>
      </w:r>
      <w:r w:rsidR="006A24C7" w:rsidRPr="0000510F">
        <w:rPr>
          <w:rFonts w:eastAsia="DengXian"/>
        </w:rPr>
        <w:t xml:space="preserve"> по</w:t>
      </w:r>
      <w:r w:rsidR="008B54CD" w:rsidRPr="0000510F">
        <w:rPr>
          <w:rFonts w:eastAsia="DengXian"/>
        </w:rPr>
        <w:t xml:space="preserve"> подключени</w:t>
      </w:r>
      <w:r w:rsidRPr="0000510F">
        <w:rPr>
          <w:rFonts w:eastAsia="DengXian"/>
        </w:rPr>
        <w:t>ю</w:t>
      </w:r>
      <w:r w:rsidR="008B54CD" w:rsidRPr="0000510F">
        <w:rPr>
          <w:rFonts w:eastAsia="DengXian"/>
        </w:rPr>
        <w:t xml:space="preserve"> 3,6 миллиард</w:t>
      </w:r>
      <w:r w:rsidR="00D233C0" w:rsidRPr="0000510F">
        <w:rPr>
          <w:rFonts w:eastAsia="DengXian"/>
        </w:rPr>
        <w:t>а</w:t>
      </w:r>
      <w:r w:rsidR="008B54CD" w:rsidRPr="0000510F">
        <w:rPr>
          <w:rFonts w:eastAsia="DengXian"/>
        </w:rPr>
        <w:t xml:space="preserve"> человек, </w:t>
      </w:r>
      <w:r w:rsidR="006A24C7" w:rsidRPr="0000510F">
        <w:rPr>
          <w:rFonts w:eastAsia="DengXian"/>
        </w:rPr>
        <w:t>не</w:t>
      </w:r>
      <w:r w:rsidR="00A11649" w:rsidRPr="0000510F">
        <w:rPr>
          <w:rFonts w:eastAsia="DengXian"/>
        </w:rPr>
        <w:t> </w:t>
      </w:r>
      <w:r w:rsidR="006A24C7" w:rsidRPr="0000510F">
        <w:rPr>
          <w:rFonts w:eastAsia="DengXian"/>
        </w:rPr>
        <w:t>имеющих доступа к интернет</w:t>
      </w:r>
      <w:r w:rsidR="00D233C0" w:rsidRPr="0000510F">
        <w:rPr>
          <w:rFonts w:eastAsia="DengXian"/>
        </w:rPr>
        <w:t>у</w:t>
      </w:r>
      <w:r w:rsidR="008B54CD" w:rsidRPr="0000510F">
        <w:rPr>
          <w:rFonts w:eastAsia="DengXian"/>
        </w:rPr>
        <w:t>.</w:t>
      </w:r>
    </w:p>
    <w:p w14:paraId="247BDB6D" w14:textId="2AB0134A" w:rsidR="00DB2ACC" w:rsidRPr="0000510F" w:rsidRDefault="008B54CD" w:rsidP="00091587">
      <w:pPr>
        <w:rPr>
          <w:rFonts w:eastAsia="DengXian"/>
        </w:rPr>
      </w:pPr>
      <w:r w:rsidRPr="0000510F">
        <w:rPr>
          <w:rFonts w:eastAsia="DengXian"/>
        </w:rPr>
        <w:t>Директор проинформировал</w:t>
      </w:r>
      <w:r w:rsidR="006A24C7" w:rsidRPr="0000510F">
        <w:rPr>
          <w:rFonts w:eastAsia="DengXian"/>
        </w:rPr>
        <w:t>а</w:t>
      </w:r>
      <w:r w:rsidRPr="0000510F">
        <w:rPr>
          <w:rFonts w:eastAsia="DengXian"/>
        </w:rPr>
        <w:t xml:space="preserve"> участников</w:t>
      </w:r>
      <w:r w:rsidR="00EE6B08" w:rsidRPr="0000510F">
        <w:rPr>
          <w:rFonts w:eastAsia="DengXian"/>
        </w:rPr>
        <w:t xml:space="preserve"> о </w:t>
      </w:r>
      <w:r w:rsidR="006A24C7" w:rsidRPr="0000510F">
        <w:rPr>
          <w:rFonts w:eastAsia="DengXian"/>
        </w:rPr>
        <w:t>программ</w:t>
      </w:r>
      <w:r w:rsidR="00EE6B08" w:rsidRPr="0000510F">
        <w:rPr>
          <w:rFonts w:eastAsia="DengXian"/>
        </w:rPr>
        <w:t>е</w:t>
      </w:r>
      <w:r w:rsidR="006A24C7" w:rsidRPr="0000510F">
        <w:rPr>
          <w:rFonts w:eastAsia="DengXian"/>
        </w:rPr>
        <w:t xml:space="preserve"> "На пути в Аддис-Абебу</w:t>
      </w:r>
      <w:r w:rsidR="00EE6B08" w:rsidRPr="0000510F">
        <w:rPr>
          <w:rFonts w:eastAsia="DengXian"/>
        </w:rPr>
        <w:t>", начало которой</w:t>
      </w:r>
      <w:r w:rsidRPr="0000510F">
        <w:rPr>
          <w:rFonts w:eastAsia="DengXian"/>
        </w:rPr>
        <w:t xml:space="preserve"> </w:t>
      </w:r>
      <w:r w:rsidR="008D15AE" w:rsidRPr="0000510F">
        <w:rPr>
          <w:rFonts w:eastAsia="DengXian"/>
        </w:rPr>
        <w:t xml:space="preserve">было положено </w:t>
      </w:r>
      <w:r w:rsidRPr="0000510F">
        <w:rPr>
          <w:rFonts w:eastAsia="DengXian"/>
        </w:rPr>
        <w:t>9 ноября 2020 года подписани</w:t>
      </w:r>
      <w:r w:rsidR="006A24C7" w:rsidRPr="0000510F">
        <w:rPr>
          <w:rFonts w:eastAsia="DengXian"/>
        </w:rPr>
        <w:t>ем</w:t>
      </w:r>
      <w:r w:rsidRPr="0000510F">
        <w:rPr>
          <w:rFonts w:eastAsia="DengXian"/>
        </w:rPr>
        <w:t xml:space="preserve"> соглашения </w:t>
      </w:r>
      <w:r w:rsidR="006A24C7" w:rsidRPr="0000510F">
        <w:rPr>
          <w:rFonts w:eastAsia="DengXian"/>
        </w:rPr>
        <w:t xml:space="preserve">с принимающей страной </w:t>
      </w:r>
      <w:r w:rsidRPr="0000510F">
        <w:rPr>
          <w:rFonts w:eastAsia="DengXian"/>
        </w:rPr>
        <w:t xml:space="preserve">между МСЭ и Эфиопией. По этому случаю был </w:t>
      </w:r>
      <w:r w:rsidR="006A24C7" w:rsidRPr="0000510F">
        <w:rPr>
          <w:rFonts w:eastAsia="DengXian"/>
        </w:rPr>
        <w:t>представлен</w:t>
      </w:r>
      <w:r w:rsidRPr="0000510F">
        <w:rPr>
          <w:rFonts w:eastAsia="DengXian"/>
        </w:rPr>
        <w:t xml:space="preserve"> логотип конференции. Был</w:t>
      </w:r>
      <w:r w:rsidR="00EE6B08" w:rsidRPr="0000510F">
        <w:rPr>
          <w:rFonts w:eastAsia="DengXian"/>
        </w:rPr>
        <w:t>о</w:t>
      </w:r>
      <w:r w:rsidRPr="0000510F">
        <w:rPr>
          <w:rFonts w:eastAsia="DengXian"/>
        </w:rPr>
        <w:t xml:space="preserve"> также </w:t>
      </w:r>
      <w:r w:rsidR="00EE6B08" w:rsidRPr="0000510F">
        <w:rPr>
          <w:rFonts w:eastAsia="DengXian"/>
        </w:rPr>
        <w:t xml:space="preserve">объявлено о </w:t>
      </w:r>
      <w:r w:rsidRPr="0000510F">
        <w:rPr>
          <w:rFonts w:eastAsia="DengXian"/>
        </w:rPr>
        <w:t>нов</w:t>
      </w:r>
      <w:r w:rsidR="00EE6B08" w:rsidRPr="0000510F">
        <w:rPr>
          <w:rFonts w:eastAsia="DengXian"/>
        </w:rPr>
        <w:t>ой</w:t>
      </w:r>
      <w:r w:rsidRPr="0000510F">
        <w:rPr>
          <w:rFonts w:eastAsia="DengXian"/>
        </w:rPr>
        <w:t xml:space="preserve"> </w:t>
      </w:r>
      <w:r w:rsidR="00EE6B08" w:rsidRPr="0000510F">
        <w:rPr>
          <w:rFonts w:eastAsia="DengXian"/>
        </w:rPr>
        <w:t xml:space="preserve">молодежной </w:t>
      </w:r>
      <w:r w:rsidRPr="0000510F">
        <w:rPr>
          <w:rFonts w:eastAsia="DengXian"/>
        </w:rPr>
        <w:t>инициатив</w:t>
      </w:r>
      <w:r w:rsidR="00EE6B08" w:rsidRPr="0000510F">
        <w:rPr>
          <w:rFonts w:eastAsia="DengXian"/>
        </w:rPr>
        <w:t>е</w:t>
      </w:r>
      <w:r w:rsidR="00710446" w:rsidRPr="0000510F">
        <w:rPr>
          <w:rFonts w:eastAsia="DengXian"/>
        </w:rPr>
        <w:t xml:space="preserve"> </w:t>
      </w:r>
      <w:r w:rsidRPr="0000510F">
        <w:rPr>
          <w:rFonts w:eastAsia="DengXian"/>
        </w:rPr>
        <w:t>под названием "</w:t>
      </w:r>
      <w:hyperlink r:id="rId9" w:history="1">
        <w:r w:rsidRPr="0000510F">
          <w:rPr>
            <w:rStyle w:val="Hyperlink"/>
            <w:rFonts w:eastAsia="DengXian"/>
          </w:rPr>
          <w:t xml:space="preserve">Поколение </w:t>
        </w:r>
        <w:r w:rsidR="00710446" w:rsidRPr="0000510F">
          <w:rPr>
            <w:rStyle w:val="Hyperlink"/>
            <w:rFonts w:eastAsia="DengXian"/>
          </w:rPr>
          <w:t>подключений: один клик до будущего</w:t>
        </w:r>
      </w:hyperlink>
      <w:r w:rsidRPr="0000510F">
        <w:rPr>
          <w:rFonts w:eastAsia="DengXian"/>
        </w:rPr>
        <w:t>", направленн</w:t>
      </w:r>
      <w:r w:rsidR="00EE6B08" w:rsidRPr="0000510F">
        <w:rPr>
          <w:rFonts w:eastAsia="DengXian"/>
        </w:rPr>
        <w:t>ой</w:t>
      </w:r>
      <w:r w:rsidRPr="0000510F">
        <w:rPr>
          <w:rFonts w:eastAsia="DengXian"/>
        </w:rPr>
        <w:t xml:space="preserve"> на расширение участия молодежи в подготовке к </w:t>
      </w:r>
      <w:r w:rsidR="00710446" w:rsidRPr="0000510F">
        <w:rPr>
          <w:rFonts w:eastAsia="DengXian"/>
        </w:rPr>
        <w:t xml:space="preserve">Глобальному </w:t>
      </w:r>
      <w:r w:rsidRPr="0000510F">
        <w:rPr>
          <w:rFonts w:eastAsia="DengXian"/>
        </w:rPr>
        <w:t>молодежному саммиту, который планируется провести 6</w:t>
      </w:r>
      <w:r w:rsidR="00A11649" w:rsidRPr="0000510F">
        <w:rPr>
          <w:rFonts w:eastAsia="DengXian"/>
        </w:rPr>
        <w:t>−</w:t>
      </w:r>
      <w:r w:rsidRPr="0000510F">
        <w:rPr>
          <w:rFonts w:eastAsia="DengXian"/>
        </w:rPr>
        <w:t>7 ноября 2021</w:t>
      </w:r>
      <w:r w:rsidR="00710446" w:rsidRPr="0000510F">
        <w:rPr>
          <w:rFonts w:eastAsia="DengXian"/>
        </w:rPr>
        <w:t> </w:t>
      </w:r>
      <w:r w:rsidRPr="0000510F">
        <w:rPr>
          <w:rFonts w:eastAsia="DengXian"/>
        </w:rPr>
        <w:t>года. Директор призвал</w:t>
      </w:r>
      <w:r w:rsidR="00710446" w:rsidRPr="0000510F">
        <w:rPr>
          <w:rFonts w:eastAsia="DengXian"/>
        </w:rPr>
        <w:t>а</w:t>
      </w:r>
      <w:r w:rsidRPr="0000510F">
        <w:rPr>
          <w:rFonts w:eastAsia="DengXian"/>
        </w:rPr>
        <w:t xml:space="preserve"> всех членов МСЭ</w:t>
      </w:r>
      <w:r w:rsidR="00A11649" w:rsidRPr="0000510F">
        <w:rPr>
          <w:rFonts w:eastAsia="DengXian"/>
        </w:rPr>
        <w:noBreakHyphen/>
      </w:r>
      <w:r w:rsidR="00710446" w:rsidRPr="0000510F">
        <w:rPr>
          <w:rFonts w:eastAsia="DengXian"/>
        </w:rPr>
        <w:t>D</w:t>
      </w:r>
      <w:r w:rsidRPr="0000510F">
        <w:rPr>
          <w:rFonts w:eastAsia="DengXian"/>
        </w:rPr>
        <w:t xml:space="preserve"> </w:t>
      </w:r>
      <w:r w:rsidR="00710446" w:rsidRPr="0000510F">
        <w:rPr>
          <w:rFonts w:eastAsia="DengXian"/>
        </w:rPr>
        <w:t>агитировать</w:t>
      </w:r>
      <w:r w:rsidRPr="0000510F">
        <w:rPr>
          <w:rFonts w:eastAsia="DengXian"/>
        </w:rPr>
        <w:t xml:space="preserve"> молодежь </w:t>
      </w:r>
      <w:r w:rsidR="00710446" w:rsidRPr="0000510F">
        <w:rPr>
          <w:rFonts w:eastAsia="DengXian"/>
        </w:rPr>
        <w:t>принять</w:t>
      </w:r>
      <w:r w:rsidRPr="0000510F">
        <w:rPr>
          <w:rFonts w:eastAsia="DengXian"/>
        </w:rPr>
        <w:t xml:space="preserve"> активное участие в процессе подготовки к </w:t>
      </w:r>
      <w:r w:rsidR="00710446" w:rsidRPr="0000510F">
        <w:rPr>
          <w:rFonts w:eastAsia="DengXian"/>
        </w:rPr>
        <w:t>ВКРЭ</w:t>
      </w:r>
      <w:r w:rsidRPr="0000510F">
        <w:rPr>
          <w:rFonts w:eastAsia="DengXian"/>
        </w:rPr>
        <w:t xml:space="preserve"> и в</w:t>
      </w:r>
      <w:r w:rsidR="00710446" w:rsidRPr="0000510F">
        <w:rPr>
          <w:rFonts w:eastAsia="DengXian"/>
        </w:rPr>
        <w:t xml:space="preserve"> работе</w:t>
      </w:r>
      <w:r w:rsidRPr="0000510F">
        <w:rPr>
          <w:rFonts w:eastAsia="DengXian"/>
        </w:rPr>
        <w:t xml:space="preserve"> самой конференции. </w:t>
      </w:r>
      <w:r w:rsidR="00710446" w:rsidRPr="0000510F">
        <w:rPr>
          <w:rFonts w:eastAsia="DengXian"/>
        </w:rPr>
        <w:t>"На пути в Аддис-Абебу" –</w:t>
      </w:r>
      <w:r w:rsidRPr="0000510F">
        <w:rPr>
          <w:rFonts w:eastAsia="DengXian"/>
        </w:rPr>
        <w:t xml:space="preserve"> это серия мероприятий, организованных </w:t>
      </w:r>
      <w:r w:rsidR="00710446" w:rsidRPr="0000510F">
        <w:rPr>
          <w:rFonts w:eastAsia="DengXian"/>
        </w:rPr>
        <w:t>для</w:t>
      </w:r>
      <w:r w:rsidRPr="0000510F">
        <w:rPr>
          <w:rFonts w:eastAsia="DengXian"/>
        </w:rPr>
        <w:t xml:space="preserve"> </w:t>
      </w:r>
      <w:r w:rsidR="00710446" w:rsidRPr="0000510F">
        <w:t>активизации деятельности по подготовке</w:t>
      </w:r>
      <w:r w:rsidR="00710446" w:rsidRPr="0000510F">
        <w:rPr>
          <w:rFonts w:eastAsia="DengXian"/>
        </w:rPr>
        <w:t xml:space="preserve"> </w:t>
      </w:r>
      <w:r w:rsidRPr="0000510F">
        <w:rPr>
          <w:rFonts w:eastAsia="DengXian"/>
        </w:rPr>
        <w:t>В</w:t>
      </w:r>
      <w:r w:rsidR="00710446" w:rsidRPr="0000510F">
        <w:rPr>
          <w:rFonts w:eastAsia="DengXian"/>
        </w:rPr>
        <w:t>КРЭ</w:t>
      </w:r>
      <w:r w:rsidRPr="0000510F">
        <w:rPr>
          <w:rFonts w:eastAsia="DengXian"/>
        </w:rPr>
        <w:t>-2</w:t>
      </w:r>
      <w:r w:rsidR="00710446" w:rsidRPr="0000510F">
        <w:rPr>
          <w:rFonts w:eastAsia="DengXian"/>
        </w:rPr>
        <w:t>1</w:t>
      </w:r>
      <w:r w:rsidRPr="0000510F">
        <w:rPr>
          <w:rFonts w:eastAsia="DengXian"/>
        </w:rPr>
        <w:t>.</w:t>
      </w:r>
    </w:p>
    <w:p w14:paraId="3E9DA663" w14:textId="2D9B9E95" w:rsidR="00DB2ACC" w:rsidRPr="0000510F" w:rsidRDefault="008B54CD" w:rsidP="00091587">
      <w:pPr>
        <w:rPr>
          <w:rFonts w:eastAsia="DengXian"/>
        </w:rPr>
      </w:pPr>
      <w:r w:rsidRPr="0000510F">
        <w:rPr>
          <w:rFonts w:eastAsia="DengXian"/>
        </w:rPr>
        <w:t>Ссылаясь на саммит лидеров "Группы двадцати", который состоялся 21</w:t>
      </w:r>
      <w:r w:rsidR="00A11649" w:rsidRPr="0000510F">
        <w:rPr>
          <w:rFonts w:eastAsia="DengXian"/>
        </w:rPr>
        <w:t>−</w:t>
      </w:r>
      <w:r w:rsidRPr="0000510F">
        <w:rPr>
          <w:rFonts w:eastAsia="DengXian"/>
        </w:rPr>
        <w:t>22 ноября 2020 года незадолго до это</w:t>
      </w:r>
      <w:r w:rsidR="00EE6B08" w:rsidRPr="0000510F">
        <w:rPr>
          <w:rFonts w:eastAsia="DengXian"/>
        </w:rPr>
        <w:t>го собрания</w:t>
      </w:r>
      <w:r w:rsidRPr="0000510F">
        <w:rPr>
          <w:rFonts w:eastAsia="DengXian"/>
        </w:rPr>
        <w:t xml:space="preserve"> </w:t>
      </w:r>
      <w:r w:rsidR="00710446" w:rsidRPr="0000510F">
        <w:rPr>
          <w:rFonts w:eastAsia="DengXian"/>
        </w:rPr>
        <w:t>КГРЭ</w:t>
      </w:r>
      <w:r w:rsidRPr="0000510F">
        <w:rPr>
          <w:rFonts w:eastAsia="DengXian"/>
        </w:rPr>
        <w:t xml:space="preserve">, </w:t>
      </w:r>
      <w:r w:rsidR="00710446" w:rsidRPr="0000510F">
        <w:rPr>
          <w:rFonts w:eastAsia="DengXian"/>
        </w:rPr>
        <w:t xml:space="preserve">Директор </w:t>
      </w:r>
      <w:r w:rsidRPr="0000510F">
        <w:rPr>
          <w:rFonts w:eastAsia="DengXian"/>
        </w:rPr>
        <w:t>подчеркнула, что "</w:t>
      </w:r>
      <w:r w:rsidR="00710446" w:rsidRPr="0000510F">
        <w:rPr>
          <w:rFonts w:eastAsia="DengXian"/>
        </w:rPr>
        <w:t xml:space="preserve">во время этой пандемии </w:t>
      </w:r>
      <w:r w:rsidRPr="0000510F">
        <w:rPr>
          <w:rFonts w:eastAsia="DengXian"/>
        </w:rPr>
        <w:t>наше сообщество ИКТ продемонстрировало</w:t>
      </w:r>
      <w:r w:rsidR="00710446" w:rsidRPr="0000510F">
        <w:rPr>
          <w:rFonts w:eastAsia="DengXian"/>
        </w:rPr>
        <w:t xml:space="preserve"> </w:t>
      </w:r>
      <w:r w:rsidR="00EE6B08" w:rsidRPr="0000510F">
        <w:rPr>
          <w:rFonts w:eastAsia="DengXian"/>
        </w:rPr>
        <w:t>г</w:t>
      </w:r>
      <w:r w:rsidRPr="0000510F">
        <w:rPr>
          <w:rFonts w:eastAsia="DengXian"/>
        </w:rPr>
        <w:t>ибк</w:t>
      </w:r>
      <w:r w:rsidR="00710446" w:rsidRPr="0000510F">
        <w:rPr>
          <w:rFonts w:eastAsia="DengXian"/>
        </w:rPr>
        <w:t>ость</w:t>
      </w:r>
      <w:r w:rsidRPr="0000510F">
        <w:rPr>
          <w:rFonts w:eastAsia="DengXian"/>
        </w:rPr>
        <w:t xml:space="preserve"> и адаптивн</w:t>
      </w:r>
      <w:r w:rsidR="00710446" w:rsidRPr="0000510F">
        <w:rPr>
          <w:rFonts w:eastAsia="DengXian"/>
        </w:rPr>
        <w:t>ость</w:t>
      </w:r>
      <w:r w:rsidRPr="0000510F">
        <w:rPr>
          <w:rFonts w:eastAsia="DengXian"/>
        </w:rPr>
        <w:t xml:space="preserve">. </w:t>
      </w:r>
      <w:r w:rsidR="00710446" w:rsidRPr="0000510F">
        <w:rPr>
          <w:rFonts w:eastAsia="DengXian"/>
        </w:rPr>
        <w:t>У</w:t>
      </w:r>
      <w:r w:rsidRPr="0000510F">
        <w:rPr>
          <w:rFonts w:eastAsia="DengXian"/>
        </w:rPr>
        <w:t>верен</w:t>
      </w:r>
      <w:r w:rsidR="00710446" w:rsidRPr="0000510F">
        <w:rPr>
          <w:rFonts w:eastAsia="DengXian"/>
        </w:rPr>
        <w:t>а</w:t>
      </w:r>
      <w:r w:rsidRPr="0000510F">
        <w:rPr>
          <w:rFonts w:eastAsia="DengXian"/>
        </w:rPr>
        <w:t xml:space="preserve">, что мы сможем </w:t>
      </w:r>
      <w:r w:rsidR="00710446" w:rsidRPr="0000510F">
        <w:rPr>
          <w:rFonts w:eastAsia="DengXian"/>
        </w:rPr>
        <w:t>сделать лучше, чем было,</w:t>
      </w:r>
      <w:r w:rsidRPr="0000510F">
        <w:rPr>
          <w:rFonts w:eastAsia="DengXian"/>
        </w:rPr>
        <w:t xml:space="preserve"> или </w:t>
      </w:r>
      <w:r w:rsidR="00710446" w:rsidRPr="0000510F">
        <w:rPr>
          <w:rFonts w:eastAsia="DengXian"/>
        </w:rPr>
        <w:t xml:space="preserve">делать лучше, чем </w:t>
      </w:r>
      <w:r w:rsidR="004649CE" w:rsidRPr="0000510F">
        <w:rPr>
          <w:rFonts w:eastAsia="DengXian"/>
        </w:rPr>
        <w:t xml:space="preserve">ранее </w:t>
      </w:r>
      <w:r w:rsidR="00710446" w:rsidRPr="0000510F">
        <w:rPr>
          <w:rFonts w:eastAsia="DengXian"/>
        </w:rPr>
        <w:t>планировалось,</w:t>
      </w:r>
      <w:r w:rsidRPr="0000510F">
        <w:rPr>
          <w:rFonts w:eastAsia="DengXian"/>
        </w:rPr>
        <w:t xml:space="preserve"> </w:t>
      </w:r>
      <w:r w:rsidR="00710446" w:rsidRPr="0000510F">
        <w:rPr>
          <w:rFonts w:eastAsia="DengXian"/>
        </w:rPr>
        <w:t>опираясь на</w:t>
      </w:r>
      <w:r w:rsidRPr="0000510F">
        <w:rPr>
          <w:rFonts w:eastAsia="DengXian"/>
        </w:rPr>
        <w:t xml:space="preserve"> руководящи</w:t>
      </w:r>
      <w:r w:rsidR="00710446" w:rsidRPr="0000510F">
        <w:rPr>
          <w:rFonts w:eastAsia="DengXian"/>
        </w:rPr>
        <w:t>й</w:t>
      </w:r>
      <w:r w:rsidRPr="0000510F">
        <w:rPr>
          <w:rFonts w:eastAsia="DengXian"/>
        </w:rPr>
        <w:t xml:space="preserve"> принцип, согласно которому </w:t>
      </w:r>
      <w:r w:rsidR="00710446" w:rsidRPr="0000510F">
        <w:rPr>
          <w:rFonts w:eastAsia="DengXian"/>
        </w:rPr>
        <w:t>"чтобы никто не был забыт"</w:t>
      </w:r>
      <w:r w:rsidRPr="0000510F">
        <w:rPr>
          <w:rFonts w:eastAsia="DengXian"/>
        </w:rPr>
        <w:t xml:space="preserve"> значит </w:t>
      </w:r>
      <w:r w:rsidR="00710446" w:rsidRPr="0000510F">
        <w:t>никого не оставить без соединения</w:t>
      </w:r>
      <w:r w:rsidRPr="0000510F">
        <w:rPr>
          <w:rFonts w:eastAsia="DengXian"/>
        </w:rPr>
        <w:t xml:space="preserve">. </w:t>
      </w:r>
      <w:r w:rsidR="004649CE" w:rsidRPr="0000510F">
        <w:rPr>
          <w:rFonts w:eastAsia="DengXian"/>
        </w:rPr>
        <w:t>3,6</w:t>
      </w:r>
      <w:r w:rsidR="00EE6B08" w:rsidRPr="0000510F">
        <w:rPr>
          <w:rFonts w:eastAsia="DengXian"/>
        </w:rPr>
        <w:t> </w:t>
      </w:r>
      <w:r w:rsidR="004649CE" w:rsidRPr="0000510F">
        <w:rPr>
          <w:rFonts w:eastAsia="DengXian"/>
        </w:rPr>
        <w:t xml:space="preserve">миллиарда человек рассчитывают на </w:t>
      </w:r>
      <w:r w:rsidRPr="0000510F">
        <w:rPr>
          <w:rFonts w:eastAsia="DengXian"/>
        </w:rPr>
        <w:t>нас".</w:t>
      </w:r>
    </w:p>
    <w:p w14:paraId="4104E9E0" w14:textId="7B9A4F57" w:rsidR="00DB2ACC" w:rsidRPr="0000510F" w:rsidRDefault="00FA1531" w:rsidP="00091587">
      <w:pPr>
        <w:pStyle w:val="Heading2"/>
      </w:pPr>
      <w:r w:rsidRPr="0000510F">
        <w:t>1.2</w:t>
      </w:r>
      <w:r w:rsidRPr="0000510F">
        <w:tab/>
      </w:r>
      <w:r w:rsidR="00C11AF7" w:rsidRPr="0000510F">
        <w:t>Краткое сообщение от Эфиопии, принимающей страны ВКРЭ-21</w:t>
      </w:r>
    </w:p>
    <w:p w14:paraId="748CFBE8" w14:textId="2634197B" w:rsidR="00DB2ACC" w:rsidRPr="0000510F" w:rsidRDefault="000868D4" w:rsidP="00091587">
      <w:pPr>
        <w:rPr>
          <w:rFonts w:eastAsia="DengXian"/>
          <w:shd w:val="clear" w:color="auto" w:fill="FFFFFF"/>
        </w:rPr>
      </w:pPr>
      <w:r w:rsidRPr="0000510F">
        <w:rPr>
          <w:rFonts w:eastAsia="DengXian"/>
          <w:shd w:val="clear" w:color="auto" w:fill="FFFFFF"/>
        </w:rPr>
        <w:t>КГРЭ</w:t>
      </w:r>
      <w:r w:rsidR="008B54CD" w:rsidRPr="0000510F">
        <w:rPr>
          <w:rFonts w:eastAsia="DengXian"/>
          <w:shd w:val="clear" w:color="auto" w:fill="FFFFFF"/>
        </w:rPr>
        <w:t xml:space="preserve"> с удовлетворением отметила, что правительство Эфиопии уже возложило функции председателя В</w:t>
      </w:r>
      <w:r w:rsidRPr="0000510F">
        <w:rPr>
          <w:rFonts w:eastAsia="DengXian"/>
          <w:shd w:val="clear" w:color="auto" w:fill="FFFFFF"/>
        </w:rPr>
        <w:t>КРЭ</w:t>
      </w:r>
      <w:r w:rsidR="008B54CD" w:rsidRPr="0000510F">
        <w:rPr>
          <w:rFonts w:eastAsia="DengXian"/>
          <w:shd w:val="clear" w:color="auto" w:fill="FFFFFF"/>
        </w:rPr>
        <w:t xml:space="preserve">-21 на Его Превосходительство д-ра </w:t>
      </w:r>
      <w:proofErr w:type="spellStart"/>
      <w:r w:rsidR="008B54CD" w:rsidRPr="0000510F">
        <w:rPr>
          <w:rFonts w:eastAsia="DengXian"/>
          <w:shd w:val="clear" w:color="auto" w:fill="FFFFFF"/>
        </w:rPr>
        <w:t>Ахмедина</w:t>
      </w:r>
      <w:proofErr w:type="spellEnd"/>
      <w:r w:rsidR="008B54CD" w:rsidRPr="0000510F">
        <w:rPr>
          <w:rFonts w:eastAsia="DengXian"/>
          <w:shd w:val="clear" w:color="auto" w:fill="FFFFFF"/>
        </w:rPr>
        <w:t xml:space="preserve"> Мохаммеда, государственного министра инноваций и технологи</w:t>
      </w:r>
      <w:r w:rsidRPr="0000510F">
        <w:rPr>
          <w:rFonts w:eastAsia="DengXian"/>
          <w:shd w:val="clear" w:color="auto" w:fill="FFFFFF"/>
        </w:rPr>
        <w:t>й</w:t>
      </w:r>
      <w:r w:rsidR="008B54CD" w:rsidRPr="0000510F">
        <w:rPr>
          <w:rFonts w:eastAsia="DengXian"/>
          <w:shd w:val="clear" w:color="auto" w:fill="FFFFFF"/>
        </w:rPr>
        <w:t xml:space="preserve"> Эфиопии. Правительство создало три </w:t>
      </w:r>
      <w:r w:rsidR="00EE6B08" w:rsidRPr="0000510F">
        <w:rPr>
          <w:rFonts w:eastAsia="DengXian"/>
          <w:shd w:val="clear" w:color="auto" w:fill="FFFFFF"/>
        </w:rPr>
        <w:t xml:space="preserve">основных </w:t>
      </w:r>
      <w:r w:rsidR="008B54CD" w:rsidRPr="0000510F">
        <w:rPr>
          <w:rFonts w:eastAsia="DengXian"/>
          <w:shd w:val="clear" w:color="auto" w:fill="FFFFFF"/>
        </w:rPr>
        <w:t>группы: национальный комитет</w:t>
      </w:r>
      <w:r w:rsidRPr="0000510F">
        <w:rPr>
          <w:rFonts w:eastAsia="DengXian"/>
          <w:shd w:val="clear" w:color="auto" w:fill="FFFFFF"/>
        </w:rPr>
        <w:t>,</w:t>
      </w:r>
      <w:r w:rsidR="008B54CD" w:rsidRPr="0000510F">
        <w:rPr>
          <w:rFonts w:eastAsia="DengXian"/>
          <w:shd w:val="clear" w:color="auto" w:fill="FFFFFF"/>
        </w:rPr>
        <w:t xml:space="preserve"> в состав</w:t>
      </w:r>
      <w:r w:rsidRPr="0000510F">
        <w:rPr>
          <w:rFonts w:eastAsia="DengXian"/>
          <w:shd w:val="clear" w:color="auto" w:fill="FFFFFF"/>
        </w:rPr>
        <w:t xml:space="preserve"> которого вошли</w:t>
      </w:r>
      <w:r w:rsidR="008B54CD" w:rsidRPr="0000510F">
        <w:rPr>
          <w:rFonts w:eastAsia="DengXian"/>
          <w:shd w:val="clear" w:color="auto" w:fill="FFFFFF"/>
        </w:rPr>
        <w:t xml:space="preserve"> представител</w:t>
      </w:r>
      <w:r w:rsidRPr="0000510F">
        <w:rPr>
          <w:rFonts w:eastAsia="DengXian"/>
          <w:shd w:val="clear" w:color="auto" w:fill="FFFFFF"/>
        </w:rPr>
        <w:t>и</w:t>
      </w:r>
      <w:r w:rsidR="008B54CD" w:rsidRPr="0000510F">
        <w:rPr>
          <w:rFonts w:eastAsia="DengXian"/>
          <w:shd w:val="clear" w:color="auto" w:fill="FFFFFF"/>
        </w:rPr>
        <w:t xml:space="preserve"> различных правительственных</w:t>
      </w:r>
      <w:r w:rsidRPr="0000510F">
        <w:rPr>
          <w:rFonts w:eastAsia="DengXian"/>
          <w:shd w:val="clear" w:color="auto" w:fill="FFFFFF"/>
        </w:rPr>
        <w:t xml:space="preserve"> органов</w:t>
      </w:r>
      <w:r w:rsidR="008B54CD" w:rsidRPr="0000510F">
        <w:rPr>
          <w:rFonts w:eastAsia="DengXian"/>
          <w:shd w:val="clear" w:color="auto" w:fill="FFFFFF"/>
        </w:rPr>
        <w:t xml:space="preserve"> и неправительственных организаций, включая частный сектор, руководящий комитет и подкомитет</w:t>
      </w:r>
      <w:r w:rsidRPr="0000510F">
        <w:rPr>
          <w:rFonts w:eastAsia="DengXian"/>
          <w:shd w:val="clear" w:color="auto" w:fill="FFFFFF"/>
        </w:rPr>
        <w:t>,</w:t>
      </w:r>
      <w:r w:rsidR="008B54CD" w:rsidRPr="0000510F">
        <w:rPr>
          <w:rFonts w:eastAsia="DengXian"/>
          <w:shd w:val="clear" w:color="auto" w:fill="FFFFFF"/>
        </w:rPr>
        <w:t xml:space="preserve"> в </w:t>
      </w:r>
      <w:r w:rsidRPr="0000510F">
        <w:rPr>
          <w:rFonts w:eastAsia="DengXian"/>
          <w:shd w:val="clear" w:color="auto" w:fill="FFFFFF"/>
        </w:rPr>
        <w:t xml:space="preserve">который </w:t>
      </w:r>
      <w:r w:rsidR="00692689" w:rsidRPr="0000510F">
        <w:rPr>
          <w:rFonts w:eastAsia="DengXian"/>
          <w:shd w:val="clear" w:color="auto" w:fill="FFFFFF"/>
        </w:rPr>
        <w:t xml:space="preserve">также </w:t>
      </w:r>
      <w:r w:rsidRPr="0000510F">
        <w:rPr>
          <w:rFonts w:eastAsia="DengXian"/>
          <w:shd w:val="clear" w:color="auto" w:fill="FFFFFF"/>
        </w:rPr>
        <w:t>вошли</w:t>
      </w:r>
      <w:r w:rsidR="008B54CD" w:rsidRPr="0000510F">
        <w:rPr>
          <w:rFonts w:eastAsia="DengXian"/>
          <w:shd w:val="clear" w:color="auto" w:fill="FFFFFF"/>
        </w:rPr>
        <w:t xml:space="preserve"> представител</w:t>
      </w:r>
      <w:r w:rsidR="00692689" w:rsidRPr="0000510F">
        <w:rPr>
          <w:rFonts w:eastAsia="DengXian"/>
          <w:shd w:val="clear" w:color="auto" w:fill="FFFFFF"/>
        </w:rPr>
        <w:t>и</w:t>
      </w:r>
      <w:r w:rsidR="008B54CD" w:rsidRPr="0000510F">
        <w:rPr>
          <w:rFonts w:eastAsia="DengXian"/>
          <w:shd w:val="clear" w:color="auto" w:fill="FFFFFF"/>
        </w:rPr>
        <w:t xml:space="preserve"> правительств</w:t>
      </w:r>
      <w:r w:rsidRPr="0000510F">
        <w:rPr>
          <w:rFonts w:eastAsia="DengXian"/>
          <w:shd w:val="clear" w:color="auto" w:fill="FFFFFF"/>
        </w:rPr>
        <w:t>енных структур</w:t>
      </w:r>
      <w:r w:rsidR="008B54CD" w:rsidRPr="0000510F">
        <w:rPr>
          <w:rFonts w:eastAsia="DengXian"/>
          <w:shd w:val="clear" w:color="auto" w:fill="FFFFFF"/>
        </w:rPr>
        <w:t xml:space="preserve">, частного сектора и соответствующих учреждений для обеспечения </w:t>
      </w:r>
      <w:r w:rsidRPr="0000510F">
        <w:rPr>
          <w:rFonts w:eastAsia="DengXian"/>
          <w:shd w:val="clear" w:color="auto" w:fill="FFFFFF"/>
        </w:rPr>
        <w:t>высокого уровня подготовки к</w:t>
      </w:r>
      <w:r w:rsidR="008B54CD" w:rsidRPr="0000510F">
        <w:rPr>
          <w:rFonts w:eastAsia="DengXian"/>
          <w:shd w:val="clear" w:color="auto" w:fill="FFFFFF"/>
        </w:rPr>
        <w:t xml:space="preserve"> </w:t>
      </w:r>
      <w:r w:rsidRPr="0000510F">
        <w:rPr>
          <w:rFonts w:eastAsia="DengXian"/>
          <w:shd w:val="clear" w:color="auto" w:fill="FFFFFF"/>
        </w:rPr>
        <w:t>ВКРЭ</w:t>
      </w:r>
      <w:r w:rsidR="008B54CD" w:rsidRPr="0000510F">
        <w:rPr>
          <w:rFonts w:eastAsia="DengXian"/>
          <w:shd w:val="clear" w:color="auto" w:fill="FFFFFF"/>
        </w:rPr>
        <w:t xml:space="preserve">-21. </w:t>
      </w:r>
      <w:r w:rsidRPr="0000510F">
        <w:rPr>
          <w:rFonts w:eastAsia="DengXian"/>
          <w:shd w:val="clear" w:color="auto" w:fill="FFFFFF"/>
        </w:rPr>
        <w:t>Сообщив об</w:t>
      </w:r>
      <w:r w:rsidR="008B54CD" w:rsidRPr="0000510F">
        <w:rPr>
          <w:rFonts w:eastAsia="DengXian"/>
          <w:shd w:val="clear" w:color="auto" w:fill="FFFFFF"/>
        </w:rPr>
        <w:t xml:space="preserve"> эт</w:t>
      </w:r>
      <w:r w:rsidRPr="0000510F">
        <w:rPr>
          <w:rFonts w:eastAsia="DengXian"/>
          <w:shd w:val="clear" w:color="auto" w:fill="FFFFFF"/>
        </w:rPr>
        <w:t>ой</w:t>
      </w:r>
      <w:r w:rsidR="008B54CD" w:rsidRPr="0000510F">
        <w:rPr>
          <w:rFonts w:eastAsia="DengXian"/>
          <w:shd w:val="clear" w:color="auto" w:fill="FFFFFF"/>
        </w:rPr>
        <w:t xml:space="preserve"> новост</w:t>
      </w:r>
      <w:r w:rsidRPr="0000510F">
        <w:rPr>
          <w:rFonts w:eastAsia="DengXian"/>
          <w:shd w:val="clear" w:color="auto" w:fill="FFFFFF"/>
        </w:rPr>
        <w:t>и</w:t>
      </w:r>
      <w:r w:rsidR="008B54CD" w:rsidRPr="0000510F">
        <w:rPr>
          <w:rFonts w:eastAsia="DengXian"/>
          <w:shd w:val="clear" w:color="auto" w:fill="FFFFFF"/>
        </w:rPr>
        <w:t xml:space="preserve">, делегат от Эфиопии подчеркнул приверженность страны обеспечению успеха </w:t>
      </w:r>
      <w:r w:rsidRPr="0000510F">
        <w:rPr>
          <w:rFonts w:eastAsia="DengXian"/>
          <w:shd w:val="clear" w:color="auto" w:fill="FFFFFF"/>
        </w:rPr>
        <w:t>ВКРЭ</w:t>
      </w:r>
      <w:r w:rsidR="008B54CD" w:rsidRPr="0000510F">
        <w:rPr>
          <w:rFonts w:eastAsia="DengXian"/>
          <w:shd w:val="clear" w:color="auto" w:fill="FFFFFF"/>
        </w:rPr>
        <w:t>-21.</w:t>
      </w:r>
    </w:p>
    <w:p w14:paraId="5FA8E2B3" w14:textId="598ED26C" w:rsidR="00DB2ACC" w:rsidRPr="0000510F" w:rsidRDefault="00FA1531" w:rsidP="00091587">
      <w:pPr>
        <w:pStyle w:val="Heading2"/>
      </w:pPr>
      <w:r w:rsidRPr="0000510F">
        <w:lastRenderedPageBreak/>
        <w:t>1.3</w:t>
      </w:r>
      <w:r w:rsidRPr="0000510F">
        <w:tab/>
      </w:r>
      <w:r w:rsidR="008B54CD" w:rsidRPr="0000510F">
        <w:t>На пути к двухсегментной конференции</w:t>
      </w:r>
    </w:p>
    <w:p w14:paraId="6D0DCAC3" w14:textId="4EC4E68D" w:rsidR="00DB2ACC" w:rsidRPr="0000510F" w:rsidRDefault="008B54CD" w:rsidP="00091587">
      <w:pPr>
        <w:rPr>
          <w:rFonts w:eastAsia="DengXian"/>
        </w:rPr>
      </w:pPr>
      <w:r w:rsidRPr="0000510F">
        <w:rPr>
          <w:rFonts w:eastAsia="DengXian"/>
        </w:rPr>
        <w:t xml:space="preserve">Председатель </w:t>
      </w:r>
      <w:r w:rsidR="000868D4" w:rsidRPr="0000510F">
        <w:rPr>
          <w:rFonts w:eastAsia="DengXian"/>
        </w:rPr>
        <w:t>КГРЭ</w:t>
      </w:r>
      <w:r w:rsidRPr="0000510F">
        <w:rPr>
          <w:rFonts w:eastAsia="DengXian"/>
        </w:rPr>
        <w:t xml:space="preserve"> г-жа Роксана </w:t>
      </w:r>
      <w:proofErr w:type="spellStart"/>
      <w:r w:rsidRPr="0000510F">
        <w:rPr>
          <w:rFonts w:eastAsia="DengXian"/>
        </w:rPr>
        <w:t>Мак</w:t>
      </w:r>
      <w:r w:rsidR="000868D4" w:rsidRPr="0000510F">
        <w:rPr>
          <w:rFonts w:eastAsia="DengXian"/>
        </w:rPr>
        <w:t>э</w:t>
      </w:r>
      <w:r w:rsidRPr="0000510F">
        <w:rPr>
          <w:rFonts w:eastAsia="DengXian"/>
        </w:rPr>
        <w:t>лв</w:t>
      </w:r>
      <w:r w:rsidR="000868D4" w:rsidRPr="0000510F">
        <w:rPr>
          <w:rFonts w:eastAsia="DengXian"/>
        </w:rPr>
        <w:t>ей</w:t>
      </w:r>
      <w:r w:rsidRPr="0000510F">
        <w:rPr>
          <w:rFonts w:eastAsia="DengXian"/>
        </w:rPr>
        <w:t>н</w:t>
      </w:r>
      <w:proofErr w:type="spellEnd"/>
      <w:r w:rsidRPr="0000510F">
        <w:rPr>
          <w:rFonts w:eastAsia="DengXian"/>
        </w:rPr>
        <w:t xml:space="preserve"> </w:t>
      </w:r>
      <w:proofErr w:type="spellStart"/>
      <w:r w:rsidRPr="0000510F">
        <w:rPr>
          <w:rFonts w:eastAsia="DengXian"/>
        </w:rPr>
        <w:t>Веббер</w:t>
      </w:r>
      <w:proofErr w:type="spellEnd"/>
      <w:r w:rsidRPr="0000510F">
        <w:rPr>
          <w:rFonts w:eastAsia="DengXian"/>
        </w:rPr>
        <w:t xml:space="preserve"> (</w:t>
      </w:r>
      <w:r w:rsidRPr="0000510F">
        <w:rPr>
          <w:rFonts w:eastAsia="DengXian"/>
          <w:b/>
          <w:bCs/>
        </w:rPr>
        <w:t>Соединенные Штаты</w:t>
      </w:r>
      <w:r w:rsidR="000868D4" w:rsidRPr="0000510F">
        <w:rPr>
          <w:rFonts w:eastAsia="DengXian"/>
          <w:b/>
          <w:bCs/>
        </w:rPr>
        <w:t xml:space="preserve"> Америки</w:t>
      </w:r>
      <w:r w:rsidRPr="0000510F">
        <w:rPr>
          <w:rFonts w:eastAsia="DengXian"/>
        </w:rPr>
        <w:t xml:space="preserve">) от имени членов и всех участников поблагодарила </w:t>
      </w:r>
      <w:r w:rsidR="000868D4" w:rsidRPr="0000510F">
        <w:rPr>
          <w:rFonts w:eastAsia="DengXian"/>
        </w:rPr>
        <w:t>БРЭ</w:t>
      </w:r>
      <w:r w:rsidRPr="0000510F">
        <w:rPr>
          <w:rFonts w:eastAsia="DengXian"/>
        </w:rPr>
        <w:t xml:space="preserve"> за проделанную </w:t>
      </w:r>
      <w:r w:rsidR="000868D4" w:rsidRPr="0000510F">
        <w:rPr>
          <w:rFonts w:eastAsia="DengXian"/>
        </w:rPr>
        <w:t>большую</w:t>
      </w:r>
      <w:r w:rsidRPr="0000510F">
        <w:rPr>
          <w:rFonts w:eastAsia="DengXian"/>
        </w:rPr>
        <w:t xml:space="preserve"> работу. "</w:t>
      </w:r>
      <w:r w:rsidR="000868D4" w:rsidRPr="0000510F">
        <w:rPr>
          <w:rFonts w:eastAsia="DengXian"/>
        </w:rPr>
        <w:t>Принимая во внимание</w:t>
      </w:r>
      <w:r w:rsidRPr="0000510F">
        <w:rPr>
          <w:rFonts w:eastAsia="DengXian"/>
        </w:rPr>
        <w:t xml:space="preserve"> </w:t>
      </w:r>
      <w:r w:rsidR="00692689" w:rsidRPr="0000510F">
        <w:rPr>
          <w:rFonts w:eastAsia="DengXian"/>
        </w:rPr>
        <w:t xml:space="preserve">текущую плодотворную </w:t>
      </w:r>
      <w:r w:rsidRPr="0000510F">
        <w:rPr>
          <w:rFonts w:eastAsia="DengXian"/>
        </w:rPr>
        <w:t>работ</w:t>
      </w:r>
      <w:r w:rsidR="000868D4" w:rsidRPr="0000510F">
        <w:rPr>
          <w:rFonts w:eastAsia="DengXian"/>
        </w:rPr>
        <w:t>у</w:t>
      </w:r>
      <w:r w:rsidRPr="0000510F">
        <w:rPr>
          <w:rFonts w:eastAsia="DengXian"/>
        </w:rPr>
        <w:t xml:space="preserve">, </w:t>
      </w:r>
      <w:r w:rsidR="000868D4" w:rsidRPr="0000510F">
        <w:rPr>
          <w:rFonts w:eastAsia="DengXian"/>
        </w:rPr>
        <w:t>естественно</w:t>
      </w:r>
      <w:r w:rsidRPr="0000510F">
        <w:rPr>
          <w:rFonts w:eastAsia="DengXian"/>
        </w:rPr>
        <w:t xml:space="preserve">, нет ничего удивительного для тех из нас, кому посчастливилось работать в этой передовой отрасли, что </w:t>
      </w:r>
      <w:r w:rsidR="00692689" w:rsidRPr="0000510F">
        <w:rPr>
          <w:rFonts w:eastAsia="DengXian"/>
        </w:rPr>
        <w:t xml:space="preserve">осуществляемая нами </w:t>
      </w:r>
      <w:r w:rsidRPr="0000510F">
        <w:rPr>
          <w:rFonts w:eastAsia="DengXian"/>
        </w:rPr>
        <w:t xml:space="preserve">деятельность признана </w:t>
      </w:r>
      <w:r w:rsidR="000868D4" w:rsidRPr="0000510F">
        <w:rPr>
          <w:rFonts w:eastAsia="DengXian"/>
        </w:rPr>
        <w:t>"Группой двадцати"</w:t>
      </w:r>
      <w:r w:rsidRPr="0000510F">
        <w:rPr>
          <w:rFonts w:eastAsia="DengXian"/>
        </w:rPr>
        <w:t xml:space="preserve"> </w:t>
      </w:r>
      <w:r w:rsidR="00692689" w:rsidRPr="0000510F">
        <w:rPr>
          <w:rFonts w:eastAsia="DengXian"/>
        </w:rPr>
        <w:t xml:space="preserve">имеющей важнейшее значение </w:t>
      </w:r>
      <w:r w:rsidRPr="0000510F">
        <w:rPr>
          <w:rFonts w:eastAsia="DengXian"/>
        </w:rPr>
        <w:t xml:space="preserve">для всего мира", </w:t>
      </w:r>
      <w:r w:rsidR="000868D4" w:rsidRPr="0000510F">
        <w:rPr>
          <w:rFonts w:eastAsia="DengXian"/>
        </w:rPr>
        <w:t>–</w:t>
      </w:r>
      <w:r w:rsidRPr="0000510F">
        <w:rPr>
          <w:rFonts w:eastAsia="DengXian"/>
        </w:rPr>
        <w:t xml:space="preserve"> заявила </w:t>
      </w:r>
      <w:r w:rsidR="000868D4" w:rsidRPr="0000510F">
        <w:rPr>
          <w:rFonts w:eastAsia="DengXian"/>
        </w:rPr>
        <w:t>Председатель</w:t>
      </w:r>
      <w:r w:rsidRPr="0000510F">
        <w:rPr>
          <w:rFonts w:eastAsia="DengXian"/>
        </w:rPr>
        <w:t>. Она поблагодарила Эфиопию за все усилия, направленные на</w:t>
      </w:r>
      <w:r w:rsidR="000868D4" w:rsidRPr="0000510F">
        <w:rPr>
          <w:rFonts w:eastAsia="DengXian"/>
        </w:rPr>
        <w:t xml:space="preserve"> обеспечение</w:t>
      </w:r>
      <w:r w:rsidRPr="0000510F">
        <w:rPr>
          <w:rFonts w:eastAsia="DengXian"/>
        </w:rPr>
        <w:t xml:space="preserve"> </w:t>
      </w:r>
      <w:r w:rsidR="000868D4" w:rsidRPr="0000510F">
        <w:rPr>
          <w:rFonts w:eastAsia="DengXian"/>
        </w:rPr>
        <w:t>проведения</w:t>
      </w:r>
      <w:r w:rsidRPr="0000510F">
        <w:rPr>
          <w:rFonts w:eastAsia="DengXian"/>
        </w:rPr>
        <w:t xml:space="preserve"> </w:t>
      </w:r>
      <w:r w:rsidR="000868D4" w:rsidRPr="0000510F">
        <w:rPr>
          <w:rFonts w:eastAsia="DengXian"/>
        </w:rPr>
        <w:t>ВКРЭ</w:t>
      </w:r>
      <w:r w:rsidRPr="0000510F">
        <w:rPr>
          <w:rFonts w:eastAsia="DengXian"/>
        </w:rPr>
        <w:t>-21</w:t>
      </w:r>
      <w:r w:rsidR="000868D4" w:rsidRPr="0000510F">
        <w:rPr>
          <w:rFonts w:eastAsia="DengXian"/>
        </w:rPr>
        <w:t xml:space="preserve"> в стране</w:t>
      </w:r>
      <w:r w:rsidRPr="0000510F">
        <w:rPr>
          <w:rFonts w:eastAsia="DengXian"/>
        </w:rPr>
        <w:t>. "Мы уверены, что это будет замечательное мероприятие, и благодарим вас за ваш</w:t>
      </w:r>
      <w:r w:rsidR="000868D4" w:rsidRPr="0000510F">
        <w:rPr>
          <w:rFonts w:eastAsia="DengXian"/>
        </w:rPr>
        <w:t xml:space="preserve">у работу по принятию </w:t>
      </w:r>
      <w:r w:rsidR="004649CE" w:rsidRPr="0000510F">
        <w:rPr>
          <w:rFonts w:eastAsia="DengXian"/>
        </w:rPr>
        <w:t>конференции</w:t>
      </w:r>
      <w:r w:rsidR="000868D4" w:rsidRPr="0000510F">
        <w:rPr>
          <w:rFonts w:eastAsia="DengXian"/>
        </w:rPr>
        <w:t xml:space="preserve"> меньше, чем</w:t>
      </w:r>
      <w:r w:rsidRPr="0000510F">
        <w:rPr>
          <w:rFonts w:eastAsia="DengXian"/>
        </w:rPr>
        <w:t xml:space="preserve"> через год".</w:t>
      </w:r>
    </w:p>
    <w:p w14:paraId="45287D98" w14:textId="512C9D3B" w:rsidR="00DB2ACC" w:rsidRPr="0000510F" w:rsidRDefault="008B54CD" w:rsidP="00091587">
      <w:pPr>
        <w:rPr>
          <w:rFonts w:eastAsia="DengXian"/>
        </w:rPr>
      </w:pPr>
      <w:r w:rsidRPr="0000510F">
        <w:rPr>
          <w:rFonts w:eastAsia="DengXian"/>
        </w:rPr>
        <w:t xml:space="preserve">Затем Председатель </w:t>
      </w:r>
      <w:r w:rsidR="000868D4" w:rsidRPr="0000510F">
        <w:rPr>
          <w:rFonts w:eastAsia="DengXian"/>
        </w:rPr>
        <w:t xml:space="preserve">КГРЭ </w:t>
      </w:r>
      <w:r w:rsidR="004649CE" w:rsidRPr="0000510F">
        <w:rPr>
          <w:rFonts w:eastAsia="DengXian"/>
        </w:rPr>
        <w:t>сообщила</w:t>
      </w:r>
      <w:r w:rsidR="000868D4" w:rsidRPr="0000510F">
        <w:rPr>
          <w:rFonts w:eastAsia="DengXian"/>
        </w:rPr>
        <w:t xml:space="preserve"> </w:t>
      </w:r>
      <w:r w:rsidRPr="0000510F">
        <w:rPr>
          <w:rFonts w:eastAsia="DengXian"/>
        </w:rPr>
        <w:t xml:space="preserve">о </w:t>
      </w:r>
      <w:r w:rsidR="000868D4" w:rsidRPr="0000510F">
        <w:rPr>
          <w:rFonts w:eastAsia="DengXian"/>
        </w:rPr>
        <w:t>работе</w:t>
      </w:r>
      <w:r w:rsidRPr="0000510F">
        <w:rPr>
          <w:rFonts w:eastAsia="DengXian"/>
        </w:rPr>
        <w:t>, пр</w:t>
      </w:r>
      <w:r w:rsidR="000868D4" w:rsidRPr="0000510F">
        <w:rPr>
          <w:rFonts w:eastAsia="DengXian"/>
        </w:rPr>
        <w:t>оделанной</w:t>
      </w:r>
      <w:r w:rsidRPr="0000510F">
        <w:rPr>
          <w:rFonts w:eastAsia="DengXian"/>
        </w:rPr>
        <w:t xml:space="preserve"> членами, чтобы превратить </w:t>
      </w:r>
      <w:r w:rsidR="000868D4" w:rsidRPr="0000510F">
        <w:rPr>
          <w:rFonts w:eastAsia="DengXian"/>
        </w:rPr>
        <w:t>ВКРЭ</w:t>
      </w:r>
      <w:r w:rsidRPr="0000510F">
        <w:rPr>
          <w:rFonts w:eastAsia="DengXian"/>
        </w:rPr>
        <w:t xml:space="preserve"> в действенную, основанную на решениях, ориентированную на развитие, увлекательную и инновационную конференцию, которая будет проходить </w:t>
      </w:r>
      <w:r w:rsidR="0017194E" w:rsidRPr="0000510F">
        <w:rPr>
          <w:rFonts w:eastAsia="DengXian"/>
        </w:rPr>
        <w:t>в рамках</w:t>
      </w:r>
      <w:r w:rsidRPr="0000510F">
        <w:rPr>
          <w:rFonts w:eastAsia="DengXian"/>
        </w:rPr>
        <w:t xml:space="preserve"> дву</w:t>
      </w:r>
      <w:r w:rsidR="0017194E" w:rsidRPr="0000510F">
        <w:rPr>
          <w:rFonts w:eastAsia="DengXian"/>
        </w:rPr>
        <w:t>х</w:t>
      </w:r>
      <w:r w:rsidRPr="0000510F">
        <w:rPr>
          <w:rFonts w:eastAsia="DengXian"/>
        </w:rPr>
        <w:t xml:space="preserve"> </w:t>
      </w:r>
      <w:r w:rsidR="000868D4" w:rsidRPr="0000510F">
        <w:rPr>
          <w:rFonts w:eastAsia="DengXian"/>
        </w:rPr>
        <w:t>сегмент</w:t>
      </w:r>
      <w:r w:rsidR="0017194E" w:rsidRPr="0000510F">
        <w:rPr>
          <w:rFonts w:eastAsia="DengXian"/>
        </w:rPr>
        <w:t>ов</w:t>
      </w:r>
      <w:r w:rsidRPr="0000510F">
        <w:rPr>
          <w:rFonts w:eastAsia="DengXian"/>
        </w:rPr>
        <w:t>.</w:t>
      </w:r>
    </w:p>
    <w:p w14:paraId="3D6719A5" w14:textId="09C463AE" w:rsidR="00DB2ACC" w:rsidRPr="0000510F" w:rsidRDefault="008B54CD" w:rsidP="00091587">
      <w:pPr>
        <w:rPr>
          <w:rFonts w:eastAsia="DengXian"/>
        </w:rPr>
      </w:pPr>
      <w:r w:rsidRPr="0000510F">
        <w:rPr>
          <w:rFonts w:eastAsia="DengXian"/>
        </w:rPr>
        <w:t xml:space="preserve">Одним из них является </w:t>
      </w:r>
      <w:r w:rsidRPr="0000510F">
        <w:rPr>
          <w:rFonts w:eastAsia="DengXian"/>
          <w:b/>
          <w:bCs/>
        </w:rPr>
        <w:t>административн</w:t>
      </w:r>
      <w:r w:rsidR="000868D4" w:rsidRPr="0000510F">
        <w:rPr>
          <w:rFonts w:eastAsia="DengXian"/>
          <w:b/>
          <w:bCs/>
        </w:rPr>
        <w:t>ый</w:t>
      </w:r>
      <w:r w:rsidRPr="0000510F">
        <w:rPr>
          <w:rFonts w:eastAsia="DengXian"/>
          <w:b/>
          <w:bCs/>
        </w:rPr>
        <w:t xml:space="preserve"> </w:t>
      </w:r>
      <w:r w:rsidR="000868D4" w:rsidRPr="0000510F">
        <w:rPr>
          <w:rFonts w:eastAsia="DengXian"/>
          <w:b/>
          <w:bCs/>
        </w:rPr>
        <w:t>сегмент</w:t>
      </w:r>
      <w:r w:rsidRPr="0000510F">
        <w:rPr>
          <w:rFonts w:eastAsia="DengXian"/>
        </w:rPr>
        <w:t xml:space="preserve">, </w:t>
      </w:r>
      <w:r w:rsidR="00B0784D" w:rsidRPr="0000510F">
        <w:rPr>
          <w:rFonts w:eastAsia="DengXian"/>
        </w:rPr>
        <w:t>который будет заключаться в</w:t>
      </w:r>
      <w:r w:rsidRPr="0000510F">
        <w:rPr>
          <w:rFonts w:eastAsia="DengXian"/>
        </w:rPr>
        <w:t xml:space="preserve"> </w:t>
      </w:r>
      <w:r w:rsidR="000868D4" w:rsidRPr="0000510F">
        <w:rPr>
          <w:rFonts w:eastAsia="DengXian"/>
        </w:rPr>
        <w:t>представ</w:t>
      </w:r>
      <w:r w:rsidR="00B0784D" w:rsidRPr="0000510F">
        <w:rPr>
          <w:rFonts w:eastAsia="DengXian"/>
        </w:rPr>
        <w:t>лении членами</w:t>
      </w:r>
      <w:r w:rsidRPr="0000510F">
        <w:rPr>
          <w:rFonts w:eastAsia="DengXian"/>
        </w:rPr>
        <w:t xml:space="preserve"> свои</w:t>
      </w:r>
      <w:r w:rsidR="00B0784D" w:rsidRPr="0000510F">
        <w:rPr>
          <w:rFonts w:eastAsia="DengXian"/>
        </w:rPr>
        <w:t>х</w:t>
      </w:r>
      <w:r w:rsidRPr="0000510F">
        <w:rPr>
          <w:rFonts w:eastAsia="DengXian"/>
        </w:rPr>
        <w:t xml:space="preserve"> иде</w:t>
      </w:r>
      <w:r w:rsidR="00B0784D" w:rsidRPr="0000510F">
        <w:rPr>
          <w:rFonts w:eastAsia="DengXian"/>
        </w:rPr>
        <w:t>й</w:t>
      </w:r>
      <w:r w:rsidRPr="0000510F">
        <w:rPr>
          <w:rFonts w:eastAsia="DengXian"/>
        </w:rPr>
        <w:t xml:space="preserve">, </w:t>
      </w:r>
      <w:r w:rsidR="000868D4" w:rsidRPr="0000510F">
        <w:rPr>
          <w:rFonts w:eastAsia="DengXian"/>
        </w:rPr>
        <w:t>мнени</w:t>
      </w:r>
      <w:r w:rsidR="00B0784D" w:rsidRPr="0000510F">
        <w:rPr>
          <w:rFonts w:eastAsia="DengXian"/>
        </w:rPr>
        <w:t>й</w:t>
      </w:r>
      <w:r w:rsidRPr="0000510F">
        <w:rPr>
          <w:rFonts w:eastAsia="DengXian"/>
        </w:rPr>
        <w:t>, проблем, потребност</w:t>
      </w:r>
      <w:r w:rsidR="00B0784D" w:rsidRPr="0000510F">
        <w:rPr>
          <w:rFonts w:eastAsia="DengXian"/>
        </w:rPr>
        <w:t>ей</w:t>
      </w:r>
      <w:r w:rsidRPr="0000510F">
        <w:rPr>
          <w:rFonts w:eastAsia="DengXian"/>
        </w:rPr>
        <w:t xml:space="preserve"> и </w:t>
      </w:r>
      <w:r w:rsidR="0017194E" w:rsidRPr="0000510F">
        <w:rPr>
          <w:rFonts w:eastAsia="DengXian"/>
        </w:rPr>
        <w:t xml:space="preserve">историй </w:t>
      </w:r>
      <w:r w:rsidRPr="0000510F">
        <w:rPr>
          <w:rFonts w:eastAsia="DengXian"/>
        </w:rPr>
        <w:t>успех</w:t>
      </w:r>
      <w:r w:rsidR="0017194E" w:rsidRPr="0000510F">
        <w:rPr>
          <w:rFonts w:eastAsia="DengXian"/>
        </w:rPr>
        <w:t>а</w:t>
      </w:r>
      <w:r w:rsidR="00B0784D" w:rsidRPr="0000510F">
        <w:rPr>
          <w:rFonts w:eastAsia="DengXian"/>
        </w:rPr>
        <w:t xml:space="preserve"> в рамках вкладов</w:t>
      </w:r>
      <w:r w:rsidRPr="0000510F">
        <w:rPr>
          <w:rFonts w:eastAsia="DengXian"/>
        </w:rPr>
        <w:t xml:space="preserve"> в работу конференции; в </w:t>
      </w:r>
      <w:r w:rsidR="00B0784D" w:rsidRPr="0000510F">
        <w:rPr>
          <w:rFonts w:eastAsia="DengXian"/>
        </w:rPr>
        <w:t>Резолюциях</w:t>
      </w:r>
      <w:r w:rsidRPr="0000510F">
        <w:rPr>
          <w:rFonts w:eastAsia="DengXian"/>
        </w:rPr>
        <w:t xml:space="preserve">, </w:t>
      </w:r>
      <w:r w:rsidR="0017194E" w:rsidRPr="0000510F">
        <w:rPr>
          <w:rFonts w:eastAsia="DengXian"/>
        </w:rPr>
        <w:t xml:space="preserve">содержащих поручения </w:t>
      </w:r>
      <w:r w:rsidRPr="0000510F">
        <w:rPr>
          <w:rFonts w:eastAsia="DengXian"/>
        </w:rPr>
        <w:t xml:space="preserve">БРЭ </w:t>
      </w:r>
      <w:r w:rsidR="0017194E" w:rsidRPr="0000510F">
        <w:rPr>
          <w:rFonts w:eastAsia="DengXian"/>
        </w:rPr>
        <w:t xml:space="preserve">в отношении </w:t>
      </w:r>
      <w:r w:rsidRPr="0000510F">
        <w:rPr>
          <w:rFonts w:eastAsia="DengXian"/>
        </w:rPr>
        <w:t xml:space="preserve">приоритетов и желаемых действий и мероприятий; в привлечении новых заинтересованных сторон; и в сосредоточении внимания на молодежи, уязвимых и маргинализированных </w:t>
      </w:r>
      <w:r w:rsidR="00B0784D" w:rsidRPr="0000510F">
        <w:rPr>
          <w:rFonts w:eastAsia="DengXian"/>
        </w:rPr>
        <w:t>сообществах</w:t>
      </w:r>
      <w:r w:rsidRPr="0000510F">
        <w:rPr>
          <w:rFonts w:eastAsia="DengXian"/>
        </w:rPr>
        <w:t>, развивающихся странах и наименее развитых странах в частности.</w:t>
      </w:r>
    </w:p>
    <w:p w14:paraId="374F9839" w14:textId="5E85B74B" w:rsidR="00DB2ACC" w:rsidRPr="0000510F" w:rsidRDefault="00B0784D" w:rsidP="00091587">
      <w:pPr>
        <w:rPr>
          <w:rFonts w:eastAsia="DengXian"/>
        </w:rPr>
      </w:pPr>
      <w:r w:rsidRPr="0000510F">
        <w:rPr>
          <w:rFonts w:eastAsia="DengXian"/>
        </w:rPr>
        <w:t xml:space="preserve">Второй </w:t>
      </w:r>
      <w:r w:rsidRPr="0000510F">
        <w:rPr>
          <w:rFonts w:eastAsia="DengXian"/>
          <w:b/>
          <w:bCs/>
        </w:rPr>
        <w:t xml:space="preserve">сегмент – </w:t>
      </w:r>
      <w:r w:rsidR="0017194E" w:rsidRPr="0000510F">
        <w:rPr>
          <w:rFonts w:eastAsia="DengXian"/>
          <w:b/>
          <w:bCs/>
        </w:rPr>
        <w:t xml:space="preserve">сегмент </w:t>
      </w:r>
      <w:r w:rsidRPr="0000510F">
        <w:rPr>
          <w:rFonts w:eastAsia="DengXian"/>
          <w:b/>
          <w:bCs/>
        </w:rPr>
        <w:t>развити</w:t>
      </w:r>
      <w:r w:rsidR="0017194E" w:rsidRPr="0000510F">
        <w:rPr>
          <w:rFonts w:eastAsia="DengXian"/>
          <w:b/>
          <w:bCs/>
        </w:rPr>
        <w:t>я</w:t>
      </w:r>
      <w:r w:rsidR="008B54CD" w:rsidRPr="0000510F">
        <w:rPr>
          <w:rFonts w:eastAsia="DengXian"/>
        </w:rPr>
        <w:t xml:space="preserve">, </w:t>
      </w:r>
      <w:r w:rsidRPr="0000510F">
        <w:rPr>
          <w:rFonts w:eastAsia="DengXian"/>
        </w:rPr>
        <w:t>в рамках которого</w:t>
      </w:r>
      <w:r w:rsidR="008B54CD" w:rsidRPr="0000510F">
        <w:rPr>
          <w:rFonts w:eastAsia="DengXian"/>
        </w:rPr>
        <w:t xml:space="preserve"> деятельность, ранее </w:t>
      </w:r>
      <w:r w:rsidRPr="0000510F">
        <w:rPr>
          <w:rFonts w:eastAsia="DengXian"/>
        </w:rPr>
        <w:t>осуществля</w:t>
      </w:r>
      <w:r w:rsidR="0017194E" w:rsidRPr="0000510F">
        <w:rPr>
          <w:rFonts w:eastAsia="DengXian"/>
        </w:rPr>
        <w:t xml:space="preserve">вшаяся </w:t>
      </w:r>
      <w:r w:rsidR="008B54CD" w:rsidRPr="0000510F">
        <w:rPr>
          <w:rFonts w:eastAsia="DengXian"/>
        </w:rPr>
        <w:t xml:space="preserve">"на полях" </w:t>
      </w:r>
      <w:r w:rsidRPr="0000510F">
        <w:rPr>
          <w:rFonts w:eastAsia="DengXian"/>
        </w:rPr>
        <w:t>ВКРЭ</w:t>
      </w:r>
      <w:r w:rsidR="008B54CD" w:rsidRPr="0000510F">
        <w:rPr>
          <w:rFonts w:eastAsia="DengXian"/>
        </w:rPr>
        <w:t>, включена в повестку дня конференции,</w:t>
      </w:r>
      <w:r w:rsidRPr="0000510F">
        <w:rPr>
          <w:rFonts w:eastAsia="DengXian"/>
        </w:rPr>
        <w:t xml:space="preserve"> с тем</w:t>
      </w:r>
      <w:r w:rsidR="008B54CD" w:rsidRPr="0000510F">
        <w:rPr>
          <w:rFonts w:eastAsia="DengXian"/>
        </w:rPr>
        <w:t xml:space="preserve"> чтобы деятельность, ориентированная на развитие, не </w:t>
      </w:r>
      <w:r w:rsidRPr="0000510F">
        <w:rPr>
          <w:rFonts w:eastAsia="DengXian"/>
        </w:rPr>
        <w:t>велась</w:t>
      </w:r>
      <w:r w:rsidR="008B54CD" w:rsidRPr="0000510F">
        <w:rPr>
          <w:rFonts w:eastAsia="DengXian"/>
        </w:rPr>
        <w:t xml:space="preserve"> "в кулуарах", а находилась в центре внимания конференции. Это, </w:t>
      </w:r>
      <w:r w:rsidRPr="0000510F">
        <w:rPr>
          <w:rFonts w:eastAsia="DengXian"/>
        </w:rPr>
        <w:t>указала</w:t>
      </w:r>
      <w:r w:rsidR="008B54CD" w:rsidRPr="0000510F">
        <w:rPr>
          <w:rFonts w:eastAsia="DengXian"/>
        </w:rPr>
        <w:t xml:space="preserve"> Председатель </w:t>
      </w:r>
      <w:r w:rsidRPr="0000510F">
        <w:rPr>
          <w:rFonts w:eastAsia="DengXian"/>
        </w:rPr>
        <w:t>КГРЭ</w:t>
      </w:r>
      <w:r w:rsidR="008B54CD" w:rsidRPr="0000510F">
        <w:rPr>
          <w:rFonts w:eastAsia="DengXian"/>
        </w:rPr>
        <w:t>, полностью соответствует Уставу и Конвенции</w:t>
      </w:r>
      <w:r w:rsidR="0017194E" w:rsidRPr="0000510F">
        <w:rPr>
          <w:rFonts w:eastAsia="DengXian"/>
        </w:rPr>
        <w:t xml:space="preserve"> МСЭ</w:t>
      </w:r>
      <w:r w:rsidR="008B54CD" w:rsidRPr="0000510F">
        <w:rPr>
          <w:rFonts w:eastAsia="DengXian"/>
        </w:rPr>
        <w:t>.</w:t>
      </w:r>
    </w:p>
    <w:p w14:paraId="038F8EEA" w14:textId="205574BF" w:rsidR="00DB2ACC" w:rsidRPr="0000510F" w:rsidRDefault="008B54CD" w:rsidP="00091587">
      <w:pPr>
        <w:rPr>
          <w:rFonts w:eastAsia="DengXian"/>
        </w:rPr>
      </w:pPr>
      <w:r w:rsidRPr="0000510F">
        <w:rPr>
          <w:rFonts w:eastAsia="DengXian"/>
        </w:rPr>
        <w:t xml:space="preserve">Благодаря этим двум </w:t>
      </w:r>
      <w:r w:rsidR="00B0784D" w:rsidRPr="0000510F">
        <w:rPr>
          <w:rFonts w:eastAsia="DengXian"/>
        </w:rPr>
        <w:t>сегментам</w:t>
      </w:r>
      <w:r w:rsidRPr="0000510F">
        <w:rPr>
          <w:rFonts w:eastAsia="DengXian"/>
        </w:rPr>
        <w:t xml:space="preserve"> у членов есть возможность получить от </w:t>
      </w:r>
      <w:r w:rsidR="00B0784D" w:rsidRPr="0000510F">
        <w:rPr>
          <w:rFonts w:eastAsia="DengXian"/>
        </w:rPr>
        <w:t>ВКРЭ</w:t>
      </w:r>
      <w:r w:rsidRPr="0000510F">
        <w:rPr>
          <w:rFonts w:eastAsia="DengXian"/>
        </w:rPr>
        <w:t xml:space="preserve"> согласованные, единые результаты, которые действительно </w:t>
      </w:r>
      <w:r w:rsidR="004A7C6F" w:rsidRPr="0000510F">
        <w:rPr>
          <w:rFonts w:eastAsia="DengXian"/>
        </w:rPr>
        <w:t>предоставят</w:t>
      </w:r>
      <w:r w:rsidRPr="0000510F">
        <w:rPr>
          <w:rFonts w:eastAsia="DengXian"/>
        </w:rPr>
        <w:t xml:space="preserve"> решения и </w:t>
      </w:r>
      <w:r w:rsidR="004A7C6F" w:rsidRPr="0000510F">
        <w:rPr>
          <w:rFonts w:eastAsia="DengXian"/>
        </w:rPr>
        <w:t>итоги</w:t>
      </w:r>
      <w:r w:rsidRPr="0000510F">
        <w:rPr>
          <w:rFonts w:eastAsia="DengXian"/>
        </w:rPr>
        <w:t>, которыми все могут гордиться.</w:t>
      </w:r>
    </w:p>
    <w:p w14:paraId="356A5012" w14:textId="227A6CB3" w:rsidR="00DB2ACC" w:rsidRPr="0000510F" w:rsidRDefault="008B54CD" w:rsidP="00091587">
      <w:pPr>
        <w:rPr>
          <w:rFonts w:eastAsia="DengXian"/>
        </w:rPr>
      </w:pPr>
      <w:r w:rsidRPr="0000510F">
        <w:rPr>
          <w:rFonts w:eastAsia="DengXian"/>
        </w:rPr>
        <w:t>Председатель поблагодарил</w:t>
      </w:r>
      <w:r w:rsidR="00851305" w:rsidRPr="0000510F">
        <w:rPr>
          <w:rFonts w:eastAsia="DengXian"/>
        </w:rPr>
        <w:t>а</w:t>
      </w:r>
      <w:r w:rsidRPr="0000510F">
        <w:rPr>
          <w:rFonts w:eastAsia="DengXian"/>
        </w:rPr>
        <w:t xml:space="preserve"> членов Бюро </w:t>
      </w:r>
      <w:r w:rsidR="00851305" w:rsidRPr="0000510F">
        <w:rPr>
          <w:rFonts w:eastAsia="DengXian"/>
        </w:rPr>
        <w:t>КГРЭ</w:t>
      </w:r>
      <w:r w:rsidRPr="0000510F">
        <w:rPr>
          <w:rFonts w:eastAsia="DengXian"/>
        </w:rPr>
        <w:t xml:space="preserve"> за их </w:t>
      </w:r>
      <w:r w:rsidR="004A7C6F" w:rsidRPr="0000510F">
        <w:rPr>
          <w:rFonts w:eastAsia="DengXian"/>
        </w:rPr>
        <w:t>работу</w:t>
      </w:r>
      <w:r w:rsidRPr="0000510F">
        <w:rPr>
          <w:rFonts w:eastAsia="DengXian"/>
        </w:rPr>
        <w:t xml:space="preserve"> </w:t>
      </w:r>
      <w:r w:rsidR="0017194E" w:rsidRPr="0000510F">
        <w:rPr>
          <w:rFonts w:eastAsia="DengXian"/>
        </w:rPr>
        <w:t xml:space="preserve">в течение </w:t>
      </w:r>
      <w:r w:rsidRPr="0000510F">
        <w:rPr>
          <w:rFonts w:eastAsia="DengXian"/>
        </w:rPr>
        <w:t>последни</w:t>
      </w:r>
      <w:r w:rsidR="0017194E" w:rsidRPr="0000510F">
        <w:rPr>
          <w:rFonts w:eastAsia="DengXian"/>
        </w:rPr>
        <w:t>х</w:t>
      </w:r>
      <w:r w:rsidRPr="0000510F">
        <w:rPr>
          <w:rFonts w:eastAsia="DengXian"/>
        </w:rPr>
        <w:t xml:space="preserve"> вос</w:t>
      </w:r>
      <w:r w:rsidR="0017194E" w:rsidRPr="0000510F">
        <w:rPr>
          <w:rFonts w:eastAsia="DengXian"/>
        </w:rPr>
        <w:t>ь</w:t>
      </w:r>
      <w:r w:rsidRPr="0000510F">
        <w:rPr>
          <w:rFonts w:eastAsia="DengXian"/>
        </w:rPr>
        <w:t>м</w:t>
      </w:r>
      <w:r w:rsidR="0017194E" w:rsidRPr="0000510F">
        <w:rPr>
          <w:rFonts w:eastAsia="DengXian"/>
        </w:rPr>
        <w:t>и</w:t>
      </w:r>
      <w:r w:rsidRPr="0000510F">
        <w:rPr>
          <w:rFonts w:eastAsia="DengXian"/>
        </w:rPr>
        <w:t xml:space="preserve"> месяцев и 17 </w:t>
      </w:r>
      <w:r w:rsidR="004A7C6F" w:rsidRPr="0000510F">
        <w:rPr>
          <w:rFonts w:eastAsia="DengXian"/>
        </w:rPr>
        <w:t>собраний</w:t>
      </w:r>
      <w:r w:rsidRPr="0000510F">
        <w:rPr>
          <w:rFonts w:eastAsia="DengXian"/>
        </w:rPr>
        <w:t xml:space="preserve"> и представил</w:t>
      </w:r>
      <w:r w:rsidR="004A7C6F" w:rsidRPr="0000510F">
        <w:rPr>
          <w:rFonts w:eastAsia="DengXian"/>
        </w:rPr>
        <w:t>а</w:t>
      </w:r>
      <w:r w:rsidRPr="0000510F">
        <w:rPr>
          <w:rFonts w:eastAsia="DengXian"/>
        </w:rPr>
        <w:t xml:space="preserve"> их участникам. В состав Бюро </w:t>
      </w:r>
      <w:r w:rsidR="00851305" w:rsidRPr="0000510F">
        <w:rPr>
          <w:rFonts w:eastAsia="DengXian"/>
        </w:rPr>
        <w:t xml:space="preserve">КГРЭ </w:t>
      </w:r>
      <w:r w:rsidRPr="0000510F">
        <w:rPr>
          <w:rFonts w:eastAsia="DengXian"/>
        </w:rPr>
        <w:t xml:space="preserve">входят председатели и заместители председателей </w:t>
      </w:r>
      <w:r w:rsidR="004A7C6F" w:rsidRPr="0000510F">
        <w:rPr>
          <w:rFonts w:eastAsia="DengXian"/>
        </w:rPr>
        <w:t xml:space="preserve">1-й и 2-й </w:t>
      </w:r>
      <w:r w:rsidRPr="0000510F">
        <w:rPr>
          <w:rFonts w:eastAsia="DengXian"/>
        </w:rPr>
        <w:t xml:space="preserve">Исследовательских </w:t>
      </w:r>
      <w:r w:rsidR="004A7C6F" w:rsidRPr="0000510F">
        <w:rPr>
          <w:rFonts w:eastAsia="DengXian"/>
        </w:rPr>
        <w:t>комиссий</w:t>
      </w:r>
      <w:r w:rsidRPr="0000510F">
        <w:rPr>
          <w:rFonts w:eastAsia="DengXian"/>
        </w:rPr>
        <w:t xml:space="preserve"> </w:t>
      </w:r>
      <w:r w:rsidR="004A7C6F" w:rsidRPr="0000510F">
        <w:rPr>
          <w:rFonts w:eastAsia="DengXian"/>
        </w:rPr>
        <w:t>МСЭ</w:t>
      </w:r>
      <w:r w:rsidRPr="0000510F">
        <w:rPr>
          <w:rFonts w:eastAsia="DengXian"/>
        </w:rPr>
        <w:t xml:space="preserve">-D, а также по два заместителя </w:t>
      </w:r>
      <w:r w:rsidR="004A7C6F" w:rsidRPr="0000510F">
        <w:rPr>
          <w:rFonts w:eastAsia="DengXian"/>
        </w:rPr>
        <w:t xml:space="preserve">Председателя </w:t>
      </w:r>
      <w:r w:rsidRPr="0000510F">
        <w:rPr>
          <w:rFonts w:eastAsia="DengXian"/>
        </w:rPr>
        <w:t xml:space="preserve">от каждого из шести регионов </w:t>
      </w:r>
      <w:r w:rsidR="004A7C6F" w:rsidRPr="0000510F">
        <w:rPr>
          <w:rFonts w:eastAsia="DengXian"/>
        </w:rPr>
        <w:t>МСЭ</w:t>
      </w:r>
      <w:r w:rsidRPr="0000510F">
        <w:rPr>
          <w:rFonts w:eastAsia="DengXian"/>
        </w:rPr>
        <w:t>-D.</w:t>
      </w:r>
    </w:p>
    <w:p w14:paraId="4A8E8AB2" w14:textId="4EF44107" w:rsidR="00DB2ACC" w:rsidRPr="0000510F" w:rsidRDefault="00FA1531" w:rsidP="00091587">
      <w:pPr>
        <w:pStyle w:val="enumlev1"/>
        <w:rPr>
          <w:b/>
        </w:rPr>
      </w:pPr>
      <w:r w:rsidRPr="0000510F">
        <w:rPr>
          <w:bCs/>
        </w:rPr>
        <w:t>−</w:t>
      </w:r>
      <w:r w:rsidRPr="0000510F">
        <w:rPr>
          <w:bCs/>
        </w:rPr>
        <w:tab/>
      </w:r>
      <w:r w:rsidR="00091587" w:rsidRPr="0000510F">
        <w:rPr>
          <w:b/>
        </w:rPr>
        <w:t>Африканский регион</w:t>
      </w:r>
      <w:r w:rsidR="00DB2ACC" w:rsidRPr="0000510F">
        <w:t xml:space="preserve">: </w:t>
      </w:r>
      <w:r w:rsidR="00091587" w:rsidRPr="0000510F">
        <w:t>г-н</w:t>
      </w:r>
      <w:r w:rsidR="00DB2ACC" w:rsidRPr="0000510F">
        <w:t> </w:t>
      </w:r>
      <w:r w:rsidR="008B54CD" w:rsidRPr="0000510F">
        <w:t xml:space="preserve">Кристофер </w:t>
      </w:r>
      <w:proofErr w:type="spellStart"/>
      <w:r w:rsidR="008B54CD" w:rsidRPr="0000510F">
        <w:t>Кемей</w:t>
      </w:r>
      <w:proofErr w:type="spellEnd"/>
      <w:r w:rsidR="008B54CD" w:rsidRPr="0000510F">
        <w:t xml:space="preserve"> </w:t>
      </w:r>
      <w:r w:rsidR="00DB2ACC" w:rsidRPr="0000510F">
        <w:t>(</w:t>
      </w:r>
      <w:r w:rsidR="00091587" w:rsidRPr="0000510F">
        <w:t>Кения</w:t>
      </w:r>
      <w:r w:rsidR="00DB2ACC" w:rsidRPr="0000510F">
        <w:t xml:space="preserve">), </w:t>
      </w:r>
      <w:r w:rsidR="00091587" w:rsidRPr="0000510F">
        <w:t>г-н</w:t>
      </w:r>
      <w:r w:rsidR="00DB2ACC" w:rsidRPr="0000510F">
        <w:t> </w:t>
      </w:r>
      <w:proofErr w:type="spellStart"/>
      <w:r w:rsidR="008B54CD" w:rsidRPr="0000510F">
        <w:t>Абдулкарим</w:t>
      </w:r>
      <w:proofErr w:type="spellEnd"/>
      <w:r w:rsidR="008B54CD" w:rsidRPr="0000510F">
        <w:t xml:space="preserve"> </w:t>
      </w:r>
      <w:proofErr w:type="spellStart"/>
      <w:r w:rsidR="008B54CD" w:rsidRPr="0000510F">
        <w:t>Олойеде</w:t>
      </w:r>
      <w:proofErr w:type="spellEnd"/>
      <w:r w:rsidR="008B54CD" w:rsidRPr="0000510F">
        <w:t xml:space="preserve"> </w:t>
      </w:r>
      <w:r w:rsidR="00DB2ACC" w:rsidRPr="0000510F">
        <w:t>(</w:t>
      </w:r>
      <w:r w:rsidR="00091587" w:rsidRPr="0000510F">
        <w:t>Нигерия</w:t>
      </w:r>
      <w:r w:rsidR="00DB2ACC" w:rsidRPr="0000510F">
        <w:t>)</w:t>
      </w:r>
    </w:p>
    <w:p w14:paraId="596BA56E" w14:textId="3C10974F" w:rsidR="00DB2ACC" w:rsidRPr="0000510F" w:rsidRDefault="00FA1531" w:rsidP="00091587">
      <w:pPr>
        <w:pStyle w:val="enumlev1"/>
        <w:rPr>
          <w:rFonts w:cs="Calibri"/>
        </w:rPr>
      </w:pPr>
      <w:r w:rsidRPr="0000510F">
        <w:rPr>
          <w:rFonts w:cs="Calibri"/>
          <w:bCs/>
        </w:rPr>
        <w:t>−</w:t>
      </w:r>
      <w:r w:rsidRPr="0000510F">
        <w:rPr>
          <w:rFonts w:cs="Calibri"/>
          <w:bCs/>
        </w:rPr>
        <w:tab/>
      </w:r>
      <w:r w:rsidR="00091587" w:rsidRPr="0000510F">
        <w:rPr>
          <w:rFonts w:cs="Calibri"/>
          <w:b/>
        </w:rPr>
        <w:t>Регион Северной и Южной Америки</w:t>
      </w:r>
      <w:r w:rsidR="00DB2ACC" w:rsidRPr="0000510F">
        <w:rPr>
          <w:rFonts w:cs="Calibri"/>
          <w:bCs/>
        </w:rPr>
        <w:t>:</w:t>
      </w:r>
      <w:r w:rsidR="00DB2ACC" w:rsidRPr="0000510F">
        <w:rPr>
          <w:rFonts w:cs="Calibri"/>
          <w:b/>
        </w:rPr>
        <w:t xml:space="preserve"> </w:t>
      </w:r>
      <w:r w:rsidR="00091587" w:rsidRPr="0000510F">
        <w:rPr>
          <w:rFonts w:cs="Calibri"/>
        </w:rPr>
        <w:t>г-н</w:t>
      </w:r>
      <w:r w:rsidR="00DB2ACC" w:rsidRPr="0000510F">
        <w:rPr>
          <w:rFonts w:cs="Calibri"/>
        </w:rPr>
        <w:t xml:space="preserve"> </w:t>
      </w:r>
      <w:r w:rsidR="008B54CD" w:rsidRPr="0000510F">
        <w:t xml:space="preserve">Николас </w:t>
      </w:r>
      <w:proofErr w:type="spellStart"/>
      <w:r w:rsidR="008B54CD" w:rsidRPr="0000510F">
        <w:t>Караваски</w:t>
      </w:r>
      <w:proofErr w:type="spellEnd"/>
      <w:r w:rsidR="008B54CD" w:rsidRPr="0000510F">
        <w:rPr>
          <w:rFonts w:cs="Calibri"/>
        </w:rPr>
        <w:t xml:space="preserve"> </w:t>
      </w:r>
      <w:r w:rsidR="00DB2ACC" w:rsidRPr="0000510F">
        <w:rPr>
          <w:rFonts w:cs="Calibri"/>
        </w:rPr>
        <w:t>(</w:t>
      </w:r>
      <w:r w:rsidR="00091587" w:rsidRPr="0000510F">
        <w:rPr>
          <w:rFonts w:cs="Calibri"/>
        </w:rPr>
        <w:t>Аргентина</w:t>
      </w:r>
      <w:r w:rsidR="00DB2ACC" w:rsidRPr="0000510F">
        <w:rPr>
          <w:rFonts w:cs="Calibri"/>
        </w:rPr>
        <w:t xml:space="preserve">) </w:t>
      </w:r>
      <w:r w:rsidR="008B54CD" w:rsidRPr="0000510F">
        <w:rPr>
          <w:rFonts w:cs="Calibri"/>
        </w:rPr>
        <w:t>и, как показано ниже, недавно назначенный</w:t>
      </w:r>
      <w:r w:rsidR="00DB2ACC" w:rsidRPr="0000510F">
        <w:rPr>
          <w:rFonts w:cs="Calibri"/>
        </w:rPr>
        <w:t xml:space="preserve"> </w:t>
      </w:r>
      <w:r w:rsidR="00091587" w:rsidRPr="0000510F">
        <w:rPr>
          <w:rFonts w:cs="Calibri"/>
        </w:rPr>
        <w:t>г-н</w:t>
      </w:r>
      <w:r w:rsidR="00DB2ACC" w:rsidRPr="0000510F">
        <w:rPr>
          <w:rFonts w:cs="Calibri"/>
        </w:rPr>
        <w:t xml:space="preserve"> </w:t>
      </w:r>
      <w:r w:rsidR="008B54CD" w:rsidRPr="0000510F">
        <w:rPr>
          <w:rFonts w:cs="Calibri"/>
        </w:rPr>
        <w:t xml:space="preserve">Нил </w:t>
      </w:r>
      <w:proofErr w:type="spellStart"/>
      <w:r w:rsidR="008B54CD" w:rsidRPr="0000510F">
        <w:rPr>
          <w:rFonts w:cs="Calibri"/>
        </w:rPr>
        <w:t>Чеко</w:t>
      </w:r>
      <w:proofErr w:type="spellEnd"/>
      <w:r w:rsidR="008B54CD" w:rsidRPr="0000510F">
        <w:rPr>
          <w:rFonts w:cs="Calibri"/>
        </w:rPr>
        <w:t xml:space="preserve"> Валера</w:t>
      </w:r>
      <w:r w:rsidR="00DB2ACC" w:rsidRPr="0000510F">
        <w:rPr>
          <w:rFonts w:cs="Calibri"/>
          <w:b/>
        </w:rPr>
        <w:t xml:space="preserve"> </w:t>
      </w:r>
      <w:r w:rsidR="00DB2ACC" w:rsidRPr="0000510F">
        <w:rPr>
          <w:rFonts w:cs="Calibri"/>
        </w:rPr>
        <w:t>(</w:t>
      </w:r>
      <w:r w:rsidR="00091587" w:rsidRPr="0000510F">
        <w:rPr>
          <w:rFonts w:cs="Calibri"/>
        </w:rPr>
        <w:t>Доминиканская Республика</w:t>
      </w:r>
      <w:r w:rsidR="00DB2ACC" w:rsidRPr="0000510F">
        <w:rPr>
          <w:rFonts w:cs="Calibri"/>
        </w:rPr>
        <w:t>).</w:t>
      </w:r>
    </w:p>
    <w:p w14:paraId="11B653D7" w14:textId="73A8804F" w:rsidR="00DB2ACC" w:rsidRPr="0000510F" w:rsidRDefault="00FA1531" w:rsidP="00091587">
      <w:pPr>
        <w:pStyle w:val="enumlev1"/>
        <w:rPr>
          <w:rFonts w:cs="Calibri"/>
        </w:rPr>
      </w:pPr>
      <w:r w:rsidRPr="0000510F">
        <w:rPr>
          <w:rFonts w:cs="Calibri"/>
          <w:bCs/>
        </w:rPr>
        <w:t>−</w:t>
      </w:r>
      <w:r w:rsidRPr="0000510F">
        <w:rPr>
          <w:rFonts w:cs="Calibri"/>
          <w:bCs/>
        </w:rPr>
        <w:tab/>
      </w:r>
      <w:r w:rsidR="00091587" w:rsidRPr="0000510F">
        <w:rPr>
          <w:rFonts w:cs="Calibri"/>
          <w:b/>
        </w:rPr>
        <w:t>Регион арабских государств</w:t>
      </w:r>
      <w:r w:rsidR="00DB2ACC" w:rsidRPr="0000510F">
        <w:rPr>
          <w:rFonts w:cs="Calibri"/>
          <w:bCs/>
        </w:rPr>
        <w:t>:</w:t>
      </w:r>
      <w:r w:rsidR="00DB2ACC" w:rsidRPr="0000510F">
        <w:rPr>
          <w:rFonts w:cs="Calibri"/>
        </w:rPr>
        <w:t xml:space="preserve"> </w:t>
      </w:r>
      <w:r w:rsidR="00091587" w:rsidRPr="0000510F">
        <w:rPr>
          <w:rFonts w:cs="Calibri"/>
        </w:rPr>
        <w:t>г-н</w:t>
      </w:r>
      <w:r w:rsidR="00DB2ACC" w:rsidRPr="0000510F">
        <w:rPr>
          <w:rFonts w:cs="Calibri"/>
        </w:rPr>
        <w:t> </w:t>
      </w:r>
      <w:r w:rsidR="008B54CD" w:rsidRPr="0000510F">
        <w:t>Аль-</w:t>
      </w:r>
      <w:proofErr w:type="spellStart"/>
      <w:r w:rsidR="008B54CD" w:rsidRPr="0000510F">
        <w:t>Ансари</w:t>
      </w:r>
      <w:proofErr w:type="spellEnd"/>
      <w:r w:rsidR="008B54CD" w:rsidRPr="0000510F">
        <w:t xml:space="preserve"> </w:t>
      </w:r>
      <w:proofErr w:type="spellStart"/>
      <w:r w:rsidR="008B54CD" w:rsidRPr="0000510F">
        <w:t>Альмашакбех</w:t>
      </w:r>
      <w:proofErr w:type="spellEnd"/>
      <w:r w:rsidR="008B54CD" w:rsidRPr="0000510F">
        <w:rPr>
          <w:rFonts w:cs="Calibri"/>
        </w:rPr>
        <w:t xml:space="preserve"> </w:t>
      </w:r>
      <w:r w:rsidR="00DB2ACC" w:rsidRPr="0000510F">
        <w:rPr>
          <w:rFonts w:cs="Calibri"/>
        </w:rPr>
        <w:t>(</w:t>
      </w:r>
      <w:r w:rsidR="00091587" w:rsidRPr="0000510F">
        <w:rPr>
          <w:rFonts w:cs="Calibri"/>
        </w:rPr>
        <w:t>Иордания</w:t>
      </w:r>
      <w:r w:rsidR="00DB2ACC" w:rsidRPr="0000510F">
        <w:rPr>
          <w:rFonts w:cs="Calibri"/>
        </w:rPr>
        <w:t xml:space="preserve">), </w:t>
      </w:r>
      <w:r w:rsidR="00091587" w:rsidRPr="0000510F">
        <w:rPr>
          <w:rFonts w:cs="Calibri"/>
        </w:rPr>
        <w:t>г-н</w:t>
      </w:r>
      <w:r w:rsidR="00DB2ACC" w:rsidRPr="0000510F">
        <w:rPr>
          <w:rFonts w:cs="Calibri"/>
        </w:rPr>
        <w:t> </w:t>
      </w:r>
      <w:proofErr w:type="spellStart"/>
      <w:r w:rsidR="008B54CD" w:rsidRPr="0000510F">
        <w:t>Тарик</w:t>
      </w:r>
      <w:proofErr w:type="spellEnd"/>
      <w:r w:rsidR="008B54CD" w:rsidRPr="0000510F">
        <w:t xml:space="preserve"> </w:t>
      </w:r>
      <w:proofErr w:type="spellStart"/>
      <w:r w:rsidR="008B54CD" w:rsidRPr="0000510F">
        <w:t>Аламри</w:t>
      </w:r>
      <w:proofErr w:type="spellEnd"/>
      <w:r w:rsidR="008B54CD" w:rsidRPr="0000510F">
        <w:t xml:space="preserve"> </w:t>
      </w:r>
      <w:r w:rsidR="00DB2ACC" w:rsidRPr="0000510F">
        <w:rPr>
          <w:rFonts w:cs="Calibri"/>
        </w:rPr>
        <w:t>(</w:t>
      </w:r>
      <w:r w:rsidR="00091587" w:rsidRPr="0000510F">
        <w:rPr>
          <w:rFonts w:cs="Calibri"/>
        </w:rPr>
        <w:t>Саудовская Аравия</w:t>
      </w:r>
      <w:r w:rsidR="00DB2ACC" w:rsidRPr="0000510F">
        <w:rPr>
          <w:rFonts w:cs="Calibri"/>
        </w:rPr>
        <w:t>)</w:t>
      </w:r>
    </w:p>
    <w:p w14:paraId="1ABB21A5" w14:textId="616D0B25" w:rsidR="00DB2ACC" w:rsidRPr="0000510F" w:rsidRDefault="00FA1531" w:rsidP="00091587">
      <w:pPr>
        <w:pStyle w:val="enumlev1"/>
        <w:rPr>
          <w:rFonts w:cs="Calibri"/>
        </w:rPr>
      </w:pPr>
      <w:r w:rsidRPr="0000510F">
        <w:rPr>
          <w:rFonts w:cs="Calibri"/>
          <w:bCs/>
        </w:rPr>
        <w:t>−</w:t>
      </w:r>
      <w:r w:rsidRPr="0000510F">
        <w:rPr>
          <w:rFonts w:cs="Calibri"/>
          <w:bCs/>
        </w:rPr>
        <w:tab/>
      </w:r>
      <w:r w:rsidR="00091587" w:rsidRPr="0000510F">
        <w:rPr>
          <w:rFonts w:cs="Calibri"/>
          <w:b/>
        </w:rPr>
        <w:t>Азиатско-Тихоокеанский регион</w:t>
      </w:r>
      <w:r w:rsidR="00DB2ACC" w:rsidRPr="0000510F">
        <w:rPr>
          <w:rFonts w:cs="Calibri"/>
          <w:bCs/>
        </w:rPr>
        <w:t>:</w:t>
      </w:r>
      <w:r w:rsidR="00DB2ACC" w:rsidRPr="0000510F">
        <w:rPr>
          <w:rFonts w:cs="Calibri"/>
          <w:b/>
        </w:rPr>
        <w:t xml:space="preserve"> </w:t>
      </w:r>
      <w:r w:rsidR="00091587" w:rsidRPr="0000510F">
        <w:rPr>
          <w:rFonts w:cs="Calibri"/>
        </w:rPr>
        <w:t>г-н</w:t>
      </w:r>
      <w:r w:rsidR="00DB2ACC" w:rsidRPr="0000510F">
        <w:rPr>
          <w:rFonts w:cs="Calibri"/>
        </w:rPr>
        <w:t> </w:t>
      </w:r>
      <w:proofErr w:type="spellStart"/>
      <w:r w:rsidR="008B54CD" w:rsidRPr="0000510F">
        <w:t>Кишор</w:t>
      </w:r>
      <w:proofErr w:type="spellEnd"/>
      <w:r w:rsidR="008B54CD" w:rsidRPr="0000510F">
        <w:t xml:space="preserve"> Бабу </w:t>
      </w:r>
      <w:proofErr w:type="spellStart"/>
      <w:r w:rsidR="008B54CD" w:rsidRPr="0000510F">
        <w:t>Йеррабалла</w:t>
      </w:r>
      <w:proofErr w:type="spellEnd"/>
      <w:r w:rsidR="008B54CD" w:rsidRPr="0000510F">
        <w:t xml:space="preserve"> </w:t>
      </w:r>
      <w:r w:rsidR="00DB2ACC" w:rsidRPr="0000510F">
        <w:rPr>
          <w:rFonts w:cs="Calibri"/>
        </w:rPr>
        <w:t>(</w:t>
      </w:r>
      <w:r w:rsidR="00091587" w:rsidRPr="0000510F">
        <w:rPr>
          <w:rFonts w:cs="Calibri"/>
        </w:rPr>
        <w:t>Индия</w:t>
      </w:r>
      <w:r w:rsidR="00DB2ACC" w:rsidRPr="0000510F">
        <w:rPr>
          <w:rFonts w:cs="Calibri"/>
        </w:rPr>
        <w:t xml:space="preserve">), </w:t>
      </w:r>
      <w:r w:rsidR="00091587" w:rsidRPr="0000510F">
        <w:rPr>
          <w:rFonts w:cs="Calibri"/>
        </w:rPr>
        <w:t>г-н</w:t>
      </w:r>
      <w:r w:rsidR="00DB2ACC" w:rsidRPr="0000510F">
        <w:rPr>
          <w:rFonts w:cs="Calibri"/>
        </w:rPr>
        <w:t> </w:t>
      </w:r>
      <w:r w:rsidR="008B54CD" w:rsidRPr="0000510F">
        <w:t xml:space="preserve">Нгуен </w:t>
      </w:r>
      <w:proofErr w:type="spellStart"/>
      <w:r w:rsidR="008B54CD" w:rsidRPr="0000510F">
        <w:t>Куен</w:t>
      </w:r>
      <w:proofErr w:type="spellEnd"/>
      <w:r w:rsidR="008B54CD" w:rsidRPr="0000510F">
        <w:t xml:space="preserve"> </w:t>
      </w:r>
      <w:r w:rsidR="00DB2ACC" w:rsidRPr="0000510F">
        <w:rPr>
          <w:rFonts w:cs="Calibri"/>
        </w:rPr>
        <w:t>(</w:t>
      </w:r>
      <w:r w:rsidR="00091587" w:rsidRPr="0000510F">
        <w:rPr>
          <w:rFonts w:cs="Calibri"/>
        </w:rPr>
        <w:t>Вьетнам</w:t>
      </w:r>
      <w:r w:rsidR="00DB2ACC" w:rsidRPr="0000510F">
        <w:rPr>
          <w:rFonts w:cs="Calibri"/>
        </w:rPr>
        <w:t>)</w:t>
      </w:r>
    </w:p>
    <w:p w14:paraId="180675CF" w14:textId="7BB7AB5F" w:rsidR="00DB2ACC" w:rsidRPr="0000510F" w:rsidRDefault="00FA1531" w:rsidP="00091587">
      <w:pPr>
        <w:pStyle w:val="enumlev1"/>
        <w:rPr>
          <w:rFonts w:cs="Calibri"/>
        </w:rPr>
      </w:pPr>
      <w:r w:rsidRPr="0000510F">
        <w:rPr>
          <w:rFonts w:cs="Calibri"/>
          <w:bCs/>
        </w:rPr>
        <w:t>−</w:t>
      </w:r>
      <w:r w:rsidRPr="0000510F">
        <w:rPr>
          <w:rFonts w:cs="Calibri"/>
          <w:bCs/>
        </w:rPr>
        <w:tab/>
      </w:r>
      <w:r w:rsidR="00091587" w:rsidRPr="0000510F">
        <w:rPr>
          <w:rFonts w:cs="Calibri"/>
          <w:b/>
        </w:rPr>
        <w:t xml:space="preserve">Содружество </w:t>
      </w:r>
      <w:r w:rsidR="00EF2FFF" w:rsidRPr="0000510F">
        <w:rPr>
          <w:rFonts w:cs="Calibri"/>
          <w:b/>
        </w:rPr>
        <w:t xml:space="preserve">Независимых Государств </w:t>
      </w:r>
      <w:r w:rsidR="00DB2ACC" w:rsidRPr="0000510F">
        <w:rPr>
          <w:rFonts w:cs="Calibri"/>
          <w:b/>
        </w:rPr>
        <w:t>(</w:t>
      </w:r>
      <w:r w:rsidR="00091587" w:rsidRPr="0000510F">
        <w:rPr>
          <w:rFonts w:cs="Calibri"/>
          <w:b/>
        </w:rPr>
        <w:t>СНГ</w:t>
      </w:r>
      <w:r w:rsidR="00DB2ACC" w:rsidRPr="0000510F">
        <w:rPr>
          <w:rFonts w:cs="Calibri"/>
          <w:b/>
        </w:rPr>
        <w:t>)</w:t>
      </w:r>
      <w:r w:rsidR="00DB2ACC" w:rsidRPr="0000510F">
        <w:rPr>
          <w:rFonts w:cs="Calibri"/>
          <w:bCs/>
        </w:rPr>
        <w:t>:</w:t>
      </w:r>
      <w:r w:rsidR="00DB2ACC" w:rsidRPr="0000510F">
        <w:rPr>
          <w:rFonts w:cs="Calibri"/>
        </w:rPr>
        <w:t xml:space="preserve"> </w:t>
      </w:r>
      <w:r w:rsidR="00091587" w:rsidRPr="0000510F">
        <w:rPr>
          <w:rFonts w:cs="Calibri"/>
        </w:rPr>
        <w:t>г-н</w:t>
      </w:r>
      <w:r w:rsidR="00DB2ACC" w:rsidRPr="0000510F">
        <w:rPr>
          <w:rFonts w:cs="Calibri"/>
        </w:rPr>
        <w:t> </w:t>
      </w:r>
      <w:r w:rsidR="00091587" w:rsidRPr="0000510F">
        <w:rPr>
          <w:rFonts w:cs="Calibri"/>
        </w:rPr>
        <w:t xml:space="preserve">Арсений </w:t>
      </w:r>
      <w:proofErr w:type="spellStart"/>
      <w:r w:rsidR="00091587" w:rsidRPr="0000510F">
        <w:rPr>
          <w:rFonts w:cs="Calibri"/>
        </w:rPr>
        <w:t>Плосский</w:t>
      </w:r>
      <w:proofErr w:type="spellEnd"/>
      <w:r w:rsidR="00DB2ACC" w:rsidRPr="0000510F">
        <w:rPr>
          <w:rFonts w:cs="Calibri"/>
        </w:rPr>
        <w:t xml:space="preserve"> (</w:t>
      </w:r>
      <w:r w:rsidR="00091587" w:rsidRPr="0000510F">
        <w:rPr>
          <w:rFonts w:cs="Calibri"/>
        </w:rPr>
        <w:t>Российская Федерация</w:t>
      </w:r>
      <w:r w:rsidR="00DB2ACC" w:rsidRPr="0000510F">
        <w:rPr>
          <w:rFonts w:cs="Calibri"/>
        </w:rPr>
        <w:t xml:space="preserve">), </w:t>
      </w:r>
      <w:r w:rsidR="00091587" w:rsidRPr="0000510F">
        <w:rPr>
          <w:rFonts w:cs="Calibri"/>
        </w:rPr>
        <w:t>г-жа</w:t>
      </w:r>
      <w:r w:rsidR="00DB2ACC" w:rsidRPr="0000510F">
        <w:rPr>
          <w:rFonts w:cs="Calibri"/>
        </w:rPr>
        <w:t> </w:t>
      </w:r>
      <w:proofErr w:type="spellStart"/>
      <w:r w:rsidR="008B54CD" w:rsidRPr="0000510F">
        <w:t>Айчурок</w:t>
      </w:r>
      <w:proofErr w:type="spellEnd"/>
      <w:r w:rsidR="008B54CD" w:rsidRPr="0000510F">
        <w:t xml:space="preserve"> </w:t>
      </w:r>
      <w:proofErr w:type="spellStart"/>
      <w:r w:rsidR="008B54CD" w:rsidRPr="0000510F">
        <w:t>Маралбек</w:t>
      </w:r>
      <w:proofErr w:type="spellEnd"/>
      <w:r w:rsidR="008B54CD" w:rsidRPr="0000510F">
        <w:t xml:space="preserve"> </w:t>
      </w:r>
      <w:proofErr w:type="spellStart"/>
      <w:r w:rsidR="008B54CD" w:rsidRPr="0000510F">
        <w:t>кызы</w:t>
      </w:r>
      <w:proofErr w:type="spellEnd"/>
      <w:r w:rsidR="008B54CD" w:rsidRPr="0000510F">
        <w:rPr>
          <w:rFonts w:cs="Calibri"/>
        </w:rPr>
        <w:t xml:space="preserve"> </w:t>
      </w:r>
      <w:r w:rsidR="00DB2ACC" w:rsidRPr="0000510F">
        <w:rPr>
          <w:rFonts w:cs="Calibri"/>
        </w:rPr>
        <w:t>(</w:t>
      </w:r>
      <w:r w:rsidR="00091587" w:rsidRPr="0000510F">
        <w:rPr>
          <w:rFonts w:cs="Calibri"/>
        </w:rPr>
        <w:t>Кыргызская Республика</w:t>
      </w:r>
      <w:r w:rsidR="00DB2ACC" w:rsidRPr="0000510F">
        <w:rPr>
          <w:rFonts w:cs="Calibri"/>
        </w:rPr>
        <w:t>)</w:t>
      </w:r>
    </w:p>
    <w:p w14:paraId="4AE248E3" w14:textId="76F5F75F" w:rsidR="00DB2ACC" w:rsidRPr="0000510F" w:rsidRDefault="00FA1531" w:rsidP="00091587">
      <w:pPr>
        <w:pStyle w:val="enumlev1"/>
        <w:rPr>
          <w:rFonts w:cs="Calibri"/>
        </w:rPr>
      </w:pPr>
      <w:r w:rsidRPr="0000510F">
        <w:rPr>
          <w:rFonts w:cs="Calibri"/>
          <w:bCs/>
        </w:rPr>
        <w:t>−</w:t>
      </w:r>
      <w:r w:rsidRPr="0000510F">
        <w:rPr>
          <w:rFonts w:cs="Calibri"/>
          <w:bCs/>
        </w:rPr>
        <w:tab/>
      </w:r>
      <w:r w:rsidR="00091587" w:rsidRPr="0000510F">
        <w:rPr>
          <w:rFonts w:cs="Calibri"/>
          <w:b/>
        </w:rPr>
        <w:t>Европейский регион</w:t>
      </w:r>
      <w:r w:rsidR="00DB2ACC" w:rsidRPr="0000510F">
        <w:rPr>
          <w:rFonts w:cs="Calibri"/>
          <w:bCs/>
        </w:rPr>
        <w:t>:</w:t>
      </w:r>
      <w:r w:rsidR="00DB2ACC" w:rsidRPr="0000510F">
        <w:rPr>
          <w:rFonts w:cs="Calibri"/>
        </w:rPr>
        <w:t xml:space="preserve"> </w:t>
      </w:r>
      <w:r w:rsidR="00091587" w:rsidRPr="0000510F">
        <w:rPr>
          <w:rFonts w:cs="Calibri"/>
        </w:rPr>
        <w:t>г-н</w:t>
      </w:r>
      <w:r w:rsidR="00DB2ACC" w:rsidRPr="0000510F">
        <w:rPr>
          <w:rFonts w:cs="Calibri"/>
        </w:rPr>
        <w:t> </w:t>
      </w:r>
      <w:r w:rsidR="008B54CD" w:rsidRPr="0000510F">
        <w:t xml:space="preserve">Вим </w:t>
      </w:r>
      <w:proofErr w:type="spellStart"/>
      <w:r w:rsidR="008B54CD" w:rsidRPr="0000510F">
        <w:t>Рулленс</w:t>
      </w:r>
      <w:proofErr w:type="spellEnd"/>
      <w:r w:rsidR="008B54CD" w:rsidRPr="0000510F">
        <w:rPr>
          <w:rFonts w:cs="Calibri"/>
        </w:rPr>
        <w:t xml:space="preserve"> </w:t>
      </w:r>
      <w:r w:rsidR="00DB2ACC" w:rsidRPr="0000510F">
        <w:rPr>
          <w:rFonts w:cs="Calibri"/>
        </w:rPr>
        <w:t>(</w:t>
      </w:r>
      <w:r w:rsidR="00091587" w:rsidRPr="0000510F">
        <w:rPr>
          <w:rFonts w:cs="Calibri"/>
        </w:rPr>
        <w:t>Нидерланды</w:t>
      </w:r>
      <w:r w:rsidR="00DB2ACC" w:rsidRPr="0000510F">
        <w:rPr>
          <w:rFonts w:cs="Calibri"/>
        </w:rPr>
        <w:t xml:space="preserve">) </w:t>
      </w:r>
      <w:r w:rsidR="00091587" w:rsidRPr="0000510F">
        <w:rPr>
          <w:rFonts w:cs="Calibri"/>
        </w:rPr>
        <w:t>и</w:t>
      </w:r>
      <w:r w:rsidR="00DB2ACC" w:rsidRPr="0000510F">
        <w:rPr>
          <w:rFonts w:cs="Calibri"/>
        </w:rPr>
        <w:t xml:space="preserve"> </w:t>
      </w:r>
      <w:r w:rsidR="00091587" w:rsidRPr="0000510F">
        <w:rPr>
          <w:rFonts w:cs="Calibri"/>
        </w:rPr>
        <w:t>г-жа</w:t>
      </w:r>
      <w:r w:rsidR="00DB2ACC" w:rsidRPr="0000510F">
        <w:rPr>
          <w:rFonts w:cs="Calibri"/>
        </w:rPr>
        <w:t> </w:t>
      </w:r>
      <w:r w:rsidR="008B54CD" w:rsidRPr="0000510F">
        <w:t xml:space="preserve">Бланка Гонсалес </w:t>
      </w:r>
      <w:r w:rsidR="00DB2ACC" w:rsidRPr="0000510F">
        <w:rPr>
          <w:rFonts w:cs="Calibri"/>
        </w:rPr>
        <w:t>(</w:t>
      </w:r>
      <w:r w:rsidR="00091587" w:rsidRPr="0000510F">
        <w:rPr>
          <w:rFonts w:cs="Calibri"/>
        </w:rPr>
        <w:t>Испания</w:t>
      </w:r>
      <w:r w:rsidR="00DB2ACC" w:rsidRPr="0000510F">
        <w:rPr>
          <w:rFonts w:cs="Calibri"/>
        </w:rPr>
        <w:t>)</w:t>
      </w:r>
    </w:p>
    <w:p w14:paraId="6612F944" w14:textId="4FDA3C9E" w:rsidR="00DB2ACC" w:rsidRPr="0000510F" w:rsidRDefault="00FA1531" w:rsidP="00091587">
      <w:pPr>
        <w:pStyle w:val="enumlev1"/>
        <w:rPr>
          <w:rFonts w:cs="Calibri"/>
        </w:rPr>
      </w:pPr>
      <w:r w:rsidRPr="0000510F">
        <w:rPr>
          <w:rFonts w:cs="Calibri"/>
          <w:bCs/>
        </w:rPr>
        <w:t>−</w:t>
      </w:r>
      <w:r w:rsidRPr="0000510F">
        <w:rPr>
          <w:rFonts w:cs="Calibri"/>
          <w:bCs/>
        </w:rPr>
        <w:tab/>
      </w:r>
      <w:r w:rsidR="00091587" w:rsidRPr="0000510F">
        <w:rPr>
          <w:rFonts w:cs="Calibri"/>
          <w:bCs/>
        </w:rPr>
        <w:t>Председатель 1-й Исследовательской комиссии</w:t>
      </w:r>
      <w:r w:rsidR="00DB2ACC" w:rsidRPr="0000510F">
        <w:rPr>
          <w:rFonts w:cs="Calibri"/>
        </w:rPr>
        <w:t xml:space="preserve">: </w:t>
      </w:r>
      <w:r w:rsidR="00A17A04" w:rsidRPr="0000510F">
        <w:rPr>
          <w:rFonts w:cs="Calibri"/>
        </w:rPr>
        <w:t>г-жа</w:t>
      </w:r>
      <w:r w:rsidR="00DB2ACC" w:rsidRPr="0000510F">
        <w:rPr>
          <w:rFonts w:cs="Calibri"/>
        </w:rPr>
        <w:t xml:space="preserve"> </w:t>
      </w:r>
      <w:r w:rsidR="00851305" w:rsidRPr="0000510F">
        <w:t xml:space="preserve">Регина-Флер </w:t>
      </w:r>
      <w:proofErr w:type="spellStart"/>
      <w:r w:rsidR="00851305" w:rsidRPr="0000510F">
        <w:t>Ассуму</w:t>
      </w:r>
      <w:proofErr w:type="spellEnd"/>
      <w:r w:rsidR="00851305" w:rsidRPr="0000510F">
        <w:t>-Бессу</w:t>
      </w:r>
      <w:r w:rsidR="00851305" w:rsidRPr="0000510F">
        <w:rPr>
          <w:rFonts w:cs="Calibri"/>
        </w:rPr>
        <w:t xml:space="preserve"> </w:t>
      </w:r>
      <w:r w:rsidR="00DB2ACC" w:rsidRPr="0000510F">
        <w:rPr>
          <w:rFonts w:cs="Calibri"/>
        </w:rPr>
        <w:t>(</w:t>
      </w:r>
      <w:r w:rsidR="00091587" w:rsidRPr="0000510F">
        <w:rPr>
          <w:rFonts w:cs="Calibri"/>
        </w:rPr>
        <w:t>Кот</w:t>
      </w:r>
      <w:r w:rsidR="00091587" w:rsidRPr="0000510F">
        <w:rPr>
          <w:rFonts w:cs="Calibri"/>
        </w:rPr>
        <w:noBreakHyphen/>
        <w:t>д'Ивуар</w:t>
      </w:r>
      <w:r w:rsidR="00DB2ACC" w:rsidRPr="0000510F">
        <w:rPr>
          <w:rFonts w:cs="Calibri"/>
        </w:rPr>
        <w:t>)</w:t>
      </w:r>
    </w:p>
    <w:p w14:paraId="00F18684" w14:textId="1BDF59AD" w:rsidR="00DB2ACC" w:rsidRPr="0000510F" w:rsidRDefault="00FA1531" w:rsidP="00091587">
      <w:pPr>
        <w:pStyle w:val="enumlev1"/>
        <w:rPr>
          <w:rFonts w:cs="Calibri"/>
        </w:rPr>
      </w:pPr>
      <w:r w:rsidRPr="0000510F">
        <w:rPr>
          <w:rFonts w:cs="Calibri"/>
          <w:bCs/>
        </w:rPr>
        <w:t>−</w:t>
      </w:r>
      <w:r w:rsidRPr="0000510F">
        <w:rPr>
          <w:rFonts w:cs="Calibri"/>
          <w:bCs/>
        </w:rPr>
        <w:tab/>
      </w:r>
      <w:r w:rsidR="00091587" w:rsidRPr="0000510F">
        <w:rPr>
          <w:rFonts w:cs="Calibri"/>
          <w:bCs/>
        </w:rPr>
        <w:t>Председатель 2-й Исследовательской комиссии</w:t>
      </w:r>
      <w:r w:rsidR="00DB2ACC" w:rsidRPr="0000510F">
        <w:rPr>
          <w:rFonts w:cs="Calibri"/>
        </w:rPr>
        <w:t xml:space="preserve">: </w:t>
      </w:r>
      <w:r w:rsidR="00A17A04" w:rsidRPr="0000510F">
        <w:rPr>
          <w:rFonts w:cs="Calibri"/>
        </w:rPr>
        <w:t>д-р</w:t>
      </w:r>
      <w:r w:rsidR="00DB2ACC" w:rsidRPr="0000510F">
        <w:rPr>
          <w:rFonts w:cs="Calibri"/>
        </w:rPr>
        <w:t xml:space="preserve"> </w:t>
      </w:r>
      <w:r w:rsidR="00851305" w:rsidRPr="0000510F">
        <w:t xml:space="preserve">Ахмад Реза </w:t>
      </w:r>
      <w:proofErr w:type="spellStart"/>
      <w:r w:rsidR="00851305" w:rsidRPr="0000510F">
        <w:t>Шарафат</w:t>
      </w:r>
      <w:proofErr w:type="spellEnd"/>
      <w:r w:rsidR="00851305" w:rsidRPr="0000510F">
        <w:t xml:space="preserve"> </w:t>
      </w:r>
      <w:r w:rsidR="00DB2ACC" w:rsidRPr="0000510F">
        <w:rPr>
          <w:rFonts w:cs="Calibri"/>
        </w:rPr>
        <w:t>(</w:t>
      </w:r>
      <w:r w:rsidR="00A17A04" w:rsidRPr="0000510F">
        <w:rPr>
          <w:rFonts w:cs="Calibri"/>
        </w:rPr>
        <w:t>Исламская Республика Иран</w:t>
      </w:r>
      <w:r w:rsidR="00DB2ACC" w:rsidRPr="0000510F">
        <w:rPr>
          <w:rFonts w:cs="Calibri"/>
        </w:rPr>
        <w:t>).</w:t>
      </w:r>
    </w:p>
    <w:p w14:paraId="4CC21D24" w14:textId="51656A3C" w:rsidR="00DB2ACC" w:rsidRPr="0000510F" w:rsidRDefault="00DB2ACC" w:rsidP="00A17A04">
      <w:pPr>
        <w:pStyle w:val="Heading1"/>
      </w:pPr>
      <w:r w:rsidRPr="0000510F">
        <w:lastRenderedPageBreak/>
        <w:t>2</w:t>
      </w:r>
      <w:r w:rsidRPr="0000510F">
        <w:tab/>
        <w:t>Назначение нового заместителя Председателя КГРЭ на вакантную должность</w:t>
      </w:r>
    </w:p>
    <w:p w14:paraId="4DE4C7D8" w14:textId="61FF437B" w:rsidR="00DB2ACC" w:rsidRPr="0000510F" w:rsidRDefault="00851305" w:rsidP="00C63B69">
      <w:pPr>
        <w:rPr>
          <w:rFonts w:eastAsia="DengXian"/>
        </w:rPr>
      </w:pPr>
      <w:r w:rsidRPr="0000510F">
        <w:rPr>
          <w:rFonts w:eastAsia="DengXian"/>
        </w:rPr>
        <w:t>КГРЭ</w:t>
      </w:r>
      <w:r w:rsidR="00C11AF7" w:rsidRPr="0000510F">
        <w:rPr>
          <w:rFonts w:eastAsia="DengXian"/>
        </w:rPr>
        <w:t xml:space="preserve"> выразила признательность </w:t>
      </w:r>
      <w:r w:rsidRPr="0000510F">
        <w:rPr>
          <w:rFonts w:eastAsia="DengXian"/>
        </w:rPr>
        <w:t xml:space="preserve">покидающей свой пост заместителю Председателя КГРЭ </w:t>
      </w:r>
      <w:r w:rsidR="00C11AF7" w:rsidRPr="0000510F">
        <w:rPr>
          <w:rFonts w:eastAsia="DengXian"/>
        </w:rPr>
        <w:t>г</w:t>
      </w:r>
      <w:r w:rsidR="00A11649" w:rsidRPr="0000510F">
        <w:rPr>
          <w:rFonts w:eastAsia="DengXian"/>
        </w:rPr>
        <w:noBreakHyphen/>
      </w:r>
      <w:r w:rsidR="00C11AF7" w:rsidRPr="0000510F">
        <w:rPr>
          <w:rFonts w:eastAsia="DengXian"/>
        </w:rPr>
        <w:t>же</w:t>
      </w:r>
      <w:r w:rsidR="00A11649" w:rsidRPr="0000510F">
        <w:rPr>
          <w:rFonts w:eastAsia="DengXian"/>
        </w:rPr>
        <w:t> </w:t>
      </w:r>
      <w:proofErr w:type="spellStart"/>
      <w:r w:rsidR="00C11AF7" w:rsidRPr="0000510F">
        <w:rPr>
          <w:rFonts w:eastAsia="DengXian"/>
        </w:rPr>
        <w:t>Ампаро</w:t>
      </w:r>
      <w:proofErr w:type="spellEnd"/>
      <w:r w:rsidR="00C11AF7" w:rsidRPr="0000510F">
        <w:rPr>
          <w:rFonts w:eastAsia="DengXian"/>
        </w:rPr>
        <w:t xml:space="preserve"> </w:t>
      </w:r>
      <w:proofErr w:type="spellStart"/>
      <w:r w:rsidR="00C11AF7" w:rsidRPr="0000510F">
        <w:rPr>
          <w:rFonts w:eastAsia="DengXian"/>
        </w:rPr>
        <w:t>Аранго</w:t>
      </w:r>
      <w:proofErr w:type="spellEnd"/>
      <w:r w:rsidR="00C11AF7" w:rsidRPr="0000510F">
        <w:rPr>
          <w:rFonts w:eastAsia="DengXian"/>
        </w:rPr>
        <w:t xml:space="preserve"> (Доминиканская Республика) и назнач</w:t>
      </w:r>
      <w:r w:rsidRPr="0000510F">
        <w:rPr>
          <w:rFonts w:eastAsia="DengXian"/>
        </w:rPr>
        <w:t>ила</w:t>
      </w:r>
      <w:r w:rsidR="00C11AF7" w:rsidRPr="0000510F">
        <w:rPr>
          <w:rFonts w:eastAsia="DengXian"/>
        </w:rPr>
        <w:t xml:space="preserve"> путем </w:t>
      </w:r>
      <w:r w:rsidRPr="0000510F">
        <w:rPr>
          <w:rFonts w:eastAsia="DengXian"/>
        </w:rPr>
        <w:t xml:space="preserve">(виртуальной) </w:t>
      </w:r>
      <w:r w:rsidR="00C11AF7" w:rsidRPr="0000510F">
        <w:rPr>
          <w:rFonts w:eastAsia="DengXian"/>
        </w:rPr>
        <w:t xml:space="preserve">аккламации </w:t>
      </w:r>
      <w:r w:rsidR="00C11AF7" w:rsidRPr="0000510F">
        <w:rPr>
          <w:rFonts w:eastAsia="DengXian"/>
          <w:b/>
          <w:bCs/>
        </w:rPr>
        <w:t>г</w:t>
      </w:r>
      <w:r w:rsidR="00A11649" w:rsidRPr="0000510F">
        <w:rPr>
          <w:rFonts w:eastAsia="DengXian"/>
          <w:b/>
          <w:bCs/>
        </w:rPr>
        <w:noBreakHyphen/>
      </w:r>
      <w:r w:rsidR="00C11AF7" w:rsidRPr="0000510F">
        <w:rPr>
          <w:rFonts w:eastAsia="DengXian"/>
          <w:b/>
          <w:bCs/>
        </w:rPr>
        <w:t>н</w:t>
      </w:r>
      <w:r w:rsidRPr="0000510F">
        <w:rPr>
          <w:rFonts w:eastAsia="DengXian"/>
          <w:b/>
          <w:bCs/>
        </w:rPr>
        <w:t>а</w:t>
      </w:r>
      <w:r w:rsidR="00A11649" w:rsidRPr="0000510F">
        <w:rPr>
          <w:rFonts w:eastAsia="DengXian"/>
          <w:b/>
          <w:bCs/>
        </w:rPr>
        <w:t> </w:t>
      </w:r>
      <w:r w:rsidR="00C11AF7" w:rsidRPr="0000510F">
        <w:rPr>
          <w:rFonts w:eastAsia="DengXian"/>
          <w:b/>
          <w:bCs/>
        </w:rPr>
        <w:t>Нил</w:t>
      </w:r>
      <w:r w:rsidRPr="0000510F">
        <w:rPr>
          <w:rFonts w:eastAsia="DengXian"/>
          <w:b/>
          <w:bCs/>
        </w:rPr>
        <w:t>а</w:t>
      </w:r>
      <w:r w:rsidR="00C11AF7" w:rsidRPr="0000510F">
        <w:rPr>
          <w:rFonts w:eastAsia="DengXian"/>
          <w:b/>
          <w:bCs/>
        </w:rPr>
        <w:t xml:space="preserve"> </w:t>
      </w:r>
      <w:proofErr w:type="spellStart"/>
      <w:r w:rsidR="00C11AF7" w:rsidRPr="0000510F">
        <w:rPr>
          <w:rFonts w:eastAsia="DengXian"/>
          <w:b/>
          <w:bCs/>
        </w:rPr>
        <w:t>Чеко</w:t>
      </w:r>
      <w:proofErr w:type="spellEnd"/>
      <w:r w:rsidR="00C11AF7" w:rsidRPr="0000510F">
        <w:rPr>
          <w:rFonts w:eastAsia="DengXian"/>
          <w:b/>
          <w:bCs/>
        </w:rPr>
        <w:t xml:space="preserve"> Валер</w:t>
      </w:r>
      <w:r w:rsidRPr="0000510F">
        <w:rPr>
          <w:rFonts w:eastAsia="DengXian"/>
          <w:b/>
          <w:bCs/>
        </w:rPr>
        <w:t>у</w:t>
      </w:r>
      <w:r w:rsidR="00C11AF7" w:rsidRPr="0000510F">
        <w:rPr>
          <w:rFonts w:eastAsia="DengXian"/>
        </w:rPr>
        <w:t xml:space="preserve"> </w:t>
      </w:r>
      <w:r w:rsidRPr="0000510F">
        <w:rPr>
          <w:rFonts w:eastAsia="DengXian"/>
        </w:rPr>
        <w:t>на пост</w:t>
      </w:r>
      <w:r w:rsidR="00C11AF7" w:rsidRPr="0000510F">
        <w:rPr>
          <w:rFonts w:eastAsia="DengXian"/>
        </w:rPr>
        <w:t xml:space="preserve"> заместителя </w:t>
      </w:r>
      <w:r w:rsidRPr="0000510F">
        <w:rPr>
          <w:rFonts w:eastAsia="DengXian"/>
        </w:rPr>
        <w:t>Председателя КГРЭ</w:t>
      </w:r>
      <w:r w:rsidR="00C11AF7" w:rsidRPr="0000510F">
        <w:rPr>
          <w:rFonts w:eastAsia="DengXian"/>
        </w:rPr>
        <w:t>.</w:t>
      </w:r>
    </w:p>
    <w:p w14:paraId="5CD37FA3" w14:textId="24191C7A" w:rsidR="00DB2ACC" w:rsidRPr="0000510F" w:rsidRDefault="00DB2ACC" w:rsidP="00A17A04">
      <w:pPr>
        <w:pStyle w:val="Heading1"/>
      </w:pPr>
      <w:r w:rsidRPr="0000510F">
        <w:t>3</w:t>
      </w:r>
      <w:r w:rsidRPr="0000510F">
        <w:tab/>
      </w:r>
      <w:r w:rsidR="00C11AF7" w:rsidRPr="0000510F">
        <w:t>Отчеты рабочих групп КГРЭ</w:t>
      </w:r>
    </w:p>
    <w:p w14:paraId="38D465B5" w14:textId="18CCAFDC" w:rsidR="00DB2ACC" w:rsidRPr="0000510F" w:rsidRDefault="00DB2ACC" w:rsidP="00A17A04">
      <w:pPr>
        <w:pStyle w:val="Heading2"/>
      </w:pPr>
      <w:r w:rsidRPr="0000510F">
        <w:t>3.1</w:t>
      </w:r>
      <w:r w:rsidRPr="0000510F">
        <w:tab/>
      </w:r>
      <w:r w:rsidR="00123857" w:rsidRPr="0000510F">
        <w:t>У</w:t>
      </w:r>
      <w:r w:rsidR="00C11AF7" w:rsidRPr="0000510F">
        <w:t>твержд</w:t>
      </w:r>
      <w:r w:rsidR="00123857" w:rsidRPr="0000510F">
        <w:t>ение</w:t>
      </w:r>
      <w:r w:rsidR="00C11AF7" w:rsidRPr="0000510F">
        <w:t xml:space="preserve"> </w:t>
      </w:r>
      <w:r w:rsidR="00123857" w:rsidRPr="0000510F">
        <w:t xml:space="preserve">КГРЭ </w:t>
      </w:r>
      <w:r w:rsidR="00C11AF7" w:rsidRPr="0000510F">
        <w:t>отче</w:t>
      </w:r>
      <w:r w:rsidR="00123857" w:rsidRPr="0000510F">
        <w:t xml:space="preserve">та </w:t>
      </w:r>
      <w:r w:rsidR="00C11AF7" w:rsidRPr="0000510F">
        <w:t>и рекомендаци</w:t>
      </w:r>
      <w:r w:rsidR="00123857" w:rsidRPr="0000510F">
        <w:t>й</w:t>
      </w:r>
      <w:r w:rsidR="00C11AF7" w:rsidRPr="0000510F">
        <w:t xml:space="preserve"> по подготовке ВКРЭ</w:t>
      </w:r>
    </w:p>
    <w:p w14:paraId="474EB442" w14:textId="23D81D30" w:rsidR="00DB2ACC" w:rsidRPr="0000510F" w:rsidRDefault="00ED35C5" w:rsidP="00A17A04">
      <w:pPr>
        <w:rPr>
          <w:rFonts w:eastAsia="DengXian"/>
        </w:rPr>
      </w:pPr>
      <w:r w:rsidRPr="0000510F">
        <w:rPr>
          <w:rFonts w:eastAsia="DengXian"/>
        </w:rPr>
        <w:t>П</w:t>
      </w:r>
      <w:r w:rsidR="00C11AF7" w:rsidRPr="0000510F">
        <w:rPr>
          <w:rFonts w:eastAsia="DengXian"/>
        </w:rPr>
        <w:t xml:space="preserve">редседатель </w:t>
      </w:r>
      <w:r w:rsidRPr="0000510F">
        <w:rPr>
          <w:rFonts w:eastAsia="DengXian"/>
        </w:rPr>
        <w:t>РГ-</w:t>
      </w:r>
      <w:proofErr w:type="spellStart"/>
      <w:r w:rsidRPr="0000510F">
        <w:rPr>
          <w:rFonts w:eastAsia="DengXian"/>
        </w:rPr>
        <w:t>Подг</w:t>
      </w:r>
      <w:proofErr w:type="spellEnd"/>
      <w:r w:rsidRPr="0000510F">
        <w:rPr>
          <w:rFonts w:eastAsia="DengXian"/>
        </w:rPr>
        <w:t xml:space="preserve">-КГРЭ г-н Сантьяго </w:t>
      </w:r>
      <w:proofErr w:type="spellStart"/>
      <w:r w:rsidRPr="0000510F">
        <w:rPr>
          <w:rFonts w:eastAsia="DengXian"/>
        </w:rPr>
        <w:t>Рейес-Борда</w:t>
      </w:r>
      <w:proofErr w:type="spellEnd"/>
      <w:r w:rsidRPr="0000510F">
        <w:rPr>
          <w:rFonts w:eastAsia="DengXian"/>
        </w:rPr>
        <w:t xml:space="preserve"> (</w:t>
      </w:r>
      <w:r w:rsidRPr="0000510F">
        <w:rPr>
          <w:rFonts w:eastAsia="DengXian"/>
          <w:b/>
          <w:bCs/>
        </w:rPr>
        <w:t>Канада</w:t>
      </w:r>
      <w:r w:rsidRPr="0000510F">
        <w:rPr>
          <w:rFonts w:eastAsia="DengXian"/>
        </w:rPr>
        <w:t>)</w:t>
      </w:r>
      <w:r w:rsidR="00C11AF7" w:rsidRPr="0000510F">
        <w:rPr>
          <w:rFonts w:eastAsia="DengXian"/>
        </w:rPr>
        <w:t xml:space="preserve"> представил заключительный </w:t>
      </w:r>
      <w:r w:rsidRPr="0000510F">
        <w:rPr>
          <w:rFonts w:eastAsia="DengXian"/>
        </w:rPr>
        <w:t>отчет</w:t>
      </w:r>
      <w:r w:rsidR="00C11AF7" w:rsidRPr="0000510F">
        <w:rPr>
          <w:rFonts w:eastAsia="DengXian"/>
        </w:rPr>
        <w:t xml:space="preserve"> и рекомендации группы, которые </w:t>
      </w:r>
      <w:r w:rsidRPr="0000510F">
        <w:rPr>
          <w:rFonts w:eastAsia="DengXian"/>
        </w:rPr>
        <w:t>содержатся</w:t>
      </w:r>
      <w:r w:rsidR="00C11AF7" w:rsidRPr="0000510F">
        <w:rPr>
          <w:rFonts w:eastAsia="DengXian"/>
        </w:rPr>
        <w:t xml:space="preserve"> в </w:t>
      </w:r>
      <w:r w:rsidRPr="0000510F">
        <w:rPr>
          <w:rFonts w:eastAsia="DengXian"/>
        </w:rPr>
        <w:t xml:space="preserve">Документе </w:t>
      </w:r>
      <w:hyperlink r:id="rId10" w:history="1">
        <w:r w:rsidR="00C11AF7" w:rsidRPr="0000510F">
          <w:rPr>
            <w:rStyle w:val="Hyperlink"/>
            <w:rFonts w:eastAsia="DengXian"/>
          </w:rPr>
          <w:t>TDAG-20/3/5</w:t>
        </w:r>
      </w:hyperlink>
      <w:r w:rsidR="00C11AF7" w:rsidRPr="0000510F">
        <w:rPr>
          <w:rFonts w:eastAsia="DengXian"/>
        </w:rPr>
        <w:t xml:space="preserve">. Представляя </w:t>
      </w:r>
      <w:r w:rsidRPr="0000510F">
        <w:rPr>
          <w:rFonts w:eastAsia="DengXian"/>
        </w:rPr>
        <w:t>отчет</w:t>
      </w:r>
      <w:r w:rsidR="00C11AF7" w:rsidRPr="0000510F">
        <w:rPr>
          <w:rFonts w:eastAsia="DengXian"/>
        </w:rPr>
        <w:t xml:space="preserve">, г-н </w:t>
      </w:r>
      <w:proofErr w:type="spellStart"/>
      <w:r w:rsidR="00C11AF7" w:rsidRPr="0000510F">
        <w:rPr>
          <w:rFonts w:eastAsia="DengXian"/>
        </w:rPr>
        <w:t>Рейес</w:t>
      </w:r>
      <w:r w:rsidRPr="0000510F">
        <w:rPr>
          <w:rFonts w:eastAsia="DengXian"/>
        </w:rPr>
        <w:t>-</w:t>
      </w:r>
      <w:r w:rsidR="00C11AF7" w:rsidRPr="0000510F">
        <w:rPr>
          <w:rFonts w:eastAsia="DengXian"/>
        </w:rPr>
        <w:t>Борда</w:t>
      </w:r>
      <w:proofErr w:type="spellEnd"/>
      <w:r w:rsidR="00C11AF7" w:rsidRPr="0000510F">
        <w:rPr>
          <w:rFonts w:eastAsia="DengXian"/>
        </w:rPr>
        <w:t xml:space="preserve"> </w:t>
      </w:r>
      <w:r w:rsidR="00123857" w:rsidRPr="0000510F">
        <w:rPr>
          <w:rFonts w:eastAsia="DengXian"/>
        </w:rPr>
        <w:t>отметил</w:t>
      </w:r>
      <w:r w:rsidR="00C11AF7" w:rsidRPr="0000510F">
        <w:rPr>
          <w:rFonts w:eastAsia="DengXian"/>
        </w:rPr>
        <w:t xml:space="preserve">, что на всех </w:t>
      </w:r>
      <w:r w:rsidRPr="0000510F">
        <w:rPr>
          <w:rFonts w:eastAsia="DengXian"/>
        </w:rPr>
        <w:t>собраниях</w:t>
      </w:r>
      <w:r w:rsidR="00C11AF7" w:rsidRPr="0000510F">
        <w:rPr>
          <w:rFonts w:eastAsia="DengXian"/>
        </w:rPr>
        <w:t xml:space="preserve"> </w:t>
      </w:r>
      <w:r w:rsidR="00123857" w:rsidRPr="0000510F">
        <w:rPr>
          <w:rFonts w:eastAsia="DengXian"/>
        </w:rPr>
        <w:t xml:space="preserve">члены </w:t>
      </w:r>
      <w:r w:rsidR="00C11AF7" w:rsidRPr="0000510F">
        <w:rPr>
          <w:rFonts w:eastAsia="DengXian"/>
        </w:rPr>
        <w:t>групп</w:t>
      </w:r>
      <w:r w:rsidR="00123857" w:rsidRPr="0000510F">
        <w:rPr>
          <w:rFonts w:eastAsia="DengXian"/>
        </w:rPr>
        <w:t>ы</w:t>
      </w:r>
      <w:r w:rsidR="00C11AF7" w:rsidRPr="0000510F">
        <w:rPr>
          <w:rFonts w:eastAsia="DengXian"/>
        </w:rPr>
        <w:t xml:space="preserve"> подчеркивал</w:t>
      </w:r>
      <w:r w:rsidR="00123857" w:rsidRPr="0000510F">
        <w:rPr>
          <w:rFonts w:eastAsia="DengXian"/>
        </w:rPr>
        <w:t>и</w:t>
      </w:r>
      <w:r w:rsidR="00C11AF7" w:rsidRPr="0000510F">
        <w:rPr>
          <w:rFonts w:eastAsia="DengXian"/>
        </w:rPr>
        <w:t xml:space="preserve">, что </w:t>
      </w:r>
      <w:r w:rsidRPr="0000510F">
        <w:rPr>
          <w:rFonts w:eastAsia="DengXian"/>
        </w:rPr>
        <w:t>ВКРЭ</w:t>
      </w:r>
      <w:r w:rsidR="00C11AF7" w:rsidRPr="0000510F">
        <w:rPr>
          <w:rFonts w:eastAsia="DengXian"/>
        </w:rPr>
        <w:t xml:space="preserve"> должна быть конференцией, ориентированной на практические действия, </w:t>
      </w:r>
      <w:r w:rsidR="00DF40C8" w:rsidRPr="0000510F">
        <w:rPr>
          <w:rFonts w:eastAsia="DengXian"/>
        </w:rPr>
        <w:t xml:space="preserve">обеспечивающей </w:t>
      </w:r>
      <w:r w:rsidR="00C11AF7" w:rsidRPr="0000510F">
        <w:rPr>
          <w:rFonts w:eastAsia="DengXian"/>
        </w:rPr>
        <w:t>интерактивны</w:t>
      </w:r>
      <w:r w:rsidR="00DF40C8" w:rsidRPr="0000510F">
        <w:rPr>
          <w:rFonts w:eastAsia="DengXian"/>
        </w:rPr>
        <w:t>й</w:t>
      </w:r>
      <w:r w:rsidR="00C11AF7" w:rsidRPr="0000510F">
        <w:rPr>
          <w:rFonts w:eastAsia="DengXian"/>
        </w:rPr>
        <w:t xml:space="preserve"> диалог между заинтересованными сторонами, направленн</w:t>
      </w:r>
      <w:r w:rsidR="00DF40C8" w:rsidRPr="0000510F">
        <w:rPr>
          <w:rFonts w:eastAsia="DengXian"/>
        </w:rPr>
        <w:t>ой</w:t>
      </w:r>
      <w:r w:rsidR="00C11AF7" w:rsidRPr="0000510F">
        <w:rPr>
          <w:rFonts w:eastAsia="DengXian"/>
        </w:rPr>
        <w:t xml:space="preserve"> на выработку общего понимания существующих барьеров и продвижение эффективных, устойчивых и инновационных решений для расширения значимых возможностей </w:t>
      </w:r>
      <w:r w:rsidRPr="0000510F">
        <w:rPr>
          <w:rFonts w:eastAsia="DengXian"/>
        </w:rPr>
        <w:t>установления соединений</w:t>
      </w:r>
      <w:r w:rsidR="00C11AF7" w:rsidRPr="0000510F">
        <w:rPr>
          <w:rFonts w:eastAsia="DengXian"/>
        </w:rPr>
        <w:t xml:space="preserve"> для всех </w:t>
      </w:r>
      <w:r w:rsidRPr="0000510F">
        <w:rPr>
          <w:rFonts w:eastAsia="DengXian"/>
        </w:rPr>
        <w:t>во всем мире</w:t>
      </w:r>
      <w:r w:rsidR="00C11AF7" w:rsidRPr="0000510F">
        <w:rPr>
          <w:rFonts w:eastAsia="DengXian"/>
        </w:rPr>
        <w:t>.</w:t>
      </w:r>
    </w:p>
    <w:p w14:paraId="31662A35" w14:textId="63E0A3C4" w:rsidR="00DB2ACC" w:rsidRPr="0000510F" w:rsidRDefault="00C11AF7" w:rsidP="00A17A04">
      <w:pPr>
        <w:rPr>
          <w:rFonts w:eastAsia="DengXian"/>
        </w:rPr>
      </w:pPr>
      <w:r w:rsidRPr="0000510F">
        <w:rPr>
          <w:rFonts w:eastAsia="DengXian"/>
        </w:rPr>
        <w:t xml:space="preserve">Г-н </w:t>
      </w:r>
      <w:proofErr w:type="spellStart"/>
      <w:r w:rsidRPr="0000510F">
        <w:rPr>
          <w:rFonts w:eastAsia="DengXian"/>
        </w:rPr>
        <w:t>Рейес</w:t>
      </w:r>
      <w:r w:rsidR="00ED35C5" w:rsidRPr="0000510F">
        <w:rPr>
          <w:rFonts w:eastAsia="DengXian"/>
        </w:rPr>
        <w:t>-</w:t>
      </w:r>
      <w:r w:rsidRPr="0000510F">
        <w:rPr>
          <w:rFonts w:eastAsia="DengXian"/>
        </w:rPr>
        <w:t>Борда</w:t>
      </w:r>
      <w:proofErr w:type="spellEnd"/>
      <w:r w:rsidRPr="0000510F">
        <w:rPr>
          <w:rFonts w:eastAsia="DengXian"/>
        </w:rPr>
        <w:t xml:space="preserve"> </w:t>
      </w:r>
      <w:r w:rsidR="00DF40C8" w:rsidRPr="0000510F">
        <w:rPr>
          <w:rFonts w:eastAsia="DengXian"/>
        </w:rPr>
        <w:t>подчеркнул</w:t>
      </w:r>
      <w:r w:rsidRPr="0000510F">
        <w:rPr>
          <w:rFonts w:eastAsia="DengXian"/>
        </w:rPr>
        <w:t xml:space="preserve"> общий консенсус по рекомендациям, достигнуты</w:t>
      </w:r>
      <w:r w:rsidR="00123857" w:rsidRPr="0000510F">
        <w:rPr>
          <w:rFonts w:eastAsia="DengXian"/>
        </w:rPr>
        <w:t>й</w:t>
      </w:r>
      <w:r w:rsidRPr="0000510F">
        <w:rPr>
          <w:rFonts w:eastAsia="DengXian"/>
        </w:rPr>
        <w:t xml:space="preserve"> рабочей группой</w:t>
      </w:r>
      <w:r w:rsidR="00123857" w:rsidRPr="0000510F">
        <w:rPr>
          <w:rFonts w:eastAsia="DengXian"/>
        </w:rPr>
        <w:t xml:space="preserve"> и приведенный</w:t>
      </w:r>
      <w:r w:rsidRPr="0000510F">
        <w:rPr>
          <w:rFonts w:eastAsia="DengXian"/>
        </w:rPr>
        <w:t xml:space="preserve"> в докладе, и </w:t>
      </w:r>
      <w:r w:rsidR="00123857" w:rsidRPr="0000510F">
        <w:rPr>
          <w:rFonts w:eastAsia="DengXian"/>
        </w:rPr>
        <w:t>отметил</w:t>
      </w:r>
      <w:r w:rsidRPr="0000510F">
        <w:rPr>
          <w:rFonts w:eastAsia="DengXian"/>
        </w:rPr>
        <w:t xml:space="preserve"> два вопроса, по которым не было достигнуто </w:t>
      </w:r>
      <w:r w:rsidR="00123857" w:rsidRPr="0000510F">
        <w:rPr>
          <w:rFonts w:eastAsia="DengXian"/>
        </w:rPr>
        <w:t>консенсуса</w:t>
      </w:r>
      <w:r w:rsidRPr="0000510F">
        <w:rPr>
          <w:rFonts w:eastAsia="DengXian"/>
        </w:rPr>
        <w:t xml:space="preserve"> и которые должны быть решены </w:t>
      </w:r>
      <w:r w:rsidR="00123857" w:rsidRPr="0000510F">
        <w:rPr>
          <w:rFonts w:eastAsia="DengXian"/>
        </w:rPr>
        <w:t>КГРЭ</w:t>
      </w:r>
      <w:r w:rsidRPr="0000510F">
        <w:rPr>
          <w:rFonts w:eastAsia="DengXian"/>
        </w:rPr>
        <w:t xml:space="preserve"> при рассмотрении </w:t>
      </w:r>
      <w:r w:rsidR="00123857" w:rsidRPr="0000510F">
        <w:rPr>
          <w:rFonts w:eastAsia="DengXian"/>
        </w:rPr>
        <w:t>заключительного отчета группы</w:t>
      </w:r>
      <w:r w:rsidRPr="0000510F">
        <w:rPr>
          <w:rFonts w:eastAsia="DengXian"/>
        </w:rPr>
        <w:t xml:space="preserve">. Один вопрос заключался в определении темы конференции; другой </w:t>
      </w:r>
      <w:r w:rsidR="00123857" w:rsidRPr="0000510F">
        <w:rPr>
          <w:rFonts w:eastAsia="DengXian"/>
        </w:rPr>
        <w:t>–</w:t>
      </w:r>
      <w:r w:rsidRPr="0000510F">
        <w:rPr>
          <w:rFonts w:eastAsia="DengXian"/>
        </w:rPr>
        <w:t xml:space="preserve"> в том, следует ли ограничить участие в межрегиональных подготовительных </w:t>
      </w:r>
      <w:r w:rsidR="00123857" w:rsidRPr="0000510F">
        <w:rPr>
          <w:rFonts w:eastAsia="DengXian"/>
        </w:rPr>
        <w:t>собраниях</w:t>
      </w:r>
      <w:r w:rsidRPr="0000510F">
        <w:rPr>
          <w:rFonts w:eastAsia="DengXian"/>
        </w:rPr>
        <w:t xml:space="preserve"> (МП</w:t>
      </w:r>
      <w:r w:rsidR="00123857" w:rsidRPr="0000510F">
        <w:rPr>
          <w:rFonts w:eastAsia="DengXian"/>
        </w:rPr>
        <w:t>С</w:t>
      </w:r>
      <w:r w:rsidRPr="0000510F">
        <w:rPr>
          <w:rFonts w:eastAsia="DengXian"/>
        </w:rPr>
        <w:t xml:space="preserve">), и если да, то каким образом. Г-н </w:t>
      </w:r>
      <w:proofErr w:type="spellStart"/>
      <w:r w:rsidRPr="0000510F">
        <w:rPr>
          <w:rFonts w:eastAsia="DengXian"/>
        </w:rPr>
        <w:t>Рейес</w:t>
      </w:r>
      <w:r w:rsidR="00123857" w:rsidRPr="0000510F">
        <w:rPr>
          <w:rFonts w:eastAsia="DengXian"/>
        </w:rPr>
        <w:t>-</w:t>
      </w:r>
      <w:r w:rsidRPr="0000510F">
        <w:rPr>
          <w:rFonts w:eastAsia="DengXian"/>
        </w:rPr>
        <w:t>Борда</w:t>
      </w:r>
      <w:proofErr w:type="spellEnd"/>
      <w:r w:rsidRPr="0000510F">
        <w:rPr>
          <w:rFonts w:eastAsia="DengXian"/>
        </w:rPr>
        <w:t xml:space="preserve"> сообщил, что </w:t>
      </w:r>
      <w:r w:rsidR="00123857" w:rsidRPr="0000510F">
        <w:rPr>
          <w:rFonts w:eastAsia="DengXian"/>
        </w:rPr>
        <w:t>РГ-</w:t>
      </w:r>
      <w:proofErr w:type="spellStart"/>
      <w:r w:rsidR="00123857" w:rsidRPr="0000510F">
        <w:rPr>
          <w:rFonts w:eastAsia="DengXian"/>
        </w:rPr>
        <w:t>Подг</w:t>
      </w:r>
      <w:proofErr w:type="spellEnd"/>
      <w:r w:rsidR="00123857" w:rsidRPr="0000510F">
        <w:rPr>
          <w:rFonts w:eastAsia="DengXian"/>
        </w:rPr>
        <w:t xml:space="preserve">-КГРЭ </w:t>
      </w:r>
      <w:r w:rsidRPr="0000510F">
        <w:rPr>
          <w:rFonts w:eastAsia="DengXian"/>
        </w:rPr>
        <w:t>почти достигла консенсуса по теме "</w:t>
      </w:r>
      <w:r w:rsidR="00123857" w:rsidRPr="0000510F">
        <w:t>Подключение тех, кто не подключен, для достижения устойчивого развития</w:t>
      </w:r>
      <w:r w:rsidRPr="0000510F">
        <w:rPr>
          <w:rFonts w:eastAsia="DengXian"/>
        </w:rPr>
        <w:t xml:space="preserve">". Однако </w:t>
      </w:r>
      <w:r w:rsidR="00123857" w:rsidRPr="0000510F">
        <w:rPr>
          <w:rFonts w:eastAsia="DengXian"/>
        </w:rPr>
        <w:t xml:space="preserve">от одного из Государств-Членов </w:t>
      </w:r>
      <w:r w:rsidRPr="0000510F">
        <w:rPr>
          <w:rFonts w:eastAsia="DengXian"/>
        </w:rPr>
        <w:t>поступило альтернативное предложение: "</w:t>
      </w:r>
      <w:r w:rsidR="00123857" w:rsidRPr="0000510F">
        <w:t>Устойчивость ИКТ для лучшего будущего</w:t>
      </w:r>
      <w:r w:rsidRPr="0000510F">
        <w:rPr>
          <w:rFonts w:eastAsia="DengXian"/>
        </w:rPr>
        <w:t>".</w:t>
      </w:r>
    </w:p>
    <w:p w14:paraId="376E121D" w14:textId="3C079F75" w:rsidR="00DB2ACC" w:rsidRPr="0000510F" w:rsidRDefault="00DB2ACC" w:rsidP="00A17A04">
      <w:pPr>
        <w:pStyle w:val="Heading3"/>
      </w:pPr>
      <w:r w:rsidRPr="0000510F">
        <w:t>3.1.1</w:t>
      </w:r>
      <w:r w:rsidRPr="0000510F">
        <w:tab/>
      </w:r>
      <w:r w:rsidR="00C11AF7" w:rsidRPr="0000510F">
        <w:t>Обсуждение</w:t>
      </w:r>
    </w:p>
    <w:p w14:paraId="14B9BABB" w14:textId="15559021" w:rsidR="00DB2ACC" w:rsidRPr="0000510F" w:rsidRDefault="00C11AF7" w:rsidP="00A17A04">
      <w:pPr>
        <w:rPr>
          <w:rFonts w:eastAsia="DengXian"/>
        </w:rPr>
      </w:pPr>
      <w:r w:rsidRPr="0000510F">
        <w:rPr>
          <w:rFonts w:eastAsia="DengXian"/>
        </w:rPr>
        <w:t xml:space="preserve">КГРЭ рассмотрела и одобрила содержащиеся в </w:t>
      </w:r>
      <w:r w:rsidR="00ED35C5" w:rsidRPr="0000510F">
        <w:rPr>
          <w:rFonts w:eastAsia="DengXian"/>
        </w:rPr>
        <w:t>отчете</w:t>
      </w:r>
      <w:r w:rsidRPr="0000510F">
        <w:rPr>
          <w:rFonts w:eastAsia="DengXian"/>
        </w:rPr>
        <w:t xml:space="preserve"> Рабочей группы вопросы, по которым был достигнут консенсус, а также обсудила </w:t>
      </w:r>
      <w:r w:rsidR="00ED35C5" w:rsidRPr="0000510F">
        <w:rPr>
          <w:rFonts w:eastAsia="DengXian"/>
        </w:rPr>
        <w:t xml:space="preserve">отдельные вопросы </w:t>
      </w:r>
      <w:r w:rsidRPr="0000510F">
        <w:rPr>
          <w:rFonts w:eastAsia="DengXian"/>
        </w:rPr>
        <w:t>и достигла консенсуса по</w:t>
      </w:r>
      <w:r w:rsidR="00ED35C5" w:rsidRPr="0000510F">
        <w:rPr>
          <w:rFonts w:eastAsia="DengXian"/>
        </w:rPr>
        <w:t xml:space="preserve"> ним</w:t>
      </w:r>
      <w:r w:rsidRPr="0000510F">
        <w:rPr>
          <w:rFonts w:eastAsia="DengXian"/>
        </w:rPr>
        <w:t>, о чем говорится ниже.</w:t>
      </w:r>
    </w:p>
    <w:p w14:paraId="343D4365" w14:textId="0741DDD6" w:rsidR="00DB2ACC" w:rsidRPr="0000510F" w:rsidRDefault="00C11AF7" w:rsidP="00A17A04">
      <w:pPr>
        <w:pStyle w:val="Headingb"/>
        <w:rPr>
          <w:rFonts w:eastAsia="DengXian"/>
        </w:rPr>
      </w:pPr>
      <w:r w:rsidRPr="0000510F">
        <w:rPr>
          <w:rFonts w:eastAsia="DengXian"/>
        </w:rPr>
        <w:t>Тема для ВКРЭ-21</w:t>
      </w:r>
      <w:r w:rsidR="00DB2ACC" w:rsidRPr="0000510F">
        <w:rPr>
          <w:rFonts w:eastAsia="DengXian"/>
        </w:rPr>
        <w:t xml:space="preserve">: </w:t>
      </w:r>
      <w:r w:rsidRPr="0000510F">
        <w:t>Подключение тех, кто не подключен, для достижения устойчивого развития</w:t>
      </w:r>
    </w:p>
    <w:p w14:paraId="2D4F3AA8" w14:textId="0CD53A78" w:rsidR="00DB2ACC" w:rsidRPr="0000510F" w:rsidRDefault="00123857" w:rsidP="00A17A04">
      <w:pPr>
        <w:rPr>
          <w:rFonts w:eastAsia="DengXian"/>
        </w:rPr>
      </w:pPr>
      <w:r w:rsidRPr="0000510F">
        <w:rPr>
          <w:rFonts w:eastAsia="DengXian"/>
        </w:rPr>
        <w:t>КГРЭ</w:t>
      </w:r>
      <w:r w:rsidR="00C11AF7" w:rsidRPr="0000510F">
        <w:rPr>
          <w:rFonts w:eastAsia="DengXian"/>
        </w:rPr>
        <w:t xml:space="preserve"> единогласно </w:t>
      </w:r>
      <w:r w:rsidRPr="0000510F">
        <w:rPr>
          <w:rFonts w:eastAsia="DengXian"/>
        </w:rPr>
        <w:t>утвердила</w:t>
      </w:r>
      <w:r w:rsidR="00C11AF7" w:rsidRPr="0000510F">
        <w:rPr>
          <w:rFonts w:eastAsia="DengXian"/>
        </w:rPr>
        <w:t xml:space="preserve"> "</w:t>
      </w:r>
      <w:r w:rsidRPr="0000510F">
        <w:t>Подключение тех, кто не подключен, для достижения устойчивого развития</w:t>
      </w:r>
      <w:r w:rsidR="00C11AF7" w:rsidRPr="0000510F">
        <w:rPr>
          <w:rFonts w:eastAsia="DengXian"/>
        </w:rPr>
        <w:t xml:space="preserve">" в качестве общей темы для </w:t>
      </w:r>
      <w:r w:rsidRPr="0000510F">
        <w:rPr>
          <w:rFonts w:eastAsia="DengXian"/>
        </w:rPr>
        <w:t>ВКРЭ</w:t>
      </w:r>
      <w:r w:rsidR="00C11AF7" w:rsidRPr="0000510F">
        <w:rPr>
          <w:rFonts w:eastAsia="DengXian"/>
        </w:rPr>
        <w:t xml:space="preserve">-21. Некоторые из убедительных аргументов в пользу этой темы заключались в том, что Цели </w:t>
      </w:r>
      <w:r w:rsidR="00DF40C8" w:rsidRPr="0000510F">
        <w:rPr>
          <w:rFonts w:eastAsia="DengXian"/>
        </w:rPr>
        <w:t xml:space="preserve">в области </w:t>
      </w:r>
      <w:r w:rsidRPr="0000510F">
        <w:rPr>
          <w:rFonts w:eastAsia="DengXian"/>
        </w:rPr>
        <w:t xml:space="preserve">устойчивого развития </w:t>
      </w:r>
      <w:r w:rsidR="00C11AF7" w:rsidRPr="0000510F">
        <w:rPr>
          <w:rFonts w:eastAsia="DengXian"/>
        </w:rPr>
        <w:t xml:space="preserve">(ЦУР) находятся в центре международной повестки дня в области развития и являются настоятельным призывом к действию для всех стран и всех заинтересованных сторон. Кроме того, пандемия </w:t>
      </w:r>
      <w:proofErr w:type="spellStart"/>
      <w:r w:rsidRPr="0000510F">
        <w:rPr>
          <w:rFonts w:eastAsia="DengXian"/>
        </w:rPr>
        <w:t>COVID</w:t>
      </w:r>
      <w:proofErr w:type="spellEnd"/>
      <w:r w:rsidR="00C11AF7" w:rsidRPr="0000510F">
        <w:rPr>
          <w:rFonts w:eastAsia="DengXian"/>
        </w:rPr>
        <w:t xml:space="preserve">-19 </w:t>
      </w:r>
      <w:r w:rsidR="00DF40C8" w:rsidRPr="0000510F">
        <w:rPr>
          <w:rFonts w:eastAsia="DengXian"/>
        </w:rPr>
        <w:t>продемонстрировала</w:t>
      </w:r>
      <w:r w:rsidR="00C11AF7" w:rsidRPr="0000510F">
        <w:rPr>
          <w:rFonts w:eastAsia="DengXian"/>
        </w:rPr>
        <w:t xml:space="preserve"> </w:t>
      </w:r>
      <w:r w:rsidR="00DF40C8" w:rsidRPr="0000510F">
        <w:rPr>
          <w:rFonts w:eastAsia="DengXian"/>
        </w:rPr>
        <w:t xml:space="preserve">исключительную </w:t>
      </w:r>
      <w:r w:rsidR="00C11AF7" w:rsidRPr="0000510F">
        <w:rPr>
          <w:rFonts w:eastAsia="DengXian"/>
        </w:rPr>
        <w:t xml:space="preserve">важность </w:t>
      </w:r>
      <w:r w:rsidRPr="0000510F">
        <w:rPr>
          <w:rFonts w:eastAsia="DengXian"/>
        </w:rPr>
        <w:t>установления соединений</w:t>
      </w:r>
      <w:r w:rsidR="00C11AF7" w:rsidRPr="0000510F">
        <w:rPr>
          <w:rFonts w:eastAsia="DengXian"/>
        </w:rPr>
        <w:t xml:space="preserve">. </w:t>
      </w:r>
      <w:r w:rsidRPr="0000510F">
        <w:rPr>
          <w:rFonts w:eastAsia="DengXian"/>
        </w:rPr>
        <w:t>Принимая во внимание</w:t>
      </w:r>
      <w:r w:rsidR="00C11AF7" w:rsidRPr="0000510F">
        <w:rPr>
          <w:rFonts w:eastAsia="DengXian"/>
        </w:rPr>
        <w:t xml:space="preserve">, что 3,6 миллиарда человек все еще не подключены, предстоит </w:t>
      </w:r>
      <w:r w:rsidRPr="0000510F">
        <w:rPr>
          <w:rFonts w:eastAsia="DengXian"/>
        </w:rPr>
        <w:t>проделать огромную работу</w:t>
      </w:r>
      <w:r w:rsidR="00C11AF7" w:rsidRPr="0000510F">
        <w:rPr>
          <w:rFonts w:eastAsia="DengXian"/>
        </w:rPr>
        <w:t xml:space="preserve"> для выполнения этой грандиозной задачи.</w:t>
      </w:r>
    </w:p>
    <w:p w14:paraId="538A0503" w14:textId="5AE3442B" w:rsidR="00DB2ACC" w:rsidRPr="0000510F" w:rsidRDefault="00C11AF7" w:rsidP="00A17A04">
      <w:pPr>
        <w:rPr>
          <w:rFonts w:eastAsia="DengXian"/>
        </w:rPr>
      </w:pPr>
      <w:r w:rsidRPr="0000510F">
        <w:rPr>
          <w:rFonts w:eastAsia="DengXian"/>
        </w:rPr>
        <w:t xml:space="preserve">Другое мнение заключалось в том, что </w:t>
      </w:r>
      <w:r w:rsidR="00123857" w:rsidRPr="0000510F">
        <w:t>"подключение тех, кто не подключен"</w:t>
      </w:r>
      <w:r w:rsidRPr="0000510F">
        <w:rPr>
          <w:rFonts w:eastAsia="DengXian"/>
        </w:rPr>
        <w:t xml:space="preserve"> является старым лозунгом и что для будущих поколений необходима новая тема</w:t>
      </w:r>
      <w:r w:rsidR="00123857" w:rsidRPr="0000510F">
        <w:rPr>
          <w:rFonts w:eastAsia="DengXian"/>
        </w:rPr>
        <w:t>, например</w:t>
      </w:r>
      <w:r w:rsidRPr="0000510F">
        <w:rPr>
          <w:rFonts w:eastAsia="DengXian"/>
        </w:rPr>
        <w:t>: "</w:t>
      </w:r>
      <w:r w:rsidR="00123857" w:rsidRPr="0000510F">
        <w:t>Устойчивость ИКТ для лучшего будущего</w:t>
      </w:r>
      <w:r w:rsidRPr="0000510F">
        <w:rPr>
          <w:rFonts w:eastAsia="DengXian"/>
        </w:rPr>
        <w:t>". Были также предложены темы "</w:t>
      </w:r>
      <w:r w:rsidR="00123857" w:rsidRPr="0000510F">
        <w:rPr>
          <w:rFonts w:eastAsia="DengXian"/>
        </w:rPr>
        <w:t>Цифровая трансформация для ЦУР</w:t>
      </w:r>
      <w:r w:rsidRPr="0000510F">
        <w:rPr>
          <w:rFonts w:eastAsia="DengXian"/>
        </w:rPr>
        <w:t>" или "</w:t>
      </w:r>
      <w:r w:rsidR="00123857" w:rsidRPr="0000510F">
        <w:rPr>
          <w:rFonts w:eastAsia="DengXian"/>
        </w:rPr>
        <w:t xml:space="preserve"> Цифровая трансформация </w:t>
      </w:r>
      <w:r w:rsidRPr="0000510F">
        <w:rPr>
          <w:rFonts w:eastAsia="DengXian"/>
        </w:rPr>
        <w:t xml:space="preserve">в интересах развития". </w:t>
      </w:r>
      <w:r w:rsidR="00123857" w:rsidRPr="0000510F">
        <w:rPr>
          <w:rFonts w:eastAsia="DengXian"/>
        </w:rPr>
        <w:t>КГРЭ</w:t>
      </w:r>
      <w:r w:rsidRPr="0000510F">
        <w:rPr>
          <w:rFonts w:eastAsia="DengXian"/>
        </w:rPr>
        <w:t xml:space="preserve"> отметила, что последние две </w:t>
      </w:r>
      <w:r w:rsidR="00DF40C8" w:rsidRPr="0000510F">
        <w:rPr>
          <w:rFonts w:eastAsia="DengXian"/>
        </w:rPr>
        <w:t xml:space="preserve">темы </w:t>
      </w:r>
      <w:r w:rsidRPr="0000510F">
        <w:rPr>
          <w:rFonts w:eastAsia="DengXian"/>
        </w:rPr>
        <w:t xml:space="preserve">были предложены исследовательскими </w:t>
      </w:r>
      <w:r w:rsidR="00123857" w:rsidRPr="0000510F">
        <w:rPr>
          <w:rFonts w:eastAsia="DengXian"/>
        </w:rPr>
        <w:t>комиссиями</w:t>
      </w:r>
      <w:r w:rsidRPr="0000510F">
        <w:rPr>
          <w:rFonts w:eastAsia="DengXian"/>
        </w:rPr>
        <w:t xml:space="preserve"> МСЭ-</w:t>
      </w:r>
      <w:r w:rsidR="00123857" w:rsidRPr="0000510F">
        <w:rPr>
          <w:rFonts w:eastAsia="DengXian"/>
        </w:rPr>
        <w:t>D</w:t>
      </w:r>
      <w:r w:rsidRPr="0000510F">
        <w:rPr>
          <w:rFonts w:eastAsia="DengXian"/>
        </w:rPr>
        <w:t xml:space="preserve"> в качестве первоначальных предложений по этой теме в Декларации </w:t>
      </w:r>
      <w:r w:rsidR="00123857" w:rsidRPr="0000510F">
        <w:rPr>
          <w:rFonts w:eastAsia="DengXian"/>
        </w:rPr>
        <w:t>ВКРЭ</w:t>
      </w:r>
      <w:r w:rsidRPr="0000510F">
        <w:rPr>
          <w:rFonts w:eastAsia="DengXian"/>
        </w:rPr>
        <w:t>. Эти предложения в настоящее время обсуждаются в рамках РГ</w:t>
      </w:r>
      <w:r w:rsidR="00A11649" w:rsidRPr="0000510F">
        <w:rPr>
          <w:rFonts w:eastAsia="DengXian"/>
        </w:rPr>
        <w:noBreakHyphen/>
      </w:r>
      <w:proofErr w:type="spellStart"/>
      <w:r w:rsidR="00123857" w:rsidRPr="0000510F">
        <w:rPr>
          <w:rFonts w:eastAsia="DengXian"/>
        </w:rPr>
        <w:t>РТДП</w:t>
      </w:r>
      <w:proofErr w:type="spellEnd"/>
      <w:r w:rsidR="00A11649" w:rsidRPr="0000510F">
        <w:rPr>
          <w:rFonts w:eastAsia="DengXian"/>
        </w:rPr>
        <w:noBreakHyphen/>
      </w:r>
      <w:r w:rsidR="00123857" w:rsidRPr="0000510F">
        <w:rPr>
          <w:rFonts w:eastAsia="DengXian"/>
        </w:rPr>
        <w:t>КГРЭ</w:t>
      </w:r>
      <w:r w:rsidRPr="0000510F">
        <w:rPr>
          <w:rFonts w:eastAsia="DengXian"/>
        </w:rPr>
        <w:t>, которая завершит свою работу в апреле 2021 года.</w:t>
      </w:r>
    </w:p>
    <w:p w14:paraId="70EF36F4" w14:textId="30573E7F" w:rsidR="00DB2ACC" w:rsidRPr="0000510F" w:rsidRDefault="00C11AF7" w:rsidP="00A17A04">
      <w:pPr>
        <w:rPr>
          <w:rFonts w:eastAsia="DengXian"/>
          <w:shd w:val="clear" w:color="auto" w:fill="FFFFFF"/>
        </w:rPr>
      </w:pPr>
      <w:r w:rsidRPr="0000510F">
        <w:rPr>
          <w:rFonts w:eastAsia="DengXian"/>
        </w:rPr>
        <w:t xml:space="preserve">Для того чтобы учесть мнения, высказанные </w:t>
      </w:r>
      <w:r w:rsidR="00123857" w:rsidRPr="0000510F">
        <w:rPr>
          <w:rFonts w:eastAsia="DengXian"/>
        </w:rPr>
        <w:t xml:space="preserve">по </w:t>
      </w:r>
      <w:r w:rsidRPr="0000510F">
        <w:rPr>
          <w:rFonts w:eastAsia="DengXian"/>
        </w:rPr>
        <w:t>тем</w:t>
      </w:r>
      <w:r w:rsidR="00123857" w:rsidRPr="0000510F">
        <w:rPr>
          <w:rFonts w:eastAsia="DengXian"/>
        </w:rPr>
        <w:t>е</w:t>
      </w:r>
      <w:r w:rsidRPr="0000510F">
        <w:rPr>
          <w:rFonts w:eastAsia="DengXian"/>
        </w:rPr>
        <w:t xml:space="preserve"> конференции, </w:t>
      </w:r>
      <w:r w:rsidR="00123857" w:rsidRPr="0000510F">
        <w:rPr>
          <w:rFonts w:eastAsia="DengXian"/>
        </w:rPr>
        <w:t>КГРЭ</w:t>
      </w:r>
      <w:r w:rsidRPr="0000510F">
        <w:rPr>
          <w:rFonts w:eastAsia="DengXian"/>
        </w:rPr>
        <w:t xml:space="preserve"> </w:t>
      </w:r>
      <w:r w:rsidR="00382F56" w:rsidRPr="0000510F">
        <w:rPr>
          <w:rFonts w:eastAsia="DengXian"/>
        </w:rPr>
        <w:t>решила,</w:t>
      </w:r>
      <w:r w:rsidRPr="0000510F">
        <w:rPr>
          <w:rFonts w:eastAsia="DengXian"/>
        </w:rPr>
        <w:t xml:space="preserve"> что </w:t>
      </w:r>
      <w:r w:rsidR="00DF40C8" w:rsidRPr="0000510F">
        <w:rPr>
          <w:rFonts w:eastAsia="DengXian"/>
        </w:rPr>
        <w:t>РГ-</w:t>
      </w:r>
      <w:proofErr w:type="spellStart"/>
      <w:r w:rsidR="00DF40C8" w:rsidRPr="0000510F">
        <w:rPr>
          <w:rFonts w:eastAsia="DengXian"/>
        </w:rPr>
        <w:t>РТДП</w:t>
      </w:r>
      <w:proofErr w:type="spellEnd"/>
      <w:r w:rsidR="00DF40C8" w:rsidRPr="0000510F">
        <w:rPr>
          <w:rFonts w:eastAsia="DengXian"/>
        </w:rPr>
        <w:t xml:space="preserve">-КГРЭ могла бы </w:t>
      </w:r>
      <w:r w:rsidR="00382F56" w:rsidRPr="0000510F">
        <w:rPr>
          <w:rFonts w:eastAsia="DengXian"/>
        </w:rPr>
        <w:t xml:space="preserve">рассмотреть вопрос о включении </w:t>
      </w:r>
      <w:r w:rsidRPr="0000510F">
        <w:rPr>
          <w:rFonts w:eastAsia="DengXian"/>
        </w:rPr>
        <w:t>други</w:t>
      </w:r>
      <w:r w:rsidR="00382F56" w:rsidRPr="0000510F">
        <w:rPr>
          <w:rFonts w:eastAsia="DengXian"/>
        </w:rPr>
        <w:t>х</w:t>
      </w:r>
      <w:r w:rsidRPr="0000510F">
        <w:rPr>
          <w:rFonts w:eastAsia="DengXian"/>
        </w:rPr>
        <w:t xml:space="preserve"> </w:t>
      </w:r>
      <w:r w:rsidR="00382F56" w:rsidRPr="0000510F">
        <w:rPr>
          <w:rFonts w:eastAsia="DengXian"/>
        </w:rPr>
        <w:t xml:space="preserve">перспективных </w:t>
      </w:r>
      <w:r w:rsidRPr="0000510F">
        <w:rPr>
          <w:rFonts w:eastAsia="DengXian"/>
        </w:rPr>
        <w:t>предложени</w:t>
      </w:r>
      <w:r w:rsidR="00382F56" w:rsidRPr="0000510F">
        <w:rPr>
          <w:rFonts w:eastAsia="DengXian"/>
        </w:rPr>
        <w:t>й</w:t>
      </w:r>
      <w:r w:rsidRPr="0000510F">
        <w:rPr>
          <w:rFonts w:eastAsia="DengXian"/>
        </w:rPr>
        <w:t xml:space="preserve"> в тематически</w:t>
      </w:r>
      <w:r w:rsidR="00382F56" w:rsidRPr="0000510F">
        <w:rPr>
          <w:rFonts w:eastAsia="DengXian"/>
        </w:rPr>
        <w:t>е</w:t>
      </w:r>
      <w:r w:rsidRPr="0000510F">
        <w:rPr>
          <w:rFonts w:eastAsia="DengXian"/>
        </w:rPr>
        <w:t xml:space="preserve"> приоритет</w:t>
      </w:r>
      <w:r w:rsidR="00382F56" w:rsidRPr="0000510F">
        <w:rPr>
          <w:rFonts w:eastAsia="DengXian"/>
        </w:rPr>
        <w:t>ы</w:t>
      </w:r>
      <w:r w:rsidRPr="0000510F">
        <w:rPr>
          <w:rFonts w:eastAsia="DengXian"/>
        </w:rPr>
        <w:t xml:space="preserve"> МСЭ-D на следующий четырехлетний цикл или</w:t>
      </w:r>
      <w:r w:rsidR="00DA75E2" w:rsidRPr="0000510F">
        <w:t xml:space="preserve"> </w:t>
      </w:r>
      <w:r w:rsidR="00382F56" w:rsidRPr="0000510F">
        <w:t>их отражении, в случае необходимости, в</w:t>
      </w:r>
      <w:r w:rsidR="00A11649" w:rsidRPr="0000510F">
        <w:t> </w:t>
      </w:r>
      <w:r w:rsidR="00382F56" w:rsidRPr="0000510F">
        <w:t xml:space="preserve">качестве </w:t>
      </w:r>
      <w:r w:rsidR="00DA75E2" w:rsidRPr="0000510F">
        <w:rPr>
          <w:rFonts w:eastAsia="DengXian"/>
        </w:rPr>
        <w:t>возможных концепций</w:t>
      </w:r>
      <w:r w:rsidR="00382F56" w:rsidRPr="0000510F">
        <w:rPr>
          <w:rFonts w:eastAsia="DengXian"/>
        </w:rPr>
        <w:t xml:space="preserve"> </w:t>
      </w:r>
      <w:r w:rsidRPr="0000510F">
        <w:rPr>
          <w:rFonts w:eastAsia="DengXian"/>
        </w:rPr>
        <w:t>в Декларации.</w:t>
      </w:r>
    </w:p>
    <w:p w14:paraId="241C19F1" w14:textId="6BFEA95C" w:rsidR="00DB2ACC" w:rsidRPr="0000510F" w:rsidRDefault="00C11AF7" w:rsidP="00A17A04">
      <w:pPr>
        <w:pStyle w:val="Headingb"/>
        <w:rPr>
          <w:rFonts w:eastAsia="DengXian"/>
        </w:rPr>
      </w:pPr>
      <w:r w:rsidRPr="0000510F">
        <w:lastRenderedPageBreak/>
        <w:t>Сегмент развития</w:t>
      </w:r>
    </w:p>
    <w:p w14:paraId="651BEA38" w14:textId="4F4AA0D0" w:rsidR="00DB2ACC" w:rsidRPr="0000510F" w:rsidRDefault="00DA75E2" w:rsidP="00A17A04">
      <w:pPr>
        <w:rPr>
          <w:rFonts w:eastAsia="DengXian"/>
          <w:b/>
        </w:rPr>
      </w:pPr>
      <w:r w:rsidRPr="0000510F">
        <w:rPr>
          <w:rFonts w:eastAsia="DengXian"/>
        </w:rPr>
        <w:t>Утвердив</w:t>
      </w:r>
      <w:r w:rsidR="00C11AF7" w:rsidRPr="0000510F">
        <w:rPr>
          <w:rFonts w:eastAsia="DengXian"/>
        </w:rPr>
        <w:t xml:space="preserve"> рекомендации группы по </w:t>
      </w:r>
      <w:r w:rsidRPr="0000510F">
        <w:t xml:space="preserve">сегменту </w:t>
      </w:r>
      <w:r w:rsidR="00C11AF7" w:rsidRPr="0000510F">
        <w:rPr>
          <w:rFonts w:eastAsia="DengXian"/>
        </w:rPr>
        <w:t xml:space="preserve">развития, </w:t>
      </w:r>
      <w:r w:rsidRPr="0000510F">
        <w:rPr>
          <w:rFonts w:eastAsia="DengXian"/>
        </w:rPr>
        <w:t>КГРЭ</w:t>
      </w:r>
      <w:r w:rsidR="00C11AF7" w:rsidRPr="0000510F">
        <w:rPr>
          <w:rFonts w:eastAsia="DengXian"/>
        </w:rPr>
        <w:t xml:space="preserve"> </w:t>
      </w:r>
      <w:r w:rsidR="00382F56" w:rsidRPr="0000510F">
        <w:rPr>
          <w:rFonts w:eastAsia="DengXian"/>
        </w:rPr>
        <w:t>решила</w:t>
      </w:r>
      <w:r w:rsidR="00C11AF7" w:rsidRPr="0000510F">
        <w:rPr>
          <w:rFonts w:eastAsia="DengXian"/>
        </w:rPr>
        <w:t xml:space="preserve">, что тематические </w:t>
      </w:r>
      <w:r w:rsidR="00382F56" w:rsidRPr="0000510F">
        <w:rPr>
          <w:rFonts w:eastAsia="DengXian"/>
        </w:rPr>
        <w:t xml:space="preserve">сегменты </w:t>
      </w:r>
      <w:r w:rsidR="00C11AF7" w:rsidRPr="0000510F">
        <w:rPr>
          <w:rFonts w:eastAsia="DengXian"/>
        </w:rPr>
        <w:t>во время конференции должны отражать тематические приоритеты МСЭ</w:t>
      </w:r>
      <w:r w:rsidR="00382F56" w:rsidRPr="0000510F">
        <w:rPr>
          <w:rFonts w:eastAsia="DengXian"/>
        </w:rPr>
        <w:t>-В</w:t>
      </w:r>
      <w:r w:rsidR="00C11AF7" w:rsidRPr="0000510F">
        <w:rPr>
          <w:rFonts w:eastAsia="DengXian"/>
        </w:rPr>
        <w:t xml:space="preserve"> на период 2018</w:t>
      </w:r>
      <w:r w:rsidR="00A11649" w:rsidRPr="0000510F">
        <w:rPr>
          <w:rFonts w:eastAsia="DengXian"/>
        </w:rPr>
        <w:t>−</w:t>
      </w:r>
      <w:r w:rsidR="00C11AF7" w:rsidRPr="0000510F">
        <w:rPr>
          <w:rFonts w:eastAsia="DengXian"/>
        </w:rPr>
        <w:t>2021 г</w:t>
      </w:r>
      <w:r w:rsidR="00382F56" w:rsidRPr="0000510F">
        <w:rPr>
          <w:rFonts w:eastAsia="DengXian"/>
        </w:rPr>
        <w:t>одов</w:t>
      </w:r>
      <w:r w:rsidR="00C11AF7" w:rsidRPr="0000510F">
        <w:rPr>
          <w:rFonts w:eastAsia="DengXian"/>
        </w:rPr>
        <w:t xml:space="preserve"> и могут включать другие идеи и приоритеты, которые могут </w:t>
      </w:r>
      <w:r w:rsidR="00382F56" w:rsidRPr="0000510F">
        <w:rPr>
          <w:rFonts w:eastAsia="DengXian"/>
        </w:rPr>
        <w:t>поступить</w:t>
      </w:r>
      <w:r w:rsidR="00C11AF7" w:rsidRPr="0000510F">
        <w:rPr>
          <w:rFonts w:eastAsia="DengXian"/>
        </w:rPr>
        <w:t xml:space="preserve"> </w:t>
      </w:r>
      <w:r w:rsidR="007B6B88" w:rsidRPr="0000510F">
        <w:rPr>
          <w:rFonts w:eastAsia="DengXian"/>
        </w:rPr>
        <w:t>от</w:t>
      </w:r>
      <w:r w:rsidR="00C11AF7" w:rsidRPr="0000510F">
        <w:rPr>
          <w:rFonts w:eastAsia="DengXian"/>
        </w:rPr>
        <w:t xml:space="preserve"> регион</w:t>
      </w:r>
      <w:r w:rsidR="007B6B88" w:rsidRPr="0000510F">
        <w:rPr>
          <w:rFonts w:eastAsia="DengXian"/>
        </w:rPr>
        <w:t>альных групп</w:t>
      </w:r>
      <w:r w:rsidR="00C11AF7" w:rsidRPr="0000510F">
        <w:rPr>
          <w:rFonts w:eastAsia="DengXian"/>
        </w:rPr>
        <w:t xml:space="preserve"> или от </w:t>
      </w:r>
      <w:r w:rsidR="007B6B88" w:rsidRPr="0000510F">
        <w:rPr>
          <w:rFonts w:eastAsia="DengXian"/>
        </w:rPr>
        <w:t>РГ-</w:t>
      </w:r>
      <w:proofErr w:type="spellStart"/>
      <w:r w:rsidR="007B6B88" w:rsidRPr="0000510F">
        <w:rPr>
          <w:rFonts w:eastAsia="DengXian"/>
        </w:rPr>
        <w:t>РДТП</w:t>
      </w:r>
      <w:proofErr w:type="spellEnd"/>
      <w:r w:rsidR="007B6B88" w:rsidRPr="0000510F">
        <w:rPr>
          <w:rFonts w:eastAsia="DengXian"/>
        </w:rPr>
        <w:t>-КГРЭ</w:t>
      </w:r>
      <w:r w:rsidR="00C11AF7" w:rsidRPr="0000510F">
        <w:rPr>
          <w:rFonts w:eastAsia="DengXian"/>
        </w:rPr>
        <w:t>, которая в настоящее время обсуждает тематические приоритеты МСЭ</w:t>
      </w:r>
      <w:r w:rsidR="007B6B88" w:rsidRPr="0000510F">
        <w:rPr>
          <w:rFonts w:eastAsia="DengXian"/>
        </w:rPr>
        <w:t xml:space="preserve">-D </w:t>
      </w:r>
      <w:r w:rsidR="00C11AF7" w:rsidRPr="0000510F">
        <w:rPr>
          <w:rFonts w:eastAsia="DengXian"/>
        </w:rPr>
        <w:t xml:space="preserve">на следующий цикл. </w:t>
      </w:r>
      <w:r w:rsidR="007B6B88" w:rsidRPr="0000510F">
        <w:rPr>
          <w:rFonts w:eastAsia="DengXian"/>
        </w:rPr>
        <w:t>На практике</w:t>
      </w:r>
      <w:r w:rsidR="00C11AF7" w:rsidRPr="0000510F">
        <w:rPr>
          <w:rFonts w:eastAsia="DengXian"/>
        </w:rPr>
        <w:t xml:space="preserve"> БРЭ будет </w:t>
      </w:r>
      <w:r w:rsidR="007B6B88" w:rsidRPr="0000510F">
        <w:rPr>
          <w:rFonts w:eastAsia="DengXian"/>
        </w:rPr>
        <w:t xml:space="preserve">отслеживать </w:t>
      </w:r>
      <w:r w:rsidR="00D97527" w:rsidRPr="0000510F">
        <w:rPr>
          <w:rFonts w:eastAsia="DengXian"/>
        </w:rPr>
        <w:t>ведущиеся</w:t>
      </w:r>
      <w:r w:rsidR="00C11AF7" w:rsidRPr="0000510F">
        <w:rPr>
          <w:rFonts w:eastAsia="DengXian"/>
        </w:rPr>
        <w:t xml:space="preserve"> </w:t>
      </w:r>
      <w:r w:rsidR="007B6B88" w:rsidRPr="0000510F">
        <w:rPr>
          <w:rFonts w:eastAsia="DengXian"/>
        </w:rPr>
        <w:t>обсуждения</w:t>
      </w:r>
      <w:r w:rsidR="00C11AF7" w:rsidRPr="0000510F">
        <w:rPr>
          <w:rFonts w:eastAsia="DengXian"/>
        </w:rPr>
        <w:t xml:space="preserve">, результаты которых будут представлены на утверждение </w:t>
      </w:r>
      <w:r w:rsidR="007B6B88" w:rsidRPr="0000510F">
        <w:rPr>
          <w:rFonts w:eastAsia="DengXian"/>
        </w:rPr>
        <w:t>КГРЭ</w:t>
      </w:r>
      <w:r w:rsidR="00C11AF7" w:rsidRPr="0000510F">
        <w:rPr>
          <w:rFonts w:eastAsia="DengXian"/>
        </w:rPr>
        <w:t xml:space="preserve"> в мае 2021 года.</w:t>
      </w:r>
    </w:p>
    <w:p w14:paraId="7AF564F8" w14:textId="6FA14843" w:rsidR="00DB2ACC" w:rsidRPr="0000510F" w:rsidRDefault="00C11AF7" w:rsidP="00A17A04">
      <w:pPr>
        <w:pStyle w:val="Headingb"/>
      </w:pPr>
      <w:r w:rsidRPr="0000510F">
        <w:t>Межрегиональные подготовительные собрания (МПС)</w:t>
      </w:r>
    </w:p>
    <w:p w14:paraId="332F7D40" w14:textId="54B39C27" w:rsidR="00DB2ACC" w:rsidRPr="0000510F" w:rsidRDefault="007B6B88" w:rsidP="00A17A04">
      <w:r w:rsidRPr="0000510F">
        <w:rPr>
          <w:rFonts w:eastAsia="DengXian"/>
        </w:rPr>
        <w:t>КГРЭ</w:t>
      </w:r>
      <w:r w:rsidR="00C11AF7" w:rsidRPr="0000510F">
        <w:rPr>
          <w:rFonts w:eastAsia="DengXian"/>
        </w:rPr>
        <w:t xml:space="preserve"> </w:t>
      </w:r>
      <w:r w:rsidR="004649CE" w:rsidRPr="0000510F">
        <w:rPr>
          <w:rFonts w:eastAsia="DengXian"/>
        </w:rPr>
        <w:t>отметила</w:t>
      </w:r>
      <w:r w:rsidR="00C11AF7" w:rsidRPr="0000510F">
        <w:rPr>
          <w:rFonts w:eastAsia="DengXian"/>
        </w:rPr>
        <w:t xml:space="preserve">, </w:t>
      </w:r>
      <w:r w:rsidRPr="0000510F">
        <w:rPr>
          <w:rFonts w:eastAsia="DengXian"/>
        </w:rPr>
        <w:t>что</w:t>
      </w:r>
      <w:r w:rsidR="00C11AF7" w:rsidRPr="0000510F">
        <w:rPr>
          <w:rFonts w:eastAsia="DengXian"/>
        </w:rPr>
        <w:t xml:space="preserve"> </w:t>
      </w:r>
      <w:r w:rsidRPr="0000510F">
        <w:rPr>
          <w:rFonts w:eastAsia="DengXian"/>
        </w:rPr>
        <w:t>МСЭ</w:t>
      </w:r>
      <w:r w:rsidR="00C11AF7" w:rsidRPr="0000510F">
        <w:rPr>
          <w:rFonts w:eastAsia="DengXian"/>
        </w:rPr>
        <w:t xml:space="preserve">-D </w:t>
      </w:r>
      <w:r w:rsidRPr="0000510F">
        <w:rPr>
          <w:rFonts w:eastAsia="DengXian"/>
        </w:rPr>
        <w:t xml:space="preserve">впервые </w:t>
      </w:r>
      <w:r w:rsidR="00C11AF7" w:rsidRPr="0000510F">
        <w:rPr>
          <w:rFonts w:eastAsia="DengXian"/>
        </w:rPr>
        <w:t xml:space="preserve">использует </w:t>
      </w:r>
      <w:r w:rsidRPr="0000510F">
        <w:rPr>
          <w:rFonts w:eastAsia="DengXian"/>
        </w:rPr>
        <w:t>МПС</w:t>
      </w:r>
      <w:r w:rsidR="00C11AF7" w:rsidRPr="0000510F">
        <w:rPr>
          <w:rFonts w:eastAsia="DengXian"/>
        </w:rPr>
        <w:t xml:space="preserve"> в </w:t>
      </w:r>
      <w:r w:rsidRPr="0000510F">
        <w:rPr>
          <w:rFonts w:eastAsia="DengXian"/>
        </w:rPr>
        <w:t>рамках</w:t>
      </w:r>
      <w:r w:rsidR="00C11AF7" w:rsidRPr="0000510F">
        <w:rPr>
          <w:rFonts w:eastAsia="DengXian"/>
        </w:rPr>
        <w:t xml:space="preserve"> </w:t>
      </w:r>
      <w:r w:rsidR="00D97527" w:rsidRPr="0000510F">
        <w:rPr>
          <w:rFonts w:eastAsia="DengXian"/>
        </w:rPr>
        <w:t xml:space="preserve">процесса </w:t>
      </w:r>
      <w:r w:rsidR="00C11AF7" w:rsidRPr="0000510F">
        <w:rPr>
          <w:rFonts w:eastAsia="DengXian"/>
        </w:rPr>
        <w:t>подготов</w:t>
      </w:r>
      <w:r w:rsidR="00D97527" w:rsidRPr="0000510F">
        <w:rPr>
          <w:rFonts w:eastAsia="DengXian"/>
        </w:rPr>
        <w:t xml:space="preserve">ки </w:t>
      </w:r>
      <w:r w:rsidR="00C11AF7" w:rsidRPr="0000510F">
        <w:rPr>
          <w:rFonts w:eastAsia="DengXian"/>
        </w:rPr>
        <w:t>к В</w:t>
      </w:r>
      <w:r w:rsidRPr="0000510F">
        <w:rPr>
          <w:rFonts w:eastAsia="DengXian"/>
        </w:rPr>
        <w:t>КРЭ</w:t>
      </w:r>
      <w:r w:rsidR="00C11AF7" w:rsidRPr="0000510F">
        <w:rPr>
          <w:rFonts w:eastAsia="DengXian"/>
        </w:rPr>
        <w:t xml:space="preserve">. </w:t>
      </w:r>
      <w:r w:rsidRPr="0000510F">
        <w:rPr>
          <w:rFonts w:eastAsia="DengXian"/>
        </w:rPr>
        <w:t xml:space="preserve">КГРЭ </w:t>
      </w:r>
      <w:r w:rsidR="00C11AF7" w:rsidRPr="0000510F">
        <w:rPr>
          <w:rFonts w:eastAsia="DengXian"/>
        </w:rPr>
        <w:t xml:space="preserve">с признательностью отметила документ, представленный Соединенными Штатами Америки, в котором </w:t>
      </w:r>
      <w:r w:rsidRPr="0000510F">
        <w:rPr>
          <w:rFonts w:eastAsia="DengXian"/>
        </w:rPr>
        <w:t>указывается</w:t>
      </w:r>
      <w:r w:rsidR="00C11AF7" w:rsidRPr="0000510F">
        <w:rPr>
          <w:rFonts w:eastAsia="DengXian"/>
        </w:rPr>
        <w:t xml:space="preserve">, что прошлый опыт других </w:t>
      </w:r>
      <w:r w:rsidR="00D97527" w:rsidRPr="0000510F">
        <w:rPr>
          <w:rFonts w:eastAsia="DengXian"/>
        </w:rPr>
        <w:t>С</w:t>
      </w:r>
      <w:r w:rsidR="00C11AF7" w:rsidRPr="0000510F">
        <w:rPr>
          <w:rFonts w:eastAsia="DengXian"/>
        </w:rPr>
        <w:t xml:space="preserve">екторов МСЭ свидетельствует о том, что </w:t>
      </w:r>
      <w:r w:rsidRPr="0000510F">
        <w:rPr>
          <w:rFonts w:eastAsia="DengXian"/>
        </w:rPr>
        <w:t>МПС</w:t>
      </w:r>
      <w:r w:rsidR="00C11AF7" w:rsidRPr="0000510F">
        <w:rPr>
          <w:rFonts w:eastAsia="DengXian"/>
        </w:rPr>
        <w:t>, открыты</w:t>
      </w:r>
      <w:r w:rsidRPr="0000510F">
        <w:rPr>
          <w:rFonts w:eastAsia="DengXian"/>
        </w:rPr>
        <w:t>е</w:t>
      </w:r>
      <w:r w:rsidR="00C11AF7" w:rsidRPr="0000510F">
        <w:rPr>
          <w:rFonts w:eastAsia="DengXian"/>
        </w:rPr>
        <w:t xml:space="preserve"> для всех членов, явля</w:t>
      </w:r>
      <w:r w:rsidR="00D97527" w:rsidRPr="0000510F">
        <w:rPr>
          <w:rFonts w:eastAsia="DengXian"/>
        </w:rPr>
        <w:t>ю</w:t>
      </w:r>
      <w:r w:rsidR="00C11AF7" w:rsidRPr="0000510F">
        <w:rPr>
          <w:rFonts w:eastAsia="DengXian"/>
        </w:rPr>
        <w:t>тся ценной частью подготовительного процесса.</w:t>
      </w:r>
    </w:p>
    <w:p w14:paraId="3FE4BD2B" w14:textId="2F88773D" w:rsidR="00DB2ACC" w:rsidRPr="0000510F" w:rsidRDefault="007B6B88" w:rsidP="00A17A04">
      <w:pPr>
        <w:rPr>
          <w:rFonts w:eastAsia="DengXian"/>
        </w:rPr>
      </w:pPr>
      <w:r w:rsidRPr="0000510F">
        <w:rPr>
          <w:rFonts w:eastAsia="DengXian"/>
        </w:rPr>
        <w:t xml:space="preserve">КГРЭ </w:t>
      </w:r>
      <w:r w:rsidR="00C11AF7" w:rsidRPr="0000510F">
        <w:rPr>
          <w:rFonts w:eastAsia="DengXian"/>
          <w:lang w:eastAsia="en-GB"/>
        </w:rPr>
        <w:t>обсудила вопрос об участии в межрегиональных подготовительных со</w:t>
      </w:r>
      <w:r w:rsidRPr="0000510F">
        <w:rPr>
          <w:rFonts w:eastAsia="DengXian"/>
          <w:lang w:eastAsia="en-GB"/>
        </w:rPr>
        <w:t>бра</w:t>
      </w:r>
      <w:r w:rsidR="00C11AF7" w:rsidRPr="0000510F">
        <w:rPr>
          <w:rFonts w:eastAsia="DengXian"/>
          <w:lang w:eastAsia="en-GB"/>
        </w:rPr>
        <w:t xml:space="preserve">ниях и достигла консенсуса по этому вопросу: </w:t>
      </w:r>
      <w:r w:rsidRPr="0000510F">
        <w:rPr>
          <w:rFonts w:eastAsia="DengXian"/>
          <w:lang w:eastAsia="en-GB"/>
        </w:rPr>
        <w:t>МПС</w:t>
      </w:r>
      <w:r w:rsidR="00C11AF7" w:rsidRPr="0000510F">
        <w:rPr>
          <w:rFonts w:eastAsia="DengXian"/>
          <w:lang w:eastAsia="en-GB"/>
        </w:rPr>
        <w:t xml:space="preserve"> будут открыты для всех членов </w:t>
      </w:r>
      <w:r w:rsidRPr="0000510F">
        <w:rPr>
          <w:rFonts w:eastAsia="DengXian"/>
          <w:lang w:eastAsia="en-GB"/>
        </w:rPr>
        <w:t>МСЭ</w:t>
      </w:r>
      <w:r w:rsidR="00C11AF7" w:rsidRPr="0000510F">
        <w:rPr>
          <w:rFonts w:eastAsia="DengXian"/>
          <w:lang w:eastAsia="en-GB"/>
        </w:rPr>
        <w:t xml:space="preserve">-D, и каждая региональная </w:t>
      </w:r>
      <w:r w:rsidRPr="0000510F">
        <w:rPr>
          <w:rFonts w:eastAsia="DengXian"/>
          <w:lang w:eastAsia="en-GB"/>
        </w:rPr>
        <w:t>организация электросвязи</w:t>
      </w:r>
      <w:r w:rsidR="00C11AF7" w:rsidRPr="0000510F">
        <w:rPr>
          <w:rFonts w:eastAsia="DengXian"/>
          <w:lang w:eastAsia="en-GB"/>
        </w:rPr>
        <w:t xml:space="preserve"> (РО</w:t>
      </w:r>
      <w:r w:rsidRPr="0000510F">
        <w:rPr>
          <w:rFonts w:eastAsia="DengXian"/>
          <w:lang w:eastAsia="en-GB"/>
        </w:rPr>
        <w:t>Э</w:t>
      </w:r>
      <w:r w:rsidR="00C11AF7" w:rsidRPr="0000510F">
        <w:rPr>
          <w:rFonts w:eastAsia="DengXian"/>
          <w:lang w:eastAsia="en-GB"/>
        </w:rPr>
        <w:t xml:space="preserve">) будет решать, кто будет </w:t>
      </w:r>
      <w:r w:rsidRPr="0000510F">
        <w:rPr>
          <w:rFonts w:eastAsia="DengXian"/>
          <w:lang w:eastAsia="en-GB"/>
        </w:rPr>
        <w:t>представлять</w:t>
      </w:r>
      <w:r w:rsidR="00C11AF7" w:rsidRPr="0000510F">
        <w:rPr>
          <w:rFonts w:eastAsia="DengXian"/>
          <w:lang w:eastAsia="en-GB"/>
        </w:rPr>
        <w:t xml:space="preserve"> регион. Выступающие могут, </w:t>
      </w:r>
      <w:r w:rsidRPr="0000510F">
        <w:rPr>
          <w:rFonts w:eastAsia="DengXian"/>
          <w:lang w:eastAsia="en-GB"/>
        </w:rPr>
        <w:t xml:space="preserve">к </w:t>
      </w:r>
      <w:r w:rsidR="00C11AF7" w:rsidRPr="0000510F">
        <w:rPr>
          <w:rFonts w:eastAsia="DengXian"/>
          <w:lang w:eastAsia="en-GB"/>
        </w:rPr>
        <w:t>пример</w:t>
      </w:r>
      <w:r w:rsidRPr="0000510F">
        <w:rPr>
          <w:rFonts w:eastAsia="DengXian"/>
          <w:lang w:eastAsia="en-GB"/>
        </w:rPr>
        <w:t>у</w:t>
      </w:r>
      <w:r w:rsidR="00C11AF7" w:rsidRPr="0000510F">
        <w:rPr>
          <w:rFonts w:eastAsia="DengXian"/>
          <w:lang w:eastAsia="en-GB"/>
        </w:rPr>
        <w:t>, включать представителей правительств</w:t>
      </w:r>
      <w:r w:rsidRPr="0000510F">
        <w:rPr>
          <w:rFonts w:eastAsia="DengXian"/>
          <w:lang w:eastAsia="en-GB"/>
        </w:rPr>
        <w:t>енных структур</w:t>
      </w:r>
      <w:r w:rsidR="00C11AF7" w:rsidRPr="0000510F">
        <w:rPr>
          <w:rFonts w:eastAsia="DengXian"/>
          <w:lang w:eastAsia="en-GB"/>
        </w:rPr>
        <w:t>, регул</w:t>
      </w:r>
      <w:r w:rsidRPr="0000510F">
        <w:rPr>
          <w:rFonts w:eastAsia="DengXian"/>
          <w:lang w:eastAsia="en-GB"/>
        </w:rPr>
        <w:t>яторных и директивных</w:t>
      </w:r>
      <w:r w:rsidR="00C11AF7" w:rsidRPr="0000510F">
        <w:rPr>
          <w:rFonts w:eastAsia="DengXian"/>
          <w:lang w:eastAsia="en-GB"/>
        </w:rPr>
        <w:t xml:space="preserve"> органов, гражданского общества, академических кругов, </w:t>
      </w:r>
      <w:r w:rsidRPr="0000510F">
        <w:rPr>
          <w:rFonts w:eastAsia="DengXian"/>
          <w:lang w:eastAsia="en-GB"/>
        </w:rPr>
        <w:t xml:space="preserve">сообщества </w:t>
      </w:r>
      <w:r w:rsidR="00C11AF7" w:rsidRPr="0000510F">
        <w:rPr>
          <w:rFonts w:eastAsia="DengXian"/>
          <w:lang w:eastAsia="en-GB"/>
        </w:rPr>
        <w:t>техническ</w:t>
      </w:r>
      <w:r w:rsidRPr="0000510F">
        <w:rPr>
          <w:rFonts w:eastAsia="DengXian"/>
          <w:lang w:eastAsia="en-GB"/>
        </w:rPr>
        <w:t>их экспертов по вопросам</w:t>
      </w:r>
      <w:r w:rsidR="00C11AF7" w:rsidRPr="0000510F">
        <w:rPr>
          <w:rFonts w:eastAsia="DengXian"/>
          <w:lang w:eastAsia="en-GB"/>
        </w:rPr>
        <w:t xml:space="preserve"> </w:t>
      </w:r>
      <w:r w:rsidRPr="0000510F">
        <w:rPr>
          <w:rFonts w:eastAsia="DengXian"/>
          <w:lang w:eastAsia="en-GB"/>
        </w:rPr>
        <w:t>интернета</w:t>
      </w:r>
      <w:r w:rsidR="00C11AF7" w:rsidRPr="0000510F">
        <w:rPr>
          <w:rFonts w:eastAsia="DengXian"/>
          <w:lang w:eastAsia="en-GB"/>
        </w:rPr>
        <w:t>, молодежи, организаций по</w:t>
      </w:r>
      <w:r w:rsidRPr="0000510F">
        <w:rPr>
          <w:rFonts w:eastAsia="DengXian"/>
          <w:lang w:eastAsia="en-GB"/>
        </w:rPr>
        <w:t xml:space="preserve"> проблематике</w:t>
      </w:r>
      <w:r w:rsidR="00C11AF7" w:rsidRPr="0000510F">
        <w:rPr>
          <w:rFonts w:eastAsia="DengXian"/>
          <w:lang w:eastAsia="en-GB"/>
        </w:rPr>
        <w:t xml:space="preserve"> гендерно</w:t>
      </w:r>
      <w:r w:rsidR="00D97527" w:rsidRPr="0000510F">
        <w:rPr>
          <w:rFonts w:eastAsia="DengXian"/>
          <w:lang w:eastAsia="en-GB"/>
        </w:rPr>
        <w:t>го</w:t>
      </w:r>
      <w:r w:rsidR="00C11AF7" w:rsidRPr="0000510F">
        <w:rPr>
          <w:rFonts w:eastAsia="DengXian"/>
          <w:lang w:eastAsia="en-GB"/>
        </w:rPr>
        <w:t xml:space="preserve"> равенств</w:t>
      </w:r>
      <w:r w:rsidR="00D97527" w:rsidRPr="0000510F">
        <w:rPr>
          <w:rFonts w:eastAsia="DengXian"/>
          <w:lang w:eastAsia="en-GB"/>
        </w:rPr>
        <w:t>а</w:t>
      </w:r>
      <w:r w:rsidR="00C11AF7" w:rsidRPr="0000510F">
        <w:rPr>
          <w:rFonts w:eastAsia="DengXian"/>
          <w:lang w:eastAsia="en-GB"/>
        </w:rPr>
        <w:t xml:space="preserve"> и других.</w:t>
      </w:r>
    </w:p>
    <w:p w14:paraId="4539E7F2" w14:textId="745E3342" w:rsidR="00DB2ACC" w:rsidRPr="0000510F" w:rsidRDefault="007B6B88" w:rsidP="00A17A04">
      <w:pPr>
        <w:rPr>
          <w:rFonts w:eastAsia="DengXian"/>
        </w:rPr>
      </w:pPr>
      <w:r w:rsidRPr="0000510F">
        <w:rPr>
          <w:rFonts w:eastAsia="DengXian"/>
        </w:rPr>
        <w:t xml:space="preserve">КГРЭ </w:t>
      </w:r>
      <w:r w:rsidR="00C11AF7" w:rsidRPr="0000510F">
        <w:rPr>
          <w:rFonts w:eastAsia="DengXian"/>
        </w:rPr>
        <w:t xml:space="preserve">выразила глубокую благодарность всем председателям рабочих групп, </w:t>
      </w:r>
      <w:proofErr w:type="gramStart"/>
      <w:r w:rsidR="00C11AF7" w:rsidRPr="0000510F">
        <w:rPr>
          <w:rFonts w:eastAsia="DengXian"/>
        </w:rPr>
        <w:t>и в частности</w:t>
      </w:r>
      <w:proofErr w:type="gramEnd"/>
      <w:r w:rsidR="00C11AF7" w:rsidRPr="0000510F">
        <w:rPr>
          <w:rFonts w:eastAsia="DengXian"/>
        </w:rPr>
        <w:t xml:space="preserve"> г</w:t>
      </w:r>
      <w:r w:rsidR="00A11649" w:rsidRPr="0000510F">
        <w:rPr>
          <w:rFonts w:eastAsia="DengXian"/>
        </w:rPr>
        <w:noBreakHyphen/>
      </w:r>
      <w:r w:rsidR="00C11AF7" w:rsidRPr="0000510F">
        <w:rPr>
          <w:rFonts w:eastAsia="DengXian"/>
        </w:rPr>
        <w:t>ну</w:t>
      </w:r>
      <w:r w:rsidR="00A11649" w:rsidRPr="0000510F">
        <w:rPr>
          <w:rFonts w:eastAsia="DengXian"/>
        </w:rPr>
        <w:t> </w:t>
      </w:r>
      <w:proofErr w:type="spellStart"/>
      <w:r w:rsidR="00C11AF7" w:rsidRPr="0000510F">
        <w:rPr>
          <w:rFonts w:eastAsia="DengXian"/>
        </w:rPr>
        <w:t>Рейес-Борде</w:t>
      </w:r>
      <w:proofErr w:type="spellEnd"/>
      <w:r w:rsidR="00C11AF7" w:rsidRPr="0000510F">
        <w:rPr>
          <w:rFonts w:eastAsia="DengXian"/>
        </w:rPr>
        <w:t xml:space="preserve"> за этот заключительный </w:t>
      </w:r>
      <w:r w:rsidRPr="0000510F">
        <w:rPr>
          <w:rFonts w:eastAsia="DengXian"/>
        </w:rPr>
        <w:t>отчет</w:t>
      </w:r>
      <w:r w:rsidR="00C11AF7" w:rsidRPr="0000510F">
        <w:rPr>
          <w:rFonts w:eastAsia="DengXian"/>
        </w:rPr>
        <w:t xml:space="preserve">, который отражает </w:t>
      </w:r>
      <w:r w:rsidR="004649CE" w:rsidRPr="0000510F">
        <w:rPr>
          <w:rFonts w:eastAsia="DengXian"/>
        </w:rPr>
        <w:t xml:space="preserve">его </w:t>
      </w:r>
      <w:r w:rsidR="00C11AF7" w:rsidRPr="0000510F">
        <w:rPr>
          <w:rFonts w:eastAsia="DengXian"/>
        </w:rPr>
        <w:t xml:space="preserve">неустанные усилия, огромную работу, проделанную за столь короткий период времени, а также за </w:t>
      </w:r>
      <w:r w:rsidRPr="0000510F">
        <w:rPr>
          <w:rFonts w:eastAsia="DengXian"/>
        </w:rPr>
        <w:t>проявленные им</w:t>
      </w:r>
      <w:r w:rsidR="00C11AF7" w:rsidRPr="0000510F">
        <w:rPr>
          <w:rFonts w:eastAsia="DengXian"/>
        </w:rPr>
        <w:t xml:space="preserve"> дипломати</w:t>
      </w:r>
      <w:r w:rsidRPr="0000510F">
        <w:rPr>
          <w:rFonts w:eastAsia="DengXian"/>
        </w:rPr>
        <w:t>чность</w:t>
      </w:r>
      <w:r w:rsidR="00C11AF7" w:rsidRPr="0000510F">
        <w:rPr>
          <w:rFonts w:eastAsia="DengXian"/>
        </w:rPr>
        <w:t xml:space="preserve"> и настойчивость.</w:t>
      </w:r>
    </w:p>
    <w:p w14:paraId="59841A23" w14:textId="7B187F56" w:rsidR="00DB2ACC" w:rsidRPr="0000510F" w:rsidRDefault="00DB2ACC" w:rsidP="00A17A04">
      <w:pPr>
        <w:pStyle w:val="Heading2"/>
      </w:pPr>
      <w:r w:rsidRPr="0000510F">
        <w:t>3.2</w:t>
      </w:r>
      <w:r w:rsidRPr="0000510F">
        <w:tab/>
      </w:r>
      <w:r w:rsidR="00FA1531" w:rsidRPr="0000510F">
        <w:t>Рабочая группа по Стратегическому и Оперативному планам</w:t>
      </w:r>
    </w:p>
    <w:p w14:paraId="3BEB87C8" w14:textId="1A35F3A0" w:rsidR="00DB2ACC" w:rsidRPr="0000510F" w:rsidRDefault="007B6B88" w:rsidP="00A17A04">
      <w:pPr>
        <w:rPr>
          <w:rFonts w:eastAsia="DengXian"/>
        </w:rPr>
      </w:pPr>
      <w:r w:rsidRPr="0000510F">
        <w:rPr>
          <w:rFonts w:eastAsia="DengXian"/>
        </w:rPr>
        <w:t>КГРЭ</w:t>
      </w:r>
      <w:r w:rsidR="00C11AF7" w:rsidRPr="0000510F">
        <w:rPr>
          <w:rFonts w:eastAsia="DengXian"/>
        </w:rPr>
        <w:t xml:space="preserve"> с удовлетворением приняла к сведению </w:t>
      </w:r>
      <w:r w:rsidRPr="0000510F">
        <w:rPr>
          <w:rFonts w:eastAsia="DengXian"/>
        </w:rPr>
        <w:t>отчет</w:t>
      </w:r>
      <w:r w:rsidR="00C11AF7" w:rsidRPr="0000510F">
        <w:rPr>
          <w:rFonts w:eastAsia="DengXian"/>
        </w:rPr>
        <w:t xml:space="preserve"> о ходе работы РГ-СОП-КГРЭ, которую возглавляет г-жа Бланка Гонсалес (</w:t>
      </w:r>
      <w:r w:rsidR="00C11AF7" w:rsidRPr="0000510F">
        <w:rPr>
          <w:rFonts w:eastAsia="DengXian"/>
          <w:b/>
          <w:bCs/>
        </w:rPr>
        <w:t>Испания</w:t>
      </w:r>
      <w:r w:rsidR="00C11AF7" w:rsidRPr="0000510F">
        <w:rPr>
          <w:rFonts w:eastAsia="DengXian"/>
        </w:rPr>
        <w:t xml:space="preserve">) при содействии г-на Кристофера </w:t>
      </w:r>
      <w:proofErr w:type="spellStart"/>
      <w:r w:rsidR="00C11AF7" w:rsidRPr="0000510F">
        <w:rPr>
          <w:rFonts w:eastAsia="DengXian"/>
        </w:rPr>
        <w:t>Кемея</w:t>
      </w:r>
      <w:proofErr w:type="spellEnd"/>
      <w:r w:rsidR="00C11AF7" w:rsidRPr="0000510F">
        <w:rPr>
          <w:rFonts w:eastAsia="DengXian"/>
        </w:rPr>
        <w:t xml:space="preserve"> (</w:t>
      </w:r>
      <w:r w:rsidR="00C11AF7" w:rsidRPr="0000510F">
        <w:rPr>
          <w:rFonts w:eastAsia="DengXian"/>
          <w:b/>
          <w:bCs/>
        </w:rPr>
        <w:t>Кения</w:t>
      </w:r>
      <w:r w:rsidR="00C11AF7" w:rsidRPr="0000510F">
        <w:rPr>
          <w:rFonts w:eastAsia="DengXian"/>
        </w:rPr>
        <w:t xml:space="preserve">) и г-на Вима </w:t>
      </w:r>
      <w:proofErr w:type="spellStart"/>
      <w:r w:rsidR="00C11AF7" w:rsidRPr="0000510F">
        <w:rPr>
          <w:rFonts w:eastAsia="DengXian"/>
        </w:rPr>
        <w:t>Ралленса</w:t>
      </w:r>
      <w:proofErr w:type="spellEnd"/>
      <w:r w:rsidR="00C11AF7" w:rsidRPr="0000510F">
        <w:rPr>
          <w:rFonts w:eastAsia="DengXian"/>
        </w:rPr>
        <w:t xml:space="preserve"> (</w:t>
      </w:r>
      <w:r w:rsidR="00C11AF7" w:rsidRPr="0000510F">
        <w:rPr>
          <w:rFonts w:eastAsia="DengXian"/>
          <w:b/>
          <w:bCs/>
        </w:rPr>
        <w:t>Нидерланды</w:t>
      </w:r>
      <w:r w:rsidR="00C11AF7" w:rsidRPr="0000510F">
        <w:rPr>
          <w:rFonts w:eastAsia="DengXian"/>
        </w:rPr>
        <w:t xml:space="preserve">). </w:t>
      </w:r>
      <w:r w:rsidRPr="0000510F">
        <w:rPr>
          <w:rFonts w:eastAsia="DengXian"/>
        </w:rPr>
        <w:t>Отчет</w:t>
      </w:r>
      <w:r w:rsidR="00C11AF7" w:rsidRPr="0000510F">
        <w:rPr>
          <w:rFonts w:eastAsia="DengXian"/>
        </w:rPr>
        <w:t>, которы</w:t>
      </w:r>
      <w:r w:rsidRPr="0000510F">
        <w:rPr>
          <w:rFonts w:eastAsia="DengXian"/>
        </w:rPr>
        <w:t>й</w:t>
      </w:r>
      <w:r w:rsidR="00C11AF7" w:rsidRPr="0000510F">
        <w:rPr>
          <w:rFonts w:eastAsia="DengXian"/>
        </w:rPr>
        <w:t xml:space="preserve"> </w:t>
      </w:r>
      <w:r w:rsidRPr="0000510F">
        <w:rPr>
          <w:rFonts w:eastAsia="DengXian"/>
        </w:rPr>
        <w:t>содержится</w:t>
      </w:r>
      <w:r w:rsidR="00C11AF7" w:rsidRPr="0000510F">
        <w:rPr>
          <w:rFonts w:eastAsia="DengXian"/>
        </w:rPr>
        <w:t xml:space="preserve"> в </w:t>
      </w:r>
      <w:r w:rsidRPr="0000510F">
        <w:rPr>
          <w:rFonts w:eastAsia="DengXian"/>
        </w:rPr>
        <w:t xml:space="preserve">Документе </w:t>
      </w:r>
      <w:hyperlink r:id="rId11" w:history="1">
        <w:r w:rsidR="00C11AF7" w:rsidRPr="0000510F">
          <w:rPr>
            <w:rStyle w:val="Hyperlink"/>
            <w:rFonts w:eastAsia="DengXian"/>
          </w:rPr>
          <w:t>TDAG-20/3/3</w:t>
        </w:r>
      </w:hyperlink>
      <w:r w:rsidR="00C11AF7" w:rsidRPr="0000510F">
        <w:rPr>
          <w:rFonts w:eastAsia="DengXian"/>
        </w:rPr>
        <w:t xml:space="preserve">, был представлен Председателем группы г-жой Гонсалес. </w:t>
      </w:r>
      <w:r w:rsidRPr="0000510F">
        <w:rPr>
          <w:rFonts w:eastAsia="DengXian"/>
        </w:rPr>
        <w:t xml:space="preserve">РГ-СОП-КГРЭ </w:t>
      </w:r>
      <w:r w:rsidR="00C11AF7" w:rsidRPr="0000510F">
        <w:rPr>
          <w:rFonts w:eastAsia="DengXian"/>
        </w:rPr>
        <w:t xml:space="preserve">провела два </w:t>
      </w:r>
      <w:r w:rsidRPr="0000510F">
        <w:rPr>
          <w:rFonts w:eastAsia="DengXian"/>
        </w:rPr>
        <w:t>собрания</w:t>
      </w:r>
      <w:r w:rsidR="00C11AF7" w:rsidRPr="0000510F">
        <w:rPr>
          <w:rFonts w:eastAsia="DengXian"/>
        </w:rPr>
        <w:t xml:space="preserve"> и получила один </w:t>
      </w:r>
      <w:r w:rsidRPr="0000510F">
        <w:rPr>
          <w:rFonts w:eastAsia="DengXian"/>
        </w:rPr>
        <w:t>вклад</w:t>
      </w:r>
      <w:r w:rsidR="00C11AF7" w:rsidRPr="0000510F">
        <w:rPr>
          <w:rFonts w:eastAsia="DengXian"/>
        </w:rPr>
        <w:t xml:space="preserve"> от </w:t>
      </w:r>
      <w:r w:rsidRPr="0000510F">
        <w:rPr>
          <w:rFonts w:eastAsia="DengXian"/>
        </w:rPr>
        <w:t>группы</w:t>
      </w:r>
      <w:r w:rsidR="00C11AF7" w:rsidRPr="0000510F">
        <w:rPr>
          <w:rFonts w:eastAsia="DengXian"/>
        </w:rPr>
        <w:t xml:space="preserve"> стран </w:t>
      </w:r>
      <w:r w:rsidRPr="0000510F">
        <w:rPr>
          <w:rFonts w:eastAsia="DengXian"/>
        </w:rPr>
        <w:t>–</w:t>
      </w:r>
      <w:r w:rsidR="00C11AF7" w:rsidRPr="0000510F">
        <w:rPr>
          <w:rFonts w:eastAsia="DengXian"/>
        </w:rPr>
        <w:t xml:space="preserve"> Мексики, Канады и Соединенных Штатов Америки. Г-жа Гонсалес сообщила, что ее группа одобрила предложение этих стран возложить на </w:t>
      </w:r>
      <w:r w:rsidRPr="0000510F">
        <w:rPr>
          <w:rFonts w:eastAsia="DengXian"/>
        </w:rPr>
        <w:t>КГРЭ</w:t>
      </w:r>
      <w:r w:rsidR="00C11AF7" w:rsidRPr="0000510F">
        <w:rPr>
          <w:rFonts w:eastAsia="DengXian"/>
        </w:rPr>
        <w:t xml:space="preserve"> задачу </w:t>
      </w:r>
      <w:r w:rsidRPr="0000510F">
        <w:rPr>
          <w:rFonts w:eastAsia="DengXian"/>
        </w:rPr>
        <w:t>формирования</w:t>
      </w:r>
      <w:r w:rsidR="00C11AF7" w:rsidRPr="0000510F">
        <w:rPr>
          <w:rFonts w:eastAsia="DengXian"/>
        </w:rPr>
        <w:t xml:space="preserve"> </w:t>
      </w:r>
      <w:r w:rsidR="00791F4D" w:rsidRPr="0000510F">
        <w:rPr>
          <w:rFonts w:eastAsia="DengXian"/>
        </w:rPr>
        <w:t>раздела</w:t>
      </w:r>
      <w:r w:rsidR="00C11AF7" w:rsidRPr="0000510F">
        <w:rPr>
          <w:rFonts w:eastAsia="DengXian"/>
        </w:rPr>
        <w:t xml:space="preserve"> </w:t>
      </w:r>
      <w:r w:rsidRPr="0000510F">
        <w:rPr>
          <w:rFonts w:eastAsia="DengXian"/>
        </w:rPr>
        <w:t>МСЭ-</w:t>
      </w:r>
      <w:r w:rsidR="00C11AF7" w:rsidRPr="0000510F">
        <w:rPr>
          <w:rFonts w:eastAsia="DengXian"/>
        </w:rPr>
        <w:t xml:space="preserve">D в общем </w:t>
      </w:r>
      <w:r w:rsidRPr="0000510F">
        <w:rPr>
          <w:rFonts w:eastAsia="DengXian"/>
        </w:rPr>
        <w:t xml:space="preserve">Стратегическом </w:t>
      </w:r>
      <w:r w:rsidR="00C11AF7" w:rsidRPr="0000510F">
        <w:rPr>
          <w:rFonts w:eastAsia="DengXian"/>
        </w:rPr>
        <w:t xml:space="preserve">плане МСЭ, тем самым </w:t>
      </w:r>
      <w:r w:rsidRPr="0000510F">
        <w:rPr>
          <w:rFonts w:eastAsia="DengXian"/>
        </w:rPr>
        <w:t>сняв</w:t>
      </w:r>
      <w:r w:rsidR="00C11AF7" w:rsidRPr="0000510F">
        <w:rPr>
          <w:rFonts w:eastAsia="DengXian"/>
        </w:rPr>
        <w:t xml:space="preserve"> эту </w:t>
      </w:r>
      <w:r w:rsidRPr="0000510F">
        <w:rPr>
          <w:rFonts w:eastAsia="DengXian"/>
        </w:rPr>
        <w:t>задачу</w:t>
      </w:r>
      <w:r w:rsidR="00C11AF7" w:rsidRPr="0000510F">
        <w:rPr>
          <w:rFonts w:eastAsia="DengXian"/>
        </w:rPr>
        <w:t xml:space="preserve"> </w:t>
      </w:r>
      <w:r w:rsidRPr="0000510F">
        <w:rPr>
          <w:rFonts w:eastAsia="DengXian"/>
        </w:rPr>
        <w:t>с</w:t>
      </w:r>
      <w:r w:rsidR="00C11AF7" w:rsidRPr="0000510F">
        <w:rPr>
          <w:rFonts w:eastAsia="DengXian"/>
        </w:rPr>
        <w:t xml:space="preserve"> </w:t>
      </w:r>
      <w:r w:rsidRPr="0000510F">
        <w:rPr>
          <w:rFonts w:eastAsia="DengXian"/>
        </w:rPr>
        <w:t>ВКРЭ</w:t>
      </w:r>
      <w:r w:rsidR="00C11AF7" w:rsidRPr="0000510F">
        <w:rPr>
          <w:rFonts w:eastAsia="DengXian"/>
        </w:rPr>
        <w:t xml:space="preserve">. </w:t>
      </w:r>
      <w:r w:rsidRPr="0000510F">
        <w:rPr>
          <w:rFonts w:eastAsia="DengXian"/>
        </w:rPr>
        <w:t>Тем не менее</w:t>
      </w:r>
      <w:r w:rsidR="00C11AF7" w:rsidRPr="0000510F">
        <w:rPr>
          <w:rFonts w:eastAsia="DengXian"/>
        </w:rPr>
        <w:t>, чтобы это произошло, отметила</w:t>
      </w:r>
      <w:r w:rsidRPr="0000510F">
        <w:rPr>
          <w:rFonts w:eastAsia="DengXian"/>
        </w:rPr>
        <w:t xml:space="preserve"> она</w:t>
      </w:r>
      <w:r w:rsidR="00C11AF7" w:rsidRPr="0000510F">
        <w:rPr>
          <w:rFonts w:eastAsia="DengXian"/>
        </w:rPr>
        <w:t>, необходимо будет пересмотреть Резолюцию 1 (</w:t>
      </w:r>
      <w:r w:rsidR="00D97EBF" w:rsidRPr="0000510F">
        <w:rPr>
          <w:rFonts w:eastAsia="DengXian"/>
        </w:rPr>
        <w:t>Пересм</w:t>
      </w:r>
      <w:r w:rsidR="00C11AF7" w:rsidRPr="0000510F">
        <w:rPr>
          <w:rFonts w:eastAsia="DengXian"/>
        </w:rPr>
        <w:t>. Буэнос-Айрес, 2017</w:t>
      </w:r>
      <w:r w:rsidR="00D97EBF" w:rsidRPr="0000510F">
        <w:rPr>
          <w:rFonts w:eastAsia="DengXian"/>
        </w:rPr>
        <w:t xml:space="preserve"> г.</w:t>
      </w:r>
      <w:r w:rsidR="00C11AF7" w:rsidRPr="0000510F">
        <w:rPr>
          <w:rFonts w:eastAsia="DengXian"/>
        </w:rPr>
        <w:t>) и Резолюцию 24 (</w:t>
      </w:r>
      <w:r w:rsidR="00D97EBF" w:rsidRPr="0000510F">
        <w:rPr>
          <w:rFonts w:eastAsia="DengXian"/>
        </w:rPr>
        <w:t>Пересм</w:t>
      </w:r>
      <w:r w:rsidR="00C11AF7" w:rsidRPr="0000510F">
        <w:rPr>
          <w:rFonts w:eastAsia="DengXian"/>
        </w:rPr>
        <w:t>. Дубай, 2014</w:t>
      </w:r>
      <w:r w:rsidR="00D97EBF" w:rsidRPr="0000510F">
        <w:rPr>
          <w:rFonts w:eastAsia="DengXian"/>
        </w:rPr>
        <w:t xml:space="preserve"> г.</w:t>
      </w:r>
      <w:r w:rsidR="00C11AF7" w:rsidRPr="0000510F">
        <w:rPr>
          <w:rFonts w:eastAsia="DengXian"/>
        </w:rPr>
        <w:t xml:space="preserve">) </w:t>
      </w:r>
      <w:r w:rsidR="00D97EBF" w:rsidRPr="0000510F">
        <w:rPr>
          <w:rFonts w:eastAsia="DengXian"/>
        </w:rPr>
        <w:t>ВКРЭ</w:t>
      </w:r>
      <w:r w:rsidR="00C11AF7" w:rsidRPr="0000510F">
        <w:rPr>
          <w:rFonts w:eastAsia="DengXian"/>
        </w:rPr>
        <w:t>.</w:t>
      </w:r>
    </w:p>
    <w:p w14:paraId="55C4E00B" w14:textId="48A4B2CF" w:rsidR="00DB2ACC" w:rsidRPr="0000510F" w:rsidRDefault="00D573CA" w:rsidP="00A17A04">
      <w:pPr>
        <w:rPr>
          <w:rFonts w:eastAsia="DengXian"/>
        </w:rPr>
      </w:pPr>
      <w:r w:rsidRPr="0000510F">
        <w:rPr>
          <w:rFonts w:eastAsia="DengXian"/>
        </w:rPr>
        <w:t>КГРЭ</w:t>
      </w:r>
      <w:r w:rsidR="00C11AF7" w:rsidRPr="0000510F">
        <w:rPr>
          <w:rFonts w:eastAsia="DengXian"/>
        </w:rPr>
        <w:t xml:space="preserve"> </w:t>
      </w:r>
      <w:r w:rsidRPr="0000510F">
        <w:rPr>
          <w:rFonts w:eastAsia="DengXian"/>
        </w:rPr>
        <w:t>утвердила</w:t>
      </w:r>
      <w:r w:rsidR="00C11AF7" w:rsidRPr="0000510F">
        <w:rPr>
          <w:rFonts w:eastAsia="DengXian"/>
        </w:rPr>
        <w:t xml:space="preserve"> эти предложенны</w:t>
      </w:r>
      <w:r w:rsidRPr="0000510F">
        <w:rPr>
          <w:rFonts w:eastAsia="DengXian"/>
        </w:rPr>
        <w:t>е</w:t>
      </w:r>
      <w:r w:rsidR="00C11AF7" w:rsidRPr="0000510F">
        <w:rPr>
          <w:rFonts w:eastAsia="DengXian"/>
        </w:rPr>
        <w:t xml:space="preserve"> изменения, включая пересмотр этих </w:t>
      </w:r>
      <w:r w:rsidRPr="0000510F">
        <w:rPr>
          <w:rFonts w:eastAsia="DengXian"/>
        </w:rPr>
        <w:t>Резолюций</w:t>
      </w:r>
      <w:r w:rsidR="00C11AF7" w:rsidRPr="0000510F">
        <w:rPr>
          <w:rFonts w:eastAsia="DengXian"/>
        </w:rPr>
        <w:t xml:space="preserve">, признав, что это даст больше времени для подготовки </w:t>
      </w:r>
      <w:r w:rsidR="00791F4D" w:rsidRPr="0000510F">
        <w:rPr>
          <w:rFonts w:eastAsia="DengXian"/>
        </w:rPr>
        <w:t>раздела</w:t>
      </w:r>
      <w:r w:rsidR="00C11AF7" w:rsidRPr="0000510F">
        <w:rPr>
          <w:rFonts w:eastAsia="DengXian"/>
        </w:rPr>
        <w:t xml:space="preserve"> </w:t>
      </w:r>
      <w:r w:rsidRPr="0000510F">
        <w:rPr>
          <w:rFonts w:eastAsia="DengXian"/>
        </w:rPr>
        <w:t>МСЭ</w:t>
      </w:r>
      <w:r w:rsidR="00C11AF7" w:rsidRPr="0000510F">
        <w:rPr>
          <w:rFonts w:eastAsia="DengXian"/>
        </w:rPr>
        <w:t xml:space="preserve">-D </w:t>
      </w:r>
      <w:r w:rsidR="00791F4D" w:rsidRPr="0000510F">
        <w:rPr>
          <w:rFonts w:eastAsia="DengXian"/>
        </w:rPr>
        <w:t xml:space="preserve">в </w:t>
      </w:r>
      <w:r w:rsidR="00C11AF7" w:rsidRPr="0000510F">
        <w:rPr>
          <w:rFonts w:eastAsia="DengXian"/>
        </w:rPr>
        <w:t>обще</w:t>
      </w:r>
      <w:r w:rsidR="00791F4D" w:rsidRPr="0000510F">
        <w:rPr>
          <w:rFonts w:eastAsia="DengXian"/>
        </w:rPr>
        <w:t>м</w:t>
      </w:r>
      <w:r w:rsidR="00C11AF7" w:rsidRPr="0000510F">
        <w:rPr>
          <w:rFonts w:eastAsia="DengXian"/>
        </w:rPr>
        <w:t xml:space="preserve"> </w:t>
      </w:r>
      <w:r w:rsidR="00233BE1" w:rsidRPr="0000510F">
        <w:rPr>
          <w:rFonts w:eastAsia="DengXian"/>
        </w:rPr>
        <w:t>Стратегическо</w:t>
      </w:r>
      <w:r w:rsidR="00791F4D" w:rsidRPr="0000510F">
        <w:rPr>
          <w:rFonts w:eastAsia="DengXian"/>
        </w:rPr>
        <w:t>м</w:t>
      </w:r>
      <w:r w:rsidR="00233BE1" w:rsidRPr="0000510F">
        <w:rPr>
          <w:rFonts w:eastAsia="DengXian"/>
        </w:rPr>
        <w:t xml:space="preserve"> </w:t>
      </w:r>
      <w:r w:rsidR="00C11AF7" w:rsidRPr="0000510F">
        <w:rPr>
          <w:rFonts w:eastAsia="DengXian"/>
        </w:rPr>
        <w:t>план</w:t>
      </w:r>
      <w:r w:rsidR="00791F4D" w:rsidRPr="0000510F">
        <w:rPr>
          <w:rFonts w:eastAsia="DengXian"/>
        </w:rPr>
        <w:t>е</w:t>
      </w:r>
      <w:r w:rsidR="00C11AF7" w:rsidRPr="0000510F">
        <w:rPr>
          <w:rFonts w:eastAsia="DengXian"/>
        </w:rPr>
        <w:t xml:space="preserve"> МСЭ</w:t>
      </w:r>
      <w:r w:rsidR="00233BE1" w:rsidRPr="0000510F">
        <w:rPr>
          <w:rFonts w:eastAsia="DengXian"/>
        </w:rPr>
        <w:t>,</w:t>
      </w:r>
      <w:r w:rsidR="00C11AF7" w:rsidRPr="0000510F">
        <w:rPr>
          <w:rFonts w:eastAsia="DengXian"/>
        </w:rPr>
        <w:t xml:space="preserve"> </w:t>
      </w:r>
      <w:r w:rsidR="00791F4D" w:rsidRPr="0000510F">
        <w:rPr>
          <w:rFonts w:eastAsia="DengXian"/>
        </w:rPr>
        <w:t xml:space="preserve">создав условия </w:t>
      </w:r>
      <w:r w:rsidR="00233BE1" w:rsidRPr="0000510F">
        <w:rPr>
          <w:rFonts w:eastAsia="DengXian"/>
        </w:rPr>
        <w:t>для формирования</w:t>
      </w:r>
      <w:r w:rsidR="00C11AF7" w:rsidRPr="0000510F">
        <w:rPr>
          <w:rFonts w:eastAsia="DengXian"/>
        </w:rPr>
        <w:t xml:space="preserve"> едино</w:t>
      </w:r>
      <w:r w:rsidR="00233BE1" w:rsidRPr="0000510F">
        <w:rPr>
          <w:rFonts w:eastAsia="DengXian"/>
        </w:rPr>
        <w:t>го</w:t>
      </w:r>
      <w:r w:rsidR="00C11AF7" w:rsidRPr="0000510F">
        <w:rPr>
          <w:rFonts w:eastAsia="DengXian"/>
        </w:rPr>
        <w:t xml:space="preserve"> подход</w:t>
      </w:r>
      <w:r w:rsidR="00233BE1" w:rsidRPr="0000510F">
        <w:rPr>
          <w:rFonts w:eastAsia="DengXian"/>
        </w:rPr>
        <w:t>а</w:t>
      </w:r>
      <w:r w:rsidR="00C11AF7" w:rsidRPr="0000510F">
        <w:rPr>
          <w:rFonts w:eastAsia="DengXian"/>
        </w:rPr>
        <w:t xml:space="preserve"> МСЭ при подготовке </w:t>
      </w:r>
      <w:r w:rsidR="00233BE1" w:rsidRPr="0000510F">
        <w:rPr>
          <w:rFonts w:eastAsia="DengXian"/>
        </w:rPr>
        <w:t xml:space="preserve">Стратегического </w:t>
      </w:r>
      <w:r w:rsidR="00C11AF7" w:rsidRPr="0000510F">
        <w:rPr>
          <w:rFonts w:eastAsia="DengXian"/>
        </w:rPr>
        <w:t xml:space="preserve">плана всего Союза </w:t>
      </w:r>
      <w:r w:rsidR="00233BE1" w:rsidRPr="0000510F">
        <w:rPr>
          <w:rFonts w:eastAsia="DengXian"/>
        </w:rPr>
        <w:t>в</w:t>
      </w:r>
      <w:r w:rsidR="00C11AF7" w:rsidRPr="0000510F">
        <w:rPr>
          <w:rFonts w:eastAsia="DengXian"/>
        </w:rPr>
        <w:t xml:space="preserve"> Рабоч</w:t>
      </w:r>
      <w:r w:rsidR="00233BE1" w:rsidRPr="0000510F">
        <w:rPr>
          <w:rFonts w:eastAsia="DengXian"/>
        </w:rPr>
        <w:t>ей</w:t>
      </w:r>
      <w:r w:rsidR="00C11AF7" w:rsidRPr="0000510F">
        <w:rPr>
          <w:rFonts w:eastAsia="DengXian"/>
        </w:rPr>
        <w:t xml:space="preserve"> групп</w:t>
      </w:r>
      <w:r w:rsidR="00233BE1" w:rsidRPr="0000510F">
        <w:rPr>
          <w:rFonts w:eastAsia="DengXian"/>
        </w:rPr>
        <w:t>е</w:t>
      </w:r>
      <w:r w:rsidR="00C11AF7" w:rsidRPr="0000510F">
        <w:rPr>
          <w:rFonts w:eastAsia="DengXian"/>
        </w:rPr>
        <w:t xml:space="preserve"> Совета</w:t>
      </w:r>
      <w:r w:rsidR="00233BE1" w:rsidRPr="0000510F">
        <w:rPr>
          <w:rFonts w:eastAsia="DengXian"/>
        </w:rPr>
        <w:t>, а также</w:t>
      </w:r>
      <w:r w:rsidR="00C11AF7" w:rsidRPr="0000510F">
        <w:rPr>
          <w:rFonts w:eastAsia="DengXian"/>
        </w:rPr>
        <w:t xml:space="preserve"> и улучшит </w:t>
      </w:r>
      <w:r w:rsidR="00791F4D" w:rsidRPr="0000510F">
        <w:rPr>
          <w:rFonts w:eastAsia="DengXian"/>
        </w:rPr>
        <w:t xml:space="preserve">увязку </w:t>
      </w:r>
      <w:r w:rsidR="00C11AF7" w:rsidRPr="0000510F">
        <w:rPr>
          <w:rFonts w:eastAsia="DengXian"/>
        </w:rPr>
        <w:t xml:space="preserve">с планом действий </w:t>
      </w:r>
      <w:r w:rsidR="00233BE1" w:rsidRPr="0000510F">
        <w:rPr>
          <w:rFonts w:eastAsia="DengXian"/>
        </w:rPr>
        <w:t>ВКРЭ</w:t>
      </w:r>
      <w:r w:rsidR="00C11AF7" w:rsidRPr="0000510F">
        <w:rPr>
          <w:rFonts w:eastAsia="DengXian"/>
        </w:rPr>
        <w:t>. РГ-СОП</w:t>
      </w:r>
      <w:r w:rsidR="00233BE1" w:rsidRPr="0000510F">
        <w:rPr>
          <w:rFonts w:eastAsia="DengXian"/>
        </w:rPr>
        <w:t>-КГРЭ</w:t>
      </w:r>
      <w:r w:rsidR="00C11AF7" w:rsidRPr="0000510F">
        <w:rPr>
          <w:rFonts w:eastAsia="DengXian"/>
        </w:rPr>
        <w:t xml:space="preserve"> уже направила заявления о </w:t>
      </w:r>
      <w:r w:rsidR="00791F4D" w:rsidRPr="0000510F">
        <w:rPr>
          <w:rFonts w:eastAsia="DengXian"/>
        </w:rPr>
        <w:t xml:space="preserve">взаимодействии </w:t>
      </w:r>
      <w:r w:rsidR="00C11AF7" w:rsidRPr="0000510F">
        <w:rPr>
          <w:rFonts w:eastAsia="DengXian"/>
        </w:rPr>
        <w:t xml:space="preserve">двум другим рабочим группам </w:t>
      </w:r>
      <w:r w:rsidR="00233BE1" w:rsidRPr="0000510F">
        <w:rPr>
          <w:rFonts w:eastAsia="DengXian"/>
        </w:rPr>
        <w:t>КГРЭ</w:t>
      </w:r>
      <w:r w:rsidR="004649CE" w:rsidRPr="0000510F">
        <w:rPr>
          <w:rFonts w:eastAsia="DengXian"/>
        </w:rPr>
        <w:t>,</w:t>
      </w:r>
      <w:r w:rsidR="00C11AF7" w:rsidRPr="0000510F">
        <w:rPr>
          <w:rFonts w:eastAsia="DengXian"/>
        </w:rPr>
        <w:t xml:space="preserve"> и </w:t>
      </w:r>
      <w:r w:rsidR="00233BE1" w:rsidRPr="0000510F">
        <w:rPr>
          <w:rFonts w:eastAsia="DengXian"/>
        </w:rPr>
        <w:t xml:space="preserve">они </w:t>
      </w:r>
      <w:r w:rsidR="00C11AF7" w:rsidRPr="0000510F">
        <w:rPr>
          <w:rFonts w:eastAsia="DengXian"/>
        </w:rPr>
        <w:t>приветствовал</w:t>
      </w:r>
      <w:r w:rsidR="00233BE1" w:rsidRPr="0000510F">
        <w:rPr>
          <w:rFonts w:eastAsia="DengXian"/>
        </w:rPr>
        <w:t>и это</w:t>
      </w:r>
      <w:r w:rsidR="00C11AF7" w:rsidRPr="0000510F">
        <w:rPr>
          <w:rFonts w:eastAsia="DengXian"/>
        </w:rPr>
        <w:t xml:space="preserve"> предложение</w:t>
      </w:r>
      <w:r w:rsidR="00233BE1" w:rsidRPr="0000510F">
        <w:rPr>
          <w:rFonts w:eastAsia="DengXian"/>
        </w:rPr>
        <w:t>, поступившее от группы</w:t>
      </w:r>
      <w:r w:rsidR="00C11AF7" w:rsidRPr="0000510F">
        <w:rPr>
          <w:rFonts w:eastAsia="DengXian"/>
        </w:rPr>
        <w:t xml:space="preserve"> стран.</w:t>
      </w:r>
    </w:p>
    <w:p w14:paraId="7CD3DE68" w14:textId="5519528E" w:rsidR="00DB2ACC" w:rsidRPr="0000510F" w:rsidRDefault="00C11AF7" w:rsidP="00A17A04">
      <w:pPr>
        <w:rPr>
          <w:rFonts w:eastAsia="DengXian"/>
        </w:rPr>
      </w:pPr>
      <w:r w:rsidRPr="0000510F">
        <w:rPr>
          <w:rFonts w:eastAsia="DengXian"/>
        </w:rPr>
        <w:t xml:space="preserve">В частности, участникам </w:t>
      </w:r>
      <w:r w:rsidR="00D573CA" w:rsidRPr="0000510F">
        <w:rPr>
          <w:rFonts w:eastAsia="DengXian"/>
        </w:rPr>
        <w:t>КГРЭ</w:t>
      </w:r>
      <w:r w:rsidRPr="0000510F">
        <w:rPr>
          <w:rFonts w:eastAsia="DengXian"/>
        </w:rPr>
        <w:t xml:space="preserve"> настоятельно рекомендуется рассмотреть</w:t>
      </w:r>
      <w:r w:rsidR="00D573CA" w:rsidRPr="0000510F">
        <w:rPr>
          <w:rFonts w:eastAsia="DengXian"/>
        </w:rPr>
        <w:t xml:space="preserve"> представленный в качестве информационного документа БРЭ</w:t>
      </w:r>
      <w:r w:rsidRPr="0000510F">
        <w:rPr>
          <w:rFonts w:eastAsia="DengXian"/>
        </w:rPr>
        <w:t xml:space="preserve"> </w:t>
      </w:r>
      <w:hyperlink r:id="rId12" w:history="1">
        <w:r w:rsidR="00D573CA" w:rsidRPr="0000510F">
          <w:rPr>
            <w:rStyle w:val="Hyperlink"/>
            <w:rFonts w:eastAsia="DengXian"/>
          </w:rPr>
          <w:t>рабочий процесс Стратегического плана МСЭ</w:t>
        </w:r>
      </w:hyperlink>
      <w:r w:rsidR="00D573CA" w:rsidRPr="0000510F">
        <w:rPr>
          <w:rFonts w:eastAsia="DengXian"/>
        </w:rPr>
        <w:t xml:space="preserve"> </w:t>
      </w:r>
      <w:r w:rsidRPr="0000510F">
        <w:rPr>
          <w:rFonts w:eastAsia="DengXian"/>
        </w:rPr>
        <w:t xml:space="preserve">и следовать </w:t>
      </w:r>
      <w:r w:rsidR="00D573CA" w:rsidRPr="0000510F">
        <w:rPr>
          <w:rFonts w:eastAsia="DengXian"/>
        </w:rPr>
        <w:t>ему, поскольку</w:t>
      </w:r>
      <w:r w:rsidRPr="0000510F">
        <w:rPr>
          <w:rFonts w:eastAsia="DengXian"/>
        </w:rPr>
        <w:t xml:space="preserve"> в </w:t>
      </w:r>
      <w:r w:rsidR="00D573CA" w:rsidRPr="0000510F">
        <w:rPr>
          <w:rFonts w:eastAsia="DengXian"/>
        </w:rPr>
        <w:t>нем</w:t>
      </w:r>
      <w:r w:rsidRPr="0000510F">
        <w:rPr>
          <w:rFonts w:eastAsia="DengXian"/>
        </w:rPr>
        <w:t xml:space="preserve"> уточняются сроки подачи предложений членами по </w:t>
      </w:r>
      <w:r w:rsidR="00791F4D" w:rsidRPr="0000510F">
        <w:rPr>
          <w:rFonts w:eastAsia="DengXian"/>
        </w:rPr>
        <w:t xml:space="preserve">разделу МСЭ-D в </w:t>
      </w:r>
      <w:r w:rsidRPr="0000510F">
        <w:rPr>
          <w:rFonts w:eastAsia="DengXian"/>
        </w:rPr>
        <w:t>Стратегическо</w:t>
      </w:r>
      <w:r w:rsidR="00791F4D" w:rsidRPr="0000510F">
        <w:rPr>
          <w:rFonts w:eastAsia="DengXian"/>
        </w:rPr>
        <w:t>м</w:t>
      </w:r>
      <w:r w:rsidRPr="0000510F">
        <w:rPr>
          <w:rFonts w:eastAsia="DengXian"/>
        </w:rPr>
        <w:t xml:space="preserve"> план</w:t>
      </w:r>
      <w:r w:rsidR="00791F4D" w:rsidRPr="0000510F">
        <w:rPr>
          <w:rFonts w:eastAsia="DengXian"/>
        </w:rPr>
        <w:t>е</w:t>
      </w:r>
      <w:r w:rsidRPr="0000510F">
        <w:rPr>
          <w:rFonts w:eastAsia="DengXian"/>
        </w:rPr>
        <w:t xml:space="preserve"> МСЭ, а также</w:t>
      </w:r>
      <w:r w:rsidR="00D573CA" w:rsidRPr="0000510F">
        <w:rPr>
          <w:rFonts w:eastAsia="DengXian"/>
        </w:rPr>
        <w:t xml:space="preserve"> приведены</w:t>
      </w:r>
      <w:r w:rsidRPr="0000510F">
        <w:rPr>
          <w:rFonts w:eastAsia="DengXian"/>
        </w:rPr>
        <w:t xml:space="preserve"> </w:t>
      </w:r>
      <w:r w:rsidR="00791F4D" w:rsidRPr="0000510F">
        <w:rPr>
          <w:rFonts w:eastAsia="DengXian"/>
        </w:rPr>
        <w:t xml:space="preserve">этапы </w:t>
      </w:r>
      <w:r w:rsidRPr="0000510F">
        <w:rPr>
          <w:rFonts w:eastAsia="DengXian"/>
        </w:rPr>
        <w:t xml:space="preserve">и основные </w:t>
      </w:r>
      <w:r w:rsidR="00D573CA" w:rsidRPr="0000510F">
        <w:rPr>
          <w:rFonts w:eastAsia="DengXian"/>
        </w:rPr>
        <w:t xml:space="preserve">предельные </w:t>
      </w:r>
      <w:r w:rsidRPr="0000510F">
        <w:rPr>
          <w:rFonts w:eastAsia="DengXian"/>
        </w:rPr>
        <w:t>сроки</w:t>
      </w:r>
      <w:r w:rsidR="00D573CA" w:rsidRPr="0000510F">
        <w:rPr>
          <w:rFonts w:eastAsia="DengXian"/>
        </w:rPr>
        <w:t xml:space="preserve"> представления вкладов</w:t>
      </w:r>
      <w:r w:rsidRPr="0000510F">
        <w:rPr>
          <w:rFonts w:eastAsia="DengXian"/>
        </w:rPr>
        <w:t>.</w:t>
      </w:r>
    </w:p>
    <w:p w14:paraId="670848DF" w14:textId="526D1F08" w:rsidR="00DB2ACC" w:rsidRPr="0000510F" w:rsidRDefault="00FA1531" w:rsidP="00A17A04">
      <w:pPr>
        <w:pStyle w:val="Heading2"/>
      </w:pPr>
      <w:r w:rsidRPr="0000510F">
        <w:lastRenderedPageBreak/>
        <w:t>3.3</w:t>
      </w:r>
      <w:r w:rsidRPr="0000510F">
        <w:tab/>
        <w:t xml:space="preserve">Рабочая группа по Резолюциям, Декларации и тематическим приоритетам ВКРЭ </w:t>
      </w:r>
    </w:p>
    <w:p w14:paraId="43E06E0D" w14:textId="5B3527DD" w:rsidR="00DB2ACC" w:rsidRPr="0000510F" w:rsidRDefault="00D573CA" w:rsidP="00A17A04">
      <w:pPr>
        <w:rPr>
          <w:rFonts w:eastAsia="DengXian"/>
        </w:rPr>
      </w:pPr>
      <w:r w:rsidRPr="0000510F">
        <w:rPr>
          <w:rFonts w:eastAsia="DengXian"/>
        </w:rPr>
        <w:t>КГРЭ</w:t>
      </w:r>
      <w:r w:rsidR="00C11AF7" w:rsidRPr="0000510F">
        <w:rPr>
          <w:rFonts w:eastAsia="DengXian"/>
        </w:rPr>
        <w:t xml:space="preserve"> с признательностью </w:t>
      </w:r>
      <w:r w:rsidR="001C6353" w:rsidRPr="0000510F">
        <w:rPr>
          <w:rFonts w:eastAsia="DengXian"/>
        </w:rPr>
        <w:t>приняла к сведению</w:t>
      </w:r>
      <w:r w:rsidR="00C11AF7" w:rsidRPr="0000510F">
        <w:rPr>
          <w:rFonts w:eastAsia="DengXian"/>
        </w:rPr>
        <w:t xml:space="preserve"> </w:t>
      </w:r>
      <w:r w:rsidR="001C6353" w:rsidRPr="0000510F">
        <w:rPr>
          <w:rFonts w:eastAsia="DengXian"/>
        </w:rPr>
        <w:t>отчет</w:t>
      </w:r>
      <w:r w:rsidR="00C11AF7" w:rsidRPr="0000510F">
        <w:rPr>
          <w:rFonts w:eastAsia="DengXian"/>
        </w:rPr>
        <w:t xml:space="preserve"> о ходе работы </w:t>
      </w:r>
      <w:r w:rsidR="001C6353" w:rsidRPr="0000510F">
        <w:rPr>
          <w:rFonts w:eastAsia="DengXian"/>
        </w:rPr>
        <w:t>РГ-</w:t>
      </w:r>
      <w:proofErr w:type="spellStart"/>
      <w:r w:rsidR="001C6353" w:rsidRPr="0000510F">
        <w:rPr>
          <w:rFonts w:eastAsia="DengXian"/>
        </w:rPr>
        <w:t>РДТП</w:t>
      </w:r>
      <w:proofErr w:type="spellEnd"/>
      <w:r w:rsidR="001C6353" w:rsidRPr="0000510F">
        <w:rPr>
          <w:rFonts w:eastAsia="DengXian"/>
        </w:rPr>
        <w:t>-КГРЭ</w:t>
      </w:r>
      <w:r w:rsidR="00C11AF7" w:rsidRPr="0000510F">
        <w:rPr>
          <w:rFonts w:eastAsia="DengXian"/>
        </w:rPr>
        <w:t xml:space="preserve">, представленный ее председателем д-ром Ахмадом </w:t>
      </w:r>
      <w:proofErr w:type="spellStart"/>
      <w:r w:rsidR="00C11AF7" w:rsidRPr="0000510F">
        <w:rPr>
          <w:rFonts w:eastAsia="DengXian"/>
        </w:rPr>
        <w:t>Шарафатом</w:t>
      </w:r>
      <w:proofErr w:type="spellEnd"/>
      <w:r w:rsidR="00C11AF7" w:rsidRPr="0000510F">
        <w:rPr>
          <w:rFonts w:eastAsia="DengXian"/>
        </w:rPr>
        <w:t xml:space="preserve"> (</w:t>
      </w:r>
      <w:r w:rsidR="00C11AF7" w:rsidRPr="0000510F">
        <w:rPr>
          <w:rFonts w:eastAsia="DengXian"/>
          <w:b/>
          <w:bCs/>
        </w:rPr>
        <w:t>Исламская Республика Иран</w:t>
      </w:r>
      <w:r w:rsidR="00C11AF7" w:rsidRPr="0000510F">
        <w:rPr>
          <w:rFonts w:eastAsia="DengXian"/>
        </w:rPr>
        <w:t xml:space="preserve">). </w:t>
      </w:r>
      <w:r w:rsidR="001C6353" w:rsidRPr="0000510F">
        <w:rPr>
          <w:rFonts w:eastAsia="DengXian"/>
        </w:rPr>
        <w:t>Отчет содержится</w:t>
      </w:r>
      <w:r w:rsidR="00C11AF7" w:rsidRPr="0000510F">
        <w:rPr>
          <w:rFonts w:eastAsia="DengXian"/>
        </w:rPr>
        <w:t xml:space="preserve"> в </w:t>
      </w:r>
      <w:r w:rsidR="001C6353" w:rsidRPr="0000510F">
        <w:rPr>
          <w:rFonts w:eastAsia="DengXian"/>
        </w:rPr>
        <w:t xml:space="preserve">Документе </w:t>
      </w:r>
      <w:hyperlink r:id="rId13" w:history="1">
        <w:r w:rsidR="00C11AF7" w:rsidRPr="0000510F">
          <w:rPr>
            <w:rStyle w:val="Hyperlink"/>
            <w:rFonts w:eastAsia="DengXian"/>
          </w:rPr>
          <w:t>TDAG-20/34(</w:t>
        </w:r>
        <w:proofErr w:type="spellStart"/>
        <w:r w:rsidR="00C11AF7" w:rsidRPr="0000510F">
          <w:rPr>
            <w:rStyle w:val="Hyperlink"/>
            <w:rFonts w:eastAsia="DengXian"/>
          </w:rPr>
          <w:t>Rev.1</w:t>
        </w:r>
        <w:proofErr w:type="spellEnd"/>
        <w:r w:rsidR="00C11AF7" w:rsidRPr="0000510F">
          <w:rPr>
            <w:rStyle w:val="Hyperlink"/>
            <w:rFonts w:eastAsia="DengXian"/>
          </w:rPr>
          <w:t>)</w:t>
        </w:r>
      </w:hyperlink>
      <w:r w:rsidR="00C11AF7" w:rsidRPr="0000510F">
        <w:rPr>
          <w:rFonts w:eastAsia="DengXian"/>
        </w:rPr>
        <w:t xml:space="preserve"> и охватывает деятельность </w:t>
      </w:r>
      <w:r w:rsidR="001C6353" w:rsidRPr="0000510F">
        <w:rPr>
          <w:rFonts w:eastAsia="DengXian"/>
        </w:rPr>
        <w:t>г</w:t>
      </w:r>
      <w:r w:rsidR="00C11AF7" w:rsidRPr="0000510F">
        <w:rPr>
          <w:rFonts w:eastAsia="DengXian"/>
        </w:rPr>
        <w:t xml:space="preserve">руппы на сегодняшний день, </w:t>
      </w:r>
      <w:r w:rsidR="001C6353" w:rsidRPr="0000510F">
        <w:rPr>
          <w:rFonts w:eastAsia="DengXian"/>
        </w:rPr>
        <w:t>и</w:t>
      </w:r>
      <w:r w:rsidR="00C11AF7" w:rsidRPr="0000510F">
        <w:rPr>
          <w:rFonts w:eastAsia="DengXian"/>
        </w:rPr>
        <w:t xml:space="preserve"> уже включает мнения для информации и </w:t>
      </w:r>
      <w:r w:rsidRPr="0000510F">
        <w:rPr>
          <w:rFonts w:eastAsia="DengXian"/>
        </w:rPr>
        <w:t>соображения по</w:t>
      </w:r>
      <w:r w:rsidR="00C11AF7" w:rsidRPr="0000510F">
        <w:rPr>
          <w:rFonts w:eastAsia="DengXian"/>
        </w:rPr>
        <w:t xml:space="preserve"> </w:t>
      </w:r>
      <w:r w:rsidRPr="0000510F">
        <w:rPr>
          <w:rFonts w:eastAsia="DengXian"/>
        </w:rPr>
        <w:t xml:space="preserve">Вопросам </w:t>
      </w:r>
      <w:r w:rsidR="00C11AF7" w:rsidRPr="0000510F">
        <w:rPr>
          <w:rFonts w:eastAsia="DengXian"/>
        </w:rPr>
        <w:t xml:space="preserve">исследовательских </w:t>
      </w:r>
      <w:r w:rsidRPr="0000510F">
        <w:rPr>
          <w:rFonts w:eastAsia="DengXian"/>
        </w:rPr>
        <w:t>комиссий</w:t>
      </w:r>
      <w:r w:rsidR="00C11AF7" w:rsidRPr="0000510F">
        <w:rPr>
          <w:rFonts w:eastAsia="DengXian"/>
        </w:rPr>
        <w:t xml:space="preserve">, </w:t>
      </w:r>
      <w:r w:rsidRPr="0000510F">
        <w:rPr>
          <w:rFonts w:eastAsia="DengXian"/>
        </w:rPr>
        <w:t>Резолюциям</w:t>
      </w:r>
      <w:r w:rsidR="00C11AF7" w:rsidRPr="0000510F">
        <w:rPr>
          <w:rFonts w:eastAsia="DengXian"/>
        </w:rPr>
        <w:t>, тем</w:t>
      </w:r>
      <w:r w:rsidRPr="0000510F">
        <w:rPr>
          <w:rFonts w:eastAsia="DengXian"/>
        </w:rPr>
        <w:t>а</w:t>
      </w:r>
      <w:r w:rsidR="00C33CCC" w:rsidRPr="0000510F">
        <w:rPr>
          <w:rFonts w:eastAsia="DengXian"/>
        </w:rPr>
        <w:t>м</w:t>
      </w:r>
      <w:r w:rsidR="00C11AF7" w:rsidRPr="0000510F">
        <w:rPr>
          <w:rFonts w:eastAsia="DengXian"/>
        </w:rPr>
        <w:t xml:space="preserve"> и Декларации, высказанные участниками </w:t>
      </w:r>
      <w:r w:rsidRPr="0000510F">
        <w:rPr>
          <w:rFonts w:eastAsia="DengXian"/>
        </w:rPr>
        <w:t>исследовательских комиссий</w:t>
      </w:r>
      <w:r w:rsidR="00C11AF7" w:rsidRPr="0000510F">
        <w:rPr>
          <w:rFonts w:eastAsia="DengXian"/>
        </w:rPr>
        <w:t xml:space="preserve"> МСЭ-D, а также подробное </w:t>
      </w:r>
      <w:r w:rsidR="00C33CCC" w:rsidRPr="0000510F">
        <w:rPr>
          <w:rFonts w:eastAsia="DengXian"/>
        </w:rPr>
        <w:t>сопоставление</w:t>
      </w:r>
      <w:r w:rsidR="00C11AF7" w:rsidRPr="0000510F">
        <w:rPr>
          <w:rFonts w:eastAsia="DengXian"/>
        </w:rPr>
        <w:t xml:space="preserve"> </w:t>
      </w:r>
      <w:r w:rsidRPr="0000510F">
        <w:rPr>
          <w:rFonts w:eastAsia="DengXian"/>
        </w:rPr>
        <w:t>Резолюций</w:t>
      </w:r>
      <w:r w:rsidR="00C11AF7" w:rsidRPr="0000510F">
        <w:rPr>
          <w:rFonts w:eastAsia="DengXian"/>
        </w:rPr>
        <w:t xml:space="preserve">, </w:t>
      </w:r>
      <w:r w:rsidRPr="0000510F">
        <w:rPr>
          <w:rFonts w:eastAsia="DengXian"/>
        </w:rPr>
        <w:t>содержащ</w:t>
      </w:r>
      <w:r w:rsidR="00C33CCC" w:rsidRPr="0000510F">
        <w:rPr>
          <w:rFonts w:eastAsia="DengXian"/>
        </w:rPr>
        <w:t>ее</w:t>
      </w:r>
      <w:r w:rsidR="00C11AF7" w:rsidRPr="0000510F">
        <w:rPr>
          <w:rFonts w:eastAsia="DengXian"/>
        </w:rPr>
        <w:t xml:space="preserve"> историческ</w:t>
      </w:r>
      <w:r w:rsidRPr="0000510F">
        <w:rPr>
          <w:rFonts w:eastAsia="DengXian"/>
        </w:rPr>
        <w:t>ую</w:t>
      </w:r>
      <w:r w:rsidR="00C11AF7" w:rsidRPr="0000510F">
        <w:rPr>
          <w:rFonts w:eastAsia="DengXian"/>
        </w:rPr>
        <w:t xml:space="preserve"> информаци</w:t>
      </w:r>
      <w:r w:rsidRPr="0000510F">
        <w:rPr>
          <w:rFonts w:eastAsia="DengXian"/>
        </w:rPr>
        <w:t>ю</w:t>
      </w:r>
      <w:r w:rsidR="00C11AF7" w:rsidRPr="0000510F">
        <w:rPr>
          <w:rFonts w:eastAsia="DengXian"/>
        </w:rPr>
        <w:t xml:space="preserve"> и основ</w:t>
      </w:r>
      <w:r w:rsidRPr="0000510F">
        <w:rPr>
          <w:rFonts w:eastAsia="DengXian"/>
        </w:rPr>
        <w:t>у</w:t>
      </w:r>
      <w:r w:rsidR="00C11AF7" w:rsidRPr="0000510F">
        <w:rPr>
          <w:rFonts w:eastAsia="DengXian"/>
        </w:rPr>
        <w:t xml:space="preserve"> для </w:t>
      </w:r>
      <w:r w:rsidRPr="0000510F">
        <w:rPr>
          <w:rFonts w:eastAsia="DengXian"/>
        </w:rPr>
        <w:t>распределения на тематические блоки</w:t>
      </w:r>
      <w:r w:rsidR="00C11AF7" w:rsidRPr="0000510F">
        <w:rPr>
          <w:rFonts w:eastAsia="DengXian"/>
        </w:rPr>
        <w:t xml:space="preserve">. </w:t>
      </w:r>
      <w:r w:rsidR="00C33CCC" w:rsidRPr="0000510F">
        <w:rPr>
          <w:rFonts w:eastAsia="DengXian"/>
        </w:rPr>
        <w:t xml:space="preserve">Поскольку </w:t>
      </w:r>
      <w:r w:rsidR="00C11AF7" w:rsidRPr="0000510F">
        <w:rPr>
          <w:rFonts w:eastAsia="DengXian"/>
        </w:rPr>
        <w:t xml:space="preserve">члены МСЭ начинают подготовку к </w:t>
      </w:r>
      <w:r w:rsidRPr="0000510F">
        <w:rPr>
          <w:rFonts w:eastAsia="DengXian"/>
        </w:rPr>
        <w:t>ВКРЭ</w:t>
      </w:r>
      <w:r w:rsidR="00C11AF7" w:rsidRPr="0000510F">
        <w:rPr>
          <w:rFonts w:eastAsia="DengXian"/>
        </w:rPr>
        <w:t xml:space="preserve">, председатель </w:t>
      </w:r>
      <w:r w:rsidRPr="0000510F">
        <w:rPr>
          <w:rFonts w:eastAsia="DengXian"/>
        </w:rPr>
        <w:t>КГРЭ</w:t>
      </w:r>
      <w:r w:rsidR="00C11AF7" w:rsidRPr="0000510F">
        <w:rPr>
          <w:rFonts w:eastAsia="DengXian"/>
        </w:rPr>
        <w:t xml:space="preserve"> призвал</w:t>
      </w:r>
      <w:r w:rsidRPr="0000510F">
        <w:rPr>
          <w:rFonts w:eastAsia="DengXian"/>
        </w:rPr>
        <w:t>а</w:t>
      </w:r>
      <w:r w:rsidR="00C11AF7" w:rsidRPr="0000510F">
        <w:rPr>
          <w:rFonts w:eastAsia="DengXian"/>
        </w:rPr>
        <w:t xml:space="preserve"> участников ознакомиться с этим отчетом о проделанной работе и воспользоваться </w:t>
      </w:r>
      <w:r w:rsidRPr="0000510F">
        <w:rPr>
          <w:rFonts w:eastAsia="DengXian"/>
        </w:rPr>
        <w:t>представленным большим объемом полезной</w:t>
      </w:r>
      <w:r w:rsidR="00C11AF7" w:rsidRPr="0000510F">
        <w:rPr>
          <w:rFonts w:eastAsia="DengXian"/>
        </w:rPr>
        <w:t xml:space="preserve"> информации, которая поможет всем делегациям подготовиться к </w:t>
      </w:r>
      <w:r w:rsidRPr="0000510F">
        <w:rPr>
          <w:rFonts w:eastAsia="DengXian"/>
        </w:rPr>
        <w:t>ВКРЭ</w:t>
      </w:r>
      <w:r w:rsidR="00C11AF7" w:rsidRPr="0000510F">
        <w:rPr>
          <w:rFonts w:eastAsia="DengXian"/>
        </w:rPr>
        <w:t xml:space="preserve">-21. В связи с этим д-р </w:t>
      </w:r>
      <w:proofErr w:type="spellStart"/>
      <w:r w:rsidR="00C11AF7" w:rsidRPr="0000510F">
        <w:rPr>
          <w:rFonts w:eastAsia="DengXian"/>
        </w:rPr>
        <w:t>Шарафат</w:t>
      </w:r>
      <w:proofErr w:type="spellEnd"/>
      <w:r w:rsidR="00C11AF7" w:rsidRPr="0000510F">
        <w:rPr>
          <w:rFonts w:eastAsia="DengXian"/>
        </w:rPr>
        <w:t xml:space="preserve"> отметил предстоящий график участия в </w:t>
      </w:r>
      <w:r w:rsidR="00C33CCC" w:rsidRPr="0000510F">
        <w:rPr>
          <w:rFonts w:eastAsia="DengXian"/>
        </w:rPr>
        <w:t>деятельности</w:t>
      </w:r>
      <w:r w:rsidR="00C11AF7" w:rsidRPr="0000510F">
        <w:rPr>
          <w:rFonts w:eastAsia="DengXian"/>
        </w:rPr>
        <w:t xml:space="preserve"> </w:t>
      </w:r>
      <w:r w:rsidRPr="0000510F">
        <w:rPr>
          <w:rFonts w:eastAsia="DengXian"/>
        </w:rPr>
        <w:t>РГ-</w:t>
      </w:r>
      <w:proofErr w:type="spellStart"/>
      <w:r w:rsidRPr="0000510F">
        <w:rPr>
          <w:rFonts w:eastAsia="DengXian"/>
        </w:rPr>
        <w:t>РДТП</w:t>
      </w:r>
      <w:proofErr w:type="spellEnd"/>
      <w:r w:rsidRPr="0000510F">
        <w:rPr>
          <w:rFonts w:eastAsia="DengXian"/>
        </w:rPr>
        <w:t>-КГРЭ</w:t>
      </w:r>
      <w:r w:rsidR="00C11AF7" w:rsidRPr="0000510F">
        <w:rPr>
          <w:rFonts w:eastAsia="DengXian"/>
        </w:rPr>
        <w:t xml:space="preserve">, которая планирует провести три </w:t>
      </w:r>
      <w:r w:rsidRPr="0000510F">
        <w:rPr>
          <w:rFonts w:eastAsia="DengXian"/>
        </w:rPr>
        <w:t>собрания</w:t>
      </w:r>
      <w:r w:rsidR="00C11AF7" w:rsidRPr="0000510F">
        <w:rPr>
          <w:rFonts w:eastAsia="DengXian"/>
        </w:rPr>
        <w:t xml:space="preserve"> д</w:t>
      </w:r>
      <w:r w:rsidRPr="0000510F">
        <w:rPr>
          <w:rFonts w:eastAsia="DengXian"/>
        </w:rPr>
        <w:t>о</w:t>
      </w:r>
      <w:r w:rsidR="00C11AF7" w:rsidRPr="0000510F">
        <w:rPr>
          <w:rFonts w:eastAsia="DengXian"/>
        </w:rPr>
        <w:t xml:space="preserve"> завершения своей работы: 21 января, 4 марта и 9 апреля 2021 года. </w:t>
      </w:r>
      <w:r w:rsidRPr="0000510F">
        <w:rPr>
          <w:rFonts w:eastAsia="DengXian"/>
        </w:rPr>
        <w:t>РГ-</w:t>
      </w:r>
      <w:proofErr w:type="spellStart"/>
      <w:r w:rsidRPr="0000510F">
        <w:rPr>
          <w:rFonts w:eastAsia="DengXian"/>
        </w:rPr>
        <w:t>РДТП</w:t>
      </w:r>
      <w:proofErr w:type="spellEnd"/>
      <w:r w:rsidRPr="0000510F">
        <w:rPr>
          <w:rFonts w:eastAsia="DengXian"/>
        </w:rPr>
        <w:t xml:space="preserve">-КГРЭ </w:t>
      </w:r>
      <w:r w:rsidR="00C11AF7" w:rsidRPr="0000510F">
        <w:rPr>
          <w:rFonts w:eastAsia="DengXian"/>
        </w:rPr>
        <w:t xml:space="preserve">представит свой заключительный </w:t>
      </w:r>
      <w:r w:rsidRPr="0000510F">
        <w:rPr>
          <w:rFonts w:eastAsia="DengXian"/>
        </w:rPr>
        <w:t>отчет</w:t>
      </w:r>
      <w:r w:rsidR="00C11AF7" w:rsidRPr="0000510F">
        <w:rPr>
          <w:rFonts w:eastAsia="DengXian"/>
        </w:rPr>
        <w:t xml:space="preserve"> и предложения</w:t>
      </w:r>
      <w:r w:rsidRPr="0000510F">
        <w:rPr>
          <w:rFonts w:eastAsia="DengXian"/>
        </w:rPr>
        <w:t xml:space="preserve"> на</w:t>
      </w:r>
      <w:r w:rsidR="00C11AF7" w:rsidRPr="0000510F">
        <w:rPr>
          <w:rFonts w:eastAsia="DengXian"/>
        </w:rPr>
        <w:t xml:space="preserve"> со</w:t>
      </w:r>
      <w:r w:rsidRPr="0000510F">
        <w:rPr>
          <w:rFonts w:eastAsia="DengXian"/>
        </w:rPr>
        <w:t>брании</w:t>
      </w:r>
      <w:r w:rsidR="00C11AF7" w:rsidRPr="0000510F">
        <w:rPr>
          <w:rFonts w:eastAsia="DengXian"/>
        </w:rPr>
        <w:t xml:space="preserve"> </w:t>
      </w:r>
      <w:r w:rsidRPr="0000510F">
        <w:rPr>
          <w:rFonts w:eastAsia="DengXian"/>
        </w:rPr>
        <w:t>КГРЭ</w:t>
      </w:r>
      <w:r w:rsidR="00C11AF7" w:rsidRPr="0000510F">
        <w:rPr>
          <w:rFonts w:eastAsia="DengXian"/>
        </w:rPr>
        <w:t>, запланированном на май 2021 года.</w:t>
      </w:r>
    </w:p>
    <w:p w14:paraId="13EAB6CD" w14:textId="1BE204D7" w:rsidR="00DB2ACC" w:rsidRPr="0000510F" w:rsidRDefault="00C11AF7" w:rsidP="00A17A04">
      <w:pPr>
        <w:rPr>
          <w:rFonts w:eastAsia="DengXian"/>
        </w:rPr>
      </w:pPr>
      <w:r w:rsidRPr="0000510F">
        <w:rPr>
          <w:rFonts w:eastAsia="DengXian"/>
        </w:rPr>
        <w:t xml:space="preserve">Председатель </w:t>
      </w:r>
      <w:r w:rsidR="00D573CA" w:rsidRPr="0000510F">
        <w:rPr>
          <w:rFonts w:eastAsia="DengXian"/>
        </w:rPr>
        <w:t>РГ-</w:t>
      </w:r>
      <w:proofErr w:type="spellStart"/>
      <w:r w:rsidR="0023596E" w:rsidRPr="0000510F">
        <w:rPr>
          <w:rFonts w:eastAsia="DengXian"/>
        </w:rPr>
        <w:t>Подг</w:t>
      </w:r>
      <w:proofErr w:type="spellEnd"/>
      <w:r w:rsidR="00D573CA" w:rsidRPr="0000510F">
        <w:rPr>
          <w:rFonts w:eastAsia="DengXian"/>
        </w:rPr>
        <w:t xml:space="preserve">-КГРЭ </w:t>
      </w:r>
      <w:r w:rsidRPr="0000510F">
        <w:rPr>
          <w:rFonts w:eastAsia="DengXian"/>
        </w:rPr>
        <w:t xml:space="preserve">добавил, что он направит заявление о </w:t>
      </w:r>
      <w:r w:rsidR="00C33CCC" w:rsidRPr="0000510F">
        <w:rPr>
          <w:rFonts w:eastAsia="DengXian"/>
        </w:rPr>
        <w:t xml:space="preserve">взаимодействии </w:t>
      </w:r>
      <w:r w:rsidR="0023596E" w:rsidRPr="0000510F">
        <w:rPr>
          <w:rFonts w:eastAsia="DengXian"/>
        </w:rPr>
        <w:t>в адрес</w:t>
      </w:r>
      <w:r w:rsidR="00D573CA" w:rsidRPr="0000510F">
        <w:rPr>
          <w:rFonts w:eastAsia="DengXian"/>
        </w:rPr>
        <w:t xml:space="preserve"> РГ</w:t>
      </w:r>
      <w:r w:rsidR="0000510F" w:rsidRPr="0000510F">
        <w:rPr>
          <w:rFonts w:eastAsia="DengXian"/>
        </w:rPr>
        <w:noBreakHyphen/>
      </w:r>
      <w:proofErr w:type="spellStart"/>
      <w:r w:rsidR="00D573CA" w:rsidRPr="0000510F">
        <w:rPr>
          <w:rFonts w:eastAsia="DengXian"/>
        </w:rPr>
        <w:t>РДТП</w:t>
      </w:r>
      <w:proofErr w:type="spellEnd"/>
      <w:r w:rsidR="0000510F" w:rsidRPr="0000510F">
        <w:rPr>
          <w:rFonts w:eastAsia="DengXian"/>
        </w:rPr>
        <w:noBreakHyphen/>
      </w:r>
      <w:r w:rsidR="00D573CA" w:rsidRPr="0000510F">
        <w:rPr>
          <w:rFonts w:eastAsia="DengXian"/>
        </w:rPr>
        <w:t>КГРЭ</w:t>
      </w:r>
      <w:r w:rsidRPr="0000510F">
        <w:rPr>
          <w:rFonts w:eastAsia="DengXian"/>
        </w:rPr>
        <w:t xml:space="preserve">, содержащее </w:t>
      </w:r>
      <w:r w:rsidR="00D573CA" w:rsidRPr="0000510F">
        <w:rPr>
          <w:rFonts w:eastAsia="DengXian"/>
        </w:rPr>
        <w:t>отчет</w:t>
      </w:r>
      <w:r w:rsidRPr="0000510F">
        <w:rPr>
          <w:rFonts w:eastAsia="DengXian"/>
        </w:rPr>
        <w:t xml:space="preserve"> и рекомендации группы, с тем чтобы содействовать обеспечению согласованности между </w:t>
      </w:r>
      <w:r w:rsidR="00D573CA" w:rsidRPr="0000510F">
        <w:rPr>
          <w:rFonts w:eastAsia="DengXian"/>
        </w:rPr>
        <w:t xml:space="preserve">Декларацией </w:t>
      </w:r>
      <w:r w:rsidRPr="0000510F">
        <w:rPr>
          <w:rFonts w:eastAsia="DengXian"/>
        </w:rPr>
        <w:t>и темой конференции.</w:t>
      </w:r>
    </w:p>
    <w:p w14:paraId="2E73944A" w14:textId="0805F749" w:rsidR="00DB2ACC" w:rsidRPr="0000510F" w:rsidRDefault="00FA1531" w:rsidP="00A17A04">
      <w:pPr>
        <w:pStyle w:val="Heading1"/>
      </w:pPr>
      <w:r w:rsidRPr="0000510F">
        <w:t>4</w:t>
      </w:r>
      <w:r w:rsidRPr="0000510F">
        <w:tab/>
      </w:r>
      <w:r w:rsidR="00C11AF7" w:rsidRPr="0000510F">
        <w:t>Любые другие вопросы</w:t>
      </w:r>
    </w:p>
    <w:p w14:paraId="230CAF1B" w14:textId="67EC5507" w:rsidR="00DB2ACC" w:rsidRPr="0000510F" w:rsidRDefault="00FA1531" w:rsidP="00A17A04">
      <w:pPr>
        <w:pStyle w:val="Heading2"/>
      </w:pPr>
      <w:r w:rsidRPr="0000510F">
        <w:t>4.1</w:t>
      </w:r>
      <w:r w:rsidRPr="0000510F">
        <w:tab/>
      </w:r>
      <w:r w:rsidR="00C11AF7" w:rsidRPr="0000510F">
        <w:t xml:space="preserve">Глобальный молодежный саммит </w:t>
      </w:r>
      <w:r w:rsidR="00C11AF7" w:rsidRPr="0000510F">
        <w:rPr>
          <w:b w:val="0"/>
          <w:bCs w:val="0"/>
        </w:rPr>
        <w:t>"</w:t>
      </w:r>
      <w:r w:rsidR="00C11AF7" w:rsidRPr="0000510F">
        <w:t>Поколение подключений</w:t>
      </w:r>
      <w:r w:rsidR="00C11AF7" w:rsidRPr="0000510F">
        <w:rPr>
          <w:b w:val="0"/>
          <w:bCs w:val="0"/>
        </w:rPr>
        <w:t>"</w:t>
      </w:r>
    </w:p>
    <w:p w14:paraId="38A65894" w14:textId="62C288AB" w:rsidR="00DB2ACC" w:rsidRPr="0000510F" w:rsidRDefault="00C11AF7" w:rsidP="00A17A04">
      <w:pPr>
        <w:rPr>
          <w:rFonts w:eastAsia="DengXian"/>
        </w:rPr>
      </w:pPr>
      <w:bookmarkStart w:id="6" w:name="_Hlk54340936"/>
      <w:r w:rsidRPr="0000510F">
        <w:rPr>
          <w:rFonts w:eastAsia="DengXian"/>
        </w:rPr>
        <w:t xml:space="preserve">Секретариат БРЭ представил Глобальный молодежный саммит "Поколение </w:t>
      </w:r>
      <w:r w:rsidR="004A7C6F" w:rsidRPr="0000510F">
        <w:rPr>
          <w:rFonts w:eastAsia="DengXian"/>
        </w:rPr>
        <w:t>подключений</w:t>
      </w:r>
      <w:r w:rsidRPr="0000510F">
        <w:rPr>
          <w:rFonts w:eastAsia="DengXian"/>
        </w:rPr>
        <w:t xml:space="preserve">", который </w:t>
      </w:r>
      <w:r w:rsidR="004A7C6F" w:rsidRPr="0000510F">
        <w:rPr>
          <w:rFonts w:eastAsia="DengXian"/>
        </w:rPr>
        <w:t>пройдет</w:t>
      </w:r>
      <w:r w:rsidRPr="0000510F">
        <w:rPr>
          <w:rFonts w:eastAsia="DengXian"/>
        </w:rPr>
        <w:t xml:space="preserve"> 6</w:t>
      </w:r>
      <w:r w:rsidR="0000510F" w:rsidRPr="0000510F">
        <w:rPr>
          <w:rFonts w:eastAsia="DengXian"/>
        </w:rPr>
        <w:t>−</w:t>
      </w:r>
      <w:r w:rsidRPr="0000510F">
        <w:rPr>
          <w:rFonts w:eastAsia="DengXian"/>
        </w:rPr>
        <w:t xml:space="preserve">7 ноября 2021 года в преддверии </w:t>
      </w:r>
      <w:r w:rsidR="004A7C6F" w:rsidRPr="0000510F">
        <w:rPr>
          <w:rFonts w:eastAsia="DengXian"/>
        </w:rPr>
        <w:t>ВКРЭ</w:t>
      </w:r>
      <w:r w:rsidRPr="0000510F">
        <w:rPr>
          <w:rFonts w:eastAsia="DengXian"/>
        </w:rPr>
        <w:t>-21 в штаб-квартире Африканского союза в Аддис-Абебе, Эфиопия.</w:t>
      </w:r>
    </w:p>
    <w:bookmarkEnd w:id="6"/>
    <w:p w14:paraId="60A10154" w14:textId="573D8227" w:rsidR="00DB2ACC" w:rsidRPr="0000510F" w:rsidRDefault="00C11AF7" w:rsidP="00A17A04">
      <w:pPr>
        <w:rPr>
          <w:rFonts w:eastAsia="DengXian"/>
        </w:rPr>
      </w:pPr>
      <w:r w:rsidRPr="0000510F">
        <w:t xml:space="preserve">Как указано в концептуальной записке, молодежь составляет сегодня самую многочисленную группу населения в мире </w:t>
      </w:r>
      <w:r w:rsidR="004A7C6F" w:rsidRPr="0000510F">
        <w:t>–</w:t>
      </w:r>
      <w:r w:rsidRPr="0000510F">
        <w:t xml:space="preserve"> около 1,8 миллиарда человек во всем мире, </w:t>
      </w:r>
      <w:r w:rsidR="004A7C6F" w:rsidRPr="0000510F">
        <w:t xml:space="preserve">и </w:t>
      </w:r>
      <w:r w:rsidRPr="0000510F">
        <w:t xml:space="preserve">почти 90 процентов из </w:t>
      </w:r>
      <w:r w:rsidR="004A7C6F" w:rsidRPr="0000510F">
        <w:t>них</w:t>
      </w:r>
      <w:r w:rsidRPr="0000510F">
        <w:t xml:space="preserve"> проживают в развивающихся странах. В начале 2021 года начнется процесс консультаций с молодыми людьми, в ходе которого </w:t>
      </w:r>
      <w:r w:rsidR="004A7C6F" w:rsidRPr="0000510F">
        <w:t xml:space="preserve">представители </w:t>
      </w:r>
      <w:r w:rsidRPr="0000510F">
        <w:t>молодеж</w:t>
      </w:r>
      <w:r w:rsidR="004A7C6F" w:rsidRPr="0000510F">
        <w:t>и</w:t>
      </w:r>
      <w:r w:rsidRPr="0000510F">
        <w:t xml:space="preserve"> </w:t>
      </w:r>
      <w:r w:rsidR="004A7C6F" w:rsidRPr="0000510F">
        <w:t>совместно обсудят</w:t>
      </w:r>
      <w:r w:rsidRPr="0000510F">
        <w:t xml:space="preserve"> и </w:t>
      </w:r>
      <w:r w:rsidR="004A7C6F" w:rsidRPr="0000510F">
        <w:t xml:space="preserve">определят </w:t>
      </w:r>
      <w:r w:rsidRPr="0000510F">
        <w:t>направ</w:t>
      </w:r>
      <w:r w:rsidR="004A7C6F" w:rsidRPr="0000510F">
        <w:t>ление</w:t>
      </w:r>
      <w:r w:rsidRPr="0000510F">
        <w:t xml:space="preserve"> деятельност</w:t>
      </w:r>
      <w:r w:rsidR="004A7C6F" w:rsidRPr="0000510F">
        <w:t>и</w:t>
      </w:r>
      <w:r w:rsidRPr="0000510F">
        <w:t xml:space="preserve"> БР</w:t>
      </w:r>
      <w:r w:rsidR="004A7C6F" w:rsidRPr="0000510F">
        <w:t>Э</w:t>
      </w:r>
      <w:r w:rsidRPr="0000510F">
        <w:t xml:space="preserve"> </w:t>
      </w:r>
      <w:r w:rsidR="004A7C6F" w:rsidRPr="0000510F">
        <w:t>в</w:t>
      </w:r>
      <w:r w:rsidRPr="0000510F">
        <w:t xml:space="preserve"> </w:t>
      </w:r>
      <w:r w:rsidR="004A7C6F" w:rsidRPr="0000510F">
        <w:t xml:space="preserve">вопросах </w:t>
      </w:r>
      <w:r w:rsidR="00FB22EA" w:rsidRPr="0000510F">
        <w:t>целей</w:t>
      </w:r>
      <w:r w:rsidRPr="0000510F">
        <w:t>, содержани</w:t>
      </w:r>
      <w:r w:rsidR="004A7C6F" w:rsidRPr="0000510F">
        <w:t>я</w:t>
      </w:r>
      <w:r w:rsidRPr="0000510F">
        <w:t xml:space="preserve"> и формат</w:t>
      </w:r>
      <w:r w:rsidR="004A7C6F" w:rsidRPr="0000510F">
        <w:t>а</w:t>
      </w:r>
      <w:r w:rsidRPr="0000510F">
        <w:t xml:space="preserve"> Глобального молодежного саммита "Поколение подключений".</w:t>
      </w:r>
    </w:p>
    <w:p w14:paraId="1BBCCC02" w14:textId="74334149" w:rsidR="00DB2ACC" w:rsidRPr="0000510F" w:rsidRDefault="00FA1531" w:rsidP="00A17A04">
      <w:pPr>
        <w:pStyle w:val="Heading2"/>
      </w:pPr>
      <w:bookmarkStart w:id="7" w:name="_Hlk54341537"/>
      <w:r w:rsidRPr="0000510F">
        <w:t>4.2</w:t>
      </w:r>
      <w:r w:rsidRPr="0000510F">
        <w:tab/>
      </w:r>
      <w:r w:rsidR="00C11AF7" w:rsidRPr="0000510F">
        <w:t>Инструменты для оказания помощи членам в подготовке предложений для ВКРЭ-21</w:t>
      </w:r>
    </w:p>
    <w:p w14:paraId="0BCA10EF" w14:textId="6A6E923A" w:rsidR="00C11AF7" w:rsidRPr="0000510F" w:rsidRDefault="00C11AF7" w:rsidP="00C11AF7">
      <w:pPr>
        <w:rPr>
          <w:rFonts w:eastAsia="DengXian"/>
        </w:rPr>
      </w:pPr>
      <w:r w:rsidRPr="0000510F">
        <w:rPr>
          <w:rFonts w:eastAsia="DengXian"/>
        </w:rPr>
        <w:t>Секретариат БРЭ объявил, что инструмент "</w:t>
      </w:r>
      <w:r w:rsidR="004A7C6F" w:rsidRPr="0000510F">
        <w:t>Интерфейс предложений для конференций</w:t>
      </w:r>
      <w:r w:rsidRPr="0000510F">
        <w:rPr>
          <w:rFonts w:eastAsia="DengXian"/>
        </w:rPr>
        <w:t>" (</w:t>
      </w:r>
      <w:proofErr w:type="spellStart"/>
      <w:r w:rsidR="004A7C6F" w:rsidRPr="0000510F">
        <w:rPr>
          <w:rFonts w:eastAsia="DengXian"/>
        </w:rPr>
        <w:t>CPI</w:t>
      </w:r>
      <w:proofErr w:type="spellEnd"/>
      <w:r w:rsidRPr="0000510F">
        <w:rPr>
          <w:rFonts w:eastAsia="DengXian"/>
        </w:rPr>
        <w:t xml:space="preserve">) в настоящее время обновляется с целью включения в него </w:t>
      </w:r>
      <w:r w:rsidR="00FB22EA" w:rsidRPr="0000510F">
        <w:rPr>
          <w:rFonts w:eastAsia="DengXian"/>
        </w:rPr>
        <w:t>основных</w:t>
      </w:r>
      <w:r w:rsidRPr="0000510F">
        <w:rPr>
          <w:rFonts w:eastAsia="DengXian"/>
        </w:rPr>
        <w:t xml:space="preserve"> текстов </w:t>
      </w:r>
      <w:r w:rsidR="004A7C6F" w:rsidRPr="0000510F">
        <w:rPr>
          <w:rFonts w:eastAsia="DengXian"/>
        </w:rPr>
        <w:t>МСЭ</w:t>
      </w:r>
      <w:r w:rsidRPr="0000510F">
        <w:rPr>
          <w:rFonts w:eastAsia="DengXian"/>
        </w:rPr>
        <w:t xml:space="preserve">-D для оказания помощи членам в подготовке </w:t>
      </w:r>
      <w:r w:rsidR="004A7C6F" w:rsidRPr="0000510F">
        <w:rPr>
          <w:rFonts w:eastAsia="DengXian"/>
        </w:rPr>
        <w:t>своих</w:t>
      </w:r>
      <w:r w:rsidRPr="0000510F">
        <w:rPr>
          <w:rFonts w:eastAsia="DengXian"/>
        </w:rPr>
        <w:t xml:space="preserve"> предложений для В</w:t>
      </w:r>
      <w:r w:rsidR="004A7C6F" w:rsidRPr="0000510F">
        <w:rPr>
          <w:rFonts w:eastAsia="DengXian"/>
        </w:rPr>
        <w:t>КРЭ</w:t>
      </w:r>
      <w:r w:rsidRPr="0000510F">
        <w:rPr>
          <w:rFonts w:eastAsia="DengXian"/>
        </w:rPr>
        <w:t xml:space="preserve">-21. Ограниченная версия </w:t>
      </w:r>
      <w:proofErr w:type="spellStart"/>
      <w:r w:rsidR="004A7C6F" w:rsidRPr="0000510F">
        <w:rPr>
          <w:rFonts w:eastAsia="DengXian"/>
        </w:rPr>
        <w:t>CPI</w:t>
      </w:r>
      <w:proofErr w:type="spellEnd"/>
      <w:r w:rsidR="004A7C6F" w:rsidRPr="0000510F">
        <w:rPr>
          <w:rFonts w:eastAsia="DengXian"/>
        </w:rPr>
        <w:t xml:space="preserve"> </w:t>
      </w:r>
      <w:r w:rsidRPr="0000510F">
        <w:rPr>
          <w:rFonts w:eastAsia="DengXian"/>
        </w:rPr>
        <w:t xml:space="preserve">будет доступна с 30 ноября 2020 года и позволит членам загрузить </w:t>
      </w:r>
      <w:r w:rsidR="004A7C6F" w:rsidRPr="0000510F">
        <w:rPr>
          <w:rFonts w:eastAsia="DengXian"/>
        </w:rPr>
        <w:t>надлежащим</w:t>
      </w:r>
      <w:r w:rsidRPr="0000510F">
        <w:rPr>
          <w:rFonts w:eastAsia="DengXian"/>
        </w:rPr>
        <w:t xml:space="preserve"> образом отформатированные файлы </w:t>
      </w:r>
      <w:proofErr w:type="spellStart"/>
      <w:r w:rsidR="004A7C6F" w:rsidRPr="0000510F">
        <w:rPr>
          <w:rFonts w:eastAsia="DengXian"/>
        </w:rPr>
        <w:t>MS</w:t>
      </w:r>
      <w:proofErr w:type="spellEnd"/>
      <w:r w:rsidR="004A7C6F" w:rsidRPr="0000510F">
        <w:rPr>
          <w:rFonts w:eastAsia="DengXian"/>
        </w:rPr>
        <w:t xml:space="preserve"> </w:t>
      </w:r>
      <w:proofErr w:type="spellStart"/>
      <w:r w:rsidRPr="0000510F">
        <w:rPr>
          <w:rFonts w:eastAsia="DengXian"/>
        </w:rPr>
        <w:t>Word</w:t>
      </w:r>
      <w:proofErr w:type="spellEnd"/>
      <w:r w:rsidRPr="0000510F">
        <w:rPr>
          <w:rFonts w:eastAsia="DengXian"/>
        </w:rPr>
        <w:t>, содержащие существующие тексты (</w:t>
      </w:r>
      <w:r w:rsidR="004A7C6F" w:rsidRPr="0000510F">
        <w:rPr>
          <w:rFonts w:eastAsia="DengXian"/>
        </w:rPr>
        <w:t>Резолюции</w:t>
      </w:r>
      <w:r w:rsidRPr="0000510F">
        <w:rPr>
          <w:rFonts w:eastAsia="DengXian"/>
        </w:rPr>
        <w:t xml:space="preserve">, </w:t>
      </w:r>
      <w:r w:rsidR="004A7C6F" w:rsidRPr="0000510F">
        <w:rPr>
          <w:rFonts w:eastAsia="DengXian"/>
        </w:rPr>
        <w:t xml:space="preserve">Рекомендации </w:t>
      </w:r>
      <w:r w:rsidRPr="0000510F">
        <w:rPr>
          <w:rFonts w:eastAsia="DengXian"/>
        </w:rPr>
        <w:t xml:space="preserve">и </w:t>
      </w:r>
      <w:r w:rsidR="004A7C6F" w:rsidRPr="0000510F">
        <w:rPr>
          <w:rFonts w:eastAsia="DengXian"/>
        </w:rPr>
        <w:t xml:space="preserve">Вопросы </w:t>
      </w:r>
      <w:r w:rsidRPr="0000510F">
        <w:rPr>
          <w:rFonts w:eastAsia="DengXian"/>
        </w:rPr>
        <w:t xml:space="preserve">исследовательских </w:t>
      </w:r>
      <w:r w:rsidR="004A7C6F" w:rsidRPr="0000510F">
        <w:rPr>
          <w:rFonts w:eastAsia="DengXian"/>
        </w:rPr>
        <w:t>комиссий</w:t>
      </w:r>
      <w:r w:rsidRPr="0000510F">
        <w:rPr>
          <w:rFonts w:eastAsia="DengXian"/>
        </w:rPr>
        <w:t xml:space="preserve">) на шести официальных языках Союза. На данном этапе </w:t>
      </w:r>
      <w:r w:rsidR="004A7C6F" w:rsidRPr="0000510F">
        <w:rPr>
          <w:rFonts w:eastAsia="DengXian"/>
        </w:rPr>
        <w:t>представление</w:t>
      </w:r>
      <w:r w:rsidRPr="0000510F">
        <w:rPr>
          <w:rFonts w:eastAsia="DengXian"/>
        </w:rPr>
        <w:t xml:space="preserve"> предложений с использованием </w:t>
      </w:r>
      <w:r w:rsidR="00FB22EA" w:rsidRPr="0000510F">
        <w:rPr>
          <w:rFonts w:eastAsia="DengXian"/>
        </w:rPr>
        <w:t xml:space="preserve">этого </w:t>
      </w:r>
      <w:r w:rsidRPr="0000510F">
        <w:rPr>
          <w:rFonts w:eastAsia="DengXian"/>
        </w:rPr>
        <w:t>инструмента невозможн</w:t>
      </w:r>
      <w:r w:rsidR="004A7C6F" w:rsidRPr="0000510F">
        <w:rPr>
          <w:rFonts w:eastAsia="DengXian"/>
        </w:rPr>
        <w:t>о</w:t>
      </w:r>
      <w:r w:rsidRPr="0000510F">
        <w:rPr>
          <w:rFonts w:eastAsia="DengXian"/>
        </w:rPr>
        <w:t xml:space="preserve">. </w:t>
      </w:r>
      <w:r w:rsidR="004A7C6F" w:rsidRPr="0000510F">
        <w:rPr>
          <w:rFonts w:eastAsia="DengXian"/>
        </w:rPr>
        <w:t xml:space="preserve">Ожидается, что полная </w:t>
      </w:r>
      <w:r w:rsidRPr="0000510F">
        <w:rPr>
          <w:rFonts w:eastAsia="DengXian"/>
        </w:rPr>
        <w:t xml:space="preserve">версия </w:t>
      </w:r>
      <w:proofErr w:type="spellStart"/>
      <w:r w:rsidR="004A7C6F" w:rsidRPr="0000510F">
        <w:rPr>
          <w:rFonts w:eastAsia="DengXian"/>
        </w:rPr>
        <w:t>CPI</w:t>
      </w:r>
      <w:proofErr w:type="spellEnd"/>
      <w:r w:rsidR="004A7C6F" w:rsidRPr="0000510F">
        <w:rPr>
          <w:rFonts w:eastAsia="DengXian"/>
        </w:rPr>
        <w:t xml:space="preserve"> станет</w:t>
      </w:r>
      <w:r w:rsidRPr="0000510F">
        <w:rPr>
          <w:rFonts w:eastAsia="DengXian"/>
        </w:rPr>
        <w:t xml:space="preserve"> доступна 30 июня 2021 г</w:t>
      </w:r>
      <w:r w:rsidR="004A7C6F" w:rsidRPr="0000510F">
        <w:rPr>
          <w:rFonts w:eastAsia="DengXian"/>
        </w:rPr>
        <w:t>ода</w:t>
      </w:r>
      <w:r w:rsidRPr="0000510F">
        <w:rPr>
          <w:rFonts w:eastAsia="DengXian"/>
        </w:rPr>
        <w:t>.</w:t>
      </w:r>
    </w:p>
    <w:bookmarkEnd w:id="7"/>
    <w:p w14:paraId="3D9F864B" w14:textId="482E8741" w:rsidR="00DB2ACC" w:rsidRPr="0000510F" w:rsidRDefault="00FA1531" w:rsidP="00A17A04">
      <w:pPr>
        <w:pStyle w:val="Heading1"/>
      </w:pPr>
      <w:r w:rsidRPr="0000510F">
        <w:t>5</w:t>
      </w:r>
      <w:r w:rsidRPr="0000510F">
        <w:tab/>
      </w:r>
      <w:r w:rsidR="00C11AF7" w:rsidRPr="0000510F">
        <w:t xml:space="preserve">Памяти г-на </w:t>
      </w:r>
      <w:proofErr w:type="spellStart"/>
      <w:r w:rsidR="00C11AF7" w:rsidRPr="0000510F">
        <w:t>Абдулайе</w:t>
      </w:r>
      <w:proofErr w:type="spellEnd"/>
      <w:r w:rsidR="00C11AF7" w:rsidRPr="0000510F">
        <w:t xml:space="preserve"> Дембеле</w:t>
      </w:r>
    </w:p>
    <w:p w14:paraId="39C36DB9" w14:textId="74E27292" w:rsidR="00C11AF7" w:rsidRPr="0000510F" w:rsidRDefault="00C11AF7" w:rsidP="00C11AF7">
      <w:pPr>
        <w:rPr>
          <w:rFonts w:eastAsia="DengXian"/>
        </w:rPr>
      </w:pPr>
      <w:r w:rsidRPr="0000510F">
        <w:rPr>
          <w:rFonts w:eastAsia="DengXian"/>
        </w:rPr>
        <w:t xml:space="preserve">В начале </w:t>
      </w:r>
      <w:r w:rsidR="004A7C6F" w:rsidRPr="0000510F">
        <w:rPr>
          <w:rFonts w:eastAsia="DengXian"/>
        </w:rPr>
        <w:t>собрания</w:t>
      </w:r>
      <w:r w:rsidRPr="0000510F">
        <w:rPr>
          <w:rFonts w:eastAsia="DengXian"/>
        </w:rPr>
        <w:t xml:space="preserve"> </w:t>
      </w:r>
      <w:r w:rsidR="004A7C6F" w:rsidRPr="0000510F">
        <w:rPr>
          <w:rFonts w:eastAsia="DengXian"/>
        </w:rPr>
        <w:t xml:space="preserve">Директор </w:t>
      </w:r>
      <w:r w:rsidRPr="0000510F">
        <w:rPr>
          <w:rFonts w:eastAsia="DengXian"/>
        </w:rPr>
        <w:t xml:space="preserve">БРЭ </w:t>
      </w:r>
      <w:r w:rsidR="004A7C6F" w:rsidRPr="0000510F">
        <w:rPr>
          <w:rFonts w:eastAsia="DengXian"/>
        </w:rPr>
        <w:t>объявила</w:t>
      </w:r>
      <w:r w:rsidRPr="0000510F">
        <w:rPr>
          <w:rFonts w:eastAsia="DengXian"/>
        </w:rPr>
        <w:t xml:space="preserve"> минуту молчания и</w:t>
      </w:r>
      <w:r w:rsidR="004A7C6F" w:rsidRPr="0000510F">
        <w:rPr>
          <w:rFonts w:eastAsia="DengXian"/>
        </w:rPr>
        <w:t xml:space="preserve"> призвала участников</w:t>
      </w:r>
      <w:r w:rsidRPr="0000510F">
        <w:rPr>
          <w:rFonts w:eastAsia="DengXian"/>
        </w:rPr>
        <w:t xml:space="preserve"> отдать дань уважения только что ушедшему из жизни важному члену семьи МСЭ г-ну </w:t>
      </w:r>
      <w:proofErr w:type="spellStart"/>
      <w:r w:rsidRPr="0000510F">
        <w:rPr>
          <w:rFonts w:eastAsia="DengXian"/>
        </w:rPr>
        <w:t>Абдула</w:t>
      </w:r>
      <w:r w:rsidR="004A7C6F" w:rsidRPr="0000510F">
        <w:rPr>
          <w:rFonts w:eastAsia="DengXian"/>
        </w:rPr>
        <w:t>йе</w:t>
      </w:r>
      <w:proofErr w:type="spellEnd"/>
      <w:r w:rsidRPr="0000510F">
        <w:rPr>
          <w:rFonts w:eastAsia="DengXian"/>
        </w:rPr>
        <w:t xml:space="preserve"> Дембеле. Для многих участников </w:t>
      </w:r>
      <w:r w:rsidR="004A7C6F" w:rsidRPr="0000510F">
        <w:rPr>
          <w:rFonts w:eastAsia="DengXian"/>
        </w:rPr>
        <w:t xml:space="preserve">г-н </w:t>
      </w:r>
      <w:proofErr w:type="spellStart"/>
      <w:r w:rsidRPr="0000510F">
        <w:rPr>
          <w:rFonts w:eastAsia="DengXian"/>
        </w:rPr>
        <w:t>Абдулай</w:t>
      </w:r>
      <w:r w:rsidR="004A7C6F" w:rsidRPr="0000510F">
        <w:rPr>
          <w:rFonts w:eastAsia="DengXian"/>
        </w:rPr>
        <w:t>е</w:t>
      </w:r>
      <w:proofErr w:type="spellEnd"/>
      <w:r w:rsidR="004A7C6F" w:rsidRPr="0000510F">
        <w:rPr>
          <w:rFonts w:eastAsia="DengXian"/>
        </w:rPr>
        <w:t xml:space="preserve"> </w:t>
      </w:r>
      <w:r w:rsidRPr="0000510F">
        <w:rPr>
          <w:rFonts w:eastAsia="DengXian"/>
        </w:rPr>
        <w:t xml:space="preserve">Дембеле был другом, </w:t>
      </w:r>
      <w:r w:rsidR="004A7C6F" w:rsidRPr="0000510F">
        <w:rPr>
          <w:rFonts w:eastAsia="DengXian"/>
        </w:rPr>
        <w:t>прекрасным</w:t>
      </w:r>
      <w:r w:rsidRPr="0000510F">
        <w:rPr>
          <w:rFonts w:eastAsia="DengXian"/>
        </w:rPr>
        <w:t xml:space="preserve"> коллегой, известным экспертом и заместителем Докладчика по </w:t>
      </w:r>
      <w:r w:rsidR="00ED35C5" w:rsidRPr="0000510F">
        <w:rPr>
          <w:rFonts w:eastAsia="DengXian"/>
        </w:rPr>
        <w:t xml:space="preserve">Вопросу </w:t>
      </w:r>
      <w:r w:rsidRPr="0000510F">
        <w:rPr>
          <w:rFonts w:eastAsia="DengXian"/>
        </w:rPr>
        <w:t xml:space="preserve">7/1 о </w:t>
      </w:r>
      <w:r w:rsidR="00ED35C5" w:rsidRPr="0000510F">
        <w:t>доступе к услугам электросвязи/ИКТ для лиц с ограниченными возможностями и других лиц с особыми потребностями</w:t>
      </w:r>
      <w:r w:rsidRPr="0000510F">
        <w:rPr>
          <w:rFonts w:eastAsia="DengXian"/>
        </w:rPr>
        <w:t xml:space="preserve">. Он был также уважаемым </w:t>
      </w:r>
      <w:r w:rsidRPr="0000510F">
        <w:rPr>
          <w:rFonts w:eastAsia="DengXian"/>
        </w:rPr>
        <w:lastRenderedPageBreak/>
        <w:t xml:space="preserve">делегатом из Мали, который внес огромный вклад </w:t>
      </w:r>
      <w:r w:rsidR="00FB22EA" w:rsidRPr="0000510F">
        <w:rPr>
          <w:rFonts w:eastAsia="DengXian"/>
        </w:rPr>
        <w:t xml:space="preserve">в деятельность </w:t>
      </w:r>
      <w:r w:rsidRPr="0000510F">
        <w:rPr>
          <w:rFonts w:eastAsia="DengXian"/>
        </w:rPr>
        <w:t>МСЭ по проблема</w:t>
      </w:r>
      <w:r w:rsidR="00ED35C5" w:rsidRPr="0000510F">
        <w:rPr>
          <w:rFonts w:eastAsia="DengXian"/>
        </w:rPr>
        <w:t>тике</w:t>
      </w:r>
      <w:r w:rsidRPr="0000510F">
        <w:rPr>
          <w:rFonts w:eastAsia="DengXian"/>
        </w:rPr>
        <w:t xml:space="preserve"> </w:t>
      </w:r>
      <w:r w:rsidR="00ED35C5" w:rsidRPr="0000510F">
        <w:t>лиц с ограниченными возможностями</w:t>
      </w:r>
      <w:r w:rsidR="00FB22EA" w:rsidRPr="0000510F">
        <w:rPr>
          <w:rFonts w:eastAsia="DengXian"/>
        </w:rPr>
        <w:t xml:space="preserve"> и в течение многих лет поддерживал ее</w:t>
      </w:r>
      <w:r w:rsidRPr="0000510F">
        <w:rPr>
          <w:rFonts w:eastAsia="DengXian"/>
        </w:rPr>
        <w:t>.</w:t>
      </w:r>
    </w:p>
    <w:p w14:paraId="7AC28EAB" w14:textId="589AE192" w:rsidR="00C11AF7" w:rsidRPr="0000510F" w:rsidRDefault="00C11AF7" w:rsidP="00C11AF7">
      <w:pPr>
        <w:rPr>
          <w:rFonts w:eastAsia="DengXian"/>
        </w:rPr>
      </w:pPr>
      <w:r w:rsidRPr="0000510F">
        <w:rPr>
          <w:rFonts w:eastAsia="DengXian"/>
        </w:rPr>
        <w:t xml:space="preserve">Председатель </w:t>
      </w:r>
      <w:r w:rsidR="00ED35C5" w:rsidRPr="0000510F">
        <w:rPr>
          <w:rFonts w:eastAsia="DengXian"/>
        </w:rPr>
        <w:t>КГРЭ</w:t>
      </w:r>
      <w:r w:rsidRPr="0000510F">
        <w:rPr>
          <w:rFonts w:eastAsia="DengXian"/>
        </w:rPr>
        <w:t xml:space="preserve"> и все выступившие делегации присоединились к </w:t>
      </w:r>
      <w:r w:rsidR="00ED35C5" w:rsidRPr="0000510F">
        <w:rPr>
          <w:rFonts w:eastAsia="DengXian"/>
        </w:rPr>
        <w:t xml:space="preserve">Директору </w:t>
      </w:r>
      <w:r w:rsidRPr="0000510F">
        <w:rPr>
          <w:rFonts w:eastAsia="DengXian"/>
        </w:rPr>
        <w:t xml:space="preserve">и выразили свои глубокие соболезнования семье и </w:t>
      </w:r>
      <w:r w:rsidR="00ED35C5" w:rsidRPr="0000510F">
        <w:rPr>
          <w:rFonts w:eastAsia="DengXian"/>
        </w:rPr>
        <w:t>близким</w:t>
      </w:r>
      <w:r w:rsidRPr="0000510F">
        <w:rPr>
          <w:rFonts w:eastAsia="DengXian"/>
        </w:rPr>
        <w:t xml:space="preserve"> </w:t>
      </w:r>
      <w:r w:rsidR="00ED35C5" w:rsidRPr="0000510F">
        <w:rPr>
          <w:rFonts w:eastAsia="DengXian"/>
        </w:rPr>
        <w:t xml:space="preserve">г-на </w:t>
      </w:r>
      <w:proofErr w:type="spellStart"/>
      <w:r w:rsidRPr="0000510F">
        <w:rPr>
          <w:rFonts w:eastAsia="DengXian"/>
        </w:rPr>
        <w:t>Абдула</w:t>
      </w:r>
      <w:r w:rsidR="00ED35C5" w:rsidRPr="0000510F">
        <w:rPr>
          <w:rFonts w:eastAsia="DengXian"/>
        </w:rPr>
        <w:t>йе</w:t>
      </w:r>
      <w:proofErr w:type="spellEnd"/>
      <w:r w:rsidRPr="0000510F">
        <w:rPr>
          <w:rFonts w:eastAsia="DengXian"/>
        </w:rPr>
        <w:t xml:space="preserve"> Дембеле и делегации Мали. </w:t>
      </w:r>
      <w:r w:rsidR="00ED35C5" w:rsidRPr="0000510F">
        <w:rPr>
          <w:rFonts w:eastAsia="DengXian"/>
        </w:rPr>
        <w:t>Он обладал большой проницательностью и прекрасной памятью и</w:t>
      </w:r>
      <w:r w:rsidRPr="0000510F">
        <w:rPr>
          <w:rFonts w:eastAsia="DengXian"/>
        </w:rPr>
        <w:t xml:space="preserve"> был неустанным защитником л</w:t>
      </w:r>
      <w:r w:rsidR="00ED35C5" w:rsidRPr="0000510F">
        <w:rPr>
          <w:rFonts w:eastAsia="DengXian"/>
        </w:rPr>
        <w:t>иц</w:t>
      </w:r>
      <w:r w:rsidRPr="0000510F">
        <w:rPr>
          <w:rFonts w:eastAsia="DengXian"/>
        </w:rPr>
        <w:t xml:space="preserve"> с ограниченными возможностями и л</w:t>
      </w:r>
      <w:r w:rsidR="00ED35C5" w:rsidRPr="0000510F">
        <w:rPr>
          <w:rFonts w:eastAsia="DengXian"/>
        </w:rPr>
        <w:t>иц</w:t>
      </w:r>
      <w:r w:rsidRPr="0000510F">
        <w:rPr>
          <w:rFonts w:eastAsia="DengXian"/>
        </w:rPr>
        <w:t xml:space="preserve"> с особыми потребностями. Это большая потеря для обеих </w:t>
      </w:r>
      <w:r w:rsidR="00FB22EA" w:rsidRPr="0000510F">
        <w:rPr>
          <w:rFonts w:eastAsia="DengXian"/>
        </w:rPr>
        <w:t xml:space="preserve">исследовательских </w:t>
      </w:r>
      <w:r w:rsidR="00ED35C5" w:rsidRPr="0000510F">
        <w:rPr>
          <w:rFonts w:eastAsia="DengXian"/>
        </w:rPr>
        <w:t>комиссий</w:t>
      </w:r>
      <w:r w:rsidRPr="0000510F">
        <w:rPr>
          <w:rFonts w:eastAsia="DengXian"/>
        </w:rPr>
        <w:t xml:space="preserve"> МСЭ-D, поскольку он </w:t>
      </w:r>
      <w:r w:rsidR="00ED35C5" w:rsidRPr="0000510F">
        <w:rPr>
          <w:rFonts w:eastAsia="DengXian"/>
        </w:rPr>
        <w:t>весьма энергично отслеживал работу по всем</w:t>
      </w:r>
      <w:r w:rsidRPr="0000510F">
        <w:rPr>
          <w:rFonts w:eastAsia="DengXian"/>
        </w:rPr>
        <w:t xml:space="preserve"> </w:t>
      </w:r>
      <w:r w:rsidR="00ED35C5" w:rsidRPr="0000510F">
        <w:rPr>
          <w:rFonts w:eastAsia="DengXian"/>
        </w:rPr>
        <w:t>Вопросам</w:t>
      </w:r>
      <w:r w:rsidRPr="0000510F">
        <w:rPr>
          <w:rFonts w:eastAsia="DengXian"/>
        </w:rPr>
        <w:t>. Его</w:t>
      </w:r>
      <w:r w:rsidR="00ED35C5" w:rsidRPr="0000510F">
        <w:rPr>
          <w:rFonts w:eastAsia="DengXian"/>
        </w:rPr>
        <w:t xml:space="preserve"> будут помнить </w:t>
      </w:r>
      <w:r w:rsidR="00FB22EA" w:rsidRPr="0000510F">
        <w:rPr>
          <w:rFonts w:eastAsia="DengXian"/>
        </w:rPr>
        <w:t>благодаря</w:t>
      </w:r>
      <w:r w:rsidR="00ED35C5" w:rsidRPr="0000510F">
        <w:rPr>
          <w:rFonts w:eastAsia="DengXian"/>
        </w:rPr>
        <w:t xml:space="preserve"> его</w:t>
      </w:r>
      <w:r w:rsidRPr="0000510F">
        <w:rPr>
          <w:rFonts w:eastAsia="DengXian"/>
        </w:rPr>
        <w:t xml:space="preserve"> выдающ</w:t>
      </w:r>
      <w:r w:rsidR="00ED35C5" w:rsidRPr="0000510F">
        <w:rPr>
          <w:rFonts w:eastAsia="DengXian"/>
        </w:rPr>
        <w:t>ей</w:t>
      </w:r>
      <w:r w:rsidRPr="0000510F">
        <w:rPr>
          <w:rFonts w:eastAsia="DengXian"/>
        </w:rPr>
        <w:t>ся работ</w:t>
      </w:r>
      <w:r w:rsidR="00ED35C5" w:rsidRPr="0000510F">
        <w:rPr>
          <w:rFonts w:eastAsia="DengXian"/>
        </w:rPr>
        <w:t>е</w:t>
      </w:r>
      <w:r w:rsidRPr="0000510F">
        <w:rPr>
          <w:rFonts w:eastAsia="DengXian"/>
        </w:rPr>
        <w:t xml:space="preserve"> и достижения</w:t>
      </w:r>
      <w:r w:rsidR="00ED35C5" w:rsidRPr="0000510F">
        <w:rPr>
          <w:rFonts w:eastAsia="DengXian"/>
        </w:rPr>
        <w:t>м</w:t>
      </w:r>
      <w:r w:rsidRPr="0000510F">
        <w:rPr>
          <w:rFonts w:eastAsia="DengXian"/>
        </w:rPr>
        <w:t>.</w:t>
      </w:r>
    </w:p>
    <w:p w14:paraId="245DFCCD" w14:textId="77777777" w:rsidR="00CA1ABC" w:rsidRPr="0000510F" w:rsidRDefault="00CA1ABC" w:rsidP="00A17A04">
      <w:pPr>
        <w:spacing w:before="480"/>
        <w:jc w:val="center"/>
      </w:pPr>
      <w:r w:rsidRPr="0000510F">
        <w:t>______________</w:t>
      </w:r>
    </w:p>
    <w:sectPr w:rsidR="00CA1ABC" w:rsidRPr="0000510F" w:rsidSect="002502FE">
      <w:headerReference w:type="default" r:id="rId14"/>
      <w:footerReference w:type="default" r:id="rId15"/>
      <w:footerReference w:type="first" r:id="rId16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EDCE9" w14:textId="77777777" w:rsidR="000335EE" w:rsidRDefault="000335EE" w:rsidP="00E54FD2">
      <w:pPr>
        <w:spacing w:before="0"/>
      </w:pPr>
      <w:r>
        <w:separator/>
      </w:r>
    </w:p>
  </w:endnote>
  <w:endnote w:type="continuationSeparator" w:id="0">
    <w:p w14:paraId="7743A670" w14:textId="77777777" w:rsidR="000335EE" w:rsidRDefault="000335EE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E0003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C4121" w14:textId="79756142" w:rsidR="00710446" w:rsidRPr="00AF4A0D" w:rsidRDefault="00710446" w:rsidP="00AA42F8">
    <w:pPr>
      <w:pStyle w:val="Footer"/>
      <w:rPr>
        <w:lang w:val="en-US"/>
      </w:rPr>
    </w:pPr>
    <w:r>
      <w:fldChar w:fldCharType="begin"/>
    </w:r>
    <w:r w:rsidRPr="00AF4A0D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P:\RUS\ITU-D\CONF-D\TDAG20\TDAG20-27\000\007R.docx</w:t>
    </w:r>
    <w:r>
      <w:fldChar w:fldCharType="end"/>
    </w:r>
    <w:r w:rsidRPr="00AF4A0D">
      <w:rPr>
        <w:lang w:val="en-US"/>
      </w:rPr>
      <w:t xml:space="preserve"> (</w:t>
    </w:r>
    <w:r w:rsidRPr="00FA1531">
      <w:rPr>
        <w:lang w:val="en-US"/>
      </w:rPr>
      <w:t>481150</w:t>
    </w:r>
    <w:r w:rsidRPr="00AF4A0D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4655F" w14:textId="77777777" w:rsidR="00710446" w:rsidRDefault="00710446"/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710446" w:rsidRPr="004D495C" w14:paraId="03E6D85B" w14:textId="77777777" w:rsidTr="00710446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753A3A8C" w14:textId="77777777" w:rsidR="00710446" w:rsidRPr="004D495C" w:rsidRDefault="00710446" w:rsidP="00DB2ACC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>Координатор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55E50FAF" w14:textId="77777777" w:rsidR="00710446" w:rsidRPr="00EB2F10" w:rsidRDefault="00710446" w:rsidP="00DB2ACC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EB2F1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4F978C1B" w14:textId="77777777" w:rsidR="00710446" w:rsidRPr="00FD7284" w:rsidRDefault="00710446" w:rsidP="00DB2ACC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 w:rsidRPr="00AF4A0D">
            <w:rPr>
              <w:sz w:val="18"/>
              <w:szCs w:val="18"/>
            </w:rPr>
            <w:t>г-жа Роксана Макэлвейн Веббер (</w:t>
          </w:r>
          <w:r w:rsidRPr="00AF4A0D">
            <w:rPr>
              <w:sz w:val="18"/>
              <w:szCs w:val="18"/>
              <w:lang w:val="en-US"/>
            </w:rPr>
            <w:t>Ms</w:t>
          </w:r>
          <w:r w:rsidRPr="00AF4A0D">
            <w:rPr>
              <w:sz w:val="18"/>
              <w:szCs w:val="18"/>
            </w:rPr>
            <w:t xml:space="preserve"> </w:t>
          </w:r>
          <w:r w:rsidRPr="00AF4A0D">
            <w:rPr>
              <w:sz w:val="18"/>
              <w:szCs w:val="18"/>
              <w:lang w:val="en-US"/>
            </w:rPr>
            <w:t>Roxanne</w:t>
          </w:r>
          <w:r w:rsidRPr="00AF4A0D">
            <w:rPr>
              <w:sz w:val="18"/>
              <w:szCs w:val="18"/>
            </w:rPr>
            <w:t xml:space="preserve"> </w:t>
          </w:r>
          <w:r w:rsidRPr="00AF4A0D">
            <w:rPr>
              <w:sz w:val="18"/>
              <w:szCs w:val="18"/>
              <w:lang w:val="en-US"/>
            </w:rPr>
            <w:t>McElvane</w:t>
          </w:r>
          <w:r w:rsidRPr="00AF4A0D">
            <w:rPr>
              <w:sz w:val="18"/>
              <w:szCs w:val="18"/>
            </w:rPr>
            <w:t xml:space="preserve"> </w:t>
          </w:r>
          <w:r w:rsidRPr="00AF4A0D">
            <w:rPr>
              <w:sz w:val="18"/>
              <w:szCs w:val="18"/>
              <w:lang w:val="en-US"/>
            </w:rPr>
            <w:t>Webber</w:t>
          </w:r>
          <w:r w:rsidRPr="00AF4A0D">
            <w:rPr>
              <w:sz w:val="18"/>
              <w:szCs w:val="18"/>
            </w:rPr>
            <w:t>), Председатель Консультативной группы по развитию электросвязи</w:t>
          </w:r>
        </w:p>
      </w:tc>
    </w:tr>
    <w:tr w:rsidR="00710446" w:rsidRPr="004D495C" w14:paraId="17C11A08" w14:textId="77777777" w:rsidTr="00710446">
      <w:tc>
        <w:tcPr>
          <w:tcW w:w="1418" w:type="dxa"/>
          <w:shd w:val="clear" w:color="auto" w:fill="auto"/>
        </w:tcPr>
        <w:p w14:paraId="4A06C7CA" w14:textId="77777777" w:rsidR="00710446" w:rsidRPr="00FD7284" w:rsidRDefault="00710446" w:rsidP="00DB2ACC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</w:rPr>
          </w:pPr>
        </w:p>
      </w:tc>
      <w:tc>
        <w:tcPr>
          <w:tcW w:w="3260" w:type="dxa"/>
        </w:tcPr>
        <w:p w14:paraId="012B7B16" w14:textId="77777777" w:rsidR="00710446" w:rsidRPr="00EB2F10" w:rsidRDefault="00710446" w:rsidP="00DB2ACC">
          <w:pPr>
            <w:pStyle w:val="FirstFooter"/>
            <w:spacing w:before="40"/>
            <w:rPr>
              <w:sz w:val="18"/>
              <w:szCs w:val="18"/>
            </w:rPr>
          </w:pPr>
          <w:r w:rsidRPr="00EB2F10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14:paraId="7C1DA147" w14:textId="77777777" w:rsidR="00710446" w:rsidRPr="00B41105" w:rsidRDefault="00710446" w:rsidP="00DB2ACC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AF4A0D">
            <w:rPr>
              <w:sz w:val="18"/>
              <w:szCs w:val="18"/>
              <w:lang w:val="en-US"/>
            </w:rPr>
            <w:t>+1 202 418 1489</w:t>
          </w:r>
        </w:p>
      </w:tc>
    </w:tr>
    <w:tr w:rsidR="00710446" w:rsidRPr="004D495C" w14:paraId="5420D9CA" w14:textId="77777777" w:rsidTr="00710446">
      <w:tc>
        <w:tcPr>
          <w:tcW w:w="1418" w:type="dxa"/>
          <w:shd w:val="clear" w:color="auto" w:fill="auto"/>
        </w:tcPr>
        <w:p w14:paraId="66105FDF" w14:textId="77777777" w:rsidR="00710446" w:rsidRPr="004D495C" w:rsidRDefault="00710446" w:rsidP="00DB2ACC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  <w:lang w:val="en-US"/>
            </w:rPr>
          </w:pPr>
        </w:p>
      </w:tc>
      <w:tc>
        <w:tcPr>
          <w:tcW w:w="3260" w:type="dxa"/>
        </w:tcPr>
        <w:p w14:paraId="1D3AEC58" w14:textId="77777777" w:rsidR="00710446" w:rsidRPr="00EB2F10" w:rsidRDefault="00710446" w:rsidP="00DB2ACC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EB2F10">
            <w:rPr>
              <w:sz w:val="18"/>
              <w:szCs w:val="18"/>
            </w:rPr>
            <w:t>Эл. почта</w:t>
          </w:r>
          <w:r w:rsidRPr="00EB2F10">
            <w:rPr>
              <w:sz w:val="18"/>
              <w:szCs w:val="18"/>
              <w:lang w:val="en-US"/>
            </w:rPr>
            <w:t>:</w:t>
          </w:r>
        </w:p>
      </w:tc>
      <w:tc>
        <w:tcPr>
          <w:tcW w:w="4961" w:type="dxa"/>
        </w:tcPr>
        <w:p w14:paraId="7889A8E2" w14:textId="77777777" w:rsidR="00710446" w:rsidRPr="00B41105" w:rsidRDefault="0000510F" w:rsidP="00DB2ACC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hyperlink r:id="rId1" w:history="1">
            <w:r w:rsidR="00710446" w:rsidRPr="00AF4A0D">
              <w:rPr>
                <w:rStyle w:val="Hyperlink"/>
                <w:sz w:val="18"/>
                <w:lang w:val="en-US"/>
              </w:rPr>
              <w:t>Roxanne.Webber@fcc.gov</w:t>
            </w:r>
          </w:hyperlink>
        </w:p>
      </w:tc>
    </w:tr>
  </w:tbl>
  <w:p w14:paraId="429F6A8D" w14:textId="6E577B23" w:rsidR="00710446" w:rsidRPr="00070D24" w:rsidRDefault="0000510F" w:rsidP="00083D22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jc w:val="center"/>
      <w:rPr>
        <w:caps/>
        <w:noProof/>
        <w:sz w:val="18"/>
        <w:szCs w:val="18"/>
      </w:rPr>
    </w:pPr>
    <w:hyperlink r:id="rId2" w:history="1">
      <w:r w:rsidR="00710446" w:rsidRPr="009F4CAC">
        <w:rPr>
          <w:rStyle w:val="Hyperlink"/>
          <w:sz w:val="18"/>
          <w:szCs w:val="18"/>
        </w:rPr>
        <w:t>КГРЭ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91D29" w14:textId="77777777" w:rsidR="000335EE" w:rsidRDefault="000335EE" w:rsidP="00E54FD2">
      <w:pPr>
        <w:spacing w:before="0"/>
      </w:pPr>
      <w:r>
        <w:separator/>
      </w:r>
    </w:p>
  </w:footnote>
  <w:footnote w:type="continuationSeparator" w:id="0">
    <w:p w14:paraId="18C9DF6B" w14:textId="77777777" w:rsidR="000335EE" w:rsidRDefault="000335EE" w:rsidP="00E54F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EBA53" w14:textId="399E9A84" w:rsidR="00710446" w:rsidRPr="00701E31" w:rsidRDefault="00710446" w:rsidP="00275075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mallCaps/>
        <w:spacing w:val="24"/>
      </w:rPr>
    </w:pPr>
    <w:r w:rsidRPr="00972BCD">
      <w:tab/>
    </w:r>
    <w:r w:rsidRPr="002236F8">
      <w:t>TDAG</w:t>
    </w:r>
    <w:r w:rsidRPr="0040328D">
      <w:t>-</w:t>
    </w:r>
    <w:r>
      <w:rPr>
        <w:lang w:val="en-US"/>
      </w:rPr>
      <w:t>20</w:t>
    </w:r>
    <w:r w:rsidRPr="00701E31">
      <w:t>/</w:t>
    </w:r>
    <w:r>
      <w:rPr>
        <w:lang w:val="en-GB"/>
      </w:rPr>
      <w:t>3/</w:t>
    </w:r>
    <w:r>
      <w:t>7</w:t>
    </w:r>
    <w:r w:rsidRPr="00701E31">
      <w:t>-</w:t>
    </w:r>
    <w:r w:rsidRPr="00D923CD">
      <w:t>R</w:t>
    </w:r>
    <w:r w:rsidRPr="00701E31">
      <w:tab/>
      <w:t>Страница</w:t>
    </w:r>
    <w:r w:rsidRPr="00701E31">
      <w:rPr>
        <w:rStyle w:val="PageNumber"/>
      </w:rPr>
      <w:t xml:space="preserve"> </w:t>
    </w:r>
    <w:r w:rsidRPr="00DE3BA6">
      <w:rPr>
        <w:rStyle w:val="PageNumber"/>
      </w:rPr>
      <w:fldChar w:fldCharType="begin"/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instrText>PAGE</w:instrText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fldChar w:fldCharType="separate"/>
    </w:r>
    <w:r>
      <w:rPr>
        <w:rStyle w:val="PageNumber"/>
        <w:noProof/>
      </w:rPr>
      <w:t>2</w:t>
    </w:r>
    <w:r w:rsidRPr="00DE3BA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C3FAA"/>
    <w:multiLevelType w:val="hybridMultilevel"/>
    <w:tmpl w:val="9D9CF682"/>
    <w:lvl w:ilvl="0" w:tplc="E7EA9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5A8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5A6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A1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A9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2E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48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E4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905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6872"/>
    <w:multiLevelType w:val="multilevel"/>
    <w:tmpl w:val="0409001F"/>
    <w:lvl w:ilvl="0">
      <w:start w:val="1"/>
      <w:numFmt w:val="decimal"/>
      <w:lvlText w:val="%1."/>
      <w:lvlJc w:val="left"/>
      <w:pPr>
        <w:ind w:left="6456" w:hanging="360"/>
      </w:pPr>
    </w:lvl>
    <w:lvl w:ilvl="1">
      <w:start w:val="1"/>
      <w:numFmt w:val="decimal"/>
      <w:lvlText w:val="%1.%2."/>
      <w:lvlJc w:val="left"/>
      <w:pPr>
        <w:ind w:left="6888" w:hanging="432"/>
      </w:pPr>
    </w:lvl>
    <w:lvl w:ilvl="2">
      <w:start w:val="1"/>
      <w:numFmt w:val="decimal"/>
      <w:lvlText w:val="%1.%2.%3."/>
      <w:lvlJc w:val="left"/>
      <w:pPr>
        <w:ind w:left="7320" w:hanging="504"/>
      </w:pPr>
    </w:lvl>
    <w:lvl w:ilvl="3">
      <w:start w:val="1"/>
      <w:numFmt w:val="decimal"/>
      <w:lvlText w:val="%1.%2.%3.%4."/>
      <w:lvlJc w:val="left"/>
      <w:pPr>
        <w:ind w:left="7824" w:hanging="648"/>
      </w:pPr>
    </w:lvl>
    <w:lvl w:ilvl="4">
      <w:start w:val="1"/>
      <w:numFmt w:val="decimal"/>
      <w:lvlText w:val="%1.%2.%3.%4.%5."/>
      <w:lvlJc w:val="left"/>
      <w:pPr>
        <w:ind w:left="8328" w:hanging="792"/>
      </w:pPr>
    </w:lvl>
    <w:lvl w:ilvl="5">
      <w:start w:val="1"/>
      <w:numFmt w:val="decimal"/>
      <w:lvlText w:val="%1.%2.%3.%4.%5.%6."/>
      <w:lvlJc w:val="left"/>
      <w:pPr>
        <w:ind w:left="8832" w:hanging="936"/>
      </w:pPr>
    </w:lvl>
    <w:lvl w:ilvl="6">
      <w:start w:val="1"/>
      <w:numFmt w:val="decimal"/>
      <w:lvlText w:val="%1.%2.%3.%4.%5.%6.%7."/>
      <w:lvlJc w:val="left"/>
      <w:pPr>
        <w:ind w:left="9336" w:hanging="1080"/>
      </w:pPr>
    </w:lvl>
    <w:lvl w:ilvl="7">
      <w:start w:val="1"/>
      <w:numFmt w:val="decimal"/>
      <w:lvlText w:val="%1.%2.%3.%4.%5.%6.%7.%8."/>
      <w:lvlJc w:val="left"/>
      <w:pPr>
        <w:ind w:left="9840" w:hanging="1224"/>
      </w:pPr>
    </w:lvl>
    <w:lvl w:ilvl="8">
      <w:start w:val="1"/>
      <w:numFmt w:val="decimal"/>
      <w:lvlText w:val="%1.%2.%3.%4.%5.%6.%7.%8.%9."/>
      <w:lvlJc w:val="left"/>
      <w:pPr>
        <w:ind w:left="10416" w:hanging="1440"/>
      </w:pPr>
    </w:lvl>
  </w:abstractNum>
  <w:abstractNum w:abstractNumId="2" w15:restartNumberingAfterBreak="0">
    <w:nsid w:val="0A837C60"/>
    <w:multiLevelType w:val="hybridMultilevel"/>
    <w:tmpl w:val="B3AA24B8"/>
    <w:lvl w:ilvl="0" w:tplc="A60A6086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8E4A2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226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89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CC0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76B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49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6D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A20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3278B"/>
    <w:multiLevelType w:val="hybridMultilevel"/>
    <w:tmpl w:val="5832E7C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13620C68">
      <w:start w:val="1"/>
      <w:numFmt w:val="lowerLetter"/>
      <w:lvlText w:val="%3)"/>
      <w:lvlJc w:val="left"/>
      <w:pPr>
        <w:ind w:left="2880" w:hanging="516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1272C7"/>
    <w:multiLevelType w:val="hybridMultilevel"/>
    <w:tmpl w:val="0F0CA838"/>
    <w:lvl w:ilvl="0" w:tplc="91701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10E7F0" w:tentative="1">
      <w:start w:val="1"/>
      <w:numFmt w:val="lowerLetter"/>
      <w:lvlText w:val="%2."/>
      <w:lvlJc w:val="left"/>
      <w:pPr>
        <w:ind w:left="1440" w:hanging="360"/>
      </w:pPr>
    </w:lvl>
    <w:lvl w:ilvl="2" w:tplc="924014DA" w:tentative="1">
      <w:start w:val="1"/>
      <w:numFmt w:val="lowerRoman"/>
      <w:lvlText w:val="%3."/>
      <w:lvlJc w:val="right"/>
      <w:pPr>
        <w:ind w:left="2160" w:hanging="180"/>
      </w:pPr>
    </w:lvl>
    <w:lvl w:ilvl="3" w:tplc="35EC312E" w:tentative="1">
      <w:start w:val="1"/>
      <w:numFmt w:val="decimal"/>
      <w:lvlText w:val="%4."/>
      <w:lvlJc w:val="left"/>
      <w:pPr>
        <w:ind w:left="2880" w:hanging="360"/>
      </w:pPr>
    </w:lvl>
    <w:lvl w:ilvl="4" w:tplc="FA681EC2" w:tentative="1">
      <w:start w:val="1"/>
      <w:numFmt w:val="lowerLetter"/>
      <w:lvlText w:val="%5."/>
      <w:lvlJc w:val="left"/>
      <w:pPr>
        <w:ind w:left="3600" w:hanging="360"/>
      </w:pPr>
    </w:lvl>
    <w:lvl w:ilvl="5" w:tplc="3F72655C" w:tentative="1">
      <w:start w:val="1"/>
      <w:numFmt w:val="lowerRoman"/>
      <w:lvlText w:val="%6."/>
      <w:lvlJc w:val="right"/>
      <w:pPr>
        <w:ind w:left="4320" w:hanging="180"/>
      </w:pPr>
    </w:lvl>
    <w:lvl w:ilvl="6" w:tplc="F9CC91C6" w:tentative="1">
      <w:start w:val="1"/>
      <w:numFmt w:val="decimal"/>
      <w:lvlText w:val="%7."/>
      <w:lvlJc w:val="left"/>
      <w:pPr>
        <w:ind w:left="5040" w:hanging="360"/>
      </w:pPr>
    </w:lvl>
    <w:lvl w:ilvl="7" w:tplc="F6A00014" w:tentative="1">
      <w:start w:val="1"/>
      <w:numFmt w:val="lowerLetter"/>
      <w:lvlText w:val="%8."/>
      <w:lvlJc w:val="left"/>
      <w:pPr>
        <w:ind w:left="5760" w:hanging="360"/>
      </w:pPr>
    </w:lvl>
    <w:lvl w:ilvl="8" w:tplc="76DC7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F5798"/>
    <w:multiLevelType w:val="multilevel"/>
    <w:tmpl w:val="4B4643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3521E"/>
    <w:multiLevelType w:val="hybridMultilevel"/>
    <w:tmpl w:val="2C7636A2"/>
    <w:lvl w:ilvl="0" w:tplc="0E24D59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741835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B6C0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EE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8C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69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6C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6D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205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C6B3F"/>
    <w:multiLevelType w:val="hybridMultilevel"/>
    <w:tmpl w:val="E1FE6914"/>
    <w:lvl w:ilvl="0" w:tplc="D5165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12F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242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6B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C2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EC7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8B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E39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84C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C70F4"/>
    <w:multiLevelType w:val="hybridMultilevel"/>
    <w:tmpl w:val="AC6072BE"/>
    <w:lvl w:ilvl="0" w:tplc="3E48A5E2">
      <w:start w:val="1"/>
      <w:numFmt w:val="decimal"/>
      <w:lvlText w:val="%1)"/>
      <w:lvlJc w:val="left"/>
      <w:pPr>
        <w:ind w:left="720" w:hanging="360"/>
      </w:pPr>
      <w:rPr>
        <w:rFonts w:ascii="Calibri" w:eastAsia="SimHei" w:hAnsi="Calibri" w:cs="Simplified Arabic" w:hint="default"/>
        <w:sz w:val="24"/>
      </w:rPr>
    </w:lvl>
    <w:lvl w:ilvl="1" w:tplc="78082D2C" w:tentative="1">
      <w:start w:val="1"/>
      <w:numFmt w:val="lowerLetter"/>
      <w:lvlText w:val="%2."/>
      <w:lvlJc w:val="left"/>
      <w:pPr>
        <w:ind w:left="1440" w:hanging="360"/>
      </w:pPr>
    </w:lvl>
    <w:lvl w:ilvl="2" w:tplc="48DA5064" w:tentative="1">
      <w:start w:val="1"/>
      <w:numFmt w:val="lowerRoman"/>
      <w:lvlText w:val="%3."/>
      <w:lvlJc w:val="right"/>
      <w:pPr>
        <w:ind w:left="2160" w:hanging="180"/>
      </w:pPr>
    </w:lvl>
    <w:lvl w:ilvl="3" w:tplc="69B00B62" w:tentative="1">
      <w:start w:val="1"/>
      <w:numFmt w:val="decimal"/>
      <w:lvlText w:val="%4."/>
      <w:lvlJc w:val="left"/>
      <w:pPr>
        <w:ind w:left="2880" w:hanging="360"/>
      </w:pPr>
    </w:lvl>
    <w:lvl w:ilvl="4" w:tplc="18CA7ADA" w:tentative="1">
      <w:start w:val="1"/>
      <w:numFmt w:val="lowerLetter"/>
      <w:lvlText w:val="%5."/>
      <w:lvlJc w:val="left"/>
      <w:pPr>
        <w:ind w:left="3600" w:hanging="360"/>
      </w:pPr>
    </w:lvl>
    <w:lvl w:ilvl="5" w:tplc="5D3A02D2" w:tentative="1">
      <w:start w:val="1"/>
      <w:numFmt w:val="lowerRoman"/>
      <w:lvlText w:val="%6."/>
      <w:lvlJc w:val="right"/>
      <w:pPr>
        <w:ind w:left="4320" w:hanging="180"/>
      </w:pPr>
    </w:lvl>
    <w:lvl w:ilvl="6" w:tplc="A894B7C4" w:tentative="1">
      <w:start w:val="1"/>
      <w:numFmt w:val="decimal"/>
      <w:lvlText w:val="%7."/>
      <w:lvlJc w:val="left"/>
      <w:pPr>
        <w:ind w:left="5040" w:hanging="360"/>
      </w:pPr>
    </w:lvl>
    <w:lvl w:ilvl="7" w:tplc="7A022A00" w:tentative="1">
      <w:start w:val="1"/>
      <w:numFmt w:val="lowerLetter"/>
      <w:lvlText w:val="%8."/>
      <w:lvlJc w:val="left"/>
      <w:pPr>
        <w:ind w:left="5760" w:hanging="360"/>
      </w:pPr>
    </w:lvl>
    <w:lvl w:ilvl="8" w:tplc="B9B4C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001D1"/>
    <w:multiLevelType w:val="hybridMultilevel"/>
    <w:tmpl w:val="A6D6CFDA"/>
    <w:lvl w:ilvl="0" w:tplc="71A67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08F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2E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A0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ED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65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E3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2C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C8D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57E89"/>
    <w:multiLevelType w:val="hybridMultilevel"/>
    <w:tmpl w:val="3AECDF64"/>
    <w:lvl w:ilvl="0" w:tplc="059C9FA0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87892"/>
    <w:multiLevelType w:val="multilevel"/>
    <w:tmpl w:val="7E6C7FD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EB47BA"/>
    <w:multiLevelType w:val="hybridMultilevel"/>
    <w:tmpl w:val="1C4AA194"/>
    <w:lvl w:ilvl="0" w:tplc="404C3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25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6E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0A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2D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02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CF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88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C8D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4378F"/>
    <w:multiLevelType w:val="hybridMultilevel"/>
    <w:tmpl w:val="8ACAED58"/>
    <w:lvl w:ilvl="0" w:tplc="D26CF19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13620C68">
      <w:start w:val="1"/>
      <w:numFmt w:val="lowerLetter"/>
      <w:lvlText w:val="%3)"/>
      <w:lvlJc w:val="left"/>
      <w:pPr>
        <w:ind w:left="2880" w:hanging="516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41054B"/>
    <w:multiLevelType w:val="hybridMultilevel"/>
    <w:tmpl w:val="7A161AC2"/>
    <w:lvl w:ilvl="0" w:tplc="F612DC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70413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8420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EA29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B841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2E22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2471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1A3A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1C1C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E128B1"/>
    <w:multiLevelType w:val="hybridMultilevel"/>
    <w:tmpl w:val="CF84A2F6"/>
    <w:lvl w:ilvl="0" w:tplc="36D4EE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1A9C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2293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5AE9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B422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DE57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F41A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0EB5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082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4340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BA2376"/>
    <w:multiLevelType w:val="hybridMultilevel"/>
    <w:tmpl w:val="C5D4DC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871D63"/>
    <w:multiLevelType w:val="multilevel"/>
    <w:tmpl w:val="1BB09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FD3E0F"/>
    <w:multiLevelType w:val="hybridMultilevel"/>
    <w:tmpl w:val="9CEEDBDE"/>
    <w:lvl w:ilvl="0" w:tplc="4950E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5ED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44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423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EE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24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63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23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864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E3561"/>
    <w:multiLevelType w:val="hybridMultilevel"/>
    <w:tmpl w:val="40F2136A"/>
    <w:lvl w:ilvl="0" w:tplc="2ED2941A">
      <w:start w:val="1"/>
      <w:numFmt w:val="decimal"/>
      <w:pStyle w:val="normalWSIS"/>
      <w:lvlText w:val="%1."/>
      <w:lvlJc w:val="left"/>
      <w:pPr>
        <w:ind w:left="4613" w:hanging="360"/>
      </w:pPr>
      <w:rPr>
        <w:rFonts w:asciiTheme="minorHAnsi" w:hAnsiTheme="minorHAnsi" w:hint="default"/>
        <w:b w:val="0"/>
        <w:bCs w:val="0"/>
        <w:i w:val="0"/>
        <w:iCs w:val="0"/>
        <w:color w:val="auto"/>
        <w:sz w:val="24"/>
        <w:szCs w:val="24"/>
        <w:lang w:val="en-US"/>
      </w:rPr>
    </w:lvl>
    <w:lvl w:ilvl="1" w:tplc="4FA837B2">
      <w:start w:val="1"/>
      <w:numFmt w:val="lowerLetter"/>
      <w:lvlText w:val="%2."/>
      <w:lvlJc w:val="left"/>
      <w:pPr>
        <w:ind w:left="-54" w:hanging="360"/>
      </w:pPr>
    </w:lvl>
    <w:lvl w:ilvl="2" w:tplc="004A837A">
      <w:start w:val="1"/>
      <w:numFmt w:val="lowerRoman"/>
      <w:lvlText w:val="%3."/>
      <w:lvlJc w:val="right"/>
      <w:pPr>
        <w:ind w:left="666" w:hanging="180"/>
      </w:pPr>
    </w:lvl>
    <w:lvl w:ilvl="3" w:tplc="4296C008">
      <w:start w:val="1"/>
      <w:numFmt w:val="decimal"/>
      <w:lvlText w:val="%4."/>
      <w:lvlJc w:val="left"/>
      <w:pPr>
        <w:ind w:left="1386" w:hanging="360"/>
      </w:pPr>
    </w:lvl>
    <w:lvl w:ilvl="4" w:tplc="8F402E2E">
      <w:start w:val="1"/>
      <w:numFmt w:val="lowerLetter"/>
      <w:lvlText w:val="%5."/>
      <w:lvlJc w:val="left"/>
      <w:pPr>
        <w:ind w:left="2106" w:hanging="360"/>
      </w:pPr>
    </w:lvl>
    <w:lvl w:ilvl="5" w:tplc="171E5BE0" w:tentative="1">
      <w:start w:val="1"/>
      <w:numFmt w:val="lowerRoman"/>
      <w:lvlText w:val="%6."/>
      <w:lvlJc w:val="right"/>
      <w:pPr>
        <w:ind w:left="2826" w:hanging="180"/>
      </w:pPr>
    </w:lvl>
    <w:lvl w:ilvl="6" w:tplc="3A24C0B0" w:tentative="1">
      <w:start w:val="1"/>
      <w:numFmt w:val="decimal"/>
      <w:lvlText w:val="%7."/>
      <w:lvlJc w:val="left"/>
      <w:pPr>
        <w:ind w:left="3546" w:hanging="360"/>
      </w:pPr>
    </w:lvl>
    <w:lvl w:ilvl="7" w:tplc="A4CCD1A4" w:tentative="1">
      <w:start w:val="1"/>
      <w:numFmt w:val="lowerLetter"/>
      <w:lvlText w:val="%8."/>
      <w:lvlJc w:val="left"/>
      <w:pPr>
        <w:ind w:left="4266" w:hanging="360"/>
      </w:pPr>
    </w:lvl>
    <w:lvl w:ilvl="8" w:tplc="1D489266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1" w15:restartNumberingAfterBreak="0">
    <w:nsid w:val="2EBE5A7B"/>
    <w:multiLevelType w:val="hybridMultilevel"/>
    <w:tmpl w:val="5832E7C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13620C68">
      <w:start w:val="1"/>
      <w:numFmt w:val="lowerLetter"/>
      <w:lvlText w:val="%3)"/>
      <w:lvlJc w:val="left"/>
      <w:pPr>
        <w:ind w:left="2880" w:hanging="516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EE7FE0"/>
    <w:multiLevelType w:val="hybridMultilevel"/>
    <w:tmpl w:val="2A2AE910"/>
    <w:lvl w:ilvl="0" w:tplc="650E33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4"/>
        <w:lang w:val="en-US"/>
      </w:rPr>
    </w:lvl>
    <w:lvl w:ilvl="1" w:tplc="DA2C7EAA">
      <w:start w:val="1"/>
      <w:numFmt w:val="lowerLetter"/>
      <w:lvlText w:val="%2."/>
      <w:lvlJc w:val="left"/>
      <w:pPr>
        <w:ind w:left="-2389" w:hanging="360"/>
      </w:pPr>
    </w:lvl>
    <w:lvl w:ilvl="2" w:tplc="AFEC7214">
      <w:start w:val="1"/>
      <w:numFmt w:val="lowerRoman"/>
      <w:lvlText w:val="%3."/>
      <w:lvlJc w:val="right"/>
      <w:pPr>
        <w:ind w:left="-1669" w:hanging="180"/>
      </w:pPr>
    </w:lvl>
    <w:lvl w:ilvl="3" w:tplc="F1AE28CE">
      <w:start w:val="1"/>
      <w:numFmt w:val="decimal"/>
      <w:lvlText w:val="%4."/>
      <w:lvlJc w:val="left"/>
      <w:pPr>
        <w:ind w:left="-949" w:hanging="360"/>
      </w:pPr>
    </w:lvl>
    <w:lvl w:ilvl="4" w:tplc="AA02C428">
      <w:start w:val="1"/>
      <w:numFmt w:val="lowerLetter"/>
      <w:lvlText w:val="%5."/>
      <w:lvlJc w:val="left"/>
      <w:pPr>
        <w:ind w:left="-229" w:hanging="360"/>
      </w:pPr>
    </w:lvl>
    <w:lvl w:ilvl="5" w:tplc="C17E7F12">
      <w:start w:val="1"/>
      <w:numFmt w:val="bullet"/>
      <w:lvlText w:val=""/>
      <w:lvlJc w:val="left"/>
      <w:pPr>
        <w:ind w:left="746" w:hanging="435"/>
      </w:pPr>
      <w:rPr>
        <w:rFonts w:ascii="Symbol" w:hAnsi="Symbol" w:hint="default"/>
        <w:color w:val="auto"/>
      </w:rPr>
    </w:lvl>
    <w:lvl w:ilvl="6" w:tplc="69765E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7" w:tplc="77E40A94">
      <w:start w:val="1"/>
      <w:numFmt w:val="lowerLetter"/>
      <w:lvlText w:val="%8."/>
      <w:lvlJc w:val="left"/>
      <w:pPr>
        <w:ind w:left="1931" w:hanging="360"/>
      </w:pPr>
    </w:lvl>
    <w:lvl w:ilvl="8" w:tplc="35661824">
      <w:start w:val="1"/>
      <w:numFmt w:val="lowerRoman"/>
      <w:lvlText w:val="%9."/>
      <w:lvlJc w:val="right"/>
      <w:pPr>
        <w:ind w:left="2651" w:hanging="180"/>
      </w:pPr>
    </w:lvl>
  </w:abstractNum>
  <w:abstractNum w:abstractNumId="23" w15:restartNumberingAfterBreak="0">
    <w:nsid w:val="3480618D"/>
    <w:multiLevelType w:val="hybridMultilevel"/>
    <w:tmpl w:val="44B06BD2"/>
    <w:lvl w:ilvl="0" w:tplc="90884202">
      <w:start w:val="1"/>
      <w:numFmt w:val="lowerLetter"/>
      <w:lvlText w:val="%1)"/>
      <w:lvlJc w:val="left"/>
      <w:pPr>
        <w:ind w:left="720" w:hanging="360"/>
      </w:pPr>
    </w:lvl>
    <w:lvl w:ilvl="1" w:tplc="C396EBCA" w:tentative="1">
      <w:start w:val="1"/>
      <w:numFmt w:val="lowerLetter"/>
      <w:lvlText w:val="%2."/>
      <w:lvlJc w:val="left"/>
      <w:pPr>
        <w:ind w:left="1440" w:hanging="360"/>
      </w:pPr>
    </w:lvl>
    <w:lvl w:ilvl="2" w:tplc="6BCE16C2" w:tentative="1">
      <w:start w:val="1"/>
      <w:numFmt w:val="lowerRoman"/>
      <w:lvlText w:val="%3."/>
      <w:lvlJc w:val="right"/>
      <w:pPr>
        <w:ind w:left="2160" w:hanging="180"/>
      </w:pPr>
    </w:lvl>
    <w:lvl w:ilvl="3" w:tplc="572A676E" w:tentative="1">
      <w:start w:val="1"/>
      <w:numFmt w:val="decimal"/>
      <w:lvlText w:val="%4."/>
      <w:lvlJc w:val="left"/>
      <w:pPr>
        <w:ind w:left="2880" w:hanging="360"/>
      </w:pPr>
    </w:lvl>
    <w:lvl w:ilvl="4" w:tplc="577209D8" w:tentative="1">
      <w:start w:val="1"/>
      <w:numFmt w:val="lowerLetter"/>
      <w:lvlText w:val="%5."/>
      <w:lvlJc w:val="left"/>
      <w:pPr>
        <w:ind w:left="3600" w:hanging="360"/>
      </w:pPr>
    </w:lvl>
    <w:lvl w:ilvl="5" w:tplc="F2E49EBA" w:tentative="1">
      <w:start w:val="1"/>
      <w:numFmt w:val="lowerRoman"/>
      <w:lvlText w:val="%6."/>
      <w:lvlJc w:val="right"/>
      <w:pPr>
        <w:ind w:left="4320" w:hanging="180"/>
      </w:pPr>
    </w:lvl>
    <w:lvl w:ilvl="6" w:tplc="E738CBDE" w:tentative="1">
      <w:start w:val="1"/>
      <w:numFmt w:val="decimal"/>
      <w:lvlText w:val="%7."/>
      <w:lvlJc w:val="left"/>
      <w:pPr>
        <w:ind w:left="5040" w:hanging="360"/>
      </w:pPr>
    </w:lvl>
    <w:lvl w:ilvl="7" w:tplc="97E24EFA" w:tentative="1">
      <w:start w:val="1"/>
      <w:numFmt w:val="lowerLetter"/>
      <w:lvlText w:val="%8."/>
      <w:lvlJc w:val="left"/>
      <w:pPr>
        <w:ind w:left="5760" w:hanging="360"/>
      </w:pPr>
    </w:lvl>
    <w:lvl w:ilvl="8" w:tplc="4B183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11B73"/>
    <w:multiLevelType w:val="hybridMultilevel"/>
    <w:tmpl w:val="BA5278BA"/>
    <w:lvl w:ilvl="0" w:tplc="5D7247F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D27C7A5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C22C7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1213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44C54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CEEC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6807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ACF0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AB2D6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F52205"/>
    <w:multiLevelType w:val="hybridMultilevel"/>
    <w:tmpl w:val="82F43018"/>
    <w:lvl w:ilvl="0" w:tplc="B13CD2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13620C68">
      <w:start w:val="1"/>
      <w:numFmt w:val="lowerLetter"/>
      <w:lvlText w:val="%3)"/>
      <w:lvlJc w:val="left"/>
      <w:pPr>
        <w:ind w:left="2880" w:hanging="516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8D5BD6"/>
    <w:multiLevelType w:val="hybridMultilevel"/>
    <w:tmpl w:val="E640C350"/>
    <w:lvl w:ilvl="0" w:tplc="CB309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63E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E4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04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61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C71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AF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ED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BCFE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71691"/>
    <w:multiLevelType w:val="hybridMultilevel"/>
    <w:tmpl w:val="635AE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13620C68">
      <w:start w:val="1"/>
      <w:numFmt w:val="lowerLetter"/>
      <w:lvlText w:val="%3)"/>
      <w:lvlJc w:val="left"/>
      <w:pPr>
        <w:ind w:left="2160" w:hanging="516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02723"/>
    <w:multiLevelType w:val="hybridMultilevel"/>
    <w:tmpl w:val="5832E7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13620C68">
      <w:start w:val="1"/>
      <w:numFmt w:val="lowerLetter"/>
      <w:lvlText w:val="%3)"/>
      <w:lvlJc w:val="left"/>
      <w:pPr>
        <w:ind w:left="1800" w:hanging="516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5A2FB1"/>
    <w:multiLevelType w:val="hybridMultilevel"/>
    <w:tmpl w:val="5832E7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13620C68">
      <w:start w:val="1"/>
      <w:numFmt w:val="lowerLetter"/>
      <w:lvlText w:val="%3)"/>
      <w:lvlJc w:val="left"/>
      <w:pPr>
        <w:ind w:left="1800" w:hanging="516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3D5AC5"/>
    <w:multiLevelType w:val="hybridMultilevel"/>
    <w:tmpl w:val="BEDC9050"/>
    <w:lvl w:ilvl="0" w:tplc="9508F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E47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40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AB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E7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76C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C4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831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FAC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84931"/>
    <w:multiLevelType w:val="hybridMultilevel"/>
    <w:tmpl w:val="47FE3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7228B"/>
    <w:multiLevelType w:val="hybridMultilevel"/>
    <w:tmpl w:val="B1408476"/>
    <w:lvl w:ilvl="0" w:tplc="708639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46E17B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B23D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1EBD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58E7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18E1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B89B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44BC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6A1C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E22EF6"/>
    <w:multiLevelType w:val="hybridMultilevel"/>
    <w:tmpl w:val="4A2CC8C8"/>
    <w:lvl w:ilvl="0" w:tplc="29283F3A">
      <w:numFmt w:val="bullet"/>
      <w:lvlText w:val="-"/>
      <w:lvlJc w:val="left"/>
      <w:pPr>
        <w:ind w:left="720" w:hanging="360"/>
      </w:pPr>
      <w:rPr>
        <w:rFonts w:ascii="Calibri" w:eastAsia="SimHei" w:hAnsi="Calibri" w:cs="Calibri" w:hint="default"/>
      </w:rPr>
    </w:lvl>
    <w:lvl w:ilvl="1" w:tplc="FBA6CC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C1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41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E1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C2E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E0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F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225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71943"/>
    <w:multiLevelType w:val="multilevel"/>
    <w:tmpl w:val="5F28ED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271124"/>
    <w:multiLevelType w:val="hybridMultilevel"/>
    <w:tmpl w:val="93D49218"/>
    <w:lvl w:ilvl="0" w:tplc="818A0A46">
      <w:start w:val="1"/>
      <w:numFmt w:val="decimal"/>
      <w:lvlText w:val="%1."/>
      <w:lvlJc w:val="left"/>
      <w:pPr>
        <w:ind w:left="720" w:hanging="360"/>
      </w:pPr>
    </w:lvl>
    <w:lvl w:ilvl="1" w:tplc="70E0D108" w:tentative="1">
      <w:start w:val="1"/>
      <w:numFmt w:val="lowerLetter"/>
      <w:lvlText w:val="%2."/>
      <w:lvlJc w:val="left"/>
      <w:pPr>
        <w:ind w:left="1440" w:hanging="360"/>
      </w:pPr>
    </w:lvl>
    <w:lvl w:ilvl="2" w:tplc="DB74AF88" w:tentative="1">
      <w:start w:val="1"/>
      <w:numFmt w:val="lowerRoman"/>
      <w:lvlText w:val="%3."/>
      <w:lvlJc w:val="right"/>
      <w:pPr>
        <w:ind w:left="2160" w:hanging="180"/>
      </w:pPr>
    </w:lvl>
    <w:lvl w:ilvl="3" w:tplc="5FE6512A" w:tentative="1">
      <w:start w:val="1"/>
      <w:numFmt w:val="decimal"/>
      <w:lvlText w:val="%4."/>
      <w:lvlJc w:val="left"/>
      <w:pPr>
        <w:ind w:left="2880" w:hanging="360"/>
      </w:pPr>
    </w:lvl>
    <w:lvl w:ilvl="4" w:tplc="35AC5214" w:tentative="1">
      <w:start w:val="1"/>
      <w:numFmt w:val="lowerLetter"/>
      <w:lvlText w:val="%5."/>
      <w:lvlJc w:val="left"/>
      <w:pPr>
        <w:ind w:left="3600" w:hanging="360"/>
      </w:pPr>
    </w:lvl>
    <w:lvl w:ilvl="5" w:tplc="270078EC" w:tentative="1">
      <w:start w:val="1"/>
      <w:numFmt w:val="lowerRoman"/>
      <w:lvlText w:val="%6."/>
      <w:lvlJc w:val="right"/>
      <w:pPr>
        <w:ind w:left="4320" w:hanging="180"/>
      </w:pPr>
    </w:lvl>
    <w:lvl w:ilvl="6" w:tplc="806E6D86" w:tentative="1">
      <w:start w:val="1"/>
      <w:numFmt w:val="decimal"/>
      <w:lvlText w:val="%7."/>
      <w:lvlJc w:val="left"/>
      <w:pPr>
        <w:ind w:left="5040" w:hanging="360"/>
      </w:pPr>
    </w:lvl>
    <w:lvl w:ilvl="7" w:tplc="2C809E18" w:tentative="1">
      <w:start w:val="1"/>
      <w:numFmt w:val="lowerLetter"/>
      <w:lvlText w:val="%8."/>
      <w:lvlJc w:val="left"/>
      <w:pPr>
        <w:ind w:left="5760" w:hanging="360"/>
      </w:pPr>
    </w:lvl>
    <w:lvl w:ilvl="8" w:tplc="8E32B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57C85"/>
    <w:multiLevelType w:val="hybridMultilevel"/>
    <w:tmpl w:val="507ACAA4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F073B"/>
    <w:multiLevelType w:val="hybridMultilevel"/>
    <w:tmpl w:val="EC8E890E"/>
    <w:lvl w:ilvl="0" w:tplc="324A9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D22BF8" w:tentative="1">
      <w:start w:val="1"/>
      <w:numFmt w:val="lowerLetter"/>
      <w:lvlText w:val="%2."/>
      <w:lvlJc w:val="left"/>
      <w:pPr>
        <w:ind w:left="1440" w:hanging="360"/>
      </w:pPr>
    </w:lvl>
    <w:lvl w:ilvl="2" w:tplc="57AE4586" w:tentative="1">
      <w:start w:val="1"/>
      <w:numFmt w:val="lowerRoman"/>
      <w:lvlText w:val="%3."/>
      <w:lvlJc w:val="right"/>
      <w:pPr>
        <w:ind w:left="2160" w:hanging="180"/>
      </w:pPr>
    </w:lvl>
    <w:lvl w:ilvl="3" w:tplc="AC909BA2" w:tentative="1">
      <w:start w:val="1"/>
      <w:numFmt w:val="decimal"/>
      <w:lvlText w:val="%4."/>
      <w:lvlJc w:val="left"/>
      <w:pPr>
        <w:ind w:left="2880" w:hanging="360"/>
      </w:pPr>
    </w:lvl>
    <w:lvl w:ilvl="4" w:tplc="1152D4D0" w:tentative="1">
      <w:start w:val="1"/>
      <w:numFmt w:val="lowerLetter"/>
      <w:lvlText w:val="%5."/>
      <w:lvlJc w:val="left"/>
      <w:pPr>
        <w:ind w:left="3600" w:hanging="360"/>
      </w:pPr>
    </w:lvl>
    <w:lvl w:ilvl="5" w:tplc="CD6883A2" w:tentative="1">
      <w:start w:val="1"/>
      <w:numFmt w:val="lowerRoman"/>
      <w:lvlText w:val="%6."/>
      <w:lvlJc w:val="right"/>
      <w:pPr>
        <w:ind w:left="4320" w:hanging="180"/>
      </w:pPr>
    </w:lvl>
    <w:lvl w:ilvl="6" w:tplc="70BC3566" w:tentative="1">
      <w:start w:val="1"/>
      <w:numFmt w:val="decimal"/>
      <w:lvlText w:val="%7."/>
      <w:lvlJc w:val="left"/>
      <w:pPr>
        <w:ind w:left="5040" w:hanging="360"/>
      </w:pPr>
    </w:lvl>
    <w:lvl w:ilvl="7" w:tplc="18C49CBC" w:tentative="1">
      <w:start w:val="1"/>
      <w:numFmt w:val="lowerLetter"/>
      <w:lvlText w:val="%8."/>
      <w:lvlJc w:val="left"/>
      <w:pPr>
        <w:ind w:left="5760" w:hanging="360"/>
      </w:pPr>
    </w:lvl>
    <w:lvl w:ilvl="8" w:tplc="8826B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B6C55"/>
    <w:multiLevelType w:val="hybridMultilevel"/>
    <w:tmpl w:val="5D3E7452"/>
    <w:lvl w:ilvl="0" w:tplc="2F2AD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300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C9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7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E0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C9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6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A0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08D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B3C70"/>
    <w:multiLevelType w:val="hybridMultilevel"/>
    <w:tmpl w:val="99327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10226"/>
    <w:multiLevelType w:val="hybridMultilevel"/>
    <w:tmpl w:val="4B462672"/>
    <w:lvl w:ilvl="0" w:tplc="03D099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  <w:lang w:val="en-US"/>
      </w:rPr>
    </w:lvl>
    <w:lvl w:ilvl="1" w:tplc="3660596E">
      <w:start w:val="1"/>
      <w:numFmt w:val="lowerLetter"/>
      <w:lvlText w:val="%2."/>
      <w:lvlJc w:val="left"/>
      <w:pPr>
        <w:ind w:left="-2389" w:hanging="360"/>
      </w:pPr>
    </w:lvl>
    <w:lvl w:ilvl="2" w:tplc="621ADFC6">
      <w:start w:val="1"/>
      <w:numFmt w:val="lowerRoman"/>
      <w:lvlText w:val="%3."/>
      <w:lvlJc w:val="right"/>
      <w:pPr>
        <w:ind w:left="-1669" w:hanging="180"/>
      </w:pPr>
    </w:lvl>
    <w:lvl w:ilvl="3" w:tplc="4FA01020">
      <w:start w:val="1"/>
      <w:numFmt w:val="decimal"/>
      <w:lvlText w:val="%4."/>
      <w:lvlJc w:val="left"/>
      <w:pPr>
        <w:ind w:left="-949" w:hanging="360"/>
      </w:pPr>
    </w:lvl>
    <w:lvl w:ilvl="4" w:tplc="0186BA62">
      <w:start w:val="1"/>
      <w:numFmt w:val="lowerLetter"/>
      <w:lvlText w:val="%5."/>
      <w:lvlJc w:val="left"/>
      <w:pPr>
        <w:ind w:left="-229" w:hanging="360"/>
      </w:pPr>
    </w:lvl>
    <w:lvl w:ilvl="5" w:tplc="D238694C">
      <w:start w:val="1"/>
      <w:numFmt w:val="bullet"/>
      <w:lvlText w:val=""/>
      <w:lvlJc w:val="left"/>
      <w:pPr>
        <w:ind w:left="746" w:hanging="435"/>
      </w:pPr>
      <w:rPr>
        <w:rFonts w:ascii="Symbol" w:hAnsi="Symbol" w:hint="default"/>
        <w:color w:val="auto"/>
      </w:rPr>
    </w:lvl>
    <w:lvl w:ilvl="6" w:tplc="F184EE5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7" w:tplc="FA5667F2">
      <w:start w:val="1"/>
      <w:numFmt w:val="lowerLetter"/>
      <w:lvlText w:val="%8."/>
      <w:lvlJc w:val="left"/>
      <w:pPr>
        <w:ind w:left="1931" w:hanging="360"/>
      </w:pPr>
    </w:lvl>
    <w:lvl w:ilvl="8" w:tplc="2946CC90">
      <w:start w:val="1"/>
      <w:numFmt w:val="lowerRoman"/>
      <w:lvlText w:val="%9."/>
      <w:lvlJc w:val="right"/>
      <w:pPr>
        <w:ind w:left="2651" w:hanging="180"/>
      </w:pPr>
    </w:lvl>
  </w:abstractNum>
  <w:abstractNum w:abstractNumId="41" w15:restartNumberingAfterBreak="0">
    <w:nsid w:val="738339AE"/>
    <w:multiLevelType w:val="hybridMultilevel"/>
    <w:tmpl w:val="F2ECD984"/>
    <w:lvl w:ilvl="0" w:tplc="212027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BEEE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780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00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6D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66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AC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07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0D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A7253"/>
    <w:multiLevelType w:val="hybridMultilevel"/>
    <w:tmpl w:val="3AC27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61034"/>
    <w:multiLevelType w:val="hybridMultilevel"/>
    <w:tmpl w:val="291C9FEC"/>
    <w:lvl w:ilvl="0" w:tplc="ED8C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824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CA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04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E2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88E2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C1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00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8D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A6E98"/>
    <w:multiLevelType w:val="hybridMultilevel"/>
    <w:tmpl w:val="01FA4BD2"/>
    <w:lvl w:ilvl="0" w:tplc="9FC82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24A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E83C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C2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82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565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EF7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CF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B4EE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339CC"/>
    <w:multiLevelType w:val="hybridMultilevel"/>
    <w:tmpl w:val="60FC0A88"/>
    <w:lvl w:ilvl="0" w:tplc="5D560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0897B8" w:tentative="1">
      <w:start w:val="1"/>
      <w:numFmt w:val="lowerLetter"/>
      <w:lvlText w:val="%2."/>
      <w:lvlJc w:val="left"/>
      <w:pPr>
        <w:ind w:left="1440" w:hanging="360"/>
      </w:pPr>
    </w:lvl>
    <w:lvl w:ilvl="2" w:tplc="0C9ABDF0" w:tentative="1">
      <w:start w:val="1"/>
      <w:numFmt w:val="lowerRoman"/>
      <w:lvlText w:val="%3."/>
      <w:lvlJc w:val="right"/>
      <w:pPr>
        <w:ind w:left="2160" w:hanging="180"/>
      </w:pPr>
    </w:lvl>
    <w:lvl w:ilvl="3" w:tplc="5442029C" w:tentative="1">
      <w:start w:val="1"/>
      <w:numFmt w:val="decimal"/>
      <w:lvlText w:val="%4."/>
      <w:lvlJc w:val="left"/>
      <w:pPr>
        <w:ind w:left="2880" w:hanging="360"/>
      </w:pPr>
    </w:lvl>
    <w:lvl w:ilvl="4" w:tplc="5C80FFE0" w:tentative="1">
      <w:start w:val="1"/>
      <w:numFmt w:val="lowerLetter"/>
      <w:lvlText w:val="%5."/>
      <w:lvlJc w:val="left"/>
      <w:pPr>
        <w:ind w:left="3600" w:hanging="360"/>
      </w:pPr>
    </w:lvl>
    <w:lvl w:ilvl="5" w:tplc="D08899C2" w:tentative="1">
      <w:start w:val="1"/>
      <w:numFmt w:val="lowerRoman"/>
      <w:lvlText w:val="%6."/>
      <w:lvlJc w:val="right"/>
      <w:pPr>
        <w:ind w:left="4320" w:hanging="180"/>
      </w:pPr>
    </w:lvl>
    <w:lvl w:ilvl="6" w:tplc="24D67330" w:tentative="1">
      <w:start w:val="1"/>
      <w:numFmt w:val="decimal"/>
      <w:lvlText w:val="%7."/>
      <w:lvlJc w:val="left"/>
      <w:pPr>
        <w:ind w:left="5040" w:hanging="360"/>
      </w:pPr>
    </w:lvl>
    <w:lvl w:ilvl="7" w:tplc="877AF012" w:tentative="1">
      <w:start w:val="1"/>
      <w:numFmt w:val="lowerLetter"/>
      <w:lvlText w:val="%8."/>
      <w:lvlJc w:val="left"/>
      <w:pPr>
        <w:ind w:left="5760" w:hanging="360"/>
      </w:pPr>
    </w:lvl>
    <w:lvl w:ilvl="8" w:tplc="748A76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1"/>
  </w:num>
  <w:num w:numId="3">
    <w:abstractNumId w:val="20"/>
  </w:num>
  <w:num w:numId="4">
    <w:abstractNumId w:val="16"/>
  </w:num>
  <w:num w:numId="5">
    <w:abstractNumId w:val="33"/>
  </w:num>
  <w:num w:numId="6">
    <w:abstractNumId w:val="22"/>
  </w:num>
  <w:num w:numId="7">
    <w:abstractNumId w:val="41"/>
  </w:num>
  <w:num w:numId="8">
    <w:abstractNumId w:val="32"/>
  </w:num>
  <w:num w:numId="9">
    <w:abstractNumId w:val="44"/>
  </w:num>
  <w:num w:numId="10">
    <w:abstractNumId w:val="23"/>
  </w:num>
  <w:num w:numId="11">
    <w:abstractNumId w:val="45"/>
  </w:num>
  <w:num w:numId="12">
    <w:abstractNumId w:val="8"/>
  </w:num>
  <w:num w:numId="13">
    <w:abstractNumId w:val="6"/>
  </w:num>
  <w:num w:numId="14">
    <w:abstractNumId w:val="15"/>
  </w:num>
  <w:num w:numId="15">
    <w:abstractNumId w:val="19"/>
  </w:num>
  <w:num w:numId="16">
    <w:abstractNumId w:val="37"/>
  </w:num>
  <w:num w:numId="17">
    <w:abstractNumId w:val="30"/>
  </w:num>
  <w:num w:numId="18">
    <w:abstractNumId w:val="26"/>
  </w:num>
  <w:num w:numId="19">
    <w:abstractNumId w:val="12"/>
  </w:num>
  <w:num w:numId="20">
    <w:abstractNumId w:val="4"/>
  </w:num>
  <w:num w:numId="21">
    <w:abstractNumId w:val="35"/>
  </w:num>
  <w:num w:numId="22">
    <w:abstractNumId w:val="24"/>
  </w:num>
  <w:num w:numId="23">
    <w:abstractNumId w:val="0"/>
  </w:num>
  <w:num w:numId="24">
    <w:abstractNumId w:val="40"/>
  </w:num>
  <w:num w:numId="25">
    <w:abstractNumId w:val="11"/>
  </w:num>
  <w:num w:numId="26">
    <w:abstractNumId w:val="7"/>
  </w:num>
  <w:num w:numId="27">
    <w:abstractNumId w:val="43"/>
  </w:num>
  <w:num w:numId="28">
    <w:abstractNumId w:val="9"/>
  </w:num>
  <w:num w:numId="29">
    <w:abstractNumId w:val="2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38"/>
  </w:num>
  <w:num w:numId="33">
    <w:abstractNumId w:val="14"/>
  </w:num>
  <w:num w:numId="34">
    <w:abstractNumId w:val="10"/>
  </w:num>
  <w:num w:numId="35">
    <w:abstractNumId w:val="27"/>
  </w:num>
  <w:num w:numId="36">
    <w:abstractNumId w:val="3"/>
  </w:num>
  <w:num w:numId="37">
    <w:abstractNumId w:val="13"/>
  </w:num>
  <w:num w:numId="38">
    <w:abstractNumId w:val="21"/>
  </w:num>
  <w:num w:numId="39">
    <w:abstractNumId w:val="28"/>
  </w:num>
  <w:num w:numId="40">
    <w:abstractNumId w:val="29"/>
  </w:num>
  <w:num w:numId="41">
    <w:abstractNumId w:val="5"/>
  </w:num>
  <w:num w:numId="42">
    <w:abstractNumId w:val="25"/>
  </w:num>
  <w:num w:numId="43">
    <w:abstractNumId w:val="17"/>
  </w:num>
  <w:num w:numId="44">
    <w:abstractNumId w:val="42"/>
  </w:num>
  <w:num w:numId="45">
    <w:abstractNumId w:val="18"/>
  </w:num>
  <w:num w:numId="46">
    <w:abstractNumId w:val="1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ZW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ZW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FE"/>
    <w:rsid w:val="000024C0"/>
    <w:rsid w:val="0000510F"/>
    <w:rsid w:val="000208B8"/>
    <w:rsid w:val="000323C6"/>
    <w:rsid w:val="000335EE"/>
    <w:rsid w:val="00034E8F"/>
    <w:rsid w:val="0006121E"/>
    <w:rsid w:val="0006175E"/>
    <w:rsid w:val="00070D24"/>
    <w:rsid w:val="00083D22"/>
    <w:rsid w:val="000868D4"/>
    <w:rsid w:val="00091587"/>
    <w:rsid w:val="0009251C"/>
    <w:rsid w:val="00094388"/>
    <w:rsid w:val="000A2D7E"/>
    <w:rsid w:val="000B5CA7"/>
    <w:rsid w:val="000B74B3"/>
    <w:rsid w:val="000C23E2"/>
    <w:rsid w:val="000C3C12"/>
    <w:rsid w:val="000E18DD"/>
    <w:rsid w:val="000E3975"/>
    <w:rsid w:val="000F21DE"/>
    <w:rsid w:val="000F4E98"/>
    <w:rsid w:val="00107E03"/>
    <w:rsid w:val="00111662"/>
    <w:rsid w:val="00112A6E"/>
    <w:rsid w:val="00123857"/>
    <w:rsid w:val="00125DA8"/>
    <w:rsid w:val="00126372"/>
    <w:rsid w:val="0013091C"/>
    <w:rsid w:val="001320D9"/>
    <w:rsid w:val="00134D3C"/>
    <w:rsid w:val="0014272E"/>
    <w:rsid w:val="001530FB"/>
    <w:rsid w:val="00153DC3"/>
    <w:rsid w:val="001578BF"/>
    <w:rsid w:val="00161188"/>
    <w:rsid w:val="00165C55"/>
    <w:rsid w:val="0017194E"/>
    <w:rsid w:val="00172EE1"/>
    <w:rsid w:val="00176810"/>
    <w:rsid w:val="00176AC1"/>
    <w:rsid w:val="001775AB"/>
    <w:rsid w:val="00185A72"/>
    <w:rsid w:val="0018609C"/>
    <w:rsid w:val="00186A97"/>
    <w:rsid w:val="00191479"/>
    <w:rsid w:val="001961AE"/>
    <w:rsid w:val="001A6A28"/>
    <w:rsid w:val="001A6C3B"/>
    <w:rsid w:val="001B04B4"/>
    <w:rsid w:val="001B07BD"/>
    <w:rsid w:val="001B1F3B"/>
    <w:rsid w:val="001C6353"/>
    <w:rsid w:val="001C6DD3"/>
    <w:rsid w:val="001E04BA"/>
    <w:rsid w:val="001E3E78"/>
    <w:rsid w:val="001F0E9D"/>
    <w:rsid w:val="00202D0A"/>
    <w:rsid w:val="002169C9"/>
    <w:rsid w:val="00220A2D"/>
    <w:rsid w:val="002236F8"/>
    <w:rsid w:val="00232A48"/>
    <w:rsid w:val="00233BE1"/>
    <w:rsid w:val="0023596E"/>
    <w:rsid w:val="0023769D"/>
    <w:rsid w:val="00241F43"/>
    <w:rsid w:val="002449FE"/>
    <w:rsid w:val="002502FE"/>
    <w:rsid w:val="0025177E"/>
    <w:rsid w:val="0025721B"/>
    <w:rsid w:val="00257C2C"/>
    <w:rsid w:val="00260197"/>
    <w:rsid w:val="00270876"/>
    <w:rsid w:val="002717CC"/>
    <w:rsid w:val="0027486C"/>
    <w:rsid w:val="00275075"/>
    <w:rsid w:val="002760E2"/>
    <w:rsid w:val="00290501"/>
    <w:rsid w:val="002931FA"/>
    <w:rsid w:val="002A2626"/>
    <w:rsid w:val="002D1CB4"/>
    <w:rsid w:val="002D4B82"/>
    <w:rsid w:val="002E59E1"/>
    <w:rsid w:val="002F0BA8"/>
    <w:rsid w:val="00303E35"/>
    <w:rsid w:val="00304668"/>
    <w:rsid w:val="00305936"/>
    <w:rsid w:val="00313662"/>
    <w:rsid w:val="00316454"/>
    <w:rsid w:val="00320C20"/>
    <w:rsid w:val="00340B5C"/>
    <w:rsid w:val="003525EF"/>
    <w:rsid w:val="00356BE5"/>
    <w:rsid w:val="003635E5"/>
    <w:rsid w:val="00365B03"/>
    <w:rsid w:val="00366978"/>
    <w:rsid w:val="0037391C"/>
    <w:rsid w:val="00376E0A"/>
    <w:rsid w:val="00382F56"/>
    <w:rsid w:val="003A294B"/>
    <w:rsid w:val="003A4171"/>
    <w:rsid w:val="003A48AE"/>
    <w:rsid w:val="003A6996"/>
    <w:rsid w:val="003A7919"/>
    <w:rsid w:val="003C0576"/>
    <w:rsid w:val="003C3501"/>
    <w:rsid w:val="003C4627"/>
    <w:rsid w:val="003C6E83"/>
    <w:rsid w:val="003D1AD0"/>
    <w:rsid w:val="003D6860"/>
    <w:rsid w:val="003E6E87"/>
    <w:rsid w:val="003E7C3E"/>
    <w:rsid w:val="004002EC"/>
    <w:rsid w:val="0040328D"/>
    <w:rsid w:val="00403C06"/>
    <w:rsid w:val="004143D5"/>
    <w:rsid w:val="00415DE2"/>
    <w:rsid w:val="004217FB"/>
    <w:rsid w:val="00422053"/>
    <w:rsid w:val="00440BD1"/>
    <w:rsid w:val="00450798"/>
    <w:rsid w:val="00454DF3"/>
    <w:rsid w:val="00455D26"/>
    <w:rsid w:val="00464109"/>
    <w:rsid w:val="004649CE"/>
    <w:rsid w:val="0046606A"/>
    <w:rsid w:val="004713B8"/>
    <w:rsid w:val="004805E1"/>
    <w:rsid w:val="00491CC1"/>
    <w:rsid w:val="00492670"/>
    <w:rsid w:val="004A05B3"/>
    <w:rsid w:val="004A59F0"/>
    <w:rsid w:val="004A7C6F"/>
    <w:rsid w:val="004B1427"/>
    <w:rsid w:val="004B58D6"/>
    <w:rsid w:val="004D095D"/>
    <w:rsid w:val="004E4490"/>
    <w:rsid w:val="004E78A5"/>
    <w:rsid w:val="004F08C6"/>
    <w:rsid w:val="004F115D"/>
    <w:rsid w:val="004F4483"/>
    <w:rsid w:val="005059B0"/>
    <w:rsid w:val="005068E5"/>
    <w:rsid w:val="0050727B"/>
    <w:rsid w:val="00514943"/>
    <w:rsid w:val="00517278"/>
    <w:rsid w:val="0052100E"/>
    <w:rsid w:val="00535CBF"/>
    <w:rsid w:val="00545184"/>
    <w:rsid w:val="00557466"/>
    <w:rsid w:val="00560F3D"/>
    <w:rsid w:val="005649F1"/>
    <w:rsid w:val="00574C7C"/>
    <w:rsid w:val="005773D4"/>
    <w:rsid w:val="005A0BAE"/>
    <w:rsid w:val="005A0F2E"/>
    <w:rsid w:val="005B5071"/>
    <w:rsid w:val="005E03DD"/>
    <w:rsid w:val="005F6171"/>
    <w:rsid w:val="006167BA"/>
    <w:rsid w:val="006268CB"/>
    <w:rsid w:val="00627C74"/>
    <w:rsid w:val="00635090"/>
    <w:rsid w:val="00636A40"/>
    <w:rsid w:val="0063703D"/>
    <w:rsid w:val="00641F45"/>
    <w:rsid w:val="0065104A"/>
    <w:rsid w:val="00651EEE"/>
    <w:rsid w:val="00655923"/>
    <w:rsid w:val="00660BB2"/>
    <w:rsid w:val="00667E2A"/>
    <w:rsid w:val="00671F87"/>
    <w:rsid w:val="0067663E"/>
    <w:rsid w:val="00680C6E"/>
    <w:rsid w:val="00692689"/>
    <w:rsid w:val="00694764"/>
    <w:rsid w:val="006A0B8A"/>
    <w:rsid w:val="006A24C7"/>
    <w:rsid w:val="006C40BC"/>
    <w:rsid w:val="006C494D"/>
    <w:rsid w:val="006C6A04"/>
    <w:rsid w:val="006C7FAC"/>
    <w:rsid w:val="006D77E7"/>
    <w:rsid w:val="006E38B0"/>
    <w:rsid w:val="006F1D40"/>
    <w:rsid w:val="006F7258"/>
    <w:rsid w:val="0070093B"/>
    <w:rsid w:val="00701E31"/>
    <w:rsid w:val="00710446"/>
    <w:rsid w:val="007108BA"/>
    <w:rsid w:val="00715E5C"/>
    <w:rsid w:val="00732BEC"/>
    <w:rsid w:val="0073339E"/>
    <w:rsid w:val="00734A82"/>
    <w:rsid w:val="007411E7"/>
    <w:rsid w:val="007414FE"/>
    <w:rsid w:val="00752324"/>
    <w:rsid w:val="00752737"/>
    <w:rsid w:val="00752F15"/>
    <w:rsid w:val="00754940"/>
    <w:rsid w:val="00771743"/>
    <w:rsid w:val="007833C2"/>
    <w:rsid w:val="007860A4"/>
    <w:rsid w:val="00791F4D"/>
    <w:rsid w:val="0079441F"/>
    <w:rsid w:val="00796762"/>
    <w:rsid w:val="00797E4D"/>
    <w:rsid w:val="007A1441"/>
    <w:rsid w:val="007B06C1"/>
    <w:rsid w:val="007B65AA"/>
    <w:rsid w:val="007B6B88"/>
    <w:rsid w:val="007C070D"/>
    <w:rsid w:val="007C3254"/>
    <w:rsid w:val="007C4DBC"/>
    <w:rsid w:val="007E088B"/>
    <w:rsid w:val="007E435B"/>
    <w:rsid w:val="007E6B3A"/>
    <w:rsid w:val="007F4183"/>
    <w:rsid w:val="0080178A"/>
    <w:rsid w:val="00802BC4"/>
    <w:rsid w:val="00805050"/>
    <w:rsid w:val="008112E9"/>
    <w:rsid w:val="00811F9C"/>
    <w:rsid w:val="00812287"/>
    <w:rsid w:val="00830A56"/>
    <w:rsid w:val="008311E7"/>
    <w:rsid w:val="00836C9A"/>
    <w:rsid w:val="008454DB"/>
    <w:rsid w:val="00851305"/>
    <w:rsid w:val="00851E37"/>
    <w:rsid w:val="008556EE"/>
    <w:rsid w:val="00857555"/>
    <w:rsid w:val="0086062B"/>
    <w:rsid w:val="0086382F"/>
    <w:rsid w:val="008667C3"/>
    <w:rsid w:val="00871F54"/>
    <w:rsid w:val="00874B3D"/>
    <w:rsid w:val="00875722"/>
    <w:rsid w:val="00876FC2"/>
    <w:rsid w:val="008933AB"/>
    <w:rsid w:val="00894BD1"/>
    <w:rsid w:val="008A0F4E"/>
    <w:rsid w:val="008A598D"/>
    <w:rsid w:val="008A7EFD"/>
    <w:rsid w:val="008B00FC"/>
    <w:rsid w:val="008B54CD"/>
    <w:rsid w:val="008B6775"/>
    <w:rsid w:val="008C508F"/>
    <w:rsid w:val="008C576E"/>
    <w:rsid w:val="008D15AE"/>
    <w:rsid w:val="008D274A"/>
    <w:rsid w:val="008E21F2"/>
    <w:rsid w:val="00903072"/>
    <w:rsid w:val="00916B10"/>
    <w:rsid w:val="009254FD"/>
    <w:rsid w:val="00925DF9"/>
    <w:rsid w:val="009319BF"/>
    <w:rsid w:val="00933645"/>
    <w:rsid w:val="00935546"/>
    <w:rsid w:val="00940E03"/>
    <w:rsid w:val="009454DD"/>
    <w:rsid w:val="00952627"/>
    <w:rsid w:val="009563D4"/>
    <w:rsid w:val="00957C67"/>
    <w:rsid w:val="0096048E"/>
    <w:rsid w:val="009624A2"/>
    <w:rsid w:val="0096728A"/>
    <w:rsid w:val="009750B5"/>
    <w:rsid w:val="009A704B"/>
    <w:rsid w:val="009C5B8E"/>
    <w:rsid w:val="009F3891"/>
    <w:rsid w:val="009F4CAC"/>
    <w:rsid w:val="009F795F"/>
    <w:rsid w:val="00A0655A"/>
    <w:rsid w:val="00A078DC"/>
    <w:rsid w:val="00A11649"/>
    <w:rsid w:val="00A11F01"/>
    <w:rsid w:val="00A159A3"/>
    <w:rsid w:val="00A17A04"/>
    <w:rsid w:val="00A23C64"/>
    <w:rsid w:val="00A30897"/>
    <w:rsid w:val="00A41FDF"/>
    <w:rsid w:val="00A44602"/>
    <w:rsid w:val="00A46A09"/>
    <w:rsid w:val="00A55CF3"/>
    <w:rsid w:val="00A57BED"/>
    <w:rsid w:val="00A57F99"/>
    <w:rsid w:val="00A64F9D"/>
    <w:rsid w:val="00A6686F"/>
    <w:rsid w:val="00A716D8"/>
    <w:rsid w:val="00A73D91"/>
    <w:rsid w:val="00A90FED"/>
    <w:rsid w:val="00A92E6D"/>
    <w:rsid w:val="00AA1914"/>
    <w:rsid w:val="00AA42F8"/>
    <w:rsid w:val="00AA4E91"/>
    <w:rsid w:val="00AC2E0E"/>
    <w:rsid w:val="00AC6023"/>
    <w:rsid w:val="00AD6A86"/>
    <w:rsid w:val="00AE0BB7"/>
    <w:rsid w:val="00AE1BA7"/>
    <w:rsid w:val="00AF21FB"/>
    <w:rsid w:val="00AF4A0D"/>
    <w:rsid w:val="00B03A2A"/>
    <w:rsid w:val="00B0784D"/>
    <w:rsid w:val="00B11D34"/>
    <w:rsid w:val="00B222FE"/>
    <w:rsid w:val="00B24169"/>
    <w:rsid w:val="00B26328"/>
    <w:rsid w:val="00B356FD"/>
    <w:rsid w:val="00B36757"/>
    <w:rsid w:val="00B52E6E"/>
    <w:rsid w:val="00B726C0"/>
    <w:rsid w:val="00B7484D"/>
    <w:rsid w:val="00B75868"/>
    <w:rsid w:val="00B90FD1"/>
    <w:rsid w:val="00B94259"/>
    <w:rsid w:val="00BA701A"/>
    <w:rsid w:val="00BC2CC9"/>
    <w:rsid w:val="00BC4582"/>
    <w:rsid w:val="00BC65FF"/>
    <w:rsid w:val="00BD2C91"/>
    <w:rsid w:val="00BD7A1A"/>
    <w:rsid w:val="00BE1C95"/>
    <w:rsid w:val="00BE2795"/>
    <w:rsid w:val="00BE48C8"/>
    <w:rsid w:val="00BE68FE"/>
    <w:rsid w:val="00BF3EFB"/>
    <w:rsid w:val="00BF55A9"/>
    <w:rsid w:val="00BF5D23"/>
    <w:rsid w:val="00C04E75"/>
    <w:rsid w:val="00C10AF5"/>
    <w:rsid w:val="00C11AF7"/>
    <w:rsid w:val="00C15819"/>
    <w:rsid w:val="00C25FEB"/>
    <w:rsid w:val="00C33CCC"/>
    <w:rsid w:val="00C444D1"/>
    <w:rsid w:val="00C4534E"/>
    <w:rsid w:val="00C460B9"/>
    <w:rsid w:val="00C62E82"/>
    <w:rsid w:val="00C63B69"/>
    <w:rsid w:val="00C71A6F"/>
    <w:rsid w:val="00C84CCD"/>
    <w:rsid w:val="00CA1ABC"/>
    <w:rsid w:val="00CA4DC7"/>
    <w:rsid w:val="00CB0CFF"/>
    <w:rsid w:val="00CC6145"/>
    <w:rsid w:val="00CD1D71"/>
    <w:rsid w:val="00CD1F3E"/>
    <w:rsid w:val="00CD34AE"/>
    <w:rsid w:val="00CE37A1"/>
    <w:rsid w:val="00CE5E7B"/>
    <w:rsid w:val="00CE75AE"/>
    <w:rsid w:val="00CF5197"/>
    <w:rsid w:val="00D0055B"/>
    <w:rsid w:val="00D01AEB"/>
    <w:rsid w:val="00D06CFB"/>
    <w:rsid w:val="00D16175"/>
    <w:rsid w:val="00D233C0"/>
    <w:rsid w:val="00D3041E"/>
    <w:rsid w:val="00D34E22"/>
    <w:rsid w:val="00D44380"/>
    <w:rsid w:val="00D5498E"/>
    <w:rsid w:val="00D54C98"/>
    <w:rsid w:val="00D573CA"/>
    <w:rsid w:val="00D648F5"/>
    <w:rsid w:val="00D703F5"/>
    <w:rsid w:val="00D712FE"/>
    <w:rsid w:val="00D923CD"/>
    <w:rsid w:val="00D93FCC"/>
    <w:rsid w:val="00D94ED7"/>
    <w:rsid w:val="00D97527"/>
    <w:rsid w:val="00D97EBF"/>
    <w:rsid w:val="00DA4610"/>
    <w:rsid w:val="00DA75E2"/>
    <w:rsid w:val="00DB1F02"/>
    <w:rsid w:val="00DB2ACC"/>
    <w:rsid w:val="00DB4339"/>
    <w:rsid w:val="00DC4FC3"/>
    <w:rsid w:val="00DC78F1"/>
    <w:rsid w:val="00DD19E1"/>
    <w:rsid w:val="00DD4D4A"/>
    <w:rsid w:val="00DD5D8C"/>
    <w:rsid w:val="00DE2791"/>
    <w:rsid w:val="00DE74B2"/>
    <w:rsid w:val="00DF40C8"/>
    <w:rsid w:val="00DF747E"/>
    <w:rsid w:val="00E06A7D"/>
    <w:rsid w:val="00E11751"/>
    <w:rsid w:val="00E1588A"/>
    <w:rsid w:val="00E17407"/>
    <w:rsid w:val="00E30170"/>
    <w:rsid w:val="00E3302A"/>
    <w:rsid w:val="00E3677E"/>
    <w:rsid w:val="00E36B82"/>
    <w:rsid w:val="00E42E64"/>
    <w:rsid w:val="00E44A34"/>
    <w:rsid w:val="00E518F6"/>
    <w:rsid w:val="00E526B6"/>
    <w:rsid w:val="00E54FD2"/>
    <w:rsid w:val="00E55120"/>
    <w:rsid w:val="00E61A8A"/>
    <w:rsid w:val="00E720C3"/>
    <w:rsid w:val="00E72705"/>
    <w:rsid w:val="00E72D36"/>
    <w:rsid w:val="00E82D31"/>
    <w:rsid w:val="00E84A2C"/>
    <w:rsid w:val="00EA1AC7"/>
    <w:rsid w:val="00EA3970"/>
    <w:rsid w:val="00EA6C7E"/>
    <w:rsid w:val="00EB410B"/>
    <w:rsid w:val="00EB47E2"/>
    <w:rsid w:val="00EC5C05"/>
    <w:rsid w:val="00ED35C5"/>
    <w:rsid w:val="00EE153D"/>
    <w:rsid w:val="00EE6B08"/>
    <w:rsid w:val="00EF2FFF"/>
    <w:rsid w:val="00EF483C"/>
    <w:rsid w:val="00EF7AD8"/>
    <w:rsid w:val="00F043E8"/>
    <w:rsid w:val="00F12C2A"/>
    <w:rsid w:val="00F14EBD"/>
    <w:rsid w:val="00F15AD1"/>
    <w:rsid w:val="00F17D0B"/>
    <w:rsid w:val="00F21666"/>
    <w:rsid w:val="00F27AB0"/>
    <w:rsid w:val="00F42B12"/>
    <w:rsid w:val="00F52590"/>
    <w:rsid w:val="00F56109"/>
    <w:rsid w:val="00F72A94"/>
    <w:rsid w:val="00F746B3"/>
    <w:rsid w:val="00F82AE7"/>
    <w:rsid w:val="00F961B7"/>
    <w:rsid w:val="00FA1531"/>
    <w:rsid w:val="00FA2BC3"/>
    <w:rsid w:val="00FB02EA"/>
    <w:rsid w:val="00FB1337"/>
    <w:rsid w:val="00FB22EA"/>
    <w:rsid w:val="00FC1008"/>
    <w:rsid w:val="00FC4338"/>
    <w:rsid w:val="00FC5ABC"/>
    <w:rsid w:val="00F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C0C5B9"/>
  <w15:docId w15:val="{15149C44-EE05-4954-9840-24F51E2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A0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1530FB"/>
    <w:pPr>
      <w:spacing w:before="86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aliases w:val="Appel note de bas de p,Footnote Reference/,Footnote symbol,Ref,de nota al pi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aliases w:val="ACMA Footnote Text,ALTS FOOTNOTE,DNV-,Footnote Text Char Char1,Footnote Text Char Char1 Char1 Char Char,Footnote Text Char1,Footnote Text Char1 Char1 Char1 Char,Footnote Text Char1 Char1 Char1 Char Char Char1,Footnote Text Char4 Char Char"/>
    <w:basedOn w:val="Normal"/>
    <w:link w:val="FootnoteTextChar"/>
    <w:qFormat/>
    <w:rsid w:val="007411E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aliases w:val="ACMA Footnote Text Char,ALTS FOOTNOTE Char,DNV- Char,Footnote Text Char Char1 Char,Footnote Text Char Char1 Char1 Char Char Char,Footnote Text Char1 Char,Footnote Text Char1 Char1 Char1 Char Char,Footnote Text Char4 Char Char Char"/>
    <w:basedOn w:val="DefaultParagraphFont"/>
    <w:link w:val="FootnoteText"/>
    <w:uiPriority w:val="99"/>
    <w:rsid w:val="007411E7"/>
    <w:rPr>
      <w:rFonts w:ascii="Calibri" w:eastAsia="Times New Roman" w:hAnsi="Calibri" w:cs="Times New Roman"/>
      <w:sz w:val="20"/>
      <w:lang w:val="ru-RU" w:eastAsia="en-US"/>
    </w:rPr>
  </w:style>
  <w:style w:type="paragraph" w:styleId="Header">
    <w:name w:val="header"/>
    <w:basedOn w:val="Normal"/>
    <w:link w:val="HeaderChar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7A04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qFormat/>
    <w:rsid w:val="00E42E64"/>
    <w:pPr>
      <w:spacing w:before="160"/>
      <w:ind w:left="0" w:firstLine="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qFormat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aliases w:val="CEO_Hyperlink,Style 58,超????,超?级链,超级链接,超链接1,하이퍼링크2,하이퍼링크21"/>
    <w:basedOn w:val="DefaultParagraphFont"/>
    <w:uiPriority w:val="99"/>
    <w:qFormat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link w:val="NormalaftertitleChar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4143D5"/>
    <w:pPr>
      <w:framePr w:hSpace="180" w:wrap="around" w:vAnchor="page" w:hAnchor="margin" w:y="790"/>
      <w:spacing w:before="240" w:after="2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3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  <w:style w:type="paragraph" w:styleId="ListParagraph">
    <w:name w:val="List Paragraph"/>
    <w:aliases w:val="Bullet 1,Bullets,Citation List,Colorful List - Accent 11,List Paragraph Char Char,List Paragraph1,List Paragraph11,List Paragraph2,ListPar1,Normal Sentence,Number_1,O5,Recommendation,SGLText List Paragraph,b1,b1 + Justified,list1,new"/>
    <w:basedOn w:val="Normal"/>
    <w:link w:val="ListParagraphChar"/>
    <w:uiPriority w:val="34"/>
    <w:qFormat/>
    <w:rsid w:val="00876FC2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rFonts w:asciiTheme="minorHAnsi" w:hAnsiTheme="minorHAnsi"/>
      <w:sz w:val="24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AF4A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szCs w:val="20"/>
      <w:lang w:val="es-ES_tradnl"/>
    </w:rPr>
  </w:style>
  <w:style w:type="character" w:customStyle="1" w:styleId="Appdef">
    <w:name w:val="App_def"/>
    <w:basedOn w:val="DefaultParagraphFont"/>
    <w:rsid w:val="00AF4A0D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AF4A0D"/>
    <w:rPr>
      <w:rFonts w:asciiTheme="minorHAnsi" w:hAnsiTheme="minorHAnsi"/>
    </w:rPr>
  </w:style>
  <w:style w:type="paragraph" w:customStyle="1" w:styleId="ApptoAnnex">
    <w:name w:val="App_to_Annex"/>
    <w:basedOn w:val="AppendixNo"/>
    <w:next w:val="Normal"/>
    <w:qFormat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</w:pPr>
    <w:rPr>
      <w:rFonts w:asciiTheme="minorHAnsi" w:hAnsiTheme="minorHAnsi"/>
      <w:sz w:val="28"/>
      <w:szCs w:val="20"/>
      <w:lang w:val="en-GB"/>
    </w:rPr>
  </w:style>
  <w:style w:type="character" w:customStyle="1" w:styleId="Artdef">
    <w:name w:val="Art_def"/>
    <w:basedOn w:val="DefaultParagraphFont"/>
    <w:rsid w:val="00AF4A0D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AF4A0D"/>
    <w:rPr>
      <w:rFonts w:asciiTheme="minorHAnsi" w:hAnsiTheme="minorHAnsi"/>
    </w:rPr>
  </w:style>
  <w:style w:type="paragraph" w:customStyle="1" w:styleId="Equation">
    <w:name w:val="Equation"/>
    <w:basedOn w:val="Normal"/>
    <w:rsid w:val="00AF4A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center" w:pos="4820"/>
        <w:tab w:val="right" w:pos="9639"/>
      </w:tabs>
    </w:pPr>
    <w:rPr>
      <w:rFonts w:asciiTheme="minorHAnsi" w:hAnsiTheme="minorHAnsi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AF4A0D"/>
    <w:pPr>
      <w:tabs>
        <w:tab w:val="clear" w:pos="794"/>
        <w:tab w:val="clear" w:pos="1191"/>
        <w:tab w:val="clear" w:pos="1588"/>
        <w:tab w:val="clear" w:pos="1985"/>
        <w:tab w:val="right" w:pos="1871"/>
        <w:tab w:val="left" w:pos="2041"/>
      </w:tabs>
      <w:spacing w:before="80"/>
      <w:ind w:left="2041" w:hanging="2041"/>
    </w:pPr>
    <w:rPr>
      <w:rFonts w:asciiTheme="minorHAnsi" w:hAnsiTheme="minorHAnsi"/>
      <w:sz w:val="24"/>
      <w:szCs w:val="20"/>
      <w:lang w:val="en-GB"/>
    </w:rPr>
  </w:style>
  <w:style w:type="paragraph" w:customStyle="1" w:styleId="Figure">
    <w:name w:val="Figure"/>
    <w:basedOn w:val="Normal"/>
    <w:next w:val="Normal"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Theme="minorHAnsi" w:hAnsiTheme="minorHAnsi"/>
      <w:sz w:val="24"/>
      <w:szCs w:val="20"/>
      <w:lang w:val="en-GB"/>
    </w:rPr>
  </w:style>
  <w:style w:type="paragraph" w:customStyle="1" w:styleId="Figurelegend">
    <w:name w:val="Figure_legend"/>
    <w:basedOn w:val="Normal"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" w:after="20"/>
    </w:pPr>
    <w:rPr>
      <w:rFonts w:asciiTheme="minorHAnsi" w:hAnsiTheme="minorHAnsi"/>
      <w:sz w:val="18"/>
      <w:szCs w:val="20"/>
      <w:lang w:val="en-GB"/>
    </w:rPr>
  </w:style>
  <w:style w:type="paragraph" w:customStyle="1" w:styleId="FigureNo">
    <w:name w:val="Figure_No"/>
    <w:basedOn w:val="Normal"/>
    <w:next w:val="Normal"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Theme="minorHAnsi" w:hAnsiTheme="minorHAnsi"/>
      <w:caps/>
      <w:sz w:val="20"/>
      <w:szCs w:val="20"/>
      <w:lang w:val="en-GB"/>
    </w:rPr>
  </w:style>
  <w:style w:type="paragraph" w:customStyle="1" w:styleId="Figuretitle">
    <w:name w:val="Figure_title"/>
    <w:basedOn w:val="Normal"/>
    <w:next w:val="Normal"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480"/>
      <w:jc w:val="center"/>
    </w:pPr>
    <w:rPr>
      <w:rFonts w:asciiTheme="minorHAnsi" w:hAnsiTheme="minorHAnsi"/>
      <w:b/>
      <w:sz w:val="20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AF4A0D"/>
    <w:pPr>
      <w:keepNext w:val="0"/>
    </w:pPr>
  </w:style>
  <w:style w:type="paragraph" w:customStyle="1" w:styleId="Section10">
    <w:name w:val="Section_1"/>
    <w:basedOn w:val="Normal"/>
    <w:rsid w:val="00AF4A0D"/>
    <w:pPr>
      <w:tabs>
        <w:tab w:val="clear" w:pos="794"/>
        <w:tab w:val="clear" w:pos="1191"/>
        <w:tab w:val="clear" w:pos="1588"/>
        <w:tab w:val="clear" w:pos="1985"/>
        <w:tab w:val="left" w:pos="1871"/>
        <w:tab w:val="center" w:pos="4820"/>
      </w:tabs>
      <w:spacing w:before="360"/>
      <w:jc w:val="center"/>
    </w:pPr>
    <w:rPr>
      <w:rFonts w:asciiTheme="minorHAnsi" w:hAnsiTheme="minorHAnsi"/>
      <w:b/>
      <w:sz w:val="24"/>
      <w:szCs w:val="20"/>
      <w:lang w:val="en-GB"/>
    </w:rPr>
  </w:style>
  <w:style w:type="paragraph" w:customStyle="1" w:styleId="Section20">
    <w:name w:val="Section_2"/>
    <w:basedOn w:val="Section10"/>
    <w:rsid w:val="00AF4A0D"/>
    <w:rPr>
      <w:b w:val="0"/>
      <w:i/>
    </w:rPr>
  </w:style>
  <w:style w:type="paragraph" w:customStyle="1" w:styleId="Section3">
    <w:name w:val="Section_3"/>
    <w:basedOn w:val="Section10"/>
    <w:rsid w:val="00AF4A0D"/>
    <w:rPr>
      <w:b w:val="0"/>
    </w:rPr>
  </w:style>
  <w:style w:type="paragraph" w:customStyle="1" w:styleId="SectionNo">
    <w:name w:val="Section_No"/>
    <w:basedOn w:val="AnnexNo"/>
    <w:next w:val="Normal"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</w:pPr>
    <w:rPr>
      <w:rFonts w:asciiTheme="minorHAnsi" w:hAnsiTheme="minorHAnsi"/>
      <w:sz w:val="28"/>
      <w:szCs w:val="20"/>
      <w:lang w:val="en-GB"/>
    </w:rPr>
  </w:style>
  <w:style w:type="paragraph" w:customStyle="1" w:styleId="Sectiontitle">
    <w:name w:val="Section_title"/>
    <w:basedOn w:val="Annextitle"/>
    <w:next w:val="Normalaftertitle"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</w:pPr>
    <w:rPr>
      <w:rFonts w:asciiTheme="minorHAnsi" w:hAnsiTheme="minorHAnsi"/>
      <w:sz w:val="28"/>
      <w:szCs w:val="20"/>
      <w:lang w:val="en-GB"/>
    </w:rPr>
  </w:style>
  <w:style w:type="paragraph" w:customStyle="1" w:styleId="SpecialFooter">
    <w:name w:val="Special Footer"/>
    <w:basedOn w:val="Footer"/>
    <w:rsid w:val="00AF4A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both"/>
    </w:pPr>
    <w:rPr>
      <w:rFonts w:asciiTheme="minorHAnsi" w:hAnsiTheme="minorHAnsi"/>
      <w:caps w:val="0"/>
      <w:noProof w:val="0"/>
      <w:szCs w:val="20"/>
      <w:lang w:val="en-GB"/>
    </w:rPr>
  </w:style>
  <w:style w:type="paragraph" w:customStyle="1" w:styleId="Subsection1">
    <w:name w:val="Subsection_1"/>
    <w:basedOn w:val="Section10"/>
    <w:next w:val="Normalaftertitle"/>
    <w:qFormat/>
    <w:rsid w:val="00AF4A0D"/>
  </w:style>
  <w:style w:type="character" w:customStyle="1" w:styleId="Tablefreq">
    <w:name w:val="Table_freq"/>
    <w:basedOn w:val="DefaultParagraphFont"/>
    <w:rsid w:val="00AF4A0D"/>
    <w:rPr>
      <w:rFonts w:asciiTheme="minorHAnsi" w:hAnsiTheme="minorHAnsi"/>
      <w:b/>
      <w:color w:val="auto"/>
      <w:sz w:val="20"/>
    </w:rPr>
  </w:style>
  <w:style w:type="paragraph" w:customStyle="1" w:styleId="Tableref">
    <w:name w:val="Table_ref"/>
    <w:basedOn w:val="Normal"/>
    <w:next w:val="Normal"/>
    <w:rsid w:val="00AF4A0D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/>
      <w:jc w:val="center"/>
    </w:pPr>
    <w:rPr>
      <w:rFonts w:asciiTheme="minorHAnsi" w:hAnsiTheme="minorHAnsi"/>
      <w:sz w:val="20"/>
      <w:szCs w:val="20"/>
      <w:lang w:val="en-GB"/>
    </w:rPr>
  </w:style>
  <w:style w:type="paragraph" w:customStyle="1" w:styleId="Normalend">
    <w:name w:val="Normal_end"/>
    <w:basedOn w:val="Normal"/>
    <w:next w:val="Normal"/>
    <w:qFormat/>
    <w:rsid w:val="00AF4A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Theme="minorHAnsi" w:hAnsiTheme="minorHAnsi"/>
      <w:sz w:val="24"/>
      <w:szCs w:val="20"/>
      <w:lang w:val="en-US"/>
    </w:rPr>
  </w:style>
  <w:style w:type="paragraph" w:customStyle="1" w:styleId="Questiondate">
    <w:name w:val="Question_date"/>
    <w:basedOn w:val="Normal"/>
    <w:next w:val="Normalaftertitle"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right"/>
    </w:pPr>
    <w:rPr>
      <w:rFonts w:asciiTheme="minorHAnsi" w:hAnsiTheme="minorHAnsi"/>
      <w:szCs w:val="20"/>
      <w:lang w:val="en-GB"/>
    </w:rPr>
  </w:style>
  <w:style w:type="paragraph" w:customStyle="1" w:styleId="QuestionNo">
    <w:name w:val="Question_No"/>
    <w:basedOn w:val="Normal"/>
    <w:next w:val="Normal"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Theme="minorHAnsi" w:hAnsiTheme="minorHAnsi"/>
      <w:caps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rFonts w:asciiTheme="minorHAnsi" w:hAnsiTheme="minorHAnsi"/>
      <w:b/>
      <w:sz w:val="28"/>
      <w:szCs w:val="20"/>
      <w:lang w:val="en-GB"/>
    </w:rPr>
  </w:style>
  <w:style w:type="paragraph" w:customStyle="1" w:styleId="Title4">
    <w:name w:val="Title 4"/>
    <w:basedOn w:val="Title3"/>
    <w:next w:val="Heading1"/>
    <w:rsid w:val="00AF4A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after="0"/>
      <w:textAlignment w:val="auto"/>
    </w:pPr>
    <w:rPr>
      <w:rFonts w:asciiTheme="minorHAnsi" w:hAnsiTheme="minorHAnsi"/>
      <w:b/>
      <w:sz w:val="28"/>
      <w:szCs w:val="20"/>
      <w:lang w:val="en-GB" w:eastAsia="en-US"/>
    </w:rPr>
  </w:style>
  <w:style w:type="paragraph" w:customStyle="1" w:styleId="Part1">
    <w:name w:val="Part_1"/>
    <w:basedOn w:val="Section10"/>
    <w:next w:val="Section10"/>
    <w:qFormat/>
    <w:rsid w:val="00AF4A0D"/>
  </w:style>
  <w:style w:type="paragraph" w:customStyle="1" w:styleId="PartNo">
    <w:name w:val="Part_No"/>
    <w:basedOn w:val="AnnexNo"/>
    <w:next w:val="Normal"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</w:pPr>
    <w:rPr>
      <w:rFonts w:asciiTheme="minorHAnsi" w:hAnsiTheme="minorHAnsi"/>
      <w:sz w:val="28"/>
      <w:szCs w:val="20"/>
      <w:lang w:val="en-GB"/>
    </w:rPr>
  </w:style>
  <w:style w:type="paragraph" w:customStyle="1" w:styleId="Partref">
    <w:name w:val="Part_ref"/>
    <w:basedOn w:val="Annexref"/>
    <w:next w:val="Normal"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</w:pPr>
    <w:rPr>
      <w:rFonts w:asciiTheme="minorHAnsi" w:hAnsiTheme="minorHAnsi"/>
      <w:sz w:val="24"/>
      <w:szCs w:val="20"/>
      <w:lang w:val="en-GB"/>
    </w:rPr>
  </w:style>
  <w:style w:type="paragraph" w:customStyle="1" w:styleId="Parttitle">
    <w:name w:val="Part_title"/>
    <w:basedOn w:val="Annextitle"/>
    <w:next w:val="Normalaftertitle"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</w:pPr>
    <w:rPr>
      <w:rFonts w:asciiTheme="minorHAnsi" w:hAnsiTheme="minorHAnsi"/>
      <w:sz w:val="28"/>
      <w:szCs w:val="20"/>
      <w:lang w:val="en-GB"/>
    </w:rPr>
  </w:style>
  <w:style w:type="paragraph" w:customStyle="1" w:styleId="Recdate">
    <w:name w:val="Rec_date"/>
    <w:basedOn w:val="Normal"/>
    <w:next w:val="Normalaftertitle"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right"/>
    </w:pPr>
    <w:rPr>
      <w:rFonts w:asciiTheme="minorHAnsi" w:hAnsiTheme="minorHAnsi"/>
      <w:szCs w:val="20"/>
      <w:lang w:val="en-GB"/>
    </w:rPr>
  </w:style>
  <w:style w:type="paragraph" w:customStyle="1" w:styleId="AppArtNo">
    <w:name w:val="App_Art_No"/>
    <w:basedOn w:val="ArtNo"/>
    <w:qFormat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</w:pPr>
    <w:rPr>
      <w:rFonts w:asciiTheme="minorHAnsi" w:hAnsiTheme="minorHAnsi"/>
      <w:sz w:val="28"/>
      <w:szCs w:val="20"/>
      <w:lang w:val="en-GB"/>
    </w:rPr>
  </w:style>
  <w:style w:type="paragraph" w:customStyle="1" w:styleId="AppArttitle">
    <w:name w:val="App_Art_title"/>
    <w:basedOn w:val="Arttitle"/>
    <w:qFormat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0"/>
    </w:pPr>
    <w:rPr>
      <w:rFonts w:asciiTheme="minorHAnsi" w:hAnsiTheme="minorHAnsi"/>
      <w:sz w:val="28"/>
      <w:szCs w:val="20"/>
      <w:lang w:val="en-GB"/>
    </w:rPr>
  </w:style>
  <w:style w:type="paragraph" w:customStyle="1" w:styleId="Opiniontitle">
    <w:name w:val="Opinion_title"/>
    <w:basedOn w:val="Rectitle"/>
    <w:next w:val="Normalaftertitle"/>
    <w:qFormat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Theme="minorHAnsi" w:hAnsiTheme="minorHAnsi"/>
      <w:sz w:val="28"/>
      <w:szCs w:val="20"/>
      <w:lang w:val="en-GB"/>
    </w:rPr>
  </w:style>
  <w:style w:type="paragraph" w:customStyle="1" w:styleId="OpinionNo">
    <w:name w:val="Opinion_No"/>
    <w:basedOn w:val="RecNo"/>
    <w:next w:val="Opiniontitle"/>
    <w:qFormat/>
    <w:rsid w:val="00AF4A0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</w:pPr>
    <w:rPr>
      <w:rFonts w:asciiTheme="minorHAnsi" w:hAnsiTheme="minorHAnsi"/>
      <w:sz w:val="28"/>
      <w:szCs w:val="20"/>
      <w:lang w:val="en-GB"/>
    </w:rPr>
  </w:style>
  <w:style w:type="paragraph" w:customStyle="1" w:styleId="Volumetitle">
    <w:name w:val="Volume_title"/>
    <w:basedOn w:val="Normal"/>
    <w:qFormat/>
    <w:rsid w:val="00AF4A0D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rFonts w:asciiTheme="minorHAnsi" w:hAnsiTheme="minorHAnsi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AF4A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AF4A0D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AF4A0D"/>
    <w:rPr>
      <w:rFonts w:ascii="Calibri" w:eastAsia="Times New Roman" w:hAnsi="Calibri" w:cs="Times New Roman"/>
      <w:lang w:val="ru-R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4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A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Theme="minorHAnsi" w:hAnsi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A0D"/>
    <w:rPr>
      <w:rFonts w:eastAsia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4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4A0D"/>
    <w:rPr>
      <w:rFonts w:eastAsia="Times New Roman" w:cs="Times New Roman"/>
      <w:b/>
      <w:bCs/>
      <w:sz w:val="20"/>
      <w:szCs w:val="20"/>
      <w:lang w:val="en-GB" w:eastAsia="en-US"/>
    </w:rPr>
  </w:style>
  <w:style w:type="paragraph" w:customStyle="1" w:styleId="paragraph">
    <w:name w:val="paragraph"/>
    <w:basedOn w:val="Normal"/>
    <w:rsid w:val="00AF4A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4"/>
      <w:szCs w:val="24"/>
      <w:lang w:val="en-GB" w:eastAsia="zh-CN"/>
    </w:rPr>
  </w:style>
  <w:style w:type="character" w:customStyle="1" w:styleId="normaltextrun1">
    <w:name w:val="normaltextrun1"/>
    <w:basedOn w:val="DefaultParagraphFont"/>
    <w:rsid w:val="00AF4A0D"/>
  </w:style>
  <w:style w:type="character" w:customStyle="1" w:styleId="eop">
    <w:name w:val="eop"/>
    <w:basedOn w:val="DefaultParagraphFont"/>
    <w:rsid w:val="00AF4A0D"/>
  </w:style>
  <w:style w:type="paragraph" w:customStyle="1" w:styleId="CEONormal">
    <w:name w:val="CEO_Normal"/>
    <w:link w:val="CEONormalChar"/>
    <w:qFormat/>
    <w:rsid w:val="00AF4A0D"/>
    <w:pPr>
      <w:spacing w:before="120" w:after="120" w:line="240" w:lineRule="auto"/>
    </w:pPr>
    <w:rPr>
      <w:rFonts w:ascii="Verdana" w:eastAsia="SimHei" w:hAnsi="Verdana" w:cs="Simplified Arabic"/>
      <w:sz w:val="19"/>
      <w:szCs w:val="28"/>
      <w:lang w:val="en-GB" w:eastAsia="en-US"/>
    </w:rPr>
  </w:style>
  <w:style w:type="character" w:customStyle="1" w:styleId="CEONormalChar">
    <w:name w:val="CEO_Normal Char"/>
    <w:link w:val="CEONormal"/>
    <w:rsid w:val="00AF4A0D"/>
    <w:rPr>
      <w:rFonts w:ascii="Verdana" w:eastAsia="SimHei" w:hAnsi="Verdana" w:cs="Simplified Arabic"/>
      <w:sz w:val="19"/>
      <w:szCs w:val="28"/>
      <w:lang w:val="en-GB" w:eastAsia="en-US"/>
    </w:rPr>
  </w:style>
  <w:style w:type="paragraph" w:styleId="Revision">
    <w:name w:val="Revision"/>
    <w:hidden/>
    <w:uiPriority w:val="99"/>
    <w:semiHidden/>
    <w:rsid w:val="00AF4A0D"/>
    <w:pPr>
      <w:spacing w:after="0" w:line="240" w:lineRule="auto"/>
    </w:pPr>
    <w:rPr>
      <w:rFonts w:eastAsia="Times New Roman" w:cs="Times New Roman"/>
      <w:sz w:val="24"/>
      <w:szCs w:val="20"/>
      <w:lang w:val="en-GB" w:eastAsia="en-US"/>
    </w:rPr>
  </w:style>
  <w:style w:type="character" w:customStyle="1" w:styleId="StyleComplexBodyCSArial">
    <w:name w:val="Style (Complex) +Body CS (Arial)"/>
    <w:basedOn w:val="DefaultParagraphFont"/>
    <w:rsid w:val="00AF4A0D"/>
    <w:rPr>
      <w:rFonts w:asciiTheme="minorHAnsi" w:hAnsiTheme="minorHAnsi" w:cstheme="minorBidi"/>
    </w:rPr>
  </w:style>
  <w:style w:type="character" w:customStyle="1" w:styleId="StyleComplexBodyCSArial1">
    <w:name w:val="Style (Complex) +Body CS (Arial)1"/>
    <w:basedOn w:val="DefaultParagraphFont"/>
    <w:rsid w:val="00AF4A0D"/>
    <w:rPr>
      <w:rFonts w:asciiTheme="minorHAnsi" w:hAnsiTheme="minorHAnsi" w:cstheme="minorBidi"/>
    </w:rPr>
  </w:style>
  <w:style w:type="character" w:customStyle="1" w:styleId="StyleComplexBodyCSArialCustomColorRGB686868">
    <w:name w:val="Style (Complex) +Body CS (Arial) Custom Color(RGB(686868))"/>
    <w:basedOn w:val="DefaultParagraphFont"/>
    <w:rsid w:val="00AF4A0D"/>
    <w:rPr>
      <w:rFonts w:asciiTheme="minorHAnsi" w:hAnsiTheme="minorHAnsi" w:cstheme="minorBidi"/>
      <w:color w:val="444444"/>
    </w:rPr>
  </w:style>
  <w:style w:type="character" w:customStyle="1" w:styleId="StyleComplex12pt">
    <w:name w:val="Style (Complex) 12 pt"/>
    <w:basedOn w:val="DefaultParagraphFont"/>
    <w:rsid w:val="00AF4A0D"/>
    <w:rPr>
      <w:rFonts w:asciiTheme="minorHAnsi" w:hAnsiTheme="minorHAnsi" w:cs="Calibri"/>
      <w:szCs w:val="24"/>
    </w:rPr>
  </w:style>
  <w:style w:type="character" w:customStyle="1" w:styleId="StyleComplexBodyCSArialBold">
    <w:name w:val="Style (Complex) +Body CS (Arial) Bold"/>
    <w:basedOn w:val="DefaultParagraphFont"/>
    <w:rsid w:val="00AF4A0D"/>
    <w:rPr>
      <w:rFonts w:asciiTheme="minorHAnsi" w:hAnsiTheme="minorHAnsi" w:cstheme="minorBidi"/>
      <w:b/>
      <w:bCs/>
    </w:rPr>
  </w:style>
  <w:style w:type="character" w:customStyle="1" w:styleId="StyleComplexBodyCSArialBold1">
    <w:name w:val="Style (Complex) +Body CS (Arial) Bold1"/>
    <w:basedOn w:val="DefaultParagraphFont"/>
    <w:rsid w:val="00AF4A0D"/>
    <w:rPr>
      <w:rFonts w:asciiTheme="minorHAnsi" w:hAnsiTheme="minorHAnsi" w:cstheme="minorBidi"/>
      <w:b/>
      <w:bCs/>
    </w:rPr>
  </w:style>
  <w:style w:type="character" w:customStyle="1" w:styleId="StyleComplexBodyCSArial2">
    <w:name w:val="Style (Complex) +Body CS (Arial)2"/>
    <w:basedOn w:val="DefaultParagraphFont"/>
    <w:rsid w:val="00AF4A0D"/>
    <w:rPr>
      <w:rFonts w:asciiTheme="minorHAnsi" w:hAnsiTheme="minorHAnsi" w:cs="Calibri"/>
    </w:rPr>
  </w:style>
  <w:style w:type="character" w:customStyle="1" w:styleId="StyleComplex12ptBold">
    <w:name w:val="Style (Complex) 12 pt Bold"/>
    <w:basedOn w:val="DefaultParagraphFont"/>
    <w:rsid w:val="00AF4A0D"/>
    <w:rPr>
      <w:rFonts w:asciiTheme="minorHAnsi" w:hAnsiTheme="minorHAnsi" w:cs="Calibri"/>
      <w:b/>
      <w:bCs/>
      <w:iCs w:val="0"/>
      <w:szCs w:val="24"/>
    </w:rPr>
  </w:style>
  <w:style w:type="character" w:customStyle="1" w:styleId="StyleComplexBodyCSArial3">
    <w:name w:val="Style (Complex) +Body CS (Arial)3"/>
    <w:basedOn w:val="DefaultParagraphFont"/>
    <w:rsid w:val="00AF4A0D"/>
    <w:rPr>
      <w:rFonts w:ascii="Calibri" w:hAnsi="Calibri" w:cs="Calibri"/>
    </w:rPr>
  </w:style>
  <w:style w:type="character" w:customStyle="1" w:styleId="StyleComplexBodyCSArial4">
    <w:name w:val="Style (Complex) +Body CS (Arial)4"/>
    <w:basedOn w:val="DefaultParagraphFont"/>
    <w:rsid w:val="00AF4A0D"/>
    <w:rPr>
      <w:rFonts w:asciiTheme="minorHAnsi" w:hAnsiTheme="minorHAnsi" w:cs="Calibri"/>
    </w:rPr>
  </w:style>
  <w:style w:type="character" w:customStyle="1" w:styleId="StyleComplexBodyCSArial5">
    <w:name w:val="Style (Complex) +Body CS (Arial)5"/>
    <w:basedOn w:val="DefaultParagraphFont"/>
    <w:rsid w:val="00AF4A0D"/>
    <w:rPr>
      <w:rFonts w:asciiTheme="minorHAnsi" w:hAnsiTheme="minorHAnsi" w:cs="Calibri"/>
    </w:rPr>
  </w:style>
  <w:style w:type="character" w:customStyle="1" w:styleId="StyleComplexBodyCSArial6">
    <w:name w:val="Style (Complex) +Body CS (Arial)6"/>
    <w:basedOn w:val="DefaultParagraphFont"/>
    <w:rsid w:val="00AF4A0D"/>
    <w:rPr>
      <w:rFonts w:asciiTheme="minorHAnsi" w:hAnsiTheme="minorHAnsi" w:cs="Calibri"/>
    </w:rPr>
  </w:style>
  <w:style w:type="character" w:customStyle="1" w:styleId="StyleComplexBodyCSArial7">
    <w:name w:val="Style (Complex) +Body CS (Arial)7"/>
    <w:basedOn w:val="DefaultParagraphFont"/>
    <w:rsid w:val="00AF4A0D"/>
    <w:rPr>
      <w:rFonts w:asciiTheme="minorHAnsi" w:hAnsiTheme="minorHAnsi" w:cs="Calibri"/>
    </w:rPr>
  </w:style>
  <w:style w:type="character" w:customStyle="1" w:styleId="StyleComplexBodyCSArial8">
    <w:name w:val="Style (Complex) +Body CS (Arial)8"/>
    <w:basedOn w:val="DefaultParagraphFont"/>
    <w:rsid w:val="00AF4A0D"/>
    <w:rPr>
      <w:rFonts w:asciiTheme="minorHAnsi" w:hAnsiTheme="minorHAnsi" w:cs="Calibri"/>
    </w:rPr>
  </w:style>
  <w:style w:type="character" w:customStyle="1" w:styleId="StyleComplexBodyCSArialComplex12pt">
    <w:name w:val="Style (Complex) +Body CS (Arial) (Complex) 12 pt"/>
    <w:basedOn w:val="DefaultParagraphFont"/>
    <w:rsid w:val="00AF4A0D"/>
    <w:rPr>
      <w:rFonts w:asciiTheme="minorHAnsi" w:hAnsiTheme="minorHAnsi" w:cs="Calibri"/>
      <w:szCs w:val="24"/>
    </w:rPr>
  </w:style>
  <w:style w:type="character" w:customStyle="1" w:styleId="StyleComplexBodyCSArialComplex12pt1">
    <w:name w:val="Style (Complex) +Body CS (Arial) (Complex) 12 pt1"/>
    <w:basedOn w:val="DefaultParagraphFont"/>
    <w:rsid w:val="00AF4A0D"/>
    <w:rPr>
      <w:rFonts w:asciiTheme="minorHAnsi" w:hAnsiTheme="minorHAnsi" w:cs="Calibri"/>
      <w:szCs w:val="24"/>
    </w:rPr>
  </w:style>
  <w:style w:type="character" w:customStyle="1" w:styleId="StyleComplexBodyCSArialBoldCustomColorRGB686868">
    <w:name w:val="Style (Complex) +Body CS (Arial) Bold Custom Color(RGB(686868))"/>
    <w:basedOn w:val="DefaultParagraphFont"/>
    <w:rsid w:val="00AF4A0D"/>
    <w:rPr>
      <w:rFonts w:asciiTheme="minorHAnsi" w:hAnsiTheme="minorHAnsi" w:cs="Calibri"/>
      <w:b/>
      <w:bCs/>
      <w:iCs w:val="0"/>
      <w:color w:val="444444"/>
    </w:rPr>
  </w:style>
  <w:style w:type="character" w:customStyle="1" w:styleId="StyleComplexBodyCSArialBoldCustomColorRGB6868681">
    <w:name w:val="Style (Complex) +Body CS (Arial) Bold Custom Color(RGB(686868))1"/>
    <w:basedOn w:val="DefaultParagraphFont"/>
    <w:rsid w:val="00AF4A0D"/>
    <w:rPr>
      <w:rFonts w:asciiTheme="minorHAnsi" w:hAnsiTheme="minorHAnsi" w:cs="Calibri"/>
      <w:b/>
      <w:bCs/>
      <w:iCs w:val="0"/>
      <w:color w:val="444444"/>
    </w:rPr>
  </w:style>
  <w:style w:type="character" w:customStyle="1" w:styleId="ListParagraphChar">
    <w:name w:val="List Paragraph Char"/>
    <w:aliases w:val="Bullet 1 Char,Bullets Char,Citation List Char,Colorful List - Accent 11 Char,List Paragraph Char Char Char,List Paragraph1 Char,List Paragraph11 Char,List Paragraph2 Char,ListPar1 Char,Normal Sentence Char,Number_1 Char,O5 Char"/>
    <w:basedOn w:val="DefaultParagraphFont"/>
    <w:link w:val="ListParagraph"/>
    <w:uiPriority w:val="34"/>
    <w:locked/>
    <w:rsid w:val="00AF4A0D"/>
    <w:rPr>
      <w:rFonts w:eastAsia="Times New Roman" w:cs="Times New Roman"/>
      <w:sz w:val="24"/>
      <w:szCs w:val="20"/>
      <w:lang w:val="en-GB" w:eastAsia="en-US"/>
    </w:rPr>
  </w:style>
  <w:style w:type="paragraph" w:customStyle="1" w:styleId="Default">
    <w:name w:val="Default"/>
    <w:rsid w:val="00AF4A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xmsofootnotereference">
    <w:name w:val="x_msofootnotereference"/>
    <w:basedOn w:val="DefaultParagraphFont"/>
    <w:rsid w:val="00AF4A0D"/>
  </w:style>
  <w:style w:type="paragraph" w:styleId="NoSpacing">
    <w:name w:val="No Spacing"/>
    <w:uiPriority w:val="1"/>
    <w:qFormat/>
    <w:rsid w:val="00AF4A0D"/>
    <w:pPr>
      <w:spacing w:after="0" w:line="240" w:lineRule="auto"/>
      <w:jc w:val="both"/>
    </w:pPr>
    <w:rPr>
      <w:rFonts w:ascii="Calibri" w:eastAsia="SimSun" w:hAnsi="Calibri" w:cs="Arial"/>
      <w:lang w:val="en-US"/>
    </w:rPr>
  </w:style>
  <w:style w:type="character" w:styleId="Emphasis">
    <w:name w:val="Emphasis"/>
    <w:basedOn w:val="DefaultParagraphFont"/>
    <w:uiPriority w:val="20"/>
    <w:qFormat/>
    <w:rsid w:val="00AF4A0D"/>
    <w:rPr>
      <w:i/>
      <w:iCs/>
    </w:rPr>
  </w:style>
  <w:style w:type="paragraph" w:customStyle="1" w:styleId="normalWSIS">
    <w:name w:val="normal WSIS"/>
    <w:basedOn w:val="ListParagraph"/>
    <w:link w:val="normalWSISChar"/>
    <w:qFormat/>
    <w:rsid w:val="00AF4A0D"/>
    <w:pPr>
      <w:numPr>
        <w:numId w:val="3"/>
      </w:numPr>
      <w:tabs>
        <w:tab w:val="clear" w:pos="1134"/>
        <w:tab w:val="clear" w:pos="1871"/>
        <w:tab w:val="clear" w:pos="2268"/>
        <w:tab w:val="left" w:pos="426"/>
      </w:tabs>
      <w:overflowPunct/>
      <w:autoSpaceDE/>
      <w:autoSpaceDN/>
      <w:adjustRightInd/>
      <w:spacing w:after="200"/>
      <w:contextualSpacing w:val="0"/>
      <w:jc w:val="both"/>
      <w:textAlignment w:val="auto"/>
    </w:pPr>
    <w:rPr>
      <w:rFonts w:ascii="Calibri" w:eastAsia="SimSun" w:hAnsi="Calibri" w:cs="Arial"/>
      <w:sz w:val="22"/>
      <w:szCs w:val="24"/>
      <w:lang w:val="en-US" w:eastAsia="zh-CN"/>
    </w:rPr>
  </w:style>
  <w:style w:type="paragraph" w:customStyle="1" w:styleId="Bulletlist1">
    <w:name w:val="Bullet list 1"/>
    <w:basedOn w:val="Normal"/>
    <w:rsid w:val="00AF4A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425" w:hanging="425"/>
      <w:textAlignment w:val="auto"/>
    </w:pPr>
    <w:rPr>
      <w:rFonts w:eastAsiaTheme="minorEastAsia"/>
      <w:sz w:val="21"/>
      <w:lang w:val="en-US" w:eastAsia="fr-FR"/>
    </w:rPr>
  </w:style>
  <w:style w:type="paragraph" w:styleId="NormalWeb">
    <w:name w:val="Normal (Web)"/>
    <w:basedOn w:val="Normal"/>
    <w:uiPriority w:val="99"/>
    <w:unhideWhenUsed/>
    <w:rsid w:val="00AF4A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MS Mincho" w:hAnsi="Times New Roman"/>
      <w:sz w:val="24"/>
      <w:szCs w:val="24"/>
      <w:lang w:val="en-GB" w:eastAsia="zh-CN"/>
    </w:rPr>
  </w:style>
  <w:style w:type="character" w:customStyle="1" w:styleId="normalWSISChar">
    <w:name w:val="normal WSIS Char"/>
    <w:basedOn w:val="DefaultParagraphFont"/>
    <w:link w:val="normalWSIS"/>
    <w:rsid w:val="00AF4A0D"/>
    <w:rPr>
      <w:rFonts w:ascii="Calibri" w:eastAsia="SimSun" w:hAnsi="Calibri" w:cs="Arial"/>
      <w:szCs w:val="24"/>
      <w:lang w:val="en-US"/>
    </w:rPr>
  </w:style>
  <w:style w:type="paragraph" w:customStyle="1" w:styleId="Heading4nextpage">
    <w:name w:val="Heading 4 next page"/>
    <w:basedOn w:val="Heading4"/>
    <w:rsid w:val="00AF4A0D"/>
    <w:pPr>
      <w:keepLines w:val="0"/>
      <w:tabs>
        <w:tab w:val="clear" w:pos="794"/>
        <w:tab w:val="clear" w:pos="1191"/>
        <w:tab w:val="clear" w:pos="1588"/>
        <w:tab w:val="clear" w:pos="1985"/>
        <w:tab w:val="left" w:pos="993"/>
      </w:tabs>
      <w:overflowPunct/>
      <w:autoSpaceDE/>
      <w:autoSpaceDN/>
      <w:adjustRightInd/>
      <w:spacing w:before="240"/>
      <w:ind w:left="0" w:firstLine="0"/>
      <w:textAlignment w:val="auto"/>
    </w:pPr>
    <w:rPr>
      <w:rFonts w:eastAsiaTheme="minorEastAsia"/>
      <w:b w:val="0"/>
      <w:bCs/>
      <w:color w:val="548DD4" w:themeColor="text2" w:themeTint="99"/>
      <w:lang w:val="en-GB" w:eastAsia="en-CA"/>
    </w:rPr>
  </w:style>
  <w:style w:type="paragraph" w:customStyle="1" w:styleId="Heading2noindent">
    <w:name w:val="Heading 2 no indent"/>
    <w:basedOn w:val="Heading2"/>
    <w:next w:val="Normal"/>
    <w:rsid w:val="00AF4A0D"/>
    <w:pPr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overflowPunct/>
      <w:autoSpaceDE/>
      <w:autoSpaceDN/>
      <w:adjustRightInd/>
      <w:spacing w:before="400"/>
      <w:ind w:left="0" w:firstLine="0"/>
      <w:textAlignment w:val="auto"/>
    </w:pPr>
    <w:rPr>
      <w:rFonts w:asciiTheme="minorHAnsi" w:eastAsiaTheme="minorEastAsia" w:hAnsiTheme="minorHAnsi" w:cs="Helvetica"/>
      <w:b w:val="0"/>
      <w:color w:val="548DD4" w:themeColor="text2" w:themeTint="99"/>
      <w:sz w:val="26"/>
      <w:szCs w:val="32"/>
      <w:lang w:val="en-US" w:eastAsia="fr-FR"/>
    </w:rPr>
  </w:style>
  <w:style w:type="character" w:customStyle="1" w:styleId="tlid-translation">
    <w:name w:val="tlid-translation"/>
    <w:basedOn w:val="DefaultParagraphFont"/>
    <w:rsid w:val="00AF4A0D"/>
  </w:style>
  <w:style w:type="paragraph" w:customStyle="1" w:styleId="Style180">
    <w:name w:val="Style180"/>
    <w:basedOn w:val="Normal"/>
    <w:uiPriority w:val="99"/>
    <w:rsid w:val="00AF4A0D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spacing w:before="0" w:line="259" w:lineRule="exact"/>
      <w:jc w:val="both"/>
      <w:textAlignment w:val="auto"/>
    </w:pPr>
    <w:rPr>
      <w:rFonts w:eastAsiaTheme="minorEastAsia"/>
      <w:sz w:val="24"/>
      <w:szCs w:val="24"/>
      <w:lang w:eastAsia="ru-RU"/>
    </w:rPr>
  </w:style>
  <w:style w:type="paragraph" w:customStyle="1" w:styleId="ceonormal0">
    <w:name w:val="ceonormal0"/>
    <w:basedOn w:val="Normal"/>
    <w:rsid w:val="00AF4A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Verdana" w:eastAsiaTheme="minorEastAsia" w:hAnsi="Verdana"/>
      <w:sz w:val="20"/>
      <w:szCs w:val="20"/>
      <w:lang w:val="en-GB" w:eastAsia="zh-CN"/>
    </w:rPr>
  </w:style>
  <w:style w:type="character" w:styleId="Strong">
    <w:name w:val="Strong"/>
    <w:basedOn w:val="DefaultParagraphFont"/>
    <w:uiPriority w:val="22"/>
    <w:qFormat/>
    <w:rsid w:val="00AF4A0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AF4A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Theme="minorEastAsia" w:cstheme="minorBidi"/>
      <w:szCs w:val="21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F4A0D"/>
    <w:rPr>
      <w:rFonts w:ascii="Calibri" w:hAnsi="Calibri"/>
      <w:szCs w:val="21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4A0D"/>
    <w:rPr>
      <w:color w:val="605E5C"/>
      <w:shd w:val="clear" w:color="auto" w:fill="E1DFDD"/>
    </w:rPr>
  </w:style>
  <w:style w:type="table" w:styleId="TableGrid2">
    <w:name w:val="Table Grid 2"/>
    <w:basedOn w:val="TableNormal"/>
    <w:semiHidden/>
    <w:rsid w:val="00AF4A0D"/>
    <w:pPr>
      <w:spacing w:before="120" w:after="120" w:line="240" w:lineRule="auto"/>
    </w:pPr>
    <w:rPr>
      <w:rFonts w:ascii="Times New Roman" w:eastAsia="SimHei" w:hAnsi="Times New Roman" w:cs="Times New Roman"/>
      <w:sz w:val="20"/>
      <w:szCs w:val="20"/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semiHidden/>
    <w:rsid w:val="00AF4A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Verdana" w:eastAsia="SimHei" w:hAnsi="Verdana" w:cs="Simplified Arabic"/>
      <w:bCs/>
      <w:sz w:val="18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semiHidden/>
    <w:rsid w:val="00AF4A0D"/>
    <w:rPr>
      <w:rFonts w:ascii="Verdana" w:eastAsia="SimHei" w:hAnsi="Verdana" w:cs="Simplified Arabic"/>
      <w:bCs/>
      <w:sz w:val="18"/>
      <w:szCs w:val="28"/>
      <w:lang w:val="en-US"/>
    </w:rPr>
  </w:style>
  <w:style w:type="table" w:styleId="Table3Deffects2">
    <w:name w:val="Table 3D effects 2"/>
    <w:basedOn w:val="TableNormal"/>
    <w:semiHidden/>
    <w:rsid w:val="00AF4A0D"/>
    <w:pPr>
      <w:spacing w:before="120" w:after="12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F4A0D"/>
    <w:pPr>
      <w:spacing w:before="120" w:after="12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9Style">
    <w:name w:val="9 Style"/>
    <w:basedOn w:val="Normal"/>
    <w:next w:val="Normal"/>
    <w:uiPriority w:val="99"/>
    <w:rsid w:val="00AF4A0D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spacing w:before="0" w:line="528" w:lineRule="atLeast"/>
      <w:ind w:right="720" w:firstLine="720"/>
      <w:textAlignment w:val="auto"/>
    </w:pPr>
    <w:rPr>
      <w:rFonts w:ascii="Courier New" w:hAnsi="Courier New" w:cs="Courier New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4A0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F4A0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F4A0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F4A0D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rsid w:val="00AF4A0D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AF4A0D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i">
    <w:name w:val="bri"/>
    <w:basedOn w:val="DefaultParagraphFont"/>
    <w:rsid w:val="00AF4A0D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070D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10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D18-TDAG27-C-0004/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D18-TDAG27-INF-0005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8-TDAG27-C-0003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D18-TDAG27-C-0005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generationconnec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Roxanne.Webber@fc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4DAC-F3E6-45A5-A310-187918D7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PR_TDAG20.dotx</Template>
  <TotalTime>2266</TotalTime>
  <Pages>7</Pages>
  <Words>3109</Words>
  <Characters>17722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TDAG19</vt:lpstr>
      <vt:lpstr>TDAG19</vt:lpstr>
    </vt:vector>
  </TitlesOfParts>
  <Company>International Telecommunication Union (ITU)</Company>
  <LinksUpToDate>false</LinksUpToDate>
  <CharactersWithSpaces>20790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Russian</dc:creator>
  <cp:keywords/>
  <dc:description/>
  <cp:lastModifiedBy>Antipina, Nadezda</cp:lastModifiedBy>
  <cp:revision>14</cp:revision>
  <cp:lastPrinted>2015-03-02T13:42:00Z</cp:lastPrinted>
  <dcterms:created xsi:type="dcterms:W3CDTF">2020-12-03T23:06:00Z</dcterms:created>
  <dcterms:modified xsi:type="dcterms:W3CDTF">2020-12-14T09:58:00Z</dcterms:modified>
</cp:coreProperties>
</file>