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521"/>
        <w:gridCol w:w="3367"/>
        <w:gridCol w:w="35"/>
      </w:tblGrid>
      <w:tr w:rsidR="00D20099" w:rsidRPr="00D62A67" w14:paraId="44AE91FB" w14:textId="77777777" w:rsidTr="00315877">
        <w:trPr>
          <w:cantSplit/>
          <w:trHeight w:val="1134"/>
        </w:trPr>
        <w:tc>
          <w:tcPr>
            <w:tcW w:w="6521" w:type="dxa"/>
          </w:tcPr>
          <w:p w14:paraId="5B2E5BA4" w14:textId="164AA627" w:rsidR="00D20099" w:rsidRPr="00D62A67" w:rsidRDefault="002A530D" w:rsidP="00D20099">
            <w:pPr>
              <w:tabs>
                <w:tab w:val="clear" w:pos="1191"/>
                <w:tab w:val="clear" w:pos="1588"/>
                <w:tab w:val="clear" w:pos="1985"/>
              </w:tabs>
              <w:ind w:left="34" w:right="-142"/>
              <w:rPr>
                <w:b/>
                <w:bCs/>
                <w:sz w:val="32"/>
                <w:szCs w:val="32"/>
                <w:lang w:eastAsia="zh-CN"/>
              </w:rPr>
            </w:pPr>
            <w:r w:rsidRPr="00D62A67">
              <w:rPr>
                <w:rFonts w:hint="eastAsia"/>
                <w:b/>
                <w:bCs/>
                <w:sz w:val="32"/>
                <w:szCs w:val="32"/>
                <w:lang w:eastAsia="zh-CN"/>
              </w:rPr>
              <w:t>电信发展顾问组</w:t>
            </w:r>
            <w:r w:rsidR="00ED21B8" w:rsidRPr="00D62A67">
              <w:rPr>
                <w:rFonts w:hint="eastAsia"/>
                <w:b/>
                <w:bCs/>
                <w:sz w:val="32"/>
                <w:szCs w:val="32"/>
                <w:lang w:eastAsia="zh-CN"/>
              </w:rPr>
              <w:t>（</w:t>
            </w:r>
            <w:r w:rsidR="00ED21B8" w:rsidRPr="00D62A67">
              <w:rPr>
                <w:rFonts w:hint="eastAsia"/>
                <w:b/>
                <w:bCs/>
                <w:sz w:val="32"/>
                <w:szCs w:val="32"/>
                <w:lang w:eastAsia="zh-CN"/>
              </w:rPr>
              <w:t>TDAG</w:t>
            </w:r>
            <w:r w:rsidR="00ED21B8" w:rsidRPr="00D62A67">
              <w:rPr>
                <w:rFonts w:hint="eastAsia"/>
                <w:b/>
                <w:bCs/>
                <w:sz w:val="32"/>
                <w:szCs w:val="32"/>
                <w:lang w:eastAsia="zh-CN"/>
              </w:rPr>
              <w:t>）</w:t>
            </w:r>
          </w:p>
          <w:p w14:paraId="1C7E8077" w14:textId="1780A3E1" w:rsidR="00D20099" w:rsidRPr="00D62A67" w:rsidRDefault="001A2D2C" w:rsidP="00977AF0">
            <w:pPr>
              <w:tabs>
                <w:tab w:val="clear" w:pos="1191"/>
                <w:tab w:val="clear" w:pos="1588"/>
                <w:tab w:val="clear" w:pos="1985"/>
              </w:tabs>
              <w:spacing w:before="100" w:after="120"/>
              <w:ind w:left="34" w:right="-142"/>
              <w:rPr>
                <w:rFonts w:ascii="Verdana" w:hAnsi="Verdana"/>
                <w:sz w:val="28"/>
                <w:szCs w:val="28"/>
                <w:lang w:eastAsia="zh-CN"/>
              </w:rPr>
            </w:pPr>
            <w:r w:rsidRPr="00D62A67">
              <w:rPr>
                <w:rFonts w:cs="Calibri" w:hint="eastAsia"/>
                <w:b/>
                <w:bCs/>
                <w:szCs w:val="24"/>
                <w:lang w:val="fr-CH" w:eastAsia="zh-CN"/>
              </w:rPr>
              <w:t>第</w:t>
            </w:r>
            <w:r w:rsidRPr="00D62A67">
              <w:rPr>
                <w:rFonts w:cs="Calibri"/>
                <w:b/>
                <w:bCs/>
                <w:szCs w:val="24"/>
                <w:lang w:val="fr-CH" w:eastAsia="zh-CN"/>
              </w:rPr>
              <w:t>2</w:t>
            </w:r>
            <w:r w:rsidR="00315877">
              <w:rPr>
                <w:rFonts w:cs="Calibri"/>
                <w:b/>
                <w:bCs/>
                <w:szCs w:val="24"/>
                <w:lang w:val="fr-CH" w:eastAsia="zh-CN"/>
              </w:rPr>
              <w:t>7</w:t>
            </w:r>
            <w:r w:rsidRPr="00D62A67">
              <w:rPr>
                <w:rFonts w:cs="Calibri" w:hint="eastAsia"/>
                <w:b/>
                <w:bCs/>
                <w:szCs w:val="24"/>
                <w:lang w:val="fr-CH" w:eastAsia="zh-CN"/>
              </w:rPr>
              <w:t>次会议，虚拟会议，</w:t>
            </w:r>
            <w:r w:rsidRPr="00D62A67">
              <w:rPr>
                <w:rFonts w:cs="Calibri"/>
                <w:b/>
                <w:bCs/>
                <w:szCs w:val="24"/>
                <w:lang w:val="fr-CH" w:eastAsia="zh-CN"/>
              </w:rPr>
              <w:t>2020</w:t>
            </w:r>
            <w:r w:rsidRPr="00D62A67">
              <w:rPr>
                <w:rFonts w:cs="Calibri" w:hint="eastAsia"/>
                <w:b/>
                <w:bCs/>
                <w:szCs w:val="24"/>
                <w:lang w:val="fr-CH" w:eastAsia="zh-CN"/>
              </w:rPr>
              <w:t>年</w:t>
            </w:r>
            <w:r w:rsidR="00315877">
              <w:rPr>
                <w:rFonts w:cs="Calibri"/>
                <w:b/>
                <w:bCs/>
                <w:szCs w:val="24"/>
                <w:lang w:val="fr-CH" w:eastAsia="zh-CN"/>
              </w:rPr>
              <w:t>11</w:t>
            </w:r>
            <w:r w:rsidRPr="00D62A67">
              <w:rPr>
                <w:rFonts w:cs="Calibri" w:hint="eastAsia"/>
                <w:b/>
                <w:bCs/>
                <w:szCs w:val="24"/>
                <w:lang w:val="fr-CH" w:eastAsia="zh-CN"/>
              </w:rPr>
              <w:t>月</w:t>
            </w:r>
            <w:r w:rsidR="00315877">
              <w:rPr>
                <w:rFonts w:cs="Calibri"/>
                <w:b/>
                <w:bCs/>
                <w:szCs w:val="24"/>
                <w:lang w:eastAsia="zh-CN"/>
              </w:rPr>
              <w:t>23</w:t>
            </w:r>
            <w:r w:rsidRPr="00D62A67">
              <w:rPr>
                <w:rFonts w:cs="Calibri" w:hint="eastAsia"/>
                <w:b/>
                <w:bCs/>
                <w:szCs w:val="24"/>
                <w:lang w:eastAsia="zh-CN"/>
              </w:rPr>
              <w:t>日</w:t>
            </w:r>
          </w:p>
        </w:tc>
        <w:tc>
          <w:tcPr>
            <w:tcW w:w="3402" w:type="dxa"/>
            <w:gridSpan w:val="2"/>
          </w:tcPr>
          <w:p w14:paraId="3C131F8F" w14:textId="77777777" w:rsidR="00D20099" w:rsidRPr="00D62A67" w:rsidRDefault="002A7DEE" w:rsidP="00255A4F">
            <w:pPr>
              <w:spacing w:before="0"/>
              <w:jc w:val="right"/>
            </w:pPr>
            <w:r w:rsidRPr="00D62A67">
              <w:rPr>
                <w:noProof/>
                <w:lang w:val="en-US"/>
              </w:rPr>
              <w:drawing>
                <wp:inline distT="0" distB="0" distL="0" distR="0" wp14:anchorId="2E11EB1C" wp14:editId="00755D74">
                  <wp:extent cx="838200" cy="838200"/>
                  <wp:effectExtent l="0" t="0" r="0" b="0"/>
                  <wp:docPr id="1" name="Picture 1"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D62A67" w14:paraId="231FD517" w14:textId="77777777" w:rsidTr="00315877">
        <w:trPr>
          <w:gridAfter w:val="1"/>
          <w:wAfter w:w="35" w:type="dxa"/>
          <w:cantSplit/>
        </w:trPr>
        <w:tc>
          <w:tcPr>
            <w:tcW w:w="6521" w:type="dxa"/>
            <w:tcBorders>
              <w:top w:val="single" w:sz="12" w:space="0" w:color="auto"/>
            </w:tcBorders>
          </w:tcPr>
          <w:p w14:paraId="78232CA3" w14:textId="77777777" w:rsidR="00683C32" w:rsidRPr="00D62A67" w:rsidRDefault="00683C32" w:rsidP="00D20099">
            <w:pPr>
              <w:spacing w:before="0"/>
              <w:ind w:left="34" w:right="-142"/>
              <w:rPr>
                <w:rFonts w:cs="Arial"/>
                <w:b/>
                <w:bCs/>
                <w:sz w:val="20"/>
              </w:rPr>
            </w:pPr>
          </w:p>
        </w:tc>
        <w:tc>
          <w:tcPr>
            <w:tcW w:w="3367" w:type="dxa"/>
            <w:tcBorders>
              <w:top w:val="single" w:sz="12" w:space="0" w:color="auto"/>
            </w:tcBorders>
          </w:tcPr>
          <w:p w14:paraId="78745CFA" w14:textId="77777777" w:rsidR="00683C32" w:rsidRPr="00D62A67" w:rsidRDefault="00683C32" w:rsidP="00D20099">
            <w:pPr>
              <w:spacing w:before="0"/>
              <w:ind w:left="34" w:right="-142"/>
              <w:rPr>
                <w:b/>
                <w:bCs/>
                <w:sz w:val="20"/>
              </w:rPr>
            </w:pPr>
          </w:p>
        </w:tc>
      </w:tr>
      <w:tr w:rsidR="006D3F3B" w:rsidRPr="00D62A67" w14:paraId="5DEF7EE4" w14:textId="77777777" w:rsidTr="00315877">
        <w:trPr>
          <w:gridAfter w:val="1"/>
          <w:wAfter w:w="35" w:type="dxa"/>
          <w:cantSplit/>
        </w:trPr>
        <w:tc>
          <w:tcPr>
            <w:tcW w:w="6521" w:type="dxa"/>
          </w:tcPr>
          <w:p w14:paraId="173E86FC" w14:textId="77777777" w:rsidR="006D3F3B" w:rsidRPr="00D62A67" w:rsidRDefault="006D3F3B" w:rsidP="006D3F3B">
            <w:pPr>
              <w:pStyle w:val="Committee"/>
              <w:spacing w:before="0"/>
              <w:ind w:left="34" w:right="-142"/>
              <w:rPr>
                <w:b w:val="0"/>
                <w:szCs w:val="24"/>
              </w:rPr>
            </w:pPr>
          </w:p>
        </w:tc>
        <w:tc>
          <w:tcPr>
            <w:tcW w:w="3367" w:type="dxa"/>
          </w:tcPr>
          <w:p w14:paraId="54CD2ACB" w14:textId="7FF0E8E0" w:rsidR="006D3F3B" w:rsidRPr="00D62A67" w:rsidRDefault="00ED21B8" w:rsidP="00D362A7">
            <w:pPr>
              <w:spacing w:before="0"/>
              <w:ind w:right="-142"/>
              <w:jc w:val="both"/>
              <w:rPr>
                <w:bCs/>
                <w:szCs w:val="24"/>
                <w:lang w:val="en-US"/>
              </w:rPr>
            </w:pPr>
            <w:bookmarkStart w:id="0" w:name="DocRef1"/>
            <w:bookmarkEnd w:id="0"/>
            <w:r w:rsidRPr="00D62A67">
              <w:rPr>
                <w:rFonts w:hint="eastAsia"/>
                <w:b/>
                <w:bCs/>
                <w:lang w:val="en-US" w:eastAsia="zh-CN"/>
              </w:rPr>
              <w:t>文件</w:t>
            </w:r>
            <w:r w:rsidR="00D362A7" w:rsidRPr="00D62A67">
              <w:rPr>
                <w:rFonts w:hint="eastAsia"/>
                <w:b/>
                <w:bCs/>
                <w:lang w:val="en-US" w:eastAsia="zh-CN"/>
              </w:rPr>
              <w:t xml:space="preserve"> </w:t>
            </w:r>
            <w:r w:rsidR="006D3F3B" w:rsidRPr="00D62A67">
              <w:rPr>
                <w:b/>
                <w:bCs/>
              </w:rPr>
              <w:t>TDAG-</w:t>
            </w:r>
            <w:r w:rsidR="00436D40" w:rsidRPr="00D62A67">
              <w:rPr>
                <w:b/>
                <w:bCs/>
              </w:rPr>
              <w:t>20/</w:t>
            </w:r>
            <w:bookmarkStart w:id="1" w:name="DocNo1"/>
            <w:bookmarkEnd w:id="1"/>
            <w:r w:rsidR="00315877">
              <w:rPr>
                <w:b/>
                <w:bCs/>
              </w:rPr>
              <w:t>3</w:t>
            </w:r>
            <w:r w:rsidR="00436D40" w:rsidRPr="00D62A67">
              <w:rPr>
                <w:b/>
                <w:bCs/>
              </w:rPr>
              <w:t>/</w:t>
            </w:r>
            <w:r w:rsidR="00315877">
              <w:rPr>
                <w:b/>
                <w:bCs/>
              </w:rPr>
              <w:t>3</w:t>
            </w:r>
            <w:r w:rsidR="00436D40" w:rsidRPr="00D62A67">
              <w:rPr>
                <w:rFonts w:hint="eastAsia"/>
                <w:b/>
                <w:bCs/>
                <w:lang w:eastAsia="zh-CN"/>
              </w:rPr>
              <w:t>-</w:t>
            </w:r>
            <w:r w:rsidRPr="00D62A67">
              <w:rPr>
                <w:rFonts w:hint="eastAsia"/>
                <w:b/>
                <w:bCs/>
                <w:lang w:eastAsia="zh-CN"/>
              </w:rPr>
              <w:t>C</w:t>
            </w:r>
          </w:p>
        </w:tc>
      </w:tr>
      <w:tr w:rsidR="006D3F3B" w:rsidRPr="00D62A67" w14:paraId="17D5BA03" w14:textId="77777777" w:rsidTr="00315877">
        <w:trPr>
          <w:gridAfter w:val="1"/>
          <w:wAfter w:w="35" w:type="dxa"/>
          <w:cantSplit/>
        </w:trPr>
        <w:tc>
          <w:tcPr>
            <w:tcW w:w="6521" w:type="dxa"/>
          </w:tcPr>
          <w:p w14:paraId="47E3E62A" w14:textId="77777777" w:rsidR="006D3F3B" w:rsidRPr="00D62A67" w:rsidRDefault="006D3F3B" w:rsidP="006D3F3B">
            <w:pPr>
              <w:spacing w:before="0"/>
              <w:ind w:left="34" w:right="-142"/>
              <w:rPr>
                <w:b/>
                <w:bCs/>
                <w:smallCaps/>
                <w:szCs w:val="24"/>
                <w:lang w:val="en-US"/>
              </w:rPr>
            </w:pPr>
          </w:p>
        </w:tc>
        <w:tc>
          <w:tcPr>
            <w:tcW w:w="3367" w:type="dxa"/>
          </w:tcPr>
          <w:p w14:paraId="0D01C455" w14:textId="368400D6" w:rsidR="006D3F3B" w:rsidRPr="00D62A67" w:rsidRDefault="00ED21B8" w:rsidP="006D3F3B">
            <w:pPr>
              <w:spacing w:before="0"/>
              <w:ind w:left="34" w:right="-142"/>
              <w:rPr>
                <w:b/>
                <w:szCs w:val="24"/>
              </w:rPr>
            </w:pPr>
            <w:bookmarkStart w:id="2" w:name="CreationDate"/>
            <w:bookmarkEnd w:id="2"/>
            <w:r w:rsidRPr="00D62A67">
              <w:rPr>
                <w:b/>
                <w:szCs w:val="24"/>
              </w:rPr>
              <w:t>2020</w:t>
            </w:r>
            <w:r w:rsidRPr="00D62A67">
              <w:rPr>
                <w:rFonts w:hint="eastAsia"/>
                <w:b/>
                <w:szCs w:val="24"/>
                <w:lang w:eastAsia="zh-CN"/>
              </w:rPr>
              <w:t>年</w:t>
            </w:r>
            <w:r w:rsidR="00315877">
              <w:rPr>
                <w:b/>
                <w:szCs w:val="24"/>
                <w:lang w:eastAsia="zh-CN"/>
              </w:rPr>
              <w:t>10</w:t>
            </w:r>
            <w:r w:rsidRPr="00D62A67">
              <w:rPr>
                <w:rFonts w:hint="eastAsia"/>
                <w:b/>
                <w:szCs w:val="24"/>
                <w:lang w:eastAsia="zh-CN"/>
              </w:rPr>
              <w:t>月</w:t>
            </w:r>
            <w:r w:rsidR="00315877">
              <w:rPr>
                <w:b/>
                <w:szCs w:val="24"/>
                <w:lang w:eastAsia="zh-CN"/>
              </w:rPr>
              <w:t>9</w:t>
            </w:r>
            <w:r w:rsidRPr="00D62A67">
              <w:rPr>
                <w:rFonts w:hint="eastAsia"/>
                <w:b/>
                <w:szCs w:val="24"/>
                <w:lang w:eastAsia="zh-CN"/>
              </w:rPr>
              <w:t>日</w:t>
            </w:r>
          </w:p>
        </w:tc>
      </w:tr>
      <w:tr w:rsidR="006D3F3B" w:rsidRPr="00D62A67" w14:paraId="29E81421" w14:textId="77777777" w:rsidTr="00315877">
        <w:trPr>
          <w:gridAfter w:val="1"/>
          <w:wAfter w:w="35" w:type="dxa"/>
          <w:cantSplit/>
        </w:trPr>
        <w:tc>
          <w:tcPr>
            <w:tcW w:w="6521" w:type="dxa"/>
          </w:tcPr>
          <w:p w14:paraId="7D4DC35A" w14:textId="77777777" w:rsidR="006D3F3B" w:rsidRPr="00D62A67" w:rsidRDefault="006D3F3B" w:rsidP="006D3F3B">
            <w:pPr>
              <w:spacing w:before="0"/>
              <w:ind w:left="34" w:right="-142"/>
              <w:rPr>
                <w:b/>
                <w:bCs/>
                <w:smallCaps/>
                <w:szCs w:val="24"/>
              </w:rPr>
            </w:pPr>
          </w:p>
        </w:tc>
        <w:tc>
          <w:tcPr>
            <w:tcW w:w="3367" w:type="dxa"/>
          </w:tcPr>
          <w:p w14:paraId="2B4C51BA" w14:textId="7F0B39B1" w:rsidR="006D3F3B" w:rsidRPr="00D62A67" w:rsidRDefault="00ED21B8" w:rsidP="006D3F3B">
            <w:pPr>
              <w:spacing w:before="0"/>
              <w:ind w:left="34" w:right="-142"/>
              <w:rPr>
                <w:szCs w:val="24"/>
              </w:rPr>
            </w:pPr>
            <w:r w:rsidRPr="00D62A67">
              <w:rPr>
                <w:rFonts w:hint="eastAsia"/>
                <w:b/>
                <w:lang w:eastAsia="zh-CN"/>
              </w:rPr>
              <w:t>原文：英文</w:t>
            </w:r>
          </w:p>
        </w:tc>
      </w:tr>
      <w:tr w:rsidR="00436D40" w:rsidRPr="00D62A67" w14:paraId="3BB04CFE" w14:textId="77777777" w:rsidTr="00315877">
        <w:trPr>
          <w:gridAfter w:val="1"/>
          <w:wAfter w:w="35" w:type="dxa"/>
          <w:cantSplit/>
          <w:trHeight w:val="852"/>
        </w:trPr>
        <w:tc>
          <w:tcPr>
            <w:tcW w:w="9888" w:type="dxa"/>
            <w:gridSpan w:val="2"/>
          </w:tcPr>
          <w:p w14:paraId="4758FB5F" w14:textId="534F63D4" w:rsidR="00436D40" w:rsidRPr="00D62A67" w:rsidRDefault="00436D40" w:rsidP="00436D40">
            <w:pPr>
              <w:pStyle w:val="Source"/>
              <w:spacing w:before="240" w:after="240"/>
              <w:ind w:left="34" w:right="-142"/>
              <w:rPr>
                <w:bCs/>
                <w:lang w:eastAsia="zh-CN"/>
              </w:rPr>
            </w:pPr>
            <w:bookmarkStart w:id="3" w:name="Source"/>
            <w:bookmarkEnd w:id="3"/>
            <w:r w:rsidRPr="00D62A67">
              <w:rPr>
                <w:rFonts w:hint="eastAsia"/>
                <w:szCs w:val="28"/>
                <w:lang w:eastAsia="zh-CN"/>
              </w:rPr>
              <w:t>电信发展顾问组</w:t>
            </w:r>
            <w:r w:rsidR="00315877" w:rsidRPr="00315877">
              <w:rPr>
                <w:rFonts w:hint="eastAsia"/>
                <w:bCs/>
                <w:szCs w:val="28"/>
                <w:lang w:eastAsia="zh-CN"/>
              </w:rPr>
              <w:t>战略规划和运作规划工作组</w:t>
            </w:r>
            <w:r w:rsidR="00315877" w:rsidRPr="00D62A67">
              <w:rPr>
                <w:rFonts w:hint="eastAsia"/>
                <w:szCs w:val="28"/>
                <w:lang w:eastAsia="zh-CN"/>
              </w:rPr>
              <w:t>（</w:t>
            </w:r>
            <w:r w:rsidR="00315877" w:rsidRPr="00D62A67">
              <w:rPr>
                <w:rFonts w:hint="eastAsia"/>
                <w:szCs w:val="28"/>
                <w:lang w:eastAsia="zh-CN"/>
              </w:rPr>
              <w:t>TDAG</w:t>
            </w:r>
            <w:r w:rsidR="00315877" w:rsidRPr="00315877">
              <w:rPr>
                <w:szCs w:val="28"/>
                <w:lang w:eastAsia="zh-CN"/>
              </w:rPr>
              <w:t>-WG-SOP</w:t>
            </w:r>
            <w:r w:rsidR="00315877" w:rsidRPr="00D62A67">
              <w:rPr>
                <w:rFonts w:hint="eastAsia"/>
                <w:szCs w:val="28"/>
                <w:lang w:eastAsia="zh-CN"/>
              </w:rPr>
              <w:t>）</w:t>
            </w:r>
            <w:r w:rsidRPr="00D62A67">
              <w:rPr>
                <w:rFonts w:hint="eastAsia"/>
                <w:szCs w:val="28"/>
                <w:lang w:eastAsia="zh-CN"/>
              </w:rPr>
              <w:t>主席</w:t>
            </w:r>
          </w:p>
        </w:tc>
      </w:tr>
      <w:tr w:rsidR="00436D40" w:rsidRPr="00D62A67" w14:paraId="5E65109A" w14:textId="77777777" w:rsidTr="00315877">
        <w:trPr>
          <w:gridAfter w:val="1"/>
          <w:wAfter w:w="35" w:type="dxa"/>
          <w:cantSplit/>
        </w:trPr>
        <w:tc>
          <w:tcPr>
            <w:tcW w:w="9888" w:type="dxa"/>
            <w:gridSpan w:val="2"/>
          </w:tcPr>
          <w:p w14:paraId="63D0DAC1" w14:textId="7B585C66" w:rsidR="00436D40" w:rsidRPr="00D62A67" w:rsidRDefault="00315877" w:rsidP="00315877">
            <w:pPr>
              <w:pStyle w:val="Title1"/>
              <w:rPr>
                <w:lang w:eastAsia="zh-CN"/>
              </w:rPr>
            </w:pPr>
            <w:r w:rsidRPr="00D62A67">
              <w:rPr>
                <w:rFonts w:hint="eastAsia"/>
                <w:szCs w:val="28"/>
                <w:lang w:eastAsia="zh-CN"/>
              </w:rPr>
              <w:t>电信发展顾问组</w:t>
            </w:r>
            <w:r w:rsidRPr="00315877">
              <w:rPr>
                <w:rFonts w:hint="eastAsia"/>
                <w:bCs/>
                <w:szCs w:val="28"/>
                <w:lang w:eastAsia="zh-CN"/>
              </w:rPr>
              <w:t>战略规划和运作规划工作组</w:t>
            </w:r>
            <w:r w:rsidRPr="00D62A67">
              <w:rPr>
                <w:rFonts w:hint="eastAsia"/>
                <w:szCs w:val="28"/>
                <w:lang w:eastAsia="zh-CN"/>
              </w:rPr>
              <w:t>（</w:t>
            </w:r>
            <w:r w:rsidRPr="00D62A67">
              <w:rPr>
                <w:rFonts w:hint="eastAsia"/>
                <w:szCs w:val="28"/>
                <w:lang w:eastAsia="zh-CN"/>
              </w:rPr>
              <w:t>TDAG</w:t>
            </w:r>
            <w:r w:rsidRPr="00315877">
              <w:rPr>
                <w:szCs w:val="28"/>
                <w:lang w:eastAsia="zh-CN"/>
              </w:rPr>
              <w:t>-WG-SOP</w:t>
            </w:r>
            <w:r w:rsidRPr="00D62A67">
              <w:rPr>
                <w:rFonts w:hint="eastAsia"/>
                <w:szCs w:val="28"/>
                <w:lang w:eastAsia="zh-CN"/>
              </w:rPr>
              <w:t>）</w:t>
            </w:r>
            <w:r w:rsidR="009F1104">
              <w:rPr>
                <w:rFonts w:cs="SimSun" w:hint="eastAsia"/>
                <w:szCs w:val="28"/>
                <w:lang w:eastAsia="zh-CN"/>
              </w:rPr>
              <w:t>向</w:t>
            </w:r>
            <w:r w:rsidR="00BB628C">
              <w:rPr>
                <w:rFonts w:cs="SimSun"/>
                <w:szCs w:val="28"/>
                <w:lang w:eastAsia="zh-CN"/>
              </w:rPr>
              <w:br/>
            </w:r>
            <w:r w:rsidR="00E108AF" w:rsidRPr="00D62A67">
              <w:rPr>
                <w:rFonts w:hint="eastAsia"/>
                <w:szCs w:val="28"/>
                <w:lang w:eastAsia="zh-CN"/>
              </w:rPr>
              <w:t>电信发展顾问组</w:t>
            </w:r>
            <w:r w:rsidR="009F1104">
              <w:rPr>
                <w:rFonts w:cs="SimSun" w:hint="eastAsia"/>
                <w:szCs w:val="28"/>
                <w:lang w:eastAsia="zh-CN"/>
              </w:rPr>
              <w:t>提交的</w:t>
            </w:r>
            <w:r w:rsidR="00436D40" w:rsidRPr="00D62A67">
              <w:rPr>
                <w:rFonts w:cs="SimSun"/>
                <w:szCs w:val="28"/>
                <w:lang w:eastAsia="zh-CN"/>
              </w:rPr>
              <w:t>报告</w:t>
            </w:r>
          </w:p>
        </w:tc>
      </w:tr>
      <w:tr w:rsidR="00315877" w14:paraId="58D33537" w14:textId="77777777" w:rsidTr="00315877">
        <w:trPr>
          <w:gridAfter w:val="1"/>
          <w:wAfter w:w="35" w:type="dxa"/>
          <w:cantSplit/>
        </w:trPr>
        <w:tc>
          <w:tcPr>
            <w:tcW w:w="9888" w:type="dxa"/>
            <w:gridSpan w:val="2"/>
            <w:tcBorders>
              <w:bottom w:val="single" w:sz="4" w:space="0" w:color="auto"/>
            </w:tcBorders>
          </w:tcPr>
          <w:tbl>
            <w:tblPr>
              <w:tblpPr w:leftFromText="180" w:rightFromText="180" w:horzAnchor="margin" w:tblpY="-675"/>
              <w:tblW w:w="10031" w:type="dxa"/>
              <w:tblLayout w:type="fixed"/>
              <w:tblLook w:val="0000" w:firstRow="0" w:lastRow="0" w:firstColumn="0" w:lastColumn="0" w:noHBand="0" w:noVBand="0"/>
            </w:tblPr>
            <w:tblGrid>
              <w:gridCol w:w="10031"/>
            </w:tblGrid>
            <w:tr w:rsidR="00315877" w:rsidRPr="00554482" w14:paraId="75F2E49C" w14:textId="77777777" w:rsidTr="006269FF">
              <w:trPr>
                <w:cantSplit/>
                <w:trHeight w:val="23"/>
              </w:trPr>
              <w:tc>
                <w:tcPr>
                  <w:tcW w:w="10031" w:type="dxa"/>
                  <w:tcBorders>
                    <w:bottom w:val="single" w:sz="4" w:space="0" w:color="auto"/>
                  </w:tcBorders>
                  <w:shd w:val="clear" w:color="auto" w:fill="auto"/>
                </w:tcPr>
                <w:p w14:paraId="2FEEC471" w14:textId="77777777" w:rsidR="00315877" w:rsidRPr="00554482" w:rsidRDefault="00315877" w:rsidP="00315877">
                  <w:pPr>
                    <w:pStyle w:val="Title1"/>
                    <w:spacing w:before="120" w:after="120"/>
                    <w:rPr>
                      <w:caps/>
                      <w:szCs w:val="28"/>
                      <w:lang w:eastAsia="zh-CN"/>
                    </w:rPr>
                  </w:pPr>
                </w:p>
              </w:tc>
            </w:tr>
            <w:tr w:rsidR="00315877" w:rsidRPr="00554482" w14:paraId="7E632115" w14:textId="77777777" w:rsidTr="006269FF">
              <w:trPr>
                <w:cantSplit/>
                <w:trHeight w:val="23"/>
              </w:trPr>
              <w:tc>
                <w:tcPr>
                  <w:tcW w:w="10031" w:type="dxa"/>
                  <w:tcBorders>
                    <w:top w:val="single" w:sz="4" w:space="0" w:color="auto"/>
                    <w:left w:val="single" w:sz="4" w:space="0" w:color="auto"/>
                    <w:bottom w:val="single" w:sz="4" w:space="0" w:color="auto"/>
                    <w:right w:val="single" w:sz="4" w:space="0" w:color="auto"/>
                  </w:tcBorders>
                  <w:shd w:val="clear" w:color="auto" w:fill="auto"/>
                </w:tcPr>
                <w:p w14:paraId="02393268" w14:textId="77777777" w:rsidR="00315877" w:rsidRPr="00554482" w:rsidRDefault="00315877" w:rsidP="00315877">
                  <w:pPr>
                    <w:pStyle w:val="Headingb"/>
                    <w:rPr>
                      <w:lang w:eastAsia="zh-CN"/>
                    </w:rPr>
                  </w:pPr>
                  <w:r w:rsidRPr="00554482">
                    <w:rPr>
                      <w:rFonts w:hint="eastAsia"/>
                      <w:lang w:eastAsia="zh-CN"/>
                    </w:rPr>
                    <w:t>概要</w:t>
                  </w:r>
                  <w:r w:rsidRPr="00554482">
                    <w:rPr>
                      <w:lang w:eastAsia="zh-CN"/>
                    </w:rPr>
                    <w:t>：</w:t>
                  </w:r>
                </w:p>
                <w:p w14:paraId="674F6B76" w14:textId="1ECDBA94" w:rsidR="00315877" w:rsidRPr="00554482" w:rsidRDefault="009F1104" w:rsidP="00315877">
                  <w:pPr>
                    <w:ind w:firstLineChars="200" w:firstLine="480"/>
                    <w:rPr>
                      <w:rStyle w:val="Hyperlink"/>
                      <w:rFonts w:cstheme="minorHAnsi"/>
                      <w:color w:val="auto"/>
                      <w:u w:val="none"/>
                      <w:lang w:val="en-AU" w:eastAsia="zh-CN"/>
                    </w:rPr>
                  </w:pPr>
                  <w:r w:rsidRPr="009F1104">
                    <w:rPr>
                      <w:rFonts w:cstheme="minorHAnsi" w:hint="eastAsia"/>
                      <w:lang w:eastAsia="zh-CN"/>
                    </w:rPr>
                    <w:t>本文件载有</w:t>
                  </w:r>
                  <w:r>
                    <w:rPr>
                      <w:rFonts w:cstheme="minorHAnsi" w:hint="eastAsia"/>
                      <w:lang w:eastAsia="zh-CN"/>
                    </w:rPr>
                    <w:t>一份</w:t>
                  </w:r>
                  <w:r w:rsidRPr="009F1104">
                    <w:rPr>
                      <w:rFonts w:cstheme="minorHAnsi" w:hint="eastAsia"/>
                      <w:lang w:eastAsia="zh-CN"/>
                    </w:rPr>
                    <w:t>关于电信发展顾问组战略规划和运作规划工作组（</w:t>
                  </w:r>
                  <w:r w:rsidRPr="009F1104">
                    <w:rPr>
                      <w:rFonts w:cstheme="minorHAnsi" w:hint="eastAsia"/>
                      <w:lang w:eastAsia="zh-CN"/>
                    </w:rPr>
                    <w:t>TDAG</w:t>
                  </w:r>
                  <w:r w:rsidRPr="009F1104">
                    <w:rPr>
                      <w:rFonts w:cstheme="minorHAnsi"/>
                      <w:lang w:eastAsia="zh-CN"/>
                    </w:rPr>
                    <w:t>-WG-SOP</w:t>
                  </w:r>
                  <w:r w:rsidRPr="009F1104">
                    <w:rPr>
                      <w:rFonts w:cstheme="minorHAnsi" w:hint="eastAsia"/>
                      <w:lang w:eastAsia="zh-CN"/>
                    </w:rPr>
                    <w:t>）自成立以来所开展的活动的报告，</w:t>
                  </w:r>
                  <w:r>
                    <w:rPr>
                      <w:rFonts w:cstheme="minorHAnsi" w:hint="eastAsia"/>
                      <w:lang w:eastAsia="zh-CN"/>
                    </w:rPr>
                    <w:t>以及</w:t>
                  </w:r>
                  <w:r w:rsidRPr="009F1104">
                    <w:rPr>
                      <w:rFonts w:cstheme="minorHAnsi" w:hint="eastAsia"/>
                      <w:lang w:eastAsia="zh-CN"/>
                    </w:rPr>
                    <w:t>向</w:t>
                  </w:r>
                  <w:r w:rsidRPr="00D62A67">
                    <w:rPr>
                      <w:rFonts w:hint="eastAsia"/>
                      <w:szCs w:val="28"/>
                      <w:lang w:eastAsia="zh-CN"/>
                    </w:rPr>
                    <w:t>电信发展顾问组</w:t>
                  </w:r>
                  <w:r w:rsidRPr="009F1104">
                    <w:rPr>
                      <w:rFonts w:cstheme="minorHAnsi" w:hint="eastAsia"/>
                      <w:lang w:eastAsia="zh-CN"/>
                    </w:rPr>
                    <w:t>提出的关于今后工作的一些建议。</w:t>
                  </w:r>
                </w:p>
                <w:p w14:paraId="6CDA8A19" w14:textId="77777777" w:rsidR="00315877" w:rsidRPr="00554482" w:rsidRDefault="00315877" w:rsidP="00315877">
                  <w:pPr>
                    <w:pStyle w:val="Headingb"/>
                    <w:rPr>
                      <w:lang w:eastAsia="zh-CN"/>
                    </w:rPr>
                  </w:pPr>
                  <w:r w:rsidRPr="00554482">
                    <w:rPr>
                      <w:rFonts w:hint="eastAsia"/>
                      <w:lang w:eastAsia="zh-CN"/>
                    </w:rPr>
                    <w:t>需</w:t>
                  </w:r>
                  <w:r w:rsidRPr="00554482">
                    <w:rPr>
                      <w:lang w:eastAsia="zh-CN"/>
                    </w:rPr>
                    <w:t>采取</w:t>
                  </w:r>
                  <w:r w:rsidRPr="00554482">
                    <w:rPr>
                      <w:rFonts w:hint="eastAsia"/>
                      <w:lang w:eastAsia="zh-CN"/>
                    </w:rPr>
                    <w:t>的</w:t>
                  </w:r>
                  <w:r w:rsidRPr="00554482">
                    <w:rPr>
                      <w:lang w:eastAsia="zh-CN"/>
                    </w:rPr>
                    <w:t>行动：</w:t>
                  </w:r>
                </w:p>
                <w:p w14:paraId="16F0D812" w14:textId="7498A93F" w:rsidR="00315877" w:rsidRPr="00554482" w:rsidRDefault="009F1104" w:rsidP="00315877">
                  <w:pPr>
                    <w:ind w:firstLineChars="200" w:firstLine="480"/>
                    <w:rPr>
                      <w:rFonts w:ascii="Calibri" w:eastAsia="SimSun" w:hAnsi="Calibri" w:cs="Calibri"/>
                      <w:b/>
                      <w:bCs/>
                      <w:lang w:eastAsia="zh-CN"/>
                    </w:rPr>
                  </w:pPr>
                  <w:r w:rsidRPr="009F1104">
                    <w:rPr>
                      <w:rFonts w:ascii="Calibri" w:eastAsia="SimSun" w:hAnsi="Calibri" w:cs="Calibri" w:hint="eastAsia"/>
                      <w:szCs w:val="24"/>
                      <w:lang w:eastAsia="zh-CN"/>
                    </w:rPr>
                    <w:t>请</w:t>
                  </w:r>
                  <w:r w:rsidRPr="00D62A67">
                    <w:rPr>
                      <w:rFonts w:hint="eastAsia"/>
                      <w:szCs w:val="28"/>
                      <w:lang w:eastAsia="zh-CN"/>
                    </w:rPr>
                    <w:t>电信发展顾问组</w:t>
                  </w:r>
                  <w:r>
                    <w:rPr>
                      <w:rFonts w:ascii="Calibri" w:eastAsia="SimSun" w:hAnsi="Calibri" w:cs="Calibri" w:hint="eastAsia"/>
                      <w:szCs w:val="24"/>
                      <w:lang w:eastAsia="zh-CN"/>
                    </w:rPr>
                    <w:t>赞同</w:t>
                  </w:r>
                  <w:r w:rsidRPr="009F1104">
                    <w:rPr>
                      <w:rFonts w:ascii="Calibri" w:eastAsia="SimSun" w:hAnsi="Calibri" w:cs="Calibri" w:hint="eastAsia"/>
                      <w:szCs w:val="24"/>
                      <w:lang w:eastAsia="zh-CN"/>
                    </w:rPr>
                    <w:t>本报告中的建议，并提供必要的指导。</w:t>
                  </w:r>
                </w:p>
                <w:p w14:paraId="309DEF1A" w14:textId="77777777" w:rsidR="00315877" w:rsidRPr="00554482" w:rsidRDefault="00315877" w:rsidP="00315877">
                  <w:pPr>
                    <w:pStyle w:val="Headingb"/>
                    <w:rPr>
                      <w:lang w:eastAsia="zh-CN"/>
                    </w:rPr>
                  </w:pPr>
                  <w:r w:rsidRPr="00554482">
                    <w:rPr>
                      <w:rFonts w:hint="eastAsia"/>
                      <w:lang w:eastAsia="zh-CN"/>
                    </w:rPr>
                    <w:t>参考文件</w:t>
                  </w:r>
                  <w:r w:rsidRPr="00554482">
                    <w:rPr>
                      <w:lang w:eastAsia="zh-CN"/>
                    </w:rPr>
                    <w:t>：</w:t>
                  </w:r>
                </w:p>
                <w:bookmarkStart w:id="4" w:name="lt_pId026"/>
                <w:p w14:paraId="35EA73A4" w14:textId="423C03B7" w:rsidR="00315877" w:rsidRPr="00554482" w:rsidRDefault="00315877" w:rsidP="00315877">
                  <w:pPr>
                    <w:spacing w:after="120"/>
                    <w:ind w:firstLineChars="200" w:firstLine="440"/>
                    <w:rPr>
                      <w:lang w:eastAsia="zh-CN"/>
                    </w:rPr>
                  </w:pPr>
                  <w:r w:rsidRPr="003E7C0F">
                    <w:rPr>
                      <w:sz w:val="22"/>
                      <w:szCs w:val="22"/>
                    </w:rPr>
                    <w:fldChar w:fldCharType="begin"/>
                  </w:r>
                  <w:r w:rsidRPr="003E7C0F">
                    <w:instrText xml:space="preserve"> HYPERLINK "https://www.itu.int/md/D18-TDAG25.2-C-0059/en" </w:instrText>
                  </w:r>
                  <w:r w:rsidRPr="003E7C0F">
                    <w:rPr>
                      <w:sz w:val="22"/>
                      <w:szCs w:val="22"/>
                    </w:rPr>
                    <w:fldChar w:fldCharType="separate"/>
                  </w:r>
                  <w:r w:rsidRPr="003E7C0F">
                    <w:rPr>
                      <w:rStyle w:val="Hyperlink"/>
                      <w:szCs w:val="28"/>
                    </w:rPr>
                    <w:t>TDAG-20/59</w:t>
                  </w:r>
                  <w:r w:rsidRPr="003E7C0F">
                    <w:rPr>
                      <w:rStyle w:val="Hyperlink"/>
                      <w:szCs w:val="28"/>
                    </w:rPr>
                    <w:fldChar w:fldCharType="end"/>
                  </w:r>
                  <w:r w:rsidR="00C65CDA">
                    <w:rPr>
                      <w:rFonts w:hint="eastAsia"/>
                      <w:szCs w:val="28"/>
                      <w:lang w:eastAsia="zh-CN"/>
                    </w:rPr>
                    <w:t>和</w:t>
                  </w:r>
                  <w:r w:rsidR="006269FF">
                    <w:fldChar w:fldCharType="begin"/>
                  </w:r>
                  <w:r w:rsidR="006269FF">
                    <w:instrText xml:space="preserve"> HYPERLINK "https://www.itu.int/md/D18-TDAG25.2-200602-TD-0007/en" </w:instrText>
                  </w:r>
                  <w:r w:rsidR="006269FF">
                    <w:fldChar w:fldCharType="separate"/>
                  </w:r>
                  <w:r w:rsidRPr="003E7C0F">
                    <w:rPr>
                      <w:rStyle w:val="Hyperlink"/>
                      <w:szCs w:val="28"/>
                    </w:rPr>
                    <w:t>TDAG-20/DT/7</w:t>
                  </w:r>
                  <w:r w:rsidR="006269FF">
                    <w:rPr>
                      <w:rStyle w:val="Hyperlink"/>
                      <w:szCs w:val="28"/>
                    </w:rPr>
                    <w:fldChar w:fldCharType="end"/>
                  </w:r>
                  <w:bookmarkEnd w:id="4"/>
                </w:p>
              </w:tc>
            </w:tr>
          </w:tbl>
          <w:p w14:paraId="7D419A8E" w14:textId="77777777" w:rsidR="00315877" w:rsidRPr="00A721F4" w:rsidRDefault="00315877" w:rsidP="00315877"/>
        </w:tc>
      </w:tr>
    </w:tbl>
    <w:p w14:paraId="58DB24A4" w14:textId="7BB80841" w:rsidR="00315877" w:rsidRPr="00D412DE" w:rsidRDefault="009F1104" w:rsidP="00315877">
      <w:pPr>
        <w:keepNext/>
        <w:tabs>
          <w:tab w:val="left" w:pos="567"/>
          <w:tab w:val="left" w:pos="1134"/>
          <w:tab w:val="left" w:pos="1701"/>
          <w:tab w:val="left" w:pos="2268"/>
        </w:tabs>
        <w:spacing w:before="480"/>
        <w:rPr>
          <w:rFonts w:cstheme="minorHAnsi"/>
          <w:szCs w:val="24"/>
          <w:lang w:val="en-US"/>
        </w:rPr>
      </w:pPr>
      <w:r>
        <w:rPr>
          <w:rFonts w:cstheme="minorHAnsi" w:hint="eastAsia"/>
          <w:b/>
          <w:bCs/>
          <w:szCs w:val="24"/>
          <w:lang w:val="en-US" w:eastAsia="zh-CN"/>
        </w:rPr>
        <w:t>引言</w:t>
      </w:r>
    </w:p>
    <w:p w14:paraId="338C0322" w14:textId="4BEA6F2E" w:rsidR="009F1104" w:rsidRPr="009F1104" w:rsidRDefault="00E108AF" w:rsidP="00E108AF">
      <w:pPr>
        <w:tabs>
          <w:tab w:val="left" w:pos="567"/>
          <w:tab w:val="left" w:pos="1134"/>
          <w:tab w:val="left" w:pos="1701"/>
          <w:tab w:val="left" w:pos="2268"/>
        </w:tabs>
        <w:spacing w:after="120"/>
        <w:ind w:firstLineChars="200" w:firstLine="480"/>
        <w:rPr>
          <w:rFonts w:cstheme="minorHAnsi"/>
          <w:szCs w:val="24"/>
          <w:bdr w:val="none" w:sz="0" w:space="0" w:color="auto" w:frame="1"/>
          <w:lang w:eastAsia="zh-CN"/>
        </w:rPr>
      </w:pPr>
      <w:bookmarkStart w:id="5" w:name="Proposal"/>
      <w:bookmarkEnd w:id="5"/>
      <w:r w:rsidRPr="00D62A67">
        <w:rPr>
          <w:rFonts w:hint="eastAsia"/>
          <w:szCs w:val="28"/>
          <w:lang w:eastAsia="zh-CN"/>
        </w:rPr>
        <w:t>电信发展顾问组</w:t>
      </w:r>
      <w:r w:rsidRPr="00315877">
        <w:rPr>
          <w:rFonts w:hint="eastAsia"/>
          <w:bCs/>
          <w:szCs w:val="28"/>
          <w:lang w:eastAsia="zh-CN"/>
        </w:rPr>
        <w:t>战略规划和运作规划工作组</w:t>
      </w:r>
      <w:r w:rsidRPr="00D62A67">
        <w:rPr>
          <w:rFonts w:hint="eastAsia"/>
          <w:szCs w:val="28"/>
          <w:lang w:eastAsia="zh-CN"/>
        </w:rPr>
        <w:t>（</w:t>
      </w:r>
      <w:r w:rsidRPr="00D62A67">
        <w:rPr>
          <w:rFonts w:hint="eastAsia"/>
          <w:szCs w:val="28"/>
          <w:lang w:eastAsia="zh-CN"/>
        </w:rPr>
        <w:t>TDAG</w:t>
      </w:r>
      <w:r w:rsidRPr="00315877">
        <w:rPr>
          <w:szCs w:val="28"/>
          <w:lang w:eastAsia="zh-CN"/>
        </w:rPr>
        <w:t>-WG-SOP</w:t>
      </w:r>
      <w:r w:rsidRPr="00D62A67">
        <w:rPr>
          <w:rFonts w:hint="eastAsia"/>
          <w:szCs w:val="28"/>
          <w:lang w:eastAsia="zh-CN"/>
        </w:rPr>
        <w:t>）</w:t>
      </w:r>
      <w:r w:rsidR="009F1104" w:rsidRPr="009F1104">
        <w:rPr>
          <w:rFonts w:cstheme="minorHAnsi" w:hint="eastAsia"/>
          <w:szCs w:val="24"/>
          <w:bdr w:val="none" w:sz="0" w:space="0" w:color="auto" w:frame="1"/>
          <w:lang w:eastAsia="zh-CN"/>
        </w:rPr>
        <w:t>及其</w:t>
      </w:r>
      <w:r>
        <w:rPr>
          <w:rFonts w:cstheme="minorHAnsi" w:hint="eastAsia"/>
          <w:szCs w:val="24"/>
          <w:bdr w:val="none" w:sz="0" w:space="0" w:color="auto" w:frame="1"/>
          <w:lang w:eastAsia="zh-CN"/>
        </w:rPr>
        <w:t>职责</w:t>
      </w:r>
      <w:r w:rsidR="009F1104" w:rsidRPr="009F1104">
        <w:rPr>
          <w:rFonts w:cstheme="minorHAnsi" w:hint="eastAsia"/>
          <w:szCs w:val="24"/>
          <w:bdr w:val="none" w:sz="0" w:space="0" w:color="auto" w:frame="1"/>
          <w:lang w:eastAsia="zh-CN"/>
        </w:rPr>
        <w:t>范围在</w:t>
      </w:r>
      <w:r w:rsidR="009F1104" w:rsidRPr="009F1104">
        <w:rPr>
          <w:rFonts w:cstheme="minorHAnsi" w:hint="eastAsia"/>
          <w:szCs w:val="24"/>
          <w:bdr w:val="none" w:sz="0" w:space="0" w:color="auto" w:frame="1"/>
          <w:lang w:eastAsia="zh-CN"/>
        </w:rPr>
        <w:t>2020</w:t>
      </w:r>
      <w:r w:rsidR="009F1104" w:rsidRPr="009F1104">
        <w:rPr>
          <w:rFonts w:cstheme="minorHAnsi" w:hint="eastAsia"/>
          <w:szCs w:val="24"/>
          <w:bdr w:val="none" w:sz="0" w:space="0" w:color="auto" w:frame="1"/>
          <w:lang w:eastAsia="zh-CN"/>
        </w:rPr>
        <w:t>年</w:t>
      </w:r>
      <w:r w:rsidR="009F1104" w:rsidRPr="009F1104">
        <w:rPr>
          <w:rFonts w:cstheme="minorHAnsi" w:hint="eastAsia"/>
          <w:szCs w:val="24"/>
          <w:bdr w:val="none" w:sz="0" w:space="0" w:color="auto" w:frame="1"/>
          <w:lang w:eastAsia="zh-CN"/>
        </w:rPr>
        <w:t>6</w:t>
      </w:r>
      <w:r w:rsidR="009F1104" w:rsidRPr="009F1104">
        <w:rPr>
          <w:rFonts w:cstheme="minorHAnsi" w:hint="eastAsia"/>
          <w:szCs w:val="24"/>
          <w:bdr w:val="none" w:sz="0" w:space="0" w:color="auto" w:frame="1"/>
          <w:lang w:eastAsia="zh-CN"/>
        </w:rPr>
        <w:t>月</w:t>
      </w:r>
      <w:r w:rsidR="009F1104" w:rsidRPr="009F1104">
        <w:rPr>
          <w:rFonts w:cstheme="minorHAnsi" w:hint="eastAsia"/>
          <w:szCs w:val="24"/>
          <w:bdr w:val="none" w:sz="0" w:space="0" w:color="auto" w:frame="1"/>
          <w:lang w:eastAsia="zh-CN"/>
        </w:rPr>
        <w:t>2</w:t>
      </w:r>
      <w:r>
        <w:rPr>
          <w:rFonts w:cstheme="minorHAnsi" w:hint="eastAsia"/>
          <w:szCs w:val="24"/>
          <w:bdr w:val="none" w:sz="0" w:space="0" w:color="auto" w:frame="1"/>
          <w:lang w:eastAsia="zh-CN"/>
        </w:rPr>
        <w:t>-</w:t>
      </w:r>
      <w:r w:rsidR="009F1104" w:rsidRPr="009F1104">
        <w:rPr>
          <w:rFonts w:cstheme="minorHAnsi" w:hint="eastAsia"/>
          <w:szCs w:val="24"/>
          <w:bdr w:val="none" w:sz="0" w:space="0" w:color="auto" w:frame="1"/>
          <w:lang w:eastAsia="zh-CN"/>
        </w:rPr>
        <w:t>5</w:t>
      </w:r>
      <w:r w:rsidR="009F1104" w:rsidRPr="009F1104">
        <w:rPr>
          <w:rFonts w:cstheme="minorHAnsi" w:hint="eastAsia"/>
          <w:szCs w:val="24"/>
          <w:bdr w:val="none" w:sz="0" w:space="0" w:color="auto" w:frame="1"/>
          <w:lang w:eastAsia="zh-CN"/>
        </w:rPr>
        <w:t>日</w:t>
      </w:r>
      <w:r w:rsidRPr="00D62A67">
        <w:rPr>
          <w:rFonts w:hint="eastAsia"/>
          <w:szCs w:val="28"/>
          <w:lang w:eastAsia="zh-CN"/>
        </w:rPr>
        <w:t>电信发展顾问组</w:t>
      </w:r>
      <w:r w:rsidR="009F1104" w:rsidRPr="009F1104">
        <w:rPr>
          <w:rFonts w:cstheme="minorHAnsi" w:hint="eastAsia"/>
          <w:szCs w:val="24"/>
          <w:bdr w:val="none" w:sz="0" w:space="0" w:color="auto" w:frame="1"/>
          <w:lang w:eastAsia="zh-CN"/>
        </w:rPr>
        <w:t>虚拟会议期间获得批准（</w:t>
      </w:r>
      <w:r w:rsidR="00D30537">
        <w:fldChar w:fldCharType="begin"/>
      </w:r>
      <w:r w:rsidR="00D30537">
        <w:rPr>
          <w:lang w:eastAsia="zh-CN"/>
        </w:rPr>
        <w:instrText xml:space="preserve"> HYPERLINK "https://www.itu.int/md/D18-TDAG25.2-200602-TD-0007/" </w:instrText>
      </w:r>
      <w:r w:rsidR="00D30537">
        <w:fldChar w:fldCharType="separate"/>
      </w:r>
      <w:r w:rsidRPr="00977829">
        <w:rPr>
          <w:rStyle w:val="Hyperlink"/>
          <w:rFonts w:cstheme="minorHAnsi"/>
          <w:szCs w:val="24"/>
          <w:bdr w:val="none" w:sz="0" w:space="0" w:color="auto" w:frame="1"/>
          <w:lang w:eastAsia="zh-CN"/>
        </w:rPr>
        <w:t>TDAG-20/DT/7</w:t>
      </w:r>
      <w:r w:rsidR="00D30537">
        <w:rPr>
          <w:rStyle w:val="Hyperlink"/>
          <w:rFonts w:cstheme="minorHAnsi"/>
          <w:szCs w:val="24"/>
          <w:bdr w:val="none" w:sz="0" w:space="0" w:color="auto" w:frame="1"/>
          <w:lang w:eastAsia="zh-CN"/>
        </w:rPr>
        <w:fldChar w:fldCharType="end"/>
      </w:r>
      <w:r w:rsidR="009F1104" w:rsidRPr="009F1104">
        <w:rPr>
          <w:rFonts w:cstheme="minorHAnsi" w:hint="eastAsia"/>
          <w:szCs w:val="24"/>
          <w:bdr w:val="none" w:sz="0" w:space="0" w:color="auto" w:frame="1"/>
          <w:lang w:eastAsia="zh-CN"/>
        </w:rPr>
        <w:t>）。</w:t>
      </w:r>
      <w:r w:rsidR="00A466B2">
        <w:rPr>
          <w:rFonts w:cstheme="minorHAnsi" w:hint="eastAsia"/>
          <w:szCs w:val="24"/>
          <w:bdr w:val="none" w:sz="0" w:space="0" w:color="auto" w:frame="1"/>
          <w:lang w:eastAsia="zh-CN"/>
        </w:rPr>
        <w:t>信函</w:t>
      </w:r>
      <w:proofErr w:type="gramStart"/>
      <w:r w:rsidR="00A466B2">
        <w:rPr>
          <w:rFonts w:cstheme="minorHAnsi" w:hint="eastAsia"/>
          <w:szCs w:val="24"/>
          <w:bdr w:val="none" w:sz="0" w:space="0" w:color="auto" w:frame="1"/>
          <w:lang w:eastAsia="zh-CN"/>
        </w:rPr>
        <w:t>通信</w:t>
      </w:r>
      <w:r w:rsidR="00A466B2" w:rsidRPr="00A466B2">
        <w:rPr>
          <w:rFonts w:cstheme="minorHAnsi" w:hint="eastAsia"/>
          <w:szCs w:val="24"/>
          <w:bdr w:val="none" w:sz="0" w:space="0" w:color="auto" w:frame="1"/>
          <w:lang w:eastAsia="zh-CN"/>
        </w:rPr>
        <w:t>组</w:t>
      </w:r>
      <w:proofErr w:type="gramEnd"/>
      <w:r w:rsidR="00A466B2" w:rsidRPr="00A466B2">
        <w:rPr>
          <w:rFonts w:cstheme="minorHAnsi" w:hint="eastAsia"/>
          <w:szCs w:val="24"/>
          <w:bdr w:val="none" w:sz="0" w:space="0" w:color="auto" w:frame="1"/>
          <w:lang w:eastAsia="zh-CN"/>
        </w:rPr>
        <w:t>向国际电</w:t>
      </w:r>
      <w:proofErr w:type="gramStart"/>
      <w:r w:rsidR="00A466B2" w:rsidRPr="00A466B2">
        <w:rPr>
          <w:rFonts w:cstheme="minorHAnsi" w:hint="eastAsia"/>
          <w:szCs w:val="24"/>
          <w:bdr w:val="none" w:sz="0" w:space="0" w:color="auto" w:frame="1"/>
          <w:lang w:eastAsia="zh-CN"/>
        </w:rPr>
        <w:t>联</w:t>
      </w:r>
      <w:r w:rsidR="00A466B2">
        <w:rPr>
          <w:rFonts w:cstheme="minorHAnsi" w:hint="eastAsia"/>
          <w:szCs w:val="24"/>
          <w:bdr w:val="none" w:sz="0" w:space="0" w:color="auto" w:frame="1"/>
          <w:lang w:eastAsia="zh-CN"/>
        </w:rPr>
        <w:t>电信</w:t>
      </w:r>
      <w:proofErr w:type="gramEnd"/>
      <w:r w:rsidR="00A466B2">
        <w:rPr>
          <w:rFonts w:cstheme="minorHAnsi" w:hint="eastAsia"/>
          <w:szCs w:val="24"/>
          <w:bdr w:val="none" w:sz="0" w:space="0" w:color="auto" w:frame="1"/>
          <w:lang w:eastAsia="zh-CN"/>
        </w:rPr>
        <w:t>发展部门</w:t>
      </w:r>
      <w:r w:rsidR="00A466B2" w:rsidRPr="00A466B2">
        <w:rPr>
          <w:rFonts w:cstheme="minorHAnsi" w:hint="eastAsia"/>
          <w:szCs w:val="24"/>
          <w:bdr w:val="none" w:sz="0" w:space="0" w:color="auto" w:frame="1"/>
          <w:lang w:eastAsia="zh-CN"/>
        </w:rPr>
        <w:t>的所有成员开放，由</w:t>
      </w:r>
      <w:r w:rsidR="00A466B2">
        <w:rPr>
          <w:rFonts w:cstheme="minorHAnsi" w:hint="eastAsia"/>
          <w:szCs w:val="24"/>
          <w:bdr w:val="none" w:sz="0" w:space="0" w:color="auto" w:frame="1"/>
          <w:lang w:eastAsia="zh-CN"/>
        </w:rPr>
        <w:t>主席</w:t>
      </w:r>
      <w:r w:rsidR="00A466B2" w:rsidRPr="00A466B2">
        <w:rPr>
          <w:rFonts w:cstheme="minorHAnsi" w:hint="eastAsia"/>
          <w:szCs w:val="24"/>
          <w:bdr w:val="none" w:sz="0" w:space="0" w:color="auto" w:frame="1"/>
          <w:lang w:eastAsia="zh-CN"/>
        </w:rPr>
        <w:t xml:space="preserve">Blanca </w:t>
      </w:r>
      <w:proofErr w:type="spellStart"/>
      <w:r w:rsidR="00A466B2" w:rsidRPr="00A466B2">
        <w:rPr>
          <w:rFonts w:cstheme="minorHAnsi" w:hint="eastAsia"/>
          <w:szCs w:val="24"/>
          <w:bdr w:val="none" w:sz="0" w:space="0" w:color="auto" w:frame="1"/>
          <w:lang w:eastAsia="zh-CN"/>
        </w:rPr>
        <w:t>Gonz</w:t>
      </w:r>
      <w:proofErr w:type="spellEnd"/>
      <w:r w:rsidR="00A466B2" w:rsidRPr="00A466B2">
        <w:rPr>
          <w:rFonts w:cstheme="minorHAnsi" w:hint="eastAsia"/>
          <w:szCs w:val="24"/>
          <w:bdr w:val="none" w:sz="0" w:space="0" w:color="auto" w:frame="1"/>
          <w:lang w:eastAsia="zh-CN"/>
        </w:rPr>
        <w:t>á</w:t>
      </w:r>
      <w:proofErr w:type="spellStart"/>
      <w:r w:rsidR="00A466B2" w:rsidRPr="00A466B2">
        <w:rPr>
          <w:rFonts w:cstheme="minorHAnsi" w:hint="eastAsia"/>
          <w:szCs w:val="24"/>
          <w:bdr w:val="none" w:sz="0" w:space="0" w:color="auto" w:frame="1"/>
          <w:lang w:eastAsia="zh-CN"/>
        </w:rPr>
        <w:t>lez</w:t>
      </w:r>
      <w:proofErr w:type="spellEnd"/>
      <w:r w:rsidR="00A466B2" w:rsidRPr="00A466B2">
        <w:rPr>
          <w:rFonts w:cstheme="minorHAnsi" w:hint="eastAsia"/>
          <w:szCs w:val="24"/>
          <w:bdr w:val="none" w:sz="0" w:space="0" w:color="auto" w:frame="1"/>
          <w:lang w:eastAsia="zh-CN"/>
        </w:rPr>
        <w:t>女士，</w:t>
      </w:r>
      <w:r w:rsidR="00A466B2">
        <w:rPr>
          <w:rFonts w:cstheme="minorHAnsi" w:hint="eastAsia"/>
          <w:szCs w:val="24"/>
          <w:bdr w:val="none" w:sz="0" w:space="0" w:color="auto" w:frame="1"/>
          <w:lang w:eastAsia="zh-CN"/>
        </w:rPr>
        <w:t>副主席</w:t>
      </w:r>
      <w:r w:rsidR="00A466B2" w:rsidRPr="00A466B2">
        <w:rPr>
          <w:rFonts w:cstheme="minorHAnsi" w:hint="eastAsia"/>
          <w:szCs w:val="24"/>
          <w:bdr w:val="none" w:sz="0" w:space="0" w:color="auto" w:frame="1"/>
          <w:lang w:eastAsia="zh-CN"/>
        </w:rPr>
        <w:t xml:space="preserve">Christopher </w:t>
      </w:r>
      <w:proofErr w:type="spellStart"/>
      <w:r w:rsidR="00A466B2" w:rsidRPr="00A466B2">
        <w:rPr>
          <w:rFonts w:cstheme="minorHAnsi" w:hint="eastAsia"/>
          <w:szCs w:val="24"/>
          <w:bdr w:val="none" w:sz="0" w:space="0" w:color="auto" w:frame="1"/>
          <w:lang w:eastAsia="zh-CN"/>
        </w:rPr>
        <w:t>Kemei</w:t>
      </w:r>
      <w:proofErr w:type="spellEnd"/>
      <w:r w:rsidR="00A466B2" w:rsidRPr="00A466B2">
        <w:rPr>
          <w:rFonts w:cstheme="minorHAnsi" w:hint="eastAsia"/>
          <w:szCs w:val="24"/>
          <w:bdr w:val="none" w:sz="0" w:space="0" w:color="auto" w:frame="1"/>
          <w:lang w:eastAsia="zh-CN"/>
        </w:rPr>
        <w:t>先生和</w:t>
      </w:r>
      <w:r w:rsidR="00A466B2" w:rsidRPr="00A466B2">
        <w:rPr>
          <w:rFonts w:cstheme="minorHAnsi" w:hint="eastAsia"/>
          <w:szCs w:val="24"/>
          <w:bdr w:val="none" w:sz="0" w:space="0" w:color="auto" w:frame="1"/>
          <w:lang w:eastAsia="zh-CN"/>
        </w:rPr>
        <w:t xml:space="preserve">Wim </w:t>
      </w:r>
      <w:proofErr w:type="spellStart"/>
      <w:r w:rsidR="00A466B2" w:rsidRPr="00A466B2">
        <w:rPr>
          <w:rFonts w:cstheme="minorHAnsi" w:hint="eastAsia"/>
          <w:szCs w:val="24"/>
          <w:bdr w:val="none" w:sz="0" w:space="0" w:color="auto" w:frame="1"/>
          <w:lang w:eastAsia="zh-CN"/>
        </w:rPr>
        <w:t>Rullens</w:t>
      </w:r>
      <w:proofErr w:type="spellEnd"/>
      <w:r w:rsidR="00A466B2" w:rsidRPr="00A466B2">
        <w:rPr>
          <w:rFonts w:cstheme="minorHAnsi" w:hint="eastAsia"/>
          <w:szCs w:val="24"/>
          <w:bdr w:val="none" w:sz="0" w:space="0" w:color="auto" w:frame="1"/>
          <w:lang w:eastAsia="zh-CN"/>
        </w:rPr>
        <w:t>先生</w:t>
      </w:r>
      <w:r w:rsidR="00A466B2">
        <w:rPr>
          <w:rFonts w:cstheme="minorHAnsi" w:hint="eastAsia"/>
          <w:szCs w:val="24"/>
          <w:bdr w:val="none" w:sz="0" w:space="0" w:color="auto" w:frame="1"/>
          <w:lang w:eastAsia="zh-CN"/>
        </w:rPr>
        <w:t>召集会议</w:t>
      </w:r>
      <w:r w:rsidR="00A466B2" w:rsidRPr="00A466B2">
        <w:rPr>
          <w:rFonts w:cstheme="minorHAnsi" w:hint="eastAsia"/>
          <w:szCs w:val="24"/>
          <w:bdr w:val="none" w:sz="0" w:space="0" w:color="auto" w:frame="1"/>
          <w:lang w:eastAsia="zh-CN"/>
        </w:rPr>
        <w:t>。</w:t>
      </w:r>
    </w:p>
    <w:p w14:paraId="718C2043" w14:textId="5E21AFEE" w:rsidR="00315877" w:rsidRPr="003E7C0F" w:rsidRDefault="009F1104" w:rsidP="00315877">
      <w:pPr>
        <w:keepNext/>
        <w:tabs>
          <w:tab w:val="left" w:pos="567"/>
          <w:tab w:val="left" w:pos="1134"/>
          <w:tab w:val="left" w:pos="1701"/>
          <w:tab w:val="left" w:pos="2268"/>
        </w:tabs>
        <w:spacing w:before="240"/>
        <w:rPr>
          <w:rFonts w:cstheme="minorHAnsi"/>
          <w:b/>
          <w:bCs/>
          <w:szCs w:val="24"/>
          <w:lang w:val="en-US" w:eastAsia="zh-CN"/>
        </w:rPr>
      </w:pPr>
      <w:r>
        <w:rPr>
          <w:rFonts w:cstheme="minorHAnsi" w:hint="eastAsia"/>
          <w:b/>
          <w:bCs/>
          <w:szCs w:val="24"/>
          <w:lang w:val="en-US" w:eastAsia="zh-CN"/>
        </w:rPr>
        <w:t>职责范围</w:t>
      </w:r>
    </w:p>
    <w:p w14:paraId="27BE9D35" w14:textId="0EF10825" w:rsidR="00315877" w:rsidRPr="00A66EC6" w:rsidRDefault="00A466B2" w:rsidP="00A466B2">
      <w:pPr>
        <w:keepNext/>
        <w:tabs>
          <w:tab w:val="left" w:pos="567"/>
          <w:tab w:val="left" w:pos="1134"/>
          <w:tab w:val="left" w:pos="1701"/>
          <w:tab w:val="left" w:pos="2268"/>
        </w:tabs>
        <w:ind w:firstLineChars="200" w:firstLine="480"/>
        <w:rPr>
          <w:rFonts w:cstheme="minorHAnsi"/>
          <w:szCs w:val="24"/>
          <w:lang w:val="en-US" w:eastAsia="zh-CN"/>
        </w:rPr>
      </w:pPr>
      <w:bookmarkStart w:id="6" w:name="lt_pId031"/>
      <w:r w:rsidRPr="00D62A67">
        <w:rPr>
          <w:rFonts w:hint="eastAsia"/>
          <w:szCs w:val="28"/>
          <w:lang w:eastAsia="zh-CN"/>
        </w:rPr>
        <w:t>电信发展顾问组</w:t>
      </w:r>
      <w:r w:rsidRPr="00315877">
        <w:rPr>
          <w:rFonts w:hint="eastAsia"/>
          <w:bCs/>
          <w:szCs w:val="28"/>
          <w:lang w:eastAsia="zh-CN"/>
        </w:rPr>
        <w:t>战略规划和运作规划工作组</w:t>
      </w:r>
      <w:r>
        <w:rPr>
          <w:rFonts w:hint="eastAsia"/>
          <w:bCs/>
          <w:szCs w:val="28"/>
          <w:lang w:eastAsia="zh-CN"/>
        </w:rPr>
        <w:t>根据以下职责范围开展工作：</w:t>
      </w:r>
      <w:bookmarkEnd w:id="6"/>
    </w:p>
    <w:p w14:paraId="6B66D358" w14:textId="417DD0F9" w:rsidR="00BB5B45" w:rsidRPr="00BB5B45" w:rsidRDefault="00BB5B45" w:rsidP="00BB5B45">
      <w:pPr>
        <w:pStyle w:val="enumlev1"/>
        <w:rPr>
          <w:lang w:eastAsia="zh-CN"/>
        </w:rPr>
      </w:pPr>
      <w:r w:rsidRPr="00BB5B45">
        <w:rPr>
          <w:lang w:eastAsia="zh-CN"/>
        </w:rPr>
        <w:t>–</w:t>
      </w:r>
      <w:r w:rsidRPr="00BB5B45">
        <w:rPr>
          <w:lang w:eastAsia="zh-CN"/>
        </w:rPr>
        <w:tab/>
      </w:r>
      <w:r w:rsidR="00763DAD">
        <w:rPr>
          <w:rFonts w:hint="eastAsia"/>
          <w:lang w:eastAsia="zh-CN"/>
        </w:rPr>
        <w:t>审议</w:t>
      </w:r>
      <w:r w:rsidRPr="00BB5B45">
        <w:rPr>
          <w:rFonts w:hint="eastAsia"/>
          <w:lang w:eastAsia="zh-CN"/>
        </w:rPr>
        <w:t>2018</w:t>
      </w:r>
      <w:r w:rsidRPr="00BB5B45">
        <w:rPr>
          <w:rFonts w:hint="eastAsia"/>
          <w:lang w:eastAsia="zh-CN"/>
        </w:rPr>
        <w:t>年全权代表大会批准的战略规划的</w:t>
      </w:r>
      <w:r w:rsidR="00A52A22">
        <w:rPr>
          <w:rFonts w:hint="eastAsia"/>
          <w:lang w:eastAsia="zh-CN"/>
        </w:rPr>
        <w:t>落实</w:t>
      </w:r>
      <w:r w:rsidRPr="00BB5B45">
        <w:rPr>
          <w:rFonts w:hint="eastAsia"/>
          <w:lang w:eastAsia="zh-CN"/>
        </w:rPr>
        <w:t>状况和影响，并且为</w:t>
      </w:r>
      <w:r w:rsidRPr="00BB5B45">
        <w:rPr>
          <w:rFonts w:hint="eastAsia"/>
          <w:lang w:eastAsia="zh-CN"/>
        </w:rPr>
        <w:t>ITU-D</w:t>
      </w:r>
      <w:r w:rsidRPr="00BB5B45">
        <w:rPr>
          <w:rFonts w:hint="eastAsia"/>
          <w:lang w:eastAsia="zh-CN"/>
        </w:rPr>
        <w:t>对国际电联</w:t>
      </w:r>
      <w:r w:rsidRPr="00BB5B45">
        <w:rPr>
          <w:rFonts w:hint="eastAsia"/>
          <w:lang w:eastAsia="zh-CN"/>
        </w:rPr>
        <w:t>2024-2027</w:t>
      </w:r>
      <w:r w:rsidRPr="00BB5B45">
        <w:rPr>
          <w:rFonts w:hint="eastAsia"/>
          <w:lang w:eastAsia="zh-CN"/>
        </w:rPr>
        <w:t>年总体战略规划的新输入草案起草建议。</w:t>
      </w:r>
    </w:p>
    <w:p w14:paraId="62C6B826" w14:textId="77777777" w:rsidR="00BB5B45" w:rsidRPr="00BB5B45" w:rsidRDefault="00BB5B45" w:rsidP="00BB5B45">
      <w:pPr>
        <w:pStyle w:val="enumlev1"/>
        <w:rPr>
          <w:highlight w:val="cyan"/>
          <w:lang w:eastAsia="zh-CN"/>
        </w:rPr>
      </w:pPr>
      <w:r w:rsidRPr="00BB5B45">
        <w:rPr>
          <w:lang w:eastAsia="zh-CN"/>
        </w:rPr>
        <w:t>–</w:t>
      </w:r>
      <w:r w:rsidRPr="00BB5B45">
        <w:rPr>
          <w:lang w:eastAsia="zh-CN"/>
        </w:rPr>
        <w:tab/>
      </w:r>
      <w:r w:rsidRPr="00BB5B45">
        <w:rPr>
          <w:lang w:eastAsia="zh-CN"/>
        </w:rPr>
        <w:t>审议</w:t>
      </w:r>
      <w:r w:rsidRPr="00BB5B45">
        <w:rPr>
          <w:rFonts w:hint="eastAsia"/>
          <w:lang w:eastAsia="zh-CN"/>
        </w:rPr>
        <w:t>《布宜诺斯艾利斯</w:t>
      </w:r>
      <w:r w:rsidRPr="00BB5B45">
        <w:rPr>
          <w:lang w:eastAsia="zh-CN"/>
        </w:rPr>
        <w:t>行动计划</w:t>
      </w:r>
      <w:r w:rsidRPr="00BB5B45">
        <w:rPr>
          <w:rFonts w:hint="eastAsia"/>
          <w:lang w:eastAsia="zh-CN"/>
        </w:rPr>
        <w:t>》的落实状况与影响</w:t>
      </w:r>
      <w:r w:rsidRPr="00BB5B45">
        <w:rPr>
          <w:lang w:eastAsia="zh-CN"/>
        </w:rPr>
        <w:t>及其与</w:t>
      </w:r>
      <w:r w:rsidRPr="00BB5B45">
        <w:rPr>
          <w:rFonts w:hint="eastAsia"/>
          <w:lang w:eastAsia="zh-CN"/>
        </w:rPr>
        <w:t>电信发展局（</w:t>
      </w:r>
      <w:r w:rsidRPr="00BB5B45">
        <w:rPr>
          <w:lang w:eastAsia="zh-CN"/>
        </w:rPr>
        <w:t>BDT</w:t>
      </w:r>
      <w:r w:rsidRPr="00BB5B45">
        <w:rPr>
          <w:rFonts w:hint="eastAsia"/>
          <w:lang w:eastAsia="zh-CN"/>
        </w:rPr>
        <w:t>）</w:t>
      </w:r>
      <w:r w:rsidRPr="00BB5B45">
        <w:rPr>
          <w:lang w:eastAsia="zh-CN"/>
        </w:rPr>
        <w:t>运</w:t>
      </w:r>
      <w:r w:rsidRPr="00BB5B45">
        <w:rPr>
          <w:rFonts w:hint="eastAsia"/>
          <w:lang w:eastAsia="zh-CN"/>
        </w:rPr>
        <w:t>作</w:t>
      </w:r>
      <w:r w:rsidRPr="00BB5B45">
        <w:rPr>
          <w:lang w:eastAsia="zh-CN"/>
        </w:rPr>
        <w:t>规划的</w:t>
      </w:r>
      <w:r w:rsidRPr="00BB5B45">
        <w:rPr>
          <w:rFonts w:hint="eastAsia"/>
          <w:lang w:eastAsia="zh-CN"/>
        </w:rPr>
        <w:t>联系</w:t>
      </w:r>
      <w:r w:rsidRPr="00BB5B45">
        <w:rPr>
          <w:lang w:eastAsia="zh-CN"/>
        </w:rPr>
        <w:t>。</w:t>
      </w:r>
    </w:p>
    <w:p w14:paraId="7C937A45" w14:textId="77777777" w:rsidR="00BB5B45" w:rsidRPr="0013625E" w:rsidRDefault="00BB5B45" w:rsidP="00BB5B45">
      <w:pPr>
        <w:pStyle w:val="enumlev1"/>
        <w:rPr>
          <w:lang w:eastAsia="zh-CN"/>
        </w:rPr>
      </w:pPr>
      <w:r w:rsidRPr="00BB5B45">
        <w:rPr>
          <w:lang w:eastAsia="zh-CN"/>
        </w:rPr>
        <w:t>–</w:t>
      </w:r>
      <w:r w:rsidRPr="00BB5B45">
        <w:rPr>
          <w:lang w:eastAsia="zh-CN"/>
        </w:rPr>
        <w:tab/>
      </w:r>
      <w:r w:rsidRPr="00BB5B45">
        <w:rPr>
          <w:lang w:eastAsia="zh-CN"/>
        </w:rPr>
        <w:t>审议四年期滚动式运作规划</w:t>
      </w:r>
      <w:r w:rsidRPr="00BB5B45">
        <w:rPr>
          <w:rFonts w:hint="eastAsia"/>
          <w:lang w:eastAsia="zh-CN"/>
        </w:rPr>
        <w:t>的落实状况与影响</w:t>
      </w:r>
      <w:r w:rsidRPr="00BB5B45">
        <w:rPr>
          <w:lang w:eastAsia="zh-CN"/>
        </w:rPr>
        <w:t>，确定</w:t>
      </w:r>
      <w:r w:rsidRPr="00BB5B45">
        <w:rPr>
          <w:rFonts w:hint="eastAsia"/>
          <w:lang w:eastAsia="zh-CN"/>
        </w:rPr>
        <w:t>有待完善</w:t>
      </w:r>
      <w:r w:rsidRPr="00BB5B45">
        <w:rPr>
          <w:lang w:eastAsia="zh-CN"/>
        </w:rPr>
        <w:t>领域</w:t>
      </w:r>
      <w:r w:rsidRPr="00BB5B45">
        <w:rPr>
          <w:rFonts w:hint="eastAsia"/>
          <w:lang w:eastAsia="zh-CN"/>
        </w:rPr>
        <w:t>，</w:t>
      </w:r>
      <w:r w:rsidRPr="00BB5B45">
        <w:rPr>
          <w:lang w:eastAsia="zh-CN"/>
        </w:rPr>
        <w:t>并</w:t>
      </w:r>
      <w:r w:rsidRPr="00BB5B45">
        <w:rPr>
          <w:rFonts w:hint="eastAsia"/>
          <w:lang w:eastAsia="zh-CN"/>
        </w:rPr>
        <w:t>且</w:t>
      </w:r>
      <w:r w:rsidRPr="00BB5B45">
        <w:rPr>
          <w:lang w:eastAsia="zh-CN"/>
        </w:rPr>
        <w:t>在理事会审议</w:t>
      </w:r>
      <w:r w:rsidRPr="00BB5B45">
        <w:rPr>
          <w:rFonts w:hint="eastAsia"/>
          <w:lang w:eastAsia="zh-CN"/>
        </w:rPr>
        <w:t>之</w:t>
      </w:r>
      <w:r w:rsidRPr="00BB5B45">
        <w:rPr>
          <w:lang w:eastAsia="zh-CN"/>
        </w:rPr>
        <w:t>前</w:t>
      </w:r>
      <w:r>
        <w:rPr>
          <w:rFonts w:hint="eastAsia"/>
          <w:lang w:eastAsia="zh-CN"/>
        </w:rPr>
        <w:t>起草对</w:t>
      </w:r>
      <w:r w:rsidRPr="000B4D1F">
        <w:rPr>
          <w:lang w:eastAsia="zh-CN"/>
        </w:rPr>
        <w:t>运作规划草案</w:t>
      </w:r>
      <w:r>
        <w:rPr>
          <w:rFonts w:hint="eastAsia"/>
          <w:lang w:eastAsia="zh-CN"/>
        </w:rPr>
        <w:t>的</w:t>
      </w:r>
      <w:r w:rsidRPr="000B4D1F">
        <w:rPr>
          <w:lang w:eastAsia="zh-CN"/>
        </w:rPr>
        <w:t>建议。</w:t>
      </w:r>
    </w:p>
    <w:p w14:paraId="4FF207B3" w14:textId="003DABFD" w:rsidR="00315877" w:rsidRPr="00D412DE" w:rsidRDefault="006C32B0" w:rsidP="00315877">
      <w:pPr>
        <w:keepNext/>
        <w:tabs>
          <w:tab w:val="left" w:pos="567"/>
          <w:tab w:val="left" w:pos="1134"/>
          <w:tab w:val="left" w:pos="1701"/>
          <w:tab w:val="left" w:pos="2268"/>
        </w:tabs>
        <w:spacing w:before="240"/>
        <w:rPr>
          <w:rFonts w:cstheme="minorHAnsi"/>
          <w:b/>
          <w:bCs/>
          <w:szCs w:val="24"/>
          <w:lang w:val="en-US" w:eastAsia="zh-CN"/>
        </w:rPr>
      </w:pPr>
      <w:r>
        <w:rPr>
          <w:rFonts w:cstheme="minorHAnsi" w:hint="eastAsia"/>
          <w:b/>
          <w:bCs/>
          <w:szCs w:val="24"/>
          <w:lang w:val="en-US" w:eastAsia="zh-CN"/>
        </w:rPr>
        <w:lastRenderedPageBreak/>
        <w:t>会议摘要</w:t>
      </w:r>
    </w:p>
    <w:p w14:paraId="131E3DB7" w14:textId="54D1DF4C" w:rsidR="00315877" w:rsidRPr="00816770" w:rsidRDefault="00816770" w:rsidP="00816770">
      <w:pPr>
        <w:keepNext/>
        <w:tabs>
          <w:tab w:val="left" w:pos="567"/>
          <w:tab w:val="left" w:pos="1134"/>
          <w:tab w:val="left" w:pos="1701"/>
          <w:tab w:val="left" w:pos="2268"/>
        </w:tabs>
        <w:ind w:firstLineChars="200" w:firstLine="480"/>
        <w:rPr>
          <w:lang w:eastAsia="zh-CN"/>
        </w:rPr>
      </w:pPr>
      <w:r w:rsidRPr="00816770">
        <w:rPr>
          <w:rFonts w:hint="eastAsia"/>
          <w:lang w:eastAsia="zh-CN"/>
        </w:rPr>
        <w:t>工作组在</w:t>
      </w:r>
      <w:r>
        <w:rPr>
          <w:rFonts w:hint="eastAsia"/>
          <w:lang w:eastAsia="zh-CN"/>
        </w:rPr>
        <w:t>电信发展顾问组</w:t>
      </w:r>
      <w:r w:rsidRPr="00816770">
        <w:rPr>
          <w:rFonts w:hint="eastAsia"/>
          <w:lang w:eastAsia="zh-CN"/>
        </w:rPr>
        <w:t>2020</w:t>
      </w:r>
      <w:r w:rsidRPr="00816770">
        <w:rPr>
          <w:rFonts w:hint="eastAsia"/>
          <w:lang w:eastAsia="zh-CN"/>
        </w:rPr>
        <w:t>年</w:t>
      </w:r>
      <w:r w:rsidR="00E607FB">
        <w:rPr>
          <w:rFonts w:hint="eastAsia"/>
          <w:lang w:eastAsia="zh-CN"/>
        </w:rPr>
        <w:t>的</w:t>
      </w:r>
      <w:r w:rsidRPr="00816770">
        <w:rPr>
          <w:rFonts w:hint="eastAsia"/>
          <w:lang w:eastAsia="zh-CN"/>
        </w:rPr>
        <w:t>会议（</w:t>
      </w:r>
      <w:r w:rsidRPr="00816770">
        <w:rPr>
          <w:rFonts w:hint="eastAsia"/>
          <w:lang w:eastAsia="zh-CN"/>
        </w:rPr>
        <w:t>T</w:t>
      </w:r>
      <w:r w:rsidRPr="00816770">
        <w:rPr>
          <w:lang w:eastAsia="zh-CN"/>
        </w:rPr>
        <w:t>DAG 2020</w:t>
      </w:r>
      <w:r w:rsidRPr="00816770">
        <w:rPr>
          <w:rFonts w:hint="eastAsia"/>
          <w:lang w:eastAsia="zh-CN"/>
        </w:rPr>
        <w:t>）批准其职责范围后开始工作，并通过</w:t>
      </w:r>
      <w:proofErr w:type="spellStart"/>
      <w:r w:rsidRPr="00816770">
        <w:rPr>
          <w:rFonts w:hint="eastAsia"/>
          <w:lang w:eastAsia="zh-CN"/>
        </w:rPr>
        <w:t>Interprefy</w:t>
      </w:r>
      <w:proofErr w:type="spellEnd"/>
      <w:r w:rsidRPr="00816770">
        <w:rPr>
          <w:rFonts w:hint="eastAsia"/>
          <w:lang w:eastAsia="zh-CN"/>
        </w:rPr>
        <w:t>平台举行了两次线上会议。</w:t>
      </w:r>
    </w:p>
    <w:p w14:paraId="0A32473D" w14:textId="6F700668" w:rsidR="00315877" w:rsidRPr="00A66EC6" w:rsidRDefault="00BB5B45" w:rsidP="00BB5B45">
      <w:pPr>
        <w:pStyle w:val="enumlev1"/>
        <w:rPr>
          <w:lang w:eastAsia="zh-CN"/>
        </w:rPr>
      </w:pPr>
      <w:bookmarkStart w:id="7" w:name="lt_pId037"/>
      <w:r>
        <w:rPr>
          <w:lang w:eastAsia="zh-CN"/>
        </w:rPr>
        <w:t>–</w:t>
      </w:r>
      <w:r>
        <w:rPr>
          <w:lang w:eastAsia="zh-CN"/>
        </w:rPr>
        <w:tab/>
      </w:r>
      <w:r w:rsidR="00816770">
        <w:rPr>
          <w:rFonts w:hint="eastAsia"/>
          <w:lang w:eastAsia="zh-CN"/>
        </w:rPr>
        <w:t>2020</w:t>
      </w:r>
      <w:r w:rsidR="00816770">
        <w:rPr>
          <w:rFonts w:hint="eastAsia"/>
          <w:lang w:eastAsia="zh-CN"/>
        </w:rPr>
        <w:t>年</w:t>
      </w:r>
      <w:r w:rsidR="00816770">
        <w:rPr>
          <w:rFonts w:hint="eastAsia"/>
          <w:lang w:eastAsia="zh-CN"/>
        </w:rPr>
        <w:t>7</w:t>
      </w:r>
      <w:r w:rsidR="00816770">
        <w:rPr>
          <w:rFonts w:hint="eastAsia"/>
          <w:lang w:eastAsia="zh-CN"/>
        </w:rPr>
        <w:t>月</w:t>
      </w:r>
      <w:r w:rsidR="00816770">
        <w:rPr>
          <w:rFonts w:hint="eastAsia"/>
          <w:lang w:eastAsia="zh-CN"/>
        </w:rPr>
        <w:t>17</w:t>
      </w:r>
      <w:r w:rsidR="00816770">
        <w:rPr>
          <w:rFonts w:hint="eastAsia"/>
          <w:lang w:eastAsia="zh-CN"/>
        </w:rPr>
        <w:t>日</w:t>
      </w:r>
      <w:r w:rsidR="00816770">
        <w:rPr>
          <w:rFonts w:hint="eastAsia"/>
          <w:lang w:eastAsia="zh-CN"/>
        </w:rPr>
        <w:t>13</w:t>
      </w:r>
      <w:r w:rsidR="00816770">
        <w:rPr>
          <w:rFonts w:hint="eastAsia"/>
          <w:lang w:eastAsia="zh-CN"/>
        </w:rPr>
        <w:t>时</w:t>
      </w:r>
      <w:r w:rsidR="00E607FB">
        <w:rPr>
          <w:rFonts w:hint="eastAsia"/>
          <w:lang w:eastAsia="zh-CN"/>
        </w:rPr>
        <w:t>至</w:t>
      </w:r>
      <w:r w:rsidR="00816770">
        <w:rPr>
          <w:rFonts w:hint="eastAsia"/>
          <w:lang w:eastAsia="zh-CN"/>
        </w:rPr>
        <w:t>16</w:t>
      </w:r>
      <w:r w:rsidR="00816770">
        <w:rPr>
          <w:rFonts w:hint="eastAsia"/>
          <w:lang w:eastAsia="zh-CN"/>
        </w:rPr>
        <w:t>时召开了第一次会议，议程如下：</w:t>
      </w:r>
      <w:bookmarkEnd w:id="7"/>
      <w:r w:rsidR="00315877" w:rsidRPr="00A66EC6">
        <w:rPr>
          <w:lang w:eastAsia="zh-CN"/>
        </w:rPr>
        <w:t xml:space="preserve"> </w:t>
      </w:r>
    </w:p>
    <w:p w14:paraId="6EB0E01C" w14:textId="77777777" w:rsidR="00BB5B45" w:rsidRPr="008C03E4" w:rsidRDefault="00BB5B45" w:rsidP="00BB5B45">
      <w:pPr>
        <w:pStyle w:val="enumlev2"/>
        <w:rPr>
          <w:lang w:eastAsia="zh-CN"/>
        </w:rPr>
      </w:pPr>
      <w:r w:rsidRPr="008C03E4">
        <w:rPr>
          <w:lang w:eastAsia="zh-CN"/>
        </w:rPr>
        <w:t>1.</w:t>
      </w:r>
      <w:r w:rsidRPr="008C03E4">
        <w:rPr>
          <w:lang w:eastAsia="zh-CN"/>
        </w:rPr>
        <w:tab/>
      </w:r>
      <w:r w:rsidRPr="008C03E4">
        <w:rPr>
          <w:rFonts w:hint="eastAsia"/>
          <w:lang w:eastAsia="zh-CN"/>
        </w:rPr>
        <w:t>会议开幕与欢迎致辞</w:t>
      </w:r>
    </w:p>
    <w:p w14:paraId="12927621" w14:textId="77777777" w:rsidR="00BB5B45" w:rsidRPr="008C03E4" w:rsidRDefault="00BB5B45" w:rsidP="00BB5B45">
      <w:pPr>
        <w:pStyle w:val="enumlev2"/>
        <w:rPr>
          <w:lang w:eastAsia="zh-CN"/>
        </w:rPr>
      </w:pPr>
      <w:r w:rsidRPr="008C03E4">
        <w:rPr>
          <w:lang w:eastAsia="zh-CN"/>
        </w:rPr>
        <w:t>2.</w:t>
      </w:r>
      <w:r w:rsidRPr="008C03E4">
        <w:rPr>
          <w:lang w:eastAsia="zh-CN"/>
        </w:rPr>
        <w:tab/>
      </w:r>
      <w:r w:rsidRPr="008C03E4">
        <w:rPr>
          <w:rFonts w:hint="eastAsia"/>
          <w:lang w:eastAsia="zh-CN"/>
        </w:rPr>
        <w:t>批准议程</w:t>
      </w:r>
    </w:p>
    <w:p w14:paraId="17CA8F75" w14:textId="77777777" w:rsidR="00BB5B45" w:rsidRPr="008C03E4" w:rsidRDefault="00BB5B45" w:rsidP="00BB5B45">
      <w:pPr>
        <w:pStyle w:val="enumlev2"/>
        <w:rPr>
          <w:lang w:eastAsia="zh-CN"/>
        </w:rPr>
      </w:pPr>
      <w:r w:rsidRPr="008C03E4">
        <w:rPr>
          <w:lang w:eastAsia="zh-CN"/>
        </w:rPr>
        <w:t>3.</w:t>
      </w:r>
      <w:r w:rsidRPr="008C03E4">
        <w:rPr>
          <w:lang w:eastAsia="zh-CN"/>
        </w:rPr>
        <w:tab/>
      </w:r>
      <w:r w:rsidRPr="008C03E4">
        <w:rPr>
          <w:rFonts w:hint="eastAsia"/>
          <w:lang w:eastAsia="zh-CN"/>
        </w:rPr>
        <w:t>工作方法</w:t>
      </w:r>
    </w:p>
    <w:p w14:paraId="50EE2936" w14:textId="0DAA9174" w:rsidR="00BB5B45" w:rsidRPr="008C03E4" w:rsidRDefault="00BB5B45" w:rsidP="00BB5B45">
      <w:pPr>
        <w:pStyle w:val="enumlev3"/>
        <w:rPr>
          <w:lang w:eastAsia="zh-CN"/>
        </w:rPr>
      </w:pPr>
      <w:r w:rsidRPr="008C03E4">
        <w:rPr>
          <w:lang w:eastAsia="zh-CN"/>
        </w:rPr>
        <w:t>a</w:t>
      </w:r>
      <w:r>
        <w:rPr>
          <w:lang w:eastAsia="zh-CN"/>
        </w:rPr>
        <w:t>)</w:t>
      </w:r>
      <w:r w:rsidRPr="008C03E4">
        <w:rPr>
          <w:lang w:eastAsia="zh-CN"/>
        </w:rPr>
        <w:tab/>
      </w:r>
      <w:r w:rsidRPr="008C03E4">
        <w:rPr>
          <w:rFonts w:hint="eastAsia"/>
          <w:lang w:eastAsia="zh-CN"/>
        </w:rPr>
        <w:t>虚拟会议，提供</w:t>
      </w:r>
      <w:r w:rsidRPr="008C03E4">
        <w:rPr>
          <w:lang w:eastAsia="zh-CN"/>
        </w:rPr>
        <w:t>/</w:t>
      </w:r>
      <w:r w:rsidRPr="008C03E4">
        <w:rPr>
          <w:rFonts w:hint="eastAsia"/>
          <w:lang w:eastAsia="zh-CN"/>
        </w:rPr>
        <w:t>不提供口译</w:t>
      </w:r>
    </w:p>
    <w:p w14:paraId="5BAFCED0" w14:textId="239594B3" w:rsidR="00BB5B45" w:rsidRPr="008C03E4" w:rsidRDefault="00BB5B45" w:rsidP="00BB5B45">
      <w:pPr>
        <w:pStyle w:val="enumlev3"/>
        <w:rPr>
          <w:lang w:eastAsia="zh-CN"/>
        </w:rPr>
      </w:pPr>
      <w:r w:rsidRPr="008C03E4">
        <w:rPr>
          <w:lang w:eastAsia="zh-CN"/>
        </w:rPr>
        <w:t>b</w:t>
      </w:r>
      <w:r>
        <w:rPr>
          <w:lang w:eastAsia="zh-CN"/>
        </w:rPr>
        <w:t>)</w:t>
      </w:r>
      <w:r w:rsidRPr="008C03E4">
        <w:rPr>
          <w:lang w:eastAsia="zh-CN"/>
        </w:rPr>
        <w:tab/>
      </w:r>
      <w:r w:rsidRPr="008C03E4">
        <w:rPr>
          <w:rFonts w:hint="eastAsia"/>
          <w:lang w:eastAsia="zh-CN"/>
        </w:rPr>
        <w:t>以英文提交和出版文件</w:t>
      </w:r>
    </w:p>
    <w:p w14:paraId="029DE55F" w14:textId="228AB7BA" w:rsidR="00BB5B45" w:rsidRPr="008C03E4" w:rsidRDefault="00BB5B45" w:rsidP="00BB5B45">
      <w:pPr>
        <w:pStyle w:val="enumlev3"/>
        <w:rPr>
          <w:lang w:eastAsia="zh-CN"/>
        </w:rPr>
      </w:pPr>
      <w:r w:rsidRPr="008C03E4">
        <w:rPr>
          <w:lang w:eastAsia="zh-CN"/>
        </w:rPr>
        <w:t>c</w:t>
      </w:r>
      <w:r>
        <w:rPr>
          <w:lang w:eastAsia="zh-CN"/>
        </w:rPr>
        <w:t>)</w:t>
      </w:r>
      <w:r w:rsidRPr="008C03E4">
        <w:rPr>
          <w:lang w:eastAsia="zh-CN"/>
        </w:rPr>
        <w:tab/>
      </w:r>
      <w:r w:rsidRPr="008C03E4">
        <w:rPr>
          <w:rFonts w:hint="eastAsia"/>
          <w:lang w:eastAsia="zh-CN"/>
        </w:rPr>
        <w:t>文件语文：英文</w:t>
      </w:r>
      <w:r w:rsidRPr="008C03E4">
        <w:rPr>
          <w:lang w:eastAsia="zh-CN"/>
        </w:rPr>
        <w:t xml:space="preserve"> – </w:t>
      </w:r>
      <w:r w:rsidRPr="008C03E4">
        <w:rPr>
          <w:rFonts w:hint="eastAsia"/>
          <w:lang w:eastAsia="zh-CN"/>
        </w:rPr>
        <w:t>仅报告予以翻译</w:t>
      </w:r>
    </w:p>
    <w:p w14:paraId="7E751EE3" w14:textId="127041E0" w:rsidR="00BB5B45" w:rsidRPr="008C03E4" w:rsidRDefault="00BB5B45" w:rsidP="00BB5B45">
      <w:pPr>
        <w:pStyle w:val="enumlev3"/>
        <w:rPr>
          <w:lang w:eastAsia="zh-CN"/>
        </w:rPr>
      </w:pPr>
      <w:r w:rsidRPr="008C03E4">
        <w:rPr>
          <w:lang w:eastAsia="zh-CN"/>
        </w:rPr>
        <w:t>d</w:t>
      </w:r>
      <w:r>
        <w:rPr>
          <w:lang w:eastAsia="zh-CN"/>
        </w:rPr>
        <w:t>)</w:t>
      </w:r>
      <w:r w:rsidRPr="008C03E4">
        <w:rPr>
          <w:lang w:eastAsia="zh-CN"/>
        </w:rPr>
        <w:tab/>
      </w:r>
      <w:r w:rsidRPr="008C03E4">
        <w:rPr>
          <w:rFonts w:hint="eastAsia"/>
          <w:lang w:eastAsia="zh-CN"/>
        </w:rPr>
        <w:t>电子邮件信函通信</w:t>
      </w:r>
      <w:r w:rsidRPr="008C03E4">
        <w:rPr>
          <w:lang w:eastAsia="zh-CN"/>
        </w:rPr>
        <w:t>/</w:t>
      </w:r>
      <w:r w:rsidRPr="008C03E4">
        <w:rPr>
          <w:rFonts w:hint="eastAsia"/>
          <w:lang w:eastAsia="zh-CN"/>
        </w:rPr>
        <w:t>电子邮件通讯录</w:t>
      </w:r>
      <w:r w:rsidRPr="008C03E4">
        <w:rPr>
          <w:lang w:eastAsia="zh-CN"/>
        </w:rPr>
        <w:t>/SharePoint</w:t>
      </w:r>
      <w:r w:rsidRPr="008C03E4">
        <w:rPr>
          <w:rFonts w:hint="eastAsia"/>
          <w:lang w:eastAsia="zh-CN"/>
        </w:rPr>
        <w:t>软件平台</w:t>
      </w:r>
    </w:p>
    <w:p w14:paraId="6E2EDF34" w14:textId="5E31A444" w:rsidR="00BB5B45" w:rsidRPr="008C03E4" w:rsidRDefault="00BB5B45" w:rsidP="00BB5B45">
      <w:pPr>
        <w:pStyle w:val="enumlev3"/>
        <w:rPr>
          <w:lang w:eastAsia="zh-CN"/>
        </w:rPr>
      </w:pPr>
      <w:r w:rsidRPr="008C03E4">
        <w:rPr>
          <w:lang w:eastAsia="zh-CN"/>
        </w:rPr>
        <w:t>e</w:t>
      </w:r>
      <w:r>
        <w:rPr>
          <w:lang w:eastAsia="zh-CN"/>
        </w:rPr>
        <w:t>)</w:t>
      </w:r>
      <w:r w:rsidRPr="008C03E4">
        <w:rPr>
          <w:lang w:eastAsia="zh-CN"/>
        </w:rPr>
        <w:tab/>
      </w:r>
      <w:r w:rsidRPr="008C03E4">
        <w:rPr>
          <w:rFonts w:hint="eastAsia"/>
          <w:lang w:eastAsia="zh-CN"/>
        </w:rPr>
        <w:t>区域性电信组织指定区域性协调联系人的建议</w:t>
      </w:r>
    </w:p>
    <w:p w14:paraId="1735BEA9" w14:textId="77777777" w:rsidR="00BB5B45" w:rsidRPr="008C03E4" w:rsidRDefault="00BB5B45" w:rsidP="00BB5B45">
      <w:pPr>
        <w:pStyle w:val="enumlev2"/>
        <w:rPr>
          <w:lang w:eastAsia="zh-CN"/>
        </w:rPr>
      </w:pPr>
      <w:r w:rsidRPr="008C03E4">
        <w:rPr>
          <w:lang w:eastAsia="zh-CN"/>
        </w:rPr>
        <w:t>4.</w:t>
      </w:r>
      <w:r w:rsidRPr="008C03E4">
        <w:rPr>
          <w:lang w:eastAsia="zh-CN"/>
        </w:rPr>
        <w:tab/>
      </w:r>
      <w:r w:rsidRPr="008C03E4">
        <w:rPr>
          <w:rFonts w:hint="eastAsia"/>
          <w:lang w:eastAsia="zh-CN"/>
        </w:rPr>
        <w:t>工作计划</w:t>
      </w:r>
    </w:p>
    <w:p w14:paraId="03E01B1C" w14:textId="73062377" w:rsidR="00BB5B45" w:rsidRPr="008C03E4" w:rsidRDefault="00BB5B45" w:rsidP="00BB5B45">
      <w:pPr>
        <w:pStyle w:val="enumlev3"/>
        <w:rPr>
          <w:lang w:eastAsia="zh-CN"/>
        </w:rPr>
      </w:pPr>
      <w:r w:rsidRPr="008C03E4">
        <w:rPr>
          <w:lang w:eastAsia="zh-CN"/>
        </w:rPr>
        <w:t>a</w:t>
      </w:r>
      <w:r>
        <w:rPr>
          <w:lang w:eastAsia="zh-CN"/>
        </w:rPr>
        <w:t>)</w:t>
      </w:r>
      <w:r w:rsidRPr="008C03E4">
        <w:rPr>
          <w:lang w:eastAsia="zh-CN"/>
        </w:rPr>
        <w:tab/>
      </w:r>
      <w:r w:rsidRPr="008C03E4">
        <w:rPr>
          <w:rFonts w:hint="eastAsia"/>
          <w:lang w:eastAsia="zh-CN"/>
        </w:rPr>
        <w:t>向</w:t>
      </w:r>
      <w:r w:rsidRPr="008C03E4">
        <w:rPr>
          <w:lang w:eastAsia="zh-CN"/>
        </w:rPr>
        <w:t>TDAG</w:t>
      </w:r>
      <w:r w:rsidRPr="008C03E4">
        <w:rPr>
          <w:rFonts w:hint="eastAsia"/>
          <w:lang w:eastAsia="zh-CN"/>
        </w:rPr>
        <w:t>提交报告的日期</w:t>
      </w:r>
    </w:p>
    <w:p w14:paraId="477CC01D" w14:textId="7BA8E650" w:rsidR="00BB5B45" w:rsidRPr="008C03E4" w:rsidRDefault="00BB5B45" w:rsidP="00BB5B45">
      <w:pPr>
        <w:pStyle w:val="enumlev3"/>
        <w:rPr>
          <w:lang w:eastAsia="zh-CN"/>
        </w:rPr>
      </w:pPr>
      <w:r w:rsidRPr="008C03E4">
        <w:rPr>
          <w:lang w:eastAsia="zh-CN"/>
        </w:rPr>
        <w:t>b</w:t>
      </w:r>
      <w:r>
        <w:rPr>
          <w:lang w:eastAsia="zh-CN"/>
        </w:rPr>
        <w:t>)</w:t>
      </w:r>
      <w:r w:rsidRPr="008C03E4">
        <w:rPr>
          <w:lang w:eastAsia="zh-CN"/>
        </w:rPr>
        <w:tab/>
      </w:r>
      <w:r w:rsidRPr="008C03E4">
        <w:rPr>
          <w:rFonts w:hint="eastAsia"/>
          <w:lang w:eastAsia="zh-CN"/>
        </w:rPr>
        <w:t>征求意见的报告草案日期</w:t>
      </w:r>
    </w:p>
    <w:p w14:paraId="17E2E231" w14:textId="0A1B38F0" w:rsidR="00BB5B45" w:rsidRPr="008C03E4" w:rsidRDefault="00BB5B45" w:rsidP="00BB5B45">
      <w:pPr>
        <w:pStyle w:val="enumlev3"/>
        <w:rPr>
          <w:lang w:eastAsia="zh-CN"/>
        </w:rPr>
      </w:pPr>
      <w:r w:rsidRPr="008C03E4">
        <w:rPr>
          <w:lang w:eastAsia="zh-CN"/>
        </w:rPr>
        <w:t>c</w:t>
      </w:r>
      <w:r>
        <w:rPr>
          <w:lang w:eastAsia="zh-CN"/>
        </w:rPr>
        <w:t>)</w:t>
      </w:r>
      <w:r w:rsidRPr="008C03E4">
        <w:rPr>
          <w:lang w:eastAsia="zh-CN"/>
        </w:rPr>
        <w:tab/>
      </w:r>
      <w:r w:rsidRPr="008C03E4">
        <w:rPr>
          <w:rFonts w:hint="eastAsia"/>
          <w:lang w:eastAsia="zh-CN"/>
        </w:rPr>
        <w:t>会议日期</w:t>
      </w:r>
    </w:p>
    <w:p w14:paraId="760C3A7A" w14:textId="03993303" w:rsidR="00BB5B45" w:rsidRPr="008C03E4" w:rsidRDefault="00BB5B45" w:rsidP="00BB5B45">
      <w:pPr>
        <w:pStyle w:val="enumlev3"/>
        <w:rPr>
          <w:lang w:eastAsia="zh-CN"/>
        </w:rPr>
      </w:pPr>
      <w:r w:rsidRPr="008C03E4">
        <w:rPr>
          <w:lang w:eastAsia="zh-CN"/>
        </w:rPr>
        <w:t>d</w:t>
      </w:r>
      <w:r>
        <w:rPr>
          <w:lang w:eastAsia="zh-CN"/>
        </w:rPr>
        <w:t>)</w:t>
      </w:r>
      <w:r w:rsidRPr="008C03E4">
        <w:rPr>
          <w:lang w:eastAsia="zh-CN"/>
        </w:rPr>
        <w:tab/>
      </w:r>
      <w:r w:rsidRPr="008C03E4">
        <w:rPr>
          <w:rFonts w:hint="eastAsia"/>
          <w:lang w:eastAsia="zh-CN"/>
        </w:rPr>
        <w:t>提交书面文稿的截止日期</w:t>
      </w:r>
    </w:p>
    <w:p w14:paraId="4E2C61DD" w14:textId="77777777" w:rsidR="00BB5B45" w:rsidRPr="008C03E4" w:rsidRDefault="00BB5B45" w:rsidP="00BB5B45">
      <w:pPr>
        <w:pStyle w:val="enumlev2"/>
        <w:rPr>
          <w:lang w:eastAsia="zh-CN"/>
        </w:rPr>
      </w:pPr>
      <w:r w:rsidRPr="008C03E4">
        <w:rPr>
          <w:lang w:eastAsia="zh-CN"/>
        </w:rPr>
        <w:t>5.</w:t>
      </w:r>
      <w:r w:rsidRPr="008C03E4">
        <w:rPr>
          <w:lang w:eastAsia="zh-CN"/>
        </w:rPr>
        <w:tab/>
      </w:r>
      <w:r w:rsidRPr="008C03E4">
        <w:rPr>
          <w:rFonts w:hint="eastAsia"/>
          <w:lang w:eastAsia="zh-CN"/>
        </w:rPr>
        <w:t>结论</w:t>
      </w:r>
    </w:p>
    <w:p w14:paraId="17B34BC1" w14:textId="77777777" w:rsidR="00BB5B45" w:rsidRPr="008C03E4" w:rsidRDefault="00BB5B45" w:rsidP="00BB5B45">
      <w:pPr>
        <w:pStyle w:val="enumlev2"/>
        <w:rPr>
          <w:lang w:eastAsia="zh-CN"/>
        </w:rPr>
      </w:pPr>
      <w:r w:rsidRPr="008C03E4">
        <w:rPr>
          <w:lang w:eastAsia="zh-CN"/>
        </w:rPr>
        <w:t>6.</w:t>
      </w:r>
      <w:r w:rsidRPr="008C03E4">
        <w:rPr>
          <w:lang w:eastAsia="zh-CN"/>
        </w:rPr>
        <w:tab/>
      </w:r>
      <w:r w:rsidRPr="008C03E4">
        <w:rPr>
          <w:rFonts w:hint="eastAsia"/>
          <w:lang w:eastAsia="zh-CN"/>
        </w:rPr>
        <w:t>其它事宜</w:t>
      </w:r>
    </w:p>
    <w:p w14:paraId="1E07552C" w14:textId="7550C3BB" w:rsidR="00315877" w:rsidRPr="00D412DE" w:rsidRDefault="00D30537" w:rsidP="00315877">
      <w:pPr>
        <w:tabs>
          <w:tab w:val="left" w:pos="567"/>
          <w:tab w:val="left" w:pos="1134"/>
          <w:tab w:val="left" w:pos="1701"/>
          <w:tab w:val="left" w:pos="2268"/>
        </w:tabs>
        <w:spacing w:before="40" w:after="40"/>
        <w:jc w:val="both"/>
        <w:rPr>
          <w:rFonts w:eastAsia="Times New Roman" w:cstheme="minorHAnsi"/>
          <w:color w:val="444444"/>
          <w:szCs w:val="24"/>
          <w:lang w:eastAsia="zh-CN"/>
        </w:rPr>
      </w:pPr>
      <w:hyperlink r:id="rId12" w:history="1">
        <w:bookmarkStart w:id="8" w:name="lt_pId053"/>
        <w:r w:rsidR="00816770">
          <w:rPr>
            <w:rStyle w:val="Hyperlink"/>
            <w:rFonts w:ascii="SimSun" w:eastAsia="SimSun" w:hAnsi="SimSun" w:cs="SimSun" w:hint="eastAsia"/>
            <w:szCs w:val="24"/>
            <w:lang w:eastAsia="zh-CN"/>
          </w:rPr>
          <w:t>第一次会议报告的链接</w:t>
        </w:r>
        <w:bookmarkEnd w:id="8"/>
      </w:hyperlink>
    </w:p>
    <w:p w14:paraId="1A5B4424" w14:textId="4A741DEF" w:rsidR="00315877" w:rsidRPr="003E7C0F" w:rsidRDefault="00BB5B45" w:rsidP="00BB5B45">
      <w:pPr>
        <w:pStyle w:val="enumlev1"/>
        <w:rPr>
          <w:lang w:eastAsia="zh-CN"/>
        </w:rPr>
      </w:pPr>
      <w:bookmarkStart w:id="9" w:name="lt_pId054"/>
      <w:r>
        <w:rPr>
          <w:lang w:eastAsia="zh-CN"/>
        </w:rPr>
        <w:t>–</w:t>
      </w:r>
      <w:r>
        <w:rPr>
          <w:lang w:eastAsia="zh-CN"/>
        </w:rPr>
        <w:tab/>
      </w:r>
      <w:r w:rsidR="00816770">
        <w:rPr>
          <w:rFonts w:hint="eastAsia"/>
          <w:lang w:eastAsia="zh-CN"/>
        </w:rPr>
        <w:t>2020</w:t>
      </w:r>
      <w:r w:rsidR="00816770">
        <w:rPr>
          <w:rFonts w:hint="eastAsia"/>
          <w:lang w:eastAsia="zh-CN"/>
        </w:rPr>
        <w:t>年</w:t>
      </w:r>
      <w:r w:rsidR="00816770">
        <w:rPr>
          <w:rFonts w:hint="eastAsia"/>
          <w:lang w:eastAsia="zh-CN"/>
        </w:rPr>
        <w:t>10</w:t>
      </w:r>
      <w:r w:rsidR="00816770">
        <w:rPr>
          <w:rFonts w:hint="eastAsia"/>
          <w:lang w:eastAsia="zh-CN"/>
        </w:rPr>
        <w:t>月</w:t>
      </w:r>
      <w:r w:rsidR="00816770">
        <w:rPr>
          <w:rFonts w:hint="eastAsia"/>
          <w:lang w:eastAsia="zh-CN"/>
        </w:rPr>
        <w:t>1</w:t>
      </w:r>
      <w:r w:rsidR="00816770">
        <w:rPr>
          <w:rFonts w:hint="eastAsia"/>
          <w:lang w:eastAsia="zh-CN"/>
        </w:rPr>
        <w:t>日</w:t>
      </w:r>
      <w:r w:rsidR="00816770">
        <w:rPr>
          <w:rFonts w:hint="eastAsia"/>
          <w:lang w:eastAsia="zh-CN"/>
        </w:rPr>
        <w:t>13</w:t>
      </w:r>
      <w:r w:rsidR="00816770">
        <w:rPr>
          <w:rFonts w:hint="eastAsia"/>
          <w:lang w:eastAsia="zh-CN"/>
        </w:rPr>
        <w:t>时</w:t>
      </w:r>
      <w:r w:rsidR="00E607FB">
        <w:rPr>
          <w:rFonts w:hint="eastAsia"/>
          <w:lang w:eastAsia="zh-CN"/>
        </w:rPr>
        <w:t>至</w:t>
      </w:r>
      <w:r w:rsidR="00816770">
        <w:rPr>
          <w:rFonts w:hint="eastAsia"/>
          <w:lang w:eastAsia="zh-CN"/>
        </w:rPr>
        <w:t>16</w:t>
      </w:r>
      <w:r w:rsidR="00816770">
        <w:rPr>
          <w:rFonts w:hint="eastAsia"/>
          <w:lang w:eastAsia="zh-CN"/>
        </w:rPr>
        <w:t>时召开了第二次会议，议程如下：</w:t>
      </w:r>
      <w:bookmarkEnd w:id="9"/>
      <w:r w:rsidR="00315877" w:rsidRPr="003E7C0F">
        <w:rPr>
          <w:lang w:eastAsia="zh-CN"/>
        </w:rPr>
        <w:t xml:space="preserve"> </w:t>
      </w:r>
    </w:p>
    <w:p w14:paraId="1507E828" w14:textId="77777777" w:rsidR="00831CA0" w:rsidRPr="008C03E4" w:rsidRDefault="00831CA0" w:rsidP="00831CA0">
      <w:pPr>
        <w:pStyle w:val="enumlev2"/>
        <w:rPr>
          <w:lang w:eastAsia="zh-CN"/>
        </w:rPr>
      </w:pPr>
      <w:bookmarkStart w:id="10" w:name="lt_pId057"/>
      <w:r w:rsidRPr="008C03E4">
        <w:rPr>
          <w:lang w:eastAsia="zh-CN"/>
        </w:rPr>
        <w:t>1.</w:t>
      </w:r>
      <w:r w:rsidRPr="008C03E4">
        <w:rPr>
          <w:lang w:eastAsia="zh-CN"/>
        </w:rPr>
        <w:tab/>
      </w:r>
      <w:r w:rsidRPr="008C03E4">
        <w:rPr>
          <w:rFonts w:hint="eastAsia"/>
          <w:lang w:eastAsia="zh-CN"/>
        </w:rPr>
        <w:t>会议开幕与欢迎致辞</w:t>
      </w:r>
    </w:p>
    <w:p w14:paraId="6B620193" w14:textId="77777777" w:rsidR="00831CA0" w:rsidRPr="008C03E4" w:rsidRDefault="00831CA0" w:rsidP="00831CA0">
      <w:pPr>
        <w:pStyle w:val="enumlev2"/>
        <w:rPr>
          <w:lang w:eastAsia="zh-CN"/>
        </w:rPr>
      </w:pPr>
      <w:r w:rsidRPr="008C03E4">
        <w:rPr>
          <w:lang w:eastAsia="zh-CN"/>
        </w:rPr>
        <w:t>2.</w:t>
      </w:r>
      <w:r w:rsidRPr="008C03E4">
        <w:rPr>
          <w:lang w:eastAsia="zh-CN"/>
        </w:rPr>
        <w:tab/>
      </w:r>
      <w:r w:rsidRPr="008C03E4">
        <w:rPr>
          <w:rFonts w:hint="eastAsia"/>
          <w:lang w:eastAsia="zh-CN"/>
        </w:rPr>
        <w:t>批准议程</w:t>
      </w:r>
    </w:p>
    <w:p w14:paraId="542649FA" w14:textId="274D7712" w:rsidR="00315877" w:rsidRPr="003E7C0F" w:rsidRDefault="00BB5B45" w:rsidP="00BB5B45">
      <w:pPr>
        <w:pStyle w:val="enumlev2"/>
        <w:rPr>
          <w:lang w:eastAsia="zh-CN"/>
        </w:rPr>
      </w:pPr>
      <w:r w:rsidRPr="008C03E4">
        <w:rPr>
          <w:lang w:eastAsia="zh-CN"/>
        </w:rPr>
        <w:t>3.</w:t>
      </w:r>
      <w:r w:rsidRPr="008C03E4">
        <w:rPr>
          <w:lang w:eastAsia="zh-CN"/>
        </w:rPr>
        <w:tab/>
      </w:r>
      <w:r w:rsidR="00816770">
        <w:rPr>
          <w:rFonts w:hint="eastAsia"/>
          <w:lang w:eastAsia="zh-CN"/>
        </w:rPr>
        <w:t>批准上次会议的报告</w:t>
      </w:r>
      <w:bookmarkEnd w:id="10"/>
      <w:r w:rsidR="00315877" w:rsidRPr="003E7C0F">
        <w:rPr>
          <w:lang w:eastAsia="zh-CN"/>
        </w:rPr>
        <w:t xml:space="preserve"> </w:t>
      </w:r>
      <w:bookmarkStart w:id="11" w:name="_GoBack"/>
      <w:bookmarkEnd w:id="11"/>
    </w:p>
    <w:p w14:paraId="5BF0EDA3" w14:textId="5584EFFF" w:rsidR="00315877" w:rsidRPr="00D412DE" w:rsidRDefault="00BB5B45" w:rsidP="00BB5B45">
      <w:pPr>
        <w:pStyle w:val="enumlev2"/>
        <w:rPr>
          <w:lang w:eastAsia="zh-CN"/>
        </w:rPr>
      </w:pPr>
      <w:bookmarkStart w:id="12" w:name="lt_pId058"/>
      <w:r w:rsidRPr="008C03E4">
        <w:rPr>
          <w:lang w:eastAsia="zh-CN"/>
        </w:rPr>
        <w:t>4.</w:t>
      </w:r>
      <w:r w:rsidRPr="008C03E4">
        <w:rPr>
          <w:lang w:eastAsia="zh-CN"/>
        </w:rPr>
        <w:tab/>
      </w:r>
      <w:r w:rsidRPr="00BB5B45">
        <w:rPr>
          <w:lang w:eastAsia="zh-CN"/>
        </w:rPr>
        <w:t>介绍收到的文稿并展开讨论</w:t>
      </w:r>
      <w:bookmarkEnd w:id="12"/>
    </w:p>
    <w:p w14:paraId="44D95CAF" w14:textId="37C80EC0" w:rsidR="00315877" w:rsidRPr="00D412DE" w:rsidRDefault="00BB5B45" w:rsidP="00BB5B45">
      <w:pPr>
        <w:pStyle w:val="enumlev2"/>
        <w:rPr>
          <w:lang w:eastAsia="zh-CN"/>
        </w:rPr>
      </w:pPr>
      <w:bookmarkStart w:id="13" w:name="lt_pId059"/>
      <w:r w:rsidRPr="008C03E4">
        <w:rPr>
          <w:lang w:eastAsia="zh-CN"/>
        </w:rPr>
        <w:t>5.</w:t>
      </w:r>
      <w:r w:rsidRPr="008C03E4">
        <w:rPr>
          <w:lang w:eastAsia="zh-CN"/>
        </w:rPr>
        <w:tab/>
      </w:r>
      <w:r w:rsidR="009E60F7">
        <w:rPr>
          <w:rFonts w:hint="eastAsia"/>
          <w:lang w:eastAsia="zh-CN"/>
        </w:rPr>
        <w:t>拟定</w:t>
      </w:r>
      <w:r w:rsidR="00E607FB">
        <w:rPr>
          <w:rFonts w:hint="eastAsia"/>
          <w:lang w:eastAsia="zh-CN"/>
        </w:rPr>
        <w:t>的</w:t>
      </w:r>
      <w:r w:rsidR="009E60F7">
        <w:rPr>
          <w:rFonts w:hint="eastAsia"/>
          <w:lang w:eastAsia="zh-CN"/>
        </w:rPr>
        <w:t>问题和调查结果</w:t>
      </w:r>
      <w:bookmarkEnd w:id="13"/>
    </w:p>
    <w:p w14:paraId="61C57093" w14:textId="4ECCCBB1" w:rsidR="00315877" w:rsidRPr="003E7C0F" w:rsidRDefault="00BB5B45" w:rsidP="00BB5B45">
      <w:pPr>
        <w:pStyle w:val="enumlev2"/>
        <w:rPr>
          <w:lang w:eastAsia="zh-CN"/>
        </w:rPr>
      </w:pPr>
      <w:bookmarkStart w:id="14" w:name="lt_pId060"/>
      <w:r w:rsidRPr="008C03E4">
        <w:rPr>
          <w:lang w:eastAsia="zh-CN"/>
        </w:rPr>
        <w:t>6.</w:t>
      </w:r>
      <w:r w:rsidRPr="008C03E4">
        <w:rPr>
          <w:lang w:eastAsia="zh-CN"/>
        </w:rPr>
        <w:tab/>
      </w:r>
      <w:r w:rsidR="00816770">
        <w:rPr>
          <w:rFonts w:hint="eastAsia"/>
          <w:lang w:eastAsia="zh-CN"/>
        </w:rPr>
        <w:t>参考文件</w:t>
      </w:r>
      <w:bookmarkEnd w:id="14"/>
    </w:p>
    <w:p w14:paraId="6E7CB0C9" w14:textId="156A3A5B" w:rsidR="00315877" w:rsidRPr="003E7C0F" w:rsidRDefault="00BB5B45" w:rsidP="00BB5B45">
      <w:pPr>
        <w:pStyle w:val="enumlev2"/>
        <w:rPr>
          <w:lang w:eastAsia="zh-CN"/>
        </w:rPr>
      </w:pPr>
      <w:bookmarkStart w:id="15" w:name="lt_pId061"/>
      <w:r>
        <w:rPr>
          <w:lang w:eastAsia="zh-CN"/>
        </w:rPr>
        <w:t>7</w:t>
      </w:r>
      <w:r w:rsidRPr="008C03E4">
        <w:rPr>
          <w:lang w:eastAsia="zh-CN"/>
        </w:rPr>
        <w:t>.</w:t>
      </w:r>
      <w:r w:rsidRPr="008C03E4">
        <w:rPr>
          <w:lang w:eastAsia="zh-CN"/>
        </w:rPr>
        <w:tab/>
      </w:r>
      <w:r w:rsidR="00816770">
        <w:rPr>
          <w:rFonts w:hint="eastAsia"/>
          <w:lang w:eastAsia="zh-CN"/>
        </w:rPr>
        <w:t>下次会议</w:t>
      </w:r>
      <w:bookmarkEnd w:id="15"/>
    </w:p>
    <w:p w14:paraId="4096F2C0" w14:textId="6F2D31FD" w:rsidR="00315877" w:rsidRPr="003E7C0F" w:rsidRDefault="00BB5B45" w:rsidP="00BB5B45">
      <w:pPr>
        <w:pStyle w:val="enumlev2"/>
        <w:rPr>
          <w:lang w:eastAsia="zh-CN"/>
        </w:rPr>
      </w:pPr>
      <w:bookmarkStart w:id="16" w:name="lt_pId062"/>
      <w:r>
        <w:rPr>
          <w:lang w:eastAsia="zh-CN"/>
        </w:rPr>
        <w:t>8</w:t>
      </w:r>
      <w:r w:rsidRPr="008C03E4">
        <w:rPr>
          <w:lang w:eastAsia="zh-CN"/>
        </w:rPr>
        <w:t>.</w:t>
      </w:r>
      <w:r w:rsidRPr="008C03E4">
        <w:rPr>
          <w:lang w:eastAsia="zh-CN"/>
        </w:rPr>
        <w:tab/>
      </w:r>
      <w:bookmarkEnd w:id="16"/>
      <w:r w:rsidR="00831CA0" w:rsidRPr="008C03E4">
        <w:rPr>
          <w:rFonts w:hint="eastAsia"/>
          <w:lang w:eastAsia="zh-CN"/>
        </w:rPr>
        <w:t>其它事宜</w:t>
      </w:r>
    </w:p>
    <w:p w14:paraId="79EB8098" w14:textId="6B1A06F9" w:rsidR="00315877" w:rsidRPr="00D412DE" w:rsidRDefault="009E60F7" w:rsidP="00315877">
      <w:pPr>
        <w:keepNext/>
        <w:tabs>
          <w:tab w:val="left" w:pos="567"/>
          <w:tab w:val="left" w:pos="1134"/>
          <w:tab w:val="left" w:pos="1701"/>
          <w:tab w:val="left" w:pos="2268"/>
        </w:tabs>
        <w:spacing w:before="240"/>
        <w:jc w:val="both"/>
        <w:rPr>
          <w:rFonts w:cstheme="minorHAnsi"/>
          <w:b/>
          <w:bCs/>
          <w:szCs w:val="24"/>
          <w:lang w:val="en-US" w:eastAsia="zh-CN"/>
        </w:rPr>
      </w:pPr>
      <w:bookmarkStart w:id="17" w:name="lt_pId063"/>
      <w:r>
        <w:rPr>
          <w:rFonts w:cstheme="minorHAnsi" w:hint="eastAsia"/>
          <w:b/>
          <w:bCs/>
          <w:szCs w:val="24"/>
          <w:lang w:val="en-US" w:eastAsia="zh-CN"/>
        </w:rPr>
        <w:t>秘书处提供的文件和所做的介绍</w:t>
      </w:r>
      <w:bookmarkEnd w:id="17"/>
    </w:p>
    <w:p w14:paraId="5AB1470C" w14:textId="679793D4" w:rsidR="00315877" w:rsidRPr="003E7C0F" w:rsidRDefault="008C2ACC" w:rsidP="00F60DAE">
      <w:pPr>
        <w:tabs>
          <w:tab w:val="left" w:pos="567"/>
          <w:tab w:val="left" w:pos="1134"/>
          <w:tab w:val="left" w:pos="1701"/>
          <w:tab w:val="left" w:pos="2268"/>
        </w:tabs>
        <w:spacing w:after="120"/>
        <w:ind w:firstLineChars="200" w:firstLine="480"/>
        <w:rPr>
          <w:rFonts w:cstheme="minorHAnsi"/>
          <w:szCs w:val="24"/>
          <w:lang w:val="en-US" w:eastAsia="zh-CN"/>
        </w:rPr>
      </w:pPr>
      <w:bookmarkStart w:id="18" w:name="lt_pId064"/>
      <w:r>
        <w:rPr>
          <w:rFonts w:cstheme="minorHAnsi" w:hint="eastAsia"/>
          <w:szCs w:val="24"/>
          <w:lang w:val="en-US" w:eastAsia="zh-CN"/>
        </w:rPr>
        <w:t>秘书处向工作组提供下列文件：</w:t>
      </w:r>
      <w:bookmarkEnd w:id="18"/>
    </w:p>
    <w:p w14:paraId="5DFF6CB4" w14:textId="7505DCF8" w:rsidR="00315877" w:rsidRPr="003E7C0F" w:rsidRDefault="00BB5B45" w:rsidP="00BB5B45">
      <w:pPr>
        <w:pStyle w:val="enumlev1"/>
        <w:rPr>
          <w:color w:val="000000"/>
          <w:lang w:eastAsia="zh-CN"/>
        </w:rPr>
      </w:pPr>
      <w:r>
        <w:rPr>
          <w:lang w:eastAsia="zh-CN"/>
        </w:rPr>
        <w:t>1</w:t>
      </w:r>
      <w:r w:rsidR="00831CA0">
        <w:rPr>
          <w:lang w:eastAsia="zh-CN"/>
        </w:rPr>
        <w:t>.</w:t>
      </w:r>
      <w:r>
        <w:rPr>
          <w:lang w:eastAsia="zh-CN"/>
        </w:rPr>
        <w:tab/>
      </w:r>
      <w:hyperlink r:id="rId13" w:history="1">
        <w:bookmarkStart w:id="19" w:name="lt_pId066"/>
        <w:r w:rsidR="009E60F7" w:rsidRPr="00BB628C">
          <w:rPr>
            <w:rStyle w:val="Hyperlink"/>
            <w:rFonts w:hint="eastAsia"/>
            <w:lang w:eastAsia="zh-CN"/>
          </w:rPr>
          <w:t>《布宜诺斯艾利斯行动计划</w:t>
        </w:r>
        <w:r w:rsidR="008C2ACC" w:rsidRPr="00BB628C">
          <w:rPr>
            <w:rStyle w:val="Hyperlink"/>
            <w:rFonts w:hint="eastAsia"/>
            <w:lang w:eastAsia="zh-CN"/>
          </w:rPr>
          <w:t>2019</w:t>
        </w:r>
        <w:r w:rsidR="008C2ACC" w:rsidRPr="00BB628C">
          <w:rPr>
            <w:rStyle w:val="Hyperlink"/>
            <w:rFonts w:hint="eastAsia"/>
            <w:lang w:eastAsia="zh-CN"/>
          </w:rPr>
          <w:t>年度</w:t>
        </w:r>
        <w:r w:rsidR="009E60F7" w:rsidRPr="00BB628C">
          <w:rPr>
            <w:rStyle w:val="Hyperlink"/>
            <w:rFonts w:hint="eastAsia"/>
            <w:lang w:eastAsia="zh-CN"/>
          </w:rPr>
          <w:t>落实情况进展报告》</w:t>
        </w:r>
        <w:r w:rsidR="008C2ACC" w:rsidRPr="00BB628C">
          <w:rPr>
            <w:rStyle w:val="Hyperlink"/>
            <w:rFonts w:hint="eastAsia"/>
            <w:lang w:eastAsia="zh-CN"/>
          </w:rPr>
          <w:t>（</w:t>
        </w:r>
        <w:r w:rsidR="00315877" w:rsidRPr="00BB628C">
          <w:rPr>
            <w:rStyle w:val="Hyperlink"/>
            <w:lang w:eastAsia="zh-CN"/>
          </w:rPr>
          <w:t>ITU TDAG</w:t>
        </w:r>
        <w:r w:rsidR="008C2ACC" w:rsidRPr="00BB628C">
          <w:rPr>
            <w:rStyle w:val="Hyperlink"/>
            <w:lang w:eastAsia="zh-CN"/>
          </w:rPr>
          <w:t xml:space="preserve"> </w:t>
        </w:r>
        <w:r w:rsidR="008C2ACC" w:rsidRPr="00BB628C">
          <w:rPr>
            <w:rStyle w:val="Hyperlink"/>
            <w:rFonts w:hint="eastAsia"/>
            <w:lang w:eastAsia="zh-CN"/>
          </w:rPr>
          <w:t>2</w:t>
        </w:r>
        <w:r w:rsidR="008C2ACC" w:rsidRPr="00BB628C">
          <w:rPr>
            <w:rStyle w:val="Hyperlink"/>
            <w:rFonts w:hint="eastAsia"/>
            <w:lang w:eastAsia="zh-CN"/>
          </w:rPr>
          <w:t>号文稿）</w:t>
        </w:r>
        <w:bookmarkEnd w:id="19"/>
      </w:hyperlink>
    </w:p>
    <w:p w14:paraId="2AFA0AF6" w14:textId="10721453" w:rsidR="00315877" w:rsidRPr="003E7C0F" w:rsidRDefault="00BB5B45" w:rsidP="00BB5B45">
      <w:pPr>
        <w:pStyle w:val="enumlev1"/>
        <w:rPr>
          <w:color w:val="000000"/>
          <w:lang w:eastAsia="zh-CN"/>
        </w:rPr>
      </w:pPr>
      <w:r>
        <w:rPr>
          <w:lang w:eastAsia="zh-CN"/>
        </w:rPr>
        <w:t>2</w:t>
      </w:r>
      <w:r w:rsidR="00831CA0">
        <w:rPr>
          <w:lang w:eastAsia="zh-CN"/>
        </w:rPr>
        <w:t>.</w:t>
      </w:r>
      <w:r>
        <w:rPr>
          <w:lang w:eastAsia="zh-CN"/>
        </w:rPr>
        <w:tab/>
      </w:r>
      <w:bookmarkStart w:id="20" w:name="lt_pId067"/>
      <w:r w:rsidR="00831CA0">
        <w:rPr>
          <w:rFonts w:cstheme="minorHAnsi"/>
          <w:szCs w:val="24"/>
          <w:highlight w:val="yellow"/>
        </w:rPr>
        <w:fldChar w:fldCharType="begin"/>
      </w:r>
      <w:r w:rsidR="00831CA0">
        <w:rPr>
          <w:rFonts w:cstheme="minorHAnsi"/>
          <w:szCs w:val="24"/>
          <w:highlight w:val="yellow"/>
          <w:lang w:eastAsia="zh-CN"/>
        </w:rPr>
        <w:instrText xml:space="preserve"> HYPERLINK "https://www.itu.int/en/publications/Documents/bdt/2019-BDT-Year-in-Review/index.html" </w:instrText>
      </w:r>
      <w:r w:rsidR="00831CA0">
        <w:rPr>
          <w:rFonts w:cstheme="minorHAnsi"/>
          <w:szCs w:val="24"/>
          <w:highlight w:val="yellow"/>
        </w:rPr>
        <w:fldChar w:fldCharType="separate"/>
      </w:r>
      <w:bookmarkEnd w:id="20"/>
      <w:r w:rsidRPr="00831CA0">
        <w:rPr>
          <w:rStyle w:val="Hyperlink"/>
          <w:lang w:eastAsia="zh-CN"/>
        </w:rPr>
        <w:t>电信发展局</w:t>
      </w:r>
      <w:r w:rsidRPr="00831CA0">
        <w:rPr>
          <w:rStyle w:val="Hyperlink"/>
          <w:lang w:eastAsia="zh-CN"/>
        </w:rPr>
        <w:t>2019</w:t>
      </w:r>
      <w:r w:rsidRPr="00831CA0">
        <w:rPr>
          <w:rStyle w:val="Hyperlink"/>
          <w:lang w:eastAsia="zh-CN"/>
        </w:rPr>
        <w:t>年年度回顾</w:t>
      </w:r>
      <w:r w:rsidR="00831CA0">
        <w:rPr>
          <w:rFonts w:cstheme="minorHAnsi"/>
          <w:szCs w:val="24"/>
          <w:highlight w:val="yellow"/>
        </w:rPr>
        <w:fldChar w:fldCharType="end"/>
      </w:r>
    </w:p>
    <w:p w14:paraId="5583437A" w14:textId="098BD8B5" w:rsidR="00315877" w:rsidRPr="003E7C0F" w:rsidRDefault="00BB5B45" w:rsidP="00BB5B45">
      <w:pPr>
        <w:pStyle w:val="enumlev1"/>
        <w:rPr>
          <w:color w:val="000000"/>
          <w:lang w:eastAsia="zh-CN"/>
        </w:rPr>
      </w:pPr>
      <w:r>
        <w:rPr>
          <w:lang w:eastAsia="zh-CN"/>
        </w:rPr>
        <w:t>3</w:t>
      </w:r>
      <w:r w:rsidR="00831CA0">
        <w:rPr>
          <w:lang w:eastAsia="zh-CN"/>
        </w:rPr>
        <w:t>.</w:t>
      </w:r>
      <w:r>
        <w:rPr>
          <w:lang w:eastAsia="zh-CN"/>
        </w:rPr>
        <w:tab/>
      </w:r>
      <w:hyperlink r:id="rId14" w:history="1">
        <w:bookmarkStart w:id="21" w:name="lt_pId068"/>
        <w:r w:rsidR="009E60F7">
          <w:rPr>
            <w:rStyle w:val="Hyperlink"/>
            <w:rFonts w:cstheme="minorHAnsi" w:hint="eastAsia"/>
            <w:szCs w:val="24"/>
            <w:lang w:eastAsia="zh-CN"/>
          </w:rPr>
          <w:t>连通目标</w:t>
        </w:r>
        <w:r w:rsidR="009E60F7">
          <w:rPr>
            <w:rStyle w:val="Hyperlink"/>
            <w:rFonts w:cstheme="minorHAnsi" w:hint="eastAsia"/>
            <w:szCs w:val="24"/>
            <w:lang w:eastAsia="zh-CN"/>
          </w:rPr>
          <w:t>2030</w:t>
        </w:r>
        <w:r w:rsidR="009E60F7">
          <w:rPr>
            <w:rStyle w:val="Hyperlink"/>
            <w:rFonts w:cstheme="minorHAnsi" w:hint="eastAsia"/>
            <w:szCs w:val="24"/>
            <w:lang w:eastAsia="zh-CN"/>
          </w:rPr>
          <w:t>议程微型网站</w:t>
        </w:r>
        <w:bookmarkEnd w:id="21"/>
      </w:hyperlink>
      <w:r w:rsidR="00315877" w:rsidRPr="003E7C0F">
        <w:rPr>
          <w:color w:val="000000"/>
          <w:lang w:eastAsia="zh-CN"/>
        </w:rPr>
        <w:t xml:space="preserve"> </w:t>
      </w:r>
    </w:p>
    <w:p w14:paraId="27C07D6F" w14:textId="7F93EE58" w:rsidR="00315877" w:rsidRPr="00831CA0" w:rsidRDefault="00BB5B45" w:rsidP="00BB5B45">
      <w:pPr>
        <w:pStyle w:val="enumlev1"/>
        <w:rPr>
          <w:rStyle w:val="Hyperlink"/>
          <w:lang w:eastAsia="zh-CN"/>
        </w:rPr>
      </w:pPr>
      <w:r>
        <w:rPr>
          <w:lang w:eastAsia="zh-CN"/>
        </w:rPr>
        <w:t>4</w:t>
      </w:r>
      <w:r w:rsidR="00831CA0">
        <w:rPr>
          <w:lang w:eastAsia="zh-CN"/>
        </w:rPr>
        <w:t>.</w:t>
      </w:r>
      <w:r>
        <w:rPr>
          <w:lang w:eastAsia="zh-CN"/>
        </w:rPr>
        <w:tab/>
      </w:r>
      <w:hyperlink r:id="rId15" w:history="1">
        <w:bookmarkStart w:id="22" w:name="lt_pId069"/>
        <w:r w:rsidRPr="00831CA0">
          <w:rPr>
            <w:rStyle w:val="Hyperlink"/>
            <w:rFonts w:hint="eastAsia"/>
            <w:lang w:eastAsia="zh-CN"/>
          </w:rPr>
          <w:t>国际电联</w:t>
        </w:r>
        <w:r w:rsidRPr="00831CA0">
          <w:rPr>
            <w:rStyle w:val="Hyperlink"/>
            <w:lang w:eastAsia="zh-CN"/>
          </w:rPr>
          <w:t>2021-2024</w:t>
        </w:r>
        <w:r w:rsidRPr="00831CA0">
          <w:rPr>
            <w:rStyle w:val="Hyperlink"/>
            <w:rFonts w:hint="eastAsia"/>
            <w:lang w:eastAsia="zh-CN"/>
          </w:rPr>
          <w:t>年四年期滚动式运作规划</w:t>
        </w:r>
        <w:r w:rsidR="00831CA0">
          <w:rPr>
            <w:rStyle w:val="Hyperlink"/>
            <w:rFonts w:hint="eastAsia"/>
            <w:lang w:eastAsia="zh-CN"/>
          </w:rPr>
          <w:t>（</w:t>
        </w:r>
        <w:r w:rsidR="00315877" w:rsidRPr="00831CA0">
          <w:rPr>
            <w:rStyle w:val="Hyperlink"/>
            <w:lang w:eastAsia="zh-CN"/>
          </w:rPr>
          <w:t>C20/28</w:t>
        </w:r>
        <w:r w:rsidR="00831CA0">
          <w:rPr>
            <w:rStyle w:val="Hyperlink"/>
            <w:rFonts w:hint="eastAsia"/>
            <w:lang w:eastAsia="zh-CN"/>
          </w:rPr>
          <w:t>）</w:t>
        </w:r>
        <w:bookmarkEnd w:id="22"/>
      </w:hyperlink>
      <w:r w:rsidR="00315877" w:rsidRPr="00831CA0">
        <w:rPr>
          <w:rStyle w:val="Hyperlink"/>
          <w:lang w:eastAsia="zh-CN"/>
        </w:rPr>
        <w:t xml:space="preserve"> </w:t>
      </w:r>
    </w:p>
    <w:p w14:paraId="1E98C432" w14:textId="321C4293" w:rsidR="00315877" w:rsidRPr="003E7C0F" w:rsidRDefault="00BB5B45" w:rsidP="00BB5B45">
      <w:pPr>
        <w:pStyle w:val="enumlev1"/>
        <w:rPr>
          <w:color w:val="000000"/>
          <w:lang w:eastAsia="zh-CN"/>
        </w:rPr>
      </w:pPr>
      <w:r>
        <w:rPr>
          <w:lang w:eastAsia="zh-CN"/>
        </w:rPr>
        <w:t>5</w:t>
      </w:r>
      <w:r w:rsidR="00831CA0">
        <w:rPr>
          <w:lang w:eastAsia="zh-CN"/>
        </w:rPr>
        <w:t>.</w:t>
      </w:r>
      <w:r>
        <w:rPr>
          <w:lang w:eastAsia="zh-CN"/>
        </w:rPr>
        <w:tab/>
      </w:r>
      <w:bookmarkStart w:id="23" w:name="lt_pId070"/>
      <w:r w:rsidR="00831CA0">
        <w:rPr>
          <w:rFonts w:cstheme="minorHAnsi"/>
          <w:szCs w:val="24"/>
          <w:highlight w:val="yellow"/>
        </w:rPr>
        <w:fldChar w:fldCharType="begin"/>
      </w:r>
      <w:r w:rsidR="00831CA0">
        <w:rPr>
          <w:rFonts w:cstheme="minorHAnsi"/>
          <w:szCs w:val="24"/>
          <w:highlight w:val="yellow"/>
          <w:lang w:eastAsia="zh-CN"/>
        </w:rPr>
        <w:instrText xml:space="preserve"> HYPERLINK "https://itu.foleon.com/itu/global-ict-regulatory-outlook-2020/home/" </w:instrText>
      </w:r>
      <w:r w:rsidR="00831CA0">
        <w:rPr>
          <w:rFonts w:cstheme="minorHAnsi"/>
          <w:szCs w:val="24"/>
          <w:highlight w:val="yellow"/>
        </w:rPr>
        <w:fldChar w:fldCharType="separate"/>
      </w:r>
      <w:bookmarkEnd w:id="23"/>
      <w:r w:rsidRPr="00831CA0">
        <w:rPr>
          <w:rStyle w:val="Hyperlink"/>
          <w:lang w:eastAsia="zh-CN"/>
        </w:rPr>
        <w:t>2020</w:t>
      </w:r>
      <w:r w:rsidRPr="00831CA0">
        <w:rPr>
          <w:rStyle w:val="Hyperlink"/>
          <w:lang w:eastAsia="zh-CN"/>
        </w:rPr>
        <w:t>年全球</w:t>
      </w:r>
      <w:r w:rsidRPr="00831CA0">
        <w:rPr>
          <w:rStyle w:val="Hyperlink"/>
          <w:lang w:eastAsia="zh-CN"/>
        </w:rPr>
        <w:t>ICT</w:t>
      </w:r>
      <w:r w:rsidRPr="00831CA0">
        <w:rPr>
          <w:rStyle w:val="Hyperlink"/>
          <w:lang w:eastAsia="zh-CN"/>
        </w:rPr>
        <w:t>监管展望</w:t>
      </w:r>
      <w:r w:rsidR="00831CA0">
        <w:rPr>
          <w:rFonts w:cstheme="minorHAnsi"/>
          <w:szCs w:val="24"/>
          <w:highlight w:val="yellow"/>
        </w:rPr>
        <w:fldChar w:fldCharType="end"/>
      </w:r>
    </w:p>
    <w:p w14:paraId="65AB86D5" w14:textId="2BD290D5" w:rsidR="00315877" w:rsidRPr="003E7C0F" w:rsidRDefault="00BB5B45" w:rsidP="00BB5B45">
      <w:pPr>
        <w:pStyle w:val="enumlev1"/>
        <w:rPr>
          <w:color w:val="000000"/>
          <w:lang w:eastAsia="zh-CN"/>
        </w:rPr>
      </w:pPr>
      <w:r>
        <w:rPr>
          <w:lang w:eastAsia="zh-CN"/>
        </w:rPr>
        <w:lastRenderedPageBreak/>
        <w:t>6</w:t>
      </w:r>
      <w:r w:rsidR="00831CA0">
        <w:rPr>
          <w:lang w:eastAsia="zh-CN"/>
        </w:rPr>
        <w:t>.</w:t>
      </w:r>
      <w:r>
        <w:rPr>
          <w:lang w:eastAsia="zh-CN"/>
        </w:rPr>
        <w:tab/>
      </w:r>
      <w:hyperlink r:id="rId16" w:history="1">
        <w:bookmarkStart w:id="24" w:name="lt_pId071"/>
        <w:r w:rsidR="008C2ACC" w:rsidRPr="008C2ACC">
          <w:rPr>
            <w:rStyle w:val="Hyperlink"/>
            <w:rFonts w:cstheme="minorHAnsi"/>
            <w:szCs w:val="24"/>
            <w:lang w:eastAsia="zh-CN"/>
          </w:rPr>
          <w:t>衡量数字化发展：《</w:t>
        </w:r>
        <w:r w:rsidR="008C2ACC" w:rsidRPr="008C2ACC">
          <w:rPr>
            <w:rStyle w:val="Hyperlink"/>
            <w:rFonts w:cstheme="minorHAnsi"/>
            <w:szCs w:val="24"/>
            <w:lang w:eastAsia="zh-CN"/>
          </w:rPr>
          <w:t>2019</w:t>
        </w:r>
        <w:r w:rsidR="008C2ACC" w:rsidRPr="008C2ACC">
          <w:rPr>
            <w:rStyle w:val="Hyperlink"/>
            <w:rFonts w:cstheme="minorHAnsi"/>
            <w:szCs w:val="24"/>
            <w:lang w:eastAsia="zh-CN"/>
          </w:rPr>
          <w:t>年事实与数字》</w:t>
        </w:r>
        <w:bookmarkEnd w:id="24"/>
      </w:hyperlink>
    </w:p>
    <w:p w14:paraId="00607CF6" w14:textId="7C720D3F" w:rsidR="00315877" w:rsidRPr="003E7C0F" w:rsidRDefault="00BB5B45" w:rsidP="00BB5B45">
      <w:pPr>
        <w:pStyle w:val="enumlev1"/>
        <w:rPr>
          <w:lang w:eastAsia="zh-CN"/>
        </w:rPr>
      </w:pPr>
      <w:r>
        <w:rPr>
          <w:lang w:eastAsia="zh-CN"/>
        </w:rPr>
        <w:t>7</w:t>
      </w:r>
      <w:r w:rsidR="00831CA0">
        <w:rPr>
          <w:lang w:eastAsia="zh-CN"/>
        </w:rPr>
        <w:t>.</w:t>
      </w:r>
      <w:r>
        <w:rPr>
          <w:lang w:eastAsia="zh-CN"/>
        </w:rPr>
        <w:tab/>
      </w:r>
      <w:hyperlink r:id="rId17" w:history="1">
        <w:bookmarkStart w:id="25" w:name="lt_pId072"/>
        <w:r w:rsidRPr="00BB5B45">
          <w:rPr>
            <w:rStyle w:val="Hyperlink"/>
            <w:rFonts w:hint="eastAsia"/>
            <w:lang w:eastAsia="zh-CN"/>
          </w:rPr>
          <w:t>有关落实国际电联战略规划和所开展活动的报告</w:t>
        </w:r>
        <w:r>
          <w:rPr>
            <w:rStyle w:val="Hyperlink"/>
            <w:rFonts w:hint="eastAsia"/>
            <w:lang w:eastAsia="zh-CN"/>
          </w:rPr>
          <w:t>（</w:t>
        </w:r>
        <w:r w:rsidR="00315877" w:rsidRPr="00BB5B45">
          <w:rPr>
            <w:rStyle w:val="Hyperlink"/>
            <w:lang w:eastAsia="zh-CN"/>
          </w:rPr>
          <w:t>C20/35</w:t>
        </w:r>
        <w:r>
          <w:rPr>
            <w:rStyle w:val="Hyperlink"/>
            <w:rFonts w:hint="eastAsia"/>
            <w:lang w:eastAsia="zh-CN"/>
          </w:rPr>
          <w:t>）</w:t>
        </w:r>
        <w:bookmarkEnd w:id="25"/>
      </w:hyperlink>
    </w:p>
    <w:p w14:paraId="10A6AC35" w14:textId="197F93A1" w:rsidR="00315877" w:rsidRPr="008C2ACC" w:rsidRDefault="00BB5B45" w:rsidP="00BB5B45">
      <w:pPr>
        <w:pStyle w:val="enumlev1"/>
        <w:rPr>
          <w:rStyle w:val="apple-converted-space"/>
          <w:rFonts w:cstheme="minorHAnsi"/>
          <w:szCs w:val="24"/>
          <w:lang w:eastAsia="zh-CN"/>
        </w:rPr>
      </w:pPr>
      <w:r w:rsidRPr="008C2ACC">
        <w:rPr>
          <w:lang w:eastAsia="zh-CN"/>
        </w:rPr>
        <w:t>8</w:t>
      </w:r>
      <w:r w:rsidR="00831CA0" w:rsidRPr="008C2ACC">
        <w:rPr>
          <w:lang w:eastAsia="zh-CN"/>
        </w:rPr>
        <w:t>.</w:t>
      </w:r>
      <w:r w:rsidRPr="008C2ACC">
        <w:rPr>
          <w:lang w:eastAsia="zh-CN"/>
        </w:rPr>
        <w:tab/>
      </w:r>
      <w:hyperlink r:id="rId18" w:history="1">
        <w:bookmarkStart w:id="26" w:name="lt_pId073"/>
        <w:r w:rsidR="008C2ACC" w:rsidRPr="008C2ACC">
          <w:rPr>
            <w:rStyle w:val="Hyperlink"/>
            <w:rFonts w:cstheme="minorHAnsi" w:hint="eastAsia"/>
            <w:szCs w:val="24"/>
            <w:lang w:eastAsia="zh-CN"/>
          </w:rPr>
          <w:t>电信发展顾问组战略规划和运作规划工作组会议报告（</w:t>
        </w:r>
        <w:r w:rsidR="008C2ACC" w:rsidRPr="008C2ACC">
          <w:rPr>
            <w:rStyle w:val="Hyperlink"/>
            <w:rFonts w:cstheme="minorHAnsi" w:hint="eastAsia"/>
            <w:szCs w:val="24"/>
            <w:lang w:eastAsia="zh-CN"/>
          </w:rPr>
          <w:t>2020</w:t>
        </w:r>
        <w:r w:rsidR="008C2ACC" w:rsidRPr="008C2ACC">
          <w:rPr>
            <w:rStyle w:val="Hyperlink"/>
            <w:rFonts w:cstheme="minorHAnsi" w:hint="eastAsia"/>
            <w:szCs w:val="24"/>
            <w:lang w:eastAsia="zh-CN"/>
          </w:rPr>
          <w:t>年</w:t>
        </w:r>
        <w:r w:rsidR="008C2ACC" w:rsidRPr="008C2ACC">
          <w:rPr>
            <w:rStyle w:val="Hyperlink"/>
            <w:rFonts w:cstheme="minorHAnsi" w:hint="eastAsia"/>
            <w:szCs w:val="24"/>
            <w:lang w:eastAsia="zh-CN"/>
          </w:rPr>
          <w:t>7</w:t>
        </w:r>
        <w:r w:rsidR="008C2ACC" w:rsidRPr="008C2ACC">
          <w:rPr>
            <w:rStyle w:val="Hyperlink"/>
            <w:rFonts w:cstheme="minorHAnsi" w:hint="eastAsia"/>
            <w:szCs w:val="24"/>
            <w:lang w:eastAsia="zh-CN"/>
          </w:rPr>
          <w:t>月</w:t>
        </w:r>
        <w:r w:rsidR="008C2ACC" w:rsidRPr="008C2ACC">
          <w:rPr>
            <w:rStyle w:val="Hyperlink"/>
            <w:rFonts w:cstheme="minorHAnsi" w:hint="eastAsia"/>
            <w:szCs w:val="24"/>
            <w:lang w:eastAsia="zh-CN"/>
          </w:rPr>
          <w:t>17</w:t>
        </w:r>
        <w:r w:rsidR="008C2ACC" w:rsidRPr="008C2ACC">
          <w:rPr>
            <w:rStyle w:val="Hyperlink"/>
            <w:rFonts w:cstheme="minorHAnsi" w:hint="eastAsia"/>
            <w:szCs w:val="24"/>
            <w:lang w:eastAsia="zh-CN"/>
          </w:rPr>
          <w:t>日）</w:t>
        </w:r>
        <w:bookmarkEnd w:id="26"/>
      </w:hyperlink>
      <w:r w:rsidR="00315877" w:rsidRPr="008C2ACC">
        <w:rPr>
          <w:rStyle w:val="Hyperlink"/>
          <w:rFonts w:ascii="Calibri" w:hAnsi="Calibri" w:cs="Calibri"/>
          <w:b/>
          <w:color w:val="800000"/>
          <w:szCs w:val="24"/>
          <w:lang w:eastAsia="zh-CN"/>
        </w:rPr>
        <w:t xml:space="preserve"> </w:t>
      </w:r>
    </w:p>
    <w:p w14:paraId="652921A1" w14:textId="4E4F3CB0" w:rsidR="00315877" w:rsidRPr="008C2ACC" w:rsidRDefault="00BB5B45" w:rsidP="00BB5B45">
      <w:pPr>
        <w:pStyle w:val="enumlev1"/>
        <w:rPr>
          <w:lang w:eastAsia="zh-CN"/>
        </w:rPr>
      </w:pPr>
      <w:r>
        <w:rPr>
          <w:lang w:eastAsia="zh-CN"/>
        </w:rPr>
        <w:t>9</w:t>
      </w:r>
      <w:r w:rsidR="00831CA0">
        <w:rPr>
          <w:lang w:eastAsia="zh-CN"/>
        </w:rPr>
        <w:t>.</w:t>
      </w:r>
      <w:r>
        <w:rPr>
          <w:lang w:eastAsia="zh-CN"/>
        </w:rPr>
        <w:tab/>
      </w:r>
      <w:hyperlink r:id="rId19" w:history="1">
        <w:bookmarkStart w:id="27" w:name="lt_pId074"/>
        <w:r w:rsidR="00831CA0" w:rsidRPr="008C2ACC">
          <w:rPr>
            <w:rStyle w:val="Hyperlink"/>
            <w:rFonts w:cstheme="minorHAnsi" w:hint="eastAsia"/>
            <w:szCs w:val="24"/>
            <w:lang w:eastAsia="zh-CN"/>
          </w:rPr>
          <w:t>《</w:t>
        </w:r>
        <w:r w:rsidRPr="008C2ACC">
          <w:rPr>
            <w:rStyle w:val="Hyperlink"/>
            <w:rFonts w:cstheme="minorHAnsi" w:hint="eastAsia"/>
            <w:szCs w:val="24"/>
            <w:lang w:eastAsia="zh-CN"/>
          </w:rPr>
          <w:t>宽带状况报告》</w:t>
        </w:r>
        <w:bookmarkEnd w:id="27"/>
      </w:hyperlink>
    </w:p>
    <w:p w14:paraId="75FC046B" w14:textId="5EDA9B93" w:rsidR="00315877" w:rsidRPr="003E7C0F" w:rsidRDefault="00BB5B45" w:rsidP="00BB5B45">
      <w:pPr>
        <w:pStyle w:val="enumlev1"/>
        <w:rPr>
          <w:rStyle w:val="Hyperlink"/>
          <w:lang w:eastAsia="zh-CN"/>
        </w:rPr>
      </w:pPr>
      <w:bookmarkStart w:id="28" w:name="_Hlk48846458"/>
      <w:r w:rsidRPr="00BB628C">
        <w:rPr>
          <w:lang w:eastAsia="zh-CN"/>
        </w:rPr>
        <w:t>10</w:t>
      </w:r>
      <w:r w:rsidR="00831CA0" w:rsidRPr="008C2ACC">
        <w:rPr>
          <w:lang w:eastAsia="zh-CN"/>
        </w:rPr>
        <w:t>.</w:t>
      </w:r>
      <w:r w:rsidRPr="00BB628C">
        <w:rPr>
          <w:lang w:eastAsia="zh-CN"/>
        </w:rPr>
        <w:tab/>
      </w:r>
      <w:hyperlink r:id="rId20" w:history="1">
        <w:r w:rsidRPr="008C2ACC">
          <w:rPr>
            <w:rStyle w:val="Hyperlink"/>
            <w:rFonts w:cstheme="minorHAnsi" w:hint="eastAsia"/>
            <w:szCs w:val="24"/>
            <w:lang w:eastAsia="zh-CN"/>
          </w:rPr>
          <w:t>联合国秘书长数字合作高级别小组</w:t>
        </w:r>
      </w:hyperlink>
      <w:bookmarkEnd w:id="28"/>
    </w:p>
    <w:p w14:paraId="6042749B" w14:textId="111B0A98" w:rsidR="00315877" w:rsidRPr="00D412DE" w:rsidRDefault="008C2ACC" w:rsidP="00A52A22">
      <w:pPr>
        <w:tabs>
          <w:tab w:val="left" w:pos="567"/>
          <w:tab w:val="left" w:pos="1134"/>
          <w:tab w:val="left" w:pos="1701"/>
          <w:tab w:val="left" w:pos="2268"/>
        </w:tabs>
        <w:spacing w:after="120"/>
        <w:ind w:firstLineChars="200" w:firstLine="480"/>
        <w:rPr>
          <w:rFonts w:cstheme="minorHAnsi"/>
          <w:szCs w:val="24"/>
          <w:lang w:val="en-US" w:eastAsia="zh-CN"/>
        </w:rPr>
      </w:pPr>
      <w:r w:rsidRPr="008C2ACC">
        <w:rPr>
          <w:rFonts w:cstheme="minorHAnsi" w:hint="eastAsia"/>
          <w:szCs w:val="24"/>
          <w:lang w:val="en-US" w:eastAsia="zh-CN"/>
        </w:rPr>
        <w:t>秘书处就《战略</w:t>
      </w:r>
      <w:r>
        <w:rPr>
          <w:rFonts w:cstheme="minorHAnsi" w:hint="eastAsia"/>
          <w:szCs w:val="24"/>
          <w:lang w:val="en-US" w:eastAsia="zh-CN"/>
        </w:rPr>
        <w:t>规划</w:t>
      </w:r>
      <w:r w:rsidRPr="008C2ACC">
        <w:rPr>
          <w:rFonts w:cstheme="minorHAnsi" w:hint="eastAsia"/>
          <w:szCs w:val="24"/>
          <w:lang w:val="en-US" w:eastAsia="zh-CN"/>
        </w:rPr>
        <w:t>》的进程</w:t>
      </w:r>
      <w:r w:rsidR="00A52A22">
        <w:rPr>
          <w:rFonts w:cstheme="minorHAnsi" w:hint="eastAsia"/>
          <w:szCs w:val="24"/>
          <w:lang w:val="en-US" w:eastAsia="zh-CN"/>
        </w:rPr>
        <w:t>，</w:t>
      </w:r>
      <w:r w:rsidR="006E29E1">
        <w:rPr>
          <w:rFonts w:cstheme="minorHAnsi" w:hint="eastAsia"/>
          <w:szCs w:val="24"/>
          <w:lang w:val="en-US" w:eastAsia="zh-CN"/>
        </w:rPr>
        <w:t>I</w:t>
      </w:r>
      <w:r w:rsidR="006E29E1">
        <w:rPr>
          <w:rFonts w:cstheme="minorHAnsi"/>
          <w:szCs w:val="24"/>
          <w:lang w:val="en-US" w:eastAsia="zh-CN"/>
        </w:rPr>
        <w:t>TU-D</w:t>
      </w:r>
      <w:r w:rsidRPr="008C2ACC">
        <w:rPr>
          <w:rFonts w:cstheme="minorHAnsi" w:hint="eastAsia"/>
          <w:szCs w:val="24"/>
          <w:lang w:val="en-US" w:eastAsia="zh-CN"/>
        </w:rPr>
        <w:t>的</w:t>
      </w:r>
      <w:r w:rsidR="00A52A22">
        <w:rPr>
          <w:rFonts w:cstheme="minorHAnsi" w:hint="eastAsia"/>
          <w:szCs w:val="24"/>
          <w:lang w:val="en-US" w:eastAsia="zh-CN"/>
        </w:rPr>
        <w:t>具体</w:t>
      </w:r>
      <w:r w:rsidRPr="008C2ACC">
        <w:rPr>
          <w:rFonts w:cstheme="minorHAnsi" w:hint="eastAsia"/>
          <w:szCs w:val="24"/>
          <w:lang w:val="en-US" w:eastAsia="zh-CN"/>
        </w:rPr>
        <w:t>目标、</w:t>
      </w:r>
      <w:r w:rsidR="00A52A22">
        <w:rPr>
          <w:rFonts w:cstheme="minorHAnsi" w:hint="eastAsia"/>
          <w:szCs w:val="24"/>
          <w:lang w:val="en-US" w:eastAsia="zh-CN"/>
        </w:rPr>
        <w:t>总体目标</w:t>
      </w:r>
      <w:r w:rsidRPr="008C2ACC">
        <w:rPr>
          <w:rFonts w:cstheme="minorHAnsi" w:hint="eastAsia"/>
          <w:szCs w:val="24"/>
          <w:lang w:val="en-US" w:eastAsia="zh-CN"/>
        </w:rPr>
        <w:t>和</w:t>
      </w:r>
      <w:r w:rsidR="00A52A22">
        <w:rPr>
          <w:rFonts w:cstheme="minorHAnsi" w:hint="eastAsia"/>
          <w:szCs w:val="24"/>
          <w:lang w:val="en-US" w:eastAsia="zh-CN"/>
        </w:rPr>
        <w:t>BDT</w:t>
      </w:r>
      <w:r w:rsidRPr="008C2ACC">
        <w:rPr>
          <w:rFonts w:cstheme="minorHAnsi" w:hint="eastAsia"/>
          <w:szCs w:val="24"/>
          <w:lang w:val="en-US" w:eastAsia="zh-CN"/>
        </w:rPr>
        <w:t>基于</w:t>
      </w:r>
      <w:r w:rsidR="00A52A22">
        <w:rPr>
          <w:rFonts w:cstheme="minorHAnsi" w:hint="eastAsia"/>
          <w:szCs w:val="24"/>
          <w:lang w:val="en-US" w:eastAsia="zh-CN"/>
        </w:rPr>
        <w:t>结果</w:t>
      </w:r>
      <w:r w:rsidRPr="008C2ACC">
        <w:rPr>
          <w:rFonts w:cstheme="minorHAnsi" w:hint="eastAsia"/>
          <w:szCs w:val="24"/>
          <w:lang w:val="en-US" w:eastAsia="zh-CN"/>
        </w:rPr>
        <w:t>的管理（</w:t>
      </w:r>
      <w:r w:rsidRPr="008C2ACC">
        <w:rPr>
          <w:rFonts w:cstheme="minorHAnsi" w:hint="eastAsia"/>
          <w:szCs w:val="24"/>
          <w:lang w:val="en-US" w:eastAsia="zh-CN"/>
        </w:rPr>
        <w:t>RBM</w:t>
      </w:r>
      <w:r w:rsidRPr="008C2ACC">
        <w:rPr>
          <w:rFonts w:cstheme="minorHAnsi" w:hint="eastAsia"/>
          <w:szCs w:val="24"/>
          <w:lang w:val="en-US" w:eastAsia="zh-CN"/>
        </w:rPr>
        <w:t>）进程做了两次深入介绍。</w:t>
      </w:r>
    </w:p>
    <w:p w14:paraId="70804256" w14:textId="33C8338F" w:rsidR="00315877" w:rsidRPr="003E7C0F" w:rsidRDefault="00BB5B45" w:rsidP="00BB5B45">
      <w:pPr>
        <w:pStyle w:val="enumlev1"/>
        <w:rPr>
          <w:lang w:val="en-US" w:eastAsia="zh-CN"/>
        </w:rPr>
      </w:pPr>
      <w:bookmarkStart w:id="29" w:name="lt_pId077"/>
      <w:r>
        <w:rPr>
          <w:lang w:eastAsia="zh-CN"/>
        </w:rPr>
        <w:t>1</w:t>
      </w:r>
      <w:r w:rsidR="00831CA0">
        <w:rPr>
          <w:lang w:eastAsia="zh-CN"/>
        </w:rPr>
        <w:t>.</w:t>
      </w:r>
      <w:r>
        <w:rPr>
          <w:lang w:eastAsia="zh-CN"/>
        </w:rPr>
        <w:tab/>
      </w:r>
      <w:bookmarkEnd w:id="29"/>
      <w:r w:rsidR="00A52A22" w:rsidRPr="00A52A22">
        <w:rPr>
          <w:rFonts w:hint="eastAsia"/>
          <w:lang w:val="en-US" w:eastAsia="zh-CN"/>
        </w:rPr>
        <w:t>战略</w:t>
      </w:r>
      <w:r w:rsidR="00A52A22">
        <w:rPr>
          <w:rFonts w:hint="eastAsia"/>
          <w:lang w:val="en-US" w:eastAsia="zh-CN"/>
        </w:rPr>
        <w:t>规划的落实</w:t>
      </w:r>
      <w:r w:rsidR="00A52A22" w:rsidRPr="00A52A22">
        <w:rPr>
          <w:rFonts w:hint="eastAsia"/>
          <w:lang w:val="en-US" w:eastAsia="zh-CN"/>
        </w:rPr>
        <w:t>情况和</w:t>
      </w:r>
      <w:r w:rsidR="00A52A22">
        <w:rPr>
          <w:rFonts w:hint="eastAsia"/>
          <w:lang w:val="en-US" w:eastAsia="zh-CN"/>
        </w:rPr>
        <w:t>国际电联</w:t>
      </w:r>
      <w:r w:rsidR="00A52A22" w:rsidRPr="00A52A22">
        <w:rPr>
          <w:rFonts w:hint="eastAsia"/>
          <w:lang w:val="en-US" w:eastAsia="zh-CN"/>
        </w:rPr>
        <w:t>活动</w:t>
      </w:r>
      <w:r w:rsidR="00E607FB">
        <w:rPr>
          <w:rFonts w:hint="eastAsia"/>
          <w:lang w:val="en-US" w:eastAsia="zh-CN"/>
        </w:rPr>
        <w:t>的</w:t>
      </w:r>
      <w:r w:rsidR="00A52A22" w:rsidRPr="00A52A22">
        <w:rPr>
          <w:rFonts w:hint="eastAsia"/>
          <w:lang w:val="en-US" w:eastAsia="zh-CN"/>
        </w:rPr>
        <w:t>年度报告</w:t>
      </w:r>
      <w:r w:rsidR="00A52A22">
        <w:rPr>
          <w:rFonts w:hint="eastAsia"/>
          <w:lang w:val="en-US" w:eastAsia="zh-CN"/>
        </w:rPr>
        <w:t>：</w:t>
      </w:r>
      <w:hyperlink r:id="rId21" w:history="1">
        <w:r w:rsidR="00E96703">
          <w:rPr>
            <w:rStyle w:val="Hyperlink"/>
            <w:rFonts w:cstheme="minorHAnsi" w:hint="eastAsia"/>
            <w:szCs w:val="24"/>
            <w:lang w:val="en-US" w:eastAsia="zh-CN"/>
          </w:rPr>
          <w:t>7</w:t>
        </w:r>
        <w:r w:rsidR="00E96703">
          <w:rPr>
            <w:rStyle w:val="Hyperlink"/>
            <w:rFonts w:cstheme="minorHAnsi" w:hint="eastAsia"/>
            <w:szCs w:val="24"/>
            <w:lang w:val="en-US" w:eastAsia="zh-CN"/>
          </w:rPr>
          <w:t>月</w:t>
        </w:r>
        <w:r w:rsidR="00E96703" w:rsidRPr="003E7C0F">
          <w:rPr>
            <w:rStyle w:val="Hyperlink"/>
            <w:rFonts w:cstheme="minorHAnsi"/>
            <w:szCs w:val="24"/>
            <w:lang w:val="en-US" w:eastAsia="zh-CN"/>
          </w:rPr>
          <w:t>17</w:t>
        </w:r>
        <w:r w:rsidR="00E96703">
          <w:rPr>
            <w:rStyle w:val="Hyperlink"/>
            <w:rFonts w:cstheme="minorHAnsi" w:hint="eastAsia"/>
            <w:szCs w:val="24"/>
            <w:lang w:val="en-US" w:eastAsia="zh-CN"/>
          </w:rPr>
          <w:t>日的介绍</w:t>
        </w:r>
      </w:hyperlink>
    </w:p>
    <w:p w14:paraId="037DC9E4" w14:textId="6672331B" w:rsidR="00315877" w:rsidRPr="003E7C0F" w:rsidRDefault="00BB5B45" w:rsidP="00BB5B45">
      <w:pPr>
        <w:pStyle w:val="enumlev1"/>
        <w:rPr>
          <w:lang w:val="en-US" w:eastAsia="zh-CN"/>
        </w:rPr>
      </w:pPr>
      <w:bookmarkStart w:id="30" w:name="lt_pId078"/>
      <w:r>
        <w:rPr>
          <w:lang w:eastAsia="zh-CN"/>
        </w:rPr>
        <w:t>2</w:t>
      </w:r>
      <w:r w:rsidR="00831CA0">
        <w:rPr>
          <w:lang w:eastAsia="zh-CN"/>
        </w:rPr>
        <w:t>.</w:t>
      </w:r>
      <w:r>
        <w:rPr>
          <w:lang w:eastAsia="zh-CN"/>
        </w:rPr>
        <w:tab/>
      </w:r>
      <w:r w:rsidR="00E96703" w:rsidRPr="00E96703">
        <w:rPr>
          <w:rFonts w:hint="eastAsia"/>
          <w:lang w:eastAsia="zh-CN"/>
        </w:rPr>
        <w:t>战略</w:t>
      </w:r>
      <w:r w:rsidR="00E96703">
        <w:rPr>
          <w:rFonts w:hint="eastAsia"/>
          <w:lang w:eastAsia="zh-CN"/>
        </w:rPr>
        <w:t>规划的制定</w:t>
      </w:r>
      <w:r w:rsidR="00E96703" w:rsidRPr="00E96703">
        <w:rPr>
          <w:rFonts w:hint="eastAsia"/>
          <w:lang w:eastAsia="zh-CN"/>
        </w:rPr>
        <w:t>和</w:t>
      </w:r>
      <w:r w:rsidR="00E96703">
        <w:rPr>
          <w:rFonts w:hint="eastAsia"/>
          <w:lang w:eastAsia="zh-CN"/>
        </w:rPr>
        <w:t>B</w:t>
      </w:r>
      <w:r w:rsidR="00E96703">
        <w:rPr>
          <w:lang w:eastAsia="zh-CN"/>
        </w:rPr>
        <w:t>DT</w:t>
      </w:r>
      <w:r w:rsidR="00E96703">
        <w:rPr>
          <w:rFonts w:hint="eastAsia"/>
          <w:lang w:eastAsia="zh-CN"/>
        </w:rPr>
        <w:t>基于结果的</w:t>
      </w:r>
      <w:r w:rsidR="00E96703" w:rsidRPr="00E96703">
        <w:rPr>
          <w:rFonts w:hint="eastAsia"/>
          <w:lang w:eastAsia="zh-CN"/>
        </w:rPr>
        <w:t>管理进程</w:t>
      </w:r>
      <w:r w:rsidR="00E96703">
        <w:rPr>
          <w:rFonts w:hint="eastAsia"/>
          <w:lang w:eastAsia="zh-CN"/>
        </w:rPr>
        <w:t>：</w:t>
      </w:r>
      <w:hyperlink r:id="rId22" w:history="1">
        <w:r w:rsidR="00E96703">
          <w:rPr>
            <w:rStyle w:val="Hyperlink"/>
            <w:rFonts w:cstheme="minorHAnsi" w:hint="eastAsia"/>
            <w:szCs w:val="24"/>
            <w:lang w:val="en-US" w:eastAsia="zh-CN"/>
          </w:rPr>
          <w:t>7</w:t>
        </w:r>
        <w:r w:rsidR="00E96703">
          <w:rPr>
            <w:rStyle w:val="Hyperlink"/>
            <w:rFonts w:cstheme="minorHAnsi" w:hint="eastAsia"/>
            <w:szCs w:val="24"/>
            <w:lang w:val="en-US" w:eastAsia="zh-CN"/>
          </w:rPr>
          <w:t>月</w:t>
        </w:r>
        <w:r w:rsidR="00315877" w:rsidRPr="003E7C0F">
          <w:rPr>
            <w:rStyle w:val="Hyperlink"/>
            <w:rFonts w:cstheme="minorHAnsi"/>
            <w:szCs w:val="24"/>
            <w:lang w:val="en-US" w:eastAsia="zh-CN"/>
          </w:rPr>
          <w:t>17</w:t>
        </w:r>
        <w:r w:rsidR="00E96703">
          <w:rPr>
            <w:rStyle w:val="Hyperlink"/>
            <w:rFonts w:cstheme="minorHAnsi" w:hint="eastAsia"/>
            <w:szCs w:val="24"/>
            <w:lang w:val="en-US" w:eastAsia="zh-CN"/>
          </w:rPr>
          <w:t>日的介绍</w:t>
        </w:r>
      </w:hyperlink>
      <w:bookmarkEnd w:id="30"/>
    </w:p>
    <w:p w14:paraId="0BB6F1FE" w14:textId="654EE86A" w:rsidR="00315877" w:rsidRPr="003E7C0F" w:rsidRDefault="00BB5B45" w:rsidP="00BB5B45">
      <w:pPr>
        <w:pStyle w:val="enumlev1"/>
        <w:rPr>
          <w:lang w:val="en-US" w:eastAsia="zh-CN"/>
        </w:rPr>
      </w:pPr>
      <w:bookmarkStart w:id="31" w:name="lt_pId079"/>
      <w:r>
        <w:rPr>
          <w:lang w:eastAsia="zh-CN"/>
        </w:rPr>
        <w:t>3</w:t>
      </w:r>
      <w:r w:rsidR="00831CA0">
        <w:rPr>
          <w:lang w:eastAsia="zh-CN"/>
        </w:rPr>
        <w:t>.</w:t>
      </w:r>
      <w:r>
        <w:rPr>
          <w:lang w:eastAsia="zh-CN"/>
        </w:rPr>
        <w:tab/>
      </w:r>
      <w:r w:rsidR="00E96703">
        <w:rPr>
          <w:rFonts w:hint="eastAsia"/>
          <w:lang w:eastAsia="zh-CN"/>
        </w:rPr>
        <w:t>战略规划进程、总体目标和</w:t>
      </w:r>
      <w:r w:rsidR="00E96703" w:rsidRPr="003E7C0F">
        <w:rPr>
          <w:lang w:val="en-US" w:eastAsia="zh-CN"/>
        </w:rPr>
        <w:t>ITU-D</w:t>
      </w:r>
      <w:r w:rsidR="00E96703">
        <w:rPr>
          <w:rFonts w:hint="eastAsia"/>
          <w:lang w:val="en-US" w:eastAsia="zh-CN"/>
        </w:rPr>
        <w:t>部门目标：</w:t>
      </w:r>
      <w:hyperlink r:id="rId23" w:history="1">
        <w:r w:rsidR="00E96703">
          <w:rPr>
            <w:rStyle w:val="Hyperlink"/>
            <w:rFonts w:cstheme="minorHAnsi" w:hint="eastAsia"/>
            <w:szCs w:val="24"/>
            <w:lang w:val="en-US" w:eastAsia="zh-CN"/>
          </w:rPr>
          <w:t>10</w:t>
        </w:r>
        <w:r w:rsidR="00E96703">
          <w:rPr>
            <w:rStyle w:val="Hyperlink"/>
            <w:rFonts w:cstheme="minorHAnsi" w:hint="eastAsia"/>
            <w:szCs w:val="24"/>
            <w:lang w:val="en-US" w:eastAsia="zh-CN"/>
          </w:rPr>
          <w:t>月</w:t>
        </w:r>
        <w:r w:rsidR="00315877" w:rsidRPr="003E7C0F">
          <w:rPr>
            <w:rStyle w:val="Hyperlink"/>
            <w:rFonts w:cstheme="minorHAnsi"/>
            <w:szCs w:val="24"/>
            <w:lang w:val="en-US" w:eastAsia="zh-CN"/>
          </w:rPr>
          <w:t>1</w:t>
        </w:r>
        <w:r w:rsidR="00E96703">
          <w:rPr>
            <w:rStyle w:val="Hyperlink"/>
            <w:rFonts w:cstheme="minorHAnsi" w:hint="eastAsia"/>
            <w:szCs w:val="24"/>
            <w:lang w:val="en-US" w:eastAsia="zh-CN"/>
          </w:rPr>
          <w:t>日的介绍</w:t>
        </w:r>
      </w:hyperlink>
      <w:bookmarkEnd w:id="31"/>
    </w:p>
    <w:p w14:paraId="046E5FAA" w14:textId="3AB40F71" w:rsidR="00315877" w:rsidRPr="003E7C0F" w:rsidRDefault="00E96703" w:rsidP="00315877">
      <w:pPr>
        <w:keepNext/>
        <w:tabs>
          <w:tab w:val="left" w:pos="567"/>
          <w:tab w:val="left" w:pos="1134"/>
          <w:tab w:val="left" w:pos="1701"/>
          <w:tab w:val="left" w:pos="2268"/>
        </w:tabs>
        <w:spacing w:before="240"/>
        <w:rPr>
          <w:rFonts w:cstheme="minorHAnsi"/>
          <w:b/>
          <w:bCs/>
          <w:szCs w:val="24"/>
          <w:lang w:val="en-US" w:eastAsia="zh-CN"/>
        </w:rPr>
      </w:pPr>
      <w:bookmarkStart w:id="32" w:name="lt_pId080"/>
      <w:r>
        <w:rPr>
          <w:rFonts w:cstheme="minorHAnsi" w:hint="eastAsia"/>
          <w:b/>
          <w:bCs/>
          <w:szCs w:val="24"/>
          <w:lang w:val="en-US" w:eastAsia="zh-CN"/>
        </w:rPr>
        <w:t>文稿（概要）</w:t>
      </w:r>
      <w:bookmarkEnd w:id="32"/>
    </w:p>
    <w:p w14:paraId="7F2856FB" w14:textId="654A3EBB" w:rsidR="00E96703" w:rsidRPr="00E96703" w:rsidRDefault="00E607FB" w:rsidP="00E607FB">
      <w:pPr>
        <w:tabs>
          <w:tab w:val="left" w:pos="567"/>
          <w:tab w:val="left" w:pos="1134"/>
          <w:tab w:val="left" w:pos="1701"/>
          <w:tab w:val="left" w:pos="2268"/>
        </w:tabs>
        <w:spacing w:after="120"/>
        <w:ind w:firstLineChars="200" w:firstLine="480"/>
        <w:rPr>
          <w:rFonts w:cstheme="minorHAnsi"/>
          <w:bCs/>
          <w:szCs w:val="24"/>
          <w:lang w:val="en-US" w:eastAsia="zh-CN"/>
        </w:rPr>
      </w:pPr>
      <w:bookmarkStart w:id="33" w:name="lt_pId082"/>
      <w:r w:rsidRPr="00D62A67">
        <w:rPr>
          <w:rFonts w:hint="eastAsia"/>
          <w:szCs w:val="28"/>
          <w:lang w:eastAsia="zh-CN"/>
        </w:rPr>
        <w:t>发展顾问组</w:t>
      </w:r>
      <w:r w:rsidRPr="00315877">
        <w:rPr>
          <w:rFonts w:hint="eastAsia"/>
          <w:bCs/>
          <w:szCs w:val="28"/>
          <w:lang w:eastAsia="zh-CN"/>
        </w:rPr>
        <w:t>战略规划和运作规划工作组</w:t>
      </w:r>
      <w:r w:rsidR="00E96703" w:rsidRPr="00E96703">
        <w:rPr>
          <w:rFonts w:cstheme="minorHAnsi" w:hint="eastAsia"/>
          <w:bCs/>
          <w:szCs w:val="24"/>
          <w:lang w:val="en-US" w:eastAsia="zh-CN"/>
        </w:rPr>
        <w:t>收到了墨西哥</w:t>
      </w:r>
      <w:r w:rsidR="00E96703" w:rsidRPr="00E96703">
        <w:rPr>
          <w:rFonts w:cstheme="minorHAnsi" w:hint="eastAsia"/>
          <w:bCs/>
          <w:szCs w:val="24"/>
          <w:lang w:val="en-US" w:eastAsia="zh-CN"/>
        </w:rPr>
        <w:t>/</w:t>
      </w:r>
      <w:r w:rsidR="00E96703" w:rsidRPr="00E96703">
        <w:rPr>
          <w:rFonts w:cstheme="minorHAnsi" w:hint="eastAsia"/>
          <w:bCs/>
          <w:szCs w:val="24"/>
          <w:lang w:val="en-US" w:eastAsia="zh-CN"/>
        </w:rPr>
        <w:t>美国</w:t>
      </w:r>
      <w:r w:rsidR="00E96703" w:rsidRPr="00E96703">
        <w:rPr>
          <w:rFonts w:cstheme="minorHAnsi" w:hint="eastAsia"/>
          <w:bCs/>
          <w:szCs w:val="24"/>
          <w:lang w:val="en-US" w:eastAsia="zh-CN"/>
        </w:rPr>
        <w:t>/</w:t>
      </w:r>
      <w:r w:rsidR="00E96703" w:rsidRPr="00E96703">
        <w:rPr>
          <w:rFonts w:cstheme="minorHAnsi" w:hint="eastAsia"/>
          <w:bCs/>
          <w:szCs w:val="24"/>
          <w:lang w:val="en-US" w:eastAsia="zh-CN"/>
        </w:rPr>
        <w:t>加拿大提交的一份</w:t>
      </w:r>
      <w:r w:rsidR="00E96703">
        <w:rPr>
          <w:rFonts w:cstheme="minorHAnsi" w:hint="eastAsia"/>
          <w:bCs/>
          <w:szCs w:val="24"/>
          <w:lang w:val="en-US" w:eastAsia="zh-CN"/>
        </w:rPr>
        <w:t>文稿，此文稿</w:t>
      </w:r>
      <w:r w:rsidR="00E96703" w:rsidRPr="00E96703">
        <w:rPr>
          <w:rFonts w:cstheme="minorHAnsi" w:hint="eastAsia"/>
          <w:bCs/>
          <w:szCs w:val="24"/>
          <w:lang w:val="en-US" w:eastAsia="zh-CN"/>
        </w:rPr>
        <w:t>在</w:t>
      </w:r>
      <w:r w:rsidR="00E96703" w:rsidRPr="00E96703">
        <w:rPr>
          <w:rFonts w:cstheme="minorHAnsi" w:hint="eastAsia"/>
          <w:bCs/>
          <w:szCs w:val="24"/>
          <w:lang w:val="en-US" w:eastAsia="zh-CN"/>
        </w:rPr>
        <w:t>10</w:t>
      </w:r>
      <w:r w:rsidR="00E96703" w:rsidRPr="00E96703">
        <w:rPr>
          <w:rFonts w:cstheme="minorHAnsi" w:hint="eastAsia"/>
          <w:bCs/>
          <w:szCs w:val="24"/>
          <w:lang w:val="en-US" w:eastAsia="zh-CN"/>
        </w:rPr>
        <w:t>月</w:t>
      </w:r>
      <w:r w:rsidR="00E96703" w:rsidRPr="00E96703">
        <w:rPr>
          <w:rFonts w:cstheme="minorHAnsi" w:hint="eastAsia"/>
          <w:bCs/>
          <w:szCs w:val="24"/>
          <w:lang w:val="en-US" w:eastAsia="zh-CN"/>
        </w:rPr>
        <w:t>1</w:t>
      </w:r>
      <w:r w:rsidR="00E96703" w:rsidRPr="00E96703">
        <w:rPr>
          <w:rFonts w:cstheme="minorHAnsi" w:hint="eastAsia"/>
          <w:bCs/>
          <w:szCs w:val="24"/>
          <w:lang w:val="en-US" w:eastAsia="zh-CN"/>
        </w:rPr>
        <w:t>日的会议上作了介绍，题为</w:t>
      </w:r>
      <w:r w:rsidR="00E96703">
        <w:rPr>
          <w:rFonts w:cstheme="minorHAnsi" w:hint="eastAsia"/>
          <w:bCs/>
          <w:szCs w:val="24"/>
          <w:lang w:val="en-US" w:eastAsia="zh-CN"/>
        </w:rPr>
        <w:t>“</w:t>
      </w:r>
      <w:hyperlink r:id="rId24" w:history="1">
        <w:r w:rsidR="00E96703" w:rsidRPr="00E96703">
          <w:rPr>
            <w:rStyle w:val="Hyperlink"/>
            <w:rFonts w:hint="eastAsia"/>
            <w:lang w:val="en-US" w:eastAsia="zh-CN"/>
          </w:rPr>
          <w:t>关于</w:t>
        </w:r>
        <w:r w:rsidR="00E96703" w:rsidRPr="00E96703">
          <w:rPr>
            <w:rStyle w:val="Hyperlink"/>
            <w:rFonts w:hint="eastAsia"/>
            <w:lang w:val="en-US" w:eastAsia="zh-CN"/>
          </w:rPr>
          <w:t>WTDC</w:t>
        </w:r>
        <w:r w:rsidR="00E96703">
          <w:rPr>
            <w:rStyle w:val="Hyperlink"/>
            <w:rFonts w:hint="eastAsia"/>
            <w:lang w:val="en-US" w:eastAsia="zh-CN"/>
          </w:rPr>
          <w:t>审议</w:t>
        </w:r>
        <w:r w:rsidR="00E96703" w:rsidRPr="00E96703">
          <w:rPr>
            <w:rStyle w:val="Hyperlink"/>
            <w:rFonts w:hint="eastAsia"/>
            <w:lang w:val="en-US" w:eastAsia="zh-CN"/>
          </w:rPr>
          <w:t>战略</w:t>
        </w:r>
        <w:r w:rsidR="00E96703">
          <w:rPr>
            <w:rStyle w:val="Hyperlink"/>
            <w:rFonts w:hint="eastAsia"/>
            <w:lang w:val="en-US" w:eastAsia="zh-CN"/>
          </w:rPr>
          <w:t>规划</w:t>
        </w:r>
        <w:r w:rsidR="00E96703" w:rsidRPr="00E96703">
          <w:rPr>
            <w:rStyle w:val="Hyperlink"/>
            <w:rFonts w:hint="eastAsia"/>
            <w:lang w:val="en-US" w:eastAsia="zh-CN"/>
          </w:rPr>
          <w:t>的建议</w:t>
        </w:r>
      </w:hyperlink>
      <w:r w:rsidR="00E96703">
        <w:rPr>
          <w:rFonts w:cstheme="minorHAnsi" w:hint="eastAsia"/>
          <w:bCs/>
          <w:szCs w:val="24"/>
          <w:lang w:val="en-US" w:eastAsia="zh-CN"/>
        </w:rPr>
        <w:t>”。</w:t>
      </w:r>
    </w:p>
    <w:p w14:paraId="3515C2E0" w14:textId="58B9945C" w:rsidR="00E96703" w:rsidRDefault="00E96703" w:rsidP="00E607FB">
      <w:pPr>
        <w:tabs>
          <w:tab w:val="left" w:pos="567"/>
          <w:tab w:val="left" w:pos="1134"/>
          <w:tab w:val="left" w:pos="1701"/>
          <w:tab w:val="left" w:pos="2268"/>
        </w:tabs>
        <w:spacing w:after="120"/>
        <w:ind w:firstLineChars="200" w:firstLine="480"/>
        <w:rPr>
          <w:rFonts w:cstheme="minorHAnsi"/>
          <w:bCs/>
          <w:szCs w:val="24"/>
          <w:lang w:val="en-US" w:eastAsia="zh-CN"/>
        </w:rPr>
      </w:pPr>
      <w:r>
        <w:rPr>
          <w:rFonts w:cstheme="minorHAnsi" w:hint="eastAsia"/>
          <w:bCs/>
          <w:szCs w:val="24"/>
          <w:lang w:val="en-US" w:eastAsia="zh-CN"/>
        </w:rPr>
        <w:t>此文稿</w:t>
      </w:r>
      <w:r w:rsidRPr="00E96703">
        <w:rPr>
          <w:rFonts w:cstheme="minorHAnsi" w:hint="eastAsia"/>
          <w:bCs/>
          <w:szCs w:val="24"/>
          <w:lang w:val="en-US" w:eastAsia="zh-CN"/>
        </w:rPr>
        <w:t>建议在即将于</w:t>
      </w:r>
      <w:r w:rsidRPr="00E96703">
        <w:rPr>
          <w:rFonts w:cstheme="minorHAnsi" w:hint="eastAsia"/>
          <w:bCs/>
          <w:szCs w:val="24"/>
          <w:lang w:val="en-US" w:eastAsia="zh-CN"/>
        </w:rPr>
        <w:t>2022</w:t>
      </w:r>
      <w:r w:rsidRPr="00E96703">
        <w:rPr>
          <w:rFonts w:cstheme="minorHAnsi" w:hint="eastAsia"/>
          <w:bCs/>
          <w:szCs w:val="24"/>
          <w:lang w:val="en-US" w:eastAsia="zh-CN"/>
        </w:rPr>
        <w:t>年召开的全权代表大会之前，通过修订第</w:t>
      </w:r>
      <w:r w:rsidRPr="00E96703">
        <w:rPr>
          <w:rFonts w:cstheme="minorHAnsi" w:hint="eastAsia"/>
          <w:bCs/>
          <w:szCs w:val="24"/>
          <w:lang w:val="en-US" w:eastAsia="zh-CN"/>
        </w:rPr>
        <w:t>1</w:t>
      </w:r>
      <w:r w:rsidRPr="00E96703">
        <w:rPr>
          <w:rFonts w:cstheme="minorHAnsi" w:hint="eastAsia"/>
          <w:bCs/>
          <w:szCs w:val="24"/>
          <w:lang w:val="en-US" w:eastAsia="zh-CN"/>
        </w:rPr>
        <w:t>号决议第</w:t>
      </w:r>
      <w:r w:rsidRPr="00E96703">
        <w:rPr>
          <w:rFonts w:cstheme="minorHAnsi" w:hint="eastAsia"/>
          <w:bCs/>
          <w:szCs w:val="24"/>
          <w:lang w:val="en-US" w:eastAsia="zh-CN"/>
        </w:rPr>
        <w:t>1.8.2</w:t>
      </w:r>
      <w:r>
        <w:rPr>
          <w:rFonts w:cstheme="minorHAnsi" w:hint="eastAsia"/>
          <w:bCs/>
          <w:szCs w:val="24"/>
          <w:lang w:val="en-US" w:eastAsia="zh-CN"/>
        </w:rPr>
        <w:t>款</w:t>
      </w:r>
      <w:r w:rsidRPr="00E96703">
        <w:rPr>
          <w:rFonts w:cstheme="minorHAnsi" w:hint="eastAsia"/>
          <w:bCs/>
          <w:szCs w:val="24"/>
          <w:lang w:val="en-US" w:eastAsia="zh-CN"/>
        </w:rPr>
        <w:t>，将</w:t>
      </w:r>
      <w:r>
        <w:rPr>
          <w:rFonts w:cstheme="minorHAnsi" w:hint="eastAsia"/>
          <w:bCs/>
          <w:szCs w:val="24"/>
          <w:lang w:val="en-US" w:eastAsia="zh-CN"/>
        </w:rPr>
        <w:t>审议</w:t>
      </w:r>
      <w:r w:rsidR="00D37349">
        <w:rPr>
          <w:rFonts w:cstheme="minorHAnsi" w:hint="eastAsia"/>
          <w:bCs/>
          <w:szCs w:val="24"/>
          <w:lang w:val="en-US" w:eastAsia="zh-CN"/>
        </w:rPr>
        <w:t>I</w:t>
      </w:r>
      <w:r w:rsidR="00D37349" w:rsidRPr="003E7C0F">
        <w:rPr>
          <w:rFonts w:cstheme="minorHAnsi"/>
          <w:bCs/>
          <w:szCs w:val="24"/>
          <w:lang w:val="en-US" w:eastAsia="zh-CN"/>
        </w:rPr>
        <w:t>TU-D</w:t>
      </w:r>
      <w:r w:rsidR="00D37349">
        <w:rPr>
          <w:rFonts w:cstheme="minorHAnsi" w:hint="eastAsia"/>
          <w:bCs/>
          <w:szCs w:val="24"/>
          <w:lang w:val="en-US" w:eastAsia="zh-CN"/>
        </w:rPr>
        <w:t>为</w:t>
      </w:r>
      <w:r w:rsidRPr="00E96703">
        <w:rPr>
          <w:rFonts w:cstheme="minorHAnsi" w:hint="eastAsia"/>
          <w:bCs/>
          <w:szCs w:val="24"/>
          <w:lang w:val="en-US" w:eastAsia="zh-CN"/>
        </w:rPr>
        <w:t>国际电联战略</w:t>
      </w:r>
      <w:r w:rsidR="00D37349">
        <w:rPr>
          <w:rFonts w:cstheme="minorHAnsi" w:hint="eastAsia"/>
          <w:bCs/>
          <w:szCs w:val="24"/>
          <w:lang w:val="en-US" w:eastAsia="zh-CN"/>
        </w:rPr>
        <w:t>规划提供的文稿</w:t>
      </w:r>
      <w:r w:rsidRPr="00E96703">
        <w:rPr>
          <w:rFonts w:cstheme="minorHAnsi" w:hint="eastAsia"/>
          <w:bCs/>
          <w:szCs w:val="24"/>
          <w:lang w:val="en-US" w:eastAsia="zh-CN"/>
        </w:rPr>
        <w:t>的任务分配给</w:t>
      </w:r>
      <w:r w:rsidRPr="00E96703">
        <w:rPr>
          <w:rFonts w:cstheme="minorHAnsi" w:hint="eastAsia"/>
          <w:bCs/>
          <w:szCs w:val="24"/>
          <w:lang w:val="en-US" w:eastAsia="zh-CN"/>
        </w:rPr>
        <w:t>TDAG</w:t>
      </w:r>
      <w:r w:rsidRPr="00E96703">
        <w:rPr>
          <w:rFonts w:cstheme="minorHAnsi" w:hint="eastAsia"/>
          <w:bCs/>
          <w:szCs w:val="24"/>
          <w:lang w:val="en-US" w:eastAsia="zh-CN"/>
        </w:rPr>
        <w:t>，从而简化对</w:t>
      </w:r>
      <w:r w:rsidR="00D37349">
        <w:rPr>
          <w:rFonts w:cstheme="minorHAnsi" w:hint="eastAsia"/>
          <w:bCs/>
          <w:szCs w:val="24"/>
          <w:lang w:val="en-US" w:eastAsia="zh-CN"/>
        </w:rPr>
        <w:t>战略规划和运作规划的审议，减轻</w:t>
      </w:r>
      <w:r w:rsidRPr="00E96703">
        <w:rPr>
          <w:rFonts w:cstheme="minorHAnsi" w:hint="eastAsia"/>
          <w:bCs/>
          <w:szCs w:val="24"/>
          <w:lang w:val="en-US" w:eastAsia="zh-CN"/>
        </w:rPr>
        <w:t>WTDC</w:t>
      </w:r>
      <w:r w:rsidRPr="00E96703">
        <w:rPr>
          <w:rFonts w:cstheme="minorHAnsi" w:hint="eastAsia"/>
          <w:bCs/>
          <w:szCs w:val="24"/>
          <w:lang w:val="en-US" w:eastAsia="zh-CN"/>
        </w:rPr>
        <w:t>期间的行政</w:t>
      </w:r>
      <w:r w:rsidR="00D37349">
        <w:rPr>
          <w:rFonts w:cstheme="minorHAnsi" w:hint="eastAsia"/>
          <w:bCs/>
          <w:szCs w:val="24"/>
          <w:lang w:val="en-US" w:eastAsia="zh-CN"/>
        </w:rPr>
        <w:t>管理工作</w:t>
      </w:r>
      <w:r w:rsidRPr="00E96703">
        <w:rPr>
          <w:rFonts w:cstheme="minorHAnsi" w:hint="eastAsia"/>
          <w:bCs/>
          <w:szCs w:val="24"/>
          <w:lang w:val="en-US" w:eastAsia="zh-CN"/>
        </w:rPr>
        <w:t>。</w:t>
      </w:r>
      <w:r w:rsidR="00D37349">
        <w:rPr>
          <w:rFonts w:cstheme="minorHAnsi" w:hint="eastAsia"/>
          <w:bCs/>
          <w:szCs w:val="24"/>
          <w:lang w:val="en-US" w:eastAsia="zh-CN"/>
        </w:rPr>
        <w:t>此文稿</w:t>
      </w:r>
      <w:r w:rsidRPr="00E96703">
        <w:rPr>
          <w:rFonts w:cstheme="minorHAnsi" w:hint="eastAsia"/>
          <w:bCs/>
          <w:szCs w:val="24"/>
          <w:lang w:val="en-US" w:eastAsia="zh-CN"/>
        </w:rPr>
        <w:t>包括两项建议：</w:t>
      </w:r>
    </w:p>
    <w:p w14:paraId="05F89ABB" w14:textId="57C2B858" w:rsidR="00FB59C6" w:rsidRPr="00AE73DF" w:rsidRDefault="00BB5B45" w:rsidP="00FB59C6">
      <w:pPr>
        <w:pStyle w:val="enumlev1"/>
        <w:rPr>
          <w:lang w:val="en-US" w:eastAsia="zh-CN"/>
        </w:rPr>
      </w:pPr>
      <w:bookmarkStart w:id="34" w:name="lt_pId084"/>
      <w:bookmarkEnd w:id="33"/>
      <w:r>
        <w:rPr>
          <w:lang w:eastAsia="zh-CN"/>
        </w:rPr>
        <w:t>1</w:t>
      </w:r>
      <w:r w:rsidR="00831CA0">
        <w:rPr>
          <w:lang w:eastAsia="zh-CN"/>
        </w:rPr>
        <w:t>.</w:t>
      </w:r>
      <w:r>
        <w:rPr>
          <w:lang w:eastAsia="zh-CN"/>
        </w:rPr>
        <w:tab/>
      </w:r>
      <w:bookmarkEnd w:id="34"/>
      <w:r w:rsidR="00E96703" w:rsidRPr="00E96703">
        <w:rPr>
          <w:rFonts w:hint="eastAsia"/>
          <w:lang w:val="en-US" w:eastAsia="zh-CN"/>
        </w:rPr>
        <w:t>如果</w:t>
      </w:r>
      <w:r w:rsidR="00FB59C6" w:rsidRPr="00E96703">
        <w:rPr>
          <w:rFonts w:hint="eastAsia"/>
          <w:lang w:val="en-US" w:eastAsia="zh-CN"/>
        </w:rPr>
        <w:t>在</w:t>
      </w:r>
      <w:r w:rsidR="00FB59C6" w:rsidRPr="00E96703">
        <w:rPr>
          <w:rFonts w:hint="eastAsia"/>
          <w:lang w:val="en-US" w:eastAsia="zh-CN"/>
        </w:rPr>
        <w:t>PP-22</w:t>
      </w:r>
      <w:r w:rsidR="00FB59C6">
        <w:rPr>
          <w:rFonts w:hint="eastAsia"/>
          <w:lang w:val="en-US" w:eastAsia="zh-CN"/>
        </w:rPr>
        <w:t>召开</w:t>
      </w:r>
      <w:r w:rsidR="00FB59C6" w:rsidRPr="00E96703">
        <w:rPr>
          <w:rFonts w:hint="eastAsia"/>
          <w:lang w:val="en-US" w:eastAsia="zh-CN"/>
        </w:rPr>
        <w:t>之前</w:t>
      </w:r>
      <w:r w:rsidR="00D37349">
        <w:rPr>
          <w:rFonts w:hint="eastAsia"/>
          <w:lang w:val="en-US" w:eastAsia="zh-CN"/>
        </w:rPr>
        <w:t>对</w:t>
      </w:r>
      <w:r w:rsidR="0004631F" w:rsidRPr="00E96703">
        <w:rPr>
          <w:rFonts w:hint="eastAsia"/>
          <w:lang w:val="en-US" w:eastAsia="zh-CN"/>
        </w:rPr>
        <w:t>TDAG</w:t>
      </w:r>
      <w:r w:rsidR="0004631F">
        <w:rPr>
          <w:rFonts w:hint="eastAsia"/>
          <w:lang w:val="en-US" w:eastAsia="zh-CN"/>
        </w:rPr>
        <w:t>正在阐述的由</w:t>
      </w:r>
      <w:r w:rsidR="00D37349" w:rsidRPr="00D37349">
        <w:rPr>
          <w:lang w:val="en-US" w:eastAsia="zh-CN"/>
        </w:rPr>
        <w:t>ITU-D</w:t>
      </w:r>
      <w:r w:rsidR="00D37349" w:rsidRPr="00D37349">
        <w:rPr>
          <w:lang w:val="en-US" w:eastAsia="zh-CN"/>
        </w:rPr>
        <w:t>为国际电联《战略规划》提供的输入</w:t>
      </w:r>
      <w:r w:rsidR="00FB59C6">
        <w:rPr>
          <w:rFonts w:hint="eastAsia"/>
          <w:lang w:val="en-US" w:eastAsia="zh-CN"/>
        </w:rPr>
        <w:t>意见</w:t>
      </w:r>
      <w:r w:rsidR="0004631F">
        <w:rPr>
          <w:rFonts w:hint="eastAsia"/>
          <w:lang w:val="en-US" w:eastAsia="zh-CN"/>
        </w:rPr>
        <w:t>达成了共识，与其</w:t>
      </w:r>
      <w:r w:rsidR="00E96703" w:rsidRPr="00E96703">
        <w:rPr>
          <w:rFonts w:hint="eastAsia"/>
          <w:lang w:val="en-US" w:eastAsia="zh-CN"/>
        </w:rPr>
        <w:t>在</w:t>
      </w:r>
      <w:r w:rsidR="00E96703" w:rsidRPr="00E96703">
        <w:rPr>
          <w:rFonts w:hint="eastAsia"/>
          <w:lang w:val="en-US" w:eastAsia="zh-CN"/>
        </w:rPr>
        <w:t>WTDC</w:t>
      </w:r>
      <w:r w:rsidR="00E96703" w:rsidRPr="00E96703">
        <w:rPr>
          <w:rFonts w:hint="eastAsia"/>
          <w:lang w:val="en-US" w:eastAsia="zh-CN"/>
        </w:rPr>
        <w:t>期间</w:t>
      </w:r>
      <w:r w:rsidR="00C34665">
        <w:rPr>
          <w:rFonts w:hint="eastAsia"/>
          <w:lang w:val="en-US" w:eastAsia="zh-CN"/>
        </w:rPr>
        <w:t>最后确定</w:t>
      </w:r>
      <w:r w:rsidR="00E96703" w:rsidRPr="00E96703">
        <w:rPr>
          <w:rFonts w:hint="eastAsia"/>
          <w:lang w:val="en-US" w:eastAsia="zh-CN"/>
        </w:rPr>
        <w:t>，</w:t>
      </w:r>
      <w:r w:rsidR="00C34665">
        <w:rPr>
          <w:rFonts w:hint="eastAsia"/>
          <w:lang w:val="en-US" w:eastAsia="zh-CN"/>
        </w:rPr>
        <w:t>不如由</w:t>
      </w:r>
      <w:r w:rsidR="00E96703" w:rsidRPr="00E96703">
        <w:rPr>
          <w:rFonts w:hint="eastAsia"/>
          <w:lang w:val="en-US" w:eastAsia="zh-CN"/>
        </w:rPr>
        <w:t>TDAG</w:t>
      </w:r>
      <w:r w:rsidR="00F05561">
        <w:rPr>
          <w:rFonts w:hint="eastAsia"/>
          <w:lang w:val="en-US" w:eastAsia="zh-CN"/>
        </w:rPr>
        <w:t>战略规划和运作规划</w:t>
      </w:r>
      <w:r w:rsidR="00E96703" w:rsidRPr="00E96703">
        <w:rPr>
          <w:rFonts w:hint="eastAsia"/>
          <w:lang w:val="en-US" w:eastAsia="zh-CN"/>
        </w:rPr>
        <w:t>特设组根据成员的建议，审查修改第</w:t>
      </w:r>
      <w:r w:rsidR="00E96703" w:rsidRPr="00E96703">
        <w:rPr>
          <w:rFonts w:hint="eastAsia"/>
          <w:lang w:val="en-US" w:eastAsia="zh-CN"/>
        </w:rPr>
        <w:t>1</w:t>
      </w:r>
      <w:r w:rsidR="00E96703" w:rsidRPr="00E96703">
        <w:rPr>
          <w:rFonts w:hint="eastAsia"/>
          <w:lang w:val="en-US" w:eastAsia="zh-CN"/>
        </w:rPr>
        <w:t>号决议和第</w:t>
      </w:r>
      <w:r w:rsidR="00E96703" w:rsidRPr="00E96703">
        <w:rPr>
          <w:rFonts w:hint="eastAsia"/>
          <w:lang w:val="en-US" w:eastAsia="zh-CN"/>
        </w:rPr>
        <w:t>24</w:t>
      </w:r>
      <w:r w:rsidR="00E96703" w:rsidRPr="00E96703">
        <w:rPr>
          <w:rFonts w:hint="eastAsia"/>
          <w:lang w:val="en-US" w:eastAsia="zh-CN"/>
        </w:rPr>
        <w:t>号决议中相关条款的语言，以影响这一变化并确保在</w:t>
      </w:r>
      <w:r w:rsidR="00E96703" w:rsidRPr="00E96703">
        <w:rPr>
          <w:rFonts w:hint="eastAsia"/>
          <w:lang w:val="en-US" w:eastAsia="zh-CN"/>
        </w:rPr>
        <w:t>WTDC-21</w:t>
      </w:r>
      <w:r w:rsidR="00E96703" w:rsidRPr="00E96703">
        <w:rPr>
          <w:rFonts w:hint="eastAsia"/>
          <w:lang w:val="en-US" w:eastAsia="zh-CN"/>
        </w:rPr>
        <w:t>上</w:t>
      </w:r>
      <w:r w:rsidR="004748A4">
        <w:rPr>
          <w:rFonts w:hint="eastAsia"/>
          <w:lang w:val="en-US" w:eastAsia="zh-CN"/>
        </w:rPr>
        <w:t>快速</w:t>
      </w:r>
      <w:r w:rsidR="00E96703" w:rsidRPr="00E96703">
        <w:rPr>
          <w:rFonts w:hint="eastAsia"/>
          <w:lang w:val="en-US" w:eastAsia="zh-CN"/>
        </w:rPr>
        <w:t>通过。</w:t>
      </w:r>
      <w:r w:rsidR="00D7240A" w:rsidRPr="00D7240A">
        <w:rPr>
          <w:rFonts w:hint="eastAsia"/>
          <w:lang w:val="en-US" w:eastAsia="zh-CN"/>
        </w:rPr>
        <w:t>原则上需要</w:t>
      </w:r>
      <w:r w:rsidR="004748A4">
        <w:rPr>
          <w:rFonts w:hint="eastAsia"/>
          <w:lang w:val="en-US" w:eastAsia="zh-CN"/>
        </w:rPr>
        <w:t>提前</w:t>
      </w:r>
      <w:r w:rsidR="00D7240A" w:rsidRPr="00D7240A">
        <w:rPr>
          <w:rFonts w:hint="eastAsia"/>
          <w:lang w:val="en-US" w:eastAsia="zh-CN"/>
        </w:rPr>
        <w:t>达成</w:t>
      </w:r>
      <w:r w:rsidR="00D7240A">
        <w:rPr>
          <w:rFonts w:hint="eastAsia"/>
          <w:lang w:val="en-US" w:eastAsia="zh-CN"/>
        </w:rPr>
        <w:t>一致</w:t>
      </w:r>
      <w:r w:rsidR="00D7240A" w:rsidRPr="00D7240A">
        <w:rPr>
          <w:rFonts w:hint="eastAsia"/>
          <w:lang w:val="en-US" w:eastAsia="zh-CN"/>
        </w:rPr>
        <w:t>，以减少成员在</w:t>
      </w:r>
      <w:r w:rsidR="00D7240A" w:rsidRPr="00D7240A">
        <w:rPr>
          <w:rFonts w:hint="eastAsia"/>
          <w:lang w:val="en-US" w:eastAsia="zh-CN"/>
        </w:rPr>
        <w:t>WTDC-21</w:t>
      </w:r>
      <w:r w:rsidR="00D7240A" w:rsidRPr="00D7240A">
        <w:rPr>
          <w:rFonts w:hint="eastAsia"/>
          <w:lang w:val="en-US" w:eastAsia="zh-CN"/>
        </w:rPr>
        <w:t>之前</w:t>
      </w:r>
      <w:r w:rsidR="00C34665">
        <w:rPr>
          <w:rFonts w:hint="eastAsia"/>
          <w:lang w:val="en-US" w:eastAsia="zh-CN"/>
        </w:rPr>
        <w:t>最后确定</w:t>
      </w:r>
      <w:r w:rsidR="00D7240A" w:rsidRPr="00D37349">
        <w:rPr>
          <w:lang w:val="en-US" w:eastAsia="zh-CN"/>
        </w:rPr>
        <w:t>ITU-D</w:t>
      </w:r>
      <w:r w:rsidR="00D7240A" w:rsidRPr="00D37349">
        <w:rPr>
          <w:lang w:val="en-US" w:eastAsia="zh-CN"/>
        </w:rPr>
        <w:t>为国际电联《战略规划》提供的输入</w:t>
      </w:r>
      <w:r w:rsidR="00C34665">
        <w:rPr>
          <w:rFonts w:hint="eastAsia"/>
          <w:lang w:val="en-US" w:eastAsia="zh-CN"/>
        </w:rPr>
        <w:t>意见</w:t>
      </w:r>
      <w:r w:rsidR="004748A4">
        <w:rPr>
          <w:rFonts w:hint="eastAsia"/>
          <w:lang w:val="en-US" w:eastAsia="zh-CN"/>
        </w:rPr>
        <w:t>上</w:t>
      </w:r>
      <w:r w:rsidR="00D7240A">
        <w:rPr>
          <w:rFonts w:hint="eastAsia"/>
          <w:lang w:val="en-US" w:eastAsia="zh-CN"/>
        </w:rPr>
        <w:t>花费的</w:t>
      </w:r>
      <w:r w:rsidR="00D7240A" w:rsidRPr="00D7240A">
        <w:rPr>
          <w:rFonts w:hint="eastAsia"/>
          <w:lang w:val="en-US" w:eastAsia="zh-CN"/>
        </w:rPr>
        <w:t>时间。</w:t>
      </w:r>
      <w:r w:rsidR="00E96703" w:rsidRPr="00E96703">
        <w:rPr>
          <w:rFonts w:hint="eastAsia"/>
          <w:lang w:val="en-US" w:eastAsia="zh-CN"/>
        </w:rPr>
        <w:t>我们还建议，</w:t>
      </w:r>
      <w:r w:rsidR="00D7240A" w:rsidRPr="00D7240A">
        <w:rPr>
          <w:lang w:val="en-US" w:eastAsia="zh-CN"/>
        </w:rPr>
        <w:t>TDAG</w:t>
      </w:r>
      <w:r w:rsidR="00D7240A" w:rsidRPr="00D7240A">
        <w:rPr>
          <w:lang w:val="en-US" w:eastAsia="zh-CN"/>
        </w:rPr>
        <w:t>世界电信发展大会筹备工作组（</w:t>
      </w:r>
      <w:r w:rsidR="00D7240A" w:rsidRPr="00D7240A">
        <w:rPr>
          <w:lang w:val="en-US" w:eastAsia="zh-CN"/>
        </w:rPr>
        <w:t>TDAG-WG-Prep</w:t>
      </w:r>
      <w:r w:rsidR="00D7240A" w:rsidRPr="00D7240A">
        <w:rPr>
          <w:lang w:val="en-US" w:eastAsia="zh-CN"/>
        </w:rPr>
        <w:t>）</w:t>
      </w:r>
      <w:r w:rsidR="00E96703" w:rsidRPr="00E96703">
        <w:rPr>
          <w:rFonts w:hint="eastAsia"/>
          <w:lang w:val="en-US" w:eastAsia="zh-CN"/>
        </w:rPr>
        <w:t>考虑将</w:t>
      </w:r>
      <w:r w:rsidR="004748A4">
        <w:rPr>
          <w:rFonts w:hint="eastAsia"/>
          <w:lang w:val="en-US" w:eastAsia="zh-CN"/>
        </w:rPr>
        <w:t>修订</w:t>
      </w:r>
      <w:r w:rsidR="00E96703" w:rsidRPr="00E96703">
        <w:rPr>
          <w:rFonts w:hint="eastAsia"/>
          <w:lang w:val="en-US" w:eastAsia="zh-CN"/>
        </w:rPr>
        <w:t>第</w:t>
      </w:r>
      <w:r w:rsidR="00E96703" w:rsidRPr="00E96703">
        <w:rPr>
          <w:rFonts w:hint="eastAsia"/>
          <w:lang w:val="en-US" w:eastAsia="zh-CN"/>
        </w:rPr>
        <w:t>1</w:t>
      </w:r>
      <w:r w:rsidR="00E96703" w:rsidRPr="00E96703">
        <w:rPr>
          <w:rFonts w:hint="eastAsia"/>
          <w:lang w:val="en-US" w:eastAsia="zh-CN"/>
        </w:rPr>
        <w:t>和</w:t>
      </w:r>
      <w:r w:rsidR="00E96703" w:rsidRPr="00E96703">
        <w:rPr>
          <w:rFonts w:hint="eastAsia"/>
          <w:lang w:val="en-US" w:eastAsia="zh-CN"/>
        </w:rPr>
        <w:t>24</w:t>
      </w:r>
      <w:r w:rsidR="00E96703" w:rsidRPr="00E96703">
        <w:rPr>
          <w:rFonts w:hint="eastAsia"/>
          <w:lang w:val="en-US" w:eastAsia="zh-CN"/>
        </w:rPr>
        <w:t>号决议的这一议题列入</w:t>
      </w:r>
      <w:r w:rsidR="00D7240A">
        <w:rPr>
          <w:rFonts w:hint="eastAsia"/>
          <w:lang w:val="en-US" w:eastAsia="zh-CN"/>
        </w:rPr>
        <w:t>跨区域会议（</w:t>
      </w:r>
      <w:r w:rsidR="00D7240A">
        <w:rPr>
          <w:rFonts w:hint="eastAsia"/>
          <w:lang w:val="en-US" w:eastAsia="zh-CN"/>
        </w:rPr>
        <w:t>IRM</w:t>
      </w:r>
      <w:r w:rsidR="00D7240A">
        <w:rPr>
          <w:rFonts w:hint="eastAsia"/>
          <w:lang w:val="en-US" w:eastAsia="zh-CN"/>
        </w:rPr>
        <w:t>）</w:t>
      </w:r>
      <w:r w:rsidR="00E96703" w:rsidRPr="00E96703">
        <w:rPr>
          <w:rFonts w:hint="eastAsia"/>
          <w:lang w:val="en-US" w:eastAsia="zh-CN"/>
        </w:rPr>
        <w:t>的议程，以便在</w:t>
      </w:r>
      <w:r w:rsidR="00E96703" w:rsidRPr="00E96703">
        <w:rPr>
          <w:rFonts w:hint="eastAsia"/>
          <w:lang w:val="en-US" w:eastAsia="zh-CN"/>
        </w:rPr>
        <w:t>WTDC-21</w:t>
      </w:r>
      <w:r w:rsidR="00E96703" w:rsidRPr="00E96703">
        <w:rPr>
          <w:rFonts w:hint="eastAsia"/>
          <w:lang w:val="en-US" w:eastAsia="zh-CN"/>
        </w:rPr>
        <w:t>之前</w:t>
      </w:r>
      <w:r w:rsidR="004748A4">
        <w:rPr>
          <w:rFonts w:hint="eastAsia"/>
          <w:lang w:val="en-US" w:eastAsia="zh-CN"/>
        </w:rPr>
        <w:t>形成</w:t>
      </w:r>
      <w:r w:rsidR="00D7240A">
        <w:rPr>
          <w:rFonts w:hint="eastAsia"/>
          <w:lang w:val="en-US" w:eastAsia="zh-CN"/>
        </w:rPr>
        <w:t>跨区域</w:t>
      </w:r>
      <w:r w:rsidR="00E96703" w:rsidRPr="00E96703">
        <w:rPr>
          <w:rFonts w:hint="eastAsia"/>
          <w:lang w:val="en-US" w:eastAsia="zh-CN"/>
        </w:rPr>
        <w:t>共识。</w:t>
      </w:r>
    </w:p>
    <w:p w14:paraId="02262142" w14:textId="6B2FB1C1" w:rsidR="00E96703" w:rsidRPr="003E7C0F" w:rsidRDefault="00BB5B45" w:rsidP="00BB5B45">
      <w:pPr>
        <w:pStyle w:val="enumlev1"/>
        <w:rPr>
          <w:lang w:val="en-US" w:eastAsia="zh-CN"/>
        </w:rPr>
      </w:pPr>
      <w:bookmarkStart w:id="35" w:name="lt_pId087"/>
      <w:r>
        <w:rPr>
          <w:lang w:eastAsia="zh-CN"/>
        </w:rPr>
        <w:t>2</w:t>
      </w:r>
      <w:r w:rsidR="00831CA0">
        <w:rPr>
          <w:lang w:eastAsia="zh-CN"/>
        </w:rPr>
        <w:t>.</w:t>
      </w:r>
      <w:r>
        <w:rPr>
          <w:lang w:eastAsia="zh-CN"/>
        </w:rPr>
        <w:tab/>
      </w:r>
      <w:bookmarkEnd w:id="35"/>
      <w:r w:rsidR="00D7240A">
        <w:rPr>
          <w:rFonts w:hint="eastAsia"/>
          <w:lang w:val="en-US" w:eastAsia="zh-CN"/>
        </w:rPr>
        <w:t>审议战略规划和运作规划</w:t>
      </w:r>
      <w:r w:rsidR="00E96703" w:rsidRPr="00E96703">
        <w:rPr>
          <w:rFonts w:hint="eastAsia"/>
          <w:lang w:val="en-US" w:eastAsia="zh-CN"/>
        </w:rPr>
        <w:t>的</w:t>
      </w:r>
      <w:r w:rsidR="00D7240A">
        <w:rPr>
          <w:rFonts w:hint="eastAsia"/>
          <w:lang w:val="en-US" w:eastAsia="zh-CN"/>
        </w:rPr>
        <w:t>落实</w:t>
      </w:r>
      <w:r w:rsidR="00E96703" w:rsidRPr="00E96703">
        <w:rPr>
          <w:rFonts w:hint="eastAsia"/>
          <w:lang w:val="en-US" w:eastAsia="zh-CN"/>
        </w:rPr>
        <w:t>情况</w:t>
      </w:r>
      <w:r w:rsidR="00D7240A">
        <w:rPr>
          <w:rFonts w:hint="eastAsia"/>
          <w:lang w:val="en-US" w:eastAsia="zh-CN"/>
        </w:rPr>
        <w:t>以及为</w:t>
      </w:r>
      <w:r w:rsidR="007A2076">
        <w:rPr>
          <w:rFonts w:hint="eastAsia"/>
          <w:lang w:val="en-US" w:eastAsia="zh-CN"/>
        </w:rPr>
        <w:t>制定</w:t>
      </w:r>
      <w:r w:rsidR="00E96703" w:rsidRPr="00E96703">
        <w:rPr>
          <w:rFonts w:hint="eastAsia"/>
          <w:lang w:val="en-US" w:eastAsia="zh-CN"/>
        </w:rPr>
        <w:t>未来</w:t>
      </w:r>
      <w:r w:rsidR="00D7240A" w:rsidRPr="00E96703">
        <w:rPr>
          <w:rFonts w:hint="eastAsia"/>
          <w:lang w:val="en-US" w:eastAsia="zh-CN"/>
        </w:rPr>
        <w:t>《</w:t>
      </w:r>
      <w:r w:rsidR="00D7240A">
        <w:rPr>
          <w:rFonts w:hint="eastAsia"/>
          <w:lang w:val="en-US" w:eastAsia="zh-CN"/>
        </w:rPr>
        <w:t>战略规划和运作规划</w:t>
      </w:r>
      <w:r w:rsidR="00D7240A" w:rsidRPr="00E96703">
        <w:rPr>
          <w:rFonts w:hint="eastAsia"/>
          <w:lang w:val="en-US" w:eastAsia="zh-CN"/>
        </w:rPr>
        <w:t>》</w:t>
      </w:r>
      <w:r w:rsidR="00D7240A">
        <w:rPr>
          <w:rFonts w:hint="eastAsia"/>
          <w:lang w:val="en-US" w:eastAsia="zh-CN"/>
        </w:rPr>
        <w:t>提供</w:t>
      </w:r>
      <w:r w:rsidR="00FC7A8A">
        <w:rPr>
          <w:rFonts w:hint="eastAsia"/>
          <w:lang w:val="en-US" w:eastAsia="zh-CN"/>
        </w:rPr>
        <w:t>的文稿</w:t>
      </w:r>
      <w:r w:rsidR="00E96703" w:rsidRPr="00E96703">
        <w:rPr>
          <w:rFonts w:hint="eastAsia"/>
          <w:lang w:val="en-US" w:eastAsia="zh-CN"/>
        </w:rPr>
        <w:t>，使</w:t>
      </w:r>
      <w:r w:rsidR="003326CE">
        <w:rPr>
          <w:rFonts w:hint="eastAsia"/>
          <w:lang w:val="en-US" w:eastAsia="zh-CN"/>
        </w:rPr>
        <w:t>电信</w:t>
      </w:r>
      <w:r w:rsidR="00E96703" w:rsidRPr="00E96703">
        <w:rPr>
          <w:rFonts w:hint="eastAsia"/>
          <w:lang w:val="en-US" w:eastAsia="zh-CN"/>
        </w:rPr>
        <w:t>发展部门能够评价其当前优先事项的实现情况，并通过</w:t>
      </w:r>
      <w:r w:rsidR="003326CE" w:rsidRPr="00E96703">
        <w:rPr>
          <w:rFonts w:hint="eastAsia"/>
          <w:lang w:val="en-US" w:eastAsia="zh-CN"/>
        </w:rPr>
        <w:t>BDT</w:t>
      </w:r>
      <w:r w:rsidR="00E96703" w:rsidRPr="00E96703">
        <w:rPr>
          <w:rFonts w:hint="eastAsia"/>
          <w:lang w:val="en-US" w:eastAsia="zh-CN"/>
        </w:rPr>
        <w:t>的</w:t>
      </w:r>
      <w:r w:rsidR="003326CE">
        <w:rPr>
          <w:rFonts w:hint="eastAsia"/>
          <w:lang w:val="en-US" w:eastAsia="zh-CN"/>
        </w:rPr>
        <w:t>计划</w:t>
      </w:r>
      <w:r w:rsidR="00E96703" w:rsidRPr="00E96703">
        <w:rPr>
          <w:rFonts w:hint="eastAsia"/>
          <w:lang w:val="en-US" w:eastAsia="zh-CN"/>
        </w:rPr>
        <w:t>和项目确定未来</w:t>
      </w:r>
      <w:r w:rsidR="007A2076">
        <w:rPr>
          <w:rFonts w:hint="eastAsia"/>
          <w:lang w:val="en-US" w:eastAsia="zh-CN"/>
        </w:rPr>
        <w:t>的</w:t>
      </w:r>
      <w:r w:rsidR="00E96703" w:rsidRPr="00E96703">
        <w:rPr>
          <w:rFonts w:hint="eastAsia"/>
          <w:lang w:val="en-US" w:eastAsia="zh-CN"/>
        </w:rPr>
        <w:t>优先事项并</w:t>
      </w:r>
      <w:r w:rsidR="003326CE">
        <w:rPr>
          <w:rFonts w:hint="eastAsia"/>
          <w:lang w:val="en-US" w:eastAsia="zh-CN"/>
        </w:rPr>
        <w:t>为</w:t>
      </w:r>
      <w:r w:rsidR="007A2076">
        <w:rPr>
          <w:rFonts w:hint="eastAsia"/>
          <w:lang w:val="en-US" w:eastAsia="zh-CN"/>
        </w:rPr>
        <w:t>其</w:t>
      </w:r>
      <w:r w:rsidR="003326CE">
        <w:rPr>
          <w:rFonts w:hint="eastAsia"/>
          <w:lang w:val="en-US" w:eastAsia="zh-CN"/>
        </w:rPr>
        <w:t>落实</w:t>
      </w:r>
      <w:r w:rsidR="00E96703" w:rsidRPr="00E96703">
        <w:rPr>
          <w:rFonts w:hint="eastAsia"/>
          <w:lang w:val="en-US" w:eastAsia="zh-CN"/>
        </w:rPr>
        <w:t>提供指导。</w:t>
      </w:r>
      <w:r w:rsidR="00E96703" w:rsidRPr="00E96703">
        <w:rPr>
          <w:rFonts w:hint="eastAsia"/>
          <w:lang w:val="en-US" w:eastAsia="zh-CN"/>
        </w:rPr>
        <w:t>BDT</w:t>
      </w:r>
      <w:r w:rsidR="00E96703" w:rsidRPr="00E96703">
        <w:rPr>
          <w:rFonts w:hint="eastAsia"/>
          <w:lang w:val="en-US" w:eastAsia="zh-CN"/>
        </w:rPr>
        <w:t>根据《布宜诺斯艾利斯行动计划》中的</w:t>
      </w:r>
      <w:r w:rsidR="00E96703" w:rsidRPr="00E96703">
        <w:rPr>
          <w:rFonts w:hint="eastAsia"/>
          <w:lang w:val="en-US" w:eastAsia="zh-CN"/>
        </w:rPr>
        <w:t>11</w:t>
      </w:r>
      <w:r w:rsidR="00E96703" w:rsidRPr="00E96703">
        <w:rPr>
          <w:rFonts w:hint="eastAsia"/>
          <w:lang w:val="en-US" w:eastAsia="zh-CN"/>
        </w:rPr>
        <w:t>项计划确定了</w:t>
      </w:r>
      <w:r w:rsidR="00E96703" w:rsidRPr="00E96703">
        <w:rPr>
          <w:rFonts w:hint="eastAsia"/>
          <w:lang w:val="en-US" w:eastAsia="zh-CN"/>
        </w:rPr>
        <w:t>10</w:t>
      </w:r>
      <w:r w:rsidR="00E96703" w:rsidRPr="00E96703">
        <w:rPr>
          <w:rFonts w:hint="eastAsia"/>
          <w:lang w:val="en-US" w:eastAsia="zh-CN"/>
        </w:rPr>
        <w:t>个主题优先事项，这些优先事项又与全权代表和</w:t>
      </w:r>
      <w:r w:rsidR="00E96703" w:rsidRPr="00E96703">
        <w:rPr>
          <w:rFonts w:hint="eastAsia"/>
          <w:lang w:val="en-US" w:eastAsia="zh-CN"/>
        </w:rPr>
        <w:t>WTDC</w:t>
      </w:r>
      <w:r w:rsidR="00E96703" w:rsidRPr="00E96703">
        <w:rPr>
          <w:rFonts w:hint="eastAsia"/>
          <w:lang w:val="en-US" w:eastAsia="zh-CN"/>
        </w:rPr>
        <w:t>决议、</w:t>
      </w:r>
      <w:r w:rsidR="00E96703" w:rsidRPr="00E96703">
        <w:rPr>
          <w:rFonts w:hint="eastAsia"/>
          <w:lang w:val="en-US" w:eastAsia="zh-CN"/>
        </w:rPr>
        <w:t>WSIS</w:t>
      </w:r>
      <w:r w:rsidR="00E96703" w:rsidRPr="00E96703">
        <w:rPr>
          <w:rFonts w:hint="eastAsia"/>
          <w:lang w:val="en-US" w:eastAsia="zh-CN"/>
        </w:rPr>
        <w:t>行动</w:t>
      </w:r>
      <w:r w:rsidR="003326CE">
        <w:rPr>
          <w:rFonts w:hint="eastAsia"/>
          <w:lang w:val="en-US" w:eastAsia="zh-CN"/>
        </w:rPr>
        <w:t>方面</w:t>
      </w:r>
      <w:r w:rsidR="00E96703" w:rsidRPr="00E96703">
        <w:rPr>
          <w:rFonts w:hint="eastAsia"/>
          <w:lang w:val="en-US" w:eastAsia="zh-CN"/>
        </w:rPr>
        <w:t>和研究</w:t>
      </w:r>
      <w:r w:rsidR="003326CE">
        <w:rPr>
          <w:rFonts w:hint="eastAsia"/>
          <w:lang w:val="en-US" w:eastAsia="zh-CN"/>
        </w:rPr>
        <w:t>课题</w:t>
      </w:r>
      <w:r w:rsidR="00E96703" w:rsidRPr="00E96703">
        <w:rPr>
          <w:rFonts w:hint="eastAsia"/>
          <w:lang w:val="en-US" w:eastAsia="zh-CN"/>
        </w:rPr>
        <w:t>相</w:t>
      </w:r>
      <w:r w:rsidR="007A2076">
        <w:rPr>
          <w:rFonts w:hint="eastAsia"/>
          <w:lang w:val="en-US" w:eastAsia="zh-CN"/>
        </w:rPr>
        <w:t>对应</w:t>
      </w:r>
      <w:r w:rsidR="00E96703" w:rsidRPr="00E96703">
        <w:rPr>
          <w:rFonts w:hint="eastAsia"/>
          <w:lang w:val="en-US" w:eastAsia="zh-CN"/>
        </w:rPr>
        <w:t>。附件</w:t>
      </w:r>
      <w:r w:rsidR="00E96703" w:rsidRPr="00E96703">
        <w:rPr>
          <w:rFonts w:hint="eastAsia"/>
          <w:lang w:val="en-US" w:eastAsia="zh-CN"/>
        </w:rPr>
        <w:t>1</w:t>
      </w:r>
      <w:r w:rsidR="003326CE">
        <w:rPr>
          <w:rFonts w:hint="eastAsia"/>
          <w:lang w:val="en-US" w:eastAsia="zh-CN"/>
        </w:rPr>
        <w:t>中</w:t>
      </w:r>
      <w:r w:rsidR="003326CE" w:rsidRPr="00E96703">
        <w:rPr>
          <w:rFonts w:hint="eastAsia"/>
          <w:lang w:val="en-US" w:eastAsia="zh-CN"/>
        </w:rPr>
        <w:t>概述</w:t>
      </w:r>
      <w:r w:rsidR="003326CE">
        <w:rPr>
          <w:rFonts w:hint="eastAsia"/>
          <w:lang w:val="en-US" w:eastAsia="zh-CN"/>
        </w:rPr>
        <w:t>了</w:t>
      </w:r>
      <w:r w:rsidR="003326CE" w:rsidRPr="00E96703">
        <w:rPr>
          <w:rFonts w:hint="eastAsia"/>
          <w:lang w:val="en-US" w:eastAsia="zh-CN"/>
        </w:rPr>
        <w:t>拟议的讨论问题</w:t>
      </w:r>
      <w:r w:rsidR="00E96703" w:rsidRPr="00E96703">
        <w:rPr>
          <w:rFonts w:hint="eastAsia"/>
          <w:lang w:val="en-US" w:eastAsia="zh-CN"/>
        </w:rPr>
        <w:t>。</w:t>
      </w:r>
    </w:p>
    <w:p w14:paraId="03721D9C" w14:textId="5383665A" w:rsidR="007A2076" w:rsidRPr="007A2076" w:rsidRDefault="00026169" w:rsidP="00026169">
      <w:pPr>
        <w:tabs>
          <w:tab w:val="left" w:pos="567"/>
          <w:tab w:val="left" w:pos="1134"/>
          <w:tab w:val="left" w:pos="1701"/>
          <w:tab w:val="left" w:pos="2268"/>
        </w:tabs>
        <w:spacing w:after="120"/>
        <w:ind w:firstLineChars="200" w:firstLine="480"/>
        <w:rPr>
          <w:lang w:val="en-US" w:eastAsia="zh-CN"/>
        </w:rPr>
      </w:pPr>
      <w:r w:rsidRPr="00E96703">
        <w:rPr>
          <w:rFonts w:hint="eastAsia"/>
          <w:lang w:val="en-US" w:eastAsia="zh-CN"/>
        </w:rPr>
        <w:t>TDAG</w:t>
      </w:r>
      <w:r>
        <w:rPr>
          <w:rFonts w:hint="eastAsia"/>
          <w:lang w:val="en-US" w:eastAsia="zh-CN"/>
        </w:rPr>
        <w:t>战略规划和运作规划工作组</w:t>
      </w:r>
      <w:r w:rsidR="00BF0823">
        <w:rPr>
          <w:rFonts w:hint="eastAsia"/>
          <w:lang w:val="en-US" w:eastAsia="zh-CN"/>
        </w:rPr>
        <w:t>会议的</w:t>
      </w:r>
      <w:r w:rsidR="003516FB" w:rsidRPr="00E96703">
        <w:rPr>
          <w:rFonts w:cstheme="minorHAnsi" w:hint="eastAsia"/>
          <w:szCs w:val="24"/>
          <w:lang w:val="en-US" w:eastAsia="zh-CN"/>
        </w:rPr>
        <w:t>与会者</w:t>
      </w:r>
      <w:r w:rsidR="007A2076">
        <w:rPr>
          <w:rFonts w:hint="eastAsia"/>
          <w:lang w:val="en-US" w:eastAsia="zh-CN"/>
        </w:rPr>
        <w:t>对</w:t>
      </w:r>
      <w:r w:rsidR="007A2076" w:rsidRPr="007A2076">
        <w:rPr>
          <w:rFonts w:hint="eastAsia"/>
          <w:lang w:val="en-US" w:eastAsia="zh-CN"/>
        </w:rPr>
        <w:t>这些建议</w:t>
      </w:r>
      <w:r w:rsidR="007A2076">
        <w:rPr>
          <w:rFonts w:hint="eastAsia"/>
          <w:lang w:val="en-US" w:eastAsia="zh-CN"/>
        </w:rPr>
        <w:t>表示赞同</w:t>
      </w:r>
      <w:r w:rsidR="007A2076" w:rsidRPr="007A2076">
        <w:rPr>
          <w:rFonts w:hint="eastAsia"/>
          <w:lang w:val="en-US" w:eastAsia="zh-CN"/>
        </w:rPr>
        <w:t>，并将其作为</w:t>
      </w:r>
      <w:r w:rsidR="007A2076">
        <w:rPr>
          <w:rFonts w:hint="eastAsia"/>
          <w:lang w:val="en-US" w:eastAsia="zh-CN"/>
        </w:rPr>
        <w:t>输入意见提供给</w:t>
      </w:r>
      <w:r w:rsidR="007A2076" w:rsidRPr="007A2076">
        <w:rPr>
          <w:lang w:val="en-US" w:eastAsia="zh-CN"/>
        </w:rPr>
        <w:t>TDAG</w:t>
      </w:r>
      <w:r w:rsidR="007A2076" w:rsidRPr="007A2076">
        <w:rPr>
          <w:lang w:val="en-US" w:eastAsia="zh-CN"/>
        </w:rPr>
        <w:t>世界电信发展大会筹备工作组（</w:t>
      </w:r>
      <w:r w:rsidR="007A2076" w:rsidRPr="007A2076">
        <w:rPr>
          <w:lang w:val="en-US" w:eastAsia="zh-CN"/>
        </w:rPr>
        <w:t>TDAG-WG-Prep</w:t>
      </w:r>
      <w:r w:rsidR="007A2076" w:rsidRPr="007A2076">
        <w:rPr>
          <w:lang w:val="en-US" w:eastAsia="zh-CN"/>
        </w:rPr>
        <w:t>）</w:t>
      </w:r>
      <w:r w:rsidR="007A2076" w:rsidRPr="007A2076">
        <w:rPr>
          <w:rFonts w:hint="eastAsia"/>
          <w:lang w:val="en-US" w:eastAsia="zh-CN"/>
        </w:rPr>
        <w:t>和</w:t>
      </w:r>
      <w:r w:rsidR="007A2076" w:rsidRPr="007A2076">
        <w:rPr>
          <w:lang w:val="en-US" w:eastAsia="zh-CN"/>
        </w:rPr>
        <w:t>TDAG WTDC</w:t>
      </w:r>
      <w:r w:rsidR="007A2076" w:rsidRPr="007A2076">
        <w:rPr>
          <w:lang w:val="en-US" w:eastAsia="zh-CN"/>
        </w:rPr>
        <w:t>决议、宣言和</w:t>
      </w:r>
      <w:r w:rsidR="00BF0823">
        <w:rPr>
          <w:rFonts w:hint="eastAsia"/>
          <w:lang w:val="en-US" w:eastAsia="zh-CN"/>
        </w:rPr>
        <w:t>主题</w:t>
      </w:r>
      <w:r w:rsidR="007A2076" w:rsidRPr="007A2076">
        <w:rPr>
          <w:lang w:val="en-US" w:eastAsia="zh-CN"/>
        </w:rPr>
        <w:t>优先事项工作组（</w:t>
      </w:r>
      <w:r w:rsidR="007A2076" w:rsidRPr="007A2076">
        <w:rPr>
          <w:lang w:val="en-US" w:eastAsia="zh-CN"/>
        </w:rPr>
        <w:t>TDAG-WG-RDTP</w:t>
      </w:r>
      <w:r w:rsidR="007A2076" w:rsidRPr="007A2076">
        <w:rPr>
          <w:lang w:val="en-US" w:eastAsia="zh-CN"/>
        </w:rPr>
        <w:t>）</w:t>
      </w:r>
      <w:r w:rsidR="007A2076" w:rsidRPr="007A2076">
        <w:rPr>
          <w:rFonts w:hint="eastAsia"/>
          <w:lang w:val="en-US" w:eastAsia="zh-CN"/>
        </w:rPr>
        <w:t>。</w:t>
      </w:r>
    </w:p>
    <w:p w14:paraId="5AC90A04" w14:textId="36E4B214" w:rsidR="007A2076" w:rsidRPr="007A2076" w:rsidRDefault="007A2076" w:rsidP="007A2076">
      <w:pPr>
        <w:keepNext/>
        <w:tabs>
          <w:tab w:val="left" w:pos="567"/>
          <w:tab w:val="left" w:pos="1134"/>
          <w:tab w:val="left" w:pos="1701"/>
          <w:tab w:val="left" w:pos="2268"/>
        </w:tabs>
        <w:spacing w:before="240"/>
        <w:rPr>
          <w:rFonts w:cstheme="minorHAnsi"/>
          <w:b/>
          <w:bCs/>
          <w:szCs w:val="24"/>
          <w:lang w:val="en-US" w:eastAsia="zh-CN"/>
        </w:rPr>
      </w:pPr>
      <w:r w:rsidRPr="007A2076">
        <w:rPr>
          <w:rFonts w:cstheme="minorHAnsi" w:hint="eastAsia"/>
          <w:b/>
          <w:bCs/>
          <w:szCs w:val="24"/>
          <w:lang w:val="en-US" w:eastAsia="zh-CN"/>
        </w:rPr>
        <w:t>成员对</w:t>
      </w:r>
      <w:r>
        <w:rPr>
          <w:rFonts w:cstheme="minorHAnsi" w:hint="eastAsia"/>
          <w:b/>
          <w:bCs/>
          <w:szCs w:val="24"/>
          <w:lang w:val="en-US" w:eastAsia="zh-CN"/>
        </w:rPr>
        <w:t>ITU-D</w:t>
      </w:r>
      <w:r w:rsidR="003516FB">
        <w:rPr>
          <w:rFonts w:cstheme="minorHAnsi" w:hint="eastAsia"/>
          <w:b/>
          <w:bCs/>
          <w:szCs w:val="24"/>
          <w:lang w:val="en-US" w:eastAsia="zh-CN"/>
        </w:rPr>
        <w:t>总体</w:t>
      </w:r>
      <w:r w:rsidRPr="007A2076">
        <w:rPr>
          <w:rFonts w:cstheme="minorHAnsi" w:hint="eastAsia"/>
          <w:b/>
          <w:bCs/>
          <w:szCs w:val="24"/>
          <w:lang w:val="en-US" w:eastAsia="zh-CN"/>
        </w:rPr>
        <w:t>目标和</w:t>
      </w:r>
      <w:r>
        <w:rPr>
          <w:rFonts w:cstheme="minorHAnsi" w:hint="eastAsia"/>
          <w:b/>
          <w:bCs/>
          <w:szCs w:val="24"/>
          <w:lang w:val="en-US" w:eastAsia="zh-CN"/>
        </w:rPr>
        <w:t>部门目标</w:t>
      </w:r>
      <w:r w:rsidRPr="007A2076">
        <w:rPr>
          <w:rFonts w:cstheme="minorHAnsi" w:hint="eastAsia"/>
          <w:b/>
          <w:bCs/>
          <w:szCs w:val="24"/>
          <w:lang w:val="en-US" w:eastAsia="zh-CN"/>
        </w:rPr>
        <w:t>优先次序的意见调查</w:t>
      </w:r>
    </w:p>
    <w:p w14:paraId="6D921058" w14:textId="59359906" w:rsidR="007A2076" w:rsidRPr="003516FB" w:rsidRDefault="003516FB" w:rsidP="00BF0823">
      <w:pPr>
        <w:keepNext/>
        <w:tabs>
          <w:tab w:val="left" w:pos="567"/>
          <w:tab w:val="left" w:pos="1134"/>
          <w:tab w:val="left" w:pos="1701"/>
          <w:tab w:val="left" w:pos="2268"/>
        </w:tabs>
        <w:spacing w:before="240"/>
        <w:ind w:firstLineChars="200" w:firstLine="480"/>
        <w:rPr>
          <w:rFonts w:cstheme="minorHAnsi"/>
          <w:szCs w:val="24"/>
          <w:lang w:val="en-US" w:eastAsia="zh-CN"/>
        </w:rPr>
      </w:pPr>
      <w:r>
        <w:rPr>
          <w:rFonts w:cstheme="minorHAnsi" w:hint="eastAsia"/>
          <w:szCs w:val="24"/>
          <w:lang w:val="en-US" w:eastAsia="zh-CN"/>
        </w:rPr>
        <w:t>在</w:t>
      </w:r>
      <w:r w:rsidR="00BF0823" w:rsidRPr="00E96703">
        <w:rPr>
          <w:rFonts w:hint="eastAsia"/>
          <w:lang w:val="en-US" w:eastAsia="zh-CN"/>
        </w:rPr>
        <w:t>TDAG</w:t>
      </w:r>
      <w:r w:rsidR="00BF0823">
        <w:rPr>
          <w:rFonts w:hint="eastAsia"/>
          <w:lang w:val="en-US" w:eastAsia="zh-CN"/>
        </w:rPr>
        <w:t>战略规划和运作规划工作组会议的</w:t>
      </w:r>
      <w:r w:rsidR="00BF0823" w:rsidRPr="00E96703">
        <w:rPr>
          <w:rFonts w:cstheme="minorHAnsi" w:hint="eastAsia"/>
          <w:szCs w:val="24"/>
          <w:lang w:val="en-US" w:eastAsia="zh-CN"/>
        </w:rPr>
        <w:t>与会者</w:t>
      </w:r>
      <w:r w:rsidR="007A2076" w:rsidRPr="003516FB">
        <w:rPr>
          <w:rFonts w:cstheme="minorHAnsi" w:hint="eastAsia"/>
          <w:szCs w:val="24"/>
          <w:lang w:val="en-US" w:eastAsia="zh-CN"/>
        </w:rPr>
        <w:t>中举行了一次非正式</w:t>
      </w:r>
      <w:r>
        <w:rPr>
          <w:rFonts w:cstheme="minorHAnsi" w:hint="eastAsia"/>
          <w:szCs w:val="24"/>
          <w:lang w:val="en-US" w:eastAsia="zh-CN"/>
        </w:rPr>
        <w:t>意见</w:t>
      </w:r>
      <w:r w:rsidR="007A2076" w:rsidRPr="003516FB">
        <w:rPr>
          <w:rFonts w:cstheme="minorHAnsi" w:hint="eastAsia"/>
          <w:szCs w:val="24"/>
          <w:lang w:val="en-US" w:eastAsia="zh-CN"/>
        </w:rPr>
        <w:t>调查，以评估他们对</w:t>
      </w:r>
      <w:r w:rsidRPr="00D412DE">
        <w:rPr>
          <w:rFonts w:cstheme="minorHAnsi"/>
          <w:szCs w:val="24"/>
          <w:lang w:val="en-US" w:eastAsia="zh-CN"/>
        </w:rPr>
        <w:t>ITU-D</w:t>
      </w:r>
      <w:r>
        <w:rPr>
          <w:rFonts w:cstheme="minorHAnsi" w:hint="eastAsia"/>
          <w:szCs w:val="24"/>
          <w:lang w:val="en-US" w:eastAsia="zh-CN"/>
        </w:rPr>
        <w:t>部门</w:t>
      </w:r>
      <w:r w:rsidR="007A2076" w:rsidRPr="003516FB">
        <w:rPr>
          <w:rFonts w:cstheme="minorHAnsi" w:hint="eastAsia"/>
          <w:szCs w:val="24"/>
          <w:lang w:val="en-US" w:eastAsia="zh-CN"/>
        </w:rPr>
        <w:t>目标和</w:t>
      </w:r>
      <w:r>
        <w:rPr>
          <w:rFonts w:cstheme="minorHAnsi" w:hint="eastAsia"/>
          <w:szCs w:val="24"/>
          <w:lang w:val="en-US" w:eastAsia="zh-CN"/>
        </w:rPr>
        <w:t>总体目标</w:t>
      </w:r>
      <w:r w:rsidR="007A2076" w:rsidRPr="003516FB">
        <w:rPr>
          <w:rFonts w:cstheme="minorHAnsi" w:hint="eastAsia"/>
          <w:szCs w:val="24"/>
          <w:lang w:val="en-US" w:eastAsia="zh-CN"/>
        </w:rPr>
        <w:t>的优先次序的</w:t>
      </w:r>
      <w:r>
        <w:rPr>
          <w:rFonts w:cstheme="minorHAnsi" w:hint="eastAsia"/>
          <w:szCs w:val="24"/>
          <w:lang w:val="en-US" w:eastAsia="zh-CN"/>
        </w:rPr>
        <w:t>看法</w:t>
      </w:r>
      <w:r w:rsidR="00BF0823">
        <w:rPr>
          <w:rFonts w:cstheme="minorHAnsi" w:hint="eastAsia"/>
          <w:szCs w:val="24"/>
          <w:lang w:val="en-US" w:eastAsia="zh-CN"/>
        </w:rPr>
        <w:t>。</w:t>
      </w:r>
      <w:r w:rsidR="007A2076" w:rsidRPr="003516FB">
        <w:rPr>
          <w:rFonts w:cstheme="minorHAnsi" w:hint="eastAsia"/>
          <w:szCs w:val="24"/>
          <w:lang w:val="en-US" w:eastAsia="zh-CN"/>
        </w:rPr>
        <w:t>秘书处提供了</w:t>
      </w:r>
      <w:r>
        <w:rPr>
          <w:rFonts w:cstheme="minorHAnsi" w:hint="eastAsia"/>
          <w:szCs w:val="24"/>
          <w:lang w:val="en-US" w:eastAsia="zh-CN"/>
        </w:rPr>
        <w:t>一份</w:t>
      </w:r>
      <w:hyperlink r:id="rId25" w:history="1">
        <w:r>
          <w:rPr>
            <w:rStyle w:val="Hyperlink"/>
            <w:rFonts w:cstheme="minorHAnsi" w:hint="eastAsia"/>
            <w:szCs w:val="24"/>
            <w:lang w:val="en-US" w:eastAsia="zh-CN"/>
          </w:rPr>
          <w:t>调查结果文件</w:t>
        </w:r>
      </w:hyperlink>
      <w:r w:rsidR="007A2076" w:rsidRPr="003516FB">
        <w:rPr>
          <w:rFonts w:cstheme="minorHAnsi" w:hint="eastAsia"/>
          <w:szCs w:val="24"/>
          <w:lang w:val="en-US" w:eastAsia="zh-CN"/>
        </w:rPr>
        <w:t>。</w:t>
      </w:r>
    </w:p>
    <w:p w14:paraId="416D064E" w14:textId="413363CB" w:rsidR="00BF0823" w:rsidRPr="00A66EC6" w:rsidRDefault="00E96703" w:rsidP="00BF0823">
      <w:pPr>
        <w:tabs>
          <w:tab w:val="left" w:pos="567"/>
          <w:tab w:val="left" w:pos="1134"/>
          <w:tab w:val="left" w:pos="1701"/>
          <w:tab w:val="left" w:pos="2268"/>
        </w:tabs>
        <w:spacing w:after="120"/>
        <w:ind w:firstLineChars="200" w:firstLine="480"/>
        <w:rPr>
          <w:rFonts w:cstheme="minorHAnsi"/>
          <w:szCs w:val="24"/>
          <w:lang w:val="en-US" w:eastAsia="zh-CN"/>
        </w:rPr>
      </w:pPr>
      <w:r w:rsidRPr="00E96703">
        <w:rPr>
          <w:rFonts w:cstheme="minorHAnsi" w:hint="eastAsia"/>
          <w:szCs w:val="24"/>
          <w:lang w:val="en-US" w:eastAsia="zh-CN"/>
        </w:rPr>
        <w:t>如下图</w:t>
      </w:r>
      <w:r w:rsidRPr="00E96703">
        <w:rPr>
          <w:rFonts w:cstheme="minorHAnsi" w:hint="eastAsia"/>
          <w:szCs w:val="24"/>
          <w:lang w:val="en-US" w:eastAsia="zh-CN"/>
        </w:rPr>
        <w:t>1</w:t>
      </w:r>
      <w:r w:rsidRPr="00E96703">
        <w:rPr>
          <w:rFonts w:cstheme="minorHAnsi" w:hint="eastAsia"/>
          <w:szCs w:val="24"/>
          <w:lang w:val="en-US" w:eastAsia="zh-CN"/>
        </w:rPr>
        <w:t>所示，与会者表示，在</w:t>
      </w:r>
      <w:r w:rsidR="003516FB" w:rsidRPr="00A66EC6">
        <w:rPr>
          <w:rFonts w:cstheme="minorHAnsi"/>
          <w:bCs/>
          <w:szCs w:val="24"/>
          <w:lang w:val="en-US" w:eastAsia="zh-CN"/>
        </w:rPr>
        <w:t>ITU-D</w:t>
      </w:r>
      <w:r w:rsidRPr="00E96703">
        <w:rPr>
          <w:rFonts w:cstheme="minorHAnsi" w:hint="eastAsia"/>
          <w:szCs w:val="24"/>
          <w:lang w:val="en-US" w:eastAsia="zh-CN"/>
        </w:rPr>
        <w:t>的四项</w:t>
      </w:r>
      <w:r w:rsidR="003516FB">
        <w:rPr>
          <w:rFonts w:cstheme="minorHAnsi" w:hint="eastAsia"/>
          <w:szCs w:val="24"/>
          <w:lang w:val="en-US" w:eastAsia="zh-CN"/>
        </w:rPr>
        <w:t>部门</w:t>
      </w:r>
      <w:r w:rsidRPr="00E96703">
        <w:rPr>
          <w:rFonts w:cstheme="minorHAnsi" w:hint="eastAsia"/>
          <w:szCs w:val="24"/>
          <w:lang w:val="en-US" w:eastAsia="zh-CN"/>
        </w:rPr>
        <w:t>目标中，</w:t>
      </w:r>
      <w:r w:rsidR="003516FB">
        <w:rPr>
          <w:rFonts w:cstheme="minorHAnsi" w:hint="eastAsia"/>
          <w:szCs w:val="24"/>
          <w:lang w:val="en-US" w:eastAsia="zh-CN"/>
        </w:rPr>
        <w:t>部门</w:t>
      </w:r>
      <w:r w:rsidRPr="00E96703">
        <w:rPr>
          <w:rFonts w:cstheme="minorHAnsi" w:hint="eastAsia"/>
          <w:szCs w:val="24"/>
          <w:lang w:val="en-US" w:eastAsia="zh-CN"/>
        </w:rPr>
        <w:t>目标</w:t>
      </w:r>
      <w:r w:rsidRPr="00E96703">
        <w:rPr>
          <w:rFonts w:cstheme="minorHAnsi" w:hint="eastAsia"/>
          <w:szCs w:val="24"/>
          <w:lang w:val="en-US" w:eastAsia="zh-CN"/>
        </w:rPr>
        <w:t>4</w:t>
      </w:r>
      <w:r w:rsidR="003516FB">
        <w:rPr>
          <w:rFonts w:cstheme="minorHAnsi" w:hint="eastAsia"/>
          <w:szCs w:val="24"/>
          <w:lang w:val="en-US" w:eastAsia="zh-CN"/>
        </w:rPr>
        <w:t>（</w:t>
      </w:r>
      <w:r w:rsidRPr="00E96703">
        <w:rPr>
          <w:rFonts w:cstheme="minorHAnsi" w:hint="eastAsia"/>
          <w:szCs w:val="24"/>
          <w:lang w:val="en-US" w:eastAsia="zh-CN"/>
        </w:rPr>
        <w:t>包容性信息社会</w:t>
      </w:r>
      <w:r w:rsidR="003516FB">
        <w:rPr>
          <w:rFonts w:cstheme="minorHAnsi" w:hint="eastAsia"/>
          <w:szCs w:val="24"/>
          <w:lang w:val="en-US" w:eastAsia="zh-CN"/>
        </w:rPr>
        <w:t>）</w:t>
      </w:r>
      <w:r w:rsidRPr="00E96703">
        <w:rPr>
          <w:rFonts w:cstheme="minorHAnsi" w:hint="eastAsia"/>
          <w:szCs w:val="24"/>
          <w:lang w:val="en-US" w:eastAsia="zh-CN"/>
        </w:rPr>
        <w:t>是</w:t>
      </w:r>
      <w:r w:rsidR="00BF0823">
        <w:rPr>
          <w:rFonts w:cstheme="minorHAnsi" w:hint="eastAsia"/>
          <w:szCs w:val="24"/>
          <w:lang w:val="en-US" w:eastAsia="zh-CN"/>
        </w:rPr>
        <w:t>最优先的事项</w:t>
      </w:r>
      <w:r w:rsidRPr="00E96703">
        <w:rPr>
          <w:rFonts w:cstheme="minorHAnsi" w:hint="eastAsia"/>
          <w:szCs w:val="24"/>
          <w:lang w:val="en-US" w:eastAsia="zh-CN"/>
        </w:rPr>
        <w:t>，紧随其后的是</w:t>
      </w:r>
      <w:r w:rsidR="003516FB">
        <w:rPr>
          <w:rFonts w:cstheme="minorHAnsi" w:hint="eastAsia"/>
          <w:szCs w:val="24"/>
          <w:lang w:val="en-US" w:eastAsia="zh-CN"/>
        </w:rPr>
        <w:t>部门</w:t>
      </w:r>
      <w:r w:rsidR="003516FB" w:rsidRPr="00E96703">
        <w:rPr>
          <w:rFonts w:cstheme="minorHAnsi" w:hint="eastAsia"/>
          <w:szCs w:val="24"/>
          <w:lang w:val="en-US" w:eastAsia="zh-CN"/>
        </w:rPr>
        <w:t>目标</w:t>
      </w:r>
      <w:r w:rsidR="003516FB">
        <w:rPr>
          <w:rFonts w:cstheme="minorHAnsi" w:hint="eastAsia"/>
          <w:szCs w:val="24"/>
          <w:lang w:val="en-US" w:eastAsia="zh-CN"/>
        </w:rPr>
        <w:t>3</w:t>
      </w:r>
      <w:r w:rsidR="003516FB">
        <w:rPr>
          <w:rFonts w:cstheme="minorHAnsi" w:hint="eastAsia"/>
          <w:szCs w:val="24"/>
          <w:lang w:val="en-US" w:eastAsia="zh-CN"/>
        </w:rPr>
        <w:t>（</w:t>
      </w:r>
      <w:r w:rsidRPr="00E96703">
        <w:rPr>
          <w:rFonts w:cstheme="minorHAnsi" w:hint="eastAsia"/>
          <w:szCs w:val="24"/>
          <w:lang w:val="en-US" w:eastAsia="zh-CN"/>
        </w:rPr>
        <w:t>有利环境</w:t>
      </w:r>
      <w:r w:rsidR="003516FB">
        <w:rPr>
          <w:rFonts w:cstheme="minorHAnsi" w:hint="eastAsia"/>
          <w:szCs w:val="24"/>
          <w:lang w:val="en-US" w:eastAsia="zh-CN"/>
        </w:rPr>
        <w:t>）</w:t>
      </w:r>
      <w:r w:rsidRPr="00E96703">
        <w:rPr>
          <w:rFonts w:cstheme="minorHAnsi" w:hint="eastAsia"/>
          <w:szCs w:val="24"/>
          <w:lang w:val="en-US" w:eastAsia="zh-CN"/>
        </w:rPr>
        <w:t>和</w:t>
      </w:r>
      <w:r w:rsidR="003516FB">
        <w:rPr>
          <w:rFonts w:cstheme="minorHAnsi" w:hint="eastAsia"/>
          <w:szCs w:val="24"/>
          <w:lang w:val="en-US" w:eastAsia="zh-CN"/>
        </w:rPr>
        <w:t>部门</w:t>
      </w:r>
      <w:r w:rsidRPr="00E96703">
        <w:rPr>
          <w:rFonts w:cstheme="minorHAnsi" w:hint="eastAsia"/>
          <w:szCs w:val="24"/>
          <w:lang w:val="en-US" w:eastAsia="zh-CN"/>
        </w:rPr>
        <w:t>目标</w:t>
      </w:r>
      <w:r w:rsidRPr="00E96703">
        <w:rPr>
          <w:rFonts w:cstheme="minorHAnsi" w:hint="eastAsia"/>
          <w:szCs w:val="24"/>
          <w:lang w:val="en-US" w:eastAsia="zh-CN"/>
        </w:rPr>
        <w:t>2</w:t>
      </w:r>
      <w:r w:rsidR="003516FB">
        <w:rPr>
          <w:rFonts w:cstheme="minorHAnsi" w:hint="eastAsia"/>
          <w:szCs w:val="24"/>
          <w:lang w:val="en-US" w:eastAsia="zh-CN"/>
        </w:rPr>
        <w:t>（</w:t>
      </w:r>
      <w:r w:rsidRPr="00E96703">
        <w:rPr>
          <w:rFonts w:cstheme="minorHAnsi" w:hint="eastAsia"/>
          <w:szCs w:val="24"/>
          <w:lang w:val="en-US" w:eastAsia="zh-CN"/>
        </w:rPr>
        <w:t>现代和安全</w:t>
      </w:r>
      <w:r w:rsidR="006269FF">
        <w:rPr>
          <w:rFonts w:cstheme="minorHAnsi" w:hint="eastAsia"/>
          <w:szCs w:val="24"/>
          <w:lang w:val="en-US" w:eastAsia="zh-CN"/>
        </w:rPr>
        <w:t>的</w:t>
      </w:r>
      <w:r w:rsidRPr="00E96703">
        <w:rPr>
          <w:rFonts w:cstheme="minorHAnsi" w:hint="eastAsia"/>
          <w:szCs w:val="24"/>
          <w:lang w:val="en-US" w:eastAsia="zh-CN"/>
        </w:rPr>
        <w:t>基础设施</w:t>
      </w:r>
      <w:r w:rsidR="003516FB">
        <w:rPr>
          <w:rFonts w:cstheme="minorHAnsi" w:hint="eastAsia"/>
          <w:szCs w:val="24"/>
          <w:lang w:val="en-US" w:eastAsia="zh-CN"/>
        </w:rPr>
        <w:t>）</w:t>
      </w:r>
      <w:r w:rsidRPr="00E96703">
        <w:rPr>
          <w:rFonts w:cstheme="minorHAnsi" w:hint="eastAsia"/>
          <w:szCs w:val="24"/>
          <w:lang w:val="en-US" w:eastAsia="zh-CN"/>
        </w:rPr>
        <w:t>。</w:t>
      </w:r>
      <w:r w:rsidR="006269FF">
        <w:rPr>
          <w:rFonts w:cstheme="minorHAnsi" w:hint="eastAsia"/>
          <w:szCs w:val="24"/>
          <w:lang w:val="en-US" w:eastAsia="zh-CN"/>
        </w:rPr>
        <w:t>部门</w:t>
      </w:r>
      <w:r w:rsidRPr="00E96703">
        <w:rPr>
          <w:rFonts w:cstheme="minorHAnsi" w:hint="eastAsia"/>
          <w:szCs w:val="24"/>
          <w:lang w:val="en-US" w:eastAsia="zh-CN"/>
        </w:rPr>
        <w:t>目标</w:t>
      </w:r>
      <w:r w:rsidRPr="00E96703">
        <w:rPr>
          <w:rFonts w:cstheme="minorHAnsi" w:hint="eastAsia"/>
          <w:szCs w:val="24"/>
          <w:lang w:val="en-US" w:eastAsia="zh-CN"/>
        </w:rPr>
        <w:t>1</w:t>
      </w:r>
      <w:r w:rsidR="006269FF">
        <w:rPr>
          <w:rFonts w:cstheme="minorHAnsi" w:hint="eastAsia"/>
          <w:szCs w:val="24"/>
          <w:lang w:val="en-US" w:eastAsia="zh-CN"/>
        </w:rPr>
        <w:t>（协调）</w:t>
      </w:r>
      <w:r w:rsidRPr="00E96703">
        <w:rPr>
          <w:rFonts w:cstheme="minorHAnsi" w:hint="eastAsia"/>
          <w:szCs w:val="24"/>
          <w:lang w:val="en-US" w:eastAsia="zh-CN"/>
        </w:rPr>
        <w:t>的平均排名明显低于其他三个</w:t>
      </w:r>
      <w:r w:rsidR="006269FF">
        <w:rPr>
          <w:rFonts w:cstheme="minorHAnsi" w:hint="eastAsia"/>
          <w:szCs w:val="24"/>
          <w:lang w:val="en-US" w:eastAsia="zh-CN"/>
        </w:rPr>
        <w:t>部门</w:t>
      </w:r>
      <w:r w:rsidRPr="00E96703">
        <w:rPr>
          <w:rFonts w:cstheme="minorHAnsi" w:hint="eastAsia"/>
          <w:szCs w:val="24"/>
          <w:lang w:val="en-US" w:eastAsia="zh-CN"/>
        </w:rPr>
        <w:t>目标。</w:t>
      </w:r>
    </w:p>
    <w:p w14:paraId="46F3FFF7" w14:textId="43E4F8BD" w:rsidR="00BB628C" w:rsidRPr="00710F6E" w:rsidRDefault="00BB628C" w:rsidP="00BB628C">
      <w:pPr>
        <w:tabs>
          <w:tab w:val="left" w:pos="567"/>
          <w:tab w:val="left" w:pos="1134"/>
          <w:tab w:val="left" w:pos="1701"/>
          <w:tab w:val="left" w:pos="2268"/>
        </w:tabs>
        <w:spacing w:after="120"/>
        <w:jc w:val="center"/>
        <w:rPr>
          <w:lang w:val="fr-FR" w:eastAsia="zh-CN"/>
        </w:rPr>
      </w:pPr>
      <w:r w:rsidRPr="00710F6E">
        <w:rPr>
          <w:noProof/>
          <w:lang w:val="fr-FR"/>
        </w:rPr>
        <w:lastRenderedPageBreak/>
        <mc:AlternateContent>
          <mc:Choice Requires="wps">
            <w:drawing>
              <wp:anchor distT="0" distB="0" distL="114300" distR="114300" simplePos="0" relativeHeight="251659264" behindDoc="0" locked="0" layoutInCell="1" allowOverlap="1" wp14:anchorId="65601651" wp14:editId="68F0BE07">
                <wp:simplePos x="0" y="0"/>
                <wp:positionH relativeFrom="column">
                  <wp:posOffset>360045</wp:posOffset>
                </wp:positionH>
                <wp:positionV relativeFrom="paragraph">
                  <wp:posOffset>271145</wp:posOffset>
                </wp:positionV>
                <wp:extent cx="476250" cy="215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76250" cy="215900"/>
                        </a:xfrm>
                        <a:prstGeom prst="rect">
                          <a:avLst/>
                        </a:prstGeom>
                        <a:solidFill>
                          <a:schemeClr val="lt1"/>
                        </a:solidFill>
                        <a:ln w="6350">
                          <a:noFill/>
                        </a:ln>
                      </wps:spPr>
                      <wps:txbx>
                        <w:txbxContent>
                          <w:p w14:paraId="7FB9DD9E" w14:textId="0F623934" w:rsidR="00BB628C" w:rsidRPr="00221775" w:rsidRDefault="00BB628C" w:rsidP="00BB628C">
                            <w:pPr>
                              <w:spacing w:before="0"/>
                              <w:jc w:val="center"/>
                              <w:rPr>
                                <w:b/>
                                <w:bCs/>
                              </w:rPr>
                            </w:pPr>
                            <w:proofErr w:type="spellStart"/>
                            <w:r w:rsidRPr="00BB628C">
                              <w:rPr>
                                <w:rFonts w:hint="eastAsia"/>
                                <w:b/>
                                <w:bCs/>
                                <w:lang w:val="en-US"/>
                              </w:rPr>
                              <w:t>排名</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601651" id="_x0000_t202" coordsize="21600,21600" o:spt="202" path="m,l,21600r21600,l21600,xe">
                <v:stroke joinstyle="miter"/>
                <v:path gradientshapeok="t" o:connecttype="rect"/>
              </v:shapetype>
              <v:shape id="Text Box 4" o:spid="_x0000_s1026" type="#_x0000_t202" style="position:absolute;left:0;text-align:left;margin-left:28.35pt;margin-top:21.35pt;width:37.5pt;height: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" fillcolor="white [3201]" stroked="f" strokeweight=".5pt">
                <v:textbox inset="0,0,0,0">
                  <w:txbxContent>
                    <w:p w14:paraId="7FB9DD9E" w14:textId="0F623934" w:rsidR="00BB628C" w:rsidRPr="00221775" w:rsidRDefault="00BB628C" w:rsidP="00BB628C">
                      <w:pPr>
                        <w:spacing w:before="0"/>
                        <w:jc w:val="center"/>
                        <w:rPr>
                          <w:b/>
                          <w:bCs/>
                        </w:rPr>
                      </w:pPr>
                      <w:proofErr w:type="spellStart"/>
                      <w:r w:rsidRPr="00BB628C">
                        <w:rPr>
                          <w:rFonts w:hint="eastAsia"/>
                          <w:b/>
                          <w:bCs/>
                          <w:lang w:val="en-US"/>
                        </w:rPr>
                        <w:t>排名</w:t>
                      </w:r>
                      <w:proofErr w:type="spellEnd"/>
                    </w:p>
                  </w:txbxContent>
                </v:textbox>
              </v:shape>
            </w:pict>
          </mc:Fallback>
        </mc:AlternateContent>
      </w:r>
      <w:r w:rsidR="006269FF" w:rsidRPr="00BF0823">
        <w:rPr>
          <w:rFonts w:cstheme="minorHAnsi" w:hint="eastAsia"/>
          <w:b/>
          <w:szCs w:val="24"/>
          <w:lang w:val="en-US" w:eastAsia="zh-CN"/>
        </w:rPr>
        <w:t>图</w:t>
      </w:r>
      <w:r w:rsidR="006269FF" w:rsidRPr="00BF0823">
        <w:rPr>
          <w:rFonts w:cstheme="minorHAnsi" w:hint="eastAsia"/>
          <w:b/>
          <w:szCs w:val="24"/>
          <w:lang w:val="en-US" w:eastAsia="zh-CN"/>
        </w:rPr>
        <w:t>1</w:t>
      </w:r>
      <w:r w:rsidR="006269FF" w:rsidRPr="00BF0823">
        <w:rPr>
          <w:rFonts w:cstheme="minorHAnsi" w:hint="eastAsia"/>
          <w:b/>
          <w:szCs w:val="24"/>
          <w:lang w:val="en-US" w:eastAsia="zh-CN"/>
        </w:rPr>
        <w:t>：</w:t>
      </w:r>
      <w:r w:rsidR="006269FF" w:rsidRPr="00BF0823">
        <w:rPr>
          <w:rFonts w:cstheme="minorHAnsi" w:hint="eastAsia"/>
          <w:b/>
          <w:szCs w:val="24"/>
          <w:lang w:val="en-US" w:eastAsia="zh-CN"/>
        </w:rPr>
        <w:t>ITU-D</w:t>
      </w:r>
      <w:r w:rsidR="006269FF" w:rsidRPr="00BF0823">
        <w:rPr>
          <w:rFonts w:cstheme="minorHAnsi" w:hint="eastAsia"/>
          <w:b/>
          <w:szCs w:val="24"/>
          <w:lang w:val="en-US" w:eastAsia="zh-CN"/>
        </w:rPr>
        <w:t>部门目标的优先排序排名</w:t>
      </w:r>
    </w:p>
    <w:p w14:paraId="19AF7D46" w14:textId="52953A0C" w:rsidR="00BB628C" w:rsidRPr="00710F6E" w:rsidRDefault="00BB628C" w:rsidP="00BB628C">
      <w:pPr>
        <w:jc w:val="center"/>
        <w:rPr>
          <w:bCs/>
          <w:lang w:val="fr-FR"/>
        </w:rPr>
      </w:pPr>
      <w:r w:rsidRPr="00710F6E">
        <w:rPr>
          <w:noProof/>
          <w:lang w:val="fr-FR"/>
        </w:rPr>
        <mc:AlternateContent>
          <mc:Choice Requires="wps">
            <w:drawing>
              <wp:anchor distT="0" distB="0" distL="114300" distR="114300" simplePos="0" relativeHeight="251662336" behindDoc="0" locked="0" layoutInCell="1" allowOverlap="1" wp14:anchorId="1CF4DF88" wp14:editId="3FEEAFCA">
                <wp:simplePos x="0" y="0"/>
                <wp:positionH relativeFrom="column">
                  <wp:posOffset>4615180</wp:posOffset>
                </wp:positionH>
                <wp:positionV relativeFrom="paragraph">
                  <wp:posOffset>46051</wp:posOffset>
                </wp:positionV>
                <wp:extent cx="826770" cy="163195"/>
                <wp:effectExtent l="0" t="0" r="0" b="8255"/>
                <wp:wrapNone/>
                <wp:docPr id="7" name="Text Box 7"/>
                <wp:cNvGraphicFramePr/>
                <a:graphic xmlns:a="http://schemas.openxmlformats.org/drawingml/2006/main">
                  <a:graphicData uri="http://schemas.microsoft.com/office/word/2010/wordprocessingShape">
                    <wps:wsp>
                      <wps:cNvSpPr txBox="1"/>
                      <wps:spPr>
                        <a:xfrm>
                          <a:off x="0" y="0"/>
                          <a:ext cx="826770" cy="163195"/>
                        </a:xfrm>
                        <a:prstGeom prst="rect">
                          <a:avLst/>
                        </a:prstGeom>
                        <a:solidFill>
                          <a:schemeClr val="lt1"/>
                        </a:solidFill>
                        <a:ln w="6350">
                          <a:noFill/>
                        </a:ln>
                      </wps:spPr>
                      <wps:txbx>
                        <w:txbxContent>
                          <w:p w14:paraId="4F500BB1" w14:textId="328E08E4" w:rsidR="00BB628C" w:rsidRPr="007659CA" w:rsidRDefault="00BB628C" w:rsidP="00BB628C">
                            <w:pPr>
                              <w:spacing w:before="0"/>
                              <w:rPr>
                                <w:sz w:val="20"/>
                              </w:rPr>
                            </w:pPr>
                            <w:proofErr w:type="spellStart"/>
                            <w:r w:rsidRPr="00BB628C">
                              <w:rPr>
                                <w:rFonts w:hint="eastAsia"/>
                                <w:sz w:val="20"/>
                                <w:lang w:val="en-US"/>
                              </w:rPr>
                              <w:t>最后选择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4DF88" id="Text Box 7" o:spid="_x0000_s1027" type="#_x0000_t202" style="position:absolute;left:0;text-align:left;margin-left:363.4pt;margin-top:3.65pt;width:65.1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" fillcolor="white [3201]" stroked="f" strokeweight=".5pt">
                <v:textbox inset="0,0,0,0">
                  <w:txbxContent>
                    <w:p w14:paraId="4F500BB1" w14:textId="328E08E4" w:rsidR="00BB628C" w:rsidRPr="007659CA" w:rsidRDefault="00BB628C" w:rsidP="00BB628C">
                      <w:pPr>
                        <w:spacing w:before="0"/>
                        <w:rPr>
                          <w:sz w:val="20"/>
                        </w:rPr>
                      </w:pPr>
                      <w:proofErr w:type="spellStart"/>
                      <w:r w:rsidRPr="00BB628C">
                        <w:rPr>
                          <w:rFonts w:hint="eastAsia"/>
                          <w:sz w:val="20"/>
                          <w:lang w:val="en-US"/>
                        </w:rPr>
                        <w:t>最后选择</w:t>
                      </w:r>
                      <w:proofErr w:type="spellEnd"/>
                    </w:p>
                  </w:txbxContent>
                </v:textbox>
              </v:shape>
            </w:pict>
          </mc:Fallback>
        </mc:AlternateContent>
      </w:r>
      <w:r w:rsidRPr="00710F6E">
        <w:rPr>
          <w:noProof/>
          <w:lang w:val="fr-FR"/>
        </w:rPr>
        <mc:AlternateContent>
          <mc:Choice Requires="wps">
            <w:drawing>
              <wp:anchor distT="0" distB="0" distL="114300" distR="114300" simplePos="0" relativeHeight="251661312" behindDoc="0" locked="0" layoutInCell="1" allowOverlap="1" wp14:anchorId="46027FE9" wp14:editId="68F1E648">
                <wp:simplePos x="0" y="0"/>
                <wp:positionH relativeFrom="column">
                  <wp:posOffset>3239135</wp:posOffset>
                </wp:positionH>
                <wp:positionV relativeFrom="paragraph">
                  <wp:posOffset>42241</wp:posOffset>
                </wp:positionV>
                <wp:extent cx="732790" cy="163195"/>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732790" cy="163195"/>
                        </a:xfrm>
                        <a:prstGeom prst="rect">
                          <a:avLst/>
                        </a:prstGeom>
                        <a:solidFill>
                          <a:schemeClr val="lt1"/>
                        </a:solidFill>
                        <a:ln w="6350">
                          <a:noFill/>
                        </a:ln>
                      </wps:spPr>
                      <wps:txbx>
                        <w:txbxContent>
                          <w:p w14:paraId="6441521E" w14:textId="3E0998AA" w:rsidR="00BB628C" w:rsidRPr="007659CA" w:rsidRDefault="00BB628C" w:rsidP="00BB628C">
                            <w:pPr>
                              <w:spacing w:before="0"/>
                              <w:jc w:val="right"/>
                              <w:rPr>
                                <w:sz w:val="20"/>
                              </w:rPr>
                            </w:pPr>
                            <w:proofErr w:type="spellStart"/>
                            <w:r w:rsidRPr="00BB628C">
                              <w:rPr>
                                <w:rFonts w:hint="eastAsia"/>
                                <w:sz w:val="20"/>
                                <w:lang w:val="en-US"/>
                              </w:rPr>
                              <w:t>第一选择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27FE9" id="Text Box 6" o:spid="_x0000_s1028" type="#_x0000_t202" style="position:absolute;left:0;text-align:left;margin-left:255.05pt;margin-top:3.35pt;width:57.7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" fillcolor="white [3201]" stroked="f" strokeweight=".5pt">
                <v:textbox inset="0,0,0,0">
                  <w:txbxContent>
                    <w:p w14:paraId="6441521E" w14:textId="3E0998AA" w:rsidR="00BB628C" w:rsidRPr="007659CA" w:rsidRDefault="00BB628C" w:rsidP="00BB628C">
                      <w:pPr>
                        <w:spacing w:before="0"/>
                        <w:jc w:val="right"/>
                        <w:rPr>
                          <w:sz w:val="20"/>
                        </w:rPr>
                      </w:pPr>
                      <w:proofErr w:type="spellStart"/>
                      <w:r w:rsidRPr="00BB628C">
                        <w:rPr>
                          <w:rFonts w:hint="eastAsia"/>
                          <w:sz w:val="20"/>
                          <w:lang w:val="en-US"/>
                        </w:rPr>
                        <w:t>第一选择</w:t>
                      </w:r>
                      <w:proofErr w:type="spellEnd"/>
                    </w:p>
                  </w:txbxContent>
                </v:textbox>
              </v:shape>
            </w:pict>
          </mc:Fallback>
        </mc:AlternateContent>
      </w:r>
      <w:r w:rsidRPr="00710F6E">
        <w:rPr>
          <w:noProof/>
          <w:lang w:val="fr-FR"/>
        </w:rPr>
        <mc:AlternateContent>
          <mc:Choice Requires="wps">
            <w:drawing>
              <wp:anchor distT="0" distB="0" distL="114300" distR="114300" simplePos="0" relativeHeight="251663360" behindDoc="0" locked="0" layoutInCell="1" allowOverlap="1" wp14:anchorId="231C53CA" wp14:editId="10C73AFC">
                <wp:simplePos x="0" y="0"/>
                <wp:positionH relativeFrom="column">
                  <wp:posOffset>556260</wp:posOffset>
                </wp:positionH>
                <wp:positionV relativeFrom="paragraph">
                  <wp:posOffset>266700</wp:posOffset>
                </wp:positionV>
                <wp:extent cx="2355850" cy="91440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2355850" cy="914400"/>
                        </a:xfrm>
                        <a:prstGeom prst="rect">
                          <a:avLst/>
                        </a:prstGeom>
                        <a:solidFill>
                          <a:schemeClr val="lt1"/>
                        </a:solidFill>
                        <a:ln w="6350">
                          <a:noFill/>
                        </a:ln>
                      </wps:spPr>
                      <wps:txbx>
                        <w:txbxContent>
                          <w:p w14:paraId="2616B345" w14:textId="71536B34" w:rsidR="00BB628C" w:rsidRPr="00221775" w:rsidRDefault="00BB628C" w:rsidP="00BB628C">
                            <w:pPr>
                              <w:tabs>
                                <w:tab w:val="clear" w:pos="794"/>
                                <w:tab w:val="left" w:pos="426"/>
                              </w:tabs>
                              <w:spacing w:before="0" w:after="120"/>
                              <w:rPr>
                                <w:sz w:val="20"/>
                                <w:lang w:val="fr-FR" w:eastAsia="zh-CN"/>
                              </w:rPr>
                            </w:pPr>
                            <w:r w:rsidRPr="00221775">
                              <w:rPr>
                                <w:sz w:val="20"/>
                                <w:lang w:eastAsia="zh-CN"/>
                              </w:rPr>
                              <w:t>1)</w:t>
                            </w:r>
                            <w:r w:rsidRPr="00221775">
                              <w:rPr>
                                <w:sz w:val="20"/>
                                <w:lang w:eastAsia="zh-CN"/>
                              </w:rPr>
                              <w:tab/>
                              <w:t xml:space="preserve">D.4: </w:t>
                            </w:r>
                            <w:r w:rsidRPr="00BB628C">
                              <w:rPr>
                                <w:rFonts w:hint="eastAsia"/>
                                <w:sz w:val="20"/>
                                <w:lang w:val="en-US" w:eastAsia="zh-CN"/>
                              </w:rPr>
                              <w:t>包容性信息社会</w:t>
                            </w:r>
                          </w:p>
                          <w:p w14:paraId="4FE819DC" w14:textId="07061DC7"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2)</w:t>
                            </w:r>
                            <w:r w:rsidRPr="00221775">
                              <w:rPr>
                                <w:sz w:val="20"/>
                                <w:lang w:val="fr-FR" w:eastAsia="zh-CN"/>
                              </w:rPr>
                              <w:tab/>
                              <w:t>D.</w:t>
                            </w:r>
                            <w:proofErr w:type="gramStart"/>
                            <w:r w:rsidRPr="00221775">
                              <w:rPr>
                                <w:sz w:val="20"/>
                                <w:lang w:val="fr-FR" w:eastAsia="zh-CN"/>
                              </w:rPr>
                              <w:t>3:</w:t>
                            </w:r>
                            <w:proofErr w:type="gramEnd"/>
                            <w:r w:rsidRPr="00221775">
                              <w:rPr>
                                <w:sz w:val="20"/>
                                <w:lang w:val="fr-FR" w:eastAsia="zh-CN"/>
                              </w:rPr>
                              <w:t xml:space="preserve"> </w:t>
                            </w:r>
                            <w:r w:rsidRPr="00BB628C">
                              <w:rPr>
                                <w:rFonts w:hint="eastAsia"/>
                                <w:sz w:val="20"/>
                                <w:lang w:val="en-US" w:eastAsia="zh-CN"/>
                              </w:rPr>
                              <w:t>有利环境</w:t>
                            </w:r>
                          </w:p>
                          <w:p w14:paraId="1634E4D1" w14:textId="4AD6071A"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3)</w:t>
                            </w:r>
                            <w:r w:rsidRPr="00221775">
                              <w:rPr>
                                <w:sz w:val="20"/>
                                <w:lang w:val="fr-FR" w:eastAsia="zh-CN"/>
                              </w:rPr>
                              <w:tab/>
                              <w:t>D.</w:t>
                            </w:r>
                            <w:proofErr w:type="gramStart"/>
                            <w:r w:rsidRPr="00221775">
                              <w:rPr>
                                <w:sz w:val="20"/>
                                <w:lang w:val="fr-FR" w:eastAsia="zh-CN"/>
                              </w:rPr>
                              <w:t>2:</w:t>
                            </w:r>
                            <w:proofErr w:type="gramEnd"/>
                            <w:r w:rsidRPr="00221775">
                              <w:rPr>
                                <w:sz w:val="20"/>
                                <w:lang w:val="fr-FR" w:eastAsia="zh-CN"/>
                              </w:rPr>
                              <w:t xml:space="preserve"> </w:t>
                            </w:r>
                            <w:r w:rsidRPr="00BB628C">
                              <w:rPr>
                                <w:rFonts w:hint="eastAsia"/>
                                <w:sz w:val="20"/>
                                <w:lang w:val="en-US" w:eastAsia="zh-CN"/>
                              </w:rPr>
                              <w:t>现代和安全的基础设施</w:t>
                            </w:r>
                          </w:p>
                          <w:p w14:paraId="063ADBE1" w14:textId="64EE9A9C" w:rsidR="00BB628C" w:rsidRPr="00221775" w:rsidRDefault="00BB628C" w:rsidP="00BB628C">
                            <w:pPr>
                              <w:tabs>
                                <w:tab w:val="clear" w:pos="794"/>
                                <w:tab w:val="left" w:pos="426"/>
                              </w:tabs>
                              <w:spacing w:before="0" w:after="120"/>
                            </w:pPr>
                            <w:r w:rsidRPr="00221775">
                              <w:rPr>
                                <w:sz w:val="20"/>
                                <w:lang w:val="fr-FR"/>
                              </w:rPr>
                              <w:t>4)</w:t>
                            </w:r>
                            <w:r w:rsidRPr="00221775">
                              <w:rPr>
                                <w:sz w:val="20"/>
                                <w:lang w:val="fr-FR"/>
                              </w:rPr>
                              <w:tab/>
                              <w:t>D.</w:t>
                            </w:r>
                            <w:proofErr w:type="gramStart"/>
                            <w:r w:rsidRPr="00221775">
                              <w:rPr>
                                <w:sz w:val="20"/>
                                <w:lang w:val="fr-FR"/>
                              </w:rPr>
                              <w:t>1:</w:t>
                            </w:r>
                            <w:proofErr w:type="gramEnd"/>
                            <w:r w:rsidRPr="00221775">
                              <w:rPr>
                                <w:sz w:val="20"/>
                                <w:lang w:val="fr-FR"/>
                              </w:rPr>
                              <w:t xml:space="preserve"> </w:t>
                            </w:r>
                            <w:proofErr w:type="spellStart"/>
                            <w:r w:rsidRPr="00BB628C">
                              <w:rPr>
                                <w:rFonts w:hint="eastAsia"/>
                                <w:sz w:val="20"/>
                                <w:lang w:val="en-US"/>
                              </w:rPr>
                              <w:t>协调</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C53CA" id="Text Box 8" o:spid="_x0000_s1029" type="#_x0000_t202" style="position:absolute;left:0;text-align:left;margin-left:43.8pt;margin-top:21pt;width:185.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" fillcolor="white [3201]" stroked="f" strokeweight=".5pt">
                <v:textbox inset="0,0,0,0">
                  <w:txbxContent>
                    <w:p w14:paraId="2616B345" w14:textId="71536B34" w:rsidR="00BB628C" w:rsidRPr="00221775" w:rsidRDefault="00BB628C" w:rsidP="00BB628C">
                      <w:pPr>
                        <w:tabs>
                          <w:tab w:val="clear" w:pos="794"/>
                          <w:tab w:val="left" w:pos="426"/>
                        </w:tabs>
                        <w:spacing w:before="0" w:after="120"/>
                        <w:rPr>
                          <w:sz w:val="20"/>
                          <w:lang w:val="fr-FR" w:eastAsia="zh-CN"/>
                        </w:rPr>
                      </w:pPr>
                      <w:r w:rsidRPr="00221775">
                        <w:rPr>
                          <w:sz w:val="20"/>
                          <w:lang w:eastAsia="zh-CN"/>
                        </w:rPr>
                        <w:t>1)</w:t>
                      </w:r>
                      <w:r w:rsidRPr="00221775">
                        <w:rPr>
                          <w:sz w:val="20"/>
                          <w:lang w:eastAsia="zh-CN"/>
                        </w:rPr>
                        <w:tab/>
                        <w:t xml:space="preserve">D.4: </w:t>
                      </w:r>
                      <w:r w:rsidRPr="00BB628C">
                        <w:rPr>
                          <w:rFonts w:hint="eastAsia"/>
                          <w:sz w:val="20"/>
                          <w:lang w:val="en-US" w:eastAsia="zh-CN"/>
                        </w:rPr>
                        <w:t>包容性信息社会</w:t>
                      </w:r>
                    </w:p>
                    <w:p w14:paraId="4FE819DC" w14:textId="07061DC7"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2)</w:t>
                      </w:r>
                      <w:r w:rsidRPr="00221775">
                        <w:rPr>
                          <w:sz w:val="20"/>
                          <w:lang w:val="fr-FR" w:eastAsia="zh-CN"/>
                        </w:rPr>
                        <w:tab/>
                        <w:t>D.</w:t>
                      </w:r>
                      <w:proofErr w:type="gramStart"/>
                      <w:r w:rsidRPr="00221775">
                        <w:rPr>
                          <w:sz w:val="20"/>
                          <w:lang w:val="fr-FR" w:eastAsia="zh-CN"/>
                        </w:rPr>
                        <w:t>3:</w:t>
                      </w:r>
                      <w:proofErr w:type="gramEnd"/>
                      <w:r w:rsidRPr="00221775">
                        <w:rPr>
                          <w:sz w:val="20"/>
                          <w:lang w:val="fr-FR" w:eastAsia="zh-CN"/>
                        </w:rPr>
                        <w:t xml:space="preserve"> </w:t>
                      </w:r>
                      <w:r w:rsidRPr="00BB628C">
                        <w:rPr>
                          <w:rFonts w:hint="eastAsia"/>
                          <w:sz w:val="20"/>
                          <w:lang w:val="en-US" w:eastAsia="zh-CN"/>
                        </w:rPr>
                        <w:t>有利环境</w:t>
                      </w:r>
                    </w:p>
                    <w:p w14:paraId="1634E4D1" w14:textId="4AD6071A"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3)</w:t>
                      </w:r>
                      <w:r w:rsidRPr="00221775">
                        <w:rPr>
                          <w:sz w:val="20"/>
                          <w:lang w:val="fr-FR" w:eastAsia="zh-CN"/>
                        </w:rPr>
                        <w:tab/>
                        <w:t>D.</w:t>
                      </w:r>
                      <w:proofErr w:type="gramStart"/>
                      <w:r w:rsidRPr="00221775">
                        <w:rPr>
                          <w:sz w:val="20"/>
                          <w:lang w:val="fr-FR" w:eastAsia="zh-CN"/>
                        </w:rPr>
                        <w:t>2:</w:t>
                      </w:r>
                      <w:proofErr w:type="gramEnd"/>
                      <w:r w:rsidRPr="00221775">
                        <w:rPr>
                          <w:sz w:val="20"/>
                          <w:lang w:val="fr-FR" w:eastAsia="zh-CN"/>
                        </w:rPr>
                        <w:t xml:space="preserve"> </w:t>
                      </w:r>
                      <w:r w:rsidRPr="00BB628C">
                        <w:rPr>
                          <w:rFonts w:hint="eastAsia"/>
                          <w:sz w:val="20"/>
                          <w:lang w:val="en-US" w:eastAsia="zh-CN"/>
                        </w:rPr>
                        <w:t>现代和安全的基础设施</w:t>
                      </w:r>
                    </w:p>
                    <w:p w14:paraId="063ADBE1" w14:textId="64EE9A9C" w:rsidR="00BB628C" w:rsidRPr="00221775" w:rsidRDefault="00BB628C" w:rsidP="00BB628C">
                      <w:pPr>
                        <w:tabs>
                          <w:tab w:val="clear" w:pos="794"/>
                          <w:tab w:val="left" w:pos="426"/>
                        </w:tabs>
                        <w:spacing w:before="0" w:after="120"/>
                      </w:pPr>
                      <w:r w:rsidRPr="00221775">
                        <w:rPr>
                          <w:sz w:val="20"/>
                          <w:lang w:val="fr-FR"/>
                        </w:rPr>
                        <w:t>4)</w:t>
                      </w:r>
                      <w:r w:rsidRPr="00221775">
                        <w:rPr>
                          <w:sz w:val="20"/>
                          <w:lang w:val="fr-FR"/>
                        </w:rPr>
                        <w:tab/>
                        <w:t>D.</w:t>
                      </w:r>
                      <w:proofErr w:type="gramStart"/>
                      <w:r w:rsidRPr="00221775">
                        <w:rPr>
                          <w:sz w:val="20"/>
                          <w:lang w:val="fr-FR"/>
                        </w:rPr>
                        <w:t>1:</w:t>
                      </w:r>
                      <w:proofErr w:type="gramEnd"/>
                      <w:r w:rsidRPr="00221775">
                        <w:rPr>
                          <w:sz w:val="20"/>
                          <w:lang w:val="fr-FR"/>
                        </w:rPr>
                        <w:t xml:space="preserve"> </w:t>
                      </w:r>
                      <w:proofErr w:type="spellStart"/>
                      <w:r w:rsidRPr="00BB628C">
                        <w:rPr>
                          <w:rFonts w:hint="eastAsia"/>
                          <w:sz w:val="20"/>
                          <w:lang w:val="en-US"/>
                        </w:rPr>
                        <w:t>协调</w:t>
                      </w:r>
                      <w:proofErr w:type="spellEnd"/>
                    </w:p>
                  </w:txbxContent>
                </v:textbox>
              </v:shape>
            </w:pict>
          </mc:Fallback>
        </mc:AlternateContent>
      </w:r>
      <w:r w:rsidRPr="00710F6E">
        <w:rPr>
          <w:noProof/>
          <w:lang w:val="fr-FR"/>
        </w:rPr>
        <mc:AlternateContent>
          <mc:Choice Requires="wps">
            <w:drawing>
              <wp:anchor distT="0" distB="0" distL="114300" distR="114300" simplePos="0" relativeHeight="251660288" behindDoc="0" locked="0" layoutInCell="1" allowOverlap="1" wp14:anchorId="462E9DC7" wp14:editId="0567B908">
                <wp:simplePos x="0" y="0"/>
                <wp:positionH relativeFrom="column">
                  <wp:posOffset>1102360</wp:posOffset>
                </wp:positionH>
                <wp:positionV relativeFrom="paragraph">
                  <wp:posOffset>6350</wp:posOffset>
                </wp:positionV>
                <wp:extent cx="1282700" cy="171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2700" cy="171450"/>
                        </a:xfrm>
                        <a:prstGeom prst="rect">
                          <a:avLst/>
                        </a:prstGeom>
                        <a:solidFill>
                          <a:schemeClr val="lt1"/>
                        </a:solidFill>
                        <a:ln w="6350">
                          <a:noFill/>
                        </a:ln>
                      </wps:spPr>
                      <wps:txbx>
                        <w:txbxContent>
                          <w:p w14:paraId="1A76F024" w14:textId="1D650E4E" w:rsidR="00BB628C" w:rsidRPr="00221775" w:rsidRDefault="00BB628C" w:rsidP="00BB628C">
                            <w:pPr>
                              <w:spacing w:before="0"/>
                              <w:rPr>
                                <w:b/>
                                <w:bCs/>
                              </w:rPr>
                            </w:pPr>
                            <w:r w:rsidRPr="00BB628C">
                              <w:rPr>
                                <w:b/>
                                <w:bCs/>
                                <w:lang w:val="en-US"/>
                              </w:rPr>
                              <w:t>ITU-</w:t>
                            </w:r>
                            <w:proofErr w:type="spellStart"/>
                            <w:r w:rsidRPr="00BB628C">
                              <w:rPr>
                                <w:b/>
                                <w:bCs/>
                                <w:lang w:val="en-US"/>
                              </w:rPr>
                              <w:t>D</w:t>
                            </w:r>
                            <w:r w:rsidRPr="00BB628C">
                              <w:rPr>
                                <w:rFonts w:hint="eastAsia"/>
                                <w:b/>
                                <w:bCs/>
                                <w:lang w:val="en-US"/>
                              </w:rPr>
                              <w:t>部门目标</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9DC7" id="Text Box 5" o:spid="_x0000_s1030" type="#_x0000_t202" style="position:absolute;left:0;text-align:left;margin-left:86.8pt;margin-top:.5pt;width:10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" fillcolor="white [3201]" stroked="f" strokeweight=".5pt">
                <v:textbox inset="0,0,0,0">
                  <w:txbxContent>
                    <w:p w14:paraId="1A76F024" w14:textId="1D650E4E" w:rsidR="00BB628C" w:rsidRPr="00221775" w:rsidRDefault="00BB628C" w:rsidP="00BB628C">
                      <w:pPr>
                        <w:spacing w:before="0"/>
                        <w:rPr>
                          <w:b/>
                          <w:bCs/>
                        </w:rPr>
                      </w:pPr>
                      <w:r w:rsidRPr="00BB628C">
                        <w:rPr>
                          <w:b/>
                          <w:bCs/>
                          <w:lang w:val="en-US"/>
                        </w:rPr>
                        <w:t>ITU-</w:t>
                      </w:r>
                      <w:proofErr w:type="spellStart"/>
                      <w:r w:rsidRPr="00BB628C">
                        <w:rPr>
                          <w:b/>
                          <w:bCs/>
                          <w:lang w:val="en-US"/>
                        </w:rPr>
                        <w:t>D</w:t>
                      </w:r>
                      <w:r w:rsidRPr="00BB628C">
                        <w:rPr>
                          <w:rFonts w:hint="eastAsia"/>
                          <w:b/>
                          <w:bCs/>
                          <w:lang w:val="en-US"/>
                        </w:rPr>
                        <w:t>部门目标</w:t>
                      </w:r>
                      <w:proofErr w:type="spellEnd"/>
                    </w:p>
                  </w:txbxContent>
                </v:textbox>
              </v:shape>
            </w:pict>
          </mc:Fallback>
        </mc:AlternateContent>
      </w:r>
      <w:r w:rsidRPr="00710F6E">
        <w:rPr>
          <w:noProof/>
          <w:lang w:val="fr-FR"/>
        </w:rPr>
        <w:drawing>
          <wp:inline distT="0" distB="0" distL="0" distR="0" wp14:anchorId="7732244C" wp14:editId="59A760E2">
            <wp:extent cx="5250815" cy="1239113"/>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02035" cy="1274799"/>
                    </a:xfrm>
                    <a:prstGeom prst="rect">
                      <a:avLst/>
                    </a:prstGeom>
                  </pic:spPr>
                </pic:pic>
              </a:graphicData>
            </a:graphic>
          </wp:inline>
        </w:drawing>
      </w:r>
    </w:p>
    <w:p w14:paraId="3738344F" w14:textId="20A3ACB5" w:rsidR="006269FF" w:rsidRPr="00A66EC6" w:rsidRDefault="006269FF" w:rsidP="00BF0823">
      <w:pPr>
        <w:tabs>
          <w:tab w:val="left" w:pos="567"/>
          <w:tab w:val="left" w:pos="1134"/>
          <w:tab w:val="left" w:pos="1701"/>
          <w:tab w:val="left" w:pos="2268"/>
        </w:tabs>
        <w:spacing w:after="120"/>
        <w:ind w:firstLineChars="200" w:firstLine="480"/>
        <w:rPr>
          <w:rFonts w:cstheme="minorHAnsi"/>
          <w:bCs/>
          <w:szCs w:val="24"/>
          <w:lang w:val="en-US" w:eastAsia="zh-CN"/>
        </w:rPr>
      </w:pPr>
      <w:r w:rsidRPr="006269FF">
        <w:rPr>
          <w:rFonts w:cstheme="minorHAnsi" w:hint="eastAsia"/>
          <w:bCs/>
          <w:szCs w:val="24"/>
          <w:lang w:val="en-US" w:eastAsia="zh-CN"/>
        </w:rPr>
        <w:t>在</w:t>
      </w:r>
      <w:r>
        <w:rPr>
          <w:rFonts w:cstheme="minorHAnsi" w:hint="eastAsia"/>
          <w:bCs/>
          <w:szCs w:val="24"/>
          <w:lang w:val="en-US" w:eastAsia="zh-CN"/>
        </w:rPr>
        <w:t>总体</w:t>
      </w:r>
      <w:r w:rsidRPr="006269FF">
        <w:rPr>
          <w:rFonts w:cstheme="minorHAnsi" w:hint="eastAsia"/>
          <w:bCs/>
          <w:szCs w:val="24"/>
          <w:lang w:val="en-US" w:eastAsia="zh-CN"/>
        </w:rPr>
        <w:t>目标中</w:t>
      </w:r>
      <w:r w:rsidRPr="00BB628C">
        <w:rPr>
          <w:rFonts w:cstheme="minorHAnsi" w:hint="eastAsia"/>
          <w:bCs/>
          <w:szCs w:val="24"/>
          <w:lang w:val="fr-FR" w:eastAsia="zh-CN"/>
        </w:rPr>
        <w:t>，</w:t>
      </w:r>
      <w:r>
        <w:rPr>
          <w:rFonts w:cstheme="minorHAnsi" w:hint="eastAsia"/>
          <w:bCs/>
          <w:szCs w:val="24"/>
          <w:lang w:val="en-US" w:eastAsia="zh-CN"/>
        </w:rPr>
        <w:t>总体</w:t>
      </w:r>
      <w:r w:rsidRPr="006269FF">
        <w:rPr>
          <w:rFonts w:cstheme="minorHAnsi" w:hint="eastAsia"/>
          <w:bCs/>
          <w:szCs w:val="24"/>
          <w:lang w:val="en-US" w:eastAsia="zh-CN"/>
        </w:rPr>
        <w:t>目标</w:t>
      </w:r>
      <w:r w:rsidRPr="00BB628C">
        <w:rPr>
          <w:rFonts w:cstheme="minorHAnsi" w:hint="eastAsia"/>
          <w:bCs/>
          <w:szCs w:val="24"/>
          <w:lang w:val="fr-FR" w:eastAsia="zh-CN"/>
        </w:rPr>
        <w:t>1</w:t>
      </w:r>
      <w:r w:rsidRPr="00BB628C">
        <w:rPr>
          <w:rFonts w:cstheme="minorHAnsi" w:hint="eastAsia"/>
          <w:bCs/>
          <w:szCs w:val="24"/>
          <w:lang w:val="fr-FR" w:eastAsia="zh-CN"/>
        </w:rPr>
        <w:t>（</w:t>
      </w:r>
      <w:r w:rsidR="006E29E1" w:rsidRPr="006269FF">
        <w:rPr>
          <w:rFonts w:cstheme="minorHAnsi" w:hint="eastAsia"/>
          <w:bCs/>
          <w:szCs w:val="24"/>
          <w:lang w:val="en-US" w:eastAsia="zh-CN"/>
        </w:rPr>
        <w:t>增长</w:t>
      </w:r>
      <w:r w:rsidR="006E29E1">
        <w:rPr>
          <w:rFonts w:cstheme="minorHAnsi" w:hint="eastAsia"/>
          <w:bCs/>
          <w:szCs w:val="24"/>
          <w:lang w:val="en-US" w:eastAsia="zh-CN"/>
        </w:rPr>
        <w:t>）</w:t>
      </w:r>
      <w:r>
        <w:rPr>
          <w:rFonts w:cstheme="minorHAnsi" w:hint="eastAsia"/>
          <w:bCs/>
          <w:szCs w:val="24"/>
          <w:lang w:val="en-US" w:eastAsia="zh-CN"/>
        </w:rPr>
        <w:t>和</w:t>
      </w:r>
      <w:r w:rsidRPr="006269FF">
        <w:rPr>
          <w:rFonts w:cstheme="minorHAnsi" w:hint="eastAsia"/>
          <w:bCs/>
          <w:szCs w:val="24"/>
          <w:lang w:val="en-US" w:eastAsia="zh-CN"/>
        </w:rPr>
        <w:t>紧随其后的</w:t>
      </w:r>
      <w:r>
        <w:rPr>
          <w:rFonts w:cstheme="minorHAnsi" w:hint="eastAsia"/>
          <w:bCs/>
          <w:szCs w:val="24"/>
          <w:lang w:val="en-US" w:eastAsia="zh-CN"/>
        </w:rPr>
        <w:t>总体</w:t>
      </w:r>
      <w:r w:rsidRPr="006269FF">
        <w:rPr>
          <w:rFonts w:cstheme="minorHAnsi" w:hint="eastAsia"/>
          <w:bCs/>
          <w:szCs w:val="24"/>
          <w:lang w:val="en-US" w:eastAsia="zh-CN"/>
        </w:rPr>
        <w:t>目标</w:t>
      </w:r>
      <w:r w:rsidRPr="00BB628C">
        <w:rPr>
          <w:rFonts w:cstheme="minorHAnsi" w:hint="eastAsia"/>
          <w:bCs/>
          <w:szCs w:val="24"/>
          <w:lang w:val="fr-FR" w:eastAsia="zh-CN"/>
        </w:rPr>
        <w:t>2</w:t>
      </w:r>
      <w:r w:rsidRPr="00BB628C">
        <w:rPr>
          <w:rFonts w:cstheme="minorHAnsi" w:hint="eastAsia"/>
          <w:bCs/>
          <w:szCs w:val="24"/>
          <w:lang w:val="fr-FR" w:eastAsia="zh-CN"/>
        </w:rPr>
        <w:t>（</w:t>
      </w:r>
      <w:r w:rsidR="006E29E1" w:rsidRPr="006269FF">
        <w:rPr>
          <w:rFonts w:cstheme="minorHAnsi" w:hint="eastAsia"/>
          <w:bCs/>
          <w:szCs w:val="24"/>
          <w:lang w:val="en-US" w:eastAsia="zh-CN"/>
        </w:rPr>
        <w:t>包容性</w:t>
      </w:r>
      <w:r w:rsidRPr="00BB628C">
        <w:rPr>
          <w:rFonts w:cstheme="minorHAnsi" w:hint="eastAsia"/>
          <w:bCs/>
          <w:szCs w:val="24"/>
          <w:lang w:val="fr-FR" w:eastAsia="zh-CN"/>
        </w:rPr>
        <w:t>）</w:t>
      </w:r>
      <w:r w:rsidRPr="006269FF">
        <w:rPr>
          <w:rFonts w:cstheme="minorHAnsi" w:hint="eastAsia"/>
          <w:bCs/>
          <w:szCs w:val="24"/>
          <w:lang w:val="en-US" w:eastAsia="zh-CN"/>
        </w:rPr>
        <w:t>显然是大多数受访者的</w:t>
      </w:r>
      <w:r>
        <w:rPr>
          <w:rFonts w:cstheme="minorHAnsi" w:hint="eastAsia"/>
          <w:bCs/>
          <w:szCs w:val="24"/>
          <w:lang w:val="en-US" w:eastAsia="zh-CN"/>
        </w:rPr>
        <w:t>选择的优先事项。</w:t>
      </w:r>
      <w:r w:rsidRPr="006269FF">
        <w:rPr>
          <w:rFonts w:cstheme="minorHAnsi" w:hint="eastAsia"/>
          <w:bCs/>
          <w:szCs w:val="24"/>
          <w:lang w:val="en-US" w:eastAsia="zh-CN"/>
        </w:rPr>
        <w:t>其余三个</w:t>
      </w:r>
      <w:r>
        <w:rPr>
          <w:rFonts w:cstheme="minorHAnsi" w:hint="eastAsia"/>
          <w:bCs/>
          <w:szCs w:val="24"/>
          <w:lang w:val="en-US" w:eastAsia="zh-CN"/>
        </w:rPr>
        <w:t>总体</w:t>
      </w:r>
      <w:r w:rsidRPr="006269FF">
        <w:rPr>
          <w:rFonts w:cstheme="minorHAnsi" w:hint="eastAsia"/>
          <w:bCs/>
          <w:szCs w:val="24"/>
          <w:lang w:val="en-US" w:eastAsia="zh-CN"/>
        </w:rPr>
        <w:t>目标（创新</w:t>
      </w:r>
      <w:r>
        <w:rPr>
          <w:rFonts w:cstheme="minorHAnsi" w:hint="eastAsia"/>
          <w:bCs/>
          <w:szCs w:val="24"/>
          <w:lang w:val="en-US" w:eastAsia="zh-CN"/>
        </w:rPr>
        <w:t>、</w:t>
      </w:r>
      <w:r w:rsidRPr="006269FF">
        <w:rPr>
          <w:rFonts w:cstheme="minorHAnsi" w:hint="eastAsia"/>
          <w:bCs/>
          <w:szCs w:val="24"/>
          <w:lang w:val="en-US" w:eastAsia="zh-CN"/>
        </w:rPr>
        <w:t>可持续性和伙伴关系）被大多数受访者系统地列为较低</w:t>
      </w:r>
      <w:r>
        <w:rPr>
          <w:rFonts w:cstheme="minorHAnsi" w:hint="eastAsia"/>
          <w:bCs/>
          <w:szCs w:val="24"/>
          <w:lang w:val="en-US" w:eastAsia="zh-CN"/>
        </w:rPr>
        <w:t>级别</w:t>
      </w:r>
      <w:r w:rsidR="00BF0823">
        <w:rPr>
          <w:rFonts w:cstheme="minorHAnsi" w:hint="eastAsia"/>
          <w:bCs/>
          <w:szCs w:val="24"/>
          <w:lang w:val="en-US" w:eastAsia="zh-CN"/>
        </w:rPr>
        <w:t>的</w:t>
      </w:r>
      <w:r w:rsidRPr="006269FF">
        <w:rPr>
          <w:rFonts w:cstheme="minorHAnsi" w:hint="eastAsia"/>
          <w:bCs/>
          <w:szCs w:val="24"/>
          <w:lang w:val="en-US" w:eastAsia="zh-CN"/>
        </w:rPr>
        <w:t>优先事项。图</w:t>
      </w:r>
      <w:r w:rsidRPr="006269FF">
        <w:rPr>
          <w:rFonts w:cstheme="minorHAnsi" w:hint="eastAsia"/>
          <w:bCs/>
          <w:szCs w:val="24"/>
          <w:lang w:val="en-US" w:eastAsia="zh-CN"/>
        </w:rPr>
        <w:t>2</w:t>
      </w:r>
      <w:r w:rsidRPr="006269FF">
        <w:rPr>
          <w:rFonts w:cstheme="minorHAnsi" w:hint="eastAsia"/>
          <w:bCs/>
          <w:szCs w:val="24"/>
          <w:lang w:val="en-US" w:eastAsia="zh-CN"/>
        </w:rPr>
        <w:t>进一步概述</w:t>
      </w:r>
      <w:r>
        <w:rPr>
          <w:rFonts w:cstheme="minorHAnsi" w:hint="eastAsia"/>
          <w:bCs/>
          <w:szCs w:val="24"/>
          <w:lang w:val="en-US" w:eastAsia="zh-CN"/>
        </w:rPr>
        <w:t>了调查结果</w:t>
      </w:r>
      <w:r w:rsidRPr="006269FF">
        <w:rPr>
          <w:rFonts w:cstheme="minorHAnsi" w:hint="eastAsia"/>
          <w:bCs/>
          <w:szCs w:val="24"/>
          <w:lang w:val="en-US" w:eastAsia="zh-CN"/>
        </w:rPr>
        <w:t>。</w:t>
      </w:r>
    </w:p>
    <w:p w14:paraId="09145C15" w14:textId="0ED009DA" w:rsidR="006269FF" w:rsidRPr="00BB628C" w:rsidRDefault="006269FF" w:rsidP="00BB628C">
      <w:pPr>
        <w:rPr>
          <w:lang w:eastAsia="zh-CN"/>
        </w:rPr>
      </w:pPr>
    </w:p>
    <w:p w14:paraId="6B0C4594" w14:textId="037CF651" w:rsidR="00BB628C" w:rsidRPr="00710F6E" w:rsidRDefault="00BB628C" w:rsidP="00BB628C">
      <w:pPr>
        <w:pStyle w:val="Figuretitle"/>
        <w:spacing w:before="120"/>
        <w:rPr>
          <w:lang w:val="fr-FR" w:eastAsia="zh-CN"/>
        </w:rPr>
      </w:pPr>
      <w:r w:rsidRPr="00710F6E">
        <w:rPr>
          <w:noProof/>
          <w:lang w:val="fr-FR"/>
        </w:rPr>
        <mc:AlternateContent>
          <mc:Choice Requires="wps">
            <w:drawing>
              <wp:anchor distT="0" distB="0" distL="114300" distR="114300" simplePos="0" relativeHeight="251665408" behindDoc="0" locked="0" layoutInCell="1" allowOverlap="1" wp14:anchorId="5BCE5CD6" wp14:editId="3A3ED2BF">
                <wp:simplePos x="0" y="0"/>
                <wp:positionH relativeFrom="column">
                  <wp:posOffset>774700</wp:posOffset>
                </wp:positionH>
                <wp:positionV relativeFrom="paragraph">
                  <wp:posOffset>517525</wp:posOffset>
                </wp:positionV>
                <wp:extent cx="476250" cy="2159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76250" cy="215900"/>
                        </a:xfrm>
                        <a:prstGeom prst="rect">
                          <a:avLst/>
                        </a:prstGeom>
                        <a:solidFill>
                          <a:schemeClr val="lt1"/>
                        </a:solidFill>
                        <a:ln w="6350">
                          <a:noFill/>
                        </a:ln>
                      </wps:spPr>
                      <wps:txbx>
                        <w:txbxContent>
                          <w:p w14:paraId="78689679" w14:textId="4C041B5E" w:rsidR="00BB628C" w:rsidRPr="00221775" w:rsidRDefault="00BB628C" w:rsidP="00BB628C">
                            <w:pPr>
                              <w:spacing w:before="0"/>
                              <w:rPr>
                                <w:b/>
                                <w:bCs/>
                              </w:rPr>
                            </w:pPr>
                            <w:proofErr w:type="spellStart"/>
                            <w:r w:rsidRPr="00BB628C">
                              <w:rPr>
                                <w:rFonts w:hint="eastAsia"/>
                                <w:b/>
                                <w:bCs/>
                                <w:lang w:val="en-US"/>
                              </w:rPr>
                              <w:t>排名</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BCE5CD6" id="Text Box 17" o:spid="_x0000_s1031" type="#_x0000_t202" style="position:absolute;left:0;text-align:left;margin-left:61pt;margin-top:40.75pt;width:37.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" fillcolor="white [3201]" stroked="f" strokeweight=".5pt">
                <v:textbox inset="0,0,0,0">
                  <w:txbxContent>
                    <w:p w14:paraId="78689679" w14:textId="4C041B5E" w:rsidR="00BB628C" w:rsidRPr="00221775" w:rsidRDefault="00BB628C" w:rsidP="00BB628C">
                      <w:pPr>
                        <w:spacing w:before="0"/>
                        <w:rPr>
                          <w:b/>
                          <w:bCs/>
                        </w:rPr>
                      </w:pPr>
                      <w:proofErr w:type="spellStart"/>
                      <w:r w:rsidRPr="00BB628C">
                        <w:rPr>
                          <w:rFonts w:hint="eastAsia"/>
                          <w:b/>
                          <w:bCs/>
                          <w:lang w:val="en-US"/>
                        </w:rPr>
                        <w:t>排名</w:t>
                      </w:r>
                      <w:proofErr w:type="spellEnd"/>
                    </w:p>
                  </w:txbxContent>
                </v:textbox>
              </v:shape>
            </w:pict>
          </mc:Fallback>
        </mc:AlternateContent>
      </w:r>
      <w:r w:rsidRPr="00710F6E">
        <w:rPr>
          <w:noProof/>
          <w:lang w:val="fr-FR"/>
        </w:rPr>
        <mc:AlternateContent>
          <mc:Choice Requires="wps">
            <w:drawing>
              <wp:anchor distT="0" distB="0" distL="114300" distR="114300" simplePos="0" relativeHeight="251666432" behindDoc="0" locked="0" layoutInCell="1" allowOverlap="1" wp14:anchorId="4F0C756E" wp14:editId="38875118">
                <wp:simplePos x="0" y="0"/>
                <wp:positionH relativeFrom="column">
                  <wp:posOffset>1502410</wp:posOffset>
                </wp:positionH>
                <wp:positionV relativeFrom="paragraph">
                  <wp:posOffset>515620</wp:posOffset>
                </wp:positionV>
                <wp:extent cx="812800" cy="209550"/>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812800" cy="209550"/>
                        </a:xfrm>
                        <a:prstGeom prst="rect">
                          <a:avLst/>
                        </a:prstGeom>
                        <a:solidFill>
                          <a:schemeClr val="lt1"/>
                        </a:solidFill>
                        <a:ln w="6350">
                          <a:noFill/>
                        </a:ln>
                      </wps:spPr>
                      <wps:txbx>
                        <w:txbxContent>
                          <w:p w14:paraId="7ABE7A59" w14:textId="582A6044" w:rsidR="00BB628C" w:rsidRPr="00221775" w:rsidRDefault="00BB628C" w:rsidP="00BB628C">
                            <w:pPr>
                              <w:spacing w:before="0"/>
                              <w:rPr>
                                <w:b/>
                                <w:bCs/>
                              </w:rPr>
                            </w:pPr>
                            <w:proofErr w:type="spellStart"/>
                            <w:r w:rsidRPr="00BB628C">
                              <w:rPr>
                                <w:rFonts w:hint="eastAsia"/>
                                <w:b/>
                                <w:bCs/>
                                <w:lang w:val="en-US"/>
                              </w:rPr>
                              <w:t>总体目标</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756E" id="Text Box 10" o:spid="_x0000_s1032" type="#_x0000_t202" style="position:absolute;left:0;text-align:left;margin-left:118.3pt;margin-top:40.6pt;width:64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" fillcolor="white [3201]" stroked="f" strokeweight=".5pt">
                <v:textbox inset="0,0,0,0">
                  <w:txbxContent>
                    <w:p w14:paraId="7ABE7A59" w14:textId="582A6044" w:rsidR="00BB628C" w:rsidRPr="00221775" w:rsidRDefault="00BB628C" w:rsidP="00BB628C">
                      <w:pPr>
                        <w:spacing w:before="0"/>
                        <w:rPr>
                          <w:b/>
                          <w:bCs/>
                        </w:rPr>
                      </w:pPr>
                      <w:proofErr w:type="spellStart"/>
                      <w:r w:rsidRPr="00BB628C">
                        <w:rPr>
                          <w:rFonts w:hint="eastAsia"/>
                          <w:b/>
                          <w:bCs/>
                          <w:lang w:val="en-US"/>
                        </w:rPr>
                        <w:t>总体目标</w:t>
                      </w:r>
                      <w:proofErr w:type="spellEnd"/>
                    </w:p>
                  </w:txbxContent>
                </v:textbox>
              </v:shape>
            </w:pict>
          </mc:Fallback>
        </mc:AlternateContent>
      </w:r>
      <w:r w:rsidRPr="00710F6E">
        <w:rPr>
          <w:noProof/>
          <w:lang w:val="fr-FR"/>
        </w:rPr>
        <mc:AlternateContent>
          <mc:Choice Requires="wps">
            <w:drawing>
              <wp:anchor distT="0" distB="0" distL="114300" distR="114300" simplePos="0" relativeHeight="251669504" behindDoc="0" locked="0" layoutInCell="1" allowOverlap="1" wp14:anchorId="7570A2D2" wp14:editId="4E1FE454">
                <wp:simplePos x="0" y="0"/>
                <wp:positionH relativeFrom="column">
                  <wp:posOffset>4291330</wp:posOffset>
                </wp:positionH>
                <wp:positionV relativeFrom="paragraph">
                  <wp:posOffset>568960</wp:posOffset>
                </wp:positionV>
                <wp:extent cx="826770" cy="16319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826770" cy="163195"/>
                        </a:xfrm>
                        <a:prstGeom prst="rect">
                          <a:avLst/>
                        </a:prstGeom>
                        <a:solidFill>
                          <a:schemeClr val="lt1"/>
                        </a:solidFill>
                        <a:ln w="6350">
                          <a:noFill/>
                        </a:ln>
                      </wps:spPr>
                      <wps:txbx>
                        <w:txbxContent>
                          <w:p w14:paraId="57127926" w14:textId="0E4ACE5B" w:rsidR="00BB628C" w:rsidRPr="007659CA" w:rsidRDefault="00BB628C" w:rsidP="00BB628C">
                            <w:pPr>
                              <w:spacing w:before="0"/>
                              <w:rPr>
                                <w:sz w:val="20"/>
                              </w:rPr>
                            </w:pPr>
                            <w:proofErr w:type="spellStart"/>
                            <w:r w:rsidRPr="00BB628C">
                              <w:rPr>
                                <w:rFonts w:hint="eastAsia"/>
                                <w:sz w:val="20"/>
                                <w:lang w:val="en-US"/>
                              </w:rPr>
                              <w:t>最后选择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0A2D2" id="Text Box 15" o:spid="_x0000_s1033" type="#_x0000_t202" style="position:absolute;left:0;text-align:left;margin-left:337.9pt;margin-top:44.8pt;width:65.1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" fillcolor="white [3201]" stroked="f" strokeweight=".5pt">
                <v:textbox inset="0,0,0,0">
                  <w:txbxContent>
                    <w:p w14:paraId="57127926" w14:textId="0E4ACE5B" w:rsidR="00BB628C" w:rsidRPr="007659CA" w:rsidRDefault="00BB628C" w:rsidP="00BB628C">
                      <w:pPr>
                        <w:spacing w:before="0"/>
                        <w:rPr>
                          <w:sz w:val="20"/>
                        </w:rPr>
                      </w:pPr>
                      <w:proofErr w:type="spellStart"/>
                      <w:r w:rsidRPr="00BB628C">
                        <w:rPr>
                          <w:rFonts w:hint="eastAsia"/>
                          <w:sz w:val="20"/>
                          <w:lang w:val="en-US"/>
                        </w:rPr>
                        <w:t>最后选择</w:t>
                      </w:r>
                      <w:proofErr w:type="spellEnd"/>
                    </w:p>
                  </w:txbxContent>
                </v:textbox>
              </v:shape>
            </w:pict>
          </mc:Fallback>
        </mc:AlternateContent>
      </w:r>
      <w:r w:rsidRPr="00710F6E">
        <w:rPr>
          <w:noProof/>
          <w:lang w:val="fr-FR"/>
        </w:rPr>
        <mc:AlternateContent>
          <mc:Choice Requires="wps">
            <w:drawing>
              <wp:anchor distT="0" distB="0" distL="114300" distR="114300" simplePos="0" relativeHeight="251668480" behindDoc="0" locked="0" layoutInCell="1" allowOverlap="1" wp14:anchorId="6B143B46" wp14:editId="5465DCEE">
                <wp:simplePos x="0" y="0"/>
                <wp:positionH relativeFrom="column">
                  <wp:posOffset>2780030</wp:posOffset>
                </wp:positionH>
                <wp:positionV relativeFrom="paragraph">
                  <wp:posOffset>556895</wp:posOffset>
                </wp:positionV>
                <wp:extent cx="732790" cy="163195"/>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732790" cy="163195"/>
                        </a:xfrm>
                        <a:prstGeom prst="rect">
                          <a:avLst/>
                        </a:prstGeom>
                        <a:solidFill>
                          <a:schemeClr val="lt1"/>
                        </a:solidFill>
                        <a:ln w="6350">
                          <a:noFill/>
                        </a:ln>
                      </wps:spPr>
                      <wps:txbx>
                        <w:txbxContent>
                          <w:p w14:paraId="5C7030F1" w14:textId="4FE7F68B" w:rsidR="00BB628C" w:rsidRPr="007659CA" w:rsidRDefault="00BB628C" w:rsidP="00BB628C">
                            <w:pPr>
                              <w:spacing w:before="0"/>
                              <w:jc w:val="right"/>
                              <w:rPr>
                                <w:sz w:val="20"/>
                              </w:rPr>
                            </w:pPr>
                            <w:proofErr w:type="spellStart"/>
                            <w:r w:rsidRPr="00BB628C">
                              <w:rPr>
                                <w:rFonts w:hint="eastAsia"/>
                                <w:sz w:val="20"/>
                                <w:lang w:val="en-US"/>
                              </w:rPr>
                              <w:t>第一选择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43B46" id="Text Box 14" o:spid="_x0000_s1034" type="#_x0000_t202" style="position:absolute;left:0;text-align:left;margin-left:218.9pt;margin-top:43.85pt;width:57.7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" fillcolor="white [3201]" stroked="f" strokeweight=".5pt">
                <v:textbox inset="0,0,0,0">
                  <w:txbxContent>
                    <w:p w14:paraId="5C7030F1" w14:textId="4FE7F68B" w:rsidR="00BB628C" w:rsidRPr="007659CA" w:rsidRDefault="00BB628C" w:rsidP="00BB628C">
                      <w:pPr>
                        <w:spacing w:before="0"/>
                        <w:jc w:val="right"/>
                        <w:rPr>
                          <w:sz w:val="20"/>
                        </w:rPr>
                      </w:pPr>
                      <w:proofErr w:type="spellStart"/>
                      <w:r w:rsidRPr="00BB628C">
                        <w:rPr>
                          <w:rFonts w:hint="eastAsia"/>
                          <w:sz w:val="20"/>
                          <w:lang w:val="en-US"/>
                        </w:rPr>
                        <w:t>第一选择</w:t>
                      </w:r>
                      <w:proofErr w:type="spellEnd"/>
                    </w:p>
                  </w:txbxContent>
                </v:textbox>
              </v:shape>
            </w:pict>
          </mc:Fallback>
        </mc:AlternateContent>
      </w:r>
      <w:r>
        <w:rPr>
          <w:rFonts w:cstheme="minorHAnsi" w:hint="eastAsia"/>
          <w:szCs w:val="24"/>
          <w:lang w:val="en-US" w:eastAsia="zh-CN"/>
        </w:rPr>
        <w:t>图</w:t>
      </w:r>
      <w:r>
        <w:rPr>
          <w:rFonts w:cstheme="minorHAnsi" w:hint="eastAsia"/>
          <w:szCs w:val="24"/>
          <w:lang w:val="en-US" w:eastAsia="zh-CN"/>
        </w:rPr>
        <w:t>2</w:t>
      </w:r>
      <w:r>
        <w:rPr>
          <w:rFonts w:cstheme="minorHAnsi" w:hint="eastAsia"/>
          <w:szCs w:val="24"/>
          <w:lang w:val="en-US" w:eastAsia="zh-CN"/>
        </w:rPr>
        <w:t>：总体</w:t>
      </w:r>
      <w:r w:rsidRPr="006269FF">
        <w:rPr>
          <w:rFonts w:cstheme="minorHAnsi" w:hint="eastAsia"/>
          <w:szCs w:val="24"/>
          <w:lang w:val="en-US" w:eastAsia="zh-CN"/>
        </w:rPr>
        <w:t>目标的优先排序排名</w:t>
      </w:r>
    </w:p>
    <w:p w14:paraId="50D64077" w14:textId="77777777" w:rsidR="00BB628C" w:rsidRPr="00710F6E" w:rsidRDefault="00BB628C" w:rsidP="00BB628C">
      <w:pPr>
        <w:tabs>
          <w:tab w:val="left" w:pos="567"/>
          <w:tab w:val="left" w:pos="1134"/>
          <w:tab w:val="left" w:pos="1701"/>
          <w:tab w:val="left" w:pos="2268"/>
        </w:tabs>
        <w:spacing w:after="120"/>
        <w:jc w:val="center"/>
        <w:rPr>
          <w:rFonts w:cstheme="minorHAnsi"/>
          <w:bCs/>
          <w:szCs w:val="24"/>
          <w:lang w:val="fr-FR"/>
        </w:rPr>
      </w:pPr>
      <w:r w:rsidRPr="00710F6E">
        <w:rPr>
          <w:noProof/>
          <w:lang w:val="fr-FR"/>
        </w:rPr>
        <mc:AlternateContent>
          <mc:Choice Requires="wps">
            <w:drawing>
              <wp:anchor distT="0" distB="0" distL="114300" distR="114300" simplePos="0" relativeHeight="251667456" behindDoc="0" locked="0" layoutInCell="1" allowOverlap="1" wp14:anchorId="394B752A" wp14:editId="1EDA8C06">
                <wp:simplePos x="0" y="0"/>
                <wp:positionH relativeFrom="column">
                  <wp:posOffset>943610</wp:posOffset>
                </wp:positionH>
                <wp:positionV relativeFrom="paragraph">
                  <wp:posOffset>247015</wp:posOffset>
                </wp:positionV>
                <wp:extent cx="1555750" cy="1244600"/>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1555750" cy="1244600"/>
                        </a:xfrm>
                        <a:prstGeom prst="rect">
                          <a:avLst/>
                        </a:prstGeom>
                        <a:solidFill>
                          <a:schemeClr val="lt1"/>
                        </a:solidFill>
                        <a:ln w="6350">
                          <a:noFill/>
                        </a:ln>
                      </wps:spPr>
                      <wps:txbx>
                        <w:txbxContent>
                          <w:p w14:paraId="5F61A0C2" w14:textId="2C784247" w:rsidR="00BB628C" w:rsidRPr="00221775" w:rsidRDefault="00BB628C" w:rsidP="00BB628C">
                            <w:pPr>
                              <w:tabs>
                                <w:tab w:val="clear" w:pos="794"/>
                                <w:tab w:val="left" w:pos="426"/>
                              </w:tabs>
                              <w:spacing w:before="0" w:after="120"/>
                              <w:rPr>
                                <w:sz w:val="20"/>
                                <w:lang w:val="fr-FR" w:eastAsia="zh-CN"/>
                              </w:rPr>
                            </w:pPr>
                            <w:r w:rsidRPr="00221775">
                              <w:rPr>
                                <w:sz w:val="20"/>
                                <w:lang w:eastAsia="zh-CN"/>
                              </w:rPr>
                              <w:t>1)</w:t>
                            </w:r>
                            <w:r w:rsidRPr="00221775">
                              <w:rPr>
                                <w:sz w:val="20"/>
                                <w:lang w:eastAsia="zh-CN"/>
                              </w:rPr>
                              <w:tab/>
                            </w:r>
                            <w:r w:rsidRPr="00BB628C">
                              <w:rPr>
                                <w:rFonts w:hint="eastAsia"/>
                                <w:bCs/>
                                <w:sz w:val="20"/>
                                <w:lang w:val="en-US" w:eastAsia="zh-CN"/>
                              </w:rPr>
                              <w:t>总体目标</w:t>
                            </w:r>
                            <w:r w:rsidRPr="00BB628C">
                              <w:rPr>
                                <w:rFonts w:hint="eastAsia"/>
                                <w:bCs/>
                                <w:sz w:val="20"/>
                                <w:lang w:val="en-US" w:eastAsia="zh-CN"/>
                              </w:rPr>
                              <w:t>2</w:t>
                            </w:r>
                            <w:r w:rsidRPr="00BB628C">
                              <w:rPr>
                                <w:bCs/>
                                <w:sz w:val="20"/>
                                <w:lang w:val="en-US" w:eastAsia="zh-CN"/>
                              </w:rPr>
                              <w:t xml:space="preserve"> – </w:t>
                            </w:r>
                            <w:r w:rsidRPr="00BB628C">
                              <w:rPr>
                                <w:rFonts w:hint="eastAsia"/>
                                <w:bCs/>
                                <w:sz w:val="20"/>
                                <w:lang w:val="en-US" w:eastAsia="zh-CN"/>
                              </w:rPr>
                              <w:t>包容性</w:t>
                            </w:r>
                          </w:p>
                          <w:p w14:paraId="3F61159B" w14:textId="1C776D5F"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2)</w:t>
                            </w:r>
                            <w:r w:rsidRPr="00221775">
                              <w:rPr>
                                <w:sz w:val="20"/>
                                <w:lang w:val="fr-FR" w:eastAsia="zh-CN"/>
                              </w:rPr>
                              <w:tab/>
                            </w:r>
                            <w:r w:rsidRPr="00BB628C">
                              <w:rPr>
                                <w:rFonts w:hint="eastAsia"/>
                                <w:bCs/>
                                <w:sz w:val="20"/>
                                <w:lang w:val="en-US" w:eastAsia="zh-CN"/>
                              </w:rPr>
                              <w:t>总体目标</w:t>
                            </w:r>
                            <w:r w:rsidRPr="00BB628C">
                              <w:rPr>
                                <w:rFonts w:hint="eastAsia"/>
                                <w:bCs/>
                                <w:sz w:val="20"/>
                                <w:lang w:val="en-US" w:eastAsia="zh-CN"/>
                              </w:rPr>
                              <w:t>1</w:t>
                            </w:r>
                            <w:r w:rsidRPr="00BB628C">
                              <w:rPr>
                                <w:bCs/>
                                <w:sz w:val="20"/>
                                <w:lang w:val="en-US" w:eastAsia="zh-CN"/>
                              </w:rPr>
                              <w:t xml:space="preserve"> – </w:t>
                            </w:r>
                            <w:r w:rsidRPr="00BB628C">
                              <w:rPr>
                                <w:rFonts w:hint="eastAsia"/>
                                <w:bCs/>
                                <w:sz w:val="20"/>
                                <w:lang w:val="en-US" w:eastAsia="zh-CN"/>
                              </w:rPr>
                              <w:t>增长</w:t>
                            </w:r>
                          </w:p>
                          <w:p w14:paraId="0A86C111" w14:textId="4E108239"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3)</w:t>
                            </w:r>
                            <w:r w:rsidRPr="00221775">
                              <w:rPr>
                                <w:sz w:val="20"/>
                                <w:lang w:val="fr-FR" w:eastAsia="zh-CN"/>
                              </w:rPr>
                              <w:tab/>
                            </w:r>
                            <w:r w:rsidRPr="00BB628C">
                              <w:rPr>
                                <w:rFonts w:hint="eastAsia"/>
                                <w:bCs/>
                                <w:sz w:val="20"/>
                                <w:lang w:val="en-US" w:eastAsia="zh-CN"/>
                              </w:rPr>
                              <w:t>总体目标</w:t>
                            </w:r>
                            <w:r w:rsidRPr="00BB628C">
                              <w:rPr>
                                <w:rFonts w:hint="eastAsia"/>
                                <w:bCs/>
                                <w:sz w:val="20"/>
                                <w:lang w:val="en-US" w:eastAsia="zh-CN"/>
                              </w:rPr>
                              <w:t>4</w:t>
                            </w:r>
                            <w:r w:rsidRPr="00BB628C">
                              <w:rPr>
                                <w:bCs/>
                                <w:sz w:val="20"/>
                                <w:lang w:val="en-US" w:eastAsia="zh-CN"/>
                              </w:rPr>
                              <w:t xml:space="preserve"> – </w:t>
                            </w:r>
                            <w:r w:rsidRPr="00BB628C">
                              <w:rPr>
                                <w:rFonts w:hint="eastAsia"/>
                                <w:bCs/>
                                <w:sz w:val="20"/>
                                <w:lang w:val="en-US" w:eastAsia="zh-CN"/>
                              </w:rPr>
                              <w:t>创新</w:t>
                            </w:r>
                          </w:p>
                          <w:p w14:paraId="6EA94FE9" w14:textId="21B1E408" w:rsidR="00BB628C" w:rsidRDefault="00BB628C" w:rsidP="00BB628C">
                            <w:pPr>
                              <w:tabs>
                                <w:tab w:val="clear" w:pos="794"/>
                                <w:tab w:val="left" w:pos="426"/>
                              </w:tabs>
                              <w:spacing w:before="0" w:after="120"/>
                              <w:rPr>
                                <w:sz w:val="20"/>
                                <w:lang w:val="fr-FR" w:eastAsia="zh-CN"/>
                              </w:rPr>
                            </w:pPr>
                            <w:r w:rsidRPr="00221775">
                              <w:rPr>
                                <w:sz w:val="20"/>
                                <w:lang w:val="fr-FR" w:eastAsia="zh-CN"/>
                              </w:rPr>
                              <w:t>4)</w:t>
                            </w:r>
                            <w:r w:rsidRPr="00221775">
                              <w:rPr>
                                <w:sz w:val="20"/>
                                <w:lang w:val="fr-FR" w:eastAsia="zh-CN"/>
                              </w:rPr>
                              <w:tab/>
                            </w:r>
                            <w:r w:rsidRPr="00BB628C">
                              <w:rPr>
                                <w:rFonts w:hint="eastAsia"/>
                                <w:bCs/>
                                <w:sz w:val="20"/>
                                <w:lang w:val="en-US" w:eastAsia="zh-CN"/>
                              </w:rPr>
                              <w:t>总体目标</w:t>
                            </w:r>
                            <w:r w:rsidRPr="00BB628C">
                              <w:rPr>
                                <w:rFonts w:hint="eastAsia"/>
                                <w:bCs/>
                                <w:sz w:val="20"/>
                                <w:lang w:val="en-US" w:eastAsia="zh-CN"/>
                              </w:rPr>
                              <w:t>3</w:t>
                            </w:r>
                            <w:r w:rsidRPr="00BB628C">
                              <w:rPr>
                                <w:bCs/>
                                <w:sz w:val="20"/>
                                <w:lang w:val="en-US" w:eastAsia="zh-CN"/>
                              </w:rPr>
                              <w:t xml:space="preserve"> – </w:t>
                            </w:r>
                            <w:r w:rsidRPr="00BB628C">
                              <w:rPr>
                                <w:rFonts w:hint="eastAsia"/>
                                <w:bCs/>
                                <w:sz w:val="20"/>
                                <w:lang w:val="en-US" w:eastAsia="zh-CN"/>
                              </w:rPr>
                              <w:t>可持续性</w:t>
                            </w:r>
                          </w:p>
                          <w:p w14:paraId="706B9A53" w14:textId="3E5157D4" w:rsidR="00BB628C" w:rsidRPr="00221775" w:rsidRDefault="00BB628C" w:rsidP="00BB628C">
                            <w:pPr>
                              <w:tabs>
                                <w:tab w:val="clear" w:pos="794"/>
                                <w:tab w:val="left" w:pos="426"/>
                              </w:tabs>
                              <w:spacing w:before="0" w:after="120"/>
                              <w:rPr>
                                <w:lang w:eastAsia="zh-CN"/>
                              </w:rPr>
                            </w:pPr>
                            <w:r>
                              <w:rPr>
                                <w:sz w:val="20"/>
                                <w:lang w:val="fr-FR" w:eastAsia="zh-CN"/>
                              </w:rPr>
                              <w:t>5)</w:t>
                            </w:r>
                            <w:r>
                              <w:rPr>
                                <w:sz w:val="20"/>
                                <w:lang w:val="fr-FR" w:eastAsia="zh-CN"/>
                              </w:rPr>
                              <w:tab/>
                            </w:r>
                            <w:r w:rsidRPr="00BB628C">
                              <w:rPr>
                                <w:rFonts w:hint="eastAsia"/>
                                <w:bCs/>
                                <w:sz w:val="20"/>
                                <w:lang w:val="en-US" w:eastAsia="zh-CN"/>
                              </w:rPr>
                              <w:t>总体目标</w:t>
                            </w:r>
                            <w:r w:rsidRPr="00BB628C">
                              <w:rPr>
                                <w:rFonts w:hint="eastAsia"/>
                                <w:bCs/>
                                <w:sz w:val="20"/>
                                <w:lang w:val="en-US" w:eastAsia="zh-CN"/>
                              </w:rPr>
                              <w:t>5</w:t>
                            </w:r>
                            <w:r w:rsidRPr="00BB628C">
                              <w:rPr>
                                <w:bCs/>
                                <w:sz w:val="20"/>
                                <w:lang w:val="en-US" w:eastAsia="zh-CN"/>
                              </w:rPr>
                              <w:t xml:space="preserve"> – </w:t>
                            </w:r>
                            <w:r w:rsidRPr="00BB628C">
                              <w:rPr>
                                <w:rFonts w:hint="eastAsia"/>
                                <w:bCs/>
                                <w:sz w:val="20"/>
                                <w:lang w:val="en-US" w:eastAsia="zh-CN"/>
                              </w:rPr>
                              <w:t>伙伴关系</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B752A" id="Text Box 13" o:spid="_x0000_s1035" type="#_x0000_t202" style="position:absolute;left:0;text-align:left;margin-left:74.3pt;margin-top:19.45pt;width:122.5pt;height: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" fillcolor="white [3201]" stroked="f" strokeweight=".5pt">
                <v:textbox inset="0,0,0,0">
                  <w:txbxContent>
                    <w:p w14:paraId="5F61A0C2" w14:textId="2C784247" w:rsidR="00BB628C" w:rsidRPr="00221775" w:rsidRDefault="00BB628C" w:rsidP="00BB628C">
                      <w:pPr>
                        <w:tabs>
                          <w:tab w:val="clear" w:pos="794"/>
                          <w:tab w:val="left" w:pos="426"/>
                        </w:tabs>
                        <w:spacing w:before="0" w:after="120"/>
                        <w:rPr>
                          <w:sz w:val="20"/>
                          <w:lang w:val="fr-FR" w:eastAsia="zh-CN"/>
                        </w:rPr>
                      </w:pPr>
                      <w:r w:rsidRPr="00221775">
                        <w:rPr>
                          <w:sz w:val="20"/>
                          <w:lang w:eastAsia="zh-CN"/>
                        </w:rPr>
                        <w:t>1)</w:t>
                      </w:r>
                      <w:r w:rsidRPr="00221775">
                        <w:rPr>
                          <w:sz w:val="20"/>
                          <w:lang w:eastAsia="zh-CN"/>
                        </w:rPr>
                        <w:tab/>
                      </w:r>
                      <w:r w:rsidRPr="00BB628C">
                        <w:rPr>
                          <w:rFonts w:hint="eastAsia"/>
                          <w:bCs/>
                          <w:sz w:val="20"/>
                          <w:lang w:val="en-US" w:eastAsia="zh-CN"/>
                        </w:rPr>
                        <w:t>总体目标</w:t>
                      </w:r>
                      <w:r w:rsidRPr="00BB628C">
                        <w:rPr>
                          <w:rFonts w:hint="eastAsia"/>
                          <w:bCs/>
                          <w:sz w:val="20"/>
                          <w:lang w:val="en-US" w:eastAsia="zh-CN"/>
                        </w:rPr>
                        <w:t>2</w:t>
                      </w:r>
                      <w:r w:rsidRPr="00BB628C">
                        <w:rPr>
                          <w:bCs/>
                          <w:sz w:val="20"/>
                          <w:lang w:val="en-US" w:eastAsia="zh-CN"/>
                        </w:rPr>
                        <w:t xml:space="preserve"> – </w:t>
                      </w:r>
                      <w:r w:rsidRPr="00BB628C">
                        <w:rPr>
                          <w:rFonts w:hint="eastAsia"/>
                          <w:bCs/>
                          <w:sz w:val="20"/>
                          <w:lang w:val="en-US" w:eastAsia="zh-CN"/>
                        </w:rPr>
                        <w:t>包容性</w:t>
                      </w:r>
                    </w:p>
                    <w:p w14:paraId="3F61159B" w14:textId="1C776D5F"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2)</w:t>
                      </w:r>
                      <w:r w:rsidRPr="00221775">
                        <w:rPr>
                          <w:sz w:val="20"/>
                          <w:lang w:val="fr-FR" w:eastAsia="zh-CN"/>
                        </w:rPr>
                        <w:tab/>
                      </w:r>
                      <w:r w:rsidRPr="00BB628C">
                        <w:rPr>
                          <w:rFonts w:hint="eastAsia"/>
                          <w:bCs/>
                          <w:sz w:val="20"/>
                          <w:lang w:val="en-US" w:eastAsia="zh-CN"/>
                        </w:rPr>
                        <w:t>总体目标</w:t>
                      </w:r>
                      <w:r w:rsidRPr="00BB628C">
                        <w:rPr>
                          <w:rFonts w:hint="eastAsia"/>
                          <w:bCs/>
                          <w:sz w:val="20"/>
                          <w:lang w:val="en-US" w:eastAsia="zh-CN"/>
                        </w:rPr>
                        <w:t>1</w:t>
                      </w:r>
                      <w:r w:rsidRPr="00BB628C">
                        <w:rPr>
                          <w:bCs/>
                          <w:sz w:val="20"/>
                          <w:lang w:val="en-US" w:eastAsia="zh-CN"/>
                        </w:rPr>
                        <w:t xml:space="preserve"> – </w:t>
                      </w:r>
                      <w:r w:rsidRPr="00BB628C">
                        <w:rPr>
                          <w:rFonts w:hint="eastAsia"/>
                          <w:bCs/>
                          <w:sz w:val="20"/>
                          <w:lang w:val="en-US" w:eastAsia="zh-CN"/>
                        </w:rPr>
                        <w:t>增长</w:t>
                      </w:r>
                    </w:p>
                    <w:p w14:paraId="0A86C111" w14:textId="4E108239" w:rsidR="00BB628C" w:rsidRPr="00221775" w:rsidRDefault="00BB628C" w:rsidP="00BB628C">
                      <w:pPr>
                        <w:tabs>
                          <w:tab w:val="clear" w:pos="794"/>
                          <w:tab w:val="left" w:pos="426"/>
                        </w:tabs>
                        <w:spacing w:before="0" w:after="120"/>
                        <w:rPr>
                          <w:sz w:val="20"/>
                          <w:lang w:val="fr-FR" w:eastAsia="zh-CN"/>
                        </w:rPr>
                      </w:pPr>
                      <w:r w:rsidRPr="00221775">
                        <w:rPr>
                          <w:sz w:val="20"/>
                          <w:lang w:val="fr-FR" w:eastAsia="zh-CN"/>
                        </w:rPr>
                        <w:t>3)</w:t>
                      </w:r>
                      <w:r w:rsidRPr="00221775">
                        <w:rPr>
                          <w:sz w:val="20"/>
                          <w:lang w:val="fr-FR" w:eastAsia="zh-CN"/>
                        </w:rPr>
                        <w:tab/>
                      </w:r>
                      <w:r w:rsidRPr="00BB628C">
                        <w:rPr>
                          <w:rFonts w:hint="eastAsia"/>
                          <w:bCs/>
                          <w:sz w:val="20"/>
                          <w:lang w:val="en-US" w:eastAsia="zh-CN"/>
                        </w:rPr>
                        <w:t>总体目标</w:t>
                      </w:r>
                      <w:r w:rsidRPr="00BB628C">
                        <w:rPr>
                          <w:rFonts w:hint="eastAsia"/>
                          <w:bCs/>
                          <w:sz w:val="20"/>
                          <w:lang w:val="en-US" w:eastAsia="zh-CN"/>
                        </w:rPr>
                        <w:t>4</w:t>
                      </w:r>
                      <w:r w:rsidRPr="00BB628C">
                        <w:rPr>
                          <w:bCs/>
                          <w:sz w:val="20"/>
                          <w:lang w:val="en-US" w:eastAsia="zh-CN"/>
                        </w:rPr>
                        <w:t xml:space="preserve"> – </w:t>
                      </w:r>
                      <w:r w:rsidRPr="00BB628C">
                        <w:rPr>
                          <w:rFonts w:hint="eastAsia"/>
                          <w:bCs/>
                          <w:sz w:val="20"/>
                          <w:lang w:val="en-US" w:eastAsia="zh-CN"/>
                        </w:rPr>
                        <w:t>创新</w:t>
                      </w:r>
                    </w:p>
                    <w:p w14:paraId="6EA94FE9" w14:textId="21B1E408" w:rsidR="00BB628C" w:rsidRDefault="00BB628C" w:rsidP="00BB628C">
                      <w:pPr>
                        <w:tabs>
                          <w:tab w:val="clear" w:pos="794"/>
                          <w:tab w:val="left" w:pos="426"/>
                        </w:tabs>
                        <w:spacing w:before="0" w:after="120"/>
                        <w:rPr>
                          <w:sz w:val="20"/>
                          <w:lang w:val="fr-FR" w:eastAsia="zh-CN"/>
                        </w:rPr>
                      </w:pPr>
                      <w:r w:rsidRPr="00221775">
                        <w:rPr>
                          <w:sz w:val="20"/>
                          <w:lang w:val="fr-FR" w:eastAsia="zh-CN"/>
                        </w:rPr>
                        <w:t>4)</w:t>
                      </w:r>
                      <w:r w:rsidRPr="00221775">
                        <w:rPr>
                          <w:sz w:val="20"/>
                          <w:lang w:val="fr-FR" w:eastAsia="zh-CN"/>
                        </w:rPr>
                        <w:tab/>
                      </w:r>
                      <w:r w:rsidRPr="00BB628C">
                        <w:rPr>
                          <w:rFonts w:hint="eastAsia"/>
                          <w:bCs/>
                          <w:sz w:val="20"/>
                          <w:lang w:val="en-US" w:eastAsia="zh-CN"/>
                        </w:rPr>
                        <w:t>总体目标</w:t>
                      </w:r>
                      <w:r w:rsidRPr="00BB628C">
                        <w:rPr>
                          <w:rFonts w:hint="eastAsia"/>
                          <w:bCs/>
                          <w:sz w:val="20"/>
                          <w:lang w:val="en-US" w:eastAsia="zh-CN"/>
                        </w:rPr>
                        <w:t>3</w:t>
                      </w:r>
                      <w:r w:rsidRPr="00BB628C">
                        <w:rPr>
                          <w:bCs/>
                          <w:sz w:val="20"/>
                          <w:lang w:val="en-US" w:eastAsia="zh-CN"/>
                        </w:rPr>
                        <w:t xml:space="preserve"> – </w:t>
                      </w:r>
                      <w:r w:rsidRPr="00BB628C">
                        <w:rPr>
                          <w:rFonts w:hint="eastAsia"/>
                          <w:bCs/>
                          <w:sz w:val="20"/>
                          <w:lang w:val="en-US" w:eastAsia="zh-CN"/>
                        </w:rPr>
                        <w:t>可持续性</w:t>
                      </w:r>
                    </w:p>
                    <w:p w14:paraId="706B9A53" w14:textId="3E5157D4" w:rsidR="00BB628C" w:rsidRPr="00221775" w:rsidRDefault="00BB628C" w:rsidP="00BB628C">
                      <w:pPr>
                        <w:tabs>
                          <w:tab w:val="clear" w:pos="794"/>
                          <w:tab w:val="left" w:pos="426"/>
                        </w:tabs>
                        <w:spacing w:before="0" w:after="120"/>
                        <w:rPr>
                          <w:lang w:eastAsia="zh-CN"/>
                        </w:rPr>
                      </w:pPr>
                      <w:r>
                        <w:rPr>
                          <w:sz w:val="20"/>
                          <w:lang w:val="fr-FR" w:eastAsia="zh-CN"/>
                        </w:rPr>
                        <w:t>5)</w:t>
                      </w:r>
                      <w:r>
                        <w:rPr>
                          <w:sz w:val="20"/>
                          <w:lang w:val="fr-FR" w:eastAsia="zh-CN"/>
                        </w:rPr>
                        <w:tab/>
                      </w:r>
                      <w:r w:rsidRPr="00BB628C">
                        <w:rPr>
                          <w:rFonts w:hint="eastAsia"/>
                          <w:bCs/>
                          <w:sz w:val="20"/>
                          <w:lang w:val="en-US" w:eastAsia="zh-CN"/>
                        </w:rPr>
                        <w:t>总体目标</w:t>
                      </w:r>
                      <w:r w:rsidRPr="00BB628C">
                        <w:rPr>
                          <w:rFonts w:hint="eastAsia"/>
                          <w:bCs/>
                          <w:sz w:val="20"/>
                          <w:lang w:val="en-US" w:eastAsia="zh-CN"/>
                        </w:rPr>
                        <w:t>5</w:t>
                      </w:r>
                      <w:r w:rsidRPr="00BB628C">
                        <w:rPr>
                          <w:bCs/>
                          <w:sz w:val="20"/>
                          <w:lang w:val="en-US" w:eastAsia="zh-CN"/>
                        </w:rPr>
                        <w:t xml:space="preserve"> – </w:t>
                      </w:r>
                      <w:r w:rsidRPr="00BB628C">
                        <w:rPr>
                          <w:rFonts w:hint="eastAsia"/>
                          <w:bCs/>
                          <w:sz w:val="20"/>
                          <w:lang w:val="en-US" w:eastAsia="zh-CN"/>
                        </w:rPr>
                        <w:t>伙伴关系</w:t>
                      </w:r>
                    </w:p>
                  </w:txbxContent>
                </v:textbox>
              </v:shape>
            </w:pict>
          </mc:Fallback>
        </mc:AlternateContent>
      </w:r>
      <w:r w:rsidRPr="00710F6E">
        <w:rPr>
          <w:rFonts w:cstheme="minorHAnsi"/>
          <w:noProof/>
          <w:szCs w:val="24"/>
          <w:lang w:val="fr-FR"/>
        </w:rPr>
        <w:drawing>
          <wp:inline distT="0" distB="0" distL="0" distR="0" wp14:anchorId="413A8BC2" wp14:editId="7E10798C">
            <wp:extent cx="4569450" cy="147320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50558" cy="1499349"/>
                    </a:xfrm>
                    <a:prstGeom prst="rect">
                      <a:avLst/>
                    </a:prstGeom>
                  </pic:spPr>
                </pic:pic>
              </a:graphicData>
            </a:graphic>
          </wp:inline>
        </w:drawing>
      </w:r>
    </w:p>
    <w:p w14:paraId="4A55A3E5" w14:textId="3C08DBA9" w:rsidR="006707EE" w:rsidRPr="00A66EC6" w:rsidRDefault="00B74AC6" w:rsidP="00B74AC6">
      <w:pPr>
        <w:tabs>
          <w:tab w:val="left" w:pos="567"/>
          <w:tab w:val="left" w:pos="1134"/>
          <w:tab w:val="left" w:pos="1701"/>
          <w:tab w:val="left" w:pos="2268"/>
        </w:tabs>
        <w:spacing w:after="120"/>
        <w:ind w:firstLineChars="200" w:firstLine="480"/>
        <w:rPr>
          <w:rFonts w:cstheme="minorHAnsi"/>
          <w:szCs w:val="24"/>
          <w:lang w:val="en-US" w:eastAsia="zh-CN"/>
        </w:rPr>
      </w:pPr>
      <w:r w:rsidRPr="00E96703">
        <w:rPr>
          <w:rFonts w:hint="eastAsia"/>
          <w:lang w:val="en-US" w:eastAsia="zh-CN"/>
        </w:rPr>
        <w:t>TDAG</w:t>
      </w:r>
      <w:r>
        <w:rPr>
          <w:rFonts w:hint="eastAsia"/>
          <w:lang w:val="en-US" w:eastAsia="zh-CN"/>
        </w:rPr>
        <w:t>战略规划和运作规划工作组会议的</w:t>
      </w:r>
      <w:r w:rsidRPr="00E96703">
        <w:rPr>
          <w:rFonts w:cstheme="minorHAnsi" w:hint="eastAsia"/>
          <w:szCs w:val="24"/>
          <w:lang w:val="en-US" w:eastAsia="zh-CN"/>
        </w:rPr>
        <w:t>与会者</w:t>
      </w:r>
      <w:r w:rsidR="006707EE">
        <w:rPr>
          <w:rFonts w:cstheme="minorHAnsi" w:hint="eastAsia"/>
          <w:szCs w:val="24"/>
          <w:lang w:val="en-US" w:eastAsia="zh-CN"/>
        </w:rPr>
        <w:t>对调查</w:t>
      </w:r>
      <w:r w:rsidR="006707EE" w:rsidRPr="006707EE">
        <w:rPr>
          <w:rFonts w:cstheme="minorHAnsi" w:hint="eastAsia"/>
          <w:szCs w:val="24"/>
          <w:lang w:val="en-US" w:eastAsia="zh-CN"/>
        </w:rPr>
        <w:t>结果</w:t>
      </w:r>
      <w:r w:rsidR="006707EE">
        <w:rPr>
          <w:rFonts w:cstheme="minorHAnsi" w:hint="eastAsia"/>
          <w:szCs w:val="24"/>
          <w:lang w:val="en-US" w:eastAsia="zh-CN"/>
        </w:rPr>
        <w:t>表示赞同</w:t>
      </w:r>
      <w:r w:rsidR="006707EE" w:rsidRPr="006707EE">
        <w:rPr>
          <w:rFonts w:cstheme="minorHAnsi" w:hint="eastAsia"/>
          <w:szCs w:val="24"/>
          <w:lang w:val="en-US" w:eastAsia="zh-CN"/>
        </w:rPr>
        <w:t>，并一致同意</w:t>
      </w:r>
      <w:r w:rsidR="00450C42">
        <w:rPr>
          <w:rFonts w:cstheme="minorHAnsi" w:hint="eastAsia"/>
          <w:szCs w:val="24"/>
          <w:lang w:val="en-US" w:eastAsia="zh-CN"/>
        </w:rPr>
        <w:t>把</w:t>
      </w:r>
      <w:r w:rsidR="006707EE">
        <w:rPr>
          <w:rFonts w:cstheme="minorHAnsi" w:hint="eastAsia"/>
          <w:szCs w:val="24"/>
          <w:lang w:val="en-US" w:eastAsia="zh-CN"/>
        </w:rPr>
        <w:t>此次对</w:t>
      </w:r>
      <w:r w:rsidR="006707EE" w:rsidRPr="006707EE">
        <w:rPr>
          <w:rFonts w:cstheme="minorHAnsi" w:hint="eastAsia"/>
          <w:szCs w:val="24"/>
          <w:lang w:val="en-US" w:eastAsia="zh-CN"/>
        </w:rPr>
        <w:t>ITU-D</w:t>
      </w:r>
      <w:r w:rsidR="006707EE">
        <w:rPr>
          <w:rFonts w:cstheme="minorHAnsi" w:hint="eastAsia"/>
          <w:szCs w:val="24"/>
          <w:lang w:val="en-US" w:eastAsia="zh-CN"/>
        </w:rPr>
        <w:t>部门目标</w:t>
      </w:r>
      <w:r w:rsidR="006707EE" w:rsidRPr="006707EE">
        <w:rPr>
          <w:rFonts w:cstheme="minorHAnsi" w:hint="eastAsia"/>
          <w:szCs w:val="24"/>
          <w:lang w:val="en-US" w:eastAsia="zh-CN"/>
        </w:rPr>
        <w:t>和</w:t>
      </w:r>
      <w:r w:rsidR="006707EE">
        <w:rPr>
          <w:rFonts w:cstheme="minorHAnsi" w:hint="eastAsia"/>
          <w:szCs w:val="24"/>
          <w:lang w:val="en-US" w:eastAsia="zh-CN"/>
        </w:rPr>
        <w:t>总体目标的</w:t>
      </w:r>
      <w:r w:rsidR="006707EE" w:rsidRPr="006707EE">
        <w:rPr>
          <w:rFonts w:cstheme="minorHAnsi" w:hint="eastAsia"/>
          <w:szCs w:val="24"/>
          <w:lang w:val="en-US" w:eastAsia="zh-CN"/>
        </w:rPr>
        <w:t>优先排序</w:t>
      </w:r>
      <w:r>
        <w:rPr>
          <w:rFonts w:cstheme="minorHAnsi" w:hint="eastAsia"/>
          <w:szCs w:val="24"/>
          <w:lang w:val="en-US" w:eastAsia="zh-CN"/>
        </w:rPr>
        <w:t>作为建议提供</w:t>
      </w:r>
      <w:r w:rsidR="00450C42">
        <w:rPr>
          <w:rFonts w:cstheme="minorHAnsi" w:hint="eastAsia"/>
          <w:szCs w:val="24"/>
          <w:lang w:val="en-US" w:eastAsia="zh-CN"/>
        </w:rPr>
        <w:t>给</w:t>
      </w:r>
      <w:r w:rsidR="00450C42">
        <w:rPr>
          <w:rFonts w:cstheme="minorHAnsi" w:hint="eastAsia"/>
          <w:szCs w:val="24"/>
          <w:lang w:val="en-US" w:eastAsia="zh-CN"/>
        </w:rPr>
        <w:t>TDAG</w:t>
      </w:r>
      <w:r w:rsidR="00450C42">
        <w:rPr>
          <w:rFonts w:cstheme="minorHAnsi" w:hint="eastAsia"/>
          <w:szCs w:val="24"/>
          <w:lang w:val="en-US" w:eastAsia="zh-CN"/>
        </w:rPr>
        <w:t>。</w:t>
      </w:r>
    </w:p>
    <w:p w14:paraId="35BC5816" w14:textId="209C6B02" w:rsidR="00315877" w:rsidRPr="002015D7" w:rsidRDefault="002015D7" w:rsidP="00DF4E65">
      <w:pPr>
        <w:pStyle w:val="Headingb"/>
        <w:rPr>
          <w:lang w:val="en-US" w:eastAsia="zh-CN"/>
        </w:rPr>
      </w:pPr>
      <w:r w:rsidRPr="002015D7">
        <w:rPr>
          <w:rFonts w:hint="eastAsia"/>
          <w:lang w:val="en-US" w:eastAsia="zh-CN"/>
        </w:rPr>
        <w:t>结论</w:t>
      </w:r>
    </w:p>
    <w:p w14:paraId="158C01A9" w14:textId="584E487D" w:rsidR="00315877" w:rsidRPr="003E7C0F" w:rsidRDefault="002015D7" w:rsidP="00B74AC6">
      <w:pPr>
        <w:tabs>
          <w:tab w:val="left" w:pos="567"/>
          <w:tab w:val="left" w:pos="1134"/>
          <w:tab w:val="left" w:pos="1701"/>
          <w:tab w:val="left" w:pos="2268"/>
        </w:tabs>
        <w:spacing w:after="120"/>
        <w:ind w:firstLineChars="200" w:firstLine="480"/>
        <w:rPr>
          <w:rFonts w:cstheme="minorHAnsi"/>
          <w:szCs w:val="24"/>
          <w:lang w:val="en-US" w:eastAsia="zh-CN"/>
        </w:rPr>
      </w:pPr>
      <w:r w:rsidRPr="006707EE">
        <w:rPr>
          <w:rFonts w:cstheme="minorHAnsi" w:hint="eastAsia"/>
          <w:szCs w:val="24"/>
          <w:lang w:val="en-US" w:eastAsia="zh-CN"/>
        </w:rPr>
        <w:t>10</w:t>
      </w:r>
      <w:r w:rsidRPr="006707EE">
        <w:rPr>
          <w:rFonts w:cstheme="minorHAnsi" w:hint="eastAsia"/>
          <w:szCs w:val="24"/>
          <w:lang w:val="en-US" w:eastAsia="zh-CN"/>
        </w:rPr>
        <w:t>月</w:t>
      </w:r>
      <w:r w:rsidRPr="006707EE">
        <w:rPr>
          <w:rFonts w:cstheme="minorHAnsi" w:hint="eastAsia"/>
          <w:szCs w:val="24"/>
          <w:lang w:val="en-US" w:eastAsia="zh-CN"/>
        </w:rPr>
        <w:t>1</w:t>
      </w:r>
      <w:r w:rsidRPr="006707EE">
        <w:rPr>
          <w:rFonts w:cstheme="minorHAnsi" w:hint="eastAsia"/>
          <w:szCs w:val="24"/>
          <w:lang w:val="en-US" w:eastAsia="zh-CN"/>
        </w:rPr>
        <w:t>日第二次会议结束后，</w:t>
      </w:r>
      <w:r w:rsidR="00B74AC6" w:rsidRPr="00E96703">
        <w:rPr>
          <w:rFonts w:hint="eastAsia"/>
          <w:lang w:val="en-US" w:eastAsia="zh-CN"/>
        </w:rPr>
        <w:t>TDAG</w:t>
      </w:r>
      <w:r w:rsidR="00B74AC6">
        <w:rPr>
          <w:rFonts w:hint="eastAsia"/>
          <w:lang w:val="en-US" w:eastAsia="zh-CN"/>
        </w:rPr>
        <w:t>战略规划和运作规划工作组</w:t>
      </w:r>
      <w:r>
        <w:rPr>
          <w:rFonts w:cstheme="minorHAnsi" w:hint="eastAsia"/>
          <w:szCs w:val="24"/>
          <w:lang w:val="en-US" w:eastAsia="zh-CN"/>
        </w:rPr>
        <w:t>得出了以下</w:t>
      </w:r>
      <w:r w:rsidRPr="006707EE">
        <w:rPr>
          <w:rFonts w:cstheme="minorHAnsi" w:hint="eastAsia"/>
          <w:szCs w:val="24"/>
          <w:lang w:val="en-US" w:eastAsia="zh-CN"/>
        </w:rPr>
        <w:t>结论</w:t>
      </w:r>
      <w:r>
        <w:rPr>
          <w:rFonts w:cstheme="minorHAnsi" w:hint="eastAsia"/>
          <w:szCs w:val="24"/>
          <w:lang w:val="en-US" w:eastAsia="zh-CN"/>
        </w:rPr>
        <w:t>：</w:t>
      </w:r>
      <w:r w:rsidR="00315877" w:rsidRPr="003E7C0F">
        <w:rPr>
          <w:rFonts w:cstheme="minorHAnsi"/>
          <w:szCs w:val="24"/>
          <w:lang w:val="en-US" w:eastAsia="zh-CN"/>
        </w:rPr>
        <w:t xml:space="preserve"> </w:t>
      </w:r>
    </w:p>
    <w:p w14:paraId="372876AE" w14:textId="1AAA10BF" w:rsidR="00315877" w:rsidRPr="003E7C0F" w:rsidRDefault="00BB5B45" w:rsidP="00BB5B45">
      <w:pPr>
        <w:pStyle w:val="enumlev1"/>
        <w:rPr>
          <w:lang w:val="en-US" w:eastAsia="zh-CN"/>
        </w:rPr>
      </w:pPr>
      <w:bookmarkStart w:id="36" w:name="lt_pId103"/>
      <w:r>
        <w:rPr>
          <w:lang w:eastAsia="zh-CN"/>
        </w:rPr>
        <w:t>1</w:t>
      </w:r>
      <w:r w:rsidR="00831CA0">
        <w:rPr>
          <w:lang w:eastAsia="zh-CN"/>
        </w:rPr>
        <w:t>.</w:t>
      </w:r>
      <w:r>
        <w:rPr>
          <w:lang w:eastAsia="zh-CN"/>
        </w:rPr>
        <w:tab/>
      </w:r>
      <w:bookmarkEnd w:id="36"/>
      <w:r w:rsidR="002015D7" w:rsidRPr="006707EE">
        <w:rPr>
          <w:rFonts w:cstheme="minorHAnsi" w:hint="eastAsia"/>
          <w:szCs w:val="24"/>
          <w:lang w:val="en-US" w:eastAsia="zh-CN"/>
        </w:rPr>
        <w:t>工作组支持的一</w:t>
      </w:r>
      <w:r w:rsidR="002015D7">
        <w:rPr>
          <w:rFonts w:cstheme="minorHAnsi" w:hint="eastAsia"/>
          <w:szCs w:val="24"/>
          <w:lang w:val="en-US" w:eastAsia="zh-CN"/>
        </w:rPr>
        <w:t>份</w:t>
      </w:r>
      <w:r w:rsidR="002015D7" w:rsidRPr="006707EE">
        <w:rPr>
          <w:rFonts w:cstheme="minorHAnsi" w:hint="eastAsia"/>
          <w:szCs w:val="24"/>
          <w:lang w:val="en-US" w:eastAsia="zh-CN"/>
        </w:rPr>
        <w:t>关于程序的</w:t>
      </w:r>
      <w:r w:rsidR="002015D7">
        <w:rPr>
          <w:rFonts w:cstheme="minorHAnsi" w:hint="eastAsia"/>
          <w:szCs w:val="24"/>
          <w:lang w:val="en-US" w:eastAsia="zh-CN"/>
        </w:rPr>
        <w:t>文稿；</w:t>
      </w:r>
    </w:p>
    <w:p w14:paraId="265DB33A" w14:textId="0951245D" w:rsidR="00315877" w:rsidRPr="003E7C0F" w:rsidRDefault="00BB5B45" w:rsidP="00BB5B45">
      <w:pPr>
        <w:pStyle w:val="enumlev1"/>
        <w:rPr>
          <w:lang w:val="en-US" w:eastAsia="zh-CN"/>
        </w:rPr>
      </w:pPr>
      <w:bookmarkStart w:id="37" w:name="lt_pId104"/>
      <w:r>
        <w:rPr>
          <w:rFonts w:hint="eastAsia"/>
          <w:lang w:eastAsia="zh-CN"/>
        </w:rPr>
        <w:t>2</w:t>
      </w:r>
      <w:r w:rsidR="00831CA0">
        <w:rPr>
          <w:lang w:eastAsia="zh-CN"/>
        </w:rPr>
        <w:t>.</w:t>
      </w:r>
      <w:r>
        <w:rPr>
          <w:lang w:eastAsia="zh-CN"/>
        </w:rPr>
        <w:tab/>
      </w:r>
      <w:bookmarkEnd w:id="37"/>
      <w:r w:rsidR="002015D7" w:rsidRPr="006707EE">
        <w:rPr>
          <w:rFonts w:cstheme="minorHAnsi" w:hint="eastAsia"/>
          <w:szCs w:val="24"/>
          <w:lang w:val="en-US" w:eastAsia="zh-CN"/>
        </w:rPr>
        <w:t>就各项</w:t>
      </w:r>
      <w:r w:rsidR="002015D7">
        <w:rPr>
          <w:rFonts w:cstheme="minorHAnsi" w:hint="eastAsia"/>
          <w:szCs w:val="24"/>
          <w:lang w:val="en-US" w:eastAsia="zh-CN"/>
        </w:rPr>
        <w:t>总体</w:t>
      </w:r>
      <w:r w:rsidR="002015D7" w:rsidRPr="006707EE">
        <w:rPr>
          <w:rFonts w:cstheme="minorHAnsi" w:hint="eastAsia"/>
          <w:szCs w:val="24"/>
          <w:lang w:val="en-US" w:eastAsia="zh-CN"/>
        </w:rPr>
        <w:t>目标和</w:t>
      </w:r>
      <w:r w:rsidR="002015D7">
        <w:rPr>
          <w:rFonts w:cstheme="minorHAnsi" w:hint="eastAsia"/>
          <w:szCs w:val="24"/>
          <w:lang w:val="en-US" w:eastAsia="zh-CN"/>
        </w:rPr>
        <w:t>部门目标的</w:t>
      </w:r>
      <w:r w:rsidR="002015D7" w:rsidRPr="006707EE">
        <w:rPr>
          <w:rFonts w:cstheme="minorHAnsi" w:hint="eastAsia"/>
          <w:szCs w:val="24"/>
          <w:lang w:val="en-US" w:eastAsia="zh-CN"/>
        </w:rPr>
        <w:t>优先</w:t>
      </w:r>
      <w:r w:rsidR="002015D7">
        <w:rPr>
          <w:rFonts w:cstheme="minorHAnsi" w:hint="eastAsia"/>
          <w:szCs w:val="24"/>
          <w:lang w:val="en-US" w:eastAsia="zh-CN"/>
        </w:rPr>
        <w:t>排序</w:t>
      </w:r>
      <w:r w:rsidR="002015D7" w:rsidRPr="006707EE">
        <w:rPr>
          <w:rFonts w:cstheme="minorHAnsi" w:hint="eastAsia"/>
          <w:szCs w:val="24"/>
          <w:lang w:val="en-US" w:eastAsia="zh-CN"/>
        </w:rPr>
        <w:t>达成一致意见</w:t>
      </w:r>
      <w:r w:rsidR="002015D7">
        <w:rPr>
          <w:rFonts w:cstheme="minorHAnsi" w:hint="eastAsia"/>
          <w:szCs w:val="24"/>
          <w:lang w:val="en-US" w:eastAsia="zh-CN"/>
        </w:rPr>
        <w:t>（调查结果）</w:t>
      </w:r>
      <w:r w:rsidR="002015D7" w:rsidRPr="006707EE">
        <w:rPr>
          <w:rFonts w:cstheme="minorHAnsi" w:hint="eastAsia"/>
          <w:szCs w:val="24"/>
          <w:lang w:val="en-US" w:eastAsia="zh-CN"/>
        </w:rPr>
        <w:t>，作为对新的《战略</w:t>
      </w:r>
      <w:r w:rsidR="002015D7">
        <w:rPr>
          <w:rFonts w:cstheme="minorHAnsi" w:hint="eastAsia"/>
          <w:szCs w:val="24"/>
          <w:lang w:val="en-US" w:eastAsia="zh-CN"/>
        </w:rPr>
        <w:t>规划和运作规划</w:t>
      </w:r>
      <w:r w:rsidR="002015D7" w:rsidRPr="006707EE">
        <w:rPr>
          <w:rFonts w:cstheme="minorHAnsi" w:hint="eastAsia"/>
          <w:szCs w:val="24"/>
          <w:lang w:val="en-US" w:eastAsia="zh-CN"/>
        </w:rPr>
        <w:t>》和《行动计划》的</w:t>
      </w:r>
      <w:r w:rsidR="002015D7">
        <w:rPr>
          <w:rFonts w:cstheme="minorHAnsi" w:hint="eastAsia"/>
          <w:szCs w:val="24"/>
          <w:lang w:val="en-US" w:eastAsia="zh-CN"/>
        </w:rPr>
        <w:t>输入意见；</w:t>
      </w:r>
    </w:p>
    <w:p w14:paraId="3A77C7C7" w14:textId="78F37D7F" w:rsidR="002015D7" w:rsidRPr="003E7C0F" w:rsidRDefault="00BB5B45" w:rsidP="002015D7">
      <w:pPr>
        <w:pStyle w:val="enumlev1"/>
        <w:rPr>
          <w:lang w:val="en-US" w:eastAsia="zh-CN"/>
        </w:rPr>
      </w:pPr>
      <w:bookmarkStart w:id="38" w:name="lt_pId105"/>
      <w:r>
        <w:rPr>
          <w:rFonts w:hint="eastAsia"/>
          <w:lang w:eastAsia="zh-CN"/>
        </w:rPr>
        <w:t>3</w:t>
      </w:r>
      <w:r w:rsidR="00831CA0">
        <w:rPr>
          <w:lang w:eastAsia="zh-CN"/>
        </w:rPr>
        <w:t>.</w:t>
      </w:r>
      <w:r>
        <w:rPr>
          <w:lang w:eastAsia="zh-CN"/>
        </w:rPr>
        <w:tab/>
      </w:r>
      <w:bookmarkEnd w:id="38"/>
      <w:r w:rsidR="002015D7">
        <w:rPr>
          <w:rFonts w:cstheme="minorHAnsi" w:hint="eastAsia"/>
          <w:szCs w:val="24"/>
          <w:lang w:val="en-US" w:eastAsia="zh-CN"/>
        </w:rPr>
        <w:t>文稿讨论的</w:t>
      </w:r>
      <w:r w:rsidR="002015D7" w:rsidRPr="006707EE">
        <w:rPr>
          <w:rFonts w:cstheme="minorHAnsi" w:hint="eastAsia"/>
          <w:szCs w:val="24"/>
          <w:lang w:val="en-US" w:eastAsia="zh-CN"/>
        </w:rPr>
        <w:t>问题</w:t>
      </w:r>
      <w:r w:rsidR="002015D7">
        <w:rPr>
          <w:rFonts w:cstheme="minorHAnsi" w:hint="eastAsia"/>
          <w:szCs w:val="24"/>
          <w:lang w:val="en-US" w:eastAsia="zh-CN"/>
        </w:rPr>
        <w:t>（</w:t>
      </w:r>
      <w:r w:rsidR="002015D7" w:rsidRPr="006707EE">
        <w:rPr>
          <w:rFonts w:cstheme="minorHAnsi" w:hint="eastAsia"/>
          <w:szCs w:val="24"/>
          <w:lang w:val="en-US" w:eastAsia="zh-CN"/>
        </w:rPr>
        <w:t>附件</w:t>
      </w:r>
      <w:r w:rsidR="002015D7" w:rsidRPr="006707EE">
        <w:rPr>
          <w:rFonts w:cstheme="minorHAnsi" w:hint="eastAsia"/>
          <w:szCs w:val="24"/>
          <w:lang w:val="en-US" w:eastAsia="zh-CN"/>
        </w:rPr>
        <w:t>1</w:t>
      </w:r>
      <w:r w:rsidR="002015D7">
        <w:rPr>
          <w:rFonts w:cstheme="minorHAnsi" w:hint="eastAsia"/>
          <w:szCs w:val="24"/>
          <w:lang w:val="en-US" w:eastAsia="zh-CN"/>
        </w:rPr>
        <w:t>）</w:t>
      </w:r>
      <w:r w:rsidR="002015D7" w:rsidRPr="006707EE">
        <w:rPr>
          <w:rFonts w:cstheme="minorHAnsi" w:hint="eastAsia"/>
          <w:szCs w:val="24"/>
          <w:lang w:val="en-US" w:eastAsia="zh-CN"/>
        </w:rPr>
        <w:t>和</w:t>
      </w:r>
      <w:r w:rsidR="00B74AC6" w:rsidRPr="00E96703">
        <w:rPr>
          <w:rFonts w:hint="eastAsia"/>
          <w:lang w:val="en-US" w:eastAsia="zh-CN"/>
        </w:rPr>
        <w:t>TDAG</w:t>
      </w:r>
      <w:r w:rsidR="00B74AC6">
        <w:rPr>
          <w:rFonts w:hint="eastAsia"/>
          <w:lang w:val="en-US" w:eastAsia="zh-CN"/>
        </w:rPr>
        <w:t>战略规划和运作规划工作组</w:t>
      </w:r>
      <w:r w:rsidR="002015D7">
        <w:rPr>
          <w:rFonts w:hint="eastAsia"/>
          <w:lang w:eastAsia="zh-CN"/>
        </w:rPr>
        <w:t>拟定的问题</w:t>
      </w:r>
      <w:r w:rsidR="002015D7">
        <w:rPr>
          <w:rFonts w:cstheme="minorHAnsi" w:hint="eastAsia"/>
          <w:szCs w:val="24"/>
          <w:lang w:val="en-US" w:eastAsia="zh-CN"/>
        </w:rPr>
        <w:t>（</w:t>
      </w:r>
      <w:r w:rsidR="002015D7" w:rsidRPr="006707EE">
        <w:rPr>
          <w:rFonts w:cstheme="minorHAnsi" w:hint="eastAsia"/>
          <w:szCs w:val="24"/>
          <w:lang w:val="en-US" w:eastAsia="zh-CN"/>
        </w:rPr>
        <w:t>附件</w:t>
      </w:r>
      <w:r w:rsidR="002015D7" w:rsidRPr="006707EE">
        <w:rPr>
          <w:rFonts w:cstheme="minorHAnsi" w:hint="eastAsia"/>
          <w:szCs w:val="24"/>
          <w:lang w:val="en-US" w:eastAsia="zh-CN"/>
        </w:rPr>
        <w:t>2</w:t>
      </w:r>
      <w:r w:rsidR="002015D7">
        <w:rPr>
          <w:rFonts w:cstheme="minorHAnsi" w:hint="eastAsia"/>
          <w:szCs w:val="24"/>
          <w:lang w:val="en-US" w:eastAsia="zh-CN"/>
        </w:rPr>
        <w:t>）</w:t>
      </w:r>
      <w:r w:rsidR="002015D7" w:rsidRPr="006707EE">
        <w:rPr>
          <w:rFonts w:cstheme="minorHAnsi" w:hint="eastAsia"/>
          <w:szCs w:val="24"/>
          <w:lang w:val="en-US" w:eastAsia="zh-CN"/>
        </w:rPr>
        <w:t>将</w:t>
      </w:r>
      <w:r w:rsidR="002015D7">
        <w:rPr>
          <w:rFonts w:cstheme="minorHAnsi" w:hint="eastAsia"/>
          <w:szCs w:val="24"/>
          <w:lang w:val="en-US" w:eastAsia="zh-CN"/>
        </w:rPr>
        <w:t>作为输入意见</w:t>
      </w:r>
      <w:r w:rsidR="002015D7" w:rsidRPr="006707EE">
        <w:rPr>
          <w:rFonts w:cstheme="minorHAnsi" w:hint="eastAsia"/>
          <w:szCs w:val="24"/>
          <w:lang w:val="en-US" w:eastAsia="zh-CN"/>
        </w:rPr>
        <w:t>提供给</w:t>
      </w:r>
      <w:r w:rsidR="002015D7" w:rsidRPr="006707EE">
        <w:rPr>
          <w:rFonts w:cstheme="minorHAnsi" w:hint="eastAsia"/>
          <w:szCs w:val="24"/>
          <w:lang w:val="en-US" w:eastAsia="zh-CN"/>
        </w:rPr>
        <w:t>TDAG</w:t>
      </w:r>
      <w:r w:rsidR="002015D7">
        <w:rPr>
          <w:rFonts w:cstheme="minorHAnsi" w:hint="eastAsia"/>
          <w:szCs w:val="24"/>
          <w:lang w:val="en-US" w:eastAsia="zh-CN"/>
        </w:rPr>
        <w:t>，供其</w:t>
      </w:r>
      <w:r w:rsidR="002015D7" w:rsidRPr="006707EE">
        <w:rPr>
          <w:rFonts w:cstheme="minorHAnsi" w:hint="eastAsia"/>
          <w:szCs w:val="24"/>
          <w:lang w:val="en-US" w:eastAsia="zh-CN"/>
        </w:rPr>
        <w:t>讨论</w:t>
      </w:r>
      <w:r w:rsidR="002015D7">
        <w:rPr>
          <w:rFonts w:cstheme="minorHAnsi" w:hint="eastAsia"/>
          <w:szCs w:val="24"/>
          <w:lang w:val="en-US" w:eastAsia="zh-CN"/>
        </w:rPr>
        <w:t>。</w:t>
      </w:r>
    </w:p>
    <w:p w14:paraId="789D09D9" w14:textId="42AF3A02" w:rsidR="00315877" w:rsidRPr="003E7C0F" w:rsidRDefault="002015D7" w:rsidP="00DF4E65">
      <w:pPr>
        <w:pStyle w:val="Headingb"/>
        <w:rPr>
          <w:lang w:val="en-US" w:eastAsia="zh-CN"/>
        </w:rPr>
      </w:pPr>
      <w:r>
        <w:rPr>
          <w:rFonts w:hint="eastAsia"/>
          <w:lang w:val="en-US" w:eastAsia="zh-CN"/>
        </w:rPr>
        <w:t>建议</w:t>
      </w:r>
    </w:p>
    <w:p w14:paraId="3B8FBA73" w14:textId="0A46C1BC" w:rsidR="00315877" w:rsidRPr="003E7C0F" w:rsidRDefault="00B74AC6" w:rsidP="00B74AC6">
      <w:pPr>
        <w:tabs>
          <w:tab w:val="left" w:pos="567"/>
          <w:tab w:val="left" w:pos="1134"/>
          <w:tab w:val="left" w:pos="1701"/>
          <w:tab w:val="left" w:pos="2268"/>
        </w:tabs>
        <w:spacing w:after="120"/>
        <w:ind w:firstLineChars="200" w:firstLine="480"/>
        <w:rPr>
          <w:rFonts w:cstheme="minorHAnsi"/>
          <w:szCs w:val="24"/>
          <w:lang w:val="en-US" w:eastAsia="zh-CN"/>
        </w:rPr>
      </w:pPr>
      <w:r w:rsidRPr="00E96703">
        <w:rPr>
          <w:rFonts w:hint="eastAsia"/>
          <w:lang w:val="en-US" w:eastAsia="zh-CN"/>
        </w:rPr>
        <w:t>TDAG</w:t>
      </w:r>
      <w:r>
        <w:rPr>
          <w:rFonts w:hint="eastAsia"/>
          <w:lang w:val="en-US" w:eastAsia="zh-CN"/>
        </w:rPr>
        <w:t>战略规划和运作规划工作组</w:t>
      </w:r>
      <w:r w:rsidR="002015D7">
        <w:rPr>
          <w:rFonts w:cstheme="minorHAnsi" w:hint="eastAsia"/>
          <w:szCs w:val="24"/>
          <w:lang w:val="en-US" w:eastAsia="zh-CN"/>
        </w:rPr>
        <w:t>提出了以下</w:t>
      </w:r>
      <w:r w:rsidR="002015D7" w:rsidRPr="006707EE">
        <w:rPr>
          <w:rFonts w:cstheme="minorHAnsi" w:hint="eastAsia"/>
          <w:szCs w:val="24"/>
          <w:lang w:val="en-US" w:eastAsia="zh-CN"/>
        </w:rPr>
        <w:t>建议</w:t>
      </w:r>
      <w:r w:rsidR="002015D7">
        <w:rPr>
          <w:rFonts w:cstheme="minorHAnsi" w:hint="eastAsia"/>
          <w:szCs w:val="24"/>
          <w:lang w:val="en-US" w:eastAsia="zh-CN"/>
        </w:rPr>
        <w:t>：</w:t>
      </w:r>
    </w:p>
    <w:p w14:paraId="13F0A7EB" w14:textId="3292D057" w:rsidR="00315877" w:rsidRPr="00A66EC6" w:rsidRDefault="00BB5B45" w:rsidP="00BB5B45">
      <w:pPr>
        <w:pStyle w:val="enumlev1"/>
        <w:rPr>
          <w:lang w:val="en-US" w:eastAsia="zh-CN"/>
        </w:rPr>
      </w:pPr>
      <w:bookmarkStart w:id="39" w:name="lt_pId108"/>
      <w:r>
        <w:rPr>
          <w:lang w:eastAsia="zh-CN"/>
        </w:rPr>
        <w:t>1</w:t>
      </w:r>
      <w:r w:rsidR="00831CA0">
        <w:rPr>
          <w:lang w:eastAsia="zh-CN"/>
        </w:rPr>
        <w:t>.</w:t>
      </w:r>
      <w:r>
        <w:rPr>
          <w:lang w:eastAsia="zh-CN"/>
        </w:rPr>
        <w:tab/>
      </w:r>
      <w:bookmarkEnd w:id="39"/>
      <w:r w:rsidR="00B74AC6">
        <w:rPr>
          <w:rFonts w:hint="eastAsia"/>
          <w:lang w:val="en-US" w:eastAsia="zh-CN"/>
        </w:rPr>
        <w:t>就</w:t>
      </w:r>
      <w:r w:rsidR="002015D7" w:rsidRPr="003E7C0F">
        <w:rPr>
          <w:lang w:val="en-US" w:eastAsia="zh-CN"/>
        </w:rPr>
        <w:t>ITU</w:t>
      </w:r>
      <w:r w:rsidR="002015D7" w:rsidRPr="00A66EC6">
        <w:rPr>
          <w:lang w:val="en-US" w:eastAsia="zh-CN"/>
        </w:rPr>
        <w:t>-D</w:t>
      </w:r>
      <w:r w:rsidR="002015D7">
        <w:rPr>
          <w:rFonts w:hint="eastAsia"/>
          <w:lang w:val="en-US" w:eastAsia="zh-CN"/>
        </w:rPr>
        <w:t>部门目标和总体目标的优先排序向</w:t>
      </w:r>
      <w:r w:rsidR="002015D7">
        <w:rPr>
          <w:rFonts w:hint="eastAsia"/>
          <w:lang w:val="en-US" w:eastAsia="zh-CN"/>
        </w:rPr>
        <w:t>TDAG</w:t>
      </w:r>
      <w:r w:rsidR="002015D7">
        <w:rPr>
          <w:rFonts w:hint="eastAsia"/>
          <w:lang w:val="en-US" w:eastAsia="zh-CN"/>
        </w:rPr>
        <w:t>提供输入意见</w:t>
      </w:r>
    </w:p>
    <w:p w14:paraId="1266A98E" w14:textId="454F6C8D" w:rsidR="00315877" w:rsidRPr="00A66EC6" w:rsidRDefault="00BB5B45" w:rsidP="00BB5B45">
      <w:pPr>
        <w:pStyle w:val="enumlev1"/>
        <w:rPr>
          <w:lang w:val="en-US" w:eastAsia="zh-CN"/>
        </w:rPr>
      </w:pPr>
      <w:bookmarkStart w:id="40" w:name="lt_pId109"/>
      <w:r>
        <w:rPr>
          <w:rFonts w:hint="eastAsia"/>
          <w:lang w:eastAsia="zh-CN"/>
        </w:rPr>
        <w:t>2</w:t>
      </w:r>
      <w:r w:rsidR="00831CA0">
        <w:rPr>
          <w:lang w:eastAsia="zh-CN"/>
        </w:rPr>
        <w:t>.</w:t>
      </w:r>
      <w:r>
        <w:rPr>
          <w:lang w:eastAsia="zh-CN"/>
        </w:rPr>
        <w:tab/>
      </w:r>
      <w:bookmarkEnd w:id="40"/>
      <w:r w:rsidR="002921D1" w:rsidRPr="006707EE">
        <w:rPr>
          <w:rFonts w:cstheme="minorHAnsi" w:hint="eastAsia"/>
          <w:szCs w:val="24"/>
          <w:lang w:val="en-US" w:eastAsia="zh-CN"/>
        </w:rPr>
        <w:t>将本报告</w:t>
      </w:r>
      <w:r w:rsidR="002921D1">
        <w:rPr>
          <w:rFonts w:cstheme="minorHAnsi" w:hint="eastAsia"/>
          <w:szCs w:val="24"/>
          <w:lang w:val="en-US" w:eastAsia="zh-CN"/>
        </w:rPr>
        <w:t>作为输入意见提交</w:t>
      </w:r>
      <w:r w:rsidR="002921D1" w:rsidRPr="007A2076">
        <w:rPr>
          <w:lang w:val="en-US" w:eastAsia="zh-CN"/>
        </w:rPr>
        <w:t>TDAG-WG-Prep</w:t>
      </w:r>
      <w:r w:rsidR="002921D1">
        <w:rPr>
          <w:rFonts w:hint="eastAsia"/>
          <w:lang w:val="en-US" w:eastAsia="zh-CN"/>
        </w:rPr>
        <w:t>工作组</w:t>
      </w:r>
      <w:r w:rsidR="002921D1" w:rsidRPr="007A2076">
        <w:rPr>
          <w:rFonts w:hint="eastAsia"/>
          <w:lang w:val="en-US" w:eastAsia="zh-CN"/>
        </w:rPr>
        <w:t>和</w:t>
      </w:r>
      <w:r w:rsidR="002921D1" w:rsidRPr="007A2076">
        <w:rPr>
          <w:lang w:val="en-US" w:eastAsia="zh-CN"/>
        </w:rPr>
        <w:t>TDAG-WG-RDTP</w:t>
      </w:r>
      <w:r w:rsidR="002921D1">
        <w:rPr>
          <w:rFonts w:hint="eastAsia"/>
          <w:lang w:val="en-US" w:eastAsia="zh-CN"/>
        </w:rPr>
        <w:t>工作组</w:t>
      </w:r>
      <w:r w:rsidR="002921D1">
        <w:rPr>
          <w:rFonts w:cstheme="minorHAnsi" w:hint="eastAsia"/>
          <w:szCs w:val="24"/>
          <w:lang w:val="en-US" w:eastAsia="zh-CN"/>
        </w:rPr>
        <w:t>，供其在</w:t>
      </w:r>
      <w:r w:rsidR="002921D1" w:rsidRPr="006707EE">
        <w:rPr>
          <w:rFonts w:cstheme="minorHAnsi" w:hint="eastAsia"/>
          <w:szCs w:val="24"/>
          <w:lang w:val="en-US" w:eastAsia="zh-CN"/>
        </w:rPr>
        <w:t>下次会议讨论</w:t>
      </w:r>
    </w:p>
    <w:p w14:paraId="593F327F" w14:textId="280ADE08" w:rsidR="00315877" w:rsidRPr="00D412DE" w:rsidRDefault="00BB5B45" w:rsidP="002921D1">
      <w:pPr>
        <w:pStyle w:val="enumlev1"/>
        <w:rPr>
          <w:rFonts w:cstheme="minorHAnsi"/>
          <w:b/>
          <w:bCs/>
          <w:szCs w:val="24"/>
          <w:lang w:val="en-US" w:eastAsia="zh-CN"/>
        </w:rPr>
      </w:pPr>
      <w:bookmarkStart w:id="41" w:name="lt_pId110"/>
      <w:r>
        <w:rPr>
          <w:rFonts w:hint="eastAsia"/>
          <w:lang w:eastAsia="zh-CN"/>
        </w:rPr>
        <w:t>3</w:t>
      </w:r>
      <w:r w:rsidR="00831CA0">
        <w:rPr>
          <w:lang w:eastAsia="zh-CN"/>
        </w:rPr>
        <w:t>.</w:t>
      </w:r>
      <w:r>
        <w:rPr>
          <w:lang w:eastAsia="zh-CN"/>
        </w:rPr>
        <w:tab/>
      </w:r>
      <w:r w:rsidR="002921D1" w:rsidRPr="006707EE">
        <w:rPr>
          <w:rFonts w:cstheme="minorHAnsi" w:hint="eastAsia"/>
          <w:szCs w:val="24"/>
          <w:lang w:val="en-US" w:eastAsia="zh-CN"/>
        </w:rPr>
        <w:t>TDAG</w:t>
      </w:r>
      <w:r w:rsidR="002921D1" w:rsidRPr="006707EE">
        <w:rPr>
          <w:rFonts w:cstheme="minorHAnsi" w:hint="eastAsia"/>
          <w:szCs w:val="24"/>
          <w:lang w:val="en-US" w:eastAsia="zh-CN"/>
        </w:rPr>
        <w:t>接受</w:t>
      </w:r>
      <w:r w:rsidR="00B74AC6">
        <w:rPr>
          <w:rFonts w:hint="eastAsia"/>
          <w:lang w:val="en-US" w:eastAsia="zh-CN"/>
        </w:rPr>
        <w:t>其战略规划和运作规划工作组</w:t>
      </w:r>
      <w:r w:rsidR="002921D1" w:rsidRPr="006707EE">
        <w:rPr>
          <w:rFonts w:cstheme="minorHAnsi" w:hint="eastAsia"/>
          <w:szCs w:val="24"/>
          <w:lang w:val="en-US" w:eastAsia="zh-CN"/>
        </w:rPr>
        <w:t>的最后报告</w:t>
      </w:r>
      <w:bookmarkEnd w:id="41"/>
    </w:p>
    <w:p w14:paraId="6881162A" w14:textId="77777777" w:rsidR="00315877" w:rsidRPr="00D412DE" w:rsidRDefault="00315877" w:rsidP="00315877">
      <w:pPr>
        <w:tabs>
          <w:tab w:val="left" w:pos="567"/>
          <w:tab w:val="left" w:pos="1134"/>
          <w:tab w:val="left" w:pos="1701"/>
          <w:tab w:val="left" w:pos="2268"/>
        </w:tabs>
        <w:spacing w:after="120"/>
        <w:rPr>
          <w:rFonts w:cstheme="minorHAnsi"/>
          <w:b/>
          <w:bCs/>
          <w:szCs w:val="24"/>
          <w:lang w:val="en-US" w:eastAsia="zh-CN"/>
        </w:rPr>
        <w:sectPr w:rsidR="00315877" w:rsidRPr="00D412DE" w:rsidSect="006269FF">
          <w:headerReference w:type="default" r:id="rId28"/>
          <w:footerReference w:type="default" r:id="rId29"/>
          <w:footerReference w:type="first" r:id="rId30"/>
          <w:pgSz w:w="11906" w:h="16838"/>
          <w:pgMar w:top="1440" w:right="1134" w:bottom="1134" w:left="1134" w:header="709" w:footer="709" w:gutter="0"/>
          <w:cols w:space="708"/>
          <w:titlePg/>
          <w:docGrid w:linePitch="360"/>
        </w:sectPr>
      </w:pPr>
    </w:p>
    <w:p w14:paraId="3C4B0A20" w14:textId="77777777" w:rsidR="00DF4E65" w:rsidRDefault="00DF4E65" w:rsidP="00DF4E65">
      <w:pPr>
        <w:keepNext/>
        <w:tabs>
          <w:tab w:val="left" w:pos="567"/>
          <w:tab w:val="left" w:pos="1134"/>
          <w:tab w:val="left" w:pos="1701"/>
          <w:tab w:val="left" w:pos="2268"/>
        </w:tabs>
        <w:spacing w:after="120"/>
        <w:rPr>
          <w:rFonts w:cstheme="minorHAnsi"/>
          <w:b/>
          <w:bCs/>
          <w:szCs w:val="24"/>
          <w:lang w:val="en-US"/>
        </w:rPr>
      </w:pPr>
      <w:r>
        <w:rPr>
          <w:rFonts w:cstheme="minorHAnsi"/>
          <w:b/>
          <w:bCs/>
          <w:szCs w:val="24"/>
          <w:lang w:val="en-US"/>
        </w:rPr>
        <w:lastRenderedPageBreak/>
        <w:t>Annex 1: Discussion questions from TDAG-WG-SOP contribution</w:t>
      </w:r>
    </w:p>
    <w:p w14:paraId="25D03136" w14:textId="77777777" w:rsidR="00DF4E65" w:rsidRDefault="00DF4E65" w:rsidP="00DF4E65">
      <w:pPr>
        <w:pStyle w:val="ListParagraph"/>
        <w:numPr>
          <w:ilvl w:val="0"/>
          <w:numId w:val="34"/>
        </w:numPr>
        <w:tabs>
          <w:tab w:val="clear" w:pos="1871"/>
          <w:tab w:val="left" w:pos="567"/>
          <w:tab w:val="left" w:pos="1701"/>
        </w:tabs>
        <w:ind w:left="567" w:right="-142" w:hanging="567"/>
        <w:rPr>
          <w:rFonts w:cstheme="minorHAnsi"/>
          <w:szCs w:val="24"/>
        </w:rPr>
      </w:pPr>
      <w:r>
        <w:rPr>
          <w:rFonts w:cstheme="minorHAnsi"/>
          <w:szCs w:val="24"/>
        </w:rPr>
        <w:t xml:space="preserve">How do the objectives of the Strategic Plan relate to the BDT Thematic Priorities and associated regional initiatives, WTDC Resolutions, WSIS Action Lines and Study Questions? </w:t>
      </w:r>
    </w:p>
    <w:p w14:paraId="3EFCB850" w14:textId="77777777" w:rsidR="00DF4E65" w:rsidRDefault="00DF4E65" w:rsidP="00DF4E65">
      <w:pPr>
        <w:pStyle w:val="ListParagraph"/>
        <w:numPr>
          <w:ilvl w:val="0"/>
          <w:numId w:val="34"/>
        </w:numPr>
        <w:tabs>
          <w:tab w:val="clear" w:pos="1871"/>
          <w:tab w:val="left" w:pos="567"/>
          <w:tab w:val="left" w:pos="1701"/>
        </w:tabs>
        <w:ind w:left="567" w:right="-142" w:hanging="567"/>
        <w:rPr>
          <w:rFonts w:cstheme="minorHAnsi"/>
          <w:szCs w:val="24"/>
        </w:rPr>
      </w:pPr>
      <w:r>
        <w:rPr>
          <w:rFonts w:cstheme="minorHAnsi"/>
          <w:szCs w:val="24"/>
        </w:rPr>
        <w:t xml:space="preserve">How can the new Strategic Plan objectives best support results-based management and measurement of implementation of the Action Plan? </w:t>
      </w:r>
    </w:p>
    <w:p w14:paraId="0037AAC9" w14:textId="77777777" w:rsidR="00DF4E65" w:rsidRDefault="00DF4E65" w:rsidP="00DF4E65">
      <w:pPr>
        <w:tabs>
          <w:tab w:val="left" w:pos="567"/>
          <w:tab w:val="left" w:pos="1134"/>
          <w:tab w:val="left" w:pos="1701"/>
          <w:tab w:val="left" w:pos="2268"/>
        </w:tabs>
        <w:spacing w:after="120"/>
        <w:rPr>
          <w:rFonts w:cstheme="minorHAnsi"/>
          <w:b/>
          <w:bCs/>
          <w:szCs w:val="24"/>
          <w:lang w:val="en-US"/>
        </w:rPr>
      </w:pPr>
    </w:p>
    <w:p w14:paraId="0E1068AB" w14:textId="77777777" w:rsidR="00315877" w:rsidRPr="00D412DE" w:rsidRDefault="00315877" w:rsidP="00315877">
      <w:pPr>
        <w:tabs>
          <w:tab w:val="left" w:pos="567"/>
          <w:tab w:val="left" w:pos="1134"/>
          <w:tab w:val="left" w:pos="1701"/>
          <w:tab w:val="left" w:pos="2268"/>
        </w:tabs>
        <w:spacing w:after="120"/>
        <w:rPr>
          <w:rFonts w:cstheme="minorHAnsi"/>
          <w:b/>
          <w:bCs/>
          <w:szCs w:val="24"/>
          <w:lang w:val="en-US" w:eastAsia="zh-CN"/>
        </w:rPr>
      </w:pPr>
    </w:p>
    <w:p w14:paraId="268C2C88" w14:textId="77777777" w:rsidR="00315877" w:rsidRPr="00D412DE" w:rsidRDefault="00315877" w:rsidP="00315877">
      <w:pPr>
        <w:tabs>
          <w:tab w:val="left" w:pos="567"/>
          <w:tab w:val="left" w:pos="1134"/>
          <w:tab w:val="left" w:pos="1701"/>
          <w:tab w:val="left" w:pos="2268"/>
        </w:tabs>
        <w:spacing w:after="120"/>
        <w:rPr>
          <w:rFonts w:cstheme="minorHAnsi"/>
          <w:b/>
          <w:bCs/>
          <w:szCs w:val="24"/>
          <w:lang w:val="en-US" w:eastAsia="zh-CN"/>
        </w:rPr>
        <w:sectPr w:rsidR="00315877" w:rsidRPr="00D412DE">
          <w:headerReference w:type="default" r:id="rId31"/>
          <w:pgSz w:w="11906" w:h="16838"/>
          <w:pgMar w:top="1440" w:right="1440" w:bottom="1440" w:left="1440" w:header="708" w:footer="708" w:gutter="0"/>
          <w:cols w:space="708"/>
          <w:docGrid w:linePitch="360"/>
        </w:sectPr>
      </w:pPr>
    </w:p>
    <w:p w14:paraId="3FF75F5D" w14:textId="77777777" w:rsidR="00DF4E65" w:rsidRDefault="00DF4E65" w:rsidP="00DF4E65">
      <w:pPr>
        <w:keepNext/>
        <w:tabs>
          <w:tab w:val="left" w:pos="567"/>
          <w:tab w:val="left" w:pos="1134"/>
          <w:tab w:val="left" w:pos="1701"/>
          <w:tab w:val="left" w:pos="2268"/>
        </w:tabs>
        <w:spacing w:after="120"/>
        <w:rPr>
          <w:rFonts w:cstheme="minorHAnsi"/>
          <w:b/>
          <w:bCs/>
          <w:szCs w:val="24"/>
          <w:lang w:val="en-US"/>
        </w:rPr>
      </w:pPr>
      <w:r>
        <w:rPr>
          <w:rFonts w:cstheme="minorHAnsi"/>
          <w:b/>
          <w:bCs/>
          <w:szCs w:val="24"/>
          <w:lang w:val="en-US"/>
        </w:rPr>
        <w:lastRenderedPageBreak/>
        <w:t>Annex 2: Framing Questions of TDAG-WG-SOP</w:t>
      </w:r>
    </w:p>
    <w:p w14:paraId="10123B3E" w14:textId="77777777" w:rsidR="00DF4E65" w:rsidRDefault="00DF4E65" w:rsidP="00DF4E65">
      <w:pPr>
        <w:keepNext/>
        <w:numPr>
          <w:ilvl w:val="0"/>
          <w:numId w:val="35"/>
        </w:numPr>
        <w:shd w:val="clear" w:color="auto" w:fill="FFFFFF"/>
        <w:tabs>
          <w:tab w:val="clear" w:pos="794"/>
          <w:tab w:val="clear" w:pos="1191"/>
          <w:tab w:val="clear" w:pos="1588"/>
          <w:tab w:val="clear" w:pos="1985"/>
          <w:tab w:val="left" w:pos="567"/>
          <w:tab w:val="left" w:pos="1134"/>
          <w:tab w:val="left" w:pos="1701"/>
          <w:tab w:val="left" w:pos="2268"/>
        </w:tabs>
        <w:ind w:left="567" w:right="-142" w:hanging="567"/>
        <w:rPr>
          <w:rFonts w:cstheme="minorHAnsi"/>
          <w:bCs/>
          <w:szCs w:val="24"/>
        </w:rPr>
      </w:pPr>
      <w:r>
        <w:rPr>
          <w:rFonts w:cstheme="minorHAnsi"/>
          <w:bCs/>
          <w:szCs w:val="24"/>
          <w:u w:val="single"/>
        </w:rPr>
        <w:t>Review of Strategic Plan, Buenos Aires Action Plan and 4-year rolling plan</w:t>
      </w:r>
    </w:p>
    <w:p w14:paraId="267785CD"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Where has BDT excelled in building on the "One-ITU" framework, and where is there need for improvement?</w:t>
      </w:r>
    </w:p>
    <w:p w14:paraId="5254DFDD"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 xml:space="preserve">How well is BDT on track quantitatively meeting objective targets? </w:t>
      </w:r>
    </w:p>
    <w:p w14:paraId="1D1D0BB0"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 xml:space="preserve">Which adjustments are recommended to better align with the strategy? </w:t>
      </w:r>
    </w:p>
    <w:p w14:paraId="7E560FB6"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What are the recommendations to reduce duplication with other Sectors?</w:t>
      </w:r>
    </w:p>
    <w:p w14:paraId="46A5C2D6"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bCs/>
          <w:szCs w:val="24"/>
        </w:rPr>
        <w:t>How should we coordinate with TDAG-WG-Prep to align our position on regional initiatives?</w:t>
      </w:r>
    </w:p>
    <w:p w14:paraId="6030602F" w14:textId="77777777" w:rsidR="00DF4E65" w:rsidRDefault="00DF4E65" w:rsidP="00DF4E65">
      <w:pPr>
        <w:keepNext/>
        <w:numPr>
          <w:ilvl w:val="0"/>
          <w:numId w:val="35"/>
        </w:numPr>
        <w:shd w:val="clear" w:color="auto" w:fill="FFFFFF"/>
        <w:tabs>
          <w:tab w:val="clear" w:pos="794"/>
          <w:tab w:val="clear" w:pos="1191"/>
          <w:tab w:val="clear" w:pos="1588"/>
          <w:tab w:val="clear" w:pos="1985"/>
          <w:tab w:val="left" w:pos="567"/>
          <w:tab w:val="left" w:pos="1134"/>
          <w:tab w:val="left" w:pos="1701"/>
          <w:tab w:val="left" w:pos="2268"/>
        </w:tabs>
        <w:ind w:left="567" w:right="-142" w:hanging="567"/>
        <w:rPr>
          <w:rFonts w:cstheme="minorHAnsi"/>
          <w:bCs/>
          <w:szCs w:val="24"/>
          <w:u w:val="single"/>
        </w:rPr>
      </w:pPr>
      <w:r>
        <w:rPr>
          <w:rFonts w:cstheme="minorHAnsi"/>
          <w:bCs/>
          <w:szCs w:val="24"/>
          <w:u w:val="single"/>
        </w:rPr>
        <w:t>Proposals for ITU-D contribution to ITU strategic plan (2024-27) and draft Operational Plan</w:t>
      </w:r>
    </w:p>
    <w:p w14:paraId="3AE6E01D"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What products and services portfolio will help us attract and retain partners to achieve those goals set out in the Action Plan, the Connect 2030 Agenda and the ITU strategic targets, and which organizations (including UN-related agencies, industry, civil society, among others) should be targeted for multi-stakeholder cross-sectoral cooperation?</w:t>
      </w:r>
    </w:p>
    <w:p w14:paraId="463087BC"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How should BDT streamline, consolidate and prioritize its offering to make the best use of available resources?</w:t>
      </w:r>
    </w:p>
    <w:p w14:paraId="4ED410E9"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bCs/>
          <w:szCs w:val="24"/>
        </w:rPr>
        <w:t xml:space="preserve">What competition is expected and how should BDT adapt strategically for a competitive advantage in this environment? </w:t>
      </w:r>
    </w:p>
    <w:p w14:paraId="38999DC7" w14:textId="77777777" w:rsidR="00DF4E65" w:rsidRDefault="00DF4E65" w:rsidP="00DF4E65">
      <w:pPr>
        <w:numPr>
          <w:ilvl w:val="1"/>
          <w:numId w:val="35"/>
        </w:numPr>
        <w:shd w:val="clear" w:color="auto" w:fill="FFFFFF"/>
        <w:tabs>
          <w:tab w:val="clear" w:pos="794"/>
          <w:tab w:val="clear" w:pos="1191"/>
          <w:tab w:val="clear" w:pos="1588"/>
          <w:tab w:val="clear" w:pos="1985"/>
          <w:tab w:val="left" w:pos="567"/>
          <w:tab w:val="left" w:pos="1134"/>
          <w:tab w:val="left" w:pos="1701"/>
          <w:tab w:val="left" w:pos="2268"/>
        </w:tabs>
        <w:overflowPunct/>
        <w:autoSpaceDE/>
        <w:autoSpaceDN/>
        <w:adjustRightInd/>
        <w:spacing w:before="60"/>
        <w:ind w:left="1134" w:hanging="567"/>
        <w:rPr>
          <w:rFonts w:cstheme="minorHAnsi"/>
          <w:bCs/>
          <w:szCs w:val="24"/>
        </w:rPr>
      </w:pPr>
      <w:r>
        <w:rPr>
          <w:rFonts w:cstheme="minorHAnsi"/>
          <w:szCs w:val="24"/>
        </w:rPr>
        <w:t>What specific objectives, outcomes and outputs should be envisioned to pave the way for universal, affordable, accessible and trusted connectivity by 2030?</w:t>
      </w:r>
    </w:p>
    <w:p w14:paraId="113CABB7" w14:textId="5F94398F" w:rsidR="00DF4E65" w:rsidRPr="00DF4E65" w:rsidRDefault="00DF4E65" w:rsidP="00DF4E65"/>
    <w:p w14:paraId="679DAA08" w14:textId="74AC4E17" w:rsidR="00436D40" w:rsidRPr="00C84588" w:rsidRDefault="00436D40" w:rsidP="00DF4E65">
      <w:pPr>
        <w:overflowPunct/>
        <w:autoSpaceDE/>
        <w:autoSpaceDN/>
        <w:adjustRightInd/>
        <w:jc w:val="center"/>
        <w:textAlignment w:val="auto"/>
        <w:rPr>
          <w:rFonts w:cstheme="minorHAnsi"/>
          <w:b/>
          <w:bCs/>
          <w:szCs w:val="24"/>
        </w:rPr>
      </w:pPr>
      <w:r>
        <w:rPr>
          <w:color w:val="000000" w:themeColor="text1"/>
          <w:szCs w:val="24"/>
          <w:lang w:val="en-US"/>
        </w:rPr>
        <w:t>________________</w:t>
      </w:r>
    </w:p>
    <w:p w14:paraId="2F99EED1" w14:textId="038EBAFE" w:rsidR="003C51B1" w:rsidRDefault="003C51B1" w:rsidP="00436D40">
      <w:pPr>
        <w:ind w:left="34" w:right="-142"/>
      </w:pPr>
    </w:p>
    <w:sectPr w:rsidR="003C51B1" w:rsidSect="00D20099">
      <w:headerReference w:type="default" r:id="rId32"/>
      <w:footerReference w:type="default" r:id="rId33"/>
      <w:headerReference w:type="first" r:id="rId34"/>
      <w:footerReference w:type="first" r:id="rId35"/>
      <w:pgSz w:w="11907" w:h="16834" w:code="9"/>
      <w:pgMar w:top="1418" w:right="992"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74FF5" w14:textId="77777777" w:rsidR="00F33E49" w:rsidRDefault="00F33E49">
      <w:r>
        <w:separator/>
      </w:r>
    </w:p>
  </w:endnote>
  <w:endnote w:type="continuationSeparator" w:id="0">
    <w:p w14:paraId="305E5D89" w14:textId="77777777" w:rsidR="00F33E49" w:rsidRDefault="00F3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956D" w14:textId="2DCEEFE0" w:rsidR="006269FF" w:rsidRDefault="006E29E1" w:rsidP="00831CA0">
    <w:pPr>
      <w:pStyle w:val="Footer"/>
    </w:pPr>
    <w:fldSimple w:instr=" FILENAME \p  \* MERGEFORMAT ">
      <w:r w:rsidR="00D30537">
        <w:t>P:\CHI\ITU-D\CONF-D\TDAG20\TDAG20-27\000\003V2C.docx</w:t>
      </w:r>
    </w:fldSimple>
    <w:r w:rsidR="006269FF">
      <w:t xml:space="preserve"> (478239)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6269FF" w:rsidRPr="006E29E1" w14:paraId="470CCE9F" w14:textId="77777777" w:rsidTr="00315877">
      <w:tc>
        <w:tcPr>
          <w:tcW w:w="1526" w:type="dxa"/>
          <w:tcBorders>
            <w:top w:val="single" w:sz="4" w:space="0" w:color="000000"/>
          </w:tcBorders>
          <w:shd w:val="clear" w:color="auto" w:fill="auto"/>
        </w:tcPr>
        <w:p w14:paraId="3D2962E5" w14:textId="77777777" w:rsidR="006269FF" w:rsidRPr="004D495C" w:rsidRDefault="006269FF" w:rsidP="00315877">
          <w:pPr>
            <w:pStyle w:val="FirstFooter"/>
            <w:tabs>
              <w:tab w:val="left" w:pos="1559"/>
              <w:tab w:val="left" w:pos="3828"/>
            </w:tabs>
            <w:rPr>
              <w:sz w:val="18"/>
              <w:szCs w:val="18"/>
              <w:lang w:eastAsia="zh-CN"/>
            </w:rPr>
          </w:pPr>
          <w:r>
            <w:rPr>
              <w:rFonts w:hint="eastAsia"/>
              <w:sz w:val="18"/>
              <w:szCs w:val="18"/>
              <w:lang w:val="en-US" w:eastAsia="zh-CN"/>
            </w:rPr>
            <w:t>联系人：</w:t>
          </w:r>
        </w:p>
      </w:tc>
      <w:tc>
        <w:tcPr>
          <w:tcW w:w="2410" w:type="dxa"/>
          <w:tcBorders>
            <w:top w:val="single" w:sz="4" w:space="0" w:color="000000"/>
          </w:tcBorders>
          <w:shd w:val="clear" w:color="auto" w:fill="auto"/>
        </w:tcPr>
        <w:p w14:paraId="77C3C780" w14:textId="77777777" w:rsidR="006269FF" w:rsidRPr="004D495C" w:rsidRDefault="006269FF" w:rsidP="00315877">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87" w:type="dxa"/>
          <w:tcBorders>
            <w:top w:val="single" w:sz="4" w:space="0" w:color="000000"/>
          </w:tcBorders>
        </w:tcPr>
        <w:p w14:paraId="5711523B" w14:textId="1DF703B7" w:rsidR="006269FF" w:rsidRPr="006E29E1" w:rsidRDefault="006269FF" w:rsidP="00315877">
          <w:pPr>
            <w:pStyle w:val="FirstFooter"/>
            <w:tabs>
              <w:tab w:val="left" w:pos="2302"/>
            </w:tabs>
            <w:rPr>
              <w:sz w:val="18"/>
              <w:szCs w:val="18"/>
              <w:lang w:val="fr-CH" w:eastAsia="zh-CN"/>
            </w:rPr>
          </w:pPr>
          <w:r w:rsidRPr="006E29E1">
            <w:rPr>
              <w:sz w:val="18"/>
              <w:szCs w:val="18"/>
              <w:lang w:val="fr-CH"/>
            </w:rPr>
            <w:t>Blanca González</w:t>
          </w:r>
          <w:r w:rsidR="00BB628C">
            <w:rPr>
              <w:rFonts w:hint="eastAsia"/>
              <w:sz w:val="18"/>
              <w:szCs w:val="18"/>
              <w:lang w:val="en-US" w:eastAsia="zh-CN"/>
            </w:rPr>
            <w:t>女士</w:t>
          </w:r>
          <w:r w:rsidR="00BB628C" w:rsidRPr="006E29E1">
            <w:rPr>
              <w:rFonts w:hint="eastAsia"/>
              <w:sz w:val="18"/>
              <w:szCs w:val="18"/>
              <w:lang w:val="fr-CH" w:eastAsia="zh-CN"/>
            </w:rPr>
            <w:t>，</w:t>
          </w:r>
          <w:r w:rsidRPr="006E29E1">
            <w:rPr>
              <w:sz w:val="18"/>
              <w:szCs w:val="18"/>
              <w:lang w:val="fr-CH"/>
            </w:rPr>
            <w:t>TDAG</w:t>
          </w:r>
          <w:r w:rsidR="00BB628C">
            <w:rPr>
              <w:rFonts w:hint="eastAsia"/>
              <w:sz w:val="18"/>
              <w:szCs w:val="18"/>
              <w:lang w:val="en-US" w:eastAsia="zh-CN"/>
            </w:rPr>
            <w:t>副主席</w:t>
          </w:r>
          <w:r w:rsidR="00BB628C" w:rsidRPr="006E29E1">
            <w:rPr>
              <w:rFonts w:hint="eastAsia"/>
              <w:sz w:val="18"/>
              <w:szCs w:val="18"/>
              <w:lang w:val="fr-CH" w:eastAsia="zh-CN"/>
            </w:rPr>
            <w:t>，</w:t>
          </w:r>
          <w:r w:rsidRPr="006E29E1">
            <w:rPr>
              <w:sz w:val="18"/>
              <w:szCs w:val="18"/>
              <w:lang w:val="fr-CH"/>
            </w:rPr>
            <w:t>Ministerio de Energía, Turismo y Agenda Digital</w:t>
          </w:r>
          <w:r w:rsidR="00BB628C" w:rsidRPr="006E29E1">
            <w:rPr>
              <w:rFonts w:hint="eastAsia"/>
              <w:sz w:val="18"/>
              <w:szCs w:val="18"/>
              <w:lang w:val="fr-CH" w:eastAsia="zh-CN"/>
            </w:rPr>
            <w:t>，</w:t>
          </w:r>
          <w:r w:rsidR="00BB628C">
            <w:rPr>
              <w:rFonts w:hint="eastAsia"/>
              <w:sz w:val="18"/>
              <w:szCs w:val="18"/>
              <w:lang w:val="en-US" w:eastAsia="zh-CN"/>
            </w:rPr>
            <w:t>西班牙</w:t>
          </w:r>
        </w:p>
      </w:tc>
    </w:tr>
    <w:tr w:rsidR="006269FF" w:rsidRPr="00D8064E" w14:paraId="0F7D627F" w14:textId="77777777" w:rsidTr="00315877">
      <w:tc>
        <w:tcPr>
          <w:tcW w:w="1526" w:type="dxa"/>
          <w:shd w:val="clear" w:color="auto" w:fill="auto"/>
        </w:tcPr>
        <w:p w14:paraId="515F8B51" w14:textId="77777777" w:rsidR="006269FF" w:rsidRPr="006E29E1" w:rsidRDefault="006269FF" w:rsidP="00315877">
          <w:pPr>
            <w:pStyle w:val="FirstFooter"/>
            <w:tabs>
              <w:tab w:val="left" w:pos="1559"/>
              <w:tab w:val="left" w:pos="3828"/>
            </w:tabs>
            <w:rPr>
              <w:sz w:val="20"/>
              <w:lang w:val="fr-CH" w:eastAsia="zh-CN"/>
            </w:rPr>
          </w:pPr>
        </w:p>
      </w:tc>
      <w:tc>
        <w:tcPr>
          <w:tcW w:w="2410" w:type="dxa"/>
          <w:shd w:val="clear" w:color="auto" w:fill="auto"/>
        </w:tcPr>
        <w:p w14:paraId="59708F4C" w14:textId="77777777" w:rsidR="006269FF" w:rsidRPr="004D495C" w:rsidRDefault="006269FF" w:rsidP="00315877">
          <w:pPr>
            <w:pStyle w:val="FirstFooter"/>
            <w:tabs>
              <w:tab w:val="left" w:pos="2302"/>
            </w:tabs>
            <w:rPr>
              <w:sz w:val="18"/>
              <w:szCs w:val="18"/>
              <w:lang w:val="en-US"/>
            </w:rPr>
          </w:pPr>
          <w:r w:rsidRPr="00952839">
            <w:rPr>
              <w:rFonts w:ascii="SimSun" w:eastAsia="SimSun" w:hAnsi="SimSun"/>
              <w:sz w:val="18"/>
              <w:szCs w:val="18"/>
              <w:lang w:eastAsia="zh-CN"/>
            </w:rPr>
            <w:t>电话号码</w:t>
          </w:r>
          <w:r>
            <w:rPr>
              <w:rFonts w:ascii="SimSun" w:eastAsia="SimSun" w:hAnsi="SimSun" w:hint="eastAsia"/>
              <w:sz w:val="18"/>
              <w:szCs w:val="18"/>
              <w:lang w:eastAsia="zh-CN"/>
            </w:rPr>
            <w:t>：</w:t>
          </w:r>
        </w:p>
      </w:tc>
      <w:tc>
        <w:tcPr>
          <w:tcW w:w="5987" w:type="dxa"/>
        </w:tcPr>
        <w:p w14:paraId="7EC3B9B3" w14:textId="13F1ACEA" w:rsidR="006269FF" w:rsidRPr="00654ADC" w:rsidRDefault="006269FF" w:rsidP="00315877">
          <w:pPr>
            <w:pStyle w:val="FirstFooter"/>
            <w:tabs>
              <w:tab w:val="left" w:pos="2302"/>
            </w:tabs>
            <w:rPr>
              <w:sz w:val="18"/>
              <w:szCs w:val="18"/>
              <w:lang w:val="en-US"/>
            </w:rPr>
          </w:pPr>
          <w:r>
            <w:rPr>
              <w:sz w:val="18"/>
              <w:szCs w:val="18"/>
              <w:lang w:val="en-US"/>
            </w:rPr>
            <w:t>+</w:t>
          </w:r>
          <w:r w:rsidRPr="009B54CB">
            <w:rPr>
              <w:sz w:val="18"/>
              <w:szCs w:val="18"/>
              <w:lang w:val="en-US"/>
            </w:rPr>
            <w:t>34</w:t>
          </w:r>
          <w:r>
            <w:rPr>
              <w:sz w:val="18"/>
              <w:szCs w:val="18"/>
              <w:lang w:val="en-US"/>
            </w:rPr>
            <w:t xml:space="preserve"> </w:t>
          </w:r>
          <w:r w:rsidRPr="009B54CB">
            <w:rPr>
              <w:sz w:val="18"/>
              <w:szCs w:val="18"/>
              <w:lang w:val="en-US"/>
            </w:rPr>
            <w:t>91 346 2344</w:t>
          </w:r>
        </w:p>
      </w:tc>
    </w:tr>
    <w:tr w:rsidR="006269FF" w14:paraId="2AB1121F" w14:textId="77777777" w:rsidTr="00315877">
      <w:tc>
        <w:tcPr>
          <w:tcW w:w="1526" w:type="dxa"/>
          <w:shd w:val="clear" w:color="auto" w:fill="auto"/>
        </w:tcPr>
        <w:p w14:paraId="58385C6E" w14:textId="77777777" w:rsidR="006269FF" w:rsidRPr="004D495C" w:rsidRDefault="006269FF" w:rsidP="00315877">
          <w:pPr>
            <w:pStyle w:val="FirstFooter"/>
            <w:tabs>
              <w:tab w:val="left" w:pos="1559"/>
              <w:tab w:val="left" w:pos="3828"/>
            </w:tabs>
            <w:rPr>
              <w:sz w:val="20"/>
              <w:lang w:val="en-US"/>
            </w:rPr>
          </w:pPr>
        </w:p>
      </w:tc>
      <w:tc>
        <w:tcPr>
          <w:tcW w:w="2410" w:type="dxa"/>
          <w:shd w:val="clear" w:color="auto" w:fill="auto"/>
        </w:tcPr>
        <w:p w14:paraId="053ECDF1" w14:textId="77777777" w:rsidR="006269FF" w:rsidRPr="004D495C" w:rsidRDefault="006269FF" w:rsidP="00315877">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87" w:type="dxa"/>
        </w:tcPr>
        <w:p w14:paraId="720EFAEF" w14:textId="3983517E" w:rsidR="006269FF" w:rsidRDefault="00D30537" w:rsidP="00315877">
          <w:pPr>
            <w:pStyle w:val="FirstFooter"/>
            <w:tabs>
              <w:tab w:val="left" w:pos="2302"/>
            </w:tabs>
          </w:pPr>
          <w:hyperlink r:id="rId1" w:history="1">
            <w:r w:rsidR="006269FF" w:rsidRPr="00645835">
              <w:rPr>
                <w:rStyle w:val="Hyperlink"/>
                <w:sz w:val="18"/>
                <w:szCs w:val="18"/>
                <w:lang w:val="en-US"/>
              </w:rPr>
              <w:t>bgonzalez@economia.gob.es</w:t>
            </w:r>
          </w:hyperlink>
          <w:r w:rsidR="006269FF">
            <w:rPr>
              <w:sz w:val="18"/>
              <w:szCs w:val="18"/>
              <w:lang w:val="en-US"/>
            </w:rPr>
            <w:t xml:space="preserve">  </w:t>
          </w:r>
        </w:p>
      </w:tc>
    </w:tr>
  </w:tbl>
  <w:p w14:paraId="387CBDB7" w14:textId="368DDA4C" w:rsidR="006269FF" w:rsidRPr="00D412DE" w:rsidRDefault="00D30537" w:rsidP="00315877">
    <w:pPr>
      <w:tabs>
        <w:tab w:val="center" w:pos="4820"/>
        <w:tab w:val="right" w:pos="9639"/>
      </w:tabs>
      <w:jc w:val="center"/>
      <w:rPr>
        <w:sz w:val="18"/>
        <w:szCs w:val="18"/>
      </w:rPr>
    </w:pPr>
    <w:hyperlink r:id="rId2" w:history="1">
      <w:r w:rsidR="006269FF" w:rsidRPr="00C65CDA">
        <w:rPr>
          <w:rStyle w:val="Hyperlink"/>
          <w:sz w:val="18"/>
          <w:szCs w:val="18"/>
        </w:rPr>
        <w:t>TDAG-WG-SOP</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6DCD" w14:textId="5E632532" w:rsidR="006269FF" w:rsidRDefault="006E29E1" w:rsidP="002A361E">
    <w:pPr>
      <w:pStyle w:val="Footer"/>
    </w:pPr>
    <w:fldSimple w:instr=" FILENAME \p  \* MERGEFORMAT ">
      <w:r w:rsidR="006269FF">
        <w:t>P:\CHI\ITU-D\CONF-D\TDAG20\000\005C.docx</w:t>
      </w:r>
    </w:fldSimple>
    <w:r w:rsidR="006269FF">
      <w:t xml:space="preserve"> </w:t>
    </w:r>
    <w:r w:rsidR="006269FF">
      <w:rPr>
        <w:rFonts w:hint="eastAsia"/>
        <w:lang w:eastAsia="zh-CN"/>
      </w:rPr>
      <w:t>(</w:t>
    </w:r>
    <w:r w:rsidR="006269FF">
      <w:rPr>
        <w:lang w:eastAsia="zh-CN"/>
      </w:rPr>
      <w:t>472522)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48E5" w14:textId="4581EA68" w:rsidR="006269FF" w:rsidRPr="00174E03" w:rsidRDefault="00D30537" w:rsidP="00174E03">
    <w:pPr>
      <w:pStyle w:val="Footer"/>
    </w:pPr>
    <w:r>
      <w:fldChar w:fldCharType="begin"/>
    </w:r>
    <w:r>
      <w:instrText xml:space="preserve"> FILENAME \p  \* MERGEFORMAT </w:instrText>
    </w:r>
    <w:r>
      <w:fldChar w:fldCharType="separate"/>
    </w:r>
    <w:r>
      <w:t>P:\CHI\ITU-D\CONF-D\TDAG20\TDAG20-27\000\003V2C.docx</w:t>
    </w:r>
    <w:r>
      <w:fldChar w:fldCharType="end"/>
    </w:r>
    <w:r w:rsidR="00174E03">
      <w:t xml:space="preserve"> (478239)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7E8A" w14:textId="77777777" w:rsidR="00F33E49" w:rsidRDefault="00F33E49">
      <w:r>
        <w:t>____________________</w:t>
      </w:r>
    </w:p>
  </w:footnote>
  <w:footnote w:type="continuationSeparator" w:id="0">
    <w:p w14:paraId="11B916FE" w14:textId="77777777" w:rsidR="00F33E49" w:rsidRDefault="00F3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B922" w14:textId="4BAB3FA3" w:rsidR="006269FF" w:rsidRPr="00831CA0" w:rsidRDefault="006269FF" w:rsidP="00831CA0">
    <w:pPr>
      <w:tabs>
        <w:tab w:val="clear" w:pos="794"/>
        <w:tab w:val="clear" w:pos="1191"/>
        <w:tab w:val="clear" w:pos="1588"/>
        <w:tab w:val="clear" w:pos="1985"/>
        <w:tab w:val="center" w:pos="4820"/>
        <w:tab w:val="right" w:pos="9639"/>
      </w:tabs>
      <w:ind w:right="1"/>
      <w:rPr>
        <w:smallCaps/>
        <w:spacing w:val="24"/>
        <w:sz w:val="22"/>
        <w:szCs w:val="22"/>
        <w:lang w:val="de-CH"/>
      </w:rPr>
    </w:pPr>
    <w:r w:rsidRPr="00831CA0">
      <w:rPr>
        <w:sz w:val="22"/>
        <w:szCs w:val="22"/>
      </w:rPr>
      <w:tab/>
    </w:r>
    <w:r w:rsidRPr="00831CA0">
      <w:rPr>
        <w:sz w:val="22"/>
        <w:szCs w:val="22"/>
        <w:lang w:val="de-CH"/>
      </w:rPr>
      <w:t>TDAG-20/3/3-C</w:t>
    </w:r>
    <w:r w:rsidRPr="00831CA0">
      <w:rPr>
        <w:sz w:val="22"/>
        <w:szCs w:val="22"/>
        <w:lang w:val="de-CH"/>
      </w:rPr>
      <w:tab/>
    </w:r>
    <w:r w:rsidRPr="00831CA0">
      <w:rPr>
        <w:sz w:val="22"/>
        <w:szCs w:val="22"/>
      </w:rPr>
      <w:fldChar w:fldCharType="begin"/>
    </w:r>
    <w:r w:rsidRPr="00831CA0">
      <w:rPr>
        <w:sz w:val="22"/>
        <w:szCs w:val="22"/>
        <w:lang w:val="de-CH"/>
      </w:rPr>
      <w:instrText xml:space="preserve"> PAGE </w:instrText>
    </w:r>
    <w:r w:rsidRPr="00831CA0">
      <w:rPr>
        <w:sz w:val="22"/>
        <w:szCs w:val="22"/>
      </w:rPr>
      <w:fldChar w:fldCharType="separate"/>
    </w:r>
    <w:r w:rsidRPr="00831CA0">
      <w:rPr>
        <w:sz w:val="22"/>
        <w:szCs w:val="22"/>
      </w:rPr>
      <w:t>2</w:t>
    </w:r>
    <w:r w:rsidRPr="00831CA0">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7426" w14:textId="6C1DA4E7" w:rsidR="006269FF" w:rsidRPr="00831CA0" w:rsidRDefault="006269FF" w:rsidP="00831CA0">
    <w:pPr>
      <w:tabs>
        <w:tab w:val="clear" w:pos="794"/>
        <w:tab w:val="clear" w:pos="1191"/>
        <w:tab w:val="clear" w:pos="1588"/>
        <w:tab w:val="clear" w:pos="1985"/>
        <w:tab w:val="center" w:pos="4820"/>
        <w:tab w:val="right" w:pos="9639"/>
      </w:tabs>
      <w:ind w:right="1"/>
      <w:rPr>
        <w:smallCaps/>
        <w:spacing w:val="24"/>
        <w:sz w:val="22"/>
        <w:szCs w:val="22"/>
        <w:lang w:val="de-CH"/>
      </w:rPr>
    </w:pPr>
    <w:r w:rsidRPr="00831CA0">
      <w:rPr>
        <w:sz w:val="22"/>
        <w:szCs w:val="22"/>
      </w:rPr>
      <w:tab/>
    </w:r>
    <w:r w:rsidRPr="00831CA0">
      <w:rPr>
        <w:sz w:val="22"/>
        <w:szCs w:val="22"/>
        <w:lang w:val="de-CH"/>
      </w:rPr>
      <w:t>TDAG-20/3/3-C</w:t>
    </w:r>
    <w:r w:rsidRPr="00831CA0">
      <w:rPr>
        <w:sz w:val="22"/>
        <w:szCs w:val="22"/>
        <w:lang w:val="de-CH"/>
      </w:rPr>
      <w:tab/>
    </w:r>
    <w:r w:rsidRPr="00831CA0">
      <w:rPr>
        <w:sz w:val="22"/>
        <w:szCs w:val="22"/>
      </w:rPr>
      <w:fldChar w:fldCharType="begin"/>
    </w:r>
    <w:r w:rsidRPr="00831CA0">
      <w:rPr>
        <w:sz w:val="22"/>
        <w:szCs w:val="22"/>
        <w:lang w:val="de-CH"/>
      </w:rPr>
      <w:instrText xml:space="preserve"> PAGE </w:instrText>
    </w:r>
    <w:r w:rsidRPr="00831CA0">
      <w:rPr>
        <w:sz w:val="22"/>
        <w:szCs w:val="22"/>
      </w:rPr>
      <w:fldChar w:fldCharType="separate"/>
    </w:r>
    <w:r>
      <w:t>5</w:t>
    </w:r>
    <w:r w:rsidRPr="00831CA0">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35C9" w14:textId="1871E0D5" w:rsidR="006269FF" w:rsidRPr="007559A6" w:rsidRDefault="006269FF" w:rsidP="007559A6">
    <w:pPr>
      <w:tabs>
        <w:tab w:val="clear" w:pos="794"/>
        <w:tab w:val="clear" w:pos="1191"/>
        <w:tab w:val="clear" w:pos="1588"/>
        <w:tab w:val="clear" w:pos="1985"/>
        <w:tab w:val="center" w:pos="4820"/>
        <w:tab w:val="right" w:pos="9639"/>
      </w:tabs>
      <w:spacing w:after="120"/>
      <w:ind w:right="1"/>
      <w:rPr>
        <w:rStyle w:val="PageNumber"/>
      </w:rPr>
    </w:pPr>
    <w:r w:rsidRPr="007559A6">
      <w:rPr>
        <w:sz w:val="22"/>
        <w:szCs w:val="22"/>
      </w:rPr>
      <w:tab/>
    </w:r>
    <w:r w:rsidRPr="00436D40">
      <w:rPr>
        <w:sz w:val="22"/>
        <w:szCs w:val="22"/>
        <w:lang w:val="es-ES"/>
      </w:rPr>
      <w:t>TDAG-20/2/5-</w:t>
    </w:r>
    <w:r>
      <w:rPr>
        <w:rFonts w:hint="eastAsia"/>
        <w:sz w:val="22"/>
        <w:szCs w:val="22"/>
        <w:lang w:val="es-ES" w:eastAsia="zh-CN"/>
      </w:rPr>
      <w:t>C</w:t>
    </w:r>
    <w:r w:rsidRPr="007559A6">
      <w:rPr>
        <w:sz w:val="22"/>
        <w:szCs w:val="22"/>
        <w:lang w:val="de-CH"/>
      </w:rPr>
      <w:tab/>
    </w:r>
    <w:r w:rsidRPr="007559A6">
      <w:rPr>
        <w:sz w:val="22"/>
        <w:szCs w:val="22"/>
      </w:rPr>
      <w:fldChar w:fldCharType="begin"/>
    </w:r>
    <w:r w:rsidRPr="007559A6">
      <w:rPr>
        <w:sz w:val="22"/>
        <w:szCs w:val="22"/>
        <w:lang w:val="de-CH"/>
      </w:rPr>
      <w:instrText xml:space="preserve"> PAGE </w:instrText>
    </w:r>
    <w:r w:rsidRPr="007559A6">
      <w:rPr>
        <w:sz w:val="22"/>
        <w:szCs w:val="22"/>
      </w:rPr>
      <w:fldChar w:fldCharType="separate"/>
    </w:r>
    <w:r>
      <w:rPr>
        <w:noProof/>
        <w:sz w:val="22"/>
        <w:szCs w:val="22"/>
        <w:lang w:val="de-CH"/>
      </w:rPr>
      <w:t>2</w:t>
    </w:r>
    <w:r w:rsidRPr="007559A6">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2C1B" w14:textId="66D8407E" w:rsidR="006269FF" w:rsidRPr="00831CA0" w:rsidRDefault="006269FF" w:rsidP="00831CA0">
    <w:pPr>
      <w:tabs>
        <w:tab w:val="clear" w:pos="794"/>
        <w:tab w:val="clear" w:pos="1191"/>
        <w:tab w:val="clear" w:pos="1588"/>
        <w:tab w:val="clear" w:pos="1985"/>
        <w:tab w:val="center" w:pos="4820"/>
        <w:tab w:val="right" w:pos="9639"/>
      </w:tabs>
      <w:ind w:right="1"/>
      <w:rPr>
        <w:smallCaps/>
        <w:spacing w:val="24"/>
        <w:sz w:val="22"/>
        <w:szCs w:val="22"/>
        <w:lang w:val="de-CH"/>
      </w:rPr>
    </w:pPr>
    <w:r w:rsidRPr="00831CA0">
      <w:rPr>
        <w:sz w:val="22"/>
        <w:szCs w:val="22"/>
      </w:rPr>
      <w:tab/>
    </w:r>
    <w:r w:rsidRPr="00831CA0">
      <w:rPr>
        <w:sz w:val="22"/>
        <w:szCs w:val="22"/>
        <w:lang w:val="de-CH"/>
      </w:rPr>
      <w:t>TDAG-20/3/3-C</w:t>
    </w:r>
    <w:r w:rsidRPr="00831CA0">
      <w:rPr>
        <w:sz w:val="22"/>
        <w:szCs w:val="22"/>
        <w:lang w:val="de-CH"/>
      </w:rPr>
      <w:tab/>
    </w:r>
    <w:r w:rsidRPr="00831CA0">
      <w:rPr>
        <w:sz w:val="22"/>
        <w:szCs w:val="22"/>
      </w:rPr>
      <w:fldChar w:fldCharType="begin"/>
    </w:r>
    <w:r w:rsidRPr="00831CA0">
      <w:rPr>
        <w:sz w:val="22"/>
        <w:szCs w:val="22"/>
        <w:lang w:val="de-CH"/>
      </w:rPr>
      <w:instrText xml:space="preserve"> PAGE </w:instrText>
    </w:r>
    <w:r w:rsidRPr="00831CA0">
      <w:rPr>
        <w:sz w:val="22"/>
        <w:szCs w:val="22"/>
      </w:rPr>
      <w:fldChar w:fldCharType="separate"/>
    </w:r>
    <w:r>
      <w:rPr>
        <w:sz w:val="22"/>
        <w:szCs w:val="22"/>
      </w:rPr>
      <w:t>2</w:t>
    </w:r>
    <w:r w:rsidRPr="00831CA0">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3FAA"/>
    <w:multiLevelType w:val="hybridMultilevel"/>
    <w:tmpl w:val="9D9CF682"/>
    <w:lvl w:ilvl="0" w:tplc="DAA0EE50">
      <w:start w:val="1"/>
      <w:numFmt w:val="bullet"/>
      <w:lvlText w:val=""/>
      <w:lvlJc w:val="left"/>
      <w:pPr>
        <w:ind w:left="720" w:hanging="360"/>
      </w:pPr>
      <w:rPr>
        <w:rFonts w:ascii="Symbol" w:hAnsi="Symbol" w:hint="default"/>
      </w:rPr>
    </w:lvl>
    <w:lvl w:ilvl="1" w:tplc="0DDAD5D4" w:tentative="1">
      <w:start w:val="1"/>
      <w:numFmt w:val="bullet"/>
      <w:lvlText w:val="o"/>
      <w:lvlJc w:val="left"/>
      <w:pPr>
        <w:ind w:left="1440" w:hanging="360"/>
      </w:pPr>
      <w:rPr>
        <w:rFonts w:ascii="Courier New" w:hAnsi="Courier New" w:cs="Courier New" w:hint="default"/>
      </w:rPr>
    </w:lvl>
    <w:lvl w:ilvl="2" w:tplc="C73A9B32" w:tentative="1">
      <w:start w:val="1"/>
      <w:numFmt w:val="bullet"/>
      <w:lvlText w:val=""/>
      <w:lvlJc w:val="left"/>
      <w:pPr>
        <w:ind w:left="2160" w:hanging="360"/>
      </w:pPr>
      <w:rPr>
        <w:rFonts w:ascii="Wingdings" w:hAnsi="Wingdings" w:hint="default"/>
      </w:rPr>
    </w:lvl>
    <w:lvl w:ilvl="3" w:tplc="3B3A9374" w:tentative="1">
      <w:start w:val="1"/>
      <w:numFmt w:val="bullet"/>
      <w:lvlText w:val=""/>
      <w:lvlJc w:val="left"/>
      <w:pPr>
        <w:ind w:left="2880" w:hanging="360"/>
      </w:pPr>
      <w:rPr>
        <w:rFonts w:ascii="Symbol" w:hAnsi="Symbol" w:hint="default"/>
      </w:rPr>
    </w:lvl>
    <w:lvl w:ilvl="4" w:tplc="768426A8" w:tentative="1">
      <w:start w:val="1"/>
      <w:numFmt w:val="bullet"/>
      <w:lvlText w:val="o"/>
      <w:lvlJc w:val="left"/>
      <w:pPr>
        <w:ind w:left="3600" w:hanging="360"/>
      </w:pPr>
      <w:rPr>
        <w:rFonts w:ascii="Courier New" w:hAnsi="Courier New" w:cs="Courier New" w:hint="default"/>
      </w:rPr>
    </w:lvl>
    <w:lvl w:ilvl="5" w:tplc="5A7EFBFA" w:tentative="1">
      <w:start w:val="1"/>
      <w:numFmt w:val="bullet"/>
      <w:lvlText w:val=""/>
      <w:lvlJc w:val="left"/>
      <w:pPr>
        <w:ind w:left="4320" w:hanging="360"/>
      </w:pPr>
      <w:rPr>
        <w:rFonts w:ascii="Wingdings" w:hAnsi="Wingdings" w:hint="default"/>
      </w:rPr>
    </w:lvl>
    <w:lvl w:ilvl="6" w:tplc="3754143A" w:tentative="1">
      <w:start w:val="1"/>
      <w:numFmt w:val="bullet"/>
      <w:lvlText w:val=""/>
      <w:lvlJc w:val="left"/>
      <w:pPr>
        <w:ind w:left="5040" w:hanging="360"/>
      </w:pPr>
      <w:rPr>
        <w:rFonts w:ascii="Symbol" w:hAnsi="Symbol" w:hint="default"/>
      </w:rPr>
    </w:lvl>
    <w:lvl w:ilvl="7" w:tplc="5AAE1C9C" w:tentative="1">
      <w:start w:val="1"/>
      <w:numFmt w:val="bullet"/>
      <w:lvlText w:val="o"/>
      <w:lvlJc w:val="left"/>
      <w:pPr>
        <w:ind w:left="5760" w:hanging="360"/>
      </w:pPr>
      <w:rPr>
        <w:rFonts w:ascii="Courier New" w:hAnsi="Courier New" w:cs="Courier New" w:hint="default"/>
      </w:rPr>
    </w:lvl>
    <w:lvl w:ilvl="8" w:tplc="F954D6B6" w:tentative="1">
      <w:start w:val="1"/>
      <w:numFmt w:val="bullet"/>
      <w:lvlText w:val=""/>
      <w:lvlJc w:val="left"/>
      <w:pPr>
        <w:ind w:left="6480" w:hanging="360"/>
      </w:pPr>
      <w:rPr>
        <w:rFonts w:ascii="Wingdings" w:hAnsi="Wingdings" w:hint="default"/>
      </w:rPr>
    </w:lvl>
  </w:abstractNum>
  <w:abstractNum w:abstractNumId="1" w15:restartNumberingAfterBreak="0">
    <w:nsid w:val="078C32E1"/>
    <w:multiLevelType w:val="multilevel"/>
    <w:tmpl w:val="E154D6DA"/>
    <w:lvl w:ilvl="0">
      <w:start w:val="1"/>
      <w:numFmt w:val="bullet"/>
      <w:lvlText w:val=""/>
      <w:lvlJc w:val="left"/>
      <w:pPr>
        <w:ind w:left="1080" w:hanging="360"/>
      </w:pPr>
      <w:rPr>
        <w:rFonts w:ascii="Symbol" w:hAnsi="Symbol" w:hint="default"/>
      </w:rPr>
    </w:lvl>
    <w:lvl w:ilvl="1">
      <w:start w:val="1"/>
      <w:numFmt w:val="bullet"/>
      <w:lvlText w:val=""/>
      <w:lvlJc w:val="left"/>
      <w:pPr>
        <w:ind w:left="1406" w:hanging="683"/>
      </w:pPr>
      <w:rPr>
        <w:rFonts w:ascii="Symbol" w:hAnsi="Symbol"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449"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184" w:hanging="1440"/>
      </w:pPr>
      <w:rPr>
        <w:rFonts w:hint="default"/>
      </w:rPr>
    </w:lvl>
  </w:abstractNum>
  <w:abstractNum w:abstractNumId="2" w15:restartNumberingAfterBreak="0">
    <w:nsid w:val="0C83278B"/>
    <w:multiLevelType w:val="hybridMultilevel"/>
    <w:tmpl w:val="5832E7CC"/>
    <w:lvl w:ilvl="0" w:tplc="3DD2313E">
      <w:start w:val="1"/>
      <w:numFmt w:val="decimal"/>
      <w:lvlText w:val="%1."/>
      <w:lvlJc w:val="left"/>
      <w:pPr>
        <w:ind w:left="1440" w:hanging="360"/>
      </w:pPr>
      <w:rPr>
        <w:rFonts w:hint="default"/>
      </w:rPr>
    </w:lvl>
    <w:lvl w:ilvl="1" w:tplc="94DAF8CA">
      <w:start w:val="1"/>
      <w:numFmt w:val="decimal"/>
      <w:lvlText w:val="%2."/>
      <w:lvlJc w:val="left"/>
      <w:pPr>
        <w:ind w:left="2160" w:hanging="360"/>
      </w:pPr>
    </w:lvl>
    <w:lvl w:ilvl="2" w:tplc="F054614A">
      <w:start w:val="1"/>
      <w:numFmt w:val="lowerLetter"/>
      <w:lvlText w:val="%3)"/>
      <w:lvlJc w:val="left"/>
      <w:pPr>
        <w:ind w:left="2880" w:hanging="516"/>
      </w:pPr>
      <w:rPr>
        <w:rFonts w:hint="default"/>
      </w:rPr>
    </w:lvl>
    <w:lvl w:ilvl="3" w:tplc="C32AB0AA">
      <w:start w:val="1"/>
      <w:numFmt w:val="decimal"/>
      <w:lvlText w:val="%4."/>
      <w:lvlJc w:val="left"/>
      <w:pPr>
        <w:ind w:left="3600" w:hanging="360"/>
      </w:pPr>
    </w:lvl>
    <w:lvl w:ilvl="4" w:tplc="180CC2D4" w:tentative="1">
      <w:start w:val="1"/>
      <w:numFmt w:val="lowerLetter"/>
      <w:lvlText w:val="%5."/>
      <w:lvlJc w:val="left"/>
      <w:pPr>
        <w:ind w:left="4320" w:hanging="360"/>
      </w:pPr>
    </w:lvl>
    <w:lvl w:ilvl="5" w:tplc="BEF67C18" w:tentative="1">
      <w:start w:val="1"/>
      <w:numFmt w:val="lowerRoman"/>
      <w:lvlText w:val="%6."/>
      <w:lvlJc w:val="right"/>
      <w:pPr>
        <w:ind w:left="5040" w:hanging="180"/>
      </w:pPr>
    </w:lvl>
    <w:lvl w:ilvl="6" w:tplc="3D822B1A" w:tentative="1">
      <w:start w:val="1"/>
      <w:numFmt w:val="decimal"/>
      <w:lvlText w:val="%7."/>
      <w:lvlJc w:val="left"/>
      <w:pPr>
        <w:ind w:left="5760" w:hanging="360"/>
      </w:pPr>
    </w:lvl>
    <w:lvl w:ilvl="7" w:tplc="F5D6C2B4" w:tentative="1">
      <w:start w:val="1"/>
      <w:numFmt w:val="lowerLetter"/>
      <w:lvlText w:val="%8."/>
      <w:lvlJc w:val="left"/>
      <w:pPr>
        <w:ind w:left="6480" w:hanging="360"/>
      </w:pPr>
    </w:lvl>
    <w:lvl w:ilvl="8" w:tplc="E654BDF4" w:tentative="1">
      <w:start w:val="1"/>
      <w:numFmt w:val="lowerRoman"/>
      <w:lvlText w:val="%9."/>
      <w:lvlJc w:val="right"/>
      <w:pPr>
        <w:ind w:left="7200" w:hanging="180"/>
      </w:pPr>
    </w:lvl>
  </w:abstractNum>
  <w:abstractNum w:abstractNumId="3" w15:restartNumberingAfterBreak="0">
    <w:nsid w:val="0FAF5798"/>
    <w:multiLevelType w:val="multilevel"/>
    <w:tmpl w:val="4B4643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701B23"/>
    <w:multiLevelType w:val="multilevel"/>
    <w:tmpl w:val="7624C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34378F"/>
    <w:multiLevelType w:val="hybridMultilevel"/>
    <w:tmpl w:val="8ACAED58"/>
    <w:lvl w:ilvl="0" w:tplc="70C47B7A">
      <w:start w:val="1"/>
      <w:numFmt w:val="decimal"/>
      <w:lvlText w:val="%1."/>
      <w:lvlJc w:val="left"/>
      <w:pPr>
        <w:ind w:left="1440" w:hanging="360"/>
      </w:pPr>
      <w:rPr>
        <w:rFonts w:hint="default"/>
        <w:color w:val="auto"/>
      </w:rPr>
    </w:lvl>
    <w:lvl w:ilvl="1" w:tplc="5482866A">
      <w:start w:val="1"/>
      <w:numFmt w:val="decimal"/>
      <w:lvlText w:val="%2."/>
      <w:lvlJc w:val="left"/>
      <w:pPr>
        <w:ind w:left="2160" w:hanging="360"/>
      </w:pPr>
    </w:lvl>
    <w:lvl w:ilvl="2" w:tplc="1D9EA04A">
      <w:start w:val="1"/>
      <w:numFmt w:val="lowerLetter"/>
      <w:lvlText w:val="%3)"/>
      <w:lvlJc w:val="left"/>
      <w:pPr>
        <w:ind w:left="2880" w:hanging="516"/>
      </w:pPr>
      <w:rPr>
        <w:rFonts w:hint="default"/>
      </w:rPr>
    </w:lvl>
    <w:lvl w:ilvl="3" w:tplc="CFC8DFBE">
      <w:start w:val="1"/>
      <w:numFmt w:val="decimal"/>
      <w:lvlText w:val="%4."/>
      <w:lvlJc w:val="left"/>
      <w:pPr>
        <w:ind w:left="3600" w:hanging="360"/>
      </w:pPr>
    </w:lvl>
    <w:lvl w:ilvl="4" w:tplc="3F6EC796" w:tentative="1">
      <w:start w:val="1"/>
      <w:numFmt w:val="lowerLetter"/>
      <w:lvlText w:val="%5."/>
      <w:lvlJc w:val="left"/>
      <w:pPr>
        <w:ind w:left="4320" w:hanging="360"/>
      </w:pPr>
    </w:lvl>
    <w:lvl w:ilvl="5" w:tplc="53C2B226" w:tentative="1">
      <w:start w:val="1"/>
      <w:numFmt w:val="lowerRoman"/>
      <w:lvlText w:val="%6."/>
      <w:lvlJc w:val="right"/>
      <w:pPr>
        <w:ind w:left="5040" w:hanging="180"/>
      </w:pPr>
    </w:lvl>
    <w:lvl w:ilvl="6" w:tplc="E8D4B274" w:tentative="1">
      <w:start w:val="1"/>
      <w:numFmt w:val="decimal"/>
      <w:lvlText w:val="%7."/>
      <w:lvlJc w:val="left"/>
      <w:pPr>
        <w:ind w:left="5760" w:hanging="360"/>
      </w:pPr>
    </w:lvl>
    <w:lvl w:ilvl="7" w:tplc="A6B02C7A" w:tentative="1">
      <w:start w:val="1"/>
      <w:numFmt w:val="lowerLetter"/>
      <w:lvlText w:val="%8."/>
      <w:lvlJc w:val="left"/>
      <w:pPr>
        <w:ind w:left="6480" w:hanging="360"/>
      </w:pPr>
    </w:lvl>
    <w:lvl w:ilvl="8" w:tplc="CFB02096" w:tentative="1">
      <w:start w:val="1"/>
      <w:numFmt w:val="lowerRoman"/>
      <w:lvlText w:val="%9."/>
      <w:lvlJc w:val="right"/>
      <w:pPr>
        <w:ind w:left="7200" w:hanging="180"/>
      </w:pPr>
    </w:lvl>
  </w:abstractNum>
  <w:abstractNum w:abstractNumId="6" w15:restartNumberingAfterBreak="0">
    <w:nsid w:val="1D41054B"/>
    <w:multiLevelType w:val="hybridMultilevel"/>
    <w:tmpl w:val="7A161AC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13D5D"/>
    <w:multiLevelType w:val="hybridMultilevel"/>
    <w:tmpl w:val="A4945C00"/>
    <w:lvl w:ilvl="0" w:tplc="A07E792A">
      <w:start w:val="2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22050"/>
    <w:multiLevelType w:val="multilevel"/>
    <w:tmpl w:val="BEB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340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577D26"/>
    <w:multiLevelType w:val="multilevel"/>
    <w:tmpl w:val="449A3F00"/>
    <w:lvl w:ilvl="0">
      <w:start w:val="1"/>
      <w:numFmt w:val="bullet"/>
      <w:lvlText w:val=""/>
      <w:lvlJc w:val="left"/>
      <w:pPr>
        <w:ind w:left="1080" w:hanging="360"/>
      </w:pPr>
      <w:rPr>
        <w:rFonts w:ascii="Symbol" w:hAnsi="Symbol" w:hint="default"/>
      </w:rPr>
    </w:lvl>
    <w:lvl w:ilvl="1">
      <w:start w:val="1"/>
      <w:numFmt w:val="decimal"/>
      <w:isLgl/>
      <w:lvlText w:val="%1.%2"/>
      <w:lvlJc w:val="left"/>
      <w:pPr>
        <w:ind w:left="1406" w:hanging="683"/>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449"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184" w:hanging="1440"/>
      </w:pPr>
      <w:rPr>
        <w:rFonts w:hint="default"/>
      </w:rPr>
    </w:lvl>
  </w:abstractNum>
  <w:abstractNum w:abstractNumId="11" w15:restartNumberingAfterBreak="0">
    <w:nsid w:val="28BA2376"/>
    <w:multiLevelType w:val="hybridMultilevel"/>
    <w:tmpl w:val="C5D4DC52"/>
    <w:lvl w:ilvl="0" w:tplc="3B92DEB2">
      <w:start w:val="1"/>
      <w:numFmt w:val="decimal"/>
      <w:lvlText w:val="%1."/>
      <w:lvlJc w:val="left"/>
      <w:pPr>
        <w:ind w:left="360" w:hanging="360"/>
      </w:pPr>
      <w:rPr>
        <w:rFonts w:hint="default"/>
      </w:rPr>
    </w:lvl>
    <w:lvl w:ilvl="1" w:tplc="0616EA86" w:tentative="1">
      <w:start w:val="1"/>
      <w:numFmt w:val="lowerLetter"/>
      <w:lvlText w:val="%2."/>
      <w:lvlJc w:val="left"/>
      <w:pPr>
        <w:ind w:left="1080" w:hanging="360"/>
      </w:pPr>
    </w:lvl>
    <w:lvl w:ilvl="2" w:tplc="DB4C9704" w:tentative="1">
      <w:start w:val="1"/>
      <w:numFmt w:val="lowerRoman"/>
      <w:lvlText w:val="%3."/>
      <w:lvlJc w:val="right"/>
      <w:pPr>
        <w:ind w:left="1800" w:hanging="180"/>
      </w:pPr>
    </w:lvl>
    <w:lvl w:ilvl="3" w:tplc="F6803B90" w:tentative="1">
      <w:start w:val="1"/>
      <w:numFmt w:val="decimal"/>
      <w:lvlText w:val="%4."/>
      <w:lvlJc w:val="left"/>
      <w:pPr>
        <w:ind w:left="2520" w:hanging="360"/>
      </w:pPr>
    </w:lvl>
    <w:lvl w:ilvl="4" w:tplc="857457E4" w:tentative="1">
      <w:start w:val="1"/>
      <w:numFmt w:val="lowerLetter"/>
      <w:lvlText w:val="%5."/>
      <w:lvlJc w:val="left"/>
      <w:pPr>
        <w:ind w:left="3240" w:hanging="360"/>
      </w:pPr>
    </w:lvl>
    <w:lvl w:ilvl="5" w:tplc="498293FE" w:tentative="1">
      <w:start w:val="1"/>
      <w:numFmt w:val="lowerRoman"/>
      <w:lvlText w:val="%6."/>
      <w:lvlJc w:val="right"/>
      <w:pPr>
        <w:ind w:left="3960" w:hanging="180"/>
      </w:pPr>
    </w:lvl>
    <w:lvl w:ilvl="6" w:tplc="037A9C90" w:tentative="1">
      <w:start w:val="1"/>
      <w:numFmt w:val="decimal"/>
      <w:lvlText w:val="%7."/>
      <w:lvlJc w:val="left"/>
      <w:pPr>
        <w:ind w:left="4680" w:hanging="360"/>
      </w:pPr>
    </w:lvl>
    <w:lvl w:ilvl="7" w:tplc="B08C63BA" w:tentative="1">
      <w:start w:val="1"/>
      <w:numFmt w:val="lowerLetter"/>
      <w:lvlText w:val="%8."/>
      <w:lvlJc w:val="left"/>
      <w:pPr>
        <w:ind w:left="5400" w:hanging="360"/>
      </w:pPr>
    </w:lvl>
    <w:lvl w:ilvl="8" w:tplc="71E82C2C" w:tentative="1">
      <w:start w:val="1"/>
      <w:numFmt w:val="lowerRoman"/>
      <w:lvlText w:val="%9."/>
      <w:lvlJc w:val="right"/>
      <w:pPr>
        <w:ind w:left="6120" w:hanging="180"/>
      </w:pPr>
    </w:lvl>
  </w:abstractNum>
  <w:abstractNum w:abstractNumId="12" w15:restartNumberingAfterBreak="0">
    <w:nsid w:val="2DEF7573"/>
    <w:multiLevelType w:val="multilevel"/>
    <w:tmpl w:val="13CC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5A7B"/>
    <w:multiLevelType w:val="hybridMultilevel"/>
    <w:tmpl w:val="5832E7CC"/>
    <w:lvl w:ilvl="0" w:tplc="EF4022D2">
      <w:start w:val="1"/>
      <w:numFmt w:val="decimal"/>
      <w:lvlText w:val="%1."/>
      <w:lvlJc w:val="left"/>
      <w:pPr>
        <w:ind w:left="1440" w:hanging="360"/>
      </w:pPr>
      <w:rPr>
        <w:rFonts w:hint="default"/>
      </w:rPr>
    </w:lvl>
    <w:lvl w:ilvl="1" w:tplc="3746D9A4">
      <w:start w:val="1"/>
      <w:numFmt w:val="decimal"/>
      <w:lvlText w:val="%2."/>
      <w:lvlJc w:val="left"/>
      <w:pPr>
        <w:ind w:left="2160" w:hanging="360"/>
      </w:pPr>
    </w:lvl>
    <w:lvl w:ilvl="2" w:tplc="E72E7DD8">
      <w:start w:val="1"/>
      <w:numFmt w:val="lowerLetter"/>
      <w:lvlText w:val="%3)"/>
      <w:lvlJc w:val="left"/>
      <w:pPr>
        <w:ind w:left="2880" w:hanging="516"/>
      </w:pPr>
      <w:rPr>
        <w:rFonts w:hint="default"/>
      </w:rPr>
    </w:lvl>
    <w:lvl w:ilvl="3" w:tplc="6AFE252A">
      <w:start w:val="1"/>
      <w:numFmt w:val="decimal"/>
      <w:lvlText w:val="%4."/>
      <w:lvlJc w:val="left"/>
      <w:pPr>
        <w:ind w:left="3600" w:hanging="360"/>
      </w:pPr>
    </w:lvl>
    <w:lvl w:ilvl="4" w:tplc="3DEE3AC6" w:tentative="1">
      <w:start w:val="1"/>
      <w:numFmt w:val="lowerLetter"/>
      <w:lvlText w:val="%5."/>
      <w:lvlJc w:val="left"/>
      <w:pPr>
        <w:ind w:left="4320" w:hanging="360"/>
      </w:pPr>
    </w:lvl>
    <w:lvl w:ilvl="5" w:tplc="16CABF66" w:tentative="1">
      <w:start w:val="1"/>
      <w:numFmt w:val="lowerRoman"/>
      <w:lvlText w:val="%6."/>
      <w:lvlJc w:val="right"/>
      <w:pPr>
        <w:ind w:left="5040" w:hanging="180"/>
      </w:pPr>
    </w:lvl>
    <w:lvl w:ilvl="6" w:tplc="48B60404" w:tentative="1">
      <w:start w:val="1"/>
      <w:numFmt w:val="decimal"/>
      <w:lvlText w:val="%7."/>
      <w:lvlJc w:val="left"/>
      <w:pPr>
        <w:ind w:left="5760" w:hanging="360"/>
      </w:pPr>
    </w:lvl>
    <w:lvl w:ilvl="7" w:tplc="5BE6E5BE" w:tentative="1">
      <w:start w:val="1"/>
      <w:numFmt w:val="lowerLetter"/>
      <w:lvlText w:val="%8."/>
      <w:lvlJc w:val="left"/>
      <w:pPr>
        <w:ind w:left="6480" w:hanging="360"/>
      </w:pPr>
    </w:lvl>
    <w:lvl w:ilvl="8" w:tplc="3F08939C" w:tentative="1">
      <w:start w:val="1"/>
      <w:numFmt w:val="lowerRoman"/>
      <w:lvlText w:val="%9."/>
      <w:lvlJc w:val="right"/>
      <w:pPr>
        <w:ind w:left="7200" w:hanging="180"/>
      </w:pPr>
    </w:lvl>
  </w:abstractNum>
  <w:abstractNum w:abstractNumId="14" w15:restartNumberingAfterBreak="0">
    <w:nsid w:val="30F20155"/>
    <w:multiLevelType w:val="hybridMultilevel"/>
    <w:tmpl w:val="75302992"/>
    <w:lvl w:ilvl="0" w:tplc="D8AA70E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25800"/>
    <w:multiLevelType w:val="hybridMultilevel"/>
    <w:tmpl w:val="6010D68E"/>
    <w:lvl w:ilvl="0" w:tplc="DDB611A6">
      <w:numFmt w:val="bullet"/>
      <w:lvlText w:val="•"/>
      <w:lvlJc w:val="left"/>
      <w:pPr>
        <w:ind w:left="799" w:hanging="765"/>
      </w:pPr>
      <w:rPr>
        <w:rFonts w:ascii="Calibri" w:eastAsia="Times New Roman" w:hAnsi="Calibri"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364D53F3"/>
    <w:multiLevelType w:val="hybridMultilevel"/>
    <w:tmpl w:val="8E9EA9DA"/>
    <w:lvl w:ilvl="0" w:tplc="920A18FA">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7" w15:restartNumberingAfterBreak="0">
    <w:nsid w:val="39DA324B"/>
    <w:multiLevelType w:val="multilevel"/>
    <w:tmpl w:val="C7D03420"/>
    <w:lvl w:ilvl="0">
      <w:start w:val="1"/>
      <w:numFmt w:val="decimal"/>
      <w:lvlText w:val="%1."/>
      <w:lvlJc w:val="left"/>
      <w:pPr>
        <w:ind w:left="394" w:hanging="360"/>
      </w:pPr>
      <w:rPr>
        <w:rFonts w:hint="default"/>
      </w:rPr>
    </w:lvl>
    <w:lvl w:ilvl="1">
      <w:start w:val="1"/>
      <w:numFmt w:val="decimal"/>
      <w:isLgl/>
      <w:lvlText w:val="%1.%2"/>
      <w:lvlJc w:val="left"/>
      <w:pPr>
        <w:ind w:left="720" w:hanging="683"/>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92" w:hanging="1440"/>
      </w:pPr>
      <w:rPr>
        <w:rFonts w:hint="default"/>
      </w:rPr>
    </w:lvl>
    <w:lvl w:ilvl="7">
      <w:start w:val="1"/>
      <w:numFmt w:val="decimal"/>
      <w:isLgl/>
      <w:lvlText w:val="%1.%2.%3.%4.%5.%6.%7.%8"/>
      <w:lvlJc w:val="left"/>
      <w:pPr>
        <w:ind w:left="1495" w:hanging="1440"/>
      </w:pPr>
      <w:rPr>
        <w:rFonts w:hint="default"/>
      </w:rPr>
    </w:lvl>
    <w:lvl w:ilvl="8">
      <w:start w:val="1"/>
      <w:numFmt w:val="decimal"/>
      <w:isLgl/>
      <w:lvlText w:val="%1.%2.%3.%4.%5.%6.%7.%8.%9"/>
      <w:lvlJc w:val="left"/>
      <w:pPr>
        <w:ind w:left="1498" w:hanging="1440"/>
      </w:pPr>
      <w:rPr>
        <w:rFonts w:hint="default"/>
      </w:rPr>
    </w:lvl>
  </w:abstractNum>
  <w:abstractNum w:abstractNumId="18" w15:restartNumberingAfterBreak="0">
    <w:nsid w:val="3B7C46F5"/>
    <w:multiLevelType w:val="hybridMultilevel"/>
    <w:tmpl w:val="B8BE04CA"/>
    <w:lvl w:ilvl="0" w:tplc="D8AA70EE">
      <w:start w:val="1"/>
      <w:numFmt w:val="bullet"/>
      <w:lvlText w:val=""/>
      <w:lvlJc w:val="left"/>
      <w:pPr>
        <w:ind w:left="643"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F52205"/>
    <w:multiLevelType w:val="hybridMultilevel"/>
    <w:tmpl w:val="82F43018"/>
    <w:lvl w:ilvl="0" w:tplc="8D30F6DA">
      <w:start w:val="1"/>
      <w:numFmt w:val="decimal"/>
      <w:lvlText w:val="%1."/>
      <w:lvlJc w:val="left"/>
      <w:pPr>
        <w:ind w:left="1440" w:hanging="360"/>
      </w:pPr>
      <w:rPr>
        <w:rFonts w:hint="default"/>
      </w:rPr>
    </w:lvl>
    <w:lvl w:ilvl="1" w:tplc="ABF08F3A">
      <w:start w:val="1"/>
      <w:numFmt w:val="decimal"/>
      <w:lvlText w:val="%2."/>
      <w:lvlJc w:val="left"/>
      <w:pPr>
        <w:ind w:left="2160" w:hanging="360"/>
      </w:pPr>
    </w:lvl>
    <w:lvl w:ilvl="2" w:tplc="50728B68">
      <w:start w:val="1"/>
      <w:numFmt w:val="lowerLetter"/>
      <w:lvlText w:val="%3)"/>
      <w:lvlJc w:val="left"/>
      <w:pPr>
        <w:ind w:left="2880" w:hanging="516"/>
      </w:pPr>
      <w:rPr>
        <w:rFonts w:hint="default"/>
      </w:rPr>
    </w:lvl>
    <w:lvl w:ilvl="3" w:tplc="AFF245A2">
      <w:start w:val="1"/>
      <w:numFmt w:val="decimal"/>
      <w:lvlText w:val="%4."/>
      <w:lvlJc w:val="left"/>
      <w:pPr>
        <w:ind w:left="3600" w:hanging="360"/>
      </w:pPr>
    </w:lvl>
    <w:lvl w:ilvl="4" w:tplc="ECFAEA58" w:tentative="1">
      <w:start w:val="1"/>
      <w:numFmt w:val="lowerLetter"/>
      <w:lvlText w:val="%5."/>
      <w:lvlJc w:val="left"/>
      <w:pPr>
        <w:ind w:left="4320" w:hanging="360"/>
      </w:pPr>
    </w:lvl>
    <w:lvl w:ilvl="5" w:tplc="DE9EF1AA" w:tentative="1">
      <w:start w:val="1"/>
      <w:numFmt w:val="lowerRoman"/>
      <w:lvlText w:val="%6."/>
      <w:lvlJc w:val="right"/>
      <w:pPr>
        <w:ind w:left="5040" w:hanging="180"/>
      </w:pPr>
    </w:lvl>
    <w:lvl w:ilvl="6" w:tplc="C46855AE" w:tentative="1">
      <w:start w:val="1"/>
      <w:numFmt w:val="decimal"/>
      <w:lvlText w:val="%7."/>
      <w:lvlJc w:val="left"/>
      <w:pPr>
        <w:ind w:left="5760" w:hanging="360"/>
      </w:pPr>
    </w:lvl>
    <w:lvl w:ilvl="7" w:tplc="4A18120A" w:tentative="1">
      <w:start w:val="1"/>
      <w:numFmt w:val="lowerLetter"/>
      <w:lvlText w:val="%8."/>
      <w:lvlJc w:val="left"/>
      <w:pPr>
        <w:ind w:left="6480" w:hanging="360"/>
      </w:pPr>
    </w:lvl>
    <w:lvl w:ilvl="8" w:tplc="88C2E514" w:tentative="1">
      <w:start w:val="1"/>
      <w:numFmt w:val="lowerRoman"/>
      <w:lvlText w:val="%9."/>
      <w:lvlJc w:val="right"/>
      <w:pPr>
        <w:ind w:left="7200" w:hanging="180"/>
      </w:pPr>
    </w:lvl>
  </w:abstractNum>
  <w:abstractNum w:abstractNumId="20" w15:restartNumberingAfterBreak="0">
    <w:nsid w:val="45DC559D"/>
    <w:multiLevelType w:val="hybridMultilevel"/>
    <w:tmpl w:val="586468F0"/>
    <w:lvl w:ilvl="0" w:tplc="D8AA70EE">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1" w15:restartNumberingAfterBreak="0">
    <w:nsid w:val="47943296"/>
    <w:multiLevelType w:val="multilevel"/>
    <w:tmpl w:val="A716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71691"/>
    <w:multiLevelType w:val="hybridMultilevel"/>
    <w:tmpl w:val="635AEDA0"/>
    <w:lvl w:ilvl="0" w:tplc="377C07FA">
      <w:start w:val="1"/>
      <w:numFmt w:val="bullet"/>
      <w:lvlText w:val=""/>
      <w:lvlJc w:val="left"/>
      <w:pPr>
        <w:ind w:left="720" w:hanging="360"/>
      </w:pPr>
      <w:rPr>
        <w:rFonts w:ascii="Symbol" w:hAnsi="Symbol" w:hint="default"/>
      </w:rPr>
    </w:lvl>
    <w:lvl w:ilvl="1" w:tplc="77B26600">
      <w:start w:val="1"/>
      <w:numFmt w:val="decimal"/>
      <w:lvlText w:val="%2."/>
      <w:lvlJc w:val="left"/>
      <w:pPr>
        <w:ind w:left="1440" w:hanging="360"/>
      </w:pPr>
    </w:lvl>
    <w:lvl w:ilvl="2" w:tplc="A8D47994">
      <w:start w:val="1"/>
      <w:numFmt w:val="lowerLetter"/>
      <w:lvlText w:val="%3)"/>
      <w:lvlJc w:val="left"/>
      <w:pPr>
        <w:ind w:left="2160" w:hanging="516"/>
      </w:pPr>
      <w:rPr>
        <w:rFonts w:hint="default"/>
      </w:rPr>
    </w:lvl>
    <w:lvl w:ilvl="3" w:tplc="AA980C9A">
      <w:start w:val="1"/>
      <w:numFmt w:val="decimal"/>
      <w:lvlText w:val="%4."/>
      <w:lvlJc w:val="left"/>
      <w:pPr>
        <w:ind w:left="2880" w:hanging="360"/>
      </w:pPr>
    </w:lvl>
    <w:lvl w:ilvl="4" w:tplc="C1D6E6A4" w:tentative="1">
      <w:start w:val="1"/>
      <w:numFmt w:val="lowerLetter"/>
      <w:lvlText w:val="%5."/>
      <w:lvlJc w:val="left"/>
      <w:pPr>
        <w:ind w:left="3600" w:hanging="360"/>
      </w:pPr>
    </w:lvl>
    <w:lvl w:ilvl="5" w:tplc="B3F07598" w:tentative="1">
      <w:start w:val="1"/>
      <w:numFmt w:val="lowerRoman"/>
      <w:lvlText w:val="%6."/>
      <w:lvlJc w:val="right"/>
      <w:pPr>
        <w:ind w:left="4320" w:hanging="180"/>
      </w:pPr>
    </w:lvl>
    <w:lvl w:ilvl="6" w:tplc="A3F67DF6" w:tentative="1">
      <w:start w:val="1"/>
      <w:numFmt w:val="decimal"/>
      <w:lvlText w:val="%7."/>
      <w:lvlJc w:val="left"/>
      <w:pPr>
        <w:ind w:left="5040" w:hanging="360"/>
      </w:pPr>
    </w:lvl>
    <w:lvl w:ilvl="7" w:tplc="B4C6BDC8" w:tentative="1">
      <w:start w:val="1"/>
      <w:numFmt w:val="lowerLetter"/>
      <w:lvlText w:val="%8."/>
      <w:lvlJc w:val="left"/>
      <w:pPr>
        <w:ind w:left="5760" w:hanging="360"/>
      </w:pPr>
    </w:lvl>
    <w:lvl w:ilvl="8" w:tplc="4E56B38C" w:tentative="1">
      <w:start w:val="1"/>
      <w:numFmt w:val="lowerRoman"/>
      <w:lvlText w:val="%9."/>
      <w:lvlJc w:val="right"/>
      <w:pPr>
        <w:ind w:left="6480" w:hanging="180"/>
      </w:pPr>
    </w:lvl>
  </w:abstractNum>
  <w:abstractNum w:abstractNumId="23" w15:restartNumberingAfterBreak="0">
    <w:nsid w:val="4BE02723"/>
    <w:multiLevelType w:val="hybridMultilevel"/>
    <w:tmpl w:val="5832E7CC"/>
    <w:lvl w:ilvl="0" w:tplc="2A2AFE80">
      <w:start w:val="1"/>
      <w:numFmt w:val="decimal"/>
      <w:lvlText w:val="%1."/>
      <w:lvlJc w:val="left"/>
      <w:pPr>
        <w:ind w:left="360" w:hanging="360"/>
      </w:pPr>
      <w:rPr>
        <w:rFonts w:hint="default"/>
      </w:rPr>
    </w:lvl>
    <w:lvl w:ilvl="1" w:tplc="2634E5D6">
      <w:start w:val="1"/>
      <w:numFmt w:val="decimal"/>
      <w:lvlText w:val="%2."/>
      <w:lvlJc w:val="left"/>
      <w:pPr>
        <w:ind w:left="1080" w:hanging="360"/>
      </w:pPr>
    </w:lvl>
    <w:lvl w:ilvl="2" w:tplc="C5B65F8E">
      <w:start w:val="1"/>
      <w:numFmt w:val="lowerLetter"/>
      <w:lvlText w:val="%3)"/>
      <w:lvlJc w:val="left"/>
      <w:pPr>
        <w:ind w:left="1800" w:hanging="516"/>
      </w:pPr>
      <w:rPr>
        <w:rFonts w:hint="default"/>
      </w:rPr>
    </w:lvl>
    <w:lvl w:ilvl="3" w:tplc="65D28B5C">
      <w:start w:val="1"/>
      <w:numFmt w:val="decimal"/>
      <w:lvlText w:val="%4."/>
      <w:lvlJc w:val="left"/>
      <w:pPr>
        <w:ind w:left="2520" w:hanging="360"/>
      </w:pPr>
    </w:lvl>
    <w:lvl w:ilvl="4" w:tplc="B73C3032" w:tentative="1">
      <w:start w:val="1"/>
      <w:numFmt w:val="lowerLetter"/>
      <w:lvlText w:val="%5."/>
      <w:lvlJc w:val="left"/>
      <w:pPr>
        <w:ind w:left="3240" w:hanging="360"/>
      </w:pPr>
    </w:lvl>
    <w:lvl w:ilvl="5" w:tplc="50B45D76" w:tentative="1">
      <w:start w:val="1"/>
      <w:numFmt w:val="lowerRoman"/>
      <w:lvlText w:val="%6."/>
      <w:lvlJc w:val="right"/>
      <w:pPr>
        <w:ind w:left="3960" w:hanging="180"/>
      </w:pPr>
    </w:lvl>
    <w:lvl w:ilvl="6" w:tplc="02887B20" w:tentative="1">
      <w:start w:val="1"/>
      <w:numFmt w:val="decimal"/>
      <w:lvlText w:val="%7."/>
      <w:lvlJc w:val="left"/>
      <w:pPr>
        <w:ind w:left="4680" w:hanging="360"/>
      </w:pPr>
    </w:lvl>
    <w:lvl w:ilvl="7" w:tplc="F41A1D26" w:tentative="1">
      <w:start w:val="1"/>
      <w:numFmt w:val="lowerLetter"/>
      <w:lvlText w:val="%8."/>
      <w:lvlJc w:val="left"/>
      <w:pPr>
        <w:ind w:left="5400" w:hanging="360"/>
      </w:pPr>
    </w:lvl>
    <w:lvl w:ilvl="8" w:tplc="A618879C" w:tentative="1">
      <w:start w:val="1"/>
      <w:numFmt w:val="lowerRoman"/>
      <w:lvlText w:val="%9."/>
      <w:lvlJc w:val="right"/>
      <w:pPr>
        <w:ind w:left="6120" w:hanging="180"/>
      </w:pPr>
    </w:lvl>
  </w:abstractNum>
  <w:abstractNum w:abstractNumId="24" w15:restartNumberingAfterBreak="0">
    <w:nsid w:val="4D5A2FB1"/>
    <w:multiLevelType w:val="hybridMultilevel"/>
    <w:tmpl w:val="5832E7CC"/>
    <w:lvl w:ilvl="0" w:tplc="EF2866CA">
      <w:start w:val="1"/>
      <w:numFmt w:val="decimal"/>
      <w:lvlText w:val="%1."/>
      <w:lvlJc w:val="left"/>
      <w:pPr>
        <w:ind w:left="360" w:hanging="360"/>
      </w:pPr>
      <w:rPr>
        <w:rFonts w:hint="default"/>
      </w:rPr>
    </w:lvl>
    <w:lvl w:ilvl="1" w:tplc="DFBE0C44">
      <w:start w:val="1"/>
      <w:numFmt w:val="decimal"/>
      <w:lvlText w:val="%2."/>
      <w:lvlJc w:val="left"/>
      <w:pPr>
        <w:ind w:left="1080" w:hanging="360"/>
      </w:pPr>
    </w:lvl>
    <w:lvl w:ilvl="2" w:tplc="059C773E">
      <w:start w:val="1"/>
      <w:numFmt w:val="lowerLetter"/>
      <w:lvlText w:val="%3)"/>
      <w:lvlJc w:val="left"/>
      <w:pPr>
        <w:ind w:left="1800" w:hanging="516"/>
      </w:pPr>
      <w:rPr>
        <w:rFonts w:hint="default"/>
      </w:rPr>
    </w:lvl>
    <w:lvl w:ilvl="3" w:tplc="F75E9AC8">
      <w:start w:val="1"/>
      <w:numFmt w:val="decimal"/>
      <w:lvlText w:val="%4."/>
      <w:lvlJc w:val="left"/>
      <w:pPr>
        <w:ind w:left="2520" w:hanging="360"/>
      </w:pPr>
    </w:lvl>
    <w:lvl w:ilvl="4" w:tplc="697645F6" w:tentative="1">
      <w:start w:val="1"/>
      <w:numFmt w:val="lowerLetter"/>
      <w:lvlText w:val="%5."/>
      <w:lvlJc w:val="left"/>
      <w:pPr>
        <w:ind w:left="3240" w:hanging="360"/>
      </w:pPr>
    </w:lvl>
    <w:lvl w:ilvl="5" w:tplc="7CC06E2C" w:tentative="1">
      <w:start w:val="1"/>
      <w:numFmt w:val="lowerRoman"/>
      <w:lvlText w:val="%6."/>
      <w:lvlJc w:val="right"/>
      <w:pPr>
        <w:ind w:left="3960" w:hanging="180"/>
      </w:pPr>
    </w:lvl>
    <w:lvl w:ilvl="6" w:tplc="28E40482" w:tentative="1">
      <w:start w:val="1"/>
      <w:numFmt w:val="decimal"/>
      <w:lvlText w:val="%7."/>
      <w:lvlJc w:val="left"/>
      <w:pPr>
        <w:ind w:left="4680" w:hanging="360"/>
      </w:pPr>
    </w:lvl>
    <w:lvl w:ilvl="7" w:tplc="701C7B64" w:tentative="1">
      <w:start w:val="1"/>
      <w:numFmt w:val="lowerLetter"/>
      <w:lvlText w:val="%8."/>
      <w:lvlJc w:val="left"/>
      <w:pPr>
        <w:ind w:left="5400" w:hanging="360"/>
      </w:pPr>
    </w:lvl>
    <w:lvl w:ilvl="8" w:tplc="4D4A6868" w:tentative="1">
      <w:start w:val="1"/>
      <w:numFmt w:val="lowerRoman"/>
      <w:lvlText w:val="%9."/>
      <w:lvlJc w:val="right"/>
      <w:pPr>
        <w:ind w:left="6120" w:hanging="180"/>
      </w:pPr>
    </w:lvl>
  </w:abstractNum>
  <w:abstractNum w:abstractNumId="25" w15:restartNumberingAfterBreak="0">
    <w:nsid w:val="55BA1306"/>
    <w:multiLevelType w:val="hybridMultilevel"/>
    <w:tmpl w:val="2B4EAB2A"/>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7" w15:restartNumberingAfterBreak="0">
    <w:nsid w:val="5E471943"/>
    <w:multiLevelType w:val="multilevel"/>
    <w:tmpl w:val="5F28E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B6C55"/>
    <w:multiLevelType w:val="hybridMultilevel"/>
    <w:tmpl w:val="5D3E7452"/>
    <w:lvl w:ilvl="0" w:tplc="D8AA7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A7F69"/>
    <w:multiLevelType w:val="hybridMultilevel"/>
    <w:tmpl w:val="FB4E805C"/>
    <w:lvl w:ilvl="0" w:tplc="B15A77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AA7253"/>
    <w:multiLevelType w:val="hybridMultilevel"/>
    <w:tmpl w:val="3AC27768"/>
    <w:lvl w:ilvl="0" w:tplc="6C6A8046">
      <w:start w:val="1"/>
      <w:numFmt w:val="decimal"/>
      <w:lvlText w:val="%1."/>
      <w:lvlJc w:val="left"/>
      <w:pPr>
        <w:ind w:left="720" w:hanging="360"/>
      </w:pPr>
    </w:lvl>
    <w:lvl w:ilvl="1" w:tplc="86107D30">
      <w:start w:val="1"/>
      <w:numFmt w:val="lowerLetter"/>
      <w:lvlText w:val="%2."/>
      <w:lvlJc w:val="left"/>
      <w:pPr>
        <w:ind w:left="1440" w:hanging="360"/>
      </w:pPr>
    </w:lvl>
    <w:lvl w:ilvl="2" w:tplc="2A489976" w:tentative="1">
      <w:start w:val="1"/>
      <w:numFmt w:val="lowerRoman"/>
      <w:lvlText w:val="%3."/>
      <w:lvlJc w:val="right"/>
      <w:pPr>
        <w:ind w:left="2160" w:hanging="180"/>
      </w:pPr>
    </w:lvl>
    <w:lvl w:ilvl="3" w:tplc="C80E5AA6" w:tentative="1">
      <w:start w:val="1"/>
      <w:numFmt w:val="decimal"/>
      <w:lvlText w:val="%4."/>
      <w:lvlJc w:val="left"/>
      <w:pPr>
        <w:ind w:left="2880" w:hanging="360"/>
      </w:pPr>
    </w:lvl>
    <w:lvl w:ilvl="4" w:tplc="FC5AB58A" w:tentative="1">
      <w:start w:val="1"/>
      <w:numFmt w:val="lowerLetter"/>
      <w:lvlText w:val="%5."/>
      <w:lvlJc w:val="left"/>
      <w:pPr>
        <w:ind w:left="3600" w:hanging="360"/>
      </w:pPr>
    </w:lvl>
    <w:lvl w:ilvl="5" w:tplc="FF46D7C6" w:tentative="1">
      <w:start w:val="1"/>
      <w:numFmt w:val="lowerRoman"/>
      <w:lvlText w:val="%6."/>
      <w:lvlJc w:val="right"/>
      <w:pPr>
        <w:ind w:left="4320" w:hanging="180"/>
      </w:pPr>
    </w:lvl>
    <w:lvl w:ilvl="6" w:tplc="787E152E" w:tentative="1">
      <w:start w:val="1"/>
      <w:numFmt w:val="decimal"/>
      <w:lvlText w:val="%7."/>
      <w:lvlJc w:val="left"/>
      <w:pPr>
        <w:ind w:left="5040" w:hanging="360"/>
      </w:pPr>
    </w:lvl>
    <w:lvl w:ilvl="7" w:tplc="032E33D2" w:tentative="1">
      <w:start w:val="1"/>
      <w:numFmt w:val="lowerLetter"/>
      <w:lvlText w:val="%8."/>
      <w:lvlJc w:val="left"/>
      <w:pPr>
        <w:ind w:left="5760" w:hanging="360"/>
      </w:pPr>
    </w:lvl>
    <w:lvl w:ilvl="8" w:tplc="46B0222E" w:tentative="1">
      <w:start w:val="1"/>
      <w:numFmt w:val="lowerRoman"/>
      <w:lvlText w:val="%9."/>
      <w:lvlJc w:val="right"/>
      <w:pPr>
        <w:ind w:left="6480" w:hanging="180"/>
      </w:pPr>
    </w:lvl>
  </w:abstractNum>
  <w:num w:numId="1">
    <w:abstractNumId w:val="26"/>
  </w:num>
  <w:num w:numId="2">
    <w:abstractNumId w:val="20"/>
  </w:num>
  <w:num w:numId="3">
    <w:abstractNumId w:val="15"/>
  </w:num>
  <w:num w:numId="4">
    <w:abstractNumId w:val="16"/>
  </w:num>
  <w:num w:numId="5">
    <w:abstractNumId w:val="12"/>
  </w:num>
  <w:num w:numId="6">
    <w:abstractNumId w:val="27"/>
  </w:num>
  <w:num w:numId="7">
    <w:abstractNumId w:val="21"/>
  </w:num>
  <w:num w:numId="8">
    <w:abstractNumId w:val="8"/>
  </w:num>
  <w:num w:numId="9">
    <w:abstractNumId w:val="28"/>
  </w:num>
  <w:num w:numId="10">
    <w:abstractNumId w:val="7"/>
  </w:num>
  <w:num w:numId="11">
    <w:abstractNumId w:val="6"/>
  </w:num>
  <w:num w:numId="12">
    <w:abstractNumId w:val="18"/>
  </w:num>
  <w:num w:numId="13">
    <w:abstractNumId w:val="14"/>
  </w:num>
  <w:num w:numId="14">
    <w:abstractNumId w:val="25"/>
  </w:num>
  <w:num w:numId="15">
    <w:abstractNumId w:val="10"/>
  </w:num>
  <w:num w:numId="16">
    <w:abstractNumId w:val="4"/>
  </w:num>
  <w:num w:numId="17">
    <w:abstractNumId w:val="17"/>
  </w:num>
  <w:num w:numId="18">
    <w:abstractNumId w:val="1"/>
  </w:num>
  <w:num w:numId="19">
    <w:abstractNumId w:val="29"/>
  </w:num>
  <w:num w:numId="20">
    <w:abstractNumId w:val="1"/>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22"/>
  </w:num>
  <w:num w:numId="25">
    <w:abstractNumId w:val="2"/>
  </w:num>
  <w:num w:numId="26">
    <w:abstractNumId w:val="5"/>
  </w:num>
  <w:num w:numId="27">
    <w:abstractNumId w:val="13"/>
  </w:num>
  <w:num w:numId="28">
    <w:abstractNumId w:val="23"/>
  </w:num>
  <w:num w:numId="29">
    <w:abstractNumId w:val="11"/>
  </w:num>
  <w:num w:numId="30">
    <w:abstractNumId w:val="30"/>
  </w:num>
  <w:num w:numId="31">
    <w:abstractNumId w:val="24"/>
  </w:num>
  <w:num w:numId="32">
    <w:abstractNumId w:val="3"/>
  </w:num>
  <w:num w:numId="33">
    <w:abstractNumId w:val="19"/>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06"/>
    <w:rsid w:val="00001F69"/>
    <w:rsid w:val="00002716"/>
    <w:rsid w:val="00005791"/>
    <w:rsid w:val="00010827"/>
    <w:rsid w:val="00015089"/>
    <w:rsid w:val="0001695C"/>
    <w:rsid w:val="0002520B"/>
    <w:rsid w:val="00026169"/>
    <w:rsid w:val="00037A9E"/>
    <w:rsid w:val="00037F91"/>
    <w:rsid w:val="00040B4A"/>
    <w:rsid w:val="0004631F"/>
    <w:rsid w:val="00053823"/>
    <w:rsid w:val="000539F1"/>
    <w:rsid w:val="00054747"/>
    <w:rsid w:val="0005521D"/>
    <w:rsid w:val="00055A2A"/>
    <w:rsid w:val="0006061C"/>
    <w:rsid w:val="00060F2E"/>
    <w:rsid w:val="000615C1"/>
    <w:rsid w:val="00061675"/>
    <w:rsid w:val="00073308"/>
    <w:rsid w:val="000743AA"/>
    <w:rsid w:val="0008219D"/>
    <w:rsid w:val="00086518"/>
    <w:rsid w:val="00086B55"/>
    <w:rsid w:val="0009225C"/>
    <w:rsid w:val="000A17C4"/>
    <w:rsid w:val="000A36A4"/>
    <w:rsid w:val="000A4D34"/>
    <w:rsid w:val="000B2352"/>
    <w:rsid w:val="000B3146"/>
    <w:rsid w:val="000B4957"/>
    <w:rsid w:val="000B650B"/>
    <w:rsid w:val="000C7B84"/>
    <w:rsid w:val="000C7E44"/>
    <w:rsid w:val="000D261B"/>
    <w:rsid w:val="000D58A3"/>
    <w:rsid w:val="000E3ED4"/>
    <w:rsid w:val="000E3F9C"/>
    <w:rsid w:val="000E5136"/>
    <w:rsid w:val="000E6850"/>
    <w:rsid w:val="000F1550"/>
    <w:rsid w:val="000F251B"/>
    <w:rsid w:val="000F5FE8"/>
    <w:rsid w:val="000F6644"/>
    <w:rsid w:val="00100833"/>
    <w:rsid w:val="00102F72"/>
    <w:rsid w:val="00103956"/>
    <w:rsid w:val="00104F59"/>
    <w:rsid w:val="00107E85"/>
    <w:rsid w:val="00111787"/>
    <w:rsid w:val="00113EE8"/>
    <w:rsid w:val="0011455A"/>
    <w:rsid w:val="00114A65"/>
    <w:rsid w:val="001215CD"/>
    <w:rsid w:val="00122642"/>
    <w:rsid w:val="00133061"/>
    <w:rsid w:val="00141699"/>
    <w:rsid w:val="00147000"/>
    <w:rsid w:val="00163091"/>
    <w:rsid w:val="001631BC"/>
    <w:rsid w:val="001645CB"/>
    <w:rsid w:val="001647C3"/>
    <w:rsid w:val="00166305"/>
    <w:rsid w:val="00167545"/>
    <w:rsid w:val="00167760"/>
    <w:rsid w:val="001703C6"/>
    <w:rsid w:val="00173781"/>
    <w:rsid w:val="00174E03"/>
    <w:rsid w:val="00175ADF"/>
    <w:rsid w:val="00175CAE"/>
    <w:rsid w:val="00176664"/>
    <w:rsid w:val="001828DB"/>
    <w:rsid w:val="00183163"/>
    <w:rsid w:val="001850FE"/>
    <w:rsid w:val="00185135"/>
    <w:rsid w:val="00186649"/>
    <w:rsid w:val="0019037C"/>
    <w:rsid w:val="001905A9"/>
    <w:rsid w:val="00191273"/>
    <w:rsid w:val="001942A7"/>
    <w:rsid w:val="0019587B"/>
    <w:rsid w:val="001A163D"/>
    <w:rsid w:val="001A2D2C"/>
    <w:rsid w:val="001A441E"/>
    <w:rsid w:val="001A6733"/>
    <w:rsid w:val="001B357F"/>
    <w:rsid w:val="001B477A"/>
    <w:rsid w:val="001C3444"/>
    <w:rsid w:val="001C3702"/>
    <w:rsid w:val="001C4656"/>
    <w:rsid w:val="001C46BC"/>
    <w:rsid w:val="001D0551"/>
    <w:rsid w:val="001E2446"/>
    <w:rsid w:val="001E4524"/>
    <w:rsid w:val="001F23E6"/>
    <w:rsid w:val="001F4238"/>
    <w:rsid w:val="00200A38"/>
    <w:rsid w:val="00200A46"/>
    <w:rsid w:val="002015D7"/>
    <w:rsid w:val="00211B6F"/>
    <w:rsid w:val="00217CC3"/>
    <w:rsid w:val="00220AB6"/>
    <w:rsid w:val="0022120F"/>
    <w:rsid w:val="0022754A"/>
    <w:rsid w:val="00231D64"/>
    <w:rsid w:val="0023309E"/>
    <w:rsid w:val="00236560"/>
    <w:rsid w:val="0023662E"/>
    <w:rsid w:val="00240415"/>
    <w:rsid w:val="00240EE7"/>
    <w:rsid w:val="00245D0F"/>
    <w:rsid w:val="00253C47"/>
    <w:rsid w:val="002548C3"/>
    <w:rsid w:val="00255A4F"/>
    <w:rsid w:val="00257ACD"/>
    <w:rsid w:val="00257BC7"/>
    <w:rsid w:val="00262908"/>
    <w:rsid w:val="002650F4"/>
    <w:rsid w:val="00266F15"/>
    <w:rsid w:val="002715FD"/>
    <w:rsid w:val="002770B1"/>
    <w:rsid w:val="00283C94"/>
    <w:rsid w:val="00285B33"/>
    <w:rsid w:val="00287A3C"/>
    <w:rsid w:val="002921D1"/>
    <w:rsid w:val="002947E3"/>
    <w:rsid w:val="002A2FC6"/>
    <w:rsid w:val="002A361E"/>
    <w:rsid w:val="002A530D"/>
    <w:rsid w:val="002A7DEE"/>
    <w:rsid w:val="002B3301"/>
    <w:rsid w:val="002C1EC7"/>
    <w:rsid w:val="002C4342"/>
    <w:rsid w:val="002C6B66"/>
    <w:rsid w:val="002C7EA3"/>
    <w:rsid w:val="002D20AE"/>
    <w:rsid w:val="002D6C61"/>
    <w:rsid w:val="002E2104"/>
    <w:rsid w:val="002E2B6D"/>
    <w:rsid w:val="002E2DAC"/>
    <w:rsid w:val="002E6963"/>
    <w:rsid w:val="002E6F8F"/>
    <w:rsid w:val="002F05D8"/>
    <w:rsid w:val="002F1B97"/>
    <w:rsid w:val="002F2DE0"/>
    <w:rsid w:val="002F5E25"/>
    <w:rsid w:val="00302CF6"/>
    <w:rsid w:val="0030353C"/>
    <w:rsid w:val="003125C3"/>
    <w:rsid w:val="00312AE6"/>
    <w:rsid w:val="00315877"/>
    <w:rsid w:val="00317D1A"/>
    <w:rsid w:val="003211FF"/>
    <w:rsid w:val="00327247"/>
    <w:rsid w:val="00327A9D"/>
    <w:rsid w:val="0033130E"/>
    <w:rsid w:val="0033269C"/>
    <w:rsid w:val="003326CE"/>
    <w:rsid w:val="00333015"/>
    <w:rsid w:val="00335EBC"/>
    <w:rsid w:val="003462B1"/>
    <w:rsid w:val="003467F8"/>
    <w:rsid w:val="00350C13"/>
    <w:rsid w:val="003516FB"/>
    <w:rsid w:val="0035516C"/>
    <w:rsid w:val="00355A4C"/>
    <w:rsid w:val="003604FB"/>
    <w:rsid w:val="00360B73"/>
    <w:rsid w:val="00362AA6"/>
    <w:rsid w:val="0036351F"/>
    <w:rsid w:val="00367823"/>
    <w:rsid w:val="003708C3"/>
    <w:rsid w:val="00371A55"/>
    <w:rsid w:val="00380B71"/>
    <w:rsid w:val="00381987"/>
    <w:rsid w:val="0038365A"/>
    <w:rsid w:val="003844D4"/>
    <w:rsid w:val="00384B8B"/>
    <w:rsid w:val="00386A89"/>
    <w:rsid w:val="0039648E"/>
    <w:rsid w:val="003A5773"/>
    <w:rsid w:val="003A5AFE"/>
    <w:rsid w:val="003A5D5F"/>
    <w:rsid w:val="003A7FFE"/>
    <w:rsid w:val="003B0A63"/>
    <w:rsid w:val="003B3078"/>
    <w:rsid w:val="003B50E1"/>
    <w:rsid w:val="003C1746"/>
    <w:rsid w:val="003C2AA9"/>
    <w:rsid w:val="003C51B1"/>
    <w:rsid w:val="003C58BF"/>
    <w:rsid w:val="003D451D"/>
    <w:rsid w:val="003D60BE"/>
    <w:rsid w:val="003E5362"/>
    <w:rsid w:val="003F0DD1"/>
    <w:rsid w:val="003F2DD8"/>
    <w:rsid w:val="003F3F2D"/>
    <w:rsid w:val="003F50B2"/>
    <w:rsid w:val="00400CCF"/>
    <w:rsid w:val="00401BFF"/>
    <w:rsid w:val="00402ABC"/>
    <w:rsid w:val="00404424"/>
    <w:rsid w:val="0041156B"/>
    <w:rsid w:val="004122C5"/>
    <w:rsid w:val="00413B78"/>
    <w:rsid w:val="00414F54"/>
    <w:rsid w:val="00416DDE"/>
    <w:rsid w:val="004258F6"/>
    <w:rsid w:val="00436D40"/>
    <w:rsid w:val="004406B9"/>
    <w:rsid w:val="0044411E"/>
    <w:rsid w:val="00450C42"/>
    <w:rsid w:val="00453435"/>
    <w:rsid w:val="0046447C"/>
    <w:rsid w:val="00466398"/>
    <w:rsid w:val="0047306D"/>
    <w:rsid w:val="00473791"/>
    <w:rsid w:val="004748A4"/>
    <w:rsid w:val="00476E48"/>
    <w:rsid w:val="00481DE9"/>
    <w:rsid w:val="004867CF"/>
    <w:rsid w:val="0049128B"/>
    <w:rsid w:val="004933BE"/>
    <w:rsid w:val="00493406"/>
    <w:rsid w:val="00493B49"/>
    <w:rsid w:val="00495501"/>
    <w:rsid w:val="0049672D"/>
    <w:rsid w:val="004A070A"/>
    <w:rsid w:val="004A320E"/>
    <w:rsid w:val="004A4E9C"/>
    <w:rsid w:val="004B1A3C"/>
    <w:rsid w:val="004D2CC3"/>
    <w:rsid w:val="004D35CB"/>
    <w:rsid w:val="004D5900"/>
    <w:rsid w:val="004E20E5"/>
    <w:rsid w:val="004E64EA"/>
    <w:rsid w:val="004E7828"/>
    <w:rsid w:val="004F46AA"/>
    <w:rsid w:val="004F6A70"/>
    <w:rsid w:val="004F70B7"/>
    <w:rsid w:val="00500AD7"/>
    <w:rsid w:val="00501D6D"/>
    <w:rsid w:val="00502ABF"/>
    <w:rsid w:val="00502E0A"/>
    <w:rsid w:val="005033A3"/>
    <w:rsid w:val="0050388E"/>
    <w:rsid w:val="00504DB0"/>
    <w:rsid w:val="00507C35"/>
    <w:rsid w:val="00510735"/>
    <w:rsid w:val="00514D2F"/>
    <w:rsid w:val="005207F5"/>
    <w:rsid w:val="0054270A"/>
    <w:rsid w:val="0054420E"/>
    <w:rsid w:val="00544D1B"/>
    <w:rsid w:val="00545DC0"/>
    <w:rsid w:val="00545F6C"/>
    <w:rsid w:val="0054603D"/>
    <w:rsid w:val="005465AD"/>
    <w:rsid w:val="005477D9"/>
    <w:rsid w:val="0055720C"/>
    <w:rsid w:val="005632DD"/>
    <w:rsid w:val="0056423B"/>
    <w:rsid w:val="00570AE8"/>
    <w:rsid w:val="00571DEA"/>
    <w:rsid w:val="00573424"/>
    <w:rsid w:val="0057402F"/>
    <w:rsid w:val="00580C19"/>
    <w:rsid w:val="005818AA"/>
    <w:rsid w:val="005849D6"/>
    <w:rsid w:val="005851DD"/>
    <w:rsid w:val="00585367"/>
    <w:rsid w:val="005871A1"/>
    <w:rsid w:val="0058737E"/>
    <w:rsid w:val="00592518"/>
    <w:rsid w:val="00592E87"/>
    <w:rsid w:val="00594C4D"/>
    <w:rsid w:val="005A33B0"/>
    <w:rsid w:val="005C2DC2"/>
    <w:rsid w:val="005C304A"/>
    <w:rsid w:val="005C3D69"/>
    <w:rsid w:val="005C7C98"/>
    <w:rsid w:val="005D483F"/>
    <w:rsid w:val="005D55A4"/>
    <w:rsid w:val="005D57C8"/>
    <w:rsid w:val="005D7761"/>
    <w:rsid w:val="005E0278"/>
    <w:rsid w:val="005E090D"/>
    <w:rsid w:val="005E39FD"/>
    <w:rsid w:val="005E3CA0"/>
    <w:rsid w:val="005E44B1"/>
    <w:rsid w:val="005E67B0"/>
    <w:rsid w:val="005E7047"/>
    <w:rsid w:val="005E777F"/>
    <w:rsid w:val="005F1CA7"/>
    <w:rsid w:val="005F3F72"/>
    <w:rsid w:val="005F43DD"/>
    <w:rsid w:val="005F51A9"/>
    <w:rsid w:val="005F6BE1"/>
    <w:rsid w:val="005F7092"/>
    <w:rsid w:val="005F7416"/>
    <w:rsid w:val="005F7FEB"/>
    <w:rsid w:val="00600C11"/>
    <w:rsid w:val="00606B89"/>
    <w:rsid w:val="00611EAF"/>
    <w:rsid w:val="0061388E"/>
    <w:rsid w:val="006153BB"/>
    <w:rsid w:val="00623F30"/>
    <w:rsid w:val="00625FB8"/>
    <w:rsid w:val="006261BD"/>
    <w:rsid w:val="006269FF"/>
    <w:rsid w:val="006344DC"/>
    <w:rsid w:val="00635EDB"/>
    <w:rsid w:val="0064734E"/>
    <w:rsid w:val="00650137"/>
    <w:rsid w:val="006509D7"/>
    <w:rsid w:val="00651CE8"/>
    <w:rsid w:val="0065521B"/>
    <w:rsid w:val="006707EE"/>
    <w:rsid w:val="00671EF6"/>
    <w:rsid w:val="0067205B"/>
    <w:rsid w:val="006748F8"/>
    <w:rsid w:val="006801DE"/>
    <w:rsid w:val="00680489"/>
    <w:rsid w:val="006837A4"/>
    <w:rsid w:val="00683C32"/>
    <w:rsid w:val="00690BB2"/>
    <w:rsid w:val="00693D09"/>
    <w:rsid w:val="006A309F"/>
    <w:rsid w:val="006A6549"/>
    <w:rsid w:val="006A7710"/>
    <w:rsid w:val="006A7A61"/>
    <w:rsid w:val="006B1E59"/>
    <w:rsid w:val="006B2FFB"/>
    <w:rsid w:val="006C10A2"/>
    <w:rsid w:val="006C1BF0"/>
    <w:rsid w:val="006C1F18"/>
    <w:rsid w:val="006C2A77"/>
    <w:rsid w:val="006C32B0"/>
    <w:rsid w:val="006D162B"/>
    <w:rsid w:val="006D3F3B"/>
    <w:rsid w:val="006D40D5"/>
    <w:rsid w:val="006D5F17"/>
    <w:rsid w:val="006E29E1"/>
    <w:rsid w:val="006F009A"/>
    <w:rsid w:val="006F1C77"/>
    <w:rsid w:val="006F3D93"/>
    <w:rsid w:val="007019B1"/>
    <w:rsid w:val="00702235"/>
    <w:rsid w:val="0070407B"/>
    <w:rsid w:val="007058DE"/>
    <w:rsid w:val="0071245F"/>
    <w:rsid w:val="007200F9"/>
    <w:rsid w:val="00720B60"/>
    <w:rsid w:val="00721657"/>
    <w:rsid w:val="00724257"/>
    <w:rsid w:val="007279A8"/>
    <w:rsid w:val="00727B1A"/>
    <w:rsid w:val="007337B2"/>
    <w:rsid w:val="00741337"/>
    <w:rsid w:val="00745A33"/>
    <w:rsid w:val="007462C6"/>
    <w:rsid w:val="00752258"/>
    <w:rsid w:val="007529E1"/>
    <w:rsid w:val="007559A6"/>
    <w:rsid w:val="00762880"/>
    <w:rsid w:val="00762AD6"/>
    <w:rsid w:val="00762E02"/>
    <w:rsid w:val="00763DAD"/>
    <w:rsid w:val="0077067C"/>
    <w:rsid w:val="00772290"/>
    <w:rsid w:val="007743EC"/>
    <w:rsid w:val="00777265"/>
    <w:rsid w:val="007805E7"/>
    <w:rsid w:val="0078222A"/>
    <w:rsid w:val="00787D48"/>
    <w:rsid w:val="00792E29"/>
    <w:rsid w:val="0079351C"/>
    <w:rsid w:val="00795294"/>
    <w:rsid w:val="007A2076"/>
    <w:rsid w:val="007A4E50"/>
    <w:rsid w:val="007A5F1F"/>
    <w:rsid w:val="007B18A7"/>
    <w:rsid w:val="007B250E"/>
    <w:rsid w:val="007C27FC"/>
    <w:rsid w:val="007C51FF"/>
    <w:rsid w:val="007C6769"/>
    <w:rsid w:val="007C7E88"/>
    <w:rsid w:val="007D50E4"/>
    <w:rsid w:val="007E04EB"/>
    <w:rsid w:val="007E2DC5"/>
    <w:rsid w:val="007F1CC7"/>
    <w:rsid w:val="008027AC"/>
    <w:rsid w:val="008028CE"/>
    <w:rsid w:val="0080332E"/>
    <w:rsid w:val="0080728E"/>
    <w:rsid w:val="008076DB"/>
    <w:rsid w:val="008141E0"/>
    <w:rsid w:val="00816770"/>
    <w:rsid w:val="00816EE1"/>
    <w:rsid w:val="00816F88"/>
    <w:rsid w:val="00816F9F"/>
    <w:rsid w:val="00822323"/>
    <w:rsid w:val="00824209"/>
    <w:rsid w:val="00827BC6"/>
    <w:rsid w:val="008300AD"/>
    <w:rsid w:val="00831CA0"/>
    <w:rsid w:val="008322B9"/>
    <w:rsid w:val="00833024"/>
    <w:rsid w:val="008419B1"/>
    <w:rsid w:val="00844A56"/>
    <w:rsid w:val="00845B11"/>
    <w:rsid w:val="00852081"/>
    <w:rsid w:val="00866CE6"/>
    <w:rsid w:val="00872B6E"/>
    <w:rsid w:val="00873569"/>
    <w:rsid w:val="00874054"/>
    <w:rsid w:val="00874DFD"/>
    <w:rsid w:val="008802F9"/>
    <w:rsid w:val="00883086"/>
    <w:rsid w:val="008879FD"/>
    <w:rsid w:val="00894C37"/>
    <w:rsid w:val="00896C2C"/>
    <w:rsid w:val="008A00EA"/>
    <w:rsid w:val="008A3F93"/>
    <w:rsid w:val="008A55D2"/>
    <w:rsid w:val="008A6236"/>
    <w:rsid w:val="008A6E1C"/>
    <w:rsid w:val="008A72FD"/>
    <w:rsid w:val="008B2EDF"/>
    <w:rsid w:val="008B53D1"/>
    <w:rsid w:val="008B54CB"/>
    <w:rsid w:val="008B5A3D"/>
    <w:rsid w:val="008C2ACC"/>
    <w:rsid w:val="008C4010"/>
    <w:rsid w:val="008C4FDF"/>
    <w:rsid w:val="008C6B1F"/>
    <w:rsid w:val="008C7FAE"/>
    <w:rsid w:val="008D5E4F"/>
    <w:rsid w:val="008D67D7"/>
    <w:rsid w:val="008E6E14"/>
    <w:rsid w:val="008F14F5"/>
    <w:rsid w:val="008F2E73"/>
    <w:rsid w:val="008F71C1"/>
    <w:rsid w:val="00902D41"/>
    <w:rsid w:val="00902F49"/>
    <w:rsid w:val="00914004"/>
    <w:rsid w:val="00914279"/>
    <w:rsid w:val="00922EC1"/>
    <w:rsid w:val="00924103"/>
    <w:rsid w:val="009301F1"/>
    <w:rsid w:val="009307DF"/>
    <w:rsid w:val="0093121A"/>
    <w:rsid w:val="009334C4"/>
    <w:rsid w:val="009356E7"/>
    <w:rsid w:val="009359B8"/>
    <w:rsid w:val="00935FF0"/>
    <w:rsid w:val="009400D9"/>
    <w:rsid w:val="009402BC"/>
    <w:rsid w:val="0094076C"/>
    <w:rsid w:val="009431F8"/>
    <w:rsid w:val="00943D41"/>
    <w:rsid w:val="00947A35"/>
    <w:rsid w:val="0095262A"/>
    <w:rsid w:val="0096201B"/>
    <w:rsid w:val="00962081"/>
    <w:rsid w:val="00966CB5"/>
    <w:rsid w:val="00975786"/>
    <w:rsid w:val="00977AF0"/>
    <w:rsid w:val="00981CB7"/>
    <w:rsid w:val="00982054"/>
    <w:rsid w:val="00983E1F"/>
    <w:rsid w:val="00993F46"/>
    <w:rsid w:val="00997358"/>
    <w:rsid w:val="009A0FD0"/>
    <w:rsid w:val="009A452B"/>
    <w:rsid w:val="009A69CD"/>
    <w:rsid w:val="009B050C"/>
    <w:rsid w:val="009B087F"/>
    <w:rsid w:val="009B2AF4"/>
    <w:rsid w:val="009B7F82"/>
    <w:rsid w:val="009C110B"/>
    <w:rsid w:val="009C5441"/>
    <w:rsid w:val="009D00F6"/>
    <w:rsid w:val="009D119F"/>
    <w:rsid w:val="009D49A2"/>
    <w:rsid w:val="009E08EB"/>
    <w:rsid w:val="009E5E83"/>
    <w:rsid w:val="009E60F7"/>
    <w:rsid w:val="009F0D3C"/>
    <w:rsid w:val="009F1104"/>
    <w:rsid w:val="009F3940"/>
    <w:rsid w:val="009F3EB2"/>
    <w:rsid w:val="009F6EB1"/>
    <w:rsid w:val="00A069FB"/>
    <w:rsid w:val="00A11D05"/>
    <w:rsid w:val="00A13162"/>
    <w:rsid w:val="00A17B92"/>
    <w:rsid w:val="00A20267"/>
    <w:rsid w:val="00A240E8"/>
    <w:rsid w:val="00A3158C"/>
    <w:rsid w:val="00A32DF3"/>
    <w:rsid w:val="00A33E32"/>
    <w:rsid w:val="00A35E20"/>
    <w:rsid w:val="00A36F6D"/>
    <w:rsid w:val="00A45904"/>
    <w:rsid w:val="00A46504"/>
    <w:rsid w:val="00A466B2"/>
    <w:rsid w:val="00A47F9E"/>
    <w:rsid w:val="00A50CA0"/>
    <w:rsid w:val="00A525CC"/>
    <w:rsid w:val="00A52A22"/>
    <w:rsid w:val="00A53E7C"/>
    <w:rsid w:val="00A60087"/>
    <w:rsid w:val="00A621BB"/>
    <w:rsid w:val="00A62474"/>
    <w:rsid w:val="00A63AB9"/>
    <w:rsid w:val="00A705E8"/>
    <w:rsid w:val="00A721F4"/>
    <w:rsid w:val="00A73DCA"/>
    <w:rsid w:val="00A8762A"/>
    <w:rsid w:val="00A9392C"/>
    <w:rsid w:val="00A9462B"/>
    <w:rsid w:val="00A97D59"/>
    <w:rsid w:val="00AA3E09"/>
    <w:rsid w:val="00AA4BEF"/>
    <w:rsid w:val="00AB1659"/>
    <w:rsid w:val="00AB4962"/>
    <w:rsid w:val="00AB734E"/>
    <w:rsid w:val="00AB740F"/>
    <w:rsid w:val="00AB75CD"/>
    <w:rsid w:val="00AC6BDD"/>
    <w:rsid w:val="00AC6F14"/>
    <w:rsid w:val="00AC7221"/>
    <w:rsid w:val="00AD34E7"/>
    <w:rsid w:val="00AD3FCC"/>
    <w:rsid w:val="00AE5961"/>
    <w:rsid w:val="00AF0745"/>
    <w:rsid w:val="00AF4971"/>
    <w:rsid w:val="00AF5276"/>
    <w:rsid w:val="00AF7C86"/>
    <w:rsid w:val="00B01046"/>
    <w:rsid w:val="00B15F49"/>
    <w:rsid w:val="00B23ABC"/>
    <w:rsid w:val="00B27373"/>
    <w:rsid w:val="00B310F9"/>
    <w:rsid w:val="00B37866"/>
    <w:rsid w:val="00B412FB"/>
    <w:rsid w:val="00B41EFD"/>
    <w:rsid w:val="00B4576B"/>
    <w:rsid w:val="00B46350"/>
    <w:rsid w:val="00B46DF3"/>
    <w:rsid w:val="00B656E3"/>
    <w:rsid w:val="00B66E8F"/>
    <w:rsid w:val="00B72906"/>
    <w:rsid w:val="00B74AC6"/>
    <w:rsid w:val="00B80157"/>
    <w:rsid w:val="00B83D5E"/>
    <w:rsid w:val="00B8460A"/>
    <w:rsid w:val="00B8650D"/>
    <w:rsid w:val="00B879B4"/>
    <w:rsid w:val="00B90F07"/>
    <w:rsid w:val="00B96DB5"/>
    <w:rsid w:val="00B97BB9"/>
    <w:rsid w:val="00BA0009"/>
    <w:rsid w:val="00BA4C73"/>
    <w:rsid w:val="00BB0C9F"/>
    <w:rsid w:val="00BB1863"/>
    <w:rsid w:val="00BB25EE"/>
    <w:rsid w:val="00BB2AE1"/>
    <w:rsid w:val="00BB363A"/>
    <w:rsid w:val="00BB5B45"/>
    <w:rsid w:val="00BB628C"/>
    <w:rsid w:val="00BC0360"/>
    <w:rsid w:val="00BC10A0"/>
    <w:rsid w:val="00BC7BA2"/>
    <w:rsid w:val="00BD426B"/>
    <w:rsid w:val="00BD4FC6"/>
    <w:rsid w:val="00BD79F0"/>
    <w:rsid w:val="00BE2B4D"/>
    <w:rsid w:val="00BE3185"/>
    <w:rsid w:val="00BF0823"/>
    <w:rsid w:val="00BF331D"/>
    <w:rsid w:val="00BF7E23"/>
    <w:rsid w:val="00C015F8"/>
    <w:rsid w:val="00C07E26"/>
    <w:rsid w:val="00C1011C"/>
    <w:rsid w:val="00C12F94"/>
    <w:rsid w:val="00C173BF"/>
    <w:rsid w:val="00C177C5"/>
    <w:rsid w:val="00C34665"/>
    <w:rsid w:val="00C34EC3"/>
    <w:rsid w:val="00C4038C"/>
    <w:rsid w:val="00C42BA2"/>
    <w:rsid w:val="00C44066"/>
    <w:rsid w:val="00C44E13"/>
    <w:rsid w:val="00C60A41"/>
    <w:rsid w:val="00C62DE8"/>
    <w:rsid w:val="00C62DFB"/>
    <w:rsid w:val="00C630E6"/>
    <w:rsid w:val="00C63812"/>
    <w:rsid w:val="00C64AF3"/>
    <w:rsid w:val="00C65CDA"/>
    <w:rsid w:val="00C66F4D"/>
    <w:rsid w:val="00C67BB5"/>
    <w:rsid w:val="00C72713"/>
    <w:rsid w:val="00C74AE5"/>
    <w:rsid w:val="00C81A70"/>
    <w:rsid w:val="00C848EF"/>
    <w:rsid w:val="00C86600"/>
    <w:rsid w:val="00C8692A"/>
    <w:rsid w:val="00C87149"/>
    <w:rsid w:val="00C87BCA"/>
    <w:rsid w:val="00C87EED"/>
    <w:rsid w:val="00C923A6"/>
    <w:rsid w:val="00C93BDB"/>
    <w:rsid w:val="00C94506"/>
    <w:rsid w:val="00C954BC"/>
    <w:rsid w:val="00CA1F0B"/>
    <w:rsid w:val="00CB110F"/>
    <w:rsid w:val="00CB2A2E"/>
    <w:rsid w:val="00CB338A"/>
    <w:rsid w:val="00CB79C5"/>
    <w:rsid w:val="00CC3314"/>
    <w:rsid w:val="00CC411F"/>
    <w:rsid w:val="00CC4B75"/>
    <w:rsid w:val="00CC732E"/>
    <w:rsid w:val="00CD2FCD"/>
    <w:rsid w:val="00CD3DDE"/>
    <w:rsid w:val="00CD5A4A"/>
    <w:rsid w:val="00CD7207"/>
    <w:rsid w:val="00CD7FD2"/>
    <w:rsid w:val="00CE0422"/>
    <w:rsid w:val="00CE0DBE"/>
    <w:rsid w:val="00CE5E4D"/>
    <w:rsid w:val="00CF02C4"/>
    <w:rsid w:val="00CF167F"/>
    <w:rsid w:val="00CF2E56"/>
    <w:rsid w:val="00CF2E5A"/>
    <w:rsid w:val="00CF72E5"/>
    <w:rsid w:val="00D013EE"/>
    <w:rsid w:val="00D01F54"/>
    <w:rsid w:val="00D040F7"/>
    <w:rsid w:val="00D041E5"/>
    <w:rsid w:val="00D04A76"/>
    <w:rsid w:val="00D04CE4"/>
    <w:rsid w:val="00D06BEA"/>
    <w:rsid w:val="00D07DBB"/>
    <w:rsid w:val="00D10FC7"/>
    <w:rsid w:val="00D1519F"/>
    <w:rsid w:val="00D20099"/>
    <w:rsid w:val="00D20E99"/>
    <w:rsid w:val="00D21C83"/>
    <w:rsid w:val="00D22F3A"/>
    <w:rsid w:val="00D25034"/>
    <w:rsid w:val="00D27721"/>
    <w:rsid w:val="00D30537"/>
    <w:rsid w:val="00D35BDD"/>
    <w:rsid w:val="00D362A7"/>
    <w:rsid w:val="00D37349"/>
    <w:rsid w:val="00D44EF5"/>
    <w:rsid w:val="00D52DE3"/>
    <w:rsid w:val="00D6126E"/>
    <w:rsid w:val="00D62A67"/>
    <w:rsid w:val="00D63006"/>
    <w:rsid w:val="00D72301"/>
    <w:rsid w:val="00D7240A"/>
    <w:rsid w:val="00D911DE"/>
    <w:rsid w:val="00D91B97"/>
    <w:rsid w:val="00D93ACC"/>
    <w:rsid w:val="00D93C08"/>
    <w:rsid w:val="00D95DAC"/>
    <w:rsid w:val="00D96CF8"/>
    <w:rsid w:val="00D9702F"/>
    <w:rsid w:val="00DA0B53"/>
    <w:rsid w:val="00DB1171"/>
    <w:rsid w:val="00DB1519"/>
    <w:rsid w:val="00DB1B48"/>
    <w:rsid w:val="00DB2840"/>
    <w:rsid w:val="00DB69BA"/>
    <w:rsid w:val="00DC0A72"/>
    <w:rsid w:val="00DC1BD3"/>
    <w:rsid w:val="00DC2299"/>
    <w:rsid w:val="00DC2C1A"/>
    <w:rsid w:val="00DC4533"/>
    <w:rsid w:val="00DC54EF"/>
    <w:rsid w:val="00DD66B4"/>
    <w:rsid w:val="00DE1972"/>
    <w:rsid w:val="00DE27AB"/>
    <w:rsid w:val="00DE61F0"/>
    <w:rsid w:val="00DF174A"/>
    <w:rsid w:val="00DF2AB3"/>
    <w:rsid w:val="00DF4E65"/>
    <w:rsid w:val="00DF7250"/>
    <w:rsid w:val="00DF7AC0"/>
    <w:rsid w:val="00E00CAA"/>
    <w:rsid w:val="00E0187A"/>
    <w:rsid w:val="00E03EBF"/>
    <w:rsid w:val="00E05209"/>
    <w:rsid w:val="00E108AF"/>
    <w:rsid w:val="00E11BCF"/>
    <w:rsid w:val="00E2258E"/>
    <w:rsid w:val="00E260C2"/>
    <w:rsid w:val="00E27196"/>
    <w:rsid w:val="00E32596"/>
    <w:rsid w:val="00E368F7"/>
    <w:rsid w:val="00E36EB8"/>
    <w:rsid w:val="00E37FB8"/>
    <w:rsid w:val="00E40B07"/>
    <w:rsid w:val="00E42326"/>
    <w:rsid w:val="00E43544"/>
    <w:rsid w:val="00E44D89"/>
    <w:rsid w:val="00E477EA"/>
    <w:rsid w:val="00E55807"/>
    <w:rsid w:val="00E56980"/>
    <w:rsid w:val="00E607FB"/>
    <w:rsid w:val="00E61191"/>
    <w:rsid w:val="00E63B14"/>
    <w:rsid w:val="00E65CA0"/>
    <w:rsid w:val="00E708B4"/>
    <w:rsid w:val="00E70D9F"/>
    <w:rsid w:val="00E73C60"/>
    <w:rsid w:val="00E83810"/>
    <w:rsid w:val="00E86933"/>
    <w:rsid w:val="00E912D7"/>
    <w:rsid w:val="00E9605B"/>
    <w:rsid w:val="00E96703"/>
    <w:rsid w:val="00E97298"/>
    <w:rsid w:val="00E97753"/>
    <w:rsid w:val="00E978AB"/>
    <w:rsid w:val="00EA7DE7"/>
    <w:rsid w:val="00EB2749"/>
    <w:rsid w:val="00EB7A8A"/>
    <w:rsid w:val="00EC36AB"/>
    <w:rsid w:val="00EC454C"/>
    <w:rsid w:val="00ED21B8"/>
    <w:rsid w:val="00EE0CA8"/>
    <w:rsid w:val="00EE3A64"/>
    <w:rsid w:val="00EE50E5"/>
    <w:rsid w:val="00EE790B"/>
    <w:rsid w:val="00EF01CF"/>
    <w:rsid w:val="00EF0A6C"/>
    <w:rsid w:val="00EF15A2"/>
    <w:rsid w:val="00F03590"/>
    <w:rsid w:val="00F03622"/>
    <w:rsid w:val="00F05561"/>
    <w:rsid w:val="00F077FD"/>
    <w:rsid w:val="00F124FF"/>
    <w:rsid w:val="00F1570C"/>
    <w:rsid w:val="00F167FA"/>
    <w:rsid w:val="00F204F3"/>
    <w:rsid w:val="00F216B4"/>
    <w:rsid w:val="00F218AB"/>
    <w:rsid w:val="00F238B3"/>
    <w:rsid w:val="00F24FED"/>
    <w:rsid w:val="00F25586"/>
    <w:rsid w:val="00F2651D"/>
    <w:rsid w:val="00F27362"/>
    <w:rsid w:val="00F30185"/>
    <w:rsid w:val="00F31498"/>
    <w:rsid w:val="00F32FEF"/>
    <w:rsid w:val="00F33E49"/>
    <w:rsid w:val="00F3771D"/>
    <w:rsid w:val="00F41B1C"/>
    <w:rsid w:val="00F42E13"/>
    <w:rsid w:val="00F42F1C"/>
    <w:rsid w:val="00F4358F"/>
    <w:rsid w:val="00F43B44"/>
    <w:rsid w:val="00F440E5"/>
    <w:rsid w:val="00F448F6"/>
    <w:rsid w:val="00F46C84"/>
    <w:rsid w:val="00F52741"/>
    <w:rsid w:val="00F53D8A"/>
    <w:rsid w:val="00F60DAE"/>
    <w:rsid w:val="00F626F7"/>
    <w:rsid w:val="00F736F9"/>
    <w:rsid w:val="00F73833"/>
    <w:rsid w:val="00F74196"/>
    <w:rsid w:val="00F76568"/>
    <w:rsid w:val="00F77A87"/>
    <w:rsid w:val="00F9211C"/>
    <w:rsid w:val="00F9457F"/>
    <w:rsid w:val="00FA095D"/>
    <w:rsid w:val="00FA283C"/>
    <w:rsid w:val="00FA6C8B"/>
    <w:rsid w:val="00FA6CDA"/>
    <w:rsid w:val="00FA7C89"/>
    <w:rsid w:val="00FB0274"/>
    <w:rsid w:val="00FB4139"/>
    <w:rsid w:val="00FB476E"/>
    <w:rsid w:val="00FB59C6"/>
    <w:rsid w:val="00FC0D90"/>
    <w:rsid w:val="00FC7A8A"/>
    <w:rsid w:val="00FC7D8C"/>
    <w:rsid w:val="00FD3980"/>
    <w:rsid w:val="00FD431E"/>
    <w:rsid w:val="00FD5A2C"/>
    <w:rsid w:val="00FD6ABE"/>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1F235A"/>
  <w15:docId w15:val="{3ECD7F88-2243-4BD9-9522-F52A19CA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30353C"/>
    <w:pPr>
      <w:spacing w:before="840"/>
      <w:jc w:val="center"/>
    </w:pPr>
    <w:rPr>
      <w:b/>
      <w:sz w:val="28"/>
    </w:rPr>
  </w:style>
  <w:style w:type="paragraph" w:customStyle="1" w:styleId="Title1">
    <w:name w:val="Title 1"/>
    <w:basedOn w:val="Source"/>
    <w:next w:val="Title2"/>
    <w:link w:val="Title1Char"/>
    <w:qFormat/>
    <w:rsid w:val="0030353C"/>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qFormat/>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link w:val="HeadingbChar"/>
    <w:qFormat/>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Style 58,超????,超?级链,超级链接,超链接1,하이퍼링크2,하이퍼링크21,超?级链?,Style?,S"/>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Bullet 1,Bullets,Citation List,Colorful List - Accent 11,List Paragraph Char Char,List Paragraph1,List Paragraph11,List Paragraph2,ListPar1,Normal Sentence,Number_1,O5,Recommendation,SGLText List Paragraph,b1,b1 + Justified,list1,new"/>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character" w:customStyle="1" w:styleId="UnresolvedMention1">
    <w:name w:val="Unresolved Mention1"/>
    <w:basedOn w:val="DefaultParagraphFont"/>
    <w:uiPriority w:val="99"/>
    <w:semiHidden/>
    <w:unhideWhenUsed/>
    <w:rsid w:val="00E0187A"/>
    <w:rPr>
      <w:color w:val="605E5C"/>
      <w:shd w:val="clear" w:color="auto" w:fill="E1DFDD"/>
    </w:rPr>
  </w:style>
  <w:style w:type="character" w:customStyle="1" w:styleId="apple-converted-space">
    <w:name w:val="apple-converted-space"/>
    <w:basedOn w:val="DefaultParagraphFont"/>
    <w:rsid w:val="00D25034"/>
  </w:style>
  <w:style w:type="paragraph" w:styleId="BalloonText">
    <w:name w:val="Balloon Text"/>
    <w:basedOn w:val="Normal"/>
    <w:link w:val="BalloonTextChar"/>
    <w:semiHidden/>
    <w:unhideWhenUsed/>
    <w:rsid w:val="0070223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02235"/>
    <w:rPr>
      <w:rFonts w:ascii="Segoe UI" w:hAnsi="Segoe UI" w:cs="Segoe UI"/>
      <w:sz w:val="18"/>
      <w:szCs w:val="18"/>
      <w:lang w:val="en-GB" w:eastAsia="en-US"/>
    </w:rPr>
  </w:style>
  <w:style w:type="character" w:customStyle="1" w:styleId="1">
    <w:name w:val="未处理的提及1"/>
    <w:basedOn w:val="DefaultParagraphFont"/>
    <w:uiPriority w:val="99"/>
    <w:semiHidden/>
    <w:unhideWhenUsed/>
    <w:rsid w:val="00873569"/>
    <w:rPr>
      <w:color w:val="605E5C"/>
      <w:shd w:val="clear" w:color="auto" w:fill="E1DFDD"/>
    </w:rPr>
  </w:style>
  <w:style w:type="character" w:styleId="CommentReference">
    <w:name w:val="annotation reference"/>
    <w:basedOn w:val="DefaultParagraphFont"/>
    <w:semiHidden/>
    <w:unhideWhenUsed/>
    <w:rsid w:val="0061388E"/>
    <w:rPr>
      <w:sz w:val="16"/>
      <w:szCs w:val="16"/>
    </w:rPr>
  </w:style>
  <w:style w:type="paragraph" w:styleId="CommentText">
    <w:name w:val="annotation text"/>
    <w:basedOn w:val="Normal"/>
    <w:link w:val="CommentTextChar"/>
    <w:semiHidden/>
    <w:unhideWhenUsed/>
    <w:rsid w:val="0061388E"/>
    <w:pPr>
      <w:tabs>
        <w:tab w:val="clear" w:pos="794"/>
        <w:tab w:val="clear" w:pos="1191"/>
        <w:tab w:val="clear" w:pos="1588"/>
        <w:tab w:val="clear" w:pos="1985"/>
      </w:tabs>
      <w:overflowPunct/>
      <w:autoSpaceDE/>
      <w:autoSpaceDN/>
      <w:adjustRightInd/>
      <w:spacing w:before="0"/>
      <w:textAlignment w:val="auto"/>
    </w:pPr>
    <w:rPr>
      <w:rFonts w:eastAsiaTheme="minorHAnsi" w:cstheme="minorBidi"/>
      <w:sz w:val="20"/>
      <w:lang w:val="en-US"/>
    </w:rPr>
  </w:style>
  <w:style w:type="character" w:customStyle="1" w:styleId="CommentTextChar">
    <w:name w:val="Comment Text Char"/>
    <w:basedOn w:val="DefaultParagraphFont"/>
    <w:link w:val="CommentText"/>
    <w:semiHidden/>
    <w:rsid w:val="0061388E"/>
    <w:rPr>
      <w:rFonts w:asciiTheme="minorHAnsi" w:eastAsiaTheme="minorHAnsi" w:hAnsiTheme="minorHAnsi" w:cstheme="minorBidi"/>
      <w:lang w:eastAsia="en-US"/>
    </w:rPr>
  </w:style>
  <w:style w:type="paragraph" w:styleId="NormalWeb">
    <w:name w:val="Normal (Web)"/>
    <w:basedOn w:val="Normal"/>
    <w:uiPriority w:val="99"/>
    <w:unhideWhenUsed/>
    <w:rsid w:val="00F4358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styleId="Strong">
    <w:name w:val="Strong"/>
    <w:basedOn w:val="DefaultParagraphFont"/>
    <w:uiPriority w:val="22"/>
    <w:qFormat/>
    <w:rsid w:val="00D9702F"/>
    <w:rPr>
      <w:b/>
      <w:bCs/>
    </w:rPr>
  </w:style>
  <w:style w:type="character" w:styleId="UnresolvedMention">
    <w:name w:val="Unresolved Mention"/>
    <w:basedOn w:val="DefaultParagraphFont"/>
    <w:uiPriority w:val="99"/>
    <w:semiHidden/>
    <w:unhideWhenUsed/>
    <w:rsid w:val="002E2B6D"/>
    <w:rPr>
      <w:color w:val="605E5C"/>
      <w:shd w:val="clear" w:color="auto" w:fill="E1DFDD"/>
    </w:rPr>
  </w:style>
  <w:style w:type="paragraph" w:customStyle="1" w:styleId="CEONormal">
    <w:name w:val="CEO_Normal"/>
    <w:link w:val="CEONormalChar"/>
    <w:qFormat/>
    <w:rsid w:val="00436D40"/>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436D40"/>
    <w:rPr>
      <w:rFonts w:ascii="Verdana" w:eastAsia="SimHei" w:hAnsi="Verdana" w:cs="Simplified Arabic"/>
      <w:sz w:val="19"/>
      <w:szCs w:val="28"/>
      <w:lang w:val="en-GB" w:eastAsia="en-US"/>
    </w:rPr>
  </w:style>
  <w:style w:type="character" w:customStyle="1" w:styleId="ListParagraphChar">
    <w:name w:val="List Paragraph Char"/>
    <w:aliases w:val="Bullet 1 Char,Bullets Char,Citation List Char,Colorful List - Accent 11 Char,List Paragraph Char Char Char,List Paragraph1 Char,List Paragraph11 Char,List Paragraph2 Char,ListPar1 Char,Normal Sentence Char,Number_1 Char,O5 Char"/>
    <w:basedOn w:val="DefaultParagraphFont"/>
    <w:link w:val="ListParagraph"/>
    <w:uiPriority w:val="34"/>
    <w:locked/>
    <w:rsid w:val="00436D40"/>
    <w:rPr>
      <w:rFonts w:asciiTheme="minorHAnsi" w:hAnsiTheme="minorHAnsi"/>
      <w:sz w:val="24"/>
      <w:lang w:val="en-GB" w:eastAsia="en-US"/>
    </w:rPr>
  </w:style>
  <w:style w:type="character" w:styleId="Emphasis">
    <w:name w:val="Emphasis"/>
    <w:basedOn w:val="DefaultParagraphFont"/>
    <w:uiPriority w:val="20"/>
    <w:qFormat/>
    <w:rsid w:val="00436D40"/>
    <w:rPr>
      <w:i/>
      <w:iCs/>
    </w:rPr>
  </w:style>
  <w:style w:type="character" w:styleId="FollowedHyperlink">
    <w:name w:val="FollowedHyperlink"/>
    <w:basedOn w:val="DefaultParagraphFont"/>
    <w:semiHidden/>
    <w:unhideWhenUsed/>
    <w:rsid w:val="00436D40"/>
    <w:rPr>
      <w:color w:val="800080" w:themeColor="followedHyperlink"/>
      <w:u w:val="single"/>
    </w:rPr>
  </w:style>
  <w:style w:type="character" w:customStyle="1" w:styleId="Title1Char">
    <w:name w:val="Title 1 Char"/>
    <w:link w:val="Title1"/>
    <w:qFormat/>
    <w:locked/>
    <w:rsid w:val="00315877"/>
    <w:rPr>
      <w:rFonts w:asciiTheme="minorHAnsi" w:hAnsiTheme="minorHAnsi" w:cs="Times New Roman Bold"/>
      <w:sz w:val="28"/>
      <w:lang w:val="en-GB" w:eastAsia="en-US"/>
    </w:rPr>
  </w:style>
  <w:style w:type="character" w:customStyle="1" w:styleId="HeadingbChar">
    <w:name w:val="Heading_b Char"/>
    <w:basedOn w:val="DefaultParagraphFont"/>
    <w:link w:val="Headingb"/>
    <w:locked/>
    <w:rsid w:val="00315877"/>
    <w:rPr>
      <w:rFonts w:asciiTheme="minorHAnsi" w:hAnsiTheme="minorHAnsi"/>
      <w:b/>
      <w:sz w:val="24"/>
      <w:lang w:val="en-GB" w:eastAsia="en-US"/>
    </w:rPr>
  </w:style>
  <w:style w:type="character" w:styleId="PlaceholderText">
    <w:name w:val="Placeholder Text"/>
    <w:basedOn w:val="DefaultParagraphFont"/>
    <w:uiPriority w:val="99"/>
    <w:semiHidden/>
    <w:rsid w:val="00BB5B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65662">
      <w:bodyDiv w:val="1"/>
      <w:marLeft w:val="0"/>
      <w:marRight w:val="0"/>
      <w:marTop w:val="0"/>
      <w:marBottom w:val="0"/>
      <w:divBdr>
        <w:top w:val="none" w:sz="0" w:space="0" w:color="auto"/>
        <w:left w:val="none" w:sz="0" w:space="0" w:color="auto"/>
        <w:bottom w:val="none" w:sz="0" w:space="0" w:color="auto"/>
        <w:right w:val="none" w:sz="0" w:space="0" w:color="auto"/>
      </w:divBdr>
    </w:div>
    <w:div w:id="109694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TDAG25.2-C-0002/" TargetMode="External"/><Relationship Id="rId18" Type="http://schemas.openxmlformats.org/officeDocument/2006/relationships/hyperlink" Target="https://www.itu.int/md/D18-TDAG26.SOP-C-0005/en" TargetMode="External"/><Relationship Id="rId26" Type="http://schemas.openxmlformats.org/officeDocument/2006/relationships/image" Target="media/image2.png"/><Relationship Id="rId21" Type="http://schemas.openxmlformats.org/officeDocument/2006/relationships/hyperlink" Target="https://www.itu.int/dms_pub/itu-d/md/18/tdag26.sop/c/D18-TDAG26.SOP-C-0004!!PDF-E.pdf"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itu.int/md/D18-TDAG26.SOP-C-0005/en" TargetMode="External"/><Relationship Id="rId17" Type="http://schemas.openxmlformats.org/officeDocument/2006/relationships/hyperlink" Target="https://www.itu.int/md/S20-CL-C-0035/en" TargetMode="External"/><Relationship Id="rId25" Type="http://schemas.openxmlformats.org/officeDocument/2006/relationships/hyperlink" Target="https://www.itu.int/dms_pub/itu-d/md/18/tdag27.sop/td/201001/D18-TDAG27.SOP-201001-TD-0005!N1!PDF-E.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tu.foleon.com/itu/measuring-digital-development/home/" TargetMode="External"/><Relationship Id="rId20" Type="http://schemas.openxmlformats.org/officeDocument/2006/relationships/hyperlink" Target="https://www.un.org/en/digital-cooperation-pane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D18-TDAG27.SOP-C-0008/en"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0-CL-C-0028/en" TargetMode="External"/><Relationship Id="rId23" Type="http://schemas.openxmlformats.org/officeDocument/2006/relationships/hyperlink" Target="https://www.itu.int/dms_pub/itu-d/md/18/tdag27.sop/td/201001/D18-TDAG27.SOP-201001-TD-0004!N1!PDF-E.pdf"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dms_pub/itu-s/opb/pol/S-POL-BROADBAND.20-2019-PDF-E.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foleon.com/itu/connect-2030-agenda/home/" TargetMode="External"/><Relationship Id="rId22" Type="http://schemas.openxmlformats.org/officeDocument/2006/relationships/hyperlink" Target="https://www.itu.int/dms_pub/itu-d/md/18/tdag26.sop/c/D18-TDAG26.SOP-C-0003!!PDF-E.pdf" TargetMode="External"/><Relationship Id="rId27" Type="http://schemas.openxmlformats.org/officeDocument/2006/relationships/image" Target="media/image3.png"/><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TDAG/Pages/TDAG_WG_SOP.aspx" TargetMode="External"/><Relationship Id="rId1" Type="http://schemas.openxmlformats.org/officeDocument/2006/relationships/hyperlink" Target="mailto:bgonzalez@economia.go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D31809782B643801D6F0079815277" ma:contentTypeVersion="7" ma:contentTypeDescription="Create a new document." ma:contentTypeScope="" ma:versionID="ebaaf76327973c5c048a1179e1742a67">
  <xsd:schema xmlns:xsd="http://www.w3.org/2001/XMLSchema" xmlns:xs="http://www.w3.org/2001/XMLSchema" xmlns:p="http://schemas.microsoft.com/office/2006/metadata/properties" xmlns:ns3="19978beb-ff1d-4bed-896c-532c4589527b" xmlns:ns4="e26013a6-dd53-4f81-a3aa-aa9e274cd820" targetNamespace="http://schemas.microsoft.com/office/2006/metadata/properties" ma:root="true" ma:fieldsID="0744ceeecc251a373240490d780adc35" ns3:_="" ns4:_="">
    <xsd:import namespace="19978beb-ff1d-4bed-896c-532c4589527b"/>
    <xsd:import namespace="e26013a6-dd53-4f81-a3aa-aa9e274cd8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78beb-ff1d-4bed-896c-532c45895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013a6-dd53-4f81-a3aa-aa9e274cd8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46C9-1729-443C-83DE-B5E04AAB4427}">
  <ds:schemaRefs>
    <ds:schemaRef ds:uri="http://schemas.microsoft.com/sharepoint/v3/contenttype/forms"/>
  </ds:schemaRefs>
</ds:datastoreItem>
</file>

<file path=customXml/itemProps2.xml><?xml version="1.0" encoding="utf-8"?>
<ds:datastoreItem xmlns:ds="http://schemas.openxmlformats.org/officeDocument/2006/customXml" ds:itemID="{6B8B9ECC-ECFB-44A0-B12C-74B5FF1FE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78beb-ff1d-4bed-896c-532c4589527b"/>
    <ds:schemaRef ds:uri="e26013a6-dd53-4f81-a3aa-aa9e274cd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44050-4CD8-4F0C-A34C-F64102E10A34}">
  <ds:schemaRefs>
    <ds:schemaRef ds:uri="http://schemas.microsoft.com/office/infopath/2007/PartnerControls"/>
    <ds:schemaRef ds:uri="http://www.w3.org/XML/1998/namespace"/>
    <ds:schemaRef ds:uri="19978beb-ff1d-4bed-896c-532c4589527b"/>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e26013a6-dd53-4f81-a3aa-aa9e274cd820"/>
    <ds:schemaRef ds:uri="http://purl.org/dc/dcmitype/"/>
  </ds:schemaRefs>
</ds:datastoreItem>
</file>

<file path=customXml/itemProps4.xml><?xml version="1.0" encoding="utf-8"?>
<ds:datastoreItem xmlns:ds="http://schemas.openxmlformats.org/officeDocument/2006/customXml" ds:itemID="{3AA10BA5-9E83-481C-8365-7BB3F1A0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2795</Words>
  <Characters>3668</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BDT-nd</dc:creator>
  <cp:lastModifiedBy>Zheng, Bingyue</cp:lastModifiedBy>
  <cp:revision>3</cp:revision>
  <cp:lastPrinted>2020-05-20T19:18:00Z</cp:lastPrinted>
  <dcterms:created xsi:type="dcterms:W3CDTF">2020-10-19T14:40:00Z</dcterms:created>
  <dcterms:modified xsi:type="dcterms:W3CDTF">2020-10-19T14:41:00Z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0x01010066AD31809782B643801D6F0079815277</vt:lpwstr>
  </property>
</Properties>
</file>