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22EA4A51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>Working Group on WTDC Preparations</w:t>
            </w:r>
          </w:p>
          <w:p w14:paraId="49124C96" w14:textId="646AD3F9" w:rsidR="00194F24" w:rsidRPr="00F45B51" w:rsidRDefault="003D582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September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D94BAD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D94BAD" w:rsidRPr="00997358" w:rsidRDefault="00D94BAD" w:rsidP="00D94BA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788482DD" w:rsidR="00D94BAD" w:rsidRPr="000E0704" w:rsidRDefault="00D94BAD" w:rsidP="00D94BAD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TDAG-WG-Prep/</w:t>
            </w:r>
            <w:r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-E</w:t>
            </w:r>
            <w:bookmarkStart w:id="0" w:name="_GoBack"/>
            <w:bookmarkEnd w:id="0"/>
          </w:p>
        </w:tc>
      </w:tr>
      <w:tr w:rsidR="00D94BAD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D94BAD" w:rsidRPr="00997358" w:rsidRDefault="00D94BAD" w:rsidP="00D94BA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E70A37B" w:rsidR="00D94BAD" w:rsidRPr="000E0704" w:rsidRDefault="00D94BAD" w:rsidP="00D94B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August </w:t>
            </w:r>
            <w:r>
              <w:rPr>
                <w:b/>
                <w:bCs/>
                <w:szCs w:val="24"/>
              </w:rPr>
              <w:t>2020</w:t>
            </w:r>
          </w:p>
        </w:tc>
      </w:tr>
      <w:tr w:rsidR="00D94BAD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D94BAD" w:rsidRPr="00997358" w:rsidRDefault="00D94BAD" w:rsidP="00D94BA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2232B46" w:rsidR="00D94BAD" w:rsidRPr="000E0704" w:rsidRDefault="00D94BAD" w:rsidP="00D94BAD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English</w:t>
            </w:r>
          </w:p>
        </w:tc>
      </w:tr>
      <w:tr w:rsidR="00D94BAD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D94BAD" w:rsidRPr="00194F24" w:rsidRDefault="00D94BAD" w:rsidP="00D94BAD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0F88DEF6" w14:textId="6976E036" w:rsidR="00D94BAD" w:rsidRPr="008905BB" w:rsidRDefault="00D94BAD" w:rsidP="00D94BAD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D94BAD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D94BAD" w:rsidRDefault="00D94BAD" w:rsidP="00D94BAD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10845AC0" w:rsidR="00D94BAD" w:rsidRPr="008905BB" w:rsidRDefault="00D94BAD" w:rsidP="00D94BAD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37971F76" w14:textId="77777777" w:rsidR="00D94BAD" w:rsidRDefault="00D94BAD" w:rsidP="00D94BA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D94BAD">
        <w:rPr>
          <w:bCs/>
          <w:szCs w:val="24"/>
        </w:rPr>
        <w:t>Opening of the meeting</w:t>
      </w:r>
    </w:p>
    <w:p w14:paraId="5BB23E90" w14:textId="780616A0" w:rsidR="00D94BAD" w:rsidRPr="00301F80" w:rsidRDefault="00D94BAD" w:rsidP="00D94BA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D94BAD">
        <w:rPr>
          <w:bCs/>
          <w:szCs w:val="24"/>
        </w:rPr>
        <w:t>Adoption of the agenda</w:t>
      </w:r>
    </w:p>
    <w:p w14:paraId="60170742" w14:textId="4B353D10" w:rsidR="00D94BAD" w:rsidRDefault="00D94BAD" w:rsidP="00D94BAD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D94BAD">
        <w:rPr>
          <w:bCs/>
          <w:szCs w:val="24"/>
        </w:rPr>
        <w:t>Presentations of Contributions Received and discussion</w:t>
      </w:r>
    </w:p>
    <w:p w14:paraId="54746D5F" w14:textId="5D790AB7" w:rsidR="00D94BAD" w:rsidRPr="00301F80" w:rsidRDefault="00D94BAD" w:rsidP="00D94BAD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D94BAD">
        <w:rPr>
          <w:bCs/>
          <w:szCs w:val="24"/>
        </w:rPr>
        <w:t>Any other business</w:t>
      </w:r>
    </w:p>
    <w:p w14:paraId="2CFCF2CA" w14:textId="77777777" w:rsidR="00EC6FED" w:rsidRDefault="00EC6FED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D94BAD" w14:paraId="136E4C84" w14:textId="77777777" w:rsidTr="00D94BAD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D94BAD" w:rsidRDefault="00D94BAD" w:rsidP="00D94BA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D94BAD" w:rsidRDefault="00D94BAD" w:rsidP="00D94BA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7B2E00DA" w14:textId="1E89FE37" w:rsidR="00D94BAD" w:rsidRDefault="00D94BAD" w:rsidP="00D94BA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Ms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D94BAD" w14:paraId="14ECDBE7" w14:textId="77777777" w:rsidTr="00D94BAD">
      <w:tc>
        <w:tcPr>
          <w:tcW w:w="1527" w:type="dxa"/>
        </w:tcPr>
        <w:p w14:paraId="097A1B8E" w14:textId="77777777" w:rsidR="00D94BAD" w:rsidRDefault="00D94BAD" w:rsidP="00D94BA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D94BAD" w:rsidRDefault="00D94BAD" w:rsidP="00D94BA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70A8E8FD" w14:textId="2EEA5115" w:rsidR="00D94BAD" w:rsidRDefault="00D94BAD" w:rsidP="00D94BA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D94BAD" w14:paraId="438D3233" w14:textId="77777777" w:rsidTr="00D94BAD">
      <w:tc>
        <w:tcPr>
          <w:tcW w:w="1527" w:type="dxa"/>
        </w:tcPr>
        <w:p w14:paraId="5DBCF6CC" w14:textId="77777777" w:rsidR="00D94BAD" w:rsidRDefault="00D94BAD" w:rsidP="00D94BA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D94BAD" w:rsidRDefault="00D94BAD" w:rsidP="00D94BA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46A068D8" w14:textId="6E3568F2" w:rsidR="00D94BAD" w:rsidRDefault="00D94BAD" w:rsidP="00D94BA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3581434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5825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65624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4BAD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5825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94BA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ED29-3D28-4991-96BD-B1622675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18</cp:revision>
  <cp:lastPrinted>2014-11-04T09:22:00Z</cp:lastPrinted>
  <dcterms:created xsi:type="dcterms:W3CDTF">2020-03-16T11:43:00Z</dcterms:created>
  <dcterms:modified xsi:type="dcterms:W3CDTF">2020-08-12T09:04:00Z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