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62A85" w14:paraId="1F62BAA7" w14:textId="77777777" w:rsidTr="006D7E3A">
        <w:trPr>
          <w:cantSplit/>
          <w:trHeight w:val="1134"/>
        </w:trPr>
        <w:tc>
          <w:tcPr>
            <w:tcW w:w="7251" w:type="dxa"/>
          </w:tcPr>
          <w:p w14:paraId="28A128C4" w14:textId="77777777" w:rsidR="0021438F" w:rsidRPr="00A62A85" w:rsidRDefault="0021438F" w:rsidP="00156BF6">
            <w:pPr>
              <w:tabs>
                <w:tab w:val="left" w:pos="1871"/>
                <w:tab w:val="left" w:pos="2268"/>
              </w:tabs>
              <w:spacing w:before="20" w:after="48" w:line="240" w:lineRule="atLeast"/>
              <w:ind w:left="34"/>
              <w:rPr>
                <w:b/>
                <w:bCs/>
                <w:sz w:val="32"/>
                <w:szCs w:val="32"/>
                <w:lang w:val="fr-FR"/>
              </w:rPr>
            </w:pPr>
            <w:r w:rsidRPr="00A62A85">
              <w:rPr>
                <w:b/>
                <w:sz w:val="32"/>
                <w:szCs w:val="32"/>
                <w:lang w:val="fr-FR"/>
              </w:rPr>
              <w:t>Groupe</w:t>
            </w:r>
            <w:r w:rsidRPr="00A62A85">
              <w:rPr>
                <w:b/>
                <w:bCs/>
                <w:sz w:val="32"/>
                <w:szCs w:val="32"/>
                <w:lang w:val="fr-FR"/>
              </w:rPr>
              <w:t xml:space="preserve"> consultatif pour le développement </w:t>
            </w:r>
            <w:r w:rsidRPr="00A62A85">
              <w:rPr>
                <w:b/>
                <w:bCs/>
                <w:sz w:val="32"/>
                <w:szCs w:val="32"/>
                <w:lang w:val="fr-FR"/>
              </w:rPr>
              <w:br/>
              <w:t>des télécommunications (GCDT)</w:t>
            </w:r>
          </w:p>
          <w:p w14:paraId="49A5BE3B" w14:textId="77777777" w:rsidR="0021438F" w:rsidRPr="00A62A85" w:rsidRDefault="00D87E6C" w:rsidP="002577C1">
            <w:pPr>
              <w:tabs>
                <w:tab w:val="clear" w:pos="1191"/>
                <w:tab w:val="clear" w:pos="1588"/>
                <w:tab w:val="clear" w:pos="1985"/>
              </w:tabs>
              <w:spacing w:before="100" w:after="120"/>
              <w:ind w:left="34"/>
              <w:rPr>
                <w:rFonts w:ascii="Verdana" w:hAnsi="Verdana"/>
                <w:sz w:val="28"/>
                <w:szCs w:val="28"/>
                <w:lang w:val="fr-FR"/>
              </w:rPr>
            </w:pPr>
            <w:r w:rsidRPr="00A62A85">
              <w:rPr>
                <w:b/>
                <w:bCs/>
                <w:sz w:val="26"/>
                <w:szCs w:val="26"/>
                <w:lang w:val="fr-FR"/>
              </w:rPr>
              <w:t>2</w:t>
            </w:r>
            <w:r w:rsidR="002577C1" w:rsidRPr="00A62A85">
              <w:rPr>
                <w:b/>
                <w:bCs/>
                <w:sz w:val="26"/>
                <w:szCs w:val="26"/>
                <w:lang w:val="fr-FR"/>
              </w:rPr>
              <w:t>5</w:t>
            </w:r>
            <w:r w:rsidRPr="00A62A85">
              <w:rPr>
                <w:b/>
                <w:bCs/>
                <w:sz w:val="26"/>
                <w:szCs w:val="26"/>
                <w:lang w:val="fr-FR"/>
              </w:rPr>
              <w:t xml:space="preserve">ème réunion, Genève, </w:t>
            </w:r>
            <w:r w:rsidR="002577C1" w:rsidRPr="00A62A85">
              <w:rPr>
                <w:b/>
                <w:bCs/>
                <w:sz w:val="26"/>
                <w:szCs w:val="26"/>
                <w:lang w:val="fr-FR"/>
              </w:rPr>
              <w:t>2</w:t>
            </w:r>
            <w:r w:rsidR="00A23EF2" w:rsidRPr="00A62A85">
              <w:rPr>
                <w:b/>
                <w:bCs/>
                <w:sz w:val="26"/>
                <w:szCs w:val="26"/>
                <w:lang w:val="fr-FR"/>
              </w:rPr>
              <w:t>-5</w:t>
            </w:r>
            <w:r w:rsidRPr="00A62A85">
              <w:rPr>
                <w:b/>
                <w:bCs/>
                <w:sz w:val="26"/>
                <w:szCs w:val="26"/>
                <w:lang w:val="fr-FR"/>
              </w:rPr>
              <w:t xml:space="preserve"> </w:t>
            </w:r>
            <w:r w:rsidR="00A23EF2" w:rsidRPr="00A62A85">
              <w:rPr>
                <w:b/>
                <w:bCs/>
                <w:sz w:val="26"/>
                <w:szCs w:val="26"/>
                <w:lang w:val="fr-FR"/>
              </w:rPr>
              <w:t>juin</w:t>
            </w:r>
            <w:r w:rsidRPr="00A62A85">
              <w:rPr>
                <w:b/>
                <w:bCs/>
                <w:sz w:val="26"/>
                <w:szCs w:val="26"/>
                <w:lang w:val="fr-FR"/>
              </w:rPr>
              <w:t xml:space="preserve"> 20</w:t>
            </w:r>
            <w:r w:rsidR="00EB44C7" w:rsidRPr="00A62A85">
              <w:rPr>
                <w:b/>
                <w:bCs/>
                <w:sz w:val="26"/>
                <w:szCs w:val="26"/>
                <w:lang w:val="fr-FR"/>
              </w:rPr>
              <w:t>20</w:t>
            </w:r>
          </w:p>
        </w:tc>
        <w:tc>
          <w:tcPr>
            <w:tcW w:w="2996" w:type="dxa"/>
          </w:tcPr>
          <w:p w14:paraId="767FC984" w14:textId="77777777" w:rsidR="0021438F" w:rsidRPr="00A62A85" w:rsidRDefault="00D87E6C" w:rsidP="00107E85">
            <w:pPr>
              <w:spacing w:before="0"/>
              <w:ind w:right="142"/>
              <w:jc w:val="right"/>
              <w:rPr>
                <w:lang w:val="fr-FR"/>
              </w:rPr>
            </w:pPr>
            <w:r w:rsidRPr="00A62A85">
              <w:rPr>
                <w:noProof/>
                <w:color w:val="3399FF"/>
                <w:lang w:val="fr-FR" w:eastAsia="en-GB"/>
              </w:rPr>
              <w:drawing>
                <wp:inline distT="0" distB="0" distL="0" distR="0" wp14:anchorId="4E8766EB" wp14:editId="3B84302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62A85" w14:paraId="6CB91B4C" w14:textId="77777777" w:rsidTr="000C61E9">
        <w:trPr>
          <w:cantSplit/>
        </w:trPr>
        <w:tc>
          <w:tcPr>
            <w:tcW w:w="7251" w:type="dxa"/>
            <w:tcBorders>
              <w:top w:val="single" w:sz="12" w:space="0" w:color="auto"/>
            </w:tcBorders>
          </w:tcPr>
          <w:p w14:paraId="299F4926" w14:textId="77777777" w:rsidR="00683C32" w:rsidRPr="00A62A85" w:rsidRDefault="00683C32" w:rsidP="00107E85">
            <w:pPr>
              <w:spacing w:before="0"/>
              <w:rPr>
                <w:rFonts w:cs="Arial"/>
                <w:b/>
                <w:bCs/>
                <w:sz w:val="20"/>
                <w:lang w:val="fr-FR"/>
              </w:rPr>
            </w:pPr>
          </w:p>
        </w:tc>
        <w:tc>
          <w:tcPr>
            <w:tcW w:w="2996" w:type="dxa"/>
            <w:tcBorders>
              <w:top w:val="single" w:sz="12" w:space="0" w:color="auto"/>
            </w:tcBorders>
          </w:tcPr>
          <w:p w14:paraId="5EC5FE49" w14:textId="77777777" w:rsidR="00683C32" w:rsidRPr="00A62A85" w:rsidRDefault="00683C32" w:rsidP="00107E85">
            <w:pPr>
              <w:spacing w:before="0"/>
              <w:rPr>
                <w:b/>
                <w:bCs/>
                <w:sz w:val="20"/>
                <w:lang w:val="fr-FR"/>
              </w:rPr>
            </w:pPr>
          </w:p>
        </w:tc>
      </w:tr>
      <w:tr w:rsidR="00683C32" w:rsidRPr="00A62A85" w14:paraId="37EC2B00" w14:textId="77777777" w:rsidTr="000C61E9">
        <w:trPr>
          <w:cantSplit/>
        </w:trPr>
        <w:tc>
          <w:tcPr>
            <w:tcW w:w="7251" w:type="dxa"/>
          </w:tcPr>
          <w:p w14:paraId="14591837" w14:textId="77777777" w:rsidR="00683C32" w:rsidRPr="00A62A85" w:rsidRDefault="00683C32" w:rsidP="00400CCF">
            <w:pPr>
              <w:pStyle w:val="Committee"/>
              <w:spacing w:before="0"/>
              <w:rPr>
                <w:b w:val="0"/>
                <w:szCs w:val="24"/>
                <w:lang w:val="fr-FR"/>
              </w:rPr>
            </w:pPr>
          </w:p>
        </w:tc>
        <w:tc>
          <w:tcPr>
            <w:tcW w:w="2996" w:type="dxa"/>
          </w:tcPr>
          <w:p w14:paraId="3902B525" w14:textId="7E8EF3D1" w:rsidR="00683C32" w:rsidRPr="00A62A85" w:rsidRDefault="00323587" w:rsidP="002577C1">
            <w:pPr>
              <w:spacing w:before="0"/>
              <w:rPr>
                <w:bCs/>
                <w:szCs w:val="24"/>
                <w:lang w:val="fr-FR"/>
              </w:rPr>
            </w:pPr>
            <w:r w:rsidRPr="00A62A85">
              <w:rPr>
                <w:b/>
                <w:bCs/>
                <w:szCs w:val="28"/>
                <w:lang w:val="fr-FR"/>
              </w:rPr>
              <w:t xml:space="preserve">Document </w:t>
            </w:r>
            <w:bookmarkStart w:id="0" w:name="DocRef1"/>
            <w:bookmarkEnd w:id="0"/>
            <w:r w:rsidRPr="00A62A85">
              <w:rPr>
                <w:b/>
                <w:bCs/>
                <w:szCs w:val="28"/>
                <w:lang w:val="fr-FR"/>
              </w:rPr>
              <w:t>TDAG</w:t>
            </w:r>
            <w:r w:rsidR="008F20EB" w:rsidRPr="00A62A85">
              <w:rPr>
                <w:b/>
                <w:bCs/>
                <w:szCs w:val="28"/>
                <w:lang w:val="fr-FR"/>
              </w:rPr>
              <w:t>-</w:t>
            </w:r>
            <w:r w:rsidR="002577C1" w:rsidRPr="00A62A85">
              <w:rPr>
                <w:b/>
                <w:bCs/>
                <w:szCs w:val="28"/>
                <w:lang w:val="fr-FR"/>
              </w:rPr>
              <w:t>20</w:t>
            </w:r>
            <w:r w:rsidRPr="00A62A85">
              <w:rPr>
                <w:b/>
                <w:bCs/>
                <w:szCs w:val="28"/>
                <w:lang w:val="fr-FR"/>
              </w:rPr>
              <w:t>/</w:t>
            </w:r>
            <w:bookmarkStart w:id="1" w:name="DocNo1"/>
            <w:bookmarkEnd w:id="1"/>
            <w:r w:rsidR="00DB512C" w:rsidRPr="00A62A85">
              <w:rPr>
                <w:b/>
                <w:bCs/>
                <w:szCs w:val="28"/>
                <w:lang w:val="fr-FR"/>
              </w:rPr>
              <w:t>DT/8</w:t>
            </w:r>
            <w:r w:rsidRPr="00A62A85">
              <w:rPr>
                <w:b/>
                <w:bCs/>
                <w:szCs w:val="28"/>
                <w:lang w:val="fr-FR"/>
              </w:rPr>
              <w:t>-F</w:t>
            </w:r>
          </w:p>
        </w:tc>
      </w:tr>
      <w:tr w:rsidR="00683C32" w:rsidRPr="00A62A85" w14:paraId="28D1F7C8" w14:textId="77777777" w:rsidTr="000C61E9">
        <w:trPr>
          <w:cantSplit/>
        </w:trPr>
        <w:tc>
          <w:tcPr>
            <w:tcW w:w="7251" w:type="dxa"/>
          </w:tcPr>
          <w:p w14:paraId="7A3A81AD" w14:textId="77777777" w:rsidR="00683C32" w:rsidRPr="00A62A85" w:rsidRDefault="00683C32" w:rsidP="00400CCF">
            <w:pPr>
              <w:spacing w:before="0"/>
              <w:rPr>
                <w:b/>
                <w:bCs/>
                <w:smallCaps/>
                <w:szCs w:val="24"/>
                <w:lang w:val="fr-FR"/>
              </w:rPr>
            </w:pPr>
          </w:p>
        </w:tc>
        <w:tc>
          <w:tcPr>
            <w:tcW w:w="2996" w:type="dxa"/>
          </w:tcPr>
          <w:p w14:paraId="318DD285" w14:textId="1CB3984F" w:rsidR="00683C32" w:rsidRPr="00A62A85" w:rsidRDefault="00DB512C" w:rsidP="002577C1">
            <w:pPr>
              <w:spacing w:before="0"/>
              <w:rPr>
                <w:b/>
                <w:szCs w:val="24"/>
                <w:lang w:val="fr-FR"/>
              </w:rPr>
            </w:pPr>
            <w:bookmarkStart w:id="2" w:name="CreationDate"/>
            <w:bookmarkEnd w:id="2"/>
            <w:r w:rsidRPr="00A62A85">
              <w:rPr>
                <w:b/>
                <w:bCs/>
                <w:szCs w:val="28"/>
                <w:lang w:val="fr-FR"/>
              </w:rPr>
              <w:t>5 juin</w:t>
            </w:r>
            <w:r w:rsidR="00323587" w:rsidRPr="00A62A85">
              <w:rPr>
                <w:b/>
                <w:bCs/>
                <w:szCs w:val="28"/>
                <w:lang w:val="fr-FR"/>
              </w:rPr>
              <w:t xml:space="preserve"> 20</w:t>
            </w:r>
            <w:r w:rsidR="002577C1" w:rsidRPr="00A62A85">
              <w:rPr>
                <w:b/>
                <w:bCs/>
                <w:szCs w:val="28"/>
                <w:lang w:val="fr-FR"/>
              </w:rPr>
              <w:t>20</w:t>
            </w:r>
          </w:p>
        </w:tc>
      </w:tr>
      <w:tr w:rsidR="00683C32" w:rsidRPr="00A62A85" w14:paraId="0E808F03" w14:textId="77777777" w:rsidTr="000C61E9">
        <w:trPr>
          <w:cantSplit/>
        </w:trPr>
        <w:tc>
          <w:tcPr>
            <w:tcW w:w="7251" w:type="dxa"/>
          </w:tcPr>
          <w:p w14:paraId="1A1B87BA" w14:textId="77777777" w:rsidR="00683C32" w:rsidRPr="00A62A85" w:rsidRDefault="00683C32" w:rsidP="00400CCF">
            <w:pPr>
              <w:spacing w:before="0"/>
              <w:rPr>
                <w:b/>
                <w:bCs/>
                <w:smallCaps/>
                <w:szCs w:val="24"/>
                <w:lang w:val="fr-FR"/>
              </w:rPr>
            </w:pPr>
          </w:p>
        </w:tc>
        <w:tc>
          <w:tcPr>
            <w:tcW w:w="2996" w:type="dxa"/>
          </w:tcPr>
          <w:p w14:paraId="2D32BCC5" w14:textId="2A2041DE" w:rsidR="00514D2F" w:rsidRPr="00A62A85" w:rsidRDefault="00323587" w:rsidP="00400CCF">
            <w:pPr>
              <w:spacing w:before="0"/>
              <w:rPr>
                <w:szCs w:val="24"/>
                <w:lang w:val="fr-FR"/>
              </w:rPr>
            </w:pPr>
            <w:r w:rsidRPr="00A62A85">
              <w:rPr>
                <w:b/>
                <w:szCs w:val="28"/>
                <w:lang w:val="fr-FR"/>
              </w:rPr>
              <w:t>Original:</w:t>
            </w:r>
            <w:bookmarkStart w:id="3" w:name="Original"/>
            <w:bookmarkEnd w:id="3"/>
            <w:r w:rsidR="00DB512C" w:rsidRPr="00A62A85">
              <w:rPr>
                <w:b/>
                <w:szCs w:val="28"/>
                <w:lang w:val="fr-FR"/>
              </w:rPr>
              <w:t xml:space="preserve"> anglais</w:t>
            </w:r>
          </w:p>
        </w:tc>
      </w:tr>
      <w:tr w:rsidR="00DB512C" w:rsidRPr="00A62A85" w14:paraId="5FC024F8" w14:textId="77777777" w:rsidTr="000C61E9">
        <w:trPr>
          <w:cantSplit/>
          <w:trHeight w:val="852"/>
        </w:trPr>
        <w:tc>
          <w:tcPr>
            <w:tcW w:w="10247" w:type="dxa"/>
            <w:gridSpan w:val="2"/>
          </w:tcPr>
          <w:p w14:paraId="74FB1777" w14:textId="704E51CD" w:rsidR="00DB512C" w:rsidRPr="00A62A85" w:rsidRDefault="00DB512C" w:rsidP="00DB512C">
            <w:pPr>
              <w:pStyle w:val="Source"/>
              <w:rPr>
                <w:lang w:val="fr-FR"/>
              </w:rPr>
            </w:pPr>
            <w:bookmarkStart w:id="4" w:name="Source"/>
            <w:bookmarkEnd w:id="4"/>
            <w:r w:rsidRPr="00A62A85">
              <w:rPr>
                <w:lang w:val="fr-FR"/>
              </w:rPr>
              <w:t>Coordonnateur, Groupe ad hoc</w:t>
            </w:r>
          </w:p>
        </w:tc>
      </w:tr>
      <w:tr w:rsidR="00DB512C" w:rsidRPr="00A62A85" w14:paraId="4D3DFD7F" w14:textId="77777777" w:rsidTr="000C61E9">
        <w:trPr>
          <w:cantSplit/>
        </w:trPr>
        <w:tc>
          <w:tcPr>
            <w:tcW w:w="10247" w:type="dxa"/>
            <w:gridSpan w:val="2"/>
          </w:tcPr>
          <w:p w14:paraId="695717EE" w14:textId="64C2F9AE" w:rsidR="00DB512C" w:rsidRPr="00A62A85" w:rsidRDefault="00DB512C" w:rsidP="00DB512C">
            <w:pPr>
              <w:pStyle w:val="Title1"/>
              <w:rPr>
                <w:lang w:val="fr-FR"/>
              </w:rPr>
            </w:pPr>
            <w:bookmarkStart w:id="5" w:name="Title"/>
            <w:bookmarkEnd w:id="5"/>
            <w:r w:rsidRPr="00A62A85">
              <w:rPr>
                <w:bCs/>
                <w:lang w:val="fr-FR"/>
              </w:rPr>
              <w:t>MANDATS DES GROUPES DE TRAVAIL CHARGÉS DE PRÉPARER LA CMDT-21</w:t>
            </w:r>
          </w:p>
        </w:tc>
      </w:tr>
      <w:tr w:rsidR="00A721F4" w:rsidRPr="00A62A85" w14:paraId="5D906B44" w14:textId="77777777" w:rsidTr="000C61E9">
        <w:trPr>
          <w:cantSplit/>
        </w:trPr>
        <w:tc>
          <w:tcPr>
            <w:tcW w:w="10247" w:type="dxa"/>
            <w:gridSpan w:val="2"/>
            <w:tcBorders>
              <w:bottom w:val="single" w:sz="4" w:space="0" w:color="auto"/>
            </w:tcBorders>
          </w:tcPr>
          <w:p w14:paraId="5E32CA86" w14:textId="77777777" w:rsidR="00A721F4" w:rsidRPr="00A62A85" w:rsidRDefault="00A721F4" w:rsidP="0030353C">
            <w:pPr>
              <w:rPr>
                <w:lang w:val="fr-FR"/>
              </w:rPr>
            </w:pPr>
          </w:p>
        </w:tc>
      </w:tr>
      <w:tr w:rsidR="00A721F4" w:rsidRPr="00A62A85" w14:paraId="4BFBF903"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087001D3" w14:textId="77777777" w:rsidR="00A721F4" w:rsidRPr="00A62A85" w:rsidRDefault="00156BF6" w:rsidP="00984929">
            <w:pPr>
              <w:rPr>
                <w:b/>
                <w:bCs/>
                <w:szCs w:val="24"/>
                <w:lang w:val="fr-FR"/>
              </w:rPr>
            </w:pPr>
            <w:r w:rsidRPr="00A62A85">
              <w:rPr>
                <w:b/>
                <w:bCs/>
                <w:szCs w:val="24"/>
                <w:lang w:val="fr-FR"/>
              </w:rPr>
              <w:t>Résumé:</w:t>
            </w:r>
          </w:p>
          <w:p w14:paraId="055FEC61" w14:textId="6E11F5C8" w:rsidR="00A721F4" w:rsidRPr="00A62A85" w:rsidRDefault="00DB512C" w:rsidP="00445D79">
            <w:pPr>
              <w:spacing w:after="120"/>
              <w:rPr>
                <w:szCs w:val="24"/>
                <w:lang w:val="fr-FR"/>
              </w:rPr>
            </w:pPr>
            <w:r w:rsidRPr="00A62A85">
              <w:rPr>
                <w:szCs w:val="24"/>
                <w:lang w:val="fr-FR"/>
              </w:rPr>
              <w:t>On trouvera dans le présent document les projets de mandat des deux groupes de travail chargés de préparer la CMDT-21, qui ont été examinés lors de la séance de clôture de la 25ème réunion du GCDT le 5 juin 2020 et qui serviront de base pour les futures discussions. Aucune modification n'a été apportée au texte original tel qu'il a été présenté à la réunion.</w:t>
            </w:r>
          </w:p>
        </w:tc>
      </w:tr>
    </w:tbl>
    <w:p w14:paraId="6542A60C" w14:textId="77777777" w:rsidR="00984929" w:rsidRPr="00A62A85" w:rsidRDefault="00984929" w:rsidP="00984929">
      <w:pPr>
        <w:rPr>
          <w:lang w:val="fr-FR"/>
        </w:rPr>
      </w:pPr>
    </w:p>
    <w:p w14:paraId="48E902BC" w14:textId="77777777" w:rsidR="002577C1" w:rsidRPr="00A62A85" w:rsidRDefault="002577C1">
      <w:pPr>
        <w:tabs>
          <w:tab w:val="clear" w:pos="794"/>
          <w:tab w:val="clear" w:pos="1191"/>
          <w:tab w:val="clear" w:pos="1588"/>
          <w:tab w:val="clear" w:pos="1985"/>
        </w:tabs>
        <w:overflowPunct/>
        <w:autoSpaceDE/>
        <w:autoSpaceDN/>
        <w:adjustRightInd/>
        <w:spacing w:before="0"/>
        <w:textAlignment w:val="auto"/>
        <w:rPr>
          <w:lang w:val="fr-FR"/>
        </w:rPr>
      </w:pPr>
      <w:r w:rsidRPr="00A62A85">
        <w:rPr>
          <w:lang w:val="fr-FR"/>
        </w:rPr>
        <w:br w:type="page"/>
      </w:r>
    </w:p>
    <w:p w14:paraId="6E5D6E33" w14:textId="77777777" w:rsidR="00445D79" w:rsidRPr="00A62A85" w:rsidRDefault="00445D79" w:rsidP="003653B7">
      <w:pPr>
        <w:pStyle w:val="Headingb"/>
        <w:rPr>
          <w:lang w:val="fr-FR"/>
        </w:rPr>
      </w:pPr>
      <w:r w:rsidRPr="00A62A85">
        <w:rPr>
          <w:lang w:val="fr-FR"/>
        </w:rPr>
        <w:lastRenderedPageBreak/>
        <w:t>CANADA</w:t>
      </w:r>
    </w:p>
    <w:p w14:paraId="11598E72" w14:textId="77777777" w:rsidR="00445D79" w:rsidRPr="00445D79" w:rsidRDefault="00445D79" w:rsidP="00445D79">
      <w:pPr>
        <w:rPr>
          <w:lang w:val="fr-FR"/>
        </w:rPr>
      </w:pPr>
      <w:r w:rsidRPr="00445D79">
        <w:rPr>
          <w:lang w:val="fr-FR"/>
        </w:rPr>
        <w:t>Afin de faire des progrès dans la mise en œuvre des mesures visant à rendre la CMDT-21 plus efficace, le GCDT décide de créer les groupes de travail ci-après et de leur confier les mandats de haut niveau présentés ci-dessous, afin de conseiller la Directrice du BDT en ce qui concerne la mise en œuvre des propositions relatives à la CMDT-21 et la préparation de cette Conférence, en concertation et en collaboration avec les membres de l'UIT et l'équipe de direction du GCDT.</w:t>
      </w:r>
    </w:p>
    <w:p w14:paraId="33BA5EE4" w14:textId="77777777" w:rsidR="00445D79" w:rsidRPr="00A62A85" w:rsidRDefault="00445D79" w:rsidP="00445D79">
      <w:pPr>
        <w:rPr>
          <w:u w:val="single"/>
          <w:lang w:val="fr-FR"/>
        </w:rPr>
      </w:pPr>
      <w:r w:rsidRPr="00A62A85">
        <w:rPr>
          <w:u w:val="single"/>
          <w:lang w:val="fr-FR"/>
        </w:rPr>
        <w:t>Groupe de travail du GCDT sur les activités préparatoires en vue de la CMDT</w:t>
      </w:r>
      <w:r w:rsidRPr="002A5AA7">
        <w:rPr>
          <w:lang w:val="fr-FR"/>
        </w:rPr>
        <w:t>:</w:t>
      </w:r>
    </w:p>
    <w:p w14:paraId="0FD72281" w14:textId="509FDBAC" w:rsidR="00445D79" w:rsidRPr="00A62A85" w:rsidRDefault="00445D79" w:rsidP="00445D79">
      <w:pPr>
        <w:pStyle w:val="enumlev1"/>
        <w:rPr>
          <w:lang w:val="fr-FR"/>
        </w:rPr>
      </w:pPr>
      <w:r w:rsidRPr="00A62A85">
        <w:rPr>
          <w:lang w:val="fr-FR"/>
        </w:rPr>
        <w:t>−</w:t>
      </w:r>
      <w:r w:rsidRPr="00A62A85">
        <w:rPr>
          <w:lang w:val="fr-FR"/>
        </w:rPr>
        <w:tab/>
        <w:t>Examiner les propositions préliminaires relatives à la réforme de la CMDT, qui ont été examinées lors des deux Dialogues web du GCDT sur la CMDT organisés en mars et en avril 2020.</w:t>
      </w:r>
    </w:p>
    <w:p w14:paraId="4B5361E4" w14:textId="1FBB33E5" w:rsidR="00445D79" w:rsidRPr="00A62A85" w:rsidRDefault="00445D79" w:rsidP="00445D79">
      <w:pPr>
        <w:pStyle w:val="enumlev1"/>
        <w:rPr>
          <w:lang w:val="fr-FR"/>
        </w:rPr>
      </w:pPr>
      <w:r w:rsidRPr="00A62A85">
        <w:rPr>
          <w:lang w:val="fr-FR"/>
        </w:rPr>
        <w:t>−</w:t>
      </w:r>
      <w:r w:rsidRPr="00A62A85">
        <w:rPr>
          <w:lang w:val="fr-FR"/>
        </w:rPr>
        <w:tab/>
        <w:t>Formuler des conseils à l'intention de la Directrice et lui fournir une assistance concernant les dispositions à prendre pour les réunions préparatoires et les manifestations de promotion organisées avant la conférence.</w:t>
      </w:r>
    </w:p>
    <w:p w14:paraId="58DF360D" w14:textId="01F7D97A" w:rsidR="00445D79" w:rsidRPr="00A62A85" w:rsidRDefault="00445D79" w:rsidP="00445D79">
      <w:pPr>
        <w:pStyle w:val="enumlev1"/>
        <w:rPr>
          <w:lang w:val="fr-FR"/>
        </w:rPr>
      </w:pPr>
      <w:bookmarkStart w:id="6" w:name="_Hlk40286689"/>
      <w:r w:rsidRPr="00A62A85">
        <w:rPr>
          <w:lang w:val="fr-FR"/>
        </w:rPr>
        <w:t>−</w:t>
      </w:r>
      <w:r w:rsidRPr="00A62A85">
        <w:rPr>
          <w:lang w:val="fr-FR"/>
        </w:rPr>
        <w:tab/>
        <w:t>Formuler des conseils à l'intention de la Directrice et lui fournir une assistance concernant les dispositions à prendre pour les travaux de la conférence, y compris</w:t>
      </w:r>
      <w:bookmarkEnd w:id="6"/>
      <w:r w:rsidRPr="00A62A85">
        <w:rPr>
          <w:lang w:val="fr-FR"/>
        </w:rPr>
        <w:t>:</w:t>
      </w:r>
    </w:p>
    <w:p w14:paraId="062982D8" w14:textId="26713760" w:rsidR="00445D79" w:rsidRPr="00A62A85" w:rsidRDefault="00445D79" w:rsidP="00445D79">
      <w:pPr>
        <w:pStyle w:val="enumlev2"/>
        <w:rPr>
          <w:lang w:val="fr-FR"/>
        </w:rPr>
      </w:pPr>
      <w:r w:rsidRPr="00A62A85">
        <w:rPr>
          <w:lang w:val="fr-FR"/>
        </w:rPr>
        <w:t>•</w:t>
      </w:r>
      <w:r w:rsidRPr="00A62A85">
        <w:rPr>
          <w:lang w:val="fr-FR"/>
        </w:rPr>
        <w:tab/>
        <w:t>Ordre du jour de la conférence.</w:t>
      </w:r>
    </w:p>
    <w:p w14:paraId="018D3E16" w14:textId="486967B6" w:rsidR="00445D79" w:rsidRPr="00A62A85" w:rsidRDefault="00445D79" w:rsidP="00445D79">
      <w:pPr>
        <w:pStyle w:val="enumlev2"/>
        <w:rPr>
          <w:lang w:val="fr-FR"/>
        </w:rPr>
      </w:pPr>
      <w:r w:rsidRPr="00A62A85">
        <w:rPr>
          <w:lang w:val="fr-FR"/>
        </w:rPr>
        <w:t>•</w:t>
      </w:r>
      <w:r w:rsidRPr="00A62A85">
        <w:rPr>
          <w:lang w:val="fr-FR"/>
        </w:rPr>
        <w:tab/>
        <w:t>Définition du ou des thème de la conférence.</w:t>
      </w:r>
    </w:p>
    <w:p w14:paraId="22938C83" w14:textId="1C638F44" w:rsidR="00445D79" w:rsidRPr="00A62A85" w:rsidRDefault="00445D79" w:rsidP="00445D79">
      <w:pPr>
        <w:pStyle w:val="enumlev2"/>
        <w:rPr>
          <w:lang w:val="fr-FR"/>
        </w:rPr>
      </w:pPr>
      <w:r w:rsidRPr="00A62A85">
        <w:rPr>
          <w:lang w:val="fr-FR"/>
        </w:rPr>
        <w:t>•</w:t>
      </w:r>
      <w:r w:rsidRPr="00A62A85">
        <w:rPr>
          <w:lang w:val="fr-FR"/>
        </w:rPr>
        <w:tab/>
        <w:t>Élaboration des volets thématiques.</w:t>
      </w:r>
    </w:p>
    <w:p w14:paraId="1182521D" w14:textId="57F62C38" w:rsidR="00445D79" w:rsidRPr="00A62A85" w:rsidRDefault="00445D79" w:rsidP="00445D79">
      <w:pPr>
        <w:pStyle w:val="enumlev2"/>
        <w:rPr>
          <w:lang w:val="fr-FR"/>
        </w:rPr>
      </w:pPr>
      <w:r w:rsidRPr="00A62A85">
        <w:rPr>
          <w:lang w:val="fr-FR"/>
        </w:rPr>
        <w:t>•</w:t>
      </w:r>
      <w:r w:rsidRPr="00A62A85">
        <w:rPr>
          <w:lang w:val="fr-FR"/>
        </w:rPr>
        <w:tab/>
        <w:t>Principaux partenaires, y compris participants de haut niveau et possibles partenaires de financement.</w:t>
      </w:r>
    </w:p>
    <w:p w14:paraId="4F94DD51" w14:textId="77777777" w:rsidR="00445D79" w:rsidRPr="00445D79" w:rsidRDefault="00445D79" w:rsidP="00445D79">
      <w:pPr>
        <w:rPr>
          <w:u w:val="single"/>
          <w:lang w:val="fr-FR"/>
        </w:rPr>
      </w:pPr>
      <w:r w:rsidRPr="00445D79">
        <w:rPr>
          <w:u w:val="single"/>
          <w:lang w:val="fr-FR"/>
        </w:rPr>
        <w:t>Groupe de travail du GCDT sur les Résolutions et la Déclaration de la CMDT</w:t>
      </w:r>
      <w:r w:rsidRPr="002A5AA7">
        <w:rPr>
          <w:lang w:val="fr-FR"/>
        </w:rPr>
        <w:t>:</w:t>
      </w:r>
    </w:p>
    <w:p w14:paraId="1CFB4628" w14:textId="53FAD162" w:rsidR="00445D79" w:rsidRPr="00A62A85" w:rsidRDefault="00445D79" w:rsidP="00445D79">
      <w:pPr>
        <w:pStyle w:val="enumlev1"/>
        <w:rPr>
          <w:lang w:val="fr-FR"/>
        </w:rPr>
      </w:pPr>
      <w:r w:rsidRPr="00A62A85">
        <w:rPr>
          <w:lang w:val="fr-FR"/>
        </w:rPr>
        <w:t>−</w:t>
      </w:r>
      <w:r w:rsidRPr="00A62A85">
        <w:rPr>
          <w:lang w:val="fr-FR"/>
        </w:rPr>
        <w:tab/>
        <w:t>Examiner les Résolutions de la CMDT, ainsi que leur numérotation et leur thème, et étudier leur rationalisation afin d'éviter les répétitions et les doublons avec les Résolutions de la Conférence de plénipotentiaires.</w:t>
      </w:r>
    </w:p>
    <w:p w14:paraId="6EBF2087" w14:textId="159E5F80" w:rsidR="00445D79" w:rsidRPr="00A62A85" w:rsidRDefault="00445D79" w:rsidP="00445D79">
      <w:pPr>
        <w:pStyle w:val="enumlev1"/>
        <w:rPr>
          <w:lang w:val="fr-FR"/>
        </w:rPr>
      </w:pPr>
      <w:r w:rsidRPr="00A62A85">
        <w:rPr>
          <w:lang w:val="fr-FR"/>
        </w:rPr>
        <w:t>−</w:t>
      </w:r>
      <w:r w:rsidRPr="00A62A85">
        <w:rPr>
          <w:lang w:val="fr-FR"/>
        </w:rPr>
        <w:tab/>
        <w:t>Aligner les priorités thématiques du BDT, les priorités régionales proposées et les Questions qu'il est proposé de confier aux commissions d'études compte tenu des Objectifs de développement durables à l'horizon 2030 et des grandes orientations du SMSI (C2, C5 et C6) dont l'UIT est responsable au premier chef.</w:t>
      </w:r>
    </w:p>
    <w:p w14:paraId="354FDD7E" w14:textId="775904C6" w:rsidR="00445D79" w:rsidRPr="00A62A85" w:rsidRDefault="00445D79" w:rsidP="00445D79">
      <w:pPr>
        <w:pStyle w:val="enumlev1"/>
        <w:rPr>
          <w:lang w:val="fr-FR"/>
        </w:rPr>
      </w:pPr>
      <w:r w:rsidRPr="00A62A85">
        <w:rPr>
          <w:lang w:val="fr-FR"/>
        </w:rPr>
        <w:t>−</w:t>
      </w:r>
      <w:r w:rsidRPr="00A62A85">
        <w:rPr>
          <w:lang w:val="fr-FR"/>
        </w:rPr>
        <w:tab/>
        <w:t>Proposer des éléments et formuler des recommandations à l'intention des membres concernant le futur projet de Déclaration.</w:t>
      </w:r>
    </w:p>
    <w:p w14:paraId="2E1AC11D" w14:textId="77777777" w:rsidR="00D040F7" w:rsidRPr="00A62A85" w:rsidRDefault="00D040F7" w:rsidP="00935FF0">
      <w:pPr>
        <w:rPr>
          <w:lang w:val="fr-FR"/>
        </w:rPr>
      </w:pPr>
    </w:p>
    <w:p w14:paraId="536F2EB4" w14:textId="77777777" w:rsidR="002770B1" w:rsidRPr="00A62A85" w:rsidRDefault="003C58BF" w:rsidP="00A50CA0">
      <w:pPr>
        <w:tabs>
          <w:tab w:val="clear" w:pos="794"/>
          <w:tab w:val="clear" w:pos="1191"/>
          <w:tab w:val="clear" w:pos="1588"/>
          <w:tab w:val="clear" w:pos="1985"/>
        </w:tabs>
        <w:spacing w:after="120"/>
        <w:jc w:val="center"/>
        <w:rPr>
          <w:lang w:val="fr-FR"/>
        </w:rPr>
      </w:pPr>
      <w:r w:rsidRPr="00A62A85">
        <w:rPr>
          <w:lang w:val="fr-FR"/>
        </w:rPr>
        <w:t>_____________</w:t>
      </w:r>
      <w:r w:rsidR="004122C5" w:rsidRPr="00A62A85">
        <w:rPr>
          <w:lang w:val="fr-FR"/>
        </w:rPr>
        <w:t>_</w:t>
      </w:r>
      <w:r w:rsidR="00922EC1" w:rsidRPr="00A62A85">
        <w:rPr>
          <w:lang w:val="fr-FR"/>
        </w:rPr>
        <w:t>_</w:t>
      </w:r>
    </w:p>
    <w:p w14:paraId="6B5F9FEE" w14:textId="77777777" w:rsidR="00836BDB" w:rsidRPr="00A62A85" w:rsidRDefault="00836BDB" w:rsidP="00A50CA0">
      <w:pPr>
        <w:tabs>
          <w:tab w:val="clear" w:pos="794"/>
          <w:tab w:val="clear" w:pos="1191"/>
          <w:tab w:val="clear" w:pos="1588"/>
          <w:tab w:val="clear" w:pos="1985"/>
        </w:tabs>
        <w:spacing w:after="120"/>
        <w:jc w:val="center"/>
        <w:rPr>
          <w:lang w:val="fr-FR"/>
        </w:rPr>
      </w:pPr>
    </w:p>
    <w:sectPr w:rsidR="00836BDB" w:rsidRPr="00A62A85"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392DA" w14:textId="77777777" w:rsidR="00DB512C" w:rsidRDefault="00DB512C">
      <w:r>
        <w:separator/>
      </w:r>
    </w:p>
  </w:endnote>
  <w:endnote w:type="continuationSeparator" w:id="0">
    <w:p w14:paraId="063F0F76" w14:textId="77777777" w:rsidR="00DB512C" w:rsidRDefault="00DB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6192" w14:textId="3FDB51E5" w:rsidR="00721657" w:rsidRPr="0041368C" w:rsidRDefault="00721657" w:rsidP="00A525CC">
    <w:pPr>
      <w:pStyle w:val="Footer"/>
      <w:rPr>
        <w:caps w:val="0"/>
        <w:szCs w:val="16"/>
        <w:lang w:val="en-US"/>
      </w:rPr>
    </w:pPr>
    <w:r w:rsidRPr="0041368C">
      <w:rPr>
        <w:caps w:val="0"/>
        <w:szCs w:val="16"/>
      </w:rPr>
      <w:fldChar w:fldCharType="begin"/>
    </w:r>
    <w:r w:rsidRPr="0041368C">
      <w:rPr>
        <w:caps w:val="0"/>
        <w:szCs w:val="16"/>
        <w:lang w:val="en-US"/>
      </w:rPr>
      <w:instrText xml:space="preserve"> FILENAME \p \* MERGEFORMAT </w:instrText>
    </w:r>
    <w:r w:rsidRPr="0041368C">
      <w:rPr>
        <w:caps w:val="0"/>
        <w:szCs w:val="16"/>
      </w:rPr>
      <w:fldChar w:fldCharType="separate"/>
    </w:r>
    <w:r w:rsidR="00445D79" w:rsidRPr="0041368C">
      <w:rPr>
        <w:caps w:val="0"/>
        <w:szCs w:val="16"/>
        <w:lang w:val="en-US"/>
      </w:rPr>
      <w:t>P:\FRA\ITU-D\CONF-D\TDAG20\DT\008F.docx</w:t>
    </w:r>
    <w:r w:rsidRPr="0041368C">
      <w:rPr>
        <w:caps w:val="0"/>
        <w:szCs w:val="16"/>
        <w:lang w:val="en-US"/>
      </w:rPr>
      <w:fldChar w:fldCharType="end"/>
    </w:r>
    <w:r w:rsidR="00445D79" w:rsidRPr="0041368C">
      <w:rPr>
        <w:caps w:val="0"/>
        <w:szCs w:val="16"/>
        <w:lang w:val="en-US"/>
      </w:rPr>
      <w:t xml:space="preserve"> (472006)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DB512C" w:rsidRPr="004D495C" w14:paraId="5FC21425" w14:textId="77777777" w:rsidTr="004E3CF5">
      <w:tc>
        <w:tcPr>
          <w:tcW w:w="1526" w:type="dxa"/>
          <w:tcBorders>
            <w:top w:val="single" w:sz="4" w:space="0" w:color="000000"/>
          </w:tcBorders>
          <w:shd w:val="clear" w:color="auto" w:fill="auto"/>
        </w:tcPr>
        <w:p w14:paraId="7AFBAE5F" w14:textId="77777777" w:rsidR="00DB512C" w:rsidRPr="004D495C" w:rsidRDefault="00DB512C" w:rsidP="00DB512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45D5977" w14:textId="77777777" w:rsidR="00DB512C" w:rsidRPr="004D495C" w:rsidRDefault="00DB512C" w:rsidP="00DB512C">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2C3DF3E3" w14:textId="2D4D1C79" w:rsidR="00DB512C" w:rsidRPr="00E5653A" w:rsidRDefault="00DB512C" w:rsidP="00DB512C">
          <w:pPr>
            <w:pStyle w:val="FirstFooter"/>
            <w:tabs>
              <w:tab w:val="left" w:pos="2302"/>
            </w:tabs>
            <w:rPr>
              <w:sz w:val="18"/>
              <w:szCs w:val="18"/>
              <w:lang w:val="en-US"/>
            </w:rPr>
          </w:pPr>
          <w:bookmarkStart w:id="7" w:name="OrgName"/>
          <w:bookmarkEnd w:id="7"/>
          <w:r w:rsidRPr="00301064">
            <w:rPr>
              <w:sz w:val="18"/>
              <w:szCs w:val="18"/>
              <w:lang w:val="fr-CH"/>
            </w:rPr>
            <w:t>M</w:t>
          </w:r>
          <w:r>
            <w:rPr>
              <w:sz w:val="18"/>
              <w:szCs w:val="18"/>
              <w:lang w:val="fr-CH"/>
            </w:rPr>
            <w:t>.</w:t>
          </w:r>
          <w:r w:rsidRPr="00301064">
            <w:rPr>
              <w:sz w:val="18"/>
              <w:szCs w:val="18"/>
              <w:lang w:val="fr-CH"/>
            </w:rPr>
            <w:t xml:space="preserve"> Santiago Reyes-Borda, </w:t>
          </w:r>
          <w:r>
            <w:rPr>
              <w:sz w:val="18"/>
              <w:szCs w:val="18"/>
              <w:lang w:val="fr-CH"/>
            </w:rPr>
            <w:t>I</w:t>
          </w:r>
          <w:r w:rsidRPr="00301064">
            <w:rPr>
              <w:sz w:val="18"/>
              <w:szCs w:val="18"/>
              <w:lang w:val="fr-CH"/>
            </w:rPr>
            <w:t xml:space="preserve">nnovation, Sciences et Développement économique Canada </w:t>
          </w:r>
          <w:r>
            <w:rPr>
              <w:sz w:val="18"/>
              <w:szCs w:val="18"/>
              <w:lang w:val="fr-CH"/>
            </w:rPr>
            <w:t>(</w:t>
          </w:r>
          <w:r w:rsidRPr="00301064">
            <w:rPr>
              <w:sz w:val="18"/>
              <w:szCs w:val="18"/>
              <w:lang w:val="fr-CH"/>
            </w:rPr>
            <w:t>Canada</w:t>
          </w:r>
          <w:r>
            <w:rPr>
              <w:sz w:val="18"/>
              <w:szCs w:val="18"/>
              <w:lang w:val="fr-CH"/>
            </w:rPr>
            <w:t>)</w:t>
          </w:r>
        </w:p>
      </w:tc>
    </w:tr>
    <w:tr w:rsidR="00DB512C" w:rsidRPr="004D495C" w14:paraId="1DB67DE1" w14:textId="77777777" w:rsidTr="004E3CF5">
      <w:tc>
        <w:tcPr>
          <w:tcW w:w="1526" w:type="dxa"/>
          <w:shd w:val="clear" w:color="auto" w:fill="auto"/>
        </w:tcPr>
        <w:p w14:paraId="338BB0A0" w14:textId="77777777" w:rsidR="00DB512C" w:rsidRPr="004D495C" w:rsidRDefault="00DB512C" w:rsidP="00DB512C">
          <w:pPr>
            <w:pStyle w:val="FirstFooter"/>
            <w:tabs>
              <w:tab w:val="left" w:pos="1559"/>
              <w:tab w:val="left" w:pos="3828"/>
            </w:tabs>
            <w:rPr>
              <w:sz w:val="20"/>
              <w:lang w:val="en-US"/>
            </w:rPr>
          </w:pPr>
        </w:p>
      </w:tc>
      <w:tc>
        <w:tcPr>
          <w:tcW w:w="2410" w:type="dxa"/>
          <w:shd w:val="clear" w:color="auto" w:fill="auto"/>
        </w:tcPr>
        <w:p w14:paraId="1103B428" w14:textId="77777777" w:rsidR="00DB512C" w:rsidRPr="004D495C" w:rsidRDefault="00DB512C" w:rsidP="00DB512C">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562327B0" w14:textId="024A0F73" w:rsidR="00DB512C" w:rsidRPr="00E5653A" w:rsidRDefault="00DB512C" w:rsidP="00DB512C">
          <w:pPr>
            <w:pStyle w:val="FirstFooter"/>
            <w:tabs>
              <w:tab w:val="left" w:pos="2302"/>
            </w:tabs>
            <w:rPr>
              <w:sz w:val="18"/>
              <w:szCs w:val="18"/>
              <w:lang w:val="en-US"/>
            </w:rPr>
          </w:pPr>
          <w:bookmarkStart w:id="8" w:name="PhoneNo"/>
          <w:bookmarkEnd w:id="8"/>
          <w:r>
            <w:rPr>
              <w:sz w:val="18"/>
              <w:szCs w:val="18"/>
              <w:lang w:val="en-US"/>
            </w:rPr>
            <w:t>+1 343 291 3066</w:t>
          </w:r>
        </w:p>
      </w:tc>
    </w:tr>
    <w:tr w:rsidR="00A454E1" w:rsidRPr="004D495C" w14:paraId="15A27AC7" w14:textId="77777777" w:rsidTr="004E3CF5">
      <w:tc>
        <w:tcPr>
          <w:tcW w:w="1526" w:type="dxa"/>
          <w:shd w:val="clear" w:color="auto" w:fill="auto"/>
        </w:tcPr>
        <w:p w14:paraId="7D07ECA3"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340E297E" w14:textId="77777777"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9" w:name="Email"/>
      <w:bookmarkEnd w:id="9"/>
      <w:tc>
        <w:tcPr>
          <w:tcW w:w="5987" w:type="dxa"/>
          <w:shd w:val="clear" w:color="auto" w:fill="auto"/>
        </w:tcPr>
        <w:p w14:paraId="1E5A9F6A" w14:textId="0F3EF996" w:rsidR="00A454E1" w:rsidRPr="00E5653A" w:rsidRDefault="00DB512C" w:rsidP="00A454E1">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301064">
            <w:rPr>
              <w:sz w:val="18"/>
              <w:szCs w:val="18"/>
              <w:lang w:val="en-US"/>
            </w:rPr>
            <w:instrText>santiago.reyes-borda@canada.ca</w:instrText>
          </w:r>
          <w:r>
            <w:rPr>
              <w:sz w:val="18"/>
              <w:szCs w:val="18"/>
              <w:lang w:val="en-US"/>
            </w:rPr>
            <w:instrText xml:space="preserve">" </w:instrText>
          </w:r>
          <w:r>
            <w:rPr>
              <w:sz w:val="18"/>
              <w:szCs w:val="18"/>
              <w:lang w:val="en-US"/>
            </w:rPr>
            <w:fldChar w:fldCharType="separate"/>
          </w:r>
          <w:r w:rsidRPr="006D4322">
            <w:rPr>
              <w:rStyle w:val="Hyperlink"/>
              <w:sz w:val="18"/>
              <w:szCs w:val="18"/>
              <w:lang w:val="en-US"/>
            </w:rPr>
            <w:t>santiago.reyes-borda@canada.ca</w:t>
          </w:r>
          <w:r>
            <w:rPr>
              <w:sz w:val="18"/>
              <w:szCs w:val="18"/>
              <w:lang w:val="en-US"/>
            </w:rPr>
            <w:fldChar w:fldCharType="end"/>
          </w:r>
        </w:p>
      </w:tc>
    </w:tr>
  </w:tbl>
  <w:p w14:paraId="154CF2E5" w14:textId="77777777" w:rsidR="00A454E1" w:rsidRDefault="00A454E1" w:rsidP="00B80157">
    <w:pPr>
      <w:pStyle w:val="Footer"/>
      <w:jc w:val="center"/>
      <w:rPr>
        <w:lang w:val="fr-CH"/>
      </w:rPr>
    </w:pPr>
  </w:p>
  <w:p w14:paraId="440F036C" w14:textId="77777777" w:rsidR="00721657" w:rsidRPr="008802F9" w:rsidRDefault="003653B7"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7CF0F" w14:textId="77777777" w:rsidR="00DB512C" w:rsidRDefault="00DB512C">
      <w:r>
        <w:t>____________________</w:t>
      </w:r>
    </w:p>
  </w:footnote>
  <w:footnote w:type="continuationSeparator" w:id="0">
    <w:p w14:paraId="6304D57A" w14:textId="77777777" w:rsidR="00DB512C" w:rsidRDefault="00DB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6257D" w14:textId="6E337B4A" w:rsidR="00A525CC" w:rsidRPr="006D271A"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DB512C">
      <w:rPr>
        <w:sz w:val="22"/>
        <w:szCs w:val="22"/>
        <w:lang w:val="de-CH"/>
      </w:rPr>
      <w:t>DT/8</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2C"/>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A5AA7"/>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653B7"/>
    <w:rsid w:val="00380B71"/>
    <w:rsid w:val="0038365A"/>
    <w:rsid w:val="00386A89"/>
    <w:rsid w:val="0039648E"/>
    <w:rsid w:val="003A37E1"/>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68C"/>
    <w:rsid w:val="00413B78"/>
    <w:rsid w:val="00416DDE"/>
    <w:rsid w:val="0044411E"/>
    <w:rsid w:val="00445D79"/>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23EF2"/>
    <w:rsid w:val="00A3158C"/>
    <w:rsid w:val="00A32DF3"/>
    <w:rsid w:val="00A33E32"/>
    <w:rsid w:val="00A35E20"/>
    <w:rsid w:val="00A36F6D"/>
    <w:rsid w:val="00A454E1"/>
    <w:rsid w:val="00A50CA0"/>
    <w:rsid w:val="00A525CC"/>
    <w:rsid w:val="00A53E7C"/>
    <w:rsid w:val="00A60087"/>
    <w:rsid w:val="00A62A85"/>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B512C"/>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44C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4FE85"/>
  <w15:docId w15:val="{9E7D9F3B-6B9F-449D-ACEE-F669FE77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28C4-30AF-47D5-98EB-F856F9D9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22</TotalTime>
  <Pages>2</Pages>
  <Words>437</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French</dc:creator>
  <cp:lastModifiedBy>French</cp:lastModifiedBy>
  <cp:revision>6</cp:revision>
  <cp:lastPrinted>2014-11-04T09:22:00Z</cp:lastPrinted>
  <dcterms:created xsi:type="dcterms:W3CDTF">2020-06-08T13:48:00Z</dcterms:created>
  <dcterms:modified xsi:type="dcterms:W3CDTF">2020-06-08T14:54:00Z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