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821996" w14:paraId="04C9DA2A" w14:textId="77777777" w:rsidTr="00AA57A1">
        <w:trPr>
          <w:cantSplit/>
          <w:trHeight w:val="1134"/>
        </w:trPr>
        <w:tc>
          <w:tcPr>
            <w:tcW w:w="6379" w:type="dxa"/>
          </w:tcPr>
          <w:p w14:paraId="41597053" w14:textId="77777777" w:rsidR="00821996" w:rsidRDefault="00821996" w:rsidP="007E2DC5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1F36F3ED" w14:textId="0B07B3A8" w:rsidR="00821996" w:rsidRPr="00844A56" w:rsidRDefault="002C3015" w:rsidP="00D870E6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B648C7"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th Meeting, Geneva, </w:t>
            </w:r>
            <w:r w:rsidR="00B32C44">
              <w:rPr>
                <w:b/>
                <w:bCs/>
                <w:sz w:val="26"/>
                <w:szCs w:val="26"/>
              </w:rPr>
              <w:t>2-5 June</w:t>
            </w:r>
            <w:r w:rsidR="00D870E6">
              <w:rPr>
                <w:b/>
                <w:bCs/>
                <w:sz w:val="26"/>
                <w:szCs w:val="26"/>
              </w:rPr>
              <w:t>2020</w:t>
            </w:r>
          </w:p>
        </w:tc>
        <w:tc>
          <w:tcPr>
            <w:tcW w:w="3509" w:type="dxa"/>
          </w:tcPr>
          <w:p w14:paraId="1A38816C" w14:textId="77777777" w:rsidR="00821996" w:rsidRPr="00683C32" w:rsidRDefault="00561796" w:rsidP="00107E85">
            <w:pPr>
              <w:spacing w:before="0"/>
              <w:ind w:right="142"/>
              <w:jc w:val="right"/>
            </w:pPr>
            <w:r w:rsidRPr="008E52B1">
              <w:rPr>
                <w:noProof/>
                <w:color w:val="3399FF"/>
                <w:lang w:eastAsia="en-GB"/>
              </w:rPr>
              <w:drawing>
                <wp:inline distT="0" distB="0" distL="0" distR="0" wp14:anchorId="603B69D1" wp14:editId="625765F8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2320C1BC" w14:textId="77777777" w:rsidTr="00AA57A1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4EC32D23" w14:textId="77777777"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30A7742D" w14:textId="18A2E737" w:rsidR="00683C32" w:rsidRPr="00867FC0" w:rsidRDefault="00683C32" w:rsidP="00107E85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683C32" w:rsidRPr="00DE7328" w14:paraId="6875978A" w14:textId="77777777" w:rsidTr="00AA57A1">
        <w:trPr>
          <w:cantSplit/>
        </w:trPr>
        <w:tc>
          <w:tcPr>
            <w:tcW w:w="6379" w:type="dxa"/>
          </w:tcPr>
          <w:p w14:paraId="3AB5058A" w14:textId="77777777" w:rsidR="00683C32" w:rsidRPr="007F1CC7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</w:tcPr>
          <w:p w14:paraId="4DA25A78" w14:textId="5C383455" w:rsidR="00683C32" w:rsidRPr="00DE7328" w:rsidRDefault="0096201B" w:rsidP="00F5483C">
            <w:pPr>
              <w:spacing w:before="0"/>
              <w:jc w:val="both"/>
              <w:rPr>
                <w:bCs/>
                <w:szCs w:val="24"/>
                <w:lang w:val="es-419"/>
              </w:rPr>
            </w:pPr>
            <w:r w:rsidRPr="00DE7328">
              <w:rPr>
                <w:b/>
                <w:bCs/>
                <w:lang w:val="es-419"/>
              </w:rPr>
              <w:t xml:space="preserve">Document </w:t>
            </w:r>
            <w:bookmarkStart w:id="0" w:name="DocRef1"/>
            <w:bookmarkEnd w:id="0"/>
            <w:r w:rsidRPr="00DE7328">
              <w:rPr>
                <w:b/>
                <w:bCs/>
                <w:lang w:val="es-419"/>
              </w:rPr>
              <w:t>TDAG</w:t>
            </w:r>
            <w:r w:rsidR="003242AB" w:rsidRPr="00DE7328">
              <w:rPr>
                <w:b/>
                <w:bCs/>
                <w:lang w:val="es-419"/>
              </w:rPr>
              <w:t>-</w:t>
            </w:r>
            <w:r w:rsidR="00B648C7" w:rsidRPr="00DE7328">
              <w:rPr>
                <w:b/>
                <w:bCs/>
                <w:lang w:val="es-419"/>
              </w:rPr>
              <w:t>20</w:t>
            </w:r>
            <w:r w:rsidR="00AE7385" w:rsidRPr="00DE7328">
              <w:rPr>
                <w:b/>
                <w:bCs/>
                <w:lang w:val="es-419"/>
              </w:rPr>
              <w:t>/INF</w:t>
            </w:r>
            <w:r w:rsidRPr="00DE7328">
              <w:rPr>
                <w:b/>
                <w:bCs/>
                <w:lang w:val="es-419"/>
              </w:rPr>
              <w:t>/</w:t>
            </w:r>
            <w:bookmarkStart w:id="1" w:name="DocNo1"/>
            <w:bookmarkEnd w:id="1"/>
            <w:r w:rsidR="00AA57A1">
              <w:rPr>
                <w:b/>
                <w:bCs/>
                <w:lang w:val="es-419"/>
              </w:rPr>
              <w:t>1</w:t>
            </w:r>
            <w:r w:rsidR="00D423BF">
              <w:rPr>
                <w:b/>
                <w:bCs/>
                <w:lang w:val="es-419"/>
              </w:rPr>
              <w:t>6</w:t>
            </w:r>
            <w:r w:rsidRPr="00DE7328">
              <w:rPr>
                <w:b/>
                <w:bCs/>
                <w:lang w:val="es-419"/>
              </w:rPr>
              <w:t>-E</w:t>
            </w:r>
          </w:p>
        </w:tc>
      </w:tr>
      <w:tr w:rsidR="00683C32" w14:paraId="4BDBF45D" w14:textId="77777777" w:rsidTr="00AA57A1">
        <w:trPr>
          <w:cantSplit/>
        </w:trPr>
        <w:tc>
          <w:tcPr>
            <w:tcW w:w="6379" w:type="dxa"/>
          </w:tcPr>
          <w:p w14:paraId="02438332" w14:textId="77777777" w:rsidR="00683C32" w:rsidRPr="00DE7328" w:rsidRDefault="00683C32" w:rsidP="00400CCF">
            <w:pPr>
              <w:spacing w:before="0"/>
              <w:rPr>
                <w:b/>
                <w:bCs/>
                <w:smallCaps/>
                <w:szCs w:val="24"/>
                <w:lang w:val="es-419"/>
              </w:rPr>
            </w:pPr>
          </w:p>
        </w:tc>
        <w:tc>
          <w:tcPr>
            <w:tcW w:w="3509" w:type="dxa"/>
          </w:tcPr>
          <w:p w14:paraId="730CC484" w14:textId="5878994E" w:rsidR="00683C32" w:rsidRPr="007F1CC7" w:rsidRDefault="00BB6FE6" w:rsidP="00F2774E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>4</w:t>
            </w:r>
            <w:r w:rsidR="000E7E5E">
              <w:rPr>
                <w:b/>
                <w:bCs/>
                <w:szCs w:val="28"/>
              </w:rPr>
              <w:t xml:space="preserve"> </w:t>
            </w:r>
            <w:r w:rsidR="00AA57A1">
              <w:rPr>
                <w:b/>
                <w:bCs/>
                <w:szCs w:val="28"/>
              </w:rPr>
              <w:t>June</w:t>
            </w:r>
            <w:r w:rsidR="00CE0422" w:rsidRPr="008F5D48">
              <w:rPr>
                <w:b/>
                <w:bCs/>
                <w:szCs w:val="28"/>
              </w:rPr>
              <w:t xml:space="preserve"> 20</w:t>
            </w:r>
            <w:r w:rsidR="00B648C7">
              <w:rPr>
                <w:b/>
                <w:bCs/>
                <w:szCs w:val="28"/>
              </w:rPr>
              <w:t>20</w:t>
            </w:r>
          </w:p>
        </w:tc>
      </w:tr>
      <w:tr w:rsidR="00683C32" w14:paraId="4AE0CFBA" w14:textId="77777777" w:rsidTr="00AA57A1">
        <w:trPr>
          <w:cantSplit/>
        </w:trPr>
        <w:tc>
          <w:tcPr>
            <w:tcW w:w="6379" w:type="dxa"/>
          </w:tcPr>
          <w:p w14:paraId="503A80A8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6F6683F2" w14:textId="1D4A1045" w:rsidR="00514D2F" w:rsidRPr="007F1CC7" w:rsidRDefault="00F5483C" w:rsidP="00400CCF">
            <w:pPr>
              <w:spacing w:before="0"/>
              <w:rPr>
                <w:szCs w:val="24"/>
              </w:rPr>
            </w:pPr>
            <w:r>
              <w:rPr>
                <w:b/>
              </w:rPr>
              <w:t>English</w:t>
            </w:r>
            <w:r w:rsidR="00A6331A">
              <w:rPr>
                <w:b/>
              </w:rPr>
              <w:t xml:space="preserve"> only</w:t>
            </w:r>
          </w:p>
        </w:tc>
      </w:tr>
      <w:tr w:rsidR="00A13162" w14:paraId="39BBBDEB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2D8DF34E" w14:textId="77777777" w:rsidR="00A13162" w:rsidRPr="0030353C" w:rsidRDefault="00F5483C" w:rsidP="0030353C">
            <w:pPr>
              <w:pStyle w:val="Source"/>
            </w:pPr>
            <w:bookmarkStart w:id="3" w:name="Source"/>
            <w:bookmarkEnd w:id="3"/>
            <w:r w:rsidRPr="00C87021">
              <w:t>Director, Telecommunication Development Bureau</w:t>
            </w:r>
          </w:p>
        </w:tc>
      </w:tr>
      <w:tr w:rsidR="00AC6F14" w:rsidRPr="002E6963" w14:paraId="109CB44F" w14:textId="77777777" w:rsidTr="00107E85">
        <w:trPr>
          <w:cantSplit/>
        </w:trPr>
        <w:tc>
          <w:tcPr>
            <w:tcW w:w="9888" w:type="dxa"/>
            <w:gridSpan w:val="2"/>
          </w:tcPr>
          <w:p w14:paraId="7271BE41" w14:textId="21088E0E" w:rsidR="00AC6F14" w:rsidRPr="00A6331A" w:rsidRDefault="0061039E" w:rsidP="0030353C">
            <w:pPr>
              <w:pStyle w:val="Title1"/>
              <w:rPr>
                <w:caps/>
              </w:rPr>
            </w:pPr>
            <w:bookmarkStart w:id="4" w:name="Title"/>
            <w:bookmarkEnd w:id="4"/>
            <w:r w:rsidRPr="0061039E">
              <w:rPr>
                <w:caps/>
              </w:rPr>
              <w:t>Presentation on agenda items 7 and 20</w:t>
            </w:r>
            <w:bookmarkStart w:id="5" w:name="_GoBack"/>
            <w:bookmarkEnd w:id="5"/>
          </w:p>
        </w:tc>
      </w:tr>
      <w:tr w:rsidR="00AA57A1" w:rsidRPr="00AA57A1" w14:paraId="29E7D3D8" w14:textId="77777777" w:rsidTr="00107E85">
        <w:trPr>
          <w:cantSplit/>
        </w:trPr>
        <w:tc>
          <w:tcPr>
            <w:tcW w:w="9888" w:type="dxa"/>
            <w:gridSpan w:val="2"/>
          </w:tcPr>
          <w:p w14:paraId="26691F70" w14:textId="77777777" w:rsidR="00AA57A1" w:rsidRPr="00AA57A1" w:rsidRDefault="00AA57A1" w:rsidP="0030353C">
            <w:pPr>
              <w:pStyle w:val="Title1"/>
              <w:rPr>
                <w:caps/>
                <w:sz w:val="24"/>
                <w:szCs w:val="18"/>
              </w:rPr>
            </w:pPr>
          </w:p>
        </w:tc>
      </w:tr>
    </w:tbl>
    <w:p w14:paraId="294C3B8D" w14:textId="39EAF3B3" w:rsidR="007128D2" w:rsidRDefault="00BB6FE6" w:rsidP="00BB6FE6">
      <w:pPr>
        <w:widowControl w:val="0"/>
        <w:tabs>
          <w:tab w:val="left" w:pos="567"/>
          <w:tab w:val="left" w:pos="1701"/>
        </w:tabs>
      </w:pPr>
      <w:r>
        <w:t>The annex of this information document includes presentations of “2019 Progress report on the implementation of the Buenos Aires Action Plan” (Document TDAG-20/2) and “Results Based Management” (Document TDAG-20/28).</w:t>
      </w:r>
    </w:p>
    <w:p w14:paraId="0593F106" w14:textId="77777777" w:rsidR="00D423BF" w:rsidRDefault="00D423BF" w:rsidP="00BB6FE6">
      <w:pPr>
        <w:widowControl w:val="0"/>
        <w:tabs>
          <w:tab w:val="left" w:pos="567"/>
          <w:tab w:val="left" w:pos="1701"/>
        </w:tabs>
      </w:pPr>
    </w:p>
    <w:p w14:paraId="58CD8A31" w14:textId="15DF7DD4" w:rsidR="009A422F" w:rsidRPr="00D423BF" w:rsidRDefault="009A422F" w:rsidP="00D423B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</w:pPr>
      <w:r w:rsidRPr="00DF019D">
        <w:rPr>
          <w:rFonts w:cstheme="minorHAnsi"/>
          <w:szCs w:val="24"/>
        </w:rPr>
        <w:t>________________</w:t>
      </w:r>
    </w:p>
    <w:sectPr w:rsidR="009A422F" w:rsidRPr="00D423BF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2F1C5" w14:textId="77777777" w:rsidR="00F21E9C" w:rsidRDefault="00F21E9C">
      <w:r>
        <w:separator/>
      </w:r>
    </w:p>
  </w:endnote>
  <w:endnote w:type="continuationSeparator" w:id="0">
    <w:p w14:paraId="70A5EEA1" w14:textId="77777777" w:rsidR="00F21E9C" w:rsidRDefault="00F2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5483C" w:rsidRPr="004D495C" w14:paraId="2FD40DDD" w14:textId="77777777" w:rsidTr="00F5483C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6F7995A1" w14:textId="77777777" w:rsidR="00F5483C" w:rsidRPr="004D495C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266E3D92" w14:textId="77777777" w:rsidR="00F5483C" w:rsidRPr="004D495C" w:rsidRDefault="00F5483C" w:rsidP="00F5483C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6E3CDC15" w14:textId="77777777" w:rsidR="00F5483C" w:rsidRPr="00D8064E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8064E">
            <w:rPr>
              <w:sz w:val="18"/>
              <w:szCs w:val="18"/>
              <w:lang w:val="en-US"/>
            </w:rPr>
            <w:t>Ms D</w:t>
          </w:r>
          <w:r w:rsidR="00FF301D" w:rsidRPr="00D8064E">
            <w:rPr>
              <w:sz w:val="18"/>
              <w:szCs w:val="18"/>
              <w:lang w:val="en-US"/>
            </w:rPr>
            <w:t>oreen Bogdan-</w:t>
          </w:r>
          <w:r w:rsidRPr="00D8064E">
            <w:rPr>
              <w:sz w:val="18"/>
              <w:szCs w:val="18"/>
              <w:lang w:val="en-US"/>
            </w:rPr>
            <w:t xml:space="preserve">Martin, Director, </w:t>
          </w:r>
          <w:r w:rsidRPr="00D8064E">
            <w:rPr>
              <w:sz w:val="18"/>
              <w:szCs w:val="18"/>
              <w:lang w:val="en-GB"/>
            </w:rPr>
            <w:t>Telecommunication Development Bureau</w:t>
          </w:r>
        </w:p>
      </w:tc>
      <w:bookmarkStart w:id="6" w:name="OrgName"/>
      <w:bookmarkEnd w:id="6"/>
    </w:tr>
    <w:tr w:rsidR="00F5483C" w:rsidRPr="004D495C" w14:paraId="44155A2F" w14:textId="77777777" w:rsidTr="00F5483C">
      <w:tc>
        <w:tcPr>
          <w:tcW w:w="1526" w:type="dxa"/>
          <w:shd w:val="clear" w:color="auto" w:fill="auto"/>
        </w:tcPr>
        <w:p w14:paraId="7524910D" w14:textId="77777777" w:rsidR="00F5483C" w:rsidRPr="004D495C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6DDA1A7" w14:textId="77777777" w:rsidR="00F5483C" w:rsidRPr="004D495C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F8F35F2" w14:textId="77777777" w:rsidR="00F5483C" w:rsidRPr="00D8064E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8064E">
            <w:rPr>
              <w:sz w:val="18"/>
              <w:szCs w:val="18"/>
              <w:lang w:val="en-US"/>
            </w:rPr>
            <w:t>+41 22 730 5533</w:t>
          </w:r>
        </w:p>
      </w:tc>
      <w:bookmarkStart w:id="7" w:name="PhoneNo"/>
      <w:bookmarkEnd w:id="7"/>
    </w:tr>
    <w:tr w:rsidR="00F5483C" w:rsidRPr="004D495C" w14:paraId="0B3316C3" w14:textId="77777777" w:rsidTr="001047F5">
      <w:trPr>
        <w:trHeight w:val="217"/>
      </w:trPr>
      <w:tc>
        <w:tcPr>
          <w:tcW w:w="1526" w:type="dxa"/>
          <w:shd w:val="clear" w:color="auto" w:fill="auto"/>
        </w:tcPr>
        <w:p w14:paraId="02318BAE" w14:textId="77777777" w:rsidR="00F5483C" w:rsidRPr="004D495C" w:rsidRDefault="00F5483C" w:rsidP="00F5483C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41C83414" w14:textId="77777777" w:rsidR="00F5483C" w:rsidRPr="004D495C" w:rsidRDefault="00F5483C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3882C101" w14:textId="5C86CA5F" w:rsidR="00F5483C" w:rsidRPr="00D8064E" w:rsidRDefault="0061039E" w:rsidP="00F5483C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1047F5">
              <w:rPr>
                <w:rStyle w:val="Hyperlink"/>
                <w:sz w:val="18"/>
                <w:szCs w:val="18"/>
              </w:rPr>
              <w:t>bdtdir@itu.int</w:t>
            </w:r>
          </w:hyperlink>
        </w:p>
      </w:tc>
      <w:bookmarkStart w:id="8" w:name="Email"/>
      <w:bookmarkEnd w:id="8"/>
    </w:tr>
  </w:tbl>
  <w:p w14:paraId="41FCF0AF" w14:textId="77777777" w:rsidR="0059420B" w:rsidRDefault="0059420B" w:rsidP="00B80157">
    <w:pPr>
      <w:pStyle w:val="Footer"/>
      <w:jc w:val="center"/>
      <w:rPr>
        <w:lang w:val="en-GB"/>
      </w:rPr>
    </w:pPr>
  </w:p>
  <w:p w14:paraId="1FAA4C1B" w14:textId="77777777" w:rsidR="00721657" w:rsidRPr="0059420B" w:rsidRDefault="0061039E" w:rsidP="00B80157">
    <w:pPr>
      <w:pStyle w:val="Footer"/>
      <w:jc w:val="center"/>
      <w:rPr>
        <w:lang w:val="en-GB"/>
      </w:rPr>
    </w:pPr>
    <w:hyperlink r:id="rId2" w:history="1">
      <w:r w:rsidR="008B47C7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B2651" w14:textId="77777777" w:rsidR="00F21E9C" w:rsidRDefault="00F21E9C">
      <w:r>
        <w:t>____________________</w:t>
      </w:r>
    </w:p>
  </w:footnote>
  <w:footnote w:type="continuationSeparator" w:id="0">
    <w:p w14:paraId="60156A2F" w14:textId="77777777" w:rsidR="00F21E9C" w:rsidRDefault="00F2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C13A" w14:textId="212E1256" w:rsidR="00721657" w:rsidRPr="00A525CC" w:rsidRDefault="00A525CC" w:rsidP="006B122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spacing w:before="0" w:after="120"/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20</w:t>
    </w:r>
    <w:r w:rsidRPr="00A54E72">
      <w:rPr>
        <w:sz w:val="22"/>
        <w:szCs w:val="22"/>
        <w:lang w:val="de-CH"/>
      </w:rPr>
      <w:t>/</w:t>
    </w:r>
    <w:r w:rsidR="00AA57A1">
      <w:rPr>
        <w:sz w:val="22"/>
        <w:szCs w:val="22"/>
        <w:lang w:val="de-CH"/>
      </w:rPr>
      <w:t>INF/14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FF301D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B65F7"/>
    <w:multiLevelType w:val="multilevel"/>
    <w:tmpl w:val="09288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6011E6"/>
    <w:multiLevelType w:val="multilevel"/>
    <w:tmpl w:val="A8A43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4446DAF"/>
    <w:multiLevelType w:val="hybridMultilevel"/>
    <w:tmpl w:val="52945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11FA9"/>
    <w:multiLevelType w:val="multilevel"/>
    <w:tmpl w:val="BBA40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7B0153"/>
    <w:multiLevelType w:val="multilevel"/>
    <w:tmpl w:val="F516D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5D0672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915EF2"/>
    <w:multiLevelType w:val="hybridMultilevel"/>
    <w:tmpl w:val="A55AF07C"/>
    <w:lvl w:ilvl="0" w:tplc="968C156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0D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806D2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E7E5E"/>
    <w:rsid w:val="000F1550"/>
    <w:rsid w:val="000F251B"/>
    <w:rsid w:val="000F5FE8"/>
    <w:rsid w:val="000F6644"/>
    <w:rsid w:val="00100833"/>
    <w:rsid w:val="00102F72"/>
    <w:rsid w:val="001047F5"/>
    <w:rsid w:val="00107E85"/>
    <w:rsid w:val="001106B4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1901"/>
    <w:rsid w:val="0022754A"/>
    <w:rsid w:val="00236560"/>
    <w:rsid w:val="0023662E"/>
    <w:rsid w:val="00245D0F"/>
    <w:rsid w:val="0025322C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2E7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670C"/>
    <w:rsid w:val="003F2DD8"/>
    <w:rsid w:val="003F3F2D"/>
    <w:rsid w:val="003F50B2"/>
    <w:rsid w:val="00400CCF"/>
    <w:rsid w:val="00401BFF"/>
    <w:rsid w:val="00404424"/>
    <w:rsid w:val="0041156B"/>
    <w:rsid w:val="00412107"/>
    <w:rsid w:val="004122C5"/>
    <w:rsid w:val="00413B78"/>
    <w:rsid w:val="00416DDE"/>
    <w:rsid w:val="00423426"/>
    <w:rsid w:val="0044411E"/>
    <w:rsid w:val="00453435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41F7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039E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8670E"/>
    <w:rsid w:val="00690BB2"/>
    <w:rsid w:val="00693D09"/>
    <w:rsid w:val="006A6549"/>
    <w:rsid w:val="006A7710"/>
    <w:rsid w:val="006A7A61"/>
    <w:rsid w:val="006B122F"/>
    <w:rsid w:val="006B19A5"/>
    <w:rsid w:val="006B1E59"/>
    <w:rsid w:val="006B2FFB"/>
    <w:rsid w:val="006C10A2"/>
    <w:rsid w:val="006C1F18"/>
    <w:rsid w:val="006D40D5"/>
    <w:rsid w:val="006F009A"/>
    <w:rsid w:val="006F3D93"/>
    <w:rsid w:val="007019B1"/>
    <w:rsid w:val="007128D2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67FC0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E4F"/>
    <w:rsid w:val="008F14F5"/>
    <w:rsid w:val="008F71C1"/>
    <w:rsid w:val="00902034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3D0D"/>
    <w:rsid w:val="009A422F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6331A"/>
    <w:rsid w:val="00A705E8"/>
    <w:rsid w:val="00A721F4"/>
    <w:rsid w:val="00A9392C"/>
    <w:rsid w:val="00A9462B"/>
    <w:rsid w:val="00A97D59"/>
    <w:rsid w:val="00AA3E09"/>
    <w:rsid w:val="00AA4BEF"/>
    <w:rsid w:val="00AA57A1"/>
    <w:rsid w:val="00AB1659"/>
    <w:rsid w:val="00AB4962"/>
    <w:rsid w:val="00AB734E"/>
    <w:rsid w:val="00AB740F"/>
    <w:rsid w:val="00AC6F14"/>
    <w:rsid w:val="00AC7221"/>
    <w:rsid w:val="00AE5961"/>
    <w:rsid w:val="00AE7385"/>
    <w:rsid w:val="00AF0745"/>
    <w:rsid w:val="00AF4971"/>
    <w:rsid w:val="00AF5276"/>
    <w:rsid w:val="00AF7C86"/>
    <w:rsid w:val="00B01046"/>
    <w:rsid w:val="00B310F9"/>
    <w:rsid w:val="00B32C44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B6FE6"/>
    <w:rsid w:val="00BC10A0"/>
    <w:rsid w:val="00BC7BA2"/>
    <w:rsid w:val="00BD426B"/>
    <w:rsid w:val="00BD79F0"/>
    <w:rsid w:val="00BE2B4D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06D8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05D2A"/>
    <w:rsid w:val="00D10FC7"/>
    <w:rsid w:val="00D1519F"/>
    <w:rsid w:val="00D20E99"/>
    <w:rsid w:val="00D21C83"/>
    <w:rsid w:val="00D35BDD"/>
    <w:rsid w:val="00D423BF"/>
    <w:rsid w:val="00D63006"/>
    <w:rsid w:val="00D72301"/>
    <w:rsid w:val="00D8064E"/>
    <w:rsid w:val="00D870E6"/>
    <w:rsid w:val="00D911DE"/>
    <w:rsid w:val="00D91B97"/>
    <w:rsid w:val="00D9362F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E7328"/>
    <w:rsid w:val="00DF019D"/>
    <w:rsid w:val="00DF2AB3"/>
    <w:rsid w:val="00DF7250"/>
    <w:rsid w:val="00E00CAA"/>
    <w:rsid w:val="00E02402"/>
    <w:rsid w:val="00E03EBF"/>
    <w:rsid w:val="00E05209"/>
    <w:rsid w:val="00E11BCF"/>
    <w:rsid w:val="00E203BE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1E9C"/>
    <w:rsid w:val="00F238B3"/>
    <w:rsid w:val="00F24FED"/>
    <w:rsid w:val="00F25231"/>
    <w:rsid w:val="00F25586"/>
    <w:rsid w:val="00F2651D"/>
    <w:rsid w:val="00F27362"/>
    <w:rsid w:val="00F2774E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5483C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301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E96950B"/>
  <w15:docId w15:val="{908F93AE-9291-4C82-8EED-832D8294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1106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bdtdir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mas\AppData\Roaming\Microsoft\Templates\PE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04B2-3B36-4090-B574-147D4358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PE_TDAG20.dotx</Template>
  <TotalTime>17</TotalTime>
  <Pages>1</Pages>
  <Words>58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</dc:creator>
  <cp:lastModifiedBy>BDT-nd</cp:lastModifiedBy>
  <cp:revision>12</cp:revision>
  <cp:lastPrinted>2014-11-04T09:22:00Z</cp:lastPrinted>
  <dcterms:created xsi:type="dcterms:W3CDTF">2020-06-01T14:47:00Z</dcterms:created>
  <dcterms:modified xsi:type="dcterms:W3CDTF">2020-06-04T11:16:00Z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