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301E8C8E" w:rsidR="004713B8" w:rsidRPr="002502FE" w:rsidRDefault="00267505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26750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5B0C2495" w14:textId="77777777"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43A48E66" w:rsidR="00CD34AE" w:rsidRPr="00CD34A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r w:rsidR="002502FE">
              <w:rPr>
                <w:rFonts w:cstheme="minorHAnsi"/>
                <w:b/>
                <w:bCs/>
              </w:rPr>
              <w:t>20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331CD9">
              <w:rPr>
                <w:rFonts w:cstheme="minorHAnsi"/>
                <w:b/>
                <w:bCs/>
                <w:lang w:val="en-US"/>
              </w:rPr>
              <w:t>30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8E59AC6" w14:textId="07376764" w:rsidR="00CD34AE" w:rsidRPr="00CD34AE" w:rsidRDefault="00331CD9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>
              <w:rPr>
                <w:b/>
                <w:bCs/>
                <w:lang w:val="en-US"/>
              </w:rPr>
              <w:t xml:space="preserve">7 </w:t>
            </w:r>
            <w:r>
              <w:rPr>
                <w:b/>
                <w:bCs/>
              </w:rPr>
              <w:t>февраля</w:t>
            </w:r>
            <w:r w:rsidR="00A73D91" w:rsidRPr="001E6719">
              <w:rPr>
                <w:b/>
                <w:bCs/>
              </w:rPr>
              <w:t xml:space="preserve"> 20</w:t>
            </w:r>
            <w:r w:rsidR="002502FE">
              <w:rPr>
                <w:b/>
                <w:bCs/>
              </w:rPr>
              <w:t>20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51E06B30" w:rsidR="00CD34AE" w:rsidRPr="00331CD9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331CD9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331CD9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405074B9" w:rsidR="00CD34AE" w:rsidRPr="00331CD9" w:rsidRDefault="00331CD9" w:rsidP="00B76DF4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331CD9">
              <w:t xml:space="preserve">Соединенное Королевство Великобритании и Северной Ирландии </w:t>
            </w:r>
          </w:p>
        </w:tc>
      </w:tr>
      <w:tr w:rsidR="00CD34AE" w:rsidRPr="00331CD9" w14:paraId="1BC0A471" w14:textId="77777777" w:rsidTr="00270876">
        <w:tc>
          <w:tcPr>
            <w:tcW w:w="9923" w:type="dxa"/>
            <w:gridSpan w:val="2"/>
          </w:tcPr>
          <w:p w14:paraId="6FC961FA" w14:textId="4D257544" w:rsidR="00CD34AE" w:rsidRPr="00331CD9" w:rsidRDefault="00331CD9" w:rsidP="00B76DF4">
            <w:pPr>
              <w:pStyle w:val="Title1"/>
            </w:pPr>
            <w:bookmarkStart w:id="6" w:name="Title"/>
            <w:bookmarkEnd w:id="6"/>
            <w:r>
              <w:t>повышени</w:t>
            </w:r>
            <w:r w:rsidR="00212E7A">
              <w:t>е</w:t>
            </w:r>
            <w:r w:rsidR="00484B03" w:rsidRPr="00331CD9">
              <w:t xml:space="preserve"> </w:t>
            </w:r>
            <w:r>
              <w:t>значения</w:t>
            </w:r>
            <w:r w:rsidRPr="00331CD9">
              <w:t xml:space="preserve"> </w:t>
            </w:r>
            <w:r w:rsidRPr="00212E7A">
              <w:t>статистических материалов</w:t>
            </w:r>
            <w:r w:rsidRPr="00331CD9">
              <w:t xml:space="preserve"> </w:t>
            </w:r>
            <w:r>
              <w:t>МСЭ</w:t>
            </w:r>
            <w:r w:rsidRPr="00331CD9">
              <w:t xml:space="preserve"> </w:t>
            </w:r>
            <w:r>
              <w:t>за</w:t>
            </w:r>
            <w:r w:rsidRPr="00331CD9">
              <w:t xml:space="preserve"> </w:t>
            </w:r>
            <w:r>
              <w:t xml:space="preserve">счет </w:t>
            </w:r>
            <w:r w:rsidR="00B76DF4">
              <w:t>ОБЕСПЕЧЕНИЯ БОЛЬШЕЙ НАГЛЯДНОСТИ</w:t>
            </w:r>
            <w:r>
              <w:t xml:space="preserve"> проблем, стоящих перед </w:t>
            </w:r>
            <w:r w:rsidRPr="00212E7A">
              <w:t>ЛЛДС и СИДС</w:t>
            </w:r>
          </w:p>
        </w:tc>
      </w:tr>
      <w:tr w:rsidR="00CD34AE" w:rsidRPr="00331CD9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331CD9" w:rsidRDefault="00CD34AE" w:rsidP="00CD34AE"/>
        </w:tc>
      </w:tr>
      <w:tr w:rsidR="00CD34AE" w:rsidRPr="00D01377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B76DF4" w:rsidRDefault="00CD34AE" w:rsidP="007E6B3A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14:paraId="1E6AF784" w14:textId="2EA1A29D" w:rsidR="00484B03" w:rsidRPr="00212E7A" w:rsidRDefault="00212E7A" w:rsidP="00484B03">
            <w:pPr>
              <w:rPr>
                <w:szCs w:val="24"/>
              </w:rPr>
            </w:pPr>
            <w:r>
              <w:rPr>
                <w:szCs w:val="24"/>
              </w:rPr>
              <w:t>Данный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вклад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представляет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предложение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работе</w:t>
            </w:r>
            <w:r w:rsidR="00484B03" w:rsidRPr="00212E7A">
              <w:rPr>
                <w:szCs w:val="24"/>
              </w:rPr>
              <w:t xml:space="preserve"> </w:t>
            </w:r>
            <w:r w:rsidR="009E0488" w:rsidRPr="00212E7A">
              <w:rPr>
                <w:szCs w:val="24"/>
              </w:rPr>
              <w:t xml:space="preserve">Отдела </w:t>
            </w:r>
            <w:r w:rsidRPr="00212E7A">
              <w:rPr>
                <w:szCs w:val="24"/>
              </w:rPr>
              <w:t xml:space="preserve">данных и статистики Бюро развития электросвязи </w:t>
            </w:r>
            <w:r>
              <w:rPr>
                <w:szCs w:val="24"/>
              </w:rPr>
              <w:t>в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соответствии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Резолюцией</w:t>
            </w:r>
            <w:r w:rsidR="00484B03" w:rsidRPr="00212E7A">
              <w:rPr>
                <w:szCs w:val="24"/>
              </w:rPr>
              <w:t xml:space="preserve"> 131 (</w:t>
            </w:r>
            <w:r w:rsidRPr="00212E7A">
              <w:rPr>
                <w:szCs w:val="24"/>
              </w:rPr>
              <w:t>Пересм. Дубай</w:t>
            </w:r>
            <w:r w:rsidR="00484B03" w:rsidRPr="00212E7A">
              <w:rPr>
                <w:szCs w:val="24"/>
              </w:rPr>
              <w:t>, 2018</w:t>
            </w:r>
            <w:r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г</w:t>
            </w:r>
            <w:r w:rsidRPr="00212E7A">
              <w:rPr>
                <w:szCs w:val="24"/>
              </w:rPr>
              <w:t>.</w:t>
            </w:r>
            <w:r w:rsidR="00484B03" w:rsidRPr="00212E7A">
              <w:rPr>
                <w:szCs w:val="24"/>
              </w:rPr>
              <w:t>)</w:t>
            </w:r>
            <w:r w:rsidR="00D01377">
              <w:rPr>
                <w:szCs w:val="24"/>
              </w:rPr>
              <w:t xml:space="preserve"> </w:t>
            </w:r>
            <w:r w:rsidR="00B76DF4">
              <w:rPr>
                <w:szCs w:val="24"/>
              </w:rPr>
              <w:t>об и</w:t>
            </w:r>
            <w:r w:rsidRPr="00212E7A">
              <w:rPr>
                <w:szCs w:val="24"/>
              </w:rPr>
              <w:t>змерени</w:t>
            </w:r>
            <w:r w:rsidR="00B76DF4">
              <w:rPr>
                <w:szCs w:val="24"/>
              </w:rPr>
              <w:t>и</w:t>
            </w:r>
            <w:r w:rsidRPr="00212E7A">
              <w:rPr>
                <w:szCs w:val="24"/>
              </w:rPr>
              <w:t xml:space="preserve"> информационно-коммуникационных технологий для построения объединяющего и открытого для всех информационного общества</w:t>
            </w:r>
            <w:r w:rsidR="00484B03" w:rsidRPr="00212E7A">
              <w:rPr>
                <w:szCs w:val="24"/>
              </w:rPr>
              <w:t xml:space="preserve">, </w:t>
            </w:r>
            <w:r>
              <w:rPr>
                <w:szCs w:val="24"/>
              </w:rPr>
              <w:t>Резолюцией</w:t>
            </w:r>
            <w:r w:rsidRPr="00212E7A">
              <w:rPr>
                <w:szCs w:val="24"/>
              </w:rPr>
              <w:t xml:space="preserve"> </w:t>
            </w:r>
            <w:r w:rsidR="00484B03" w:rsidRPr="00212E7A">
              <w:rPr>
                <w:szCs w:val="24"/>
              </w:rPr>
              <w:t>23 (</w:t>
            </w:r>
            <w:proofErr w:type="spellStart"/>
            <w:r w:rsidRPr="00212E7A">
              <w:rPr>
                <w:szCs w:val="24"/>
              </w:rPr>
              <w:t>Пересм</w:t>
            </w:r>
            <w:proofErr w:type="spellEnd"/>
            <w:r w:rsidRPr="00212E7A">
              <w:rPr>
                <w:szCs w:val="24"/>
              </w:rPr>
              <w:t>. Буэнос-Айрес</w:t>
            </w:r>
            <w:r w:rsidR="00484B03" w:rsidRPr="00212E7A">
              <w:rPr>
                <w:szCs w:val="24"/>
              </w:rPr>
              <w:t>, 2017</w:t>
            </w:r>
            <w:r>
              <w:rPr>
                <w:szCs w:val="24"/>
              </w:rPr>
              <w:t xml:space="preserve"> г</w:t>
            </w:r>
            <w:r w:rsidRPr="00212E7A">
              <w:rPr>
                <w:szCs w:val="24"/>
              </w:rPr>
              <w:t>.</w:t>
            </w:r>
            <w:r w:rsidR="00484B03" w:rsidRPr="00212E7A">
              <w:rPr>
                <w:szCs w:val="24"/>
              </w:rPr>
              <w:t xml:space="preserve">) </w:t>
            </w:r>
            <w:r w:rsidRPr="00212E7A">
              <w:rPr>
                <w:szCs w:val="24"/>
              </w:rPr>
              <w:t>о доступе к интернету и его доступности для развивающихся стран, а также принципах начисления платы за международные интернет-соединения</w:t>
            </w:r>
            <w:r w:rsidR="00484B03"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484B03" w:rsidRPr="00212E7A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Резолюцией</w:t>
            </w:r>
            <w:r w:rsidRPr="00212E7A">
              <w:rPr>
                <w:szCs w:val="24"/>
              </w:rPr>
              <w:t xml:space="preserve"> </w:t>
            </w:r>
            <w:r w:rsidR="00484B03" w:rsidRPr="00212E7A">
              <w:rPr>
                <w:szCs w:val="24"/>
              </w:rPr>
              <w:t>16 (</w:t>
            </w:r>
            <w:r w:rsidRPr="00212E7A">
              <w:rPr>
                <w:szCs w:val="24"/>
              </w:rPr>
              <w:t>Пересм. Буэнос-Айрес</w:t>
            </w:r>
            <w:r w:rsidR="00484B03" w:rsidRPr="00212E7A">
              <w:rPr>
                <w:szCs w:val="24"/>
              </w:rPr>
              <w:t>, 2017</w:t>
            </w:r>
            <w:r>
              <w:rPr>
                <w:szCs w:val="24"/>
              </w:rPr>
              <w:t xml:space="preserve"> г</w:t>
            </w:r>
            <w:r w:rsidRPr="00212E7A">
              <w:rPr>
                <w:szCs w:val="24"/>
              </w:rPr>
              <w:t>.</w:t>
            </w:r>
            <w:r w:rsidR="00484B03" w:rsidRPr="00212E7A">
              <w:rPr>
                <w:szCs w:val="24"/>
              </w:rPr>
              <w:t xml:space="preserve">) </w:t>
            </w:r>
            <w:r w:rsidRPr="00212E7A">
              <w:rPr>
                <w:szCs w:val="24"/>
              </w:rPr>
              <w:t>о специальных действиях и мерах для наименее развитых стран (НРС), малых островных развивающихся государств (СИДС), развивающихся стран, не имеющих выхода к морю (ЛЛДС), и стран с переходной экономикой</w:t>
            </w:r>
            <w:r w:rsidR="00484B03" w:rsidRPr="00212E7A">
              <w:rPr>
                <w:szCs w:val="24"/>
              </w:rPr>
              <w:t>.</w:t>
            </w:r>
          </w:p>
          <w:p w14:paraId="28958164" w14:textId="77777777" w:rsidR="00CD34AE" w:rsidRPr="00B76DF4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</w:t>
            </w:r>
            <w:r w:rsidRPr="00B76DF4">
              <w:rPr>
                <w:b/>
                <w:bCs/>
              </w:rPr>
              <w:t xml:space="preserve"> </w:t>
            </w:r>
            <w:r w:rsidRPr="00F961B7">
              <w:rPr>
                <w:b/>
                <w:bCs/>
              </w:rPr>
              <w:t>действия</w:t>
            </w:r>
          </w:p>
          <w:p w14:paraId="7070D2DB" w14:textId="5D587B1C" w:rsidR="00484B03" w:rsidRPr="00D01377" w:rsidRDefault="00D01377" w:rsidP="00484B03">
            <w:pPr>
              <w:rPr>
                <w:szCs w:val="24"/>
              </w:rPr>
            </w:pPr>
            <w:r w:rsidRPr="00D01377">
              <w:rPr>
                <w:szCs w:val="24"/>
              </w:rPr>
              <w:t xml:space="preserve">Убедительная просьба к КГРЭ изучить </w:t>
            </w:r>
            <w:r>
              <w:rPr>
                <w:szCs w:val="24"/>
              </w:rPr>
              <w:t>этот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вклад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утвердить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содержащиеся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нем</w:t>
            </w:r>
            <w:r w:rsidRPr="00D01377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предложения</w:t>
            </w:r>
            <w:r w:rsidR="00484B03" w:rsidRPr="00D01377">
              <w:rPr>
                <w:szCs w:val="24"/>
              </w:rPr>
              <w:t>.</w:t>
            </w:r>
          </w:p>
          <w:p w14:paraId="0FA50C0D" w14:textId="77777777" w:rsidR="00CD34AE" w:rsidRPr="00B76DF4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</w:t>
            </w:r>
            <w:r w:rsidRPr="00B76DF4">
              <w:rPr>
                <w:b/>
                <w:bCs/>
              </w:rPr>
              <w:t xml:space="preserve"> </w:t>
            </w:r>
            <w:r w:rsidRPr="00F961B7">
              <w:rPr>
                <w:b/>
                <w:bCs/>
              </w:rPr>
              <w:t>материалы</w:t>
            </w:r>
          </w:p>
          <w:p w14:paraId="49CC032C" w14:textId="1DA95DAB" w:rsidR="00CD34AE" w:rsidRPr="00B76DF4" w:rsidRDefault="00D01377" w:rsidP="00B76DF4">
            <w:pPr>
              <w:spacing w:after="120"/>
              <w:rPr>
                <w:lang w:val="en-US"/>
              </w:rPr>
            </w:pPr>
            <w:r>
              <w:t>Резолюция</w:t>
            </w:r>
            <w:r w:rsidR="00484B03" w:rsidRPr="00D01377">
              <w:t xml:space="preserve"> 131 (</w:t>
            </w:r>
            <w:r w:rsidRPr="00212E7A">
              <w:rPr>
                <w:szCs w:val="24"/>
              </w:rPr>
              <w:t>Пересм</w:t>
            </w:r>
            <w:r w:rsidRPr="00D01377">
              <w:rPr>
                <w:szCs w:val="24"/>
              </w:rPr>
              <w:t xml:space="preserve">. </w:t>
            </w:r>
            <w:r w:rsidRPr="00212E7A">
              <w:rPr>
                <w:szCs w:val="24"/>
              </w:rPr>
              <w:t>Дубай</w:t>
            </w:r>
            <w:r w:rsidRPr="00D01377">
              <w:rPr>
                <w:szCs w:val="24"/>
              </w:rPr>
              <w:t>,</w:t>
            </w:r>
            <w:r w:rsidRPr="00D01377">
              <w:t xml:space="preserve"> </w:t>
            </w:r>
            <w:r w:rsidR="00484B03" w:rsidRPr="00D01377">
              <w:t>2018</w:t>
            </w:r>
            <w:r w:rsidRPr="00D01377">
              <w:t xml:space="preserve"> </w:t>
            </w:r>
            <w:r>
              <w:t>г</w:t>
            </w:r>
            <w:r w:rsidRPr="00D01377">
              <w:t>.</w:t>
            </w:r>
            <w:r w:rsidR="00484B03" w:rsidRPr="00D01377">
              <w:t xml:space="preserve">), </w:t>
            </w:r>
            <w:r>
              <w:t>Резолюция</w:t>
            </w:r>
            <w:r w:rsidRPr="00D01377">
              <w:t xml:space="preserve"> </w:t>
            </w:r>
            <w:r w:rsidR="00484B03" w:rsidRPr="00D01377">
              <w:t>23 (</w:t>
            </w:r>
            <w:r w:rsidRPr="00212E7A">
              <w:rPr>
                <w:szCs w:val="24"/>
              </w:rPr>
              <w:t>Пересм</w:t>
            </w:r>
            <w:r w:rsidRPr="00D01377">
              <w:rPr>
                <w:szCs w:val="24"/>
              </w:rPr>
              <w:t xml:space="preserve">. </w:t>
            </w:r>
            <w:r w:rsidRPr="00212E7A">
              <w:rPr>
                <w:szCs w:val="24"/>
              </w:rPr>
              <w:t>Буэнос</w:t>
            </w:r>
            <w:r w:rsidRPr="00D01377">
              <w:rPr>
                <w:szCs w:val="24"/>
              </w:rPr>
              <w:t>-</w:t>
            </w:r>
            <w:r w:rsidRPr="00212E7A">
              <w:rPr>
                <w:szCs w:val="24"/>
              </w:rPr>
              <w:t>Айрес</w:t>
            </w:r>
            <w:r w:rsidRPr="00D01377">
              <w:rPr>
                <w:szCs w:val="24"/>
              </w:rPr>
              <w:t xml:space="preserve">, </w:t>
            </w:r>
            <w:r w:rsidR="00484B03" w:rsidRPr="00D01377">
              <w:t>2017</w:t>
            </w:r>
            <w:r>
              <w:t xml:space="preserve"> г.</w:t>
            </w:r>
            <w:r w:rsidR="00484B03" w:rsidRPr="00D01377">
              <w:t xml:space="preserve">), </w:t>
            </w:r>
            <w:r>
              <w:t>Резолюция</w:t>
            </w:r>
            <w:r w:rsidRPr="00D01377">
              <w:t xml:space="preserve"> </w:t>
            </w:r>
            <w:r w:rsidR="00484B03" w:rsidRPr="00D01377">
              <w:t>16 (</w:t>
            </w:r>
            <w:r w:rsidRPr="00212E7A">
              <w:rPr>
                <w:szCs w:val="24"/>
              </w:rPr>
              <w:t xml:space="preserve">Пересм. Буэнос-Айрес, </w:t>
            </w:r>
            <w:r w:rsidR="00484B03" w:rsidRPr="00D01377">
              <w:t>2017</w:t>
            </w:r>
            <w:r>
              <w:t xml:space="preserve"> г.</w:t>
            </w:r>
            <w:r w:rsidR="00484B03" w:rsidRPr="00D01377">
              <w:t>)</w:t>
            </w:r>
            <w:r w:rsidR="00B76DF4">
              <w:rPr>
                <w:lang w:val="en-US"/>
              </w:rPr>
              <w:t>.</w:t>
            </w:r>
          </w:p>
        </w:tc>
      </w:tr>
    </w:tbl>
    <w:p w14:paraId="5FA80223" w14:textId="77777777" w:rsidR="00484B03" w:rsidRPr="00D0137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01377">
        <w:br w:type="page"/>
      </w:r>
    </w:p>
    <w:p w14:paraId="4B22982A" w14:textId="0D3350BB" w:rsidR="00484B03" w:rsidRPr="00B76DF4" w:rsidRDefault="00B76DF4" w:rsidP="00B76DF4">
      <w:pPr>
        <w:pStyle w:val="Heading1"/>
      </w:pPr>
      <w:bookmarkStart w:id="7" w:name="Proposal"/>
      <w:bookmarkEnd w:id="7"/>
      <w:r>
        <w:lastRenderedPageBreak/>
        <w:t>1</w:t>
      </w:r>
      <w:r>
        <w:tab/>
      </w:r>
      <w:r w:rsidR="00D01377" w:rsidRPr="00B76DF4">
        <w:t>Предложения</w:t>
      </w:r>
    </w:p>
    <w:p w14:paraId="093467E4" w14:textId="268E8BF3" w:rsidR="00484B03" w:rsidRPr="00B76DF4" w:rsidRDefault="00BE0E89" w:rsidP="00B76DF4">
      <w:r w:rsidRPr="00B76DF4">
        <w:t>Широко известно, что перед развивающимися странами, не имеющими выхода к морю (ЛЛДС), и малыми островными развивающимися государствами (СИДС) стоят особенные проблемы в области</w:t>
      </w:r>
      <w:r w:rsidR="00484B03" w:rsidRPr="00B76DF4">
        <w:t xml:space="preserve"> </w:t>
      </w:r>
      <w:r w:rsidRPr="00B76DF4">
        <w:t>возможност</w:t>
      </w:r>
      <w:r w:rsidR="00A660DE" w:rsidRPr="00B76DF4">
        <w:t>и</w:t>
      </w:r>
      <w:r w:rsidRPr="00B76DF4">
        <w:t xml:space="preserve"> установления соединений</w:t>
      </w:r>
      <w:r w:rsidR="00484B03" w:rsidRPr="00B76DF4">
        <w:t xml:space="preserve">, </w:t>
      </w:r>
      <w:r w:rsidRPr="00B76DF4">
        <w:t>доступности и приемлемости в ценовом отношении услуг электросвязи</w:t>
      </w:r>
      <w:r w:rsidR="00484B03" w:rsidRPr="00B76DF4">
        <w:t xml:space="preserve">. </w:t>
      </w:r>
      <w:r w:rsidR="00A660DE" w:rsidRPr="00B76DF4">
        <w:t xml:space="preserve">Эти факты неоднократно упоминались в решениях </w:t>
      </w:r>
      <w:r w:rsidR="009E0488" w:rsidRPr="00B76DF4">
        <w:t xml:space="preserve">полномочных </w:t>
      </w:r>
      <w:r w:rsidR="00A660DE" w:rsidRPr="00B76DF4">
        <w:t>конференций МСЭ и</w:t>
      </w:r>
      <w:r w:rsidR="00484B03" w:rsidRPr="00B76DF4">
        <w:t xml:space="preserve"> </w:t>
      </w:r>
      <w:r w:rsidR="00A660DE" w:rsidRPr="00B76DF4">
        <w:t>всемирных конференций по развитию электросвязи</w:t>
      </w:r>
      <w:r w:rsidR="00484B03" w:rsidRPr="00B76DF4">
        <w:t>.</w:t>
      </w:r>
    </w:p>
    <w:p w14:paraId="3A824722" w14:textId="461971FD" w:rsidR="00484B03" w:rsidRPr="00B76DF4" w:rsidRDefault="00A660DE" w:rsidP="00B76DF4">
      <w:r w:rsidRPr="00B76DF4">
        <w:t>Соединенное Королевство считает, что Союз в целом должен лучше осознавать эти конкретные проблемы, и од</w:t>
      </w:r>
      <w:r w:rsidR="009E0488" w:rsidRPr="00B76DF4">
        <w:t>ин</w:t>
      </w:r>
      <w:r w:rsidRPr="00B76DF4">
        <w:t xml:space="preserve"> и</w:t>
      </w:r>
      <w:r w:rsidR="009E0488" w:rsidRPr="00B76DF4">
        <w:t>з</w:t>
      </w:r>
      <w:r w:rsidRPr="00B76DF4">
        <w:t xml:space="preserve"> способов добиться этого предполагает </w:t>
      </w:r>
      <w:r w:rsidR="00B76DF4" w:rsidRPr="00B76DF4">
        <w:t xml:space="preserve">обеспечение большей наглядности </w:t>
      </w:r>
      <w:r w:rsidRPr="00B76DF4">
        <w:t>статистических данных об этих группах стран</w:t>
      </w:r>
      <w:r w:rsidR="00484B03" w:rsidRPr="00B76DF4">
        <w:t xml:space="preserve">. </w:t>
      </w:r>
      <w:r w:rsidR="000142CB" w:rsidRPr="00B76DF4">
        <w:t>В соответствии с этим мы предлагаем</w:t>
      </w:r>
      <w:r w:rsidR="00484B03" w:rsidRPr="00B76DF4">
        <w:t>:</w:t>
      </w:r>
    </w:p>
    <w:p w14:paraId="32EFAAC2" w14:textId="578EF708" w:rsidR="00484B03" w:rsidRPr="000A1410" w:rsidRDefault="00B76DF4" w:rsidP="00B76DF4">
      <w:pPr>
        <w:pStyle w:val="enumlev1"/>
      </w:pPr>
      <w:r>
        <w:t>1)</w:t>
      </w:r>
      <w:r>
        <w:tab/>
      </w:r>
      <w:r w:rsidR="000A1410" w:rsidRPr="00B76DF4">
        <w:t xml:space="preserve">во </w:t>
      </w:r>
      <w:r w:rsidR="00527D6E" w:rsidRPr="00B76DF4">
        <w:t xml:space="preserve">всех случаях, когда статистические материалы МСЭ содержат резюме </w:t>
      </w:r>
      <w:r w:rsidR="000142CB" w:rsidRPr="00B76DF4">
        <w:t>о</w:t>
      </w:r>
      <w:r w:rsidR="00484B03" w:rsidRPr="00B76DF4">
        <w:t xml:space="preserve"> </w:t>
      </w:r>
      <w:r w:rsidR="000142CB" w:rsidRPr="00B76DF4">
        <w:t>страна</w:t>
      </w:r>
      <w:r w:rsidR="009E0488" w:rsidRPr="00B76DF4">
        <w:t>х</w:t>
      </w:r>
      <w:r w:rsidR="000142CB" w:rsidRPr="00B76DF4">
        <w:t xml:space="preserve"> группы </w:t>
      </w:r>
      <w:r w:rsidR="00527D6E" w:rsidRPr="00B76DF4">
        <w:t>НРС</w:t>
      </w:r>
      <w:r w:rsidR="00484B03" w:rsidRPr="00B76DF4">
        <w:t xml:space="preserve">, </w:t>
      </w:r>
      <w:r w:rsidR="000142CB" w:rsidRPr="00B76DF4">
        <w:t>наряду с ним должно быть представлено аналогичное резюме о ЛЛДС и СИДС</w:t>
      </w:r>
      <w:r w:rsidR="000A1410">
        <w:t>;</w:t>
      </w:r>
    </w:p>
    <w:p w14:paraId="2F76B24A" w14:textId="2A77D2C0" w:rsidR="00484B03" w:rsidRPr="00B76DF4" w:rsidRDefault="00B76DF4" w:rsidP="00B76DF4">
      <w:pPr>
        <w:pStyle w:val="enumlev1"/>
      </w:pPr>
      <w:r>
        <w:t>2)</w:t>
      </w:r>
      <w:r>
        <w:tab/>
      </w:r>
      <w:r w:rsidR="000A1410" w:rsidRPr="00B76DF4">
        <w:t xml:space="preserve">во </w:t>
      </w:r>
      <w:r w:rsidR="000142CB" w:rsidRPr="00B76DF4">
        <w:t>всех случаях, когда статистические материалы содержат подробные данные на страновом уровне о НРС</w:t>
      </w:r>
      <w:r w:rsidR="00484B03" w:rsidRPr="00B76DF4">
        <w:t xml:space="preserve">, </w:t>
      </w:r>
      <w:r w:rsidR="000142CB" w:rsidRPr="00B76DF4">
        <w:t>аналогичная информация должна быть представлена о ЛЛДС и СИДС</w:t>
      </w:r>
      <w:r w:rsidR="00484B03" w:rsidRPr="00B76DF4">
        <w:t>.</w:t>
      </w:r>
    </w:p>
    <w:p w14:paraId="77A2843E" w14:textId="4140EB87" w:rsidR="00484B03" w:rsidRPr="000142CB" w:rsidRDefault="000142CB" w:rsidP="00B76DF4">
      <w:r w:rsidRPr="00B76DF4">
        <w:t>Мы предполагаем, что таким образом</w:t>
      </w:r>
      <w:r w:rsidR="00484B03" w:rsidRPr="00B76DF4">
        <w:t xml:space="preserve"> </w:t>
      </w:r>
      <w:r w:rsidRPr="00B76DF4">
        <w:t>Союз будет лучше понимать стоящие перед этими группами стран вопросы и</w:t>
      </w:r>
      <w:r w:rsidR="00484B03" w:rsidRPr="00B76DF4">
        <w:t xml:space="preserve"> </w:t>
      </w:r>
      <w:r w:rsidRPr="00B76DF4">
        <w:t xml:space="preserve">содействовать развитию более эффективных и адаптивных подходов </w:t>
      </w:r>
      <w:r w:rsidR="009E0488" w:rsidRPr="00B76DF4">
        <w:t xml:space="preserve">в области </w:t>
      </w:r>
      <w:r w:rsidRPr="00B76DF4">
        <w:t>расширения возможности установления</w:t>
      </w:r>
      <w:r w:rsidRPr="009E0488">
        <w:t xml:space="preserve"> приемлемых в ценовом отношении соединений</w:t>
      </w:r>
      <w:r w:rsidR="00484B03" w:rsidRPr="000142CB">
        <w:t xml:space="preserve">. </w:t>
      </w:r>
    </w:p>
    <w:p w14:paraId="10D949E3" w14:textId="77777777" w:rsidR="00B76DF4" w:rsidRDefault="00B76DF4" w:rsidP="00B76DF4">
      <w:pPr>
        <w:spacing w:before="720"/>
        <w:jc w:val="center"/>
      </w:pPr>
      <w:r>
        <w:t>______________</w:t>
      </w:r>
    </w:p>
    <w:sectPr w:rsidR="00B76DF4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0D5875D2" w:rsidR="00D923CD" w:rsidRPr="00AA42F8" w:rsidRDefault="00267505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502FE">
      <w:t>Document6</w:t>
    </w:r>
    <w:r>
      <w:fldChar w:fldCharType="end"/>
    </w:r>
    <w:r w:rsidR="00AA42F8">
      <w:t xml:space="preserve"> (</w:t>
    </w:r>
    <w:r w:rsidR="00B76DF4">
      <w:t>467659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84B03" w:rsidRPr="00D01377" w14:paraId="5545AE6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484B03" w:rsidRPr="004D495C" w:rsidRDefault="00484B03" w:rsidP="00484B0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484B03" w:rsidRPr="00EB2F10" w:rsidRDefault="00484B03" w:rsidP="00484B03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2F9A77" w14:textId="3BE231D9" w:rsidR="00484B03" w:rsidRPr="00B76DF4" w:rsidRDefault="00B76DF4" w:rsidP="00484B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76DF4">
            <w:rPr>
              <w:sz w:val="18"/>
              <w:szCs w:val="18"/>
            </w:rPr>
            <w:t>г</w:t>
          </w:r>
          <w:r w:rsidR="00D01377" w:rsidRPr="00B76DF4">
            <w:rPr>
              <w:sz w:val="18"/>
              <w:szCs w:val="18"/>
            </w:rPr>
            <w:t>-н Ник Эштон-Харт (</w:t>
          </w:r>
          <w:r w:rsidR="00484B03" w:rsidRPr="00B76DF4">
            <w:rPr>
              <w:sz w:val="18"/>
              <w:szCs w:val="18"/>
              <w:lang w:val="en-US"/>
            </w:rPr>
            <w:t>Mr</w:t>
          </w:r>
          <w:r w:rsidR="00484B03" w:rsidRPr="00B76DF4">
            <w:rPr>
              <w:sz w:val="18"/>
              <w:szCs w:val="18"/>
            </w:rPr>
            <w:t xml:space="preserve"> </w:t>
          </w:r>
          <w:r w:rsidR="00484B03" w:rsidRPr="00B76DF4">
            <w:rPr>
              <w:sz w:val="18"/>
              <w:szCs w:val="18"/>
              <w:lang w:val="en-US"/>
            </w:rPr>
            <w:t>Nick</w:t>
          </w:r>
          <w:r w:rsidR="00484B03" w:rsidRPr="00B76DF4">
            <w:rPr>
              <w:sz w:val="18"/>
              <w:szCs w:val="18"/>
            </w:rPr>
            <w:t xml:space="preserve"> </w:t>
          </w:r>
          <w:r w:rsidR="00484B03" w:rsidRPr="00B76DF4">
            <w:rPr>
              <w:sz w:val="18"/>
              <w:szCs w:val="18"/>
              <w:lang w:val="en-US"/>
            </w:rPr>
            <w:t>Ashton</w:t>
          </w:r>
          <w:r w:rsidR="00484B03" w:rsidRPr="00B76DF4">
            <w:rPr>
              <w:sz w:val="18"/>
              <w:szCs w:val="18"/>
            </w:rPr>
            <w:t>-</w:t>
          </w:r>
          <w:r w:rsidR="00484B03" w:rsidRPr="00B76DF4">
            <w:rPr>
              <w:sz w:val="18"/>
              <w:szCs w:val="18"/>
              <w:lang w:val="en-US"/>
            </w:rPr>
            <w:t>Hart</w:t>
          </w:r>
          <w:r w:rsidR="00D01377" w:rsidRPr="00B76DF4">
            <w:rPr>
              <w:sz w:val="18"/>
              <w:szCs w:val="18"/>
            </w:rPr>
            <w:t>)</w:t>
          </w:r>
          <w:r w:rsidR="00484B03" w:rsidRPr="00B76DF4">
            <w:rPr>
              <w:sz w:val="18"/>
              <w:szCs w:val="18"/>
            </w:rPr>
            <w:t xml:space="preserve">, </w:t>
          </w:r>
          <w:r w:rsidR="00D01377" w:rsidRPr="00B76DF4">
            <w:rPr>
              <w:sz w:val="18"/>
              <w:szCs w:val="18"/>
            </w:rPr>
            <w:t xml:space="preserve">Управление связи </w:t>
          </w:r>
          <w:r w:rsidR="00484B03" w:rsidRPr="00B76DF4">
            <w:rPr>
              <w:sz w:val="18"/>
              <w:szCs w:val="18"/>
            </w:rPr>
            <w:t>(</w:t>
          </w:r>
          <w:r w:rsidR="00484B03" w:rsidRPr="00B76DF4">
            <w:rPr>
              <w:sz w:val="18"/>
              <w:szCs w:val="18"/>
              <w:lang w:val="en-US"/>
            </w:rPr>
            <w:t>Ofcom</w:t>
          </w:r>
          <w:r w:rsidR="00484B03" w:rsidRPr="00B76DF4">
            <w:rPr>
              <w:sz w:val="18"/>
              <w:szCs w:val="18"/>
            </w:rPr>
            <w:t xml:space="preserve">), </w:t>
          </w:r>
          <w:r w:rsidR="00D01377" w:rsidRPr="00B76DF4">
            <w:rPr>
              <w:sz w:val="18"/>
              <w:szCs w:val="18"/>
            </w:rPr>
            <w:t>Соединенное Королевство</w:t>
          </w:r>
        </w:p>
      </w:tc>
    </w:tr>
    <w:tr w:rsidR="00484B03" w:rsidRPr="004D495C" w14:paraId="3C5D1C47" w14:textId="77777777" w:rsidTr="004E3CF5">
      <w:tc>
        <w:tcPr>
          <w:tcW w:w="1418" w:type="dxa"/>
          <w:shd w:val="clear" w:color="auto" w:fill="auto"/>
        </w:tcPr>
        <w:p w14:paraId="6D40AA43" w14:textId="77777777" w:rsidR="00484B03" w:rsidRPr="00D01377" w:rsidRDefault="00484B03" w:rsidP="00484B0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484B03" w:rsidRPr="00EB2F10" w:rsidRDefault="00484B03" w:rsidP="00484B0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98B9EEF" w14:textId="52115370" w:rsidR="00484B03" w:rsidRPr="00B76DF4" w:rsidRDefault="00484B03" w:rsidP="00484B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76DF4">
            <w:rPr>
              <w:sz w:val="18"/>
              <w:szCs w:val="18"/>
              <w:lang w:val="en-US"/>
            </w:rPr>
            <w:t>+31615120232</w:t>
          </w:r>
        </w:p>
      </w:tc>
    </w:tr>
    <w:tr w:rsidR="00484B03" w:rsidRPr="004D495C" w14:paraId="37A5B5C2" w14:textId="77777777" w:rsidTr="004E3CF5">
      <w:tc>
        <w:tcPr>
          <w:tcW w:w="1418" w:type="dxa"/>
          <w:shd w:val="clear" w:color="auto" w:fill="auto"/>
        </w:tcPr>
        <w:p w14:paraId="5B12A762" w14:textId="77777777" w:rsidR="00484B03" w:rsidRPr="004D495C" w:rsidRDefault="00484B03" w:rsidP="00484B0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484B03" w:rsidRPr="00EB2F10" w:rsidRDefault="00484B03" w:rsidP="00484B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C55EE59" w14:textId="3B05732E" w:rsidR="00484B03" w:rsidRPr="00B76DF4" w:rsidRDefault="00267505" w:rsidP="00484B0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84B03" w:rsidRPr="00B76DF4">
              <w:rPr>
                <w:rStyle w:val="Hyperlink"/>
                <w:sz w:val="18"/>
                <w:szCs w:val="18"/>
                <w:lang w:val="en-US"/>
              </w:rPr>
              <w:t>nashton@consensus.pro</w:t>
            </w:r>
          </w:hyperlink>
        </w:p>
      </w:tc>
    </w:tr>
  </w:tbl>
  <w:p w14:paraId="6B3A9CD4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B52E6E" w:rsidRPr="006E4AB3" w:rsidRDefault="00267505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4B03D123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D01377">
      <w:t>30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CF5"/>
    <w:multiLevelType w:val="hybridMultilevel"/>
    <w:tmpl w:val="94F2A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D6254"/>
    <w:multiLevelType w:val="hybridMultilevel"/>
    <w:tmpl w:val="2A1CE7D6"/>
    <w:lvl w:ilvl="0" w:tplc="7DBC3CC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CB"/>
    <w:rsid w:val="000A1410"/>
    <w:rsid w:val="00107E03"/>
    <w:rsid w:val="00111662"/>
    <w:rsid w:val="00134D3C"/>
    <w:rsid w:val="001530FB"/>
    <w:rsid w:val="00191479"/>
    <w:rsid w:val="001C6DD3"/>
    <w:rsid w:val="001E3E78"/>
    <w:rsid w:val="00202D0A"/>
    <w:rsid w:val="00212E7A"/>
    <w:rsid w:val="002236F8"/>
    <w:rsid w:val="002502FE"/>
    <w:rsid w:val="00257C2C"/>
    <w:rsid w:val="00267505"/>
    <w:rsid w:val="00270876"/>
    <w:rsid w:val="002717CC"/>
    <w:rsid w:val="002931FA"/>
    <w:rsid w:val="00316454"/>
    <w:rsid w:val="00331CD9"/>
    <w:rsid w:val="00366978"/>
    <w:rsid w:val="003A294B"/>
    <w:rsid w:val="003C6E83"/>
    <w:rsid w:val="003E6E87"/>
    <w:rsid w:val="0040328D"/>
    <w:rsid w:val="004143D5"/>
    <w:rsid w:val="00422053"/>
    <w:rsid w:val="004713B8"/>
    <w:rsid w:val="00484B03"/>
    <w:rsid w:val="00492670"/>
    <w:rsid w:val="004E4490"/>
    <w:rsid w:val="00507E17"/>
    <w:rsid w:val="00527D6E"/>
    <w:rsid w:val="005773D4"/>
    <w:rsid w:val="00655923"/>
    <w:rsid w:val="00694764"/>
    <w:rsid w:val="00701E31"/>
    <w:rsid w:val="007533D7"/>
    <w:rsid w:val="007E6B3A"/>
    <w:rsid w:val="008112E9"/>
    <w:rsid w:val="00875722"/>
    <w:rsid w:val="008C576E"/>
    <w:rsid w:val="00916B10"/>
    <w:rsid w:val="009C5B8E"/>
    <w:rsid w:val="009E0488"/>
    <w:rsid w:val="00A30897"/>
    <w:rsid w:val="00A44602"/>
    <w:rsid w:val="00A64F9D"/>
    <w:rsid w:val="00A660DE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76DF4"/>
    <w:rsid w:val="00BD2C91"/>
    <w:rsid w:val="00BD7A1A"/>
    <w:rsid w:val="00BE0E89"/>
    <w:rsid w:val="00C62E82"/>
    <w:rsid w:val="00C71A6F"/>
    <w:rsid w:val="00C84CCD"/>
    <w:rsid w:val="00CD1F3E"/>
    <w:rsid w:val="00CD34AE"/>
    <w:rsid w:val="00CE37A1"/>
    <w:rsid w:val="00CE5E7B"/>
    <w:rsid w:val="00D01377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B76DF4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484B0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nashton@consensus.p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199B-0D37-4C8E-860A-3A739081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4</cp:revision>
  <cp:lastPrinted>2015-03-02T13:42:00Z</cp:lastPrinted>
  <dcterms:created xsi:type="dcterms:W3CDTF">2020-02-21T14:15:00Z</dcterms:created>
  <dcterms:modified xsi:type="dcterms:W3CDTF">2020-03-10T13:48:00Z</dcterms:modified>
</cp:coreProperties>
</file>