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XSpec="center" w:tblpY="1"/>
        <w:tblOverlap w:val="never"/>
        <w:bidiVisual/>
        <w:tblW w:w="5000" w:type="pct"/>
        <w:tblLayout w:type="fixed"/>
        <w:tblLook w:val="0000" w:firstRow="0" w:lastRow="0" w:firstColumn="0" w:lastColumn="0" w:noHBand="0" w:noVBand="0"/>
        <w:tblCaption w:val="معلومات عن الوثيقة (لجنة الدراسات، الاجتماع، المسألة، المصدر، العنوان)"/>
      </w:tblPr>
      <w:tblGrid>
        <w:gridCol w:w="6531"/>
        <w:gridCol w:w="3108"/>
      </w:tblGrid>
      <w:tr w:rsidR="00783A69" w:rsidRPr="00783A69" w14:paraId="048D6AB2" w14:textId="77777777" w:rsidTr="00F03E94">
        <w:trPr>
          <w:cantSplit/>
          <w:trHeight w:val="1310"/>
        </w:trPr>
        <w:tc>
          <w:tcPr>
            <w:tcW w:w="6531" w:type="dxa"/>
          </w:tcPr>
          <w:p w14:paraId="0A094BEF" w14:textId="77777777" w:rsidR="00783A69" w:rsidRPr="00783A69" w:rsidRDefault="00783A69" w:rsidP="00783A69">
            <w:pPr>
              <w:spacing w:before="240"/>
              <w:rPr>
                <w:b/>
                <w:bCs/>
                <w:sz w:val="32"/>
                <w:szCs w:val="32"/>
                <w:rtl/>
                <w:lang w:bidi="ar-SY"/>
              </w:rPr>
            </w:pPr>
            <w:r w:rsidRPr="00783A69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الفريق الاستشاري لتنمية الاتصالات </w:t>
            </w:r>
            <w:r w:rsidRPr="00783A69">
              <w:rPr>
                <w:b/>
                <w:bCs/>
                <w:sz w:val="32"/>
                <w:szCs w:val="32"/>
                <w:lang w:bidi="ar-EG"/>
              </w:rPr>
              <w:t>(TDAG)</w:t>
            </w:r>
          </w:p>
          <w:p w14:paraId="21B2C939" w14:textId="13EF74FB" w:rsidR="00783A69" w:rsidRPr="00783A69" w:rsidRDefault="007575C8" w:rsidP="00783A69">
            <w:pPr>
              <w:rPr>
                <w:b/>
                <w:bCs/>
                <w:sz w:val="28"/>
                <w:szCs w:val="28"/>
                <w:rtl/>
                <w:lang w:bidi="ar-SY"/>
              </w:rPr>
            </w:pPr>
            <w:proofErr w:type="spellStart"/>
            <w:r w:rsidRPr="007575C8">
              <w:rPr>
                <w:b/>
                <w:bCs/>
                <w:sz w:val="26"/>
                <w:szCs w:val="26"/>
                <w:lang w:bidi="ar-EG"/>
              </w:rPr>
              <w:t>الاجتماع</w:t>
            </w:r>
            <w:proofErr w:type="spellEnd"/>
            <w:r w:rsidRPr="007575C8">
              <w:rPr>
                <w:b/>
                <w:bCs/>
                <w:sz w:val="26"/>
                <w:szCs w:val="26"/>
                <w:lang w:bidi="ar-EG"/>
              </w:rPr>
              <w:t xml:space="preserve"> </w:t>
            </w:r>
            <w:proofErr w:type="spellStart"/>
            <w:r w:rsidRPr="007575C8">
              <w:rPr>
                <w:b/>
                <w:bCs/>
                <w:sz w:val="26"/>
                <w:szCs w:val="26"/>
                <w:lang w:bidi="ar-EG"/>
              </w:rPr>
              <w:t>الخامس</w:t>
            </w:r>
            <w:proofErr w:type="spellEnd"/>
            <w:r w:rsidRPr="007575C8">
              <w:rPr>
                <w:b/>
                <w:bCs/>
                <w:sz w:val="26"/>
                <w:szCs w:val="26"/>
                <w:lang w:bidi="ar-EG"/>
              </w:rPr>
              <w:t xml:space="preserve"> </w:t>
            </w:r>
            <w:proofErr w:type="spellStart"/>
            <w:r w:rsidRPr="007575C8">
              <w:rPr>
                <w:b/>
                <w:bCs/>
                <w:sz w:val="26"/>
                <w:szCs w:val="26"/>
                <w:lang w:bidi="ar-EG"/>
              </w:rPr>
              <w:t>والعشرون</w:t>
            </w:r>
            <w:proofErr w:type="spellEnd"/>
            <w:r w:rsidRPr="007575C8">
              <w:rPr>
                <w:b/>
                <w:bCs/>
                <w:sz w:val="26"/>
                <w:szCs w:val="26"/>
                <w:lang w:bidi="ar-EG"/>
              </w:rPr>
              <w:t xml:space="preserve"> ، </w:t>
            </w:r>
            <w:proofErr w:type="spellStart"/>
            <w:r w:rsidRPr="007575C8">
              <w:rPr>
                <w:b/>
                <w:bCs/>
                <w:sz w:val="26"/>
                <w:szCs w:val="26"/>
                <w:lang w:bidi="ar-EG"/>
              </w:rPr>
              <w:t>جنيف</w:t>
            </w:r>
            <w:proofErr w:type="spellEnd"/>
            <w:r w:rsidRPr="007575C8">
              <w:rPr>
                <w:b/>
                <w:bCs/>
                <w:sz w:val="26"/>
                <w:szCs w:val="26"/>
                <w:lang w:bidi="ar-EG"/>
              </w:rPr>
              <w:t xml:space="preserve">، 2-5 </w:t>
            </w:r>
            <w:proofErr w:type="spellStart"/>
            <w:r w:rsidRPr="007575C8">
              <w:rPr>
                <w:b/>
                <w:bCs/>
                <w:sz w:val="26"/>
                <w:szCs w:val="26"/>
                <w:lang w:bidi="ar-EG"/>
              </w:rPr>
              <w:t>يونيو</w:t>
            </w:r>
            <w:proofErr w:type="spellEnd"/>
            <w:r w:rsidRPr="007575C8">
              <w:rPr>
                <w:b/>
                <w:bCs/>
                <w:sz w:val="26"/>
                <w:szCs w:val="26"/>
                <w:lang w:bidi="ar-EG"/>
              </w:rPr>
              <w:t xml:space="preserve"> 2020</w:t>
            </w:r>
            <w:bookmarkStart w:id="0" w:name="_GoBack"/>
            <w:bookmarkEnd w:id="0"/>
          </w:p>
        </w:tc>
        <w:tc>
          <w:tcPr>
            <w:tcW w:w="3108" w:type="dxa"/>
          </w:tcPr>
          <w:p w14:paraId="62DE486D" w14:textId="77777777" w:rsidR="00783A69" w:rsidRPr="00783A69" w:rsidRDefault="00783A69" w:rsidP="00783A69">
            <w:pPr>
              <w:jc w:val="right"/>
              <w:rPr>
                <w:lang w:val="en-GB" w:bidi="ar-EG"/>
              </w:rPr>
            </w:pPr>
            <w:bookmarkStart w:id="1" w:name="ditulogo"/>
            <w:bookmarkEnd w:id="1"/>
            <w:r w:rsidRPr="008E52B1">
              <w:rPr>
                <w:noProof/>
                <w:color w:val="3399FF"/>
                <w:lang w:eastAsia="en-GB"/>
              </w:rPr>
              <w:drawing>
                <wp:inline distT="0" distB="0" distL="0" distR="0" wp14:anchorId="57078AF6" wp14:editId="576AF42E">
                  <wp:extent cx="838200" cy="838200"/>
                  <wp:effectExtent l="0" t="0" r="0" b="0"/>
                  <wp:docPr id="1" name="Picture 1" descr="C:\Users\comas\AppData\Local\Temp\Rar$DRa0.735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omas\AppData\Local\Temp\Rar$DRa0.735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3A69" w:rsidRPr="00783A69" w14:paraId="7A2BF4E5" w14:textId="77777777" w:rsidTr="00F03E94">
        <w:trPr>
          <w:cantSplit/>
        </w:trPr>
        <w:tc>
          <w:tcPr>
            <w:tcW w:w="6531" w:type="dxa"/>
            <w:tcBorders>
              <w:top w:val="single" w:sz="12" w:space="0" w:color="auto"/>
            </w:tcBorders>
          </w:tcPr>
          <w:p w14:paraId="4042F41F" w14:textId="77777777" w:rsidR="00783A69" w:rsidRPr="00783A69" w:rsidRDefault="00783A69" w:rsidP="00783A69">
            <w:pPr>
              <w:rPr>
                <w:b/>
                <w:bCs/>
                <w:lang w:bidi="ar-EG"/>
              </w:rPr>
            </w:pPr>
          </w:p>
        </w:tc>
        <w:tc>
          <w:tcPr>
            <w:tcW w:w="3108" w:type="dxa"/>
            <w:tcBorders>
              <w:top w:val="single" w:sz="12" w:space="0" w:color="auto"/>
            </w:tcBorders>
          </w:tcPr>
          <w:p w14:paraId="639C31B6" w14:textId="77777777" w:rsidR="00783A69" w:rsidRPr="00783A69" w:rsidRDefault="00783A69" w:rsidP="00783A69">
            <w:pPr>
              <w:rPr>
                <w:b/>
                <w:bCs/>
                <w:lang w:bidi="ar-EG"/>
              </w:rPr>
            </w:pPr>
          </w:p>
        </w:tc>
      </w:tr>
      <w:tr w:rsidR="00783A69" w:rsidRPr="00783A69" w14:paraId="31B079E1" w14:textId="77777777" w:rsidTr="00F03E94">
        <w:trPr>
          <w:cantSplit/>
        </w:trPr>
        <w:tc>
          <w:tcPr>
            <w:tcW w:w="6531" w:type="dxa"/>
          </w:tcPr>
          <w:p w14:paraId="035EF6F9" w14:textId="77777777" w:rsidR="00783A69" w:rsidRPr="00783A69" w:rsidRDefault="00783A69" w:rsidP="00783A69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3108" w:type="dxa"/>
          </w:tcPr>
          <w:p w14:paraId="6D3552A5" w14:textId="44523A79" w:rsidR="00783A69" w:rsidRPr="00783A69" w:rsidRDefault="00783A69" w:rsidP="00783A69">
            <w:pPr>
              <w:rPr>
                <w:b/>
                <w:bCs/>
                <w:rtl/>
                <w:lang w:bidi="ar-SY"/>
              </w:rPr>
            </w:pPr>
            <w:r w:rsidRPr="00783A69">
              <w:rPr>
                <w:rFonts w:hint="cs"/>
                <w:b/>
                <w:bCs/>
                <w:rtl/>
                <w:lang w:bidi="ar-EG"/>
              </w:rPr>
              <w:t xml:space="preserve">الوثيقة </w:t>
            </w:r>
            <w:r w:rsidRPr="00783A69">
              <w:rPr>
                <w:b/>
                <w:bCs/>
                <w:lang w:bidi="ar-EG"/>
              </w:rPr>
              <w:t>TDAG-</w:t>
            </w:r>
            <w:r>
              <w:rPr>
                <w:b/>
                <w:bCs/>
                <w:lang w:bidi="ar-EG"/>
              </w:rPr>
              <w:t>20</w:t>
            </w:r>
            <w:r w:rsidRPr="00783A69">
              <w:rPr>
                <w:b/>
                <w:bCs/>
                <w:lang w:bidi="ar-EG"/>
              </w:rPr>
              <w:t>/</w:t>
            </w:r>
            <w:r w:rsidR="00540EB0">
              <w:rPr>
                <w:b/>
                <w:bCs/>
                <w:lang w:bidi="ar-EG"/>
              </w:rPr>
              <w:t>24</w:t>
            </w:r>
            <w:r w:rsidRPr="00783A69">
              <w:rPr>
                <w:b/>
                <w:bCs/>
                <w:lang w:bidi="ar-EG"/>
              </w:rPr>
              <w:t>-A</w:t>
            </w:r>
          </w:p>
        </w:tc>
      </w:tr>
      <w:tr w:rsidR="00783A69" w:rsidRPr="00783A69" w14:paraId="7511A052" w14:textId="77777777" w:rsidTr="00F03E94">
        <w:trPr>
          <w:cantSplit/>
        </w:trPr>
        <w:tc>
          <w:tcPr>
            <w:tcW w:w="6531" w:type="dxa"/>
          </w:tcPr>
          <w:p w14:paraId="5A4082FB" w14:textId="77777777" w:rsidR="00783A69" w:rsidRPr="00783A69" w:rsidRDefault="00783A69" w:rsidP="00783A69">
            <w:pPr>
              <w:rPr>
                <w:b/>
                <w:bCs/>
                <w:lang w:bidi="ar-EG"/>
              </w:rPr>
            </w:pPr>
          </w:p>
        </w:tc>
        <w:tc>
          <w:tcPr>
            <w:tcW w:w="3108" w:type="dxa"/>
          </w:tcPr>
          <w:p w14:paraId="77EDB3A4" w14:textId="2EE0144A" w:rsidR="00783A69" w:rsidRPr="00783A69" w:rsidRDefault="00540EB0" w:rsidP="00783A69">
            <w:pPr>
              <w:rPr>
                <w:b/>
                <w:bCs/>
                <w:rtl/>
                <w:lang w:bidi="ar-SY"/>
              </w:rPr>
            </w:pPr>
            <w:r>
              <w:rPr>
                <w:b/>
                <w:bCs/>
                <w:lang w:bidi="ar-EG"/>
              </w:rPr>
              <w:t>25</w:t>
            </w:r>
            <w:r w:rsidR="00783A69" w:rsidRPr="00783A69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EG"/>
              </w:rPr>
              <w:t>فبراير</w:t>
            </w:r>
            <w:r w:rsidR="00783A69" w:rsidRPr="00783A69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="00783A69">
              <w:rPr>
                <w:b/>
                <w:bCs/>
                <w:lang w:bidi="ar-EG"/>
              </w:rPr>
              <w:t>2020</w:t>
            </w:r>
          </w:p>
        </w:tc>
      </w:tr>
      <w:tr w:rsidR="00783A69" w:rsidRPr="00783A69" w14:paraId="35A1FA46" w14:textId="77777777" w:rsidTr="00F03E94">
        <w:trPr>
          <w:cantSplit/>
        </w:trPr>
        <w:tc>
          <w:tcPr>
            <w:tcW w:w="6531" w:type="dxa"/>
          </w:tcPr>
          <w:p w14:paraId="404072D5" w14:textId="77777777" w:rsidR="00783A69" w:rsidRPr="00783A69" w:rsidRDefault="00783A69" w:rsidP="00783A69">
            <w:pPr>
              <w:rPr>
                <w:b/>
                <w:bCs/>
                <w:lang w:bidi="ar-EG"/>
              </w:rPr>
            </w:pPr>
          </w:p>
        </w:tc>
        <w:tc>
          <w:tcPr>
            <w:tcW w:w="3108" w:type="dxa"/>
          </w:tcPr>
          <w:p w14:paraId="038237C4" w14:textId="77777777" w:rsidR="00783A69" w:rsidRPr="00783A69" w:rsidRDefault="00783A69" w:rsidP="00783A69">
            <w:pPr>
              <w:rPr>
                <w:b/>
                <w:bCs/>
                <w:rtl/>
                <w:lang w:bidi="ar-EG"/>
              </w:rPr>
            </w:pPr>
            <w:r w:rsidRPr="00783A69">
              <w:rPr>
                <w:rFonts w:hint="cs"/>
                <w:b/>
                <w:bCs/>
                <w:rtl/>
                <w:lang w:bidi="ar-EG"/>
              </w:rPr>
              <w:t>الأصل: بالإنكليزية</w:t>
            </w:r>
          </w:p>
        </w:tc>
      </w:tr>
      <w:tr w:rsidR="00783A69" w:rsidRPr="00783A69" w14:paraId="1FBF9ED0" w14:textId="77777777" w:rsidTr="00F03E94">
        <w:trPr>
          <w:cantSplit/>
        </w:trPr>
        <w:tc>
          <w:tcPr>
            <w:tcW w:w="9639" w:type="dxa"/>
            <w:gridSpan w:val="2"/>
          </w:tcPr>
          <w:p w14:paraId="220B1F61" w14:textId="57A697A5" w:rsidR="00783A69" w:rsidRPr="00783A69" w:rsidRDefault="00540EB0" w:rsidP="00540EB0">
            <w:pPr>
              <w:pStyle w:val="Source"/>
              <w:rPr>
                <w:lang w:bidi="ar-EG"/>
              </w:rPr>
            </w:pPr>
            <w:r w:rsidRPr="00540EB0">
              <w:rPr>
                <w:rFonts w:hint="eastAsia"/>
                <w:sz w:val="28"/>
                <w:szCs w:val="28"/>
                <w:rtl/>
              </w:rPr>
              <w:t>مدير</w:t>
            </w:r>
            <w:r w:rsidRPr="00540EB0">
              <w:rPr>
                <w:sz w:val="28"/>
                <w:szCs w:val="28"/>
                <w:rtl/>
              </w:rPr>
              <w:t xml:space="preserve"> </w:t>
            </w:r>
            <w:r w:rsidRPr="00540EB0">
              <w:rPr>
                <w:rFonts w:hint="eastAsia"/>
                <w:sz w:val="28"/>
                <w:szCs w:val="28"/>
                <w:rtl/>
              </w:rPr>
              <w:t>مكتب</w:t>
            </w:r>
            <w:r w:rsidRPr="00540EB0">
              <w:rPr>
                <w:sz w:val="28"/>
                <w:szCs w:val="28"/>
                <w:rtl/>
              </w:rPr>
              <w:t xml:space="preserve"> </w:t>
            </w:r>
            <w:r w:rsidRPr="00540EB0">
              <w:rPr>
                <w:rFonts w:hint="eastAsia"/>
                <w:sz w:val="28"/>
                <w:szCs w:val="28"/>
                <w:rtl/>
              </w:rPr>
              <w:t>تنمية</w:t>
            </w:r>
            <w:r w:rsidRPr="00540EB0">
              <w:rPr>
                <w:sz w:val="28"/>
                <w:szCs w:val="28"/>
                <w:rtl/>
              </w:rPr>
              <w:t xml:space="preserve"> </w:t>
            </w:r>
            <w:r w:rsidRPr="00540EB0">
              <w:rPr>
                <w:rFonts w:hint="eastAsia"/>
                <w:sz w:val="28"/>
                <w:szCs w:val="28"/>
                <w:rtl/>
              </w:rPr>
              <w:t>الاتصالات</w:t>
            </w:r>
          </w:p>
        </w:tc>
      </w:tr>
      <w:tr w:rsidR="00783A69" w:rsidRPr="00783A69" w14:paraId="4528972F" w14:textId="77777777" w:rsidTr="00F03E94">
        <w:trPr>
          <w:cantSplit/>
        </w:trPr>
        <w:tc>
          <w:tcPr>
            <w:tcW w:w="9639" w:type="dxa"/>
            <w:gridSpan w:val="2"/>
          </w:tcPr>
          <w:p w14:paraId="153C4B7C" w14:textId="6478674E" w:rsidR="00783A69" w:rsidRPr="00783A69" w:rsidRDefault="00540EB0" w:rsidP="00540EB0">
            <w:pPr>
              <w:pStyle w:val="Title1"/>
              <w:rPr>
                <w:lang w:bidi="ar-EG"/>
              </w:rPr>
            </w:pPr>
            <w:r w:rsidRPr="00540EB0">
              <w:rPr>
                <w:rFonts w:hint="cs"/>
                <w:rtl/>
              </w:rPr>
              <w:t>التقرير المرحلي بشأن الرقم القياسي للاتحاد</w:t>
            </w:r>
          </w:p>
        </w:tc>
      </w:tr>
      <w:tr w:rsidR="00783A69" w:rsidRPr="00783A69" w14:paraId="512B563C" w14:textId="77777777" w:rsidTr="00882A17">
        <w:trPr>
          <w:cantSplit/>
        </w:trPr>
        <w:tc>
          <w:tcPr>
            <w:tcW w:w="9639" w:type="dxa"/>
            <w:gridSpan w:val="2"/>
            <w:tcBorders>
              <w:bottom w:val="single" w:sz="6" w:space="0" w:color="auto"/>
            </w:tcBorders>
          </w:tcPr>
          <w:p w14:paraId="413CB653" w14:textId="77777777" w:rsidR="00783A69" w:rsidRPr="00783A69" w:rsidRDefault="00783A69" w:rsidP="00783A69">
            <w:pPr>
              <w:rPr>
                <w:rtl/>
              </w:rPr>
            </w:pPr>
          </w:p>
        </w:tc>
      </w:tr>
      <w:tr w:rsidR="00783A69" w:rsidRPr="00783A69" w14:paraId="17140078" w14:textId="77777777" w:rsidTr="00882A17">
        <w:trPr>
          <w:cantSplit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80B99" w14:textId="77777777" w:rsidR="00783A69" w:rsidRPr="00783A69" w:rsidRDefault="00783A69" w:rsidP="001558B6">
            <w:pPr>
              <w:pStyle w:val="Headingb"/>
              <w:rPr>
                <w:rtl/>
                <w:lang w:bidi="ar-SY"/>
              </w:rPr>
            </w:pPr>
            <w:r w:rsidRPr="00783A69">
              <w:rPr>
                <w:rFonts w:hint="cs"/>
                <w:rtl/>
                <w:lang w:bidi="ar-SY"/>
              </w:rPr>
              <w:t>ملخص</w:t>
            </w:r>
            <w:r w:rsidR="005874F2">
              <w:rPr>
                <w:rFonts w:hint="cs"/>
                <w:rtl/>
                <w:lang w:bidi="ar-SY"/>
              </w:rPr>
              <w:t>:</w:t>
            </w:r>
          </w:p>
          <w:p w14:paraId="1201B138" w14:textId="36BA1DD3" w:rsidR="00783A69" w:rsidRPr="00783A69" w:rsidRDefault="00BB414C" w:rsidP="00BB414C">
            <w:pPr>
              <w:rPr>
                <w:rtl/>
                <w:lang w:bidi="ar-SY"/>
              </w:rPr>
            </w:pPr>
            <w:r w:rsidRPr="00BB414C">
              <w:rPr>
                <w:rtl/>
                <w:lang w:bidi="ar-EG"/>
              </w:rPr>
              <w:t xml:space="preserve">تقدم هذه الوثيقة لمحة عامة عن التقدم المحرز في وضع رقم قياسي مركب جديد </w:t>
            </w:r>
            <w:r w:rsidR="00351FCF">
              <w:rPr>
                <w:rFonts w:hint="cs"/>
                <w:rtl/>
                <w:lang w:bidi="ar-EG"/>
              </w:rPr>
              <w:t>للاتحاد</w:t>
            </w:r>
            <w:r w:rsidRPr="00BB414C">
              <w:rPr>
                <w:rtl/>
                <w:lang w:bidi="ar-EG"/>
              </w:rPr>
              <w:t xml:space="preserve">، </w:t>
            </w:r>
            <w:r w:rsidRPr="00BB414C">
              <w:rPr>
                <w:rFonts w:hint="cs"/>
                <w:rtl/>
                <w:lang w:bidi="ar-EG"/>
              </w:rPr>
              <w:t>وهو</w:t>
            </w:r>
            <w:r w:rsidRPr="00BB414C">
              <w:rPr>
                <w:rtl/>
                <w:lang w:bidi="ar-EG"/>
              </w:rPr>
              <w:t xml:space="preserve"> سيحل محل </w:t>
            </w:r>
            <w:r w:rsidRPr="00BB414C">
              <w:rPr>
                <w:rFonts w:hint="cs"/>
                <w:rtl/>
              </w:rPr>
              <w:t>الرقم القياسي لتنمية</w:t>
            </w:r>
            <w:r w:rsidRPr="00BB414C">
              <w:rPr>
                <w:rtl/>
                <w:lang w:bidi="ar-EG"/>
              </w:rPr>
              <w:t xml:space="preserve"> تكنولوجيا المعلومات والاتصالات. </w:t>
            </w:r>
            <w:r w:rsidR="00F84D60">
              <w:rPr>
                <w:rFonts w:hint="cs"/>
                <w:rtl/>
                <w:lang w:bidi="ar-EG"/>
              </w:rPr>
              <w:t>وعُقد</w:t>
            </w:r>
            <w:r w:rsidR="00F84D60" w:rsidRPr="00BB414C">
              <w:rPr>
                <w:rFonts w:hint="cs"/>
                <w:rtl/>
                <w:lang w:bidi="ar-EG"/>
              </w:rPr>
              <w:t xml:space="preserve"> </w:t>
            </w:r>
            <w:r w:rsidRPr="00BB414C">
              <w:rPr>
                <w:rtl/>
                <w:lang w:bidi="ar-EG"/>
              </w:rPr>
              <w:t xml:space="preserve">اجتماع لفريق </w:t>
            </w:r>
            <w:r w:rsidR="00154A5C">
              <w:rPr>
                <w:rFonts w:hint="cs"/>
                <w:rtl/>
                <w:lang w:bidi="ar-EG"/>
              </w:rPr>
              <w:t>ال</w:t>
            </w:r>
            <w:r w:rsidRPr="00BB414C">
              <w:rPr>
                <w:rtl/>
                <w:lang w:bidi="ar-EG"/>
              </w:rPr>
              <w:t xml:space="preserve">خبراء في جنيف في 10 فبراير 2020 لمناقشة مقترح </w:t>
            </w:r>
            <w:r w:rsidRPr="00BB414C">
              <w:rPr>
                <w:rFonts w:hint="cs"/>
                <w:rtl/>
                <w:lang w:bidi="ar-EG"/>
              </w:rPr>
              <w:t>لوضع</w:t>
            </w:r>
            <w:r w:rsidRPr="00BB414C">
              <w:rPr>
                <w:rtl/>
                <w:lang w:bidi="ar-EG"/>
              </w:rPr>
              <w:t xml:space="preserve"> رقم قياسي مركب جديد يربط بين التكنولوجيات الرقمية وأهداف التنمية المستدامة (</w:t>
            </w:r>
            <w:r w:rsidRPr="00BB414C">
              <w:rPr>
                <w:lang w:bidi="ar-SY"/>
              </w:rPr>
              <w:t>SDG</w:t>
            </w:r>
            <w:r w:rsidRPr="00BB414C">
              <w:rPr>
                <w:rtl/>
                <w:lang w:bidi="ar-EG"/>
              </w:rPr>
              <w:t>) والاتفاق على</w:t>
            </w:r>
            <w:r>
              <w:rPr>
                <w:rFonts w:hint="cs"/>
                <w:rtl/>
                <w:lang w:bidi="ar-EG"/>
              </w:rPr>
              <w:t xml:space="preserve"> </w:t>
            </w:r>
            <w:r w:rsidR="00CA2229">
              <w:rPr>
                <w:rFonts w:hint="cs"/>
                <w:rtl/>
                <w:lang w:bidi="ar-EG"/>
              </w:rPr>
              <w:t>سبيل المضي</w:t>
            </w:r>
            <w:r w:rsidR="00F9379D">
              <w:rPr>
                <w:rFonts w:hint="eastAsia"/>
                <w:rtl/>
                <w:lang w:bidi="ar-EG"/>
              </w:rPr>
              <w:t> </w:t>
            </w:r>
            <w:r w:rsidR="00CA2229">
              <w:rPr>
                <w:rFonts w:hint="cs"/>
                <w:rtl/>
                <w:lang w:bidi="ar-EG"/>
              </w:rPr>
              <w:t>قدماً</w:t>
            </w:r>
            <w:r>
              <w:rPr>
                <w:rFonts w:hint="cs"/>
                <w:rtl/>
                <w:lang w:bidi="ar-EG"/>
              </w:rPr>
              <w:t>.</w:t>
            </w:r>
          </w:p>
          <w:p w14:paraId="65F87381" w14:textId="77777777" w:rsidR="00783A69" w:rsidRPr="00F84D60" w:rsidRDefault="00783A69" w:rsidP="00351FCF">
            <w:pPr>
              <w:pStyle w:val="Headingb"/>
              <w:rPr>
                <w:rtl/>
                <w:lang w:bidi="ar-EG"/>
              </w:rPr>
            </w:pPr>
            <w:r w:rsidRPr="00783A69">
              <w:rPr>
                <w:rFonts w:hint="cs"/>
                <w:rtl/>
                <w:lang w:bidi="ar-SY"/>
              </w:rPr>
              <w:t>الإجراء المطلوب</w:t>
            </w:r>
            <w:r w:rsidR="005874F2">
              <w:rPr>
                <w:rFonts w:hint="cs"/>
                <w:rtl/>
                <w:lang w:bidi="ar-SY"/>
              </w:rPr>
              <w:t>:</w:t>
            </w:r>
          </w:p>
          <w:p w14:paraId="0774049E" w14:textId="45916A2A" w:rsidR="00783A69" w:rsidRPr="00783A69" w:rsidRDefault="00540EB0" w:rsidP="00540EB0">
            <w:pPr>
              <w:rPr>
                <w:rtl/>
                <w:lang w:bidi="ar-EG"/>
              </w:rPr>
            </w:pPr>
            <w:r w:rsidRPr="00540EB0">
              <w:rPr>
                <w:rtl/>
              </w:rPr>
              <w:t>يُرجى من الفريق الاستشاري لتنمية الاتصالات</w:t>
            </w:r>
            <w:r w:rsidRPr="00540EB0">
              <w:rPr>
                <w:rFonts w:hint="cs"/>
                <w:rtl/>
              </w:rPr>
              <w:t> </w:t>
            </w:r>
            <w:r w:rsidRPr="00540EB0">
              <w:rPr>
                <w:lang w:bidi="ar-EG"/>
              </w:rPr>
              <w:t>(TDAG)</w:t>
            </w:r>
            <w:r w:rsidRPr="00540EB0">
              <w:rPr>
                <w:rtl/>
              </w:rPr>
              <w:t xml:space="preserve"> الإحاطة علماً بهذ</w:t>
            </w:r>
            <w:r w:rsidRPr="00540EB0">
              <w:rPr>
                <w:rFonts w:hint="cs"/>
                <w:rtl/>
              </w:rPr>
              <w:t>ه</w:t>
            </w:r>
            <w:r w:rsidRPr="00540EB0">
              <w:rPr>
                <w:rtl/>
              </w:rPr>
              <w:t xml:space="preserve"> </w:t>
            </w:r>
            <w:r w:rsidRPr="00540EB0">
              <w:rPr>
                <w:rFonts w:hint="cs"/>
                <w:rtl/>
              </w:rPr>
              <w:t>الوثيقة</w:t>
            </w:r>
            <w:r w:rsidR="003321F3">
              <w:rPr>
                <w:rFonts w:hint="cs"/>
                <w:rtl/>
              </w:rPr>
              <w:t>.</w:t>
            </w:r>
          </w:p>
          <w:p w14:paraId="08E1D255" w14:textId="07991D00" w:rsidR="00783A69" w:rsidRPr="00F84D60" w:rsidRDefault="00783A69" w:rsidP="00351FCF">
            <w:pPr>
              <w:pStyle w:val="Headingb"/>
              <w:rPr>
                <w:rtl/>
                <w:lang w:bidi="ar-SY"/>
              </w:rPr>
            </w:pPr>
            <w:r w:rsidRPr="00783A69">
              <w:rPr>
                <w:rFonts w:hint="cs"/>
                <w:rtl/>
                <w:lang w:bidi="ar-SY"/>
              </w:rPr>
              <w:t>المر</w:t>
            </w:r>
            <w:r w:rsidR="00CA2229">
              <w:rPr>
                <w:rFonts w:hint="cs"/>
                <w:rtl/>
                <w:lang w:bidi="ar-SY"/>
              </w:rPr>
              <w:t>ا</w:t>
            </w:r>
            <w:r w:rsidRPr="00783A69">
              <w:rPr>
                <w:rFonts w:hint="cs"/>
                <w:rtl/>
                <w:lang w:bidi="ar-SY"/>
              </w:rPr>
              <w:t>جع</w:t>
            </w:r>
            <w:r w:rsidR="005874F2">
              <w:rPr>
                <w:rFonts w:hint="cs"/>
                <w:rtl/>
                <w:lang w:bidi="ar-SY"/>
              </w:rPr>
              <w:t>:</w:t>
            </w:r>
          </w:p>
          <w:p w14:paraId="5A4EAB71" w14:textId="2A31A14E" w:rsidR="00540EB0" w:rsidRPr="00783A69" w:rsidRDefault="00BB414C" w:rsidP="00F9379D">
            <w:pPr>
              <w:spacing w:after="120"/>
              <w:rPr>
                <w:rtl/>
              </w:rPr>
            </w:pPr>
            <w:r w:rsidRPr="00BB414C">
              <w:rPr>
                <w:rtl/>
                <w:lang w:bidi="ar-EG"/>
              </w:rPr>
              <w:t>القرار 8 (المراج</w:t>
            </w:r>
            <w:r w:rsidR="00A44785">
              <w:rPr>
                <w:rFonts w:hint="cs"/>
                <w:rtl/>
                <w:lang w:bidi="ar-EG"/>
              </w:rPr>
              <w:t>َ</w:t>
            </w:r>
            <w:r w:rsidRPr="00BB414C">
              <w:rPr>
                <w:rtl/>
                <w:lang w:bidi="ar-EG"/>
              </w:rPr>
              <w:t>ع في بوينس آيرس، 2017) للمؤتمر العالمي لتنمية الاتصالات (</w:t>
            </w:r>
            <w:r w:rsidRPr="00BB414C">
              <w:t>WTDC</w:t>
            </w:r>
            <w:r w:rsidRPr="00BB414C">
              <w:rPr>
                <w:rtl/>
                <w:lang w:bidi="ar-EG"/>
              </w:rPr>
              <w:t>)؛ القرار 131 (المراج</w:t>
            </w:r>
            <w:r w:rsidR="00351FCF">
              <w:rPr>
                <w:rFonts w:hint="cs"/>
                <w:rtl/>
                <w:lang w:bidi="ar-EG"/>
              </w:rPr>
              <w:t>َ</w:t>
            </w:r>
            <w:r w:rsidRPr="00BB414C">
              <w:rPr>
                <w:rtl/>
                <w:lang w:bidi="ar-EG"/>
              </w:rPr>
              <w:t>ع في دبي، 2018) لمؤتمر المندوبين المفوضين</w:t>
            </w:r>
            <w:r w:rsidR="0018238E">
              <w:rPr>
                <w:rFonts w:hint="cs"/>
                <w:rtl/>
                <w:lang w:bidi="ar-EG"/>
              </w:rPr>
              <w:t>.</w:t>
            </w:r>
          </w:p>
        </w:tc>
      </w:tr>
    </w:tbl>
    <w:p w14:paraId="0BD7F542" w14:textId="77777777" w:rsidR="00882A17" w:rsidRDefault="00882A17">
      <w:pPr>
        <w:tabs>
          <w:tab w:val="clear" w:pos="794"/>
        </w:tabs>
        <w:bidi w:val="0"/>
        <w:spacing w:before="0" w:after="160" w:line="259" w:lineRule="auto"/>
        <w:jc w:val="left"/>
        <w:rPr>
          <w:lang w:bidi="ar-EG"/>
        </w:rPr>
      </w:pPr>
      <w:r>
        <w:rPr>
          <w:rtl/>
          <w:lang w:bidi="ar-EG"/>
        </w:rPr>
        <w:br w:type="page"/>
      </w:r>
    </w:p>
    <w:p w14:paraId="76E8AB7B" w14:textId="0019062B" w:rsidR="00882A17" w:rsidRPr="002052DF" w:rsidRDefault="00FB512E" w:rsidP="00252446">
      <w:pPr>
        <w:pStyle w:val="Headingb"/>
        <w:rPr>
          <w:rtl/>
        </w:rPr>
      </w:pPr>
      <w:r w:rsidRPr="002052DF">
        <w:rPr>
          <w:rtl/>
        </w:rPr>
        <w:lastRenderedPageBreak/>
        <w:t>مقدمة</w:t>
      </w:r>
    </w:p>
    <w:p w14:paraId="59134683" w14:textId="67813DDF" w:rsidR="00FB512E" w:rsidRDefault="00C34E18" w:rsidP="00C34E18">
      <w:pPr>
        <w:rPr>
          <w:rtl/>
          <w:lang w:bidi="ar-EG"/>
        </w:rPr>
      </w:pPr>
      <w:r>
        <w:rPr>
          <w:rFonts w:hint="cs"/>
          <w:rtl/>
        </w:rPr>
        <w:t>نشر</w:t>
      </w:r>
      <w:r w:rsidRPr="00C34E18">
        <w:rPr>
          <w:rtl/>
          <w:lang w:bidi="ar-EG"/>
        </w:rPr>
        <w:t xml:space="preserve"> الاتحاد الدولي للاتصالات</w:t>
      </w:r>
      <w:r>
        <w:rPr>
          <w:rFonts w:hint="cs"/>
          <w:rtl/>
          <w:lang w:bidi="ar-EG"/>
        </w:rPr>
        <w:t xml:space="preserve"> في الفترة من عام 2009 إلى عام 2017</w:t>
      </w:r>
      <w:r>
        <w:rPr>
          <w:rFonts w:hint="cs"/>
          <w:rtl/>
        </w:rPr>
        <w:t xml:space="preserve"> </w:t>
      </w:r>
      <w:r w:rsidR="00FB512E" w:rsidRPr="00FB512E">
        <w:rPr>
          <w:rFonts w:hint="cs"/>
          <w:rtl/>
        </w:rPr>
        <w:t>الرقم القياسي لتنمية تكنولوجيا المعلومات والاتصالات</w:t>
      </w:r>
      <w:r w:rsidR="00FD015D">
        <w:rPr>
          <w:rFonts w:hint="eastAsia"/>
          <w:rtl/>
        </w:rPr>
        <w:t> </w:t>
      </w:r>
      <w:r w:rsidR="00FB512E" w:rsidRPr="00FB512E">
        <w:rPr>
          <w:lang w:bidi="ar-EG"/>
        </w:rPr>
        <w:t>(IDI)</w:t>
      </w:r>
      <w:r>
        <w:rPr>
          <w:rFonts w:hint="cs"/>
          <w:rtl/>
          <w:lang w:bidi="ar-EG"/>
        </w:rPr>
        <w:t>، وهو</w:t>
      </w:r>
      <w:r w:rsidR="00FB512E" w:rsidRPr="00FB512E">
        <w:rPr>
          <w:rFonts w:hint="cs"/>
          <w:rtl/>
          <w:lang w:bidi="ar-EG"/>
        </w:rPr>
        <w:t xml:space="preserve"> رقم</w:t>
      </w:r>
      <w:r>
        <w:rPr>
          <w:rFonts w:hint="cs"/>
          <w:rtl/>
          <w:lang w:bidi="ar-EG"/>
        </w:rPr>
        <w:t xml:space="preserve"> </w:t>
      </w:r>
      <w:r w:rsidRPr="00C34E18">
        <w:rPr>
          <w:rFonts w:hint="cs"/>
          <w:rtl/>
        </w:rPr>
        <w:t>قياسي</w:t>
      </w:r>
      <w:r w:rsidR="00FB512E" w:rsidRPr="00FB512E">
        <w:rPr>
          <w:rFonts w:hint="cs"/>
          <w:rtl/>
          <w:lang w:bidi="ar-EG"/>
        </w:rPr>
        <w:t xml:space="preserve"> مركب صُمم </w:t>
      </w:r>
      <w:r>
        <w:rPr>
          <w:rFonts w:hint="cs"/>
          <w:rtl/>
          <w:lang w:bidi="ar-EG"/>
        </w:rPr>
        <w:t>ل</w:t>
      </w:r>
      <w:r w:rsidR="00FB512E" w:rsidRPr="00FB512E">
        <w:rPr>
          <w:rFonts w:hint="cs"/>
          <w:rtl/>
          <w:lang w:bidi="ar-EG"/>
        </w:rPr>
        <w:t>تقييم ومقارنة حالة تنمية تكنولوجيا المعلومات والاتصالات داخل البلدان وفيما بينها.</w:t>
      </w:r>
      <w:r w:rsidR="00FB512E">
        <w:rPr>
          <w:lang w:bidi="ar-EG"/>
        </w:rPr>
        <w:t xml:space="preserve"> </w:t>
      </w:r>
      <w:r w:rsidR="00FB512E">
        <w:rPr>
          <w:rFonts w:hint="cs"/>
          <w:rtl/>
          <w:lang w:bidi="ar-EG"/>
        </w:rPr>
        <w:t xml:space="preserve"> </w:t>
      </w:r>
      <w:r w:rsidR="00FB512E" w:rsidRPr="00FB512E">
        <w:rPr>
          <w:rFonts w:hint="cs"/>
          <w:rtl/>
          <w:lang w:bidi="ar-EG"/>
        </w:rPr>
        <w:t xml:space="preserve">ومنذ </w:t>
      </w:r>
      <w:r w:rsidR="008E5F48">
        <w:rPr>
          <w:rFonts w:hint="cs"/>
          <w:rtl/>
          <w:lang w:bidi="ar-EG"/>
        </w:rPr>
        <w:t>بداية وضع الرقم القياسي،</w:t>
      </w:r>
      <w:r w:rsidR="008E5F48" w:rsidRPr="00FB512E">
        <w:rPr>
          <w:rFonts w:hint="cs"/>
          <w:rtl/>
          <w:lang w:bidi="ar-EG"/>
        </w:rPr>
        <w:t xml:space="preserve"> </w:t>
      </w:r>
      <w:r w:rsidR="00FB512E" w:rsidRPr="00FB512E">
        <w:rPr>
          <w:rFonts w:hint="cs"/>
          <w:rtl/>
          <w:lang w:bidi="ar-EG"/>
        </w:rPr>
        <w:t xml:space="preserve">أُقر بضرورة التحسين المستمر </w:t>
      </w:r>
      <w:r>
        <w:rPr>
          <w:rFonts w:hint="cs"/>
          <w:rtl/>
          <w:lang w:bidi="ar-EG"/>
        </w:rPr>
        <w:t>لأساليب</w:t>
      </w:r>
      <w:r w:rsidR="00FB512E" w:rsidRPr="00FB512E">
        <w:rPr>
          <w:rFonts w:hint="cs"/>
          <w:rtl/>
          <w:lang w:bidi="ar-EG"/>
        </w:rPr>
        <w:t xml:space="preserve"> القياس وتحديث مكونات الرقم </w:t>
      </w:r>
      <w:r w:rsidRPr="00C34E18">
        <w:rPr>
          <w:rFonts w:hint="cs"/>
          <w:rtl/>
        </w:rPr>
        <w:t xml:space="preserve">القياسي لتنمية تكنولوجيا المعلومات والاتصالات </w:t>
      </w:r>
      <w:r w:rsidR="00FB512E" w:rsidRPr="00FB512E">
        <w:rPr>
          <w:rFonts w:hint="cs"/>
          <w:rtl/>
          <w:lang w:bidi="ar-EG"/>
        </w:rPr>
        <w:t>لمواكبة التطورات التكنولوجية. ولما أصبح النطاق العريض والتوصيلية اللاسلكية المتقدمة من الأمور الأكثر إلحاحاً بالنسبة إلى البلدان من أجل جني الفوائد الكاملة لتكنولوجيا المعلومات والاتصالات، كان لا</w:t>
      </w:r>
      <w:r w:rsidR="00FD015D">
        <w:rPr>
          <w:rFonts w:hint="eastAsia"/>
          <w:rtl/>
          <w:lang w:bidi="ar-EG"/>
        </w:rPr>
        <w:t> </w:t>
      </w:r>
      <w:r w:rsidR="00FB512E" w:rsidRPr="00FB512E">
        <w:rPr>
          <w:rFonts w:hint="cs"/>
          <w:rtl/>
          <w:lang w:bidi="ar-EG"/>
        </w:rPr>
        <w:t>بد من مراجعة مجموعة المؤشرات الأولية.</w:t>
      </w:r>
    </w:p>
    <w:p w14:paraId="2E56AD26" w14:textId="0C906725" w:rsidR="00C34E18" w:rsidRDefault="00663A34" w:rsidP="00663A34">
      <w:pPr>
        <w:rPr>
          <w:rtl/>
          <w:lang w:bidi="ar-EG"/>
        </w:rPr>
      </w:pPr>
      <w:r w:rsidRPr="00663A34">
        <w:rPr>
          <w:rFonts w:hint="cs"/>
          <w:rtl/>
          <w:lang w:bidi="ar-EG"/>
        </w:rPr>
        <w:t xml:space="preserve">وكان </w:t>
      </w:r>
      <w:r w:rsidRPr="00663A34">
        <w:rPr>
          <w:rtl/>
          <w:lang w:bidi="ar-EG"/>
        </w:rPr>
        <w:t>الاتحاد</w:t>
      </w:r>
      <w:r w:rsidR="001F15C6">
        <w:rPr>
          <w:rFonts w:hint="cs"/>
          <w:rtl/>
          <w:lang w:bidi="ar-EG"/>
        </w:rPr>
        <w:t xml:space="preserve"> قد</w:t>
      </w:r>
      <w:r w:rsidRPr="00663A34">
        <w:rPr>
          <w:rtl/>
          <w:lang w:bidi="ar-EG"/>
        </w:rPr>
        <w:t xml:space="preserve"> أطلق عملية لمراجعة المؤشرات في الرقم القياسي لتنمية تكنولوجيا المعلومات والاتصالات في عام 2016؛ </w:t>
      </w:r>
      <w:r w:rsidR="00252446" w:rsidRPr="00663A34">
        <w:rPr>
          <w:rtl/>
          <w:lang w:bidi="ar-EG"/>
        </w:rPr>
        <w:t>وفي</w:t>
      </w:r>
      <w:r w:rsidR="00252446">
        <w:rPr>
          <w:rFonts w:hint="cs"/>
          <w:rtl/>
          <w:lang w:bidi="ar-EG"/>
        </w:rPr>
        <w:t> </w:t>
      </w:r>
      <w:r w:rsidRPr="00663A34">
        <w:rPr>
          <w:rtl/>
          <w:lang w:bidi="ar-EG"/>
        </w:rPr>
        <w:t xml:space="preserve">عام 2017، </w:t>
      </w:r>
      <w:r w:rsidRPr="00663A34">
        <w:rPr>
          <w:rFonts w:hint="cs"/>
          <w:rtl/>
          <w:lang w:bidi="ar-EG"/>
        </w:rPr>
        <w:t>اعتُمدت</w:t>
      </w:r>
      <w:r w:rsidRPr="00663A34">
        <w:rPr>
          <w:rtl/>
          <w:lang w:bidi="ar-EG"/>
        </w:rPr>
        <w:t xml:space="preserve"> مجموعة </w:t>
      </w:r>
      <w:r w:rsidRPr="00663A34">
        <w:rPr>
          <w:rFonts w:hint="cs"/>
          <w:rtl/>
          <w:lang w:bidi="ar-EG"/>
        </w:rPr>
        <w:t>مراجعة</w:t>
      </w:r>
      <w:r w:rsidRPr="00663A34">
        <w:rPr>
          <w:rtl/>
          <w:lang w:bidi="ar-EG"/>
        </w:rPr>
        <w:t xml:space="preserve"> من المؤشرات لإدراجها في الرقم القياسي لتنمية تكنولوجيا المعلومات والاتصالات اعتباراً من عام 2018.</w:t>
      </w:r>
      <w:r w:rsidRPr="00663A34">
        <w:rPr>
          <w:rFonts w:hint="cs"/>
          <w:rtl/>
          <w:lang w:bidi="ar-EG"/>
        </w:rPr>
        <w:t xml:space="preserve"> و</w:t>
      </w:r>
      <w:r w:rsidRPr="00663A34">
        <w:rPr>
          <w:rtl/>
          <w:lang w:bidi="ar-EG"/>
        </w:rPr>
        <w:t>ج</w:t>
      </w:r>
      <w:r w:rsidRPr="00663A34">
        <w:rPr>
          <w:rFonts w:hint="cs"/>
          <w:rtl/>
          <w:lang w:bidi="ar-EG"/>
        </w:rPr>
        <w:t>ُ</w:t>
      </w:r>
      <w:r w:rsidRPr="00663A34">
        <w:rPr>
          <w:rtl/>
          <w:lang w:bidi="ar-EG"/>
        </w:rPr>
        <w:t>مع</w:t>
      </w:r>
      <w:r w:rsidRPr="00663A34">
        <w:rPr>
          <w:rFonts w:hint="cs"/>
          <w:rtl/>
          <w:lang w:bidi="ar-EG"/>
        </w:rPr>
        <w:t>ت</w:t>
      </w:r>
      <w:r w:rsidRPr="00663A34">
        <w:rPr>
          <w:rtl/>
          <w:lang w:bidi="ar-EG"/>
        </w:rPr>
        <w:t xml:space="preserve"> بيانات عام 2018 من الدول الأعضاء.</w:t>
      </w:r>
      <w:r w:rsidRPr="00663A34">
        <w:rPr>
          <w:rFonts w:hint="cs"/>
          <w:rtl/>
          <w:lang w:bidi="ar-EG"/>
        </w:rPr>
        <w:t xml:space="preserve"> ولكن</w:t>
      </w:r>
      <w:r w:rsidRPr="00663A34">
        <w:rPr>
          <w:rtl/>
          <w:lang w:bidi="ar-EG"/>
        </w:rPr>
        <w:t xml:space="preserve"> الاتحاد لم يستطع، في تلك السنة، نشر الرقم القياسي بناءً على مجموعة المؤشرات المراجعة لأسباب تتعلق بجودة البيانات، وكمية البيانات، فضلاً عن عدد من العيوب التي </w:t>
      </w:r>
      <w:r w:rsidRPr="00663A34">
        <w:rPr>
          <w:rFonts w:hint="cs"/>
          <w:rtl/>
          <w:lang w:bidi="ar-EG"/>
        </w:rPr>
        <w:t>شابت</w:t>
      </w:r>
      <w:r w:rsidRPr="00663A34">
        <w:rPr>
          <w:rtl/>
          <w:lang w:bidi="ar-EG"/>
        </w:rPr>
        <w:t xml:space="preserve"> عملية مراجعة المؤشرات المدرجة في الرقم القياسي لتنمية تكنولوجيا المعلومات والاتصالات.</w:t>
      </w:r>
      <w:r w:rsidRPr="00663A34">
        <w:rPr>
          <w:rFonts w:hint="cs"/>
          <w:rtl/>
          <w:lang w:bidi="ar-EG"/>
        </w:rPr>
        <w:t xml:space="preserve"> و</w:t>
      </w:r>
      <w:r w:rsidRPr="00663A34">
        <w:rPr>
          <w:rtl/>
          <w:lang w:bidi="ar-EG"/>
        </w:rPr>
        <w:t xml:space="preserve">في عام 2019، استمرت هذه المشاكل وهكذا، </w:t>
      </w:r>
      <w:r w:rsidRPr="00663A34">
        <w:rPr>
          <w:rFonts w:hint="cs"/>
          <w:rtl/>
          <w:lang w:bidi="ar-EG"/>
        </w:rPr>
        <w:t xml:space="preserve">تعذر </w:t>
      </w:r>
      <w:r w:rsidRPr="00663A34">
        <w:rPr>
          <w:rtl/>
          <w:lang w:bidi="ar-EG"/>
        </w:rPr>
        <w:t>مرة أخرى نشر الرقم القياسي لتنمية تكنولوجيا المعلومات والاتصالات.</w:t>
      </w:r>
    </w:p>
    <w:p w14:paraId="7ACDB99E" w14:textId="5BAA01B5" w:rsidR="00663A34" w:rsidRDefault="00663A34" w:rsidP="00BD6A34">
      <w:pPr>
        <w:rPr>
          <w:rtl/>
          <w:lang w:bidi="ar-EG"/>
        </w:rPr>
      </w:pPr>
      <w:r w:rsidRPr="00663A34">
        <w:rPr>
          <w:rFonts w:hint="cs"/>
          <w:rtl/>
          <w:lang w:bidi="ar-EG"/>
        </w:rPr>
        <w:t>ونجح</w:t>
      </w:r>
      <w:r w:rsidRPr="00663A34">
        <w:rPr>
          <w:rtl/>
          <w:lang w:bidi="ar-EG"/>
        </w:rPr>
        <w:t xml:space="preserve"> الرقم القياسي لتنمية تكنولوجيا المعلومات والاتصالات فيما كان يحاول تحقيقه في المراحل </w:t>
      </w:r>
      <w:r w:rsidR="001F15C6">
        <w:rPr>
          <w:rFonts w:hint="cs"/>
          <w:rtl/>
          <w:lang w:bidi="ar-EG"/>
        </w:rPr>
        <w:t>المبكرة</w:t>
      </w:r>
      <w:r w:rsidR="001F15C6" w:rsidRPr="00663A34">
        <w:rPr>
          <w:rtl/>
          <w:lang w:bidi="ar-EG"/>
        </w:rPr>
        <w:t xml:space="preserve"> </w:t>
      </w:r>
      <w:r w:rsidRPr="00663A34">
        <w:rPr>
          <w:rtl/>
          <w:lang w:bidi="ar-EG"/>
        </w:rPr>
        <w:t>من التحول الرقمي.</w:t>
      </w:r>
      <w:r w:rsidRPr="00663A34">
        <w:rPr>
          <w:rFonts w:hint="cs"/>
          <w:rtl/>
          <w:lang w:bidi="ar-EG"/>
        </w:rPr>
        <w:t xml:space="preserve"> و</w:t>
      </w:r>
      <w:r w:rsidRPr="00663A34">
        <w:rPr>
          <w:rtl/>
          <w:lang w:bidi="ar-EG"/>
        </w:rPr>
        <w:t>لكن مراجعة بسيطة للرقم القياسي لتنمية تكنولوجيا المعلومات والاتصالات لن تنصف التحول الرقمي الذي يكتسح الكوكب اليوم و</w:t>
      </w:r>
      <w:r w:rsidRPr="00663A34">
        <w:rPr>
          <w:rFonts w:hint="cs"/>
          <w:rtl/>
          <w:lang w:bidi="ar-EG"/>
        </w:rPr>
        <w:t xml:space="preserve">لا </w:t>
      </w:r>
      <w:r w:rsidRPr="00663A34">
        <w:rPr>
          <w:rtl/>
          <w:lang w:bidi="ar-EG"/>
        </w:rPr>
        <w:t xml:space="preserve">دور التكنولوجيات الرقمية في تحقيق أهداف التنمية المستدامة. </w:t>
      </w:r>
      <w:r w:rsidR="00BD6A34">
        <w:rPr>
          <w:rFonts w:hint="cs"/>
          <w:rtl/>
          <w:lang w:bidi="ar-EG"/>
        </w:rPr>
        <w:t xml:space="preserve">إذ </w:t>
      </w:r>
      <w:r>
        <w:rPr>
          <w:rFonts w:hint="cs"/>
          <w:rtl/>
          <w:lang w:bidi="ar-EG"/>
        </w:rPr>
        <w:t>يتعين</w:t>
      </w:r>
      <w:r w:rsidRPr="00663A34">
        <w:rPr>
          <w:rtl/>
          <w:lang w:bidi="ar-EG"/>
        </w:rPr>
        <w:t xml:space="preserve"> أن يأخذ الرقم القياسي المراجع </w:t>
      </w:r>
      <w:r w:rsidR="00BA4081" w:rsidRPr="00663A34">
        <w:rPr>
          <w:rtl/>
          <w:lang w:bidi="ar-EG"/>
        </w:rPr>
        <w:t>في</w:t>
      </w:r>
      <w:r w:rsidR="00BA4081">
        <w:rPr>
          <w:rFonts w:hint="cs"/>
          <w:rtl/>
          <w:lang w:bidi="ar-EG"/>
        </w:rPr>
        <w:t> </w:t>
      </w:r>
      <w:r w:rsidRPr="00663A34">
        <w:rPr>
          <w:rtl/>
          <w:lang w:bidi="ar-EG"/>
        </w:rPr>
        <w:t xml:space="preserve">الاعتبار ليس </w:t>
      </w:r>
      <w:r w:rsidRPr="00663A34">
        <w:rPr>
          <w:rFonts w:hint="cs"/>
          <w:rtl/>
          <w:lang w:bidi="ar-EG"/>
        </w:rPr>
        <w:t>مجرد تنمية</w:t>
      </w:r>
      <w:r w:rsidRPr="00663A34">
        <w:rPr>
          <w:rtl/>
          <w:lang w:bidi="ar-EG"/>
        </w:rPr>
        <w:t xml:space="preserve"> البنية التحتية الرقمية، </w:t>
      </w:r>
      <w:r w:rsidRPr="00663A34">
        <w:rPr>
          <w:rFonts w:hint="cs"/>
          <w:rtl/>
          <w:lang w:bidi="ar-EG"/>
        </w:rPr>
        <w:t>بل</w:t>
      </w:r>
      <w:r w:rsidRPr="00663A34">
        <w:rPr>
          <w:rtl/>
          <w:lang w:bidi="ar-EG"/>
        </w:rPr>
        <w:t xml:space="preserve"> أيضاً التكنولوجيات المستخدمة في النظام </w:t>
      </w:r>
      <w:r w:rsidR="001F15C6">
        <w:rPr>
          <w:rFonts w:hint="cs"/>
          <w:rtl/>
          <w:lang w:bidi="ar-EG"/>
        </w:rPr>
        <w:t>الإيكولوجي</w:t>
      </w:r>
      <w:r w:rsidR="001F15C6" w:rsidRPr="00663A34">
        <w:rPr>
          <w:rtl/>
          <w:lang w:bidi="ar-EG"/>
        </w:rPr>
        <w:t xml:space="preserve"> </w:t>
      </w:r>
      <w:r w:rsidRPr="00663A34">
        <w:rPr>
          <w:rtl/>
          <w:lang w:bidi="ar-EG"/>
        </w:rPr>
        <w:t>الرقمي بأكمله.</w:t>
      </w:r>
      <w:r w:rsidR="00BD6A34" w:rsidRPr="00BD6A34">
        <w:rPr>
          <w:rFonts w:hint="cs"/>
          <w:rtl/>
          <w:lang w:bidi="ar-EG"/>
        </w:rPr>
        <w:t xml:space="preserve"> و</w:t>
      </w:r>
      <w:r w:rsidR="00BD6A34" w:rsidRPr="00BD6A34">
        <w:rPr>
          <w:rtl/>
          <w:lang w:bidi="ar-EG"/>
        </w:rPr>
        <w:t xml:space="preserve">سيساعد ذلك البلدان على تحديد المجالات التي تحتاج إلى التركيز فيها من أجل </w:t>
      </w:r>
      <w:r w:rsidR="00BD6A34" w:rsidRPr="00BD6A34">
        <w:rPr>
          <w:rFonts w:hint="cs"/>
          <w:rtl/>
          <w:lang w:bidi="ar-EG"/>
        </w:rPr>
        <w:t>الانتفاع</w:t>
      </w:r>
      <w:r w:rsidR="00BD6A34" w:rsidRPr="00BD6A34">
        <w:rPr>
          <w:rtl/>
          <w:lang w:bidi="ar-EG"/>
        </w:rPr>
        <w:t xml:space="preserve"> من الفوائد الاجتماعية المستدامة للتكنولوجيات</w:t>
      </w:r>
      <w:r w:rsidR="004169C2">
        <w:rPr>
          <w:rFonts w:hint="cs"/>
          <w:rtl/>
          <w:lang w:bidi="ar-EG"/>
        </w:rPr>
        <w:t> </w:t>
      </w:r>
      <w:r w:rsidR="00BD6A34" w:rsidRPr="00BD6A34">
        <w:rPr>
          <w:rtl/>
          <w:lang w:bidi="ar-EG"/>
        </w:rPr>
        <w:t>الرقمية.</w:t>
      </w:r>
    </w:p>
    <w:p w14:paraId="48B179F7" w14:textId="7B55E25D" w:rsidR="00BD6A34" w:rsidRPr="00BD6A34" w:rsidRDefault="00BD6A34" w:rsidP="00BD6A34">
      <w:pPr>
        <w:rPr>
          <w:rtl/>
          <w:lang w:val="en-GB" w:bidi="ar-EG"/>
        </w:rPr>
      </w:pPr>
      <w:r w:rsidRPr="00BD6A34">
        <w:rPr>
          <w:rFonts w:hint="cs"/>
          <w:rtl/>
          <w:lang w:val="en-GB" w:bidi="ar-EG"/>
        </w:rPr>
        <w:t>و</w:t>
      </w:r>
      <w:r w:rsidRPr="00BD6A34">
        <w:rPr>
          <w:rtl/>
          <w:lang w:val="en-GB" w:bidi="ar-EG"/>
        </w:rPr>
        <w:t>في ظل هذه الخلفية، اقترحت أمانة الاتحاد وضع رقم قياسي مركب يقدم أداة مراقبة للحكومات لتقييم تأثير التحول الرقمي على قدرتها على تحقيق أهداف التنمية المستدامة.</w:t>
      </w:r>
      <w:r w:rsidRPr="00BD6A34">
        <w:rPr>
          <w:rFonts w:hint="cs"/>
          <w:rtl/>
          <w:lang w:bidi="ar-EG"/>
        </w:rPr>
        <w:t xml:space="preserve"> </w:t>
      </w:r>
      <w:r w:rsidRPr="00BD6A34">
        <w:rPr>
          <w:rFonts w:hint="cs"/>
          <w:rtl/>
          <w:lang w:val="en-GB" w:bidi="ar-EG"/>
        </w:rPr>
        <w:t>وس</w:t>
      </w:r>
      <w:r w:rsidRPr="00BD6A34">
        <w:rPr>
          <w:rtl/>
          <w:lang w:val="en-GB" w:bidi="ar-EG"/>
        </w:rPr>
        <w:t xml:space="preserve">يجسد هذا الرقم القياسي خطوة </w:t>
      </w:r>
      <w:r w:rsidRPr="00BD6A34">
        <w:rPr>
          <w:rFonts w:hint="cs"/>
          <w:rtl/>
          <w:lang w:val="en-GB" w:bidi="ar-EG"/>
        </w:rPr>
        <w:t>تتجاوز</w:t>
      </w:r>
      <w:r w:rsidRPr="00BD6A34">
        <w:rPr>
          <w:rtl/>
          <w:lang w:val="en-GB" w:bidi="ar-EG"/>
        </w:rPr>
        <w:t xml:space="preserve"> عالم التكنولوجيات الرقمية </w:t>
      </w:r>
      <w:r w:rsidRPr="00BD6A34">
        <w:rPr>
          <w:rFonts w:hint="cs"/>
          <w:rtl/>
          <w:lang w:val="en-GB" w:bidi="ar-EG"/>
        </w:rPr>
        <w:t>الذي يغلب عليه الطابع التقني</w:t>
      </w:r>
      <w:r w:rsidRPr="00BD6A34">
        <w:rPr>
          <w:rtl/>
          <w:lang w:val="en-GB" w:bidi="ar-EG"/>
        </w:rPr>
        <w:t xml:space="preserve"> إلى جانب</w:t>
      </w:r>
      <w:r w:rsidRPr="00BD6A34">
        <w:rPr>
          <w:rFonts w:hint="cs"/>
          <w:rtl/>
          <w:lang w:val="en-GB" w:bidi="ar-EG"/>
        </w:rPr>
        <w:t xml:space="preserve"> أقرب إلى</w:t>
      </w:r>
      <w:r w:rsidRPr="00BD6A34">
        <w:rPr>
          <w:rtl/>
          <w:lang w:val="en-GB" w:bidi="ar-EG"/>
        </w:rPr>
        <w:t xml:space="preserve"> </w:t>
      </w:r>
      <w:r w:rsidRPr="00BD6A34">
        <w:rPr>
          <w:rFonts w:hint="cs"/>
          <w:rtl/>
          <w:lang w:val="en-GB" w:bidi="ar-EG"/>
        </w:rPr>
        <w:t>ال</w:t>
      </w:r>
      <w:r w:rsidRPr="00BD6A34">
        <w:rPr>
          <w:rtl/>
          <w:lang w:val="en-GB" w:bidi="ar-EG"/>
        </w:rPr>
        <w:t xml:space="preserve">إنسان يمس الرفاه والاستدامة </w:t>
      </w:r>
      <w:r w:rsidRPr="00BD6A34">
        <w:rPr>
          <w:rFonts w:hint="cs"/>
          <w:rtl/>
          <w:lang w:val="en-GB" w:bidi="ar-EG"/>
        </w:rPr>
        <w:t>بالتطرق إلى</w:t>
      </w:r>
      <w:r w:rsidRPr="00BD6A34">
        <w:rPr>
          <w:rtl/>
          <w:lang w:val="en-GB" w:bidi="ar-EG"/>
        </w:rPr>
        <w:t xml:space="preserve"> جميع أهداف التنمية المستدامة.</w:t>
      </w:r>
      <w:r>
        <w:rPr>
          <w:rFonts w:hint="cs"/>
          <w:rtl/>
          <w:lang w:val="en-GB" w:bidi="ar-EG"/>
        </w:rPr>
        <w:t xml:space="preserve"> </w:t>
      </w:r>
      <w:r>
        <w:rPr>
          <w:rFonts w:hint="cs"/>
          <w:rtl/>
          <w:lang w:bidi="ar-EG"/>
        </w:rPr>
        <w:t xml:space="preserve">وقد </w:t>
      </w:r>
      <w:r w:rsidR="00805A57" w:rsidRPr="00805A57">
        <w:rPr>
          <w:rtl/>
          <w:lang w:bidi="ar-EG"/>
        </w:rPr>
        <w:t>نوقش هذا ال</w:t>
      </w:r>
      <w:r w:rsidR="00BB414C">
        <w:rPr>
          <w:rtl/>
          <w:lang w:bidi="ar-EG"/>
        </w:rPr>
        <w:t>مقترح</w:t>
      </w:r>
      <w:r w:rsidR="00805A57" w:rsidRPr="00805A57">
        <w:rPr>
          <w:rtl/>
          <w:lang w:bidi="ar-EG"/>
        </w:rPr>
        <w:t xml:space="preserve"> مع الدول الأعضاء في اجتماع الخبراء</w:t>
      </w:r>
      <w:r w:rsidR="007F173C">
        <w:rPr>
          <w:rFonts w:hint="cs"/>
          <w:rtl/>
          <w:lang w:bidi="ar-EG"/>
        </w:rPr>
        <w:t>.</w:t>
      </w:r>
    </w:p>
    <w:p w14:paraId="60BE00C0" w14:textId="3EF28A0E" w:rsidR="00176BFA" w:rsidRDefault="00176BFA" w:rsidP="00176BFA">
      <w:pPr>
        <w:pStyle w:val="Headingb"/>
        <w:rPr>
          <w:rtl/>
          <w:lang w:bidi="ar-EG"/>
        </w:rPr>
      </w:pPr>
      <w:r w:rsidRPr="00176BFA">
        <w:rPr>
          <w:rFonts w:hint="cs"/>
          <w:rtl/>
        </w:rPr>
        <w:t>اجتماع فريق الخبراء بشأن الرقم القياسي للاتحاد</w:t>
      </w:r>
    </w:p>
    <w:p w14:paraId="3F2269D0" w14:textId="3624A39E" w:rsidR="00927873" w:rsidRDefault="00BD6A34" w:rsidP="00683077">
      <w:pPr>
        <w:rPr>
          <w:rtl/>
          <w:lang w:bidi="ar-EG"/>
        </w:rPr>
      </w:pPr>
      <w:r w:rsidRPr="00BD6A34">
        <w:rPr>
          <w:rtl/>
          <w:lang w:bidi="ar-EG"/>
        </w:rPr>
        <w:t xml:space="preserve">عُقد اجتماع فريق الخبراء المعني بالرقم القياسي </w:t>
      </w:r>
      <w:r w:rsidR="00087D1E">
        <w:rPr>
          <w:rFonts w:hint="cs"/>
          <w:rtl/>
          <w:lang w:bidi="ar-EG"/>
        </w:rPr>
        <w:t>للاتحاد</w:t>
      </w:r>
      <w:r w:rsidRPr="00BD6A34">
        <w:rPr>
          <w:rtl/>
          <w:lang w:bidi="ar-EG"/>
        </w:rPr>
        <w:t xml:space="preserve"> في جنيف بسويسرا في 10 فبراير 2020. </w:t>
      </w:r>
      <w:r w:rsidR="00927873" w:rsidRPr="00927873">
        <w:rPr>
          <w:rFonts w:hint="cs"/>
          <w:rtl/>
          <w:lang w:bidi="ar-EG"/>
        </w:rPr>
        <w:t>و</w:t>
      </w:r>
      <w:r w:rsidR="00927873" w:rsidRPr="00BD6A34">
        <w:rPr>
          <w:rtl/>
          <w:lang w:bidi="ar-EG"/>
        </w:rPr>
        <w:t>اجتذب الاجتماع 89</w:t>
      </w:r>
      <w:r w:rsidR="0085702C">
        <w:rPr>
          <w:rFonts w:hint="cs"/>
          <w:rtl/>
          <w:lang w:bidi="ar-EG"/>
        </w:rPr>
        <w:t> </w:t>
      </w:r>
      <w:r w:rsidR="00927873" w:rsidRPr="00BD6A34">
        <w:rPr>
          <w:rtl/>
          <w:lang w:bidi="ar-EG"/>
        </w:rPr>
        <w:t>مشاركاً من 37 دولة عضو</w:t>
      </w:r>
      <w:r w:rsidR="00087D1E">
        <w:rPr>
          <w:rFonts w:hint="cs"/>
          <w:rtl/>
          <w:lang w:val="en-GB" w:bidi="ar-EG"/>
        </w:rPr>
        <w:t>اً</w:t>
      </w:r>
      <w:r w:rsidR="00927873" w:rsidRPr="00BD6A34">
        <w:rPr>
          <w:rtl/>
          <w:lang w:bidi="ar-EG"/>
        </w:rPr>
        <w:t>، إلى جانب فلسطين (القرار 99 (المراج</w:t>
      </w:r>
      <w:r w:rsidR="007B26CC">
        <w:rPr>
          <w:rFonts w:hint="cs"/>
          <w:rtl/>
          <w:lang w:bidi="ar-EG"/>
        </w:rPr>
        <w:t>َ</w:t>
      </w:r>
      <w:r w:rsidR="00927873" w:rsidRPr="00BD6A34">
        <w:rPr>
          <w:rtl/>
          <w:lang w:bidi="ar-EG"/>
        </w:rPr>
        <w:t>ع في دبي، 2018)) وخبراء في مجال تطوير تكنولوجيا المعلومات والاتصالات.</w:t>
      </w:r>
      <w:r w:rsidR="00927873" w:rsidRPr="00927873">
        <w:rPr>
          <w:rFonts w:hint="cs"/>
          <w:rtl/>
          <w:lang w:bidi="ar-EG"/>
        </w:rPr>
        <w:t xml:space="preserve"> </w:t>
      </w:r>
      <w:r w:rsidR="002A1499">
        <w:rPr>
          <w:rFonts w:hint="cs"/>
          <w:rtl/>
          <w:lang w:bidi="ar-EG"/>
        </w:rPr>
        <w:t>ومن بين</w:t>
      </w:r>
      <w:r w:rsidR="00927873" w:rsidRPr="00927873">
        <w:rPr>
          <w:rFonts w:hint="cs"/>
          <w:rtl/>
          <w:lang w:bidi="ar-EG"/>
        </w:rPr>
        <w:t xml:space="preserve"> هؤلاء المشاركين</w:t>
      </w:r>
      <w:r w:rsidR="00927873" w:rsidRPr="00BD6A34">
        <w:rPr>
          <w:rtl/>
          <w:lang w:bidi="ar-EG"/>
        </w:rPr>
        <w:t>، كان</w:t>
      </w:r>
      <w:r w:rsidR="00927873" w:rsidRPr="00927873">
        <w:rPr>
          <w:rFonts w:hint="cs"/>
          <w:rtl/>
          <w:lang w:bidi="ar-EG"/>
        </w:rPr>
        <w:t xml:space="preserve"> هناك</w:t>
      </w:r>
      <w:r w:rsidR="00927873" w:rsidRPr="00BD6A34">
        <w:rPr>
          <w:rtl/>
          <w:lang w:bidi="ar-EG"/>
        </w:rPr>
        <w:t xml:space="preserve"> 65 مشاركاً عن بُعد.</w:t>
      </w:r>
      <w:r w:rsidR="00683077" w:rsidRPr="00683077">
        <w:rPr>
          <w:rFonts w:hint="cs"/>
          <w:rtl/>
          <w:lang w:bidi="ar-EG"/>
        </w:rPr>
        <w:t xml:space="preserve"> و</w:t>
      </w:r>
      <w:r w:rsidR="00683077" w:rsidRPr="00BD6A34">
        <w:rPr>
          <w:rtl/>
          <w:lang w:bidi="ar-EG"/>
        </w:rPr>
        <w:t>من حيث التوز</w:t>
      </w:r>
      <w:r w:rsidR="002A1499">
        <w:rPr>
          <w:rFonts w:hint="cs"/>
          <w:rtl/>
          <w:lang w:bidi="ar-EG"/>
        </w:rPr>
        <w:t>ي</w:t>
      </w:r>
      <w:r w:rsidR="00683077" w:rsidRPr="00BD6A34">
        <w:rPr>
          <w:rtl/>
          <w:lang w:bidi="ar-EG"/>
        </w:rPr>
        <w:t xml:space="preserve">ع بين الجنسين، </w:t>
      </w:r>
      <w:r w:rsidR="00542A4F">
        <w:rPr>
          <w:rFonts w:hint="cs"/>
          <w:rtl/>
          <w:lang w:bidi="ar-EG"/>
        </w:rPr>
        <w:t>كان</w:t>
      </w:r>
      <w:r w:rsidR="00683077" w:rsidRPr="00BD6A34">
        <w:rPr>
          <w:rtl/>
          <w:lang w:bidi="ar-EG"/>
        </w:rPr>
        <w:t xml:space="preserve"> هناك 39 مشاركاً </w:t>
      </w:r>
      <w:r w:rsidR="00683077" w:rsidRPr="00683077">
        <w:rPr>
          <w:rFonts w:hint="cs"/>
          <w:rtl/>
          <w:lang w:bidi="ar-EG"/>
        </w:rPr>
        <w:t xml:space="preserve">من الإناث </w:t>
      </w:r>
      <w:r w:rsidR="00683077" w:rsidRPr="00BD6A34">
        <w:rPr>
          <w:rtl/>
          <w:lang w:bidi="ar-EG"/>
        </w:rPr>
        <w:t>و48 مشاركاً من الذكور (و2 اختارا "</w:t>
      </w:r>
      <w:r w:rsidR="001E08FA">
        <w:rPr>
          <w:rFonts w:hint="cs"/>
          <w:rtl/>
          <w:lang w:bidi="ar-EG"/>
        </w:rPr>
        <w:t>فئة أخرى</w:t>
      </w:r>
      <w:r w:rsidR="00683077" w:rsidRPr="00BD6A34">
        <w:rPr>
          <w:rtl/>
          <w:lang w:bidi="ar-EG"/>
        </w:rPr>
        <w:t>").</w:t>
      </w:r>
    </w:p>
    <w:p w14:paraId="4303C88F" w14:textId="4EC128C9" w:rsidR="00683077" w:rsidRDefault="00683077" w:rsidP="00683077">
      <w:pPr>
        <w:rPr>
          <w:rtl/>
          <w:lang w:bidi="ar-EG"/>
        </w:rPr>
      </w:pPr>
      <w:r w:rsidRPr="00683077">
        <w:rPr>
          <w:rFonts w:hint="cs"/>
          <w:rtl/>
          <w:lang w:bidi="ar-EG"/>
        </w:rPr>
        <w:t>و</w:t>
      </w:r>
      <w:r w:rsidRPr="00BD6A34">
        <w:rPr>
          <w:rtl/>
          <w:lang w:bidi="ar-EG"/>
        </w:rPr>
        <w:t xml:space="preserve">كان الهدف من هذا الاجتماع هو أن تقدم أمانة الاتحاد إلى الدول الأعضاء مقترحاً لوضع رقم قياسي مركب جديد يربط بين التكنولوجيات الرقمية وأهداف التنمية المستدامة. </w:t>
      </w:r>
      <w:r w:rsidRPr="00683077">
        <w:rPr>
          <w:rFonts w:hint="cs"/>
          <w:rtl/>
          <w:lang w:bidi="ar-EG"/>
        </w:rPr>
        <w:t>ووُزعت</w:t>
      </w:r>
      <w:r w:rsidRPr="00BD6A34">
        <w:rPr>
          <w:rtl/>
          <w:lang w:bidi="ar-EG"/>
        </w:rPr>
        <w:t xml:space="preserve"> </w:t>
      </w:r>
      <w:hyperlink r:id="rId9" w:history="1">
        <w:r w:rsidRPr="00747770">
          <w:rPr>
            <w:rStyle w:val="Hyperlink"/>
            <w:rtl/>
            <w:lang w:bidi="ar-EG"/>
          </w:rPr>
          <w:t>وثيقة معلومات أساسية</w:t>
        </w:r>
      </w:hyperlink>
      <w:r w:rsidRPr="00683077">
        <w:rPr>
          <w:rFonts w:hint="cs"/>
          <w:rtl/>
          <w:lang w:bidi="ar-EG"/>
        </w:rPr>
        <w:t xml:space="preserve"> في هذا الصدد</w:t>
      </w:r>
      <w:r w:rsidRPr="00BD6A34">
        <w:rPr>
          <w:rtl/>
          <w:lang w:bidi="ar-EG"/>
        </w:rPr>
        <w:t xml:space="preserve"> قبل الاجتماع.</w:t>
      </w:r>
    </w:p>
    <w:p w14:paraId="4545061E" w14:textId="33F2CABD" w:rsidR="00683077" w:rsidRDefault="00683077" w:rsidP="00683077">
      <w:pPr>
        <w:rPr>
          <w:rtl/>
          <w:lang w:bidi="ar-EG"/>
        </w:rPr>
      </w:pPr>
      <w:r w:rsidRPr="00683077">
        <w:rPr>
          <w:rFonts w:hint="cs"/>
          <w:rtl/>
          <w:lang w:bidi="ar-EG"/>
        </w:rPr>
        <w:t>و</w:t>
      </w:r>
      <w:r w:rsidRPr="00BD6A34">
        <w:rPr>
          <w:rtl/>
          <w:lang w:bidi="ar-EG"/>
        </w:rPr>
        <w:t xml:space="preserve">رحب المشاركون على نطاق واسع بالمقترح الرامي إلى </w:t>
      </w:r>
      <w:r w:rsidRPr="00683077">
        <w:rPr>
          <w:rFonts w:hint="cs"/>
          <w:rtl/>
          <w:lang w:bidi="ar-EG"/>
        </w:rPr>
        <w:t>وضع</w:t>
      </w:r>
      <w:r w:rsidRPr="00BD6A34">
        <w:rPr>
          <w:rtl/>
          <w:lang w:bidi="ar-EG"/>
        </w:rPr>
        <w:t xml:space="preserve"> ونشر رقم قياسي جديد </w:t>
      </w:r>
      <w:r w:rsidR="004F5D75">
        <w:rPr>
          <w:rFonts w:hint="cs"/>
          <w:rtl/>
          <w:lang w:bidi="ar-EG"/>
        </w:rPr>
        <w:t>ل</w:t>
      </w:r>
      <w:r w:rsidRPr="00BD6A34">
        <w:rPr>
          <w:rtl/>
          <w:lang w:bidi="ar-EG"/>
        </w:rPr>
        <w:t xml:space="preserve">لاتحاد يستند إلى إطار أهداف التنمية المستدامة </w:t>
      </w:r>
      <w:r w:rsidRPr="00683077">
        <w:rPr>
          <w:rFonts w:hint="cs"/>
          <w:rtl/>
          <w:lang w:bidi="ar-EG"/>
        </w:rPr>
        <w:t>وهو س</w:t>
      </w:r>
      <w:r w:rsidRPr="00BD6A34">
        <w:rPr>
          <w:rtl/>
          <w:lang w:bidi="ar-EG"/>
        </w:rPr>
        <w:t>يقدم أداة مراقبة للحكومات لتقييم تأثير التحول الرقمي على قدرتها على تحقيق أهداف التنمية المستدامة.</w:t>
      </w:r>
      <w:r w:rsidRPr="00683077">
        <w:rPr>
          <w:rFonts w:hint="cs"/>
          <w:rtl/>
          <w:lang w:bidi="ar-EG"/>
        </w:rPr>
        <w:t xml:space="preserve"> وطُرحت</w:t>
      </w:r>
      <w:r w:rsidRPr="00BD6A34">
        <w:rPr>
          <w:rtl/>
          <w:lang w:bidi="ar-EG"/>
        </w:rPr>
        <w:t xml:space="preserve"> أسئلة </w:t>
      </w:r>
      <w:r w:rsidRPr="00683077">
        <w:rPr>
          <w:rFonts w:hint="cs"/>
          <w:rtl/>
          <w:lang w:bidi="ar-EG"/>
        </w:rPr>
        <w:t>عن</w:t>
      </w:r>
      <w:r w:rsidRPr="00BD6A34">
        <w:rPr>
          <w:rtl/>
          <w:lang w:bidi="ar-EG"/>
        </w:rPr>
        <w:t xml:space="preserve"> إمكانية حساب الرقم القياسي لتنمية تكنولوجيا المعلومات والاتصالات أيضاً وفقاً للمنهجية المراجعة عام</w:t>
      </w:r>
      <w:r w:rsidR="001D72EF">
        <w:rPr>
          <w:rFonts w:hint="cs"/>
          <w:rtl/>
          <w:lang w:bidi="ar-EG"/>
        </w:rPr>
        <w:t> </w:t>
      </w:r>
      <w:r w:rsidRPr="00BD6A34">
        <w:rPr>
          <w:rtl/>
          <w:lang w:bidi="ar-EG"/>
        </w:rPr>
        <w:t>2017.</w:t>
      </w:r>
      <w:r w:rsidRPr="00683077">
        <w:rPr>
          <w:rFonts w:hint="cs"/>
          <w:rtl/>
          <w:lang w:bidi="ar-EG"/>
        </w:rPr>
        <w:t xml:space="preserve"> ولكن</w:t>
      </w:r>
      <w:r w:rsidRPr="00BD6A34">
        <w:rPr>
          <w:rtl/>
          <w:lang w:bidi="ar-EG"/>
        </w:rPr>
        <w:t xml:space="preserve"> </w:t>
      </w:r>
      <w:r w:rsidRPr="00683077">
        <w:rPr>
          <w:rFonts w:hint="cs"/>
          <w:rtl/>
          <w:lang w:bidi="ar-EG"/>
        </w:rPr>
        <w:t>ساد</w:t>
      </w:r>
      <w:r w:rsidRPr="00BD6A34">
        <w:rPr>
          <w:rtl/>
          <w:lang w:bidi="ar-EG"/>
        </w:rPr>
        <w:t xml:space="preserve"> اتفاق عام على </w:t>
      </w:r>
      <w:r w:rsidRPr="00683077">
        <w:rPr>
          <w:rFonts w:hint="cs"/>
          <w:rtl/>
          <w:lang w:bidi="ar-EG"/>
        </w:rPr>
        <w:t>ع</w:t>
      </w:r>
      <w:r w:rsidR="00BC6750">
        <w:rPr>
          <w:rFonts w:hint="cs"/>
          <w:rtl/>
          <w:lang w:val="en-GB" w:bidi="ar-EG"/>
        </w:rPr>
        <w:t>د</w:t>
      </w:r>
      <w:r w:rsidRPr="00683077">
        <w:rPr>
          <w:rFonts w:hint="cs"/>
          <w:rtl/>
          <w:lang w:bidi="ar-EG"/>
        </w:rPr>
        <w:t>م</w:t>
      </w:r>
      <w:r w:rsidRPr="00683077">
        <w:rPr>
          <w:rtl/>
          <w:lang w:bidi="ar-EG"/>
        </w:rPr>
        <w:t xml:space="preserve"> </w:t>
      </w:r>
      <w:r w:rsidRPr="00BD6A34">
        <w:rPr>
          <w:rtl/>
          <w:lang w:bidi="ar-EG"/>
        </w:rPr>
        <w:t>إنتاج الرقم القياسي لتنمية تكنولوجيا المعلومات والاتصالات بعد الآن بسبب استمرار المش</w:t>
      </w:r>
      <w:r w:rsidR="00946413">
        <w:rPr>
          <w:rFonts w:hint="cs"/>
          <w:rtl/>
          <w:lang w:val="en-GB" w:bidi="ar-EG"/>
        </w:rPr>
        <w:t>ا</w:t>
      </w:r>
      <w:r w:rsidRPr="00BD6A34">
        <w:rPr>
          <w:rtl/>
          <w:lang w:bidi="ar-EG"/>
        </w:rPr>
        <w:t>كل</w:t>
      </w:r>
      <w:r w:rsidRPr="00683077">
        <w:rPr>
          <w:rFonts w:hint="cs"/>
          <w:rtl/>
          <w:lang w:bidi="ar-EG"/>
        </w:rPr>
        <w:t xml:space="preserve"> في مجال</w:t>
      </w:r>
      <w:r w:rsidRPr="00BD6A34">
        <w:rPr>
          <w:rtl/>
          <w:lang w:bidi="ar-EG"/>
        </w:rPr>
        <w:t xml:space="preserve"> المفاهيم والبيانات</w:t>
      </w:r>
      <w:r>
        <w:rPr>
          <w:rFonts w:hint="cs"/>
          <w:rtl/>
          <w:lang w:bidi="ar-EG"/>
        </w:rPr>
        <w:t>.</w:t>
      </w:r>
      <w:r w:rsidRPr="00683077">
        <w:rPr>
          <w:rFonts w:hint="cs"/>
          <w:rtl/>
          <w:lang w:bidi="ar-EG"/>
        </w:rPr>
        <w:t xml:space="preserve"> وب</w:t>
      </w:r>
      <w:r w:rsidRPr="00BD6A34">
        <w:rPr>
          <w:rtl/>
          <w:lang w:bidi="ar-EG"/>
        </w:rPr>
        <w:t>دلاً من ذلك، يلزم اتباع نهج</w:t>
      </w:r>
      <w:r w:rsidRPr="00683077">
        <w:rPr>
          <w:rFonts w:hint="cs"/>
          <w:rtl/>
          <w:lang w:bidi="ar-EG"/>
        </w:rPr>
        <w:t xml:space="preserve"> استشرافي</w:t>
      </w:r>
      <w:r w:rsidRPr="00BD6A34">
        <w:rPr>
          <w:rtl/>
          <w:lang w:bidi="ar-EG"/>
        </w:rPr>
        <w:t xml:space="preserve"> جديد يأخذ في الاعتبار التغيرات التكنولوجية الواسعة النطاق </w:t>
      </w:r>
      <w:r w:rsidRPr="00683077">
        <w:rPr>
          <w:rFonts w:hint="cs"/>
          <w:rtl/>
          <w:lang w:bidi="ar-EG"/>
        </w:rPr>
        <w:t>و</w:t>
      </w:r>
      <w:r w:rsidRPr="00BD6A34">
        <w:rPr>
          <w:rtl/>
          <w:lang w:bidi="ar-EG"/>
        </w:rPr>
        <w:t xml:space="preserve">الطبيعة </w:t>
      </w:r>
      <w:r w:rsidR="009959EC">
        <w:rPr>
          <w:rFonts w:hint="cs"/>
          <w:rtl/>
          <w:lang w:bidi="ar-EG"/>
        </w:rPr>
        <w:t>الشاملة</w:t>
      </w:r>
      <w:r w:rsidRPr="00683077">
        <w:rPr>
          <w:rFonts w:hint="cs"/>
          <w:rtl/>
          <w:lang w:bidi="ar-EG"/>
        </w:rPr>
        <w:t xml:space="preserve"> ل</w:t>
      </w:r>
      <w:r w:rsidRPr="00BD6A34">
        <w:rPr>
          <w:rtl/>
          <w:lang w:bidi="ar-EG"/>
        </w:rPr>
        <w:t xml:space="preserve">لتكنولوجيات الرقمية وتأثيرها على جميع قطاعات الاقتصاد </w:t>
      </w:r>
      <w:r w:rsidR="009959EC">
        <w:rPr>
          <w:rFonts w:hint="cs"/>
          <w:rtl/>
          <w:lang w:bidi="ar-EG"/>
        </w:rPr>
        <w:t>مع تحرك</w:t>
      </w:r>
      <w:r w:rsidRPr="00BD6A34">
        <w:rPr>
          <w:rtl/>
          <w:lang w:bidi="ar-EG"/>
        </w:rPr>
        <w:t xml:space="preserve"> البلدان نحو التحول</w:t>
      </w:r>
      <w:r w:rsidR="00C618C9">
        <w:rPr>
          <w:rFonts w:hint="cs"/>
          <w:rtl/>
          <w:lang w:bidi="ar-EG"/>
        </w:rPr>
        <w:t> </w:t>
      </w:r>
      <w:r w:rsidRPr="00BD6A34">
        <w:rPr>
          <w:rtl/>
          <w:lang w:bidi="ar-EG"/>
        </w:rPr>
        <w:t>الرقمي.</w:t>
      </w:r>
    </w:p>
    <w:p w14:paraId="1923EB2B" w14:textId="242C7A7B" w:rsidR="002B62A9" w:rsidRDefault="002B62A9" w:rsidP="002B62A9">
      <w:pPr>
        <w:rPr>
          <w:rtl/>
          <w:lang w:bidi="ar-EG"/>
        </w:rPr>
      </w:pPr>
      <w:r>
        <w:rPr>
          <w:rFonts w:hint="cs"/>
          <w:rtl/>
          <w:lang w:bidi="ar-EG"/>
        </w:rPr>
        <w:t>وطرح</w:t>
      </w:r>
      <w:r w:rsidR="00BD6A34" w:rsidRPr="00BD6A34">
        <w:rPr>
          <w:rtl/>
          <w:lang w:bidi="ar-EG"/>
        </w:rPr>
        <w:t xml:space="preserve"> العديد من المشاركين أسئلة </w:t>
      </w:r>
      <w:r>
        <w:rPr>
          <w:rFonts w:hint="cs"/>
          <w:rtl/>
          <w:lang w:bidi="ar-EG"/>
        </w:rPr>
        <w:t>عن</w:t>
      </w:r>
      <w:r w:rsidR="00BD6A34" w:rsidRPr="00BD6A34">
        <w:rPr>
          <w:rtl/>
          <w:lang w:bidi="ar-EG"/>
        </w:rPr>
        <w:t xml:space="preserve"> </w:t>
      </w:r>
      <w:r w:rsidR="00017328">
        <w:rPr>
          <w:rFonts w:hint="cs"/>
          <w:rtl/>
          <w:lang w:bidi="ar-EG"/>
        </w:rPr>
        <w:t>كيفية مشاركة</w:t>
      </w:r>
      <w:r w:rsidR="00BD6A34" w:rsidRPr="00BD6A34">
        <w:rPr>
          <w:rtl/>
          <w:lang w:bidi="ar-EG"/>
        </w:rPr>
        <w:t xml:space="preserve"> الدول الأعضاء </w:t>
      </w:r>
      <w:r w:rsidR="002C5325">
        <w:rPr>
          <w:rFonts w:hint="cs"/>
          <w:rtl/>
          <w:lang w:bidi="ar-EG"/>
        </w:rPr>
        <w:t>في</w:t>
      </w:r>
      <w:r w:rsidR="00BD6A34" w:rsidRPr="00BD6A34">
        <w:rPr>
          <w:rtl/>
          <w:lang w:bidi="ar-EG"/>
        </w:rPr>
        <w:t xml:space="preserve"> عملية </w:t>
      </w:r>
      <w:r>
        <w:rPr>
          <w:rFonts w:hint="cs"/>
          <w:rtl/>
          <w:lang w:bidi="ar-EG"/>
        </w:rPr>
        <w:t>وضع</w:t>
      </w:r>
      <w:r w:rsidR="00BD6A34" w:rsidRPr="00BD6A34">
        <w:rPr>
          <w:rtl/>
          <w:lang w:bidi="ar-EG"/>
        </w:rPr>
        <w:t xml:space="preserve"> الرقم القياسي الجديد، </w:t>
      </w:r>
      <w:r>
        <w:rPr>
          <w:rFonts w:hint="cs"/>
          <w:rtl/>
          <w:lang w:bidi="ar-EG"/>
        </w:rPr>
        <w:t>مع التأكيد على</w:t>
      </w:r>
      <w:r w:rsidR="00BD6A34" w:rsidRPr="00BD6A34">
        <w:rPr>
          <w:rtl/>
          <w:lang w:bidi="ar-EG"/>
        </w:rPr>
        <w:t xml:space="preserve"> أهمية إعلام الدول الأعضاء والتشاور معه</w:t>
      </w:r>
      <w:r>
        <w:rPr>
          <w:rFonts w:hint="cs"/>
          <w:rtl/>
          <w:lang w:bidi="ar-EG"/>
        </w:rPr>
        <w:t>ا</w:t>
      </w:r>
      <w:r w:rsidR="00BD6A34" w:rsidRPr="00BD6A34">
        <w:rPr>
          <w:rtl/>
          <w:lang w:bidi="ar-EG"/>
        </w:rPr>
        <w:t xml:space="preserve"> طوال العملية لضمان الشفافية. </w:t>
      </w:r>
      <w:r w:rsidR="002C5325">
        <w:rPr>
          <w:rFonts w:hint="cs"/>
          <w:rtl/>
          <w:lang w:bidi="ar-EG"/>
        </w:rPr>
        <w:t>و</w:t>
      </w:r>
      <w:r w:rsidRPr="002B62A9">
        <w:rPr>
          <w:rFonts w:hint="cs"/>
          <w:rtl/>
          <w:lang w:bidi="ar-EG"/>
        </w:rPr>
        <w:t>عُرضت</w:t>
      </w:r>
      <w:r w:rsidRPr="00BD6A34">
        <w:rPr>
          <w:rtl/>
          <w:lang w:bidi="ar-EG"/>
        </w:rPr>
        <w:t xml:space="preserve"> خارطة طريق </w:t>
      </w:r>
      <w:r w:rsidRPr="002B62A9">
        <w:rPr>
          <w:rFonts w:hint="cs"/>
          <w:rtl/>
          <w:lang w:bidi="ar-EG"/>
        </w:rPr>
        <w:t>واتُفق</w:t>
      </w:r>
      <w:r w:rsidRPr="00BD6A34">
        <w:rPr>
          <w:rtl/>
          <w:lang w:bidi="ar-EG"/>
        </w:rPr>
        <w:t xml:space="preserve"> عليها، </w:t>
      </w:r>
      <w:r w:rsidRPr="002B62A9">
        <w:rPr>
          <w:rFonts w:hint="cs"/>
          <w:rtl/>
          <w:lang w:bidi="ar-EG"/>
        </w:rPr>
        <w:t>الأمر الذي يبشر باستمرار</w:t>
      </w:r>
      <w:r w:rsidRPr="00BD6A34">
        <w:rPr>
          <w:rtl/>
          <w:lang w:bidi="ar-EG"/>
        </w:rPr>
        <w:t xml:space="preserve"> </w:t>
      </w:r>
      <w:r w:rsidRPr="002B62A9">
        <w:rPr>
          <w:rFonts w:hint="cs"/>
          <w:rtl/>
          <w:lang w:bidi="ar-EG"/>
        </w:rPr>
        <w:t>ال</w:t>
      </w:r>
      <w:r w:rsidRPr="00BD6A34">
        <w:rPr>
          <w:rtl/>
          <w:lang w:bidi="ar-EG"/>
        </w:rPr>
        <w:t xml:space="preserve">تفاعل بين الأمانة والدول الأعضاء والخبراء في مراحل مختلفة من عملية </w:t>
      </w:r>
      <w:r w:rsidRPr="002B62A9">
        <w:rPr>
          <w:rFonts w:hint="cs"/>
          <w:rtl/>
          <w:lang w:bidi="ar-EG"/>
        </w:rPr>
        <w:t>وضع</w:t>
      </w:r>
      <w:r w:rsidRPr="00BD6A34">
        <w:rPr>
          <w:rtl/>
          <w:lang w:bidi="ar-EG"/>
        </w:rPr>
        <w:t xml:space="preserve"> الرقم القياسي.</w:t>
      </w:r>
      <w:r>
        <w:rPr>
          <w:rFonts w:hint="cs"/>
          <w:rtl/>
          <w:lang w:bidi="ar-EG"/>
        </w:rPr>
        <w:t xml:space="preserve"> وترد</w:t>
      </w:r>
      <w:r w:rsidR="00BD6A34" w:rsidRPr="00BD6A34">
        <w:rPr>
          <w:rtl/>
          <w:lang w:bidi="ar-EG"/>
        </w:rPr>
        <w:t xml:space="preserve"> خريطة الطريق هذه في الجدول أدناه</w:t>
      </w:r>
      <w:r w:rsidR="00D620D8">
        <w:rPr>
          <w:rFonts w:hint="cs"/>
          <w:rtl/>
          <w:lang w:bidi="ar-EG"/>
        </w:rPr>
        <w:t>.</w:t>
      </w:r>
    </w:p>
    <w:tbl>
      <w:tblPr>
        <w:tblStyle w:val="TableGrid"/>
        <w:bidiVisual/>
        <w:tblW w:w="9620" w:type="dxa"/>
        <w:tblLook w:val="04A0" w:firstRow="1" w:lastRow="0" w:firstColumn="1" w:lastColumn="0" w:noHBand="0" w:noVBand="1"/>
      </w:tblPr>
      <w:tblGrid>
        <w:gridCol w:w="2335"/>
        <w:gridCol w:w="7285"/>
      </w:tblGrid>
      <w:tr w:rsidR="00176BFA" w:rsidRPr="0095522B" w14:paraId="5BA1BB34" w14:textId="77777777" w:rsidTr="00176BFA">
        <w:trPr>
          <w:trHeight w:val="480"/>
        </w:trPr>
        <w:tc>
          <w:tcPr>
            <w:tcW w:w="2335" w:type="dxa"/>
            <w:vAlign w:val="center"/>
            <w:hideMark/>
          </w:tcPr>
          <w:p w14:paraId="7DE31DAB" w14:textId="6051075A" w:rsidR="00176BFA" w:rsidRPr="0095522B" w:rsidRDefault="00176BFA" w:rsidP="00740930">
            <w:pPr>
              <w:keepNext/>
              <w:spacing w:before="0" w:line="259" w:lineRule="auto"/>
              <w:rPr>
                <w:lang w:bidi="ar-EG"/>
              </w:rPr>
            </w:pPr>
            <w:r>
              <w:lastRenderedPageBreak/>
              <w:t>28</w:t>
            </w:r>
            <w:r>
              <w:rPr>
                <w:rFonts w:hint="cs"/>
                <w:rtl/>
                <w:lang w:bidi="ar-EG"/>
              </w:rPr>
              <w:t xml:space="preserve"> يناير </w:t>
            </w:r>
            <w:r>
              <w:rPr>
                <w:lang w:bidi="ar-EG"/>
              </w:rPr>
              <w:t>2020</w:t>
            </w:r>
          </w:p>
        </w:tc>
        <w:tc>
          <w:tcPr>
            <w:tcW w:w="7285" w:type="dxa"/>
            <w:vAlign w:val="center"/>
            <w:hideMark/>
          </w:tcPr>
          <w:p w14:paraId="0CF63025" w14:textId="74AE0163" w:rsidR="00176BFA" w:rsidRPr="0095522B" w:rsidRDefault="002B62A9" w:rsidP="002B62A9">
            <w:pPr>
              <w:keepNext/>
              <w:spacing w:before="0" w:line="259" w:lineRule="auto"/>
            </w:pPr>
            <w:r w:rsidRPr="002B62A9">
              <w:rPr>
                <w:rFonts w:hint="cs"/>
                <w:rtl/>
                <w:lang w:bidi="ar-EG"/>
              </w:rPr>
              <w:t>جلسة</w:t>
            </w:r>
            <w:r w:rsidRPr="002B62A9">
              <w:rPr>
                <w:rtl/>
              </w:rPr>
              <w:t xml:space="preserve"> </w:t>
            </w:r>
            <w:r w:rsidR="00BC3F14">
              <w:rPr>
                <w:rFonts w:hint="cs"/>
                <w:rtl/>
                <w:lang w:bidi="ar-EG"/>
              </w:rPr>
              <w:t>لتبادل</w:t>
            </w:r>
            <w:r w:rsidR="00BC3F14" w:rsidRPr="002B62A9">
              <w:rPr>
                <w:rtl/>
                <w:lang w:bidi="ar-EG"/>
              </w:rPr>
              <w:t xml:space="preserve"> </w:t>
            </w:r>
            <w:r w:rsidRPr="002B62A9">
              <w:rPr>
                <w:rtl/>
                <w:lang w:bidi="ar-EG"/>
              </w:rPr>
              <w:t>الأفكار مع الشركاء المحتملين</w:t>
            </w:r>
          </w:p>
        </w:tc>
      </w:tr>
      <w:tr w:rsidR="00176BFA" w:rsidRPr="0095522B" w14:paraId="3D919F72" w14:textId="77777777" w:rsidTr="00176BFA">
        <w:trPr>
          <w:trHeight w:val="480"/>
        </w:trPr>
        <w:tc>
          <w:tcPr>
            <w:tcW w:w="2335" w:type="dxa"/>
            <w:vAlign w:val="center"/>
            <w:hideMark/>
          </w:tcPr>
          <w:p w14:paraId="6697A9D5" w14:textId="3671252C" w:rsidR="00176BFA" w:rsidRPr="0095522B" w:rsidRDefault="00176BFA" w:rsidP="00740930">
            <w:pPr>
              <w:spacing w:before="0" w:line="259" w:lineRule="auto"/>
            </w:pPr>
            <w:r>
              <w:t>10</w:t>
            </w:r>
            <w:r>
              <w:rPr>
                <w:rFonts w:hint="cs"/>
                <w:rtl/>
                <w:lang w:bidi="ar-EG"/>
              </w:rPr>
              <w:t xml:space="preserve"> فبراير </w:t>
            </w:r>
            <w:r>
              <w:rPr>
                <w:lang w:bidi="ar-EG"/>
              </w:rPr>
              <w:t>2020</w:t>
            </w:r>
          </w:p>
        </w:tc>
        <w:tc>
          <w:tcPr>
            <w:tcW w:w="7285" w:type="dxa"/>
            <w:vAlign w:val="center"/>
            <w:hideMark/>
          </w:tcPr>
          <w:p w14:paraId="635B3874" w14:textId="0C992908" w:rsidR="00176BFA" w:rsidRPr="0095522B" w:rsidRDefault="002B62A9" w:rsidP="002B62A9">
            <w:pPr>
              <w:spacing w:before="0" w:line="259" w:lineRule="auto"/>
            </w:pPr>
            <w:r w:rsidRPr="002B62A9">
              <w:rPr>
                <w:rtl/>
                <w:lang w:bidi="ar-EG"/>
              </w:rPr>
              <w:t>اجتماع الخبراء مع الدول الأعضاء لمناقشة المقترحات الجديدة</w:t>
            </w:r>
          </w:p>
        </w:tc>
      </w:tr>
      <w:tr w:rsidR="00176BFA" w:rsidRPr="0095522B" w14:paraId="71B8D312" w14:textId="77777777" w:rsidTr="00176BFA">
        <w:trPr>
          <w:trHeight w:val="984"/>
        </w:trPr>
        <w:tc>
          <w:tcPr>
            <w:tcW w:w="2335" w:type="dxa"/>
            <w:vAlign w:val="center"/>
            <w:hideMark/>
          </w:tcPr>
          <w:p w14:paraId="169EA212" w14:textId="6C2E1C64" w:rsidR="00176BFA" w:rsidRPr="0095522B" w:rsidRDefault="00176BFA" w:rsidP="00740930">
            <w:pPr>
              <w:spacing w:before="0" w:line="259" w:lineRule="auto"/>
            </w:pPr>
            <w:r>
              <w:rPr>
                <w:rFonts w:hint="cs"/>
                <w:rtl/>
              </w:rPr>
              <w:t xml:space="preserve">فبراير - مارس </w:t>
            </w:r>
            <w:r>
              <w:t>2020</w:t>
            </w:r>
          </w:p>
        </w:tc>
        <w:tc>
          <w:tcPr>
            <w:tcW w:w="7285" w:type="dxa"/>
            <w:vAlign w:val="center"/>
            <w:hideMark/>
          </w:tcPr>
          <w:p w14:paraId="0D839249" w14:textId="77777777" w:rsidR="002B62A9" w:rsidRDefault="002B62A9" w:rsidP="002B62A9">
            <w:pPr>
              <w:spacing w:before="0" w:line="259" w:lineRule="auto"/>
              <w:rPr>
                <w:rtl/>
                <w:lang w:bidi="ar-EG"/>
              </w:rPr>
            </w:pPr>
            <w:r w:rsidRPr="002B62A9">
              <w:rPr>
                <w:rtl/>
                <w:lang w:bidi="ar-EG"/>
              </w:rPr>
              <w:t>وضع اللمسات الأخيرة على الإطار المفاهيمي</w:t>
            </w:r>
          </w:p>
          <w:p w14:paraId="7A1E2686" w14:textId="14E441F5" w:rsidR="00176BFA" w:rsidRPr="0095522B" w:rsidRDefault="002B62A9" w:rsidP="002B62A9">
            <w:pPr>
              <w:spacing w:before="0" w:line="259" w:lineRule="auto"/>
            </w:pPr>
            <w:r w:rsidRPr="002B62A9">
              <w:rPr>
                <w:rtl/>
                <w:lang w:bidi="ar-EG"/>
              </w:rPr>
              <w:t xml:space="preserve">التحقق الأولي من </w:t>
            </w:r>
            <w:r w:rsidRPr="002B62A9">
              <w:rPr>
                <w:rFonts w:hint="cs"/>
                <w:rtl/>
                <w:lang w:bidi="ar-EG"/>
              </w:rPr>
              <w:t>تيسر</w:t>
            </w:r>
            <w:r w:rsidRPr="002B62A9">
              <w:rPr>
                <w:rtl/>
                <w:lang w:bidi="ar-EG"/>
              </w:rPr>
              <w:t xml:space="preserve"> البيانات ووصف </w:t>
            </w:r>
            <w:r w:rsidRPr="002B62A9">
              <w:rPr>
                <w:rFonts w:hint="cs"/>
                <w:rtl/>
                <w:lang w:bidi="ar-EG"/>
              </w:rPr>
              <w:t>ال</w:t>
            </w:r>
            <w:r w:rsidRPr="002B62A9">
              <w:rPr>
                <w:rtl/>
                <w:lang w:bidi="ar-EG"/>
              </w:rPr>
              <w:t xml:space="preserve">جودة </w:t>
            </w:r>
            <w:r w:rsidRPr="002B62A9">
              <w:rPr>
                <w:rFonts w:hint="cs"/>
                <w:rtl/>
                <w:lang w:bidi="ar-EG"/>
              </w:rPr>
              <w:t>الإجمالية ل</w:t>
            </w:r>
            <w:r w:rsidRPr="002B62A9">
              <w:rPr>
                <w:rtl/>
                <w:lang w:bidi="ar-EG"/>
              </w:rPr>
              <w:t>لمؤشرات المتاحة</w:t>
            </w:r>
          </w:p>
        </w:tc>
      </w:tr>
      <w:tr w:rsidR="002B62A9" w:rsidRPr="0095522B" w14:paraId="5AC8E2EA" w14:textId="77777777" w:rsidTr="00176BFA">
        <w:trPr>
          <w:trHeight w:val="984"/>
        </w:trPr>
        <w:tc>
          <w:tcPr>
            <w:tcW w:w="2335" w:type="dxa"/>
            <w:vAlign w:val="center"/>
            <w:hideMark/>
          </w:tcPr>
          <w:p w14:paraId="5A86450F" w14:textId="735841DF" w:rsidR="002B62A9" w:rsidRPr="0095522B" w:rsidRDefault="002B62A9" w:rsidP="002B62A9">
            <w:pPr>
              <w:spacing w:before="0" w:line="259" w:lineRule="auto"/>
            </w:pPr>
            <w:r>
              <w:rPr>
                <w:rFonts w:hint="cs"/>
                <w:rtl/>
              </w:rPr>
              <w:t xml:space="preserve">مارس </w:t>
            </w:r>
            <w:r>
              <w:t>2020</w:t>
            </w:r>
          </w:p>
        </w:tc>
        <w:tc>
          <w:tcPr>
            <w:tcW w:w="7285" w:type="dxa"/>
            <w:vAlign w:val="center"/>
            <w:hideMark/>
          </w:tcPr>
          <w:p w14:paraId="400DA672" w14:textId="7E03F80E" w:rsidR="002B62A9" w:rsidRDefault="002B62A9" w:rsidP="002B62A9">
            <w:pPr>
              <w:spacing w:before="0" w:line="259" w:lineRule="auto"/>
              <w:rPr>
                <w:rtl/>
                <w:lang w:bidi="ar-EG"/>
              </w:rPr>
            </w:pPr>
            <w:r w:rsidRPr="002B62A9">
              <w:rPr>
                <w:rFonts w:hint="cs"/>
                <w:rtl/>
                <w:lang w:bidi="ar-EG"/>
              </w:rPr>
              <w:t>جلسة</w:t>
            </w:r>
            <w:r w:rsidRPr="002B62A9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ثانية </w:t>
            </w:r>
            <w:r w:rsidR="00C368CE">
              <w:rPr>
                <w:rFonts w:hint="cs"/>
                <w:rtl/>
              </w:rPr>
              <w:t>لتبادل</w:t>
            </w:r>
            <w:r w:rsidR="00C368CE" w:rsidRPr="002B62A9">
              <w:rPr>
                <w:rtl/>
                <w:lang w:bidi="ar-EG"/>
              </w:rPr>
              <w:t xml:space="preserve"> </w:t>
            </w:r>
            <w:r w:rsidRPr="002B62A9">
              <w:rPr>
                <w:rtl/>
                <w:lang w:bidi="ar-EG"/>
              </w:rPr>
              <w:t>الأفكار مع الشركاء</w:t>
            </w:r>
          </w:p>
          <w:p w14:paraId="71F7A72A" w14:textId="77777777" w:rsidR="00151DBF" w:rsidRDefault="00151DBF" w:rsidP="00151DBF">
            <w:pPr>
              <w:spacing w:before="0" w:line="259" w:lineRule="auto"/>
              <w:rPr>
                <w:rtl/>
                <w:lang w:bidi="ar-EG"/>
              </w:rPr>
            </w:pPr>
            <w:r w:rsidRPr="00151DBF">
              <w:rPr>
                <w:rFonts w:hint="cs"/>
                <w:rtl/>
                <w:lang w:bidi="ar-EG"/>
              </w:rPr>
              <w:t xml:space="preserve">إطلاع </w:t>
            </w:r>
            <w:r w:rsidRPr="002B62A9">
              <w:rPr>
                <w:rtl/>
                <w:lang w:bidi="ar-EG"/>
              </w:rPr>
              <w:t>الدول الأعضاء</w:t>
            </w:r>
            <w:r w:rsidRPr="002B62A9">
              <w:rPr>
                <w:rFonts w:hint="cs"/>
                <w:rtl/>
                <w:lang w:bidi="ar-EG"/>
              </w:rPr>
              <w:t xml:space="preserve"> </w:t>
            </w:r>
            <w:r w:rsidRPr="00151DBF">
              <w:rPr>
                <w:rFonts w:hint="cs"/>
                <w:rtl/>
                <w:lang w:bidi="ar-EG"/>
              </w:rPr>
              <w:t xml:space="preserve">على </w:t>
            </w:r>
            <w:r w:rsidRPr="002B62A9">
              <w:rPr>
                <w:rtl/>
                <w:lang w:bidi="ar-EG"/>
              </w:rPr>
              <w:t>مشروع المفهوم</w:t>
            </w:r>
          </w:p>
          <w:p w14:paraId="50835E63" w14:textId="6F83C18B" w:rsidR="00151DBF" w:rsidRPr="0095522B" w:rsidRDefault="00151DBF" w:rsidP="00151DBF">
            <w:pPr>
              <w:spacing w:before="0" w:line="259" w:lineRule="auto"/>
            </w:pPr>
            <w:r w:rsidRPr="00151DBF">
              <w:rPr>
                <w:rFonts w:hint="cs"/>
                <w:rtl/>
                <w:lang w:bidi="ar-EG"/>
              </w:rPr>
              <w:t>عرض</w:t>
            </w:r>
            <w:r w:rsidRPr="002B62A9">
              <w:rPr>
                <w:rtl/>
                <w:lang w:bidi="ar-EG"/>
              </w:rPr>
              <w:t xml:space="preserve"> المفهوم </w:t>
            </w:r>
            <w:r w:rsidRPr="00151DBF">
              <w:rPr>
                <w:rFonts w:hint="cs"/>
                <w:rtl/>
                <w:lang w:bidi="ar-EG"/>
              </w:rPr>
              <w:t>ع</w:t>
            </w:r>
            <w:r w:rsidRPr="002B62A9">
              <w:rPr>
                <w:rtl/>
                <w:lang w:bidi="ar-EG"/>
              </w:rPr>
              <w:t>لى الفريق الاستشاري لتنمية الاتصالات لمناقش</w:t>
            </w:r>
            <w:r w:rsidRPr="00151DBF">
              <w:rPr>
                <w:rFonts w:hint="cs"/>
                <w:rtl/>
                <w:lang w:bidi="ar-EG"/>
              </w:rPr>
              <w:t>ته</w:t>
            </w:r>
            <w:r w:rsidRPr="002B62A9">
              <w:rPr>
                <w:rtl/>
                <w:lang w:bidi="ar-EG"/>
              </w:rPr>
              <w:t xml:space="preserve"> (مشاركة عن بُعد)</w:t>
            </w:r>
          </w:p>
        </w:tc>
      </w:tr>
      <w:tr w:rsidR="002B62A9" w:rsidRPr="0095522B" w14:paraId="25172C1C" w14:textId="77777777" w:rsidTr="00176BFA">
        <w:trPr>
          <w:trHeight w:val="480"/>
        </w:trPr>
        <w:tc>
          <w:tcPr>
            <w:tcW w:w="2335" w:type="dxa"/>
            <w:vAlign w:val="center"/>
            <w:hideMark/>
          </w:tcPr>
          <w:p w14:paraId="67B61AE0" w14:textId="1CAAF067" w:rsidR="002B62A9" w:rsidRPr="0095522B" w:rsidRDefault="002B62A9" w:rsidP="002B62A9">
            <w:pPr>
              <w:spacing w:before="0" w:line="259" w:lineRule="auto"/>
            </w:pPr>
            <w:r>
              <w:rPr>
                <w:rFonts w:hint="cs"/>
                <w:rtl/>
              </w:rPr>
              <w:t xml:space="preserve">مارس - مايو </w:t>
            </w:r>
            <w:r>
              <w:t>2020</w:t>
            </w:r>
          </w:p>
        </w:tc>
        <w:tc>
          <w:tcPr>
            <w:tcW w:w="7285" w:type="dxa"/>
            <w:vAlign w:val="center"/>
            <w:hideMark/>
          </w:tcPr>
          <w:p w14:paraId="5031E47B" w14:textId="6EE10A87" w:rsidR="002B62A9" w:rsidRPr="0095522B" w:rsidRDefault="00151DBF" w:rsidP="00151DBF">
            <w:pPr>
              <w:spacing w:before="0" w:line="259" w:lineRule="auto"/>
            </w:pPr>
            <w:r w:rsidRPr="002B62A9">
              <w:rPr>
                <w:rtl/>
                <w:lang w:bidi="ar-EG"/>
              </w:rPr>
              <w:t>إعداد المنهجية، جمع/تجميع البيانات، اختبار المؤشرات الأولية</w:t>
            </w:r>
          </w:p>
        </w:tc>
      </w:tr>
      <w:tr w:rsidR="002B62A9" w:rsidRPr="0095522B" w14:paraId="165CA465" w14:textId="77777777" w:rsidTr="00176BFA">
        <w:trPr>
          <w:trHeight w:val="480"/>
        </w:trPr>
        <w:tc>
          <w:tcPr>
            <w:tcW w:w="2335" w:type="dxa"/>
            <w:vAlign w:val="center"/>
            <w:hideMark/>
          </w:tcPr>
          <w:p w14:paraId="0503F775" w14:textId="047F1081" w:rsidR="002B62A9" w:rsidRPr="0095522B" w:rsidRDefault="002B62A9" w:rsidP="002B62A9">
            <w:pPr>
              <w:spacing w:before="0" w:line="259" w:lineRule="auto"/>
              <w:rPr>
                <w:lang w:bidi="ar-EG"/>
              </w:rPr>
            </w:pPr>
            <w:r>
              <w:t>17-15</w:t>
            </w:r>
            <w:r>
              <w:rPr>
                <w:rFonts w:hint="cs"/>
                <w:rtl/>
                <w:lang w:bidi="ar-EG"/>
              </w:rPr>
              <w:t xml:space="preserve"> أبريل </w:t>
            </w:r>
            <w:r>
              <w:rPr>
                <w:lang w:bidi="ar-EG"/>
              </w:rPr>
              <w:t>2020</w:t>
            </w:r>
          </w:p>
        </w:tc>
        <w:tc>
          <w:tcPr>
            <w:tcW w:w="7285" w:type="dxa"/>
            <w:vAlign w:val="center"/>
            <w:hideMark/>
          </w:tcPr>
          <w:p w14:paraId="0438E959" w14:textId="6AA7F889" w:rsidR="002B62A9" w:rsidRPr="0095522B" w:rsidRDefault="00151DBF" w:rsidP="00151DBF">
            <w:pPr>
              <w:spacing w:before="0" w:line="259" w:lineRule="auto"/>
            </w:pPr>
            <w:r w:rsidRPr="00151DBF">
              <w:rPr>
                <w:rFonts w:hint="cs"/>
                <w:rtl/>
                <w:lang w:bidi="ar-EG"/>
              </w:rPr>
              <w:t xml:space="preserve">عرض </w:t>
            </w:r>
            <w:r w:rsidRPr="002B62A9">
              <w:rPr>
                <w:rtl/>
                <w:lang w:bidi="ar-EG"/>
              </w:rPr>
              <w:t xml:space="preserve">التقدم </w:t>
            </w:r>
            <w:r w:rsidR="00AA1AEF">
              <w:rPr>
                <w:rFonts w:hint="cs"/>
                <w:rtl/>
                <w:lang w:bidi="ar-EG"/>
              </w:rPr>
              <w:t>المحرز</w:t>
            </w:r>
            <w:r w:rsidR="00AA1AEF" w:rsidRPr="002B62A9">
              <w:rPr>
                <w:rtl/>
                <w:lang w:bidi="ar-EG"/>
              </w:rPr>
              <w:t xml:space="preserve"> </w:t>
            </w:r>
            <w:r w:rsidRPr="002B62A9">
              <w:rPr>
                <w:rtl/>
                <w:lang w:bidi="ar-EG"/>
              </w:rPr>
              <w:t>في الندوة العالمية لمؤشرات الاتصالات/تكنولوجيا المعلومات والاتصالات</w:t>
            </w:r>
            <w:r w:rsidR="008A0532">
              <w:rPr>
                <w:rFonts w:hint="cs"/>
                <w:rtl/>
                <w:lang w:bidi="ar-EG"/>
              </w:rPr>
              <w:t> </w:t>
            </w:r>
            <w:r w:rsidRPr="002B62A9">
              <w:t>(WTIS)</w:t>
            </w:r>
          </w:p>
        </w:tc>
      </w:tr>
      <w:tr w:rsidR="002B62A9" w:rsidRPr="0095522B" w14:paraId="2CBBD19C" w14:textId="77777777" w:rsidTr="00176BFA">
        <w:trPr>
          <w:trHeight w:val="984"/>
        </w:trPr>
        <w:tc>
          <w:tcPr>
            <w:tcW w:w="2335" w:type="dxa"/>
            <w:vAlign w:val="center"/>
            <w:hideMark/>
          </w:tcPr>
          <w:p w14:paraId="7B1B7ED8" w14:textId="3C958989" w:rsidR="002B62A9" w:rsidRPr="0095522B" w:rsidRDefault="002B62A9" w:rsidP="002B62A9">
            <w:pPr>
              <w:spacing w:before="0" w:line="259" w:lineRule="auto"/>
            </w:pPr>
            <w:r>
              <w:t>17</w:t>
            </w:r>
            <w:r>
              <w:rPr>
                <w:rFonts w:hint="cs"/>
                <w:rtl/>
                <w:lang w:bidi="ar-EG"/>
              </w:rPr>
              <w:t xml:space="preserve"> أبريل </w:t>
            </w:r>
            <w:r>
              <w:rPr>
                <w:lang w:bidi="ar-EG"/>
              </w:rPr>
              <w:t>2020</w:t>
            </w:r>
          </w:p>
        </w:tc>
        <w:tc>
          <w:tcPr>
            <w:tcW w:w="7285" w:type="dxa"/>
            <w:vAlign w:val="center"/>
            <w:hideMark/>
          </w:tcPr>
          <w:p w14:paraId="68DE2199" w14:textId="4FCFF633" w:rsidR="002B62A9" w:rsidRPr="0095522B" w:rsidRDefault="00151DBF" w:rsidP="00151DBF">
            <w:pPr>
              <w:spacing w:before="0" w:line="259" w:lineRule="auto"/>
            </w:pPr>
            <w:r w:rsidRPr="002B62A9">
              <w:rPr>
                <w:rtl/>
                <w:lang w:bidi="ar-EG"/>
              </w:rPr>
              <w:t xml:space="preserve">اجتماع الخبراء مع الدول الأعضاء </w:t>
            </w:r>
            <w:r w:rsidRPr="00151DBF">
              <w:rPr>
                <w:rFonts w:hint="cs"/>
                <w:rtl/>
                <w:lang w:bidi="ar-EG"/>
              </w:rPr>
              <w:t>لعرض</w:t>
            </w:r>
            <w:r w:rsidRPr="002B62A9">
              <w:rPr>
                <w:rtl/>
                <w:lang w:bidi="ar-EG"/>
              </w:rPr>
              <w:t xml:space="preserve"> ومناقشة مشروع إطار/منهجية الرقم القياسي (نصف يوم، مشاركة عن بُعد) (</w:t>
            </w:r>
            <w:r>
              <w:rPr>
                <w:rFonts w:hint="cs"/>
                <w:rtl/>
                <w:lang w:bidi="ar-EG"/>
              </w:rPr>
              <w:t>ستوزَّع</w:t>
            </w:r>
            <w:r w:rsidRPr="002B62A9">
              <w:rPr>
                <w:rtl/>
                <w:lang w:bidi="ar-EG"/>
              </w:rPr>
              <w:t xml:space="preserve"> الوثيقة ذات الصلة </w:t>
            </w:r>
            <w:r>
              <w:rPr>
                <w:rFonts w:hint="cs"/>
                <w:rtl/>
                <w:lang w:bidi="ar-EG"/>
              </w:rPr>
              <w:t>على</w:t>
            </w:r>
            <w:r w:rsidRPr="002B62A9">
              <w:rPr>
                <w:rtl/>
                <w:lang w:bidi="ar-EG"/>
              </w:rPr>
              <w:t xml:space="preserve"> الدول الأعضاء مقدماً)</w:t>
            </w:r>
          </w:p>
        </w:tc>
      </w:tr>
      <w:tr w:rsidR="002B62A9" w:rsidRPr="0095522B" w14:paraId="20C79566" w14:textId="77777777" w:rsidTr="00176BFA">
        <w:trPr>
          <w:trHeight w:val="768"/>
        </w:trPr>
        <w:tc>
          <w:tcPr>
            <w:tcW w:w="2335" w:type="dxa"/>
            <w:vAlign w:val="center"/>
            <w:hideMark/>
          </w:tcPr>
          <w:p w14:paraId="3C651E25" w14:textId="5776870A" w:rsidR="002B62A9" w:rsidRPr="0095522B" w:rsidRDefault="002B62A9" w:rsidP="002B62A9">
            <w:pPr>
              <w:spacing w:before="0" w:line="259" w:lineRule="auto"/>
            </w:pPr>
            <w:r>
              <w:rPr>
                <w:rFonts w:hint="cs"/>
                <w:rtl/>
              </w:rPr>
              <w:t xml:space="preserve">يونيو - يوليو </w:t>
            </w:r>
            <w:r>
              <w:t>2020</w:t>
            </w:r>
          </w:p>
        </w:tc>
        <w:tc>
          <w:tcPr>
            <w:tcW w:w="7285" w:type="dxa"/>
            <w:vAlign w:val="center"/>
            <w:hideMark/>
          </w:tcPr>
          <w:p w14:paraId="0E424E6E" w14:textId="547FFA76" w:rsidR="002B62A9" w:rsidRPr="0095522B" w:rsidRDefault="00151DBF" w:rsidP="00151DBF">
            <w:pPr>
              <w:spacing w:before="0" w:line="259" w:lineRule="auto"/>
            </w:pPr>
            <w:r w:rsidRPr="002B62A9">
              <w:rPr>
                <w:rtl/>
                <w:lang w:bidi="ar-EG"/>
              </w:rPr>
              <w:t>حساب الرقم القياسي، تحليل الحساسية، وضع اللمسات الأخيرة على المؤشرات والبيانات والنتائج</w:t>
            </w:r>
          </w:p>
        </w:tc>
      </w:tr>
      <w:tr w:rsidR="002B62A9" w:rsidRPr="0095522B" w14:paraId="542111FA" w14:textId="77777777" w:rsidTr="00176BFA">
        <w:trPr>
          <w:trHeight w:val="480"/>
        </w:trPr>
        <w:tc>
          <w:tcPr>
            <w:tcW w:w="2335" w:type="dxa"/>
            <w:vAlign w:val="center"/>
            <w:hideMark/>
          </w:tcPr>
          <w:p w14:paraId="23BB2FD1" w14:textId="4E95DE00" w:rsidR="002B62A9" w:rsidRPr="0095522B" w:rsidRDefault="002B62A9" w:rsidP="002B62A9">
            <w:pPr>
              <w:spacing w:before="0" w:line="259" w:lineRule="auto"/>
            </w:pPr>
            <w:r>
              <w:rPr>
                <w:rFonts w:hint="cs"/>
                <w:rtl/>
              </w:rPr>
              <w:t xml:space="preserve">يونيو </w:t>
            </w:r>
            <w:r>
              <w:t>2020</w:t>
            </w:r>
          </w:p>
        </w:tc>
        <w:tc>
          <w:tcPr>
            <w:tcW w:w="7285" w:type="dxa"/>
            <w:vAlign w:val="center"/>
            <w:hideMark/>
          </w:tcPr>
          <w:p w14:paraId="5F261C85" w14:textId="1F557DF6" w:rsidR="002B62A9" w:rsidRPr="0095522B" w:rsidRDefault="00151DBF" w:rsidP="00151DBF">
            <w:pPr>
              <w:spacing w:before="0" w:line="259" w:lineRule="auto"/>
            </w:pPr>
            <w:r w:rsidRPr="00151DBF">
              <w:rPr>
                <w:rFonts w:hint="cs"/>
                <w:rtl/>
                <w:lang w:bidi="ar-EG"/>
              </w:rPr>
              <w:t>عرض</w:t>
            </w:r>
            <w:r w:rsidRPr="002B62A9">
              <w:rPr>
                <w:rtl/>
                <w:lang w:bidi="ar-EG"/>
              </w:rPr>
              <w:t xml:space="preserve"> مشروع منهجية الرقم القياسي </w:t>
            </w:r>
            <w:r w:rsidRPr="00151DBF">
              <w:rPr>
                <w:rFonts w:hint="cs"/>
                <w:rtl/>
                <w:lang w:bidi="ar-EG"/>
              </w:rPr>
              <w:t>ع</w:t>
            </w:r>
            <w:r w:rsidRPr="002B62A9">
              <w:rPr>
                <w:rtl/>
                <w:lang w:bidi="ar-EG"/>
              </w:rPr>
              <w:t>لى المجلس لمناقش</w:t>
            </w:r>
            <w:r w:rsidRPr="00151DBF">
              <w:rPr>
                <w:rFonts w:hint="cs"/>
                <w:rtl/>
                <w:lang w:bidi="ar-EG"/>
              </w:rPr>
              <w:t>ته</w:t>
            </w:r>
            <w:r>
              <w:rPr>
                <w:rFonts w:hint="cs"/>
                <w:rtl/>
                <w:lang w:bidi="ar-EG"/>
              </w:rPr>
              <w:t xml:space="preserve"> </w:t>
            </w:r>
            <w:r w:rsidRPr="002B62A9">
              <w:rPr>
                <w:rtl/>
                <w:lang w:bidi="ar-EG"/>
              </w:rPr>
              <w:t>(</w:t>
            </w:r>
            <w:r w:rsidRPr="00151DBF">
              <w:rPr>
                <w:rFonts w:hint="cs"/>
                <w:rtl/>
                <w:lang w:bidi="ar-EG"/>
              </w:rPr>
              <w:t>ستوزَّع</w:t>
            </w:r>
            <w:r w:rsidRPr="002B62A9">
              <w:rPr>
                <w:rtl/>
                <w:lang w:bidi="ar-EG"/>
              </w:rPr>
              <w:t xml:space="preserve"> الوثيقة ذات الصلة </w:t>
            </w:r>
            <w:r w:rsidRPr="00151DBF">
              <w:rPr>
                <w:rFonts w:hint="cs"/>
                <w:rtl/>
                <w:lang w:bidi="ar-EG"/>
              </w:rPr>
              <w:t>على</w:t>
            </w:r>
            <w:r w:rsidRPr="002B62A9">
              <w:rPr>
                <w:rtl/>
                <w:lang w:bidi="ar-EG"/>
              </w:rPr>
              <w:t xml:space="preserve"> الدول الأعضاء مقدماً)</w:t>
            </w:r>
          </w:p>
        </w:tc>
      </w:tr>
      <w:tr w:rsidR="002B62A9" w:rsidRPr="0095522B" w14:paraId="772DF114" w14:textId="77777777" w:rsidTr="00176BFA">
        <w:trPr>
          <w:trHeight w:val="480"/>
        </w:trPr>
        <w:tc>
          <w:tcPr>
            <w:tcW w:w="2335" w:type="dxa"/>
            <w:vAlign w:val="center"/>
            <w:hideMark/>
          </w:tcPr>
          <w:p w14:paraId="13BB80BC" w14:textId="5A381F57" w:rsidR="002B62A9" w:rsidRPr="0095522B" w:rsidRDefault="002B62A9" w:rsidP="002B62A9">
            <w:pPr>
              <w:spacing w:before="0" w:line="259" w:lineRule="auto"/>
            </w:pPr>
            <w:r>
              <w:rPr>
                <w:rFonts w:hint="cs"/>
                <w:rtl/>
              </w:rPr>
              <w:t xml:space="preserve">يوليو - سبتمبر </w:t>
            </w:r>
            <w:r>
              <w:t>2020</w:t>
            </w:r>
          </w:p>
        </w:tc>
        <w:tc>
          <w:tcPr>
            <w:tcW w:w="7285" w:type="dxa"/>
            <w:vAlign w:val="center"/>
            <w:hideMark/>
          </w:tcPr>
          <w:p w14:paraId="1B4668C4" w14:textId="4B2F12F7" w:rsidR="002B62A9" w:rsidRPr="0095522B" w:rsidRDefault="00151DBF" w:rsidP="00151DBF">
            <w:pPr>
              <w:spacing w:before="0" w:line="259" w:lineRule="auto"/>
            </w:pPr>
            <w:r w:rsidRPr="002B62A9">
              <w:rPr>
                <w:rtl/>
                <w:lang w:bidi="ar-EG"/>
              </w:rPr>
              <w:t>الصياغة/التحليل</w:t>
            </w:r>
          </w:p>
        </w:tc>
      </w:tr>
      <w:tr w:rsidR="002B62A9" w:rsidRPr="0095522B" w14:paraId="3C78FD7F" w14:textId="77777777" w:rsidTr="00176BFA">
        <w:trPr>
          <w:trHeight w:val="480"/>
        </w:trPr>
        <w:tc>
          <w:tcPr>
            <w:tcW w:w="2335" w:type="dxa"/>
            <w:vAlign w:val="center"/>
            <w:hideMark/>
          </w:tcPr>
          <w:p w14:paraId="38869037" w14:textId="7A0495F1" w:rsidR="002B62A9" w:rsidRPr="00A92697" w:rsidRDefault="00151DBF" w:rsidP="00151DBF">
            <w:pPr>
              <w:spacing w:before="0" w:line="259" w:lineRule="auto"/>
              <w:rPr>
                <w:spacing w:val="-4"/>
              </w:rPr>
            </w:pPr>
            <w:r w:rsidRPr="00A92697">
              <w:rPr>
                <w:spacing w:val="-4"/>
                <w:rtl/>
                <w:lang w:bidi="ar-EG"/>
              </w:rPr>
              <w:t xml:space="preserve">النصف الثاني </w:t>
            </w:r>
            <w:r w:rsidRPr="00A92697">
              <w:rPr>
                <w:rFonts w:hint="cs"/>
                <w:spacing w:val="-4"/>
                <w:rtl/>
                <w:lang w:bidi="ar-EG"/>
              </w:rPr>
              <w:t xml:space="preserve">من عام </w:t>
            </w:r>
            <w:r w:rsidR="002B62A9" w:rsidRPr="00A92697">
              <w:rPr>
                <w:spacing w:val="-4"/>
              </w:rPr>
              <w:t>2020</w:t>
            </w:r>
          </w:p>
        </w:tc>
        <w:tc>
          <w:tcPr>
            <w:tcW w:w="7285" w:type="dxa"/>
            <w:vAlign w:val="center"/>
            <w:hideMark/>
          </w:tcPr>
          <w:p w14:paraId="1D5762E0" w14:textId="277495D0" w:rsidR="002B62A9" w:rsidRPr="0095522B" w:rsidRDefault="00151DBF" w:rsidP="00151DBF">
            <w:pPr>
              <w:spacing w:before="0" w:line="259" w:lineRule="auto"/>
            </w:pPr>
            <w:r w:rsidRPr="002B62A9">
              <w:rPr>
                <w:rtl/>
                <w:lang w:bidi="ar-EG"/>
              </w:rPr>
              <w:t>إطلاق الرقم القياسي الجديد</w:t>
            </w:r>
          </w:p>
        </w:tc>
      </w:tr>
    </w:tbl>
    <w:p w14:paraId="3653577E" w14:textId="44C65A19" w:rsidR="00FB512E" w:rsidRDefault="00151DBF" w:rsidP="00B50D75">
      <w:pPr>
        <w:tabs>
          <w:tab w:val="clear" w:pos="794"/>
        </w:tabs>
        <w:spacing w:line="259" w:lineRule="auto"/>
        <w:jc w:val="left"/>
        <w:rPr>
          <w:rtl/>
          <w:lang w:bidi="ar-EG"/>
        </w:rPr>
      </w:pPr>
      <w:r w:rsidRPr="00151DBF">
        <w:rPr>
          <w:rFonts w:hint="cs"/>
          <w:rtl/>
          <w:lang w:bidi="ar-EG"/>
        </w:rPr>
        <w:t>يمكن الاطلاع على</w:t>
      </w:r>
      <w:r w:rsidRPr="00151DBF">
        <w:rPr>
          <w:rtl/>
          <w:lang w:bidi="ar-EG"/>
        </w:rPr>
        <w:t xml:space="preserve"> التقرير الموجز لاجتماع الخبراء </w:t>
      </w:r>
      <w:r w:rsidRPr="00151DBF">
        <w:rPr>
          <w:rFonts w:hint="cs"/>
          <w:rtl/>
          <w:lang w:bidi="ar-EG"/>
        </w:rPr>
        <w:t>عبر الرابط التالي</w:t>
      </w:r>
      <w:r w:rsidRPr="00151DBF">
        <w:rPr>
          <w:rtl/>
          <w:lang w:bidi="ar-EG"/>
        </w:rPr>
        <w:t xml:space="preserve">: </w:t>
      </w:r>
      <w:r>
        <w:rPr>
          <w:rFonts w:hint="cs"/>
          <w:rtl/>
          <w:lang w:bidi="ar-EG"/>
        </w:rPr>
        <w:t xml:space="preserve"> </w:t>
      </w:r>
      <w:hyperlink r:id="rId10" w:history="1">
        <w:r w:rsidRPr="00362C6B">
          <w:rPr>
            <w:rStyle w:val="Hyperlink"/>
          </w:rPr>
          <w:t>https://www.itu.int/en/ITU-D/Statistics/Documents/events/egmITUindex2020/Summary_EGM_10_Feb_2020.pdf</w:t>
        </w:r>
      </w:hyperlink>
      <w:r w:rsidR="00176BFA">
        <w:rPr>
          <w:rFonts w:hint="cs"/>
          <w:rtl/>
          <w:lang w:bidi="ar-EG"/>
        </w:rPr>
        <w:t>.</w:t>
      </w:r>
    </w:p>
    <w:p w14:paraId="06C3175C" w14:textId="1AD29A4F" w:rsidR="00FB512E" w:rsidRDefault="00176BFA" w:rsidP="00176BFA">
      <w:pPr>
        <w:spacing w:before="600"/>
        <w:jc w:val="center"/>
        <w:rPr>
          <w:rtl/>
          <w:lang w:bidi="ar-EG"/>
        </w:rPr>
      </w:pPr>
      <w:r>
        <w:rPr>
          <w:rFonts w:hint="cs"/>
          <w:rtl/>
          <w:lang w:bidi="ar-EG"/>
        </w:rPr>
        <w:t>ـــــــــــــــــــــــــــــــــــــــــــــــــــــــــــــــــــــــــــــــــــــــ</w:t>
      </w:r>
    </w:p>
    <w:sectPr w:rsidR="00FB512E" w:rsidSect="006C3242">
      <w:headerReference w:type="default" r:id="rId11"/>
      <w:footerReference w:type="default" r:id="rId12"/>
      <w:footerReference w:type="first" r:id="rId13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35EC11" w14:textId="77777777" w:rsidR="00BB711A" w:rsidRDefault="00BB711A" w:rsidP="006C3242">
      <w:pPr>
        <w:spacing w:before="0" w:line="240" w:lineRule="auto"/>
      </w:pPr>
      <w:r>
        <w:separator/>
      </w:r>
    </w:p>
  </w:endnote>
  <w:endnote w:type="continuationSeparator" w:id="0">
    <w:p w14:paraId="01053210" w14:textId="77777777" w:rsidR="00BB711A" w:rsidRDefault="00BB711A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E6313B" w14:textId="7163D35C" w:rsidR="006C3242" w:rsidRPr="0026373E" w:rsidRDefault="006C3242" w:rsidP="00FE5872">
    <w:pPr>
      <w:pStyle w:val="Footer"/>
      <w:tabs>
        <w:tab w:val="clear" w:pos="4153"/>
        <w:tab w:val="clear" w:pos="8306"/>
        <w:tab w:val="center" w:pos="5103"/>
        <w:tab w:val="right" w:pos="9639"/>
      </w:tabs>
      <w:spacing w:before="120"/>
      <w:rPr>
        <w:sz w:val="16"/>
        <w:szCs w:val="16"/>
        <w:lang w:val="fr-FR"/>
      </w:rPr>
    </w:pPr>
    <w:r w:rsidRPr="0026373E">
      <w:rPr>
        <w:sz w:val="16"/>
        <w:szCs w:val="16"/>
        <w:lang w:val="fr-FR"/>
      </w:rPr>
      <w:fldChar w:fldCharType="begin"/>
    </w:r>
    <w:r w:rsidRPr="0026373E">
      <w:rPr>
        <w:sz w:val="16"/>
        <w:szCs w:val="16"/>
        <w:lang w:val="fr-FR"/>
      </w:rPr>
      <w:instrText xml:space="preserve"> FILENAME \p \* MERGEFORMAT </w:instrText>
    </w:r>
    <w:r w:rsidRPr="0026373E">
      <w:rPr>
        <w:sz w:val="16"/>
        <w:szCs w:val="16"/>
        <w:lang w:val="fr-FR"/>
      </w:rPr>
      <w:fldChar w:fldCharType="separate"/>
    </w:r>
    <w:r w:rsidR="00E27C19">
      <w:rPr>
        <w:noProof/>
        <w:sz w:val="16"/>
        <w:szCs w:val="16"/>
        <w:lang w:val="fr-FR"/>
      </w:rPr>
      <w:t>P:\ARA\ITU-D\CONF-D\TDAG20\000\024A.docx</w:t>
    </w:r>
    <w:r w:rsidRPr="0026373E">
      <w:rPr>
        <w:sz w:val="16"/>
        <w:szCs w:val="16"/>
      </w:rPr>
      <w:fldChar w:fldCharType="end"/>
    </w:r>
    <w:r w:rsidRPr="0026373E">
      <w:rPr>
        <w:sz w:val="16"/>
        <w:szCs w:val="16"/>
      </w:rPr>
      <w:t xml:space="preserve">  </w:t>
    </w:r>
    <w:r w:rsidRPr="0026373E">
      <w:rPr>
        <w:sz w:val="16"/>
        <w:szCs w:val="16"/>
        <w:lang w:val="fr-FR"/>
      </w:rPr>
      <w:t xml:space="preserve"> (</w:t>
    </w:r>
    <w:r w:rsidR="00540EB0">
      <w:rPr>
        <w:sz w:val="16"/>
        <w:szCs w:val="16"/>
        <w:lang w:val="fr-FR"/>
      </w:rPr>
      <w:t>467652</w:t>
    </w:r>
    <w:r w:rsidRPr="0026373E">
      <w:rPr>
        <w:sz w:val="16"/>
        <w:szCs w:val="16"/>
        <w:lang w:val="fr-FR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bidiVisual/>
      <w:tblW w:w="0" w:type="auto"/>
      <w:tblLook w:val="04A0" w:firstRow="1" w:lastRow="0" w:firstColumn="1" w:lastColumn="0" w:noHBand="0" w:noVBand="1"/>
      <w:tblCaption w:val="اسم الشخص الذي يمكن الاتصال به بشأن الوثيقة وبيانات الاتصال الخاصة به"/>
    </w:tblPr>
    <w:tblGrid>
      <w:gridCol w:w="991"/>
      <w:gridCol w:w="2411"/>
      <w:gridCol w:w="6237"/>
    </w:tblGrid>
    <w:tr w:rsidR="00882A17" w:rsidRPr="005874F2" w14:paraId="63F43DA7" w14:textId="77777777" w:rsidTr="00F03E94">
      <w:tc>
        <w:tcPr>
          <w:tcW w:w="991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FFFFFF" w:themeFill="background1"/>
          <w:hideMark/>
        </w:tcPr>
        <w:p w14:paraId="69B5C850" w14:textId="77777777" w:rsidR="00882A17" w:rsidRPr="005874F2" w:rsidRDefault="00882A17" w:rsidP="00882A17">
          <w:pPr>
            <w:spacing w:before="60" w:after="40" w:line="260" w:lineRule="exact"/>
            <w:rPr>
              <w:position w:val="2"/>
              <w:sz w:val="18"/>
              <w:szCs w:val="18"/>
              <w:lang w:val="en-GB"/>
            </w:rPr>
          </w:pPr>
          <w:r w:rsidRPr="005874F2">
            <w:rPr>
              <w:position w:val="2"/>
              <w:sz w:val="18"/>
              <w:szCs w:val="18"/>
              <w:rtl/>
              <w:lang w:val="fr-FR" w:bidi="ar-EG"/>
            </w:rPr>
            <w:t>للاتصال:</w:t>
          </w:r>
        </w:p>
      </w:tc>
      <w:tc>
        <w:tcPr>
          <w:tcW w:w="2411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FFFFFF" w:themeFill="background1"/>
          <w:hideMark/>
        </w:tcPr>
        <w:p w14:paraId="7DD29347" w14:textId="77777777" w:rsidR="00882A17" w:rsidRPr="005874F2" w:rsidRDefault="00882A17" w:rsidP="00882A17">
          <w:pPr>
            <w:spacing w:before="60" w:after="40" w:line="260" w:lineRule="exact"/>
            <w:rPr>
              <w:position w:val="2"/>
              <w:sz w:val="18"/>
              <w:szCs w:val="18"/>
              <w:lang w:val="en-GB"/>
            </w:rPr>
          </w:pPr>
          <w:r w:rsidRPr="005874F2">
            <w:rPr>
              <w:position w:val="2"/>
              <w:sz w:val="18"/>
              <w:szCs w:val="18"/>
              <w:rtl/>
              <w:lang w:val="fr-FR" w:bidi="ar-EG"/>
            </w:rPr>
            <w:t>الاسم/المنظمة/الكيان:</w:t>
          </w:r>
        </w:p>
      </w:tc>
      <w:tc>
        <w:tcPr>
          <w:tcW w:w="6237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FFFFFF" w:themeFill="background1"/>
        </w:tcPr>
        <w:p w14:paraId="1269126B" w14:textId="10E2237D" w:rsidR="00536A2E" w:rsidRPr="00536A2E" w:rsidRDefault="00536A2E" w:rsidP="00800D43">
          <w:pPr>
            <w:spacing w:before="60" w:after="40" w:line="260" w:lineRule="exact"/>
            <w:rPr>
              <w:position w:val="2"/>
              <w:sz w:val="18"/>
              <w:szCs w:val="18"/>
              <w:lang w:val="en-GB"/>
            </w:rPr>
          </w:pPr>
          <w:r>
            <w:rPr>
              <w:rFonts w:hint="cs"/>
              <w:position w:val="2"/>
              <w:sz w:val="18"/>
              <w:szCs w:val="18"/>
              <w:rtl/>
              <w:lang w:val="fr-FR" w:bidi="ar-EG"/>
            </w:rPr>
            <w:t xml:space="preserve">الدكتورة </w:t>
          </w:r>
          <w:proofErr w:type="spellStart"/>
          <w:r>
            <w:rPr>
              <w:position w:val="2"/>
              <w:sz w:val="18"/>
              <w:szCs w:val="18"/>
              <w:lang w:bidi="ar-EG"/>
            </w:rPr>
            <w:t>Eun</w:t>
          </w:r>
          <w:proofErr w:type="spellEnd"/>
          <w:r>
            <w:rPr>
              <w:position w:val="2"/>
              <w:sz w:val="18"/>
              <w:szCs w:val="18"/>
              <w:lang w:bidi="ar-EG"/>
            </w:rPr>
            <w:t>-Ju Kim</w:t>
          </w:r>
          <w:r>
            <w:rPr>
              <w:rFonts w:hint="cs"/>
              <w:position w:val="2"/>
              <w:sz w:val="18"/>
              <w:szCs w:val="18"/>
              <w:rtl/>
              <w:lang w:bidi="ar-EG"/>
            </w:rPr>
            <w:t xml:space="preserve">، رئيسة دائرة الابتكار والشراكات </w:t>
          </w:r>
          <w:r>
            <w:rPr>
              <w:position w:val="2"/>
              <w:sz w:val="18"/>
              <w:szCs w:val="18"/>
              <w:lang w:bidi="ar-EG"/>
            </w:rPr>
            <w:t>(DHK)</w:t>
          </w:r>
          <w:r>
            <w:rPr>
              <w:rFonts w:hint="cs"/>
              <w:position w:val="2"/>
              <w:sz w:val="18"/>
              <w:szCs w:val="18"/>
              <w:rtl/>
              <w:lang w:bidi="ar-EG"/>
            </w:rPr>
            <w:t>،</w:t>
          </w:r>
          <w:r w:rsidR="00800D43">
            <w:rPr>
              <w:rFonts w:hint="cs"/>
              <w:position w:val="2"/>
              <w:sz w:val="18"/>
              <w:szCs w:val="18"/>
              <w:rtl/>
              <w:lang w:bidi="ar-EG"/>
            </w:rPr>
            <w:t xml:space="preserve"> </w:t>
          </w:r>
          <w:r>
            <w:rPr>
              <w:rFonts w:hint="cs"/>
              <w:position w:val="2"/>
              <w:sz w:val="18"/>
              <w:szCs w:val="18"/>
              <w:rtl/>
            </w:rPr>
            <w:t>مكتب تنمية الاتصالات</w:t>
          </w:r>
        </w:p>
      </w:tc>
    </w:tr>
    <w:tr w:rsidR="00882A17" w:rsidRPr="005874F2" w14:paraId="51CDF58E" w14:textId="77777777" w:rsidTr="00F03E94">
      <w:tc>
        <w:tcPr>
          <w:tcW w:w="991" w:type="dxa"/>
        </w:tcPr>
        <w:p w14:paraId="2BEE2502" w14:textId="77777777" w:rsidR="00882A17" w:rsidRPr="005874F2" w:rsidRDefault="00882A17" w:rsidP="00882A17">
          <w:pPr>
            <w:spacing w:before="60" w:after="40" w:line="260" w:lineRule="exact"/>
            <w:rPr>
              <w:position w:val="2"/>
              <w:sz w:val="18"/>
              <w:szCs w:val="18"/>
              <w:lang w:val="en-GB"/>
            </w:rPr>
          </w:pPr>
        </w:p>
      </w:tc>
      <w:tc>
        <w:tcPr>
          <w:tcW w:w="2411" w:type="dxa"/>
          <w:hideMark/>
        </w:tcPr>
        <w:p w14:paraId="6A0E826F" w14:textId="77777777" w:rsidR="00882A17" w:rsidRPr="005874F2" w:rsidRDefault="00882A17" w:rsidP="00882A17">
          <w:pPr>
            <w:spacing w:before="60" w:after="40" w:line="260" w:lineRule="exact"/>
            <w:rPr>
              <w:position w:val="2"/>
              <w:sz w:val="18"/>
              <w:szCs w:val="18"/>
              <w:lang w:val="en-GB"/>
            </w:rPr>
          </w:pPr>
          <w:r w:rsidRPr="005874F2">
            <w:rPr>
              <w:position w:val="2"/>
              <w:sz w:val="18"/>
              <w:szCs w:val="18"/>
              <w:rtl/>
              <w:lang w:val="fr-FR" w:bidi="ar-EG"/>
            </w:rPr>
            <w:t>رقم الهاتف:</w:t>
          </w:r>
        </w:p>
      </w:tc>
      <w:tc>
        <w:tcPr>
          <w:tcW w:w="6237" w:type="dxa"/>
        </w:tcPr>
        <w:p w14:paraId="49AECBD1" w14:textId="1F68875C" w:rsidR="00882A17" w:rsidRPr="005874F2" w:rsidRDefault="00540EB0" w:rsidP="00540EB0">
          <w:pPr>
            <w:spacing w:before="60" w:after="40" w:line="260" w:lineRule="exact"/>
            <w:rPr>
              <w:position w:val="2"/>
              <w:sz w:val="18"/>
              <w:szCs w:val="18"/>
              <w:lang w:val="en-GB"/>
            </w:rPr>
          </w:pPr>
          <w:r w:rsidRPr="00540EB0">
            <w:rPr>
              <w:position w:val="2"/>
              <w:sz w:val="18"/>
              <w:szCs w:val="18"/>
              <w:lang w:bidi="ar-EG"/>
            </w:rPr>
            <w:t>+41</w:t>
          </w:r>
          <w:r w:rsidR="001558B6">
            <w:rPr>
              <w:position w:val="2"/>
              <w:sz w:val="18"/>
              <w:szCs w:val="18"/>
              <w:lang w:bidi="ar-EG"/>
            </w:rPr>
            <w:t> </w:t>
          </w:r>
          <w:r w:rsidRPr="00540EB0">
            <w:rPr>
              <w:position w:val="2"/>
              <w:sz w:val="18"/>
              <w:szCs w:val="18"/>
              <w:lang w:bidi="ar-EG"/>
            </w:rPr>
            <w:t>22</w:t>
          </w:r>
          <w:r w:rsidR="001558B6">
            <w:rPr>
              <w:position w:val="2"/>
              <w:sz w:val="18"/>
              <w:szCs w:val="18"/>
              <w:lang w:bidi="ar-EG"/>
            </w:rPr>
            <w:t> </w:t>
          </w:r>
          <w:r w:rsidRPr="00540EB0">
            <w:rPr>
              <w:position w:val="2"/>
              <w:sz w:val="18"/>
              <w:szCs w:val="18"/>
              <w:lang w:bidi="ar-EG"/>
            </w:rPr>
            <w:t>730</w:t>
          </w:r>
          <w:r w:rsidR="001558B6">
            <w:rPr>
              <w:position w:val="2"/>
              <w:sz w:val="18"/>
              <w:szCs w:val="18"/>
              <w:lang w:bidi="ar-EG"/>
            </w:rPr>
            <w:t> </w:t>
          </w:r>
          <w:r w:rsidRPr="00540EB0">
            <w:rPr>
              <w:position w:val="2"/>
              <w:sz w:val="18"/>
              <w:szCs w:val="18"/>
              <w:lang w:bidi="ar-EG"/>
            </w:rPr>
            <w:t>5472</w:t>
          </w:r>
        </w:p>
      </w:tc>
    </w:tr>
    <w:tr w:rsidR="00882A17" w:rsidRPr="005874F2" w14:paraId="17DEF9DA" w14:textId="77777777" w:rsidTr="00F03E94">
      <w:tc>
        <w:tcPr>
          <w:tcW w:w="991" w:type="dxa"/>
        </w:tcPr>
        <w:p w14:paraId="65522040" w14:textId="77777777" w:rsidR="00882A17" w:rsidRPr="005874F2" w:rsidRDefault="00882A17" w:rsidP="00882A17">
          <w:pPr>
            <w:spacing w:before="60" w:after="40" w:line="260" w:lineRule="exact"/>
            <w:rPr>
              <w:position w:val="2"/>
              <w:sz w:val="18"/>
              <w:szCs w:val="18"/>
              <w:lang w:val="en-GB"/>
            </w:rPr>
          </w:pPr>
        </w:p>
      </w:tc>
      <w:tc>
        <w:tcPr>
          <w:tcW w:w="2411" w:type="dxa"/>
          <w:hideMark/>
        </w:tcPr>
        <w:p w14:paraId="1AAC2506" w14:textId="77777777" w:rsidR="00882A17" w:rsidRPr="005874F2" w:rsidRDefault="00882A17" w:rsidP="00882A17">
          <w:pPr>
            <w:spacing w:before="60" w:after="40" w:line="260" w:lineRule="exact"/>
            <w:rPr>
              <w:position w:val="2"/>
              <w:sz w:val="18"/>
              <w:szCs w:val="18"/>
              <w:lang w:val="en-GB"/>
            </w:rPr>
          </w:pPr>
          <w:r w:rsidRPr="005874F2">
            <w:rPr>
              <w:position w:val="2"/>
              <w:sz w:val="18"/>
              <w:szCs w:val="18"/>
              <w:rtl/>
              <w:lang w:val="fr-FR" w:bidi="ar-EG"/>
            </w:rPr>
            <w:t>البريد الإلكتروني:</w:t>
          </w:r>
        </w:p>
      </w:tc>
      <w:tc>
        <w:tcPr>
          <w:tcW w:w="6237" w:type="dxa"/>
        </w:tcPr>
        <w:p w14:paraId="59150EA0" w14:textId="5EDF3CF7" w:rsidR="00882A17" w:rsidRPr="00540EB0" w:rsidRDefault="007575C8" w:rsidP="00882A17">
          <w:pPr>
            <w:spacing w:before="60" w:after="40" w:line="260" w:lineRule="exact"/>
            <w:rPr>
              <w:position w:val="2"/>
              <w:sz w:val="18"/>
              <w:szCs w:val="18"/>
              <w:rtl/>
              <w:lang w:val="fr-FR" w:bidi="ar-EG"/>
            </w:rPr>
          </w:pPr>
          <w:hyperlink r:id="rId1" w:history="1">
            <w:r w:rsidR="00540EB0" w:rsidRPr="00540EB0">
              <w:rPr>
                <w:rStyle w:val="Hyperlink"/>
                <w:sz w:val="18"/>
                <w:szCs w:val="18"/>
              </w:rPr>
              <w:t>eun-ju.kim@itu.int</w:t>
            </w:r>
          </w:hyperlink>
        </w:p>
      </w:tc>
    </w:tr>
  </w:tbl>
  <w:p w14:paraId="6023DEFC" w14:textId="68FC991D" w:rsidR="0006468A" w:rsidRPr="003971E3" w:rsidRDefault="007575C8" w:rsidP="00800D43">
    <w:pPr>
      <w:pStyle w:val="Footer"/>
      <w:tabs>
        <w:tab w:val="clear" w:pos="4153"/>
        <w:tab w:val="clear" w:pos="8306"/>
        <w:tab w:val="right" w:pos="9639"/>
      </w:tabs>
      <w:spacing w:before="120"/>
      <w:jc w:val="center"/>
      <w:rPr>
        <w:sz w:val="18"/>
        <w:szCs w:val="18"/>
        <w:lang w:val="fr-FR"/>
      </w:rPr>
    </w:pPr>
    <w:hyperlink r:id="rId2" w:history="1">
      <w:r w:rsidR="003971E3" w:rsidRPr="003971E3">
        <w:rPr>
          <w:rStyle w:val="Hyperlink"/>
          <w:sz w:val="18"/>
          <w:szCs w:val="18"/>
        </w:rPr>
        <w:t>TDAG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3C854C" w14:textId="77777777" w:rsidR="00BB711A" w:rsidRDefault="00BB711A" w:rsidP="006C3242">
      <w:pPr>
        <w:spacing w:before="0" w:line="240" w:lineRule="auto"/>
      </w:pPr>
      <w:r>
        <w:separator/>
      </w:r>
    </w:p>
  </w:footnote>
  <w:footnote w:type="continuationSeparator" w:id="0">
    <w:p w14:paraId="5495991A" w14:textId="77777777" w:rsidR="00BB711A" w:rsidRDefault="00BB711A" w:rsidP="006C324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  <w:rtl/>
      </w:rPr>
      <w:id w:val="-1375531529"/>
      <w:docPartObj>
        <w:docPartGallery w:val="Page Numbers (Top of Page)"/>
        <w:docPartUnique/>
      </w:docPartObj>
    </w:sdtPr>
    <w:sdtEndPr>
      <w:rPr>
        <w:rFonts w:cs="Calibri"/>
        <w:noProof/>
        <w:sz w:val="18"/>
        <w:szCs w:val="18"/>
      </w:rPr>
    </w:sdtEndPr>
    <w:sdtContent>
      <w:p w14:paraId="456066B4" w14:textId="4567F51A" w:rsidR="00882A17" w:rsidRPr="00FC3D2F" w:rsidRDefault="00882A17" w:rsidP="00882A17">
        <w:pPr>
          <w:pStyle w:val="Header"/>
          <w:tabs>
            <w:tab w:val="clear" w:pos="794"/>
            <w:tab w:val="clear" w:pos="4680"/>
            <w:tab w:val="clear" w:pos="9360"/>
            <w:tab w:val="center" w:pos="4819"/>
            <w:tab w:val="right" w:pos="9639"/>
          </w:tabs>
          <w:spacing w:before="120" w:after="120" w:line="192" w:lineRule="auto"/>
          <w:rPr>
            <w:sz w:val="20"/>
            <w:szCs w:val="20"/>
            <w:rtl/>
            <w:lang w:bidi="ar-EG"/>
          </w:rPr>
        </w:pPr>
        <w:r w:rsidRPr="00FC3D2F">
          <w:rPr>
            <w:sz w:val="20"/>
            <w:szCs w:val="20"/>
          </w:rPr>
          <w:tab/>
        </w:r>
        <w:r>
          <w:rPr>
            <w:sz w:val="20"/>
            <w:szCs w:val="20"/>
            <w:lang w:val="es-ES_tradnl"/>
          </w:rPr>
          <w:t>TDAG-20</w:t>
        </w:r>
        <w:r w:rsidRPr="00FC3D2F">
          <w:rPr>
            <w:sz w:val="20"/>
            <w:szCs w:val="20"/>
            <w:lang w:val="es-ES_tradnl"/>
          </w:rPr>
          <w:t>/</w:t>
        </w:r>
        <w:bookmarkStart w:id="2" w:name="DocNo2"/>
        <w:bookmarkEnd w:id="2"/>
        <w:r w:rsidR="00540EB0">
          <w:rPr>
            <w:sz w:val="20"/>
            <w:szCs w:val="20"/>
            <w:lang w:val="es-ES_tradnl"/>
          </w:rPr>
          <w:t>24</w:t>
        </w:r>
        <w:r w:rsidRPr="00FC3D2F">
          <w:rPr>
            <w:sz w:val="20"/>
            <w:szCs w:val="20"/>
            <w:lang w:val="en-GB"/>
          </w:rPr>
          <w:t>-A</w:t>
        </w:r>
        <w:r w:rsidRPr="00FC3D2F">
          <w:rPr>
            <w:sz w:val="20"/>
            <w:szCs w:val="20"/>
            <w:rtl/>
            <w:lang w:bidi="ar-EG"/>
          </w:rPr>
          <w:tab/>
        </w:r>
        <w:r w:rsidRPr="00FC3D2F">
          <w:rPr>
            <w:rFonts w:hint="cs"/>
            <w:sz w:val="20"/>
            <w:szCs w:val="20"/>
            <w:rtl/>
          </w:rPr>
          <w:t>الصفحة</w:t>
        </w:r>
        <w:r w:rsidRPr="00FC3D2F">
          <w:rPr>
            <w:rFonts w:hint="cs"/>
            <w:sz w:val="20"/>
            <w:szCs w:val="20"/>
            <w:rtl/>
            <w:lang w:bidi="ar-EG"/>
          </w:rPr>
          <w:t xml:space="preserve"> </w:t>
        </w:r>
        <w:r w:rsidRPr="00FC3D2F">
          <w:rPr>
            <w:sz w:val="20"/>
            <w:szCs w:val="20"/>
            <w:lang w:val="en-GB"/>
          </w:rPr>
          <w:fldChar w:fldCharType="begin"/>
        </w:r>
        <w:r w:rsidRPr="00FC3D2F">
          <w:rPr>
            <w:sz w:val="20"/>
            <w:szCs w:val="20"/>
            <w:lang w:val="en-GB"/>
          </w:rPr>
          <w:instrText xml:space="preserve"> PAGE </w:instrText>
        </w:r>
        <w:r w:rsidRPr="00FC3D2F">
          <w:rPr>
            <w:sz w:val="20"/>
            <w:szCs w:val="20"/>
            <w:lang w:val="en-GB"/>
          </w:rPr>
          <w:fldChar w:fldCharType="separate"/>
        </w:r>
        <w:r>
          <w:rPr>
            <w:sz w:val="20"/>
            <w:szCs w:val="20"/>
            <w:lang w:val="en-GB"/>
          </w:rPr>
          <w:t>2</w:t>
        </w:r>
        <w:r w:rsidRPr="00FC3D2F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41A"/>
    <w:rsid w:val="00017328"/>
    <w:rsid w:val="0006468A"/>
    <w:rsid w:val="00087D1E"/>
    <w:rsid w:val="00090574"/>
    <w:rsid w:val="00095670"/>
    <w:rsid w:val="000C1C0E"/>
    <w:rsid w:val="000C548A"/>
    <w:rsid w:val="00151DBF"/>
    <w:rsid w:val="00154A5C"/>
    <w:rsid w:val="001558B6"/>
    <w:rsid w:val="00176BFA"/>
    <w:rsid w:val="0018238E"/>
    <w:rsid w:val="001C0169"/>
    <w:rsid w:val="001C4F71"/>
    <w:rsid w:val="001D1D50"/>
    <w:rsid w:val="001D6745"/>
    <w:rsid w:val="001D72EF"/>
    <w:rsid w:val="001E08FA"/>
    <w:rsid w:val="001E446E"/>
    <w:rsid w:val="001F15C6"/>
    <w:rsid w:val="002052DF"/>
    <w:rsid w:val="002154EE"/>
    <w:rsid w:val="002276D2"/>
    <w:rsid w:val="0023283D"/>
    <w:rsid w:val="00252446"/>
    <w:rsid w:val="0026373E"/>
    <w:rsid w:val="00271C43"/>
    <w:rsid w:val="00290728"/>
    <w:rsid w:val="002978F4"/>
    <w:rsid w:val="002A1499"/>
    <w:rsid w:val="002B028D"/>
    <w:rsid w:val="002B62A9"/>
    <w:rsid w:val="002C5325"/>
    <w:rsid w:val="002D63E5"/>
    <w:rsid w:val="002E6541"/>
    <w:rsid w:val="003321F3"/>
    <w:rsid w:val="00334924"/>
    <w:rsid w:val="003409BC"/>
    <w:rsid w:val="00351FCF"/>
    <w:rsid w:val="00357185"/>
    <w:rsid w:val="00383829"/>
    <w:rsid w:val="003971E3"/>
    <w:rsid w:val="003F4B29"/>
    <w:rsid w:val="004169C2"/>
    <w:rsid w:val="0042686F"/>
    <w:rsid w:val="004317D8"/>
    <w:rsid w:val="00434183"/>
    <w:rsid w:val="00443869"/>
    <w:rsid w:val="00445657"/>
    <w:rsid w:val="00447F32"/>
    <w:rsid w:val="004E11DC"/>
    <w:rsid w:val="004F5D75"/>
    <w:rsid w:val="00525DDD"/>
    <w:rsid w:val="00536A2E"/>
    <w:rsid w:val="005409AC"/>
    <w:rsid w:val="00540EB0"/>
    <w:rsid w:val="00542A4F"/>
    <w:rsid w:val="0055516A"/>
    <w:rsid w:val="0058491B"/>
    <w:rsid w:val="005874F2"/>
    <w:rsid w:val="00592EA5"/>
    <w:rsid w:val="005A3170"/>
    <w:rsid w:val="00663A34"/>
    <w:rsid w:val="00677396"/>
    <w:rsid w:val="00683077"/>
    <w:rsid w:val="0069200F"/>
    <w:rsid w:val="006A65CB"/>
    <w:rsid w:val="006C3242"/>
    <w:rsid w:val="006C7CC0"/>
    <w:rsid w:val="006F63F7"/>
    <w:rsid w:val="007025C7"/>
    <w:rsid w:val="00706D7A"/>
    <w:rsid w:val="00722F0D"/>
    <w:rsid w:val="0074420E"/>
    <w:rsid w:val="00747770"/>
    <w:rsid w:val="00747A70"/>
    <w:rsid w:val="007575C8"/>
    <w:rsid w:val="00783A69"/>
    <w:rsid w:val="00783E26"/>
    <w:rsid w:val="0079341A"/>
    <w:rsid w:val="007B26CC"/>
    <w:rsid w:val="007C245C"/>
    <w:rsid w:val="007C3BC7"/>
    <w:rsid w:val="007C3BCD"/>
    <w:rsid w:val="007D4ACF"/>
    <w:rsid w:val="007F0787"/>
    <w:rsid w:val="007F173C"/>
    <w:rsid w:val="00800D43"/>
    <w:rsid w:val="00805A57"/>
    <w:rsid w:val="00810B7B"/>
    <w:rsid w:val="0082358A"/>
    <w:rsid w:val="008235CD"/>
    <w:rsid w:val="008247DE"/>
    <w:rsid w:val="00831236"/>
    <w:rsid w:val="00840B10"/>
    <w:rsid w:val="008513CB"/>
    <w:rsid w:val="0085702C"/>
    <w:rsid w:val="00882A17"/>
    <w:rsid w:val="008A0532"/>
    <w:rsid w:val="008A7F84"/>
    <w:rsid w:val="008E5F48"/>
    <w:rsid w:val="0091702E"/>
    <w:rsid w:val="00923B0C"/>
    <w:rsid w:val="00927873"/>
    <w:rsid w:val="0094021C"/>
    <w:rsid w:val="00946413"/>
    <w:rsid w:val="00952F86"/>
    <w:rsid w:val="009803CA"/>
    <w:rsid w:val="00982B28"/>
    <w:rsid w:val="009959EC"/>
    <w:rsid w:val="009D313F"/>
    <w:rsid w:val="00A44785"/>
    <w:rsid w:val="00A47A5A"/>
    <w:rsid w:val="00A6683B"/>
    <w:rsid w:val="00A849AC"/>
    <w:rsid w:val="00A92697"/>
    <w:rsid w:val="00A97F94"/>
    <w:rsid w:val="00AA1AEF"/>
    <w:rsid w:val="00AA7EA2"/>
    <w:rsid w:val="00B01445"/>
    <w:rsid w:val="00B03099"/>
    <w:rsid w:val="00B05BC8"/>
    <w:rsid w:val="00B312AD"/>
    <w:rsid w:val="00B50D75"/>
    <w:rsid w:val="00B64B47"/>
    <w:rsid w:val="00B872E9"/>
    <w:rsid w:val="00BA4081"/>
    <w:rsid w:val="00BB414C"/>
    <w:rsid w:val="00BB711A"/>
    <w:rsid w:val="00BC3F14"/>
    <w:rsid w:val="00BC6750"/>
    <w:rsid w:val="00BD6A34"/>
    <w:rsid w:val="00C002DE"/>
    <w:rsid w:val="00C34E18"/>
    <w:rsid w:val="00C368CE"/>
    <w:rsid w:val="00C53BF8"/>
    <w:rsid w:val="00C618C9"/>
    <w:rsid w:val="00C66157"/>
    <w:rsid w:val="00C674FE"/>
    <w:rsid w:val="00C67501"/>
    <w:rsid w:val="00C75633"/>
    <w:rsid w:val="00CA2229"/>
    <w:rsid w:val="00CE2EE1"/>
    <w:rsid w:val="00CE3349"/>
    <w:rsid w:val="00CE36E5"/>
    <w:rsid w:val="00CF27F5"/>
    <w:rsid w:val="00CF3FFD"/>
    <w:rsid w:val="00D10CCF"/>
    <w:rsid w:val="00D157A0"/>
    <w:rsid w:val="00D620D8"/>
    <w:rsid w:val="00D75118"/>
    <w:rsid w:val="00D77D0F"/>
    <w:rsid w:val="00DA1CF0"/>
    <w:rsid w:val="00DC1E02"/>
    <w:rsid w:val="00DC24B4"/>
    <w:rsid w:val="00DC5FB0"/>
    <w:rsid w:val="00DF16DC"/>
    <w:rsid w:val="00E27C19"/>
    <w:rsid w:val="00E45211"/>
    <w:rsid w:val="00E473C5"/>
    <w:rsid w:val="00E615ED"/>
    <w:rsid w:val="00E92863"/>
    <w:rsid w:val="00EB796D"/>
    <w:rsid w:val="00F058DC"/>
    <w:rsid w:val="00F24FC4"/>
    <w:rsid w:val="00F2676C"/>
    <w:rsid w:val="00F84366"/>
    <w:rsid w:val="00F84D60"/>
    <w:rsid w:val="00F85089"/>
    <w:rsid w:val="00F9379D"/>
    <w:rsid w:val="00F974C5"/>
    <w:rsid w:val="00FA6F46"/>
    <w:rsid w:val="00FB266D"/>
    <w:rsid w:val="00FB512E"/>
    <w:rsid w:val="00FD015D"/>
    <w:rsid w:val="00FE5872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C1D5AD6"/>
  <w15:chartTrackingRefBased/>
  <w15:docId w15:val="{43DB8653-75E1-4FC0-B093-6BC642170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4C5"/>
    <w:pPr>
      <w:tabs>
        <w:tab w:val="left" w:pos="794"/>
      </w:tabs>
      <w:bidi/>
      <w:spacing w:before="120" w:after="0" w:line="192" w:lineRule="auto"/>
      <w:jc w:val="both"/>
    </w:pPr>
    <w:rPr>
      <w:rFonts w:ascii="Dubai" w:hAnsi="Dubai" w:cs="Duba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4C5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4C5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4C5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74C5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74C5"/>
    <w:pPr>
      <w:keepNext/>
      <w:keepLines/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74C5"/>
    <w:pPr>
      <w:keepNext/>
      <w:keepLines/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74C5"/>
    <w:pPr>
      <w:keepNext/>
      <w:keepLines/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74C5"/>
    <w:pPr>
      <w:keepNext/>
      <w:keepLines/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74C5"/>
    <w:pPr>
      <w:keepNext/>
      <w:keepLines/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C3BC7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F974C5"/>
    <w:rPr>
      <w:rFonts w:ascii="Dubai" w:eastAsiaTheme="majorEastAsia" w:hAnsi="Dubai" w:cs="Duba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974C5"/>
    <w:rPr>
      <w:rFonts w:ascii="Dubai" w:eastAsiaTheme="majorEastAsia" w:hAnsi="Dubai" w:cs="Duba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rsid w:val="00F974C5"/>
    <w:rPr>
      <w:rFonts w:ascii="Dubai" w:eastAsiaTheme="majorEastAsia" w:hAnsi="Dubai" w:cs="Dubai"/>
      <w:b/>
      <w:bCs/>
    </w:rPr>
  </w:style>
  <w:style w:type="paragraph" w:customStyle="1" w:styleId="HeadingI">
    <w:name w:val="Heading I"/>
    <w:basedOn w:val="Normal"/>
    <w:qFormat/>
    <w:rsid w:val="00F974C5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F974C5"/>
    <w:pPr>
      <w:spacing w:before="360" w:after="120"/>
      <w:jc w:val="center"/>
    </w:pPr>
    <w:rPr>
      <w:sz w:val="26"/>
      <w:szCs w:val="26"/>
      <w:lang w:bidi="ar-SY"/>
    </w:rPr>
  </w:style>
  <w:style w:type="paragraph" w:customStyle="1" w:styleId="AnnexNo">
    <w:name w:val="Annex No"/>
    <w:basedOn w:val="AgendaItem"/>
    <w:qFormat/>
    <w:rsid w:val="00F974C5"/>
  </w:style>
  <w:style w:type="paragraph" w:customStyle="1" w:styleId="Annextitle">
    <w:name w:val="Annex title"/>
    <w:basedOn w:val="AnnexNo"/>
    <w:qFormat/>
    <w:rsid w:val="00F974C5"/>
    <w:pPr>
      <w:keepNext/>
      <w:keepLines/>
      <w:spacing w:before="120" w:after="360"/>
    </w:pPr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F974C5"/>
    <w:pPr>
      <w:tabs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F974C5"/>
    <w:rPr>
      <w:rFonts w:ascii="Dubai" w:eastAsia="Times New Roman" w:hAnsi="Dubai" w:cs="Dubai"/>
      <w:sz w:val="20"/>
      <w:szCs w:val="20"/>
      <w:lang w:eastAsia="en-US"/>
    </w:rPr>
  </w:style>
  <w:style w:type="paragraph" w:customStyle="1" w:styleId="Referencetitle">
    <w:name w:val="Reference title"/>
    <w:basedOn w:val="Normal"/>
    <w:qFormat/>
    <w:rsid w:val="00F974C5"/>
    <w:pPr>
      <w:keepNext/>
      <w:spacing w:after="360"/>
      <w:jc w:val="center"/>
    </w:pPr>
    <w:rPr>
      <w:lang w:bidi="ar-SY"/>
    </w:rPr>
  </w:style>
  <w:style w:type="paragraph" w:customStyle="1" w:styleId="AppendixNo">
    <w:name w:val="Appendix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  <w:lang w:bidi="ar-SY"/>
    </w:rPr>
  </w:style>
  <w:style w:type="paragraph" w:customStyle="1" w:styleId="Appendixtitle">
    <w:name w:val="Appendix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ArticleNo">
    <w:name w:val="Article No"/>
    <w:basedOn w:val="Normal"/>
    <w:qFormat/>
    <w:rsid w:val="00F974C5"/>
    <w:pPr>
      <w:keepNext/>
      <w:keepLines/>
      <w:spacing w:after="360"/>
      <w:jc w:val="center"/>
    </w:pPr>
    <w:rPr>
      <w:sz w:val="26"/>
      <w:szCs w:val="26"/>
      <w:lang w:bidi="ar-SY"/>
    </w:rPr>
  </w:style>
  <w:style w:type="paragraph" w:customStyle="1" w:styleId="Articletitle">
    <w:name w:val="Article title"/>
    <w:basedOn w:val="ArticleNo"/>
    <w:qFormat/>
    <w:rsid w:val="00F974C5"/>
    <w:rPr>
      <w:b/>
      <w:bCs/>
      <w:sz w:val="28"/>
      <w:szCs w:val="28"/>
    </w:rPr>
  </w:style>
  <w:style w:type="paragraph" w:customStyle="1" w:styleId="Call">
    <w:name w:val="Call"/>
    <w:basedOn w:val="Normal"/>
    <w:qFormat/>
    <w:rsid w:val="00F974C5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 No"/>
    <w:basedOn w:val="Normal"/>
    <w:qFormat/>
    <w:rsid w:val="00F974C5"/>
    <w:pPr>
      <w:keepNext/>
      <w:keepLines/>
      <w:spacing w:before="600" w:after="120"/>
      <w:jc w:val="center"/>
    </w:pPr>
    <w:rPr>
      <w:sz w:val="28"/>
      <w:szCs w:val="28"/>
      <w:lang w:bidi="ar-SY"/>
    </w:rPr>
  </w:style>
  <w:style w:type="paragraph" w:customStyle="1" w:styleId="Chaptertitle">
    <w:name w:val="Chapter title"/>
    <w:basedOn w:val="ChapterNo"/>
    <w:qFormat/>
    <w:rsid w:val="00F974C5"/>
    <w:pPr>
      <w:spacing w:before="120" w:after="600"/>
    </w:pPr>
    <w:rPr>
      <w:b/>
      <w:bCs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unhideWhenUsed/>
    <w:rsid w:val="00F974C5"/>
    <w:pPr>
      <w:keepNext/>
      <w:spacing w:after="12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F974C5"/>
    <w:rPr>
      <w:rFonts w:ascii="Dubai" w:hAnsi="Dubai" w:cs="Dubai"/>
    </w:rPr>
  </w:style>
  <w:style w:type="paragraph" w:customStyle="1" w:styleId="DecNo">
    <w:name w:val="D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Dectitle">
    <w:name w:val="Dec_title"/>
    <w:basedOn w:val="Dec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enumlev1">
    <w:name w:val="enumlev 1"/>
    <w:basedOn w:val="Normal"/>
    <w:qFormat/>
    <w:rsid w:val="00F974C5"/>
    <w:pPr>
      <w:spacing w:before="80"/>
      <w:ind w:left="794" w:hanging="794"/>
      <w:outlineLvl w:val="0"/>
    </w:pPr>
    <w:rPr>
      <w:lang w:bidi="ar-SY"/>
    </w:rPr>
  </w:style>
  <w:style w:type="paragraph" w:customStyle="1" w:styleId="enumlev2">
    <w:name w:val="enumlev 2"/>
    <w:basedOn w:val="Normal"/>
    <w:next w:val="enumlev1"/>
    <w:qFormat/>
    <w:rsid w:val="00F974C5"/>
    <w:pPr>
      <w:spacing w:before="80"/>
      <w:ind w:left="1588" w:hanging="794"/>
      <w:outlineLvl w:val="1"/>
    </w:pPr>
  </w:style>
  <w:style w:type="paragraph" w:customStyle="1" w:styleId="enumlev3">
    <w:name w:val="enumlev 3"/>
    <w:basedOn w:val="Normal"/>
    <w:qFormat/>
    <w:rsid w:val="008A7F84"/>
    <w:pPr>
      <w:spacing w:before="80"/>
      <w:ind w:left="2382" w:hanging="794"/>
      <w:outlineLvl w:val="2"/>
    </w:pPr>
    <w:rPr>
      <w:lang w:bidi="ar-SY"/>
    </w:rPr>
  </w:style>
  <w:style w:type="paragraph" w:customStyle="1" w:styleId="Figurelegend">
    <w:name w:val="Figure legend"/>
    <w:basedOn w:val="Normal"/>
    <w:qFormat/>
    <w:rsid w:val="00F974C5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qFormat/>
    <w:rsid w:val="00747A70"/>
    <w:pPr>
      <w:spacing w:before="60" w:line="168" w:lineRule="auto"/>
    </w:pPr>
    <w:rPr>
      <w:sz w:val="18"/>
      <w:szCs w:val="18"/>
    </w:rPr>
  </w:style>
  <w:style w:type="character" w:styleId="FootnoteReference">
    <w:name w:val="footnote reference"/>
    <w:basedOn w:val="DefaultParagraphFont"/>
    <w:uiPriority w:val="99"/>
    <w:unhideWhenUsed/>
    <w:qFormat/>
    <w:rsid w:val="00F974C5"/>
    <w:rPr>
      <w:rFonts w:ascii="Dubai" w:hAnsi="Dubai" w:cs="Duba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7A70"/>
    <w:rPr>
      <w:rFonts w:ascii="Dubai" w:hAnsi="Dubai" w:cs="Dubai"/>
      <w:sz w:val="18"/>
      <w:szCs w:val="18"/>
    </w:rPr>
  </w:style>
  <w:style w:type="paragraph" w:customStyle="1" w:styleId="Normalaftertitle">
    <w:name w:val="Normal after title"/>
    <w:basedOn w:val="Normal"/>
    <w:qFormat/>
    <w:rsid w:val="00F974C5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F974C5"/>
    <w:pPr>
      <w:spacing w:before="80"/>
    </w:pPr>
    <w:rPr>
      <w:sz w:val="20"/>
      <w:szCs w:val="20"/>
    </w:rPr>
  </w:style>
  <w:style w:type="paragraph" w:customStyle="1" w:styleId="Proposal">
    <w:name w:val="Proposal"/>
    <w:basedOn w:val="Note"/>
    <w:qFormat/>
    <w:rsid w:val="00F974C5"/>
    <w:pPr>
      <w:keepNext/>
      <w:spacing w:before="240"/>
    </w:pPr>
    <w:rPr>
      <w:b/>
      <w:bCs/>
      <w:sz w:val="22"/>
      <w:szCs w:val="22"/>
    </w:rPr>
  </w:style>
  <w:style w:type="paragraph" w:customStyle="1" w:styleId="Reasons">
    <w:name w:val="Reasons"/>
    <w:basedOn w:val="Normal"/>
    <w:qFormat/>
    <w:rsid w:val="00F974C5"/>
    <w:rPr>
      <w:b/>
      <w:bCs/>
    </w:rPr>
  </w:style>
  <w:style w:type="paragraph" w:customStyle="1" w:styleId="RecNo">
    <w:name w:val="Rec_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Rectitle">
    <w:name w:val="Rec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Referencetexte">
    <w:name w:val="Reference texte"/>
    <w:basedOn w:val="Normal"/>
    <w:qFormat/>
    <w:rsid w:val="00F974C5"/>
  </w:style>
  <w:style w:type="paragraph" w:customStyle="1" w:styleId="PartNo">
    <w:name w:val="Part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Parttitle">
    <w:name w:val="Part title"/>
    <w:basedOn w:val="Part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ftitle">
    <w:name w:val="Ref_title"/>
    <w:basedOn w:val="Normal"/>
    <w:qFormat/>
    <w:rsid w:val="00F974C5"/>
    <w:pPr>
      <w:keepNext/>
      <w:keepLines/>
      <w:spacing w:before="480" w:after="240"/>
      <w:jc w:val="center"/>
    </w:pPr>
    <w:rPr>
      <w:b/>
      <w:bCs/>
      <w:sz w:val="28"/>
      <w:szCs w:val="28"/>
    </w:rPr>
  </w:style>
  <w:style w:type="paragraph" w:customStyle="1" w:styleId="Section1">
    <w:name w:val="Section 1"/>
    <w:basedOn w:val="Normal"/>
    <w:qFormat/>
    <w:rsid w:val="00F974C5"/>
    <w:pPr>
      <w:keepNext/>
      <w:spacing w:before="360" w:after="240"/>
      <w:jc w:val="center"/>
    </w:pPr>
    <w:rPr>
      <w:b/>
      <w:bCs/>
      <w:sz w:val="26"/>
      <w:szCs w:val="26"/>
      <w:lang w:bidi="ar-SY"/>
    </w:rPr>
  </w:style>
  <w:style w:type="paragraph" w:customStyle="1" w:styleId="Section2">
    <w:name w:val="Section 2"/>
    <w:basedOn w:val="Section1"/>
    <w:qFormat/>
    <w:rsid w:val="00F974C5"/>
    <w:pPr>
      <w:spacing w:before="240"/>
    </w:pPr>
    <w:rPr>
      <w:b w:val="0"/>
      <w:bCs w:val="0"/>
    </w:rPr>
  </w:style>
  <w:style w:type="paragraph" w:customStyle="1" w:styleId="SectionNo">
    <w:name w:val="Section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Sectiontitle">
    <w:name w:val="Sect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  <w:lang w:bidi="ar-SY"/>
    </w:rPr>
  </w:style>
  <w:style w:type="paragraph" w:customStyle="1" w:styleId="Source">
    <w:name w:val="Source"/>
    <w:basedOn w:val="Normal"/>
    <w:qFormat/>
    <w:rsid w:val="007C3BCD"/>
    <w:pPr>
      <w:keepNext/>
      <w:keepLines/>
      <w:spacing w:before="840" w:after="120"/>
      <w:jc w:val="center"/>
    </w:pPr>
    <w:rPr>
      <w:b/>
      <w:bCs/>
      <w:sz w:val="32"/>
      <w:szCs w:val="32"/>
    </w:rPr>
  </w:style>
  <w:style w:type="paragraph" w:customStyle="1" w:styleId="FigureNo">
    <w:name w:val="Figure No"/>
    <w:basedOn w:val="Normal"/>
    <w:qFormat/>
    <w:rsid w:val="00F974C5"/>
    <w:pPr>
      <w:keepNext/>
      <w:spacing w:before="240" w:after="120"/>
      <w:jc w:val="center"/>
    </w:pPr>
    <w:rPr>
      <w:lang w:bidi="ar-SY"/>
    </w:rPr>
  </w:style>
  <w:style w:type="paragraph" w:customStyle="1" w:styleId="Figuretitle">
    <w:name w:val="Figure title"/>
    <w:basedOn w:val="Normal"/>
    <w:qFormat/>
    <w:rsid w:val="00F974C5"/>
    <w:pPr>
      <w:keepNext/>
      <w:spacing w:after="240"/>
      <w:jc w:val="center"/>
    </w:pPr>
    <w:rPr>
      <w:b/>
      <w:bCs/>
    </w:rPr>
  </w:style>
  <w:style w:type="paragraph" w:customStyle="1" w:styleId="TableNo">
    <w:name w:val="Table No"/>
    <w:basedOn w:val="Normal"/>
    <w:qFormat/>
    <w:rsid w:val="00F974C5"/>
    <w:pPr>
      <w:keepNext/>
      <w:spacing w:before="240" w:after="120"/>
      <w:jc w:val="center"/>
    </w:pPr>
    <w:rPr>
      <w:lang w:bidi="ar-SY"/>
    </w:rPr>
  </w:style>
  <w:style w:type="paragraph" w:customStyle="1" w:styleId="Tabletitle">
    <w:name w:val="Table title"/>
    <w:basedOn w:val="TableNo"/>
    <w:qFormat/>
    <w:rsid w:val="00F974C5"/>
    <w:pPr>
      <w:spacing w:before="120" w:after="240"/>
    </w:pPr>
    <w:rPr>
      <w:b/>
      <w:bCs/>
    </w:rPr>
  </w:style>
  <w:style w:type="paragraph" w:customStyle="1" w:styleId="TableHead">
    <w:name w:val="Table Head"/>
    <w:basedOn w:val="Normal"/>
    <w:qFormat/>
    <w:rsid w:val="00F974C5"/>
    <w:pPr>
      <w:keepNext/>
      <w:spacing w:before="60" w:after="60" w:line="260" w:lineRule="exact"/>
      <w:jc w:val="center"/>
    </w:pPr>
    <w:rPr>
      <w:b/>
      <w:bCs/>
      <w:sz w:val="20"/>
      <w:szCs w:val="20"/>
    </w:rPr>
  </w:style>
  <w:style w:type="paragraph" w:customStyle="1" w:styleId="Tabletexte">
    <w:name w:val="Table texte"/>
    <w:basedOn w:val="Normal"/>
    <w:qFormat/>
    <w:rsid w:val="00F974C5"/>
    <w:pPr>
      <w:spacing w:before="60" w:after="60" w:line="260" w:lineRule="exact"/>
    </w:pPr>
    <w:rPr>
      <w:sz w:val="20"/>
      <w:szCs w:val="20"/>
      <w:lang w:bidi="ar-SY"/>
    </w:rPr>
  </w:style>
  <w:style w:type="paragraph" w:customStyle="1" w:styleId="Title1">
    <w:name w:val="Title 1"/>
    <w:basedOn w:val="Normal"/>
    <w:qFormat/>
    <w:rsid w:val="007C3BCD"/>
    <w:pPr>
      <w:keepNext/>
      <w:spacing w:before="360" w:after="120"/>
      <w:jc w:val="center"/>
    </w:pPr>
    <w:rPr>
      <w:w w:val="120"/>
      <w:sz w:val="28"/>
      <w:szCs w:val="28"/>
    </w:rPr>
  </w:style>
  <w:style w:type="paragraph" w:customStyle="1" w:styleId="Title2">
    <w:name w:val="Title 2"/>
    <w:basedOn w:val="Normal"/>
    <w:qFormat/>
    <w:rsid w:val="00F974C5"/>
    <w:pPr>
      <w:keepNext/>
      <w:spacing w:before="240"/>
      <w:jc w:val="center"/>
    </w:pPr>
    <w:rPr>
      <w:w w:val="120"/>
      <w:sz w:val="26"/>
      <w:szCs w:val="26"/>
    </w:rPr>
  </w:style>
  <w:style w:type="paragraph" w:customStyle="1" w:styleId="Title3">
    <w:name w:val="Title 3"/>
    <w:basedOn w:val="Normal"/>
    <w:qFormat/>
    <w:rsid w:val="00F974C5"/>
    <w:pPr>
      <w:keepNext/>
      <w:spacing w:before="240"/>
      <w:jc w:val="center"/>
    </w:pPr>
    <w:rPr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974C5"/>
    <w:pPr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ind w:left="6787" w:hanging="720"/>
    </w:pPr>
  </w:style>
  <w:style w:type="paragraph" w:customStyle="1" w:styleId="VolumeNo">
    <w:name w:val="Volume No"/>
    <w:basedOn w:val="Normal"/>
    <w:qFormat/>
    <w:rsid w:val="00F974C5"/>
    <w:pPr>
      <w:keepNext/>
      <w:spacing w:before="360" w:after="120"/>
      <w:jc w:val="center"/>
    </w:pPr>
    <w:rPr>
      <w:sz w:val="26"/>
      <w:szCs w:val="26"/>
      <w:lang w:bidi="ar-SY"/>
    </w:rPr>
  </w:style>
  <w:style w:type="paragraph" w:customStyle="1" w:styleId="Volumetitle">
    <w:name w:val="Volume title"/>
    <w:basedOn w:val="VolumeNo"/>
    <w:qFormat/>
    <w:rsid w:val="00F974C5"/>
    <w:pPr>
      <w:spacing w:before="120" w:after="360"/>
    </w:pPr>
    <w:rPr>
      <w:b/>
      <w:bCs/>
      <w:sz w:val="28"/>
      <w:szCs w:val="28"/>
    </w:rPr>
  </w:style>
  <w:style w:type="paragraph" w:styleId="Title">
    <w:name w:val="Title"/>
    <w:aliases w:val="Title right"/>
    <w:basedOn w:val="Normal"/>
    <w:next w:val="Normal"/>
    <w:link w:val="TitleChar"/>
    <w:uiPriority w:val="10"/>
    <w:rsid w:val="007C3BC7"/>
    <w:pPr>
      <w:keepNext/>
      <w:spacing w:before="360" w:after="120"/>
    </w:pPr>
    <w:rPr>
      <w:rFonts w:eastAsiaTheme="majorEastAsia"/>
      <w:b/>
      <w:bCs/>
      <w:color w:val="FF0000"/>
      <w:kern w:val="28"/>
      <w:sz w:val="28"/>
      <w:szCs w:val="40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7C3BC7"/>
    <w:rPr>
      <w:rFonts w:ascii="Calibri" w:eastAsiaTheme="majorEastAsia" w:hAnsi="Calibri" w:cs="Traditional Arabic"/>
      <w:b/>
      <w:bCs/>
      <w:color w:val="FF0000"/>
      <w:kern w:val="28"/>
      <w:sz w:val="28"/>
      <w:szCs w:val="40"/>
    </w:rPr>
  </w:style>
  <w:style w:type="paragraph" w:customStyle="1" w:styleId="ResNo">
    <w:name w:val="Res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stitle">
    <w:name w:val="Res_title"/>
    <w:basedOn w:val="Normal"/>
    <w:qFormat/>
    <w:rsid w:val="00F974C5"/>
    <w:pPr>
      <w:keepNext/>
      <w:keepLines/>
      <w:spacing w:before="240"/>
      <w:jc w:val="center"/>
    </w:pPr>
    <w:rPr>
      <w:b/>
      <w:bCs/>
      <w:sz w:val="28"/>
      <w:szCs w:val="28"/>
      <w:lang w:bidi="ar-SY"/>
    </w:rPr>
  </w:style>
  <w:style w:type="paragraph" w:customStyle="1" w:styleId="OpinionNo">
    <w:name w:val="Opinion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Opiniontitle">
    <w:name w:val="Opin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39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4C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4C5"/>
    <w:rPr>
      <w:rFonts w:ascii="Dubai" w:hAnsi="Dubai" w:cs="Dubai"/>
    </w:rPr>
  </w:style>
  <w:style w:type="character" w:styleId="Hyperlink">
    <w:name w:val="Hyperlink"/>
    <w:aliases w:val="CEO_Hyperlink,Style 58,超????,超?级链,超级链接,하이퍼링크2"/>
    <w:basedOn w:val="DefaultParagraphFont"/>
    <w:uiPriority w:val="99"/>
    <w:unhideWhenUsed/>
    <w:qFormat/>
    <w:rsid w:val="00F974C5"/>
    <w:rPr>
      <w:rFonts w:ascii="Dubai" w:hAnsi="Dubai" w:cs="Dubai"/>
      <w:color w:val="0000FF"/>
      <w:u w:val="single"/>
    </w:rPr>
  </w:style>
  <w:style w:type="character" w:styleId="BookTitle">
    <w:name w:val="Book Title"/>
    <w:basedOn w:val="DefaultParagraphFont"/>
    <w:uiPriority w:val="33"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7C3BC7"/>
    <w:rPr>
      <w:i/>
      <w:iCs/>
      <w:color w:val="FF0000"/>
    </w:rPr>
  </w:style>
  <w:style w:type="paragraph" w:customStyle="1" w:styleId="Footnotetexte">
    <w:name w:val="Footnote texte"/>
    <w:basedOn w:val="Normal"/>
    <w:qFormat/>
    <w:rsid w:val="00F974C5"/>
    <w:pPr>
      <w:tabs>
        <w:tab w:val="clear" w:pos="794"/>
        <w:tab w:val="left" w:pos="397"/>
      </w:tabs>
      <w:spacing w:before="60" w:line="168" w:lineRule="auto"/>
      <w:ind w:left="397" w:hanging="397"/>
    </w:pPr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rsid w:val="00F974C5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7C3BC7"/>
    <w:rPr>
      <w:smallCaps/>
      <w:color w:val="FF0000"/>
    </w:rPr>
  </w:style>
  <w:style w:type="paragraph" w:customStyle="1" w:styleId="Tablelegend">
    <w:name w:val="Table legend"/>
    <w:basedOn w:val="Normal"/>
    <w:qFormat/>
    <w:rsid w:val="00F974C5"/>
    <w:pPr>
      <w:spacing w:before="80"/>
    </w:pPr>
    <w:rPr>
      <w:lang w:bidi="ar-SY"/>
    </w:rPr>
  </w:style>
  <w:style w:type="paragraph" w:customStyle="1" w:styleId="Headingb">
    <w:name w:val="Heading b"/>
    <w:basedOn w:val="Normal"/>
    <w:qFormat/>
    <w:rsid w:val="00F974C5"/>
    <w:pPr>
      <w:keepNext/>
      <w:spacing w:before="240"/>
      <w:ind w:left="1134" w:hanging="1134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57A0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7A0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278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itu.int/en/ITU-D/Statistics/Documents/events/egmITUindex2020/Summary_EGM_10_Feb_2020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tu.int/en/ITU-D/Statistics/Documents/events/egmITUindex2020/EGM_ITU_index_background_document.pdf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ITU-D/TDAG/" TargetMode="External"/><Relationship Id="rId1" Type="http://schemas.openxmlformats.org/officeDocument/2006/relationships/hyperlink" Target="mailto:eun-ju.kim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E9F16-E47F-45A8-95C9-0E1177F3A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952</Words>
  <Characters>5428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6368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Aly, Abdullah</dc:creator>
  <cp:keywords/>
  <dc:description/>
  <cp:lastModifiedBy>BDT</cp:lastModifiedBy>
  <cp:revision>57</cp:revision>
  <dcterms:created xsi:type="dcterms:W3CDTF">2020-03-03T12:26:00Z</dcterms:created>
  <dcterms:modified xsi:type="dcterms:W3CDTF">2020-03-10T13:18:00Z</dcterms:modified>
</cp:coreProperties>
</file>