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175C4C" w:rsidTr="00940EE4">
        <w:trPr>
          <w:cantSplit/>
          <w:trHeight w:val="1134"/>
        </w:trPr>
        <w:tc>
          <w:tcPr>
            <w:tcW w:w="6804" w:type="dxa"/>
          </w:tcPr>
          <w:p w:rsidR="00175C4C" w:rsidRPr="001E252D" w:rsidRDefault="00175C4C" w:rsidP="00080DDC">
            <w:pPr>
              <w:spacing w:after="48" w:line="240" w:lineRule="atLeast"/>
              <w:ind w:left="34"/>
              <w:rPr>
                <w:b/>
                <w:bCs/>
                <w:sz w:val="32"/>
                <w:szCs w:val="32"/>
                <w:lang w:eastAsia="zh-CN"/>
              </w:rPr>
            </w:pPr>
            <w:r w:rsidRPr="00054016">
              <w:rPr>
                <w:rFonts w:ascii="SimSun" w:hAnsi="SimSun" w:cs="SimSun" w:hint="eastAsia"/>
                <w:b/>
                <w:bCs/>
                <w:sz w:val="32"/>
                <w:szCs w:val="22"/>
                <w:lang w:eastAsia="zh-CN"/>
              </w:rPr>
              <w:t>电信发展顾问组</w:t>
            </w:r>
            <w:r>
              <w:rPr>
                <w:rFonts w:cs="SimSun" w:hint="eastAsia"/>
                <w:b/>
                <w:bCs/>
                <w:sz w:val="32"/>
                <w:szCs w:val="22"/>
                <w:lang w:eastAsia="zh-CN"/>
              </w:rPr>
              <w:t>（</w:t>
            </w:r>
            <w:r w:rsidRPr="00054016">
              <w:rPr>
                <w:rFonts w:cstheme="minorHAnsi"/>
                <w:b/>
                <w:bCs/>
                <w:sz w:val="32"/>
                <w:szCs w:val="22"/>
                <w:lang w:eastAsia="zh-CN"/>
              </w:rPr>
              <w:t>TDAG</w:t>
            </w:r>
            <w:r>
              <w:rPr>
                <w:rFonts w:cs="SimSun" w:hint="eastAsia"/>
                <w:b/>
                <w:bCs/>
                <w:sz w:val="32"/>
                <w:szCs w:val="22"/>
                <w:lang w:eastAsia="zh-CN"/>
              </w:rPr>
              <w:t>）</w:t>
            </w:r>
          </w:p>
          <w:p w:rsidR="00175C4C" w:rsidRPr="00A67CAE" w:rsidRDefault="00175C4C" w:rsidP="00940EE4">
            <w:pPr>
              <w:spacing w:after="48" w:line="240" w:lineRule="atLeast"/>
              <w:ind w:left="34"/>
              <w:rPr>
                <w:b/>
                <w:bCs/>
                <w:szCs w:val="24"/>
                <w:lang w:eastAsia="zh-CN"/>
              </w:rPr>
            </w:pPr>
            <w:r w:rsidRPr="00A67CAE">
              <w:rPr>
                <w:b/>
                <w:bCs/>
                <w:szCs w:val="24"/>
                <w:lang w:val="fr-CH" w:eastAsia="zh-CN"/>
              </w:rPr>
              <w:t>第</w:t>
            </w:r>
            <w:r w:rsidRPr="00A67CAE">
              <w:rPr>
                <w:b/>
                <w:bCs/>
                <w:szCs w:val="24"/>
                <w:lang w:val="fr-CH" w:eastAsia="zh-CN"/>
              </w:rPr>
              <w:t>2</w:t>
            </w:r>
            <w:r>
              <w:rPr>
                <w:b/>
                <w:bCs/>
                <w:szCs w:val="24"/>
                <w:lang w:val="fr-CH" w:eastAsia="zh-CN"/>
              </w:rPr>
              <w:t>4</w:t>
            </w:r>
            <w:r w:rsidRPr="00A67CAE">
              <w:rPr>
                <w:b/>
                <w:bCs/>
                <w:szCs w:val="24"/>
                <w:lang w:val="fr-CH" w:eastAsia="zh-CN"/>
              </w:rPr>
              <w:t>次会议，</w:t>
            </w:r>
            <w:r w:rsidRPr="00A67CAE">
              <w:rPr>
                <w:b/>
                <w:bCs/>
                <w:szCs w:val="24"/>
                <w:lang w:val="fr-CH" w:eastAsia="zh-CN"/>
              </w:rPr>
              <w:t>201</w:t>
            </w:r>
            <w:r>
              <w:rPr>
                <w:b/>
                <w:bCs/>
                <w:szCs w:val="24"/>
                <w:lang w:val="fr-CH" w:eastAsia="zh-CN"/>
              </w:rPr>
              <w:t>9</w:t>
            </w:r>
            <w:r w:rsidRPr="00A67CAE">
              <w:rPr>
                <w:b/>
                <w:bCs/>
                <w:szCs w:val="24"/>
                <w:lang w:val="fr-CH" w:eastAsia="zh-CN"/>
              </w:rPr>
              <w:t>年</w:t>
            </w:r>
            <w:r w:rsidRPr="00A67CAE">
              <w:rPr>
                <w:b/>
                <w:bCs/>
                <w:szCs w:val="24"/>
                <w:lang w:val="fr-CH" w:eastAsia="zh-CN"/>
              </w:rPr>
              <w:t>4</w:t>
            </w:r>
            <w:r w:rsidRPr="00A67CAE">
              <w:rPr>
                <w:b/>
                <w:bCs/>
                <w:szCs w:val="24"/>
                <w:lang w:val="fr-CH" w:eastAsia="zh-CN"/>
              </w:rPr>
              <w:t>月</w:t>
            </w:r>
            <w:r>
              <w:rPr>
                <w:b/>
                <w:bCs/>
                <w:szCs w:val="24"/>
                <w:lang w:eastAsia="zh-CN"/>
              </w:rPr>
              <w:t>3</w:t>
            </w:r>
            <w:r w:rsidRPr="00A67CAE">
              <w:rPr>
                <w:b/>
                <w:bCs/>
                <w:szCs w:val="24"/>
                <w:lang w:eastAsia="zh-CN"/>
              </w:rPr>
              <w:t>-</w:t>
            </w:r>
            <w:r>
              <w:rPr>
                <w:b/>
                <w:bCs/>
                <w:szCs w:val="24"/>
                <w:lang w:eastAsia="zh-CN"/>
              </w:rPr>
              <w:t>5</w:t>
            </w:r>
            <w:r w:rsidRPr="00A67CAE">
              <w:rPr>
                <w:b/>
                <w:bCs/>
                <w:szCs w:val="24"/>
                <w:lang w:eastAsia="zh-CN"/>
              </w:rPr>
              <w:t>日，日内瓦</w:t>
            </w:r>
          </w:p>
        </w:tc>
        <w:tc>
          <w:tcPr>
            <w:tcW w:w="3227" w:type="dxa"/>
          </w:tcPr>
          <w:p w:rsidR="00175C4C" w:rsidRPr="00D96B4B" w:rsidRDefault="00175C4C" w:rsidP="00940EE4">
            <w:pPr>
              <w:spacing w:before="0" w:line="240" w:lineRule="atLeast"/>
              <w:jc w:val="right"/>
              <w:rPr>
                <w:rFonts w:cstheme="minorHAnsi"/>
              </w:rPr>
            </w:pPr>
            <w:bookmarkStart w:id="0" w:name="ditulogo"/>
            <w:bookmarkEnd w:id="0"/>
            <w:r w:rsidRPr="008E52B1">
              <w:rPr>
                <w:noProof/>
                <w:color w:val="3399FF"/>
                <w:lang w:eastAsia="zh-CN"/>
              </w:rPr>
              <w:drawing>
                <wp:inline distT="0" distB="0" distL="0" distR="0" wp14:anchorId="63E69CB3" wp14:editId="21167857">
                  <wp:extent cx="838200" cy="838200"/>
                  <wp:effectExtent l="0" t="0" r="0" b="0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5C4C" w:rsidRPr="00C324A8" w:rsidTr="00940EE4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:rsidR="00175C4C" w:rsidRPr="00D96B4B" w:rsidRDefault="00175C4C" w:rsidP="00940EE4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227" w:type="dxa"/>
            <w:tcBorders>
              <w:top w:val="single" w:sz="12" w:space="0" w:color="auto"/>
            </w:tcBorders>
          </w:tcPr>
          <w:p w:rsidR="00175C4C" w:rsidRPr="00D96B4B" w:rsidRDefault="00175C4C" w:rsidP="00940EE4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175C4C" w:rsidRPr="0038489B" w:rsidTr="00940EE4">
        <w:trPr>
          <w:cantSplit/>
          <w:trHeight w:val="23"/>
        </w:trPr>
        <w:tc>
          <w:tcPr>
            <w:tcW w:w="6804" w:type="dxa"/>
            <w:shd w:val="clear" w:color="auto" w:fill="auto"/>
          </w:tcPr>
          <w:p w:rsidR="00175C4C" w:rsidRPr="00D96B4B" w:rsidRDefault="00175C4C" w:rsidP="00940EE4">
            <w:pPr>
              <w:pStyle w:val="Committee"/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227" w:type="dxa"/>
          </w:tcPr>
          <w:p w:rsidR="00175C4C" w:rsidRPr="00E07105" w:rsidRDefault="00175C4C" w:rsidP="00940EE4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es-ES_tradnl"/>
              </w:rPr>
            </w:pPr>
            <w:r>
              <w:rPr>
                <w:rFonts w:hint="eastAsia"/>
                <w:b/>
                <w:bCs/>
                <w:szCs w:val="24"/>
                <w:lang w:val="es-ES_tradnl" w:eastAsia="zh-CN"/>
              </w:rPr>
              <w:t>文件</w:t>
            </w:r>
            <w:r w:rsidRPr="0084734D">
              <w:rPr>
                <w:b/>
                <w:bCs/>
                <w:szCs w:val="24"/>
                <w:lang w:val="es-ES_tradnl"/>
              </w:rPr>
              <w:t xml:space="preserve"> </w:t>
            </w:r>
            <w:bookmarkStart w:id="4" w:name="DocRef1"/>
            <w:bookmarkEnd w:id="4"/>
            <w:r>
              <w:rPr>
                <w:b/>
                <w:bCs/>
                <w:szCs w:val="24"/>
                <w:lang w:val="es-ES_tradnl"/>
              </w:rPr>
              <w:t>TDAG-19</w:t>
            </w:r>
            <w:r w:rsidRPr="00147DA1">
              <w:rPr>
                <w:b/>
                <w:bCs/>
                <w:szCs w:val="24"/>
                <w:lang w:val="es-ES_tradnl"/>
              </w:rPr>
              <w:t>/</w:t>
            </w:r>
            <w:r w:rsidR="006C4435">
              <w:rPr>
                <w:b/>
                <w:bCs/>
                <w:szCs w:val="24"/>
                <w:lang w:val="es-ES_tradnl"/>
              </w:rPr>
              <w:t>1</w:t>
            </w:r>
            <w:r w:rsidR="006C4435">
              <w:rPr>
                <w:rFonts w:hint="eastAsia"/>
                <w:b/>
                <w:bCs/>
                <w:szCs w:val="24"/>
                <w:lang w:val="es-ES_tradnl" w:eastAsia="zh-CN"/>
              </w:rPr>
              <w:t>(</w:t>
            </w:r>
            <w:r w:rsidR="006C4435">
              <w:rPr>
                <w:b/>
                <w:bCs/>
                <w:szCs w:val="24"/>
                <w:lang w:val="es-ES_tradnl" w:eastAsia="zh-CN"/>
              </w:rPr>
              <w:t>Rev.1)</w:t>
            </w:r>
            <w:r w:rsidRPr="00147DA1">
              <w:rPr>
                <w:b/>
                <w:bCs/>
                <w:szCs w:val="24"/>
                <w:lang w:val="es-ES_tradnl"/>
              </w:rPr>
              <w:t>-</w:t>
            </w:r>
            <w:r>
              <w:rPr>
                <w:b/>
                <w:bCs/>
                <w:szCs w:val="24"/>
                <w:lang w:val="es-ES_tradnl"/>
              </w:rPr>
              <w:t>C</w:t>
            </w:r>
          </w:p>
        </w:tc>
      </w:tr>
      <w:tr w:rsidR="00175C4C" w:rsidRPr="00C324A8" w:rsidTr="00940EE4">
        <w:trPr>
          <w:cantSplit/>
          <w:trHeight w:val="23"/>
        </w:trPr>
        <w:tc>
          <w:tcPr>
            <w:tcW w:w="6804" w:type="dxa"/>
            <w:shd w:val="clear" w:color="auto" w:fill="auto"/>
          </w:tcPr>
          <w:p w:rsidR="00175C4C" w:rsidRPr="00E07105" w:rsidRDefault="00175C4C" w:rsidP="00940EE4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_tradnl"/>
              </w:rPr>
            </w:pPr>
            <w:bookmarkStart w:id="5" w:name="ddate" w:colFirst="1" w:colLast="1"/>
            <w:bookmarkStart w:id="6" w:name="dblank" w:colFirst="0" w:colLast="0"/>
            <w:bookmarkEnd w:id="2"/>
            <w:bookmarkEnd w:id="3"/>
          </w:p>
        </w:tc>
        <w:tc>
          <w:tcPr>
            <w:tcW w:w="3227" w:type="dxa"/>
          </w:tcPr>
          <w:p w:rsidR="00175C4C" w:rsidRPr="00D96B4B" w:rsidRDefault="00175C4C" w:rsidP="006C4435">
            <w:pPr>
              <w:spacing w:before="0" w:line="240" w:lineRule="atLeast"/>
              <w:rPr>
                <w:rFonts w:cstheme="minorHAnsi"/>
                <w:szCs w:val="24"/>
                <w:lang w:eastAsia="zh-CN"/>
              </w:rPr>
            </w:pPr>
            <w:r>
              <w:rPr>
                <w:b/>
                <w:bCs/>
                <w:szCs w:val="24"/>
                <w:lang w:val="fr-FR"/>
              </w:rPr>
              <w:t>2019</w:t>
            </w:r>
            <w:r>
              <w:rPr>
                <w:rFonts w:hint="eastAsia"/>
                <w:b/>
                <w:bCs/>
                <w:szCs w:val="24"/>
                <w:lang w:val="fr-FR" w:eastAsia="zh-CN"/>
              </w:rPr>
              <w:t>年</w:t>
            </w:r>
            <w:r w:rsidR="006C4435">
              <w:rPr>
                <w:b/>
                <w:bCs/>
                <w:szCs w:val="24"/>
                <w:lang w:val="fr-FR" w:eastAsia="zh-CN"/>
              </w:rPr>
              <w:t>2</w:t>
            </w:r>
            <w:r>
              <w:rPr>
                <w:b/>
                <w:bCs/>
                <w:szCs w:val="24"/>
                <w:lang w:val="fr-FR" w:eastAsia="zh-CN"/>
              </w:rPr>
              <w:t>月</w:t>
            </w:r>
            <w:r w:rsidR="006C4435">
              <w:rPr>
                <w:b/>
                <w:bCs/>
                <w:szCs w:val="24"/>
                <w:lang w:val="fr-FR" w:eastAsia="zh-CN"/>
              </w:rPr>
              <w:t>19</w:t>
            </w:r>
            <w:r>
              <w:rPr>
                <w:b/>
                <w:bCs/>
                <w:szCs w:val="24"/>
                <w:lang w:val="fr-FR" w:eastAsia="zh-CN"/>
              </w:rPr>
              <w:t>日</w:t>
            </w:r>
          </w:p>
        </w:tc>
      </w:tr>
      <w:tr w:rsidR="00175C4C" w:rsidRPr="00C324A8" w:rsidTr="00940EE4">
        <w:trPr>
          <w:cantSplit/>
          <w:trHeight w:val="23"/>
        </w:trPr>
        <w:tc>
          <w:tcPr>
            <w:tcW w:w="6804" w:type="dxa"/>
            <w:shd w:val="clear" w:color="auto" w:fill="auto"/>
          </w:tcPr>
          <w:p w:rsidR="00175C4C" w:rsidRPr="00D96B4B" w:rsidRDefault="00175C4C" w:rsidP="00940EE4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227" w:type="dxa"/>
          </w:tcPr>
          <w:p w:rsidR="00175C4C" w:rsidRPr="00D96B4B" w:rsidRDefault="00175C4C" w:rsidP="00940EE4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>
              <w:rPr>
                <w:rFonts w:hint="eastAsia"/>
                <w:b/>
                <w:bCs/>
                <w:szCs w:val="24"/>
                <w:lang w:val="fr-FR" w:eastAsia="zh-CN"/>
              </w:rPr>
              <w:t>原文</w:t>
            </w:r>
            <w:r>
              <w:rPr>
                <w:b/>
                <w:bCs/>
                <w:szCs w:val="24"/>
                <w:lang w:val="fr-FR" w:eastAsia="zh-CN"/>
              </w:rPr>
              <w:t>：</w:t>
            </w:r>
            <w:r>
              <w:rPr>
                <w:rFonts w:hint="eastAsia"/>
                <w:b/>
                <w:bCs/>
                <w:szCs w:val="24"/>
                <w:lang w:val="fr-FR" w:eastAsia="zh-CN"/>
              </w:rPr>
              <w:t>英文</w:t>
            </w:r>
          </w:p>
        </w:tc>
      </w:tr>
      <w:tr w:rsidR="00175C4C" w:rsidRPr="00C324A8" w:rsidTr="00940EE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175C4C" w:rsidRPr="00175C4C" w:rsidRDefault="006C4435" w:rsidP="00175C4C">
            <w:pPr>
              <w:pStyle w:val="Source"/>
              <w:spacing w:before="240" w:after="240"/>
              <w:jc w:val="center"/>
              <w:rPr>
                <w:rFonts w:asciiTheme="majorEastAsia" w:eastAsiaTheme="majorEastAsia" w:hAnsiTheme="majorEastAsia"/>
                <w:sz w:val="28"/>
                <w:szCs w:val="28"/>
                <w:lang w:val="en-US" w:eastAsia="zh-CN"/>
              </w:rPr>
            </w:pPr>
            <w:r w:rsidRPr="00520E3E">
              <w:rPr>
                <w:rFonts w:asciiTheme="majorEastAsia" w:eastAsiaTheme="majorEastAsia" w:hAnsiTheme="majorEastAsia" w:hint="eastAsia"/>
                <w:sz w:val="28"/>
                <w:szCs w:val="28"/>
                <w:lang w:val="en-US" w:eastAsia="zh-CN"/>
              </w:rPr>
              <w:t>电信发展局主任</w:t>
            </w:r>
          </w:p>
        </w:tc>
      </w:tr>
      <w:tr w:rsidR="00175C4C" w:rsidRPr="00C324A8" w:rsidTr="006B4A9F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175C4C" w:rsidRPr="00175C4C" w:rsidRDefault="006C4435" w:rsidP="00175C4C">
            <w:pPr>
              <w:pStyle w:val="Title1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pacing w:before="120" w:after="120"/>
              <w:jc w:val="center"/>
              <w:rPr>
                <w:rFonts w:asciiTheme="majorEastAsia" w:eastAsiaTheme="majorEastAsia" w:hAnsiTheme="majorEastAsia" w:cs="Times New Roman"/>
                <w:b w:val="0"/>
                <w:caps/>
                <w:sz w:val="28"/>
                <w:szCs w:val="28"/>
                <w:lang w:val="en-US" w:eastAsia="zh-CN"/>
              </w:rPr>
            </w:pPr>
            <w:r w:rsidRPr="00520E3E">
              <w:rPr>
                <w:rFonts w:asciiTheme="majorEastAsia" w:eastAsiaTheme="majorEastAsia" w:hAnsiTheme="majorEastAsia" w:cs="Times New Roman" w:hint="eastAsia"/>
                <w:b w:val="0"/>
                <w:caps/>
                <w:sz w:val="28"/>
                <w:szCs w:val="28"/>
                <w:lang w:val="en-US" w:eastAsia="zh-CN"/>
              </w:rPr>
              <w:t>议程草案</w:t>
            </w:r>
            <w:r w:rsidR="00094A54" w:rsidRPr="00094A54">
              <w:rPr>
                <w:rFonts w:asciiTheme="majorEastAsia" w:eastAsiaTheme="majorEastAsia" w:hAnsiTheme="majorEastAsia" w:cs="Times New Roman"/>
                <w:b w:val="0"/>
                <w:caps/>
                <w:sz w:val="28"/>
                <w:szCs w:val="28"/>
                <w:lang w:val="en-US" w:eastAsia="zh-CN"/>
              </w:rPr>
              <w:t>（</w:t>
            </w:r>
            <w:r w:rsidR="00094A54" w:rsidRPr="00094A54">
              <w:rPr>
                <w:rFonts w:asciiTheme="majorEastAsia" w:eastAsiaTheme="majorEastAsia" w:hAnsiTheme="majorEastAsia" w:cs="Times New Roman" w:hint="eastAsia"/>
                <w:b w:val="0"/>
                <w:caps/>
                <w:sz w:val="28"/>
                <w:szCs w:val="28"/>
                <w:lang w:val="en-US" w:eastAsia="zh-CN"/>
              </w:rPr>
              <w:t>修订1</w:t>
            </w:r>
            <w:r w:rsidR="00094A54" w:rsidRPr="00094A54">
              <w:rPr>
                <w:rFonts w:asciiTheme="majorEastAsia" w:eastAsiaTheme="majorEastAsia" w:hAnsiTheme="majorEastAsia" w:cs="Times New Roman"/>
                <w:b w:val="0"/>
                <w:caps/>
                <w:sz w:val="28"/>
                <w:szCs w:val="28"/>
                <w:lang w:val="en-US" w:eastAsia="zh-CN"/>
              </w:rPr>
              <w:t>）</w:t>
            </w:r>
          </w:p>
        </w:tc>
      </w:tr>
      <w:tr w:rsidR="00175C4C" w:rsidRPr="00C324A8" w:rsidTr="006B4A9F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175C4C" w:rsidRPr="00B911B2" w:rsidRDefault="00175C4C" w:rsidP="00175C4C">
            <w:pPr>
              <w:pStyle w:val="Title1"/>
              <w:spacing w:before="120" w:after="120"/>
              <w:rPr>
                <w:caps/>
                <w:szCs w:val="28"/>
              </w:rPr>
            </w:pPr>
          </w:p>
        </w:tc>
      </w:tr>
      <w:bookmarkEnd w:id="7"/>
      <w:bookmarkEnd w:id="8"/>
    </w:tbl>
    <w:p w:rsidR="00175C4C" w:rsidRDefault="00175C4C" w:rsidP="00175C4C">
      <w:pPr>
        <w:overflowPunct/>
        <w:autoSpaceDE/>
        <w:autoSpaceDN/>
        <w:adjustRightInd/>
        <w:spacing w:before="0"/>
        <w:textAlignment w:val="auto"/>
        <w:rPr>
          <w:szCs w:val="24"/>
          <w:lang w:eastAsia="zh-CN"/>
        </w:rPr>
      </w:pPr>
    </w:p>
    <w:p w:rsidR="006C4435" w:rsidRPr="003E715D" w:rsidRDefault="006C4435" w:rsidP="006C4435">
      <w:pPr>
        <w:widowControl w:val="0"/>
        <w:suppressAutoHyphens/>
        <w:ind w:left="798" w:hanging="798"/>
        <w:rPr>
          <w:szCs w:val="22"/>
          <w:lang w:val="es-ES" w:eastAsia="zh-CN"/>
        </w:rPr>
      </w:pPr>
      <w:r w:rsidRPr="003E715D">
        <w:rPr>
          <w:szCs w:val="22"/>
          <w:lang w:val="es-ES" w:eastAsia="zh-CN"/>
        </w:rPr>
        <w:t>1</w:t>
      </w:r>
      <w:r w:rsidRPr="003E715D">
        <w:rPr>
          <w:szCs w:val="22"/>
          <w:lang w:val="es-ES" w:eastAsia="zh-CN"/>
        </w:rPr>
        <w:tab/>
      </w:r>
      <w:r w:rsidRPr="00222F8A">
        <w:rPr>
          <w:szCs w:val="22"/>
          <w:lang w:eastAsia="zh-CN"/>
        </w:rPr>
        <w:t>秘书长致辞</w:t>
      </w:r>
    </w:p>
    <w:p w:rsidR="006C4435" w:rsidRPr="003E715D" w:rsidRDefault="006C4435" w:rsidP="006C4435">
      <w:pPr>
        <w:widowControl w:val="0"/>
        <w:suppressAutoHyphens/>
        <w:ind w:left="798" w:hanging="798"/>
        <w:rPr>
          <w:szCs w:val="22"/>
          <w:lang w:val="es-ES" w:eastAsia="zh-CN"/>
        </w:rPr>
      </w:pPr>
      <w:r w:rsidRPr="003E715D">
        <w:rPr>
          <w:szCs w:val="22"/>
          <w:lang w:val="es-ES" w:eastAsia="zh-CN"/>
        </w:rPr>
        <w:t>2</w:t>
      </w:r>
      <w:r w:rsidRPr="003E715D">
        <w:rPr>
          <w:szCs w:val="22"/>
          <w:lang w:val="es-ES" w:eastAsia="zh-CN"/>
        </w:rPr>
        <w:tab/>
      </w:r>
      <w:r w:rsidRPr="00222F8A">
        <w:rPr>
          <w:szCs w:val="22"/>
          <w:lang w:eastAsia="zh-CN"/>
        </w:rPr>
        <w:t>电信发展局主任致辞</w:t>
      </w:r>
    </w:p>
    <w:p w:rsidR="006C4435" w:rsidRPr="003E715D" w:rsidRDefault="006C4435" w:rsidP="006C4435">
      <w:pPr>
        <w:widowControl w:val="0"/>
        <w:suppressAutoHyphens/>
        <w:ind w:left="798" w:hanging="798"/>
        <w:rPr>
          <w:szCs w:val="22"/>
          <w:lang w:val="es-ES" w:eastAsia="zh-CN"/>
        </w:rPr>
      </w:pPr>
      <w:r w:rsidRPr="003E715D">
        <w:rPr>
          <w:szCs w:val="22"/>
          <w:lang w:val="es-ES" w:eastAsia="zh-CN"/>
        </w:rPr>
        <w:t>3</w:t>
      </w:r>
      <w:r w:rsidRPr="003E715D">
        <w:rPr>
          <w:szCs w:val="22"/>
          <w:lang w:val="es-ES" w:eastAsia="zh-CN"/>
        </w:rPr>
        <w:tab/>
        <w:t>TDAG</w:t>
      </w:r>
      <w:r w:rsidRPr="00222F8A">
        <w:rPr>
          <w:szCs w:val="22"/>
          <w:lang w:eastAsia="zh-CN"/>
        </w:rPr>
        <w:t>主席的开场白</w:t>
      </w:r>
      <w:bookmarkStart w:id="9" w:name="_GoBack"/>
      <w:bookmarkEnd w:id="9"/>
    </w:p>
    <w:p w:rsidR="006C4435" w:rsidRPr="003E715D" w:rsidRDefault="006C4435" w:rsidP="006C4435">
      <w:pPr>
        <w:widowControl w:val="0"/>
        <w:suppressAutoHyphens/>
        <w:ind w:left="798" w:hanging="798"/>
        <w:rPr>
          <w:szCs w:val="22"/>
          <w:lang w:val="es-ES" w:eastAsia="zh-CN"/>
        </w:rPr>
      </w:pPr>
      <w:r w:rsidRPr="003E715D">
        <w:rPr>
          <w:szCs w:val="22"/>
          <w:lang w:val="es-ES" w:eastAsia="zh-CN"/>
        </w:rPr>
        <w:t>4</w:t>
      </w:r>
      <w:r w:rsidRPr="003E715D">
        <w:rPr>
          <w:szCs w:val="22"/>
          <w:lang w:val="es-ES" w:eastAsia="zh-CN"/>
        </w:rPr>
        <w:tab/>
      </w:r>
      <w:r w:rsidRPr="00222F8A">
        <w:rPr>
          <w:szCs w:val="22"/>
          <w:lang w:eastAsia="zh-CN"/>
        </w:rPr>
        <w:t>通过议程和时间管理计划</w:t>
      </w:r>
    </w:p>
    <w:p w:rsidR="006C4435" w:rsidRPr="003E715D" w:rsidRDefault="006C4435" w:rsidP="006C4435">
      <w:pPr>
        <w:widowControl w:val="0"/>
        <w:suppressAutoHyphens/>
        <w:ind w:left="798" w:hanging="798"/>
        <w:rPr>
          <w:rFonts w:cs="Calibri"/>
          <w:color w:val="000000"/>
          <w:szCs w:val="22"/>
          <w:lang w:val="es-ES" w:eastAsia="zh-CN"/>
        </w:rPr>
      </w:pPr>
      <w:r w:rsidRPr="003E715D">
        <w:rPr>
          <w:bCs/>
          <w:szCs w:val="22"/>
          <w:lang w:val="es-ES" w:eastAsia="zh-CN"/>
        </w:rPr>
        <w:t>5</w:t>
      </w:r>
      <w:r w:rsidRPr="003E715D">
        <w:rPr>
          <w:szCs w:val="22"/>
          <w:lang w:val="es-ES" w:eastAsia="zh-CN"/>
        </w:rPr>
        <w:tab/>
        <w:t>PP</w:t>
      </w:r>
      <w:r w:rsidRPr="003E715D">
        <w:rPr>
          <w:rFonts w:hint="eastAsia"/>
          <w:szCs w:val="22"/>
          <w:lang w:val="es-ES" w:eastAsia="zh-CN"/>
        </w:rPr>
        <w:t>-1</w:t>
      </w:r>
      <w:r w:rsidRPr="003E715D">
        <w:rPr>
          <w:szCs w:val="22"/>
          <w:lang w:val="es-ES" w:eastAsia="zh-CN"/>
        </w:rPr>
        <w:t>8</w:t>
      </w:r>
      <w:r w:rsidRPr="00222F8A">
        <w:rPr>
          <w:szCs w:val="22"/>
          <w:lang w:eastAsia="zh-CN"/>
        </w:rPr>
        <w:t>与</w:t>
      </w:r>
      <w:r w:rsidRPr="003E715D">
        <w:rPr>
          <w:rFonts w:hint="eastAsia"/>
          <w:szCs w:val="22"/>
          <w:lang w:val="es-ES" w:eastAsia="zh-CN"/>
        </w:rPr>
        <w:t>ITU</w:t>
      </w:r>
      <w:r w:rsidRPr="003E715D">
        <w:rPr>
          <w:szCs w:val="22"/>
          <w:lang w:val="es-ES" w:eastAsia="zh-CN"/>
        </w:rPr>
        <w:t>-D</w:t>
      </w:r>
      <w:r w:rsidRPr="00222F8A">
        <w:rPr>
          <w:rFonts w:hint="eastAsia"/>
          <w:szCs w:val="22"/>
          <w:lang w:eastAsia="zh-CN"/>
        </w:rPr>
        <w:t>相</w:t>
      </w:r>
      <w:r w:rsidRPr="00222F8A">
        <w:rPr>
          <w:szCs w:val="22"/>
          <w:lang w:eastAsia="zh-CN"/>
        </w:rPr>
        <w:t>关</w:t>
      </w:r>
      <w:r w:rsidRPr="00222F8A">
        <w:rPr>
          <w:rFonts w:hint="eastAsia"/>
          <w:szCs w:val="22"/>
          <w:lang w:eastAsia="zh-CN"/>
        </w:rPr>
        <w:t>的成果</w:t>
      </w:r>
    </w:p>
    <w:p w:rsidR="006C4435" w:rsidRPr="003E715D" w:rsidRDefault="006C4435" w:rsidP="006C4435">
      <w:pPr>
        <w:widowControl w:val="0"/>
        <w:suppressAutoHyphens/>
        <w:ind w:left="798" w:hanging="798"/>
        <w:rPr>
          <w:szCs w:val="22"/>
          <w:lang w:val="es-ES" w:eastAsia="zh-CN"/>
        </w:rPr>
      </w:pPr>
      <w:bookmarkStart w:id="10" w:name="lt_pId079"/>
      <w:r w:rsidRPr="003E715D">
        <w:rPr>
          <w:szCs w:val="22"/>
          <w:lang w:val="es-ES" w:eastAsia="zh-CN"/>
        </w:rPr>
        <w:t>6</w:t>
      </w:r>
      <w:r w:rsidRPr="003E715D">
        <w:rPr>
          <w:szCs w:val="22"/>
          <w:lang w:val="es-ES" w:eastAsia="zh-CN"/>
        </w:rPr>
        <w:tab/>
      </w:r>
      <w:bookmarkEnd w:id="10"/>
      <w:r w:rsidRPr="003E715D">
        <w:rPr>
          <w:szCs w:val="22"/>
          <w:lang w:val="es-ES" w:eastAsia="zh-CN"/>
        </w:rPr>
        <w:t>ITU-D 2020-20</w:t>
      </w:r>
      <w:r w:rsidRPr="003E715D">
        <w:rPr>
          <w:rFonts w:hint="eastAsia"/>
          <w:szCs w:val="22"/>
          <w:lang w:val="es-ES" w:eastAsia="zh-CN"/>
        </w:rPr>
        <w:t>2</w:t>
      </w:r>
      <w:r w:rsidRPr="003E715D">
        <w:rPr>
          <w:szCs w:val="22"/>
          <w:lang w:val="es-ES" w:eastAsia="zh-CN"/>
        </w:rPr>
        <w:t>3</w:t>
      </w:r>
      <w:r w:rsidRPr="00222F8A">
        <w:rPr>
          <w:rFonts w:hint="eastAsia"/>
          <w:szCs w:val="22"/>
          <w:lang w:eastAsia="zh-CN"/>
        </w:rPr>
        <w:t>年</w:t>
      </w:r>
      <w:r w:rsidRPr="00222F8A">
        <w:rPr>
          <w:szCs w:val="22"/>
          <w:lang w:eastAsia="zh-CN"/>
        </w:rPr>
        <w:t>四年期滚动式运作规划</w:t>
      </w:r>
    </w:p>
    <w:p w:rsidR="006C4435" w:rsidRPr="003E715D" w:rsidRDefault="006C4435" w:rsidP="00094A54">
      <w:pPr>
        <w:widowControl w:val="0"/>
        <w:suppressAutoHyphens/>
        <w:ind w:left="798" w:hanging="798"/>
        <w:rPr>
          <w:szCs w:val="22"/>
          <w:lang w:val="es-ES" w:eastAsia="zh-CN"/>
        </w:rPr>
      </w:pPr>
      <w:bookmarkStart w:id="11" w:name="lt_pId080"/>
      <w:r w:rsidRPr="003E715D">
        <w:rPr>
          <w:szCs w:val="22"/>
          <w:lang w:val="es-ES" w:eastAsia="zh-CN"/>
        </w:rPr>
        <w:t>7</w:t>
      </w:r>
      <w:r w:rsidRPr="003E715D">
        <w:rPr>
          <w:szCs w:val="22"/>
          <w:lang w:val="es-ES" w:eastAsia="zh-CN"/>
        </w:rPr>
        <w:tab/>
      </w:r>
      <w:bookmarkEnd w:id="11"/>
      <w:r w:rsidRPr="00222F8A">
        <w:rPr>
          <w:szCs w:val="22"/>
          <w:lang w:eastAsia="zh-CN"/>
        </w:rPr>
        <w:t>有关</w:t>
      </w:r>
      <w:r w:rsidRPr="003E715D">
        <w:rPr>
          <w:rFonts w:hint="eastAsia"/>
          <w:szCs w:val="22"/>
          <w:lang w:val="es-ES" w:eastAsia="zh-CN"/>
        </w:rPr>
        <w:t>2018</w:t>
      </w:r>
      <w:r w:rsidRPr="00222F8A">
        <w:rPr>
          <w:rFonts w:hint="eastAsia"/>
          <w:szCs w:val="22"/>
          <w:lang w:eastAsia="zh-CN"/>
        </w:rPr>
        <w:t>年</w:t>
      </w:r>
      <w:r w:rsidRPr="003E715D">
        <w:rPr>
          <w:rFonts w:cs="Calibri"/>
          <w:szCs w:val="22"/>
          <w:lang w:val="es-ES" w:eastAsia="zh-CN"/>
        </w:rPr>
        <w:t>ITU-D</w:t>
      </w:r>
      <w:r w:rsidRPr="00222F8A">
        <w:rPr>
          <w:rFonts w:cs="Calibri" w:hint="eastAsia"/>
          <w:szCs w:val="22"/>
          <w:lang w:eastAsia="zh-CN"/>
        </w:rPr>
        <w:t>战略规划和运作规划落实情况</w:t>
      </w:r>
      <w:r w:rsidR="00094A54" w:rsidRPr="00222F8A">
        <w:rPr>
          <w:rFonts w:cs="Calibri" w:hint="eastAsia"/>
          <w:szCs w:val="22"/>
          <w:lang w:eastAsia="zh-CN"/>
        </w:rPr>
        <w:t>的报告</w:t>
      </w:r>
      <w:r w:rsidRPr="003E715D">
        <w:rPr>
          <w:rFonts w:cs="Calibri" w:hint="eastAsia"/>
          <w:szCs w:val="22"/>
          <w:lang w:val="es-ES" w:eastAsia="zh-CN"/>
        </w:rPr>
        <w:t>（</w:t>
      </w:r>
      <w:r w:rsidRPr="00222F8A">
        <w:rPr>
          <w:rFonts w:cs="Calibri" w:hint="eastAsia"/>
          <w:szCs w:val="22"/>
          <w:lang w:eastAsia="zh-CN"/>
        </w:rPr>
        <w:t>包括区域性趋势</w:t>
      </w:r>
      <w:r w:rsidR="00094A54">
        <w:rPr>
          <w:rFonts w:cs="Calibri" w:hint="eastAsia"/>
          <w:szCs w:val="22"/>
          <w:lang w:eastAsia="zh-CN"/>
        </w:rPr>
        <w:t>与</w:t>
      </w:r>
      <w:r w:rsidRPr="00222F8A">
        <w:rPr>
          <w:rFonts w:cs="Calibri" w:hint="eastAsia"/>
          <w:szCs w:val="22"/>
          <w:lang w:eastAsia="zh-CN"/>
        </w:rPr>
        <w:t>活动</w:t>
      </w:r>
      <w:r w:rsidRPr="003E715D">
        <w:rPr>
          <w:rFonts w:cs="Calibri" w:hint="eastAsia"/>
          <w:szCs w:val="22"/>
          <w:lang w:val="es-ES" w:eastAsia="zh-CN"/>
        </w:rPr>
        <w:t>）</w:t>
      </w:r>
    </w:p>
    <w:p w:rsidR="006C4435" w:rsidRPr="003E715D" w:rsidRDefault="006C4435" w:rsidP="006C4435">
      <w:pPr>
        <w:widowControl w:val="0"/>
        <w:suppressAutoHyphens/>
        <w:ind w:left="798" w:hanging="798"/>
        <w:rPr>
          <w:szCs w:val="22"/>
          <w:lang w:val="es-ES" w:eastAsia="zh-CN"/>
        </w:rPr>
      </w:pPr>
      <w:r w:rsidRPr="003E715D">
        <w:rPr>
          <w:szCs w:val="22"/>
          <w:lang w:val="es-ES" w:eastAsia="zh-CN"/>
        </w:rPr>
        <w:t>8</w:t>
      </w:r>
      <w:r w:rsidRPr="003E715D">
        <w:rPr>
          <w:szCs w:val="22"/>
          <w:lang w:val="es-ES" w:eastAsia="zh-CN"/>
        </w:rPr>
        <w:tab/>
        <w:t>ITU-D</w:t>
      </w:r>
      <w:r w:rsidRPr="00222F8A">
        <w:rPr>
          <w:szCs w:val="22"/>
          <w:lang w:eastAsia="zh-CN"/>
        </w:rPr>
        <w:t>为落实</w:t>
      </w:r>
      <w:r w:rsidRPr="003E715D">
        <w:rPr>
          <w:szCs w:val="22"/>
          <w:lang w:val="es-ES" w:eastAsia="zh-CN"/>
        </w:rPr>
        <w:t>WSIS</w:t>
      </w:r>
      <w:r w:rsidRPr="00222F8A">
        <w:rPr>
          <w:szCs w:val="22"/>
          <w:lang w:eastAsia="zh-CN"/>
        </w:rPr>
        <w:t>《行动计划》</w:t>
      </w:r>
      <w:r w:rsidRPr="00222F8A">
        <w:rPr>
          <w:rFonts w:hint="eastAsia"/>
          <w:szCs w:val="22"/>
          <w:lang w:eastAsia="zh-CN"/>
        </w:rPr>
        <w:t>和《</w:t>
      </w:r>
      <w:r w:rsidRPr="003E715D">
        <w:rPr>
          <w:rFonts w:hint="eastAsia"/>
          <w:szCs w:val="22"/>
          <w:lang w:val="es-ES" w:eastAsia="zh-CN"/>
        </w:rPr>
        <w:t>2030</w:t>
      </w:r>
      <w:r w:rsidRPr="00222F8A">
        <w:rPr>
          <w:rFonts w:hint="eastAsia"/>
          <w:szCs w:val="22"/>
          <w:lang w:eastAsia="zh-CN"/>
        </w:rPr>
        <w:t>年可持续发展议程》所</w:t>
      </w:r>
      <w:r w:rsidRPr="00222F8A">
        <w:rPr>
          <w:szCs w:val="22"/>
          <w:lang w:eastAsia="zh-CN"/>
        </w:rPr>
        <w:t>做出的贡献</w:t>
      </w:r>
    </w:p>
    <w:p w:rsidR="006C4435" w:rsidRPr="003E715D" w:rsidRDefault="006C4435" w:rsidP="006C4435">
      <w:pPr>
        <w:widowControl w:val="0"/>
        <w:suppressAutoHyphens/>
        <w:ind w:left="798" w:hanging="798"/>
        <w:rPr>
          <w:szCs w:val="22"/>
          <w:lang w:val="es-ES" w:eastAsia="zh-CN"/>
        </w:rPr>
      </w:pPr>
      <w:r w:rsidRPr="003E715D">
        <w:rPr>
          <w:szCs w:val="22"/>
          <w:lang w:val="es-ES" w:eastAsia="zh-CN"/>
        </w:rPr>
        <w:t>9</w:t>
      </w:r>
      <w:r w:rsidRPr="003E715D">
        <w:rPr>
          <w:szCs w:val="22"/>
          <w:lang w:val="es-ES" w:eastAsia="zh-CN"/>
        </w:rPr>
        <w:tab/>
        <w:t>ITU-D</w:t>
      </w:r>
      <w:r w:rsidRPr="00222F8A">
        <w:rPr>
          <w:szCs w:val="22"/>
          <w:lang w:eastAsia="zh-CN"/>
        </w:rPr>
        <w:t>研究组相关</w:t>
      </w:r>
      <w:r w:rsidRPr="00222F8A">
        <w:rPr>
          <w:rFonts w:hint="eastAsia"/>
          <w:szCs w:val="22"/>
          <w:lang w:eastAsia="zh-CN"/>
        </w:rPr>
        <w:t>事宜</w:t>
      </w:r>
    </w:p>
    <w:p w:rsidR="006C4435" w:rsidRPr="003E715D" w:rsidRDefault="006C4435" w:rsidP="006C4435">
      <w:pPr>
        <w:widowControl w:val="0"/>
        <w:suppressAutoHyphens/>
        <w:ind w:left="798" w:hanging="798"/>
        <w:rPr>
          <w:szCs w:val="22"/>
          <w:lang w:val="es-ES" w:eastAsia="zh-CN"/>
        </w:rPr>
      </w:pPr>
      <w:r w:rsidRPr="003E715D">
        <w:rPr>
          <w:szCs w:val="22"/>
          <w:lang w:val="es-ES" w:eastAsia="zh-CN"/>
        </w:rPr>
        <w:t>10</w:t>
      </w:r>
      <w:r w:rsidRPr="003E715D">
        <w:rPr>
          <w:szCs w:val="22"/>
          <w:lang w:val="es-ES" w:eastAsia="zh-CN"/>
        </w:rPr>
        <w:tab/>
      </w:r>
      <w:r w:rsidRPr="00222F8A">
        <w:rPr>
          <w:szCs w:val="22"/>
          <w:lang w:eastAsia="zh-CN"/>
        </w:rPr>
        <w:t>与其他部门的协作</w:t>
      </w:r>
    </w:p>
    <w:p w:rsidR="006C4435" w:rsidRPr="003E715D" w:rsidRDefault="006C4435" w:rsidP="006C4435">
      <w:pPr>
        <w:widowControl w:val="0"/>
        <w:suppressAutoHyphens/>
        <w:ind w:left="798" w:hanging="798"/>
        <w:rPr>
          <w:szCs w:val="22"/>
          <w:lang w:val="es-ES" w:eastAsia="zh-CN"/>
        </w:rPr>
      </w:pPr>
      <w:r w:rsidRPr="003E715D">
        <w:rPr>
          <w:szCs w:val="22"/>
          <w:lang w:val="es-ES" w:eastAsia="zh-CN"/>
        </w:rPr>
        <w:t>1</w:t>
      </w:r>
      <w:r w:rsidRPr="003E715D">
        <w:rPr>
          <w:rFonts w:hint="eastAsia"/>
          <w:szCs w:val="22"/>
          <w:lang w:val="es-ES" w:eastAsia="zh-CN"/>
        </w:rPr>
        <w:t>1</w:t>
      </w:r>
      <w:r w:rsidRPr="003E715D">
        <w:rPr>
          <w:szCs w:val="22"/>
          <w:lang w:val="es-ES" w:eastAsia="zh-CN"/>
        </w:rPr>
        <w:tab/>
        <w:t>WTDC-21</w:t>
      </w:r>
      <w:r w:rsidRPr="00222F8A">
        <w:rPr>
          <w:rFonts w:hint="eastAsia"/>
          <w:szCs w:val="22"/>
          <w:lang w:eastAsia="zh-CN"/>
        </w:rPr>
        <w:t>大会</w:t>
      </w:r>
      <w:r w:rsidRPr="00222F8A">
        <w:rPr>
          <w:szCs w:val="22"/>
          <w:lang w:eastAsia="zh-CN"/>
        </w:rPr>
        <w:t>的筹备工作</w:t>
      </w:r>
      <w:r w:rsidRPr="003E715D">
        <w:rPr>
          <w:szCs w:val="22"/>
          <w:lang w:val="es-ES" w:eastAsia="zh-CN"/>
        </w:rPr>
        <w:t>，</w:t>
      </w:r>
      <w:r w:rsidRPr="00222F8A">
        <w:rPr>
          <w:szCs w:val="22"/>
          <w:lang w:eastAsia="zh-CN"/>
        </w:rPr>
        <w:t>包括区域性发展论坛和区域性筹备会议</w:t>
      </w:r>
    </w:p>
    <w:p w:rsidR="006C4435" w:rsidRPr="003E715D" w:rsidRDefault="006C4435" w:rsidP="006C4435">
      <w:pPr>
        <w:widowControl w:val="0"/>
        <w:suppressAutoHyphens/>
        <w:ind w:left="798" w:hanging="798"/>
        <w:rPr>
          <w:szCs w:val="22"/>
          <w:lang w:val="es-ES" w:eastAsia="zh-CN"/>
        </w:rPr>
      </w:pPr>
      <w:r w:rsidRPr="003E715D">
        <w:rPr>
          <w:szCs w:val="22"/>
          <w:lang w:val="es-ES" w:eastAsia="zh-CN"/>
        </w:rPr>
        <w:t>12</w:t>
      </w:r>
      <w:r w:rsidRPr="003E715D">
        <w:rPr>
          <w:szCs w:val="22"/>
          <w:lang w:val="es-ES" w:eastAsia="zh-CN"/>
        </w:rPr>
        <w:tab/>
      </w:r>
      <w:r w:rsidRPr="00222F8A">
        <w:rPr>
          <w:szCs w:val="22"/>
          <w:lang w:eastAsia="zh-CN"/>
        </w:rPr>
        <w:t>有关</w:t>
      </w:r>
      <w:r w:rsidRPr="003E715D">
        <w:rPr>
          <w:szCs w:val="22"/>
          <w:lang w:val="es-ES" w:eastAsia="zh-CN"/>
        </w:rPr>
        <w:t>ITU-D</w:t>
      </w:r>
      <w:r w:rsidRPr="00222F8A">
        <w:rPr>
          <w:rFonts w:hint="eastAsia"/>
          <w:szCs w:val="22"/>
          <w:lang w:eastAsia="zh-CN"/>
        </w:rPr>
        <w:t>重大</w:t>
      </w:r>
      <w:r w:rsidRPr="00222F8A">
        <w:rPr>
          <w:szCs w:val="22"/>
          <w:lang w:eastAsia="zh-CN"/>
        </w:rPr>
        <w:t>活动</w:t>
      </w:r>
      <w:r w:rsidRPr="003E715D">
        <w:rPr>
          <w:rFonts w:hint="eastAsia"/>
          <w:szCs w:val="22"/>
          <w:lang w:val="es-ES" w:eastAsia="zh-CN"/>
        </w:rPr>
        <w:t>/</w:t>
      </w:r>
      <w:r w:rsidRPr="00222F8A">
        <w:rPr>
          <w:rFonts w:hint="eastAsia"/>
          <w:szCs w:val="22"/>
          <w:lang w:eastAsia="zh-CN"/>
        </w:rPr>
        <w:t>举措</w:t>
      </w:r>
      <w:r w:rsidRPr="00222F8A">
        <w:rPr>
          <w:szCs w:val="22"/>
          <w:lang w:eastAsia="zh-CN"/>
        </w:rPr>
        <w:t>的报告</w:t>
      </w:r>
    </w:p>
    <w:p w:rsidR="00094A54" w:rsidRDefault="006C4435" w:rsidP="00094A54">
      <w:pPr>
        <w:tabs>
          <w:tab w:val="left" w:pos="1418"/>
          <w:tab w:val="left" w:pos="2608"/>
          <w:tab w:val="left" w:pos="3345"/>
        </w:tabs>
        <w:spacing w:before="80"/>
        <w:ind w:left="1474" w:hanging="680"/>
        <w:rPr>
          <w:szCs w:val="22"/>
          <w:lang w:val="es-ES" w:eastAsia="zh-CN"/>
        </w:rPr>
      </w:pPr>
      <w:r w:rsidRPr="003E715D">
        <w:rPr>
          <w:rFonts w:hint="eastAsia"/>
          <w:szCs w:val="22"/>
          <w:lang w:val="es-ES" w:eastAsia="zh-CN"/>
        </w:rPr>
        <w:t>1</w:t>
      </w:r>
      <w:r w:rsidRPr="003E715D">
        <w:rPr>
          <w:szCs w:val="22"/>
          <w:lang w:val="es-ES" w:eastAsia="zh-CN"/>
        </w:rPr>
        <w:t>2</w:t>
      </w:r>
      <w:r w:rsidRPr="003E715D">
        <w:rPr>
          <w:rFonts w:hint="eastAsia"/>
          <w:szCs w:val="22"/>
          <w:lang w:val="es-ES" w:eastAsia="zh-CN"/>
        </w:rPr>
        <w:t>.1</w:t>
      </w:r>
      <w:r w:rsidRPr="003E715D">
        <w:rPr>
          <w:szCs w:val="22"/>
          <w:lang w:val="es-ES" w:eastAsia="zh-CN"/>
        </w:rPr>
        <w:tab/>
      </w:r>
      <w:r w:rsidR="00094A54">
        <w:rPr>
          <w:rFonts w:hint="eastAsia"/>
          <w:lang w:eastAsia="zh-CN"/>
        </w:rPr>
        <w:t>基础设施和频谱管理方面的活动</w:t>
      </w:r>
    </w:p>
    <w:p w:rsidR="006C4435" w:rsidRPr="00094A54" w:rsidRDefault="006C4435" w:rsidP="00094A54">
      <w:pPr>
        <w:tabs>
          <w:tab w:val="left" w:pos="1418"/>
          <w:tab w:val="left" w:pos="2608"/>
          <w:tab w:val="left" w:pos="3345"/>
        </w:tabs>
        <w:spacing w:before="80"/>
        <w:ind w:left="1474" w:hanging="680"/>
        <w:rPr>
          <w:szCs w:val="22"/>
          <w:lang w:val="es-ES" w:eastAsia="zh-CN"/>
        </w:rPr>
      </w:pPr>
      <w:r w:rsidRPr="00094A54">
        <w:rPr>
          <w:lang w:val="es-ES" w:eastAsia="zh-CN"/>
        </w:rPr>
        <w:t>12.2</w:t>
      </w:r>
      <w:r w:rsidRPr="00094A54">
        <w:rPr>
          <w:lang w:val="es-ES" w:eastAsia="zh-CN"/>
        </w:rPr>
        <w:tab/>
      </w:r>
      <w:r w:rsidR="00094A54">
        <w:rPr>
          <w:rFonts w:hint="eastAsia"/>
          <w:lang w:val="es-ES" w:eastAsia="zh-CN"/>
        </w:rPr>
        <w:t>网络安全与</w:t>
      </w:r>
      <w:r w:rsidR="00094A54">
        <w:rPr>
          <w:rFonts w:hint="eastAsia"/>
          <w:lang w:val="es-ES" w:eastAsia="zh-CN"/>
        </w:rPr>
        <w:t>I</w:t>
      </w:r>
      <w:r w:rsidR="00094A54">
        <w:rPr>
          <w:lang w:val="es-ES" w:eastAsia="zh-CN"/>
        </w:rPr>
        <w:t>CT</w:t>
      </w:r>
      <w:r w:rsidR="00094A54">
        <w:rPr>
          <w:rFonts w:hint="eastAsia"/>
          <w:lang w:val="es-ES" w:eastAsia="zh-CN"/>
        </w:rPr>
        <w:t>应用</w:t>
      </w:r>
    </w:p>
    <w:p w:rsidR="006C4435" w:rsidRPr="00094A54" w:rsidRDefault="006C4435" w:rsidP="00094A54">
      <w:pPr>
        <w:tabs>
          <w:tab w:val="left" w:pos="1418"/>
          <w:tab w:val="left" w:pos="2608"/>
          <w:tab w:val="left" w:pos="3345"/>
        </w:tabs>
        <w:spacing w:before="80"/>
        <w:ind w:left="1474" w:hanging="680"/>
        <w:rPr>
          <w:szCs w:val="22"/>
          <w:lang w:val="es-ES" w:eastAsia="zh-CN"/>
        </w:rPr>
      </w:pPr>
      <w:r w:rsidRPr="00094A54">
        <w:rPr>
          <w:lang w:val="es-ES" w:eastAsia="zh-CN"/>
        </w:rPr>
        <w:t>12.3</w:t>
      </w:r>
      <w:r w:rsidRPr="00094A54">
        <w:rPr>
          <w:lang w:val="es-ES" w:eastAsia="zh-CN"/>
        </w:rPr>
        <w:tab/>
      </w:r>
      <w:r w:rsidR="00094A54">
        <w:rPr>
          <w:rFonts w:hint="eastAsia"/>
          <w:lang w:val="es-ES" w:eastAsia="zh-CN"/>
        </w:rPr>
        <w:t>监管与市场环境，其中包括</w:t>
      </w:r>
      <w:r w:rsidRPr="00222F8A">
        <w:rPr>
          <w:rFonts w:hint="eastAsia"/>
          <w:szCs w:val="22"/>
          <w:lang w:val="fr-FR" w:eastAsia="zh-CN"/>
        </w:rPr>
        <w:t>全球监管机构专题研讨会</w:t>
      </w:r>
      <w:r w:rsidRPr="00094A54">
        <w:rPr>
          <w:rFonts w:hint="eastAsia"/>
          <w:szCs w:val="22"/>
          <w:lang w:val="es-ES" w:eastAsia="zh-CN"/>
        </w:rPr>
        <w:t>（</w:t>
      </w:r>
      <w:r w:rsidRPr="00094A54">
        <w:rPr>
          <w:szCs w:val="22"/>
          <w:lang w:val="es-ES" w:eastAsia="zh-CN"/>
        </w:rPr>
        <w:t>GSR</w:t>
      </w:r>
      <w:r w:rsidRPr="00094A54">
        <w:rPr>
          <w:rFonts w:hint="eastAsia"/>
          <w:szCs w:val="22"/>
          <w:lang w:val="es-ES" w:eastAsia="zh-CN"/>
        </w:rPr>
        <w:t>）</w:t>
      </w:r>
    </w:p>
    <w:p w:rsidR="006C4435" w:rsidRPr="00094A54" w:rsidRDefault="006C4435" w:rsidP="00094A54">
      <w:pPr>
        <w:tabs>
          <w:tab w:val="left" w:pos="1418"/>
          <w:tab w:val="left" w:pos="2608"/>
          <w:tab w:val="left" w:pos="3345"/>
        </w:tabs>
        <w:spacing w:before="80"/>
        <w:ind w:left="1474" w:hanging="680"/>
        <w:rPr>
          <w:szCs w:val="22"/>
          <w:lang w:val="es-ES" w:eastAsia="zh-CN"/>
        </w:rPr>
      </w:pPr>
      <w:r w:rsidRPr="00094A54">
        <w:rPr>
          <w:rFonts w:hint="eastAsia"/>
          <w:szCs w:val="22"/>
          <w:lang w:val="es-ES" w:eastAsia="zh-CN"/>
        </w:rPr>
        <w:t>1</w:t>
      </w:r>
      <w:r w:rsidRPr="00094A54">
        <w:rPr>
          <w:szCs w:val="22"/>
          <w:lang w:val="es-ES" w:eastAsia="zh-CN"/>
        </w:rPr>
        <w:t>2</w:t>
      </w:r>
      <w:r w:rsidRPr="00094A54">
        <w:rPr>
          <w:rFonts w:hint="eastAsia"/>
          <w:szCs w:val="22"/>
          <w:lang w:val="es-ES" w:eastAsia="zh-CN"/>
        </w:rPr>
        <w:t>.</w:t>
      </w:r>
      <w:r w:rsidRPr="00094A54">
        <w:rPr>
          <w:szCs w:val="22"/>
          <w:lang w:val="es-ES" w:eastAsia="zh-CN"/>
        </w:rPr>
        <w:t>4</w:t>
      </w:r>
      <w:r w:rsidRPr="00094A54">
        <w:rPr>
          <w:szCs w:val="22"/>
          <w:lang w:val="es-ES" w:eastAsia="zh-CN"/>
        </w:rPr>
        <w:tab/>
      </w:r>
      <w:r w:rsidR="00094A54">
        <w:rPr>
          <w:rFonts w:hint="eastAsia"/>
          <w:lang w:val="es-ES" w:eastAsia="zh-CN"/>
        </w:rPr>
        <w:t>数字包容性</w:t>
      </w:r>
    </w:p>
    <w:p w:rsidR="006C4435" w:rsidRPr="00094A54" w:rsidRDefault="006C4435" w:rsidP="006C4435">
      <w:pPr>
        <w:tabs>
          <w:tab w:val="left" w:pos="1418"/>
          <w:tab w:val="left" w:pos="2608"/>
          <w:tab w:val="left" w:pos="3345"/>
        </w:tabs>
        <w:spacing w:before="80"/>
        <w:ind w:left="1474" w:hanging="680"/>
        <w:rPr>
          <w:szCs w:val="22"/>
          <w:lang w:val="es-ES" w:eastAsia="zh-CN"/>
        </w:rPr>
      </w:pPr>
      <w:r w:rsidRPr="00094A54">
        <w:rPr>
          <w:lang w:val="es-ES" w:eastAsia="zh-CN"/>
        </w:rPr>
        <w:t>12.5</w:t>
      </w:r>
      <w:r w:rsidRPr="00094A54">
        <w:rPr>
          <w:lang w:val="es-ES" w:eastAsia="zh-CN"/>
        </w:rPr>
        <w:tab/>
      </w:r>
      <w:r w:rsidR="00601C47" w:rsidRPr="00222F8A">
        <w:rPr>
          <w:szCs w:val="22"/>
          <w:lang w:val="fr-FR" w:eastAsia="zh-CN"/>
        </w:rPr>
        <w:t>能力建设</w:t>
      </w:r>
      <w:r w:rsidR="00601C47" w:rsidRPr="00222F8A">
        <w:rPr>
          <w:rFonts w:hint="eastAsia"/>
          <w:szCs w:val="22"/>
          <w:lang w:val="fr-FR" w:eastAsia="zh-CN"/>
        </w:rPr>
        <w:t>活动</w:t>
      </w:r>
    </w:p>
    <w:p w:rsidR="006C4435" w:rsidRPr="00094A54" w:rsidRDefault="006C4435" w:rsidP="00094A54">
      <w:pPr>
        <w:tabs>
          <w:tab w:val="left" w:pos="1418"/>
          <w:tab w:val="left" w:pos="2608"/>
          <w:tab w:val="left" w:pos="3345"/>
        </w:tabs>
        <w:spacing w:before="80"/>
        <w:ind w:left="1474" w:hanging="680"/>
        <w:rPr>
          <w:szCs w:val="22"/>
          <w:lang w:val="es-ES" w:eastAsia="zh-CN"/>
        </w:rPr>
      </w:pPr>
      <w:r w:rsidRPr="00094A54">
        <w:rPr>
          <w:rFonts w:hint="eastAsia"/>
          <w:szCs w:val="22"/>
          <w:lang w:val="es-ES" w:eastAsia="zh-CN"/>
        </w:rPr>
        <w:t>1</w:t>
      </w:r>
      <w:r w:rsidRPr="00094A54">
        <w:rPr>
          <w:szCs w:val="22"/>
          <w:lang w:val="es-ES" w:eastAsia="zh-CN"/>
        </w:rPr>
        <w:t>2</w:t>
      </w:r>
      <w:r w:rsidRPr="00094A54">
        <w:rPr>
          <w:rFonts w:hint="eastAsia"/>
          <w:szCs w:val="22"/>
          <w:lang w:val="es-ES" w:eastAsia="zh-CN"/>
        </w:rPr>
        <w:t>.</w:t>
      </w:r>
      <w:r w:rsidR="00601C47" w:rsidRPr="00094A54">
        <w:rPr>
          <w:szCs w:val="22"/>
          <w:lang w:val="es-ES" w:eastAsia="zh-CN"/>
        </w:rPr>
        <w:t>6</w:t>
      </w:r>
      <w:r w:rsidRPr="00094A54">
        <w:rPr>
          <w:szCs w:val="22"/>
          <w:lang w:val="es-ES" w:eastAsia="zh-CN"/>
        </w:rPr>
        <w:tab/>
      </w:r>
      <w:r w:rsidR="00601C47" w:rsidRPr="00094A54">
        <w:rPr>
          <w:lang w:val="es-ES" w:eastAsia="zh-CN"/>
        </w:rPr>
        <w:t>ICT</w:t>
      </w:r>
      <w:r w:rsidR="00094A54">
        <w:rPr>
          <w:rFonts w:hint="eastAsia"/>
          <w:lang w:val="es-ES" w:eastAsia="zh-CN"/>
        </w:rPr>
        <w:t>相关数据与统计数字，其中包括</w:t>
      </w:r>
      <w:r w:rsidRPr="00222F8A">
        <w:rPr>
          <w:rFonts w:hint="eastAsia"/>
          <w:szCs w:val="22"/>
          <w:lang w:val="fr-FR" w:eastAsia="zh-CN"/>
        </w:rPr>
        <w:t>世界电信</w:t>
      </w:r>
      <w:r w:rsidRPr="00094A54">
        <w:rPr>
          <w:rFonts w:hint="eastAsia"/>
          <w:szCs w:val="22"/>
          <w:lang w:val="es-ES" w:eastAsia="zh-CN"/>
        </w:rPr>
        <w:t>/ICT</w:t>
      </w:r>
      <w:r w:rsidRPr="00222F8A">
        <w:rPr>
          <w:rFonts w:hint="eastAsia"/>
          <w:szCs w:val="22"/>
          <w:lang w:val="fr-FR" w:eastAsia="zh-CN"/>
        </w:rPr>
        <w:t>指标专题研讨会</w:t>
      </w:r>
      <w:r w:rsidRPr="00094A54">
        <w:rPr>
          <w:rFonts w:hint="eastAsia"/>
          <w:szCs w:val="22"/>
          <w:lang w:val="es-ES" w:eastAsia="zh-CN"/>
        </w:rPr>
        <w:t>（</w:t>
      </w:r>
      <w:r w:rsidRPr="00094A54">
        <w:rPr>
          <w:szCs w:val="22"/>
          <w:lang w:val="es-ES" w:eastAsia="zh-CN"/>
        </w:rPr>
        <w:t>WTIS</w:t>
      </w:r>
      <w:r w:rsidRPr="00094A54">
        <w:rPr>
          <w:rFonts w:hint="eastAsia"/>
          <w:szCs w:val="22"/>
          <w:lang w:val="es-ES" w:eastAsia="zh-CN"/>
        </w:rPr>
        <w:t>）</w:t>
      </w:r>
    </w:p>
    <w:p w:rsidR="006C4435" w:rsidRPr="003E715D" w:rsidRDefault="006C4435" w:rsidP="00603AF2">
      <w:pPr>
        <w:tabs>
          <w:tab w:val="clear" w:pos="1588"/>
          <w:tab w:val="left" w:pos="2608"/>
          <w:tab w:val="left" w:pos="3345"/>
        </w:tabs>
        <w:spacing w:before="80"/>
        <w:ind w:left="1418" w:hanging="624"/>
        <w:rPr>
          <w:szCs w:val="22"/>
          <w:lang w:val="es-ES" w:eastAsia="zh-CN"/>
        </w:rPr>
      </w:pPr>
      <w:r w:rsidRPr="003E715D">
        <w:rPr>
          <w:rFonts w:hint="eastAsia"/>
          <w:szCs w:val="22"/>
          <w:lang w:val="es-ES" w:eastAsia="zh-CN"/>
        </w:rPr>
        <w:t>1</w:t>
      </w:r>
      <w:r w:rsidRPr="003E715D">
        <w:rPr>
          <w:szCs w:val="22"/>
          <w:lang w:val="es-ES" w:eastAsia="zh-CN"/>
        </w:rPr>
        <w:t>2</w:t>
      </w:r>
      <w:r w:rsidRPr="003E715D">
        <w:rPr>
          <w:rFonts w:hint="eastAsia"/>
          <w:szCs w:val="22"/>
          <w:lang w:val="es-ES" w:eastAsia="zh-CN"/>
        </w:rPr>
        <w:t>.</w:t>
      </w:r>
      <w:r w:rsidR="00601C47">
        <w:rPr>
          <w:szCs w:val="22"/>
          <w:lang w:val="es-ES" w:eastAsia="zh-CN"/>
        </w:rPr>
        <w:t>7</w:t>
      </w:r>
      <w:r w:rsidRPr="003E715D">
        <w:rPr>
          <w:szCs w:val="22"/>
          <w:lang w:val="es-ES" w:eastAsia="zh-CN"/>
        </w:rPr>
        <w:tab/>
      </w:r>
      <w:r w:rsidRPr="00222F8A">
        <w:rPr>
          <w:szCs w:val="22"/>
          <w:lang w:val="fr-FR" w:eastAsia="zh-CN"/>
        </w:rPr>
        <w:t>应急</w:t>
      </w:r>
      <w:r w:rsidRPr="00222F8A">
        <w:rPr>
          <w:rFonts w:hint="eastAsia"/>
          <w:szCs w:val="22"/>
          <w:lang w:val="fr-FR" w:eastAsia="zh-CN"/>
        </w:rPr>
        <w:t>通</w:t>
      </w:r>
      <w:r w:rsidRPr="00222F8A">
        <w:rPr>
          <w:szCs w:val="22"/>
          <w:lang w:val="fr-FR" w:eastAsia="zh-CN"/>
        </w:rPr>
        <w:t>信</w:t>
      </w:r>
      <w:r w:rsidR="00601C47">
        <w:rPr>
          <w:rFonts w:hint="eastAsia"/>
          <w:bCs/>
          <w:sz w:val="28"/>
          <w:szCs w:val="28"/>
          <w:lang w:eastAsia="zh-CN"/>
        </w:rPr>
        <w:t>、</w:t>
      </w:r>
      <w:r w:rsidR="00601C47" w:rsidRPr="00601C47">
        <w:rPr>
          <w:bCs/>
          <w:szCs w:val="24"/>
          <w:lang w:eastAsia="zh-CN"/>
        </w:rPr>
        <w:t>气候变化、电子废弃物、最不发达国家、内陆发展中国家和小岛屿发展中国家</w:t>
      </w:r>
    </w:p>
    <w:p w:rsidR="006C4435" w:rsidRPr="003E715D" w:rsidRDefault="006C4435" w:rsidP="00601C47">
      <w:pPr>
        <w:tabs>
          <w:tab w:val="left" w:pos="1418"/>
          <w:tab w:val="left" w:pos="2608"/>
          <w:tab w:val="left" w:pos="3345"/>
        </w:tabs>
        <w:spacing w:before="80"/>
        <w:ind w:left="1474" w:hanging="680"/>
        <w:rPr>
          <w:szCs w:val="22"/>
          <w:lang w:val="es-ES" w:eastAsia="zh-CN"/>
        </w:rPr>
      </w:pPr>
      <w:r w:rsidRPr="003E715D">
        <w:rPr>
          <w:rFonts w:hint="eastAsia"/>
          <w:szCs w:val="22"/>
          <w:lang w:val="es-ES" w:eastAsia="zh-CN"/>
        </w:rPr>
        <w:t>12.</w:t>
      </w:r>
      <w:r w:rsidR="00601C47">
        <w:rPr>
          <w:szCs w:val="22"/>
          <w:lang w:val="es-ES" w:eastAsia="zh-CN"/>
        </w:rPr>
        <w:t>8</w:t>
      </w:r>
      <w:r w:rsidRPr="003E715D">
        <w:rPr>
          <w:szCs w:val="22"/>
          <w:lang w:val="es-ES" w:eastAsia="zh-CN"/>
        </w:rPr>
        <w:tab/>
        <w:t>ITU-D</w:t>
      </w:r>
      <w:r w:rsidRPr="00222F8A">
        <w:rPr>
          <w:rFonts w:hint="eastAsia"/>
          <w:szCs w:val="22"/>
          <w:lang w:val="fr-FR" w:eastAsia="zh-CN"/>
        </w:rPr>
        <w:t>各</w:t>
      </w:r>
      <w:r w:rsidRPr="00222F8A">
        <w:rPr>
          <w:szCs w:val="22"/>
          <w:lang w:val="fr-FR" w:eastAsia="zh-CN"/>
        </w:rPr>
        <w:t>项目</w:t>
      </w:r>
    </w:p>
    <w:p w:rsidR="006C4435" w:rsidRPr="003E715D" w:rsidRDefault="006C4435" w:rsidP="00601C47">
      <w:pPr>
        <w:tabs>
          <w:tab w:val="left" w:pos="1418"/>
          <w:tab w:val="left" w:pos="2608"/>
          <w:tab w:val="left" w:pos="3345"/>
        </w:tabs>
        <w:spacing w:before="80"/>
        <w:ind w:left="1474" w:hanging="680"/>
        <w:rPr>
          <w:szCs w:val="22"/>
          <w:lang w:val="es-ES" w:eastAsia="zh-CN"/>
        </w:rPr>
      </w:pPr>
      <w:r w:rsidRPr="003E715D">
        <w:rPr>
          <w:rFonts w:hint="eastAsia"/>
          <w:szCs w:val="22"/>
          <w:lang w:val="es-ES" w:eastAsia="zh-CN"/>
        </w:rPr>
        <w:t>12.</w:t>
      </w:r>
      <w:r w:rsidR="00601C47">
        <w:rPr>
          <w:szCs w:val="22"/>
          <w:lang w:val="es-ES" w:eastAsia="zh-CN"/>
        </w:rPr>
        <w:t>9</w:t>
      </w:r>
      <w:r w:rsidRPr="003E715D">
        <w:rPr>
          <w:szCs w:val="22"/>
          <w:lang w:val="es-ES" w:eastAsia="zh-CN"/>
        </w:rPr>
        <w:tab/>
      </w:r>
      <w:r w:rsidRPr="00222F8A">
        <w:rPr>
          <w:rFonts w:hint="eastAsia"/>
          <w:szCs w:val="22"/>
          <w:lang w:val="fr-FR" w:eastAsia="zh-CN"/>
        </w:rPr>
        <w:t>创新</w:t>
      </w:r>
    </w:p>
    <w:p w:rsidR="006C4435" w:rsidRPr="003E715D" w:rsidRDefault="006C4435" w:rsidP="006C4435">
      <w:pPr>
        <w:widowControl w:val="0"/>
        <w:suppressAutoHyphens/>
        <w:ind w:left="799" w:hanging="799"/>
        <w:rPr>
          <w:szCs w:val="22"/>
          <w:lang w:val="es-ES" w:eastAsia="zh-CN"/>
        </w:rPr>
      </w:pPr>
      <w:r w:rsidRPr="003E715D">
        <w:rPr>
          <w:szCs w:val="22"/>
          <w:lang w:val="es-ES" w:eastAsia="zh-CN"/>
        </w:rPr>
        <w:lastRenderedPageBreak/>
        <w:t>13</w:t>
      </w:r>
      <w:r w:rsidRPr="003E715D">
        <w:rPr>
          <w:szCs w:val="22"/>
          <w:lang w:val="es-ES" w:eastAsia="zh-CN"/>
        </w:rPr>
        <w:tab/>
      </w:r>
      <w:r w:rsidRPr="00222F8A">
        <w:rPr>
          <w:szCs w:val="22"/>
          <w:lang w:eastAsia="zh-CN"/>
        </w:rPr>
        <w:t>与成员、伙伴关系和</w:t>
      </w:r>
      <w:r w:rsidRPr="00222F8A">
        <w:rPr>
          <w:rFonts w:hint="eastAsia"/>
          <w:szCs w:val="22"/>
          <w:lang w:eastAsia="zh-CN"/>
        </w:rPr>
        <w:t>私营部门</w:t>
      </w:r>
      <w:r w:rsidRPr="00222F8A">
        <w:rPr>
          <w:szCs w:val="22"/>
          <w:lang w:eastAsia="zh-CN"/>
        </w:rPr>
        <w:t>相关的问题</w:t>
      </w:r>
    </w:p>
    <w:p w:rsidR="006C4435" w:rsidRPr="003E715D" w:rsidRDefault="006C4435" w:rsidP="006C4435">
      <w:pPr>
        <w:widowControl w:val="0"/>
        <w:suppressAutoHyphens/>
        <w:ind w:left="799" w:hanging="799"/>
        <w:rPr>
          <w:szCs w:val="22"/>
          <w:lang w:val="es-ES" w:eastAsia="zh-CN"/>
        </w:rPr>
      </w:pPr>
      <w:r w:rsidRPr="003E715D">
        <w:rPr>
          <w:rFonts w:hint="eastAsia"/>
          <w:szCs w:val="22"/>
          <w:lang w:val="es-ES" w:eastAsia="zh-CN"/>
        </w:rPr>
        <w:t>14</w:t>
      </w:r>
      <w:r w:rsidRPr="003E715D">
        <w:rPr>
          <w:rFonts w:hint="eastAsia"/>
          <w:szCs w:val="22"/>
          <w:lang w:val="es-ES" w:eastAsia="zh-CN"/>
        </w:rPr>
        <w:tab/>
      </w:r>
      <w:r w:rsidRPr="003E715D">
        <w:rPr>
          <w:szCs w:val="22"/>
          <w:lang w:val="es-ES" w:eastAsia="zh-CN"/>
        </w:rPr>
        <w:t>ITU-D</w:t>
      </w:r>
      <w:r w:rsidRPr="00222F8A">
        <w:rPr>
          <w:szCs w:val="22"/>
          <w:lang w:eastAsia="zh-CN"/>
        </w:rPr>
        <w:t>活动安排</w:t>
      </w:r>
      <w:r w:rsidRPr="00222F8A">
        <w:rPr>
          <w:rFonts w:hint="eastAsia"/>
          <w:szCs w:val="22"/>
          <w:lang w:eastAsia="zh-CN"/>
        </w:rPr>
        <w:t>日历</w:t>
      </w:r>
    </w:p>
    <w:p w:rsidR="006C4435" w:rsidRPr="000E2A90" w:rsidRDefault="006C4435" w:rsidP="006C4435">
      <w:pPr>
        <w:widowControl w:val="0"/>
        <w:suppressAutoHyphens/>
        <w:rPr>
          <w:szCs w:val="24"/>
          <w:lang w:val="es-ES" w:eastAsia="zh-CN"/>
        </w:rPr>
      </w:pPr>
      <w:r w:rsidRPr="003E715D">
        <w:rPr>
          <w:szCs w:val="22"/>
          <w:lang w:val="es-ES" w:eastAsia="zh-CN"/>
        </w:rPr>
        <w:t>15</w:t>
      </w:r>
      <w:r w:rsidRPr="003E715D">
        <w:rPr>
          <w:szCs w:val="22"/>
          <w:lang w:val="es-ES" w:eastAsia="zh-CN"/>
        </w:rPr>
        <w:tab/>
      </w:r>
      <w:r w:rsidRPr="00222F8A">
        <w:rPr>
          <w:szCs w:val="22"/>
          <w:lang w:val="fr-FR" w:eastAsia="zh-CN"/>
        </w:rPr>
        <w:t>其它事宜</w:t>
      </w:r>
    </w:p>
    <w:p w:rsidR="00175C4C" w:rsidRDefault="00175C4C" w:rsidP="00175C4C">
      <w:pPr>
        <w:overflowPunct/>
        <w:autoSpaceDE/>
        <w:autoSpaceDN/>
        <w:adjustRightInd/>
        <w:spacing w:before="0"/>
        <w:textAlignment w:val="auto"/>
        <w:rPr>
          <w:szCs w:val="24"/>
          <w:lang w:eastAsia="zh-CN"/>
        </w:rPr>
      </w:pPr>
    </w:p>
    <w:p w:rsidR="003C58BF" w:rsidRPr="00175C4C" w:rsidRDefault="00175C4C" w:rsidP="00601C47">
      <w:pPr>
        <w:jc w:val="center"/>
      </w:pPr>
      <w:r>
        <w:t>______________</w:t>
      </w:r>
    </w:p>
    <w:sectPr w:rsidR="003C58BF" w:rsidRPr="00175C4C" w:rsidSect="00CC4B75">
      <w:headerReference w:type="default" r:id="rId8"/>
      <w:footerReference w:type="default" r:id="rId9"/>
      <w:footerReference w:type="first" r:id="rId10"/>
      <w:pgSz w:w="11907" w:h="16834" w:code="9"/>
      <w:pgMar w:top="1418" w:right="1134" w:bottom="851" w:left="1134" w:header="720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519" w:rsidRDefault="00583519">
      <w:r>
        <w:separator/>
      </w:r>
    </w:p>
  </w:endnote>
  <w:endnote w:type="continuationSeparator" w:id="0">
    <w:p w:rsidR="00583519" w:rsidRDefault="0058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657" w:rsidRPr="00777265" w:rsidRDefault="006C4435" w:rsidP="006C4435">
    <w:pPr>
      <w:pStyle w:val="Footer"/>
      <w:rPr>
        <w:lang w:val="en-GB"/>
      </w:rPr>
    </w:pPr>
    <w:r w:rsidRPr="006C4435">
      <w:fldChar w:fldCharType="begin"/>
    </w:r>
    <w:r w:rsidRPr="006C4435">
      <w:rPr>
        <w:lang w:val="en-GB"/>
      </w:rPr>
      <w:instrText xml:space="preserve"> FILENAME \p  \* MERGEFORMAT </w:instrText>
    </w:r>
    <w:r w:rsidRPr="006C4435">
      <w:fldChar w:fldCharType="separate"/>
    </w:r>
    <w:r w:rsidR="006B4A9F">
      <w:rPr>
        <w:lang w:val="en-GB"/>
      </w:rPr>
      <w:t>P:\CHI\ITU-D\CONF-D\TDAG19\000\001REV1C.docx</w:t>
    </w:r>
    <w:r w:rsidRPr="006C4435">
      <w:fldChar w:fldCharType="end"/>
    </w:r>
    <w:r w:rsidRPr="006C4435">
      <w:rPr>
        <w:lang w:val="en-GB"/>
      </w:rPr>
      <w:t xml:space="preserve"> (</w:t>
    </w:r>
    <w:r>
      <w:rPr>
        <w:lang w:val="en-GB"/>
      </w:rPr>
      <w:t>450697</w:t>
    </w:r>
    <w:r w:rsidRPr="006C4435">
      <w:rPr>
        <w:lang w:val="en-GB"/>
      </w:rPr>
      <w:t>)</w:t>
    </w:r>
    <w:r w:rsidR="00C62DE8">
      <w:rPr>
        <w:lang w:val="en-US"/>
      </w:rPr>
      <w:tab/>
    </w:r>
    <w:r w:rsidR="00721657" w:rsidRPr="003125C3">
      <w:rPr>
        <w:lang w:val="en-US"/>
      </w:rPr>
      <w:tab/>
    </w:r>
    <w:r w:rsidR="00915C8E">
      <w:rPr>
        <w:lang w:val="en-US"/>
      </w:rPr>
      <w:t>0</w:t>
    </w:r>
    <w:r w:rsidR="00F93D2E">
      <w:rPr>
        <w:lang w:val="en-US"/>
      </w:rPr>
      <w:t>5</w:t>
    </w:r>
    <w:r w:rsidR="00777265">
      <w:rPr>
        <w:lang w:val="en-GB"/>
      </w:rPr>
      <w:t>.</w:t>
    </w:r>
    <w:r w:rsidR="00915C8E">
      <w:rPr>
        <w:lang w:val="en-GB"/>
      </w:rPr>
      <w:t>1</w:t>
    </w:r>
    <w:r w:rsidR="00717FED">
      <w:rPr>
        <w:lang w:val="en-GB"/>
      </w:rPr>
      <w:t>0</w:t>
    </w:r>
    <w:r w:rsidR="00777265">
      <w:rPr>
        <w:lang w:val="en-GB"/>
      </w:rPr>
      <w:t>.201</w:t>
    </w:r>
    <w:r w:rsidR="00915C8E">
      <w:rPr>
        <w:lang w:val="en-GB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175C4C" w:rsidRPr="004D495C" w:rsidTr="00940EE4">
      <w:tc>
        <w:tcPr>
          <w:tcW w:w="1526" w:type="dxa"/>
          <w:tcBorders>
            <w:top w:val="single" w:sz="4" w:space="0" w:color="000000"/>
          </w:tcBorders>
          <w:shd w:val="clear" w:color="auto" w:fill="auto"/>
        </w:tcPr>
        <w:p w:rsidR="00175C4C" w:rsidRPr="004D495C" w:rsidRDefault="00175C4C" w:rsidP="00175C4C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eastAsia="zh-CN"/>
            </w:rPr>
          </w:pPr>
          <w:r>
            <w:rPr>
              <w:rFonts w:hint="eastAsia"/>
              <w:sz w:val="18"/>
              <w:szCs w:val="18"/>
              <w:lang w:val="en-US" w:eastAsia="zh-CN"/>
            </w:rPr>
            <w:t>联系人：</w:t>
          </w:r>
        </w:p>
      </w:tc>
      <w:tc>
        <w:tcPr>
          <w:tcW w:w="2410" w:type="dxa"/>
          <w:tcBorders>
            <w:top w:val="single" w:sz="4" w:space="0" w:color="000000"/>
          </w:tcBorders>
          <w:shd w:val="clear" w:color="auto" w:fill="auto"/>
        </w:tcPr>
        <w:p w:rsidR="00175C4C" w:rsidRPr="004D495C" w:rsidRDefault="00175C4C" w:rsidP="00175C4C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952839">
            <w:rPr>
              <w:rFonts w:ascii="SimSun" w:eastAsia="SimSun" w:hAnsi="SimSun"/>
              <w:sz w:val="18"/>
              <w:szCs w:val="18"/>
              <w:lang w:val="es-ES_tradnl" w:eastAsia="zh-CN"/>
            </w:rPr>
            <w:t>名称</w:t>
          </w:r>
          <w:r w:rsidRPr="00CA72DE">
            <w:rPr>
              <w:rFonts w:ascii="SimSun" w:eastAsia="SimSun" w:hAnsi="SimSun"/>
              <w:caps/>
              <w:sz w:val="18"/>
              <w:szCs w:val="18"/>
              <w:lang w:val="es-ES_tradnl" w:eastAsia="zh-CN"/>
            </w:rPr>
            <w:t>/</w:t>
          </w:r>
          <w:r w:rsidRPr="00952839">
            <w:rPr>
              <w:rFonts w:ascii="SimSun" w:eastAsia="SimSun" w:hAnsi="SimSun"/>
              <w:sz w:val="18"/>
              <w:szCs w:val="18"/>
              <w:lang w:val="es-ES_tradnl" w:eastAsia="zh-CN"/>
            </w:rPr>
            <w:t>组织</w:t>
          </w:r>
          <w:r w:rsidRPr="00CA72DE">
            <w:rPr>
              <w:rFonts w:ascii="SimSun" w:eastAsia="SimSun" w:hAnsi="SimSun"/>
              <w:caps/>
              <w:sz w:val="18"/>
              <w:szCs w:val="18"/>
              <w:lang w:val="es-ES_tradnl" w:eastAsia="zh-CN"/>
            </w:rPr>
            <w:t>/</w:t>
          </w:r>
          <w:r w:rsidRPr="00952839">
            <w:rPr>
              <w:rFonts w:ascii="SimSun" w:eastAsia="SimSun" w:hAnsi="SimSun"/>
              <w:sz w:val="18"/>
              <w:szCs w:val="18"/>
              <w:lang w:val="es-ES_tradnl" w:eastAsia="zh-CN"/>
            </w:rPr>
            <w:t>实体</w:t>
          </w:r>
          <w:r w:rsidRPr="00952839">
            <w:rPr>
              <w:rFonts w:ascii="SimSun" w:eastAsia="SimSun" w:hAnsi="SimSun" w:hint="eastAsia"/>
              <w:sz w:val="18"/>
              <w:szCs w:val="18"/>
              <w:lang w:val="es-ES_tradnl" w:eastAsia="zh-CN"/>
            </w:rPr>
            <w:t>：</w:t>
          </w:r>
        </w:p>
      </w:tc>
      <w:tc>
        <w:tcPr>
          <w:tcW w:w="5987" w:type="dxa"/>
          <w:tcBorders>
            <w:top w:val="single" w:sz="4" w:space="0" w:color="000000"/>
          </w:tcBorders>
          <w:shd w:val="clear" w:color="auto" w:fill="auto"/>
        </w:tcPr>
        <w:p w:rsidR="00175C4C" w:rsidRPr="005455CE" w:rsidRDefault="006C4435" w:rsidP="00175C4C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bookmarkStart w:id="12" w:name="OrgName"/>
          <w:bookmarkEnd w:id="12"/>
          <w:r w:rsidRPr="00752244">
            <w:rPr>
              <w:rFonts w:asciiTheme="minorEastAsia" w:hAnsiTheme="minorEastAsia" w:hint="eastAsia"/>
              <w:sz w:val="18"/>
              <w:szCs w:val="18"/>
              <w:lang w:val="en-US" w:eastAsia="zh-CN"/>
            </w:rPr>
            <w:t>电信发展局副主任</w:t>
          </w:r>
          <w:proofErr w:type="spellStart"/>
          <w:r w:rsidRPr="00601C47">
            <w:rPr>
              <w:rFonts w:asciiTheme="majorBidi" w:hAnsiTheme="majorBidi" w:cstheme="majorBidi"/>
              <w:sz w:val="18"/>
              <w:szCs w:val="18"/>
              <w:lang w:val="en-US"/>
            </w:rPr>
            <w:t>Yushi</w:t>
          </w:r>
          <w:proofErr w:type="spellEnd"/>
          <w:r w:rsidRPr="00601C47">
            <w:rPr>
              <w:rFonts w:asciiTheme="majorBidi" w:hAnsiTheme="majorBidi" w:cstheme="majorBidi"/>
              <w:sz w:val="18"/>
              <w:szCs w:val="18"/>
              <w:lang w:val="en-US"/>
            </w:rPr>
            <w:t xml:space="preserve"> </w:t>
          </w:r>
          <w:proofErr w:type="spellStart"/>
          <w:r w:rsidRPr="00601C47">
            <w:rPr>
              <w:rFonts w:asciiTheme="majorBidi" w:hAnsiTheme="majorBidi" w:cstheme="majorBidi"/>
              <w:sz w:val="18"/>
              <w:szCs w:val="18"/>
              <w:lang w:val="en-US"/>
            </w:rPr>
            <w:t>Torigoe</w:t>
          </w:r>
          <w:proofErr w:type="spellEnd"/>
          <w:r w:rsidRPr="00752244">
            <w:rPr>
              <w:rFonts w:asciiTheme="minorEastAsia" w:hAnsiTheme="minorEastAsia" w:hint="eastAsia"/>
              <w:sz w:val="18"/>
              <w:szCs w:val="18"/>
              <w:lang w:val="en-US" w:eastAsia="zh-CN"/>
            </w:rPr>
            <w:t>先生</w:t>
          </w:r>
        </w:p>
      </w:tc>
    </w:tr>
    <w:tr w:rsidR="00175C4C" w:rsidRPr="004D495C" w:rsidTr="00940EE4">
      <w:tc>
        <w:tcPr>
          <w:tcW w:w="1526" w:type="dxa"/>
          <w:shd w:val="clear" w:color="auto" w:fill="auto"/>
        </w:tcPr>
        <w:p w:rsidR="00175C4C" w:rsidRPr="004D495C" w:rsidRDefault="00175C4C" w:rsidP="00175C4C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:rsidR="00175C4C" w:rsidRPr="004D495C" w:rsidRDefault="00175C4C" w:rsidP="00175C4C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952839">
            <w:rPr>
              <w:rFonts w:ascii="SimSun" w:eastAsia="SimSun" w:hAnsi="SimSun"/>
              <w:sz w:val="18"/>
              <w:szCs w:val="18"/>
              <w:lang w:eastAsia="zh-CN"/>
            </w:rPr>
            <w:t>电话号码</w:t>
          </w:r>
          <w:r>
            <w:rPr>
              <w:rFonts w:ascii="SimSun" w:eastAsia="SimSun" w:hAnsi="SimSun" w:hint="eastAsia"/>
              <w:sz w:val="18"/>
              <w:szCs w:val="18"/>
              <w:lang w:eastAsia="zh-CN"/>
            </w:rPr>
            <w:t>：</w:t>
          </w:r>
        </w:p>
      </w:tc>
      <w:tc>
        <w:tcPr>
          <w:tcW w:w="5987" w:type="dxa"/>
          <w:shd w:val="clear" w:color="auto" w:fill="auto"/>
        </w:tcPr>
        <w:p w:rsidR="00175C4C" w:rsidRPr="005455CE" w:rsidRDefault="006C4435" w:rsidP="00175C4C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bookmarkStart w:id="13" w:name="PhoneNo"/>
          <w:bookmarkEnd w:id="13"/>
          <w:r w:rsidRPr="00752244">
            <w:rPr>
              <w:sz w:val="18"/>
              <w:szCs w:val="18"/>
              <w:lang w:val="en-US"/>
            </w:rPr>
            <w:t>+ 41 22 730 5784</w:t>
          </w:r>
        </w:p>
      </w:tc>
    </w:tr>
    <w:tr w:rsidR="00175C4C" w:rsidRPr="004D495C" w:rsidTr="00940EE4">
      <w:tc>
        <w:tcPr>
          <w:tcW w:w="1526" w:type="dxa"/>
          <w:shd w:val="clear" w:color="auto" w:fill="auto"/>
        </w:tcPr>
        <w:p w:rsidR="00175C4C" w:rsidRPr="004D495C" w:rsidRDefault="00175C4C" w:rsidP="00175C4C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:rsidR="00175C4C" w:rsidRPr="004D495C" w:rsidRDefault="00175C4C" w:rsidP="00175C4C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952839">
            <w:rPr>
              <w:rFonts w:ascii="SimSun" w:eastAsia="SimSun" w:hAnsi="SimSun"/>
              <w:sz w:val="18"/>
              <w:szCs w:val="18"/>
              <w:lang w:eastAsia="zh-CN"/>
            </w:rPr>
            <w:t>电子邮件</w:t>
          </w:r>
          <w:r w:rsidRPr="00952839">
            <w:rPr>
              <w:rFonts w:ascii="SimSun" w:eastAsia="SimSun" w:hAnsi="SimSun" w:hint="eastAsia"/>
              <w:sz w:val="18"/>
              <w:szCs w:val="18"/>
              <w:lang w:eastAsia="zh-CN"/>
            </w:rPr>
            <w:t>：</w:t>
          </w:r>
        </w:p>
      </w:tc>
      <w:bookmarkStart w:id="14" w:name="Email"/>
      <w:bookmarkEnd w:id="14"/>
      <w:tc>
        <w:tcPr>
          <w:tcW w:w="5987" w:type="dxa"/>
          <w:shd w:val="clear" w:color="auto" w:fill="auto"/>
        </w:tcPr>
        <w:p w:rsidR="00175C4C" w:rsidRPr="005455CE" w:rsidRDefault="006C4435" w:rsidP="00175C4C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rStyle w:val="Hyperlink"/>
              <w:sz w:val="18"/>
              <w:szCs w:val="18"/>
              <w:lang w:val="en-US"/>
            </w:rPr>
            <w:fldChar w:fldCharType="begin"/>
          </w:r>
          <w:r>
            <w:rPr>
              <w:rStyle w:val="Hyperlink"/>
              <w:sz w:val="18"/>
              <w:szCs w:val="18"/>
              <w:lang w:val="en-US"/>
            </w:rPr>
            <w:instrText xml:space="preserve"> HYPERLINK "mailto:yushi.torigoe@itu.int" </w:instrText>
          </w:r>
          <w:r>
            <w:rPr>
              <w:rStyle w:val="Hyperlink"/>
              <w:sz w:val="18"/>
              <w:szCs w:val="18"/>
              <w:lang w:val="en-US"/>
            </w:rPr>
            <w:fldChar w:fldCharType="separate"/>
          </w:r>
          <w:r w:rsidRPr="00752244">
            <w:rPr>
              <w:rStyle w:val="Hyperlink"/>
              <w:sz w:val="18"/>
              <w:szCs w:val="18"/>
              <w:lang w:val="en-US"/>
            </w:rPr>
            <w:t>yushi.torigoe@itu.int</w:t>
          </w:r>
          <w:r>
            <w:rPr>
              <w:rStyle w:val="Hyperlink"/>
              <w:sz w:val="18"/>
              <w:szCs w:val="18"/>
              <w:lang w:val="en-US"/>
            </w:rPr>
            <w:fldChar w:fldCharType="end"/>
          </w:r>
        </w:p>
      </w:tc>
    </w:tr>
  </w:tbl>
  <w:p w:rsidR="00175C4C" w:rsidRDefault="00175C4C" w:rsidP="00175C4C">
    <w:pPr>
      <w:pStyle w:val="Footer"/>
      <w:jc w:val="center"/>
    </w:pPr>
  </w:p>
  <w:p w:rsidR="00175C4C" w:rsidRPr="0059420B" w:rsidRDefault="006B4A9F" w:rsidP="00175C4C">
    <w:pPr>
      <w:pStyle w:val="Footer"/>
      <w:jc w:val="center"/>
    </w:pPr>
    <w:hyperlink r:id="rId1" w:history="1">
      <w:r w:rsidR="00175C4C">
        <w:rPr>
          <w:rStyle w:val="Hyperlink"/>
          <w:caps w:val="0"/>
          <w:noProof w:val="0"/>
          <w:sz w:val="18"/>
          <w:szCs w:val="18"/>
          <w:lang w:val="en-US"/>
        </w:rPr>
        <w:t>TDAG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519" w:rsidRDefault="00583519">
      <w:r>
        <w:t>____________________</w:t>
      </w:r>
    </w:p>
  </w:footnote>
  <w:footnote w:type="continuationSeparator" w:id="0">
    <w:p w:rsidR="00583519" w:rsidRDefault="00583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657" w:rsidRPr="00601C47" w:rsidRDefault="00175C4C" w:rsidP="00603AF2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10206"/>
      </w:tabs>
      <w:ind w:right="1"/>
      <w:rPr>
        <w:rStyle w:val="PageNumber"/>
        <w:rFonts w:ascii="Calibri" w:eastAsia="SimSun" w:hAnsi="Calibri"/>
        <w:smallCaps/>
        <w:spacing w:val="24"/>
        <w:sz w:val="18"/>
        <w:szCs w:val="18"/>
        <w:lang w:val="es-ES_tradnl"/>
      </w:rPr>
    </w:pPr>
    <w:r w:rsidRPr="00175C4C">
      <w:rPr>
        <w:rFonts w:ascii="Calibri" w:eastAsia="SimSun" w:hAnsi="Calibri"/>
        <w:sz w:val="18"/>
        <w:szCs w:val="18"/>
      </w:rPr>
      <w:tab/>
    </w:r>
    <w:r w:rsidR="00603AF2" w:rsidRPr="00EA0E61">
      <w:rPr>
        <w:sz w:val="22"/>
        <w:szCs w:val="22"/>
      </w:rPr>
      <w:t>ITU-D/TDAG-19/</w:t>
    </w:r>
    <w:r w:rsidR="00603AF2">
      <w:rPr>
        <w:sz w:val="22"/>
        <w:szCs w:val="22"/>
      </w:rPr>
      <w:t>1(R</w:t>
    </w:r>
    <w:r w:rsidR="00603AF2">
      <w:rPr>
        <w:sz w:val="22"/>
        <w:szCs w:val="22"/>
      </w:rPr>
      <w:t>e</w:t>
    </w:r>
    <w:r w:rsidR="00603AF2">
      <w:rPr>
        <w:sz w:val="22"/>
        <w:szCs w:val="22"/>
      </w:rPr>
      <w:t>v.1)</w:t>
    </w:r>
    <w:r w:rsidR="00603AF2" w:rsidRPr="00EA0E61">
      <w:rPr>
        <w:sz w:val="22"/>
        <w:szCs w:val="22"/>
      </w:rPr>
      <w:t>-</w:t>
    </w:r>
    <w:r w:rsidR="00603AF2">
      <w:rPr>
        <w:sz w:val="22"/>
        <w:szCs w:val="22"/>
      </w:rPr>
      <w:t>C</w:t>
    </w:r>
    <w:r w:rsidRPr="00175C4C">
      <w:rPr>
        <w:rFonts w:ascii="Calibri" w:eastAsia="SimSun" w:hAnsi="Calibri"/>
        <w:sz w:val="18"/>
        <w:szCs w:val="18"/>
        <w:lang w:val="es-ES_tradnl"/>
      </w:rPr>
      <w:tab/>
    </w:r>
    <w:r w:rsidRPr="00603AF2">
      <w:rPr>
        <w:rFonts w:ascii="Calibri" w:eastAsia="SimSun" w:hAnsi="Calibri"/>
        <w:sz w:val="22"/>
        <w:szCs w:val="22"/>
      </w:rPr>
      <w:fldChar w:fldCharType="begin"/>
    </w:r>
    <w:r w:rsidRPr="00603AF2">
      <w:rPr>
        <w:rFonts w:ascii="Calibri" w:eastAsia="SimSun" w:hAnsi="Calibri"/>
        <w:sz w:val="22"/>
        <w:szCs w:val="22"/>
        <w:lang w:val="es-ES_tradnl"/>
      </w:rPr>
      <w:instrText xml:space="preserve"> PAGE </w:instrText>
    </w:r>
    <w:r w:rsidRPr="00603AF2">
      <w:rPr>
        <w:rFonts w:ascii="Calibri" w:eastAsia="SimSun" w:hAnsi="Calibri"/>
        <w:sz w:val="22"/>
        <w:szCs w:val="22"/>
      </w:rPr>
      <w:fldChar w:fldCharType="separate"/>
    </w:r>
    <w:r w:rsidR="006B4A9F">
      <w:rPr>
        <w:rFonts w:ascii="Calibri" w:eastAsia="SimSun" w:hAnsi="Calibri"/>
        <w:noProof/>
        <w:sz w:val="22"/>
        <w:szCs w:val="22"/>
        <w:lang w:val="es-ES_tradnl"/>
      </w:rPr>
      <w:t>2</w:t>
    </w:r>
    <w:r w:rsidRPr="00603AF2">
      <w:rPr>
        <w:rFonts w:ascii="Calibri" w:eastAsia="SimSun" w:hAnsi="Calibri"/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19"/>
    <w:rsid w:val="00002716"/>
    <w:rsid w:val="00005791"/>
    <w:rsid w:val="0002520B"/>
    <w:rsid w:val="00037A9E"/>
    <w:rsid w:val="00037F91"/>
    <w:rsid w:val="000539F1"/>
    <w:rsid w:val="00055A2A"/>
    <w:rsid w:val="000615C1"/>
    <w:rsid w:val="00080DDC"/>
    <w:rsid w:val="0009225C"/>
    <w:rsid w:val="00094A54"/>
    <w:rsid w:val="000A17C4"/>
    <w:rsid w:val="000A346A"/>
    <w:rsid w:val="000B2352"/>
    <w:rsid w:val="000C7B84"/>
    <w:rsid w:val="000D261B"/>
    <w:rsid w:val="000D58A3"/>
    <w:rsid w:val="000E3ED4"/>
    <w:rsid w:val="000F6644"/>
    <w:rsid w:val="00100833"/>
    <w:rsid w:val="00113EE8"/>
    <w:rsid w:val="0011455A"/>
    <w:rsid w:val="00114A65"/>
    <w:rsid w:val="00141699"/>
    <w:rsid w:val="00147000"/>
    <w:rsid w:val="00163091"/>
    <w:rsid w:val="001645CB"/>
    <w:rsid w:val="00166305"/>
    <w:rsid w:val="001703C6"/>
    <w:rsid w:val="00173781"/>
    <w:rsid w:val="00175C4C"/>
    <w:rsid w:val="00175CAE"/>
    <w:rsid w:val="001828DB"/>
    <w:rsid w:val="001850FE"/>
    <w:rsid w:val="00185135"/>
    <w:rsid w:val="0019037C"/>
    <w:rsid w:val="001905A9"/>
    <w:rsid w:val="00191273"/>
    <w:rsid w:val="001942A7"/>
    <w:rsid w:val="0019587B"/>
    <w:rsid w:val="001A163D"/>
    <w:rsid w:val="001A441E"/>
    <w:rsid w:val="001B357F"/>
    <w:rsid w:val="001C3702"/>
    <w:rsid w:val="001C4656"/>
    <w:rsid w:val="001F1B3F"/>
    <w:rsid w:val="001F23E6"/>
    <w:rsid w:val="001F4238"/>
    <w:rsid w:val="00200A38"/>
    <w:rsid w:val="00200A46"/>
    <w:rsid w:val="00211B6F"/>
    <w:rsid w:val="00217CC3"/>
    <w:rsid w:val="00220AB6"/>
    <w:rsid w:val="0022120F"/>
    <w:rsid w:val="0022754A"/>
    <w:rsid w:val="00236560"/>
    <w:rsid w:val="0023662E"/>
    <w:rsid w:val="00245D0F"/>
    <w:rsid w:val="002548C3"/>
    <w:rsid w:val="00257ACD"/>
    <w:rsid w:val="00262908"/>
    <w:rsid w:val="002650F4"/>
    <w:rsid w:val="002715FD"/>
    <w:rsid w:val="00285B33"/>
    <w:rsid w:val="002C1EC7"/>
    <w:rsid w:val="002C7EA3"/>
    <w:rsid w:val="002D20AE"/>
    <w:rsid w:val="002D6C61"/>
    <w:rsid w:val="002E2104"/>
    <w:rsid w:val="002E4DA2"/>
    <w:rsid w:val="002E6963"/>
    <w:rsid w:val="002F05D8"/>
    <w:rsid w:val="002F2DE0"/>
    <w:rsid w:val="002F5E25"/>
    <w:rsid w:val="003125C3"/>
    <w:rsid w:val="00312AE6"/>
    <w:rsid w:val="00317D1A"/>
    <w:rsid w:val="003211FF"/>
    <w:rsid w:val="00327247"/>
    <w:rsid w:val="00327A9D"/>
    <w:rsid w:val="0033130E"/>
    <w:rsid w:val="00360B73"/>
    <w:rsid w:val="0038365A"/>
    <w:rsid w:val="00386A89"/>
    <w:rsid w:val="0039648E"/>
    <w:rsid w:val="003A5AFE"/>
    <w:rsid w:val="003A5D5F"/>
    <w:rsid w:val="003A7FFE"/>
    <w:rsid w:val="003B0A63"/>
    <w:rsid w:val="003B50E1"/>
    <w:rsid w:val="003C1746"/>
    <w:rsid w:val="003C58BF"/>
    <w:rsid w:val="003D451D"/>
    <w:rsid w:val="003F2DD8"/>
    <w:rsid w:val="003F50B2"/>
    <w:rsid w:val="00401BFF"/>
    <w:rsid w:val="004122C5"/>
    <w:rsid w:val="00413B78"/>
    <w:rsid w:val="00416DDE"/>
    <w:rsid w:val="0044411E"/>
    <w:rsid w:val="00453435"/>
    <w:rsid w:val="00466398"/>
    <w:rsid w:val="0049128B"/>
    <w:rsid w:val="00493B49"/>
    <w:rsid w:val="00495501"/>
    <w:rsid w:val="004A070A"/>
    <w:rsid w:val="004A320E"/>
    <w:rsid w:val="004A4E9C"/>
    <w:rsid w:val="004B1A3C"/>
    <w:rsid w:val="004C5C6B"/>
    <w:rsid w:val="004D2CC3"/>
    <w:rsid w:val="004D35CB"/>
    <w:rsid w:val="004E20E5"/>
    <w:rsid w:val="004E64EA"/>
    <w:rsid w:val="004E7828"/>
    <w:rsid w:val="004F46AA"/>
    <w:rsid w:val="004F6A70"/>
    <w:rsid w:val="00502ABF"/>
    <w:rsid w:val="00504DB0"/>
    <w:rsid w:val="0054420E"/>
    <w:rsid w:val="00544D1B"/>
    <w:rsid w:val="00545DC0"/>
    <w:rsid w:val="00545F6C"/>
    <w:rsid w:val="00554989"/>
    <w:rsid w:val="0055720C"/>
    <w:rsid w:val="0056423B"/>
    <w:rsid w:val="00573424"/>
    <w:rsid w:val="0057402F"/>
    <w:rsid w:val="00583519"/>
    <w:rsid w:val="005849D6"/>
    <w:rsid w:val="00585367"/>
    <w:rsid w:val="00592518"/>
    <w:rsid w:val="00592E87"/>
    <w:rsid w:val="00594C4D"/>
    <w:rsid w:val="005A33B0"/>
    <w:rsid w:val="005A3E62"/>
    <w:rsid w:val="005B725F"/>
    <w:rsid w:val="005C2DC2"/>
    <w:rsid w:val="005C304A"/>
    <w:rsid w:val="005D57C8"/>
    <w:rsid w:val="005D7761"/>
    <w:rsid w:val="005E0278"/>
    <w:rsid w:val="005E3CA0"/>
    <w:rsid w:val="005E44B1"/>
    <w:rsid w:val="005E67B0"/>
    <w:rsid w:val="005E7047"/>
    <w:rsid w:val="005E777F"/>
    <w:rsid w:val="005F1CA7"/>
    <w:rsid w:val="005F43DD"/>
    <w:rsid w:val="005F51A9"/>
    <w:rsid w:val="005F7416"/>
    <w:rsid w:val="00600C11"/>
    <w:rsid w:val="00601C47"/>
    <w:rsid w:val="00603AF2"/>
    <w:rsid w:val="00606B89"/>
    <w:rsid w:val="00625FB8"/>
    <w:rsid w:val="006261BD"/>
    <w:rsid w:val="00636284"/>
    <w:rsid w:val="0064734E"/>
    <w:rsid w:val="00650137"/>
    <w:rsid w:val="006509D7"/>
    <w:rsid w:val="0065521B"/>
    <w:rsid w:val="00671EF6"/>
    <w:rsid w:val="0067205B"/>
    <w:rsid w:val="006748F8"/>
    <w:rsid w:val="00680489"/>
    <w:rsid w:val="006A7710"/>
    <w:rsid w:val="006A7A61"/>
    <w:rsid w:val="006B2FFB"/>
    <w:rsid w:val="006B4A9F"/>
    <w:rsid w:val="006C10A2"/>
    <w:rsid w:val="006C1F18"/>
    <w:rsid w:val="006C4435"/>
    <w:rsid w:val="006D40D5"/>
    <w:rsid w:val="006F009A"/>
    <w:rsid w:val="006F3D93"/>
    <w:rsid w:val="007019B1"/>
    <w:rsid w:val="00703E66"/>
    <w:rsid w:val="00717FED"/>
    <w:rsid w:val="00721657"/>
    <w:rsid w:val="00727B1A"/>
    <w:rsid w:val="00745F13"/>
    <w:rsid w:val="00752258"/>
    <w:rsid w:val="00762880"/>
    <w:rsid w:val="00772290"/>
    <w:rsid w:val="00777265"/>
    <w:rsid w:val="007805E7"/>
    <w:rsid w:val="0078222A"/>
    <w:rsid w:val="00787D48"/>
    <w:rsid w:val="007A4E50"/>
    <w:rsid w:val="007B18A7"/>
    <w:rsid w:val="007B250E"/>
    <w:rsid w:val="007C27FC"/>
    <w:rsid w:val="007C51FF"/>
    <w:rsid w:val="007D50E4"/>
    <w:rsid w:val="008028CE"/>
    <w:rsid w:val="0080332E"/>
    <w:rsid w:val="008141E0"/>
    <w:rsid w:val="00816EE1"/>
    <w:rsid w:val="00816F88"/>
    <w:rsid w:val="00822323"/>
    <w:rsid w:val="00823118"/>
    <w:rsid w:val="00833024"/>
    <w:rsid w:val="00844A56"/>
    <w:rsid w:val="00852081"/>
    <w:rsid w:val="008717AC"/>
    <w:rsid w:val="00874DFD"/>
    <w:rsid w:val="00883086"/>
    <w:rsid w:val="008879FD"/>
    <w:rsid w:val="00894C37"/>
    <w:rsid w:val="008A00EA"/>
    <w:rsid w:val="008A3F93"/>
    <w:rsid w:val="008A6236"/>
    <w:rsid w:val="008A6E1C"/>
    <w:rsid w:val="008A72FD"/>
    <w:rsid w:val="008B2EDF"/>
    <w:rsid w:val="008B54CB"/>
    <w:rsid w:val="008B5A3D"/>
    <w:rsid w:val="008C2B02"/>
    <w:rsid w:val="008C4010"/>
    <w:rsid w:val="008C4FDF"/>
    <w:rsid w:val="008C6B1F"/>
    <w:rsid w:val="008D5E4F"/>
    <w:rsid w:val="008D7F6A"/>
    <w:rsid w:val="008F14F5"/>
    <w:rsid w:val="008F71C1"/>
    <w:rsid w:val="00902D41"/>
    <w:rsid w:val="00914004"/>
    <w:rsid w:val="00915C8E"/>
    <w:rsid w:val="00922EC1"/>
    <w:rsid w:val="009301F1"/>
    <w:rsid w:val="009359B8"/>
    <w:rsid w:val="009431F8"/>
    <w:rsid w:val="00947A35"/>
    <w:rsid w:val="00966CB5"/>
    <w:rsid w:val="00975786"/>
    <w:rsid w:val="00981CB7"/>
    <w:rsid w:val="00983E1F"/>
    <w:rsid w:val="00993F46"/>
    <w:rsid w:val="00997358"/>
    <w:rsid w:val="009A452B"/>
    <w:rsid w:val="009B050C"/>
    <w:rsid w:val="009B087F"/>
    <w:rsid w:val="009C110B"/>
    <w:rsid w:val="009C5441"/>
    <w:rsid w:val="009D119F"/>
    <w:rsid w:val="009F3940"/>
    <w:rsid w:val="009F3EB2"/>
    <w:rsid w:val="009F6EB1"/>
    <w:rsid w:val="00A20267"/>
    <w:rsid w:val="00A3158C"/>
    <w:rsid w:val="00A33E32"/>
    <w:rsid w:val="00A53E7C"/>
    <w:rsid w:val="00A60087"/>
    <w:rsid w:val="00A67D34"/>
    <w:rsid w:val="00A705E8"/>
    <w:rsid w:val="00A9392C"/>
    <w:rsid w:val="00A9462B"/>
    <w:rsid w:val="00A97D59"/>
    <w:rsid w:val="00AA193B"/>
    <w:rsid w:val="00AA3E09"/>
    <w:rsid w:val="00AA4BEF"/>
    <w:rsid w:val="00AB4962"/>
    <w:rsid w:val="00AB740F"/>
    <w:rsid w:val="00AC7221"/>
    <w:rsid w:val="00AD0A21"/>
    <w:rsid w:val="00AE5961"/>
    <w:rsid w:val="00AF4971"/>
    <w:rsid w:val="00B01046"/>
    <w:rsid w:val="00B310F9"/>
    <w:rsid w:val="00B37866"/>
    <w:rsid w:val="00B412FB"/>
    <w:rsid w:val="00B4576B"/>
    <w:rsid w:val="00B46350"/>
    <w:rsid w:val="00B83D5E"/>
    <w:rsid w:val="00B8460A"/>
    <w:rsid w:val="00B8650D"/>
    <w:rsid w:val="00B879B4"/>
    <w:rsid w:val="00B90F07"/>
    <w:rsid w:val="00B97BB9"/>
    <w:rsid w:val="00BA0009"/>
    <w:rsid w:val="00BA4D75"/>
    <w:rsid w:val="00BB1863"/>
    <w:rsid w:val="00BB25EE"/>
    <w:rsid w:val="00BB363A"/>
    <w:rsid w:val="00BC10A0"/>
    <w:rsid w:val="00BC7BA2"/>
    <w:rsid w:val="00BD426B"/>
    <w:rsid w:val="00BD79F0"/>
    <w:rsid w:val="00BE2B4D"/>
    <w:rsid w:val="00C015F8"/>
    <w:rsid w:val="00C07E26"/>
    <w:rsid w:val="00C1011C"/>
    <w:rsid w:val="00C177C5"/>
    <w:rsid w:val="00C4038C"/>
    <w:rsid w:val="00C42BA2"/>
    <w:rsid w:val="00C44066"/>
    <w:rsid w:val="00C44E13"/>
    <w:rsid w:val="00C60A41"/>
    <w:rsid w:val="00C62DE8"/>
    <w:rsid w:val="00C62DFB"/>
    <w:rsid w:val="00C66F4D"/>
    <w:rsid w:val="00C86600"/>
    <w:rsid w:val="00C87BCA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D7207"/>
    <w:rsid w:val="00CE0DBE"/>
    <w:rsid w:val="00CE5E4D"/>
    <w:rsid w:val="00CF02C4"/>
    <w:rsid w:val="00CF167F"/>
    <w:rsid w:val="00CF72E5"/>
    <w:rsid w:val="00D01F54"/>
    <w:rsid w:val="00D10FC7"/>
    <w:rsid w:val="00D20E99"/>
    <w:rsid w:val="00D21C83"/>
    <w:rsid w:val="00D35BDD"/>
    <w:rsid w:val="00D63006"/>
    <w:rsid w:val="00D72301"/>
    <w:rsid w:val="00D91B97"/>
    <w:rsid w:val="00D93ACC"/>
    <w:rsid w:val="00D93C08"/>
    <w:rsid w:val="00D95DAC"/>
    <w:rsid w:val="00DB1171"/>
    <w:rsid w:val="00DB1519"/>
    <w:rsid w:val="00DB2840"/>
    <w:rsid w:val="00DD66B4"/>
    <w:rsid w:val="00DE1972"/>
    <w:rsid w:val="00DE27AB"/>
    <w:rsid w:val="00DF2AB3"/>
    <w:rsid w:val="00DF7250"/>
    <w:rsid w:val="00DF7AE9"/>
    <w:rsid w:val="00E00CAA"/>
    <w:rsid w:val="00E03EBF"/>
    <w:rsid w:val="00E05209"/>
    <w:rsid w:val="00E2258E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63B14"/>
    <w:rsid w:val="00E83810"/>
    <w:rsid w:val="00E86933"/>
    <w:rsid w:val="00E97298"/>
    <w:rsid w:val="00E97753"/>
    <w:rsid w:val="00E97E58"/>
    <w:rsid w:val="00EA2BC2"/>
    <w:rsid w:val="00EA7DE7"/>
    <w:rsid w:val="00EB7A8A"/>
    <w:rsid w:val="00ED6F3E"/>
    <w:rsid w:val="00EE3A64"/>
    <w:rsid w:val="00EF01CF"/>
    <w:rsid w:val="00F03590"/>
    <w:rsid w:val="00F03622"/>
    <w:rsid w:val="00F077FD"/>
    <w:rsid w:val="00F204F3"/>
    <w:rsid w:val="00F238B3"/>
    <w:rsid w:val="00F25586"/>
    <w:rsid w:val="00F2651D"/>
    <w:rsid w:val="00F31498"/>
    <w:rsid w:val="00F32FEF"/>
    <w:rsid w:val="00F42E13"/>
    <w:rsid w:val="00F42F1C"/>
    <w:rsid w:val="00F43B44"/>
    <w:rsid w:val="00F440E5"/>
    <w:rsid w:val="00F448F6"/>
    <w:rsid w:val="00F52741"/>
    <w:rsid w:val="00F53D8A"/>
    <w:rsid w:val="00F626F7"/>
    <w:rsid w:val="00F9211C"/>
    <w:rsid w:val="00F93D2E"/>
    <w:rsid w:val="00FA095D"/>
    <w:rsid w:val="00FA1136"/>
    <w:rsid w:val="00FA6C8B"/>
    <w:rsid w:val="00FB4139"/>
    <w:rsid w:val="00FB476E"/>
    <w:rsid w:val="00FC0D90"/>
    <w:rsid w:val="00FC7D8C"/>
    <w:rsid w:val="00FD3980"/>
    <w:rsid w:val="00FD431E"/>
    <w:rsid w:val="00FD5A2C"/>
    <w:rsid w:val="00FE0D47"/>
    <w:rsid w:val="00FE1D5C"/>
    <w:rsid w:val="00FE2F8B"/>
    <w:rsid w:val="00FE490B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11F0A69F-1070-4CB5-8888-7DCD0CB0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65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AD0A21"/>
    <w:pPr>
      <w:keepNext/>
      <w:keepLines/>
      <w:spacing w:before="2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1A163D"/>
    <w:rPr>
      <w:b/>
    </w:rPr>
  </w:style>
  <w:style w:type="paragraph" w:customStyle="1" w:styleId="Title1">
    <w:name w:val="Title 1"/>
    <w:basedOn w:val="Source"/>
    <w:next w:val="Title2"/>
    <w:rsid w:val="00F5274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cs="Times New Roman Bold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rsid w:val="00BA0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77144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7253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63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39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6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902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774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13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99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762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601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049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160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139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704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8705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3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1602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6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879566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22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7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85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92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46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17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664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233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3014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4445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921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2906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5372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ITU-D/TDA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g\AppData\Roaming\Microsoft\Templates\POOL%20C%20-%20ITU\PC_TDAG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8DB34-6FF1-450F-8CEC-AE09EDD2E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PC_TDAG19.dotx</Template>
  <TotalTime>9</TotalTime>
  <Pages>2</Pages>
  <Words>414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Kong, Hongli</dc:creator>
  <cp:lastModifiedBy>Kong, Hongli</cp:lastModifiedBy>
  <cp:revision>5</cp:revision>
  <cp:lastPrinted>2014-06-10T13:01:00Z</cp:lastPrinted>
  <dcterms:created xsi:type="dcterms:W3CDTF">2019-03-14T09:04:00Z</dcterms:created>
  <dcterms:modified xsi:type="dcterms:W3CDTF">2019-03-14T09:08:00Z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