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197169">
        <w:trPr>
          <w:cantSplit/>
          <w:trHeight w:val="1134"/>
        </w:trPr>
        <w:tc>
          <w:tcPr>
            <w:tcW w:w="6804" w:type="dxa"/>
          </w:tcPr>
          <w:p w:rsidR="001E252D" w:rsidRPr="001E252D" w:rsidRDefault="00BA5AAB" w:rsidP="00BA5AAB">
            <w:pPr>
              <w:tabs>
                <w:tab w:val="clear" w:pos="1134"/>
              </w:tabs>
              <w:spacing w:before="20"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E252D" w:rsidRPr="00BA5AAB" w:rsidRDefault="00BA5AAB" w:rsidP="00BA5AAB">
            <w:pPr>
              <w:tabs>
                <w:tab w:val="clear" w:pos="1134"/>
              </w:tabs>
              <w:spacing w:after="48" w:line="240" w:lineRule="atLeast"/>
              <w:ind w:left="34"/>
              <w:rPr>
                <w:b/>
                <w:bCs/>
                <w:sz w:val="28"/>
                <w:szCs w:val="28"/>
                <w:lang w:eastAsia="zh-CN"/>
              </w:rPr>
            </w:pPr>
            <w:r w:rsidRPr="00BA5AAB">
              <w:rPr>
                <w:b/>
                <w:bCs/>
                <w:sz w:val="28"/>
                <w:szCs w:val="28"/>
                <w:lang w:val="fr-CH" w:eastAsia="zh-CN"/>
              </w:rPr>
              <w:t>第</w:t>
            </w:r>
            <w:r w:rsidRPr="00BA5AAB">
              <w:rPr>
                <w:b/>
                <w:bCs/>
                <w:sz w:val="28"/>
                <w:szCs w:val="28"/>
                <w:lang w:val="fr-CH" w:eastAsia="zh-CN"/>
              </w:rPr>
              <w:t>23</w:t>
            </w:r>
            <w:r w:rsidRPr="00BA5AAB">
              <w:rPr>
                <w:b/>
                <w:bCs/>
                <w:sz w:val="28"/>
                <w:szCs w:val="28"/>
                <w:lang w:val="fr-CH" w:eastAsia="zh-CN"/>
              </w:rPr>
              <w:t>次会议，</w:t>
            </w:r>
            <w:r w:rsidRPr="00BA5AAB">
              <w:rPr>
                <w:b/>
                <w:bCs/>
                <w:sz w:val="28"/>
                <w:szCs w:val="28"/>
                <w:lang w:val="fr-CH" w:eastAsia="zh-CN"/>
              </w:rPr>
              <w:t>2018</w:t>
            </w:r>
            <w:r w:rsidRPr="00BA5AAB">
              <w:rPr>
                <w:b/>
                <w:bCs/>
                <w:sz w:val="28"/>
                <w:szCs w:val="28"/>
                <w:lang w:val="fr-CH" w:eastAsia="zh-CN"/>
              </w:rPr>
              <w:t>年</w:t>
            </w:r>
            <w:r w:rsidRPr="00BA5AAB">
              <w:rPr>
                <w:b/>
                <w:bCs/>
                <w:sz w:val="28"/>
                <w:szCs w:val="28"/>
                <w:lang w:val="fr-CH" w:eastAsia="zh-CN"/>
              </w:rPr>
              <w:t>4</w:t>
            </w:r>
            <w:r w:rsidRPr="00BA5AAB">
              <w:rPr>
                <w:b/>
                <w:bCs/>
                <w:sz w:val="28"/>
                <w:szCs w:val="28"/>
                <w:lang w:val="fr-CH" w:eastAsia="zh-CN"/>
              </w:rPr>
              <w:t>月</w:t>
            </w:r>
            <w:r w:rsidR="001E252D" w:rsidRPr="00BA5AAB">
              <w:rPr>
                <w:b/>
                <w:bCs/>
                <w:sz w:val="28"/>
                <w:szCs w:val="28"/>
                <w:lang w:eastAsia="zh-CN"/>
              </w:rPr>
              <w:t>9-11</w:t>
            </w:r>
            <w:r w:rsidRPr="00BA5AAB">
              <w:rPr>
                <w:b/>
                <w:bCs/>
                <w:sz w:val="28"/>
                <w:szCs w:val="28"/>
                <w:lang w:eastAsia="zh-CN"/>
              </w:rPr>
              <w:t>日，日内瓦</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BA5AAB" w:rsidP="006060E6">
            <w:pPr>
              <w:tabs>
                <w:tab w:val="left" w:pos="851"/>
              </w:tabs>
              <w:spacing w:before="0" w:line="240" w:lineRule="atLeast"/>
              <w:rPr>
                <w:rFonts w:cstheme="minorHAnsi"/>
                <w:szCs w:val="24"/>
                <w:lang w:val="es-ES_tradnl"/>
              </w:rPr>
            </w:pPr>
            <w:r>
              <w:rPr>
                <w:rFonts w:hint="eastAsia"/>
                <w:b/>
                <w:bCs/>
                <w:szCs w:val="24"/>
                <w:lang w:val="es-ES_tradnl" w:eastAsia="zh-CN"/>
              </w:rPr>
              <w:t>文件</w:t>
            </w:r>
            <w:r w:rsidR="00D83BF5" w:rsidRPr="0084734D">
              <w:rPr>
                <w:b/>
                <w:bCs/>
                <w:szCs w:val="24"/>
                <w:lang w:val="es-ES_tradnl"/>
              </w:rPr>
              <w:t xml:space="preserve"> </w:t>
            </w:r>
            <w:bookmarkStart w:id="4" w:name="DocRef1"/>
            <w:bookmarkEnd w:id="4"/>
            <w:r w:rsidR="001E252D">
              <w:rPr>
                <w:b/>
                <w:bCs/>
                <w:szCs w:val="24"/>
                <w:lang w:val="es-ES_tradnl"/>
              </w:rPr>
              <w:t>TDAG-18</w:t>
            </w:r>
            <w:r w:rsidR="00D83BF5" w:rsidRPr="00147DA1">
              <w:rPr>
                <w:b/>
                <w:bCs/>
                <w:szCs w:val="24"/>
                <w:lang w:val="es-ES_tradnl"/>
              </w:rPr>
              <w:t>/</w:t>
            </w:r>
            <w:r w:rsidR="006060E6">
              <w:rPr>
                <w:rFonts w:hint="eastAsia"/>
                <w:b/>
                <w:bCs/>
                <w:szCs w:val="24"/>
                <w:lang w:val="es-ES_tradnl" w:eastAsia="zh-CN"/>
              </w:rPr>
              <w:t>19</w:t>
            </w:r>
            <w:r w:rsidR="00D83BF5" w:rsidRPr="00147DA1">
              <w:rPr>
                <w:b/>
                <w:bCs/>
                <w:szCs w:val="24"/>
                <w:lang w:val="es-ES_tradnl"/>
              </w:rPr>
              <w:t>-</w:t>
            </w:r>
            <w:r>
              <w:rPr>
                <w:b/>
                <w:bCs/>
                <w:szCs w:val="24"/>
                <w:lang w:val="es-ES_tradnl"/>
              </w:rPr>
              <w:t>C</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D25C8A" w:rsidP="006060E6">
            <w:pPr>
              <w:spacing w:before="0" w:line="240" w:lineRule="atLeast"/>
              <w:rPr>
                <w:rFonts w:cstheme="minorHAnsi"/>
                <w:szCs w:val="24"/>
                <w:lang w:eastAsia="zh-CN"/>
              </w:rPr>
            </w:pPr>
            <w:r>
              <w:rPr>
                <w:b/>
                <w:bCs/>
                <w:szCs w:val="24"/>
                <w:lang w:val="fr-FR"/>
              </w:rPr>
              <w:t>2018</w:t>
            </w:r>
            <w:r w:rsidR="00BA5AAB">
              <w:rPr>
                <w:rFonts w:hint="eastAsia"/>
                <w:b/>
                <w:bCs/>
                <w:szCs w:val="24"/>
                <w:lang w:val="fr-FR" w:eastAsia="zh-CN"/>
              </w:rPr>
              <w:t>年</w:t>
            </w:r>
            <w:r w:rsidR="00661931">
              <w:rPr>
                <w:b/>
                <w:bCs/>
                <w:szCs w:val="24"/>
                <w:lang w:val="fr-FR" w:eastAsia="zh-CN"/>
              </w:rPr>
              <w:t>1</w:t>
            </w:r>
            <w:r w:rsidR="00BA5AAB">
              <w:rPr>
                <w:b/>
                <w:bCs/>
                <w:szCs w:val="24"/>
                <w:lang w:val="fr-FR" w:eastAsia="zh-CN"/>
              </w:rPr>
              <w:t>月</w:t>
            </w:r>
            <w:r w:rsidR="006060E6">
              <w:rPr>
                <w:rFonts w:hint="eastAsia"/>
                <w:b/>
                <w:bCs/>
                <w:szCs w:val="24"/>
                <w:lang w:val="fr-FR" w:eastAsia="zh-CN"/>
              </w:rPr>
              <w:t>31</w:t>
            </w:r>
            <w:r w:rsidR="00BA5AAB">
              <w:rPr>
                <w:b/>
                <w:bCs/>
                <w:szCs w:val="24"/>
                <w:lang w:val="fr-FR" w:eastAsia="zh-CN"/>
              </w:rPr>
              <w:t>日</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BA5AAB" w:rsidP="00BA5AAB">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D83BF5" w:rsidRPr="00C324A8" w:rsidTr="007F735C">
        <w:trPr>
          <w:cantSplit/>
          <w:trHeight w:val="23"/>
        </w:trPr>
        <w:tc>
          <w:tcPr>
            <w:tcW w:w="10031" w:type="dxa"/>
            <w:gridSpan w:val="2"/>
            <w:shd w:val="clear" w:color="auto" w:fill="auto"/>
          </w:tcPr>
          <w:p w:rsidR="00D83BF5" w:rsidRPr="00D83BF5" w:rsidRDefault="00BA5AAB" w:rsidP="00B911B2">
            <w:pPr>
              <w:pStyle w:val="Source"/>
              <w:spacing w:before="240" w:after="240"/>
            </w:pPr>
            <w:proofErr w:type="spellStart"/>
            <w:r w:rsidRPr="00926865">
              <w:rPr>
                <w:rFonts w:hint="eastAsia"/>
              </w:rPr>
              <w:t>电</w:t>
            </w:r>
            <w:r w:rsidRPr="00926865">
              <w:t>信发展局主任</w:t>
            </w:r>
            <w:proofErr w:type="spellEnd"/>
          </w:p>
        </w:tc>
      </w:tr>
      <w:tr w:rsidR="00D83BF5" w:rsidRPr="00C324A8" w:rsidTr="007F735C">
        <w:trPr>
          <w:cantSplit/>
          <w:trHeight w:val="23"/>
        </w:trPr>
        <w:tc>
          <w:tcPr>
            <w:tcW w:w="10031" w:type="dxa"/>
            <w:gridSpan w:val="2"/>
            <w:shd w:val="clear" w:color="auto" w:fill="auto"/>
            <w:vAlign w:val="center"/>
          </w:tcPr>
          <w:p w:rsidR="00D83BF5" w:rsidRPr="006060E6" w:rsidRDefault="006060E6" w:rsidP="006060E6">
            <w:pPr>
              <w:pStyle w:val="Title1"/>
              <w:spacing w:before="120" w:after="120"/>
              <w:rPr>
                <w:lang w:eastAsia="zh-CN"/>
              </w:rPr>
            </w:pPr>
            <w:r w:rsidRPr="006060E6">
              <w:rPr>
                <w:rFonts w:ascii="Calibri" w:eastAsia="SimSun" w:hAnsi="Calibri" w:hint="eastAsia"/>
                <w:szCs w:val="22"/>
                <w:lang w:eastAsia="zh-CN"/>
              </w:rPr>
              <w:t>有关</w:t>
            </w:r>
            <w:r w:rsidRPr="006060E6">
              <w:rPr>
                <w:rFonts w:ascii="Calibri" w:eastAsia="SimSun" w:hAnsi="Calibri" w:hint="eastAsia"/>
                <w:szCs w:val="22"/>
                <w:lang w:eastAsia="zh-CN"/>
              </w:rPr>
              <w:t>201</w:t>
            </w:r>
            <w:r>
              <w:rPr>
                <w:rFonts w:ascii="Calibri" w:eastAsia="SimSun" w:hAnsi="Calibri" w:hint="eastAsia"/>
                <w:szCs w:val="22"/>
                <w:lang w:eastAsia="zh-CN"/>
              </w:rPr>
              <w:t>7</w:t>
            </w:r>
            <w:r w:rsidRPr="006060E6">
              <w:rPr>
                <w:rFonts w:ascii="Calibri" w:eastAsia="SimSun" w:hAnsi="Calibri" w:hint="eastAsia"/>
                <w:szCs w:val="22"/>
                <w:lang w:eastAsia="zh-CN"/>
              </w:rPr>
              <w:t>和</w:t>
            </w:r>
            <w:r w:rsidRPr="006060E6">
              <w:rPr>
                <w:rFonts w:ascii="Calibri" w:eastAsia="SimSun" w:hAnsi="Calibri" w:hint="eastAsia"/>
                <w:szCs w:val="22"/>
                <w:lang w:eastAsia="zh-CN"/>
              </w:rPr>
              <w:t>201</w:t>
            </w:r>
            <w:r>
              <w:rPr>
                <w:rFonts w:ascii="Calibri" w:eastAsia="SimSun" w:hAnsi="Calibri" w:hint="eastAsia"/>
                <w:szCs w:val="22"/>
                <w:lang w:eastAsia="zh-CN"/>
              </w:rPr>
              <w:t>8</w:t>
            </w:r>
            <w:r w:rsidRPr="006060E6">
              <w:rPr>
                <w:rFonts w:ascii="Calibri" w:eastAsia="SimSun" w:hAnsi="Calibri" w:hint="eastAsia"/>
                <w:szCs w:val="22"/>
                <w:lang w:eastAsia="zh-CN"/>
              </w:rPr>
              <w:t>年世界电信</w:t>
            </w:r>
            <w:r w:rsidRPr="006060E6">
              <w:rPr>
                <w:rFonts w:ascii="Calibri" w:eastAsia="SimSun" w:hAnsi="Calibri" w:hint="eastAsia"/>
                <w:szCs w:val="22"/>
                <w:lang w:eastAsia="zh-CN"/>
              </w:rPr>
              <w:t>/ICT</w:t>
            </w:r>
            <w:r w:rsidRPr="006060E6">
              <w:rPr>
                <w:rFonts w:ascii="Calibri" w:eastAsia="SimSun" w:hAnsi="Calibri" w:hint="eastAsia"/>
                <w:szCs w:val="22"/>
                <w:lang w:eastAsia="zh-CN"/>
              </w:rPr>
              <w:t>指标</w:t>
            </w:r>
            <w:r w:rsidRPr="006060E6">
              <w:rPr>
                <w:rFonts w:ascii="Calibri" w:eastAsia="SimSun" w:hAnsi="Calibri"/>
                <w:szCs w:val="22"/>
                <w:lang w:eastAsia="zh-CN"/>
              </w:rPr>
              <w:br/>
            </w:r>
            <w:r w:rsidRPr="006060E6">
              <w:rPr>
                <w:rFonts w:ascii="Calibri" w:eastAsia="SimSun" w:hAnsi="Calibri" w:hint="eastAsia"/>
                <w:szCs w:val="22"/>
                <w:lang w:eastAsia="zh-CN"/>
              </w:rPr>
              <w:t>专题研讨会（</w:t>
            </w:r>
            <w:r w:rsidRPr="006060E6">
              <w:rPr>
                <w:rFonts w:ascii="Calibri" w:eastAsia="SimSun" w:hAnsi="Calibri" w:hint="eastAsia"/>
                <w:szCs w:val="22"/>
                <w:lang w:eastAsia="zh-CN"/>
              </w:rPr>
              <w:t>WTIS</w:t>
            </w:r>
            <w:r w:rsidRPr="006060E6">
              <w:rPr>
                <w:rFonts w:ascii="Calibri" w:eastAsia="SimSun" w:hAnsi="Calibri" w:hint="eastAsia"/>
                <w:szCs w:val="22"/>
                <w:lang w:eastAsia="zh-CN"/>
              </w:rPr>
              <w:t>）的报告</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lang w:eastAsia="zh-CN"/>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BA5AAB" w:rsidRPr="00054016" w:rsidRDefault="00BA5AAB" w:rsidP="00BA5AAB">
            <w:pPr>
              <w:spacing w:before="240"/>
              <w:rPr>
                <w:b/>
                <w:bCs/>
                <w:lang w:eastAsia="zh-CN"/>
              </w:rPr>
            </w:pPr>
            <w:r>
              <w:rPr>
                <w:rFonts w:hint="eastAsia"/>
                <w:b/>
                <w:bCs/>
                <w:lang w:eastAsia="zh-CN"/>
              </w:rPr>
              <w:t>概</w:t>
            </w:r>
            <w:r w:rsidRPr="00054016">
              <w:rPr>
                <w:rFonts w:hint="eastAsia"/>
                <w:b/>
                <w:bCs/>
                <w:lang w:eastAsia="zh-CN"/>
              </w:rPr>
              <w:t>要</w:t>
            </w:r>
            <w:r w:rsidRPr="00054016">
              <w:rPr>
                <w:b/>
                <w:bCs/>
                <w:lang w:eastAsia="zh-CN"/>
              </w:rPr>
              <w:t>：</w:t>
            </w:r>
          </w:p>
          <w:p w:rsidR="00BA5AAB" w:rsidRPr="00054016" w:rsidRDefault="006060E6" w:rsidP="006060E6">
            <w:pPr>
              <w:overflowPunct/>
              <w:autoSpaceDE/>
              <w:autoSpaceDN/>
              <w:adjustRightInd/>
              <w:ind w:firstLineChars="200" w:firstLine="480"/>
              <w:textAlignment w:val="auto"/>
              <w:rPr>
                <w:b/>
                <w:bCs/>
                <w:lang w:eastAsia="zh-CN"/>
              </w:rPr>
            </w:pPr>
            <w:r w:rsidRPr="00AE0D18">
              <w:rPr>
                <w:lang w:eastAsia="zh-CN"/>
              </w:rPr>
              <w:t>本文件总结了</w:t>
            </w:r>
            <w:r w:rsidRPr="00CC2905">
              <w:rPr>
                <w:lang w:eastAsia="zh-CN"/>
              </w:rPr>
              <w:t>201</w:t>
            </w:r>
            <w:r>
              <w:rPr>
                <w:rFonts w:hint="eastAsia"/>
                <w:lang w:eastAsia="zh-CN"/>
              </w:rPr>
              <w:t>7</w:t>
            </w:r>
            <w:r w:rsidRPr="00AE0D18">
              <w:rPr>
                <w:lang w:eastAsia="zh-CN"/>
              </w:rPr>
              <w:t>年</w:t>
            </w:r>
            <w:r w:rsidRPr="00CC2905">
              <w:rPr>
                <w:lang w:eastAsia="zh-CN"/>
              </w:rPr>
              <w:t>11</w:t>
            </w:r>
            <w:r w:rsidRPr="00AE0D18">
              <w:rPr>
                <w:lang w:eastAsia="zh-CN"/>
              </w:rPr>
              <w:t>月</w:t>
            </w:r>
            <w:r>
              <w:rPr>
                <w:lang w:eastAsia="zh-CN"/>
              </w:rPr>
              <w:t>1</w:t>
            </w:r>
            <w:r>
              <w:rPr>
                <w:rFonts w:hint="eastAsia"/>
                <w:lang w:eastAsia="zh-CN"/>
              </w:rPr>
              <w:t>4</w:t>
            </w:r>
            <w:r>
              <w:rPr>
                <w:lang w:eastAsia="zh-CN"/>
              </w:rPr>
              <w:t>-</w:t>
            </w:r>
            <w:r>
              <w:rPr>
                <w:rFonts w:hint="eastAsia"/>
                <w:lang w:eastAsia="zh-CN"/>
              </w:rPr>
              <w:t>16</w:t>
            </w:r>
            <w:r w:rsidRPr="00AE0D18">
              <w:rPr>
                <w:lang w:eastAsia="zh-CN"/>
              </w:rPr>
              <w:t>日在</w:t>
            </w:r>
            <w:r>
              <w:rPr>
                <w:rFonts w:hint="eastAsia"/>
                <w:lang w:eastAsia="zh-CN"/>
              </w:rPr>
              <w:t>突尼斯哈马马特</w:t>
            </w:r>
            <w:r w:rsidRPr="00AE0D18">
              <w:rPr>
                <w:lang w:eastAsia="zh-CN"/>
              </w:rPr>
              <w:t>召开的第</w:t>
            </w:r>
            <w:r w:rsidRPr="00CC2905">
              <w:rPr>
                <w:lang w:eastAsia="zh-CN"/>
              </w:rPr>
              <w:t>1</w:t>
            </w:r>
            <w:r>
              <w:rPr>
                <w:rFonts w:hint="eastAsia"/>
                <w:lang w:eastAsia="zh-CN"/>
              </w:rPr>
              <w:t>5</w:t>
            </w:r>
            <w:r w:rsidRPr="00AE0D18">
              <w:rPr>
                <w:lang w:eastAsia="zh-CN"/>
              </w:rPr>
              <w:t>届世界电信</w:t>
            </w:r>
            <w:r w:rsidRPr="00CC2905">
              <w:rPr>
                <w:lang w:eastAsia="zh-CN"/>
              </w:rPr>
              <w:t>/ICT</w:t>
            </w:r>
            <w:r w:rsidRPr="00AE0D18">
              <w:rPr>
                <w:lang w:eastAsia="zh-CN"/>
              </w:rPr>
              <w:t>指标专题研讨会</w:t>
            </w:r>
            <w:r w:rsidRPr="00CC2905">
              <w:rPr>
                <w:lang w:eastAsia="zh-CN"/>
              </w:rPr>
              <w:t>（</w:t>
            </w:r>
            <w:r w:rsidRPr="00CC2905">
              <w:rPr>
                <w:lang w:eastAsia="zh-CN"/>
              </w:rPr>
              <w:t>WTIS</w:t>
            </w:r>
            <w:r w:rsidRPr="00CC2905">
              <w:rPr>
                <w:lang w:eastAsia="zh-CN"/>
              </w:rPr>
              <w:t>）</w:t>
            </w:r>
            <w:r>
              <w:rPr>
                <w:rFonts w:hint="eastAsia"/>
                <w:lang w:eastAsia="zh-CN"/>
              </w:rPr>
              <w:t>的</w:t>
            </w:r>
            <w:r>
              <w:rPr>
                <w:lang w:eastAsia="zh-CN"/>
              </w:rPr>
              <w:t>情况。</w:t>
            </w:r>
            <w:r>
              <w:rPr>
                <w:rFonts w:hint="eastAsia"/>
                <w:lang w:eastAsia="zh-CN"/>
              </w:rPr>
              <w:t>会议将</w:t>
            </w:r>
            <w:r w:rsidRPr="00AE0D18">
              <w:rPr>
                <w:lang w:eastAsia="zh-CN"/>
              </w:rPr>
              <w:t>ICT</w:t>
            </w:r>
            <w:r>
              <w:rPr>
                <w:lang w:eastAsia="zh-CN"/>
              </w:rPr>
              <w:t>数据</w:t>
            </w:r>
            <w:r>
              <w:rPr>
                <w:rFonts w:hint="eastAsia"/>
                <w:lang w:eastAsia="zh-CN"/>
              </w:rPr>
              <w:t>用户</w:t>
            </w:r>
            <w:r w:rsidRPr="00AE0D18">
              <w:rPr>
                <w:lang w:eastAsia="zh-CN"/>
              </w:rPr>
              <w:t>和</w:t>
            </w:r>
            <w:r>
              <w:rPr>
                <w:rFonts w:hint="eastAsia"/>
                <w:lang w:eastAsia="zh-CN"/>
              </w:rPr>
              <w:t>提供方汇聚一堂，针对促进可持续发展的</w:t>
            </w:r>
            <w:r w:rsidRPr="00AE0D18">
              <w:rPr>
                <w:lang w:eastAsia="zh-CN"/>
              </w:rPr>
              <w:t>ICT</w:t>
            </w:r>
            <w:r>
              <w:rPr>
                <w:lang w:eastAsia="zh-CN"/>
              </w:rPr>
              <w:t>政策和</w:t>
            </w:r>
            <w:r>
              <w:rPr>
                <w:rFonts w:hint="eastAsia"/>
                <w:lang w:eastAsia="zh-CN"/>
              </w:rPr>
              <w:t>监控相关问题进行</w:t>
            </w:r>
            <w:r>
              <w:rPr>
                <w:lang w:eastAsia="zh-CN"/>
              </w:rPr>
              <w:t>了若干</w:t>
            </w:r>
            <w:r w:rsidRPr="00AE0D18">
              <w:rPr>
                <w:lang w:eastAsia="zh-CN"/>
              </w:rPr>
              <w:t>政策辩论。在专题研讨会上发布了国际电联的旗舰出版物《</w:t>
            </w:r>
            <w:r>
              <w:rPr>
                <w:rFonts w:ascii="STKaiti" w:eastAsia="STKaiti" w:hAnsi="STKaiti"/>
                <w:lang w:eastAsia="zh-CN"/>
              </w:rPr>
              <w:t>201</w:t>
            </w:r>
            <w:r>
              <w:rPr>
                <w:rFonts w:ascii="STKaiti" w:eastAsia="STKaiti" w:hAnsi="STKaiti" w:hint="eastAsia"/>
                <w:lang w:eastAsia="zh-CN"/>
              </w:rPr>
              <w:t>7</w:t>
            </w:r>
            <w:r w:rsidRPr="00DF081B">
              <w:rPr>
                <w:rFonts w:ascii="STKaiti" w:eastAsia="STKaiti" w:hAnsi="STKaiti"/>
                <w:lang w:eastAsia="zh-CN"/>
              </w:rPr>
              <w:t>年衡量信息社会报告</w:t>
            </w:r>
            <w:r w:rsidRPr="00AE0D18">
              <w:rPr>
                <w:lang w:eastAsia="zh-CN"/>
              </w:rPr>
              <w:t>》，</w:t>
            </w:r>
            <w:r>
              <w:rPr>
                <w:rFonts w:hint="eastAsia"/>
                <w:lang w:eastAsia="zh-CN"/>
              </w:rPr>
              <w:t>其中</w:t>
            </w:r>
            <w:r w:rsidRPr="00AE0D18">
              <w:rPr>
                <w:lang w:eastAsia="zh-CN"/>
              </w:rPr>
              <w:t>包括最新的</w:t>
            </w:r>
            <w:r w:rsidRPr="00AE0D18">
              <w:rPr>
                <w:lang w:eastAsia="zh-CN"/>
              </w:rPr>
              <w:t>ICT</w:t>
            </w:r>
            <w:r w:rsidRPr="00AE0D18">
              <w:rPr>
                <w:lang w:eastAsia="zh-CN"/>
              </w:rPr>
              <w:t>发展指数（</w:t>
            </w:r>
            <w:r w:rsidRPr="00AE0D18">
              <w:rPr>
                <w:lang w:eastAsia="zh-CN"/>
              </w:rPr>
              <w:t>IDI</w:t>
            </w:r>
            <w:r w:rsidRPr="00AE0D18">
              <w:rPr>
                <w:lang w:eastAsia="zh-CN"/>
              </w:rPr>
              <w:t>）</w:t>
            </w:r>
            <w:r>
              <w:rPr>
                <w:lang w:eastAsia="zh-CN"/>
              </w:rPr>
              <w:t xml:space="preserve"> </w:t>
            </w:r>
            <w:r w:rsidRPr="00AE0D18">
              <w:rPr>
                <w:lang w:eastAsia="zh-CN"/>
              </w:rPr>
              <w:t>–</w:t>
            </w:r>
            <w:r>
              <w:rPr>
                <w:lang w:eastAsia="zh-CN"/>
              </w:rPr>
              <w:t xml:space="preserve"> </w:t>
            </w:r>
            <w:r w:rsidRPr="00AE0D18">
              <w:rPr>
                <w:lang w:eastAsia="zh-CN"/>
              </w:rPr>
              <w:t>一种监测全世界</w:t>
            </w:r>
            <w:r>
              <w:rPr>
                <w:lang w:eastAsia="zh-CN"/>
              </w:rPr>
              <w:t>信息社会发展的基准工具。与会代表</w:t>
            </w:r>
            <w:r>
              <w:rPr>
                <w:rFonts w:hint="eastAsia"/>
                <w:lang w:eastAsia="zh-CN"/>
              </w:rPr>
              <w:t>对</w:t>
            </w:r>
            <w:r w:rsidRPr="00AE0D18">
              <w:rPr>
                <w:lang w:eastAsia="zh-CN"/>
              </w:rPr>
              <w:t>电信</w:t>
            </w:r>
            <w:r w:rsidRPr="00AE0D18">
              <w:rPr>
                <w:lang w:eastAsia="zh-CN"/>
              </w:rPr>
              <w:t>/ICT</w:t>
            </w:r>
            <w:r w:rsidRPr="00AE0D18">
              <w:rPr>
                <w:lang w:eastAsia="zh-CN"/>
              </w:rPr>
              <w:t>指标专家组（</w:t>
            </w:r>
            <w:r w:rsidRPr="00AE0D18">
              <w:rPr>
                <w:lang w:eastAsia="zh-CN"/>
              </w:rPr>
              <w:t>EGTI</w:t>
            </w:r>
            <w:r w:rsidRPr="00AE0D18">
              <w:rPr>
                <w:lang w:eastAsia="zh-CN"/>
              </w:rPr>
              <w:t>）和</w:t>
            </w:r>
            <w:r>
              <w:rPr>
                <w:rFonts w:hint="eastAsia"/>
                <w:lang w:eastAsia="zh-CN"/>
              </w:rPr>
              <w:t>ICT</w:t>
            </w:r>
            <w:r w:rsidRPr="00AE0D18">
              <w:rPr>
                <w:lang w:eastAsia="zh-CN"/>
              </w:rPr>
              <w:t>家庭指标专家组（</w:t>
            </w:r>
            <w:r w:rsidRPr="00AE0D18">
              <w:rPr>
                <w:lang w:eastAsia="zh-CN"/>
              </w:rPr>
              <w:t>EGH</w:t>
            </w:r>
            <w:r w:rsidRPr="00AE0D18">
              <w:rPr>
                <w:lang w:eastAsia="zh-CN"/>
              </w:rPr>
              <w:t>）的工作</w:t>
            </w:r>
            <w:r>
              <w:rPr>
                <w:rFonts w:hint="eastAsia"/>
                <w:lang w:eastAsia="zh-CN"/>
              </w:rPr>
              <w:t>表示赞同</w:t>
            </w:r>
            <w:r>
              <w:rPr>
                <w:lang w:eastAsia="zh-CN"/>
              </w:rPr>
              <w:t>，并</w:t>
            </w:r>
            <w:r>
              <w:rPr>
                <w:rFonts w:hint="eastAsia"/>
                <w:lang w:eastAsia="zh-CN"/>
              </w:rPr>
              <w:t>就各</w:t>
            </w:r>
            <w:r w:rsidRPr="00AE0D18">
              <w:rPr>
                <w:lang w:eastAsia="zh-CN"/>
              </w:rPr>
              <w:t>国和国际</w:t>
            </w:r>
            <w:r>
              <w:rPr>
                <w:rFonts w:hint="eastAsia"/>
                <w:lang w:eastAsia="zh-CN"/>
              </w:rPr>
              <w:t>社区</w:t>
            </w:r>
            <w:r w:rsidRPr="00AE0D18">
              <w:rPr>
                <w:lang w:eastAsia="zh-CN"/>
              </w:rPr>
              <w:t>未来</w:t>
            </w:r>
            <w:r>
              <w:rPr>
                <w:rFonts w:hint="eastAsia"/>
                <w:lang w:eastAsia="zh-CN"/>
              </w:rPr>
              <w:t>开展</w:t>
            </w:r>
            <w:r w:rsidRPr="00AE0D18">
              <w:rPr>
                <w:lang w:eastAsia="zh-CN"/>
              </w:rPr>
              <w:t>的</w:t>
            </w:r>
            <w:r w:rsidRPr="00AE0D18">
              <w:rPr>
                <w:lang w:eastAsia="zh-CN"/>
              </w:rPr>
              <w:t>ICT</w:t>
            </w:r>
            <w:r>
              <w:rPr>
                <w:rFonts w:hint="eastAsia"/>
                <w:lang w:eastAsia="zh-CN"/>
              </w:rPr>
              <w:t>衡</w:t>
            </w:r>
            <w:r w:rsidRPr="00AE0D18">
              <w:rPr>
                <w:lang w:eastAsia="zh-CN"/>
              </w:rPr>
              <w:t>量</w:t>
            </w:r>
            <w:r>
              <w:rPr>
                <w:rFonts w:hint="eastAsia"/>
                <w:lang w:eastAsia="zh-CN"/>
              </w:rPr>
              <w:t>方面的若干</w:t>
            </w:r>
            <w:r w:rsidRPr="00AE0D18">
              <w:rPr>
                <w:lang w:eastAsia="zh-CN"/>
              </w:rPr>
              <w:t>结论和建议</w:t>
            </w:r>
            <w:r>
              <w:rPr>
                <w:rFonts w:hint="eastAsia"/>
                <w:lang w:eastAsia="zh-CN"/>
              </w:rPr>
              <w:t>达成了一致</w:t>
            </w:r>
            <w:r w:rsidRPr="00AE0D18">
              <w:rPr>
                <w:lang w:eastAsia="zh-CN"/>
              </w:rPr>
              <w:t>。</w:t>
            </w:r>
          </w:p>
          <w:p w:rsidR="006060E6" w:rsidRPr="005B29F3" w:rsidRDefault="006060E6" w:rsidP="006060E6">
            <w:pPr>
              <w:spacing w:before="240"/>
              <w:rPr>
                <w:b/>
                <w:bCs/>
                <w:lang w:eastAsia="zh-CN"/>
              </w:rPr>
            </w:pPr>
            <w:r>
              <w:rPr>
                <w:rFonts w:hint="eastAsia"/>
                <w:b/>
                <w:bCs/>
                <w:lang w:eastAsia="zh-CN"/>
              </w:rPr>
              <w:t>需</w:t>
            </w:r>
            <w:r w:rsidRPr="00054016">
              <w:rPr>
                <w:b/>
                <w:bCs/>
                <w:lang w:eastAsia="zh-CN"/>
              </w:rPr>
              <w:t>采取</w:t>
            </w:r>
            <w:r>
              <w:rPr>
                <w:rFonts w:hint="eastAsia"/>
                <w:b/>
                <w:bCs/>
                <w:lang w:eastAsia="zh-CN"/>
              </w:rPr>
              <w:t>的</w:t>
            </w:r>
            <w:r w:rsidRPr="00054016">
              <w:rPr>
                <w:b/>
                <w:bCs/>
                <w:lang w:eastAsia="zh-CN"/>
              </w:rPr>
              <w:t>行动</w:t>
            </w:r>
            <w:r w:rsidRPr="005B29F3">
              <w:rPr>
                <w:b/>
                <w:bCs/>
                <w:lang w:eastAsia="zh-CN"/>
              </w:rPr>
              <w:t>：</w:t>
            </w:r>
          </w:p>
          <w:p w:rsidR="006060E6" w:rsidRPr="005B29F3" w:rsidRDefault="006060E6" w:rsidP="006060E6">
            <w:pPr>
              <w:ind w:firstLineChars="200" w:firstLine="480"/>
              <w:rPr>
                <w:b/>
                <w:bCs/>
                <w:lang w:eastAsia="zh-CN"/>
              </w:rPr>
            </w:pPr>
            <w:r w:rsidRPr="00AE0D18">
              <w:rPr>
                <w:lang w:eastAsia="zh-CN"/>
              </w:rPr>
              <w:t>请</w:t>
            </w:r>
            <w:r w:rsidRPr="00AE0D18">
              <w:rPr>
                <w:lang w:eastAsia="zh-CN"/>
              </w:rPr>
              <w:t>TDAG</w:t>
            </w:r>
            <w:r>
              <w:rPr>
                <w:rFonts w:hint="eastAsia"/>
                <w:lang w:eastAsia="zh-CN"/>
              </w:rPr>
              <w:t>将本</w:t>
            </w:r>
            <w:r w:rsidRPr="00AE0D18">
              <w:rPr>
                <w:lang w:eastAsia="zh-CN"/>
              </w:rPr>
              <w:t>报告</w:t>
            </w:r>
            <w:r>
              <w:rPr>
                <w:rFonts w:hint="eastAsia"/>
                <w:lang w:eastAsia="zh-CN"/>
              </w:rPr>
              <w:t>记录</w:t>
            </w:r>
            <w:r>
              <w:rPr>
                <w:lang w:eastAsia="zh-CN"/>
              </w:rPr>
              <w:t>在案</w:t>
            </w:r>
            <w:r w:rsidRPr="00AE0D18">
              <w:rPr>
                <w:lang w:eastAsia="zh-CN"/>
              </w:rPr>
              <w:t>。</w:t>
            </w:r>
          </w:p>
          <w:p w:rsidR="006060E6" w:rsidRPr="005B29F3" w:rsidRDefault="006060E6" w:rsidP="006060E6">
            <w:pPr>
              <w:spacing w:before="240"/>
              <w:rPr>
                <w:b/>
                <w:bCs/>
                <w:lang w:eastAsia="zh-CN"/>
              </w:rPr>
            </w:pPr>
            <w:r w:rsidRPr="00054016">
              <w:rPr>
                <w:rFonts w:hint="eastAsia"/>
                <w:b/>
                <w:bCs/>
                <w:lang w:eastAsia="zh-CN"/>
              </w:rPr>
              <w:t>参考文件</w:t>
            </w:r>
            <w:r w:rsidRPr="005B29F3">
              <w:rPr>
                <w:b/>
                <w:bCs/>
                <w:lang w:eastAsia="zh-CN"/>
              </w:rPr>
              <w:t>：</w:t>
            </w:r>
          </w:p>
          <w:p w:rsidR="00661931" w:rsidRPr="00D9621A" w:rsidRDefault="006060E6" w:rsidP="006060E6">
            <w:pPr>
              <w:spacing w:after="120"/>
              <w:rPr>
                <w:lang w:eastAsia="zh-CN"/>
              </w:rPr>
            </w:pPr>
            <w:r>
              <w:rPr>
                <w:rFonts w:hint="eastAsia"/>
                <w:lang w:eastAsia="zh-CN"/>
              </w:rPr>
              <w:t>世界</w:t>
            </w:r>
            <w:r>
              <w:rPr>
                <w:lang w:eastAsia="zh-CN"/>
              </w:rPr>
              <w:t>电信发展大会</w:t>
            </w:r>
            <w:r w:rsidRPr="00871D70">
              <w:rPr>
                <w:lang w:eastAsia="zh-CN"/>
              </w:rPr>
              <w:t>第</w:t>
            </w:r>
            <w:r w:rsidRPr="00871D70">
              <w:rPr>
                <w:lang w:eastAsia="zh-CN"/>
              </w:rPr>
              <w:t>8</w:t>
            </w:r>
            <w:r w:rsidRPr="00871D70">
              <w:rPr>
                <w:lang w:eastAsia="zh-CN"/>
              </w:rPr>
              <w:t>号决议（</w:t>
            </w:r>
            <w:r w:rsidRPr="00871D70">
              <w:rPr>
                <w:lang w:eastAsia="zh-CN"/>
              </w:rPr>
              <w:t>201</w:t>
            </w:r>
            <w:r>
              <w:rPr>
                <w:rFonts w:hint="eastAsia"/>
                <w:lang w:eastAsia="zh-CN"/>
              </w:rPr>
              <w:t>7</w:t>
            </w:r>
            <w:r>
              <w:rPr>
                <w:lang w:eastAsia="zh-CN"/>
              </w:rPr>
              <w:t>年，</w:t>
            </w:r>
            <w:r>
              <w:rPr>
                <w:rFonts w:hint="eastAsia"/>
                <w:lang w:eastAsia="zh-CN"/>
              </w:rPr>
              <w:t>布宜诺斯艾利斯</w:t>
            </w:r>
            <w:r>
              <w:rPr>
                <w:lang w:eastAsia="zh-CN"/>
              </w:rPr>
              <w:t>，修订版）</w:t>
            </w:r>
            <w:r>
              <w:rPr>
                <w:rFonts w:hint="eastAsia"/>
                <w:lang w:eastAsia="zh-CN"/>
              </w:rPr>
              <w:t>、全</w:t>
            </w:r>
            <w:r>
              <w:rPr>
                <w:lang w:eastAsia="zh-CN"/>
              </w:rPr>
              <w:t>权代表大会</w:t>
            </w:r>
            <w:r w:rsidRPr="00871D70">
              <w:rPr>
                <w:lang w:eastAsia="zh-CN"/>
              </w:rPr>
              <w:t>第</w:t>
            </w:r>
            <w:r w:rsidRPr="00871D70">
              <w:rPr>
                <w:lang w:eastAsia="zh-CN"/>
              </w:rPr>
              <w:t>131</w:t>
            </w:r>
            <w:r w:rsidRPr="00871D70">
              <w:rPr>
                <w:lang w:eastAsia="zh-CN"/>
              </w:rPr>
              <w:t>号决议（</w:t>
            </w:r>
            <w:r w:rsidRPr="00871D70">
              <w:rPr>
                <w:lang w:eastAsia="zh-CN"/>
              </w:rPr>
              <w:t>2014</w:t>
            </w:r>
            <w:r w:rsidRPr="00871D70">
              <w:rPr>
                <w:lang w:eastAsia="zh-CN"/>
              </w:rPr>
              <w:t>年，釜山，修订版）。</w:t>
            </w:r>
          </w:p>
        </w:tc>
      </w:tr>
      <w:bookmarkEnd w:id="7"/>
      <w:bookmarkEnd w:id="8"/>
    </w:tbl>
    <w:p w:rsidR="001E252D" w:rsidRDefault="001E252D">
      <w:pPr>
        <w:tabs>
          <w:tab w:val="clear" w:pos="1134"/>
          <w:tab w:val="clear" w:pos="1871"/>
          <w:tab w:val="clear" w:pos="2268"/>
        </w:tabs>
        <w:overflowPunct/>
        <w:autoSpaceDE/>
        <w:autoSpaceDN/>
        <w:adjustRightInd/>
        <w:spacing w:before="0"/>
        <w:textAlignment w:val="auto"/>
        <w:rPr>
          <w:szCs w:val="24"/>
          <w:lang w:eastAsia="zh-CN"/>
        </w:rPr>
      </w:pPr>
    </w:p>
    <w:p w:rsidR="00075C63" w:rsidRDefault="00075C63">
      <w:pPr>
        <w:tabs>
          <w:tab w:val="clear" w:pos="1134"/>
          <w:tab w:val="clear" w:pos="1871"/>
          <w:tab w:val="clear" w:pos="2268"/>
        </w:tabs>
        <w:overflowPunct/>
        <w:autoSpaceDE/>
        <w:autoSpaceDN/>
        <w:adjustRightInd/>
        <w:spacing w:before="0"/>
        <w:textAlignment w:val="auto"/>
        <w:rPr>
          <w:szCs w:val="24"/>
          <w:lang w:eastAsia="zh-CN"/>
        </w:rPr>
      </w:pPr>
      <w:r>
        <w:rPr>
          <w:szCs w:val="24"/>
          <w:lang w:eastAsia="zh-CN"/>
        </w:rPr>
        <w:br w:type="page"/>
      </w:r>
    </w:p>
    <w:p w:rsidR="00C50E83" w:rsidRPr="00AE0D18" w:rsidRDefault="00C50E83" w:rsidP="00C50E83">
      <w:pPr>
        <w:pStyle w:val="Headingb"/>
        <w:rPr>
          <w:lang w:eastAsia="zh-CN"/>
        </w:rPr>
      </w:pPr>
      <w:r w:rsidRPr="00AE0D18">
        <w:rPr>
          <w:lang w:eastAsia="zh-CN"/>
        </w:rPr>
        <w:lastRenderedPageBreak/>
        <w:t>引言</w:t>
      </w:r>
    </w:p>
    <w:p w:rsidR="00C50E83" w:rsidRDefault="00C50E83" w:rsidP="00C50E83">
      <w:pPr>
        <w:ind w:firstLineChars="200" w:firstLine="480"/>
        <w:rPr>
          <w:lang w:eastAsia="zh-CN"/>
        </w:rPr>
      </w:pPr>
      <w:bookmarkStart w:id="9" w:name="_GoBack"/>
      <w:r w:rsidRPr="00AE0D18">
        <w:rPr>
          <w:rFonts w:cs="Microsoft YaHei"/>
          <w:lang w:eastAsia="zh-CN"/>
        </w:rPr>
        <w:t>世界电信</w:t>
      </w:r>
      <w:r w:rsidRPr="00AE0D18">
        <w:rPr>
          <w:lang w:eastAsia="zh-CN"/>
        </w:rPr>
        <w:t>/ICT</w:t>
      </w:r>
      <w:r w:rsidRPr="00AE0D18">
        <w:rPr>
          <w:rFonts w:cs="Microsoft YaHei"/>
          <w:lang w:eastAsia="zh-CN"/>
        </w:rPr>
        <w:t>指标专题研讨会（</w:t>
      </w:r>
      <w:r w:rsidRPr="00AE0D18">
        <w:rPr>
          <w:lang w:eastAsia="zh-CN"/>
        </w:rPr>
        <w:t>WTIS</w:t>
      </w:r>
      <w:r w:rsidRPr="00AE0D18">
        <w:rPr>
          <w:rFonts w:cs="Microsoft YaHei"/>
          <w:lang w:eastAsia="zh-CN"/>
        </w:rPr>
        <w:t>）始于</w:t>
      </w:r>
      <w:r w:rsidRPr="00AE0D18">
        <w:rPr>
          <w:lang w:eastAsia="zh-CN"/>
        </w:rPr>
        <w:t>1996</w:t>
      </w:r>
      <w:r w:rsidRPr="00AE0D18">
        <w:rPr>
          <w:rFonts w:cs="Microsoft YaHei"/>
          <w:lang w:eastAsia="zh-CN"/>
        </w:rPr>
        <w:t>年，自</w:t>
      </w:r>
      <w:r w:rsidRPr="00AE0D18">
        <w:rPr>
          <w:lang w:eastAsia="zh-CN"/>
        </w:rPr>
        <w:t>2005</w:t>
      </w:r>
      <w:r w:rsidRPr="00AE0D18">
        <w:rPr>
          <w:rFonts w:cs="Microsoft YaHei"/>
          <w:lang w:eastAsia="zh-CN"/>
        </w:rPr>
        <w:t>年以来每年举办一次。</w:t>
      </w:r>
      <w:r w:rsidRPr="00AE0D18">
        <w:rPr>
          <w:lang w:eastAsia="zh-CN"/>
        </w:rPr>
        <w:t>WTIS</w:t>
      </w:r>
      <w:r w:rsidRPr="00AE0D18">
        <w:rPr>
          <w:rFonts w:cs="Microsoft YaHei"/>
          <w:lang w:eastAsia="zh-CN"/>
        </w:rPr>
        <w:t>现已成为全球衡量电信和信息社会</w:t>
      </w:r>
      <w:r>
        <w:rPr>
          <w:rFonts w:cs="Microsoft YaHei" w:hint="eastAsia"/>
          <w:lang w:eastAsia="zh-CN"/>
        </w:rPr>
        <w:t>发展</w:t>
      </w:r>
      <w:r w:rsidRPr="00AE0D18">
        <w:rPr>
          <w:rFonts w:cs="Microsoft YaHei"/>
          <w:lang w:eastAsia="zh-CN"/>
        </w:rPr>
        <w:t>的主要论坛，汇聚来自世界各地的众多代表，包括政府部长、业</w:t>
      </w:r>
      <w:r>
        <w:rPr>
          <w:rFonts w:cs="Microsoft YaHei" w:hint="eastAsia"/>
          <w:lang w:eastAsia="zh-CN"/>
        </w:rPr>
        <w:t>界</w:t>
      </w:r>
      <w:r w:rsidRPr="00AE0D18">
        <w:rPr>
          <w:rFonts w:cs="Microsoft YaHei"/>
          <w:lang w:eastAsia="zh-CN"/>
        </w:rPr>
        <w:t>领袖、监管机构代表、</w:t>
      </w:r>
      <w:r>
        <w:rPr>
          <w:rFonts w:cs="Microsoft YaHei" w:hint="eastAsia"/>
          <w:lang w:eastAsia="zh-CN"/>
        </w:rPr>
        <w:t>各</w:t>
      </w:r>
      <w:r w:rsidRPr="00AE0D18">
        <w:rPr>
          <w:rFonts w:cs="Microsoft YaHei"/>
          <w:lang w:eastAsia="zh-CN"/>
        </w:rPr>
        <w:t>国统计人员、学界翘楚、</w:t>
      </w:r>
      <w:r w:rsidRPr="00AE0D18">
        <w:rPr>
          <w:lang w:eastAsia="zh-CN"/>
        </w:rPr>
        <w:t>ICT</w:t>
      </w:r>
      <w:r w:rsidRPr="00AE0D18">
        <w:rPr>
          <w:rFonts w:cs="Microsoft YaHei"/>
          <w:lang w:eastAsia="zh-CN"/>
        </w:rPr>
        <w:t>数据</w:t>
      </w:r>
      <w:r>
        <w:rPr>
          <w:rFonts w:cs="Microsoft YaHei" w:hint="eastAsia"/>
          <w:lang w:eastAsia="zh-CN"/>
        </w:rPr>
        <w:t>提供</w:t>
      </w:r>
      <w:r>
        <w:rPr>
          <w:rFonts w:cs="Microsoft YaHei"/>
          <w:lang w:eastAsia="zh-CN"/>
        </w:rPr>
        <w:t>方</w:t>
      </w:r>
      <w:r w:rsidRPr="00AE0D18">
        <w:rPr>
          <w:rFonts w:cs="Microsoft YaHei"/>
          <w:lang w:eastAsia="zh-CN"/>
        </w:rPr>
        <w:t>和分析师等。</w:t>
      </w:r>
    </w:p>
    <w:bookmarkEnd w:id="9"/>
    <w:p w:rsidR="00C50E83" w:rsidRPr="00D72BC6" w:rsidRDefault="00C50E83" w:rsidP="00C50E83">
      <w:pPr>
        <w:ind w:firstLineChars="200" w:firstLine="480"/>
        <w:rPr>
          <w:lang w:eastAsia="zh-CN"/>
        </w:rPr>
      </w:pPr>
      <w:r>
        <w:rPr>
          <w:rFonts w:cs="Microsoft YaHei" w:hint="eastAsia"/>
          <w:lang w:eastAsia="zh-CN"/>
        </w:rPr>
        <w:t>专题研讨会</w:t>
      </w:r>
      <w:r w:rsidRPr="00AE0D18">
        <w:rPr>
          <w:rFonts w:cs="Microsoft YaHei"/>
          <w:lang w:eastAsia="zh-CN"/>
        </w:rPr>
        <w:t>的目标是讨论</w:t>
      </w:r>
      <w:r w:rsidRPr="00AE0D18">
        <w:rPr>
          <w:lang w:eastAsia="zh-CN"/>
        </w:rPr>
        <w:t>ICT</w:t>
      </w:r>
      <w:r w:rsidRPr="00AE0D18">
        <w:rPr>
          <w:rFonts w:cs="Microsoft YaHei"/>
          <w:lang w:eastAsia="zh-CN"/>
        </w:rPr>
        <w:t>数据和统计领域的新</w:t>
      </w:r>
      <w:r>
        <w:rPr>
          <w:rFonts w:cs="Microsoft YaHei" w:hint="eastAsia"/>
          <w:lang w:eastAsia="zh-CN"/>
        </w:rPr>
        <w:t>兴</w:t>
      </w:r>
      <w:r>
        <w:rPr>
          <w:rFonts w:cs="Microsoft YaHei"/>
          <w:lang w:eastAsia="zh-CN"/>
        </w:rPr>
        <w:t>问题</w:t>
      </w:r>
      <w:r w:rsidRPr="00AE0D18">
        <w:rPr>
          <w:rFonts w:cs="Microsoft YaHei"/>
          <w:lang w:eastAsia="zh-CN"/>
        </w:rPr>
        <w:t>及其在决策中的作用，为各国及国际上关注信息社会趋势和未来</w:t>
      </w:r>
      <w:r>
        <w:rPr>
          <w:rFonts w:cs="Microsoft YaHei" w:hint="eastAsia"/>
          <w:lang w:eastAsia="zh-CN"/>
        </w:rPr>
        <w:t>监控</w:t>
      </w:r>
      <w:r w:rsidRPr="00AE0D18">
        <w:rPr>
          <w:rFonts w:cs="Microsoft YaHei"/>
          <w:lang w:eastAsia="zh-CN"/>
        </w:rPr>
        <w:t>的人士提供战略指导，</w:t>
      </w:r>
      <w:r>
        <w:rPr>
          <w:rFonts w:cs="Microsoft YaHei" w:hint="eastAsia"/>
          <w:lang w:eastAsia="zh-CN"/>
        </w:rPr>
        <w:t>在</w:t>
      </w:r>
      <w:r w:rsidRPr="00AE0D18">
        <w:rPr>
          <w:rFonts w:cs="Microsoft YaHei"/>
          <w:lang w:eastAsia="zh-CN"/>
        </w:rPr>
        <w:t>量化分析的</w:t>
      </w:r>
      <w:r>
        <w:rPr>
          <w:rFonts w:cs="Microsoft YaHei" w:hint="eastAsia"/>
          <w:lang w:eastAsia="zh-CN"/>
        </w:rPr>
        <w:t>基础上</w:t>
      </w:r>
      <w:r w:rsidRPr="00AE0D18">
        <w:rPr>
          <w:rFonts w:cs="Microsoft YaHei"/>
          <w:lang w:eastAsia="zh-CN"/>
        </w:rPr>
        <w:t>展现</w:t>
      </w:r>
      <w:r w:rsidRPr="00AE0D18">
        <w:rPr>
          <w:lang w:eastAsia="zh-CN"/>
        </w:rPr>
        <w:t>ICT</w:t>
      </w:r>
      <w:r w:rsidRPr="00AE0D18">
        <w:rPr>
          <w:rFonts w:cs="Microsoft YaHei"/>
          <w:lang w:eastAsia="zh-CN"/>
        </w:rPr>
        <w:t>对发展的影响，为</w:t>
      </w:r>
      <w:r>
        <w:rPr>
          <w:rFonts w:cs="Microsoft YaHei" w:hint="eastAsia"/>
          <w:lang w:eastAsia="zh-CN"/>
        </w:rPr>
        <w:t>提供</w:t>
      </w:r>
      <w:r w:rsidRPr="00AE0D18">
        <w:rPr>
          <w:rFonts w:cs="Microsoft YaHei"/>
          <w:lang w:eastAsia="zh-CN"/>
        </w:rPr>
        <w:t>高质量数据和统计指标制定标准和方法。</w:t>
      </w:r>
      <w:r w:rsidRPr="00AE0D18">
        <w:rPr>
          <w:lang w:eastAsia="zh-CN"/>
        </w:rPr>
        <w:t>WTIS</w:t>
      </w:r>
      <w:r w:rsidRPr="00AE0D18">
        <w:rPr>
          <w:rFonts w:cs="Microsoft YaHei"/>
          <w:lang w:eastAsia="zh-CN"/>
        </w:rPr>
        <w:t>为</w:t>
      </w:r>
      <w:r w:rsidRPr="00AE0D18">
        <w:rPr>
          <w:lang w:eastAsia="zh-CN"/>
        </w:rPr>
        <w:t>ICT</w:t>
      </w:r>
      <w:r>
        <w:rPr>
          <w:rFonts w:cs="Microsoft YaHei"/>
          <w:lang w:eastAsia="zh-CN"/>
        </w:rPr>
        <w:t>数据</w:t>
      </w:r>
      <w:r>
        <w:rPr>
          <w:rFonts w:hint="eastAsia"/>
          <w:lang w:eastAsia="zh-CN"/>
        </w:rPr>
        <w:t>用户</w:t>
      </w:r>
      <w:r w:rsidRPr="00AE0D18">
        <w:rPr>
          <w:lang w:eastAsia="zh-CN"/>
        </w:rPr>
        <w:t>和</w:t>
      </w:r>
      <w:r>
        <w:rPr>
          <w:rFonts w:hint="eastAsia"/>
          <w:lang w:eastAsia="zh-CN"/>
        </w:rPr>
        <w:t>提供方</w:t>
      </w:r>
      <w:r w:rsidRPr="00AE0D18">
        <w:rPr>
          <w:rFonts w:cs="Microsoft YaHei"/>
          <w:lang w:eastAsia="zh-CN"/>
        </w:rPr>
        <w:t>提供了</w:t>
      </w:r>
      <w:r>
        <w:rPr>
          <w:rFonts w:cs="Microsoft YaHei" w:hint="eastAsia"/>
          <w:lang w:eastAsia="zh-CN"/>
        </w:rPr>
        <w:t>一个会晤、</w:t>
      </w:r>
      <w:r w:rsidRPr="00AE0D18">
        <w:rPr>
          <w:rFonts w:cs="Microsoft YaHei"/>
          <w:lang w:eastAsia="zh-CN"/>
        </w:rPr>
        <w:t>分享知识和最佳</w:t>
      </w:r>
      <w:r>
        <w:rPr>
          <w:rFonts w:cs="Microsoft YaHei" w:hint="eastAsia"/>
          <w:lang w:eastAsia="zh-CN"/>
        </w:rPr>
        <w:t>做法、</w:t>
      </w:r>
      <w:r w:rsidRPr="00AE0D18">
        <w:rPr>
          <w:rFonts w:cs="Microsoft YaHei"/>
          <w:lang w:eastAsia="zh-CN"/>
        </w:rPr>
        <w:t>寻求商机</w:t>
      </w:r>
      <w:r>
        <w:rPr>
          <w:rFonts w:cs="Microsoft YaHei" w:hint="eastAsia"/>
          <w:lang w:eastAsia="zh-CN"/>
        </w:rPr>
        <w:t>及</w:t>
      </w:r>
      <w:r w:rsidRPr="00AE0D18">
        <w:rPr>
          <w:rFonts w:cs="Microsoft YaHei"/>
          <w:lang w:eastAsia="zh-CN"/>
        </w:rPr>
        <w:t>加强合作的独特平台。</w:t>
      </w:r>
    </w:p>
    <w:p w:rsidR="00C50E83" w:rsidRPr="00AE0D18" w:rsidRDefault="00C50E83" w:rsidP="00C50E83">
      <w:pPr>
        <w:pStyle w:val="Headingb"/>
        <w:rPr>
          <w:lang w:eastAsia="zh-CN"/>
        </w:rPr>
      </w:pPr>
      <w:r>
        <w:rPr>
          <w:lang w:eastAsia="zh-CN"/>
        </w:rPr>
        <w:t>WTIS-1</w:t>
      </w:r>
      <w:r>
        <w:rPr>
          <w:rFonts w:hint="eastAsia"/>
          <w:lang w:eastAsia="zh-CN"/>
        </w:rPr>
        <w:t>7</w:t>
      </w:r>
    </w:p>
    <w:p w:rsidR="00C50E83" w:rsidRDefault="00C50E83" w:rsidP="00C50E83">
      <w:pPr>
        <w:ind w:firstLineChars="200" w:firstLine="480"/>
        <w:rPr>
          <w:lang w:eastAsia="zh-CN"/>
        </w:rPr>
      </w:pPr>
      <w:r w:rsidRPr="00AE0D18">
        <w:rPr>
          <w:rFonts w:cs="Microsoft YaHei"/>
          <w:lang w:eastAsia="zh-CN"/>
        </w:rPr>
        <w:t>第</w:t>
      </w:r>
      <w:r>
        <w:rPr>
          <w:rFonts w:cs="Microsoft YaHei" w:hint="eastAsia"/>
          <w:lang w:eastAsia="zh-CN"/>
        </w:rPr>
        <w:t>15</w:t>
      </w:r>
      <w:r w:rsidRPr="00AE0D18">
        <w:rPr>
          <w:rFonts w:cs="Microsoft YaHei"/>
          <w:lang w:eastAsia="zh-CN"/>
        </w:rPr>
        <w:t>届</w:t>
      </w:r>
      <w:r w:rsidRPr="00AE0D18">
        <w:rPr>
          <w:lang w:eastAsia="zh-CN"/>
        </w:rPr>
        <w:t>WTIS</w:t>
      </w:r>
      <w:r>
        <w:rPr>
          <w:rFonts w:hint="eastAsia"/>
          <w:lang w:eastAsia="zh-CN"/>
        </w:rPr>
        <w:t>于</w:t>
      </w:r>
      <w:r>
        <w:rPr>
          <w:lang w:eastAsia="zh-CN"/>
        </w:rPr>
        <w:t>201</w:t>
      </w:r>
      <w:r>
        <w:rPr>
          <w:rFonts w:hint="eastAsia"/>
          <w:lang w:eastAsia="zh-CN"/>
        </w:rPr>
        <w:t>7</w:t>
      </w:r>
      <w:r>
        <w:rPr>
          <w:rFonts w:hint="eastAsia"/>
          <w:lang w:eastAsia="zh-CN"/>
        </w:rPr>
        <w:t>年</w:t>
      </w:r>
      <w:r>
        <w:rPr>
          <w:lang w:eastAsia="zh-CN"/>
        </w:rPr>
        <w:t>11</w:t>
      </w:r>
      <w:r>
        <w:rPr>
          <w:rFonts w:hint="eastAsia"/>
          <w:lang w:eastAsia="zh-CN"/>
        </w:rPr>
        <w:t>月</w:t>
      </w:r>
      <w:r>
        <w:rPr>
          <w:lang w:eastAsia="zh-CN"/>
        </w:rPr>
        <w:t>1</w:t>
      </w:r>
      <w:r>
        <w:rPr>
          <w:rFonts w:hint="eastAsia"/>
          <w:lang w:eastAsia="zh-CN"/>
        </w:rPr>
        <w:t>4</w:t>
      </w:r>
      <w:r>
        <w:rPr>
          <w:lang w:eastAsia="zh-CN"/>
        </w:rPr>
        <w:t>-</w:t>
      </w:r>
      <w:r>
        <w:rPr>
          <w:rFonts w:hint="eastAsia"/>
          <w:lang w:eastAsia="zh-CN"/>
        </w:rPr>
        <w:t>16</w:t>
      </w:r>
      <w:r>
        <w:rPr>
          <w:rFonts w:hint="eastAsia"/>
          <w:lang w:eastAsia="zh-CN"/>
        </w:rPr>
        <w:t>日在突尼斯哈马马特举办，</w:t>
      </w:r>
      <w:r>
        <w:rPr>
          <w:rFonts w:cs="Microsoft YaHei" w:hint="eastAsia"/>
          <w:lang w:eastAsia="zh-CN"/>
        </w:rPr>
        <w:t>由</w:t>
      </w:r>
      <w:r>
        <w:rPr>
          <w:rFonts w:cs="Microsoft YaHei"/>
          <w:lang w:eastAsia="zh-CN"/>
        </w:rPr>
        <w:t>国际电联主办、</w:t>
      </w:r>
      <w:r>
        <w:rPr>
          <w:rFonts w:cs="Microsoft YaHei" w:hint="eastAsia"/>
          <w:lang w:eastAsia="zh-CN"/>
        </w:rPr>
        <w:t>突尼斯</w:t>
      </w:r>
      <w:r>
        <w:rPr>
          <w:rFonts w:cs="Microsoft YaHei"/>
          <w:lang w:eastAsia="zh-CN"/>
        </w:rPr>
        <w:t>政府</w:t>
      </w:r>
      <w:r>
        <w:rPr>
          <w:rFonts w:cs="Microsoft YaHei" w:hint="eastAsia"/>
          <w:lang w:eastAsia="zh-CN"/>
        </w:rPr>
        <w:t>承办</w:t>
      </w:r>
      <w:r w:rsidRPr="00AE0D18">
        <w:rPr>
          <w:rFonts w:cs="Microsoft YaHei"/>
          <w:lang w:eastAsia="zh-CN"/>
        </w:rPr>
        <w:t>。</w:t>
      </w:r>
    </w:p>
    <w:p w:rsidR="00C50E83" w:rsidRPr="00D72BC6" w:rsidRDefault="00C50E83" w:rsidP="005C271A">
      <w:pPr>
        <w:ind w:firstLineChars="200" w:firstLine="480"/>
        <w:rPr>
          <w:lang w:eastAsia="zh-CN"/>
        </w:rPr>
      </w:pPr>
      <w:r w:rsidRPr="00D72BC6">
        <w:rPr>
          <w:lang w:eastAsia="zh-CN"/>
        </w:rPr>
        <w:t>WTIS-1</w:t>
      </w:r>
      <w:r w:rsidR="004A18E5">
        <w:rPr>
          <w:rFonts w:hint="eastAsia"/>
          <w:lang w:eastAsia="zh-CN"/>
        </w:rPr>
        <w:t>7</w:t>
      </w:r>
      <w:r>
        <w:rPr>
          <w:rFonts w:hint="eastAsia"/>
          <w:lang w:eastAsia="zh-CN"/>
        </w:rPr>
        <w:t>吸引了来自</w:t>
      </w:r>
      <w:r w:rsidR="004A18E5">
        <w:rPr>
          <w:rFonts w:hint="eastAsia"/>
          <w:lang w:eastAsia="zh-CN"/>
        </w:rPr>
        <w:t>74</w:t>
      </w:r>
      <w:r>
        <w:rPr>
          <w:rFonts w:hint="eastAsia"/>
          <w:lang w:eastAsia="zh-CN"/>
        </w:rPr>
        <w:t>个国家</w:t>
      </w:r>
      <w:r w:rsidR="005C271A">
        <w:rPr>
          <w:rFonts w:hint="eastAsia"/>
          <w:lang w:eastAsia="zh-CN"/>
        </w:rPr>
        <w:t>的</w:t>
      </w:r>
      <w:r>
        <w:rPr>
          <w:rFonts w:hint="eastAsia"/>
          <w:lang w:eastAsia="zh-CN"/>
        </w:rPr>
        <w:t>4</w:t>
      </w:r>
      <w:r w:rsidR="004A18E5">
        <w:rPr>
          <w:rFonts w:hint="eastAsia"/>
          <w:lang w:eastAsia="zh-CN"/>
        </w:rPr>
        <w:t>18</w:t>
      </w:r>
      <w:r>
        <w:rPr>
          <w:rFonts w:hint="eastAsia"/>
          <w:lang w:eastAsia="zh-CN"/>
        </w:rPr>
        <w:t>名代表</w:t>
      </w:r>
      <w:r>
        <w:rPr>
          <w:lang w:eastAsia="zh-CN"/>
        </w:rPr>
        <w:t>公</w:t>
      </w:r>
      <w:r>
        <w:rPr>
          <w:rFonts w:hint="eastAsia"/>
          <w:lang w:eastAsia="zh-CN"/>
        </w:rPr>
        <w:t>共和</w:t>
      </w:r>
      <w:r>
        <w:rPr>
          <w:lang w:eastAsia="zh-CN"/>
        </w:rPr>
        <w:t>私</w:t>
      </w:r>
      <w:r>
        <w:rPr>
          <w:rFonts w:hint="eastAsia"/>
          <w:lang w:eastAsia="zh-CN"/>
        </w:rPr>
        <w:t>营</w:t>
      </w:r>
      <w:r>
        <w:rPr>
          <w:lang w:eastAsia="zh-CN"/>
        </w:rPr>
        <w:t>组织</w:t>
      </w:r>
      <w:r>
        <w:rPr>
          <w:rFonts w:hint="eastAsia"/>
          <w:lang w:eastAsia="zh-CN"/>
        </w:rPr>
        <w:t>（包括部委</w:t>
      </w:r>
      <w:r>
        <w:rPr>
          <w:lang w:eastAsia="zh-CN"/>
        </w:rPr>
        <w:t>、监管机构、国家统计局、</w:t>
      </w:r>
      <w:r>
        <w:rPr>
          <w:rFonts w:hint="eastAsia"/>
          <w:lang w:eastAsia="zh-CN"/>
        </w:rPr>
        <w:t>大学</w:t>
      </w:r>
      <w:r>
        <w:rPr>
          <w:lang w:eastAsia="zh-CN"/>
        </w:rPr>
        <w:t>和研究机构以及区域性和国际组织</w:t>
      </w:r>
      <w:r>
        <w:rPr>
          <w:rFonts w:hint="eastAsia"/>
          <w:lang w:eastAsia="zh-CN"/>
        </w:rPr>
        <w:t>）的</w:t>
      </w:r>
      <w:r>
        <w:rPr>
          <w:lang w:eastAsia="zh-CN"/>
        </w:rPr>
        <w:t>与会者参加</w:t>
      </w:r>
      <w:r>
        <w:rPr>
          <w:rFonts w:hint="eastAsia"/>
          <w:lang w:eastAsia="zh-CN"/>
        </w:rPr>
        <w:t>。</w:t>
      </w:r>
      <w:r w:rsidRPr="00D72BC6">
        <w:rPr>
          <w:lang w:eastAsia="zh-CN"/>
        </w:rPr>
        <w:t xml:space="preserve"> </w:t>
      </w:r>
    </w:p>
    <w:p w:rsidR="00C50E83" w:rsidRDefault="00C50E83" w:rsidP="004A18E5">
      <w:pPr>
        <w:ind w:firstLineChars="200" w:firstLine="480"/>
        <w:rPr>
          <w:lang w:eastAsia="zh-CN"/>
        </w:rPr>
      </w:pPr>
      <w:r>
        <w:rPr>
          <w:lang w:eastAsia="zh-CN"/>
        </w:rPr>
        <w:t>WTIS-1</w:t>
      </w:r>
      <w:r w:rsidR="004A18E5">
        <w:rPr>
          <w:rFonts w:hint="eastAsia"/>
          <w:lang w:eastAsia="zh-CN"/>
        </w:rPr>
        <w:t>7</w:t>
      </w:r>
      <w:r>
        <w:rPr>
          <w:rFonts w:hint="eastAsia"/>
          <w:lang w:eastAsia="zh-CN"/>
        </w:rPr>
        <w:t>强调了国际电联在</w:t>
      </w:r>
      <w:r w:rsidRPr="00AE0D18">
        <w:rPr>
          <w:lang w:eastAsia="zh-CN"/>
        </w:rPr>
        <w:t>ICT</w:t>
      </w:r>
      <w:r>
        <w:rPr>
          <w:rFonts w:hint="eastAsia"/>
          <w:lang w:eastAsia="zh-CN"/>
        </w:rPr>
        <w:t>统计数据领域开展的重要工</w:t>
      </w:r>
      <w:r w:rsidRPr="00B62028">
        <w:rPr>
          <w:rFonts w:cs="Microsoft YaHei" w:hint="eastAsia"/>
          <w:lang w:eastAsia="zh-CN"/>
        </w:rPr>
        <w:t>作以及</w:t>
      </w:r>
      <w:r>
        <w:rPr>
          <w:rFonts w:cs="Microsoft YaHei" w:hint="eastAsia"/>
          <w:lang w:eastAsia="zh-CN"/>
        </w:rPr>
        <w:t>WTIS</w:t>
      </w:r>
      <w:r w:rsidRPr="00B62028">
        <w:rPr>
          <w:rFonts w:cs="Microsoft YaHei" w:hint="eastAsia"/>
          <w:lang w:eastAsia="zh-CN"/>
        </w:rPr>
        <w:t>在汇聚</w:t>
      </w:r>
      <w:r w:rsidRPr="00B62028">
        <w:rPr>
          <w:rFonts w:cs="Microsoft YaHei" w:hint="eastAsia"/>
          <w:lang w:eastAsia="zh-CN"/>
        </w:rPr>
        <w:t>ICT</w:t>
      </w:r>
      <w:r w:rsidRPr="00B62028">
        <w:rPr>
          <w:rFonts w:cs="Microsoft YaHei" w:hint="eastAsia"/>
          <w:lang w:eastAsia="zh-CN"/>
        </w:rPr>
        <w:t>数据提供方和用户方面</w:t>
      </w:r>
      <w:r>
        <w:rPr>
          <w:rFonts w:cs="Microsoft YaHei" w:hint="eastAsia"/>
          <w:lang w:eastAsia="zh-CN"/>
        </w:rPr>
        <w:t>所发挥</w:t>
      </w:r>
      <w:r w:rsidRPr="00B62028">
        <w:rPr>
          <w:rFonts w:cs="Microsoft YaHei" w:hint="eastAsia"/>
          <w:lang w:eastAsia="zh-CN"/>
        </w:rPr>
        <w:t>的作用，同时还</w:t>
      </w:r>
      <w:r>
        <w:rPr>
          <w:rFonts w:cs="Microsoft YaHei" w:hint="eastAsia"/>
          <w:lang w:eastAsia="zh-CN"/>
        </w:rPr>
        <w:t>突出了</w:t>
      </w:r>
      <w:r w:rsidRPr="00B62028">
        <w:rPr>
          <w:rFonts w:cs="Microsoft YaHei" w:hint="eastAsia"/>
          <w:lang w:eastAsia="zh-CN"/>
        </w:rPr>
        <w:t>专题研讨会在讨论</w:t>
      </w:r>
      <w:r w:rsidRPr="00B62028">
        <w:rPr>
          <w:rFonts w:cs="Microsoft YaHei" w:hint="eastAsia"/>
          <w:lang w:eastAsia="zh-CN"/>
        </w:rPr>
        <w:t>ICT</w:t>
      </w:r>
      <w:r w:rsidRPr="00B62028">
        <w:rPr>
          <w:rFonts w:cs="Microsoft YaHei" w:hint="eastAsia"/>
          <w:lang w:eastAsia="zh-CN"/>
        </w:rPr>
        <w:t>衡量问题、分享经验以及相互学习方面所提供的机遇。</w:t>
      </w:r>
    </w:p>
    <w:p w:rsidR="00C50E83" w:rsidRPr="00D72BC6" w:rsidRDefault="00C50E83" w:rsidP="0005621A">
      <w:pPr>
        <w:ind w:firstLineChars="200" w:firstLine="480"/>
        <w:rPr>
          <w:lang w:eastAsia="zh-CN"/>
        </w:rPr>
      </w:pPr>
      <w:r>
        <w:rPr>
          <w:rFonts w:cs="Microsoft YaHei" w:hint="eastAsia"/>
          <w:lang w:eastAsia="zh-CN"/>
        </w:rPr>
        <w:t>专题</w:t>
      </w:r>
      <w:r w:rsidRPr="00AE0D18">
        <w:rPr>
          <w:rFonts w:cs="Microsoft YaHei"/>
          <w:lang w:eastAsia="zh-CN"/>
        </w:rPr>
        <w:t>研讨会</w:t>
      </w:r>
      <w:r>
        <w:rPr>
          <w:rFonts w:cs="Microsoft YaHei" w:hint="eastAsia"/>
          <w:lang w:eastAsia="zh-CN"/>
        </w:rPr>
        <w:t>强调将继续需要高质量、及时且分类的</w:t>
      </w:r>
      <w:r>
        <w:rPr>
          <w:rFonts w:cs="Microsoft YaHei" w:hint="eastAsia"/>
          <w:lang w:eastAsia="zh-CN"/>
        </w:rPr>
        <w:t>ICT</w:t>
      </w:r>
      <w:r>
        <w:rPr>
          <w:rFonts w:cs="Microsoft YaHei" w:hint="eastAsia"/>
          <w:lang w:eastAsia="zh-CN"/>
        </w:rPr>
        <w:t>数据，以便</w:t>
      </w:r>
      <w:r w:rsidR="0005621A">
        <w:rPr>
          <w:rFonts w:cs="Microsoft YaHei" w:hint="eastAsia"/>
          <w:lang w:eastAsia="zh-CN"/>
        </w:rPr>
        <w:t>决策机构</w:t>
      </w:r>
      <w:r>
        <w:rPr>
          <w:rFonts w:cs="Microsoft YaHei" w:hint="eastAsia"/>
          <w:lang w:eastAsia="zh-CN"/>
        </w:rPr>
        <w:t>做出正确的政策决定，促进可持续发展。与此同时，研讨会还为如何制定更佳政策而获取更好的</w:t>
      </w:r>
      <w:r>
        <w:rPr>
          <w:rFonts w:cs="Microsoft YaHei" w:hint="eastAsia"/>
          <w:lang w:eastAsia="zh-CN"/>
        </w:rPr>
        <w:t>ICT</w:t>
      </w:r>
      <w:r>
        <w:rPr>
          <w:rFonts w:cs="Microsoft YaHei" w:hint="eastAsia"/>
          <w:lang w:eastAsia="zh-CN"/>
        </w:rPr>
        <w:t>数据提供了指导。</w:t>
      </w:r>
    </w:p>
    <w:p w:rsidR="0005621A" w:rsidRDefault="0005621A" w:rsidP="005C271A">
      <w:pPr>
        <w:overflowPunct/>
        <w:autoSpaceDE/>
        <w:autoSpaceDN/>
        <w:adjustRightInd/>
        <w:ind w:firstLineChars="200" w:firstLine="480"/>
        <w:textAlignment w:val="auto"/>
        <w:rPr>
          <w:lang w:eastAsia="zh-CN"/>
        </w:rPr>
      </w:pPr>
      <w:bookmarkStart w:id="10" w:name="lt_pId040"/>
      <w:r>
        <w:rPr>
          <w:rFonts w:hint="eastAsia"/>
          <w:lang w:eastAsia="zh-CN"/>
        </w:rPr>
        <w:t>高级别会议认识到，实现各国和国际增加</w:t>
      </w:r>
      <w:r>
        <w:rPr>
          <w:rFonts w:hint="eastAsia"/>
          <w:lang w:eastAsia="zh-CN"/>
        </w:rPr>
        <w:t>ICT</w:t>
      </w:r>
      <w:r>
        <w:rPr>
          <w:rFonts w:hint="eastAsia"/>
          <w:lang w:eastAsia="zh-CN"/>
        </w:rPr>
        <w:t>获取和使用目标需要公共和私营部门的投资。适当的政策和市场环境有助于</w:t>
      </w:r>
      <w:r w:rsidR="005C271A">
        <w:rPr>
          <w:rFonts w:hint="eastAsia"/>
          <w:lang w:eastAsia="zh-CN"/>
        </w:rPr>
        <w:t>鼓励</w:t>
      </w:r>
      <w:r>
        <w:rPr>
          <w:rFonts w:hint="eastAsia"/>
          <w:lang w:eastAsia="zh-CN"/>
        </w:rPr>
        <w:t>私营部门投资于宽带基础设施并促进培育健康的</w:t>
      </w:r>
      <w:r>
        <w:rPr>
          <w:rFonts w:hint="eastAsia"/>
          <w:lang w:eastAsia="zh-CN"/>
        </w:rPr>
        <w:t>ICT</w:t>
      </w:r>
      <w:r>
        <w:rPr>
          <w:rFonts w:hint="eastAsia"/>
          <w:lang w:eastAsia="zh-CN"/>
        </w:rPr>
        <w:t>创业生态圈。</w:t>
      </w:r>
      <w:bookmarkStart w:id="11" w:name="lt_pId042"/>
      <w:bookmarkEnd w:id="10"/>
      <w:r w:rsidR="00D73231">
        <w:rPr>
          <w:rFonts w:hint="eastAsia"/>
          <w:lang w:eastAsia="zh-CN"/>
        </w:rPr>
        <w:t>需要及时、高质量和国际可比较的数据作为支持制定促进投资、符合当地现实状况的公共政策的基础和依据。</w:t>
      </w:r>
      <w:bookmarkStart w:id="12" w:name="lt_pId043"/>
      <w:bookmarkEnd w:id="11"/>
      <w:r w:rsidR="00D73231">
        <w:rPr>
          <w:rFonts w:hint="eastAsia"/>
          <w:lang w:eastAsia="zh-CN"/>
        </w:rPr>
        <w:t>与此同时，高质量</w:t>
      </w:r>
      <w:r w:rsidR="00D73231">
        <w:rPr>
          <w:rFonts w:hint="eastAsia"/>
          <w:lang w:eastAsia="zh-CN"/>
        </w:rPr>
        <w:t>ICT</w:t>
      </w:r>
      <w:r w:rsidR="00D73231">
        <w:rPr>
          <w:rFonts w:hint="eastAsia"/>
          <w:lang w:eastAsia="zh-CN"/>
        </w:rPr>
        <w:t>数据的广泛可用可使投资者更好地知悉市场机遇。</w:t>
      </w:r>
      <w:bookmarkEnd w:id="12"/>
    </w:p>
    <w:p w:rsidR="0005621A" w:rsidRDefault="00D73231" w:rsidP="00AB3318">
      <w:pPr>
        <w:overflowPunct/>
        <w:autoSpaceDE/>
        <w:autoSpaceDN/>
        <w:adjustRightInd/>
        <w:ind w:firstLineChars="200" w:firstLine="480"/>
        <w:textAlignment w:val="auto"/>
        <w:rPr>
          <w:lang w:eastAsia="zh-CN"/>
        </w:rPr>
      </w:pPr>
      <w:bookmarkStart w:id="13" w:name="lt_pId044"/>
      <w:r>
        <w:rPr>
          <w:rFonts w:hint="eastAsia"/>
          <w:lang w:eastAsia="zh-CN"/>
        </w:rPr>
        <w:t>介绍了参与国际电联“</w:t>
      </w:r>
      <w:r w:rsidRPr="00D73231">
        <w:rPr>
          <w:lang w:eastAsia="zh-CN"/>
        </w:rPr>
        <w:t>利用大数据衡量信息社会</w:t>
      </w:r>
      <w:r>
        <w:rPr>
          <w:rFonts w:hint="eastAsia"/>
          <w:lang w:eastAsia="zh-CN"/>
        </w:rPr>
        <w:t>”项目的六个国家所取得的经验，同时还</w:t>
      </w:r>
      <w:r w:rsidR="00AB3318">
        <w:rPr>
          <w:rFonts w:hint="eastAsia"/>
          <w:lang w:eastAsia="zh-CN"/>
        </w:rPr>
        <w:t>推出</w:t>
      </w:r>
      <w:r>
        <w:rPr>
          <w:rFonts w:hint="eastAsia"/>
          <w:lang w:eastAsia="zh-CN"/>
        </w:rPr>
        <w:t>了</w:t>
      </w:r>
      <w:r w:rsidR="00AB3318">
        <w:rPr>
          <w:rFonts w:hint="eastAsia"/>
          <w:lang w:eastAsia="zh-CN"/>
        </w:rPr>
        <w:t>可供运营商和业务提供商使用的国际电联大数据方法文件。</w:t>
      </w:r>
      <w:bookmarkStart w:id="14" w:name="lt_pId045"/>
      <w:bookmarkEnd w:id="13"/>
      <w:r w:rsidR="00AB3318">
        <w:rPr>
          <w:rFonts w:hint="eastAsia"/>
          <w:lang w:eastAsia="zh-CN"/>
        </w:rPr>
        <w:t>该项目旨在研究</w:t>
      </w:r>
      <w:r w:rsidR="00AB3318">
        <w:rPr>
          <w:rFonts w:hint="eastAsia"/>
          <w:lang w:eastAsia="zh-CN"/>
        </w:rPr>
        <w:t>ICT</w:t>
      </w:r>
      <w:r w:rsidR="00AB3318">
        <w:rPr>
          <w:rFonts w:hint="eastAsia"/>
          <w:lang w:eastAsia="zh-CN"/>
        </w:rPr>
        <w:t>行业的大数据如何与现有指标互补，共同衡量信息社会。</w:t>
      </w:r>
      <w:bookmarkEnd w:id="14"/>
    </w:p>
    <w:p w:rsidR="0005621A" w:rsidRDefault="00AB3318" w:rsidP="00AB3318">
      <w:pPr>
        <w:ind w:firstLineChars="200" w:firstLine="480"/>
        <w:rPr>
          <w:lang w:eastAsia="zh-CN"/>
        </w:rPr>
      </w:pPr>
      <w:bookmarkStart w:id="15" w:name="lt_pId046"/>
      <w:r>
        <w:rPr>
          <w:rFonts w:hint="eastAsia"/>
          <w:lang w:eastAsia="zh-CN"/>
        </w:rPr>
        <w:t>缺乏利用新数据源所需的技能以及无法获取数据是所有利益攸关方和各国面临的一项挑战，希望进行大数据分析的国家应解决这一问题。</w:t>
      </w:r>
      <w:bookmarkEnd w:id="15"/>
    </w:p>
    <w:p w:rsidR="00C50E83" w:rsidRPr="00D72BC6" w:rsidRDefault="00C50E83" w:rsidP="00E435B6">
      <w:pPr>
        <w:ind w:firstLineChars="200" w:firstLine="480"/>
        <w:rPr>
          <w:lang w:eastAsia="zh-CN"/>
        </w:rPr>
      </w:pPr>
      <w:r>
        <w:rPr>
          <w:rFonts w:cs="Microsoft YaHei" w:hint="eastAsia"/>
          <w:lang w:eastAsia="zh-CN"/>
        </w:rPr>
        <w:t>专题</w:t>
      </w:r>
      <w:r>
        <w:rPr>
          <w:rFonts w:cs="Microsoft YaHei"/>
          <w:lang w:eastAsia="zh-CN"/>
        </w:rPr>
        <w:t>研讨会第</w:t>
      </w:r>
      <w:r>
        <w:rPr>
          <w:rFonts w:cs="Microsoft YaHei" w:hint="eastAsia"/>
          <w:lang w:eastAsia="zh-CN"/>
        </w:rPr>
        <w:t>二</w:t>
      </w:r>
      <w:r w:rsidRPr="00AE0D18">
        <w:rPr>
          <w:rFonts w:cs="Microsoft YaHei"/>
          <w:lang w:eastAsia="zh-CN"/>
        </w:rPr>
        <w:t>天发布了《</w:t>
      </w:r>
      <w:r>
        <w:rPr>
          <w:rFonts w:ascii="STKaiti" w:eastAsia="STKaiti" w:hAnsi="STKaiti"/>
          <w:lang w:eastAsia="zh-CN"/>
        </w:rPr>
        <w:t>201</w:t>
      </w:r>
      <w:r w:rsidR="00AB3318">
        <w:rPr>
          <w:rFonts w:ascii="STKaiti" w:eastAsia="STKaiti" w:hAnsi="STKaiti" w:hint="eastAsia"/>
          <w:lang w:eastAsia="zh-CN"/>
        </w:rPr>
        <w:t>7</w:t>
      </w:r>
      <w:r w:rsidRPr="00992DA5">
        <w:rPr>
          <w:rFonts w:ascii="STKaiti" w:eastAsia="STKaiti" w:hAnsi="STKaiti" w:cs="Microsoft YaHei"/>
          <w:lang w:eastAsia="zh-CN"/>
        </w:rPr>
        <w:t>年衡量信息社会报告</w:t>
      </w:r>
      <w:r w:rsidRPr="00AE0D18">
        <w:rPr>
          <w:rFonts w:cs="Microsoft YaHei"/>
          <w:lang w:eastAsia="zh-CN"/>
        </w:rPr>
        <w:t>》。该报告公布了最新</w:t>
      </w:r>
      <w:r w:rsidRPr="00AE0D18">
        <w:rPr>
          <w:lang w:eastAsia="zh-CN"/>
        </w:rPr>
        <w:t>ICT</w:t>
      </w:r>
      <w:r w:rsidRPr="00AE0D18">
        <w:rPr>
          <w:rFonts w:cs="Microsoft YaHei"/>
          <w:lang w:eastAsia="zh-CN"/>
        </w:rPr>
        <w:t>发展指数（</w:t>
      </w:r>
      <w:r w:rsidRPr="00AE0D18">
        <w:rPr>
          <w:lang w:eastAsia="zh-CN"/>
        </w:rPr>
        <w:t>IDI</w:t>
      </w:r>
      <w:r w:rsidRPr="00AE0D18">
        <w:rPr>
          <w:rFonts w:cs="Microsoft YaHei"/>
          <w:lang w:eastAsia="zh-CN"/>
        </w:rPr>
        <w:t>）</w:t>
      </w:r>
      <w:r>
        <w:rPr>
          <w:rFonts w:cs="Calibri"/>
          <w:lang w:eastAsia="zh-CN"/>
        </w:rPr>
        <w:t xml:space="preserve"> </w:t>
      </w:r>
      <w:r w:rsidRPr="00023309">
        <w:rPr>
          <w:rFonts w:cs="Calibri"/>
          <w:lang w:eastAsia="zh-CN"/>
        </w:rPr>
        <w:t>–</w:t>
      </w:r>
      <w:r>
        <w:rPr>
          <w:rFonts w:cs="Calibri"/>
          <w:lang w:eastAsia="zh-CN"/>
        </w:rPr>
        <w:t xml:space="preserve"> </w:t>
      </w:r>
      <w:r w:rsidRPr="00AE0D18">
        <w:rPr>
          <w:rFonts w:cs="Microsoft YaHei"/>
          <w:lang w:eastAsia="zh-CN"/>
        </w:rPr>
        <w:t>一种监测全世界信息社会发展的基准工具。最新</w:t>
      </w:r>
      <w:r w:rsidRPr="00AE0D18">
        <w:rPr>
          <w:lang w:eastAsia="zh-CN"/>
        </w:rPr>
        <w:t>IDI</w:t>
      </w:r>
      <w:r w:rsidRPr="00AE0D18">
        <w:rPr>
          <w:rFonts w:cs="Microsoft YaHei"/>
          <w:lang w:eastAsia="zh-CN"/>
        </w:rPr>
        <w:t>反映了世界范围内</w:t>
      </w:r>
      <w:r>
        <w:rPr>
          <w:lang w:eastAsia="zh-CN"/>
        </w:rPr>
        <w:t>17</w:t>
      </w:r>
      <w:r w:rsidR="00AB3318">
        <w:rPr>
          <w:rFonts w:hint="eastAsia"/>
          <w:lang w:eastAsia="zh-CN"/>
        </w:rPr>
        <w:t>6</w:t>
      </w:r>
      <w:r w:rsidRPr="00AE0D18">
        <w:rPr>
          <w:rFonts w:cs="Microsoft YaHei"/>
          <w:lang w:eastAsia="zh-CN"/>
        </w:rPr>
        <w:t>个经济体的</w:t>
      </w:r>
      <w:r w:rsidRPr="00AE0D18">
        <w:rPr>
          <w:lang w:eastAsia="zh-CN"/>
        </w:rPr>
        <w:t>ICT</w:t>
      </w:r>
      <w:r w:rsidRPr="00AE0D18">
        <w:rPr>
          <w:rFonts w:cs="Microsoft YaHei"/>
          <w:lang w:eastAsia="zh-CN"/>
        </w:rPr>
        <w:t>发展水平，列出了国家排名，并且比较了在过去两年</w:t>
      </w:r>
      <w:r>
        <w:rPr>
          <w:rFonts w:cs="Microsoft YaHei" w:hint="eastAsia"/>
          <w:lang w:eastAsia="zh-CN"/>
        </w:rPr>
        <w:t>中</w:t>
      </w:r>
      <w:r>
        <w:rPr>
          <w:rFonts w:cs="Microsoft YaHei"/>
          <w:lang w:eastAsia="zh-CN"/>
        </w:rPr>
        <w:t>所</w:t>
      </w:r>
      <w:r w:rsidRPr="00AE0D18">
        <w:rPr>
          <w:rFonts w:cs="Microsoft YaHei"/>
          <w:lang w:eastAsia="zh-CN"/>
        </w:rPr>
        <w:t>取得的进步。</w:t>
      </w:r>
      <w:r>
        <w:rPr>
          <w:rFonts w:hint="eastAsia"/>
          <w:lang w:eastAsia="zh-CN"/>
        </w:rPr>
        <w:t>研讨会同意</w:t>
      </w:r>
      <w:r>
        <w:rPr>
          <w:lang w:eastAsia="zh-CN"/>
        </w:rPr>
        <w:t>，报告中</w:t>
      </w:r>
      <w:r>
        <w:rPr>
          <w:rFonts w:hint="eastAsia"/>
          <w:lang w:eastAsia="zh-CN"/>
        </w:rPr>
        <w:t>提供的</w:t>
      </w:r>
      <w:r>
        <w:rPr>
          <w:lang w:eastAsia="zh-CN"/>
        </w:rPr>
        <w:t>数据介绍</w:t>
      </w:r>
      <w:r>
        <w:rPr>
          <w:rFonts w:hint="eastAsia"/>
          <w:lang w:eastAsia="zh-CN"/>
        </w:rPr>
        <w:t>了</w:t>
      </w:r>
      <w:r>
        <w:rPr>
          <w:lang w:eastAsia="zh-CN"/>
        </w:rPr>
        <w:t>ICT</w:t>
      </w:r>
      <w:r>
        <w:rPr>
          <w:lang w:eastAsia="zh-CN"/>
        </w:rPr>
        <w:t>获取</w:t>
      </w:r>
      <w:r>
        <w:rPr>
          <w:rFonts w:hint="eastAsia"/>
          <w:lang w:eastAsia="zh-CN"/>
        </w:rPr>
        <w:t>、</w:t>
      </w:r>
      <w:r>
        <w:rPr>
          <w:lang w:eastAsia="zh-CN"/>
        </w:rPr>
        <w:t>使用和技能方面</w:t>
      </w:r>
      <w:r>
        <w:rPr>
          <w:rFonts w:hint="eastAsia"/>
          <w:lang w:eastAsia="zh-CN"/>
        </w:rPr>
        <w:t>取得</w:t>
      </w:r>
      <w:r>
        <w:rPr>
          <w:lang w:eastAsia="zh-CN"/>
        </w:rPr>
        <w:t>的进步</w:t>
      </w:r>
      <w:r w:rsidR="00E435B6">
        <w:rPr>
          <w:rFonts w:hint="eastAsia"/>
          <w:lang w:eastAsia="zh-CN"/>
        </w:rPr>
        <w:t>，很好地总结了新兴的</w:t>
      </w:r>
      <w:r w:rsidR="00E435B6">
        <w:rPr>
          <w:rFonts w:hint="eastAsia"/>
          <w:lang w:eastAsia="zh-CN"/>
        </w:rPr>
        <w:t>ICT</w:t>
      </w:r>
      <w:r w:rsidR="00E435B6">
        <w:rPr>
          <w:rFonts w:hint="eastAsia"/>
          <w:lang w:eastAsia="zh-CN"/>
        </w:rPr>
        <w:t>发展趋势</w:t>
      </w:r>
      <w:r>
        <w:rPr>
          <w:lang w:eastAsia="zh-CN"/>
        </w:rPr>
        <w:t>。</w:t>
      </w:r>
      <w:r w:rsidR="00E435B6">
        <w:rPr>
          <w:rFonts w:hint="eastAsia"/>
          <w:lang w:eastAsia="zh-CN"/>
        </w:rPr>
        <w:t>专题研讨会也满意地注意到，首次将各国的</w:t>
      </w:r>
      <w:r w:rsidR="00E435B6">
        <w:rPr>
          <w:rFonts w:hint="eastAsia"/>
          <w:lang w:eastAsia="zh-CN"/>
        </w:rPr>
        <w:t>ICT</w:t>
      </w:r>
      <w:r w:rsidR="00E435B6">
        <w:rPr>
          <w:rFonts w:hint="eastAsia"/>
          <w:lang w:eastAsia="zh-CN"/>
        </w:rPr>
        <w:t>发展概况包括在内</w:t>
      </w:r>
      <w:r>
        <w:rPr>
          <w:lang w:eastAsia="zh-CN"/>
        </w:rPr>
        <w:t>。</w:t>
      </w:r>
    </w:p>
    <w:p w:rsidR="00C50E83" w:rsidRDefault="00C50E83" w:rsidP="00E435B6">
      <w:pPr>
        <w:ind w:firstLineChars="200" w:firstLine="480"/>
        <w:rPr>
          <w:rFonts w:cs="Microsoft YaHei"/>
          <w:lang w:eastAsia="zh-CN"/>
        </w:rPr>
      </w:pPr>
      <w:r>
        <w:rPr>
          <w:rFonts w:cs="Microsoft YaHei" w:hint="eastAsia"/>
          <w:lang w:eastAsia="zh-CN"/>
        </w:rPr>
        <w:t>在</w:t>
      </w:r>
      <w:r>
        <w:rPr>
          <w:rFonts w:cs="Microsoft YaHei"/>
          <w:lang w:eastAsia="zh-CN"/>
        </w:rPr>
        <w:t>专题研讨会上</w:t>
      </w:r>
      <w:r w:rsidRPr="00E620CF">
        <w:rPr>
          <w:rFonts w:cs="Microsoft YaHei"/>
          <w:lang w:eastAsia="zh-CN"/>
        </w:rPr>
        <w:t>，</w:t>
      </w:r>
      <w:r w:rsidRPr="00AE0D18">
        <w:rPr>
          <w:rFonts w:cs="Microsoft YaHei"/>
          <w:lang w:eastAsia="zh-CN"/>
        </w:rPr>
        <w:t>电信</w:t>
      </w:r>
      <w:r w:rsidRPr="00E620CF">
        <w:rPr>
          <w:lang w:eastAsia="zh-CN"/>
        </w:rPr>
        <w:t>/ICT</w:t>
      </w:r>
      <w:r w:rsidRPr="00AE0D18">
        <w:rPr>
          <w:rFonts w:cs="Microsoft YaHei"/>
          <w:lang w:eastAsia="zh-CN"/>
        </w:rPr>
        <w:t>指标专家组</w:t>
      </w:r>
      <w:r w:rsidRPr="00E620CF">
        <w:rPr>
          <w:rFonts w:cs="Microsoft YaHei"/>
          <w:lang w:eastAsia="zh-CN"/>
        </w:rPr>
        <w:t>（</w:t>
      </w:r>
      <w:r w:rsidRPr="00E620CF">
        <w:rPr>
          <w:lang w:eastAsia="zh-CN"/>
        </w:rPr>
        <w:t>EGTI</w:t>
      </w:r>
      <w:r w:rsidRPr="00E620CF">
        <w:rPr>
          <w:rFonts w:cs="Microsoft YaHei"/>
          <w:lang w:eastAsia="zh-CN"/>
        </w:rPr>
        <w:t>）</w:t>
      </w:r>
      <w:r w:rsidRPr="00AE0D18">
        <w:rPr>
          <w:rFonts w:cs="Microsoft YaHei"/>
          <w:lang w:eastAsia="zh-CN"/>
        </w:rPr>
        <w:t>和</w:t>
      </w:r>
      <w:r w:rsidRPr="00E620CF">
        <w:rPr>
          <w:rFonts w:cs="Microsoft YaHei" w:hint="eastAsia"/>
          <w:lang w:eastAsia="zh-CN"/>
        </w:rPr>
        <w:t>ICT</w:t>
      </w:r>
      <w:r w:rsidRPr="00AE0D18">
        <w:rPr>
          <w:rFonts w:cs="Microsoft YaHei"/>
          <w:lang w:eastAsia="zh-CN"/>
        </w:rPr>
        <w:t>家庭指标专家组</w:t>
      </w:r>
      <w:r w:rsidRPr="00E620CF">
        <w:rPr>
          <w:rFonts w:cs="Microsoft YaHei"/>
          <w:lang w:eastAsia="zh-CN"/>
        </w:rPr>
        <w:t>（</w:t>
      </w:r>
      <w:r w:rsidRPr="00E620CF">
        <w:rPr>
          <w:lang w:eastAsia="zh-CN"/>
        </w:rPr>
        <w:t>EGH</w:t>
      </w:r>
      <w:r w:rsidRPr="00E620CF">
        <w:rPr>
          <w:rFonts w:cs="Microsoft YaHei"/>
          <w:lang w:eastAsia="zh-CN"/>
        </w:rPr>
        <w:t>）</w:t>
      </w:r>
      <w:r>
        <w:rPr>
          <w:rFonts w:cs="Microsoft YaHei"/>
          <w:lang w:eastAsia="zh-CN"/>
        </w:rPr>
        <w:t>做了报告</w:t>
      </w:r>
      <w:r w:rsidRPr="00E620CF">
        <w:rPr>
          <w:rFonts w:cs="Microsoft YaHei"/>
          <w:lang w:eastAsia="zh-CN"/>
        </w:rPr>
        <w:t>，</w:t>
      </w:r>
      <w:r>
        <w:rPr>
          <w:rFonts w:cs="Microsoft YaHei" w:hint="eastAsia"/>
          <w:lang w:eastAsia="zh-CN"/>
        </w:rPr>
        <w:t>包括</w:t>
      </w:r>
      <w:r>
        <w:rPr>
          <w:rFonts w:cs="Microsoft YaHei"/>
          <w:lang w:eastAsia="zh-CN"/>
        </w:rPr>
        <w:t>对未来工作的建议，特别是</w:t>
      </w:r>
      <w:r w:rsidR="00E435B6">
        <w:rPr>
          <w:rFonts w:cs="Microsoft YaHei" w:hint="eastAsia"/>
          <w:lang w:eastAsia="zh-CN"/>
        </w:rPr>
        <w:t>有关</w:t>
      </w:r>
      <w:r>
        <w:rPr>
          <w:rFonts w:cs="Microsoft YaHei"/>
          <w:lang w:eastAsia="zh-CN"/>
        </w:rPr>
        <w:t>新设立的</w:t>
      </w:r>
      <w:r w:rsidR="00E435B6">
        <w:rPr>
          <w:rFonts w:cs="Microsoft YaHei" w:hint="eastAsia"/>
          <w:lang w:eastAsia="zh-CN"/>
        </w:rPr>
        <w:t>衡量</w:t>
      </w:r>
      <w:r w:rsidR="00E435B6">
        <w:rPr>
          <w:rFonts w:cs="Microsoft YaHei" w:hint="eastAsia"/>
          <w:lang w:eastAsia="zh-CN"/>
        </w:rPr>
        <w:t>ICT</w:t>
      </w:r>
      <w:r w:rsidR="00E435B6">
        <w:rPr>
          <w:rFonts w:cs="Microsoft YaHei" w:hint="eastAsia"/>
          <w:lang w:eastAsia="zh-CN"/>
        </w:rPr>
        <w:t>技能和研究互联网使用地点指标</w:t>
      </w:r>
      <w:r>
        <w:rPr>
          <w:rFonts w:cs="Microsoft YaHei" w:hint="eastAsia"/>
          <w:lang w:eastAsia="zh-CN"/>
        </w:rPr>
        <w:t>分组的</w:t>
      </w:r>
      <w:r>
        <w:rPr>
          <w:rFonts w:cs="Microsoft YaHei"/>
          <w:lang w:eastAsia="zh-CN"/>
        </w:rPr>
        <w:t>工作</w:t>
      </w:r>
      <w:r>
        <w:rPr>
          <w:rFonts w:cs="Microsoft YaHei" w:hint="eastAsia"/>
          <w:lang w:eastAsia="zh-CN"/>
        </w:rPr>
        <w:t>。</w:t>
      </w:r>
      <w:r w:rsidRPr="00AE0D18">
        <w:rPr>
          <w:rFonts w:cs="Microsoft YaHei"/>
          <w:lang w:eastAsia="zh-CN"/>
        </w:rPr>
        <w:t>报告</w:t>
      </w:r>
      <w:r>
        <w:rPr>
          <w:rFonts w:cs="Microsoft YaHei" w:hint="eastAsia"/>
          <w:lang w:eastAsia="zh-CN"/>
        </w:rPr>
        <w:t>获得</w:t>
      </w:r>
      <w:r>
        <w:rPr>
          <w:rFonts w:cs="Microsoft YaHei"/>
          <w:lang w:eastAsia="zh-CN"/>
        </w:rPr>
        <w:t>通过</w:t>
      </w:r>
      <w:r w:rsidRPr="00AE0D18">
        <w:rPr>
          <w:rFonts w:cs="Microsoft YaHei"/>
          <w:lang w:eastAsia="zh-CN"/>
        </w:rPr>
        <w:t>。</w:t>
      </w:r>
      <w:bookmarkStart w:id="16" w:name="lt_pId053"/>
      <w:r w:rsidR="00E435B6">
        <w:rPr>
          <w:rFonts w:cs="Microsoft YaHei" w:hint="eastAsia"/>
          <w:lang w:eastAsia="zh-CN"/>
        </w:rPr>
        <w:t>推出了修订后的</w:t>
      </w:r>
      <w:r w:rsidR="00E435B6">
        <w:rPr>
          <w:rFonts w:cs="Microsoft YaHei" w:hint="eastAsia"/>
          <w:lang w:eastAsia="zh-CN"/>
        </w:rPr>
        <w:t>ICT</w:t>
      </w:r>
      <w:r w:rsidR="00E435B6">
        <w:rPr>
          <w:rFonts w:cs="Microsoft YaHei" w:hint="eastAsia"/>
          <w:lang w:eastAsia="zh-CN"/>
        </w:rPr>
        <w:t>发展指数的</w:t>
      </w:r>
      <w:r w:rsidR="00E435B6">
        <w:rPr>
          <w:rFonts w:cs="Microsoft YaHei" w:hint="eastAsia"/>
          <w:lang w:eastAsia="zh-CN"/>
        </w:rPr>
        <w:t>14</w:t>
      </w:r>
      <w:r w:rsidR="00E435B6">
        <w:rPr>
          <w:rFonts w:cs="Microsoft YaHei" w:hint="eastAsia"/>
          <w:lang w:eastAsia="zh-CN"/>
        </w:rPr>
        <w:t>项指标清单，将从</w:t>
      </w:r>
      <w:r w:rsidR="00E435B6">
        <w:rPr>
          <w:rFonts w:cs="Microsoft YaHei" w:hint="eastAsia"/>
          <w:lang w:eastAsia="zh-CN"/>
        </w:rPr>
        <w:t>2018</w:t>
      </w:r>
      <w:r w:rsidR="00E435B6">
        <w:rPr>
          <w:rFonts w:cs="Microsoft YaHei" w:hint="eastAsia"/>
          <w:lang w:eastAsia="zh-CN"/>
        </w:rPr>
        <w:t>年起实施这些指标。专题研讨会强调，收集并报告协商一致的新</w:t>
      </w:r>
      <w:r w:rsidR="00E435B6">
        <w:rPr>
          <w:rFonts w:cs="Microsoft YaHei" w:hint="eastAsia"/>
          <w:lang w:eastAsia="zh-CN"/>
        </w:rPr>
        <w:t>IDI</w:t>
      </w:r>
      <w:r w:rsidR="00E435B6">
        <w:rPr>
          <w:rFonts w:cs="Microsoft YaHei" w:hint="eastAsia"/>
          <w:lang w:eastAsia="zh-CN"/>
        </w:rPr>
        <w:t>指标非常重要。</w:t>
      </w:r>
      <w:bookmarkEnd w:id="16"/>
    </w:p>
    <w:p w:rsidR="008119ED" w:rsidRPr="008119ED" w:rsidRDefault="008119ED" w:rsidP="003A6822">
      <w:pPr>
        <w:ind w:firstLineChars="200" w:firstLine="480"/>
        <w:rPr>
          <w:rFonts w:cs="Microsoft YaHei"/>
          <w:lang w:eastAsia="zh-CN"/>
        </w:rPr>
      </w:pPr>
      <w:bookmarkStart w:id="17" w:name="lt_pId055"/>
      <w:r>
        <w:rPr>
          <w:rFonts w:cs="Microsoft YaHei" w:hint="eastAsia"/>
          <w:lang w:eastAsia="zh-CN"/>
        </w:rPr>
        <w:lastRenderedPageBreak/>
        <w:t>专题研讨会的最后一天充满了前瞻性。人工智能、大数据、云计算和物联网正呈指数级增长，将带来深刻的社会经济变革。</w:t>
      </w:r>
      <w:bookmarkStart w:id="18" w:name="lt_pId057"/>
      <w:bookmarkEnd w:id="17"/>
      <w:r>
        <w:rPr>
          <w:rFonts w:cs="Microsoft YaHei" w:hint="eastAsia"/>
          <w:lang w:eastAsia="zh-CN"/>
        </w:rPr>
        <w:t>这些新技术</w:t>
      </w:r>
      <w:r w:rsidR="007B4465">
        <w:rPr>
          <w:rFonts w:cs="Microsoft YaHei" w:hint="eastAsia"/>
          <w:lang w:eastAsia="zh-CN"/>
        </w:rPr>
        <w:t>意味着出现新数字鸿沟和就业岗位消失的风险，但它们也催生了实现可持续发展目标的新机遇和工具。</w:t>
      </w:r>
      <w:bookmarkStart w:id="19" w:name="lt_pId058"/>
      <w:bookmarkEnd w:id="18"/>
      <w:r w:rsidR="007B4465">
        <w:rPr>
          <w:rFonts w:cs="Microsoft YaHei" w:hint="eastAsia"/>
          <w:lang w:eastAsia="zh-CN"/>
        </w:rPr>
        <w:t>专题研讨会也注意到，</w:t>
      </w:r>
      <w:r w:rsidR="007B4465">
        <w:rPr>
          <w:rFonts w:cs="Microsoft YaHei" w:hint="eastAsia"/>
          <w:lang w:eastAsia="zh-CN"/>
        </w:rPr>
        <w:t>ICT</w:t>
      </w:r>
      <w:r w:rsidR="007B4465">
        <w:rPr>
          <w:rFonts w:cs="Microsoft YaHei" w:hint="eastAsia"/>
          <w:lang w:eastAsia="zh-CN"/>
        </w:rPr>
        <w:t>正在发掘数字数据的潜力，让城市变得智慧且可持续，从而有助于应对有效并可持续地提供公共服务</w:t>
      </w:r>
      <w:r w:rsidR="003A6822">
        <w:rPr>
          <w:rFonts w:cs="Microsoft YaHei" w:hint="eastAsia"/>
          <w:lang w:eastAsia="zh-CN"/>
        </w:rPr>
        <w:t>这一</w:t>
      </w:r>
      <w:r w:rsidR="007B4465">
        <w:rPr>
          <w:rFonts w:cs="Microsoft YaHei" w:hint="eastAsia"/>
          <w:lang w:eastAsia="zh-CN"/>
        </w:rPr>
        <w:t>挑战。</w:t>
      </w:r>
      <w:bookmarkStart w:id="20" w:name="lt_pId059"/>
      <w:bookmarkEnd w:id="19"/>
      <w:r w:rsidR="007B4465">
        <w:rPr>
          <w:rFonts w:cs="Microsoft YaHei" w:hint="eastAsia"/>
          <w:lang w:eastAsia="zh-CN"/>
        </w:rPr>
        <w:t>为最大限度地利用这些趋势带来的福祉，各国</w:t>
      </w:r>
      <w:r w:rsidR="00CB419A">
        <w:rPr>
          <w:rFonts w:cs="Microsoft YaHei" w:hint="eastAsia"/>
          <w:lang w:eastAsia="zh-CN"/>
        </w:rPr>
        <w:t>需要制定确保</w:t>
      </w:r>
      <w:r w:rsidR="008B2082">
        <w:rPr>
          <w:rFonts w:cs="Microsoft YaHei" w:hint="eastAsia"/>
          <w:lang w:eastAsia="zh-CN"/>
        </w:rPr>
        <w:t>建设价格可承受且可互联互通的基础设施并提高用户技能和教育水平的公共政策。</w:t>
      </w:r>
      <w:bookmarkStart w:id="21" w:name="lt_pId060"/>
      <w:bookmarkEnd w:id="20"/>
      <w:r w:rsidR="008B2082">
        <w:rPr>
          <w:rFonts w:cs="Microsoft YaHei" w:hint="eastAsia"/>
          <w:lang w:eastAsia="zh-CN"/>
        </w:rPr>
        <w:t>专题研讨会承认，启动制定国际统一的指标，在全球跟踪这些技术发展和应用，协助制定有利的公共政策的工作很重要。</w:t>
      </w:r>
      <w:bookmarkEnd w:id="21"/>
    </w:p>
    <w:p w:rsidR="008119ED" w:rsidRPr="008119ED" w:rsidRDefault="008B2082" w:rsidP="008B2082">
      <w:pPr>
        <w:ind w:firstLineChars="200" w:firstLine="480"/>
        <w:rPr>
          <w:rFonts w:cs="Microsoft YaHei"/>
          <w:lang w:eastAsia="zh-CN"/>
        </w:rPr>
      </w:pPr>
      <w:bookmarkStart w:id="22" w:name="lt_pId061"/>
      <w:r>
        <w:rPr>
          <w:rFonts w:cs="Microsoft YaHei" w:hint="eastAsia"/>
          <w:lang w:eastAsia="zh-CN"/>
        </w:rPr>
        <w:t>研讨会期间，共举行了四场并行互动会议：</w:t>
      </w:r>
      <w:r w:rsidRPr="008B2082">
        <w:rPr>
          <w:rFonts w:cs="Microsoft YaHei"/>
          <w:lang w:eastAsia="zh-CN"/>
        </w:rPr>
        <w:t>数据虚拟化和大数据分析工具的</w:t>
      </w:r>
      <w:r>
        <w:rPr>
          <w:rFonts w:cs="Microsoft YaHei" w:hint="eastAsia"/>
          <w:lang w:eastAsia="zh-CN"/>
        </w:rPr>
        <w:t>辅导</w:t>
      </w:r>
      <w:r w:rsidRPr="008B2082">
        <w:rPr>
          <w:rFonts w:cs="Microsoft YaHei"/>
          <w:lang w:eastAsia="zh-CN"/>
        </w:rPr>
        <w:t>、</w:t>
      </w:r>
      <w:r w:rsidRPr="008B2082">
        <w:rPr>
          <w:rFonts w:cs="Microsoft YaHei"/>
          <w:lang w:eastAsia="zh-CN"/>
        </w:rPr>
        <w:t>ICT</w:t>
      </w:r>
      <w:r w:rsidRPr="008B2082">
        <w:rPr>
          <w:rFonts w:cs="Microsoft YaHei"/>
          <w:lang w:eastAsia="zh-CN"/>
        </w:rPr>
        <w:t>数据众包</w:t>
      </w:r>
      <w:r>
        <w:rPr>
          <w:rFonts w:cs="Microsoft YaHei" w:hint="eastAsia"/>
          <w:lang w:eastAsia="zh-CN"/>
        </w:rPr>
        <w:t>创新举措</w:t>
      </w:r>
      <w:r w:rsidRPr="008B2082">
        <w:rPr>
          <w:rFonts w:cs="Microsoft YaHei"/>
          <w:lang w:eastAsia="zh-CN"/>
        </w:rPr>
        <w:t>的演示</w:t>
      </w:r>
      <w:r>
        <w:rPr>
          <w:rFonts w:cs="Microsoft YaHei" w:hint="eastAsia"/>
          <w:lang w:eastAsia="zh-CN"/>
        </w:rPr>
        <w:t>、共享各国</w:t>
      </w:r>
      <w:r w:rsidRPr="008B2082">
        <w:rPr>
          <w:rFonts w:cs="Microsoft YaHei"/>
          <w:lang w:eastAsia="zh-CN"/>
        </w:rPr>
        <w:t>收集</w:t>
      </w:r>
      <w:r w:rsidRPr="008B2082">
        <w:rPr>
          <w:rFonts w:cs="Microsoft YaHei"/>
          <w:lang w:eastAsia="zh-CN"/>
        </w:rPr>
        <w:t>ICT</w:t>
      </w:r>
      <w:r w:rsidRPr="008B2082">
        <w:rPr>
          <w:rFonts w:cs="Microsoft YaHei"/>
          <w:lang w:eastAsia="zh-CN"/>
        </w:rPr>
        <w:t>统计数据的</w:t>
      </w:r>
      <w:r>
        <w:rPr>
          <w:rFonts w:cs="Microsoft YaHei" w:hint="eastAsia"/>
          <w:lang w:eastAsia="zh-CN"/>
        </w:rPr>
        <w:t>经验以及</w:t>
      </w:r>
      <w:r w:rsidRPr="008B2082">
        <w:rPr>
          <w:rFonts w:cs="Microsoft YaHei"/>
          <w:lang w:eastAsia="zh-CN"/>
        </w:rPr>
        <w:t>衡量</w:t>
      </w:r>
      <w:r w:rsidRPr="008B2082">
        <w:rPr>
          <w:rFonts w:cs="Microsoft YaHei"/>
          <w:lang w:eastAsia="zh-CN"/>
        </w:rPr>
        <w:t>ICT</w:t>
      </w:r>
      <w:r w:rsidRPr="008B2082">
        <w:rPr>
          <w:rFonts w:cs="Microsoft YaHei"/>
          <w:lang w:eastAsia="zh-CN"/>
        </w:rPr>
        <w:t>促发展伙伴关系方面的工作</w:t>
      </w:r>
      <w:r>
        <w:rPr>
          <w:rFonts w:cs="Microsoft YaHei" w:hint="eastAsia"/>
          <w:lang w:eastAsia="zh-CN"/>
        </w:rPr>
        <w:t>。</w:t>
      </w:r>
      <w:bookmarkEnd w:id="22"/>
    </w:p>
    <w:p w:rsidR="00C50E83" w:rsidRPr="00D72BC6" w:rsidRDefault="00C50E83" w:rsidP="008B2082">
      <w:pPr>
        <w:ind w:firstLineChars="200" w:firstLine="480"/>
      </w:pPr>
      <w:r w:rsidRPr="00AE0D18">
        <w:rPr>
          <w:rFonts w:cs="Microsoft YaHei"/>
        </w:rPr>
        <w:t>经</w:t>
      </w:r>
      <w:r w:rsidRPr="00AA22BA">
        <w:t>WTIS-1</w:t>
      </w:r>
      <w:r w:rsidR="008B2082">
        <w:rPr>
          <w:rFonts w:hint="eastAsia"/>
          <w:lang w:eastAsia="zh-CN"/>
        </w:rPr>
        <w:t>7</w:t>
      </w:r>
      <w:proofErr w:type="spellStart"/>
      <w:r w:rsidRPr="00AE0D18">
        <w:rPr>
          <w:rFonts w:cs="Microsoft YaHei"/>
        </w:rPr>
        <w:t>同意的主要结论和建议</w:t>
      </w:r>
      <w:r>
        <w:rPr>
          <w:rFonts w:cs="Microsoft YaHei" w:hint="eastAsia"/>
        </w:rPr>
        <w:t>可查阅</w:t>
      </w:r>
      <w:proofErr w:type="spellEnd"/>
      <w:r w:rsidRPr="00AA22BA">
        <w:t>WTIS</w:t>
      </w:r>
      <w:proofErr w:type="spellStart"/>
      <w:r w:rsidRPr="00AE0D18">
        <w:rPr>
          <w:rFonts w:cs="Microsoft YaHei"/>
        </w:rPr>
        <w:t>网页</w:t>
      </w:r>
      <w:proofErr w:type="spellEnd"/>
      <w:r w:rsidRPr="00AA22BA">
        <w:rPr>
          <w:rFonts w:cs="Microsoft YaHei"/>
        </w:rPr>
        <w:t>：</w:t>
      </w:r>
      <w:hyperlink r:id="rId13" w:history="1">
        <w:r w:rsidR="008B2082">
          <w:rPr>
            <w:rStyle w:val="Hyperlink"/>
          </w:rPr>
          <w:t>http://www.itu.int/en/ITU-D/Statistics/Pages/events/wtis2017</w:t>
        </w:r>
      </w:hyperlink>
      <w:r>
        <w:rPr>
          <w:rFonts w:hint="eastAsia"/>
        </w:rPr>
        <w:t>。</w:t>
      </w:r>
    </w:p>
    <w:p w:rsidR="00C50E83" w:rsidRPr="00CC2905" w:rsidRDefault="00C50E83" w:rsidP="008B2082">
      <w:pPr>
        <w:pStyle w:val="Headingb"/>
        <w:rPr>
          <w:b w:val="0"/>
          <w:bCs/>
          <w:lang w:val="en-GB" w:eastAsia="zh-CN"/>
        </w:rPr>
      </w:pPr>
      <w:r w:rsidRPr="00AA22BA">
        <w:rPr>
          <w:lang w:eastAsia="zh-CN"/>
        </w:rPr>
        <w:t>WTIS-1</w:t>
      </w:r>
      <w:r w:rsidR="008B2082">
        <w:rPr>
          <w:rFonts w:hint="eastAsia"/>
          <w:lang w:eastAsia="zh-CN"/>
        </w:rPr>
        <w:t>8</w:t>
      </w:r>
    </w:p>
    <w:p w:rsidR="009752FB" w:rsidRPr="006C2561" w:rsidRDefault="008B2082" w:rsidP="00C6748F">
      <w:pPr>
        <w:overflowPunct/>
        <w:autoSpaceDE/>
        <w:autoSpaceDN/>
        <w:adjustRightInd/>
        <w:ind w:firstLineChars="200" w:firstLine="480"/>
        <w:textAlignment w:val="auto"/>
        <w:rPr>
          <w:rFonts w:ascii="Calibri" w:eastAsia="SimSun" w:hAnsi="Calibri"/>
          <w:lang w:eastAsia="zh-CN"/>
        </w:rPr>
      </w:pPr>
      <w:r>
        <w:rPr>
          <w:rFonts w:cs="Microsoft YaHei" w:hint="eastAsia"/>
          <w:lang w:eastAsia="zh-CN"/>
        </w:rPr>
        <w:t>尚未决定在何地举办</w:t>
      </w:r>
      <w:r w:rsidR="00C50E83" w:rsidRPr="00AE0D18">
        <w:rPr>
          <w:rFonts w:cs="Microsoft YaHei"/>
          <w:lang w:eastAsia="zh-CN"/>
        </w:rPr>
        <w:t>第</w:t>
      </w:r>
      <w:r w:rsidR="00C50E83">
        <w:rPr>
          <w:lang w:eastAsia="zh-CN"/>
        </w:rPr>
        <w:t>1</w:t>
      </w:r>
      <w:r>
        <w:rPr>
          <w:rFonts w:hint="eastAsia"/>
          <w:lang w:eastAsia="zh-CN"/>
        </w:rPr>
        <w:t>6</w:t>
      </w:r>
      <w:r w:rsidR="00C50E83" w:rsidRPr="00AE0D18">
        <w:rPr>
          <w:rFonts w:cs="Microsoft YaHei"/>
          <w:lang w:eastAsia="zh-CN"/>
        </w:rPr>
        <w:t>届</w:t>
      </w:r>
      <w:r w:rsidR="00C50E83" w:rsidRPr="00AE0D18">
        <w:rPr>
          <w:lang w:eastAsia="zh-CN"/>
        </w:rPr>
        <w:t>WTIS</w:t>
      </w:r>
      <w:r w:rsidR="00C50E83" w:rsidRPr="00AE0D18">
        <w:rPr>
          <w:rFonts w:cs="Microsoft YaHei"/>
          <w:lang w:eastAsia="zh-CN"/>
        </w:rPr>
        <w:t>，</w:t>
      </w:r>
      <w:r>
        <w:rPr>
          <w:rFonts w:cs="Microsoft YaHei" w:hint="eastAsia"/>
          <w:lang w:eastAsia="zh-CN"/>
        </w:rPr>
        <w:t>正与多个国家商谈此事</w:t>
      </w:r>
      <w:r w:rsidR="00C50E83" w:rsidRPr="00AE0D18">
        <w:rPr>
          <w:rFonts w:cs="Microsoft YaHei"/>
          <w:lang w:eastAsia="zh-CN"/>
        </w:rPr>
        <w:t>。</w:t>
      </w:r>
      <w:r w:rsidR="00F34F0E" w:rsidRPr="00AA22BA">
        <w:rPr>
          <w:lang w:eastAsia="zh-CN"/>
        </w:rPr>
        <w:t>WTIS-1</w:t>
      </w:r>
      <w:r w:rsidR="00F34F0E">
        <w:rPr>
          <w:rFonts w:hint="eastAsia"/>
          <w:lang w:eastAsia="zh-CN"/>
        </w:rPr>
        <w:t>8</w:t>
      </w:r>
      <w:r w:rsidR="00C50E83">
        <w:rPr>
          <w:rFonts w:cs="Microsoft YaHei"/>
          <w:lang w:eastAsia="zh-CN"/>
        </w:rPr>
        <w:t>将</w:t>
      </w:r>
      <w:r w:rsidR="00F34F0E">
        <w:rPr>
          <w:rFonts w:cs="Microsoft YaHei" w:hint="eastAsia"/>
          <w:lang w:eastAsia="zh-CN"/>
        </w:rPr>
        <w:t>安排若干国</w:t>
      </w:r>
      <w:r w:rsidR="00F34F0E">
        <w:rPr>
          <w:rFonts w:cs="Microsoft YaHei"/>
          <w:lang w:eastAsia="zh-CN"/>
        </w:rPr>
        <w:t>际</w:t>
      </w:r>
      <w:r w:rsidR="00F34F0E" w:rsidRPr="00AE0D18">
        <w:rPr>
          <w:rFonts w:cs="Microsoft YaHei"/>
          <w:lang w:eastAsia="zh-CN"/>
        </w:rPr>
        <w:t>高级别小组辩论会</w:t>
      </w:r>
      <w:r w:rsidR="00F34F0E">
        <w:rPr>
          <w:rFonts w:cs="Microsoft YaHei" w:hint="eastAsia"/>
          <w:lang w:eastAsia="zh-CN"/>
        </w:rPr>
        <w:t>，</w:t>
      </w:r>
      <w:r w:rsidR="00C50E83" w:rsidRPr="00AE0D18">
        <w:rPr>
          <w:rFonts w:cs="Microsoft YaHei"/>
          <w:lang w:eastAsia="zh-CN"/>
        </w:rPr>
        <w:t>讨论</w:t>
      </w:r>
      <w:r w:rsidR="00F34F0E" w:rsidRPr="00AE0D18">
        <w:rPr>
          <w:lang w:eastAsia="zh-CN"/>
        </w:rPr>
        <w:t>ICT</w:t>
      </w:r>
      <w:r w:rsidR="00F34F0E">
        <w:rPr>
          <w:rFonts w:cs="Microsoft YaHei"/>
          <w:lang w:eastAsia="zh-CN"/>
        </w:rPr>
        <w:t>数据</w:t>
      </w:r>
      <w:r w:rsidR="00F34F0E">
        <w:rPr>
          <w:rFonts w:hint="eastAsia"/>
          <w:lang w:eastAsia="zh-CN"/>
        </w:rPr>
        <w:t>用户和提供方所面临的、</w:t>
      </w:r>
      <w:r w:rsidR="00F34F0E" w:rsidRPr="00AE0D18">
        <w:rPr>
          <w:rFonts w:cs="Microsoft YaHei"/>
          <w:lang w:eastAsia="zh-CN"/>
        </w:rPr>
        <w:t>与</w:t>
      </w:r>
      <w:r w:rsidR="00C50E83" w:rsidRPr="00AE0D18">
        <w:rPr>
          <w:lang w:eastAsia="zh-CN"/>
        </w:rPr>
        <w:t>ICT</w:t>
      </w:r>
      <w:r w:rsidR="00C50E83">
        <w:rPr>
          <w:rFonts w:cs="Microsoft YaHei"/>
          <w:lang w:eastAsia="zh-CN"/>
        </w:rPr>
        <w:t>政策和监</w:t>
      </w:r>
      <w:r w:rsidR="00C50E83">
        <w:rPr>
          <w:rFonts w:cs="Microsoft YaHei" w:hint="eastAsia"/>
          <w:lang w:eastAsia="zh-CN"/>
        </w:rPr>
        <w:t>控相</w:t>
      </w:r>
      <w:r w:rsidR="00C50E83" w:rsidRPr="00AE0D18">
        <w:rPr>
          <w:rFonts w:cs="Microsoft YaHei"/>
          <w:lang w:eastAsia="zh-CN"/>
        </w:rPr>
        <w:t>关的重大问题。参加小组讨论</w:t>
      </w:r>
      <w:r w:rsidR="00C50E83">
        <w:rPr>
          <w:rFonts w:cs="Microsoft YaHei" w:hint="eastAsia"/>
          <w:lang w:eastAsia="zh-CN"/>
        </w:rPr>
        <w:t>的嘉宾将包括</w:t>
      </w:r>
      <w:r w:rsidR="00C50E83" w:rsidRPr="00AE0D18">
        <w:rPr>
          <w:rFonts w:cs="Microsoft YaHei"/>
          <w:lang w:eastAsia="zh-CN"/>
        </w:rPr>
        <w:t>政府部长、</w:t>
      </w:r>
      <w:r w:rsidR="00C50E83">
        <w:rPr>
          <w:rFonts w:cs="Microsoft YaHei" w:hint="eastAsia"/>
          <w:lang w:eastAsia="zh-CN"/>
        </w:rPr>
        <w:t>各</w:t>
      </w:r>
      <w:r w:rsidR="00C50E83">
        <w:rPr>
          <w:rFonts w:cs="Microsoft YaHei"/>
          <w:lang w:eastAsia="zh-CN"/>
        </w:rPr>
        <w:t>国</w:t>
      </w:r>
      <w:r w:rsidR="00C50E83" w:rsidRPr="00AE0D18">
        <w:rPr>
          <w:rFonts w:cs="Microsoft YaHei"/>
          <w:lang w:eastAsia="zh-CN"/>
        </w:rPr>
        <w:t>统计局总局长、监管机构的领导、</w:t>
      </w:r>
      <w:r w:rsidR="00C50E83">
        <w:rPr>
          <w:rFonts w:cs="Microsoft YaHei" w:hint="eastAsia"/>
          <w:lang w:eastAsia="zh-CN"/>
        </w:rPr>
        <w:t>业</w:t>
      </w:r>
      <w:r w:rsidR="00C50E83" w:rsidRPr="00AE0D18">
        <w:rPr>
          <w:rFonts w:cs="Microsoft YaHei"/>
          <w:lang w:eastAsia="zh-CN"/>
        </w:rPr>
        <w:t>界</w:t>
      </w:r>
      <w:r w:rsidR="00C50E83" w:rsidRPr="00AE0D18">
        <w:rPr>
          <w:lang w:eastAsia="zh-CN"/>
        </w:rPr>
        <w:t>CEO</w:t>
      </w:r>
      <w:r w:rsidR="00C50E83">
        <w:rPr>
          <w:rFonts w:cs="Microsoft YaHei" w:hint="eastAsia"/>
          <w:lang w:eastAsia="zh-CN"/>
        </w:rPr>
        <w:t>及</w:t>
      </w:r>
      <w:r w:rsidR="00C50E83">
        <w:rPr>
          <w:rFonts w:cs="Microsoft YaHei"/>
          <w:lang w:eastAsia="zh-CN"/>
        </w:rPr>
        <w:t>其他高层专家</w:t>
      </w:r>
      <w:r w:rsidR="00C50E83" w:rsidRPr="00AE0D18">
        <w:rPr>
          <w:rFonts w:cs="Microsoft YaHei"/>
          <w:lang w:eastAsia="zh-CN"/>
        </w:rPr>
        <w:t>。</w:t>
      </w:r>
    </w:p>
    <w:p w:rsidR="00D83BF5" w:rsidRPr="009752FB" w:rsidRDefault="00D83BF5" w:rsidP="00325D93">
      <w:pPr>
        <w:keepNext/>
        <w:shd w:val="clear" w:color="auto" w:fill="FFFFFF"/>
        <w:spacing w:before="240" w:line="220" w:lineRule="atLeast"/>
        <w:rPr>
          <w:szCs w:val="24"/>
          <w:lang w:eastAsia="zh-CN"/>
        </w:rPr>
      </w:pPr>
    </w:p>
    <w:p w:rsidR="00325D93" w:rsidRDefault="00325D93" w:rsidP="0032202E">
      <w:pPr>
        <w:pStyle w:val="Reasons"/>
        <w:rPr>
          <w:lang w:eastAsia="zh-CN"/>
        </w:rPr>
      </w:pPr>
    </w:p>
    <w:p w:rsidR="00325D93" w:rsidRDefault="00325D93">
      <w:pPr>
        <w:jc w:val="center"/>
        <w:rPr>
          <w:lang w:eastAsia="zh-CN"/>
        </w:rPr>
      </w:pPr>
      <w:r>
        <w:rPr>
          <w:lang w:eastAsia="zh-CN"/>
        </w:rPr>
        <w:t>______________</w:t>
      </w:r>
    </w:p>
    <w:p w:rsidR="00325D93" w:rsidRPr="0084734D" w:rsidRDefault="00325D93" w:rsidP="00325D93">
      <w:pPr>
        <w:keepNext/>
        <w:shd w:val="clear" w:color="auto" w:fill="FFFFFF"/>
        <w:spacing w:before="240" w:line="220" w:lineRule="atLeast"/>
        <w:rPr>
          <w:szCs w:val="24"/>
          <w:lang w:eastAsia="zh-CN"/>
        </w:rPr>
      </w:pPr>
    </w:p>
    <w:sectPr w:rsidR="00325D93" w:rsidRPr="0084734D"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7F6" w:rsidRDefault="00A777F6">
      <w:r>
        <w:separator/>
      </w:r>
    </w:p>
  </w:endnote>
  <w:endnote w:type="continuationSeparator" w:id="0">
    <w:p w:rsidR="00A777F6" w:rsidRDefault="00A7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TKaiti">
    <w:altName w:val="Arial Unicode MS"/>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6748F">
      <w:rPr>
        <w:noProof/>
        <w:lang w:val="en-US"/>
      </w:rPr>
      <w:t>P:\TRAD\C\ITU-D\CONF-D\TDAG18\000\019C.docx</w:t>
    </w:r>
    <w:r>
      <w:fldChar w:fldCharType="end"/>
    </w:r>
    <w:r w:rsidRPr="0041348E">
      <w:rPr>
        <w:lang w:val="en-US"/>
      </w:rPr>
      <w:tab/>
    </w:r>
    <w:r>
      <w:fldChar w:fldCharType="begin"/>
    </w:r>
    <w:r>
      <w:instrText xml:space="preserve"> SAVEDATE \@ DD.MM.YY </w:instrText>
    </w:r>
    <w:r>
      <w:fldChar w:fldCharType="separate"/>
    </w:r>
    <w:r w:rsidR="0015741E">
      <w:rPr>
        <w:noProof/>
      </w:rPr>
      <w:t>06.02.18</w:t>
    </w:r>
    <w:r>
      <w:fldChar w:fldCharType="end"/>
    </w:r>
    <w:r w:rsidRPr="0041348E">
      <w:rPr>
        <w:lang w:val="en-US"/>
      </w:rPr>
      <w:tab/>
    </w:r>
    <w:r>
      <w:fldChar w:fldCharType="begin"/>
    </w:r>
    <w:r>
      <w:instrText xml:space="preserve"> PRINTDATE \@ DD.MM.YY </w:instrText>
    </w:r>
    <w:r>
      <w:fldChar w:fldCharType="separate"/>
    </w:r>
    <w:r w:rsidR="00C6748F">
      <w:rPr>
        <w:noProof/>
      </w:rPr>
      <w:t>06.02.18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19" w:rsidRDefault="00C6748F" w:rsidP="00A30419">
    <w:pPr>
      <w:pStyle w:val="Footer"/>
    </w:pPr>
    <w:fldSimple w:instr=" FILENAME \p  \* MERGEFORMAT ">
      <w:r w:rsidR="00AF5E61">
        <w:t>P:\CHI\ITU-D\CONF-D\TDAG18\000\019C.docx</w:t>
      </w:r>
    </w:fldSimple>
    <w:r w:rsidR="00A30419">
      <w:t xml:space="preserve"> (428713)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C50E83" w:rsidRPr="004D495C" w:rsidTr="00484817">
      <w:tc>
        <w:tcPr>
          <w:tcW w:w="1526" w:type="dxa"/>
          <w:tcBorders>
            <w:top w:val="single" w:sz="4" w:space="0" w:color="000000"/>
          </w:tcBorders>
          <w:shd w:val="clear" w:color="auto" w:fill="auto"/>
        </w:tcPr>
        <w:p w:rsidR="00C50E83" w:rsidRPr="004D495C" w:rsidRDefault="00C50E83" w:rsidP="00484817">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C50E83" w:rsidRPr="004D495C" w:rsidRDefault="00C50E83" w:rsidP="00484817">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rsidR="00C50E83" w:rsidRPr="004C0022" w:rsidRDefault="00C50E83" w:rsidP="005C271A">
          <w:pPr>
            <w:pStyle w:val="FirstFooter"/>
            <w:tabs>
              <w:tab w:val="left" w:pos="2302"/>
            </w:tabs>
            <w:ind w:left="2302" w:hanging="2302"/>
            <w:rPr>
              <w:sz w:val="18"/>
              <w:szCs w:val="18"/>
              <w:lang w:val="en-US" w:eastAsia="zh-CN"/>
            </w:rPr>
          </w:pPr>
          <w:bookmarkStart w:id="24" w:name="OrgName"/>
          <w:bookmarkEnd w:id="24"/>
          <w:r w:rsidRPr="004C0022">
            <w:rPr>
              <w:rFonts w:hint="eastAsia"/>
              <w:sz w:val="18"/>
              <w:szCs w:val="18"/>
              <w:lang w:eastAsia="zh-CN"/>
            </w:rPr>
            <w:t>电信发展局项目和知识管理部（</w:t>
          </w:r>
          <w:r w:rsidRPr="004C0022">
            <w:rPr>
              <w:sz w:val="18"/>
              <w:szCs w:val="18"/>
              <w:lang w:eastAsia="zh-CN"/>
            </w:rPr>
            <w:t>PKM</w:t>
          </w:r>
          <w:r w:rsidRPr="004C0022">
            <w:rPr>
              <w:rFonts w:hint="eastAsia"/>
              <w:sz w:val="18"/>
              <w:szCs w:val="18"/>
              <w:lang w:eastAsia="zh-CN"/>
            </w:rPr>
            <w:t>）</w:t>
          </w:r>
          <w:r w:rsidR="005C271A">
            <w:rPr>
              <w:rFonts w:hint="eastAsia"/>
              <w:sz w:val="18"/>
              <w:szCs w:val="18"/>
              <w:lang w:eastAsia="zh-CN"/>
            </w:rPr>
            <w:t>负责人</w:t>
          </w:r>
          <w:r w:rsidRPr="004C0022">
            <w:rPr>
              <w:sz w:val="18"/>
              <w:szCs w:val="18"/>
              <w:lang w:val="en-US" w:eastAsia="zh-CN"/>
            </w:rPr>
            <w:t xml:space="preserve">Cosmas </w:t>
          </w:r>
          <w:proofErr w:type="spellStart"/>
          <w:r w:rsidRPr="004C0022">
            <w:rPr>
              <w:sz w:val="18"/>
              <w:szCs w:val="18"/>
              <w:lang w:val="en-US" w:eastAsia="zh-CN"/>
            </w:rPr>
            <w:t>Zavazava</w:t>
          </w:r>
          <w:proofErr w:type="spellEnd"/>
          <w:r w:rsidRPr="004C0022">
            <w:rPr>
              <w:rFonts w:hint="eastAsia"/>
              <w:sz w:val="18"/>
              <w:szCs w:val="18"/>
              <w:lang w:val="en-US" w:eastAsia="zh-CN"/>
            </w:rPr>
            <w:t>先生</w:t>
          </w:r>
        </w:p>
      </w:tc>
    </w:tr>
    <w:tr w:rsidR="00C50E83" w:rsidRPr="004D495C" w:rsidTr="00484817">
      <w:tc>
        <w:tcPr>
          <w:tcW w:w="1526" w:type="dxa"/>
          <w:shd w:val="clear" w:color="auto" w:fill="auto"/>
        </w:tcPr>
        <w:p w:rsidR="00C50E83" w:rsidRPr="004D495C" w:rsidRDefault="00C50E83" w:rsidP="00484817">
          <w:pPr>
            <w:pStyle w:val="FirstFooter"/>
            <w:tabs>
              <w:tab w:val="left" w:pos="1559"/>
              <w:tab w:val="left" w:pos="3828"/>
            </w:tabs>
            <w:rPr>
              <w:sz w:val="20"/>
              <w:lang w:val="en-US" w:eastAsia="zh-CN"/>
            </w:rPr>
          </w:pPr>
        </w:p>
      </w:tc>
      <w:tc>
        <w:tcPr>
          <w:tcW w:w="2410" w:type="dxa"/>
          <w:shd w:val="clear" w:color="auto" w:fill="auto"/>
        </w:tcPr>
        <w:p w:rsidR="00C50E83" w:rsidRPr="004D495C" w:rsidRDefault="00C50E83" w:rsidP="00484817">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shd w:val="clear" w:color="auto" w:fill="auto"/>
        </w:tcPr>
        <w:p w:rsidR="00C50E83" w:rsidRPr="004C0022" w:rsidRDefault="00C50E83" w:rsidP="00484817">
          <w:pPr>
            <w:pStyle w:val="FirstFooter"/>
            <w:tabs>
              <w:tab w:val="left" w:pos="2302"/>
            </w:tabs>
            <w:rPr>
              <w:sz w:val="18"/>
              <w:szCs w:val="18"/>
              <w:highlight w:val="yellow"/>
              <w:lang w:val="en-US"/>
            </w:rPr>
          </w:pPr>
          <w:bookmarkStart w:id="25" w:name="PhoneNo"/>
          <w:bookmarkEnd w:id="25"/>
          <w:r w:rsidRPr="004C0022">
            <w:rPr>
              <w:sz w:val="18"/>
              <w:szCs w:val="18"/>
              <w:lang w:val="en-US"/>
            </w:rPr>
            <w:t>+41 22 7305447</w:t>
          </w:r>
        </w:p>
      </w:tc>
    </w:tr>
    <w:tr w:rsidR="00C50E83" w:rsidRPr="004D495C" w:rsidTr="00484817">
      <w:tc>
        <w:tcPr>
          <w:tcW w:w="1526" w:type="dxa"/>
          <w:shd w:val="clear" w:color="auto" w:fill="auto"/>
        </w:tcPr>
        <w:p w:rsidR="00C50E83" w:rsidRPr="004D495C" w:rsidRDefault="00C50E83" w:rsidP="00484817">
          <w:pPr>
            <w:pStyle w:val="FirstFooter"/>
            <w:tabs>
              <w:tab w:val="left" w:pos="1559"/>
              <w:tab w:val="left" w:pos="3828"/>
            </w:tabs>
            <w:rPr>
              <w:sz w:val="20"/>
              <w:lang w:val="en-US"/>
            </w:rPr>
          </w:pPr>
        </w:p>
      </w:tc>
      <w:tc>
        <w:tcPr>
          <w:tcW w:w="2410" w:type="dxa"/>
          <w:shd w:val="clear" w:color="auto" w:fill="auto"/>
        </w:tcPr>
        <w:p w:rsidR="00C50E83" w:rsidRPr="004D495C" w:rsidRDefault="00C50E83" w:rsidP="00484817">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bookmarkStart w:id="26" w:name="Email"/>
      <w:bookmarkEnd w:id="26"/>
      <w:tc>
        <w:tcPr>
          <w:tcW w:w="5987" w:type="dxa"/>
          <w:shd w:val="clear" w:color="auto" w:fill="auto"/>
        </w:tcPr>
        <w:p w:rsidR="00C50E83" w:rsidRPr="004C0022" w:rsidRDefault="00C50E83" w:rsidP="00484817">
          <w:pPr>
            <w:pStyle w:val="FirstFooter"/>
            <w:tabs>
              <w:tab w:val="left" w:pos="2302"/>
            </w:tabs>
            <w:rPr>
              <w:sz w:val="18"/>
              <w:szCs w:val="18"/>
              <w:highlight w:val="yellow"/>
              <w:lang w:val="en-US"/>
            </w:rPr>
          </w:pPr>
          <w:r w:rsidRPr="004C0022">
            <w:rPr>
              <w:sz w:val="18"/>
              <w:szCs w:val="18"/>
              <w:lang w:val="en-US"/>
            </w:rPr>
            <w:fldChar w:fldCharType="begin"/>
          </w:r>
          <w:r w:rsidRPr="004C0022">
            <w:rPr>
              <w:sz w:val="18"/>
              <w:szCs w:val="18"/>
              <w:lang w:val="en-US"/>
            </w:rPr>
            <w:instrText xml:space="preserve"> HYPERLINK "mailto:cosmas.zavazava@itu.int" </w:instrText>
          </w:r>
          <w:r w:rsidRPr="004C0022">
            <w:rPr>
              <w:sz w:val="18"/>
              <w:szCs w:val="18"/>
              <w:lang w:val="en-US"/>
            </w:rPr>
            <w:fldChar w:fldCharType="separate"/>
          </w:r>
          <w:r w:rsidRPr="004C0022">
            <w:rPr>
              <w:rStyle w:val="Hyperlink"/>
              <w:sz w:val="18"/>
              <w:szCs w:val="18"/>
              <w:lang w:val="en-US"/>
            </w:rPr>
            <w:t>cosmas.zavazava@itu.int</w:t>
          </w:r>
          <w:r w:rsidRPr="004C0022">
            <w:rPr>
              <w:sz w:val="18"/>
              <w:szCs w:val="18"/>
              <w:lang w:val="en-US"/>
            </w:rPr>
            <w:fldChar w:fldCharType="end"/>
          </w:r>
        </w:p>
      </w:tc>
    </w:tr>
  </w:tbl>
  <w:p w:rsidR="00C50E83" w:rsidRPr="00D83BF5" w:rsidRDefault="00AF5E61" w:rsidP="00C50E83">
    <w:pPr>
      <w:jc w:val="center"/>
    </w:pPr>
    <w:hyperlink r:id="rId1" w:history="1">
      <w:r w:rsidR="00C50E83" w:rsidRPr="001E252D">
        <w:rPr>
          <w:rStyle w:val="Hyperlink"/>
          <w:sz w:val="20"/>
        </w:rPr>
        <w:t>TDAG</w:t>
      </w:r>
    </w:hyperlink>
  </w:p>
  <w:p w:rsidR="00E45D05" w:rsidRPr="00C50E83" w:rsidRDefault="00E45D05" w:rsidP="00C50E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7F6" w:rsidRDefault="00A777F6">
      <w:r>
        <w:rPr>
          <w:b/>
        </w:rPr>
        <w:t>_______________</w:t>
      </w:r>
    </w:p>
  </w:footnote>
  <w:footnote w:type="continuationSeparator" w:id="0">
    <w:p w:rsidR="00A777F6" w:rsidRDefault="00A7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325D93" w:rsidRDefault="00D83BF5" w:rsidP="00C6748F">
    <w:pPr>
      <w:tabs>
        <w:tab w:val="clear" w:pos="1134"/>
        <w:tab w:val="clear" w:pos="1871"/>
        <w:tab w:val="clear" w:pos="2268"/>
        <w:tab w:val="center" w:pos="4820"/>
        <w:tab w:val="right" w:pos="10206"/>
      </w:tabs>
      <w:ind w:right="1"/>
      <w:rPr>
        <w:smallCaps/>
        <w:spacing w:val="24"/>
        <w:sz w:val="18"/>
        <w:szCs w:val="18"/>
        <w:lang w:val="es-ES_tradnl"/>
      </w:rPr>
    </w:pPr>
    <w:r w:rsidRPr="00325D93">
      <w:rPr>
        <w:sz w:val="18"/>
        <w:szCs w:val="18"/>
      </w:rPr>
      <w:tab/>
    </w:r>
    <w:r w:rsidR="001E252D" w:rsidRPr="00325D93">
      <w:rPr>
        <w:sz w:val="18"/>
        <w:szCs w:val="18"/>
        <w:lang w:val="es-ES_tradnl"/>
      </w:rPr>
      <w:t>TDAG</w:t>
    </w:r>
    <w:r w:rsidR="008B61EA" w:rsidRPr="00325D93">
      <w:rPr>
        <w:sz w:val="18"/>
        <w:szCs w:val="18"/>
        <w:lang w:val="es-ES_tradnl"/>
      </w:rPr>
      <w:t>-1</w:t>
    </w:r>
    <w:r w:rsidR="001E252D" w:rsidRPr="00325D93">
      <w:rPr>
        <w:sz w:val="18"/>
        <w:szCs w:val="18"/>
        <w:lang w:val="es-ES_tradnl"/>
      </w:rPr>
      <w:t>8</w:t>
    </w:r>
    <w:r w:rsidRPr="00325D93">
      <w:rPr>
        <w:sz w:val="18"/>
        <w:szCs w:val="18"/>
        <w:lang w:val="es-ES_tradnl"/>
      </w:rPr>
      <w:t>/</w:t>
    </w:r>
    <w:bookmarkStart w:id="23" w:name="DocNo2"/>
    <w:bookmarkEnd w:id="23"/>
    <w:r w:rsidR="00C6748F">
      <w:rPr>
        <w:rFonts w:hint="eastAsia"/>
        <w:sz w:val="18"/>
        <w:szCs w:val="18"/>
        <w:lang w:val="es-ES_tradnl" w:eastAsia="zh-CN"/>
      </w:rPr>
      <w:t>19</w:t>
    </w:r>
    <w:r w:rsidRPr="00325D93">
      <w:rPr>
        <w:sz w:val="18"/>
        <w:szCs w:val="18"/>
        <w:lang w:val="es-ES_tradnl"/>
      </w:rPr>
      <w:t>-</w:t>
    </w:r>
    <w:r w:rsidR="00325D93"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AF5E61">
      <w:rPr>
        <w:noProof/>
        <w:sz w:val="18"/>
        <w:szCs w:val="18"/>
        <w:lang w:val="es-ES_tradnl"/>
      </w:rPr>
      <w:t>3</w:t>
    </w:r>
    <w:r w:rsidRPr="00325D93">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EB77860"/>
    <w:multiLevelType w:val="multilevel"/>
    <w:tmpl w:val="93F499C0"/>
    <w:lvl w:ilvl="0">
      <w:start w:val="4"/>
      <w:numFmt w:val="decimal"/>
      <w:lvlText w:val="%1"/>
      <w:lvlJc w:val="left"/>
      <w:pPr>
        <w:ind w:left="360" w:hanging="360"/>
      </w:pPr>
      <w:rPr>
        <w:rFonts w:hint="default"/>
        <w:b/>
      </w:rPr>
    </w:lvl>
    <w:lvl w:ilvl="1">
      <w:start w:val="1"/>
      <w:numFmt w:val="decimal"/>
      <w:lvlText w:val="%1.%2"/>
      <w:lvlJc w:val="left"/>
      <w:pPr>
        <w:ind w:left="6031"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5621A"/>
    <w:rsid w:val="00075C63"/>
    <w:rsid w:val="00077239"/>
    <w:rsid w:val="00080905"/>
    <w:rsid w:val="000822BE"/>
    <w:rsid w:val="00086491"/>
    <w:rsid w:val="00091346"/>
    <w:rsid w:val="000C0FE7"/>
    <w:rsid w:val="000D4875"/>
    <w:rsid w:val="000F73FF"/>
    <w:rsid w:val="00114CF7"/>
    <w:rsid w:val="00123B68"/>
    <w:rsid w:val="00126F2E"/>
    <w:rsid w:val="00146F6F"/>
    <w:rsid w:val="00147DA1"/>
    <w:rsid w:val="00150E91"/>
    <w:rsid w:val="00152957"/>
    <w:rsid w:val="0015741E"/>
    <w:rsid w:val="00187BD9"/>
    <w:rsid w:val="00190B55"/>
    <w:rsid w:val="00194CFB"/>
    <w:rsid w:val="001B2ED3"/>
    <w:rsid w:val="001B7EA3"/>
    <w:rsid w:val="001C3B5F"/>
    <w:rsid w:val="001D058F"/>
    <w:rsid w:val="001E252D"/>
    <w:rsid w:val="002009EA"/>
    <w:rsid w:val="00202CA0"/>
    <w:rsid w:val="002154A6"/>
    <w:rsid w:val="002162CD"/>
    <w:rsid w:val="002255B3"/>
    <w:rsid w:val="00236E8A"/>
    <w:rsid w:val="00271316"/>
    <w:rsid w:val="00296313"/>
    <w:rsid w:val="002B3C84"/>
    <w:rsid w:val="002D58BE"/>
    <w:rsid w:val="003013EE"/>
    <w:rsid w:val="00325D93"/>
    <w:rsid w:val="00373916"/>
    <w:rsid w:val="00377BD3"/>
    <w:rsid w:val="00384088"/>
    <w:rsid w:val="0038489B"/>
    <w:rsid w:val="0039169B"/>
    <w:rsid w:val="003A6822"/>
    <w:rsid w:val="003A7F8C"/>
    <w:rsid w:val="003B532E"/>
    <w:rsid w:val="003B6F14"/>
    <w:rsid w:val="003D0F8B"/>
    <w:rsid w:val="004131D4"/>
    <w:rsid w:val="0041348E"/>
    <w:rsid w:val="00447308"/>
    <w:rsid w:val="004765FF"/>
    <w:rsid w:val="00492075"/>
    <w:rsid w:val="004969AD"/>
    <w:rsid w:val="004A18E5"/>
    <w:rsid w:val="004B13CB"/>
    <w:rsid w:val="004B4FDF"/>
    <w:rsid w:val="004D5D5C"/>
    <w:rsid w:val="0050139F"/>
    <w:rsid w:val="00521223"/>
    <w:rsid w:val="00524DF1"/>
    <w:rsid w:val="005455CE"/>
    <w:rsid w:val="0055140B"/>
    <w:rsid w:val="00554C4F"/>
    <w:rsid w:val="00561D72"/>
    <w:rsid w:val="005964AB"/>
    <w:rsid w:val="005B44F5"/>
    <w:rsid w:val="005C099A"/>
    <w:rsid w:val="005C271A"/>
    <w:rsid w:val="005C31A5"/>
    <w:rsid w:val="005E10C9"/>
    <w:rsid w:val="005E61DD"/>
    <w:rsid w:val="005E6321"/>
    <w:rsid w:val="005F5F32"/>
    <w:rsid w:val="006023DF"/>
    <w:rsid w:val="00602C32"/>
    <w:rsid w:val="006060E6"/>
    <w:rsid w:val="0064322F"/>
    <w:rsid w:val="00657DE0"/>
    <w:rsid w:val="00661931"/>
    <w:rsid w:val="0067199F"/>
    <w:rsid w:val="00677048"/>
    <w:rsid w:val="00685313"/>
    <w:rsid w:val="006A6E9B"/>
    <w:rsid w:val="006B7C2A"/>
    <w:rsid w:val="006C23DA"/>
    <w:rsid w:val="006E3D45"/>
    <w:rsid w:val="00700EA2"/>
    <w:rsid w:val="007149F9"/>
    <w:rsid w:val="00733A30"/>
    <w:rsid w:val="00745AEE"/>
    <w:rsid w:val="007479EA"/>
    <w:rsid w:val="00750F10"/>
    <w:rsid w:val="007742CA"/>
    <w:rsid w:val="007B4465"/>
    <w:rsid w:val="007D06F0"/>
    <w:rsid w:val="007D45E3"/>
    <w:rsid w:val="007D5320"/>
    <w:rsid w:val="007F735C"/>
    <w:rsid w:val="00800972"/>
    <w:rsid w:val="00804475"/>
    <w:rsid w:val="00811633"/>
    <w:rsid w:val="008119ED"/>
    <w:rsid w:val="00821CEF"/>
    <w:rsid w:val="00832828"/>
    <w:rsid w:val="0083645A"/>
    <w:rsid w:val="00840B0F"/>
    <w:rsid w:val="008711AE"/>
    <w:rsid w:val="00872FC8"/>
    <w:rsid w:val="008801D3"/>
    <w:rsid w:val="008845D0"/>
    <w:rsid w:val="008A3933"/>
    <w:rsid w:val="008B2082"/>
    <w:rsid w:val="008B43F2"/>
    <w:rsid w:val="008B61EA"/>
    <w:rsid w:val="008B6CFF"/>
    <w:rsid w:val="008B7245"/>
    <w:rsid w:val="008C31D7"/>
    <w:rsid w:val="00910B26"/>
    <w:rsid w:val="009274B4"/>
    <w:rsid w:val="00934EA2"/>
    <w:rsid w:val="00944A5C"/>
    <w:rsid w:val="00952A66"/>
    <w:rsid w:val="009752FB"/>
    <w:rsid w:val="009A08D2"/>
    <w:rsid w:val="009B75FF"/>
    <w:rsid w:val="009C56E5"/>
    <w:rsid w:val="009E5FC8"/>
    <w:rsid w:val="009E687A"/>
    <w:rsid w:val="00A03C5C"/>
    <w:rsid w:val="00A066F1"/>
    <w:rsid w:val="00A141AF"/>
    <w:rsid w:val="00A16D29"/>
    <w:rsid w:val="00A20E5E"/>
    <w:rsid w:val="00A30305"/>
    <w:rsid w:val="00A30419"/>
    <w:rsid w:val="00A31D2D"/>
    <w:rsid w:val="00A4600A"/>
    <w:rsid w:val="00A538A6"/>
    <w:rsid w:val="00A54C25"/>
    <w:rsid w:val="00A710E7"/>
    <w:rsid w:val="00A7372E"/>
    <w:rsid w:val="00A777F6"/>
    <w:rsid w:val="00A93B85"/>
    <w:rsid w:val="00AA0B18"/>
    <w:rsid w:val="00AA666F"/>
    <w:rsid w:val="00AB3318"/>
    <w:rsid w:val="00AB4927"/>
    <w:rsid w:val="00AC034F"/>
    <w:rsid w:val="00AF5E61"/>
    <w:rsid w:val="00B004E5"/>
    <w:rsid w:val="00B15F9D"/>
    <w:rsid w:val="00B42977"/>
    <w:rsid w:val="00B639E9"/>
    <w:rsid w:val="00B817CD"/>
    <w:rsid w:val="00B911B2"/>
    <w:rsid w:val="00B951D0"/>
    <w:rsid w:val="00B95DA2"/>
    <w:rsid w:val="00BA5AAB"/>
    <w:rsid w:val="00BB29C8"/>
    <w:rsid w:val="00BB3A95"/>
    <w:rsid w:val="00BC0382"/>
    <w:rsid w:val="00BD0504"/>
    <w:rsid w:val="00BD62C6"/>
    <w:rsid w:val="00BE4CB7"/>
    <w:rsid w:val="00C0018F"/>
    <w:rsid w:val="00C20466"/>
    <w:rsid w:val="00C214ED"/>
    <w:rsid w:val="00C234E6"/>
    <w:rsid w:val="00C324A8"/>
    <w:rsid w:val="00C50E83"/>
    <w:rsid w:val="00C54517"/>
    <w:rsid w:val="00C56CC5"/>
    <w:rsid w:val="00C64CD8"/>
    <w:rsid w:val="00C6748F"/>
    <w:rsid w:val="00C97C68"/>
    <w:rsid w:val="00CA1A47"/>
    <w:rsid w:val="00CB419A"/>
    <w:rsid w:val="00CC247A"/>
    <w:rsid w:val="00CE5E47"/>
    <w:rsid w:val="00CF020F"/>
    <w:rsid w:val="00CF2B5B"/>
    <w:rsid w:val="00D14CE0"/>
    <w:rsid w:val="00D25C8A"/>
    <w:rsid w:val="00D36333"/>
    <w:rsid w:val="00D5651D"/>
    <w:rsid w:val="00D73231"/>
    <w:rsid w:val="00D74898"/>
    <w:rsid w:val="00D801ED"/>
    <w:rsid w:val="00D83BF5"/>
    <w:rsid w:val="00D867B3"/>
    <w:rsid w:val="00D925C2"/>
    <w:rsid w:val="00D936BC"/>
    <w:rsid w:val="00D9621A"/>
    <w:rsid w:val="00D96530"/>
    <w:rsid w:val="00D96B4B"/>
    <w:rsid w:val="00DA2345"/>
    <w:rsid w:val="00DA453A"/>
    <w:rsid w:val="00DA4848"/>
    <w:rsid w:val="00DA7078"/>
    <w:rsid w:val="00DD08B4"/>
    <w:rsid w:val="00DD44AF"/>
    <w:rsid w:val="00DE2AC3"/>
    <w:rsid w:val="00DE434C"/>
    <w:rsid w:val="00DE5692"/>
    <w:rsid w:val="00DF51EE"/>
    <w:rsid w:val="00DF6F8E"/>
    <w:rsid w:val="00E03C94"/>
    <w:rsid w:val="00E07105"/>
    <w:rsid w:val="00E26226"/>
    <w:rsid w:val="00E4165C"/>
    <w:rsid w:val="00E435B6"/>
    <w:rsid w:val="00E45D05"/>
    <w:rsid w:val="00E55816"/>
    <w:rsid w:val="00E55AEF"/>
    <w:rsid w:val="00E976C1"/>
    <w:rsid w:val="00EA12E5"/>
    <w:rsid w:val="00F02766"/>
    <w:rsid w:val="00F04067"/>
    <w:rsid w:val="00F05BD4"/>
    <w:rsid w:val="00F11A98"/>
    <w:rsid w:val="00F21A1D"/>
    <w:rsid w:val="00F34F0E"/>
    <w:rsid w:val="00F65C19"/>
    <w:rsid w:val="00F7693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4A1FFE-FA06-4002-9076-C7BA1547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List Paragraph11,Recommendation"/>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373916"/>
    <w:pPr>
      <w:tabs>
        <w:tab w:val="clear" w:pos="1134"/>
        <w:tab w:val="clear" w:pos="1871"/>
        <w:tab w:val="clear" w:pos="2268"/>
      </w:tabs>
      <w:overflowPunct/>
      <w:autoSpaceDE/>
      <w:autoSpaceDN/>
      <w:adjustRightInd/>
      <w:spacing w:before="0"/>
      <w:textAlignment w:val="auto"/>
    </w:pPr>
    <w:rPr>
      <w:rFonts w:ascii="Calibri" w:hAnsi="Calibri" w:cstheme="minorBidi"/>
      <w:sz w:val="22"/>
      <w:szCs w:val="21"/>
      <w:lang w:val="en-US" w:eastAsia="zh-CN"/>
    </w:rPr>
  </w:style>
  <w:style w:type="character" w:customStyle="1" w:styleId="PlainTextChar">
    <w:name w:val="Plain Text Char"/>
    <w:basedOn w:val="DefaultParagraphFont"/>
    <w:link w:val="PlainText"/>
    <w:uiPriority w:val="99"/>
    <w:rsid w:val="00373916"/>
    <w:rPr>
      <w:rFonts w:ascii="Calibri" w:hAnsi="Calibri" w:cstheme="minorBidi"/>
      <w:sz w:val="22"/>
      <w:szCs w:val="21"/>
    </w:rPr>
  </w:style>
  <w:style w:type="paragraph" w:customStyle="1" w:styleId="CEONormal">
    <w:name w:val="CEO_Normal"/>
    <w:link w:val="CEONormalChar"/>
    <w:rsid w:val="009752FB"/>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9752FB"/>
    <w:rPr>
      <w:rFonts w:ascii="Calibri" w:eastAsia="SimSun" w:hAnsi="Calibri" w:cs="Simplified Arabic"/>
      <w:sz w:val="22"/>
      <w:szCs w:val="19"/>
      <w:lang w:val="en-GB" w:eastAsia="en-US"/>
    </w:rPr>
  </w:style>
  <w:style w:type="paragraph" w:styleId="NormalWeb">
    <w:name w:val="Normal (Web)"/>
    <w:basedOn w:val="Normal"/>
    <w:uiPriority w:val="99"/>
    <w:unhideWhenUsed/>
    <w:rsid w:val="009752F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ListParagraphChar">
    <w:name w:val="List Paragraph Char"/>
    <w:aliases w:val="List Paragraph1 Char,List Paragraph11 Char,Recommendation Char"/>
    <w:basedOn w:val="DefaultParagraphFont"/>
    <w:link w:val="ListParagraph"/>
    <w:uiPriority w:val="34"/>
    <w:rsid w:val="009752FB"/>
    <w:rPr>
      <w:rFonts w:asciiTheme="minorHAnsi" w:hAnsiTheme="minorHAnsi"/>
      <w:sz w:val="24"/>
      <w:lang w:val="en-GB" w:eastAsia="en-US"/>
    </w:rPr>
  </w:style>
  <w:style w:type="character" w:styleId="Strong">
    <w:name w:val="Strong"/>
    <w:basedOn w:val="DefaultParagraphFont"/>
    <w:uiPriority w:val="22"/>
    <w:qFormat/>
    <w:rsid w:val="000C0FE7"/>
    <w:rPr>
      <w:b/>
      <w:bCs/>
    </w:rPr>
  </w:style>
  <w:style w:type="character" w:customStyle="1" w:styleId="ms-rtefontsize-1">
    <w:name w:val="ms-rtefontsize-1"/>
    <w:basedOn w:val="DefaultParagraphFont"/>
    <w:rsid w:val="000C0FE7"/>
  </w:style>
  <w:style w:type="character" w:styleId="FollowedHyperlink">
    <w:name w:val="FollowedHyperlink"/>
    <w:basedOn w:val="DefaultParagraphFont"/>
    <w:semiHidden/>
    <w:unhideWhenUsed/>
    <w:rsid w:val="000C0F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17961089">
      <w:bodyDiv w:val="1"/>
      <w:marLeft w:val="0"/>
      <w:marRight w:val="0"/>
      <w:marTop w:val="0"/>
      <w:marBottom w:val="0"/>
      <w:divBdr>
        <w:top w:val="none" w:sz="0" w:space="0" w:color="auto"/>
        <w:left w:val="none" w:sz="0" w:space="0" w:color="auto"/>
        <w:bottom w:val="none" w:sz="0" w:space="0" w:color="auto"/>
        <w:right w:val="none" w:sz="0" w:space="0" w:color="auto"/>
      </w:divBdr>
    </w:div>
    <w:div w:id="1102645411">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729842489">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D/Statistics/Pages/events/wtis201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infopath/2007/PartnerControl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bc0480e9-89b5-4e04-9897-b8ef005e5e50"/>
    <ds:schemaRef ds:uri="http://schemas.openxmlformats.org/package/2006/metadata/core-properties"/>
    <ds:schemaRef ds:uri="10bb021d-947f-43a0-81ba-2a21b0d60df9"/>
    <ds:schemaRef ds:uri="http://purl.org/dc/dcmitype/"/>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119C155E-1EE3-430C-B61B-F6DDEFFDF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2067</Words>
  <Characters>457</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2519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cp:lastModifiedBy>Yuan, Tianxiang</cp:lastModifiedBy>
  <cp:revision>5</cp:revision>
  <cp:lastPrinted>2018-02-06T13:50:00Z</cp:lastPrinted>
  <dcterms:created xsi:type="dcterms:W3CDTF">2018-02-06T14:56:00Z</dcterms:created>
  <dcterms:modified xsi:type="dcterms:W3CDTF">2018-02-06T15:04:00Z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