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CA0D69" w14:paraId="0C091E21" w14:textId="77777777" w:rsidTr="00D92762">
        <w:trPr>
          <w:cantSplit/>
          <w:trHeight w:val="1134"/>
        </w:trPr>
        <w:tc>
          <w:tcPr>
            <w:tcW w:w="6663" w:type="dxa"/>
            <w:tcBorders>
              <w:bottom w:val="single" w:sz="12" w:space="0" w:color="auto"/>
            </w:tcBorders>
          </w:tcPr>
          <w:p w14:paraId="1F033B49" w14:textId="77777777" w:rsidR="00D372A5" w:rsidRPr="00DD7263" w:rsidRDefault="00D372A5" w:rsidP="00BC7208">
            <w:pPr>
              <w:rPr>
                <w:b/>
                <w:sz w:val="32"/>
                <w:lang w:val="es-ES_tradnl"/>
              </w:rPr>
            </w:pPr>
            <w:r w:rsidRPr="00DD7263">
              <w:rPr>
                <w:b/>
                <w:sz w:val="32"/>
                <w:lang w:val="es-ES_tradnl"/>
              </w:rPr>
              <w:t>Grupo Asesor de Desarrollo de las Telecomunicaciones (GADT)</w:t>
            </w:r>
          </w:p>
          <w:p w14:paraId="5A061DEF" w14:textId="77777777" w:rsidR="00D372A5" w:rsidRPr="00DD7263" w:rsidRDefault="00D372A5" w:rsidP="000725A1">
            <w:pPr>
              <w:spacing w:before="100" w:after="120"/>
              <w:rPr>
                <w:rFonts w:ascii="Verdana" w:hAnsi="Verdana"/>
                <w:sz w:val="28"/>
                <w:lang w:val="es-ES_tradnl"/>
              </w:rPr>
            </w:pPr>
            <w:r w:rsidRPr="00DD7263">
              <w:rPr>
                <w:b/>
                <w:sz w:val="26"/>
                <w:lang w:val="es-ES_tradnl"/>
              </w:rPr>
              <w:t>23ª reunión, Ginebra, 9-11 de abril de 2018</w:t>
            </w:r>
          </w:p>
        </w:tc>
        <w:tc>
          <w:tcPr>
            <w:tcW w:w="3225" w:type="dxa"/>
            <w:tcBorders>
              <w:bottom w:val="single" w:sz="12" w:space="0" w:color="auto"/>
            </w:tcBorders>
          </w:tcPr>
          <w:p w14:paraId="37B73F6E" w14:textId="77777777" w:rsidR="00D372A5" w:rsidRPr="00DD7263" w:rsidRDefault="00D372A5" w:rsidP="004B7893">
            <w:pPr>
              <w:spacing w:before="40" w:after="80"/>
              <w:ind w:right="142"/>
              <w:rPr>
                <w:lang w:val="es-ES_tradnl"/>
              </w:rPr>
            </w:pPr>
            <w:r w:rsidRPr="00DD7263">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CA0D69" w14:paraId="1D92F76C" w14:textId="77777777" w:rsidTr="004B7893">
        <w:trPr>
          <w:cantSplit/>
        </w:trPr>
        <w:tc>
          <w:tcPr>
            <w:tcW w:w="6663" w:type="dxa"/>
            <w:tcBorders>
              <w:top w:val="single" w:sz="12" w:space="0" w:color="auto"/>
            </w:tcBorders>
          </w:tcPr>
          <w:p w14:paraId="54D5902F" w14:textId="77777777" w:rsidR="004B7893" w:rsidRPr="00DD7263" w:rsidRDefault="004B7893" w:rsidP="004B7893">
            <w:pPr>
              <w:spacing w:before="0"/>
              <w:rPr>
                <w:b/>
                <w:sz w:val="20"/>
                <w:lang w:val="es-ES_tradnl"/>
              </w:rPr>
            </w:pPr>
          </w:p>
        </w:tc>
        <w:tc>
          <w:tcPr>
            <w:tcW w:w="3225" w:type="dxa"/>
            <w:tcBorders>
              <w:top w:val="single" w:sz="12" w:space="0" w:color="auto"/>
            </w:tcBorders>
          </w:tcPr>
          <w:p w14:paraId="20093DC2" w14:textId="77777777" w:rsidR="004B7893" w:rsidRPr="00DD7263" w:rsidRDefault="004B7893" w:rsidP="004B7893">
            <w:pPr>
              <w:spacing w:before="0"/>
              <w:rPr>
                <w:b/>
                <w:sz w:val="20"/>
                <w:lang w:val="es-ES_tradnl"/>
              </w:rPr>
            </w:pPr>
          </w:p>
        </w:tc>
      </w:tr>
      <w:tr w:rsidR="004B7893" w:rsidRPr="00DD7263" w14:paraId="0C85ED48" w14:textId="77777777" w:rsidTr="004B7893">
        <w:trPr>
          <w:cantSplit/>
        </w:trPr>
        <w:tc>
          <w:tcPr>
            <w:tcW w:w="6663" w:type="dxa"/>
          </w:tcPr>
          <w:p w14:paraId="2A2AA9B3" w14:textId="77777777" w:rsidR="004B7893" w:rsidRPr="00DD7263" w:rsidRDefault="004B7893" w:rsidP="004B7893">
            <w:pPr>
              <w:pStyle w:val="Committee"/>
              <w:spacing w:before="0"/>
              <w:rPr>
                <w:b w:val="0"/>
                <w:lang w:val="es-ES_tradnl"/>
              </w:rPr>
            </w:pPr>
          </w:p>
        </w:tc>
        <w:tc>
          <w:tcPr>
            <w:tcW w:w="3225" w:type="dxa"/>
          </w:tcPr>
          <w:p w14:paraId="41BD0C19" w14:textId="77777777" w:rsidR="004B7893" w:rsidRPr="00DD7263" w:rsidRDefault="005637B9" w:rsidP="004076E5">
            <w:pPr>
              <w:spacing w:before="0"/>
              <w:rPr>
                <w:lang w:val="es-ES_tradnl"/>
              </w:rPr>
            </w:pPr>
            <w:r w:rsidRPr="00DD7263">
              <w:rPr>
                <w:b/>
                <w:lang w:val="es-ES_tradnl"/>
              </w:rPr>
              <w:t xml:space="preserve">Documento </w:t>
            </w:r>
            <w:bookmarkStart w:id="0" w:name="DocRef1"/>
            <w:bookmarkEnd w:id="0"/>
            <w:r w:rsidRPr="00DD7263">
              <w:rPr>
                <w:b/>
                <w:lang w:val="es-ES_tradnl"/>
              </w:rPr>
              <w:t>TDAG</w:t>
            </w:r>
            <w:r w:rsidR="00602B27" w:rsidRPr="00DD7263">
              <w:rPr>
                <w:b/>
                <w:lang w:val="es-ES_tradnl"/>
              </w:rPr>
              <w:t>-</w:t>
            </w:r>
            <w:r w:rsidRPr="00DD7263">
              <w:rPr>
                <w:b/>
                <w:lang w:val="es-ES_tradnl"/>
              </w:rPr>
              <w:t>1</w:t>
            </w:r>
            <w:r w:rsidR="000725A1" w:rsidRPr="00DD7263">
              <w:rPr>
                <w:b/>
                <w:lang w:val="es-ES_tradnl"/>
              </w:rPr>
              <w:t>8</w:t>
            </w:r>
            <w:r w:rsidRPr="00DD7263">
              <w:rPr>
                <w:b/>
                <w:lang w:val="es-ES_tradnl"/>
              </w:rPr>
              <w:t>/</w:t>
            </w:r>
            <w:bookmarkStart w:id="1" w:name="DocNo1"/>
            <w:bookmarkEnd w:id="1"/>
            <w:r w:rsidR="004076E5" w:rsidRPr="00DD7263">
              <w:rPr>
                <w:b/>
                <w:lang w:val="es-ES_tradnl"/>
              </w:rPr>
              <w:t>8</w:t>
            </w:r>
            <w:r w:rsidRPr="00DD7263">
              <w:rPr>
                <w:b/>
                <w:lang w:val="es-ES_tradnl"/>
              </w:rPr>
              <w:t>-S</w:t>
            </w:r>
          </w:p>
        </w:tc>
      </w:tr>
      <w:tr w:rsidR="004B7893" w:rsidRPr="00DD7263" w14:paraId="5A3F6F87" w14:textId="77777777" w:rsidTr="004B7893">
        <w:trPr>
          <w:cantSplit/>
        </w:trPr>
        <w:tc>
          <w:tcPr>
            <w:tcW w:w="6663" w:type="dxa"/>
          </w:tcPr>
          <w:p w14:paraId="08ECA09A" w14:textId="77777777" w:rsidR="004B7893" w:rsidRPr="00DD7263" w:rsidRDefault="004B7893" w:rsidP="004B7893">
            <w:pPr>
              <w:spacing w:before="0"/>
              <w:rPr>
                <w:b/>
                <w:smallCaps/>
                <w:lang w:val="es-ES_tradnl"/>
              </w:rPr>
            </w:pPr>
          </w:p>
        </w:tc>
        <w:tc>
          <w:tcPr>
            <w:tcW w:w="3225" w:type="dxa"/>
          </w:tcPr>
          <w:p w14:paraId="78D9E552" w14:textId="4B9D22D9" w:rsidR="004B7893" w:rsidRPr="00DD7263" w:rsidRDefault="00606EAA" w:rsidP="006268D7">
            <w:pPr>
              <w:spacing w:before="0"/>
              <w:rPr>
                <w:b/>
                <w:lang w:val="es-ES_tradnl"/>
              </w:rPr>
            </w:pPr>
            <w:bookmarkStart w:id="2" w:name="CreationDate"/>
            <w:bookmarkEnd w:id="2"/>
            <w:r>
              <w:rPr>
                <w:b/>
                <w:bCs/>
                <w:szCs w:val="28"/>
                <w:lang w:val="es-ES_tradnl"/>
              </w:rPr>
              <w:t>12</w:t>
            </w:r>
            <w:r w:rsidR="00BC7208" w:rsidRPr="00DD7263">
              <w:rPr>
                <w:b/>
                <w:lang w:val="es-ES_tradnl"/>
              </w:rPr>
              <w:t xml:space="preserve"> </w:t>
            </w:r>
            <w:r w:rsidR="004076E5" w:rsidRPr="00DD7263">
              <w:rPr>
                <w:b/>
                <w:lang w:val="es-ES_tradnl"/>
              </w:rPr>
              <w:t xml:space="preserve">de </w:t>
            </w:r>
            <w:r w:rsidR="006268D7" w:rsidRPr="00DD7263">
              <w:rPr>
                <w:b/>
                <w:bCs/>
                <w:szCs w:val="28"/>
                <w:lang w:val="es-ES_tradnl"/>
              </w:rPr>
              <w:t>marzo</w:t>
            </w:r>
            <w:r w:rsidR="004076E5" w:rsidRPr="00DD7263">
              <w:rPr>
                <w:b/>
                <w:lang w:val="es-ES_tradnl"/>
              </w:rPr>
              <w:t xml:space="preserve"> de</w:t>
            </w:r>
            <w:r w:rsidR="00BC7208" w:rsidRPr="00DD7263">
              <w:rPr>
                <w:b/>
                <w:lang w:val="es-ES_tradnl"/>
              </w:rPr>
              <w:t xml:space="preserve"> 201</w:t>
            </w:r>
            <w:r w:rsidR="000725A1" w:rsidRPr="00DD7263">
              <w:rPr>
                <w:b/>
                <w:lang w:val="es-ES_tradnl"/>
              </w:rPr>
              <w:t>8</w:t>
            </w:r>
          </w:p>
        </w:tc>
      </w:tr>
      <w:tr w:rsidR="004B7893" w:rsidRPr="00DD7263" w14:paraId="5CCBF751" w14:textId="77777777" w:rsidTr="004B7893">
        <w:trPr>
          <w:cantSplit/>
        </w:trPr>
        <w:tc>
          <w:tcPr>
            <w:tcW w:w="6663" w:type="dxa"/>
          </w:tcPr>
          <w:p w14:paraId="4EA667E2" w14:textId="77777777" w:rsidR="004B7893" w:rsidRPr="00DD7263" w:rsidRDefault="004B7893" w:rsidP="004B7893">
            <w:pPr>
              <w:spacing w:before="0"/>
              <w:rPr>
                <w:b/>
                <w:smallCaps/>
                <w:lang w:val="es-ES_tradnl"/>
              </w:rPr>
            </w:pPr>
          </w:p>
        </w:tc>
        <w:tc>
          <w:tcPr>
            <w:tcW w:w="3225" w:type="dxa"/>
          </w:tcPr>
          <w:p w14:paraId="60EC1AC6" w14:textId="77777777" w:rsidR="004B7893" w:rsidRPr="00DD7263" w:rsidRDefault="005637B9" w:rsidP="004B7893">
            <w:pPr>
              <w:spacing w:before="0"/>
              <w:rPr>
                <w:lang w:val="es-ES_tradnl"/>
              </w:rPr>
            </w:pPr>
            <w:r w:rsidRPr="00DD7263">
              <w:rPr>
                <w:b/>
                <w:lang w:val="es-ES_tradnl"/>
              </w:rPr>
              <w:t>Original:</w:t>
            </w:r>
            <w:bookmarkStart w:id="3" w:name="Original"/>
            <w:bookmarkEnd w:id="3"/>
            <w:r w:rsidRPr="00DD7263">
              <w:rPr>
                <w:b/>
                <w:lang w:val="es-ES_tradnl"/>
              </w:rPr>
              <w:t xml:space="preserve"> </w:t>
            </w:r>
            <w:r w:rsidR="004076E5" w:rsidRPr="00DD7263">
              <w:rPr>
                <w:b/>
                <w:lang w:val="es-ES_tradnl"/>
              </w:rPr>
              <w:t>inglés</w:t>
            </w:r>
          </w:p>
        </w:tc>
      </w:tr>
      <w:tr w:rsidR="004B7893" w:rsidRPr="00CA0D69" w14:paraId="673B0C34" w14:textId="77777777" w:rsidTr="004B7893">
        <w:trPr>
          <w:cantSplit/>
          <w:trHeight w:val="852"/>
        </w:trPr>
        <w:tc>
          <w:tcPr>
            <w:tcW w:w="9888" w:type="dxa"/>
            <w:gridSpan w:val="2"/>
          </w:tcPr>
          <w:p w14:paraId="17DBD304" w14:textId="77777777" w:rsidR="004B7893" w:rsidRPr="00DD7263" w:rsidRDefault="00782CE9" w:rsidP="004B7893">
            <w:pPr>
              <w:pStyle w:val="Source"/>
              <w:rPr>
                <w:lang w:val="es-ES_tradnl"/>
              </w:rPr>
            </w:pPr>
            <w:bookmarkStart w:id="4" w:name="Source"/>
            <w:bookmarkEnd w:id="4"/>
            <w:r w:rsidRPr="00DD7263">
              <w:rPr>
                <w:lang w:val="es-ES_tradnl"/>
              </w:rPr>
              <w:t>Director de la Oficina de Desarrollo de las Telecomunicaciones</w:t>
            </w:r>
          </w:p>
        </w:tc>
      </w:tr>
      <w:tr w:rsidR="004B7893" w:rsidRPr="00CA0D69" w14:paraId="1EE4CD51" w14:textId="77777777" w:rsidTr="004B7893">
        <w:trPr>
          <w:cantSplit/>
        </w:trPr>
        <w:tc>
          <w:tcPr>
            <w:tcW w:w="9888" w:type="dxa"/>
            <w:gridSpan w:val="2"/>
          </w:tcPr>
          <w:p w14:paraId="5F50193B" w14:textId="126ABD9A" w:rsidR="004B7893" w:rsidRPr="00DD7263" w:rsidRDefault="0005473F" w:rsidP="0005473F">
            <w:pPr>
              <w:pStyle w:val="Title1"/>
              <w:rPr>
                <w:lang w:val="es-ES_tradnl"/>
              </w:rPr>
            </w:pPr>
            <w:bookmarkStart w:id="5" w:name="Title"/>
            <w:bookmarkEnd w:id="5"/>
            <w:r w:rsidRPr="00DD7263">
              <w:rPr>
                <w:lang w:val="es-ES_tradnl"/>
              </w:rPr>
              <w:t xml:space="preserve">implicaciones financieras de las iniciativas regionales </w:t>
            </w:r>
            <w:r w:rsidR="00EF1B26" w:rsidRPr="00DD7263">
              <w:rPr>
                <w:lang w:val="es-ES_tradnl"/>
              </w:rPr>
              <w:br/>
            </w:r>
            <w:r w:rsidRPr="00DD7263">
              <w:rPr>
                <w:lang w:val="es-ES_tradnl"/>
              </w:rPr>
              <w:t xml:space="preserve">aprobadas por la cmdt-17 </w:t>
            </w:r>
          </w:p>
        </w:tc>
      </w:tr>
      <w:tr w:rsidR="004B7893" w:rsidRPr="00CA0D69" w14:paraId="47EAC98F" w14:textId="77777777" w:rsidTr="004B7893">
        <w:trPr>
          <w:cantSplit/>
        </w:trPr>
        <w:tc>
          <w:tcPr>
            <w:tcW w:w="9888" w:type="dxa"/>
            <w:gridSpan w:val="2"/>
            <w:tcBorders>
              <w:bottom w:val="single" w:sz="4" w:space="0" w:color="auto"/>
            </w:tcBorders>
          </w:tcPr>
          <w:p w14:paraId="4AA570F2" w14:textId="77777777" w:rsidR="004B7893" w:rsidRPr="00DD7263" w:rsidRDefault="004B7893" w:rsidP="00BC7208">
            <w:pPr>
              <w:rPr>
                <w:lang w:val="es-ES_tradnl"/>
              </w:rPr>
            </w:pPr>
          </w:p>
        </w:tc>
      </w:tr>
      <w:tr w:rsidR="004B7893" w:rsidRPr="00CA0D69" w14:paraId="4B9C69A7"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15433E08" w14:textId="77777777" w:rsidR="004B7893" w:rsidRPr="00DD7263" w:rsidRDefault="004B7893" w:rsidP="004B7893">
            <w:pPr>
              <w:spacing w:before="240"/>
              <w:rPr>
                <w:b/>
                <w:lang w:val="es-ES_tradnl"/>
              </w:rPr>
            </w:pPr>
            <w:r w:rsidRPr="00DD7263">
              <w:rPr>
                <w:b/>
                <w:lang w:val="es-ES_tradnl"/>
              </w:rPr>
              <w:t>Resumen:</w:t>
            </w:r>
          </w:p>
          <w:p w14:paraId="4FAF6C88" w14:textId="1C93F994" w:rsidR="00657951" w:rsidRPr="00DD7263" w:rsidRDefault="0005473F" w:rsidP="0005473F">
            <w:pPr>
              <w:rPr>
                <w:lang w:val="es-ES_tradnl"/>
              </w:rPr>
            </w:pPr>
            <w:bookmarkStart w:id="6" w:name="lt_pId020"/>
            <w:r w:rsidRPr="00DD7263">
              <w:rPr>
                <w:lang w:val="es-ES_tradnl"/>
              </w:rPr>
              <w:t>La Conferencia Mundial de Desarrollo de las Telecomunicaciones (CMDT-17), celebrada en Buenos Aires (Argentina) del 9 al 2</w:t>
            </w:r>
            <w:r w:rsidR="008F30FD" w:rsidRPr="00DD7263">
              <w:rPr>
                <w:lang w:val="es-ES_tradnl"/>
              </w:rPr>
              <w:t>0</w:t>
            </w:r>
            <w:r w:rsidRPr="00DD7263">
              <w:rPr>
                <w:lang w:val="es-ES_tradnl"/>
              </w:rPr>
              <w:t xml:space="preserve"> de octubre de 2017, adoptó la Declaración de Buenos Aires y el Plan de Acción de Buenos Aires, incluidas 30 iniciativas regionales (5 iniciativas regionales</w:t>
            </w:r>
            <w:r w:rsidR="00D63B9B" w:rsidRPr="00DD7263">
              <w:rPr>
                <w:lang w:val="es-ES_tradnl"/>
              </w:rPr>
              <w:t xml:space="preserve"> por región del </w:t>
            </w:r>
            <w:r w:rsidRPr="00DD7263">
              <w:rPr>
                <w:lang w:val="es-ES_tradnl"/>
              </w:rPr>
              <w:t>UIT-D).</w:t>
            </w:r>
            <w:bookmarkEnd w:id="6"/>
          </w:p>
          <w:p w14:paraId="17E37D04" w14:textId="10D68037" w:rsidR="00657951" w:rsidRPr="00DD7263" w:rsidRDefault="0005473F" w:rsidP="00DD7263">
            <w:pPr>
              <w:rPr>
                <w:lang w:val="es-ES_tradnl"/>
              </w:rPr>
            </w:pPr>
            <w:bookmarkStart w:id="7" w:name="lt_pId021"/>
            <w:r w:rsidRPr="00DD7263">
              <w:rPr>
                <w:lang w:val="es-ES_tradnl"/>
              </w:rPr>
              <w:t xml:space="preserve">Como se indica en el Informe de la Comisión de Control del Presupuesto </w:t>
            </w:r>
            <w:r w:rsidR="00657951" w:rsidRPr="00DD7263">
              <w:rPr>
                <w:lang w:val="es-ES_tradnl"/>
              </w:rPr>
              <w:t xml:space="preserve">(COM2) </w:t>
            </w:r>
            <w:r w:rsidRPr="00DD7263">
              <w:rPr>
                <w:lang w:val="es-ES_tradnl"/>
              </w:rPr>
              <w:t>de la CMDT-17</w:t>
            </w:r>
            <w:r w:rsidR="00657951" w:rsidRPr="00DD7263">
              <w:rPr>
                <w:lang w:val="es-ES_tradnl"/>
              </w:rPr>
              <w:t xml:space="preserve">, </w:t>
            </w:r>
            <w:r w:rsidRPr="00DD7263">
              <w:rPr>
                <w:lang w:val="es-ES_tradnl"/>
              </w:rPr>
              <w:t xml:space="preserve">se propone atribuir </w:t>
            </w:r>
            <w:r w:rsidR="003D3095" w:rsidRPr="00DD7263">
              <w:rPr>
                <w:lang w:val="es-ES_tradnl"/>
              </w:rPr>
              <w:t xml:space="preserve">de los recursos de la UIT </w:t>
            </w:r>
            <w:r w:rsidRPr="00DD7263">
              <w:rPr>
                <w:lang w:val="es-ES_tradnl"/>
              </w:rPr>
              <w:t xml:space="preserve">1 millón de francos suizos por Iniciativa Regional (IR) para el periodo 2018-2021, con un total de 30 millones de francos suizos (5 IR por región), para permitir al UIT-D crear y atraer asociaciones </w:t>
            </w:r>
            <w:r w:rsidR="003D3095" w:rsidRPr="00DD7263">
              <w:rPr>
                <w:lang w:val="es-ES_tradnl"/>
              </w:rPr>
              <w:t xml:space="preserve">que aporten recursos financieros adicionales a los asignados por la UIT </w:t>
            </w:r>
            <w:r w:rsidRPr="00DD7263">
              <w:rPr>
                <w:lang w:val="es-ES_tradnl"/>
              </w:rPr>
              <w:t xml:space="preserve">para proyectos </w:t>
            </w:r>
            <w:r w:rsidR="0072628D" w:rsidRPr="00DD7263">
              <w:rPr>
                <w:lang w:val="es-ES_tradnl"/>
              </w:rPr>
              <w:t>sustanciales</w:t>
            </w:r>
            <w:r w:rsidRPr="00DD7263">
              <w:rPr>
                <w:lang w:val="es-ES_tradnl"/>
              </w:rPr>
              <w:t xml:space="preserve"> y eficaces en el marco de las iniciativas regionales adoptadas por la CMDT-17. </w:t>
            </w:r>
            <w:bookmarkEnd w:id="7"/>
            <w:r w:rsidR="003D3095" w:rsidRPr="00DD7263">
              <w:rPr>
                <w:lang w:val="es-ES_tradnl"/>
              </w:rPr>
              <w:t xml:space="preserve">La justificación </w:t>
            </w:r>
            <w:r w:rsidR="0013476C" w:rsidRPr="00DD7263">
              <w:rPr>
                <w:lang w:val="es-ES_tradnl"/>
              </w:rPr>
              <w:t>del importe asignado que se propone figura en el texto del presente documento.</w:t>
            </w:r>
          </w:p>
          <w:p w14:paraId="0D3FD39B" w14:textId="2133F816" w:rsidR="00657951" w:rsidRPr="00DD7263" w:rsidRDefault="0005473F" w:rsidP="00F7703F">
            <w:pPr>
              <w:rPr>
                <w:lang w:val="es-ES_tradnl"/>
              </w:rPr>
            </w:pPr>
            <w:bookmarkStart w:id="8" w:name="lt_pId022"/>
            <w:r w:rsidRPr="00DD7263">
              <w:rPr>
                <w:lang w:val="es-ES_tradnl"/>
              </w:rPr>
              <w:t>En su reunión celebrada en enero de 2018, el</w:t>
            </w:r>
            <w:r w:rsidR="00657951" w:rsidRPr="00DD7263">
              <w:rPr>
                <w:lang w:val="es-ES_tradnl"/>
              </w:rPr>
              <w:t xml:space="preserve"> </w:t>
            </w:r>
            <w:r w:rsidRPr="00DD7263">
              <w:rPr>
                <w:lang w:val="es-ES_tradnl"/>
              </w:rPr>
              <w:t>Grupo de Trabajo del Consejo sobre Recursos Humanos y Financieros (GTC-RHF) examinó el Informe de la COM2 a la CMDT-17</w:t>
            </w:r>
            <w:r w:rsidR="00657951" w:rsidRPr="00DD7263">
              <w:rPr>
                <w:lang w:val="es-ES_tradnl"/>
              </w:rPr>
              <w:t xml:space="preserve"> </w:t>
            </w:r>
            <w:r w:rsidRPr="00DD7263">
              <w:rPr>
                <w:lang w:val="es-ES_tradnl"/>
              </w:rPr>
              <w:t>y pidió a la Secretaría</w:t>
            </w:r>
            <w:r w:rsidR="00657951" w:rsidRPr="00DD7263">
              <w:rPr>
                <w:lang w:val="es-ES_tradnl"/>
              </w:rPr>
              <w:t xml:space="preserve"> </w:t>
            </w:r>
            <w:r w:rsidR="00F7703F" w:rsidRPr="00DD7263">
              <w:rPr>
                <w:lang w:val="es-ES_tradnl"/>
              </w:rPr>
              <w:t>"</w:t>
            </w:r>
            <w:r w:rsidRPr="00DD7263">
              <w:rPr>
                <w:lang w:val="es-ES_tradnl"/>
              </w:rPr>
              <w:t>que presente opciones para la implementación parcial de las iniciativas regionales que puedan tomarse en consideración en un proyecto de Plan Financiero revisado para 2020-2023</w:t>
            </w:r>
            <w:r w:rsidR="00F7703F" w:rsidRPr="00DD7263">
              <w:rPr>
                <w:lang w:val="es-ES_tradnl"/>
              </w:rPr>
              <w:t>"</w:t>
            </w:r>
            <w:r w:rsidR="00657951" w:rsidRPr="00DD7263">
              <w:rPr>
                <w:lang w:val="es-ES_tradnl"/>
              </w:rPr>
              <w:t>.</w:t>
            </w:r>
            <w:bookmarkEnd w:id="8"/>
          </w:p>
          <w:p w14:paraId="64A589EB" w14:textId="045FC6EE" w:rsidR="00657951" w:rsidRPr="00DD7263" w:rsidRDefault="0005473F" w:rsidP="0013476C">
            <w:pPr>
              <w:rPr>
                <w:lang w:val="es-ES_tradnl"/>
              </w:rPr>
            </w:pPr>
            <w:bookmarkStart w:id="9" w:name="lt_pId023"/>
            <w:r w:rsidRPr="00DD7263">
              <w:rPr>
                <w:lang w:val="es-ES_tradnl"/>
              </w:rPr>
              <w:t xml:space="preserve">En el presente documento se presenta una visión general de las </w:t>
            </w:r>
            <w:r w:rsidR="0013476C" w:rsidRPr="00DD7263">
              <w:rPr>
                <w:lang w:val="es-ES_tradnl"/>
              </w:rPr>
              <w:t>IR</w:t>
            </w:r>
            <w:r w:rsidRPr="00DD7263">
              <w:rPr>
                <w:lang w:val="es-ES_tradnl"/>
              </w:rPr>
              <w:t xml:space="preserve"> y se presentan 4 opciones</w:t>
            </w:r>
            <w:r w:rsidR="0013476C" w:rsidRPr="00DD7263">
              <w:rPr>
                <w:rStyle w:val="FootnoteReference"/>
                <w:lang w:val="es-ES_tradnl"/>
              </w:rPr>
              <w:footnoteReference w:id="2"/>
            </w:r>
            <w:r w:rsidRPr="00DD7263">
              <w:rPr>
                <w:lang w:val="es-ES_tradnl"/>
              </w:rPr>
              <w:t xml:space="preserve"> para la atribución de recursos adicionales con miras a la implementación de las </w:t>
            </w:r>
            <w:r w:rsidR="0013476C" w:rsidRPr="00DD7263">
              <w:rPr>
                <w:lang w:val="es-ES_tradnl"/>
              </w:rPr>
              <w:t>IR</w:t>
            </w:r>
            <w:r w:rsidRPr="00DD7263">
              <w:rPr>
                <w:lang w:val="es-ES_tradnl"/>
              </w:rPr>
              <w:t xml:space="preserve">. </w:t>
            </w:r>
            <w:bookmarkEnd w:id="9"/>
            <w:r w:rsidR="006268D7" w:rsidRPr="00DD7263">
              <w:rPr>
                <w:lang w:val="es-ES_tradnl"/>
              </w:rPr>
              <w:t>También se facilita la justificación de cada una de las opciones.</w:t>
            </w:r>
          </w:p>
          <w:p w14:paraId="3DA8E772" w14:textId="77777777" w:rsidR="004B7893" w:rsidRPr="00DD7263" w:rsidRDefault="00657951" w:rsidP="004B7893">
            <w:pPr>
              <w:rPr>
                <w:b/>
                <w:lang w:val="es-ES_tradnl"/>
              </w:rPr>
            </w:pPr>
            <w:r w:rsidRPr="00DD7263">
              <w:rPr>
                <w:b/>
                <w:lang w:val="es-ES_tradnl"/>
              </w:rPr>
              <w:t>Acción solicitada:</w:t>
            </w:r>
          </w:p>
          <w:p w14:paraId="13C3C98C" w14:textId="77777777" w:rsidR="004B7893" w:rsidRPr="00DD7263" w:rsidRDefault="0005473F" w:rsidP="0005473F">
            <w:pPr>
              <w:rPr>
                <w:lang w:val="es-ES_tradnl"/>
              </w:rPr>
            </w:pPr>
            <w:bookmarkStart w:id="10" w:name="lt_pId025"/>
            <w:r w:rsidRPr="00DD7263">
              <w:rPr>
                <w:lang w:val="es-ES_tradnl"/>
              </w:rPr>
              <w:t>Se invita al GADT a tomar nota del documento</w:t>
            </w:r>
            <w:r w:rsidR="00657951" w:rsidRPr="00DD7263">
              <w:rPr>
                <w:lang w:val="es-ES_tradnl"/>
              </w:rPr>
              <w:t>.</w:t>
            </w:r>
            <w:bookmarkEnd w:id="10"/>
          </w:p>
          <w:p w14:paraId="5917BE20" w14:textId="77777777" w:rsidR="004B7893" w:rsidRPr="00DD7263" w:rsidRDefault="004B7893" w:rsidP="004B7893">
            <w:pPr>
              <w:rPr>
                <w:b/>
                <w:lang w:val="es-ES_tradnl"/>
              </w:rPr>
            </w:pPr>
            <w:r w:rsidRPr="00DD7263">
              <w:rPr>
                <w:b/>
                <w:lang w:val="es-ES_tradnl"/>
              </w:rPr>
              <w:t>Referencias:</w:t>
            </w:r>
          </w:p>
          <w:p w14:paraId="342B5A1E" w14:textId="77777777" w:rsidR="004B7893" w:rsidRPr="00D80C29" w:rsidRDefault="0005473F" w:rsidP="00657951">
            <w:pPr>
              <w:rPr>
                <w:lang w:val="es-ES_tradnl"/>
              </w:rPr>
            </w:pPr>
            <w:bookmarkStart w:id="11" w:name="lt_pId027"/>
            <w:r w:rsidRPr="00DD7263">
              <w:rPr>
                <w:lang w:val="es-ES_tradnl"/>
              </w:rPr>
              <w:t>Documentos</w:t>
            </w:r>
            <w:r w:rsidR="00657951" w:rsidRPr="00DD7263">
              <w:rPr>
                <w:lang w:val="es-ES_tradnl"/>
              </w:rPr>
              <w:t xml:space="preserve"> </w:t>
            </w:r>
            <w:r w:rsidR="00CA0D69">
              <w:fldChar w:fldCharType="begin"/>
            </w:r>
            <w:r w:rsidR="00CA0D69" w:rsidRPr="00CA0D69">
              <w:rPr>
                <w:lang w:val="es-ES"/>
              </w:rPr>
              <w:instrText xml:space="preserve"> HYPERLINK "https://www.itu.int/md/D14-WTDC17-C-0085/es" </w:instrText>
            </w:r>
            <w:r w:rsidR="00CA0D69">
              <w:fldChar w:fldCharType="separate"/>
            </w:r>
            <w:r w:rsidR="00657951" w:rsidRPr="00DD7263">
              <w:rPr>
                <w:rStyle w:val="Hyperlink"/>
                <w:lang w:val="es-ES_tradnl"/>
              </w:rPr>
              <w:t>WTDC-17/85</w:t>
            </w:r>
            <w:r w:rsidR="00CA0D69">
              <w:rPr>
                <w:rStyle w:val="Hyperlink"/>
                <w:lang w:val="es-ES_tradnl"/>
              </w:rPr>
              <w:fldChar w:fldCharType="end"/>
            </w:r>
            <w:r w:rsidR="00657951" w:rsidRPr="00DD7263">
              <w:rPr>
                <w:lang w:val="es-ES_tradnl"/>
              </w:rPr>
              <w:t xml:space="preserve">, </w:t>
            </w:r>
            <w:r w:rsidR="00CA0D69">
              <w:fldChar w:fldCharType="begin"/>
            </w:r>
            <w:r w:rsidR="00CA0D69" w:rsidRPr="00CA0D69">
              <w:rPr>
                <w:lang w:val="es-ES"/>
              </w:rPr>
              <w:instrText xml:space="preserve"> HYPERLINK "https://www.itu.int/md/S18-CLCWGFHRM8-C-0002/es" </w:instrText>
            </w:r>
            <w:r w:rsidR="00CA0D69">
              <w:fldChar w:fldCharType="separate"/>
            </w:r>
            <w:r w:rsidR="00657951" w:rsidRPr="00DD7263">
              <w:rPr>
                <w:rStyle w:val="Hyperlink"/>
                <w:lang w:val="es-ES_tradnl"/>
              </w:rPr>
              <w:t>CWG-FHR 8/2</w:t>
            </w:r>
            <w:r w:rsidR="00CA0D69">
              <w:rPr>
                <w:rStyle w:val="Hyperlink"/>
                <w:lang w:val="es-ES_tradnl"/>
              </w:rPr>
              <w:fldChar w:fldCharType="end"/>
            </w:r>
            <w:r w:rsidR="00657951" w:rsidRPr="00DD7263">
              <w:rPr>
                <w:lang w:val="es-ES_tradnl"/>
              </w:rPr>
              <w:t xml:space="preserve">, </w:t>
            </w:r>
            <w:r w:rsidR="00CA0D69">
              <w:fldChar w:fldCharType="begin"/>
            </w:r>
            <w:r w:rsidR="00CA0D69" w:rsidRPr="00CA0D69">
              <w:rPr>
                <w:lang w:val="es-ES"/>
              </w:rPr>
              <w:instrText xml:space="preserve"> HYPERLINK "https://www.itu.int/md/S18-CL-C-0066/es" </w:instrText>
            </w:r>
            <w:r w:rsidR="00CA0D69">
              <w:fldChar w:fldCharType="separate"/>
            </w:r>
            <w:r w:rsidR="00657951" w:rsidRPr="00DD7263">
              <w:rPr>
                <w:rStyle w:val="Hyperlink"/>
                <w:lang w:val="es-ES_tradnl"/>
              </w:rPr>
              <w:t>C18/66</w:t>
            </w:r>
            <w:r w:rsidR="00CA0D69">
              <w:rPr>
                <w:rStyle w:val="Hyperlink"/>
                <w:lang w:val="es-ES_tradnl"/>
              </w:rPr>
              <w:fldChar w:fldCharType="end"/>
            </w:r>
            <w:bookmarkEnd w:id="11"/>
          </w:p>
          <w:p w14:paraId="7EE5A94A" w14:textId="77777777" w:rsidR="00077516" w:rsidRPr="00DD7263" w:rsidRDefault="00077516" w:rsidP="00657951">
            <w:pPr>
              <w:rPr>
                <w:lang w:val="es-ES_tradnl"/>
              </w:rPr>
            </w:pPr>
          </w:p>
        </w:tc>
      </w:tr>
    </w:tbl>
    <w:p w14:paraId="4A8E098E" w14:textId="77777777" w:rsidR="004076E5" w:rsidRPr="00DD7263" w:rsidRDefault="004076E5" w:rsidP="00E8293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DD7263">
        <w:rPr>
          <w:lang w:val="es-ES_tradnl"/>
        </w:rPr>
        <w:br w:type="page"/>
      </w:r>
    </w:p>
    <w:p w14:paraId="461156EA" w14:textId="77777777" w:rsidR="00657951" w:rsidRPr="00DD7263" w:rsidRDefault="00657951" w:rsidP="00782CE9">
      <w:pPr>
        <w:pStyle w:val="Heading1"/>
        <w:rPr>
          <w:lang w:val="es-ES_tradnl"/>
        </w:rPr>
      </w:pPr>
      <w:bookmarkStart w:id="12" w:name="lt_pId028"/>
      <w:r w:rsidRPr="00DD7263">
        <w:rPr>
          <w:lang w:val="es-ES_tradnl"/>
        </w:rPr>
        <w:lastRenderedPageBreak/>
        <w:t>1</w:t>
      </w:r>
      <w:r w:rsidRPr="00DD7263">
        <w:rPr>
          <w:lang w:val="es-ES_tradnl"/>
        </w:rPr>
        <w:tab/>
      </w:r>
      <w:bookmarkEnd w:id="12"/>
      <w:r w:rsidR="00782CE9" w:rsidRPr="00DD7263">
        <w:rPr>
          <w:lang w:val="es-ES_tradnl"/>
        </w:rPr>
        <w:t>Introducción</w:t>
      </w:r>
    </w:p>
    <w:p w14:paraId="2240300B" w14:textId="46898D73" w:rsidR="00991B13" w:rsidRPr="00DD7263" w:rsidRDefault="000B0D3F" w:rsidP="00782CE9">
      <w:pPr>
        <w:rPr>
          <w:lang w:val="es-ES_tradnl"/>
        </w:rPr>
      </w:pPr>
      <w:r w:rsidRPr="00DD7263">
        <w:rPr>
          <w:lang w:val="es-ES_tradnl"/>
        </w:rPr>
        <w:t>La Conferencia Mundial de Desarrollo de las Telecomunicaciones (CMDT-17), celebrada en Buenos Aires (Argentina) del 9 al 2</w:t>
      </w:r>
      <w:r w:rsidR="008F30FD" w:rsidRPr="00DD7263">
        <w:rPr>
          <w:lang w:val="es-ES_tradnl"/>
        </w:rPr>
        <w:t>0</w:t>
      </w:r>
      <w:r w:rsidRPr="00DD7263">
        <w:rPr>
          <w:lang w:val="es-ES_tradnl"/>
        </w:rPr>
        <w:t xml:space="preserve"> de octubre de 2017, adoptó la Declaración de Buenos Aires y el Plan de Acción de Buenos Aires, incluidas 30 iniciativas regionales (5 iniciativas regionales por región del UIT-D).</w:t>
      </w:r>
      <w:r w:rsidR="00BB1B7D" w:rsidRPr="00DD7263">
        <w:rPr>
          <w:lang w:val="es-ES_tradnl"/>
        </w:rPr>
        <w:t xml:space="preserve"> Sobre la base de la experiencia adquirida en el anterior ciclo de implantación de Iniciativas Regionales (2015</w:t>
      </w:r>
      <w:r w:rsidR="00782CE9" w:rsidRPr="00DD7263">
        <w:rPr>
          <w:lang w:val="es-ES_tradnl"/>
        </w:rPr>
        <w:noBreakHyphen/>
      </w:r>
      <w:r w:rsidR="00BB1B7D" w:rsidRPr="00DD7263">
        <w:rPr>
          <w:lang w:val="es-ES_tradnl"/>
        </w:rPr>
        <w:t>2017), se ha llegado a la conclusión de que los proyectos a mediana</w:t>
      </w:r>
      <w:r w:rsidR="0013476C" w:rsidRPr="00DD7263">
        <w:rPr>
          <w:rStyle w:val="FootnoteReference"/>
          <w:lang w:val="es-ES_tradnl"/>
        </w:rPr>
        <w:footnoteReference w:id="3"/>
      </w:r>
      <w:r w:rsidR="00BB1B7D" w:rsidRPr="00DD7263">
        <w:rPr>
          <w:lang w:val="es-ES_tradnl"/>
        </w:rPr>
        <w:t xml:space="preserve"> o gran escala</w:t>
      </w:r>
      <w:r w:rsidR="00AC5986" w:rsidRPr="00DD7263">
        <w:rPr>
          <w:rStyle w:val="FootnoteReference"/>
          <w:lang w:val="es-ES_tradnl"/>
        </w:rPr>
        <w:footnoteReference w:id="4"/>
      </w:r>
      <w:r w:rsidR="00BB1B7D" w:rsidRPr="00DD7263">
        <w:rPr>
          <w:lang w:val="es-ES_tradnl"/>
        </w:rPr>
        <w:t xml:space="preserve"> son necesarios en todas las regiones para garantizar resultados adecuados a escalas nacional y regional.</w:t>
      </w:r>
    </w:p>
    <w:p w14:paraId="137FD217" w14:textId="7653473C" w:rsidR="0013476C" w:rsidRPr="00DD7263" w:rsidRDefault="0013476C" w:rsidP="0013476C">
      <w:pPr>
        <w:rPr>
          <w:lang w:val="es-ES_tradnl"/>
        </w:rPr>
      </w:pPr>
      <w:bookmarkStart w:id="13" w:name="lt_pId031"/>
      <w:r w:rsidRPr="00DD7263">
        <w:rPr>
          <w:lang w:val="es-ES_tradnl"/>
        </w:rPr>
        <w:t xml:space="preserve">Durante el periodo 2014-2018, la UIT firmó 86 proyectos por un valor de 26 millones de francos suizos, y asignó una contribución de 3,4 millones de francos suizos en </w:t>
      </w:r>
      <w:r w:rsidR="009D4353" w:rsidRPr="00DD7263">
        <w:rPr>
          <w:lang w:val="es-ES_tradnl"/>
        </w:rPr>
        <w:t xml:space="preserve">metálico para estos proyectos. </w:t>
      </w:r>
      <w:r w:rsidRPr="00DD7263">
        <w:rPr>
          <w:lang w:val="es-ES_tradnl"/>
        </w:rPr>
        <w:t>Sin embargo, la mayoría de los proyectos se quedaron en un tamaño pequeño o mediano debido a la falta de una financiación sustancial que pudiera servir de base para proyectos a gran escala.</w:t>
      </w:r>
    </w:p>
    <w:p w14:paraId="29AB89C2" w14:textId="085DF4E5" w:rsidR="00AC5986" w:rsidRPr="00DD7263" w:rsidRDefault="0072628D" w:rsidP="008C24AF">
      <w:pPr>
        <w:rPr>
          <w:lang w:val="es-ES_tradnl"/>
        </w:rPr>
      </w:pPr>
      <w:bookmarkStart w:id="14" w:name="lt_pId033"/>
      <w:bookmarkEnd w:id="13"/>
      <w:r w:rsidRPr="00DD7263">
        <w:rPr>
          <w:lang w:val="es-ES_tradnl"/>
        </w:rPr>
        <w:t xml:space="preserve">Sobre la base de la experiencia derivada de la implementación de las </w:t>
      </w:r>
      <w:r w:rsidR="008C24AF" w:rsidRPr="00DD7263">
        <w:rPr>
          <w:lang w:val="es-ES_tradnl"/>
        </w:rPr>
        <w:t>IR</w:t>
      </w:r>
      <w:r w:rsidRPr="00DD7263">
        <w:rPr>
          <w:lang w:val="es-ES_tradnl"/>
        </w:rPr>
        <w:t xml:space="preserve"> en años anteriores</w:t>
      </w:r>
      <w:r w:rsidR="00AC5986" w:rsidRPr="00DD7263">
        <w:rPr>
          <w:rStyle w:val="FootnoteReference"/>
          <w:lang w:val="es-ES_tradnl"/>
        </w:rPr>
        <w:footnoteReference w:id="5"/>
      </w:r>
      <w:r w:rsidRPr="00DD7263">
        <w:rPr>
          <w:lang w:val="es-ES_tradnl"/>
        </w:rPr>
        <w:t xml:space="preserve">, la Secretaría, a solicitud del Presidente de la Comisión 3 de la CMDT-17, presentó una estimación de los recursos que tendría que proporcionar la UIT para implementar las </w:t>
      </w:r>
      <w:r w:rsidR="008C24AF" w:rsidRPr="00DD7263">
        <w:rPr>
          <w:lang w:val="es-ES_tradnl"/>
        </w:rPr>
        <w:t>IR</w:t>
      </w:r>
      <w:r w:rsidRPr="00DD7263">
        <w:rPr>
          <w:lang w:val="es-ES_tradnl"/>
        </w:rPr>
        <w:t xml:space="preserve"> y permitir al UIT-D crear y atraer asociaciones para proyectos sustanciales y eficaces en el marco de las </w:t>
      </w:r>
      <w:r w:rsidR="008C24AF" w:rsidRPr="00DD7263">
        <w:rPr>
          <w:lang w:val="es-ES_tradnl"/>
        </w:rPr>
        <w:t>IR</w:t>
      </w:r>
      <w:r w:rsidRPr="00DD7263">
        <w:rPr>
          <w:lang w:val="es-ES_tradnl"/>
        </w:rPr>
        <w:t xml:space="preserve"> adoptadas por la</w:t>
      </w:r>
      <w:r w:rsidR="00B8524A" w:rsidRPr="00DD7263">
        <w:rPr>
          <w:lang w:val="es-ES_tradnl"/>
        </w:rPr>
        <w:t> </w:t>
      </w:r>
      <w:r w:rsidRPr="00DD7263">
        <w:rPr>
          <w:lang w:val="es-ES_tradnl"/>
        </w:rPr>
        <w:t>CMDT-17.</w:t>
      </w:r>
      <w:bookmarkEnd w:id="14"/>
    </w:p>
    <w:p w14:paraId="34D0A34E" w14:textId="60C2BFAC" w:rsidR="00AC5986" w:rsidRPr="00DD7263" w:rsidRDefault="00AC5986" w:rsidP="008C24AF">
      <w:pPr>
        <w:rPr>
          <w:lang w:val="es-ES_tradnl"/>
        </w:rPr>
      </w:pPr>
      <w:r w:rsidRPr="00DD7263">
        <w:rPr>
          <w:lang w:val="es-ES_tradnl"/>
        </w:rPr>
        <w:t xml:space="preserve">En términos de financiación y logro de los resultados previstos, cada </w:t>
      </w:r>
      <w:r w:rsidR="008C24AF" w:rsidRPr="00DD7263">
        <w:rPr>
          <w:lang w:val="es-ES_tradnl"/>
        </w:rPr>
        <w:t>IR</w:t>
      </w:r>
      <w:r w:rsidRPr="00DD7263">
        <w:rPr>
          <w:lang w:val="es-ES_tradnl"/>
        </w:rPr>
        <w:t xml:space="preserve"> necesitaría un conjunto de proyectos financiados mediante un presupuesto de al menos 3,5 a 5 millones de francos suizos. Ello conlleva un presupuesto total de 105-150 millones CHF para la implantación de</w:t>
      </w:r>
      <w:r w:rsidR="00BB1B7D" w:rsidRPr="00DD7263">
        <w:rPr>
          <w:lang w:val="es-ES_tradnl"/>
        </w:rPr>
        <w:t xml:space="preserve"> </w:t>
      </w:r>
      <w:r w:rsidR="008F30FD" w:rsidRPr="00DD7263">
        <w:rPr>
          <w:lang w:val="es-ES_tradnl"/>
        </w:rPr>
        <w:t>las 30</w:t>
      </w:r>
      <w:r w:rsidRPr="00DD7263">
        <w:rPr>
          <w:lang w:val="es-ES_tradnl"/>
        </w:rPr>
        <w:t xml:space="preserve"> </w:t>
      </w:r>
      <w:r w:rsidR="008C24AF" w:rsidRPr="00DD7263">
        <w:rPr>
          <w:lang w:val="es-ES_tradnl"/>
        </w:rPr>
        <w:t>IR</w:t>
      </w:r>
      <w:r w:rsidRPr="00DD7263">
        <w:rPr>
          <w:lang w:val="es-ES_tradnl"/>
        </w:rPr>
        <w:t xml:space="preserve"> que permitan dar respuesta a todas las necesidades prioritarias regionales aprobadas en la CMDT-17 para un periodo de cuatro años (según se explica en el Anexo B del Documento </w:t>
      </w:r>
      <w:hyperlink r:id="rId9" w:history="1">
        <w:r w:rsidRPr="00DD7263">
          <w:rPr>
            <w:rStyle w:val="Hyperlink"/>
            <w:lang w:val="es-ES_tradnl"/>
          </w:rPr>
          <w:t>WTDC-17/85</w:t>
        </w:r>
      </w:hyperlink>
      <w:r w:rsidRPr="00DD7263">
        <w:rPr>
          <w:lang w:val="es-ES_tradnl"/>
        </w:rPr>
        <w:t>). Las cifras solicitadas se basan en ejemplos concretos del pasado en que la UIT asignó un presupuesto sustancial a un proyecto que, a su vez, resultó en una elevada contribución de un asociado al mismo proyecto:</w:t>
      </w:r>
    </w:p>
    <w:p w14:paraId="4315BA48" w14:textId="1A873240" w:rsidR="00AC5986" w:rsidRPr="00DD7263" w:rsidRDefault="006642E5" w:rsidP="001B309A">
      <w:pPr>
        <w:pStyle w:val="enumlev1"/>
        <w:rPr>
          <w:lang w:val="es-ES_tradnl"/>
        </w:rPr>
      </w:pPr>
      <w:r w:rsidRPr="00DD7263">
        <w:rPr>
          <w:lang w:val="es-ES_tradnl"/>
        </w:rPr>
        <w:t>•</w:t>
      </w:r>
      <w:r w:rsidR="00B8524A" w:rsidRPr="00DD7263">
        <w:rPr>
          <w:lang w:val="es-ES_tradnl"/>
        </w:rPr>
        <w:tab/>
      </w:r>
      <w:r w:rsidR="00AC5986" w:rsidRPr="00DD7263">
        <w:rPr>
          <w:lang w:val="es-ES_tradnl"/>
        </w:rPr>
        <w:t xml:space="preserve">La asociación con la Unión Europea a la </w:t>
      </w:r>
      <w:r w:rsidR="001B309A" w:rsidRPr="00DD7263">
        <w:rPr>
          <w:lang w:val="es-ES_tradnl"/>
        </w:rPr>
        <w:t>que la UIT contribuyó con 400 </w:t>
      </w:r>
      <w:r w:rsidR="00AC5986" w:rsidRPr="00DD7263">
        <w:rPr>
          <w:lang w:val="es-ES_tradnl"/>
        </w:rPr>
        <w:t>000</w:t>
      </w:r>
      <w:r w:rsidR="001B309A" w:rsidRPr="00DD7263">
        <w:rPr>
          <w:lang w:val="es-ES_tradnl"/>
        </w:rPr>
        <w:t> </w:t>
      </w:r>
      <w:r w:rsidR="00AC5986" w:rsidRPr="00DD7263">
        <w:rPr>
          <w:lang w:val="es-ES_tradnl"/>
        </w:rPr>
        <w:t>EUR y la CE contribuyó con 8 millones de EUR.</w:t>
      </w:r>
    </w:p>
    <w:p w14:paraId="339838EB" w14:textId="41CAB3E9" w:rsidR="00AC5986" w:rsidRPr="00DD7263" w:rsidRDefault="00B8524A" w:rsidP="00B8524A">
      <w:pPr>
        <w:pStyle w:val="enumlev1"/>
        <w:rPr>
          <w:lang w:val="es-ES_tradnl"/>
        </w:rPr>
      </w:pPr>
      <w:r w:rsidRPr="00DD7263">
        <w:rPr>
          <w:lang w:val="es-ES_tradnl"/>
        </w:rPr>
        <w:t>•</w:t>
      </w:r>
      <w:r w:rsidRPr="00DD7263">
        <w:rPr>
          <w:lang w:val="es-ES_tradnl"/>
        </w:rPr>
        <w:tab/>
      </w:r>
      <w:r w:rsidR="00AC5986" w:rsidRPr="00DD7263">
        <w:rPr>
          <w:lang w:val="es-ES_tradnl"/>
        </w:rPr>
        <w:t xml:space="preserve">La asociación con la </w:t>
      </w:r>
      <w:proofErr w:type="spellStart"/>
      <w:r w:rsidR="00AC5986" w:rsidRPr="00DD7263">
        <w:rPr>
          <w:lang w:val="es-ES_tradnl"/>
        </w:rPr>
        <w:t>McCaw</w:t>
      </w:r>
      <w:proofErr w:type="spellEnd"/>
      <w:r w:rsidR="00AC5986" w:rsidRPr="00DD7263">
        <w:rPr>
          <w:lang w:val="es-ES_tradnl"/>
        </w:rPr>
        <w:t xml:space="preserve"> </w:t>
      </w:r>
      <w:proofErr w:type="spellStart"/>
      <w:r w:rsidR="00AC5986" w:rsidRPr="00DD7263">
        <w:rPr>
          <w:lang w:val="es-ES_tradnl"/>
        </w:rPr>
        <w:t>Foundation</w:t>
      </w:r>
      <w:proofErr w:type="spellEnd"/>
      <w:r w:rsidR="00AC5986" w:rsidRPr="00DD7263">
        <w:rPr>
          <w:lang w:val="es-ES_tradnl"/>
        </w:rPr>
        <w:t xml:space="preserve"> </w:t>
      </w:r>
      <w:proofErr w:type="spellStart"/>
      <w:r w:rsidR="00AC5986" w:rsidRPr="00DD7263">
        <w:rPr>
          <w:lang w:val="es-ES_tradnl"/>
        </w:rPr>
        <w:t>on</w:t>
      </w:r>
      <w:proofErr w:type="spellEnd"/>
      <w:r w:rsidR="00AC5986" w:rsidRPr="00DD7263">
        <w:rPr>
          <w:lang w:val="es-ES_tradnl"/>
        </w:rPr>
        <w:t xml:space="preserve"> Broadband Wireless Networks, a la que la UIT asignó 2,4 millones de CHF y el asociado contribuyó con 4 millones de CHF.</w:t>
      </w:r>
    </w:p>
    <w:p w14:paraId="71CC6443" w14:textId="742313C1" w:rsidR="00AC5986" w:rsidRPr="00DD7263" w:rsidRDefault="00B8524A" w:rsidP="00B8524A">
      <w:pPr>
        <w:pStyle w:val="enumlev1"/>
        <w:rPr>
          <w:lang w:val="es-ES_tradnl"/>
        </w:rPr>
      </w:pPr>
      <w:r w:rsidRPr="00DD7263">
        <w:rPr>
          <w:lang w:val="es-ES_tradnl"/>
        </w:rPr>
        <w:lastRenderedPageBreak/>
        <w:t>•</w:t>
      </w:r>
      <w:r w:rsidRPr="00DD7263">
        <w:rPr>
          <w:lang w:val="es-ES_tradnl"/>
        </w:rPr>
        <w:tab/>
      </w:r>
      <w:r w:rsidR="00AC5986" w:rsidRPr="00DD7263">
        <w:rPr>
          <w:lang w:val="es-ES_tradnl"/>
        </w:rPr>
        <w:t xml:space="preserve">Negociaciones casi concluidas con la Comisión Europea </w:t>
      </w:r>
      <w:r w:rsidRPr="00DD7263">
        <w:rPr>
          <w:lang w:val="es-ES_tradnl"/>
        </w:rPr>
        <w:t>para las que la UIT ha asignado </w:t>
      </w:r>
      <w:r w:rsidR="00AC5986" w:rsidRPr="00DD7263">
        <w:rPr>
          <w:lang w:val="es-ES_tradnl"/>
        </w:rPr>
        <w:t>500</w:t>
      </w:r>
      <w:r w:rsidRPr="00DD7263">
        <w:rPr>
          <w:lang w:val="es-ES_tradnl"/>
        </w:rPr>
        <w:t> </w:t>
      </w:r>
      <w:r w:rsidR="00AC5986" w:rsidRPr="00DD7263">
        <w:rPr>
          <w:lang w:val="es-ES_tradnl"/>
        </w:rPr>
        <w:t>000 EUR y la Com</w:t>
      </w:r>
      <w:r w:rsidR="00077516" w:rsidRPr="00DD7263">
        <w:rPr>
          <w:lang w:val="es-ES_tradnl"/>
        </w:rPr>
        <w:t>isión aporta 5 millones de EUR.</w:t>
      </w:r>
    </w:p>
    <w:p w14:paraId="492F56D3" w14:textId="77777777" w:rsidR="00657951" w:rsidRPr="00DD7263" w:rsidRDefault="00657951" w:rsidP="0072628D">
      <w:pPr>
        <w:pStyle w:val="Heading1"/>
        <w:rPr>
          <w:lang w:val="es-ES_tradnl"/>
        </w:rPr>
      </w:pPr>
      <w:bookmarkStart w:id="15" w:name="lt_pId034"/>
      <w:r w:rsidRPr="00DD7263">
        <w:rPr>
          <w:lang w:val="es-ES_tradnl"/>
        </w:rPr>
        <w:t>2</w:t>
      </w:r>
      <w:r w:rsidRPr="00DD7263">
        <w:rPr>
          <w:lang w:val="es-ES_tradnl"/>
        </w:rPr>
        <w:tab/>
      </w:r>
      <w:r w:rsidR="0072628D" w:rsidRPr="00DD7263">
        <w:rPr>
          <w:lang w:val="es-ES_tradnl"/>
        </w:rPr>
        <w:t xml:space="preserve">Visión global de las iniciativas regionales </w:t>
      </w:r>
      <w:bookmarkEnd w:id="15"/>
    </w:p>
    <w:p w14:paraId="3822B97D" w14:textId="5B4DF25A" w:rsidR="00657951" w:rsidRPr="00DD7263" w:rsidRDefault="0072628D" w:rsidP="008C24AF">
      <w:pPr>
        <w:rPr>
          <w:lang w:val="es-ES_tradnl"/>
        </w:rPr>
      </w:pPr>
      <w:bookmarkStart w:id="16" w:name="lt_pId035"/>
      <w:r w:rsidRPr="00DD7263">
        <w:rPr>
          <w:lang w:val="es-ES_tradnl"/>
        </w:rPr>
        <w:t xml:space="preserve">La CMDT-17 aprobó las </w:t>
      </w:r>
      <w:r w:rsidR="008C24AF" w:rsidRPr="00DD7263">
        <w:rPr>
          <w:lang w:val="es-ES_tradnl"/>
        </w:rPr>
        <w:t>IR</w:t>
      </w:r>
      <w:r w:rsidRPr="00DD7263">
        <w:rPr>
          <w:lang w:val="es-ES_tradnl"/>
        </w:rPr>
        <w:t xml:space="preserve"> que abarcan las siguientes áreas generales de interés creando sinergias entre las regiones al implementar las </w:t>
      </w:r>
      <w:r w:rsidR="008C24AF" w:rsidRPr="00DD7263">
        <w:rPr>
          <w:lang w:val="es-ES_tradnl"/>
        </w:rPr>
        <w:t>IR</w:t>
      </w:r>
      <w:r w:rsidRPr="00DD7263">
        <w:rPr>
          <w:lang w:val="es-ES_tradnl"/>
        </w:rPr>
        <w:t xml:space="preserve">, según se especifica en el </w:t>
      </w:r>
      <w:r w:rsidRPr="00DD7263">
        <w:rPr>
          <w:b/>
          <w:lang w:val="es-ES_tradnl"/>
        </w:rPr>
        <w:t>Anexo</w:t>
      </w:r>
      <w:r w:rsidR="00657951" w:rsidRPr="00DD7263">
        <w:rPr>
          <w:b/>
          <w:lang w:val="es-ES_tradnl"/>
        </w:rPr>
        <w:t xml:space="preserve"> 1</w:t>
      </w:r>
      <w:r w:rsidR="00657951" w:rsidRPr="00DD7263">
        <w:rPr>
          <w:lang w:val="es-ES_tradnl"/>
        </w:rPr>
        <w:t>.</w:t>
      </w:r>
      <w:bookmarkEnd w:id="16"/>
    </w:p>
    <w:p w14:paraId="2732CC46" w14:textId="77777777" w:rsidR="00657951" w:rsidRPr="00DD7263" w:rsidRDefault="00657951" w:rsidP="0072628D">
      <w:pPr>
        <w:pStyle w:val="Heading1"/>
        <w:rPr>
          <w:lang w:val="es-ES_tradnl"/>
        </w:rPr>
      </w:pPr>
      <w:bookmarkStart w:id="17" w:name="lt_pId036"/>
      <w:r w:rsidRPr="00DD7263">
        <w:rPr>
          <w:lang w:val="es-ES_tradnl"/>
        </w:rPr>
        <w:t>3</w:t>
      </w:r>
      <w:r w:rsidRPr="00DD7263">
        <w:rPr>
          <w:lang w:val="es-ES_tradnl"/>
        </w:rPr>
        <w:tab/>
        <w:t>Prop</w:t>
      </w:r>
      <w:r w:rsidR="0072628D" w:rsidRPr="00DD7263">
        <w:rPr>
          <w:lang w:val="es-ES_tradnl"/>
        </w:rPr>
        <w:t>uestas</w:t>
      </w:r>
      <w:bookmarkEnd w:id="17"/>
    </w:p>
    <w:p w14:paraId="62D3676E" w14:textId="4A0F8CD9" w:rsidR="00657951" w:rsidRPr="00DD7263" w:rsidRDefault="0072628D" w:rsidP="003D54D2">
      <w:pPr>
        <w:rPr>
          <w:lang w:val="es-ES_tradnl"/>
        </w:rPr>
      </w:pPr>
      <w:bookmarkStart w:id="18" w:name="lt_pId037"/>
      <w:r w:rsidRPr="00DD7263">
        <w:rPr>
          <w:lang w:val="es-ES_tradnl"/>
        </w:rPr>
        <w:t xml:space="preserve">En su reunión celebrada en enero de 2018, el Grupo de Trabajo del Consejo sobre Recursos Humanos y Financieros (GTC-RHF) examinó el Informe de la Comisión de Control del Presupuesto </w:t>
      </w:r>
      <w:r w:rsidR="00657951" w:rsidRPr="00DD7263">
        <w:rPr>
          <w:lang w:val="es-ES_tradnl"/>
        </w:rPr>
        <w:t>(</w:t>
      </w:r>
      <w:r w:rsidR="003D54D2" w:rsidRPr="00DD7263">
        <w:rPr>
          <w:lang w:val="es-ES_tradnl"/>
        </w:rPr>
        <w:t>Documento</w:t>
      </w:r>
      <w:r w:rsidR="00657951" w:rsidRPr="00DD7263">
        <w:rPr>
          <w:lang w:val="es-ES_tradnl"/>
        </w:rPr>
        <w:t xml:space="preserve"> </w:t>
      </w:r>
      <w:hyperlink r:id="rId10" w:history="1">
        <w:r w:rsidR="00657951" w:rsidRPr="00DD7263">
          <w:rPr>
            <w:rStyle w:val="Hyperlink"/>
            <w:lang w:val="es-ES_tradnl"/>
          </w:rPr>
          <w:t>CWG-FHR 8/2</w:t>
        </w:r>
      </w:hyperlink>
      <w:r w:rsidR="00657951" w:rsidRPr="00DD7263">
        <w:rPr>
          <w:lang w:val="es-ES_tradnl"/>
        </w:rPr>
        <w:t xml:space="preserve">) </w:t>
      </w:r>
      <w:bookmarkEnd w:id="18"/>
      <w:r w:rsidR="003D54D2" w:rsidRPr="00DD7263">
        <w:rPr>
          <w:lang w:val="es-ES_tradnl"/>
        </w:rPr>
        <w:t xml:space="preserve">y pidió a la Secretaría </w:t>
      </w:r>
      <w:r w:rsidR="0009046D" w:rsidRPr="00DD7263">
        <w:rPr>
          <w:lang w:val="es-ES_tradnl"/>
        </w:rPr>
        <w:t>"</w:t>
      </w:r>
      <w:r w:rsidR="003D54D2" w:rsidRPr="00DD7263">
        <w:rPr>
          <w:lang w:val="es-ES_tradnl"/>
        </w:rPr>
        <w:t>que presente opciones para la implementación parcial de las iniciativas regionales que puedan tomarse en consideración en un proyecto de Plan Financiero revisado para 2020-2023</w:t>
      </w:r>
      <w:r w:rsidR="0009046D" w:rsidRPr="00DD7263">
        <w:rPr>
          <w:lang w:val="es-ES_tradnl"/>
        </w:rPr>
        <w:t>"</w:t>
      </w:r>
      <w:r w:rsidR="003D54D2" w:rsidRPr="00DD7263">
        <w:rPr>
          <w:lang w:val="es-ES_tradnl"/>
        </w:rPr>
        <w:t>.</w:t>
      </w:r>
    </w:p>
    <w:p w14:paraId="6333C42B" w14:textId="4A353327" w:rsidR="00657951" w:rsidRPr="00DD7263" w:rsidRDefault="003D54D2" w:rsidP="008C24AF">
      <w:pPr>
        <w:rPr>
          <w:lang w:val="es-ES_tradnl"/>
        </w:rPr>
      </w:pPr>
      <w:bookmarkStart w:id="19" w:name="lt_pId038"/>
      <w:r w:rsidRPr="00DD7263">
        <w:rPr>
          <w:lang w:val="es-ES_tradnl"/>
        </w:rPr>
        <w:t xml:space="preserve">Está previsto que la implementación de estas </w:t>
      </w:r>
      <w:r w:rsidR="008C24AF" w:rsidRPr="00DD7263">
        <w:rPr>
          <w:lang w:val="es-ES_tradnl"/>
        </w:rPr>
        <w:t>IR</w:t>
      </w:r>
      <w:r w:rsidRPr="00DD7263">
        <w:rPr>
          <w:lang w:val="es-ES_tradnl"/>
        </w:rPr>
        <w:t xml:space="preserve"> comience en 2018. Se espera que se aumente la contribución de la UIT mediante recursos obtenidos a través de esfuerzos de movilización de recursos y de compromisos contraídos por los países.</w:t>
      </w:r>
      <w:bookmarkEnd w:id="19"/>
    </w:p>
    <w:p w14:paraId="261BCD67" w14:textId="15835F0F" w:rsidR="008C24AF" w:rsidRPr="00DD7263" w:rsidRDefault="008C24AF" w:rsidP="00461200">
      <w:pPr>
        <w:rPr>
          <w:lang w:val="es-ES_tradnl"/>
        </w:rPr>
      </w:pPr>
      <w:r w:rsidRPr="00DD7263">
        <w:rPr>
          <w:lang w:val="es-ES_tradnl"/>
        </w:rPr>
        <w:t xml:space="preserve">Con arreglo al </w:t>
      </w:r>
      <w:r w:rsidR="008C6AAE" w:rsidRPr="00DD7263">
        <w:rPr>
          <w:lang w:val="es-ES_tradnl"/>
        </w:rPr>
        <w:t>D</w:t>
      </w:r>
      <w:r w:rsidRPr="00DD7263">
        <w:rPr>
          <w:lang w:val="es-ES_tradnl"/>
        </w:rPr>
        <w:t>ocumento WTDC-17/85, la asignación de 500</w:t>
      </w:r>
      <w:r w:rsidR="008C6AAE" w:rsidRPr="00DD7263">
        <w:rPr>
          <w:lang w:val="es-ES_tradnl"/>
        </w:rPr>
        <w:t> </w:t>
      </w:r>
      <w:r w:rsidRPr="00DD7263">
        <w:rPr>
          <w:lang w:val="es-ES_tradnl"/>
        </w:rPr>
        <w:t>000</w:t>
      </w:r>
      <w:r w:rsidR="008C6AAE" w:rsidRPr="00DD7263">
        <w:rPr>
          <w:lang w:val="es-ES_tradnl"/>
        </w:rPr>
        <w:t xml:space="preserve"> CHF a cada </w:t>
      </w:r>
      <w:r w:rsidR="00461200">
        <w:rPr>
          <w:lang w:val="es-ES_tradnl"/>
        </w:rPr>
        <w:t>I</w:t>
      </w:r>
      <w:r w:rsidR="008C6AAE" w:rsidRPr="00DD7263">
        <w:rPr>
          <w:lang w:val="es-ES_tradnl"/>
        </w:rPr>
        <w:t>R para 2018-2019 y </w:t>
      </w:r>
      <w:r w:rsidRPr="00DD7263">
        <w:rPr>
          <w:lang w:val="es-ES_tradnl"/>
        </w:rPr>
        <w:t>500</w:t>
      </w:r>
      <w:r w:rsidR="008C6AAE" w:rsidRPr="00DD7263">
        <w:rPr>
          <w:lang w:val="es-ES_tradnl"/>
        </w:rPr>
        <w:t> </w:t>
      </w:r>
      <w:r w:rsidRPr="00DD7263">
        <w:rPr>
          <w:lang w:val="es-ES_tradnl"/>
        </w:rPr>
        <w:t>000</w:t>
      </w:r>
      <w:r w:rsidR="008C6AAE" w:rsidRPr="00DD7263">
        <w:rPr>
          <w:lang w:val="es-ES_tradnl"/>
        </w:rPr>
        <w:t> </w:t>
      </w:r>
      <w:r w:rsidRPr="00DD7263">
        <w:rPr>
          <w:lang w:val="es-ES_tradnl"/>
        </w:rPr>
        <w:t>CHF para 2020-2021 requeriría un máximo de 15 millo</w:t>
      </w:r>
      <w:r w:rsidR="008C6AAE" w:rsidRPr="00DD7263">
        <w:rPr>
          <w:lang w:val="es-ES_tradnl"/>
        </w:rPr>
        <w:t>nes de CHF en 2018-2019 y otros </w:t>
      </w:r>
      <w:r w:rsidRPr="00DD7263">
        <w:rPr>
          <w:lang w:val="es-ES_tradnl"/>
        </w:rPr>
        <w:t>15 millones de CHF en 2020-2021, totalizando 30 millones de CHF para la plena implementación. Esta opción representa la situación de financiación ideal con la que se obtendría una repercusión importante si queremos atraer más recursos para financiar proyectos a gran escala con una mayor repercusión.</w:t>
      </w:r>
    </w:p>
    <w:p w14:paraId="53F9A453" w14:textId="201A2F99" w:rsidR="00657951" w:rsidRPr="00DD7263" w:rsidRDefault="003D54D2" w:rsidP="00522F37">
      <w:pPr>
        <w:spacing w:after="120"/>
        <w:rPr>
          <w:lang w:val="es-ES_tradnl"/>
        </w:rPr>
      </w:pPr>
      <w:bookmarkStart w:id="20" w:name="lt_pId040"/>
      <w:r w:rsidRPr="00DD7263">
        <w:rPr>
          <w:lang w:val="es-ES_tradnl"/>
        </w:rPr>
        <w:t xml:space="preserve">Sobre la base de </w:t>
      </w:r>
      <w:r w:rsidR="008C24AF" w:rsidRPr="00DD7263">
        <w:rPr>
          <w:lang w:val="es-ES_tradnl"/>
        </w:rPr>
        <w:t>la solicitud</w:t>
      </w:r>
      <w:r w:rsidRPr="00DD7263">
        <w:rPr>
          <w:lang w:val="es-ES_tradnl"/>
        </w:rPr>
        <w:t xml:space="preserve"> del GTC-RHF</w:t>
      </w:r>
      <w:r w:rsidR="008C24AF" w:rsidRPr="00DD7263">
        <w:rPr>
          <w:lang w:val="es-ES_tradnl"/>
        </w:rPr>
        <w:t xml:space="preserve"> de que la Secretaría present</w:t>
      </w:r>
      <w:r w:rsidR="008C6AAE" w:rsidRPr="00DD7263">
        <w:rPr>
          <w:lang w:val="es-ES_tradnl"/>
        </w:rPr>
        <w:t>e</w:t>
      </w:r>
      <w:r w:rsidR="008C24AF" w:rsidRPr="00DD7263">
        <w:rPr>
          <w:lang w:val="es-ES_tradnl"/>
        </w:rPr>
        <w:t xml:space="preserve"> o</w:t>
      </w:r>
      <w:r w:rsidR="00522F37" w:rsidRPr="00DD7263">
        <w:rPr>
          <w:lang w:val="es-ES_tradnl"/>
        </w:rPr>
        <w:t>pciones para la implementación "</w:t>
      </w:r>
      <w:r w:rsidR="008C24AF" w:rsidRPr="00DD7263">
        <w:rPr>
          <w:lang w:val="es-ES_tradnl"/>
        </w:rPr>
        <w:t>parcial</w:t>
      </w:r>
      <w:r w:rsidR="00522F37" w:rsidRPr="00DD7263">
        <w:rPr>
          <w:lang w:val="es-ES_tradnl"/>
        </w:rPr>
        <w:t>"</w:t>
      </w:r>
      <w:r w:rsidRPr="00DD7263">
        <w:rPr>
          <w:lang w:val="es-ES_tradnl"/>
        </w:rPr>
        <w:t>, y teniendo presentes los limitados recursos financieros de la Unión, se proponen las opciones siguientes</w:t>
      </w:r>
      <w:r w:rsidR="00AC5986" w:rsidRPr="00DD7263">
        <w:rPr>
          <w:lang w:val="es-ES_tradnl"/>
        </w:rPr>
        <w:t xml:space="preserve"> (véase la nota explicativa situada al final del cuadro), con una nota explicativa para cada opción. Cuanto mayor es el importe asignado</w:t>
      </w:r>
      <w:r w:rsidR="00E86149" w:rsidRPr="00DD7263">
        <w:rPr>
          <w:lang w:val="es-ES_tradnl"/>
        </w:rPr>
        <w:t xml:space="preserve"> a cada </w:t>
      </w:r>
      <w:r w:rsidR="008C24AF" w:rsidRPr="00DD7263">
        <w:rPr>
          <w:lang w:val="es-ES_tradnl"/>
        </w:rPr>
        <w:t>IR</w:t>
      </w:r>
      <w:r w:rsidR="00E86149" w:rsidRPr="00DD7263">
        <w:rPr>
          <w:lang w:val="es-ES_tradnl"/>
        </w:rPr>
        <w:t>, más probable es que los asociados externos aporten más fondos</w:t>
      </w:r>
      <w:r w:rsidR="00695FEE" w:rsidRPr="00DD7263">
        <w:rPr>
          <w:rStyle w:val="FootnoteReference"/>
          <w:lang w:val="es-ES_tradnl"/>
        </w:rPr>
        <w:footnoteReference w:id="6"/>
      </w:r>
      <w:r w:rsidR="00E86149" w:rsidRPr="00DD7263">
        <w:rPr>
          <w:lang w:val="es-ES_tradnl"/>
        </w:rPr>
        <w:t xml:space="preserve"> a proyectos relacionados con las </w:t>
      </w:r>
      <w:r w:rsidR="008C24AF" w:rsidRPr="00DD7263">
        <w:rPr>
          <w:lang w:val="es-ES_tradnl"/>
        </w:rPr>
        <w:t>IR</w:t>
      </w:r>
      <w:r w:rsidR="00E86149" w:rsidRPr="00DD7263">
        <w:rPr>
          <w:lang w:val="es-ES_tradnl"/>
        </w:rPr>
        <w:t>.</w:t>
      </w:r>
      <w:bookmarkEnd w:id="20"/>
    </w:p>
    <w:p w14:paraId="6B93CE53" w14:textId="27AC6E30" w:rsidR="00077516" w:rsidRPr="00DD7263" w:rsidRDefault="00077516">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r w:rsidRPr="00DD7263">
        <w:rPr>
          <w:b/>
          <w:lang w:val="es-ES_tradnl"/>
        </w:rPr>
        <w:br w:type="page"/>
      </w:r>
    </w:p>
    <w:p w14:paraId="1D0BF67D" w14:textId="77777777" w:rsidR="00077516" w:rsidRPr="00DD7263" w:rsidRDefault="00077516" w:rsidP="008C24AF">
      <w:pPr>
        <w:spacing w:after="120"/>
        <w:rPr>
          <w:b/>
          <w:lang w:val="es-ES_tradnl"/>
        </w:rPr>
      </w:pP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BB1B7D" w:rsidRPr="00DD7263" w14:paraId="62EFA6C3" w14:textId="77777777" w:rsidTr="00383967">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1E3EA" w14:textId="77777777" w:rsidR="00BB1B7D" w:rsidRPr="00DD7263" w:rsidRDefault="00BB1B7D" w:rsidP="00BB1B7D">
            <w:pPr>
              <w:pStyle w:val="Tablehead"/>
              <w:rPr>
                <w:lang w:val="es-ES_tradnl"/>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140BA" w14:textId="77777777" w:rsidR="00BB1B7D" w:rsidRPr="00DD7263" w:rsidRDefault="003D54D2" w:rsidP="00BB1B7D">
            <w:pPr>
              <w:pStyle w:val="Tablehead"/>
              <w:rPr>
                <w:lang w:val="es-ES_tradnl"/>
              </w:rPr>
            </w:pPr>
            <w:r w:rsidRPr="00DD7263">
              <w:rPr>
                <w:lang w:val="es-ES_tradnl"/>
              </w:rPr>
              <w:t>Opción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D0CAA" w14:textId="77777777" w:rsidR="00BB1B7D" w:rsidRPr="00DD7263" w:rsidRDefault="00BB1B7D" w:rsidP="00BB1B7D">
            <w:pPr>
              <w:pStyle w:val="Tablehead"/>
              <w:rPr>
                <w:lang w:val="es-ES_tradnl"/>
              </w:rPr>
            </w:pPr>
            <w:r w:rsidRPr="00DD7263">
              <w:rPr>
                <w:lang w:val="es-ES_tradnl"/>
              </w:rPr>
              <w:t>2018-2019</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BC195" w14:textId="77777777" w:rsidR="00BB1B7D" w:rsidRPr="00DD7263" w:rsidRDefault="00BB1B7D" w:rsidP="00BB1B7D">
            <w:pPr>
              <w:pStyle w:val="Tablehead"/>
              <w:rPr>
                <w:lang w:val="es-ES_tradnl"/>
              </w:rPr>
            </w:pPr>
            <w:r w:rsidRPr="00DD7263">
              <w:rPr>
                <w:lang w:val="es-ES_tradnl"/>
              </w:rPr>
              <w:t>2020-2021</w:t>
            </w:r>
          </w:p>
        </w:tc>
        <w:tc>
          <w:tcPr>
            <w:tcW w:w="2126" w:type="dxa"/>
            <w:tcBorders>
              <w:top w:val="single" w:sz="8" w:space="0" w:color="auto"/>
              <w:left w:val="nil"/>
              <w:bottom w:val="single" w:sz="8" w:space="0" w:color="auto"/>
              <w:right w:val="single" w:sz="8" w:space="0" w:color="auto"/>
            </w:tcBorders>
          </w:tcPr>
          <w:p w14:paraId="11AE3338" w14:textId="77777777" w:rsidR="00BB1B7D" w:rsidRPr="00DD7263" w:rsidRDefault="00BB1B7D" w:rsidP="00BB1B7D">
            <w:pPr>
              <w:pStyle w:val="Tablehead"/>
              <w:rPr>
                <w:lang w:val="es-ES_tradnl"/>
              </w:rPr>
            </w:pPr>
            <w:bookmarkStart w:id="21" w:name="lt_pId044"/>
            <w:r w:rsidRPr="00DD7263">
              <w:rPr>
                <w:lang w:val="es-ES_tradnl"/>
              </w:rPr>
              <w:t>TOTAL 2018-2021</w:t>
            </w:r>
            <w:bookmarkEnd w:id="21"/>
          </w:p>
        </w:tc>
      </w:tr>
      <w:tr w:rsidR="00BB1B7D" w:rsidRPr="00DD7263" w14:paraId="57F5BB20" w14:textId="77777777" w:rsidTr="00383967">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DD6241" w14:textId="77777777" w:rsidR="00BB1B7D" w:rsidRPr="00DD7263" w:rsidRDefault="00BB1B7D" w:rsidP="00BB1B7D">
            <w:pPr>
              <w:pStyle w:val="Tabletext"/>
              <w:rPr>
                <w:lang w:val="es-ES_tradnl"/>
              </w:rPr>
            </w:pPr>
            <w:r w:rsidRPr="00DD7263">
              <w:rPr>
                <w:lang w:val="es-ES_tradnl"/>
              </w:rPr>
              <w:t>1</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14:paraId="2E0F222B" w14:textId="15284171" w:rsidR="00BB1B7D" w:rsidRPr="00DD7263" w:rsidRDefault="00563528" w:rsidP="008C24AF">
            <w:pPr>
              <w:pStyle w:val="Tabletext"/>
              <w:rPr>
                <w:lang w:val="es-ES_tradnl"/>
              </w:rPr>
            </w:pPr>
            <w:bookmarkStart w:id="22" w:name="lt_pId046"/>
            <w:r w:rsidRPr="00DD7263">
              <w:rPr>
                <w:lang w:val="es-ES_tradnl"/>
              </w:rPr>
              <w:t>Según el D</w:t>
            </w:r>
            <w:r w:rsidR="003D54D2" w:rsidRPr="00DD7263">
              <w:rPr>
                <w:lang w:val="es-ES_tradnl"/>
              </w:rPr>
              <w:t>ocumento</w:t>
            </w:r>
            <w:r w:rsidR="00BB1B7D" w:rsidRPr="00DD7263">
              <w:rPr>
                <w:lang w:val="es-ES_tradnl"/>
              </w:rPr>
              <w:t xml:space="preserve"> WTDC</w:t>
            </w:r>
            <w:r w:rsidRPr="00DD7263">
              <w:rPr>
                <w:lang w:val="es-ES_tradnl"/>
              </w:rPr>
              <w:noBreakHyphen/>
            </w:r>
            <w:r w:rsidR="00BB1B7D" w:rsidRPr="00DD7263">
              <w:rPr>
                <w:lang w:val="es-ES_tradnl"/>
              </w:rPr>
              <w:t>17/85.</w:t>
            </w:r>
            <w:bookmarkEnd w:id="22"/>
            <w:r w:rsidR="00BB1B7D" w:rsidRPr="00DD7263">
              <w:rPr>
                <w:lang w:val="es-ES_tradnl"/>
              </w:rPr>
              <w:t xml:space="preserve"> </w:t>
            </w:r>
            <w:bookmarkStart w:id="23" w:name="lt_pId047"/>
            <w:r w:rsidR="003D54D2" w:rsidRPr="00DD7263">
              <w:rPr>
                <w:lang w:val="es-ES_tradnl"/>
              </w:rPr>
              <w:t xml:space="preserve">Atribución </w:t>
            </w:r>
            <w:r w:rsidRPr="00DD7263">
              <w:rPr>
                <w:lang w:val="es-ES_tradnl"/>
              </w:rPr>
              <w:t>de </w:t>
            </w:r>
            <w:r w:rsidR="008C24AF" w:rsidRPr="00DD7263">
              <w:rPr>
                <w:lang w:val="es-ES_tradnl"/>
              </w:rPr>
              <w:t>1</w:t>
            </w:r>
            <w:r w:rsidRPr="00DD7263">
              <w:rPr>
                <w:lang w:val="es-ES_tradnl"/>
              </w:rPr>
              <w:t>00 000 </w:t>
            </w:r>
            <w:r w:rsidR="003D54D2" w:rsidRPr="00DD7263">
              <w:rPr>
                <w:lang w:val="es-ES_tradnl"/>
              </w:rPr>
              <w:t xml:space="preserve">CHF a cada </w:t>
            </w:r>
            <w:r w:rsidR="008C24AF" w:rsidRPr="00DD7263">
              <w:rPr>
                <w:lang w:val="es-ES_tradnl"/>
              </w:rPr>
              <w:t>IR</w:t>
            </w:r>
            <w:r w:rsidR="003D54D2" w:rsidRPr="00DD7263">
              <w:rPr>
                <w:lang w:val="es-ES_tradnl"/>
              </w:rPr>
              <w:t xml:space="preserve"> para</w:t>
            </w:r>
            <w:r w:rsidR="00BB1B7D" w:rsidRPr="00DD7263">
              <w:rPr>
                <w:lang w:val="es-ES_tradnl"/>
              </w:rPr>
              <w:t xml:space="preserve"> 2018-2019</w:t>
            </w:r>
            <w:r w:rsidR="003D54D2" w:rsidRPr="00DD7263">
              <w:rPr>
                <w:lang w:val="es-ES_tradnl"/>
              </w:rPr>
              <w:t>,</w:t>
            </w:r>
            <w:r w:rsidR="00BB1B7D" w:rsidRPr="00DD7263">
              <w:rPr>
                <w:lang w:val="es-ES_tradnl"/>
              </w:rPr>
              <w:t xml:space="preserve"> </w:t>
            </w:r>
            <w:r w:rsidRPr="00DD7263">
              <w:rPr>
                <w:lang w:val="es-ES_tradnl"/>
              </w:rPr>
              <w:t>y 500 000 </w:t>
            </w:r>
            <w:r w:rsidR="003D54D2" w:rsidRPr="00DD7263">
              <w:rPr>
                <w:lang w:val="es-ES_tradnl"/>
              </w:rPr>
              <w:t>CHF</w:t>
            </w:r>
            <w:r w:rsidR="00BB1B7D" w:rsidRPr="00DD7263">
              <w:rPr>
                <w:lang w:val="es-ES_tradnl"/>
              </w:rPr>
              <w:t xml:space="preserve"> </w:t>
            </w:r>
            <w:r w:rsidR="003D54D2" w:rsidRPr="00DD7263">
              <w:rPr>
                <w:lang w:val="es-ES_tradnl"/>
              </w:rPr>
              <w:t xml:space="preserve">para </w:t>
            </w:r>
            <w:r w:rsidR="00BB1B7D" w:rsidRPr="00DD7263">
              <w:rPr>
                <w:lang w:val="es-ES_tradnl"/>
              </w:rPr>
              <w:t>2020-2021</w:t>
            </w:r>
            <w:bookmarkEnd w:id="23"/>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59E9B33" w14:textId="0C0C8E76" w:rsidR="00BB1B7D" w:rsidRPr="00DD7263" w:rsidRDefault="00563528" w:rsidP="008C24AF">
            <w:pPr>
              <w:pStyle w:val="Tabletext"/>
              <w:jc w:val="center"/>
              <w:rPr>
                <w:lang w:val="es-ES_tradnl"/>
              </w:rPr>
            </w:pPr>
            <w:bookmarkStart w:id="24" w:name="lt_pId048"/>
            <w:r w:rsidRPr="00DD7263">
              <w:rPr>
                <w:lang w:val="es-ES_tradnl"/>
              </w:rPr>
              <w:t>Máximo de </w:t>
            </w:r>
            <w:r w:rsidR="008C24AF" w:rsidRPr="00DD7263">
              <w:rPr>
                <w:lang w:val="es-ES_tradnl"/>
              </w:rPr>
              <w:t>3</w:t>
            </w:r>
            <w:r w:rsidRPr="00DD7263">
              <w:rPr>
                <w:lang w:val="es-ES_tradnl"/>
              </w:rPr>
              <w:t> millones </w:t>
            </w:r>
            <w:r w:rsidR="003D54D2" w:rsidRPr="00DD7263">
              <w:rPr>
                <w:lang w:val="es-ES_tradnl"/>
              </w:rPr>
              <w:t>de CHF</w:t>
            </w:r>
            <w:bookmarkEnd w:id="24"/>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0B4A343" w14:textId="77777777" w:rsidR="00BB1B7D" w:rsidRPr="00DD7263" w:rsidRDefault="003D54D2" w:rsidP="00BB1B7D">
            <w:pPr>
              <w:pStyle w:val="Tabletext"/>
              <w:jc w:val="center"/>
              <w:rPr>
                <w:lang w:val="es-ES_tradnl"/>
              </w:rPr>
            </w:pPr>
            <w:r w:rsidRPr="00DD7263">
              <w:rPr>
                <w:lang w:val="es-ES_tradnl"/>
              </w:rPr>
              <w:t>15 millones de CHF</w:t>
            </w:r>
          </w:p>
        </w:tc>
        <w:tc>
          <w:tcPr>
            <w:tcW w:w="2126" w:type="dxa"/>
            <w:tcBorders>
              <w:top w:val="nil"/>
              <w:left w:val="nil"/>
              <w:bottom w:val="single" w:sz="8" w:space="0" w:color="auto"/>
              <w:right w:val="single" w:sz="8" w:space="0" w:color="auto"/>
            </w:tcBorders>
          </w:tcPr>
          <w:p w14:paraId="2CE7E981" w14:textId="58C1FF89" w:rsidR="00BB1B7D" w:rsidRPr="00DD7263" w:rsidRDefault="008C24AF" w:rsidP="00BB1B7D">
            <w:pPr>
              <w:pStyle w:val="Tabletext"/>
              <w:jc w:val="center"/>
              <w:rPr>
                <w:b/>
                <w:lang w:val="es-ES_tradnl"/>
              </w:rPr>
            </w:pPr>
            <w:r w:rsidRPr="00DD7263">
              <w:rPr>
                <w:b/>
                <w:lang w:val="es-ES_tradnl"/>
              </w:rPr>
              <w:t xml:space="preserve">18 </w:t>
            </w:r>
            <w:r w:rsidR="003D54D2" w:rsidRPr="00DD7263">
              <w:rPr>
                <w:b/>
                <w:lang w:val="es-ES_tradnl"/>
              </w:rPr>
              <w:t xml:space="preserve">millones </w:t>
            </w:r>
            <w:r w:rsidR="003D54D2" w:rsidRPr="00DD7263">
              <w:rPr>
                <w:b/>
                <w:bCs/>
                <w:lang w:val="es-ES_tradnl"/>
              </w:rPr>
              <w:t xml:space="preserve">de </w:t>
            </w:r>
            <w:r w:rsidR="003D54D2" w:rsidRPr="00DD7263">
              <w:rPr>
                <w:b/>
                <w:lang w:val="es-ES_tradnl"/>
              </w:rPr>
              <w:t>CHF</w:t>
            </w:r>
          </w:p>
        </w:tc>
      </w:tr>
      <w:tr w:rsidR="00BB1B7D" w:rsidRPr="00DD7263" w14:paraId="007FBA0C" w14:textId="77777777" w:rsidTr="00383967">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A4726E" w14:textId="34119030" w:rsidR="00BB1B7D" w:rsidRPr="00DD7263" w:rsidRDefault="008C24AF" w:rsidP="00BB1B7D">
            <w:pPr>
              <w:pStyle w:val="Tabletext"/>
              <w:rPr>
                <w:lang w:val="es-ES_tradnl"/>
              </w:rPr>
            </w:pPr>
            <w:r w:rsidRPr="00DD7263">
              <w:rPr>
                <w:lang w:val="es-ES_tradnl"/>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C6CAF6" w14:textId="39963AAA" w:rsidR="00BB1B7D" w:rsidRPr="00DD7263" w:rsidRDefault="003D54D2" w:rsidP="00563528">
            <w:pPr>
              <w:pStyle w:val="Tabletext"/>
              <w:rPr>
                <w:lang w:val="es-ES_tradnl"/>
              </w:rPr>
            </w:pPr>
            <w:r w:rsidRPr="00DD7263">
              <w:rPr>
                <w:lang w:val="es-ES_tradnl"/>
              </w:rPr>
              <w:t>Atribución de 100</w:t>
            </w:r>
            <w:r w:rsidR="00563528" w:rsidRPr="00DD7263">
              <w:rPr>
                <w:lang w:val="es-ES_tradnl"/>
              </w:rPr>
              <w:t> </w:t>
            </w:r>
            <w:r w:rsidRPr="00DD7263">
              <w:rPr>
                <w:lang w:val="es-ES_tradnl"/>
              </w:rPr>
              <w:t>000</w:t>
            </w:r>
            <w:r w:rsidR="00563528" w:rsidRPr="00DD7263">
              <w:rPr>
                <w:lang w:val="es-ES_tradnl"/>
              </w:rPr>
              <w:t> </w:t>
            </w:r>
            <w:r w:rsidRPr="00DD7263">
              <w:rPr>
                <w:lang w:val="es-ES_tradnl"/>
              </w:rPr>
              <w:t xml:space="preserve">CHF a cada </w:t>
            </w:r>
            <w:r w:rsidR="008C24AF" w:rsidRPr="00DD7263">
              <w:rPr>
                <w:lang w:val="es-ES_tradnl"/>
              </w:rPr>
              <w:t>IR</w:t>
            </w:r>
            <w:r w:rsidRPr="00DD7263">
              <w:rPr>
                <w:lang w:val="es-ES_tradnl"/>
              </w:rPr>
              <w:t xml:space="preserve"> para 2018-2019, y 200</w:t>
            </w:r>
            <w:r w:rsidR="00563528" w:rsidRPr="00DD7263">
              <w:rPr>
                <w:lang w:val="es-ES_tradnl"/>
              </w:rPr>
              <w:t> 000 </w:t>
            </w:r>
            <w:r w:rsidRPr="00DD7263">
              <w:rPr>
                <w:lang w:val="es-ES_tradnl"/>
              </w:rPr>
              <w:t>CHF para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6539E0" w14:textId="2D2DD2E2" w:rsidR="00BB1B7D" w:rsidRPr="00DD7263" w:rsidRDefault="003D54D2" w:rsidP="00563528">
            <w:pPr>
              <w:pStyle w:val="Tabletext"/>
              <w:jc w:val="center"/>
              <w:rPr>
                <w:lang w:val="es-ES_tradnl"/>
              </w:rPr>
            </w:pPr>
            <w:r w:rsidRPr="00DD7263">
              <w:rPr>
                <w:lang w:val="es-ES_tradnl"/>
              </w:rPr>
              <w:t>M</w:t>
            </w:r>
            <w:r w:rsidR="00563528" w:rsidRPr="00DD7263">
              <w:rPr>
                <w:lang w:val="es-ES_tradnl"/>
              </w:rPr>
              <w:t>áximo de </w:t>
            </w:r>
            <w:r w:rsidRPr="00DD7263">
              <w:rPr>
                <w:lang w:val="es-ES_tradnl"/>
              </w:rPr>
              <w:t>3</w:t>
            </w:r>
            <w:r w:rsidR="00563528" w:rsidRPr="00DD7263">
              <w:rPr>
                <w:lang w:val="es-ES_tradnl"/>
              </w:rPr>
              <w:t> </w:t>
            </w:r>
            <w:r w:rsidRPr="00DD7263">
              <w:rPr>
                <w:lang w:val="es-ES_tradnl"/>
              </w:rPr>
              <w:t>millones</w:t>
            </w:r>
            <w:r w:rsidR="00563528" w:rsidRPr="00DD7263">
              <w:rPr>
                <w:lang w:val="es-ES_tradnl"/>
              </w:rPr>
              <w:t> </w:t>
            </w:r>
            <w:r w:rsidRPr="00DD7263">
              <w:rPr>
                <w:lang w:val="es-ES_tradnl"/>
              </w:rPr>
              <w:t>de CHF</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6A1F8A" w14:textId="77777777" w:rsidR="00BB1B7D" w:rsidRPr="00DD7263" w:rsidRDefault="00BB1B7D" w:rsidP="00BB1B7D">
            <w:pPr>
              <w:pStyle w:val="Tabletext"/>
              <w:jc w:val="center"/>
              <w:rPr>
                <w:lang w:val="es-ES_tradnl"/>
              </w:rPr>
            </w:pPr>
            <w:bookmarkStart w:id="25" w:name="lt_pId059"/>
            <w:r w:rsidRPr="00DD7263">
              <w:rPr>
                <w:lang w:val="es-ES_tradnl"/>
              </w:rPr>
              <w:t xml:space="preserve">6 </w:t>
            </w:r>
            <w:r w:rsidR="003D54D2" w:rsidRPr="00DD7263">
              <w:rPr>
                <w:lang w:val="es-ES_tradnl"/>
              </w:rPr>
              <w:t>millones de CHF</w:t>
            </w:r>
            <w:bookmarkEnd w:id="25"/>
          </w:p>
        </w:tc>
        <w:tc>
          <w:tcPr>
            <w:tcW w:w="2126" w:type="dxa"/>
            <w:tcBorders>
              <w:top w:val="single" w:sz="8" w:space="0" w:color="auto"/>
              <w:left w:val="nil"/>
              <w:bottom w:val="single" w:sz="8" w:space="0" w:color="auto"/>
              <w:right w:val="single" w:sz="8" w:space="0" w:color="auto"/>
            </w:tcBorders>
          </w:tcPr>
          <w:p w14:paraId="2C48D0D1" w14:textId="77777777" w:rsidR="00BB1B7D" w:rsidRPr="00DD7263" w:rsidRDefault="00BB1B7D" w:rsidP="00BB1B7D">
            <w:pPr>
              <w:pStyle w:val="Tabletext"/>
              <w:jc w:val="center"/>
              <w:rPr>
                <w:b/>
                <w:lang w:val="es-ES_tradnl"/>
              </w:rPr>
            </w:pPr>
            <w:bookmarkStart w:id="26" w:name="lt_pId060"/>
            <w:r w:rsidRPr="00DD7263">
              <w:rPr>
                <w:b/>
                <w:lang w:val="es-ES_tradnl"/>
              </w:rPr>
              <w:t xml:space="preserve">9 </w:t>
            </w:r>
            <w:r w:rsidR="003D54D2" w:rsidRPr="00DD7263">
              <w:rPr>
                <w:b/>
                <w:lang w:val="es-ES_tradnl"/>
              </w:rPr>
              <w:t xml:space="preserve">millones </w:t>
            </w:r>
            <w:r w:rsidR="003D54D2" w:rsidRPr="00DD7263">
              <w:rPr>
                <w:b/>
                <w:bCs/>
                <w:lang w:val="es-ES_tradnl"/>
              </w:rPr>
              <w:t xml:space="preserve">de </w:t>
            </w:r>
            <w:r w:rsidR="003D54D2" w:rsidRPr="00DD7263">
              <w:rPr>
                <w:b/>
                <w:lang w:val="es-ES_tradnl"/>
              </w:rPr>
              <w:t>CHF</w:t>
            </w:r>
            <w:bookmarkEnd w:id="26"/>
          </w:p>
        </w:tc>
      </w:tr>
      <w:tr w:rsidR="00BB1B7D" w:rsidRPr="00DD7263" w14:paraId="276E49DC" w14:textId="77777777" w:rsidTr="00383967">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102DA" w14:textId="51FFED42" w:rsidR="00BB1B7D" w:rsidRPr="00DD7263" w:rsidRDefault="008C24AF" w:rsidP="00BB1B7D">
            <w:pPr>
              <w:pStyle w:val="Tabletext"/>
              <w:rPr>
                <w:lang w:val="es-ES_tradnl"/>
              </w:rPr>
            </w:pPr>
            <w:r w:rsidRPr="00DD7263">
              <w:rPr>
                <w:lang w:val="es-ES_tradnl"/>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14:paraId="0AA72A49" w14:textId="6D387ADA" w:rsidR="00BB1B7D" w:rsidRPr="00DD7263" w:rsidRDefault="003D54D2" w:rsidP="00563528">
            <w:pPr>
              <w:pStyle w:val="Tabletext"/>
              <w:rPr>
                <w:lang w:val="es-ES_tradnl"/>
              </w:rPr>
            </w:pPr>
            <w:r w:rsidRPr="00DD7263">
              <w:rPr>
                <w:lang w:val="es-ES_tradnl"/>
              </w:rPr>
              <w:t>Atribución de 100</w:t>
            </w:r>
            <w:r w:rsidR="00563528" w:rsidRPr="00DD7263">
              <w:rPr>
                <w:lang w:val="es-ES_tradnl"/>
              </w:rPr>
              <w:t> </w:t>
            </w:r>
            <w:r w:rsidRPr="00DD7263">
              <w:rPr>
                <w:lang w:val="es-ES_tradnl"/>
              </w:rPr>
              <w:t>000</w:t>
            </w:r>
            <w:r w:rsidR="00563528" w:rsidRPr="00DD7263">
              <w:rPr>
                <w:lang w:val="es-ES_tradnl"/>
              </w:rPr>
              <w:t> </w:t>
            </w:r>
            <w:r w:rsidRPr="00DD7263">
              <w:rPr>
                <w:lang w:val="es-ES_tradnl"/>
              </w:rPr>
              <w:t xml:space="preserve">CHF a cada </w:t>
            </w:r>
            <w:r w:rsidR="008C24AF" w:rsidRPr="00DD7263">
              <w:rPr>
                <w:lang w:val="es-ES_tradnl"/>
              </w:rPr>
              <w:t>IR</w:t>
            </w:r>
            <w:r w:rsidRPr="00DD7263">
              <w:rPr>
                <w:lang w:val="es-ES_tradnl"/>
              </w:rPr>
              <w:t xml:space="preserve"> para 2018-2019, y 100</w:t>
            </w:r>
            <w:r w:rsidR="00563528" w:rsidRPr="00DD7263">
              <w:rPr>
                <w:lang w:val="es-ES_tradnl"/>
              </w:rPr>
              <w:t> 000 </w:t>
            </w:r>
            <w:r w:rsidRPr="00DD7263">
              <w:rPr>
                <w:lang w:val="es-ES_tradnl"/>
              </w:rPr>
              <w:t>CHF para 2020-2021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A0DDD3A" w14:textId="48AA83F0" w:rsidR="00BB1B7D" w:rsidRPr="00DD7263" w:rsidRDefault="003D54D2" w:rsidP="00BB1B7D">
            <w:pPr>
              <w:pStyle w:val="Tabletext"/>
              <w:jc w:val="center"/>
              <w:rPr>
                <w:lang w:val="es-ES_tradnl"/>
              </w:rPr>
            </w:pPr>
            <w:r w:rsidRPr="00DD7263">
              <w:rPr>
                <w:lang w:val="es-ES_tradnl"/>
              </w:rPr>
              <w:t>M</w:t>
            </w:r>
            <w:r w:rsidR="005E7972" w:rsidRPr="00DD7263">
              <w:rPr>
                <w:lang w:val="es-ES_tradnl"/>
              </w:rPr>
              <w:t>áximo de </w:t>
            </w:r>
            <w:r w:rsidRPr="00DD7263">
              <w:rPr>
                <w:lang w:val="es-ES_tradnl"/>
              </w:rPr>
              <w:t>3</w:t>
            </w:r>
            <w:r w:rsidR="005E7972" w:rsidRPr="00DD7263">
              <w:rPr>
                <w:lang w:val="es-ES_tradnl"/>
              </w:rPr>
              <w:t> millones </w:t>
            </w:r>
            <w:r w:rsidRPr="00DD7263">
              <w:rPr>
                <w:lang w:val="es-ES_tradnl"/>
              </w:rPr>
              <w:t>de CHF</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0ECE871" w14:textId="77777777" w:rsidR="00BB1B7D" w:rsidRPr="00DD7263" w:rsidRDefault="00BB1B7D" w:rsidP="00BB1B7D">
            <w:pPr>
              <w:pStyle w:val="Tabletext"/>
              <w:jc w:val="center"/>
              <w:rPr>
                <w:lang w:val="es-ES_tradnl"/>
              </w:rPr>
            </w:pPr>
            <w:bookmarkStart w:id="27" w:name="lt_pId064"/>
            <w:r w:rsidRPr="00DD7263">
              <w:rPr>
                <w:lang w:val="es-ES_tradnl"/>
              </w:rPr>
              <w:t xml:space="preserve">3 </w:t>
            </w:r>
            <w:r w:rsidR="003D54D2" w:rsidRPr="00DD7263">
              <w:rPr>
                <w:lang w:val="es-ES_tradnl"/>
              </w:rPr>
              <w:t>millones de CHF</w:t>
            </w:r>
            <w:bookmarkEnd w:id="27"/>
          </w:p>
        </w:tc>
        <w:tc>
          <w:tcPr>
            <w:tcW w:w="2126" w:type="dxa"/>
            <w:tcBorders>
              <w:top w:val="nil"/>
              <w:left w:val="nil"/>
              <w:bottom w:val="single" w:sz="8" w:space="0" w:color="auto"/>
              <w:right w:val="single" w:sz="8" w:space="0" w:color="auto"/>
            </w:tcBorders>
          </w:tcPr>
          <w:p w14:paraId="6B9DFFE1" w14:textId="77777777" w:rsidR="00BB1B7D" w:rsidRPr="00DD7263" w:rsidRDefault="00BB1B7D" w:rsidP="00BB1B7D">
            <w:pPr>
              <w:pStyle w:val="Tabletext"/>
              <w:jc w:val="center"/>
              <w:rPr>
                <w:b/>
                <w:lang w:val="es-ES_tradnl"/>
              </w:rPr>
            </w:pPr>
            <w:bookmarkStart w:id="28" w:name="lt_pId065"/>
            <w:r w:rsidRPr="00DD7263">
              <w:rPr>
                <w:b/>
                <w:lang w:val="es-ES_tradnl"/>
              </w:rPr>
              <w:t xml:space="preserve">6 </w:t>
            </w:r>
            <w:r w:rsidR="003D54D2" w:rsidRPr="00DD7263">
              <w:rPr>
                <w:b/>
                <w:lang w:val="es-ES_tradnl"/>
              </w:rPr>
              <w:t xml:space="preserve">millones </w:t>
            </w:r>
            <w:r w:rsidR="003D54D2" w:rsidRPr="00DD7263">
              <w:rPr>
                <w:b/>
                <w:bCs/>
                <w:lang w:val="es-ES_tradnl"/>
              </w:rPr>
              <w:t xml:space="preserve">de </w:t>
            </w:r>
            <w:r w:rsidR="003D54D2" w:rsidRPr="00DD7263">
              <w:rPr>
                <w:b/>
                <w:lang w:val="es-ES_tradnl"/>
              </w:rPr>
              <w:t>CHF</w:t>
            </w:r>
            <w:bookmarkEnd w:id="28"/>
          </w:p>
        </w:tc>
      </w:tr>
    </w:tbl>
    <w:p w14:paraId="4D143EC9" w14:textId="62ADDDFA" w:rsidR="00657951" w:rsidRPr="00DD7263" w:rsidRDefault="00695FEE" w:rsidP="008C24AF">
      <w:pPr>
        <w:pStyle w:val="Heading1"/>
        <w:rPr>
          <w:lang w:val="es-ES_tradnl"/>
        </w:rPr>
      </w:pPr>
      <w:bookmarkStart w:id="29" w:name="lt_pId066"/>
      <w:r w:rsidRPr="00DD7263">
        <w:rPr>
          <w:lang w:val="es-ES_tradnl"/>
        </w:rPr>
        <w:t>Nota explicativa sobre las opciones</w:t>
      </w:r>
      <w:bookmarkEnd w:id="29"/>
      <w:r w:rsidR="008C24AF" w:rsidRPr="00DD7263">
        <w:rPr>
          <w:lang w:val="es-ES_tradnl"/>
        </w:rPr>
        <w:t xml:space="preserve"> de implementación parcial</w:t>
      </w:r>
    </w:p>
    <w:p w14:paraId="115345F8" w14:textId="18BBA829" w:rsidR="00695FEE" w:rsidRPr="00DD7263" w:rsidRDefault="00695FEE" w:rsidP="00B8524A">
      <w:pPr>
        <w:rPr>
          <w:lang w:val="es-ES_tradnl"/>
        </w:rPr>
      </w:pPr>
      <w:bookmarkStart w:id="30" w:name="lt_pId067"/>
      <w:r w:rsidRPr="00DD7263">
        <w:rPr>
          <w:b/>
          <w:bCs/>
          <w:lang w:val="es-ES_tradnl"/>
        </w:rPr>
        <w:t xml:space="preserve">Opción </w:t>
      </w:r>
      <w:r w:rsidR="008C24AF" w:rsidRPr="00DD7263">
        <w:rPr>
          <w:b/>
          <w:bCs/>
          <w:lang w:val="es-ES_tradnl"/>
        </w:rPr>
        <w:t>1</w:t>
      </w:r>
      <w:r w:rsidRPr="00DD7263">
        <w:rPr>
          <w:lang w:val="es-ES_tradnl"/>
        </w:rPr>
        <w:t>: La atribución de 100</w:t>
      </w:r>
      <w:r w:rsidR="00B8524A" w:rsidRPr="00DD7263">
        <w:rPr>
          <w:lang w:val="es-ES_tradnl"/>
        </w:rPr>
        <w:t> </w:t>
      </w:r>
      <w:r w:rsidRPr="00DD7263">
        <w:rPr>
          <w:lang w:val="es-ES_tradnl"/>
        </w:rPr>
        <w:t>000</w:t>
      </w:r>
      <w:r w:rsidR="00B8524A" w:rsidRPr="00DD7263">
        <w:rPr>
          <w:lang w:val="es-ES_tradnl"/>
        </w:rPr>
        <w:t> </w:t>
      </w:r>
      <w:r w:rsidRPr="00DD7263">
        <w:rPr>
          <w:lang w:val="es-ES_tradnl"/>
        </w:rPr>
        <w:t>CHF para cada iniciativa regional para los dos primeros años, y luego 500</w:t>
      </w:r>
      <w:r w:rsidR="00B8524A" w:rsidRPr="00DD7263">
        <w:rPr>
          <w:lang w:val="es-ES_tradnl"/>
        </w:rPr>
        <w:t> </w:t>
      </w:r>
      <w:r w:rsidRPr="00DD7263">
        <w:rPr>
          <w:lang w:val="es-ES_tradnl"/>
        </w:rPr>
        <w:t>000</w:t>
      </w:r>
      <w:r w:rsidR="00B8524A" w:rsidRPr="00DD7263">
        <w:rPr>
          <w:lang w:val="es-ES_tradnl"/>
        </w:rPr>
        <w:t> </w:t>
      </w:r>
      <w:r w:rsidR="005E7972" w:rsidRPr="00DD7263">
        <w:rPr>
          <w:lang w:val="es-ES_tradnl"/>
        </w:rPr>
        <w:t xml:space="preserve">CHF </w:t>
      </w:r>
      <w:r w:rsidRPr="00DD7263">
        <w:rPr>
          <w:lang w:val="es-ES_tradnl"/>
        </w:rPr>
        <w:t>para los dos años siguientes contribuiría en cierta me</w:t>
      </w:r>
      <w:r w:rsidR="005E7972" w:rsidRPr="00DD7263">
        <w:rPr>
          <w:lang w:val="es-ES_tradnl"/>
        </w:rPr>
        <w:t xml:space="preserve">dida a atraer más financiación </w:t>
      </w:r>
      <w:r w:rsidRPr="00DD7263">
        <w:rPr>
          <w:lang w:val="es-ES_tradnl"/>
        </w:rPr>
        <w:t>con la explicación facilitada a los asociados de que los proyectos se escindirían en dos fases, ampliando así el alcance de la contribución total de la UIT al proyecto.</w:t>
      </w:r>
    </w:p>
    <w:p w14:paraId="42B00486" w14:textId="49069A80" w:rsidR="00115DA1" w:rsidRPr="00DD7263" w:rsidRDefault="00115DA1" w:rsidP="00B8524A">
      <w:pPr>
        <w:rPr>
          <w:lang w:val="es-ES_tradnl"/>
        </w:rPr>
      </w:pPr>
      <w:r w:rsidRPr="00DD7263">
        <w:rPr>
          <w:b/>
          <w:bCs/>
          <w:lang w:val="es-ES_tradnl"/>
        </w:rPr>
        <w:t xml:space="preserve">Opción </w:t>
      </w:r>
      <w:r w:rsidR="008C24AF" w:rsidRPr="00DD7263">
        <w:rPr>
          <w:b/>
          <w:bCs/>
          <w:lang w:val="es-ES_tradnl"/>
        </w:rPr>
        <w:t>2</w:t>
      </w:r>
      <w:r w:rsidRPr="00DD7263">
        <w:rPr>
          <w:lang w:val="es-ES_tradnl"/>
        </w:rPr>
        <w:t>: La atribución de 100</w:t>
      </w:r>
      <w:r w:rsidR="00B8524A" w:rsidRPr="00DD7263">
        <w:rPr>
          <w:lang w:val="es-ES_tradnl"/>
        </w:rPr>
        <w:t> </w:t>
      </w:r>
      <w:r w:rsidRPr="00DD7263">
        <w:rPr>
          <w:lang w:val="es-ES_tradnl"/>
        </w:rPr>
        <w:t>000</w:t>
      </w:r>
      <w:r w:rsidR="00B8524A" w:rsidRPr="00DD7263">
        <w:rPr>
          <w:lang w:val="es-ES_tradnl"/>
        </w:rPr>
        <w:t> </w:t>
      </w:r>
      <w:r w:rsidRPr="00DD7263">
        <w:rPr>
          <w:lang w:val="es-ES_tradnl"/>
        </w:rPr>
        <w:t>CHF para cada iniciativa regional para los dos primeros años, y luego 200</w:t>
      </w:r>
      <w:r w:rsidR="00B8524A" w:rsidRPr="00DD7263">
        <w:rPr>
          <w:lang w:val="es-ES_tradnl"/>
        </w:rPr>
        <w:t> </w:t>
      </w:r>
      <w:r w:rsidRPr="00DD7263">
        <w:rPr>
          <w:lang w:val="es-ES_tradnl"/>
        </w:rPr>
        <w:t>000</w:t>
      </w:r>
      <w:r w:rsidR="00B8524A" w:rsidRPr="00DD7263">
        <w:rPr>
          <w:lang w:val="es-ES_tradnl"/>
        </w:rPr>
        <w:t> </w:t>
      </w:r>
      <w:r w:rsidR="005A2830" w:rsidRPr="00DD7263">
        <w:rPr>
          <w:lang w:val="es-ES_tradnl"/>
        </w:rPr>
        <w:t xml:space="preserve">CHF </w:t>
      </w:r>
      <w:r w:rsidRPr="00DD7263">
        <w:rPr>
          <w:lang w:val="es-ES_tradnl"/>
        </w:rPr>
        <w:t>para los dos años siguientes atraería muy probablemente financiación para proyectos de tamaño medio.</w:t>
      </w:r>
    </w:p>
    <w:p w14:paraId="1553E2F7" w14:textId="4C62DBEE" w:rsidR="00077516" w:rsidRPr="00DD7263" w:rsidRDefault="00115DA1" w:rsidP="00077516">
      <w:pPr>
        <w:rPr>
          <w:lang w:val="es-ES_tradnl"/>
        </w:rPr>
      </w:pPr>
      <w:r w:rsidRPr="00DD7263">
        <w:rPr>
          <w:b/>
          <w:bCs/>
          <w:lang w:val="es-ES_tradnl"/>
        </w:rPr>
        <w:t xml:space="preserve">Opción </w:t>
      </w:r>
      <w:r w:rsidR="008C24AF" w:rsidRPr="00DD7263">
        <w:rPr>
          <w:b/>
          <w:bCs/>
          <w:lang w:val="es-ES_tradnl"/>
        </w:rPr>
        <w:t>3</w:t>
      </w:r>
      <w:r w:rsidRPr="00DD7263">
        <w:rPr>
          <w:lang w:val="es-ES_tradnl"/>
        </w:rPr>
        <w:t>: La atribución de 100</w:t>
      </w:r>
      <w:r w:rsidR="00B8524A" w:rsidRPr="00DD7263">
        <w:rPr>
          <w:lang w:val="es-ES_tradnl"/>
        </w:rPr>
        <w:t> </w:t>
      </w:r>
      <w:r w:rsidRPr="00DD7263">
        <w:rPr>
          <w:lang w:val="es-ES_tradnl"/>
        </w:rPr>
        <w:t>000</w:t>
      </w:r>
      <w:r w:rsidR="00B8524A" w:rsidRPr="00DD7263">
        <w:rPr>
          <w:lang w:val="es-ES_tradnl"/>
        </w:rPr>
        <w:t> </w:t>
      </w:r>
      <w:r w:rsidRPr="00DD7263">
        <w:rPr>
          <w:lang w:val="es-ES_tradnl"/>
        </w:rPr>
        <w:t xml:space="preserve">CHF para los dos primeros </w:t>
      </w:r>
      <w:r w:rsidR="00DD7263">
        <w:rPr>
          <w:lang w:val="es-ES_tradnl"/>
        </w:rPr>
        <w:t xml:space="preserve">años, y luego el mismo importe </w:t>
      </w:r>
      <w:r w:rsidRPr="00DD7263">
        <w:rPr>
          <w:lang w:val="es-ES_tradnl"/>
        </w:rPr>
        <w:t>para los dos años siguientes atraería probablemente financiación para proyectos de pequeña escala. Esto resultaría probablemente en la misma experiencia de lo ocurrido en el mismo ciclo, en la que los asociados externos o bien ignoran la invitación a asociarse o entregar importes pequeños.</w:t>
      </w:r>
    </w:p>
    <w:p w14:paraId="110F5C48" w14:textId="77777777" w:rsidR="00077516" w:rsidRPr="00DD7263" w:rsidRDefault="00077516">
      <w:pPr>
        <w:tabs>
          <w:tab w:val="clear" w:pos="794"/>
          <w:tab w:val="clear" w:pos="1191"/>
          <w:tab w:val="clear" w:pos="1588"/>
          <w:tab w:val="clear" w:pos="1985"/>
        </w:tabs>
        <w:overflowPunct/>
        <w:autoSpaceDE/>
        <w:autoSpaceDN/>
        <w:adjustRightInd/>
        <w:spacing w:before="0" w:after="200" w:line="276" w:lineRule="auto"/>
        <w:textAlignment w:val="auto"/>
        <w:rPr>
          <w:caps/>
          <w:sz w:val="28"/>
          <w:lang w:val="es-ES_tradnl"/>
        </w:rPr>
      </w:pPr>
      <w:bookmarkStart w:id="31" w:name="lt_pId070"/>
      <w:bookmarkEnd w:id="30"/>
      <w:r w:rsidRPr="00DD7263">
        <w:rPr>
          <w:lang w:val="es-ES_tradnl"/>
        </w:rPr>
        <w:br w:type="page"/>
      </w:r>
    </w:p>
    <w:p w14:paraId="3C4F10C0" w14:textId="4EB857DB" w:rsidR="00BB1B7D" w:rsidRPr="00DD7263" w:rsidRDefault="00BB1B7D" w:rsidP="003D54D2">
      <w:pPr>
        <w:pStyle w:val="AnnexNo"/>
        <w:rPr>
          <w:lang w:val="es-ES_tradnl"/>
        </w:rPr>
      </w:pPr>
      <w:r w:rsidRPr="00DD7263">
        <w:rPr>
          <w:lang w:val="es-ES_tradnl"/>
        </w:rPr>
        <w:lastRenderedPageBreak/>
        <w:t>Anex</w:t>
      </w:r>
      <w:r w:rsidR="001218DC" w:rsidRPr="00DD7263">
        <w:rPr>
          <w:lang w:val="es-ES_tradnl"/>
        </w:rPr>
        <w:t>O</w:t>
      </w:r>
      <w:r w:rsidRPr="00DD7263">
        <w:rPr>
          <w:lang w:val="es-ES_tradnl"/>
        </w:rPr>
        <w:t xml:space="preserve"> 1</w:t>
      </w:r>
      <w:bookmarkEnd w:id="31"/>
    </w:p>
    <w:p w14:paraId="4042718A" w14:textId="6D1BD212" w:rsidR="00BB1B7D" w:rsidRPr="00DD7263" w:rsidRDefault="001218DC" w:rsidP="001218DC">
      <w:pPr>
        <w:pStyle w:val="Annextitle"/>
        <w:rPr>
          <w:lang w:val="es-ES_tradnl"/>
        </w:rPr>
      </w:pPr>
      <w:bookmarkStart w:id="32" w:name="lt_pId071"/>
      <w:r w:rsidRPr="00DD7263">
        <w:rPr>
          <w:lang w:val="es-ES_tradnl"/>
        </w:rPr>
        <w:t xml:space="preserve">Áreas de interés generales creando sinergia entre las regiones </w:t>
      </w:r>
      <w:r w:rsidR="00077516" w:rsidRPr="00DD7263">
        <w:rPr>
          <w:lang w:val="es-ES_tradnl"/>
        </w:rPr>
        <w:br/>
      </w:r>
      <w:r w:rsidRPr="00DD7263">
        <w:rPr>
          <w:lang w:val="es-ES_tradnl"/>
        </w:rPr>
        <w:t>al implementar las iniciativas regionales</w:t>
      </w:r>
      <w:bookmarkEnd w:id="32"/>
    </w:p>
    <w:p w14:paraId="500A822A" w14:textId="5F56DF98" w:rsidR="00115DA1" w:rsidRPr="00DD7263" w:rsidRDefault="00115DA1" w:rsidP="00077516">
      <w:pPr>
        <w:pStyle w:val="Heading1"/>
        <w:rPr>
          <w:lang w:val="es-ES_tradnl"/>
        </w:rPr>
      </w:pPr>
      <w:r w:rsidRPr="00DD7263">
        <w:rPr>
          <w:lang w:val="es-ES_tradnl"/>
        </w:rPr>
        <w:t>1</w:t>
      </w:r>
      <w:r w:rsidRPr="00DD7263">
        <w:rPr>
          <w:lang w:val="es-ES_tradnl"/>
        </w:rPr>
        <w:tab/>
      </w:r>
      <w:r w:rsidR="00B30C86" w:rsidRPr="00DD7263">
        <w:rPr>
          <w:lang w:val="es-ES_tradnl"/>
        </w:rPr>
        <w:t>Infraestructura de banda ancha</w:t>
      </w:r>
      <w:r w:rsidRPr="00DD7263">
        <w:rPr>
          <w:lang w:val="es-ES_tradnl"/>
        </w:rPr>
        <w:t>:</w:t>
      </w:r>
    </w:p>
    <w:p w14:paraId="3E306697" w14:textId="41013FF1" w:rsidR="00115DA1" w:rsidRPr="00DD7263" w:rsidRDefault="00077516" w:rsidP="00077516">
      <w:pPr>
        <w:pStyle w:val="enumlev1"/>
        <w:rPr>
          <w:b/>
          <w:bCs/>
          <w:szCs w:val="24"/>
          <w:lang w:val="es-ES_tradnl"/>
        </w:rPr>
      </w:pPr>
      <w:r w:rsidRPr="00DD7263">
        <w:rPr>
          <w:lang w:val="es-ES_tradnl"/>
        </w:rPr>
        <w:t>•</w:t>
      </w:r>
      <w:r w:rsidRPr="00DD7263">
        <w:rPr>
          <w:lang w:val="es-ES_tradnl"/>
        </w:rPr>
        <w:tab/>
      </w:r>
      <w:r w:rsidR="00115DA1" w:rsidRPr="00DD7263">
        <w:rPr>
          <w:b/>
          <w:bCs/>
          <w:szCs w:val="24"/>
          <w:lang w:val="es-ES_tradnl"/>
        </w:rPr>
        <w:t xml:space="preserve">AFR2: </w:t>
      </w:r>
      <w:r w:rsidR="00115DA1" w:rsidRPr="00DD7263">
        <w:rPr>
          <w:szCs w:val="24"/>
          <w:lang w:val="es-ES_tradnl"/>
        </w:rPr>
        <w:t xml:space="preserve">Promoción de las </w:t>
      </w:r>
      <w:r w:rsidR="00115DA1" w:rsidRPr="00DD7263">
        <w:rPr>
          <w:b/>
          <w:bCs/>
          <w:szCs w:val="24"/>
          <w:lang w:val="es-ES_tradnl"/>
        </w:rPr>
        <w:t>tecnologías de banda ancha</w:t>
      </w:r>
      <w:r w:rsidR="00115DA1" w:rsidRPr="00DD7263">
        <w:rPr>
          <w:szCs w:val="24"/>
          <w:lang w:val="es-ES_tradnl"/>
        </w:rPr>
        <w:t xml:space="preserve"> emergentes</w:t>
      </w:r>
      <w:r w:rsidR="006642E5" w:rsidRPr="00DD7263">
        <w:rPr>
          <w:b/>
          <w:bCs/>
          <w:szCs w:val="24"/>
          <w:lang w:val="es-ES_tradnl"/>
        </w:rPr>
        <w:t>.</w:t>
      </w:r>
    </w:p>
    <w:p w14:paraId="61DC86D2" w14:textId="37E7762C" w:rsidR="00115DA1" w:rsidRPr="00DD7263" w:rsidRDefault="00077516" w:rsidP="00077516">
      <w:pPr>
        <w:pStyle w:val="enumlev1"/>
        <w:rPr>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AMS3: </w:t>
      </w:r>
      <w:r w:rsidR="00115DA1" w:rsidRPr="00DD7263">
        <w:rPr>
          <w:szCs w:val="24"/>
          <w:lang w:val="es-ES_tradnl"/>
        </w:rPr>
        <w:t>Despliegue de la</w:t>
      </w:r>
      <w:r w:rsidR="00115DA1" w:rsidRPr="00DD7263">
        <w:rPr>
          <w:b/>
          <w:bCs/>
          <w:szCs w:val="24"/>
          <w:lang w:val="es-ES_tradnl"/>
        </w:rPr>
        <w:t xml:space="preserve"> infraestructura de banda ancha</w:t>
      </w:r>
      <w:r w:rsidR="00115DA1" w:rsidRPr="00DD7263">
        <w:rPr>
          <w:szCs w:val="24"/>
          <w:lang w:val="es-ES_tradnl"/>
        </w:rPr>
        <w:t>, especialmente en zonas rurales y desatendidas, y fortalecimiento del acceso a servicios y aplicaciones de banda ancha</w:t>
      </w:r>
      <w:r w:rsidR="006642E5" w:rsidRPr="00DD7263">
        <w:rPr>
          <w:szCs w:val="24"/>
          <w:lang w:val="es-ES_tradnl"/>
        </w:rPr>
        <w:t>.</w:t>
      </w:r>
    </w:p>
    <w:p w14:paraId="642D0991" w14:textId="23D96EF7"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ARB4: </w:t>
      </w:r>
      <w:r w:rsidR="00506934" w:rsidRPr="00DD7263">
        <w:rPr>
          <w:b/>
          <w:bCs/>
          <w:szCs w:val="24"/>
          <w:lang w:val="es-ES_tradnl"/>
        </w:rPr>
        <w:t>Internet de las cosas</w:t>
      </w:r>
      <w:r w:rsidR="00506934" w:rsidRPr="00DD7263">
        <w:rPr>
          <w:szCs w:val="24"/>
          <w:lang w:val="es-ES_tradnl"/>
        </w:rPr>
        <w:t xml:space="preserve">, ciudades inteligentes y </w:t>
      </w:r>
      <w:proofErr w:type="spellStart"/>
      <w:r w:rsidR="00506934" w:rsidRPr="00DD7263">
        <w:rPr>
          <w:szCs w:val="24"/>
          <w:lang w:val="es-ES_tradnl"/>
        </w:rPr>
        <w:t>macrodatos</w:t>
      </w:r>
      <w:proofErr w:type="spellEnd"/>
      <w:r w:rsidR="006642E5" w:rsidRPr="00DD7263">
        <w:rPr>
          <w:szCs w:val="24"/>
          <w:lang w:val="es-ES_tradnl"/>
        </w:rPr>
        <w:t>.</w:t>
      </w:r>
    </w:p>
    <w:p w14:paraId="2ED4F35E" w14:textId="1F017079"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ASP3: </w:t>
      </w:r>
      <w:r w:rsidR="00B30C86" w:rsidRPr="00DD7263">
        <w:rPr>
          <w:szCs w:val="24"/>
          <w:lang w:val="es-ES_tradnl"/>
        </w:rPr>
        <w:t>Fomentar el desarrollo de</w:t>
      </w:r>
      <w:r w:rsidR="00B30C86" w:rsidRPr="00DD7263">
        <w:rPr>
          <w:b/>
          <w:bCs/>
          <w:szCs w:val="24"/>
          <w:lang w:val="es-ES_tradnl"/>
        </w:rPr>
        <w:t xml:space="preserve"> infraestructuras </w:t>
      </w:r>
      <w:r w:rsidR="00B30C86" w:rsidRPr="00DD7263">
        <w:rPr>
          <w:szCs w:val="24"/>
          <w:lang w:val="es-ES_tradnl"/>
        </w:rPr>
        <w:t>para mejorar la conectividad digital</w:t>
      </w:r>
      <w:r w:rsidR="006642E5" w:rsidRPr="00DD7263">
        <w:rPr>
          <w:szCs w:val="24"/>
          <w:lang w:val="es-ES_tradnl"/>
        </w:rPr>
        <w:t>.</w:t>
      </w:r>
    </w:p>
    <w:p w14:paraId="3A892202" w14:textId="05E449C5"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EB18D2" w:rsidRPr="00DD7263">
        <w:rPr>
          <w:b/>
          <w:bCs/>
          <w:szCs w:val="24"/>
          <w:lang w:val="es-ES_tradnl"/>
        </w:rPr>
        <w:t>CEI</w:t>
      </w:r>
      <w:r w:rsidR="00115DA1" w:rsidRPr="00DD7263">
        <w:rPr>
          <w:b/>
          <w:bCs/>
          <w:szCs w:val="24"/>
          <w:lang w:val="es-ES_tradnl"/>
        </w:rPr>
        <w:t xml:space="preserve">3: </w:t>
      </w:r>
      <w:r w:rsidR="00B30C86" w:rsidRPr="00DD7263">
        <w:rPr>
          <w:szCs w:val="24"/>
          <w:lang w:val="es-ES_tradnl"/>
        </w:rPr>
        <w:t xml:space="preserve">Desarrollo y regulación de </w:t>
      </w:r>
      <w:r w:rsidR="00B30C86" w:rsidRPr="00DD7263">
        <w:rPr>
          <w:b/>
          <w:bCs/>
          <w:szCs w:val="24"/>
          <w:lang w:val="es-ES_tradnl"/>
        </w:rPr>
        <w:t xml:space="preserve">infraestructura </w:t>
      </w:r>
      <w:r w:rsidR="00B30C86" w:rsidRPr="00DD7263">
        <w:rPr>
          <w:szCs w:val="24"/>
          <w:lang w:val="es-ES_tradnl"/>
        </w:rPr>
        <w:t xml:space="preserve">de </w:t>
      </w:r>
      <w:proofErr w:type="spellStart"/>
      <w:r w:rsidR="00B30C86" w:rsidRPr="00DD7263">
        <w:rPr>
          <w:szCs w:val="24"/>
          <w:lang w:val="es-ES_tradnl"/>
        </w:rPr>
        <w:t>infocomunicación</w:t>
      </w:r>
      <w:proofErr w:type="spellEnd"/>
      <w:r w:rsidR="00B30C86" w:rsidRPr="00DD7263">
        <w:rPr>
          <w:szCs w:val="24"/>
          <w:lang w:val="es-ES_tradnl"/>
        </w:rPr>
        <w:t xml:space="preserve"> para crear ciudades y asentamientos humanos más integradores, seguros y resistentes</w:t>
      </w:r>
      <w:r w:rsidR="006642E5" w:rsidRPr="00DD7263">
        <w:rPr>
          <w:szCs w:val="24"/>
          <w:lang w:val="es-ES_tradnl"/>
        </w:rPr>
        <w:t>.</w:t>
      </w:r>
    </w:p>
    <w:p w14:paraId="39EA7DCB" w14:textId="5DC70BA2"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6268D7" w:rsidRPr="00DD7263">
        <w:rPr>
          <w:b/>
          <w:bCs/>
          <w:szCs w:val="24"/>
          <w:lang w:val="es-ES_tradnl"/>
        </w:rPr>
        <w:t>CEI</w:t>
      </w:r>
      <w:r w:rsidR="00115DA1" w:rsidRPr="00DD7263">
        <w:rPr>
          <w:b/>
          <w:bCs/>
          <w:szCs w:val="24"/>
          <w:lang w:val="es-ES_tradnl"/>
        </w:rPr>
        <w:t xml:space="preserve">5: </w:t>
      </w:r>
      <w:r w:rsidR="00B30C86" w:rsidRPr="00DD7263">
        <w:rPr>
          <w:szCs w:val="24"/>
          <w:lang w:val="es-ES_tradnl"/>
        </w:rPr>
        <w:t>Fomento de soluciones innovadoras y alianzas para la implementación de tecnologías de Internet de las cosas (</w:t>
      </w:r>
      <w:proofErr w:type="spellStart"/>
      <w:r w:rsidR="00B30C86" w:rsidRPr="00DD7263">
        <w:rPr>
          <w:szCs w:val="24"/>
          <w:lang w:val="es-ES_tradnl"/>
        </w:rPr>
        <w:t>IoT</w:t>
      </w:r>
      <w:proofErr w:type="spellEnd"/>
      <w:r w:rsidR="00B30C86" w:rsidRPr="00DD7263">
        <w:rPr>
          <w:szCs w:val="24"/>
          <w:lang w:val="es-ES_tradnl"/>
        </w:rPr>
        <w:t>) y su interacción en</w:t>
      </w:r>
      <w:r w:rsidR="00B30C86" w:rsidRPr="00DD7263">
        <w:rPr>
          <w:b/>
          <w:bCs/>
          <w:szCs w:val="24"/>
          <w:lang w:val="es-ES_tradnl"/>
        </w:rPr>
        <w:t xml:space="preserve"> redes de telecomunicaciones, </w:t>
      </w:r>
      <w:r w:rsidR="00B30C86" w:rsidRPr="00DD7263">
        <w:rPr>
          <w:szCs w:val="24"/>
          <w:lang w:val="es-ES_tradnl"/>
        </w:rPr>
        <w:t>incluidas las redes 4G, IMT-2020 y de la próxima generación, en pro del desarrollo sostenible</w:t>
      </w:r>
      <w:r w:rsidR="006642E5" w:rsidRPr="00DD7263">
        <w:rPr>
          <w:szCs w:val="24"/>
          <w:lang w:val="es-ES_tradnl"/>
        </w:rPr>
        <w:t>.</w:t>
      </w:r>
    </w:p>
    <w:p w14:paraId="73E8B121" w14:textId="57549BE4"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EUR1: </w:t>
      </w:r>
      <w:r w:rsidR="00B30C86" w:rsidRPr="00DD7263">
        <w:rPr>
          <w:b/>
          <w:bCs/>
          <w:szCs w:val="24"/>
          <w:lang w:val="es-ES_tradnl"/>
        </w:rPr>
        <w:t>Infraestructura de banda ancha</w:t>
      </w:r>
      <w:r w:rsidR="00B30C86" w:rsidRPr="00DD7263">
        <w:rPr>
          <w:szCs w:val="24"/>
          <w:lang w:val="es-ES_tradnl"/>
        </w:rPr>
        <w:t>, radiodifusión y gestión del espectro</w:t>
      </w:r>
      <w:r w:rsidR="00115DA1" w:rsidRPr="00DD7263">
        <w:rPr>
          <w:szCs w:val="24"/>
          <w:lang w:val="es-ES_tradnl"/>
        </w:rPr>
        <w:t>.</w:t>
      </w:r>
    </w:p>
    <w:p w14:paraId="40E03DC4" w14:textId="26198742" w:rsidR="00115DA1" w:rsidRPr="00DD7263" w:rsidRDefault="00115DA1" w:rsidP="00077516">
      <w:pPr>
        <w:pStyle w:val="Heading1"/>
        <w:rPr>
          <w:lang w:val="es-ES_tradnl"/>
        </w:rPr>
      </w:pPr>
      <w:r w:rsidRPr="00DD7263">
        <w:rPr>
          <w:lang w:val="es-ES_tradnl"/>
        </w:rPr>
        <w:t>2</w:t>
      </w:r>
      <w:r w:rsidRPr="00DD7263">
        <w:rPr>
          <w:lang w:val="es-ES_tradnl"/>
        </w:rPr>
        <w:tab/>
      </w:r>
      <w:r w:rsidR="00B30C86" w:rsidRPr="00DD7263">
        <w:rPr>
          <w:lang w:val="es-ES_tradnl"/>
        </w:rPr>
        <w:t>Aplicaciones de TIC</w:t>
      </w:r>
      <w:r w:rsidRPr="00DD7263">
        <w:rPr>
          <w:lang w:val="es-ES_tradnl"/>
        </w:rPr>
        <w:t>:</w:t>
      </w:r>
    </w:p>
    <w:p w14:paraId="75AE6EED" w14:textId="472EB3EB" w:rsidR="00115DA1" w:rsidRPr="00DD7263" w:rsidRDefault="00077516" w:rsidP="00077516">
      <w:pPr>
        <w:pStyle w:val="enumlev1"/>
        <w:rPr>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AFR1: </w:t>
      </w:r>
      <w:r w:rsidR="00506934" w:rsidRPr="00DD7263">
        <w:rPr>
          <w:szCs w:val="24"/>
          <w:lang w:val="es-ES_tradnl"/>
        </w:rPr>
        <w:t>Creación de</w:t>
      </w:r>
      <w:r w:rsidR="00506934" w:rsidRPr="00DD7263">
        <w:rPr>
          <w:b/>
          <w:bCs/>
          <w:szCs w:val="24"/>
          <w:lang w:val="es-ES_tradnl"/>
        </w:rPr>
        <w:t xml:space="preserve"> economías digitales </w:t>
      </w:r>
      <w:r w:rsidR="00506934" w:rsidRPr="00DD7263">
        <w:rPr>
          <w:szCs w:val="24"/>
          <w:lang w:val="es-ES_tradnl"/>
        </w:rPr>
        <w:t>y fomento de la innovación en África</w:t>
      </w:r>
      <w:r w:rsidR="006642E5" w:rsidRPr="00DD7263">
        <w:rPr>
          <w:szCs w:val="24"/>
          <w:lang w:val="es-ES_tradnl"/>
        </w:rPr>
        <w:t>.</w:t>
      </w:r>
    </w:p>
    <w:p w14:paraId="3FE27B6D" w14:textId="0647BF4C"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AMS5: </w:t>
      </w:r>
      <w:r w:rsidR="00506934" w:rsidRPr="00DD7263">
        <w:rPr>
          <w:szCs w:val="24"/>
          <w:lang w:val="es-ES_tradnl"/>
        </w:rPr>
        <w:t>Desarrollo de la</w:t>
      </w:r>
      <w:r w:rsidR="00506934" w:rsidRPr="00DD7263">
        <w:rPr>
          <w:b/>
          <w:bCs/>
          <w:szCs w:val="24"/>
          <w:lang w:val="es-ES_tradnl"/>
        </w:rPr>
        <w:t xml:space="preserve"> economía digital, las ciudades </w:t>
      </w:r>
      <w:r w:rsidR="00506934" w:rsidRPr="00DD7263">
        <w:rPr>
          <w:szCs w:val="24"/>
          <w:lang w:val="es-ES_tradnl"/>
        </w:rPr>
        <w:t>y comunidades</w:t>
      </w:r>
      <w:r w:rsidR="00506934" w:rsidRPr="00DD7263">
        <w:rPr>
          <w:b/>
          <w:bCs/>
          <w:szCs w:val="24"/>
          <w:lang w:val="es-ES_tradnl"/>
        </w:rPr>
        <w:t xml:space="preserve"> inteligentes </w:t>
      </w:r>
      <w:r w:rsidR="00506934" w:rsidRPr="00DD7263">
        <w:rPr>
          <w:szCs w:val="24"/>
          <w:lang w:val="es-ES_tradnl"/>
        </w:rPr>
        <w:t>e</w:t>
      </w:r>
      <w:r w:rsidR="00506934" w:rsidRPr="00DD7263">
        <w:rPr>
          <w:b/>
          <w:bCs/>
          <w:szCs w:val="24"/>
          <w:lang w:val="es-ES_tradnl"/>
        </w:rPr>
        <w:t xml:space="preserve"> Internet de las cosas </w:t>
      </w:r>
      <w:r w:rsidR="00506934" w:rsidRPr="00DD7263">
        <w:rPr>
          <w:szCs w:val="24"/>
          <w:lang w:val="es-ES_tradnl"/>
        </w:rPr>
        <w:t>promoviendo la innovación</w:t>
      </w:r>
      <w:r w:rsidR="006642E5" w:rsidRPr="00DD7263">
        <w:rPr>
          <w:szCs w:val="24"/>
          <w:lang w:val="es-ES_tradnl"/>
        </w:rPr>
        <w:t>.</w:t>
      </w:r>
    </w:p>
    <w:p w14:paraId="6EA5CBDA" w14:textId="6D0E359C" w:rsidR="00115DA1" w:rsidRPr="00DD7263" w:rsidRDefault="00077516" w:rsidP="00077516">
      <w:pPr>
        <w:pStyle w:val="enumlev1"/>
        <w:rPr>
          <w:b/>
          <w:bCs/>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ARB3: </w:t>
      </w:r>
      <w:r w:rsidR="00506934" w:rsidRPr="00DD7263">
        <w:rPr>
          <w:b/>
          <w:bCs/>
          <w:szCs w:val="24"/>
          <w:lang w:val="es-ES_tradnl"/>
        </w:rPr>
        <w:t>Integración financiera digital</w:t>
      </w:r>
      <w:r w:rsidR="006642E5" w:rsidRPr="00DD7263">
        <w:rPr>
          <w:b/>
          <w:bCs/>
          <w:szCs w:val="24"/>
          <w:lang w:val="es-ES_tradnl"/>
        </w:rPr>
        <w:t>.</w:t>
      </w:r>
    </w:p>
    <w:p w14:paraId="698A606E" w14:textId="058664C8" w:rsidR="00115DA1" w:rsidRPr="00DD7263" w:rsidRDefault="00077516" w:rsidP="00077516">
      <w:pPr>
        <w:pStyle w:val="enumlev1"/>
        <w:rPr>
          <w:b/>
          <w:bCs/>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ARB4: </w:t>
      </w:r>
      <w:r w:rsidR="00506934" w:rsidRPr="00DD7263">
        <w:rPr>
          <w:b/>
          <w:bCs/>
          <w:szCs w:val="24"/>
          <w:lang w:val="es-ES_tradnl"/>
        </w:rPr>
        <w:t xml:space="preserve">Internet de las cosas, ciudades inteligentes </w:t>
      </w:r>
      <w:r w:rsidR="00506934" w:rsidRPr="00DD7263">
        <w:rPr>
          <w:szCs w:val="24"/>
          <w:lang w:val="es-ES_tradnl"/>
        </w:rPr>
        <w:t>y</w:t>
      </w:r>
      <w:r w:rsidR="00506934" w:rsidRPr="00DD7263">
        <w:rPr>
          <w:b/>
          <w:bCs/>
          <w:szCs w:val="24"/>
          <w:lang w:val="es-ES_tradnl"/>
        </w:rPr>
        <w:t xml:space="preserve"> </w:t>
      </w:r>
      <w:proofErr w:type="spellStart"/>
      <w:r w:rsidR="00506934" w:rsidRPr="00DD7263">
        <w:rPr>
          <w:b/>
          <w:bCs/>
          <w:szCs w:val="24"/>
          <w:lang w:val="es-ES_tradnl"/>
        </w:rPr>
        <w:t>macrodatos</w:t>
      </w:r>
      <w:proofErr w:type="spellEnd"/>
      <w:r w:rsidR="006642E5" w:rsidRPr="00DD7263">
        <w:rPr>
          <w:b/>
          <w:bCs/>
          <w:szCs w:val="24"/>
          <w:lang w:val="es-ES_tradnl"/>
        </w:rPr>
        <w:t>.</w:t>
      </w:r>
    </w:p>
    <w:p w14:paraId="7CA24E13" w14:textId="79A98790" w:rsidR="00115DA1" w:rsidRPr="00DD7263" w:rsidRDefault="00077516" w:rsidP="00077516">
      <w:pPr>
        <w:pStyle w:val="enumlev1"/>
        <w:rPr>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ASP2: </w:t>
      </w:r>
      <w:r w:rsidR="00506934" w:rsidRPr="00DD7263">
        <w:rPr>
          <w:szCs w:val="24"/>
          <w:lang w:val="es-ES_tradnl"/>
        </w:rPr>
        <w:t>Aprovechar las tecnologías de la información y la comunicación en pro de la</w:t>
      </w:r>
      <w:r w:rsidR="00506934" w:rsidRPr="00DD7263">
        <w:rPr>
          <w:b/>
          <w:bCs/>
          <w:szCs w:val="24"/>
          <w:lang w:val="es-ES_tradnl"/>
        </w:rPr>
        <w:t xml:space="preserve"> economía digital </w:t>
      </w:r>
      <w:r w:rsidR="00506934" w:rsidRPr="00DD7263">
        <w:rPr>
          <w:szCs w:val="24"/>
          <w:lang w:val="es-ES_tradnl"/>
        </w:rPr>
        <w:t>y una sociedad digital integradora</w:t>
      </w:r>
      <w:r w:rsidR="006642E5" w:rsidRPr="00DD7263">
        <w:rPr>
          <w:szCs w:val="24"/>
          <w:lang w:val="es-ES_tradnl"/>
        </w:rPr>
        <w:t>.</w:t>
      </w:r>
    </w:p>
    <w:p w14:paraId="799A213D" w14:textId="0020C01F" w:rsidR="00115DA1" w:rsidRPr="00DD7263" w:rsidRDefault="00077516" w:rsidP="00077516">
      <w:pPr>
        <w:pStyle w:val="enumlev1"/>
        <w:rPr>
          <w:szCs w:val="24"/>
          <w:lang w:val="es-ES_tradnl"/>
        </w:rPr>
      </w:pPr>
      <w:r w:rsidRPr="00DD7263">
        <w:rPr>
          <w:szCs w:val="24"/>
          <w:lang w:val="es-ES_tradnl"/>
        </w:rPr>
        <w:t>•</w:t>
      </w:r>
      <w:r w:rsidRPr="00DD7263">
        <w:rPr>
          <w:szCs w:val="24"/>
          <w:lang w:val="es-ES_tradnl"/>
        </w:rPr>
        <w:tab/>
      </w:r>
      <w:r w:rsidR="006268D7" w:rsidRPr="00DD7263">
        <w:rPr>
          <w:b/>
          <w:bCs/>
          <w:szCs w:val="24"/>
          <w:lang w:val="es-ES_tradnl"/>
        </w:rPr>
        <w:t>CEI</w:t>
      </w:r>
      <w:r w:rsidR="00115DA1" w:rsidRPr="00DD7263">
        <w:rPr>
          <w:b/>
          <w:bCs/>
          <w:szCs w:val="24"/>
          <w:lang w:val="es-ES_tradnl"/>
        </w:rPr>
        <w:t xml:space="preserve">1: </w:t>
      </w:r>
      <w:r w:rsidR="004B5AEC" w:rsidRPr="00DD7263">
        <w:rPr>
          <w:szCs w:val="24"/>
          <w:lang w:val="es-ES_tradnl"/>
        </w:rPr>
        <w:t>Desarrollo de la</w:t>
      </w:r>
      <w:r w:rsidR="004B5AEC" w:rsidRPr="00DD7263">
        <w:rPr>
          <w:b/>
          <w:bCs/>
          <w:szCs w:val="24"/>
          <w:lang w:val="es-ES_tradnl"/>
        </w:rPr>
        <w:t xml:space="preserve"> </w:t>
      </w:r>
      <w:proofErr w:type="spellStart"/>
      <w:r w:rsidR="004B5AEC" w:rsidRPr="00DD7263">
        <w:rPr>
          <w:b/>
          <w:bCs/>
          <w:szCs w:val="24"/>
          <w:lang w:val="es-ES_tradnl"/>
        </w:rPr>
        <w:t>cibersalud</w:t>
      </w:r>
      <w:proofErr w:type="spellEnd"/>
      <w:r w:rsidR="004B5AEC" w:rsidRPr="00DD7263">
        <w:rPr>
          <w:b/>
          <w:bCs/>
          <w:szCs w:val="24"/>
          <w:lang w:val="es-ES_tradnl"/>
        </w:rPr>
        <w:t xml:space="preserve"> </w:t>
      </w:r>
      <w:r w:rsidR="004B5AEC" w:rsidRPr="00DD7263">
        <w:rPr>
          <w:szCs w:val="24"/>
          <w:lang w:val="es-ES_tradnl"/>
        </w:rPr>
        <w:t>para garantizar una vida sana y promover el bienestar de las personas de todas las edades</w:t>
      </w:r>
      <w:r w:rsidR="006642E5" w:rsidRPr="00DD7263">
        <w:rPr>
          <w:szCs w:val="24"/>
          <w:lang w:val="es-ES_tradnl"/>
        </w:rPr>
        <w:t>.</w:t>
      </w:r>
    </w:p>
    <w:p w14:paraId="28FA288F" w14:textId="0A5BE394" w:rsidR="00115DA1" w:rsidRPr="00DD7263" w:rsidRDefault="00077516" w:rsidP="00077516">
      <w:pPr>
        <w:pStyle w:val="enumlev1"/>
        <w:rPr>
          <w:lang w:val="es-ES_tradnl"/>
        </w:rPr>
      </w:pPr>
      <w:r w:rsidRPr="00DD7263">
        <w:rPr>
          <w:szCs w:val="24"/>
          <w:lang w:val="es-ES_tradnl"/>
        </w:rPr>
        <w:t>•</w:t>
      </w:r>
      <w:r w:rsidRPr="00DD7263">
        <w:rPr>
          <w:szCs w:val="24"/>
          <w:lang w:val="es-ES_tradnl"/>
        </w:rPr>
        <w:tab/>
      </w:r>
      <w:r w:rsidR="006268D7" w:rsidRPr="00DD7263">
        <w:rPr>
          <w:b/>
          <w:bCs/>
          <w:szCs w:val="24"/>
          <w:lang w:val="es-ES_tradnl"/>
        </w:rPr>
        <w:t>CEI</w:t>
      </w:r>
      <w:r w:rsidR="00115DA1" w:rsidRPr="00DD7263">
        <w:rPr>
          <w:b/>
          <w:bCs/>
          <w:szCs w:val="24"/>
          <w:lang w:val="es-ES_tradnl"/>
        </w:rPr>
        <w:t xml:space="preserve">2: </w:t>
      </w:r>
      <w:r w:rsidR="004B5AEC" w:rsidRPr="00DD7263">
        <w:rPr>
          <w:szCs w:val="24"/>
          <w:lang w:val="es-ES_tradnl"/>
        </w:rPr>
        <w:t>Utilización de las telecomunicaciones/tecnologías de la información y la comunicación para garantizar una</w:t>
      </w:r>
      <w:r w:rsidR="004B5AEC" w:rsidRPr="00DD7263">
        <w:rPr>
          <w:b/>
          <w:bCs/>
          <w:szCs w:val="24"/>
          <w:lang w:val="es-ES_tradnl"/>
        </w:rPr>
        <w:t xml:space="preserve"> educación integradora, equitativa, de calidad y segura</w:t>
      </w:r>
      <w:r w:rsidR="004B5AEC" w:rsidRPr="00DD7263">
        <w:rPr>
          <w:szCs w:val="24"/>
          <w:lang w:val="es-ES_tradnl"/>
        </w:rPr>
        <w:t xml:space="preserve">, incluida la mejora de los conocimientos que tienen las mujeres de las tecnologías de la información y la comunicación y del </w:t>
      </w:r>
      <w:proofErr w:type="spellStart"/>
      <w:r w:rsidR="004B5AEC" w:rsidRPr="00DD7263">
        <w:rPr>
          <w:b/>
          <w:bCs/>
          <w:szCs w:val="24"/>
          <w:lang w:val="es-ES_tradnl"/>
        </w:rPr>
        <w:t>cibergobierno</w:t>
      </w:r>
      <w:proofErr w:type="spellEnd"/>
      <w:r w:rsidR="006642E5" w:rsidRPr="00DD7263">
        <w:rPr>
          <w:lang w:val="es-ES_tradnl"/>
        </w:rPr>
        <w:t>.</w:t>
      </w:r>
    </w:p>
    <w:p w14:paraId="1FF2B21E" w14:textId="7C11311F" w:rsidR="00115DA1" w:rsidRPr="00DD7263" w:rsidRDefault="00077516" w:rsidP="00077516">
      <w:pPr>
        <w:pStyle w:val="enumlev1"/>
        <w:rPr>
          <w:szCs w:val="24"/>
          <w:lang w:val="es-ES_tradnl"/>
        </w:rPr>
      </w:pPr>
      <w:r w:rsidRPr="00DD7263">
        <w:rPr>
          <w:lang w:val="es-ES_tradnl"/>
        </w:rPr>
        <w:t>•</w:t>
      </w:r>
      <w:r w:rsidRPr="00DD7263">
        <w:rPr>
          <w:lang w:val="es-ES_tradnl"/>
        </w:rPr>
        <w:tab/>
      </w:r>
      <w:r w:rsidR="006268D7" w:rsidRPr="00DD7263">
        <w:rPr>
          <w:b/>
          <w:bCs/>
          <w:szCs w:val="24"/>
          <w:lang w:val="es-ES_tradnl"/>
        </w:rPr>
        <w:t>CEI</w:t>
      </w:r>
      <w:r w:rsidR="00115DA1" w:rsidRPr="00DD7263">
        <w:rPr>
          <w:b/>
          <w:bCs/>
          <w:szCs w:val="24"/>
          <w:lang w:val="es-ES_tradnl"/>
        </w:rPr>
        <w:t xml:space="preserve">5: </w:t>
      </w:r>
      <w:r w:rsidR="004B5AEC" w:rsidRPr="00DD7263">
        <w:rPr>
          <w:szCs w:val="24"/>
          <w:lang w:val="es-ES_tradnl"/>
        </w:rPr>
        <w:t>Fomento de soluciones innovadoras y alianzas para la implementación de tecnologías de</w:t>
      </w:r>
      <w:r w:rsidR="004B5AEC" w:rsidRPr="00DD7263">
        <w:rPr>
          <w:b/>
          <w:bCs/>
          <w:szCs w:val="24"/>
          <w:lang w:val="es-ES_tradnl"/>
        </w:rPr>
        <w:t xml:space="preserve"> Internet de las cosas (</w:t>
      </w:r>
      <w:proofErr w:type="spellStart"/>
      <w:r w:rsidR="004B5AEC" w:rsidRPr="00DD7263">
        <w:rPr>
          <w:b/>
          <w:bCs/>
          <w:szCs w:val="24"/>
          <w:lang w:val="es-ES_tradnl"/>
        </w:rPr>
        <w:t>IoT</w:t>
      </w:r>
      <w:proofErr w:type="spellEnd"/>
      <w:r w:rsidR="004B5AEC" w:rsidRPr="00DD7263">
        <w:rPr>
          <w:b/>
          <w:bCs/>
          <w:szCs w:val="24"/>
          <w:lang w:val="es-ES_tradnl"/>
        </w:rPr>
        <w:t xml:space="preserve">) </w:t>
      </w:r>
      <w:r w:rsidR="004B5AEC" w:rsidRPr="00DD7263">
        <w:rPr>
          <w:szCs w:val="24"/>
          <w:lang w:val="es-ES_tradnl"/>
        </w:rPr>
        <w:t>y su interacción en redes de telecomunicaciones, incluidas las redes 4G, IMT-2020 y de la próxima generación, en pro del desarrollo sostenible</w:t>
      </w:r>
      <w:r w:rsidR="006642E5" w:rsidRPr="00DD7263">
        <w:rPr>
          <w:szCs w:val="24"/>
          <w:lang w:val="es-ES_tradnl"/>
        </w:rPr>
        <w:t>.</w:t>
      </w:r>
    </w:p>
    <w:p w14:paraId="3CA7FD45" w14:textId="58B697A4" w:rsidR="00115DA1" w:rsidRPr="00DD7263" w:rsidRDefault="00077516" w:rsidP="00077516">
      <w:pPr>
        <w:pStyle w:val="enumlev1"/>
        <w:rPr>
          <w:b/>
          <w:bCs/>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EUR2: </w:t>
      </w:r>
      <w:r w:rsidR="004B5AEC" w:rsidRPr="00DD7263">
        <w:rPr>
          <w:szCs w:val="24"/>
          <w:lang w:val="es-ES_tradnl"/>
        </w:rPr>
        <w:t>Un enfoque orientado a los ciudadanos en el desarrollo de</w:t>
      </w:r>
      <w:r w:rsidR="004B5AEC" w:rsidRPr="00DD7263">
        <w:rPr>
          <w:b/>
          <w:bCs/>
          <w:szCs w:val="24"/>
          <w:lang w:val="es-ES_tradnl"/>
        </w:rPr>
        <w:t xml:space="preserve"> servicios para las administraciones nacionales</w:t>
      </w:r>
      <w:r w:rsidR="00115DA1" w:rsidRPr="00DD7263">
        <w:rPr>
          <w:b/>
          <w:bCs/>
          <w:szCs w:val="24"/>
          <w:lang w:val="es-ES_tradnl"/>
        </w:rPr>
        <w:t>.</w:t>
      </w:r>
    </w:p>
    <w:p w14:paraId="13AC07C7" w14:textId="6FE45839" w:rsidR="00115DA1" w:rsidRPr="00DD7263" w:rsidRDefault="00115DA1" w:rsidP="00077516">
      <w:pPr>
        <w:pStyle w:val="Heading1"/>
        <w:rPr>
          <w:lang w:val="es-ES_tradnl"/>
        </w:rPr>
      </w:pPr>
      <w:r w:rsidRPr="00DD7263">
        <w:rPr>
          <w:lang w:val="es-ES_tradnl"/>
        </w:rPr>
        <w:lastRenderedPageBreak/>
        <w:t>3</w:t>
      </w:r>
      <w:r w:rsidRPr="00DD7263">
        <w:rPr>
          <w:lang w:val="es-ES_tradnl"/>
        </w:rPr>
        <w:tab/>
      </w:r>
      <w:r w:rsidR="00B30C86" w:rsidRPr="00DD7263">
        <w:rPr>
          <w:lang w:val="es-ES_tradnl"/>
        </w:rPr>
        <w:t>Confianza y seguridad en la utilización de las telecomunicaciones/TIC</w:t>
      </w:r>
      <w:r w:rsidRPr="00DD7263">
        <w:rPr>
          <w:lang w:val="es-ES_tradnl"/>
        </w:rPr>
        <w:t>:</w:t>
      </w:r>
    </w:p>
    <w:p w14:paraId="49B30A40" w14:textId="0D0C9A00" w:rsidR="00115DA1" w:rsidRPr="00DD7263" w:rsidRDefault="00077516" w:rsidP="00077516">
      <w:pPr>
        <w:pStyle w:val="enumlev1"/>
        <w:rPr>
          <w:lang w:val="es-ES_tradnl"/>
        </w:rPr>
      </w:pPr>
      <w:r w:rsidRPr="00DD7263">
        <w:rPr>
          <w:b/>
          <w:bCs/>
          <w:lang w:val="es-ES_tradnl"/>
        </w:rPr>
        <w:t>•</w:t>
      </w:r>
      <w:r w:rsidRPr="00DD7263">
        <w:rPr>
          <w:b/>
          <w:bCs/>
          <w:lang w:val="es-ES_tradnl"/>
        </w:rPr>
        <w:tab/>
      </w:r>
      <w:r w:rsidR="00115DA1" w:rsidRPr="00DD7263">
        <w:rPr>
          <w:b/>
          <w:bCs/>
          <w:lang w:val="es-ES_tradnl"/>
        </w:rPr>
        <w:t xml:space="preserve">AFR3: </w:t>
      </w:r>
      <w:r w:rsidR="00B30C86" w:rsidRPr="00DD7263">
        <w:rPr>
          <w:lang w:val="es-ES_tradnl"/>
        </w:rPr>
        <w:t>Creación de</w:t>
      </w:r>
      <w:r w:rsidR="00B30C86" w:rsidRPr="00DD7263">
        <w:rPr>
          <w:b/>
          <w:bCs/>
          <w:lang w:val="es-ES_tradnl"/>
        </w:rPr>
        <w:t xml:space="preserve"> confianza </w:t>
      </w:r>
      <w:r w:rsidR="00B30C86" w:rsidRPr="00DD7263">
        <w:rPr>
          <w:lang w:val="es-ES_tradnl"/>
        </w:rPr>
        <w:t xml:space="preserve">y </w:t>
      </w:r>
      <w:r w:rsidR="00B30C86" w:rsidRPr="00DD7263">
        <w:rPr>
          <w:b/>
          <w:bCs/>
          <w:lang w:val="es-ES_tradnl"/>
        </w:rPr>
        <w:t xml:space="preserve">seguridad </w:t>
      </w:r>
      <w:r w:rsidR="00B30C86" w:rsidRPr="00DD7263">
        <w:rPr>
          <w:lang w:val="es-ES_tradnl"/>
        </w:rPr>
        <w:t>en la utilización de las telecomunicaciones/tecnologías de la información y la comunicación</w:t>
      </w:r>
      <w:r w:rsidR="006642E5" w:rsidRPr="00DD7263">
        <w:rPr>
          <w:lang w:val="es-ES_tradnl"/>
        </w:rPr>
        <w:t>.</w:t>
      </w:r>
    </w:p>
    <w:p w14:paraId="749D127D" w14:textId="46C4E9E2" w:rsidR="00115DA1" w:rsidRPr="00DD7263" w:rsidRDefault="00077516" w:rsidP="00077516">
      <w:pPr>
        <w:pStyle w:val="enumlev1"/>
        <w:rPr>
          <w:szCs w:val="24"/>
          <w:lang w:val="es-ES_tradnl"/>
        </w:rPr>
      </w:pPr>
      <w:r w:rsidRPr="00DD7263">
        <w:rPr>
          <w:lang w:val="es-ES_tradnl"/>
        </w:rPr>
        <w:t>•</w:t>
      </w:r>
      <w:r w:rsidRPr="00DD7263">
        <w:rPr>
          <w:lang w:val="es-ES_tradnl"/>
        </w:rPr>
        <w:tab/>
      </w:r>
      <w:r w:rsidR="00115DA1" w:rsidRPr="00DD7263">
        <w:rPr>
          <w:b/>
          <w:bCs/>
          <w:szCs w:val="24"/>
          <w:lang w:val="es-ES_tradnl"/>
        </w:rPr>
        <w:t xml:space="preserve">ARB2: </w:t>
      </w:r>
      <w:r w:rsidR="00B30C86" w:rsidRPr="00DD7263">
        <w:rPr>
          <w:b/>
          <w:bCs/>
          <w:szCs w:val="24"/>
          <w:lang w:val="es-ES_tradnl"/>
        </w:rPr>
        <w:t xml:space="preserve">Confianza </w:t>
      </w:r>
      <w:r w:rsidR="00B30C86" w:rsidRPr="00DD7263">
        <w:rPr>
          <w:szCs w:val="24"/>
          <w:lang w:val="es-ES_tradnl"/>
        </w:rPr>
        <w:t>y</w:t>
      </w:r>
      <w:r w:rsidR="00B30C86" w:rsidRPr="00DD7263">
        <w:rPr>
          <w:b/>
          <w:bCs/>
          <w:szCs w:val="24"/>
          <w:lang w:val="es-ES_tradnl"/>
        </w:rPr>
        <w:t xml:space="preserve"> seguridad </w:t>
      </w:r>
      <w:r w:rsidR="00B30C86" w:rsidRPr="00DD7263">
        <w:rPr>
          <w:szCs w:val="24"/>
          <w:lang w:val="es-ES_tradnl"/>
        </w:rPr>
        <w:t>en la utilización de las telecomunicaciones/tecnologías de la información y la comunicación</w:t>
      </w:r>
      <w:r w:rsidR="006642E5" w:rsidRPr="00DD7263">
        <w:rPr>
          <w:szCs w:val="24"/>
          <w:lang w:val="es-ES_tradnl"/>
        </w:rPr>
        <w:t>.</w:t>
      </w:r>
    </w:p>
    <w:p w14:paraId="48DB2C10" w14:textId="34C1FAE4" w:rsidR="00115DA1" w:rsidRPr="00DD7263" w:rsidRDefault="00077516" w:rsidP="00077516">
      <w:pPr>
        <w:pStyle w:val="enumlev1"/>
        <w:rPr>
          <w:b/>
          <w:bCs/>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ASP5: </w:t>
      </w:r>
      <w:r w:rsidR="00B30C86" w:rsidRPr="00DD7263">
        <w:rPr>
          <w:szCs w:val="24"/>
          <w:lang w:val="es-ES_tradnl"/>
        </w:rPr>
        <w:t xml:space="preserve">Contribuir a un </w:t>
      </w:r>
      <w:r w:rsidR="00B30C86" w:rsidRPr="00DD7263">
        <w:rPr>
          <w:b/>
          <w:bCs/>
          <w:szCs w:val="24"/>
          <w:lang w:val="es-ES_tradnl"/>
        </w:rPr>
        <w:t xml:space="preserve">entorno seguro y </w:t>
      </w:r>
      <w:proofErr w:type="spellStart"/>
      <w:r w:rsidR="00B30C86" w:rsidRPr="00DD7263">
        <w:rPr>
          <w:b/>
          <w:bCs/>
          <w:szCs w:val="24"/>
          <w:lang w:val="es-ES_tradnl"/>
        </w:rPr>
        <w:t>resiliente</w:t>
      </w:r>
      <w:proofErr w:type="spellEnd"/>
      <w:r w:rsidR="006642E5" w:rsidRPr="00DD7263">
        <w:rPr>
          <w:b/>
          <w:bCs/>
          <w:szCs w:val="24"/>
          <w:lang w:val="es-ES_tradnl"/>
        </w:rPr>
        <w:t>.</w:t>
      </w:r>
    </w:p>
    <w:p w14:paraId="1B3635F6" w14:textId="07EBCDAA" w:rsidR="00115DA1" w:rsidRPr="00DD7263" w:rsidRDefault="00077516" w:rsidP="00077516">
      <w:pPr>
        <w:pStyle w:val="enumlev1"/>
        <w:rPr>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EUR4: </w:t>
      </w:r>
      <w:r w:rsidR="00B30C86" w:rsidRPr="00DD7263">
        <w:rPr>
          <w:szCs w:val="24"/>
          <w:lang w:val="es-ES_tradnl"/>
        </w:rPr>
        <w:t>Mejora de la</w:t>
      </w:r>
      <w:r w:rsidR="00B30C86" w:rsidRPr="00DD7263">
        <w:rPr>
          <w:b/>
          <w:bCs/>
          <w:szCs w:val="24"/>
          <w:lang w:val="es-ES_tradnl"/>
        </w:rPr>
        <w:t xml:space="preserve"> confianza </w:t>
      </w:r>
      <w:r w:rsidR="00B30C86" w:rsidRPr="00DD7263">
        <w:rPr>
          <w:szCs w:val="24"/>
          <w:lang w:val="es-ES_tradnl"/>
        </w:rPr>
        <w:t xml:space="preserve">y </w:t>
      </w:r>
      <w:r w:rsidR="00B30C86" w:rsidRPr="00DD7263">
        <w:rPr>
          <w:b/>
          <w:bCs/>
          <w:szCs w:val="24"/>
          <w:lang w:val="es-ES_tradnl"/>
        </w:rPr>
        <w:t xml:space="preserve">fiabilidad </w:t>
      </w:r>
      <w:r w:rsidR="00B30C86" w:rsidRPr="00DD7263">
        <w:rPr>
          <w:szCs w:val="24"/>
          <w:lang w:val="es-ES_tradnl"/>
        </w:rPr>
        <w:t>en la utilización de las tecnologías de la información y la comunicación</w:t>
      </w:r>
      <w:r w:rsidR="00115DA1" w:rsidRPr="00DD7263">
        <w:rPr>
          <w:szCs w:val="24"/>
          <w:lang w:val="es-ES_tradnl"/>
        </w:rPr>
        <w:t>.</w:t>
      </w:r>
    </w:p>
    <w:p w14:paraId="09C0D12C" w14:textId="7EC40958" w:rsidR="00115DA1" w:rsidRPr="00DD7263" w:rsidRDefault="00115DA1" w:rsidP="006642E5">
      <w:pPr>
        <w:pStyle w:val="Heading1"/>
        <w:rPr>
          <w:lang w:val="es-ES_tradnl"/>
        </w:rPr>
      </w:pPr>
      <w:r w:rsidRPr="00DD7263">
        <w:rPr>
          <w:lang w:val="es-ES_tradnl"/>
        </w:rPr>
        <w:t>4</w:t>
      </w:r>
      <w:r w:rsidRPr="00DD7263">
        <w:rPr>
          <w:lang w:val="es-ES_tradnl"/>
        </w:rPr>
        <w:tab/>
      </w:r>
      <w:r w:rsidR="00506934" w:rsidRPr="00DD7263">
        <w:rPr>
          <w:lang w:val="es-ES_tradnl"/>
        </w:rPr>
        <w:t>Gestión del espectro y transición a la radiodifusión digital</w:t>
      </w:r>
      <w:r w:rsidRPr="00DD7263">
        <w:rPr>
          <w:lang w:val="es-ES_tradnl"/>
        </w:rPr>
        <w:t>:</w:t>
      </w:r>
    </w:p>
    <w:p w14:paraId="45253E4E" w14:textId="1E75A700" w:rsidR="00115DA1" w:rsidRPr="00DD7263" w:rsidRDefault="006642E5" w:rsidP="006642E5">
      <w:pPr>
        <w:pStyle w:val="enumlev1"/>
        <w:rPr>
          <w:lang w:val="es-ES_tradnl"/>
        </w:rPr>
      </w:pPr>
      <w:r w:rsidRPr="00DD7263">
        <w:rPr>
          <w:lang w:val="es-ES_tradnl"/>
        </w:rPr>
        <w:t>•</w:t>
      </w:r>
      <w:r w:rsidRPr="00DD7263">
        <w:rPr>
          <w:lang w:val="es-ES_tradnl"/>
        </w:rPr>
        <w:tab/>
      </w:r>
      <w:r w:rsidR="00115DA1" w:rsidRPr="00DD7263">
        <w:rPr>
          <w:b/>
          <w:bCs/>
          <w:lang w:val="es-ES_tradnl"/>
        </w:rPr>
        <w:t>AFR5</w:t>
      </w:r>
      <w:r w:rsidR="00115DA1" w:rsidRPr="00DD7263">
        <w:rPr>
          <w:lang w:val="es-ES_tradnl"/>
        </w:rPr>
        <w:t xml:space="preserve">: Gestión y comprobación técnica del </w:t>
      </w:r>
      <w:r w:rsidR="00115DA1" w:rsidRPr="00DD7263">
        <w:rPr>
          <w:b/>
          <w:bCs/>
          <w:lang w:val="es-ES_tradnl"/>
        </w:rPr>
        <w:t>espectro de frecuencias radioeléctricas y transición a la radiodifusión digital</w:t>
      </w:r>
      <w:r w:rsidRPr="00DD7263">
        <w:rPr>
          <w:lang w:val="es-ES_tradnl"/>
        </w:rPr>
        <w:t>.</w:t>
      </w:r>
    </w:p>
    <w:p w14:paraId="40D40E74" w14:textId="34E752BB" w:rsidR="00115DA1" w:rsidRPr="00DD7263" w:rsidRDefault="006642E5" w:rsidP="006642E5">
      <w:pPr>
        <w:pStyle w:val="enumlev1"/>
        <w:rPr>
          <w:b/>
          <w:bCs/>
          <w:szCs w:val="24"/>
          <w:lang w:val="es-ES_tradnl"/>
        </w:rPr>
      </w:pPr>
      <w:r w:rsidRPr="00DD7263">
        <w:rPr>
          <w:lang w:val="es-ES_tradnl"/>
        </w:rPr>
        <w:t>•</w:t>
      </w:r>
      <w:r w:rsidRPr="00DD7263">
        <w:rPr>
          <w:lang w:val="es-ES_tradnl"/>
        </w:rPr>
        <w:tab/>
      </w:r>
      <w:r w:rsidR="00115DA1" w:rsidRPr="00DD7263">
        <w:rPr>
          <w:b/>
          <w:bCs/>
          <w:szCs w:val="24"/>
          <w:lang w:val="es-ES_tradnl"/>
        </w:rPr>
        <w:t xml:space="preserve">AMS2: </w:t>
      </w:r>
      <w:r w:rsidR="00B30C86" w:rsidRPr="00DD7263">
        <w:rPr>
          <w:b/>
          <w:bCs/>
          <w:szCs w:val="24"/>
          <w:lang w:val="es-ES_tradnl"/>
        </w:rPr>
        <w:t xml:space="preserve">Gestión del espectro </w:t>
      </w:r>
      <w:r w:rsidR="00B30C86" w:rsidRPr="00DD7263">
        <w:rPr>
          <w:szCs w:val="24"/>
          <w:lang w:val="es-ES_tradnl"/>
        </w:rPr>
        <w:t xml:space="preserve">y </w:t>
      </w:r>
      <w:r w:rsidR="00B30C86" w:rsidRPr="00DD7263">
        <w:rPr>
          <w:b/>
          <w:bCs/>
          <w:szCs w:val="24"/>
          <w:lang w:val="es-ES_tradnl"/>
        </w:rPr>
        <w:t>transición a la radiodifusión digital</w:t>
      </w:r>
      <w:r w:rsidRPr="00DD7263">
        <w:rPr>
          <w:b/>
          <w:bCs/>
          <w:szCs w:val="24"/>
          <w:lang w:val="es-ES_tradnl"/>
        </w:rPr>
        <w:t>.</w:t>
      </w:r>
    </w:p>
    <w:p w14:paraId="223B42FF" w14:textId="74EFE3B7" w:rsidR="00115DA1" w:rsidRPr="00DD7263" w:rsidRDefault="006642E5" w:rsidP="006642E5">
      <w:pPr>
        <w:pStyle w:val="enumlev1"/>
        <w:rPr>
          <w:b/>
          <w:bCs/>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EUR1: </w:t>
      </w:r>
      <w:r w:rsidR="004B5AEC" w:rsidRPr="00DD7263">
        <w:rPr>
          <w:szCs w:val="24"/>
          <w:lang w:val="es-ES_tradnl"/>
        </w:rPr>
        <w:t xml:space="preserve">Infraestructura de banda ancha, </w:t>
      </w:r>
      <w:r w:rsidR="004B5AEC" w:rsidRPr="00DD7263">
        <w:rPr>
          <w:b/>
          <w:bCs/>
          <w:szCs w:val="24"/>
          <w:lang w:val="es-ES_tradnl"/>
        </w:rPr>
        <w:t>radiodifusión</w:t>
      </w:r>
      <w:r w:rsidR="004B5AEC" w:rsidRPr="00DD7263">
        <w:rPr>
          <w:szCs w:val="24"/>
          <w:lang w:val="es-ES_tradnl"/>
        </w:rPr>
        <w:t xml:space="preserve"> y </w:t>
      </w:r>
      <w:r w:rsidR="004B5AEC" w:rsidRPr="00DD7263">
        <w:rPr>
          <w:b/>
          <w:bCs/>
          <w:szCs w:val="24"/>
          <w:lang w:val="es-ES_tradnl"/>
        </w:rPr>
        <w:t>gestión del espectro</w:t>
      </w:r>
      <w:r w:rsidR="00115DA1" w:rsidRPr="00DD7263">
        <w:rPr>
          <w:b/>
          <w:bCs/>
          <w:szCs w:val="24"/>
          <w:lang w:val="es-ES_tradnl"/>
        </w:rPr>
        <w:t>.</w:t>
      </w:r>
    </w:p>
    <w:p w14:paraId="5685F5B8" w14:textId="31FFEB7A" w:rsidR="00115DA1" w:rsidRPr="00DD7263" w:rsidRDefault="00115DA1" w:rsidP="00077516">
      <w:pPr>
        <w:pStyle w:val="Heading1"/>
        <w:rPr>
          <w:lang w:val="es-ES_tradnl"/>
        </w:rPr>
      </w:pPr>
      <w:r w:rsidRPr="00DD7263">
        <w:rPr>
          <w:lang w:val="es-ES_tradnl"/>
        </w:rPr>
        <w:t>5</w:t>
      </w:r>
      <w:r w:rsidRPr="00DD7263">
        <w:rPr>
          <w:lang w:val="es-ES_tradnl"/>
        </w:rPr>
        <w:tab/>
      </w:r>
      <w:r w:rsidR="006268D7" w:rsidRPr="00DD7263">
        <w:rPr>
          <w:lang w:val="es-ES_tradnl"/>
        </w:rPr>
        <w:t>Catástrofes y cambio climático</w:t>
      </w:r>
      <w:r w:rsidRPr="00DD7263">
        <w:rPr>
          <w:lang w:val="es-ES_tradnl"/>
        </w:rPr>
        <w:t>:</w:t>
      </w:r>
    </w:p>
    <w:p w14:paraId="6C307FD0" w14:textId="05C60AF4" w:rsidR="00115DA1" w:rsidRPr="00DD7263" w:rsidRDefault="006642E5" w:rsidP="006642E5">
      <w:pPr>
        <w:pStyle w:val="enumlev1"/>
        <w:rPr>
          <w:szCs w:val="24"/>
          <w:lang w:val="es-ES_tradnl"/>
        </w:rPr>
      </w:pPr>
      <w:r w:rsidRPr="00DD7263">
        <w:rPr>
          <w:lang w:val="es-ES_tradnl"/>
        </w:rPr>
        <w:t>•</w:t>
      </w:r>
      <w:r w:rsidRPr="00DD7263">
        <w:rPr>
          <w:lang w:val="es-ES_tradnl"/>
        </w:rPr>
        <w:tab/>
      </w:r>
      <w:r w:rsidR="00115DA1" w:rsidRPr="00DD7263">
        <w:rPr>
          <w:b/>
          <w:bCs/>
          <w:szCs w:val="24"/>
          <w:lang w:val="es-ES_tradnl"/>
        </w:rPr>
        <w:t xml:space="preserve">AMS1: </w:t>
      </w:r>
      <w:r w:rsidR="00B30C86" w:rsidRPr="00DD7263">
        <w:rPr>
          <w:szCs w:val="24"/>
          <w:lang w:val="es-ES_tradnl"/>
        </w:rPr>
        <w:t>Comunicaciones para la</w:t>
      </w:r>
      <w:r w:rsidR="00B30C86" w:rsidRPr="00DD7263">
        <w:rPr>
          <w:b/>
          <w:bCs/>
          <w:szCs w:val="24"/>
          <w:lang w:val="es-ES_tradnl"/>
        </w:rPr>
        <w:t xml:space="preserve"> reducción de riesgo </w:t>
      </w:r>
      <w:r w:rsidR="00B30C86" w:rsidRPr="00DD7263">
        <w:rPr>
          <w:szCs w:val="24"/>
          <w:lang w:val="es-ES_tradnl"/>
        </w:rPr>
        <w:t>y</w:t>
      </w:r>
      <w:r w:rsidR="00B30C86" w:rsidRPr="00DD7263">
        <w:rPr>
          <w:b/>
          <w:bCs/>
          <w:szCs w:val="24"/>
          <w:lang w:val="es-ES_tradnl"/>
        </w:rPr>
        <w:t xml:space="preserve"> administración de catástrofes</w:t>
      </w:r>
      <w:r w:rsidRPr="00DD7263">
        <w:rPr>
          <w:szCs w:val="24"/>
          <w:lang w:val="es-ES_tradnl"/>
        </w:rPr>
        <w:t>.</w:t>
      </w:r>
    </w:p>
    <w:p w14:paraId="1BA444F4" w14:textId="02D47D35" w:rsidR="00115DA1" w:rsidRPr="00DD7263" w:rsidRDefault="006642E5" w:rsidP="006642E5">
      <w:pPr>
        <w:pStyle w:val="enumlev1"/>
        <w:rPr>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ARB1: </w:t>
      </w:r>
      <w:r w:rsidR="00506934" w:rsidRPr="00DD7263">
        <w:rPr>
          <w:szCs w:val="24"/>
          <w:lang w:val="es-ES_tradnl"/>
        </w:rPr>
        <w:t>Medio ambiente,</w:t>
      </w:r>
      <w:r w:rsidR="00506934" w:rsidRPr="00DD7263">
        <w:rPr>
          <w:b/>
          <w:bCs/>
          <w:szCs w:val="24"/>
          <w:lang w:val="es-ES_tradnl"/>
        </w:rPr>
        <w:t xml:space="preserve"> cambio climático </w:t>
      </w:r>
      <w:r w:rsidR="00506934" w:rsidRPr="00DD7263">
        <w:rPr>
          <w:szCs w:val="24"/>
          <w:lang w:val="es-ES_tradnl"/>
        </w:rPr>
        <w:t>y</w:t>
      </w:r>
      <w:r w:rsidR="00506934" w:rsidRPr="00DD7263">
        <w:rPr>
          <w:b/>
          <w:bCs/>
          <w:szCs w:val="24"/>
          <w:lang w:val="es-ES_tradnl"/>
        </w:rPr>
        <w:t xml:space="preserve"> telecomunicaciones de emergencia</w:t>
      </w:r>
      <w:r w:rsidRPr="00DD7263">
        <w:rPr>
          <w:szCs w:val="24"/>
          <w:lang w:val="es-ES_tradnl"/>
        </w:rPr>
        <w:t>.</w:t>
      </w:r>
    </w:p>
    <w:p w14:paraId="07F5F7D2" w14:textId="223FB89E" w:rsidR="00115DA1" w:rsidRPr="00DD7263" w:rsidRDefault="006642E5" w:rsidP="006642E5">
      <w:pPr>
        <w:pStyle w:val="enumlev1"/>
        <w:rPr>
          <w:szCs w:val="24"/>
          <w:lang w:val="es-ES_tradnl"/>
        </w:rPr>
      </w:pPr>
      <w:r w:rsidRPr="00DD7263">
        <w:rPr>
          <w:szCs w:val="24"/>
          <w:lang w:val="es-ES_tradnl"/>
        </w:rPr>
        <w:t>•</w:t>
      </w:r>
      <w:r w:rsidRPr="00DD7263">
        <w:rPr>
          <w:szCs w:val="24"/>
          <w:lang w:val="es-ES_tradnl"/>
        </w:rPr>
        <w:tab/>
      </w:r>
      <w:r w:rsidR="006268D7" w:rsidRPr="00DD7263">
        <w:rPr>
          <w:b/>
          <w:bCs/>
          <w:szCs w:val="24"/>
          <w:lang w:val="es-ES_tradnl"/>
        </w:rPr>
        <w:t>CEI</w:t>
      </w:r>
      <w:r w:rsidR="00115DA1" w:rsidRPr="00DD7263">
        <w:rPr>
          <w:b/>
          <w:bCs/>
          <w:szCs w:val="24"/>
          <w:lang w:val="es-ES_tradnl"/>
        </w:rPr>
        <w:t xml:space="preserve">4: </w:t>
      </w:r>
      <w:r w:rsidR="004B5AEC" w:rsidRPr="00DD7263">
        <w:rPr>
          <w:szCs w:val="24"/>
          <w:lang w:val="es-ES_tradnl"/>
        </w:rPr>
        <w:t>Supervisar la</w:t>
      </w:r>
      <w:r w:rsidR="004B5AEC" w:rsidRPr="00DD7263">
        <w:rPr>
          <w:b/>
          <w:bCs/>
          <w:szCs w:val="24"/>
          <w:lang w:val="es-ES_tradnl"/>
        </w:rPr>
        <w:t xml:space="preserve"> situación ecológica </w:t>
      </w:r>
      <w:r w:rsidR="004B5AEC" w:rsidRPr="00DD7263">
        <w:rPr>
          <w:szCs w:val="24"/>
          <w:lang w:val="es-ES_tradnl"/>
        </w:rPr>
        <w:t>y la presencia y</w:t>
      </w:r>
      <w:r w:rsidR="004B5AEC" w:rsidRPr="00DD7263">
        <w:rPr>
          <w:b/>
          <w:bCs/>
          <w:szCs w:val="24"/>
          <w:lang w:val="es-ES_tradnl"/>
        </w:rPr>
        <w:t xml:space="preserve"> utilización racional de recursos naturales</w:t>
      </w:r>
      <w:r w:rsidR="00115DA1" w:rsidRPr="00DD7263">
        <w:rPr>
          <w:b/>
          <w:bCs/>
          <w:szCs w:val="24"/>
          <w:lang w:val="es-ES_tradnl"/>
        </w:rPr>
        <w:t>.</w:t>
      </w:r>
    </w:p>
    <w:p w14:paraId="0230E917" w14:textId="019A3A74" w:rsidR="00115DA1" w:rsidRPr="00DD7263" w:rsidRDefault="00115DA1" w:rsidP="00077516">
      <w:pPr>
        <w:pStyle w:val="Heading1"/>
        <w:rPr>
          <w:lang w:val="es-ES_tradnl"/>
        </w:rPr>
      </w:pPr>
      <w:r w:rsidRPr="00DD7263">
        <w:rPr>
          <w:lang w:val="es-ES_tradnl"/>
        </w:rPr>
        <w:t>6</w:t>
      </w:r>
      <w:r w:rsidRPr="00DD7263">
        <w:rPr>
          <w:lang w:val="es-ES_tradnl"/>
        </w:rPr>
        <w:tab/>
      </w:r>
      <w:r w:rsidR="006268D7" w:rsidRPr="00DD7263">
        <w:rPr>
          <w:lang w:val="es-ES_tradnl"/>
        </w:rPr>
        <w:t>Innovación</w:t>
      </w:r>
      <w:r w:rsidRPr="00DD7263">
        <w:rPr>
          <w:lang w:val="es-ES_tradnl"/>
        </w:rPr>
        <w:t>:</w:t>
      </w:r>
    </w:p>
    <w:p w14:paraId="296ADADE" w14:textId="5FB1FE80" w:rsidR="00115DA1" w:rsidRPr="00DD7263" w:rsidRDefault="006642E5" w:rsidP="006642E5">
      <w:pPr>
        <w:pStyle w:val="enumlev1"/>
        <w:rPr>
          <w:szCs w:val="24"/>
          <w:lang w:val="es-ES_tradnl"/>
        </w:rPr>
      </w:pPr>
      <w:r w:rsidRPr="00DD7263">
        <w:rPr>
          <w:lang w:val="es-ES_tradnl"/>
        </w:rPr>
        <w:t>•</w:t>
      </w:r>
      <w:r w:rsidRPr="00DD7263">
        <w:rPr>
          <w:lang w:val="es-ES_tradnl"/>
        </w:rPr>
        <w:tab/>
      </w:r>
      <w:r w:rsidR="00115DA1" w:rsidRPr="00DD7263">
        <w:rPr>
          <w:b/>
          <w:bCs/>
          <w:szCs w:val="24"/>
          <w:lang w:val="es-ES_tradnl"/>
        </w:rPr>
        <w:t xml:space="preserve">AFR1: </w:t>
      </w:r>
      <w:r w:rsidR="004B5AEC" w:rsidRPr="00DD7263">
        <w:rPr>
          <w:szCs w:val="24"/>
          <w:lang w:val="es-ES_tradnl"/>
        </w:rPr>
        <w:t>Creación de economías digitales y fomento de la</w:t>
      </w:r>
      <w:r w:rsidR="004B5AEC" w:rsidRPr="00DD7263">
        <w:rPr>
          <w:b/>
          <w:bCs/>
          <w:szCs w:val="24"/>
          <w:lang w:val="es-ES_tradnl"/>
        </w:rPr>
        <w:t xml:space="preserve"> innovación </w:t>
      </w:r>
      <w:r w:rsidR="004B5AEC" w:rsidRPr="00DD7263">
        <w:rPr>
          <w:szCs w:val="24"/>
          <w:lang w:val="es-ES_tradnl"/>
        </w:rPr>
        <w:t>en África</w:t>
      </w:r>
      <w:r w:rsidRPr="00DD7263">
        <w:rPr>
          <w:szCs w:val="24"/>
          <w:lang w:val="es-ES_tradnl"/>
        </w:rPr>
        <w:t>.</w:t>
      </w:r>
    </w:p>
    <w:p w14:paraId="035B4362" w14:textId="475AECF0" w:rsidR="00115DA1" w:rsidRPr="00DD7263" w:rsidRDefault="006642E5" w:rsidP="006642E5">
      <w:pPr>
        <w:pStyle w:val="enumlev1"/>
        <w:rPr>
          <w:b/>
          <w:bCs/>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AMS5: </w:t>
      </w:r>
      <w:r w:rsidR="004B5AEC" w:rsidRPr="00DD7263">
        <w:rPr>
          <w:szCs w:val="24"/>
          <w:lang w:val="es-ES_tradnl"/>
        </w:rPr>
        <w:t>Desarrollo de la economía digital, las ciudades y comunidades inteligentes e Internet de las cosas promoviendo la</w:t>
      </w:r>
      <w:r w:rsidR="004B5AEC" w:rsidRPr="00DD7263">
        <w:rPr>
          <w:b/>
          <w:bCs/>
          <w:szCs w:val="24"/>
          <w:lang w:val="es-ES_tradnl"/>
        </w:rPr>
        <w:t xml:space="preserve"> innovación</w:t>
      </w:r>
      <w:r w:rsidRPr="00DD7263">
        <w:rPr>
          <w:b/>
          <w:bCs/>
          <w:szCs w:val="24"/>
          <w:lang w:val="es-ES_tradnl"/>
        </w:rPr>
        <w:t>.</w:t>
      </w:r>
    </w:p>
    <w:p w14:paraId="5F34AAB7" w14:textId="744CC446" w:rsidR="00115DA1" w:rsidRPr="00DD7263" w:rsidRDefault="006642E5" w:rsidP="006642E5">
      <w:pPr>
        <w:pStyle w:val="enumlev1"/>
        <w:rPr>
          <w:b/>
          <w:bCs/>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ARB5: </w:t>
      </w:r>
      <w:r w:rsidR="004B5AEC" w:rsidRPr="00DD7263">
        <w:rPr>
          <w:b/>
          <w:bCs/>
          <w:szCs w:val="24"/>
          <w:lang w:val="es-ES_tradnl"/>
        </w:rPr>
        <w:t xml:space="preserve">Innovación </w:t>
      </w:r>
      <w:r w:rsidR="004B5AEC" w:rsidRPr="00DD7263">
        <w:rPr>
          <w:szCs w:val="24"/>
          <w:lang w:val="es-ES_tradnl"/>
        </w:rPr>
        <w:t xml:space="preserve">y </w:t>
      </w:r>
      <w:r w:rsidR="004B5AEC" w:rsidRPr="00DD7263">
        <w:rPr>
          <w:b/>
          <w:bCs/>
          <w:szCs w:val="24"/>
          <w:lang w:val="es-ES_tradnl"/>
        </w:rPr>
        <w:t>espíritu emprendedor</w:t>
      </w:r>
      <w:r w:rsidRPr="00DD7263">
        <w:rPr>
          <w:b/>
          <w:bCs/>
          <w:szCs w:val="24"/>
          <w:lang w:val="es-ES_tradnl"/>
        </w:rPr>
        <w:t>.</w:t>
      </w:r>
    </w:p>
    <w:p w14:paraId="02861D74" w14:textId="23ED36E5" w:rsidR="00115DA1" w:rsidRPr="00DD7263" w:rsidRDefault="006642E5" w:rsidP="006642E5">
      <w:pPr>
        <w:pStyle w:val="enumlev1"/>
        <w:rPr>
          <w:b/>
          <w:bCs/>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EUR5: </w:t>
      </w:r>
      <w:r w:rsidR="004B5AEC" w:rsidRPr="00DD7263">
        <w:rPr>
          <w:b/>
          <w:bCs/>
          <w:szCs w:val="24"/>
          <w:lang w:val="es-ES_tradnl"/>
        </w:rPr>
        <w:t xml:space="preserve">Ecosistemas de innovación </w:t>
      </w:r>
      <w:r w:rsidR="004B5AEC" w:rsidRPr="00DD7263">
        <w:rPr>
          <w:szCs w:val="24"/>
          <w:lang w:val="es-ES_tradnl"/>
        </w:rPr>
        <w:t>centrados en las tecnologías de la información y la comunicación</w:t>
      </w:r>
      <w:r w:rsidR="00115DA1" w:rsidRPr="00DD7263">
        <w:rPr>
          <w:b/>
          <w:bCs/>
          <w:szCs w:val="24"/>
          <w:lang w:val="es-ES_tradnl"/>
        </w:rPr>
        <w:t>.</w:t>
      </w:r>
    </w:p>
    <w:p w14:paraId="6E249EFD" w14:textId="5E5FA60A" w:rsidR="00115DA1" w:rsidRPr="00DD7263" w:rsidRDefault="00115DA1" w:rsidP="00077516">
      <w:pPr>
        <w:pStyle w:val="Heading1"/>
        <w:rPr>
          <w:lang w:val="es-ES_tradnl"/>
        </w:rPr>
      </w:pPr>
      <w:r w:rsidRPr="00DD7263">
        <w:rPr>
          <w:lang w:val="es-ES_tradnl"/>
        </w:rPr>
        <w:t>7</w:t>
      </w:r>
      <w:r w:rsidRPr="00DD7263">
        <w:rPr>
          <w:lang w:val="es-ES_tradnl"/>
        </w:rPr>
        <w:tab/>
      </w:r>
      <w:r w:rsidR="006268D7" w:rsidRPr="00DD7263">
        <w:rPr>
          <w:lang w:val="es-ES_tradnl"/>
        </w:rPr>
        <w:t>Inclusión d</w:t>
      </w:r>
      <w:r w:rsidRPr="00DD7263">
        <w:rPr>
          <w:lang w:val="es-ES_tradnl"/>
        </w:rPr>
        <w:t xml:space="preserve">igital </w:t>
      </w:r>
      <w:r w:rsidR="006268D7" w:rsidRPr="00DD7263">
        <w:rPr>
          <w:lang w:val="es-ES_tradnl"/>
        </w:rPr>
        <w:t>y</w:t>
      </w:r>
      <w:r w:rsidRPr="00DD7263">
        <w:rPr>
          <w:lang w:val="es-ES_tradnl"/>
        </w:rPr>
        <w:t xml:space="preserve"> acces</w:t>
      </w:r>
      <w:r w:rsidR="006268D7" w:rsidRPr="00DD7263">
        <w:rPr>
          <w:lang w:val="es-ES_tradnl"/>
        </w:rPr>
        <w:t>ibilidad</w:t>
      </w:r>
    </w:p>
    <w:p w14:paraId="0DF4446E" w14:textId="4012AB6A" w:rsidR="00115DA1" w:rsidRPr="00DD7263" w:rsidRDefault="006642E5" w:rsidP="006642E5">
      <w:pPr>
        <w:pStyle w:val="enumlev1"/>
        <w:rPr>
          <w:b/>
          <w:bCs/>
          <w:szCs w:val="24"/>
          <w:lang w:val="es-ES_tradnl"/>
        </w:rPr>
      </w:pPr>
      <w:r w:rsidRPr="00DD7263">
        <w:rPr>
          <w:lang w:val="es-ES_tradnl"/>
        </w:rPr>
        <w:t>•</w:t>
      </w:r>
      <w:r w:rsidRPr="00DD7263">
        <w:rPr>
          <w:lang w:val="es-ES_tradnl"/>
        </w:rPr>
        <w:tab/>
      </w:r>
      <w:r w:rsidR="00115DA1" w:rsidRPr="00DD7263">
        <w:rPr>
          <w:b/>
          <w:bCs/>
          <w:szCs w:val="24"/>
          <w:lang w:val="es-ES_tradnl"/>
        </w:rPr>
        <w:t xml:space="preserve">AMS4: </w:t>
      </w:r>
      <w:r w:rsidR="004B5AEC" w:rsidRPr="00DD7263">
        <w:rPr>
          <w:b/>
          <w:bCs/>
          <w:szCs w:val="24"/>
          <w:lang w:val="es-ES_tradnl"/>
        </w:rPr>
        <w:t xml:space="preserve">Accesibilidad </w:t>
      </w:r>
      <w:r w:rsidR="004B5AEC" w:rsidRPr="00DD7263">
        <w:rPr>
          <w:szCs w:val="24"/>
          <w:lang w:val="es-ES_tradnl"/>
        </w:rPr>
        <w:t xml:space="preserve">y </w:t>
      </w:r>
      <w:r w:rsidR="004B5AEC" w:rsidRPr="00DD7263">
        <w:rPr>
          <w:b/>
          <w:bCs/>
          <w:szCs w:val="24"/>
          <w:lang w:val="es-ES_tradnl"/>
        </w:rPr>
        <w:t xml:space="preserve">asequibilidad </w:t>
      </w:r>
      <w:r w:rsidR="004B5AEC" w:rsidRPr="00DD7263">
        <w:rPr>
          <w:szCs w:val="24"/>
          <w:lang w:val="es-ES_tradnl"/>
        </w:rPr>
        <w:t>para una Región Américas incluyente y sostenible</w:t>
      </w:r>
      <w:r w:rsidRPr="00DD7263">
        <w:rPr>
          <w:szCs w:val="24"/>
          <w:lang w:val="es-ES_tradnl"/>
        </w:rPr>
        <w:t>.</w:t>
      </w:r>
    </w:p>
    <w:p w14:paraId="6EF1E562" w14:textId="62B04A24" w:rsidR="00115DA1" w:rsidRPr="00DD7263" w:rsidRDefault="006642E5" w:rsidP="006642E5">
      <w:pPr>
        <w:pStyle w:val="enumlev1"/>
        <w:rPr>
          <w:szCs w:val="24"/>
          <w:lang w:val="es-ES_tradnl"/>
        </w:rPr>
      </w:pPr>
      <w:r w:rsidRPr="00DD7263">
        <w:rPr>
          <w:b/>
          <w:bCs/>
          <w:szCs w:val="24"/>
          <w:lang w:val="es-ES_tradnl"/>
        </w:rPr>
        <w:t>•</w:t>
      </w:r>
      <w:r w:rsidRPr="00DD7263">
        <w:rPr>
          <w:b/>
          <w:bCs/>
          <w:szCs w:val="24"/>
          <w:lang w:val="es-ES_tradnl"/>
        </w:rPr>
        <w:tab/>
      </w:r>
      <w:r w:rsidR="00115DA1" w:rsidRPr="00DD7263">
        <w:rPr>
          <w:b/>
          <w:bCs/>
          <w:szCs w:val="24"/>
          <w:lang w:val="es-ES_tradnl"/>
        </w:rPr>
        <w:t xml:space="preserve">ASP1: </w:t>
      </w:r>
      <w:r w:rsidR="004B5AEC" w:rsidRPr="00DD7263">
        <w:rPr>
          <w:szCs w:val="24"/>
          <w:lang w:val="es-ES_tradnl"/>
        </w:rPr>
        <w:t>Abordar las</w:t>
      </w:r>
      <w:r w:rsidR="004B5AEC" w:rsidRPr="00DD7263">
        <w:rPr>
          <w:b/>
          <w:bCs/>
          <w:szCs w:val="24"/>
          <w:lang w:val="es-ES_tradnl"/>
        </w:rPr>
        <w:t xml:space="preserve"> necesidades específicas </w:t>
      </w:r>
      <w:r w:rsidR="004B5AEC" w:rsidRPr="00DD7263">
        <w:rPr>
          <w:szCs w:val="24"/>
          <w:lang w:val="es-ES_tradnl"/>
        </w:rPr>
        <w:t>de los países menos adelantados, los pequeños Estados insulares en desarrollo, incluidos los países insulares del Pacífico, y los países en desarrollo sin litoral</w:t>
      </w:r>
      <w:r w:rsidRPr="00DD7263">
        <w:rPr>
          <w:szCs w:val="24"/>
          <w:lang w:val="es-ES_tradnl"/>
        </w:rPr>
        <w:t>.</w:t>
      </w:r>
    </w:p>
    <w:p w14:paraId="50F9CDFF" w14:textId="0429AE55" w:rsidR="00115DA1" w:rsidRPr="00DD7263" w:rsidRDefault="006642E5" w:rsidP="006642E5">
      <w:pPr>
        <w:pStyle w:val="enumlev1"/>
        <w:rPr>
          <w:b/>
          <w:bCs/>
          <w:szCs w:val="24"/>
          <w:lang w:val="es-ES_tradnl"/>
        </w:rPr>
      </w:pPr>
      <w:r w:rsidRPr="00DD7263">
        <w:rPr>
          <w:szCs w:val="24"/>
          <w:lang w:val="es-ES_tradnl"/>
        </w:rPr>
        <w:t>•</w:t>
      </w:r>
      <w:r w:rsidRPr="00DD7263">
        <w:rPr>
          <w:szCs w:val="24"/>
          <w:lang w:val="es-ES_tradnl"/>
        </w:rPr>
        <w:tab/>
      </w:r>
      <w:r w:rsidR="00115DA1" w:rsidRPr="00DD7263">
        <w:rPr>
          <w:b/>
          <w:bCs/>
          <w:szCs w:val="24"/>
          <w:lang w:val="es-ES_tradnl"/>
        </w:rPr>
        <w:t xml:space="preserve">ASP2: </w:t>
      </w:r>
      <w:r w:rsidR="006268D7" w:rsidRPr="00DD7263">
        <w:rPr>
          <w:szCs w:val="24"/>
          <w:lang w:val="es-ES_tradnl"/>
        </w:rPr>
        <w:t>Aprovechar las tecnologías de la información y la comunicación en pro de la economía digital y una</w:t>
      </w:r>
      <w:r w:rsidR="006268D7" w:rsidRPr="00DD7263">
        <w:rPr>
          <w:b/>
          <w:bCs/>
          <w:szCs w:val="24"/>
          <w:lang w:val="es-ES_tradnl"/>
        </w:rPr>
        <w:t xml:space="preserve"> sociedad digital integradora</w:t>
      </w:r>
      <w:r w:rsidRPr="00DD7263">
        <w:rPr>
          <w:b/>
          <w:bCs/>
          <w:szCs w:val="24"/>
          <w:lang w:val="es-ES_tradnl"/>
        </w:rPr>
        <w:t>.</w:t>
      </w:r>
    </w:p>
    <w:p w14:paraId="1A6090F9" w14:textId="1769B440" w:rsidR="00115DA1" w:rsidRPr="00DD7263" w:rsidRDefault="006642E5" w:rsidP="006642E5">
      <w:pPr>
        <w:pStyle w:val="enumlev1"/>
        <w:rPr>
          <w:szCs w:val="24"/>
          <w:lang w:val="es-ES_tradnl"/>
        </w:rPr>
      </w:pPr>
      <w:r w:rsidRPr="00DD7263">
        <w:rPr>
          <w:b/>
          <w:bCs/>
          <w:szCs w:val="24"/>
          <w:lang w:val="es-ES_tradnl"/>
        </w:rPr>
        <w:t>•</w:t>
      </w:r>
      <w:r w:rsidRPr="00DD7263">
        <w:rPr>
          <w:b/>
          <w:bCs/>
          <w:szCs w:val="24"/>
          <w:lang w:val="es-ES_tradnl"/>
        </w:rPr>
        <w:tab/>
      </w:r>
      <w:r w:rsidR="006268D7" w:rsidRPr="00DD7263">
        <w:rPr>
          <w:b/>
          <w:bCs/>
          <w:szCs w:val="24"/>
          <w:lang w:val="es-ES_tradnl"/>
        </w:rPr>
        <w:t>CEI</w:t>
      </w:r>
      <w:r w:rsidR="00115DA1" w:rsidRPr="00DD7263">
        <w:rPr>
          <w:b/>
          <w:bCs/>
          <w:szCs w:val="24"/>
          <w:lang w:val="es-ES_tradnl"/>
        </w:rPr>
        <w:t xml:space="preserve">2: </w:t>
      </w:r>
      <w:r w:rsidR="006268D7" w:rsidRPr="00DD7263">
        <w:rPr>
          <w:szCs w:val="24"/>
          <w:lang w:val="es-ES_tradnl"/>
        </w:rPr>
        <w:t>Utilización de las telecomunicaciones/tecnologías de la información y la comunicación para garantizar una</w:t>
      </w:r>
      <w:r w:rsidR="006268D7" w:rsidRPr="00DD7263">
        <w:rPr>
          <w:b/>
          <w:bCs/>
          <w:szCs w:val="24"/>
          <w:lang w:val="es-ES_tradnl"/>
        </w:rPr>
        <w:t xml:space="preserve"> educación integradora</w:t>
      </w:r>
      <w:r w:rsidR="006268D7" w:rsidRPr="00DD7263">
        <w:rPr>
          <w:szCs w:val="24"/>
          <w:lang w:val="es-ES_tradnl"/>
        </w:rPr>
        <w:t xml:space="preserve">, equitativa, de calidad y segura, incluida la mejora de los conocimientos que tienen las mujeres de las tecnologías de la información y la comunicación y del </w:t>
      </w:r>
      <w:proofErr w:type="spellStart"/>
      <w:r w:rsidR="006268D7" w:rsidRPr="00DD7263">
        <w:rPr>
          <w:szCs w:val="24"/>
          <w:lang w:val="es-ES_tradnl"/>
        </w:rPr>
        <w:t>cibergobierno</w:t>
      </w:r>
      <w:proofErr w:type="spellEnd"/>
      <w:r w:rsidRPr="00DD7263">
        <w:rPr>
          <w:szCs w:val="24"/>
          <w:lang w:val="es-ES_tradnl"/>
        </w:rPr>
        <w:t>.</w:t>
      </w:r>
    </w:p>
    <w:p w14:paraId="05A65210" w14:textId="4C1B858E" w:rsidR="00115DA1" w:rsidRPr="00DD7263" w:rsidRDefault="006642E5" w:rsidP="006642E5">
      <w:pPr>
        <w:pStyle w:val="enumlev1"/>
        <w:rPr>
          <w:szCs w:val="24"/>
          <w:lang w:val="es-ES_tradnl"/>
        </w:rPr>
      </w:pPr>
      <w:r w:rsidRPr="00DD7263">
        <w:rPr>
          <w:szCs w:val="24"/>
          <w:lang w:val="es-ES_tradnl"/>
        </w:rPr>
        <w:lastRenderedPageBreak/>
        <w:t>•</w:t>
      </w:r>
      <w:r w:rsidRPr="00DD7263">
        <w:rPr>
          <w:szCs w:val="24"/>
          <w:lang w:val="es-ES_tradnl"/>
        </w:rPr>
        <w:tab/>
      </w:r>
      <w:r w:rsidR="00115DA1" w:rsidRPr="00DD7263">
        <w:rPr>
          <w:b/>
          <w:bCs/>
          <w:szCs w:val="24"/>
          <w:lang w:val="es-ES_tradnl"/>
        </w:rPr>
        <w:t xml:space="preserve">EUR3: </w:t>
      </w:r>
      <w:r w:rsidR="006268D7" w:rsidRPr="00DD7263">
        <w:rPr>
          <w:szCs w:val="24"/>
          <w:lang w:val="es-ES_tradnl"/>
        </w:rPr>
        <w:t>Accesibilidad, asequibilidad y desarrollo de calificaciones para todos a fin de asegurar la</w:t>
      </w:r>
      <w:r w:rsidR="006268D7" w:rsidRPr="00DD7263">
        <w:rPr>
          <w:b/>
          <w:bCs/>
          <w:szCs w:val="24"/>
          <w:lang w:val="es-ES_tradnl"/>
        </w:rPr>
        <w:t xml:space="preserve"> inclusión digital </w:t>
      </w:r>
      <w:r w:rsidR="006268D7" w:rsidRPr="00DD7263">
        <w:rPr>
          <w:szCs w:val="24"/>
          <w:lang w:val="es-ES_tradnl"/>
        </w:rPr>
        <w:t>y el desarrollo sostenible</w:t>
      </w:r>
      <w:r w:rsidRPr="00DD7263">
        <w:rPr>
          <w:szCs w:val="24"/>
          <w:lang w:val="es-ES_tradnl"/>
        </w:rPr>
        <w:t>.</w:t>
      </w:r>
    </w:p>
    <w:p w14:paraId="58A6ECBA" w14:textId="78BFA266" w:rsidR="00115DA1" w:rsidRPr="00DD7263" w:rsidRDefault="00115DA1" w:rsidP="00077516">
      <w:pPr>
        <w:pStyle w:val="Heading1"/>
        <w:rPr>
          <w:lang w:val="es-ES_tradnl"/>
        </w:rPr>
      </w:pPr>
      <w:r w:rsidRPr="00DD7263">
        <w:rPr>
          <w:lang w:val="es-ES_tradnl"/>
        </w:rPr>
        <w:t>8</w:t>
      </w:r>
      <w:r w:rsidRPr="00DD7263">
        <w:rPr>
          <w:lang w:val="es-ES_tradnl"/>
        </w:rPr>
        <w:tab/>
        <w:t>Capacit</w:t>
      </w:r>
      <w:r w:rsidR="006268D7" w:rsidRPr="00DD7263">
        <w:rPr>
          <w:lang w:val="es-ES_tradnl"/>
        </w:rPr>
        <w:t>ación</w:t>
      </w:r>
      <w:r w:rsidRPr="00DD7263">
        <w:rPr>
          <w:lang w:val="es-ES_tradnl"/>
        </w:rPr>
        <w:t>:</w:t>
      </w:r>
    </w:p>
    <w:p w14:paraId="16D48F43" w14:textId="2EC60AA5" w:rsidR="00115DA1" w:rsidRPr="00DD7263" w:rsidRDefault="006642E5" w:rsidP="006642E5">
      <w:pPr>
        <w:pStyle w:val="enumlev1"/>
        <w:rPr>
          <w:b/>
          <w:bCs/>
          <w:szCs w:val="24"/>
          <w:lang w:val="es-ES_tradnl"/>
        </w:rPr>
      </w:pPr>
      <w:r w:rsidRPr="00DD7263">
        <w:rPr>
          <w:lang w:val="es-ES_tradnl"/>
        </w:rPr>
        <w:t>•</w:t>
      </w:r>
      <w:r w:rsidRPr="00DD7263">
        <w:rPr>
          <w:lang w:val="es-ES_tradnl"/>
        </w:rPr>
        <w:tab/>
      </w:r>
      <w:r w:rsidR="00115DA1" w:rsidRPr="00DD7263">
        <w:rPr>
          <w:b/>
          <w:bCs/>
          <w:szCs w:val="24"/>
          <w:lang w:val="es-ES_tradnl"/>
        </w:rPr>
        <w:t xml:space="preserve">AFR4: </w:t>
      </w:r>
      <w:r w:rsidR="00506934" w:rsidRPr="00DD7263">
        <w:rPr>
          <w:szCs w:val="24"/>
          <w:lang w:val="es-ES_tradnl"/>
        </w:rPr>
        <w:t>Fortalecimiento de la</w:t>
      </w:r>
      <w:r w:rsidR="00506934" w:rsidRPr="00DD7263">
        <w:rPr>
          <w:b/>
          <w:bCs/>
          <w:szCs w:val="24"/>
          <w:lang w:val="es-ES_tradnl"/>
        </w:rPr>
        <w:t xml:space="preserve"> capacitación </w:t>
      </w:r>
      <w:r w:rsidR="00506934" w:rsidRPr="00DD7263">
        <w:rPr>
          <w:szCs w:val="24"/>
          <w:lang w:val="es-ES_tradnl"/>
        </w:rPr>
        <w:t>humana e institucional</w:t>
      </w:r>
      <w:r w:rsidR="00115DA1" w:rsidRPr="00DD7263">
        <w:rPr>
          <w:b/>
          <w:bCs/>
          <w:szCs w:val="24"/>
          <w:lang w:val="es-ES_tradnl"/>
        </w:rPr>
        <w:t>.</w:t>
      </w:r>
    </w:p>
    <w:p w14:paraId="7388C232" w14:textId="7E93164F" w:rsidR="00115DA1" w:rsidRPr="00DD7263" w:rsidRDefault="00115DA1" w:rsidP="00077516">
      <w:pPr>
        <w:pStyle w:val="Heading1"/>
        <w:rPr>
          <w:lang w:val="es-ES_tradnl"/>
        </w:rPr>
      </w:pPr>
      <w:r w:rsidRPr="00DD7263">
        <w:rPr>
          <w:lang w:val="es-ES_tradnl"/>
        </w:rPr>
        <w:t>9</w:t>
      </w:r>
      <w:r w:rsidRPr="00DD7263">
        <w:rPr>
          <w:lang w:val="es-ES_tradnl"/>
        </w:rPr>
        <w:tab/>
        <w:t>Pol</w:t>
      </w:r>
      <w:r w:rsidR="006268D7" w:rsidRPr="00DD7263">
        <w:rPr>
          <w:lang w:val="es-ES_tradnl"/>
        </w:rPr>
        <w:t>ítica y reglamentación</w:t>
      </w:r>
      <w:r w:rsidRPr="00DD7263">
        <w:rPr>
          <w:lang w:val="es-ES_tradnl"/>
        </w:rPr>
        <w:t>:</w:t>
      </w:r>
    </w:p>
    <w:p w14:paraId="608EF598" w14:textId="2A2CFBC2" w:rsidR="00506934" w:rsidRPr="00DD7263" w:rsidRDefault="006642E5" w:rsidP="006642E5">
      <w:pPr>
        <w:pStyle w:val="enumlev1"/>
        <w:rPr>
          <w:szCs w:val="24"/>
          <w:lang w:val="es-ES_tradnl"/>
        </w:rPr>
      </w:pPr>
      <w:r w:rsidRPr="00DD7263">
        <w:rPr>
          <w:lang w:val="es-ES_tradnl"/>
        </w:rPr>
        <w:t>•</w:t>
      </w:r>
      <w:r w:rsidRPr="00DD7263">
        <w:rPr>
          <w:lang w:val="es-ES_tradnl"/>
        </w:rPr>
        <w:tab/>
      </w:r>
      <w:r w:rsidR="00115DA1" w:rsidRPr="00DD7263">
        <w:rPr>
          <w:b/>
          <w:bCs/>
          <w:szCs w:val="24"/>
          <w:lang w:val="es-ES_tradnl"/>
        </w:rPr>
        <w:t xml:space="preserve">ASP4: </w:t>
      </w:r>
      <w:r w:rsidR="00506934" w:rsidRPr="00DD7263">
        <w:rPr>
          <w:b/>
          <w:bCs/>
          <w:szCs w:val="24"/>
          <w:lang w:val="es-ES_tradnl"/>
        </w:rPr>
        <w:t xml:space="preserve">Entornos políticos y reglamentarios </w:t>
      </w:r>
      <w:r w:rsidR="00506934" w:rsidRPr="00DD7263">
        <w:rPr>
          <w:szCs w:val="24"/>
          <w:lang w:val="es-ES_tradnl"/>
        </w:rPr>
        <w:t>habilitadores.</w:t>
      </w:r>
    </w:p>
    <w:p w14:paraId="6770A4C1" w14:textId="4D34AD14" w:rsidR="00115DA1" w:rsidRPr="00DD7263" w:rsidRDefault="006268D7" w:rsidP="005C5E12">
      <w:pPr>
        <w:tabs>
          <w:tab w:val="clear" w:pos="794"/>
          <w:tab w:val="clear" w:pos="1191"/>
          <w:tab w:val="clear" w:pos="1588"/>
          <w:tab w:val="clear" w:pos="1985"/>
          <w:tab w:val="left" w:pos="1134"/>
          <w:tab w:val="left" w:pos="1871"/>
          <w:tab w:val="left" w:pos="2268"/>
        </w:tabs>
        <w:rPr>
          <w:szCs w:val="24"/>
          <w:lang w:val="es-ES_tradnl"/>
        </w:rPr>
      </w:pPr>
      <w:r w:rsidRPr="00DD7263">
        <w:rPr>
          <w:szCs w:val="24"/>
          <w:lang w:val="es-ES_tradnl"/>
        </w:rPr>
        <w:t xml:space="preserve">Nota: *Se trata de una lista indicativa de grandes áreas de atención, basada en el título de cada iniciativa regional. Pueden encontrarse más detalles acerca de las </w:t>
      </w:r>
      <w:r w:rsidRPr="00DD7263">
        <w:rPr>
          <w:lang w:val="es-ES_tradnl"/>
        </w:rPr>
        <w:t xml:space="preserve">Iniciativas Regionales </w:t>
      </w:r>
      <w:r w:rsidRPr="00DD7263">
        <w:rPr>
          <w:szCs w:val="24"/>
          <w:lang w:val="es-ES_tradnl"/>
        </w:rPr>
        <w:t>en la Sección 3 del Plan de Acción de Buenos Aires.</w:t>
      </w:r>
    </w:p>
    <w:p w14:paraId="1AC2FF25" w14:textId="77777777" w:rsidR="006642E5" w:rsidRPr="00DD7263" w:rsidRDefault="006642E5" w:rsidP="0032202E">
      <w:pPr>
        <w:pStyle w:val="Reasons"/>
        <w:rPr>
          <w:lang w:val="es-ES_tradnl"/>
        </w:rPr>
      </w:pPr>
    </w:p>
    <w:p w14:paraId="45C2F4B9" w14:textId="77777777" w:rsidR="006642E5" w:rsidRPr="00DD7263" w:rsidRDefault="006642E5">
      <w:pPr>
        <w:jc w:val="center"/>
        <w:rPr>
          <w:lang w:val="es-ES_tradnl"/>
        </w:rPr>
      </w:pPr>
      <w:r w:rsidRPr="00DD7263">
        <w:rPr>
          <w:lang w:val="es-ES_tradnl"/>
        </w:rPr>
        <w:t>______________</w:t>
      </w:r>
    </w:p>
    <w:sectPr w:rsidR="006642E5" w:rsidRPr="00DD7263" w:rsidSect="00077516">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D1282" w14:textId="77777777" w:rsidR="00734F37" w:rsidRDefault="00734F37" w:rsidP="0088106F">
      <w:r>
        <w:separator/>
      </w:r>
    </w:p>
  </w:endnote>
  <w:endnote w:type="continuationSeparator" w:id="0">
    <w:p w14:paraId="5B75A32D" w14:textId="77777777" w:rsidR="00734F37" w:rsidRDefault="00734F37" w:rsidP="0088106F">
      <w:r>
        <w:continuationSeparator/>
      </w:r>
    </w:p>
  </w:endnote>
  <w:endnote w:type="continuationNotice" w:id="1">
    <w:p w14:paraId="33702CA7" w14:textId="77777777" w:rsidR="00734F37" w:rsidRDefault="00734F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0305" w14:textId="77777777" w:rsidR="00CA0D69" w:rsidRDefault="00CA0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0ACE" w14:textId="77777777" w:rsidR="00E15D9D" w:rsidRPr="00E15D9D" w:rsidRDefault="00E15D9D" w:rsidP="00E15D9D">
    <w:pPr>
      <w:pStyle w:val="Footer"/>
    </w:pPr>
    <w:r w:rsidRPr="002C5B04">
      <w:rPr>
        <w:lang w:val="en-US"/>
      </w:rPr>
      <w:fldChar w:fldCharType="begin"/>
    </w:r>
    <w:r w:rsidRPr="00E15D9D">
      <w:instrText xml:space="preserve"> FILENAME \p  \* MERGEFORMAT </w:instrText>
    </w:r>
    <w:r w:rsidRPr="002C5B04">
      <w:rPr>
        <w:lang w:val="en-US"/>
      </w:rPr>
      <w:fldChar w:fldCharType="separate"/>
    </w:r>
    <w:r w:rsidR="00D80C29">
      <w:t>P:\ESP\ITU-D\CONF-D\TDAG18\000\008V2S.docx</w:t>
    </w:r>
    <w:r w:rsidRPr="002C5B04">
      <w:rPr>
        <w:lang w:val="en-US"/>
      </w:rPr>
      <w:fldChar w:fldCharType="end"/>
    </w:r>
    <w:r w:rsidRPr="00E15D9D">
      <w:t xml:space="preserve"> (428698)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6700" w14:textId="30BF27BE" w:rsidR="00964FF9" w:rsidRPr="00964FF9" w:rsidRDefault="00CA0D69" w:rsidP="00964FF9">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964FF9">
        <w:rPr>
          <w:rFonts w:ascii="Calibri" w:hAnsi="Calibri"/>
          <w:color w:val="0000FF"/>
          <w:sz w:val="18"/>
          <w:szCs w:val="18"/>
          <w:u w:val="single"/>
        </w:rPr>
        <w:t>GADT</w:t>
      </w:r>
    </w:hyperlink>
    <w:hyperlink r:id="rId2" w:history="1"/>
  </w:p>
  <w:p w14:paraId="44FB61B7" w14:textId="77777777" w:rsidR="002C5B04" w:rsidRPr="00D80C29" w:rsidRDefault="002C5B04" w:rsidP="002C5B04">
    <w:pPr>
      <w:pStyle w:val="Footer"/>
    </w:pPr>
    <w:r w:rsidRPr="002C5B04">
      <w:rPr>
        <w:lang w:val="en-US"/>
      </w:rPr>
      <w:fldChar w:fldCharType="begin"/>
    </w:r>
    <w:r w:rsidRPr="00D80C29">
      <w:instrText xml:space="preserve"> FILENAME \p  \* MERGEFORMAT </w:instrText>
    </w:r>
    <w:r w:rsidRPr="002C5B04">
      <w:rPr>
        <w:lang w:val="en-US"/>
      </w:rPr>
      <w:fldChar w:fldCharType="separate"/>
    </w:r>
    <w:r w:rsidR="00D80C29">
      <w:t>P:\ESP\ITU-D\CONF-D\TDAG18\000\008V2S.docx</w:t>
    </w:r>
    <w:r w:rsidRPr="002C5B04">
      <w:rPr>
        <w:lang w:val="en-US"/>
      </w:rPr>
      <w:fldChar w:fldCharType="end"/>
    </w:r>
    <w:r w:rsidRPr="00D80C29">
      <w:t xml:space="preserve"> (428698)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0CF2" w14:textId="77777777" w:rsidR="00734F37" w:rsidRDefault="00734F37" w:rsidP="0088106F">
      <w:r>
        <w:separator/>
      </w:r>
    </w:p>
  </w:footnote>
  <w:footnote w:type="continuationSeparator" w:id="0">
    <w:p w14:paraId="30EFA862" w14:textId="77777777" w:rsidR="00734F37" w:rsidRDefault="00734F37" w:rsidP="0088106F">
      <w:r>
        <w:continuationSeparator/>
      </w:r>
    </w:p>
  </w:footnote>
  <w:footnote w:type="continuationNotice" w:id="1">
    <w:p w14:paraId="770C0EF5" w14:textId="77777777" w:rsidR="00734F37" w:rsidRDefault="00734F37">
      <w:pPr>
        <w:spacing w:before="0"/>
      </w:pPr>
    </w:p>
  </w:footnote>
  <w:footnote w:id="2">
    <w:p w14:paraId="17146532" w14:textId="613DE24A" w:rsidR="0013476C" w:rsidRPr="009D4353" w:rsidRDefault="0013476C" w:rsidP="002F5766">
      <w:pPr>
        <w:pStyle w:val="FootnoteText"/>
        <w:ind w:left="0" w:firstLine="0"/>
        <w:rPr>
          <w:lang w:val="es-ES_tradnl"/>
        </w:rPr>
      </w:pPr>
      <w:r>
        <w:rPr>
          <w:rStyle w:val="FootnoteReference"/>
        </w:rPr>
        <w:footnoteRef/>
      </w:r>
      <w:r w:rsidR="00B8524A" w:rsidRPr="009D4353">
        <w:rPr>
          <w:lang w:val="es-ES_tradnl"/>
        </w:rPr>
        <w:tab/>
      </w:r>
      <w:r w:rsidRPr="009D4353">
        <w:rPr>
          <w:lang w:val="es-ES_tradnl"/>
        </w:rPr>
        <w:t xml:space="preserve">Estas opciones se basan en la financiación para el conjunto de proyectos basados en las </w:t>
      </w:r>
      <w:r w:rsidR="002F5766">
        <w:rPr>
          <w:lang w:val="es-ES_tradnl"/>
        </w:rPr>
        <w:t>I</w:t>
      </w:r>
      <w:r w:rsidRPr="009D4353">
        <w:rPr>
          <w:lang w:val="es-ES_tradnl"/>
        </w:rPr>
        <w:t>R que se están formulando para su implementación. Las opciones se presentan sobre la base de que pequeñas asignaciones por IR han tendido a no atraer financiación de los socios para el desarrollo externos. Durante el</w:t>
      </w:r>
      <w:r w:rsidR="009D4353" w:rsidRPr="009D4353">
        <w:rPr>
          <w:lang w:val="es-ES_tradnl"/>
        </w:rPr>
        <w:t xml:space="preserve"> último ciclo, la UIT asignó 50 000 </w:t>
      </w:r>
      <w:r w:rsidRPr="009D4353">
        <w:rPr>
          <w:lang w:val="es-ES_tradnl"/>
        </w:rPr>
        <w:t>CHF por IR, lo cual hizo que resultara casi imposible atraer fondos de los asociados.</w:t>
      </w:r>
    </w:p>
  </w:footnote>
  <w:footnote w:id="3">
    <w:p w14:paraId="047AEF3B" w14:textId="3F69EB89" w:rsidR="0013476C" w:rsidRPr="009D4353" w:rsidRDefault="0013476C" w:rsidP="009D4353">
      <w:pPr>
        <w:pStyle w:val="FootnoteText"/>
        <w:rPr>
          <w:lang w:val="es-ES_tradnl"/>
        </w:rPr>
      </w:pPr>
      <w:r w:rsidRPr="009D4353">
        <w:rPr>
          <w:rStyle w:val="FootnoteReference"/>
          <w:lang w:val="es-ES_tradnl"/>
        </w:rPr>
        <w:footnoteRef/>
      </w:r>
      <w:r w:rsidR="00B8524A" w:rsidRPr="009D4353">
        <w:rPr>
          <w:lang w:val="es-ES_tradnl"/>
        </w:rPr>
        <w:tab/>
      </w:r>
      <w:r w:rsidRPr="009D4353">
        <w:rPr>
          <w:lang w:val="es-ES_tradnl"/>
        </w:rPr>
        <w:t>Son proyectos de media escala los valorados entre 500</w:t>
      </w:r>
      <w:r w:rsidR="009D4353" w:rsidRPr="009D4353">
        <w:rPr>
          <w:lang w:val="es-ES_tradnl"/>
        </w:rPr>
        <w:t> </w:t>
      </w:r>
      <w:r w:rsidRPr="009D4353">
        <w:rPr>
          <w:lang w:val="es-ES_tradnl"/>
        </w:rPr>
        <w:t>000 y 1</w:t>
      </w:r>
      <w:r w:rsidR="00B8524A" w:rsidRPr="009D4353">
        <w:rPr>
          <w:lang w:val="es-ES_tradnl"/>
        </w:rPr>
        <w:t> </w:t>
      </w:r>
      <w:r w:rsidRPr="009D4353">
        <w:rPr>
          <w:lang w:val="es-ES_tradnl"/>
        </w:rPr>
        <w:t>000</w:t>
      </w:r>
      <w:r w:rsidR="00B8524A" w:rsidRPr="009D4353">
        <w:rPr>
          <w:lang w:val="es-ES_tradnl"/>
        </w:rPr>
        <w:t> </w:t>
      </w:r>
      <w:r w:rsidR="009D4353" w:rsidRPr="009D4353">
        <w:rPr>
          <w:lang w:val="es-ES_tradnl"/>
        </w:rPr>
        <w:t>000 </w:t>
      </w:r>
      <w:r w:rsidRPr="009D4353">
        <w:rPr>
          <w:lang w:val="es-ES_tradnl"/>
        </w:rPr>
        <w:t>CHF</w:t>
      </w:r>
      <w:r w:rsidR="00AC5986" w:rsidRPr="009D4353">
        <w:rPr>
          <w:lang w:val="es-ES_tradnl"/>
        </w:rPr>
        <w:t>.</w:t>
      </w:r>
    </w:p>
  </w:footnote>
  <w:footnote w:id="4">
    <w:p w14:paraId="7B386985" w14:textId="017E9A74" w:rsidR="00AC5986" w:rsidRPr="009D4353" w:rsidRDefault="00AC5986" w:rsidP="00B8524A">
      <w:pPr>
        <w:pStyle w:val="FootnoteText"/>
        <w:rPr>
          <w:lang w:val="es-ES_tradnl"/>
        </w:rPr>
      </w:pPr>
      <w:r w:rsidRPr="009D4353">
        <w:rPr>
          <w:rStyle w:val="FootnoteReference"/>
          <w:lang w:val="es-ES_tradnl"/>
        </w:rPr>
        <w:footnoteRef/>
      </w:r>
      <w:r w:rsidR="00B8524A" w:rsidRPr="009D4353">
        <w:rPr>
          <w:lang w:val="es-ES_tradnl"/>
        </w:rPr>
        <w:tab/>
      </w:r>
      <w:r w:rsidRPr="009D4353">
        <w:rPr>
          <w:lang w:val="es-ES_tradnl"/>
        </w:rPr>
        <w:t>Son proyectos de gran escala los valorados en más de 1</w:t>
      </w:r>
      <w:r w:rsidR="00B8524A" w:rsidRPr="009D4353">
        <w:rPr>
          <w:lang w:val="es-ES_tradnl"/>
        </w:rPr>
        <w:t> </w:t>
      </w:r>
      <w:r w:rsidRPr="009D4353">
        <w:rPr>
          <w:lang w:val="es-ES_tradnl"/>
        </w:rPr>
        <w:t>000</w:t>
      </w:r>
      <w:r w:rsidR="00B8524A" w:rsidRPr="009D4353">
        <w:rPr>
          <w:lang w:val="es-ES_tradnl"/>
        </w:rPr>
        <w:t> </w:t>
      </w:r>
      <w:r w:rsidR="009D4353" w:rsidRPr="009D4353">
        <w:rPr>
          <w:lang w:val="es-ES_tradnl"/>
        </w:rPr>
        <w:t>000 </w:t>
      </w:r>
      <w:r w:rsidRPr="009D4353">
        <w:rPr>
          <w:lang w:val="es-ES_tradnl"/>
        </w:rPr>
        <w:t>CHF</w:t>
      </w:r>
      <w:r w:rsidR="00077516" w:rsidRPr="009D4353">
        <w:rPr>
          <w:lang w:val="es-ES_tradnl"/>
        </w:rPr>
        <w:t>.</w:t>
      </w:r>
    </w:p>
  </w:footnote>
  <w:footnote w:id="5">
    <w:p w14:paraId="3E351145" w14:textId="7AAC180B" w:rsidR="00AC5986" w:rsidRPr="009D4353" w:rsidRDefault="00AC5986" w:rsidP="00B8524A">
      <w:pPr>
        <w:pStyle w:val="FootnoteText"/>
        <w:ind w:left="0" w:firstLine="0"/>
        <w:rPr>
          <w:lang w:val="es-ES_tradnl"/>
        </w:rPr>
      </w:pPr>
      <w:r w:rsidRPr="009D4353">
        <w:rPr>
          <w:rStyle w:val="FootnoteReference"/>
          <w:lang w:val="es-ES_tradnl"/>
        </w:rPr>
        <w:footnoteRef/>
      </w:r>
      <w:r w:rsidR="00B8524A" w:rsidRPr="009D4353">
        <w:rPr>
          <w:lang w:val="es-ES_tradnl"/>
        </w:rPr>
        <w:tab/>
      </w:r>
      <w:r w:rsidRPr="009D4353">
        <w:rPr>
          <w:lang w:val="es-ES_tradnl"/>
        </w:rPr>
        <w:t>La experiencia demostró que los 50 000 CHF asignados por la UIT a cada Iniciativa Regional no fueron suficientes para atraer fondos de los socios en materia de desarrollo. Por este motivo, la presentación del informe sobre la implementación de las Iniciativas Regionales se hizo en el contexto de la implementación de las actividades conexas del Plan Operacional.</w:t>
      </w:r>
    </w:p>
  </w:footnote>
  <w:footnote w:id="6">
    <w:p w14:paraId="14E46AF2" w14:textId="62E75C03" w:rsidR="00695FEE" w:rsidRPr="00695FEE" w:rsidRDefault="00695FEE" w:rsidP="00695FEE">
      <w:pPr>
        <w:pStyle w:val="FootnoteText"/>
        <w:ind w:left="0" w:firstLine="0"/>
        <w:rPr>
          <w:lang w:val="es-ES"/>
        </w:rPr>
      </w:pPr>
      <w:r>
        <w:rPr>
          <w:rStyle w:val="FootnoteReference"/>
        </w:rPr>
        <w:footnoteRef/>
      </w:r>
      <w:r w:rsidR="00B8524A" w:rsidRPr="00B8524A">
        <w:rPr>
          <w:lang w:val="es-ES_tradnl"/>
        </w:rPr>
        <w:tab/>
      </w:r>
      <w:r>
        <w:rPr>
          <w:lang w:val="es-ES"/>
        </w:rPr>
        <w:t>Estas opciones respecto del importe de la contribución de la UIT que se propone son importes sugeridos que permitirían a la BDT dar comienzo a la implementación y presenta</w:t>
      </w:r>
      <w:r w:rsidR="00EB18D2">
        <w:rPr>
          <w:lang w:val="es-ES"/>
        </w:rPr>
        <w:t>ría</w:t>
      </w:r>
      <w:r>
        <w:rPr>
          <w:lang w:val="es-ES"/>
        </w:rPr>
        <w:t>n un potencial para atraer más fondos de los asociados externos.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05BA" w14:textId="77777777" w:rsidR="00CA0D69" w:rsidRDefault="00CA0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04A3" w14:textId="0BA3ACAD" w:rsidR="00E15D9D" w:rsidRPr="006D271A" w:rsidRDefault="00E15D9D" w:rsidP="00E15D9D">
    <w:pPr>
      <w:tabs>
        <w:tab w:val="clear" w:pos="794"/>
        <w:tab w:val="clear" w:pos="1191"/>
        <w:tab w:val="clear" w:pos="1588"/>
        <w:tab w:val="clear" w:pos="1985"/>
        <w:tab w:val="center" w:pos="4820"/>
        <w:tab w:val="right" w:pos="13997"/>
      </w:tabs>
      <w:ind w:right="1"/>
      <w:jc w:val="center"/>
      <w:rPr>
        <w:smallCaps/>
        <w:spacing w:val="24"/>
        <w:sz w:val="22"/>
        <w:szCs w:val="22"/>
        <w:lang w:val="de-CH"/>
      </w:rPr>
    </w:pPr>
    <w:r>
      <w:rPr>
        <w:sz w:val="22"/>
        <w:szCs w:val="22"/>
        <w:lang w:val="de-CH"/>
      </w:rPr>
      <w:tab/>
    </w:r>
    <w:r w:rsidRPr="004076E5">
      <w:rPr>
        <w:sz w:val="22"/>
        <w:szCs w:val="22"/>
        <w:lang w:val="es-ES_tradnl"/>
      </w:rPr>
      <w:t>TDAG-18/</w:t>
    </w:r>
    <w:r>
      <w:rPr>
        <w:sz w:val="22"/>
        <w:szCs w:val="22"/>
        <w:lang w:val="es-ES_tradnl"/>
      </w:rPr>
      <w:t>8</w:t>
    </w:r>
    <w:r w:rsidRPr="004076E5">
      <w:rPr>
        <w:sz w:val="22"/>
        <w:szCs w:val="22"/>
        <w:lang w:val="es-ES_tradnl"/>
      </w:rPr>
      <w:t>-S</w:t>
    </w:r>
    <w:r w:rsidRPr="006D271A">
      <w:rPr>
        <w:sz w:val="22"/>
        <w:szCs w:val="22"/>
        <w:lang w:val="de-CH"/>
      </w:rPr>
      <w:tab/>
    </w:r>
    <w:r w:rsidRPr="00877904">
      <w:rPr>
        <w:rStyle w:val="PageNumber"/>
        <w:sz w:val="22"/>
        <w:szCs w:val="22"/>
        <w:lang w:val="es-ES_tradnl"/>
      </w:rPr>
      <w:t>Página</w:t>
    </w:r>
    <w:r w:rsidRPr="004076E5">
      <w:rPr>
        <w:sz w:val="22"/>
        <w:szCs w:val="22"/>
        <w:lang w:val="es-ES_tradnl"/>
      </w:rPr>
      <w:t xml:space="preserve"> </w:t>
    </w:r>
    <w:r w:rsidRPr="00972BCD">
      <w:rPr>
        <w:sz w:val="22"/>
        <w:szCs w:val="22"/>
      </w:rPr>
      <w:fldChar w:fldCharType="begin"/>
    </w:r>
    <w:r w:rsidRPr="004076E5">
      <w:rPr>
        <w:sz w:val="22"/>
        <w:szCs w:val="22"/>
        <w:lang w:val="es-ES_tradnl"/>
      </w:rPr>
      <w:instrText xml:space="preserve"> PAGE </w:instrText>
    </w:r>
    <w:r w:rsidRPr="00972BCD">
      <w:rPr>
        <w:sz w:val="22"/>
        <w:szCs w:val="22"/>
      </w:rPr>
      <w:fldChar w:fldCharType="separate"/>
    </w:r>
    <w:r w:rsidR="00CA0D69">
      <w:rPr>
        <w:noProof/>
        <w:sz w:val="22"/>
        <w:szCs w:val="22"/>
        <w:lang w:val="es-ES_tradnl"/>
      </w:rPr>
      <w:t>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793E3" w14:textId="6977C2E7" w:rsidR="00657951" w:rsidRPr="00657951" w:rsidRDefault="00657951" w:rsidP="00A12AF6">
    <w:pPr>
      <w:tabs>
        <w:tab w:val="clear" w:pos="794"/>
        <w:tab w:val="clear" w:pos="1191"/>
        <w:tab w:val="clear" w:pos="1588"/>
        <w:tab w:val="clear" w:pos="1985"/>
        <w:tab w:val="center" w:pos="7371"/>
        <w:tab w:val="right" w:pos="14571"/>
      </w:tabs>
      <w:spacing w:after="120"/>
      <w:ind w:right="1"/>
      <w:rPr>
        <w:smallCaps/>
        <w:spacing w:val="24"/>
        <w:sz w:val="22"/>
        <w:szCs w:val="22"/>
        <w:lang w:val="es-ES_tradnl"/>
      </w:rPr>
    </w:pPr>
    <w:bookmarkStart w:id="33" w:name="_GoBack"/>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9C86E12"/>
    <w:multiLevelType w:val="hybridMultilevel"/>
    <w:tmpl w:val="DA00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E5"/>
    <w:rsid w:val="00007D15"/>
    <w:rsid w:val="000135AE"/>
    <w:rsid w:val="00021E9B"/>
    <w:rsid w:val="00033D49"/>
    <w:rsid w:val="0005473F"/>
    <w:rsid w:val="000609F0"/>
    <w:rsid w:val="000725A1"/>
    <w:rsid w:val="00077516"/>
    <w:rsid w:val="0009046D"/>
    <w:rsid w:val="000B0D3F"/>
    <w:rsid w:val="000C0AA7"/>
    <w:rsid w:val="000D3964"/>
    <w:rsid w:val="000E7A0A"/>
    <w:rsid w:val="000F4EBC"/>
    <w:rsid w:val="001035E1"/>
    <w:rsid w:val="00115DA1"/>
    <w:rsid w:val="001218DC"/>
    <w:rsid w:val="0013476C"/>
    <w:rsid w:val="001639E0"/>
    <w:rsid w:val="00194CB2"/>
    <w:rsid w:val="00195CAA"/>
    <w:rsid w:val="00196E01"/>
    <w:rsid w:val="001B309A"/>
    <w:rsid w:val="00213302"/>
    <w:rsid w:val="00221C14"/>
    <w:rsid w:val="00225D2E"/>
    <w:rsid w:val="00241CB9"/>
    <w:rsid w:val="0025002E"/>
    <w:rsid w:val="002A7FAB"/>
    <w:rsid w:val="002C5B04"/>
    <w:rsid w:val="002D4BE6"/>
    <w:rsid w:val="002D6772"/>
    <w:rsid w:val="002F5766"/>
    <w:rsid w:val="00302736"/>
    <w:rsid w:val="00331B9A"/>
    <w:rsid w:val="0033649F"/>
    <w:rsid w:val="00360762"/>
    <w:rsid w:val="00370A0E"/>
    <w:rsid w:val="00390391"/>
    <w:rsid w:val="003D3095"/>
    <w:rsid w:val="003D4CFB"/>
    <w:rsid w:val="003D54D2"/>
    <w:rsid w:val="003E1C4B"/>
    <w:rsid w:val="003F0999"/>
    <w:rsid w:val="004076E5"/>
    <w:rsid w:val="00461200"/>
    <w:rsid w:val="00482632"/>
    <w:rsid w:val="004911BB"/>
    <w:rsid w:val="004B5AEC"/>
    <w:rsid w:val="004B7893"/>
    <w:rsid w:val="00506934"/>
    <w:rsid w:val="00522F37"/>
    <w:rsid w:val="00535C50"/>
    <w:rsid w:val="005557A3"/>
    <w:rsid w:val="00563528"/>
    <w:rsid w:val="005637B9"/>
    <w:rsid w:val="005643DC"/>
    <w:rsid w:val="005A2830"/>
    <w:rsid w:val="005C5E12"/>
    <w:rsid w:val="005E4826"/>
    <w:rsid w:val="005E7972"/>
    <w:rsid w:val="005F6444"/>
    <w:rsid w:val="00601505"/>
    <w:rsid w:val="00602B27"/>
    <w:rsid w:val="00606EAA"/>
    <w:rsid w:val="006268D7"/>
    <w:rsid w:val="00626F4C"/>
    <w:rsid w:val="006339E7"/>
    <w:rsid w:val="00635A62"/>
    <w:rsid w:val="00657951"/>
    <w:rsid w:val="00657DC0"/>
    <w:rsid w:val="006642E5"/>
    <w:rsid w:val="00695FEE"/>
    <w:rsid w:val="006A689C"/>
    <w:rsid w:val="006E4AB3"/>
    <w:rsid w:val="006F39EB"/>
    <w:rsid w:val="0072628D"/>
    <w:rsid w:val="00734F37"/>
    <w:rsid w:val="00782CE9"/>
    <w:rsid w:val="007C3061"/>
    <w:rsid w:val="007E471D"/>
    <w:rsid w:val="00813D42"/>
    <w:rsid w:val="00835A77"/>
    <w:rsid w:val="0088106F"/>
    <w:rsid w:val="008C1852"/>
    <w:rsid w:val="008C24AF"/>
    <w:rsid w:val="008C6AAE"/>
    <w:rsid w:val="008D789A"/>
    <w:rsid w:val="008F30FD"/>
    <w:rsid w:val="009069F0"/>
    <w:rsid w:val="00917B12"/>
    <w:rsid w:val="00946F67"/>
    <w:rsid w:val="0095521E"/>
    <w:rsid w:val="00964FF9"/>
    <w:rsid w:val="009752D2"/>
    <w:rsid w:val="00991B13"/>
    <w:rsid w:val="009952F6"/>
    <w:rsid w:val="009A6FC4"/>
    <w:rsid w:val="009B0263"/>
    <w:rsid w:val="009B0476"/>
    <w:rsid w:val="009D1BD4"/>
    <w:rsid w:val="009D4353"/>
    <w:rsid w:val="009E1F3D"/>
    <w:rsid w:val="00A03603"/>
    <w:rsid w:val="00A12AF6"/>
    <w:rsid w:val="00A33516"/>
    <w:rsid w:val="00A35D49"/>
    <w:rsid w:val="00A87DD9"/>
    <w:rsid w:val="00A9243A"/>
    <w:rsid w:val="00AC5986"/>
    <w:rsid w:val="00AE1BA7"/>
    <w:rsid w:val="00AF563E"/>
    <w:rsid w:val="00B30C86"/>
    <w:rsid w:val="00B619E2"/>
    <w:rsid w:val="00B8524A"/>
    <w:rsid w:val="00B90A51"/>
    <w:rsid w:val="00BA1A67"/>
    <w:rsid w:val="00BB1B7D"/>
    <w:rsid w:val="00BC535B"/>
    <w:rsid w:val="00BC7208"/>
    <w:rsid w:val="00C10E4C"/>
    <w:rsid w:val="00C46093"/>
    <w:rsid w:val="00C76011"/>
    <w:rsid w:val="00CA0D69"/>
    <w:rsid w:val="00CA5B41"/>
    <w:rsid w:val="00D16175"/>
    <w:rsid w:val="00D372A5"/>
    <w:rsid w:val="00D63B9B"/>
    <w:rsid w:val="00D80C29"/>
    <w:rsid w:val="00DD2C71"/>
    <w:rsid w:val="00DD7263"/>
    <w:rsid w:val="00DE74CD"/>
    <w:rsid w:val="00E15D9D"/>
    <w:rsid w:val="00E17138"/>
    <w:rsid w:val="00E204A0"/>
    <w:rsid w:val="00E3519F"/>
    <w:rsid w:val="00E51C72"/>
    <w:rsid w:val="00E63F73"/>
    <w:rsid w:val="00E827C2"/>
    <w:rsid w:val="00E8293C"/>
    <w:rsid w:val="00E86149"/>
    <w:rsid w:val="00E92063"/>
    <w:rsid w:val="00EB18D2"/>
    <w:rsid w:val="00EB6D19"/>
    <w:rsid w:val="00ED24B9"/>
    <w:rsid w:val="00ED2681"/>
    <w:rsid w:val="00EF1B26"/>
    <w:rsid w:val="00F01E28"/>
    <w:rsid w:val="00F12690"/>
    <w:rsid w:val="00F7703F"/>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40C902D-B1E3-4720-8D5E-CCD6BA82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657951"/>
    <w:rPr>
      <w:color w:val="800080" w:themeColor="followedHyperlink"/>
      <w:u w:val="single"/>
    </w:rPr>
  </w:style>
  <w:style w:type="paragraph" w:styleId="ListParagraph">
    <w:name w:val="List Paragraph"/>
    <w:basedOn w:val="Normal"/>
    <w:uiPriority w:val="34"/>
    <w:qFormat/>
    <w:rsid w:val="006268D7"/>
    <w:pPr>
      <w:ind w:left="720"/>
      <w:contextualSpacing/>
    </w:pPr>
  </w:style>
  <w:style w:type="paragraph" w:styleId="BalloonText">
    <w:name w:val="Balloon Text"/>
    <w:basedOn w:val="Normal"/>
    <w:link w:val="BalloonTextChar"/>
    <w:uiPriority w:val="99"/>
    <w:semiHidden/>
    <w:unhideWhenUsed/>
    <w:rsid w:val="00734F3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F37"/>
    <w:rPr>
      <w:rFonts w:ascii="Segoe UI" w:eastAsia="Times New Roman" w:hAnsi="Segoe UI" w:cs="Segoe UI"/>
      <w:sz w:val="18"/>
      <w:szCs w:val="18"/>
      <w:lang w:eastAsia="en-US"/>
    </w:rPr>
  </w:style>
  <w:style w:type="paragraph" w:styleId="Revision">
    <w:name w:val="Revision"/>
    <w:hidden/>
    <w:uiPriority w:val="99"/>
    <w:semiHidden/>
    <w:rsid w:val="00734F37"/>
    <w:pPr>
      <w:spacing w:after="0" w:line="240" w:lineRule="auto"/>
    </w:pPr>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S18-CLCWGFHRM8-C-0002/es" TargetMode="External"/><Relationship Id="rId4" Type="http://schemas.openxmlformats.org/officeDocument/2006/relationships/settings" Target="settings.xml"/><Relationship Id="rId9" Type="http://schemas.openxmlformats.org/officeDocument/2006/relationships/hyperlink" Target="https://www.itu.int/md/D14-WTDC17-C-0085/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B1F1-0E04-48A7-8C38-5491B150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103</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 - nd</cp:lastModifiedBy>
  <cp:revision>38</cp:revision>
  <cp:lastPrinted>2018-03-01T14:43:00Z</cp:lastPrinted>
  <dcterms:created xsi:type="dcterms:W3CDTF">2018-03-22T10:35:00Z</dcterms:created>
  <dcterms:modified xsi:type="dcterms:W3CDTF">2018-03-26T11:52:00Z</dcterms:modified>
</cp:coreProperties>
</file>