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197169">
        <w:trPr>
          <w:cantSplit/>
          <w:trHeight w:val="1134"/>
        </w:trPr>
        <w:tc>
          <w:tcPr>
            <w:tcW w:w="6804" w:type="dxa"/>
          </w:tcPr>
          <w:p w:rsidR="001E252D" w:rsidRPr="001E252D" w:rsidRDefault="001E252D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1E252D">
              <w:rPr>
                <w:b/>
                <w:bCs/>
                <w:sz w:val="32"/>
                <w:szCs w:val="32"/>
              </w:rPr>
              <w:t>Telecommunication Development Advisory Group (TDAG)</w:t>
            </w:r>
          </w:p>
          <w:p w:rsidR="001E252D" w:rsidRPr="00421F93" w:rsidRDefault="001E252D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  <w:r w:rsidRPr="001E252D">
              <w:rPr>
                <w:b/>
                <w:bCs/>
                <w:sz w:val="26"/>
                <w:szCs w:val="26"/>
                <w:vertAlign w:val="superscript"/>
              </w:rPr>
              <w:t>rd</w:t>
            </w:r>
            <w:r>
              <w:rPr>
                <w:b/>
                <w:bCs/>
                <w:sz w:val="26"/>
                <w:szCs w:val="26"/>
              </w:rPr>
              <w:t xml:space="preserve"> Meeting, Geneva, 9-11 April 2018</w:t>
            </w:r>
          </w:p>
        </w:tc>
        <w:tc>
          <w:tcPr>
            <w:tcW w:w="3227" w:type="dxa"/>
          </w:tcPr>
          <w:p w:rsidR="001E252D" w:rsidRPr="00D96B4B" w:rsidRDefault="002B3C8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91A4FE9" wp14:editId="6178710A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E07105" w:rsidRDefault="00D83BF5" w:rsidP="00387F7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1E252D">
              <w:rPr>
                <w:b/>
                <w:bCs/>
                <w:szCs w:val="24"/>
                <w:lang w:val="es-ES_tradnl"/>
              </w:rPr>
              <w:t>TDAG-18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387F7D">
              <w:rPr>
                <w:b/>
                <w:bCs/>
                <w:szCs w:val="24"/>
                <w:lang w:val="es-ES_tradnl"/>
              </w:rPr>
              <w:t>1</w:t>
            </w:r>
            <w:r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387F7D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14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December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D83BF5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030B40" w:rsidP="00B911B2">
            <w:pPr>
              <w:pStyle w:val="Source"/>
              <w:spacing w:before="240" w:after="240"/>
            </w:pPr>
            <w:r w:rsidRPr="00030B40">
              <w:t>Director, Telecommunication Development Bureau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030B40" w:rsidP="007F735C">
            <w:pPr>
              <w:pStyle w:val="Title1"/>
              <w:spacing w:before="120" w:after="120"/>
            </w:pPr>
            <w:r w:rsidRPr="00030B40">
              <w:rPr>
                <w:szCs w:val="28"/>
              </w:rPr>
              <w:t>DRAFT AGENDA</w:t>
            </w:r>
          </w:p>
        </w:tc>
      </w:tr>
    </w:tbl>
    <w:bookmarkEnd w:id="7"/>
    <w:bookmarkEnd w:id="8"/>
    <w:p w:rsidR="00EB5682" w:rsidRPr="00DD307F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spacing w:before="240"/>
        <w:ind w:left="567" w:hanging="567"/>
      </w:pPr>
      <w:r>
        <w:t>1.</w:t>
      </w:r>
      <w:r>
        <w:tab/>
      </w:r>
      <w:r w:rsidRPr="00DD307F">
        <w:t>Address by the Secretary-General</w:t>
      </w:r>
    </w:p>
    <w:p w:rsidR="00EB5682" w:rsidRPr="00DD307F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 w:rsidRPr="00DD307F">
        <w:t>2.</w:t>
      </w:r>
      <w:r>
        <w:tab/>
      </w:r>
      <w:r w:rsidRPr="00DD307F">
        <w:t>Address by the Director of the Telecommunication Development Bureau</w:t>
      </w:r>
    </w:p>
    <w:p w:rsidR="00EB5682" w:rsidRPr="00DD307F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 w:rsidRPr="00DD307F">
        <w:t>3.</w:t>
      </w:r>
      <w:r>
        <w:tab/>
      </w:r>
      <w:r w:rsidRPr="00DD307F">
        <w:t>Opening remarks by the Chairman of TDAG</w:t>
      </w:r>
    </w:p>
    <w:p w:rsidR="00EB5682" w:rsidRPr="00DD307F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 w:rsidRPr="00DD307F">
        <w:t>4.</w:t>
      </w:r>
      <w:r>
        <w:tab/>
      </w:r>
      <w:r w:rsidRPr="00DD307F">
        <w:t>Adoption of the agenda and consideration of the Time Management Plan</w:t>
      </w:r>
    </w:p>
    <w:p w:rsidR="00EB5682" w:rsidRPr="00DD307F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 w:rsidRPr="00DD307F">
        <w:t>5.</w:t>
      </w:r>
      <w:r>
        <w:tab/>
        <w:t>Outcomes of WTDC-17</w:t>
      </w:r>
    </w:p>
    <w:p w:rsidR="00EB5682" w:rsidRDefault="00EB5682" w:rsidP="00EB5682">
      <w:pPr>
        <w:widowControl w:val="0"/>
        <w:tabs>
          <w:tab w:val="left" w:pos="314"/>
          <w:tab w:val="left" w:pos="567"/>
          <w:tab w:val="left" w:pos="739"/>
          <w:tab w:val="left" w:pos="1588"/>
          <w:tab w:val="left" w:pos="1701"/>
          <w:tab w:val="left" w:pos="1985"/>
        </w:tabs>
        <w:ind w:left="1134" w:hanging="567"/>
      </w:pPr>
      <w:r>
        <w:t>5.1</w:t>
      </w:r>
      <w:r>
        <w:tab/>
      </w:r>
      <w:r w:rsidRPr="00816540">
        <w:t>Report on WTDC-17</w:t>
      </w:r>
    </w:p>
    <w:p w:rsidR="00EB5682" w:rsidRDefault="00EB5682" w:rsidP="00EB5682">
      <w:pPr>
        <w:widowControl w:val="0"/>
        <w:tabs>
          <w:tab w:val="left" w:pos="314"/>
          <w:tab w:val="left" w:pos="567"/>
          <w:tab w:val="left" w:pos="739"/>
          <w:tab w:val="left" w:pos="1588"/>
          <w:tab w:val="left" w:pos="1701"/>
          <w:tab w:val="left" w:pos="1985"/>
        </w:tabs>
        <w:ind w:left="1134" w:hanging="567"/>
      </w:pPr>
      <w:r>
        <w:t>5.2</w:t>
      </w:r>
      <w:r>
        <w:tab/>
        <w:t>TDAG’s scope of work and working methods</w:t>
      </w:r>
    </w:p>
    <w:p w:rsidR="00EB5682" w:rsidRDefault="00EB5682" w:rsidP="00EB5682">
      <w:pPr>
        <w:widowControl w:val="0"/>
        <w:tabs>
          <w:tab w:val="left" w:pos="314"/>
          <w:tab w:val="left" w:pos="567"/>
          <w:tab w:val="left" w:pos="739"/>
          <w:tab w:val="left" w:pos="1588"/>
          <w:tab w:val="left" w:pos="1701"/>
          <w:tab w:val="left" w:pos="1985"/>
        </w:tabs>
        <w:ind w:left="1134" w:hanging="567"/>
      </w:pPr>
      <w:r>
        <w:t>5.3</w:t>
      </w:r>
      <w:r>
        <w:tab/>
      </w:r>
      <w:r w:rsidRPr="00DD307F">
        <w:t>Collaboration with the other Sectors</w:t>
      </w:r>
    </w:p>
    <w:p w:rsidR="00EB5682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>
        <w:t>6</w:t>
      </w:r>
      <w:r w:rsidRPr="00DD307F">
        <w:t>.</w:t>
      </w:r>
      <w:r>
        <w:tab/>
      </w:r>
      <w:r w:rsidRPr="00794F3C">
        <w:t>Report on the implementation of the ITU-D Strategic Plan and Operational Plan 201</w:t>
      </w:r>
      <w:r>
        <w:t>7</w:t>
      </w:r>
    </w:p>
    <w:p w:rsidR="00EB5682" w:rsidRPr="00DD307F" w:rsidDel="00731788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>
        <w:t>7</w:t>
      </w:r>
      <w:r w:rsidDel="00731788">
        <w:t>.</w:t>
      </w:r>
      <w:r w:rsidDel="00731788">
        <w:tab/>
      </w:r>
      <w:r w:rsidRPr="00DD307F" w:rsidDel="00731788">
        <w:t xml:space="preserve">ITU-D contribution to the implementation of the WSIS Plan of Action </w:t>
      </w:r>
      <w:r>
        <w:t xml:space="preserve">and the 2030 Agenda for </w:t>
      </w:r>
      <w:r w:rsidRPr="00DD307F" w:rsidDel="00731788">
        <w:t>Sustainable Development</w:t>
      </w:r>
    </w:p>
    <w:p w:rsidR="00EB5682" w:rsidRPr="00DD307F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>
        <w:t>8.</w:t>
      </w:r>
      <w:r>
        <w:tab/>
      </w:r>
      <w:r w:rsidRPr="00DD307F">
        <w:t>ITU-D four-year rolling Operational Plan 201</w:t>
      </w:r>
      <w:r>
        <w:t>9</w:t>
      </w:r>
      <w:r w:rsidRPr="00DD307F">
        <w:t>-202</w:t>
      </w:r>
      <w:r>
        <w:t>2</w:t>
      </w:r>
    </w:p>
    <w:p w:rsidR="00EB5682" w:rsidRPr="00DD307F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>
        <w:t>9.</w:t>
      </w:r>
      <w:r>
        <w:tab/>
      </w:r>
      <w:r w:rsidRPr="00DD307F">
        <w:t>ITU-D Study Group</w:t>
      </w:r>
      <w:r>
        <w:t>-related matters</w:t>
      </w:r>
    </w:p>
    <w:p w:rsidR="00EB5682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>
        <w:t>10</w:t>
      </w:r>
      <w:r>
        <w:tab/>
        <w:t>Regional Development Forums (RDFs)</w:t>
      </w:r>
    </w:p>
    <w:p w:rsidR="00EB5682" w:rsidRPr="00DD307F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>
        <w:t>11.</w:t>
      </w:r>
      <w:r>
        <w:tab/>
      </w:r>
      <w:r w:rsidRPr="00DD307F">
        <w:t xml:space="preserve">Report on ITU-D </w:t>
      </w:r>
      <w:r>
        <w:t>major events/initiatives</w:t>
      </w:r>
    </w:p>
    <w:p w:rsidR="00EB5682" w:rsidRDefault="00EB5682" w:rsidP="00EB5682">
      <w:pPr>
        <w:widowControl w:val="0"/>
        <w:tabs>
          <w:tab w:val="left" w:pos="314"/>
          <w:tab w:val="left" w:pos="567"/>
          <w:tab w:val="left" w:pos="739"/>
          <w:tab w:val="left" w:pos="1588"/>
          <w:tab w:val="left" w:pos="1701"/>
          <w:tab w:val="left" w:pos="1985"/>
        </w:tabs>
        <w:ind w:left="1134" w:hanging="567"/>
      </w:pPr>
      <w:r>
        <w:t>11.1</w:t>
      </w:r>
      <w:r>
        <w:tab/>
      </w:r>
      <w:r w:rsidRPr="00DD307F">
        <w:t>Global</w:t>
      </w:r>
      <w:r>
        <w:t xml:space="preserve"> Symposium for Regulators (GSR)</w:t>
      </w:r>
    </w:p>
    <w:p w:rsidR="00EB5682" w:rsidRPr="00DD307F" w:rsidRDefault="00EB5682" w:rsidP="00EB5682">
      <w:pPr>
        <w:widowControl w:val="0"/>
        <w:tabs>
          <w:tab w:val="left" w:pos="314"/>
          <w:tab w:val="left" w:pos="567"/>
          <w:tab w:val="left" w:pos="739"/>
          <w:tab w:val="left" w:pos="1588"/>
          <w:tab w:val="left" w:pos="1701"/>
          <w:tab w:val="left" w:pos="1985"/>
        </w:tabs>
        <w:ind w:left="1134" w:hanging="567"/>
      </w:pPr>
      <w:r>
        <w:t>11.2</w:t>
      </w:r>
      <w:r>
        <w:tab/>
        <w:t>Capacity building activities</w:t>
      </w:r>
    </w:p>
    <w:p w:rsidR="00EB5682" w:rsidRPr="005717D3" w:rsidRDefault="00EB5682" w:rsidP="00EB5682">
      <w:pPr>
        <w:widowControl w:val="0"/>
        <w:tabs>
          <w:tab w:val="left" w:pos="314"/>
          <w:tab w:val="left" w:pos="567"/>
          <w:tab w:val="left" w:pos="739"/>
          <w:tab w:val="left" w:pos="1588"/>
          <w:tab w:val="left" w:pos="1701"/>
          <w:tab w:val="left" w:pos="1985"/>
        </w:tabs>
        <w:ind w:left="1134" w:hanging="567"/>
      </w:pPr>
      <w:r>
        <w:t>11.3</w:t>
      </w:r>
      <w:r>
        <w:tab/>
      </w:r>
      <w:r w:rsidRPr="005717D3">
        <w:t xml:space="preserve">World Telecommunication/ICT Indicators Symposium (WTIS) </w:t>
      </w:r>
    </w:p>
    <w:p w:rsidR="00EB5682" w:rsidRPr="00DD307F" w:rsidRDefault="00EB5682" w:rsidP="00EB5682">
      <w:pPr>
        <w:widowControl w:val="0"/>
        <w:tabs>
          <w:tab w:val="left" w:pos="314"/>
          <w:tab w:val="left" w:pos="567"/>
          <w:tab w:val="left" w:pos="739"/>
          <w:tab w:val="left" w:pos="1588"/>
          <w:tab w:val="left" w:pos="1701"/>
          <w:tab w:val="left" w:pos="1985"/>
        </w:tabs>
        <w:ind w:left="1134" w:hanging="567"/>
      </w:pPr>
      <w:r>
        <w:t>11.4</w:t>
      </w:r>
      <w:r>
        <w:tab/>
      </w:r>
      <w:r w:rsidRPr="00DD307F">
        <w:t>Innovation</w:t>
      </w:r>
    </w:p>
    <w:p w:rsidR="00EB5682" w:rsidRPr="00DD307F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>
        <w:t>12.</w:t>
      </w:r>
      <w:r>
        <w:tab/>
      </w:r>
      <w:r w:rsidRPr="00DD307F">
        <w:t>Membership, Partnership</w:t>
      </w:r>
      <w:r>
        <w:t>, Private Sector</w:t>
      </w:r>
      <w:r w:rsidRPr="00DD307F">
        <w:t>-related matters</w:t>
      </w:r>
    </w:p>
    <w:p w:rsidR="00EB5682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>
        <w:t>13.</w:t>
      </w:r>
      <w:r>
        <w:tab/>
      </w:r>
      <w:r w:rsidRPr="00DD307F">
        <w:t>Calendar of ITU-D events</w:t>
      </w:r>
      <w:bookmarkStart w:id="9" w:name="_GoBack"/>
      <w:bookmarkEnd w:id="9"/>
    </w:p>
    <w:p w:rsidR="00EB5682" w:rsidRPr="00DD307F" w:rsidRDefault="00EB5682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  <w:r>
        <w:t>14.</w:t>
      </w:r>
      <w:r>
        <w:tab/>
        <w:t>Any other business</w:t>
      </w:r>
    </w:p>
    <w:p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F1" w:rsidRDefault="00524DF1">
      <w:r>
        <w:separator/>
      </w:r>
    </w:p>
  </w:endnote>
  <w:endnote w:type="continuationSeparator" w:id="0">
    <w:p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3C84">
      <w:rPr>
        <w:noProof/>
        <w:lang w:val="en-US"/>
      </w:rPr>
      <w:t>P:\SUP\Meetings\TDAG\2018-23rd\Templates\TDAG-18_C-template_E_v1.docx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5682">
      <w:rPr>
        <w:noProof/>
      </w:rPr>
      <w:t>14.12.17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3C84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447" w:rsidRDefault="00A914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327BC" w:rsidRPr="004D495C" w:rsidTr="00217EA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B327BC" w:rsidRPr="004D495C" w:rsidRDefault="00B327BC" w:rsidP="00B327B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B327BC" w:rsidRPr="004D495C" w:rsidRDefault="00B327BC" w:rsidP="00B327B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B327BC" w:rsidRPr="00AF7A97" w:rsidRDefault="00B327BC" w:rsidP="00B327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Yushi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Torigoe</w:t>
          </w:r>
          <w:proofErr w:type="spellEnd"/>
          <w:r>
            <w:rPr>
              <w:sz w:val="18"/>
              <w:szCs w:val="18"/>
              <w:lang w:val="en-US"/>
            </w:rPr>
            <w:t xml:space="preserve">, Deputy to the Director, </w:t>
          </w:r>
          <w:r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B327BC" w:rsidRPr="004D495C" w:rsidTr="00217EA4">
      <w:tc>
        <w:tcPr>
          <w:tcW w:w="1526" w:type="dxa"/>
          <w:shd w:val="clear" w:color="auto" w:fill="auto"/>
        </w:tcPr>
        <w:p w:rsidR="00B327BC" w:rsidRPr="004D495C" w:rsidRDefault="00B327BC" w:rsidP="00B327B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B327BC" w:rsidRPr="004D495C" w:rsidRDefault="00B327BC" w:rsidP="00B327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B327BC" w:rsidRPr="00AF7A97" w:rsidRDefault="00B327BC" w:rsidP="00B327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>
            <w:rPr>
              <w:sz w:val="18"/>
              <w:szCs w:val="18"/>
              <w:lang w:val="en-US"/>
            </w:rPr>
            <w:t>5784</w:t>
          </w:r>
        </w:p>
      </w:tc>
      <w:bookmarkStart w:id="12" w:name="PhoneNo"/>
      <w:bookmarkEnd w:id="12"/>
    </w:tr>
    <w:tr w:rsidR="00B327BC" w:rsidRPr="004D495C" w:rsidTr="00217EA4">
      <w:tc>
        <w:tcPr>
          <w:tcW w:w="1526" w:type="dxa"/>
          <w:shd w:val="clear" w:color="auto" w:fill="auto"/>
        </w:tcPr>
        <w:p w:rsidR="00B327BC" w:rsidRPr="004D495C" w:rsidRDefault="00B327BC" w:rsidP="00B327B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B327BC" w:rsidRPr="004D495C" w:rsidRDefault="00B327BC" w:rsidP="00B327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B327BC" w:rsidRPr="00AF7A97" w:rsidRDefault="00EB5682" w:rsidP="00B327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B327BC" w:rsidRPr="007A235C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 w:rsidR="00B327BC">
            <w:rPr>
              <w:sz w:val="18"/>
              <w:szCs w:val="18"/>
              <w:lang w:val="en-US"/>
            </w:rPr>
            <w:t xml:space="preserve"> </w:t>
          </w:r>
        </w:p>
      </w:tc>
      <w:bookmarkStart w:id="13" w:name="Email"/>
      <w:bookmarkEnd w:id="13"/>
    </w:tr>
  </w:tbl>
  <w:p w:rsidR="00E45D05" w:rsidRPr="00D83BF5" w:rsidRDefault="00EB5682" w:rsidP="001E252D">
    <w:pPr>
      <w:jc w:val="center"/>
    </w:pPr>
    <w:hyperlink r:id="rId2" w:history="1">
      <w:r w:rsidR="001E252D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F1" w:rsidRDefault="00524DF1">
      <w:r>
        <w:rPr>
          <w:b/>
        </w:rPr>
        <w:t>_______________</w:t>
      </w:r>
    </w:p>
  </w:footnote>
  <w:footnote w:type="continuationSeparator" w:id="0">
    <w:p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447" w:rsidRDefault="00A914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A91447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1E252D"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A91447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EB5682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447" w:rsidRDefault="00A914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0B40"/>
    <w:rsid w:val="000355FD"/>
    <w:rsid w:val="00051E39"/>
    <w:rsid w:val="00075C63"/>
    <w:rsid w:val="00077239"/>
    <w:rsid w:val="00080905"/>
    <w:rsid w:val="000822BE"/>
    <w:rsid w:val="00086491"/>
    <w:rsid w:val="00091346"/>
    <w:rsid w:val="000D4875"/>
    <w:rsid w:val="000F73FF"/>
    <w:rsid w:val="00114CF7"/>
    <w:rsid w:val="00123B68"/>
    <w:rsid w:val="00126F2E"/>
    <w:rsid w:val="00146F6F"/>
    <w:rsid w:val="00147DA1"/>
    <w:rsid w:val="00152957"/>
    <w:rsid w:val="00187BD9"/>
    <w:rsid w:val="00190B55"/>
    <w:rsid w:val="00194CFB"/>
    <w:rsid w:val="001B2ED3"/>
    <w:rsid w:val="001B7EA3"/>
    <w:rsid w:val="001C3B5F"/>
    <w:rsid w:val="001D058F"/>
    <w:rsid w:val="001E252D"/>
    <w:rsid w:val="002009EA"/>
    <w:rsid w:val="00202CA0"/>
    <w:rsid w:val="002154A6"/>
    <w:rsid w:val="002162CD"/>
    <w:rsid w:val="002255B3"/>
    <w:rsid w:val="00236E8A"/>
    <w:rsid w:val="00271316"/>
    <w:rsid w:val="00296313"/>
    <w:rsid w:val="002B3C84"/>
    <w:rsid w:val="002D58BE"/>
    <w:rsid w:val="003013EE"/>
    <w:rsid w:val="00377BD3"/>
    <w:rsid w:val="00384088"/>
    <w:rsid w:val="0038489B"/>
    <w:rsid w:val="00387F7D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7199F"/>
    <w:rsid w:val="00677048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A3933"/>
    <w:rsid w:val="008B43F2"/>
    <w:rsid w:val="008B61EA"/>
    <w:rsid w:val="008B6CFF"/>
    <w:rsid w:val="00910B26"/>
    <w:rsid w:val="009274B4"/>
    <w:rsid w:val="00934EA2"/>
    <w:rsid w:val="00944A5C"/>
    <w:rsid w:val="00952A66"/>
    <w:rsid w:val="009B75FF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1447"/>
    <w:rsid w:val="00A93B85"/>
    <w:rsid w:val="00AA0B18"/>
    <w:rsid w:val="00AA666F"/>
    <w:rsid w:val="00AB4927"/>
    <w:rsid w:val="00AC034F"/>
    <w:rsid w:val="00B004E5"/>
    <w:rsid w:val="00B15F9D"/>
    <w:rsid w:val="00B327BC"/>
    <w:rsid w:val="00B639E9"/>
    <w:rsid w:val="00B817CD"/>
    <w:rsid w:val="00B911B2"/>
    <w:rsid w:val="00B951D0"/>
    <w:rsid w:val="00B95DA2"/>
    <w:rsid w:val="00BB29C8"/>
    <w:rsid w:val="00BB3A95"/>
    <w:rsid w:val="00BC0382"/>
    <w:rsid w:val="00BD62C6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084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EB5682"/>
    <w:rsid w:val="00F02766"/>
    <w:rsid w:val="00F04067"/>
    <w:rsid w:val="00F05BD4"/>
    <w:rsid w:val="00F11A98"/>
    <w:rsid w:val="00F21A1D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33E6E29-E565-43F6-9CC4-22CD1246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1233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- nd</cp:lastModifiedBy>
  <cp:revision>7</cp:revision>
  <cp:lastPrinted>2011-08-24T07:41:00Z</cp:lastPrinted>
  <dcterms:created xsi:type="dcterms:W3CDTF">2017-12-14T14:21:00Z</dcterms:created>
  <dcterms:modified xsi:type="dcterms:W3CDTF">2017-12-14T14:27:00Z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