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268"/>
        <w:gridCol w:w="4111"/>
        <w:gridCol w:w="1843"/>
        <w:gridCol w:w="1417"/>
      </w:tblGrid>
      <w:tr w:rsidR="00B13C55" w:rsidRPr="006F007F" w14:paraId="5A4FDABF" w14:textId="77777777" w:rsidTr="007E30AF">
        <w:trPr>
          <w:cantSplit/>
          <w:trHeight w:val="1530"/>
        </w:trPr>
        <w:tc>
          <w:tcPr>
            <w:tcW w:w="2268" w:type="dxa"/>
          </w:tcPr>
          <w:p w14:paraId="7BC89215" w14:textId="0A89943F" w:rsidR="00B13C55" w:rsidRPr="006F007F" w:rsidRDefault="00824C0C" w:rsidP="00824C0C">
            <w:pPr>
              <w:spacing w:before="600" w:after="120"/>
              <w:rPr>
                <w:rFonts w:cstheme="minorHAnsi"/>
                <w:b/>
                <w:bCs/>
                <w:sz w:val="32"/>
                <w:szCs w:val="32"/>
                <w:lang w:val="ru-RU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B08DC5F" wp14:editId="7DFB1E25">
                  <wp:extent cx="1213485" cy="21526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21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954" w:type="dxa"/>
            <w:gridSpan w:val="2"/>
          </w:tcPr>
          <w:p w14:paraId="096ABD82" w14:textId="6A2770AD" w:rsidR="00B13C55" w:rsidRPr="006F007F" w:rsidRDefault="00564241" w:rsidP="007E30AF">
            <w:pPr>
              <w:spacing w:before="240" w:after="120" w:line="240" w:lineRule="atLeast"/>
              <w:rPr>
                <w:rFonts w:cstheme="minorHAnsi"/>
                <w:b/>
                <w:bCs/>
                <w:caps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ru-RU"/>
              </w:rPr>
              <w:t>Третье</w:t>
            </w:r>
            <w:r w:rsidR="00B459D1" w:rsidRPr="006F007F">
              <w:rPr>
                <w:rFonts w:cstheme="minorHAnsi"/>
                <w:b/>
                <w:bCs/>
                <w:sz w:val="32"/>
                <w:szCs w:val="32"/>
                <w:lang w:val="ru-RU"/>
              </w:rPr>
              <w:t xml:space="preserve"> </w:t>
            </w:r>
            <w:bookmarkStart w:id="1" w:name="_Hlk64874670"/>
            <w:r w:rsidR="00B459D1" w:rsidRPr="006F007F">
              <w:rPr>
                <w:rFonts w:cstheme="minorHAnsi"/>
                <w:b/>
                <w:bCs/>
                <w:sz w:val="32"/>
                <w:szCs w:val="32"/>
                <w:lang w:val="ru-RU"/>
              </w:rPr>
              <w:t>Межрегиональное собрание (МРС-</w:t>
            </w:r>
            <w:r>
              <w:rPr>
                <w:rFonts w:cstheme="minorHAnsi"/>
                <w:b/>
                <w:bCs/>
                <w:sz w:val="32"/>
                <w:szCs w:val="32"/>
                <w:lang w:val="ru-RU"/>
              </w:rPr>
              <w:t>3</w:t>
            </w:r>
            <w:r w:rsidR="00B459D1" w:rsidRPr="006F007F">
              <w:rPr>
                <w:rFonts w:cstheme="minorHAnsi"/>
                <w:b/>
                <w:bCs/>
                <w:sz w:val="32"/>
                <w:szCs w:val="32"/>
                <w:lang w:val="ru-RU"/>
              </w:rPr>
              <w:t>) по подготовке к ВКРЭ</w:t>
            </w:r>
            <w:bookmarkEnd w:id="1"/>
          </w:p>
          <w:p w14:paraId="2C5307A5" w14:textId="5B04463C" w:rsidR="00B13C55" w:rsidRPr="006F007F" w:rsidRDefault="00564241" w:rsidP="007E30AF">
            <w:pPr>
              <w:spacing w:before="0" w:after="48" w:line="240" w:lineRule="atLeast"/>
              <w:rPr>
                <w:rFonts w:cstheme="minorHAnsi"/>
                <w:b/>
                <w:bCs/>
                <w:sz w:val="32"/>
                <w:szCs w:val="32"/>
                <w:lang w:val="ru-RU"/>
              </w:rPr>
            </w:pPr>
            <w:r>
              <w:rPr>
                <w:rFonts w:cstheme="minorHAnsi"/>
                <w:b/>
                <w:bCs/>
                <w:szCs w:val="22"/>
                <w:lang w:val="ru-RU"/>
              </w:rPr>
              <w:t>Женева, Швейцария</w:t>
            </w:r>
            <w:r w:rsidR="00B459D1" w:rsidRPr="006F007F">
              <w:rPr>
                <w:rFonts w:cstheme="minorHAnsi"/>
                <w:b/>
                <w:bCs/>
                <w:szCs w:val="22"/>
                <w:lang w:val="ru-RU"/>
              </w:rPr>
              <w:t xml:space="preserve">, </w:t>
            </w:r>
            <w:r w:rsidR="004845DA" w:rsidRPr="006F007F">
              <w:rPr>
                <w:rFonts w:cstheme="minorHAnsi"/>
                <w:b/>
                <w:bCs/>
                <w:szCs w:val="22"/>
                <w:lang w:val="ru-RU"/>
              </w:rPr>
              <w:t>1</w:t>
            </w:r>
            <w:r>
              <w:rPr>
                <w:rFonts w:cstheme="minorHAnsi"/>
                <w:b/>
                <w:bCs/>
                <w:szCs w:val="22"/>
                <w:lang w:val="ru-RU"/>
              </w:rPr>
              <w:t>0</w:t>
            </w:r>
            <w:r w:rsidR="004845DA" w:rsidRPr="006F007F">
              <w:rPr>
                <w:rFonts w:cstheme="minorHAnsi"/>
                <w:b/>
                <w:bCs/>
                <w:szCs w:val="22"/>
                <w:lang w:val="ru-RU"/>
              </w:rPr>
              <w:t>−1</w:t>
            </w:r>
            <w:r>
              <w:rPr>
                <w:rFonts w:cstheme="minorHAnsi"/>
                <w:b/>
                <w:bCs/>
                <w:szCs w:val="22"/>
                <w:lang w:val="ru-RU"/>
              </w:rPr>
              <w:t>1</w:t>
            </w:r>
            <w:r w:rsidR="004845DA" w:rsidRPr="006F007F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  <w:szCs w:val="22"/>
                <w:lang w:val="ru-RU"/>
              </w:rPr>
              <w:t>марта</w:t>
            </w:r>
            <w:r w:rsidR="004845DA" w:rsidRPr="006F007F">
              <w:rPr>
                <w:rFonts w:cstheme="minorHAnsi"/>
                <w:b/>
                <w:bCs/>
                <w:szCs w:val="22"/>
                <w:lang w:val="ru-RU"/>
              </w:rPr>
              <w:t xml:space="preserve"> 202</w:t>
            </w:r>
            <w:r>
              <w:rPr>
                <w:rFonts w:cstheme="minorHAnsi"/>
                <w:b/>
                <w:bCs/>
                <w:szCs w:val="22"/>
                <w:lang w:val="ru-RU"/>
              </w:rPr>
              <w:t>2</w:t>
            </w:r>
            <w:r w:rsidR="00B459D1" w:rsidRPr="006F007F">
              <w:rPr>
                <w:rFonts w:cstheme="minorHAnsi"/>
                <w:b/>
                <w:bCs/>
                <w:szCs w:val="22"/>
                <w:lang w:val="ru-RU"/>
              </w:rPr>
              <w:t> года</w:t>
            </w:r>
          </w:p>
        </w:tc>
        <w:tc>
          <w:tcPr>
            <w:tcW w:w="1417" w:type="dxa"/>
          </w:tcPr>
          <w:p w14:paraId="08590635" w14:textId="3E0052EE" w:rsidR="00B13C55" w:rsidRPr="006F007F" w:rsidRDefault="00B13C55" w:rsidP="00B13C55">
            <w:pPr>
              <w:spacing w:before="240" w:line="240" w:lineRule="atLeast"/>
              <w:jc w:val="right"/>
              <w:rPr>
                <w:rFonts w:cstheme="minorHAnsi"/>
                <w:lang w:val="ru-RU"/>
              </w:rPr>
            </w:pPr>
            <w:bookmarkStart w:id="2" w:name="ditulogo"/>
            <w:bookmarkEnd w:id="2"/>
            <w:r w:rsidRPr="006F007F">
              <w:rPr>
                <w:noProof/>
                <w:lang w:val="en-US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F007F" w14:paraId="49A9DD1C" w14:textId="77777777" w:rsidTr="00060860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F007F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3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6F007F" w:rsidRDefault="00C64B30" w:rsidP="00C64B30">
            <w:pPr>
              <w:spacing w:before="0" w:line="240" w:lineRule="atLeast"/>
              <w:rPr>
                <w:rFonts w:cstheme="minorHAnsi"/>
                <w:sz w:val="20"/>
                <w:lang w:val="ru-RU"/>
              </w:rPr>
            </w:pPr>
          </w:p>
        </w:tc>
      </w:tr>
      <w:tr w:rsidR="00C64B30" w:rsidRPr="006F007F" w14:paraId="69AB09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6F007F" w:rsidRDefault="00C64B30" w:rsidP="00C64B30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4" w:name="dnum" w:colFirst="1" w:colLast="1"/>
            <w:bookmarkStart w:id="5" w:name="dmeeting" w:colFirst="0" w:colLast="0"/>
            <w:bookmarkEnd w:id="3"/>
          </w:p>
        </w:tc>
        <w:tc>
          <w:tcPr>
            <w:tcW w:w="3260" w:type="dxa"/>
            <w:gridSpan w:val="2"/>
          </w:tcPr>
          <w:p w14:paraId="19298A4A" w14:textId="7C94DE53" w:rsidR="00C64B30" w:rsidRPr="006F007F" w:rsidRDefault="00547854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547854">
              <w:rPr>
                <w:b/>
                <w:bCs/>
                <w:lang w:val="ru-RU"/>
              </w:rPr>
              <w:t>Пересмотр 1</w:t>
            </w:r>
            <w:r w:rsidRPr="00547854">
              <w:rPr>
                <w:b/>
                <w:bCs/>
                <w:lang w:val="ru-RU"/>
              </w:rPr>
              <w:br/>
              <w:t xml:space="preserve">Документа </w:t>
            </w:r>
            <w:bookmarkStart w:id="6" w:name="DocRef1"/>
            <w:bookmarkEnd w:id="6"/>
            <w:r w:rsidR="007E30AF" w:rsidRPr="006F007F">
              <w:rPr>
                <w:b/>
                <w:bCs/>
                <w:szCs w:val="24"/>
                <w:lang w:val="ru-RU"/>
              </w:rPr>
              <w:t>IRM21-</w:t>
            </w:r>
            <w:r w:rsidR="00564241">
              <w:rPr>
                <w:b/>
                <w:bCs/>
                <w:szCs w:val="24"/>
                <w:lang w:val="ru-RU"/>
              </w:rPr>
              <w:t>3</w:t>
            </w:r>
            <w:r w:rsidR="0022796D" w:rsidRPr="006F007F">
              <w:rPr>
                <w:b/>
                <w:bCs/>
                <w:szCs w:val="24"/>
                <w:lang w:val="ru-RU"/>
              </w:rPr>
              <w:t>/</w:t>
            </w:r>
            <w:r w:rsidR="003529E5" w:rsidRPr="006F007F">
              <w:rPr>
                <w:b/>
                <w:bCs/>
                <w:szCs w:val="24"/>
                <w:lang w:val="ru-RU"/>
              </w:rPr>
              <w:t>6</w:t>
            </w:r>
            <w:r w:rsidR="00162814">
              <w:rPr>
                <w:b/>
                <w:bCs/>
                <w:szCs w:val="24"/>
                <w:lang w:val="ru-RU"/>
              </w:rPr>
              <w:t>3</w:t>
            </w:r>
            <w:r w:rsidR="0022796D" w:rsidRPr="006F007F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22796D" w:rsidRPr="006F007F" w14:paraId="7E2BB7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22796D" w:rsidRPr="006F007F" w:rsidRDefault="0022796D" w:rsidP="0022796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7" w:name="ddate" w:colFirst="1" w:colLast="1"/>
            <w:bookmarkStart w:id="8" w:name="dblank" w:colFirst="0" w:colLast="0"/>
            <w:bookmarkEnd w:id="4"/>
            <w:bookmarkEnd w:id="5"/>
          </w:p>
        </w:tc>
        <w:tc>
          <w:tcPr>
            <w:tcW w:w="3260" w:type="dxa"/>
            <w:gridSpan w:val="2"/>
          </w:tcPr>
          <w:p w14:paraId="1D84793C" w14:textId="3FE045B2" w:rsidR="0022796D" w:rsidRPr="006F007F" w:rsidRDefault="00547854" w:rsidP="0022796D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>
              <w:rPr>
                <w:b/>
                <w:bCs/>
                <w:szCs w:val="24"/>
              </w:rPr>
              <w:t xml:space="preserve">7 </w:t>
            </w:r>
            <w:r>
              <w:rPr>
                <w:b/>
                <w:bCs/>
                <w:szCs w:val="24"/>
                <w:lang w:val="ru-RU"/>
              </w:rPr>
              <w:t>марта</w:t>
            </w:r>
            <w:r w:rsidR="00BD4F72">
              <w:rPr>
                <w:b/>
                <w:bCs/>
                <w:szCs w:val="24"/>
                <w:lang w:val="ru-RU"/>
              </w:rPr>
              <w:t xml:space="preserve"> </w:t>
            </w:r>
            <w:r w:rsidR="00F9350F" w:rsidRPr="006F007F">
              <w:rPr>
                <w:b/>
                <w:bCs/>
                <w:szCs w:val="24"/>
                <w:lang w:val="ru-RU"/>
              </w:rPr>
              <w:t>202</w:t>
            </w:r>
            <w:r w:rsidR="00BD4F72">
              <w:rPr>
                <w:b/>
                <w:bCs/>
                <w:szCs w:val="24"/>
                <w:lang w:val="ru-RU"/>
              </w:rPr>
              <w:t>2</w:t>
            </w:r>
            <w:r w:rsidR="00F9350F" w:rsidRPr="006F007F">
              <w:rPr>
                <w:b/>
                <w:bCs/>
                <w:szCs w:val="24"/>
                <w:lang w:val="ru-RU"/>
              </w:rPr>
              <w:t xml:space="preserve"> года</w:t>
            </w:r>
          </w:p>
        </w:tc>
      </w:tr>
      <w:bookmarkEnd w:id="7"/>
      <w:bookmarkEnd w:id="8"/>
      <w:tr w:rsidR="0022796D" w:rsidRPr="006F007F" w14:paraId="1D6C1835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22796D" w:rsidRPr="006F007F" w:rsidRDefault="0022796D" w:rsidP="0022796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</w:tcPr>
          <w:p w14:paraId="09B26F7F" w14:textId="69F2CCEE" w:rsidR="0022796D" w:rsidRPr="006F007F" w:rsidRDefault="00F06C73" w:rsidP="0022796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6F007F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C64B30" w:rsidRPr="006F007F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35B42B7B" w:rsidR="00C64B30" w:rsidRPr="00625E93" w:rsidRDefault="00625E93" w:rsidP="00F9350F">
            <w:pPr>
              <w:pStyle w:val="Source"/>
              <w:rPr>
                <w:lang w:val="ru-RU"/>
              </w:rPr>
            </w:pPr>
            <w:bookmarkStart w:id="9" w:name="dbluepink" w:colFirst="0" w:colLast="0"/>
            <w:bookmarkStart w:id="10" w:name="dorlang" w:colFirst="1" w:colLast="1"/>
            <w:r w:rsidRPr="00625E93">
              <w:rPr>
                <w:lang w:val="ru-RU"/>
              </w:rPr>
              <w:t>Директор Бюро развития электросвязи</w:t>
            </w:r>
          </w:p>
        </w:tc>
      </w:tr>
      <w:tr w:rsidR="00C64B30" w:rsidRPr="00BD4F72" w14:paraId="49F9171B" w14:textId="77777777" w:rsidTr="00BD4F72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63718C50" w:rsidR="00C64B30" w:rsidRPr="00BD4F72" w:rsidRDefault="00564241" w:rsidP="00F9350F">
            <w:pPr>
              <w:pStyle w:val="Title1"/>
              <w:rPr>
                <w:caps w:val="0"/>
              </w:rPr>
            </w:pPr>
            <w:r w:rsidRPr="00564241">
              <w:rPr>
                <w:lang w:val="ru-RU"/>
              </w:rPr>
              <w:t>Проект повестки дня</w:t>
            </w:r>
          </w:p>
        </w:tc>
      </w:tr>
      <w:tr w:rsidR="00C64B30" w:rsidRPr="00BD4F72" w14:paraId="1531195A" w14:textId="77777777" w:rsidTr="00BD4F72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73F83C60" w14:textId="77777777" w:rsidR="00C64B30" w:rsidRPr="00BD4F72" w:rsidRDefault="00C64B30" w:rsidP="00F9350F">
            <w:pPr>
              <w:pStyle w:val="Title2"/>
            </w:pPr>
          </w:p>
        </w:tc>
      </w:tr>
    </w:tbl>
    <w:bookmarkEnd w:id="9"/>
    <w:bookmarkEnd w:id="10"/>
    <w:p w14:paraId="43B9A30D" w14:textId="77777777" w:rsidR="00564241" w:rsidRPr="00D7181D" w:rsidRDefault="00564241" w:rsidP="00564241">
      <w:pPr>
        <w:pStyle w:val="enumlev1"/>
        <w:spacing w:before="360"/>
        <w:rPr>
          <w:lang w:val="ru-RU"/>
        </w:rPr>
      </w:pPr>
      <w:r w:rsidRPr="00D7181D">
        <w:rPr>
          <w:lang w:val="ru-RU"/>
        </w:rPr>
        <w:t>1</w:t>
      </w:r>
      <w:r w:rsidRPr="00D7181D">
        <w:rPr>
          <w:lang w:val="ru-RU"/>
        </w:rPr>
        <w:tab/>
        <w:t>Открытие собрания</w:t>
      </w:r>
    </w:p>
    <w:p w14:paraId="43B0FF5E" w14:textId="77777777" w:rsidR="00564241" w:rsidRPr="00B8583B" w:rsidRDefault="00564241" w:rsidP="00564241">
      <w:pPr>
        <w:pStyle w:val="enumlev1"/>
        <w:rPr>
          <w:lang w:val="ru-RU"/>
        </w:rPr>
      </w:pPr>
      <w:r w:rsidRPr="00D7181D">
        <w:rPr>
          <w:lang w:val="ru-RU"/>
        </w:rPr>
        <w:t>2</w:t>
      </w:r>
      <w:r w:rsidRPr="00D7181D">
        <w:rPr>
          <w:lang w:val="ru-RU"/>
        </w:rPr>
        <w:tab/>
        <w:t>Утверждение повестки дня</w:t>
      </w:r>
    </w:p>
    <w:p w14:paraId="78418439" w14:textId="77777777" w:rsidR="00564241" w:rsidRPr="00D7181D" w:rsidRDefault="00564241" w:rsidP="00564241">
      <w:pPr>
        <w:pStyle w:val="enumlev1"/>
        <w:rPr>
          <w:lang w:val="ru-RU"/>
        </w:rPr>
      </w:pPr>
      <w:r w:rsidRPr="00D7181D">
        <w:rPr>
          <w:lang w:val="ru-RU"/>
        </w:rPr>
        <w:t>3</w:t>
      </w:r>
      <w:r w:rsidRPr="00D7181D">
        <w:rPr>
          <w:lang w:val="ru-RU"/>
        </w:rPr>
        <w:tab/>
        <w:t>Обновленная информация о ВКРЭ</w:t>
      </w:r>
    </w:p>
    <w:p w14:paraId="047A7F10" w14:textId="77777777" w:rsidR="00564241" w:rsidRPr="00D7181D" w:rsidRDefault="00564241" w:rsidP="00564241">
      <w:pPr>
        <w:pStyle w:val="enumlev1"/>
        <w:rPr>
          <w:lang w:val="ru-RU"/>
        </w:rPr>
      </w:pPr>
      <w:r w:rsidRPr="00D7181D">
        <w:rPr>
          <w:lang w:val="ru-RU"/>
        </w:rPr>
        <w:t>4</w:t>
      </w:r>
      <w:r w:rsidRPr="00D7181D">
        <w:rPr>
          <w:lang w:val="ru-RU"/>
        </w:rPr>
        <w:tab/>
        <w:t>Обновленная информация о подготовке региональных организаций электросвязи (РОЭ)</w:t>
      </w:r>
    </w:p>
    <w:p w14:paraId="6A694221" w14:textId="77777777" w:rsidR="00564241" w:rsidRPr="00B8583B" w:rsidRDefault="00564241" w:rsidP="00564241">
      <w:pPr>
        <w:pStyle w:val="enumlev1"/>
        <w:rPr>
          <w:lang w:val="ru-RU"/>
        </w:rPr>
      </w:pPr>
      <w:r w:rsidRPr="00B8583B">
        <w:rPr>
          <w:lang w:val="ru-RU"/>
        </w:rPr>
        <w:t>5</w:t>
      </w:r>
      <w:r w:rsidRPr="00B8583B">
        <w:rPr>
          <w:lang w:val="ru-RU"/>
        </w:rPr>
        <w:tab/>
      </w:r>
      <w:r>
        <w:rPr>
          <w:lang w:val="ru-RU"/>
        </w:rPr>
        <w:t>Вклады</w:t>
      </w:r>
      <w:r w:rsidRPr="00B8583B">
        <w:rPr>
          <w:lang w:val="ru-RU"/>
        </w:rPr>
        <w:t xml:space="preserve"> </w:t>
      </w:r>
      <w:r>
        <w:rPr>
          <w:lang w:val="ru-RU"/>
        </w:rPr>
        <w:t>членов</w:t>
      </w:r>
    </w:p>
    <w:p w14:paraId="631AEA77" w14:textId="77777777" w:rsidR="00564241" w:rsidRPr="00B8583B" w:rsidRDefault="00564241" w:rsidP="00564241">
      <w:pPr>
        <w:pStyle w:val="enumlev1"/>
        <w:rPr>
          <w:lang w:val="ru-RU"/>
        </w:rPr>
      </w:pPr>
      <w:r w:rsidRPr="00B8583B">
        <w:rPr>
          <w:lang w:val="ru-RU"/>
        </w:rPr>
        <w:t>6</w:t>
      </w:r>
      <w:r w:rsidRPr="00B8583B">
        <w:rPr>
          <w:lang w:val="ru-RU"/>
        </w:rPr>
        <w:tab/>
      </w:r>
      <w:r>
        <w:rPr>
          <w:lang w:val="ru-RU"/>
        </w:rPr>
        <w:t>Меры</w:t>
      </w:r>
      <w:r w:rsidRPr="00B8583B">
        <w:rPr>
          <w:lang w:val="ru-RU"/>
        </w:rPr>
        <w:t xml:space="preserve"> </w:t>
      </w:r>
      <w:r>
        <w:rPr>
          <w:lang w:val="ru-RU"/>
        </w:rPr>
        <w:t>в отношении Резолюций</w:t>
      </w:r>
      <w:r w:rsidRPr="00B8583B">
        <w:rPr>
          <w:lang w:val="ru-RU"/>
        </w:rPr>
        <w:t xml:space="preserve"> </w:t>
      </w:r>
      <w:r>
        <w:rPr>
          <w:lang w:val="ru-RU"/>
        </w:rPr>
        <w:t>ВКРЭ, предлагаемые</w:t>
      </w:r>
      <w:r w:rsidRPr="00B8583B">
        <w:rPr>
          <w:lang w:val="ru-RU"/>
        </w:rPr>
        <w:t xml:space="preserve"> </w:t>
      </w:r>
      <w:r>
        <w:rPr>
          <w:lang w:val="ru-RU"/>
        </w:rPr>
        <w:t>регионами</w:t>
      </w:r>
      <w:r w:rsidRPr="00B8583B">
        <w:rPr>
          <w:lang w:val="ru-RU"/>
        </w:rPr>
        <w:t xml:space="preserve"> </w:t>
      </w:r>
    </w:p>
    <w:p w14:paraId="1AA1C873" w14:textId="6376826F" w:rsidR="00564241" w:rsidRPr="00B8583B" w:rsidRDefault="00564241" w:rsidP="00564241">
      <w:pPr>
        <w:pStyle w:val="enumlev1"/>
        <w:rPr>
          <w:lang w:val="ru-RU"/>
        </w:rPr>
      </w:pPr>
      <w:r w:rsidRPr="00B8583B">
        <w:rPr>
          <w:lang w:val="ru-RU"/>
        </w:rPr>
        <w:t>7</w:t>
      </w:r>
      <w:r w:rsidRPr="00B8583B">
        <w:rPr>
          <w:lang w:val="ru-RU"/>
        </w:rPr>
        <w:tab/>
      </w:r>
      <w:r w:rsidR="00CA44A9">
        <w:rPr>
          <w:lang w:val="ru-RU"/>
        </w:rPr>
        <w:t xml:space="preserve">Подготовительные мероприятия, проводимые секретариатом </w:t>
      </w:r>
    </w:p>
    <w:p w14:paraId="7AC1EBE4" w14:textId="7D230310" w:rsidR="00564241" w:rsidRPr="00201855" w:rsidRDefault="00564241" w:rsidP="00564241">
      <w:pPr>
        <w:pStyle w:val="enumlev1"/>
        <w:rPr>
          <w:lang w:val="ru-RU"/>
        </w:rPr>
      </w:pPr>
      <w:r>
        <w:rPr>
          <w:lang w:val="ru-RU"/>
        </w:rPr>
        <w:t>8</w:t>
      </w:r>
      <w:r w:rsidRPr="00201855">
        <w:rPr>
          <w:lang w:val="ru-RU"/>
        </w:rPr>
        <w:tab/>
        <w:t>Любые другие вопросы</w:t>
      </w:r>
    </w:p>
    <w:p w14:paraId="59D67B20" w14:textId="0CEE71B1" w:rsidR="00564241" w:rsidRPr="00CA44A9" w:rsidRDefault="00564241" w:rsidP="00564241">
      <w:pPr>
        <w:pStyle w:val="enumlev1"/>
        <w:rPr>
          <w:szCs w:val="22"/>
          <w:lang w:val="ru-RU"/>
        </w:rPr>
      </w:pPr>
      <w:r>
        <w:rPr>
          <w:lang w:val="ru-RU"/>
        </w:rPr>
        <w:t>9</w:t>
      </w:r>
      <w:r w:rsidRPr="00E414C2">
        <w:rPr>
          <w:lang w:val="ru-RU"/>
        </w:rPr>
        <w:tab/>
      </w:r>
      <w:r>
        <w:rPr>
          <w:lang w:val="ru-RU"/>
        </w:rPr>
        <w:t>Закрытие собрания</w:t>
      </w:r>
    </w:p>
    <w:p w14:paraId="38F88B59" w14:textId="77777777" w:rsidR="00564241" w:rsidRPr="00CA44A9" w:rsidRDefault="00564241" w:rsidP="00564241">
      <w:pPr>
        <w:spacing w:before="720"/>
        <w:jc w:val="center"/>
        <w:rPr>
          <w:lang w:val="ru-RU"/>
        </w:rPr>
      </w:pPr>
      <w:r w:rsidRPr="00CA44A9">
        <w:rPr>
          <w:lang w:val="ru-RU"/>
        </w:rPr>
        <w:t>______________</w:t>
      </w:r>
    </w:p>
    <w:sectPr w:rsidR="00564241" w:rsidRPr="00CA44A9" w:rsidSect="006F007F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E7314" w14:textId="77777777" w:rsidR="00317B15" w:rsidRDefault="00317B15">
      <w:r>
        <w:separator/>
      </w:r>
    </w:p>
  </w:endnote>
  <w:endnote w:type="continuationSeparator" w:id="0">
    <w:p w14:paraId="7EEC6D71" w14:textId="77777777" w:rsidR="00317B15" w:rsidRDefault="0031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071F6A71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4C0C">
      <w:rPr>
        <w:noProof/>
      </w:rPr>
      <w:t>08.03.22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0BE95" w14:textId="5D2F06A8" w:rsidR="00E45D05" w:rsidRPr="00D83BF5" w:rsidRDefault="00E45D05" w:rsidP="00F21A1D">
    <w:pPr>
      <w:pStyle w:val="Footer"/>
      <w:rPr>
        <w:lang w:val="en-US"/>
      </w:rPr>
    </w:pPr>
    <w:r>
      <w:fldChar w:fldCharType="begin"/>
    </w:r>
    <w:r w:rsidRPr="00D83BF5">
      <w:rPr>
        <w:lang w:val="en-US"/>
      </w:rPr>
      <w:instrText xml:space="preserve"> FILENAME \p  \* MERGEFORMAT </w:instrText>
    </w:r>
    <w:r>
      <w:fldChar w:fldCharType="separate"/>
    </w:r>
    <w:r w:rsidR="00BD4F72">
      <w:rPr>
        <w:lang w:val="en-US"/>
      </w:rPr>
      <w:t>P:\RUS\ITU-D\CONF-D\IRM21\000\062R.docx</w:t>
    </w:r>
    <w:r>
      <w:fldChar w:fldCharType="end"/>
    </w:r>
    <w:r w:rsidR="007E30AF">
      <w:t xml:space="preserve"> (</w:t>
    </w:r>
    <w:r w:rsidR="00BD4F72">
      <w:t>501126</w:t>
    </w:r>
    <w:r w:rsidR="007E30AF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99" w:type="pct"/>
      <w:tblLayout w:type="fixed"/>
      <w:tblLook w:val="04A0" w:firstRow="1" w:lastRow="0" w:firstColumn="1" w:lastColumn="0" w:noHBand="0" w:noVBand="1"/>
    </w:tblPr>
    <w:tblGrid>
      <w:gridCol w:w="1417"/>
      <w:gridCol w:w="3214"/>
      <w:gridCol w:w="5006"/>
    </w:tblGrid>
    <w:tr w:rsidR="00F9350F" w:rsidRPr="00824C0C" w14:paraId="36BAA43A" w14:textId="77777777" w:rsidTr="00F9350F">
      <w:trPr>
        <w:trHeight w:val="274"/>
      </w:trPr>
      <w:tc>
        <w:tcPr>
          <w:tcW w:w="1417" w:type="dxa"/>
          <w:tcBorders>
            <w:top w:val="single" w:sz="4" w:space="0" w:color="000000"/>
          </w:tcBorders>
          <w:shd w:val="clear" w:color="auto" w:fill="auto"/>
        </w:tcPr>
        <w:p w14:paraId="7C628F6E" w14:textId="77777777" w:rsidR="00F9350F" w:rsidRPr="00B15F7F" w:rsidRDefault="00F9350F" w:rsidP="005206D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B15F7F">
            <w:rPr>
              <w:sz w:val="18"/>
              <w:szCs w:val="18"/>
              <w:lang w:val="ru-RU"/>
            </w:rPr>
            <w:t>Координатор: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14:paraId="6C25607A" w14:textId="77777777" w:rsidR="00F9350F" w:rsidRPr="00B15F7F" w:rsidRDefault="00F9350F" w:rsidP="005206D9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B15F7F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007" w:type="dxa"/>
          <w:tcBorders>
            <w:top w:val="single" w:sz="4" w:space="0" w:color="000000"/>
          </w:tcBorders>
        </w:tcPr>
        <w:p w14:paraId="0A14DA20" w14:textId="6AFAEC28" w:rsidR="00F9350F" w:rsidRPr="00B15F7F" w:rsidRDefault="00564241" w:rsidP="00CA44A9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B15F7F">
            <w:rPr>
              <w:rFonts w:cstheme="minorHAnsi"/>
              <w:sz w:val="18"/>
              <w:szCs w:val="18"/>
              <w:lang w:val="ru-RU"/>
            </w:rPr>
            <w:t xml:space="preserve">г-н </w:t>
          </w:r>
          <w:r w:rsidR="00CA44A9" w:rsidRPr="00B15F7F">
            <w:rPr>
              <w:rFonts w:cstheme="minorHAnsi"/>
              <w:sz w:val="18"/>
              <w:szCs w:val="18"/>
              <w:lang w:val="ru-RU"/>
            </w:rPr>
            <w:t xml:space="preserve">Стивен </w:t>
          </w:r>
          <w:proofErr w:type="spellStart"/>
          <w:r w:rsidR="00CA44A9" w:rsidRPr="00B15F7F">
            <w:rPr>
              <w:rFonts w:cstheme="minorHAnsi"/>
              <w:sz w:val="18"/>
              <w:szCs w:val="18"/>
              <w:lang w:val="ru-RU"/>
            </w:rPr>
            <w:t>Беро</w:t>
          </w:r>
          <w:proofErr w:type="spellEnd"/>
          <w:r w:rsidRPr="00B15F7F">
            <w:rPr>
              <w:rFonts w:cstheme="minorHAnsi"/>
              <w:sz w:val="18"/>
              <w:szCs w:val="18"/>
              <w:lang w:val="ru-RU"/>
            </w:rPr>
            <w:t xml:space="preserve"> (</w:t>
          </w:r>
          <w:proofErr w:type="spellStart"/>
          <w:r w:rsidRPr="00B15F7F">
            <w:rPr>
              <w:rFonts w:cstheme="minorHAnsi"/>
              <w:sz w:val="18"/>
              <w:szCs w:val="18"/>
              <w:lang w:val="en-US"/>
            </w:rPr>
            <w:t>Mr</w:t>
          </w:r>
          <w:proofErr w:type="spellEnd"/>
          <w:r w:rsidRPr="00B15F7F">
            <w:rPr>
              <w:rFonts w:cstheme="minorHAnsi"/>
              <w:sz w:val="18"/>
              <w:szCs w:val="18"/>
              <w:lang w:val="ru-RU"/>
            </w:rPr>
            <w:t xml:space="preserve"> </w:t>
          </w:r>
          <w:r w:rsidRPr="00B15F7F">
            <w:rPr>
              <w:rFonts w:cstheme="minorHAnsi"/>
              <w:sz w:val="18"/>
              <w:szCs w:val="18"/>
              <w:lang w:val="en-US"/>
            </w:rPr>
            <w:t>Stephen</w:t>
          </w:r>
          <w:r w:rsidRPr="00B15F7F">
            <w:rPr>
              <w:rFonts w:cstheme="minorHAnsi"/>
              <w:sz w:val="18"/>
              <w:szCs w:val="18"/>
              <w:lang w:val="ru-RU"/>
            </w:rPr>
            <w:t xml:space="preserve"> </w:t>
          </w:r>
          <w:r w:rsidRPr="00B15F7F">
            <w:rPr>
              <w:rFonts w:cstheme="minorHAnsi"/>
              <w:sz w:val="18"/>
              <w:szCs w:val="18"/>
              <w:lang w:val="en-US"/>
            </w:rPr>
            <w:t>Bereaux</w:t>
          </w:r>
          <w:r w:rsidRPr="00B15F7F">
            <w:rPr>
              <w:rFonts w:cstheme="minorHAnsi"/>
              <w:sz w:val="18"/>
              <w:szCs w:val="18"/>
              <w:lang w:val="ru-RU"/>
            </w:rPr>
            <w:t xml:space="preserve">), </w:t>
          </w:r>
          <w:r w:rsidR="00CA44A9" w:rsidRPr="00B15F7F">
            <w:rPr>
              <w:rFonts w:cstheme="minorHAnsi"/>
              <w:sz w:val="18"/>
              <w:szCs w:val="18"/>
              <w:lang w:val="ru-RU"/>
            </w:rPr>
            <w:t>заместитель Директора</w:t>
          </w:r>
          <w:r w:rsidRPr="00B15F7F">
            <w:rPr>
              <w:rFonts w:cstheme="minorHAnsi"/>
              <w:sz w:val="18"/>
              <w:szCs w:val="18"/>
              <w:lang w:val="ru-RU"/>
            </w:rPr>
            <w:t xml:space="preserve">, </w:t>
          </w:r>
          <w:r w:rsidR="00CA44A9" w:rsidRPr="00B15F7F">
            <w:rPr>
              <w:rFonts w:cstheme="minorHAnsi"/>
              <w:sz w:val="18"/>
              <w:szCs w:val="18"/>
              <w:lang w:val="ru-RU"/>
            </w:rPr>
            <w:t>Бюро развития электросвязи</w:t>
          </w:r>
        </w:p>
      </w:tc>
    </w:tr>
    <w:tr w:rsidR="00F9350F" w:rsidRPr="007D6383" w14:paraId="750F4F8C" w14:textId="77777777" w:rsidTr="00F9350F">
      <w:tc>
        <w:tcPr>
          <w:tcW w:w="1417" w:type="dxa"/>
          <w:shd w:val="clear" w:color="auto" w:fill="auto"/>
        </w:tcPr>
        <w:p w14:paraId="313B1984" w14:textId="77777777" w:rsidR="00F9350F" w:rsidRPr="00B15F7F" w:rsidRDefault="00F9350F" w:rsidP="005206D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14" w:type="dxa"/>
          <w:shd w:val="clear" w:color="auto" w:fill="auto"/>
        </w:tcPr>
        <w:p w14:paraId="434EABA1" w14:textId="77777777" w:rsidR="00F9350F" w:rsidRPr="00B15F7F" w:rsidRDefault="00F9350F" w:rsidP="005206D9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B15F7F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5007" w:type="dxa"/>
        </w:tcPr>
        <w:p w14:paraId="7DF8EB3A" w14:textId="213FC340" w:rsidR="00F9350F" w:rsidRPr="00B15F7F" w:rsidRDefault="00564241" w:rsidP="005206D9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B15F7F">
            <w:rPr>
              <w:rFonts w:cstheme="minorHAnsi"/>
              <w:sz w:val="18"/>
              <w:szCs w:val="18"/>
              <w:lang w:val="en-US"/>
            </w:rPr>
            <w:t>+41 22 730 5131</w:t>
          </w:r>
        </w:p>
      </w:tc>
      <w:bookmarkStart w:id="13" w:name="PhoneNo"/>
      <w:bookmarkEnd w:id="13"/>
    </w:tr>
    <w:tr w:rsidR="00F9350F" w:rsidRPr="007D6383" w14:paraId="39B164F2" w14:textId="77777777" w:rsidTr="00F9350F">
      <w:tc>
        <w:tcPr>
          <w:tcW w:w="1417" w:type="dxa"/>
          <w:shd w:val="clear" w:color="auto" w:fill="auto"/>
        </w:tcPr>
        <w:p w14:paraId="676BB75A" w14:textId="77777777" w:rsidR="00F9350F" w:rsidRPr="00B15F7F" w:rsidRDefault="00F9350F" w:rsidP="005206D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14" w:type="dxa"/>
          <w:shd w:val="clear" w:color="auto" w:fill="auto"/>
        </w:tcPr>
        <w:p w14:paraId="2A65DD86" w14:textId="77777777" w:rsidR="00F9350F" w:rsidRPr="00B15F7F" w:rsidRDefault="00F9350F" w:rsidP="005206D9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B15F7F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5007" w:type="dxa"/>
        </w:tcPr>
        <w:p w14:paraId="2C95C61B" w14:textId="14508023" w:rsidR="00F9350F" w:rsidRPr="00B15F7F" w:rsidRDefault="00824C0C" w:rsidP="005206D9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1" w:history="1">
            <w:r w:rsidR="00564241" w:rsidRPr="00B15F7F">
              <w:rPr>
                <w:rStyle w:val="Hyperlink"/>
                <w:sz w:val="18"/>
                <w:szCs w:val="18"/>
              </w:rPr>
              <w:t>stephen.bereaux@itu.int</w:t>
            </w:r>
          </w:hyperlink>
        </w:p>
      </w:tc>
      <w:bookmarkStart w:id="14" w:name="Email"/>
      <w:bookmarkEnd w:id="14"/>
    </w:tr>
  </w:tbl>
  <w:p w14:paraId="65715F79" w14:textId="73A9A4DD" w:rsidR="00E45D05" w:rsidRPr="007E30AF" w:rsidRDefault="00E45D05" w:rsidP="007E30AF">
    <w:pPr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32811" w14:textId="77777777" w:rsidR="00317B15" w:rsidRPr="00C5308C" w:rsidRDefault="00317B15">
      <w:pPr>
        <w:rPr>
          <w:bCs/>
        </w:rPr>
      </w:pPr>
      <w:r w:rsidRPr="00C5308C">
        <w:rPr>
          <w:bCs/>
        </w:rPr>
        <w:t>_______________</w:t>
      </w:r>
    </w:p>
  </w:footnote>
  <w:footnote w:type="continuationSeparator" w:id="0">
    <w:p w14:paraId="339CEA70" w14:textId="77777777" w:rsidR="00317B15" w:rsidRDefault="00317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5B24EE30" w:rsidR="00A066F1" w:rsidRPr="007E30AF" w:rsidRDefault="00D83BF5" w:rsidP="008946CC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Cs w:val="22"/>
      </w:rPr>
    </w:pPr>
    <w:r w:rsidRPr="004D495C">
      <w:rPr>
        <w:szCs w:val="22"/>
      </w:rPr>
      <w:tab/>
    </w:r>
    <w:r w:rsidR="007E30AF" w:rsidRPr="007E30AF">
      <w:rPr>
        <w:szCs w:val="22"/>
      </w:rPr>
      <w:t>ITU-D/</w:t>
    </w:r>
    <w:bookmarkStart w:id="11" w:name="DocRef2"/>
    <w:bookmarkEnd w:id="11"/>
    <w:r w:rsidR="007E30AF" w:rsidRPr="007E30AF">
      <w:rPr>
        <w:szCs w:val="22"/>
      </w:rPr>
      <w:t>IRM21-</w:t>
    </w:r>
    <w:r w:rsidR="00AA6953" w:rsidRPr="001A7CC9">
      <w:rPr>
        <w:szCs w:val="22"/>
        <w:lang w:val="en-US"/>
      </w:rPr>
      <w:t>2</w:t>
    </w:r>
    <w:r w:rsidR="007E30AF" w:rsidRPr="007E30AF">
      <w:rPr>
        <w:szCs w:val="22"/>
      </w:rPr>
      <w:t>/</w:t>
    </w:r>
    <w:bookmarkStart w:id="12" w:name="DocNo2"/>
    <w:bookmarkEnd w:id="12"/>
    <w:r w:rsidR="00962444">
      <w:rPr>
        <w:szCs w:val="22"/>
        <w:lang w:val="en-US"/>
      </w:rPr>
      <w:t>6</w:t>
    </w:r>
    <w:r w:rsidR="00BD4F72" w:rsidRPr="00625E93">
      <w:rPr>
        <w:szCs w:val="22"/>
        <w:lang w:val="en-US"/>
      </w:rPr>
      <w:t>2</w:t>
    </w:r>
    <w:r w:rsidRPr="007E30AF">
      <w:rPr>
        <w:szCs w:val="22"/>
      </w:rPr>
      <w:t>-</w:t>
    </w:r>
    <w:r w:rsidR="00F06C73" w:rsidRPr="007E30AF">
      <w:rPr>
        <w:szCs w:val="22"/>
      </w:rPr>
      <w:t>R</w:t>
    </w:r>
    <w:r w:rsidRPr="007E30AF">
      <w:rPr>
        <w:szCs w:val="22"/>
      </w:rPr>
      <w:tab/>
    </w:r>
    <w:proofErr w:type="spellStart"/>
    <w:r w:rsidR="008946CC" w:rsidRPr="008946CC">
      <w:rPr>
        <w:szCs w:val="22"/>
        <w:lang w:val="ru-RU"/>
      </w:rPr>
      <w:t>Стр</w:t>
    </w:r>
    <w:proofErr w:type="spellEnd"/>
    <w:r w:rsidR="008946CC" w:rsidRPr="007E30AF">
      <w:rPr>
        <w:szCs w:val="22"/>
      </w:rPr>
      <w:t>.</w:t>
    </w:r>
    <w:r w:rsidRPr="007E30AF">
      <w:rPr>
        <w:szCs w:val="22"/>
      </w:rPr>
      <w:t xml:space="preserve"> </w:t>
    </w:r>
    <w:r w:rsidRPr="004D495C">
      <w:rPr>
        <w:szCs w:val="22"/>
      </w:rPr>
      <w:fldChar w:fldCharType="begin"/>
    </w:r>
    <w:r w:rsidRPr="007E30AF">
      <w:rPr>
        <w:szCs w:val="22"/>
      </w:rPr>
      <w:instrText xml:space="preserve"> PAGE </w:instrText>
    </w:r>
    <w:r w:rsidRPr="004D495C">
      <w:rPr>
        <w:szCs w:val="22"/>
      </w:rPr>
      <w:fldChar w:fldCharType="separate"/>
    </w:r>
    <w:r w:rsidR="00CA44A9">
      <w:rPr>
        <w:noProof/>
        <w:szCs w:val="22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85E304A"/>
    <w:multiLevelType w:val="hybridMultilevel"/>
    <w:tmpl w:val="6D500E62"/>
    <w:lvl w:ilvl="0" w:tplc="E8EA1B64">
      <w:start w:val="1"/>
      <w:numFmt w:val="decimal"/>
      <w:lvlText w:val="%1."/>
      <w:lvlJc w:val="left"/>
      <w:pPr>
        <w:ind w:left="720" w:hanging="360"/>
      </w:pPr>
      <w:rPr>
        <w:rFonts w:cstheme="minorHAnsi"/>
        <w:b/>
        <w:color w:val="0070C0"/>
        <w:sz w:val="22"/>
      </w:rPr>
    </w:lvl>
    <w:lvl w:ilvl="1" w:tplc="4D146342">
      <w:start w:val="1"/>
      <w:numFmt w:val="lowerLetter"/>
      <w:lvlText w:val="%2."/>
      <w:lvlJc w:val="left"/>
      <w:pPr>
        <w:ind w:left="1440" w:hanging="360"/>
      </w:pPr>
    </w:lvl>
    <w:lvl w:ilvl="2" w:tplc="5314AA36">
      <w:start w:val="1"/>
      <w:numFmt w:val="lowerRoman"/>
      <w:lvlText w:val="%3."/>
      <w:lvlJc w:val="right"/>
      <w:pPr>
        <w:ind w:left="2160" w:hanging="180"/>
      </w:pPr>
    </w:lvl>
    <w:lvl w:ilvl="3" w:tplc="8E8CF27C">
      <w:start w:val="1"/>
      <w:numFmt w:val="decimal"/>
      <w:lvlText w:val="%4."/>
      <w:lvlJc w:val="left"/>
      <w:pPr>
        <w:ind w:left="2880" w:hanging="360"/>
      </w:pPr>
    </w:lvl>
    <w:lvl w:ilvl="4" w:tplc="2E085870">
      <w:start w:val="1"/>
      <w:numFmt w:val="lowerLetter"/>
      <w:lvlText w:val="%5."/>
      <w:lvlJc w:val="left"/>
      <w:pPr>
        <w:ind w:left="3600" w:hanging="360"/>
      </w:pPr>
    </w:lvl>
    <w:lvl w:ilvl="5" w:tplc="1CD0D7C2">
      <w:start w:val="1"/>
      <w:numFmt w:val="lowerRoman"/>
      <w:lvlText w:val="%6."/>
      <w:lvlJc w:val="right"/>
      <w:pPr>
        <w:ind w:left="4320" w:hanging="180"/>
      </w:pPr>
    </w:lvl>
    <w:lvl w:ilvl="6" w:tplc="BBF06BBA">
      <w:start w:val="1"/>
      <w:numFmt w:val="decimal"/>
      <w:lvlText w:val="%7."/>
      <w:lvlJc w:val="left"/>
      <w:pPr>
        <w:ind w:left="5040" w:hanging="360"/>
      </w:pPr>
    </w:lvl>
    <w:lvl w:ilvl="7" w:tplc="50403438">
      <w:start w:val="1"/>
      <w:numFmt w:val="lowerLetter"/>
      <w:lvlText w:val="%8."/>
      <w:lvlJc w:val="left"/>
      <w:pPr>
        <w:ind w:left="5760" w:hanging="360"/>
      </w:pPr>
    </w:lvl>
    <w:lvl w:ilvl="8" w:tplc="B1941A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FA731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576E4D"/>
    <w:multiLevelType w:val="hybridMultilevel"/>
    <w:tmpl w:val="C270E9D0"/>
    <w:lvl w:ilvl="0" w:tplc="F0A0EA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B4ADC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AAF4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58C6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1E35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DC03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8261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80D0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C3E8D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900C3A"/>
    <w:multiLevelType w:val="hybridMultilevel"/>
    <w:tmpl w:val="7E46B498"/>
    <w:lvl w:ilvl="0" w:tplc="95CC3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1B68B74" w:tentative="1">
      <w:start w:val="1"/>
      <w:numFmt w:val="lowerLetter"/>
      <w:lvlText w:val="%2."/>
      <w:lvlJc w:val="left"/>
      <w:pPr>
        <w:ind w:left="1080" w:hanging="360"/>
      </w:pPr>
    </w:lvl>
    <w:lvl w:ilvl="2" w:tplc="4FEA40E8" w:tentative="1">
      <w:start w:val="1"/>
      <w:numFmt w:val="lowerRoman"/>
      <w:lvlText w:val="%3."/>
      <w:lvlJc w:val="right"/>
      <w:pPr>
        <w:ind w:left="1800" w:hanging="180"/>
      </w:pPr>
    </w:lvl>
    <w:lvl w:ilvl="3" w:tplc="62ACCF1E" w:tentative="1">
      <w:start w:val="1"/>
      <w:numFmt w:val="decimal"/>
      <w:lvlText w:val="%4."/>
      <w:lvlJc w:val="left"/>
      <w:pPr>
        <w:ind w:left="2520" w:hanging="360"/>
      </w:pPr>
    </w:lvl>
    <w:lvl w:ilvl="4" w:tplc="355A0C66" w:tentative="1">
      <w:start w:val="1"/>
      <w:numFmt w:val="lowerLetter"/>
      <w:lvlText w:val="%5."/>
      <w:lvlJc w:val="left"/>
      <w:pPr>
        <w:ind w:left="3240" w:hanging="360"/>
      </w:pPr>
    </w:lvl>
    <w:lvl w:ilvl="5" w:tplc="F65E1128" w:tentative="1">
      <w:start w:val="1"/>
      <w:numFmt w:val="lowerRoman"/>
      <w:lvlText w:val="%6."/>
      <w:lvlJc w:val="right"/>
      <w:pPr>
        <w:ind w:left="3960" w:hanging="180"/>
      </w:pPr>
    </w:lvl>
    <w:lvl w:ilvl="6" w:tplc="9D900978" w:tentative="1">
      <w:start w:val="1"/>
      <w:numFmt w:val="decimal"/>
      <w:lvlText w:val="%7."/>
      <w:lvlJc w:val="left"/>
      <w:pPr>
        <w:ind w:left="4680" w:hanging="360"/>
      </w:pPr>
    </w:lvl>
    <w:lvl w:ilvl="7" w:tplc="C63A24BC" w:tentative="1">
      <w:start w:val="1"/>
      <w:numFmt w:val="lowerLetter"/>
      <w:lvlText w:val="%8."/>
      <w:lvlJc w:val="left"/>
      <w:pPr>
        <w:ind w:left="5400" w:hanging="360"/>
      </w:pPr>
    </w:lvl>
    <w:lvl w:ilvl="8" w:tplc="AB6252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723261"/>
    <w:multiLevelType w:val="hybridMultilevel"/>
    <w:tmpl w:val="80B66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C53BB"/>
    <w:multiLevelType w:val="hybridMultilevel"/>
    <w:tmpl w:val="CE30852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059A"/>
    <w:rsid w:val="000041EA"/>
    <w:rsid w:val="00014574"/>
    <w:rsid w:val="0001483D"/>
    <w:rsid w:val="0001552F"/>
    <w:rsid w:val="00022A29"/>
    <w:rsid w:val="000355FD"/>
    <w:rsid w:val="000358D7"/>
    <w:rsid w:val="000406DA"/>
    <w:rsid w:val="000450DD"/>
    <w:rsid w:val="00051E39"/>
    <w:rsid w:val="00060860"/>
    <w:rsid w:val="000702BD"/>
    <w:rsid w:val="00075C63"/>
    <w:rsid w:val="000771FE"/>
    <w:rsid w:val="00077239"/>
    <w:rsid w:val="000822BE"/>
    <w:rsid w:val="0008487E"/>
    <w:rsid w:val="00086491"/>
    <w:rsid w:val="00091346"/>
    <w:rsid w:val="00093BE4"/>
    <w:rsid w:val="000A51B4"/>
    <w:rsid w:val="000B112A"/>
    <w:rsid w:val="000B1F65"/>
    <w:rsid w:val="000D238F"/>
    <w:rsid w:val="000D41C5"/>
    <w:rsid w:val="000E73D2"/>
    <w:rsid w:val="000F73FF"/>
    <w:rsid w:val="000F756B"/>
    <w:rsid w:val="001043E9"/>
    <w:rsid w:val="00105EE3"/>
    <w:rsid w:val="00112A4A"/>
    <w:rsid w:val="00114CF7"/>
    <w:rsid w:val="00116D72"/>
    <w:rsid w:val="001237D2"/>
    <w:rsid w:val="00123B68"/>
    <w:rsid w:val="00124A96"/>
    <w:rsid w:val="00126F2E"/>
    <w:rsid w:val="001458B2"/>
    <w:rsid w:val="00146F6F"/>
    <w:rsid w:val="00147B8A"/>
    <w:rsid w:val="00152957"/>
    <w:rsid w:val="00162814"/>
    <w:rsid w:val="00187BD9"/>
    <w:rsid w:val="00190B55"/>
    <w:rsid w:val="00194CFB"/>
    <w:rsid w:val="001A7CC9"/>
    <w:rsid w:val="001B0388"/>
    <w:rsid w:val="001B23A7"/>
    <w:rsid w:val="001B2B6A"/>
    <w:rsid w:val="001B2ED3"/>
    <w:rsid w:val="001B32F7"/>
    <w:rsid w:val="001C3B5F"/>
    <w:rsid w:val="001C5D75"/>
    <w:rsid w:val="001C6D10"/>
    <w:rsid w:val="001D058F"/>
    <w:rsid w:val="001F4E23"/>
    <w:rsid w:val="002009EA"/>
    <w:rsid w:val="00202CA0"/>
    <w:rsid w:val="00203167"/>
    <w:rsid w:val="002154A6"/>
    <w:rsid w:val="002255B3"/>
    <w:rsid w:val="0022796D"/>
    <w:rsid w:val="00232119"/>
    <w:rsid w:val="002448B1"/>
    <w:rsid w:val="002448F2"/>
    <w:rsid w:val="0025307A"/>
    <w:rsid w:val="00264DC6"/>
    <w:rsid w:val="00271316"/>
    <w:rsid w:val="00275D99"/>
    <w:rsid w:val="00280D2A"/>
    <w:rsid w:val="00281476"/>
    <w:rsid w:val="00290795"/>
    <w:rsid w:val="002928E2"/>
    <w:rsid w:val="00293062"/>
    <w:rsid w:val="002A0300"/>
    <w:rsid w:val="002B26EC"/>
    <w:rsid w:val="002C64C1"/>
    <w:rsid w:val="002D58BE"/>
    <w:rsid w:val="002D77CD"/>
    <w:rsid w:val="002F2D73"/>
    <w:rsid w:val="002F3A9E"/>
    <w:rsid w:val="003013EE"/>
    <w:rsid w:val="00310F6F"/>
    <w:rsid w:val="00315345"/>
    <w:rsid w:val="00317B15"/>
    <w:rsid w:val="003529E5"/>
    <w:rsid w:val="00353CFB"/>
    <w:rsid w:val="00377BD3"/>
    <w:rsid w:val="00384088"/>
    <w:rsid w:val="0039169B"/>
    <w:rsid w:val="003966F7"/>
    <w:rsid w:val="003A1D52"/>
    <w:rsid w:val="003A7F8C"/>
    <w:rsid w:val="003B532E"/>
    <w:rsid w:val="003B6F14"/>
    <w:rsid w:val="003D0F8B"/>
    <w:rsid w:val="003D1583"/>
    <w:rsid w:val="003E5798"/>
    <w:rsid w:val="003E7912"/>
    <w:rsid w:val="003F678E"/>
    <w:rsid w:val="00401924"/>
    <w:rsid w:val="004034FA"/>
    <w:rsid w:val="00407274"/>
    <w:rsid w:val="00412872"/>
    <w:rsid w:val="004131D4"/>
    <w:rsid w:val="0041348E"/>
    <w:rsid w:val="00420D55"/>
    <w:rsid w:val="00426D7D"/>
    <w:rsid w:val="00431BFC"/>
    <w:rsid w:val="0043416E"/>
    <w:rsid w:val="004356D8"/>
    <w:rsid w:val="00447308"/>
    <w:rsid w:val="00464921"/>
    <w:rsid w:val="004760B8"/>
    <w:rsid w:val="004765FF"/>
    <w:rsid w:val="004833A4"/>
    <w:rsid w:val="004845DA"/>
    <w:rsid w:val="0048687B"/>
    <w:rsid w:val="00492075"/>
    <w:rsid w:val="00492EAE"/>
    <w:rsid w:val="004969AD"/>
    <w:rsid w:val="00496CDC"/>
    <w:rsid w:val="004A2ACF"/>
    <w:rsid w:val="004A400F"/>
    <w:rsid w:val="004A60A2"/>
    <w:rsid w:val="004B13CB"/>
    <w:rsid w:val="004B1814"/>
    <w:rsid w:val="004B4FDF"/>
    <w:rsid w:val="004C44D7"/>
    <w:rsid w:val="004C7AFB"/>
    <w:rsid w:val="004D0435"/>
    <w:rsid w:val="004D4BB3"/>
    <w:rsid w:val="004D5D5C"/>
    <w:rsid w:val="004E71B2"/>
    <w:rsid w:val="0050139F"/>
    <w:rsid w:val="00515A02"/>
    <w:rsid w:val="005206D9"/>
    <w:rsid w:val="00521223"/>
    <w:rsid w:val="0052770C"/>
    <w:rsid w:val="0054070B"/>
    <w:rsid w:val="00547854"/>
    <w:rsid w:val="0055118B"/>
    <w:rsid w:val="0055140B"/>
    <w:rsid w:val="00564241"/>
    <w:rsid w:val="00584D6E"/>
    <w:rsid w:val="005964AB"/>
    <w:rsid w:val="005A0CC0"/>
    <w:rsid w:val="005A139F"/>
    <w:rsid w:val="005C01FC"/>
    <w:rsid w:val="005C099A"/>
    <w:rsid w:val="005C31A5"/>
    <w:rsid w:val="005E10C9"/>
    <w:rsid w:val="005E61DD"/>
    <w:rsid w:val="005E6321"/>
    <w:rsid w:val="006023DF"/>
    <w:rsid w:val="00625E93"/>
    <w:rsid w:val="00626DDC"/>
    <w:rsid w:val="00644627"/>
    <w:rsid w:val="00647E21"/>
    <w:rsid w:val="00650082"/>
    <w:rsid w:val="0065385C"/>
    <w:rsid w:val="00657DE0"/>
    <w:rsid w:val="0067199F"/>
    <w:rsid w:val="006725FE"/>
    <w:rsid w:val="00674952"/>
    <w:rsid w:val="00685191"/>
    <w:rsid w:val="00685313"/>
    <w:rsid w:val="00687800"/>
    <w:rsid w:val="00687D1B"/>
    <w:rsid w:val="00692E9B"/>
    <w:rsid w:val="006A2BF5"/>
    <w:rsid w:val="006A6E9B"/>
    <w:rsid w:val="006B7C2A"/>
    <w:rsid w:val="006C23DA"/>
    <w:rsid w:val="006C38CD"/>
    <w:rsid w:val="006D4A04"/>
    <w:rsid w:val="006E36F2"/>
    <w:rsid w:val="006E3D45"/>
    <w:rsid w:val="006F007F"/>
    <w:rsid w:val="007061A3"/>
    <w:rsid w:val="00713A35"/>
    <w:rsid w:val="007149F9"/>
    <w:rsid w:val="00720F48"/>
    <w:rsid w:val="007260AA"/>
    <w:rsid w:val="00733A30"/>
    <w:rsid w:val="00737CD4"/>
    <w:rsid w:val="0074391B"/>
    <w:rsid w:val="007456FB"/>
    <w:rsid w:val="00745AEE"/>
    <w:rsid w:val="007479EA"/>
    <w:rsid w:val="00750F10"/>
    <w:rsid w:val="00767C81"/>
    <w:rsid w:val="007742CA"/>
    <w:rsid w:val="00787153"/>
    <w:rsid w:val="00797DF8"/>
    <w:rsid w:val="007B2D23"/>
    <w:rsid w:val="007D06F0"/>
    <w:rsid w:val="007D1C97"/>
    <w:rsid w:val="007D45E3"/>
    <w:rsid w:val="007D5320"/>
    <w:rsid w:val="007D6383"/>
    <w:rsid w:val="007D78DB"/>
    <w:rsid w:val="007E16C4"/>
    <w:rsid w:val="007E30AF"/>
    <w:rsid w:val="007F16F2"/>
    <w:rsid w:val="00800972"/>
    <w:rsid w:val="00801DBC"/>
    <w:rsid w:val="00802D75"/>
    <w:rsid w:val="0080368E"/>
    <w:rsid w:val="00804475"/>
    <w:rsid w:val="00811633"/>
    <w:rsid w:val="0081613E"/>
    <w:rsid w:val="00821CEF"/>
    <w:rsid w:val="00824C0C"/>
    <w:rsid w:val="00832828"/>
    <w:rsid w:val="008362C6"/>
    <w:rsid w:val="0083645A"/>
    <w:rsid w:val="008539D2"/>
    <w:rsid w:val="0087080E"/>
    <w:rsid w:val="00872FC8"/>
    <w:rsid w:val="008801D3"/>
    <w:rsid w:val="008845D0"/>
    <w:rsid w:val="008946CC"/>
    <w:rsid w:val="00896368"/>
    <w:rsid w:val="008A481E"/>
    <w:rsid w:val="008A670F"/>
    <w:rsid w:val="008B43F2"/>
    <w:rsid w:val="008B6CFF"/>
    <w:rsid w:val="008D376A"/>
    <w:rsid w:val="008E6983"/>
    <w:rsid w:val="009031E1"/>
    <w:rsid w:val="0090515B"/>
    <w:rsid w:val="009054B5"/>
    <w:rsid w:val="00907C03"/>
    <w:rsid w:val="00910B26"/>
    <w:rsid w:val="009274B4"/>
    <w:rsid w:val="00934EA2"/>
    <w:rsid w:val="00944A5C"/>
    <w:rsid w:val="00951935"/>
    <w:rsid w:val="00952A66"/>
    <w:rsid w:val="00955B24"/>
    <w:rsid w:val="0095683B"/>
    <w:rsid w:val="00962444"/>
    <w:rsid w:val="00972CAC"/>
    <w:rsid w:val="009907D8"/>
    <w:rsid w:val="00990DDF"/>
    <w:rsid w:val="009A4AF3"/>
    <w:rsid w:val="009C56E5"/>
    <w:rsid w:val="009E5FC8"/>
    <w:rsid w:val="009E687A"/>
    <w:rsid w:val="00A03C5C"/>
    <w:rsid w:val="00A066F1"/>
    <w:rsid w:val="00A141AF"/>
    <w:rsid w:val="00A16D29"/>
    <w:rsid w:val="00A20E5E"/>
    <w:rsid w:val="00A260DC"/>
    <w:rsid w:val="00A30305"/>
    <w:rsid w:val="00A31D2D"/>
    <w:rsid w:val="00A324FA"/>
    <w:rsid w:val="00A336E5"/>
    <w:rsid w:val="00A40C89"/>
    <w:rsid w:val="00A41309"/>
    <w:rsid w:val="00A4600A"/>
    <w:rsid w:val="00A538A6"/>
    <w:rsid w:val="00A54C25"/>
    <w:rsid w:val="00A61BB3"/>
    <w:rsid w:val="00A6222D"/>
    <w:rsid w:val="00A710E7"/>
    <w:rsid w:val="00A72F33"/>
    <w:rsid w:val="00A7372E"/>
    <w:rsid w:val="00A86DA8"/>
    <w:rsid w:val="00A93B85"/>
    <w:rsid w:val="00A96DFE"/>
    <w:rsid w:val="00AA0B18"/>
    <w:rsid w:val="00AA2B39"/>
    <w:rsid w:val="00AA666F"/>
    <w:rsid w:val="00AA6953"/>
    <w:rsid w:val="00AB0BEA"/>
    <w:rsid w:val="00AF2BF7"/>
    <w:rsid w:val="00AF48B5"/>
    <w:rsid w:val="00B004E5"/>
    <w:rsid w:val="00B01704"/>
    <w:rsid w:val="00B13C55"/>
    <w:rsid w:val="00B15F7F"/>
    <w:rsid w:val="00B1682A"/>
    <w:rsid w:val="00B35C44"/>
    <w:rsid w:val="00B459D1"/>
    <w:rsid w:val="00B53161"/>
    <w:rsid w:val="00B57351"/>
    <w:rsid w:val="00B639E9"/>
    <w:rsid w:val="00B64411"/>
    <w:rsid w:val="00B817CD"/>
    <w:rsid w:val="00BA65F3"/>
    <w:rsid w:val="00BB29C8"/>
    <w:rsid w:val="00BB3A95"/>
    <w:rsid w:val="00BC3FCA"/>
    <w:rsid w:val="00BD18E1"/>
    <w:rsid w:val="00BD4F72"/>
    <w:rsid w:val="00BD5C7A"/>
    <w:rsid w:val="00BE6AA4"/>
    <w:rsid w:val="00BE7638"/>
    <w:rsid w:val="00BF5C5A"/>
    <w:rsid w:val="00C0018F"/>
    <w:rsid w:val="00C01B28"/>
    <w:rsid w:val="00C20466"/>
    <w:rsid w:val="00C214ED"/>
    <w:rsid w:val="00C234E6"/>
    <w:rsid w:val="00C30632"/>
    <w:rsid w:val="00C324A8"/>
    <w:rsid w:val="00C5308C"/>
    <w:rsid w:val="00C54517"/>
    <w:rsid w:val="00C64B30"/>
    <w:rsid w:val="00C64CD8"/>
    <w:rsid w:val="00C84DF1"/>
    <w:rsid w:val="00C97C68"/>
    <w:rsid w:val="00CA1A47"/>
    <w:rsid w:val="00CA3E3B"/>
    <w:rsid w:val="00CA44A9"/>
    <w:rsid w:val="00CA7AE3"/>
    <w:rsid w:val="00CC247A"/>
    <w:rsid w:val="00CC5E90"/>
    <w:rsid w:val="00CD0468"/>
    <w:rsid w:val="00CE5210"/>
    <w:rsid w:val="00CE5E47"/>
    <w:rsid w:val="00CF020F"/>
    <w:rsid w:val="00CF2B5B"/>
    <w:rsid w:val="00D00F4C"/>
    <w:rsid w:val="00D14CE0"/>
    <w:rsid w:val="00D5651D"/>
    <w:rsid w:val="00D56A03"/>
    <w:rsid w:val="00D74898"/>
    <w:rsid w:val="00D77875"/>
    <w:rsid w:val="00D801ED"/>
    <w:rsid w:val="00D83BF5"/>
    <w:rsid w:val="00D87ABB"/>
    <w:rsid w:val="00D87EDE"/>
    <w:rsid w:val="00D925C2"/>
    <w:rsid w:val="00D936BC"/>
    <w:rsid w:val="00D96530"/>
    <w:rsid w:val="00D96B4B"/>
    <w:rsid w:val="00DA1FCA"/>
    <w:rsid w:val="00DA67F1"/>
    <w:rsid w:val="00DA7078"/>
    <w:rsid w:val="00DD08B4"/>
    <w:rsid w:val="00DD44AF"/>
    <w:rsid w:val="00DD65A5"/>
    <w:rsid w:val="00DE2AC3"/>
    <w:rsid w:val="00DE434C"/>
    <w:rsid w:val="00DE5692"/>
    <w:rsid w:val="00DF0665"/>
    <w:rsid w:val="00DF1B16"/>
    <w:rsid w:val="00DF6F8E"/>
    <w:rsid w:val="00E03C94"/>
    <w:rsid w:val="00E07105"/>
    <w:rsid w:val="00E209E1"/>
    <w:rsid w:val="00E26226"/>
    <w:rsid w:val="00E2746F"/>
    <w:rsid w:val="00E30B6D"/>
    <w:rsid w:val="00E362E6"/>
    <w:rsid w:val="00E377F2"/>
    <w:rsid w:val="00E4210B"/>
    <w:rsid w:val="00E4407D"/>
    <w:rsid w:val="00E45D05"/>
    <w:rsid w:val="00E518AE"/>
    <w:rsid w:val="00E557D1"/>
    <w:rsid w:val="00E55816"/>
    <w:rsid w:val="00E55AEF"/>
    <w:rsid w:val="00E56D39"/>
    <w:rsid w:val="00E73D38"/>
    <w:rsid w:val="00E9083C"/>
    <w:rsid w:val="00E92100"/>
    <w:rsid w:val="00E960EA"/>
    <w:rsid w:val="00E976C1"/>
    <w:rsid w:val="00EA0147"/>
    <w:rsid w:val="00EA0DB7"/>
    <w:rsid w:val="00EA12E5"/>
    <w:rsid w:val="00EC6FED"/>
    <w:rsid w:val="00F0061D"/>
    <w:rsid w:val="00F02766"/>
    <w:rsid w:val="00F04067"/>
    <w:rsid w:val="00F05BD4"/>
    <w:rsid w:val="00F06C73"/>
    <w:rsid w:val="00F11F51"/>
    <w:rsid w:val="00F1613E"/>
    <w:rsid w:val="00F21A1D"/>
    <w:rsid w:val="00F3185C"/>
    <w:rsid w:val="00F36322"/>
    <w:rsid w:val="00F4082C"/>
    <w:rsid w:val="00F41FAB"/>
    <w:rsid w:val="00F65C19"/>
    <w:rsid w:val="00F73C6B"/>
    <w:rsid w:val="00F75E8A"/>
    <w:rsid w:val="00F8391B"/>
    <w:rsid w:val="00F86EA4"/>
    <w:rsid w:val="00F90B75"/>
    <w:rsid w:val="00F91CB5"/>
    <w:rsid w:val="00F91F0E"/>
    <w:rsid w:val="00F9350F"/>
    <w:rsid w:val="00F93EF2"/>
    <w:rsid w:val="00FB0A26"/>
    <w:rsid w:val="00FC1EEC"/>
    <w:rsid w:val="00FD10F4"/>
    <w:rsid w:val="00FD2546"/>
    <w:rsid w:val="00FD62D7"/>
    <w:rsid w:val="00FD772E"/>
    <w:rsid w:val="00FE1A19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1B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75D9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75D9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75D9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75D99"/>
    <w:pPr>
      <w:outlineLvl w:val="3"/>
    </w:pPr>
  </w:style>
  <w:style w:type="paragraph" w:styleId="Heading5">
    <w:name w:val="heading 5"/>
    <w:basedOn w:val="Heading4"/>
    <w:next w:val="Normal"/>
    <w:qFormat/>
    <w:rsid w:val="00275D99"/>
    <w:pPr>
      <w:outlineLvl w:val="4"/>
    </w:pPr>
  </w:style>
  <w:style w:type="paragraph" w:styleId="Heading6">
    <w:name w:val="heading 6"/>
    <w:basedOn w:val="Heading4"/>
    <w:next w:val="Normal"/>
    <w:qFormat/>
    <w:rsid w:val="00275D99"/>
    <w:pPr>
      <w:outlineLvl w:val="5"/>
    </w:pPr>
  </w:style>
  <w:style w:type="paragraph" w:styleId="Heading7">
    <w:name w:val="heading 7"/>
    <w:basedOn w:val="Heading6"/>
    <w:next w:val="Normal"/>
    <w:qFormat/>
    <w:rsid w:val="00275D99"/>
    <w:pPr>
      <w:outlineLvl w:val="6"/>
    </w:pPr>
  </w:style>
  <w:style w:type="paragraph" w:styleId="Heading8">
    <w:name w:val="heading 8"/>
    <w:basedOn w:val="Heading6"/>
    <w:next w:val="Normal"/>
    <w:qFormat/>
    <w:rsid w:val="00275D99"/>
    <w:pPr>
      <w:outlineLvl w:val="7"/>
    </w:pPr>
  </w:style>
  <w:style w:type="paragraph" w:styleId="Heading9">
    <w:name w:val="heading 9"/>
    <w:basedOn w:val="Heading6"/>
    <w:next w:val="Normal"/>
    <w:qFormat/>
    <w:rsid w:val="00275D9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275D99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275D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275D9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275D9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275D99"/>
    <w:rPr>
      <w:rFonts w:ascii="Calibri" w:hAnsi="Calibri"/>
      <w:b/>
    </w:rPr>
  </w:style>
  <w:style w:type="character" w:customStyle="1" w:styleId="Appref">
    <w:name w:val="App_ref"/>
    <w:basedOn w:val="DefaultParagraphFont"/>
    <w:rsid w:val="00275D99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275D99"/>
  </w:style>
  <w:style w:type="paragraph" w:customStyle="1" w:styleId="ApptoAnnex">
    <w:name w:val="App_to_Annex"/>
    <w:basedOn w:val="AppendixNo"/>
    <w:next w:val="Normal"/>
    <w:qFormat/>
    <w:rsid w:val="00275D99"/>
  </w:style>
  <w:style w:type="paragraph" w:customStyle="1" w:styleId="Appendixref">
    <w:name w:val="Appendix_ref"/>
    <w:basedOn w:val="Annexref"/>
    <w:next w:val="Annextitle"/>
    <w:rsid w:val="00275D99"/>
  </w:style>
  <w:style w:type="paragraph" w:customStyle="1" w:styleId="Appendixtitle">
    <w:name w:val="Appendix_title"/>
    <w:basedOn w:val="Annextitle"/>
    <w:next w:val="Normal"/>
    <w:rsid w:val="00275D99"/>
  </w:style>
  <w:style w:type="character" w:customStyle="1" w:styleId="Artdef">
    <w:name w:val="Art_def"/>
    <w:basedOn w:val="DefaultParagraphFont"/>
    <w:rsid w:val="00275D99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275D99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275D99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275D99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275D99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275D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275D99"/>
    <w:rPr>
      <w:b/>
    </w:rPr>
  </w:style>
  <w:style w:type="paragraph" w:customStyle="1" w:styleId="Chaptitle">
    <w:name w:val="Chap_title"/>
    <w:basedOn w:val="Arttitle"/>
    <w:next w:val="Normal"/>
    <w:rsid w:val="00275D99"/>
  </w:style>
  <w:style w:type="paragraph" w:customStyle="1" w:styleId="enumlev1">
    <w:name w:val="enumlev1"/>
    <w:basedOn w:val="Normal"/>
    <w:link w:val="enumlev1Char"/>
    <w:qFormat/>
    <w:rsid w:val="00AA6953"/>
    <w:pPr>
      <w:tabs>
        <w:tab w:val="clear" w:pos="2268"/>
        <w:tab w:val="left" w:pos="2608"/>
        <w:tab w:val="left" w:pos="3345"/>
      </w:tabs>
      <w:spacing w:before="80"/>
      <w:ind w:left="567" w:hanging="567"/>
    </w:pPr>
  </w:style>
  <w:style w:type="paragraph" w:customStyle="1" w:styleId="enumlev2">
    <w:name w:val="enumlev2"/>
    <w:basedOn w:val="enumlev1"/>
    <w:rsid w:val="00275D99"/>
    <w:pPr>
      <w:ind w:left="1871" w:hanging="737"/>
    </w:pPr>
  </w:style>
  <w:style w:type="paragraph" w:customStyle="1" w:styleId="enumlev3">
    <w:name w:val="enumlev3"/>
    <w:basedOn w:val="enumlev2"/>
    <w:rsid w:val="00275D99"/>
    <w:pPr>
      <w:ind w:left="2268" w:hanging="397"/>
    </w:pPr>
  </w:style>
  <w:style w:type="paragraph" w:customStyle="1" w:styleId="Equation">
    <w:name w:val="Equation"/>
    <w:basedOn w:val="Normal"/>
    <w:rsid w:val="00275D99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275D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275D99"/>
    <w:pPr>
      <w:ind w:left="1134"/>
    </w:pPr>
  </w:style>
  <w:style w:type="paragraph" w:customStyle="1" w:styleId="Figure">
    <w:name w:val="Figure"/>
    <w:basedOn w:val="Normal"/>
    <w:next w:val="Normal"/>
    <w:rsid w:val="00275D99"/>
    <w:pPr>
      <w:keepNext/>
      <w:keepLines/>
      <w:jc w:val="center"/>
    </w:pPr>
  </w:style>
  <w:style w:type="paragraph" w:customStyle="1" w:styleId="Figurelegend">
    <w:name w:val="Figure_legend"/>
    <w:basedOn w:val="Normal"/>
    <w:rsid w:val="00275D9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275D9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275D99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275D99"/>
    <w:pPr>
      <w:keepNext w:val="0"/>
    </w:pPr>
  </w:style>
  <w:style w:type="paragraph" w:styleId="Footer">
    <w:name w:val="footer"/>
    <w:basedOn w:val="Normal"/>
    <w:link w:val="FooterChar"/>
    <w:rsid w:val="00275D99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275D99"/>
    <w:rPr>
      <w:rFonts w:ascii="Calibri" w:hAnsi="Calibri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75D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275D99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75D9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75D99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275D9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275D99"/>
    <w:rPr>
      <w:rFonts w:ascii="Calibri" w:hAnsi="Calibri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275D99"/>
    <w:pPr>
      <w:spacing w:before="280"/>
    </w:pPr>
  </w:style>
  <w:style w:type="paragraph" w:customStyle="1" w:styleId="Section1">
    <w:name w:val="Section_1"/>
    <w:basedOn w:val="Normal"/>
    <w:rsid w:val="00275D99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275D99"/>
    <w:rPr>
      <w:b w:val="0"/>
      <w:i/>
    </w:rPr>
  </w:style>
  <w:style w:type="paragraph" w:customStyle="1" w:styleId="Section3">
    <w:name w:val="Section_3"/>
    <w:basedOn w:val="Section1"/>
    <w:rsid w:val="00275D99"/>
    <w:rPr>
      <w:b w:val="0"/>
    </w:rPr>
  </w:style>
  <w:style w:type="paragraph" w:customStyle="1" w:styleId="SectionNo">
    <w:name w:val="Section_No"/>
    <w:basedOn w:val="AnnexNo"/>
    <w:next w:val="Normal"/>
    <w:rsid w:val="00275D99"/>
  </w:style>
  <w:style w:type="paragraph" w:customStyle="1" w:styleId="Sectiontitle">
    <w:name w:val="Section_title"/>
    <w:basedOn w:val="Annextitle"/>
    <w:next w:val="Normalaftertitle"/>
    <w:rsid w:val="00275D99"/>
  </w:style>
  <w:style w:type="paragraph" w:customStyle="1" w:styleId="Source">
    <w:name w:val="Source"/>
    <w:basedOn w:val="Normal"/>
    <w:next w:val="Normal"/>
    <w:rsid w:val="00275D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275D9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75D99"/>
  </w:style>
  <w:style w:type="character" w:customStyle="1" w:styleId="Tablefreq">
    <w:name w:val="Table_freq"/>
    <w:basedOn w:val="DefaultParagraphFont"/>
    <w:rsid w:val="00275D99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275D99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275D99"/>
    <w:rPr>
      <w:sz w:val="20"/>
    </w:rPr>
  </w:style>
  <w:style w:type="paragraph" w:customStyle="1" w:styleId="TableNo">
    <w:name w:val="Table_No"/>
    <w:basedOn w:val="Normal"/>
    <w:next w:val="Normal"/>
    <w:rsid w:val="00275D9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275D99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275D99"/>
    <w:rPr>
      <w:lang w:val="en-US"/>
    </w:rPr>
  </w:style>
  <w:style w:type="paragraph" w:customStyle="1" w:styleId="Proposal">
    <w:name w:val="Proposal"/>
    <w:basedOn w:val="Normal"/>
    <w:next w:val="Normal"/>
    <w:rsid w:val="00275D9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275D99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275D99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275D9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275D99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275D99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75D99"/>
    <w:pPr>
      <w:spacing w:before="120"/>
    </w:pPr>
  </w:style>
  <w:style w:type="paragraph" w:styleId="TOC3">
    <w:name w:val="toc 3"/>
    <w:basedOn w:val="TOC2"/>
    <w:rsid w:val="00275D99"/>
  </w:style>
  <w:style w:type="paragraph" w:styleId="TOC4">
    <w:name w:val="toc 4"/>
    <w:basedOn w:val="TOC3"/>
    <w:rsid w:val="00275D99"/>
  </w:style>
  <w:style w:type="paragraph" w:styleId="TOC5">
    <w:name w:val="toc 5"/>
    <w:basedOn w:val="TOC4"/>
    <w:rsid w:val="00275D99"/>
  </w:style>
  <w:style w:type="paragraph" w:styleId="TOC6">
    <w:name w:val="toc 6"/>
    <w:basedOn w:val="TOC4"/>
    <w:rsid w:val="00275D99"/>
  </w:style>
  <w:style w:type="paragraph" w:styleId="TOC7">
    <w:name w:val="toc 7"/>
    <w:basedOn w:val="TOC4"/>
    <w:rsid w:val="00275D99"/>
  </w:style>
  <w:style w:type="paragraph" w:styleId="TOC8">
    <w:name w:val="toc 8"/>
    <w:basedOn w:val="TOC4"/>
    <w:rsid w:val="00275D99"/>
  </w:style>
  <w:style w:type="paragraph" w:customStyle="1" w:styleId="Title1">
    <w:name w:val="Title 1"/>
    <w:basedOn w:val="Source"/>
    <w:next w:val="Normal"/>
    <w:rsid w:val="00275D99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275D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75D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75D99"/>
    <w:rPr>
      <w:b/>
    </w:rPr>
  </w:style>
  <w:style w:type="paragraph" w:customStyle="1" w:styleId="Tabletext">
    <w:name w:val="Table_text"/>
    <w:basedOn w:val="Normal"/>
    <w:rsid w:val="00275D99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275D99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275D99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275D99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275D99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275D99"/>
  </w:style>
  <w:style w:type="paragraph" w:customStyle="1" w:styleId="PartNo">
    <w:name w:val="Part_No"/>
    <w:basedOn w:val="AnnexNo"/>
    <w:next w:val="Normal"/>
    <w:rsid w:val="00275D99"/>
  </w:style>
  <w:style w:type="paragraph" w:customStyle="1" w:styleId="Partref">
    <w:name w:val="Part_ref"/>
    <w:basedOn w:val="Annexref"/>
    <w:next w:val="Normal"/>
    <w:rsid w:val="00275D99"/>
  </w:style>
  <w:style w:type="paragraph" w:customStyle="1" w:styleId="Parttitle">
    <w:name w:val="Part_title"/>
    <w:basedOn w:val="Annextitle"/>
    <w:next w:val="Normalaftertitle"/>
    <w:rsid w:val="00275D99"/>
  </w:style>
  <w:style w:type="paragraph" w:customStyle="1" w:styleId="Recdate">
    <w:name w:val="Rec_date"/>
    <w:basedOn w:val="Normal"/>
    <w:next w:val="Normalaftertitle"/>
    <w:rsid w:val="00275D99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275D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275D99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275D99"/>
  </w:style>
  <w:style w:type="paragraph" w:customStyle="1" w:styleId="Restitle">
    <w:name w:val="Res_title"/>
    <w:basedOn w:val="Rectitle"/>
    <w:next w:val="Normal"/>
    <w:rsid w:val="00275D99"/>
  </w:style>
  <w:style w:type="paragraph" w:customStyle="1" w:styleId="AppArtNo">
    <w:name w:val="App_Art_No"/>
    <w:basedOn w:val="ArtNo"/>
    <w:qFormat/>
    <w:rsid w:val="00275D99"/>
  </w:style>
  <w:style w:type="paragraph" w:customStyle="1" w:styleId="AppArttitle">
    <w:name w:val="App_Art_title"/>
    <w:basedOn w:val="Arttitle"/>
    <w:qFormat/>
    <w:rsid w:val="00275D99"/>
  </w:style>
  <w:style w:type="paragraph" w:styleId="ListParagraph">
    <w:name w:val="List Paragraph"/>
    <w:basedOn w:val="Normal"/>
    <w:link w:val="ListParagraphChar"/>
    <w:uiPriority w:val="34"/>
    <w:qFormat/>
    <w:rsid w:val="00275D99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275D99"/>
  </w:style>
  <w:style w:type="paragraph" w:customStyle="1" w:styleId="OpinionNo">
    <w:name w:val="Opinion_No"/>
    <w:basedOn w:val="RecNo"/>
    <w:next w:val="Opiniontitle"/>
    <w:qFormat/>
    <w:rsid w:val="00275D99"/>
  </w:style>
  <w:style w:type="paragraph" w:customStyle="1" w:styleId="Volumetitle">
    <w:name w:val="Volume_title"/>
    <w:basedOn w:val="Normal"/>
    <w:qFormat/>
    <w:rsid w:val="00275D99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275D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5D99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275D9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Style 58,超????,超?级链,超级链接,超链接1,하이퍼링크2,하이퍼링크21"/>
    <w:qFormat/>
    <w:rsid w:val="00275D99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75D99"/>
    <w:rPr>
      <w:rFonts w:ascii="Calibri" w:hAnsi="Calibr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D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75D99"/>
    <w:rPr>
      <w:color w:val="800080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275D9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semiHidden/>
    <w:unhideWhenUsed/>
    <w:rsid w:val="006725F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25F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25FE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2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25FE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8A481E"/>
    <w:rPr>
      <w:rFonts w:ascii="Calibri" w:hAnsi="Calibri"/>
      <w:sz w:val="22"/>
      <w:lang w:val="en-GB" w:eastAsia="en-US"/>
    </w:rPr>
  </w:style>
  <w:style w:type="table" w:styleId="TableGrid">
    <w:name w:val="Table Grid"/>
    <w:basedOn w:val="TableNormal"/>
    <w:rsid w:val="00626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48B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564241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564241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 xsi:nil="true"/>
    <_dlc_DocIdUrl xmlns="996b2e75-67fd-4955-a3b0-5ab9934cb50b">
      <Url xsi:nil="true"/>
      <Description xsi:nil="true"/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996b2e75-67fd-4955-a3b0-5ab9934cb50b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0ABB3A-5466-4ADB-B5D1-4C237643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6</cp:revision>
  <cp:lastPrinted>2011-08-24T07:41:00Z</cp:lastPrinted>
  <dcterms:created xsi:type="dcterms:W3CDTF">2022-03-08T15:37:00Z</dcterms:created>
  <dcterms:modified xsi:type="dcterms:W3CDTF">2022-03-09T19:49:00Z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