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986"/>
        <w:gridCol w:w="4682"/>
        <w:gridCol w:w="1556"/>
        <w:gridCol w:w="1417"/>
      </w:tblGrid>
      <w:tr w:rsidR="00D43388" w:rsidRPr="00D43388" w14:paraId="2636886B" w14:textId="77777777" w:rsidTr="00EC139F">
        <w:trPr>
          <w:cantSplit/>
          <w:trHeight w:val="853"/>
        </w:trPr>
        <w:tc>
          <w:tcPr>
            <w:tcW w:w="1030" w:type="pct"/>
            <w:tcBorders>
              <w:bottom w:val="single" w:sz="12" w:space="0" w:color="auto"/>
            </w:tcBorders>
          </w:tcPr>
          <w:p w14:paraId="3BCD36A6" w14:textId="77777777" w:rsidR="00D43388" w:rsidRPr="00D43388" w:rsidRDefault="00D43388" w:rsidP="00D43388">
            <w:pPr>
              <w:spacing w:after="60"/>
              <w:jc w:val="left"/>
              <w:rPr>
                <w:b/>
                <w:bCs/>
                <w:position w:val="2"/>
                <w:sz w:val="32"/>
                <w:szCs w:val="32"/>
                <w:rtl/>
                <w:lang w:bidi="ar-EG"/>
              </w:rPr>
            </w:pPr>
            <w:r w:rsidRPr="00D43388">
              <w:rPr>
                <w:b/>
                <w:bCs/>
                <w:noProof/>
                <w:position w:val="2"/>
                <w:sz w:val="32"/>
                <w:szCs w:val="32"/>
                <w:rtl/>
                <w:lang w:bidi="ar-EG"/>
              </w:rPr>
              <w:drawing>
                <wp:inline distT="0" distB="0" distL="0" distR="0" wp14:anchorId="60E34007" wp14:editId="091C2C74">
                  <wp:extent cx="1026795" cy="1044584"/>
                  <wp:effectExtent l="0" t="0" r="1905" b="317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_aligned_center_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826" cy="1052754"/>
                          </a:xfrm>
                          <a:prstGeom prst="rect">
                            <a:avLst/>
                          </a:prstGeom>
                        </pic:spPr>
                      </pic:pic>
                    </a:graphicData>
                  </a:graphic>
                </wp:inline>
              </w:drawing>
            </w:r>
          </w:p>
        </w:tc>
        <w:tc>
          <w:tcPr>
            <w:tcW w:w="3235" w:type="pct"/>
            <w:gridSpan w:val="2"/>
            <w:tcBorders>
              <w:bottom w:val="single" w:sz="12" w:space="0" w:color="auto"/>
            </w:tcBorders>
          </w:tcPr>
          <w:p w14:paraId="4AB66375" w14:textId="77777777" w:rsidR="00D43388" w:rsidRPr="00D43388" w:rsidRDefault="00D43388" w:rsidP="00D43388">
            <w:pPr>
              <w:spacing w:before="480" w:after="240"/>
              <w:jc w:val="left"/>
              <w:rPr>
                <w:b/>
                <w:bCs/>
                <w:position w:val="2"/>
                <w:sz w:val="32"/>
                <w:szCs w:val="32"/>
                <w:rtl/>
                <w:lang w:bidi="ar-EG"/>
              </w:rPr>
            </w:pPr>
            <w:r w:rsidRPr="00D43388">
              <w:rPr>
                <w:b/>
                <w:bCs/>
                <w:position w:val="2"/>
                <w:sz w:val="32"/>
                <w:szCs w:val="32"/>
                <w:rtl/>
                <w:lang w:bidi="ar-EG"/>
              </w:rPr>
              <w:t xml:space="preserve">الاجتماع </w:t>
            </w:r>
            <w:r w:rsidRPr="00D43388">
              <w:rPr>
                <w:rFonts w:hint="cs"/>
                <w:b/>
                <w:bCs/>
                <w:position w:val="2"/>
                <w:sz w:val="32"/>
                <w:szCs w:val="32"/>
                <w:rtl/>
                <w:lang w:bidi="ar-EG"/>
              </w:rPr>
              <w:t>الأقاليمي الأول</w:t>
            </w:r>
            <w:r w:rsidRPr="00D43388">
              <w:rPr>
                <w:b/>
                <w:bCs/>
                <w:position w:val="2"/>
                <w:sz w:val="32"/>
                <w:szCs w:val="32"/>
                <w:rtl/>
                <w:lang w:bidi="ar-EG"/>
              </w:rPr>
              <w:t xml:space="preserve"> </w:t>
            </w:r>
            <w:r w:rsidRPr="00D43388">
              <w:rPr>
                <w:b/>
                <w:bCs/>
                <w:position w:val="2"/>
                <w:sz w:val="32"/>
                <w:szCs w:val="32"/>
                <w:lang w:bidi="ar-EG"/>
              </w:rPr>
              <w:t>(IRM-1)</w:t>
            </w:r>
            <w:r w:rsidRPr="00D43388">
              <w:rPr>
                <w:rFonts w:hint="cs"/>
                <w:b/>
                <w:bCs/>
                <w:position w:val="2"/>
                <w:sz w:val="32"/>
                <w:szCs w:val="32"/>
                <w:rtl/>
              </w:rPr>
              <w:t xml:space="preserve"> للتحضير</w:t>
            </w:r>
            <w:r w:rsidRPr="00D43388">
              <w:rPr>
                <w:b/>
                <w:bCs/>
                <w:position w:val="2"/>
                <w:sz w:val="32"/>
                <w:szCs w:val="32"/>
                <w:rtl/>
              </w:rPr>
              <w:br/>
              <w:t>للمؤتمر العالمي لتنمية الاتصالات</w:t>
            </w:r>
            <w:r w:rsidRPr="00D43388">
              <w:rPr>
                <w:b/>
                <w:bCs/>
                <w:position w:val="2"/>
                <w:sz w:val="32"/>
                <w:szCs w:val="32"/>
                <w:rtl/>
                <w:lang w:bidi="ar-EG"/>
              </w:rPr>
              <w:t xml:space="preserve"> لعام </w:t>
            </w:r>
            <w:r w:rsidRPr="00D43388">
              <w:rPr>
                <w:b/>
                <w:bCs/>
                <w:position w:val="2"/>
                <w:sz w:val="32"/>
                <w:szCs w:val="32"/>
                <w:lang w:bidi="ar-EG"/>
              </w:rPr>
              <w:t>2021</w:t>
            </w:r>
            <w:r w:rsidRPr="00D43388">
              <w:rPr>
                <w:b/>
                <w:bCs/>
                <w:position w:val="2"/>
                <w:sz w:val="32"/>
                <w:szCs w:val="32"/>
                <w:rtl/>
                <w:lang w:bidi="ar-EG"/>
              </w:rPr>
              <w:br/>
              <w:t xml:space="preserve"> </w:t>
            </w:r>
            <w:r w:rsidRPr="00D43388">
              <w:rPr>
                <w:b/>
                <w:bCs/>
                <w:position w:val="2"/>
                <w:sz w:val="24"/>
                <w:szCs w:val="24"/>
                <w:rtl/>
                <w:lang w:bidi="ar-EG"/>
              </w:rPr>
              <w:t>اجتماع افتراضي</w:t>
            </w:r>
            <w:r w:rsidRPr="00D43388">
              <w:rPr>
                <w:rFonts w:hint="cs"/>
                <w:b/>
                <w:bCs/>
                <w:position w:val="2"/>
                <w:sz w:val="24"/>
                <w:szCs w:val="24"/>
                <w:rtl/>
                <w:lang w:bidi="ar-EG"/>
              </w:rPr>
              <w:t>،</w:t>
            </w:r>
            <w:r w:rsidRPr="00D43388">
              <w:rPr>
                <w:b/>
                <w:bCs/>
                <w:position w:val="2"/>
                <w:sz w:val="24"/>
                <w:szCs w:val="24"/>
                <w:rtl/>
                <w:lang w:bidi="ar-EG"/>
              </w:rPr>
              <w:t xml:space="preserve"> </w:t>
            </w:r>
            <w:r w:rsidRPr="00D43388">
              <w:rPr>
                <w:b/>
                <w:bCs/>
                <w:position w:val="2"/>
                <w:sz w:val="24"/>
                <w:szCs w:val="24"/>
                <w:lang w:bidi="ar-EG"/>
              </w:rPr>
              <w:t>11</w:t>
            </w:r>
            <w:r w:rsidRPr="00D43388">
              <w:rPr>
                <w:b/>
                <w:bCs/>
                <w:position w:val="2"/>
                <w:sz w:val="24"/>
                <w:szCs w:val="24"/>
                <w:rtl/>
                <w:lang w:bidi="ar-EG"/>
              </w:rPr>
              <w:t xml:space="preserve"> </w:t>
            </w:r>
            <w:r w:rsidRPr="00D43388">
              <w:rPr>
                <w:rFonts w:hint="cs"/>
                <w:b/>
                <w:bCs/>
                <w:position w:val="2"/>
                <w:sz w:val="24"/>
                <w:szCs w:val="24"/>
                <w:rtl/>
                <w:lang w:bidi="ar-EG"/>
              </w:rPr>
              <w:t>مارس</w:t>
            </w:r>
            <w:r w:rsidRPr="00D43388">
              <w:rPr>
                <w:b/>
                <w:bCs/>
                <w:position w:val="2"/>
                <w:sz w:val="24"/>
                <w:szCs w:val="24"/>
                <w:rtl/>
                <w:lang w:bidi="ar-EG"/>
              </w:rPr>
              <w:t xml:space="preserve"> 2021</w:t>
            </w:r>
          </w:p>
        </w:tc>
        <w:tc>
          <w:tcPr>
            <w:tcW w:w="735" w:type="pct"/>
            <w:tcBorders>
              <w:bottom w:val="single" w:sz="12" w:space="0" w:color="auto"/>
            </w:tcBorders>
          </w:tcPr>
          <w:p w14:paraId="52126196" w14:textId="77777777" w:rsidR="00D43388" w:rsidRPr="00D43388" w:rsidRDefault="00D43388" w:rsidP="00D43388">
            <w:pPr>
              <w:spacing w:before="360"/>
              <w:jc w:val="left"/>
              <w:rPr>
                <w:b/>
                <w:bCs/>
                <w:position w:val="2"/>
                <w:sz w:val="32"/>
                <w:szCs w:val="32"/>
                <w:lang w:bidi="ar-EG"/>
              </w:rPr>
            </w:pPr>
            <w:r w:rsidRPr="00D43388">
              <w:rPr>
                <w:b/>
                <w:bCs/>
                <w:noProof/>
                <w:position w:val="2"/>
                <w:sz w:val="32"/>
                <w:szCs w:val="32"/>
                <w:lang w:val="fr-FR" w:bidi="ar-EG"/>
              </w:rPr>
              <w:drawing>
                <wp:inline distT="0" distB="0" distL="0" distR="0" wp14:anchorId="18E224CD" wp14:editId="36AA8AF7">
                  <wp:extent cx="712470" cy="785495"/>
                  <wp:effectExtent l="0" t="0" r="0" b="0"/>
                  <wp:docPr id="6" name="Picture 6"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E62E0" w:rsidRPr="00254C2D" w14:paraId="735E3221" w14:textId="77777777" w:rsidTr="00254C2D">
        <w:trPr>
          <w:cantSplit/>
        </w:trPr>
        <w:tc>
          <w:tcPr>
            <w:tcW w:w="3458" w:type="pct"/>
            <w:gridSpan w:val="2"/>
            <w:tcBorders>
              <w:top w:val="single" w:sz="8" w:space="0" w:color="auto"/>
            </w:tcBorders>
          </w:tcPr>
          <w:p w14:paraId="151C2AF2" w14:textId="77777777" w:rsidR="008E62E0" w:rsidRPr="00254C2D" w:rsidRDefault="008E62E0" w:rsidP="008E62E0">
            <w:pPr>
              <w:tabs>
                <w:tab w:val="clear" w:pos="794"/>
              </w:tabs>
              <w:spacing w:before="0"/>
              <w:rPr>
                <w:b/>
                <w:bCs/>
                <w:position w:val="2"/>
                <w:lang w:bidi="ar-SY"/>
              </w:rPr>
            </w:pPr>
          </w:p>
        </w:tc>
        <w:tc>
          <w:tcPr>
            <w:tcW w:w="1542" w:type="pct"/>
            <w:gridSpan w:val="2"/>
            <w:tcBorders>
              <w:top w:val="single" w:sz="8" w:space="0" w:color="auto"/>
            </w:tcBorders>
          </w:tcPr>
          <w:p w14:paraId="74A8309F" w14:textId="77777777" w:rsidR="008E62E0" w:rsidRPr="00254C2D" w:rsidRDefault="008E62E0" w:rsidP="008E62E0">
            <w:pPr>
              <w:tabs>
                <w:tab w:val="clear" w:pos="794"/>
              </w:tabs>
              <w:spacing w:before="0"/>
              <w:rPr>
                <w:b/>
                <w:bCs/>
                <w:position w:val="2"/>
                <w:lang w:bidi="ar-SY"/>
              </w:rPr>
            </w:pPr>
          </w:p>
        </w:tc>
      </w:tr>
      <w:tr w:rsidR="007714A2" w:rsidRPr="00254C2D" w14:paraId="32094101" w14:textId="77777777" w:rsidTr="002261A9">
        <w:trPr>
          <w:cantSplit/>
        </w:trPr>
        <w:tc>
          <w:tcPr>
            <w:tcW w:w="3458" w:type="pct"/>
            <w:gridSpan w:val="2"/>
          </w:tcPr>
          <w:p w14:paraId="7FB60B41" w14:textId="77777777" w:rsidR="007714A2" w:rsidRPr="00254C2D" w:rsidRDefault="007714A2" w:rsidP="007714A2">
            <w:pPr>
              <w:tabs>
                <w:tab w:val="clear" w:pos="794"/>
              </w:tabs>
              <w:spacing w:before="60" w:after="60" w:line="260" w:lineRule="exact"/>
              <w:rPr>
                <w:b/>
                <w:bCs/>
                <w:position w:val="2"/>
                <w:rtl/>
                <w:lang w:bidi="ar-EG"/>
              </w:rPr>
            </w:pPr>
          </w:p>
        </w:tc>
        <w:tc>
          <w:tcPr>
            <w:tcW w:w="1542" w:type="pct"/>
            <w:gridSpan w:val="2"/>
            <w:vAlign w:val="center"/>
          </w:tcPr>
          <w:p w14:paraId="05DAB2C7" w14:textId="39B6E30C" w:rsidR="007714A2" w:rsidRPr="00254C2D" w:rsidRDefault="007714A2" w:rsidP="007714A2">
            <w:pPr>
              <w:tabs>
                <w:tab w:val="clear" w:pos="794"/>
              </w:tabs>
              <w:spacing w:before="60" w:after="60" w:line="260" w:lineRule="exact"/>
              <w:rPr>
                <w:b/>
                <w:bCs/>
                <w:position w:val="2"/>
                <w:rtl/>
                <w:lang w:bidi="ar-SY"/>
              </w:rPr>
            </w:pPr>
            <w:r w:rsidRPr="00254C2D">
              <w:rPr>
                <w:b/>
                <w:bCs/>
                <w:position w:val="2"/>
                <w:rtl/>
                <w:lang w:bidi="ar-EG"/>
              </w:rPr>
              <w:t xml:space="preserve">الوثيقة </w:t>
            </w:r>
            <w:r>
              <w:rPr>
                <w:b/>
                <w:bCs/>
                <w:position w:val="2"/>
                <w:lang w:bidi="ar-SY"/>
              </w:rPr>
              <w:t>IRM21-1</w:t>
            </w:r>
            <w:r w:rsidRPr="00254C2D">
              <w:rPr>
                <w:b/>
                <w:bCs/>
                <w:position w:val="2"/>
                <w:lang w:bidi="ar-SY"/>
              </w:rPr>
              <w:t>/</w:t>
            </w:r>
            <w:r>
              <w:rPr>
                <w:b/>
                <w:bCs/>
                <w:position w:val="2"/>
                <w:lang w:bidi="ar-SY"/>
              </w:rPr>
              <w:t>33</w:t>
            </w:r>
            <w:r w:rsidRPr="00254C2D">
              <w:rPr>
                <w:b/>
                <w:bCs/>
                <w:position w:val="2"/>
                <w:lang w:bidi="ar-SY"/>
              </w:rPr>
              <w:t>-A</w:t>
            </w:r>
          </w:p>
        </w:tc>
      </w:tr>
      <w:tr w:rsidR="007714A2" w:rsidRPr="00254C2D" w14:paraId="0F9C2116" w14:textId="77777777" w:rsidTr="002261A9">
        <w:trPr>
          <w:cantSplit/>
        </w:trPr>
        <w:tc>
          <w:tcPr>
            <w:tcW w:w="3458" w:type="pct"/>
            <w:gridSpan w:val="2"/>
          </w:tcPr>
          <w:p w14:paraId="280F8C7F" w14:textId="77777777" w:rsidR="007714A2" w:rsidRPr="00254C2D" w:rsidRDefault="007714A2" w:rsidP="007714A2">
            <w:pPr>
              <w:tabs>
                <w:tab w:val="clear" w:pos="794"/>
              </w:tabs>
              <w:spacing w:before="60" w:after="60" w:line="260" w:lineRule="exact"/>
              <w:rPr>
                <w:b/>
                <w:bCs/>
                <w:position w:val="2"/>
                <w:lang w:bidi="ar-SY"/>
              </w:rPr>
            </w:pPr>
          </w:p>
        </w:tc>
        <w:tc>
          <w:tcPr>
            <w:tcW w:w="1542" w:type="pct"/>
            <w:gridSpan w:val="2"/>
            <w:vAlign w:val="center"/>
          </w:tcPr>
          <w:p w14:paraId="778DA266" w14:textId="38625BA5" w:rsidR="007714A2" w:rsidRPr="00254C2D" w:rsidRDefault="007714A2" w:rsidP="007714A2">
            <w:pPr>
              <w:tabs>
                <w:tab w:val="clear" w:pos="794"/>
              </w:tabs>
              <w:spacing w:before="60" w:after="60" w:line="260" w:lineRule="exact"/>
              <w:rPr>
                <w:b/>
                <w:bCs/>
                <w:position w:val="2"/>
                <w:rtl/>
                <w:lang w:val="en-US" w:bidi="ar-EG"/>
              </w:rPr>
            </w:pPr>
            <w:r>
              <w:rPr>
                <w:rFonts w:hint="cs"/>
                <w:b/>
                <w:bCs/>
                <w:position w:val="2"/>
                <w:rtl/>
                <w:lang w:val="en-US" w:bidi="ar-SY"/>
              </w:rPr>
              <w:t>14 أبريل 2021</w:t>
            </w:r>
          </w:p>
        </w:tc>
      </w:tr>
      <w:tr w:rsidR="007714A2" w:rsidRPr="00254C2D" w14:paraId="441339F1" w14:textId="77777777" w:rsidTr="002261A9">
        <w:trPr>
          <w:cantSplit/>
        </w:trPr>
        <w:tc>
          <w:tcPr>
            <w:tcW w:w="3458" w:type="pct"/>
            <w:gridSpan w:val="2"/>
          </w:tcPr>
          <w:p w14:paraId="73AE108C" w14:textId="77777777" w:rsidR="007714A2" w:rsidRPr="00254C2D" w:rsidRDefault="007714A2" w:rsidP="007714A2">
            <w:pPr>
              <w:tabs>
                <w:tab w:val="clear" w:pos="794"/>
              </w:tabs>
              <w:spacing w:before="60" w:after="60" w:line="260" w:lineRule="exact"/>
              <w:rPr>
                <w:b/>
                <w:bCs/>
                <w:position w:val="2"/>
                <w:lang w:bidi="ar-SY"/>
              </w:rPr>
            </w:pPr>
          </w:p>
        </w:tc>
        <w:tc>
          <w:tcPr>
            <w:tcW w:w="1542" w:type="pct"/>
            <w:gridSpan w:val="2"/>
            <w:vAlign w:val="center"/>
          </w:tcPr>
          <w:p w14:paraId="77BDB69A" w14:textId="4F8DAC8C" w:rsidR="007714A2" w:rsidRPr="00254C2D" w:rsidRDefault="007714A2" w:rsidP="007714A2">
            <w:pPr>
              <w:tabs>
                <w:tab w:val="clear" w:pos="794"/>
              </w:tabs>
              <w:spacing w:before="60" w:after="60" w:line="260" w:lineRule="exact"/>
              <w:rPr>
                <w:b/>
                <w:bCs/>
                <w:position w:val="2"/>
                <w:rtl/>
                <w:lang w:bidi="ar-EG"/>
              </w:rPr>
            </w:pPr>
            <w:r w:rsidRPr="001D2947">
              <w:rPr>
                <w:b/>
                <w:bCs/>
                <w:position w:val="2"/>
                <w:rtl/>
                <w:lang w:bidi="ar-EG"/>
              </w:rPr>
              <w:t>الأصل: بالإنكليزية</w:t>
            </w:r>
          </w:p>
        </w:tc>
      </w:tr>
      <w:tr w:rsidR="008E62E0" w:rsidRPr="00254C2D" w14:paraId="69E4DF35" w14:textId="77777777" w:rsidTr="008E62E0">
        <w:trPr>
          <w:cantSplit/>
        </w:trPr>
        <w:tc>
          <w:tcPr>
            <w:tcW w:w="5000" w:type="pct"/>
            <w:gridSpan w:val="4"/>
          </w:tcPr>
          <w:p w14:paraId="30A2A01A" w14:textId="29F108CE" w:rsidR="008E62E0" w:rsidRPr="00254C2D" w:rsidRDefault="00B03323" w:rsidP="00D43388">
            <w:pPr>
              <w:pStyle w:val="Source"/>
              <w:rPr>
                <w:b w:val="0"/>
                <w:bCs w:val="0"/>
                <w:position w:val="2"/>
                <w:sz w:val="32"/>
                <w:szCs w:val="32"/>
                <w:lang w:bidi="ar-EG"/>
              </w:rPr>
            </w:pPr>
            <w:r>
              <w:rPr>
                <w:rFonts w:hint="cs"/>
                <w:b w:val="0"/>
                <w:position w:val="2"/>
                <w:sz w:val="32"/>
                <w:szCs w:val="32"/>
                <w:rtl/>
                <w:lang w:bidi="ar-EG"/>
              </w:rPr>
              <w:t>رئيس الاجتماع الأقاليمي الأول</w:t>
            </w:r>
          </w:p>
        </w:tc>
      </w:tr>
      <w:tr w:rsidR="008E62E0" w:rsidRPr="00254C2D" w14:paraId="0991584E" w14:textId="77777777" w:rsidTr="008E62E0">
        <w:trPr>
          <w:cantSplit/>
        </w:trPr>
        <w:tc>
          <w:tcPr>
            <w:tcW w:w="5000" w:type="pct"/>
            <w:gridSpan w:val="4"/>
          </w:tcPr>
          <w:p w14:paraId="0C53E553" w14:textId="1EFD5B75" w:rsidR="008E62E0" w:rsidRPr="00254C2D" w:rsidRDefault="00B03323" w:rsidP="008E62E0">
            <w:pPr>
              <w:pStyle w:val="Title1"/>
              <w:spacing w:before="120"/>
              <w:rPr>
                <w:position w:val="2"/>
                <w:sz w:val="32"/>
                <w:szCs w:val="32"/>
                <w:rtl/>
                <w:lang w:bidi="ar-EG"/>
              </w:rPr>
            </w:pPr>
            <w:r>
              <w:rPr>
                <w:rFonts w:hint="cs"/>
                <w:position w:val="2"/>
                <w:sz w:val="32"/>
                <w:szCs w:val="32"/>
                <w:rtl/>
              </w:rPr>
              <w:t>تقرير من رئيس الاجتماع الأقاليمي الأول</w:t>
            </w:r>
          </w:p>
        </w:tc>
      </w:tr>
      <w:tr w:rsidR="008E62E0" w:rsidRPr="00254C2D" w14:paraId="090420EE" w14:textId="77777777" w:rsidTr="002937C8">
        <w:trPr>
          <w:cantSplit/>
        </w:trPr>
        <w:tc>
          <w:tcPr>
            <w:tcW w:w="5000" w:type="pct"/>
            <w:gridSpan w:val="4"/>
            <w:tcBorders>
              <w:bottom w:val="single" w:sz="4" w:space="0" w:color="auto"/>
            </w:tcBorders>
          </w:tcPr>
          <w:p w14:paraId="27F54FD3" w14:textId="77777777" w:rsidR="008E62E0" w:rsidRPr="00254C2D" w:rsidRDefault="008E62E0" w:rsidP="008E62E0">
            <w:pPr>
              <w:pStyle w:val="Title1"/>
              <w:rPr>
                <w:position w:val="2"/>
                <w:rtl/>
                <w:lang w:bidi="ar-EG"/>
              </w:rPr>
            </w:pPr>
          </w:p>
        </w:tc>
      </w:tr>
    </w:tbl>
    <w:p w14:paraId="49FFF3D8" w14:textId="646D8C07" w:rsidR="002937C8" w:rsidRDefault="001D2947" w:rsidP="001D2947">
      <w:pPr>
        <w:pStyle w:val="Heading1"/>
        <w:rPr>
          <w:rtl/>
          <w:lang w:bidi="ar-SY"/>
        </w:rPr>
      </w:pPr>
      <w:r>
        <w:rPr>
          <w:rFonts w:hint="cs"/>
          <w:rtl/>
          <w:lang w:bidi="ar-SY"/>
        </w:rPr>
        <w:t>1</w:t>
      </w:r>
      <w:r>
        <w:rPr>
          <w:rtl/>
          <w:lang w:bidi="ar-SY"/>
        </w:rPr>
        <w:tab/>
      </w:r>
      <w:r w:rsidR="00B03323">
        <w:rPr>
          <w:rFonts w:hint="cs"/>
          <w:rtl/>
          <w:lang w:bidi="ar-SY"/>
        </w:rPr>
        <w:t>ملخص</w:t>
      </w:r>
    </w:p>
    <w:p w14:paraId="1B088057" w14:textId="2686B895" w:rsidR="001D2947" w:rsidRPr="00C743FB" w:rsidRDefault="001D2947" w:rsidP="002937C8">
      <w:pPr>
        <w:rPr>
          <w:rtl/>
          <w:lang w:val="en-US" w:bidi="ar-EG"/>
        </w:rPr>
      </w:pPr>
      <w:r>
        <w:rPr>
          <w:rFonts w:hint="cs"/>
          <w:rtl/>
          <w:lang w:bidi="ar-SY"/>
        </w:rPr>
        <w:t>1.1</w:t>
      </w:r>
      <w:r>
        <w:rPr>
          <w:rtl/>
          <w:lang w:bidi="ar-SY"/>
        </w:rPr>
        <w:tab/>
      </w:r>
      <w:r w:rsidR="00C743FB">
        <w:rPr>
          <w:rFonts w:hint="cs"/>
          <w:rtl/>
          <w:lang w:bidi="ar-SY"/>
        </w:rPr>
        <w:t>عُقد</w:t>
      </w:r>
      <w:r w:rsidR="00B03323">
        <w:rPr>
          <w:rFonts w:hint="cs"/>
          <w:rtl/>
          <w:lang w:bidi="ar-SY"/>
        </w:rPr>
        <w:t xml:space="preserve"> الاجتماع</w:t>
      </w:r>
      <w:r w:rsidR="001F3E5A">
        <w:rPr>
          <w:rFonts w:hint="cs"/>
          <w:rtl/>
          <w:lang w:bidi="ar-SY"/>
        </w:rPr>
        <w:t xml:space="preserve"> التحضيري</w:t>
      </w:r>
      <w:r w:rsidR="00B03323">
        <w:rPr>
          <w:rFonts w:hint="cs"/>
          <w:rtl/>
          <w:lang w:bidi="ar-SY"/>
        </w:rPr>
        <w:t xml:space="preserve"> الأقاليمي </w:t>
      </w:r>
      <w:r w:rsidR="00C743FB">
        <w:rPr>
          <w:lang w:val="en-US" w:bidi="ar-SY"/>
        </w:rPr>
        <w:t>(IRM)</w:t>
      </w:r>
      <w:r w:rsidR="00C743FB">
        <w:rPr>
          <w:rFonts w:hint="cs"/>
          <w:rtl/>
          <w:lang w:bidi="ar-SY"/>
        </w:rPr>
        <w:t xml:space="preserve"> </w:t>
      </w:r>
      <w:r w:rsidR="005242A4">
        <w:rPr>
          <w:rFonts w:hint="cs"/>
          <w:rtl/>
          <w:lang w:bidi="ar-SY"/>
        </w:rPr>
        <w:t xml:space="preserve">الأول </w:t>
      </w:r>
      <w:r w:rsidR="00C743FB">
        <w:rPr>
          <w:rFonts w:hint="cs"/>
          <w:rtl/>
          <w:lang w:bidi="ar-SY"/>
        </w:rPr>
        <w:t xml:space="preserve">على الإطلاق </w:t>
      </w:r>
      <w:r w:rsidR="00C743FB">
        <w:rPr>
          <w:rFonts w:hint="cs"/>
          <w:rtl/>
          <w:lang w:bidi="ar-EG"/>
        </w:rPr>
        <w:t>للمؤتمر العالمي لتنمية الاتصالات</w:t>
      </w:r>
      <w:r w:rsidR="00513A9E">
        <w:rPr>
          <w:rFonts w:hint="cs"/>
          <w:rtl/>
          <w:lang w:bidi="ar-EG"/>
        </w:rPr>
        <w:t xml:space="preserve"> </w:t>
      </w:r>
      <w:r w:rsidR="00C743FB">
        <w:rPr>
          <w:rFonts w:hint="cs"/>
          <w:rtl/>
          <w:lang w:bidi="ar-EG"/>
        </w:rPr>
        <w:t xml:space="preserve">في </w:t>
      </w:r>
      <w:r w:rsidR="00C743FB">
        <w:rPr>
          <w:lang w:val="en-US" w:bidi="ar-EG"/>
        </w:rPr>
        <w:t>11</w:t>
      </w:r>
      <w:r w:rsidR="00C743FB">
        <w:rPr>
          <w:rFonts w:hint="cs"/>
          <w:rtl/>
          <w:lang w:val="en-US" w:bidi="ar-EG"/>
        </w:rPr>
        <w:t xml:space="preserve"> مارس</w:t>
      </w:r>
      <w:r w:rsidR="0045511E">
        <w:rPr>
          <w:rFonts w:hint="cs"/>
          <w:rtl/>
          <w:lang w:val="en-US" w:bidi="ar-EG"/>
        </w:rPr>
        <w:t xml:space="preserve"> </w:t>
      </w:r>
      <w:r w:rsidR="00C743FB">
        <w:rPr>
          <w:lang w:val="en-US" w:bidi="ar-EG"/>
        </w:rPr>
        <w:t>2021</w:t>
      </w:r>
      <w:r w:rsidR="00513A9E">
        <w:rPr>
          <w:rFonts w:hint="cs"/>
          <w:rtl/>
          <w:lang w:bidi="ar-EG"/>
        </w:rPr>
        <w:t xml:space="preserve"> عبر الإنترنت،</w:t>
      </w:r>
      <w:r w:rsidR="00C743FB">
        <w:rPr>
          <w:rFonts w:hint="cs"/>
          <w:rtl/>
          <w:lang w:bidi="ar-EG"/>
        </w:rPr>
        <w:t xml:space="preserve"> </w:t>
      </w:r>
      <w:r w:rsidR="00513A9E">
        <w:rPr>
          <w:rFonts w:hint="cs"/>
          <w:rtl/>
          <w:lang w:bidi="ar-EG"/>
        </w:rPr>
        <w:t xml:space="preserve">بحضور </w:t>
      </w:r>
      <w:r w:rsidR="00C743FB">
        <w:rPr>
          <w:lang w:val="en-US" w:bidi="ar-EG"/>
        </w:rPr>
        <w:t>256</w:t>
      </w:r>
      <w:r w:rsidR="00C743FB">
        <w:rPr>
          <w:rFonts w:hint="cs"/>
          <w:rtl/>
          <w:lang w:val="en-US" w:bidi="ar-EG"/>
        </w:rPr>
        <w:t xml:space="preserve"> مشاركاً</w:t>
      </w:r>
      <w:r w:rsidR="005E2E09">
        <w:rPr>
          <w:rFonts w:hint="cs"/>
          <w:rtl/>
          <w:lang w:val="en-US" w:bidi="ar-EG"/>
        </w:rPr>
        <w:t xml:space="preserve">، </w:t>
      </w:r>
      <w:r w:rsidR="00293040">
        <w:rPr>
          <w:rFonts w:hint="cs"/>
          <w:rtl/>
          <w:lang w:val="en-US" w:bidi="ar-EG"/>
        </w:rPr>
        <w:t xml:space="preserve">من بينهم </w:t>
      </w:r>
      <w:r w:rsidR="00293040">
        <w:rPr>
          <w:lang w:val="en-US" w:bidi="ar-EG"/>
        </w:rPr>
        <w:t>205</w:t>
      </w:r>
      <w:r w:rsidR="00293040">
        <w:rPr>
          <w:rFonts w:hint="cs"/>
          <w:rtl/>
          <w:lang w:val="en-US" w:bidi="ar-EG"/>
        </w:rPr>
        <w:t xml:space="preserve"> مندوبين يمثلون </w:t>
      </w:r>
      <w:r w:rsidR="00293040">
        <w:rPr>
          <w:lang w:val="en-US" w:bidi="ar-EG"/>
        </w:rPr>
        <w:t>67</w:t>
      </w:r>
      <w:r w:rsidR="00293040">
        <w:rPr>
          <w:rFonts w:hint="cs"/>
          <w:rtl/>
          <w:lang w:val="en-US" w:bidi="ar-EG"/>
        </w:rPr>
        <w:t xml:space="preserve"> دولة عضواً، و</w:t>
      </w:r>
      <w:r w:rsidR="00293040">
        <w:rPr>
          <w:lang w:val="en-US" w:bidi="ar-EG"/>
        </w:rPr>
        <w:t>43</w:t>
      </w:r>
      <w:r w:rsidR="00293040">
        <w:rPr>
          <w:rFonts w:hint="cs"/>
          <w:rtl/>
          <w:lang w:val="en-US" w:bidi="ar-EG"/>
        </w:rPr>
        <w:t xml:space="preserve"> مشاركاً يمثلون </w:t>
      </w:r>
      <w:r w:rsidR="00293040">
        <w:rPr>
          <w:lang w:val="en-US" w:bidi="ar-EG"/>
        </w:rPr>
        <w:t>30</w:t>
      </w:r>
      <w:r w:rsidR="00293040">
        <w:rPr>
          <w:rFonts w:hint="cs"/>
          <w:rtl/>
          <w:lang w:val="en-US" w:bidi="ar-EG"/>
        </w:rPr>
        <w:t xml:space="preserve"> كياناً من أعضاء قطاع تنمية الاتصالات بالاتحاد، و</w:t>
      </w:r>
      <w:r w:rsidR="00293040">
        <w:rPr>
          <w:lang w:val="en-US" w:bidi="ar-EG"/>
        </w:rPr>
        <w:t>7</w:t>
      </w:r>
      <w:r w:rsidR="00293040">
        <w:rPr>
          <w:rFonts w:hint="cs"/>
          <w:rtl/>
          <w:lang w:val="en-US" w:bidi="ar-EG"/>
        </w:rPr>
        <w:t xml:space="preserve"> مشاركين من منظمة الأمم المتحدة ووكالاتها المتخصصة، وضيف واحد. ومن </w:t>
      </w:r>
      <w:r w:rsidR="005764E0">
        <w:rPr>
          <w:rFonts w:hint="cs"/>
          <w:rtl/>
          <w:lang w:val="en-US" w:bidi="ar-EG"/>
        </w:rPr>
        <w:t>مجموع</w:t>
      </w:r>
      <w:r w:rsidR="00293040">
        <w:rPr>
          <w:rFonts w:hint="cs"/>
          <w:rtl/>
          <w:lang w:val="en-US" w:bidi="ar-EG"/>
        </w:rPr>
        <w:t xml:space="preserve"> هذا العدد، كان عدد المشارِكات </w:t>
      </w:r>
      <w:r w:rsidR="00293040">
        <w:rPr>
          <w:lang w:val="en-US" w:bidi="ar-EG"/>
        </w:rPr>
        <w:t>120</w:t>
      </w:r>
      <w:r w:rsidR="00293040">
        <w:rPr>
          <w:rFonts w:hint="cs"/>
          <w:rtl/>
          <w:lang w:val="en-US" w:bidi="ar-EG"/>
        </w:rPr>
        <w:t xml:space="preserve"> </w:t>
      </w:r>
      <w:r w:rsidR="0078686C">
        <w:rPr>
          <w:rFonts w:hint="cs"/>
          <w:rtl/>
          <w:lang w:val="en-US" w:bidi="ar-EG"/>
        </w:rPr>
        <w:t>مشارِكة</w:t>
      </w:r>
      <w:r w:rsidR="005764E0">
        <w:rPr>
          <w:rFonts w:hint="cs"/>
          <w:rtl/>
          <w:lang w:val="en-US" w:bidi="ar-EG"/>
        </w:rPr>
        <w:t>ً</w:t>
      </w:r>
      <w:r w:rsidR="00293040">
        <w:rPr>
          <w:rFonts w:hint="cs"/>
          <w:rtl/>
          <w:lang w:val="en-US" w:bidi="ar-EG"/>
        </w:rPr>
        <w:t xml:space="preserve">، بينما بلغ عدد المشاركين </w:t>
      </w:r>
      <w:r w:rsidR="00293040">
        <w:rPr>
          <w:lang w:val="en-US" w:bidi="ar-EG"/>
        </w:rPr>
        <w:t>136</w:t>
      </w:r>
      <w:r w:rsidR="00293040">
        <w:rPr>
          <w:rFonts w:hint="cs"/>
          <w:rtl/>
          <w:lang w:val="en-US" w:bidi="ar-EG"/>
        </w:rPr>
        <w:t xml:space="preserve"> مشاركاً.</w:t>
      </w:r>
      <w:r w:rsidR="0025336F">
        <w:rPr>
          <w:rFonts w:hint="cs"/>
          <w:rtl/>
          <w:lang w:val="en-US" w:bidi="ar-EG"/>
        </w:rPr>
        <w:t xml:space="preserve"> </w:t>
      </w:r>
      <w:r w:rsidR="00211AA9">
        <w:rPr>
          <w:rFonts w:hint="cs"/>
          <w:rtl/>
          <w:lang w:val="en-US" w:bidi="ar-EG"/>
        </w:rPr>
        <w:t xml:space="preserve">ويمكن الاطلاع على قائمة المشاركين </w:t>
      </w:r>
      <w:hyperlink r:id="rId10" w:history="1">
        <w:r w:rsidR="00211AA9" w:rsidRPr="00211AA9">
          <w:rPr>
            <w:rStyle w:val="Hyperlink"/>
            <w:rFonts w:hint="cs"/>
            <w:rtl/>
            <w:lang w:val="en-US" w:bidi="ar-EG"/>
          </w:rPr>
          <w:t>هنا</w:t>
        </w:r>
      </w:hyperlink>
      <w:r w:rsidR="00211AA9">
        <w:rPr>
          <w:rFonts w:hint="cs"/>
          <w:rtl/>
          <w:lang w:val="en-US" w:bidi="ar-EG"/>
        </w:rPr>
        <w:t>.</w:t>
      </w:r>
    </w:p>
    <w:p w14:paraId="092F30AC" w14:textId="0EA4CA91" w:rsidR="001D2947" w:rsidRPr="004A486C" w:rsidRDefault="001D2947" w:rsidP="002937C8">
      <w:pPr>
        <w:rPr>
          <w:rtl/>
          <w:lang w:val="en-US" w:bidi="ar-EG"/>
        </w:rPr>
      </w:pPr>
      <w:r>
        <w:rPr>
          <w:rFonts w:hint="cs"/>
          <w:rtl/>
          <w:lang w:bidi="ar-SY"/>
        </w:rPr>
        <w:t>2.1</w:t>
      </w:r>
      <w:r>
        <w:rPr>
          <w:rtl/>
          <w:lang w:bidi="ar-SY"/>
        </w:rPr>
        <w:tab/>
      </w:r>
      <w:r w:rsidR="004A486C">
        <w:rPr>
          <w:rFonts w:hint="cs"/>
          <w:rtl/>
          <w:lang w:bidi="ar-SY"/>
        </w:rPr>
        <w:t xml:space="preserve">وقالت مديرة مكتب تنمية الاتصالات بالاتحاد الدولي للاتصالات </w:t>
      </w:r>
      <w:r w:rsidR="004A486C">
        <w:rPr>
          <w:lang w:val="en-US" w:bidi="ar-SY"/>
        </w:rPr>
        <w:t>(BDT)</w:t>
      </w:r>
      <w:r w:rsidR="004A486C">
        <w:rPr>
          <w:rFonts w:hint="cs"/>
          <w:rtl/>
          <w:lang w:val="en-US" w:bidi="ar-EG"/>
        </w:rPr>
        <w:t xml:space="preserve">، السيدة دورين </w:t>
      </w:r>
      <w:proofErr w:type="spellStart"/>
      <w:r w:rsidR="004A486C">
        <w:rPr>
          <w:rFonts w:hint="cs"/>
          <w:rtl/>
          <w:lang w:val="en-US" w:bidi="ar-EG"/>
        </w:rPr>
        <w:t>بوغدان</w:t>
      </w:r>
      <w:proofErr w:type="spellEnd"/>
      <w:r w:rsidR="004A486C">
        <w:rPr>
          <w:rFonts w:hint="cs"/>
          <w:rtl/>
          <w:lang w:val="en-US" w:bidi="ar-EG"/>
        </w:rPr>
        <w:t>-مارتن، في</w:t>
      </w:r>
      <w:r w:rsidR="0025336F">
        <w:rPr>
          <w:rFonts w:hint="eastAsia"/>
          <w:rtl/>
          <w:lang w:val="en-US" w:bidi="ar-EG"/>
        </w:rPr>
        <w:t> </w:t>
      </w:r>
      <w:r w:rsidR="004A486C">
        <w:rPr>
          <w:rFonts w:hint="cs"/>
          <w:rtl/>
          <w:lang w:val="en-US" w:bidi="ar-EG"/>
        </w:rPr>
        <w:t xml:space="preserve">معرض مخاطبتها الاجتماع: </w:t>
      </w:r>
      <w:r w:rsidR="00C0563E">
        <w:rPr>
          <w:rFonts w:hint="cs"/>
          <w:rtl/>
          <w:lang w:val="en-US" w:bidi="ar-EG"/>
        </w:rPr>
        <w:t>"</w:t>
      </w:r>
      <w:r w:rsidR="004A486C">
        <w:rPr>
          <w:rFonts w:hint="cs"/>
          <w:rtl/>
          <w:lang w:val="en-US" w:bidi="ar-EG"/>
        </w:rPr>
        <w:t xml:space="preserve">في الوقت الحاضر الذي يفرض تحديات </w:t>
      </w:r>
      <w:r w:rsidR="00210030">
        <w:rPr>
          <w:rFonts w:hint="cs"/>
          <w:rtl/>
          <w:lang w:val="en-US" w:bidi="ar-EG"/>
        </w:rPr>
        <w:t>غير مسبوقة</w:t>
      </w:r>
      <w:r w:rsidR="004A486C">
        <w:rPr>
          <w:rFonts w:hint="cs"/>
          <w:rtl/>
          <w:lang w:val="en-US" w:bidi="ar-EG"/>
        </w:rPr>
        <w:t xml:space="preserve">، وتتجلى فيه مدى أهمية التوصيلية أكثر من أي وقت مضى، سيعتمد نجاح مؤتمرنا على قوة </w:t>
      </w:r>
      <w:r w:rsidR="00F900E6">
        <w:rPr>
          <w:rFonts w:hint="cs"/>
          <w:rtl/>
          <w:lang w:val="en-US" w:bidi="ar-EG"/>
        </w:rPr>
        <w:t xml:space="preserve">الأعمال التحضيرية التي سنضطلع بها قبل </w:t>
      </w:r>
      <w:r w:rsidR="0042697A">
        <w:rPr>
          <w:rFonts w:hint="cs"/>
          <w:rtl/>
          <w:lang w:val="en-US" w:bidi="ar-EG"/>
        </w:rPr>
        <w:t>عقده</w:t>
      </w:r>
      <w:r w:rsidR="00F900E6">
        <w:rPr>
          <w:rFonts w:hint="cs"/>
          <w:rtl/>
          <w:lang w:val="en-US" w:bidi="ar-EG"/>
        </w:rPr>
        <w:t xml:space="preserve">. </w:t>
      </w:r>
      <w:r w:rsidR="00C0563E">
        <w:rPr>
          <w:rFonts w:hint="cs"/>
          <w:rtl/>
          <w:lang w:val="en-US" w:bidi="ar-EG"/>
        </w:rPr>
        <w:t>ف</w:t>
      </w:r>
      <w:r w:rsidR="00EE1859">
        <w:rPr>
          <w:rFonts w:hint="cs"/>
          <w:rtl/>
          <w:lang w:val="en-US" w:bidi="ar-EG"/>
        </w:rPr>
        <w:t>قوة</w:t>
      </w:r>
      <w:r w:rsidR="00C0563E">
        <w:rPr>
          <w:rFonts w:hint="cs"/>
          <w:rtl/>
          <w:lang w:val="en-US" w:bidi="ar-EG"/>
        </w:rPr>
        <w:t xml:space="preserve"> الأعمال التحضيرية ستضمن أن يكون لمؤتمرنا المقبل لتنمية الاتصالات</w:t>
      </w:r>
      <w:r w:rsidR="00210030">
        <w:rPr>
          <w:rFonts w:hint="cs"/>
          <w:rtl/>
          <w:lang w:val="en-US" w:bidi="ar-EG"/>
        </w:rPr>
        <w:t xml:space="preserve"> أقصى تأثير </w:t>
      </w:r>
      <w:r w:rsidR="00B66214">
        <w:rPr>
          <w:rFonts w:hint="cs"/>
          <w:rtl/>
          <w:lang w:val="en-US" w:bidi="ar-EG"/>
        </w:rPr>
        <w:t xml:space="preserve">ممكن </w:t>
      </w:r>
      <w:r w:rsidR="00210030">
        <w:rPr>
          <w:rFonts w:hint="cs"/>
          <w:rtl/>
          <w:lang w:val="en-US" w:bidi="ar-EG"/>
        </w:rPr>
        <w:t xml:space="preserve">من حيث </w:t>
      </w:r>
      <w:r w:rsidR="00EE1859">
        <w:rPr>
          <w:rFonts w:hint="cs"/>
          <w:rtl/>
          <w:lang w:val="en-US" w:bidi="ar-EG"/>
        </w:rPr>
        <w:t>إحراز</w:t>
      </w:r>
      <w:r w:rsidR="00210030">
        <w:rPr>
          <w:rFonts w:hint="cs"/>
          <w:rtl/>
          <w:lang w:val="en-US" w:bidi="ar-EG"/>
        </w:rPr>
        <w:t xml:space="preserve"> نتائج محددة وقابلة للتنفيذ </w:t>
      </w:r>
      <w:r w:rsidR="00B66214">
        <w:rPr>
          <w:rFonts w:hint="cs"/>
          <w:rtl/>
          <w:lang w:val="en-US" w:bidi="ar-EG"/>
        </w:rPr>
        <w:t>والقياس تُحدث تحولاً، لا في المشهد الرقمي فحسب وإنما في حياة الكثيرين</w:t>
      </w:r>
      <w:r w:rsidR="00CF6579">
        <w:rPr>
          <w:rFonts w:hint="cs"/>
          <w:rtl/>
          <w:lang w:val="en-US" w:bidi="ar-EG"/>
        </w:rPr>
        <w:t xml:space="preserve"> </w:t>
      </w:r>
      <w:r w:rsidR="00B66214">
        <w:rPr>
          <w:rFonts w:hint="cs"/>
          <w:rtl/>
          <w:lang w:val="en-US" w:bidi="ar-EG"/>
        </w:rPr>
        <w:t>في مختلف أنحاء العالم."</w:t>
      </w:r>
    </w:p>
    <w:p w14:paraId="24F20E25" w14:textId="782BE763" w:rsidR="001D2947" w:rsidRPr="00410E1D" w:rsidRDefault="001D2947" w:rsidP="002937C8">
      <w:pPr>
        <w:rPr>
          <w:rtl/>
          <w:lang w:val="en-US" w:bidi="ar-EG"/>
        </w:rPr>
      </w:pPr>
      <w:r>
        <w:rPr>
          <w:rFonts w:hint="cs"/>
          <w:rtl/>
          <w:lang w:bidi="ar-SY"/>
        </w:rPr>
        <w:t>3.1</w:t>
      </w:r>
      <w:r>
        <w:rPr>
          <w:rtl/>
          <w:lang w:bidi="ar-SY"/>
        </w:rPr>
        <w:tab/>
      </w:r>
      <w:r w:rsidR="00410E1D">
        <w:rPr>
          <w:rFonts w:hint="cs"/>
          <w:rtl/>
          <w:lang w:bidi="ar-SY"/>
        </w:rPr>
        <w:t xml:space="preserve">وفي ظل حالة انعدام اليقين السائدة </w:t>
      </w:r>
      <w:r w:rsidR="007566A7">
        <w:rPr>
          <w:rFonts w:hint="cs"/>
          <w:rtl/>
          <w:lang w:bidi="ar-SY"/>
        </w:rPr>
        <w:t>مع استمرار تفشي</w:t>
      </w:r>
      <w:r w:rsidR="004451DF">
        <w:rPr>
          <w:rFonts w:hint="cs"/>
          <w:rtl/>
          <w:lang w:bidi="ar-SY"/>
        </w:rPr>
        <w:t xml:space="preserve"> </w:t>
      </w:r>
      <w:r w:rsidR="00410E1D">
        <w:rPr>
          <w:rFonts w:hint="cs"/>
          <w:rtl/>
          <w:lang w:bidi="ar-SY"/>
        </w:rPr>
        <w:t>جائحة فيروس كورونا (</w:t>
      </w:r>
      <w:r w:rsidR="003C4A6C">
        <w:rPr>
          <w:lang w:bidi="ar-SY"/>
        </w:rPr>
        <w:t>COVID-19</w:t>
      </w:r>
      <w:r w:rsidR="00410E1D">
        <w:rPr>
          <w:rFonts w:hint="cs"/>
          <w:rtl/>
          <w:lang w:bidi="ar-SY"/>
        </w:rPr>
        <w:t>)</w:t>
      </w:r>
      <w:r w:rsidR="00890A67">
        <w:rPr>
          <w:rFonts w:hint="cs"/>
          <w:rtl/>
          <w:lang w:val="en-US" w:bidi="ar-SY"/>
        </w:rPr>
        <w:t>، يعمل مكتب تنمية الاتصالات ب</w:t>
      </w:r>
      <w:r w:rsidR="00D71807">
        <w:rPr>
          <w:rFonts w:hint="cs"/>
          <w:rtl/>
          <w:lang w:val="en-US" w:bidi="ar-SY"/>
        </w:rPr>
        <w:t>ال</w:t>
      </w:r>
      <w:r w:rsidR="00890A67">
        <w:rPr>
          <w:rFonts w:hint="cs"/>
          <w:rtl/>
          <w:lang w:val="en-US" w:bidi="ar-SY"/>
        </w:rPr>
        <w:t xml:space="preserve">تعاون </w:t>
      </w:r>
      <w:r w:rsidR="00D71807">
        <w:rPr>
          <w:rFonts w:hint="cs"/>
          <w:rtl/>
          <w:lang w:val="en-US" w:bidi="ar-SY"/>
        </w:rPr>
        <w:t>ال</w:t>
      </w:r>
      <w:r w:rsidR="00890A67">
        <w:rPr>
          <w:rFonts w:hint="cs"/>
          <w:rtl/>
          <w:lang w:val="en-US" w:bidi="ar-SY"/>
        </w:rPr>
        <w:t xml:space="preserve">وثيق مع حكومة إثيوبيا من أجل وضع خطط </w:t>
      </w:r>
      <w:r w:rsidR="001B5C5E">
        <w:rPr>
          <w:rFonts w:hint="cs"/>
          <w:rtl/>
          <w:lang w:val="en-US" w:bidi="ar-SY"/>
        </w:rPr>
        <w:t>لتخفيف المخاطر</w:t>
      </w:r>
      <w:r w:rsidR="00CD11CA">
        <w:rPr>
          <w:rFonts w:hint="cs"/>
          <w:rtl/>
          <w:lang w:val="en-US" w:bidi="ar-SY"/>
        </w:rPr>
        <w:t xml:space="preserve"> و</w:t>
      </w:r>
      <w:r w:rsidR="001B5C5E">
        <w:rPr>
          <w:rFonts w:hint="cs"/>
          <w:rtl/>
          <w:lang w:val="en-US" w:bidi="ar-SY"/>
        </w:rPr>
        <w:t>خطط</w:t>
      </w:r>
      <w:r w:rsidR="00CD11CA">
        <w:rPr>
          <w:rFonts w:hint="cs"/>
          <w:rtl/>
          <w:lang w:val="en-US" w:bidi="ar-SY"/>
        </w:rPr>
        <w:t xml:space="preserve"> للطوارئ </w:t>
      </w:r>
      <w:r w:rsidR="001B5C5E">
        <w:rPr>
          <w:rFonts w:hint="cs"/>
          <w:rtl/>
          <w:lang w:val="en-US" w:bidi="ar-SY"/>
        </w:rPr>
        <w:t>تتعلق ب</w:t>
      </w:r>
      <w:r w:rsidR="00CD11CA">
        <w:rPr>
          <w:rFonts w:hint="cs"/>
          <w:rtl/>
          <w:lang w:val="en-US" w:bidi="ar-SY"/>
        </w:rPr>
        <w:t xml:space="preserve">عقد المؤتمر العالمي لتنمية الاتصالات لعام </w:t>
      </w:r>
      <w:r w:rsidR="00CD11CA">
        <w:rPr>
          <w:lang w:val="en-US" w:bidi="ar-SY"/>
        </w:rPr>
        <w:t>2021</w:t>
      </w:r>
      <w:r w:rsidR="00CD11CA">
        <w:rPr>
          <w:rFonts w:hint="cs"/>
          <w:rtl/>
          <w:lang w:val="en-US" w:bidi="ar-EG"/>
        </w:rPr>
        <w:t xml:space="preserve"> </w:t>
      </w:r>
      <w:r w:rsidR="00CD11CA">
        <w:rPr>
          <w:lang w:val="en-US" w:bidi="ar-EG"/>
        </w:rPr>
        <w:t>(WTDC-21)</w:t>
      </w:r>
      <w:r w:rsidR="00E82B73">
        <w:rPr>
          <w:rFonts w:hint="cs"/>
          <w:rtl/>
          <w:lang w:val="en-US" w:bidi="ar-EG"/>
        </w:rPr>
        <w:t xml:space="preserve">، </w:t>
      </w:r>
      <w:r w:rsidR="007F2E4B">
        <w:rPr>
          <w:rFonts w:hint="cs"/>
          <w:rtl/>
          <w:lang w:val="en-US" w:bidi="ar-EG"/>
        </w:rPr>
        <w:t xml:space="preserve">المقرر </w:t>
      </w:r>
      <w:r w:rsidR="003C670E">
        <w:rPr>
          <w:rFonts w:hint="cs"/>
          <w:rtl/>
          <w:lang w:val="en-US" w:bidi="ar-EG"/>
        </w:rPr>
        <w:t xml:space="preserve">أن يُعقد </w:t>
      </w:r>
      <w:r w:rsidR="007F2E4B">
        <w:rPr>
          <w:rFonts w:hint="cs"/>
          <w:rtl/>
          <w:lang w:val="en-US" w:bidi="ar-EG"/>
        </w:rPr>
        <w:t xml:space="preserve">في الفترة الممتدة من </w:t>
      </w:r>
      <w:r w:rsidR="007F2E4B">
        <w:rPr>
          <w:lang w:val="en-US" w:bidi="ar-EG"/>
        </w:rPr>
        <w:t>8</w:t>
      </w:r>
      <w:r w:rsidR="007F2E4B">
        <w:rPr>
          <w:rFonts w:hint="cs"/>
          <w:rtl/>
          <w:lang w:val="en-US" w:bidi="ar-EG"/>
        </w:rPr>
        <w:t xml:space="preserve"> إلى </w:t>
      </w:r>
      <w:r w:rsidR="007F2E4B">
        <w:rPr>
          <w:lang w:val="en-US" w:bidi="ar-EG"/>
        </w:rPr>
        <w:t>19</w:t>
      </w:r>
      <w:r w:rsidR="007F2E4B">
        <w:rPr>
          <w:rFonts w:hint="cs"/>
          <w:rtl/>
          <w:lang w:val="en-US" w:bidi="ar-EG"/>
        </w:rPr>
        <w:t xml:space="preserve"> نوفمبر </w:t>
      </w:r>
      <w:r w:rsidR="007F2E4B">
        <w:rPr>
          <w:lang w:val="en-US" w:bidi="ar-EG"/>
        </w:rPr>
        <w:t>2021</w:t>
      </w:r>
      <w:r w:rsidR="007F2E4B">
        <w:rPr>
          <w:rFonts w:hint="cs"/>
          <w:rtl/>
          <w:lang w:val="en-US" w:bidi="ar-EG"/>
        </w:rPr>
        <w:t xml:space="preserve"> في أديس</w:t>
      </w:r>
      <w:r w:rsidR="003C670E">
        <w:rPr>
          <w:rFonts w:hint="eastAsia"/>
          <w:rtl/>
          <w:lang w:val="en-US" w:bidi="ar-EG"/>
        </w:rPr>
        <w:t> </w:t>
      </w:r>
      <w:r w:rsidR="007F2E4B">
        <w:rPr>
          <w:rFonts w:hint="cs"/>
          <w:rtl/>
          <w:lang w:val="en-US" w:bidi="ar-EG"/>
        </w:rPr>
        <w:t xml:space="preserve">أبابا. ويُعتزم عقد اجتماعين </w:t>
      </w:r>
      <w:proofErr w:type="spellStart"/>
      <w:r w:rsidR="007F2E4B">
        <w:rPr>
          <w:rFonts w:hint="cs"/>
          <w:rtl/>
          <w:lang w:val="en-US" w:bidi="ar-EG"/>
        </w:rPr>
        <w:t>أقاليميين</w:t>
      </w:r>
      <w:proofErr w:type="spellEnd"/>
      <w:r w:rsidR="007F2E4B">
        <w:rPr>
          <w:rFonts w:hint="cs"/>
          <w:rtl/>
          <w:lang w:val="en-US" w:bidi="ar-EG"/>
        </w:rPr>
        <w:t xml:space="preserve"> آخرين، أحدهما في مايو </w:t>
      </w:r>
      <w:r w:rsidR="00CF6579">
        <w:rPr>
          <w:rFonts w:hint="cs"/>
          <w:rtl/>
          <w:lang w:val="en-US" w:bidi="ar-EG"/>
        </w:rPr>
        <w:t>و</w:t>
      </w:r>
      <w:r w:rsidR="007F2E4B">
        <w:rPr>
          <w:rFonts w:hint="cs"/>
          <w:rtl/>
          <w:lang w:val="en-US" w:bidi="ar-EG"/>
        </w:rPr>
        <w:t xml:space="preserve">الآخر في سبتمبر </w:t>
      </w:r>
      <w:r w:rsidR="00243F77">
        <w:rPr>
          <w:lang w:val="en-US" w:bidi="ar-EG"/>
        </w:rPr>
        <w:t>2021</w:t>
      </w:r>
      <w:r w:rsidR="00243F77">
        <w:rPr>
          <w:rFonts w:hint="cs"/>
          <w:rtl/>
          <w:lang w:val="en-US" w:bidi="ar-EG"/>
        </w:rPr>
        <w:t>.</w:t>
      </w:r>
    </w:p>
    <w:p w14:paraId="0F240B90" w14:textId="6C897554" w:rsidR="001D2947" w:rsidRDefault="001D2947" w:rsidP="002937C8">
      <w:pPr>
        <w:rPr>
          <w:rtl/>
          <w:lang w:bidi="ar-SY"/>
        </w:rPr>
      </w:pPr>
      <w:r>
        <w:rPr>
          <w:rFonts w:hint="cs"/>
          <w:rtl/>
          <w:lang w:bidi="ar-SY"/>
        </w:rPr>
        <w:t>4.1</w:t>
      </w:r>
      <w:r>
        <w:rPr>
          <w:rtl/>
          <w:lang w:bidi="ar-SY"/>
        </w:rPr>
        <w:tab/>
      </w:r>
      <w:r w:rsidR="00F45B20">
        <w:rPr>
          <w:rFonts w:hint="cs"/>
          <w:rtl/>
          <w:lang w:bidi="ar-SY"/>
        </w:rPr>
        <w:t>و</w:t>
      </w:r>
      <w:r w:rsidR="00A07582">
        <w:rPr>
          <w:rFonts w:hint="cs"/>
          <w:rtl/>
          <w:lang w:bidi="ar-SY"/>
        </w:rPr>
        <w:t>علّقت</w:t>
      </w:r>
      <w:r w:rsidR="00F45B20">
        <w:rPr>
          <w:rFonts w:hint="cs"/>
          <w:rtl/>
          <w:lang w:bidi="ar-SY"/>
        </w:rPr>
        <w:t xml:space="preserve"> مديرة المكتب </w:t>
      </w:r>
      <w:r w:rsidR="00A07582">
        <w:rPr>
          <w:rFonts w:hint="cs"/>
          <w:rtl/>
          <w:lang w:bidi="ar-SY"/>
        </w:rPr>
        <w:t xml:space="preserve">قائلةً "إن </w:t>
      </w:r>
      <w:r w:rsidR="00D8778B">
        <w:rPr>
          <w:rFonts w:hint="cs"/>
          <w:rtl/>
          <w:lang w:bidi="ar-SY"/>
        </w:rPr>
        <w:t xml:space="preserve">سلسلة الاجتماعات التنسيقية الأقاليمية الجديدة هي فرصتنا لنُقيم علاقات أقاليمية فائقة الأهمية </w:t>
      </w:r>
      <w:r w:rsidR="00A07582">
        <w:rPr>
          <w:rFonts w:hint="cs"/>
          <w:rtl/>
          <w:lang w:bidi="ar-SY"/>
        </w:rPr>
        <w:t xml:space="preserve">ويستمع بعضنا إلى </w:t>
      </w:r>
      <w:r w:rsidR="00D8778B">
        <w:rPr>
          <w:rFonts w:hint="cs"/>
          <w:rtl/>
          <w:lang w:bidi="ar-SY"/>
        </w:rPr>
        <w:t>بعض</w:t>
      </w:r>
      <w:r w:rsidR="00D71212">
        <w:rPr>
          <w:rFonts w:hint="cs"/>
          <w:rtl/>
          <w:lang w:bidi="ar-SY"/>
        </w:rPr>
        <w:t xml:space="preserve"> </w:t>
      </w:r>
      <w:r w:rsidR="00D8778B">
        <w:rPr>
          <w:rFonts w:hint="cs"/>
          <w:rtl/>
          <w:lang w:bidi="ar-SY"/>
        </w:rPr>
        <w:t>ون</w:t>
      </w:r>
      <w:r w:rsidR="00ED6CC4">
        <w:rPr>
          <w:rFonts w:hint="cs"/>
          <w:rtl/>
          <w:lang w:bidi="ar-SY"/>
        </w:rPr>
        <w:t>درك</w:t>
      </w:r>
      <w:r w:rsidR="00D8778B">
        <w:rPr>
          <w:rFonts w:hint="cs"/>
          <w:rtl/>
          <w:lang w:bidi="ar-SY"/>
        </w:rPr>
        <w:t xml:space="preserve"> مواطن الخلاف بيننا على نحو أفضل </w:t>
      </w:r>
      <w:r w:rsidR="00A07582">
        <w:rPr>
          <w:rFonts w:hint="cs"/>
          <w:rtl/>
          <w:lang w:bidi="ar-SY"/>
        </w:rPr>
        <w:t>و</w:t>
      </w:r>
      <w:r w:rsidR="00D71212">
        <w:rPr>
          <w:rFonts w:hint="cs"/>
          <w:rtl/>
          <w:lang w:bidi="ar-SY"/>
        </w:rPr>
        <w:t>ل</w:t>
      </w:r>
      <w:r w:rsidR="00A07582">
        <w:rPr>
          <w:rFonts w:hint="cs"/>
          <w:rtl/>
          <w:lang w:bidi="ar-SY"/>
        </w:rPr>
        <w:t xml:space="preserve">نعمل معاً في سبيل بناء توافق الآراء </w:t>
      </w:r>
      <w:r w:rsidR="00367867">
        <w:rPr>
          <w:rFonts w:hint="cs"/>
          <w:rtl/>
        </w:rPr>
        <w:t>الأساسي</w:t>
      </w:r>
      <w:r w:rsidR="00A07582">
        <w:rPr>
          <w:rFonts w:hint="cs"/>
          <w:rtl/>
          <w:lang w:bidi="ar-SY"/>
        </w:rPr>
        <w:t xml:space="preserve"> على </w:t>
      </w:r>
      <w:r w:rsidR="00AC615B">
        <w:rPr>
          <w:rFonts w:hint="cs"/>
          <w:rtl/>
          <w:lang w:bidi="ar-SY"/>
        </w:rPr>
        <w:t>ال</w:t>
      </w:r>
      <w:r w:rsidR="00A07582">
        <w:rPr>
          <w:rFonts w:hint="cs"/>
          <w:rtl/>
          <w:lang w:bidi="ar-SY"/>
        </w:rPr>
        <w:t xml:space="preserve">مواقف </w:t>
      </w:r>
      <w:r w:rsidR="00AC615B">
        <w:rPr>
          <w:rFonts w:hint="cs"/>
          <w:rtl/>
          <w:lang w:bidi="ar-SY"/>
        </w:rPr>
        <w:t>ال</w:t>
      </w:r>
      <w:r w:rsidR="00A07582">
        <w:rPr>
          <w:rFonts w:hint="cs"/>
          <w:rtl/>
          <w:lang w:bidi="ar-SY"/>
        </w:rPr>
        <w:t>مشتركة الذي سيكون مهماً جداً لنجاح المؤتمر"، وأضافت أن ".</w:t>
      </w:r>
      <w:r w:rsidR="00BE7395">
        <w:rPr>
          <w:rFonts w:hint="cs"/>
          <w:rtl/>
          <w:lang w:bidi="ar-SY"/>
        </w:rPr>
        <w:t>.</w:t>
      </w:r>
      <w:r w:rsidR="00A07582">
        <w:rPr>
          <w:rFonts w:hint="cs"/>
          <w:rtl/>
          <w:lang w:bidi="ar-SY"/>
        </w:rPr>
        <w:t>. الجميع يترقّب جهودنا لجعل هذا المؤتمر العالمي المقبل لتنمية الاتصالات</w:t>
      </w:r>
      <w:r w:rsidR="007D6FCA">
        <w:rPr>
          <w:rFonts w:hint="cs"/>
          <w:rtl/>
          <w:lang w:bidi="ar-EG"/>
        </w:rPr>
        <w:t xml:space="preserve"> علامةً بارزةً</w:t>
      </w:r>
      <w:r w:rsidR="003170C4">
        <w:rPr>
          <w:rFonts w:hint="cs"/>
          <w:rtl/>
          <w:lang w:bidi="ar-SY"/>
        </w:rPr>
        <w:t xml:space="preserve"> حقاً وتجسيداً لرؤيته المتمثلة في التوصيلية </w:t>
      </w:r>
      <w:r w:rsidR="00600839">
        <w:rPr>
          <w:rFonts w:hint="cs"/>
          <w:rtl/>
          <w:lang w:bidi="ar-SY"/>
        </w:rPr>
        <w:t>الشاملة</w:t>
      </w:r>
      <w:r w:rsidR="003170C4">
        <w:rPr>
          <w:rFonts w:hint="cs"/>
          <w:rtl/>
          <w:lang w:bidi="ar-SY"/>
        </w:rPr>
        <w:t xml:space="preserve">، والفرص </w:t>
      </w:r>
      <w:r w:rsidR="00600839">
        <w:rPr>
          <w:rFonts w:hint="cs"/>
          <w:rtl/>
          <w:lang w:bidi="ar-SY"/>
        </w:rPr>
        <w:t>الشاملة</w:t>
      </w:r>
      <w:r w:rsidR="003170C4">
        <w:rPr>
          <w:rFonts w:hint="cs"/>
          <w:rtl/>
          <w:lang w:bidi="ar-SY"/>
        </w:rPr>
        <w:t xml:space="preserve">، والرخاء </w:t>
      </w:r>
      <w:r w:rsidR="00600839">
        <w:rPr>
          <w:rFonts w:hint="cs"/>
          <w:rtl/>
          <w:lang w:bidi="ar-SY"/>
        </w:rPr>
        <w:t>الشامل</w:t>
      </w:r>
      <w:r w:rsidR="003170C4">
        <w:rPr>
          <w:rFonts w:hint="cs"/>
          <w:rtl/>
          <w:lang w:bidi="ar-SY"/>
        </w:rPr>
        <w:t>. فعلينا ألا نخيّب الآمال."</w:t>
      </w:r>
    </w:p>
    <w:p w14:paraId="78DC76E2" w14:textId="63FF643E" w:rsidR="001D2947" w:rsidRDefault="001D2947" w:rsidP="002937C8">
      <w:pPr>
        <w:rPr>
          <w:rtl/>
          <w:lang w:bidi="ar-SY"/>
        </w:rPr>
      </w:pPr>
      <w:r>
        <w:rPr>
          <w:rFonts w:hint="cs"/>
          <w:rtl/>
          <w:lang w:bidi="ar-SY"/>
        </w:rPr>
        <w:t>5.1</w:t>
      </w:r>
      <w:r>
        <w:rPr>
          <w:rtl/>
          <w:lang w:bidi="ar-SY"/>
        </w:rPr>
        <w:tab/>
      </w:r>
      <w:r w:rsidR="00BF24C4">
        <w:rPr>
          <w:rFonts w:hint="cs"/>
          <w:rtl/>
          <w:lang w:bidi="ar-SY"/>
        </w:rPr>
        <w:t>ويرد أدناه موجز لوقائع الاجتماع الأقاليمي الأول.</w:t>
      </w:r>
    </w:p>
    <w:p w14:paraId="739864C4" w14:textId="1FDD933A" w:rsidR="001D2947" w:rsidRDefault="001D2947" w:rsidP="002937C8">
      <w:pPr>
        <w:rPr>
          <w:rtl/>
          <w:lang w:bidi="ar-SY"/>
        </w:rPr>
      </w:pPr>
      <w:r>
        <w:rPr>
          <w:rFonts w:hint="cs"/>
          <w:rtl/>
          <w:lang w:bidi="ar-SY"/>
        </w:rPr>
        <w:t>6.1</w:t>
      </w:r>
      <w:r>
        <w:rPr>
          <w:rtl/>
          <w:lang w:bidi="ar-SY"/>
        </w:rPr>
        <w:tab/>
      </w:r>
      <w:r w:rsidR="00BF24C4">
        <w:rPr>
          <w:rFonts w:hint="cs"/>
          <w:rtl/>
          <w:lang w:bidi="ar-SY"/>
        </w:rPr>
        <w:t>وأ</w:t>
      </w:r>
      <w:r w:rsidR="00B50589">
        <w:rPr>
          <w:rFonts w:hint="cs"/>
          <w:rtl/>
          <w:lang w:bidi="ar-SY"/>
        </w:rPr>
        <w:t>َقر</w:t>
      </w:r>
      <w:r w:rsidR="00BF24C4">
        <w:rPr>
          <w:rFonts w:hint="cs"/>
          <w:rtl/>
          <w:lang w:bidi="ar-SY"/>
        </w:rPr>
        <w:t xml:space="preserve"> الاجتماع جدول الأعمال الوارد في </w:t>
      </w:r>
      <w:hyperlink r:id="rId11" w:history="1">
        <w:r w:rsidR="00BF24C4" w:rsidRPr="00BF24C4">
          <w:rPr>
            <w:rStyle w:val="Hyperlink"/>
            <w:rFonts w:hint="cs"/>
            <w:rtl/>
            <w:lang w:bidi="ar-SY"/>
          </w:rPr>
          <w:t xml:space="preserve">الوثيقة </w:t>
        </w:r>
        <w:r w:rsidR="00BF24C4" w:rsidRPr="00BF24C4">
          <w:rPr>
            <w:rStyle w:val="Hyperlink"/>
            <w:lang w:val="en-US" w:bidi="ar-SY"/>
          </w:rPr>
          <w:t>1</w:t>
        </w:r>
        <w:r w:rsidR="00BF24C4" w:rsidRPr="00F666A1">
          <w:rPr>
            <w:rFonts w:hint="cs"/>
            <w:rtl/>
          </w:rPr>
          <w:t>.</w:t>
        </w:r>
      </w:hyperlink>
    </w:p>
    <w:p w14:paraId="58E31D98" w14:textId="5842D960" w:rsidR="001D2947" w:rsidRDefault="001D2947" w:rsidP="001D2947">
      <w:pPr>
        <w:pStyle w:val="Heading1"/>
        <w:rPr>
          <w:rtl/>
          <w:lang w:bidi="ar-EG"/>
        </w:rPr>
      </w:pPr>
      <w:r>
        <w:rPr>
          <w:rFonts w:hint="cs"/>
          <w:rtl/>
          <w:lang w:bidi="ar-SY"/>
        </w:rPr>
        <w:lastRenderedPageBreak/>
        <w:t>2</w:t>
      </w:r>
      <w:r>
        <w:rPr>
          <w:rtl/>
          <w:lang w:bidi="ar-SY"/>
        </w:rPr>
        <w:tab/>
      </w:r>
      <w:r w:rsidR="00BF24C4">
        <w:rPr>
          <w:rFonts w:hint="cs"/>
          <w:rtl/>
          <w:lang w:bidi="ar-EG"/>
        </w:rPr>
        <w:t>تعيين الرئيس ونوابه</w:t>
      </w:r>
    </w:p>
    <w:p w14:paraId="1D2C6322" w14:textId="77F0901E" w:rsidR="001D2947" w:rsidRPr="00BF24C4" w:rsidRDefault="001D2947" w:rsidP="00415ED7">
      <w:pPr>
        <w:spacing w:after="120"/>
        <w:rPr>
          <w:rtl/>
          <w:lang w:val="en-US" w:bidi="ar-EG"/>
        </w:rPr>
      </w:pPr>
      <w:r>
        <w:rPr>
          <w:rFonts w:hint="cs"/>
          <w:rtl/>
          <w:lang w:bidi="ar-SY"/>
        </w:rPr>
        <w:t>1.2</w:t>
      </w:r>
      <w:r>
        <w:rPr>
          <w:rtl/>
          <w:lang w:bidi="ar-SY"/>
        </w:rPr>
        <w:tab/>
      </w:r>
      <w:r w:rsidR="00BF24C4">
        <w:rPr>
          <w:rFonts w:hint="cs"/>
          <w:rtl/>
          <w:lang w:bidi="ar-SY"/>
        </w:rPr>
        <w:t xml:space="preserve">انتُخب معالي الدكتور </w:t>
      </w:r>
      <w:proofErr w:type="spellStart"/>
      <w:r w:rsidR="00BF24C4">
        <w:rPr>
          <w:rFonts w:hint="cs"/>
          <w:rtl/>
          <w:lang w:bidi="ar-SY"/>
        </w:rPr>
        <w:t>أحمدين</w:t>
      </w:r>
      <w:proofErr w:type="spellEnd"/>
      <w:r w:rsidR="00BF24C4">
        <w:rPr>
          <w:rFonts w:hint="cs"/>
          <w:rtl/>
          <w:lang w:bidi="ar-SY"/>
        </w:rPr>
        <w:t xml:space="preserve"> محمد، وزير الدولة للابتكار والتكنولوجيا بإثيوبيا والرئيس المعيَّن للمؤتمر العالمي لتنمية الاتصالات لعام </w:t>
      </w:r>
      <w:r w:rsidR="00BF24C4">
        <w:rPr>
          <w:lang w:val="en-US" w:bidi="ar-SY"/>
        </w:rPr>
        <w:t>2021</w:t>
      </w:r>
      <w:r w:rsidR="00BF24C4">
        <w:rPr>
          <w:rFonts w:hint="cs"/>
          <w:rtl/>
          <w:lang w:val="en-US" w:bidi="ar-EG"/>
        </w:rPr>
        <w:t xml:space="preserve"> </w:t>
      </w:r>
      <w:r w:rsidR="00BF24C4">
        <w:rPr>
          <w:lang w:val="en-US" w:bidi="ar-EG"/>
        </w:rPr>
        <w:t>(WTDC-21)</w:t>
      </w:r>
      <w:r w:rsidR="00BF24C4">
        <w:rPr>
          <w:rFonts w:hint="cs"/>
          <w:rtl/>
          <w:lang w:val="en-US" w:bidi="ar-EG"/>
        </w:rPr>
        <w:t xml:space="preserve">، بالإجماع رئيساً للاجتماعات التحضيرية الأقاليمية. ووافق الاجتماع </w:t>
      </w:r>
      <w:r w:rsidR="008F42F9">
        <w:rPr>
          <w:rFonts w:hint="cs"/>
          <w:rtl/>
          <w:lang w:val="en-US" w:bidi="ar-EG"/>
        </w:rPr>
        <w:t>كذلك</w:t>
      </w:r>
      <w:r w:rsidR="00BF24C4">
        <w:rPr>
          <w:rFonts w:hint="cs"/>
          <w:rtl/>
          <w:lang w:val="en-US" w:bidi="ar-EG"/>
        </w:rPr>
        <w:t xml:space="preserve"> على الترشيحات المقدمة من المنظمات الإقليمية الست للاتصالات </w:t>
      </w:r>
      <w:r w:rsidR="00BF24C4">
        <w:rPr>
          <w:lang w:val="en-US" w:bidi="ar-EG"/>
        </w:rPr>
        <w:t>(RTO)</w:t>
      </w:r>
      <w:r w:rsidR="00BF24C4">
        <w:rPr>
          <w:rFonts w:hint="cs"/>
          <w:rtl/>
          <w:lang w:val="en-US" w:bidi="ar-EG"/>
        </w:rPr>
        <w:t xml:space="preserve"> </w:t>
      </w:r>
      <w:r w:rsidR="008F42F9">
        <w:rPr>
          <w:rFonts w:hint="cs"/>
          <w:rtl/>
          <w:lang w:val="en-US" w:bidi="ar-EG"/>
        </w:rPr>
        <w:t>لمناصب نواب رئيس الاجتماع الأقاليمي الأول (انظر</w:t>
      </w:r>
      <w:r w:rsidR="00091FDA">
        <w:rPr>
          <w:rFonts w:hint="eastAsia"/>
          <w:rtl/>
          <w:lang w:val="en-US" w:bidi="ar-EG"/>
        </w:rPr>
        <w:t> </w:t>
      </w:r>
      <w:r w:rsidR="00E5128D">
        <w:rPr>
          <w:rFonts w:hint="cs"/>
          <w:rtl/>
          <w:lang w:val="en-US" w:bidi="ar-EG"/>
        </w:rPr>
        <w:t>الإطار</w:t>
      </w:r>
      <w:r w:rsidR="008F42F9">
        <w:rPr>
          <w:rFonts w:hint="cs"/>
          <w:rtl/>
          <w:lang w:val="en-US" w:bidi="ar-EG"/>
        </w:rPr>
        <w:t xml:space="preserve"> أدناه).</w:t>
      </w:r>
    </w:p>
    <w:tbl>
      <w:tblPr>
        <w:bidiVisual/>
        <w:tblW w:w="4990" w:type="pct"/>
        <w:jc w:val="center"/>
        <w:tblCellMar>
          <w:left w:w="0" w:type="dxa"/>
          <w:right w:w="0" w:type="dxa"/>
        </w:tblCellMar>
        <w:tblLook w:val="04A0" w:firstRow="1" w:lastRow="0" w:firstColumn="1" w:lastColumn="0" w:noHBand="0" w:noVBand="1"/>
      </w:tblPr>
      <w:tblGrid>
        <w:gridCol w:w="4023"/>
        <w:gridCol w:w="2402"/>
        <w:gridCol w:w="3177"/>
      </w:tblGrid>
      <w:tr w:rsidR="001D2947" w:rsidRPr="00DF6688" w14:paraId="3783E9AC" w14:textId="77777777" w:rsidTr="001D2947">
        <w:trPr>
          <w:jc w:val="center"/>
        </w:trPr>
        <w:tc>
          <w:tcPr>
            <w:tcW w:w="4031"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14:paraId="3C6E895E" w14:textId="48276B1E" w:rsidR="001D2947" w:rsidRPr="00DF6688" w:rsidRDefault="001D2947"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الرئيس</w:t>
            </w:r>
          </w:p>
        </w:tc>
        <w:tc>
          <w:tcPr>
            <w:tcW w:w="5590" w:type="dxa"/>
            <w:gridSpan w:val="2"/>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tcPr>
          <w:p w14:paraId="7798AF24" w14:textId="20CF26C8" w:rsidR="001D2947" w:rsidRPr="00DF6688" w:rsidRDefault="00D85768"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 xml:space="preserve">معالي الدكتور </w:t>
            </w:r>
            <w:proofErr w:type="spellStart"/>
            <w:r w:rsidRPr="00DF6688">
              <w:rPr>
                <w:rFonts w:hint="cs"/>
                <w:b/>
                <w:bCs/>
                <w:color w:val="FFFFFF"/>
                <w:sz w:val="20"/>
                <w:szCs w:val="20"/>
                <w:rtl/>
              </w:rPr>
              <w:t>أحمدين</w:t>
            </w:r>
            <w:proofErr w:type="spellEnd"/>
            <w:r w:rsidRPr="00DF6688">
              <w:rPr>
                <w:rFonts w:hint="cs"/>
                <w:b/>
                <w:bCs/>
                <w:color w:val="FFFFFF"/>
                <w:sz w:val="20"/>
                <w:szCs w:val="20"/>
                <w:rtl/>
              </w:rPr>
              <w:t xml:space="preserve"> محمد</w:t>
            </w:r>
          </w:p>
        </w:tc>
      </w:tr>
      <w:tr w:rsidR="001D2947" w:rsidRPr="00DF6688" w14:paraId="6C72EC86"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5AA82D0C" w14:textId="475508C5" w:rsidR="001D2947" w:rsidRPr="00DF6688" w:rsidRDefault="00C52520" w:rsidP="00411C7C">
            <w:pPr>
              <w:keepNext/>
              <w:keepLines/>
              <w:tabs>
                <w:tab w:val="left" w:pos="7920"/>
              </w:tabs>
              <w:spacing w:before="60" w:after="60" w:line="260" w:lineRule="exact"/>
              <w:ind w:right="-40"/>
              <w:rPr>
                <w:color w:val="FFFFFF"/>
                <w:sz w:val="20"/>
                <w:szCs w:val="20"/>
              </w:rPr>
            </w:pPr>
            <w:r w:rsidRPr="00DF6688">
              <w:rPr>
                <w:rFonts w:hint="cs"/>
                <w:b/>
                <w:bCs/>
                <w:color w:val="FFFFFF"/>
                <w:sz w:val="20"/>
                <w:szCs w:val="20"/>
                <w:rtl/>
              </w:rPr>
              <w:t>نواب</w:t>
            </w:r>
            <w:r w:rsidR="001D2947" w:rsidRPr="00DF6688">
              <w:rPr>
                <w:rFonts w:hint="cs"/>
                <w:b/>
                <w:bCs/>
                <w:color w:val="FFFFFF"/>
                <w:sz w:val="20"/>
                <w:szCs w:val="20"/>
                <w:rtl/>
              </w:rPr>
              <w:t xml:space="preserve"> الرئيس</w:t>
            </w:r>
          </w:p>
        </w:tc>
        <w:tc>
          <w:tcPr>
            <w:tcW w:w="2406"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00D4FCBB" w14:textId="0FA24FCD" w:rsidR="001D2947" w:rsidRPr="00DF6688" w:rsidRDefault="00D85768" w:rsidP="00411C7C">
            <w:pPr>
              <w:keepNext/>
              <w:keepLines/>
              <w:tabs>
                <w:tab w:val="left" w:pos="7920"/>
              </w:tabs>
              <w:spacing w:before="60" w:after="60" w:line="260" w:lineRule="exact"/>
              <w:ind w:right="-40"/>
              <w:rPr>
                <w:color w:val="0070C0"/>
                <w:sz w:val="20"/>
                <w:szCs w:val="20"/>
                <w:lang w:val="en-US"/>
              </w:rPr>
            </w:pPr>
            <w:r w:rsidRPr="00DF6688">
              <w:rPr>
                <w:rFonts w:hint="cs"/>
                <w:color w:val="0070C0"/>
                <w:sz w:val="20"/>
                <w:szCs w:val="20"/>
                <w:rtl/>
              </w:rPr>
              <w:t>المنظمة الإقليمية للاتصالات</w:t>
            </w:r>
          </w:p>
        </w:tc>
        <w:tc>
          <w:tcPr>
            <w:tcW w:w="3184"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05F03D79" w14:textId="3D65C811"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البلد</w:t>
            </w:r>
          </w:p>
        </w:tc>
      </w:tr>
      <w:tr w:rsidR="001D2947" w:rsidRPr="00DF6688" w14:paraId="0E955C3A"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0FE8C468" w14:textId="374D2BF2" w:rsidR="001D2947" w:rsidRPr="00DF6688" w:rsidRDefault="001D2947"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 xml:space="preserve">الدكتور </w:t>
            </w:r>
            <w:r w:rsidR="00CC37A7" w:rsidRPr="00DF6688">
              <w:rPr>
                <w:rFonts w:hint="cs"/>
                <w:b/>
                <w:bCs/>
                <w:color w:val="FFFFFF"/>
                <w:sz w:val="20"/>
                <w:szCs w:val="20"/>
                <w:rtl/>
              </w:rPr>
              <w:t>أحمد</w:t>
            </w:r>
            <w:r w:rsidRPr="00DF6688">
              <w:rPr>
                <w:rFonts w:hint="cs"/>
                <w:b/>
                <w:bCs/>
                <w:color w:val="FFFFFF"/>
                <w:sz w:val="20"/>
                <w:szCs w:val="20"/>
                <w:rtl/>
              </w:rPr>
              <w:t xml:space="preserve"> </w:t>
            </w:r>
            <w:r w:rsidR="00C748D4" w:rsidRPr="00DF6688">
              <w:rPr>
                <w:rFonts w:hint="cs"/>
                <w:b/>
                <w:bCs/>
                <w:color w:val="FFFFFF"/>
                <w:sz w:val="20"/>
                <w:szCs w:val="20"/>
                <w:rtl/>
              </w:rPr>
              <w:t>ش</w:t>
            </w:r>
            <w:r w:rsidRPr="00DF6688">
              <w:rPr>
                <w:rFonts w:hint="cs"/>
                <w:b/>
                <w:bCs/>
                <w:color w:val="FFFFFF"/>
                <w:sz w:val="20"/>
                <w:szCs w:val="20"/>
                <w:rtl/>
              </w:rPr>
              <w:t>رفات</w:t>
            </w:r>
          </w:p>
        </w:tc>
        <w:tc>
          <w:tcPr>
            <w:tcW w:w="240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6FC37769" w14:textId="7C5C537F" w:rsidR="001D2947" w:rsidRPr="00DF6688" w:rsidRDefault="00CA706F" w:rsidP="00411C7C">
            <w:pPr>
              <w:keepNext/>
              <w:keepLines/>
              <w:tabs>
                <w:tab w:val="left" w:pos="7920"/>
              </w:tabs>
              <w:spacing w:before="60" w:after="60" w:line="260" w:lineRule="exact"/>
              <w:ind w:right="-40"/>
              <w:jc w:val="left"/>
              <w:rPr>
                <w:color w:val="0070C0"/>
                <w:sz w:val="20"/>
                <w:szCs w:val="20"/>
                <w:rtl/>
                <w:lang w:bidi="ar-EG"/>
              </w:rPr>
            </w:pPr>
            <w:r w:rsidRPr="00DF6688">
              <w:rPr>
                <w:color w:val="0070C0"/>
                <w:sz w:val="20"/>
                <w:szCs w:val="20"/>
                <w:rtl/>
              </w:rPr>
              <w:t>جماعة آسيا والمحيط الهادئ للاتصالات</w:t>
            </w:r>
            <w:r w:rsidR="0091517B">
              <w:rPr>
                <w:rFonts w:hint="cs"/>
                <w:color w:val="0070C0"/>
                <w:sz w:val="20"/>
                <w:szCs w:val="20"/>
                <w:rtl/>
              </w:rPr>
              <w:t xml:space="preserve"> </w:t>
            </w:r>
            <w:r w:rsidRPr="00DF6688">
              <w:rPr>
                <w:color w:val="0070C0"/>
                <w:sz w:val="20"/>
                <w:szCs w:val="20"/>
              </w:rPr>
              <w:t>(APT)</w:t>
            </w:r>
          </w:p>
        </w:tc>
        <w:tc>
          <w:tcPr>
            <w:tcW w:w="3184"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38C8E8BD" w14:textId="4599C81E"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جمهورية إيران الإسلامية</w:t>
            </w:r>
          </w:p>
        </w:tc>
      </w:tr>
      <w:tr w:rsidR="001D2947" w:rsidRPr="00DF6688" w14:paraId="16A757A5"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12FFCE14" w14:textId="565FADB4" w:rsidR="001D2947" w:rsidRPr="00DF6688" w:rsidRDefault="002D3B5B"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 xml:space="preserve">السيدة </w:t>
            </w:r>
            <w:r w:rsidR="00563E5C" w:rsidRPr="00DF6688">
              <w:rPr>
                <w:rFonts w:hint="cs"/>
                <w:b/>
                <w:bCs/>
                <w:color w:val="FFFFFF"/>
                <w:sz w:val="20"/>
                <w:szCs w:val="20"/>
                <w:rtl/>
              </w:rPr>
              <w:t>سي</w:t>
            </w:r>
            <w:r w:rsidRPr="00DF6688">
              <w:rPr>
                <w:rFonts w:hint="cs"/>
                <w:b/>
                <w:bCs/>
                <w:color w:val="FFFFFF"/>
                <w:sz w:val="20"/>
                <w:szCs w:val="20"/>
                <w:rtl/>
              </w:rPr>
              <w:t xml:space="preserve">سيليا </w:t>
            </w:r>
            <w:proofErr w:type="spellStart"/>
            <w:r w:rsidRPr="00DF6688">
              <w:rPr>
                <w:rFonts w:hint="cs"/>
                <w:b/>
                <w:bCs/>
                <w:color w:val="FFFFFF"/>
                <w:sz w:val="20"/>
                <w:szCs w:val="20"/>
                <w:rtl/>
              </w:rPr>
              <w:t>نياموتسوا</w:t>
            </w:r>
            <w:proofErr w:type="spellEnd"/>
          </w:p>
        </w:tc>
        <w:tc>
          <w:tcPr>
            <w:tcW w:w="240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7A9180CC" w14:textId="2D98C79B" w:rsidR="001D2947" w:rsidRPr="00DF6688" w:rsidRDefault="002D3B5B" w:rsidP="00411C7C">
            <w:pPr>
              <w:keepNext/>
              <w:keepLines/>
              <w:tabs>
                <w:tab w:val="left" w:pos="7920"/>
              </w:tabs>
              <w:spacing w:before="60" w:after="60" w:line="260" w:lineRule="exact"/>
              <w:ind w:right="-40"/>
              <w:rPr>
                <w:color w:val="0070C0"/>
                <w:spacing w:val="-6"/>
                <w:sz w:val="20"/>
                <w:szCs w:val="20"/>
                <w:lang w:val="en-US" w:bidi="ar-EG"/>
              </w:rPr>
            </w:pPr>
            <w:proofErr w:type="spellStart"/>
            <w:r w:rsidRPr="00DF6688">
              <w:rPr>
                <w:color w:val="0070C0"/>
                <w:spacing w:val="-6"/>
                <w:sz w:val="20"/>
                <w:szCs w:val="20"/>
                <w:rtl/>
              </w:rPr>
              <w:t>الات‍حاد</w:t>
            </w:r>
            <w:proofErr w:type="spellEnd"/>
            <w:r w:rsidRPr="00DF6688">
              <w:rPr>
                <w:color w:val="0070C0"/>
                <w:spacing w:val="-6"/>
                <w:sz w:val="20"/>
                <w:szCs w:val="20"/>
                <w:rtl/>
              </w:rPr>
              <w:t xml:space="preserve"> الإفريقي</w:t>
            </w:r>
            <w:r w:rsidR="00133FEC" w:rsidRPr="00DF6688">
              <w:rPr>
                <w:rFonts w:hint="cs"/>
                <w:color w:val="0070C0"/>
                <w:spacing w:val="-6"/>
                <w:sz w:val="20"/>
                <w:szCs w:val="20"/>
                <w:rtl/>
              </w:rPr>
              <w:t xml:space="preserve"> </w:t>
            </w:r>
            <w:r w:rsidRPr="00DF6688">
              <w:rPr>
                <w:color w:val="0070C0"/>
                <w:spacing w:val="-6"/>
                <w:sz w:val="20"/>
                <w:szCs w:val="20"/>
                <w:rtl/>
              </w:rPr>
              <w:t>للاتصالات</w:t>
            </w:r>
            <w:r w:rsidR="00DF6688" w:rsidRPr="00DF6688">
              <w:rPr>
                <w:rFonts w:hint="cs"/>
                <w:color w:val="0070C0"/>
                <w:spacing w:val="-6"/>
                <w:sz w:val="20"/>
                <w:szCs w:val="20"/>
                <w:rtl/>
              </w:rPr>
              <w:t xml:space="preserve"> </w:t>
            </w:r>
            <w:r w:rsidRPr="00DF6688">
              <w:rPr>
                <w:color w:val="0070C0"/>
                <w:spacing w:val="-6"/>
                <w:sz w:val="20"/>
                <w:szCs w:val="20"/>
                <w:lang w:val="en-US" w:bidi="ar-EG"/>
              </w:rPr>
              <w:t>(ATU)</w:t>
            </w:r>
          </w:p>
        </w:tc>
        <w:tc>
          <w:tcPr>
            <w:tcW w:w="3184"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3B070068" w14:textId="1F998959"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زمبابوي</w:t>
            </w:r>
          </w:p>
        </w:tc>
      </w:tr>
      <w:tr w:rsidR="001D2947" w:rsidRPr="00DF6688" w14:paraId="5F42326D"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2CDA21D2" w14:textId="708492A3" w:rsidR="001D2947" w:rsidRPr="00DF6688" w:rsidRDefault="00004019" w:rsidP="00411C7C">
            <w:pPr>
              <w:keepNext/>
              <w:keepLines/>
              <w:tabs>
                <w:tab w:val="left" w:pos="7920"/>
              </w:tabs>
              <w:spacing w:before="60" w:after="60" w:line="260" w:lineRule="exact"/>
              <w:ind w:right="-40"/>
              <w:rPr>
                <w:b/>
                <w:bCs/>
                <w:color w:val="FFFFFF"/>
                <w:sz w:val="20"/>
                <w:szCs w:val="20"/>
                <w:rtl/>
                <w:lang w:val="en-US" w:bidi="ar-EG"/>
              </w:rPr>
            </w:pPr>
            <w:r w:rsidRPr="00DF6688">
              <w:rPr>
                <w:rFonts w:hint="cs"/>
                <w:b/>
                <w:bCs/>
                <w:color w:val="FFFFFF"/>
                <w:sz w:val="20"/>
                <w:szCs w:val="20"/>
                <w:rtl/>
              </w:rPr>
              <w:t xml:space="preserve">السيدة </w:t>
            </w:r>
            <w:proofErr w:type="spellStart"/>
            <w:r w:rsidRPr="00DF6688">
              <w:rPr>
                <w:rFonts w:hint="cs"/>
                <w:b/>
                <w:bCs/>
                <w:color w:val="FFFFFF"/>
                <w:sz w:val="20"/>
                <w:szCs w:val="20"/>
                <w:rtl/>
              </w:rPr>
              <w:t>إنغا</w:t>
            </w:r>
            <w:proofErr w:type="spellEnd"/>
            <w:r w:rsidRPr="00DF6688">
              <w:rPr>
                <w:rFonts w:hint="cs"/>
                <w:b/>
                <w:bCs/>
                <w:color w:val="FFFFFF"/>
                <w:sz w:val="20"/>
                <w:szCs w:val="20"/>
                <w:rtl/>
              </w:rPr>
              <w:t xml:space="preserve"> </w:t>
            </w:r>
            <w:proofErr w:type="spellStart"/>
            <w:r w:rsidR="00065245" w:rsidRPr="00DF6688">
              <w:rPr>
                <w:rFonts w:hint="cs"/>
                <w:b/>
                <w:bCs/>
                <w:color w:val="FFFFFF"/>
                <w:sz w:val="20"/>
                <w:szCs w:val="20"/>
                <w:rtl/>
                <w:lang w:val="en-US" w:bidi="ar-EG"/>
              </w:rPr>
              <w:t>ريمكافيتشينيه</w:t>
            </w:r>
            <w:proofErr w:type="spellEnd"/>
          </w:p>
        </w:tc>
        <w:tc>
          <w:tcPr>
            <w:tcW w:w="240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475036B4" w14:textId="7CFC38C7" w:rsidR="001D2947" w:rsidRPr="00DF6688" w:rsidRDefault="00065245" w:rsidP="00411C7C">
            <w:pPr>
              <w:keepNext/>
              <w:keepLines/>
              <w:tabs>
                <w:tab w:val="left" w:pos="7920"/>
              </w:tabs>
              <w:spacing w:before="60" w:after="60" w:line="260" w:lineRule="exact"/>
              <w:ind w:right="-40"/>
              <w:rPr>
                <w:color w:val="0070C0"/>
                <w:sz w:val="20"/>
                <w:szCs w:val="20"/>
                <w:rtl/>
                <w:lang w:bidi="ar-EG"/>
              </w:rPr>
            </w:pPr>
            <w:r w:rsidRPr="00DF6688">
              <w:rPr>
                <w:color w:val="0070C0"/>
                <w:sz w:val="20"/>
                <w:szCs w:val="20"/>
                <w:rtl/>
              </w:rPr>
              <w:t>المؤتمر الأوروبي لإدارات البريد والاتصالات</w:t>
            </w:r>
            <w:r w:rsidR="00DF6688">
              <w:rPr>
                <w:rFonts w:hint="cs"/>
                <w:color w:val="0070C0"/>
                <w:sz w:val="20"/>
                <w:szCs w:val="20"/>
                <w:rtl/>
              </w:rPr>
              <w:t xml:space="preserve"> </w:t>
            </w:r>
            <w:r w:rsidRPr="00DF6688">
              <w:rPr>
                <w:color w:val="0070C0"/>
                <w:sz w:val="20"/>
                <w:szCs w:val="20"/>
              </w:rPr>
              <w:t>(CEPT)</w:t>
            </w:r>
          </w:p>
        </w:tc>
        <w:tc>
          <w:tcPr>
            <w:tcW w:w="3184"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6B4F60D1" w14:textId="29A540C4"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ليتوانيا</w:t>
            </w:r>
          </w:p>
        </w:tc>
      </w:tr>
      <w:tr w:rsidR="001D2947" w:rsidRPr="00DF6688" w14:paraId="11FA3052"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09956D39" w14:textId="743D4366" w:rsidR="001D2947" w:rsidRPr="00DF6688" w:rsidRDefault="00133FEC"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 xml:space="preserve">السيد سانتياغو </w:t>
            </w:r>
            <w:proofErr w:type="spellStart"/>
            <w:r w:rsidRPr="00DF6688">
              <w:rPr>
                <w:rFonts w:hint="cs"/>
                <w:b/>
                <w:bCs/>
                <w:color w:val="FFFFFF"/>
                <w:sz w:val="20"/>
                <w:szCs w:val="20"/>
                <w:rtl/>
              </w:rPr>
              <w:t>رييّس</w:t>
            </w:r>
            <w:proofErr w:type="spellEnd"/>
            <w:r w:rsidRPr="00DF6688">
              <w:rPr>
                <w:rFonts w:hint="cs"/>
                <w:b/>
                <w:bCs/>
                <w:color w:val="FFFFFF"/>
                <w:sz w:val="20"/>
                <w:szCs w:val="20"/>
                <w:rtl/>
              </w:rPr>
              <w:t>-بوردا</w:t>
            </w:r>
          </w:p>
        </w:tc>
        <w:tc>
          <w:tcPr>
            <w:tcW w:w="240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48BCD38" w14:textId="315682D9" w:rsidR="001D2947" w:rsidRPr="00DF6688" w:rsidRDefault="00133FEC" w:rsidP="00411C7C">
            <w:pPr>
              <w:keepNext/>
              <w:keepLines/>
              <w:tabs>
                <w:tab w:val="left" w:pos="7920"/>
              </w:tabs>
              <w:spacing w:before="60" w:after="60" w:line="260" w:lineRule="exact"/>
              <w:ind w:right="-40"/>
              <w:jc w:val="left"/>
              <w:rPr>
                <w:color w:val="0070C0"/>
                <w:sz w:val="20"/>
                <w:szCs w:val="20"/>
                <w:lang w:val="en-US"/>
              </w:rPr>
            </w:pPr>
            <w:r w:rsidRPr="00DF6688">
              <w:rPr>
                <w:color w:val="0070C0"/>
                <w:sz w:val="20"/>
                <w:szCs w:val="20"/>
                <w:rtl/>
              </w:rPr>
              <w:t>لجنة البلدان الأمريكية للاتصالات</w:t>
            </w:r>
            <w:r w:rsidRPr="00DF6688">
              <w:rPr>
                <w:rFonts w:hint="cs"/>
                <w:color w:val="0070C0"/>
                <w:sz w:val="20"/>
                <w:szCs w:val="20"/>
                <w:rtl/>
              </w:rPr>
              <w:t xml:space="preserve"> </w:t>
            </w:r>
            <w:r w:rsidRPr="00DF6688">
              <w:rPr>
                <w:color w:val="0070C0"/>
                <w:sz w:val="20"/>
                <w:szCs w:val="20"/>
                <w:lang w:val="en-US"/>
              </w:rPr>
              <w:t>(CITEL)</w:t>
            </w:r>
          </w:p>
        </w:tc>
        <w:tc>
          <w:tcPr>
            <w:tcW w:w="3184"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424CA8F2" w14:textId="135F4BB6"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كندا</w:t>
            </w:r>
          </w:p>
        </w:tc>
      </w:tr>
      <w:tr w:rsidR="001D2947" w:rsidRPr="00DF6688" w14:paraId="49F4674B"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461C7C8D" w14:textId="4322DEF0" w:rsidR="001D2947" w:rsidRPr="00DF6688" w:rsidRDefault="00133FEC" w:rsidP="00411C7C">
            <w:pPr>
              <w:keepNext/>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السيد منصور القرشي</w:t>
            </w:r>
          </w:p>
        </w:tc>
        <w:tc>
          <w:tcPr>
            <w:tcW w:w="2406"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4DE300FE" w14:textId="3B2DF0B1" w:rsidR="001D2947" w:rsidRPr="00DF6688" w:rsidRDefault="00133FEC" w:rsidP="00411C7C">
            <w:pPr>
              <w:keepNext/>
              <w:keepLines/>
              <w:tabs>
                <w:tab w:val="left" w:pos="7920"/>
              </w:tabs>
              <w:spacing w:before="60" w:after="60" w:line="260" w:lineRule="exact"/>
              <w:ind w:right="-40"/>
              <w:rPr>
                <w:color w:val="0070C0"/>
                <w:sz w:val="20"/>
                <w:szCs w:val="20"/>
                <w:lang w:val="en-US"/>
              </w:rPr>
            </w:pPr>
            <w:r w:rsidRPr="00DF6688">
              <w:rPr>
                <w:rFonts w:hint="cs"/>
                <w:color w:val="0070C0"/>
                <w:sz w:val="20"/>
                <w:szCs w:val="20"/>
                <w:rtl/>
              </w:rPr>
              <w:t xml:space="preserve">جامعة الدول العربية </w:t>
            </w:r>
            <w:r w:rsidRPr="00DF6688">
              <w:rPr>
                <w:color w:val="0070C0"/>
                <w:sz w:val="20"/>
                <w:szCs w:val="20"/>
                <w:lang w:val="en-US"/>
              </w:rPr>
              <w:t>(LAS)</w:t>
            </w:r>
          </w:p>
        </w:tc>
        <w:tc>
          <w:tcPr>
            <w:tcW w:w="3184"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hideMark/>
          </w:tcPr>
          <w:p w14:paraId="18A9ECF6" w14:textId="20116B6A" w:rsidR="001D2947" w:rsidRPr="00DF6688" w:rsidRDefault="001D2947" w:rsidP="00411C7C">
            <w:pPr>
              <w:keepNext/>
              <w:keepLines/>
              <w:tabs>
                <w:tab w:val="left" w:pos="7920"/>
              </w:tabs>
              <w:spacing w:before="60" w:after="60" w:line="260" w:lineRule="exact"/>
              <w:ind w:right="-40"/>
              <w:rPr>
                <w:color w:val="0070C0"/>
                <w:sz w:val="20"/>
                <w:szCs w:val="20"/>
              </w:rPr>
            </w:pPr>
            <w:r w:rsidRPr="00DF6688">
              <w:rPr>
                <w:rFonts w:hint="cs"/>
                <w:color w:val="0070C0"/>
                <w:sz w:val="20"/>
                <w:szCs w:val="20"/>
                <w:rtl/>
              </w:rPr>
              <w:t>المملكة العربية السعودية</w:t>
            </w:r>
          </w:p>
        </w:tc>
      </w:tr>
      <w:tr w:rsidR="001D2947" w:rsidRPr="00DF6688" w14:paraId="367AEC4C" w14:textId="77777777" w:rsidTr="001D2947">
        <w:trPr>
          <w:jc w:val="center"/>
        </w:trPr>
        <w:tc>
          <w:tcPr>
            <w:tcW w:w="403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402B7E7D" w14:textId="5BEE114E" w:rsidR="001D2947" w:rsidRPr="00DF6688" w:rsidRDefault="00133FEC" w:rsidP="00411C7C">
            <w:pPr>
              <w:keepLines/>
              <w:tabs>
                <w:tab w:val="left" w:pos="7920"/>
              </w:tabs>
              <w:spacing w:before="60" w:after="60" w:line="260" w:lineRule="exact"/>
              <w:ind w:right="-40"/>
              <w:rPr>
                <w:b/>
                <w:bCs/>
                <w:color w:val="FFFFFF"/>
                <w:sz w:val="20"/>
                <w:szCs w:val="20"/>
              </w:rPr>
            </w:pPr>
            <w:r w:rsidRPr="00DF6688">
              <w:rPr>
                <w:rFonts w:hint="cs"/>
                <w:b/>
                <w:bCs/>
                <w:color w:val="FFFFFF"/>
                <w:sz w:val="20"/>
                <w:szCs w:val="20"/>
                <w:rtl/>
              </w:rPr>
              <w:t xml:space="preserve">السيد </w:t>
            </w:r>
            <w:proofErr w:type="spellStart"/>
            <w:r w:rsidRPr="00DF6688">
              <w:rPr>
                <w:rFonts w:hint="cs"/>
                <w:b/>
                <w:bCs/>
                <w:color w:val="FFFFFF"/>
                <w:sz w:val="20"/>
                <w:szCs w:val="20"/>
                <w:rtl/>
              </w:rPr>
              <w:t>أرسيني</w:t>
            </w:r>
            <w:proofErr w:type="spellEnd"/>
            <w:r w:rsidRPr="00DF6688">
              <w:rPr>
                <w:rFonts w:hint="cs"/>
                <w:b/>
                <w:bCs/>
                <w:color w:val="FFFFFF"/>
                <w:sz w:val="20"/>
                <w:szCs w:val="20"/>
                <w:rtl/>
              </w:rPr>
              <w:t xml:space="preserve"> </w:t>
            </w:r>
            <w:proofErr w:type="spellStart"/>
            <w:r w:rsidRPr="00DF6688">
              <w:rPr>
                <w:rFonts w:hint="cs"/>
                <w:b/>
                <w:bCs/>
                <w:color w:val="FFFFFF"/>
                <w:sz w:val="20"/>
                <w:szCs w:val="20"/>
                <w:rtl/>
              </w:rPr>
              <w:t>بلوسكي</w:t>
            </w:r>
            <w:proofErr w:type="spellEnd"/>
          </w:p>
        </w:tc>
        <w:tc>
          <w:tcPr>
            <w:tcW w:w="2406"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5FA05DDF" w14:textId="213DFCCA" w:rsidR="001D2947" w:rsidRPr="00DF6688" w:rsidRDefault="00133FEC" w:rsidP="00411C7C">
            <w:pPr>
              <w:keepLines/>
              <w:tabs>
                <w:tab w:val="left" w:pos="7920"/>
              </w:tabs>
              <w:spacing w:before="60" w:after="60" w:line="260" w:lineRule="exact"/>
              <w:ind w:right="-40"/>
              <w:jc w:val="left"/>
              <w:rPr>
                <w:color w:val="0070C0"/>
                <w:sz w:val="20"/>
                <w:szCs w:val="20"/>
                <w:rtl/>
                <w:lang w:val="en-US" w:bidi="ar-EG"/>
              </w:rPr>
            </w:pPr>
            <w:r w:rsidRPr="00DF6688">
              <w:rPr>
                <w:color w:val="0070C0"/>
                <w:sz w:val="20"/>
                <w:szCs w:val="20"/>
                <w:rtl/>
              </w:rPr>
              <w:t>الكومنولث الإقليمي في</w:t>
            </w:r>
            <w:r w:rsidR="00E2526F">
              <w:rPr>
                <w:rFonts w:hint="cs"/>
                <w:color w:val="0070C0"/>
                <w:sz w:val="20"/>
                <w:szCs w:val="20"/>
                <w:rtl/>
              </w:rPr>
              <w:t> </w:t>
            </w:r>
            <w:r w:rsidRPr="00DF6688">
              <w:rPr>
                <w:color w:val="0070C0"/>
                <w:sz w:val="20"/>
                <w:szCs w:val="20"/>
                <w:rtl/>
              </w:rPr>
              <w:t>مجال الاتصالات</w:t>
            </w:r>
            <w:r w:rsidRPr="00DF6688">
              <w:rPr>
                <w:rFonts w:hint="cs"/>
                <w:color w:val="0070C0"/>
                <w:sz w:val="20"/>
                <w:szCs w:val="20"/>
                <w:rtl/>
              </w:rPr>
              <w:t xml:space="preserve"> </w:t>
            </w:r>
            <w:r w:rsidRPr="0091517B">
              <w:rPr>
                <w:color w:val="0070C0"/>
                <w:sz w:val="20"/>
                <w:szCs w:val="20"/>
                <w:lang w:val="en-US" w:bidi="ar-EG"/>
              </w:rPr>
              <w:t>(</w:t>
            </w:r>
            <w:r w:rsidRPr="0091517B">
              <w:rPr>
                <w:color w:val="0070C0"/>
                <w:sz w:val="20"/>
                <w:szCs w:val="20"/>
              </w:rPr>
              <w:t>RCC)</w:t>
            </w:r>
          </w:p>
        </w:tc>
        <w:tc>
          <w:tcPr>
            <w:tcW w:w="3184"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hideMark/>
          </w:tcPr>
          <w:p w14:paraId="263E1366" w14:textId="107E9935" w:rsidR="001D2947" w:rsidRPr="00DF6688" w:rsidRDefault="001D2947" w:rsidP="00411C7C">
            <w:pPr>
              <w:keepLines/>
              <w:tabs>
                <w:tab w:val="left" w:pos="7920"/>
              </w:tabs>
              <w:spacing w:before="60" w:after="60" w:line="260" w:lineRule="exact"/>
              <w:ind w:right="-40"/>
              <w:rPr>
                <w:color w:val="0070C0"/>
                <w:sz w:val="20"/>
                <w:szCs w:val="20"/>
              </w:rPr>
            </w:pPr>
            <w:r w:rsidRPr="00DF6688">
              <w:rPr>
                <w:rFonts w:hint="cs"/>
                <w:color w:val="0070C0"/>
                <w:sz w:val="20"/>
                <w:szCs w:val="20"/>
                <w:rtl/>
              </w:rPr>
              <w:t>الاتحاد الروسي</w:t>
            </w:r>
          </w:p>
        </w:tc>
      </w:tr>
    </w:tbl>
    <w:p w14:paraId="3308BD51" w14:textId="0C0E2F97" w:rsidR="001D2947" w:rsidRPr="00A84831" w:rsidRDefault="001D2947" w:rsidP="00A84831">
      <w:pPr>
        <w:spacing w:before="240"/>
        <w:rPr>
          <w:lang w:val="en-US" w:bidi="ar-EG"/>
        </w:rPr>
      </w:pPr>
      <w:r>
        <w:rPr>
          <w:rFonts w:hint="cs"/>
          <w:rtl/>
          <w:lang w:bidi="ar-SY"/>
        </w:rPr>
        <w:t>2.2</w:t>
      </w:r>
      <w:r>
        <w:rPr>
          <w:rtl/>
          <w:lang w:bidi="ar-SY"/>
        </w:rPr>
        <w:tab/>
      </w:r>
      <w:r w:rsidR="00285FEB">
        <w:rPr>
          <w:rFonts w:hint="cs"/>
          <w:rtl/>
          <w:lang w:bidi="ar-SY"/>
        </w:rPr>
        <w:t xml:space="preserve">وقال معالي الدكتور </w:t>
      </w:r>
      <w:proofErr w:type="spellStart"/>
      <w:r w:rsidR="00285FEB">
        <w:rPr>
          <w:rFonts w:hint="cs"/>
          <w:rtl/>
          <w:lang w:bidi="ar-SY"/>
        </w:rPr>
        <w:t>أحمد</w:t>
      </w:r>
      <w:r w:rsidR="00B857F0">
        <w:rPr>
          <w:rFonts w:hint="cs"/>
          <w:rtl/>
          <w:lang w:bidi="ar-SY"/>
        </w:rPr>
        <w:t>ين</w:t>
      </w:r>
      <w:proofErr w:type="spellEnd"/>
      <w:r w:rsidR="00285FEB">
        <w:rPr>
          <w:rFonts w:hint="cs"/>
          <w:rtl/>
          <w:lang w:bidi="ar-SY"/>
        </w:rPr>
        <w:t xml:space="preserve"> </w:t>
      </w:r>
      <w:r w:rsidR="00B857F0">
        <w:rPr>
          <w:rFonts w:hint="cs"/>
          <w:rtl/>
          <w:lang w:bidi="ar-SY"/>
        </w:rPr>
        <w:t>محمد</w:t>
      </w:r>
      <w:r w:rsidR="00285FEB">
        <w:rPr>
          <w:rFonts w:hint="cs"/>
          <w:rtl/>
          <w:lang w:bidi="ar-SY"/>
        </w:rPr>
        <w:t xml:space="preserve"> إن</w:t>
      </w:r>
      <w:r w:rsidR="00A84831">
        <w:rPr>
          <w:rFonts w:hint="cs"/>
          <w:rtl/>
          <w:lang w:bidi="ar-SY"/>
        </w:rPr>
        <w:t>ه</w:t>
      </w:r>
      <w:r w:rsidR="00285FEB">
        <w:rPr>
          <w:rFonts w:hint="cs"/>
          <w:rtl/>
          <w:lang w:bidi="ar-SY"/>
        </w:rPr>
        <w:t xml:space="preserve"> </w:t>
      </w:r>
      <w:r w:rsidR="00A84831">
        <w:rPr>
          <w:rFonts w:hint="cs"/>
          <w:rtl/>
          <w:lang w:bidi="ar-EG"/>
        </w:rPr>
        <w:t>ي</w:t>
      </w:r>
      <w:r w:rsidR="00BD4249">
        <w:rPr>
          <w:rFonts w:hint="cs"/>
          <w:rtl/>
          <w:lang w:bidi="ar-EG"/>
        </w:rPr>
        <w:t>ت</w:t>
      </w:r>
      <w:r w:rsidR="00A84831">
        <w:rPr>
          <w:rFonts w:hint="cs"/>
          <w:rtl/>
          <w:lang w:bidi="ar-EG"/>
        </w:rPr>
        <w:t>شر</w:t>
      </w:r>
      <w:r w:rsidR="00575DCB">
        <w:rPr>
          <w:rFonts w:hint="cs"/>
          <w:rtl/>
          <w:lang w:bidi="ar-EG"/>
        </w:rPr>
        <w:t>ف</w:t>
      </w:r>
      <w:r w:rsidR="00A84831">
        <w:rPr>
          <w:rFonts w:hint="cs"/>
          <w:rtl/>
          <w:lang w:bidi="ar-EG"/>
        </w:rPr>
        <w:t xml:space="preserve"> جداً بقيادة العملية التحضيرية الأقاليمية، </w:t>
      </w:r>
      <w:proofErr w:type="spellStart"/>
      <w:r w:rsidR="00A84831">
        <w:rPr>
          <w:rFonts w:hint="cs"/>
          <w:rtl/>
          <w:lang w:bidi="ar-EG"/>
        </w:rPr>
        <w:t>و</w:t>
      </w:r>
      <w:r w:rsidR="00BD4249">
        <w:rPr>
          <w:rFonts w:hint="cs"/>
          <w:rtl/>
          <w:lang w:bidi="ar-EG"/>
        </w:rPr>
        <w:t>قال</w:t>
      </w:r>
      <w:r w:rsidR="00A84831">
        <w:rPr>
          <w:rFonts w:hint="cs"/>
          <w:rtl/>
          <w:lang w:bidi="ar-EG"/>
        </w:rPr>
        <w:t>"إن</w:t>
      </w:r>
      <w:proofErr w:type="spellEnd"/>
      <w:r w:rsidR="00A84831">
        <w:rPr>
          <w:rFonts w:hint="cs"/>
          <w:rtl/>
          <w:lang w:bidi="ar-EG"/>
        </w:rPr>
        <w:t xml:space="preserve"> الغاية من هذه العملية تيسير </w:t>
      </w:r>
      <w:r w:rsidR="006A6C9D">
        <w:rPr>
          <w:rFonts w:hint="cs"/>
          <w:rtl/>
          <w:lang w:bidi="ar-EG"/>
        </w:rPr>
        <w:t>التواصل</w:t>
      </w:r>
      <w:r w:rsidR="00A84831">
        <w:rPr>
          <w:rFonts w:hint="cs"/>
          <w:rtl/>
          <w:lang w:bidi="ar-EG"/>
        </w:rPr>
        <w:t xml:space="preserve"> بين </w:t>
      </w:r>
      <w:r w:rsidR="007B7CBA">
        <w:rPr>
          <w:rFonts w:hint="cs"/>
          <w:rtl/>
          <w:lang w:bidi="ar-EG"/>
        </w:rPr>
        <w:t>المناطق</w:t>
      </w:r>
      <w:r w:rsidR="00A84831">
        <w:rPr>
          <w:rFonts w:hint="cs"/>
          <w:rtl/>
          <w:lang w:bidi="ar-EG"/>
        </w:rPr>
        <w:t xml:space="preserve"> بهدف التوصل إلى توافق في الآراء قبل </w:t>
      </w:r>
      <w:r w:rsidR="0042697A">
        <w:rPr>
          <w:rFonts w:hint="cs"/>
          <w:rtl/>
          <w:lang w:bidi="ar-EG"/>
        </w:rPr>
        <w:t>عقد</w:t>
      </w:r>
      <w:r w:rsidR="00A84831">
        <w:rPr>
          <w:rFonts w:hint="cs"/>
          <w:rtl/>
          <w:lang w:bidi="ar-EG"/>
        </w:rPr>
        <w:t xml:space="preserve"> المؤتمر. وأتطلّعُ إلى العمل معكم </w:t>
      </w:r>
      <w:r w:rsidR="006A6C9D">
        <w:rPr>
          <w:rFonts w:hint="cs"/>
          <w:rtl/>
          <w:lang w:bidi="ar-EG"/>
        </w:rPr>
        <w:t>وزيادة ثمار هذه</w:t>
      </w:r>
      <w:r w:rsidR="00A84831">
        <w:rPr>
          <w:rFonts w:hint="cs"/>
          <w:rtl/>
          <w:lang w:bidi="ar-EG"/>
        </w:rPr>
        <w:t xml:space="preserve"> العملية </w:t>
      </w:r>
      <w:r w:rsidR="006A6C9D">
        <w:rPr>
          <w:rFonts w:hint="cs"/>
          <w:rtl/>
          <w:lang w:bidi="ar-EG"/>
        </w:rPr>
        <w:t>وكفاءتها إلى أقصى حد ممكن."</w:t>
      </w:r>
    </w:p>
    <w:p w14:paraId="5365B53E" w14:textId="5FC10D9D" w:rsidR="001D2947" w:rsidRPr="006A6C9D" w:rsidRDefault="001D2947" w:rsidP="001D2947">
      <w:pPr>
        <w:pStyle w:val="Heading1"/>
        <w:rPr>
          <w:rtl/>
          <w:lang w:val="en-US" w:bidi="ar-EG"/>
        </w:rPr>
      </w:pPr>
      <w:r>
        <w:rPr>
          <w:rFonts w:hint="cs"/>
          <w:rtl/>
          <w:lang w:bidi="ar-SY"/>
        </w:rPr>
        <w:t>3</w:t>
      </w:r>
      <w:r>
        <w:rPr>
          <w:rtl/>
          <w:lang w:bidi="ar-SY"/>
        </w:rPr>
        <w:tab/>
      </w:r>
      <w:r w:rsidR="006A6C9D">
        <w:rPr>
          <w:rFonts w:hint="cs"/>
          <w:rtl/>
          <w:lang w:bidi="ar-SY"/>
        </w:rPr>
        <w:t xml:space="preserve">معلومات محدّثة </w:t>
      </w:r>
      <w:r w:rsidR="00BD4249">
        <w:rPr>
          <w:rFonts w:hint="cs"/>
          <w:rtl/>
          <w:lang w:bidi="ar-EG"/>
        </w:rPr>
        <w:t>بشأن</w:t>
      </w:r>
      <w:r w:rsidR="00EE0A03">
        <w:rPr>
          <w:rFonts w:hint="cs"/>
          <w:rtl/>
          <w:lang w:bidi="ar-EG"/>
        </w:rPr>
        <w:t xml:space="preserve"> </w:t>
      </w:r>
      <w:r w:rsidR="006A6C9D">
        <w:rPr>
          <w:rFonts w:hint="cs"/>
          <w:rtl/>
          <w:lang w:bidi="ar-SY"/>
        </w:rPr>
        <w:t xml:space="preserve">المؤتمر العالمي لتنمية الاتصالات لعام </w:t>
      </w:r>
      <w:r w:rsidR="006A6C9D">
        <w:rPr>
          <w:lang w:val="en-US" w:bidi="ar-SY"/>
        </w:rPr>
        <w:t>2021</w:t>
      </w:r>
      <w:r w:rsidR="006A6C9D">
        <w:rPr>
          <w:rFonts w:hint="cs"/>
          <w:rtl/>
          <w:lang w:val="en-US" w:bidi="ar-EG"/>
        </w:rPr>
        <w:t>: التدابير الأساسية</w:t>
      </w:r>
    </w:p>
    <w:p w14:paraId="14533385" w14:textId="4CF7ACFA" w:rsidR="001D2947" w:rsidRPr="00C62AE4" w:rsidRDefault="001D2947" w:rsidP="002937C8">
      <w:pPr>
        <w:rPr>
          <w:rtl/>
          <w:lang w:val="en-US" w:bidi="ar-EG"/>
        </w:rPr>
      </w:pPr>
      <w:r>
        <w:rPr>
          <w:rFonts w:hint="cs"/>
          <w:rtl/>
          <w:lang w:bidi="ar-SY"/>
        </w:rPr>
        <w:t>1.3</w:t>
      </w:r>
      <w:r>
        <w:rPr>
          <w:rtl/>
          <w:lang w:bidi="ar-SY"/>
        </w:rPr>
        <w:tab/>
      </w:r>
      <w:r w:rsidR="00C62AE4">
        <w:rPr>
          <w:rFonts w:hint="cs"/>
          <w:rtl/>
          <w:lang w:bidi="ar-SY"/>
        </w:rPr>
        <w:t xml:space="preserve">عرض </w:t>
      </w:r>
      <w:r w:rsidR="00C62AE4" w:rsidRPr="006A69EC">
        <w:rPr>
          <w:rFonts w:hint="cs"/>
          <w:rtl/>
        </w:rPr>
        <w:t>كبير المستشارين الاستراتيجيين بوزارة الابتكار والتكنولوجيا</w:t>
      </w:r>
      <w:r w:rsidR="00C62AE4">
        <w:rPr>
          <w:rFonts w:hint="cs"/>
          <w:rtl/>
        </w:rPr>
        <w:t>،</w:t>
      </w:r>
      <w:r w:rsidR="00BC51BB">
        <w:rPr>
          <w:rFonts w:hint="cs"/>
          <w:rtl/>
          <w:lang w:bidi="ar-SY"/>
        </w:rPr>
        <w:t xml:space="preserve"> السيد </w:t>
      </w:r>
      <w:proofErr w:type="spellStart"/>
      <w:r w:rsidR="00BC51BB">
        <w:rPr>
          <w:rFonts w:hint="cs"/>
          <w:rtl/>
          <w:lang w:bidi="ar-SY"/>
        </w:rPr>
        <w:t>ميسفين</w:t>
      </w:r>
      <w:proofErr w:type="spellEnd"/>
      <w:r w:rsidR="00BC51BB">
        <w:rPr>
          <w:rFonts w:hint="cs"/>
          <w:rtl/>
          <w:lang w:bidi="ar-SY"/>
        </w:rPr>
        <w:t xml:space="preserve"> </w:t>
      </w:r>
      <w:proofErr w:type="spellStart"/>
      <w:r w:rsidR="00BC51BB">
        <w:rPr>
          <w:rFonts w:hint="cs"/>
          <w:rtl/>
          <w:lang w:bidi="ar-SY"/>
        </w:rPr>
        <w:t>بيلاتشو</w:t>
      </w:r>
      <w:proofErr w:type="spellEnd"/>
      <w:r w:rsidR="0073104D">
        <w:rPr>
          <w:rFonts w:hint="cs"/>
          <w:rtl/>
          <w:lang w:bidi="ar-SY"/>
        </w:rPr>
        <w:t xml:space="preserve"> </w:t>
      </w:r>
      <w:proofErr w:type="spellStart"/>
      <w:r w:rsidR="0073104D">
        <w:rPr>
          <w:rFonts w:hint="cs"/>
          <w:rtl/>
          <w:lang w:bidi="ar-SY"/>
        </w:rPr>
        <w:t>تيفيرا</w:t>
      </w:r>
      <w:proofErr w:type="spellEnd"/>
      <w:r w:rsidR="00C62AE4">
        <w:rPr>
          <w:rFonts w:hint="cs"/>
          <w:rtl/>
        </w:rPr>
        <w:t xml:space="preserve">، باسم حكومة إثيوبيا، </w:t>
      </w:r>
      <w:hyperlink r:id="rId12" w:history="1">
        <w:r w:rsidR="00C62AE4" w:rsidRPr="00C62AE4">
          <w:rPr>
            <w:rStyle w:val="Hyperlink"/>
            <w:rFonts w:hint="cs"/>
            <w:rtl/>
          </w:rPr>
          <w:t xml:space="preserve">الوثيقة </w:t>
        </w:r>
        <w:r w:rsidR="00C62AE4" w:rsidRPr="00C62AE4">
          <w:rPr>
            <w:rStyle w:val="Hyperlink"/>
            <w:lang w:val="en-US"/>
          </w:rPr>
          <w:t>21</w:t>
        </w:r>
      </w:hyperlink>
      <w:r w:rsidR="00C62AE4">
        <w:rPr>
          <w:rFonts w:hint="cs"/>
          <w:rtl/>
          <w:lang w:val="en-US" w:bidi="ar-EG"/>
        </w:rPr>
        <w:t xml:space="preserve"> التي تسلط الضوء على </w:t>
      </w:r>
      <w:r w:rsidR="00553601">
        <w:rPr>
          <w:rFonts w:hint="cs"/>
          <w:rtl/>
          <w:lang w:val="en-US" w:bidi="ar-EG"/>
        </w:rPr>
        <w:t>التدابير الأساسية التي اتخذها البلد المضيف للمؤتمر العالمي لتنمية الاتصالات لعام</w:t>
      </w:r>
      <w:r w:rsidR="00E2526F">
        <w:rPr>
          <w:rFonts w:hint="eastAsia"/>
          <w:rtl/>
          <w:lang w:val="en-US" w:bidi="ar-EG"/>
        </w:rPr>
        <w:t> </w:t>
      </w:r>
      <w:r w:rsidR="00553601">
        <w:rPr>
          <w:lang w:val="en-US" w:bidi="ar-EG"/>
        </w:rPr>
        <w:t>2021</w:t>
      </w:r>
      <w:r w:rsidR="00553601">
        <w:rPr>
          <w:rFonts w:hint="cs"/>
          <w:rtl/>
          <w:lang w:val="en-US" w:bidi="ar-EG"/>
        </w:rPr>
        <w:t xml:space="preserve"> </w:t>
      </w:r>
      <w:r w:rsidR="00553601">
        <w:rPr>
          <w:lang w:val="en-US" w:bidi="ar-EG"/>
        </w:rPr>
        <w:t>(WTDC-21)</w:t>
      </w:r>
      <w:r w:rsidR="00C62AE4">
        <w:rPr>
          <w:rFonts w:hint="cs"/>
          <w:rtl/>
          <w:lang w:val="en-US" w:bidi="ar-EG"/>
        </w:rPr>
        <w:t xml:space="preserve"> لمكافحة جائحة فيروس كورونا</w:t>
      </w:r>
      <w:r w:rsidR="00553601">
        <w:rPr>
          <w:rFonts w:hint="cs"/>
          <w:rtl/>
          <w:lang w:val="en-US" w:bidi="ar-EG"/>
        </w:rPr>
        <w:t xml:space="preserve">. </w:t>
      </w:r>
      <w:r w:rsidR="00C62AE4">
        <w:rPr>
          <w:rFonts w:hint="cs"/>
          <w:rtl/>
          <w:lang w:val="en-US" w:bidi="ar-EG"/>
        </w:rPr>
        <w:t xml:space="preserve">فقد أنشأت الحكومة فريقَ مهام وطنياً مشتركاً بين </w:t>
      </w:r>
      <w:r w:rsidR="001A48B3">
        <w:rPr>
          <w:rFonts w:hint="cs"/>
          <w:rtl/>
          <w:lang w:val="en-US" w:bidi="ar-EG"/>
        </w:rPr>
        <w:t xml:space="preserve">الوزارات يقوده رئيس الوزراء، معالي الدكتور أبي أحمد، </w:t>
      </w:r>
      <w:r w:rsidR="00EE03A7">
        <w:rPr>
          <w:rFonts w:hint="cs"/>
          <w:rtl/>
          <w:lang w:val="en-US" w:bidi="ar-EG"/>
        </w:rPr>
        <w:t>للتصدي</w:t>
      </w:r>
      <w:r w:rsidR="001A48B3">
        <w:rPr>
          <w:rFonts w:hint="cs"/>
          <w:rtl/>
          <w:lang w:val="en-US" w:bidi="ar-EG"/>
        </w:rPr>
        <w:t xml:space="preserve"> للآثار الصحية والاجتماعية والاقتصادية للجائحة</w:t>
      </w:r>
      <w:r w:rsidR="00EC139F">
        <w:rPr>
          <w:rFonts w:hint="cs"/>
          <w:rtl/>
          <w:lang w:val="en-US" w:bidi="ar-EG"/>
        </w:rPr>
        <w:t>. وقد أصدر فريق المهام الوطني</w:t>
      </w:r>
      <w:r w:rsidR="00EE03A7">
        <w:rPr>
          <w:rFonts w:hint="cs"/>
          <w:rtl/>
          <w:lang w:val="en-US" w:bidi="ar-EG"/>
        </w:rPr>
        <w:t xml:space="preserve"> هذا</w:t>
      </w:r>
      <w:r w:rsidR="00EC139F">
        <w:rPr>
          <w:rFonts w:hint="cs"/>
          <w:rtl/>
          <w:lang w:val="en-US" w:bidi="ar-EG"/>
        </w:rPr>
        <w:t xml:space="preserve"> مجموعة من التدابير لاحتواء حالات العدوى بفيروس كورونا.</w:t>
      </w:r>
    </w:p>
    <w:p w14:paraId="1B3FCEC5" w14:textId="181F0876" w:rsidR="001D2947" w:rsidRPr="00EC139F" w:rsidRDefault="001D2947" w:rsidP="002937C8">
      <w:pPr>
        <w:rPr>
          <w:rtl/>
          <w:lang w:val="en-US" w:bidi="ar-EG"/>
        </w:rPr>
      </w:pPr>
      <w:r>
        <w:rPr>
          <w:rFonts w:hint="cs"/>
          <w:rtl/>
          <w:lang w:bidi="ar-SY"/>
        </w:rPr>
        <w:t>2.3</w:t>
      </w:r>
      <w:r>
        <w:rPr>
          <w:rtl/>
          <w:lang w:bidi="ar-SY"/>
        </w:rPr>
        <w:tab/>
      </w:r>
      <w:r w:rsidR="00EC139F">
        <w:rPr>
          <w:rFonts w:hint="cs"/>
          <w:rtl/>
          <w:lang w:bidi="ar-SY"/>
        </w:rPr>
        <w:t xml:space="preserve">وأقرّت إثيوبيا وطنياً المبادئ التوجيهية الصادرة عن منظمة الصحة العالمية </w:t>
      </w:r>
      <w:r w:rsidR="00EC139F">
        <w:rPr>
          <w:lang w:val="en-US" w:bidi="ar-SY"/>
        </w:rPr>
        <w:t>(WHO)</w:t>
      </w:r>
      <w:r w:rsidR="00EC139F">
        <w:rPr>
          <w:rFonts w:hint="cs"/>
          <w:rtl/>
          <w:lang w:val="en-US" w:bidi="ar-EG"/>
        </w:rPr>
        <w:t xml:space="preserve"> ومركز مكافحة الأمراض</w:t>
      </w:r>
      <w:r w:rsidR="00B8275D">
        <w:rPr>
          <w:rFonts w:hint="eastAsia"/>
          <w:rtl/>
          <w:lang w:val="en-US" w:bidi="ar-EG"/>
        </w:rPr>
        <w:t> </w:t>
      </w:r>
      <w:r w:rsidR="00EC139F">
        <w:rPr>
          <w:lang w:val="en-US" w:bidi="ar-EG"/>
        </w:rPr>
        <w:t>(CDC)</w:t>
      </w:r>
      <w:r w:rsidR="00EC139F">
        <w:rPr>
          <w:rFonts w:hint="cs"/>
          <w:rtl/>
          <w:lang w:val="en-US" w:bidi="ar-EG"/>
        </w:rPr>
        <w:t xml:space="preserve"> بشأن الجائحة</w:t>
      </w:r>
      <w:r w:rsidR="00EE03A7">
        <w:rPr>
          <w:rFonts w:hint="cs"/>
          <w:rtl/>
          <w:lang w:val="en-US" w:bidi="ar-EG"/>
        </w:rPr>
        <w:t>،</w:t>
      </w:r>
      <w:r w:rsidR="00EC139F">
        <w:rPr>
          <w:rFonts w:hint="cs"/>
          <w:rtl/>
          <w:lang w:val="en-US" w:bidi="ar-EG"/>
        </w:rPr>
        <w:t xml:space="preserve"> و</w:t>
      </w:r>
      <w:r w:rsidR="00EE03A7">
        <w:rPr>
          <w:rFonts w:hint="cs"/>
          <w:rtl/>
          <w:lang w:val="en-US" w:bidi="ar-EG"/>
        </w:rPr>
        <w:t>صاغت و</w:t>
      </w:r>
      <w:r w:rsidR="00EC139F">
        <w:rPr>
          <w:rFonts w:hint="cs"/>
          <w:rtl/>
          <w:lang w:val="en-US" w:bidi="ar-EG"/>
        </w:rPr>
        <w:t xml:space="preserve">أصدرت </w:t>
      </w:r>
      <w:r w:rsidR="00EC139F" w:rsidRPr="00EC139F">
        <w:rPr>
          <w:rFonts w:hint="cs"/>
          <w:i/>
          <w:iCs/>
          <w:rtl/>
          <w:lang w:val="en-US" w:bidi="ar-EG"/>
        </w:rPr>
        <w:t>الأمر التوجيهي</w:t>
      </w:r>
      <w:r w:rsidR="00EC139F">
        <w:rPr>
          <w:rFonts w:hint="cs"/>
          <w:rtl/>
          <w:lang w:val="en-US" w:bidi="ar-EG"/>
        </w:rPr>
        <w:t xml:space="preserve"> الإثيوبي </w:t>
      </w:r>
      <w:r w:rsidR="00EC139F" w:rsidRPr="00EC139F">
        <w:rPr>
          <w:rFonts w:hint="cs"/>
          <w:i/>
          <w:iCs/>
          <w:rtl/>
          <w:lang w:val="en-US" w:bidi="ar-EG"/>
        </w:rPr>
        <w:t>للوقاية من جائحة فيروس كورونا ومكافحتها</w:t>
      </w:r>
      <w:r w:rsidR="00EC139F">
        <w:rPr>
          <w:rFonts w:hint="cs"/>
          <w:rtl/>
          <w:lang w:val="en-US" w:bidi="ar-EG"/>
        </w:rPr>
        <w:t>. ويشتمل هذا الأمر التوجيهي المعروف باسم "</w:t>
      </w:r>
      <w:r w:rsidR="00EC139F" w:rsidRPr="00B8275D">
        <w:rPr>
          <w:rFonts w:hint="cs"/>
          <w:i/>
          <w:iCs/>
          <w:rtl/>
          <w:lang w:val="en-US" w:bidi="ar-EG"/>
        </w:rPr>
        <w:t xml:space="preserve">الأمر التوجيهي رقم </w:t>
      </w:r>
      <w:r w:rsidR="00EC139F" w:rsidRPr="00B8275D">
        <w:rPr>
          <w:i/>
          <w:iCs/>
          <w:lang w:val="en-US" w:bidi="ar-EG"/>
        </w:rPr>
        <w:t>2020/30</w:t>
      </w:r>
      <w:r w:rsidR="00EC139F">
        <w:rPr>
          <w:rFonts w:hint="cs"/>
          <w:rtl/>
          <w:lang w:val="en-US" w:bidi="ar-EG"/>
        </w:rPr>
        <w:t>"</w:t>
      </w:r>
      <w:r w:rsidR="00575DCB">
        <w:rPr>
          <w:rFonts w:hint="cs"/>
          <w:rtl/>
          <w:lang w:val="en-US" w:bidi="ar-EG"/>
        </w:rPr>
        <w:t xml:space="preserve"> </w:t>
      </w:r>
      <w:r w:rsidR="00EC139F">
        <w:rPr>
          <w:rFonts w:hint="cs"/>
          <w:rtl/>
          <w:lang w:val="en-US" w:bidi="ar-EG"/>
        </w:rPr>
        <w:t>على عشرة أجزاء</w:t>
      </w:r>
      <w:r w:rsidR="00842320">
        <w:rPr>
          <w:rFonts w:hint="cs"/>
          <w:rtl/>
          <w:lang w:val="en-US" w:bidi="ar-EG"/>
        </w:rPr>
        <w:t xml:space="preserve"> رئيسية</w:t>
      </w:r>
      <w:r w:rsidR="00EC139F">
        <w:rPr>
          <w:rFonts w:hint="cs"/>
          <w:rtl/>
          <w:lang w:val="en-US" w:bidi="ar-EG"/>
        </w:rPr>
        <w:t xml:space="preserve">، ويتضمن الجزء المتعلق بالمؤتمر العالمي لتنمية الاتصالات لعام </w:t>
      </w:r>
      <w:r w:rsidR="00EC139F">
        <w:rPr>
          <w:lang w:val="en-US" w:bidi="ar-EG"/>
        </w:rPr>
        <w:t>2021</w:t>
      </w:r>
      <w:r w:rsidR="00EC139F">
        <w:rPr>
          <w:rFonts w:hint="cs"/>
          <w:rtl/>
          <w:lang w:val="en-US" w:bidi="ar-EG"/>
        </w:rPr>
        <w:t xml:space="preserve"> </w:t>
      </w:r>
      <w:r w:rsidR="00EE03A7">
        <w:rPr>
          <w:rFonts w:hint="cs"/>
          <w:rtl/>
          <w:lang w:val="en-US" w:bidi="ar-EG"/>
        </w:rPr>
        <w:t>"التدابير الاحترازية الواجب اتخاذها أثناء الاجتماعات"، بما في ذلك مبادئ توجيهية للسفر.</w:t>
      </w:r>
    </w:p>
    <w:p w14:paraId="667752E2" w14:textId="27CCA543" w:rsidR="001D2947" w:rsidRPr="00B44FC7" w:rsidRDefault="00EE03A7" w:rsidP="001D2947">
      <w:pPr>
        <w:pStyle w:val="Headingb"/>
        <w:rPr>
          <w:lang w:bidi="ar-SY"/>
        </w:rPr>
      </w:pPr>
      <w:r w:rsidRPr="00B44FC7">
        <w:rPr>
          <w:rFonts w:hint="cs"/>
          <w:rtl/>
          <w:lang w:bidi="ar-SY"/>
        </w:rPr>
        <w:t>المفاضلة بين أربعة سيناريوهات مختلفة</w:t>
      </w:r>
    </w:p>
    <w:p w14:paraId="0B85E8ED" w14:textId="597D9B79" w:rsidR="001D2947" w:rsidRPr="001F4554" w:rsidRDefault="001D2947" w:rsidP="002937C8">
      <w:pPr>
        <w:rPr>
          <w:spacing w:val="2"/>
          <w:rtl/>
          <w:lang w:bidi="ar-SY"/>
        </w:rPr>
      </w:pPr>
      <w:r w:rsidRPr="001F4554">
        <w:rPr>
          <w:rFonts w:hint="cs"/>
          <w:spacing w:val="2"/>
          <w:rtl/>
          <w:lang w:bidi="ar-SY"/>
        </w:rPr>
        <w:t>3.3</w:t>
      </w:r>
      <w:r w:rsidRPr="001F4554">
        <w:rPr>
          <w:spacing w:val="2"/>
          <w:rtl/>
          <w:lang w:bidi="ar-SY"/>
        </w:rPr>
        <w:tab/>
      </w:r>
      <w:r w:rsidR="00EE03A7" w:rsidRPr="001F4554">
        <w:rPr>
          <w:rFonts w:hint="cs"/>
          <w:spacing w:val="2"/>
          <w:rtl/>
          <w:lang w:bidi="ar-SY"/>
        </w:rPr>
        <w:t>أجرت حكومة إثيوبيا تقييماً لأربعة سيناريوهات</w:t>
      </w:r>
      <w:r w:rsidR="009166F5" w:rsidRPr="001F4554">
        <w:rPr>
          <w:rFonts w:hint="cs"/>
          <w:spacing w:val="2"/>
          <w:rtl/>
          <w:lang w:bidi="ar-SY"/>
        </w:rPr>
        <w:t xml:space="preserve"> </w:t>
      </w:r>
      <w:r w:rsidR="00B46A4B" w:rsidRPr="001F4554">
        <w:rPr>
          <w:rFonts w:hint="cs"/>
          <w:spacing w:val="2"/>
          <w:rtl/>
          <w:lang w:bidi="ar-SY"/>
        </w:rPr>
        <w:t xml:space="preserve">لاستضافة المؤتمر العالمي لتنمية الاتصالات لعام </w:t>
      </w:r>
      <w:r w:rsidR="00B46A4B" w:rsidRPr="001F4554">
        <w:rPr>
          <w:spacing w:val="2"/>
          <w:lang w:val="en-US" w:bidi="ar-SY"/>
        </w:rPr>
        <w:t>2021</w:t>
      </w:r>
      <w:r w:rsidR="00B46A4B" w:rsidRPr="001F4554">
        <w:rPr>
          <w:rFonts w:hint="cs"/>
          <w:spacing w:val="2"/>
          <w:rtl/>
          <w:lang w:val="en-US" w:bidi="ar-EG"/>
        </w:rPr>
        <w:t xml:space="preserve"> يشمل مزايا ومثالب كل منها، فضلاً عن </w:t>
      </w:r>
      <w:r w:rsidR="001B5C5E" w:rsidRPr="001F4554">
        <w:rPr>
          <w:rFonts w:hint="cs"/>
          <w:spacing w:val="2"/>
          <w:rtl/>
          <w:lang w:val="en-US" w:bidi="ar-EG"/>
        </w:rPr>
        <w:t>المخاطر واستراتيجيات تخفيفها في كل منها.</w:t>
      </w:r>
      <w:r w:rsidR="00445A2F" w:rsidRPr="001F4554">
        <w:rPr>
          <w:rFonts w:hint="cs"/>
          <w:spacing w:val="2"/>
          <w:rtl/>
          <w:lang w:val="en-US" w:bidi="ar-EG"/>
        </w:rPr>
        <w:t xml:space="preserve"> ويسلط هذا القسم الضوء على مزايا</w:t>
      </w:r>
      <w:r w:rsidR="00AB5D93" w:rsidRPr="001F4554">
        <w:rPr>
          <w:rFonts w:hint="cs"/>
          <w:spacing w:val="2"/>
          <w:rtl/>
          <w:lang w:val="en-US" w:bidi="ar-EG"/>
        </w:rPr>
        <w:t xml:space="preserve"> هذه السيناريوهات</w:t>
      </w:r>
      <w:r w:rsidR="00445A2F" w:rsidRPr="001F4554">
        <w:rPr>
          <w:rFonts w:hint="cs"/>
          <w:spacing w:val="2"/>
          <w:rtl/>
          <w:lang w:val="en-US" w:bidi="ar-EG"/>
        </w:rPr>
        <w:t xml:space="preserve"> و</w:t>
      </w:r>
      <w:r w:rsidR="00AB5D93" w:rsidRPr="001F4554">
        <w:rPr>
          <w:rFonts w:hint="cs"/>
          <w:spacing w:val="2"/>
          <w:rtl/>
          <w:lang w:val="en-US" w:bidi="ar-EG"/>
        </w:rPr>
        <w:t>مثالبها.</w:t>
      </w:r>
    </w:p>
    <w:p w14:paraId="250F8345" w14:textId="02D421C0" w:rsidR="001D2947" w:rsidRPr="00B44FC7" w:rsidRDefault="00DC52C4" w:rsidP="00B44FC7">
      <w:pPr>
        <w:pStyle w:val="Headingb"/>
        <w:rPr>
          <w:u w:val="single"/>
          <w:rtl/>
          <w:lang w:bidi="ar-SY"/>
        </w:rPr>
      </w:pPr>
      <w:r w:rsidRPr="001F4554">
        <w:rPr>
          <w:rFonts w:hint="cs"/>
          <w:u w:val="single"/>
          <w:rtl/>
          <w:lang w:bidi="ar-SY"/>
        </w:rPr>
        <w:lastRenderedPageBreak/>
        <w:t xml:space="preserve">السيناريو </w:t>
      </w:r>
      <w:r w:rsidRPr="00B44FC7">
        <w:rPr>
          <w:u w:val="single"/>
          <w:lang w:bidi="ar-SY"/>
        </w:rPr>
        <w:t>1</w:t>
      </w:r>
      <w:r w:rsidRPr="00B44FC7">
        <w:rPr>
          <w:rFonts w:hint="cs"/>
          <w:u w:val="single"/>
          <w:rtl/>
          <w:lang w:bidi="ar-SY"/>
        </w:rPr>
        <w:t xml:space="preserve"> </w:t>
      </w:r>
      <w:r w:rsidRPr="00B44FC7">
        <w:rPr>
          <w:u w:val="single"/>
          <w:rtl/>
          <w:lang w:bidi="ar-SY"/>
        </w:rPr>
        <w:t>–</w:t>
      </w:r>
      <w:r w:rsidRPr="00B44FC7">
        <w:rPr>
          <w:rFonts w:hint="cs"/>
          <w:u w:val="single"/>
          <w:rtl/>
          <w:lang w:bidi="ar-SY"/>
        </w:rPr>
        <w:t xml:space="preserve"> عقد المؤتمر </w:t>
      </w:r>
      <w:r w:rsidR="00062879" w:rsidRPr="00B44FC7">
        <w:rPr>
          <w:rFonts w:hint="cs"/>
          <w:u w:val="single"/>
          <w:rtl/>
          <w:lang w:bidi="ar-SY"/>
        </w:rPr>
        <w:t xml:space="preserve">وفقاً </w:t>
      </w:r>
      <w:r w:rsidR="00F42DD9" w:rsidRPr="00B44FC7">
        <w:rPr>
          <w:rFonts w:hint="cs"/>
          <w:u w:val="single"/>
          <w:rtl/>
          <w:lang w:bidi="ar-SY"/>
        </w:rPr>
        <w:t>للخطة الأولى</w:t>
      </w:r>
    </w:p>
    <w:p w14:paraId="7C3903B5" w14:textId="088DA313" w:rsidR="001D2947" w:rsidRPr="00575DCB" w:rsidRDefault="001D2947" w:rsidP="001F4554">
      <w:pPr>
        <w:keepNext/>
        <w:keepLines/>
        <w:rPr>
          <w:rtl/>
          <w:lang w:val="en-US" w:bidi="ar-EG"/>
        </w:rPr>
      </w:pPr>
      <w:r w:rsidRPr="00CC6D06">
        <w:rPr>
          <w:rFonts w:hint="cs"/>
          <w:b/>
          <w:bCs/>
          <w:rtl/>
          <w:lang w:bidi="ar-SY"/>
        </w:rPr>
        <w:t>4.3</w:t>
      </w:r>
      <w:r>
        <w:rPr>
          <w:rtl/>
          <w:lang w:bidi="ar-SY"/>
        </w:rPr>
        <w:tab/>
      </w:r>
      <w:r w:rsidR="00575DCB" w:rsidRPr="00AD41E0">
        <w:rPr>
          <w:rFonts w:hint="cs"/>
          <w:b/>
          <w:bCs/>
          <w:rtl/>
          <w:lang w:bidi="ar-SY"/>
        </w:rPr>
        <w:t>المزايا:</w:t>
      </w:r>
      <w:r w:rsidR="00575DCB">
        <w:rPr>
          <w:rFonts w:hint="cs"/>
          <w:rtl/>
          <w:lang w:bidi="ar-SY"/>
        </w:rPr>
        <w:t xml:space="preserve"> إن استضافة المؤتمر العالمي لتنمية الاتصالات لعام </w:t>
      </w:r>
      <w:r w:rsidR="00575DCB">
        <w:rPr>
          <w:lang w:val="en-US" w:bidi="ar-SY"/>
        </w:rPr>
        <w:t>2021</w:t>
      </w:r>
      <w:r w:rsidR="00575DCB">
        <w:rPr>
          <w:rFonts w:hint="cs"/>
          <w:rtl/>
          <w:lang w:val="en-US" w:bidi="ar-EG"/>
        </w:rPr>
        <w:t xml:space="preserve"> </w:t>
      </w:r>
      <w:r w:rsidR="00575DCB">
        <w:rPr>
          <w:lang w:val="en-US" w:bidi="ar-EG"/>
        </w:rPr>
        <w:t>(WTDC-21)</w:t>
      </w:r>
      <w:r w:rsidR="00575DCB">
        <w:rPr>
          <w:rFonts w:hint="cs"/>
          <w:rtl/>
          <w:lang w:val="en-US" w:bidi="ar-EG"/>
        </w:rPr>
        <w:t xml:space="preserve"> على أرض البلد المضيف </w:t>
      </w:r>
      <w:r w:rsidR="00BD4249">
        <w:rPr>
          <w:rFonts w:hint="cs"/>
          <w:rtl/>
          <w:lang w:val="en-US" w:bidi="ar-EG"/>
        </w:rPr>
        <w:t xml:space="preserve">مع </w:t>
      </w:r>
      <w:r w:rsidR="00575DCB">
        <w:rPr>
          <w:rFonts w:hint="cs"/>
          <w:rtl/>
          <w:lang w:val="en-US" w:bidi="ar-EG"/>
        </w:rPr>
        <w:t xml:space="preserve">معالجة </w:t>
      </w:r>
      <w:r w:rsidR="00AD41E0">
        <w:rPr>
          <w:rFonts w:hint="cs"/>
          <w:rtl/>
          <w:lang w:val="en-US" w:bidi="ar-EG"/>
        </w:rPr>
        <w:t>ال</w:t>
      </w:r>
      <w:r w:rsidR="00575DCB">
        <w:rPr>
          <w:rFonts w:hint="cs"/>
          <w:rtl/>
          <w:lang w:val="en-US" w:bidi="ar-EG"/>
        </w:rPr>
        <w:t>تحديات</w:t>
      </w:r>
      <w:r w:rsidR="00AD41E0">
        <w:rPr>
          <w:rFonts w:hint="cs"/>
          <w:rtl/>
          <w:lang w:val="en-US" w:bidi="ar-EG"/>
        </w:rPr>
        <w:t xml:space="preserve"> التي تفرضها</w:t>
      </w:r>
      <w:r w:rsidR="00575DCB">
        <w:rPr>
          <w:rFonts w:hint="cs"/>
          <w:rtl/>
          <w:lang w:val="en-US" w:bidi="ar-EG"/>
        </w:rPr>
        <w:t xml:space="preserve"> جائحة فيروس كورونا </w:t>
      </w:r>
      <w:r w:rsidR="00AD41E0">
        <w:rPr>
          <w:rFonts w:hint="cs"/>
          <w:rtl/>
          <w:lang w:val="en-US" w:bidi="ar-EG"/>
        </w:rPr>
        <w:t>س</w:t>
      </w:r>
      <w:r w:rsidR="00A51145">
        <w:rPr>
          <w:rFonts w:hint="cs"/>
          <w:rtl/>
          <w:lang w:val="en-US" w:bidi="ar-EG"/>
        </w:rPr>
        <w:t>ت</w:t>
      </w:r>
      <w:r w:rsidR="00AD41E0">
        <w:rPr>
          <w:rFonts w:hint="cs"/>
          <w:rtl/>
          <w:lang w:val="en-US" w:bidi="ar-EG"/>
        </w:rPr>
        <w:t xml:space="preserve">جعل هذا الحدث مثالاً </w:t>
      </w:r>
      <w:r w:rsidR="00396AF6">
        <w:rPr>
          <w:rFonts w:hint="cs"/>
          <w:rtl/>
          <w:lang w:val="en-US" w:bidi="ar-EG"/>
        </w:rPr>
        <w:t>لأفضل الممارسات</w:t>
      </w:r>
      <w:r w:rsidR="00AD41E0">
        <w:rPr>
          <w:rFonts w:hint="cs"/>
          <w:rtl/>
          <w:lang w:val="en-US" w:bidi="ar-EG"/>
        </w:rPr>
        <w:t xml:space="preserve"> تحتذي به سائر المؤتمرات المماثلة. </w:t>
      </w:r>
      <w:r w:rsidR="00A51145">
        <w:rPr>
          <w:rFonts w:hint="cs"/>
          <w:rtl/>
          <w:lang w:val="en-US" w:bidi="ar-EG"/>
        </w:rPr>
        <w:t>و</w:t>
      </w:r>
      <w:r w:rsidR="00AD41E0">
        <w:rPr>
          <w:rFonts w:hint="cs"/>
          <w:rtl/>
          <w:lang w:val="en-US" w:bidi="ar-EG"/>
        </w:rPr>
        <w:t xml:space="preserve">استضافة المؤتمر على الأرض </w:t>
      </w:r>
      <w:r w:rsidR="00A51145">
        <w:rPr>
          <w:rFonts w:hint="cs"/>
          <w:rtl/>
          <w:lang w:val="en-US" w:bidi="ar-EG"/>
        </w:rPr>
        <w:t>تُ</w:t>
      </w:r>
      <w:r w:rsidR="00AD41E0">
        <w:rPr>
          <w:rFonts w:hint="cs"/>
          <w:rtl/>
          <w:lang w:val="en-US" w:bidi="ar-EG"/>
        </w:rPr>
        <w:t>ثري جدول أعماله ونتائجه بفضل التفاعل الرسمي وغير الرسمي المتكرر فيما بين المشاركين فيه.</w:t>
      </w:r>
      <w:r w:rsidR="000B27F2">
        <w:rPr>
          <w:rFonts w:hint="cs"/>
          <w:rtl/>
          <w:lang w:val="en-US" w:bidi="ar-EG"/>
        </w:rPr>
        <w:t xml:space="preserve"> </w:t>
      </w:r>
      <w:r w:rsidR="00A51145">
        <w:rPr>
          <w:rFonts w:hint="cs"/>
          <w:rtl/>
          <w:lang w:val="en-US" w:bidi="ar-EG"/>
        </w:rPr>
        <w:t>كما أنها ستُ</w:t>
      </w:r>
      <w:r w:rsidR="000B27F2">
        <w:rPr>
          <w:rFonts w:hint="cs"/>
          <w:rtl/>
          <w:lang w:val="en-US" w:bidi="ar-EG"/>
        </w:rPr>
        <w:t>شعر المشاركين فيه من القارة المضيفة بالانتماء لإنهم سيج</w:t>
      </w:r>
      <w:r w:rsidR="00BD4249">
        <w:rPr>
          <w:rFonts w:hint="cs"/>
          <w:rtl/>
          <w:lang w:val="en-US" w:bidi="ar-EG"/>
        </w:rPr>
        <w:t>ت</w:t>
      </w:r>
      <w:r w:rsidR="000B27F2">
        <w:rPr>
          <w:rFonts w:hint="cs"/>
          <w:rtl/>
          <w:lang w:val="en-US" w:bidi="ar-EG"/>
        </w:rPr>
        <w:t>معون في حدث يُعقد في</w:t>
      </w:r>
      <w:r w:rsidR="00D85D1C">
        <w:rPr>
          <w:rFonts w:hint="eastAsia"/>
          <w:rtl/>
          <w:lang w:val="en-US" w:bidi="ar-EG"/>
        </w:rPr>
        <w:t> </w:t>
      </w:r>
      <w:r w:rsidR="000B27F2">
        <w:rPr>
          <w:rFonts w:hint="cs"/>
          <w:rtl/>
          <w:lang w:val="en-US" w:bidi="ar-EG"/>
        </w:rPr>
        <w:t>العاصمة الدبلوماسية للقارة التي ينتمون إليه</w:t>
      </w:r>
      <w:r w:rsidR="00A51145">
        <w:rPr>
          <w:rFonts w:hint="cs"/>
          <w:rtl/>
          <w:lang w:val="en-US" w:bidi="ar-EG"/>
        </w:rPr>
        <w:t>ا</w:t>
      </w:r>
      <w:r w:rsidR="000B27F2">
        <w:rPr>
          <w:rFonts w:hint="cs"/>
          <w:rtl/>
          <w:lang w:val="en-US" w:bidi="ar-EG"/>
        </w:rPr>
        <w:t>. و</w:t>
      </w:r>
      <w:r w:rsidR="00A51145">
        <w:rPr>
          <w:rFonts w:hint="cs"/>
          <w:rtl/>
          <w:lang w:val="en-US" w:bidi="ar-EG"/>
        </w:rPr>
        <w:t xml:space="preserve">سيمكّن </w:t>
      </w:r>
      <w:r w:rsidR="000B27F2">
        <w:rPr>
          <w:rFonts w:hint="cs"/>
          <w:rtl/>
          <w:lang w:val="en-US" w:bidi="ar-EG"/>
        </w:rPr>
        <w:t xml:space="preserve">عقد المؤتمر على الأرض </w:t>
      </w:r>
      <w:r w:rsidR="00A51145">
        <w:rPr>
          <w:rFonts w:hint="cs"/>
          <w:rtl/>
          <w:lang w:val="en-US" w:bidi="ar-EG"/>
        </w:rPr>
        <w:t>البلدان الإفريقية</w:t>
      </w:r>
      <w:r w:rsidR="003746F1">
        <w:rPr>
          <w:rFonts w:hint="cs"/>
          <w:rtl/>
          <w:lang w:val="en-US" w:bidi="ar-EG"/>
        </w:rPr>
        <w:t xml:space="preserve"> الأخرى</w:t>
      </w:r>
      <w:r w:rsidR="00A51145">
        <w:rPr>
          <w:rFonts w:hint="cs"/>
          <w:rtl/>
          <w:lang w:val="en-US" w:bidi="ar-EG"/>
        </w:rPr>
        <w:t xml:space="preserve"> من عرض برامج أعمالها لتنمية الاتصالات وتكنولوجيا المعلومات والاتصالات </w:t>
      </w:r>
      <w:r w:rsidR="00A51145">
        <w:rPr>
          <w:lang w:val="en-US" w:bidi="ar-EG"/>
        </w:rPr>
        <w:t>(ICT)</w:t>
      </w:r>
      <w:r w:rsidR="00A51145">
        <w:rPr>
          <w:rFonts w:hint="cs"/>
          <w:rtl/>
          <w:lang w:val="en-US" w:bidi="ar-EG"/>
        </w:rPr>
        <w:t xml:space="preserve"> على المجتمع الدولي. وسيساعد ذلك أيضاً في بناء الثقة في القدرة على استضافة أحداث دولية رفيعة المستوى مماثلة.</w:t>
      </w:r>
    </w:p>
    <w:p w14:paraId="2DCAE2BA" w14:textId="60B3CD6C" w:rsidR="001D2947" w:rsidRPr="00A51145" w:rsidRDefault="001D2947" w:rsidP="001D2947">
      <w:pPr>
        <w:rPr>
          <w:rtl/>
          <w:lang w:val="en-US" w:bidi="ar-EG"/>
        </w:rPr>
      </w:pPr>
      <w:r w:rsidRPr="00CC6D06">
        <w:rPr>
          <w:rFonts w:hint="cs"/>
          <w:b/>
          <w:bCs/>
          <w:rtl/>
          <w:lang w:bidi="ar-SY"/>
        </w:rPr>
        <w:t>5.3</w:t>
      </w:r>
      <w:r>
        <w:rPr>
          <w:rtl/>
          <w:lang w:bidi="ar-SY"/>
        </w:rPr>
        <w:tab/>
      </w:r>
      <w:r w:rsidR="00A51145" w:rsidRPr="006B267B">
        <w:rPr>
          <w:rFonts w:hint="cs"/>
          <w:b/>
          <w:bCs/>
          <w:rtl/>
          <w:lang w:bidi="ar-SY"/>
        </w:rPr>
        <w:t>المثالب:</w:t>
      </w:r>
      <w:r w:rsidR="00A51145">
        <w:rPr>
          <w:rFonts w:hint="cs"/>
          <w:rtl/>
          <w:lang w:bidi="ar-SY"/>
        </w:rPr>
        <w:t xml:space="preserve"> قد يظل تفشي جائحة </w:t>
      </w:r>
      <w:r w:rsidR="00BD4249">
        <w:rPr>
          <w:rFonts w:hint="cs"/>
          <w:rtl/>
          <w:lang w:bidi="ar-SY"/>
        </w:rPr>
        <w:t xml:space="preserve">فيروس كورونا </w:t>
      </w:r>
      <w:r w:rsidR="00D45362">
        <w:rPr>
          <w:rFonts w:hint="cs"/>
          <w:rtl/>
          <w:lang w:val="en-US" w:bidi="ar-EG"/>
        </w:rPr>
        <w:t xml:space="preserve">يشكل </w:t>
      </w:r>
      <w:r w:rsidR="00A51145">
        <w:rPr>
          <w:rFonts w:hint="cs"/>
          <w:rtl/>
          <w:lang w:val="en-US" w:bidi="ar-EG"/>
        </w:rPr>
        <w:t>تحدياً أثناء انعقاد المؤتمر العالمي لتنمية الاتصالات لعام</w:t>
      </w:r>
      <w:r w:rsidR="00D85D1C">
        <w:rPr>
          <w:rFonts w:hint="eastAsia"/>
          <w:rtl/>
          <w:lang w:val="en-US" w:bidi="ar-EG"/>
        </w:rPr>
        <w:t> </w:t>
      </w:r>
      <w:r w:rsidR="00A51145">
        <w:rPr>
          <w:lang w:val="en-US" w:bidi="ar-EG"/>
        </w:rPr>
        <w:t>2021</w:t>
      </w:r>
      <w:r w:rsidR="00A51145">
        <w:rPr>
          <w:rFonts w:hint="cs"/>
          <w:rtl/>
          <w:lang w:val="en-US" w:bidi="ar-EG"/>
        </w:rPr>
        <w:t xml:space="preserve"> </w:t>
      </w:r>
      <w:r w:rsidR="00D45362">
        <w:rPr>
          <w:rFonts w:hint="cs"/>
          <w:rtl/>
          <w:lang w:val="en-US" w:bidi="ar-EG"/>
        </w:rPr>
        <w:t>و</w:t>
      </w:r>
      <w:r w:rsidR="00A51145">
        <w:rPr>
          <w:rFonts w:hint="cs"/>
          <w:rtl/>
          <w:lang w:val="en-US" w:bidi="ar-EG"/>
        </w:rPr>
        <w:t>بعده. وقد يؤدي تفشي الجائحة إلى</w:t>
      </w:r>
      <w:r w:rsidR="006B267B">
        <w:rPr>
          <w:rFonts w:hint="cs"/>
          <w:rtl/>
          <w:lang w:val="en-US" w:bidi="ar-EG"/>
        </w:rPr>
        <w:t xml:space="preserve"> </w:t>
      </w:r>
      <w:r w:rsidR="00A51145">
        <w:rPr>
          <w:rFonts w:hint="cs"/>
          <w:rtl/>
          <w:lang w:val="en-US" w:bidi="ar-EG"/>
        </w:rPr>
        <w:t xml:space="preserve">انخفاض </w:t>
      </w:r>
      <w:r w:rsidR="006B267B">
        <w:rPr>
          <w:rFonts w:hint="cs"/>
          <w:rtl/>
          <w:lang w:val="en-US" w:bidi="ar-EG"/>
        </w:rPr>
        <w:t>نسبة الحضور في المؤتمر عن النسبة المتوقعة انخفاضاً كبيراً.</w:t>
      </w:r>
    </w:p>
    <w:p w14:paraId="7793CE1F" w14:textId="4F7D32A1" w:rsidR="001D2947" w:rsidRPr="00F5785F" w:rsidRDefault="00F42DD9" w:rsidP="00B44FC7">
      <w:pPr>
        <w:pStyle w:val="Headingb"/>
        <w:rPr>
          <w:u w:val="single"/>
          <w:rtl/>
          <w:lang w:bidi="ar-SY"/>
        </w:rPr>
      </w:pPr>
      <w:r>
        <w:rPr>
          <w:rFonts w:hint="cs"/>
          <w:u w:val="single"/>
          <w:rtl/>
          <w:lang w:bidi="ar-SY"/>
        </w:rPr>
        <w:t>السيناريو 2</w:t>
      </w:r>
      <w:r w:rsidR="00F5785F" w:rsidRPr="00F5785F">
        <w:rPr>
          <w:rFonts w:hint="cs"/>
          <w:u w:val="single"/>
          <w:rtl/>
          <w:lang w:bidi="ar-SY"/>
        </w:rPr>
        <w:t xml:space="preserve"> </w:t>
      </w:r>
      <w:r w:rsidRPr="00F5785F">
        <w:rPr>
          <w:u w:val="single"/>
          <w:lang w:bidi="ar-SY"/>
        </w:rPr>
        <w:t>-</w:t>
      </w:r>
      <w:r w:rsidRPr="00F5785F">
        <w:rPr>
          <w:rFonts w:hint="cs"/>
          <w:u w:val="single"/>
          <w:rtl/>
          <w:lang w:bidi="ar-SY"/>
        </w:rPr>
        <w:t xml:space="preserve"> </w:t>
      </w:r>
      <w:r w:rsidR="009E5D92" w:rsidRPr="00F5785F">
        <w:rPr>
          <w:rFonts w:hint="cs"/>
          <w:u w:val="single"/>
          <w:rtl/>
          <w:lang w:bidi="ar-SY"/>
        </w:rPr>
        <w:t>عقد المؤتمر كحدث</w:t>
      </w:r>
      <w:r w:rsidR="00396AF6" w:rsidRPr="00F5785F">
        <w:rPr>
          <w:rFonts w:hint="cs"/>
          <w:u w:val="single"/>
          <w:rtl/>
          <w:lang w:bidi="ar-SY"/>
        </w:rPr>
        <w:t xml:space="preserve"> مختلط</w:t>
      </w:r>
    </w:p>
    <w:p w14:paraId="524AE6A0" w14:textId="081FC51D" w:rsidR="001D2947" w:rsidRPr="00C05CAD" w:rsidRDefault="001D2947" w:rsidP="001D2947">
      <w:pPr>
        <w:rPr>
          <w:rtl/>
          <w:lang w:val="en-US" w:bidi="ar-EG"/>
        </w:rPr>
      </w:pPr>
      <w:r>
        <w:rPr>
          <w:rFonts w:hint="cs"/>
          <w:rtl/>
          <w:lang w:bidi="ar-SY"/>
        </w:rPr>
        <w:t>6.3</w:t>
      </w:r>
      <w:r>
        <w:rPr>
          <w:rtl/>
          <w:lang w:bidi="ar-SY"/>
        </w:rPr>
        <w:tab/>
      </w:r>
      <w:r w:rsidR="00941715" w:rsidRPr="00AD41E0">
        <w:rPr>
          <w:rFonts w:hint="cs"/>
          <w:b/>
          <w:bCs/>
          <w:rtl/>
          <w:lang w:bidi="ar-SY"/>
        </w:rPr>
        <w:t>المزايا:</w:t>
      </w:r>
      <w:r w:rsidR="00B74DF4">
        <w:rPr>
          <w:rFonts w:hint="cs"/>
          <w:b/>
          <w:bCs/>
          <w:rtl/>
          <w:lang w:bidi="ar-SY"/>
        </w:rPr>
        <w:t xml:space="preserve"> </w:t>
      </w:r>
      <w:r w:rsidR="008E63CA">
        <w:rPr>
          <w:rFonts w:hint="cs"/>
          <w:rtl/>
          <w:lang w:bidi="ar-SY"/>
        </w:rPr>
        <w:t xml:space="preserve">إن استضافة المؤتمر العالمي لتنمية الاتصالات لعام </w:t>
      </w:r>
      <w:r w:rsidR="008E63CA">
        <w:rPr>
          <w:lang w:val="en-US" w:bidi="ar-SY"/>
        </w:rPr>
        <w:t>2021</w:t>
      </w:r>
      <w:r w:rsidR="008E63CA">
        <w:rPr>
          <w:rFonts w:hint="cs"/>
          <w:rtl/>
          <w:lang w:val="en-US" w:bidi="ar-SY"/>
        </w:rPr>
        <w:t xml:space="preserve"> على الأرض وعبر الإنترنت</w:t>
      </w:r>
      <w:r w:rsidR="00373D92">
        <w:rPr>
          <w:rFonts w:hint="cs"/>
          <w:rtl/>
          <w:lang w:val="en-US" w:bidi="ar-SY"/>
        </w:rPr>
        <w:t xml:space="preserve"> </w:t>
      </w:r>
      <w:r w:rsidR="008E63CA">
        <w:rPr>
          <w:rFonts w:hint="cs"/>
          <w:rtl/>
          <w:lang w:val="en-US" w:bidi="ar-SY"/>
        </w:rPr>
        <w:t xml:space="preserve">بمعالجة </w:t>
      </w:r>
      <w:r w:rsidR="005A37D1">
        <w:rPr>
          <w:rFonts w:hint="cs"/>
          <w:rtl/>
          <w:lang w:val="en-US" w:bidi="ar-SY"/>
        </w:rPr>
        <w:t>ت</w:t>
      </w:r>
      <w:r w:rsidR="008E63CA">
        <w:rPr>
          <w:rFonts w:hint="cs"/>
          <w:rtl/>
          <w:lang w:val="en-US" w:bidi="ar-SY"/>
        </w:rPr>
        <w:t xml:space="preserve">حديات جائحة </w:t>
      </w:r>
      <w:r w:rsidR="00396AF6">
        <w:rPr>
          <w:rFonts w:hint="cs"/>
          <w:rtl/>
          <w:lang w:val="en-US" w:bidi="ar-SY"/>
        </w:rPr>
        <w:t>فيروس كورونا</w:t>
      </w:r>
      <w:r w:rsidR="008E63CA">
        <w:rPr>
          <w:rFonts w:hint="cs"/>
          <w:rtl/>
          <w:lang w:val="en-US" w:bidi="ar-EG"/>
        </w:rPr>
        <w:t>، ومن ثم التكيف مع الوضع الطبيعي الجديد، س</w:t>
      </w:r>
      <w:r w:rsidR="004063A5">
        <w:rPr>
          <w:rFonts w:hint="cs"/>
          <w:rtl/>
          <w:lang w:val="en-US" w:bidi="ar-EG"/>
        </w:rPr>
        <w:t>ت</w:t>
      </w:r>
      <w:r w:rsidR="008E63CA">
        <w:rPr>
          <w:rFonts w:hint="cs"/>
          <w:rtl/>
          <w:lang w:val="en-US" w:bidi="ar-EG"/>
        </w:rPr>
        <w:t xml:space="preserve">جعل هذا المؤتمر مثالاً </w:t>
      </w:r>
      <w:r w:rsidR="00396AF6">
        <w:rPr>
          <w:rFonts w:hint="cs"/>
          <w:rtl/>
          <w:lang w:val="en-US" w:bidi="ar-EG"/>
        </w:rPr>
        <w:t>لأفضل الممارسات</w:t>
      </w:r>
      <w:r w:rsidR="008E63CA">
        <w:rPr>
          <w:rFonts w:hint="cs"/>
          <w:rtl/>
          <w:lang w:val="en-US" w:bidi="ar-EG"/>
        </w:rPr>
        <w:t xml:space="preserve"> تحتذي به سائر المؤتمرات المماثلة. </w:t>
      </w:r>
      <w:bookmarkStart w:id="0" w:name="_Hlk69913270"/>
      <w:r w:rsidR="008E63CA">
        <w:rPr>
          <w:rFonts w:hint="cs"/>
          <w:rtl/>
          <w:lang w:val="en-US" w:bidi="ar-EG"/>
        </w:rPr>
        <w:t>ويمكن لإثيوبيا أن تشير على الدول الأعضاء في الاتحاد، بناءً على متطلبات هذه الدول وبما يتفق مع مص</w:t>
      </w:r>
      <w:r w:rsidR="004063A5">
        <w:rPr>
          <w:rFonts w:hint="cs"/>
          <w:rtl/>
          <w:lang w:val="en-US" w:bidi="ar-EG"/>
        </w:rPr>
        <w:t>لحة</w:t>
      </w:r>
      <w:r w:rsidR="008E63CA">
        <w:rPr>
          <w:rFonts w:hint="cs"/>
          <w:rtl/>
          <w:lang w:val="en-US" w:bidi="ar-EG"/>
        </w:rPr>
        <w:t xml:space="preserve"> المؤتمر الفضلى، بإ</w:t>
      </w:r>
      <w:r w:rsidR="004063A5">
        <w:rPr>
          <w:rFonts w:hint="cs"/>
          <w:rtl/>
          <w:lang w:val="en-US" w:bidi="ar-EG"/>
        </w:rPr>
        <w:t>يفاد</w:t>
      </w:r>
      <w:r w:rsidR="008E63CA">
        <w:rPr>
          <w:rFonts w:hint="cs"/>
          <w:rtl/>
          <w:lang w:val="en-US" w:bidi="ar-EG"/>
        </w:rPr>
        <w:t xml:space="preserve"> ممثّلين لها</w:t>
      </w:r>
      <w:r w:rsidR="00DC6406">
        <w:rPr>
          <w:rFonts w:hint="cs"/>
          <w:rtl/>
          <w:lang w:val="en-US" w:bidi="ar-EG"/>
        </w:rPr>
        <w:t xml:space="preserve"> قد</w:t>
      </w:r>
      <w:r w:rsidR="008E63CA">
        <w:rPr>
          <w:rFonts w:hint="cs"/>
          <w:rtl/>
          <w:lang w:val="en-US" w:bidi="ar-EG"/>
        </w:rPr>
        <w:t xml:space="preserve"> طُعِّموا بالفعل </w:t>
      </w:r>
      <w:r w:rsidR="000560A5">
        <w:rPr>
          <w:rFonts w:hint="cs"/>
          <w:rtl/>
          <w:lang w:val="en-US" w:bidi="ar-EG"/>
        </w:rPr>
        <w:t>بلقاح فيروس كورونا</w:t>
      </w:r>
      <w:r w:rsidR="00E5509C">
        <w:rPr>
          <w:rFonts w:hint="cs"/>
          <w:rtl/>
          <w:lang w:val="en-US" w:bidi="ar-EG"/>
        </w:rPr>
        <w:t xml:space="preserve"> </w:t>
      </w:r>
      <w:bookmarkEnd w:id="0"/>
      <w:r w:rsidR="008E63CA">
        <w:rPr>
          <w:rFonts w:hint="cs"/>
          <w:rtl/>
          <w:lang w:val="en-US" w:bidi="ar-EG"/>
        </w:rPr>
        <w:t xml:space="preserve">وعقد المؤتمر كحدث </w:t>
      </w:r>
      <w:r w:rsidR="000560A5">
        <w:rPr>
          <w:rFonts w:hint="cs"/>
          <w:rtl/>
          <w:lang w:val="en-US" w:bidi="ar-EG"/>
        </w:rPr>
        <w:t>بنسق مختلط</w:t>
      </w:r>
      <w:r w:rsidR="008E63CA">
        <w:rPr>
          <w:rFonts w:hint="cs"/>
          <w:rtl/>
          <w:lang w:val="en-US" w:bidi="ar-EG"/>
        </w:rPr>
        <w:t xml:space="preserve"> يحقق جزئياً المزايا المشار إليها في السيناريو </w:t>
      </w:r>
      <w:r w:rsidR="008E63CA">
        <w:rPr>
          <w:lang w:val="en-US" w:bidi="ar-EG"/>
        </w:rPr>
        <w:t>1</w:t>
      </w:r>
      <w:r w:rsidR="008E63CA">
        <w:rPr>
          <w:rFonts w:hint="cs"/>
          <w:rtl/>
          <w:lang w:val="en-US" w:bidi="ar-EG"/>
        </w:rPr>
        <w:t xml:space="preserve">، بينما يكسر </w:t>
      </w:r>
      <w:r w:rsidR="00373D92">
        <w:rPr>
          <w:rFonts w:hint="cs"/>
          <w:rtl/>
          <w:lang w:val="en-US" w:bidi="ar-EG"/>
        </w:rPr>
        <w:t>رتابة الأحداث الافتراضية ويمكّن المشاركين فيه من التفاعل فيما</w:t>
      </w:r>
      <w:r w:rsidR="00B44FC7">
        <w:rPr>
          <w:rFonts w:hint="eastAsia"/>
          <w:rtl/>
          <w:lang w:val="en-US" w:bidi="ar-EG"/>
        </w:rPr>
        <w:t> </w:t>
      </w:r>
      <w:r w:rsidR="00373D92">
        <w:rPr>
          <w:rFonts w:hint="cs"/>
          <w:rtl/>
          <w:lang w:val="en-US" w:bidi="ar-EG"/>
        </w:rPr>
        <w:t>بينهم. كما</w:t>
      </w:r>
      <w:r w:rsidR="00D85D1C">
        <w:rPr>
          <w:rFonts w:hint="eastAsia"/>
          <w:rtl/>
          <w:lang w:val="en-US" w:bidi="ar-EG"/>
        </w:rPr>
        <w:t> </w:t>
      </w:r>
      <w:r w:rsidR="000560A5">
        <w:rPr>
          <w:rFonts w:hint="cs"/>
          <w:rtl/>
          <w:lang w:val="en-US" w:bidi="ar-EG"/>
        </w:rPr>
        <w:t>يسلط</w:t>
      </w:r>
      <w:r w:rsidR="00373D92">
        <w:rPr>
          <w:rFonts w:hint="cs"/>
          <w:rtl/>
          <w:lang w:val="en-US" w:bidi="ar-EG"/>
        </w:rPr>
        <w:t xml:space="preserve"> هذا السيناريو </w:t>
      </w:r>
      <w:r w:rsidR="000560A5">
        <w:rPr>
          <w:rFonts w:hint="cs"/>
          <w:rtl/>
          <w:lang w:val="en-US" w:bidi="ar-EG"/>
        </w:rPr>
        <w:t>الضوء على القارة</w:t>
      </w:r>
      <w:r w:rsidR="00373D92">
        <w:rPr>
          <w:rFonts w:hint="cs"/>
          <w:rtl/>
          <w:lang w:val="en-US" w:bidi="ar-EG"/>
        </w:rPr>
        <w:t xml:space="preserve"> المضيف</w:t>
      </w:r>
      <w:r w:rsidR="000560A5">
        <w:rPr>
          <w:rFonts w:hint="cs"/>
          <w:rtl/>
          <w:lang w:val="en-US" w:bidi="ar-EG"/>
        </w:rPr>
        <w:t>ة</w:t>
      </w:r>
      <w:r w:rsidR="00373D92">
        <w:rPr>
          <w:rFonts w:hint="cs"/>
          <w:rtl/>
          <w:lang w:val="en-US" w:bidi="ar-EG"/>
        </w:rPr>
        <w:t>.</w:t>
      </w:r>
      <w:r w:rsidR="007B716A">
        <w:rPr>
          <w:rFonts w:hint="cs"/>
          <w:rtl/>
          <w:lang w:val="en-US" w:bidi="ar-EG"/>
        </w:rPr>
        <w:t xml:space="preserve"> </w:t>
      </w:r>
    </w:p>
    <w:p w14:paraId="127953CB" w14:textId="4AE80421" w:rsidR="001D2947" w:rsidRPr="00D85D1C" w:rsidRDefault="001D2947" w:rsidP="001D2947">
      <w:pPr>
        <w:rPr>
          <w:spacing w:val="-2"/>
          <w:rtl/>
          <w:lang w:bidi="ar-SY"/>
        </w:rPr>
      </w:pPr>
      <w:r w:rsidRPr="00D85D1C">
        <w:rPr>
          <w:rFonts w:hint="cs"/>
          <w:spacing w:val="-2"/>
          <w:rtl/>
          <w:lang w:bidi="ar-SY"/>
        </w:rPr>
        <w:t>7.3</w:t>
      </w:r>
      <w:r w:rsidRPr="00D85D1C">
        <w:rPr>
          <w:spacing w:val="-2"/>
          <w:rtl/>
          <w:lang w:bidi="ar-SY"/>
        </w:rPr>
        <w:tab/>
      </w:r>
      <w:r w:rsidR="00941715" w:rsidRPr="00D85D1C">
        <w:rPr>
          <w:rFonts w:hint="cs"/>
          <w:b/>
          <w:bCs/>
          <w:spacing w:val="-2"/>
          <w:rtl/>
          <w:lang w:bidi="ar-SY"/>
        </w:rPr>
        <w:t>المثالب:</w:t>
      </w:r>
      <w:r w:rsidR="00373D92" w:rsidRPr="00D85D1C">
        <w:rPr>
          <w:rFonts w:hint="cs"/>
          <w:b/>
          <w:bCs/>
          <w:spacing w:val="-2"/>
          <w:rtl/>
          <w:lang w:bidi="ar-SY"/>
        </w:rPr>
        <w:t xml:space="preserve"> </w:t>
      </w:r>
      <w:r w:rsidR="00373D92" w:rsidRPr="00D85D1C">
        <w:rPr>
          <w:rFonts w:hint="cs"/>
          <w:spacing w:val="-2"/>
          <w:rtl/>
          <w:lang w:bidi="ar-SY"/>
        </w:rPr>
        <w:t>من التحديات الأساسية المقترنة باستضافة المؤتمر على الأرض وعبر الإنترنت</w:t>
      </w:r>
      <w:r w:rsidR="00373D92" w:rsidRPr="00D85D1C">
        <w:rPr>
          <w:rFonts w:hint="cs"/>
          <w:b/>
          <w:bCs/>
          <w:spacing w:val="-2"/>
          <w:rtl/>
          <w:lang w:bidi="ar-SY"/>
        </w:rPr>
        <w:t xml:space="preserve"> </w:t>
      </w:r>
      <w:r w:rsidR="00373D92" w:rsidRPr="00D85D1C">
        <w:rPr>
          <w:rFonts w:hint="cs"/>
          <w:spacing w:val="-2"/>
          <w:rtl/>
          <w:lang w:bidi="ar-SY"/>
        </w:rPr>
        <w:t xml:space="preserve">كيفية ضمان </w:t>
      </w:r>
      <w:r w:rsidR="00334ED5" w:rsidRPr="00D85D1C">
        <w:rPr>
          <w:rFonts w:hint="cs"/>
          <w:spacing w:val="-2"/>
          <w:rtl/>
          <w:lang w:bidi="ar-SY"/>
        </w:rPr>
        <w:t>أن يظل</w:t>
      </w:r>
      <w:r w:rsidR="00373D92" w:rsidRPr="00D85D1C">
        <w:rPr>
          <w:rFonts w:hint="cs"/>
          <w:spacing w:val="-2"/>
          <w:rtl/>
          <w:lang w:bidi="ar-SY"/>
        </w:rPr>
        <w:t xml:space="preserve"> المشارك</w:t>
      </w:r>
      <w:r w:rsidR="00334ED5" w:rsidRPr="00D85D1C">
        <w:rPr>
          <w:rFonts w:hint="cs"/>
          <w:spacing w:val="-2"/>
          <w:rtl/>
          <w:lang w:bidi="ar-SY"/>
        </w:rPr>
        <w:t>و</w:t>
      </w:r>
      <w:r w:rsidR="00373D92" w:rsidRPr="00D85D1C">
        <w:rPr>
          <w:rFonts w:hint="cs"/>
          <w:spacing w:val="-2"/>
          <w:rtl/>
          <w:lang w:bidi="ar-SY"/>
        </w:rPr>
        <w:t>ن</w:t>
      </w:r>
      <w:r w:rsidR="00334ED5" w:rsidRPr="00D85D1C">
        <w:rPr>
          <w:rFonts w:hint="cs"/>
          <w:spacing w:val="-2"/>
          <w:rtl/>
          <w:lang w:bidi="ar-SY"/>
        </w:rPr>
        <w:t xml:space="preserve"> فيه</w:t>
      </w:r>
      <w:r w:rsidR="00373D92" w:rsidRPr="00D85D1C">
        <w:rPr>
          <w:rFonts w:hint="cs"/>
          <w:spacing w:val="-2"/>
          <w:rtl/>
          <w:lang w:bidi="ar-SY"/>
        </w:rPr>
        <w:t xml:space="preserve"> عبر الإنترنت</w:t>
      </w:r>
      <w:r w:rsidR="00334ED5" w:rsidRPr="00D85D1C">
        <w:rPr>
          <w:rFonts w:hint="cs"/>
          <w:spacing w:val="-2"/>
          <w:rtl/>
          <w:lang w:bidi="ar-SY"/>
        </w:rPr>
        <w:t xml:space="preserve"> منخرطين</w:t>
      </w:r>
      <w:r w:rsidR="00373D92" w:rsidRPr="00D85D1C">
        <w:rPr>
          <w:rFonts w:hint="cs"/>
          <w:spacing w:val="-2"/>
          <w:rtl/>
          <w:lang w:bidi="ar-SY"/>
        </w:rPr>
        <w:t xml:space="preserve"> في </w:t>
      </w:r>
      <w:r w:rsidR="00334ED5" w:rsidRPr="00D85D1C">
        <w:rPr>
          <w:rFonts w:hint="cs"/>
          <w:spacing w:val="-2"/>
          <w:rtl/>
          <w:lang w:bidi="ar-SY"/>
        </w:rPr>
        <w:t xml:space="preserve">فعالياته </w:t>
      </w:r>
      <w:r w:rsidR="004063A5" w:rsidRPr="00D85D1C">
        <w:rPr>
          <w:rFonts w:hint="cs"/>
          <w:spacing w:val="-2"/>
          <w:rtl/>
          <w:lang w:bidi="ar-SY"/>
        </w:rPr>
        <w:t xml:space="preserve">انخراطاً نشطاً، </w:t>
      </w:r>
      <w:r w:rsidR="00334ED5" w:rsidRPr="00D85D1C">
        <w:rPr>
          <w:rFonts w:hint="cs"/>
          <w:spacing w:val="-2"/>
          <w:rtl/>
          <w:lang w:bidi="ar-SY"/>
        </w:rPr>
        <w:t xml:space="preserve">والتحديات التقنية المتصلة بتحديد منصة سهلة الاستخدام لإدارة المؤتمر. ولم تؤيد الدول الأعضاء في الاتحاد فكرة الأحداث </w:t>
      </w:r>
      <w:r w:rsidR="000560A5" w:rsidRPr="00D85D1C">
        <w:rPr>
          <w:rFonts w:hint="cs"/>
          <w:spacing w:val="-2"/>
          <w:rtl/>
          <w:lang w:bidi="ar-SY"/>
        </w:rPr>
        <w:t>المختلطة</w:t>
      </w:r>
      <w:r w:rsidR="00334ED5" w:rsidRPr="00D85D1C">
        <w:rPr>
          <w:rFonts w:hint="cs"/>
          <w:spacing w:val="-2"/>
          <w:rtl/>
          <w:lang w:bidi="ar-SY"/>
        </w:rPr>
        <w:t xml:space="preserve"> لعدم قدرة جميع الأعضاء على المشاركة </w:t>
      </w:r>
      <w:r w:rsidR="004063A5" w:rsidRPr="00D85D1C">
        <w:rPr>
          <w:rFonts w:hint="cs"/>
          <w:spacing w:val="-2"/>
          <w:rtl/>
          <w:lang w:bidi="ar-SY"/>
        </w:rPr>
        <w:t xml:space="preserve">فيها </w:t>
      </w:r>
      <w:r w:rsidR="00334ED5" w:rsidRPr="00D85D1C">
        <w:rPr>
          <w:rFonts w:hint="cs"/>
          <w:spacing w:val="-2"/>
          <w:rtl/>
          <w:lang w:bidi="ar-SY"/>
        </w:rPr>
        <w:t>على قدم المساواة.</w:t>
      </w:r>
    </w:p>
    <w:p w14:paraId="3BBDD6AC" w14:textId="1156D2F7" w:rsidR="00F42DD9" w:rsidRPr="00F5785F" w:rsidRDefault="00F42DD9" w:rsidP="008D067D">
      <w:pPr>
        <w:pStyle w:val="Headingb"/>
        <w:rPr>
          <w:u w:val="single"/>
          <w:rtl/>
          <w:lang w:bidi="ar-SY"/>
        </w:rPr>
      </w:pPr>
      <w:r>
        <w:rPr>
          <w:rFonts w:hint="cs"/>
          <w:u w:val="single"/>
          <w:rtl/>
          <w:lang w:bidi="ar-SY"/>
        </w:rPr>
        <w:t xml:space="preserve">السيناريو </w:t>
      </w:r>
      <w:r>
        <w:rPr>
          <w:u w:val="single"/>
          <w:lang w:bidi="ar-SY"/>
        </w:rPr>
        <w:t>3</w:t>
      </w:r>
      <w:r>
        <w:rPr>
          <w:rFonts w:hint="cs"/>
          <w:u w:val="single"/>
          <w:rtl/>
          <w:lang w:bidi="ar-SY"/>
        </w:rPr>
        <w:t xml:space="preserve"> -</w:t>
      </w:r>
      <w:r w:rsidRPr="00F5785F">
        <w:rPr>
          <w:rFonts w:hint="cs"/>
          <w:u w:val="single"/>
          <w:rtl/>
          <w:lang w:bidi="ar-SY"/>
        </w:rPr>
        <w:t xml:space="preserve"> </w:t>
      </w:r>
      <w:r w:rsidR="009E5D92" w:rsidRPr="00F5785F">
        <w:rPr>
          <w:rFonts w:hint="cs"/>
          <w:u w:val="single"/>
          <w:rtl/>
          <w:lang w:bidi="ar-SY"/>
        </w:rPr>
        <w:t>عقد المؤتمر كحدث افتراضي</w:t>
      </w:r>
    </w:p>
    <w:p w14:paraId="59E365A0" w14:textId="1C827A64" w:rsidR="001D2947" w:rsidRPr="008D067D" w:rsidRDefault="001D2947" w:rsidP="001D2947">
      <w:pPr>
        <w:rPr>
          <w:spacing w:val="-2"/>
          <w:rtl/>
          <w:lang w:val="en-US" w:bidi="ar-EG"/>
        </w:rPr>
      </w:pPr>
      <w:r w:rsidRPr="008D067D">
        <w:rPr>
          <w:rFonts w:hint="cs"/>
          <w:b/>
          <w:bCs/>
          <w:spacing w:val="-2"/>
          <w:rtl/>
          <w:lang w:bidi="ar-SY"/>
        </w:rPr>
        <w:t>8.3</w:t>
      </w:r>
      <w:r w:rsidRPr="008D067D">
        <w:rPr>
          <w:spacing w:val="-2"/>
          <w:rtl/>
          <w:lang w:bidi="ar-SY"/>
        </w:rPr>
        <w:tab/>
      </w:r>
      <w:r w:rsidR="00CC6D06" w:rsidRPr="008D067D">
        <w:rPr>
          <w:rFonts w:hint="cs"/>
          <w:b/>
          <w:bCs/>
          <w:spacing w:val="-2"/>
          <w:rtl/>
          <w:lang w:bidi="ar-SY"/>
        </w:rPr>
        <w:t>المزايا:</w:t>
      </w:r>
      <w:r w:rsidR="00AD7C8C" w:rsidRPr="008D067D">
        <w:rPr>
          <w:rFonts w:hint="cs"/>
          <w:b/>
          <w:bCs/>
          <w:spacing w:val="-2"/>
          <w:rtl/>
          <w:lang w:bidi="ar-SY"/>
        </w:rPr>
        <w:t xml:space="preserve"> </w:t>
      </w:r>
      <w:r w:rsidR="00E5509C" w:rsidRPr="008D067D">
        <w:rPr>
          <w:rFonts w:hint="cs"/>
          <w:spacing w:val="-2"/>
          <w:rtl/>
          <w:lang w:bidi="ar-SY"/>
        </w:rPr>
        <w:t xml:space="preserve">انخفاض </w:t>
      </w:r>
      <w:r w:rsidR="000560A5" w:rsidRPr="008D067D">
        <w:rPr>
          <w:rFonts w:hint="cs"/>
          <w:spacing w:val="-2"/>
          <w:rtl/>
          <w:lang w:bidi="ar-SY"/>
        </w:rPr>
        <w:t>التعرض</w:t>
      </w:r>
      <w:r w:rsidR="00E5509C" w:rsidRPr="008D067D">
        <w:rPr>
          <w:rFonts w:hint="cs"/>
          <w:spacing w:val="-2"/>
          <w:rtl/>
          <w:lang w:bidi="ar-SY"/>
        </w:rPr>
        <w:t xml:space="preserve"> للعدوى </w:t>
      </w:r>
      <w:r w:rsidR="000560A5" w:rsidRPr="008D067D">
        <w:rPr>
          <w:rFonts w:hint="cs"/>
          <w:spacing w:val="-2"/>
          <w:rtl/>
          <w:lang w:bidi="ar-SY"/>
        </w:rPr>
        <w:t>بفيروس كورونا</w:t>
      </w:r>
      <w:r w:rsidR="000B4837" w:rsidRPr="008D067D">
        <w:rPr>
          <w:rFonts w:hint="cs"/>
          <w:spacing w:val="-2"/>
          <w:rtl/>
          <w:lang w:val="en-US" w:bidi="ar-SY"/>
        </w:rPr>
        <w:t xml:space="preserve"> </w:t>
      </w:r>
      <w:r w:rsidR="00E5509C" w:rsidRPr="008D067D">
        <w:rPr>
          <w:rFonts w:hint="cs"/>
          <w:spacing w:val="-2"/>
          <w:rtl/>
          <w:lang w:val="en-US" w:bidi="ar-EG"/>
        </w:rPr>
        <w:t>وانخفاض مستوى التحديات اللوجستية والمتعلقة بإدارة المؤتمرات.</w:t>
      </w:r>
    </w:p>
    <w:p w14:paraId="018D96F0" w14:textId="5B85FE17" w:rsidR="001D2947" w:rsidRPr="00E5509C" w:rsidRDefault="001D2947" w:rsidP="001D2947">
      <w:pPr>
        <w:rPr>
          <w:rtl/>
          <w:lang w:val="en-US" w:bidi="ar-EG"/>
        </w:rPr>
      </w:pPr>
      <w:r w:rsidRPr="00CC6D06">
        <w:rPr>
          <w:rFonts w:hint="cs"/>
          <w:b/>
          <w:bCs/>
          <w:rtl/>
          <w:lang w:bidi="ar-SY"/>
        </w:rPr>
        <w:t>9.3</w:t>
      </w:r>
      <w:r>
        <w:rPr>
          <w:rtl/>
          <w:lang w:bidi="ar-SY"/>
        </w:rPr>
        <w:tab/>
      </w:r>
      <w:r w:rsidR="00CC6D06" w:rsidRPr="006B267B">
        <w:rPr>
          <w:rFonts w:hint="cs"/>
          <w:b/>
          <w:bCs/>
          <w:rtl/>
          <w:lang w:bidi="ar-SY"/>
        </w:rPr>
        <w:t>المثالب:</w:t>
      </w:r>
      <w:r w:rsidR="00E5509C">
        <w:rPr>
          <w:rFonts w:hint="cs"/>
          <w:b/>
          <w:bCs/>
          <w:rtl/>
          <w:lang w:bidi="ar-EG"/>
        </w:rPr>
        <w:t xml:space="preserve"> </w:t>
      </w:r>
      <w:r w:rsidR="00E5509C" w:rsidRPr="00E5509C">
        <w:rPr>
          <w:rFonts w:hint="cs"/>
          <w:rtl/>
          <w:lang w:bidi="ar-EG"/>
        </w:rPr>
        <w:t xml:space="preserve">لن يحظى المؤتمر العالمي لتنمية الاتصالات لعام </w:t>
      </w:r>
      <w:r w:rsidR="00E5509C" w:rsidRPr="00E5509C">
        <w:rPr>
          <w:lang w:val="en-US" w:bidi="ar-EG"/>
        </w:rPr>
        <w:t>20</w:t>
      </w:r>
      <w:r w:rsidR="00E5509C">
        <w:rPr>
          <w:lang w:val="en-US" w:bidi="ar-EG"/>
        </w:rPr>
        <w:t>21</w:t>
      </w:r>
      <w:r w:rsidR="00E5509C">
        <w:rPr>
          <w:rFonts w:hint="cs"/>
          <w:rtl/>
          <w:lang w:val="en-US" w:bidi="ar-EG"/>
        </w:rPr>
        <w:t xml:space="preserve"> في ظل هذا السيناريو بالمزايا المشار إليها في</w:t>
      </w:r>
      <w:r w:rsidR="008D067D">
        <w:rPr>
          <w:rFonts w:hint="eastAsia"/>
          <w:rtl/>
          <w:lang w:val="en-US" w:bidi="ar-EG"/>
        </w:rPr>
        <w:t> </w:t>
      </w:r>
      <w:proofErr w:type="spellStart"/>
      <w:r w:rsidR="00E5509C">
        <w:rPr>
          <w:rFonts w:hint="cs"/>
          <w:rtl/>
          <w:lang w:val="en-US" w:bidi="ar-EG"/>
        </w:rPr>
        <w:t>السيناريوهين</w:t>
      </w:r>
      <w:proofErr w:type="spellEnd"/>
      <w:r w:rsidR="00E5509C">
        <w:rPr>
          <w:rFonts w:hint="cs"/>
          <w:rtl/>
          <w:lang w:val="en-US" w:bidi="ar-EG"/>
        </w:rPr>
        <w:t xml:space="preserve"> </w:t>
      </w:r>
      <w:r w:rsidR="00E5509C">
        <w:rPr>
          <w:lang w:val="en-US" w:bidi="ar-EG"/>
        </w:rPr>
        <w:t>1</w:t>
      </w:r>
      <w:r w:rsidR="00E5509C">
        <w:rPr>
          <w:rFonts w:hint="cs"/>
          <w:rtl/>
          <w:lang w:val="en-US" w:bidi="ar-EG"/>
        </w:rPr>
        <w:t xml:space="preserve"> و</w:t>
      </w:r>
      <w:r w:rsidR="00E5509C">
        <w:rPr>
          <w:lang w:val="en-US" w:bidi="ar-EG"/>
        </w:rPr>
        <w:t>2</w:t>
      </w:r>
      <w:r w:rsidR="00E5509C">
        <w:rPr>
          <w:rFonts w:hint="cs"/>
          <w:rtl/>
          <w:lang w:val="en-US" w:bidi="ar-EG"/>
        </w:rPr>
        <w:t xml:space="preserve">. وقد تقترن باستضافة المؤتمر كحدث افتراضي كلياً تحديات تقنية. وعادةً ما تطول الجلسات الافتراضية وتصبح رتيبة، وقد تشكل مسألة الحضور تحدياً </w:t>
      </w:r>
      <w:r w:rsidR="000560A5">
        <w:rPr>
          <w:rFonts w:hint="cs"/>
          <w:rtl/>
          <w:lang w:val="en-US" w:bidi="ar-EG"/>
        </w:rPr>
        <w:t>نظراً إلى</w:t>
      </w:r>
      <w:r w:rsidR="00036119">
        <w:rPr>
          <w:rFonts w:hint="cs"/>
          <w:rtl/>
          <w:lang w:val="en-US" w:bidi="ar-EG"/>
        </w:rPr>
        <w:t xml:space="preserve"> </w:t>
      </w:r>
      <w:r w:rsidR="000560A5">
        <w:rPr>
          <w:rFonts w:hint="cs"/>
          <w:rtl/>
          <w:lang w:val="en-US" w:bidi="ar-EG"/>
        </w:rPr>
        <w:t>ا</w:t>
      </w:r>
      <w:r w:rsidR="00036119">
        <w:rPr>
          <w:rFonts w:hint="cs"/>
          <w:rtl/>
          <w:lang w:val="en-US" w:bidi="ar-EG"/>
        </w:rPr>
        <w:t>لمناطق الزمنية.</w:t>
      </w:r>
      <w:r w:rsidR="00E5509C">
        <w:rPr>
          <w:rFonts w:hint="cs"/>
          <w:rtl/>
          <w:lang w:val="en-US" w:bidi="ar-EG"/>
        </w:rPr>
        <w:t xml:space="preserve"> </w:t>
      </w:r>
    </w:p>
    <w:p w14:paraId="1F1F7734" w14:textId="3E718CE0" w:rsidR="00F42DD9" w:rsidRPr="008D067D" w:rsidRDefault="00F42DD9" w:rsidP="008D067D">
      <w:pPr>
        <w:pStyle w:val="Headingb"/>
        <w:rPr>
          <w:u w:val="single"/>
          <w:rtl/>
          <w:lang w:bidi="ar-SY"/>
        </w:rPr>
      </w:pPr>
      <w:r w:rsidRPr="008D067D">
        <w:rPr>
          <w:rFonts w:hint="cs"/>
          <w:u w:val="single"/>
          <w:rtl/>
          <w:lang w:bidi="ar-SY"/>
        </w:rPr>
        <w:t xml:space="preserve">السيناريو </w:t>
      </w:r>
      <w:r w:rsidRPr="008D067D">
        <w:rPr>
          <w:u w:val="single"/>
          <w:lang w:bidi="ar-SY"/>
        </w:rPr>
        <w:t>4</w:t>
      </w:r>
      <w:r w:rsidRPr="008D067D">
        <w:rPr>
          <w:rFonts w:hint="cs"/>
          <w:u w:val="single"/>
          <w:rtl/>
          <w:lang w:bidi="ar-SY"/>
        </w:rPr>
        <w:t xml:space="preserve"> - </w:t>
      </w:r>
      <w:r w:rsidR="0093300B" w:rsidRPr="008D067D">
        <w:rPr>
          <w:rFonts w:hint="cs"/>
          <w:u w:val="single"/>
          <w:rtl/>
          <w:lang w:bidi="ar-SY"/>
        </w:rPr>
        <w:t>تأجيل</w:t>
      </w:r>
      <w:r w:rsidR="009E5D92" w:rsidRPr="008D067D">
        <w:rPr>
          <w:rFonts w:hint="cs"/>
          <w:u w:val="single"/>
          <w:rtl/>
          <w:lang w:bidi="ar-SY"/>
        </w:rPr>
        <w:t xml:space="preserve"> المؤتمر</w:t>
      </w:r>
    </w:p>
    <w:p w14:paraId="310E982D" w14:textId="339A1B2F" w:rsidR="001D2947" w:rsidRPr="00DC6406" w:rsidRDefault="001D2947" w:rsidP="00CC6D06">
      <w:pPr>
        <w:rPr>
          <w:rtl/>
          <w:lang w:val="en-US"/>
        </w:rPr>
      </w:pPr>
      <w:r w:rsidRPr="00CC6D06">
        <w:rPr>
          <w:rFonts w:hint="cs"/>
          <w:b/>
          <w:bCs/>
          <w:rtl/>
          <w:lang w:bidi="ar-SY"/>
        </w:rPr>
        <w:t>10.3</w:t>
      </w:r>
      <w:r>
        <w:rPr>
          <w:rtl/>
          <w:lang w:bidi="ar-SY"/>
        </w:rPr>
        <w:tab/>
      </w:r>
      <w:r w:rsidR="00CC6D06" w:rsidRPr="00AD41E0">
        <w:rPr>
          <w:rFonts w:hint="cs"/>
          <w:b/>
          <w:bCs/>
          <w:rtl/>
          <w:lang w:bidi="ar-SY"/>
        </w:rPr>
        <w:t>المزايا:</w:t>
      </w:r>
      <w:r w:rsidR="00F2410A">
        <w:rPr>
          <w:rFonts w:hint="cs"/>
          <w:b/>
          <w:bCs/>
          <w:rtl/>
          <w:lang w:bidi="ar-SY"/>
        </w:rPr>
        <w:t xml:space="preserve"> </w:t>
      </w:r>
      <w:r w:rsidR="00DC6406" w:rsidRPr="00DC6406">
        <w:rPr>
          <w:rFonts w:hint="cs"/>
          <w:rtl/>
          <w:lang w:bidi="ar-SY"/>
        </w:rPr>
        <w:t xml:space="preserve">إن معظم تحديات جائحة </w:t>
      </w:r>
      <w:r w:rsidR="000560A5">
        <w:rPr>
          <w:rFonts w:hint="cs"/>
          <w:rtl/>
          <w:lang w:bidi="ar-SY"/>
        </w:rPr>
        <w:t>فيروس كورونا</w:t>
      </w:r>
      <w:r w:rsidR="00DC6406" w:rsidRPr="00DC6406">
        <w:rPr>
          <w:rFonts w:hint="cs"/>
          <w:rtl/>
          <w:lang w:val="en-US" w:bidi="ar-EG"/>
        </w:rPr>
        <w:t xml:space="preserve"> قد تخف </w:t>
      </w:r>
      <w:r w:rsidR="00C97214">
        <w:rPr>
          <w:rFonts w:hint="cs"/>
          <w:rtl/>
          <w:lang w:val="en-US" w:bidi="ar-EG"/>
        </w:rPr>
        <w:t>وطأتها</w:t>
      </w:r>
      <w:r w:rsidR="00DC6406" w:rsidRPr="00DC6406">
        <w:rPr>
          <w:rFonts w:hint="cs"/>
          <w:rtl/>
          <w:lang w:val="en-US" w:bidi="ar-EG"/>
        </w:rPr>
        <w:t xml:space="preserve"> ع</w:t>
      </w:r>
      <w:r w:rsidR="00EC3815">
        <w:rPr>
          <w:rFonts w:hint="cs"/>
          <w:rtl/>
          <w:lang w:val="en-US" w:bidi="ar-EG"/>
        </w:rPr>
        <w:t>لى</w:t>
      </w:r>
      <w:r w:rsidR="00DC6406" w:rsidRPr="00DC6406">
        <w:rPr>
          <w:rFonts w:hint="cs"/>
          <w:rtl/>
          <w:lang w:val="en-US" w:bidi="ar-EG"/>
        </w:rPr>
        <w:t xml:space="preserve"> الصعيد العالمي</w:t>
      </w:r>
      <w:r w:rsidR="005A37D1">
        <w:rPr>
          <w:rFonts w:hint="cs"/>
          <w:rtl/>
          <w:lang w:val="en-US" w:bidi="ar-EG"/>
        </w:rPr>
        <w:t xml:space="preserve">، </w:t>
      </w:r>
      <w:r w:rsidR="00CA170A">
        <w:rPr>
          <w:rFonts w:hint="cs"/>
          <w:rtl/>
          <w:lang w:val="en-US"/>
        </w:rPr>
        <w:t xml:space="preserve">مما </w:t>
      </w:r>
      <w:r w:rsidR="00DC6406" w:rsidRPr="00DC6406">
        <w:rPr>
          <w:rFonts w:hint="cs"/>
          <w:rtl/>
          <w:lang w:val="en-US" w:bidi="ar-EG"/>
        </w:rPr>
        <w:t xml:space="preserve">يُهيئ بيئة مناسبة لاستضافة المؤتمر. </w:t>
      </w:r>
      <w:r w:rsidR="00DC6406">
        <w:rPr>
          <w:rFonts w:hint="cs"/>
          <w:rtl/>
          <w:lang w:val="en-US" w:bidi="ar-EG"/>
        </w:rPr>
        <w:t xml:space="preserve">وبالتالي، تنطبق هنا أيضاً مزايا السيناريو </w:t>
      </w:r>
      <w:r w:rsidR="00DC6406">
        <w:rPr>
          <w:lang w:val="en-US" w:bidi="ar-EG"/>
        </w:rPr>
        <w:t>1</w:t>
      </w:r>
      <w:r w:rsidR="00DC6406">
        <w:rPr>
          <w:rFonts w:hint="cs"/>
          <w:rtl/>
          <w:lang w:val="en-US" w:bidi="ar-EG"/>
        </w:rPr>
        <w:t xml:space="preserve">. وعلى غرار السيناريو </w:t>
      </w:r>
      <w:r w:rsidR="00DC6406">
        <w:rPr>
          <w:lang w:val="en-US" w:bidi="ar-EG"/>
        </w:rPr>
        <w:t>2</w:t>
      </w:r>
      <w:r w:rsidR="00DC6406">
        <w:rPr>
          <w:rFonts w:hint="cs"/>
          <w:rtl/>
          <w:lang w:val="en-US" w:bidi="ar-EG"/>
        </w:rPr>
        <w:t xml:space="preserve">، يمكن لإثيوبيا أن تشير على الدول الأعضاء في الاتحاد، بناءً على متطلبات هذه الدول وبما يتفق مع مصلحة المؤتمر الفضلى، بإيفاد ممثّلين لها قد طُعِّموا بالفعل </w:t>
      </w:r>
      <w:r w:rsidR="000560A5">
        <w:rPr>
          <w:rFonts w:hint="cs"/>
          <w:rtl/>
          <w:lang w:val="en-US" w:bidi="ar-EG"/>
        </w:rPr>
        <w:t>بلقاح فيروس كورونا</w:t>
      </w:r>
      <w:r w:rsidR="00C841C1">
        <w:rPr>
          <w:rFonts w:hint="cs"/>
          <w:rtl/>
          <w:lang w:val="en-US" w:bidi="ar-EG"/>
        </w:rPr>
        <w:t xml:space="preserve">. </w:t>
      </w:r>
      <w:r w:rsidR="002041D4">
        <w:rPr>
          <w:rFonts w:hint="cs"/>
          <w:rtl/>
          <w:lang w:val="en-US" w:bidi="ar-EG"/>
        </w:rPr>
        <w:t xml:space="preserve">وبنهاية عام </w:t>
      </w:r>
      <w:r w:rsidR="002041D4">
        <w:rPr>
          <w:lang w:val="en-US" w:bidi="ar-EG"/>
        </w:rPr>
        <w:t>2021</w:t>
      </w:r>
      <w:r w:rsidR="000C4E72">
        <w:rPr>
          <w:rFonts w:hint="cs"/>
          <w:rtl/>
          <w:lang w:val="en-US" w:bidi="ar-EG"/>
        </w:rPr>
        <w:t xml:space="preserve">، </w:t>
      </w:r>
      <w:r w:rsidR="002041D4">
        <w:rPr>
          <w:rFonts w:hint="cs"/>
          <w:rtl/>
          <w:lang w:val="en-US" w:bidi="ar-EG"/>
        </w:rPr>
        <w:t xml:space="preserve">قد </w:t>
      </w:r>
      <w:r w:rsidR="000C4E72">
        <w:rPr>
          <w:rFonts w:hint="cs"/>
          <w:rtl/>
          <w:lang w:val="en-US" w:bidi="ar-EG"/>
        </w:rPr>
        <w:t xml:space="preserve">تصبح </w:t>
      </w:r>
      <w:r w:rsidR="002041D4">
        <w:rPr>
          <w:rFonts w:hint="cs"/>
          <w:rtl/>
          <w:lang w:val="en-US" w:bidi="ar-EG"/>
        </w:rPr>
        <w:t xml:space="preserve">التنبؤات بحالة تطور </w:t>
      </w:r>
      <w:r w:rsidR="00182420">
        <w:rPr>
          <w:rFonts w:hint="cs"/>
          <w:rtl/>
          <w:lang w:val="en-US" w:bidi="ar-EG"/>
        </w:rPr>
        <w:t>ال</w:t>
      </w:r>
      <w:r w:rsidR="002041D4">
        <w:rPr>
          <w:rFonts w:hint="cs"/>
          <w:rtl/>
          <w:lang w:val="en-US" w:bidi="ar-EG"/>
        </w:rPr>
        <w:t>جائحة</w:t>
      </w:r>
      <w:r w:rsidR="000C4E72">
        <w:rPr>
          <w:rFonts w:hint="cs"/>
          <w:rtl/>
          <w:lang w:val="en-US" w:bidi="ar-EG"/>
        </w:rPr>
        <w:t xml:space="preserve"> أوضح، وسيكون معظم المشاركين قد </w:t>
      </w:r>
      <w:r w:rsidR="00DF2FF7">
        <w:rPr>
          <w:rFonts w:hint="cs"/>
          <w:rtl/>
          <w:lang w:val="en-US" w:bidi="ar-EG"/>
        </w:rPr>
        <w:t xml:space="preserve">طُعِّموا </w:t>
      </w:r>
      <w:r w:rsidR="000560A5">
        <w:rPr>
          <w:rFonts w:hint="cs"/>
          <w:rtl/>
          <w:lang w:val="en-US" w:bidi="ar-EG"/>
        </w:rPr>
        <w:t>بلقاح فيروس كورونا</w:t>
      </w:r>
      <w:r w:rsidR="00DF2FF7">
        <w:rPr>
          <w:rFonts w:hint="cs"/>
          <w:rtl/>
          <w:lang w:val="en-US" w:bidi="ar-EG"/>
        </w:rPr>
        <w:t xml:space="preserve">، </w:t>
      </w:r>
      <w:r w:rsidR="000C4E72">
        <w:rPr>
          <w:rFonts w:hint="cs"/>
          <w:rtl/>
          <w:lang w:val="en-US" w:bidi="ar-EG"/>
        </w:rPr>
        <w:t>ومن ثم يمكن خفض احتمال العدوى</w:t>
      </w:r>
      <w:r w:rsidR="00182420">
        <w:rPr>
          <w:rFonts w:hint="cs"/>
          <w:rtl/>
          <w:lang w:val="en-US" w:bidi="ar-EG"/>
        </w:rPr>
        <w:t xml:space="preserve"> </w:t>
      </w:r>
      <w:r w:rsidR="000C4E72">
        <w:rPr>
          <w:rFonts w:hint="cs"/>
          <w:rtl/>
          <w:lang w:val="en-US" w:bidi="ar-EG"/>
        </w:rPr>
        <w:t xml:space="preserve">إلى حد كبير. </w:t>
      </w:r>
    </w:p>
    <w:p w14:paraId="3B4D5507" w14:textId="38C66403" w:rsidR="001D2947" w:rsidRPr="005A37D1" w:rsidRDefault="001D2947" w:rsidP="001D2947">
      <w:pPr>
        <w:rPr>
          <w:rtl/>
          <w:lang w:val="en-US" w:bidi="ar-EG"/>
        </w:rPr>
      </w:pPr>
      <w:r>
        <w:rPr>
          <w:rFonts w:hint="cs"/>
          <w:rtl/>
          <w:lang w:bidi="ar-SY"/>
        </w:rPr>
        <w:t>11.3</w:t>
      </w:r>
      <w:r>
        <w:rPr>
          <w:rtl/>
          <w:lang w:bidi="ar-SY"/>
        </w:rPr>
        <w:tab/>
      </w:r>
      <w:r w:rsidR="005A37D1">
        <w:rPr>
          <w:rFonts w:hint="cs"/>
          <w:rtl/>
          <w:lang w:bidi="ar-SY"/>
        </w:rPr>
        <w:t xml:space="preserve">وبحلول صيف عام </w:t>
      </w:r>
      <w:r w:rsidR="005A37D1">
        <w:rPr>
          <w:lang w:val="en-US" w:bidi="ar-SY"/>
        </w:rPr>
        <w:t>2022</w:t>
      </w:r>
      <w:r w:rsidR="005A37D1">
        <w:rPr>
          <w:rFonts w:hint="cs"/>
          <w:rtl/>
          <w:lang w:val="en-US" w:bidi="ar-EG"/>
        </w:rPr>
        <w:t xml:space="preserve">، يُؤمل أن تكون معظم التدابير الوقائية قد بدّلت </w:t>
      </w:r>
      <w:r w:rsidR="00CA170A">
        <w:rPr>
          <w:rFonts w:hint="cs"/>
          <w:rtl/>
          <w:lang w:val="en-US" w:bidi="ar-EG"/>
        </w:rPr>
        <w:t>ال</w:t>
      </w:r>
      <w:r w:rsidR="005A37D1">
        <w:rPr>
          <w:rFonts w:hint="cs"/>
          <w:rtl/>
          <w:lang w:val="en-US" w:bidi="ar-EG"/>
        </w:rPr>
        <w:t xml:space="preserve">أحوال </w:t>
      </w:r>
      <w:r w:rsidR="00CA170A">
        <w:rPr>
          <w:rFonts w:hint="cs"/>
          <w:rtl/>
          <w:lang w:val="en-US" w:bidi="ar-EG"/>
        </w:rPr>
        <w:t>ل</w:t>
      </w:r>
      <w:r w:rsidR="005A37D1">
        <w:rPr>
          <w:rFonts w:hint="cs"/>
          <w:rtl/>
          <w:lang w:val="en-US" w:bidi="ar-EG"/>
        </w:rPr>
        <w:t xml:space="preserve">كبح الجائحة. وستكون حملات التطعيم </w:t>
      </w:r>
      <w:r w:rsidR="00120F82">
        <w:rPr>
          <w:rFonts w:hint="cs"/>
          <w:rtl/>
          <w:lang w:val="en-US" w:bidi="ar-EG"/>
        </w:rPr>
        <w:t xml:space="preserve">المنتشرة </w:t>
      </w:r>
      <w:r w:rsidR="005A37D1">
        <w:rPr>
          <w:rFonts w:hint="cs"/>
          <w:rtl/>
          <w:lang w:val="en-US" w:bidi="ar-EG"/>
        </w:rPr>
        <w:t xml:space="preserve">في إثيوبيا قد بلغت عدداً </w:t>
      </w:r>
      <w:r w:rsidR="00183E53">
        <w:rPr>
          <w:rFonts w:hint="cs"/>
          <w:rtl/>
          <w:lang w:val="en-US" w:bidi="ar-EG"/>
        </w:rPr>
        <w:t xml:space="preserve">لا بأس به </w:t>
      </w:r>
      <w:r w:rsidR="005A37D1">
        <w:rPr>
          <w:rFonts w:hint="cs"/>
          <w:rtl/>
          <w:lang w:val="en-US" w:bidi="ar-EG"/>
        </w:rPr>
        <w:t>من أفراد المجتمع، وهو ما سيرفع مستوى الأمان في البل</w:t>
      </w:r>
      <w:r w:rsidR="00A22185">
        <w:rPr>
          <w:rFonts w:hint="cs"/>
          <w:rtl/>
          <w:lang w:val="en-US" w:bidi="ar-EG"/>
        </w:rPr>
        <w:t>د</w:t>
      </w:r>
      <w:r w:rsidR="005A37D1">
        <w:rPr>
          <w:rFonts w:hint="cs"/>
          <w:rtl/>
          <w:lang w:val="en-US" w:bidi="ar-EG"/>
        </w:rPr>
        <w:t xml:space="preserve"> </w:t>
      </w:r>
      <w:r w:rsidR="002B51D1">
        <w:rPr>
          <w:rFonts w:hint="cs"/>
          <w:rtl/>
          <w:lang w:val="en-US" w:bidi="ar-EG"/>
        </w:rPr>
        <w:t xml:space="preserve">في ظل توفر المزيد من الوقت. فمما لا شك فيه أن إرجاء </w:t>
      </w:r>
      <w:r w:rsidR="00EC3815">
        <w:rPr>
          <w:rFonts w:hint="cs"/>
          <w:rtl/>
          <w:lang w:val="en-US" w:bidi="ar-EG"/>
        </w:rPr>
        <w:t xml:space="preserve">موعد </w:t>
      </w:r>
      <w:r w:rsidR="002B51D1">
        <w:rPr>
          <w:rFonts w:hint="cs"/>
          <w:rtl/>
          <w:lang w:val="en-US" w:bidi="ar-EG"/>
        </w:rPr>
        <w:t xml:space="preserve">عقد المؤتمر العالمي لتنمية الاتصالات إلى صيف عام </w:t>
      </w:r>
      <w:r w:rsidR="002B51D1">
        <w:rPr>
          <w:lang w:val="en-US" w:bidi="ar-EG"/>
        </w:rPr>
        <w:t>2022</w:t>
      </w:r>
      <w:r w:rsidR="002B51D1">
        <w:rPr>
          <w:rFonts w:hint="cs"/>
          <w:rtl/>
          <w:lang w:val="en-US" w:bidi="ar-EG"/>
        </w:rPr>
        <w:t xml:space="preserve"> سيرفع </w:t>
      </w:r>
      <w:r w:rsidR="00182420">
        <w:rPr>
          <w:rFonts w:hint="cs"/>
          <w:rtl/>
          <w:lang w:val="en-US" w:bidi="ar-EG"/>
        </w:rPr>
        <w:t xml:space="preserve">مستوى </w:t>
      </w:r>
      <w:r w:rsidR="002B51D1">
        <w:rPr>
          <w:rFonts w:hint="cs"/>
          <w:rtl/>
          <w:lang w:val="en-US" w:bidi="ar-EG"/>
        </w:rPr>
        <w:t>الأمان</w:t>
      </w:r>
      <w:r w:rsidR="00182420">
        <w:rPr>
          <w:rFonts w:hint="cs"/>
          <w:rtl/>
          <w:lang w:val="en-US" w:bidi="ar-EG"/>
        </w:rPr>
        <w:t xml:space="preserve"> بدرجة </w:t>
      </w:r>
      <w:r w:rsidR="00073346">
        <w:rPr>
          <w:rFonts w:hint="cs"/>
          <w:rtl/>
          <w:lang w:val="en-US" w:bidi="ar-EG"/>
        </w:rPr>
        <w:t xml:space="preserve">أكبر </w:t>
      </w:r>
      <w:r w:rsidR="002B51D1">
        <w:rPr>
          <w:rFonts w:hint="cs"/>
          <w:rtl/>
          <w:lang w:val="en-US" w:bidi="ar-EG"/>
        </w:rPr>
        <w:t xml:space="preserve">من حيث توفر الأدوية وأدوات الحماية الشخصية </w:t>
      </w:r>
      <w:r w:rsidR="002B51D1">
        <w:rPr>
          <w:lang w:val="en-US" w:bidi="ar-EG"/>
        </w:rPr>
        <w:t>(PPE)</w:t>
      </w:r>
      <w:r w:rsidR="002B51D1">
        <w:rPr>
          <w:rFonts w:hint="cs"/>
          <w:rtl/>
          <w:lang w:val="en-US" w:bidi="ar-EG"/>
        </w:rPr>
        <w:t xml:space="preserve"> </w:t>
      </w:r>
      <w:r w:rsidR="00CA170A">
        <w:rPr>
          <w:rFonts w:hint="cs"/>
          <w:rtl/>
          <w:lang w:val="en-US" w:bidi="ar-EG"/>
        </w:rPr>
        <w:t xml:space="preserve">الأخرى </w:t>
      </w:r>
      <w:r w:rsidR="002B51D1">
        <w:rPr>
          <w:rFonts w:hint="cs"/>
          <w:rtl/>
          <w:lang w:val="en-US" w:bidi="ar-EG"/>
        </w:rPr>
        <w:t xml:space="preserve">وميسورية تكلفتها وإمكانية الحصول عليها. </w:t>
      </w:r>
    </w:p>
    <w:p w14:paraId="62C0FA82" w14:textId="2942621C" w:rsidR="001D2947" w:rsidRPr="00182420" w:rsidRDefault="001D2947" w:rsidP="001D2947">
      <w:pPr>
        <w:rPr>
          <w:rtl/>
          <w:lang w:val="en-US" w:bidi="ar-SY"/>
        </w:rPr>
      </w:pPr>
      <w:r w:rsidRPr="00CC6D06">
        <w:rPr>
          <w:rFonts w:hint="cs"/>
          <w:b/>
          <w:bCs/>
          <w:rtl/>
          <w:lang w:bidi="ar-SY"/>
        </w:rPr>
        <w:t>12.3</w:t>
      </w:r>
      <w:r>
        <w:rPr>
          <w:rtl/>
          <w:lang w:bidi="ar-SY"/>
        </w:rPr>
        <w:tab/>
      </w:r>
      <w:r w:rsidR="00CC6D06" w:rsidRPr="006B267B">
        <w:rPr>
          <w:rFonts w:hint="cs"/>
          <w:b/>
          <w:bCs/>
          <w:rtl/>
          <w:lang w:bidi="ar-SY"/>
        </w:rPr>
        <w:t>المثالب:</w:t>
      </w:r>
      <w:r w:rsidR="00B0307C">
        <w:rPr>
          <w:rFonts w:hint="cs"/>
          <w:b/>
          <w:bCs/>
          <w:rtl/>
          <w:lang w:bidi="ar-SY"/>
        </w:rPr>
        <w:t xml:space="preserve"> </w:t>
      </w:r>
      <w:r w:rsidR="00B0307C">
        <w:rPr>
          <w:rFonts w:hint="cs"/>
          <w:rtl/>
          <w:lang w:bidi="ar-SY"/>
        </w:rPr>
        <w:t xml:space="preserve">قد يظل تفشي جائحة </w:t>
      </w:r>
      <w:r w:rsidR="000560A5">
        <w:rPr>
          <w:rFonts w:hint="cs"/>
          <w:rtl/>
          <w:lang w:bidi="ar-SY"/>
        </w:rPr>
        <w:t>فيروس كورونا</w:t>
      </w:r>
      <w:r w:rsidR="00B0307C">
        <w:rPr>
          <w:rFonts w:hint="cs"/>
          <w:rtl/>
          <w:lang w:val="en-US" w:bidi="ar-EG"/>
        </w:rPr>
        <w:t xml:space="preserve"> تحدياً. </w:t>
      </w:r>
      <w:r w:rsidR="00182420">
        <w:rPr>
          <w:rFonts w:hint="cs"/>
          <w:rtl/>
          <w:lang w:val="en-US" w:bidi="ar-EG"/>
        </w:rPr>
        <w:t xml:space="preserve">وقد تتداخل مواعيد </w:t>
      </w:r>
      <w:r w:rsidR="0042697A">
        <w:rPr>
          <w:rFonts w:hint="cs"/>
          <w:rtl/>
          <w:lang w:val="en-US" w:bidi="ar-EG"/>
        </w:rPr>
        <w:t>عقد</w:t>
      </w:r>
      <w:r w:rsidR="00182420">
        <w:rPr>
          <w:rFonts w:hint="cs"/>
          <w:rtl/>
          <w:lang w:val="en-US" w:bidi="ar-EG"/>
        </w:rPr>
        <w:t xml:space="preserve"> </w:t>
      </w:r>
      <w:r w:rsidR="00DF40E8">
        <w:rPr>
          <w:rFonts w:hint="cs"/>
          <w:rtl/>
          <w:lang w:val="en-US" w:bidi="ar-EG"/>
        </w:rPr>
        <w:t>بعض ال</w:t>
      </w:r>
      <w:r w:rsidR="00182420">
        <w:rPr>
          <w:rFonts w:hint="cs"/>
          <w:rtl/>
          <w:lang w:val="en-US" w:bidi="ar-EG"/>
        </w:rPr>
        <w:t xml:space="preserve">أحداث العالمية بالنسبة إلى البلد المضيف ومنظمي هذه الأحداث. وتنطبق المثالب المشار إليها في السيناريو </w:t>
      </w:r>
      <w:r w:rsidR="00182420">
        <w:rPr>
          <w:lang w:val="en-US" w:bidi="ar-EG"/>
        </w:rPr>
        <w:t>1</w:t>
      </w:r>
      <w:r w:rsidR="00182420">
        <w:rPr>
          <w:rFonts w:hint="cs"/>
          <w:rtl/>
          <w:lang w:val="en-US" w:bidi="ar-EG"/>
        </w:rPr>
        <w:t xml:space="preserve"> على هذا السيناريو أيضاً.</w:t>
      </w:r>
    </w:p>
    <w:p w14:paraId="33859F6E" w14:textId="7E3018D9" w:rsidR="001D2947" w:rsidRDefault="005E0344" w:rsidP="00B44FC7">
      <w:pPr>
        <w:pStyle w:val="Headingb"/>
        <w:rPr>
          <w:rtl/>
          <w:lang w:bidi="ar-SY"/>
        </w:rPr>
      </w:pPr>
      <w:r>
        <w:rPr>
          <w:rFonts w:hint="cs"/>
          <w:rtl/>
          <w:lang w:bidi="ar-SY"/>
        </w:rPr>
        <w:lastRenderedPageBreak/>
        <w:t>التعليقات والآراء الواردة من الحضور</w:t>
      </w:r>
    </w:p>
    <w:p w14:paraId="6E36DA97" w14:textId="0B8653E8" w:rsidR="001D2947" w:rsidRPr="00A87C7D" w:rsidRDefault="001D2947" w:rsidP="00B44FC7">
      <w:pPr>
        <w:keepNext/>
        <w:keepLines/>
        <w:rPr>
          <w:rtl/>
          <w:lang w:val="en-US" w:bidi="ar-EG"/>
        </w:rPr>
      </w:pPr>
      <w:r>
        <w:rPr>
          <w:rFonts w:hint="cs"/>
          <w:rtl/>
          <w:lang w:bidi="ar-SY"/>
        </w:rPr>
        <w:t>13.3</w:t>
      </w:r>
      <w:r>
        <w:rPr>
          <w:rtl/>
          <w:lang w:bidi="ar-SY"/>
        </w:rPr>
        <w:tab/>
      </w:r>
      <w:r w:rsidR="00183E53">
        <w:rPr>
          <w:rFonts w:hint="cs"/>
          <w:rtl/>
          <w:lang w:bidi="ar-SY"/>
        </w:rPr>
        <w:t xml:space="preserve">أعرب </w:t>
      </w:r>
      <w:r w:rsidR="00A87C7D">
        <w:rPr>
          <w:rFonts w:hint="cs"/>
          <w:rtl/>
          <w:lang w:bidi="ar-SY"/>
        </w:rPr>
        <w:t xml:space="preserve">عدد من الوفود عن تأييد للسيناريو </w:t>
      </w:r>
      <w:r w:rsidR="00A87C7D">
        <w:rPr>
          <w:lang w:val="en-US" w:bidi="ar-SY"/>
        </w:rPr>
        <w:t>1</w:t>
      </w:r>
      <w:r w:rsidR="00A87C7D">
        <w:rPr>
          <w:rFonts w:hint="cs"/>
          <w:rtl/>
          <w:lang w:val="en-US" w:bidi="ar-EG"/>
        </w:rPr>
        <w:t xml:space="preserve"> </w:t>
      </w:r>
      <w:r w:rsidR="00EC3815">
        <w:rPr>
          <w:rFonts w:hint="cs"/>
          <w:rtl/>
          <w:lang w:val="en-US" w:bidi="ar-EG"/>
        </w:rPr>
        <w:t>في حال تحسن</w:t>
      </w:r>
      <w:r w:rsidR="00A87C7D">
        <w:rPr>
          <w:rFonts w:hint="cs"/>
          <w:rtl/>
          <w:lang w:val="en-US" w:bidi="ar-EG"/>
        </w:rPr>
        <w:t xml:space="preserve"> حالة </w:t>
      </w:r>
      <w:r w:rsidR="006D6417">
        <w:rPr>
          <w:rFonts w:hint="cs"/>
          <w:rtl/>
          <w:lang w:val="en-US" w:bidi="ar-EG"/>
        </w:rPr>
        <w:t xml:space="preserve">تطور </w:t>
      </w:r>
      <w:r w:rsidR="00A87C7D">
        <w:rPr>
          <w:rFonts w:hint="cs"/>
          <w:rtl/>
          <w:lang w:val="en-US" w:bidi="ar-EG"/>
        </w:rPr>
        <w:t>جائحة فيروس كورونا (</w:t>
      </w:r>
      <w:proofErr w:type="spellStart"/>
      <w:r w:rsidR="00A87C7D">
        <w:rPr>
          <w:rFonts w:hint="cs"/>
          <w:rtl/>
          <w:lang w:val="en-US" w:bidi="ar-EG"/>
        </w:rPr>
        <w:t>كوفيد</w:t>
      </w:r>
      <w:proofErr w:type="spellEnd"/>
      <w:r w:rsidR="00A87C7D">
        <w:rPr>
          <w:rFonts w:hint="cs"/>
          <w:rtl/>
          <w:lang w:val="en-US" w:bidi="ar-EG"/>
        </w:rPr>
        <w:t>-</w:t>
      </w:r>
      <w:r w:rsidR="00A87C7D">
        <w:rPr>
          <w:lang w:val="en-US" w:bidi="ar-EG"/>
        </w:rPr>
        <w:t>19</w:t>
      </w:r>
      <w:r w:rsidR="00A87C7D">
        <w:rPr>
          <w:rFonts w:hint="cs"/>
          <w:rtl/>
          <w:lang w:val="en-US" w:bidi="ar-EG"/>
        </w:rPr>
        <w:t xml:space="preserve">) عالمياً، </w:t>
      </w:r>
      <w:r w:rsidR="006D6417">
        <w:rPr>
          <w:rFonts w:hint="cs"/>
          <w:rtl/>
          <w:lang w:val="en-US" w:bidi="ar-EG"/>
        </w:rPr>
        <w:t>أما</w:t>
      </w:r>
      <w:r w:rsidR="00AD3B2A">
        <w:rPr>
          <w:rFonts w:hint="eastAsia"/>
          <w:rtl/>
          <w:lang w:val="en-US" w:bidi="ar-EG"/>
        </w:rPr>
        <w:t> </w:t>
      </w:r>
      <w:r w:rsidR="00A87C7D">
        <w:rPr>
          <w:rFonts w:hint="cs"/>
          <w:rtl/>
          <w:lang w:val="en-US" w:bidi="ar-EG"/>
        </w:rPr>
        <w:t>إن استمر وجود</w:t>
      </w:r>
      <w:r w:rsidR="006D6417">
        <w:rPr>
          <w:rFonts w:hint="cs"/>
          <w:rtl/>
          <w:lang w:val="en-US" w:bidi="ar-EG"/>
        </w:rPr>
        <w:t xml:space="preserve"> </w:t>
      </w:r>
      <w:r w:rsidR="00A87C7D">
        <w:rPr>
          <w:rFonts w:hint="cs"/>
          <w:rtl/>
          <w:lang w:val="en-US" w:bidi="ar-EG"/>
        </w:rPr>
        <w:t xml:space="preserve">تحديات فينبغي </w:t>
      </w:r>
      <w:r w:rsidR="00CA170A">
        <w:rPr>
          <w:rFonts w:hint="cs"/>
          <w:rtl/>
          <w:lang w:val="en-US" w:bidi="ar-EG"/>
        </w:rPr>
        <w:t>تأجيل</w:t>
      </w:r>
      <w:r w:rsidR="00A87C7D">
        <w:rPr>
          <w:rFonts w:hint="cs"/>
          <w:rtl/>
          <w:lang w:val="en-US" w:bidi="ar-EG"/>
        </w:rPr>
        <w:t xml:space="preserve"> المؤتمر (السيناريو </w:t>
      </w:r>
      <w:r w:rsidR="00A87C7D">
        <w:rPr>
          <w:lang w:val="en-US" w:bidi="ar-EG"/>
        </w:rPr>
        <w:t>4</w:t>
      </w:r>
      <w:r w:rsidR="00A87C7D">
        <w:rPr>
          <w:rFonts w:hint="cs"/>
          <w:rtl/>
          <w:lang w:val="en-US" w:bidi="ar-EG"/>
        </w:rPr>
        <w:t xml:space="preserve">). </w:t>
      </w:r>
      <w:r w:rsidR="006D6417">
        <w:rPr>
          <w:rFonts w:hint="cs"/>
          <w:rtl/>
          <w:lang w:val="en-US" w:bidi="ar-EG"/>
        </w:rPr>
        <w:t>وكان أصحاب هذا الرأي</w:t>
      </w:r>
      <w:r w:rsidR="00510B38">
        <w:rPr>
          <w:rFonts w:hint="cs"/>
          <w:rtl/>
          <w:lang w:val="en-US" w:bidi="ar-EG"/>
        </w:rPr>
        <w:t xml:space="preserve"> </w:t>
      </w:r>
      <w:r w:rsidR="006D6417">
        <w:rPr>
          <w:rFonts w:hint="cs"/>
          <w:rtl/>
          <w:lang w:val="en-US" w:bidi="ar-EG"/>
        </w:rPr>
        <w:t xml:space="preserve">أساساً مندوبي كل من </w:t>
      </w:r>
      <w:r w:rsidR="006D6417" w:rsidRPr="006D6417">
        <w:rPr>
          <w:rFonts w:hint="cs"/>
          <w:b/>
          <w:bCs/>
          <w:rtl/>
          <w:lang w:val="en-US" w:bidi="ar-EG"/>
        </w:rPr>
        <w:t>بوركينا</w:t>
      </w:r>
      <w:r w:rsidR="004A7870">
        <w:rPr>
          <w:rFonts w:hint="cs"/>
          <w:b/>
          <w:bCs/>
          <w:rtl/>
          <w:lang w:val="en-US" w:bidi="ar-EG"/>
        </w:rPr>
        <w:t xml:space="preserve"> </w:t>
      </w:r>
      <w:r w:rsidR="006D6417" w:rsidRPr="006D6417">
        <w:rPr>
          <w:rFonts w:hint="cs"/>
          <w:b/>
          <w:bCs/>
          <w:rtl/>
          <w:lang w:val="en-US" w:bidi="ar-EG"/>
        </w:rPr>
        <w:t>فا</w:t>
      </w:r>
      <w:r w:rsidR="004A7870">
        <w:rPr>
          <w:rFonts w:hint="cs"/>
          <w:b/>
          <w:bCs/>
          <w:rtl/>
          <w:lang w:val="en-US" w:bidi="ar-EG"/>
        </w:rPr>
        <w:t>ص</w:t>
      </w:r>
      <w:r w:rsidR="006D6417" w:rsidRPr="006D6417">
        <w:rPr>
          <w:rFonts w:hint="cs"/>
          <w:b/>
          <w:bCs/>
          <w:rtl/>
          <w:lang w:val="en-US" w:bidi="ar-EG"/>
        </w:rPr>
        <w:t>و وزمبابوي</w:t>
      </w:r>
      <w:r w:rsidR="006D6417">
        <w:rPr>
          <w:rFonts w:hint="cs"/>
          <w:rtl/>
          <w:lang w:val="en-US" w:bidi="ar-EG"/>
        </w:rPr>
        <w:t xml:space="preserve"> (</w:t>
      </w:r>
      <w:r w:rsidR="00DA5663">
        <w:rPr>
          <w:rFonts w:hint="cs"/>
          <w:rtl/>
          <w:lang w:val="en-US" w:bidi="ar-EG"/>
        </w:rPr>
        <w:t xml:space="preserve">متحدثاً </w:t>
      </w:r>
      <w:r w:rsidR="006D6417">
        <w:rPr>
          <w:rFonts w:hint="cs"/>
          <w:rtl/>
          <w:lang w:val="en-US" w:bidi="ar-EG"/>
        </w:rPr>
        <w:t xml:space="preserve">باسم الاتحاد الإفريقي للاتصالات </w:t>
      </w:r>
      <w:r w:rsidR="006D6417">
        <w:rPr>
          <w:lang w:val="en-US" w:bidi="ar-EG"/>
        </w:rPr>
        <w:t>(ATU)</w:t>
      </w:r>
      <w:r w:rsidR="006D6417">
        <w:rPr>
          <w:rFonts w:hint="cs"/>
          <w:rtl/>
          <w:lang w:val="en-US" w:bidi="ar-EG"/>
        </w:rPr>
        <w:t xml:space="preserve"> أيضاً) </w:t>
      </w:r>
      <w:r w:rsidR="006D6417" w:rsidRPr="006D6417">
        <w:rPr>
          <w:rFonts w:hint="cs"/>
          <w:b/>
          <w:bCs/>
          <w:rtl/>
          <w:lang w:val="en-US" w:bidi="ar-EG"/>
        </w:rPr>
        <w:t>وغانا وكندا وكينيا ونيجيريا</w:t>
      </w:r>
      <w:r w:rsidR="006D6417">
        <w:rPr>
          <w:rFonts w:hint="cs"/>
          <w:rtl/>
          <w:lang w:val="en-US" w:bidi="ar-EG"/>
        </w:rPr>
        <w:t>، فضلاً عن</w:t>
      </w:r>
      <w:r w:rsidR="00DA5663">
        <w:rPr>
          <w:rFonts w:hint="cs"/>
          <w:rtl/>
          <w:lang w:val="en-US" w:bidi="ar-EG"/>
        </w:rPr>
        <w:t xml:space="preserve"> مندوب</w:t>
      </w:r>
      <w:r w:rsidR="006D6417">
        <w:rPr>
          <w:rFonts w:hint="cs"/>
          <w:rtl/>
          <w:lang w:val="en-US" w:bidi="ar-EG"/>
        </w:rPr>
        <w:t xml:space="preserve"> </w:t>
      </w:r>
      <w:r w:rsidR="006D6417" w:rsidRPr="006D6417">
        <w:rPr>
          <w:rFonts w:hint="cs"/>
          <w:b/>
          <w:bCs/>
          <w:rtl/>
          <w:lang w:val="en-US" w:bidi="ar-EG"/>
        </w:rPr>
        <w:t>مصر</w:t>
      </w:r>
      <w:r w:rsidR="00DA5663">
        <w:rPr>
          <w:rFonts w:hint="cs"/>
          <w:rtl/>
          <w:lang w:val="en-US" w:bidi="ar-EG"/>
        </w:rPr>
        <w:t xml:space="preserve"> ا</w:t>
      </w:r>
      <w:r w:rsidR="00BA2AC5">
        <w:rPr>
          <w:rFonts w:hint="cs"/>
          <w:rtl/>
          <w:lang w:val="en-US" w:bidi="ar-EG"/>
        </w:rPr>
        <w:t>ل</w:t>
      </w:r>
      <w:r w:rsidR="00DA5663">
        <w:rPr>
          <w:rFonts w:hint="cs"/>
          <w:rtl/>
          <w:lang w:val="en-US" w:bidi="ar-EG"/>
        </w:rPr>
        <w:t>ذي</w:t>
      </w:r>
      <w:r w:rsidR="00BA2AC5">
        <w:rPr>
          <w:rFonts w:hint="cs"/>
          <w:rtl/>
          <w:lang w:val="en-US" w:bidi="ar-EG"/>
        </w:rPr>
        <w:t xml:space="preserve"> استفسر </w:t>
      </w:r>
      <w:r w:rsidR="006D6417">
        <w:rPr>
          <w:rFonts w:hint="cs"/>
          <w:rtl/>
          <w:lang w:val="en-US" w:bidi="ar-EG"/>
        </w:rPr>
        <w:t>عن مدى احتمال تقييد عدد ال</w:t>
      </w:r>
      <w:r w:rsidR="00510B38">
        <w:rPr>
          <w:rFonts w:hint="cs"/>
          <w:rtl/>
          <w:lang w:val="en-US" w:bidi="ar-EG"/>
        </w:rPr>
        <w:t>مشاركين في الوفد</w:t>
      </w:r>
      <w:r w:rsidR="006D6417">
        <w:rPr>
          <w:rFonts w:hint="cs"/>
          <w:rtl/>
          <w:lang w:val="en-US" w:bidi="ar-EG"/>
        </w:rPr>
        <w:t xml:space="preserve"> في حال اختيار السيناريو </w:t>
      </w:r>
      <w:r w:rsidR="006D6417">
        <w:rPr>
          <w:lang w:val="en-US" w:bidi="ar-EG"/>
        </w:rPr>
        <w:t>1</w:t>
      </w:r>
      <w:r w:rsidR="00BA2AC5">
        <w:rPr>
          <w:rFonts w:hint="cs"/>
          <w:rtl/>
          <w:lang w:val="en-US" w:bidi="ar-EG"/>
        </w:rPr>
        <w:t xml:space="preserve">، </w:t>
      </w:r>
      <w:r w:rsidR="00510B38">
        <w:rPr>
          <w:rFonts w:hint="cs"/>
          <w:rtl/>
          <w:lang w:val="en-US" w:bidi="ar-EG"/>
        </w:rPr>
        <w:t>و</w:t>
      </w:r>
      <w:r w:rsidR="00DA5663">
        <w:rPr>
          <w:rFonts w:hint="cs"/>
          <w:rtl/>
          <w:lang w:val="en-US" w:bidi="ar-EG"/>
        </w:rPr>
        <w:t xml:space="preserve">مندوب </w:t>
      </w:r>
      <w:r w:rsidR="00510B38" w:rsidRPr="00510B38">
        <w:rPr>
          <w:rFonts w:hint="cs"/>
          <w:b/>
          <w:bCs/>
          <w:rtl/>
          <w:lang w:val="en-US" w:bidi="ar-EG"/>
        </w:rPr>
        <w:t>كوت ديفوا</w:t>
      </w:r>
      <w:r w:rsidR="00DA5663">
        <w:rPr>
          <w:rFonts w:hint="cs"/>
          <w:b/>
          <w:bCs/>
          <w:rtl/>
          <w:lang w:val="en-US" w:bidi="ar-EG"/>
        </w:rPr>
        <w:t xml:space="preserve">ر </w:t>
      </w:r>
      <w:r w:rsidR="00DA5663" w:rsidRPr="00DA5663">
        <w:rPr>
          <w:rFonts w:hint="cs"/>
          <w:rtl/>
          <w:lang w:val="en-US" w:bidi="ar-EG"/>
        </w:rPr>
        <w:t>الذي اقترح</w:t>
      </w:r>
      <w:r w:rsidR="00DA5663">
        <w:rPr>
          <w:rFonts w:hint="cs"/>
          <w:b/>
          <w:bCs/>
          <w:rtl/>
          <w:lang w:val="en-US" w:bidi="ar-EG"/>
        </w:rPr>
        <w:t xml:space="preserve"> </w:t>
      </w:r>
      <w:r w:rsidR="00BA2AC5">
        <w:rPr>
          <w:rFonts w:hint="cs"/>
          <w:rtl/>
          <w:lang w:val="en-US" w:bidi="ar-EG"/>
        </w:rPr>
        <w:t xml:space="preserve">أنه </w:t>
      </w:r>
      <w:r w:rsidR="00510B38">
        <w:rPr>
          <w:rFonts w:hint="cs"/>
          <w:rtl/>
          <w:lang w:val="en-US" w:bidi="ar-EG"/>
        </w:rPr>
        <w:t>ربما</w:t>
      </w:r>
      <w:r w:rsidR="00AD3B2A">
        <w:rPr>
          <w:rFonts w:hint="eastAsia"/>
          <w:rtl/>
          <w:lang w:val="en-US" w:bidi="ar-EG"/>
        </w:rPr>
        <w:t> </w:t>
      </w:r>
      <w:r w:rsidR="00BA2AC5">
        <w:rPr>
          <w:rFonts w:hint="cs"/>
          <w:rtl/>
          <w:lang w:val="en-US" w:bidi="ar-EG"/>
        </w:rPr>
        <w:t>يلزم</w:t>
      </w:r>
      <w:r w:rsidR="00510B38">
        <w:rPr>
          <w:rFonts w:hint="cs"/>
          <w:rtl/>
          <w:lang w:val="en-US" w:bidi="ar-EG"/>
        </w:rPr>
        <w:t xml:space="preserve"> </w:t>
      </w:r>
      <w:r w:rsidR="00D961C9">
        <w:rPr>
          <w:rFonts w:hint="cs"/>
          <w:rtl/>
          <w:lang w:val="en-US" w:bidi="ar-EG"/>
        </w:rPr>
        <w:t>تقصّي إمكانية</w:t>
      </w:r>
      <w:r w:rsidR="00510B38">
        <w:rPr>
          <w:rFonts w:hint="cs"/>
          <w:rtl/>
          <w:lang w:val="en-US" w:bidi="ar-EG"/>
        </w:rPr>
        <w:t xml:space="preserve"> </w:t>
      </w:r>
      <w:r w:rsidR="009F086A">
        <w:rPr>
          <w:rFonts w:hint="cs"/>
          <w:rtl/>
          <w:lang w:val="en-US" w:bidi="ar-EG"/>
        </w:rPr>
        <w:t>تأجيل</w:t>
      </w:r>
      <w:r w:rsidR="00510B38">
        <w:rPr>
          <w:rFonts w:hint="cs"/>
          <w:rtl/>
          <w:lang w:val="en-US" w:bidi="ar-EG"/>
        </w:rPr>
        <w:t xml:space="preserve"> </w:t>
      </w:r>
      <w:r w:rsidR="00EC3815">
        <w:rPr>
          <w:rFonts w:hint="cs"/>
          <w:rtl/>
          <w:lang w:val="en-US" w:bidi="ar-EG"/>
        </w:rPr>
        <w:t xml:space="preserve">موعد </w:t>
      </w:r>
      <w:r w:rsidR="00510B38">
        <w:rPr>
          <w:rFonts w:hint="cs"/>
          <w:rtl/>
          <w:lang w:val="en-US" w:bidi="ar-EG"/>
        </w:rPr>
        <w:t xml:space="preserve">عقد مؤتمر المندوبين المفوضين من عام </w:t>
      </w:r>
      <w:r w:rsidR="00510B38">
        <w:rPr>
          <w:lang w:val="en-US" w:bidi="ar-EG"/>
        </w:rPr>
        <w:t>2022</w:t>
      </w:r>
      <w:r w:rsidR="00510B38">
        <w:rPr>
          <w:rFonts w:hint="cs"/>
          <w:rtl/>
          <w:lang w:val="en-US" w:bidi="ar-EG"/>
        </w:rPr>
        <w:t xml:space="preserve"> إلى عام </w:t>
      </w:r>
      <w:r w:rsidR="00510B38">
        <w:rPr>
          <w:lang w:val="en-US" w:bidi="ar-EG"/>
        </w:rPr>
        <w:t>2023</w:t>
      </w:r>
      <w:r w:rsidR="00510B38">
        <w:rPr>
          <w:rFonts w:hint="cs"/>
          <w:rtl/>
          <w:lang w:val="en-US" w:bidi="ar-EG"/>
        </w:rPr>
        <w:t xml:space="preserve"> لمواءمته مع </w:t>
      </w:r>
      <w:r w:rsidR="0042697A">
        <w:rPr>
          <w:rFonts w:hint="cs"/>
          <w:rtl/>
          <w:lang w:val="en-US" w:bidi="ar-EG"/>
        </w:rPr>
        <w:t xml:space="preserve">موعد عقد </w:t>
      </w:r>
      <w:r w:rsidR="00510B38">
        <w:rPr>
          <w:rFonts w:hint="cs"/>
          <w:rtl/>
          <w:lang w:val="en-US" w:bidi="ar-EG"/>
        </w:rPr>
        <w:t xml:space="preserve">المؤتمر العالمي للاتصالات الراديوية لعام </w:t>
      </w:r>
      <w:r w:rsidR="00510B38">
        <w:rPr>
          <w:lang w:val="en-US" w:bidi="ar-EG"/>
        </w:rPr>
        <w:t>2023</w:t>
      </w:r>
      <w:r w:rsidR="00510B38">
        <w:rPr>
          <w:rFonts w:hint="cs"/>
          <w:rtl/>
          <w:lang w:val="en-US" w:bidi="ar-EG"/>
        </w:rPr>
        <w:t xml:space="preserve"> </w:t>
      </w:r>
      <w:r w:rsidR="00510B38">
        <w:rPr>
          <w:lang w:val="en-US" w:bidi="ar-EG"/>
        </w:rPr>
        <w:t>(WRC-23)</w:t>
      </w:r>
      <w:r w:rsidR="00510B38">
        <w:rPr>
          <w:rFonts w:hint="cs"/>
          <w:rtl/>
          <w:lang w:val="en-US" w:bidi="ar-EG"/>
        </w:rPr>
        <w:t xml:space="preserve">، نظراً إلى أنه قد سبق </w:t>
      </w:r>
      <w:r w:rsidR="009F086A">
        <w:rPr>
          <w:rFonts w:hint="cs"/>
          <w:rtl/>
          <w:lang w:val="en-US" w:bidi="ar-EG"/>
        </w:rPr>
        <w:t>تأجيل</w:t>
      </w:r>
      <w:r w:rsidR="00510B38">
        <w:rPr>
          <w:rFonts w:hint="cs"/>
          <w:rtl/>
          <w:lang w:val="en-US" w:bidi="ar-EG"/>
        </w:rPr>
        <w:t xml:space="preserve"> </w:t>
      </w:r>
      <w:r w:rsidR="00EC3815">
        <w:rPr>
          <w:rFonts w:hint="cs"/>
          <w:rtl/>
          <w:lang w:val="en-US" w:bidi="ar-EG"/>
        </w:rPr>
        <w:t xml:space="preserve">موعد </w:t>
      </w:r>
      <w:r w:rsidR="00510B38">
        <w:rPr>
          <w:rFonts w:hint="cs"/>
          <w:rtl/>
          <w:lang w:val="en-US" w:bidi="ar-EG"/>
        </w:rPr>
        <w:t xml:space="preserve">عقد </w:t>
      </w:r>
      <w:r w:rsidR="005F52F8">
        <w:rPr>
          <w:rFonts w:hint="cs"/>
          <w:rtl/>
          <w:lang w:val="en-US" w:bidi="ar-EG"/>
        </w:rPr>
        <w:t>ال</w:t>
      </w:r>
      <w:r w:rsidR="00510B38">
        <w:rPr>
          <w:rFonts w:hint="cs"/>
          <w:rtl/>
          <w:lang w:val="en-US" w:bidi="ar-EG"/>
        </w:rPr>
        <w:t>جمعية</w:t>
      </w:r>
      <w:r w:rsidR="005F52F8">
        <w:rPr>
          <w:rFonts w:hint="cs"/>
          <w:rtl/>
          <w:lang w:val="en-US" w:bidi="ar-EG"/>
        </w:rPr>
        <w:t xml:space="preserve"> العالمية</w:t>
      </w:r>
      <w:r w:rsidR="00510B38">
        <w:rPr>
          <w:rFonts w:hint="cs"/>
          <w:rtl/>
          <w:lang w:val="en-US" w:bidi="ar-EG"/>
        </w:rPr>
        <w:t xml:space="preserve"> </w:t>
      </w:r>
      <w:r w:rsidR="005F52F8">
        <w:rPr>
          <w:rFonts w:hint="cs"/>
          <w:rtl/>
          <w:lang w:val="en-US" w:bidi="ar-EG"/>
        </w:rPr>
        <w:t>ل</w:t>
      </w:r>
      <w:r w:rsidR="00510B38">
        <w:rPr>
          <w:rFonts w:hint="cs"/>
          <w:rtl/>
          <w:lang w:val="en-US" w:bidi="ar-EG"/>
        </w:rPr>
        <w:t>تقييس الاتصالات</w:t>
      </w:r>
      <w:r w:rsidR="005F52F8">
        <w:rPr>
          <w:rFonts w:hint="cs"/>
          <w:rtl/>
          <w:lang w:val="en-US" w:bidi="ar-EG"/>
        </w:rPr>
        <w:t xml:space="preserve"> </w:t>
      </w:r>
      <w:r w:rsidR="005F52F8">
        <w:rPr>
          <w:lang w:val="en-US" w:bidi="ar-EG"/>
        </w:rPr>
        <w:t>(WTSA)</w:t>
      </w:r>
      <w:r w:rsidR="00510B38">
        <w:rPr>
          <w:rFonts w:hint="cs"/>
          <w:rtl/>
          <w:lang w:val="en-US" w:bidi="ar-EG"/>
        </w:rPr>
        <w:t xml:space="preserve"> من عام </w:t>
      </w:r>
      <w:r w:rsidR="00510B38">
        <w:rPr>
          <w:lang w:val="en-US" w:bidi="ar-EG"/>
        </w:rPr>
        <w:t>2020</w:t>
      </w:r>
      <w:r w:rsidR="00510B38">
        <w:rPr>
          <w:rFonts w:hint="cs"/>
          <w:rtl/>
          <w:lang w:val="en-US" w:bidi="ar-EG"/>
        </w:rPr>
        <w:t xml:space="preserve"> إلى عام </w:t>
      </w:r>
      <w:r w:rsidR="00510B38">
        <w:rPr>
          <w:lang w:val="en-US" w:bidi="ar-EG"/>
        </w:rPr>
        <w:t>2022</w:t>
      </w:r>
      <w:r w:rsidR="00510B38">
        <w:rPr>
          <w:rFonts w:hint="cs"/>
          <w:rtl/>
          <w:lang w:val="en-US" w:bidi="ar-EG"/>
        </w:rPr>
        <w:t>.</w:t>
      </w:r>
    </w:p>
    <w:p w14:paraId="71B2B9F3" w14:textId="46E1CAB1" w:rsidR="001D2947" w:rsidRPr="00B7353F" w:rsidRDefault="001D2947" w:rsidP="001D2947">
      <w:pPr>
        <w:rPr>
          <w:rtl/>
          <w:lang w:val="en-US" w:bidi="ar-EG"/>
        </w:rPr>
      </w:pPr>
      <w:r>
        <w:rPr>
          <w:rFonts w:hint="cs"/>
          <w:rtl/>
          <w:lang w:bidi="ar-SY"/>
        </w:rPr>
        <w:t>14.3</w:t>
      </w:r>
      <w:r>
        <w:rPr>
          <w:rtl/>
          <w:lang w:bidi="ar-SY"/>
        </w:rPr>
        <w:tab/>
      </w:r>
      <w:r w:rsidR="00120F82">
        <w:rPr>
          <w:rFonts w:hint="cs"/>
          <w:rtl/>
          <w:lang w:bidi="ar-SY"/>
        </w:rPr>
        <w:t xml:space="preserve">وأعربت وفود أخرى عن رأي مفاده أنه على الرغم من أن انتشار حملات التطعيم </w:t>
      </w:r>
      <w:r w:rsidR="00B7353F">
        <w:rPr>
          <w:rFonts w:hint="cs"/>
          <w:rtl/>
          <w:lang w:bidi="ar-SY"/>
        </w:rPr>
        <w:t>يدعو على الأقل إلى شيء من التفاؤل، لا تزال حالات العدوى تُجبر حكومات العالم على فرض إغلاق تام على سكان بلدانها</w:t>
      </w:r>
      <w:r w:rsidR="00BA2AC5">
        <w:rPr>
          <w:rFonts w:hint="cs"/>
          <w:rtl/>
          <w:lang w:bidi="ar-SY"/>
        </w:rPr>
        <w:t>، فمن الأفضل إرجاء المؤتمر العالمي لتنمية الاتصالات دون إبطاء.</w:t>
      </w:r>
    </w:p>
    <w:p w14:paraId="378FF335" w14:textId="09B71597" w:rsidR="001D2947" w:rsidRPr="00DA5663" w:rsidRDefault="001D2947" w:rsidP="001D2947">
      <w:pPr>
        <w:rPr>
          <w:rtl/>
          <w:lang w:val="en-US" w:bidi="ar-EG"/>
        </w:rPr>
      </w:pPr>
      <w:r w:rsidRPr="00CD1C89">
        <w:rPr>
          <w:rFonts w:hint="cs"/>
          <w:rtl/>
          <w:lang w:bidi="ar-SY"/>
        </w:rPr>
        <w:t>15.3</w:t>
      </w:r>
      <w:r>
        <w:rPr>
          <w:rtl/>
          <w:lang w:bidi="ar-SY"/>
        </w:rPr>
        <w:tab/>
      </w:r>
      <w:r w:rsidR="00BA2AC5">
        <w:rPr>
          <w:rFonts w:hint="cs"/>
          <w:rtl/>
          <w:lang w:bidi="ar-SY"/>
        </w:rPr>
        <w:t xml:space="preserve">وشدد مندوب </w:t>
      </w:r>
      <w:r w:rsidR="00DA5663" w:rsidRPr="00DA5663">
        <w:rPr>
          <w:rFonts w:hint="cs"/>
          <w:b/>
          <w:bCs/>
          <w:rtl/>
          <w:lang w:bidi="ar-SY"/>
        </w:rPr>
        <w:t>رومانيا</w:t>
      </w:r>
      <w:r w:rsidR="00DA5663">
        <w:rPr>
          <w:rFonts w:hint="cs"/>
          <w:rtl/>
          <w:lang w:bidi="ar-SY"/>
        </w:rPr>
        <w:t xml:space="preserve">، </w:t>
      </w:r>
      <w:r w:rsidR="00DA5663" w:rsidRPr="00DA5663">
        <w:rPr>
          <w:rFonts w:hint="cs"/>
          <w:b/>
          <w:bCs/>
          <w:rtl/>
          <w:lang w:bidi="ar-SY"/>
        </w:rPr>
        <w:t xml:space="preserve">متحدثاً باسم المؤتمر الأوروبي لإدارات البريد والاتصالات </w:t>
      </w:r>
      <w:r w:rsidR="00DA5663" w:rsidRPr="00DA5663">
        <w:rPr>
          <w:b/>
          <w:bCs/>
          <w:lang w:val="en-US" w:bidi="ar-SY"/>
        </w:rPr>
        <w:t>(CEPT)</w:t>
      </w:r>
      <w:r w:rsidR="00DA5663">
        <w:rPr>
          <w:rFonts w:hint="cs"/>
          <w:rtl/>
          <w:lang w:val="en-US" w:bidi="ar-EG"/>
        </w:rPr>
        <w:t xml:space="preserve"> وبصفة رومانيا البلد المضيف لمؤتمر المندوبين المفوضين المعتزم عقده في عام </w:t>
      </w:r>
      <w:r w:rsidR="00DA5663">
        <w:rPr>
          <w:lang w:val="en-US" w:bidi="ar-EG"/>
        </w:rPr>
        <w:t>2022</w:t>
      </w:r>
      <w:r w:rsidR="00DA5663">
        <w:rPr>
          <w:rFonts w:hint="cs"/>
          <w:rtl/>
          <w:lang w:val="en-US" w:bidi="ar-EG"/>
        </w:rPr>
        <w:t xml:space="preserve">، على ضرورة </w:t>
      </w:r>
      <w:r w:rsidR="00DA5663" w:rsidRPr="00CD1C89">
        <w:rPr>
          <w:rFonts w:hint="cs"/>
          <w:b/>
          <w:bCs/>
          <w:rtl/>
          <w:lang w:val="en-US" w:bidi="ar-EG"/>
        </w:rPr>
        <w:t xml:space="preserve">الإسراع باتخاذ قرار بشأن موعد </w:t>
      </w:r>
      <w:r w:rsidR="0042697A" w:rsidRPr="00CD1C89">
        <w:rPr>
          <w:rFonts w:hint="cs"/>
          <w:b/>
          <w:bCs/>
          <w:rtl/>
          <w:lang w:val="en-US" w:bidi="ar-EG"/>
        </w:rPr>
        <w:t>عقد</w:t>
      </w:r>
      <w:r w:rsidR="00DA5663" w:rsidRPr="00CD1C89">
        <w:rPr>
          <w:rFonts w:hint="cs"/>
          <w:b/>
          <w:bCs/>
          <w:rtl/>
          <w:lang w:val="en-US" w:bidi="ar-EG"/>
        </w:rPr>
        <w:t xml:space="preserve"> المؤتمر العالمي لتنمية الاتصالات لعام </w:t>
      </w:r>
      <w:r w:rsidR="00DA5663" w:rsidRPr="00CD1C89">
        <w:rPr>
          <w:b/>
          <w:bCs/>
          <w:lang w:val="en-US" w:bidi="ar-EG"/>
        </w:rPr>
        <w:t>2021</w:t>
      </w:r>
      <w:r w:rsidR="00DA5663" w:rsidRPr="00CD1C89">
        <w:rPr>
          <w:rFonts w:hint="cs"/>
          <w:b/>
          <w:bCs/>
          <w:rtl/>
          <w:lang w:val="en-US" w:bidi="ar-EG"/>
        </w:rPr>
        <w:t xml:space="preserve">، قبل </w:t>
      </w:r>
      <w:r w:rsidR="002449C4" w:rsidRPr="00CD1C89">
        <w:rPr>
          <w:rFonts w:hint="cs"/>
          <w:b/>
          <w:bCs/>
          <w:rtl/>
          <w:lang w:val="en-US" w:bidi="ar-EG"/>
        </w:rPr>
        <w:t xml:space="preserve">حلول </w:t>
      </w:r>
      <w:r w:rsidR="00DA5663" w:rsidRPr="00CD1C89">
        <w:rPr>
          <w:rFonts w:hint="cs"/>
          <w:b/>
          <w:bCs/>
          <w:rtl/>
          <w:lang w:val="en-US" w:bidi="ar-EG"/>
        </w:rPr>
        <w:t xml:space="preserve">الموعد </w:t>
      </w:r>
      <w:r w:rsidR="002449C4" w:rsidRPr="00CD1C89">
        <w:rPr>
          <w:rFonts w:hint="cs"/>
          <w:b/>
          <w:bCs/>
          <w:rtl/>
          <w:lang w:val="en-US" w:bidi="ar-EG"/>
        </w:rPr>
        <w:t xml:space="preserve">المقرر حالياً </w:t>
      </w:r>
      <w:r w:rsidR="00DA5663" w:rsidRPr="00CD1C89">
        <w:rPr>
          <w:rFonts w:hint="cs"/>
          <w:b/>
          <w:bCs/>
          <w:rtl/>
          <w:lang w:val="en-US" w:bidi="ar-EG"/>
        </w:rPr>
        <w:t>ل</w:t>
      </w:r>
      <w:r w:rsidR="0042697A" w:rsidRPr="00CD1C89">
        <w:rPr>
          <w:rFonts w:hint="cs"/>
          <w:b/>
          <w:bCs/>
          <w:rtl/>
          <w:lang w:val="en-US" w:bidi="ar-EG"/>
        </w:rPr>
        <w:t xml:space="preserve">عقده </w:t>
      </w:r>
      <w:r w:rsidR="00DA5663" w:rsidRPr="00CD1C89">
        <w:rPr>
          <w:rFonts w:hint="cs"/>
          <w:b/>
          <w:bCs/>
          <w:rtl/>
          <w:lang w:val="en-US" w:bidi="ar-EG"/>
        </w:rPr>
        <w:t>بما لا يقل عن ستة أشهر</w:t>
      </w:r>
      <w:r w:rsidR="00DA5663">
        <w:rPr>
          <w:rFonts w:hint="cs"/>
          <w:b/>
          <w:bCs/>
          <w:rtl/>
          <w:lang w:val="en-US" w:bidi="ar-EG"/>
        </w:rPr>
        <w:t>.</w:t>
      </w:r>
      <w:r w:rsidR="00DA5663" w:rsidRPr="00DA5663">
        <w:rPr>
          <w:rFonts w:hint="cs"/>
          <w:b/>
          <w:bCs/>
          <w:rtl/>
          <w:lang w:val="en-US" w:bidi="ar-EG"/>
        </w:rPr>
        <w:t xml:space="preserve"> </w:t>
      </w:r>
    </w:p>
    <w:p w14:paraId="0AC79EF9" w14:textId="37618B6B" w:rsidR="001D2947" w:rsidRPr="00DA5663" w:rsidRDefault="001D2947" w:rsidP="001D2947">
      <w:pPr>
        <w:rPr>
          <w:rtl/>
          <w:lang w:val="en-US" w:bidi="ar-EG"/>
        </w:rPr>
      </w:pPr>
      <w:r w:rsidRPr="00CD1C89">
        <w:rPr>
          <w:rFonts w:hint="cs"/>
          <w:rtl/>
          <w:lang w:bidi="ar-SY"/>
        </w:rPr>
        <w:t>16.3</w:t>
      </w:r>
      <w:r>
        <w:rPr>
          <w:rtl/>
          <w:lang w:bidi="ar-SY"/>
        </w:rPr>
        <w:tab/>
      </w:r>
      <w:r w:rsidR="00DA5663">
        <w:rPr>
          <w:rFonts w:hint="cs"/>
          <w:rtl/>
          <w:lang w:bidi="ar-SY"/>
        </w:rPr>
        <w:t xml:space="preserve">ودعا مندوب </w:t>
      </w:r>
      <w:r w:rsidR="00DA5663" w:rsidRPr="002627EB">
        <w:rPr>
          <w:rFonts w:hint="cs"/>
          <w:b/>
          <w:bCs/>
          <w:rtl/>
          <w:lang w:bidi="ar-SY"/>
        </w:rPr>
        <w:t>المملكة العربية السعودية، باسم مجموعة الدول العربية،</w:t>
      </w:r>
      <w:r w:rsidR="00DA5663">
        <w:rPr>
          <w:rFonts w:hint="cs"/>
          <w:rtl/>
          <w:lang w:bidi="ar-SY"/>
        </w:rPr>
        <w:t xml:space="preserve"> إلى </w:t>
      </w:r>
      <w:r w:rsidR="00DB0145">
        <w:rPr>
          <w:rFonts w:hint="cs"/>
          <w:rtl/>
          <w:lang w:bidi="ar-SY"/>
        </w:rPr>
        <w:t>تأجيل</w:t>
      </w:r>
      <w:r w:rsidR="00EC3815">
        <w:rPr>
          <w:rFonts w:hint="cs"/>
          <w:rtl/>
          <w:lang w:bidi="ar-SY"/>
        </w:rPr>
        <w:t xml:space="preserve"> </w:t>
      </w:r>
      <w:r w:rsidR="00DA5663">
        <w:rPr>
          <w:rFonts w:hint="cs"/>
          <w:rtl/>
          <w:lang w:bidi="ar-SY"/>
        </w:rPr>
        <w:t>المؤتمر، وذكر أن السيناريو</w:t>
      </w:r>
      <w:r w:rsidR="00AD3B2A">
        <w:rPr>
          <w:rFonts w:hint="eastAsia"/>
          <w:rtl/>
          <w:lang w:bidi="ar-SY"/>
        </w:rPr>
        <w:t> </w:t>
      </w:r>
      <w:r w:rsidR="00DA5663">
        <w:rPr>
          <w:rFonts w:hint="cs"/>
          <w:rtl/>
          <w:lang w:bidi="ar-SY"/>
        </w:rPr>
        <w:t>4</w:t>
      </w:r>
      <w:r w:rsidR="002627EB">
        <w:rPr>
          <w:rFonts w:hint="cs"/>
          <w:rtl/>
          <w:lang w:val="en-US" w:bidi="ar-EG"/>
        </w:rPr>
        <w:t xml:space="preserve"> خيار حكيم جداً لأنه يسمح </w:t>
      </w:r>
      <w:proofErr w:type="spellStart"/>
      <w:r w:rsidR="002627EB">
        <w:rPr>
          <w:rFonts w:hint="cs"/>
          <w:rtl/>
          <w:lang w:val="en-US" w:bidi="ar-EG"/>
        </w:rPr>
        <w:t>باتضاح</w:t>
      </w:r>
      <w:proofErr w:type="spellEnd"/>
      <w:r w:rsidR="002627EB">
        <w:rPr>
          <w:rFonts w:hint="cs"/>
          <w:rtl/>
          <w:lang w:val="en-US" w:bidi="ar-EG"/>
        </w:rPr>
        <w:t xml:space="preserve"> الرؤية ويمكّن البلد المضيف من الاستعداد على الوجه السليم. فمثلما أُرجئت الجمعية العالمية لتقييس الاتصالات، ينبغي إرجاء</w:t>
      </w:r>
      <w:r w:rsidR="00EC3815">
        <w:rPr>
          <w:rFonts w:hint="cs"/>
          <w:rtl/>
          <w:lang w:val="en-US" w:bidi="ar-EG"/>
        </w:rPr>
        <w:t xml:space="preserve"> </w:t>
      </w:r>
      <w:r w:rsidR="002627EB">
        <w:rPr>
          <w:rFonts w:hint="cs"/>
          <w:rtl/>
          <w:lang w:val="en-US" w:bidi="ar-EG"/>
        </w:rPr>
        <w:t xml:space="preserve">المؤتمر العالمي لتنمية الاتصالات لعام </w:t>
      </w:r>
      <w:r w:rsidR="002627EB">
        <w:rPr>
          <w:lang w:val="en-US" w:bidi="ar-EG"/>
        </w:rPr>
        <w:t>2021</w:t>
      </w:r>
      <w:r w:rsidR="002627EB">
        <w:rPr>
          <w:rFonts w:hint="cs"/>
          <w:rtl/>
          <w:lang w:val="en-US" w:bidi="ar-EG"/>
        </w:rPr>
        <w:t xml:space="preserve"> إلى أن يصبح عقده مأموناً </w:t>
      </w:r>
      <w:r w:rsidR="00E93C82">
        <w:rPr>
          <w:rFonts w:hint="cs"/>
          <w:rtl/>
          <w:lang w:val="en-US" w:bidi="ar-EG"/>
        </w:rPr>
        <w:t>بدرجة كافية.</w:t>
      </w:r>
    </w:p>
    <w:p w14:paraId="0665F3AB" w14:textId="1A9BD71C" w:rsidR="001D2947" w:rsidRPr="00216255" w:rsidRDefault="001D2947" w:rsidP="001D2947">
      <w:pPr>
        <w:rPr>
          <w:b/>
          <w:bCs/>
          <w:rtl/>
          <w:lang w:val="en-US" w:bidi="ar-EG"/>
        </w:rPr>
      </w:pPr>
      <w:r w:rsidRPr="00CD1C89">
        <w:rPr>
          <w:rFonts w:hint="cs"/>
          <w:rtl/>
          <w:lang w:bidi="ar-SY"/>
        </w:rPr>
        <w:t>17.3</w:t>
      </w:r>
      <w:r w:rsidRPr="002627EB">
        <w:rPr>
          <w:b/>
          <w:bCs/>
          <w:rtl/>
          <w:lang w:bidi="ar-SY"/>
        </w:rPr>
        <w:tab/>
      </w:r>
      <w:r w:rsidR="006C6F35" w:rsidRPr="006C6F35">
        <w:rPr>
          <w:rFonts w:hint="cs"/>
          <w:rtl/>
          <w:lang w:bidi="ar-SY"/>
        </w:rPr>
        <w:t>و</w:t>
      </w:r>
      <w:r w:rsidR="00B33D13" w:rsidRPr="006C6F35">
        <w:rPr>
          <w:rFonts w:hint="cs"/>
          <w:rtl/>
          <w:lang w:bidi="ar-SY"/>
        </w:rPr>
        <w:t>لا</w:t>
      </w:r>
      <w:r w:rsidR="00B33D13" w:rsidRPr="00B33D13">
        <w:rPr>
          <w:rFonts w:hint="cs"/>
          <w:rtl/>
          <w:lang w:bidi="ar-SY"/>
        </w:rPr>
        <w:t xml:space="preserve">حظ مندوب </w:t>
      </w:r>
      <w:r w:rsidR="00B33D13" w:rsidRPr="00B33D13">
        <w:rPr>
          <w:rFonts w:hint="cs"/>
          <w:b/>
          <w:bCs/>
          <w:rtl/>
          <w:lang w:bidi="ar-SY"/>
        </w:rPr>
        <w:t>تايل</w:t>
      </w:r>
      <w:r w:rsidR="008445AB">
        <w:rPr>
          <w:rFonts w:hint="cs"/>
          <w:b/>
          <w:bCs/>
          <w:rtl/>
          <w:lang w:bidi="ar-SY"/>
        </w:rPr>
        <w:t>ا</w:t>
      </w:r>
      <w:r w:rsidR="00B33D13" w:rsidRPr="00B33D13">
        <w:rPr>
          <w:rFonts w:hint="cs"/>
          <w:b/>
          <w:bCs/>
          <w:rtl/>
          <w:lang w:bidi="ar-SY"/>
        </w:rPr>
        <w:t>ند</w:t>
      </w:r>
      <w:r w:rsidR="00B33D13" w:rsidRPr="00B33D13">
        <w:rPr>
          <w:rFonts w:hint="cs"/>
          <w:rtl/>
          <w:lang w:bidi="ar-SY"/>
        </w:rPr>
        <w:t xml:space="preserve">، مؤيداً الإطار الزمني الذي اقترحته </w:t>
      </w:r>
      <w:r w:rsidR="00B33D13" w:rsidRPr="00B33D13">
        <w:rPr>
          <w:rFonts w:hint="cs"/>
          <w:b/>
          <w:bCs/>
          <w:rtl/>
          <w:lang w:bidi="ar-SY"/>
        </w:rPr>
        <w:t>رومانيا</w:t>
      </w:r>
      <w:r w:rsidR="00B33D13" w:rsidRPr="00B33D13">
        <w:rPr>
          <w:rFonts w:hint="cs"/>
          <w:rtl/>
          <w:lang w:bidi="ar-SY"/>
        </w:rPr>
        <w:t xml:space="preserve"> لاتخاذ قرار</w:t>
      </w:r>
      <w:r w:rsidR="009E4E13">
        <w:rPr>
          <w:rFonts w:hint="cs"/>
          <w:rtl/>
          <w:lang w:bidi="ar-SY"/>
        </w:rPr>
        <w:t xml:space="preserve"> في هذه المسألة</w:t>
      </w:r>
      <w:r w:rsidR="00B33D13" w:rsidRPr="00B33D13">
        <w:rPr>
          <w:rFonts w:hint="cs"/>
          <w:rtl/>
          <w:lang w:bidi="ar-SY"/>
        </w:rPr>
        <w:t xml:space="preserve">، أنه بالنظر إلى حالة تطور جائحة </w:t>
      </w:r>
      <w:r w:rsidR="00216255">
        <w:rPr>
          <w:rFonts w:hint="cs"/>
          <w:rtl/>
          <w:lang w:bidi="ar-SY"/>
        </w:rPr>
        <w:t>فيروس كورونا (</w:t>
      </w:r>
      <w:proofErr w:type="spellStart"/>
      <w:r w:rsidR="00216255">
        <w:rPr>
          <w:rFonts w:hint="cs"/>
          <w:rtl/>
          <w:lang w:bidi="ar-SY"/>
        </w:rPr>
        <w:t>كوفيد</w:t>
      </w:r>
      <w:proofErr w:type="spellEnd"/>
      <w:r w:rsidR="00216255">
        <w:rPr>
          <w:rFonts w:hint="cs"/>
          <w:rtl/>
          <w:lang w:bidi="ar-SY"/>
        </w:rPr>
        <w:t>-</w:t>
      </w:r>
      <w:r w:rsidR="00216255">
        <w:rPr>
          <w:lang w:val="en-US" w:bidi="ar-SY"/>
        </w:rPr>
        <w:t>19</w:t>
      </w:r>
      <w:r w:rsidR="00216255">
        <w:rPr>
          <w:rFonts w:hint="cs"/>
          <w:rtl/>
          <w:lang w:val="en-US" w:bidi="ar-EG"/>
        </w:rPr>
        <w:t>)</w:t>
      </w:r>
      <w:r w:rsidR="00797D80">
        <w:rPr>
          <w:rFonts w:hint="cs"/>
          <w:rtl/>
          <w:lang w:val="en-US" w:bidi="ar-EG"/>
        </w:rPr>
        <w:t xml:space="preserve">، يبدو السيناريو </w:t>
      </w:r>
      <w:r w:rsidR="00797D80">
        <w:rPr>
          <w:lang w:val="en-US" w:bidi="ar-EG"/>
        </w:rPr>
        <w:t>4</w:t>
      </w:r>
      <w:r w:rsidR="00797D80">
        <w:rPr>
          <w:rFonts w:hint="cs"/>
          <w:rtl/>
          <w:lang w:val="en-US" w:bidi="ar-EG"/>
        </w:rPr>
        <w:t xml:space="preserve"> أفضل خيار، وأكد أن من المستبعد أن </w:t>
      </w:r>
      <w:r w:rsidR="00DB0145">
        <w:rPr>
          <w:rFonts w:hint="cs"/>
          <w:rtl/>
          <w:lang w:val="en-US" w:bidi="ar-EG"/>
        </w:rPr>
        <w:t>يتوفر</w:t>
      </w:r>
      <w:r w:rsidR="006C6F35">
        <w:rPr>
          <w:rFonts w:hint="cs"/>
          <w:rtl/>
          <w:lang w:val="en-US" w:bidi="ar-EG"/>
        </w:rPr>
        <w:t xml:space="preserve"> </w:t>
      </w:r>
      <w:r w:rsidR="00DB0145">
        <w:rPr>
          <w:rFonts w:hint="cs"/>
          <w:rtl/>
          <w:lang w:val="en-US" w:bidi="ar-EG"/>
        </w:rPr>
        <w:t>ل</w:t>
      </w:r>
      <w:r w:rsidR="006C6F35">
        <w:rPr>
          <w:rFonts w:hint="cs"/>
          <w:rtl/>
          <w:lang w:val="en-US" w:bidi="ar-EG"/>
        </w:rPr>
        <w:t xml:space="preserve">جميع </w:t>
      </w:r>
      <w:r w:rsidR="00797D80">
        <w:rPr>
          <w:rFonts w:hint="cs"/>
          <w:rtl/>
          <w:lang w:val="en-US" w:bidi="ar-EG"/>
        </w:rPr>
        <w:t>البلدان التصريح اللازم ل</w:t>
      </w:r>
      <w:r w:rsidR="006C6F35">
        <w:rPr>
          <w:rFonts w:hint="cs"/>
          <w:rtl/>
          <w:lang w:val="en-US" w:bidi="ar-EG"/>
        </w:rPr>
        <w:t>سفر مندوبيها</w:t>
      </w:r>
      <w:r w:rsidR="00797D80">
        <w:rPr>
          <w:rFonts w:hint="cs"/>
          <w:rtl/>
          <w:lang w:val="en-US" w:bidi="ar-EG"/>
        </w:rPr>
        <w:t xml:space="preserve"> في </w:t>
      </w:r>
      <w:r w:rsidR="00DB0145">
        <w:rPr>
          <w:rFonts w:hint="cs"/>
          <w:rtl/>
          <w:lang w:val="en-US" w:bidi="ar-EG"/>
        </w:rPr>
        <w:t>نوفمبر</w:t>
      </w:r>
      <w:r w:rsidR="00797D80">
        <w:rPr>
          <w:rFonts w:hint="cs"/>
          <w:rtl/>
          <w:lang w:val="en-US" w:bidi="ar-EG"/>
        </w:rPr>
        <w:t xml:space="preserve"> </w:t>
      </w:r>
      <w:r w:rsidR="00797D80">
        <w:rPr>
          <w:lang w:val="en-US" w:bidi="ar-EG"/>
        </w:rPr>
        <w:t>2021</w:t>
      </w:r>
      <w:r w:rsidR="00797D80">
        <w:rPr>
          <w:rFonts w:hint="cs"/>
          <w:rtl/>
          <w:lang w:val="en-US" w:bidi="ar-EG"/>
        </w:rPr>
        <w:t>.</w:t>
      </w:r>
    </w:p>
    <w:p w14:paraId="1724952A" w14:textId="7E878C36" w:rsidR="001D2947" w:rsidRDefault="001D2947" w:rsidP="001D2947">
      <w:pPr>
        <w:rPr>
          <w:rtl/>
          <w:lang w:bidi="ar-SY"/>
        </w:rPr>
      </w:pPr>
      <w:r>
        <w:rPr>
          <w:rFonts w:hint="cs"/>
          <w:rtl/>
          <w:lang w:bidi="ar-SY"/>
        </w:rPr>
        <w:t>18.3</w:t>
      </w:r>
      <w:r>
        <w:rPr>
          <w:rtl/>
          <w:lang w:bidi="ar-SY"/>
        </w:rPr>
        <w:tab/>
      </w:r>
      <w:r w:rsidR="00641598">
        <w:rPr>
          <w:rFonts w:hint="cs"/>
          <w:rtl/>
          <w:lang w:bidi="ar-SY"/>
        </w:rPr>
        <w:t xml:space="preserve">وأُعرب عن عدة آراء تفيد بأن عقد مؤتمر حضوري ضرورة مطلقة. فالوفود أقدر ما تكون على فضّ </w:t>
      </w:r>
      <w:r w:rsidR="005C17C8">
        <w:rPr>
          <w:rFonts w:hint="cs"/>
          <w:rtl/>
          <w:lang w:bidi="ar-SY"/>
        </w:rPr>
        <w:t>ما قد ينشأ فيما</w:t>
      </w:r>
      <w:r w:rsidR="00AD3B2A">
        <w:rPr>
          <w:rFonts w:hint="eastAsia"/>
          <w:rtl/>
          <w:lang w:bidi="ar-SY"/>
        </w:rPr>
        <w:t> </w:t>
      </w:r>
      <w:r w:rsidR="005C17C8">
        <w:rPr>
          <w:rFonts w:hint="cs"/>
          <w:rtl/>
          <w:lang w:bidi="ar-SY"/>
        </w:rPr>
        <w:t>بينها من خلافات</w:t>
      </w:r>
      <w:r w:rsidR="00641598">
        <w:rPr>
          <w:rFonts w:hint="cs"/>
          <w:rtl/>
          <w:lang w:bidi="ar-SY"/>
        </w:rPr>
        <w:t xml:space="preserve"> </w:t>
      </w:r>
      <w:r w:rsidR="00381868">
        <w:rPr>
          <w:rFonts w:hint="cs"/>
          <w:rtl/>
          <w:lang w:bidi="ar-SY"/>
        </w:rPr>
        <w:t xml:space="preserve">في عدم وجود </w:t>
      </w:r>
      <w:r w:rsidR="00641598">
        <w:rPr>
          <w:rFonts w:hint="cs"/>
          <w:rtl/>
          <w:lang w:bidi="ar-SY"/>
        </w:rPr>
        <w:t>ميكروفون</w:t>
      </w:r>
      <w:r w:rsidR="0043586F">
        <w:rPr>
          <w:rFonts w:hint="cs"/>
          <w:rtl/>
          <w:lang w:bidi="ar-SY"/>
        </w:rPr>
        <w:t>ات</w:t>
      </w:r>
      <w:r w:rsidR="00641598">
        <w:rPr>
          <w:rFonts w:hint="cs"/>
          <w:rtl/>
          <w:lang w:bidi="ar-SY"/>
        </w:rPr>
        <w:t xml:space="preserve"> أمامها. </w:t>
      </w:r>
      <w:r w:rsidR="005C17C8">
        <w:rPr>
          <w:rFonts w:hint="cs"/>
          <w:rtl/>
          <w:lang w:bidi="ar-SY"/>
        </w:rPr>
        <w:t>ولا</w:t>
      </w:r>
      <w:r w:rsidR="009C5BB7">
        <w:rPr>
          <w:rFonts w:hint="eastAsia"/>
          <w:rtl/>
          <w:lang w:bidi="ar-SY"/>
        </w:rPr>
        <w:t> </w:t>
      </w:r>
      <w:r w:rsidR="005C17C8">
        <w:rPr>
          <w:rFonts w:hint="cs"/>
          <w:rtl/>
          <w:lang w:bidi="ar-SY"/>
        </w:rPr>
        <w:t xml:space="preserve">بد للمؤتمر الذي يستهدف </w:t>
      </w:r>
      <w:r w:rsidR="00133DD6">
        <w:rPr>
          <w:rFonts w:hint="cs"/>
          <w:rtl/>
          <w:lang w:bidi="ar-SY"/>
        </w:rPr>
        <w:t xml:space="preserve">بحث </w:t>
      </w:r>
      <w:r w:rsidR="005C17C8">
        <w:rPr>
          <w:rFonts w:hint="cs"/>
          <w:rtl/>
          <w:lang w:bidi="ar-SY"/>
        </w:rPr>
        <w:t>مسألة شمول الجميع من أن يكون حدثاً حضورياً لأنه</w:t>
      </w:r>
      <w:r w:rsidR="00381868">
        <w:rPr>
          <w:rFonts w:hint="cs"/>
          <w:rtl/>
          <w:lang w:bidi="ar-SY"/>
        </w:rPr>
        <w:t xml:space="preserve">، كما كشفت جائحة </w:t>
      </w:r>
      <w:r w:rsidR="002156F5">
        <w:rPr>
          <w:rFonts w:hint="cs"/>
          <w:rtl/>
          <w:lang w:bidi="ar-SY"/>
        </w:rPr>
        <w:t>فيروس كورونا</w:t>
      </w:r>
      <w:r w:rsidR="00381868">
        <w:rPr>
          <w:rFonts w:hint="cs"/>
          <w:rtl/>
          <w:lang w:val="en-US" w:bidi="ar-EG"/>
        </w:rPr>
        <w:t xml:space="preserve">، </w:t>
      </w:r>
      <w:r w:rsidR="005C17C8">
        <w:rPr>
          <w:rFonts w:hint="cs"/>
          <w:rtl/>
          <w:lang w:bidi="ar-SY"/>
        </w:rPr>
        <w:t xml:space="preserve">لا </w:t>
      </w:r>
      <w:r w:rsidR="00133DD6">
        <w:rPr>
          <w:rFonts w:hint="cs"/>
          <w:rtl/>
          <w:lang w:bidi="ar-SY"/>
        </w:rPr>
        <w:t>ي</w:t>
      </w:r>
      <w:r w:rsidR="005C17C8">
        <w:rPr>
          <w:rFonts w:hint="cs"/>
          <w:rtl/>
          <w:lang w:bidi="ar-SY"/>
        </w:rPr>
        <w:t>زال لدى العديد من البلدان قيود فيما ي</w:t>
      </w:r>
      <w:r w:rsidR="00381868">
        <w:rPr>
          <w:rFonts w:hint="cs"/>
          <w:rtl/>
          <w:lang w:bidi="ar-SY"/>
        </w:rPr>
        <w:t>تعلق</w:t>
      </w:r>
      <w:r w:rsidR="005C17C8">
        <w:rPr>
          <w:rFonts w:hint="cs"/>
          <w:rtl/>
          <w:lang w:bidi="ar-SY"/>
        </w:rPr>
        <w:t xml:space="preserve"> </w:t>
      </w:r>
      <w:r w:rsidR="00381868">
        <w:rPr>
          <w:rFonts w:hint="cs"/>
          <w:rtl/>
          <w:lang w:bidi="ar-SY"/>
        </w:rPr>
        <w:t>ب</w:t>
      </w:r>
      <w:r w:rsidR="005C17C8">
        <w:rPr>
          <w:rFonts w:hint="cs"/>
          <w:rtl/>
          <w:lang w:bidi="ar-SY"/>
        </w:rPr>
        <w:t xml:space="preserve">توصيلية </w:t>
      </w:r>
      <w:r w:rsidR="002156F5">
        <w:rPr>
          <w:rFonts w:hint="cs"/>
          <w:rtl/>
          <w:lang w:bidi="ar-SY"/>
        </w:rPr>
        <w:t>فع</w:t>
      </w:r>
      <w:r w:rsidR="00E229C4">
        <w:rPr>
          <w:rFonts w:hint="cs"/>
          <w:rtl/>
          <w:lang w:bidi="ar-SY"/>
        </w:rPr>
        <w:t>ّ</w:t>
      </w:r>
      <w:r w:rsidR="002156F5">
        <w:rPr>
          <w:rFonts w:hint="cs"/>
          <w:rtl/>
          <w:lang w:bidi="ar-SY"/>
        </w:rPr>
        <w:t>الة</w:t>
      </w:r>
      <w:r w:rsidR="005C17C8">
        <w:rPr>
          <w:rFonts w:hint="cs"/>
          <w:rtl/>
          <w:lang w:bidi="ar-SY"/>
        </w:rPr>
        <w:t xml:space="preserve"> بالإنترنت</w:t>
      </w:r>
      <w:r w:rsidR="00381868">
        <w:rPr>
          <w:rFonts w:hint="cs"/>
          <w:rtl/>
          <w:lang w:val="en-US" w:bidi="ar-EG"/>
        </w:rPr>
        <w:t>.</w:t>
      </w:r>
      <w:r w:rsidR="005C17C8">
        <w:rPr>
          <w:rFonts w:hint="cs"/>
          <w:rtl/>
          <w:lang w:bidi="ar-SY"/>
        </w:rPr>
        <w:t xml:space="preserve"> </w:t>
      </w:r>
      <w:r w:rsidR="00133DD6">
        <w:rPr>
          <w:rFonts w:hint="cs"/>
          <w:rtl/>
          <w:lang w:val="en-US" w:bidi="ar-EG"/>
        </w:rPr>
        <w:t>ثم</w:t>
      </w:r>
      <w:r w:rsidR="00393C71">
        <w:rPr>
          <w:rFonts w:hint="eastAsia"/>
          <w:rtl/>
          <w:lang w:val="en-US" w:bidi="ar-EG"/>
        </w:rPr>
        <w:t> </w:t>
      </w:r>
      <w:r w:rsidR="00133DD6">
        <w:rPr>
          <w:rFonts w:hint="cs"/>
          <w:rtl/>
          <w:lang w:val="en-US" w:bidi="ar-EG"/>
        </w:rPr>
        <w:t xml:space="preserve">تبرز مشكلة جودة الاتصالات، التي تمثل تحدياً في إدارة المؤتمرات الافتراضية </w:t>
      </w:r>
      <w:r w:rsidR="00870EAB">
        <w:rPr>
          <w:rFonts w:hint="cs"/>
          <w:rtl/>
          <w:lang w:val="en-US" w:bidi="ar-EG"/>
        </w:rPr>
        <w:t>وقد تؤثر على عملية اتخاذ القرار. وفيما ي</w:t>
      </w:r>
      <w:r w:rsidR="00381868">
        <w:rPr>
          <w:rFonts w:hint="cs"/>
          <w:rtl/>
          <w:lang w:val="en-US" w:bidi="ar-EG"/>
        </w:rPr>
        <w:t>خص</w:t>
      </w:r>
      <w:r w:rsidR="00870EAB">
        <w:rPr>
          <w:rFonts w:hint="cs"/>
          <w:rtl/>
          <w:lang w:val="en-US" w:bidi="ar-EG"/>
        </w:rPr>
        <w:t xml:space="preserve"> المناطق الزمنية، </w:t>
      </w:r>
      <w:r w:rsidR="003C6609">
        <w:rPr>
          <w:rFonts w:hint="cs"/>
          <w:rtl/>
          <w:lang w:val="en-US" w:bidi="ar-EG"/>
        </w:rPr>
        <w:t xml:space="preserve">فإن نظرنا إلى مدة الاجتماعات التحضيرية كمثال، فهي محددة بثلاث ساعات في اليوم، بينما </w:t>
      </w:r>
      <w:r w:rsidR="002156F5">
        <w:rPr>
          <w:rFonts w:hint="cs"/>
          <w:rtl/>
          <w:lang w:val="en-US" w:bidi="ar-EG"/>
        </w:rPr>
        <w:t>كثيراً</w:t>
      </w:r>
      <w:r w:rsidR="003C6609">
        <w:rPr>
          <w:rFonts w:hint="cs"/>
          <w:rtl/>
          <w:lang w:val="en-US" w:bidi="ar-EG"/>
        </w:rPr>
        <w:t xml:space="preserve"> ما تتجاوز مدة المؤتمرات الحضورية </w:t>
      </w:r>
      <w:r w:rsidR="003C6609">
        <w:rPr>
          <w:lang w:val="en-US" w:bidi="ar-EG"/>
        </w:rPr>
        <w:t>12</w:t>
      </w:r>
      <w:r w:rsidR="003C6609">
        <w:rPr>
          <w:rFonts w:hint="cs"/>
          <w:rtl/>
          <w:lang w:val="en-US" w:bidi="ar-EG"/>
        </w:rPr>
        <w:t xml:space="preserve"> ساعة يومياً</w:t>
      </w:r>
      <w:r w:rsidR="00381868">
        <w:rPr>
          <w:rFonts w:hint="cs"/>
          <w:rtl/>
          <w:lang w:val="en-US" w:bidi="ar-EG"/>
        </w:rPr>
        <w:t xml:space="preserve">، الأمر الذي </w:t>
      </w:r>
      <w:r w:rsidR="003C6609">
        <w:rPr>
          <w:rFonts w:hint="cs"/>
          <w:rtl/>
          <w:lang w:val="en-US" w:bidi="ar-EG"/>
        </w:rPr>
        <w:t>يجعل الاستعاضة ع</w:t>
      </w:r>
      <w:r w:rsidR="00435BBC">
        <w:rPr>
          <w:rFonts w:hint="cs"/>
          <w:rtl/>
          <w:lang w:val="en-US" w:bidi="ar-EG"/>
        </w:rPr>
        <w:t>ن المؤتمر الحضوري بمؤتمر افتراضي أمراً مستحيلاً عملياً، وهو الرأي الذي أعرب عنه</w:t>
      </w:r>
      <w:r w:rsidR="00381868">
        <w:rPr>
          <w:rFonts w:hint="cs"/>
          <w:rtl/>
          <w:lang w:val="en-US" w:bidi="ar-EG"/>
        </w:rPr>
        <w:t xml:space="preserve"> أساساً</w:t>
      </w:r>
      <w:r w:rsidR="00435BBC">
        <w:rPr>
          <w:rFonts w:hint="cs"/>
          <w:rtl/>
          <w:lang w:val="en-US" w:bidi="ar-EG"/>
        </w:rPr>
        <w:t xml:space="preserve"> مندوب </w:t>
      </w:r>
      <w:r w:rsidR="00435BBC" w:rsidRPr="0010127D">
        <w:rPr>
          <w:rFonts w:hint="cs"/>
          <w:b/>
          <w:bCs/>
          <w:rtl/>
          <w:lang w:val="en-US" w:bidi="ar-EG"/>
        </w:rPr>
        <w:t>غانا،</w:t>
      </w:r>
      <w:r w:rsidR="00435BBC">
        <w:rPr>
          <w:rFonts w:hint="cs"/>
          <w:rtl/>
          <w:lang w:val="en-US" w:bidi="ar-EG"/>
        </w:rPr>
        <w:t xml:space="preserve"> إلى جانب مندوب </w:t>
      </w:r>
      <w:r w:rsidR="00435BBC" w:rsidRPr="0010127D">
        <w:rPr>
          <w:rFonts w:hint="cs"/>
          <w:b/>
          <w:bCs/>
          <w:rtl/>
          <w:lang w:val="en-US" w:bidi="ar-EG"/>
        </w:rPr>
        <w:t>الكويت</w:t>
      </w:r>
      <w:r w:rsidR="00435BBC">
        <w:rPr>
          <w:rFonts w:hint="cs"/>
          <w:rtl/>
          <w:lang w:val="en-US" w:bidi="ar-EG"/>
        </w:rPr>
        <w:t>، م</w:t>
      </w:r>
      <w:r w:rsidR="00381868">
        <w:rPr>
          <w:rFonts w:hint="cs"/>
          <w:rtl/>
          <w:lang w:val="en-US" w:bidi="ar-EG"/>
        </w:rPr>
        <w:t>ُ</w:t>
      </w:r>
      <w:r w:rsidR="00435BBC">
        <w:rPr>
          <w:rFonts w:hint="cs"/>
          <w:rtl/>
          <w:lang w:val="en-US" w:bidi="ar-EG"/>
        </w:rPr>
        <w:t>ضيفاً أن المندوبين في المؤتمر الذي عُقد في</w:t>
      </w:r>
      <w:r w:rsidR="00393C71">
        <w:rPr>
          <w:rFonts w:hint="eastAsia"/>
          <w:rtl/>
          <w:lang w:val="en-US" w:bidi="ar-EG"/>
        </w:rPr>
        <w:t> </w:t>
      </w:r>
      <w:r w:rsidR="00435BBC">
        <w:rPr>
          <w:rFonts w:hint="cs"/>
          <w:rtl/>
          <w:lang w:val="en-US" w:bidi="ar-EG"/>
        </w:rPr>
        <w:t xml:space="preserve">بوينس آيرس قد عملوا حتى مطلع الفجر يناقشون القرارات التي ستصدر عن المؤتمر ويتخذون قرارات. </w:t>
      </w:r>
    </w:p>
    <w:p w14:paraId="0871C57B" w14:textId="4231F39F" w:rsidR="001D2947" w:rsidRPr="00097792" w:rsidRDefault="001D2947" w:rsidP="001D2947">
      <w:pPr>
        <w:rPr>
          <w:b/>
          <w:bCs/>
          <w:rtl/>
          <w:lang w:val="en-US" w:bidi="ar-EG"/>
        </w:rPr>
      </w:pPr>
      <w:r w:rsidRPr="00CD1C89">
        <w:rPr>
          <w:rFonts w:hint="cs"/>
          <w:rtl/>
          <w:lang w:bidi="ar-SY"/>
        </w:rPr>
        <w:t>19.3</w:t>
      </w:r>
      <w:r w:rsidRPr="002627EB">
        <w:rPr>
          <w:b/>
          <w:bCs/>
          <w:rtl/>
          <w:lang w:bidi="ar-SY"/>
        </w:rPr>
        <w:tab/>
      </w:r>
      <w:r w:rsidR="006C6F35" w:rsidRPr="006C6F35">
        <w:rPr>
          <w:rFonts w:hint="cs"/>
          <w:rtl/>
          <w:lang w:bidi="ar-SY"/>
        </w:rPr>
        <w:t>و</w:t>
      </w:r>
      <w:r w:rsidR="002627EB" w:rsidRPr="002627EB">
        <w:rPr>
          <w:rFonts w:hint="cs"/>
          <w:rtl/>
          <w:lang w:bidi="ar-SY"/>
        </w:rPr>
        <w:t>أكد</w:t>
      </w:r>
      <w:r w:rsidR="002627EB">
        <w:rPr>
          <w:rFonts w:hint="cs"/>
          <w:b/>
          <w:bCs/>
          <w:rtl/>
          <w:lang w:bidi="ar-SY"/>
        </w:rPr>
        <w:t xml:space="preserve"> مندوب الولايات المتحدة الأمريكية</w:t>
      </w:r>
      <w:r w:rsidR="002627EB" w:rsidRPr="002627EB">
        <w:rPr>
          <w:rFonts w:hint="cs"/>
          <w:rtl/>
          <w:lang w:bidi="ar-SY"/>
        </w:rPr>
        <w:t xml:space="preserve"> </w:t>
      </w:r>
      <w:r w:rsidR="00CA634D">
        <w:rPr>
          <w:rFonts w:hint="cs"/>
          <w:rtl/>
          <w:lang w:bidi="ar-SY"/>
        </w:rPr>
        <w:t xml:space="preserve">أنه </w:t>
      </w:r>
      <w:r w:rsidR="00CE1CB9">
        <w:rPr>
          <w:rFonts w:hint="cs"/>
          <w:rtl/>
          <w:lang w:bidi="ar-SY"/>
        </w:rPr>
        <w:t xml:space="preserve">مع انقضاء </w:t>
      </w:r>
      <w:r w:rsidR="00097792">
        <w:rPr>
          <w:rFonts w:hint="cs"/>
          <w:rtl/>
          <w:lang w:bidi="ar-SY"/>
        </w:rPr>
        <w:t xml:space="preserve">شهور عديدة من التحضير للمؤتمر العالمي لتنمية الاتصالات لعام </w:t>
      </w:r>
      <w:r w:rsidR="00097792">
        <w:rPr>
          <w:lang w:val="en-US" w:bidi="ar-SY"/>
        </w:rPr>
        <w:t>2021</w:t>
      </w:r>
      <w:r w:rsidR="00097792">
        <w:rPr>
          <w:rFonts w:hint="cs"/>
          <w:rtl/>
          <w:lang w:val="en-US" w:bidi="ar-EG"/>
        </w:rPr>
        <w:t xml:space="preserve">، </w:t>
      </w:r>
      <w:r w:rsidR="00CE1CB9">
        <w:rPr>
          <w:rFonts w:hint="cs"/>
          <w:rtl/>
          <w:lang w:val="en-US" w:bidi="ar-EG"/>
        </w:rPr>
        <w:t>بالتركيز</w:t>
      </w:r>
      <w:r w:rsidR="00097792">
        <w:rPr>
          <w:rFonts w:hint="cs"/>
          <w:rtl/>
          <w:lang w:val="en-US" w:bidi="ar-EG"/>
        </w:rPr>
        <w:t xml:space="preserve"> على</w:t>
      </w:r>
      <w:r w:rsidR="00CE1CB9">
        <w:rPr>
          <w:rFonts w:hint="cs"/>
          <w:rtl/>
          <w:lang w:val="en-US" w:bidi="ar-EG"/>
        </w:rPr>
        <w:t xml:space="preserve"> نهجي</w:t>
      </w:r>
      <w:r w:rsidR="00097792">
        <w:rPr>
          <w:rFonts w:hint="cs"/>
          <w:rtl/>
          <w:lang w:val="en-US" w:bidi="ar-EG"/>
        </w:rPr>
        <w:t xml:space="preserve"> </w:t>
      </w:r>
      <w:r w:rsidR="003433FC">
        <w:rPr>
          <w:rFonts w:hint="cs"/>
          <w:rtl/>
          <w:lang w:val="en-US" w:bidi="ar-EG"/>
        </w:rPr>
        <w:t>الشراكة والتعاون والدعوة إلى</w:t>
      </w:r>
      <w:r w:rsidR="00CE1CB9">
        <w:rPr>
          <w:rFonts w:hint="cs"/>
          <w:rtl/>
          <w:lang w:val="en-US" w:bidi="ar-EG"/>
        </w:rPr>
        <w:t xml:space="preserve"> عقد</w:t>
      </w:r>
      <w:r w:rsidR="003433FC">
        <w:rPr>
          <w:rFonts w:hint="cs"/>
          <w:rtl/>
          <w:lang w:val="en-US" w:bidi="ar-EG"/>
        </w:rPr>
        <w:t xml:space="preserve"> مؤتمر إنمائي التركيز، ف</w:t>
      </w:r>
      <w:r w:rsidR="00CE1CB9">
        <w:rPr>
          <w:rFonts w:hint="cs"/>
          <w:rtl/>
          <w:lang w:val="en-US" w:bidi="ar-EG"/>
        </w:rPr>
        <w:t>إن عقد</w:t>
      </w:r>
      <w:r w:rsidR="003433FC">
        <w:rPr>
          <w:rFonts w:hint="cs"/>
          <w:rtl/>
          <w:lang w:val="en-US" w:bidi="ar-EG"/>
        </w:rPr>
        <w:t xml:space="preserve"> حدث حضوري هو أفضل نس</w:t>
      </w:r>
      <w:r w:rsidR="006B714E">
        <w:rPr>
          <w:rFonts w:hint="cs"/>
          <w:rtl/>
          <w:lang w:val="en-US" w:bidi="ar-EG"/>
        </w:rPr>
        <w:t>َ</w:t>
      </w:r>
      <w:r w:rsidR="003433FC">
        <w:rPr>
          <w:rFonts w:hint="cs"/>
          <w:rtl/>
          <w:lang w:val="en-US" w:bidi="ar-EG"/>
        </w:rPr>
        <w:t xml:space="preserve">ق لجمع </w:t>
      </w:r>
      <w:r w:rsidR="00297B7E">
        <w:rPr>
          <w:rFonts w:hint="cs"/>
          <w:rtl/>
          <w:lang w:val="en-US" w:bidi="ar-EG"/>
        </w:rPr>
        <w:t>ا</w:t>
      </w:r>
      <w:r w:rsidR="00EE12F1">
        <w:rPr>
          <w:rFonts w:hint="cs"/>
          <w:rtl/>
          <w:lang w:val="en-US" w:bidi="ar-EG"/>
        </w:rPr>
        <w:t>لأشخاص</w:t>
      </w:r>
      <w:r w:rsidR="003433FC">
        <w:rPr>
          <w:rFonts w:hint="cs"/>
          <w:rtl/>
          <w:lang w:val="en-US" w:bidi="ar-EG"/>
        </w:rPr>
        <w:t xml:space="preserve"> من شتى أرجاء العالم </w:t>
      </w:r>
      <w:r w:rsidR="006B714E">
        <w:rPr>
          <w:rFonts w:hint="cs"/>
          <w:rtl/>
          <w:lang w:val="en-US" w:bidi="ar-EG"/>
        </w:rPr>
        <w:t>لتباحث</w:t>
      </w:r>
      <w:r w:rsidR="003433FC">
        <w:rPr>
          <w:rFonts w:hint="cs"/>
          <w:rtl/>
          <w:lang w:val="en-US" w:bidi="ar-EG"/>
        </w:rPr>
        <w:t xml:space="preserve"> التحديات التي يواجهونها في مجال تنمية تكنولوجيا المعلومات والاتصالات. </w:t>
      </w:r>
    </w:p>
    <w:p w14:paraId="55D4CF37" w14:textId="10796CA8" w:rsidR="001D2947" w:rsidRPr="00393C71" w:rsidRDefault="001D2947" w:rsidP="001D2947">
      <w:pPr>
        <w:rPr>
          <w:b/>
          <w:bCs/>
          <w:spacing w:val="-2"/>
          <w:rtl/>
          <w:lang w:val="en-US" w:bidi="ar-EG"/>
        </w:rPr>
      </w:pPr>
      <w:r w:rsidRPr="00393C71">
        <w:rPr>
          <w:rFonts w:hint="cs"/>
          <w:spacing w:val="-2"/>
          <w:rtl/>
          <w:lang w:bidi="ar-SY"/>
        </w:rPr>
        <w:t>20.3</w:t>
      </w:r>
      <w:r w:rsidRPr="00393C71">
        <w:rPr>
          <w:spacing w:val="-2"/>
          <w:rtl/>
          <w:lang w:bidi="ar-SY"/>
        </w:rPr>
        <w:tab/>
      </w:r>
      <w:r w:rsidR="009E4E13" w:rsidRPr="00393C71">
        <w:rPr>
          <w:rFonts w:hint="cs"/>
          <w:spacing w:val="-2"/>
          <w:rtl/>
          <w:lang w:bidi="ar-SY"/>
        </w:rPr>
        <w:t xml:space="preserve">وشدد مندوب </w:t>
      </w:r>
      <w:r w:rsidR="009E4E13" w:rsidRPr="00393C71">
        <w:rPr>
          <w:rFonts w:hint="cs"/>
          <w:b/>
          <w:bCs/>
          <w:spacing w:val="-2"/>
          <w:rtl/>
          <w:lang w:bidi="ar-SY"/>
        </w:rPr>
        <w:t>الاتحاد الروسي</w:t>
      </w:r>
      <w:r w:rsidR="009E4E13" w:rsidRPr="00393C71">
        <w:rPr>
          <w:rFonts w:hint="cs"/>
          <w:spacing w:val="-2"/>
          <w:rtl/>
          <w:lang w:bidi="ar-SY"/>
        </w:rPr>
        <w:t xml:space="preserve"> على أنه لا يمكن عقد المؤتمر العالمي لتنمية الاتصالات إلا </w:t>
      </w:r>
      <w:r w:rsidR="00E70592" w:rsidRPr="00393C71">
        <w:rPr>
          <w:rFonts w:hint="cs"/>
          <w:spacing w:val="-2"/>
          <w:rtl/>
          <w:lang w:bidi="ar-EG"/>
        </w:rPr>
        <w:t>وجهاً لوجه</w:t>
      </w:r>
      <w:r w:rsidR="009E4E13" w:rsidRPr="00393C71">
        <w:rPr>
          <w:rFonts w:hint="cs"/>
          <w:spacing w:val="-2"/>
          <w:rtl/>
          <w:lang w:bidi="ar-SY"/>
        </w:rPr>
        <w:t xml:space="preserve"> وأهاب بحكومة إثيوبيا وأمانة مكتب تنمية الاتصالات </w:t>
      </w:r>
      <w:r w:rsidR="00D961C9" w:rsidRPr="00393C71">
        <w:rPr>
          <w:rFonts w:hint="cs"/>
          <w:spacing w:val="-2"/>
          <w:rtl/>
          <w:lang w:bidi="ar-SY"/>
        </w:rPr>
        <w:t>تقصي</w:t>
      </w:r>
      <w:r w:rsidR="009E4E13" w:rsidRPr="00393C71">
        <w:rPr>
          <w:rFonts w:hint="cs"/>
          <w:spacing w:val="-2"/>
          <w:rtl/>
          <w:lang w:bidi="ar-SY"/>
        </w:rPr>
        <w:t xml:space="preserve"> جميع إمكانيات عقد المؤتمر بأمان ليتمكّن كل الأعضاء من المشاركة فيه مشاركةً فع</w:t>
      </w:r>
      <w:r w:rsidR="000B0A9B">
        <w:rPr>
          <w:rFonts w:hint="cs"/>
          <w:spacing w:val="-2"/>
          <w:rtl/>
          <w:lang w:bidi="ar-SY"/>
        </w:rPr>
        <w:t>ّ</w:t>
      </w:r>
      <w:r w:rsidR="009E4E13" w:rsidRPr="00393C71">
        <w:rPr>
          <w:rFonts w:hint="cs"/>
          <w:spacing w:val="-2"/>
          <w:rtl/>
          <w:lang w:bidi="ar-SY"/>
        </w:rPr>
        <w:t xml:space="preserve">الة. ودعا إلى </w:t>
      </w:r>
      <w:r w:rsidR="009E4E13" w:rsidRPr="00393C71">
        <w:rPr>
          <w:rFonts w:hint="cs"/>
          <w:b/>
          <w:bCs/>
          <w:spacing w:val="-2"/>
          <w:rtl/>
          <w:lang w:bidi="ar-SY"/>
        </w:rPr>
        <w:t xml:space="preserve">اتخاذ قرار بهذا الشأن بحلول مايو </w:t>
      </w:r>
      <w:r w:rsidR="009E4E13" w:rsidRPr="00393C71">
        <w:rPr>
          <w:b/>
          <w:bCs/>
          <w:spacing w:val="-2"/>
          <w:lang w:val="en-US" w:bidi="ar-SY"/>
        </w:rPr>
        <w:t>2021</w:t>
      </w:r>
      <w:r w:rsidR="009E4E13" w:rsidRPr="00393C71">
        <w:rPr>
          <w:rFonts w:hint="cs"/>
          <w:b/>
          <w:bCs/>
          <w:spacing w:val="-2"/>
          <w:rtl/>
          <w:lang w:val="en-US" w:bidi="ar-EG"/>
        </w:rPr>
        <w:t xml:space="preserve"> أو </w:t>
      </w:r>
      <w:r w:rsidR="009E4E13" w:rsidRPr="00393C71">
        <w:rPr>
          <w:rFonts w:hint="cs"/>
          <w:b/>
          <w:bCs/>
          <w:spacing w:val="-2"/>
          <w:rtl/>
          <w:lang w:bidi="ar-SY"/>
        </w:rPr>
        <w:t xml:space="preserve">في موعد أقصاه يونيو </w:t>
      </w:r>
      <w:r w:rsidR="009E4E13" w:rsidRPr="00393C71">
        <w:rPr>
          <w:b/>
          <w:bCs/>
          <w:spacing w:val="-2"/>
          <w:lang w:val="en-US" w:bidi="ar-SY"/>
        </w:rPr>
        <w:t>2021</w:t>
      </w:r>
      <w:r w:rsidR="009E4E13" w:rsidRPr="00393C71">
        <w:rPr>
          <w:rFonts w:hint="cs"/>
          <w:b/>
          <w:bCs/>
          <w:spacing w:val="-2"/>
          <w:rtl/>
          <w:lang w:val="en-US" w:bidi="ar-EG"/>
        </w:rPr>
        <w:t xml:space="preserve"> في الاجتماع الافتراضي لأعضاء المجلس.</w:t>
      </w:r>
    </w:p>
    <w:p w14:paraId="37E8F05E" w14:textId="0C8FC21C" w:rsidR="001D2947" w:rsidRPr="00B52948" w:rsidRDefault="001D2947" w:rsidP="001D2947">
      <w:pPr>
        <w:rPr>
          <w:rtl/>
          <w:lang w:val="en-US" w:bidi="ar-EG"/>
        </w:rPr>
      </w:pPr>
      <w:r w:rsidRPr="00CD1C89">
        <w:rPr>
          <w:rFonts w:hint="cs"/>
          <w:rtl/>
          <w:lang w:bidi="ar-SY"/>
        </w:rPr>
        <w:t>21.3</w:t>
      </w:r>
      <w:r>
        <w:rPr>
          <w:rtl/>
          <w:lang w:bidi="ar-SY"/>
        </w:rPr>
        <w:tab/>
      </w:r>
      <w:r w:rsidR="009E4E13">
        <w:rPr>
          <w:rFonts w:hint="cs"/>
          <w:rtl/>
          <w:lang w:bidi="ar-SY"/>
        </w:rPr>
        <w:t xml:space="preserve">وشدد مندوب </w:t>
      </w:r>
      <w:r w:rsidR="009E4E13" w:rsidRPr="009E4E13">
        <w:rPr>
          <w:rFonts w:hint="cs"/>
          <w:b/>
          <w:bCs/>
          <w:rtl/>
          <w:lang w:bidi="ar-SY"/>
        </w:rPr>
        <w:t>ساموا</w:t>
      </w:r>
      <w:r w:rsidR="009E4E13">
        <w:rPr>
          <w:rFonts w:hint="cs"/>
          <w:rtl/>
          <w:lang w:bidi="ar-SY"/>
        </w:rPr>
        <w:t xml:space="preserve"> أيضاً </w:t>
      </w:r>
      <w:r w:rsidR="0058222F">
        <w:rPr>
          <w:rFonts w:hint="cs"/>
          <w:rtl/>
          <w:lang w:bidi="ar-SY"/>
        </w:rPr>
        <w:t xml:space="preserve">على </w:t>
      </w:r>
      <w:r w:rsidR="00B52948">
        <w:rPr>
          <w:rFonts w:hint="cs"/>
          <w:rtl/>
          <w:lang w:bidi="ar-EG"/>
        </w:rPr>
        <w:t>أنه لا بد من</w:t>
      </w:r>
      <w:r w:rsidR="0058222F">
        <w:rPr>
          <w:rFonts w:hint="cs"/>
          <w:rtl/>
          <w:lang w:bidi="ar-SY"/>
        </w:rPr>
        <w:t xml:space="preserve"> مباشرة أعمال المؤتمر في بيئة مادية </w:t>
      </w:r>
      <w:r w:rsidR="003E771A">
        <w:rPr>
          <w:rFonts w:hint="cs"/>
          <w:rtl/>
          <w:lang w:val="en-US" w:bidi="ar-EG"/>
        </w:rPr>
        <w:t>سالمة ومأمونة</w:t>
      </w:r>
      <w:r w:rsidR="00387354">
        <w:rPr>
          <w:rFonts w:hint="cs"/>
          <w:rtl/>
          <w:lang w:val="en-US" w:bidi="ar-EG"/>
        </w:rPr>
        <w:t xml:space="preserve"> </w:t>
      </w:r>
      <w:r w:rsidR="003E771A">
        <w:rPr>
          <w:rFonts w:hint="cs"/>
          <w:rtl/>
          <w:lang w:val="en-US" w:bidi="ar-EG"/>
        </w:rPr>
        <w:t xml:space="preserve">ودعا إلى اتخاذ قرار حاسم في هذه المسألة في يونيو </w:t>
      </w:r>
      <w:r w:rsidR="003E771A">
        <w:rPr>
          <w:lang w:val="en-US" w:bidi="ar-EG"/>
        </w:rPr>
        <w:t>2021</w:t>
      </w:r>
      <w:r w:rsidR="003E771A">
        <w:rPr>
          <w:rFonts w:hint="cs"/>
          <w:rtl/>
          <w:lang w:val="en-US" w:bidi="ar-EG"/>
        </w:rPr>
        <w:t xml:space="preserve">، لمعرفة ما إذا كان المؤتمر العالمي لتنمية الاتصالات لعام </w:t>
      </w:r>
      <w:r w:rsidR="003E771A">
        <w:rPr>
          <w:lang w:val="en-US" w:bidi="ar-EG"/>
        </w:rPr>
        <w:t>2021</w:t>
      </w:r>
      <w:r w:rsidR="003E771A">
        <w:rPr>
          <w:rFonts w:hint="cs"/>
          <w:rtl/>
          <w:lang w:val="en-US" w:bidi="ar-EG"/>
        </w:rPr>
        <w:t xml:space="preserve"> </w:t>
      </w:r>
      <w:r w:rsidR="003E771A">
        <w:rPr>
          <w:lang w:val="en-US" w:bidi="ar-EG"/>
        </w:rPr>
        <w:t>(WTDC-21)</w:t>
      </w:r>
      <w:r w:rsidR="003E771A">
        <w:rPr>
          <w:rFonts w:hint="cs"/>
          <w:rtl/>
          <w:lang w:val="en-US" w:bidi="ar-EG"/>
        </w:rPr>
        <w:t xml:space="preserve"> سي</w:t>
      </w:r>
      <w:r w:rsidR="00387354">
        <w:rPr>
          <w:rFonts w:hint="cs"/>
          <w:rtl/>
          <w:lang w:val="en-US" w:bidi="ar-EG"/>
        </w:rPr>
        <w:t>ُ</w:t>
      </w:r>
      <w:r w:rsidR="003E771A">
        <w:rPr>
          <w:rFonts w:hint="cs"/>
          <w:rtl/>
          <w:lang w:val="en-US" w:bidi="ar-EG"/>
        </w:rPr>
        <w:t>عقد حسبما خُطط له أو سيُرجأ</w:t>
      </w:r>
      <w:r w:rsidR="00387354">
        <w:rPr>
          <w:rFonts w:hint="cs"/>
          <w:rtl/>
          <w:lang w:val="en-US" w:bidi="ar-EG"/>
        </w:rPr>
        <w:t xml:space="preserve"> موعد عقده</w:t>
      </w:r>
      <w:r w:rsidR="003E771A">
        <w:rPr>
          <w:rFonts w:hint="cs"/>
          <w:rtl/>
          <w:lang w:val="en-US" w:bidi="ar-EG"/>
        </w:rPr>
        <w:t xml:space="preserve"> إلى عام </w:t>
      </w:r>
      <w:r w:rsidR="003E771A">
        <w:rPr>
          <w:lang w:val="en-US" w:bidi="ar-EG"/>
        </w:rPr>
        <w:t>2022</w:t>
      </w:r>
      <w:r w:rsidR="003E771A">
        <w:rPr>
          <w:rFonts w:hint="cs"/>
          <w:rtl/>
          <w:lang w:val="en-US" w:bidi="ar-EG"/>
        </w:rPr>
        <w:t xml:space="preserve">. </w:t>
      </w:r>
    </w:p>
    <w:p w14:paraId="2B80F0DC" w14:textId="4CA8EBEE" w:rsidR="001D2947" w:rsidRPr="00AC75AA" w:rsidRDefault="001D2947" w:rsidP="001D2947">
      <w:pPr>
        <w:rPr>
          <w:spacing w:val="-2"/>
          <w:rtl/>
          <w:lang w:val="en-US" w:bidi="ar-EG"/>
        </w:rPr>
      </w:pPr>
      <w:r w:rsidRPr="00CD1C89">
        <w:rPr>
          <w:rFonts w:hint="cs"/>
          <w:spacing w:val="-2"/>
          <w:rtl/>
          <w:lang w:bidi="ar-SY"/>
        </w:rPr>
        <w:t>22.3</w:t>
      </w:r>
      <w:r w:rsidRPr="00AC75AA">
        <w:rPr>
          <w:spacing w:val="-2"/>
          <w:rtl/>
          <w:lang w:bidi="ar-SY"/>
        </w:rPr>
        <w:tab/>
      </w:r>
      <w:r w:rsidR="003E771A" w:rsidRPr="00AC75AA">
        <w:rPr>
          <w:rFonts w:hint="cs"/>
          <w:spacing w:val="-2"/>
          <w:rtl/>
          <w:lang w:bidi="ar-SY"/>
        </w:rPr>
        <w:t xml:space="preserve">ودعا مندوب </w:t>
      </w:r>
      <w:r w:rsidR="003E771A" w:rsidRPr="00AC75AA">
        <w:rPr>
          <w:rFonts w:hint="cs"/>
          <w:b/>
          <w:bCs/>
          <w:spacing w:val="-2"/>
          <w:rtl/>
          <w:lang w:bidi="ar-SY"/>
        </w:rPr>
        <w:t>إندونيسيا</w:t>
      </w:r>
      <w:r w:rsidR="003E771A" w:rsidRPr="00AC75AA">
        <w:rPr>
          <w:rFonts w:hint="cs"/>
          <w:spacing w:val="-2"/>
          <w:rtl/>
          <w:lang w:bidi="ar-SY"/>
        </w:rPr>
        <w:t xml:space="preserve"> إلى اتخاذ قرار بشأن هذه السيناريوهات بحلول موعد </w:t>
      </w:r>
      <w:r w:rsidR="000B4250" w:rsidRPr="00AC75AA">
        <w:rPr>
          <w:rFonts w:hint="cs"/>
          <w:spacing w:val="-2"/>
          <w:rtl/>
          <w:lang w:bidi="ar-SY"/>
        </w:rPr>
        <w:t xml:space="preserve">عقد </w:t>
      </w:r>
      <w:r w:rsidR="003E771A" w:rsidRPr="00AC75AA">
        <w:rPr>
          <w:rFonts w:hint="cs"/>
          <w:spacing w:val="-2"/>
          <w:rtl/>
          <w:lang w:bidi="ar-SY"/>
        </w:rPr>
        <w:t xml:space="preserve">اجتماع الفريق الاستشاري لتنمية الاتصالات </w:t>
      </w:r>
      <w:r w:rsidR="003E771A" w:rsidRPr="00AC75AA">
        <w:rPr>
          <w:spacing w:val="-2"/>
          <w:lang w:val="en-US" w:bidi="ar-SY"/>
        </w:rPr>
        <w:t>(TDAG)</w:t>
      </w:r>
      <w:r w:rsidR="003E771A" w:rsidRPr="00AC75AA">
        <w:rPr>
          <w:rFonts w:hint="cs"/>
          <w:spacing w:val="-2"/>
          <w:rtl/>
          <w:lang w:val="en-US" w:bidi="ar-EG"/>
        </w:rPr>
        <w:t xml:space="preserve"> (في الفترة </w:t>
      </w:r>
      <w:r w:rsidR="003E771A" w:rsidRPr="00AC75AA">
        <w:rPr>
          <w:spacing w:val="-2"/>
          <w:lang w:val="en-US" w:bidi="ar-EG"/>
        </w:rPr>
        <w:t>28-24</w:t>
      </w:r>
      <w:r w:rsidR="003E771A" w:rsidRPr="00AC75AA">
        <w:rPr>
          <w:rFonts w:hint="cs"/>
          <w:spacing w:val="-2"/>
          <w:rtl/>
          <w:lang w:val="en-US" w:bidi="ar-EG"/>
        </w:rPr>
        <w:t xml:space="preserve"> مايو </w:t>
      </w:r>
      <w:r w:rsidR="003E771A" w:rsidRPr="00AC75AA">
        <w:rPr>
          <w:spacing w:val="-2"/>
          <w:lang w:val="en-US" w:bidi="ar-EG"/>
        </w:rPr>
        <w:t>2021</w:t>
      </w:r>
      <w:r w:rsidR="003E771A" w:rsidRPr="00AC75AA">
        <w:rPr>
          <w:rFonts w:hint="cs"/>
          <w:spacing w:val="-2"/>
          <w:rtl/>
          <w:lang w:val="en-US" w:bidi="ar-EG"/>
        </w:rPr>
        <w:t>)، وأكد ضرورة أن ت</w:t>
      </w:r>
      <w:r w:rsidR="00443A29" w:rsidRPr="00AC75AA">
        <w:rPr>
          <w:rFonts w:hint="cs"/>
          <w:spacing w:val="-2"/>
          <w:rtl/>
          <w:lang w:val="en-US" w:bidi="ar-EG"/>
        </w:rPr>
        <w:t>ُجري إدارة شؤون السلامة والأمن بالأمم</w:t>
      </w:r>
      <w:r w:rsidR="00F66BD1" w:rsidRPr="00AC75AA">
        <w:rPr>
          <w:rFonts w:hint="cs"/>
          <w:spacing w:val="-2"/>
          <w:rtl/>
          <w:lang w:val="en-US" w:bidi="ar-EG"/>
        </w:rPr>
        <w:t xml:space="preserve"> المتحدة</w:t>
      </w:r>
      <w:r w:rsidR="00AC75AA">
        <w:rPr>
          <w:rFonts w:hint="eastAsia"/>
          <w:spacing w:val="-2"/>
          <w:rtl/>
          <w:lang w:val="en-US" w:bidi="ar-EG"/>
        </w:rPr>
        <w:t> </w:t>
      </w:r>
      <w:r w:rsidR="003E771A" w:rsidRPr="00AC75AA">
        <w:rPr>
          <w:spacing w:val="-2"/>
          <w:lang w:val="en-US" w:bidi="ar-EG"/>
        </w:rPr>
        <w:t>(UNDSS)</w:t>
      </w:r>
      <w:r w:rsidR="003E771A" w:rsidRPr="00AC75AA">
        <w:rPr>
          <w:rFonts w:hint="cs"/>
          <w:spacing w:val="-2"/>
          <w:rtl/>
          <w:lang w:val="en-US" w:bidi="ar-EG"/>
        </w:rPr>
        <w:t xml:space="preserve"> تقييماً شاملاً لحالة السلامة والأمن، إدراكاً </w:t>
      </w:r>
      <w:r w:rsidR="002760B3" w:rsidRPr="00AC75AA">
        <w:rPr>
          <w:rFonts w:hint="cs"/>
          <w:spacing w:val="-2"/>
          <w:rtl/>
          <w:lang w:val="en-US" w:bidi="ar-EG"/>
        </w:rPr>
        <w:t xml:space="preserve">منه </w:t>
      </w:r>
      <w:r w:rsidR="003E771A" w:rsidRPr="00AC75AA">
        <w:rPr>
          <w:rFonts w:hint="cs"/>
          <w:spacing w:val="-2"/>
          <w:rtl/>
          <w:lang w:val="en-US" w:bidi="ar-EG"/>
        </w:rPr>
        <w:t xml:space="preserve">لعدم انفراج الأزمة الصحية العالمية حتى الآن. </w:t>
      </w:r>
      <w:r w:rsidR="00E85746" w:rsidRPr="00AC75AA">
        <w:rPr>
          <w:rFonts w:hint="cs"/>
          <w:spacing w:val="-2"/>
          <w:rtl/>
          <w:lang w:val="en-US" w:bidi="ar-EG"/>
        </w:rPr>
        <w:t xml:space="preserve">وأضاف أنه </w:t>
      </w:r>
      <w:r w:rsidR="008445E7" w:rsidRPr="00AC75AA">
        <w:rPr>
          <w:rFonts w:hint="cs"/>
          <w:spacing w:val="-2"/>
          <w:rtl/>
          <w:lang w:val="en-US" w:bidi="ar-EG"/>
        </w:rPr>
        <w:t>مع حرصنا البالغ على أن</w:t>
      </w:r>
      <w:r w:rsidR="00AC75AA">
        <w:rPr>
          <w:rFonts w:hint="eastAsia"/>
          <w:spacing w:val="-2"/>
          <w:rtl/>
          <w:lang w:val="en-US" w:bidi="ar-EG"/>
        </w:rPr>
        <w:t> </w:t>
      </w:r>
      <w:r w:rsidR="008445E7" w:rsidRPr="00AC75AA">
        <w:rPr>
          <w:rFonts w:hint="cs"/>
          <w:spacing w:val="-2"/>
          <w:rtl/>
          <w:lang w:val="en-US" w:bidi="ar-EG"/>
        </w:rPr>
        <w:t xml:space="preserve">نتمكّن من الاجتماع حضورياً، من المهم بالمثل </w:t>
      </w:r>
      <w:r w:rsidR="00D961C9" w:rsidRPr="00AC75AA">
        <w:rPr>
          <w:rFonts w:hint="cs"/>
          <w:spacing w:val="-2"/>
          <w:rtl/>
          <w:lang w:val="en-US" w:bidi="ar-EG"/>
        </w:rPr>
        <w:t>أن نضمن</w:t>
      </w:r>
      <w:r w:rsidR="008445E7" w:rsidRPr="00AC75AA">
        <w:rPr>
          <w:rFonts w:hint="cs"/>
          <w:spacing w:val="-2"/>
          <w:rtl/>
          <w:lang w:val="en-US" w:bidi="ar-EG"/>
        </w:rPr>
        <w:t xml:space="preserve"> سلامة المشاركين في المؤتمر وصحتهم وألا </w:t>
      </w:r>
      <w:r w:rsidR="002760B3" w:rsidRPr="00AC75AA">
        <w:rPr>
          <w:rFonts w:hint="cs"/>
          <w:spacing w:val="-2"/>
          <w:rtl/>
          <w:lang w:val="en-US" w:bidi="ar-EG"/>
        </w:rPr>
        <w:t xml:space="preserve">يتسبب </w:t>
      </w:r>
      <w:r w:rsidR="008445E7" w:rsidRPr="00AC75AA">
        <w:rPr>
          <w:rFonts w:hint="cs"/>
          <w:spacing w:val="-2"/>
          <w:rtl/>
          <w:lang w:val="en-US" w:bidi="ar-EG"/>
        </w:rPr>
        <w:t xml:space="preserve">دخول </w:t>
      </w:r>
      <w:r w:rsidR="00D961C9" w:rsidRPr="00AC75AA">
        <w:rPr>
          <w:rFonts w:hint="cs"/>
          <w:spacing w:val="-2"/>
          <w:rtl/>
          <w:lang w:val="en-US" w:bidi="ar-EG"/>
        </w:rPr>
        <w:t>المندوبين الأجانب</w:t>
      </w:r>
      <w:r w:rsidR="008445E7" w:rsidRPr="00AC75AA">
        <w:rPr>
          <w:rFonts w:hint="cs"/>
          <w:spacing w:val="-2"/>
          <w:rtl/>
          <w:lang w:val="en-US" w:bidi="ar-EG"/>
        </w:rPr>
        <w:t xml:space="preserve"> إلى إثيوبيا </w:t>
      </w:r>
      <w:r w:rsidR="002760B3" w:rsidRPr="00AC75AA">
        <w:rPr>
          <w:rFonts w:hint="cs"/>
          <w:spacing w:val="-2"/>
          <w:rtl/>
          <w:lang w:val="en-US" w:bidi="ar-EG"/>
        </w:rPr>
        <w:t>في</w:t>
      </w:r>
      <w:r w:rsidR="008445E7" w:rsidRPr="00AC75AA">
        <w:rPr>
          <w:rFonts w:hint="cs"/>
          <w:spacing w:val="-2"/>
          <w:rtl/>
          <w:lang w:val="en-US" w:bidi="ar-EG"/>
        </w:rPr>
        <w:t xml:space="preserve"> تفاقم حالة الجائحة القائمة هناك.</w:t>
      </w:r>
    </w:p>
    <w:p w14:paraId="4C0F500E" w14:textId="7DA3DE2E" w:rsidR="001D2947" w:rsidRPr="00AD1859" w:rsidRDefault="001D2947" w:rsidP="001D2947">
      <w:pPr>
        <w:rPr>
          <w:b/>
          <w:bCs/>
          <w:rtl/>
          <w:lang w:val="en-US" w:bidi="ar-EG"/>
        </w:rPr>
      </w:pPr>
      <w:r w:rsidRPr="00CD1C89">
        <w:rPr>
          <w:rFonts w:hint="cs"/>
          <w:rtl/>
          <w:lang w:bidi="ar-SY"/>
        </w:rPr>
        <w:lastRenderedPageBreak/>
        <w:t>23.3</w:t>
      </w:r>
      <w:r>
        <w:rPr>
          <w:rtl/>
          <w:lang w:bidi="ar-SY"/>
        </w:rPr>
        <w:tab/>
      </w:r>
      <w:r w:rsidR="00D961C9" w:rsidRPr="00D961C9">
        <w:rPr>
          <w:rFonts w:hint="cs"/>
          <w:b/>
          <w:bCs/>
          <w:rtl/>
          <w:lang w:bidi="ar-SY"/>
        </w:rPr>
        <w:t>سبيل المضي قُدماً:</w:t>
      </w:r>
      <w:r w:rsidR="00D961C9">
        <w:rPr>
          <w:rFonts w:hint="cs"/>
          <w:rtl/>
          <w:lang w:bidi="ar-SY"/>
        </w:rPr>
        <w:t xml:space="preserve"> ينبغي للأمانة </w:t>
      </w:r>
      <w:r w:rsidR="00D961C9" w:rsidRPr="007710B1">
        <w:rPr>
          <w:rFonts w:hint="cs"/>
          <w:rtl/>
          <w:lang w:bidi="ar-SY"/>
        </w:rPr>
        <w:t xml:space="preserve">أن </w:t>
      </w:r>
      <w:r w:rsidR="00D961C9" w:rsidRPr="00AD1859">
        <w:rPr>
          <w:rFonts w:hint="cs"/>
          <w:b/>
          <w:bCs/>
          <w:rtl/>
          <w:lang w:bidi="ar-SY"/>
        </w:rPr>
        <w:t xml:space="preserve">تستقصي مسألة عقد المؤتمر بأمان </w:t>
      </w:r>
      <w:r w:rsidR="005661F1">
        <w:rPr>
          <w:rFonts w:hint="cs"/>
          <w:b/>
          <w:bCs/>
          <w:rtl/>
          <w:lang w:bidi="ar-EG"/>
        </w:rPr>
        <w:t>وتتوصل إلى قرار فيها</w:t>
      </w:r>
      <w:r w:rsidR="007A7350" w:rsidRPr="00AD1859">
        <w:rPr>
          <w:rFonts w:hint="cs"/>
          <w:b/>
          <w:bCs/>
          <w:rtl/>
          <w:lang w:bidi="ar-SY"/>
        </w:rPr>
        <w:t xml:space="preserve"> </w:t>
      </w:r>
      <w:r w:rsidR="00797449">
        <w:rPr>
          <w:rFonts w:hint="cs"/>
          <w:b/>
          <w:bCs/>
          <w:rtl/>
          <w:lang w:bidi="ar-SY"/>
        </w:rPr>
        <w:t xml:space="preserve">في موعد </w:t>
      </w:r>
      <w:r w:rsidR="006B714E">
        <w:rPr>
          <w:rFonts w:hint="cs"/>
          <w:b/>
          <w:bCs/>
          <w:rtl/>
          <w:lang w:bidi="ar-SY"/>
        </w:rPr>
        <w:t>أقصاه</w:t>
      </w:r>
      <w:r w:rsidR="00736586" w:rsidRPr="00AD1859">
        <w:rPr>
          <w:rFonts w:hint="cs"/>
          <w:b/>
          <w:bCs/>
          <w:rtl/>
          <w:lang w:bidi="ar-SY"/>
        </w:rPr>
        <w:t xml:space="preserve"> مايو </w:t>
      </w:r>
      <w:r w:rsidR="00797449">
        <w:rPr>
          <w:b/>
          <w:bCs/>
          <w:lang w:val="en-US" w:bidi="ar-SY"/>
        </w:rPr>
        <w:t>2021</w:t>
      </w:r>
      <w:r w:rsidR="00797449">
        <w:rPr>
          <w:rFonts w:hint="cs"/>
          <w:b/>
          <w:bCs/>
          <w:rtl/>
          <w:lang w:val="en-US" w:bidi="ar-EG"/>
        </w:rPr>
        <w:t xml:space="preserve"> </w:t>
      </w:r>
      <w:r w:rsidR="00736586" w:rsidRPr="00AD1859">
        <w:rPr>
          <w:rFonts w:hint="cs"/>
          <w:b/>
          <w:bCs/>
          <w:rtl/>
          <w:lang w:bidi="ar-SY"/>
        </w:rPr>
        <w:t>ليتمكن المجلس من</w:t>
      </w:r>
      <w:r w:rsidR="00F66BD1" w:rsidRPr="00AD1859">
        <w:rPr>
          <w:rFonts w:hint="cs"/>
          <w:b/>
          <w:bCs/>
          <w:rtl/>
          <w:lang w:bidi="ar-SY"/>
        </w:rPr>
        <w:t xml:space="preserve"> اتخاذ قرار</w:t>
      </w:r>
      <w:r w:rsidR="000156A5">
        <w:rPr>
          <w:rFonts w:hint="cs"/>
          <w:b/>
          <w:bCs/>
          <w:rtl/>
          <w:lang w:bidi="ar-SY"/>
        </w:rPr>
        <w:t xml:space="preserve">ه </w:t>
      </w:r>
      <w:r w:rsidR="00736586" w:rsidRPr="00AD1859">
        <w:rPr>
          <w:rFonts w:hint="cs"/>
          <w:b/>
          <w:bCs/>
          <w:rtl/>
          <w:lang w:bidi="ar-SY"/>
        </w:rPr>
        <w:t xml:space="preserve">في يونيو </w:t>
      </w:r>
      <w:r w:rsidR="00736586" w:rsidRPr="00AD1859">
        <w:rPr>
          <w:b/>
          <w:bCs/>
          <w:lang w:val="en-US" w:bidi="ar-SY"/>
        </w:rPr>
        <w:t>2021</w:t>
      </w:r>
      <w:r w:rsidR="00736586" w:rsidRPr="00AD1859">
        <w:rPr>
          <w:rFonts w:hint="cs"/>
          <w:b/>
          <w:bCs/>
          <w:rtl/>
          <w:lang w:val="en-US" w:bidi="ar-EG"/>
        </w:rPr>
        <w:t>.</w:t>
      </w:r>
    </w:p>
    <w:p w14:paraId="0FC38EB7" w14:textId="03DA8D82" w:rsidR="001D2947" w:rsidRDefault="001D2947" w:rsidP="001D2947">
      <w:pPr>
        <w:pStyle w:val="Heading1"/>
        <w:rPr>
          <w:rtl/>
          <w:lang w:bidi="ar-SY"/>
        </w:rPr>
      </w:pPr>
      <w:r>
        <w:rPr>
          <w:rFonts w:hint="cs"/>
          <w:rtl/>
          <w:lang w:bidi="ar-SY"/>
        </w:rPr>
        <w:t>4</w:t>
      </w:r>
      <w:r>
        <w:rPr>
          <w:rtl/>
          <w:lang w:bidi="ar-SY"/>
        </w:rPr>
        <w:tab/>
      </w:r>
      <w:r w:rsidR="000156A5">
        <w:rPr>
          <w:rFonts w:hint="cs"/>
          <w:rtl/>
          <w:lang w:bidi="ar-SY"/>
        </w:rPr>
        <w:t xml:space="preserve">معلومات محدّثة عن الأعمال التحضيرية التي </w:t>
      </w:r>
      <w:r w:rsidR="00E82C0C">
        <w:rPr>
          <w:rFonts w:hint="cs"/>
          <w:rtl/>
          <w:lang w:bidi="ar-SY"/>
        </w:rPr>
        <w:t>تباشرها</w:t>
      </w:r>
      <w:r w:rsidR="000156A5">
        <w:rPr>
          <w:rFonts w:hint="cs"/>
          <w:rtl/>
          <w:lang w:bidi="ar-SY"/>
        </w:rPr>
        <w:t xml:space="preserve"> المنظمات الإقليمية للاتصالات</w:t>
      </w:r>
    </w:p>
    <w:p w14:paraId="32D2BE67" w14:textId="5C22F431" w:rsidR="001D2947" w:rsidRPr="004A7870" w:rsidRDefault="001D2947" w:rsidP="001D2947">
      <w:pPr>
        <w:rPr>
          <w:rtl/>
          <w:lang w:val="en-US" w:bidi="ar-EG"/>
        </w:rPr>
      </w:pPr>
      <w:r>
        <w:rPr>
          <w:rFonts w:hint="cs"/>
          <w:rtl/>
          <w:lang w:bidi="ar-SY"/>
        </w:rPr>
        <w:t>1.4</w:t>
      </w:r>
      <w:r>
        <w:rPr>
          <w:rtl/>
          <w:lang w:bidi="ar-SY"/>
        </w:rPr>
        <w:tab/>
      </w:r>
      <w:r w:rsidR="004A7870">
        <w:rPr>
          <w:rFonts w:hint="cs"/>
          <w:rtl/>
          <w:lang w:bidi="ar-EG"/>
        </w:rPr>
        <w:t xml:space="preserve">عرض أحد ممثلي </w:t>
      </w:r>
      <w:r w:rsidR="004A7870" w:rsidRPr="004A7870">
        <w:rPr>
          <w:rFonts w:hint="cs"/>
          <w:b/>
          <w:bCs/>
          <w:rtl/>
          <w:lang w:bidi="ar-EG"/>
        </w:rPr>
        <w:t xml:space="preserve">الاتحاد الإفريقي للاتصالات </w:t>
      </w:r>
      <w:r w:rsidR="004A7870" w:rsidRPr="004A7870">
        <w:rPr>
          <w:b/>
          <w:bCs/>
          <w:lang w:val="en-US" w:bidi="ar-EG"/>
        </w:rPr>
        <w:t>(ATU)</w:t>
      </w:r>
      <w:r w:rsidR="004A7870">
        <w:rPr>
          <w:rFonts w:hint="cs"/>
          <w:rtl/>
          <w:lang w:val="en-US" w:bidi="ar-EG"/>
        </w:rPr>
        <w:t xml:space="preserve"> من زمبابوي </w:t>
      </w:r>
      <w:hyperlink r:id="rId13" w:history="1">
        <w:r w:rsidR="004A7870" w:rsidRPr="004A7870">
          <w:rPr>
            <w:rStyle w:val="Hyperlink"/>
            <w:rFonts w:hint="cs"/>
            <w:rtl/>
            <w:lang w:val="en-US" w:bidi="ar-EG"/>
          </w:rPr>
          <w:t xml:space="preserve">الوثيقة </w:t>
        </w:r>
        <w:r w:rsidR="004A7870" w:rsidRPr="004A7870">
          <w:rPr>
            <w:rStyle w:val="Hyperlink"/>
            <w:lang w:val="en-US" w:bidi="ar-EG"/>
          </w:rPr>
          <w:t>29</w:t>
        </w:r>
      </w:hyperlink>
      <w:r w:rsidR="004A7870">
        <w:rPr>
          <w:rFonts w:hint="cs"/>
          <w:rtl/>
          <w:lang w:val="en-US" w:bidi="ar-EG"/>
        </w:rPr>
        <w:t xml:space="preserve"> التي توجز الأعمال التحضيرية التي يضطلع بها الاتحاد الإفريقي للاتصالات. ففي اجتماع تشاو</w:t>
      </w:r>
      <w:r w:rsidR="003A2149">
        <w:rPr>
          <w:rFonts w:hint="cs"/>
          <w:rtl/>
          <w:lang w:val="en-US"/>
        </w:rPr>
        <w:t>ر</w:t>
      </w:r>
      <w:r w:rsidR="004A7870">
        <w:rPr>
          <w:rFonts w:hint="cs"/>
          <w:rtl/>
          <w:lang w:val="en-US" w:bidi="ar-EG"/>
        </w:rPr>
        <w:t xml:space="preserve">ي عُقد في </w:t>
      </w:r>
      <w:r w:rsidR="004A7870">
        <w:rPr>
          <w:lang w:val="en-US" w:bidi="ar-EG"/>
        </w:rPr>
        <w:t>11</w:t>
      </w:r>
      <w:r w:rsidR="004A7870">
        <w:rPr>
          <w:rFonts w:hint="cs"/>
          <w:rtl/>
          <w:lang w:val="en-US" w:bidi="ar-EG"/>
        </w:rPr>
        <w:t xml:space="preserve"> فبراير </w:t>
      </w:r>
      <w:r w:rsidR="004A7870">
        <w:rPr>
          <w:lang w:val="en-US" w:bidi="ar-EG"/>
        </w:rPr>
        <w:t>2021</w:t>
      </w:r>
      <w:r w:rsidR="004A7870">
        <w:rPr>
          <w:rFonts w:hint="cs"/>
          <w:rtl/>
          <w:lang w:val="en-US" w:bidi="ar-EG"/>
        </w:rPr>
        <w:t xml:space="preserve">، اتفق الاتحاد الإفريقي للاتصالات على العملية التحضيرية التي سيُنفذها استعداداً للمؤتمر العالمي لتنمية الاتصالات لعام </w:t>
      </w:r>
      <w:r w:rsidR="004A7870">
        <w:rPr>
          <w:lang w:val="en-US" w:bidi="ar-EG"/>
        </w:rPr>
        <w:t>2021</w:t>
      </w:r>
      <w:r w:rsidR="004A7870">
        <w:rPr>
          <w:rFonts w:hint="cs"/>
          <w:rtl/>
          <w:lang w:val="en-US" w:bidi="ar-EG"/>
        </w:rPr>
        <w:t xml:space="preserve"> </w:t>
      </w:r>
      <w:r w:rsidR="004A7870">
        <w:rPr>
          <w:lang w:val="en-US" w:bidi="ar-EG"/>
        </w:rPr>
        <w:t>(WTDC-21)</w:t>
      </w:r>
      <w:r w:rsidR="004A7870">
        <w:rPr>
          <w:rFonts w:hint="cs"/>
          <w:rtl/>
          <w:lang w:val="en-US" w:bidi="ar-EG"/>
        </w:rPr>
        <w:t xml:space="preserve"> وأنشأ عدداً من أفرقة العمل لإدارة الأعمال التحضيرية.</w:t>
      </w:r>
    </w:p>
    <w:p w14:paraId="2790F6D9" w14:textId="041CF05F" w:rsidR="001D2947" w:rsidRPr="00C61985" w:rsidRDefault="001D2947" w:rsidP="00DD513E">
      <w:pPr>
        <w:spacing w:after="120"/>
        <w:rPr>
          <w:rtl/>
          <w:lang w:val="en-US" w:bidi="ar-EG"/>
        </w:rPr>
      </w:pPr>
      <w:r>
        <w:rPr>
          <w:rFonts w:hint="cs"/>
          <w:rtl/>
          <w:lang w:bidi="ar-SY"/>
        </w:rPr>
        <w:t>2.4</w:t>
      </w:r>
      <w:r>
        <w:rPr>
          <w:rtl/>
          <w:lang w:bidi="ar-SY"/>
        </w:rPr>
        <w:tab/>
      </w:r>
      <w:r w:rsidR="004A7870">
        <w:rPr>
          <w:rFonts w:hint="cs"/>
          <w:rtl/>
          <w:lang w:bidi="ar-SY"/>
        </w:rPr>
        <w:t>واتفق الاتحاد ال</w:t>
      </w:r>
      <w:r w:rsidR="00A033F7">
        <w:rPr>
          <w:rFonts w:hint="cs"/>
          <w:rtl/>
          <w:lang w:bidi="ar-SY"/>
        </w:rPr>
        <w:t xml:space="preserve">إفريقي للاتصالات على </w:t>
      </w:r>
      <w:r w:rsidR="00790D37">
        <w:rPr>
          <w:rFonts w:hint="cs"/>
          <w:rtl/>
          <w:lang w:bidi="ar-SY"/>
        </w:rPr>
        <w:t xml:space="preserve">كيفية اعتماد المساهمات والمقترحات التي </w:t>
      </w:r>
      <w:r w:rsidR="001D6298">
        <w:rPr>
          <w:rFonts w:hint="cs"/>
          <w:rtl/>
          <w:lang w:bidi="ar-SY"/>
        </w:rPr>
        <w:t xml:space="preserve">سيقدمها </w:t>
      </w:r>
      <w:r w:rsidR="00790D37">
        <w:rPr>
          <w:rFonts w:hint="cs"/>
          <w:rtl/>
          <w:lang w:bidi="ar-SY"/>
        </w:rPr>
        <w:t xml:space="preserve">إلى المؤتمر العالمي لتنمية الاتصالات. </w:t>
      </w:r>
      <w:r w:rsidR="00C61985">
        <w:rPr>
          <w:rFonts w:hint="cs"/>
          <w:rtl/>
          <w:lang w:bidi="ar-SY"/>
        </w:rPr>
        <w:t xml:space="preserve">وتعرَّف المساهمة بأنها "مقترح تقدمه الدولة العضو في الاتحاد الإفريقي للاتصالات أو المنظمة الكائن مقرها في قارة إفريقيا إلى الاجتماعات التحضيرية الإفريقية لمواصلة مناقشته والموافقة عليه". وليصبح المقترح المقدم مقترحاً إفريقياً مشتركاً </w:t>
      </w:r>
      <w:r w:rsidR="00C61985">
        <w:rPr>
          <w:lang w:val="en-US" w:bidi="ar-SY"/>
        </w:rPr>
        <w:t>(AFCP)</w:t>
      </w:r>
      <w:r w:rsidR="00C61985">
        <w:rPr>
          <w:rFonts w:hint="cs"/>
          <w:rtl/>
          <w:lang w:val="en-US" w:bidi="ar-EG"/>
        </w:rPr>
        <w:t xml:space="preserve"> يجب أن توافق عليه </w:t>
      </w:r>
      <w:r w:rsidR="00C61985">
        <w:rPr>
          <w:lang w:val="en-US" w:bidi="ar-EG"/>
        </w:rPr>
        <w:t>15</w:t>
      </w:r>
      <w:r w:rsidR="00C61985">
        <w:rPr>
          <w:rFonts w:hint="cs"/>
          <w:rtl/>
          <w:lang w:val="en-US" w:bidi="ar-EG"/>
        </w:rPr>
        <w:t xml:space="preserve"> دولة عضواً على الأقل في الاتحاد الإفريقي للاتصالات. وقد أُنشئ فريقان للعمل لإعداد </w:t>
      </w:r>
      <w:r w:rsidR="003A2149">
        <w:rPr>
          <w:rFonts w:hint="cs"/>
          <w:rtl/>
          <w:lang w:val="en-US" w:bidi="ar-EG"/>
        </w:rPr>
        <w:t>وجمع</w:t>
      </w:r>
      <w:r w:rsidR="00321799">
        <w:rPr>
          <w:rFonts w:hint="cs"/>
          <w:rtl/>
          <w:lang w:val="en-US" w:bidi="ar-EG"/>
        </w:rPr>
        <w:t xml:space="preserve"> </w:t>
      </w:r>
      <w:r w:rsidR="00C61985">
        <w:rPr>
          <w:rFonts w:hint="cs"/>
          <w:rtl/>
          <w:lang w:val="en-US" w:bidi="ar-EG"/>
        </w:rPr>
        <w:t xml:space="preserve">المقترحات الإفريقية المشتركة </w:t>
      </w:r>
      <w:r w:rsidR="00321799">
        <w:rPr>
          <w:rFonts w:hint="cs"/>
          <w:rtl/>
          <w:lang w:val="en-US" w:bidi="ar-EG"/>
        </w:rPr>
        <w:t>والمساهمات المتعلقة ببنود جدول أعمال المؤتمر العالمي لتنمية الاتصالات لعام</w:t>
      </w:r>
      <w:r w:rsidR="00241A12">
        <w:rPr>
          <w:rFonts w:hint="eastAsia"/>
          <w:rtl/>
          <w:lang w:val="en-US" w:bidi="ar-EG"/>
        </w:rPr>
        <w:t> </w:t>
      </w:r>
      <w:r w:rsidR="00321799">
        <w:rPr>
          <w:lang w:val="en-US" w:bidi="ar-EG"/>
        </w:rPr>
        <w:t>2021</w:t>
      </w:r>
      <w:r w:rsidR="00321799">
        <w:rPr>
          <w:rFonts w:hint="cs"/>
          <w:rtl/>
          <w:lang w:val="en-US" w:bidi="ar-EG"/>
        </w:rPr>
        <w:t xml:space="preserve"> (انظر </w:t>
      </w:r>
      <w:r w:rsidR="00CD1C89">
        <w:rPr>
          <w:rFonts w:hint="cs"/>
          <w:rtl/>
          <w:lang w:val="en-US" w:bidi="ar-EG"/>
        </w:rPr>
        <w:t>الإطار</w:t>
      </w:r>
      <w:r w:rsidR="00321799">
        <w:rPr>
          <w:rFonts w:hint="cs"/>
          <w:rtl/>
          <w:lang w:val="en-US" w:bidi="ar-EG"/>
        </w:rPr>
        <w:t xml:space="preserve"> أدناه).</w:t>
      </w:r>
    </w:p>
    <w:tbl>
      <w:tblPr>
        <w:bidiVisual/>
        <w:tblW w:w="5000" w:type="pct"/>
        <w:jc w:val="center"/>
        <w:tblCellMar>
          <w:left w:w="0" w:type="dxa"/>
          <w:right w:w="0" w:type="dxa"/>
        </w:tblCellMar>
        <w:tblLook w:val="04A0" w:firstRow="1" w:lastRow="0" w:firstColumn="1" w:lastColumn="0" w:noHBand="0" w:noVBand="1"/>
      </w:tblPr>
      <w:tblGrid>
        <w:gridCol w:w="1807"/>
        <w:gridCol w:w="3483"/>
        <w:gridCol w:w="4331"/>
      </w:tblGrid>
      <w:tr w:rsidR="001D2947" w:rsidRPr="001D2947" w14:paraId="7CCD4681" w14:textId="77777777" w:rsidTr="001D2947">
        <w:trPr>
          <w:jc w:val="center"/>
        </w:trPr>
        <w:tc>
          <w:tcPr>
            <w:tcW w:w="1790"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14:paraId="1C126E1F" w14:textId="77777777" w:rsidR="001D2947" w:rsidRPr="00DD513E" w:rsidRDefault="001D2947" w:rsidP="00FF15A3">
            <w:pPr>
              <w:keepNext/>
              <w:keepLines/>
              <w:tabs>
                <w:tab w:val="left" w:pos="7920"/>
              </w:tabs>
              <w:spacing w:before="60" w:after="60" w:line="260" w:lineRule="exact"/>
              <w:rPr>
                <w:b/>
                <w:bCs/>
                <w:color w:val="FFFFFF"/>
                <w:sz w:val="20"/>
                <w:szCs w:val="20"/>
              </w:rPr>
            </w:pPr>
          </w:p>
        </w:tc>
        <w:tc>
          <w:tcPr>
            <w:tcW w:w="3451" w:type="dxa"/>
            <w:tcBorders>
              <w:top w:val="single" w:sz="8" w:space="0" w:color="FFFFFF"/>
              <w:left w:val="nil"/>
              <w:bottom w:val="single" w:sz="8" w:space="0" w:color="FFFFFF"/>
              <w:right w:val="nil"/>
            </w:tcBorders>
            <w:shd w:val="clear" w:color="auto" w:fill="5B9BD5"/>
            <w:tcMar>
              <w:top w:w="0" w:type="dxa"/>
              <w:left w:w="108" w:type="dxa"/>
              <w:bottom w:w="0" w:type="dxa"/>
              <w:right w:w="108" w:type="dxa"/>
            </w:tcMar>
          </w:tcPr>
          <w:p w14:paraId="0A175410" w14:textId="65653B99" w:rsidR="001D2947" w:rsidRPr="00DD513E" w:rsidRDefault="001D2947" w:rsidP="00FF15A3">
            <w:pPr>
              <w:keepNext/>
              <w:keepLines/>
              <w:tabs>
                <w:tab w:val="left" w:pos="7920"/>
              </w:tabs>
              <w:spacing w:before="60" w:after="60" w:line="260" w:lineRule="exact"/>
              <w:jc w:val="center"/>
              <w:rPr>
                <w:b/>
                <w:bCs/>
                <w:color w:val="FFFFFF"/>
                <w:sz w:val="20"/>
                <w:szCs w:val="20"/>
              </w:rPr>
            </w:pPr>
            <w:r w:rsidRPr="00DD513E">
              <w:rPr>
                <w:rFonts w:hint="cs"/>
                <w:b/>
                <w:bCs/>
                <w:color w:val="FFFFFF"/>
                <w:sz w:val="20"/>
                <w:szCs w:val="20"/>
                <w:rtl/>
              </w:rPr>
              <w:t>فريق العمل 1</w:t>
            </w:r>
          </w:p>
        </w:tc>
        <w:tc>
          <w:tcPr>
            <w:tcW w:w="4291"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tcPr>
          <w:p w14:paraId="3C009127" w14:textId="2386C254" w:rsidR="001D2947" w:rsidRPr="00DD513E" w:rsidRDefault="001D2947" w:rsidP="00FF15A3">
            <w:pPr>
              <w:keepNext/>
              <w:keepLines/>
              <w:tabs>
                <w:tab w:val="left" w:pos="7920"/>
              </w:tabs>
              <w:spacing w:before="60" w:after="60" w:line="260" w:lineRule="exact"/>
              <w:jc w:val="center"/>
              <w:rPr>
                <w:b/>
                <w:bCs/>
                <w:color w:val="FFFFFF"/>
                <w:sz w:val="20"/>
                <w:szCs w:val="20"/>
              </w:rPr>
            </w:pPr>
            <w:r w:rsidRPr="00DD513E">
              <w:rPr>
                <w:rFonts w:hint="cs"/>
                <w:b/>
                <w:bCs/>
                <w:color w:val="FFFFFF"/>
                <w:sz w:val="20"/>
                <w:szCs w:val="20"/>
                <w:rtl/>
              </w:rPr>
              <w:t>فريق العمل 2</w:t>
            </w:r>
          </w:p>
        </w:tc>
      </w:tr>
      <w:tr w:rsidR="001D2947" w:rsidRPr="001D2947" w14:paraId="2D4BFD90" w14:textId="77777777" w:rsidTr="001D2947">
        <w:trPr>
          <w:jc w:val="center"/>
        </w:trPr>
        <w:tc>
          <w:tcPr>
            <w:tcW w:w="1790"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6A16ABB0" w14:textId="72967474" w:rsidR="001D2947" w:rsidRPr="00DD513E" w:rsidRDefault="004A7870" w:rsidP="00FF15A3">
            <w:pPr>
              <w:keepNext/>
              <w:keepLines/>
              <w:tabs>
                <w:tab w:val="left" w:pos="7920"/>
              </w:tabs>
              <w:spacing w:before="60" w:after="60" w:line="260" w:lineRule="exact"/>
              <w:rPr>
                <w:b/>
                <w:bCs/>
                <w:color w:val="FFFFFF"/>
                <w:sz w:val="20"/>
                <w:szCs w:val="20"/>
              </w:rPr>
            </w:pPr>
            <w:r w:rsidRPr="00DD513E">
              <w:rPr>
                <w:rFonts w:hint="cs"/>
                <w:b/>
                <w:bCs/>
                <w:color w:val="FFFFFF"/>
                <w:sz w:val="20"/>
                <w:szCs w:val="20"/>
                <w:rtl/>
              </w:rPr>
              <w:t>مجال العمل</w:t>
            </w:r>
          </w:p>
        </w:tc>
        <w:tc>
          <w:tcPr>
            <w:tcW w:w="3451"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02C55D47" w14:textId="647B1044" w:rsidR="001D2947" w:rsidRPr="00845213" w:rsidRDefault="00BC6C21" w:rsidP="00FF15A3">
            <w:pPr>
              <w:keepNext/>
              <w:keepLines/>
              <w:tabs>
                <w:tab w:val="left" w:pos="7920"/>
              </w:tabs>
              <w:spacing w:before="60" w:after="60" w:line="260" w:lineRule="exact"/>
              <w:rPr>
                <w:color w:val="0070C0"/>
                <w:spacing w:val="-2"/>
                <w:sz w:val="20"/>
                <w:szCs w:val="20"/>
              </w:rPr>
            </w:pPr>
            <w:r w:rsidRPr="00845213">
              <w:rPr>
                <w:rFonts w:hint="cs"/>
                <w:color w:val="0070C0"/>
                <w:spacing w:val="-2"/>
                <w:sz w:val="20"/>
                <w:szCs w:val="20"/>
                <w:rtl/>
              </w:rPr>
              <w:t>أساليب العمل والإعلان وخطة العمل والمبادرات الإقليمية</w:t>
            </w:r>
          </w:p>
        </w:tc>
        <w:tc>
          <w:tcPr>
            <w:tcW w:w="4291"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68981434" w14:textId="3498EF18" w:rsidR="001D2947" w:rsidRPr="00845213" w:rsidRDefault="00BC6C21" w:rsidP="00FF15A3">
            <w:pPr>
              <w:keepNext/>
              <w:keepLines/>
              <w:tabs>
                <w:tab w:val="left" w:pos="7920"/>
              </w:tabs>
              <w:spacing w:before="60" w:after="60" w:line="260" w:lineRule="exact"/>
              <w:rPr>
                <w:color w:val="0070C0"/>
                <w:spacing w:val="-4"/>
                <w:sz w:val="20"/>
                <w:szCs w:val="20"/>
                <w:rtl/>
                <w:lang w:val="en-US" w:bidi="ar-EG"/>
              </w:rPr>
            </w:pPr>
            <w:r w:rsidRPr="00845213">
              <w:rPr>
                <w:rFonts w:hint="cs"/>
                <w:color w:val="0070C0"/>
                <w:spacing w:val="-4"/>
                <w:sz w:val="20"/>
                <w:szCs w:val="20"/>
                <w:rtl/>
              </w:rPr>
              <w:t xml:space="preserve">القضايا والبرامج العامة </w:t>
            </w:r>
            <w:r w:rsidR="00303140" w:rsidRPr="00845213">
              <w:rPr>
                <w:rFonts w:hint="cs"/>
                <w:color w:val="0070C0"/>
                <w:spacing w:val="-4"/>
                <w:sz w:val="20"/>
                <w:szCs w:val="20"/>
                <w:rtl/>
              </w:rPr>
              <w:t>المتعلقة ب</w:t>
            </w:r>
            <w:r w:rsidRPr="00845213">
              <w:rPr>
                <w:rFonts w:hint="cs"/>
                <w:color w:val="0070C0"/>
                <w:spacing w:val="-4"/>
                <w:sz w:val="20"/>
                <w:szCs w:val="20"/>
                <w:rtl/>
              </w:rPr>
              <w:t>تنمية تكنولوجيا المعلومات والاتصالات</w:t>
            </w:r>
            <w:r w:rsidRPr="00845213">
              <w:rPr>
                <w:rFonts w:hint="cs"/>
                <w:color w:val="0070C0"/>
                <w:spacing w:val="-4"/>
                <w:sz w:val="20"/>
                <w:szCs w:val="20"/>
                <w:rtl/>
                <w:lang w:val="en-US"/>
              </w:rPr>
              <w:t>، بما فيها المسائل التي تُعنى بها لج</w:t>
            </w:r>
            <w:r w:rsidR="00593D8B" w:rsidRPr="00845213">
              <w:rPr>
                <w:rFonts w:hint="cs"/>
                <w:color w:val="0070C0"/>
                <w:spacing w:val="-4"/>
                <w:sz w:val="20"/>
                <w:szCs w:val="20"/>
                <w:rtl/>
                <w:lang w:val="en-US"/>
              </w:rPr>
              <w:t>نتا</w:t>
            </w:r>
            <w:r w:rsidRPr="00845213">
              <w:rPr>
                <w:rFonts w:hint="cs"/>
                <w:color w:val="0070C0"/>
                <w:spacing w:val="-4"/>
                <w:sz w:val="20"/>
                <w:szCs w:val="20"/>
                <w:rtl/>
                <w:lang w:val="en-US"/>
              </w:rPr>
              <w:t xml:space="preserve"> الدراسات</w:t>
            </w:r>
          </w:p>
        </w:tc>
      </w:tr>
      <w:tr w:rsidR="001D2947" w:rsidRPr="001D2947" w14:paraId="47978C58" w14:textId="77777777" w:rsidTr="001D2947">
        <w:trPr>
          <w:jc w:val="center"/>
        </w:trPr>
        <w:tc>
          <w:tcPr>
            <w:tcW w:w="1790"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574B52A8" w14:textId="29C4355E" w:rsidR="001D2947" w:rsidRPr="00DD513E" w:rsidRDefault="004A7870" w:rsidP="00FF15A3">
            <w:pPr>
              <w:keepNext/>
              <w:keepLines/>
              <w:tabs>
                <w:tab w:val="left" w:pos="7920"/>
              </w:tabs>
              <w:spacing w:before="60" w:after="60" w:line="260" w:lineRule="exact"/>
              <w:rPr>
                <w:b/>
                <w:bCs/>
                <w:color w:val="FFFFFF"/>
                <w:sz w:val="20"/>
                <w:szCs w:val="20"/>
              </w:rPr>
            </w:pPr>
            <w:r w:rsidRPr="00DD513E">
              <w:rPr>
                <w:rFonts w:hint="cs"/>
                <w:b/>
                <w:bCs/>
                <w:color w:val="FFFFFF"/>
                <w:sz w:val="20"/>
                <w:szCs w:val="20"/>
                <w:rtl/>
              </w:rPr>
              <w:t>ال</w:t>
            </w:r>
            <w:r w:rsidR="001D2947" w:rsidRPr="00DD513E">
              <w:rPr>
                <w:rFonts w:hint="cs"/>
                <w:b/>
                <w:bCs/>
                <w:color w:val="FFFFFF"/>
                <w:sz w:val="20"/>
                <w:szCs w:val="20"/>
                <w:rtl/>
              </w:rPr>
              <w:t>رئيس</w:t>
            </w:r>
          </w:p>
        </w:tc>
        <w:tc>
          <w:tcPr>
            <w:tcW w:w="345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6FEBF40D" w14:textId="765B9235" w:rsidR="001D2947" w:rsidRPr="00DD513E" w:rsidRDefault="001D2947" w:rsidP="00FF15A3">
            <w:pPr>
              <w:keepNext/>
              <w:keepLines/>
              <w:tabs>
                <w:tab w:val="left" w:pos="7920"/>
              </w:tabs>
              <w:spacing w:before="60" w:after="60" w:line="260" w:lineRule="exact"/>
              <w:rPr>
                <w:color w:val="0070C0"/>
                <w:sz w:val="20"/>
                <w:szCs w:val="20"/>
              </w:rPr>
            </w:pPr>
            <w:r w:rsidRPr="00DD513E">
              <w:rPr>
                <w:color w:val="0070C0"/>
                <w:sz w:val="20"/>
                <w:szCs w:val="20"/>
                <w:rtl/>
              </w:rPr>
              <w:t xml:space="preserve">السيد ريتشارد </w:t>
            </w:r>
            <w:proofErr w:type="spellStart"/>
            <w:r w:rsidRPr="00DD513E">
              <w:rPr>
                <w:color w:val="0070C0"/>
                <w:sz w:val="20"/>
                <w:szCs w:val="20"/>
                <w:rtl/>
              </w:rPr>
              <w:t>أناغو</w:t>
            </w:r>
            <w:proofErr w:type="spellEnd"/>
            <w:r w:rsidRPr="00DD513E">
              <w:rPr>
                <w:rFonts w:hint="cs"/>
                <w:color w:val="0070C0"/>
                <w:sz w:val="20"/>
                <w:szCs w:val="20"/>
                <w:rtl/>
              </w:rPr>
              <w:t xml:space="preserve"> (بوركينا فاصو)</w:t>
            </w:r>
          </w:p>
        </w:tc>
        <w:tc>
          <w:tcPr>
            <w:tcW w:w="4291"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49FE9B45" w14:textId="703FB720" w:rsidR="001D2947" w:rsidRPr="00DD513E" w:rsidRDefault="001D2947" w:rsidP="00FF15A3">
            <w:pPr>
              <w:keepNext/>
              <w:keepLines/>
              <w:tabs>
                <w:tab w:val="left" w:pos="7920"/>
              </w:tabs>
              <w:spacing w:before="60" w:after="60" w:line="260" w:lineRule="exact"/>
              <w:rPr>
                <w:color w:val="0070C0"/>
                <w:sz w:val="20"/>
                <w:szCs w:val="20"/>
              </w:rPr>
            </w:pPr>
            <w:r w:rsidRPr="00DD513E">
              <w:rPr>
                <w:color w:val="0070C0"/>
                <w:sz w:val="20"/>
                <w:szCs w:val="20"/>
                <w:rtl/>
              </w:rPr>
              <w:t>السيد جيم باترسون</w:t>
            </w:r>
            <w:r w:rsidRPr="00DD513E">
              <w:rPr>
                <w:rFonts w:hint="cs"/>
                <w:color w:val="0070C0"/>
                <w:sz w:val="20"/>
                <w:szCs w:val="20"/>
                <w:rtl/>
              </w:rPr>
              <w:t xml:space="preserve"> (جنوب إفريقيا)</w:t>
            </w:r>
          </w:p>
        </w:tc>
      </w:tr>
      <w:tr w:rsidR="001D2947" w:rsidRPr="001D2947" w14:paraId="420064AC" w14:textId="77777777" w:rsidTr="001D2947">
        <w:trPr>
          <w:jc w:val="center"/>
        </w:trPr>
        <w:tc>
          <w:tcPr>
            <w:tcW w:w="1790"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1BEFE37D" w14:textId="40A9D83A" w:rsidR="001D2947" w:rsidRPr="00DD513E" w:rsidRDefault="001D2947" w:rsidP="00FF15A3">
            <w:pPr>
              <w:keepNext/>
              <w:keepLines/>
              <w:tabs>
                <w:tab w:val="left" w:pos="7920"/>
              </w:tabs>
              <w:spacing w:before="60" w:after="60" w:line="260" w:lineRule="exact"/>
              <w:rPr>
                <w:b/>
                <w:bCs/>
                <w:color w:val="FFFFFF"/>
                <w:sz w:val="20"/>
                <w:szCs w:val="20"/>
              </w:rPr>
            </w:pPr>
            <w:r w:rsidRPr="00DD513E">
              <w:rPr>
                <w:rFonts w:hint="cs"/>
                <w:b/>
                <w:bCs/>
                <w:color w:val="FFFFFF"/>
                <w:sz w:val="20"/>
                <w:szCs w:val="20"/>
                <w:rtl/>
              </w:rPr>
              <w:t>نا</w:t>
            </w:r>
            <w:r w:rsidR="004A7870" w:rsidRPr="00DD513E">
              <w:rPr>
                <w:rFonts w:hint="cs"/>
                <w:b/>
                <w:bCs/>
                <w:color w:val="FFFFFF"/>
                <w:sz w:val="20"/>
                <w:szCs w:val="20"/>
                <w:rtl/>
              </w:rPr>
              <w:t>ئبا</w:t>
            </w:r>
            <w:r w:rsidRPr="00DD513E">
              <w:rPr>
                <w:rFonts w:hint="cs"/>
                <w:b/>
                <w:bCs/>
                <w:color w:val="FFFFFF"/>
                <w:sz w:val="20"/>
                <w:szCs w:val="20"/>
                <w:rtl/>
              </w:rPr>
              <w:t xml:space="preserve"> الرئيس</w:t>
            </w:r>
          </w:p>
        </w:tc>
        <w:tc>
          <w:tcPr>
            <w:tcW w:w="345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tcPr>
          <w:p w14:paraId="5CF6EBE1" w14:textId="2FD2E059" w:rsidR="001D2947" w:rsidRPr="00DD513E" w:rsidRDefault="001D2947" w:rsidP="00FF15A3">
            <w:pPr>
              <w:keepNext/>
              <w:keepLines/>
              <w:tabs>
                <w:tab w:val="left" w:pos="7920"/>
              </w:tabs>
              <w:spacing w:before="60" w:after="60" w:line="260" w:lineRule="exact"/>
              <w:rPr>
                <w:color w:val="0070C0"/>
                <w:sz w:val="20"/>
                <w:szCs w:val="20"/>
                <w:rtl/>
              </w:rPr>
            </w:pPr>
            <w:r w:rsidRPr="00DD513E">
              <w:rPr>
                <w:rFonts w:hint="cs"/>
                <w:color w:val="0070C0"/>
                <w:sz w:val="20"/>
                <w:szCs w:val="20"/>
                <w:rtl/>
              </w:rPr>
              <w:t>السيد عمرو صفوت (مصر)</w:t>
            </w:r>
          </w:p>
          <w:p w14:paraId="04C5BA5C" w14:textId="40D2B4D7" w:rsidR="001D2947" w:rsidRPr="00DD513E" w:rsidRDefault="001D2947" w:rsidP="00FF15A3">
            <w:pPr>
              <w:keepNext/>
              <w:keepLines/>
              <w:tabs>
                <w:tab w:val="left" w:pos="7920"/>
              </w:tabs>
              <w:spacing w:before="60" w:after="60" w:line="260" w:lineRule="exact"/>
              <w:rPr>
                <w:color w:val="0070C0"/>
                <w:sz w:val="20"/>
                <w:szCs w:val="20"/>
              </w:rPr>
            </w:pPr>
            <w:r w:rsidRPr="00DD513E">
              <w:rPr>
                <w:rFonts w:hint="cs"/>
                <w:color w:val="0070C0"/>
                <w:sz w:val="20"/>
                <w:szCs w:val="20"/>
                <w:rtl/>
              </w:rPr>
              <w:t xml:space="preserve">السيدة </w:t>
            </w:r>
            <w:r w:rsidRPr="00DD513E">
              <w:rPr>
                <w:color w:val="0070C0"/>
                <w:sz w:val="20"/>
                <w:szCs w:val="20"/>
                <w:rtl/>
              </w:rPr>
              <w:t xml:space="preserve">هيلدا </w:t>
            </w:r>
            <w:proofErr w:type="spellStart"/>
            <w:r w:rsidRPr="00DD513E">
              <w:rPr>
                <w:color w:val="0070C0"/>
                <w:sz w:val="20"/>
                <w:szCs w:val="20"/>
                <w:rtl/>
              </w:rPr>
              <w:t>موتسيكوا</w:t>
            </w:r>
            <w:proofErr w:type="spellEnd"/>
            <w:r w:rsidRPr="00DD513E">
              <w:rPr>
                <w:rFonts w:hint="cs"/>
                <w:color w:val="0070C0"/>
                <w:sz w:val="20"/>
                <w:szCs w:val="20"/>
                <w:rtl/>
              </w:rPr>
              <w:t xml:space="preserve"> (زمبابوي)</w:t>
            </w:r>
          </w:p>
        </w:tc>
        <w:tc>
          <w:tcPr>
            <w:tcW w:w="4291" w:type="dxa"/>
            <w:tcBorders>
              <w:top w:val="nil"/>
              <w:left w:val="nil"/>
              <w:bottom w:val="single" w:sz="8" w:space="0" w:color="FFFFFF"/>
              <w:right w:val="single" w:sz="8" w:space="0" w:color="FFFFFF"/>
            </w:tcBorders>
            <w:shd w:val="clear" w:color="auto" w:fill="DEEAF6"/>
            <w:tcMar>
              <w:top w:w="0" w:type="dxa"/>
              <w:left w:w="108" w:type="dxa"/>
              <w:bottom w:w="0" w:type="dxa"/>
              <w:right w:w="108" w:type="dxa"/>
            </w:tcMar>
          </w:tcPr>
          <w:p w14:paraId="308B2142" w14:textId="32BD81CE" w:rsidR="001D2947" w:rsidRPr="00DD513E" w:rsidRDefault="001D2947" w:rsidP="00FF15A3">
            <w:pPr>
              <w:keepNext/>
              <w:keepLines/>
              <w:tabs>
                <w:tab w:val="left" w:pos="7920"/>
              </w:tabs>
              <w:spacing w:before="60" w:after="60" w:line="260" w:lineRule="exact"/>
              <w:rPr>
                <w:color w:val="0070C0"/>
                <w:sz w:val="20"/>
                <w:szCs w:val="20"/>
              </w:rPr>
            </w:pPr>
            <w:r w:rsidRPr="00DD513E">
              <w:rPr>
                <w:color w:val="0070C0"/>
                <w:sz w:val="20"/>
                <w:szCs w:val="20"/>
                <w:rtl/>
              </w:rPr>
              <w:t>السيد محمد الحاج (السودان)</w:t>
            </w:r>
          </w:p>
          <w:p w14:paraId="64879F8A" w14:textId="3AA83275" w:rsidR="001D2947" w:rsidRPr="00DD513E" w:rsidRDefault="001D2947" w:rsidP="00FF15A3">
            <w:pPr>
              <w:keepNext/>
              <w:keepLines/>
              <w:tabs>
                <w:tab w:val="left" w:pos="7920"/>
              </w:tabs>
              <w:spacing w:before="60" w:after="60" w:line="260" w:lineRule="exact"/>
              <w:rPr>
                <w:color w:val="0070C0"/>
                <w:sz w:val="20"/>
                <w:szCs w:val="20"/>
              </w:rPr>
            </w:pPr>
            <w:bookmarkStart w:id="1" w:name="lt_pId184"/>
            <w:r w:rsidRPr="00DD513E">
              <w:rPr>
                <w:rFonts w:hint="cs"/>
                <w:color w:val="0070C0"/>
                <w:sz w:val="20"/>
                <w:szCs w:val="20"/>
                <w:rtl/>
              </w:rPr>
              <w:t xml:space="preserve">السيد </w:t>
            </w:r>
            <w:proofErr w:type="spellStart"/>
            <w:r w:rsidR="00730388" w:rsidRPr="00DD513E">
              <w:rPr>
                <w:rFonts w:hint="cs"/>
                <w:color w:val="0070C0"/>
                <w:sz w:val="20"/>
                <w:szCs w:val="20"/>
                <w:rtl/>
              </w:rPr>
              <w:t>ساتانيسلاس</w:t>
            </w:r>
            <w:proofErr w:type="spellEnd"/>
            <w:r w:rsidR="00730388" w:rsidRPr="00DD513E">
              <w:rPr>
                <w:rFonts w:hint="cs"/>
                <w:color w:val="0070C0"/>
                <w:sz w:val="20"/>
                <w:szCs w:val="20"/>
                <w:rtl/>
              </w:rPr>
              <w:t xml:space="preserve"> </w:t>
            </w:r>
            <w:proofErr w:type="spellStart"/>
            <w:r w:rsidR="00730388" w:rsidRPr="00DD513E">
              <w:rPr>
                <w:rFonts w:hint="cs"/>
                <w:color w:val="0070C0"/>
                <w:sz w:val="20"/>
                <w:szCs w:val="20"/>
                <w:rtl/>
              </w:rPr>
              <w:t>كانفولي</w:t>
            </w:r>
            <w:proofErr w:type="spellEnd"/>
            <w:r w:rsidR="00730388" w:rsidRPr="00DD513E">
              <w:rPr>
                <w:rFonts w:hint="cs"/>
                <w:color w:val="0070C0"/>
                <w:sz w:val="20"/>
                <w:szCs w:val="20"/>
                <w:rtl/>
              </w:rPr>
              <w:t xml:space="preserve"> </w:t>
            </w:r>
            <w:r w:rsidRPr="00DD513E">
              <w:rPr>
                <w:rFonts w:hint="cs"/>
                <w:color w:val="0070C0"/>
                <w:sz w:val="20"/>
                <w:szCs w:val="20"/>
                <w:rtl/>
              </w:rPr>
              <w:t>(كوت ديفوار)</w:t>
            </w:r>
            <w:bookmarkEnd w:id="1"/>
          </w:p>
        </w:tc>
      </w:tr>
    </w:tbl>
    <w:p w14:paraId="768CD719" w14:textId="237C7A67" w:rsidR="001D2947" w:rsidRDefault="001D2947" w:rsidP="001D2947">
      <w:pPr>
        <w:spacing w:before="240"/>
        <w:rPr>
          <w:rtl/>
          <w:lang w:bidi="ar-SY"/>
        </w:rPr>
      </w:pPr>
      <w:r>
        <w:rPr>
          <w:rFonts w:hint="cs"/>
          <w:rtl/>
          <w:lang w:bidi="ar-SY"/>
        </w:rPr>
        <w:t>3.4</w:t>
      </w:r>
      <w:r>
        <w:rPr>
          <w:rtl/>
          <w:lang w:bidi="ar-SY"/>
        </w:rPr>
        <w:tab/>
      </w:r>
      <w:r w:rsidR="00534CB9">
        <w:rPr>
          <w:rFonts w:hint="cs"/>
          <w:rtl/>
          <w:lang w:bidi="ar-SY"/>
        </w:rPr>
        <w:t>وعيّن</w:t>
      </w:r>
      <w:r w:rsidR="00CC5B71">
        <w:rPr>
          <w:rFonts w:hint="cs"/>
          <w:rtl/>
          <w:lang w:bidi="ar-SY"/>
        </w:rPr>
        <w:t xml:space="preserve"> الاتحاد الإفريقي للاتصالات </w:t>
      </w:r>
      <w:r w:rsidR="00534CB9">
        <w:rPr>
          <w:rFonts w:hint="cs"/>
          <w:rtl/>
          <w:lang w:bidi="ar-SY"/>
        </w:rPr>
        <w:t xml:space="preserve">أيضاً </w:t>
      </w:r>
      <w:r w:rsidR="00CC5B71">
        <w:rPr>
          <w:rFonts w:hint="cs"/>
          <w:rtl/>
          <w:lang w:bidi="ar-SY"/>
        </w:rPr>
        <w:t>مسؤولي</w:t>
      </w:r>
      <w:r w:rsidR="004D2CD7">
        <w:rPr>
          <w:rFonts w:hint="cs"/>
          <w:rtl/>
          <w:lang w:bidi="ar-SY"/>
        </w:rPr>
        <w:t>ن</w:t>
      </w:r>
      <w:r w:rsidR="00CC5B71">
        <w:rPr>
          <w:rFonts w:hint="cs"/>
          <w:rtl/>
          <w:lang w:bidi="ar-SY"/>
        </w:rPr>
        <w:t xml:space="preserve"> </w:t>
      </w:r>
      <w:r w:rsidR="004D2CD7">
        <w:rPr>
          <w:rFonts w:hint="cs"/>
          <w:rtl/>
          <w:lang w:bidi="ar-SY"/>
        </w:rPr>
        <w:t>لل</w:t>
      </w:r>
      <w:r w:rsidR="00CC5B71">
        <w:rPr>
          <w:rFonts w:hint="cs"/>
          <w:rtl/>
          <w:lang w:bidi="ar-SY"/>
        </w:rPr>
        <w:t xml:space="preserve">اتصال </w:t>
      </w:r>
      <w:r w:rsidR="00A2268B">
        <w:rPr>
          <w:rFonts w:hint="cs"/>
          <w:rtl/>
          <w:lang w:bidi="ar-SY"/>
        </w:rPr>
        <w:t>ب</w:t>
      </w:r>
      <w:r w:rsidR="00CC5B71">
        <w:rPr>
          <w:rFonts w:hint="cs"/>
          <w:rtl/>
          <w:lang w:bidi="ar-SY"/>
        </w:rPr>
        <w:t>أفرقة العمل التابعة للفريق الاستشاري لتنمية الاتصالات و</w:t>
      </w:r>
      <w:r w:rsidR="008B4754">
        <w:rPr>
          <w:rFonts w:hint="cs"/>
          <w:rtl/>
          <w:lang w:bidi="ar-SY"/>
        </w:rPr>
        <w:t>ب</w:t>
      </w:r>
      <w:r w:rsidR="00CC5B71">
        <w:rPr>
          <w:rFonts w:hint="cs"/>
          <w:rtl/>
          <w:lang w:bidi="ar-SY"/>
        </w:rPr>
        <w:t xml:space="preserve">الاجتماعات الأقاليمية (انظر </w:t>
      </w:r>
      <w:r w:rsidR="00CD1C89">
        <w:rPr>
          <w:rFonts w:hint="cs"/>
          <w:rtl/>
          <w:lang w:bidi="ar-SY"/>
        </w:rPr>
        <w:t>الإطار</w:t>
      </w:r>
      <w:r w:rsidR="00CC5B71">
        <w:rPr>
          <w:rFonts w:hint="cs"/>
          <w:rtl/>
          <w:lang w:bidi="ar-SY"/>
        </w:rPr>
        <w:t xml:space="preserve"> أدناه)</w:t>
      </w:r>
      <w:r w:rsidR="001D6298">
        <w:rPr>
          <w:rFonts w:hint="cs"/>
          <w:rtl/>
          <w:lang w:bidi="ar-SY"/>
        </w:rPr>
        <w:t>.</w:t>
      </w:r>
    </w:p>
    <w:p w14:paraId="6E065062" w14:textId="0E7999CB" w:rsidR="001D2947" w:rsidRDefault="00CC5B71" w:rsidP="00CD1C89">
      <w:pPr>
        <w:pStyle w:val="Headingb"/>
        <w:spacing w:after="120"/>
        <w:rPr>
          <w:rtl/>
          <w:lang w:bidi="ar-SY"/>
        </w:rPr>
      </w:pPr>
      <w:r>
        <w:rPr>
          <w:rFonts w:hint="cs"/>
          <w:rtl/>
          <w:lang w:bidi="ar-SY"/>
        </w:rPr>
        <w:t>مسؤولو الاتصال</w:t>
      </w:r>
      <w:r w:rsidR="008B4754">
        <w:rPr>
          <w:rFonts w:hint="cs"/>
          <w:rtl/>
          <w:lang w:bidi="ar-SY"/>
        </w:rPr>
        <w:t xml:space="preserve"> في الاتحاد الإفريقي للاتصالات</w:t>
      </w:r>
      <w:r w:rsidR="002F0479">
        <w:rPr>
          <w:rFonts w:hint="cs"/>
          <w:rtl/>
        </w:rPr>
        <w:t xml:space="preserve"> من أجل</w:t>
      </w:r>
      <w:r>
        <w:rPr>
          <w:rFonts w:hint="cs"/>
          <w:rtl/>
          <w:lang w:bidi="ar-SY"/>
        </w:rPr>
        <w:t xml:space="preserve"> أفرقة العمل التابعة للفريق الاستشاري لتنمية الاتصالات</w:t>
      </w:r>
      <w:r w:rsidR="008B4754">
        <w:rPr>
          <w:rFonts w:hint="cs"/>
          <w:rtl/>
          <w:lang w:bidi="ar-SY"/>
        </w:rPr>
        <w:t xml:space="preserve"> </w:t>
      </w:r>
    </w:p>
    <w:tbl>
      <w:tblPr>
        <w:bidiVisual/>
        <w:tblW w:w="4970" w:type="pct"/>
        <w:jc w:val="center"/>
        <w:tblCellMar>
          <w:left w:w="0" w:type="dxa"/>
          <w:right w:w="0" w:type="dxa"/>
        </w:tblCellMar>
        <w:tblLook w:val="04A0" w:firstRow="1" w:lastRow="0" w:firstColumn="1" w:lastColumn="0" w:noHBand="0" w:noVBand="1"/>
      </w:tblPr>
      <w:tblGrid>
        <w:gridCol w:w="2786"/>
        <w:gridCol w:w="2814"/>
        <w:gridCol w:w="3963"/>
      </w:tblGrid>
      <w:tr w:rsidR="001D2947" w:rsidRPr="00EE2FAE" w14:paraId="22D41A61" w14:textId="77777777" w:rsidTr="00837ABF">
        <w:trPr>
          <w:jc w:val="center"/>
        </w:trPr>
        <w:tc>
          <w:tcPr>
            <w:tcW w:w="2791"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14:paraId="63194B2C" w14:textId="77777777" w:rsidR="001D2947" w:rsidRPr="00EE2FAE" w:rsidRDefault="001D2947" w:rsidP="00FF15A3">
            <w:pPr>
              <w:tabs>
                <w:tab w:val="left" w:pos="7920"/>
              </w:tabs>
              <w:spacing w:before="60" w:after="60" w:line="260" w:lineRule="exact"/>
              <w:rPr>
                <w:b/>
                <w:bCs/>
                <w:color w:val="FFFFFF"/>
                <w:sz w:val="20"/>
                <w:szCs w:val="20"/>
              </w:rPr>
            </w:pPr>
          </w:p>
        </w:tc>
        <w:tc>
          <w:tcPr>
            <w:tcW w:w="2820" w:type="dxa"/>
            <w:tcBorders>
              <w:top w:val="single" w:sz="8" w:space="0" w:color="FFFFFF"/>
              <w:left w:val="nil"/>
              <w:bottom w:val="single" w:sz="8" w:space="0" w:color="FFFFFF"/>
              <w:right w:val="nil"/>
            </w:tcBorders>
            <w:shd w:val="clear" w:color="auto" w:fill="5B9BD5"/>
            <w:tcMar>
              <w:top w:w="0" w:type="dxa"/>
              <w:left w:w="108" w:type="dxa"/>
              <w:bottom w:w="0" w:type="dxa"/>
              <w:right w:w="108" w:type="dxa"/>
            </w:tcMar>
          </w:tcPr>
          <w:p w14:paraId="5C65BC96" w14:textId="1E6B5587" w:rsidR="001D2947" w:rsidRPr="00EE2FAE" w:rsidRDefault="00CC5B71" w:rsidP="00FF15A3">
            <w:pPr>
              <w:tabs>
                <w:tab w:val="left" w:pos="7920"/>
              </w:tabs>
              <w:spacing w:before="60" w:after="60" w:line="260" w:lineRule="exact"/>
              <w:rPr>
                <w:b/>
                <w:bCs/>
                <w:color w:val="FFFFFF"/>
                <w:sz w:val="20"/>
                <w:szCs w:val="20"/>
              </w:rPr>
            </w:pPr>
            <w:r w:rsidRPr="00EE2FAE">
              <w:rPr>
                <w:rFonts w:hint="cs"/>
                <w:b/>
                <w:bCs/>
                <w:color w:val="FFFFFF"/>
                <w:sz w:val="20"/>
                <w:szCs w:val="20"/>
                <w:rtl/>
              </w:rPr>
              <w:t>مسؤول الاتصال</w:t>
            </w:r>
          </w:p>
        </w:tc>
        <w:tc>
          <w:tcPr>
            <w:tcW w:w="3972"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tcPr>
          <w:p w14:paraId="4600AC05" w14:textId="5FFB2867" w:rsidR="001D2947" w:rsidRPr="00EE2FAE" w:rsidRDefault="001D2947" w:rsidP="00FF15A3">
            <w:pPr>
              <w:tabs>
                <w:tab w:val="left" w:pos="7920"/>
              </w:tabs>
              <w:spacing w:before="60" w:after="60" w:line="260" w:lineRule="exact"/>
              <w:rPr>
                <w:b/>
                <w:bCs/>
                <w:color w:val="FFFFFF"/>
                <w:sz w:val="20"/>
                <w:szCs w:val="20"/>
              </w:rPr>
            </w:pPr>
            <w:r w:rsidRPr="00EE2FAE">
              <w:rPr>
                <w:rFonts w:hint="cs"/>
                <w:b/>
                <w:bCs/>
                <w:color w:val="FFFFFF"/>
                <w:sz w:val="20"/>
                <w:szCs w:val="20"/>
                <w:rtl/>
              </w:rPr>
              <w:t>البلد</w:t>
            </w:r>
          </w:p>
        </w:tc>
      </w:tr>
      <w:tr w:rsidR="001D2947" w:rsidRPr="00EE2FAE" w14:paraId="4EC5951A" w14:textId="77777777" w:rsidTr="00837ABF">
        <w:trPr>
          <w:jc w:val="center"/>
        </w:trPr>
        <w:tc>
          <w:tcPr>
            <w:tcW w:w="279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3E04B78E" w14:textId="7616FB7A" w:rsidR="001D2947" w:rsidRPr="00EE2FAE" w:rsidRDefault="00AB7C00" w:rsidP="00FF15A3">
            <w:pPr>
              <w:tabs>
                <w:tab w:val="left" w:pos="7920"/>
              </w:tabs>
              <w:spacing w:before="60" w:after="60" w:line="260" w:lineRule="exact"/>
              <w:rPr>
                <w:b/>
                <w:bCs/>
                <w:color w:val="FFFFFF"/>
                <w:sz w:val="20"/>
                <w:szCs w:val="20"/>
              </w:rPr>
            </w:pPr>
            <w:bookmarkStart w:id="2" w:name="lt_pId189"/>
            <w:r w:rsidRPr="007D1FF8">
              <w:rPr>
                <w:rFonts w:hint="cs"/>
                <w:b/>
                <w:bCs/>
                <w:color w:val="FFFFFF"/>
                <w:sz w:val="20"/>
                <w:szCs w:val="20"/>
                <w:rtl/>
              </w:rPr>
              <w:t xml:space="preserve">فريق العمل التابع للفريق الاستشاري لتنمية الاتصالات والمعني بقرارات </w:t>
            </w:r>
            <w:r w:rsidR="00D370A8" w:rsidRPr="007D1FF8">
              <w:rPr>
                <w:rFonts w:hint="cs"/>
                <w:b/>
                <w:bCs/>
                <w:color w:val="FFFFFF"/>
                <w:sz w:val="20"/>
                <w:szCs w:val="20"/>
                <w:rtl/>
              </w:rPr>
              <w:t>المؤتمر العالمي لتنمية الاتصالات و</w:t>
            </w:r>
            <w:r w:rsidRPr="007D1FF8">
              <w:rPr>
                <w:rFonts w:hint="cs"/>
                <w:b/>
                <w:bCs/>
                <w:color w:val="FFFFFF"/>
                <w:sz w:val="20"/>
                <w:szCs w:val="20"/>
                <w:rtl/>
              </w:rPr>
              <w:t>إعلان</w:t>
            </w:r>
            <w:r w:rsidR="00D370A8" w:rsidRPr="007D1FF8">
              <w:rPr>
                <w:rFonts w:hint="cs"/>
                <w:b/>
                <w:bCs/>
                <w:color w:val="FFFFFF"/>
                <w:sz w:val="20"/>
                <w:szCs w:val="20"/>
                <w:rtl/>
              </w:rPr>
              <w:t>ه</w:t>
            </w:r>
            <w:r w:rsidRPr="007D1FF8">
              <w:rPr>
                <w:rFonts w:hint="cs"/>
                <w:b/>
                <w:bCs/>
                <w:color w:val="FFFFFF"/>
                <w:sz w:val="20"/>
                <w:szCs w:val="20"/>
                <w:rtl/>
              </w:rPr>
              <w:t xml:space="preserve"> وأولويات</w:t>
            </w:r>
            <w:r w:rsidR="00D370A8" w:rsidRPr="007D1FF8">
              <w:rPr>
                <w:rFonts w:hint="cs"/>
                <w:b/>
                <w:bCs/>
                <w:color w:val="FFFFFF"/>
                <w:sz w:val="20"/>
                <w:szCs w:val="20"/>
                <w:rtl/>
              </w:rPr>
              <w:t>ه</w:t>
            </w:r>
            <w:r w:rsidRPr="007D1FF8">
              <w:rPr>
                <w:rFonts w:hint="cs"/>
                <w:b/>
                <w:bCs/>
                <w:color w:val="FFFFFF"/>
                <w:sz w:val="20"/>
                <w:szCs w:val="20"/>
                <w:rtl/>
              </w:rPr>
              <w:t xml:space="preserve"> المواضيعية </w:t>
            </w:r>
            <w:r w:rsidR="001F3E5A" w:rsidRPr="00EE2FAE">
              <w:rPr>
                <w:b/>
                <w:bCs/>
                <w:color w:val="FFFFFF"/>
                <w:sz w:val="20"/>
                <w:szCs w:val="20"/>
                <w:lang w:val="en-US"/>
              </w:rPr>
              <w:t>(</w:t>
            </w:r>
            <w:r w:rsidR="001D2947" w:rsidRPr="00EE2FAE">
              <w:rPr>
                <w:b/>
                <w:bCs/>
                <w:color w:val="FFFFFF"/>
                <w:sz w:val="20"/>
                <w:szCs w:val="20"/>
              </w:rPr>
              <w:t>TDAG-WG RDTP</w:t>
            </w:r>
            <w:bookmarkEnd w:id="2"/>
            <w:r w:rsidR="001F3E5A" w:rsidRPr="00EE2FAE">
              <w:rPr>
                <w:b/>
                <w:bCs/>
                <w:color w:val="FFFFFF"/>
                <w:sz w:val="20"/>
                <w:szCs w:val="20"/>
              </w:rPr>
              <w:t>)</w:t>
            </w:r>
          </w:p>
        </w:tc>
        <w:tc>
          <w:tcPr>
            <w:tcW w:w="2820"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5602A4E4" w14:textId="2161CD09" w:rsidR="001D2947" w:rsidRPr="00EE2FAE" w:rsidRDefault="001D2947" w:rsidP="00FF15A3">
            <w:pPr>
              <w:tabs>
                <w:tab w:val="left" w:pos="7920"/>
              </w:tabs>
              <w:spacing w:before="60" w:after="60" w:line="260" w:lineRule="exact"/>
              <w:rPr>
                <w:color w:val="0070C0"/>
                <w:sz w:val="20"/>
                <w:szCs w:val="20"/>
              </w:rPr>
            </w:pPr>
            <w:r w:rsidRPr="00EE2FAE">
              <w:rPr>
                <w:rFonts w:hint="cs"/>
                <w:color w:val="0070C0"/>
                <w:sz w:val="20"/>
                <w:szCs w:val="20"/>
                <w:rtl/>
              </w:rPr>
              <w:t xml:space="preserve">السيد </w:t>
            </w:r>
            <w:r w:rsidR="001F3E5A" w:rsidRPr="00EE2FAE">
              <w:rPr>
                <w:rFonts w:hint="cs"/>
                <w:color w:val="0070C0"/>
                <w:sz w:val="20"/>
                <w:szCs w:val="20"/>
                <w:rtl/>
              </w:rPr>
              <w:t xml:space="preserve">أنتوني </w:t>
            </w:r>
            <w:proofErr w:type="spellStart"/>
            <w:r w:rsidR="001F3E5A" w:rsidRPr="00EE2FAE">
              <w:rPr>
                <w:rFonts w:hint="cs"/>
                <w:color w:val="0070C0"/>
                <w:sz w:val="20"/>
                <w:szCs w:val="20"/>
                <w:rtl/>
              </w:rPr>
              <w:t>أدوبو</w:t>
            </w:r>
            <w:proofErr w:type="spellEnd"/>
          </w:p>
        </w:tc>
        <w:tc>
          <w:tcPr>
            <w:tcW w:w="3972"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3E7CA4A8" w14:textId="6BCCF544" w:rsidR="001D2947" w:rsidRPr="00EE2FAE" w:rsidRDefault="001D2947" w:rsidP="00FF15A3">
            <w:pPr>
              <w:tabs>
                <w:tab w:val="left" w:pos="7920"/>
              </w:tabs>
              <w:spacing w:before="60" w:after="60" w:line="260" w:lineRule="exact"/>
              <w:rPr>
                <w:color w:val="0070C0"/>
                <w:sz w:val="20"/>
                <w:szCs w:val="20"/>
              </w:rPr>
            </w:pPr>
            <w:r w:rsidRPr="00EE2FAE">
              <w:rPr>
                <w:rFonts w:hint="cs"/>
                <w:color w:val="0070C0"/>
                <w:sz w:val="20"/>
                <w:szCs w:val="20"/>
                <w:rtl/>
              </w:rPr>
              <w:t>كوت ديفوار</w:t>
            </w:r>
          </w:p>
        </w:tc>
      </w:tr>
      <w:tr w:rsidR="001D2947" w:rsidRPr="00EE2FAE" w14:paraId="25F6B058" w14:textId="77777777" w:rsidTr="00837ABF">
        <w:trPr>
          <w:jc w:val="center"/>
        </w:trPr>
        <w:tc>
          <w:tcPr>
            <w:tcW w:w="2791"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0CF5D8A5" w14:textId="3F4790F2" w:rsidR="001D2947" w:rsidRPr="00C03A91" w:rsidRDefault="00AB7C00" w:rsidP="00FF15A3">
            <w:pPr>
              <w:tabs>
                <w:tab w:val="left" w:pos="7920"/>
              </w:tabs>
              <w:spacing w:before="60" w:after="60" w:line="260" w:lineRule="exact"/>
              <w:rPr>
                <w:b/>
                <w:bCs/>
                <w:color w:val="FFFFFF"/>
                <w:sz w:val="20"/>
                <w:szCs w:val="20"/>
              </w:rPr>
            </w:pPr>
            <w:bookmarkStart w:id="3" w:name="lt_pId192"/>
            <w:r w:rsidRPr="00C03A91">
              <w:rPr>
                <w:rFonts w:hint="cs"/>
                <w:b/>
                <w:bCs/>
                <w:color w:val="FFFFFF"/>
                <w:sz w:val="20"/>
                <w:szCs w:val="20"/>
                <w:rtl/>
              </w:rPr>
              <w:t xml:space="preserve">فريق العمل التابع للفريق </w:t>
            </w:r>
            <w:r w:rsidR="009F1E4F" w:rsidRPr="00C03A91">
              <w:rPr>
                <w:rFonts w:hint="cs"/>
                <w:b/>
                <w:bCs/>
                <w:color w:val="FFFFFF"/>
                <w:sz w:val="20"/>
                <w:szCs w:val="20"/>
                <w:rtl/>
              </w:rPr>
              <w:t>الاستشاري</w:t>
            </w:r>
            <w:r w:rsidRPr="00C03A91">
              <w:rPr>
                <w:rFonts w:hint="cs"/>
                <w:b/>
                <w:bCs/>
                <w:color w:val="FFFFFF"/>
                <w:sz w:val="20"/>
                <w:szCs w:val="20"/>
                <w:rtl/>
              </w:rPr>
              <w:t xml:space="preserve"> </w:t>
            </w:r>
            <w:r w:rsidR="00064189" w:rsidRPr="00C03A91">
              <w:rPr>
                <w:rFonts w:hint="cs"/>
                <w:b/>
                <w:bCs/>
                <w:color w:val="FFFFFF"/>
                <w:sz w:val="20"/>
                <w:szCs w:val="20"/>
                <w:rtl/>
              </w:rPr>
              <w:t xml:space="preserve">لتنمية الاتصالات </w:t>
            </w:r>
            <w:r w:rsidRPr="00C03A91">
              <w:rPr>
                <w:rFonts w:hint="cs"/>
                <w:b/>
                <w:bCs/>
                <w:color w:val="FFFFFF"/>
                <w:sz w:val="20"/>
                <w:szCs w:val="20"/>
                <w:rtl/>
              </w:rPr>
              <w:t>والمعني بالخطتين الاستراتيجية والتشغيلية</w:t>
            </w:r>
            <w:r w:rsidR="007D1FF8" w:rsidRPr="00C03A91">
              <w:rPr>
                <w:rFonts w:hint="cs"/>
                <w:b/>
                <w:bCs/>
                <w:color w:val="FFFFFF"/>
                <w:sz w:val="20"/>
                <w:szCs w:val="20"/>
                <w:rtl/>
              </w:rPr>
              <w:t xml:space="preserve"> </w:t>
            </w:r>
            <w:r w:rsidR="001F3E5A" w:rsidRPr="00C03A91">
              <w:rPr>
                <w:b/>
                <w:bCs/>
                <w:color w:val="FFFFFF"/>
                <w:sz w:val="20"/>
                <w:szCs w:val="20"/>
              </w:rPr>
              <w:t>(</w:t>
            </w:r>
            <w:r w:rsidR="001D2947" w:rsidRPr="00C03A91">
              <w:rPr>
                <w:b/>
                <w:bCs/>
                <w:color w:val="FFFFFF"/>
                <w:sz w:val="20"/>
                <w:szCs w:val="20"/>
              </w:rPr>
              <w:t>TDAG-WG SOP</w:t>
            </w:r>
            <w:bookmarkEnd w:id="3"/>
            <w:r w:rsidR="001F3E5A" w:rsidRPr="00C03A91">
              <w:rPr>
                <w:b/>
                <w:bCs/>
                <w:color w:val="FFFFFF"/>
                <w:sz w:val="20"/>
                <w:szCs w:val="20"/>
              </w:rPr>
              <w:t>)</w:t>
            </w:r>
          </w:p>
        </w:tc>
        <w:tc>
          <w:tcPr>
            <w:tcW w:w="2820"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4E84EF62" w14:textId="472CA6B7" w:rsidR="001D2947" w:rsidRPr="00EE2FAE" w:rsidRDefault="001D2947" w:rsidP="00FF15A3">
            <w:pPr>
              <w:tabs>
                <w:tab w:val="left" w:pos="7920"/>
              </w:tabs>
              <w:spacing w:before="60" w:after="60" w:line="260" w:lineRule="exact"/>
              <w:rPr>
                <w:color w:val="0070C0"/>
                <w:sz w:val="20"/>
                <w:szCs w:val="20"/>
              </w:rPr>
            </w:pPr>
            <w:r w:rsidRPr="00EE2FAE">
              <w:rPr>
                <w:color w:val="0070C0"/>
                <w:sz w:val="20"/>
                <w:szCs w:val="20"/>
                <w:rtl/>
              </w:rPr>
              <w:t xml:space="preserve">السيدة سيسيليا </w:t>
            </w:r>
            <w:proofErr w:type="spellStart"/>
            <w:r w:rsidRPr="00EE2FAE">
              <w:rPr>
                <w:color w:val="0070C0"/>
                <w:sz w:val="20"/>
                <w:szCs w:val="20"/>
                <w:rtl/>
              </w:rPr>
              <w:t>نياموتسوا</w:t>
            </w:r>
            <w:proofErr w:type="spellEnd"/>
          </w:p>
        </w:tc>
        <w:tc>
          <w:tcPr>
            <w:tcW w:w="3972"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5CE05A57" w14:textId="4BC57347" w:rsidR="001D2947" w:rsidRPr="00EE2FAE" w:rsidRDefault="001D2947" w:rsidP="00FF15A3">
            <w:pPr>
              <w:tabs>
                <w:tab w:val="left" w:pos="7920"/>
              </w:tabs>
              <w:spacing w:before="60" w:after="60" w:line="260" w:lineRule="exact"/>
              <w:rPr>
                <w:color w:val="0070C0"/>
                <w:sz w:val="20"/>
                <w:szCs w:val="20"/>
              </w:rPr>
            </w:pPr>
            <w:r w:rsidRPr="00EE2FAE">
              <w:rPr>
                <w:rFonts w:hint="cs"/>
                <w:color w:val="0070C0"/>
                <w:sz w:val="20"/>
                <w:szCs w:val="20"/>
                <w:rtl/>
              </w:rPr>
              <w:t>زمبابوي</w:t>
            </w:r>
          </w:p>
        </w:tc>
      </w:tr>
      <w:tr w:rsidR="001D2947" w:rsidRPr="00EE2FAE" w14:paraId="3793343D" w14:textId="77777777" w:rsidTr="00837ABF">
        <w:trPr>
          <w:jc w:val="center"/>
        </w:trPr>
        <w:tc>
          <w:tcPr>
            <w:tcW w:w="2791" w:type="dxa"/>
            <w:tcBorders>
              <w:top w:val="single" w:sz="8" w:space="0" w:color="FFFFFF"/>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03D7F9A9" w14:textId="0E6195C4" w:rsidR="001D2947" w:rsidRPr="00EE2FAE" w:rsidRDefault="00AB7C00" w:rsidP="00FF15A3">
            <w:pPr>
              <w:tabs>
                <w:tab w:val="left" w:pos="7920"/>
              </w:tabs>
              <w:spacing w:before="60" w:after="60" w:line="260" w:lineRule="exact"/>
              <w:rPr>
                <w:b/>
                <w:bCs/>
                <w:color w:val="FFFFFF"/>
                <w:sz w:val="20"/>
                <w:szCs w:val="20"/>
              </w:rPr>
            </w:pPr>
            <w:bookmarkStart w:id="4" w:name="lt_pId195"/>
            <w:r w:rsidRPr="00EE2FAE">
              <w:rPr>
                <w:rFonts w:hint="cs"/>
                <w:b/>
                <w:bCs/>
                <w:color w:val="FFFFFF"/>
                <w:sz w:val="20"/>
                <w:szCs w:val="20"/>
                <w:rtl/>
              </w:rPr>
              <w:t>فريق العمل التابع للفريق الاستشاري</w:t>
            </w:r>
            <w:r w:rsidR="00064189">
              <w:rPr>
                <w:rFonts w:hint="cs"/>
                <w:b/>
                <w:bCs/>
                <w:color w:val="FFFFFF"/>
                <w:sz w:val="20"/>
                <w:szCs w:val="20"/>
                <w:rtl/>
              </w:rPr>
              <w:t xml:space="preserve"> لتنمية الاتصالات</w:t>
            </w:r>
            <w:r w:rsidRPr="00EE2FAE">
              <w:rPr>
                <w:rFonts w:hint="cs"/>
                <w:b/>
                <w:bCs/>
                <w:color w:val="FFFFFF"/>
                <w:sz w:val="20"/>
                <w:szCs w:val="20"/>
                <w:rtl/>
              </w:rPr>
              <w:t xml:space="preserve"> والمعني بالأعمال التحضيرية </w:t>
            </w:r>
            <w:r w:rsidR="00D8761C" w:rsidRPr="00EE2FAE">
              <w:rPr>
                <w:b/>
                <w:bCs/>
                <w:color w:val="FFFFFF"/>
                <w:sz w:val="20"/>
                <w:szCs w:val="20"/>
                <w:rtl/>
              </w:rPr>
              <w:t>للمؤتمر العالمي لتنمية الاتصالات</w:t>
            </w:r>
            <w:r w:rsidR="00837ABF">
              <w:rPr>
                <w:rFonts w:hint="cs"/>
                <w:b/>
                <w:bCs/>
                <w:color w:val="FFFFFF"/>
                <w:sz w:val="20"/>
                <w:szCs w:val="20"/>
                <w:rtl/>
              </w:rPr>
              <w:t xml:space="preserve"> </w:t>
            </w:r>
            <w:r w:rsidR="001F3E5A" w:rsidRPr="00EE2FAE">
              <w:rPr>
                <w:b/>
                <w:bCs/>
                <w:color w:val="FFFFFF"/>
                <w:sz w:val="20"/>
                <w:szCs w:val="20"/>
              </w:rPr>
              <w:t>(</w:t>
            </w:r>
            <w:r w:rsidR="001D2947" w:rsidRPr="00EE2FAE">
              <w:rPr>
                <w:b/>
                <w:bCs/>
                <w:color w:val="FFFFFF"/>
                <w:sz w:val="20"/>
                <w:szCs w:val="20"/>
              </w:rPr>
              <w:t>TDAG-WG Prep</w:t>
            </w:r>
            <w:bookmarkEnd w:id="4"/>
            <w:r w:rsidR="001F3E5A" w:rsidRPr="00EE2FAE">
              <w:rPr>
                <w:b/>
                <w:bCs/>
                <w:color w:val="FFFFFF"/>
                <w:sz w:val="20"/>
                <w:szCs w:val="20"/>
              </w:rPr>
              <w:t>)</w:t>
            </w:r>
          </w:p>
        </w:tc>
        <w:tc>
          <w:tcPr>
            <w:tcW w:w="2820"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0F918C22" w14:textId="58513647" w:rsidR="001D2947" w:rsidRPr="00EE2FAE" w:rsidRDefault="001D2947" w:rsidP="00FF15A3">
            <w:pPr>
              <w:tabs>
                <w:tab w:val="left" w:pos="7920"/>
              </w:tabs>
              <w:spacing w:before="60" w:after="60" w:line="260" w:lineRule="exact"/>
              <w:rPr>
                <w:color w:val="0070C0"/>
                <w:sz w:val="20"/>
                <w:szCs w:val="20"/>
              </w:rPr>
            </w:pPr>
            <w:r w:rsidRPr="00EE2FAE">
              <w:rPr>
                <w:color w:val="0070C0"/>
                <w:sz w:val="20"/>
                <w:szCs w:val="20"/>
                <w:rtl/>
              </w:rPr>
              <w:t xml:space="preserve">السيد عبد الكريم </w:t>
            </w:r>
            <w:proofErr w:type="spellStart"/>
            <w:r w:rsidRPr="00EE2FAE">
              <w:rPr>
                <w:color w:val="0070C0"/>
                <w:sz w:val="20"/>
                <w:szCs w:val="20"/>
                <w:rtl/>
              </w:rPr>
              <w:t>أولويديه</w:t>
            </w:r>
            <w:proofErr w:type="spellEnd"/>
          </w:p>
        </w:tc>
        <w:tc>
          <w:tcPr>
            <w:tcW w:w="3972"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5DB9AF9E" w14:textId="7C3CA263" w:rsidR="001D2947" w:rsidRPr="00EE2FAE" w:rsidRDefault="001D2947" w:rsidP="00FF15A3">
            <w:pPr>
              <w:tabs>
                <w:tab w:val="left" w:pos="7920"/>
              </w:tabs>
              <w:spacing w:before="60" w:after="60" w:line="260" w:lineRule="exact"/>
              <w:rPr>
                <w:color w:val="0070C0"/>
                <w:sz w:val="20"/>
                <w:szCs w:val="20"/>
              </w:rPr>
            </w:pPr>
            <w:r w:rsidRPr="00EE2FAE">
              <w:rPr>
                <w:rFonts w:hint="cs"/>
                <w:color w:val="0070C0"/>
                <w:sz w:val="20"/>
                <w:szCs w:val="20"/>
                <w:rtl/>
              </w:rPr>
              <w:t>نيج</w:t>
            </w:r>
            <w:r w:rsidR="00AB7C00" w:rsidRPr="00EE2FAE">
              <w:rPr>
                <w:rFonts w:hint="cs"/>
                <w:color w:val="0070C0"/>
                <w:sz w:val="20"/>
                <w:szCs w:val="20"/>
                <w:rtl/>
              </w:rPr>
              <w:t>ي</w:t>
            </w:r>
            <w:r w:rsidRPr="00EE2FAE">
              <w:rPr>
                <w:rFonts w:hint="cs"/>
                <w:color w:val="0070C0"/>
                <w:sz w:val="20"/>
                <w:szCs w:val="20"/>
                <w:rtl/>
              </w:rPr>
              <w:t>ريا</w:t>
            </w:r>
          </w:p>
        </w:tc>
      </w:tr>
      <w:tr w:rsidR="001D2947" w:rsidRPr="00EE2FAE" w14:paraId="491F328A" w14:textId="77777777" w:rsidTr="00837ABF">
        <w:trPr>
          <w:jc w:val="center"/>
        </w:trPr>
        <w:tc>
          <w:tcPr>
            <w:tcW w:w="2791" w:type="dxa"/>
            <w:tcBorders>
              <w:top w:val="single" w:sz="8" w:space="0" w:color="FFFFFF"/>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547DAF5" w14:textId="14318716" w:rsidR="00790D37" w:rsidRPr="00EE2FAE" w:rsidRDefault="001F3E5A" w:rsidP="00FF15A3">
            <w:pPr>
              <w:tabs>
                <w:tab w:val="left" w:pos="7920"/>
              </w:tabs>
              <w:spacing w:before="60" w:after="60" w:line="260" w:lineRule="exact"/>
              <w:jc w:val="left"/>
              <w:rPr>
                <w:b/>
                <w:bCs/>
                <w:color w:val="FFFFFF"/>
                <w:sz w:val="20"/>
                <w:szCs w:val="20"/>
                <w:lang w:bidi="ar-EG"/>
              </w:rPr>
            </w:pPr>
            <w:r w:rsidRPr="00EE2FAE">
              <w:rPr>
                <w:rFonts w:hint="cs"/>
                <w:b/>
                <w:bCs/>
                <w:color w:val="FFFFFF"/>
                <w:sz w:val="20"/>
                <w:szCs w:val="20"/>
                <w:rtl/>
                <w:lang w:bidi="ar-EG"/>
              </w:rPr>
              <w:t>نائب</w:t>
            </w:r>
            <w:r w:rsidR="000277E5" w:rsidRPr="00EE2FAE">
              <w:rPr>
                <w:rFonts w:hint="cs"/>
                <w:b/>
                <w:bCs/>
                <w:color w:val="FFFFFF"/>
                <w:sz w:val="20"/>
                <w:szCs w:val="20"/>
                <w:rtl/>
                <w:lang w:bidi="ar-EG"/>
              </w:rPr>
              <w:t>ة</w:t>
            </w:r>
            <w:r w:rsidRPr="00EE2FAE">
              <w:rPr>
                <w:rFonts w:hint="cs"/>
                <w:b/>
                <w:bCs/>
                <w:color w:val="FFFFFF"/>
                <w:sz w:val="20"/>
                <w:szCs w:val="20"/>
                <w:rtl/>
                <w:lang w:bidi="ar-EG"/>
              </w:rPr>
              <w:t xml:space="preserve"> رئيس الاجتماع الأقاليمي</w:t>
            </w:r>
            <w:r w:rsidR="000277E5" w:rsidRPr="00EE2FAE">
              <w:rPr>
                <w:rFonts w:hint="cs"/>
                <w:b/>
                <w:bCs/>
                <w:color w:val="FFFFFF"/>
                <w:sz w:val="20"/>
                <w:szCs w:val="20"/>
                <w:rtl/>
                <w:lang w:bidi="ar-EG"/>
              </w:rPr>
              <w:t xml:space="preserve"> </w:t>
            </w:r>
            <w:r w:rsidR="00BC6C21" w:rsidRPr="00EE2FAE">
              <w:rPr>
                <w:rFonts w:hint="cs"/>
                <w:b/>
                <w:bCs/>
                <w:color w:val="FFFFFF"/>
                <w:sz w:val="20"/>
                <w:szCs w:val="20"/>
                <w:rtl/>
                <w:lang w:bidi="ar-EG"/>
              </w:rPr>
              <w:t>من إفريقيا</w:t>
            </w:r>
          </w:p>
        </w:tc>
        <w:tc>
          <w:tcPr>
            <w:tcW w:w="2820" w:type="dxa"/>
            <w:tcBorders>
              <w:top w:val="single" w:sz="8" w:space="0" w:color="FFFFFF"/>
              <w:left w:val="nil"/>
              <w:bottom w:val="single" w:sz="8" w:space="0" w:color="FFFFFF"/>
              <w:right w:val="single" w:sz="8" w:space="0" w:color="FFFFFF"/>
            </w:tcBorders>
            <w:shd w:val="clear" w:color="auto" w:fill="BDD6EE"/>
            <w:tcMar>
              <w:top w:w="0" w:type="dxa"/>
              <w:left w:w="108" w:type="dxa"/>
              <w:bottom w:w="0" w:type="dxa"/>
              <w:right w:w="108" w:type="dxa"/>
            </w:tcMar>
          </w:tcPr>
          <w:p w14:paraId="50A7B7D4" w14:textId="4968D363" w:rsidR="001D2947" w:rsidRPr="00EE2FAE" w:rsidRDefault="001D2947" w:rsidP="00FF15A3">
            <w:pPr>
              <w:tabs>
                <w:tab w:val="left" w:pos="7920"/>
              </w:tabs>
              <w:spacing w:before="60" w:after="60" w:line="260" w:lineRule="exact"/>
              <w:rPr>
                <w:color w:val="0070C0"/>
                <w:sz w:val="20"/>
                <w:szCs w:val="20"/>
              </w:rPr>
            </w:pPr>
            <w:r w:rsidRPr="00EE2FAE">
              <w:rPr>
                <w:color w:val="0070C0"/>
                <w:sz w:val="20"/>
                <w:szCs w:val="20"/>
                <w:rtl/>
              </w:rPr>
              <w:t xml:space="preserve">السيدة سيسيليا </w:t>
            </w:r>
            <w:proofErr w:type="spellStart"/>
            <w:r w:rsidRPr="00EE2FAE">
              <w:rPr>
                <w:color w:val="0070C0"/>
                <w:sz w:val="20"/>
                <w:szCs w:val="20"/>
                <w:rtl/>
              </w:rPr>
              <w:t>نياموتسوا</w:t>
            </w:r>
            <w:proofErr w:type="spellEnd"/>
          </w:p>
        </w:tc>
        <w:tc>
          <w:tcPr>
            <w:tcW w:w="3972" w:type="dxa"/>
            <w:tcBorders>
              <w:top w:val="single" w:sz="8" w:space="0" w:color="FFFFFF"/>
              <w:left w:val="nil"/>
              <w:bottom w:val="single" w:sz="8" w:space="0" w:color="FFFFFF"/>
              <w:right w:val="single" w:sz="8" w:space="0" w:color="FFFFFF"/>
            </w:tcBorders>
            <w:shd w:val="clear" w:color="auto" w:fill="BDD6EE"/>
            <w:tcMar>
              <w:top w:w="0" w:type="dxa"/>
              <w:left w:w="108" w:type="dxa"/>
              <w:bottom w:w="0" w:type="dxa"/>
              <w:right w:w="108" w:type="dxa"/>
            </w:tcMar>
          </w:tcPr>
          <w:p w14:paraId="4D441D27" w14:textId="151F3051" w:rsidR="001D2947" w:rsidRPr="00EE2FAE" w:rsidRDefault="001D2947" w:rsidP="00FF15A3">
            <w:pPr>
              <w:tabs>
                <w:tab w:val="left" w:pos="7920"/>
              </w:tabs>
              <w:spacing w:before="60" w:after="60" w:line="260" w:lineRule="exact"/>
              <w:rPr>
                <w:color w:val="0070C0"/>
                <w:sz w:val="20"/>
                <w:szCs w:val="20"/>
              </w:rPr>
            </w:pPr>
            <w:r w:rsidRPr="00EE2FAE">
              <w:rPr>
                <w:rFonts w:hint="cs"/>
                <w:color w:val="0070C0"/>
                <w:sz w:val="20"/>
                <w:szCs w:val="20"/>
                <w:rtl/>
              </w:rPr>
              <w:t>زمبابوي</w:t>
            </w:r>
          </w:p>
        </w:tc>
      </w:tr>
    </w:tbl>
    <w:p w14:paraId="012D5ABB" w14:textId="574C26A0" w:rsidR="001D2947" w:rsidRPr="007A57DE" w:rsidRDefault="001D2947" w:rsidP="00FF15A3">
      <w:pPr>
        <w:keepNext/>
        <w:keepLines/>
        <w:spacing w:before="240"/>
        <w:rPr>
          <w:rtl/>
        </w:rPr>
      </w:pPr>
      <w:r>
        <w:rPr>
          <w:rFonts w:hint="cs"/>
          <w:rtl/>
          <w:lang w:bidi="ar-SY"/>
        </w:rPr>
        <w:lastRenderedPageBreak/>
        <w:t>4.4</w:t>
      </w:r>
      <w:r>
        <w:rPr>
          <w:rtl/>
          <w:lang w:bidi="ar-SY"/>
        </w:rPr>
        <w:tab/>
      </w:r>
      <w:r w:rsidR="00534CB9">
        <w:rPr>
          <w:rFonts w:hint="cs"/>
          <w:rtl/>
          <w:lang w:bidi="ar-SY"/>
        </w:rPr>
        <w:t xml:space="preserve">وعرض أحد ممثلي </w:t>
      </w:r>
      <w:r w:rsidR="00534CB9" w:rsidRPr="00534CB9">
        <w:rPr>
          <w:b/>
          <w:bCs/>
          <w:rtl/>
        </w:rPr>
        <w:t>لجنة البلدان الأمريكية للاتصالات</w:t>
      </w:r>
      <w:r w:rsidR="00534CB9" w:rsidRPr="00534CB9">
        <w:rPr>
          <w:rFonts w:hint="cs"/>
          <w:rtl/>
        </w:rPr>
        <w:t xml:space="preserve"> </w:t>
      </w:r>
      <w:r w:rsidR="00534CB9" w:rsidRPr="00534CB9">
        <w:rPr>
          <w:b/>
          <w:bCs/>
          <w:lang w:val="en-US" w:bidi="ar-SY"/>
        </w:rPr>
        <w:t>(CITEL)</w:t>
      </w:r>
      <w:r w:rsidR="00534CB9" w:rsidRPr="00534CB9">
        <w:rPr>
          <w:rFonts w:hint="cs"/>
          <w:b/>
          <w:bCs/>
          <w:rtl/>
          <w:lang w:val="en-US" w:bidi="ar-SY"/>
        </w:rPr>
        <w:t xml:space="preserve"> </w:t>
      </w:r>
      <w:r w:rsidR="00534CB9">
        <w:rPr>
          <w:rFonts w:hint="cs"/>
          <w:rtl/>
          <w:lang w:val="en-US" w:bidi="ar-SY"/>
        </w:rPr>
        <w:t xml:space="preserve">من كندا </w:t>
      </w:r>
      <w:hyperlink r:id="rId14" w:history="1">
        <w:r w:rsidR="00534CB9" w:rsidRPr="00534CB9">
          <w:rPr>
            <w:rStyle w:val="Hyperlink"/>
            <w:rFonts w:hint="cs"/>
            <w:rtl/>
            <w:lang w:bidi="ar-SY"/>
          </w:rPr>
          <w:t xml:space="preserve">الوثيقة </w:t>
        </w:r>
        <w:r w:rsidR="00534CB9" w:rsidRPr="00534CB9">
          <w:rPr>
            <w:rStyle w:val="Hyperlink"/>
            <w:lang w:val="en-US" w:bidi="ar-SY"/>
          </w:rPr>
          <w:t>22</w:t>
        </w:r>
      </w:hyperlink>
      <w:r w:rsidR="00534CB9">
        <w:rPr>
          <w:rFonts w:hint="cs"/>
          <w:rtl/>
          <w:lang w:val="en-US" w:bidi="ar-EG"/>
        </w:rPr>
        <w:t xml:space="preserve"> التي توجز الأعمال التحضيرية التي </w:t>
      </w:r>
      <w:r w:rsidR="003A2149">
        <w:rPr>
          <w:rFonts w:hint="cs"/>
          <w:rtl/>
          <w:lang w:bidi="ar-SY"/>
        </w:rPr>
        <w:t>تقوم بها</w:t>
      </w:r>
      <w:r w:rsidR="00534CB9">
        <w:rPr>
          <w:rFonts w:hint="cs"/>
          <w:rtl/>
          <w:lang w:bidi="ar-SY"/>
        </w:rPr>
        <w:t xml:space="preserve"> اللجنة. وتولي </w:t>
      </w:r>
      <w:r w:rsidR="00805CD6">
        <w:rPr>
          <w:rFonts w:hint="cs"/>
          <w:rtl/>
          <w:lang w:bidi="ar-SY"/>
        </w:rPr>
        <w:t xml:space="preserve">لجنة البلدان الأمريكية للاتصالات </w:t>
      </w:r>
      <w:r w:rsidR="00534CB9">
        <w:rPr>
          <w:rFonts w:hint="cs"/>
          <w:rtl/>
          <w:lang w:bidi="ar-SY"/>
        </w:rPr>
        <w:t>الأولوية الأولى</w:t>
      </w:r>
      <w:r w:rsidR="00FE2A55">
        <w:rPr>
          <w:rFonts w:hint="cs"/>
          <w:rtl/>
          <w:lang w:bidi="ar-SY"/>
        </w:rPr>
        <w:t xml:space="preserve"> </w:t>
      </w:r>
      <w:r w:rsidR="00534CB9">
        <w:rPr>
          <w:rFonts w:hint="cs"/>
          <w:rtl/>
          <w:lang w:bidi="ar-SY"/>
        </w:rPr>
        <w:t>لموضوع المؤتمر، وهو:</w:t>
      </w:r>
      <w:r>
        <w:rPr>
          <w:rFonts w:hint="cs"/>
          <w:rtl/>
          <w:lang w:bidi="ar-SY"/>
        </w:rPr>
        <w:t xml:space="preserve"> </w:t>
      </w:r>
      <w:r w:rsidRPr="001D2947">
        <w:rPr>
          <w:b/>
          <w:bCs/>
          <w:i/>
          <w:iCs/>
          <w:rtl/>
        </w:rPr>
        <w:t>توصيل غير الموصولين لتحقيق التنمية المستدام</w:t>
      </w:r>
      <w:r w:rsidRPr="001D2947">
        <w:rPr>
          <w:rFonts w:hint="cs"/>
          <w:b/>
          <w:bCs/>
          <w:i/>
          <w:iCs/>
          <w:rtl/>
        </w:rPr>
        <w:t>ة.</w:t>
      </w:r>
      <w:r w:rsidR="00534CB9">
        <w:rPr>
          <w:rFonts w:hint="cs"/>
          <w:b/>
          <w:bCs/>
          <w:i/>
          <w:iCs/>
          <w:rtl/>
        </w:rPr>
        <w:t xml:space="preserve"> </w:t>
      </w:r>
      <w:r w:rsidR="00534CB9" w:rsidRPr="00534CB9">
        <w:rPr>
          <w:rFonts w:hint="cs"/>
          <w:rtl/>
        </w:rPr>
        <w:t xml:space="preserve">ومن </w:t>
      </w:r>
      <w:r w:rsidR="00805CD6">
        <w:rPr>
          <w:rFonts w:hint="cs"/>
          <w:rtl/>
        </w:rPr>
        <w:t>أولويات</w:t>
      </w:r>
      <w:r w:rsidR="0059494F">
        <w:rPr>
          <w:rFonts w:hint="cs"/>
          <w:rtl/>
        </w:rPr>
        <w:t>ها</w:t>
      </w:r>
      <w:r w:rsidR="00805CD6">
        <w:rPr>
          <w:rFonts w:hint="cs"/>
          <w:rtl/>
        </w:rPr>
        <w:t xml:space="preserve"> الأخرى</w:t>
      </w:r>
      <w:r w:rsidR="00534CB9" w:rsidRPr="00534CB9">
        <w:rPr>
          <w:rFonts w:hint="cs"/>
          <w:rtl/>
        </w:rPr>
        <w:t xml:space="preserve"> التي لا تقل</w:t>
      </w:r>
      <w:r w:rsidR="0059494F">
        <w:rPr>
          <w:rFonts w:hint="cs"/>
          <w:rtl/>
        </w:rPr>
        <w:t xml:space="preserve"> عنه</w:t>
      </w:r>
      <w:r w:rsidR="00534CB9" w:rsidRPr="00534CB9">
        <w:rPr>
          <w:rFonts w:hint="cs"/>
          <w:rtl/>
        </w:rPr>
        <w:t xml:space="preserve"> أهمية</w:t>
      </w:r>
      <w:r w:rsidR="00FE2A55">
        <w:rPr>
          <w:rFonts w:hint="cs"/>
          <w:rtl/>
        </w:rPr>
        <w:t xml:space="preserve"> </w:t>
      </w:r>
      <w:r w:rsidR="00534CB9" w:rsidRPr="00534CB9">
        <w:rPr>
          <w:rFonts w:hint="cs"/>
          <w:rtl/>
        </w:rPr>
        <w:t>ما يلي:</w:t>
      </w:r>
    </w:p>
    <w:p w14:paraId="695D0E0D" w14:textId="72E96FC9" w:rsidR="001D2947" w:rsidRPr="007F507A" w:rsidRDefault="001D2947" w:rsidP="001D2947">
      <w:pPr>
        <w:pStyle w:val="enumlev1"/>
        <w:rPr>
          <w:rtl/>
          <w:lang w:val="en-US" w:bidi="ar-EG"/>
        </w:rPr>
      </w:pPr>
      <w:r>
        <w:rPr>
          <w:rFonts w:hint="cs"/>
          <w:rtl/>
        </w:rPr>
        <w:t>-</w:t>
      </w:r>
      <w:r>
        <w:rPr>
          <w:rtl/>
        </w:rPr>
        <w:tab/>
      </w:r>
      <w:r w:rsidR="007F507A">
        <w:rPr>
          <w:rFonts w:hint="cs"/>
          <w:rtl/>
        </w:rPr>
        <w:t xml:space="preserve">"ملاءمة الاتحاد الدولي للاتصالات لمقاصده"، بتهيئة المؤتمر العالمي لتنمية الاتصالات لعام </w:t>
      </w:r>
      <w:r w:rsidR="007F507A">
        <w:rPr>
          <w:lang w:val="en-US"/>
        </w:rPr>
        <w:t>2021</w:t>
      </w:r>
      <w:r w:rsidR="007F507A">
        <w:rPr>
          <w:rFonts w:hint="cs"/>
          <w:rtl/>
          <w:lang w:val="en-US" w:bidi="ar-EG"/>
        </w:rPr>
        <w:t xml:space="preserve"> </w:t>
      </w:r>
      <w:r w:rsidR="007F507A">
        <w:rPr>
          <w:lang w:val="en-US" w:bidi="ar-EG"/>
        </w:rPr>
        <w:t>(WTDC-21)</w:t>
      </w:r>
      <w:r w:rsidR="007F507A">
        <w:rPr>
          <w:rFonts w:hint="cs"/>
          <w:rtl/>
          <w:lang w:val="en-US" w:bidi="ar-EG"/>
        </w:rPr>
        <w:t xml:space="preserve"> ليصبح بيئة حافزة تشجع على وضع وتنفيذ حلول محددة وفع</w:t>
      </w:r>
      <w:r w:rsidR="002B1875">
        <w:rPr>
          <w:rFonts w:hint="cs"/>
          <w:rtl/>
          <w:lang w:val="en-US" w:bidi="ar-EG"/>
        </w:rPr>
        <w:t>ّ</w:t>
      </w:r>
      <w:r w:rsidR="007F507A">
        <w:rPr>
          <w:rFonts w:hint="cs"/>
          <w:rtl/>
          <w:lang w:val="en-US" w:bidi="ar-EG"/>
        </w:rPr>
        <w:t xml:space="preserve">الة تستهدف </w:t>
      </w:r>
      <w:r w:rsidR="000D4793">
        <w:rPr>
          <w:rFonts w:hint="cs"/>
          <w:rtl/>
          <w:lang w:val="en-US" w:bidi="ar-EG"/>
        </w:rPr>
        <w:t xml:space="preserve">توسيع نطاق التوصيلية </w:t>
      </w:r>
      <w:r w:rsidR="00B05231">
        <w:rPr>
          <w:rFonts w:hint="cs"/>
          <w:rtl/>
          <w:lang w:val="en-US" w:bidi="ar-EG"/>
        </w:rPr>
        <w:t>و</w:t>
      </w:r>
      <w:r w:rsidR="000D4793">
        <w:rPr>
          <w:rFonts w:hint="cs"/>
          <w:rtl/>
          <w:lang w:val="en-US" w:bidi="ar-EG"/>
        </w:rPr>
        <w:t>تكنولوجيا</w:t>
      </w:r>
      <w:r w:rsidR="007F507A">
        <w:rPr>
          <w:rFonts w:hint="cs"/>
          <w:rtl/>
          <w:lang w:val="en-US" w:bidi="ar-EG"/>
        </w:rPr>
        <w:t xml:space="preserve"> المعلومات والاتصالات</w:t>
      </w:r>
      <w:r w:rsidR="00D909F8">
        <w:rPr>
          <w:rFonts w:hint="cs"/>
          <w:rtl/>
          <w:lang w:val="en-US" w:bidi="ar-EG"/>
        </w:rPr>
        <w:t xml:space="preserve"> وحفز استخدامهما</w:t>
      </w:r>
      <w:r w:rsidR="007F507A">
        <w:rPr>
          <w:rFonts w:hint="cs"/>
          <w:rtl/>
          <w:lang w:val="en-US" w:bidi="ar-EG"/>
        </w:rPr>
        <w:t xml:space="preserve"> في البلدان النامية</w:t>
      </w:r>
      <w:r w:rsidR="000D4793">
        <w:rPr>
          <w:rFonts w:hint="cs"/>
          <w:rtl/>
          <w:lang w:val="en-US" w:bidi="ar-EG"/>
        </w:rPr>
        <w:t>،</w:t>
      </w:r>
      <w:r w:rsidR="007F507A">
        <w:rPr>
          <w:rFonts w:hint="cs"/>
          <w:rtl/>
          <w:lang w:val="en-US" w:bidi="ar-EG"/>
        </w:rPr>
        <w:t xml:space="preserve"> وأقل البلدان نمواً </w:t>
      </w:r>
      <w:r w:rsidR="007F507A">
        <w:rPr>
          <w:lang w:val="en-US" w:bidi="ar-EG"/>
        </w:rPr>
        <w:t>(LDC)</w:t>
      </w:r>
      <w:r w:rsidR="000D4793">
        <w:rPr>
          <w:rFonts w:hint="cs"/>
          <w:rtl/>
          <w:lang w:val="en-US" w:bidi="ar-EG"/>
        </w:rPr>
        <w:t xml:space="preserve">، </w:t>
      </w:r>
      <w:r w:rsidR="007F507A">
        <w:rPr>
          <w:rFonts w:hint="cs"/>
          <w:rtl/>
          <w:lang w:val="en-US" w:bidi="ar-EG"/>
        </w:rPr>
        <w:t>والبلدان النامية غير</w:t>
      </w:r>
      <w:r w:rsidR="00480BB5">
        <w:rPr>
          <w:rFonts w:hint="eastAsia"/>
          <w:rtl/>
          <w:lang w:val="en-US" w:bidi="ar-EG"/>
        </w:rPr>
        <w:t> </w:t>
      </w:r>
      <w:r w:rsidR="007F507A">
        <w:rPr>
          <w:rFonts w:hint="cs"/>
          <w:rtl/>
          <w:lang w:val="en-US" w:bidi="ar-EG"/>
        </w:rPr>
        <w:t>الساحلية</w:t>
      </w:r>
      <w:r w:rsidR="00B17CA8">
        <w:rPr>
          <w:rFonts w:hint="eastAsia"/>
          <w:rtl/>
          <w:lang w:val="en-US" w:bidi="ar-EG"/>
        </w:rPr>
        <w:t> </w:t>
      </w:r>
      <w:r w:rsidR="007F507A">
        <w:rPr>
          <w:lang w:val="en-US" w:bidi="ar-EG"/>
        </w:rPr>
        <w:t>(LLDC)</w:t>
      </w:r>
      <w:r w:rsidR="000D4793">
        <w:rPr>
          <w:rFonts w:hint="cs"/>
          <w:rtl/>
          <w:lang w:val="en-US" w:bidi="ar-EG"/>
        </w:rPr>
        <w:t xml:space="preserve">، </w:t>
      </w:r>
      <w:r w:rsidR="007F507A">
        <w:rPr>
          <w:rFonts w:hint="cs"/>
          <w:rtl/>
          <w:lang w:val="en-US" w:bidi="ar-EG"/>
        </w:rPr>
        <w:t>و</w:t>
      </w:r>
      <w:r w:rsidR="00023A3C">
        <w:rPr>
          <w:rFonts w:hint="cs"/>
          <w:rtl/>
          <w:lang w:val="en-US" w:bidi="ar-EG"/>
        </w:rPr>
        <w:t>الدول</w:t>
      </w:r>
      <w:r w:rsidR="007F507A">
        <w:rPr>
          <w:rFonts w:hint="cs"/>
          <w:rtl/>
          <w:lang w:val="en-US" w:bidi="ar-EG"/>
        </w:rPr>
        <w:t xml:space="preserve"> الجزرية الصغيرة النامية </w:t>
      </w:r>
      <w:r w:rsidR="007F507A">
        <w:rPr>
          <w:lang w:val="en-US" w:bidi="ar-EG"/>
        </w:rPr>
        <w:t>(SIDS)</w:t>
      </w:r>
      <w:r w:rsidR="007F507A">
        <w:rPr>
          <w:rFonts w:hint="cs"/>
          <w:rtl/>
          <w:lang w:val="en-US" w:bidi="ar-EG"/>
        </w:rPr>
        <w:t>.</w:t>
      </w:r>
    </w:p>
    <w:p w14:paraId="48727D12" w14:textId="3F3C1381" w:rsidR="00023A3C" w:rsidRPr="007F507A" w:rsidRDefault="001D2947" w:rsidP="00023A3C">
      <w:pPr>
        <w:pStyle w:val="enumlev1"/>
        <w:rPr>
          <w:rtl/>
          <w:lang w:val="en-US" w:bidi="ar-EG"/>
        </w:rPr>
      </w:pPr>
      <w:r>
        <w:rPr>
          <w:rFonts w:hint="cs"/>
          <w:rtl/>
        </w:rPr>
        <w:t>-</w:t>
      </w:r>
      <w:r>
        <w:rPr>
          <w:rtl/>
        </w:rPr>
        <w:tab/>
      </w:r>
      <w:r w:rsidR="00023A3C">
        <w:rPr>
          <w:rFonts w:hint="cs"/>
          <w:rtl/>
        </w:rPr>
        <w:t xml:space="preserve">زيادة مشاركة </w:t>
      </w:r>
      <w:r w:rsidR="00023A3C">
        <w:rPr>
          <w:rFonts w:hint="cs"/>
          <w:rtl/>
          <w:lang w:val="en-US" w:bidi="ar-EG"/>
        </w:rPr>
        <w:t>أقل البلدان نمواً</w:t>
      </w:r>
      <w:r w:rsidR="000D4793">
        <w:rPr>
          <w:rFonts w:hint="cs"/>
          <w:rtl/>
          <w:lang w:val="en-US" w:bidi="ar-EG"/>
        </w:rPr>
        <w:t xml:space="preserve">، </w:t>
      </w:r>
      <w:r w:rsidR="00023A3C">
        <w:rPr>
          <w:rFonts w:hint="cs"/>
          <w:rtl/>
          <w:lang w:val="en-US" w:bidi="ar-EG"/>
        </w:rPr>
        <w:t>والبلدان النامية غير الساحلية</w:t>
      </w:r>
      <w:r w:rsidR="000D4793">
        <w:rPr>
          <w:rFonts w:hint="cs"/>
          <w:rtl/>
          <w:lang w:val="en-US" w:bidi="ar-EG"/>
        </w:rPr>
        <w:t xml:space="preserve">، </w:t>
      </w:r>
      <w:r w:rsidR="00023A3C">
        <w:rPr>
          <w:rFonts w:hint="cs"/>
          <w:rtl/>
          <w:lang w:val="en-US" w:bidi="ar-EG"/>
        </w:rPr>
        <w:t xml:space="preserve">والدول الجزرية الصغيرة النامية في أعمال قطاع تنمية الاتصالات بالاتحاد الدولي للاتصالات </w:t>
      </w:r>
      <w:r w:rsidR="00023A3C">
        <w:rPr>
          <w:lang w:val="en-US" w:bidi="ar-EG"/>
        </w:rPr>
        <w:t>(ITU-D)</w:t>
      </w:r>
      <w:r w:rsidR="00023A3C">
        <w:rPr>
          <w:rFonts w:hint="cs"/>
          <w:rtl/>
          <w:lang w:val="en-US" w:bidi="ar-EG"/>
        </w:rPr>
        <w:t xml:space="preserve">، ولا سيما أصحاب المصلحة من منطقة الأمريكتين، بما </w:t>
      </w:r>
      <w:r w:rsidR="009D55C2">
        <w:rPr>
          <w:rFonts w:hint="cs"/>
          <w:rtl/>
          <w:lang w:val="en-US" w:bidi="ar-EG"/>
        </w:rPr>
        <w:t>يشمل</w:t>
      </w:r>
      <w:r w:rsidR="00023A3C">
        <w:rPr>
          <w:rFonts w:hint="cs"/>
          <w:rtl/>
          <w:lang w:val="en-US" w:bidi="ar-EG"/>
        </w:rPr>
        <w:t xml:space="preserve"> الشركات الصغيرة والمتوسطة </w:t>
      </w:r>
      <w:r w:rsidR="00023A3C">
        <w:rPr>
          <w:lang w:val="en-US" w:bidi="ar-EG"/>
        </w:rPr>
        <w:t>(SME)</w:t>
      </w:r>
      <w:r w:rsidR="0047162F">
        <w:rPr>
          <w:rFonts w:hint="cs"/>
          <w:rtl/>
          <w:lang w:val="en-US" w:bidi="ar-EG"/>
        </w:rPr>
        <w:t xml:space="preserve"> </w:t>
      </w:r>
      <w:r w:rsidR="00023A3C">
        <w:rPr>
          <w:rFonts w:hint="cs"/>
          <w:rtl/>
          <w:lang w:val="en-US" w:bidi="ar-EG"/>
        </w:rPr>
        <w:t>والمؤسسات الأكاديمية.</w:t>
      </w:r>
    </w:p>
    <w:p w14:paraId="47F8F376" w14:textId="2A5C38C1" w:rsidR="001D2947" w:rsidRPr="0047162F" w:rsidRDefault="001D2947" w:rsidP="001D2947">
      <w:pPr>
        <w:pStyle w:val="enumlev1"/>
        <w:rPr>
          <w:spacing w:val="-2"/>
          <w:rtl/>
          <w:lang w:val="en-US" w:bidi="ar-EG"/>
        </w:rPr>
      </w:pPr>
      <w:r w:rsidRPr="0047162F">
        <w:rPr>
          <w:rFonts w:hint="cs"/>
          <w:spacing w:val="-2"/>
          <w:rtl/>
        </w:rPr>
        <w:t>-</w:t>
      </w:r>
      <w:r w:rsidRPr="0047162F">
        <w:rPr>
          <w:spacing w:val="-2"/>
          <w:rtl/>
        </w:rPr>
        <w:tab/>
      </w:r>
      <w:r w:rsidR="005E61F4" w:rsidRPr="0047162F">
        <w:rPr>
          <w:rFonts w:hint="cs"/>
          <w:spacing w:val="-2"/>
          <w:rtl/>
        </w:rPr>
        <w:t xml:space="preserve">عقد مؤتمر يرمي إلى فعالية بحث الأولويات الحاسمة الأهمية التي حددتها المناطق في مجال تسخير تكنولوجيا المعلومات والاتصالات لأغراض التنمية </w:t>
      </w:r>
      <w:r w:rsidR="005E61F4" w:rsidRPr="0047162F">
        <w:rPr>
          <w:spacing w:val="-2"/>
          <w:lang w:val="en-US"/>
        </w:rPr>
        <w:t>(ICT4D)</w:t>
      </w:r>
      <w:r w:rsidR="005E61F4" w:rsidRPr="0047162F">
        <w:rPr>
          <w:rFonts w:hint="cs"/>
          <w:spacing w:val="-2"/>
          <w:rtl/>
          <w:lang w:val="en-US" w:bidi="ar-EG"/>
        </w:rPr>
        <w:t xml:space="preserve"> ويركز على سد الفجوات الرقمية</w:t>
      </w:r>
      <w:r w:rsidR="00BB33DD" w:rsidRPr="0047162F">
        <w:rPr>
          <w:rFonts w:hint="cs"/>
          <w:spacing w:val="-2"/>
          <w:rtl/>
          <w:lang w:val="en-US" w:bidi="ar-EG"/>
        </w:rPr>
        <w:t>؛ ويتواصل مع المناطق والمجتمعات المحلية المهمّشة؛ ويعزّز الشبكات المجتمعية؛ ويضمن كذلك تحقيق الإنصاف والمساواة بين الجنسين وزيادة مشاركة الشباب وانخراطهم في أنشطة قطاع تنمية الاتصالات بالاتحاد.</w:t>
      </w:r>
    </w:p>
    <w:p w14:paraId="425345F0" w14:textId="5C093478" w:rsidR="008E3356" w:rsidRPr="00A15BD8" w:rsidRDefault="008E3356" w:rsidP="00CD1C89">
      <w:pPr>
        <w:pStyle w:val="Headingb"/>
        <w:spacing w:after="120"/>
        <w:rPr>
          <w:spacing w:val="4"/>
          <w:rtl/>
          <w:lang w:bidi="ar-SY"/>
        </w:rPr>
      </w:pPr>
      <w:r w:rsidRPr="00A15BD8">
        <w:rPr>
          <w:rFonts w:hint="cs"/>
          <w:spacing w:val="4"/>
          <w:rtl/>
          <w:lang w:bidi="ar-SY"/>
        </w:rPr>
        <w:t xml:space="preserve">مسؤولو الاتصال في </w:t>
      </w:r>
      <w:r w:rsidRPr="00A15BD8">
        <w:rPr>
          <w:spacing w:val="4"/>
          <w:rtl/>
        </w:rPr>
        <w:t>لجنة البلدان الأمريكية للاتصالات</w:t>
      </w:r>
      <w:r w:rsidRPr="00A15BD8">
        <w:rPr>
          <w:rFonts w:hint="cs"/>
          <w:spacing w:val="4"/>
          <w:rtl/>
        </w:rPr>
        <w:t xml:space="preserve"> </w:t>
      </w:r>
      <w:r w:rsidR="002F0479" w:rsidRPr="00A15BD8">
        <w:rPr>
          <w:rFonts w:hint="cs"/>
          <w:spacing w:val="4"/>
          <w:rtl/>
          <w:lang w:bidi="ar-SY"/>
        </w:rPr>
        <w:t xml:space="preserve">من أجل </w:t>
      </w:r>
      <w:r w:rsidRPr="00A15BD8">
        <w:rPr>
          <w:rFonts w:hint="cs"/>
          <w:spacing w:val="4"/>
          <w:rtl/>
          <w:lang w:bidi="ar-SY"/>
        </w:rPr>
        <w:t xml:space="preserve">أفرقة العمل التابعة للفريق الاستشاري لتنمية الاتصالات </w:t>
      </w:r>
    </w:p>
    <w:tbl>
      <w:tblPr>
        <w:bidiVisual/>
        <w:tblW w:w="4960" w:type="pct"/>
        <w:jc w:val="center"/>
        <w:tblCellMar>
          <w:left w:w="0" w:type="dxa"/>
          <w:right w:w="0" w:type="dxa"/>
        </w:tblCellMar>
        <w:tblLook w:val="04A0" w:firstRow="1" w:lastRow="0" w:firstColumn="1" w:lastColumn="0" w:noHBand="0" w:noVBand="1"/>
      </w:tblPr>
      <w:tblGrid>
        <w:gridCol w:w="2610"/>
        <w:gridCol w:w="3120"/>
        <w:gridCol w:w="3814"/>
      </w:tblGrid>
      <w:tr w:rsidR="001D2947" w:rsidRPr="00A15BD8" w14:paraId="78936683" w14:textId="77777777" w:rsidTr="00A15BD8">
        <w:trPr>
          <w:jc w:val="center"/>
        </w:trPr>
        <w:tc>
          <w:tcPr>
            <w:tcW w:w="2614"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14:paraId="32F0593D" w14:textId="77777777" w:rsidR="001D2947" w:rsidRPr="00A15BD8" w:rsidRDefault="001D2947" w:rsidP="00E87469">
            <w:pPr>
              <w:tabs>
                <w:tab w:val="left" w:pos="7920"/>
              </w:tabs>
              <w:spacing w:before="60" w:after="60" w:line="260" w:lineRule="exact"/>
              <w:rPr>
                <w:b/>
                <w:bCs/>
                <w:color w:val="FFFFFF"/>
                <w:sz w:val="20"/>
                <w:szCs w:val="20"/>
                <w:lang w:bidi="ar-SY"/>
              </w:rPr>
            </w:pPr>
          </w:p>
        </w:tc>
        <w:tc>
          <w:tcPr>
            <w:tcW w:w="3127" w:type="dxa"/>
            <w:tcBorders>
              <w:top w:val="single" w:sz="8" w:space="0" w:color="FFFFFF"/>
              <w:left w:val="nil"/>
              <w:bottom w:val="single" w:sz="8" w:space="0" w:color="FFFFFF"/>
              <w:right w:val="nil"/>
            </w:tcBorders>
            <w:shd w:val="clear" w:color="auto" w:fill="5B9BD5"/>
            <w:tcMar>
              <w:top w:w="0" w:type="dxa"/>
              <w:left w:w="108" w:type="dxa"/>
              <w:bottom w:w="0" w:type="dxa"/>
              <w:right w:w="108" w:type="dxa"/>
            </w:tcMar>
          </w:tcPr>
          <w:p w14:paraId="499C35C7" w14:textId="7F480E66" w:rsidR="001D2947" w:rsidRPr="00A15BD8" w:rsidRDefault="00A34F47" w:rsidP="00E87469">
            <w:pPr>
              <w:tabs>
                <w:tab w:val="left" w:pos="7920"/>
              </w:tabs>
              <w:spacing w:before="60" w:after="60" w:line="260" w:lineRule="exact"/>
              <w:rPr>
                <w:b/>
                <w:bCs/>
                <w:color w:val="FFFFFF"/>
                <w:sz w:val="20"/>
                <w:szCs w:val="20"/>
              </w:rPr>
            </w:pPr>
            <w:r>
              <w:rPr>
                <w:rFonts w:hint="cs"/>
                <w:b/>
                <w:bCs/>
                <w:color w:val="FFFFFF"/>
                <w:sz w:val="20"/>
                <w:szCs w:val="20"/>
                <w:rtl/>
              </w:rPr>
              <w:t>مسؤول</w:t>
            </w:r>
            <w:r w:rsidR="00222EA7" w:rsidRPr="00A15BD8">
              <w:rPr>
                <w:rFonts w:hint="cs"/>
                <w:b/>
                <w:bCs/>
                <w:color w:val="FFFFFF"/>
                <w:sz w:val="20"/>
                <w:szCs w:val="20"/>
                <w:rtl/>
              </w:rPr>
              <w:t xml:space="preserve"> الاتصال</w:t>
            </w:r>
          </w:p>
        </w:tc>
        <w:tc>
          <w:tcPr>
            <w:tcW w:w="3822"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tcPr>
          <w:p w14:paraId="08C7EB1D" w14:textId="24497A5D" w:rsidR="001D2947" w:rsidRPr="00A15BD8" w:rsidRDefault="00A34F47" w:rsidP="00E87469">
            <w:pPr>
              <w:tabs>
                <w:tab w:val="left" w:pos="7920"/>
              </w:tabs>
              <w:spacing w:before="60" w:after="60" w:line="260" w:lineRule="exact"/>
              <w:rPr>
                <w:b/>
                <w:bCs/>
                <w:color w:val="FFFFFF"/>
                <w:sz w:val="20"/>
                <w:szCs w:val="20"/>
              </w:rPr>
            </w:pPr>
            <w:r>
              <w:rPr>
                <w:rFonts w:hint="cs"/>
                <w:b/>
                <w:bCs/>
                <w:color w:val="FFFFFF"/>
                <w:sz w:val="20"/>
                <w:szCs w:val="20"/>
                <w:rtl/>
              </w:rPr>
              <w:t>البلد</w:t>
            </w:r>
          </w:p>
        </w:tc>
      </w:tr>
      <w:tr w:rsidR="004E1D02" w:rsidRPr="00A15BD8" w14:paraId="6A2170E1" w14:textId="77777777" w:rsidTr="00A15BD8">
        <w:trPr>
          <w:jc w:val="center"/>
        </w:trPr>
        <w:tc>
          <w:tcPr>
            <w:tcW w:w="2614"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49D0AB85" w14:textId="2641A35B" w:rsidR="004E1D02" w:rsidRPr="001A362A" w:rsidRDefault="004E1D02" w:rsidP="00E87469">
            <w:pPr>
              <w:tabs>
                <w:tab w:val="left" w:pos="7920"/>
              </w:tabs>
              <w:spacing w:before="60" w:after="60" w:line="260" w:lineRule="exact"/>
              <w:rPr>
                <w:b/>
                <w:bCs/>
                <w:color w:val="FFFFFF"/>
                <w:spacing w:val="-2"/>
                <w:sz w:val="20"/>
                <w:szCs w:val="20"/>
              </w:rPr>
            </w:pPr>
            <w:r w:rsidRPr="001A362A">
              <w:rPr>
                <w:rFonts w:hint="cs"/>
                <w:b/>
                <w:bCs/>
                <w:color w:val="FFFFFF"/>
                <w:spacing w:val="-2"/>
                <w:sz w:val="20"/>
                <w:szCs w:val="20"/>
                <w:rtl/>
              </w:rPr>
              <w:t xml:space="preserve">فريق العمل التابع للفريق الاستشاري لتنمية الاتصالات والمعني بالأعمال التحضيرية </w:t>
            </w:r>
            <w:r w:rsidRPr="001A362A">
              <w:rPr>
                <w:b/>
                <w:bCs/>
                <w:color w:val="FFFFFF"/>
                <w:spacing w:val="-2"/>
                <w:sz w:val="20"/>
                <w:szCs w:val="20"/>
                <w:rtl/>
              </w:rPr>
              <w:t>للمؤتمر العالمي لتنمية الاتصالات</w:t>
            </w:r>
            <w:r w:rsidR="001A362A" w:rsidRPr="001A362A">
              <w:rPr>
                <w:rFonts w:hint="cs"/>
                <w:b/>
                <w:bCs/>
                <w:color w:val="FFFFFF"/>
                <w:spacing w:val="-2"/>
                <w:sz w:val="20"/>
                <w:szCs w:val="20"/>
                <w:rtl/>
              </w:rPr>
              <w:t xml:space="preserve"> </w:t>
            </w:r>
            <w:r w:rsidRPr="001A362A">
              <w:rPr>
                <w:b/>
                <w:bCs/>
                <w:color w:val="FFFFFF"/>
                <w:spacing w:val="-2"/>
                <w:sz w:val="20"/>
                <w:szCs w:val="20"/>
              </w:rPr>
              <w:t>(TDAG-WG Prep)</w:t>
            </w:r>
          </w:p>
        </w:tc>
        <w:tc>
          <w:tcPr>
            <w:tcW w:w="3127"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1C0B4452" w14:textId="77777777" w:rsidR="004E1D02" w:rsidRPr="00A15BD8" w:rsidRDefault="004E1D02" w:rsidP="00E87469">
            <w:pPr>
              <w:tabs>
                <w:tab w:val="left" w:pos="7920"/>
              </w:tabs>
              <w:spacing w:before="60" w:after="60" w:line="260" w:lineRule="exact"/>
              <w:rPr>
                <w:color w:val="0070C0"/>
                <w:sz w:val="20"/>
                <w:szCs w:val="20"/>
              </w:rPr>
            </w:pPr>
            <w:r w:rsidRPr="00A15BD8">
              <w:rPr>
                <w:color w:val="0070C0"/>
                <w:sz w:val="20"/>
                <w:szCs w:val="20"/>
                <w:rtl/>
              </w:rPr>
              <w:t>السيدة أندريا غريبا</w:t>
            </w:r>
          </w:p>
          <w:p w14:paraId="6E449E3B" w14:textId="1791DFD5" w:rsidR="004E1D02" w:rsidRPr="00A15BD8" w:rsidRDefault="004E1D02" w:rsidP="00E87469">
            <w:pPr>
              <w:tabs>
                <w:tab w:val="left" w:pos="7920"/>
              </w:tabs>
              <w:spacing w:before="60" w:after="60" w:line="260" w:lineRule="exact"/>
              <w:rPr>
                <w:color w:val="0070C0"/>
                <w:sz w:val="20"/>
                <w:szCs w:val="20"/>
              </w:rPr>
            </w:pPr>
            <w:r w:rsidRPr="00A15BD8">
              <w:rPr>
                <w:rFonts w:hint="cs"/>
                <w:color w:val="0070C0"/>
                <w:sz w:val="20"/>
                <w:szCs w:val="20"/>
                <w:rtl/>
              </w:rPr>
              <w:t xml:space="preserve">السيد دانييل </w:t>
            </w:r>
            <w:proofErr w:type="spellStart"/>
            <w:r w:rsidRPr="00A15BD8">
              <w:rPr>
                <w:rFonts w:hint="cs"/>
                <w:color w:val="0070C0"/>
                <w:sz w:val="20"/>
                <w:szCs w:val="20"/>
                <w:rtl/>
              </w:rPr>
              <w:t>كارليتي</w:t>
            </w:r>
            <w:proofErr w:type="spellEnd"/>
          </w:p>
        </w:tc>
        <w:tc>
          <w:tcPr>
            <w:tcW w:w="3822"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1954F73A" w14:textId="77777777" w:rsidR="004E1D02" w:rsidRPr="00A15BD8" w:rsidRDefault="004E1D02" w:rsidP="00E87469">
            <w:pPr>
              <w:tabs>
                <w:tab w:val="left" w:pos="7920"/>
              </w:tabs>
              <w:spacing w:before="60" w:after="60" w:line="260" w:lineRule="exact"/>
              <w:rPr>
                <w:color w:val="0070C0"/>
                <w:sz w:val="20"/>
                <w:szCs w:val="20"/>
                <w:rtl/>
              </w:rPr>
            </w:pPr>
            <w:r w:rsidRPr="00A15BD8">
              <w:rPr>
                <w:rFonts w:hint="cs"/>
                <w:color w:val="0070C0"/>
                <w:sz w:val="20"/>
                <w:szCs w:val="20"/>
                <w:rtl/>
              </w:rPr>
              <w:t>البرازيل</w:t>
            </w:r>
          </w:p>
          <w:p w14:paraId="4E172CE0" w14:textId="5423343C" w:rsidR="004E1D02" w:rsidRPr="00A15BD8" w:rsidRDefault="004E1D02" w:rsidP="00E87469">
            <w:pPr>
              <w:tabs>
                <w:tab w:val="left" w:pos="7920"/>
              </w:tabs>
              <w:spacing w:before="60" w:after="60" w:line="260" w:lineRule="exact"/>
              <w:rPr>
                <w:color w:val="0070C0"/>
                <w:sz w:val="20"/>
                <w:szCs w:val="20"/>
              </w:rPr>
            </w:pPr>
            <w:r w:rsidRPr="00A15BD8">
              <w:rPr>
                <w:rFonts w:hint="cs"/>
                <w:color w:val="0070C0"/>
                <w:sz w:val="20"/>
                <w:szCs w:val="20"/>
                <w:rtl/>
              </w:rPr>
              <w:t>الأرجنتين</w:t>
            </w:r>
          </w:p>
        </w:tc>
      </w:tr>
      <w:tr w:rsidR="004E1D02" w:rsidRPr="00A15BD8" w14:paraId="14410A6F" w14:textId="77777777" w:rsidTr="00A15BD8">
        <w:trPr>
          <w:jc w:val="center"/>
        </w:trPr>
        <w:tc>
          <w:tcPr>
            <w:tcW w:w="2614"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1FF449F9" w14:textId="40CA8C44" w:rsidR="004E1D02" w:rsidRPr="00A15BD8" w:rsidRDefault="004E1D02" w:rsidP="00E87469">
            <w:pPr>
              <w:tabs>
                <w:tab w:val="left" w:pos="7920"/>
              </w:tabs>
              <w:spacing w:before="60" w:after="60" w:line="260" w:lineRule="exact"/>
              <w:rPr>
                <w:b/>
                <w:bCs/>
                <w:color w:val="FFFFFF"/>
                <w:sz w:val="20"/>
                <w:szCs w:val="20"/>
              </w:rPr>
            </w:pPr>
            <w:r w:rsidRPr="00A15BD8">
              <w:rPr>
                <w:rFonts w:hint="cs"/>
                <w:b/>
                <w:bCs/>
                <w:color w:val="FFFFFF"/>
                <w:sz w:val="20"/>
                <w:szCs w:val="20"/>
                <w:rtl/>
              </w:rPr>
              <w:t xml:space="preserve">فريق العمل التابع للفريق </w:t>
            </w:r>
            <w:r w:rsidR="0031629C">
              <w:rPr>
                <w:rFonts w:hint="cs"/>
                <w:b/>
                <w:bCs/>
                <w:color w:val="FFFFFF"/>
                <w:sz w:val="20"/>
                <w:szCs w:val="20"/>
                <w:rtl/>
              </w:rPr>
              <w:t>الاستشاري لتنمية الاتصالات</w:t>
            </w:r>
            <w:r w:rsidRPr="00A15BD8">
              <w:rPr>
                <w:rFonts w:hint="cs"/>
                <w:b/>
                <w:bCs/>
                <w:color w:val="FFFFFF"/>
                <w:sz w:val="20"/>
                <w:szCs w:val="20"/>
                <w:rtl/>
              </w:rPr>
              <w:t xml:space="preserve"> والمعني بالخطتين الاستراتيجية والتشغيلية</w:t>
            </w:r>
            <w:r w:rsidR="001A362A">
              <w:rPr>
                <w:rFonts w:hint="cs"/>
                <w:b/>
                <w:bCs/>
                <w:color w:val="FFFFFF"/>
                <w:sz w:val="20"/>
                <w:szCs w:val="20"/>
                <w:rtl/>
              </w:rPr>
              <w:t xml:space="preserve"> </w:t>
            </w:r>
            <w:r w:rsidRPr="00A15BD8">
              <w:rPr>
                <w:b/>
                <w:bCs/>
                <w:color w:val="FFFFFF"/>
                <w:sz w:val="20"/>
                <w:szCs w:val="20"/>
              </w:rPr>
              <w:t>(TDAG-WG SOP)</w:t>
            </w:r>
          </w:p>
        </w:tc>
        <w:tc>
          <w:tcPr>
            <w:tcW w:w="3127"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79C68DF3" w14:textId="5705C68B" w:rsidR="004E1D02" w:rsidRPr="00A15BD8" w:rsidRDefault="004E1D02" w:rsidP="00E87469">
            <w:pPr>
              <w:tabs>
                <w:tab w:val="left" w:pos="7920"/>
              </w:tabs>
              <w:spacing w:before="60" w:after="60" w:line="260" w:lineRule="exact"/>
              <w:rPr>
                <w:color w:val="0070C0"/>
                <w:sz w:val="20"/>
                <w:szCs w:val="20"/>
              </w:rPr>
            </w:pPr>
            <w:r w:rsidRPr="00A15BD8">
              <w:rPr>
                <w:color w:val="0070C0"/>
                <w:sz w:val="20"/>
                <w:szCs w:val="20"/>
                <w:rtl/>
              </w:rPr>
              <w:t xml:space="preserve">السيدة كيلي </w:t>
            </w:r>
            <w:proofErr w:type="spellStart"/>
            <w:r w:rsidRPr="00A15BD8">
              <w:rPr>
                <w:color w:val="0070C0"/>
                <w:sz w:val="20"/>
                <w:szCs w:val="20"/>
                <w:rtl/>
              </w:rPr>
              <w:t>أوكييف</w:t>
            </w:r>
            <w:proofErr w:type="spellEnd"/>
          </w:p>
          <w:p w14:paraId="5140A1D5" w14:textId="60E9C15C" w:rsidR="004E1D02" w:rsidRPr="00A15BD8" w:rsidRDefault="004E1D02" w:rsidP="00E87469">
            <w:pPr>
              <w:tabs>
                <w:tab w:val="left" w:pos="7920"/>
              </w:tabs>
              <w:spacing w:before="60" w:after="60" w:line="260" w:lineRule="exact"/>
              <w:rPr>
                <w:color w:val="0070C0"/>
                <w:sz w:val="20"/>
                <w:szCs w:val="20"/>
                <w:lang w:val="en-US"/>
              </w:rPr>
            </w:pPr>
            <w:r w:rsidRPr="00A15BD8">
              <w:rPr>
                <w:color w:val="0070C0"/>
                <w:sz w:val="20"/>
                <w:szCs w:val="20"/>
                <w:rtl/>
              </w:rPr>
              <w:t xml:space="preserve">السيدة </w:t>
            </w:r>
            <w:proofErr w:type="spellStart"/>
            <w:r w:rsidRPr="00A15BD8">
              <w:rPr>
                <w:color w:val="0070C0"/>
                <w:sz w:val="20"/>
                <w:szCs w:val="20"/>
                <w:rtl/>
              </w:rPr>
              <w:t>جيان</w:t>
            </w:r>
            <w:proofErr w:type="spellEnd"/>
            <w:r w:rsidRPr="00A15BD8">
              <w:rPr>
                <w:color w:val="0070C0"/>
                <w:sz w:val="20"/>
                <w:szCs w:val="20"/>
                <w:rtl/>
              </w:rPr>
              <w:t xml:space="preserve"> </w:t>
            </w:r>
            <w:proofErr w:type="spellStart"/>
            <w:r w:rsidRPr="00A15BD8">
              <w:rPr>
                <w:color w:val="0070C0"/>
                <w:sz w:val="20"/>
                <w:szCs w:val="20"/>
                <w:rtl/>
              </w:rPr>
              <w:t>برسود</w:t>
            </w:r>
            <w:proofErr w:type="spellEnd"/>
          </w:p>
        </w:tc>
        <w:tc>
          <w:tcPr>
            <w:tcW w:w="3822"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378D3A47" w14:textId="16E88B77" w:rsidR="004E1D02" w:rsidRPr="00A15BD8" w:rsidRDefault="004E1D02" w:rsidP="00E87469">
            <w:pPr>
              <w:tabs>
                <w:tab w:val="left" w:pos="7920"/>
              </w:tabs>
              <w:spacing w:before="60" w:after="60" w:line="260" w:lineRule="exact"/>
              <w:rPr>
                <w:color w:val="0070C0"/>
                <w:sz w:val="20"/>
                <w:szCs w:val="20"/>
                <w:rtl/>
              </w:rPr>
            </w:pPr>
            <w:r w:rsidRPr="00A15BD8">
              <w:rPr>
                <w:rFonts w:hint="cs"/>
                <w:color w:val="0070C0"/>
                <w:sz w:val="20"/>
                <w:szCs w:val="20"/>
                <w:rtl/>
              </w:rPr>
              <w:t>الولايات المتحدة الأمريكية</w:t>
            </w:r>
          </w:p>
          <w:p w14:paraId="40017DB9" w14:textId="789A1923" w:rsidR="004E1D02" w:rsidRPr="00A15BD8" w:rsidRDefault="00EB319D" w:rsidP="00E87469">
            <w:pPr>
              <w:tabs>
                <w:tab w:val="left" w:pos="7920"/>
              </w:tabs>
              <w:spacing w:before="60" w:after="60" w:line="260" w:lineRule="exact"/>
              <w:rPr>
                <w:rFonts w:hint="cs"/>
                <w:color w:val="0070C0"/>
                <w:sz w:val="20"/>
                <w:szCs w:val="20"/>
                <w:rtl/>
                <w:lang w:bidi="ar-EG"/>
              </w:rPr>
            </w:pPr>
            <w:r>
              <w:rPr>
                <w:rFonts w:hint="cs"/>
                <w:color w:val="0070C0"/>
                <w:sz w:val="20"/>
                <w:szCs w:val="20"/>
                <w:rtl/>
              </w:rPr>
              <w:t>البهاما</w:t>
            </w:r>
          </w:p>
        </w:tc>
      </w:tr>
      <w:tr w:rsidR="004E1D02" w:rsidRPr="00A15BD8" w14:paraId="7F784A26" w14:textId="77777777" w:rsidTr="00A15BD8">
        <w:trPr>
          <w:jc w:val="center"/>
        </w:trPr>
        <w:tc>
          <w:tcPr>
            <w:tcW w:w="2614" w:type="dxa"/>
            <w:tcBorders>
              <w:top w:val="nil"/>
              <w:left w:val="single" w:sz="8" w:space="0" w:color="FFFFFF"/>
              <w:bottom w:val="nil"/>
              <w:right w:val="single" w:sz="8" w:space="0" w:color="FFFFFF"/>
            </w:tcBorders>
            <w:shd w:val="clear" w:color="auto" w:fill="5B9BD5"/>
            <w:tcMar>
              <w:top w:w="0" w:type="dxa"/>
              <w:left w:w="108" w:type="dxa"/>
              <w:bottom w:w="0" w:type="dxa"/>
              <w:right w:w="108" w:type="dxa"/>
            </w:tcMar>
            <w:hideMark/>
          </w:tcPr>
          <w:p w14:paraId="1E3A1134" w14:textId="2204F75F" w:rsidR="004E1D02" w:rsidRPr="0031629C" w:rsidRDefault="00E92BB0" w:rsidP="00E87469">
            <w:pPr>
              <w:tabs>
                <w:tab w:val="left" w:pos="7920"/>
              </w:tabs>
              <w:spacing w:before="60" w:after="60" w:line="260" w:lineRule="exact"/>
              <w:rPr>
                <w:b/>
                <w:bCs/>
                <w:color w:val="FFFFFF"/>
                <w:spacing w:val="-4"/>
                <w:sz w:val="20"/>
                <w:szCs w:val="20"/>
              </w:rPr>
            </w:pPr>
            <w:r w:rsidRPr="0031629C">
              <w:rPr>
                <w:rFonts w:hint="cs"/>
                <w:b/>
                <w:bCs/>
                <w:color w:val="FFFFFF"/>
                <w:spacing w:val="-4"/>
                <w:sz w:val="20"/>
                <w:szCs w:val="20"/>
                <w:rtl/>
              </w:rPr>
              <w:t>فريق العمل التابع للفريق الاستشاري</w:t>
            </w:r>
            <w:r w:rsidR="0031629C" w:rsidRPr="0031629C">
              <w:rPr>
                <w:rFonts w:hint="cs"/>
                <w:b/>
                <w:bCs/>
                <w:color w:val="FFFFFF"/>
                <w:spacing w:val="-4"/>
                <w:sz w:val="20"/>
                <w:szCs w:val="20"/>
                <w:rtl/>
              </w:rPr>
              <w:t xml:space="preserve"> لتنمية الاتصالات</w:t>
            </w:r>
            <w:r w:rsidRPr="0031629C">
              <w:rPr>
                <w:rFonts w:hint="cs"/>
                <w:b/>
                <w:bCs/>
                <w:color w:val="FFFFFF"/>
                <w:spacing w:val="-4"/>
                <w:sz w:val="20"/>
                <w:szCs w:val="20"/>
                <w:rtl/>
              </w:rPr>
              <w:t xml:space="preserve"> والمعني </w:t>
            </w:r>
            <w:r w:rsidR="00D370A8" w:rsidRPr="0031629C">
              <w:rPr>
                <w:rFonts w:hint="cs"/>
                <w:b/>
                <w:bCs/>
                <w:color w:val="FFFFFF"/>
                <w:spacing w:val="-4"/>
                <w:sz w:val="20"/>
                <w:szCs w:val="20"/>
                <w:rtl/>
              </w:rPr>
              <w:t>بقرارات المؤتمر العالمي لتنمية الاتصالات وإعلانه وأولوياته المواضيعية</w:t>
            </w:r>
            <w:r w:rsidR="001A362A" w:rsidRPr="0031629C">
              <w:rPr>
                <w:rFonts w:hint="cs"/>
                <w:b/>
                <w:bCs/>
                <w:color w:val="FFFFFF"/>
                <w:spacing w:val="-4"/>
                <w:sz w:val="20"/>
                <w:szCs w:val="20"/>
                <w:rtl/>
              </w:rPr>
              <w:t xml:space="preserve"> </w:t>
            </w:r>
            <w:r w:rsidRPr="0031629C">
              <w:rPr>
                <w:b/>
                <w:bCs/>
                <w:color w:val="FFFFFF"/>
                <w:spacing w:val="-4"/>
                <w:sz w:val="20"/>
                <w:szCs w:val="20"/>
                <w:lang w:val="en-US"/>
              </w:rPr>
              <w:t>(</w:t>
            </w:r>
            <w:r w:rsidRPr="0031629C">
              <w:rPr>
                <w:b/>
                <w:bCs/>
                <w:color w:val="FFFFFF"/>
                <w:spacing w:val="-4"/>
                <w:sz w:val="20"/>
                <w:szCs w:val="20"/>
              </w:rPr>
              <w:t>TDAG-WG RDTP)</w:t>
            </w:r>
          </w:p>
        </w:tc>
        <w:tc>
          <w:tcPr>
            <w:tcW w:w="3127" w:type="dxa"/>
            <w:tcBorders>
              <w:top w:val="nil"/>
              <w:left w:val="nil"/>
              <w:right w:val="single" w:sz="8" w:space="0" w:color="FFFFFF"/>
            </w:tcBorders>
            <w:shd w:val="clear" w:color="auto" w:fill="DEEAF6"/>
            <w:tcMar>
              <w:top w:w="0" w:type="dxa"/>
              <w:left w:w="108" w:type="dxa"/>
              <w:bottom w:w="0" w:type="dxa"/>
              <w:right w:w="108" w:type="dxa"/>
            </w:tcMar>
          </w:tcPr>
          <w:p w14:paraId="34B2B94E" w14:textId="653B831A" w:rsidR="004E1D02" w:rsidRPr="00A15BD8" w:rsidRDefault="004E1D02" w:rsidP="00E87469">
            <w:pPr>
              <w:tabs>
                <w:tab w:val="left" w:pos="7920"/>
              </w:tabs>
              <w:spacing w:before="60" w:after="60" w:line="260" w:lineRule="exact"/>
              <w:rPr>
                <w:color w:val="0070C0"/>
                <w:sz w:val="20"/>
                <w:szCs w:val="20"/>
                <w:lang w:val="es-ES"/>
              </w:rPr>
            </w:pPr>
            <w:r w:rsidRPr="00A15BD8">
              <w:rPr>
                <w:color w:val="0070C0"/>
                <w:sz w:val="20"/>
                <w:szCs w:val="20"/>
                <w:rtl/>
                <w:lang w:val="es-ES"/>
              </w:rPr>
              <w:t>السيد فيكتور مارتينيز </w:t>
            </w:r>
          </w:p>
          <w:p w14:paraId="477BAEC4" w14:textId="2790521B" w:rsidR="004E1D02" w:rsidRPr="00A15BD8" w:rsidRDefault="004E1D02" w:rsidP="00E87469">
            <w:pPr>
              <w:tabs>
                <w:tab w:val="left" w:pos="7920"/>
              </w:tabs>
              <w:spacing w:before="60" w:after="60" w:line="260" w:lineRule="exact"/>
              <w:rPr>
                <w:color w:val="0070C0"/>
                <w:sz w:val="20"/>
                <w:szCs w:val="20"/>
                <w:lang w:val="en-US" w:bidi="ar-EG"/>
              </w:rPr>
            </w:pPr>
            <w:r w:rsidRPr="00A15BD8">
              <w:rPr>
                <w:rFonts w:hint="cs"/>
                <w:color w:val="0070C0"/>
                <w:sz w:val="20"/>
                <w:szCs w:val="20"/>
                <w:rtl/>
                <w:lang w:val="es-ES"/>
              </w:rPr>
              <w:t xml:space="preserve">السيدة </w:t>
            </w:r>
            <w:r w:rsidR="00E92BB0" w:rsidRPr="00A15BD8">
              <w:rPr>
                <w:rFonts w:hint="cs"/>
                <w:color w:val="0070C0"/>
                <w:sz w:val="20"/>
                <w:szCs w:val="20"/>
                <w:rtl/>
                <w:lang w:val="es-ES" w:bidi="ar-EG"/>
              </w:rPr>
              <w:t xml:space="preserve">ميشيل </w:t>
            </w:r>
            <w:proofErr w:type="spellStart"/>
            <w:r w:rsidR="00E92BB0" w:rsidRPr="00A15BD8">
              <w:rPr>
                <w:rFonts w:hint="cs"/>
                <w:color w:val="0070C0"/>
                <w:sz w:val="20"/>
                <w:szCs w:val="20"/>
                <w:rtl/>
                <w:lang w:val="es-ES" w:bidi="ar-EG"/>
              </w:rPr>
              <w:t>وو</w:t>
            </w:r>
            <w:proofErr w:type="spellEnd"/>
            <w:r w:rsidR="00E92BB0" w:rsidRPr="00A15BD8">
              <w:rPr>
                <w:rFonts w:hint="cs"/>
                <w:color w:val="0070C0"/>
                <w:sz w:val="20"/>
                <w:szCs w:val="20"/>
                <w:rtl/>
                <w:lang w:val="es-ES" w:bidi="ar-EG"/>
              </w:rPr>
              <w:t>-ب</w:t>
            </w:r>
            <w:r w:rsidR="007E70D9" w:rsidRPr="00A15BD8">
              <w:rPr>
                <w:rFonts w:hint="cs"/>
                <w:color w:val="0070C0"/>
                <w:sz w:val="20"/>
                <w:szCs w:val="20"/>
                <w:rtl/>
                <w:lang w:val="es-ES" w:bidi="ar-EG"/>
              </w:rPr>
              <w:t>َ</w:t>
            </w:r>
            <w:r w:rsidR="00E92BB0" w:rsidRPr="00A15BD8">
              <w:rPr>
                <w:rFonts w:hint="cs"/>
                <w:color w:val="0070C0"/>
                <w:sz w:val="20"/>
                <w:szCs w:val="20"/>
                <w:rtl/>
                <w:lang w:val="es-ES" w:bidi="ar-EG"/>
              </w:rPr>
              <w:t>يلي</w:t>
            </w:r>
          </w:p>
        </w:tc>
        <w:tc>
          <w:tcPr>
            <w:tcW w:w="3822" w:type="dxa"/>
            <w:tcBorders>
              <w:top w:val="nil"/>
              <w:left w:val="nil"/>
              <w:right w:val="single" w:sz="8" w:space="0" w:color="FFFFFF"/>
            </w:tcBorders>
            <w:shd w:val="clear" w:color="auto" w:fill="DEEAF6"/>
            <w:tcMar>
              <w:top w:w="0" w:type="dxa"/>
              <w:left w:w="108" w:type="dxa"/>
              <w:bottom w:w="0" w:type="dxa"/>
              <w:right w:w="108" w:type="dxa"/>
            </w:tcMar>
          </w:tcPr>
          <w:p w14:paraId="6511C19B" w14:textId="77777777" w:rsidR="004E1D02" w:rsidRPr="00A15BD8" w:rsidRDefault="004E1D02" w:rsidP="00E87469">
            <w:pPr>
              <w:tabs>
                <w:tab w:val="left" w:pos="7920"/>
              </w:tabs>
              <w:spacing w:before="60" w:after="60" w:line="260" w:lineRule="exact"/>
              <w:rPr>
                <w:color w:val="0070C0"/>
                <w:sz w:val="20"/>
                <w:szCs w:val="20"/>
                <w:rtl/>
              </w:rPr>
            </w:pPr>
            <w:r w:rsidRPr="00A15BD8">
              <w:rPr>
                <w:rFonts w:hint="cs"/>
                <w:color w:val="0070C0"/>
                <w:sz w:val="20"/>
                <w:szCs w:val="20"/>
                <w:rtl/>
              </w:rPr>
              <w:t>المكسيك</w:t>
            </w:r>
          </w:p>
          <w:p w14:paraId="6EEC6F57" w14:textId="41055E0E" w:rsidR="004E1D02" w:rsidRPr="00A15BD8" w:rsidRDefault="004E1D02" w:rsidP="00E87469">
            <w:pPr>
              <w:tabs>
                <w:tab w:val="left" w:pos="7920"/>
              </w:tabs>
              <w:spacing w:before="60" w:after="60" w:line="260" w:lineRule="exact"/>
              <w:rPr>
                <w:color w:val="0070C0"/>
                <w:sz w:val="20"/>
                <w:szCs w:val="20"/>
              </w:rPr>
            </w:pPr>
            <w:r w:rsidRPr="00A15BD8">
              <w:rPr>
                <w:rFonts w:hint="cs"/>
                <w:color w:val="0070C0"/>
                <w:sz w:val="20"/>
                <w:szCs w:val="20"/>
                <w:rtl/>
              </w:rPr>
              <w:t>الولايات المتحدة الأمريكية</w:t>
            </w:r>
          </w:p>
        </w:tc>
      </w:tr>
    </w:tbl>
    <w:p w14:paraId="3350844D" w14:textId="3BA477FC" w:rsidR="001D2947" w:rsidRPr="00234D31" w:rsidRDefault="001D2947" w:rsidP="001D2947">
      <w:pPr>
        <w:spacing w:before="240"/>
        <w:rPr>
          <w:rtl/>
          <w:lang w:val="en-US" w:bidi="ar-EG"/>
        </w:rPr>
      </w:pPr>
      <w:r>
        <w:rPr>
          <w:rFonts w:hint="cs"/>
          <w:rtl/>
        </w:rPr>
        <w:t>5.4</w:t>
      </w:r>
      <w:r>
        <w:rPr>
          <w:rtl/>
        </w:rPr>
        <w:tab/>
      </w:r>
      <w:r w:rsidR="00EA4136">
        <w:rPr>
          <w:rFonts w:hint="cs"/>
          <w:rtl/>
        </w:rPr>
        <w:t>و</w:t>
      </w:r>
      <w:r w:rsidR="00234D31">
        <w:rPr>
          <w:rFonts w:hint="cs"/>
          <w:rtl/>
        </w:rPr>
        <w:t>يجب</w:t>
      </w:r>
      <w:r w:rsidR="00EA4136">
        <w:rPr>
          <w:rFonts w:hint="cs"/>
          <w:rtl/>
        </w:rPr>
        <w:t xml:space="preserve"> أن </w:t>
      </w:r>
      <w:r w:rsidR="002F0479">
        <w:rPr>
          <w:rFonts w:hint="cs"/>
          <w:rtl/>
        </w:rPr>
        <w:t>تجسد</w:t>
      </w:r>
      <w:r w:rsidR="00EA4136">
        <w:rPr>
          <w:rFonts w:hint="cs"/>
          <w:rtl/>
        </w:rPr>
        <w:t xml:space="preserve"> نتائج المؤتمر العالمي لتنمية الاتصالات لعام</w:t>
      </w:r>
      <w:r w:rsidR="00234D31">
        <w:rPr>
          <w:rFonts w:hint="cs"/>
          <w:rtl/>
        </w:rPr>
        <w:t xml:space="preserve"> </w:t>
      </w:r>
      <w:r w:rsidR="00234D31">
        <w:rPr>
          <w:lang w:val="en-US"/>
        </w:rPr>
        <w:t>2021</w:t>
      </w:r>
      <w:r w:rsidR="00234D31">
        <w:rPr>
          <w:rFonts w:hint="cs"/>
          <w:rtl/>
          <w:lang w:val="en-US" w:bidi="ar-EG"/>
        </w:rPr>
        <w:t xml:space="preserve"> </w:t>
      </w:r>
      <w:r w:rsidR="00234D31">
        <w:rPr>
          <w:lang w:val="en-US" w:bidi="ar-EG"/>
        </w:rPr>
        <w:t>(WTDC-21)</w:t>
      </w:r>
      <w:r w:rsidR="00234D31">
        <w:rPr>
          <w:rFonts w:hint="cs"/>
          <w:rtl/>
          <w:lang w:val="en-US" w:bidi="ar-EG"/>
        </w:rPr>
        <w:t xml:space="preserve"> جهوداً وسياسات محددة ومنسقة </w:t>
      </w:r>
      <w:r w:rsidR="004F0CBE">
        <w:rPr>
          <w:rFonts w:hint="cs"/>
          <w:rtl/>
          <w:lang w:val="en-US" w:bidi="ar-EG"/>
        </w:rPr>
        <w:t>فيما بين أصحاب المصلحة كافة (الدول الأعضاء في الاتحاد، أعضاء قطاع تنمية الاتصالات به، المنتسبون إلى القطاع، المجتمع المدني، المنظمات غير الحكومية، المؤسسات المالية الدولية، القطاع الخاص، المصارف الإنمائية).</w:t>
      </w:r>
    </w:p>
    <w:p w14:paraId="535EBFD9" w14:textId="7EB77EF5" w:rsidR="001D2947" w:rsidRPr="007F16BE" w:rsidRDefault="001D2947" w:rsidP="001D2947">
      <w:pPr>
        <w:rPr>
          <w:spacing w:val="4"/>
          <w:rtl/>
        </w:rPr>
      </w:pPr>
      <w:r w:rsidRPr="007F16BE">
        <w:rPr>
          <w:rFonts w:hint="cs"/>
          <w:spacing w:val="4"/>
          <w:rtl/>
        </w:rPr>
        <w:t>6.4</w:t>
      </w:r>
      <w:r w:rsidRPr="007F16BE">
        <w:rPr>
          <w:spacing w:val="4"/>
          <w:rtl/>
        </w:rPr>
        <w:tab/>
      </w:r>
      <w:r w:rsidR="004F0CBE" w:rsidRPr="007F16BE">
        <w:rPr>
          <w:rFonts w:hint="cs"/>
          <w:spacing w:val="4"/>
          <w:rtl/>
        </w:rPr>
        <w:t>وينبغي أن تكون الأولويات الإقليمية متصلة بالأولويات المواضيعية التي ستُحدَّد و</w:t>
      </w:r>
      <w:r w:rsidR="002F0479" w:rsidRPr="007F16BE">
        <w:rPr>
          <w:rFonts w:hint="cs"/>
          <w:spacing w:val="4"/>
          <w:rtl/>
        </w:rPr>
        <w:t xml:space="preserve">أن تكون </w:t>
      </w:r>
      <w:r w:rsidR="004F0CBE" w:rsidRPr="007F16BE">
        <w:rPr>
          <w:rFonts w:hint="cs"/>
          <w:spacing w:val="4"/>
          <w:rtl/>
        </w:rPr>
        <w:t xml:space="preserve">متّسقة معها. </w:t>
      </w:r>
      <w:r w:rsidR="00A1294A" w:rsidRPr="007F16BE">
        <w:rPr>
          <w:rFonts w:hint="cs"/>
          <w:spacing w:val="4"/>
          <w:rtl/>
        </w:rPr>
        <w:t>ومن القضايا الأساسية التي تهم منطقة الأمريك</w:t>
      </w:r>
      <w:r w:rsidR="002F0479" w:rsidRPr="007F16BE">
        <w:rPr>
          <w:rFonts w:hint="cs"/>
          <w:spacing w:val="4"/>
          <w:rtl/>
        </w:rPr>
        <w:t>تي</w:t>
      </w:r>
      <w:r w:rsidR="00A1294A" w:rsidRPr="007F16BE">
        <w:rPr>
          <w:rFonts w:hint="cs"/>
          <w:spacing w:val="4"/>
          <w:rtl/>
        </w:rPr>
        <w:t>ن إعداد وتنفيذ جميع الأولويات تحت مبادئ الشمول والإنصاف وميسورية</w:t>
      </w:r>
      <w:r w:rsidR="007F16BE">
        <w:rPr>
          <w:rFonts w:hint="eastAsia"/>
          <w:spacing w:val="4"/>
          <w:rtl/>
        </w:rPr>
        <w:t> </w:t>
      </w:r>
      <w:r w:rsidR="00A1294A" w:rsidRPr="007F16BE">
        <w:rPr>
          <w:rFonts w:hint="cs"/>
          <w:spacing w:val="4"/>
          <w:rtl/>
        </w:rPr>
        <w:t xml:space="preserve">التكلفة. </w:t>
      </w:r>
    </w:p>
    <w:p w14:paraId="264DFBBD" w14:textId="1EFAA345" w:rsidR="001D2947" w:rsidRPr="007F16BE" w:rsidRDefault="001D2947" w:rsidP="003A2FB7">
      <w:pPr>
        <w:rPr>
          <w:spacing w:val="4"/>
          <w:rtl/>
        </w:rPr>
      </w:pPr>
      <w:r w:rsidRPr="007F16BE">
        <w:rPr>
          <w:rFonts w:hint="cs"/>
          <w:spacing w:val="4"/>
          <w:rtl/>
        </w:rPr>
        <w:t>7.4</w:t>
      </w:r>
      <w:r w:rsidRPr="007F16BE">
        <w:rPr>
          <w:spacing w:val="4"/>
          <w:rtl/>
        </w:rPr>
        <w:tab/>
      </w:r>
      <w:r w:rsidR="003A2FB7" w:rsidRPr="007F16BE">
        <w:rPr>
          <w:rFonts w:hint="cs"/>
          <w:spacing w:val="4"/>
          <w:rtl/>
        </w:rPr>
        <w:t xml:space="preserve">وتتطلّع </w:t>
      </w:r>
      <w:r w:rsidR="003A2FB7" w:rsidRPr="007F16BE">
        <w:rPr>
          <w:spacing w:val="4"/>
          <w:rtl/>
        </w:rPr>
        <w:t>لجنة البلدان الأمريكية للاتصالات</w:t>
      </w:r>
      <w:r w:rsidR="003A2FB7" w:rsidRPr="007F16BE">
        <w:rPr>
          <w:rFonts w:hint="cs"/>
          <w:spacing w:val="4"/>
          <w:rtl/>
        </w:rPr>
        <w:t xml:space="preserve"> </w:t>
      </w:r>
      <w:r w:rsidR="003A2FB7" w:rsidRPr="007F16BE">
        <w:rPr>
          <w:spacing w:val="4"/>
          <w:lang w:val="en-US"/>
        </w:rPr>
        <w:t>(CITEL)</w:t>
      </w:r>
      <w:r w:rsidR="003A2FB7" w:rsidRPr="007F16BE">
        <w:rPr>
          <w:rFonts w:hint="cs"/>
          <w:spacing w:val="4"/>
          <w:rtl/>
          <w:lang w:val="en-US"/>
        </w:rPr>
        <w:t xml:space="preserve"> إلى</w:t>
      </w:r>
      <w:r w:rsidR="003A2FB7" w:rsidRPr="007F16BE">
        <w:rPr>
          <w:rFonts w:hint="cs"/>
          <w:b/>
          <w:bCs/>
          <w:spacing w:val="4"/>
          <w:rtl/>
          <w:lang w:val="en-US"/>
        </w:rPr>
        <w:t xml:space="preserve"> </w:t>
      </w:r>
      <w:r w:rsidR="000277E5" w:rsidRPr="007F16BE">
        <w:rPr>
          <w:rFonts w:hint="cs"/>
          <w:spacing w:val="4"/>
          <w:rtl/>
          <w:lang w:val="en-US"/>
        </w:rPr>
        <w:t>مناقشة المسائل التي تُعنى بها لج</w:t>
      </w:r>
      <w:r w:rsidR="00593D8B" w:rsidRPr="007F16BE">
        <w:rPr>
          <w:rFonts w:hint="cs"/>
          <w:spacing w:val="4"/>
          <w:rtl/>
          <w:lang w:val="en-US"/>
        </w:rPr>
        <w:t>نت</w:t>
      </w:r>
      <w:r w:rsidR="000277E5" w:rsidRPr="007F16BE">
        <w:rPr>
          <w:rFonts w:hint="cs"/>
          <w:spacing w:val="4"/>
          <w:rtl/>
          <w:lang w:val="en-US"/>
        </w:rPr>
        <w:t>ا الدراسات وإعادة هيكل</w:t>
      </w:r>
      <w:r w:rsidR="008445AB" w:rsidRPr="007F16BE">
        <w:rPr>
          <w:rFonts w:hint="cs"/>
          <w:spacing w:val="4"/>
          <w:rtl/>
          <w:lang w:val="en-US"/>
        </w:rPr>
        <w:t>ة</w:t>
      </w:r>
      <w:r w:rsidR="000277E5" w:rsidRPr="007F16BE">
        <w:rPr>
          <w:rFonts w:hint="cs"/>
          <w:spacing w:val="4"/>
          <w:rtl/>
          <w:lang w:val="en-US"/>
        </w:rPr>
        <w:t xml:space="preserve"> </w:t>
      </w:r>
      <w:r w:rsidR="008445AB" w:rsidRPr="007F16BE">
        <w:rPr>
          <w:rFonts w:hint="cs"/>
          <w:spacing w:val="4"/>
          <w:rtl/>
          <w:lang w:val="en-US"/>
        </w:rPr>
        <w:t>اللجنتين</w:t>
      </w:r>
      <w:r w:rsidR="000277E5" w:rsidRPr="007F16BE">
        <w:rPr>
          <w:rFonts w:hint="cs"/>
          <w:spacing w:val="4"/>
          <w:rtl/>
          <w:lang w:val="en-US"/>
        </w:rPr>
        <w:t xml:space="preserve">؛ وخفض عدد الأولويات المواضيعية لقطاع تنمية الاتصالات/مكتب تنمية الاتصالات بالاتحاد من عشر </w:t>
      </w:r>
      <w:r w:rsidR="002F0479" w:rsidRPr="007F16BE">
        <w:rPr>
          <w:rFonts w:hint="cs"/>
          <w:spacing w:val="4"/>
          <w:rtl/>
          <w:lang w:val="en-US"/>
        </w:rPr>
        <w:t>أولويات</w:t>
      </w:r>
      <w:r w:rsidR="00AC7ADB">
        <w:rPr>
          <w:rFonts w:hint="cs"/>
          <w:spacing w:val="4"/>
          <w:rtl/>
          <w:lang w:val="en-US" w:bidi="ar-EG"/>
        </w:rPr>
        <w:t xml:space="preserve"> في الوقت الحاضر</w:t>
      </w:r>
      <w:r w:rsidR="002F0479" w:rsidRPr="007F16BE">
        <w:rPr>
          <w:rFonts w:hint="cs"/>
          <w:spacing w:val="4"/>
          <w:rtl/>
          <w:lang w:val="en-US"/>
        </w:rPr>
        <w:t xml:space="preserve"> </w:t>
      </w:r>
      <w:r w:rsidR="000277E5" w:rsidRPr="007F16BE">
        <w:rPr>
          <w:rFonts w:hint="cs"/>
          <w:spacing w:val="4"/>
          <w:rtl/>
          <w:lang w:val="en-US"/>
        </w:rPr>
        <w:t>إلى أربع أولويات، إن أمكن؛ وكذلك إلى توخّي اتّساق إعلان أديس أبابا مع موضوع المؤتمر؛ واستعراض الحضور الإقليمي للاتحاد.</w:t>
      </w:r>
    </w:p>
    <w:p w14:paraId="6EC20441" w14:textId="1B0CB600" w:rsidR="001D2947" w:rsidRPr="000277E5" w:rsidRDefault="001D2947" w:rsidP="001A362A">
      <w:pPr>
        <w:keepNext/>
        <w:keepLines/>
        <w:rPr>
          <w:rtl/>
          <w:lang w:val="en-US" w:bidi="ar-EG"/>
        </w:rPr>
      </w:pPr>
      <w:r>
        <w:rPr>
          <w:rFonts w:hint="cs"/>
          <w:rtl/>
        </w:rPr>
        <w:lastRenderedPageBreak/>
        <w:t>8.4</w:t>
      </w:r>
      <w:r>
        <w:rPr>
          <w:rtl/>
        </w:rPr>
        <w:tab/>
      </w:r>
      <w:r w:rsidR="000277E5">
        <w:rPr>
          <w:rFonts w:hint="cs"/>
          <w:rtl/>
        </w:rPr>
        <w:t xml:space="preserve">وعرض أحد ممثلي </w:t>
      </w:r>
      <w:r w:rsidR="000277E5" w:rsidRPr="000277E5">
        <w:rPr>
          <w:b/>
          <w:bCs/>
          <w:rtl/>
        </w:rPr>
        <w:t>جماعة آسيا والمحيط الهادئ للاتصالات</w:t>
      </w:r>
      <w:r w:rsidR="00F541E3">
        <w:rPr>
          <w:rFonts w:hint="cs"/>
          <w:b/>
          <w:bCs/>
          <w:rtl/>
        </w:rPr>
        <w:t xml:space="preserve"> </w:t>
      </w:r>
      <w:r w:rsidR="000277E5" w:rsidRPr="000277E5">
        <w:rPr>
          <w:b/>
          <w:bCs/>
        </w:rPr>
        <w:t>(APT)</w:t>
      </w:r>
      <w:r w:rsidR="00F541E3">
        <w:rPr>
          <w:rFonts w:hint="cs"/>
          <w:rtl/>
          <w:lang w:val="en-US"/>
        </w:rPr>
        <w:t xml:space="preserve"> </w:t>
      </w:r>
      <w:r w:rsidR="000277E5">
        <w:rPr>
          <w:rFonts w:hint="cs"/>
          <w:rtl/>
        </w:rPr>
        <w:t xml:space="preserve">من اليابان </w:t>
      </w:r>
      <w:hyperlink r:id="rId15" w:history="1">
        <w:r w:rsidR="000277E5" w:rsidRPr="000277E5">
          <w:rPr>
            <w:rStyle w:val="Hyperlink"/>
            <w:rFonts w:hint="cs"/>
            <w:rtl/>
          </w:rPr>
          <w:t xml:space="preserve">الوثيقة </w:t>
        </w:r>
        <w:r w:rsidR="000277E5" w:rsidRPr="000277E5">
          <w:rPr>
            <w:rStyle w:val="Hyperlink"/>
            <w:lang w:val="en-US"/>
          </w:rPr>
          <w:t>24</w:t>
        </w:r>
      </w:hyperlink>
      <w:r w:rsidR="000277E5">
        <w:rPr>
          <w:rFonts w:hint="cs"/>
          <w:rtl/>
          <w:lang w:val="en-US" w:bidi="ar-EG"/>
        </w:rPr>
        <w:t xml:space="preserve"> التي توجز الأعمال التحضيرية التي </w:t>
      </w:r>
      <w:r w:rsidR="002F0479">
        <w:rPr>
          <w:rFonts w:hint="cs"/>
          <w:rtl/>
          <w:lang w:val="en-US" w:bidi="ar-EG"/>
        </w:rPr>
        <w:t>تقوم بها</w:t>
      </w:r>
      <w:r w:rsidR="000277E5">
        <w:rPr>
          <w:rFonts w:hint="cs"/>
          <w:rtl/>
          <w:lang w:val="en-US" w:bidi="ar-EG"/>
        </w:rPr>
        <w:t xml:space="preserve"> الجماعة. ويُعنى فريق جماعة آسيا والمحيط الهادئ للاتصالات المعني بالأعمال التحضيرية للمؤتمر العالمي لتنمية الاتصالات (انظر هيكله في </w:t>
      </w:r>
      <w:r w:rsidR="00AC7ADB">
        <w:rPr>
          <w:rFonts w:hint="cs"/>
          <w:rtl/>
          <w:lang w:val="en-US" w:bidi="ar-EG"/>
        </w:rPr>
        <w:t>الإطار</w:t>
      </w:r>
      <w:r w:rsidR="000277E5">
        <w:rPr>
          <w:rFonts w:hint="cs"/>
          <w:rtl/>
          <w:lang w:val="en-US" w:bidi="ar-EG"/>
        </w:rPr>
        <w:t xml:space="preserve"> أدناه) بتنسيق الأنشطة الإقليمية </w:t>
      </w:r>
      <w:r w:rsidR="00593D8B">
        <w:rPr>
          <w:rFonts w:hint="cs"/>
          <w:rtl/>
          <w:lang w:val="en-US" w:bidi="ar-EG"/>
        </w:rPr>
        <w:t xml:space="preserve">المتعلقة بالمؤتمرات العالمية لتنمية الاتصالات لضمان </w:t>
      </w:r>
      <w:r w:rsidR="002F0479">
        <w:rPr>
          <w:rFonts w:hint="cs"/>
          <w:rtl/>
          <w:lang w:val="en-US" w:bidi="ar-EG"/>
        </w:rPr>
        <w:t>ال</w:t>
      </w:r>
      <w:r w:rsidR="00593D8B">
        <w:rPr>
          <w:rFonts w:hint="cs"/>
          <w:rtl/>
          <w:lang w:val="en-US" w:bidi="ar-EG"/>
        </w:rPr>
        <w:t xml:space="preserve">تمثيل </w:t>
      </w:r>
      <w:r w:rsidR="002F0479">
        <w:rPr>
          <w:rFonts w:hint="cs"/>
          <w:rtl/>
          <w:lang w:val="en-US" w:bidi="ar-EG"/>
        </w:rPr>
        <w:t>المناسب ل</w:t>
      </w:r>
      <w:r w:rsidR="00593D8B">
        <w:rPr>
          <w:rFonts w:hint="cs"/>
          <w:rtl/>
          <w:lang w:val="en-US" w:bidi="ar-EG"/>
        </w:rPr>
        <w:t>مصالح أعضاء الجماعة، فيما يخص تنمية تكنولوجيا المعلومات والاتصالات.</w:t>
      </w:r>
    </w:p>
    <w:p w14:paraId="7B90C3F1" w14:textId="44931EC6" w:rsidR="001D2947" w:rsidRDefault="00593D8B" w:rsidP="00CD1C89">
      <w:pPr>
        <w:pStyle w:val="Headingb"/>
        <w:spacing w:after="120"/>
        <w:rPr>
          <w:rtl/>
        </w:rPr>
      </w:pPr>
      <w:r>
        <w:rPr>
          <w:rFonts w:hint="cs"/>
          <w:rtl/>
          <w:lang w:val="en-US" w:bidi="ar-EG"/>
        </w:rPr>
        <w:t>فريق جماعة آسيا والمحيط الهادئ للاتصالات المعني بالأعمال التحضيرية للمؤتمر العالمي لتنمية الاتصالات</w:t>
      </w:r>
    </w:p>
    <w:tbl>
      <w:tblPr>
        <w:bidiVisual/>
        <w:tblW w:w="5000" w:type="pct"/>
        <w:jc w:val="center"/>
        <w:tblCellMar>
          <w:left w:w="0" w:type="dxa"/>
          <w:right w:w="0" w:type="dxa"/>
        </w:tblCellMar>
        <w:tblLook w:val="04A0" w:firstRow="1" w:lastRow="0" w:firstColumn="1" w:lastColumn="0" w:noHBand="0" w:noVBand="1"/>
      </w:tblPr>
      <w:tblGrid>
        <w:gridCol w:w="9621"/>
      </w:tblGrid>
      <w:tr w:rsidR="001D2947" w:rsidRPr="00F541E3" w14:paraId="6A108F52" w14:textId="77777777" w:rsidTr="001D2947">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6933249D" w14:textId="70691C71" w:rsidR="001D2947" w:rsidRPr="00F541E3" w:rsidRDefault="00593D8B" w:rsidP="002C45F1">
            <w:pPr>
              <w:spacing w:before="60" w:after="60" w:line="260" w:lineRule="exact"/>
              <w:rPr>
                <w:bCs/>
                <w:color w:val="FFFFFF" w:themeColor="background1"/>
                <w:sz w:val="20"/>
                <w:szCs w:val="20"/>
              </w:rPr>
            </w:pPr>
            <w:r w:rsidRPr="00F541E3">
              <w:rPr>
                <w:rFonts w:hint="cs"/>
                <w:bCs/>
                <w:color w:val="FFFFFF" w:themeColor="background1"/>
                <w:sz w:val="20"/>
                <w:szCs w:val="20"/>
                <w:rtl/>
              </w:rPr>
              <w:t xml:space="preserve">الجلسة العامة: الرئيس: </w:t>
            </w:r>
            <w:r w:rsidR="001D2947" w:rsidRPr="00F541E3">
              <w:rPr>
                <w:rFonts w:hint="cs"/>
                <w:bCs/>
                <w:color w:val="FFFFFF" w:themeColor="background1"/>
                <w:sz w:val="20"/>
                <w:szCs w:val="20"/>
                <w:rtl/>
              </w:rPr>
              <w:t>الدكتور أحمد شرفات (جمهورية إيران الإسلامية)</w:t>
            </w:r>
          </w:p>
        </w:tc>
      </w:tr>
      <w:tr w:rsidR="001D2947" w:rsidRPr="00F541E3" w14:paraId="6541B427" w14:textId="77777777" w:rsidTr="001D2947">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18573966" w14:textId="28FB75D0" w:rsidR="001D2947" w:rsidRPr="00F541E3" w:rsidRDefault="00D52F2F" w:rsidP="002C45F1">
            <w:pPr>
              <w:spacing w:before="60" w:after="60" w:line="260" w:lineRule="exact"/>
              <w:rPr>
                <w:color w:val="5B9BD5" w:themeColor="accent1"/>
                <w:sz w:val="20"/>
                <w:szCs w:val="20"/>
              </w:rPr>
            </w:pPr>
            <w:r w:rsidRPr="00F541E3">
              <w:rPr>
                <w:rFonts w:hint="cs"/>
                <w:color w:val="5B9BD5" w:themeColor="accent1"/>
                <w:sz w:val="20"/>
                <w:szCs w:val="20"/>
                <w:rtl/>
              </w:rPr>
              <w:t xml:space="preserve">نائبا الرئيس: </w:t>
            </w:r>
            <w:r w:rsidRPr="00F541E3">
              <w:rPr>
                <w:color w:val="5B9BD5" w:themeColor="accent1"/>
                <w:sz w:val="20"/>
                <w:szCs w:val="20"/>
                <w:rtl/>
              </w:rPr>
              <w:t xml:space="preserve">السيد </w:t>
            </w:r>
            <w:proofErr w:type="spellStart"/>
            <w:r w:rsidRPr="00F541E3">
              <w:rPr>
                <w:color w:val="5B9BD5" w:themeColor="accent1"/>
                <w:sz w:val="20"/>
                <w:szCs w:val="20"/>
                <w:rtl/>
              </w:rPr>
              <w:t>نوريفومي</w:t>
            </w:r>
            <w:proofErr w:type="spellEnd"/>
            <w:r w:rsidRPr="00F541E3">
              <w:rPr>
                <w:color w:val="5B9BD5" w:themeColor="accent1"/>
                <w:sz w:val="20"/>
                <w:szCs w:val="20"/>
                <w:rtl/>
              </w:rPr>
              <w:t xml:space="preserve"> </w:t>
            </w:r>
            <w:proofErr w:type="spellStart"/>
            <w:r w:rsidRPr="00F541E3">
              <w:rPr>
                <w:color w:val="5B9BD5"/>
                <w:sz w:val="20"/>
                <w:szCs w:val="20"/>
                <w:rtl/>
              </w:rPr>
              <w:t>ياماغوشي</w:t>
            </w:r>
            <w:proofErr w:type="spellEnd"/>
            <w:r w:rsidRPr="00F541E3">
              <w:rPr>
                <w:rFonts w:hint="cs"/>
                <w:color w:val="5B9BD5" w:themeColor="accent1"/>
                <w:sz w:val="20"/>
                <w:szCs w:val="20"/>
                <w:rtl/>
              </w:rPr>
              <w:t xml:space="preserve"> (اليابان) والسيد </w:t>
            </w:r>
            <w:r w:rsidR="00593D8B" w:rsidRPr="00F541E3">
              <w:rPr>
                <w:rFonts w:hint="cs"/>
                <w:color w:val="5B9BD5" w:themeColor="accent1"/>
                <w:sz w:val="20"/>
                <w:szCs w:val="20"/>
                <w:rtl/>
              </w:rPr>
              <w:t>س</w:t>
            </w:r>
            <w:r w:rsidR="008445AB" w:rsidRPr="00F541E3">
              <w:rPr>
                <w:rFonts w:hint="cs"/>
                <w:color w:val="5B9BD5" w:themeColor="accent1"/>
                <w:sz w:val="20"/>
                <w:szCs w:val="20"/>
                <w:rtl/>
                <w:lang w:bidi="ar-EG"/>
              </w:rPr>
              <w:t>ا</w:t>
            </w:r>
            <w:proofErr w:type="spellStart"/>
            <w:r w:rsidR="00593D8B" w:rsidRPr="00F541E3">
              <w:rPr>
                <w:rFonts w:hint="cs"/>
                <w:color w:val="5B9BD5" w:themeColor="accent1"/>
                <w:sz w:val="20"/>
                <w:szCs w:val="20"/>
                <w:rtl/>
              </w:rPr>
              <w:t>نغ</w:t>
            </w:r>
            <w:proofErr w:type="spellEnd"/>
            <w:r w:rsidR="00593D8B" w:rsidRPr="00F541E3">
              <w:rPr>
                <w:rFonts w:hint="cs"/>
                <w:color w:val="5B9BD5" w:themeColor="accent1"/>
                <w:sz w:val="20"/>
                <w:szCs w:val="20"/>
                <w:rtl/>
              </w:rPr>
              <w:t xml:space="preserve"> جو</w:t>
            </w:r>
            <w:r w:rsidR="008445AB" w:rsidRPr="00F541E3">
              <w:rPr>
                <w:rFonts w:hint="cs"/>
                <w:color w:val="5B9BD5" w:themeColor="accent1"/>
                <w:sz w:val="20"/>
                <w:szCs w:val="20"/>
                <w:rtl/>
              </w:rPr>
              <w:t>ن تشوي</w:t>
            </w:r>
            <w:r w:rsidRPr="00F541E3">
              <w:rPr>
                <w:rFonts w:hint="cs"/>
                <w:color w:val="5B9BD5" w:themeColor="accent1"/>
                <w:sz w:val="20"/>
                <w:szCs w:val="20"/>
                <w:rtl/>
              </w:rPr>
              <w:t xml:space="preserve"> (جمهورية كوريا)</w:t>
            </w:r>
          </w:p>
        </w:tc>
      </w:tr>
      <w:tr w:rsidR="001D2947" w:rsidRPr="00F541E3" w14:paraId="0692D2D5" w14:textId="77777777" w:rsidTr="001D2947">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4A91B8E" w14:textId="79726A79" w:rsidR="00D52F2F" w:rsidRPr="00F541E3" w:rsidRDefault="00D52F2F" w:rsidP="002C45F1">
            <w:pPr>
              <w:tabs>
                <w:tab w:val="left" w:pos="7920"/>
              </w:tabs>
              <w:spacing w:before="60" w:after="60" w:line="260" w:lineRule="exact"/>
              <w:ind w:right="-40"/>
              <w:rPr>
                <w:b/>
                <w:bCs/>
                <w:color w:val="FFFFFF" w:themeColor="background1"/>
                <w:sz w:val="20"/>
                <w:szCs w:val="20"/>
                <w:rtl/>
                <w:lang w:val="en-US" w:bidi="ar-EG"/>
              </w:rPr>
            </w:pPr>
            <w:r w:rsidRPr="00F541E3">
              <w:rPr>
                <w:rFonts w:hint="cs"/>
                <w:b/>
                <w:bCs/>
                <w:color w:val="FFFFFF" w:themeColor="background1"/>
                <w:sz w:val="20"/>
                <w:szCs w:val="20"/>
                <w:rtl/>
              </w:rPr>
              <w:t xml:space="preserve">فريق العمل 1 </w:t>
            </w:r>
            <w:r w:rsidRPr="00F541E3">
              <w:rPr>
                <w:b/>
                <w:bCs/>
                <w:color w:val="FFFFFF" w:themeColor="background1"/>
                <w:sz w:val="20"/>
                <w:szCs w:val="20"/>
                <w:lang w:val="en-US"/>
              </w:rPr>
              <w:t>(WG1)</w:t>
            </w:r>
            <w:r w:rsidRPr="00F541E3">
              <w:rPr>
                <w:rFonts w:hint="cs"/>
                <w:b/>
                <w:bCs/>
                <w:color w:val="FFFFFF" w:themeColor="background1"/>
                <w:sz w:val="20"/>
                <w:szCs w:val="20"/>
                <w:rtl/>
                <w:lang w:val="en-US" w:bidi="ar-EG"/>
              </w:rPr>
              <w:t>:</w:t>
            </w:r>
            <w:r w:rsidR="00593D8B" w:rsidRPr="00F541E3">
              <w:rPr>
                <w:rFonts w:hint="cs"/>
                <w:b/>
                <w:bCs/>
                <w:color w:val="FFFFFF" w:themeColor="background1"/>
                <w:sz w:val="20"/>
                <w:szCs w:val="20"/>
                <w:rtl/>
                <w:lang w:val="en-US" w:bidi="ar-EG"/>
              </w:rPr>
              <w:t xml:space="preserve"> برنامج العمل ولجنتا الدراسات والمسائل المتصلة بأعمالهما</w:t>
            </w:r>
          </w:p>
        </w:tc>
      </w:tr>
      <w:tr w:rsidR="001D2947" w:rsidRPr="00F541E3" w14:paraId="71F855A2" w14:textId="77777777" w:rsidTr="001D2947">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7CE32D3F" w14:textId="77777777" w:rsidR="00D52F2F" w:rsidRPr="00F541E3" w:rsidRDefault="00D52F2F" w:rsidP="002C45F1">
            <w:pPr>
              <w:spacing w:before="60" w:after="60" w:line="260" w:lineRule="exact"/>
              <w:rPr>
                <w:color w:val="5B9BD5"/>
                <w:sz w:val="20"/>
                <w:szCs w:val="20"/>
                <w:rtl/>
              </w:rPr>
            </w:pPr>
            <w:r w:rsidRPr="00F541E3">
              <w:rPr>
                <w:rFonts w:hint="cs"/>
                <w:color w:val="5B9BD5"/>
                <w:sz w:val="20"/>
                <w:szCs w:val="20"/>
                <w:rtl/>
              </w:rPr>
              <w:t xml:space="preserve">الرئيسة: </w:t>
            </w:r>
            <w:r w:rsidRPr="00F541E3">
              <w:rPr>
                <w:color w:val="5B9BD5"/>
                <w:sz w:val="20"/>
                <w:szCs w:val="20"/>
                <w:rtl/>
              </w:rPr>
              <w:t xml:space="preserve">السيدة مينا </w:t>
            </w:r>
            <w:proofErr w:type="spellStart"/>
            <w:r w:rsidRPr="00F541E3">
              <w:rPr>
                <w:color w:val="5B9BD5"/>
                <w:sz w:val="20"/>
                <w:szCs w:val="20"/>
                <w:rtl/>
              </w:rPr>
              <w:t>سونمين</w:t>
            </w:r>
            <w:proofErr w:type="spellEnd"/>
            <w:r w:rsidRPr="00F541E3">
              <w:rPr>
                <w:color w:val="5B9BD5"/>
                <w:sz w:val="20"/>
                <w:szCs w:val="20"/>
                <w:rtl/>
              </w:rPr>
              <w:t xml:space="preserve"> جون (جمهورية كوريا)</w:t>
            </w:r>
          </w:p>
          <w:p w14:paraId="566168A5" w14:textId="18167F09" w:rsidR="00D52F2F" w:rsidRPr="00F541E3" w:rsidRDefault="00D52F2F" w:rsidP="002C45F1">
            <w:pPr>
              <w:spacing w:before="60" w:after="60" w:line="260" w:lineRule="exact"/>
              <w:rPr>
                <w:color w:val="000000"/>
                <w:sz w:val="20"/>
                <w:szCs w:val="20"/>
              </w:rPr>
            </w:pPr>
            <w:r w:rsidRPr="00F541E3">
              <w:rPr>
                <w:rFonts w:hint="cs"/>
                <w:color w:val="5B9BD5"/>
                <w:sz w:val="20"/>
                <w:szCs w:val="20"/>
                <w:rtl/>
              </w:rPr>
              <w:t xml:space="preserve">نائبتا الرئيسة: </w:t>
            </w:r>
            <w:r w:rsidRPr="00F541E3">
              <w:rPr>
                <w:color w:val="5B9BD5"/>
                <w:sz w:val="20"/>
                <w:szCs w:val="20"/>
                <w:rtl/>
              </w:rPr>
              <w:t xml:space="preserve">السيدة </w:t>
            </w:r>
            <w:proofErr w:type="spellStart"/>
            <w:r w:rsidRPr="00F541E3">
              <w:rPr>
                <w:color w:val="5B9BD5"/>
                <w:sz w:val="20"/>
                <w:szCs w:val="20"/>
                <w:rtl/>
              </w:rPr>
              <w:t>يابنغ</w:t>
            </w:r>
            <w:proofErr w:type="spellEnd"/>
            <w:r w:rsidRPr="00F541E3">
              <w:rPr>
                <w:color w:val="5B9BD5"/>
                <w:sz w:val="20"/>
                <w:szCs w:val="20"/>
                <w:rtl/>
              </w:rPr>
              <w:t xml:space="preserve"> وانغ (الصين)</w:t>
            </w:r>
            <w:r w:rsidRPr="00F541E3">
              <w:rPr>
                <w:rFonts w:hint="cs"/>
                <w:color w:val="5B9BD5"/>
                <w:sz w:val="20"/>
                <w:szCs w:val="20"/>
                <w:rtl/>
              </w:rPr>
              <w:t xml:space="preserve"> والسيدة </w:t>
            </w:r>
            <w:r w:rsidR="008445AB" w:rsidRPr="00F541E3">
              <w:rPr>
                <w:rFonts w:hint="cs"/>
                <w:color w:val="5B9BD5"/>
                <w:sz w:val="20"/>
                <w:szCs w:val="20"/>
                <w:rtl/>
              </w:rPr>
              <w:t xml:space="preserve">مريم </w:t>
            </w:r>
            <w:proofErr w:type="spellStart"/>
            <w:r w:rsidR="008445AB" w:rsidRPr="00F541E3">
              <w:rPr>
                <w:rFonts w:hint="cs"/>
                <w:color w:val="5B9BD5"/>
                <w:sz w:val="20"/>
                <w:szCs w:val="20"/>
                <w:rtl/>
              </w:rPr>
              <w:t>اسبند</w:t>
            </w:r>
            <w:proofErr w:type="spellEnd"/>
            <w:r w:rsidR="008445AB" w:rsidRPr="00F541E3">
              <w:rPr>
                <w:rFonts w:hint="cs"/>
                <w:color w:val="5B9BD5"/>
                <w:sz w:val="20"/>
                <w:szCs w:val="20"/>
                <w:rtl/>
                <w:lang w:bidi="ar-EG"/>
              </w:rPr>
              <w:t>ا</w:t>
            </w:r>
            <w:r w:rsidR="008445AB" w:rsidRPr="00F541E3">
              <w:rPr>
                <w:rFonts w:hint="cs"/>
                <w:color w:val="5B9BD5"/>
                <w:sz w:val="20"/>
                <w:szCs w:val="20"/>
                <w:rtl/>
              </w:rPr>
              <w:t xml:space="preserve">ر </w:t>
            </w:r>
            <w:r w:rsidRPr="00F541E3">
              <w:rPr>
                <w:rFonts w:hint="cs"/>
                <w:color w:val="5B9BD5"/>
                <w:sz w:val="20"/>
                <w:szCs w:val="20"/>
                <w:rtl/>
              </w:rPr>
              <w:t>(جمهورية إيران الإسلامية)</w:t>
            </w:r>
          </w:p>
        </w:tc>
      </w:tr>
      <w:tr w:rsidR="001D2947" w:rsidRPr="00F541E3" w14:paraId="3D4159DF" w14:textId="77777777" w:rsidTr="001D2947">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5EFA23EE" w14:textId="7A2024C3" w:rsidR="001D2947" w:rsidRPr="00F541E3" w:rsidRDefault="00D52F2F" w:rsidP="002C45F1">
            <w:pPr>
              <w:tabs>
                <w:tab w:val="left" w:pos="7920"/>
              </w:tabs>
              <w:spacing w:before="60" w:after="60" w:line="260" w:lineRule="exact"/>
              <w:ind w:right="-40"/>
              <w:rPr>
                <w:b/>
                <w:bCs/>
                <w:color w:val="FFFFFF"/>
                <w:sz w:val="20"/>
                <w:szCs w:val="20"/>
              </w:rPr>
            </w:pPr>
            <w:r w:rsidRPr="00F541E3">
              <w:rPr>
                <w:rFonts w:hint="cs"/>
                <w:b/>
                <w:bCs/>
                <w:color w:val="FFFFFF" w:themeColor="background1"/>
                <w:sz w:val="20"/>
                <w:szCs w:val="20"/>
                <w:rtl/>
              </w:rPr>
              <w:t xml:space="preserve">فريق العمل 2 </w:t>
            </w:r>
            <w:r w:rsidRPr="00F541E3">
              <w:rPr>
                <w:b/>
                <w:bCs/>
                <w:color w:val="FFFFFF" w:themeColor="background1"/>
                <w:sz w:val="20"/>
                <w:szCs w:val="20"/>
                <w:lang w:val="en-US"/>
              </w:rPr>
              <w:t>(WG2)</w:t>
            </w:r>
            <w:r w:rsidRPr="00F541E3">
              <w:rPr>
                <w:rFonts w:hint="cs"/>
                <w:b/>
                <w:bCs/>
                <w:color w:val="FFFFFF" w:themeColor="background1"/>
                <w:sz w:val="20"/>
                <w:szCs w:val="20"/>
                <w:rtl/>
                <w:lang w:val="en-US" w:bidi="ar-EG"/>
              </w:rPr>
              <w:t xml:space="preserve">: </w:t>
            </w:r>
            <w:r w:rsidR="008445AB" w:rsidRPr="00F541E3">
              <w:rPr>
                <w:rFonts w:hint="cs"/>
                <w:b/>
                <w:bCs/>
                <w:color w:val="FFFFFF" w:themeColor="background1"/>
                <w:sz w:val="20"/>
                <w:szCs w:val="20"/>
                <w:rtl/>
                <w:lang w:val="en-US" w:bidi="ar-EG"/>
              </w:rPr>
              <w:t>أساليب العمل والإعلان وخطة العمل</w:t>
            </w:r>
          </w:p>
        </w:tc>
      </w:tr>
      <w:tr w:rsidR="001D2947" w:rsidRPr="00F541E3" w14:paraId="3CDE5ED5" w14:textId="77777777" w:rsidTr="001D2947">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2FA36806" w14:textId="472C4214" w:rsidR="00D52F2F" w:rsidRPr="00F541E3" w:rsidRDefault="00D52F2F" w:rsidP="002C45F1">
            <w:pPr>
              <w:spacing w:before="60" w:after="60" w:line="260" w:lineRule="exact"/>
              <w:rPr>
                <w:color w:val="5B9BD5" w:themeColor="accent1"/>
                <w:sz w:val="20"/>
                <w:szCs w:val="20"/>
                <w:rtl/>
              </w:rPr>
            </w:pPr>
            <w:r w:rsidRPr="00F541E3">
              <w:rPr>
                <w:rFonts w:hint="cs"/>
                <w:color w:val="5B9BD5" w:themeColor="accent1"/>
                <w:sz w:val="20"/>
                <w:szCs w:val="20"/>
                <w:rtl/>
              </w:rPr>
              <w:t xml:space="preserve">الرئيسة: </w:t>
            </w:r>
            <w:r w:rsidR="008445AB" w:rsidRPr="00F541E3">
              <w:rPr>
                <w:rFonts w:hint="cs"/>
                <w:color w:val="5B9BD5" w:themeColor="accent1"/>
                <w:sz w:val="20"/>
                <w:szCs w:val="20"/>
                <w:rtl/>
              </w:rPr>
              <w:t xml:space="preserve">السيدة ألكسندرا </w:t>
            </w:r>
            <w:proofErr w:type="spellStart"/>
            <w:r w:rsidR="008445AB" w:rsidRPr="00F541E3">
              <w:rPr>
                <w:rFonts w:hint="cs"/>
                <w:color w:val="5B9BD5" w:themeColor="accent1"/>
                <w:sz w:val="20"/>
                <w:szCs w:val="20"/>
                <w:rtl/>
              </w:rPr>
              <w:t>بورثويك</w:t>
            </w:r>
            <w:proofErr w:type="spellEnd"/>
            <w:r w:rsidRPr="00F541E3">
              <w:rPr>
                <w:rFonts w:hint="cs"/>
                <w:color w:val="5B9BD5" w:themeColor="accent1"/>
                <w:sz w:val="20"/>
                <w:szCs w:val="20"/>
                <w:rtl/>
              </w:rPr>
              <w:t xml:space="preserve"> (أستراليا)</w:t>
            </w:r>
          </w:p>
          <w:p w14:paraId="167FB8B9" w14:textId="18F6AFE7" w:rsidR="00D52F2F" w:rsidRPr="00F541E3" w:rsidRDefault="00D52F2F" w:rsidP="002C45F1">
            <w:pPr>
              <w:spacing w:before="60" w:after="60" w:line="260" w:lineRule="exact"/>
              <w:rPr>
                <w:color w:val="5B9BD5" w:themeColor="accent1"/>
                <w:sz w:val="20"/>
                <w:szCs w:val="20"/>
              </w:rPr>
            </w:pPr>
            <w:r w:rsidRPr="00F541E3">
              <w:rPr>
                <w:rFonts w:hint="cs"/>
                <w:color w:val="5B9BD5" w:themeColor="accent1"/>
                <w:sz w:val="20"/>
                <w:szCs w:val="20"/>
                <w:rtl/>
              </w:rPr>
              <w:t xml:space="preserve">نائبة الرئيسة: السيدة </w:t>
            </w:r>
            <w:proofErr w:type="spellStart"/>
            <w:r w:rsidR="00835D50" w:rsidRPr="00F541E3">
              <w:rPr>
                <w:rFonts w:hint="cs"/>
                <w:color w:val="5B9BD5" w:themeColor="accent1"/>
                <w:sz w:val="20"/>
                <w:szCs w:val="20"/>
                <w:rtl/>
              </w:rPr>
              <w:t>تاساوان</w:t>
            </w:r>
            <w:proofErr w:type="spellEnd"/>
            <w:r w:rsidR="00835D50" w:rsidRPr="00F541E3">
              <w:rPr>
                <w:rFonts w:hint="cs"/>
                <w:color w:val="5B9BD5" w:themeColor="accent1"/>
                <w:sz w:val="20"/>
                <w:szCs w:val="20"/>
                <w:rtl/>
              </w:rPr>
              <w:t xml:space="preserve"> </w:t>
            </w:r>
            <w:proofErr w:type="spellStart"/>
            <w:r w:rsidR="00835D50" w:rsidRPr="00F541E3">
              <w:rPr>
                <w:rFonts w:hint="cs"/>
                <w:color w:val="5B9BD5" w:themeColor="accent1"/>
                <w:sz w:val="20"/>
                <w:szCs w:val="20"/>
                <w:rtl/>
              </w:rPr>
              <w:t>سامو</w:t>
            </w:r>
            <w:r w:rsidR="00D856C8" w:rsidRPr="00F541E3">
              <w:rPr>
                <w:rFonts w:hint="cs"/>
                <w:color w:val="5B9BD5" w:themeColor="accent1"/>
                <w:sz w:val="20"/>
                <w:szCs w:val="20"/>
                <w:rtl/>
              </w:rPr>
              <w:t>ر</w:t>
            </w:r>
            <w:r w:rsidR="00835D50" w:rsidRPr="00F541E3">
              <w:rPr>
                <w:rFonts w:hint="cs"/>
                <w:color w:val="5B9BD5" w:themeColor="accent1"/>
                <w:sz w:val="20"/>
                <w:szCs w:val="20"/>
                <w:rtl/>
              </w:rPr>
              <w:t>ونغ</w:t>
            </w:r>
            <w:proofErr w:type="spellEnd"/>
            <w:r w:rsidR="00835D50" w:rsidRPr="00F541E3">
              <w:rPr>
                <w:rFonts w:hint="cs"/>
                <w:color w:val="5B9BD5" w:themeColor="accent1"/>
                <w:sz w:val="20"/>
                <w:szCs w:val="20"/>
                <w:rtl/>
              </w:rPr>
              <w:t xml:space="preserve"> </w:t>
            </w:r>
            <w:r w:rsidRPr="00F541E3">
              <w:rPr>
                <w:rFonts w:hint="cs"/>
                <w:color w:val="5B9BD5" w:themeColor="accent1"/>
                <w:sz w:val="20"/>
                <w:szCs w:val="20"/>
                <w:rtl/>
              </w:rPr>
              <w:t>(تايلاند)</w:t>
            </w:r>
          </w:p>
        </w:tc>
      </w:tr>
      <w:tr w:rsidR="001D2947" w:rsidRPr="00F541E3" w14:paraId="389D091E" w14:textId="77777777" w:rsidTr="001D2947">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39E8F21D" w14:textId="19BC8689" w:rsidR="001D2947" w:rsidRPr="00F541E3" w:rsidRDefault="00D52F2F" w:rsidP="002C45F1">
            <w:pPr>
              <w:tabs>
                <w:tab w:val="left" w:pos="7920"/>
              </w:tabs>
              <w:spacing w:before="60" w:after="60" w:line="260" w:lineRule="exact"/>
              <w:ind w:right="-40"/>
              <w:rPr>
                <w:b/>
                <w:bCs/>
                <w:color w:val="FFFFFF"/>
                <w:sz w:val="20"/>
                <w:szCs w:val="20"/>
                <w:rtl/>
                <w:lang w:val="en-US" w:bidi="ar-EG"/>
              </w:rPr>
            </w:pPr>
            <w:r w:rsidRPr="00F541E3">
              <w:rPr>
                <w:rFonts w:hint="cs"/>
                <w:b/>
                <w:bCs/>
                <w:color w:val="FFFFFF" w:themeColor="background1"/>
                <w:sz w:val="20"/>
                <w:szCs w:val="20"/>
                <w:rtl/>
              </w:rPr>
              <w:t xml:space="preserve">فريق العمل 3 </w:t>
            </w:r>
            <w:r w:rsidRPr="00F541E3">
              <w:rPr>
                <w:b/>
                <w:bCs/>
                <w:color w:val="FFFFFF" w:themeColor="background1"/>
                <w:sz w:val="20"/>
                <w:szCs w:val="20"/>
                <w:lang w:val="en-US"/>
              </w:rPr>
              <w:t>(WG3)</w:t>
            </w:r>
            <w:r w:rsidRPr="00F541E3">
              <w:rPr>
                <w:rFonts w:hint="cs"/>
                <w:b/>
                <w:bCs/>
                <w:color w:val="FFFFFF" w:themeColor="background1"/>
                <w:sz w:val="20"/>
                <w:szCs w:val="20"/>
                <w:rtl/>
                <w:lang w:val="en-US" w:bidi="ar-EG"/>
              </w:rPr>
              <w:t xml:space="preserve">: </w:t>
            </w:r>
            <w:r w:rsidR="00303140" w:rsidRPr="00F541E3">
              <w:rPr>
                <w:rFonts w:hint="cs"/>
                <w:b/>
                <w:bCs/>
                <w:color w:val="FFFFFF" w:themeColor="background1"/>
                <w:sz w:val="20"/>
                <w:szCs w:val="20"/>
                <w:rtl/>
                <w:lang w:val="en-US" w:bidi="ar-EG"/>
              </w:rPr>
              <w:t>القضايا العامة المتعلقة بتنمية تكنولوجيا المعلومات والاتصالات، بما فيها المبادرات الإقليمية</w:t>
            </w:r>
          </w:p>
        </w:tc>
      </w:tr>
      <w:tr w:rsidR="001D2947" w:rsidRPr="00F541E3" w14:paraId="42ED455D" w14:textId="77777777" w:rsidTr="001D2947">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76270ED8" w14:textId="77777777" w:rsidR="00D52F2F" w:rsidRPr="00F541E3" w:rsidRDefault="00D52F2F" w:rsidP="002C45F1">
            <w:pPr>
              <w:spacing w:before="60" w:after="60" w:line="260" w:lineRule="exact"/>
              <w:rPr>
                <w:color w:val="5B9BD5" w:themeColor="accent1"/>
                <w:sz w:val="20"/>
                <w:szCs w:val="20"/>
                <w:rtl/>
              </w:rPr>
            </w:pPr>
            <w:r w:rsidRPr="00F541E3">
              <w:rPr>
                <w:rFonts w:hint="cs"/>
                <w:color w:val="5B9BD5" w:themeColor="accent1"/>
                <w:sz w:val="20"/>
                <w:szCs w:val="20"/>
                <w:rtl/>
              </w:rPr>
              <w:t xml:space="preserve">الرئيسة: </w:t>
            </w:r>
            <w:r w:rsidRPr="00F541E3">
              <w:rPr>
                <w:color w:val="5B9BD5" w:themeColor="accent1"/>
                <w:sz w:val="20"/>
                <w:szCs w:val="20"/>
                <w:rtl/>
              </w:rPr>
              <w:t xml:space="preserve">السيدة </w:t>
            </w:r>
            <w:proofErr w:type="spellStart"/>
            <w:r w:rsidRPr="00F541E3">
              <w:rPr>
                <w:color w:val="5B9BD5" w:themeColor="accent1"/>
                <w:sz w:val="20"/>
                <w:szCs w:val="20"/>
                <w:rtl/>
              </w:rPr>
              <w:t>ميميكو</w:t>
            </w:r>
            <w:proofErr w:type="spellEnd"/>
            <w:r w:rsidRPr="00F541E3">
              <w:rPr>
                <w:color w:val="5B9BD5" w:themeColor="accent1"/>
                <w:sz w:val="20"/>
                <w:szCs w:val="20"/>
                <w:rtl/>
              </w:rPr>
              <w:t xml:space="preserve"> </w:t>
            </w:r>
            <w:proofErr w:type="spellStart"/>
            <w:r w:rsidRPr="00F541E3">
              <w:rPr>
                <w:color w:val="5B9BD5" w:themeColor="accent1"/>
                <w:sz w:val="20"/>
                <w:szCs w:val="20"/>
                <w:rtl/>
              </w:rPr>
              <w:t>أوتسوكي</w:t>
            </w:r>
            <w:proofErr w:type="spellEnd"/>
            <w:r w:rsidRPr="00F541E3">
              <w:rPr>
                <w:color w:val="5B9BD5" w:themeColor="accent1"/>
                <w:sz w:val="20"/>
                <w:szCs w:val="20"/>
                <w:rtl/>
              </w:rPr>
              <w:t xml:space="preserve"> </w:t>
            </w:r>
            <w:r w:rsidRPr="00F541E3">
              <w:rPr>
                <w:rFonts w:hint="cs"/>
                <w:color w:val="5B9BD5" w:themeColor="accent1"/>
                <w:sz w:val="20"/>
                <w:szCs w:val="20"/>
                <w:rtl/>
              </w:rPr>
              <w:t>(</w:t>
            </w:r>
            <w:r w:rsidRPr="00F541E3">
              <w:rPr>
                <w:color w:val="5B9BD5" w:themeColor="accent1"/>
                <w:sz w:val="20"/>
                <w:szCs w:val="20"/>
                <w:rtl/>
              </w:rPr>
              <w:t>اليابان</w:t>
            </w:r>
            <w:r w:rsidRPr="00F541E3">
              <w:rPr>
                <w:rFonts w:hint="cs"/>
                <w:color w:val="5B9BD5" w:themeColor="accent1"/>
                <w:sz w:val="20"/>
                <w:szCs w:val="20"/>
                <w:rtl/>
              </w:rPr>
              <w:t>)</w:t>
            </w:r>
          </w:p>
          <w:p w14:paraId="1E12665A" w14:textId="6AAB1C3F" w:rsidR="00D52F2F" w:rsidRPr="00F541E3" w:rsidRDefault="00D52F2F" w:rsidP="002C45F1">
            <w:pPr>
              <w:spacing w:before="60" w:after="60" w:line="260" w:lineRule="exact"/>
              <w:rPr>
                <w:color w:val="5B9BD5" w:themeColor="accent1"/>
                <w:sz w:val="20"/>
                <w:szCs w:val="20"/>
              </w:rPr>
            </w:pPr>
            <w:r w:rsidRPr="00F541E3">
              <w:rPr>
                <w:rFonts w:hint="cs"/>
                <w:color w:val="5B9BD5" w:themeColor="accent1"/>
                <w:sz w:val="20"/>
                <w:szCs w:val="20"/>
                <w:rtl/>
              </w:rPr>
              <w:t>نائ</w:t>
            </w:r>
            <w:r w:rsidR="00835D50" w:rsidRPr="00F541E3">
              <w:rPr>
                <w:rFonts w:hint="cs"/>
                <w:color w:val="5B9BD5" w:themeColor="accent1"/>
                <w:sz w:val="20"/>
                <w:szCs w:val="20"/>
                <w:rtl/>
              </w:rPr>
              <w:t>ب</w:t>
            </w:r>
            <w:r w:rsidRPr="00F541E3">
              <w:rPr>
                <w:rFonts w:hint="cs"/>
                <w:color w:val="5B9BD5" w:themeColor="accent1"/>
                <w:sz w:val="20"/>
                <w:szCs w:val="20"/>
                <w:rtl/>
              </w:rPr>
              <w:t xml:space="preserve">ة الرئيسة: السيدة </w:t>
            </w:r>
            <w:r w:rsidR="003812CD" w:rsidRPr="00F541E3">
              <w:rPr>
                <w:rFonts w:hint="cs"/>
                <w:color w:val="5B9BD5" w:themeColor="accent1"/>
                <w:sz w:val="20"/>
                <w:szCs w:val="20"/>
                <w:rtl/>
              </w:rPr>
              <w:t>آنا أمل</w:t>
            </w:r>
            <w:r w:rsidR="009A2D49" w:rsidRPr="00F541E3">
              <w:rPr>
                <w:rFonts w:hint="cs"/>
                <w:color w:val="5B9BD5" w:themeColor="accent1"/>
                <w:sz w:val="20"/>
                <w:szCs w:val="20"/>
                <w:rtl/>
              </w:rPr>
              <w:t>ّين</w:t>
            </w:r>
            <w:r w:rsidR="008C63E6" w:rsidRPr="00F541E3">
              <w:rPr>
                <w:rFonts w:hint="cs"/>
                <w:color w:val="5B9BD5" w:themeColor="accent1"/>
                <w:sz w:val="20"/>
                <w:szCs w:val="20"/>
                <w:rtl/>
              </w:rPr>
              <w:t xml:space="preserve">ا </w:t>
            </w:r>
            <w:proofErr w:type="spellStart"/>
            <w:r w:rsidR="008C63E6" w:rsidRPr="00F541E3">
              <w:rPr>
                <w:rFonts w:hint="cs"/>
                <w:color w:val="5B9BD5" w:themeColor="accent1"/>
                <w:sz w:val="20"/>
                <w:szCs w:val="20"/>
                <w:rtl/>
              </w:rPr>
              <w:t>امام</w:t>
            </w:r>
            <w:proofErr w:type="spellEnd"/>
            <w:r w:rsidR="008C63E6" w:rsidRPr="00F541E3">
              <w:rPr>
                <w:rFonts w:hint="cs"/>
                <w:color w:val="5B9BD5" w:themeColor="accent1"/>
                <w:sz w:val="20"/>
                <w:szCs w:val="20"/>
                <w:rtl/>
              </w:rPr>
              <w:t xml:space="preserve"> </w:t>
            </w:r>
            <w:proofErr w:type="spellStart"/>
            <w:r w:rsidR="003812CD" w:rsidRPr="00F541E3">
              <w:rPr>
                <w:rFonts w:hint="cs"/>
                <w:color w:val="5B9BD5" w:themeColor="accent1"/>
                <w:sz w:val="20"/>
                <w:szCs w:val="20"/>
                <w:rtl/>
              </w:rPr>
              <w:t>باويه</w:t>
            </w:r>
            <w:proofErr w:type="spellEnd"/>
            <w:r w:rsidR="003812CD" w:rsidRPr="00F541E3">
              <w:rPr>
                <w:rFonts w:hint="cs"/>
                <w:color w:val="5B9BD5" w:themeColor="accent1"/>
                <w:sz w:val="20"/>
                <w:szCs w:val="20"/>
                <w:rtl/>
              </w:rPr>
              <w:t xml:space="preserve"> </w:t>
            </w:r>
            <w:r w:rsidRPr="00F541E3">
              <w:rPr>
                <w:rFonts w:hint="cs"/>
                <w:color w:val="5B9BD5" w:themeColor="accent1"/>
                <w:sz w:val="20"/>
                <w:szCs w:val="20"/>
                <w:rtl/>
              </w:rPr>
              <w:t>(ماليزيا)</w:t>
            </w:r>
          </w:p>
        </w:tc>
      </w:tr>
    </w:tbl>
    <w:p w14:paraId="05C66649" w14:textId="0F6E7062" w:rsidR="001D2947" w:rsidRDefault="00D52F2F" w:rsidP="00F541E3">
      <w:pPr>
        <w:spacing w:before="240"/>
        <w:rPr>
          <w:rtl/>
          <w:lang w:bidi="ar-EG"/>
        </w:rPr>
      </w:pPr>
      <w:r>
        <w:rPr>
          <w:rFonts w:hint="cs"/>
          <w:rtl/>
        </w:rPr>
        <w:t>9.4</w:t>
      </w:r>
      <w:r>
        <w:rPr>
          <w:rtl/>
        </w:rPr>
        <w:tab/>
      </w:r>
      <w:r w:rsidR="00117821">
        <w:rPr>
          <w:rFonts w:hint="cs"/>
          <w:rtl/>
          <w:lang w:bidi="ar-EG"/>
        </w:rPr>
        <w:t>و</w:t>
      </w:r>
      <w:r w:rsidR="00F75706">
        <w:rPr>
          <w:rFonts w:hint="cs"/>
          <w:rtl/>
          <w:lang w:bidi="ar-EG"/>
        </w:rPr>
        <w:t xml:space="preserve">أقرّ الاجتماع التحضيري الثاني الذي عقدته جماعة آسيا والمحيط الهادئ للاتصالات </w:t>
      </w:r>
      <w:r w:rsidR="00F75706" w:rsidRPr="001962FF">
        <w:rPr>
          <w:rFonts w:hint="cs"/>
          <w:b/>
          <w:bCs/>
          <w:rtl/>
          <w:lang w:bidi="ar-EG"/>
        </w:rPr>
        <w:t>الأولويات المواضيعية</w:t>
      </w:r>
      <w:r w:rsidR="00F75706">
        <w:rPr>
          <w:rFonts w:hint="cs"/>
          <w:rtl/>
          <w:lang w:bidi="ar-EG"/>
        </w:rPr>
        <w:t xml:space="preserve"> الأربع التي اقترحها </w:t>
      </w:r>
      <w:r w:rsidR="001962FF">
        <w:rPr>
          <w:rFonts w:hint="cs"/>
          <w:rtl/>
          <w:lang w:bidi="ar-EG"/>
        </w:rPr>
        <w:t>فريق العمل التابع ل</w:t>
      </w:r>
      <w:r w:rsidR="00F75706">
        <w:rPr>
          <w:rFonts w:hint="cs"/>
          <w:rtl/>
          <w:lang w:bidi="ar-EG"/>
        </w:rPr>
        <w:t>لفريق الاستشاري لتنمية الاتصالات</w:t>
      </w:r>
      <w:r w:rsidR="001962FF">
        <w:rPr>
          <w:rFonts w:hint="cs"/>
          <w:rtl/>
          <w:lang w:bidi="ar-EG"/>
        </w:rPr>
        <w:t xml:space="preserve"> والمعني بقرارات</w:t>
      </w:r>
      <w:r w:rsidR="00DF10B3">
        <w:rPr>
          <w:rFonts w:hint="cs"/>
          <w:rtl/>
          <w:lang w:bidi="ar-EG"/>
        </w:rPr>
        <w:t xml:space="preserve"> المؤتمر العالمي لتنمية الاتصالات</w:t>
      </w:r>
      <w:r w:rsidR="001962FF">
        <w:rPr>
          <w:rFonts w:hint="cs"/>
          <w:rtl/>
          <w:lang w:bidi="ar-EG"/>
        </w:rPr>
        <w:t xml:space="preserve"> وإعلان</w:t>
      </w:r>
      <w:r w:rsidR="00DF10B3">
        <w:rPr>
          <w:rFonts w:hint="cs"/>
          <w:rtl/>
          <w:lang w:bidi="ar-EG"/>
        </w:rPr>
        <w:t>ه</w:t>
      </w:r>
      <w:r w:rsidR="001962FF">
        <w:rPr>
          <w:rFonts w:hint="cs"/>
          <w:rtl/>
          <w:lang w:bidi="ar-EG"/>
        </w:rPr>
        <w:t xml:space="preserve"> وأولويات</w:t>
      </w:r>
      <w:r w:rsidR="00DF10B3">
        <w:rPr>
          <w:rFonts w:hint="cs"/>
          <w:rtl/>
          <w:lang w:bidi="ar-EG"/>
        </w:rPr>
        <w:t>ه</w:t>
      </w:r>
      <w:r w:rsidR="001962FF">
        <w:rPr>
          <w:rFonts w:hint="cs"/>
          <w:rtl/>
          <w:lang w:bidi="ar-EG"/>
        </w:rPr>
        <w:t xml:space="preserve"> المواضيعية، وهي: </w:t>
      </w:r>
      <w:r w:rsidR="001962FF" w:rsidRPr="003E2B00">
        <w:rPr>
          <w:rFonts w:hint="cs"/>
          <w:b/>
          <w:bCs/>
          <w:rtl/>
          <w:lang w:bidi="ar-EG"/>
        </w:rPr>
        <w:t>التوصيلية؛ والتحول الرقمي؛ و</w:t>
      </w:r>
      <w:r w:rsidR="003E2B00">
        <w:rPr>
          <w:rFonts w:hint="cs"/>
          <w:b/>
          <w:bCs/>
          <w:rtl/>
          <w:lang w:bidi="ar-EG"/>
        </w:rPr>
        <w:t>ال</w:t>
      </w:r>
      <w:r w:rsidR="001962FF" w:rsidRPr="003E2B00">
        <w:rPr>
          <w:rFonts w:hint="cs"/>
          <w:b/>
          <w:bCs/>
          <w:rtl/>
          <w:lang w:bidi="ar-EG"/>
        </w:rPr>
        <w:t xml:space="preserve">بيئة </w:t>
      </w:r>
      <w:r w:rsidR="003E2B00">
        <w:rPr>
          <w:rFonts w:hint="cs"/>
          <w:b/>
          <w:bCs/>
          <w:rtl/>
          <w:lang w:bidi="ar-EG"/>
        </w:rPr>
        <w:t>ال</w:t>
      </w:r>
      <w:r w:rsidR="001962FF" w:rsidRPr="003E2B00">
        <w:rPr>
          <w:rFonts w:hint="cs"/>
          <w:b/>
          <w:bCs/>
          <w:rtl/>
          <w:lang w:bidi="ar-EG"/>
        </w:rPr>
        <w:t>تمكينية؛ وتعبئة الموارد والتعاون الدولي.</w:t>
      </w:r>
    </w:p>
    <w:p w14:paraId="19FFA893" w14:textId="044B39D6" w:rsidR="00D52F2F" w:rsidRPr="00567B9B" w:rsidRDefault="00D52F2F" w:rsidP="001D2947">
      <w:pPr>
        <w:rPr>
          <w:rtl/>
          <w:lang w:val="en-US" w:bidi="ar-EG"/>
        </w:rPr>
      </w:pPr>
      <w:r>
        <w:rPr>
          <w:rFonts w:hint="cs"/>
          <w:rtl/>
        </w:rPr>
        <w:t>10.4</w:t>
      </w:r>
      <w:r>
        <w:rPr>
          <w:rtl/>
        </w:rPr>
        <w:tab/>
      </w:r>
      <w:r w:rsidR="00043C98">
        <w:rPr>
          <w:rFonts w:hint="cs"/>
          <w:rtl/>
        </w:rPr>
        <w:t xml:space="preserve">ولا يزال النقاش مستمراً بشأن الإعلان والمسائل التي تعنى بها لجنتا الدراسات وقرارات المؤتمر العالمي لتنمية الاتصالات. </w:t>
      </w:r>
      <w:r w:rsidR="00567B9B">
        <w:rPr>
          <w:rFonts w:hint="cs"/>
          <w:rtl/>
        </w:rPr>
        <w:t xml:space="preserve">وفي الوقت ذاته، </w:t>
      </w:r>
      <w:r w:rsidR="00CA421F">
        <w:rPr>
          <w:rFonts w:hint="cs"/>
          <w:rtl/>
        </w:rPr>
        <w:t>قُدم مقترح ب</w:t>
      </w:r>
      <w:r w:rsidR="00567B9B">
        <w:rPr>
          <w:rFonts w:hint="cs"/>
          <w:rtl/>
        </w:rPr>
        <w:t>مراجعة القرا</w:t>
      </w:r>
      <w:r w:rsidR="000E79C0">
        <w:rPr>
          <w:rFonts w:hint="cs"/>
          <w:rtl/>
          <w:lang w:val="en-US"/>
        </w:rPr>
        <w:t>ر</w:t>
      </w:r>
      <w:r w:rsidR="00567B9B">
        <w:rPr>
          <w:rFonts w:hint="cs"/>
          <w:rtl/>
          <w:lang w:val="en-US" w:bidi="ar-EG"/>
        </w:rPr>
        <w:t xml:space="preserve"> </w:t>
      </w:r>
      <w:r w:rsidR="00567B9B">
        <w:rPr>
          <w:lang w:val="en-US" w:bidi="ar-EG"/>
        </w:rPr>
        <w:t>8</w:t>
      </w:r>
      <w:r w:rsidR="00567B9B">
        <w:rPr>
          <w:rFonts w:hint="cs"/>
          <w:rtl/>
          <w:lang w:val="en-US" w:bidi="ar-EG"/>
        </w:rPr>
        <w:t xml:space="preserve"> (المراجَع في بوينس آيرس، </w:t>
      </w:r>
      <w:r w:rsidR="00567B9B">
        <w:rPr>
          <w:lang w:val="en-US" w:bidi="ar-EG"/>
        </w:rPr>
        <w:t>2017</w:t>
      </w:r>
      <w:r w:rsidR="00567B9B">
        <w:rPr>
          <w:rFonts w:hint="cs"/>
          <w:rtl/>
          <w:lang w:val="en-US" w:bidi="ar-EG"/>
        </w:rPr>
        <w:t xml:space="preserve">)، بشأن </w:t>
      </w:r>
      <w:r w:rsidR="00567B9B" w:rsidRPr="000E79C0">
        <w:rPr>
          <w:rFonts w:hint="cs"/>
          <w:b/>
          <w:bCs/>
          <w:rtl/>
          <w:lang w:val="en-US" w:bidi="ar-EG"/>
        </w:rPr>
        <w:t>جمع المعلومات والإحصاءات ونشرها،</w:t>
      </w:r>
      <w:r w:rsidR="00567B9B">
        <w:rPr>
          <w:rFonts w:hint="cs"/>
          <w:rtl/>
          <w:lang w:val="en-US" w:bidi="ar-EG"/>
        </w:rPr>
        <w:t xml:space="preserve"> بهدف تحسين </w:t>
      </w:r>
      <w:r w:rsidR="004E49E4">
        <w:rPr>
          <w:rFonts w:hint="cs"/>
          <w:rtl/>
          <w:lang w:val="en-US" w:bidi="ar-EG"/>
        </w:rPr>
        <w:t>آليات إدراج واستعراض ومراجعة</w:t>
      </w:r>
      <w:r w:rsidR="00567B9B">
        <w:rPr>
          <w:rFonts w:hint="cs"/>
          <w:rtl/>
          <w:lang w:val="en-US" w:bidi="ar-EG"/>
        </w:rPr>
        <w:t xml:space="preserve"> مؤشرات الرقم القياسي الجديد للاتحاد.</w:t>
      </w:r>
    </w:p>
    <w:p w14:paraId="4E720506" w14:textId="08C3143F" w:rsidR="00D52F2F" w:rsidRDefault="00D52F2F" w:rsidP="00D52F2F">
      <w:pPr>
        <w:rPr>
          <w:rtl/>
        </w:rPr>
      </w:pPr>
      <w:r>
        <w:rPr>
          <w:rFonts w:hint="cs"/>
          <w:rtl/>
        </w:rPr>
        <w:t>11.4</w:t>
      </w:r>
      <w:r>
        <w:rPr>
          <w:rtl/>
        </w:rPr>
        <w:tab/>
      </w:r>
      <w:r w:rsidR="00CA421F">
        <w:rPr>
          <w:rFonts w:hint="cs"/>
          <w:rtl/>
        </w:rPr>
        <w:t xml:space="preserve">كما يراجَع حالياً القرار </w:t>
      </w:r>
      <w:r w:rsidR="00CA421F">
        <w:rPr>
          <w:lang w:val="en-US"/>
        </w:rPr>
        <w:t>34</w:t>
      </w:r>
      <w:r w:rsidR="00CA421F">
        <w:rPr>
          <w:rFonts w:hint="cs"/>
          <w:rtl/>
          <w:lang w:val="en-US" w:bidi="ar-EG"/>
        </w:rPr>
        <w:t xml:space="preserve"> (المراجَع في بوينس </w:t>
      </w:r>
      <w:proofErr w:type="spellStart"/>
      <w:r w:rsidR="00CA421F">
        <w:rPr>
          <w:rFonts w:hint="cs"/>
          <w:rtl/>
          <w:lang w:val="en-US" w:bidi="ar-EG"/>
        </w:rPr>
        <w:t>آيريس</w:t>
      </w:r>
      <w:proofErr w:type="spellEnd"/>
      <w:r w:rsidR="00CA421F">
        <w:rPr>
          <w:rFonts w:hint="cs"/>
          <w:rtl/>
          <w:lang w:val="en-US" w:bidi="ar-EG"/>
        </w:rPr>
        <w:t xml:space="preserve">، </w:t>
      </w:r>
      <w:r w:rsidR="00CA421F">
        <w:rPr>
          <w:lang w:val="en-US" w:bidi="ar-EG"/>
        </w:rPr>
        <w:t>2017</w:t>
      </w:r>
      <w:r w:rsidR="00CA421F">
        <w:rPr>
          <w:rFonts w:hint="cs"/>
          <w:rtl/>
          <w:lang w:val="en-US" w:bidi="ar-EG"/>
        </w:rPr>
        <w:t>)، بشأن</w:t>
      </w:r>
      <w:r>
        <w:rPr>
          <w:rFonts w:hint="cs"/>
          <w:rtl/>
        </w:rPr>
        <w:t xml:space="preserve"> </w:t>
      </w:r>
      <w:r w:rsidRPr="00D52F2F">
        <w:rPr>
          <w:b/>
          <w:bCs/>
          <w:rtl/>
        </w:rPr>
        <w:t>دور الاتصالات/تكنولوجيا المعلومات والاتصالات في التأهب للكوارث والإنذار المبكر بحدوثها وفي</w:t>
      </w:r>
      <w:r>
        <w:rPr>
          <w:rFonts w:hint="cs"/>
          <w:b/>
          <w:bCs/>
          <w:rtl/>
        </w:rPr>
        <w:t> </w:t>
      </w:r>
      <w:r w:rsidRPr="00D52F2F">
        <w:rPr>
          <w:b/>
          <w:bCs/>
          <w:rtl/>
        </w:rPr>
        <w:t>عمليات الإنقاذ والإغاثة</w:t>
      </w:r>
      <w:r w:rsidR="00CA421F">
        <w:rPr>
          <w:rFonts w:hint="cs"/>
          <w:b/>
          <w:bCs/>
          <w:rtl/>
        </w:rPr>
        <w:t xml:space="preserve"> منها</w:t>
      </w:r>
      <w:r w:rsidRPr="00D52F2F">
        <w:rPr>
          <w:b/>
          <w:bCs/>
          <w:rtl/>
        </w:rPr>
        <w:t xml:space="preserve"> والتخفيف من آثارها والتصدي لها</w:t>
      </w:r>
      <w:r w:rsidR="00CA421F">
        <w:rPr>
          <w:rFonts w:hint="cs"/>
          <w:rtl/>
        </w:rPr>
        <w:t xml:space="preserve">، </w:t>
      </w:r>
      <w:r w:rsidR="00B952A1">
        <w:rPr>
          <w:rFonts w:hint="cs"/>
          <w:rtl/>
        </w:rPr>
        <w:t>من أجل تحديث نصه الحالي وتبسيطه.</w:t>
      </w:r>
    </w:p>
    <w:p w14:paraId="0390C130" w14:textId="36276FDE" w:rsidR="00D52F2F" w:rsidRPr="000B167B" w:rsidRDefault="00D52F2F" w:rsidP="00D52F2F">
      <w:pPr>
        <w:rPr>
          <w:rtl/>
          <w:lang w:bidi="ar-EG"/>
        </w:rPr>
      </w:pPr>
      <w:r>
        <w:rPr>
          <w:rFonts w:hint="cs"/>
          <w:rtl/>
        </w:rPr>
        <w:t>12.4</w:t>
      </w:r>
      <w:r>
        <w:rPr>
          <w:rtl/>
        </w:rPr>
        <w:tab/>
      </w:r>
      <w:r w:rsidR="000B167B">
        <w:rPr>
          <w:rFonts w:hint="cs"/>
          <w:rtl/>
        </w:rPr>
        <w:t>وتناقش جماعة آسيا والمحيط الهادئ للاتصالات في الوقت الحاضر قرارين جديد</w:t>
      </w:r>
      <w:r w:rsidR="003179CD">
        <w:rPr>
          <w:rFonts w:hint="cs"/>
          <w:rtl/>
        </w:rPr>
        <w:t>ي</w:t>
      </w:r>
      <w:r w:rsidR="000B167B">
        <w:rPr>
          <w:rFonts w:hint="cs"/>
          <w:rtl/>
        </w:rPr>
        <w:t>ن</w:t>
      </w:r>
      <w:r w:rsidR="003179CD">
        <w:rPr>
          <w:rFonts w:hint="cs"/>
          <w:rtl/>
        </w:rPr>
        <w:t>،</w:t>
      </w:r>
      <w:r w:rsidR="000B167B">
        <w:rPr>
          <w:rFonts w:hint="cs"/>
          <w:rtl/>
        </w:rPr>
        <w:t xml:space="preserve"> أحدهما بشأن </w:t>
      </w:r>
      <w:r w:rsidRPr="000B167B">
        <w:rPr>
          <w:b/>
          <w:bCs/>
          <w:rtl/>
        </w:rPr>
        <w:t>ا</w:t>
      </w:r>
      <w:r w:rsidRPr="00D52F2F">
        <w:rPr>
          <w:b/>
          <w:bCs/>
          <w:rtl/>
        </w:rPr>
        <w:t xml:space="preserve">ستخدام تكنولوجيا المعلومات والاتصالات لمكافحة الجوائح </w:t>
      </w:r>
      <w:r w:rsidR="000B167B">
        <w:rPr>
          <w:rFonts w:hint="cs"/>
          <w:b/>
          <w:bCs/>
          <w:rtl/>
        </w:rPr>
        <w:t xml:space="preserve">مثل </w:t>
      </w:r>
      <w:r w:rsidR="000D4F58">
        <w:rPr>
          <w:rFonts w:hint="cs"/>
          <w:b/>
          <w:bCs/>
          <w:rtl/>
        </w:rPr>
        <w:t>جائحة</w:t>
      </w:r>
      <w:r w:rsidRPr="00D52F2F">
        <w:rPr>
          <w:b/>
          <w:bCs/>
          <w:rtl/>
        </w:rPr>
        <w:t xml:space="preserve"> فيروس كورونا</w:t>
      </w:r>
      <w:r w:rsidR="000B167B">
        <w:rPr>
          <w:rFonts w:hint="cs"/>
          <w:b/>
          <w:bCs/>
          <w:rtl/>
        </w:rPr>
        <w:t xml:space="preserve"> </w:t>
      </w:r>
      <w:r w:rsidR="000D4F58">
        <w:rPr>
          <w:rFonts w:hint="cs"/>
          <w:b/>
          <w:bCs/>
          <w:rtl/>
        </w:rPr>
        <w:t>(</w:t>
      </w:r>
      <w:r w:rsidR="00D77C30">
        <w:rPr>
          <w:b/>
          <w:bCs/>
        </w:rPr>
        <w:t>COVID-19</w:t>
      </w:r>
      <w:r w:rsidR="000B167B">
        <w:rPr>
          <w:rFonts w:hint="cs"/>
          <w:b/>
          <w:bCs/>
          <w:rtl/>
        </w:rPr>
        <w:t>)،</w:t>
      </w:r>
      <w:r w:rsidR="000B167B" w:rsidRPr="000B167B">
        <w:rPr>
          <w:rFonts w:hint="cs"/>
          <w:rtl/>
        </w:rPr>
        <w:t xml:space="preserve"> </w:t>
      </w:r>
      <w:r w:rsidR="00D77C30">
        <w:rPr>
          <w:rFonts w:hint="cs"/>
          <w:rtl/>
        </w:rPr>
        <w:t>و</w:t>
      </w:r>
      <w:r w:rsidR="000B167B" w:rsidRPr="000B167B">
        <w:rPr>
          <w:rFonts w:hint="cs"/>
          <w:rtl/>
        </w:rPr>
        <w:t xml:space="preserve">يتعلق الآخر </w:t>
      </w:r>
      <w:r w:rsidR="000B167B" w:rsidRPr="000B167B">
        <w:rPr>
          <w:rFonts w:hint="cs"/>
          <w:b/>
          <w:bCs/>
          <w:i/>
          <w:iCs/>
          <w:rtl/>
        </w:rPr>
        <w:t>بالاقتصاد الرقمي</w:t>
      </w:r>
      <w:r w:rsidR="000B167B" w:rsidRPr="000B167B">
        <w:rPr>
          <w:rFonts w:hint="cs"/>
          <w:rtl/>
        </w:rPr>
        <w:t>، ويركز على إنشاء إطار توجيهي لبناء اقتصاد رقمي وعلى مساعدة الدول الأعضاء في المنطقة في هذا الصدد.</w:t>
      </w:r>
    </w:p>
    <w:p w14:paraId="05AA62C9" w14:textId="2F116EC3" w:rsidR="00D52F2F" w:rsidRPr="00ED541F" w:rsidRDefault="00D52F2F" w:rsidP="00A02F02">
      <w:pPr>
        <w:rPr>
          <w:rtl/>
          <w:lang w:val="en-US" w:bidi="ar-EG"/>
        </w:rPr>
      </w:pPr>
      <w:r>
        <w:rPr>
          <w:rFonts w:hint="cs"/>
          <w:rtl/>
        </w:rPr>
        <w:t>13.4</w:t>
      </w:r>
      <w:r>
        <w:rPr>
          <w:rtl/>
        </w:rPr>
        <w:tab/>
      </w:r>
      <w:r w:rsidR="00ED541F">
        <w:rPr>
          <w:rFonts w:hint="cs"/>
          <w:rtl/>
        </w:rPr>
        <w:t xml:space="preserve">وعرض أحد ممثلي </w:t>
      </w:r>
      <w:r w:rsidR="00A02F02" w:rsidRPr="00A02F02">
        <w:rPr>
          <w:b/>
          <w:bCs/>
          <w:rtl/>
        </w:rPr>
        <w:t>الكومنولث الإقليمي في مجال الاتصالات</w:t>
      </w:r>
      <w:r w:rsidR="00A02F02" w:rsidRPr="00A02F02">
        <w:rPr>
          <w:rFonts w:hint="cs"/>
          <w:b/>
          <w:bCs/>
          <w:rtl/>
        </w:rPr>
        <w:t xml:space="preserve"> </w:t>
      </w:r>
      <w:r w:rsidR="00A02F02" w:rsidRPr="00A02F02">
        <w:rPr>
          <w:b/>
          <w:bCs/>
          <w:lang w:val="en-US"/>
        </w:rPr>
        <w:t>(</w:t>
      </w:r>
      <w:r w:rsidR="00A02F02" w:rsidRPr="00A02F02">
        <w:rPr>
          <w:b/>
          <w:bCs/>
        </w:rPr>
        <w:t>RCC)</w:t>
      </w:r>
      <w:r w:rsidR="00A02F02" w:rsidRPr="00A02F02">
        <w:rPr>
          <w:rFonts w:hint="cs"/>
          <w:b/>
          <w:bCs/>
          <w:rtl/>
          <w:lang w:bidi="ar-EG"/>
        </w:rPr>
        <w:t xml:space="preserve"> </w:t>
      </w:r>
      <w:r w:rsidR="00ED541F">
        <w:rPr>
          <w:rFonts w:hint="cs"/>
          <w:rtl/>
        </w:rPr>
        <w:t xml:space="preserve">من الاتحاد الروسي </w:t>
      </w:r>
      <w:hyperlink r:id="rId16" w:history="1">
        <w:r w:rsidR="00ED541F" w:rsidRPr="00ED541F">
          <w:rPr>
            <w:rStyle w:val="Hyperlink"/>
            <w:rFonts w:hint="cs"/>
            <w:rtl/>
          </w:rPr>
          <w:t xml:space="preserve">الوثيقة </w:t>
        </w:r>
        <w:r w:rsidR="00ED541F" w:rsidRPr="00ED541F">
          <w:rPr>
            <w:rStyle w:val="Hyperlink"/>
            <w:lang w:val="en-US"/>
          </w:rPr>
          <w:t>25</w:t>
        </w:r>
      </w:hyperlink>
      <w:r w:rsidR="00ED541F">
        <w:rPr>
          <w:rFonts w:hint="cs"/>
          <w:rtl/>
          <w:lang w:val="en-US" w:bidi="ar-EG"/>
        </w:rPr>
        <w:t xml:space="preserve"> التي توجز الأعمال التحضيرية التي</w:t>
      </w:r>
      <w:r w:rsidR="00A02F02">
        <w:rPr>
          <w:rFonts w:hint="cs"/>
          <w:rtl/>
          <w:lang w:val="en-US" w:bidi="ar-EG"/>
        </w:rPr>
        <w:t xml:space="preserve"> يضطلع بها </w:t>
      </w:r>
      <w:r w:rsidR="00194C44">
        <w:rPr>
          <w:rFonts w:hint="cs"/>
          <w:rtl/>
          <w:lang w:val="en-US" w:bidi="ar-EG"/>
        </w:rPr>
        <w:t>الكومنولث</w:t>
      </w:r>
      <w:r w:rsidR="00A02F02">
        <w:rPr>
          <w:rFonts w:hint="cs"/>
          <w:rtl/>
          <w:lang w:val="en-US" w:bidi="ar-EG"/>
        </w:rPr>
        <w:t xml:space="preserve">. وقد أعدّ الكومنولث الإقليمي في مجال الاتصالات حتى الآن </w:t>
      </w:r>
      <w:r w:rsidR="00A02F02">
        <w:rPr>
          <w:lang w:val="en-US" w:bidi="ar-EG"/>
        </w:rPr>
        <w:t>20</w:t>
      </w:r>
      <w:r w:rsidR="00A02F02">
        <w:rPr>
          <w:rFonts w:hint="cs"/>
          <w:rtl/>
          <w:lang w:val="en-US" w:bidi="ar-EG"/>
        </w:rPr>
        <w:t xml:space="preserve"> مشروعاً لمقترحات مشتركة </w:t>
      </w:r>
      <w:r w:rsidR="00F5562F">
        <w:rPr>
          <w:rFonts w:hint="cs"/>
          <w:rtl/>
          <w:lang w:val="en-US" w:bidi="ar-EG"/>
        </w:rPr>
        <w:t>تتعلق أساساً بقرارات المؤتمر العالمي لتنمية الاتصالات، واتفق على ضرورة إلغاء القرارات الثلاثة التالية:</w:t>
      </w:r>
    </w:p>
    <w:p w14:paraId="652CD29C" w14:textId="3B826936" w:rsidR="00D52F2F" w:rsidRDefault="00D52F2F" w:rsidP="00D52F2F">
      <w:pPr>
        <w:pStyle w:val="enumlev1"/>
        <w:rPr>
          <w:rtl/>
        </w:rPr>
      </w:pPr>
      <w:r>
        <w:rPr>
          <w:rFonts w:hint="cs"/>
          <w:rtl/>
        </w:rPr>
        <w:t>-</w:t>
      </w:r>
      <w:r>
        <w:rPr>
          <w:rtl/>
        </w:rPr>
        <w:tab/>
      </w:r>
      <w:r w:rsidR="00F318A2">
        <w:rPr>
          <w:rFonts w:hint="cs"/>
          <w:rtl/>
        </w:rPr>
        <w:t xml:space="preserve">القرار 27 (المراجَع في حيدر آباد، 2010) بشأن </w:t>
      </w:r>
      <w:r w:rsidRPr="00D52F2F">
        <w:rPr>
          <w:b/>
          <w:bCs/>
          <w:rtl/>
        </w:rPr>
        <w:t>قبول الكيانات أو المنظمات للمشاركة بصفة منتسب في</w:t>
      </w:r>
      <w:r w:rsidR="003C766A">
        <w:rPr>
          <w:rFonts w:hint="cs"/>
          <w:b/>
          <w:bCs/>
          <w:rtl/>
        </w:rPr>
        <w:t> </w:t>
      </w:r>
      <w:r w:rsidRPr="00D52F2F">
        <w:rPr>
          <w:b/>
          <w:bCs/>
          <w:rtl/>
        </w:rPr>
        <w:t>أعمال قطاع تنمية الاتصالات في الاتحاد الدولي للاتصالات</w:t>
      </w:r>
      <w:r>
        <w:rPr>
          <w:rFonts w:hint="cs"/>
          <w:b/>
          <w:bCs/>
          <w:rtl/>
        </w:rPr>
        <w:t>.</w:t>
      </w:r>
    </w:p>
    <w:p w14:paraId="39AE734D" w14:textId="5AF47498" w:rsidR="00D52F2F" w:rsidRDefault="00D52F2F" w:rsidP="00F318A2">
      <w:pPr>
        <w:pStyle w:val="enumlev1"/>
        <w:rPr>
          <w:rtl/>
        </w:rPr>
      </w:pPr>
      <w:r>
        <w:rPr>
          <w:rFonts w:hint="cs"/>
          <w:rtl/>
        </w:rPr>
        <w:t>-</w:t>
      </w:r>
      <w:r>
        <w:rPr>
          <w:rtl/>
        </w:rPr>
        <w:tab/>
      </w:r>
      <w:r w:rsidR="00F318A2" w:rsidRPr="00F318A2">
        <w:rPr>
          <w:rtl/>
        </w:rPr>
        <w:t>القرار 61 (المراجَع في دبي، 2014) بشأن </w:t>
      </w:r>
      <w:r w:rsidRPr="00F318A2">
        <w:rPr>
          <w:b/>
          <w:bCs/>
          <w:rtl/>
        </w:rPr>
        <w:t>تعيين رؤساء لجان الدراسات التابعة لقطاع تنمية الاتصالات للاتحاد الدولي للاتصالات ونوابهم ورئيس الفريق الاستشاري لتنمية الاتصالات ونوابه، والحد الأقصى لمدة ولايتهم</w:t>
      </w:r>
      <w:r w:rsidR="00F318A2">
        <w:rPr>
          <w:rFonts w:hint="cs"/>
          <w:b/>
          <w:bCs/>
          <w:rtl/>
        </w:rPr>
        <w:t>.</w:t>
      </w:r>
    </w:p>
    <w:p w14:paraId="0E78981D" w14:textId="21FB7217" w:rsidR="00D52F2F" w:rsidRDefault="00D52F2F" w:rsidP="00F318A2">
      <w:pPr>
        <w:pStyle w:val="enumlev1"/>
        <w:rPr>
          <w:rtl/>
        </w:rPr>
      </w:pPr>
      <w:r>
        <w:rPr>
          <w:rFonts w:hint="cs"/>
          <w:rtl/>
        </w:rPr>
        <w:t>-</w:t>
      </w:r>
      <w:r>
        <w:rPr>
          <w:rtl/>
        </w:rPr>
        <w:tab/>
      </w:r>
      <w:r w:rsidR="00F318A2">
        <w:rPr>
          <w:rFonts w:hint="cs"/>
          <w:rtl/>
        </w:rPr>
        <w:t>ا</w:t>
      </w:r>
      <w:r w:rsidR="00F318A2" w:rsidRPr="00F318A2">
        <w:rPr>
          <w:rtl/>
        </w:rPr>
        <w:t xml:space="preserve">لقرار 81 (المراجَع في بوينس آيرس، 2017) بشأن </w:t>
      </w:r>
      <w:r w:rsidR="00F318A2" w:rsidRPr="00F318A2">
        <w:rPr>
          <w:b/>
          <w:bCs/>
          <w:rtl/>
        </w:rPr>
        <w:t>تطوير أساليب العمل الإلكترونية في أعمال قطاع تنمية الاتصالات للاتحاد الدولي للاتصالات</w:t>
      </w:r>
      <w:r w:rsidR="00F318A2">
        <w:rPr>
          <w:rFonts w:hint="cs"/>
          <w:b/>
          <w:bCs/>
          <w:rtl/>
        </w:rPr>
        <w:t>.</w:t>
      </w:r>
    </w:p>
    <w:p w14:paraId="2787E90C" w14:textId="36804025" w:rsidR="00D52F2F" w:rsidRDefault="00D52F2F" w:rsidP="00F318A2">
      <w:pPr>
        <w:rPr>
          <w:rtl/>
        </w:rPr>
      </w:pPr>
      <w:r>
        <w:rPr>
          <w:rFonts w:hint="cs"/>
          <w:rtl/>
        </w:rPr>
        <w:t>14.4</w:t>
      </w:r>
      <w:r>
        <w:rPr>
          <w:rtl/>
        </w:rPr>
        <w:tab/>
      </w:r>
      <w:r w:rsidR="00D77C30">
        <w:rPr>
          <w:rFonts w:hint="cs"/>
          <w:rtl/>
        </w:rPr>
        <w:t>و</w:t>
      </w:r>
      <w:r w:rsidR="00D4569D">
        <w:rPr>
          <w:rFonts w:hint="cs"/>
          <w:rtl/>
          <w:lang w:bidi="ar-EG"/>
        </w:rPr>
        <w:t xml:space="preserve">اقترح </w:t>
      </w:r>
      <w:r w:rsidR="00A655DD">
        <w:rPr>
          <w:rFonts w:hint="cs"/>
          <w:rtl/>
        </w:rPr>
        <w:t xml:space="preserve">الكومنولث الإقليمي في مجال الاتصالات مشروع قرار جديد بشأن </w:t>
      </w:r>
      <w:r w:rsidR="00F318A2" w:rsidRPr="00A655DD">
        <w:rPr>
          <w:b/>
          <w:bCs/>
          <w:rtl/>
        </w:rPr>
        <w:t>استخدام الاتصالات/تكنولوجيا المعلومات والاتصالات في مكافحة جائحة</w:t>
      </w:r>
      <w:r w:rsidR="00A655DD" w:rsidRPr="00A655DD">
        <w:rPr>
          <w:rFonts w:hint="cs"/>
          <w:b/>
          <w:bCs/>
          <w:rtl/>
          <w:lang w:bidi="ar-EG"/>
        </w:rPr>
        <w:t xml:space="preserve"> فيروس كورونا</w:t>
      </w:r>
      <w:r w:rsidR="00F318A2" w:rsidRPr="00A655DD">
        <w:rPr>
          <w:b/>
          <w:bCs/>
          <w:rtl/>
        </w:rPr>
        <w:t xml:space="preserve"> </w:t>
      </w:r>
      <w:r w:rsidR="00A655DD" w:rsidRPr="00A655DD">
        <w:rPr>
          <w:rFonts w:hint="cs"/>
          <w:b/>
          <w:bCs/>
          <w:rtl/>
        </w:rPr>
        <w:t>(</w:t>
      </w:r>
      <w:r w:rsidR="00F318A2" w:rsidRPr="00A655DD">
        <w:rPr>
          <w:b/>
          <w:bCs/>
          <w:rtl/>
        </w:rPr>
        <w:t>كوفيد-19</w:t>
      </w:r>
      <w:r w:rsidR="00A655DD" w:rsidRPr="00A655DD">
        <w:rPr>
          <w:rFonts w:hint="cs"/>
          <w:b/>
          <w:bCs/>
          <w:rtl/>
        </w:rPr>
        <w:t>)</w:t>
      </w:r>
      <w:r w:rsidR="00F318A2" w:rsidRPr="00A655DD">
        <w:rPr>
          <w:b/>
          <w:bCs/>
          <w:rtl/>
        </w:rPr>
        <w:t xml:space="preserve"> والتخفيف من آثارها والقضاء عليها</w:t>
      </w:r>
      <w:r w:rsidR="00A655DD">
        <w:rPr>
          <w:rFonts w:hint="cs"/>
          <w:b/>
          <w:bCs/>
          <w:rtl/>
        </w:rPr>
        <w:t>.</w:t>
      </w:r>
    </w:p>
    <w:p w14:paraId="1017D3F8" w14:textId="60A6C70A" w:rsidR="00D52F2F" w:rsidRDefault="00D52F2F" w:rsidP="00D52F2F">
      <w:pPr>
        <w:rPr>
          <w:rtl/>
        </w:rPr>
      </w:pPr>
      <w:r>
        <w:rPr>
          <w:rFonts w:hint="cs"/>
          <w:rtl/>
        </w:rPr>
        <w:lastRenderedPageBreak/>
        <w:t>15.4</w:t>
      </w:r>
      <w:r>
        <w:rPr>
          <w:rtl/>
        </w:rPr>
        <w:tab/>
      </w:r>
      <w:r w:rsidR="00377111">
        <w:rPr>
          <w:rFonts w:hint="cs"/>
          <w:rtl/>
        </w:rPr>
        <w:t>واتفق الكومنولث الإقليمي أيضاً على مبادرة إقليمية تدعو إلى "إنشاء نظام موحد لتقييم مستوى الرقمنة في</w:t>
      </w:r>
      <w:r w:rsidR="00AD5BF7">
        <w:rPr>
          <w:rFonts w:hint="eastAsia"/>
          <w:rtl/>
        </w:rPr>
        <w:t> </w:t>
      </w:r>
      <w:r w:rsidR="00377111">
        <w:rPr>
          <w:rFonts w:hint="cs"/>
          <w:rtl/>
        </w:rPr>
        <w:t>صناعات</w:t>
      </w:r>
      <w:r w:rsidR="005D1FB0">
        <w:rPr>
          <w:rFonts w:hint="cs"/>
          <w:rtl/>
        </w:rPr>
        <w:t xml:space="preserve"> الاقتصاد</w:t>
      </w:r>
      <w:r w:rsidR="00D4569D">
        <w:rPr>
          <w:rFonts w:hint="cs"/>
          <w:rtl/>
        </w:rPr>
        <w:t xml:space="preserve"> ومجالاته</w:t>
      </w:r>
      <w:r w:rsidR="005D1FB0">
        <w:rPr>
          <w:rFonts w:hint="cs"/>
          <w:rtl/>
        </w:rPr>
        <w:t xml:space="preserve"> الوظيفية</w:t>
      </w:r>
      <w:r w:rsidR="00377111">
        <w:rPr>
          <w:rFonts w:hint="cs"/>
          <w:rtl/>
        </w:rPr>
        <w:t>" في المنطقة.</w:t>
      </w:r>
    </w:p>
    <w:p w14:paraId="223FA4D1" w14:textId="4C0D01DF" w:rsidR="00D52F2F" w:rsidRPr="00D4569D" w:rsidRDefault="00D52F2F" w:rsidP="005551B6">
      <w:pPr>
        <w:rPr>
          <w:rtl/>
          <w:lang w:val="en-US" w:bidi="ar-EG"/>
        </w:rPr>
      </w:pPr>
      <w:r>
        <w:rPr>
          <w:rFonts w:hint="cs"/>
          <w:rtl/>
        </w:rPr>
        <w:t>16.4</w:t>
      </w:r>
      <w:r>
        <w:rPr>
          <w:rtl/>
        </w:rPr>
        <w:tab/>
      </w:r>
      <w:r w:rsidR="00D4569D">
        <w:rPr>
          <w:rFonts w:hint="cs"/>
          <w:rtl/>
        </w:rPr>
        <w:t xml:space="preserve">وعرض أحد ممثلي </w:t>
      </w:r>
      <w:r w:rsidR="00D4569D" w:rsidRPr="00DA5663">
        <w:rPr>
          <w:rFonts w:hint="cs"/>
          <w:b/>
          <w:bCs/>
          <w:rtl/>
          <w:lang w:bidi="ar-SY"/>
        </w:rPr>
        <w:t xml:space="preserve">المؤتمر الأوروبي لإدارات البريد والاتصالات </w:t>
      </w:r>
      <w:r w:rsidR="00D4569D" w:rsidRPr="00DA5663">
        <w:rPr>
          <w:b/>
          <w:bCs/>
          <w:lang w:val="en-US" w:bidi="ar-SY"/>
        </w:rPr>
        <w:t>(CEPT)</w:t>
      </w:r>
      <w:r w:rsidR="00D4569D">
        <w:rPr>
          <w:rFonts w:hint="cs"/>
          <w:rtl/>
          <w:lang w:val="en-US" w:bidi="ar-EG"/>
        </w:rPr>
        <w:t xml:space="preserve"> </w:t>
      </w:r>
      <w:r w:rsidR="00D4569D">
        <w:rPr>
          <w:rFonts w:hint="cs"/>
          <w:rtl/>
        </w:rPr>
        <w:t xml:space="preserve">من رومانيا </w:t>
      </w:r>
      <w:hyperlink r:id="rId17" w:history="1">
        <w:r w:rsidR="00D4569D" w:rsidRPr="00D4569D">
          <w:rPr>
            <w:rStyle w:val="Hyperlink"/>
            <w:rFonts w:hint="cs"/>
            <w:rtl/>
          </w:rPr>
          <w:t xml:space="preserve">الوثيقة </w:t>
        </w:r>
        <w:r w:rsidR="00D4569D" w:rsidRPr="00D4569D">
          <w:rPr>
            <w:rStyle w:val="Hyperlink"/>
            <w:lang w:val="en-US"/>
          </w:rPr>
          <w:t>26</w:t>
        </w:r>
      </w:hyperlink>
      <w:r w:rsidR="00D4569D">
        <w:rPr>
          <w:rFonts w:hint="cs"/>
          <w:rtl/>
          <w:lang w:val="en-US" w:bidi="ar-EG"/>
        </w:rPr>
        <w:t xml:space="preserve"> التي توجز الأعمال التحضيرية التي يضطلع بها المؤتمر الأوروبي. وقد أُنشئ</w:t>
      </w:r>
      <w:r w:rsidR="00CD5165">
        <w:rPr>
          <w:rFonts w:hint="cs"/>
          <w:rtl/>
          <w:lang w:val="en-US" w:bidi="ar-EG"/>
        </w:rPr>
        <w:t xml:space="preserve"> </w:t>
      </w:r>
      <w:r w:rsidR="00CD5165">
        <w:rPr>
          <w:rFonts w:hint="cs"/>
          <w:color w:val="000000"/>
          <w:rtl/>
        </w:rPr>
        <w:t xml:space="preserve">في مايو </w:t>
      </w:r>
      <w:r w:rsidR="00CD5165">
        <w:rPr>
          <w:color w:val="000000"/>
          <w:lang w:val="en-US"/>
        </w:rPr>
        <w:t>2020</w:t>
      </w:r>
      <w:r w:rsidR="00D4569D">
        <w:rPr>
          <w:rFonts w:hint="cs"/>
          <w:rtl/>
          <w:lang w:val="en-US" w:bidi="ar-EG"/>
        </w:rPr>
        <w:t xml:space="preserve"> </w:t>
      </w:r>
      <w:r w:rsidR="00D4569D">
        <w:rPr>
          <w:color w:val="000000"/>
          <w:rtl/>
        </w:rPr>
        <w:t>فريق مشروع اللجنة المعنية بسياسات الاتحاد الدولي للاتصالات</w:t>
      </w:r>
      <w:r w:rsidR="00D4569D">
        <w:rPr>
          <w:color w:val="000000"/>
        </w:rPr>
        <w:t xml:space="preserve"> </w:t>
      </w:r>
      <w:r w:rsidR="00D4569D">
        <w:rPr>
          <w:color w:val="000000"/>
          <w:rtl/>
        </w:rPr>
        <w:t>التابعة للمؤتمر الأوروبي لإدارات البريد والاتصالات</w:t>
      </w:r>
      <w:r w:rsidR="00446D3E">
        <w:rPr>
          <w:rFonts w:hint="cs"/>
          <w:color w:val="000000"/>
          <w:rtl/>
          <w:lang w:val="en-US" w:bidi="ar-EG"/>
        </w:rPr>
        <w:t xml:space="preserve"> </w:t>
      </w:r>
      <w:r w:rsidR="00446D3E">
        <w:rPr>
          <w:color w:val="000000"/>
        </w:rPr>
        <w:t>(</w:t>
      </w:r>
      <w:r w:rsidR="00446D3E">
        <w:rPr>
          <w:color w:val="000000"/>
          <w:lang w:val="en-US"/>
        </w:rPr>
        <w:t>Com-ITU CEPT</w:t>
      </w:r>
      <w:r w:rsidR="00446D3E">
        <w:rPr>
          <w:color w:val="000000"/>
        </w:rPr>
        <w:t>)</w:t>
      </w:r>
      <w:r w:rsidR="00446D3E">
        <w:rPr>
          <w:rFonts w:hint="cs"/>
          <w:color w:val="000000"/>
          <w:rtl/>
        </w:rPr>
        <w:t xml:space="preserve"> </w:t>
      </w:r>
      <w:r w:rsidR="00CD5165">
        <w:rPr>
          <w:rFonts w:hint="cs"/>
          <w:color w:val="000000"/>
          <w:rtl/>
          <w:lang w:bidi="ar-EG"/>
        </w:rPr>
        <w:t>والمعني</w:t>
      </w:r>
      <w:r w:rsidR="00CD5165">
        <w:rPr>
          <w:color w:val="000000"/>
          <w:lang w:bidi="ar-EG"/>
        </w:rPr>
        <w:t xml:space="preserve"> </w:t>
      </w:r>
      <w:r w:rsidR="00CD5165">
        <w:rPr>
          <w:rFonts w:hint="cs"/>
          <w:color w:val="000000"/>
          <w:rtl/>
          <w:lang w:bidi="ar-EG"/>
        </w:rPr>
        <w:t xml:space="preserve">بالمؤتمر العالمي لتنمية الاتصالات لعام </w:t>
      </w:r>
      <w:r w:rsidR="00CD5165">
        <w:rPr>
          <w:color w:val="000000"/>
          <w:lang w:val="en-US" w:bidi="ar-EG"/>
        </w:rPr>
        <w:t>2021</w:t>
      </w:r>
      <w:r w:rsidR="00CD5165">
        <w:rPr>
          <w:rFonts w:hint="cs"/>
          <w:color w:val="000000"/>
          <w:rtl/>
          <w:lang w:val="en-US" w:bidi="ar-EG"/>
        </w:rPr>
        <w:t xml:space="preserve"> ليتولى </w:t>
      </w:r>
      <w:r w:rsidR="00D4569D">
        <w:rPr>
          <w:rFonts w:hint="cs"/>
          <w:color w:val="000000"/>
          <w:rtl/>
          <w:lang w:val="en-US" w:bidi="ar-EG"/>
        </w:rPr>
        <w:t>تحديد القضايا التي ترى أوروبا أنها بالغة الأهمية لقطاع تنمية الاتصالات في الاتحاد؛ وإعداد مواقف المؤتمر الأوروبي ومساهماته وتنسيقها؛ و</w:t>
      </w:r>
      <w:r w:rsidR="009D4631">
        <w:rPr>
          <w:rFonts w:hint="cs"/>
          <w:color w:val="000000"/>
          <w:rtl/>
          <w:lang w:val="en-US" w:bidi="ar-EG"/>
        </w:rPr>
        <w:t>إعداد</w:t>
      </w:r>
      <w:r w:rsidR="00D4569D">
        <w:rPr>
          <w:rFonts w:hint="cs"/>
          <w:color w:val="000000"/>
          <w:rtl/>
          <w:lang w:val="en-US" w:bidi="ar-EG"/>
        </w:rPr>
        <w:t xml:space="preserve"> مشاريع المقترحات الأوروبية المشتركة</w:t>
      </w:r>
      <w:r w:rsidR="009D4631">
        <w:rPr>
          <w:rFonts w:hint="cs"/>
          <w:color w:val="000000"/>
          <w:rtl/>
          <w:lang w:val="en-US" w:bidi="ar-EG"/>
        </w:rPr>
        <w:t xml:space="preserve"> </w:t>
      </w:r>
      <w:r w:rsidR="009D4631">
        <w:rPr>
          <w:color w:val="000000"/>
          <w:lang w:val="en-US" w:bidi="ar-EG"/>
        </w:rPr>
        <w:t>(ECP)</w:t>
      </w:r>
      <w:r w:rsidR="009D4631">
        <w:rPr>
          <w:rFonts w:hint="cs"/>
          <w:color w:val="000000"/>
          <w:rtl/>
          <w:lang w:val="en-US" w:bidi="ar-EG"/>
        </w:rPr>
        <w:t xml:space="preserve">. وترأس </w:t>
      </w:r>
      <w:r w:rsidR="009D4631">
        <w:rPr>
          <w:rFonts w:hint="cs"/>
          <w:rtl/>
          <w:lang w:val="en-US" w:bidi="ar-EG"/>
        </w:rPr>
        <w:t>فريق مشروع المؤتمر الأوروبي</w:t>
      </w:r>
      <w:r w:rsidR="005551B6">
        <w:rPr>
          <w:rFonts w:hint="cs"/>
          <w:rtl/>
          <w:lang w:val="en-US" w:bidi="ar-EG"/>
        </w:rPr>
        <w:t xml:space="preserve"> </w:t>
      </w:r>
      <w:r w:rsidR="005551B6">
        <w:rPr>
          <w:rFonts w:hint="cs"/>
          <w:color w:val="000000"/>
          <w:rtl/>
        </w:rPr>
        <w:t xml:space="preserve">السيدة </w:t>
      </w:r>
      <w:proofErr w:type="spellStart"/>
      <w:r w:rsidR="005551B6">
        <w:rPr>
          <w:rFonts w:hint="cs"/>
          <w:color w:val="000000"/>
          <w:rtl/>
        </w:rPr>
        <w:t>إنغا</w:t>
      </w:r>
      <w:proofErr w:type="spellEnd"/>
      <w:r w:rsidR="005551B6">
        <w:rPr>
          <w:rFonts w:hint="cs"/>
          <w:color w:val="000000"/>
          <w:rtl/>
        </w:rPr>
        <w:t xml:space="preserve"> </w:t>
      </w:r>
      <w:proofErr w:type="spellStart"/>
      <w:r w:rsidR="005551B6" w:rsidRPr="005551B6">
        <w:rPr>
          <w:color w:val="000000"/>
          <w:rtl/>
        </w:rPr>
        <w:t>ريمكيفيتشيني</w:t>
      </w:r>
      <w:r w:rsidR="005551B6" w:rsidRPr="005551B6">
        <w:rPr>
          <w:rFonts w:hint="cs"/>
          <w:color w:val="000000"/>
          <w:rtl/>
        </w:rPr>
        <w:t>ه</w:t>
      </w:r>
      <w:proofErr w:type="spellEnd"/>
      <w:r w:rsidR="005551B6">
        <w:rPr>
          <w:rFonts w:hint="cs"/>
          <w:color w:val="000000"/>
          <w:rtl/>
        </w:rPr>
        <w:t xml:space="preserve"> من ليتوانيا</w:t>
      </w:r>
      <w:r w:rsidR="0098569D">
        <w:rPr>
          <w:rFonts w:hint="cs"/>
          <w:rtl/>
          <w:lang w:val="en-US" w:bidi="ar-EG"/>
        </w:rPr>
        <w:t xml:space="preserve">، </w:t>
      </w:r>
      <w:r w:rsidR="009D4631">
        <w:rPr>
          <w:rFonts w:hint="cs"/>
          <w:rtl/>
          <w:lang w:val="en-US" w:bidi="ar-EG"/>
        </w:rPr>
        <w:t>ويعكف الفريق حالياً على إعداد المقترحات الأوروبية المشتركة.</w:t>
      </w:r>
      <w:r w:rsidR="0098569D">
        <w:rPr>
          <w:rFonts w:hint="cs"/>
          <w:rtl/>
          <w:lang w:val="en-US" w:bidi="ar-EG"/>
        </w:rPr>
        <w:t xml:space="preserve"> وقد عقد فريق المشروع </w:t>
      </w:r>
      <w:proofErr w:type="gramStart"/>
      <w:r w:rsidR="0098569D">
        <w:rPr>
          <w:rFonts w:hint="cs"/>
          <w:rtl/>
          <w:lang w:val="en-US" w:bidi="ar-EG"/>
        </w:rPr>
        <w:t>خمسة</w:t>
      </w:r>
      <w:proofErr w:type="gramEnd"/>
      <w:r w:rsidR="00AD5BF7">
        <w:rPr>
          <w:rFonts w:hint="eastAsia"/>
          <w:rtl/>
          <w:lang w:val="en-US" w:bidi="ar-EG"/>
        </w:rPr>
        <w:t> </w:t>
      </w:r>
      <w:r w:rsidR="0098569D">
        <w:rPr>
          <w:rFonts w:hint="cs"/>
          <w:rtl/>
          <w:lang w:val="en-US" w:bidi="ar-EG"/>
        </w:rPr>
        <w:t>اجتماعات.</w:t>
      </w:r>
    </w:p>
    <w:p w14:paraId="2BA21547" w14:textId="01CCF69E" w:rsidR="00D52F2F" w:rsidRDefault="00D52F2F" w:rsidP="00D52F2F">
      <w:pPr>
        <w:rPr>
          <w:rtl/>
        </w:rPr>
      </w:pPr>
      <w:r>
        <w:rPr>
          <w:rFonts w:hint="cs"/>
          <w:rtl/>
        </w:rPr>
        <w:t>17.4</w:t>
      </w:r>
      <w:r>
        <w:rPr>
          <w:rtl/>
        </w:rPr>
        <w:tab/>
      </w:r>
      <w:r w:rsidR="004D2CD7">
        <w:rPr>
          <w:rFonts w:hint="cs"/>
          <w:rtl/>
        </w:rPr>
        <w:t xml:space="preserve">كما عُيِّن مسؤولون للاتصال </w:t>
      </w:r>
      <w:r w:rsidR="00BF4DFE">
        <w:rPr>
          <w:rFonts w:hint="cs"/>
          <w:rtl/>
        </w:rPr>
        <w:t>ل</w:t>
      </w:r>
      <w:r w:rsidR="004D2CD7">
        <w:rPr>
          <w:rFonts w:hint="cs"/>
          <w:rtl/>
        </w:rPr>
        <w:t xml:space="preserve">تنسيق مشاركة المؤتمر الأوروبي لإدارات البريد والاتصالات ومساهماته في أعمال أفرقة العمل </w:t>
      </w:r>
      <w:r w:rsidR="00CB4C89">
        <w:rPr>
          <w:rFonts w:hint="cs"/>
          <w:rtl/>
        </w:rPr>
        <w:t xml:space="preserve">الثلاثة </w:t>
      </w:r>
      <w:r w:rsidR="004D2CD7">
        <w:rPr>
          <w:rFonts w:hint="cs"/>
          <w:rtl/>
        </w:rPr>
        <w:t xml:space="preserve">التابعة للفريق الاستشاري لتنمية الاتصالات. </w:t>
      </w:r>
    </w:p>
    <w:p w14:paraId="4771D6E6" w14:textId="072F868D" w:rsidR="004D2CD7" w:rsidRDefault="004D2CD7" w:rsidP="00CD1C89">
      <w:pPr>
        <w:pStyle w:val="Headingb"/>
        <w:spacing w:after="120"/>
        <w:rPr>
          <w:rtl/>
          <w:lang w:bidi="ar-SY"/>
        </w:rPr>
      </w:pPr>
      <w:r>
        <w:rPr>
          <w:rFonts w:hint="cs"/>
          <w:rtl/>
          <w:lang w:bidi="ar-SY"/>
        </w:rPr>
        <w:t xml:space="preserve">مسؤولو الاتصال في </w:t>
      </w:r>
      <w:r w:rsidRPr="004D2CD7">
        <w:rPr>
          <w:rFonts w:hint="cs"/>
          <w:rtl/>
        </w:rPr>
        <w:t>المؤتمر الأوروبي لإدار</w:t>
      </w:r>
      <w:r>
        <w:rPr>
          <w:rFonts w:hint="cs"/>
          <w:rtl/>
        </w:rPr>
        <w:t>ات</w:t>
      </w:r>
      <w:r w:rsidRPr="004D2CD7">
        <w:rPr>
          <w:rFonts w:hint="cs"/>
          <w:rtl/>
        </w:rPr>
        <w:t xml:space="preserve"> البريد والاتصالات </w:t>
      </w:r>
      <w:r w:rsidR="0062704D">
        <w:rPr>
          <w:rFonts w:hint="cs"/>
          <w:rtl/>
          <w:lang w:bidi="ar-SY"/>
        </w:rPr>
        <w:t xml:space="preserve">من أجل </w:t>
      </w:r>
      <w:r>
        <w:rPr>
          <w:rFonts w:hint="cs"/>
          <w:rtl/>
          <w:lang w:bidi="ar-SY"/>
        </w:rPr>
        <w:t xml:space="preserve">أفرقة العمل التابعة للفريق الاستشاري لتنمية الاتصالات </w:t>
      </w:r>
    </w:p>
    <w:tbl>
      <w:tblPr>
        <w:bidiVisual/>
        <w:tblW w:w="4950" w:type="pct"/>
        <w:jc w:val="center"/>
        <w:tblCellMar>
          <w:left w:w="0" w:type="dxa"/>
          <w:right w:w="0" w:type="dxa"/>
        </w:tblCellMar>
        <w:tblLook w:val="04A0" w:firstRow="1" w:lastRow="0" w:firstColumn="1" w:lastColumn="0" w:noHBand="0" w:noVBand="1"/>
      </w:tblPr>
      <w:tblGrid>
        <w:gridCol w:w="3014"/>
        <w:gridCol w:w="2569"/>
        <w:gridCol w:w="3942"/>
      </w:tblGrid>
      <w:tr w:rsidR="00F318A2" w:rsidRPr="00AD5BF7" w14:paraId="5589BE7A" w14:textId="77777777" w:rsidTr="00B050A7">
        <w:trPr>
          <w:jc w:val="center"/>
        </w:trPr>
        <w:tc>
          <w:tcPr>
            <w:tcW w:w="3019" w:type="dxa"/>
            <w:tcBorders>
              <w:top w:val="single" w:sz="8" w:space="0" w:color="FFFFFF"/>
              <w:left w:val="single" w:sz="8" w:space="0" w:color="FFFFFF"/>
              <w:bottom w:val="single" w:sz="8" w:space="0" w:color="FFFFFF"/>
              <w:right w:val="nil"/>
            </w:tcBorders>
            <w:shd w:val="clear" w:color="auto" w:fill="5B9BD5"/>
            <w:tcMar>
              <w:top w:w="0" w:type="dxa"/>
              <w:left w:w="108" w:type="dxa"/>
              <w:bottom w:w="0" w:type="dxa"/>
              <w:right w:w="108" w:type="dxa"/>
            </w:tcMar>
            <w:hideMark/>
          </w:tcPr>
          <w:p w14:paraId="0B99E325" w14:textId="77777777" w:rsidR="00F318A2" w:rsidRPr="00AD5BF7" w:rsidRDefault="00F318A2" w:rsidP="004958E8">
            <w:pPr>
              <w:tabs>
                <w:tab w:val="left" w:pos="7920"/>
              </w:tabs>
              <w:spacing w:before="60" w:after="60" w:line="260" w:lineRule="exact"/>
              <w:rPr>
                <w:b/>
                <w:bCs/>
                <w:color w:val="FFFFFF"/>
                <w:sz w:val="20"/>
                <w:szCs w:val="20"/>
                <w:lang w:bidi="ar-SY"/>
              </w:rPr>
            </w:pPr>
          </w:p>
        </w:tc>
        <w:tc>
          <w:tcPr>
            <w:tcW w:w="2573" w:type="dxa"/>
            <w:tcBorders>
              <w:top w:val="single" w:sz="8" w:space="0" w:color="FFFFFF"/>
              <w:left w:val="nil"/>
              <w:bottom w:val="single" w:sz="8" w:space="0" w:color="FFFFFF"/>
              <w:right w:val="nil"/>
            </w:tcBorders>
            <w:shd w:val="clear" w:color="auto" w:fill="5B9BD5"/>
            <w:tcMar>
              <w:top w:w="0" w:type="dxa"/>
              <w:left w:w="108" w:type="dxa"/>
              <w:bottom w:w="0" w:type="dxa"/>
              <w:right w:w="108" w:type="dxa"/>
            </w:tcMar>
          </w:tcPr>
          <w:p w14:paraId="29ABB52B" w14:textId="2FF99FEE" w:rsidR="00F318A2" w:rsidRPr="00AD5BF7" w:rsidRDefault="004D2CD7" w:rsidP="004958E8">
            <w:pPr>
              <w:tabs>
                <w:tab w:val="left" w:pos="7920"/>
              </w:tabs>
              <w:spacing w:before="60" w:after="60" w:line="260" w:lineRule="exact"/>
              <w:rPr>
                <w:b/>
                <w:bCs/>
                <w:color w:val="FFFFFF"/>
                <w:sz w:val="20"/>
                <w:szCs w:val="20"/>
              </w:rPr>
            </w:pPr>
            <w:r w:rsidRPr="00AD5BF7">
              <w:rPr>
                <w:rFonts w:hint="cs"/>
                <w:b/>
                <w:bCs/>
                <w:color w:val="FFFFFF"/>
                <w:sz w:val="20"/>
                <w:szCs w:val="20"/>
                <w:rtl/>
              </w:rPr>
              <w:t>مسؤول</w:t>
            </w:r>
            <w:r w:rsidR="00A2268B" w:rsidRPr="00AD5BF7">
              <w:rPr>
                <w:rFonts w:hint="cs"/>
                <w:b/>
                <w:bCs/>
                <w:color w:val="FFFFFF"/>
                <w:sz w:val="20"/>
                <w:szCs w:val="20"/>
                <w:rtl/>
              </w:rPr>
              <w:t>و</w:t>
            </w:r>
            <w:r w:rsidRPr="00AD5BF7">
              <w:rPr>
                <w:rFonts w:hint="cs"/>
                <w:b/>
                <w:bCs/>
                <w:color w:val="FFFFFF"/>
                <w:sz w:val="20"/>
                <w:szCs w:val="20"/>
                <w:rtl/>
              </w:rPr>
              <w:t xml:space="preserve"> الاتصال</w:t>
            </w:r>
          </w:p>
        </w:tc>
        <w:tc>
          <w:tcPr>
            <w:tcW w:w="3952" w:type="dxa"/>
            <w:tcBorders>
              <w:top w:val="single" w:sz="8" w:space="0" w:color="FFFFFF"/>
              <w:left w:val="nil"/>
              <w:bottom w:val="single" w:sz="8" w:space="0" w:color="FFFFFF"/>
              <w:right w:val="single" w:sz="8" w:space="0" w:color="FFFFFF"/>
            </w:tcBorders>
            <w:shd w:val="clear" w:color="auto" w:fill="5B9BD5"/>
            <w:tcMar>
              <w:top w:w="0" w:type="dxa"/>
              <w:left w:w="108" w:type="dxa"/>
              <w:bottom w:w="0" w:type="dxa"/>
              <w:right w:w="108" w:type="dxa"/>
            </w:tcMar>
          </w:tcPr>
          <w:p w14:paraId="3B520B56" w14:textId="6DA467B5" w:rsidR="00F318A2" w:rsidRPr="00AD5BF7" w:rsidRDefault="00F318A2" w:rsidP="004958E8">
            <w:pPr>
              <w:tabs>
                <w:tab w:val="left" w:pos="7920"/>
              </w:tabs>
              <w:spacing w:before="60" w:after="60" w:line="260" w:lineRule="exact"/>
              <w:rPr>
                <w:b/>
                <w:bCs/>
                <w:color w:val="FFFFFF"/>
                <w:sz w:val="20"/>
                <w:szCs w:val="20"/>
              </w:rPr>
            </w:pPr>
            <w:r w:rsidRPr="00AD5BF7">
              <w:rPr>
                <w:rFonts w:hint="cs"/>
                <w:b/>
                <w:bCs/>
                <w:color w:val="FFFFFF"/>
                <w:sz w:val="20"/>
                <w:szCs w:val="20"/>
                <w:rtl/>
              </w:rPr>
              <w:t>البلد</w:t>
            </w:r>
            <w:r w:rsidR="004D2CD7" w:rsidRPr="00AD5BF7">
              <w:rPr>
                <w:rFonts w:hint="cs"/>
                <w:b/>
                <w:bCs/>
                <w:color w:val="FFFFFF"/>
                <w:sz w:val="20"/>
                <w:szCs w:val="20"/>
                <w:rtl/>
              </w:rPr>
              <w:t>ان</w:t>
            </w:r>
          </w:p>
        </w:tc>
      </w:tr>
      <w:tr w:rsidR="0062704D" w:rsidRPr="00AD5BF7" w14:paraId="44987B3D" w14:textId="77777777" w:rsidTr="00B050A7">
        <w:trPr>
          <w:jc w:val="center"/>
        </w:trPr>
        <w:tc>
          <w:tcPr>
            <w:tcW w:w="301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05D3F2A" w14:textId="3FEEA2E4" w:rsidR="0062704D" w:rsidRPr="00AD5BF7" w:rsidRDefault="0062704D" w:rsidP="004958E8">
            <w:pPr>
              <w:tabs>
                <w:tab w:val="left" w:pos="7920"/>
              </w:tabs>
              <w:spacing w:before="60" w:after="60" w:line="260" w:lineRule="exact"/>
              <w:rPr>
                <w:b/>
                <w:bCs/>
                <w:color w:val="FFFFFF"/>
                <w:sz w:val="20"/>
                <w:szCs w:val="20"/>
              </w:rPr>
            </w:pPr>
            <w:r w:rsidRPr="00AD5BF7">
              <w:rPr>
                <w:rFonts w:hint="cs"/>
                <w:b/>
                <w:bCs/>
                <w:color w:val="FFFFFF"/>
                <w:sz w:val="20"/>
                <w:szCs w:val="20"/>
                <w:rtl/>
              </w:rPr>
              <w:t xml:space="preserve">فريق العمل التابع للفريق الاستشاري لتنمية الاتصالات والمعني بالأعمال التحضيرية </w:t>
            </w:r>
            <w:r w:rsidRPr="00AD5BF7">
              <w:rPr>
                <w:b/>
                <w:bCs/>
                <w:color w:val="FFFFFF"/>
                <w:sz w:val="20"/>
                <w:szCs w:val="20"/>
                <w:rtl/>
              </w:rPr>
              <w:t>للمؤتمر العالمي لتنمية الاتصالات</w:t>
            </w:r>
            <w:r w:rsidR="00B050A7">
              <w:rPr>
                <w:rFonts w:hint="cs"/>
                <w:b/>
                <w:bCs/>
                <w:color w:val="FFFFFF"/>
                <w:sz w:val="20"/>
                <w:szCs w:val="20"/>
                <w:rtl/>
              </w:rPr>
              <w:t xml:space="preserve"> </w:t>
            </w:r>
            <w:r w:rsidRPr="00AD5BF7">
              <w:rPr>
                <w:b/>
                <w:bCs/>
                <w:color w:val="FFFFFF"/>
                <w:sz w:val="20"/>
                <w:szCs w:val="20"/>
              </w:rPr>
              <w:t>(TDAG-WG Prep)</w:t>
            </w:r>
          </w:p>
        </w:tc>
        <w:tc>
          <w:tcPr>
            <w:tcW w:w="2573"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60DCF05B" w14:textId="5815EB7C" w:rsidR="0062704D" w:rsidRPr="00AD5BF7" w:rsidRDefault="0062704D" w:rsidP="004958E8">
            <w:pPr>
              <w:tabs>
                <w:tab w:val="left" w:pos="7920"/>
              </w:tabs>
              <w:spacing w:before="60" w:after="60" w:line="260" w:lineRule="exact"/>
              <w:rPr>
                <w:color w:val="0070C0"/>
                <w:sz w:val="20"/>
                <w:szCs w:val="20"/>
                <w:rtl/>
              </w:rPr>
            </w:pPr>
            <w:r w:rsidRPr="00AD5BF7">
              <w:rPr>
                <w:color w:val="0070C0"/>
                <w:sz w:val="20"/>
                <w:szCs w:val="20"/>
                <w:rtl/>
              </w:rPr>
              <w:t xml:space="preserve">السيدة </w:t>
            </w:r>
            <w:proofErr w:type="spellStart"/>
            <w:r w:rsidRPr="00AD5BF7">
              <w:rPr>
                <w:color w:val="0070C0"/>
                <w:sz w:val="20"/>
                <w:szCs w:val="20"/>
                <w:rtl/>
              </w:rPr>
              <w:t>إنغا</w:t>
            </w:r>
            <w:proofErr w:type="spellEnd"/>
            <w:r w:rsidRPr="00AD5BF7">
              <w:rPr>
                <w:color w:val="0070C0"/>
                <w:sz w:val="20"/>
                <w:szCs w:val="20"/>
                <w:rtl/>
              </w:rPr>
              <w:t xml:space="preserve"> </w:t>
            </w:r>
            <w:bookmarkStart w:id="5" w:name="_Hlk70004264"/>
            <w:proofErr w:type="spellStart"/>
            <w:r w:rsidRPr="00AD5BF7">
              <w:rPr>
                <w:color w:val="0070C0"/>
                <w:sz w:val="20"/>
                <w:szCs w:val="20"/>
                <w:rtl/>
              </w:rPr>
              <w:t>ريمكيفيتشيني</w:t>
            </w:r>
            <w:r w:rsidRPr="00AD5BF7">
              <w:rPr>
                <w:rFonts w:hint="cs"/>
                <w:color w:val="0070C0"/>
                <w:sz w:val="20"/>
                <w:szCs w:val="20"/>
                <w:rtl/>
              </w:rPr>
              <w:t>ه</w:t>
            </w:r>
            <w:proofErr w:type="spellEnd"/>
            <w:r w:rsidRPr="00AD5BF7">
              <w:rPr>
                <w:color w:val="0070C0"/>
                <w:sz w:val="20"/>
                <w:szCs w:val="20"/>
                <w:rtl/>
              </w:rPr>
              <w:t xml:space="preserve"> </w:t>
            </w:r>
            <w:bookmarkEnd w:id="5"/>
          </w:p>
          <w:p w14:paraId="07A75681" w14:textId="2A2543E3" w:rsidR="0062704D" w:rsidRPr="00AD5BF7" w:rsidRDefault="0062704D" w:rsidP="004958E8">
            <w:pPr>
              <w:tabs>
                <w:tab w:val="left" w:pos="7920"/>
              </w:tabs>
              <w:spacing w:before="60" w:after="60" w:line="260" w:lineRule="exact"/>
              <w:rPr>
                <w:color w:val="0070C0"/>
                <w:sz w:val="20"/>
                <w:szCs w:val="20"/>
                <w:rtl/>
                <w:lang w:bidi="ar-EG"/>
              </w:rPr>
            </w:pPr>
            <w:r w:rsidRPr="00AD5BF7">
              <w:rPr>
                <w:rFonts w:hint="cs"/>
                <w:color w:val="0070C0"/>
                <w:sz w:val="20"/>
                <w:szCs w:val="20"/>
                <w:rtl/>
                <w:lang w:bidi="ar-EG"/>
              </w:rPr>
              <w:t>السيد نيك أستون-هارت</w:t>
            </w:r>
          </w:p>
        </w:tc>
        <w:tc>
          <w:tcPr>
            <w:tcW w:w="3952" w:type="dxa"/>
            <w:tcBorders>
              <w:top w:val="single" w:sz="8" w:space="0" w:color="FFFFFF"/>
              <w:left w:val="nil"/>
              <w:bottom w:val="single" w:sz="8" w:space="0" w:color="FFFFFF"/>
              <w:right w:val="single" w:sz="8" w:space="0" w:color="FFFFFF"/>
            </w:tcBorders>
            <w:shd w:val="clear" w:color="auto" w:fill="DEEAF6"/>
            <w:tcMar>
              <w:top w:w="0" w:type="dxa"/>
              <w:left w:w="108" w:type="dxa"/>
              <w:bottom w:w="0" w:type="dxa"/>
              <w:right w:w="108" w:type="dxa"/>
            </w:tcMar>
          </w:tcPr>
          <w:p w14:paraId="39AE3AA7" w14:textId="6E43FE90" w:rsidR="0062704D" w:rsidRPr="00AD5BF7" w:rsidRDefault="0062704D" w:rsidP="004958E8">
            <w:pPr>
              <w:tabs>
                <w:tab w:val="left" w:pos="7920"/>
              </w:tabs>
              <w:spacing w:before="60" w:after="60" w:line="260" w:lineRule="exact"/>
              <w:rPr>
                <w:color w:val="0070C0"/>
                <w:sz w:val="20"/>
                <w:szCs w:val="20"/>
              </w:rPr>
            </w:pPr>
            <w:r w:rsidRPr="00AD5BF7">
              <w:rPr>
                <w:color w:val="0070C0"/>
                <w:sz w:val="20"/>
                <w:szCs w:val="20"/>
                <w:rtl/>
              </w:rPr>
              <w:t>ليتوانيا</w:t>
            </w:r>
          </w:p>
          <w:p w14:paraId="6C0CDD73" w14:textId="3A1AC899" w:rsidR="0062704D" w:rsidRPr="00AD5BF7" w:rsidRDefault="0062704D" w:rsidP="004958E8">
            <w:pPr>
              <w:tabs>
                <w:tab w:val="left" w:pos="7920"/>
              </w:tabs>
              <w:spacing w:before="60" w:after="60" w:line="260" w:lineRule="exact"/>
              <w:rPr>
                <w:color w:val="0070C0"/>
                <w:sz w:val="20"/>
                <w:szCs w:val="20"/>
              </w:rPr>
            </w:pPr>
            <w:bookmarkStart w:id="6" w:name="lt_pId299"/>
            <w:r w:rsidRPr="00AD5BF7">
              <w:rPr>
                <w:rFonts w:hint="cs"/>
                <w:color w:val="0070C0"/>
                <w:sz w:val="20"/>
                <w:szCs w:val="20"/>
                <w:rtl/>
              </w:rPr>
              <w:t>المملكة المتحدة</w:t>
            </w:r>
            <w:bookmarkEnd w:id="6"/>
          </w:p>
        </w:tc>
      </w:tr>
      <w:tr w:rsidR="0062704D" w:rsidRPr="00AD5BF7" w14:paraId="2D0D6354" w14:textId="77777777" w:rsidTr="00B050A7">
        <w:trPr>
          <w:jc w:val="center"/>
        </w:trPr>
        <w:tc>
          <w:tcPr>
            <w:tcW w:w="3019"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8BCB3BF" w14:textId="6570B3C3" w:rsidR="0062704D" w:rsidRPr="00DE04DD" w:rsidRDefault="0062704D" w:rsidP="004958E8">
            <w:pPr>
              <w:tabs>
                <w:tab w:val="left" w:pos="7920"/>
              </w:tabs>
              <w:spacing w:before="60" w:after="60" w:line="260" w:lineRule="exact"/>
              <w:rPr>
                <w:b/>
                <w:bCs/>
                <w:color w:val="FFFFFF"/>
                <w:spacing w:val="-12"/>
                <w:sz w:val="20"/>
                <w:szCs w:val="20"/>
              </w:rPr>
            </w:pPr>
            <w:r w:rsidRPr="00DE04DD">
              <w:rPr>
                <w:rFonts w:hint="cs"/>
                <w:b/>
                <w:bCs/>
                <w:color w:val="FFFFFF"/>
                <w:spacing w:val="-12"/>
                <w:sz w:val="20"/>
                <w:szCs w:val="20"/>
                <w:rtl/>
              </w:rPr>
              <w:t xml:space="preserve">فريق العمل التابع للفريق </w:t>
            </w:r>
            <w:r w:rsidR="00DE04DD" w:rsidRPr="00DE04DD">
              <w:rPr>
                <w:rFonts w:hint="cs"/>
                <w:b/>
                <w:bCs/>
                <w:color w:val="FFFFFF"/>
                <w:spacing w:val="-12"/>
                <w:sz w:val="20"/>
                <w:szCs w:val="20"/>
                <w:rtl/>
              </w:rPr>
              <w:t>الاستشاري</w:t>
            </w:r>
            <w:r w:rsidRPr="00DE04DD">
              <w:rPr>
                <w:rFonts w:hint="cs"/>
                <w:b/>
                <w:bCs/>
                <w:color w:val="FFFFFF"/>
                <w:spacing w:val="-12"/>
                <w:sz w:val="20"/>
                <w:szCs w:val="20"/>
                <w:rtl/>
              </w:rPr>
              <w:t xml:space="preserve"> </w:t>
            </w:r>
            <w:r w:rsidR="00DE04DD" w:rsidRPr="00DE04DD">
              <w:rPr>
                <w:rFonts w:hint="cs"/>
                <w:b/>
                <w:bCs/>
                <w:color w:val="FFFFFF"/>
                <w:spacing w:val="-12"/>
                <w:sz w:val="20"/>
                <w:szCs w:val="20"/>
                <w:rtl/>
              </w:rPr>
              <w:t xml:space="preserve">لتنمية الاتصالات </w:t>
            </w:r>
            <w:r w:rsidRPr="00DE04DD">
              <w:rPr>
                <w:rFonts w:hint="cs"/>
                <w:b/>
                <w:bCs/>
                <w:color w:val="FFFFFF"/>
                <w:spacing w:val="-12"/>
                <w:sz w:val="20"/>
                <w:szCs w:val="20"/>
                <w:rtl/>
              </w:rPr>
              <w:t xml:space="preserve">والمعني بالخطتين الاستراتيجية </w:t>
            </w:r>
            <w:r w:rsidRPr="00DE04DD">
              <w:rPr>
                <w:rFonts w:hint="cs"/>
                <w:b/>
                <w:bCs/>
                <w:color w:val="FFFFFF"/>
                <w:sz w:val="20"/>
                <w:szCs w:val="20"/>
                <w:rtl/>
              </w:rPr>
              <w:t>والتشغيلية</w:t>
            </w:r>
            <w:r w:rsidR="00DE04DD" w:rsidRPr="00DE04DD">
              <w:rPr>
                <w:rFonts w:hint="cs"/>
                <w:b/>
                <w:bCs/>
                <w:color w:val="FFFFFF"/>
                <w:sz w:val="20"/>
                <w:szCs w:val="20"/>
                <w:rtl/>
              </w:rPr>
              <w:t xml:space="preserve"> </w:t>
            </w:r>
            <w:r w:rsidRPr="00DE04DD">
              <w:rPr>
                <w:b/>
                <w:bCs/>
                <w:color w:val="FFFFFF"/>
                <w:sz w:val="20"/>
                <w:szCs w:val="20"/>
              </w:rPr>
              <w:t>(TDAG</w:t>
            </w:r>
            <w:r w:rsidR="00B050A7" w:rsidRPr="00DE04DD">
              <w:rPr>
                <w:b/>
                <w:bCs/>
                <w:color w:val="FFFFFF"/>
                <w:sz w:val="20"/>
                <w:szCs w:val="20"/>
              </w:rPr>
              <w:noBreakHyphen/>
            </w:r>
            <w:r w:rsidRPr="00DE04DD">
              <w:rPr>
                <w:b/>
                <w:bCs/>
                <w:color w:val="FFFFFF"/>
                <w:sz w:val="20"/>
                <w:szCs w:val="20"/>
              </w:rPr>
              <w:t>WG SOP)</w:t>
            </w:r>
          </w:p>
        </w:tc>
        <w:tc>
          <w:tcPr>
            <w:tcW w:w="2573"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3EF6FF8C" w14:textId="578F8821" w:rsidR="0062704D" w:rsidRPr="00AD5BF7" w:rsidRDefault="0062704D" w:rsidP="004958E8">
            <w:pPr>
              <w:tabs>
                <w:tab w:val="left" w:pos="7920"/>
              </w:tabs>
              <w:spacing w:before="60" w:after="60" w:line="260" w:lineRule="exact"/>
              <w:rPr>
                <w:color w:val="0070C0"/>
                <w:sz w:val="20"/>
                <w:szCs w:val="20"/>
                <w:rtl/>
              </w:rPr>
            </w:pPr>
            <w:r w:rsidRPr="00AD5BF7">
              <w:rPr>
                <w:color w:val="0070C0"/>
                <w:sz w:val="20"/>
                <w:szCs w:val="20"/>
                <w:rtl/>
              </w:rPr>
              <w:t xml:space="preserve">السيدة </w:t>
            </w:r>
            <w:proofErr w:type="spellStart"/>
            <w:r w:rsidRPr="00AD5BF7">
              <w:rPr>
                <w:color w:val="0070C0"/>
                <w:sz w:val="20"/>
                <w:szCs w:val="20"/>
                <w:rtl/>
              </w:rPr>
              <w:t>إنغا</w:t>
            </w:r>
            <w:proofErr w:type="spellEnd"/>
            <w:r w:rsidRPr="00AD5BF7">
              <w:rPr>
                <w:color w:val="0070C0"/>
                <w:sz w:val="20"/>
                <w:szCs w:val="20"/>
                <w:rtl/>
              </w:rPr>
              <w:t xml:space="preserve"> </w:t>
            </w:r>
            <w:proofErr w:type="spellStart"/>
            <w:r w:rsidRPr="00AD5BF7">
              <w:rPr>
                <w:color w:val="0070C0"/>
                <w:sz w:val="20"/>
                <w:szCs w:val="20"/>
                <w:rtl/>
              </w:rPr>
              <w:t>ريمكيفيتشيني</w:t>
            </w:r>
            <w:proofErr w:type="spellEnd"/>
            <w:r w:rsidRPr="00AD5BF7">
              <w:rPr>
                <w:rFonts w:hint="cs"/>
                <w:color w:val="0070C0"/>
                <w:sz w:val="20"/>
                <w:szCs w:val="20"/>
                <w:rtl/>
                <w:lang w:bidi="ar-EG"/>
              </w:rPr>
              <w:t>ه</w:t>
            </w:r>
            <w:r w:rsidRPr="00AD5BF7">
              <w:rPr>
                <w:color w:val="0070C0"/>
                <w:sz w:val="20"/>
                <w:szCs w:val="20"/>
                <w:rtl/>
              </w:rPr>
              <w:t xml:space="preserve"> </w:t>
            </w:r>
          </w:p>
          <w:p w14:paraId="75729C08" w14:textId="564A773B" w:rsidR="0062704D" w:rsidRPr="00AD5BF7" w:rsidRDefault="0062704D" w:rsidP="004958E8">
            <w:pPr>
              <w:tabs>
                <w:tab w:val="left" w:pos="7920"/>
              </w:tabs>
              <w:spacing w:before="60" w:after="60" w:line="260" w:lineRule="exact"/>
              <w:rPr>
                <w:color w:val="0070C0"/>
                <w:sz w:val="20"/>
                <w:szCs w:val="20"/>
                <w:lang w:val="es-ES"/>
              </w:rPr>
            </w:pPr>
            <w:r w:rsidRPr="00AD5BF7">
              <w:rPr>
                <w:rFonts w:hint="cs"/>
                <w:color w:val="0070C0"/>
                <w:sz w:val="20"/>
                <w:szCs w:val="20"/>
                <w:rtl/>
                <w:lang w:bidi="ar-EG"/>
              </w:rPr>
              <w:t xml:space="preserve">السيد </w:t>
            </w:r>
            <w:proofErr w:type="spellStart"/>
            <w:r w:rsidRPr="00AD5BF7">
              <w:rPr>
                <w:rFonts w:hint="cs"/>
                <w:color w:val="0070C0"/>
                <w:sz w:val="20"/>
                <w:szCs w:val="20"/>
                <w:rtl/>
                <w:lang w:bidi="ar-EG"/>
              </w:rPr>
              <w:t>ماتشيه</w:t>
            </w:r>
            <w:proofErr w:type="spellEnd"/>
            <w:r w:rsidRPr="00AD5BF7">
              <w:rPr>
                <w:rFonts w:hint="cs"/>
                <w:color w:val="0070C0"/>
                <w:sz w:val="20"/>
                <w:szCs w:val="20"/>
                <w:rtl/>
                <w:lang w:bidi="ar-EG"/>
              </w:rPr>
              <w:t xml:space="preserve"> </w:t>
            </w:r>
            <w:proofErr w:type="spellStart"/>
            <w:r w:rsidRPr="00AD5BF7">
              <w:rPr>
                <w:rFonts w:hint="cs"/>
                <w:color w:val="0070C0"/>
                <w:sz w:val="20"/>
                <w:szCs w:val="20"/>
                <w:rtl/>
                <w:lang w:bidi="ar-EG"/>
              </w:rPr>
              <w:t>بيوتروفسكي</w:t>
            </w:r>
            <w:proofErr w:type="spellEnd"/>
          </w:p>
        </w:tc>
        <w:tc>
          <w:tcPr>
            <w:tcW w:w="3952" w:type="dxa"/>
            <w:tcBorders>
              <w:top w:val="nil"/>
              <w:left w:val="nil"/>
              <w:bottom w:val="single" w:sz="8" w:space="0" w:color="FFFFFF"/>
              <w:right w:val="single" w:sz="8" w:space="0" w:color="FFFFFF"/>
            </w:tcBorders>
            <w:shd w:val="clear" w:color="auto" w:fill="BDD6EE"/>
            <w:tcMar>
              <w:top w:w="0" w:type="dxa"/>
              <w:left w:w="108" w:type="dxa"/>
              <w:bottom w:w="0" w:type="dxa"/>
              <w:right w:w="108" w:type="dxa"/>
            </w:tcMar>
          </w:tcPr>
          <w:p w14:paraId="48D8CED9" w14:textId="1FD6D0D1" w:rsidR="0062704D" w:rsidRPr="00AD5BF7" w:rsidRDefault="0062704D" w:rsidP="004958E8">
            <w:pPr>
              <w:tabs>
                <w:tab w:val="left" w:pos="7920"/>
              </w:tabs>
              <w:spacing w:before="60" w:after="60" w:line="260" w:lineRule="exact"/>
              <w:rPr>
                <w:color w:val="0070C0"/>
                <w:sz w:val="20"/>
                <w:szCs w:val="20"/>
              </w:rPr>
            </w:pPr>
            <w:r w:rsidRPr="00AD5BF7">
              <w:rPr>
                <w:rFonts w:hint="cs"/>
                <w:color w:val="0070C0"/>
                <w:sz w:val="20"/>
                <w:szCs w:val="20"/>
                <w:rtl/>
              </w:rPr>
              <w:t>ليتوانيا</w:t>
            </w:r>
          </w:p>
          <w:p w14:paraId="4084430F" w14:textId="5A8D8B6A" w:rsidR="0062704D" w:rsidRPr="00AD5BF7" w:rsidRDefault="0062704D" w:rsidP="004958E8">
            <w:pPr>
              <w:tabs>
                <w:tab w:val="left" w:pos="7920"/>
              </w:tabs>
              <w:spacing w:before="60" w:after="60" w:line="260" w:lineRule="exact"/>
              <w:rPr>
                <w:color w:val="0070C0"/>
                <w:sz w:val="20"/>
                <w:szCs w:val="20"/>
              </w:rPr>
            </w:pPr>
            <w:r w:rsidRPr="00AD5BF7">
              <w:rPr>
                <w:rFonts w:hint="cs"/>
                <w:color w:val="0070C0"/>
                <w:sz w:val="20"/>
                <w:szCs w:val="20"/>
                <w:rtl/>
              </w:rPr>
              <w:t>بولندا</w:t>
            </w:r>
            <w:r w:rsidRPr="00AD5BF7">
              <w:rPr>
                <w:color w:val="0070C0"/>
                <w:sz w:val="20"/>
                <w:szCs w:val="20"/>
              </w:rPr>
              <w:t xml:space="preserve"> </w:t>
            </w:r>
          </w:p>
        </w:tc>
      </w:tr>
      <w:tr w:rsidR="0062704D" w:rsidRPr="00AD5BF7" w14:paraId="20740AB4" w14:textId="77777777" w:rsidTr="00B050A7">
        <w:trPr>
          <w:jc w:val="center"/>
        </w:trPr>
        <w:tc>
          <w:tcPr>
            <w:tcW w:w="3019" w:type="dxa"/>
            <w:tcBorders>
              <w:top w:val="nil"/>
              <w:left w:val="single" w:sz="8" w:space="0" w:color="FFFFFF"/>
              <w:bottom w:val="nil"/>
              <w:right w:val="single" w:sz="8" w:space="0" w:color="FFFFFF"/>
            </w:tcBorders>
            <w:shd w:val="clear" w:color="auto" w:fill="5B9BD5"/>
            <w:tcMar>
              <w:top w:w="0" w:type="dxa"/>
              <w:left w:w="108" w:type="dxa"/>
              <w:bottom w:w="0" w:type="dxa"/>
              <w:right w:w="108" w:type="dxa"/>
            </w:tcMar>
            <w:hideMark/>
          </w:tcPr>
          <w:p w14:paraId="75A84EED" w14:textId="71EB327A" w:rsidR="0062704D" w:rsidRPr="00DE04DD" w:rsidRDefault="0062704D" w:rsidP="004958E8">
            <w:pPr>
              <w:tabs>
                <w:tab w:val="left" w:pos="7920"/>
              </w:tabs>
              <w:spacing w:before="60" w:after="60" w:line="260" w:lineRule="exact"/>
              <w:rPr>
                <w:b/>
                <w:bCs/>
                <w:color w:val="FFFFFF"/>
                <w:spacing w:val="-8"/>
                <w:sz w:val="20"/>
                <w:szCs w:val="20"/>
              </w:rPr>
            </w:pPr>
            <w:r w:rsidRPr="00DE04DD">
              <w:rPr>
                <w:rFonts w:hint="cs"/>
                <w:b/>
                <w:bCs/>
                <w:color w:val="FFFFFF"/>
                <w:spacing w:val="-8"/>
                <w:sz w:val="20"/>
                <w:szCs w:val="20"/>
                <w:rtl/>
              </w:rPr>
              <w:t xml:space="preserve">فريق العمل التابع للفريق الاستشاري </w:t>
            </w:r>
            <w:r w:rsidR="00DE04DD" w:rsidRPr="00DE04DD">
              <w:rPr>
                <w:rFonts w:hint="cs"/>
                <w:b/>
                <w:bCs/>
                <w:color w:val="FFFFFF"/>
                <w:spacing w:val="-8"/>
                <w:sz w:val="20"/>
                <w:szCs w:val="20"/>
                <w:rtl/>
              </w:rPr>
              <w:t xml:space="preserve">لتنمية الاتصالات </w:t>
            </w:r>
            <w:r w:rsidRPr="00DE04DD">
              <w:rPr>
                <w:rFonts w:hint="cs"/>
                <w:b/>
                <w:bCs/>
                <w:color w:val="FFFFFF"/>
                <w:spacing w:val="-8"/>
                <w:sz w:val="20"/>
                <w:szCs w:val="20"/>
                <w:rtl/>
              </w:rPr>
              <w:t xml:space="preserve">والمعني بقرارات المؤتمر العالمي لتنمية الاتصالات وإعلانه وأولوياته </w:t>
            </w:r>
            <w:r w:rsidRPr="00DE04DD">
              <w:rPr>
                <w:rFonts w:hint="cs"/>
                <w:b/>
                <w:bCs/>
                <w:color w:val="FFFFFF"/>
                <w:sz w:val="20"/>
                <w:szCs w:val="20"/>
                <w:rtl/>
              </w:rPr>
              <w:t>المواضيعية</w:t>
            </w:r>
            <w:r w:rsidR="00B050A7" w:rsidRPr="00DE04DD">
              <w:rPr>
                <w:rFonts w:hint="cs"/>
                <w:b/>
                <w:bCs/>
                <w:color w:val="FFFFFF"/>
                <w:sz w:val="20"/>
                <w:szCs w:val="20"/>
                <w:rtl/>
              </w:rPr>
              <w:t xml:space="preserve"> </w:t>
            </w:r>
            <w:r w:rsidRPr="00DE04DD">
              <w:rPr>
                <w:b/>
                <w:bCs/>
                <w:color w:val="FFFFFF"/>
                <w:sz w:val="20"/>
                <w:szCs w:val="20"/>
                <w:lang w:val="en-US"/>
              </w:rPr>
              <w:t>(</w:t>
            </w:r>
            <w:r w:rsidRPr="00DE04DD">
              <w:rPr>
                <w:b/>
                <w:bCs/>
                <w:color w:val="FFFFFF"/>
                <w:sz w:val="20"/>
                <w:szCs w:val="20"/>
              </w:rPr>
              <w:t>TDAG-WG RDTP)</w:t>
            </w:r>
          </w:p>
        </w:tc>
        <w:tc>
          <w:tcPr>
            <w:tcW w:w="2573" w:type="dxa"/>
            <w:tcBorders>
              <w:top w:val="nil"/>
              <w:left w:val="nil"/>
              <w:right w:val="single" w:sz="8" w:space="0" w:color="FFFFFF"/>
            </w:tcBorders>
            <w:shd w:val="clear" w:color="auto" w:fill="DEEAF6"/>
            <w:tcMar>
              <w:top w:w="0" w:type="dxa"/>
              <w:left w:w="108" w:type="dxa"/>
              <w:bottom w:w="0" w:type="dxa"/>
              <w:right w:w="108" w:type="dxa"/>
            </w:tcMar>
          </w:tcPr>
          <w:p w14:paraId="54E8C9E4" w14:textId="38664C1B" w:rsidR="0062704D" w:rsidRPr="00AD5BF7" w:rsidRDefault="0062704D" w:rsidP="004958E8">
            <w:pPr>
              <w:tabs>
                <w:tab w:val="left" w:pos="7920"/>
              </w:tabs>
              <w:spacing w:before="60" w:after="60" w:line="260" w:lineRule="exact"/>
              <w:rPr>
                <w:color w:val="0070C0"/>
                <w:sz w:val="20"/>
                <w:szCs w:val="20"/>
                <w:lang w:val="es-ES"/>
              </w:rPr>
            </w:pPr>
            <w:r w:rsidRPr="00AD5BF7">
              <w:rPr>
                <w:color w:val="0070C0"/>
                <w:sz w:val="20"/>
                <w:szCs w:val="20"/>
                <w:rtl/>
              </w:rPr>
              <w:t xml:space="preserve">السيدة </w:t>
            </w:r>
            <w:proofErr w:type="spellStart"/>
            <w:r w:rsidRPr="00AD5BF7">
              <w:rPr>
                <w:color w:val="0070C0"/>
                <w:sz w:val="20"/>
                <w:szCs w:val="20"/>
                <w:rtl/>
              </w:rPr>
              <w:t>إنغا</w:t>
            </w:r>
            <w:proofErr w:type="spellEnd"/>
            <w:r w:rsidRPr="00AD5BF7">
              <w:rPr>
                <w:color w:val="0070C0"/>
                <w:sz w:val="20"/>
                <w:szCs w:val="20"/>
                <w:rtl/>
              </w:rPr>
              <w:t xml:space="preserve"> </w:t>
            </w:r>
            <w:proofErr w:type="spellStart"/>
            <w:r w:rsidRPr="00AD5BF7">
              <w:rPr>
                <w:color w:val="0070C0"/>
                <w:sz w:val="20"/>
                <w:szCs w:val="20"/>
                <w:rtl/>
              </w:rPr>
              <w:t>ريمكيفيتشيني</w:t>
            </w:r>
            <w:r w:rsidRPr="00AD5BF7">
              <w:rPr>
                <w:rFonts w:hint="cs"/>
                <w:color w:val="0070C0"/>
                <w:sz w:val="20"/>
                <w:szCs w:val="20"/>
                <w:rtl/>
              </w:rPr>
              <w:t>ه</w:t>
            </w:r>
            <w:proofErr w:type="spellEnd"/>
          </w:p>
          <w:p w14:paraId="019609F9" w14:textId="4857FE0A" w:rsidR="0062704D" w:rsidRPr="00AD5BF7" w:rsidRDefault="0062704D" w:rsidP="004958E8">
            <w:pPr>
              <w:tabs>
                <w:tab w:val="left" w:pos="7920"/>
              </w:tabs>
              <w:spacing w:before="60" w:after="60" w:line="260" w:lineRule="exact"/>
              <w:rPr>
                <w:color w:val="0070C0"/>
                <w:sz w:val="20"/>
                <w:szCs w:val="20"/>
                <w:lang w:val="es-ES"/>
              </w:rPr>
            </w:pPr>
            <w:r w:rsidRPr="00AD5BF7">
              <w:rPr>
                <w:rFonts w:hint="cs"/>
                <w:color w:val="0070C0"/>
                <w:sz w:val="20"/>
                <w:szCs w:val="20"/>
                <w:rtl/>
                <w:lang w:val="es-ES"/>
              </w:rPr>
              <w:t>ا</w:t>
            </w:r>
            <w:r w:rsidRPr="00AD5BF7">
              <w:rPr>
                <w:color w:val="0070C0"/>
                <w:sz w:val="20"/>
                <w:szCs w:val="20"/>
                <w:rtl/>
                <w:lang w:val="es-ES"/>
              </w:rPr>
              <w:t xml:space="preserve">لسيدة ألينا </w:t>
            </w:r>
            <w:proofErr w:type="spellStart"/>
            <w:r w:rsidRPr="00AD5BF7">
              <w:rPr>
                <w:color w:val="0070C0"/>
                <w:sz w:val="20"/>
                <w:szCs w:val="20"/>
                <w:rtl/>
                <w:lang w:val="es-ES"/>
              </w:rPr>
              <w:t>مودان</w:t>
            </w:r>
            <w:proofErr w:type="spellEnd"/>
          </w:p>
        </w:tc>
        <w:tc>
          <w:tcPr>
            <w:tcW w:w="3952" w:type="dxa"/>
            <w:tcBorders>
              <w:top w:val="nil"/>
              <w:left w:val="nil"/>
              <w:right w:val="single" w:sz="8" w:space="0" w:color="FFFFFF"/>
            </w:tcBorders>
            <w:shd w:val="clear" w:color="auto" w:fill="DEEAF6"/>
            <w:tcMar>
              <w:top w:w="0" w:type="dxa"/>
              <w:left w:w="108" w:type="dxa"/>
              <w:bottom w:w="0" w:type="dxa"/>
              <w:right w:w="108" w:type="dxa"/>
            </w:tcMar>
          </w:tcPr>
          <w:p w14:paraId="2AA53088" w14:textId="77777777" w:rsidR="0062704D" w:rsidRPr="00AD5BF7" w:rsidRDefault="0062704D" w:rsidP="004958E8">
            <w:pPr>
              <w:tabs>
                <w:tab w:val="left" w:pos="7920"/>
              </w:tabs>
              <w:spacing w:before="60" w:after="60" w:line="260" w:lineRule="exact"/>
              <w:rPr>
                <w:color w:val="0070C0"/>
                <w:sz w:val="20"/>
                <w:szCs w:val="20"/>
              </w:rPr>
            </w:pPr>
            <w:r w:rsidRPr="00AD5BF7">
              <w:rPr>
                <w:rFonts w:hint="cs"/>
                <w:color w:val="0070C0"/>
                <w:sz w:val="20"/>
                <w:szCs w:val="20"/>
                <w:rtl/>
              </w:rPr>
              <w:t>ليتوانيا</w:t>
            </w:r>
          </w:p>
          <w:p w14:paraId="74093646" w14:textId="3F1259FE" w:rsidR="0062704D" w:rsidRPr="00AD5BF7" w:rsidRDefault="0062704D" w:rsidP="004958E8">
            <w:pPr>
              <w:tabs>
                <w:tab w:val="left" w:pos="7920"/>
              </w:tabs>
              <w:spacing w:before="60" w:after="60" w:line="260" w:lineRule="exact"/>
              <w:rPr>
                <w:color w:val="0070C0"/>
                <w:sz w:val="20"/>
                <w:szCs w:val="20"/>
              </w:rPr>
            </w:pPr>
            <w:r w:rsidRPr="00AD5BF7">
              <w:rPr>
                <w:rFonts w:hint="cs"/>
                <w:color w:val="0070C0"/>
                <w:sz w:val="20"/>
                <w:szCs w:val="20"/>
                <w:rtl/>
              </w:rPr>
              <w:t>رومانيا</w:t>
            </w:r>
          </w:p>
        </w:tc>
      </w:tr>
    </w:tbl>
    <w:p w14:paraId="57CA80E4" w14:textId="5D77A0D2" w:rsidR="00D52F2F" w:rsidRPr="00FB185D" w:rsidRDefault="00F318A2" w:rsidP="001D2947">
      <w:pPr>
        <w:rPr>
          <w:rtl/>
          <w:lang w:val="en-US" w:bidi="ar-EG"/>
        </w:rPr>
      </w:pPr>
      <w:r>
        <w:rPr>
          <w:rFonts w:hint="cs"/>
          <w:rtl/>
        </w:rPr>
        <w:t>18.4</w:t>
      </w:r>
      <w:r>
        <w:rPr>
          <w:rtl/>
        </w:rPr>
        <w:tab/>
      </w:r>
      <w:r w:rsidR="00C0709B">
        <w:rPr>
          <w:rFonts w:hint="cs"/>
          <w:rtl/>
        </w:rPr>
        <w:t xml:space="preserve">وضع </w:t>
      </w:r>
      <w:r w:rsidR="00FB185D">
        <w:rPr>
          <w:rFonts w:hint="cs"/>
          <w:rtl/>
        </w:rPr>
        <w:t xml:space="preserve">المؤتمر الأوروبي لإدارات البريد والاتصالات رؤية مشتركة بين البلدان الأوروبية للدور العالمي الذي يؤديه قطاع تنمية الاتصالات بالاتحاد في توصيل غير الموصولين. </w:t>
      </w:r>
      <w:r w:rsidR="005372C2">
        <w:rPr>
          <w:rFonts w:hint="cs"/>
          <w:rtl/>
          <w:lang w:bidi="ar-EG"/>
        </w:rPr>
        <w:t>و</w:t>
      </w:r>
      <w:r w:rsidR="00B25497">
        <w:rPr>
          <w:rFonts w:hint="cs"/>
          <w:rtl/>
          <w:lang w:bidi="ar-EG"/>
        </w:rPr>
        <w:t>اشترك</w:t>
      </w:r>
      <w:r w:rsidR="00D30666">
        <w:rPr>
          <w:rFonts w:hint="cs"/>
          <w:rtl/>
          <w:lang w:bidi="ar-EG"/>
        </w:rPr>
        <w:t xml:space="preserve"> </w:t>
      </w:r>
      <w:r w:rsidR="00D30666">
        <w:rPr>
          <w:lang w:val="en-US" w:bidi="ar-EG"/>
        </w:rPr>
        <w:t>22</w:t>
      </w:r>
      <w:r w:rsidR="00D30666">
        <w:rPr>
          <w:rFonts w:hint="cs"/>
          <w:rtl/>
          <w:lang w:val="en-US" w:bidi="ar-EG"/>
        </w:rPr>
        <w:t xml:space="preserve"> بلداً </w:t>
      </w:r>
      <w:r w:rsidR="00B25497">
        <w:rPr>
          <w:rFonts w:hint="cs"/>
          <w:rtl/>
          <w:lang w:val="en-US" w:bidi="ar-EG"/>
        </w:rPr>
        <w:t xml:space="preserve">في التوقيع </w:t>
      </w:r>
      <w:r w:rsidR="002F7134">
        <w:rPr>
          <w:rFonts w:hint="cs"/>
          <w:rtl/>
          <w:lang w:val="en-US" w:bidi="ar-EG"/>
        </w:rPr>
        <w:t xml:space="preserve">على </w:t>
      </w:r>
      <w:r w:rsidR="00D30666">
        <w:rPr>
          <w:rFonts w:hint="cs"/>
          <w:rtl/>
          <w:lang w:val="en-US" w:bidi="ar-EG"/>
        </w:rPr>
        <w:t>هذه الرؤي</w:t>
      </w:r>
      <w:r w:rsidR="002F7134">
        <w:rPr>
          <w:rFonts w:hint="cs"/>
          <w:rtl/>
          <w:lang w:val="en-US" w:bidi="ar-EG"/>
        </w:rPr>
        <w:t>ة</w:t>
      </w:r>
      <w:r w:rsidR="00FB185D">
        <w:rPr>
          <w:rFonts w:hint="cs"/>
          <w:rtl/>
          <w:lang w:val="en-US" w:bidi="ar-EG"/>
        </w:rPr>
        <w:t xml:space="preserve"> بوصفها مقترحاً أور</w:t>
      </w:r>
      <w:r w:rsidR="00D30666">
        <w:rPr>
          <w:rFonts w:hint="cs"/>
          <w:rtl/>
          <w:lang w:val="en-US" w:bidi="ar-EG"/>
        </w:rPr>
        <w:t>و</w:t>
      </w:r>
      <w:r w:rsidR="00FB185D">
        <w:rPr>
          <w:rFonts w:hint="cs"/>
          <w:rtl/>
          <w:lang w:val="en-US" w:bidi="ar-EG"/>
        </w:rPr>
        <w:t>بياً مشتركاً. إذ ترى أوروبا أنه ينبغي لقطاع تنمية الاتصالات</w:t>
      </w:r>
      <w:r w:rsidR="00C0709B">
        <w:rPr>
          <w:rFonts w:hint="cs"/>
          <w:rtl/>
          <w:lang w:val="en-US" w:bidi="ar-EG"/>
        </w:rPr>
        <w:t xml:space="preserve"> بالاتحاد</w:t>
      </w:r>
      <w:r w:rsidR="00FB185D">
        <w:rPr>
          <w:rFonts w:hint="cs"/>
          <w:rtl/>
          <w:lang w:val="en-US" w:bidi="ar-EG"/>
        </w:rPr>
        <w:t xml:space="preserve"> الاضطلاع بما يلي:</w:t>
      </w:r>
    </w:p>
    <w:p w14:paraId="22B1ACF4" w14:textId="4E877739" w:rsidR="00F318A2" w:rsidRPr="00B050A7" w:rsidRDefault="00F318A2" w:rsidP="00F318A2">
      <w:pPr>
        <w:pStyle w:val="enumlev1"/>
        <w:rPr>
          <w:spacing w:val="-2"/>
          <w:lang w:val="en-US"/>
        </w:rPr>
      </w:pPr>
      <w:r w:rsidRPr="00B050A7">
        <w:rPr>
          <w:rFonts w:hint="cs"/>
          <w:spacing w:val="-2"/>
          <w:rtl/>
        </w:rPr>
        <w:t>-</w:t>
      </w:r>
      <w:r w:rsidRPr="00B050A7">
        <w:rPr>
          <w:spacing w:val="-2"/>
          <w:rtl/>
        </w:rPr>
        <w:tab/>
      </w:r>
      <w:r w:rsidR="00B25497" w:rsidRPr="00B050A7">
        <w:rPr>
          <w:rFonts w:hint="cs"/>
          <w:spacing w:val="-2"/>
          <w:rtl/>
        </w:rPr>
        <w:t>دعم استخدام ونشر البنى التحتية</w:t>
      </w:r>
      <w:r w:rsidR="005372C2" w:rsidRPr="00B050A7">
        <w:rPr>
          <w:rFonts w:hint="cs"/>
          <w:spacing w:val="-2"/>
          <w:rtl/>
        </w:rPr>
        <w:t xml:space="preserve"> الرقمية</w:t>
      </w:r>
      <w:r w:rsidR="00B25497" w:rsidRPr="00B050A7">
        <w:rPr>
          <w:rFonts w:hint="cs"/>
          <w:spacing w:val="-2"/>
          <w:rtl/>
        </w:rPr>
        <w:t xml:space="preserve"> والتكنولوجيات </w:t>
      </w:r>
      <w:r w:rsidR="005372C2" w:rsidRPr="00B050A7">
        <w:rPr>
          <w:rFonts w:hint="cs"/>
          <w:spacing w:val="-2"/>
          <w:rtl/>
        </w:rPr>
        <w:t>الرقمية</w:t>
      </w:r>
      <w:r w:rsidR="00B25497" w:rsidRPr="00B050A7">
        <w:rPr>
          <w:rFonts w:hint="cs"/>
          <w:spacing w:val="-2"/>
          <w:rtl/>
        </w:rPr>
        <w:t xml:space="preserve"> في مجال الاتصالات/تكنولوجيا المعلومات والاتصالات.</w:t>
      </w:r>
    </w:p>
    <w:p w14:paraId="19C8F647" w14:textId="58F3251E" w:rsidR="00F318A2" w:rsidRPr="00216F6A" w:rsidRDefault="00F318A2" w:rsidP="00F318A2">
      <w:pPr>
        <w:pStyle w:val="enumlev1"/>
        <w:rPr>
          <w:rtl/>
          <w:lang w:val="en-US" w:bidi="ar-EG"/>
        </w:rPr>
      </w:pPr>
      <w:r>
        <w:rPr>
          <w:rFonts w:hint="cs"/>
          <w:rtl/>
        </w:rPr>
        <w:t>-</w:t>
      </w:r>
      <w:r>
        <w:rPr>
          <w:rtl/>
        </w:rPr>
        <w:tab/>
      </w:r>
      <w:r w:rsidR="00CD3EF5">
        <w:rPr>
          <w:rFonts w:hint="cs"/>
          <w:rtl/>
          <w:lang w:val="en-US" w:bidi="ar-EG"/>
        </w:rPr>
        <w:t>الاجتهاد في</w:t>
      </w:r>
      <w:r w:rsidR="00216F6A">
        <w:rPr>
          <w:rFonts w:hint="cs"/>
          <w:rtl/>
          <w:lang w:val="en-US" w:bidi="ar-EG"/>
        </w:rPr>
        <w:t xml:space="preserve"> تعزيز مبدأ </w:t>
      </w:r>
      <w:r w:rsidR="005372C2">
        <w:rPr>
          <w:rFonts w:hint="cs"/>
          <w:rtl/>
          <w:lang w:val="en-US" w:bidi="ar-EG"/>
        </w:rPr>
        <w:t>ال</w:t>
      </w:r>
      <w:r w:rsidR="00216F6A">
        <w:rPr>
          <w:rFonts w:hint="cs"/>
          <w:rtl/>
          <w:lang w:val="en-US" w:bidi="ar-EG"/>
        </w:rPr>
        <w:t xml:space="preserve">شمول والتنمية المستدامة، بغية تحقيق أهداف التنمية المستدامة </w:t>
      </w:r>
      <w:r w:rsidR="00216F6A">
        <w:rPr>
          <w:lang w:val="en-US" w:bidi="ar-EG"/>
        </w:rPr>
        <w:t>(SDG)</w:t>
      </w:r>
      <w:r w:rsidR="00216F6A">
        <w:rPr>
          <w:rFonts w:hint="cs"/>
          <w:rtl/>
          <w:lang w:val="en-US" w:bidi="ar-EG"/>
        </w:rPr>
        <w:t>.</w:t>
      </w:r>
    </w:p>
    <w:p w14:paraId="5F7780B3" w14:textId="47FE45B0" w:rsidR="00F318A2" w:rsidRPr="008754AA" w:rsidRDefault="00F318A2" w:rsidP="00F318A2">
      <w:pPr>
        <w:pStyle w:val="enumlev1"/>
        <w:rPr>
          <w:rtl/>
          <w:lang w:val="en-US" w:bidi="ar-EG"/>
        </w:rPr>
      </w:pPr>
      <w:r>
        <w:rPr>
          <w:rFonts w:hint="cs"/>
          <w:rtl/>
        </w:rPr>
        <w:t>-</w:t>
      </w:r>
      <w:r>
        <w:rPr>
          <w:rtl/>
        </w:rPr>
        <w:tab/>
      </w:r>
      <w:r w:rsidR="008754AA">
        <w:rPr>
          <w:rFonts w:hint="cs"/>
          <w:rtl/>
          <w:lang w:bidi="ar-EG"/>
        </w:rPr>
        <w:t xml:space="preserve">تركيز جهوده على البلدان النامية (الدول الجزرية الصغيرة النامية </w:t>
      </w:r>
      <w:r w:rsidR="008754AA">
        <w:rPr>
          <w:lang w:val="en-US" w:bidi="ar-EG"/>
        </w:rPr>
        <w:t>(SIDS)</w:t>
      </w:r>
      <w:r w:rsidR="008754AA">
        <w:rPr>
          <w:rFonts w:hint="cs"/>
          <w:rtl/>
          <w:lang w:val="en-US" w:bidi="ar-EG"/>
        </w:rPr>
        <w:t xml:space="preserve"> والبلدان النامية غير الساحلية </w:t>
      </w:r>
      <w:r w:rsidR="008754AA">
        <w:rPr>
          <w:lang w:val="en-US" w:bidi="ar-EG"/>
        </w:rPr>
        <w:t>(LLDC)</w:t>
      </w:r>
      <w:r w:rsidR="008754AA">
        <w:rPr>
          <w:rFonts w:hint="cs"/>
          <w:rtl/>
          <w:lang w:val="en-US" w:bidi="ar-EG"/>
        </w:rPr>
        <w:t>)، وبوجه أعم على أضعف الفئات والمناطق التي يمك</w:t>
      </w:r>
      <w:r w:rsidR="005372C2">
        <w:rPr>
          <w:rFonts w:hint="cs"/>
          <w:rtl/>
          <w:lang w:val="en-US" w:bidi="ar-EG"/>
        </w:rPr>
        <w:t>ن</w:t>
      </w:r>
      <w:r w:rsidR="008754AA">
        <w:rPr>
          <w:rFonts w:hint="cs"/>
          <w:rtl/>
          <w:lang w:val="en-US" w:bidi="ar-EG"/>
        </w:rPr>
        <w:t xml:space="preserve"> أن يكون له فيها أقصى تأثير.</w:t>
      </w:r>
    </w:p>
    <w:p w14:paraId="2EB96E56" w14:textId="27847D11" w:rsidR="00F318A2" w:rsidRDefault="00F318A2" w:rsidP="00F318A2">
      <w:pPr>
        <w:pStyle w:val="enumlev1"/>
        <w:rPr>
          <w:rtl/>
        </w:rPr>
      </w:pPr>
      <w:r>
        <w:rPr>
          <w:rFonts w:hint="cs"/>
          <w:rtl/>
        </w:rPr>
        <w:t>-</w:t>
      </w:r>
      <w:r>
        <w:rPr>
          <w:rtl/>
        </w:rPr>
        <w:tab/>
      </w:r>
      <w:r w:rsidR="008754AA">
        <w:rPr>
          <w:rFonts w:hint="cs"/>
          <w:rtl/>
        </w:rPr>
        <w:t>التركيز على بلوغ أهداف التنمية المستدامة، وخاصةً على تنفيذ أعمال تضمن التوصيلية للجميع.</w:t>
      </w:r>
    </w:p>
    <w:p w14:paraId="45FC5218" w14:textId="57C03BCB" w:rsidR="00F318A2" w:rsidRPr="002C45F1" w:rsidRDefault="00F318A2" w:rsidP="001D2947">
      <w:pPr>
        <w:rPr>
          <w:spacing w:val="-2"/>
          <w:rtl/>
          <w:lang w:val="en-US" w:bidi="ar-EG"/>
        </w:rPr>
      </w:pPr>
      <w:r w:rsidRPr="002C45F1">
        <w:rPr>
          <w:rFonts w:hint="cs"/>
          <w:spacing w:val="-2"/>
          <w:rtl/>
        </w:rPr>
        <w:t>19.4</w:t>
      </w:r>
      <w:r w:rsidRPr="002C45F1">
        <w:rPr>
          <w:spacing w:val="-2"/>
          <w:rtl/>
        </w:rPr>
        <w:tab/>
      </w:r>
      <w:r w:rsidR="003B7BD7" w:rsidRPr="002C45F1">
        <w:rPr>
          <w:rFonts w:hint="cs"/>
          <w:spacing w:val="-2"/>
          <w:rtl/>
        </w:rPr>
        <w:t>وتعتبر أوروبا كذلك مكتب تنمية الاتصالات</w:t>
      </w:r>
      <w:r w:rsidR="00194C44" w:rsidRPr="002C45F1">
        <w:rPr>
          <w:rFonts w:hint="cs"/>
          <w:spacing w:val="-2"/>
          <w:rtl/>
        </w:rPr>
        <w:t xml:space="preserve"> بالاتحاد</w:t>
      </w:r>
      <w:r w:rsidR="003B7BD7" w:rsidRPr="002C45F1">
        <w:rPr>
          <w:rFonts w:hint="cs"/>
          <w:spacing w:val="-2"/>
          <w:rtl/>
        </w:rPr>
        <w:t xml:space="preserve"> "منظمة تعليمية"</w:t>
      </w:r>
      <w:r w:rsidR="003B7BD7" w:rsidRPr="002C45F1">
        <w:rPr>
          <w:rFonts w:hint="cs"/>
          <w:spacing w:val="-2"/>
          <w:rtl/>
          <w:lang w:val="en-US" w:bidi="ar-EG"/>
        </w:rPr>
        <w:t xml:space="preserve"> تركز على تحقيق نتائج </w:t>
      </w:r>
      <w:r w:rsidR="00194C44" w:rsidRPr="002C45F1">
        <w:rPr>
          <w:rFonts w:hint="cs"/>
          <w:spacing w:val="-2"/>
          <w:rtl/>
          <w:lang w:val="en-US" w:bidi="ar-EG"/>
        </w:rPr>
        <w:t>ومشاريع</w:t>
      </w:r>
      <w:r w:rsidR="003B7BD7" w:rsidRPr="002C45F1">
        <w:rPr>
          <w:rFonts w:hint="cs"/>
          <w:spacing w:val="-2"/>
          <w:rtl/>
          <w:lang w:val="en-US" w:bidi="ar-EG"/>
        </w:rPr>
        <w:t xml:space="preserve"> قابلة للقياس </w:t>
      </w:r>
      <w:r w:rsidR="00194C44" w:rsidRPr="002C45F1">
        <w:rPr>
          <w:rFonts w:hint="cs"/>
          <w:spacing w:val="-2"/>
          <w:rtl/>
          <w:lang w:val="en-US" w:bidi="ar-EG"/>
        </w:rPr>
        <w:t>و</w:t>
      </w:r>
      <w:r w:rsidR="003B7BD7" w:rsidRPr="002C45F1">
        <w:rPr>
          <w:rFonts w:hint="cs"/>
          <w:spacing w:val="-2"/>
          <w:rtl/>
          <w:lang w:val="en-US" w:bidi="ar-EG"/>
        </w:rPr>
        <w:t>قوية التأثير ومبشرة بإمكانات عالية للاستدامة، وعلى توطيد الشراك</w:t>
      </w:r>
      <w:r w:rsidR="00194C44" w:rsidRPr="002C45F1">
        <w:rPr>
          <w:rFonts w:hint="cs"/>
          <w:spacing w:val="-2"/>
          <w:rtl/>
          <w:lang w:val="en-US" w:bidi="ar-EG"/>
        </w:rPr>
        <w:t>ات،</w:t>
      </w:r>
      <w:r w:rsidR="003B7BD7" w:rsidRPr="002C45F1">
        <w:rPr>
          <w:rFonts w:hint="cs"/>
          <w:spacing w:val="-2"/>
          <w:rtl/>
          <w:lang w:val="en-US" w:bidi="ar-EG"/>
        </w:rPr>
        <w:t xml:space="preserve"> والتعاون مع المنظمات الإقليمية</w:t>
      </w:r>
      <w:r w:rsidR="00194C44" w:rsidRPr="002C45F1">
        <w:rPr>
          <w:rFonts w:hint="cs"/>
          <w:spacing w:val="-2"/>
          <w:rtl/>
          <w:lang w:val="en-US" w:bidi="ar-EG"/>
        </w:rPr>
        <w:t>،</w:t>
      </w:r>
      <w:r w:rsidR="003B7BD7" w:rsidRPr="002C45F1">
        <w:rPr>
          <w:rFonts w:hint="cs"/>
          <w:spacing w:val="-2"/>
          <w:rtl/>
          <w:lang w:val="en-US" w:bidi="ar-EG"/>
        </w:rPr>
        <w:t xml:space="preserve"> و</w:t>
      </w:r>
      <w:r w:rsidR="00796D0F" w:rsidRPr="002C45F1">
        <w:rPr>
          <w:rFonts w:hint="cs"/>
          <w:spacing w:val="-2"/>
          <w:rtl/>
          <w:lang w:val="en-US" w:bidi="ar-EG"/>
        </w:rPr>
        <w:t>ا</w:t>
      </w:r>
      <w:r w:rsidR="003B7BD7" w:rsidRPr="002C45F1">
        <w:rPr>
          <w:rFonts w:hint="cs"/>
          <w:spacing w:val="-2"/>
          <w:rtl/>
          <w:lang w:val="en-US" w:bidi="ar-EG"/>
        </w:rPr>
        <w:t>ج</w:t>
      </w:r>
      <w:r w:rsidR="00796D0F" w:rsidRPr="002C45F1">
        <w:rPr>
          <w:rFonts w:hint="cs"/>
          <w:spacing w:val="-2"/>
          <w:rtl/>
          <w:lang w:val="en-US" w:bidi="ar-EG"/>
        </w:rPr>
        <w:t>ت</w:t>
      </w:r>
      <w:r w:rsidR="003B7BD7" w:rsidRPr="002C45F1">
        <w:rPr>
          <w:rFonts w:hint="cs"/>
          <w:spacing w:val="-2"/>
          <w:rtl/>
          <w:lang w:val="en-US" w:bidi="ar-EG"/>
        </w:rPr>
        <w:t>ذ</w:t>
      </w:r>
      <w:r w:rsidR="00796D0F" w:rsidRPr="002C45F1">
        <w:rPr>
          <w:rFonts w:hint="cs"/>
          <w:spacing w:val="-2"/>
          <w:rtl/>
          <w:lang w:val="en-US" w:bidi="ar-EG"/>
        </w:rPr>
        <w:t>ا</w:t>
      </w:r>
      <w:r w:rsidR="003B7BD7" w:rsidRPr="002C45F1">
        <w:rPr>
          <w:rFonts w:hint="cs"/>
          <w:spacing w:val="-2"/>
          <w:rtl/>
          <w:lang w:val="en-US" w:bidi="ar-EG"/>
        </w:rPr>
        <w:t>ب أعضاء جدد.</w:t>
      </w:r>
    </w:p>
    <w:p w14:paraId="7A847202" w14:textId="27F1B7A5" w:rsidR="00F318A2" w:rsidRPr="00194C44" w:rsidRDefault="00F318A2" w:rsidP="001D2947">
      <w:pPr>
        <w:rPr>
          <w:rtl/>
          <w:lang w:val="en-US" w:bidi="ar-EG"/>
        </w:rPr>
      </w:pPr>
      <w:r>
        <w:rPr>
          <w:rFonts w:hint="cs"/>
          <w:rtl/>
        </w:rPr>
        <w:t>20.4</w:t>
      </w:r>
      <w:r>
        <w:rPr>
          <w:rtl/>
        </w:rPr>
        <w:tab/>
      </w:r>
      <w:r w:rsidR="00194C44">
        <w:rPr>
          <w:rFonts w:hint="cs"/>
          <w:rtl/>
        </w:rPr>
        <w:t xml:space="preserve">وعرض أحد ممثلي </w:t>
      </w:r>
      <w:r w:rsidR="00194C44" w:rsidRPr="00194C44">
        <w:rPr>
          <w:rFonts w:hint="cs"/>
          <w:b/>
          <w:bCs/>
          <w:rtl/>
        </w:rPr>
        <w:t>جامعة الدول العربية</w:t>
      </w:r>
      <w:r w:rsidR="00194C44">
        <w:rPr>
          <w:rFonts w:hint="cs"/>
          <w:rtl/>
        </w:rPr>
        <w:t xml:space="preserve"> </w:t>
      </w:r>
      <w:r w:rsidR="00194C44" w:rsidRPr="00194C44">
        <w:rPr>
          <w:b/>
          <w:bCs/>
          <w:lang w:val="en-US"/>
        </w:rPr>
        <w:t>(LAS)</w:t>
      </w:r>
      <w:r w:rsidR="00194C44">
        <w:rPr>
          <w:rFonts w:hint="cs"/>
          <w:rtl/>
          <w:lang w:val="en-US" w:bidi="ar-EG"/>
        </w:rPr>
        <w:t xml:space="preserve"> </w:t>
      </w:r>
      <w:r w:rsidR="00194C44">
        <w:rPr>
          <w:rFonts w:hint="cs"/>
          <w:rtl/>
        </w:rPr>
        <w:t xml:space="preserve">من المملكة العربية السعودية </w:t>
      </w:r>
      <w:hyperlink r:id="rId18" w:history="1">
        <w:r w:rsidR="00194C44" w:rsidRPr="00194C44">
          <w:rPr>
            <w:rStyle w:val="Hyperlink"/>
            <w:rFonts w:hint="cs"/>
            <w:rtl/>
          </w:rPr>
          <w:t xml:space="preserve">الوثيقة </w:t>
        </w:r>
        <w:r w:rsidR="00194C44" w:rsidRPr="00194C44">
          <w:rPr>
            <w:rStyle w:val="Hyperlink"/>
            <w:lang w:val="en-US"/>
          </w:rPr>
          <w:t>23</w:t>
        </w:r>
      </w:hyperlink>
      <w:r w:rsidR="00194C44">
        <w:rPr>
          <w:rFonts w:hint="cs"/>
          <w:rtl/>
          <w:lang w:val="en-US" w:bidi="ar-EG"/>
        </w:rPr>
        <w:t xml:space="preserve"> التي توجز الأعمال التحضيرية التي </w:t>
      </w:r>
      <w:r w:rsidR="00C368A7">
        <w:rPr>
          <w:rFonts w:hint="cs"/>
          <w:rtl/>
          <w:lang w:val="en-US" w:bidi="ar-EG"/>
        </w:rPr>
        <w:t>تضطلع بها</w:t>
      </w:r>
      <w:r w:rsidR="00194C44">
        <w:rPr>
          <w:rFonts w:hint="cs"/>
          <w:rtl/>
          <w:lang w:val="en-US" w:bidi="ar-EG"/>
        </w:rPr>
        <w:t xml:space="preserve"> الجامعة.</w:t>
      </w:r>
    </w:p>
    <w:p w14:paraId="35A0AB02" w14:textId="5262805D" w:rsidR="00F318A2" w:rsidRPr="00632652" w:rsidRDefault="00F318A2" w:rsidP="001D2947">
      <w:pPr>
        <w:rPr>
          <w:rtl/>
          <w:lang w:val="en-US" w:bidi="ar-EG"/>
        </w:rPr>
      </w:pPr>
      <w:r>
        <w:rPr>
          <w:rFonts w:hint="cs"/>
          <w:rtl/>
        </w:rPr>
        <w:t>21.4</w:t>
      </w:r>
      <w:r>
        <w:rPr>
          <w:rtl/>
        </w:rPr>
        <w:tab/>
      </w:r>
      <w:r w:rsidR="00632652">
        <w:rPr>
          <w:rFonts w:hint="cs"/>
          <w:rtl/>
        </w:rPr>
        <w:t xml:space="preserve">وقد أنشأ مجلس الوزراء العرب للاتصالات والمعلومات في ديسمبر </w:t>
      </w:r>
      <w:r w:rsidR="00632652">
        <w:rPr>
          <w:lang w:val="en-US"/>
        </w:rPr>
        <w:t>2019</w:t>
      </w:r>
      <w:r w:rsidR="00632652">
        <w:rPr>
          <w:rFonts w:hint="cs"/>
          <w:rtl/>
          <w:lang w:val="en-US" w:bidi="ar-EG"/>
        </w:rPr>
        <w:t xml:space="preserve"> الفريق العربي المعني بالأعمال التحضيرية للمؤتمر العالمي لتنمية الاتصالات لعام </w:t>
      </w:r>
      <w:r w:rsidR="00503043">
        <w:rPr>
          <w:lang w:val="en-US" w:bidi="ar-EG"/>
        </w:rPr>
        <w:t>2021</w:t>
      </w:r>
      <w:r w:rsidR="006E1F71">
        <w:rPr>
          <w:rFonts w:hint="cs"/>
          <w:rtl/>
          <w:lang w:val="en-US" w:bidi="ar-EG"/>
        </w:rPr>
        <w:t xml:space="preserve"> </w:t>
      </w:r>
      <w:r w:rsidR="006E1F71">
        <w:rPr>
          <w:lang w:val="en-US" w:bidi="ar-EG"/>
        </w:rPr>
        <w:t>(WTDC-21)</w:t>
      </w:r>
      <w:r w:rsidR="00503043">
        <w:rPr>
          <w:rFonts w:hint="cs"/>
          <w:rtl/>
          <w:lang w:val="en-US" w:bidi="ar-EG"/>
        </w:rPr>
        <w:t>، وعقد الفريق اجتماعين حتى هذا التاريخ، أحدهما في</w:t>
      </w:r>
      <w:r w:rsidR="00AB5529">
        <w:rPr>
          <w:rFonts w:hint="eastAsia"/>
          <w:rtl/>
          <w:lang w:val="en-US" w:bidi="ar-EG"/>
        </w:rPr>
        <w:t> </w:t>
      </w:r>
      <w:r w:rsidR="00503043">
        <w:rPr>
          <w:rFonts w:hint="cs"/>
          <w:rtl/>
          <w:lang w:val="en-US" w:bidi="ar-EG"/>
        </w:rPr>
        <w:t>أغسطس</w:t>
      </w:r>
      <w:r w:rsidR="00AB5529">
        <w:rPr>
          <w:rFonts w:hint="eastAsia"/>
          <w:rtl/>
          <w:lang w:val="en-US" w:bidi="ar-EG"/>
        </w:rPr>
        <w:t> </w:t>
      </w:r>
      <w:r w:rsidR="00503043">
        <w:rPr>
          <w:lang w:val="en-US" w:bidi="ar-EG"/>
        </w:rPr>
        <w:t>2020</w:t>
      </w:r>
      <w:r w:rsidR="00503043">
        <w:rPr>
          <w:rFonts w:hint="cs"/>
          <w:rtl/>
          <w:lang w:val="en-US" w:bidi="ar-EG"/>
        </w:rPr>
        <w:t xml:space="preserve"> والآخر في فبراير </w:t>
      </w:r>
      <w:r w:rsidR="00503043">
        <w:rPr>
          <w:lang w:val="en-US" w:bidi="ar-EG"/>
        </w:rPr>
        <w:t>2021</w:t>
      </w:r>
      <w:r w:rsidR="00503043">
        <w:rPr>
          <w:rFonts w:hint="cs"/>
          <w:rtl/>
          <w:lang w:val="en-US" w:bidi="ar-EG"/>
        </w:rPr>
        <w:t xml:space="preserve">. </w:t>
      </w:r>
    </w:p>
    <w:p w14:paraId="71BBF60B" w14:textId="2671B3BF" w:rsidR="00F318A2" w:rsidRDefault="00F318A2" w:rsidP="004958E8">
      <w:pPr>
        <w:keepNext/>
        <w:keepLines/>
        <w:spacing w:after="120"/>
        <w:rPr>
          <w:rtl/>
        </w:rPr>
      </w:pPr>
      <w:r>
        <w:rPr>
          <w:rFonts w:hint="cs"/>
          <w:rtl/>
        </w:rPr>
        <w:lastRenderedPageBreak/>
        <w:t>22.4</w:t>
      </w:r>
      <w:r>
        <w:rPr>
          <w:rtl/>
        </w:rPr>
        <w:tab/>
      </w:r>
      <w:r w:rsidR="003179CD">
        <w:rPr>
          <w:rFonts w:hint="cs"/>
          <w:rtl/>
        </w:rPr>
        <w:t>و</w:t>
      </w:r>
      <w:r w:rsidR="00D640D8">
        <w:rPr>
          <w:rFonts w:hint="cs"/>
          <w:rtl/>
        </w:rPr>
        <w:t xml:space="preserve">يعمل </w:t>
      </w:r>
      <w:r w:rsidR="00D640D8">
        <w:rPr>
          <w:rFonts w:hint="cs"/>
          <w:rtl/>
          <w:lang w:val="en-US" w:bidi="ar-EG"/>
        </w:rPr>
        <w:t>ا</w:t>
      </w:r>
      <w:r w:rsidR="003179CD">
        <w:rPr>
          <w:rFonts w:hint="cs"/>
          <w:rtl/>
          <w:lang w:val="en-US" w:bidi="ar-EG"/>
        </w:rPr>
        <w:t xml:space="preserve">لفريق العربي المعني بالأعمال التحضيرية للمؤتمر العالمي لتنمية الاتصالات لعام </w:t>
      </w:r>
      <w:r w:rsidR="00E6245A">
        <w:rPr>
          <w:lang w:val="en-US" w:bidi="ar-EG"/>
        </w:rPr>
        <w:t>2021</w:t>
      </w:r>
      <w:r w:rsidR="00E6245A">
        <w:rPr>
          <w:rFonts w:hint="cs"/>
          <w:rtl/>
          <w:lang w:val="en-US" w:bidi="ar-EG"/>
        </w:rPr>
        <w:t xml:space="preserve"> </w:t>
      </w:r>
      <w:r w:rsidR="00D640D8">
        <w:rPr>
          <w:rFonts w:hint="cs"/>
          <w:rtl/>
          <w:lang w:val="en-US" w:bidi="ar-EG"/>
        </w:rPr>
        <w:t xml:space="preserve">تحت قيادة </w:t>
      </w:r>
      <w:r w:rsidR="00E6245A">
        <w:rPr>
          <w:rFonts w:hint="cs"/>
          <w:rtl/>
          <w:lang w:val="en-US" w:bidi="ar-EG"/>
        </w:rPr>
        <w:t>رئيس</w:t>
      </w:r>
      <w:r w:rsidR="003B5CBF">
        <w:rPr>
          <w:rFonts w:hint="cs"/>
          <w:rtl/>
          <w:lang w:val="en-US" w:bidi="ar-EG"/>
        </w:rPr>
        <w:t xml:space="preserve"> </w:t>
      </w:r>
      <w:r w:rsidR="00D640D8">
        <w:rPr>
          <w:rFonts w:hint="cs"/>
          <w:rtl/>
          <w:lang w:val="en-US" w:bidi="ar-EG"/>
        </w:rPr>
        <w:t>ويتألف</w:t>
      </w:r>
      <w:r w:rsidR="00E6245A">
        <w:rPr>
          <w:rFonts w:hint="cs"/>
          <w:rtl/>
          <w:lang w:val="en-US" w:bidi="ar-EG"/>
        </w:rPr>
        <w:t xml:space="preserve"> من ثلاثة أفرقة عمل لكل منها رئيس </w:t>
      </w:r>
      <w:r w:rsidR="00E6245A" w:rsidRPr="00E6245A">
        <w:rPr>
          <w:rFonts w:hint="cs"/>
          <w:b/>
          <w:bCs/>
          <w:rtl/>
          <w:lang w:val="en-US" w:bidi="ar-EG"/>
        </w:rPr>
        <w:t xml:space="preserve">(انظر هيكله في </w:t>
      </w:r>
      <w:r w:rsidR="00CD1C89">
        <w:rPr>
          <w:rFonts w:hint="cs"/>
          <w:b/>
          <w:bCs/>
          <w:rtl/>
          <w:lang w:val="en-US" w:bidi="ar-EG"/>
        </w:rPr>
        <w:t>الإطار</w:t>
      </w:r>
      <w:r w:rsidR="00E6245A" w:rsidRPr="00E6245A">
        <w:rPr>
          <w:rFonts w:hint="cs"/>
          <w:b/>
          <w:bCs/>
          <w:rtl/>
          <w:lang w:val="en-US" w:bidi="ar-EG"/>
        </w:rPr>
        <w:t xml:space="preserve"> أدناه).</w:t>
      </w:r>
    </w:p>
    <w:tbl>
      <w:tblPr>
        <w:bidiVisual/>
        <w:tblW w:w="5000" w:type="pct"/>
        <w:jc w:val="center"/>
        <w:tblCellMar>
          <w:left w:w="0" w:type="dxa"/>
          <w:right w:w="0" w:type="dxa"/>
        </w:tblCellMar>
        <w:tblLook w:val="04A0" w:firstRow="1" w:lastRow="0" w:firstColumn="1" w:lastColumn="0" w:noHBand="0" w:noVBand="1"/>
      </w:tblPr>
      <w:tblGrid>
        <w:gridCol w:w="9621"/>
      </w:tblGrid>
      <w:tr w:rsidR="00F318A2" w:rsidRPr="00F00398" w14:paraId="1CC8F04F" w14:textId="77777777" w:rsidTr="00F318A2">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5B9BD5"/>
            <w:tcMar>
              <w:top w:w="0" w:type="dxa"/>
              <w:left w:w="108" w:type="dxa"/>
              <w:bottom w:w="0" w:type="dxa"/>
              <w:right w:w="108" w:type="dxa"/>
            </w:tcMar>
            <w:hideMark/>
          </w:tcPr>
          <w:p w14:paraId="3B71EE1F" w14:textId="7949B9A9" w:rsidR="00F318A2" w:rsidRPr="00F00398" w:rsidRDefault="00E6245A" w:rsidP="002C45F1">
            <w:pPr>
              <w:tabs>
                <w:tab w:val="left" w:pos="7920"/>
              </w:tabs>
              <w:spacing w:before="60" w:after="60" w:line="260" w:lineRule="exact"/>
              <w:rPr>
                <w:color w:val="FFFFFF"/>
                <w:sz w:val="20"/>
                <w:szCs w:val="20"/>
              </w:rPr>
            </w:pPr>
            <w:r w:rsidRPr="00F00398">
              <w:rPr>
                <w:rFonts w:hint="cs"/>
                <w:b/>
                <w:bCs/>
                <w:color w:val="FFFFFF"/>
                <w:sz w:val="20"/>
                <w:szCs w:val="20"/>
                <w:rtl/>
                <w:lang w:bidi="ar-EG"/>
              </w:rPr>
              <w:t xml:space="preserve">الفريق العربي المعني بالأعمال التحضيرية للمؤتمر العالمي لتنمية الاتصالات لعام </w:t>
            </w:r>
            <w:r w:rsidRPr="00F00398">
              <w:rPr>
                <w:b/>
                <w:bCs/>
                <w:color w:val="FFFFFF"/>
                <w:sz w:val="20"/>
                <w:szCs w:val="20"/>
                <w:lang w:val="en-US"/>
              </w:rPr>
              <w:t>2021</w:t>
            </w:r>
          </w:p>
        </w:tc>
      </w:tr>
      <w:tr w:rsidR="00F318A2" w:rsidRPr="00F00398" w14:paraId="1B5CB74A" w14:textId="77777777" w:rsidTr="00F318A2">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63B7C064" w14:textId="6F6AE263" w:rsidR="00F318A2" w:rsidRPr="00F00398" w:rsidRDefault="00F318A2" w:rsidP="002C45F1">
            <w:pPr>
              <w:tabs>
                <w:tab w:val="left" w:pos="7920"/>
              </w:tabs>
              <w:spacing w:before="60" w:after="60" w:line="260" w:lineRule="exact"/>
              <w:rPr>
                <w:color w:val="0070C0"/>
                <w:sz w:val="20"/>
                <w:szCs w:val="20"/>
              </w:rPr>
            </w:pPr>
            <w:r w:rsidRPr="00F00398">
              <w:rPr>
                <w:rFonts w:hint="cs"/>
                <w:color w:val="0070C0"/>
                <w:sz w:val="20"/>
                <w:szCs w:val="20"/>
                <w:rtl/>
              </w:rPr>
              <w:t xml:space="preserve">الرئيس: </w:t>
            </w:r>
            <w:r w:rsidRPr="00F00398">
              <w:rPr>
                <w:color w:val="0070C0"/>
                <w:sz w:val="20"/>
                <w:szCs w:val="20"/>
                <w:rtl/>
              </w:rPr>
              <w:t>السيد منصور القرشي (المملكة العربية السعودية)</w:t>
            </w:r>
          </w:p>
        </w:tc>
      </w:tr>
      <w:tr w:rsidR="00F318A2" w:rsidRPr="00F00398" w14:paraId="730C074E" w14:textId="77777777" w:rsidTr="00F318A2">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4EF04821" w14:textId="5CE84F2A" w:rsidR="00F318A2" w:rsidRPr="00F00398" w:rsidRDefault="00E6245A" w:rsidP="002C45F1">
            <w:pPr>
              <w:tabs>
                <w:tab w:val="left" w:pos="7920"/>
              </w:tabs>
              <w:spacing w:before="60" w:after="60" w:line="260" w:lineRule="exact"/>
              <w:rPr>
                <w:b/>
                <w:bCs/>
                <w:color w:val="FFFFFF"/>
                <w:sz w:val="20"/>
                <w:szCs w:val="20"/>
              </w:rPr>
            </w:pPr>
            <w:r w:rsidRPr="00F00398">
              <w:rPr>
                <w:rFonts w:hint="cs"/>
                <w:b/>
                <w:bCs/>
                <w:color w:val="FFFFFF"/>
                <w:sz w:val="20"/>
                <w:szCs w:val="20"/>
                <w:rtl/>
              </w:rPr>
              <w:t>فريق العمل المعني بخطة العمل والخطتين الاستراتيجية والتشغيلية والمبادرات الإقليمية</w:t>
            </w:r>
          </w:p>
        </w:tc>
      </w:tr>
      <w:tr w:rsidR="00F318A2" w:rsidRPr="00F00398" w14:paraId="0BEA0E0D" w14:textId="77777777" w:rsidTr="00F318A2">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2F813C10" w14:textId="4AF01AEC" w:rsidR="00F318A2" w:rsidRPr="00F00398" w:rsidRDefault="00F318A2" w:rsidP="002C45F1">
            <w:pPr>
              <w:tabs>
                <w:tab w:val="left" w:pos="7920"/>
              </w:tabs>
              <w:spacing w:before="60" w:after="60" w:line="260" w:lineRule="exact"/>
              <w:rPr>
                <w:color w:val="0070C0"/>
                <w:sz w:val="20"/>
                <w:szCs w:val="20"/>
              </w:rPr>
            </w:pPr>
            <w:r w:rsidRPr="00F00398">
              <w:rPr>
                <w:rFonts w:hint="cs"/>
                <w:color w:val="0070C0"/>
                <w:sz w:val="20"/>
                <w:szCs w:val="20"/>
                <w:rtl/>
              </w:rPr>
              <w:t xml:space="preserve">الرئيس: </w:t>
            </w:r>
            <w:r w:rsidR="003A2FB7" w:rsidRPr="00F00398">
              <w:rPr>
                <w:rFonts w:hint="cs"/>
                <w:color w:val="0070C0"/>
                <w:sz w:val="20"/>
                <w:szCs w:val="20"/>
                <w:rtl/>
              </w:rPr>
              <w:t xml:space="preserve">السيد سالم الموالي </w:t>
            </w:r>
            <w:r w:rsidRPr="00F00398">
              <w:rPr>
                <w:rFonts w:hint="cs"/>
                <w:color w:val="0070C0"/>
                <w:sz w:val="20"/>
                <w:szCs w:val="20"/>
                <w:rtl/>
              </w:rPr>
              <w:t>(عُمان)</w:t>
            </w:r>
          </w:p>
        </w:tc>
      </w:tr>
      <w:tr w:rsidR="00F318A2" w:rsidRPr="00F00398" w14:paraId="38983A7F" w14:textId="77777777" w:rsidTr="00F318A2">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D29D334" w14:textId="2C33DE6A" w:rsidR="00F318A2" w:rsidRPr="00F00398" w:rsidRDefault="00E6245A" w:rsidP="002C45F1">
            <w:pPr>
              <w:tabs>
                <w:tab w:val="left" w:pos="7920"/>
              </w:tabs>
              <w:spacing w:before="60" w:after="60" w:line="260" w:lineRule="exact"/>
              <w:rPr>
                <w:b/>
                <w:bCs/>
                <w:color w:val="FFFFFF"/>
                <w:sz w:val="20"/>
                <w:szCs w:val="20"/>
              </w:rPr>
            </w:pPr>
            <w:r w:rsidRPr="00F00398">
              <w:rPr>
                <w:rFonts w:hint="cs"/>
                <w:b/>
                <w:bCs/>
                <w:color w:val="FFFFFF"/>
                <w:sz w:val="20"/>
                <w:szCs w:val="20"/>
                <w:rtl/>
              </w:rPr>
              <w:t>فريق العمل المعني بالإعلان وتبسيط القرارات وبالأولويات المواضيعية</w:t>
            </w:r>
          </w:p>
        </w:tc>
      </w:tr>
      <w:tr w:rsidR="00F318A2" w:rsidRPr="00F00398" w14:paraId="4992EED8" w14:textId="77777777" w:rsidTr="00F318A2">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4308F45A" w14:textId="7F1F0B55" w:rsidR="00F318A2" w:rsidRPr="00F00398" w:rsidRDefault="00F318A2" w:rsidP="002C45F1">
            <w:pPr>
              <w:tabs>
                <w:tab w:val="left" w:pos="7920"/>
              </w:tabs>
              <w:spacing w:before="60" w:after="60" w:line="260" w:lineRule="exact"/>
              <w:rPr>
                <w:color w:val="0070C0"/>
                <w:sz w:val="20"/>
                <w:szCs w:val="20"/>
              </w:rPr>
            </w:pPr>
            <w:r w:rsidRPr="00F00398">
              <w:rPr>
                <w:rFonts w:hint="cs"/>
                <w:color w:val="0070C0"/>
                <w:sz w:val="20"/>
                <w:szCs w:val="20"/>
                <w:rtl/>
              </w:rPr>
              <w:t>الرئيس</w:t>
            </w:r>
            <w:r w:rsidR="00C368A7" w:rsidRPr="00F00398">
              <w:rPr>
                <w:rFonts w:hint="cs"/>
                <w:color w:val="0070C0"/>
                <w:sz w:val="20"/>
                <w:szCs w:val="20"/>
                <w:rtl/>
              </w:rPr>
              <w:t>ة</w:t>
            </w:r>
            <w:r w:rsidRPr="00F00398">
              <w:rPr>
                <w:rFonts w:hint="cs"/>
                <w:color w:val="0070C0"/>
                <w:sz w:val="20"/>
                <w:szCs w:val="20"/>
                <w:rtl/>
              </w:rPr>
              <w:t xml:space="preserve">: </w:t>
            </w:r>
            <w:r w:rsidRPr="00F00398">
              <w:rPr>
                <w:color w:val="0070C0"/>
                <w:sz w:val="20"/>
                <w:szCs w:val="20"/>
                <w:rtl/>
              </w:rPr>
              <w:t>السيدة سميرة بلال (الكويت)</w:t>
            </w:r>
          </w:p>
        </w:tc>
      </w:tr>
      <w:tr w:rsidR="00F318A2" w:rsidRPr="00F00398" w14:paraId="0380E080" w14:textId="77777777" w:rsidTr="00F318A2">
        <w:trPr>
          <w:jc w:val="center"/>
        </w:trPr>
        <w:tc>
          <w:tcPr>
            <w:tcW w:w="9006" w:type="dxa"/>
            <w:tcBorders>
              <w:top w:val="nil"/>
              <w:left w:val="single" w:sz="8" w:space="0" w:color="FFFFFF"/>
              <w:bottom w:val="single" w:sz="8" w:space="0" w:color="FFFFFF"/>
              <w:right w:val="single" w:sz="8" w:space="0" w:color="FFFFFF"/>
            </w:tcBorders>
            <w:shd w:val="clear" w:color="auto" w:fill="5B9BD5"/>
            <w:tcMar>
              <w:top w:w="0" w:type="dxa"/>
              <w:left w:w="108" w:type="dxa"/>
              <w:bottom w:w="0" w:type="dxa"/>
              <w:right w:w="108" w:type="dxa"/>
            </w:tcMar>
          </w:tcPr>
          <w:p w14:paraId="24E1BF9E" w14:textId="147DAFB2" w:rsidR="00F318A2" w:rsidRPr="00F00398" w:rsidRDefault="00795697" w:rsidP="002C45F1">
            <w:pPr>
              <w:tabs>
                <w:tab w:val="left" w:pos="7920"/>
              </w:tabs>
              <w:spacing w:before="60" w:after="60" w:line="260" w:lineRule="exact"/>
              <w:rPr>
                <w:b/>
                <w:bCs/>
                <w:color w:val="FFFFFF"/>
                <w:sz w:val="20"/>
                <w:szCs w:val="20"/>
              </w:rPr>
            </w:pPr>
            <w:r w:rsidRPr="00F00398">
              <w:rPr>
                <w:rFonts w:hint="cs"/>
                <w:b/>
                <w:bCs/>
                <w:color w:val="FFFFFF"/>
                <w:sz w:val="20"/>
                <w:szCs w:val="20"/>
                <w:rtl/>
                <w:lang w:bidi="ar-EG"/>
              </w:rPr>
              <w:t xml:space="preserve">فريق العمل المعني بالأعمال التحضيرية للمؤتمر العالمي لتنمية الاتصالات لعام </w:t>
            </w:r>
            <w:r w:rsidRPr="00F00398">
              <w:rPr>
                <w:b/>
                <w:bCs/>
                <w:color w:val="FFFFFF"/>
                <w:sz w:val="20"/>
                <w:szCs w:val="20"/>
                <w:lang w:val="en-US"/>
              </w:rPr>
              <w:t>2021</w:t>
            </w:r>
          </w:p>
        </w:tc>
      </w:tr>
      <w:tr w:rsidR="00F318A2" w:rsidRPr="00F00398" w14:paraId="37BCB9FC" w14:textId="77777777" w:rsidTr="00F318A2">
        <w:trPr>
          <w:jc w:val="center"/>
        </w:trPr>
        <w:tc>
          <w:tcPr>
            <w:tcW w:w="9006" w:type="dxa"/>
            <w:tcBorders>
              <w:top w:val="single" w:sz="8" w:space="0" w:color="FFFFFF"/>
              <w:left w:val="single" w:sz="8" w:space="0" w:color="FFFFFF"/>
              <w:bottom w:val="single" w:sz="8" w:space="0" w:color="FFFFFF"/>
              <w:right w:val="single" w:sz="8" w:space="0" w:color="FFFFFF"/>
            </w:tcBorders>
            <w:shd w:val="clear" w:color="auto" w:fill="DEEAF6"/>
            <w:tcMar>
              <w:top w:w="0" w:type="dxa"/>
              <w:left w:w="108" w:type="dxa"/>
              <w:bottom w:w="0" w:type="dxa"/>
              <w:right w:w="108" w:type="dxa"/>
            </w:tcMar>
          </w:tcPr>
          <w:p w14:paraId="023148A6" w14:textId="1B583B13" w:rsidR="00F318A2" w:rsidRPr="00F00398" w:rsidRDefault="00F318A2" w:rsidP="002C45F1">
            <w:pPr>
              <w:tabs>
                <w:tab w:val="left" w:pos="7920"/>
              </w:tabs>
              <w:spacing w:before="60" w:after="60" w:line="260" w:lineRule="exact"/>
              <w:rPr>
                <w:color w:val="0070C0"/>
                <w:sz w:val="20"/>
                <w:szCs w:val="20"/>
              </w:rPr>
            </w:pPr>
            <w:r w:rsidRPr="00F00398">
              <w:rPr>
                <w:rFonts w:hint="cs"/>
                <w:color w:val="0070C0"/>
                <w:sz w:val="20"/>
                <w:szCs w:val="20"/>
                <w:rtl/>
              </w:rPr>
              <w:t xml:space="preserve">الرئيس: </w:t>
            </w:r>
            <w:r w:rsidRPr="00F00398">
              <w:rPr>
                <w:color w:val="0070C0"/>
                <w:sz w:val="20"/>
                <w:szCs w:val="20"/>
                <w:rtl/>
              </w:rPr>
              <w:t xml:space="preserve">السيد الأنصاري </w:t>
            </w:r>
            <w:proofErr w:type="spellStart"/>
            <w:r w:rsidRPr="00F00398">
              <w:rPr>
                <w:color w:val="0070C0"/>
                <w:sz w:val="20"/>
                <w:szCs w:val="20"/>
                <w:rtl/>
              </w:rPr>
              <w:t>المشاقبة</w:t>
            </w:r>
            <w:proofErr w:type="spellEnd"/>
            <w:r w:rsidRPr="00F00398">
              <w:rPr>
                <w:color w:val="0070C0"/>
                <w:sz w:val="20"/>
                <w:szCs w:val="20"/>
                <w:rtl/>
              </w:rPr>
              <w:t xml:space="preserve"> (الأردن)</w:t>
            </w:r>
          </w:p>
        </w:tc>
      </w:tr>
    </w:tbl>
    <w:p w14:paraId="201BADD3" w14:textId="0C41CB24" w:rsidR="00F318A2" w:rsidRPr="008F3104" w:rsidRDefault="00F318A2" w:rsidP="001D2947">
      <w:pPr>
        <w:rPr>
          <w:rtl/>
        </w:rPr>
      </w:pPr>
      <w:r>
        <w:rPr>
          <w:rFonts w:hint="cs"/>
          <w:rtl/>
        </w:rPr>
        <w:t>23.4</w:t>
      </w:r>
      <w:r>
        <w:rPr>
          <w:rtl/>
        </w:rPr>
        <w:tab/>
      </w:r>
      <w:r w:rsidR="00353FA3">
        <w:rPr>
          <w:rFonts w:hint="cs"/>
          <w:rtl/>
          <w:lang w:val="en-US" w:bidi="ar-EG"/>
        </w:rPr>
        <w:t xml:space="preserve">وتقترح المجموعة العربية حالياً تعديل </w:t>
      </w:r>
      <w:r w:rsidR="00353FA3">
        <w:rPr>
          <w:lang w:val="en-US" w:bidi="ar-EG"/>
        </w:rPr>
        <w:t>28</w:t>
      </w:r>
      <w:r w:rsidR="00353FA3">
        <w:rPr>
          <w:rFonts w:hint="cs"/>
          <w:rtl/>
          <w:lang w:val="en-US" w:bidi="ar-EG"/>
        </w:rPr>
        <w:t xml:space="preserve"> قراراً ترد في </w:t>
      </w:r>
      <w:hyperlink r:id="rId19" w:history="1">
        <w:r w:rsidR="00353FA3" w:rsidRPr="008F3104">
          <w:rPr>
            <w:rStyle w:val="Hyperlink"/>
            <w:rFonts w:hint="cs"/>
            <w:rtl/>
            <w:lang w:val="en-US" w:bidi="ar-EG"/>
          </w:rPr>
          <w:t xml:space="preserve">الوثيقة </w:t>
        </w:r>
        <w:r w:rsidR="00353FA3" w:rsidRPr="008F3104">
          <w:rPr>
            <w:rStyle w:val="Hyperlink"/>
            <w:lang w:val="en-US" w:bidi="ar-EG"/>
          </w:rPr>
          <w:t>23</w:t>
        </w:r>
      </w:hyperlink>
      <w:r w:rsidR="00353FA3">
        <w:rPr>
          <w:rFonts w:hint="cs"/>
          <w:rtl/>
          <w:lang w:val="en-US" w:bidi="ar-EG"/>
        </w:rPr>
        <w:t xml:space="preserve">. وتقترح جامعة الدول العربية، شأنها شأن الكومنولث الإقليمي في مجال الاتصالات، </w:t>
      </w:r>
      <w:r w:rsidR="008F3104">
        <w:rPr>
          <w:rFonts w:hint="cs"/>
          <w:rtl/>
          <w:lang w:val="en-US" w:bidi="ar-EG"/>
        </w:rPr>
        <w:t xml:space="preserve">إلغاء القرارين </w:t>
      </w:r>
      <w:r w:rsidR="008F3104">
        <w:rPr>
          <w:lang w:val="en-US" w:bidi="ar-EG"/>
        </w:rPr>
        <w:t>27</w:t>
      </w:r>
      <w:r w:rsidR="008F3104">
        <w:rPr>
          <w:rFonts w:hint="cs"/>
          <w:rtl/>
          <w:lang w:val="en-US" w:bidi="ar-EG"/>
        </w:rPr>
        <w:t xml:space="preserve"> و</w:t>
      </w:r>
      <w:r w:rsidR="008F3104">
        <w:rPr>
          <w:lang w:val="en-US" w:bidi="ar-EG"/>
        </w:rPr>
        <w:t>61</w:t>
      </w:r>
      <w:r w:rsidR="008F3104">
        <w:rPr>
          <w:rFonts w:hint="cs"/>
          <w:rtl/>
          <w:lang w:val="en-US" w:bidi="ar-EG"/>
        </w:rPr>
        <w:t xml:space="preserve">. إضافةً إلى ذلك، ستتقدّم المجموعة العربية بمقترحين جديدين بخصوص </w:t>
      </w:r>
      <w:r w:rsidR="008F3104" w:rsidRPr="008F3104">
        <w:rPr>
          <w:rFonts w:hint="cs"/>
          <w:b/>
          <w:bCs/>
          <w:rtl/>
          <w:lang w:val="en-US" w:bidi="ar-EG"/>
        </w:rPr>
        <w:t>دور الاتصالات/تكنولوجيا المعلومات والاتصالات في حالات الجوائح،</w:t>
      </w:r>
      <w:r w:rsidR="008F3104">
        <w:rPr>
          <w:rFonts w:hint="cs"/>
          <w:rtl/>
          <w:lang w:val="en-US" w:bidi="ar-EG"/>
        </w:rPr>
        <w:t xml:space="preserve"> وخاصة</w:t>
      </w:r>
      <w:r w:rsidR="00FF4D59">
        <w:rPr>
          <w:rFonts w:hint="cs"/>
          <w:rtl/>
          <w:lang w:val="en-US" w:bidi="ar-EG"/>
        </w:rPr>
        <w:t>ً</w:t>
      </w:r>
      <w:r w:rsidR="008F3104">
        <w:rPr>
          <w:rFonts w:hint="cs"/>
          <w:rtl/>
          <w:lang w:val="en-US" w:bidi="ar-EG"/>
        </w:rPr>
        <w:t xml:space="preserve"> في البلدان النامية؛ </w:t>
      </w:r>
      <w:r w:rsidR="008F3104" w:rsidRPr="008F3104">
        <w:rPr>
          <w:rFonts w:hint="cs"/>
          <w:b/>
          <w:bCs/>
          <w:rtl/>
          <w:lang w:val="en-US" w:bidi="ar-EG"/>
        </w:rPr>
        <w:t>و</w:t>
      </w:r>
      <w:r w:rsidR="00327A0B">
        <w:rPr>
          <w:rFonts w:hint="cs"/>
          <w:b/>
          <w:bCs/>
          <w:rtl/>
          <w:lang w:val="en-US" w:bidi="ar-EG"/>
        </w:rPr>
        <w:t xml:space="preserve">تحقيق </w:t>
      </w:r>
      <w:r w:rsidR="008F3104" w:rsidRPr="008F3104">
        <w:rPr>
          <w:rFonts w:hint="cs"/>
          <w:b/>
          <w:bCs/>
          <w:rtl/>
          <w:lang w:val="en-US" w:bidi="ar-EG"/>
        </w:rPr>
        <w:t>التحول الرقمي</w:t>
      </w:r>
      <w:r w:rsidR="008F2781">
        <w:rPr>
          <w:rFonts w:hint="cs"/>
          <w:b/>
          <w:bCs/>
          <w:rtl/>
          <w:lang w:val="en-US" w:bidi="ar-EG"/>
        </w:rPr>
        <w:t xml:space="preserve"> </w:t>
      </w:r>
      <w:r w:rsidR="00327A0B">
        <w:rPr>
          <w:rFonts w:hint="cs"/>
          <w:b/>
          <w:bCs/>
          <w:rtl/>
          <w:lang w:val="en-US" w:bidi="ar-EG"/>
        </w:rPr>
        <w:t>ل</w:t>
      </w:r>
      <w:r w:rsidR="008F2781">
        <w:rPr>
          <w:rFonts w:hint="cs"/>
          <w:b/>
          <w:bCs/>
          <w:rtl/>
          <w:lang w:val="en-US" w:bidi="ar-EG"/>
        </w:rPr>
        <w:t>تحقيق</w:t>
      </w:r>
      <w:r w:rsidR="008F3104" w:rsidRPr="008F3104">
        <w:rPr>
          <w:rFonts w:hint="cs"/>
          <w:b/>
          <w:bCs/>
          <w:rtl/>
          <w:lang w:val="en-US" w:bidi="ar-EG"/>
        </w:rPr>
        <w:t xml:space="preserve"> التنمية المستدامة، بما يشمل إنشاء مراك</w:t>
      </w:r>
      <w:r w:rsidR="008F3104">
        <w:rPr>
          <w:rFonts w:hint="cs"/>
          <w:b/>
          <w:bCs/>
          <w:rtl/>
          <w:lang w:val="en-US" w:bidi="ar-EG"/>
        </w:rPr>
        <w:t>ز بيانات و</w:t>
      </w:r>
      <w:r w:rsidR="0087420A">
        <w:rPr>
          <w:rFonts w:hint="cs"/>
          <w:b/>
          <w:bCs/>
          <w:rtl/>
          <w:lang w:val="en-US" w:bidi="ar-EG"/>
        </w:rPr>
        <w:t>مراكز ل</w:t>
      </w:r>
      <w:r w:rsidR="008F3104">
        <w:rPr>
          <w:rFonts w:hint="cs"/>
          <w:b/>
          <w:bCs/>
          <w:rtl/>
          <w:lang w:val="en-US" w:bidi="ar-EG"/>
        </w:rPr>
        <w:t>لحوسبة السحابية في البلدان النامية.</w:t>
      </w:r>
      <w:r w:rsidR="008F3104" w:rsidRPr="008F3104">
        <w:rPr>
          <w:rFonts w:hint="cs"/>
          <w:rtl/>
        </w:rPr>
        <w:t xml:space="preserve"> </w:t>
      </w:r>
    </w:p>
    <w:p w14:paraId="0E8D0ABE" w14:textId="58655FE5" w:rsidR="00F318A2" w:rsidRPr="00FC68F4" w:rsidRDefault="00F318A2" w:rsidP="001D2947">
      <w:pPr>
        <w:rPr>
          <w:rFonts w:hint="cs"/>
          <w:rtl/>
          <w:lang w:bidi="ar-EG"/>
        </w:rPr>
      </w:pPr>
      <w:r w:rsidRPr="00FC68F4">
        <w:rPr>
          <w:rFonts w:hint="cs"/>
          <w:rtl/>
        </w:rPr>
        <w:t>24.4</w:t>
      </w:r>
      <w:r w:rsidRPr="00FC68F4">
        <w:rPr>
          <w:rtl/>
        </w:rPr>
        <w:tab/>
      </w:r>
      <w:r w:rsidR="008F3104" w:rsidRPr="00FC68F4">
        <w:rPr>
          <w:rFonts w:hint="cs"/>
          <w:rtl/>
        </w:rPr>
        <w:t xml:space="preserve">واعترفت المجموعة العربية بالتقدم الجيد الذي أحرزه فريق العمل التابع للفريق الاستشاري لتنمية الاتصالات والمعني </w:t>
      </w:r>
      <w:r w:rsidR="00D370A8" w:rsidRPr="00FC68F4">
        <w:rPr>
          <w:rFonts w:hint="cs"/>
          <w:rtl/>
        </w:rPr>
        <w:t>بقرارات المؤتمر العالمي لتنمية الاتصالات وإعلانه وأولوياته المواضيعية</w:t>
      </w:r>
      <w:r w:rsidR="00D370A8" w:rsidRPr="00FC68F4">
        <w:rPr>
          <w:rFonts w:hint="cs"/>
          <w:b/>
          <w:bCs/>
          <w:rtl/>
        </w:rPr>
        <w:t xml:space="preserve"> </w:t>
      </w:r>
      <w:r w:rsidR="004F6512" w:rsidRPr="00FC68F4">
        <w:rPr>
          <w:lang w:val="en-US"/>
        </w:rPr>
        <w:t>(</w:t>
      </w:r>
      <w:r w:rsidR="004F6512" w:rsidRPr="00FC68F4">
        <w:rPr>
          <w:rFonts w:asciiTheme="minorHAnsi" w:hAnsiTheme="minorHAnsi" w:cstheme="minorHAnsi"/>
          <w:color w:val="000000"/>
        </w:rPr>
        <w:t>TDAG-WG-RDTP)</w:t>
      </w:r>
      <w:r w:rsidR="008F3104" w:rsidRPr="00FC68F4">
        <w:rPr>
          <w:rFonts w:hint="cs"/>
          <w:rtl/>
        </w:rPr>
        <w:t xml:space="preserve"> في تبسيط الأولويات المواضيعية، و</w:t>
      </w:r>
      <w:r w:rsidR="004F6512" w:rsidRPr="00FC68F4">
        <w:rPr>
          <w:rFonts w:hint="cs"/>
          <w:rtl/>
        </w:rPr>
        <w:t>ت</w:t>
      </w:r>
      <w:r w:rsidR="008F3104" w:rsidRPr="00FC68F4">
        <w:rPr>
          <w:rFonts w:hint="cs"/>
          <w:rtl/>
        </w:rPr>
        <w:t>قترح إضافة موضوع الأمن السيبراني كأول</w:t>
      </w:r>
      <w:r w:rsidR="004F6512" w:rsidRPr="00FC68F4">
        <w:rPr>
          <w:rFonts w:hint="cs"/>
          <w:rtl/>
        </w:rPr>
        <w:t xml:space="preserve">وية مواضيعية جديدة </w:t>
      </w:r>
      <w:r w:rsidR="004F6512" w:rsidRPr="00FC68F4">
        <w:rPr>
          <w:rFonts w:hint="cs"/>
          <w:rtl/>
          <w:lang w:bidi="ar-EG"/>
        </w:rPr>
        <w:t xml:space="preserve">تضم المواضيع الفرعية المتصلة </w:t>
      </w:r>
      <w:r w:rsidR="00216233" w:rsidRPr="00FC68F4">
        <w:rPr>
          <w:rFonts w:hint="cs"/>
          <w:rtl/>
          <w:lang w:bidi="ar-EG"/>
        </w:rPr>
        <w:t>به</w:t>
      </w:r>
      <w:r w:rsidR="004F6512" w:rsidRPr="00FC68F4">
        <w:rPr>
          <w:rFonts w:hint="cs"/>
          <w:rtl/>
          <w:lang w:bidi="ar-EG"/>
        </w:rPr>
        <w:t xml:space="preserve"> المتفرقة حالياً تحت مواضيع أخرى.</w:t>
      </w:r>
    </w:p>
    <w:p w14:paraId="5CC7E4B0" w14:textId="430B7C88" w:rsidR="00F318A2" w:rsidRDefault="00F318A2" w:rsidP="001D2947">
      <w:pPr>
        <w:rPr>
          <w:rtl/>
        </w:rPr>
      </w:pPr>
      <w:r>
        <w:rPr>
          <w:rFonts w:hint="cs"/>
          <w:rtl/>
        </w:rPr>
        <w:t>25.4</w:t>
      </w:r>
      <w:r>
        <w:rPr>
          <w:rtl/>
        </w:rPr>
        <w:tab/>
      </w:r>
      <w:r w:rsidR="004F6512">
        <w:rPr>
          <w:rFonts w:hint="cs"/>
          <w:rtl/>
        </w:rPr>
        <w:t xml:space="preserve">وفيما يتعلق بمشروع الإعلان الذي صاغه فريق </w:t>
      </w:r>
      <w:r w:rsidR="00880D37">
        <w:rPr>
          <w:rFonts w:hint="cs"/>
          <w:rtl/>
        </w:rPr>
        <w:t>العمل</w:t>
      </w:r>
      <w:r w:rsidR="00712FB6">
        <w:rPr>
          <w:rFonts w:hint="cs"/>
          <w:rtl/>
        </w:rPr>
        <w:t xml:space="preserve"> </w:t>
      </w:r>
      <w:r w:rsidR="004F6512">
        <w:rPr>
          <w:rFonts w:asciiTheme="minorHAnsi" w:hAnsiTheme="minorHAnsi" w:cstheme="minorHAnsi"/>
          <w:color w:val="000000"/>
        </w:rPr>
        <w:t>TDAG-WG-RDTP</w:t>
      </w:r>
      <w:r w:rsidR="004F6512">
        <w:rPr>
          <w:rFonts w:hint="cs"/>
          <w:rtl/>
        </w:rPr>
        <w:t>، تعتقد المجموعة العربية أنه ينبغي النظر فيه كخطوة أولى، وتؤكد ضرورة أن تكون صيغة الإعلان النهائية متوازنة وشاملة لجميع الأولويات المواضيعية.</w:t>
      </w:r>
    </w:p>
    <w:p w14:paraId="6942F176" w14:textId="597FA1B8" w:rsidR="00F318A2" w:rsidRDefault="00F318A2" w:rsidP="001D2947">
      <w:pPr>
        <w:rPr>
          <w:rtl/>
        </w:rPr>
      </w:pPr>
      <w:r>
        <w:rPr>
          <w:rFonts w:hint="cs"/>
          <w:rtl/>
        </w:rPr>
        <w:t>26.4</w:t>
      </w:r>
      <w:r>
        <w:rPr>
          <w:rtl/>
        </w:rPr>
        <w:tab/>
      </w:r>
      <w:r w:rsidR="008A4847">
        <w:rPr>
          <w:rFonts w:hint="cs"/>
          <w:rtl/>
        </w:rPr>
        <w:t xml:space="preserve">وتعمل المجموعة العربية حالياً على استعراض مبادراتها الإقليمية </w:t>
      </w:r>
      <w:r w:rsidR="002B49F4">
        <w:rPr>
          <w:rFonts w:hint="cs"/>
          <w:rtl/>
        </w:rPr>
        <w:t>وبلورتها</w:t>
      </w:r>
      <w:r w:rsidR="008A4847">
        <w:rPr>
          <w:rFonts w:hint="cs"/>
          <w:rtl/>
        </w:rPr>
        <w:t xml:space="preserve"> بالتعاون الوثيق مع </w:t>
      </w:r>
      <w:r w:rsidR="00216233">
        <w:rPr>
          <w:rFonts w:hint="cs"/>
          <w:rtl/>
        </w:rPr>
        <w:t>المكتب الإقليمي للاتحاد لمنطقة الدول العربية.</w:t>
      </w:r>
    </w:p>
    <w:p w14:paraId="5C36E6D6" w14:textId="44A9BDC2" w:rsidR="00F318A2" w:rsidRPr="00216233" w:rsidRDefault="00F318A2" w:rsidP="00F318A2">
      <w:pPr>
        <w:pStyle w:val="Heading1"/>
        <w:rPr>
          <w:rtl/>
          <w:lang w:val="en-US" w:bidi="ar-EG"/>
        </w:rPr>
      </w:pPr>
      <w:r>
        <w:rPr>
          <w:rFonts w:hint="cs"/>
          <w:rtl/>
        </w:rPr>
        <w:t>5</w:t>
      </w:r>
      <w:r>
        <w:rPr>
          <w:rtl/>
        </w:rPr>
        <w:tab/>
      </w:r>
      <w:r w:rsidR="00216233">
        <w:rPr>
          <w:rFonts w:hint="cs"/>
          <w:rtl/>
        </w:rPr>
        <w:t xml:space="preserve">البند </w:t>
      </w:r>
      <w:r w:rsidR="00216233">
        <w:rPr>
          <w:lang w:val="en-US"/>
        </w:rPr>
        <w:t>5</w:t>
      </w:r>
      <w:r w:rsidR="00216233">
        <w:rPr>
          <w:rFonts w:hint="cs"/>
          <w:rtl/>
          <w:lang w:val="en-US" w:bidi="ar-EG"/>
        </w:rPr>
        <w:t xml:space="preserve"> من جدول الأعمال: </w:t>
      </w:r>
      <w:r w:rsidR="00F668CE">
        <w:rPr>
          <w:rFonts w:hint="cs"/>
          <w:rtl/>
          <w:lang w:val="en-US" w:bidi="ar-EG"/>
        </w:rPr>
        <w:t xml:space="preserve">نواتج الاجتماعات </w:t>
      </w:r>
      <w:r w:rsidR="00141F87">
        <w:rPr>
          <w:rFonts w:hint="cs"/>
          <w:rtl/>
          <w:lang w:val="en-US" w:bidi="ar-EG"/>
        </w:rPr>
        <w:t>الإقليمية التحضيرية</w:t>
      </w:r>
      <w:r w:rsidR="00F668CE">
        <w:rPr>
          <w:rFonts w:hint="cs"/>
          <w:rtl/>
          <w:lang w:val="en-US" w:bidi="ar-EG"/>
        </w:rPr>
        <w:t xml:space="preserve"> </w:t>
      </w:r>
    </w:p>
    <w:p w14:paraId="000A2F4E" w14:textId="71F0EB9B" w:rsidR="00F318A2" w:rsidRPr="00FC68F4" w:rsidRDefault="00F318A2" w:rsidP="00446D3E">
      <w:pPr>
        <w:rPr>
          <w:spacing w:val="4"/>
          <w:rtl/>
          <w:lang w:val="en-US" w:bidi="ar-EG"/>
        </w:rPr>
      </w:pPr>
      <w:r w:rsidRPr="00FC68F4">
        <w:rPr>
          <w:rFonts w:hint="cs"/>
          <w:spacing w:val="4"/>
          <w:rtl/>
        </w:rPr>
        <w:t>1.5</w:t>
      </w:r>
      <w:r w:rsidRPr="00FC68F4">
        <w:rPr>
          <w:spacing w:val="4"/>
          <w:rtl/>
        </w:rPr>
        <w:tab/>
      </w:r>
      <w:r w:rsidR="00F668CE" w:rsidRPr="00FC68F4">
        <w:rPr>
          <w:rFonts w:hint="cs"/>
          <w:spacing w:val="4"/>
          <w:rtl/>
        </w:rPr>
        <w:t>اشترك</w:t>
      </w:r>
      <w:r w:rsidR="00446D3E" w:rsidRPr="00FC68F4">
        <w:rPr>
          <w:rFonts w:hint="cs"/>
          <w:spacing w:val="4"/>
          <w:rtl/>
        </w:rPr>
        <w:t xml:space="preserve"> كل من</w:t>
      </w:r>
      <w:r w:rsidR="00F668CE" w:rsidRPr="00FC68F4">
        <w:rPr>
          <w:rFonts w:hint="cs"/>
          <w:spacing w:val="4"/>
          <w:rtl/>
        </w:rPr>
        <w:t xml:space="preserve"> مكتب تنمية الاتصالات بالاتحاد</w:t>
      </w:r>
      <w:r w:rsidR="00F668CE" w:rsidRPr="00FC68F4">
        <w:rPr>
          <w:spacing w:val="4"/>
          <w:lang w:val="en-US"/>
        </w:rPr>
        <w:t xml:space="preserve"> </w:t>
      </w:r>
      <w:r w:rsidR="00F668CE" w:rsidRPr="00FC68F4">
        <w:rPr>
          <w:rFonts w:hint="cs"/>
          <w:spacing w:val="4"/>
          <w:rtl/>
        </w:rPr>
        <w:t xml:space="preserve">ووزارة الصناعة والتجارة بالجمهورية التشيكية في تنظيم </w:t>
      </w:r>
      <w:r w:rsidR="00F668CE" w:rsidRPr="00FC68F4">
        <w:rPr>
          <w:rFonts w:hint="cs"/>
          <w:b/>
          <w:bCs/>
          <w:spacing w:val="4"/>
          <w:rtl/>
        </w:rPr>
        <w:t xml:space="preserve">الاجتماع </w:t>
      </w:r>
      <w:r w:rsidR="00141F87" w:rsidRPr="00FC68F4">
        <w:rPr>
          <w:rFonts w:hint="cs"/>
          <w:b/>
          <w:bCs/>
          <w:spacing w:val="4"/>
          <w:rtl/>
        </w:rPr>
        <w:t>الإقليمي التحضيري</w:t>
      </w:r>
      <w:r w:rsidR="00F668CE" w:rsidRPr="00FC68F4">
        <w:rPr>
          <w:rFonts w:hint="cs"/>
          <w:b/>
          <w:bCs/>
          <w:spacing w:val="4"/>
          <w:rtl/>
        </w:rPr>
        <w:t xml:space="preserve"> لمنطقة أوروبا </w:t>
      </w:r>
      <w:r w:rsidR="00F668CE" w:rsidRPr="00FC68F4">
        <w:rPr>
          <w:rFonts w:asciiTheme="minorHAnsi" w:hAnsiTheme="minorHAnsi" w:cstheme="minorHAnsi"/>
          <w:b/>
          <w:spacing w:val="4"/>
        </w:rPr>
        <w:t>(RPM-EUR)</w:t>
      </w:r>
      <w:r w:rsidR="00F668CE" w:rsidRPr="00FC68F4">
        <w:rPr>
          <w:rFonts w:asciiTheme="minorHAnsi" w:hAnsiTheme="minorHAnsi" w:cstheme="minorHAnsi" w:hint="cs"/>
          <w:b/>
          <w:spacing w:val="4"/>
          <w:rtl/>
        </w:rPr>
        <w:t xml:space="preserve"> ا</w:t>
      </w:r>
      <w:r w:rsidR="00F668CE" w:rsidRPr="00FC68F4">
        <w:rPr>
          <w:rFonts w:hint="cs"/>
          <w:spacing w:val="4"/>
          <w:rtl/>
        </w:rPr>
        <w:t xml:space="preserve">لذي عُقد عبر الإنترنت يومي </w:t>
      </w:r>
      <w:r w:rsidR="00F668CE" w:rsidRPr="00FC68F4">
        <w:rPr>
          <w:spacing w:val="4"/>
          <w:lang w:val="en-US"/>
        </w:rPr>
        <w:t>18</w:t>
      </w:r>
      <w:r w:rsidR="00F668CE" w:rsidRPr="00FC68F4">
        <w:rPr>
          <w:rFonts w:hint="cs"/>
          <w:spacing w:val="4"/>
          <w:rtl/>
          <w:lang w:val="en-US" w:bidi="ar-EG"/>
        </w:rPr>
        <w:t xml:space="preserve"> و</w:t>
      </w:r>
      <w:r w:rsidR="00F668CE" w:rsidRPr="00FC68F4">
        <w:rPr>
          <w:spacing w:val="4"/>
          <w:lang w:val="en-US" w:bidi="ar-EG"/>
        </w:rPr>
        <w:t>19</w:t>
      </w:r>
      <w:r w:rsidR="00F668CE" w:rsidRPr="00FC68F4">
        <w:rPr>
          <w:rFonts w:hint="cs"/>
          <w:spacing w:val="4"/>
          <w:rtl/>
          <w:lang w:val="en-US" w:bidi="ar-EG"/>
        </w:rPr>
        <w:t xml:space="preserve"> يناير </w:t>
      </w:r>
      <w:r w:rsidR="00F668CE" w:rsidRPr="00FC68F4">
        <w:rPr>
          <w:spacing w:val="4"/>
          <w:lang w:val="en-US" w:bidi="ar-EG"/>
        </w:rPr>
        <w:t>2021</w:t>
      </w:r>
      <w:r w:rsidR="00F668CE" w:rsidRPr="00FC68F4">
        <w:rPr>
          <w:rFonts w:hint="cs"/>
          <w:spacing w:val="4"/>
          <w:rtl/>
          <w:lang w:val="en-US" w:bidi="ar-EG"/>
        </w:rPr>
        <w:t xml:space="preserve">، وحضره </w:t>
      </w:r>
      <w:r w:rsidR="00446D3E" w:rsidRPr="00FC68F4">
        <w:rPr>
          <w:spacing w:val="4"/>
          <w:lang w:val="en-US" w:bidi="ar-EG"/>
        </w:rPr>
        <w:t>114</w:t>
      </w:r>
      <w:r w:rsidR="00446D3E" w:rsidRPr="00FC68F4">
        <w:rPr>
          <w:rFonts w:hint="cs"/>
          <w:spacing w:val="4"/>
          <w:rtl/>
          <w:lang w:val="en-US" w:bidi="ar-EG"/>
        </w:rPr>
        <w:t xml:space="preserve"> مشاركاً. وانتُخب </w:t>
      </w:r>
      <w:r w:rsidR="00C95625" w:rsidRPr="00FC68F4">
        <w:rPr>
          <w:rFonts w:hint="cs"/>
          <w:spacing w:val="4"/>
          <w:rtl/>
          <w:lang w:val="en-US" w:bidi="ar-EG"/>
        </w:rPr>
        <w:t xml:space="preserve">معالي </w:t>
      </w:r>
      <w:r w:rsidR="00446D3E" w:rsidRPr="00FC68F4">
        <w:rPr>
          <w:rFonts w:hint="cs"/>
          <w:spacing w:val="4"/>
          <w:rtl/>
          <w:lang w:val="en-US" w:bidi="ar-EG"/>
        </w:rPr>
        <w:t xml:space="preserve">السيد بيتر </w:t>
      </w:r>
      <w:proofErr w:type="spellStart"/>
      <w:r w:rsidR="00446D3E" w:rsidRPr="00FC68F4">
        <w:rPr>
          <w:rFonts w:hint="cs"/>
          <w:spacing w:val="4"/>
          <w:rtl/>
          <w:lang w:val="en-US" w:bidi="ar-EG"/>
        </w:rPr>
        <w:t>أوتشكو</w:t>
      </w:r>
      <w:proofErr w:type="spellEnd"/>
      <w:r w:rsidR="00446D3E" w:rsidRPr="00FC68F4">
        <w:rPr>
          <w:rFonts w:hint="cs"/>
          <w:spacing w:val="4"/>
          <w:rtl/>
          <w:lang w:val="en-US" w:bidi="ar-EG"/>
        </w:rPr>
        <w:t xml:space="preserve">، وكيل وزارة الصناعة والتجارة بالجمهورية التشيكية، بالإجماع رئيساً للاجتماع </w:t>
      </w:r>
      <w:r w:rsidR="00141F87" w:rsidRPr="00FC68F4">
        <w:rPr>
          <w:rFonts w:hint="cs"/>
          <w:spacing w:val="4"/>
          <w:rtl/>
          <w:lang w:val="en-US" w:bidi="ar-EG"/>
        </w:rPr>
        <w:t>الإقليمي التحضيري</w:t>
      </w:r>
      <w:r w:rsidR="00446D3E" w:rsidRPr="00FC68F4">
        <w:rPr>
          <w:rFonts w:hint="cs"/>
          <w:spacing w:val="4"/>
          <w:rtl/>
          <w:lang w:val="en-US" w:bidi="ar-EG"/>
        </w:rPr>
        <w:t xml:space="preserve"> لمنطقة أوروبا للمؤتمر العالمي لتنمية الاتصالات لعام </w:t>
      </w:r>
      <w:r w:rsidR="00446D3E" w:rsidRPr="00FC68F4">
        <w:rPr>
          <w:spacing w:val="4"/>
          <w:lang w:val="en-US" w:bidi="ar-EG"/>
        </w:rPr>
        <w:t>2021</w:t>
      </w:r>
      <w:r w:rsidR="00C7514A" w:rsidRPr="00FC68F4">
        <w:rPr>
          <w:rFonts w:hint="cs"/>
          <w:spacing w:val="4"/>
          <w:rtl/>
          <w:lang w:val="en-US" w:bidi="ar-EG"/>
        </w:rPr>
        <w:t xml:space="preserve"> </w:t>
      </w:r>
      <w:r w:rsidR="00C7514A" w:rsidRPr="00FC68F4">
        <w:rPr>
          <w:spacing w:val="4"/>
          <w:lang w:val="en-US" w:bidi="ar-EG"/>
        </w:rPr>
        <w:t>(WTDC-21)</w:t>
      </w:r>
      <w:r w:rsidR="00C7514A" w:rsidRPr="00FC68F4">
        <w:rPr>
          <w:rFonts w:hint="cs"/>
          <w:spacing w:val="4"/>
          <w:rtl/>
          <w:lang w:val="en-US" w:bidi="ar-EG"/>
        </w:rPr>
        <w:t>.</w:t>
      </w:r>
      <w:r w:rsidR="00446D3E" w:rsidRPr="00FC68F4">
        <w:rPr>
          <w:rFonts w:hint="cs"/>
          <w:spacing w:val="4"/>
          <w:rtl/>
          <w:lang w:val="en-US" w:bidi="ar-EG"/>
        </w:rPr>
        <w:t xml:space="preserve"> وانتُخبت السيدة </w:t>
      </w:r>
      <w:proofErr w:type="spellStart"/>
      <w:r w:rsidR="00446D3E" w:rsidRPr="00FC68F4">
        <w:rPr>
          <w:rFonts w:hint="cs"/>
          <w:spacing w:val="4"/>
          <w:rtl/>
          <w:lang w:val="en-US" w:bidi="ar-EG"/>
        </w:rPr>
        <w:t>إنغا</w:t>
      </w:r>
      <w:proofErr w:type="spellEnd"/>
      <w:r w:rsidR="00446D3E" w:rsidRPr="00FC68F4">
        <w:rPr>
          <w:rFonts w:hint="cs"/>
          <w:spacing w:val="4"/>
          <w:rtl/>
          <w:lang w:val="en-US" w:bidi="ar-EG"/>
        </w:rPr>
        <w:t xml:space="preserve"> </w:t>
      </w:r>
      <w:proofErr w:type="spellStart"/>
      <w:r w:rsidR="00446D3E" w:rsidRPr="00FC68F4">
        <w:rPr>
          <w:spacing w:val="4"/>
          <w:rtl/>
          <w:lang w:val="en-US"/>
        </w:rPr>
        <w:t>ريمكيفيتشيني</w:t>
      </w:r>
      <w:r w:rsidR="00446D3E" w:rsidRPr="00FC68F4">
        <w:rPr>
          <w:rFonts w:hint="cs"/>
          <w:spacing w:val="4"/>
          <w:rtl/>
          <w:lang w:val="en-US"/>
        </w:rPr>
        <w:t>ه</w:t>
      </w:r>
      <w:proofErr w:type="spellEnd"/>
      <w:r w:rsidR="00446D3E" w:rsidRPr="00FC68F4">
        <w:rPr>
          <w:rFonts w:hint="cs"/>
          <w:spacing w:val="4"/>
          <w:rtl/>
          <w:lang w:val="en-US" w:bidi="ar-EG"/>
        </w:rPr>
        <w:t xml:space="preserve"> (ليتوانيا) نائبةً للرئيس. وتتولى السيدة</w:t>
      </w:r>
      <w:r w:rsidR="006A2170" w:rsidRPr="00FC68F4">
        <w:rPr>
          <w:spacing w:val="4"/>
          <w:lang w:val="en-US" w:bidi="ar-EG"/>
        </w:rPr>
        <w:t xml:space="preserve"> </w:t>
      </w:r>
      <w:proofErr w:type="spellStart"/>
      <w:r w:rsidR="006A2170" w:rsidRPr="00FC68F4">
        <w:rPr>
          <w:color w:val="000000"/>
          <w:spacing w:val="4"/>
          <w:rtl/>
        </w:rPr>
        <w:t>ريمكيفيتشيني</w:t>
      </w:r>
      <w:r w:rsidR="006A2170" w:rsidRPr="00FC68F4">
        <w:rPr>
          <w:rFonts w:hint="cs"/>
          <w:color w:val="000000"/>
          <w:spacing w:val="4"/>
          <w:rtl/>
        </w:rPr>
        <w:t>ه</w:t>
      </w:r>
      <w:proofErr w:type="spellEnd"/>
      <w:r w:rsidR="00446D3E" w:rsidRPr="00FC68F4">
        <w:rPr>
          <w:rFonts w:hint="cs"/>
          <w:spacing w:val="4"/>
          <w:rtl/>
          <w:lang w:val="en-US" w:bidi="ar-EG"/>
        </w:rPr>
        <w:t xml:space="preserve"> أيضاً رئاسة فريق مشروع </w:t>
      </w:r>
      <w:r w:rsidR="00446D3E" w:rsidRPr="00FC68F4">
        <w:rPr>
          <w:color w:val="000000"/>
          <w:spacing w:val="4"/>
          <w:rtl/>
        </w:rPr>
        <w:t>اللجنة المعنية بسياسات الاتحاد الدولي للاتصالات</w:t>
      </w:r>
      <w:r w:rsidR="00446D3E" w:rsidRPr="00FC68F4">
        <w:rPr>
          <w:color w:val="000000"/>
          <w:spacing w:val="4"/>
        </w:rPr>
        <w:t xml:space="preserve"> </w:t>
      </w:r>
      <w:r w:rsidR="00446D3E" w:rsidRPr="00FC68F4">
        <w:rPr>
          <w:color w:val="000000"/>
          <w:spacing w:val="4"/>
          <w:rtl/>
        </w:rPr>
        <w:t xml:space="preserve">التابعة للمؤتمر الأوروبي </w:t>
      </w:r>
      <w:r w:rsidR="00EF50EB" w:rsidRPr="00FC68F4">
        <w:rPr>
          <w:rFonts w:hint="cs"/>
          <w:color w:val="000000"/>
          <w:spacing w:val="4"/>
          <w:rtl/>
        </w:rPr>
        <w:t>لإدارات البريد والاتصالات</w:t>
      </w:r>
      <w:r w:rsidR="00712FB6" w:rsidRPr="00FC68F4">
        <w:rPr>
          <w:rFonts w:hint="cs"/>
          <w:color w:val="000000"/>
          <w:spacing w:val="4"/>
          <w:rtl/>
          <w:lang w:bidi="ar-EG"/>
        </w:rPr>
        <w:t xml:space="preserve"> </w:t>
      </w:r>
      <w:r w:rsidR="00880D37" w:rsidRPr="00FC68F4">
        <w:rPr>
          <w:color w:val="000000"/>
          <w:spacing w:val="4"/>
        </w:rPr>
        <w:t>(</w:t>
      </w:r>
      <w:r w:rsidR="00880D37" w:rsidRPr="00FC68F4">
        <w:rPr>
          <w:color w:val="000000"/>
          <w:spacing w:val="4"/>
          <w:lang w:val="en-US"/>
        </w:rPr>
        <w:t>Com-ITU CEPT</w:t>
      </w:r>
      <w:r w:rsidR="00880D37" w:rsidRPr="00FC68F4">
        <w:rPr>
          <w:color w:val="000000"/>
          <w:spacing w:val="4"/>
        </w:rPr>
        <w:t>)</w:t>
      </w:r>
      <w:r w:rsidR="00EF50EB" w:rsidRPr="00FC68F4">
        <w:rPr>
          <w:rFonts w:hint="cs"/>
          <w:color w:val="000000"/>
          <w:spacing w:val="4"/>
          <w:rtl/>
        </w:rPr>
        <w:t xml:space="preserve"> </w:t>
      </w:r>
      <w:r w:rsidR="00446D3E" w:rsidRPr="00FC68F4">
        <w:rPr>
          <w:rFonts w:hint="cs"/>
          <w:color w:val="000000"/>
          <w:spacing w:val="4"/>
          <w:rtl/>
          <w:lang w:bidi="ar-EG"/>
        </w:rPr>
        <w:t>والمعني</w:t>
      </w:r>
      <w:r w:rsidR="00446D3E" w:rsidRPr="00FC68F4">
        <w:rPr>
          <w:color w:val="000000"/>
          <w:spacing w:val="4"/>
          <w:lang w:bidi="ar-EG"/>
        </w:rPr>
        <w:t xml:space="preserve"> </w:t>
      </w:r>
      <w:r w:rsidR="00446D3E" w:rsidRPr="00FC68F4">
        <w:rPr>
          <w:rFonts w:hint="cs"/>
          <w:color w:val="000000"/>
          <w:spacing w:val="4"/>
          <w:rtl/>
          <w:lang w:bidi="ar-EG"/>
        </w:rPr>
        <w:t xml:space="preserve">بالمؤتمر العالمي لتنمية الاتصالات لعام </w:t>
      </w:r>
      <w:r w:rsidR="00446D3E" w:rsidRPr="00FC68F4">
        <w:rPr>
          <w:color w:val="000000"/>
          <w:spacing w:val="4"/>
          <w:lang w:val="en-US" w:bidi="ar-EG"/>
        </w:rPr>
        <w:t>2021</w:t>
      </w:r>
      <w:r w:rsidR="00880D37" w:rsidRPr="00FC68F4">
        <w:rPr>
          <w:rFonts w:hint="cs"/>
          <w:color w:val="000000"/>
          <w:spacing w:val="4"/>
          <w:rtl/>
          <w:lang w:val="en-US" w:bidi="ar-EG"/>
        </w:rPr>
        <w:t>.</w:t>
      </w:r>
    </w:p>
    <w:p w14:paraId="3562929D" w14:textId="1D26471C" w:rsidR="00F318A2" w:rsidRDefault="00F318A2" w:rsidP="002C45F1">
      <w:pPr>
        <w:rPr>
          <w:rtl/>
        </w:rPr>
      </w:pPr>
      <w:r>
        <w:rPr>
          <w:rFonts w:hint="cs"/>
          <w:rtl/>
        </w:rPr>
        <w:t>2.5</w:t>
      </w:r>
      <w:r>
        <w:rPr>
          <w:rtl/>
        </w:rPr>
        <w:tab/>
      </w:r>
      <w:r w:rsidR="00EF50EB">
        <w:rPr>
          <w:rFonts w:hint="cs"/>
          <w:rtl/>
        </w:rPr>
        <w:t xml:space="preserve">ووافق </w:t>
      </w:r>
      <w:r w:rsidR="00EF50EB">
        <w:rPr>
          <w:rFonts w:hint="cs"/>
          <w:rtl/>
          <w:lang w:val="en-US" w:bidi="ar-EG"/>
        </w:rPr>
        <w:t xml:space="preserve">الاجتماع </w:t>
      </w:r>
      <w:r w:rsidR="00141F87">
        <w:rPr>
          <w:rFonts w:hint="cs"/>
          <w:rtl/>
          <w:lang w:val="en-US" w:bidi="ar-EG"/>
        </w:rPr>
        <w:t>الإقليمي التحضيري</w:t>
      </w:r>
      <w:r w:rsidR="00EF50EB">
        <w:rPr>
          <w:rFonts w:hint="cs"/>
          <w:rtl/>
          <w:lang w:val="en-US" w:bidi="ar-EG"/>
        </w:rPr>
        <w:t xml:space="preserve"> لمنطقة أوروبا على خمس أولويات إقليمية</w:t>
      </w:r>
      <w:r w:rsidR="00F966B8">
        <w:rPr>
          <w:rFonts w:hint="cs"/>
          <w:rtl/>
          <w:lang w:val="en-US" w:bidi="ar-EG"/>
        </w:rPr>
        <w:t xml:space="preserve"> </w:t>
      </w:r>
      <w:r w:rsidR="004B3962">
        <w:rPr>
          <w:rFonts w:hint="cs"/>
          <w:rtl/>
          <w:lang w:val="en-US" w:bidi="ar-EG"/>
        </w:rPr>
        <w:t>لهذه المنطقة</w:t>
      </w:r>
      <w:r w:rsidR="00F966B8">
        <w:rPr>
          <w:rFonts w:hint="cs"/>
          <w:rtl/>
          <w:lang w:val="en-US" w:bidi="ar-EG"/>
        </w:rPr>
        <w:t xml:space="preserve"> </w:t>
      </w:r>
      <w:r w:rsidR="00EF50EB">
        <w:rPr>
          <w:rFonts w:hint="cs"/>
          <w:rtl/>
          <w:lang w:val="en-US" w:bidi="ar-EG"/>
        </w:rPr>
        <w:t xml:space="preserve">في الفترة </w:t>
      </w:r>
      <w:r w:rsidR="00EF50EB">
        <w:rPr>
          <w:lang w:val="en-US" w:bidi="ar-EG"/>
        </w:rPr>
        <w:t>2025-2022</w:t>
      </w:r>
      <w:r w:rsidR="00EF50EB">
        <w:rPr>
          <w:rFonts w:hint="cs"/>
          <w:rtl/>
          <w:lang w:val="en-US" w:bidi="ar-EG"/>
        </w:rPr>
        <w:t xml:space="preserve"> على النحو التالي:</w:t>
      </w:r>
    </w:p>
    <w:p w14:paraId="616C4F64" w14:textId="7C7C540D" w:rsidR="00F318A2" w:rsidRDefault="00F318A2" w:rsidP="002C45F1">
      <w:pPr>
        <w:pStyle w:val="enumlev1"/>
        <w:ind w:left="794" w:hanging="794"/>
      </w:pPr>
      <w:r>
        <w:rPr>
          <w:rFonts w:hint="cs"/>
          <w:rtl/>
        </w:rPr>
        <w:t>-</w:t>
      </w:r>
      <w:r>
        <w:rPr>
          <w:rFonts w:hint="cs"/>
          <w:rtl/>
        </w:rPr>
        <w:tab/>
      </w:r>
      <w:r w:rsidR="00DA1CD4">
        <w:rPr>
          <w:rFonts w:hint="cs"/>
          <w:rtl/>
        </w:rPr>
        <w:t>الأولوية الإقليمية</w:t>
      </w:r>
      <w:r w:rsidR="00DA1CD4">
        <w:rPr>
          <w:rFonts w:hint="cs"/>
          <w:rtl/>
          <w:lang w:val="en-US" w:bidi="ar-EG"/>
        </w:rPr>
        <w:t xml:space="preserve"> </w:t>
      </w:r>
      <w:r w:rsidR="00F966B8">
        <w:rPr>
          <w:lang w:val="en-US"/>
        </w:rPr>
        <w:t>PR-</w:t>
      </w:r>
      <w:r>
        <w:rPr>
          <w:szCs w:val="24"/>
        </w:rPr>
        <w:t>EUR1</w:t>
      </w:r>
      <w:r>
        <w:rPr>
          <w:rFonts w:hint="cs"/>
          <w:rtl/>
        </w:rPr>
        <w:t xml:space="preserve">: </w:t>
      </w:r>
      <w:r w:rsidR="00F966B8">
        <w:rPr>
          <w:rFonts w:hint="cs"/>
          <w:rtl/>
          <w:lang w:bidi="ar-EG"/>
        </w:rPr>
        <w:t>تطوير البنى التحتية الرقمية</w:t>
      </w:r>
      <w:r w:rsidR="004B3962">
        <w:rPr>
          <w:rFonts w:hint="cs"/>
          <w:rtl/>
          <w:lang w:bidi="ar-EG"/>
        </w:rPr>
        <w:t>.</w:t>
      </w:r>
      <w:r>
        <w:rPr>
          <w:rFonts w:hint="cs"/>
          <w:rtl/>
        </w:rPr>
        <w:t xml:space="preserve"> </w:t>
      </w:r>
    </w:p>
    <w:p w14:paraId="132EA040" w14:textId="7D66F331" w:rsidR="00F318A2" w:rsidRDefault="00F318A2" w:rsidP="002C45F1">
      <w:pPr>
        <w:pStyle w:val="enumlev1"/>
        <w:ind w:left="794" w:hanging="794"/>
        <w:rPr>
          <w:rtl/>
        </w:rPr>
      </w:pPr>
      <w:r>
        <w:rPr>
          <w:rFonts w:hint="cs"/>
          <w:rtl/>
        </w:rPr>
        <w:t>-</w:t>
      </w:r>
      <w:r>
        <w:rPr>
          <w:rFonts w:hint="cs"/>
          <w:rtl/>
        </w:rPr>
        <w:tab/>
      </w:r>
      <w:r w:rsidR="00DA1CD4">
        <w:rPr>
          <w:rFonts w:hint="cs"/>
          <w:rtl/>
          <w:lang w:bidi="ar-EG"/>
        </w:rPr>
        <w:t>الأولوية</w:t>
      </w:r>
      <w:r w:rsidR="0061596A">
        <w:rPr>
          <w:rFonts w:hint="cs"/>
          <w:rtl/>
        </w:rPr>
        <w:t xml:space="preserve"> الإقليمية</w:t>
      </w:r>
      <w:r w:rsidR="00DA1CD4">
        <w:rPr>
          <w:rFonts w:hint="cs"/>
          <w:rtl/>
          <w:lang w:bidi="ar-EG"/>
        </w:rPr>
        <w:t xml:space="preserve"> </w:t>
      </w:r>
      <w:r w:rsidR="00F966B8">
        <w:t>PR-</w:t>
      </w:r>
      <w:r>
        <w:rPr>
          <w:szCs w:val="24"/>
        </w:rPr>
        <w:t>EUR2</w:t>
      </w:r>
      <w:r>
        <w:rPr>
          <w:rFonts w:hint="cs"/>
          <w:rtl/>
        </w:rPr>
        <w:t xml:space="preserve">: </w:t>
      </w:r>
      <w:r w:rsidR="008F2781">
        <w:rPr>
          <w:rFonts w:hint="cs"/>
          <w:rtl/>
        </w:rPr>
        <w:t xml:space="preserve">التحول الرقمي </w:t>
      </w:r>
      <w:r w:rsidR="0061596A">
        <w:rPr>
          <w:rFonts w:hint="cs"/>
          <w:rtl/>
        </w:rPr>
        <w:t>من أجل</w:t>
      </w:r>
      <w:r w:rsidR="008F2781">
        <w:rPr>
          <w:rFonts w:hint="cs"/>
          <w:rtl/>
        </w:rPr>
        <w:t xml:space="preserve"> القدرة على الصمود</w:t>
      </w:r>
      <w:r w:rsidR="00552557">
        <w:rPr>
          <w:rFonts w:hint="cs"/>
          <w:rtl/>
        </w:rPr>
        <w:t>.</w:t>
      </w:r>
    </w:p>
    <w:p w14:paraId="7EC66075" w14:textId="32589AC8" w:rsidR="00F318A2" w:rsidRDefault="00F318A2" w:rsidP="002C45F1">
      <w:pPr>
        <w:pStyle w:val="enumlev1"/>
        <w:ind w:left="794" w:hanging="794"/>
        <w:rPr>
          <w:rtl/>
        </w:rPr>
      </w:pPr>
      <w:r>
        <w:rPr>
          <w:rFonts w:hint="cs"/>
          <w:rtl/>
        </w:rPr>
        <w:t>-</w:t>
      </w:r>
      <w:r>
        <w:rPr>
          <w:rFonts w:hint="cs"/>
          <w:rtl/>
        </w:rPr>
        <w:tab/>
      </w:r>
      <w:r w:rsidR="00DA1CD4">
        <w:rPr>
          <w:rFonts w:hint="cs"/>
          <w:rtl/>
        </w:rPr>
        <w:t>الأولوية</w:t>
      </w:r>
      <w:r w:rsidR="0061596A" w:rsidRPr="0061596A">
        <w:rPr>
          <w:rFonts w:hint="cs"/>
          <w:rtl/>
        </w:rPr>
        <w:t xml:space="preserve"> </w:t>
      </w:r>
      <w:r w:rsidR="0061596A">
        <w:rPr>
          <w:rFonts w:hint="cs"/>
          <w:rtl/>
        </w:rPr>
        <w:t>الإقليمية</w:t>
      </w:r>
      <w:r w:rsidR="00DA1CD4">
        <w:rPr>
          <w:rFonts w:hint="cs"/>
          <w:rtl/>
        </w:rPr>
        <w:t xml:space="preserve"> </w:t>
      </w:r>
      <w:r w:rsidR="00F966B8">
        <w:t>PR-</w:t>
      </w:r>
      <w:r>
        <w:t>EUR3</w:t>
      </w:r>
      <w:r>
        <w:rPr>
          <w:rFonts w:hint="cs"/>
          <w:rtl/>
        </w:rPr>
        <w:t xml:space="preserve">: </w:t>
      </w:r>
      <w:r w:rsidR="00552557">
        <w:rPr>
          <w:rFonts w:hint="cs"/>
          <w:rtl/>
        </w:rPr>
        <w:t>الشمول الرقمي وتنمية المهارات.</w:t>
      </w:r>
    </w:p>
    <w:p w14:paraId="1B6F64F6" w14:textId="63FF068A" w:rsidR="00F318A2" w:rsidRDefault="00F318A2" w:rsidP="002C45F1">
      <w:pPr>
        <w:pStyle w:val="enumlev1"/>
        <w:ind w:left="794" w:hanging="794"/>
        <w:rPr>
          <w:rtl/>
        </w:rPr>
      </w:pPr>
      <w:r>
        <w:rPr>
          <w:rFonts w:hint="cs"/>
          <w:rtl/>
        </w:rPr>
        <w:t>-</w:t>
      </w:r>
      <w:r>
        <w:rPr>
          <w:rFonts w:hint="cs"/>
          <w:rtl/>
        </w:rPr>
        <w:tab/>
      </w:r>
      <w:r w:rsidR="00DA1CD4">
        <w:rPr>
          <w:rFonts w:hint="cs"/>
          <w:rtl/>
        </w:rPr>
        <w:t>الأولوية</w:t>
      </w:r>
      <w:r w:rsidR="0061596A" w:rsidRPr="0061596A">
        <w:rPr>
          <w:rFonts w:hint="cs"/>
          <w:rtl/>
        </w:rPr>
        <w:t xml:space="preserve"> </w:t>
      </w:r>
      <w:r w:rsidR="0061596A">
        <w:rPr>
          <w:rFonts w:hint="cs"/>
          <w:rtl/>
        </w:rPr>
        <w:t>الإقليمية</w:t>
      </w:r>
      <w:r w:rsidR="00DA1CD4">
        <w:rPr>
          <w:rFonts w:hint="cs"/>
          <w:rtl/>
        </w:rPr>
        <w:t xml:space="preserve"> </w:t>
      </w:r>
      <w:r w:rsidR="00F966B8">
        <w:t>PR-</w:t>
      </w:r>
      <w:r>
        <w:rPr>
          <w:szCs w:val="24"/>
        </w:rPr>
        <w:t>EUR4</w:t>
      </w:r>
      <w:r>
        <w:rPr>
          <w:rFonts w:hint="cs"/>
          <w:rtl/>
        </w:rPr>
        <w:t>: تعزيز الثقة والأمان في است</w:t>
      </w:r>
      <w:r w:rsidR="00552557">
        <w:rPr>
          <w:rFonts w:hint="cs"/>
          <w:rtl/>
        </w:rPr>
        <w:t>خدام التكنولوجيا</w:t>
      </w:r>
      <w:r w:rsidR="0038286D">
        <w:rPr>
          <w:rFonts w:hint="cs"/>
          <w:rtl/>
        </w:rPr>
        <w:t>ت</w:t>
      </w:r>
      <w:r w:rsidR="00552557">
        <w:rPr>
          <w:rFonts w:hint="cs"/>
          <w:rtl/>
        </w:rPr>
        <w:t xml:space="preserve"> الرقمية.</w:t>
      </w:r>
    </w:p>
    <w:p w14:paraId="1B80FFF8" w14:textId="7FB15ACC" w:rsidR="00F318A2" w:rsidRDefault="00F318A2" w:rsidP="002C45F1">
      <w:pPr>
        <w:pStyle w:val="enumlev1"/>
        <w:ind w:left="794" w:hanging="794"/>
        <w:rPr>
          <w:b/>
          <w:bCs/>
          <w:rtl/>
        </w:rPr>
      </w:pPr>
      <w:r>
        <w:rPr>
          <w:rFonts w:hint="cs"/>
          <w:rtl/>
        </w:rPr>
        <w:t>-</w:t>
      </w:r>
      <w:r>
        <w:rPr>
          <w:rFonts w:hint="cs"/>
          <w:rtl/>
        </w:rPr>
        <w:tab/>
      </w:r>
      <w:r w:rsidR="00DA1CD4">
        <w:rPr>
          <w:rFonts w:hint="cs"/>
          <w:rtl/>
        </w:rPr>
        <w:t>الأولوية</w:t>
      </w:r>
      <w:r w:rsidR="0061596A" w:rsidRPr="0061596A">
        <w:rPr>
          <w:rFonts w:hint="cs"/>
          <w:rtl/>
        </w:rPr>
        <w:t xml:space="preserve"> </w:t>
      </w:r>
      <w:r w:rsidR="0061596A">
        <w:rPr>
          <w:rFonts w:hint="cs"/>
          <w:rtl/>
        </w:rPr>
        <w:t>الإقليمية</w:t>
      </w:r>
      <w:r w:rsidR="00DA1CD4">
        <w:rPr>
          <w:rFonts w:hint="cs"/>
          <w:rtl/>
        </w:rPr>
        <w:t xml:space="preserve"> </w:t>
      </w:r>
      <w:r w:rsidR="00F966B8">
        <w:t>PR-</w:t>
      </w:r>
      <w:r>
        <w:rPr>
          <w:szCs w:val="24"/>
        </w:rPr>
        <w:t>EUR5</w:t>
      </w:r>
      <w:r>
        <w:rPr>
          <w:rFonts w:hint="cs"/>
          <w:rtl/>
        </w:rPr>
        <w:t>: النظم الإيكولوجية للابتكار</w:t>
      </w:r>
      <w:r w:rsidRPr="00712FB6">
        <w:rPr>
          <w:rFonts w:hint="cs"/>
          <w:rtl/>
        </w:rPr>
        <w:t xml:space="preserve"> </w:t>
      </w:r>
      <w:r w:rsidR="00552557">
        <w:rPr>
          <w:rFonts w:hint="cs"/>
          <w:rtl/>
        </w:rPr>
        <w:t>الرقمي.</w:t>
      </w:r>
    </w:p>
    <w:p w14:paraId="3E1E95E9" w14:textId="481AF053" w:rsidR="00F318A2" w:rsidRDefault="00F318A2" w:rsidP="00C423B4">
      <w:pPr>
        <w:rPr>
          <w:rtl/>
        </w:rPr>
      </w:pPr>
      <w:r>
        <w:rPr>
          <w:rFonts w:hint="cs"/>
          <w:rtl/>
        </w:rPr>
        <w:lastRenderedPageBreak/>
        <w:t>3.5</w:t>
      </w:r>
      <w:r>
        <w:rPr>
          <w:rtl/>
        </w:rPr>
        <w:tab/>
      </w:r>
      <w:r w:rsidR="0081729D">
        <w:rPr>
          <w:rFonts w:hint="cs"/>
          <w:rtl/>
        </w:rPr>
        <w:t>وشهد الاجتماع صدور تقرير</w:t>
      </w:r>
      <w:r>
        <w:rPr>
          <w:rFonts w:hint="cs"/>
          <w:rtl/>
        </w:rPr>
        <w:t xml:space="preserve"> </w:t>
      </w:r>
      <w:r w:rsidRPr="00F318A2">
        <w:rPr>
          <w:b/>
          <w:bCs/>
          <w:i/>
          <w:iCs/>
          <w:rtl/>
        </w:rPr>
        <w:t>الاتجاهات الرقمية في أوروبا</w:t>
      </w:r>
      <w:r w:rsidR="009C0DCF">
        <w:rPr>
          <w:rFonts w:hint="cs"/>
          <w:b/>
          <w:bCs/>
          <w:i/>
          <w:iCs/>
          <w:rtl/>
        </w:rPr>
        <w:t xml:space="preserve"> في عام</w:t>
      </w:r>
      <w:r w:rsidR="0081729D">
        <w:rPr>
          <w:rFonts w:hint="cs"/>
          <w:b/>
          <w:bCs/>
          <w:i/>
          <w:iCs/>
          <w:rtl/>
        </w:rPr>
        <w:t xml:space="preserve"> </w:t>
      </w:r>
      <w:r w:rsidR="0081729D">
        <w:rPr>
          <w:b/>
          <w:bCs/>
          <w:i/>
          <w:iCs/>
          <w:lang w:val="en-US"/>
        </w:rPr>
        <w:t>2021</w:t>
      </w:r>
      <w:r w:rsidR="00FA7463">
        <w:rPr>
          <w:rFonts w:hint="cs"/>
          <w:rtl/>
        </w:rPr>
        <w:t>، الذي يسلط الضوء على الاتجاهات السائدة والتطورات المستجدة فيما يتعلق بالبنى التحتية لتكنولوجيا المعلومات والاتصالات والنفاذ إلى هذه التكنولوجيا واستخدامها في</w:t>
      </w:r>
      <w:r w:rsidR="00712FB6">
        <w:rPr>
          <w:rFonts w:hint="eastAsia"/>
          <w:rtl/>
        </w:rPr>
        <w:t> </w:t>
      </w:r>
      <w:r w:rsidR="00FA7463">
        <w:rPr>
          <w:rFonts w:hint="cs"/>
          <w:rtl/>
        </w:rPr>
        <w:t>أوروبا</w:t>
      </w:r>
      <w:r w:rsidR="006E6ABD">
        <w:rPr>
          <w:rFonts w:hint="cs"/>
          <w:rtl/>
          <w:lang w:bidi="ar-EG"/>
        </w:rPr>
        <w:t>،</w:t>
      </w:r>
      <w:r w:rsidR="00FA7463">
        <w:rPr>
          <w:rFonts w:hint="cs"/>
          <w:rtl/>
        </w:rPr>
        <w:t xml:space="preserve"> كما شهد الاجتماع </w:t>
      </w:r>
      <w:r w:rsidR="0065118E">
        <w:rPr>
          <w:rFonts w:hint="cs"/>
          <w:rtl/>
        </w:rPr>
        <w:t>إطلاق مبادرة</w:t>
      </w:r>
      <w:r w:rsidR="00FA7463">
        <w:rPr>
          <w:rFonts w:hint="cs"/>
          <w:rtl/>
        </w:rPr>
        <w:t xml:space="preserve"> </w:t>
      </w:r>
      <w:r w:rsidR="0081729D">
        <w:rPr>
          <w:rFonts w:hint="cs"/>
          <w:b/>
          <w:bCs/>
          <w:rtl/>
          <w:lang w:bidi="ar-EG"/>
        </w:rPr>
        <w:t xml:space="preserve">فريق الشباب </w:t>
      </w:r>
      <w:r w:rsidR="00EB65B4">
        <w:rPr>
          <w:rFonts w:hint="cs"/>
          <w:b/>
          <w:bCs/>
          <w:rtl/>
          <w:lang w:bidi="ar-EG"/>
        </w:rPr>
        <w:t>الأوروبي</w:t>
      </w:r>
      <w:r w:rsidRPr="00F318A2">
        <w:rPr>
          <w:b/>
          <w:bCs/>
          <w:rtl/>
        </w:rPr>
        <w:t xml:space="preserve"> </w:t>
      </w:r>
      <w:r w:rsidR="00810589">
        <w:rPr>
          <w:rFonts w:hint="cs"/>
          <w:b/>
          <w:bCs/>
          <w:rtl/>
        </w:rPr>
        <w:t xml:space="preserve">لمبادرة </w:t>
      </w:r>
      <w:r w:rsidRPr="00F318A2">
        <w:rPr>
          <w:b/>
          <w:bCs/>
          <w:rtl/>
        </w:rPr>
        <w:t>توصيل الجيل</w:t>
      </w:r>
      <w:r w:rsidR="00FA7463" w:rsidRPr="00FA7463">
        <w:rPr>
          <w:rFonts w:hint="cs"/>
          <w:rtl/>
        </w:rPr>
        <w:t>،</w:t>
      </w:r>
      <w:r w:rsidR="001067C5">
        <w:rPr>
          <w:rFonts w:hint="cs"/>
          <w:rtl/>
        </w:rPr>
        <w:t xml:space="preserve"> التي تضم</w:t>
      </w:r>
      <w:r w:rsidR="00FA7463" w:rsidRPr="00FA7463">
        <w:rPr>
          <w:rFonts w:hint="cs"/>
          <w:rtl/>
        </w:rPr>
        <w:t xml:space="preserve"> </w:t>
      </w:r>
      <w:r w:rsidR="00FA7463" w:rsidRPr="00FA7463">
        <w:rPr>
          <w:lang w:val="en-US" w:bidi="ar-EG"/>
        </w:rPr>
        <w:t>24</w:t>
      </w:r>
      <w:r w:rsidR="00FA7463" w:rsidRPr="00FA7463">
        <w:rPr>
          <w:rFonts w:hint="cs"/>
          <w:rtl/>
          <w:lang w:val="en-US" w:bidi="ar-EG"/>
        </w:rPr>
        <w:t xml:space="preserve"> شاباً وشابةً </w:t>
      </w:r>
      <w:r w:rsidR="00FA7463">
        <w:rPr>
          <w:rFonts w:hint="cs"/>
          <w:rtl/>
          <w:lang w:val="en-US" w:bidi="ar-EG"/>
        </w:rPr>
        <w:t>من</w:t>
      </w:r>
      <w:r w:rsidR="00FA7463">
        <w:rPr>
          <w:rFonts w:hint="cs"/>
          <w:b/>
          <w:bCs/>
          <w:rtl/>
          <w:lang w:val="en-US" w:bidi="ar-EG"/>
        </w:rPr>
        <w:t xml:space="preserve"> </w:t>
      </w:r>
      <w:r w:rsidR="00FA7463" w:rsidRPr="00FA7463">
        <w:rPr>
          <w:rFonts w:hint="cs"/>
          <w:rtl/>
          <w:lang w:val="en-US" w:bidi="ar-EG"/>
        </w:rPr>
        <w:t xml:space="preserve">الفئة العمرية </w:t>
      </w:r>
      <w:r w:rsidR="00FA7463" w:rsidRPr="00FA7463">
        <w:rPr>
          <w:lang w:val="en-US" w:bidi="ar-EG"/>
        </w:rPr>
        <w:t>24-18</w:t>
      </w:r>
      <w:r w:rsidR="00FA7463" w:rsidRPr="00FA7463">
        <w:rPr>
          <w:rFonts w:hint="cs"/>
          <w:rtl/>
          <w:lang w:val="en-US" w:bidi="ar-EG"/>
        </w:rPr>
        <w:t xml:space="preserve"> عاماً؛</w:t>
      </w:r>
      <w:r>
        <w:rPr>
          <w:rFonts w:hint="cs"/>
          <w:b/>
          <w:bCs/>
          <w:rtl/>
        </w:rPr>
        <w:t xml:space="preserve"> </w:t>
      </w:r>
      <w:r w:rsidR="00FA7463" w:rsidRPr="00FA7463">
        <w:rPr>
          <w:rFonts w:hint="cs"/>
          <w:rtl/>
        </w:rPr>
        <w:t>و</w:t>
      </w:r>
      <w:r w:rsidR="0065118E">
        <w:rPr>
          <w:rFonts w:hint="cs"/>
          <w:rtl/>
        </w:rPr>
        <w:t xml:space="preserve">مبادرة </w:t>
      </w:r>
      <w:hyperlink r:id="rId20" w:history="1">
        <w:r w:rsidRPr="00773C7D">
          <w:rPr>
            <w:rStyle w:val="Hyperlink"/>
            <w:rFonts w:hint="cs"/>
            <w:b/>
            <w:bCs/>
            <w:color w:val="auto"/>
            <w:u w:val="none"/>
            <w:rtl/>
          </w:rPr>
          <w:t>شبكة المرأة (</w:t>
        </w:r>
        <w:proofErr w:type="spellStart"/>
        <w:r w:rsidRPr="00773C7D">
          <w:rPr>
            <w:rStyle w:val="Hyperlink"/>
            <w:b/>
            <w:bCs/>
            <w:color w:val="auto"/>
            <w:u w:val="none"/>
          </w:rPr>
          <w:t>NoW</w:t>
        </w:r>
        <w:proofErr w:type="spellEnd"/>
        <w:r w:rsidRPr="00773C7D">
          <w:rPr>
            <w:rStyle w:val="Hyperlink"/>
            <w:rFonts w:hint="cs"/>
            <w:b/>
            <w:bCs/>
            <w:color w:val="auto"/>
            <w:u w:val="none"/>
            <w:rtl/>
          </w:rPr>
          <w:t>)</w:t>
        </w:r>
      </w:hyperlink>
      <w:r>
        <w:rPr>
          <w:rFonts w:hint="cs"/>
          <w:rtl/>
          <w:lang w:bidi="ar-EG"/>
        </w:rPr>
        <w:t xml:space="preserve"> </w:t>
      </w:r>
      <w:r w:rsidR="005F328E" w:rsidRPr="005F328E">
        <w:rPr>
          <w:rFonts w:hint="cs"/>
          <w:b/>
          <w:bCs/>
          <w:rtl/>
          <w:lang w:bidi="ar-EG"/>
        </w:rPr>
        <w:t xml:space="preserve">في </w:t>
      </w:r>
      <w:r w:rsidR="005F328E" w:rsidRPr="0065118E">
        <w:rPr>
          <w:rFonts w:hint="cs"/>
          <w:b/>
          <w:bCs/>
          <w:rtl/>
          <w:lang w:bidi="ar-EG"/>
        </w:rPr>
        <w:t xml:space="preserve">أوروبا </w:t>
      </w:r>
      <w:r w:rsidRPr="0065118E">
        <w:rPr>
          <w:rFonts w:hint="cs"/>
          <w:b/>
          <w:bCs/>
          <w:rtl/>
          <w:lang w:bidi="ar-EG"/>
        </w:rPr>
        <w:t>لقطاع تنمية الاتصالات بالاتحاد</w:t>
      </w:r>
      <w:r w:rsidR="005F328E" w:rsidRPr="0065118E">
        <w:rPr>
          <w:rFonts w:hint="cs"/>
          <w:b/>
          <w:bCs/>
          <w:rtl/>
          <w:lang w:bidi="ar-EG"/>
        </w:rPr>
        <w:t>،</w:t>
      </w:r>
      <w:r w:rsidR="005F328E">
        <w:rPr>
          <w:rFonts w:hint="cs"/>
          <w:rtl/>
          <w:lang w:bidi="ar-EG"/>
        </w:rPr>
        <w:t xml:space="preserve"> </w:t>
      </w:r>
      <w:r w:rsidR="001067C5">
        <w:rPr>
          <w:rFonts w:hint="cs"/>
          <w:rtl/>
          <w:lang w:bidi="ar-EG"/>
        </w:rPr>
        <w:t xml:space="preserve">التي </w:t>
      </w:r>
      <w:r>
        <w:rPr>
          <w:rFonts w:hint="cs"/>
          <w:rtl/>
          <w:lang w:bidi="ar-EG"/>
        </w:rPr>
        <w:t>ت</w:t>
      </w:r>
      <w:r w:rsidR="0065118E">
        <w:rPr>
          <w:rFonts w:hint="cs"/>
          <w:rtl/>
          <w:lang w:bidi="ar-EG"/>
        </w:rPr>
        <w:t>ستهدف</w:t>
      </w:r>
      <w:r>
        <w:rPr>
          <w:rFonts w:hint="cs"/>
          <w:rtl/>
          <w:lang w:bidi="ar-EG"/>
        </w:rPr>
        <w:t xml:space="preserve"> بناء مجتمع </w:t>
      </w:r>
      <w:r w:rsidR="003D6AA5">
        <w:rPr>
          <w:rFonts w:hint="cs"/>
          <w:rtl/>
          <w:lang w:bidi="ar-EG"/>
        </w:rPr>
        <w:t xml:space="preserve">لدعم المندوبات </w:t>
      </w:r>
      <w:r w:rsidR="00161AD1">
        <w:rPr>
          <w:rFonts w:hint="cs"/>
          <w:rtl/>
          <w:lang w:bidi="ar-EG"/>
        </w:rPr>
        <w:t>وتوسيع</w:t>
      </w:r>
      <w:r w:rsidR="005F328E">
        <w:rPr>
          <w:rFonts w:hint="cs"/>
          <w:rtl/>
          <w:lang w:bidi="ar-EG"/>
        </w:rPr>
        <w:t xml:space="preserve"> نطاق</w:t>
      </w:r>
      <w:r>
        <w:rPr>
          <w:rFonts w:hint="cs"/>
          <w:rtl/>
          <w:lang w:bidi="ar-EG"/>
        </w:rPr>
        <w:t xml:space="preserve"> شبكتهن</w:t>
      </w:r>
      <w:r w:rsidR="005F328E">
        <w:rPr>
          <w:rFonts w:hint="cs"/>
          <w:rtl/>
          <w:lang w:bidi="ar-EG"/>
        </w:rPr>
        <w:t xml:space="preserve"> وتبادل </w:t>
      </w:r>
      <w:r>
        <w:rPr>
          <w:rFonts w:hint="cs"/>
          <w:rtl/>
          <w:lang w:bidi="ar-EG"/>
        </w:rPr>
        <w:t>الخبرات والمعارف مع المندوبات الأخريات</w:t>
      </w:r>
      <w:r w:rsidR="005F328E">
        <w:rPr>
          <w:rFonts w:hint="cs"/>
          <w:rtl/>
          <w:lang w:bidi="ar-EG"/>
        </w:rPr>
        <w:t xml:space="preserve"> من م</w:t>
      </w:r>
      <w:r w:rsidR="0065118E">
        <w:rPr>
          <w:rFonts w:hint="cs"/>
          <w:rtl/>
          <w:lang w:bidi="ar-EG"/>
        </w:rPr>
        <w:t>خ</w:t>
      </w:r>
      <w:r w:rsidR="005F328E">
        <w:rPr>
          <w:rFonts w:hint="cs"/>
          <w:rtl/>
          <w:lang w:bidi="ar-EG"/>
        </w:rPr>
        <w:t>تلف أنحاء العالم</w:t>
      </w:r>
      <w:r>
        <w:rPr>
          <w:rFonts w:hint="cs"/>
          <w:rtl/>
          <w:lang w:bidi="ar-EG"/>
        </w:rPr>
        <w:t xml:space="preserve">. </w:t>
      </w:r>
    </w:p>
    <w:p w14:paraId="2EBDB9A3" w14:textId="4BC677E4" w:rsidR="00F318A2" w:rsidRPr="00575F52" w:rsidRDefault="00F318A2" w:rsidP="003F1798">
      <w:pPr>
        <w:rPr>
          <w:rtl/>
          <w:lang w:val="en-US" w:bidi="ar-EG"/>
        </w:rPr>
      </w:pPr>
      <w:r w:rsidRPr="00575F52">
        <w:rPr>
          <w:rFonts w:hint="cs"/>
          <w:rtl/>
        </w:rPr>
        <w:t>4.5</w:t>
      </w:r>
      <w:r w:rsidRPr="00575F52">
        <w:rPr>
          <w:rtl/>
        </w:rPr>
        <w:tab/>
      </w:r>
      <w:r w:rsidR="00C148BB" w:rsidRPr="00601F5C">
        <w:rPr>
          <w:rFonts w:hint="cs"/>
          <w:spacing w:val="-6"/>
          <w:rtl/>
        </w:rPr>
        <w:t xml:space="preserve">وعُقد </w:t>
      </w:r>
      <w:r w:rsidR="00C148BB" w:rsidRPr="00601F5C">
        <w:rPr>
          <w:rFonts w:hint="cs"/>
          <w:b/>
          <w:bCs/>
          <w:spacing w:val="-6"/>
          <w:rtl/>
        </w:rPr>
        <w:t xml:space="preserve">الاجتماع </w:t>
      </w:r>
      <w:r w:rsidR="00141F87" w:rsidRPr="00601F5C">
        <w:rPr>
          <w:rFonts w:hint="cs"/>
          <w:b/>
          <w:bCs/>
          <w:spacing w:val="-6"/>
          <w:rtl/>
        </w:rPr>
        <w:t>الإقليمي التحضيري</w:t>
      </w:r>
      <w:r w:rsidR="00C148BB" w:rsidRPr="00601F5C">
        <w:rPr>
          <w:rFonts w:hint="cs"/>
          <w:b/>
          <w:bCs/>
          <w:spacing w:val="-6"/>
          <w:rtl/>
        </w:rPr>
        <w:t xml:space="preserve"> لمنطقة آسيا والمحيط الهادئ </w:t>
      </w:r>
      <w:r w:rsidR="00C148BB" w:rsidRPr="00601F5C">
        <w:rPr>
          <w:b/>
          <w:bCs/>
          <w:spacing w:val="-6"/>
          <w:lang w:val="en-US"/>
        </w:rPr>
        <w:t>(RPM-ASP)</w:t>
      </w:r>
      <w:r w:rsidR="00C148BB" w:rsidRPr="00601F5C">
        <w:rPr>
          <w:rFonts w:hint="cs"/>
          <w:spacing w:val="-6"/>
          <w:rtl/>
          <w:lang w:val="en-US" w:bidi="ar-EG"/>
        </w:rPr>
        <w:t xml:space="preserve"> عبر الإنترنت</w:t>
      </w:r>
      <w:r w:rsidR="00C7514A" w:rsidRPr="00601F5C">
        <w:rPr>
          <w:rFonts w:hint="cs"/>
          <w:spacing w:val="-6"/>
          <w:rtl/>
          <w:lang w:val="en-US" w:bidi="ar-EG"/>
        </w:rPr>
        <w:t xml:space="preserve"> يومي</w:t>
      </w:r>
      <w:r w:rsidR="00575F52" w:rsidRPr="00601F5C">
        <w:rPr>
          <w:rFonts w:hint="eastAsia"/>
          <w:spacing w:val="-6"/>
          <w:rtl/>
          <w:lang w:val="en-US" w:bidi="ar-EG"/>
        </w:rPr>
        <w:t> </w:t>
      </w:r>
      <w:r w:rsidR="00C7514A" w:rsidRPr="00601F5C">
        <w:rPr>
          <w:spacing w:val="-6"/>
          <w:lang w:val="en-US" w:bidi="ar-EG"/>
        </w:rPr>
        <w:t>9</w:t>
      </w:r>
      <w:r w:rsidR="00575F52" w:rsidRPr="00601F5C">
        <w:rPr>
          <w:rFonts w:hint="eastAsia"/>
          <w:spacing w:val="-6"/>
          <w:rtl/>
          <w:lang w:val="en-US" w:bidi="ar-EG"/>
        </w:rPr>
        <w:t> </w:t>
      </w:r>
      <w:r w:rsidR="00C7514A" w:rsidRPr="00601F5C">
        <w:rPr>
          <w:rFonts w:hint="cs"/>
          <w:spacing w:val="-6"/>
          <w:rtl/>
          <w:lang w:val="en-US" w:bidi="ar-EG"/>
        </w:rPr>
        <w:t>و</w:t>
      </w:r>
      <w:r w:rsidR="00C7514A" w:rsidRPr="00601F5C">
        <w:rPr>
          <w:spacing w:val="-6"/>
          <w:lang w:val="en-US" w:bidi="ar-EG"/>
        </w:rPr>
        <w:t>10</w:t>
      </w:r>
      <w:r w:rsidR="00575F52" w:rsidRPr="00601F5C">
        <w:rPr>
          <w:rFonts w:hint="eastAsia"/>
          <w:spacing w:val="-6"/>
          <w:rtl/>
          <w:lang w:val="en-US" w:bidi="ar-EG"/>
        </w:rPr>
        <w:t> </w:t>
      </w:r>
      <w:r w:rsidR="00C7514A" w:rsidRPr="00601F5C">
        <w:rPr>
          <w:rFonts w:hint="cs"/>
          <w:spacing w:val="-6"/>
          <w:rtl/>
          <w:lang w:val="en-US" w:bidi="ar-EG"/>
        </w:rPr>
        <w:t>مارس</w:t>
      </w:r>
      <w:r w:rsidR="00575F52" w:rsidRPr="00601F5C">
        <w:rPr>
          <w:rFonts w:hint="eastAsia"/>
          <w:spacing w:val="-6"/>
          <w:rtl/>
          <w:lang w:val="en-US" w:bidi="ar-EG"/>
        </w:rPr>
        <w:t> </w:t>
      </w:r>
      <w:r w:rsidR="00C7514A" w:rsidRPr="00601F5C">
        <w:rPr>
          <w:spacing w:val="-6"/>
          <w:lang w:val="en-US" w:bidi="ar-EG"/>
        </w:rPr>
        <w:t>2021</w:t>
      </w:r>
      <w:r w:rsidR="00C7514A" w:rsidRPr="00601F5C">
        <w:rPr>
          <w:rFonts w:hint="cs"/>
          <w:spacing w:val="-6"/>
          <w:rtl/>
          <w:lang w:val="en-US" w:bidi="ar-EG"/>
        </w:rPr>
        <w:t>،</w:t>
      </w:r>
      <w:r w:rsidR="00C7514A" w:rsidRPr="00575F52">
        <w:rPr>
          <w:rFonts w:hint="cs"/>
          <w:rtl/>
          <w:lang w:val="en-US" w:bidi="ar-EG"/>
        </w:rPr>
        <w:t xml:space="preserve"> بحضور </w:t>
      </w:r>
      <w:r w:rsidR="00C7514A" w:rsidRPr="00575F52">
        <w:rPr>
          <w:lang w:val="en-US" w:bidi="ar-EG"/>
        </w:rPr>
        <w:t>168</w:t>
      </w:r>
      <w:r w:rsidR="00C7514A" w:rsidRPr="00575F52">
        <w:rPr>
          <w:rFonts w:hint="cs"/>
          <w:rtl/>
          <w:lang w:val="en-US" w:bidi="ar-EG"/>
        </w:rPr>
        <w:t xml:space="preserve"> مندوباً. وانتُخب الدكتور أحمد شرفات، مستشار وزير تكنولوجيا المعلومات والاتصالات بجمهورية إيران الإسلامية، بالإجماع رئيساً للاجتماع </w:t>
      </w:r>
      <w:r w:rsidR="00141F87" w:rsidRPr="00575F52">
        <w:rPr>
          <w:rFonts w:hint="cs"/>
          <w:rtl/>
        </w:rPr>
        <w:t>الإقليمي التحضيري</w:t>
      </w:r>
      <w:r w:rsidR="00C7514A" w:rsidRPr="00575F52">
        <w:rPr>
          <w:rFonts w:hint="cs"/>
          <w:rtl/>
        </w:rPr>
        <w:t xml:space="preserve"> لمنطقة آسيا والمحيط الهادئ للمؤتمر العالمي لتنمية الاتصالات لعام </w:t>
      </w:r>
      <w:r w:rsidR="00C7514A" w:rsidRPr="00575F52">
        <w:rPr>
          <w:lang w:val="en-US"/>
        </w:rPr>
        <w:t>2021</w:t>
      </w:r>
      <w:r w:rsidR="00C7514A" w:rsidRPr="00575F52">
        <w:rPr>
          <w:rFonts w:hint="cs"/>
          <w:rtl/>
          <w:lang w:val="en-US" w:bidi="ar-EG"/>
        </w:rPr>
        <w:t>.</w:t>
      </w:r>
    </w:p>
    <w:p w14:paraId="64CFD1D8" w14:textId="0CFFF2DB" w:rsidR="00F318A2" w:rsidRPr="003B1ACB" w:rsidRDefault="00F318A2" w:rsidP="003B1ACB">
      <w:pPr>
        <w:rPr>
          <w:spacing w:val="-4"/>
          <w:rtl/>
          <w:lang w:val="en-US"/>
        </w:rPr>
      </w:pPr>
      <w:r>
        <w:rPr>
          <w:rFonts w:hint="cs"/>
          <w:rtl/>
        </w:rPr>
        <w:t>5.5</w:t>
      </w:r>
      <w:r>
        <w:rPr>
          <w:rtl/>
        </w:rPr>
        <w:tab/>
      </w:r>
      <w:r w:rsidR="006E6ABD">
        <w:rPr>
          <w:rFonts w:hint="cs"/>
          <w:rtl/>
          <w:lang w:bidi="ar-JO"/>
        </w:rPr>
        <w:t xml:space="preserve">وأقر الاجتماع توصية اجتماع رؤساء الوفود بشأن نواب رئيس الاجتماع </w:t>
      </w:r>
      <w:r w:rsidR="00141F87">
        <w:rPr>
          <w:rFonts w:hint="cs"/>
          <w:rtl/>
          <w:lang w:bidi="ar-JO"/>
        </w:rPr>
        <w:t>الإقليمي التحضيري</w:t>
      </w:r>
      <w:r w:rsidR="006E6ABD">
        <w:rPr>
          <w:rFonts w:hint="cs"/>
          <w:rtl/>
          <w:lang w:bidi="ar-JO"/>
        </w:rPr>
        <w:t xml:space="preserve"> لمنطقة آسيا والمحيط</w:t>
      </w:r>
      <w:r w:rsidR="0061462E">
        <w:rPr>
          <w:rFonts w:hint="eastAsia"/>
          <w:rtl/>
          <w:lang w:bidi="ar-JO"/>
        </w:rPr>
        <w:t> </w:t>
      </w:r>
      <w:r w:rsidR="006E6ABD">
        <w:rPr>
          <w:rFonts w:hint="cs"/>
          <w:rtl/>
          <w:lang w:bidi="ar-JO"/>
        </w:rPr>
        <w:t xml:space="preserve">الهادئ، بانتخاب </w:t>
      </w:r>
      <w:r w:rsidR="006E6ABD">
        <w:rPr>
          <w:rFonts w:hint="cs"/>
          <w:spacing w:val="-4"/>
          <w:rtl/>
        </w:rPr>
        <w:t xml:space="preserve">السيدة </w:t>
      </w:r>
      <w:r w:rsidR="006E6ABD" w:rsidRPr="00432AE9">
        <w:rPr>
          <w:spacing w:val="-4"/>
          <w:rtl/>
        </w:rPr>
        <w:t xml:space="preserve">مينا </w:t>
      </w:r>
      <w:proofErr w:type="spellStart"/>
      <w:r w:rsidR="006E6ABD" w:rsidRPr="00432AE9">
        <w:rPr>
          <w:spacing w:val="-4"/>
          <w:rtl/>
        </w:rPr>
        <w:t>سونمين</w:t>
      </w:r>
      <w:proofErr w:type="spellEnd"/>
      <w:r w:rsidR="006E6ABD" w:rsidRPr="00432AE9">
        <w:rPr>
          <w:spacing w:val="-4"/>
          <w:rtl/>
        </w:rPr>
        <w:t xml:space="preserve"> جون</w:t>
      </w:r>
      <w:r w:rsidR="006E6ABD">
        <w:rPr>
          <w:rFonts w:hint="cs"/>
          <w:spacing w:val="-4"/>
          <w:rtl/>
        </w:rPr>
        <w:t xml:space="preserve">، مستشارة السياسات العامة بالمعهد الكوري لتنمية مجتمع المعلومات </w:t>
      </w:r>
      <w:r w:rsidR="00217E6C">
        <w:rPr>
          <w:rFonts w:hint="cs"/>
          <w:spacing w:val="-4"/>
          <w:rtl/>
          <w:lang w:val="en-US"/>
        </w:rPr>
        <w:t>(جمهورية</w:t>
      </w:r>
      <w:r w:rsidR="0061462E">
        <w:rPr>
          <w:rFonts w:hint="eastAsia"/>
          <w:spacing w:val="-4"/>
          <w:rtl/>
          <w:lang w:val="en-US"/>
        </w:rPr>
        <w:t> </w:t>
      </w:r>
      <w:r w:rsidR="00217E6C">
        <w:rPr>
          <w:rFonts w:hint="cs"/>
          <w:spacing w:val="-4"/>
          <w:rtl/>
          <w:lang w:val="en-US"/>
        </w:rPr>
        <w:t>كوريا)</w:t>
      </w:r>
      <w:r w:rsidR="006E6ABD">
        <w:rPr>
          <w:rFonts w:hint="cs"/>
          <w:spacing w:val="-4"/>
          <w:rtl/>
          <w:lang w:val="en-US" w:bidi="ar-EG"/>
        </w:rPr>
        <w:t>؛</w:t>
      </w:r>
      <w:r w:rsidR="006E6ABD" w:rsidRPr="00432AE9">
        <w:rPr>
          <w:rFonts w:hint="cs"/>
          <w:spacing w:val="-4"/>
          <w:rtl/>
        </w:rPr>
        <w:t xml:space="preserve"> </w:t>
      </w:r>
      <w:r w:rsidR="006E6ABD">
        <w:rPr>
          <w:rFonts w:hint="cs"/>
          <w:spacing w:val="-4"/>
          <w:rtl/>
        </w:rPr>
        <w:t>و</w:t>
      </w:r>
      <w:r w:rsidR="006E6ABD">
        <w:rPr>
          <w:rFonts w:hint="cs"/>
          <w:spacing w:val="-4"/>
          <w:rtl/>
          <w:lang w:bidi="ar-JO"/>
        </w:rPr>
        <w:t xml:space="preserve">السيدة </w:t>
      </w:r>
      <w:proofErr w:type="spellStart"/>
      <w:r w:rsidR="006E6ABD" w:rsidRPr="00432AE9">
        <w:rPr>
          <w:spacing w:val="-4"/>
          <w:rtl/>
        </w:rPr>
        <w:t>غيسا</w:t>
      </w:r>
      <w:proofErr w:type="spellEnd"/>
      <w:r w:rsidR="006E6ABD" w:rsidRPr="00432AE9">
        <w:rPr>
          <w:spacing w:val="-4"/>
          <w:rtl/>
        </w:rPr>
        <w:t xml:space="preserve"> ف</w:t>
      </w:r>
      <w:proofErr w:type="spellStart"/>
      <w:r w:rsidR="005A0988">
        <w:rPr>
          <w:rFonts w:hint="cs"/>
          <w:spacing w:val="-4"/>
          <w:rtl/>
          <w:lang w:bidi="ar-EG"/>
        </w:rPr>
        <w:t>و</w:t>
      </w:r>
      <w:r w:rsidR="00267A35">
        <w:rPr>
          <w:rFonts w:hint="cs"/>
          <w:spacing w:val="-4"/>
          <w:rtl/>
          <w:lang w:bidi="ar-EG"/>
        </w:rPr>
        <w:t>ا</w:t>
      </w:r>
      <w:proofErr w:type="spellEnd"/>
      <w:r w:rsidR="006E6ABD" w:rsidRPr="00432AE9">
        <w:rPr>
          <w:spacing w:val="-4"/>
          <w:rtl/>
        </w:rPr>
        <w:t xml:space="preserve">تاي </w:t>
      </w:r>
      <w:proofErr w:type="spellStart"/>
      <w:r w:rsidR="006E6ABD" w:rsidRPr="00432AE9">
        <w:rPr>
          <w:spacing w:val="-4"/>
          <w:rtl/>
        </w:rPr>
        <w:t>بورسيل</w:t>
      </w:r>
      <w:proofErr w:type="spellEnd"/>
      <w:r w:rsidR="006E6ABD">
        <w:rPr>
          <w:rFonts w:hint="cs"/>
          <w:spacing w:val="-4"/>
          <w:rtl/>
        </w:rPr>
        <w:t xml:space="preserve">، </w:t>
      </w:r>
      <w:r w:rsidR="006E6ABD">
        <w:rPr>
          <w:rFonts w:hint="cs"/>
          <w:spacing w:val="-4"/>
          <w:rtl/>
          <w:lang w:bidi="ar-EG"/>
        </w:rPr>
        <w:t>المنظِّمة</w:t>
      </w:r>
      <w:r w:rsidR="006E6ABD">
        <w:rPr>
          <w:rFonts w:hint="cs"/>
          <w:spacing w:val="-4"/>
          <w:rtl/>
        </w:rPr>
        <w:t xml:space="preserve"> بمكتب المنظِّم </w:t>
      </w:r>
      <w:r w:rsidR="004B0C4E">
        <w:rPr>
          <w:rFonts w:hint="cs"/>
          <w:spacing w:val="-4"/>
          <w:rtl/>
        </w:rPr>
        <w:t>(</w:t>
      </w:r>
      <w:r w:rsidR="006E6ABD">
        <w:rPr>
          <w:rFonts w:hint="cs"/>
          <w:spacing w:val="-4"/>
          <w:rtl/>
        </w:rPr>
        <w:t>ساموا</w:t>
      </w:r>
      <w:r w:rsidR="00217E6C">
        <w:rPr>
          <w:rFonts w:hint="cs"/>
          <w:spacing w:val="-4"/>
          <w:rtl/>
        </w:rPr>
        <w:t>)</w:t>
      </w:r>
      <w:r w:rsidR="006E6ABD">
        <w:rPr>
          <w:rFonts w:hint="cs"/>
          <w:spacing w:val="-4"/>
          <w:rtl/>
        </w:rPr>
        <w:t>، والسيدة</w:t>
      </w:r>
      <w:r w:rsidR="006E6ABD">
        <w:rPr>
          <w:rFonts w:hint="eastAsia"/>
          <w:spacing w:val="-4"/>
          <w:rtl/>
        </w:rPr>
        <w:t> </w:t>
      </w:r>
      <w:proofErr w:type="spellStart"/>
      <w:r w:rsidR="006E6ABD">
        <w:rPr>
          <w:rFonts w:hint="cs"/>
          <w:spacing w:val="-4"/>
          <w:rtl/>
        </w:rPr>
        <w:t>فيلومينا</w:t>
      </w:r>
      <w:proofErr w:type="spellEnd"/>
      <w:r w:rsidR="006E6ABD">
        <w:rPr>
          <w:rFonts w:hint="cs"/>
          <w:spacing w:val="-4"/>
          <w:rtl/>
        </w:rPr>
        <w:t xml:space="preserve"> </w:t>
      </w:r>
      <w:proofErr w:type="spellStart"/>
      <w:r w:rsidR="006E6ABD">
        <w:rPr>
          <w:rFonts w:hint="cs"/>
          <w:spacing w:val="-4"/>
          <w:rtl/>
          <w:lang w:bidi="ar-EG"/>
        </w:rPr>
        <w:t>نانابراغاسام</w:t>
      </w:r>
      <w:proofErr w:type="spellEnd"/>
      <w:r w:rsidR="006E6ABD">
        <w:rPr>
          <w:rFonts w:hint="cs"/>
          <w:spacing w:val="-4"/>
          <w:rtl/>
          <w:lang w:bidi="ar-EG"/>
        </w:rPr>
        <w:t>، مديرة معهد التنمية الإذاعية بآسيا والمحيط الهادئ،</w:t>
      </w:r>
      <w:r w:rsidR="006E6ABD">
        <w:rPr>
          <w:rFonts w:hint="cs"/>
          <w:spacing w:val="-4"/>
          <w:rtl/>
        </w:rPr>
        <w:t xml:space="preserve"> ن</w:t>
      </w:r>
      <w:proofErr w:type="spellStart"/>
      <w:r w:rsidR="006E6ABD">
        <w:rPr>
          <w:rFonts w:hint="cs"/>
          <w:spacing w:val="-4"/>
          <w:rtl/>
          <w:lang w:bidi="ar-EG"/>
        </w:rPr>
        <w:t>ائبات</w:t>
      </w:r>
      <w:proofErr w:type="spellEnd"/>
      <w:r w:rsidR="006E6ABD">
        <w:rPr>
          <w:rFonts w:hint="cs"/>
          <w:spacing w:val="-4"/>
          <w:rtl/>
        </w:rPr>
        <w:t xml:space="preserve"> للرئيس. </w:t>
      </w:r>
    </w:p>
    <w:p w14:paraId="1B4E7CFB" w14:textId="2F39FFB2" w:rsidR="00F318A2" w:rsidRDefault="003F1798" w:rsidP="00F318A2">
      <w:pPr>
        <w:rPr>
          <w:rtl/>
        </w:rPr>
      </w:pPr>
      <w:r>
        <w:rPr>
          <w:rFonts w:hint="cs"/>
          <w:rtl/>
        </w:rPr>
        <w:t>6.5</w:t>
      </w:r>
      <w:r>
        <w:rPr>
          <w:rtl/>
        </w:rPr>
        <w:tab/>
      </w:r>
      <w:r w:rsidR="000B2CD0">
        <w:rPr>
          <w:rFonts w:hint="cs"/>
          <w:rtl/>
        </w:rPr>
        <w:t>و</w:t>
      </w:r>
      <w:r w:rsidR="000B2CD0">
        <w:rPr>
          <w:rFonts w:hint="cs"/>
          <w:rtl/>
          <w:lang w:bidi="ar-EG"/>
        </w:rPr>
        <w:t xml:space="preserve">رحب الاجتماع </w:t>
      </w:r>
      <w:r w:rsidR="00141F87">
        <w:rPr>
          <w:rFonts w:hint="cs"/>
          <w:spacing w:val="-4"/>
          <w:rtl/>
        </w:rPr>
        <w:t>الإقليمي التحضيري</w:t>
      </w:r>
      <w:r w:rsidR="000B2CD0" w:rsidRPr="003C03E2">
        <w:rPr>
          <w:rFonts w:hint="cs"/>
          <w:spacing w:val="-4"/>
          <w:rtl/>
        </w:rPr>
        <w:t xml:space="preserve"> لمنطقة آسيا والمحيط الهادئ </w:t>
      </w:r>
      <w:r w:rsidR="000B2CD0">
        <w:rPr>
          <w:rFonts w:hint="cs"/>
          <w:rtl/>
          <w:lang w:bidi="ar-EG"/>
        </w:rPr>
        <w:t xml:space="preserve">بالتقرير </w:t>
      </w:r>
      <w:r w:rsidR="00A91EEA" w:rsidRPr="004349C4">
        <w:rPr>
          <w:rFonts w:hint="cs"/>
          <w:rtl/>
          <w:lang w:bidi="ar-EG"/>
        </w:rPr>
        <w:t>المعنو</w:t>
      </w:r>
      <w:r w:rsidR="007F5C6B" w:rsidRPr="004349C4">
        <w:rPr>
          <w:rFonts w:hint="cs"/>
          <w:rtl/>
          <w:lang w:bidi="ar-EG"/>
        </w:rPr>
        <w:t>ن</w:t>
      </w:r>
      <w:r w:rsidR="007F5C6B">
        <w:rPr>
          <w:rFonts w:hint="cs"/>
          <w:i/>
          <w:iCs/>
          <w:rtl/>
          <w:lang w:bidi="ar-EG"/>
        </w:rPr>
        <w:t xml:space="preserve"> </w:t>
      </w:r>
      <w:r w:rsidR="000B2CD0" w:rsidRPr="007F5C6B">
        <w:rPr>
          <w:rFonts w:hint="cs"/>
          <w:b/>
          <w:bCs/>
          <w:i/>
          <w:iCs/>
          <w:rtl/>
          <w:lang w:bidi="ar-EG"/>
        </w:rPr>
        <w:t xml:space="preserve">الاتجاهات الرقمية في منطقة آسيا والمحيط الهادئ في عام </w:t>
      </w:r>
      <w:r w:rsidR="000B2CD0" w:rsidRPr="007F5C6B">
        <w:rPr>
          <w:b/>
          <w:bCs/>
          <w:i/>
          <w:iCs/>
          <w:lang w:val="en-US" w:bidi="ar-EG"/>
        </w:rPr>
        <w:t>2021</w:t>
      </w:r>
      <w:r w:rsidR="000B2CD0">
        <w:rPr>
          <w:rFonts w:hint="cs"/>
          <w:rtl/>
          <w:lang w:val="en-US" w:bidi="ar-EG"/>
        </w:rPr>
        <w:t xml:space="preserve"> </w:t>
      </w:r>
      <w:r w:rsidR="00A91EEA">
        <w:rPr>
          <w:rFonts w:hint="cs"/>
          <w:rtl/>
          <w:lang w:val="en-US" w:bidi="ar-EG"/>
        </w:rPr>
        <w:t xml:space="preserve">باعتباره </w:t>
      </w:r>
      <w:r w:rsidR="000B2CD0">
        <w:rPr>
          <w:rFonts w:hint="cs"/>
          <w:rtl/>
          <w:lang w:val="en-US" w:bidi="ar-EG"/>
        </w:rPr>
        <w:t>مساهمة مهمة في إعداد المبادرات الإقليمية تشمل التطورات المستجدة والتحديات القائمة في مجال تكنولوجيا المعلومات والاتصالات على الصعيد الإقليمي.</w:t>
      </w:r>
    </w:p>
    <w:p w14:paraId="4FC00A5E" w14:textId="7AC4E735" w:rsidR="00F15130" w:rsidRPr="00F15130" w:rsidRDefault="003F1798" w:rsidP="00F15130">
      <w:pPr>
        <w:rPr>
          <w:rtl/>
          <w:lang w:val="en-US" w:bidi="ar-EG"/>
        </w:rPr>
      </w:pPr>
      <w:r>
        <w:rPr>
          <w:rFonts w:hint="cs"/>
          <w:rtl/>
        </w:rPr>
        <w:t>7.5</w:t>
      </w:r>
      <w:r>
        <w:rPr>
          <w:rtl/>
        </w:rPr>
        <w:tab/>
      </w:r>
      <w:r w:rsidR="007F5C6B">
        <w:rPr>
          <w:rFonts w:hint="cs"/>
          <w:rtl/>
          <w:lang w:val="en-US" w:bidi="ar-JO"/>
        </w:rPr>
        <w:t xml:space="preserve">ووافق الاجتماع </w:t>
      </w:r>
      <w:r w:rsidR="00141F87">
        <w:rPr>
          <w:rFonts w:hint="cs"/>
          <w:rtl/>
          <w:lang w:val="en-US" w:bidi="ar-JO"/>
        </w:rPr>
        <w:t>الإقليمي التحضيري</w:t>
      </w:r>
      <w:r w:rsidR="007F5C6B">
        <w:rPr>
          <w:rFonts w:hint="cs"/>
          <w:rtl/>
          <w:lang w:val="en-US" w:bidi="ar-EG"/>
        </w:rPr>
        <w:t xml:space="preserve"> لمنطقة آسيا والمحيط الهادئ على خمس أولويات إقليمية مقترحة لمنطقة آسيا والمحيط الهادئ في الفترة </w:t>
      </w:r>
      <w:r w:rsidR="007F5C6B">
        <w:rPr>
          <w:lang w:val="en-US" w:bidi="ar-EG"/>
        </w:rPr>
        <w:t>2025-2022</w:t>
      </w:r>
      <w:r w:rsidR="007F5C6B">
        <w:rPr>
          <w:rFonts w:hint="cs"/>
          <w:rtl/>
          <w:lang w:val="en-US" w:bidi="ar-EG"/>
        </w:rPr>
        <w:t xml:space="preserve">، </w:t>
      </w:r>
      <w:r w:rsidR="00FD1640">
        <w:rPr>
          <w:rFonts w:hint="cs"/>
          <w:rtl/>
          <w:lang w:val="en-US" w:bidi="ar-EG"/>
        </w:rPr>
        <w:t>لعرضها على</w:t>
      </w:r>
      <w:r w:rsidR="007F5C6B">
        <w:rPr>
          <w:rFonts w:hint="cs"/>
          <w:rtl/>
          <w:lang w:val="en-US" w:bidi="ar-EG"/>
        </w:rPr>
        <w:t xml:space="preserve"> المؤتمر العالمي لتنمية الاتصالات لعام </w:t>
      </w:r>
      <w:r w:rsidR="007F5C6B">
        <w:rPr>
          <w:lang w:val="en-US" w:bidi="ar-EG"/>
        </w:rPr>
        <w:t>2021</w:t>
      </w:r>
      <w:r w:rsidR="007F5C6B">
        <w:rPr>
          <w:rFonts w:hint="cs"/>
          <w:rtl/>
          <w:lang w:val="en-US" w:bidi="ar-EG"/>
        </w:rPr>
        <w:t>، على النحو التالي:</w:t>
      </w:r>
    </w:p>
    <w:p w14:paraId="7615F75A" w14:textId="1E37DE29" w:rsidR="003B1ACB" w:rsidRDefault="003B1ACB" w:rsidP="00F15130">
      <w:pPr>
        <w:pStyle w:val="enumlev1"/>
        <w:ind w:hanging="781"/>
        <w:rPr>
          <w:rtl/>
        </w:rPr>
      </w:pPr>
      <w:r>
        <w:rPr>
          <w:rFonts w:hint="cs"/>
          <w:rtl/>
        </w:rPr>
        <w:t>-</w:t>
      </w:r>
      <w:r>
        <w:rPr>
          <w:rtl/>
        </w:rPr>
        <w:tab/>
      </w:r>
      <w:r w:rsidR="00FD1640">
        <w:rPr>
          <w:rFonts w:hint="cs"/>
          <w:b/>
          <w:bCs/>
          <w:rtl/>
        </w:rPr>
        <w:t>الأولوية الإقليمية</w:t>
      </w:r>
      <w:r w:rsidRPr="003B1ACB">
        <w:rPr>
          <w:rFonts w:hint="cs"/>
          <w:b/>
          <w:bCs/>
          <w:rtl/>
        </w:rPr>
        <w:t xml:space="preserve"> </w:t>
      </w:r>
      <w:r w:rsidRPr="003B1ACB">
        <w:rPr>
          <w:b/>
          <w:bCs/>
        </w:rPr>
        <w:t>ASP</w:t>
      </w:r>
      <w:r w:rsidR="00E64292">
        <w:rPr>
          <w:b/>
          <w:bCs/>
        </w:rPr>
        <w:t> </w:t>
      </w:r>
      <w:r w:rsidRPr="003B1ACB">
        <w:rPr>
          <w:b/>
          <w:bCs/>
        </w:rPr>
        <w:t>1</w:t>
      </w:r>
      <w:r w:rsidRPr="003B1ACB">
        <w:rPr>
          <w:rFonts w:hint="cs"/>
          <w:b/>
          <w:bCs/>
          <w:rtl/>
        </w:rPr>
        <w:t>:</w:t>
      </w:r>
      <w:r>
        <w:rPr>
          <w:rFonts w:hint="cs"/>
          <w:rtl/>
        </w:rPr>
        <w:t xml:space="preserve"> تلبية الاحتياجات الخاصة لأقل البلدان نمواً، والدول الجزرية الصغيرة النامية، بما فيها بلدان جزر المحيط الهادئ، والبلدان النامية غير الساحلية</w:t>
      </w:r>
      <w:r w:rsidR="004349C4">
        <w:rPr>
          <w:rFonts w:hint="cs"/>
          <w:rtl/>
        </w:rPr>
        <w:t>.</w:t>
      </w:r>
    </w:p>
    <w:p w14:paraId="43BF1CA0" w14:textId="605290F3" w:rsidR="003B1ACB" w:rsidRPr="000302FD" w:rsidRDefault="003B1ACB" w:rsidP="003B1ACB">
      <w:pPr>
        <w:pStyle w:val="enumlev1"/>
        <w:rPr>
          <w:spacing w:val="-10"/>
          <w:lang w:val="en-US"/>
        </w:rPr>
      </w:pPr>
      <w:r w:rsidRPr="000302FD">
        <w:rPr>
          <w:rFonts w:hint="cs"/>
          <w:spacing w:val="-10"/>
          <w:rtl/>
        </w:rPr>
        <w:t>-</w:t>
      </w:r>
      <w:r w:rsidRPr="000302FD">
        <w:rPr>
          <w:spacing w:val="-10"/>
          <w:rtl/>
        </w:rPr>
        <w:tab/>
      </w:r>
      <w:r w:rsidR="00FD1640" w:rsidRPr="000302FD">
        <w:rPr>
          <w:rFonts w:hint="cs"/>
          <w:b/>
          <w:bCs/>
          <w:spacing w:val="-10"/>
          <w:rtl/>
          <w:lang w:bidi="ar-EG"/>
        </w:rPr>
        <w:t>الأولوية</w:t>
      </w:r>
      <w:r w:rsidR="003823D5" w:rsidRPr="000302FD">
        <w:rPr>
          <w:rFonts w:hint="cs"/>
          <w:b/>
          <w:bCs/>
          <w:spacing w:val="-10"/>
          <w:rtl/>
        </w:rPr>
        <w:t xml:space="preserve"> الإقليمية</w:t>
      </w:r>
      <w:r w:rsidRPr="000302FD">
        <w:rPr>
          <w:rFonts w:hint="cs"/>
          <w:b/>
          <w:bCs/>
          <w:spacing w:val="-10"/>
          <w:rtl/>
          <w:lang w:bidi="ar-EG"/>
        </w:rPr>
        <w:t xml:space="preserve"> </w:t>
      </w:r>
      <w:r w:rsidRPr="000302FD">
        <w:rPr>
          <w:b/>
          <w:bCs/>
          <w:spacing w:val="-10"/>
        </w:rPr>
        <w:t>ASP</w:t>
      </w:r>
      <w:r w:rsidR="00E64292" w:rsidRPr="000302FD">
        <w:rPr>
          <w:b/>
          <w:bCs/>
          <w:spacing w:val="-10"/>
        </w:rPr>
        <w:t> </w:t>
      </w:r>
      <w:r w:rsidRPr="000302FD">
        <w:rPr>
          <w:b/>
          <w:bCs/>
          <w:spacing w:val="-10"/>
        </w:rPr>
        <w:t>2</w:t>
      </w:r>
      <w:r w:rsidRPr="000302FD">
        <w:rPr>
          <w:rFonts w:hint="cs"/>
          <w:b/>
          <w:bCs/>
          <w:spacing w:val="-10"/>
          <w:rtl/>
        </w:rPr>
        <w:t>:</w:t>
      </w:r>
      <w:r w:rsidRPr="000302FD">
        <w:rPr>
          <w:rFonts w:hint="cs"/>
          <w:spacing w:val="-10"/>
          <w:rtl/>
        </w:rPr>
        <w:t xml:space="preserve"> تسخير تكنولوجيات المعلومات والاتصالات لدعم الاقتصاد الرقمي والمجتمعات الرقمية الشاملة للجميع</w:t>
      </w:r>
      <w:r w:rsidR="004349C4" w:rsidRPr="000302FD">
        <w:rPr>
          <w:rFonts w:hint="cs"/>
          <w:spacing w:val="-10"/>
          <w:rtl/>
        </w:rPr>
        <w:t>.</w:t>
      </w:r>
    </w:p>
    <w:p w14:paraId="15B9F361" w14:textId="5A8FB41C" w:rsidR="003B1ACB" w:rsidRDefault="003B1ACB" w:rsidP="003B1ACB">
      <w:pPr>
        <w:pStyle w:val="enumlev1"/>
        <w:rPr>
          <w:rtl/>
        </w:rPr>
      </w:pPr>
      <w:r>
        <w:rPr>
          <w:rFonts w:hint="cs"/>
          <w:rtl/>
        </w:rPr>
        <w:t>-</w:t>
      </w:r>
      <w:r>
        <w:rPr>
          <w:rtl/>
        </w:rPr>
        <w:tab/>
      </w:r>
      <w:r w:rsidR="00FD1640">
        <w:rPr>
          <w:rFonts w:hint="cs"/>
          <w:b/>
          <w:bCs/>
          <w:rtl/>
        </w:rPr>
        <w:t>الأولوية</w:t>
      </w:r>
      <w:r w:rsidR="003823D5" w:rsidRPr="003823D5">
        <w:rPr>
          <w:rFonts w:hint="cs"/>
          <w:b/>
          <w:bCs/>
          <w:rtl/>
        </w:rPr>
        <w:t xml:space="preserve"> </w:t>
      </w:r>
      <w:r w:rsidR="003823D5">
        <w:rPr>
          <w:rFonts w:hint="cs"/>
          <w:b/>
          <w:bCs/>
          <w:rtl/>
        </w:rPr>
        <w:t>الإقليمية</w:t>
      </w:r>
      <w:r w:rsidRPr="003B1ACB">
        <w:rPr>
          <w:rFonts w:hint="cs"/>
          <w:b/>
          <w:bCs/>
          <w:rtl/>
        </w:rPr>
        <w:t xml:space="preserve"> </w:t>
      </w:r>
      <w:r w:rsidRPr="003B1ACB">
        <w:rPr>
          <w:b/>
          <w:bCs/>
        </w:rPr>
        <w:t>ASP</w:t>
      </w:r>
      <w:r w:rsidR="00E64292">
        <w:rPr>
          <w:b/>
          <w:bCs/>
        </w:rPr>
        <w:t> </w:t>
      </w:r>
      <w:r w:rsidRPr="003B1ACB">
        <w:rPr>
          <w:b/>
          <w:bCs/>
        </w:rPr>
        <w:t>3</w:t>
      </w:r>
      <w:r w:rsidRPr="003B1ACB">
        <w:rPr>
          <w:rFonts w:hint="cs"/>
          <w:b/>
          <w:bCs/>
          <w:rtl/>
        </w:rPr>
        <w:t xml:space="preserve">: </w:t>
      </w:r>
      <w:r>
        <w:rPr>
          <w:rFonts w:hint="cs"/>
          <w:rtl/>
        </w:rPr>
        <w:t>تعزيز تطوير البنى التحتية من أجل تحسين التوصيلية الرقمية</w:t>
      </w:r>
      <w:r w:rsidR="003823D5">
        <w:rPr>
          <w:rFonts w:hint="cs"/>
          <w:rtl/>
        </w:rPr>
        <w:t xml:space="preserve"> وتوصيل غير الموصولين</w:t>
      </w:r>
      <w:r w:rsidR="004349C4">
        <w:rPr>
          <w:rFonts w:hint="cs"/>
          <w:rtl/>
        </w:rPr>
        <w:t>.</w:t>
      </w:r>
    </w:p>
    <w:p w14:paraId="19BA8E22" w14:textId="55FD7D59" w:rsidR="003B1ACB" w:rsidRDefault="003B1ACB" w:rsidP="003B1ACB">
      <w:pPr>
        <w:pStyle w:val="enumlev1"/>
        <w:rPr>
          <w:rtl/>
        </w:rPr>
      </w:pPr>
      <w:r>
        <w:rPr>
          <w:rFonts w:hint="cs"/>
          <w:rtl/>
        </w:rPr>
        <w:t>-</w:t>
      </w:r>
      <w:r>
        <w:rPr>
          <w:rtl/>
        </w:rPr>
        <w:tab/>
      </w:r>
      <w:r w:rsidR="00FD1640">
        <w:rPr>
          <w:rFonts w:hint="cs"/>
          <w:b/>
          <w:bCs/>
          <w:rtl/>
        </w:rPr>
        <w:t>الأولوية</w:t>
      </w:r>
      <w:r w:rsidR="003823D5" w:rsidRPr="003823D5">
        <w:rPr>
          <w:rFonts w:hint="cs"/>
          <w:b/>
          <w:bCs/>
          <w:rtl/>
        </w:rPr>
        <w:t xml:space="preserve"> </w:t>
      </w:r>
      <w:r w:rsidR="003823D5">
        <w:rPr>
          <w:rFonts w:hint="cs"/>
          <w:b/>
          <w:bCs/>
          <w:rtl/>
        </w:rPr>
        <w:t>الإقليمية</w:t>
      </w:r>
      <w:r w:rsidRPr="003B1ACB">
        <w:rPr>
          <w:rFonts w:hint="cs"/>
          <w:b/>
          <w:bCs/>
          <w:rtl/>
        </w:rPr>
        <w:t xml:space="preserve"> </w:t>
      </w:r>
      <w:r w:rsidRPr="003B1ACB">
        <w:rPr>
          <w:b/>
          <w:bCs/>
        </w:rPr>
        <w:t>ASP</w:t>
      </w:r>
      <w:r w:rsidR="00E64292">
        <w:rPr>
          <w:b/>
          <w:bCs/>
        </w:rPr>
        <w:t> </w:t>
      </w:r>
      <w:r w:rsidRPr="003B1ACB">
        <w:rPr>
          <w:b/>
          <w:bCs/>
        </w:rPr>
        <w:t>4</w:t>
      </w:r>
      <w:r w:rsidRPr="003B1ACB">
        <w:rPr>
          <w:rFonts w:hint="cs"/>
          <w:b/>
          <w:bCs/>
          <w:rtl/>
        </w:rPr>
        <w:t xml:space="preserve">: </w:t>
      </w:r>
      <w:r>
        <w:rPr>
          <w:rFonts w:hint="cs"/>
          <w:rtl/>
        </w:rPr>
        <w:t>تهيئة البيئات السياساتية والتنظيمية</w:t>
      </w:r>
      <w:r w:rsidR="003823D5">
        <w:rPr>
          <w:rFonts w:hint="cs"/>
          <w:rtl/>
        </w:rPr>
        <w:t xml:space="preserve"> لتسريع التحول الرقمي</w:t>
      </w:r>
      <w:r w:rsidR="004349C4">
        <w:rPr>
          <w:rFonts w:hint="cs"/>
          <w:rtl/>
        </w:rPr>
        <w:t>.</w:t>
      </w:r>
    </w:p>
    <w:p w14:paraId="24EB632E" w14:textId="78BE9DBD" w:rsidR="003B1ACB" w:rsidRPr="00EB2604" w:rsidRDefault="003B1ACB" w:rsidP="003B1ACB">
      <w:pPr>
        <w:pStyle w:val="enumlev1"/>
        <w:rPr>
          <w:rtl/>
        </w:rPr>
      </w:pPr>
      <w:r>
        <w:rPr>
          <w:rFonts w:hint="cs"/>
          <w:rtl/>
        </w:rPr>
        <w:t>-</w:t>
      </w:r>
      <w:r>
        <w:rPr>
          <w:rtl/>
        </w:rPr>
        <w:tab/>
      </w:r>
      <w:r w:rsidR="00FD1640">
        <w:rPr>
          <w:rFonts w:hint="cs"/>
          <w:b/>
          <w:bCs/>
          <w:rtl/>
        </w:rPr>
        <w:t>الأولوية</w:t>
      </w:r>
      <w:r w:rsidRPr="003B1ACB">
        <w:rPr>
          <w:rFonts w:hint="cs"/>
          <w:b/>
          <w:bCs/>
          <w:rtl/>
        </w:rPr>
        <w:t xml:space="preserve"> </w:t>
      </w:r>
      <w:r w:rsidR="003823D5">
        <w:rPr>
          <w:rFonts w:hint="cs"/>
          <w:b/>
          <w:bCs/>
          <w:rtl/>
        </w:rPr>
        <w:t>الإقليمية</w:t>
      </w:r>
      <w:r w:rsidR="003823D5" w:rsidRPr="003B1ACB">
        <w:rPr>
          <w:rFonts w:hint="cs"/>
          <w:b/>
          <w:bCs/>
          <w:rtl/>
        </w:rPr>
        <w:t xml:space="preserve"> </w:t>
      </w:r>
      <w:r w:rsidRPr="003B1ACB">
        <w:rPr>
          <w:b/>
          <w:bCs/>
        </w:rPr>
        <w:t>ASP</w:t>
      </w:r>
      <w:r w:rsidR="00E64292">
        <w:rPr>
          <w:b/>
          <w:bCs/>
        </w:rPr>
        <w:t> </w:t>
      </w:r>
      <w:r w:rsidRPr="003B1ACB">
        <w:rPr>
          <w:b/>
          <w:bCs/>
        </w:rPr>
        <w:t>5</w:t>
      </w:r>
      <w:r w:rsidRPr="003B1ACB">
        <w:rPr>
          <w:rFonts w:hint="cs"/>
          <w:b/>
          <w:bCs/>
          <w:rtl/>
        </w:rPr>
        <w:t xml:space="preserve">: </w:t>
      </w:r>
      <w:r>
        <w:rPr>
          <w:rFonts w:hint="cs"/>
          <w:rtl/>
        </w:rPr>
        <w:t xml:space="preserve">المساهمة في تحقيق بيئة </w:t>
      </w:r>
      <w:r w:rsidR="004349C4">
        <w:rPr>
          <w:rFonts w:hint="cs"/>
          <w:rtl/>
        </w:rPr>
        <w:t xml:space="preserve">مأمونة </w:t>
      </w:r>
      <w:r>
        <w:rPr>
          <w:rFonts w:hint="cs"/>
          <w:rtl/>
        </w:rPr>
        <w:t>وقادرة على الصمود</w:t>
      </w:r>
      <w:r w:rsidR="007E5B32">
        <w:rPr>
          <w:rFonts w:hint="cs"/>
          <w:rtl/>
        </w:rPr>
        <w:t xml:space="preserve"> لتكنولوجيا المعلومات والاتصالات</w:t>
      </w:r>
      <w:r w:rsidR="004349C4">
        <w:rPr>
          <w:rFonts w:hint="cs"/>
          <w:rtl/>
        </w:rPr>
        <w:t>.</w:t>
      </w:r>
    </w:p>
    <w:p w14:paraId="6C04D69A" w14:textId="472D1BFD" w:rsidR="003F1798" w:rsidRPr="0077685F" w:rsidRDefault="003F1798" w:rsidP="003F1798">
      <w:pPr>
        <w:rPr>
          <w:rtl/>
          <w:lang w:val="en-US"/>
        </w:rPr>
      </w:pPr>
      <w:r>
        <w:rPr>
          <w:rFonts w:hint="cs"/>
          <w:rtl/>
        </w:rPr>
        <w:t>8.5</w:t>
      </w:r>
      <w:r>
        <w:rPr>
          <w:rtl/>
        </w:rPr>
        <w:tab/>
      </w:r>
      <w:r w:rsidR="00EB65B4">
        <w:rPr>
          <w:rFonts w:hint="cs"/>
          <w:rtl/>
          <w:lang w:bidi="ar-EG"/>
        </w:rPr>
        <w:t xml:space="preserve">وبالتوازي مع </w:t>
      </w:r>
      <w:r w:rsidR="000B4250">
        <w:rPr>
          <w:rFonts w:hint="cs"/>
          <w:rtl/>
          <w:lang w:bidi="ar-EG"/>
        </w:rPr>
        <w:t xml:space="preserve">عقد </w:t>
      </w:r>
      <w:r w:rsidR="00EB65B4">
        <w:rPr>
          <w:rFonts w:hint="cs"/>
          <w:rtl/>
          <w:lang w:bidi="ar-EG"/>
        </w:rPr>
        <w:t xml:space="preserve">الاجتماع </w:t>
      </w:r>
      <w:r w:rsidR="00141F87">
        <w:rPr>
          <w:rFonts w:hint="cs"/>
          <w:rtl/>
          <w:lang w:bidi="ar-EG"/>
        </w:rPr>
        <w:t>الإقليمي التحضيري</w:t>
      </w:r>
      <w:r w:rsidR="00EB65B4">
        <w:rPr>
          <w:rFonts w:hint="cs"/>
          <w:rtl/>
          <w:lang w:bidi="ar-EG"/>
        </w:rPr>
        <w:t xml:space="preserve">، عرض </w:t>
      </w:r>
      <w:r w:rsidR="00EB65B4" w:rsidRPr="0077685F">
        <w:rPr>
          <w:rFonts w:hint="cs"/>
          <w:b/>
          <w:bCs/>
          <w:rtl/>
          <w:lang w:bidi="ar-EG"/>
        </w:rPr>
        <w:t>فريق الشباب لمنطقة آسيا وا</w:t>
      </w:r>
      <w:r w:rsidR="0077685F" w:rsidRPr="0077685F">
        <w:rPr>
          <w:rFonts w:hint="cs"/>
          <w:b/>
          <w:bCs/>
          <w:rtl/>
          <w:lang w:bidi="ar-EG"/>
        </w:rPr>
        <w:t>ل</w:t>
      </w:r>
      <w:r w:rsidR="00EB65B4" w:rsidRPr="0077685F">
        <w:rPr>
          <w:rFonts w:hint="cs"/>
          <w:b/>
          <w:bCs/>
          <w:rtl/>
          <w:lang w:bidi="ar-EG"/>
        </w:rPr>
        <w:t xml:space="preserve">محيط </w:t>
      </w:r>
      <w:r w:rsidR="0077685F" w:rsidRPr="0077685F">
        <w:rPr>
          <w:rFonts w:hint="cs"/>
          <w:b/>
          <w:bCs/>
          <w:rtl/>
          <w:lang w:bidi="ar-EG"/>
        </w:rPr>
        <w:t>الهادئ لمبادرة توصيل الجيل</w:t>
      </w:r>
      <w:r w:rsidR="0077685F">
        <w:rPr>
          <w:rFonts w:hint="cs"/>
          <w:rtl/>
          <w:lang w:bidi="ar-EG"/>
        </w:rPr>
        <w:t xml:space="preserve"> مشروع خطة عمله للفترة </w:t>
      </w:r>
      <w:r w:rsidR="0077685F">
        <w:rPr>
          <w:lang w:val="en-US" w:bidi="ar-EG"/>
        </w:rPr>
        <w:t>2025-2022</w:t>
      </w:r>
      <w:r w:rsidR="0077685F">
        <w:rPr>
          <w:rFonts w:hint="cs"/>
          <w:rtl/>
          <w:lang w:val="en-US" w:bidi="ar-EG"/>
        </w:rPr>
        <w:t xml:space="preserve">. وأعلن الاجتماع أيضاً عن إطلاق مبادرة </w:t>
      </w:r>
      <w:r w:rsidR="0077685F" w:rsidRPr="0077685F">
        <w:rPr>
          <w:rFonts w:hint="cs"/>
          <w:b/>
          <w:bCs/>
          <w:rtl/>
          <w:lang w:val="en-US" w:bidi="ar-EG"/>
        </w:rPr>
        <w:t xml:space="preserve">شبكة المرأة </w:t>
      </w:r>
      <w:r w:rsidR="0077685F" w:rsidRPr="0077685F">
        <w:rPr>
          <w:b/>
          <w:bCs/>
          <w:lang w:val="en-US" w:bidi="ar-EG"/>
        </w:rPr>
        <w:t>(</w:t>
      </w:r>
      <w:proofErr w:type="spellStart"/>
      <w:r w:rsidR="0077685F" w:rsidRPr="0077685F">
        <w:rPr>
          <w:b/>
          <w:bCs/>
          <w:lang w:val="en-US" w:bidi="ar-EG"/>
        </w:rPr>
        <w:t>NoW</w:t>
      </w:r>
      <w:proofErr w:type="spellEnd"/>
      <w:r w:rsidR="0077685F" w:rsidRPr="0077685F">
        <w:rPr>
          <w:b/>
          <w:bCs/>
          <w:lang w:val="en-US" w:bidi="ar-EG"/>
        </w:rPr>
        <w:t>)</w:t>
      </w:r>
      <w:r w:rsidR="0077685F" w:rsidRPr="0077685F">
        <w:rPr>
          <w:rFonts w:hint="cs"/>
          <w:b/>
          <w:bCs/>
          <w:rtl/>
          <w:lang w:val="en-US" w:bidi="ar-EG"/>
        </w:rPr>
        <w:t xml:space="preserve"> في</w:t>
      </w:r>
      <w:r w:rsidR="0061462E">
        <w:rPr>
          <w:rFonts w:hint="eastAsia"/>
          <w:b/>
          <w:bCs/>
          <w:rtl/>
          <w:lang w:val="en-US" w:bidi="ar-EG"/>
        </w:rPr>
        <w:t> </w:t>
      </w:r>
      <w:r w:rsidR="0077685F" w:rsidRPr="0077685F">
        <w:rPr>
          <w:rFonts w:hint="cs"/>
          <w:b/>
          <w:bCs/>
          <w:rtl/>
          <w:lang w:val="en-US" w:bidi="ar-EG"/>
        </w:rPr>
        <w:t>منطقة آسيا والمحيط الهادئ لقطاع تنمية الاتصالات بالاتحاد</w:t>
      </w:r>
      <w:r w:rsidR="0077685F">
        <w:rPr>
          <w:rFonts w:hint="cs"/>
          <w:rtl/>
          <w:lang w:val="en-US" w:bidi="ar-EG"/>
        </w:rPr>
        <w:t xml:space="preserve">، التي تستهدف </w:t>
      </w:r>
      <w:r w:rsidR="0077685F">
        <w:rPr>
          <w:rFonts w:hint="cs"/>
          <w:rtl/>
          <w:lang w:bidi="ar-EG"/>
        </w:rPr>
        <w:t xml:space="preserve">بناء مجتمع </w:t>
      </w:r>
      <w:r w:rsidR="003D6AA5">
        <w:rPr>
          <w:rFonts w:hint="cs"/>
          <w:rtl/>
          <w:lang w:bidi="ar-EG"/>
        </w:rPr>
        <w:t>داعم</w:t>
      </w:r>
      <w:r w:rsidR="0077685F">
        <w:rPr>
          <w:rFonts w:hint="cs"/>
          <w:rtl/>
          <w:lang w:bidi="ar-EG"/>
        </w:rPr>
        <w:t xml:space="preserve"> للمندوبات وتوسيع نطاق شبكتهن والدعوة إلى تبادل الخبرات والمعارف مع المندوبات الأخريات من مختلف أنحاء العالم.</w:t>
      </w:r>
      <w:r w:rsidR="007B716A">
        <w:rPr>
          <w:rFonts w:hint="cs"/>
          <w:rtl/>
          <w:lang w:bidi="ar-EG"/>
        </w:rPr>
        <w:t xml:space="preserve"> </w:t>
      </w:r>
    </w:p>
    <w:p w14:paraId="5CA85E40" w14:textId="429B3F9F" w:rsidR="003F1798" w:rsidRPr="00FA27E0" w:rsidRDefault="003F1798" w:rsidP="00FA27E0">
      <w:pPr>
        <w:pStyle w:val="Heading1"/>
        <w:rPr>
          <w:spacing w:val="-2"/>
          <w:rtl/>
        </w:rPr>
      </w:pPr>
      <w:r w:rsidRPr="00FA27E0">
        <w:rPr>
          <w:rFonts w:hint="cs"/>
          <w:spacing w:val="-2"/>
          <w:rtl/>
        </w:rPr>
        <w:t>6</w:t>
      </w:r>
      <w:r w:rsidRPr="00FA27E0">
        <w:rPr>
          <w:spacing w:val="-2"/>
          <w:rtl/>
        </w:rPr>
        <w:tab/>
      </w:r>
      <w:r w:rsidRPr="00FA27E0">
        <w:rPr>
          <w:rFonts w:hint="cs"/>
          <w:spacing w:val="-2"/>
          <w:rtl/>
        </w:rPr>
        <w:t xml:space="preserve">البند 6 من جدول الأعمال: </w:t>
      </w:r>
      <w:r w:rsidR="00BA609B" w:rsidRPr="00FA27E0">
        <w:rPr>
          <w:rFonts w:hint="cs"/>
          <w:spacing w:val="-2"/>
          <w:rtl/>
        </w:rPr>
        <w:t>الإبلاغ بأعمال</w:t>
      </w:r>
      <w:r w:rsidRPr="00FA27E0">
        <w:rPr>
          <w:spacing w:val="-2"/>
          <w:rtl/>
        </w:rPr>
        <w:t xml:space="preserve"> فريق العمل التابع للفريق الاستشاري لتنمية الاتصالات والمعني بقرارات</w:t>
      </w:r>
      <w:r w:rsidR="00BA609B" w:rsidRPr="00FA27E0">
        <w:rPr>
          <w:rFonts w:hint="cs"/>
          <w:spacing w:val="-2"/>
          <w:rtl/>
        </w:rPr>
        <w:t xml:space="preserve"> ا</w:t>
      </w:r>
      <w:r w:rsidR="00BA609B" w:rsidRPr="00FA27E0">
        <w:rPr>
          <w:spacing w:val="-2"/>
          <w:rtl/>
        </w:rPr>
        <w:t>لمؤتمر العالمي لتنمية الاتصالات</w:t>
      </w:r>
      <w:r w:rsidR="00BA609B" w:rsidRPr="00FA27E0">
        <w:rPr>
          <w:rFonts w:hint="cs"/>
          <w:spacing w:val="-2"/>
          <w:rtl/>
        </w:rPr>
        <w:t xml:space="preserve"> وإعلانه</w:t>
      </w:r>
      <w:r w:rsidRPr="00FA27E0">
        <w:rPr>
          <w:spacing w:val="-2"/>
          <w:rtl/>
        </w:rPr>
        <w:t xml:space="preserve"> وأولويات</w:t>
      </w:r>
      <w:r w:rsidR="00BA609B" w:rsidRPr="00FA27E0">
        <w:rPr>
          <w:rFonts w:hint="cs"/>
          <w:spacing w:val="-2"/>
          <w:rtl/>
        </w:rPr>
        <w:t xml:space="preserve">ه </w:t>
      </w:r>
      <w:r w:rsidRPr="00FA27E0">
        <w:rPr>
          <w:spacing w:val="-2"/>
          <w:rtl/>
        </w:rPr>
        <w:t xml:space="preserve">المواضيعية </w:t>
      </w:r>
    </w:p>
    <w:p w14:paraId="40C21AE8" w14:textId="79B905B5" w:rsidR="003F1798" w:rsidRPr="00AA00F3" w:rsidRDefault="003F1798" w:rsidP="00FA27E0">
      <w:pPr>
        <w:keepNext/>
        <w:keepLines/>
        <w:rPr>
          <w:rtl/>
          <w:lang w:val="en-US" w:bidi="ar-EG"/>
        </w:rPr>
      </w:pPr>
      <w:r>
        <w:rPr>
          <w:rFonts w:hint="cs"/>
          <w:rtl/>
        </w:rPr>
        <w:t>1.6</w:t>
      </w:r>
      <w:r>
        <w:rPr>
          <w:rtl/>
        </w:rPr>
        <w:tab/>
      </w:r>
      <w:r w:rsidR="00445CB0" w:rsidRPr="00445CB0">
        <w:rPr>
          <w:rFonts w:hint="cs"/>
          <w:rtl/>
        </w:rPr>
        <w:t>عقد</w:t>
      </w:r>
      <w:r w:rsidR="00445CB0" w:rsidRPr="00445CB0">
        <w:rPr>
          <w:rtl/>
        </w:rPr>
        <w:t xml:space="preserve"> فريق العمل التابع للفريق الاستشاري لتنمية الاتصالات والمعني بقرارات</w:t>
      </w:r>
      <w:r w:rsidR="00445CB0" w:rsidRPr="00445CB0">
        <w:rPr>
          <w:rFonts w:hint="cs"/>
          <w:rtl/>
        </w:rPr>
        <w:t xml:space="preserve"> ا</w:t>
      </w:r>
      <w:r w:rsidR="00445CB0" w:rsidRPr="00445CB0">
        <w:rPr>
          <w:rtl/>
        </w:rPr>
        <w:t>لمؤتمر العالمي لتنمية الاتصالات</w:t>
      </w:r>
      <w:r w:rsidR="00445CB0" w:rsidRPr="00445CB0">
        <w:rPr>
          <w:rFonts w:hint="cs"/>
          <w:rtl/>
        </w:rPr>
        <w:t xml:space="preserve"> وإعلانه</w:t>
      </w:r>
      <w:r w:rsidR="00445CB0" w:rsidRPr="00445CB0">
        <w:rPr>
          <w:rtl/>
        </w:rPr>
        <w:t xml:space="preserve"> وأولويات</w:t>
      </w:r>
      <w:r w:rsidR="00445CB0" w:rsidRPr="00445CB0">
        <w:rPr>
          <w:rFonts w:hint="cs"/>
          <w:rtl/>
        </w:rPr>
        <w:t xml:space="preserve">ه </w:t>
      </w:r>
      <w:r w:rsidR="00445CB0" w:rsidRPr="00445CB0">
        <w:rPr>
          <w:rtl/>
        </w:rPr>
        <w:t>المواضيعية</w:t>
      </w:r>
      <w:r w:rsidR="00445CB0">
        <w:rPr>
          <w:rFonts w:hint="cs"/>
          <w:rtl/>
        </w:rPr>
        <w:t xml:space="preserve"> </w:t>
      </w:r>
      <w:r w:rsidR="00445CB0" w:rsidRPr="00003756">
        <w:rPr>
          <w:rFonts w:asciiTheme="minorHAnsi" w:hAnsiTheme="minorHAnsi" w:cstheme="minorHAnsi"/>
          <w:bdr w:val="none" w:sz="0" w:space="0" w:color="auto" w:frame="1"/>
          <w:shd w:val="clear" w:color="auto" w:fill="FFFFFF"/>
        </w:rPr>
        <w:t>(</w:t>
      </w:r>
      <w:r w:rsidR="00445CB0" w:rsidRPr="00003756">
        <w:rPr>
          <w:rFonts w:asciiTheme="minorHAnsi" w:hAnsiTheme="minorHAnsi" w:cstheme="minorHAnsi"/>
          <w:shd w:val="clear" w:color="auto" w:fill="FFFFFF"/>
        </w:rPr>
        <w:t>TDAG-WG-RDTP)</w:t>
      </w:r>
      <w:r w:rsidR="00445CB0" w:rsidRPr="00445CB0">
        <w:rPr>
          <w:rFonts w:hint="cs"/>
          <w:rtl/>
        </w:rPr>
        <w:t xml:space="preserve"> </w:t>
      </w:r>
      <w:proofErr w:type="gramStart"/>
      <w:r w:rsidR="00445CB0" w:rsidRPr="00445CB0">
        <w:rPr>
          <w:rFonts w:hint="cs"/>
          <w:rtl/>
        </w:rPr>
        <w:t>أربعة</w:t>
      </w:r>
      <w:proofErr w:type="gramEnd"/>
      <w:r w:rsidR="00445CB0" w:rsidRPr="00445CB0">
        <w:rPr>
          <w:rFonts w:hint="cs"/>
          <w:rtl/>
        </w:rPr>
        <w:t xml:space="preserve"> اجتماعات على النحو التالي:</w:t>
      </w:r>
      <w:r w:rsidR="00445CB0">
        <w:rPr>
          <w:rFonts w:hint="cs"/>
          <w:rtl/>
        </w:rPr>
        <w:t xml:space="preserve"> في </w:t>
      </w:r>
      <w:r w:rsidR="00445CB0">
        <w:rPr>
          <w:lang w:val="en-US"/>
        </w:rPr>
        <w:t>15</w:t>
      </w:r>
      <w:r w:rsidR="00445CB0">
        <w:rPr>
          <w:rFonts w:hint="cs"/>
          <w:rtl/>
          <w:lang w:val="en-US" w:bidi="ar-EG"/>
        </w:rPr>
        <w:t xml:space="preserve"> يوليو </w:t>
      </w:r>
      <w:r w:rsidR="00445CB0">
        <w:rPr>
          <w:lang w:val="en-US" w:bidi="ar-EG"/>
        </w:rPr>
        <w:t>2020</w:t>
      </w:r>
      <w:r w:rsidR="00445CB0">
        <w:rPr>
          <w:rFonts w:hint="cs"/>
          <w:rtl/>
          <w:lang w:val="en-US" w:bidi="ar-EG"/>
        </w:rPr>
        <w:t xml:space="preserve"> و</w:t>
      </w:r>
      <w:r w:rsidR="00445CB0">
        <w:rPr>
          <w:lang w:val="en-US" w:bidi="ar-EG"/>
        </w:rPr>
        <w:t>21</w:t>
      </w:r>
      <w:r w:rsidR="00FA27E0">
        <w:rPr>
          <w:rFonts w:hint="eastAsia"/>
          <w:rtl/>
          <w:lang w:val="en-US" w:bidi="ar-EG"/>
        </w:rPr>
        <w:t> </w:t>
      </w:r>
      <w:r w:rsidR="00445CB0">
        <w:rPr>
          <w:rFonts w:hint="cs"/>
          <w:rtl/>
          <w:lang w:val="en-US" w:bidi="ar-EG"/>
        </w:rPr>
        <w:t>أكتوبر</w:t>
      </w:r>
      <w:r w:rsidR="00FA27E0">
        <w:rPr>
          <w:rFonts w:hint="eastAsia"/>
          <w:rtl/>
          <w:lang w:val="en-US" w:bidi="ar-EG"/>
        </w:rPr>
        <w:t> </w:t>
      </w:r>
      <w:r w:rsidR="00445CB0">
        <w:rPr>
          <w:lang w:val="en-US" w:bidi="ar-EG"/>
        </w:rPr>
        <w:t>2020</w:t>
      </w:r>
      <w:r w:rsidR="00445CB0">
        <w:rPr>
          <w:rFonts w:hint="cs"/>
          <w:rtl/>
          <w:lang w:val="en-US" w:bidi="ar-EG"/>
        </w:rPr>
        <w:t xml:space="preserve"> و</w:t>
      </w:r>
      <w:r w:rsidR="00445CB0">
        <w:rPr>
          <w:lang w:val="en-US" w:bidi="ar-EG"/>
        </w:rPr>
        <w:t>21</w:t>
      </w:r>
      <w:r w:rsidR="00FA27E0">
        <w:rPr>
          <w:rFonts w:hint="eastAsia"/>
          <w:rtl/>
          <w:lang w:val="en-US" w:bidi="ar-EG"/>
        </w:rPr>
        <w:t> </w:t>
      </w:r>
      <w:r w:rsidR="00445CB0">
        <w:rPr>
          <w:rFonts w:hint="cs"/>
          <w:rtl/>
          <w:lang w:val="en-US" w:bidi="ar-EG"/>
        </w:rPr>
        <w:t xml:space="preserve">يناير </w:t>
      </w:r>
      <w:r w:rsidR="00445CB0">
        <w:rPr>
          <w:lang w:val="en-US" w:bidi="ar-EG"/>
        </w:rPr>
        <w:t>2021</w:t>
      </w:r>
      <w:r w:rsidR="00445CB0">
        <w:rPr>
          <w:rFonts w:hint="cs"/>
          <w:rtl/>
          <w:lang w:val="en-US" w:bidi="ar-EG"/>
        </w:rPr>
        <w:t xml:space="preserve"> و</w:t>
      </w:r>
      <w:r w:rsidR="00445CB0">
        <w:rPr>
          <w:lang w:val="en-US" w:bidi="ar-EG"/>
        </w:rPr>
        <w:t>3</w:t>
      </w:r>
      <w:r w:rsidR="00445CB0">
        <w:rPr>
          <w:rFonts w:hint="cs"/>
          <w:rtl/>
          <w:lang w:val="en-US" w:bidi="ar-EG"/>
        </w:rPr>
        <w:t xml:space="preserve"> مارس </w:t>
      </w:r>
      <w:r w:rsidR="00445CB0">
        <w:rPr>
          <w:lang w:val="en-US" w:bidi="ar-EG"/>
        </w:rPr>
        <w:t>2021</w:t>
      </w:r>
      <w:r w:rsidR="00445CB0">
        <w:rPr>
          <w:rFonts w:hint="cs"/>
          <w:rtl/>
          <w:lang w:val="en-US" w:bidi="ar-EG"/>
        </w:rPr>
        <w:t xml:space="preserve">، وسيعقد اجتماعه الخامس في </w:t>
      </w:r>
      <w:r w:rsidR="00445CB0">
        <w:rPr>
          <w:lang w:val="en-US" w:bidi="ar-EG"/>
        </w:rPr>
        <w:t>9</w:t>
      </w:r>
      <w:r w:rsidR="00445CB0">
        <w:rPr>
          <w:rFonts w:hint="cs"/>
          <w:rtl/>
          <w:lang w:val="en-US" w:bidi="ar-EG"/>
        </w:rPr>
        <w:t xml:space="preserve"> أبريل </w:t>
      </w:r>
      <w:r w:rsidR="00445CB0">
        <w:rPr>
          <w:lang w:val="en-US" w:bidi="ar-EG"/>
        </w:rPr>
        <w:t>2021</w:t>
      </w:r>
      <w:r w:rsidR="00445CB0">
        <w:rPr>
          <w:rFonts w:hint="cs"/>
          <w:rtl/>
          <w:lang w:val="en-US" w:bidi="ar-EG"/>
        </w:rPr>
        <w:t xml:space="preserve">. </w:t>
      </w:r>
      <w:r w:rsidR="00AA00F3">
        <w:rPr>
          <w:rFonts w:hint="cs"/>
          <w:rtl/>
          <w:lang w:val="en-US" w:bidi="ar-EG"/>
        </w:rPr>
        <w:t>و</w:t>
      </w:r>
      <w:r w:rsidR="00EC27FE">
        <w:rPr>
          <w:rFonts w:hint="cs"/>
          <w:rtl/>
          <w:lang w:val="en-US" w:bidi="ar-EG"/>
        </w:rPr>
        <w:t xml:space="preserve">المشاركة في </w:t>
      </w:r>
      <w:r w:rsidR="00AA00F3">
        <w:rPr>
          <w:rFonts w:hint="cs"/>
          <w:rtl/>
          <w:lang w:val="en-US" w:bidi="ar-EG"/>
        </w:rPr>
        <w:t>فريق العمل</w:t>
      </w:r>
      <w:r w:rsidR="00FA27E0">
        <w:rPr>
          <w:rFonts w:hint="eastAsia"/>
          <w:rtl/>
          <w:lang w:val="en-US" w:bidi="ar-EG"/>
        </w:rPr>
        <w:t> </w:t>
      </w:r>
      <w:r w:rsidR="00AA00F3" w:rsidRPr="00003756">
        <w:rPr>
          <w:rFonts w:asciiTheme="minorHAnsi" w:hAnsiTheme="minorHAnsi" w:cstheme="minorHAnsi"/>
          <w:shd w:val="clear" w:color="auto" w:fill="FFFFFF"/>
        </w:rPr>
        <w:t>TDAG</w:t>
      </w:r>
      <w:r w:rsidR="00FA27E0">
        <w:rPr>
          <w:rFonts w:asciiTheme="minorHAnsi" w:hAnsiTheme="minorHAnsi" w:cstheme="minorHAnsi"/>
          <w:shd w:val="clear" w:color="auto" w:fill="FFFFFF"/>
        </w:rPr>
        <w:noBreakHyphen/>
      </w:r>
      <w:r w:rsidR="00AA00F3" w:rsidRPr="00003756">
        <w:rPr>
          <w:rFonts w:asciiTheme="minorHAnsi" w:hAnsiTheme="minorHAnsi" w:cstheme="minorHAnsi"/>
          <w:shd w:val="clear" w:color="auto" w:fill="FFFFFF"/>
        </w:rPr>
        <w:t>WG</w:t>
      </w:r>
      <w:r w:rsidR="00FA27E0">
        <w:rPr>
          <w:rFonts w:asciiTheme="minorHAnsi" w:hAnsiTheme="minorHAnsi" w:cstheme="minorHAnsi"/>
          <w:shd w:val="clear" w:color="auto" w:fill="FFFFFF"/>
        </w:rPr>
        <w:noBreakHyphen/>
      </w:r>
      <w:r w:rsidR="00AA00F3" w:rsidRPr="00003756">
        <w:rPr>
          <w:rFonts w:asciiTheme="minorHAnsi" w:hAnsiTheme="minorHAnsi" w:cstheme="minorHAnsi"/>
          <w:shd w:val="clear" w:color="auto" w:fill="FFFFFF"/>
        </w:rPr>
        <w:t>RDTP</w:t>
      </w:r>
      <w:r w:rsidR="00AA00F3">
        <w:rPr>
          <w:rFonts w:asciiTheme="minorHAnsi" w:hAnsiTheme="minorHAnsi" w:cstheme="minorBidi" w:hint="cs"/>
          <w:shd w:val="clear" w:color="auto" w:fill="FFFFFF"/>
          <w:rtl/>
          <w:lang w:bidi="ar-EG"/>
        </w:rPr>
        <w:t xml:space="preserve"> </w:t>
      </w:r>
      <w:r w:rsidR="00AA00F3" w:rsidRPr="00AA00F3">
        <w:rPr>
          <w:shd w:val="clear" w:color="auto" w:fill="FFFFFF"/>
          <w:rtl/>
          <w:lang w:bidi="ar-EG"/>
        </w:rPr>
        <w:t>مفتوح</w:t>
      </w:r>
      <w:r w:rsidR="00EC27FE">
        <w:rPr>
          <w:rFonts w:hint="cs"/>
          <w:shd w:val="clear" w:color="auto" w:fill="FFFFFF"/>
          <w:rtl/>
          <w:lang w:bidi="ar-EG"/>
        </w:rPr>
        <w:t>ة</w:t>
      </w:r>
      <w:r w:rsidR="00AA00F3" w:rsidRPr="00AA00F3">
        <w:rPr>
          <w:shd w:val="clear" w:color="auto" w:fill="FFFFFF"/>
          <w:rtl/>
          <w:lang w:bidi="ar-EG"/>
        </w:rPr>
        <w:t xml:space="preserve"> لجميع الدول الأعضاء في الاتحاد وأعضاء قطاعات تنمية الاتصالات </w:t>
      </w:r>
      <w:r w:rsidR="00EC27FE">
        <w:rPr>
          <w:rFonts w:hint="cs"/>
          <w:shd w:val="clear" w:color="auto" w:fill="FFFFFF"/>
          <w:rtl/>
          <w:lang w:bidi="ar-EG"/>
        </w:rPr>
        <w:t>بالاتحاد</w:t>
      </w:r>
      <w:r w:rsidR="00AA00F3" w:rsidRPr="00AA00F3">
        <w:rPr>
          <w:shd w:val="clear" w:color="auto" w:fill="FFFFFF"/>
          <w:rtl/>
          <w:lang w:bidi="ar-EG"/>
        </w:rPr>
        <w:t>.</w:t>
      </w:r>
    </w:p>
    <w:p w14:paraId="6D1EFD03" w14:textId="2AFEB7BC" w:rsidR="003F1798" w:rsidRDefault="003F1798" w:rsidP="003F1798">
      <w:pPr>
        <w:rPr>
          <w:rtl/>
        </w:rPr>
      </w:pPr>
      <w:r>
        <w:rPr>
          <w:rFonts w:hint="cs"/>
          <w:rtl/>
        </w:rPr>
        <w:t>2.6</w:t>
      </w:r>
      <w:r>
        <w:rPr>
          <w:rtl/>
        </w:rPr>
        <w:tab/>
      </w:r>
      <w:r w:rsidR="00AA00F3">
        <w:rPr>
          <w:rFonts w:hint="cs"/>
          <w:rtl/>
        </w:rPr>
        <w:t xml:space="preserve">وأشار رئيس فريق العمل، الدكتور أحمد شرفات، إلى اختصاصات فريق العمل وأكد أن إرشادات الفريق الاستشاري لتنمية الاتصالات فيما يتعلق </w:t>
      </w:r>
      <w:r w:rsidR="00EC27FE">
        <w:rPr>
          <w:rFonts w:hint="cs"/>
          <w:rtl/>
        </w:rPr>
        <w:t>بإعداد</w:t>
      </w:r>
      <w:r w:rsidR="00AA00F3">
        <w:rPr>
          <w:rFonts w:hint="cs"/>
          <w:rtl/>
        </w:rPr>
        <w:t xml:space="preserve"> إعلان قصير ومُحكم وخفض عدد الأولويات المواضيعية قد اتُّبعت حرفياً.</w:t>
      </w:r>
    </w:p>
    <w:p w14:paraId="186969C3" w14:textId="200A5964" w:rsidR="003F1798" w:rsidRPr="00F318A2" w:rsidRDefault="003F1798" w:rsidP="003F1798">
      <w:pPr>
        <w:pStyle w:val="Headingb"/>
      </w:pPr>
      <w:r w:rsidRPr="003F1798">
        <w:rPr>
          <w:rtl/>
        </w:rPr>
        <w:t>الأولويات المواضيعية</w:t>
      </w:r>
    </w:p>
    <w:p w14:paraId="68CF0674" w14:textId="2A6EEA09" w:rsidR="00AA00F3" w:rsidRPr="00C27940" w:rsidRDefault="00AA00F3" w:rsidP="00AA00F3">
      <w:pPr>
        <w:rPr>
          <w:rtl/>
        </w:rPr>
      </w:pPr>
      <w:r>
        <w:rPr>
          <w:rFonts w:hint="cs"/>
          <w:rtl/>
        </w:rPr>
        <w:t>3.6</w:t>
      </w:r>
      <w:r>
        <w:rPr>
          <w:rtl/>
        </w:rPr>
        <w:tab/>
      </w:r>
      <w:r w:rsidR="00C27940">
        <w:rPr>
          <w:rFonts w:hint="cs"/>
          <w:rtl/>
        </w:rPr>
        <w:t xml:space="preserve">أجرى </w:t>
      </w:r>
      <w:r w:rsidR="00C27940" w:rsidRPr="00445CB0">
        <w:rPr>
          <w:rtl/>
        </w:rPr>
        <w:t>فريق العمل التابع للفريق الاستشاري لتنمية الاتصالات والمعني بقرارات</w:t>
      </w:r>
      <w:r w:rsidR="00C27940" w:rsidRPr="00445CB0">
        <w:rPr>
          <w:rFonts w:hint="cs"/>
          <w:rtl/>
        </w:rPr>
        <w:t xml:space="preserve"> ا</w:t>
      </w:r>
      <w:r w:rsidR="00C27940" w:rsidRPr="00445CB0">
        <w:rPr>
          <w:rtl/>
        </w:rPr>
        <w:t>لمؤتمر العالمي لتنمية الاتصالات</w:t>
      </w:r>
      <w:r w:rsidR="00C27940" w:rsidRPr="00445CB0">
        <w:rPr>
          <w:rFonts w:hint="cs"/>
          <w:rtl/>
        </w:rPr>
        <w:t xml:space="preserve"> وإعلانه</w:t>
      </w:r>
      <w:r w:rsidR="00C27940" w:rsidRPr="00445CB0">
        <w:rPr>
          <w:rtl/>
        </w:rPr>
        <w:t xml:space="preserve"> وأولويات</w:t>
      </w:r>
      <w:r w:rsidR="00C27940" w:rsidRPr="00445CB0">
        <w:rPr>
          <w:rFonts w:hint="cs"/>
          <w:rtl/>
        </w:rPr>
        <w:t xml:space="preserve">ه </w:t>
      </w:r>
      <w:r w:rsidR="00C27940" w:rsidRPr="00445CB0">
        <w:rPr>
          <w:rtl/>
        </w:rPr>
        <w:t>المواضيعية</w:t>
      </w:r>
      <w:r w:rsidR="00C27940">
        <w:rPr>
          <w:rFonts w:hint="cs"/>
          <w:rtl/>
        </w:rPr>
        <w:t xml:space="preserve"> </w:t>
      </w:r>
      <w:r w:rsidR="00C27940" w:rsidRPr="00003756">
        <w:rPr>
          <w:rFonts w:asciiTheme="minorHAnsi" w:hAnsiTheme="minorHAnsi" w:cstheme="minorHAnsi"/>
          <w:bdr w:val="none" w:sz="0" w:space="0" w:color="auto" w:frame="1"/>
          <w:shd w:val="clear" w:color="auto" w:fill="FFFFFF"/>
        </w:rPr>
        <w:t>(</w:t>
      </w:r>
      <w:r w:rsidR="00C27940" w:rsidRPr="00003756">
        <w:rPr>
          <w:rFonts w:asciiTheme="minorHAnsi" w:hAnsiTheme="minorHAnsi" w:cstheme="minorHAnsi"/>
          <w:shd w:val="clear" w:color="auto" w:fill="FFFFFF"/>
        </w:rPr>
        <w:t>TDAG-WG-RDTP)</w:t>
      </w:r>
      <w:r w:rsidR="00C27940">
        <w:rPr>
          <w:rFonts w:asciiTheme="minorHAnsi" w:hAnsiTheme="minorHAnsi" w:cstheme="minorHAnsi" w:hint="cs"/>
          <w:shd w:val="clear" w:color="auto" w:fill="FFFFFF"/>
          <w:rtl/>
        </w:rPr>
        <w:t xml:space="preserve"> </w:t>
      </w:r>
      <w:r w:rsidR="00EC27FE">
        <w:rPr>
          <w:rFonts w:hint="cs"/>
          <w:shd w:val="clear" w:color="auto" w:fill="FFFFFF"/>
          <w:rtl/>
        </w:rPr>
        <w:t>مناقشات</w:t>
      </w:r>
      <w:r w:rsidR="00C27940" w:rsidRPr="00C27940">
        <w:rPr>
          <w:shd w:val="clear" w:color="auto" w:fill="FFFFFF"/>
          <w:rtl/>
        </w:rPr>
        <w:t xml:space="preserve"> مطوّلة</w:t>
      </w:r>
      <w:r w:rsidR="00EC27FE" w:rsidRPr="00EC27FE">
        <w:rPr>
          <w:rFonts w:hint="cs"/>
          <w:rtl/>
        </w:rPr>
        <w:t xml:space="preserve"> </w:t>
      </w:r>
      <w:r w:rsidR="00EC27FE">
        <w:rPr>
          <w:rFonts w:hint="cs"/>
          <w:rtl/>
        </w:rPr>
        <w:t xml:space="preserve">عن </w:t>
      </w:r>
      <w:r w:rsidR="00EC27FE" w:rsidRPr="00C27940">
        <w:rPr>
          <w:rFonts w:hint="cs"/>
          <w:b/>
          <w:bCs/>
          <w:rtl/>
        </w:rPr>
        <w:t>الأولويات المواضيعية</w:t>
      </w:r>
      <w:r w:rsidR="00C27940" w:rsidRPr="00C27940">
        <w:rPr>
          <w:shd w:val="clear" w:color="auto" w:fill="FFFFFF"/>
          <w:rtl/>
        </w:rPr>
        <w:t xml:space="preserve"> أسفرت عن تأييد واسع لأربع أولويات مواضيعية، هي: </w:t>
      </w:r>
      <w:r w:rsidR="00C27940" w:rsidRPr="00EC27FE">
        <w:rPr>
          <w:rFonts w:hint="cs"/>
          <w:b/>
          <w:bCs/>
          <w:shd w:val="clear" w:color="auto" w:fill="FFFFFF"/>
          <w:rtl/>
        </w:rPr>
        <w:t>التوصيلية؛ والتحول الرقمي؛ والبيئة التمكينية؛ وتعبئة الموارد والتعاون الدولي</w:t>
      </w:r>
      <w:r w:rsidR="00C27940">
        <w:rPr>
          <w:rFonts w:hint="cs"/>
          <w:shd w:val="clear" w:color="auto" w:fill="FFFFFF"/>
          <w:rtl/>
        </w:rPr>
        <w:t xml:space="preserve">. ومن المتوقع أن يخلص فريق العمل إلى استنتاج بشأن الأولويات المواضيعية في اجتماعه المقبل الذي سيُعقد في </w:t>
      </w:r>
      <w:r w:rsidR="00C27940">
        <w:rPr>
          <w:shd w:val="clear" w:color="auto" w:fill="FFFFFF"/>
          <w:lang w:val="en-US"/>
        </w:rPr>
        <w:t>9</w:t>
      </w:r>
      <w:r w:rsidR="00C27940">
        <w:rPr>
          <w:rFonts w:hint="cs"/>
          <w:shd w:val="clear" w:color="auto" w:fill="FFFFFF"/>
          <w:rtl/>
          <w:lang w:val="en-US" w:bidi="ar-EG"/>
        </w:rPr>
        <w:t xml:space="preserve"> أبريل </w:t>
      </w:r>
      <w:r w:rsidR="00C27940">
        <w:rPr>
          <w:shd w:val="clear" w:color="auto" w:fill="FFFFFF"/>
          <w:lang w:val="en-US" w:bidi="ar-EG"/>
        </w:rPr>
        <w:t>2021</w:t>
      </w:r>
      <w:r w:rsidR="00C27940">
        <w:rPr>
          <w:rFonts w:hint="cs"/>
          <w:shd w:val="clear" w:color="auto" w:fill="FFFFFF"/>
          <w:rtl/>
          <w:lang w:val="en-US" w:bidi="ar-EG"/>
        </w:rPr>
        <w:t>.</w:t>
      </w:r>
      <w:r w:rsidR="00C27940">
        <w:rPr>
          <w:rFonts w:hint="cs"/>
          <w:shd w:val="clear" w:color="auto" w:fill="FFFFFF"/>
          <w:rtl/>
        </w:rPr>
        <w:t xml:space="preserve"> </w:t>
      </w:r>
    </w:p>
    <w:p w14:paraId="69378600" w14:textId="52FBDD60" w:rsidR="00AA00F3" w:rsidRPr="00544348" w:rsidRDefault="00AA00F3" w:rsidP="0024703C">
      <w:pPr>
        <w:rPr>
          <w:spacing w:val="-2"/>
          <w:rtl/>
        </w:rPr>
      </w:pPr>
      <w:r w:rsidRPr="00544348">
        <w:rPr>
          <w:rFonts w:hint="cs"/>
          <w:spacing w:val="-2"/>
          <w:rtl/>
        </w:rPr>
        <w:lastRenderedPageBreak/>
        <w:t>4.6</w:t>
      </w:r>
      <w:r w:rsidRPr="00544348">
        <w:rPr>
          <w:spacing w:val="-2"/>
          <w:rtl/>
        </w:rPr>
        <w:tab/>
      </w:r>
      <w:r w:rsidR="00EA07FB" w:rsidRPr="00544348">
        <w:rPr>
          <w:rFonts w:hint="cs"/>
          <w:spacing w:val="-2"/>
          <w:rtl/>
        </w:rPr>
        <w:t xml:space="preserve">وعُرض مشروع </w:t>
      </w:r>
      <w:r w:rsidR="00EA07FB" w:rsidRPr="00544348">
        <w:rPr>
          <w:rFonts w:hint="cs"/>
          <w:b/>
          <w:bCs/>
          <w:spacing w:val="-2"/>
          <w:rtl/>
        </w:rPr>
        <w:t>الإعلان الذي سيصدر عن المؤتمر العالمي لتنمية الاتصالات</w:t>
      </w:r>
      <w:r w:rsidR="00EA07FB" w:rsidRPr="00544348">
        <w:rPr>
          <w:rFonts w:hint="cs"/>
          <w:spacing w:val="-2"/>
          <w:rtl/>
        </w:rPr>
        <w:t xml:space="preserve"> على الاجتماع الرابع لفريق العمل</w:t>
      </w:r>
      <w:r w:rsidR="00D51574">
        <w:rPr>
          <w:rFonts w:hint="eastAsia"/>
          <w:spacing w:val="-2"/>
          <w:rtl/>
        </w:rPr>
        <w:t> </w:t>
      </w:r>
      <w:r w:rsidR="00EA07FB" w:rsidRPr="00544348">
        <w:rPr>
          <w:rFonts w:asciiTheme="minorHAnsi" w:hAnsiTheme="minorHAnsi" w:cstheme="minorHAnsi"/>
          <w:spacing w:val="-2"/>
          <w:shd w:val="clear" w:color="auto" w:fill="FFFFFF"/>
        </w:rPr>
        <w:t>TDAG</w:t>
      </w:r>
      <w:r w:rsidR="00544348">
        <w:rPr>
          <w:rFonts w:asciiTheme="minorHAnsi" w:hAnsiTheme="minorHAnsi" w:cstheme="minorHAnsi"/>
          <w:spacing w:val="-2"/>
          <w:shd w:val="clear" w:color="auto" w:fill="FFFFFF"/>
        </w:rPr>
        <w:noBreakHyphen/>
      </w:r>
      <w:r w:rsidR="00EA07FB" w:rsidRPr="00544348">
        <w:rPr>
          <w:rFonts w:asciiTheme="minorHAnsi" w:hAnsiTheme="minorHAnsi" w:cstheme="minorHAnsi"/>
          <w:spacing w:val="-2"/>
          <w:shd w:val="clear" w:color="auto" w:fill="FFFFFF"/>
        </w:rPr>
        <w:t>WG</w:t>
      </w:r>
      <w:r w:rsidR="00544348">
        <w:rPr>
          <w:rFonts w:asciiTheme="minorHAnsi" w:hAnsiTheme="minorHAnsi" w:cstheme="minorHAnsi"/>
          <w:spacing w:val="-2"/>
          <w:shd w:val="clear" w:color="auto" w:fill="FFFFFF"/>
        </w:rPr>
        <w:noBreakHyphen/>
      </w:r>
      <w:r w:rsidR="00EA07FB" w:rsidRPr="00544348">
        <w:rPr>
          <w:rFonts w:asciiTheme="minorHAnsi" w:hAnsiTheme="minorHAnsi" w:cstheme="minorHAnsi"/>
          <w:spacing w:val="-2"/>
          <w:shd w:val="clear" w:color="auto" w:fill="FFFFFF"/>
        </w:rPr>
        <w:t>RDTP</w:t>
      </w:r>
      <w:r w:rsidR="00EA07FB" w:rsidRPr="00544348">
        <w:rPr>
          <w:rFonts w:hint="cs"/>
          <w:spacing w:val="-2"/>
          <w:rtl/>
        </w:rPr>
        <w:t xml:space="preserve"> في </w:t>
      </w:r>
      <w:r w:rsidR="00EA07FB" w:rsidRPr="00544348">
        <w:rPr>
          <w:spacing w:val="-2"/>
          <w:lang w:val="en-US"/>
        </w:rPr>
        <w:t>3</w:t>
      </w:r>
      <w:r w:rsidR="00EA07FB" w:rsidRPr="00544348">
        <w:rPr>
          <w:rFonts w:hint="cs"/>
          <w:spacing w:val="-2"/>
          <w:rtl/>
          <w:lang w:val="en-US" w:bidi="ar-EG"/>
        </w:rPr>
        <w:t xml:space="preserve"> مارس </w:t>
      </w:r>
      <w:r w:rsidR="00EA07FB" w:rsidRPr="00544348">
        <w:rPr>
          <w:spacing w:val="-2"/>
          <w:lang w:val="en-US" w:bidi="ar-EG"/>
        </w:rPr>
        <w:t>2021</w:t>
      </w:r>
      <w:r w:rsidR="00EA07FB" w:rsidRPr="00544348">
        <w:rPr>
          <w:rFonts w:hint="cs"/>
          <w:spacing w:val="-2"/>
          <w:rtl/>
          <w:lang w:val="en-US" w:bidi="ar-EG"/>
        </w:rPr>
        <w:t xml:space="preserve">، ويتماشى مضمونه مع موضوع المؤتمر العالمي لتنمية الاتصالات لعام </w:t>
      </w:r>
      <w:r w:rsidR="00EA07FB" w:rsidRPr="00544348">
        <w:rPr>
          <w:spacing w:val="-2"/>
          <w:lang w:val="en-US" w:bidi="ar-EG"/>
        </w:rPr>
        <w:t>2021</w:t>
      </w:r>
      <w:r w:rsidR="00EA07FB" w:rsidRPr="00544348">
        <w:rPr>
          <w:rFonts w:hint="cs"/>
          <w:spacing w:val="-2"/>
          <w:rtl/>
          <w:lang w:val="en-US" w:bidi="ar-EG"/>
        </w:rPr>
        <w:t>، وهو:</w:t>
      </w:r>
      <w:r w:rsidR="00EA07FB" w:rsidRPr="00544348">
        <w:rPr>
          <w:rFonts w:hint="cs"/>
          <w:spacing w:val="-2"/>
          <w:rtl/>
        </w:rPr>
        <w:t xml:space="preserve"> </w:t>
      </w:r>
      <w:r w:rsidRPr="00544348">
        <w:rPr>
          <w:rFonts w:hint="cs"/>
          <w:b/>
          <w:bCs/>
          <w:spacing w:val="-2"/>
          <w:rtl/>
        </w:rPr>
        <w:t>"</w:t>
      </w:r>
      <w:r w:rsidRPr="00544348">
        <w:rPr>
          <w:b/>
          <w:bCs/>
          <w:spacing w:val="-2"/>
          <w:rtl/>
        </w:rPr>
        <w:t>توصيل غير الموصولين لتحقيق التنمية المستدام</w:t>
      </w:r>
      <w:r w:rsidRPr="00544348">
        <w:rPr>
          <w:rFonts w:hint="cs"/>
          <w:b/>
          <w:bCs/>
          <w:spacing w:val="-2"/>
          <w:rtl/>
        </w:rPr>
        <w:t>ة"</w:t>
      </w:r>
      <w:r w:rsidRPr="00544348">
        <w:rPr>
          <w:rFonts w:hint="cs"/>
          <w:spacing w:val="-2"/>
          <w:rtl/>
        </w:rPr>
        <w:t xml:space="preserve">، </w:t>
      </w:r>
      <w:r w:rsidR="00EA07FB" w:rsidRPr="00544348">
        <w:rPr>
          <w:rFonts w:hint="cs"/>
          <w:spacing w:val="-2"/>
          <w:rtl/>
        </w:rPr>
        <w:t xml:space="preserve">الذي اعتمده الفريق الاستشاري لتنمية الاتصالات في نوفمبر </w:t>
      </w:r>
      <w:r w:rsidR="00EA07FB" w:rsidRPr="00544348">
        <w:rPr>
          <w:spacing w:val="-2"/>
          <w:lang w:val="en-US"/>
        </w:rPr>
        <w:t>2020</w:t>
      </w:r>
      <w:r w:rsidR="00EA07FB" w:rsidRPr="00544348">
        <w:rPr>
          <w:rFonts w:hint="cs"/>
          <w:spacing w:val="-2"/>
          <w:rtl/>
          <w:lang w:val="en-US" w:bidi="ar-EG"/>
        </w:rPr>
        <w:t xml:space="preserve"> بعدما أحاط علماً ب</w:t>
      </w:r>
      <w:r w:rsidR="0024703C" w:rsidRPr="00544348">
        <w:rPr>
          <w:rFonts w:hint="cs"/>
          <w:spacing w:val="-2"/>
          <w:rtl/>
          <w:lang w:val="en-US" w:bidi="ar-EG"/>
        </w:rPr>
        <w:t xml:space="preserve">أن </w:t>
      </w:r>
      <w:r w:rsidR="00EA07FB" w:rsidRPr="00544348">
        <w:rPr>
          <w:b/>
          <w:bCs/>
          <w:spacing w:val="-2"/>
          <w:lang w:val="en-US" w:bidi="ar-EG"/>
        </w:rPr>
        <w:t>3</w:t>
      </w:r>
      <w:r w:rsidR="00EC27FE" w:rsidRPr="00544348">
        <w:rPr>
          <w:b/>
          <w:bCs/>
          <w:spacing w:val="-2"/>
          <w:lang w:val="en-US" w:bidi="ar-EG"/>
        </w:rPr>
        <w:t>,</w:t>
      </w:r>
      <w:r w:rsidR="00EA07FB" w:rsidRPr="00544348">
        <w:rPr>
          <w:b/>
          <w:bCs/>
          <w:spacing w:val="-2"/>
          <w:lang w:val="en-US" w:bidi="ar-EG"/>
        </w:rPr>
        <w:t>7</w:t>
      </w:r>
      <w:r w:rsidR="00EA07FB" w:rsidRPr="00544348">
        <w:rPr>
          <w:rFonts w:hint="cs"/>
          <w:b/>
          <w:bCs/>
          <w:spacing w:val="-2"/>
          <w:rtl/>
          <w:lang w:val="en-US" w:bidi="ar-EG"/>
        </w:rPr>
        <w:t xml:space="preserve"> مليارات نسمة من سكان العالم</w:t>
      </w:r>
      <w:r w:rsidR="0024703C" w:rsidRPr="00544348">
        <w:rPr>
          <w:rFonts w:hint="cs"/>
          <w:b/>
          <w:bCs/>
          <w:spacing w:val="-2"/>
          <w:rtl/>
          <w:lang w:val="en-US" w:bidi="ar-EG"/>
        </w:rPr>
        <w:t xml:space="preserve"> ما زالوا</w:t>
      </w:r>
      <w:r w:rsidR="00EA07FB" w:rsidRPr="00544348">
        <w:rPr>
          <w:rFonts w:hint="cs"/>
          <w:b/>
          <w:bCs/>
          <w:spacing w:val="-2"/>
          <w:rtl/>
          <w:lang w:val="en-US" w:bidi="ar-EG"/>
        </w:rPr>
        <w:t xml:space="preserve"> غير موصولين</w:t>
      </w:r>
      <w:r w:rsidR="00EA07FB" w:rsidRPr="00544348">
        <w:rPr>
          <w:rFonts w:hint="cs"/>
          <w:spacing w:val="-2"/>
          <w:rtl/>
          <w:lang w:val="en-US" w:bidi="ar-EG"/>
        </w:rPr>
        <w:t xml:space="preserve">. ويهدف فريق العمل إلى </w:t>
      </w:r>
      <w:r w:rsidR="00EC27FE" w:rsidRPr="00544348">
        <w:rPr>
          <w:rFonts w:hint="cs"/>
          <w:spacing w:val="-2"/>
          <w:rtl/>
          <w:lang w:val="en-US" w:bidi="ar-EG"/>
        </w:rPr>
        <w:t>إنهاء</w:t>
      </w:r>
      <w:r w:rsidR="00EA07FB" w:rsidRPr="00544348">
        <w:rPr>
          <w:rFonts w:hint="cs"/>
          <w:spacing w:val="-2"/>
          <w:rtl/>
          <w:lang w:val="en-US" w:bidi="ar-EG"/>
        </w:rPr>
        <w:t xml:space="preserve"> </w:t>
      </w:r>
      <w:r w:rsidR="00EC27FE" w:rsidRPr="00544348">
        <w:rPr>
          <w:rFonts w:hint="cs"/>
          <w:spacing w:val="-2"/>
          <w:rtl/>
          <w:lang w:val="en-US" w:bidi="ar-EG"/>
        </w:rPr>
        <w:t>المناقشات</w:t>
      </w:r>
      <w:r w:rsidR="00EA07FB" w:rsidRPr="00544348">
        <w:rPr>
          <w:rFonts w:hint="cs"/>
          <w:spacing w:val="-2"/>
          <w:rtl/>
          <w:lang w:val="en-US" w:bidi="ar-EG"/>
        </w:rPr>
        <w:t xml:space="preserve"> المتعلقة بمشروع الإعلان </w:t>
      </w:r>
      <w:r w:rsidR="0024703C" w:rsidRPr="00544348">
        <w:rPr>
          <w:rFonts w:hint="cs"/>
          <w:spacing w:val="-2"/>
          <w:shd w:val="clear" w:color="auto" w:fill="FFFFFF"/>
          <w:rtl/>
        </w:rPr>
        <w:t xml:space="preserve">في اجتماعه المقبل الذي سيُعقد في </w:t>
      </w:r>
      <w:r w:rsidR="0024703C" w:rsidRPr="00544348">
        <w:rPr>
          <w:spacing w:val="-2"/>
          <w:shd w:val="clear" w:color="auto" w:fill="FFFFFF"/>
          <w:lang w:val="en-US"/>
        </w:rPr>
        <w:t>9</w:t>
      </w:r>
      <w:r w:rsidR="0024703C" w:rsidRPr="00544348">
        <w:rPr>
          <w:rFonts w:hint="cs"/>
          <w:spacing w:val="-2"/>
          <w:shd w:val="clear" w:color="auto" w:fill="FFFFFF"/>
          <w:rtl/>
          <w:lang w:val="en-US" w:bidi="ar-EG"/>
        </w:rPr>
        <w:t xml:space="preserve"> أبريل </w:t>
      </w:r>
      <w:r w:rsidR="0024703C" w:rsidRPr="00544348">
        <w:rPr>
          <w:spacing w:val="-2"/>
          <w:shd w:val="clear" w:color="auto" w:fill="FFFFFF"/>
          <w:lang w:val="en-US" w:bidi="ar-EG"/>
        </w:rPr>
        <w:t>2021</w:t>
      </w:r>
      <w:r w:rsidR="0024703C" w:rsidRPr="00544348">
        <w:rPr>
          <w:rFonts w:hint="cs"/>
          <w:spacing w:val="-2"/>
          <w:shd w:val="clear" w:color="auto" w:fill="FFFFFF"/>
          <w:rtl/>
          <w:lang w:val="en-US" w:bidi="ar-EG"/>
        </w:rPr>
        <w:t>.</w:t>
      </w:r>
      <w:r w:rsidR="0024703C" w:rsidRPr="00544348">
        <w:rPr>
          <w:rFonts w:hint="cs"/>
          <w:spacing w:val="-2"/>
          <w:shd w:val="clear" w:color="auto" w:fill="FFFFFF"/>
          <w:rtl/>
        </w:rPr>
        <w:t xml:space="preserve"> وسيقرر المؤتمر نفسه صيغة الإعلان النهائية ويعتمدها.</w:t>
      </w:r>
    </w:p>
    <w:p w14:paraId="121CAEF4" w14:textId="1F14F15F" w:rsidR="00AA00F3" w:rsidRDefault="00AA25CE" w:rsidP="00AA00F3">
      <w:pPr>
        <w:pStyle w:val="Headingb"/>
        <w:rPr>
          <w:rtl/>
        </w:rPr>
      </w:pPr>
      <w:r>
        <w:rPr>
          <w:rFonts w:hint="cs"/>
          <w:rtl/>
        </w:rPr>
        <w:t>تبسيط القرارات</w:t>
      </w:r>
    </w:p>
    <w:p w14:paraId="405FFD62" w14:textId="54C40BF7" w:rsidR="00241C46" w:rsidRPr="00DD3ACB" w:rsidRDefault="00AA00F3" w:rsidP="00DD3ACB">
      <w:pPr>
        <w:rPr>
          <w:shd w:val="clear" w:color="auto" w:fill="FFFFFF"/>
          <w:rtl/>
          <w:lang w:val="en-US" w:bidi="ar-EG"/>
        </w:rPr>
      </w:pPr>
      <w:r>
        <w:rPr>
          <w:rFonts w:hint="cs"/>
          <w:rtl/>
        </w:rPr>
        <w:t>5.6</w:t>
      </w:r>
      <w:r>
        <w:rPr>
          <w:rtl/>
        </w:rPr>
        <w:tab/>
      </w:r>
      <w:r w:rsidR="00677466">
        <w:rPr>
          <w:rFonts w:hint="cs"/>
          <w:rtl/>
        </w:rPr>
        <w:t xml:space="preserve">يقود الاتحاد الروسي </w:t>
      </w:r>
      <w:r w:rsidR="00E40504">
        <w:rPr>
          <w:rFonts w:hint="cs"/>
          <w:rtl/>
        </w:rPr>
        <w:t>عملية</w:t>
      </w:r>
      <w:r w:rsidR="00677466">
        <w:rPr>
          <w:rFonts w:hint="cs"/>
          <w:rtl/>
        </w:rPr>
        <w:t xml:space="preserve"> التبسيط هذه نيابةً عن </w:t>
      </w:r>
      <w:r w:rsidR="00677466" w:rsidRPr="00445CB0">
        <w:rPr>
          <w:rtl/>
        </w:rPr>
        <w:t>فريق العمل التابع للفريق الاستشاري لتنمية الاتصالات والمعني بقرارات</w:t>
      </w:r>
      <w:r w:rsidR="00677466" w:rsidRPr="00445CB0">
        <w:rPr>
          <w:rFonts w:hint="cs"/>
          <w:rtl/>
        </w:rPr>
        <w:t xml:space="preserve"> ا</w:t>
      </w:r>
      <w:r w:rsidR="00677466" w:rsidRPr="00445CB0">
        <w:rPr>
          <w:rtl/>
        </w:rPr>
        <w:t>لمؤتمر العالمي لتنمية الاتصالات</w:t>
      </w:r>
      <w:r w:rsidR="00677466" w:rsidRPr="00445CB0">
        <w:rPr>
          <w:rFonts w:hint="cs"/>
          <w:rtl/>
        </w:rPr>
        <w:t xml:space="preserve"> وإعلانه</w:t>
      </w:r>
      <w:r w:rsidR="00677466" w:rsidRPr="00445CB0">
        <w:rPr>
          <w:rtl/>
        </w:rPr>
        <w:t xml:space="preserve"> وأولويات</w:t>
      </w:r>
      <w:r w:rsidR="00677466" w:rsidRPr="00445CB0">
        <w:rPr>
          <w:rFonts w:hint="cs"/>
          <w:rtl/>
        </w:rPr>
        <w:t xml:space="preserve">ه </w:t>
      </w:r>
      <w:r w:rsidR="00677466" w:rsidRPr="00445CB0">
        <w:rPr>
          <w:rtl/>
        </w:rPr>
        <w:t>المواضيعية</w:t>
      </w:r>
      <w:r w:rsidR="00677466">
        <w:rPr>
          <w:rFonts w:hint="cs"/>
          <w:rtl/>
        </w:rPr>
        <w:t xml:space="preserve"> </w:t>
      </w:r>
      <w:r w:rsidR="00677466" w:rsidRPr="00003756">
        <w:rPr>
          <w:rFonts w:asciiTheme="minorHAnsi" w:hAnsiTheme="minorHAnsi" w:cstheme="minorHAnsi"/>
          <w:bdr w:val="none" w:sz="0" w:space="0" w:color="auto" w:frame="1"/>
          <w:shd w:val="clear" w:color="auto" w:fill="FFFFFF"/>
        </w:rPr>
        <w:t>(</w:t>
      </w:r>
      <w:r w:rsidR="00677466" w:rsidRPr="00003756">
        <w:rPr>
          <w:rFonts w:asciiTheme="minorHAnsi" w:hAnsiTheme="minorHAnsi" w:cstheme="minorHAnsi"/>
          <w:shd w:val="clear" w:color="auto" w:fill="FFFFFF"/>
        </w:rPr>
        <w:t>TDAG-WG-RDTP)</w:t>
      </w:r>
      <w:r w:rsidR="00677466" w:rsidRPr="00677466">
        <w:rPr>
          <w:shd w:val="clear" w:color="auto" w:fill="FFFFFF"/>
          <w:rtl/>
        </w:rPr>
        <w:t xml:space="preserve">، وقد اقترح مراجعة </w:t>
      </w:r>
      <w:r w:rsidR="00677466" w:rsidRPr="00677466">
        <w:rPr>
          <w:shd w:val="clear" w:color="auto" w:fill="FFFFFF"/>
          <w:lang w:val="en-US"/>
        </w:rPr>
        <w:t>14</w:t>
      </w:r>
      <w:r w:rsidR="00677466" w:rsidRPr="00677466">
        <w:rPr>
          <w:shd w:val="clear" w:color="auto" w:fill="FFFFFF"/>
          <w:rtl/>
          <w:lang w:val="en-US" w:bidi="ar-EG"/>
        </w:rPr>
        <w:t xml:space="preserve"> قراراً </w:t>
      </w:r>
      <w:r w:rsidR="007707EA">
        <w:rPr>
          <w:rFonts w:hint="cs"/>
          <w:shd w:val="clear" w:color="auto" w:fill="FFFFFF"/>
          <w:rtl/>
          <w:lang w:val="en-US" w:bidi="ar-EG"/>
        </w:rPr>
        <w:t xml:space="preserve">وإلغاء </w:t>
      </w:r>
      <w:proofErr w:type="gramStart"/>
      <w:r w:rsidR="007707EA">
        <w:rPr>
          <w:rFonts w:hint="cs"/>
          <w:shd w:val="clear" w:color="auto" w:fill="FFFFFF"/>
          <w:rtl/>
          <w:lang w:val="en-US" w:bidi="ar-EG"/>
        </w:rPr>
        <w:t>ثلاثة</w:t>
      </w:r>
      <w:proofErr w:type="gramEnd"/>
      <w:r w:rsidR="007707EA">
        <w:rPr>
          <w:rFonts w:hint="cs"/>
          <w:shd w:val="clear" w:color="auto" w:fill="FFFFFF"/>
          <w:rtl/>
          <w:lang w:val="en-US" w:bidi="ar-EG"/>
        </w:rPr>
        <w:t xml:space="preserve"> قرارات، وتقدّ</w:t>
      </w:r>
      <w:r w:rsidR="00656A2B">
        <w:rPr>
          <w:rFonts w:hint="cs"/>
          <w:shd w:val="clear" w:color="auto" w:fill="FFFFFF"/>
          <w:rtl/>
          <w:lang w:val="en-US" w:bidi="ar-EG"/>
        </w:rPr>
        <w:t>َ</w:t>
      </w:r>
      <w:r w:rsidR="007707EA">
        <w:rPr>
          <w:rFonts w:hint="cs"/>
          <w:shd w:val="clear" w:color="auto" w:fill="FFFFFF"/>
          <w:rtl/>
          <w:lang w:val="en-US" w:bidi="ar-EG"/>
        </w:rPr>
        <w:t>م بمشروع قرار جديد للنظر فيه بصورة أولية.</w:t>
      </w:r>
    </w:p>
    <w:p w14:paraId="312AD19B" w14:textId="2D55906F" w:rsidR="00F7665B" w:rsidRPr="00544348" w:rsidRDefault="00AA00F3" w:rsidP="00AA00F3">
      <w:pPr>
        <w:pStyle w:val="enumlev1"/>
        <w:rPr>
          <w:spacing w:val="-2"/>
          <w:rtl/>
        </w:rPr>
      </w:pPr>
      <w:r w:rsidRPr="00544348">
        <w:rPr>
          <w:rFonts w:hint="cs"/>
          <w:spacing w:val="-2"/>
          <w:rtl/>
        </w:rPr>
        <w:t>-</w:t>
      </w:r>
      <w:r w:rsidRPr="00544348">
        <w:rPr>
          <w:spacing w:val="-2"/>
          <w:rtl/>
        </w:rPr>
        <w:tab/>
        <w:t xml:space="preserve">مراجعة القرار 8 (المراجَع في بوينس آيرس، 2017) بشأن </w:t>
      </w:r>
      <w:r w:rsidRPr="00544348">
        <w:rPr>
          <w:b/>
          <w:bCs/>
          <w:i/>
          <w:iCs/>
          <w:spacing w:val="-2"/>
          <w:rtl/>
        </w:rPr>
        <w:t>جمع المعلومات والإحصاءات ونشرها</w:t>
      </w:r>
      <w:r w:rsidR="00E11846" w:rsidRPr="00544348">
        <w:rPr>
          <w:rFonts w:hint="cs"/>
          <w:spacing w:val="-2"/>
          <w:rtl/>
        </w:rPr>
        <w:t xml:space="preserve"> </w:t>
      </w:r>
      <w:r w:rsidR="00FA174F" w:rsidRPr="00544348">
        <w:rPr>
          <w:rFonts w:hint="cs"/>
          <w:spacing w:val="-2"/>
          <w:rtl/>
        </w:rPr>
        <w:t>ليراعي أحكام القرار</w:t>
      </w:r>
      <w:r w:rsidR="00544348" w:rsidRPr="00544348">
        <w:rPr>
          <w:rFonts w:hint="eastAsia"/>
          <w:spacing w:val="-2"/>
          <w:rtl/>
        </w:rPr>
        <w:t> </w:t>
      </w:r>
      <w:r w:rsidR="00FA174F" w:rsidRPr="00544348">
        <w:rPr>
          <w:spacing w:val="-2"/>
          <w:lang w:val="en-US"/>
        </w:rPr>
        <w:t>131</w:t>
      </w:r>
      <w:r w:rsidR="00FA174F" w:rsidRPr="00544348">
        <w:rPr>
          <w:rFonts w:hint="cs"/>
          <w:spacing w:val="-2"/>
          <w:rtl/>
          <w:lang w:val="en-US" w:bidi="ar-EG"/>
        </w:rPr>
        <w:t xml:space="preserve"> (المراجَع في دبي، </w:t>
      </w:r>
      <w:r w:rsidR="00FA174F" w:rsidRPr="00544348">
        <w:rPr>
          <w:spacing w:val="-2"/>
          <w:lang w:val="en-US" w:bidi="ar-EG"/>
        </w:rPr>
        <w:t>2018</w:t>
      </w:r>
      <w:r w:rsidR="00FA174F" w:rsidRPr="00544348">
        <w:rPr>
          <w:rFonts w:hint="cs"/>
          <w:spacing w:val="-2"/>
          <w:rtl/>
          <w:lang w:val="en-US" w:bidi="ar-EG"/>
        </w:rPr>
        <w:t>)</w:t>
      </w:r>
      <w:r w:rsidR="00FA174F" w:rsidRPr="00544348">
        <w:rPr>
          <w:rFonts w:hint="cs"/>
          <w:spacing w:val="-2"/>
          <w:rtl/>
        </w:rPr>
        <w:t xml:space="preserve"> الصادر عن مؤتمر المندوبين المفوضين، ويسعى أيضاً إلى رفع مستوى الشفافية في</w:t>
      </w:r>
      <w:r w:rsidR="00544348" w:rsidRPr="00544348">
        <w:rPr>
          <w:rFonts w:hint="eastAsia"/>
          <w:spacing w:val="-2"/>
          <w:rtl/>
        </w:rPr>
        <w:t> </w:t>
      </w:r>
      <w:r w:rsidR="00FA174F" w:rsidRPr="00544348">
        <w:rPr>
          <w:rFonts w:hint="cs"/>
          <w:spacing w:val="-2"/>
          <w:rtl/>
        </w:rPr>
        <w:t xml:space="preserve">أعمال الاتحاد المتعلقة بإحصاءات الاتصالات/تكنولوجيا المعلومات والاتصالات، بمواءمة هذه الأعمال مع </w:t>
      </w:r>
      <w:r w:rsidR="00027E8C" w:rsidRPr="00544348">
        <w:rPr>
          <w:rFonts w:hint="cs"/>
          <w:spacing w:val="-2"/>
          <w:rtl/>
        </w:rPr>
        <w:t>النظام الداخلي</w:t>
      </w:r>
      <w:r w:rsidR="00FA174F" w:rsidRPr="00544348">
        <w:rPr>
          <w:rFonts w:hint="cs"/>
          <w:spacing w:val="-2"/>
          <w:rtl/>
        </w:rPr>
        <w:t xml:space="preserve"> لقطاع تنمية الاتصالات بالاتحاد وزيادة التفاعل بين لجنتي الدراسات </w:t>
      </w:r>
      <w:r w:rsidR="00882FF8" w:rsidRPr="00544348">
        <w:rPr>
          <w:rFonts w:hint="cs"/>
          <w:spacing w:val="-2"/>
          <w:rtl/>
        </w:rPr>
        <w:t>ل</w:t>
      </w:r>
      <w:r w:rsidR="00FA174F" w:rsidRPr="00544348">
        <w:rPr>
          <w:rFonts w:hint="cs"/>
          <w:spacing w:val="-2"/>
          <w:rtl/>
        </w:rPr>
        <w:t>لقطاع وأفرقة الخبراء المعنية بالمؤشرات.</w:t>
      </w:r>
    </w:p>
    <w:p w14:paraId="6B000A89" w14:textId="58C62E5A" w:rsidR="00F7665B" w:rsidRPr="00241C46" w:rsidRDefault="00F7665B" w:rsidP="00F7665B">
      <w:pPr>
        <w:pStyle w:val="enumlev1"/>
        <w:rPr>
          <w:rtl/>
          <w:lang w:val="en-US" w:bidi="ar-EG"/>
        </w:rPr>
      </w:pPr>
      <w:r>
        <w:rPr>
          <w:rFonts w:hint="cs"/>
          <w:rtl/>
        </w:rPr>
        <w:t>-</w:t>
      </w:r>
      <w:r>
        <w:rPr>
          <w:rtl/>
        </w:rPr>
        <w:tab/>
      </w:r>
      <w:r w:rsidRPr="003F1798">
        <w:rPr>
          <w:rtl/>
        </w:rPr>
        <w:t xml:space="preserve">مراجعة القرار 15 (المراجَع في بوينس آيرس، 2017) بشأن </w:t>
      </w:r>
      <w:r w:rsidRPr="003F1798">
        <w:rPr>
          <w:b/>
          <w:bCs/>
          <w:i/>
          <w:iCs/>
          <w:rtl/>
        </w:rPr>
        <w:t>البحث التطبيقي ونقل التكنولوجيا</w:t>
      </w:r>
      <w:r w:rsidR="00241C46">
        <w:rPr>
          <w:rFonts w:hint="cs"/>
          <w:rtl/>
        </w:rPr>
        <w:t xml:space="preserve"> </w:t>
      </w:r>
      <w:r w:rsidR="00DD3ACB">
        <w:rPr>
          <w:rFonts w:hint="cs"/>
          <w:rtl/>
        </w:rPr>
        <w:t>لتضمينه</w:t>
      </w:r>
      <w:r w:rsidR="00241C46">
        <w:rPr>
          <w:rFonts w:hint="cs"/>
          <w:rtl/>
        </w:rPr>
        <w:t xml:space="preserve"> فكرة التعاون بين بلدان الجنوب التي تعرضها منظومة الأمم المتحدة، وينبغي ترويجها داخل الاتحاد، و</w:t>
      </w:r>
      <w:r w:rsidR="00DD3ACB">
        <w:rPr>
          <w:rFonts w:hint="cs"/>
          <w:rtl/>
        </w:rPr>
        <w:t>لمواءم</w:t>
      </w:r>
      <w:r w:rsidR="00CE5C73">
        <w:rPr>
          <w:rFonts w:hint="cs"/>
          <w:rtl/>
        </w:rPr>
        <w:t>ة نصه</w:t>
      </w:r>
      <w:r w:rsidR="00241C46">
        <w:rPr>
          <w:rFonts w:hint="cs"/>
          <w:rtl/>
        </w:rPr>
        <w:t xml:space="preserve"> أيضاً مع </w:t>
      </w:r>
      <w:r w:rsidR="00593520">
        <w:rPr>
          <w:rFonts w:hint="cs"/>
          <w:rtl/>
        </w:rPr>
        <w:t xml:space="preserve">نص </w:t>
      </w:r>
      <w:r w:rsidR="00241C46">
        <w:rPr>
          <w:rFonts w:hint="cs"/>
          <w:rtl/>
        </w:rPr>
        <w:t xml:space="preserve">القرار </w:t>
      </w:r>
      <w:r w:rsidR="00241C46">
        <w:rPr>
          <w:lang w:val="en-US"/>
        </w:rPr>
        <w:t>64</w:t>
      </w:r>
      <w:r w:rsidR="00241C46">
        <w:rPr>
          <w:rFonts w:hint="cs"/>
          <w:rtl/>
          <w:lang w:val="en-US"/>
        </w:rPr>
        <w:t xml:space="preserve"> </w:t>
      </w:r>
      <w:r w:rsidR="00241C46">
        <w:rPr>
          <w:rFonts w:hint="cs"/>
          <w:rtl/>
          <w:lang w:val="en-US" w:bidi="ar-EG"/>
        </w:rPr>
        <w:t xml:space="preserve">(المراجَع في دبي، </w:t>
      </w:r>
      <w:r w:rsidR="00241C46">
        <w:rPr>
          <w:lang w:val="en-US" w:bidi="ar-EG"/>
        </w:rPr>
        <w:t>2018</w:t>
      </w:r>
      <w:r w:rsidR="00241C46">
        <w:rPr>
          <w:rFonts w:hint="cs"/>
          <w:rtl/>
          <w:lang w:val="en-US" w:bidi="ar-EG"/>
        </w:rPr>
        <w:t>) الصادر عن مؤتمر المندوبين المفوضين.</w:t>
      </w:r>
    </w:p>
    <w:p w14:paraId="2AD9688A" w14:textId="77777777" w:rsidR="00DD3ACB" w:rsidRPr="00241C46" w:rsidRDefault="00F7665B" w:rsidP="00DD3ACB">
      <w:pPr>
        <w:pStyle w:val="enumlev1"/>
        <w:rPr>
          <w:rtl/>
          <w:lang w:val="en-US" w:bidi="ar-EG"/>
        </w:rPr>
      </w:pPr>
      <w:r>
        <w:rPr>
          <w:rFonts w:hint="cs"/>
          <w:rtl/>
        </w:rPr>
        <w:t>-</w:t>
      </w:r>
      <w:r>
        <w:rPr>
          <w:rtl/>
        </w:rPr>
        <w:tab/>
      </w:r>
      <w:r w:rsidRPr="003F1798">
        <w:rPr>
          <w:rtl/>
        </w:rPr>
        <w:t xml:space="preserve">مراجعة القرار 21 (المراجَع في بوينس آيرس، 2017) بشأن </w:t>
      </w:r>
      <w:r w:rsidRPr="003F1798">
        <w:rPr>
          <w:b/>
          <w:bCs/>
          <w:i/>
          <w:iCs/>
          <w:rtl/>
        </w:rPr>
        <w:t>التنسيق والتعاون مع المنظمات الإقليمية ودون الإقليمية</w:t>
      </w:r>
      <w:r w:rsidR="00170E93">
        <w:rPr>
          <w:rFonts w:hint="cs"/>
          <w:rtl/>
        </w:rPr>
        <w:t xml:space="preserve"> </w:t>
      </w:r>
      <w:r w:rsidR="00DD3ACB">
        <w:rPr>
          <w:rFonts w:hint="cs"/>
          <w:rtl/>
        </w:rPr>
        <w:t xml:space="preserve">لتضمينه إحالات إلى القرار </w:t>
      </w:r>
      <w:r w:rsidR="00DD3ACB">
        <w:rPr>
          <w:lang w:val="en-US"/>
        </w:rPr>
        <w:t>25</w:t>
      </w:r>
      <w:r w:rsidR="00DD3ACB">
        <w:rPr>
          <w:rFonts w:hint="cs"/>
          <w:rtl/>
          <w:lang w:val="en-US" w:bidi="ar-EG"/>
        </w:rPr>
        <w:t xml:space="preserve"> (المراجَع في دبي، </w:t>
      </w:r>
      <w:r w:rsidR="00DD3ACB">
        <w:rPr>
          <w:lang w:val="en-US" w:bidi="ar-EG"/>
        </w:rPr>
        <w:t>2018</w:t>
      </w:r>
      <w:r w:rsidR="00DD3ACB">
        <w:rPr>
          <w:rFonts w:hint="cs"/>
          <w:rtl/>
          <w:lang w:val="en-US" w:bidi="ar-EG"/>
        </w:rPr>
        <w:t>) الصادر عن مؤتمر المندوبين المفوضين.</w:t>
      </w:r>
    </w:p>
    <w:p w14:paraId="0D0AD550" w14:textId="056841C0" w:rsidR="00CE5C73" w:rsidRPr="00DD60B2" w:rsidRDefault="00F7665B" w:rsidP="00CE5C73">
      <w:pPr>
        <w:pStyle w:val="enumlev1"/>
        <w:rPr>
          <w:spacing w:val="-4"/>
          <w:rtl/>
          <w:lang w:val="en-US" w:bidi="ar-EG"/>
        </w:rPr>
      </w:pPr>
      <w:r w:rsidRPr="00DD60B2">
        <w:rPr>
          <w:rFonts w:hint="cs"/>
          <w:spacing w:val="-4"/>
          <w:rtl/>
        </w:rPr>
        <w:t>-</w:t>
      </w:r>
      <w:r w:rsidRPr="00DD60B2">
        <w:rPr>
          <w:spacing w:val="-4"/>
          <w:rtl/>
        </w:rPr>
        <w:tab/>
        <w:t xml:space="preserve">مراجعة القرار 30 (المراجَع في بوينس آيرس، 2017) بشأن </w:t>
      </w:r>
      <w:r w:rsidRPr="00DD60B2">
        <w:rPr>
          <w:b/>
          <w:bCs/>
          <w:i/>
          <w:iCs/>
          <w:spacing w:val="-4"/>
          <w:rtl/>
        </w:rPr>
        <w:t>دور قطاع تنمية الاتصالات للاتحاد الدولي للاتصالات في</w:t>
      </w:r>
      <w:r w:rsidRPr="00DD60B2">
        <w:rPr>
          <w:rFonts w:hint="cs"/>
          <w:b/>
          <w:bCs/>
          <w:i/>
          <w:iCs/>
          <w:spacing w:val="-4"/>
          <w:rtl/>
        </w:rPr>
        <w:t> </w:t>
      </w:r>
      <w:r w:rsidRPr="00DD60B2">
        <w:rPr>
          <w:b/>
          <w:bCs/>
          <w:i/>
          <w:iCs/>
          <w:spacing w:val="-4"/>
          <w:rtl/>
        </w:rPr>
        <w:t>تنفيذ نواتج القمة العالمية لمجتمع المعلومات، مع مراعاة خطة التنمية المستدامة لعام 2030</w:t>
      </w:r>
      <w:r w:rsidR="00CE5C73" w:rsidRPr="00DD60B2">
        <w:rPr>
          <w:rFonts w:hint="cs"/>
          <w:spacing w:val="-4"/>
          <w:rtl/>
        </w:rPr>
        <w:t xml:space="preserve"> لمواءمة نصه مع </w:t>
      </w:r>
      <w:r w:rsidR="00593520" w:rsidRPr="00DD60B2">
        <w:rPr>
          <w:rFonts w:hint="cs"/>
          <w:spacing w:val="-4"/>
          <w:rtl/>
        </w:rPr>
        <w:t>نص</w:t>
      </w:r>
      <w:r w:rsidR="00CE5C73" w:rsidRPr="00DD60B2">
        <w:rPr>
          <w:rFonts w:hint="cs"/>
          <w:spacing w:val="-4"/>
          <w:rtl/>
        </w:rPr>
        <w:t xml:space="preserve"> القرار</w:t>
      </w:r>
      <w:r w:rsidR="00DD60B2">
        <w:rPr>
          <w:rFonts w:hint="eastAsia"/>
          <w:spacing w:val="-4"/>
          <w:rtl/>
        </w:rPr>
        <w:t> </w:t>
      </w:r>
      <w:r w:rsidR="00CE5C73" w:rsidRPr="00DD60B2">
        <w:rPr>
          <w:spacing w:val="-4"/>
          <w:lang w:val="en-US"/>
        </w:rPr>
        <w:t>140</w:t>
      </w:r>
      <w:r w:rsidR="00CE5C73" w:rsidRPr="00DD60B2">
        <w:rPr>
          <w:rFonts w:hint="cs"/>
          <w:spacing w:val="-4"/>
          <w:rtl/>
          <w:lang w:val="en-US" w:bidi="ar-EG"/>
        </w:rPr>
        <w:t xml:space="preserve"> (المراجَع في دبي، </w:t>
      </w:r>
      <w:r w:rsidR="00CE5C73" w:rsidRPr="00DD60B2">
        <w:rPr>
          <w:spacing w:val="-4"/>
          <w:lang w:val="en-US" w:bidi="ar-EG"/>
        </w:rPr>
        <w:t>2018</w:t>
      </w:r>
      <w:r w:rsidR="00CE5C73" w:rsidRPr="00DD60B2">
        <w:rPr>
          <w:rFonts w:hint="cs"/>
          <w:spacing w:val="-4"/>
          <w:rtl/>
          <w:lang w:val="en-US" w:bidi="ar-EG"/>
        </w:rPr>
        <w:t>) الصادر عن مؤتمر المندوبين المفوضين، بغرض حذف الأحكام</w:t>
      </w:r>
      <w:r w:rsidR="00027E8C" w:rsidRPr="00DD60B2">
        <w:rPr>
          <w:rFonts w:hint="cs"/>
          <w:spacing w:val="-4"/>
          <w:rtl/>
          <w:lang w:val="en-US" w:bidi="ar-EG"/>
        </w:rPr>
        <w:t xml:space="preserve"> المتكررة</w:t>
      </w:r>
      <w:r w:rsidR="00CE5C73" w:rsidRPr="00DD60B2">
        <w:rPr>
          <w:rFonts w:hint="cs"/>
          <w:spacing w:val="-4"/>
          <w:rtl/>
          <w:lang w:val="en-US" w:bidi="ar-EG"/>
        </w:rPr>
        <w:t xml:space="preserve"> العديدة.</w:t>
      </w:r>
    </w:p>
    <w:p w14:paraId="5876AF5F" w14:textId="0BAF18C7" w:rsidR="00CE5C73" w:rsidRPr="00DD60B2" w:rsidRDefault="00F7665B" w:rsidP="00CE5C73">
      <w:pPr>
        <w:pStyle w:val="enumlev1"/>
        <w:rPr>
          <w:spacing w:val="-2"/>
          <w:rtl/>
          <w:lang w:val="en-US" w:bidi="ar-EG"/>
        </w:rPr>
      </w:pPr>
      <w:r w:rsidRPr="00DD60B2">
        <w:rPr>
          <w:rFonts w:hint="cs"/>
          <w:spacing w:val="-2"/>
          <w:rtl/>
        </w:rPr>
        <w:t>-</w:t>
      </w:r>
      <w:r w:rsidRPr="00DD60B2">
        <w:rPr>
          <w:spacing w:val="-2"/>
          <w:rtl/>
        </w:rPr>
        <w:tab/>
        <w:t xml:space="preserve">مراجعة القرار 31 (المراجَع في بوينس آيرس، 2017) بشأن </w:t>
      </w:r>
      <w:r w:rsidRPr="00DD60B2">
        <w:rPr>
          <w:b/>
          <w:bCs/>
          <w:i/>
          <w:iCs/>
          <w:spacing w:val="-2"/>
          <w:rtl/>
        </w:rPr>
        <w:t xml:space="preserve">الأعمال </w:t>
      </w:r>
      <w:r w:rsidR="00141F87" w:rsidRPr="00DD60B2">
        <w:rPr>
          <w:b/>
          <w:bCs/>
          <w:i/>
          <w:iCs/>
          <w:spacing w:val="-2"/>
          <w:rtl/>
        </w:rPr>
        <w:t>الإقليمية التحضيرية</w:t>
      </w:r>
      <w:r w:rsidRPr="00DD60B2">
        <w:rPr>
          <w:b/>
          <w:bCs/>
          <w:i/>
          <w:iCs/>
          <w:spacing w:val="-2"/>
          <w:rtl/>
        </w:rPr>
        <w:t xml:space="preserve"> للمؤتمرات العالمية لتنمية الاتصالات</w:t>
      </w:r>
      <w:r w:rsidR="00CE5C73" w:rsidRPr="00DD60B2">
        <w:rPr>
          <w:rFonts w:hint="cs"/>
          <w:spacing w:val="-2"/>
          <w:rtl/>
        </w:rPr>
        <w:t xml:space="preserve"> لتبسيطه وفقاً لأحكام القرار 58</w:t>
      </w:r>
      <w:r w:rsidR="00CE5C73" w:rsidRPr="00DD60B2">
        <w:rPr>
          <w:spacing w:val="-2"/>
          <w:lang w:val="en-US"/>
        </w:rPr>
        <w:t xml:space="preserve"> </w:t>
      </w:r>
      <w:r w:rsidR="00CE5C73" w:rsidRPr="00DD60B2">
        <w:rPr>
          <w:rFonts w:hint="cs"/>
          <w:spacing w:val="-2"/>
          <w:rtl/>
          <w:lang w:val="en-US" w:bidi="ar-EG"/>
        </w:rPr>
        <w:t xml:space="preserve">(المراجَع في بوسان، </w:t>
      </w:r>
      <w:r w:rsidR="00CE5C73" w:rsidRPr="00DD60B2">
        <w:rPr>
          <w:spacing w:val="-2"/>
          <w:lang w:val="en-US" w:bidi="ar-EG"/>
        </w:rPr>
        <w:t>2014</w:t>
      </w:r>
      <w:r w:rsidR="00CE5C73" w:rsidRPr="00DD60B2">
        <w:rPr>
          <w:rFonts w:hint="cs"/>
          <w:spacing w:val="-2"/>
          <w:rtl/>
          <w:lang w:val="en-US" w:bidi="ar-EG"/>
        </w:rPr>
        <w:t>) الصادر عن مؤتمر المندوبين المفوضين، وكذلك لتوضيح حالة المنظمات الإقليمية للاتصالات في سياق الأعمال التحضيرية للمؤتمرات العالمية لتنمية الاتصالات.</w:t>
      </w:r>
    </w:p>
    <w:p w14:paraId="78659401" w14:textId="5D0B1DCA" w:rsidR="00882FF8" w:rsidRPr="00241C46" w:rsidRDefault="00F7665B" w:rsidP="00882FF8">
      <w:pPr>
        <w:pStyle w:val="enumlev1"/>
        <w:rPr>
          <w:rtl/>
          <w:lang w:val="en-US" w:bidi="ar-EG"/>
        </w:rPr>
      </w:pPr>
      <w:r>
        <w:rPr>
          <w:rFonts w:hint="cs"/>
          <w:rtl/>
        </w:rPr>
        <w:t>-</w:t>
      </w:r>
      <w:r>
        <w:rPr>
          <w:rtl/>
        </w:rPr>
        <w:tab/>
      </w:r>
      <w:r>
        <w:rPr>
          <w:rFonts w:hint="cs"/>
          <w:rtl/>
        </w:rPr>
        <w:t xml:space="preserve">مراجعة القرار 58 (المراجَع في بوينس آيرس، 2017) بشأن </w:t>
      </w:r>
      <w:bookmarkStart w:id="7" w:name="_Toc401807924"/>
      <w:r>
        <w:rPr>
          <w:rFonts w:hint="cs"/>
          <w:b/>
          <w:bCs/>
          <w:i/>
          <w:iCs/>
          <w:rtl/>
        </w:rPr>
        <w:t xml:space="preserve">إمكانية نفاذ الأشخاص ذوي الإعاقة </w:t>
      </w:r>
      <w:r>
        <w:rPr>
          <w:rFonts w:hint="cs"/>
          <w:b/>
          <w:bCs/>
          <w:i/>
          <w:iCs/>
          <w:rtl/>
          <w:lang w:bidi="ar-EG"/>
        </w:rPr>
        <w:t>والأشخاص ذوي</w:t>
      </w:r>
      <w:r w:rsidR="00241A12">
        <w:rPr>
          <w:rFonts w:hint="eastAsia"/>
          <w:b/>
          <w:bCs/>
          <w:i/>
          <w:iCs/>
          <w:rtl/>
          <w:lang w:bidi="ar-EG"/>
        </w:rPr>
        <w:t> </w:t>
      </w:r>
      <w:r>
        <w:rPr>
          <w:rFonts w:hint="cs"/>
          <w:b/>
          <w:bCs/>
          <w:i/>
          <w:iCs/>
          <w:rtl/>
          <w:lang w:bidi="ar-EG"/>
        </w:rPr>
        <w:t xml:space="preserve">الاحتياجات المحددة </w:t>
      </w:r>
      <w:r>
        <w:rPr>
          <w:rFonts w:hint="cs"/>
          <w:b/>
          <w:bCs/>
          <w:i/>
          <w:iCs/>
          <w:rtl/>
        </w:rPr>
        <w:t>إلى الاتصالات/تكنولوجيا المعلومات والاتصالات</w:t>
      </w:r>
      <w:bookmarkEnd w:id="7"/>
      <w:r w:rsidR="00882FF8">
        <w:rPr>
          <w:rFonts w:hint="cs"/>
          <w:rtl/>
        </w:rPr>
        <w:t xml:space="preserve"> لمواءمة نصه مع أحكام القرار</w:t>
      </w:r>
      <w:r w:rsidR="00241A12">
        <w:rPr>
          <w:rFonts w:hint="eastAsia"/>
          <w:rtl/>
        </w:rPr>
        <w:t> </w:t>
      </w:r>
      <w:r w:rsidR="00882FF8">
        <w:rPr>
          <w:lang w:val="en-US"/>
        </w:rPr>
        <w:t>175</w:t>
      </w:r>
      <w:r w:rsidR="00882FF8">
        <w:rPr>
          <w:rFonts w:hint="cs"/>
          <w:rtl/>
          <w:lang w:val="en-US" w:bidi="ar-EG"/>
        </w:rPr>
        <w:t xml:space="preserve"> (المراجَع في دبي، </w:t>
      </w:r>
      <w:r w:rsidR="00882FF8">
        <w:rPr>
          <w:lang w:val="en-US" w:bidi="ar-EG"/>
        </w:rPr>
        <w:t>2018</w:t>
      </w:r>
      <w:r w:rsidR="00882FF8">
        <w:rPr>
          <w:rFonts w:hint="cs"/>
          <w:rtl/>
          <w:lang w:val="en-US" w:bidi="ar-EG"/>
        </w:rPr>
        <w:t>) الصادر عن مؤتمر المندوبين المفوضين وتضمينه الأحكام الواردة من لجنة الدراسات</w:t>
      </w:r>
      <w:r w:rsidR="00241A12">
        <w:rPr>
          <w:rFonts w:hint="eastAsia"/>
          <w:rtl/>
          <w:lang w:val="en-US" w:bidi="ar-EG"/>
        </w:rPr>
        <w:t> </w:t>
      </w:r>
      <w:r w:rsidR="00882FF8">
        <w:rPr>
          <w:lang w:val="en-US" w:bidi="ar-EG"/>
        </w:rPr>
        <w:t>1</w:t>
      </w:r>
      <w:r w:rsidR="00882FF8">
        <w:rPr>
          <w:rFonts w:hint="cs"/>
          <w:rtl/>
          <w:lang w:val="en-US" w:bidi="ar-EG"/>
        </w:rPr>
        <w:t xml:space="preserve"> لقطاع تنمية الاتصالات بالاتحاد، استناداً إلى </w:t>
      </w:r>
      <w:proofErr w:type="spellStart"/>
      <w:r w:rsidR="001A010C">
        <w:rPr>
          <w:rFonts w:hint="cs"/>
          <w:rtl/>
          <w:lang w:val="en-US" w:bidi="ar-EG"/>
        </w:rPr>
        <w:t>آنشطتها</w:t>
      </w:r>
      <w:proofErr w:type="spellEnd"/>
      <w:r w:rsidR="00C74165">
        <w:rPr>
          <w:rFonts w:hint="cs"/>
          <w:rtl/>
          <w:lang w:val="en-US" w:bidi="ar-EG"/>
        </w:rPr>
        <w:t xml:space="preserve"> </w:t>
      </w:r>
      <w:r w:rsidR="00882FF8">
        <w:rPr>
          <w:rFonts w:hint="cs"/>
          <w:rtl/>
          <w:lang w:val="en-US" w:bidi="ar-EG"/>
        </w:rPr>
        <w:t xml:space="preserve">في الفترة </w:t>
      </w:r>
      <w:r w:rsidR="00882FF8">
        <w:rPr>
          <w:lang w:val="en-US" w:bidi="ar-EG"/>
        </w:rPr>
        <w:t>2021-2018</w:t>
      </w:r>
      <w:r w:rsidR="00882FF8">
        <w:rPr>
          <w:rFonts w:hint="cs"/>
          <w:rtl/>
          <w:lang w:val="en-US" w:bidi="ar-EG"/>
        </w:rPr>
        <w:t>.</w:t>
      </w:r>
    </w:p>
    <w:p w14:paraId="7DAB6A06" w14:textId="0BA286C7" w:rsidR="00F7665B" w:rsidRPr="00A7007D" w:rsidRDefault="00F7665B" w:rsidP="00F7665B">
      <w:pPr>
        <w:pStyle w:val="enumlev1"/>
        <w:rPr>
          <w:rtl/>
          <w:lang w:val="en-US" w:bidi="ar-EG"/>
        </w:rPr>
      </w:pPr>
      <w:r>
        <w:rPr>
          <w:rFonts w:hint="cs"/>
          <w:rtl/>
        </w:rPr>
        <w:t>-</w:t>
      </w:r>
      <w:r>
        <w:rPr>
          <w:rtl/>
        </w:rPr>
        <w:tab/>
      </w:r>
      <w:r w:rsidRPr="00F4346C">
        <w:rPr>
          <w:rtl/>
        </w:rPr>
        <w:t xml:space="preserve">إلغاء القرار 61 (المراجَع في دبي، 2014) بشأن </w:t>
      </w:r>
      <w:r w:rsidRPr="00F4346C">
        <w:rPr>
          <w:b/>
          <w:bCs/>
          <w:i/>
          <w:iCs/>
          <w:rtl/>
        </w:rPr>
        <w:t>تعيين رؤساء لجان الدراسات التابعة لقطاع تنمية الاتصالات للاتحاد الدولي للاتصالات ونوابهم ورئيس الفريق الاستشاري لتنمية الاتصالات ونوابه، والحد الأقصى لمدة ولايتهم.</w:t>
      </w:r>
      <w:r w:rsidR="005F3B04">
        <w:rPr>
          <w:rFonts w:hint="cs"/>
          <w:b/>
          <w:bCs/>
          <w:i/>
          <w:iCs/>
          <w:rtl/>
        </w:rPr>
        <w:t xml:space="preserve"> </w:t>
      </w:r>
      <w:r w:rsidR="005F3B04" w:rsidRPr="005F3B04">
        <w:rPr>
          <w:rFonts w:hint="cs"/>
          <w:rtl/>
        </w:rPr>
        <w:t>فقد</w:t>
      </w:r>
      <w:r w:rsidR="00937908">
        <w:rPr>
          <w:rFonts w:hint="eastAsia"/>
          <w:rtl/>
        </w:rPr>
        <w:t> </w:t>
      </w:r>
      <w:r w:rsidR="005F3B04" w:rsidRPr="005F3B04">
        <w:rPr>
          <w:rFonts w:hint="cs"/>
          <w:rtl/>
        </w:rPr>
        <w:t xml:space="preserve">اعتمد مؤتمر المندوبين المفوضين القرار </w:t>
      </w:r>
      <w:r w:rsidR="005F3B04" w:rsidRPr="005F3B04">
        <w:rPr>
          <w:lang w:val="en-US"/>
        </w:rPr>
        <w:t>208</w:t>
      </w:r>
      <w:r w:rsidR="005F3B04" w:rsidRPr="005F3B04">
        <w:rPr>
          <w:rFonts w:hint="cs"/>
          <w:rtl/>
          <w:lang w:val="en-US" w:bidi="ar-EG"/>
        </w:rPr>
        <w:t xml:space="preserve"> (دبي، </w:t>
      </w:r>
      <w:r w:rsidR="005F3B04" w:rsidRPr="005F3B04">
        <w:rPr>
          <w:lang w:val="en-US" w:bidi="ar-EG"/>
        </w:rPr>
        <w:t>2018</w:t>
      </w:r>
      <w:r w:rsidR="005F3B04" w:rsidRPr="005F3B04">
        <w:rPr>
          <w:rFonts w:hint="cs"/>
          <w:rtl/>
          <w:lang w:val="en-US" w:bidi="ar-EG"/>
        </w:rPr>
        <w:t xml:space="preserve">) </w:t>
      </w:r>
      <w:r w:rsidR="0074122A">
        <w:rPr>
          <w:rFonts w:hint="cs"/>
          <w:rtl/>
          <w:lang w:val="en-US" w:bidi="ar-EG"/>
        </w:rPr>
        <w:t>ال</w:t>
      </w:r>
      <w:r w:rsidR="001A010C">
        <w:rPr>
          <w:rFonts w:hint="cs"/>
          <w:rtl/>
          <w:lang w:val="en-US"/>
        </w:rPr>
        <w:t xml:space="preserve">ذي </w:t>
      </w:r>
      <w:r w:rsidR="001A010C">
        <w:rPr>
          <w:rFonts w:hint="cs"/>
          <w:rtl/>
          <w:lang w:val="en-US" w:bidi="ar-EG"/>
        </w:rPr>
        <w:t>ي</w:t>
      </w:r>
      <w:r w:rsidR="0074122A">
        <w:rPr>
          <w:rFonts w:hint="cs"/>
          <w:rtl/>
          <w:lang w:val="en-US" w:bidi="ar-EG"/>
        </w:rPr>
        <w:t xml:space="preserve">حدِّد </w:t>
      </w:r>
      <w:r w:rsidR="001A010C">
        <w:rPr>
          <w:rFonts w:hint="cs"/>
          <w:rtl/>
          <w:lang w:val="en-US" w:bidi="ar-EG"/>
        </w:rPr>
        <w:t>ا</w:t>
      </w:r>
      <w:r w:rsidR="0074122A">
        <w:rPr>
          <w:rFonts w:hint="cs"/>
          <w:rtl/>
          <w:lang w:val="en-US" w:bidi="ar-EG"/>
        </w:rPr>
        <w:t xml:space="preserve">لمدة القصوى لتولي رئاسة ونيابة رئاسة الأفرقة الاستشارية ولجنتي الدراسات </w:t>
      </w:r>
      <w:r w:rsidR="00A7007D">
        <w:rPr>
          <w:rFonts w:hint="cs"/>
          <w:rtl/>
          <w:lang w:val="en-US" w:bidi="ar-EG"/>
        </w:rPr>
        <w:t xml:space="preserve">وسائر الأفرقة في قطاع تنمية الاتصالات. </w:t>
      </w:r>
      <w:r w:rsidR="001A010C">
        <w:rPr>
          <w:rFonts w:hint="cs"/>
          <w:rtl/>
          <w:lang w:val="en-US" w:bidi="ar-EG"/>
        </w:rPr>
        <w:t>ومراعاةً</w:t>
      </w:r>
      <w:r w:rsidR="00A7007D">
        <w:rPr>
          <w:rFonts w:hint="cs"/>
          <w:rtl/>
          <w:lang w:val="en-US" w:bidi="ar-EG"/>
        </w:rPr>
        <w:t xml:space="preserve"> لذلك، يُقترح نقل النص المناسب من القرار </w:t>
      </w:r>
      <w:r w:rsidR="00A7007D">
        <w:rPr>
          <w:lang w:val="en-US" w:bidi="ar-EG"/>
        </w:rPr>
        <w:t>61</w:t>
      </w:r>
      <w:r w:rsidR="00A7007D">
        <w:rPr>
          <w:rFonts w:hint="cs"/>
          <w:rtl/>
          <w:lang w:val="en-US" w:bidi="ar-EG"/>
        </w:rPr>
        <w:t xml:space="preserve"> إلى القرار </w:t>
      </w:r>
      <w:r w:rsidR="00A7007D">
        <w:rPr>
          <w:lang w:val="en-US" w:bidi="ar-EG"/>
        </w:rPr>
        <w:t>1</w:t>
      </w:r>
      <w:r w:rsidR="0074122A">
        <w:rPr>
          <w:rFonts w:hint="cs"/>
          <w:rtl/>
          <w:lang w:val="en-US" w:bidi="ar-EG"/>
        </w:rPr>
        <w:t xml:space="preserve"> </w:t>
      </w:r>
      <w:r w:rsidR="00A7007D" w:rsidRPr="00F4346C">
        <w:rPr>
          <w:rtl/>
        </w:rPr>
        <w:t xml:space="preserve">(المراجَع في </w:t>
      </w:r>
      <w:r w:rsidR="00A7007D">
        <w:rPr>
          <w:rFonts w:hint="cs"/>
          <w:rtl/>
        </w:rPr>
        <w:t>بوينس آيرس</w:t>
      </w:r>
      <w:r w:rsidR="00A7007D" w:rsidRPr="00F4346C">
        <w:rPr>
          <w:rtl/>
        </w:rPr>
        <w:t xml:space="preserve">، </w:t>
      </w:r>
      <w:r w:rsidR="00A7007D">
        <w:t>2017</w:t>
      </w:r>
      <w:r w:rsidR="00A7007D" w:rsidRPr="00F4346C">
        <w:rPr>
          <w:rtl/>
        </w:rPr>
        <w:t>)</w:t>
      </w:r>
      <w:r w:rsidR="00A7007D">
        <w:rPr>
          <w:rFonts w:hint="cs"/>
          <w:rtl/>
          <w:lang w:bidi="ar-EG"/>
        </w:rPr>
        <w:t xml:space="preserve"> بشأن</w:t>
      </w:r>
      <w:r w:rsidR="001A010C">
        <w:rPr>
          <w:rFonts w:hint="cs"/>
          <w:rtl/>
          <w:lang w:bidi="ar-EG"/>
        </w:rPr>
        <w:t xml:space="preserve"> </w:t>
      </w:r>
      <w:r w:rsidR="001A010C" w:rsidRPr="001A010C">
        <w:rPr>
          <w:rFonts w:hint="cs"/>
          <w:b/>
          <w:bCs/>
          <w:rtl/>
          <w:lang w:bidi="ar-EG"/>
        </w:rPr>
        <w:t>النظام الداخلي</w:t>
      </w:r>
      <w:r w:rsidR="00A7007D" w:rsidRPr="00C64F5B">
        <w:rPr>
          <w:rFonts w:hint="cs"/>
          <w:b/>
          <w:bCs/>
          <w:rtl/>
          <w:lang w:bidi="ar-EG"/>
        </w:rPr>
        <w:t xml:space="preserve"> لقطاع تنمية الاتصالات بالاتحاد.</w:t>
      </w:r>
      <w:r w:rsidR="00A7007D">
        <w:rPr>
          <w:rFonts w:hint="cs"/>
          <w:rtl/>
          <w:lang w:bidi="ar-EG"/>
        </w:rPr>
        <w:t xml:space="preserve"> ويُقترح كذلك إلغاء القرار </w:t>
      </w:r>
      <w:r w:rsidR="00A7007D">
        <w:rPr>
          <w:lang w:val="en-US" w:bidi="ar-EG"/>
        </w:rPr>
        <w:t>61</w:t>
      </w:r>
      <w:r w:rsidR="00A7007D">
        <w:rPr>
          <w:rFonts w:hint="cs"/>
          <w:rtl/>
          <w:lang w:val="en-US" w:bidi="ar-EG"/>
        </w:rPr>
        <w:t>.</w:t>
      </w:r>
    </w:p>
    <w:p w14:paraId="40DB5FF9" w14:textId="6B704DB5" w:rsidR="001304FB" w:rsidRPr="00241C46" w:rsidRDefault="00F7665B" w:rsidP="001304FB">
      <w:pPr>
        <w:pStyle w:val="enumlev1"/>
        <w:rPr>
          <w:rtl/>
          <w:lang w:val="en-US" w:bidi="ar-EG"/>
        </w:rPr>
      </w:pPr>
      <w:r>
        <w:rPr>
          <w:rFonts w:hint="cs"/>
          <w:rtl/>
        </w:rPr>
        <w:t>-</w:t>
      </w:r>
      <w:r>
        <w:rPr>
          <w:rtl/>
        </w:rPr>
        <w:tab/>
      </w:r>
      <w:r>
        <w:rPr>
          <w:rFonts w:hint="cs"/>
          <w:rtl/>
        </w:rPr>
        <w:t xml:space="preserve">مراجعة القرار 67 (المراجَع في بوينس آيرس، 2017) بشأن </w:t>
      </w:r>
      <w:bookmarkStart w:id="8" w:name="_Toc401807942"/>
      <w:r>
        <w:rPr>
          <w:rFonts w:hint="cs"/>
          <w:b/>
          <w:bCs/>
          <w:i/>
          <w:iCs/>
          <w:rtl/>
        </w:rPr>
        <w:t>دور قطاع تنمية الاتصالات للاتحاد الدولي للاتصالات في </w:t>
      </w:r>
      <w:proofErr w:type="spellStart"/>
      <w:r>
        <w:rPr>
          <w:rFonts w:hint="cs"/>
          <w:b/>
          <w:bCs/>
          <w:i/>
          <w:iCs/>
          <w:rtl/>
        </w:rPr>
        <w:t>ح‍ماية</w:t>
      </w:r>
      <w:proofErr w:type="spellEnd"/>
      <w:r>
        <w:rPr>
          <w:rFonts w:hint="cs"/>
          <w:b/>
          <w:bCs/>
          <w:i/>
          <w:iCs/>
          <w:rtl/>
        </w:rPr>
        <w:t xml:space="preserve"> الأطفال على </w:t>
      </w:r>
      <w:bookmarkEnd w:id="8"/>
      <w:r w:rsidR="00E21335">
        <w:rPr>
          <w:rFonts w:hint="cs"/>
          <w:b/>
          <w:bCs/>
          <w:i/>
          <w:iCs/>
          <w:rtl/>
        </w:rPr>
        <w:t>الإنترنت</w:t>
      </w:r>
      <w:r w:rsidR="000D4F58">
        <w:rPr>
          <w:rStyle w:val="CommentReference"/>
          <w:rFonts w:hint="cs"/>
          <w:rtl/>
        </w:rPr>
        <w:t xml:space="preserve"> </w:t>
      </w:r>
      <w:r w:rsidR="00593520">
        <w:rPr>
          <w:rFonts w:hint="cs"/>
          <w:rtl/>
        </w:rPr>
        <w:t xml:space="preserve">لمواءمة نصه مع نص القرار </w:t>
      </w:r>
      <w:r w:rsidR="00593520">
        <w:rPr>
          <w:lang w:val="en-US"/>
        </w:rPr>
        <w:t>179</w:t>
      </w:r>
      <w:r w:rsidR="00593520">
        <w:rPr>
          <w:rFonts w:hint="cs"/>
          <w:rtl/>
          <w:lang w:val="en-US" w:bidi="ar-EG"/>
        </w:rPr>
        <w:t xml:space="preserve"> </w:t>
      </w:r>
      <w:r w:rsidR="00593520" w:rsidRPr="00F4346C">
        <w:rPr>
          <w:rtl/>
        </w:rPr>
        <w:t xml:space="preserve">(المراجَع في دبي، </w:t>
      </w:r>
      <w:r w:rsidR="00593520">
        <w:t>2018</w:t>
      </w:r>
      <w:r w:rsidR="00593520" w:rsidRPr="00F4346C">
        <w:rPr>
          <w:rtl/>
        </w:rPr>
        <w:t>)</w:t>
      </w:r>
      <w:r w:rsidR="001304FB">
        <w:rPr>
          <w:rFonts w:hint="cs"/>
          <w:rtl/>
          <w:lang w:bidi="ar-EG"/>
        </w:rPr>
        <w:t xml:space="preserve"> الصادر عن مؤتمر المندوبين المفوضين لتضمينه إحالات إلى القرارات الصادرة مؤخراً عن الجمعية العامة للأمم المتحدة ومجلس حقوق الإنسان، وكذلك لتضمينه الأحكام الواردة من لجنة الدراسات </w:t>
      </w:r>
      <w:r w:rsidR="001304FB">
        <w:rPr>
          <w:lang w:val="en-US" w:bidi="ar-EG"/>
        </w:rPr>
        <w:t>2</w:t>
      </w:r>
      <w:r w:rsidR="001304FB">
        <w:rPr>
          <w:rFonts w:hint="cs"/>
          <w:rtl/>
          <w:lang w:val="en-US" w:bidi="ar-EG"/>
        </w:rPr>
        <w:t xml:space="preserve"> لقطاع تنمية الاتصالات بالاتحاد، استناداً إلى </w:t>
      </w:r>
      <w:r w:rsidR="001A010C">
        <w:rPr>
          <w:rFonts w:hint="cs"/>
          <w:rtl/>
          <w:lang w:val="en-US" w:bidi="ar-EG"/>
        </w:rPr>
        <w:t>أنشطتها</w:t>
      </w:r>
      <w:r w:rsidR="00C74165">
        <w:rPr>
          <w:rFonts w:hint="cs"/>
          <w:rtl/>
          <w:lang w:val="en-US" w:bidi="ar-EG"/>
        </w:rPr>
        <w:t xml:space="preserve"> </w:t>
      </w:r>
      <w:r w:rsidR="001304FB">
        <w:rPr>
          <w:rFonts w:hint="cs"/>
          <w:rtl/>
          <w:lang w:val="en-US" w:bidi="ar-EG"/>
        </w:rPr>
        <w:t xml:space="preserve">في الفترة </w:t>
      </w:r>
      <w:r w:rsidR="001304FB">
        <w:rPr>
          <w:lang w:val="en-US" w:bidi="ar-EG"/>
        </w:rPr>
        <w:t>2021-2018</w:t>
      </w:r>
      <w:r w:rsidR="001304FB">
        <w:rPr>
          <w:rFonts w:hint="cs"/>
          <w:rtl/>
          <w:lang w:val="en-US" w:bidi="ar-EG"/>
        </w:rPr>
        <w:t>.</w:t>
      </w:r>
    </w:p>
    <w:p w14:paraId="4B3EAAB7" w14:textId="63795783" w:rsidR="00F7665B" w:rsidRPr="00272AC3" w:rsidRDefault="00F7665B" w:rsidP="00F7665B">
      <w:pPr>
        <w:pStyle w:val="enumlev1"/>
        <w:rPr>
          <w:rtl/>
          <w:lang w:val="en-US"/>
        </w:rPr>
      </w:pPr>
      <w:r>
        <w:rPr>
          <w:rFonts w:hint="cs"/>
          <w:rtl/>
        </w:rPr>
        <w:t>-</w:t>
      </w:r>
      <w:r>
        <w:rPr>
          <w:rtl/>
        </w:rPr>
        <w:tab/>
      </w:r>
      <w:r>
        <w:rPr>
          <w:rFonts w:hint="cs"/>
          <w:rtl/>
        </w:rPr>
        <w:t xml:space="preserve">مراجعة </w:t>
      </w:r>
      <w:r>
        <w:rPr>
          <w:rtl/>
          <w:lang w:bidi="ar-EG"/>
        </w:rPr>
        <w:t xml:space="preserve">القرار 34 (المراجَع في بوينس آيرس، 2017) بشأن </w:t>
      </w:r>
      <w:r>
        <w:rPr>
          <w:b/>
          <w:bCs/>
          <w:i/>
          <w:iCs/>
          <w:rtl/>
          <w:lang w:bidi="ar-EG"/>
        </w:rPr>
        <w:t>دور الاتصالات/تكنولوجيا المعلومات والاتصالات في</w:t>
      </w:r>
      <w:r w:rsidR="00937908">
        <w:rPr>
          <w:rFonts w:hint="cs"/>
          <w:b/>
          <w:bCs/>
          <w:i/>
          <w:iCs/>
          <w:rtl/>
          <w:lang w:bidi="ar-EG"/>
        </w:rPr>
        <w:t> </w:t>
      </w:r>
      <w:r>
        <w:rPr>
          <w:b/>
          <w:bCs/>
          <w:i/>
          <w:iCs/>
          <w:rtl/>
          <w:lang w:bidi="ar-EG"/>
        </w:rPr>
        <w:t>التأهب للكوارث والإنذار المبكر بحدوثها وفي عمليات الإنقاذ والإغاثة</w:t>
      </w:r>
      <w:r w:rsidR="001A2E27">
        <w:rPr>
          <w:rFonts w:hint="cs"/>
          <w:b/>
          <w:bCs/>
          <w:i/>
          <w:iCs/>
          <w:rtl/>
          <w:lang w:bidi="ar-EG"/>
        </w:rPr>
        <w:t xml:space="preserve"> </w:t>
      </w:r>
      <w:r w:rsidR="001A2E27" w:rsidRPr="00EC27FE">
        <w:rPr>
          <w:rFonts w:hint="cs"/>
          <w:b/>
          <w:bCs/>
          <w:i/>
          <w:iCs/>
          <w:rtl/>
          <w:lang w:bidi="ar-EG"/>
        </w:rPr>
        <w:t>منها</w:t>
      </w:r>
      <w:r>
        <w:rPr>
          <w:b/>
          <w:bCs/>
          <w:i/>
          <w:iCs/>
          <w:rtl/>
          <w:lang w:bidi="ar-EG"/>
        </w:rPr>
        <w:t xml:space="preserve"> والتخفيف من آثارها والتصدي لها</w:t>
      </w:r>
      <w:r w:rsidR="001A2E27">
        <w:rPr>
          <w:rFonts w:hint="cs"/>
          <w:b/>
          <w:bCs/>
          <w:i/>
          <w:iCs/>
          <w:rtl/>
          <w:lang w:bidi="ar-EG"/>
        </w:rPr>
        <w:t xml:space="preserve"> </w:t>
      </w:r>
      <w:r w:rsidR="001A2E27" w:rsidRPr="00272AC3">
        <w:rPr>
          <w:rFonts w:hint="cs"/>
          <w:rtl/>
          <w:lang w:bidi="ar-EG"/>
        </w:rPr>
        <w:t xml:space="preserve">لتبسيطه </w:t>
      </w:r>
      <w:r w:rsidR="00EE43F2">
        <w:rPr>
          <w:rFonts w:hint="cs"/>
          <w:rtl/>
          <w:lang w:bidi="ar-EG"/>
        </w:rPr>
        <w:t>بحيث يتضمن</w:t>
      </w:r>
      <w:r w:rsidR="001A2E27" w:rsidRPr="00272AC3">
        <w:rPr>
          <w:rFonts w:hint="cs"/>
          <w:rtl/>
          <w:lang w:bidi="ar-EG"/>
        </w:rPr>
        <w:t xml:space="preserve"> ما يُعد ضرورياً من أحكام من القرار </w:t>
      </w:r>
      <w:r w:rsidR="001A2E27" w:rsidRPr="00272AC3">
        <w:rPr>
          <w:lang w:val="en-US" w:bidi="ar-EG"/>
        </w:rPr>
        <w:t>136</w:t>
      </w:r>
      <w:r w:rsidR="001A2E27" w:rsidRPr="00272AC3">
        <w:rPr>
          <w:rFonts w:hint="cs"/>
          <w:rtl/>
          <w:lang w:val="en-US" w:bidi="ar-EG"/>
        </w:rPr>
        <w:t xml:space="preserve"> (المراجَع في دبي، </w:t>
      </w:r>
      <w:r w:rsidR="001A2E27" w:rsidRPr="00272AC3">
        <w:rPr>
          <w:lang w:val="en-US" w:bidi="ar-EG"/>
        </w:rPr>
        <w:t>2018</w:t>
      </w:r>
      <w:r w:rsidR="001A2E27" w:rsidRPr="00272AC3">
        <w:rPr>
          <w:rFonts w:hint="cs"/>
          <w:rtl/>
          <w:lang w:val="en-US" w:bidi="ar-EG"/>
        </w:rPr>
        <w:t>) الصادر عن مؤتمر المندوبين المفوضين.</w:t>
      </w:r>
    </w:p>
    <w:p w14:paraId="3E2803E6" w14:textId="741F8FCB" w:rsidR="00F7665B" w:rsidRPr="00907A40" w:rsidRDefault="00F7665B" w:rsidP="00F7665B">
      <w:pPr>
        <w:pStyle w:val="enumlev1"/>
        <w:rPr>
          <w:rtl/>
          <w:lang w:val="en-US"/>
        </w:rPr>
      </w:pPr>
      <w:r>
        <w:rPr>
          <w:rFonts w:hint="cs"/>
          <w:rtl/>
        </w:rPr>
        <w:lastRenderedPageBreak/>
        <w:t>-</w:t>
      </w:r>
      <w:r>
        <w:rPr>
          <w:rtl/>
        </w:rPr>
        <w:tab/>
      </w:r>
      <w:r w:rsidR="00E641FE">
        <w:rPr>
          <w:rFonts w:hint="cs"/>
          <w:rtl/>
        </w:rPr>
        <w:t xml:space="preserve">مراجعة </w:t>
      </w:r>
      <w:r>
        <w:rPr>
          <w:rtl/>
          <w:lang w:bidi="ar-EG"/>
        </w:rPr>
        <w:t xml:space="preserve">القرار 37 (المراجَع في بوينس آيرس، 2017) بشأن </w:t>
      </w:r>
      <w:r>
        <w:rPr>
          <w:b/>
          <w:bCs/>
          <w:i/>
          <w:iCs/>
          <w:rtl/>
          <w:lang w:bidi="ar-EG"/>
        </w:rPr>
        <w:t>سد الفجوة الرقمية</w:t>
      </w:r>
      <w:r w:rsidR="00907A40">
        <w:rPr>
          <w:rFonts w:hint="cs"/>
          <w:b/>
          <w:bCs/>
          <w:i/>
          <w:iCs/>
          <w:rtl/>
          <w:lang w:bidi="ar-EG"/>
        </w:rPr>
        <w:t xml:space="preserve"> </w:t>
      </w:r>
      <w:r w:rsidR="00907A40" w:rsidRPr="00907A40">
        <w:rPr>
          <w:rFonts w:hint="cs"/>
          <w:rtl/>
          <w:lang w:bidi="ar-EG"/>
        </w:rPr>
        <w:t xml:space="preserve">لتبسيطه وفقاً لأحكام القرار </w:t>
      </w:r>
      <w:r w:rsidR="00907A40" w:rsidRPr="00907A40">
        <w:rPr>
          <w:lang w:val="en-US" w:bidi="ar-EG"/>
        </w:rPr>
        <w:t>139</w:t>
      </w:r>
      <w:r w:rsidR="00907A40" w:rsidRPr="00907A40">
        <w:rPr>
          <w:rFonts w:hint="cs"/>
          <w:rtl/>
          <w:lang w:val="en-US" w:bidi="ar-EG"/>
        </w:rPr>
        <w:t xml:space="preserve"> </w:t>
      </w:r>
      <w:r w:rsidR="00907A40">
        <w:rPr>
          <w:rFonts w:hint="cs"/>
          <w:rtl/>
          <w:lang w:val="en-US" w:bidi="ar-EG"/>
        </w:rPr>
        <w:t xml:space="preserve">(المراجَع في دبي، </w:t>
      </w:r>
      <w:r w:rsidR="00907A40">
        <w:rPr>
          <w:lang w:val="en-US" w:bidi="ar-EG"/>
        </w:rPr>
        <w:t>2018</w:t>
      </w:r>
      <w:r w:rsidR="00907A40">
        <w:rPr>
          <w:rFonts w:hint="cs"/>
          <w:rtl/>
          <w:lang w:val="en-US" w:bidi="ar-EG"/>
        </w:rPr>
        <w:t>) الصادر عن مؤتمر المندوبين المفوضين</w:t>
      </w:r>
      <w:r w:rsidR="00E641FE">
        <w:rPr>
          <w:rFonts w:hint="cs"/>
          <w:rtl/>
          <w:lang w:val="en-US" w:bidi="ar-EG"/>
        </w:rPr>
        <w:t xml:space="preserve"> </w:t>
      </w:r>
      <w:r w:rsidR="00907A40">
        <w:rPr>
          <w:rFonts w:hint="cs"/>
          <w:rtl/>
          <w:lang w:val="en-US" w:bidi="ar-EG"/>
        </w:rPr>
        <w:t>وتحديثه</w:t>
      </w:r>
      <w:r w:rsidR="00E641FE">
        <w:rPr>
          <w:rFonts w:hint="cs"/>
          <w:rtl/>
          <w:lang w:val="en-US" w:bidi="ar-EG"/>
        </w:rPr>
        <w:t>،</w:t>
      </w:r>
      <w:r w:rsidR="00907A40">
        <w:rPr>
          <w:rFonts w:hint="cs"/>
          <w:rtl/>
          <w:lang w:val="en-US" w:bidi="ar-EG"/>
        </w:rPr>
        <w:t xml:space="preserve"> أيضاً</w:t>
      </w:r>
      <w:r w:rsidR="00E641FE">
        <w:rPr>
          <w:rFonts w:hint="cs"/>
          <w:rtl/>
          <w:lang w:val="en-US" w:bidi="ar-EG"/>
        </w:rPr>
        <w:t xml:space="preserve">، </w:t>
      </w:r>
      <w:r w:rsidR="00506098">
        <w:rPr>
          <w:rFonts w:hint="cs"/>
          <w:rtl/>
          <w:lang w:val="en-US" w:bidi="ar-EG"/>
        </w:rPr>
        <w:t>بحيث يتضمن</w:t>
      </w:r>
      <w:r w:rsidR="00907A40">
        <w:rPr>
          <w:rFonts w:hint="cs"/>
          <w:rtl/>
          <w:lang w:val="en-US" w:bidi="ar-EG"/>
        </w:rPr>
        <w:t xml:space="preserve"> آخر الأنشطة المضطلع بها، بما فيها التكليفان الجديدان الصادران لمكتب تنمية الاتصالات بمواصلة اتخاذ تدابير لإقامة تعاون مع المؤسسات المالية </w:t>
      </w:r>
      <w:r w:rsidR="001F69DB">
        <w:rPr>
          <w:rFonts w:hint="cs"/>
          <w:rtl/>
          <w:lang w:val="en-US" w:bidi="ar-EG"/>
        </w:rPr>
        <w:t xml:space="preserve">الدولية </w:t>
      </w:r>
      <w:r w:rsidR="00907A40">
        <w:rPr>
          <w:rFonts w:hint="cs"/>
          <w:rtl/>
          <w:lang w:val="en-US" w:bidi="ar-EG"/>
        </w:rPr>
        <w:t>والهيئات المانحة وجمعيات القطاع الخاص بشأن تنفيذ المشاريع الرامية إلى سد الفجوة الرقمية، وبإحاطة الدول الأعضاء علماً بانتظام بحالة هذه الجهود.</w:t>
      </w:r>
    </w:p>
    <w:p w14:paraId="202A6B18" w14:textId="273F34B5" w:rsidR="00F7665B" w:rsidRDefault="00F7665B" w:rsidP="00F7665B">
      <w:pPr>
        <w:pStyle w:val="enumlev1"/>
        <w:rPr>
          <w:rtl/>
        </w:rPr>
      </w:pPr>
      <w:r>
        <w:rPr>
          <w:rFonts w:hint="cs"/>
          <w:rtl/>
        </w:rPr>
        <w:t>-</w:t>
      </w:r>
      <w:r>
        <w:rPr>
          <w:rtl/>
        </w:rPr>
        <w:tab/>
      </w:r>
      <w:r w:rsidR="00E641FE">
        <w:rPr>
          <w:rFonts w:hint="cs"/>
          <w:rtl/>
        </w:rPr>
        <w:t xml:space="preserve">مراجعة </w:t>
      </w:r>
      <w:r>
        <w:rPr>
          <w:spacing w:val="-4"/>
          <w:rtl/>
          <w:lang w:bidi="ar-EG"/>
        </w:rPr>
        <w:t xml:space="preserve">القرار 64 (المراجَع في بوينس آيرس، 2017) بشأن </w:t>
      </w:r>
      <w:r>
        <w:rPr>
          <w:b/>
          <w:bCs/>
          <w:i/>
          <w:iCs/>
          <w:spacing w:val="-4"/>
          <w:rtl/>
          <w:lang w:bidi="ar-EG"/>
        </w:rPr>
        <w:t>حماية ودعم مستعملي/مستهلكي خدمات الاتصالات/تكنولوجيا المعلومات والاتصالات (</w:t>
      </w:r>
      <w:r>
        <w:rPr>
          <w:b/>
          <w:bCs/>
          <w:i/>
          <w:iCs/>
          <w:spacing w:val="-4"/>
          <w:lang w:bidi="ar-EG"/>
        </w:rPr>
        <w:t>ICT</w:t>
      </w:r>
      <w:r>
        <w:rPr>
          <w:b/>
          <w:bCs/>
          <w:i/>
          <w:iCs/>
          <w:spacing w:val="-4"/>
          <w:rtl/>
          <w:lang w:bidi="ar-EG"/>
        </w:rPr>
        <w:t>)</w:t>
      </w:r>
      <w:r w:rsidR="00E641FE">
        <w:rPr>
          <w:rFonts w:hint="cs"/>
          <w:spacing w:val="-4"/>
          <w:rtl/>
          <w:lang w:bidi="ar-EG"/>
        </w:rPr>
        <w:t xml:space="preserve"> لتبسيط نصه </w:t>
      </w:r>
      <w:r w:rsidR="00B86627">
        <w:rPr>
          <w:rFonts w:hint="cs"/>
          <w:spacing w:val="-4"/>
          <w:rtl/>
          <w:lang w:bidi="ar-SY"/>
        </w:rPr>
        <w:t xml:space="preserve">بحيث </w:t>
      </w:r>
      <w:r>
        <w:rPr>
          <w:spacing w:val="-4"/>
          <w:rtl/>
          <w:lang w:bidi="ar-SY"/>
        </w:rPr>
        <w:t>ي</w:t>
      </w:r>
      <w:r w:rsidR="00E641FE">
        <w:rPr>
          <w:rFonts w:hint="cs"/>
          <w:spacing w:val="-4"/>
          <w:rtl/>
          <w:lang w:bidi="ar-SY"/>
        </w:rPr>
        <w:t xml:space="preserve">تضمن </w:t>
      </w:r>
      <w:r>
        <w:rPr>
          <w:spacing w:val="-4"/>
          <w:rtl/>
          <w:lang w:bidi="ar-SY"/>
        </w:rPr>
        <w:t>أحكاماً إضافية من</w:t>
      </w:r>
      <w:r>
        <w:rPr>
          <w:spacing w:val="-4"/>
          <w:rtl/>
          <w:lang w:bidi="ar-EG"/>
        </w:rPr>
        <w:t xml:space="preserve"> القرار 196 (المراجَع في دبي، 2018)</w:t>
      </w:r>
      <w:r w:rsidR="00E641FE">
        <w:rPr>
          <w:rFonts w:hint="cs"/>
          <w:spacing w:val="-4"/>
          <w:rtl/>
          <w:lang w:bidi="ar-EG"/>
        </w:rPr>
        <w:t xml:space="preserve"> </w:t>
      </w:r>
      <w:r w:rsidR="00E641FE">
        <w:rPr>
          <w:rFonts w:hint="cs"/>
          <w:rtl/>
          <w:lang w:val="en-US" w:bidi="ar-EG"/>
        </w:rPr>
        <w:t>الصادر عن مؤتمر المندوبين المفوضين،</w:t>
      </w:r>
      <w:r>
        <w:rPr>
          <w:spacing w:val="-4"/>
          <w:rtl/>
          <w:lang w:bidi="ar-EG"/>
        </w:rPr>
        <w:t xml:space="preserve"> </w:t>
      </w:r>
      <w:r w:rsidR="009F0946">
        <w:rPr>
          <w:rFonts w:hint="cs"/>
          <w:spacing w:val="-4"/>
          <w:rtl/>
          <w:lang w:bidi="ar-EG"/>
        </w:rPr>
        <w:t>وكذلك ليبين</w:t>
      </w:r>
      <w:r>
        <w:rPr>
          <w:spacing w:val="-4"/>
          <w:rtl/>
          <w:lang w:bidi="ar-EG"/>
        </w:rPr>
        <w:t xml:space="preserve"> الأنشطة والنتائج </w:t>
      </w:r>
      <w:r w:rsidR="00D82E6F">
        <w:rPr>
          <w:rFonts w:hint="cs"/>
          <w:spacing w:val="-4"/>
          <w:rtl/>
          <w:lang w:bidi="ar-EG"/>
        </w:rPr>
        <w:t>الموجزة</w:t>
      </w:r>
      <w:r>
        <w:rPr>
          <w:spacing w:val="-4"/>
          <w:rtl/>
          <w:lang w:bidi="ar-EG"/>
        </w:rPr>
        <w:t xml:space="preserve"> في التقرير </w:t>
      </w:r>
      <w:r w:rsidR="00B86627">
        <w:rPr>
          <w:rFonts w:hint="cs"/>
          <w:spacing w:val="-4"/>
          <w:rtl/>
          <w:lang w:bidi="ar-EG"/>
        </w:rPr>
        <w:t>المتعلق</w:t>
      </w:r>
      <w:r>
        <w:rPr>
          <w:spacing w:val="-4"/>
          <w:rtl/>
          <w:lang w:bidi="ar-EG"/>
        </w:rPr>
        <w:t xml:space="preserve"> </w:t>
      </w:r>
      <w:r w:rsidR="00B86627">
        <w:rPr>
          <w:rFonts w:hint="cs"/>
          <w:spacing w:val="-4"/>
          <w:rtl/>
          <w:lang w:bidi="ar-EG"/>
        </w:rPr>
        <w:t>ب</w:t>
      </w:r>
      <w:r>
        <w:rPr>
          <w:spacing w:val="-4"/>
          <w:rtl/>
          <w:lang w:bidi="ar-EG"/>
        </w:rPr>
        <w:t xml:space="preserve">المسألة 1/6 </w:t>
      </w:r>
      <w:r w:rsidR="00B86627">
        <w:rPr>
          <w:rFonts w:hint="cs"/>
          <w:spacing w:val="-4"/>
          <w:rtl/>
          <w:lang w:bidi="ar-EG"/>
        </w:rPr>
        <w:t xml:space="preserve">التي </w:t>
      </w:r>
      <w:r w:rsidR="00506098">
        <w:rPr>
          <w:rFonts w:hint="cs"/>
          <w:spacing w:val="-4"/>
          <w:rtl/>
          <w:lang w:bidi="ar-EG"/>
        </w:rPr>
        <w:t>تدرسها</w:t>
      </w:r>
      <w:r w:rsidR="00B86627">
        <w:rPr>
          <w:rFonts w:hint="cs"/>
          <w:spacing w:val="-4"/>
          <w:rtl/>
          <w:lang w:bidi="ar-EG"/>
        </w:rPr>
        <w:t xml:space="preserve"> ل</w:t>
      </w:r>
      <w:r>
        <w:rPr>
          <w:spacing w:val="-4"/>
          <w:rtl/>
          <w:lang w:bidi="ar-EG"/>
        </w:rPr>
        <w:t>جنة الدراسات 1 لقطاع تنمية الاتصالات</w:t>
      </w:r>
      <w:r w:rsidR="009F0946">
        <w:rPr>
          <w:rFonts w:hint="cs"/>
          <w:spacing w:val="-4"/>
          <w:rtl/>
          <w:lang w:bidi="ar-EG"/>
        </w:rPr>
        <w:t xml:space="preserve"> بالاتحاد</w:t>
      </w:r>
      <w:r w:rsidR="00B86627">
        <w:rPr>
          <w:rFonts w:hint="cs"/>
          <w:spacing w:val="-4"/>
          <w:rtl/>
          <w:lang w:bidi="ar-EG"/>
        </w:rPr>
        <w:t xml:space="preserve"> </w:t>
      </w:r>
      <w:r w:rsidR="005A26C8">
        <w:rPr>
          <w:rFonts w:hint="cs"/>
          <w:spacing w:val="-4"/>
          <w:rtl/>
          <w:lang w:bidi="ar-EG"/>
        </w:rPr>
        <w:t>ل</w:t>
      </w:r>
      <w:r w:rsidR="00B86627">
        <w:rPr>
          <w:rFonts w:hint="cs"/>
          <w:spacing w:val="-4"/>
          <w:rtl/>
          <w:lang w:bidi="ar-EG"/>
        </w:rPr>
        <w:t>ل</w:t>
      </w:r>
      <w:r>
        <w:rPr>
          <w:spacing w:val="-4"/>
          <w:rtl/>
          <w:lang w:bidi="ar-EG"/>
        </w:rPr>
        <w:t>فترة</w:t>
      </w:r>
      <w:r w:rsidR="00B86627">
        <w:rPr>
          <w:rFonts w:hint="cs"/>
          <w:spacing w:val="-4"/>
          <w:rtl/>
          <w:lang w:bidi="ar-EG"/>
        </w:rPr>
        <w:t xml:space="preserve"> </w:t>
      </w:r>
      <w:r>
        <w:rPr>
          <w:spacing w:val="-4"/>
          <w:rtl/>
          <w:lang w:bidi="ar-EG"/>
        </w:rPr>
        <w:t>2018-2021.</w:t>
      </w:r>
    </w:p>
    <w:p w14:paraId="165B37B6" w14:textId="4FD9BB58" w:rsidR="00F7665B" w:rsidRPr="00FA3FB7" w:rsidRDefault="00F7665B" w:rsidP="00F7665B">
      <w:pPr>
        <w:pStyle w:val="enumlev1"/>
        <w:rPr>
          <w:rtl/>
          <w:lang w:val="en-US"/>
        </w:rPr>
      </w:pPr>
      <w:r>
        <w:rPr>
          <w:rFonts w:hint="cs"/>
          <w:rtl/>
        </w:rPr>
        <w:t>-</w:t>
      </w:r>
      <w:r>
        <w:rPr>
          <w:rtl/>
        </w:rPr>
        <w:tab/>
      </w:r>
      <w:r w:rsidR="00E641FE">
        <w:rPr>
          <w:rFonts w:hint="cs"/>
          <w:rtl/>
        </w:rPr>
        <w:t xml:space="preserve">مراجعة </w:t>
      </w:r>
      <w:r>
        <w:rPr>
          <w:rtl/>
          <w:lang w:bidi="ar-EG"/>
        </w:rPr>
        <w:t xml:space="preserve">القرار 85 (المراجَع في بوينس آيرس، 2017) بشأن </w:t>
      </w:r>
      <w:r w:rsidRPr="00944D8D">
        <w:rPr>
          <w:b/>
          <w:bCs/>
          <w:i/>
          <w:iCs/>
          <w:rtl/>
          <w:lang w:bidi="ar-EG"/>
        </w:rPr>
        <w:t>تيسير إنترنت الأشياء والمدن والمجتمعات الذكية من أجل التنمية العالمية</w:t>
      </w:r>
      <w:r w:rsidR="00D82E6F">
        <w:rPr>
          <w:rFonts w:hint="cs"/>
          <w:b/>
          <w:bCs/>
          <w:rtl/>
          <w:lang w:bidi="ar-EG"/>
        </w:rPr>
        <w:t xml:space="preserve"> </w:t>
      </w:r>
      <w:r w:rsidR="00D82E6F" w:rsidRPr="00D82E6F">
        <w:rPr>
          <w:rFonts w:hint="cs"/>
          <w:rtl/>
          <w:lang w:bidi="ar-EG"/>
        </w:rPr>
        <w:t xml:space="preserve">لتبسيط نصه الحالي وتحديث </w:t>
      </w:r>
      <w:r w:rsidR="00D82E6F">
        <w:rPr>
          <w:rFonts w:hint="cs"/>
          <w:rtl/>
          <w:lang w:bidi="ar-EG"/>
        </w:rPr>
        <w:t xml:space="preserve">الجزء </w:t>
      </w:r>
      <w:r w:rsidR="00D82E6F" w:rsidRPr="00D82E6F">
        <w:rPr>
          <w:rFonts w:hint="cs"/>
          <w:i/>
          <w:iCs/>
          <w:rtl/>
          <w:lang w:bidi="ar-EG"/>
        </w:rPr>
        <w:t>"إذ يذكِّر"</w:t>
      </w:r>
      <w:r w:rsidR="00D82E6F" w:rsidRPr="00D82E6F">
        <w:rPr>
          <w:rFonts w:hint="cs"/>
          <w:rtl/>
          <w:lang w:bidi="ar-EG"/>
        </w:rPr>
        <w:t xml:space="preserve"> منه ل</w:t>
      </w:r>
      <w:r w:rsidR="00D82E6F">
        <w:rPr>
          <w:rFonts w:hint="cs"/>
          <w:rtl/>
          <w:lang w:bidi="ar-EG"/>
        </w:rPr>
        <w:t xml:space="preserve">يبين </w:t>
      </w:r>
      <w:r w:rsidR="00D62FD6">
        <w:rPr>
          <w:rFonts w:hint="cs"/>
          <w:rtl/>
          <w:lang w:bidi="ar-EG"/>
        </w:rPr>
        <w:t>التغيير الطارئ على عنوان</w:t>
      </w:r>
      <w:r w:rsidR="00FA3FB7">
        <w:rPr>
          <w:rFonts w:hint="cs"/>
          <w:rtl/>
          <w:lang w:bidi="ar-EG"/>
        </w:rPr>
        <w:t xml:space="preserve"> كل من</w:t>
      </w:r>
      <w:r w:rsidR="00D62FD6">
        <w:rPr>
          <w:rFonts w:hint="cs"/>
          <w:rtl/>
          <w:lang w:bidi="ar-EG"/>
        </w:rPr>
        <w:t xml:space="preserve"> القرار </w:t>
      </w:r>
      <w:r w:rsidR="00D62FD6">
        <w:rPr>
          <w:lang w:val="en-US" w:bidi="ar-EG"/>
        </w:rPr>
        <w:t>197</w:t>
      </w:r>
      <w:r w:rsidR="00D62FD6">
        <w:rPr>
          <w:rFonts w:hint="cs"/>
          <w:rtl/>
          <w:lang w:val="en-US" w:bidi="ar-EG"/>
        </w:rPr>
        <w:t xml:space="preserve"> </w:t>
      </w:r>
      <w:r w:rsidR="00D62FD6">
        <w:rPr>
          <w:spacing w:val="-4"/>
          <w:rtl/>
          <w:lang w:bidi="ar-EG"/>
        </w:rPr>
        <w:t xml:space="preserve">(المراجَع في </w:t>
      </w:r>
      <w:r w:rsidR="00D62FD6">
        <w:rPr>
          <w:rFonts w:hint="cs"/>
          <w:spacing w:val="-4"/>
          <w:rtl/>
          <w:lang w:bidi="ar-EG"/>
        </w:rPr>
        <w:t>دبي</w:t>
      </w:r>
      <w:r w:rsidR="00D62FD6">
        <w:rPr>
          <w:spacing w:val="-4"/>
          <w:rtl/>
          <w:lang w:bidi="ar-EG"/>
        </w:rPr>
        <w:t xml:space="preserve">، </w:t>
      </w:r>
      <w:r w:rsidR="00D62FD6">
        <w:rPr>
          <w:spacing w:val="-4"/>
          <w:lang w:bidi="ar-EG"/>
        </w:rPr>
        <w:t>2018</w:t>
      </w:r>
      <w:r w:rsidR="00D62FD6">
        <w:rPr>
          <w:spacing w:val="-4"/>
          <w:rtl/>
          <w:lang w:bidi="ar-EG"/>
        </w:rPr>
        <w:t>)</w:t>
      </w:r>
      <w:r w:rsidR="00FA3FB7">
        <w:rPr>
          <w:rFonts w:hint="cs"/>
          <w:spacing w:val="-4"/>
          <w:rtl/>
          <w:lang w:bidi="ar-EG"/>
        </w:rPr>
        <w:t xml:space="preserve"> والقرار </w:t>
      </w:r>
      <w:r w:rsidR="00FA3FB7">
        <w:rPr>
          <w:spacing w:val="-4"/>
          <w:lang w:val="en-US" w:bidi="ar-EG"/>
        </w:rPr>
        <w:t>200</w:t>
      </w:r>
      <w:r w:rsidR="00FA3FB7">
        <w:rPr>
          <w:rFonts w:hint="cs"/>
          <w:spacing w:val="-4"/>
          <w:rtl/>
          <w:lang w:val="en-US" w:bidi="ar-EG"/>
        </w:rPr>
        <w:t xml:space="preserve"> </w:t>
      </w:r>
      <w:r w:rsidR="00FA3FB7">
        <w:rPr>
          <w:spacing w:val="-4"/>
          <w:rtl/>
          <w:lang w:bidi="ar-EG"/>
        </w:rPr>
        <w:t xml:space="preserve">(المراجَع في </w:t>
      </w:r>
      <w:r w:rsidR="00FA3FB7">
        <w:rPr>
          <w:rFonts w:hint="cs"/>
          <w:spacing w:val="-4"/>
          <w:rtl/>
          <w:lang w:bidi="ar-EG"/>
        </w:rPr>
        <w:t>دبي</w:t>
      </w:r>
      <w:r w:rsidR="00FA3FB7">
        <w:rPr>
          <w:spacing w:val="-4"/>
          <w:rtl/>
          <w:lang w:bidi="ar-EG"/>
        </w:rPr>
        <w:t xml:space="preserve">، </w:t>
      </w:r>
      <w:r w:rsidR="00FA3FB7">
        <w:rPr>
          <w:spacing w:val="-4"/>
          <w:lang w:bidi="ar-EG"/>
        </w:rPr>
        <w:t>2018</w:t>
      </w:r>
      <w:r w:rsidR="00FA3FB7">
        <w:rPr>
          <w:spacing w:val="-4"/>
          <w:rtl/>
          <w:lang w:bidi="ar-EG"/>
        </w:rPr>
        <w:t>)</w:t>
      </w:r>
      <w:r w:rsidR="00FA3FB7">
        <w:rPr>
          <w:rFonts w:hint="cs"/>
          <w:spacing w:val="-4"/>
          <w:rtl/>
          <w:lang w:bidi="ar-EG"/>
        </w:rPr>
        <w:t xml:space="preserve"> الصادرين عن مؤتمر المندوبين المفوضين.</w:t>
      </w:r>
    </w:p>
    <w:p w14:paraId="4474F93D" w14:textId="3499FB61" w:rsidR="00F7665B" w:rsidRPr="009A4167" w:rsidRDefault="00F7665B" w:rsidP="00F7665B">
      <w:pPr>
        <w:pStyle w:val="enumlev1"/>
        <w:rPr>
          <w:rtl/>
          <w:lang w:val="en-US"/>
        </w:rPr>
      </w:pPr>
      <w:r>
        <w:rPr>
          <w:rFonts w:hint="cs"/>
          <w:rtl/>
        </w:rPr>
        <w:t>-</w:t>
      </w:r>
      <w:r>
        <w:rPr>
          <w:rtl/>
        </w:rPr>
        <w:tab/>
      </w:r>
      <w:r>
        <w:rPr>
          <w:rtl/>
          <w:lang w:bidi="ar-EG"/>
        </w:rPr>
        <w:t>القرار 86 (المراجَع في بوينس آيرس، 2017) بشأن</w:t>
      </w:r>
      <w:r>
        <w:rPr>
          <w:b/>
          <w:bCs/>
          <w:rtl/>
          <w:lang w:bidi="ar-EG"/>
        </w:rPr>
        <w:t xml:space="preserve"> </w:t>
      </w:r>
      <w:r w:rsidRPr="00F970D8">
        <w:rPr>
          <w:b/>
          <w:bCs/>
          <w:i/>
          <w:iCs/>
          <w:rtl/>
          <w:lang w:bidi="ar-EG"/>
        </w:rPr>
        <w:t>استعمال لغات الاتحاد على قدم المساواة في قطاع تنمية الاتصالات للاتحاد الدولي للاتصالات</w:t>
      </w:r>
      <w:r w:rsidR="00E2066A">
        <w:rPr>
          <w:rFonts w:hint="cs"/>
          <w:b/>
          <w:bCs/>
          <w:rtl/>
          <w:lang w:bidi="ar-EG"/>
        </w:rPr>
        <w:t xml:space="preserve"> </w:t>
      </w:r>
      <w:r w:rsidR="00E2066A" w:rsidRPr="00E2066A">
        <w:rPr>
          <w:rFonts w:hint="cs"/>
          <w:rtl/>
          <w:lang w:bidi="ar-EG"/>
        </w:rPr>
        <w:t xml:space="preserve">لمواءمته مع القرار </w:t>
      </w:r>
      <w:r w:rsidR="00E2066A" w:rsidRPr="00E2066A">
        <w:rPr>
          <w:lang w:val="en-US" w:bidi="ar-EG"/>
        </w:rPr>
        <w:t>154</w:t>
      </w:r>
      <w:r w:rsidR="00E2066A">
        <w:rPr>
          <w:rFonts w:hint="cs"/>
          <w:b/>
          <w:bCs/>
          <w:rtl/>
          <w:lang w:val="en-US" w:bidi="ar-EG"/>
        </w:rPr>
        <w:t xml:space="preserve"> </w:t>
      </w:r>
      <w:r w:rsidR="00E2066A">
        <w:rPr>
          <w:spacing w:val="-4"/>
          <w:rtl/>
          <w:lang w:bidi="ar-EG"/>
        </w:rPr>
        <w:t xml:space="preserve">(المراجَع في </w:t>
      </w:r>
      <w:r w:rsidR="00E2066A">
        <w:rPr>
          <w:rFonts w:hint="cs"/>
          <w:spacing w:val="-4"/>
          <w:rtl/>
          <w:lang w:bidi="ar-EG"/>
        </w:rPr>
        <w:t>دبي</w:t>
      </w:r>
      <w:r w:rsidR="00E2066A">
        <w:rPr>
          <w:spacing w:val="-4"/>
          <w:rtl/>
          <w:lang w:bidi="ar-EG"/>
        </w:rPr>
        <w:t xml:space="preserve">، </w:t>
      </w:r>
      <w:r w:rsidR="00E2066A">
        <w:rPr>
          <w:spacing w:val="-4"/>
          <w:lang w:bidi="ar-EG"/>
        </w:rPr>
        <w:t>2018</w:t>
      </w:r>
      <w:r w:rsidR="00E2066A">
        <w:rPr>
          <w:spacing w:val="-4"/>
          <w:rtl/>
          <w:lang w:bidi="ar-EG"/>
        </w:rPr>
        <w:t>)</w:t>
      </w:r>
      <w:r w:rsidR="00E2066A">
        <w:rPr>
          <w:rFonts w:hint="cs"/>
          <w:spacing w:val="-4"/>
          <w:rtl/>
          <w:lang w:bidi="ar-EG"/>
        </w:rPr>
        <w:t xml:space="preserve"> </w:t>
      </w:r>
      <w:r w:rsidR="009A4167">
        <w:rPr>
          <w:rFonts w:hint="cs"/>
          <w:spacing w:val="-4"/>
          <w:rtl/>
          <w:lang w:bidi="ar-EG"/>
        </w:rPr>
        <w:t xml:space="preserve">الصادر عن مؤتمر المندوبين المفوضين، وكذلك ليراعي أحكام قرار المجلس </w:t>
      </w:r>
      <w:r w:rsidR="009A4167">
        <w:rPr>
          <w:spacing w:val="-4"/>
          <w:lang w:val="en-US" w:bidi="ar-EG"/>
        </w:rPr>
        <w:t>1386</w:t>
      </w:r>
      <w:r w:rsidR="009A4167">
        <w:rPr>
          <w:rFonts w:hint="cs"/>
          <w:spacing w:val="-4"/>
          <w:rtl/>
          <w:lang w:val="en-US" w:bidi="ar-EG"/>
        </w:rPr>
        <w:t xml:space="preserve"> فيما يخص تنسيق الأعمال المتعلقة بالمصطلحات </w:t>
      </w:r>
      <w:r w:rsidR="001F35B8">
        <w:rPr>
          <w:rFonts w:hint="cs"/>
          <w:spacing w:val="-4"/>
          <w:rtl/>
          <w:lang w:val="en-US" w:bidi="ar-EG"/>
        </w:rPr>
        <w:t>بإشراك</w:t>
      </w:r>
      <w:r w:rsidR="007C58F6">
        <w:rPr>
          <w:rFonts w:hint="cs"/>
          <w:spacing w:val="-4"/>
          <w:rtl/>
          <w:lang w:val="en-US" w:bidi="ar-EG"/>
        </w:rPr>
        <w:t xml:space="preserve"> </w:t>
      </w:r>
      <w:r w:rsidR="009A4167">
        <w:rPr>
          <w:rFonts w:hint="cs"/>
          <w:spacing w:val="-4"/>
          <w:rtl/>
          <w:lang w:val="en-US" w:bidi="ar-EG"/>
        </w:rPr>
        <w:t>جميع القطاعات والأمانة العامة.</w:t>
      </w:r>
    </w:p>
    <w:p w14:paraId="568A74DF" w14:textId="665DA920" w:rsidR="00F7665B" w:rsidRDefault="00F7665B" w:rsidP="00F7665B">
      <w:pPr>
        <w:pStyle w:val="enumlev1"/>
        <w:rPr>
          <w:rtl/>
        </w:rPr>
      </w:pPr>
      <w:r w:rsidRPr="008A7922">
        <w:rPr>
          <w:rFonts w:hint="cs"/>
          <w:rtl/>
        </w:rPr>
        <w:t>-</w:t>
      </w:r>
      <w:r w:rsidRPr="008A7922">
        <w:rPr>
          <w:rtl/>
        </w:rPr>
        <w:tab/>
      </w:r>
      <w:r w:rsidRPr="008A7922">
        <w:rPr>
          <w:rFonts w:hint="cs"/>
          <w:rtl/>
        </w:rPr>
        <w:t>مراجعة</w:t>
      </w:r>
      <w:r w:rsidR="00E358DB" w:rsidRPr="008A7922">
        <w:rPr>
          <w:rFonts w:hint="cs"/>
          <w:rtl/>
        </w:rPr>
        <w:t xml:space="preserve"> </w:t>
      </w:r>
      <w:r w:rsidRPr="008A7922">
        <w:rPr>
          <w:rtl/>
        </w:rPr>
        <w:t>القرار 1 (</w:t>
      </w:r>
      <w:r w:rsidRPr="004768D2">
        <w:rPr>
          <w:rtl/>
        </w:rPr>
        <w:t>المراجَع في بوينس آيرس</w:t>
      </w:r>
      <w:r w:rsidRPr="00F4346C">
        <w:rPr>
          <w:rtl/>
        </w:rPr>
        <w:t>، 2017) بشأن</w:t>
      </w:r>
      <w:r w:rsidRPr="00F4346C">
        <w:rPr>
          <w:b/>
          <w:bCs/>
          <w:rtl/>
        </w:rPr>
        <w:t xml:space="preserve"> </w:t>
      </w:r>
      <w:r w:rsidR="007E2E7E" w:rsidRPr="00F970D8">
        <w:rPr>
          <w:rFonts w:hint="cs"/>
          <w:b/>
          <w:bCs/>
          <w:i/>
          <w:iCs/>
          <w:rtl/>
        </w:rPr>
        <w:t>النظام الداخلي</w:t>
      </w:r>
      <w:r w:rsidRPr="00F970D8">
        <w:rPr>
          <w:b/>
          <w:bCs/>
          <w:i/>
          <w:iCs/>
          <w:rtl/>
        </w:rPr>
        <w:t xml:space="preserve"> لقطاع تنمية الاتصالات </w:t>
      </w:r>
      <w:r w:rsidR="006C5F32" w:rsidRPr="00F970D8">
        <w:rPr>
          <w:rFonts w:hint="cs"/>
          <w:b/>
          <w:bCs/>
          <w:i/>
          <w:iCs/>
          <w:rtl/>
        </w:rPr>
        <w:t>ب</w:t>
      </w:r>
      <w:r w:rsidRPr="00F970D8">
        <w:rPr>
          <w:b/>
          <w:bCs/>
          <w:i/>
          <w:iCs/>
          <w:rtl/>
        </w:rPr>
        <w:t>الاتحاد</w:t>
      </w:r>
      <w:r w:rsidRPr="00F4346C">
        <w:rPr>
          <w:rtl/>
        </w:rPr>
        <w:t xml:space="preserve"> </w:t>
      </w:r>
      <w:r w:rsidR="001F35B8">
        <w:rPr>
          <w:rFonts w:hint="cs"/>
          <w:rtl/>
        </w:rPr>
        <w:t>ليراعي</w:t>
      </w:r>
      <w:r w:rsidRPr="00F4346C">
        <w:rPr>
          <w:rtl/>
        </w:rPr>
        <w:t xml:space="preserve"> الخبرة العملية </w:t>
      </w:r>
      <w:r w:rsidR="006C5F32">
        <w:rPr>
          <w:rFonts w:hint="cs"/>
          <w:rtl/>
        </w:rPr>
        <w:t>التي اكتسبتها لجنتا</w:t>
      </w:r>
      <w:r w:rsidR="001F35B8">
        <w:rPr>
          <w:rFonts w:hint="cs"/>
          <w:rtl/>
        </w:rPr>
        <w:t xml:space="preserve"> الدراسات</w:t>
      </w:r>
      <w:r w:rsidRPr="00F4346C">
        <w:rPr>
          <w:rtl/>
        </w:rPr>
        <w:t xml:space="preserve"> </w:t>
      </w:r>
      <w:r w:rsidR="001F35B8">
        <w:rPr>
          <w:rFonts w:hint="cs"/>
          <w:rtl/>
        </w:rPr>
        <w:t>ل</w:t>
      </w:r>
      <w:r w:rsidRPr="00F4346C">
        <w:rPr>
          <w:rtl/>
        </w:rPr>
        <w:t xml:space="preserve">قطاع تنمية الاتصالات في فترة الدراسة 2018-2021، </w:t>
      </w:r>
      <w:r w:rsidR="00005BC5">
        <w:rPr>
          <w:rFonts w:hint="cs"/>
          <w:rtl/>
        </w:rPr>
        <w:t>فضلاً عن</w:t>
      </w:r>
      <w:r w:rsidRPr="00F4346C">
        <w:rPr>
          <w:rtl/>
        </w:rPr>
        <w:t xml:space="preserve"> </w:t>
      </w:r>
      <w:r w:rsidR="006C5F32">
        <w:rPr>
          <w:rFonts w:hint="cs"/>
          <w:rtl/>
        </w:rPr>
        <w:t>خبرة</w:t>
      </w:r>
      <w:r w:rsidRPr="00F4346C">
        <w:rPr>
          <w:rtl/>
        </w:rPr>
        <w:t xml:space="preserve"> قطاع الاتصالات الراديوية</w:t>
      </w:r>
      <w:r w:rsidR="006C5F32">
        <w:rPr>
          <w:rFonts w:hint="cs"/>
          <w:rtl/>
        </w:rPr>
        <w:t xml:space="preserve"> بالاتحاد</w:t>
      </w:r>
      <w:r w:rsidRPr="00F4346C">
        <w:rPr>
          <w:rtl/>
        </w:rPr>
        <w:t xml:space="preserve"> (</w:t>
      </w:r>
      <w:r w:rsidRPr="00F4346C">
        <w:t>ITU-R</w:t>
      </w:r>
      <w:r w:rsidRPr="00F4346C">
        <w:rPr>
          <w:rtl/>
        </w:rPr>
        <w:t>) وقطاع تقييس الاتصالات</w:t>
      </w:r>
      <w:r w:rsidR="006C5F32">
        <w:rPr>
          <w:rFonts w:hint="cs"/>
          <w:rtl/>
        </w:rPr>
        <w:t xml:space="preserve"> بالاتحاد</w:t>
      </w:r>
      <w:r w:rsidRPr="00F4346C">
        <w:rPr>
          <w:rtl/>
        </w:rPr>
        <w:t xml:space="preserve"> (</w:t>
      </w:r>
      <w:r w:rsidRPr="00F4346C">
        <w:t>ITU-T</w:t>
      </w:r>
      <w:r w:rsidRPr="00F4346C">
        <w:rPr>
          <w:rtl/>
        </w:rPr>
        <w:t>).</w:t>
      </w:r>
    </w:p>
    <w:p w14:paraId="5F6258FC" w14:textId="3F05FD47" w:rsidR="008A7922" w:rsidRPr="00BF25E7" w:rsidRDefault="00F7665B" w:rsidP="008A7922">
      <w:pPr>
        <w:pStyle w:val="enumlev1"/>
        <w:rPr>
          <w:lang w:val="en-US" w:bidi="ar-EG"/>
        </w:rPr>
      </w:pPr>
      <w:r>
        <w:rPr>
          <w:rFonts w:hint="cs"/>
          <w:rtl/>
        </w:rPr>
        <w:t>-</w:t>
      </w:r>
      <w:r>
        <w:rPr>
          <w:rtl/>
        </w:rPr>
        <w:tab/>
      </w:r>
      <w:r w:rsidR="00E358DB">
        <w:rPr>
          <w:rFonts w:hint="cs"/>
          <w:rtl/>
        </w:rPr>
        <w:t xml:space="preserve">مراجعة </w:t>
      </w:r>
      <w:r w:rsidRPr="00F4346C">
        <w:rPr>
          <w:rtl/>
        </w:rPr>
        <w:t xml:space="preserve">القـرار 71 (المراجَع في بوينس آيرس، 2017) بشأن </w:t>
      </w:r>
      <w:r w:rsidRPr="00F4346C">
        <w:rPr>
          <w:b/>
          <w:bCs/>
          <w:i/>
          <w:iCs/>
          <w:rtl/>
        </w:rPr>
        <w:t>تعزيز التعاون بين الدول الأعضاء وأعضاء قطاع تنمية الاتصالات والمنتسبين إليه والهيئات الأكاديمية المنضمة إليه وتطوُّر دور القطاع الخاص في قطاع تنمية الاتصالات</w:t>
      </w:r>
      <w:r w:rsidR="007E2E7E">
        <w:rPr>
          <w:rFonts w:hint="cs"/>
          <w:b/>
          <w:bCs/>
          <w:i/>
          <w:iCs/>
          <w:rtl/>
        </w:rPr>
        <w:t xml:space="preserve"> بالاتحاد</w:t>
      </w:r>
      <w:r w:rsidR="008A7922">
        <w:rPr>
          <w:rFonts w:hint="cs"/>
          <w:b/>
          <w:bCs/>
          <w:i/>
          <w:iCs/>
          <w:rtl/>
        </w:rPr>
        <w:t xml:space="preserve"> </w:t>
      </w:r>
      <w:r w:rsidR="008A7922">
        <w:rPr>
          <w:rFonts w:hint="cs"/>
          <w:rtl/>
          <w:lang w:bidi="ar-EG"/>
        </w:rPr>
        <w:t xml:space="preserve">ليراعي أحكام القرار </w:t>
      </w:r>
      <w:r w:rsidR="008A7922">
        <w:rPr>
          <w:lang w:val="en-US" w:bidi="ar-EG"/>
        </w:rPr>
        <w:t>169</w:t>
      </w:r>
      <w:r w:rsidR="008A7922">
        <w:rPr>
          <w:rFonts w:hint="cs"/>
          <w:rtl/>
          <w:lang w:val="en-US" w:bidi="ar-EG"/>
        </w:rPr>
        <w:t xml:space="preserve"> (المراجَع في دبي، </w:t>
      </w:r>
      <w:r w:rsidR="008A7922">
        <w:rPr>
          <w:lang w:val="en-US" w:bidi="ar-EG"/>
        </w:rPr>
        <w:t>2018</w:t>
      </w:r>
      <w:r w:rsidR="008A7922">
        <w:rPr>
          <w:rFonts w:hint="cs"/>
          <w:rtl/>
          <w:lang w:val="en-US" w:bidi="ar-EG"/>
        </w:rPr>
        <w:t>) الصادر عن مؤتمر المندوبين المفوضين ولتضمينه ال</w:t>
      </w:r>
      <w:r w:rsidR="00BF25E7">
        <w:rPr>
          <w:rFonts w:hint="cs"/>
          <w:rtl/>
          <w:lang w:val="en-US" w:bidi="ar-EG"/>
        </w:rPr>
        <w:t>أ</w:t>
      </w:r>
      <w:r w:rsidR="008A7922">
        <w:rPr>
          <w:rFonts w:hint="cs"/>
          <w:rtl/>
          <w:lang w:val="en-US" w:bidi="ar-EG"/>
        </w:rPr>
        <w:t>حكام البارزة</w:t>
      </w:r>
      <w:r w:rsidR="007B716A">
        <w:rPr>
          <w:rFonts w:hint="cs"/>
          <w:rtl/>
          <w:lang w:val="en-US" w:bidi="ar-EG"/>
        </w:rPr>
        <w:t xml:space="preserve"> </w:t>
      </w:r>
      <w:r w:rsidR="00BF25E7">
        <w:rPr>
          <w:rFonts w:hint="cs"/>
          <w:rtl/>
          <w:lang w:val="en-US" w:bidi="ar-EG"/>
        </w:rPr>
        <w:t xml:space="preserve">من </w:t>
      </w:r>
      <w:r w:rsidR="008A7922">
        <w:rPr>
          <w:rFonts w:hint="cs"/>
          <w:rtl/>
          <w:lang w:val="en-US" w:bidi="ar-EG"/>
        </w:rPr>
        <w:t xml:space="preserve">القرار </w:t>
      </w:r>
      <w:r w:rsidR="008A7922">
        <w:rPr>
          <w:lang w:val="en-US" w:bidi="ar-EG"/>
        </w:rPr>
        <w:t>27</w:t>
      </w:r>
      <w:r w:rsidR="008A7922">
        <w:rPr>
          <w:rFonts w:hint="cs"/>
          <w:rtl/>
          <w:lang w:val="en-US" w:bidi="ar-EG"/>
        </w:rPr>
        <w:t xml:space="preserve"> </w:t>
      </w:r>
      <w:r w:rsidR="008A7922" w:rsidRPr="00F4346C">
        <w:rPr>
          <w:rtl/>
        </w:rPr>
        <w:t>(المراجَع في حيدر آباد</w:t>
      </w:r>
      <w:r w:rsidR="002B537A">
        <w:rPr>
          <w:rFonts w:hint="cs"/>
          <w:rtl/>
        </w:rPr>
        <w:t>،</w:t>
      </w:r>
      <w:r w:rsidR="008A7922" w:rsidRPr="00F4346C">
        <w:rPr>
          <w:rtl/>
        </w:rPr>
        <w:t xml:space="preserve"> 2010)</w:t>
      </w:r>
      <w:r w:rsidR="008A7922">
        <w:rPr>
          <w:rFonts w:hint="cs"/>
          <w:rtl/>
        </w:rPr>
        <w:t xml:space="preserve"> بشأن</w:t>
      </w:r>
      <w:r w:rsidR="008A7922" w:rsidRPr="00F4346C">
        <w:rPr>
          <w:rtl/>
        </w:rPr>
        <w:t xml:space="preserve"> </w:t>
      </w:r>
      <w:r w:rsidR="008A7922" w:rsidRPr="00F4346C">
        <w:rPr>
          <w:b/>
          <w:bCs/>
          <w:i/>
          <w:iCs/>
          <w:rtl/>
        </w:rPr>
        <w:t>قبول الكيانات أو المنظمات للمشاركة بصفة منتسب في</w:t>
      </w:r>
      <w:r w:rsidR="00937908">
        <w:rPr>
          <w:rFonts w:hint="cs"/>
          <w:b/>
          <w:bCs/>
          <w:i/>
          <w:iCs/>
          <w:rtl/>
        </w:rPr>
        <w:t> </w:t>
      </w:r>
      <w:r w:rsidR="008A7922" w:rsidRPr="00F4346C">
        <w:rPr>
          <w:b/>
          <w:bCs/>
          <w:i/>
          <w:iCs/>
          <w:rtl/>
        </w:rPr>
        <w:t xml:space="preserve">أعمال قطاع تنمية الاتصالات </w:t>
      </w:r>
      <w:r w:rsidR="007E2E7E">
        <w:rPr>
          <w:rFonts w:hint="cs"/>
          <w:b/>
          <w:bCs/>
          <w:i/>
          <w:iCs/>
          <w:rtl/>
        </w:rPr>
        <w:t>بالاتحاد</w:t>
      </w:r>
      <w:r w:rsidR="008A7922">
        <w:rPr>
          <w:rFonts w:hint="cs"/>
          <w:b/>
          <w:bCs/>
          <w:i/>
          <w:iCs/>
          <w:rtl/>
        </w:rPr>
        <w:t xml:space="preserve"> </w:t>
      </w:r>
      <w:r w:rsidR="008A7922" w:rsidRPr="008A7922">
        <w:rPr>
          <w:rFonts w:hint="cs"/>
          <w:rtl/>
        </w:rPr>
        <w:t xml:space="preserve">لضمان فهم </w:t>
      </w:r>
      <w:r w:rsidR="008A7922">
        <w:rPr>
          <w:rFonts w:hint="cs"/>
          <w:rtl/>
        </w:rPr>
        <w:t xml:space="preserve">دور أعضاء قطاع تنمية الاتصالات بالاتحاد والمنتسبين إليه والمؤسسات الأكاديمية المنضمة إليه في أنشطة القطاع فهماً </w:t>
      </w:r>
      <w:r w:rsidR="008A7922" w:rsidRPr="008A7922">
        <w:rPr>
          <w:rFonts w:hint="cs"/>
          <w:rtl/>
        </w:rPr>
        <w:t>شامل</w:t>
      </w:r>
      <w:r w:rsidR="008A7922">
        <w:rPr>
          <w:rFonts w:hint="cs"/>
          <w:rtl/>
        </w:rPr>
        <w:t>اً.</w:t>
      </w:r>
    </w:p>
    <w:p w14:paraId="18B27571" w14:textId="047593F6" w:rsidR="00F7665B" w:rsidRPr="0017310B" w:rsidRDefault="004873C2" w:rsidP="004873C2">
      <w:pPr>
        <w:pStyle w:val="enumlev1"/>
        <w:ind w:left="0" w:firstLine="0"/>
        <w:rPr>
          <w:spacing w:val="4"/>
          <w:rtl/>
          <w:lang w:val="en-US" w:bidi="ar-EG"/>
        </w:rPr>
      </w:pPr>
      <w:r w:rsidRPr="0017310B">
        <w:rPr>
          <w:rFonts w:hint="cs"/>
          <w:spacing w:val="4"/>
          <w:rtl/>
          <w:lang w:val="en-US" w:bidi="ar-EG"/>
        </w:rPr>
        <w:t>-</w:t>
      </w:r>
      <w:r w:rsidRPr="0017310B">
        <w:rPr>
          <w:b/>
          <w:bCs/>
          <w:i/>
          <w:iCs/>
          <w:spacing w:val="4"/>
          <w:rtl/>
          <w:lang w:val="en-US" w:bidi="ar-EG"/>
        </w:rPr>
        <w:tab/>
      </w:r>
      <w:r w:rsidRPr="0017310B">
        <w:rPr>
          <w:rFonts w:hint="cs"/>
          <w:spacing w:val="4"/>
          <w:rtl/>
          <w:lang w:val="en-US" w:bidi="ar-EG"/>
        </w:rPr>
        <w:t>سيلزم</w:t>
      </w:r>
      <w:r w:rsidRPr="0017310B">
        <w:rPr>
          <w:rFonts w:hint="cs"/>
          <w:b/>
          <w:bCs/>
          <w:i/>
          <w:iCs/>
          <w:spacing w:val="4"/>
          <w:rtl/>
          <w:lang w:val="en-US" w:bidi="ar-EG"/>
        </w:rPr>
        <w:t xml:space="preserve"> </w:t>
      </w:r>
      <w:r w:rsidR="00E358DB" w:rsidRPr="0017310B">
        <w:rPr>
          <w:rFonts w:hint="cs"/>
          <w:spacing w:val="4"/>
          <w:rtl/>
        </w:rPr>
        <w:t>إلغاء</w:t>
      </w:r>
      <w:r w:rsidR="00E358DB" w:rsidRPr="0017310B">
        <w:rPr>
          <w:rFonts w:hint="cs"/>
          <w:b/>
          <w:bCs/>
          <w:i/>
          <w:iCs/>
          <w:spacing w:val="4"/>
          <w:rtl/>
        </w:rPr>
        <w:t xml:space="preserve"> </w:t>
      </w:r>
      <w:r w:rsidR="00F7665B" w:rsidRPr="0017310B">
        <w:rPr>
          <w:rFonts w:hint="cs"/>
          <w:spacing w:val="4"/>
          <w:rtl/>
        </w:rPr>
        <w:t>ا</w:t>
      </w:r>
      <w:r w:rsidR="00F7665B" w:rsidRPr="0017310B">
        <w:rPr>
          <w:spacing w:val="4"/>
          <w:rtl/>
        </w:rPr>
        <w:t>لقرار 27 (المراجَع في حيدر آباد</w:t>
      </w:r>
      <w:r w:rsidR="005915F2" w:rsidRPr="0017310B">
        <w:rPr>
          <w:rFonts w:hint="cs"/>
          <w:spacing w:val="4"/>
          <w:rtl/>
        </w:rPr>
        <w:t>،</w:t>
      </w:r>
      <w:r w:rsidR="00F7665B" w:rsidRPr="0017310B">
        <w:rPr>
          <w:spacing w:val="4"/>
          <w:rtl/>
        </w:rPr>
        <w:t xml:space="preserve"> 2010)</w:t>
      </w:r>
      <w:r w:rsidRPr="0017310B">
        <w:rPr>
          <w:rFonts w:hint="cs"/>
          <w:spacing w:val="4"/>
          <w:rtl/>
        </w:rPr>
        <w:t xml:space="preserve"> للأسباب المبينة أعلاه ونظراً إلى أنه لم يراجَع منذ عام</w:t>
      </w:r>
      <w:r w:rsidR="0017310B">
        <w:rPr>
          <w:rFonts w:hint="eastAsia"/>
          <w:spacing w:val="4"/>
          <w:rtl/>
        </w:rPr>
        <w:t> </w:t>
      </w:r>
      <w:r w:rsidRPr="0017310B">
        <w:rPr>
          <w:spacing w:val="4"/>
          <w:lang w:val="en-US"/>
        </w:rPr>
        <w:t>2010</w:t>
      </w:r>
      <w:r w:rsidRPr="0017310B">
        <w:rPr>
          <w:rFonts w:hint="cs"/>
          <w:spacing w:val="4"/>
          <w:rtl/>
          <w:lang w:val="en-US" w:bidi="ar-EG"/>
        </w:rPr>
        <w:t>.</w:t>
      </w:r>
    </w:p>
    <w:p w14:paraId="4C2D4FAB" w14:textId="5C2493CB" w:rsidR="00F7665B" w:rsidRPr="006B4AB9" w:rsidRDefault="00F7665B" w:rsidP="009E43AD">
      <w:pPr>
        <w:pStyle w:val="enumlev1"/>
        <w:keepNext/>
        <w:keepLines/>
        <w:ind w:left="794" w:hanging="794"/>
        <w:rPr>
          <w:rtl/>
          <w:lang w:val="en-US" w:bidi="ar-EG"/>
        </w:rPr>
      </w:pPr>
      <w:r>
        <w:rPr>
          <w:rFonts w:hint="cs"/>
          <w:rtl/>
        </w:rPr>
        <w:t>-</w:t>
      </w:r>
      <w:r>
        <w:rPr>
          <w:rtl/>
        </w:rPr>
        <w:tab/>
      </w:r>
      <w:r w:rsidR="00AB3C20">
        <w:rPr>
          <w:rFonts w:hint="cs"/>
          <w:rtl/>
        </w:rPr>
        <w:t xml:space="preserve">سيلزم </w:t>
      </w:r>
      <w:r>
        <w:rPr>
          <w:rFonts w:hint="cs"/>
          <w:rtl/>
        </w:rPr>
        <w:t>إ</w:t>
      </w:r>
      <w:r w:rsidRPr="00F4346C">
        <w:rPr>
          <w:rtl/>
        </w:rPr>
        <w:t xml:space="preserve">لغاء القرار 81 (المراجَع في بوينس آيرس، 2017) بشأن </w:t>
      </w:r>
      <w:r w:rsidRPr="00F4346C">
        <w:rPr>
          <w:b/>
          <w:bCs/>
          <w:i/>
          <w:iCs/>
          <w:rtl/>
        </w:rPr>
        <w:t>تطوير أساليب العمل الإلكترونية في أعمال قطاع تنمية الاتصالات للاتحاد الدولي للاتصالات</w:t>
      </w:r>
      <w:r w:rsidR="006B4AB9" w:rsidRPr="006B4AB9">
        <w:rPr>
          <w:rFonts w:hint="cs"/>
          <w:rtl/>
          <w:lang w:bidi="ar-EG"/>
        </w:rPr>
        <w:t xml:space="preserve"> لأنه </w:t>
      </w:r>
      <w:r w:rsidR="00666813">
        <w:rPr>
          <w:rFonts w:hint="cs"/>
          <w:rtl/>
          <w:lang w:bidi="ar-EG"/>
        </w:rPr>
        <w:t>يكرر ما يرد في</w:t>
      </w:r>
      <w:r w:rsidR="006B4AB9" w:rsidRPr="006B4AB9">
        <w:rPr>
          <w:rFonts w:hint="cs"/>
          <w:rtl/>
          <w:lang w:bidi="ar-EG"/>
        </w:rPr>
        <w:t xml:space="preserve"> القرار </w:t>
      </w:r>
      <w:r w:rsidR="006B4AB9" w:rsidRPr="006B4AB9">
        <w:rPr>
          <w:lang w:val="en-US" w:bidi="ar-EG"/>
        </w:rPr>
        <w:t>167</w:t>
      </w:r>
      <w:r w:rsidR="009E43AD">
        <w:rPr>
          <w:rFonts w:hint="cs"/>
          <w:rtl/>
          <w:lang w:val="en-US" w:bidi="ar-EG"/>
        </w:rPr>
        <w:t xml:space="preserve"> </w:t>
      </w:r>
      <w:r w:rsidR="006B4AB9" w:rsidRPr="006B4AB9">
        <w:rPr>
          <w:rtl/>
        </w:rPr>
        <w:t>(</w:t>
      </w:r>
      <w:r w:rsidR="006B4AB9" w:rsidRPr="00F4346C">
        <w:rPr>
          <w:rtl/>
        </w:rPr>
        <w:t>المراجَع في بوينس آيرس، 2017)</w:t>
      </w:r>
      <w:r w:rsidR="006B4AB9">
        <w:rPr>
          <w:rFonts w:hint="cs"/>
          <w:rtl/>
          <w:lang w:bidi="ar-EG"/>
        </w:rPr>
        <w:t xml:space="preserve"> الصادر من مؤتمر المندوبين المفوضين. إضافة</w:t>
      </w:r>
      <w:r w:rsidR="00780B80">
        <w:rPr>
          <w:rFonts w:hint="cs"/>
          <w:rtl/>
          <w:lang w:bidi="ar-EG"/>
        </w:rPr>
        <w:t>ً</w:t>
      </w:r>
      <w:r w:rsidR="006B4AB9">
        <w:rPr>
          <w:rFonts w:hint="cs"/>
          <w:rtl/>
          <w:lang w:bidi="ar-EG"/>
        </w:rPr>
        <w:t xml:space="preserve"> إلى ذلك، يُقترح نقل أحكامه البارزة إلى القرار </w:t>
      </w:r>
      <w:r w:rsidR="006B4AB9" w:rsidRPr="008A7922">
        <w:rPr>
          <w:rtl/>
        </w:rPr>
        <w:t>1 (</w:t>
      </w:r>
      <w:r w:rsidR="006B4AB9" w:rsidRPr="004768D2">
        <w:rPr>
          <w:rtl/>
        </w:rPr>
        <w:t>المراجَع في بوينس آيرس</w:t>
      </w:r>
      <w:r w:rsidR="006B4AB9" w:rsidRPr="00F4346C">
        <w:rPr>
          <w:rtl/>
        </w:rPr>
        <w:t>، 2017)</w:t>
      </w:r>
      <w:r w:rsidR="006B4AB9">
        <w:rPr>
          <w:rFonts w:hint="cs"/>
          <w:rtl/>
        </w:rPr>
        <w:t>، الذي يتضمن قسماً عن النفا</w:t>
      </w:r>
      <w:r w:rsidR="00850231">
        <w:rPr>
          <w:rFonts w:hint="cs"/>
          <w:rtl/>
        </w:rPr>
        <w:t>ذ</w:t>
      </w:r>
      <w:r w:rsidR="006B4AB9">
        <w:rPr>
          <w:rFonts w:hint="cs"/>
          <w:rtl/>
        </w:rPr>
        <w:t xml:space="preserve"> الإلكتروني.</w:t>
      </w:r>
      <w:r w:rsidR="006B4AB9">
        <w:rPr>
          <w:rFonts w:hint="cs"/>
          <w:rtl/>
          <w:lang w:val="en-US" w:bidi="ar-EG"/>
        </w:rPr>
        <w:t xml:space="preserve"> </w:t>
      </w:r>
    </w:p>
    <w:p w14:paraId="015639ED" w14:textId="4CA0796B" w:rsidR="00F7665B" w:rsidRDefault="00F7665B" w:rsidP="0050787E">
      <w:pPr>
        <w:pStyle w:val="enumlev1"/>
        <w:rPr>
          <w:rtl/>
        </w:rPr>
      </w:pPr>
      <w:r>
        <w:rPr>
          <w:rFonts w:hint="cs"/>
          <w:rtl/>
        </w:rPr>
        <w:t>-</w:t>
      </w:r>
      <w:r>
        <w:rPr>
          <w:rtl/>
        </w:rPr>
        <w:tab/>
      </w:r>
      <w:r w:rsidR="00780B80">
        <w:rPr>
          <w:rFonts w:hint="cs"/>
          <w:rtl/>
        </w:rPr>
        <w:t>تقدَّم الاتحاد الروسي بمقترح</w:t>
      </w:r>
      <w:r w:rsidRPr="00F4346C">
        <w:rPr>
          <w:rtl/>
        </w:rPr>
        <w:t xml:space="preserve"> </w:t>
      </w:r>
      <w:r>
        <w:rPr>
          <w:rFonts w:hint="cs"/>
          <w:rtl/>
        </w:rPr>
        <w:t>مشروع</w:t>
      </w:r>
      <w:r w:rsidRPr="00F4346C">
        <w:rPr>
          <w:rtl/>
        </w:rPr>
        <w:t xml:space="preserve"> قرار جديد </w:t>
      </w:r>
      <w:r>
        <w:rPr>
          <w:rFonts w:hint="cs"/>
          <w:rtl/>
        </w:rPr>
        <w:t>بشأن</w:t>
      </w:r>
      <w:r w:rsidRPr="00F4346C">
        <w:rPr>
          <w:rtl/>
        </w:rPr>
        <w:t xml:space="preserve"> </w:t>
      </w:r>
      <w:r w:rsidRPr="0050787E">
        <w:rPr>
          <w:b/>
          <w:bCs/>
          <w:i/>
          <w:iCs/>
          <w:rtl/>
        </w:rPr>
        <w:t>استخدام الاتصالات/تكنولوجيا المعلومات والاتصالات في</w:t>
      </w:r>
      <w:r w:rsidR="0050787E">
        <w:rPr>
          <w:rFonts w:hint="cs"/>
          <w:b/>
          <w:bCs/>
          <w:i/>
          <w:iCs/>
          <w:rtl/>
        </w:rPr>
        <w:t> </w:t>
      </w:r>
      <w:r w:rsidRPr="0050787E">
        <w:rPr>
          <w:b/>
          <w:bCs/>
          <w:i/>
          <w:iCs/>
          <w:rtl/>
        </w:rPr>
        <w:t>مكافحة جائحة</w:t>
      </w:r>
      <w:r w:rsidRPr="0050787E">
        <w:rPr>
          <w:rFonts w:hint="cs"/>
          <w:b/>
          <w:bCs/>
          <w:i/>
          <w:iCs/>
          <w:rtl/>
        </w:rPr>
        <w:t xml:space="preserve"> فيروس كورونا (</w:t>
      </w:r>
      <w:proofErr w:type="spellStart"/>
      <w:r w:rsidRPr="0050787E">
        <w:rPr>
          <w:rFonts w:hint="cs"/>
          <w:b/>
          <w:bCs/>
          <w:i/>
          <w:iCs/>
          <w:rtl/>
        </w:rPr>
        <w:t>كوفيد</w:t>
      </w:r>
      <w:proofErr w:type="spellEnd"/>
      <w:r w:rsidRPr="0050787E">
        <w:rPr>
          <w:rFonts w:hint="cs"/>
          <w:b/>
          <w:bCs/>
          <w:i/>
          <w:iCs/>
          <w:rtl/>
        </w:rPr>
        <w:t>-</w:t>
      </w:r>
      <w:r w:rsidRPr="0050787E">
        <w:rPr>
          <w:b/>
          <w:bCs/>
          <w:i/>
          <w:iCs/>
          <w:lang w:val="en-US"/>
        </w:rPr>
        <w:t>19</w:t>
      </w:r>
      <w:r w:rsidRPr="0050787E">
        <w:rPr>
          <w:rFonts w:hint="cs"/>
          <w:b/>
          <w:bCs/>
          <w:i/>
          <w:iCs/>
          <w:rtl/>
        </w:rPr>
        <w:t>)</w:t>
      </w:r>
      <w:r w:rsidRPr="0050787E">
        <w:rPr>
          <w:b/>
          <w:bCs/>
          <w:i/>
          <w:iCs/>
          <w:rtl/>
        </w:rPr>
        <w:t xml:space="preserve"> والتخفيف من آثارها والقضاء عليها</w:t>
      </w:r>
      <w:r w:rsidR="00CE14EC">
        <w:rPr>
          <w:rFonts w:hint="cs"/>
          <w:rtl/>
        </w:rPr>
        <w:t xml:space="preserve">، </w:t>
      </w:r>
      <w:r w:rsidRPr="00F4346C">
        <w:rPr>
          <w:rtl/>
        </w:rPr>
        <w:t xml:space="preserve">للنظر فيه </w:t>
      </w:r>
      <w:r w:rsidR="00CE14EC">
        <w:rPr>
          <w:rFonts w:hint="cs"/>
          <w:rtl/>
        </w:rPr>
        <w:t>بصورة</w:t>
      </w:r>
      <w:r w:rsidRPr="00F4346C">
        <w:rPr>
          <w:rtl/>
        </w:rPr>
        <w:t xml:space="preserve"> أولي</w:t>
      </w:r>
      <w:r w:rsidR="00CE14EC">
        <w:rPr>
          <w:rFonts w:hint="cs"/>
          <w:rtl/>
        </w:rPr>
        <w:t>ة</w:t>
      </w:r>
      <w:r w:rsidRPr="00F4346C">
        <w:rPr>
          <w:rtl/>
        </w:rPr>
        <w:t xml:space="preserve"> </w:t>
      </w:r>
      <w:r w:rsidR="00F77B3D">
        <w:rPr>
          <w:rFonts w:hint="cs"/>
          <w:rtl/>
        </w:rPr>
        <w:t>وتقديم تعليقات ومقترحات بشأنه</w:t>
      </w:r>
      <w:r w:rsidRPr="00F4346C">
        <w:rPr>
          <w:rtl/>
        </w:rPr>
        <w:t>.</w:t>
      </w:r>
    </w:p>
    <w:p w14:paraId="63F8F4AA" w14:textId="33F1D6F8" w:rsidR="00F7665B" w:rsidRPr="00B85C43" w:rsidRDefault="00F7665B" w:rsidP="00F7665B">
      <w:pPr>
        <w:rPr>
          <w:spacing w:val="4"/>
          <w:rtl/>
        </w:rPr>
      </w:pPr>
      <w:r w:rsidRPr="00B85C43">
        <w:rPr>
          <w:rFonts w:hint="cs"/>
          <w:spacing w:val="4"/>
          <w:rtl/>
        </w:rPr>
        <w:t>6.6</w:t>
      </w:r>
      <w:r w:rsidRPr="00B85C43">
        <w:rPr>
          <w:spacing w:val="4"/>
          <w:rtl/>
        </w:rPr>
        <w:tab/>
      </w:r>
      <w:r w:rsidR="0070482D" w:rsidRPr="00B85C43">
        <w:rPr>
          <w:rFonts w:hint="cs"/>
          <w:spacing w:val="4"/>
          <w:rtl/>
        </w:rPr>
        <w:t xml:space="preserve">وفيما يتعلق </w:t>
      </w:r>
      <w:r w:rsidR="0070482D" w:rsidRPr="00B85C43">
        <w:rPr>
          <w:rFonts w:hint="cs"/>
          <w:b/>
          <w:bCs/>
          <w:spacing w:val="4"/>
          <w:rtl/>
        </w:rPr>
        <w:t>بالمسائل التي ستُعنى بها لجنتا الدراسات في المستقبل</w:t>
      </w:r>
      <w:r w:rsidR="0070482D" w:rsidRPr="00B85C43">
        <w:rPr>
          <w:rFonts w:hint="cs"/>
          <w:spacing w:val="4"/>
          <w:rtl/>
        </w:rPr>
        <w:t xml:space="preserve"> </w:t>
      </w:r>
      <w:r w:rsidR="00A217EC" w:rsidRPr="00B85C43">
        <w:rPr>
          <w:rFonts w:hint="cs"/>
          <w:b/>
          <w:bCs/>
          <w:spacing w:val="4"/>
          <w:rtl/>
        </w:rPr>
        <w:t>فيما يتصل</w:t>
      </w:r>
      <w:r w:rsidR="0070482D" w:rsidRPr="00B85C43">
        <w:rPr>
          <w:rFonts w:hint="cs"/>
          <w:b/>
          <w:bCs/>
          <w:spacing w:val="4"/>
          <w:rtl/>
        </w:rPr>
        <w:t xml:space="preserve"> </w:t>
      </w:r>
      <w:r w:rsidRPr="00B85C43">
        <w:rPr>
          <w:b/>
          <w:bCs/>
          <w:spacing w:val="4"/>
          <w:rtl/>
        </w:rPr>
        <w:t>بالقـرار 2 (المراجَع في بوينس آيرس، 2017)</w:t>
      </w:r>
      <w:r w:rsidR="00BF25E7" w:rsidRPr="00B85C43">
        <w:rPr>
          <w:rFonts w:hint="cs"/>
          <w:b/>
          <w:bCs/>
          <w:spacing w:val="4"/>
          <w:rtl/>
          <w:lang w:bidi="ar-EG"/>
        </w:rPr>
        <w:t xml:space="preserve"> الصادر عن ال</w:t>
      </w:r>
      <w:r w:rsidRPr="00B85C43">
        <w:rPr>
          <w:b/>
          <w:bCs/>
          <w:spacing w:val="4"/>
          <w:rtl/>
        </w:rPr>
        <w:t>مؤتمر العالمي لتنمية الاتصالات، بشأن "إنشاء لجان الدراسات"</w:t>
      </w:r>
      <w:r w:rsidR="0070482D" w:rsidRPr="00B85C43">
        <w:rPr>
          <w:rFonts w:hint="cs"/>
          <w:spacing w:val="4"/>
          <w:rtl/>
        </w:rPr>
        <w:t>، يجري العمل من أجل تعديل هذا القرار.</w:t>
      </w:r>
    </w:p>
    <w:p w14:paraId="60CF071B" w14:textId="77C18A52" w:rsidR="00F7665B" w:rsidRPr="005915F2" w:rsidRDefault="00F7665B" w:rsidP="00F7665B">
      <w:pPr>
        <w:rPr>
          <w:spacing w:val="4"/>
          <w:rtl/>
        </w:rPr>
      </w:pPr>
      <w:r w:rsidRPr="005915F2">
        <w:rPr>
          <w:rFonts w:hint="cs"/>
          <w:spacing w:val="4"/>
          <w:rtl/>
        </w:rPr>
        <w:t>7.6</w:t>
      </w:r>
      <w:r w:rsidRPr="005915F2">
        <w:rPr>
          <w:spacing w:val="4"/>
          <w:rtl/>
        </w:rPr>
        <w:tab/>
      </w:r>
      <w:r w:rsidR="00780B80" w:rsidRPr="005915F2">
        <w:rPr>
          <w:rFonts w:hint="cs"/>
          <w:b/>
          <w:bCs/>
          <w:spacing w:val="4"/>
          <w:rtl/>
        </w:rPr>
        <w:t>سبيل المضي قُدُماً:</w:t>
      </w:r>
      <w:r w:rsidR="00780B80" w:rsidRPr="005915F2">
        <w:rPr>
          <w:rFonts w:hint="cs"/>
          <w:spacing w:val="4"/>
          <w:rtl/>
        </w:rPr>
        <w:t xml:space="preserve"> سي</w:t>
      </w:r>
      <w:r w:rsidR="00F77B3D" w:rsidRPr="005915F2">
        <w:rPr>
          <w:rFonts w:hint="cs"/>
          <w:spacing w:val="4"/>
          <w:rtl/>
        </w:rPr>
        <w:t>تولى</w:t>
      </w:r>
      <w:r w:rsidR="00780B80" w:rsidRPr="005915F2">
        <w:rPr>
          <w:rFonts w:hint="cs"/>
          <w:spacing w:val="4"/>
          <w:rtl/>
        </w:rPr>
        <w:t xml:space="preserve"> فريق العمل </w:t>
      </w:r>
      <w:r w:rsidR="00780B80" w:rsidRPr="005915F2">
        <w:rPr>
          <w:spacing w:val="4"/>
          <w:rtl/>
        </w:rPr>
        <w:t>التابع للفريق الاستشاري لتنمية الاتصالات والمعني بقرارات</w:t>
      </w:r>
      <w:r w:rsidR="00780B80" w:rsidRPr="005915F2">
        <w:rPr>
          <w:rFonts w:hint="cs"/>
          <w:spacing w:val="4"/>
          <w:rtl/>
        </w:rPr>
        <w:t xml:space="preserve"> ا</w:t>
      </w:r>
      <w:r w:rsidR="00780B80" w:rsidRPr="005915F2">
        <w:rPr>
          <w:spacing w:val="4"/>
          <w:rtl/>
        </w:rPr>
        <w:t>لمؤتمر العالمي لتنمية الاتصالات</w:t>
      </w:r>
      <w:r w:rsidR="00780B80" w:rsidRPr="005915F2">
        <w:rPr>
          <w:rFonts w:hint="cs"/>
          <w:spacing w:val="4"/>
          <w:rtl/>
        </w:rPr>
        <w:t xml:space="preserve"> وإعلانه</w:t>
      </w:r>
      <w:r w:rsidR="00780B80" w:rsidRPr="005915F2">
        <w:rPr>
          <w:spacing w:val="4"/>
          <w:rtl/>
        </w:rPr>
        <w:t xml:space="preserve"> وأولويات</w:t>
      </w:r>
      <w:r w:rsidR="00780B80" w:rsidRPr="005915F2">
        <w:rPr>
          <w:rFonts w:hint="cs"/>
          <w:spacing w:val="4"/>
          <w:rtl/>
        </w:rPr>
        <w:t xml:space="preserve">ه </w:t>
      </w:r>
      <w:r w:rsidR="00780B80" w:rsidRPr="005915F2">
        <w:rPr>
          <w:spacing w:val="4"/>
          <w:rtl/>
        </w:rPr>
        <w:t>المواضيعية</w:t>
      </w:r>
      <w:r w:rsidR="00780B80" w:rsidRPr="005915F2">
        <w:rPr>
          <w:rFonts w:hint="cs"/>
          <w:spacing w:val="4"/>
          <w:rtl/>
        </w:rPr>
        <w:t xml:space="preserve"> </w:t>
      </w:r>
      <w:r w:rsidR="00780B80" w:rsidRPr="005915F2">
        <w:rPr>
          <w:rFonts w:asciiTheme="minorHAnsi" w:hAnsiTheme="minorHAnsi" w:cstheme="minorHAnsi"/>
          <w:spacing w:val="4"/>
          <w:bdr w:val="none" w:sz="0" w:space="0" w:color="auto" w:frame="1"/>
          <w:shd w:val="clear" w:color="auto" w:fill="FFFFFF"/>
        </w:rPr>
        <w:t>(</w:t>
      </w:r>
      <w:r w:rsidR="00780B80" w:rsidRPr="005915F2">
        <w:rPr>
          <w:rFonts w:asciiTheme="minorHAnsi" w:hAnsiTheme="minorHAnsi" w:cstheme="minorHAnsi"/>
          <w:spacing w:val="4"/>
          <w:shd w:val="clear" w:color="auto" w:fill="FFFFFF"/>
        </w:rPr>
        <w:t>TDAG-WG-RDTP)</w:t>
      </w:r>
      <w:r w:rsidR="00780B80" w:rsidRPr="005915F2">
        <w:rPr>
          <w:rFonts w:hint="cs"/>
          <w:spacing w:val="4"/>
          <w:shd w:val="clear" w:color="auto" w:fill="FFFFFF"/>
          <w:rtl/>
        </w:rPr>
        <w:t xml:space="preserve"> </w:t>
      </w:r>
      <w:r w:rsidR="00F77B3D" w:rsidRPr="005915F2">
        <w:rPr>
          <w:rFonts w:hint="cs"/>
          <w:spacing w:val="4"/>
          <w:shd w:val="clear" w:color="auto" w:fill="FFFFFF"/>
          <w:rtl/>
        </w:rPr>
        <w:t xml:space="preserve">بحث </w:t>
      </w:r>
      <w:r w:rsidR="00780B80" w:rsidRPr="005915F2">
        <w:rPr>
          <w:rFonts w:hint="cs"/>
          <w:spacing w:val="4"/>
          <w:shd w:val="clear" w:color="auto" w:fill="FFFFFF"/>
          <w:rtl/>
        </w:rPr>
        <w:t xml:space="preserve">هذه المقترحات </w:t>
      </w:r>
      <w:r w:rsidR="003D379F" w:rsidRPr="005915F2">
        <w:rPr>
          <w:rFonts w:hint="cs"/>
          <w:spacing w:val="4"/>
          <w:shd w:val="clear" w:color="auto" w:fill="FFFFFF"/>
          <w:rtl/>
        </w:rPr>
        <w:t>بدقة</w:t>
      </w:r>
      <w:r w:rsidR="00780B80" w:rsidRPr="005915F2">
        <w:rPr>
          <w:rFonts w:hint="cs"/>
          <w:spacing w:val="4"/>
          <w:shd w:val="clear" w:color="auto" w:fill="FFFFFF"/>
          <w:rtl/>
        </w:rPr>
        <w:t xml:space="preserve">. ويمكن لأعضاء الاتحاد </w:t>
      </w:r>
      <w:r w:rsidR="00F77B3D" w:rsidRPr="005915F2">
        <w:rPr>
          <w:rFonts w:hint="cs"/>
          <w:spacing w:val="4"/>
          <w:shd w:val="clear" w:color="auto" w:fill="FFFFFF"/>
          <w:rtl/>
        </w:rPr>
        <w:t xml:space="preserve">تقديم تعليقات بشأن التعديلات المقترح إدخالها على هذه القرارات واقتراح إدخال تعديلات أخرى عليها وعلى </w:t>
      </w:r>
      <w:r w:rsidR="003D379F" w:rsidRPr="005915F2">
        <w:rPr>
          <w:rFonts w:hint="cs"/>
          <w:spacing w:val="4"/>
          <w:shd w:val="clear" w:color="auto" w:fill="FFFFFF"/>
          <w:rtl/>
        </w:rPr>
        <w:t>غيرها من القرارات</w:t>
      </w:r>
      <w:r w:rsidR="00F77B3D" w:rsidRPr="005915F2">
        <w:rPr>
          <w:rFonts w:hint="cs"/>
          <w:spacing w:val="4"/>
          <w:shd w:val="clear" w:color="auto" w:fill="FFFFFF"/>
          <w:rtl/>
        </w:rPr>
        <w:t>.</w:t>
      </w:r>
    </w:p>
    <w:p w14:paraId="01508AF4" w14:textId="315CFB58" w:rsidR="00F7665B" w:rsidRDefault="00F7665B" w:rsidP="00F7665B">
      <w:pPr>
        <w:pStyle w:val="Headingb"/>
        <w:rPr>
          <w:rtl/>
        </w:rPr>
      </w:pPr>
      <w:r w:rsidRPr="00F4346C">
        <w:rPr>
          <w:rtl/>
        </w:rPr>
        <w:lastRenderedPageBreak/>
        <w:t>فريق العمل</w:t>
      </w:r>
      <w:r w:rsidR="00BC5386">
        <w:rPr>
          <w:rFonts w:hint="cs"/>
          <w:rtl/>
        </w:rPr>
        <w:t xml:space="preserve"> التابع للفريق الاستشاري لتنمية الاتصالات</w:t>
      </w:r>
      <w:r w:rsidRPr="00F4346C">
        <w:rPr>
          <w:rtl/>
        </w:rPr>
        <w:t xml:space="preserve"> </w:t>
      </w:r>
      <w:r w:rsidR="00BC5386">
        <w:rPr>
          <w:rFonts w:hint="cs"/>
          <w:rtl/>
        </w:rPr>
        <w:t>و</w:t>
      </w:r>
      <w:r w:rsidRPr="00F4346C">
        <w:rPr>
          <w:rtl/>
        </w:rPr>
        <w:t>المعني بالخطتين الاستراتيجية والتشغيلية (</w:t>
      </w:r>
      <w:r w:rsidRPr="00F4346C">
        <w:t>TDAG</w:t>
      </w:r>
      <w:r>
        <w:noBreakHyphen/>
      </w:r>
      <w:r w:rsidRPr="00F4346C">
        <w:t>WG</w:t>
      </w:r>
      <w:r>
        <w:noBreakHyphen/>
      </w:r>
      <w:r w:rsidRPr="00F4346C">
        <w:t>SOP</w:t>
      </w:r>
      <w:r w:rsidRPr="00F4346C">
        <w:rPr>
          <w:rtl/>
        </w:rPr>
        <w:t>)</w:t>
      </w:r>
    </w:p>
    <w:p w14:paraId="390026EB" w14:textId="23AD10E5" w:rsidR="009E5501" w:rsidRPr="00D22606" w:rsidRDefault="009E5501" w:rsidP="005915F2">
      <w:pPr>
        <w:keepNext/>
        <w:keepLines/>
        <w:rPr>
          <w:b/>
          <w:bCs/>
          <w:rtl/>
          <w:lang w:val="en-US" w:bidi="ar-EG"/>
        </w:rPr>
      </w:pPr>
      <w:r>
        <w:t>6</w:t>
      </w:r>
      <w:r>
        <w:rPr>
          <w:rFonts w:hint="cs"/>
          <w:rtl/>
        </w:rPr>
        <w:t>.</w:t>
      </w:r>
      <w:r>
        <w:t>8</w:t>
      </w:r>
      <w:r>
        <w:rPr>
          <w:rtl/>
        </w:rPr>
        <w:tab/>
      </w:r>
      <w:r w:rsidR="00B951EA">
        <w:rPr>
          <w:rFonts w:hint="cs"/>
          <w:rtl/>
        </w:rPr>
        <w:t xml:space="preserve">أفادت رئيسة </w:t>
      </w:r>
      <w:r w:rsidR="00B951EA" w:rsidRPr="00B951EA">
        <w:rPr>
          <w:rtl/>
        </w:rPr>
        <w:t>فريق العمل</w:t>
      </w:r>
      <w:r w:rsidR="00B951EA" w:rsidRPr="00B951EA">
        <w:rPr>
          <w:rFonts w:hint="cs"/>
          <w:rtl/>
        </w:rPr>
        <w:t xml:space="preserve"> التابع للفريق الاستشاري لتنمية الاتصالات</w:t>
      </w:r>
      <w:r w:rsidR="00B951EA" w:rsidRPr="00B951EA">
        <w:rPr>
          <w:rtl/>
        </w:rPr>
        <w:t xml:space="preserve"> </w:t>
      </w:r>
      <w:r w:rsidR="00B951EA" w:rsidRPr="00B951EA">
        <w:rPr>
          <w:rFonts w:hint="cs"/>
          <w:rtl/>
        </w:rPr>
        <w:t>و</w:t>
      </w:r>
      <w:r w:rsidR="00B951EA" w:rsidRPr="00B951EA">
        <w:rPr>
          <w:rtl/>
        </w:rPr>
        <w:t>المعني بالخطتين الاستراتيجية والتشغيلية</w:t>
      </w:r>
      <w:r w:rsidR="008049DB">
        <w:rPr>
          <w:rFonts w:hint="cs"/>
          <w:rtl/>
        </w:rPr>
        <w:t> </w:t>
      </w:r>
      <w:r w:rsidR="00B951EA" w:rsidRPr="00B951EA">
        <w:rPr>
          <w:rtl/>
        </w:rPr>
        <w:t>(</w:t>
      </w:r>
      <w:r w:rsidR="00B951EA" w:rsidRPr="00B951EA">
        <w:t>TDAG</w:t>
      </w:r>
      <w:r w:rsidR="00B951EA" w:rsidRPr="00B951EA">
        <w:noBreakHyphen/>
        <w:t>WG</w:t>
      </w:r>
      <w:r w:rsidR="00B951EA" w:rsidRPr="00B951EA">
        <w:noBreakHyphen/>
      </w:r>
      <w:proofErr w:type="gramStart"/>
      <w:r w:rsidR="00B951EA" w:rsidRPr="00B951EA">
        <w:t>SOP</w:t>
      </w:r>
      <w:r w:rsidR="00B951EA" w:rsidRPr="00B951EA">
        <w:rPr>
          <w:rtl/>
        </w:rPr>
        <w:t>)</w:t>
      </w:r>
      <w:r w:rsidR="00B951EA">
        <w:rPr>
          <w:rFonts w:hint="cs"/>
          <w:rtl/>
        </w:rPr>
        <w:t>،</w:t>
      </w:r>
      <w:proofErr w:type="gramEnd"/>
      <w:r w:rsidR="00B951EA">
        <w:rPr>
          <w:rFonts w:hint="cs"/>
          <w:rtl/>
        </w:rPr>
        <w:t xml:space="preserve"> السيدة بلانكا </w:t>
      </w:r>
      <w:proofErr w:type="spellStart"/>
      <w:r w:rsidR="00B951EA">
        <w:rPr>
          <w:rFonts w:hint="cs"/>
          <w:rtl/>
        </w:rPr>
        <w:t>غون</w:t>
      </w:r>
      <w:r w:rsidR="004409F4">
        <w:rPr>
          <w:rFonts w:hint="cs"/>
          <w:rtl/>
        </w:rPr>
        <w:t>ز</w:t>
      </w:r>
      <w:r w:rsidR="00B951EA">
        <w:rPr>
          <w:rFonts w:hint="cs"/>
          <w:rtl/>
        </w:rPr>
        <w:t>الي</w:t>
      </w:r>
      <w:r w:rsidR="004409F4">
        <w:rPr>
          <w:rFonts w:hint="cs"/>
          <w:rtl/>
        </w:rPr>
        <w:t>س</w:t>
      </w:r>
      <w:proofErr w:type="spellEnd"/>
      <w:r w:rsidR="00B951EA">
        <w:rPr>
          <w:rFonts w:hint="cs"/>
          <w:rtl/>
        </w:rPr>
        <w:t xml:space="preserve"> (إسبانيا)</w:t>
      </w:r>
      <w:r w:rsidR="00580670">
        <w:rPr>
          <w:rFonts w:hint="cs"/>
          <w:rtl/>
        </w:rPr>
        <w:t xml:space="preserve">، </w:t>
      </w:r>
      <w:r w:rsidR="00B951EA">
        <w:rPr>
          <w:rFonts w:hint="cs"/>
          <w:rtl/>
        </w:rPr>
        <w:t xml:space="preserve">بأن فريقها قد وافق على مقترح بإسناد مهمة </w:t>
      </w:r>
      <w:r w:rsidR="004409F4">
        <w:rPr>
          <w:rFonts w:hint="cs"/>
          <w:rtl/>
        </w:rPr>
        <w:t>إعداد</w:t>
      </w:r>
      <w:r w:rsidR="00B951EA">
        <w:rPr>
          <w:rFonts w:hint="cs"/>
          <w:rtl/>
        </w:rPr>
        <w:t xml:space="preserve"> </w:t>
      </w:r>
      <w:r w:rsidR="004409F4">
        <w:rPr>
          <w:rFonts w:hint="cs"/>
          <w:rtl/>
        </w:rPr>
        <w:t>الجزء</w:t>
      </w:r>
      <w:r w:rsidR="00B951EA">
        <w:rPr>
          <w:rFonts w:hint="cs"/>
          <w:rtl/>
        </w:rPr>
        <w:t xml:space="preserve"> المتعلق بقطاع تنمية الاتصالات بالاتحاد في خطة الاتحاد الاستراتيجية العامة إلى الفريق الاستشاري لتنمية الاتصالات. وفي</w:t>
      </w:r>
      <w:r w:rsidR="005323A1">
        <w:rPr>
          <w:rFonts w:hint="eastAsia"/>
          <w:rtl/>
        </w:rPr>
        <w:t> </w:t>
      </w:r>
      <w:r w:rsidR="00B951EA">
        <w:rPr>
          <w:rFonts w:hint="cs"/>
          <w:rtl/>
        </w:rPr>
        <w:t>نوفمبر</w:t>
      </w:r>
      <w:r w:rsidR="005323A1">
        <w:rPr>
          <w:rFonts w:hint="eastAsia"/>
          <w:rtl/>
        </w:rPr>
        <w:t> </w:t>
      </w:r>
      <w:r w:rsidR="00B951EA">
        <w:rPr>
          <w:lang w:val="en-US"/>
        </w:rPr>
        <w:t>20</w:t>
      </w:r>
      <w:r w:rsidR="00580670">
        <w:rPr>
          <w:rFonts w:hint="cs"/>
          <w:rtl/>
          <w:lang w:val="en-US"/>
        </w:rPr>
        <w:t>20</w:t>
      </w:r>
      <w:r w:rsidR="00580670">
        <w:rPr>
          <w:rFonts w:hint="cs"/>
          <w:rtl/>
          <w:lang w:val="en-US" w:bidi="ar-EG"/>
        </w:rPr>
        <w:t xml:space="preserve">، وافق الفريق الاستشاري على هذا المقترح معترفاً بأن من شأن هذا الإجراء أن يمهد الطريق نحو اعتماد نهج </w:t>
      </w:r>
      <w:r w:rsidR="004E5BCB">
        <w:rPr>
          <w:rFonts w:hint="cs"/>
          <w:rtl/>
          <w:lang w:val="en-US" w:bidi="ar-EG"/>
        </w:rPr>
        <w:t>الاتحاد الواحد</w:t>
      </w:r>
      <w:r w:rsidR="00580670">
        <w:rPr>
          <w:rFonts w:hint="cs"/>
          <w:rtl/>
          <w:lang w:val="en-US" w:bidi="ar-EG"/>
        </w:rPr>
        <w:t xml:space="preserve"> في</w:t>
      </w:r>
      <w:r w:rsidR="008C594A">
        <w:rPr>
          <w:rFonts w:hint="eastAsia"/>
          <w:rtl/>
          <w:lang w:val="en-US" w:bidi="ar-EG"/>
        </w:rPr>
        <w:t> </w:t>
      </w:r>
      <w:r w:rsidR="00580670">
        <w:rPr>
          <w:rFonts w:hint="cs"/>
          <w:rtl/>
          <w:lang w:val="en-US" w:bidi="ar-EG"/>
        </w:rPr>
        <w:t xml:space="preserve">وضع الخطة الاستراتيجية للاتحاد بأكمله. وشجعت المشاركين في الاجتماع على استعراض ومتابعة </w:t>
      </w:r>
      <w:hyperlink r:id="rId21" w:history="1">
        <w:r w:rsidR="00A43053" w:rsidRPr="00A43053">
          <w:rPr>
            <w:rStyle w:val="Hyperlink"/>
            <w:rFonts w:hint="cs"/>
            <w:rtl/>
            <w:lang w:val="en-US" w:bidi="ar-EG"/>
          </w:rPr>
          <w:t>سير</w:t>
        </w:r>
        <w:r w:rsidR="00580670" w:rsidRPr="00A43053">
          <w:rPr>
            <w:rStyle w:val="Hyperlink"/>
            <w:rFonts w:hint="cs"/>
            <w:rtl/>
            <w:lang w:val="en-US" w:bidi="ar-EG"/>
          </w:rPr>
          <w:t xml:space="preserve"> أعمال خطة الاتحاد الاستراتيجية</w:t>
        </w:r>
      </w:hyperlink>
      <w:r w:rsidR="00580670">
        <w:rPr>
          <w:rFonts w:hint="cs"/>
          <w:rtl/>
          <w:lang w:val="en-US" w:bidi="ar-EG"/>
        </w:rPr>
        <w:t xml:space="preserve">، الذي يوضح الأطر الزمنية لتقديم مقترحات الأعضاء بشأن </w:t>
      </w:r>
      <w:r w:rsidR="004E5BCB">
        <w:rPr>
          <w:rFonts w:hint="cs"/>
          <w:rtl/>
          <w:lang w:val="en-US" w:bidi="ar-EG"/>
        </w:rPr>
        <w:t>الجزء</w:t>
      </w:r>
      <w:r w:rsidR="00580670">
        <w:rPr>
          <w:rFonts w:hint="cs"/>
          <w:rtl/>
          <w:lang w:val="en-US" w:bidi="ar-EG"/>
        </w:rPr>
        <w:t xml:space="preserve"> المتعلق بقطاع تنمية الاتصالات </w:t>
      </w:r>
      <w:r w:rsidR="004E5BCB">
        <w:rPr>
          <w:rFonts w:hint="cs"/>
          <w:rtl/>
          <w:lang w:val="en-US" w:bidi="ar-EG"/>
        </w:rPr>
        <w:t>في</w:t>
      </w:r>
      <w:r w:rsidR="008049DB">
        <w:rPr>
          <w:rFonts w:hint="eastAsia"/>
          <w:rtl/>
          <w:lang w:val="en-US" w:bidi="ar-EG"/>
        </w:rPr>
        <w:t> </w:t>
      </w:r>
      <w:r w:rsidR="00580670">
        <w:rPr>
          <w:rFonts w:hint="cs"/>
          <w:rtl/>
          <w:lang w:val="en-US" w:bidi="ar-EG"/>
        </w:rPr>
        <w:t>خطة الاتحاد الاستراتيجية</w:t>
      </w:r>
      <w:r w:rsidR="00A43053">
        <w:rPr>
          <w:rFonts w:hint="cs"/>
          <w:rtl/>
          <w:lang w:val="en-US" w:bidi="ar-EG"/>
        </w:rPr>
        <w:t>، وخطوات تقديم المساهمات ومواعيده النهائية</w:t>
      </w:r>
      <w:r w:rsidR="00747ADF">
        <w:rPr>
          <w:rFonts w:hint="cs"/>
          <w:rtl/>
          <w:lang w:val="en-US" w:bidi="ar-EG"/>
        </w:rPr>
        <w:t xml:space="preserve"> الرئيسية</w:t>
      </w:r>
      <w:r w:rsidR="001F2F30">
        <w:rPr>
          <w:rFonts w:hint="cs"/>
          <w:rtl/>
          <w:lang w:val="en-US" w:bidi="ar-EG"/>
        </w:rPr>
        <w:t>.</w:t>
      </w:r>
    </w:p>
    <w:p w14:paraId="3D8CBCD6" w14:textId="41CB14FF" w:rsidR="00F7665B" w:rsidRDefault="00F7665B" w:rsidP="00F7665B">
      <w:pPr>
        <w:pStyle w:val="Heading1"/>
        <w:rPr>
          <w:rtl/>
        </w:rPr>
      </w:pPr>
      <w:r>
        <w:rPr>
          <w:rFonts w:hint="cs"/>
          <w:rtl/>
        </w:rPr>
        <w:t>7</w:t>
      </w:r>
      <w:r>
        <w:rPr>
          <w:rtl/>
        </w:rPr>
        <w:tab/>
      </w:r>
      <w:r w:rsidRPr="00EB7170">
        <w:rPr>
          <w:rFonts w:hint="cs"/>
          <w:rtl/>
        </w:rPr>
        <w:t>ما يستجد من أعمال</w:t>
      </w:r>
    </w:p>
    <w:p w14:paraId="5B352183" w14:textId="483131AE" w:rsidR="00F7665B" w:rsidRPr="00B8385F" w:rsidRDefault="00F7665B" w:rsidP="00A4506C">
      <w:pPr>
        <w:rPr>
          <w:rtl/>
          <w:lang w:val="en-US" w:bidi="ar-EG"/>
        </w:rPr>
      </w:pPr>
      <w:r>
        <w:rPr>
          <w:rFonts w:hint="cs"/>
          <w:rtl/>
        </w:rPr>
        <w:t>1.7</w:t>
      </w:r>
      <w:r>
        <w:rPr>
          <w:rtl/>
        </w:rPr>
        <w:tab/>
      </w:r>
      <w:r w:rsidR="00B8385F">
        <w:rPr>
          <w:rFonts w:hint="cs"/>
          <w:rtl/>
          <w:lang w:bidi="ar-EG"/>
        </w:rPr>
        <w:t xml:space="preserve">أحاط الاجتماع علماً بأن البتّ في موعد </w:t>
      </w:r>
      <w:r w:rsidR="000B4250">
        <w:rPr>
          <w:rFonts w:hint="cs"/>
          <w:rtl/>
          <w:lang w:bidi="ar-EG"/>
        </w:rPr>
        <w:t xml:space="preserve">عقد المؤتمر </w:t>
      </w:r>
      <w:r w:rsidR="00B8385F">
        <w:rPr>
          <w:rFonts w:hint="cs"/>
          <w:rtl/>
          <w:lang w:bidi="ar-EG"/>
        </w:rPr>
        <w:t xml:space="preserve">يدخل في نطاق اختصاص المجلس وأن </w:t>
      </w:r>
      <w:proofErr w:type="spellStart"/>
      <w:r w:rsidR="00B8385F">
        <w:rPr>
          <w:rFonts w:hint="cs"/>
          <w:rtl/>
          <w:lang w:bidi="ar-EG"/>
        </w:rPr>
        <w:t>المشاوة</w:t>
      </w:r>
      <w:proofErr w:type="spellEnd"/>
      <w:r w:rsidR="00B8385F">
        <w:rPr>
          <w:rFonts w:hint="cs"/>
          <w:rtl/>
          <w:lang w:bidi="ar-EG"/>
        </w:rPr>
        <w:t xml:space="preserve"> الافتراضية لأعضاء المجلس التي ستُعقد في يونيو </w:t>
      </w:r>
      <w:r w:rsidR="00B8385F">
        <w:rPr>
          <w:lang w:val="en-US" w:bidi="ar-EG"/>
        </w:rPr>
        <w:t>2021</w:t>
      </w:r>
      <w:r w:rsidR="00B8385F">
        <w:rPr>
          <w:rFonts w:hint="cs"/>
          <w:rtl/>
          <w:lang w:val="en-US" w:bidi="ar-EG"/>
        </w:rPr>
        <w:t xml:space="preserve"> ليست اجتماعاً لاتخاذ قرارات، وإنما الإجراء الجائز فيها هو مناقشة المسألة واتخاذ قرار بتوجيه رسالة تشاور إلى الدول الأعضاء. </w:t>
      </w:r>
      <w:r w:rsidR="000D6F78">
        <w:rPr>
          <w:rFonts w:hint="cs"/>
          <w:rtl/>
          <w:lang w:val="en-US" w:bidi="ar-EG"/>
        </w:rPr>
        <w:t xml:space="preserve">ثم </w:t>
      </w:r>
      <w:r w:rsidR="00B8385F">
        <w:rPr>
          <w:rFonts w:hint="cs"/>
          <w:rtl/>
          <w:lang w:val="en-US" w:bidi="ar-EG"/>
        </w:rPr>
        <w:t xml:space="preserve">عقب </w:t>
      </w:r>
      <w:r w:rsidR="00F2511E">
        <w:rPr>
          <w:rFonts w:hint="cs"/>
          <w:rtl/>
          <w:lang w:val="en-US" w:bidi="ar-EG"/>
        </w:rPr>
        <w:t>إجراء</w:t>
      </w:r>
      <w:r w:rsidR="00B8385F">
        <w:rPr>
          <w:rFonts w:hint="cs"/>
          <w:rtl/>
          <w:lang w:val="en-US" w:bidi="ar-EG"/>
        </w:rPr>
        <w:t xml:space="preserve"> هذه المشاورة</w:t>
      </w:r>
      <w:r w:rsidR="000D6F78">
        <w:rPr>
          <w:rFonts w:hint="cs"/>
          <w:rtl/>
          <w:lang w:val="en-US" w:bidi="ar-EG"/>
        </w:rPr>
        <w:t>،</w:t>
      </w:r>
      <w:r w:rsidR="00B8385F">
        <w:rPr>
          <w:rFonts w:hint="cs"/>
          <w:rtl/>
          <w:lang w:val="en-US" w:bidi="ar-EG"/>
        </w:rPr>
        <w:t xml:space="preserve"> سيُتخذ قرار بالمراسلة. وشدد</w:t>
      </w:r>
      <w:r w:rsidR="00487A34">
        <w:rPr>
          <w:rFonts w:hint="cs"/>
          <w:rtl/>
          <w:lang w:val="en-US" w:bidi="ar-EG"/>
        </w:rPr>
        <w:t>ت</w:t>
      </w:r>
      <w:r w:rsidR="00B8385F">
        <w:rPr>
          <w:rFonts w:hint="cs"/>
          <w:rtl/>
          <w:lang w:val="en-US" w:bidi="ar-EG"/>
        </w:rPr>
        <w:t xml:space="preserve"> بعض الوفود على </w:t>
      </w:r>
      <w:r w:rsidR="00487A34">
        <w:rPr>
          <w:rFonts w:hint="cs"/>
          <w:rtl/>
          <w:lang w:val="en-US" w:bidi="ar-EG"/>
        </w:rPr>
        <w:t xml:space="preserve">ضرورة أن يوضح </w:t>
      </w:r>
      <w:r w:rsidR="00B86A70">
        <w:rPr>
          <w:rFonts w:hint="cs"/>
          <w:rtl/>
          <w:lang w:val="en-US" w:bidi="ar-EG"/>
        </w:rPr>
        <w:t xml:space="preserve">مكتب تنمية الاتصالات </w:t>
      </w:r>
      <w:r w:rsidR="00A4506C">
        <w:rPr>
          <w:rFonts w:hint="cs"/>
          <w:rtl/>
          <w:lang w:val="en-US" w:bidi="ar-EG"/>
        </w:rPr>
        <w:t xml:space="preserve">إلى حد ما </w:t>
      </w:r>
      <w:r w:rsidR="00B86A70">
        <w:rPr>
          <w:rFonts w:hint="cs"/>
          <w:rtl/>
          <w:lang w:val="en-US" w:bidi="ar-EG"/>
        </w:rPr>
        <w:t xml:space="preserve">كيفية </w:t>
      </w:r>
      <w:r w:rsidR="0042697A">
        <w:rPr>
          <w:rFonts w:hint="cs"/>
          <w:rtl/>
          <w:lang w:val="en-US" w:bidi="ar-EG"/>
        </w:rPr>
        <w:t>عقد</w:t>
      </w:r>
      <w:r w:rsidR="00B86A70">
        <w:rPr>
          <w:rFonts w:hint="cs"/>
          <w:rtl/>
          <w:lang w:val="en-US" w:bidi="ar-EG"/>
        </w:rPr>
        <w:t xml:space="preserve"> المؤتمر العالمي لتنمية الاتصالات وموعده</w:t>
      </w:r>
      <w:r w:rsidR="00487A34">
        <w:rPr>
          <w:rFonts w:hint="cs"/>
          <w:rtl/>
          <w:lang w:val="en-US" w:bidi="ar-EG"/>
        </w:rPr>
        <w:t xml:space="preserve"> قبل عقد الاجتماع الأقاليمي المقبل في مايو </w:t>
      </w:r>
      <w:r w:rsidR="00487A34">
        <w:rPr>
          <w:lang w:val="en-US" w:bidi="ar-EG"/>
        </w:rPr>
        <w:t>2021</w:t>
      </w:r>
      <w:r w:rsidR="00A4506C">
        <w:rPr>
          <w:rFonts w:hint="cs"/>
          <w:rtl/>
          <w:lang w:val="en-US" w:bidi="ar-EG"/>
        </w:rPr>
        <w:t>.</w:t>
      </w:r>
    </w:p>
    <w:p w14:paraId="205396ED" w14:textId="56CA6A66" w:rsidR="00F7665B" w:rsidRPr="000D6F78" w:rsidRDefault="00F7665B" w:rsidP="00F7665B">
      <w:pPr>
        <w:rPr>
          <w:rtl/>
          <w:lang w:val="en-US" w:bidi="ar-EG"/>
        </w:rPr>
      </w:pPr>
      <w:r>
        <w:rPr>
          <w:rFonts w:hint="cs"/>
          <w:rtl/>
        </w:rPr>
        <w:t>2.7</w:t>
      </w:r>
      <w:r>
        <w:rPr>
          <w:rtl/>
        </w:rPr>
        <w:tab/>
      </w:r>
      <w:r w:rsidR="005C4B3C">
        <w:rPr>
          <w:rFonts w:hint="cs"/>
          <w:rtl/>
        </w:rPr>
        <w:t>وشددت</w:t>
      </w:r>
      <w:r w:rsidR="000D6F78">
        <w:rPr>
          <w:rFonts w:hint="cs"/>
          <w:rtl/>
        </w:rPr>
        <w:t xml:space="preserve"> وفود أخرى</w:t>
      </w:r>
      <w:r w:rsidR="005C4B3C">
        <w:rPr>
          <w:rFonts w:hint="cs"/>
          <w:rtl/>
        </w:rPr>
        <w:t xml:space="preserve"> على</w:t>
      </w:r>
      <w:r w:rsidR="000D6F78">
        <w:rPr>
          <w:rFonts w:hint="cs"/>
          <w:rtl/>
        </w:rPr>
        <w:t xml:space="preserve"> أنه في حال </w:t>
      </w:r>
      <w:r w:rsidR="005C4B3C">
        <w:rPr>
          <w:rFonts w:hint="cs"/>
          <w:rtl/>
        </w:rPr>
        <w:t>تأجيل</w:t>
      </w:r>
      <w:r w:rsidR="00EC3815">
        <w:rPr>
          <w:rFonts w:hint="cs"/>
          <w:rtl/>
        </w:rPr>
        <w:t xml:space="preserve"> موعد</w:t>
      </w:r>
      <w:r w:rsidR="00D92254">
        <w:rPr>
          <w:rFonts w:hint="cs"/>
          <w:rtl/>
        </w:rPr>
        <w:t xml:space="preserve"> </w:t>
      </w:r>
      <w:r w:rsidR="00EC3815">
        <w:rPr>
          <w:rFonts w:hint="cs"/>
          <w:rtl/>
        </w:rPr>
        <w:t>عقد</w:t>
      </w:r>
      <w:r w:rsidR="000D6F78">
        <w:rPr>
          <w:rFonts w:hint="cs"/>
          <w:rtl/>
        </w:rPr>
        <w:t xml:space="preserve"> المؤتمر العالمي لتنمية الاتصالات</w:t>
      </w:r>
      <w:r w:rsidR="00B65025">
        <w:rPr>
          <w:rFonts w:hint="cs"/>
          <w:rtl/>
        </w:rPr>
        <w:t xml:space="preserve"> </w:t>
      </w:r>
      <w:r w:rsidR="00B65025">
        <w:rPr>
          <w:lang w:val="en-US"/>
        </w:rPr>
        <w:t>(WTDC)</w:t>
      </w:r>
      <w:r w:rsidR="000D6F78">
        <w:rPr>
          <w:rFonts w:hint="cs"/>
          <w:rtl/>
        </w:rPr>
        <w:t xml:space="preserve"> إلى عام</w:t>
      </w:r>
      <w:r w:rsidR="001C5A07">
        <w:rPr>
          <w:rFonts w:hint="eastAsia"/>
          <w:rtl/>
        </w:rPr>
        <w:t> </w:t>
      </w:r>
      <w:r w:rsidR="000D6F78">
        <w:rPr>
          <w:lang w:val="en-US"/>
        </w:rPr>
        <w:t>2022</w:t>
      </w:r>
      <w:r w:rsidR="000D6F78">
        <w:rPr>
          <w:rFonts w:hint="cs"/>
          <w:rtl/>
          <w:lang w:val="en-US" w:bidi="ar-EG"/>
        </w:rPr>
        <w:t xml:space="preserve">، يجب اتخاذ قرار </w:t>
      </w:r>
      <w:r w:rsidR="004B0F32">
        <w:rPr>
          <w:rFonts w:hint="cs"/>
          <w:rtl/>
          <w:lang w:val="en-US" w:bidi="ar-EG"/>
        </w:rPr>
        <w:t>ب</w:t>
      </w:r>
      <w:r w:rsidR="00706C5E">
        <w:rPr>
          <w:rFonts w:hint="cs"/>
          <w:rtl/>
          <w:lang w:val="en-US" w:bidi="ar-EG"/>
        </w:rPr>
        <w:t>شأن</w:t>
      </w:r>
      <w:r w:rsidR="000D6F78">
        <w:rPr>
          <w:rFonts w:hint="cs"/>
          <w:rtl/>
          <w:lang w:val="en-US" w:bidi="ar-EG"/>
        </w:rPr>
        <w:t xml:space="preserve"> كيفية التصرف</w:t>
      </w:r>
      <w:r w:rsidR="00F2511E">
        <w:rPr>
          <w:rFonts w:hint="cs"/>
          <w:rtl/>
          <w:lang w:val="en-US" w:bidi="ar-EG"/>
        </w:rPr>
        <w:t xml:space="preserve"> حتى عام </w:t>
      </w:r>
      <w:r w:rsidR="00F2511E">
        <w:rPr>
          <w:lang w:val="en-US" w:bidi="ar-EG"/>
        </w:rPr>
        <w:t>2022</w:t>
      </w:r>
      <w:r w:rsidR="000D6F78">
        <w:rPr>
          <w:rFonts w:hint="cs"/>
          <w:rtl/>
          <w:lang w:val="en-US" w:bidi="ar-EG"/>
        </w:rPr>
        <w:t xml:space="preserve"> </w:t>
      </w:r>
      <w:r w:rsidR="008D49CD">
        <w:rPr>
          <w:rFonts w:hint="cs"/>
          <w:rtl/>
          <w:lang w:val="en-US" w:bidi="ar-EG"/>
        </w:rPr>
        <w:t>ب</w:t>
      </w:r>
      <w:r w:rsidR="00706C5E">
        <w:rPr>
          <w:rFonts w:hint="cs"/>
          <w:rtl/>
          <w:lang w:val="en-US" w:bidi="ar-EG"/>
        </w:rPr>
        <w:t>خصوص</w:t>
      </w:r>
      <w:r w:rsidR="000D6F78">
        <w:rPr>
          <w:rFonts w:hint="cs"/>
          <w:rtl/>
          <w:lang w:val="en-US" w:bidi="ar-EG"/>
        </w:rPr>
        <w:t xml:space="preserve"> المسائل </w:t>
      </w:r>
      <w:r w:rsidR="00802901">
        <w:rPr>
          <w:rFonts w:hint="cs"/>
          <w:rtl/>
          <w:lang w:val="en-US" w:bidi="ar-EG"/>
        </w:rPr>
        <w:t>الدراسية واجتماعات</w:t>
      </w:r>
      <w:r w:rsidR="000D6F78">
        <w:rPr>
          <w:rFonts w:hint="cs"/>
          <w:rtl/>
          <w:lang w:val="en-US" w:bidi="ar-EG"/>
        </w:rPr>
        <w:t xml:space="preserve"> لجنتي الدراسات لقطاع تنمية الاتصالات بالاتحاد </w:t>
      </w:r>
      <w:r w:rsidR="004B0F32">
        <w:rPr>
          <w:lang w:val="en-US" w:bidi="ar-EG"/>
        </w:rPr>
        <w:t>(ITU-D)</w:t>
      </w:r>
      <w:r w:rsidR="004B0F32">
        <w:rPr>
          <w:rFonts w:hint="cs"/>
          <w:rtl/>
          <w:lang w:val="en-US" w:bidi="ar-EG"/>
        </w:rPr>
        <w:t xml:space="preserve"> </w:t>
      </w:r>
      <w:r w:rsidR="000D6F78">
        <w:rPr>
          <w:rFonts w:hint="cs"/>
          <w:rtl/>
          <w:lang w:val="en-US" w:bidi="ar-EG"/>
        </w:rPr>
        <w:t>واجتماعات أفرقة المقرِّرين التابعة له</w:t>
      </w:r>
      <w:r w:rsidR="009311CD">
        <w:rPr>
          <w:rFonts w:hint="cs"/>
          <w:rtl/>
          <w:lang w:val="en-US" w:bidi="ar-EG"/>
        </w:rPr>
        <w:t>م</w:t>
      </w:r>
      <w:r w:rsidR="00F2511E">
        <w:rPr>
          <w:rFonts w:hint="cs"/>
          <w:rtl/>
          <w:lang w:val="en-US" w:bidi="ar-EG"/>
        </w:rPr>
        <w:t>ا</w:t>
      </w:r>
      <w:r w:rsidR="000D6F78">
        <w:rPr>
          <w:rFonts w:hint="cs"/>
          <w:rtl/>
          <w:lang w:val="en-US" w:bidi="ar-EG"/>
        </w:rPr>
        <w:t xml:space="preserve">. </w:t>
      </w:r>
      <w:r w:rsidR="00D92254">
        <w:rPr>
          <w:rFonts w:hint="cs"/>
          <w:rtl/>
          <w:lang w:val="en-US" w:bidi="ar-EG"/>
        </w:rPr>
        <w:t>فقُدم توضيح مفاده أن الفريق الاستشاري لتنمية الاتصالات هو الكيان الم</w:t>
      </w:r>
      <w:r w:rsidR="004A068C">
        <w:rPr>
          <w:rFonts w:hint="cs"/>
          <w:rtl/>
          <w:lang w:val="en-US" w:bidi="ar-EG"/>
        </w:rPr>
        <w:t>ناسب للبت</w:t>
      </w:r>
      <w:r w:rsidR="00F2511E">
        <w:rPr>
          <w:rFonts w:hint="cs"/>
          <w:rtl/>
          <w:lang w:val="en-US" w:bidi="ar-EG"/>
        </w:rPr>
        <w:t>ّ</w:t>
      </w:r>
      <w:r w:rsidR="004A068C">
        <w:rPr>
          <w:rFonts w:hint="cs"/>
          <w:rtl/>
          <w:lang w:val="en-US" w:bidi="ar-EG"/>
        </w:rPr>
        <w:t xml:space="preserve"> في مضمون برنامج عمل لجنتي الدراسات في الفتر</w:t>
      </w:r>
      <w:r w:rsidR="005C4B3C">
        <w:rPr>
          <w:rFonts w:hint="cs"/>
          <w:rtl/>
          <w:lang w:val="en-US" w:bidi="ar-EG"/>
        </w:rPr>
        <w:t>ات</w:t>
      </w:r>
      <w:r w:rsidR="004A068C">
        <w:rPr>
          <w:rFonts w:hint="cs"/>
          <w:rtl/>
          <w:lang w:val="en-US" w:bidi="ar-EG"/>
        </w:rPr>
        <w:t xml:space="preserve"> الفاصلة بين </w:t>
      </w:r>
      <w:r w:rsidR="00B65025">
        <w:rPr>
          <w:rFonts w:hint="cs"/>
          <w:rtl/>
          <w:lang w:val="en-US" w:bidi="ar-EG"/>
        </w:rPr>
        <w:t xml:space="preserve">المؤتمرات </w:t>
      </w:r>
      <w:r w:rsidR="005C4B3C">
        <w:rPr>
          <w:rFonts w:hint="cs"/>
          <w:rtl/>
          <w:lang w:val="en-US" w:bidi="ar-EG"/>
        </w:rPr>
        <w:t>العالمية لتنمية الاتصالات</w:t>
      </w:r>
      <w:r w:rsidR="004A068C">
        <w:rPr>
          <w:rFonts w:hint="cs"/>
          <w:rtl/>
          <w:lang w:val="en-US" w:bidi="ar-EG"/>
        </w:rPr>
        <w:t>. وأُشير إلى ضرورة مناقشة هذه المسألة في الاجتماع المقبل للفريق الاستشاري.</w:t>
      </w:r>
    </w:p>
    <w:p w14:paraId="41D1D0FF" w14:textId="73BEA65D" w:rsidR="00F7665B" w:rsidRDefault="00F7665B" w:rsidP="00F7665B">
      <w:pPr>
        <w:rPr>
          <w:rtl/>
        </w:rPr>
      </w:pPr>
      <w:r>
        <w:rPr>
          <w:rFonts w:hint="cs"/>
          <w:rtl/>
        </w:rPr>
        <w:t>3.7</w:t>
      </w:r>
      <w:r>
        <w:rPr>
          <w:rtl/>
        </w:rPr>
        <w:tab/>
      </w:r>
      <w:r w:rsidR="00F2511E">
        <w:rPr>
          <w:rFonts w:hint="cs"/>
          <w:rtl/>
        </w:rPr>
        <w:t xml:space="preserve">وفي الوقت ذاته، اتُّفق على أن يواصل مكتب تنمية الاتصالات العمل مع الإدارة الإثيوبية. وقد شُكّل بالفعل فريق مهام يُجري مشاورات، لا مع إثيوبيا فحسب، بل مع مكاتب الأمم المتحدة في إفريقيا أيضاً. وستطلب أمانة المكتب المشورة القانونية من وحدة الشؤون القانونية بالاتحاد </w:t>
      </w:r>
      <w:r w:rsidR="00C50001">
        <w:rPr>
          <w:rFonts w:hint="cs"/>
          <w:rtl/>
        </w:rPr>
        <w:t xml:space="preserve">وتوضح كيف يمكن للدول الأعضاء اتخاذ قرار سريعاً في </w:t>
      </w:r>
      <w:r w:rsidR="00ED2BF8">
        <w:rPr>
          <w:rFonts w:hint="cs"/>
          <w:rtl/>
        </w:rPr>
        <w:t>هذه المسألة</w:t>
      </w:r>
      <w:r w:rsidR="00C50001">
        <w:rPr>
          <w:rFonts w:hint="cs"/>
          <w:rtl/>
        </w:rPr>
        <w:t xml:space="preserve">. </w:t>
      </w:r>
    </w:p>
    <w:p w14:paraId="294BAABE" w14:textId="2BF569AF" w:rsidR="00F7665B" w:rsidRPr="00ED2BF8" w:rsidRDefault="00F7665B" w:rsidP="001C5A07">
      <w:pPr>
        <w:pStyle w:val="Heading1"/>
        <w:rPr>
          <w:lang w:val="en-US"/>
        </w:rPr>
      </w:pPr>
      <w:r>
        <w:rPr>
          <w:rFonts w:hint="cs"/>
          <w:rtl/>
        </w:rPr>
        <w:t>8</w:t>
      </w:r>
      <w:r>
        <w:rPr>
          <w:rtl/>
        </w:rPr>
        <w:tab/>
      </w:r>
      <w:r>
        <w:rPr>
          <w:rFonts w:hint="cs"/>
          <w:rtl/>
        </w:rPr>
        <w:t>اختتام الاجتماع</w:t>
      </w:r>
    </w:p>
    <w:p w14:paraId="56E20846" w14:textId="395EC408" w:rsidR="00F7665B" w:rsidRPr="00DE01F2" w:rsidRDefault="00F7665B" w:rsidP="00DE01F2">
      <w:pPr>
        <w:keepNext/>
        <w:keepLines/>
        <w:rPr>
          <w:rtl/>
        </w:rPr>
      </w:pPr>
      <w:r>
        <w:rPr>
          <w:rFonts w:hint="cs"/>
          <w:rtl/>
        </w:rPr>
        <w:t>1.8</w:t>
      </w:r>
      <w:r>
        <w:rPr>
          <w:rtl/>
        </w:rPr>
        <w:tab/>
      </w:r>
      <w:r w:rsidR="005E2E09">
        <w:rPr>
          <w:rFonts w:hint="cs"/>
          <w:rtl/>
          <w:lang w:val="en-US" w:bidi="ar-EG"/>
        </w:rPr>
        <w:t xml:space="preserve">سيُعقد الاجتماع الأقاليمي المقبل في </w:t>
      </w:r>
      <w:r w:rsidR="005E2E09">
        <w:rPr>
          <w:lang w:val="en-US" w:bidi="ar-EG"/>
        </w:rPr>
        <w:t>12</w:t>
      </w:r>
      <w:r w:rsidR="005E2E09">
        <w:rPr>
          <w:rFonts w:hint="cs"/>
          <w:rtl/>
          <w:lang w:val="en-US" w:bidi="ar-EG"/>
        </w:rPr>
        <w:t xml:space="preserve"> مايو </w:t>
      </w:r>
      <w:r w:rsidR="005E2E09">
        <w:rPr>
          <w:lang w:val="en-US" w:bidi="ar-EG"/>
        </w:rPr>
        <w:t>2021</w:t>
      </w:r>
      <w:r w:rsidR="005E2E09">
        <w:rPr>
          <w:rFonts w:hint="cs"/>
          <w:rtl/>
          <w:lang w:val="en-US" w:bidi="ar-EG"/>
        </w:rPr>
        <w:t xml:space="preserve">، ويرحب الرئيس بتلقي مقترحات بشأن جدول أعمال </w:t>
      </w:r>
      <w:r w:rsidR="00317874">
        <w:rPr>
          <w:rFonts w:hint="cs"/>
          <w:rtl/>
          <w:lang w:val="en-US" w:bidi="ar-EG"/>
        </w:rPr>
        <w:t xml:space="preserve">ذلك </w:t>
      </w:r>
      <w:r w:rsidR="005E2E09">
        <w:rPr>
          <w:rFonts w:hint="cs"/>
          <w:rtl/>
          <w:lang w:val="en-US" w:bidi="ar-EG"/>
        </w:rPr>
        <w:t>الاجتماع.</w:t>
      </w:r>
      <w:r w:rsidR="007B716A">
        <w:rPr>
          <w:rtl/>
          <w:lang w:val="en-US" w:bidi="ar-EG"/>
        </w:rPr>
        <w:t xml:space="preserve"> </w:t>
      </w:r>
      <w:r w:rsidR="00A5472D">
        <w:rPr>
          <w:rFonts w:hint="cs"/>
          <w:rtl/>
          <w:lang w:val="en-US" w:bidi="ar-EG"/>
        </w:rPr>
        <w:t>وصرّح الرئيس قائلاً</w:t>
      </w:r>
      <w:r w:rsidR="005E2E09">
        <w:rPr>
          <w:rFonts w:hint="cs"/>
          <w:rtl/>
          <w:lang w:val="en-US" w:bidi="ar-EG"/>
        </w:rPr>
        <w:t>: "</w:t>
      </w:r>
      <w:r w:rsidR="00A5472D">
        <w:rPr>
          <w:rFonts w:hint="cs"/>
          <w:rtl/>
          <w:lang w:val="en-US" w:bidi="ar-EG"/>
        </w:rPr>
        <w:t>لقد كان من</w:t>
      </w:r>
      <w:r w:rsidR="005E2E09">
        <w:rPr>
          <w:rFonts w:hint="cs"/>
          <w:rtl/>
          <w:lang w:val="en-US" w:bidi="ar-EG"/>
        </w:rPr>
        <w:t xml:space="preserve"> دواعي سروري</w:t>
      </w:r>
      <w:r w:rsidR="005C4B3C">
        <w:rPr>
          <w:rFonts w:hint="cs"/>
          <w:rtl/>
          <w:lang w:val="en-US" w:bidi="ar-EG"/>
        </w:rPr>
        <w:t xml:space="preserve"> البالغ</w:t>
      </w:r>
      <w:r w:rsidR="005E2E09">
        <w:rPr>
          <w:rFonts w:hint="cs"/>
          <w:rtl/>
          <w:lang w:val="en-US" w:bidi="ar-EG"/>
        </w:rPr>
        <w:t xml:space="preserve"> </w:t>
      </w:r>
      <w:r w:rsidR="005C4B3C">
        <w:rPr>
          <w:rFonts w:hint="cs"/>
          <w:rtl/>
          <w:lang w:val="en-US" w:bidi="ar-EG"/>
        </w:rPr>
        <w:t>أن أتشرف برئاسة</w:t>
      </w:r>
      <w:r w:rsidR="00A5472D">
        <w:rPr>
          <w:rFonts w:hint="cs"/>
          <w:rtl/>
          <w:lang w:val="en-US" w:bidi="ar-EG"/>
        </w:rPr>
        <w:t xml:space="preserve"> هذا الاجتماع</w:t>
      </w:r>
      <w:r w:rsidR="005E2E09">
        <w:rPr>
          <w:rFonts w:hint="cs"/>
          <w:rtl/>
          <w:lang w:val="en-US" w:bidi="ar-EG"/>
        </w:rPr>
        <w:t xml:space="preserve">. </w:t>
      </w:r>
      <w:r w:rsidR="00A5472D">
        <w:rPr>
          <w:rFonts w:hint="cs"/>
          <w:rtl/>
          <w:lang w:val="en-US" w:bidi="ar-EG"/>
        </w:rPr>
        <w:t>وأعتقد أننا قد أجرينا للتوّ نقاشاً مثمراً جداً يشمل جميع المناطق، سيقودنا إلى الخطوة التالية فيما نضطلع به من أعمال تحضيرية للمؤتمر العالمي لتنمية الاتصالات." وتوجّه بالشكر إلى جميع المشاركين في الاجتماع على ما قدموه من مساهمات وأفكار متبص</w:t>
      </w:r>
      <w:r w:rsidR="00AE4588">
        <w:rPr>
          <w:rFonts w:hint="cs"/>
          <w:rtl/>
          <w:lang w:val="en-US" w:bidi="ar-EG"/>
        </w:rPr>
        <w:t>ِ</w:t>
      </w:r>
      <w:r w:rsidR="00A5472D">
        <w:rPr>
          <w:rFonts w:hint="cs"/>
          <w:rtl/>
          <w:lang w:val="en-US" w:bidi="ar-EG"/>
        </w:rPr>
        <w:t>ّرة قيّم</w:t>
      </w:r>
      <w:r w:rsidR="005C4B3C">
        <w:rPr>
          <w:rFonts w:hint="cs"/>
          <w:rtl/>
          <w:lang w:val="en-US" w:bidi="ar-EG"/>
        </w:rPr>
        <w:t>ة</w:t>
      </w:r>
      <w:r w:rsidR="00A5472D">
        <w:rPr>
          <w:rFonts w:hint="cs"/>
          <w:rtl/>
          <w:lang w:val="en-US" w:bidi="ar-EG"/>
        </w:rPr>
        <w:t xml:space="preserve"> بشأن المقترحات التي تقدّمت بها إثيوبيا إلى الاجتماع؛ وأعرب عن تقديره للمناطق لما قدمته إلى الاجتماع من معلومات محدّثة عن الأعمال التحضيرية التي</w:t>
      </w:r>
      <w:r w:rsidR="005C4B3C">
        <w:rPr>
          <w:rFonts w:hint="cs"/>
          <w:rtl/>
          <w:lang w:val="en-US"/>
        </w:rPr>
        <w:t xml:space="preserve"> تقوم بها</w:t>
      </w:r>
      <w:r w:rsidR="00A5472D">
        <w:rPr>
          <w:rFonts w:hint="cs"/>
          <w:rtl/>
          <w:lang w:val="en-US" w:bidi="ar-EG"/>
        </w:rPr>
        <w:t xml:space="preserve"> المنظمات الإقليمية للاتصالات؛ كما أعرب عن تقديره للمنطقتين اللتين </w:t>
      </w:r>
      <w:r w:rsidR="00BB53F8">
        <w:rPr>
          <w:rFonts w:hint="cs"/>
          <w:rtl/>
          <w:lang w:val="en-US" w:bidi="ar-EG"/>
        </w:rPr>
        <w:t>عقدتا</w:t>
      </w:r>
      <w:r w:rsidR="00A5472D">
        <w:rPr>
          <w:rFonts w:hint="cs"/>
          <w:rtl/>
          <w:lang w:val="en-US" w:bidi="ar-EG"/>
        </w:rPr>
        <w:t xml:space="preserve"> اجتماعيهما التحضيريين الإقليميين لما حققتاه من نتائج؛ ولرئيسي </w:t>
      </w:r>
      <w:r w:rsidR="00EA1E4B" w:rsidRPr="00445CB0">
        <w:rPr>
          <w:rtl/>
        </w:rPr>
        <w:t>فريق العمل التابع للفريق الاستشاري لتنمية الاتصالات والمعني بقرارات</w:t>
      </w:r>
      <w:r w:rsidR="00EA1E4B" w:rsidRPr="00445CB0">
        <w:rPr>
          <w:rFonts w:hint="cs"/>
          <w:rtl/>
        </w:rPr>
        <w:t xml:space="preserve"> ا</w:t>
      </w:r>
      <w:r w:rsidR="00EA1E4B" w:rsidRPr="00445CB0">
        <w:rPr>
          <w:rtl/>
        </w:rPr>
        <w:t>لمؤتمر العالمي لتنمية الاتصالات</w:t>
      </w:r>
      <w:r w:rsidR="00EA1E4B" w:rsidRPr="00445CB0">
        <w:rPr>
          <w:rFonts w:hint="cs"/>
          <w:rtl/>
        </w:rPr>
        <w:t xml:space="preserve"> وإعلانه</w:t>
      </w:r>
      <w:r w:rsidR="00EA1E4B" w:rsidRPr="00445CB0">
        <w:rPr>
          <w:rtl/>
        </w:rPr>
        <w:t xml:space="preserve"> وأولويات</w:t>
      </w:r>
      <w:r w:rsidR="00EA1E4B" w:rsidRPr="00445CB0">
        <w:rPr>
          <w:rFonts w:hint="cs"/>
          <w:rtl/>
        </w:rPr>
        <w:t xml:space="preserve">ه </w:t>
      </w:r>
      <w:r w:rsidR="00EA1E4B" w:rsidRPr="00445CB0">
        <w:rPr>
          <w:rtl/>
        </w:rPr>
        <w:t>المواضيعية</w:t>
      </w:r>
      <w:r w:rsidR="00EA1E4B">
        <w:rPr>
          <w:rFonts w:hint="cs"/>
          <w:rtl/>
        </w:rPr>
        <w:t xml:space="preserve"> </w:t>
      </w:r>
      <w:r w:rsidR="00EA1E4B" w:rsidRPr="00003756">
        <w:rPr>
          <w:rFonts w:asciiTheme="minorHAnsi" w:hAnsiTheme="minorHAnsi" w:cstheme="minorHAnsi"/>
          <w:bdr w:val="none" w:sz="0" w:space="0" w:color="auto" w:frame="1"/>
          <w:shd w:val="clear" w:color="auto" w:fill="FFFFFF"/>
        </w:rPr>
        <w:t>(</w:t>
      </w:r>
      <w:r w:rsidR="00EA1E4B" w:rsidRPr="00003756">
        <w:rPr>
          <w:rFonts w:asciiTheme="minorHAnsi" w:hAnsiTheme="minorHAnsi" w:cstheme="minorHAnsi"/>
          <w:shd w:val="clear" w:color="auto" w:fill="FFFFFF"/>
        </w:rPr>
        <w:t>TDAG-WG-RDTP)</w:t>
      </w:r>
      <w:r w:rsidR="00EA1E4B">
        <w:rPr>
          <w:rFonts w:asciiTheme="minorHAnsi" w:hAnsiTheme="minorHAnsi" w:cstheme="minorHAnsi" w:hint="cs"/>
          <w:shd w:val="clear" w:color="auto" w:fill="FFFFFF"/>
          <w:rtl/>
        </w:rPr>
        <w:t xml:space="preserve"> </w:t>
      </w:r>
      <w:r w:rsidR="00EA1E4B">
        <w:rPr>
          <w:rFonts w:hint="cs"/>
          <w:rtl/>
        </w:rPr>
        <w:t>وف</w:t>
      </w:r>
      <w:r w:rsidR="00EA1E4B" w:rsidRPr="00B951EA">
        <w:rPr>
          <w:rtl/>
        </w:rPr>
        <w:t>ريق العمل</w:t>
      </w:r>
      <w:r w:rsidR="00EA1E4B" w:rsidRPr="00B951EA">
        <w:rPr>
          <w:rFonts w:hint="cs"/>
          <w:rtl/>
        </w:rPr>
        <w:t xml:space="preserve"> التابع للفريق الاستشاري و</w:t>
      </w:r>
      <w:r w:rsidR="00EA1E4B" w:rsidRPr="00B951EA">
        <w:rPr>
          <w:rtl/>
        </w:rPr>
        <w:t>المعني بالخطتين الاستراتيجية والتشغيلية (</w:t>
      </w:r>
      <w:r w:rsidR="00EA1E4B" w:rsidRPr="00B951EA">
        <w:t>TDAG</w:t>
      </w:r>
      <w:r w:rsidR="00EA1E4B" w:rsidRPr="00B951EA">
        <w:noBreakHyphen/>
        <w:t>WG</w:t>
      </w:r>
      <w:r w:rsidR="00EA1E4B" w:rsidRPr="00B951EA">
        <w:noBreakHyphen/>
        <w:t>SOP</w:t>
      </w:r>
      <w:r w:rsidR="00EA1E4B" w:rsidRPr="00B951EA">
        <w:rPr>
          <w:rtl/>
        </w:rPr>
        <w:t>)</w:t>
      </w:r>
      <w:r w:rsidR="00EA1E4B">
        <w:rPr>
          <w:rFonts w:hint="cs"/>
          <w:rtl/>
        </w:rPr>
        <w:t xml:space="preserve"> لما قدماه من معلومات محدّثة عن أعمال فريقيهما.</w:t>
      </w:r>
    </w:p>
    <w:p w14:paraId="386449AF" w14:textId="77363535" w:rsidR="00F7665B" w:rsidRPr="005323A1" w:rsidRDefault="00F7665B" w:rsidP="00F7665B">
      <w:pPr>
        <w:rPr>
          <w:spacing w:val="-2"/>
          <w:rtl/>
        </w:rPr>
      </w:pPr>
      <w:r w:rsidRPr="005323A1">
        <w:rPr>
          <w:rFonts w:hint="cs"/>
          <w:spacing w:val="-2"/>
          <w:rtl/>
        </w:rPr>
        <w:t>2.8</w:t>
      </w:r>
      <w:r w:rsidRPr="005323A1">
        <w:rPr>
          <w:spacing w:val="-2"/>
          <w:rtl/>
        </w:rPr>
        <w:tab/>
      </w:r>
      <w:r w:rsidR="006B445F" w:rsidRPr="005323A1">
        <w:rPr>
          <w:rFonts w:hint="cs"/>
          <w:spacing w:val="-2"/>
          <w:rtl/>
        </w:rPr>
        <w:t xml:space="preserve">واختتم الرئيس الاجتماع قائلاً: "آملُ أن أراكم في الاجتماعات المقبلة </w:t>
      </w:r>
      <w:r w:rsidR="00BB53F8" w:rsidRPr="005323A1">
        <w:rPr>
          <w:rFonts w:hint="cs"/>
          <w:spacing w:val="-2"/>
          <w:rtl/>
        </w:rPr>
        <w:t>بمشاركتكم النشطة و</w:t>
      </w:r>
      <w:r w:rsidR="001C6693" w:rsidRPr="005323A1">
        <w:rPr>
          <w:rFonts w:hint="cs"/>
          <w:spacing w:val="-2"/>
          <w:rtl/>
        </w:rPr>
        <w:t>ب</w:t>
      </w:r>
      <w:r w:rsidR="006B445F" w:rsidRPr="005323A1">
        <w:rPr>
          <w:rFonts w:hint="cs"/>
          <w:spacing w:val="-2"/>
          <w:rtl/>
        </w:rPr>
        <w:t>درجة الالتزام</w:t>
      </w:r>
      <w:r w:rsidR="001C6693" w:rsidRPr="005323A1">
        <w:rPr>
          <w:rFonts w:hint="cs"/>
          <w:spacing w:val="-2"/>
          <w:rtl/>
        </w:rPr>
        <w:t xml:space="preserve"> ذاتها</w:t>
      </w:r>
      <w:r w:rsidR="006B445F" w:rsidRPr="005323A1">
        <w:rPr>
          <w:rFonts w:hint="cs"/>
          <w:spacing w:val="-2"/>
          <w:rtl/>
        </w:rPr>
        <w:t xml:space="preserve"> التي أبدي</w:t>
      </w:r>
      <w:r w:rsidR="0076691E" w:rsidRPr="005323A1">
        <w:rPr>
          <w:rFonts w:hint="cs"/>
          <w:spacing w:val="-2"/>
          <w:rtl/>
        </w:rPr>
        <w:t>ْ</w:t>
      </w:r>
      <w:r w:rsidR="006B445F" w:rsidRPr="005323A1">
        <w:rPr>
          <w:rFonts w:hint="cs"/>
          <w:spacing w:val="-2"/>
          <w:rtl/>
        </w:rPr>
        <w:t>تموها لنا اليوم.</w:t>
      </w:r>
      <w:r w:rsidR="00AE4588" w:rsidRPr="005323A1">
        <w:rPr>
          <w:rFonts w:hint="cs"/>
          <w:spacing w:val="-2"/>
          <w:rtl/>
        </w:rPr>
        <w:t xml:space="preserve"> وأودّ</w:t>
      </w:r>
      <w:r w:rsidR="004A0045" w:rsidRPr="005323A1">
        <w:rPr>
          <w:rFonts w:hint="cs"/>
          <w:spacing w:val="-2"/>
          <w:rtl/>
        </w:rPr>
        <w:t>ُ</w:t>
      </w:r>
      <w:r w:rsidR="00AE4588" w:rsidRPr="005323A1">
        <w:rPr>
          <w:rFonts w:hint="cs"/>
          <w:spacing w:val="-2"/>
          <w:rtl/>
        </w:rPr>
        <w:t xml:space="preserve"> مجدداً أن أغتنم هذه الفرص</w:t>
      </w:r>
      <w:r w:rsidR="00FC28C6" w:rsidRPr="005323A1">
        <w:rPr>
          <w:rFonts w:hint="cs"/>
          <w:spacing w:val="-2"/>
          <w:rtl/>
        </w:rPr>
        <w:t>ة لأضمنَ</w:t>
      </w:r>
      <w:r w:rsidR="00AE4588" w:rsidRPr="005323A1">
        <w:rPr>
          <w:rFonts w:hint="cs"/>
          <w:spacing w:val="-2"/>
          <w:rtl/>
        </w:rPr>
        <w:t xml:space="preserve"> لكم تماماً التزام إثيوبيا و</w:t>
      </w:r>
      <w:r w:rsidR="00FC28C6" w:rsidRPr="005323A1">
        <w:rPr>
          <w:rFonts w:hint="cs"/>
          <w:spacing w:val="-2"/>
          <w:rtl/>
        </w:rPr>
        <w:t xml:space="preserve">أؤكدَ </w:t>
      </w:r>
      <w:r w:rsidR="004A0045" w:rsidRPr="005323A1">
        <w:rPr>
          <w:rFonts w:hint="cs"/>
          <w:spacing w:val="-2"/>
          <w:rtl/>
        </w:rPr>
        <w:t xml:space="preserve">سعينا الدؤوب إلى </w:t>
      </w:r>
      <w:r w:rsidR="00AE4588" w:rsidRPr="005323A1">
        <w:rPr>
          <w:rFonts w:hint="cs"/>
          <w:spacing w:val="-2"/>
          <w:rtl/>
        </w:rPr>
        <w:t xml:space="preserve">إنجاح المؤتمر العالمي لتنمية الاتصالات لعام </w:t>
      </w:r>
      <w:r w:rsidR="00AE4588" w:rsidRPr="005323A1">
        <w:rPr>
          <w:spacing w:val="-2"/>
          <w:lang w:val="en-US"/>
        </w:rPr>
        <w:t>2021</w:t>
      </w:r>
      <w:r w:rsidR="00AE4588" w:rsidRPr="005323A1">
        <w:rPr>
          <w:rFonts w:hint="cs"/>
          <w:spacing w:val="-2"/>
          <w:rtl/>
          <w:lang w:val="en-US" w:bidi="ar-EG"/>
        </w:rPr>
        <w:t xml:space="preserve"> في </w:t>
      </w:r>
      <w:r w:rsidR="000D4F58" w:rsidRPr="005323A1">
        <w:rPr>
          <w:rFonts w:hint="cs"/>
          <w:spacing w:val="-2"/>
          <w:rtl/>
          <w:lang w:val="en-US" w:bidi="ar-EG"/>
        </w:rPr>
        <w:t>زمن</w:t>
      </w:r>
      <w:r w:rsidR="00AE4588" w:rsidRPr="005323A1">
        <w:rPr>
          <w:rFonts w:hint="cs"/>
          <w:spacing w:val="-2"/>
          <w:rtl/>
          <w:lang w:val="en-US" w:bidi="ar-EG"/>
        </w:rPr>
        <w:t xml:space="preserve"> جائحة فيروس كورونا (كوفيد-19). وآمل أن أرحب بكم وأراكم جميعاً في أديس أبابا.</w:t>
      </w:r>
      <w:r w:rsidR="006B445F" w:rsidRPr="005323A1">
        <w:rPr>
          <w:rFonts w:hint="cs"/>
          <w:spacing w:val="-2"/>
          <w:rtl/>
        </w:rPr>
        <w:t>"</w:t>
      </w:r>
    </w:p>
    <w:p w14:paraId="0CF6A9DB" w14:textId="4F4E6E22" w:rsidR="00F7665B" w:rsidRPr="00F7665B" w:rsidRDefault="00C50407" w:rsidP="00C50407">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ــــــــــــــــــــــــــــــــــــــــــــــــــــــــــــــــــــــــــــــــــــــــــــــــــــ</w:t>
      </w:r>
    </w:p>
    <w:sectPr w:rsidR="00F7665B" w:rsidRPr="00F7665B" w:rsidSect="008E62E0">
      <w:headerReference w:type="default" r:id="rId22"/>
      <w:footerReference w:type="default" r:id="rId23"/>
      <w:footerReference w:type="first" r:id="rId24"/>
      <w:pgSz w:w="11909" w:h="16834" w:code="9"/>
      <w:pgMar w:top="1418" w:right="1134" w:bottom="1418" w:left="1134"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496B" w14:textId="77777777" w:rsidR="00C675CF" w:rsidRDefault="00C675CF">
      <w:r>
        <w:separator/>
      </w:r>
    </w:p>
  </w:endnote>
  <w:endnote w:type="continuationSeparator" w:id="0">
    <w:p w14:paraId="61F3C51D" w14:textId="77777777" w:rsidR="00C675CF" w:rsidRDefault="00C6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6FE4" w14:textId="1C7755BC" w:rsidR="00FC28C6" w:rsidRPr="007714A2" w:rsidRDefault="00FC28C6" w:rsidP="004958E8">
    <w:pPr>
      <w:tabs>
        <w:tab w:val="clear" w:pos="1191"/>
        <w:tab w:val="clear" w:pos="1588"/>
        <w:tab w:val="clear" w:pos="1985"/>
        <w:tab w:val="center" w:pos="5103"/>
        <w:tab w:val="right" w:pos="9639"/>
      </w:tabs>
      <w:overflowPunct/>
      <w:autoSpaceDE/>
      <w:autoSpaceDN/>
      <w:bidi w:val="0"/>
      <w:adjustRightInd/>
      <w:spacing w:before="0" w:line="240" w:lineRule="auto"/>
      <w:jc w:val="left"/>
      <w:textAlignment w:val="auto"/>
      <w:rPr>
        <w:sz w:val="16"/>
        <w:szCs w:val="16"/>
      </w:rPr>
    </w:pPr>
    <w:r w:rsidRPr="008835F9">
      <w:rPr>
        <w:sz w:val="16"/>
        <w:szCs w:val="16"/>
        <w:lang w:val="fr-FR"/>
      </w:rPr>
      <w:fldChar w:fldCharType="begin"/>
    </w:r>
    <w:r w:rsidRPr="007714A2">
      <w:rPr>
        <w:sz w:val="16"/>
        <w:szCs w:val="16"/>
      </w:rPr>
      <w:instrText xml:space="preserve"> FILENAME \p \* MERGEFORMAT </w:instrText>
    </w:r>
    <w:r w:rsidRPr="008835F9">
      <w:rPr>
        <w:sz w:val="16"/>
        <w:szCs w:val="16"/>
        <w:lang w:val="fr-FR"/>
      </w:rPr>
      <w:fldChar w:fldCharType="separate"/>
    </w:r>
    <w:r w:rsidR="008E527F" w:rsidRPr="007714A2">
      <w:rPr>
        <w:noProof/>
        <w:sz w:val="16"/>
        <w:szCs w:val="16"/>
      </w:rPr>
      <w:t>P:\ARA\ITU-D\CONF-D\IRM21\000\033A.docx</w:t>
    </w:r>
    <w:r w:rsidRPr="008835F9">
      <w:rPr>
        <w:sz w:val="16"/>
        <w:szCs w:val="16"/>
        <w:lang w:val="en-US"/>
      </w:rPr>
      <w:fldChar w:fldCharType="end"/>
    </w:r>
    <w:proofErr w:type="gramStart"/>
    <w:r w:rsidRPr="008835F9">
      <w:rPr>
        <w:sz w:val="16"/>
        <w:szCs w:val="16"/>
        <w:lang w:val="en-US"/>
      </w:rPr>
      <w:t xml:space="preserve">  </w:t>
    </w:r>
    <w:r w:rsidRPr="007714A2">
      <w:rPr>
        <w:sz w:val="16"/>
        <w:szCs w:val="16"/>
      </w:rPr>
      <w:t xml:space="preserve"> (</w:t>
    </w:r>
    <w:proofErr w:type="gramEnd"/>
    <w:r w:rsidRPr="007714A2">
      <w:rPr>
        <w:sz w:val="16"/>
        <w:szCs w:val="16"/>
      </w:rPr>
      <w:t>485832)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299"/>
      <w:gridCol w:w="2104"/>
      <w:gridCol w:w="6238"/>
    </w:tblGrid>
    <w:tr w:rsidR="00FC28C6" w:rsidRPr="00D10C01" w14:paraId="009479F5" w14:textId="77777777" w:rsidTr="00FB1951">
      <w:tc>
        <w:tcPr>
          <w:tcW w:w="1299" w:type="dxa"/>
          <w:tcBorders>
            <w:top w:val="single" w:sz="4" w:space="0" w:color="auto"/>
            <w:left w:val="nil"/>
            <w:bottom w:val="nil"/>
            <w:right w:val="nil"/>
          </w:tcBorders>
          <w:shd w:val="clear" w:color="auto" w:fill="FFFFFF" w:themeFill="background1"/>
          <w:hideMark/>
        </w:tcPr>
        <w:p w14:paraId="1CB4DD26" w14:textId="77777777" w:rsidR="00FC28C6" w:rsidRPr="008E62E0" w:rsidRDefault="00FC28C6" w:rsidP="008835F9">
          <w:pPr>
            <w:pStyle w:val="FirstFooter"/>
            <w:spacing w:before="120"/>
          </w:pPr>
          <w:r w:rsidRPr="008E62E0">
            <w:rPr>
              <w:rtl/>
              <w:lang w:bidi="ar-EG"/>
            </w:rPr>
            <w:t>للاتصال:</w:t>
          </w:r>
        </w:p>
      </w:tc>
      <w:tc>
        <w:tcPr>
          <w:tcW w:w="2104" w:type="dxa"/>
          <w:tcBorders>
            <w:top w:val="single" w:sz="4" w:space="0" w:color="auto"/>
            <w:left w:val="nil"/>
            <w:bottom w:val="nil"/>
            <w:right w:val="nil"/>
          </w:tcBorders>
          <w:shd w:val="clear" w:color="auto" w:fill="FFFFFF" w:themeFill="background1"/>
          <w:hideMark/>
        </w:tcPr>
        <w:p w14:paraId="6194ADE7" w14:textId="77777777" w:rsidR="00FC28C6" w:rsidRPr="008E62E0" w:rsidRDefault="00FC28C6" w:rsidP="008835F9">
          <w:pPr>
            <w:pStyle w:val="FirstFooter"/>
            <w:spacing w:before="120"/>
          </w:pPr>
          <w:r w:rsidRPr="008E62E0">
            <w:rPr>
              <w:rtl/>
              <w:lang w:bidi="ar-EG"/>
            </w:rPr>
            <w:t>الاسم/المنظمة/الكيان:</w:t>
          </w:r>
        </w:p>
      </w:tc>
      <w:tc>
        <w:tcPr>
          <w:tcW w:w="6238" w:type="dxa"/>
          <w:tcBorders>
            <w:top w:val="single" w:sz="4" w:space="0" w:color="auto"/>
            <w:left w:val="nil"/>
            <w:bottom w:val="nil"/>
            <w:right w:val="nil"/>
          </w:tcBorders>
          <w:shd w:val="clear" w:color="auto" w:fill="FFFFFF" w:themeFill="background1"/>
        </w:tcPr>
        <w:p w14:paraId="1FE0727A" w14:textId="3F4F3408" w:rsidR="00FC28C6" w:rsidRPr="008E62E0" w:rsidRDefault="00FC28C6" w:rsidP="008835F9">
          <w:pPr>
            <w:pStyle w:val="FirstFooter"/>
            <w:spacing w:before="120"/>
          </w:pPr>
          <w:r>
            <w:rPr>
              <w:rFonts w:hint="cs"/>
              <w:rtl/>
            </w:rPr>
            <w:t xml:space="preserve">معالي الدكتور </w:t>
          </w:r>
          <w:proofErr w:type="spellStart"/>
          <w:r>
            <w:rPr>
              <w:rFonts w:hint="cs"/>
              <w:rtl/>
            </w:rPr>
            <w:t>أحمدين</w:t>
          </w:r>
          <w:proofErr w:type="spellEnd"/>
          <w:r>
            <w:rPr>
              <w:rFonts w:hint="cs"/>
              <w:rtl/>
            </w:rPr>
            <w:t xml:space="preserve"> محمد، وزير الدولة للابتكار </w:t>
          </w:r>
          <w:proofErr w:type="spellStart"/>
          <w:r>
            <w:rPr>
              <w:rFonts w:hint="cs"/>
              <w:rtl/>
            </w:rPr>
            <w:t>والتكنولويجيا</w:t>
          </w:r>
          <w:proofErr w:type="spellEnd"/>
          <w:r>
            <w:rPr>
              <w:rFonts w:hint="cs"/>
              <w:rtl/>
            </w:rPr>
            <w:t xml:space="preserve"> بإثيوبيا</w:t>
          </w:r>
        </w:p>
      </w:tc>
    </w:tr>
    <w:tr w:rsidR="00FC28C6" w:rsidRPr="00D10C01" w14:paraId="06AA98B9" w14:textId="77777777" w:rsidTr="00FB1951">
      <w:tc>
        <w:tcPr>
          <w:tcW w:w="1299" w:type="dxa"/>
        </w:tcPr>
        <w:p w14:paraId="5B1751FE" w14:textId="77777777" w:rsidR="00FC28C6" w:rsidRPr="008E62E0" w:rsidRDefault="00FC28C6" w:rsidP="008835F9">
          <w:pPr>
            <w:pStyle w:val="FirstFooter"/>
          </w:pPr>
        </w:p>
      </w:tc>
      <w:tc>
        <w:tcPr>
          <w:tcW w:w="2104" w:type="dxa"/>
          <w:hideMark/>
        </w:tcPr>
        <w:p w14:paraId="28B15AA3" w14:textId="77777777" w:rsidR="00FC28C6" w:rsidRPr="008E62E0" w:rsidRDefault="00FC28C6" w:rsidP="008835F9">
          <w:pPr>
            <w:pStyle w:val="FirstFooter"/>
          </w:pPr>
          <w:r w:rsidRPr="008E62E0">
            <w:rPr>
              <w:rtl/>
              <w:lang w:bidi="ar-EG"/>
            </w:rPr>
            <w:t>رقم الهاتف:</w:t>
          </w:r>
        </w:p>
      </w:tc>
      <w:tc>
        <w:tcPr>
          <w:tcW w:w="6238" w:type="dxa"/>
        </w:tcPr>
        <w:p w14:paraId="36EEEA98" w14:textId="7D1CF137" w:rsidR="00FC28C6" w:rsidRPr="00AC615B" w:rsidRDefault="00B258E7" w:rsidP="008835F9">
          <w:pPr>
            <w:pStyle w:val="FirstFooter"/>
            <w:rPr>
              <w:lang w:val="en-US" w:bidi="ar-EG"/>
            </w:rPr>
          </w:pPr>
          <w:r>
            <w:rPr>
              <w:rFonts w:hint="cs"/>
              <w:rtl/>
              <w:lang w:bidi="ar-EG"/>
            </w:rPr>
            <w:t>لا يوجد</w:t>
          </w:r>
        </w:p>
      </w:tc>
    </w:tr>
    <w:tr w:rsidR="00FC28C6" w:rsidRPr="007714A2" w14:paraId="77EA5E05" w14:textId="77777777" w:rsidTr="00FB1951">
      <w:tc>
        <w:tcPr>
          <w:tcW w:w="1299" w:type="dxa"/>
        </w:tcPr>
        <w:p w14:paraId="59B199F7" w14:textId="77777777" w:rsidR="00FC28C6" w:rsidRPr="008E62E0" w:rsidRDefault="00FC28C6" w:rsidP="008835F9">
          <w:pPr>
            <w:pStyle w:val="FirstFooter"/>
          </w:pPr>
        </w:p>
      </w:tc>
      <w:tc>
        <w:tcPr>
          <w:tcW w:w="2104" w:type="dxa"/>
          <w:hideMark/>
        </w:tcPr>
        <w:p w14:paraId="0D6C91BE" w14:textId="77777777" w:rsidR="00FC28C6" w:rsidRPr="008E62E0" w:rsidRDefault="00FC28C6" w:rsidP="008835F9">
          <w:pPr>
            <w:pStyle w:val="FirstFooter"/>
          </w:pPr>
          <w:r w:rsidRPr="008E62E0">
            <w:rPr>
              <w:rtl/>
              <w:lang w:bidi="ar-EG"/>
            </w:rPr>
            <w:t>البريد الإلكتروني:</w:t>
          </w:r>
        </w:p>
      </w:tc>
      <w:tc>
        <w:tcPr>
          <w:tcW w:w="6238" w:type="dxa"/>
        </w:tcPr>
        <w:p w14:paraId="191FE6EA" w14:textId="1A0D7767" w:rsidR="00FC28C6" w:rsidRPr="008E62E0" w:rsidRDefault="00E87469" w:rsidP="001D2947">
          <w:pPr>
            <w:pStyle w:val="FirstFooter"/>
            <w:rPr>
              <w:rtl/>
              <w:lang w:bidi="ar-EG"/>
            </w:rPr>
          </w:pPr>
          <w:hyperlink r:id="rId1" w:history="1">
            <w:r w:rsidR="00FC28C6" w:rsidRPr="001D2947">
              <w:rPr>
                <w:rStyle w:val="Hyperlink"/>
                <w:lang w:bidi="ar-EG"/>
              </w:rPr>
              <w:t>Ahmedin.mohammed@mint.gov.et</w:t>
            </w:r>
          </w:hyperlink>
        </w:p>
      </w:tc>
    </w:tr>
  </w:tbl>
  <w:p w14:paraId="7525DCCD" w14:textId="77777777" w:rsidR="00FC28C6" w:rsidRPr="001D2947" w:rsidRDefault="00FC28C6" w:rsidP="00D43388">
    <w:pPr>
      <w:bidi w:val="0"/>
      <w:jc w:val="left"/>
      <w:rPr>
        <w:sz w:val="20"/>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ACA33" w14:textId="77777777" w:rsidR="00C675CF" w:rsidRDefault="00C675CF">
      <w:r>
        <w:separator/>
      </w:r>
    </w:p>
  </w:footnote>
  <w:footnote w:type="continuationSeparator" w:id="0">
    <w:p w14:paraId="4707F5F9" w14:textId="77777777" w:rsidR="00C675CF" w:rsidRDefault="00C6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805D" w14:textId="1A245B83" w:rsidR="00FC28C6" w:rsidRPr="008835F9" w:rsidRDefault="00FC28C6" w:rsidP="00151478">
    <w:pPr>
      <w:tabs>
        <w:tab w:val="clear" w:pos="794"/>
        <w:tab w:val="clear" w:pos="1191"/>
        <w:tab w:val="clear" w:pos="1588"/>
        <w:tab w:val="clear" w:pos="1985"/>
        <w:tab w:val="center" w:pos="4820"/>
        <w:tab w:val="right" w:pos="10206"/>
      </w:tabs>
      <w:ind w:right="1"/>
      <w:rPr>
        <w:smallCaps/>
        <w:spacing w:val="24"/>
        <w:sz w:val="20"/>
        <w:szCs w:val="20"/>
        <w:lang w:val="es-ES_tradnl"/>
      </w:rPr>
    </w:pPr>
    <w:r w:rsidRPr="008835F9">
      <w:rPr>
        <w:sz w:val="20"/>
        <w:szCs w:val="20"/>
      </w:rPr>
      <w:tab/>
    </w:r>
    <w:r w:rsidRPr="008835F9">
      <w:rPr>
        <w:sz w:val="20"/>
        <w:szCs w:val="20"/>
        <w:lang w:val="es-ES_tradnl"/>
      </w:rPr>
      <w:t>ITU-D/</w:t>
    </w:r>
    <w:bookmarkStart w:id="9" w:name="DocRef2"/>
    <w:bookmarkEnd w:id="9"/>
    <w:r>
      <w:rPr>
        <w:sz w:val="20"/>
        <w:szCs w:val="20"/>
        <w:lang w:val="es-ES_tradnl"/>
      </w:rPr>
      <w:t>IRM21-1</w:t>
    </w:r>
    <w:r w:rsidRPr="008835F9">
      <w:rPr>
        <w:sz w:val="20"/>
        <w:szCs w:val="20"/>
        <w:lang w:val="es-ES_tradnl"/>
      </w:rPr>
      <w:t>/</w:t>
    </w:r>
    <w:bookmarkStart w:id="10" w:name="DocNo2"/>
    <w:bookmarkEnd w:id="10"/>
    <w:r>
      <w:rPr>
        <w:sz w:val="20"/>
        <w:szCs w:val="20"/>
        <w:lang w:val="es-ES_tradnl"/>
      </w:rPr>
      <w:t>33</w:t>
    </w:r>
    <w:r w:rsidRPr="008835F9">
      <w:rPr>
        <w:sz w:val="20"/>
        <w:szCs w:val="20"/>
        <w:lang w:val="es-ES_tradnl"/>
      </w:rPr>
      <w:t>-A</w:t>
    </w:r>
    <w:r w:rsidRPr="008835F9">
      <w:rPr>
        <w:sz w:val="20"/>
        <w:szCs w:val="20"/>
        <w:lang w:val="es-ES_tradnl"/>
      </w:rPr>
      <w:tab/>
    </w:r>
    <w:r w:rsidRPr="008835F9">
      <w:rPr>
        <w:rFonts w:hint="cs"/>
        <w:sz w:val="20"/>
        <w:szCs w:val="20"/>
        <w:rtl/>
        <w:lang w:val="es-ES_tradnl"/>
      </w:rPr>
      <w:t xml:space="preserve">الصفحة </w:t>
    </w:r>
    <w:r w:rsidRPr="008835F9">
      <w:rPr>
        <w:sz w:val="20"/>
        <w:szCs w:val="20"/>
      </w:rPr>
      <w:fldChar w:fldCharType="begin"/>
    </w:r>
    <w:r w:rsidRPr="008835F9">
      <w:rPr>
        <w:sz w:val="20"/>
        <w:szCs w:val="20"/>
        <w:lang w:val="es-ES_tradnl"/>
      </w:rPr>
      <w:instrText xml:space="preserve"> PAGE </w:instrText>
    </w:r>
    <w:r w:rsidRPr="008835F9">
      <w:rPr>
        <w:sz w:val="20"/>
        <w:szCs w:val="20"/>
      </w:rPr>
      <w:fldChar w:fldCharType="separate"/>
    </w:r>
    <w:r w:rsidRPr="008835F9">
      <w:rPr>
        <w:noProof/>
        <w:sz w:val="20"/>
        <w:szCs w:val="20"/>
        <w:lang w:val="es-ES_tradnl"/>
      </w:rPr>
      <w:t>2</w:t>
    </w:r>
    <w:r w:rsidRPr="008835F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8.65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47"/>
    <w:rsid w:val="00003125"/>
    <w:rsid w:val="00004019"/>
    <w:rsid w:val="00005245"/>
    <w:rsid w:val="00005BC5"/>
    <w:rsid w:val="00006684"/>
    <w:rsid w:val="00014D80"/>
    <w:rsid w:val="000156A5"/>
    <w:rsid w:val="00017BEC"/>
    <w:rsid w:val="00017E7D"/>
    <w:rsid w:val="00017E82"/>
    <w:rsid w:val="00021A72"/>
    <w:rsid w:val="000221F5"/>
    <w:rsid w:val="00022BFD"/>
    <w:rsid w:val="00023A3C"/>
    <w:rsid w:val="000277E5"/>
    <w:rsid w:val="00027E8C"/>
    <w:rsid w:val="000302FD"/>
    <w:rsid w:val="00032DD2"/>
    <w:rsid w:val="00034D1D"/>
    <w:rsid w:val="00036119"/>
    <w:rsid w:val="000370A8"/>
    <w:rsid w:val="00043C98"/>
    <w:rsid w:val="00047E1F"/>
    <w:rsid w:val="000544EB"/>
    <w:rsid w:val="000560A5"/>
    <w:rsid w:val="0006050B"/>
    <w:rsid w:val="00062879"/>
    <w:rsid w:val="00064189"/>
    <w:rsid w:val="000641A9"/>
    <w:rsid w:val="00065245"/>
    <w:rsid w:val="00073346"/>
    <w:rsid w:val="00080665"/>
    <w:rsid w:val="00085784"/>
    <w:rsid w:val="00091FDA"/>
    <w:rsid w:val="0009676A"/>
    <w:rsid w:val="00097792"/>
    <w:rsid w:val="000A0187"/>
    <w:rsid w:val="000A3328"/>
    <w:rsid w:val="000B0A9B"/>
    <w:rsid w:val="000B167B"/>
    <w:rsid w:val="000B1F60"/>
    <w:rsid w:val="000B27F2"/>
    <w:rsid w:val="000B2CD0"/>
    <w:rsid w:val="000B3EB6"/>
    <w:rsid w:val="000B4250"/>
    <w:rsid w:val="000B4837"/>
    <w:rsid w:val="000B5CBE"/>
    <w:rsid w:val="000C27C7"/>
    <w:rsid w:val="000C4E72"/>
    <w:rsid w:val="000D0403"/>
    <w:rsid w:val="000D15A5"/>
    <w:rsid w:val="000D4793"/>
    <w:rsid w:val="000D4F58"/>
    <w:rsid w:val="000D61A2"/>
    <w:rsid w:val="000D6F78"/>
    <w:rsid w:val="000D7961"/>
    <w:rsid w:val="000E1D4D"/>
    <w:rsid w:val="000E397B"/>
    <w:rsid w:val="000E79C0"/>
    <w:rsid w:val="000F1580"/>
    <w:rsid w:val="0010127D"/>
    <w:rsid w:val="001067C5"/>
    <w:rsid w:val="00115F0A"/>
    <w:rsid w:val="00117821"/>
    <w:rsid w:val="00120F82"/>
    <w:rsid w:val="001229F6"/>
    <w:rsid w:val="001304FB"/>
    <w:rsid w:val="00133DD6"/>
    <w:rsid w:val="00133FEC"/>
    <w:rsid w:val="00141F87"/>
    <w:rsid w:val="00142E5C"/>
    <w:rsid w:val="00151478"/>
    <w:rsid w:val="0015200D"/>
    <w:rsid w:val="0015553B"/>
    <w:rsid w:val="00161A5A"/>
    <w:rsid w:val="00161AD1"/>
    <w:rsid w:val="00162A0A"/>
    <w:rsid w:val="0016419F"/>
    <w:rsid w:val="00170AB9"/>
    <w:rsid w:val="00170E93"/>
    <w:rsid w:val="0017310B"/>
    <w:rsid w:val="00181928"/>
    <w:rsid w:val="00182420"/>
    <w:rsid w:val="00183E53"/>
    <w:rsid w:val="001856D7"/>
    <w:rsid w:val="00187E51"/>
    <w:rsid w:val="00192DBD"/>
    <w:rsid w:val="0019399A"/>
    <w:rsid w:val="00194C44"/>
    <w:rsid w:val="001962FF"/>
    <w:rsid w:val="001A010C"/>
    <w:rsid w:val="001A2E27"/>
    <w:rsid w:val="001A362A"/>
    <w:rsid w:val="001A48B3"/>
    <w:rsid w:val="001A52E9"/>
    <w:rsid w:val="001B4B9B"/>
    <w:rsid w:val="001B5C5E"/>
    <w:rsid w:val="001C5A07"/>
    <w:rsid w:val="001C6693"/>
    <w:rsid w:val="001D2947"/>
    <w:rsid w:val="001D3694"/>
    <w:rsid w:val="001D6298"/>
    <w:rsid w:val="001E33AB"/>
    <w:rsid w:val="001E3BCF"/>
    <w:rsid w:val="001E693D"/>
    <w:rsid w:val="001F1850"/>
    <w:rsid w:val="001F2F30"/>
    <w:rsid w:val="001F35B8"/>
    <w:rsid w:val="001F3842"/>
    <w:rsid w:val="001F3E5A"/>
    <w:rsid w:val="001F4554"/>
    <w:rsid w:val="001F69DB"/>
    <w:rsid w:val="002041D4"/>
    <w:rsid w:val="002066B3"/>
    <w:rsid w:val="00210030"/>
    <w:rsid w:val="00211AA9"/>
    <w:rsid w:val="0021427F"/>
    <w:rsid w:val="002156F5"/>
    <w:rsid w:val="00216233"/>
    <w:rsid w:val="00216255"/>
    <w:rsid w:val="00216F6A"/>
    <w:rsid w:val="00217E6C"/>
    <w:rsid w:val="00222EA7"/>
    <w:rsid w:val="002261A9"/>
    <w:rsid w:val="00226228"/>
    <w:rsid w:val="00234D31"/>
    <w:rsid w:val="00235915"/>
    <w:rsid w:val="00235C75"/>
    <w:rsid w:val="00241A12"/>
    <w:rsid w:val="00241C46"/>
    <w:rsid w:val="00243F77"/>
    <w:rsid w:val="00243F7D"/>
    <w:rsid w:val="002449C4"/>
    <w:rsid w:val="0024703C"/>
    <w:rsid w:val="00252877"/>
    <w:rsid w:val="0025336F"/>
    <w:rsid w:val="00254C2D"/>
    <w:rsid w:val="002627EB"/>
    <w:rsid w:val="00262B06"/>
    <w:rsid w:val="00264D8E"/>
    <w:rsid w:val="00265E24"/>
    <w:rsid w:val="00267A35"/>
    <w:rsid w:val="00270C45"/>
    <w:rsid w:val="00272AC3"/>
    <w:rsid w:val="002748B0"/>
    <w:rsid w:val="00275198"/>
    <w:rsid w:val="002760B3"/>
    <w:rsid w:val="0028054C"/>
    <w:rsid w:val="002856AB"/>
    <w:rsid w:val="00285FEB"/>
    <w:rsid w:val="002869AF"/>
    <w:rsid w:val="00286A28"/>
    <w:rsid w:val="002900F9"/>
    <w:rsid w:val="00293040"/>
    <w:rsid w:val="002937C8"/>
    <w:rsid w:val="00294743"/>
    <w:rsid w:val="00295878"/>
    <w:rsid w:val="00297B7E"/>
    <w:rsid w:val="002A3A4E"/>
    <w:rsid w:val="002A3C6B"/>
    <w:rsid w:val="002A5B07"/>
    <w:rsid w:val="002B02FE"/>
    <w:rsid w:val="002B07EB"/>
    <w:rsid w:val="002B1875"/>
    <w:rsid w:val="002B1A8F"/>
    <w:rsid w:val="002B2265"/>
    <w:rsid w:val="002B49F4"/>
    <w:rsid w:val="002B51D1"/>
    <w:rsid w:val="002B537A"/>
    <w:rsid w:val="002C1CCD"/>
    <w:rsid w:val="002C45F1"/>
    <w:rsid w:val="002C67D8"/>
    <w:rsid w:val="002D0049"/>
    <w:rsid w:val="002D3B5B"/>
    <w:rsid w:val="002F0479"/>
    <w:rsid w:val="002F7134"/>
    <w:rsid w:val="00302E31"/>
    <w:rsid w:val="00303140"/>
    <w:rsid w:val="00303F54"/>
    <w:rsid w:val="003058DA"/>
    <w:rsid w:val="0030762F"/>
    <w:rsid w:val="00311BD3"/>
    <w:rsid w:val="00312685"/>
    <w:rsid w:val="0031629C"/>
    <w:rsid w:val="003170C4"/>
    <w:rsid w:val="00317874"/>
    <w:rsid w:val="003179CD"/>
    <w:rsid w:val="00321799"/>
    <w:rsid w:val="0032378D"/>
    <w:rsid w:val="0032385C"/>
    <w:rsid w:val="00327A0B"/>
    <w:rsid w:val="00331C8A"/>
    <w:rsid w:val="00334C18"/>
    <w:rsid w:val="00334ED5"/>
    <w:rsid w:val="003433FC"/>
    <w:rsid w:val="003513DB"/>
    <w:rsid w:val="00353FA3"/>
    <w:rsid w:val="0036243F"/>
    <w:rsid w:val="00367867"/>
    <w:rsid w:val="00373D92"/>
    <w:rsid w:val="003746F1"/>
    <w:rsid w:val="00377111"/>
    <w:rsid w:val="003812CD"/>
    <w:rsid w:val="00381868"/>
    <w:rsid w:val="003823D5"/>
    <w:rsid w:val="0038286D"/>
    <w:rsid w:val="00385ABF"/>
    <w:rsid w:val="00387354"/>
    <w:rsid w:val="00392138"/>
    <w:rsid w:val="00392AF3"/>
    <w:rsid w:val="00393C71"/>
    <w:rsid w:val="00396AF6"/>
    <w:rsid w:val="003A2149"/>
    <w:rsid w:val="003A2FB7"/>
    <w:rsid w:val="003A4CBC"/>
    <w:rsid w:val="003A6A11"/>
    <w:rsid w:val="003B1ACB"/>
    <w:rsid w:val="003B317D"/>
    <w:rsid w:val="003B5CBF"/>
    <w:rsid w:val="003B75F4"/>
    <w:rsid w:val="003B7BD7"/>
    <w:rsid w:val="003C29E2"/>
    <w:rsid w:val="003C4A6C"/>
    <w:rsid w:val="003C6609"/>
    <w:rsid w:val="003C670E"/>
    <w:rsid w:val="003C766A"/>
    <w:rsid w:val="003C78E4"/>
    <w:rsid w:val="003D379F"/>
    <w:rsid w:val="003D42FB"/>
    <w:rsid w:val="003D6AA5"/>
    <w:rsid w:val="003E20FF"/>
    <w:rsid w:val="003E2B00"/>
    <w:rsid w:val="003E771A"/>
    <w:rsid w:val="003F1798"/>
    <w:rsid w:val="003F2190"/>
    <w:rsid w:val="004063A5"/>
    <w:rsid w:val="00406F1F"/>
    <w:rsid w:val="004077C9"/>
    <w:rsid w:val="00410E1D"/>
    <w:rsid w:val="00411C7C"/>
    <w:rsid w:val="00414E6F"/>
    <w:rsid w:val="00415ED7"/>
    <w:rsid w:val="00415F06"/>
    <w:rsid w:val="00416D38"/>
    <w:rsid w:val="00421F93"/>
    <w:rsid w:val="0042697A"/>
    <w:rsid w:val="004331DF"/>
    <w:rsid w:val="004349C4"/>
    <w:rsid w:val="0043566B"/>
    <w:rsid w:val="0043586F"/>
    <w:rsid w:val="00435BBC"/>
    <w:rsid w:val="004409F4"/>
    <w:rsid w:val="004430CE"/>
    <w:rsid w:val="00443A29"/>
    <w:rsid w:val="004451DF"/>
    <w:rsid w:val="00445A2F"/>
    <w:rsid w:val="00445CB0"/>
    <w:rsid w:val="00446D3E"/>
    <w:rsid w:val="00453701"/>
    <w:rsid w:val="0045511E"/>
    <w:rsid w:val="00457453"/>
    <w:rsid w:val="0046327F"/>
    <w:rsid w:val="00470837"/>
    <w:rsid w:val="0047162F"/>
    <w:rsid w:val="00472A03"/>
    <w:rsid w:val="00475A24"/>
    <w:rsid w:val="004768D2"/>
    <w:rsid w:val="00480BB5"/>
    <w:rsid w:val="00483313"/>
    <w:rsid w:val="004873C2"/>
    <w:rsid w:val="00487A34"/>
    <w:rsid w:val="00487A55"/>
    <w:rsid w:val="004958E8"/>
    <w:rsid w:val="00496015"/>
    <w:rsid w:val="004A0045"/>
    <w:rsid w:val="004A0340"/>
    <w:rsid w:val="004A068C"/>
    <w:rsid w:val="004A090A"/>
    <w:rsid w:val="004A163F"/>
    <w:rsid w:val="004A28F0"/>
    <w:rsid w:val="004A34DD"/>
    <w:rsid w:val="004A486C"/>
    <w:rsid w:val="004A564F"/>
    <w:rsid w:val="004A7870"/>
    <w:rsid w:val="004B0C4E"/>
    <w:rsid w:val="004B0F32"/>
    <w:rsid w:val="004B3962"/>
    <w:rsid w:val="004C4C2E"/>
    <w:rsid w:val="004C4E14"/>
    <w:rsid w:val="004D0AC9"/>
    <w:rsid w:val="004D2CD7"/>
    <w:rsid w:val="004D2D58"/>
    <w:rsid w:val="004D3DC4"/>
    <w:rsid w:val="004D495C"/>
    <w:rsid w:val="004E1D02"/>
    <w:rsid w:val="004E3824"/>
    <w:rsid w:val="004E49E4"/>
    <w:rsid w:val="004E5BCB"/>
    <w:rsid w:val="004F09F8"/>
    <w:rsid w:val="004F0CBE"/>
    <w:rsid w:val="004F6512"/>
    <w:rsid w:val="00500554"/>
    <w:rsid w:val="00501744"/>
    <w:rsid w:val="00502BFC"/>
    <w:rsid w:val="00503043"/>
    <w:rsid w:val="00504609"/>
    <w:rsid w:val="00506098"/>
    <w:rsid w:val="0050787E"/>
    <w:rsid w:val="00510B38"/>
    <w:rsid w:val="00511EDF"/>
    <w:rsid w:val="00512ADE"/>
    <w:rsid w:val="00513A9E"/>
    <w:rsid w:val="00523237"/>
    <w:rsid w:val="00523E05"/>
    <w:rsid w:val="005242A4"/>
    <w:rsid w:val="005257C3"/>
    <w:rsid w:val="005302F6"/>
    <w:rsid w:val="005323A1"/>
    <w:rsid w:val="00534CB9"/>
    <w:rsid w:val="005372C2"/>
    <w:rsid w:val="00542D84"/>
    <w:rsid w:val="00544348"/>
    <w:rsid w:val="005451D3"/>
    <w:rsid w:val="005461ED"/>
    <w:rsid w:val="00546F06"/>
    <w:rsid w:val="00552557"/>
    <w:rsid w:val="00553601"/>
    <w:rsid w:val="005543B5"/>
    <w:rsid w:val="005551B6"/>
    <w:rsid w:val="00555D64"/>
    <w:rsid w:val="00563E5C"/>
    <w:rsid w:val="005661F1"/>
    <w:rsid w:val="00567B9B"/>
    <w:rsid w:val="0057550F"/>
    <w:rsid w:val="00575DCB"/>
    <w:rsid w:val="00575F52"/>
    <w:rsid w:val="005764E0"/>
    <w:rsid w:val="00580670"/>
    <w:rsid w:val="0058222F"/>
    <w:rsid w:val="0058604B"/>
    <w:rsid w:val="005915F2"/>
    <w:rsid w:val="00593520"/>
    <w:rsid w:val="00593D8B"/>
    <w:rsid w:val="0059494F"/>
    <w:rsid w:val="00597141"/>
    <w:rsid w:val="005A0988"/>
    <w:rsid w:val="005A26C8"/>
    <w:rsid w:val="005A37D1"/>
    <w:rsid w:val="005B37AF"/>
    <w:rsid w:val="005B45E9"/>
    <w:rsid w:val="005B5914"/>
    <w:rsid w:val="005B68A9"/>
    <w:rsid w:val="005C0E75"/>
    <w:rsid w:val="005C17C8"/>
    <w:rsid w:val="005C33BC"/>
    <w:rsid w:val="005C41F5"/>
    <w:rsid w:val="005C4B3C"/>
    <w:rsid w:val="005D12FD"/>
    <w:rsid w:val="005D1FB0"/>
    <w:rsid w:val="005E0344"/>
    <w:rsid w:val="005E07F1"/>
    <w:rsid w:val="005E2E09"/>
    <w:rsid w:val="005E61F4"/>
    <w:rsid w:val="005F328E"/>
    <w:rsid w:val="005F3B04"/>
    <w:rsid w:val="005F52F8"/>
    <w:rsid w:val="00600839"/>
    <w:rsid w:val="00601F5C"/>
    <w:rsid w:val="0061462E"/>
    <w:rsid w:val="0061596A"/>
    <w:rsid w:val="00622A8F"/>
    <w:rsid w:val="0062704D"/>
    <w:rsid w:val="006309DA"/>
    <w:rsid w:val="00632652"/>
    <w:rsid w:val="006354E9"/>
    <w:rsid w:val="00637FE8"/>
    <w:rsid w:val="0064011F"/>
    <w:rsid w:val="00641598"/>
    <w:rsid w:val="00641CA0"/>
    <w:rsid w:val="006444D5"/>
    <w:rsid w:val="0065094C"/>
    <w:rsid w:val="0065118E"/>
    <w:rsid w:val="006527BD"/>
    <w:rsid w:val="00656A2B"/>
    <w:rsid w:val="00662D76"/>
    <w:rsid w:val="00663234"/>
    <w:rsid w:val="00666813"/>
    <w:rsid w:val="00667E12"/>
    <w:rsid w:val="00676C62"/>
    <w:rsid w:val="00677466"/>
    <w:rsid w:val="00677A58"/>
    <w:rsid w:val="0068331F"/>
    <w:rsid w:val="00685848"/>
    <w:rsid w:val="006A2170"/>
    <w:rsid w:val="006A6C9D"/>
    <w:rsid w:val="006A6F8F"/>
    <w:rsid w:val="006B267B"/>
    <w:rsid w:val="006B445F"/>
    <w:rsid w:val="006B4AB9"/>
    <w:rsid w:val="006B714E"/>
    <w:rsid w:val="006C0E12"/>
    <w:rsid w:val="006C5F32"/>
    <w:rsid w:val="006C6F35"/>
    <w:rsid w:val="006C7A7B"/>
    <w:rsid w:val="006D0B95"/>
    <w:rsid w:val="006D1217"/>
    <w:rsid w:val="006D6417"/>
    <w:rsid w:val="006E1F71"/>
    <w:rsid w:val="006E6ABD"/>
    <w:rsid w:val="006F025A"/>
    <w:rsid w:val="006F1CE9"/>
    <w:rsid w:val="007002CE"/>
    <w:rsid w:val="00700442"/>
    <w:rsid w:val="0070090A"/>
    <w:rsid w:val="007029A3"/>
    <w:rsid w:val="0070482D"/>
    <w:rsid w:val="00706C5E"/>
    <w:rsid w:val="0070796E"/>
    <w:rsid w:val="00712FB6"/>
    <w:rsid w:val="00715D1E"/>
    <w:rsid w:val="00721852"/>
    <w:rsid w:val="007274B6"/>
    <w:rsid w:val="00730388"/>
    <w:rsid w:val="0073104D"/>
    <w:rsid w:val="00735AC3"/>
    <w:rsid w:val="00735B54"/>
    <w:rsid w:val="00736586"/>
    <w:rsid w:val="0074122A"/>
    <w:rsid w:val="00747ADF"/>
    <w:rsid w:val="00751C48"/>
    <w:rsid w:val="00752E20"/>
    <w:rsid w:val="00755605"/>
    <w:rsid w:val="007566A7"/>
    <w:rsid w:val="00762A1E"/>
    <w:rsid w:val="007633BA"/>
    <w:rsid w:val="0076691E"/>
    <w:rsid w:val="007679D2"/>
    <w:rsid w:val="00770299"/>
    <w:rsid w:val="007707EA"/>
    <w:rsid w:val="00770D12"/>
    <w:rsid w:val="007710B1"/>
    <w:rsid w:val="007714A2"/>
    <w:rsid w:val="00773C7D"/>
    <w:rsid w:val="00774632"/>
    <w:rsid w:val="0077685F"/>
    <w:rsid w:val="00777241"/>
    <w:rsid w:val="00780B80"/>
    <w:rsid w:val="00781933"/>
    <w:rsid w:val="00781F31"/>
    <w:rsid w:val="00785979"/>
    <w:rsid w:val="0078686C"/>
    <w:rsid w:val="00790D37"/>
    <w:rsid w:val="00791D56"/>
    <w:rsid w:val="00793626"/>
    <w:rsid w:val="00794FF3"/>
    <w:rsid w:val="00795647"/>
    <w:rsid w:val="00795697"/>
    <w:rsid w:val="00796D0F"/>
    <w:rsid w:val="00797056"/>
    <w:rsid w:val="00797449"/>
    <w:rsid w:val="00797D80"/>
    <w:rsid w:val="007A57DE"/>
    <w:rsid w:val="007A7350"/>
    <w:rsid w:val="007B145B"/>
    <w:rsid w:val="007B5E61"/>
    <w:rsid w:val="007B716A"/>
    <w:rsid w:val="007B7C19"/>
    <w:rsid w:val="007B7CBA"/>
    <w:rsid w:val="007C3CC0"/>
    <w:rsid w:val="007C58F6"/>
    <w:rsid w:val="007D1FF8"/>
    <w:rsid w:val="007D6FCA"/>
    <w:rsid w:val="007E2E7E"/>
    <w:rsid w:val="007E5B32"/>
    <w:rsid w:val="007E70D9"/>
    <w:rsid w:val="007F16BE"/>
    <w:rsid w:val="007F1CAE"/>
    <w:rsid w:val="007F2E4B"/>
    <w:rsid w:val="007F507A"/>
    <w:rsid w:val="007F5C6B"/>
    <w:rsid w:val="00800D40"/>
    <w:rsid w:val="00802901"/>
    <w:rsid w:val="008049DB"/>
    <w:rsid w:val="00805CD6"/>
    <w:rsid w:val="00810589"/>
    <w:rsid w:val="00810A21"/>
    <w:rsid w:val="00811068"/>
    <w:rsid w:val="00813980"/>
    <w:rsid w:val="0081729D"/>
    <w:rsid w:val="00817846"/>
    <w:rsid w:val="00831C97"/>
    <w:rsid w:val="00831D27"/>
    <w:rsid w:val="00833A72"/>
    <w:rsid w:val="00833F2B"/>
    <w:rsid w:val="008340D6"/>
    <w:rsid w:val="0083540C"/>
    <w:rsid w:val="00835BBF"/>
    <w:rsid w:val="00835D50"/>
    <w:rsid w:val="00837ABF"/>
    <w:rsid w:val="00842320"/>
    <w:rsid w:val="008445AB"/>
    <w:rsid w:val="008445E7"/>
    <w:rsid w:val="00845213"/>
    <w:rsid w:val="0084734D"/>
    <w:rsid w:val="00850231"/>
    <w:rsid w:val="00852126"/>
    <w:rsid w:val="00852CC6"/>
    <w:rsid w:val="00870D98"/>
    <w:rsid w:val="00870EAB"/>
    <w:rsid w:val="008740CF"/>
    <w:rsid w:val="0087420A"/>
    <w:rsid w:val="008754AA"/>
    <w:rsid w:val="00880D37"/>
    <w:rsid w:val="00882AA1"/>
    <w:rsid w:val="00882FF8"/>
    <w:rsid w:val="008835F9"/>
    <w:rsid w:val="00883EFF"/>
    <w:rsid w:val="00885734"/>
    <w:rsid w:val="00890A67"/>
    <w:rsid w:val="00891809"/>
    <w:rsid w:val="00892310"/>
    <w:rsid w:val="0089470D"/>
    <w:rsid w:val="00895DAA"/>
    <w:rsid w:val="008A357D"/>
    <w:rsid w:val="008A4847"/>
    <w:rsid w:val="008A7922"/>
    <w:rsid w:val="008B4754"/>
    <w:rsid w:val="008C594A"/>
    <w:rsid w:val="008C63E6"/>
    <w:rsid w:val="008D067D"/>
    <w:rsid w:val="008D49CD"/>
    <w:rsid w:val="008D637E"/>
    <w:rsid w:val="008E3356"/>
    <w:rsid w:val="008E527F"/>
    <w:rsid w:val="008E62E0"/>
    <w:rsid w:val="008E63CA"/>
    <w:rsid w:val="008F1E0D"/>
    <w:rsid w:val="008F2196"/>
    <w:rsid w:val="008F2781"/>
    <w:rsid w:val="008F3104"/>
    <w:rsid w:val="008F42F9"/>
    <w:rsid w:val="009010FF"/>
    <w:rsid w:val="009043C2"/>
    <w:rsid w:val="009074FD"/>
    <w:rsid w:val="00907A40"/>
    <w:rsid w:val="00912887"/>
    <w:rsid w:val="0091517B"/>
    <w:rsid w:val="00915921"/>
    <w:rsid w:val="009166F5"/>
    <w:rsid w:val="0092342C"/>
    <w:rsid w:val="00923456"/>
    <w:rsid w:val="009240A5"/>
    <w:rsid w:val="0093043A"/>
    <w:rsid w:val="00930F7E"/>
    <w:rsid w:val="009311CD"/>
    <w:rsid w:val="0093300B"/>
    <w:rsid w:val="00937908"/>
    <w:rsid w:val="00941145"/>
    <w:rsid w:val="0094145C"/>
    <w:rsid w:val="00941715"/>
    <w:rsid w:val="00942ED4"/>
    <w:rsid w:val="0094400C"/>
    <w:rsid w:val="00944D8D"/>
    <w:rsid w:val="00946835"/>
    <w:rsid w:val="00947092"/>
    <w:rsid w:val="00951378"/>
    <w:rsid w:val="00953C7D"/>
    <w:rsid w:val="00955BFF"/>
    <w:rsid w:val="0096235E"/>
    <w:rsid w:val="0097038C"/>
    <w:rsid w:val="009764DC"/>
    <w:rsid w:val="00976709"/>
    <w:rsid w:val="00976F60"/>
    <w:rsid w:val="0098569D"/>
    <w:rsid w:val="009A110B"/>
    <w:rsid w:val="009A2D49"/>
    <w:rsid w:val="009A4167"/>
    <w:rsid w:val="009A6FD6"/>
    <w:rsid w:val="009A7184"/>
    <w:rsid w:val="009B0005"/>
    <w:rsid w:val="009B17EA"/>
    <w:rsid w:val="009B6F98"/>
    <w:rsid w:val="009C0DCF"/>
    <w:rsid w:val="009C5BB7"/>
    <w:rsid w:val="009D4631"/>
    <w:rsid w:val="009D55C2"/>
    <w:rsid w:val="009D7B40"/>
    <w:rsid w:val="009E3FEB"/>
    <w:rsid w:val="009E43AD"/>
    <w:rsid w:val="009E4E13"/>
    <w:rsid w:val="009E50D3"/>
    <w:rsid w:val="009E5501"/>
    <w:rsid w:val="009E5D92"/>
    <w:rsid w:val="009F086A"/>
    <w:rsid w:val="009F0946"/>
    <w:rsid w:val="009F1E4F"/>
    <w:rsid w:val="009F680F"/>
    <w:rsid w:val="00A02F02"/>
    <w:rsid w:val="00A033F7"/>
    <w:rsid w:val="00A07582"/>
    <w:rsid w:val="00A1294A"/>
    <w:rsid w:val="00A13179"/>
    <w:rsid w:val="00A140EB"/>
    <w:rsid w:val="00A15BD8"/>
    <w:rsid w:val="00A16064"/>
    <w:rsid w:val="00A217EC"/>
    <w:rsid w:val="00A21A3F"/>
    <w:rsid w:val="00A22185"/>
    <w:rsid w:val="00A2268B"/>
    <w:rsid w:val="00A2711E"/>
    <w:rsid w:val="00A33EA9"/>
    <w:rsid w:val="00A34F47"/>
    <w:rsid w:val="00A43053"/>
    <w:rsid w:val="00A4506C"/>
    <w:rsid w:val="00A51145"/>
    <w:rsid w:val="00A5176F"/>
    <w:rsid w:val="00A5472D"/>
    <w:rsid w:val="00A54CA6"/>
    <w:rsid w:val="00A55004"/>
    <w:rsid w:val="00A64B75"/>
    <w:rsid w:val="00A655DD"/>
    <w:rsid w:val="00A65745"/>
    <w:rsid w:val="00A7007D"/>
    <w:rsid w:val="00A824E0"/>
    <w:rsid w:val="00A840C6"/>
    <w:rsid w:val="00A84831"/>
    <w:rsid w:val="00A87C7D"/>
    <w:rsid w:val="00A91EEA"/>
    <w:rsid w:val="00AA00F3"/>
    <w:rsid w:val="00AA25CE"/>
    <w:rsid w:val="00AA2D8F"/>
    <w:rsid w:val="00AB3C20"/>
    <w:rsid w:val="00AB4706"/>
    <w:rsid w:val="00AB5529"/>
    <w:rsid w:val="00AB5D93"/>
    <w:rsid w:val="00AB7079"/>
    <w:rsid w:val="00AB7C00"/>
    <w:rsid w:val="00AC3A1D"/>
    <w:rsid w:val="00AC615B"/>
    <w:rsid w:val="00AC75AA"/>
    <w:rsid w:val="00AC7AC6"/>
    <w:rsid w:val="00AC7ADB"/>
    <w:rsid w:val="00AD1859"/>
    <w:rsid w:val="00AD2FB3"/>
    <w:rsid w:val="00AD3B2A"/>
    <w:rsid w:val="00AD41E0"/>
    <w:rsid w:val="00AD5BF7"/>
    <w:rsid w:val="00AD799C"/>
    <w:rsid w:val="00AD7C8C"/>
    <w:rsid w:val="00AE1C97"/>
    <w:rsid w:val="00AE2BCA"/>
    <w:rsid w:val="00AE4588"/>
    <w:rsid w:val="00AF0A2E"/>
    <w:rsid w:val="00AF2429"/>
    <w:rsid w:val="00AF4619"/>
    <w:rsid w:val="00B0307C"/>
    <w:rsid w:val="00B03323"/>
    <w:rsid w:val="00B050A7"/>
    <w:rsid w:val="00B05231"/>
    <w:rsid w:val="00B055E8"/>
    <w:rsid w:val="00B13550"/>
    <w:rsid w:val="00B154AD"/>
    <w:rsid w:val="00B17CA8"/>
    <w:rsid w:val="00B2033A"/>
    <w:rsid w:val="00B20B08"/>
    <w:rsid w:val="00B24401"/>
    <w:rsid w:val="00B25497"/>
    <w:rsid w:val="00B258E7"/>
    <w:rsid w:val="00B33D13"/>
    <w:rsid w:val="00B34B6C"/>
    <w:rsid w:val="00B402E3"/>
    <w:rsid w:val="00B4143C"/>
    <w:rsid w:val="00B41935"/>
    <w:rsid w:val="00B44FC7"/>
    <w:rsid w:val="00B46A4B"/>
    <w:rsid w:val="00B46EC5"/>
    <w:rsid w:val="00B50589"/>
    <w:rsid w:val="00B50E11"/>
    <w:rsid w:val="00B528E2"/>
    <w:rsid w:val="00B52948"/>
    <w:rsid w:val="00B532C0"/>
    <w:rsid w:val="00B53C8D"/>
    <w:rsid w:val="00B60B80"/>
    <w:rsid w:val="00B65025"/>
    <w:rsid w:val="00B66214"/>
    <w:rsid w:val="00B674DC"/>
    <w:rsid w:val="00B67565"/>
    <w:rsid w:val="00B7353F"/>
    <w:rsid w:val="00B74DF4"/>
    <w:rsid w:val="00B75EC0"/>
    <w:rsid w:val="00B8109A"/>
    <w:rsid w:val="00B8275D"/>
    <w:rsid w:val="00B830A9"/>
    <w:rsid w:val="00B8385F"/>
    <w:rsid w:val="00B8577A"/>
    <w:rsid w:val="00B857F0"/>
    <w:rsid w:val="00B85C43"/>
    <w:rsid w:val="00B8609C"/>
    <w:rsid w:val="00B86627"/>
    <w:rsid w:val="00B86A70"/>
    <w:rsid w:val="00B91A8F"/>
    <w:rsid w:val="00B951EA"/>
    <w:rsid w:val="00B952A1"/>
    <w:rsid w:val="00BA2A7B"/>
    <w:rsid w:val="00BA2AC5"/>
    <w:rsid w:val="00BA609B"/>
    <w:rsid w:val="00BA6604"/>
    <w:rsid w:val="00BB33DD"/>
    <w:rsid w:val="00BB53F8"/>
    <w:rsid w:val="00BB67AF"/>
    <w:rsid w:val="00BC1350"/>
    <w:rsid w:val="00BC51BB"/>
    <w:rsid w:val="00BC5386"/>
    <w:rsid w:val="00BC6A2F"/>
    <w:rsid w:val="00BC6C21"/>
    <w:rsid w:val="00BD4249"/>
    <w:rsid w:val="00BD60C1"/>
    <w:rsid w:val="00BE094E"/>
    <w:rsid w:val="00BE0C0C"/>
    <w:rsid w:val="00BE7395"/>
    <w:rsid w:val="00BE77DE"/>
    <w:rsid w:val="00BF0D29"/>
    <w:rsid w:val="00BF1682"/>
    <w:rsid w:val="00BF24C4"/>
    <w:rsid w:val="00BF25E7"/>
    <w:rsid w:val="00BF44A5"/>
    <w:rsid w:val="00BF4640"/>
    <w:rsid w:val="00BF4DFE"/>
    <w:rsid w:val="00C01214"/>
    <w:rsid w:val="00C0347B"/>
    <w:rsid w:val="00C03A91"/>
    <w:rsid w:val="00C0563E"/>
    <w:rsid w:val="00C05CAD"/>
    <w:rsid w:val="00C0709B"/>
    <w:rsid w:val="00C148BB"/>
    <w:rsid w:val="00C26729"/>
    <w:rsid w:val="00C27940"/>
    <w:rsid w:val="00C368A7"/>
    <w:rsid w:val="00C37B27"/>
    <w:rsid w:val="00C40ABE"/>
    <w:rsid w:val="00C423B4"/>
    <w:rsid w:val="00C50001"/>
    <w:rsid w:val="00C50407"/>
    <w:rsid w:val="00C52520"/>
    <w:rsid w:val="00C53CE6"/>
    <w:rsid w:val="00C551FC"/>
    <w:rsid w:val="00C603E0"/>
    <w:rsid w:val="00C61985"/>
    <w:rsid w:val="00C62651"/>
    <w:rsid w:val="00C62AE4"/>
    <w:rsid w:val="00C647B3"/>
    <w:rsid w:val="00C648E4"/>
    <w:rsid w:val="00C64F5B"/>
    <w:rsid w:val="00C675CF"/>
    <w:rsid w:val="00C6771F"/>
    <w:rsid w:val="00C74165"/>
    <w:rsid w:val="00C743FB"/>
    <w:rsid w:val="00C748D4"/>
    <w:rsid w:val="00C7514A"/>
    <w:rsid w:val="00C75DBB"/>
    <w:rsid w:val="00C837F9"/>
    <w:rsid w:val="00C84158"/>
    <w:rsid w:val="00C841C1"/>
    <w:rsid w:val="00C84E60"/>
    <w:rsid w:val="00C95625"/>
    <w:rsid w:val="00C95D3D"/>
    <w:rsid w:val="00C95D66"/>
    <w:rsid w:val="00C97214"/>
    <w:rsid w:val="00CA170A"/>
    <w:rsid w:val="00CA421F"/>
    <w:rsid w:val="00CA634D"/>
    <w:rsid w:val="00CA706F"/>
    <w:rsid w:val="00CB1A62"/>
    <w:rsid w:val="00CB4C89"/>
    <w:rsid w:val="00CC37A7"/>
    <w:rsid w:val="00CC5B71"/>
    <w:rsid w:val="00CC6D06"/>
    <w:rsid w:val="00CC7EE3"/>
    <w:rsid w:val="00CD11CA"/>
    <w:rsid w:val="00CD1C89"/>
    <w:rsid w:val="00CD3EF5"/>
    <w:rsid w:val="00CD5165"/>
    <w:rsid w:val="00CE14EC"/>
    <w:rsid w:val="00CE1CB9"/>
    <w:rsid w:val="00CE5C73"/>
    <w:rsid w:val="00CE7460"/>
    <w:rsid w:val="00CF337E"/>
    <w:rsid w:val="00CF33F7"/>
    <w:rsid w:val="00CF63E1"/>
    <w:rsid w:val="00CF6579"/>
    <w:rsid w:val="00D00614"/>
    <w:rsid w:val="00D17DC5"/>
    <w:rsid w:val="00D22606"/>
    <w:rsid w:val="00D27001"/>
    <w:rsid w:val="00D30666"/>
    <w:rsid w:val="00D35307"/>
    <w:rsid w:val="00D370A8"/>
    <w:rsid w:val="00D43388"/>
    <w:rsid w:val="00D441C7"/>
    <w:rsid w:val="00D45362"/>
    <w:rsid w:val="00D4563B"/>
    <w:rsid w:val="00D4569D"/>
    <w:rsid w:val="00D45F50"/>
    <w:rsid w:val="00D51574"/>
    <w:rsid w:val="00D52F2F"/>
    <w:rsid w:val="00D62FD6"/>
    <w:rsid w:val="00D640D8"/>
    <w:rsid w:val="00D71212"/>
    <w:rsid w:val="00D71807"/>
    <w:rsid w:val="00D77C30"/>
    <w:rsid w:val="00D80072"/>
    <w:rsid w:val="00D82E6F"/>
    <w:rsid w:val="00D839D8"/>
    <w:rsid w:val="00D856C8"/>
    <w:rsid w:val="00D85768"/>
    <w:rsid w:val="00D85D1C"/>
    <w:rsid w:val="00D8761C"/>
    <w:rsid w:val="00D8778B"/>
    <w:rsid w:val="00D90061"/>
    <w:rsid w:val="00D909F8"/>
    <w:rsid w:val="00D91689"/>
    <w:rsid w:val="00D92254"/>
    <w:rsid w:val="00D92439"/>
    <w:rsid w:val="00D961C9"/>
    <w:rsid w:val="00DA1664"/>
    <w:rsid w:val="00DA1CD4"/>
    <w:rsid w:val="00DA2F6F"/>
    <w:rsid w:val="00DA3130"/>
    <w:rsid w:val="00DA5663"/>
    <w:rsid w:val="00DB0145"/>
    <w:rsid w:val="00DB5B1B"/>
    <w:rsid w:val="00DB6C98"/>
    <w:rsid w:val="00DC52C4"/>
    <w:rsid w:val="00DC6406"/>
    <w:rsid w:val="00DD05EF"/>
    <w:rsid w:val="00DD3ACB"/>
    <w:rsid w:val="00DD513E"/>
    <w:rsid w:val="00DD5A07"/>
    <w:rsid w:val="00DD60B2"/>
    <w:rsid w:val="00DD6577"/>
    <w:rsid w:val="00DE01F2"/>
    <w:rsid w:val="00DE04DD"/>
    <w:rsid w:val="00DE3F2D"/>
    <w:rsid w:val="00DE460C"/>
    <w:rsid w:val="00DF10B3"/>
    <w:rsid w:val="00DF22FF"/>
    <w:rsid w:val="00DF2FF7"/>
    <w:rsid w:val="00DF40E8"/>
    <w:rsid w:val="00DF418D"/>
    <w:rsid w:val="00DF5755"/>
    <w:rsid w:val="00DF64DE"/>
    <w:rsid w:val="00DF6688"/>
    <w:rsid w:val="00DF77EC"/>
    <w:rsid w:val="00E11846"/>
    <w:rsid w:val="00E2066A"/>
    <w:rsid w:val="00E207C7"/>
    <w:rsid w:val="00E21335"/>
    <w:rsid w:val="00E229C4"/>
    <w:rsid w:val="00E2379D"/>
    <w:rsid w:val="00E244D1"/>
    <w:rsid w:val="00E2526F"/>
    <w:rsid w:val="00E358DB"/>
    <w:rsid w:val="00E40504"/>
    <w:rsid w:val="00E45EB4"/>
    <w:rsid w:val="00E5128D"/>
    <w:rsid w:val="00E5509C"/>
    <w:rsid w:val="00E6245A"/>
    <w:rsid w:val="00E641FE"/>
    <w:rsid w:val="00E64292"/>
    <w:rsid w:val="00E70592"/>
    <w:rsid w:val="00E7476B"/>
    <w:rsid w:val="00E74841"/>
    <w:rsid w:val="00E82B73"/>
    <w:rsid w:val="00E82C0C"/>
    <w:rsid w:val="00E82E3D"/>
    <w:rsid w:val="00E84413"/>
    <w:rsid w:val="00E85746"/>
    <w:rsid w:val="00E87469"/>
    <w:rsid w:val="00E92BB0"/>
    <w:rsid w:val="00E93C82"/>
    <w:rsid w:val="00E93FE3"/>
    <w:rsid w:val="00E97390"/>
    <w:rsid w:val="00E97800"/>
    <w:rsid w:val="00EA07FB"/>
    <w:rsid w:val="00EA1E4B"/>
    <w:rsid w:val="00EA3797"/>
    <w:rsid w:val="00EA3F96"/>
    <w:rsid w:val="00EA4136"/>
    <w:rsid w:val="00EA467D"/>
    <w:rsid w:val="00EA6520"/>
    <w:rsid w:val="00EA72D0"/>
    <w:rsid w:val="00EB319D"/>
    <w:rsid w:val="00EB65B4"/>
    <w:rsid w:val="00EB7170"/>
    <w:rsid w:val="00EC0783"/>
    <w:rsid w:val="00EC139F"/>
    <w:rsid w:val="00EC27FE"/>
    <w:rsid w:val="00EC30D6"/>
    <w:rsid w:val="00EC3815"/>
    <w:rsid w:val="00ED2BF8"/>
    <w:rsid w:val="00ED541F"/>
    <w:rsid w:val="00ED6CC4"/>
    <w:rsid w:val="00EE03A7"/>
    <w:rsid w:val="00EE0A03"/>
    <w:rsid w:val="00EE12F1"/>
    <w:rsid w:val="00EE1859"/>
    <w:rsid w:val="00EE2FAE"/>
    <w:rsid w:val="00EE43F2"/>
    <w:rsid w:val="00EE6CA9"/>
    <w:rsid w:val="00EF4E77"/>
    <w:rsid w:val="00EF50EB"/>
    <w:rsid w:val="00EF62C8"/>
    <w:rsid w:val="00F00398"/>
    <w:rsid w:val="00F065E9"/>
    <w:rsid w:val="00F145E8"/>
    <w:rsid w:val="00F15130"/>
    <w:rsid w:val="00F2410A"/>
    <w:rsid w:val="00F2422E"/>
    <w:rsid w:val="00F2511E"/>
    <w:rsid w:val="00F318A2"/>
    <w:rsid w:val="00F332AA"/>
    <w:rsid w:val="00F35A0C"/>
    <w:rsid w:val="00F400A6"/>
    <w:rsid w:val="00F40E2E"/>
    <w:rsid w:val="00F42DD9"/>
    <w:rsid w:val="00F4346C"/>
    <w:rsid w:val="00F45B20"/>
    <w:rsid w:val="00F541E3"/>
    <w:rsid w:val="00F5562F"/>
    <w:rsid w:val="00F5785F"/>
    <w:rsid w:val="00F620CA"/>
    <w:rsid w:val="00F666A1"/>
    <w:rsid w:val="00F668CE"/>
    <w:rsid w:val="00F66BD1"/>
    <w:rsid w:val="00F74154"/>
    <w:rsid w:val="00F75706"/>
    <w:rsid w:val="00F7665B"/>
    <w:rsid w:val="00F77B3D"/>
    <w:rsid w:val="00F842D3"/>
    <w:rsid w:val="00F87092"/>
    <w:rsid w:val="00F900E6"/>
    <w:rsid w:val="00F966B8"/>
    <w:rsid w:val="00F970D8"/>
    <w:rsid w:val="00FA174F"/>
    <w:rsid w:val="00FA266D"/>
    <w:rsid w:val="00FA27E0"/>
    <w:rsid w:val="00FA3FB7"/>
    <w:rsid w:val="00FA7463"/>
    <w:rsid w:val="00FB185D"/>
    <w:rsid w:val="00FB1951"/>
    <w:rsid w:val="00FC045D"/>
    <w:rsid w:val="00FC28C6"/>
    <w:rsid w:val="00FC31A9"/>
    <w:rsid w:val="00FC68F4"/>
    <w:rsid w:val="00FC70A5"/>
    <w:rsid w:val="00FD1640"/>
    <w:rsid w:val="00FD281F"/>
    <w:rsid w:val="00FE2A55"/>
    <w:rsid w:val="00FE3EEC"/>
    <w:rsid w:val="00FE64B2"/>
    <w:rsid w:val="00FF089C"/>
    <w:rsid w:val="00FF15A3"/>
    <w:rsid w:val="00FF2B4D"/>
    <w:rsid w:val="00FF4BC0"/>
    <w:rsid w:val="00FF4D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00B48"/>
  <w15:chartTrackingRefBased/>
  <w15:docId w15:val="{4F77FF92-A81B-4D0F-9769-733C4DDCD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4D"/>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Dubai" w:eastAsia="Times New Roman" w:hAnsi="Dubai" w:cs="Dubai"/>
      <w:sz w:val="22"/>
      <w:szCs w:val="22"/>
      <w:lang w:eastAsia="en-US"/>
    </w:rPr>
  </w:style>
  <w:style w:type="paragraph" w:styleId="Heading1">
    <w:name w:val="heading 1"/>
    <w:basedOn w:val="Normal"/>
    <w:next w:val="Normal"/>
    <w:qFormat/>
    <w:rsid w:val="000E1D4D"/>
    <w:pPr>
      <w:keepNext/>
      <w:keepLines/>
      <w:spacing w:before="300"/>
      <w:ind w:left="792" w:hanging="792"/>
      <w:outlineLvl w:val="0"/>
    </w:pPr>
    <w:rPr>
      <w:b/>
      <w:bCs/>
      <w:sz w:val="26"/>
      <w:szCs w:val="26"/>
    </w:rPr>
  </w:style>
  <w:style w:type="paragraph" w:styleId="Heading2">
    <w:name w:val="heading 2"/>
    <w:basedOn w:val="Heading1"/>
    <w:next w:val="Normal"/>
    <w:qFormat/>
    <w:rsid w:val="000E1D4D"/>
    <w:pPr>
      <w:spacing w:before="240"/>
      <w:outlineLvl w:val="1"/>
    </w:pPr>
    <w:rPr>
      <w:sz w:val="24"/>
      <w:szCs w:val="24"/>
    </w:rPr>
  </w:style>
  <w:style w:type="paragraph" w:styleId="Heading3">
    <w:name w:val="heading 3"/>
    <w:basedOn w:val="Heading1"/>
    <w:next w:val="Normal"/>
    <w:qFormat/>
    <w:rsid w:val="000E1D4D"/>
    <w:pPr>
      <w:spacing w:before="200"/>
      <w:outlineLvl w:val="2"/>
    </w:pPr>
    <w:rPr>
      <w:sz w:val="22"/>
      <w:szCs w:val="22"/>
    </w:rPr>
  </w:style>
  <w:style w:type="paragraph" w:styleId="Heading4">
    <w:name w:val="heading 4"/>
    <w:basedOn w:val="Heading3"/>
    <w:next w:val="Normal"/>
    <w:link w:val="Heading4Char"/>
    <w:qFormat/>
    <w:rsid w:val="000E1D4D"/>
    <w:pPr>
      <w:tabs>
        <w:tab w:val="clear" w:pos="794"/>
        <w:tab w:val="left" w:pos="992"/>
      </w:tabs>
      <w:spacing w:before="160"/>
      <w:ind w:left="994" w:hanging="994"/>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uiPriority w:val="99"/>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8835F9"/>
    <w:pPr>
      <w:tabs>
        <w:tab w:val="clear" w:pos="5954"/>
        <w:tab w:val="clear" w:pos="9639"/>
      </w:tabs>
      <w:overflowPunct/>
      <w:autoSpaceDE/>
      <w:autoSpaceDN/>
      <w:adjustRightInd/>
      <w:spacing w:before="60" w:after="60" w:line="168" w:lineRule="auto"/>
      <w:textAlignment w:val="auto"/>
    </w:pPr>
    <w:rPr>
      <w:caps w:val="0"/>
      <w:noProof w:val="0"/>
      <w:sz w:val="18"/>
      <w:szCs w:val="18"/>
    </w:rPr>
  </w:style>
  <w:style w:type="paragraph" w:customStyle="1" w:styleId="AnnexNo">
    <w:name w:val="Annex_No"/>
    <w:basedOn w:val="Normal"/>
    <w:next w:val="Normal"/>
    <w:rsid w:val="000E1D4D"/>
    <w:pPr>
      <w:keepNext/>
      <w:keepLines/>
      <w:spacing w:before="480" w:after="80"/>
      <w:jc w:val="center"/>
    </w:pPr>
    <w:rPr>
      <w:sz w:val="26"/>
      <w:szCs w:val="26"/>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0E1D4D"/>
    <w:pPr>
      <w:keepNext/>
      <w:keepLines/>
      <w:spacing w:after="280"/>
      <w:jc w:val="center"/>
    </w:pPr>
    <w:rPr>
      <w:b/>
      <w:bCs/>
      <w:sz w:val="26"/>
      <w:szCs w:val="26"/>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0E1D4D"/>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0E1D4D"/>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E1D4D"/>
    <w:pPr>
      <w:keepNext/>
      <w:keepLines/>
      <w:spacing w:before="160"/>
      <w:ind w:left="792"/>
    </w:pPr>
    <w:rPr>
      <w:i/>
      <w:iCs/>
    </w:rPr>
  </w:style>
  <w:style w:type="paragraph" w:customStyle="1" w:styleId="ChapNo">
    <w:name w:val="Chap_No"/>
    <w:basedOn w:val="ArtNo"/>
    <w:next w:val="Normal"/>
    <w:rsid w:val="000E1D4D"/>
    <w:rPr>
      <w:szCs w:val="28"/>
    </w:rPr>
  </w:style>
  <w:style w:type="paragraph" w:customStyle="1" w:styleId="Chaptitle">
    <w:name w:val="Chap_title"/>
    <w:basedOn w:val="Arttitle"/>
    <w:next w:val="Normal"/>
    <w:rsid w:val="000E1D4D"/>
    <w:pPr>
      <w:spacing w:before="120" w:after="360"/>
    </w:pPr>
    <w:rPr>
      <w:bCs/>
      <w:szCs w:val="28"/>
    </w:rPr>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link w:val="enumlev1Char"/>
    <w:qFormat/>
    <w:rsid w:val="000E1D4D"/>
    <w:pPr>
      <w:spacing w:before="80"/>
      <w:ind w:left="792" w:hanging="792"/>
    </w:pPr>
  </w:style>
  <w:style w:type="paragraph" w:customStyle="1" w:styleId="enumlev2">
    <w:name w:val="enumlev2"/>
    <w:basedOn w:val="enumlev1"/>
    <w:rsid w:val="000E1D4D"/>
    <w:pPr>
      <w:ind w:left="1195" w:hanging="403"/>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0E1D4D"/>
    <w:pPr>
      <w:keepNext/>
      <w:keepLines/>
      <w:spacing w:before="240" w:after="120"/>
      <w:jc w:val="center"/>
    </w:pPr>
  </w:style>
  <w:style w:type="paragraph" w:customStyle="1" w:styleId="Tabletitle">
    <w:name w:val="Table_title"/>
    <w:basedOn w:val="Normal"/>
    <w:next w:val="Normal"/>
    <w:rsid w:val="00FC31A9"/>
    <w:pPr>
      <w:keepNext/>
      <w:keepLines/>
      <w:spacing w:before="60" w:after="60" w:line="280" w:lineRule="exact"/>
      <w:jc w:val="center"/>
    </w:pPr>
    <w:rPr>
      <w:b/>
      <w:bCs/>
      <w:sz w:val="20"/>
      <w:szCs w:val="20"/>
    </w:rPr>
  </w:style>
  <w:style w:type="paragraph" w:customStyle="1" w:styleId="Figuretitle">
    <w:name w:val="Figure_title"/>
    <w:basedOn w:val="Tabletitle"/>
    <w:next w:val="Normal"/>
    <w:rsid w:val="000E1D4D"/>
    <w:pPr>
      <w:spacing w:before="120"/>
    </w:pPr>
    <w:rPr>
      <w:bCs w:val="0"/>
    </w:r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FC31A9"/>
    <w:rPr>
      <w:rFonts w:ascii="Dubai" w:hAnsi="Dubai" w:cs="Dubai"/>
      <w:b w:val="0"/>
      <w:bCs w:val="0"/>
      <w:i w:val="0"/>
      <w:iCs w:val="0"/>
      <w:position w:val="6"/>
      <w:sz w:val="18"/>
      <w:szCs w:val="18"/>
    </w:rPr>
  </w:style>
  <w:style w:type="paragraph" w:styleId="FootnoteText">
    <w:name w:val="footnote text"/>
    <w:basedOn w:val="Normal"/>
    <w:link w:val="FootnoteTextChar"/>
    <w:rsid w:val="00FC31A9"/>
    <w:pPr>
      <w:keepLines/>
      <w:tabs>
        <w:tab w:val="left" w:pos="255"/>
      </w:tabs>
      <w:spacing w:line="168" w:lineRule="auto"/>
    </w:pPr>
    <w:rPr>
      <w:sz w:val="18"/>
      <w:szCs w:val="18"/>
    </w:rPr>
  </w:style>
  <w:style w:type="character" w:customStyle="1" w:styleId="FootnoteTextChar">
    <w:name w:val="Footnote Text Char"/>
    <w:link w:val="FootnoteText"/>
    <w:rsid w:val="00FC31A9"/>
    <w:rPr>
      <w:rFonts w:ascii="Dubai" w:eastAsia="Times New Roman" w:hAnsi="Dubai" w:cs="Dubai"/>
      <w:sz w:val="18"/>
      <w:szCs w:val="18"/>
      <w:lang w:eastAsia="en-US"/>
    </w:rPr>
  </w:style>
  <w:style w:type="paragraph" w:customStyle="1" w:styleId="Headingb">
    <w:name w:val="Heading_b"/>
    <w:basedOn w:val="Normal"/>
    <w:next w:val="Normal"/>
    <w:rsid w:val="00FC31A9"/>
    <w:pPr>
      <w:keepNext/>
      <w:keepLines/>
      <w:spacing w:before="160"/>
    </w:pPr>
    <w:rPr>
      <w:b/>
      <w:bCs/>
      <w:sz w:val="24"/>
      <w:szCs w:val="24"/>
    </w:rPr>
  </w:style>
  <w:style w:type="paragraph" w:customStyle="1" w:styleId="Headingi">
    <w:name w:val="Heading_i"/>
    <w:basedOn w:val="Normal"/>
    <w:next w:val="Normal"/>
    <w:rsid w:val="00FC31A9"/>
    <w:pPr>
      <w:keepNext/>
      <w:keepLines/>
      <w:spacing w:before="160"/>
    </w:pPr>
    <w:rPr>
      <w:i/>
      <w:iCs/>
      <w:sz w:val="24"/>
      <w:szCs w:val="24"/>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FC31A9"/>
    <w:pPr>
      <w:spacing w:before="280"/>
    </w:pPr>
  </w:style>
  <w:style w:type="paragraph" w:styleId="NormalIndent">
    <w:name w:val="Normal Indent"/>
    <w:basedOn w:val="Normal"/>
    <w:rsid w:val="00930F7E"/>
    <w:pPr>
      <w:ind w:left="794"/>
    </w:pPr>
  </w:style>
  <w:style w:type="paragraph" w:customStyle="1" w:styleId="Note">
    <w:name w:val="Note"/>
    <w:basedOn w:val="Normal"/>
    <w:rsid w:val="00FC31A9"/>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FC31A9"/>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FC31A9"/>
    <w:pPr>
      <w:keepNext/>
      <w:keepLines/>
      <w:spacing w:before="360" w:after="120"/>
      <w:jc w:val="center"/>
    </w:pPr>
    <w:rPr>
      <w:sz w:val="26"/>
      <w:szCs w:val="26"/>
    </w:rPr>
  </w:style>
  <w:style w:type="paragraph" w:customStyle="1" w:styleId="Rectitle">
    <w:name w:val="Rec_title"/>
    <w:basedOn w:val="RecNo"/>
    <w:next w:val="Normal"/>
    <w:rsid w:val="0032378D"/>
    <w:pPr>
      <w:spacing w:before="120" w:after="360"/>
    </w:pPr>
    <w:rPr>
      <w:b/>
      <w:bCs/>
    </w:rPr>
  </w:style>
  <w:style w:type="paragraph" w:customStyle="1" w:styleId="Recref">
    <w:name w:val="Rec_ref"/>
    <w:basedOn w:val="Rectitle"/>
    <w:next w:val="Normal"/>
    <w:rsid w:val="00930F7E"/>
    <w:pPr>
      <w:tabs>
        <w:tab w:val="clear" w:pos="794"/>
        <w:tab w:val="clear" w:pos="1191"/>
        <w:tab w:val="clear" w:pos="1588"/>
        <w:tab w:val="clear" w:pos="1985"/>
      </w:tabs>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FC31A9"/>
  </w:style>
  <w:style w:type="paragraph" w:customStyle="1" w:styleId="Resref">
    <w:name w:val="Res_ref"/>
    <w:basedOn w:val="Recref"/>
    <w:next w:val="Resdate"/>
    <w:rsid w:val="00930F7E"/>
  </w:style>
  <w:style w:type="paragraph" w:customStyle="1" w:styleId="Restitle">
    <w:name w:val="Res_title"/>
    <w:basedOn w:val="Rectitle"/>
    <w:next w:val="Resref"/>
    <w:rsid w:val="00FC31A9"/>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qFormat/>
    <w:rsid w:val="00D43388"/>
    <w:pPr>
      <w:keepNext/>
      <w:keepLines/>
      <w:spacing w:before="480" w:after="120"/>
      <w:jc w:val="center"/>
    </w:pPr>
    <w:rPr>
      <w:b/>
      <w:bCs/>
      <w:sz w:val="28"/>
      <w:szCs w:val="28"/>
    </w:rPr>
  </w:style>
  <w:style w:type="paragraph" w:customStyle="1" w:styleId="SpecialFooter">
    <w:name w:val="Special Footer"/>
    <w:basedOn w:val="Footer"/>
    <w:rsid w:val="00930F7E"/>
    <w:pPr>
      <w:tabs>
        <w:tab w:val="left" w:pos="567"/>
        <w:tab w:val="left" w:pos="1134"/>
        <w:tab w:val="left" w:pos="1701"/>
        <w:tab w:val="left" w:pos="2268"/>
        <w:tab w:val="left" w:pos="2835"/>
      </w:tabs>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FC31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rPr>
      <w:sz w:val="20"/>
      <w:szCs w:val="20"/>
    </w:rPr>
  </w:style>
  <w:style w:type="paragraph" w:customStyle="1" w:styleId="Tablehead">
    <w:name w:val="Table_head"/>
    <w:basedOn w:val="Tabletext"/>
    <w:next w:val="Tabletext"/>
    <w:rsid w:val="00FC31A9"/>
    <w:pPr>
      <w:keepNext/>
      <w:spacing w:before="80" w:after="80"/>
      <w:jc w:val="center"/>
    </w:pPr>
    <w:rPr>
      <w:b/>
      <w:bCs/>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Annextitle"/>
    <w:next w:val="Normal"/>
    <w:qFormat/>
    <w:rsid w:val="00D43388"/>
    <w:pPr>
      <w:tabs>
        <w:tab w:val="clear" w:pos="794"/>
        <w:tab w:val="clear" w:pos="1191"/>
        <w:tab w:val="clear" w:pos="1588"/>
        <w:tab w:val="clear" w:pos="1985"/>
        <w:tab w:val="left" w:pos="567"/>
        <w:tab w:val="left" w:pos="1134"/>
        <w:tab w:val="left" w:pos="1701"/>
        <w:tab w:val="left" w:pos="2268"/>
        <w:tab w:val="left" w:pos="2835"/>
      </w:tabs>
      <w:spacing w:before="240" w:after="120"/>
    </w:pPr>
    <w:rPr>
      <w:b w:val="0"/>
      <w:bCs w:val="0"/>
    </w:rPr>
  </w:style>
  <w:style w:type="paragraph" w:customStyle="1" w:styleId="Title2">
    <w:name w:val="Title 2"/>
    <w:basedOn w:val="Title1"/>
    <w:next w:val="Normal"/>
    <w:rsid w:val="00FC31A9"/>
    <w:rPr>
      <w:sz w:val="24"/>
      <w:szCs w:val="24"/>
    </w:rPr>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 w:type="character" w:customStyle="1" w:styleId="enumlev1Char">
    <w:name w:val="enumlev1 Char"/>
    <w:basedOn w:val="DefaultParagraphFont"/>
    <w:link w:val="enumlev1"/>
    <w:locked/>
    <w:rsid w:val="00F318A2"/>
    <w:rPr>
      <w:rFonts w:ascii="Dubai" w:eastAsia="Times New Roman" w:hAnsi="Dubai" w:cs="Dubai"/>
      <w:sz w:val="22"/>
      <w:szCs w:val="22"/>
      <w:lang w:eastAsia="en-US"/>
    </w:rPr>
  </w:style>
  <w:style w:type="paragraph" w:styleId="HTMLPreformatted">
    <w:name w:val="HTML Preformatted"/>
    <w:basedOn w:val="Normal"/>
    <w:link w:val="HTMLPreformattedChar"/>
    <w:uiPriority w:val="99"/>
    <w:unhideWhenUsed/>
    <w:rsid w:val="009A2D4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bidi w:val="0"/>
      <w:adjustRightInd/>
      <w:spacing w:before="0" w:line="240" w:lineRule="auto"/>
      <w:jc w:val="left"/>
      <w:textAlignment w:val="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A2D49"/>
    <w:rPr>
      <w:rFonts w:ascii="Courier New" w:eastAsia="Times New Roman" w:hAnsi="Courier New" w:cs="Courier New"/>
      <w:lang w:eastAsia="en-GB"/>
    </w:rPr>
  </w:style>
  <w:style w:type="character" w:customStyle="1" w:styleId="y2iqfc">
    <w:name w:val="y2iqfc"/>
    <w:basedOn w:val="DefaultParagraphFont"/>
    <w:rsid w:val="009A2D49"/>
  </w:style>
  <w:style w:type="character" w:customStyle="1" w:styleId="Heading4Char">
    <w:name w:val="Heading 4 Char"/>
    <w:basedOn w:val="DefaultParagraphFont"/>
    <w:link w:val="Heading4"/>
    <w:rsid w:val="006E6ABD"/>
    <w:rPr>
      <w:rFonts w:ascii="Dubai" w:eastAsia="Times New Roman" w:hAnsi="Dubai" w:cs="Dubai"/>
      <w:b/>
      <w:bCs/>
      <w:sz w:val="22"/>
      <w:szCs w:val="22"/>
      <w:lang w:eastAsia="en-US"/>
    </w:rPr>
  </w:style>
  <w:style w:type="character" w:styleId="Strong">
    <w:name w:val="Strong"/>
    <w:basedOn w:val="DefaultParagraphFont"/>
    <w:uiPriority w:val="22"/>
    <w:qFormat/>
    <w:rsid w:val="006E6ABD"/>
    <w:rPr>
      <w:b/>
      <w:bCs/>
    </w:rPr>
  </w:style>
  <w:style w:type="paragraph" w:styleId="NormalWeb">
    <w:name w:val="Normal (Web)"/>
    <w:basedOn w:val="Normal"/>
    <w:uiPriority w:val="99"/>
    <w:unhideWhenUsed/>
    <w:rsid w:val="006E6ABD"/>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ascii="Times New Roman" w:hAnsi="Times New Roman" w:cs="Times New Roman"/>
      <w:sz w:val="24"/>
      <w:szCs w:val="24"/>
      <w:lang w:eastAsia="en-GB"/>
    </w:rPr>
  </w:style>
  <w:style w:type="paragraph" w:customStyle="1" w:styleId="Fixed">
    <w:name w:val="Fixed"/>
    <w:rsid w:val="00EA1E4B"/>
    <w:pPr>
      <w:widowControl w:val="0"/>
      <w:autoSpaceDE w:val="0"/>
      <w:autoSpaceDN w:val="0"/>
      <w:adjustRightInd w:val="0"/>
      <w:spacing w:line="285" w:lineRule="atLeast"/>
      <w:ind w:right="676"/>
    </w:pPr>
    <w:rPr>
      <w:rFonts w:ascii="Courier New" w:eastAsia="Times New Roman" w:hAnsi="Courier New" w:cs="Courier New"/>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12827">
      <w:bodyDiv w:val="1"/>
      <w:marLeft w:val="0"/>
      <w:marRight w:val="0"/>
      <w:marTop w:val="0"/>
      <w:marBottom w:val="0"/>
      <w:divBdr>
        <w:top w:val="none" w:sz="0" w:space="0" w:color="auto"/>
        <w:left w:val="none" w:sz="0" w:space="0" w:color="auto"/>
        <w:bottom w:val="none" w:sz="0" w:space="0" w:color="auto"/>
        <w:right w:val="none" w:sz="0" w:space="0" w:color="auto"/>
      </w:divBdr>
    </w:div>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909267649">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 w:id="1577323568">
      <w:bodyDiv w:val="1"/>
      <w:marLeft w:val="0"/>
      <w:marRight w:val="0"/>
      <w:marTop w:val="0"/>
      <w:marBottom w:val="0"/>
      <w:divBdr>
        <w:top w:val="none" w:sz="0" w:space="0" w:color="auto"/>
        <w:left w:val="none" w:sz="0" w:space="0" w:color="auto"/>
        <w:bottom w:val="none" w:sz="0" w:space="0" w:color="auto"/>
        <w:right w:val="none" w:sz="0" w:space="0" w:color="auto"/>
      </w:divBdr>
      <w:divsChild>
        <w:div w:id="849369908">
          <w:marLeft w:val="0"/>
          <w:marRight w:val="0"/>
          <w:marTop w:val="0"/>
          <w:marBottom w:val="0"/>
          <w:divBdr>
            <w:top w:val="none" w:sz="0" w:space="0" w:color="auto"/>
            <w:left w:val="none" w:sz="0" w:space="0" w:color="auto"/>
            <w:bottom w:val="none" w:sz="0" w:space="0" w:color="auto"/>
            <w:right w:val="none" w:sz="0" w:space="0" w:color="auto"/>
          </w:divBdr>
        </w:div>
        <w:div w:id="1829636506">
          <w:marLeft w:val="0"/>
          <w:marRight w:val="0"/>
          <w:marTop w:val="0"/>
          <w:marBottom w:val="0"/>
          <w:divBdr>
            <w:top w:val="none" w:sz="0" w:space="0" w:color="auto"/>
            <w:left w:val="none" w:sz="0" w:space="0" w:color="auto"/>
            <w:bottom w:val="none" w:sz="0" w:space="0" w:color="auto"/>
            <w:right w:val="none" w:sz="0" w:space="0" w:color="auto"/>
          </w:divBdr>
        </w:div>
      </w:divsChild>
    </w:div>
    <w:div w:id="1773823218">
      <w:bodyDiv w:val="1"/>
      <w:marLeft w:val="0"/>
      <w:marRight w:val="0"/>
      <w:marTop w:val="0"/>
      <w:marBottom w:val="0"/>
      <w:divBdr>
        <w:top w:val="none" w:sz="0" w:space="0" w:color="auto"/>
        <w:left w:val="none" w:sz="0" w:space="0" w:color="auto"/>
        <w:bottom w:val="none" w:sz="0" w:space="0" w:color="auto"/>
        <w:right w:val="none" w:sz="0" w:space="0" w:color="auto"/>
      </w:divBdr>
    </w:div>
    <w:div w:id="20762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tu.int/md/D18-RPMIRM-C-0029/" TargetMode="External"/><Relationship Id="rId18" Type="http://schemas.openxmlformats.org/officeDocument/2006/relationships/hyperlink" Target="https://www.itu.int/md/D18-RPMIRM-C-0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D18-TDAG27-INF-0005/en" TargetMode="External"/><Relationship Id="rId7" Type="http://schemas.openxmlformats.org/officeDocument/2006/relationships/endnotes" Target="endnotes.xml"/><Relationship Id="rId12" Type="http://schemas.openxmlformats.org/officeDocument/2006/relationships/hyperlink" Target="https://www.itu.int/md/D18-RPMIRM-C-0021/" TargetMode="External"/><Relationship Id="rId17" Type="http://schemas.openxmlformats.org/officeDocument/2006/relationships/hyperlink" Target="https://www.itu.int/md/D18-RPMIRM-C-002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tu.int/md/D18-RPMIRM-C-0025/"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8-RPMIRM-C-00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md/D18-RPMIRM-C-0024/" TargetMode="External"/><Relationship Id="rId23" Type="http://schemas.openxmlformats.org/officeDocument/2006/relationships/footer" Target="footer1.xml"/><Relationship Id="rId10" Type="http://schemas.openxmlformats.org/officeDocument/2006/relationships/hyperlink" Target="https://www.itu.int/md/D18-RPMIRM-C-0032/" TargetMode="External"/><Relationship Id="rId19" Type="http://schemas.openxmlformats.org/officeDocument/2006/relationships/hyperlink" Target="https://www.itu.int/md/D18-RPMIRM-C-0023/"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u.int/md/D18-RPMIRM-C-0022/"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hmedin.mohammed@mint.gov.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F77-19B5-4487-969F-05B759A6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6462</Words>
  <Characters>37500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43875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Elbahnassawy, Ganat</dc:creator>
  <cp:keywords/>
  <cp:lastModifiedBy>Arabic</cp:lastModifiedBy>
  <cp:revision>66</cp:revision>
  <cp:lastPrinted>2016-05-13T07:33:00Z</cp:lastPrinted>
  <dcterms:created xsi:type="dcterms:W3CDTF">2021-05-07T09:09:00Z</dcterms:created>
  <dcterms:modified xsi:type="dcterms:W3CDTF">2021-05-07T16:49:00Z</dcterms:modified>
</cp:coreProperties>
</file>