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Y="1061"/>
        <w:tblW w:w="5000" w:type="pct"/>
        <w:tblLayout w:type="fixed"/>
        <w:tblLook w:val="0000" w:firstRow="0" w:lastRow="0" w:firstColumn="0" w:lastColumn="0" w:noHBand="0" w:noVBand="0"/>
      </w:tblPr>
      <w:tblGrid>
        <w:gridCol w:w="1985"/>
        <w:gridCol w:w="4394"/>
        <w:gridCol w:w="1701"/>
        <w:gridCol w:w="1561"/>
      </w:tblGrid>
      <w:tr w:rsidR="00FE7F01" w:rsidRPr="00DE71A1" w14:paraId="17753B25" w14:textId="77777777" w:rsidTr="00FE7F01">
        <w:trPr>
          <w:cantSplit/>
          <w:trHeight w:val="1314"/>
        </w:trPr>
        <w:tc>
          <w:tcPr>
            <w:tcW w:w="1985" w:type="dxa"/>
          </w:tcPr>
          <w:p w14:paraId="6D0B36E2" w14:textId="1382D78E" w:rsidR="00FE7F01" w:rsidRPr="00DE71A1" w:rsidRDefault="00FE7F01" w:rsidP="000F35CA">
            <w:pPr>
              <w:rPr>
                <w:b/>
                <w:bCs/>
                <w:sz w:val="32"/>
                <w:szCs w:val="32"/>
                <w:lang w:val="fr-FR"/>
              </w:rPr>
            </w:pPr>
            <w:r w:rsidRPr="00DE71A1">
              <w:rPr>
                <w:b/>
                <w:bCs/>
                <w:noProof/>
                <w:sz w:val="32"/>
                <w:szCs w:val="32"/>
                <w:lang w:val="en-US"/>
              </w:rPr>
              <w:drawing>
                <wp:inline distT="0" distB="0" distL="0" distR="0" wp14:anchorId="1D942161" wp14:editId="56D141F4">
                  <wp:extent cx="1069224" cy="9334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6EAC2B19" w14:textId="321A9417" w:rsidR="00FE7F01" w:rsidRPr="00DE71A1" w:rsidRDefault="00FE7F01" w:rsidP="000F35CA">
            <w:pPr>
              <w:spacing w:after="120"/>
              <w:rPr>
                <w:b/>
                <w:bCs/>
                <w:sz w:val="32"/>
                <w:szCs w:val="32"/>
                <w:lang w:val="fr-FR"/>
              </w:rPr>
            </w:pPr>
            <w:r w:rsidRPr="00DE71A1">
              <w:rPr>
                <w:b/>
                <w:bCs/>
                <w:sz w:val="32"/>
                <w:szCs w:val="32"/>
                <w:lang w:val="fr-FR"/>
              </w:rPr>
              <w:t>Réunion préparatoire régionale pour l</w:t>
            </w:r>
            <w:r w:rsidR="00FC2DC2" w:rsidRPr="00DE71A1">
              <w:rPr>
                <w:b/>
                <w:bCs/>
                <w:sz w:val="32"/>
                <w:szCs w:val="32"/>
                <w:lang w:val="fr-FR"/>
              </w:rPr>
              <w:t>'</w:t>
            </w:r>
            <w:r w:rsidRPr="00DE71A1">
              <w:rPr>
                <w:b/>
                <w:bCs/>
                <w:sz w:val="32"/>
                <w:szCs w:val="32"/>
                <w:lang w:val="fr-FR"/>
              </w:rPr>
              <w:t>Europe (RPM-EUR) en vue de la CMDT-21</w:t>
            </w:r>
          </w:p>
          <w:p w14:paraId="733A8873" w14:textId="66F5618C" w:rsidR="00FE7F01" w:rsidRPr="00DE71A1" w:rsidRDefault="00FE7F01" w:rsidP="000F35CA">
            <w:pPr>
              <w:spacing w:before="0" w:after="60"/>
              <w:rPr>
                <w:b/>
                <w:bCs/>
                <w:sz w:val="32"/>
                <w:szCs w:val="32"/>
                <w:lang w:val="fr-FR"/>
              </w:rPr>
            </w:pPr>
            <w:r w:rsidRPr="00DE71A1">
              <w:rPr>
                <w:b/>
                <w:bCs/>
                <w:szCs w:val="24"/>
                <w:lang w:val="fr-FR"/>
              </w:rPr>
              <w:t>Virtuelle, 18-19 janvier 2021</w:t>
            </w:r>
          </w:p>
        </w:tc>
        <w:tc>
          <w:tcPr>
            <w:tcW w:w="1561" w:type="dxa"/>
          </w:tcPr>
          <w:p w14:paraId="279197B1" w14:textId="09B5E2EB" w:rsidR="00FE7F01" w:rsidRPr="00DE71A1" w:rsidRDefault="00FE7F01" w:rsidP="000F35CA">
            <w:pPr>
              <w:spacing w:before="240"/>
              <w:ind w:right="142"/>
              <w:jc w:val="right"/>
              <w:rPr>
                <w:lang w:val="fr-FR"/>
              </w:rPr>
            </w:pPr>
            <w:r w:rsidRPr="00DE71A1">
              <w:rPr>
                <w:noProof/>
                <w:lang w:val="en-US"/>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DE71A1" w14:paraId="02CA2556" w14:textId="77777777" w:rsidTr="00504609">
        <w:trPr>
          <w:cantSplit/>
          <w:trHeight w:val="238"/>
        </w:trPr>
        <w:tc>
          <w:tcPr>
            <w:tcW w:w="6379" w:type="dxa"/>
            <w:gridSpan w:val="2"/>
            <w:tcBorders>
              <w:top w:val="single" w:sz="12" w:space="0" w:color="auto"/>
            </w:tcBorders>
          </w:tcPr>
          <w:p w14:paraId="5057834D" w14:textId="77777777" w:rsidR="0070796E" w:rsidRPr="00DE71A1" w:rsidRDefault="0070796E" w:rsidP="000F35CA">
            <w:pPr>
              <w:spacing w:before="0"/>
              <w:rPr>
                <w:lang w:val="fr-FR"/>
              </w:rPr>
            </w:pPr>
          </w:p>
        </w:tc>
        <w:tc>
          <w:tcPr>
            <w:tcW w:w="3262" w:type="dxa"/>
            <w:gridSpan w:val="2"/>
            <w:tcBorders>
              <w:top w:val="single" w:sz="12" w:space="0" w:color="auto"/>
            </w:tcBorders>
          </w:tcPr>
          <w:p w14:paraId="48551317" w14:textId="77777777" w:rsidR="0070796E" w:rsidRPr="00DE71A1" w:rsidRDefault="0070796E" w:rsidP="000F35CA">
            <w:pPr>
              <w:spacing w:before="0"/>
              <w:rPr>
                <w:lang w:val="fr-FR"/>
              </w:rPr>
            </w:pPr>
          </w:p>
        </w:tc>
      </w:tr>
      <w:tr w:rsidR="0070796E" w:rsidRPr="00992567" w14:paraId="042F6D12" w14:textId="77777777" w:rsidTr="00504609">
        <w:trPr>
          <w:cantSplit/>
          <w:trHeight w:val="20"/>
        </w:trPr>
        <w:tc>
          <w:tcPr>
            <w:tcW w:w="6379" w:type="dxa"/>
            <w:gridSpan w:val="2"/>
            <w:vMerge w:val="restart"/>
          </w:tcPr>
          <w:p w14:paraId="20070EC3" w14:textId="77777777" w:rsidR="0070796E" w:rsidRPr="00DE71A1" w:rsidRDefault="0070796E" w:rsidP="000F35CA">
            <w:pPr>
              <w:rPr>
                <w:lang w:val="fr-FR"/>
              </w:rPr>
            </w:pPr>
          </w:p>
        </w:tc>
        <w:tc>
          <w:tcPr>
            <w:tcW w:w="3262" w:type="dxa"/>
            <w:gridSpan w:val="2"/>
          </w:tcPr>
          <w:p w14:paraId="49CE235C" w14:textId="0A5E4B2F" w:rsidR="0070796E" w:rsidRPr="00DE71A1" w:rsidRDefault="00E54981" w:rsidP="000F35CA">
            <w:pPr>
              <w:spacing w:before="0"/>
              <w:rPr>
                <w:b/>
                <w:bCs/>
                <w:szCs w:val="24"/>
                <w:lang w:val="fr-FR"/>
              </w:rPr>
            </w:pPr>
            <w:r w:rsidRPr="00DE71A1">
              <w:rPr>
                <w:b/>
                <w:bCs/>
                <w:szCs w:val="24"/>
                <w:lang w:val="fr-FR"/>
              </w:rPr>
              <w:t xml:space="preserve">Révision </w:t>
            </w:r>
            <w:r w:rsidR="0059209F" w:rsidRPr="00DE71A1">
              <w:rPr>
                <w:b/>
                <w:bCs/>
                <w:szCs w:val="24"/>
                <w:lang w:val="fr-FR"/>
              </w:rPr>
              <w:t xml:space="preserve">2 </w:t>
            </w:r>
            <w:r w:rsidRPr="00DE71A1">
              <w:rPr>
                <w:b/>
                <w:bCs/>
                <w:szCs w:val="24"/>
                <w:lang w:val="fr-FR"/>
              </w:rPr>
              <w:t xml:space="preserve">au </w:t>
            </w:r>
            <w:r w:rsidRPr="00DE71A1">
              <w:rPr>
                <w:b/>
                <w:bCs/>
                <w:szCs w:val="24"/>
                <w:lang w:val="fr-FR"/>
              </w:rPr>
              <w:br/>
            </w:r>
            <w:r w:rsidR="0070796E" w:rsidRPr="00DE71A1">
              <w:rPr>
                <w:b/>
                <w:bCs/>
                <w:szCs w:val="24"/>
                <w:lang w:val="fr-FR"/>
              </w:rPr>
              <w:t>Document</w:t>
            </w:r>
            <w:r w:rsidR="006527BD" w:rsidRPr="00DE71A1">
              <w:rPr>
                <w:b/>
                <w:bCs/>
                <w:szCs w:val="24"/>
                <w:lang w:val="fr-FR"/>
              </w:rPr>
              <w:t xml:space="preserve"> </w:t>
            </w:r>
            <w:bookmarkStart w:id="0" w:name="DocRef1"/>
            <w:bookmarkEnd w:id="0"/>
            <w:r w:rsidR="00FF089C" w:rsidRPr="00DE71A1">
              <w:rPr>
                <w:b/>
                <w:bCs/>
                <w:szCs w:val="24"/>
                <w:lang w:val="fr-FR"/>
              </w:rPr>
              <w:t>RPM-</w:t>
            </w:r>
            <w:r w:rsidR="00923456" w:rsidRPr="00DE71A1">
              <w:rPr>
                <w:b/>
                <w:bCs/>
                <w:szCs w:val="24"/>
                <w:lang w:val="fr-FR"/>
              </w:rPr>
              <w:t>EUR</w:t>
            </w:r>
            <w:r w:rsidR="00504609" w:rsidRPr="00DE71A1">
              <w:rPr>
                <w:b/>
                <w:bCs/>
                <w:szCs w:val="24"/>
                <w:lang w:val="fr-FR"/>
              </w:rPr>
              <w:t>21</w:t>
            </w:r>
            <w:r w:rsidR="00FF089C" w:rsidRPr="00DE71A1">
              <w:rPr>
                <w:b/>
                <w:bCs/>
                <w:szCs w:val="24"/>
                <w:lang w:val="fr-FR"/>
              </w:rPr>
              <w:t>/</w:t>
            </w:r>
            <w:r w:rsidRPr="00DE71A1">
              <w:rPr>
                <w:b/>
                <w:bCs/>
                <w:szCs w:val="24"/>
                <w:lang w:val="fr-FR"/>
              </w:rPr>
              <w:t>34</w:t>
            </w:r>
            <w:r w:rsidR="00FF089C" w:rsidRPr="00DE71A1">
              <w:rPr>
                <w:b/>
                <w:bCs/>
                <w:szCs w:val="24"/>
                <w:lang w:val="fr-FR"/>
              </w:rPr>
              <w:t>-</w:t>
            </w:r>
            <w:bookmarkStart w:id="1" w:name="DocNo1"/>
            <w:bookmarkEnd w:id="1"/>
            <w:r w:rsidR="0093043A" w:rsidRPr="00DE71A1">
              <w:rPr>
                <w:b/>
                <w:bCs/>
                <w:szCs w:val="24"/>
                <w:lang w:val="fr-FR"/>
              </w:rPr>
              <w:t>F</w:t>
            </w:r>
          </w:p>
        </w:tc>
      </w:tr>
      <w:tr w:rsidR="0070796E" w:rsidRPr="00DE71A1" w14:paraId="2EA9F9CE" w14:textId="77777777" w:rsidTr="00504609">
        <w:trPr>
          <w:cantSplit/>
          <w:trHeight w:val="23"/>
        </w:trPr>
        <w:tc>
          <w:tcPr>
            <w:tcW w:w="6379" w:type="dxa"/>
            <w:gridSpan w:val="2"/>
            <w:vMerge/>
          </w:tcPr>
          <w:p w14:paraId="2A780D8D" w14:textId="77777777" w:rsidR="0070796E" w:rsidRPr="00DE71A1" w:rsidRDefault="0070796E" w:rsidP="000F35CA">
            <w:pPr>
              <w:tabs>
                <w:tab w:val="left" w:pos="851"/>
              </w:tabs>
              <w:rPr>
                <w:b/>
                <w:lang w:val="fr-FR"/>
              </w:rPr>
            </w:pPr>
          </w:p>
        </w:tc>
        <w:tc>
          <w:tcPr>
            <w:tcW w:w="3262" w:type="dxa"/>
            <w:gridSpan w:val="2"/>
          </w:tcPr>
          <w:p w14:paraId="5AACB509" w14:textId="5E77069D" w:rsidR="0070796E" w:rsidRPr="00DE71A1" w:rsidRDefault="0059209F" w:rsidP="000F35CA">
            <w:pPr>
              <w:spacing w:before="0"/>
              <w:rPr>
                <w:b/>
                <w:bCs/>
                <w:szCs w:val="24"/>
                <w:lang w:val="fr-FR"/>
              </w:rPr>
            </w:pPr>
            <w:bookmarkStart w:id="2" w:name="CreationDate"/>
            <w:bookmarkEnd w:id="2"/>
            <w:r w:rsidRPr="00DE71A1">
              <w:rPr>
                <w:b/>
                <w:bCs/>
                <w:szCs w:val="24"/>
                <w:lang w:val="fr-FR"/>
              </w:rPr>
              <w:t>6 mai</w:t>
            </w:r>
            <w:r w:rsidR="00E54981" w:rsidRPr="00DE71A1">
              <w:rPr>
                <w:b/>
                <w:bCs/>
                <w:szCs w:val="24"/>
                <w:lang w:val="fr-FR"/>
              </w:rPr>
              <w:t xml:space="preserve"> 2021</w:t>
            </w:r>
          </w:p>
        </w:tc>
      </w:tr>
      <w:tr w:rsidR="0070796E" w:rsidRPr="00DE71A1" w14:paraId="03F0AF90" w14:textId="77777777" w:rsidTr="00504609">
        <w:trPr>
          <w:cantSplit/>
          <w:trHeight w:val="333"/>
        </w:trPr>
        <w:tc>
          <w:tcPr>
            <w:tcW w:w="6379" w:type="dxa"/>
            <w:gridSpan w:val="2"/>
            <w:vMerge/>
          </w:tcPr>
          <w:p w14:paraId="49E11E04" w14:textId="77777777" w:rsidR="0070796E" w:rsidRPr="00DE71A1" w:rsidRDefault="0070796E" w:rsidP="000F35CA">
            <w:pPr>
              <w:tabs>
                <w:tab w:val="left" w:pos="851"/>
              </w:tabs>
              <w:rPr>
                <w:b/>
                <w:lang w:val="fr-FR"/>
              </w:rPr>
            </w:pPr>
          </w:p>
        </w:tc>
        <w:tc>
          <w:tcPr>
            <w:tcW w:w="3262" w:type="dxa"/>
            <w:gridSpan w:val="2"/>
          </w:tcPr>
          <w:p w14:paraId="5C49528C" w14:textId="4571528A" w:rsidR="0070796E" w:rsidRPr="00DE71A1" w:rsidRDefault="004C7024" w:rsidP="000F35CA">
            <w:pPr>
              <w:spacing w:before="0" w:after="120"/>
              <w:rPr>
                <w:b/>
                <w:bCs/>
                <w:szCs w:val="24"/>
                <w:lang w:val="fr-FR"/>
              </w:rPr>
            </w:pPr>
            <w:r w:rsidRPr="00DE71A1">
              <w:rPr>
                <w:b/>
                <w:bCs/>
                <w:szCs w:val="24"/>
                <w:lang w:val="fr-FR"/>
              </w:rPr>
              <w:t>Original: anglais</w:t>
            </w:r>
          </w:p>
        </w:tc>
      </w:tr>
      <w:tr w:rsidR="0070796E" w:rsidRPr="00DE71A1" w14:paraId="655B5FD0" w14:textId="77777777" w:rsidTr="00504609">
        <w:trPr>
          <w:cantSplit/>
          <w:trHeight w:val="23"/>
        </w:trPr>
        <w:tc>
          <w:tcPr>
            <w:tcW w:w="9641" w:type="dxa"/>
            <w:gridSpan w:val="4"/>
          </w:tcPr>
          <w:p w14:paraId="438BCD9A" w14:textId="1A53D05A" w:rsidR="0070796E" w:rsidRPr="00DE71A1" w:rsidRDefault="004C7024" w:rsidP="000F35CA">
            <w:pPr>
              <w:tabs>
                <w:tab w:val="left" w:pos="1928"/>
              </w:tabs>
              <w:spacing w:before="240" w:after="240"/>
              <w:ind w:left="1928" w:hanging="1928"/>
              <w:jc w:val="center"/>
              <w:rPr>
                <w:b/>
                <w:bCs/>
                <w:sz w:val="28"/>
                <w:szCs w:val="28"/>
                <w:lang w:val="fr-FR"/>
              </w:rPr>
            </w:pPr>
            <w:r w:rsidRPr="00DE71A1">
              <w:rPr>
                <w:b/>
                <w:bCs/>
                <w:sz w:val="28"/>
                <w:szCs w:val="28"/>
                <w:lang w:val="fr-FR"/>
              </w:rPr>
              <w:t>Président</w:t>
            </w:r>
            <w:r w:rsidR="00E54981" w:rsidRPr="00DE71A1">
              <w:rPr>
                <w:b/>
                <w:bCs/>
                <w:sz w:val="28"/>
                <w:szCs w:val="28"/>
                <w:lang w:val="fr-FR"/>
              </w:rPr>
              <w:t>, R</w:t>
            </w:r>
            <w:bookmarkStart w:id="3" w:name="_GoBack"/>
            <w:bookmarkEnd w:id="3"/>
            <w:r w:rsidR="00E54981" w:rsidRPr="00DE71A1">
              <w:rPr>
                <w:b/>
                <w:bCs/>
                <w:sz w:val="28"/>
                <w:szCs w:val="28"/>
                <w:lang w:val="fr-FR"/>
              </w:rPr>
              <w:t>PM-EUR</w:t>
            </w:r>
          </w:p>
        </w:tc>
      </w:tr>
      <w:tr w:rsidR="00421F93" w:rsidRPr="00DE71A1" w14:paraId="72DD2DDB" w14:textId="77777777" w:rsidTr="00E54981">
        <w:trPr>
          <w:cantSplit/>
          <w:trHeight w:val="23"/>
        </w:trPr>
        <w:tc>
          <w:tcPr>
            <w:tcW w:w="9641" w:type="dxa"/>
            <w:gridSpan w:val="4"/>
          </w:tcPr>
          <w:p w14:paraId="7D77AAB7" w14:textId="3E55D53B" w:rsidR="00421F93" w:rsidRPr="00DE71A1" w:rsidRDefault="00E54981" w:rsidP="000F35CA">
            <w:pPr>
              <w:tabs>
                <w:tab w:val="left" w:pos="1928"/>
              </w:tabs>
              <w:spacing w:after="120"/>
              <w:ind w:left="1928" w:hanging="1928"/>
              <w:jc w:val="center"/>
              <w:rPr>
                <w:sz w:val="28"/>
                <w:szCs w:val="28"/>
                <w:lang w:val="fr-FR"/>
              </w:rPr>
            </w:pPr>
            <w:r w:rsidRPr="00DE71A1">
              <w:rPr>
                <w:sz w:val="28"/>
                <w:szCs w:val="28"/>
                <w:lang w:val="fr-FR"/>
              </w:rPr>
              <w:t xml:space="preserve">Rapport du </w:t>
            </w:r>
            <w:r w:rsidR="000105CA" w:rsidRPr="00DE71A1">
              <w:rPr>
                <w:sz w:val="28"/>
                <w:szCs w:val="28"/>
                <w:lang w:val="fr-FR"/>
              </w:rPr>
              <w:t>P</w:t>
            </w:r>
            <w:r w:rsidRPr="00DE71A1">
              <w:rPr>
                <w:sz w:val="28"/>
                <w:szCs w:val="28"/>
                <w:lang w:val="fr-FR"/>
              </w:rPr>
              <w:t>résident</w:t>
            </w:r>
          </w:p>
        </w:tc>
      </w:tr>
      <w:tr w:rsidR="00504609" w:rsidRPr="00DE71A1" w14:paraId="3FF473AE" w14:textId="77777777" w:rsidTr="00E54981">
        <w:trPr>
          <w:cantSplit/>
          <w:trHeight w:val="23"/>
        </w:trPr>
        <w:tc>
          <w:tcPr>
            <w:tcW w:w="9641" w:type="dxa"/>
            <w:gridSpan w:val="4"/>
          </w:tcPr>
          <w:p w14:paraId="414CF233" w14:textId="77777777" w:rsidR="00504609" w:rsidRPr="00DE71A1" w:rsidRDefault="00504609" w:rsidP="000F35CA">
            <w:pPr>
              <w:tabs>
                <w:tab w:val="left" w:pos="1928"/>
              </w:tabs>
              <w:spacing w:after="120"/>
              <w:ind w:left="1928" w:hanging="1928"/>
              <w:jc w:val="center"/>
              <w:rPr>
                <w:sz w:val="28"/>
                <w:szCs w:val="28"/>
                <w:lang w:val="fr-FR"/>
              </w:rPr>
            </w:pPr>
          </w:p>
        </w:tc>
      </w:tr>
    </w:tbl>
    <w:p w14:paraId="6336924D" w14:textId="77777777" w:rsidR="00E54981" w:rsidRPr="00DE71A1" w:rsidRDefault="00E54981" w:rsidP="000F35CA">
      <w:pPr>
        <w:pStyle w:val="Headingb"/>
        <w:rPr>
          <w:lang w:val="fr-FR"/>
        </w:rPr>
      </w:pPr>
      <w:bookmarkStart w:id="4" w:name="Results"/>
      <w:bookmarkStart w:id="5" w:name="References"/>
      <w:bookmarkEnd w:id="4"/>
      <w:bookmarkEnd w:id="5"/>
      <w:r w:rsidRPr="00DE71A1">
        <w:rPr>
          <w:lang w:val="fr-FR"/>
        </w:rPr>
        <w:t>Introduction</w:t>
      </w:r>
    </w:p>
    <w:p w14:paraId="3F977814" w14:textId="5CC6B000" w:rsidR="00E54981" w:rsidRPr="00DE71A1" w:rsidRDefault="00E54981" w:rsidP="000F35CA">
      <w:pPr>
        <w:rPr>
          <w:lang w:val="fr-FR"/>
        </w:rPr>
      </w:pPr>
      <w:r w:rsidRPr="00DE71A1">
        <w:rPr>
          <w:lang w:val="fr-FR"/>
        </w:rPr>
        <w:t>La Réunion préparatoire régionale pour la région Europe (RPM-EUR) a été organisée</w:t>
      </w:r>
      <w:r w:rsidR="00C84D97" w:rsidRPr="00DE71A1">
        <w:rPr>
          <w:lang w:val="fr-FR"/>
        </w:rPr>
        <w:t xml:space="preserve"> en ligne</w:t>
      </w:r>
      <w:r w:rsidRPr="00DE71A1">
        <w:rPr>
          <w:lang w:val="fr-FR"/>
        </w:rPr>
        <w:t xml:space="preserve"> par le Bureau de développement des télécommunications (BDT) de l'Union internationale des télécommunications (UIT), en collaboration avec </w:t>
      </w:r>
      <w:r w:rsidR="00C84D97" w:rsidRPr="00DE71A1">
        <w:rPr>
          <w:lang w:val="fr-FR"/>
        </w:rPr>
        <w:t>le Ministère de l'industrie et du commerce de la République tchèque, les 18 et 19 janvier 2021</w:t>
      </w:r>
      <w:r w:rsidRPr="00DE71A1">
        <w:rPr>
          <w:lang w:val="fr-FR"/>
        </w:rPr>
        <w:t>.</w:t>
      </w:r>
    </w:p>
    <w:p w14:paraId="30E66485" w14:textId="355AA1ED" w:rsidR="00E54981" w:rsidRPr="00DE71A1" w:rsidRDefault="00E54981" w:rsidP="000F35CA">
      <w:pPr>
        <w:rPr>
          <w:lang w:val="fr-FR"/>
        </w:rPr>
      </w:pPr>
      <w:r w:rsidRPr="00DE71A1">
        <w:rPr>
          <w:lang w:val="fr-FR"/>
        </w:rPr>
        <w:t xml:space="preserve">L'objectif de la RPM-EUR était de déterminer, au niveau régional, les priorités du développement des télécommunications et des technologies de l'information et de la communication (TIC), compte tenu des contributions soumises par les </w:t>
      </w:r>
      <w:r w:rsidR="00351521" w:rsidRPr="00DE71A1">
        <w:rPr>
          <w:lang w:val="fr-FR"/>
        </w:rPr>
        <w:t>É</w:t>
      </w:r>
      <w:r w:rsidRPr="00DE71A1">
        <w:rPr>
          <w:lang w:val="fr-FR"/>
        </w:rPr>
        <w:t>tats Membres et les Membres du Secteur de l'UIT-D de la région. Les participants sont parvenus à établir un ensemble de propositions sur les priorités</w:t>
      </w:r>
      <w:r w:rsidR="001B7944" w:rsidRPr="00DE71A1">
        <w:rPr>
          <w:lang w:val="fr-FR"/>
        </w:rPr>
        <w:t>, qui</w:t>
      </w:r>
      <w:r w:rsidRPr="00DE71A1">
        <w:rPr>
          <w:lang w:val="fr-FR"/>
        </w:rPr>
        <w:t xml:space="preserve"> serviront de point de départ à l'élaboration des contributions pour la Conférence mondiale de développement des télécommunications de </w:t>
      </w:r>
      <w:r w:rsidR="001B7944" w:rsidRPr="00DE71A1">
        <w:rPr>
          <w:lang w:val="fr-FR"/>
        </w:rPr>
        <w:t>2021</w:t>
      </w:r>
      <w:r w:rsidRPr="00DE71A1">
        <w:rPr>
          <w:lang w:val="fr-FR"/>
        </w:rPr>
        <w:t xml:space="preserve"> (CMDT-</w:t>
      </w:r>
      <w:r w:rsidR="001B7944" w:rsidRPr="00DE71A1">
        <w:rPr>
          <w:lang w:val="fr-FR"/>
        </w:rPr>
        <w:t>21</w:t>
      </w:r>
      <w:r w:rsidRPr="00DE71A1">
        <w:rPr>
          <w:lang w:val="fr-FR"/>
        </w:rPr>
        <w:t xml:space="preserve">), qui se tiendra du </w:t>
      </w:r>
      <w:r w:rsidR="000105CA" w:rsidRPr="00DE71A1">
        <w:rPr>
          <w:lang w:val="fr-FR"/>
        </w:rPr>
        <w:t>8 au </w:t>
      </w:r>
      <w:r w:rsidR="00D663FB" w:rsidRPr="00DE71A1">
        <w:rPr>
          <w:lang w:val="fr-FR"/>
        </w:rPr>
        <w:t>19 novembre 2021</w:t>
      </w:r>
      <w:r w:rsidRPr="00DE71A1">
        <w:rPr>
          <w:lang w:val="fr-FR"/>
        </w:rPr>
        <w:t xml:space="preserve"> à </w:t>
      </w:r>
      <w:r w:rsidR="00D663FB" w:rsidRPr="00DE71A1">
        <w:rPr>
          <w:lang w:val="fr-FR"/>
        </w:rPr>
        <w:t>Addis-Abeba</w:t>
      </w:r>
      <w:r w:rsidRPr="00DE71A1">
        <w:rPr>
          <w:lang w:val="fr-FR"/>
        </w:rPr>
        <w:t xml:space="preserve"> (</w:t>
      </w:r>
      <w:r w:rsidR="00D663FB" w:rsidRPr="00DE71A1">
        <w:rPr>
          <w:lang w:val="fr-FR"/>
        </w:rPr>
        <w:t>Éthiopie</w:t>
      </w:r>
      <w:r w:rsidRPr="00DE71A1">
        <w:rPr>
          <w:lang w:val="fr-FR"/>
        </w:rPr>
        <w:t>) et examinera les activités qui devront être menées par l'UIT-D pendant la prochaine période quadriennale (</w:t>
      </w:r>
      <w:r w:rsidR="001B7944" w:rsidRPr="00DE71A1">
        <w:rPr>
          <w:lang w:val="fr-FR"/>
        </w:rPr>
        <w:t>2022-2025</w:t>
      </w:r>
      <w:r w:rsidRPr="00DE71A1">
        <w:rPr>
          <w:lang w:val="fr-FR"/>
        </w:rPr>
        <w:t>).</w:t>
      </w:r>
    </w:p>
    <w:p w14:paraId="6B0A0245" w14:textId="62A94689" w:rsidR="00A54CA6" w:rsidRPr="00DE71A1" w:rsidRDefault="00E54981" w:rsidP="000F35CA">
      <w:pPr>
        <w:rPr>
          <w:lang w:val="fr-FR"/>
        </w:rPr>
      </w:pPr>
      <w:r w:rsidRPr="00DE71A1">
        <w:rPr>
          <w:lang w:val="fr-FR"/>
        </w:rPr>
        <w:t>Le présent rapport rend compte des travaux et des résultats de la réunion RPM-EUR.</w:t>
      </w:r>
    </w:p>
    <w:p w14:paraId="2D2FE78B" w14:textId="77777777" w:rsidR="00E54981" w:rsidRPr="00DE71A1" w:rsidRDefault="00E54981" w:rsidP="000F35CA">
      <w:pPr>
        <w:pStyle w:val="Headingb"/>
        <w:rPr>
          <w:lang w:val="fr-FR"/>
        </w:rPr>
      </w:pPr>
      <w:r w:rsidRPr="00DE71A1">
        <w:rPr>
          <w:lang w:val="fr-FR"/>
        </w:rPr>
        <w:t>Participation</w:t>
      </w:r>
    </w:p>
    <w:p w14:paraId="1303E5A4" w14:textId="01ECC524" w:rsidR="00E54981" w:rsidRPr="00DE71A1" w:rsidRDefault="00E54981" w:rsidP="000F35CA">
      <w:pPr>
        <w:rPr>
          <w:lang w:val="fr-FR"/>
        </w:rPr>
      </w:pPr>
      <w:r w:rsidRPr="00DE71A1">
        <w:rPr>
          <w:lang w:val="fr-FR"/>
        </w:rPr>
        <w:t xml:space="preserve">La réunion s'est tenue en présence de </w:t>
      </w:r>
      <w:r w:rsidR="00BE572B" w:rsidRPr="00DE71A1">
        <w:rPr>
          <w:lang w:val="fr-FR"/>
        </w:rPr>
        <w:t>114</w:t>
      </w:r>
      <w:r w:rsidRPr="00DE71A1">
        <w:rPr>
          <w:lang w:val="fr-FR"/>
        </w:rPr>
        <w:t xml:space="preserve"> participants</w:t>
      </w:r>
      <w:r w:rsidR="003E3420" w:rsidRPr="00DE71A1">
        <w:rPr>
          <w:lang w:val="fr-FR"/>
        </w:rPr>
        <w:t xml:space="preserve"> (64 femmes et 50 hommes), dont </w:t>
      </w:r>
      <w:r w:rsidR="00BE572B" w:rsidRPr="00DE71A1">
        <w:rPr>
          <w:lang w:val="fr-FR"/>
        </w:rPr>
        <w:t>59</w:t>
      </w:r>
      <w:r w:rsidR="003E3420" w:rsidRPr="00DE71A1">
        <w:rPr>
          <w:lang w:val="fr-FR"/>
        </w:rPr>
        <w:t> </w:t>
      </w:r>
      <w:r w:rsidRPr="00DE71A1">
        <w:rPr>
          <w:lang w:val="fr-FR"/>
        </w:rPr>
        <w:t xml:space="preserve">représentant </w:t>
      </w:r>
      <w:r w:rsidR="00BE572B" w:rsidRPr="00DE71A1">
        <w:rPr>
          <w:lang w:val="fr-FR"/>
        </w:rPr>
        <w:t>27</w:t>
      </w:r>
      <w:r w:rsidRPr="00DE71A1">
        <w:rPr>
          <w:lang w:val="fr-FR"/>
        </w:rPr>
        <w:t xml:space="preserve"> </w:t>
      </w:r>
      <w:r w:rsidR="00351521" w:rsidRPr="00DE71A1">
        <w:rPr>
          <w:lang w:val="fr-FR"/>
        </w:rPr>
        <w:t>É</w:t>
      </w:r>
      <w:r w:rsidRPr="00DE71A1">
        <w:rPr>
          <w:lang w:val="fr-FR"/>
        </w:rPr>
        <w:t>tats Membres</w:t>
      </w:r>
      <w:r w:rsidR="00BE572B" w:rsidRPr="00DE71A1">
        <w:rPr>
          <w:lang w:val="fr-FR"/>
        </w:rPr>
        <w:t xml:space="preserve"> de la région Europe</w:t>
      </w:r>
      <w:r w:rsidRPr="00DE71A1">
        <w:rPr>
          <w:lang w:val="fr-FR"/>
        </w:rPr>
        <w:t xml:space="preserve">, </w:t>
      </w:r>
      <w:r w:rsidR="00BE572B" w:rsidRPr="00DE71A1">
        <w:rPr>
          <w:lang w:val="fr-FR"/>
        </w:rPr>
        <w:t>12</w:t>
      </w:r>
      <w:r w:rsidR="003E3420" w:rsidRPr="00DE71A1">
        <w:rPr>
          <w:lang w:val="fr-FR"/>
        </w:rPr>
        <w:t> représentants des Membres de </w:t>
      </w:r>
      <w:r w:rsidRPr="00DE71A1">
        <w:rPr>
          <w:lang w:val="fr-FR"/>
        </w:rPr>
        <w:t>Secteur, 1</w:t>
      </w:r>
      <w:r w:rsidR="00BE572B" w:rsidRPr="00DE71A1">
        <w:rPr>
          <w:lang w:val="fr-FR"/>
        </w:rPr>
        <w:t>4</w:t>
      </w:r>
      <w:r w:rsidRPr="00DE71A1">
        <w:rPr>
          <w:lang w:val="fr-FR"/>
        </w:rPr>
        <w:t xml:space="preserve"> représentants de</w:t>
      </w:r>
      <w:r w:rsidR="000105CA" w:rsidRPr="00DE71A1">
        <w:rPr>
          <w:lang w:val="fr-FR"/>
        </w:rPr>
        <w:t> </w:t>
      </w:r>
      <w:r w:rsidR="00BE572B" w:rsidRPr="00DE71A1">
        <w:rPr>
          <w:lang w:val="fr-FR"/>
        </w:rPr>
        <w:t>11</w:t>
      </w:r>
      <w:r w:rsidR="00351521" w:rsidRPr="00DE71A1">
        <w:rPr>
          <w:lang w:val="fr-FR"/>
        </w:rPr>
        <w:t> É</w:t>
      </w:r>
      <w:r w:rsidRPr="00DE71A1">
        <w:rPr>
          <w:lang w:val="fr-FR"/>
        </w:rPr>
        <w:t>tats</w:t>
      </w:r>
      <w:r w:rsidR="00351521" w:rsidRPr="00DE71A1">
        <w:rPr>
          <w:lang w:val="fr-FR"/>
        </w:rPr>
        <w:t> </w:t>
      </w:r>
      <w:r w:rsidRPr="00DE71A1">
        <w:rPr>
          <w:lang w:val="fr-FR"/>
        </w:rPr>
        <w:t xml:space="preserve">Membres ayant le statut d'observateur, </w:t>
      </w:r>
      <w:r w:rsidR="00BE572B" w:rsidRPr="00DE71A1">
        <w:rPr>
          <w:lang w:val="fr-FR"/>
        </w:rPr>
        <w:t>2 représentants de l'ONU et de ses</w:t>
      </w:r>
      <w:r w:rsidRPr="00DE71A1">
        <w:rPr>
          <w:lang w:val="fr-FR"/>
        </w:rPr>
        <w:t xml:space="preserve"> institution</w:t>
      </w:r>
      <w:r w:rsidR="00BE572B" w:rsidRPr="00DE71A1">
        <w:rPr>
          <w:lang w:val="fr-FR"/>
        </w:rPr>
        <w:t>s</w:t>
      </w:r>
      <w:r w:rsidRPr="00DE71A1">
        <w:rPr>
          <w:lang w:val="fr-FR"/>
        </w:rPr>
        <w:t xml:space="preserve"> spécialisée</w:t>
      </w:r>
      <w:r w:rsidR="00BE572B" w:rsidRPr="00DE71A1">
        <w:rPr>
          <w:lang w:val="fr-FR"/>
        </w:rPr>
        <w:t>s</w:t>
      </w:r>
      <w:r w:rsidRPr="00DE71A1">
        <w:rPr>
          <w:lang w:val="fr-FR"/>
        </w:rPr>
        <w:t xml:space="preserve">, </w:t>
      </w:r>
      <w:r w:rsidR="00BE572B" w:rsidRPr="00DE71A1">
        <w:rPr>
          <w:lang w:val="fr-FR"/>
        </w:rPr>
        <w:t>et 30 invités</w:t>
      </w:r>
      <w:r w:rsidRPr="00DE71A1">
        <w:rPr>
          <w:lang w:val="fr-FR"/>
        </w:rPr>
        <w:t>.</w:t>
      </w:r>
      <w:r w:rsidR="00415885" w:rsidRPr="00DE71A1">
        <w:rPr>
          <w:lang w:val="fr-FR"/>
        </w:rPr>
        <w:t xml:space="preserve"> </w:t>
      </w:r>
      <w:r w:rsidRPr="00DE71A1">
        <w:rPr>
          <w:lang w:val="fr-FR"/>
        </w:rPr>
        <w:t xml:space="preserve">La liste des participants peut être consultée </w:t>
      </w:r>
      <w:r w:rsidR="000F35CA">
        <w:fldChar w:fldCharType="begin"/>
      </w:r>
      <w:r w:rsidR="000F35CA" w:rsidRPr="00992567">
        <w:rPr>
          <w:lang w:val="fr-CH"/>
        </w:rPr>
        <w:instrText xml:space="preserve"> HYPERLINK "https://www.itu.int/md/D18-RPMEUR-C-0035/" </w:instrText>
      </w:r>
      <w:r w:rsidR="000F35CA">
        <w:fldChar w:fldCharType="separate"/>
      </w:r>
      <w:r w:rsidR="00DE71A1" w:rsidRPr="00DE71A1">
        <w:rPr>
          <w:rStyle w:val="Hyperlink"/>
          <w:lang w:val="fr-FR"/>
        </w:rPr>
        <w:t>ici</w:t>
      </w:r>
      <w:r w:rsidR="000F35CA">
        <w:rPr>
          <w:rStyle w:val="Hyperlink"/>
          <w:lang w:val="fr-FR"/>
        </w:rPr>
        <w:fldChar w:fldCharType="end"/>
      </w:r>
      <w:r w:rsidRPr="00DE71A1">
        <w:rPr>
          <w:lang w:val="fr-FR"/>
        </w:rPr>
        <w:t>.</w:t>
      </w:r>
    </w:p>
    <w:p w14:paraId="6FCE75E3" w14:textId="77777777" w:rsidR="00351521" w:rsidRPr="00DE71A1" w:rsidRDefault="00351521" w:rsidP="000F35CA">
      <w:pPr>
        <w:pStyle w:val="Headingb"/>
        <w:rPr>
          <w:lang w:val="fr-FR"/>
        </w:rPr>
      </w:pPr>
      <w:r w:rsidRPr="00DE71A1">
        <w:rPr>
          <w:lang w:val="fr-FR"/>
        </w:rPr>
        <w:br w:type="page"/>
      </w:r>
    </w:p>
    <w:p w14:paraId="047382C5" w14:textId="484A91F6" w:rsidR="00E54981" w:rsidRPr="00DE71A1" w:rsidRDefault="00E54981" w:rsidP="000F35CA">
      <w:pPr>
        <w:pStyle w:val="Headingb"/>
        <w:rPr>
          <w:lang w:val="fr-FR"/>
        </w:rPr>
      </w:pPr>
      <w:r w:rsidRPr="00DE71A1">
        <w:rPr>
          <w:lang w:val="fr-FR"/>
        </w:rPr>
        <w:lastRenderedPageBreak/>
        <w:t>Réunion des chefs de délégation</w:t>
      </w:r>
    </w:p>
    <w:p w14:paraId="67403208" w14:textId="55090AB6" w:rsidR="00E032FB" w:rsidRPr="00DE71A1" w:rsidRDefault="004B3185" w:rsidP="000F35CA">
      <w:pPr>
        <w:spacing w:after="120"/>
        <w:jc w:val="both"/>
        <w:rPr>
          <w:lang w:val="fr-FR"/>
        </w:rPr>
      </w:pPr>
      <w:r w:rsidRPr="00DE71A1">
        <w:rPr>
          <w:lang w:val="fr-FR"/>
        </w:rPr>
        <w:t xml:space="preserve">La réunion informelle des chefs de délégation s'est tenue le 18 janvier 2021 et, conformément à la pratique suivie de longue date par l'UIT, les participants ont recommandé que le pays hôte, qui était cette année un hôte virtuel, la République tchèque, désigne S. E. M. Petr </w:t>
      </w:r>
      <w:proofErr w:type="spellStart"/>
      <w:r w:rsidRPr="00DE71A1">
        <w:rPr>
          <w:lang w:val="fr-FR"/>
        </w:rPr>
        <w:t>Ocko</w:t>
      </w:r>
      <w:proofErr w:type="spellEnd"/>
      <w:r w:rsidRPr="00DE71A1">
        <w:rPr>
          <w:lang w:val="fr-FR"/>
        </w:rPr>
        <w:t>, Vice-Ministre de l'industrie et du commerce de la République tchèque, à la fonction de Président de la RPM-EUR en vue de la CMDT-21.</w:t>
      </w:r>
    </w:p>
    <w:p w14:paraId="37CACC32" w14:textId="461A1145" w:rsidR="00D74B7A" w:rsidRPr="00DE71A1" w:rsidRDefault="00D74B7A" w:rsidP="000F35CA">
      <w:pPr>
        <w:rPr>
          <w:lang w:val="fr-FR"/>
        </w:rPr>
      </w:pPr>
      <w:r w:rsidRPr="00DE71A1">
        <w:rPr>
          <w:lang w:val="fr-FR"/>
        </w:rPr>
        <w:t xml:space="preserve">Les participants ont également recommandé de nommer Mme Inga </w:t>
      </w:r>
      <w:proofErr w:type="spellStart"/>
      <w:r w:rsidRPr="00DE71A1">
        <w:rPr>
          <w:lang w:val="fr-FR"/>
        </w:rPr>
        <w:t>Rimkevičienė</w:t>
      </w:r>
      <w:proofErr w:type="spellEnd"/>
      <w:r w:rsidRPr="00DE71A1">
        <w:rPr>
          <w:lang w:val="fr-FR"/>
        </w:rPr>
        <w:t xml:space="preserve"> (République de Lituanie) Vice-Présidente. Mme </w:t>
      </w:r>
      <w:proofErr w:type="spellStart"/>
      <w:r w:rsidRPr="00DE71A1">
        <w:rPr>
          <w:lang w:val="fr-FR"/>
        </w:rPr>
        <w:t>Rimkevičienė</w:t>
      </w:r>
      <w:proofErr w:type="spellEnd"/>
      <w:r w:rsidRPr="00DE71A1">
        <w:rPr>
          <w:lang w:val="fr-FR"/>
        </w:rPr>
        <w:t xml:space="preserve"> est Directrice de la Division des relations internationales et publiques de l'Autorité de régulation des communications de la République de Lituanie et Présidente de l'équipe de projet du Comité Com-UIT de la CEPT pour la CMDT-21.</w:t>
      </w:r>
    </w:p>
    <w:p w14:paraId="5E4FC177" w14:textId="71943CE4" w:rsidR="009D191B" w:rsidRPr="00DE71A1" w:rsidRDefault="00E54981" w:rsidP="000F35CA">
      <w:pPr>
        <w:rPr>
          <w:lang w:val="fr-FR"/>
        </w:rPr>
      </w:pPr>
      <w:r w:rsidRPr="00DE71A1">
        <w:rPr>
          <w:lang w:val="fr-FR"/>
        </w:rPr>
        <w:t>Le projet d'ordre du jour, le plan de gestion du temps et l'attribution des documents ont été approuvés de manière informelle, dans l'attente de l'adoption de leur version définitive le premier jour de la RPM</w:t>
      </w:r>
      <w:r w:rsidRPr="00DE71A1">
        <w:rPr>
          <w:lang w:val="fr-FR"/>
        </w:rPr>
        <w:noBreakHyphen/>
        <w:t>EUR.</w:t>
      </w:r>
      <w:r w:rsidR="009D191B" w:rsidRPr="00DE71A1">
        <w:rPr>
          <w:lang w:val="fr-FR"/>
        </w:rPr>
        <w:t xml:space="preserve"> En outre, il a été convenu, à titre exceptionnel, d'examiner les contributions tardives et les documents d'information, compte tenu de leur grand intérêt pour les discussions sur les priorités régionales.</w:t>
      </w:r>
    </w:p>
    <w:p w14:paraId="4A5DDF74" w14:textId="46FB74B9" w:rsidR="00E54981" w:rsidRPr="00DE71A1" w:rsidRDefault="00E54981" w:rsidP="000F35CA">
      <w:pPr>
        <w:pStyle w:val="Heading1"/>
        <w:rPr>
          <w:lang w:val="fr-FR"/>
        </w:rPr>
      </w:pPr>
      <w:r w:rsidRPr="00DE71A1">
        <w:rPr>
          <w:lang w:val="fr-FR"/>
        </w:rPr>
        <w:t>1</w:t>
      </w:r>
      <w:r w:rsidRPr="00DE71A1">
        <w:rPr>
          <w:lang w:val="fr-FR"/>
        </w:rPr>
        <w:tab/>
        <w:t>Cérémonie d'ouverture</w:t>
      </w:r>
    </w:p>
    <w:p w14:paraId="3FC74E9D" w14:textId="335C451E" w:rsidR="00BD66DB" w:rsidRPr="00DE71A1" w:rsidRDefault="00BD66DB" w:rsidP="000F35CA">
      <w:pPr>
        <w:spacing w:after="120"/>
        <w:rPr>
          <w:lang w:val="fr-FR"/>
        </w:rPr>
      </w:pPr>
      <w:r w:rsidRPr="00DE71A1">
        <w:rPr>
          <w:lang w:val="fr-FR"/>
        </w:rPr>
        <w:t>Plusieurs allocutions de haut niveau ont été prononcées lors de la cérémonie d'</w:t>
      </w:r>
      <w:r w:rsidR="00A86169" w:rsidRPr="00DE71A1">
        <w:rPr>
          <w:lang w:val="fr-FR"/>
        </w:rPr>
        <w:t>ouverture. Tous</w:t>
      </w:r>
      <w:r w:rsidRPr="00DE71A1">
        <w:rPr>
          <w:lang w:val="fr-FR"/>
        </w:rPr>
        <w:t xml:space="preserve"> les discours</w:t>
      </w:r>
      <w:r w:rsidR="00E54981" w:rsidRPr="00DE71A1">
        <w:rPr>
          <w:lang w:val="fr-FR"/>
        </w:rPr>
        <w:t xml:space="preserve"> sont disponibles sur le </w:t>
      </w:r>
      <w:r w:rsidR="00DE71A1" w:rsidRPr="00DE71A1">
        <w:fldChar w:fldCharType="begin"/>
      </w:r>
      <w:r w:rsidR="00DE71A1" w:rsidRPr="00DE71A1">
        <w:rPr>
          <w:lang w:val="fr-FR"/>
          <w:rPrChange w:id="6" w:author="Chanavat, Emilie" w:date="2021-05-06T12:43:00Z">
            <w:rPr/>
          </w:rPrChange>
        </w:rPr>
        <w:instrText xml:space="preserve"> HYPERLINK "https://www.itu.int/fr/ITU-D/Conferences/WTDC/WTDC21/Pages/RPM-EUR.aspx" </w:instrText>
      </w:r>
      <w:r w:rsidR="00DE71A1" w:rsidRPr="00DE71A1">
        <w:fldChar w:fldCharType="separate"/>
      </w:r>
      <w:r w:rsidR="00E54981" w:rsidRPr="00DE71A1">
        <w:rPr>
          <w:rStyle w:val="Hyperlink"/>
          <w:szCs w:val="24"/>
          <w:lang w:val="fr-FR"/>
        </w:rPr>
        <w:t>site web de la RPM-EUR</w:t>
      </w:r>
      <w:r w:rsidR="00DE71A1" w:rsidRPr="00DE71A1">
        <w:rPr>
          <w:rStyle w:val="Hyperlink"/>
          <w:szCs w:val="24"/>
          <w:lang w:val="fr-FR"/>
        </w:rPr>
        <w:fldChar w:fldCharType="end"/>
      </w:r>
      <w:r w:rsidR="00E54981" w:rsidRPr="00DE71A1">
        <w:rPr>
          <w:lang w:val="fr-FR"/>
        </w:rPr>
        <w:t xml:space="preserve">. </w:t>
      </w:r>
      <w:r w:rsidRPr="00DE71A1">
        <w:rPr>
          <w:lang w:val="fr-FR"/>
        </w:rPr>
        <w:t>Les personnes suivantes ont prononcé des allocutions lors de la cérémonie d'ouverture:</w:t>
      </w:r>
    </w:p>
    <w:p w14:paraId="544CCA10" w14:textId="4F82C94A" w:rsidR="00E54981" w:rsidRPr="00DE71A1" w:rsidRDefault="00E54981" w:rsidP="000F35CA">
      <w:pPr>
        <w:spacing w:after="120"/>
        <w:rPr>
          <w:lang w:val="fr-FR"/>
        </w:rPr>
      </w:pPr>
      <w:r w:rsidRPr="00DE71A1">
        <w:rPr>
          <w:b/>
          <w:bCs/>
          <w:lang w:val="fr-FR"/>
        </w:rPr>
        <w:t>M</w:t>
      </w:r>
      <w:r w:rsidR="00A202FA" w:rsidRPr="00DE71A1">
        <w:rPr>
          <w:b/>
          <w:bCs/>
          <w:lang w:val="fr-FR"/>
        </w:rPr>
        <w:t>me</w:t>
      </w:r>
      <w:r w:rsidRPr="00DE71A1">
        <w:rPr>
          <w:b/>
          <w:bCs/>
          <w:lang w:val="fr-FR"/>
        </w:rPr>
        <w:t xml:space="preserve"> Doreen Bogdan-Martin</w:t>
      </w:r>
      <w:r w:rsidRPr="00DE71A1">
        <w:rPr>
          <w:lang w:val="fr-FR"/>
        </w:rPr>
        <w:t xml:space="preserve">, </w:t>
      </w:r>
      <w:r w:rsidR="00A202FA" w:rsidRPr="00DE71A1">
        <w:rPr>
          <w:lang w:val="fr-FR"/>
        </w:rPr>
        <w:t>Directrice du Bureau de développement des télécommunications de l'UIT</w:t>
      </w:r>
      <w:r w:rsidRPr="00DE71A1">
        <w:rPr>
          <w:lang w:val="fr-FR"/>
        </w:rPr>
        <w:t xml:space="preserve"> </w:t>
      </w:r>
      <w:r w:rsidR="00DE71A1" w:rsidRPr="00DE71A1">
        <w:fldChar w:fldCharType="begin"/>
      </w:r>
      <w:r w:rsidR="00DE71A1" w:rsidRPr="00DE71A1">
        <w:rPr>
          <w:lang w:val="fr-FR"/>
          <w:rPrChange w:id="7" w:author="Chanavat, Emilie" w:date="2021-05-06T12:43:00Z">
            <w:rPr/>
          </w:rPrChange>
        </w:rPr>
        <w:instrText xml:space="preserve"> HYPERLINK "https://www.itu.int/md/meetingdoc.asp?lang=en&amp;parent=D18-RPMEUR-INF-0015" </w:instrText>
      </w:r>
      <w:r w:rsidR="00DE71A1" w:rsidRPr="00DE71A1">
        <w:fldChar w:fldCharType="separate"/>
      </w:r>
      <w:r w:rsidRPr="00DE71A1">
        <w:rPr>
          <w:rStyle w:val="Hyperlink"/>
          <w:lang w:val="fr-FR"/>
        </w:rPr>
        <w:t>[</w:t>
      </w:r>
      <w:r w:rsidR="00A202FA" w:rsidRPr="00DE71A1">
        <w:rPr>
          <w:rStyle w:val="Hyperlink"/>
          <w:lang w:val="fr-FR"/>
        </w:rPr>
        <w:t>Allocution</w:t>
      </w:r>
      <w:r w:rsidRPr="00DE71A1">
        <w:rPr>
          <w:rStyle w:val="Hyperlink"/>
          <w:lang w:val="fr-FR"/>
        </w:rPr>
        <w:t>]</w:t>
      </w:r>
      <w:r w:rsidR="00DE71A1" w:rsidRPr="00DE71A1">
        <w:rPr>
          <w:rStyle w:val="Hyperlink"/>
          <w:lang w:val="fr-FR"/>
        </w:rPr>
        <w:fldChar w:fldCharType="end"/>
      </w:r>
      <w:r w:rsidR="00351521" w:rsidRPr="00DE71A1">
        <w:rPr>
          <w:rStyle w:val="Hyperlink"/>
          <w:color w:val="auto"/>
          <w:u w:val="none"/>
          <w:lang w:val="fr-FR"/>
        </w:rPr>
        <w:t>.</w:t>
      </w:r>
    </w:p>
    <w:p w14:paraId="20F0AC4B" w14:textId="3C8C7F2D" w:rsidR="00E54981" w:rsidRPr="00DE71A1" w:rsidRDefault="00A202FA" w:rsidP="000F35CA">
      <w:pPr>
        <w:spacing w:after="120"/>
        <w:rPr>
          <w:lang w:val="fr-FR"/>
        </w:rPr>
      </w:pPr>
      <w:r w:rsidRPr="00DE71A1">
        <w:rPr>
          <w:b/>
          <w:bCs/>
          <w:lang w:val="fr-FR"/>
        </w:rPr>
        <w:t>S</w:t>
      </w:r>
      <w:r w:rsidR="00E54981" w:rsidRPr="00DE71A1">
        <w:rPr>
          <w:b/>
          <w:bCs/>
          <w:lang w:val="fr-FR"/>
        </w:rPr>
        <w:t>.</w:t>
      </w:r>
      <w:r w:rsidR="00351521" w:rsidRPr="00DE71A1">
        <w:rPr>
          <w:b/>
          <w:bCs/>
          <w:lang w:val="fr-FR"/>
        </w:rPr>
        <w:t xml:space="preserve"> </w:t>
      </w:r>
      <w:r w:rsidR="00E54981" w:rsidRPr="00DE71A1">
        <w:rPr>
          <w:b/>
          <w:bCs/>
          <w:lang w:val="fr-FR"/>
        </w:rPr>
        <w:t xml:space="preserve">E. Petr </w:t>
      </w:r>
      <w:proofErr w:type="spellStart"/>
      <w:r w:rsidR="00E54981" w:rsidRPr="00DE71A1">
        <w:rPr>
          <w:b/>
          <w:bCs/>
          <w:lang w:val="fr-FR"/>
        </w:rPr>
        <w:t>Ocko</w:t>
      </w:r>
      <w:proofErr w:type="spellEnd"/>
      <w:r w:rsidR="00E54981" w:rsidRPr="00DE71A1">
        <w:rPr>
          <w:lang w:val="fr-FR"/>
        </w:rPr>
        <w:t xml:space="preserve">, </w:t>
      </w:r>
      <w:r w:rsidRPr="00DE71A1">
        <w:rPr>
          <w:lang w:val="fr-FR"/>
        </w:rPr>
        <w:t>Vice-Ministre de l'industrie et du commerce de la République tchèque</w:t>
      </w:r>
      <w:r w:rsidR="00351521" w:rsidRPr="00DE71A1">
        <w:rPr>
          <w:lang w:val="fr-FR"/>
        </w:rPr>
        <w:t xml:space="preserve"> </w:t>
      </w:r>
      <w:r w:rsidR="00DE71A1" w:rsidRPr="00DE71A1">
        <w:fldChar w:fldCharType="begin"/>
      </w:r>
      <w:r w:rsidR="00DE71A1" w:rsidRPr="00DE71A1">
        <w:rPr>
          <w:lang w:val="fr-FR"/>
          <w:rPrChange w:id="8" w:author="Chanavat, Emilie" w:date="2021-05-06T12:43:00Z">
            <w:rPr/>
          </w:rPrChange>
        </w:rPr>
        <w:instrText xml:space="preserve"> HYPERLINK "https://www.itu.int/md/meetingdoc.asp?lang=en&amp;parent=D18-RPMEUR-INF-0014" </w:instrText>
      </w:r>
      <w:r w:rsidR="00DE71A1" w:rsidRPr="00DE71A1">
        <w:fldChar w:fldCharType="separate"/>
      </w:r>
      <w:r w:rsidR="00E54981" w:rsidRPr="00DE71A1">
        <w:rPr>
          <w:rStyle w:val="Hyperlink"/>
          <w:lang w:val="fr-FR"/>
        </w:rPr>
        <w:t>[</w:t>
      </w:r>
      <w:r w:rsidRPr="00DE71A1">
        <w:rPr>
          <w:rStyle w:val="Hyperlink"/>
          <w:lang w:val="fr-FR"/>
        </w:rPr>
        <w:t>Allocution</w:t>
      </w:r>
      <w:r w:rsidR="00E54981" w:rsidRPr="00DE71A1">
        <w:rPr>
          <w:rStyle w:val="Hyperlink"/>
          <w:lang w:val="fr-FR"/>
        </w:rPr>
        <w:t>]</w:t>
      </w:r>
      <w:r w:rsidR="00DE71A1" w:rsidRPr="00DE71A1">
        <w:rPr>
          <w:rStyle w:val="Hyperlink"/>
          <w:lang w:val="fr-FR"/>
        </w:rPr>
        <w:fldChar w:fldCharType="end"/>
      </w:r>
      <w:r w:rsidR="00351521" w:rsidRPr="00DE71A1">
        <w:rPr>
          <w:rStyle w:val="Hyperlink"/>
          <w:color w:val="auto"/>
          <w:u w:val="none"/>
          <w:lang w:val="fr-FR"/>
        </w:rPr>
        <w:t>.</w:t>
      </w:r>
    </w:p>
    <w:p w14:paraId="4C0E82FA" w14:textId="40A2E6E9" w:rsidR="00E54981" w:rsidRPr="00DE71A1" w:rsidRDefault="00E54981" w:rsidP="000F35CA">
      <w:pPr>
        <w:spacing w:after="120"/>
        <w:rPr>
          <w:lang w:val="fr-FR"/>
        </w:rPr>
      </w:pPr>
      <w:r w:rsidRPr="00DE71A1">
        <w:rPr>
          <w:b/>
          <w:bCs/>
          <w:lang w:val="fr-FR"/>
        </w:rPr>
        <w:t>M</w:t>
      </w:r>
      <w:r w:rsidR="00A202FA" w:rsidRPr="00DE71A1">
        <w:rPr>
          <w:b/>
          <w:bCs/>
          <w:lang w:val="fr-FR"/>
        </w:rPr>
        <w:t>me</w:t>
      </w:r>
      <w:r w:rsidRPr="00DE71A1">
        <w:rPr>
          <w:b/>
          <w:bCs/>
          <w:lang w:val="fr-FR"/>
        </w:rPr>
        <w:t xml:space="preserve"> </w:t>
      </w:r>
      <w:proofErr w:type="spellStart"/>
      <w:r w:rsidRPr="00DE71A1">
        <w:rPr>
          <w:b/>
          <w:bCs/>
          <w:lang w:val="fr-FR"/>
        </w:rPr>
        <w:t>Cristiana</w:t>
      </w:r>
      <w:proofErr w:type="spellEnd"/>
      <w:r w:rsidRPr="00DE71A1">
        <w:rPr>
          <w:b/>
          <w:bCs/>
          <w:lang w:val="fr-FR"/>
        </w:rPr>
        <w:t xml:space="preserve"> </w:t>
      </w:r>
      <w:proofErr w:type="spellStart"/>
      <w:r w:rsidRPr="00DE71A1">
        <w:rPr>
          <w:b/>
          <w:bCs/>
          <w:lang w:val="fr-FR"/>
        </w:rPr>
        <w:t>Flutur</w:t>
      </w:r>
      <w:proofErr w:type="spellEnd"/>
      <w:r w:rsidR="000105CA" w:rsidRPr="00DE71A1">
        <w:rPr>
          <w:lang w:val="fr-FR"/>
        </w:rPr>
        <w:t>, Cop</w:t>
      </w:r>
      <w:r w:rsidRPr="00DE71A1">
        <w:rPr>
          <w:lang w:val="fr-FR"/>
        </w:rPr>
        <w:t>r</w:t>
      </w:r>
      <w:r w:rsidR="00A202FA" w:rsidRPr="00DE71A1">
        <w:rPr>
          <w:lang w:val="fr-FR"/>
        </w:rPr>
        <w:t>é</w:t>
      </w:r>
      <w:r w:rsidRPr="00DE71A1">
        <w:rPr>
          <w:lang w:val="fr-FR"/>
        </w:rPr>
        <w:t>sident</w:t>
      </w:r>
      <w:r w:rsidR="00A202FA" w:rsidRPr="00DE71A1">
        <w:rPr>
          <w:lang w:val="fr-FR"/>
        </w:rPr>
        <w:t>e de la</w:t>
      </w:r>
      <w:r w:rsidRPr="00DE71A1">
        <w:rPr>
          <w:lang w:val="fr-FR"/>
        </w:rPr>
        <w:t xml:space="preserve"> CEPT </w:t>
      </w:r>
      <w:r w:rsidR="00DE71A1" w:rsidRPr="00DE71A1">
        <w:fldChar w:fldCharType="begin"/>
      </w:r>
      <w:r w:rsidR="00DE71A1" w:rsidRPr="00DE71A1">
        <w:rPr>
          <w:lang w:val="fr-FR"/>
          <w:rPrChange w:id="9" w:author="Chanavat, Emilie" w:date="2021-05-06T12:43:00Z">
            <w:rPr/>
          </w:rPrChange>
        </w:rPr>
        <w:instrText xml:space="preserve"> HYPERLINK "https://www.itu.int/md/meetingdoc.asp?lang=en&amp;parent=D18-RPMEUR-INF-0011" </w:instrText>
      </w:r>
      <w:r w:rsidR="00DE71A1" w:rsidRPr="00DE71A1">
        <w:fldChar w:fldCharType="separate"/>
      </w:r>
      <w:r w:rsidRPr="00DE71A1">
        <w:rPr>
          <w:rStyle w:val="Hyperlink"/>
          <w:lang w:val="fr-FR"/>
        </w:rPr>
        <w:t>[</w:t>
      </w:r>
      <w:r w:rsidR="00A202FA" w:rsidRPr="00DE71A1">
        <w:rPr>
          <w:rStyle w:val="Hyperlink"/>
          <w:lang w:val="fr-FR"/>
        </w:rPr>
        <w:t>Allocution</w:t>
      </w:r>
      <w:r w:rsidRPr="00DE71A1">
        <w:rPr>
          <w:rStyle w:val="Hyperlink"/>
          <w:lang w:val="fr-FR"/>
        </w:rPr>
        <w:t>]</w:t>
      </w:r>
      <w:r w:rsidR="00DE71A1" w:rsidRPr="00DE71A1">
        <w:rPr>
          <w:rStyle w:val="Hyperlink"/>
          <w:lang w:val="fr-FR"/>
        </w:rPr>
        <w:fldChar w:fldCharType="end"/>
      </w:r>
      <w:r w:rsidR="00351521" w:rsidRPr="00DE71A1">
        <w:rPr>
          <w:rStyle w:val="Hyperlink"/>
          <w:color w:val="auto"/>
          <w:u w:val="none"/>
          <w:lang w:val="fr-FR"/>
        </w:rPr>
        <w:t>.</w:t>
      </w:r>
    </w:p>
    <w:p w14:paraId="63C38078" w14:textId="5956599F" w:rsidR="00E54981" w:rsidRPr="00DE71A1" w:rsidRDefault="00E54981" w:rsidP="000F35CA">
      <w:pPr>
        <w:spacing w:after="120"/>
        <w:rPr>
          <w:lang w:val="fr-FR"/>
        </w:rPr>
      </w:pPr>
      <w:r w:rsidRPr="00DE71A1">
        <w:rPr>
          <w:b/>
          <w:bCs/>
          <w:lang w:val="fr-FR"/>
        </w:rPr>
        <w:t>M</w:t>
      </w:r>
      <w:r w:rsidR="00A202FA" w:rsidRPr="00DE71A1">
        <w:rPr>
          <w:b/>
          <w:bCs/>
          <w:lang w:val="fr-FR"/>
        </w:rPr>
        <w:t>me</w:t>
      </w:r>
      <w:r w:rsidRPr="00DE71A1">
        <w:rPr>
          <w:b/>
          <w:bCs/>
          <w:lang w:val="fr-FR"/>
        </w:rPr>
        <w:t xml:space="preserve"> </w:t>
      </w:r>
      <w:proofErr w:type="spellStart"/>
      <w:r w:rsidRPr="00DE71A1">
        <w:rPr>
          <w:b/>
          <w:bCs/>
          <w:lang w:val="fr-FR"/>
        </w:rPr>
        <w:t>Gwi-Yeop</w:t>
      </w:r>
      <w:proofErr w:type="spellEnd"/>
      <w:r w:rsidRPr="00DE71A1">
        <w:rPr>
          <w:b/>
          <w:bCs/>
          <w:lang w:val="fr-FR"/>
        </w:rPr>
        <w:t xml:space="preserve"> Son</w:t>
      </w:r>
      <w:r w:rsidRPr="00DE71A1">
        <w:rPr>
          <w:lang w:val="fr-FR"/>
        </w:rPr>
        <w:t xml:space="preserve">, </w:t>
      </w:r>
      <w:r w:rsidR="00A202FA" w:rsidRPr="00DE71A1">
        <w:rPr>
          <w:lang w:val="fr-FR"/>
        </w:rPr>
        <w:t xml:space="preserve">Directrice régionale du Bureau de coordination des activités de développement pour l'Europe et l'Asie centrale, Organisation des Nations Unies </w:t>
      </w:r>
      <w:r w:rsidRPr="00DE71A1">
        <w:rPr>
          <w:rStyle w:val="Hyperlink"/>
          <w:lang w:val="fr-FR"/>
        </w:rPr>
        <w:t>[</w:t>
      </w:r>
      <w:r w:rsidR="00DE71A1" w:rsidRPr="00DE71A1">
        <w:fldChar w:fldCharType="begin"/>
      </w:r>
      <w:r w:rsidR="00DE71A1" w:rsidRPr="00DE71A1">
        <w:rPr>
          <w:lang w:val="fr-FR"/>
          <w:rPrChange w:id="10" w:author="Chanavat, Emilie" w:date="2021-05-06T12:43:00Z">
            <w:rPr/>
          </w:rPrChange>
        </w:rPr>
        <w:instrText xml:space="preserve"> HYPERLINK "https://www.itu.int/md/D18-RPMEUR-INF-0012/en" </w:instrText>
      </w:r>
      <w:r w:rsidR="00DE71A1" w:rsidRPr="00DE71A1">
        <w:fldChar w:fldCharType="separate"/>
      </w:r>
      <w:r w:rsidR="00A202FA" w:rsidRPr="00DE71A1">
        <w:rPr>
          <w:rStyle w:val="Hyperlink"/>
          <w:lang w:val="fr-FR"/>
        </w:rPr>
        <w:t>Allocution</w:t>
      </w:r>
      <w:r w:rsidR="00DE71A1" w:rsidRPr="00DE71A1">
        <w:rPr>
          <w:rStyle w:val="Hyperlink"/>
          <w:lang w:val="fr-FR"/>
        </w:rPr>
        <w:fldChar w:fldCharType="end"/>
      </w:r>
      <w:r w:rsidRPr="00DE71A1">
        <w:rPr>
          <w:rStyle w:val="Hyperlink"/>
          <w:lang w:val="fr-FR"/>
        </w:rPr>
        <w:t>]</w:t>
      </w:r>
      <w:r w:rsidR="00351521" w:rsidRPr="00DE71A1">
        <w:rPr>
          <w:rStyle w:val="Hyperlink"/>
          <w:color w:val="auto"/>
          <w:u w:val="none"/>
          <w:lang w:val="fr-FR"/>
        </w:rPr>
        <w:t>.</w:t>
      </w:r>
    </w:p>
    <w:p w14:paraId="34990A77" w14:textId="4DE62064" w:rsidR="00A202FA" w:rsidRPr="00DE71A1" w:rsidRDefault="00A202FA" w:rsidP="000F35CA">
      <w:pPr>
        <w:spacing w:after="120"/>
        <w:rPr>
          <w:lang w:val="fr-FR"/>
        </w:rPr>
      </w:pPr>
      <w:r w:rsidRPr="00DE71A1">
        <w:rPr>
          <w:lang w:val="fr-FR"/>
        </w:rPr>
        <w:t xml:space="preserve">De plus, les participants à la séance d'ouverture ont pu entendre </w:t>
      </w:r>
      <w:r w:rsidR="004B607D" w:rsidRPr="00DE71A1">
        <w:rPr>
          <w:lang w:val="fr-FR"/>
        </w:rPr>
        <w:t>les</w:t>
      </w:r>
      <w:r w:rsidRPr="00DE71A1">
        <w:rPr>
          <w:lang w:val="fr-FR"/>
        </w:rPr>
        <w:t xml:space="preserve"> allocutions de </w:t>
      </w:r>
      <w:r w:rsidR="004B607D" w:rsidRPr="00DE71A1">
        <w:rPr>
          <w:lang w:val="fr-FR"/>
        </w:rPr>
        <w:t>plusieurs représentant de rang ministériel, un message spécial de la Présidence d</w:t>
      </w:r>
      <w:r w:rsidR="00145B82" w:rsidRPr="00DE71A1">
        <w:rPr>
          <w:lang w:val="fr-FR"/>
        </w:rPr>
        <w:t>u Conseil de</w:t>
      </w:r>
      <w:r w:rsidR="004B607D" w:rsidRPr="00DE71A1">
        <w:rPr>
          <w:lang w:val="fr-FR"/>
        </w:rPr>
        <w:t xml:space="preserve"> l'UE et le message du Groupe pour la jeunesse en Europe, comme suit:</w:t>
      </w:r>
    </w:p>
    <w:p w14:paraId="3369EF70" w14:textId="0399AA67" w:rsidR="00E54981" w:rsidRPr="00DE71A1" w:rsidRDefault="004B607D" w:rsidP="000F35CA">
      <w:pPr>
        <w:spacing w:after="120"/>
        <w:rPr>
          <w:lang w:val="fr-FR"/>
        </w:rPr>
      </w:pPr>
      <w:r w:rsidRPr="00DE71A1">
        <w:rPr>
          <w:b/>
          <w:bCs/>
          <w:lang w:val="fr-FR"/>
        </w:rPr>
        <w:t>S</w:t>
      </w:r>
      <w:r w:rsidR="00E54981" w:rsidRPr="00DE71A1">
        <w:rPr>
          <w:b/>
          <w:bCs/>
          <w:lang w:val="fr-FR"/>
        </w:rPr>
        <w:t>.</w:t>
      </w:r>
      <w:r w:rsidR="00351521" w:rsidRPr="00DE71A1">
        <w:rPr>
          <w:b/>
          <w:bCs/>
          <w:lang w:val="fr-FR"/>
        </w:rPr>
        <w:t xml:space="preserve"> </w:t>
      </w:r>
      <w:r w:rsidR="00E54981" w:rsidRPr="00DE71A1">
        <w:rPr>
          <w:b/>
          <w:bCs/>
          <w:lang w:val="fr-FR"/>
        </w:rPr>
        <w:t>E. M</w:t>
      </w:r>
      <w:r w:rsidRPr="00DE71A1">
        <w:rPr>
          <w:b/>
          <w:bCs/>
          <w:lang w:val="fr-FR"/>
        </w:rPr>
        <w:t>.</w:t>
      </w:r>
      <w:r w:rsidR="00E54981" w:rsidRPr="00DE71A1">
        <w:rPr>
          <w:b/>
          <w:bCs/>
          <w:lang w:val="fr-FR"/>
        </w:rPr>
        <w:t xml:space="preserve"> </w:t>
      </w:r>
      <w:proofErr w:type="spellStart"/>
      <w:r w:rsidR="00E54981" w:rsidRPr="00DE71A1">
        <w:rPr>
          <w:b/>
          <w:bCs/>
          <w:lang w:val="fr-FR"/>
        </w:rPr>
        <w:t>Urmas</w:t>
      </w:r>
      <w:proofErr w:type="spellEnd"/>
      <w:r w:rsidR="00E54981" w:rsidRPr="00DE71A1">
        <w:rPr>
          <w:b/>
          <w:bCs/>
          <w:lang w:val="fr-FR"/>
        </w:rPr>
        <w:t xml:space="preserve"> </w:t>
      </w:r>
      <w:proofErr w:type="spellStart"/>
      <w:r w:rsidR="00E54981" w:rsidRPr="00DE71A1">
        <w:rPr>
          <w:b/>
          <w:bCs/>
          <w:lang w:val="fr-FR"/>
        </w:rPr>
        <w:t>Reinsalu</w:t>
      </w:r>
      <w:proofErr w:type="spellEnd"/>
      <w:r w:rsidR="00E54981" w:rsidRPr="00DE71A1">
        <w:rPr>
          <w:lang w:val="fr-FR"/>
        </w:rPr>
        <w:t xml:space="preserve">, </w:t>
      </w:r>
      <w:r w:rsidRPr="00DE71A1">
        <w:rPr>
          <w:lang w:val="fr-FR"/>
        </w:rPr>
        <w:t>Ministre des affaires étrangères de l'Estonie</w:t>
      </w:r>
      <w:r w:rsidR="00E54981" w:rsidRPr="00DE71A1">
        <w:rPr>
          <w:lang w:val="fr-FR"/>
        </w:rPr>
        <w:t xml:space="preserve"> </w:t>
      </w:r>
      <w:r w:rsidR="00DE71A1" w:rsidRPr="00DE71A1">
        <w:fldChar w:fldCharType="begin"/>
      </w:r>
      <w:r w:rsidR="00DE71A1" w:rsidRPr="00DE71A1">
        <w:rPr>
          <w:lang w:val="fr-FR"/>
          <w:rPrChange w:id="11" w:author="Chanavat, Emilie" w:date="2021-05-06T12:43:00Z">
            <w:rPr/>
          </w:rPrChange>
        </w:rPr>
        <w:instrText xml:space="preserve"> HYPERLINK "https://www.itu.int/md/meetingdoc.asp?lang=en&amp;parent=D18-RPMEUR-INF-0008" </w:instrText>
      </w:r>
      <w:r w:rsidR="00DE71A1" w:rsidRPr="00DE71A1">
        <w:fldChar w:fldCharType="separate"/>
      </w:r>
      <w:r w:rsidR="00E54981" w:rsidRPr="00DE71A1">
        <w:rPr>
          <w:rStyle w:val="Hyperlink"/>
          <w:lang w:val="fr-FR"/>
        </w:rPr>
        <w:t>[</w:t>
      </w:r>
      <w:r w:rsidRPr="00DE71A1">
        <w:rPr>
          <w:rStyle w:val="Hyperlink"/>
          <w:lang w:val="fr-FR"/>
        </w:rPr>
        <w:t>Allocution</w:t>
      </w:r>
      <w:r w:rsidR="00E54981" w:rsidRPr="00DE71A1">
        <w:rPr>
          <w:rStyle w:val="Hyperlink"/>
          <w:lang w:val="fr-FR"/>
        </w:rPr>
        <w:t>]</w:t>
      </w:r>
      <w:r w:rsidR="00DE71A1" w:rsidRPr="00DE71A1">
        <w:rPr>
          <w:rStyle w:val="Hyperlink"/>
          <w:lang w:val="fr-FR"/>
        </w:rPr>
        <w:fldChar w:fldCharType="end"/>
      </w:r>
      <w:r w:rsidR="00351521" w:rsidRPr="00DE71A1">
        <w:rPr>
          <w:rStyle w:val="Hyperlink"/>
          <w:color w:val="auto"/>
          <w:u w:val="none"/>
          <w:lang w:val="fr-FR"/>
        </w:rPr>
        <w:t>.</w:t>
      </w:r>
    </w:p>
    <w:p w14:paraId="02135D54" w14:textId="3CCFDC1C" w:rsidR="00E54981" w:rsidRPr="00DE71A1" w:rsidRDefault="004B607D" w:rsidP="000F35CA">
      <w:pPr>
        <w:spacing w:after="120"/>
        <w:rPr>
          <w:lang w:val="fr-FR"/>
        </w:rPr>
      </w:pPr>
      <w:r w:rsidRPr="00DE71A1">
        <w:rPr>
          <w:b/>
          <w:bCs/>
          <w:lang w:val="fr-FR"/>
        </w:rPr>
        <w:t>S</w:t>
      </w:r>
      <w:r w:rsidR="00E54981" w:rsidRPr="00DE71A1">
        <w:rPr>
          <w:b/>
          <w:bCs/>
          <w:lang w:val="fr-FR"/>
        </w:rPr>
        <w:t>.</w:t>
      </w:r>
      <w:r w:rsidR="00351521" w:rsidRPr="00DE71A1">
        <w:rPr>
          <w:b/>
          <w:bCs/>
          <w:lang w:val="fr-FR"/>
        </w:rPr>
        <w:t xml:space="preserve"> </w:t>
      </w:r>
      <w:r w:rsidR="00E54981" w:rsidRPr="00DE71A1">
        <w:rPr>
          <w:b/>
          <w:bCs/>
          <w:lang w:val="fr-FR"/>
        </w:rPr>
        <w:t>E. M</w:t>
      </w:r>
      <w:r w:rsidRPr="00DE71A1">
        <w:rPr>
          <w:b/>
          <w:bCs/>
          <w:lang w:val="fr-FR"/>
        </w:rPr>
        <w:t>me</w:t>
      </w:r>
      <w:r w:rsidR="00E54981" w:rsidRPr="00DE71A1">
        <w:rPr>
          <w:b/>
          <w:bCs/>
          <w:lang w:val="fr-FR"/>
        </w:rPr>
        <w:t xml:space="preserve"> </w:t>
      </w:r>
      <w:proofErr w:type="spellStart"/>
      <w:r w:rsidR="00E54981" w:rsidRPr="00DE71A1">
        <w:rPr>
          <w:b/>
          <w:bCs/>
          <w:lang w:val="fr-FR"/>
        </w:rPr>
        <w:t>Valeriya</w:t>
      </w:r>
      <w:proofErr w:type="spellEnd"/>
      <w:r w:rsidR="00E54981" w:rsidRPr="00DE71A1">
        <w:rPr>
          <w:b/>
          <w:bCs/>
          <w:lang w:val="fr-FR"/>
        </w:rPr>
        <w:t xml:space="preserve"> </w:t>
      </w:r>
      <w:proofErr w:type="spellStart"/>
      <w:r w:rsidR="00E54981" w:rsidRPr="00DE71A1">
        <w:rPr>
          <w:b/>
          <w:bCs/>
          <w:lang w:val="fr-FR"/>
        </w:rPr>
        <w:t>Ionan</w:t>
      </w:r>
      <w:proofErr w:type="spellEnd"/>
      <w:r w:rsidR="00E54981" w:rsidRPr="00DE71A1">
        <w:rPr>
          <w:lang w:val="fr-FR"/>
        </w:rPr>
        <w:t xml:space="preserve">, </w:t>
      </w:r>
      <w:r w:rsidRPr="00DE71A1">
        <w:rPr>
          <w:lang w:val="fr-FR"/>
        </w:rPr>
        <w:t>Vice-Ministre de la transformation numérique de l'Ukraine</w:t>
      </w:r>
      <w:r w:rsidR="00E54981" w:rsidRPr="00DE71A1">
        <w:rPr>
          <w:lang w:val="fr-FR"/>
        </w:rPr>
        <w:t xml:space="preserve"> </w:t>
      </w:r>
      <w:r w:rsidR="00DE71A1" w:rsidRPr="00DE71A1">
        <w:fldChar w:fldCharType="begin"/>
      </w:r>
      <w:r w:rsidR="00DE71A1" w:rsidRPr="00DE71A1">
        <w:rPr>
          <w:lang w:val="fr-FR"/>
          <w:rPrChange w:id="12" w:author="Chanavat, Emilie" w:date="2021-05-06T12:43:00Z">
            <w:rPr/>
          </w:rPrChange>
        </w:rPr>
        <w:instrText xml:space="preserve"> HYPERLINK "https://www.itu.int/md/meetingdoc.asp?lang=en&amp;parent=D18-RPMEUR-INF-0013" </w:instrText>
      </w:r>
      <w:r w:rsidR="00DE71A1" w:rsidRPr="00DE71A1">
        <w:fldChar w:fldCharType="separate"/>
      </w:r>
      <w:r w:rsidR="00E54981" w:rsidRPr="00DE71A1">
        <w:rPr>
          <w:rStyle w:val="Hyperlink"/>
          <w:lang w:val="fr-FR"/>
        </w:rPr>
        <w:t>[</w:t>
      </w:r>
      <w:r w:rsidRPr="00DE71A1">
        <w:rPr>
          <w:rStyle w:val="Hyperlink"/>
          <w:lang w:val="fr-FR"/>
        </w:rPr>
        <w:t>Allocution</w:t>
      </w:r>
      <w:r w:rsidR="00E54981" w:rsidRPr="00DE71A1">
        <w:rPr>
          <w:rStyle w:val="Hyperlink"/>
          <w:lang w:val="fr-FR"/>
        </w:rPr>
        <w:t>]</w:t>
      </w:r>
      <w:r w:rsidR="00DE71A1" w:rsidRPr="00DE71A1">
        <w:rPr>
          <w:rStyle w:val="Hyperlink"/>
          <w:lang w:val="fr-FR"/>
        </w:rPr>
        <w:fldChar w:fldCharType="end"/>
      </w:r>
      <w:r w:rsidR="00351521" w:rsidRPr="00DE71A1">
        <w:rPr>
          <w:rStyle w:val="Hyperlink"/>
          <w:color w:val="auto"/>
          <w:u w:val="none"/>
          <w:lang w:val="fr-FR"/>
        </w:rPr>
        <w:t>.</w:t>
      </w:r>
    </w:p>
    <w:p w14:paraId="3BF0177D" w14:textId="7C899FE8" w:rsidR="00E54981" w:rsidRPr="00DE71A1" w:rsidRDefault="00860D64" w:rsidP="000F35CA">
      <w:pPr>
        <w:spacing w:after="120"/>
        <w:rPr>
          <w:lang w:val="fr-FR"/>
        </w:rPr>
      </w:pPr>
      <w:r w:rsidRPr="00DE71A1">
        <w:rPr>
          <w:lang w:val="fr-FR"/>
        </w:rPr>
        <w:t>En outre</w:t>
      </w:r>
      <w:r w:rsidR="00145B82" w:rsidRPr="00DE71A1">
        <w:rPr>
          <w:lang w:val="fr-FR"/>
        </w:rPr>
        <w:t xml:space="preserve">, un message spécial de la Présidence du Conseil de l'Union européenne a été lu par </w:t>
      </w:r>
      <w:r w:rsidR="00E54981" w:rsidRPr="00DE71A1">
        <w:rPr>
          <w:rFonts w:eastAsia="Calibri" w:cs="Calibri"/>
          <w:b/>
          <w:bCs/>
          <w:lang w:val="fr-FR"/>
        </w:rPr>
        <w:t>M</w:t>
      </w:r>
      <w:r w:rsidR="00145B82" w:rsidRPr="00DE71A1">
        <w:rPr>
          <w:rFonts w:eastAsia="Calibri" w:cs="Calibri"/>
          <w:b/>
          <w:bCs/>
          <w:lang w:val="fr-FR"/>
        </w:rPr>
        <w:t>me</w:t>
      </w:r>
      <w:r w:rsidR="00E54981" w:rsidRPr="00DE71A1">
        <w:rPr>
          <w:rFonts w:eastAsia="Calibri" w:cs="Calibri"/>
          <w:b/>
          <w:bCs/>
          <w:lang w:val="fr-FR"/>
        </w:rPr>
        <w:t xml:space="preserve"> Cristina Lourenço, </w:t>
      </w:r>
      <w:r w:rsidR="00145B82" w:rsidRPr="00DE71A1">
        <w:rPr>
          <w:rFonts w:eastAsia="Calibri" w:cs="Calibri"/>
          <w:b/>
          <w:bCs/>
          <w:lang w:val="fr-FR"/>
        </w:rPr>
        <w:t>Directrice du Bureau des affaires extérieures et du développement d'ANACOM, Portugal</w:t>
      </w:r>
      <w:r w:rsidR="00E54981" w:rsidRPr="00DE71A1">
        <w:rPr>
          <w:lang w:val="fr-FR"/>
        </w:rPr>
        <w:t xml:space="preserve">. </w:t>
      </w:r>
      <w:r w:rsidR="00DE71A1" w:rsidRPr="00DE71A1">
        <w:fldChar w:fldCharType="begin"/>
      </w:r>
      <w:r w:rsidR="00DE71A1" w:rsidRPr="00DE71A1">
        <w:rPr>
          <w:lang w:val="fr-FR"/>
          <w:rPrChange w:id="13" w:author="Chanavat, Emilie" w:date="2021-05-06T12:43:00Z">
            <w:rPr/>
          </w:rPrChange>
        </w:rPr>
        <w:instrText xml:space="preserve"> HYPERLINK "https://www.itu.int/md/meetingdoc.asp?lang=en&amp;parent=D18-RPMEUR-C-0033" </w:instrText>
      </w:r>
      <w:r w:rsidR="00DE71A1" w:rsidRPr="00DE71A1">
        <w:fldChar w:fldCharType="separate"/>
      </w:r>
      <w:r w:rsidR="00E54981" w:rsidRPr="00DE71A1">
        <w:rPr>
          <w:rStyle w:val="Hyperlink"/>
          <w:lang w:val="fr-FR"/>
        </w:rPr>
        <w:t>[</w:t>
      </w:r>
      <w:r w:rsidR="00145B82" w:rsidRPr="00DE71A1">
        <w:rPr>
          <w:rStyle w:val="Hyperlink"/>
          <w:lang w:val="fr-FR"/>
        </w:rPr>
        <w:t>Allocution</w:t>
      </w:r>
      <w:r w:rsidR="00E54981" w:rsidRPr="00DE71A1">
        <w:rPr>
          <w:rStyle w:val="Hyperlink"/>
          <w:lang w:val="fr-FR"/>
        </w:rPr>
        <w:t>]</w:t>
      </w:r>
      <w:r w:rsidR="00DE71A1" w:rsidRPr="00DE71A1">
        <w:rPr>
          <w:rStyle w:val="Hyperlink"/>
          <w:lang w:val="fr-FR"/>
        </w:rPr>
        <w:fldChar w:fldCharType="end"/>
      </w:r>
    </w:p>
    <w:p w14:paraId="37B9AB0F" w14:textId="75D455CE" w:rsidR="00E54981" w:rsidRPr="00DE71A1" w:rsidRDefault="00860D64" w:rsidP="000F35CA">
      <w:pPr>
        <w:rPr>
          <w:lang w:val="fr-FR"/>
        </w:rPr>
      </w:pPr>
      <w:r w:rsidRPr="00DE71A1">
        <w:rPr>
          <w:lang w:val="fr-FR"/>
        </w:rPr>
        <w:t xml:space="preserve">Enfin, un message vidéo spécial du </w:t>
      </w:r>
      <w:r w:rsidRPr="00DE71A1">
        <w:rPr>
          <w:b/>
          <w:bCs/>
          <w:lang w:val="fr-FR"/>
        </w:rPr>
        <w:t xml:space="preserve">Groupe pour la jeunesse en Europe </w:t>
      </w:r>
      <w:r w:rsidR="00351521" w:rsidRPr="00DE71A1">
        <w:rPr>
          <w:b/>
          <w:bCs/>
          <w:lang w:val="fr-FR"/>
        </w:rPr>
        <w:t>–</w:t>
      </w:r>
      <w:r w:rsidRPr="00DE71A1">
        <w:rPr>
          <w:b/>
          <w:bCs/>
          <w:lang w:val="fr-FR"/>
        </w:rPr>
        <w:t xml:space="preserve"> </w:t>
      </w:r>
      <w:proofErr w:type="spellStart"/>
      <w:r w:rsidRPr="00DE71A1">
        <w:rPr>
          <w:b/>
          <w:bCs/>
          <w:lang w:val="fr-FR"/>
        </w:rPr>
        <w:t>Generation</w:t>
      </w:r>
      <w:proofErr w:type="spellEnd"/>
      <w:r w:rsidRPr="00DE71A1">
        <w:rPr>
          <w:b/>
          <w:bCs/>
          <w:lang w:val="fr-FR"/>
        </w:rPr>
        <w:t xml:space="preserve"> </w:t>
      </w:r>
      <w:proofErr w:type="spellStart"/>
      <w:r w:rsidRPr="00DE71A1">
        <w:rPr>
          <w:b/>
          <w:bCs/>
          <w:lang w:val="fr-FR"/>
        </w:rPr>
        <w:t>Connect</w:t>
      </w:r>
      <w:proofErr w:type="spellEnd"/>
      <w:r w:rsidRPr="00DE71A1">
        <w:rPr>
          <w:b/>
          <w:bCs/>
          <w:lang w:val="fr-FR"/>
        </w:rPr>
        <w:t xml:space="preserve"> </w:t>
      </w:r>
      <w:r w:rsidRPr="00DE71A1">
        <w:rPr>
          <w:lang w:val="fr-FR"/>
        </w:rPr>
        <w:t xml:space="preserve">a été présenté par la représentante du Groupe </w:t>
      </w:r>
      <w:r w:rsidRPr="00DE71A1">
        <w:rPr>
          <w:b/>
          <w:bCs/>
          <w:lang w:val="fr-FR"/>
        </w:rPr>
        <w:t xml:space="preserve">Mme </w:t>
      </w:r>
      <w:proofErr w:type="spellStart"/>
      <w:r w:rsidRPr="00DE71A1">
        <w:rPr>
          <w:b/>
          <w:bCs/>
          <w:lang w:val="fr-FR"/>
        </w:rPr>
        <w:t>Elkona</w:t>
      </w:r>
      <w:proofErr w:type="spellEnd"/>
      <w:r w:rsidRPr="00DE71A1">
        <w:rPr>
          <w:b/>
          <w:bCs/>
          <w:lang w:val="fr-FR"/>
        </w:rPr>
        <w:t xml:space="preserve"> </w:t>
      </w:r>
      <w:proofErr w:type="spellStart"/>
      <w:r w:rsidRPr="00DE71A1">
        <w:rPr>
          <w:b/>
          <w:bCs/>
          <w:lang w:val="fr-FR"/>
        </w:rPr>
        <w:t>Avdo</w:t>
      </w:r>
      <w:proofErr w:type="spellEnd"/>
      <w:r w:rsidRPr="00DE71A1">
        <w:rPr>
          <w:lang w:val="fr-FR"/>
        </w:rPr>
        <w:t>, qui a attiré l'attention sur la Déclaration du Groupe pour la jeunesse (</w:t>
      </w:r>
      <w:r w:rsidR="00DE71A1" w:rsidRPr="00DE71A1">
        <w:fldChar w:fldCharType="begin"/>
      </w:r>
      <w:r w:rsidR="00DE71A1" w:rsidRPr="00DE71A1">
        <w:rPr>
          <w:lang w:val="fr-FR"/>
          <w:rPrChange w:id="14" w:author="Chanavat, Emilie" w:date="2021-05-06T12:43:00Z">
            <w:rPr/>
          </w:rPrChange>
        </w:rPr>
        <w:instrText xml:space="preserve"> HYPERLINK "https://www.itu.int/md/D18-RPMEUR-C-0022/en" </w:instrText>
      </w:r>
      <w:r w:rsidR="00DE71A1" w:rsidRPr="00DE71A1">
        <w:fldChar w:fldCharType="separate"/>
      </w:r>
      <w:r w:rsidRPr="00DE71A1">
        <w:rPr>
          <w:rStyle w:val="Hyperlink"/>
          <w:lang w:val="fr-FR"/>
        </w:rPr>
        <w:t>Document 22</w:t>
      </w:r>
      <w:r w:rsidR="00DE71A1" w:rsidRPr="00DE71A1">
        <w:rPr>
          <w:rStyle w:val="Hyperlink"/>
          <w:lang w:val="fr-FR"/>
        </w:rPr>
        <w:fldChar w:fldCharType="end"/>
      </w:r>
      <w:r w:rsidRPr="00DE71A1">
        <w:rPr>
          <w:lang w:val="fr-FR"/>
        </w:rPr>
        <w:t>)</w:t>
      </w:r>
      <w:r w:rsidR="000A6299" w:rsidRPr="00DE71A1">
        <w:rPr>
          <w:lang w:val="fr-FR"/>
        </w:rPr>
        <w:t>,</w:t>
      </w:r>
      <w:r w:rsidRPr="00DE71A1">
        <w:rPr>
          <w:lang w:val="fr-FR"/>
        </w:rPr>
        <w:t xml:space="preserve"> présentée ensuite en détail p</w:t>
      </w:r>
      <w:r w:rsidR="00E42D07" w:rsidRPr="00DE71A1">
        <w:rPr>
          <w:lang w:val="fr-FR"/>
        </w:rPr>
        <w:t>a</w:t>
      </w:r>
      <w:r w:rsidRPr="00DE71A1">
        <w:rPr>
          <w:lang w:val="fr-FR"/>
        </w:rPr>
        <w:t>r les représentants du Groupe pour la jeunesse en Europe au titre du point 8 de l'ordre du</w:t>
      </w:r>
      <w:r w:rsidR="00A86169" w:rsidRPr="00DE71A1">
        <w:rPr>
          <w:lang w:val="fr-FR"/>
        </w:rPr>
        <w:t xml:space="preserve"> </w:t>
      </w:r>
      <w:r w:rsidRPr="00DE71A1">
        <w:rPr>
          <w:lang w:val="fr-FR"/>
        </w:rPr>
        <w:t>jour.</w:t>
      </w:r>
    </w:p>
    <w:p w14:paraId="3D65F379" w14:textId="2B85145B" w:rsidR="00E54981" w:rsidRPr="00DE71A1" w:rsidRDefault="00E54981" w:rsidP="000F35CA">
      <w:pPr>
        <w:pStyle w:val="Heading1"/>
        <w:rPr>
          <w:szCs w:val="18"/>
          <w:lang w:val="fr-FR"/>
        </w:rPr>
      </w:pPr>
      <w:r w:rsidRPr="00DE71A1">
        <w:rPr>
          <w:szCs w:val="18"/>
          <w:lang w:val="fr-FR"/>
        </w:rPr>
        <w:lastRenderedPageBreak/>
        <w:t>2</w:t>
      </w:r>
      <w:r w:rsidRPr="00DE71A1">
        <w:rPr>
          <w:szCs w:val="18"/>
          <w:lang w:val="fr-FR"/>
        </w:rPr>
        <w:tab/>
      </w:r>
      <w:r w:rsidR="00A86169" w:rsidRPr="00DE71A1">
        <w:rPr>
          <w:szCs w:val="18"/>
          <w:lang w:val="fr-FR"/>
        </w:rPr>
        <w:t>Élection</w:t>
      </w:r>
      <w:r w:rsidRPr="00DE71A1">
        <w:rPr>
          <w:szCs w:val="18"/>
          <w:lang w:val="fr-FR"/>
        </w:rPr>
        <w:t xml:space="preserve"> du Président et des Vice-Présidents</w:t>
      </w:r>
    </w:p>
    <w:p w14:paraId="7A06117E" w14:textId="0F8C87EF" w:rsidR="00A54CA6" w:rsidRPr="00DE71A1" w:rsidRDefault="00E54981" w:rsidP="000F35CA">
      <w:pPr>
        <w:rPr>
          <w:lang w:val="fr-FR"/>
        </w:rPr>
      </w:pPr>
      <w:r w:rsidRPr="00DE71A1">
        <w:rPr>
          <w:szCs w:val="24"/>
          <w:lang w:val="fr-FR"/>
        </w:rPr>
        <w:t xml:space="preserve">Conformément aux recommandations de la réunion des chefs de délégation, </w:t>
      </w:r>
      <w:r w:rsidR="00E42D07" w:rsidRPr="00DE71A1">
        <w:rPr>
          <w:rFonts w:cstheme="minorHAnsi"/>
          <w:color w:val="000000" w:themeColor="text1"/>
          <w:szCs w:val="24"/>
          <w:lang w:val="fr-FR"/>
        </w:rPr>
        <w:t>S.</w:t>
      </w:r>
      <w:r w:rsidR="00351521" w:rsidRPr="00DE71A1">
        <w:rPr>
          <w:rFonts w:cstheme="minorHAnsi"/>
          <w:color w:val="000000" w:themeColor="text1"/>
          <w:szCs w:val="24"/>
          <w:lang w:val="fr-FR"/>
        </w:rPr>
        <w:t xml:space="preserve"> </w:t>
      </w:r>
      <w:r w:rsidR="00E42D07" w:rsidRPr="00DE71A1">
        <w:rPr>
          <w:rFonts w:cstheme="minorHAnsi"/>
          <w:color w:val="000000" w:themeColor="text1"/>
          <w:szCs w:val="24"/>
          <w:lang w:val="fr-FR"/>
        </w:rPr>
        <w:t xml:space="preserve">E. Petr </w:t>
      </w:r>
      <w:proofErr w:type="spellStart"/>
      <w:r w:rsidR="00E42D07" w:rsidRPr="00DE71A1">
        <w:rPr>
          <w:rFonts w:cstheme="minorHAnsi"/>
          <w:color w:val="000000" w:themeColor="text1"/>
          <w:szCs w:val="24"/>
          <w:lang w:val="fr-FR"/>
        </w:rPr>
        <w:t>Ocko</w:t>
      </w:r>
      <w:proofErr w:type="spellEnd"/>
      <w:r w:rsidR="00E42D07" w:rsidRPr="00DE71A1">
        <w:rPr>
          <w:rFonts w:cstheme="minorHAnsi"/>
          <w:color w:val="000000" w:themeColor="text1"/>
          <w:szCs w:val="24"/>
          <w:lang w:val="fr-FR"/>
        </w:rPr>
        <w:t>, Vice</w:t>
      </w:r>
      <w:r w:rsidR="00351521" w:rsidRPr="00DE71A1">
        <w:rPr>
          <w:rFonts w:cstheme="minorHAnsi"/>
          <w:color w:val="000000" w:themeColor="text1"/>
          <w:szCs w:val="24"/>
          <w:lang w:val="fr-FR"/>
        </w:rPr>
        <w:noBreakHyphen/>
      </w:r>
      <w:r w:rsidR="00E42D07" w:rsidRPr="00DE71A1">
        <w:rPr>
          <w:rFonts w:cstheme="minorHAnsi"/>
          <w:color w:val="000000" w:themeColor="text1"/>
          <w:szCs w:val="24"/>
          <w:lang w:val="fr-FR"/>
        </w:rPr>
        <w:t>Ministre de l'industrie et du commerce de la République tchèque</w:t>
      </w:r>
      <w:r w:rsidRPr="00DE71A1">
        <w:rPr>
          <w:rFonts w:cstheme="minorHAnsi"/>
          <w:color w:val="000000" w:themeColor="text1"/>
          <w:szCs w:val="24"/>
          <w:lang w:val="fr-FR"/>
        </w:rPr>
        <w:t>,</w:t>
      </w:r>
      <w:r w:rsidRPr="00DE71A1">
        <w:rPr>
          <w:lang w:val="fr-FR"/>
        </w:rPr>
        <w:t xml:space="preserve"> a été élu à l'unanimité Président de la RPM-EUR.</w:t>
      </w:r>
    </w:p>
    <w:p w14:paraId="508D53B2" w14:textId="62993434" w:rsidR="00E42D07" w:rsidRPr="00DE71A1" w:rsidRDefault="00E42D07" w:rsidP="000F35CA">
      <w:pPr>
        <w:rPr>
          <w:lang w:val="fr-FR"/>
        </w:rPr>
      </w:pPr>
      <w:r w:rsidRPr="00DE71A1">
        <w:rPr>
          <w:lang w:val="fr-FR"/>
        </w:rPr>
        <w:t xml:space="preserve">Les participants ont également souscrit à la recommandation de la réunion des chefs de délégation et ont désigné Mme Inga </w:t>
      </w:r>
      <w:proofErr w:type="spellStart"/>
      <w:r w:rsidRPr="00DE71A1">
        <w:rPr>
          <w:lang w:val="fr-FR"/>
        </w:rPr>
        <w:t>Rimkevičienė</w:t>
      </w:r>
      <w:proofErr w:type="spellEnd"/>
      <w:r w:rsidRPr="00DE71A1">
        <w:rPr>
          <w:lang w:val="fr-FR"/>
        </w:rPr>
        <w:t xml:space="preserve"> (République de Lituanie), Directrice de la Division des relations internationales et publiques de l'Autorité de régulation des communications de la République de Lituanie et Présidente de l'équipe de projet du Comité Com-UIT de la CEPT pour la CMDT-21, Vice-Présidente de la RPM-EUR.</w:t>
      </w:r>
    </w:p>
    <w:p w14:paraId="4DC5DFEE" w14:textId="71823306" w:rsidR="00E54981" w:rsidRPr="00DE71A1" w:rsidRDefault="00E54981" w:rsidP="000F35CA">
      <w:pPr>
        <w:rPr>
          <w:lang w:val="fr-FR"/>
        </w:rPr>
      </w:pPr>
      <w:r w:rsidRPr="00DE71A1">
        <w:rPr>
          <w:lang w:val="fr-FR"/>
        </w:rPr>
        <w:t xml:space="preserve">M. Jaroslaw </w:t>
      </w:r>
      <w:proofErr w:type="spellStart"/>
      <w:r w:rsidRPr="00DE71A1">
        <w:rPr>
          <w:lang w:val="fr-FR"/>
        </w:rPr>
        <w:t>Ponder</w:t>
      </w:r>
      <w:proofErr w:type="spellEnd"/>
      <w:r w:rsidRPr="00DE71A1">
        <w:rPr>
          <w:lang w:val="fr-FR"/>
        </w:rPr>
        <w:t xml:space="preserve">, </w:t>
      </w:r>
      <w:r w:rsidR="00E42D07" w:rsidRPr="00DE71A1">
        <w:rPr>
          <w:lang w:val="fr-FR"/>
        </w:rPr>
        <w:t xml:space="preserve">Chef du Bureau de l'UIT pour la région Europe, </w:t>
      </w:r>
      <w:r w:rsidRPr="00DE71A1">
        <w:rPr>
          <w:lang w:val="fr-FR"/>
        </w:rPr>
        <w:t>a été désigné par le Président comme Secrétaire de la RPM-EUR.</w:t>
      </w:r>
    </w:p>
    <w:p w14:paraId="6CFEBB77" w14:textId="77777777" w:rsidR="00E54981" w:rsidRPr="00DE71A1" w:rsidRDefault="00E54981" w:rsidP="000F35CA">
      <w:pPr>
        <w:pStyle w:val="Heading1"/>
        <w:rPr>
          <w:szCs w:val="18"/>
          <w:lang w:val="fr-FR"/>
        </w:rPr>
      </w:pPr>
      <w:r w:rsidRPr="00DE71A1">
        <w:rPr>
          <w:szCs w:val="18"/>
          <w:lang w:val="fr-FR"/>
        </w:rPr>
        <w:t>3</w:t>
      </w:r>
      <w:r w:rsidRPr="00DE71A1">
        <w:rPr>
          <w:szCs w:val="18"/>
          <w:lang w:val="fr-FR"/>
        </w:rPr>
        <w:tab/>
        <w:t>Adoption de l'ordre du jour</w:t>
      </w:r>
    </w:p>
    <w:p w14:paraId="2E3EF766" w14:textId="671CCB84" w:rsidR="00E54981" w:rsidRPr="00DE71A1" w:rsidRDefault="00E54981" w:rsidP="000F35CA">
      <w:pPr>
        <w:rPr>
          <w:lang w:val="fr-FR"/>
        </w:rPr>
      </w:pPr>
      <w:r w:rsidRPr="00DE71A1">
        <w:rPr>
          <w:szCs w:val="24"/>
          <w:lang w:val="fr-FR"/>
        </w:rPr>
        <w:t xml:space="preserve">Les participants ont adopté l'ordre du jour, qui figure dans le </w:t>
      </w:r>
      <w:r w:rsidR="00DE71A1" w:rsidRPr="00DE71A1">
        <w:fldChar w:fldCharType="begin"/>
      </w:r>
      <w:r w:rsidR="00DE71A1" w:rsidRPr="00DE71A1">
        <w:rPr>
          <w:lang w:val="fr-FR"/>
          <w:rPrChange w:id="15" w:author="Chanavat, Emilie" w:date="2021-05-06T12:43:00Z">
            <w:rPr/>
          </w:rPrChange>
        </w:rPr>
        <w:instrText xml:space="preserve"> HYPERLINK "https://www.itu.int/md/D14-RPMEUR-C-0001/fr" </w:instrText>
      </w:r>
      <w:r w:rsidR="00DE71A1" w:rsidRPr="00DE71A1">
        <w:fldChar w:fldCharType="separate"/>
      </w:r>
      <w:r w:rsidRPr="00DE71A1">
        <w:rPr>
          <w:rStyle w:val="Hyperlink"/>
          <w:lang w:val="fr-FR"/>
        </w:rPr>
        <w:t>Document 1</w:t>
      </w:r>
      <w:r w:rsidR="00DE71A1" w:rsidRPr="00DE71A1">
        <w:rPr>
          <w:rStyle w:val="Hyperlink"/>
          <w:lang w:val="fr-FR"/>
        </w:rPr>
        <w:fldChar w:fldCharType="end"/>
      </w:r>
      <w:r w:rsidRPr="00DE71A1">
        <w:rPr>
          <w:lang w:val="fr-FR"/>
        </w:rPr>
        <w:t>.</w:t>
      </w:r>
    </w:p>
    <w:p w14:paraId="50E2C113" w14:textId="72559D99" w:rsidR="00E42D07" w:rsidRPr="00DE71A1" w:rsidRDefault="00E54981" w:rsidP="000F35CA">
      <w:pPr>
        <w:spacing w:after="120"/>
        <w:rPr>
          <w:lang w:val="fr-FR"/>
        </w:rPr>
      </w:pPr>
      <w:r w:rsidRPr="00DE71A1">
        <w:rPr>
          <w:lang w:val="fr-FR"/>
        </w:rPr>
        <w:t>Le Secrétariat a indiqué que la RPM-EUR avait reçu 3</w:t>
      </w:r>
      <w:r w:rsidR="00E42D07" w:rsidRPr="00DE71A1">
        <w:rPr>
          <w:lang w:val="fr-FR"/>
        </w:rPr>
        <w:t>3</w:t>
      </w:r>
      <w:r w:rsidRPr="00DE71A1">
        <w:rPr>
          <w:lang w:val="fr-FR"/>
        </w:rPr>
        <w:t xml:space="preserve"> contributions: 25 d'</w:t>
      </w:r>
      <w:r w:rsidR="00E42D07" w:rsidRPr="00DE71A1">
        <w:rPr>
          <w:lang w:val="fr-FR"/>
        </w:rPr>
        <w:t>É</w:t>
      </w:r>
      <w:r w:rsidRPr="00DE71A1">
        <w:rPr>
          <w:lang w:val="fr-FR"/>
        </w:rPr>
        <w:t>tats Membres de l'UIT</w:t>
      </w:r>
      <w:r w:rsidR="00E42D07" w:rsidRPr="00DE71A1">
        <w:rPr>
          <w:lang w:val="fr-FR"/>
        </w:rPr>
        <w:t xml:space="preserve"> et</w:t>
      </w:r>
      <w:r w:rsidRPr="00DE71A1">
        <w:rPr>
          <w:lang w:val="fr-FR"/>
        </w:rPr>
        <w:t xml:space="preserve"> de Membres de Secteur de l'UIT-D</w:t>
      </w:r>
      <w:r w:rsidR="00E42D07" w:rsidRPr="00DE71A1">
        <w:rPr>
          <w:lang w:val="fr-FR"/>
        </w:rPr>
        <w:t>,</w:t>
      </w:r>
      <w:r w:rsidRPr="00DE71A1">
        <w:rPr>
          <w:lang w:val="fr-FR"/>
        </w:rPr>
        <w:t xml:space="preserve"> </w:t>
      </w:r>
      <w:r w:rsidR="00E42D07" w:rsidRPr="00DE71A1">
        <w:rPr>
          <w:lang w:val="fr-FR"/>
        </w:rPr>
        <w:t>5</w:t>
      </w:r>
      <w:r w:rsidRPr="00DE71A1">
        <w:rPr>
          <w:lang w:val="fr-FR"/>
        </w:rPr>
        <w:t xml:space="preserve"> du Secrétariat</w:t>
      </w:r>
      <w:r w:rsidR="00E42D07" w:rsidRPr="00DE71A1">
        <w:rPr>
          <w:lang w:val="fr-FR"/>
        </w:rPr>
        <w:t xml:space="preserve"> et 3 des groupes de travail du GCDT</w:t>
      </w:r>
      <w:r w:rsidRPr="00DE71A1">
        <w:rPr>
          <w:lang w:val="fr-FR"/>
        </w:rPr>
        <w:t xml:space="preserve">. </w:t>
      </w:r>
      <w:r w:rsidR="00E42D07" w:rsidRPr="00DE71A1">
        <w:rPr>
          <w:lang w:val="fr-FR"/>
        </w:rPr>
        <w:t>En outre, 15 documents d'information ont été examinés, dont 4 soumis par des institutions des Nations Unies.</w:t>
      </w:r>
    </w:p>
    <w:p w14:paraId="5F7D2B63" w14:textId="61AAB5CD" w:rsidR="00E54981" w:rsidRPr="00DE71A1" w:rsidRDefault="00E42D07" w:rsidP="000F35CA">
      <w:pPr>
        <w:spacing w:after="120"/>
        <w:rPr>
          <w:lang w:val="fr-FR"/>
        </w:rPr>
      </w:pPr>
      <w:r w:rsidRPr="00DE71A1">
        <w:rPr>
          <w:lang w:val="fr-FR"/>
        </w:rPr>
        <w:t>Les participants sont convenus d'accepter que toutes les contributions tardives et tous les documents d'information soient examinés, étant entendu que cette décision est exceptionnelle et ne s'applique qu'à la RPM-EUR et ne devrait pas servir de précédent dans l'avenir.</w:t>
      </w:r>
    </w:p>
    <w:p w14:paraId="56B86D3B" w14:textId="485AD0AF" w:rsidR="00E54981" w:rsidRPr="00DE71A1" w:rsidRDefault="00921F45" w:rsidP="000F35CA">
      <w:pPr>
        <w:rPr>
          <w:lang w:val="fr-FR"/>
        </w:rPr>
      </w:pPr>
      <w:r w:rsidRPr="00DE71A1">
        <w:rPr>
          <w:lang w:val="fr-FR"/>
        </w:rPr>
        <w:t>L'ordre du jour a été adopté</w:t>
      </w:r>
      <w:r w:rsidR="00E54981" w:rsidRPr="00DE71A1">
        <w:rPr>
          <w:lang w:val="fr-FR"/>
        </w:rPr>
        <w:t>.</w:t>
      </w:r>
    </w:p>
    <w:p w14:paraId="76B2DFFB" w14:textId="75544095" w:rsidR="00E54981" w:rsidRPr="00DE71A1" w:rsidRDefault="00B46ED5" w:rsidP="000F35CA">
      <w:pPr>
        <w:rPr>
          <w:lang w:val="fr-FR"/>
        </w:rPr>
      </w:pPr>
      <w:r w:rsidRPr="00DE71A1">
        <w:rPr>
          <w:lang w:val="fr-FR"/>
        </w:rPr>
        <w:t xml:space="preserve">Après avoir examiné toutes les contributions concernant les domaines d'activité de l'UIT-D, les participants ont adopté le </w:t>
      </w:r>
      <w:r w:rsidR="00B00EBB" w:rsidRPr="00DE71A1">
        <w:rPr>
          <w:lang w:val="fr-FR"/>
        </w:rPr>
        <w:t xml:space="preserve">projet de </w:t>
      </w:r>
      <w:r w:rsidRPr="00DE71A1">
        <w:rPr>
          <w:lang w:val="fr-FR"/>
        </w:rPr>
        <w:t>plan de gestion du temps proposé (</w:t>
      </w:r>
      <w:r w:rsidR="00DE71A1" w:rsidRPr="00DE71A1">
        <w:fldChar w:fldCharType="begin"/>
      </w:r>
      <w:r w:rsidR="00DE71A1" w:rsidRPr="00DE71A1">
        <w:rPr>
          <w:lang w:val="fr-FR"/>
          <w:rPrChange w:id="16" w:author="Chanavat, Emilie" w:date="2021-05-06T12:43:00Z">
            <w:rPr/>
          </w:rPrChange>
        </w:rPr>
        <w:instrText xml:space="preserve"> HYPERLINK "https://www.itu.int/md/D14-RPMEUR-170321-TD-0001/fr" </w:instrText>
      </w:r>
      <w:r w:rsidR="00DE71A1" w:rsidRPr="00DE71A1">
        <w:fldChar w:fldCharType="separate"/>
      </w:r>
      <w:r w:rsidRPr="00DE71A1">
        <w:rPr>
          <w:rStyle w:val="Hyperlink"/>
          <w:lang w:val="fr-FR"/>
        </w:rPr>
        <w:t>Document DT/1</w:t>
      </w:r>
      <w:r w:rsidR="00DE71A1" w:rsidRPr="00DE71A1">
        <w:rPr>
          <w:rStyle w:val="Hyperlink"/>
          <w:lang w:val="fr-FR"/>
        </w:rPr>
        <w:fldChar w:fldCharType="end"/>
      </w:r>
      <w:r w:rsidRPr="00DE71A1">
        <w:rPr>
          <w:lang w:val="fr-FR"/>
        </w:rPr>
        <w:t>). Tous les documents de la réunion sont accessibles sur</w:t>
      </w:r>
      <w:r w:rsidR="00951312" w:rsidRPr="00DE71A1">
        <w:rPr>
          <w:lang w:val="fr-FR"/>
        </w:rPr>
        <w:t xml:space="preserve"> le</w:t>
      </w:r>
      <w:r w:rsidRPr="00DE71A1">
        <w:rPr>
          <w:lang w:val="fr-FR"/>
        </w:rPr>
        <w:t xml:space="preserve"> </w:t>
      </w:r>
      <w:r w:rsidR="00DE71A1" w:rsidRPr="00DE71A1">
        <w:fldChar w:fldCharType="begin"/>
      </w:r>
      <w:r w:rsidR="00DE71A1" w:rsidRPr="00DE71A1">
        <w:rPr>
          <w:lang w:val="fr-FR"/>
          <w:rPrChange w:id="17" w:author="Chanavat, Emilie" w:date="2021-05-06T12:43:00Z">
            <w:rPr/>
          </w:rPrChange>
        </w:rPr>
        <w:instrText xml:space="preserve"> HYPERLINK "https://www.itu.int/fr/ITU-D/Conferences/WTDC/WTDC17/RPM-EUR/Pages/default.aspx" </w:instrText>
      </w:r>
      <w:r w:rsidR="00DE71A1" w:rsidRPr="00DE71A1">
        <w:fldChar w:fldCharType="separate"/>
      </w:r>
      <w:r w:rsidRPr="00DE71A1">
        <w:rPr>
          <w:rStyle w:val="Hyperlink"/>
          <w:lang w:val="fr-FR"/>
        </w:rPr>
        <w:t xml:space="preserve">site web </w:t>
      </w:r>
      <w:r w:rsidR="00B00EBB" w:rsidRPr="00DE71A1">
        <w:rPr>
          <w:rStyle w:val="Hyperlink"/>
          <w:lang w:val="fr-FR"/>
        </w:rPr>
        <w:t xml:space="preserve">où sont publiés les documents </w:t>
      </w:r>
      <w:r w:rsidRPr="00DE71A1">
        <w:rPr>
          <w:rStyle w:val="Hyperlink"/>
          <w:lang w:val="fr-FR"/>
        </w:rPr>
        <w:t>de la RPM</w:t>
      </w:r>
      <w:r w:rsidR="00DE71A1" w:rsidRPr="00DE71A1">
        <w:rPr>
          <w:rStyle w:val="Hyperlink"/>
          <w:lang w:val="fr-FR"/>
        </w:rPr>
        <w:fldChar w:fldCharType="end"/>
      </w:r>
      <w:r w:rsidRPr="00DE71A1">
        <w:rPr>
          <w:lang w:val="fr-FR"/>
        </w:rPr>
        <w:t>.</w:t>
      </w:r>
    </w:p>
    <w:p w14:paraId="3791E8BE" w14:textId="2D5A6811" w:rsidR="00B46ED5" w:rsidRPr="00DE71A1" w:rsidRDefault="00B46ED5" w:rsidP="000F35CA">
      <w:pPr>
        <w:pStyle w:val="Heading1"/>
        <w:rPr>
          <w:lang w:val="fr-FR"/>
        </w:rPr>
      </w:pPr>
      <w:r w:rsidRPr="00DE71A1">
        <w:rPr>
          <w:lang w:val="fr-FR"/>
        </w:rPr>
        <w:t>4</w:t>
      </w:r>
      <w:r w:rsidRPr="00DE71A1">
        <w:rPr>
          <w:lang w:val="fr-FR"/>
        </w:rPr>
        <w:tab/>
      </w:r>
      <w:bookmarkStart w:id="18" w:name="_Hlk64973022"/>
      <w:r w:rsidRPr="00DE71A1">
        <w:rPr>
          <w:lang w:val="fr-FR"/>
        </w:rPr>
        <w:t>Tendances dans le domaine du numérique en Europe</w:t>
      </w:r>
      <w:bookmarkEnd w:id="18"/>
    </w:p>
    <w:p w14:paraId="00572FE4" w14:textId="3444B07A" w:rsidR="00B46ED5" w:rsidRPr="00DE71A1" w:rsidRDefault="00DE71A1" w:rsidP="000F35CA">
      <w:pPr>
        <w:rPr>
          <w:lang w:val="fr-FR"/>
        </w:rPr>
      </w:pPr>
      <w:r w:rsidRPr="00DE71A1">
        <w:fldChar w:fldCharType="begin"/>
      </w:r>
      <w:r w:rsidRPr="00DE71A1">
        <w:rPr>
          <w:lang w:val="fr-FR"/>
          <w:rPrChange w:id="19" w:author="Chanavat, Emilie" w:date="2021-05-06T12:43:00Z">
            <w:rPr/>
          </w:rPrChange>
        </w:rPr>
        <w:instrText xml:space="preserve"> HYPERLINK "https://www.itu.int/md/D18-RPMEUR-C-0002/en" \h </w:instrText>
      </w:r>
      <w:r w:rsidRPr="00DE71A1">
        <w:fldChar w:fldCharType="separate"/>
      </w:r>
      <w:r w:rsidR="00B46ED5" w:rsidRPr="00DE71A1">
        <w:rPr>
          <w:rStyle w:val="Hyperlink"/>
          <w:b/>
          <w:bCs/>
          <w:lang w:val="fr-FR"/>
        </w:rPr>
        <w:t>Document 2</w:t>
      </w:r>
      <w:r w:rsidRPr="00DE71A1">
        <w:rPr>
          <w:rStyle w:val="Hyperlink"/>
          <w:b/>
          <w:bCs/>
          <w:lang w:val="fr-FR"/>
        </w:rPr>
        <w:fldChar w:fldCharType="end"/>
      </w:r>
      <w:r w:rsidR="00F716BF" w:rsidRPr="00DE71A1">
        <w:rPr>
          <w:lang w:val="fr-FR"/>
        </w:rPr>
        <w:t>:</w:t>
      </w:r>
      <w:r w:rsidR="00B46ED5" w:rsidRPr="00DE71A1">
        <w:rPr>
          <w:lang w:val="fr-FR"/>
        </w:rPr>
        <w:t xml:space="preserve"> </w:t>
      </w:r>
      <w:r w:rsidR="009D5EF1" w:rsidRPr="00DE71A1">
        <w:rPr>
          <w:lang w:val="fr-FR"/>
        </w:rPr>
        <w:t>Ce</w:t>
      </w:r>
      <w:r w:rsidR="00B46ED5" w:rsidRPr="00DE71A1">
        <w:rPr>
          <w:lang w:val="fr-FR"/>
        </w:rPr>
        <w:t xml:space="preserve"> document </w:t>
      </w:r>
      <w:r w:rsidR="009D5EF1" w:rsidRPr="00DE71A1">
        <w:rPr>
          <w:lang w:val="fr-FR"/>
        </w:rPr>
        <w:t>intitulé</w:t>
      </w:r>
      <w:r w:rsidR="00B46ED5" w:rsidRPr="00DE71A1">
        <w:rPr>
          <w:lang w:val="fr-FR"/>
        </w:rPr>
        <w:t xml:space="preserve"> </w:t>
      </w:r>
      <w:r w:rsidR="00F716BF" w:rsidRPr="00DE71A1">
        <w:rPr>
          <w:lang w:val="fr-FR"/>
        </w:rPr>
        <w:t>"</w:t>
      </w:r>
      <w:r w:rsidR="009D5EF1" w:rsidRPr="00DE71A1">
        <w:rPr>
          <w:b/>
          <w:bCs/>
          <w:lang w:val="fr-FR"/>
        </w:rPr>
        <w:t>Tendances dans le domaine du numérique en Europe</w:t>
      </w:r>
      <w:r w:rsidR="00F716BF" w:rsidRPr="00DE71A1">
        <w:rPr>
          <w:lang w:val="fr-FR"/>
        </w:rPr>
        <w:t>"</w:t>
      </w:r>
      <w:r w:rsidR="00B46ED5" w:rsidRPr="00DE71A1">
        <w:rPr>
          <w:lang w:val="fr-FR"/>
        </w:rPr>
        <w:t xml:space="preserve"> </w:t>
      </w:r>
      <w:r w:rsidR="009D5EF1" w:rsidRPr="00DE71A1">
        <w:rPr>
          <w:lang w:val="fr-FR"/>
        </w:rPr>
        <w:t>a été présenté par</w:t>
      </w:r>
      <w:r w:rsidR="00B46ED5" w:rsidRPr="00DE71A1">
        <w:rPr>
          <w:lang w:val="fr-FR"/>
        </w:rPr>
        <w:t xml:space="preserve"> Jaroslaw </w:t>
      </w:r>
      <w:proofErr w:type="spellStart"/>
      <w:r w:rsidR="00B46ED5" w:rsidRPr="00DE71A1">
        <w:rPr>
          <w:lang w:val="fr-FR"/>
        </w:rPr>
        <w:t>Ponder</w:t>
      </w:r>
      <w:proofErr w:type="spellEnd"/>
      <w:r w:rsidR="00B46ED5" w:rsidRPr="00DE71A1">
        <w:rPr>
          <w:lang w:val="fr-FR"/>
        </w:rPr>
        <w:t xml:space="preserve">, </w:t>
      </w:r>
      <w:r w:rsidR="009D5EF1" w:rsidRPr="00DE71A1">
        <w:rPr>
          <w:lang w:val="fr-FR"/>
        </w:rPr>
        <w:t>Chef du Bureau de l'UIT pour la région Europe</w:t>
      </w:r>
      <w:r w:rsidR="00B46ED5" w:rsidRPr="00DE71A1">
        <w:rPr>
          <w:lang w:val="fr-FR"/>
        </w:rPr>
        <w:t>.</w:t>
      </w:r>
    </w:p>
    <w:p w14:paraId="67B8390B" w14:textId="221778CF" w:rsidR="00B46ED5" w:rsidRPr="00DE71A1" w:rsidRDefault="00B670F0" w:rsidP="000F35CA">
      <w:pPr>
        <w:rPr>
          <w:lang w:val="fr-FR"/>
        </w:rPr>
      </w:pPr>
      <w:r w:rsidRPr="00DE71A1">
        <w:rPr>
          <w:lang w:val="fr-FR"/>
        </w:rPr>
        <w:t>Ce document donne</w:t>
      </w:r>
      <w:r w:rsidR="00B46ED5" w:rsidRPr="00DE71A1">
        <w:rPr>
          <w:lang w:val="fr-FR"/>
        </w:rPr>
        <w:t xml:space="preserve"> une vue d'ensemble des tendances actuelles et des évolutions dans le domaine des infrastructures TIC, de l'accès aux TIC et de leur utilisation dans la région Europe, qui comprend 46 États Membres et compte 686 millions d'habitants. Ce rapport fait ressortir l'évolution de l'adoption des TIC depuis la dernière Conférence mondiale de développement des télécommunications, tenue en 2017 (CMDT-17), et pendant la pandémie de COVID-19, dresse un état des lieux de l'évolution de la réglementation et fait le point sur les progrès accomplis et les problèmes qui subsistent dans le domaine des initiatives régionales de l'UIT pour l'Europe. Il a pour but de servir de référence aux membres de l'UIT pour l'examen des progrès accomplis et la définition des priorités en matière de développement des TIC en Europe.</w:t>
      </w:r>
    </w:p>
    <w:p w14:paraId="55DA0C6D" w14:textId="6F56DA77" w:rsidR="00A54CA6" w:rsidRPr="00DE71A1" w:rsidRDefault="00B670F0" w:rsidP="000F35CA">
      <w:pPr>
        <w:rPr>
          <w:lang w:val="fr-FR"/>
        </w:rPr>
      </w:pPr>
      <w:r w:rsidRPr="00DE71A1">
        <w:rPr>
          <w:lang w:val="fr-FR"/>
        </w:rPr>
        <w:t>Le représentant de la Turquie a remercié le BDT pour l'élaboration de ce rapport et a salué le travail important que le BDT accomplit en matière de suivi de la société de l'information. Les travaux de l'UIT dans le domaine des données et des statistiques continuent de revêtir une importance capitale pour les membres de l'Union et les autres organisation</w:t>
      </w:r>
      <w:r w:rsidR="00E942CB" w:rsidRPr="00DE71A1">
        <w:rPr>
          <w:lang w:val="fr-FR"/>
        </w:rPr>
        <w:t>s</w:t>
      </w:r>
      <w:r w:rsidRPr="00DE71A1">
        <w:rPr>
          <w:lang w:val="fr-FR"/>
        </w:rPr>
        <w:t>. Ce rapport montre qu'alors que l'Europe est en avance par rapport aux autres régions de l'UIT, il existe toujours des disparités au sein de la région concernant le développement des TIC. Ce constat souligne combien il est nécessaire que les initiatives régionales pour l'Europe soient axées sur la réduction de la fracture numérique au niveau régional.</w:t>
      </w:r>
    </w:p>
    <w:p w14:paraId="305ECCFA" w14:textId="37E3A7F9" w:rsidR="00B46ED5" w:rsidRPr="00DE71A1" w:rsidRDefault="00B46ED5" w:rsidP="000F35CA">
      <w:pPr>
        <w:rPr>
          <w:lang w:val="fr-FR"/>
        </w:rPr>
      </w:pPr>
      <w:r w:rsidRPr="00DE71A1">
        <w:rPr>
          <w:lang w:val="fr-FR"/>
        </w:rPr>
        <w:t>Les participants à la RPM-EUR ont accueilli favorablement le document et pris note de la contribution.</w:t>
      </w:r>
    </w:p>
    <w:p w14:paraId="33AFC616" w14:textId="2FE63524" w:rsidR="00B46ED5" w:rsidRPr="00DE71A1" w:rsidRDefault="00B46ED5" w:rsidP="000F35CA">
      <w:pPr>
        <w:pStyle w:val="Heading1"/>
        <w:rPr>
          <w:lang w:val="fr-FR"/>
        </w:rPr>
      </w:pPr>
      <w:r w:rsidRPr="00DE71A1">
        <w:rPr>
          <w:lang w:val="fr-FR"/>
        </w:rPr>
        <w:t>5</w:t>
      </w:r>
      <w:r w:rsidRPr="00DE71A1">
        <w:rPr>
          <w:lang w:val="fr-FR"/>
        </w:rPr>
        <w:tab/>
        <w:t>Rapport sur la mise en œuvre du Plan d'action de Buenos Aires (y compris les initiatives régionales) et contribution à la mise en œuvre du Plan d'action du SMSI et des Objectifs de développement durable (ODD)</w:t>
      </w:r>
    </w:p>
    <w:p w14:paraId="2D918623" w14:textId="3C44ED74" w:rsidR="00B46ED5" w:rsidRPr="00DE71A1" w:rsidRDefault="00DE71A1" w:rsidP="000F35CA">
      <w:pPr>
        <w:rPr>
          <w:lang w:val="fr-FR"/>
        </w:rPr>
      </w:pPr>
      <w:r w:rsidRPr="00DE71A1">
        <w:fldChar w:fldCharType="begin"/>
      </w:r>
      <w:r w:rsidRPr="00DE71A1">
        <w:rPr>
          <w:lang w:val="fr-FR"/>
          <w:rPrChange w:id="20" w:author="Chanavat, Emilie" w:date="2021-05-06T12:43:00Z">
            <w:rPr/>
          </w:rPrChange>
        </w:rPr>
        <w:instrText xml:space="preserve"> HYPERLINK "https://www.itu.int/md/D18-RPMEUR-C-0003/en" \h </w:instrText>
      </w:r>
      <w:r w:rsidRPr="00DE71A1">
        <w:fldChar w:fldCharType="separate"/>
      </w:r>
      <w:r w:rsidR="00B46ED5" w:rsidRPr="00DE71A1">
        <w:rPr>
          <w:rStyle w:val="Hyperlink"/>
          <w:b/>
          <w:lang w:val="fr-FR"/>
        </w:rPr>
        <w:t>Document 3</w:t>
      </w:r>
      <w:r w:rsidRPr="00DE71A1">
        <w:rPr>
          <w:rStyle w:val="Hyperlink"/>
          <w:b/>
          <w:lang w:val="fr-FR"/>
        </w:rPr>
        <w:fldChar w:fldCharType="end"/>
      </w:r>
      <w:r w:rsidR="00B46ED5" w:rsidRPr="00DE71A1">
        <w:rPr>
          <w:lang w:val="fr-FR"/>
        </w:rPr>
        <w:t xml:space="preserve">: </w:t>
      </w:r>
      <w:r w:rsidR="00F41E2F" w:rsidRPr="00DE71A1">
        <w:rPr>
          <w:lang w:val="fr-FR"/>
        </w:rPr>
        <w:t>Ce</w:t>
      </w:r>
      <w:r w:rsidR="00B46ED5" w:rsidRPr="00DE71A1">
        <w:rPr>
          <w:lang w:val="fr-FR"/>
        </w:rPr>
        <w:t xml:space="preserve"> document </w:t>
      </w:r>
      <w:r w:rsidR="00F41E2F" w:rsidRPr="00DE71A1">
        <w:rPr>
          <w:lang w:val="fr-FR"/>
        </w:rPr>
        <w:t>intitulé</w:t>
      </w:r>
      <w:r w:rsidR="00B46ED5" w:rsidRPr="00DE71A1">
        <w:rPr>
          <w:lang w:val="fr-FR"/>
        </w:rPr>
        <w:t xml:space="preserve"> "</w:t>
      </w:r>
      <w:r w:rsidR="00B46ED5" w:rsidRPr="00DE71A1">
        <w:rPr>
          <w:b/>
          <w:bCs/>
          <w:lang w:val="fr-FR"/>
        </w:rPr>
        <w:t xml:space="preserve">Mise en œuvre de la gestion </w:t>
      </w:r>
      <w:r w:rsidR="000105CA" w:rsidRPr="00DE71A1">
        <w:rPr>
          <w:b/>
          <w:bCs/>
          <w:lang w:val="fr-FR"/>
        </w:rPr>
        <w:t>axée sur les résultats (GAR) au </w:t>
      </w:r>
      <w:r w:rsidR="00B46ED5" w:rsidRPr="00DE71A1">
        <w:rPr>
          <w:b/>
          <w:bCs/>
          <w:lang w:val="fr-FR"/>
        </w:rPr>
        <w:t>BDT</w:t>
      </w:r>
      <w:r w:rsidR="00B46ED5" w:rsidRPr="00DE71A1">
        <w:rPr>
          <w:lang w:val="fr-FR"/>
        </w:rPr>
        <w:t xml:space="preserve">" </w:t>
      </w:r>
      <w:r w:rsidR="00F41E2F" w:rsidRPr="00DE71A1">
        <w:rPr>
          <w:lang w:val="fr-FR"/>
        </w:rPr>
        <w:t xml:space="preserve">a été présenté au nom de la Directrice du BDT par M. Stephen </w:t>
      </w:r>
      <w:proofErr w:type="spellStart"/>
      <w:r w:rsidR="00F41E2F" w:rsidRPr="00DE71A1">
        <w:rPr>
          <w:lang w:val="fr-FR"/>
        </w:rPr>
        <w:t>Bereaux</w:t>
      </w:r>
      <w:proofErr w:type="spellEnd"/>
      <w:r w:rsidR="00F41E2F" w:rsidRPr="00DE71A1">
        <w:rPr>
          <w:lang w:val="fr-FR"/>
        </w:rPr>
        <w:t xml:space="preserve">, Adjoint à la Directrice du BDT. </w:t>
      </w:r>
      <w:r w:rsidR="00B46ED5" w:rsidRPr="00DE71A1">
        <w:rPr>
          <w:lang w:val="fr-FR"/>
        </w:rPr>
        <w:t>En 2019, le Bureau de développement des télécommunications (BDT) a entamé une refonte complète de sa mise en œuvre de la gestion axée sur les résultats</w:t>
      </w:r>
      <w:r w:rsidR="00F41E2F" w:rsidRPr="00DE71A1">
        <w:rPr>
          <w:lang w:val="fr-FR"/>
        </w:rPr>
        <w:t xml:space="preserve"> (GAR)</w:t>
      </w:r>
      <w:r w:rsidR="00B46ED5" w:rsidRPr="00DE71A1">
        <w:rPr>
          <w:lang w:val="fr-FR"/>
        </w:rPr>
        <w:t xml:space="preserve">, afin que le Bureau soit à même de relever les défis que pose un environnement du développement en évolution rapide et qu'il soit "en adéquation avec sa mission". Cette réforme </w:t>
      </w:r>
      <w:r w:rsidR="00F41E2F" w:rsidRPr="00DE71A1">
        <w:rPr>
          <w:lang w:val="fr-FR"/>
        </w:rPr>
        <w:t xml:space="preserve">consiste à </w:t>
      </w:r>
      <w:r w:rsidR="000105CA" w:rsidRPr="00DE71A1">
        <w:rPr>
          <w:lang w:val="fr-FR"/>
        </w:rPr>
        <w:t>instaurer la </w:t>
      </w:r>
      <w:r w:rsidR="00B46ED5" w:rsidRPr="00DE71A1">
        <w:rPr>
          <w:lang w:val="fr-FR"/>
        </w:rPr>
        <w:t xml:space="preserve">GAR pour la mise en œuvre de tous les programmes de travail, comme outil pour la prise de décisions et le suivi en matière de gestion, et </w:t>
      </w:r>
      <w:r w:rsidR="00F41E2F" w:rsidRPr="00DE71A1">
        <w:rPr>
          <w:lang w:val="fr-FR"/>
        </w:rPr>
        <w:t>pour la présentation d'</w:t>
      </w:r>
      <w:r w:rsidR="00B46ED5" w:rsidRPr="00DE71A1">
        <w:rPr>
          <w:lang w:val="fr-FR"/>
        </w:rPr>
        <w:t>éléments concrets attestant de l'efficacité du BDT. La GAR ser</w:t>
      </w:r>
      <w:r w:rsidR="00BC542A" w:rsidRPr="00DE71A1">
        <w:rPr>
          <w:lang w:val="fr-FR"/>
        </w:rPr>
        <w:t>t</w:t>
      </w:r>
      <w:r w:rsidR="00B46ED5" w:rsidRPr="00DE71A1">
        <w:rPr>
          <w:lang w:val="fr-FR"/>
        </w:rPr>
        <w:t xml:space="preserve"> en outre de plate-forme pour associer des partenaires internes et externes, et pour reproduire et déployer à grande échelle les projets et les initiatives relatives aux programmes de travail qui ont fait leurs preuves.</w:t>
      </w:r>
    </w:p>
    <w:p w14:paraId="253246DC" w14:textId="06B89A5D" w:rsidR="00B46ED5" w:rsidRPr="00DE71A1" w:rsidRDefault="00DE71A1" w:rsidP="000F35CA">
      <w:pPr>
        <w:rPr>
          <w:lang w:val="fr-FR"/>
        </w:rPr>
      </w:pPr>
      <w:r w:rsidRPr="00DE71A1">
        <w:fldChar w:fldCharType="begin"/>
      </w:r>
      <w:r w:rsidRPr="00DE71A1">
        <w:rPr>
          <w:lang w:val="fr-FR"/>
          <w:rPrChange w:id="21" w:author="Chanavat, Emilie" w:date="2021-05-06T12:43:00Z">
            <w:rPr/>
          </w:rPrChange>
        </w:rPr>
        <w:instrText xml:space="preserve"> HYPERLINK "https://www.itu.int/md/D18-RPMEUR-C-0004/en" \h </w:instrText>
      </w:r>
      <w:r w:rsidRPr="00DE71A1">
        <w:fldChar w:fldCharType="separate"/>
      </w:r>
      <w:r w:rsidR="00B46ED5" w:rsidRPr="00DE71A1">
        <w:rPr>
          <w:rStyle w:val="Hyperlink"/>
          <w:b/>
          <w:bCs/>
          <w:lang w:val="fr-FR"/>
        </w:rPr>
        <w:t>Document 4</w:t>
      </w:r>
      <w:r w:rsidRPr="00DE71A1">
        <w:rPr>
          <w:rStyle w:val="Hyperlink"/>
          <w:b/>
          <w:bCs/>
          <w:lang w:val="fr-FR"/>
        </w:rPr>
        <w:fldChar w:fldCharType="end"/>
      </w:r>
      <w:r w:rsidR="00B46ED5" w:rsidRPr="00DE71A1">
        <w:rPr>
          <w:lang w:val="fr-FR"/>
        </w:rPr>
        <w:t>:</w:t>
      </w:r>
      <w:r w:rsidR="00F24525" w:rsidRPr="00DE71A1">
        <w:rPr>
          <w:lang w:val="fr-FR"/>
        </w:rPr>
        <w:t xml:space="preserve"> Ce document intitulé</w:t>
      </w:r>
      <w:r w:rsidR="00B46ED5" w:rsidRPr="00DE71A1">
        <w:rPr>
          <w:lang w:val="fr-FR"/>
        </w:rPr>
        <w:t xml:space="preserve"> </w:t>
      </w:r>
      <w:r w:rsidR="00B46ED5" w:rsidRPr="00DE71A1">
        <w:rPr>
          <w:i/>
          <w:iCs/>
          <w:lang w:val="fr-FR"/>
        </w:rPr>
        <w:t>Rapport sur la mise en œuvre du Plan d'action de Buenos Aires (y compris les initiatives régionales) adopté par la CMDT-17 et contribution à la mise en œuvre du Plan d'action du SMSI et des Objectifs de développement durable (ODD)</w:t>
      </w:r>
      <w:r w:rsidR="00B46ED5" w:rsidRPr="00DE71A1">
        <w:rPr>
          <w:lang w:val="fr-FR"/>
        </w:rPr>
        <w:t xml:space="preserve"> </w:t>
      </w:r>
      <w:r w:rsidR="00F24525" w:rsidRPr="00DE71A1">
        <w:rPr>
          <w:lang w:val="fr-FR"/>
        </w:rPr>
        <w:t>a été présenté par M.</w:t>
      </w:r>
      <w:r w:rsidR="00F716BF" w:rsidRPr="00DE71A1">
        <w:rPr>
          <w:lang w:val="fr-FR"/>
        </w:rPr>
        <w:t> </w:t>
      </w:r>
      <w:r w:rsidR="00F24525" w:rsidRPr="00DE71A1">
        <w:rPr>
          <w:lang w:val="fr-FR"/>
        </w:rPr>
        <w:t xml:space="preserve">Stephen </w:t>
      </w:r>
      <w:proofErr w:type="spellStart"/>
      <w:r w:rsidR="00F24525" w:rsidRPr="00DE71A1">
        <w:rPr>
          <w:lang w:val="fr-FR"/>
        </w:rPr>
        <w:t>Bereaux</w:t>
      </w:r>
      <w:proofErr w:type="spellEnd"/>
      <w:r w:rsidR="00F24525" w:rsidRPr="00DE71A1">
        <w:rPr>
          <w:lang w:val="fr-FR"/>
        </w:rPr>
        <w:t>, Adjoint à la Directrice du BDT</w:t>
      </w:r>
      <w:r w:rsidR="00B46ED5" w:rsidRPr="00DE71A1">
        <w:rPr>
          <w:lang w:val="fr-FR"/>
        </w:rPr>
        <w:t xml:space="preserve">. </w:t>
      </w:r>
      <w:r w:rsidR="00C9701F" w:rsidRPr="00DE71A1">
        <w:rPr>
          <w:lang w:val="fr-FR"/>
        </w:rPr>
        <w:t>L'</w:t>
      </w:r>
      <w:r w:rsidR="00B46ED5" w:rsidRPr="00DE71A1">
        <w:rPr>
          <w:lang w:val="fr-FR"/>
        </w:rPr>
        <w:t>Annex</w:t>
      </w:r>
      <w:r w:rsidR="00C9701F" w:rsidRPr="00DE71A1">
        <w:rPr>
          <w:lang w:val="fr-FR"/>
        </w:rPr>
        <w:t>e</w:t>
      </w:r>
      <w:r w:rsidR="00B46ED5" w:rsidRPr="00DE71A1">
        <w:rPr>
          <w:lang w:val="fr-FR"/>
        </w:rPr>
        <w:t xml:space="preserve"> 2 </w:t>
      </w:r>
      <w:r w:rsidR="00C9701F" w:rsidRPr="00DE71A1">
        <w:rPr>
          <w:lang w:val="fr-FR"/>
        </w:rPr>
        <w:t>intitulée</w:t>
      </w:r>
      <w:r w:rsidR="00B46ED5" w:rsidRPr="00DE71A1">
        <w:rPr>
          <w:lang w:val="fr-FR"/>
        </w:rPr>
        <w:t xml:space="preserve"> </w:t>
      </w:r>
      <w:r w:rsidR="00C9701F" w:rsidRPr="00DE71A1">
        <w:rPr>
          <w:i/>
          <w:iCs/>
          <w:lang w:val="fr-FR"/>
        </w:rPr>
        <w:t xml:space="preserve">Informations détaillées sur le travail accompli en vue de mener à bien les initiatives régionales pour l'Europe </w:t>
      </w:r>
      <w:r w:rsidR="00B46ED5" w:rsidRPr="00DE71A1">
        <w:rPr>
          <w:lang w:val="fr-FR"/>
        </w:rPr>
        <w:t>a</w:t>
      </w:r>
      <w:r w:rsidR="00C9701F" w:rsidRPr="00DE71A1">
        <w:rPr>
          <w:lang w:val="fr-FR"/>
        </w:rPr>
        <w:t xml:space="preserve"> été présentée par M. </w:t>
      </w:r>
      <w:r w:rsidR="00B46ED5" w:rsidRPr="00DE71A1">
        <w:rPr>
          <w:lang w:val="fr-FR"/>
        </w:rPr>
        <w:t xml:space="preserve">Jaroslaw </w:t>
      </w:r>
      <w:proofErr w:type="spellStart"/>
      <w:r w:rsidR="00B46ED5" w:rsidRPr="00DE71A1">
        <w:rPr>
          <w:lang w:val="fr-FR"/>
        </w:rPr>
        <w:t>Ponder</w:t>
      </w:r>
      <w:proofErr w:type="spellEnd"/>
      <w:r w:rsidR="00B46ED5" w:rsidRPr="00DE71A1">
        <w:rPr>
          <w:lang w:val="fr-FR"/>
        </w:rPr>
        <w:t xml:space="preserve">, </w:t>
      </w:r>
      <w:r w:rsidR="00C9701F" w:rsidRPr="00DE71A1">
        <w:rPr>
          <w:lang w:val="fr-FR"/>
        </w:rPr>
        <w:t>Chef du Bureau de l'UIT pour la région Europe</w:t>
      </w:r>
      <w:r w:rsidR="00B46ED5" w:rsidRPr="00DE71A1">
        <w:rPr>
          <w:lang w:val="fr-FR"/>
        </w:rPr>
        <w:t>.</w:t>
      </w:r>
    </w:p>
    <w:p w14:paraId="08B3CA34" w14:textId="5730BC6D" w:rsidR="00B46ED5" w:rsidRPr="00DE71A1" w:rsidRDefault="00B46ED5" w:rsidP="000F35CA">
      <w:pPr>
        <w:rPr>
          <w:lang w:val="fr-FR"/>
        </w:rPr>
      </w:pPr>
      <w:r w:rsidRPr="00DE71A1">
        <w:rPr>
          <w:lang w:val="fr-FR"/>
        </w:rPr>
        <w:t xml:space="preserve">La Conférence mondiale de développement des télécommunications de 2017 (CMDT-17) de l'UIT a eu lieu à Buenos Aires (Argentine) et a adopté le </w:t>
      </w:r>
      <w:r w:rsidR="00DE71A1" w:rsidRPr="00DE71A1">
        <w:fldChar w:fldCharType="begin"/>
      </w:r>
      <w:r w:rsidR="00DE71A1" w:rsidRPr="00DE71A1">
        <w:rPr>
          <w:lang w:val="fr-FR"/>
          <w:rPrChange w:id="22" w:author="Chanavat, Emilie" w:date="2021-05-06T12:43:00Z">
            <w:rPr/>
          </w:rPrChange>
        </w:rPr>
        <w:instrText xml:space="preserve"> HYPERLINK "https://www.itu.int/en/ITU-D/Conferences/WTDC/WTDC17/Documents/WTDC17_final_report_fr.pdf" </w:instrText>
      </w:r>
      <w:r w:rsidR="00DE71A1" w:rsidRPr="00DE71A1">
        <w:fldChar w:fldCharType="separate"/>
      </w:r>
      <w:r w:rsidRPr="00DE71A1">
        <w:rPr>
          <w:rStyle w:val="Hyperlink"/>
          <w:lang w:val="fr-FR"/>
        </w:rPr>
        <w:t>Plan d'action de Buenos Aires</w:t>
      </w:r>
      <w:r w:rsidR="00DE71A1" w:rsidRPr="00DE71A1">
        <w:rPr>
          <w:rStyle w:val="Hyperlink"/>
          <w:lang w:val="fr-FR"/>
        </w:rPr>
        <w:fldChar w:fldCharType="end"/>
      </w:r>
      <w:r w:rsidRPr="00DE71A1">
        <w:rPr>
          <w:lang w:val="fr-FR"/>
        </w:rPr>
        <w:t xml:space="preserve">. Ce Plan, qui comprend les programmes de l'UIT-D, un ensemble d'initiatives régionales et les résolutions, recommandations et Questions confiées aux </w:t>
      </w:r>
      <w:r w:rsidR="00F716BF" w:rsidRPr="00DE71A1">
        <w:rPr>
          <w:lang w:val="fr-FR"/>
        </w:rPr>
        <w:t>c</w:t>
      </w:r>
      <w:r w:rsidRPr="00DE71A1">
        <w:rPr>
          <w:lang w:val="fr-FR"/>
        </w:rPr>
        <w:t>ommissions d'études nouvelles ou révisées, définit le mandat, les objectifs et les priorités du Secteur du développement des télécommunications de l'UIT (UIT-D) pour la période 2018-2021. Il aligne en outre les travaux du Secteur du développement des télécommunications sur les objectifs stratégiques de l'UIT afin de permettre aux pays de tirer pleinement parti des TIC.</w:t>
      </w:r>
    </w:p>
    <w:p w14:paraId="685E2AD3" w14:textId="7B0FBDAA" w:rsidR="00B46ED5" w:rsidRPr="00DE71A1" w:rsidRDefault="00B46ED5" w:rsidP="000F35CA">
      <w:pPr>
        <w:rPr>
          <w:lang w:val="fr-FR"/>
        </w:rPr>
      </w:pPr>
      <w:r w:rsidRPr="00DE71A1">
        <w:rPr>
          <w:lang w:val="fr-FR"/>
        </w:rPr>
        <w:t xml:space="preserve">Le </w:t>
      </w:r>
      <w:r w:rsidR="000105CA" w:rsidRPr="00DE71A1">
        <w:rPr>
          <w:lang w:val="fr-FR"/>
        </w:rPr>
        <w:t>D</w:t>
      </w:r>
      <w:r w:rsidRPr="00DE71A1">
        <w:rPr>
          <w:lang w:val="fr-FR"/>
        </w:rPr>
        <w:t>ocument 4 rend compte de la mise en œuvre du Plan d'action de Buenos Aires et de sa contribution à la mise en œuvre du Plan d'action du SMSI et à la réalisation des Objectifs de développement durable (ODD). Il met également en avant les changements qui ont été apportés au Bureau de développement des télécommunications (BDT), qui est l'agent d'exécution de l'UIT</w:t>
      </w:r>
      <w:r w:rsidR="00F716BF" w:rsidRPr="00DE71A1">
        <w:rPr>
          <w:lang w:val="fr-FR"/>
        </w:rPr>
        <w:noBreakHyphen/>
      </w:r>
      <w:r w:rsidRPr="00DE71A1">
        <w:rPr>
          <w:lang w:val="fr-FR"/>
        </w:rPr>
        <w:t>D, afin de veiller à ce que celui-ci soit capable d'évoluer aussi vite que l'environnement dans lequel il fonctionne.</w:t>
      </w:r>
    </w:p>
    <w:p w14:paraId="1E2C323D" w14:textId="01D7D08C" w:rsidR="00B46ED5" w:rsidRPr="00DE71A1" w:rsidRDefault="006C6F4B" w:rsidP="000F35CA">
      <w:pPr>
        <w:rPr>
          <w:lang w:val="fr-FR"/>
        </w:rPr>
      </w:pPr>
      <w:r w:rsidRPr="00DE71A1">
        <w:rPr>
          <w:lang w:val="fr-FR"/>
        </w:rPr>
        <w:t>L'</w:t>
      </w:r>
      <w:r w:rsidR="00DE71A1" w:rsidRPr="00DE71A1">
        <w:fldChar w:fldCharType="begin"/>
      </w:r>
      <w:r w:rsidR="00DE71A1" w:rsidRPr="00DE71A1">
        <w:rPr>
          <w:lang w:val="fr-FR"/>
          <w:rPrChange w:id="23" w:author="Chanavat, Emilie" w:date="2021-05-06T12:43:00Z">
            <w:rPr/>
          </w:rPrChange>
        </w:rPr>
        <w:instrText xml:space="preserve"> HYPERLINK "https://www.itu.int/dms_pub/itu-d/md/18/rpmeur/c/D18-RPMEUR-C-0004!N2!MSW-E.docx" \h </w:instrText>
      </w:r>
      <w:r w:rsidR="00DE71A1" w:rsidRPr="00DE71A1">
        <w:fldChar w:fldCharType="separate"/>
      </w:r>
      <w:r w:rsidR="00B46ED5" w:rsidRPr="00DE71A1">
        <w:rPr>
          <w:rStyle w:val="Hyperlink"/>
          <w:b/>
          <w:bCs/>
          <w:lang w:val="fr-FR"/>
        </w:rPr>
        <w:t>Annex</w:t>
      </w:r>
      <w:r w:rsidRPr="00DE71A1">
        <w:rPr>
          <w:rStyle w:val="Hyperlink"/>
          <w:b/>
          <w:bCs/>
          <w:lang w:val="fr-FR"/>
        </w:rPr>
        <w:t>e 2</w:t>
      </w:r>
      <w:r w:rsidR="00DE71A1" w:rsidRPr="00DE71A1">
        <w:rPr>
          <w:rStyle w:val="Hyperlink"/>
          <w:b/>
          <w:bCs/>
          <w:lang w:val="fr-FR"/>
        </w:rPr>
        <w:fldChar w:fldCharType="end"/>
      </w:r>
      <w:r w:rsidR="00B46ED5" w:rsidRPr="00DE71A1">
        <w:rPr>
          <w:lang w:val="fr-FR"/>
        </w:rPr>
        <w:t xml:space="preserve"> décrit toutes les activités que l'UIT a entreprises entre 2018 et 2020 pour atteindre les résultats attendus des initiatives régionales de l'Union pour la région Europe, qui regroupe 46</w:t>
      </w:r>
      <w:r w:rsidR="00F716BF" w:rsidRPr="00DE71A1">
        <w:rPr>
          <w:lang w:val="fr-FR"/>
        </w:rPr>
        <w:t> </w:t>
      </w:r>
      <w:r w:rsidR="00B46ED5" w:rsidRPr="00DE71A1">
        <w:rPr>
          <w:lang w:val="fr-FR"/>
        </w:rPr>
        <w:t xml:space="preserve">pays. </w:t>
      </w:r>
      <w:r w:rsidRPr="00DE71A1">
        <w:rPr>
          <w:lang w:val="fr-FR"/>
        </w:rPr>
        <w:t>Elle</w:t>
      </w:r>
      <w:r w:rsidR="009023D2" w:rsidRPr="00DE71A1">
        <w:rPr>
          <w:lang w:val="fr-FR"/>
        </w:rPr>
        <w:t xml:space="preserve"> présente</w:t>
      </w:r>
      <w:r w:rsidR="00B46ED5" w:rsidRPr="00DE71A1">
        <w:rPr>
          <w:lang w:val="fr-FR"/>
        </w:rPr>
        <w:t xml:space="preserve"> les résultats et l'impact obtenu pour chaque initiative régionale ainsi que pour chaque activité. Les activités sont présentées dans l'ordre chronologique pour chaque sujet. Toutes les activités menées dans le cadre des initiatives régionales de l'UIT pour l'Europe sont directement liées aux priorités thématiques correspondantes du BDT et coordonnées au sein de celles-ci, ce qui permet de renforcer l'action de l'UIT et son impact aux niveaux régional et national. Dans le même temps, le document présente la contribution des activités aux travaux des Commissions d'études de l'UIT, ainsi que la contribution de l'UIT à la mise en œuvre des grandes orientations du SMSI et à la réalisation des Objectifs de développement durable.</w:t>
      </w:r>
    </w:p>
    <w:p w14:paraId="700EB2B8" w14:textId="77777777" w:rsidR="00B46ED5" w:rsidRPr="00DE71A1" w:rsidRDefault="00B46ED5" w:rsidP="000F35CA">
      <w:pPr>
        <w:rPr>
          <w:lang w:val="fr-FR"/>
        </w:rPr>
      </w:pPr>
      <w:r w:rsidRPr="00DE71A1">
        <w:rPr>
          <w:lang w:val="fr-FR"/>
        </w:rPr>
        <w:t>Les initiatives régionales, qui correspondent aux cinq domaines prioritaires définis et arrêtés par les Membres de la région Europe et approuvés par la Conférence mondiale de développement des télécommunications, tenue en 2017 à Buenos Aires (Argentine), sont décrites dans le Plan d'action de Buenos Aires. Les initiatives régionales ont pour objet de traiter différents domaines prioritaires des télécommunications/TIC qui nécessitent une action spéciale de l'UIT au niveau régional. Dans le cadre de chaque initiative régionale, un ensemble d'activités, d'initiatives, de partenariats et de projets ont été élaborés pour répondre aux besoins de la région. Les forums annuels régionaux de l'UIT sur le développement servent de mécanismes de coordination facilitant la mise en œuvre des initiatives régionales. Les initiatives régionales de l'UIT pour l'Europe sont les suivantes:</w:t>
      </w:r>
    </w:p>
    <w:p w14:paraId="7EEB212B" w14:textId="77777777" w:rsidR="00B46ED5" w:rsidRPr="00DE71A1" w:rsidRDefault="00B46ED5" w:rsidP="000F35CA">
      <w:pPr>
        <w:pStyle w:val="enumlev1"/>
        <w:rPr>
          <w:lang w:val="fr-FR"/>
        </w:rPr>
      </w:pPr>
      <w:r w:rsidRPr="00DE71A1">
        <w:rPr>
          <w:lang w:val="fr-FR"/>
        </w:rPr>
        <w:t>•</w:t>
      </w:r>
      <w:r w:rsidRPr="00DE71A1">
        <w:rPr>
          <w:lang w:val="fr-FR"/>
        </w:rPr>
        <w:tab/>
        <w:t>EUR1: Infrastructure large bande, radiodiffusion et gestion du spectre</w:t>
      </w:r>
    </w:p>
    <w:p w14:paraId="1D647738" w14:textId="77777777" w:rsidR="00B46ED5" w:rsidRPr="00DE71A1" w:rsidRDefault="00B46ED5" w:rsidP="000F35CA">
      <w:pPr>
        <w:pStyle w:val="enumlev1"/>
        <w:rPr>
          <w:lang w:val="fr-FR"/>
        </w:rPr>
      </w:pPr>
      <w:r w:rsidRPr="00DE71A1">
        <w:rPr>
          <w:lang w:val="fr-FR"/>
        </w:rPr>
        <w:t>•</w:t>
      </w:r>
      <w:r w:rsidRPr="00DE71A1">
        <w:rPr>
          <w:lang w:val="fr-FR"/>
        </w:rPr>
        <w:tab/>
        <w:t>EUR2: Approche centrée sur l'utilisateur en vue de mettre au point des services pour les administrations nationales</w:t>
      </w:r>
    </w:p>
    <w:p w14:paraId="323E57EA" w14:textId="77777777" w:rsidR="00B46ED5" w:rsidRPr="00DE71A1" w:rsidRDefault="00B46ED5" w:rsidP="000F35CA">
      <w:pPr>
        <w:pStyle w:val="enumlev1"/>
        <w:rPr>
          <w:lang w:val="fr-FR"/>
        </w:rPr>
      </w:pPr>
      <w:r w:rsidRPr="00DE71A1">
        <w:rPr>
          <w:lang w:val="fr-FR"/>
        </w:rPr>
        <w:t>•</w:t>
      </w:r>
      <w:r w:rsidRPr="00DE71A1">
        <w:rPr>
          <w:lang w:val="fr-FR"/>
        </w:rPr>
        <w:tab/>
        <w:t>EUR3: Accessibilité, y compris financière, et renforcement des capacités pour tous dans l'optique de l'inclusion numérique et du développement durable</w:t>
      </w:r>
    </w:p>
    <w:p w14:paraId="1CBF8B2B" w14:textId="77777777" w:rsidR="00B46ED5" w:rsidRPr="00DE71A1" w:rsidRDefault="00B46ED5" w:rsidP="000F35CA">
      <w:pPr>
        <w:pStyle w:val="enumlev1"/>
        <w:rPr>
          <w:lang w:val="fr-FR"/>
        </w:rPr>
      </w:pPr>
      <w:r w:rsidRPr="00DE71A1">
        <w:rPr>
          <w:lang w:val="fr-FR"/>
        </w:rPr>
        <w:t>•</w:t>
      </w:r>
      <w:r w:rsidRPr="00DE71A1">
        <w:rPr>
          <w:lang w:val="fr-FR"/>
        </w:rPr>
        <w:tab/>
        <w:t>EUR4: Renforcer la confiance dans l'utilisation des technologies de l'information et de la communication</w:t>
      </w:r>
    </w:p>
    <w:p w14:paraId="08A30F82" w14:textId="07524A6E" w:rsidR="00B46ED5" w:rsidRPr="00DE71A1" w:rsidRDefault="00B46ED5" w:rsidP="000F35CA">
      <w:pPr>
        <w:pStyle w:val="enumlev1"/>
        <w:rPr>
          <w:lang w:val="fr-FR"/>
        </w:rPr>
      </w:pPr>
      <w:r w:rsidRPr="00DE71A1">
        <w:rPr>
          <w:lang w:val="fr-FR"/>
        </w:rPr>
        <w:t>•</w:t>
      </w:r>
      <w:r w:rsidRPr="00DE71A1">
        <w:rPr>
          <w:lang w:val="fr-FR"/>
        </w:rPr>
        <w:tab/>
        <w:t>EUR5: Écosystèmes de l'innovation centrés sur les technologies de l'information et de la communication</w:t>
      </w:r>
    </w:p>
    <w:p w14:paraId="6FD15BC8" w14:textId="5D6B946A" w:rsidR="003A1E47" w:rsidRPr="00DE71A1" w:rsidRDefault="003A1E47" w:rsidP="000F35CA">
      <w:pPr>
        <w:rPr>
          <w:rFonts w:eastAsia="Calibri"/>
          <w:lang w:val="fr-FR"/>
        </w:rPr>
      </w:pPr>
      <w:r w:rsidRPr="00DE71A1">
        <w:rPr>
          <w:lang w:val="fr-FR"/>
        </w:rPr>
        <w:t xml:space="preserve">Le </w:t>
      </w:r>
      <w:r w:rsidR="00B46ED5" w:rsidRPr="00DE71A1">
        <w:rPr>
          <w:rFonts w:eastAsia="Calibri" w:cs="Calibri"/>
          <w:lang w:val="fr-FR"/>
        </w:rPr>
        <w:t xml:space="preserve">Document </w:t>
      </w:r>
      <w:r w:rsidRPr="00DE71A1">
        <w:rPr>
          <w:rFonts w:eastAsia="Calibri" w:cs="Calibri"/>
          <w:lang w:val="fr-FR"/>
        </w:rPr>
        <w:t xml:space="preserve">d'information </w:t>
      </w:r>
      <w:r w:rsidR="00B46ED5" w:rsidRPr="00DE71A1">
        <w:rPr>
          <w:rFonts w:eastAsia="Calibri" w:cs="Calibri"/>
          <w:lang w:val="fr-FR"/>
        </w:rPr>
        <w:t>1</w:t>
      </w:r>
      <w:r w:rsidR="00B46ED5" w:rsidRPr="00DE71A1">
        <w:rPr>
          <w:rFonts w:eastAsia="Calibri"/>
          <w:lang w:val="fr-FR"/>
        </w:rPr>
        <w:t xml:space="preserve"> </w:t>
      </w:r>
      <w:r w:rsidRPr="00DE71A1">
        <w:rPr>
          <w:rFonts w:eastAsia="Calibri"/>
          <w:lang w:val="fr-FR"/>
        </w:rPr>
        <w:t xml:space="preserve">est une version plus </w:t>
      </w:r>
      <w:r w:rsidR="00FE7528" w:rsidRPr="00DE71A1">
        <w:rPr>
          <w:rFonts w:eastAsia="Calibri"/>
          <w:lang w:val="fr-FR"/>
        </w:rPr>
        <w:t>détaillée</w:t>
      </w:r>
      <w:r w:rsidRPr="00DE71A1">
        <w:rPr>
          <w:rFonts w:eastAsia="Calibri"/>
          <w:lang w:val="fr-FR"/>
        </w:rPr>
        <w:t xml:space="preserve"> de l'Annexe 2 donnant de</w:t>
      </w:r>
      <w:r w:rsidR="00FE7528" w:rsidRPr="00DE71A1">
        <w:rPr>
          <w:rFonts w:eastAsia="Calibri"/>
          <w:lang w:val="fr-FR"/>
        </w:rPr>
        <w:t xml:space="preserve"> plus ample</w:t>
      </w:r>
      <w:r w:rsidRPr="00DE71A1">
        <w:rPr>
          <w:rFonts w:eastAsia="Calibri"/>
          <w:lang w:val="fr-FR"/>
        </w:rPr>
        <w:t xml:space="preserve">s informations sur </w:t>
      </w:r>
      <w:r w:rsidR="00A61F8C" w:rsidRPr="00DE71A1">
        <w:rPr>
          <w:rFonts w:eastAsia="Calibri"/>
          <w:lang w:val="fr-FR"/>
        </w:rPr>
        <w:t>toutes les activités.</w:t>
      </w:r>
    </w:p>
    <w:p w14:paraId="05CEF280" w14:textId="3083127D" w:rsidR="00135F9A" w:rsidRPr="00DE71A1" w:rsidRDefault="00A61F8C" w:rsidP="000F35CA">
      <w:pPr>
        <w:rPr>
          <w:lang w:val="fr-FR"/>
        </w:rPr>
      </w:pPr>
      <w:r w:rsidRPr="00DE71A1">
        <w:rPr>
          <w:lang w:val="fr-FR"/>
        </w:rPr>
        <w:t>Le représentant de l'Estonie a expliqué aux participants que son pays était particulièrement attaché à la coopération dans le domaine du développement numérique. L'Estonie, en coopération avec l'Allemagne, DIAL et l'UIT, ainsi qu'avec d'autres partenaires, met actuellement en place une plate-forme ouverte sur la gouvernance numérique qui permettra d'accélérer la transformation numérique et le passage au numérique des servic</w:t>
      </w:r>
      <w:r w:rsidR="000105CA" w:rsidRPr="00DE71A1">
        <w:rPr>
          <w:lang w:val="fr-FR"/>
        </w:rPr>
        <w:t>es publics afin d'atteindre les </w:t>
      </w:r>
      <w:r w:rsidRPr="00DE71A1">
        <w:rPr>
          <w:lang w:val="fr-FR"/>
        </w:rPr>
        <w:t>ODD. Ce portail donnera accès à des bonnes pratiques et mettra en avant</w:t>
      </w:r>
      <w:r w:rsidR="00135F9A" w:rsidRPr="00DE71A1">
        <w:rPr>
          <w:lang w:val="fr-FR"/>
        </w:rPr>
        <w:t xml:space="preserve"> des exemples de mise en œuvre de référence pour permettre à tous les pays de tirer parti de l'expérience acquise dans d'autres pays. Il contribuera à éviter les doublons et à accélérer la transformation numérique et </w:t>
      </w:r>
      <w:r w:rsidR="001061DB" w:rsidRPr="00DE71A1">
        <w:rPr>
          <w:lang w:val="fr-FR"/>
        </w:rPr>
        <w:t xml:space="preserve">intensifier </w:t>
      </w:r>
      <w:r w:rsidR="00135F9A" w:rsidRPr="00DE71A1">
        <w:rPr>
          <w:lang w:val="fr-FR"/>
        </w:rPr>
        <w:t>l'action menée pour agir à plus grande échelle. À terme, la collaboration entre les parties prenantes aidera à instaurer un cadre mondial de haut niveau dans le domaine de la coopération technique et à abandonner les solutions verticales. Cette plate-forme permettra de renforcer les capacités des responsables publics, des décideurs et des autres parties prenantes en vue de mettre au point les services nécessaires pour parvenir à une société plus numérique et, à terme, un monde où règne</w:t>
      </w:r>
      <w:r w:rsidR="001061DB" w:rsidRPr="00DE71A1">
        <w:rPr>
          <w:lang w:val="fr-FR"/>
        </w:rPr>
        <w:t>ra</w:t>
      </w:r>
      <w:r w:rsidR="00135F9A" w:rsidRPr="00DE71A1">
        <w:rPr>
          <w:lang w:val="fr-FR"/>
        </w:rPr>
        <w:t xml:space="preserve"> l'égalité numérique. </w:t>
      </w:r>
    </w:p>
    <w:p w14:paraId="118136EA" w14:textId="2A63F955" w:rsidR="00A61F8C" w:rsidRPr="00DE71A1" w:rsidRDefault="00135F9A" w:rsidP="000F35CA">
      <w:pPr>
        <w:rPr>
          <w:lang w:val="fr-FR"/>
        </w:rPr>
      </w:pPr>
      <w:r w:rsidRPr="00DE71A1">
        <w:rPr>
          <w:lang w:val="fr-FR"/>
        </w:rPr>
        <w:t>Le représentant de la Hongrie a pri</w:t>
      </w:r>
      <w:r w:rsidR="00F716BF" w:rsidRPr="00DE71A1">
        <w:rPr>
          <w:lang w:val="fr-FR"/>
        </w:rPr>
        <w:t>s</w:t>
      </w:r>
      <w:r w:rsidRPr="00DE71A1">
        <w:rPr>
          <w:lang w:val="fr-FR"/>
        </w:rPr>
        <w:t xml:space="preserve"> la parole pour renouveler </w:t>
      </w:r>
      <w:r w:rsidR="001061DB" w:rsidRPr="00DE71A1">
        <w:rPr>
          <w:lang w:val="fr-FR"/>
        </w:rPr>
        <w:t>le</w:t>
      </w:r>
      <w:r w:rsidRPr="00DE71A1">
        <w:rPr>
          <w:lang w:val="fr-FR"/>
        </w:rPr>
        <w:t xml:space="preserve"> soutien</w:t>
      </w:r>
      <w:r w:rsidR="001061DB" w:rsidRPr="00DE71A1">
        <w:rPr>
          <w:lang w:val="fr-FR"/>
        </w:rPr>
        <w:t xml:space="preserve"> de son pays</w:t>
      </w:r>
      <w:r w:rsidRPr="00DE71A1">
        <w:rPr>
          <w:lang w:val="fr-FR"/>
        </w:rPr>
        <w:t xml:space="preserve"> aux travaux de l'UIT et annonc</w:t>
      </w:r>
      <w:r w:rsidR="001061DB" w:rsidRPr="00DE71A1">
        <w:rPr>
          <w:lang w:val="fr-FR"/>
        </w:rPr>
        <w:t>er</w:t>
      </w:r>
      <w:r w:rsidRPr="00DE71A1">
        <w:rPr>
          <w:lang w:val="fr-FR"/>
        </w:rPr>
        <w:t xml:space="preserve"> l'intention de </w:t>
      </w:r>
      <w:r w:rsidR="001061DB" w:rsidRPr="00DE71A1">
        <w:rPr>
          <w:lang w:val="fr-FR"/>
        </w:rPr>
        <w:t>la Hongrie</w:t>
      </w:r>
      <w:r w:rsidRPr="00DE71A1">
        <w:rPr>
          <w:lang w:val="fr-FR"/>
        </w:rPr>
        <w:t xml:space="preserve"> de proposer un candidat à la fonction de </w:t>
      </w:r>
      <w:r w:rsidR="001061DB" w:rsidRPr="00DE71A1">
        <w:rPr>
          <w:lang w:val="fr-FR"/>
        </w:rPr>
        <w:t>P</w:t>
      </w:r>
      <w:r w:rsidRPr="00DE71A1">
        <w:rPr>
          <w:lang w:val="fr-FR"/>
        </w:rPr>
        <w:t xml:space="preserve">résident de la Commission d'études 2 à la </w:t>
      </w:r>
      <w:r w:rsidR="00724403" w:rsidRPr="00DE71A1">
        <w:rPr>
          <w:lang w:val="fr-FR"/>
        </w:rPr>
        <w:t>CMDT-21</w:t>
      </w:r>
      <w:r w:rsidRPr="00DE71A1">
        <w:rPr>
          <w:lang w:val="fr-FR"/>
        </w:rPr>
        <w:t>.</w:t>
      </w:r>
    </w:p>
    <w:p w14:paraId="3B599F77" w14:textId="03B7D7C7" w:rsidR="00E8213E" w:rsidRPr="00DE71A1" w:rsidRDefault="00E8213E" w:rsidP="000F35CA">
      <w:pPr>
        <w:rPr>
          <w:lang w:val="fr-FR"/>
        </w:rPr>
      </w:pPr>
      <w:r w:rsidRPr="00DE71A1">
        <w:rPr>
          <w:lang w:val="fr-FR"/>
        </w:rPr>
        <w:t>Les participants à la RPM-EUR ont accueilli favorablement le document et pris note de la contribution.</w:t>
      </w:r>
    </w:p>
    <w:p w14:paraId="3EDDA51D" w14:textId="07D822C4" w:rsidR="00AA6546" w:rsidRPr="00DE71A1" w:rsidRDefault="00AA6546" w:rsidP="000F35CA">
      <w:pPr>
        <w:pStyle w:val="Heading1"/>
        <w:rPr>
          <w:lang w:val="fr-FR"/>
        </w:rPr>
      </w:pPr>
      <w:r w:rsidRPr="00DE71A1">
        <w:rPr>
          <w:lang w:val="fr-FR"/>
        </w:rPr>
        <w:t>6</w:t>
      </w:r>
      <w:r w:rsidRPr="00DE71A1">
        <w:rPr>
          <w:lang w:val="fr-FR"/>
        </w:rPr>
        <w:tab/>
        <w:t>Rapport sur la mise en œuvre des résultats des autres conférences, assemblées et réunions de l'UIT intéressant les travaux de l'UIT-D: PP-18, CMR-19, AR-19 et AMNT-16</w:t>
      </w:r>
    </w:p>
    <w:p w14:paraId="630C9035" w14:textId="0EB1F2BF" w:rsidR="00AA6546" w:rsidRPr="00DE71A1" w:rsidRDefault="00DE71A1" w:rsidP="000F35CA">
      <w:pPr>
        <w:spacing w:after="120"/>
        <w:rPr>
          <w:rFonts w:eastAsia="Calibri" w:cs="Calibri"/>
          <w:lang w:val="fr-FR"/>
        </w:rPr>
      </w:pPr>
      <w:r w:rsidRPr="00DE71A1">
        <w:fldChar w:fldCharType="begin"/>
      </w:r>
      <w:r w:rsidRPr="00DE71A1">
        <w:rPr>
          <w:lang w:val="fr-FR"/>
          <w:rPrChange w:id="24" w:author="Chanavat, Emilie" w:date="2021-05-06T12:43:00Z">
            <w:rPr/>
          </w:rPrChange>
        </w:rPr>
        <w:instrText xml:space="preserve"> HYPERLINK "https://www.itu.int/md/D18-RPMEUR-C-0005/en" \h </w:instrText>
      </w:r>
      <w:r w:rsidRPr="00DE71A1">
        <w:fldChar w:fldCharType="separate"/>
      </w:r>
      <w:r w:rsidR="00AA6546" w:rsidRPr="00DE71A1">
        <w:rPr>
          <w:rStyle w:val="Hyperlink"/>
          <w:b/>
          <w:bCs/>
          <w:lang w:val="fr-FR"/>
        </w:rPr>
        <w:t>Document 5</w:t>
      </w:r>
      <w:r w:rsidRPr="00DE71A1">
        <w:rPr>
          <w:rStyle w:val="Hyperlink"/>
          <w:b/>
          <w:bCs/>
          <w:lang w:val="fr-FR"/>
        </w:rPr>
        <w:fldChar w:fldCharType="end"/>
      </w:r>
      <w:r w:rsidR="00AA6546" w:rsidRPr="00DE71A1">
        <w:rPr>
          <w:lang w:val="fr-FR"/>
        </w:rPr>
        <w:t xml:space="preserve">: </w:t>
      </w:r>
      <w:r w:rsidR="00F024BE" w:rsidRPr="00DE71A1">
        <w:rPr>
          <w:lang w:val="fr-FR"/>
        </w:rPr>
        <w:t>Ce</w:t>
      </w:r>
      <w:r w:rsidR="00AA6546" w:rsidRPr="00DE71A1">
        <w:rPr>
          <w:lang w:val="fr-FR"/>
        </w:rPr>
        <w:t xml:space="preserve"> document, </w:t>
      </w:r>
      <w:r w:rsidR="00F024BE" w:rsidRPr="00DE71A1">
        <w:rPr>
          <w:lang w:val="fr-FR"/>
        </w:rPr>
        <w:t>intitulé</w:t>
      </w:r>
      <w:r w:rsidR="00AA6546" w:rsidRPr="00DE71A1">
        <w:rPr>
          <w:lang w:val="fr-FR"/>
        </w:rPr>
        <w:t xml:space="preserve"> </w:t>
      </w:r>
      <w:r w:rsidR="00AA6546" w:rsidRPr="00DE71A1">
        <w:rPr>
          <w:b/>
          <w:bCs/>
          <w:lang w:val="fr-FR"/>
        </w:rPr>
        <w:t>Rapport sur la mise en œuvre des résultats des autres conférences, assemblées et réunions de l'UIT intéressant les travaux de l'UIT-D: PP-18, CMR-19, AR-19 et AMNT-16</w:t>
      </w:r>
      <w:r w:rsidR="00AA6546" w:rsidRPr="00DE71A1">
        <w:rPr>
          <w:lang w:val="fr-FR"/>
        </w:rPr>
        <w:t xml:space="preserve">, </w:t>
      </w:r>
      <w:r w:rsidR="00F024BE" w:rsidRPr="00DE71A1">
        <w:rPr>
          <w:rFonts w:eastAsia="Calibri" w:cs="Calibri"/>
          <w:lang w:val="fr-FR"/>
        </w:rPr>
        <w:t>a été présenté par</w:t>
      </w:r>
      <w:r w:rsidR="00AA6546" w:rsidRPr="00DE71A1">
        <w:rPr>
          <w:rFonts w:eastAsia="Calibri" w:cs="Calibri"/>
          <w:lang w:val="fr-FR"/>
        </w:rPr>
        <w:t xml:space="preserve"> M</w:t>
      </w:r>
      <w:r w:rsidR="00F024BE" w:rsidRPr="00DE71A1">
        <w:rPr>
          <w:rFonts w:eastAsia="Calibri" w:cs="Calibri"/>
          <w:lang w:val="fr-FR"/>
        </w:rPr>
        <w:t>.</w:t>
      </w:r>
      <w:r w:rsidR="00AA6546" w:rsidRPr="00DE71A1">
        <w:rPr>
          <w:rFonts w:eastAsia="Calibri" w:cs="Calibri"/>
          <w:lang w:val="fr-FR"/>
        </w:rPr>
        <w:t xml:space="preserve"> Marco </w:t>
      </w:r>
      <w:proofErr w:type="spellStart"/>
      <w:r w:rsidR="00AA6546" w:rsidRPr="00DE71A1">
        <w:rPr>
          <w:rFonts w:eastAsia="Calibri" w:cs="Calibri"/>
          <w:lang w:val="fr-FR"/>
        </w:rPr>
        <w:t>Obiso</w:t>
      </w:r>
      <w:proofErr w:type="spellEnd"/>
      <w:r w:rsidR="00AA6546" w:rsidRPr="00DE71A1">
        <w:rPr>
          <w:rFonts w:eastAsia="Calibri" w:cs="Calibri"/>
          <w:lang w:val="fr-FR"/>
        </w:rPr>
        <w:t xml:space="preserve">, Chef </w:t>
      </w:r>
      <w:r w:rsidR="00F024BE" w:rsidRPr="00DE71A1">
        <w:rPr>
          <w:rFonts w:eastAsia="Calibri" w:cs="Calibri"/>
          <w:lang w:val="fr-FR"/>
        </w:rPr>
        <w:t>par intérim du Département</w:t>
      </w:r>
      <w:r w:rsidR="00AA6546" w:rsidRPr="00DE71A1">
        <w:rPr>
          <w:rFonts w:eastAsia="Calibri" w:cs="Calibri"/>
          <w:lang w:val="fr-FR"/>
        </w:rPr>
        <w:t xml:space="preserve"> </w:t>
      </w:r>
      <w:r w:rsidR="00F024BE" w:rsidRPr="00DE71A1">
        <w:rPr>
          <w:rFonts w:eastAsia="Calibri" w:cs="Calibri"/>
          <w:lang w:val="fr-FR"/>
        </w:rPr>
        <w:t>des réseaux et de la sociét</w:t>
      </w:r>
      <w:r w:rsidR="0014577B" w:rsidRPr="00DE71A1">
        <w:rPr>
          <w:rFonts w:eastAsia="Calibri" w:cs="Calibri"/>
          <w:lang w:val="fr-FR"/>
        </w:rPr>
        <w:t>é</w:t>
      </w:r>
      <w:r w:rsidR="00F024BE" w:rsidRPr="00DE71A1">
        <w:rPr>
          <w:rFonts w:eastAsia="Calibri" w:cs="Calibri"/>
          <w:lang w:val="fr-FR"/>
        </w:rPr>
        <w:t xml:space="preserve"> numérique</w:t>
      </w:r>
      <w:r w:rsidR="001061DB" w:rsidRPr="00DE71A1">
        <w:rPr>
          <w:rFonts w:eastAsia="Calibri" w:cs="Calibri"/>
          <w:lang w:val="fr-FR"/>
        </w:rPr>
        <w:t>, au nom de la Directrice du BDT</w:t>
      </w:r>
      <w:r w:rsidR="00AA6546" w:rsidRPr="00DE71A1">
        <w:rPr>
          <w:rFonts w:eastAsia="Calibri" w:cs="Calibri"/>
          <w:lang w:val="fr-FR"/>
        </w:rPr>
        <w:t>.</w:t>
      </w:r>
    </w:p>
    <w:p w14:paraId="65F83410" w14:textId="2D3371F5" w:rsidR="0014577B" w:rsidRPr="00DE71A1" w:rsidRDefault="0014577B" w:rsidP="000F35CA">
      <w:pPr>
        <w:spacing w:after="120"/>
        <w:rPr>
          <w:rFonts w:eastAsia="Calibri" w:cs="Calibri"/>
          <w:lang w:val="fr-FR"/>
        </w:rPr>
      </w:pPr>
      <w:r w:rsidRPr="00DE71A1">
        <w:rPr>
          <w:rFonts w:eastAsia="Calibri" w:cs="Calibri"/>
          <w:lang w:val="fr-FR"/>
        </w:rPr>
        <w:t xml:space="preserve">L'importance de garantir que les versions de la Résolution 1 des trois Secteurs soient harmonisées a été soulignée, de même que l'importance des notes de liaison </w:t>
      </w:r>
      <w:r w:rsidR="001061DB" w:rsidRPr="00DE71A1">
        <w:rPr>
          <w:rFonts w:eastAsia="Calibri" w:cs="Calibri"/>
          <w:lang w:val="fr-FR"/>
        </w:rPr>
        <w:t>intersectorielle</w:t>
      </w:r>
      <w:r w:rsidRPr="00DE71A1">
        <w:rPr>
          <w:rFonts w:eastAsia="Calibri" w:cs="Calibri"/>
          <w:lang w:val="fr-FR"/>
        </w:rPr>
        <w:t>.</w:t>
      </w:r>
    </w:p>
    <w:p w14:paraId="038AF6BF" w14:textId="4A088AAE" w:rsidR="0002267C" w:rsidRPr="00DE71A1" w:rsidRDefault="00A143EF" w:rsidP="000F35CA">
      <w:pPr>
        <w:spacing w:after="120"/>
        <w:rPr>
          <w:lang w:val="fr-FR"/>
        </w:rPr>
      </w:pPr>
      <w:r w:rsidRPr="00DE71A1">
        <w:rPr>
          <w:lang w:val="fr-FR"/>
        </w:rPr>
        <w:t>L'importance des travaux sur les champs électromagnétiques a été rappelée, en particulier dans le contexte de la mise en œuvre de la 5G,</w:t>
      </w:r>
      <w:r w:rsidR="0002267C" w:rsidRPr="00DE71A1">
        <w:rPr>
          <w:lang w:val="fr-FR"/>
        </w:rPr>
        <w:t xml:space="preserve"> </w:t>
      </w:r>
      <w:r w:rsidR="001061DB" w:rsidRPr="00DE71A1">
        <w:rPr>
          <w:lang w:val="fr-FR"/>
        </w:rPr>
        <w:t>et l'attention a été attirée sur</w:t>
      </w:r>
      <w:r w:rsidR="0002267C" w:rsidRPr="00DE71A1">
        <w:rPr>
          <w:lang w:val="fr-FR"/>
        </w:rPr>
        <w:t xml:space="preserve"> le </w:t>
      </w:r>
      <w:r w:rsidR="00DE71A1" w:rsidRPr="00DE71A1">
        <w:fldChar w:fldCharType="begin"/>
      </w:r>
      <w:r w:rsidR="00DE71A1" w:rsidRPr="00DE71A1">
        <w:rPr>
          <w:lang w:val="fr-FR"/>
          <w:rPrChange w:id="25" w:author="Chanavat, Emilie" w:date="2021-05-06T12:43:00Z">
            <w:rPr/>
          </w:rPrChange>
        </w:rPr>
        <w:instrText xml:space="preserve"> HYPERLINK "https://www.itu.int/en/ITU-D/Regional-Presence/Europe/Documents/Events/2020/5G_EUR_CIS/%28final%29%20Background%20Paper%20-%20Implementing%205G%20for%20Good_Does%20EMF%20Matter_Haim%20Mazar.pdf" </w:instrText>
      </w:r>
      <w:r w:rsidR="00DE71A1" w:rsidRPr="00DE71A1">
        <w:fldChar w:fldCharType="separate"/>
      </w:r>
      <w:r w:rsidR="0002267C" w:rsidRPr="00DE71A1">
        <w:rPr>
          <w:rStyle w:val="Hyperlink"/>
          <w:lang w:val="fr-FR"/>
        </w:rPr>
        <w:t>rapport d'information</w:t>
      </w:r>
      <w:r w:rsidR="00DE71A1" w:rsidRPr="00DE71A1">
        <w:rPr>
          <w:rStyle w:val="Hyperlink"/>
          <w:lang w:val="fr-FR"/>
        </w:rPr>
        <w:fldChar w:fldCharType="end"/>
      </w:r>
      <w:r w:rsidR="0002267C" w:rsidRPr="00DE71A1">
        <w:rPr>
          <w:lang w:val="fr-FR"/>
        </w:rPr>
        <w:t xml:space="preserve"> de l'UIT publié récemment et élaboré dans le cadre de l'initiative régionale de l'UIT pour l'Europe en vue du Forum régional de l'UIT pour l'Europe sur les stratégies, les politiques et la mise en œuvre de la 5G.</w:t>
      </w:r>
    </w:p>
    <w:p w14:paraId="53199248" w14:textId="73864EA9" w:rsidR="00863D94" w:rsidRPr="00DE71A1" w:rsidRDefault="0002267C" w:rsidP="000F35CA">
      <w:pPr>
        <w:spacing w:after="120"/>
        <w:rPr>
          <w:lang w:val="fr-FR"/>
        </w:rPr>
      </w:pPr>
      <w:r w:rsidRPr="00DE71A1">
        <w:rPr>
          <w:rFonts w:eastAsia="Calibri" w:cs="Calibri"/>
          <w:lang w:val="fr-FR"/>
        </w:rPr>
        <w:t>Le Chef du Département des Commissions d'études du TSB, M.</w:t>
      </w:r>
      <w:r w:rsidRPr="00DE71A1">
        <w:rPr>
          <w:lang w:val="fr-FR"/>
        </w:rPr>
        <w:t xml:space="preserve"> </w:t>
      </w:r>
      <w:proofErr w:type="spellStart"/>
      <w:r w:rsidRPr="00DE71A1">
        <w:rPr>
          <w:lang w:val="fr-FR"/>
        </w:rPr>
        <w:t>Bilel</w:t>
      </w:r>
      <w:proofErr w:type="spellEnd"/>
      <w:r w:rsidRPr="00DE71A1">
        <w:rPr>
          <w:lang w:val="fr-FR"/>
        </w:rPr>
        <w:t xml:space="preserve"> </w:t>
      </w:r>
      <w:proofErr w:type="spellStart"/>
      <w:r w:rsidRPr="00DE71A1">
        <w:rPr>
          <w:lang w:val="fr-FR"/>
        </w:rPr>
        <w:t>Jamoussi</w:t>
      </w:r>
      <w:proofErr w:type="spellEnd"/>
      <w:r w:rsidRPr="00DE71A1">
        <w:rPr>
          <w:lang w:val="fr-FR"/>
        </w:rPr>
        <w:t xml:space="preserve">, a transmis des documents de référence sur l'état d'avancement des activités préparatoires en vue de l'Assemblée mondiale de normalisation des télécommunications (AMNT); il a </w:t>
      </w:r>
      <w:r w:rsidR="001061DB" w:rsidRPr="00DE71A1">
        <w:rPr>
          <w:lang w:val="fr-FR"/>
        </w:rPr>
        <w:t>informé les</w:t>
      </w:r>
      <w:r w:rsidRPr="00DE71A1">
        <w:rPr>
          <w:lang w:val="fr-FR"/>
        </w:rPr>
        <w:t xml:space="preserve"> délégués que l'Assemblée avait été repoussée à mars 2022 et </w:t>
      </w:r>
      <w:r w:rsidR="00A44150" w:rsidRPr="00DE71A1">
        <w:rPr>
          <w:lang w:val="fr-FR"/>
        </w:rPr>
        <w:t xml:space="preserve">attiré </w:t>
      </w:r>
      <w:r w:rsidRPr="00DE71A1">
        <w:rPr>
          <w:lang w:val="fr-FR"/>
        </w:rPr>
        <w:t>l'attention sur le Document</w:t>
      </w:r>
      <w:r w:rsidR="00AA6546" w:rsidRPr="00DE71A1">
        <w:rPr>
          <w:lang w:val="fr-FR"/>
        </w:rPr>
        <w:t xml:space="preserve"> </w:t>
      </w:r>
      <w:r w:rsidR="00DE71A1" w:rsidRPr="00DE71A1">
        <w:fldChar w:fldCharType="begin"/>
      </w:r>
      <w:r w:rsidR="00DE71A1" w:rsidRPr="00DE71A1">
        <w:rPr>
          <w:lang w:val="fr-FR"/>
          <w:rPrChange w:id="26" w:author="Chanavat, Emilie" w:date="2021-05-06T12:43:00Z">
            <w:rPr/>
          </w:rPrChange>
        </w:rPr>
        <w:instrText xml:space="preserve"> HYPERLINK "https://www.itu.int/dms_pub/itu-t/md/17/tsag/td/210111/GEN/T17-TSAG-210111-TD-GEN-0932!R1!MSW-E.docx" </w:instrText>
      </w:r>
      <w:r w:rsidR="00DE71A1" w:rsidRPr="00DE71A1">
        <w:fldChar w:fldCharType="separate"/>
      </w:r>
      <w:r w:rsidR="00AA6546" w:rsidRPr="00DE71A1">
        <w:rPr>
          <w:rStyle w:val="Hyperlink"/>
          <w:b/>
          <w:bCs/>
          <w:lang w:val="fr-FR"/>
        </w:rPr>
        <w:t>[TD 932]</w:t>
      </w:r>
      <w:r w:rsidR="00DE71A1" w:rsidRPr="00DE71A1">
        <w:rPr>
          <w:rStyle w:val="Hyperlink"/>
          <w:b/>
          <w:bCs/>
          <w:lang w:val="fr-FR"/>
        </w:rPr>
        <w:fldChar w:fldCharType="end"/>
      </w:r>
      <w:r w:rsidR="00A44150" w:rsidRPr="00DE71A1">
        <w:rPr>
          <w:lang w:val="fr-FR"/>
        </w:rPr>
        <w:t xml:space="preserve"> relatif à </w:t>
      </w:r>
      <w:r w:rsidRPr="00DE71A1">
        <w:rPr>
          <w:lang w:val="fr-FR"/>
        </w:rPr>
        <w:t>la continuité des activités jusqu'à l'AMNT,</w:t>
      </w:r>
      <w:r w:rsidR="00A44150" w:rsidRPr="00DE71A1">
        <w:rPr>
          <w:lang w:val="fr-FR"/>
        </w:rPr>
        <w:t xml:space="preserve"> ainsi que sur la </w:t>
      </w:r>
      <w:r w:rsidR="00DE71A1" w:rsidRPr="00DE71A1">
        <w:fldChar w:fldCharType="begin"/>
      </w:r>
      <w:r w:rsidR="00DE71A1" w:rsidRPr="00DE71A1">
        <w:rPr>
          <w:lang w:val="fr-FR"/>
          <w:rPrChange w:id="27" w:author="Chanavat, Emilie" w:date="2021-05-06T12:43:00Z">
            <w:rPr/>
          </w:rPrChange>
        </w:rPr>
        <w:instrText xml:space="preserve"> HYPERLINK "https://www.itu.int/fr/ITU-T/wtsa20/irc/Pages/default.aspx" </w:instrText>
      </w:r>
      <w:r w:rsidR="00DE71A1" w:rsidRPr="00DE71A1">
        <w:fldChar w:fldCharType="separate"/>
      </w:r>
      <w:r w:rsidR="00A44150" w:rsidRPr="00DE71A1">
        <w:rPr>
          <w:rStyle w:val="Hyperlink"/>
          <w:lang w:val="fr-FR"/>
        </w:rPr>
        <w:t>coordination interrégionale en vue de l'AMNT</w:t>
      </w:r>
      <w:r w:rsidR="00724403" w:rsidRPr="00DE71A1">
        <w:rPr>
          <w:rStyle w:val="Hyperlink"/>
          <w:lang w:val="fr-FR"/>
        </w:rPr>
        <w:t>-</w:t>
      </w:r>
      <w:r w:rsidR="00A44150" w:rsidRPr="00DE71A1">
        <w:rPr>
          <w:rStyle w:val="Hyperlink"/>
          <w:lang w:val="fr-FR"/>
        </w:rPr>
        <w:t>20</w:t>
      </w:r>
      <w:r w:rsidR="00DE71A1" w:rsidRPr="00DE71A1">
        <w:rPr>
          <w:rStyle w:val="Hyperlink"/>
          <w:lang w:val="fr-FR"/>
        </w:rPr>
        <w:fldChar w:fldCharType="end"/>
      </w:r>
      <w:r w:rsidR="00863D94" w:rsidRPr="00DE71A1">
        <w:rPr>
          <w:lang w:val="fr-FR"/>
        </w:rPr>
        <w:t xml:space="preserve"> et </w:t>
      </w:r>
      <w:r w:rsidR="001061DB" w:rsidRPr="00DE71A1">
        <w:rPr>
          <w:lang w:val="fr-FR"/>
        </w:rPr>
        <w:t>sur l</w:t>
      </w:r>
      <w:r w:rsidR="00863D94" w:rsidRPr="00DE71A1">
        <w:rPr>
          <w:lang w:val="fr-FR"/>
        </w:rPr>
        <w:t xml:space="preserve">es travaux menés par les réunions interrégional de coordination et le GCNT concernant la </w:t>
      </w:r>
      <w:r w:rsidR="00DE71A1" w:rsidRPr="00DE71A1">
        <w:fldChar w:fldCharType="begin"/>
      </w:r>
      <w:r w:rsidR="00DE71A1" w:rsidRPr="00DE71A1">
        <w:rPr>
          <w:lang w:val="fr-FR"/>
          <w:rPrChange w:id="28" w:author="Chanavat, Emilie" w:date="2021-05-06T12:43:00Z">
            <w:rPr/>
          </w:rPrChange>
        </w:rPr>
        <w:instrText xml:space="preserve"> HYPERLINK "https://www.itu.int/md/T17-TSAG-210111-TD-GEN-0994/en" </w:instrText>
      </w:r>
      <w:r w:rsidR="00DE71A1" w:rsidRPr="00DE71A1">
        <w:fldChar w:fldCharType="separate"/>
      </w:r>
      <w:r w:rsidR="00863D94" w:rsidRPr="00DE71A1">
        <w:rPr>
          <w:rStyle w:val="Hyperlink"/>
          <w:b/>
          <w:bCs/>
          <w:lang w:val="fr-FR"/>
        </w:rPr>
        <w:t>planification</w:t>
      </w:r>
      <w:r w:rsidR="00DE71A1" w:rsidRPr="00DE71A1">
        <w:rPr>
          <w:rStyle w:val="Hyperlink"/>
          <w:b/>
          <w:bCs/>
          <w:lang w:val="fr-FR"/>
        </w:rPr>
        <w:fldChar w:fldCharType="end"/>
      </w:r>
      <w:r w:rsidR="00863D94" w:rsidRPr="00DE71A1">
        <w:rPr>
          <w:lang w:val="fr-FR"/>
        </w:rPr>
        <w:t xml:space="preserve"> des réunions interrégionales en vue de l'</w:t>
      </w:r>
      <w:r w:rsidR="00724403" w:rsidRPr="00DE71A1">
        <w:rPr>
          <w:lang w:val="fr-FR"/>
        </w:rPr>
        <w:t>AMNT-20</w:t>
      </w:r>
      <w:r w:rsidR="00863D94" w:rsidRPr="00DE71A1">
        <w:rPr>
          <w:lang w:val="fr-FR"/>
        </w:rPr>
        <w:t xml:space="preserve"> et des réunions préparatoires régionales en vue de la CMDT.</w:t>
      </w:r>
    </w:p>
    <w:p w14:paraId="00F7C75F" w14:textId="5257026A" w:rsidR="00863D94" w:rsidRPr="00DE71A1" w:rsidRDefault="00863D94" w:rsidP="000F35CA">
      <w:pPr>
        <w:spacing w:after="120"/>
        <w:rPr>
          <w:lang w:val="fr-FR"/>
        </w:rPr>
      </w:pPr>
      <w:r w:rsidRPr="00DE71A1">
        <w:rPr>
          <w:lang w:val="fr-FR"/>
        </w:rPr>
        <w:t xml:space="preserve">Le Président de l'Équipe de coordination intersectorielle, M. Fabio </w:t>
      </w:r>
      <w:proofErr w:type="spellStart"/>
      <w:r w:rsidRPr="00DE71A1">
        <w:rPr>
          <w:lang w:val="fr-FR"/>
        </w:rPr>
        <w:t>Bigi</w:t>
      </w:r>
      <w:proofErr w:type="spellEnd"/>
      <w:r w:rsidRPr="00DE71A1">
        <w:rPr>
          <w:lang w:val="fr-FR"/>
        </w:rPr>
        <w:t xml:space="preserve">, a en outre rappelé aux participants qu'il existe une coordination étroite entre le GCNT et le GCDT et qu'un travail de </w:t>
      </w:r>
      <w:r w:rsidR="00DE71A1" w:rsidRPr="00DE71A1">
        <w:fldChar w:fldCharType="begin"/>
      </w:r>
      <w:r w:rsidR="00DE71A1" w:rsidRPr="00DE71A1">
        <w:rPr>
          <w:lang w:val="fr-FR"/>
          <w:rPrChange w:id="29" w:author="Chanavat, Emilie" w:date="2021-05-06T12:43:00Z">
            <w:rPr/>
          </w:rPrChange>
        </w:rPr>
        <w:instrText xml:space="preserve"> HYPERLINK "https://www.itu.int/en/general-secretariat/Pages/ISCG/default.aspx" </w:instrText>
      </w:r>
      <w:r w:rsidR="00DE71A1" w:rsidRPr="00DE71A1">
        <w:fldChar w:fldCharType="separate"/>
      </w:r>
      <w:r w:rsidRPr="00DE71A1">
        <w:rPr>
          <w:rStyle w:val="Hyperlink"/>
          <w:lang w:val="fr-FR"/>
        </w:rPr>
        <w:t>mise en correspondance intersectorielle</w:t>
      </w:r>
      <w:r w:rsidR="00DE71A1" w:rsidRPr="00DE71A1">
        <w:rPr>
          <w:rStyle w:val="Hyperlink"/>
          <w:lang w:val="fr-FR"/>
        </w:rPr>
        <w:fldChar w:fldCharType="end"/>
      </w:r>
      <w:r w:rsidRPr="00DE71A1">
        <w:rPr>
          <w:lang w:val="fr-FR"/>
        </w:rPr>
        <w:t xml:space="preserve"> est en cours.</w:t>
      </w:r>
    </w:p>
    <w:p w14:paraId="10B2687F" w14:textId="3D34ED94" w:rsidR="00863D94" w:rsidRPr="00DE71A1" w:rsidRDefault="00863D94" w:rsidP="000F35CA">
      <w:pPr>
        <w:spacing w:after="120"/>
        <w:rPr>
          <w:lang w:val="fr-FR"/>
        </w:rPr>
      </w:pPr>
      <w:r w:rsidRPr="00DE71A1">
        <w:rPr>
          <w:lang w:val="fr-FR"/>
        </w:rPr>
        <w:t>Le Conseiller de la Commission d'études 1 de l'</w:t>
      </w:r>
      <w:r w:rsidR="00724403" w:rsidRPr="00DE71A1">
        <w:rPr>
          <w:lang w:val="fr-FR"/>
        </w:rPr>
        <w:t>UIT-R</w:t>
      </w:r>
      <w:r w:rsidRPr="00DE71A1">
        <w:rPr>
          <w:lang w:val="fr-FR"/>
        </w:rPr>
        <w:t xml:space="preserve"> et de la RPC, M. Philippe Aubineau, a attiré l'attention sur les résultats de la </w:t>
      </w:r>
      <w:r w:rsidR="00D320F8" w:rsidRPr="00DE71A1">
        <w:rPr>
          <w:lang w:val="fr-FR"/>
        </w:rPr>
        <w:t>CMR-19</w:t>
      </w:r>
      <w:r w:rsidRPr="00DE71A1">
        <w:rPr>
          <w:lang w:val="fr-FR"/>
        </w:rPr>
        <w:t xml:space="preserve"> (Annexe 2 du Document </w:t>
      </w:r>
      <w:r w:rsidR="001061DB" w:rsidRPr="00DE71A1">
        <w:rPr>
          <w:lang w:val="fr-FR"/>
        </w:rPr>
        <w:t>5</w:t>
      </w:r>
      <w:r w:rsidRPr="00DE71A1">
        <w:rPr>
          <w:lang w:val="fr-FR"/>
        </w:rPr>
        <w:t xml:space="preserve">) et sur la nouvelle édition (2020) du Règlement des radiocommunications, qui comprend les résultats de la </w:t>
      </w:r>
      <w:r w:rsidR="00D320F8" w:rsidRPr="00DE71A1">
        <w:rPr>
          <w:lang w:val="fr-FR"/>
        </w:rPr>
        <w:t>CMR-19</w:t>
      </w:r>
      <w:r w:rsidRPr="00DE71A1">
        <w:rPr>
          <w:lang w:val="fr-FR"/>
        </w:rPr>
        <w:t xml:space="preserve"> et les dispositions qui sont entr</w:t>
      </w:r>
      <w:r w:rsidR="001061DB" w:rsidRPr="00DE71A1">
        <w:rPr>
          <w:lang w:val="fr-FR"/>
        </w:rPr>
        <w:t>ées</w:t>
      </w:r>
      <w:r w:rsidRPr="00DE71A1">
        <w:rPr>
          <w:lang w:val="fr-FR"/>
        </w:rPr>
        <w:t xml:space="preserve"> en vigueur le 1er janvier 2021. Il a été indiqué que les activités </w:t>
      </w:r>
      <w:r w:rsidR="001061DB" w:rsidRPr="00DE71A1">
        <w:rPr>
          <w:lang w:val="fr-FR"/>
        </w:rPr>
        <w:t>préparatoires</w:t>
      </w:r>
      <w:r w:rsidRPr="00DE71A1">
        <w:rPr>
          <w:lang w:val="fr-FR"/>
        </w:rPr>
        <w:t xml:space="preserve"> en vue de la </w:t>
      </w:r>
      <w:r w:rsidR="00D320F8" w:rsidRPr="00DE71A1">
        <w:rPr>
          <w:lang w:val="fr-FR"/>
        </w:rPr>
        <w:t>CMR-23</w:t>
      </w:r>
      <w:r w:rsidRPr="00DE71A1">
        <w:rPr>
          <w:lang w:val="fr-FR"/>
        </w:rPr>
        <w:t xml:space="preserve"> avance</w:t>
      </w:r>
      <w:r w:rsidR="001061DB" w:rsidRPr="00DE71A1">
        <w:rPr>
          <w:lang w:val="fr-FR"/>
        </w:rPr>
        <w:t>nt</w:t>
      </w:r>
      <w:r w:rsidRPr="00DE71A1">
        <w:rPr>
          <w:lang w:val="fr-FR"/>
        </w:rPr>
        <w:t xml:space="preserve"> bien au sein des </w:t>
      </w:r>
      <w:r w:rsidR="001061DB" w:rsidRPr="00DE71A1">
        <w:rPr>
          <w:lang w:val="fr-FR"/>
        </w:rPr>
        <w:t>C</w:t>
      </w:r>
      <w:r w:rsidRPr="00DE71A1">
        <w:rPr>
          <w:lang w:val="fr-FR"/>
        </w:rPr>
        <w:t>ommissions d'études de l'</w:t>
      </w:r>
      <w:r w:rsidR="00724403" w:rsidRPr="00DE71A1">
        <w:rPr>
          <w:lang w:val="fr-FR"/>
        </w:rPr>
        <w:t>UIT-R</w:t>
      </w:r>
      <w:r w:rsidRPr="00DE71A1">
        <w:rPr>
          <w:lang w:val="fr-FR"/>
        </w:rPr>
        <w:t>.</w:t>
      </w:r>
    </w:p>
    <w:p w14:paraId="6A0500B7" w14:textId="0B327833" w:rsidR="00AA6546" w:rsidRPr="00DE71A1" w:rsidRDefault="00AA6546" w:rsidP="000F35CA">
      <w:pPr>
        <w:rPr>
          <w:lang w:val="fr-FR"/>
        </w:rPr>
      </w:pPr>
      <w:r w:rsidRPr="00DE71A1">
        <w:rPr>
          <w:lang w:val="fr-FR"/>
        </w:rPr>
        <w:t>Les participants à la RPM-EUR ont accueilli favorablement le document et pris note de la contribution.</w:t>
      </w:r>
    </w:p>
    <w:p w14:paraId="2A3A0369" w14:textId="12C45874" w:rsidR="00AA6546" w:rsidRPr="00DE71A1" w:rsidRDefault="00AA6546" w:rsidP="000F35CA">
      <w:pPr>
        <w:pStyle w:val="Heading1"/>
        <w:rPr>
          <w:lang w:val="fr-FR"/>
        </w:rPr>
      </w:pPr>
      <w:r w:rsidRPr="00DE71A1">
        <w:rPr>
          <w:lang w:val="fr-FR"/>
        </w:rPr>
        <w:t>7</w:t>
      </w:r>
      <w:r w:rsidRPr="00DE71A1">
        <w:rPr>
          <w:lang w:val="fr-FR"/>
        </w:rPr>
        <w:tab/>
        <w:t>Travaux préparatoires en vue de la CMDT-21</w:t>
      </w:r>
    </w:p>
    <w:p w14:paraId="1182157D" w14:textId="4D4C3DDD" w:rsidR="00AA6546" w:rsidRPr="00DE71A1" w:rsidRDefault="00AA6546" w:rsidP="000F35CA">
      <w:pPr>
        <w:pStyle w:val="Heading2"/>
        <w:rPr>
          <w:lang w:val="fr-FR"/>
        </w:rPr>
      </w:pPr>
      <w:r w:rsidRPr="00DE71A1">
        <w:rPr>
          <w:lang w:val="fr-FR"/>
        </w:rPr>
        <w:t>7.1</w:t>
      </w:r>
      <w:r w:rsidRPr="00DE71A1">
        <w:rPr>
          <w:lang w:val="fr-FR"/>
        </w:rPr>
        <w:tab/>
        <w:t>Rapport du Groupe de travail du GCDT sur les activités préparatoires en vue de la CMDT (GT-GCDT-</w:t>
      </w:r>
      <w:proofErr w:type="spellStart"/>
      <w:r w:rsidRPr="00DE71A1">
        <w:rPr>
          <w:lang w:val="fr-FR"/>
        </w:rPr>
        <w:t>Prep</w:t>
      </w:r>
      <w:proofErr w:type="spellEnd"/>
      <w:r w:rsidRPr="00DE71A1">
        <w:rPr>
          <w:lang w:val="fr-FR"/>
        </w:rPr>
        <w:t>)</w:t>
      </w:r>
    </w:p>
    <w:p w14:paraId="00EE38A8" w14:textId="5CE1E5C6" w:rsidR="00AA6546" w:rsidRPr="00DE71A1" w:rsidRDefault="00DE71A1" w:rsidP="000F35CA">
      <w:pPr>
        <w:rPr>
          <w:lang w:val="fr-FR"/>
        </w:rPr>
      </w:pPr>
      <w:r w:rsidRPr="00DE71A1">
        <w:rPr>
          <w:lang w:val="fr-FR"/>
        </w:rPr>
        <w:fldChar w:fldCharType="begin"/>
      </w:r>
      <w:r w:rsidRPr="00DE71A1">
        <w:rPr>
          <w:lang w:val="fr-FR"/>
          <w:rPrChange w:id="30" w:author="Chanavat, Emilie" w:date="2021-05-06T12:43:00Z">
            <w:rPr/>
          </w:rPrChange>
        </w:rPr>
        <w:instrText xml:space="preserve"> HYPERLINK "https://www.itu.int/md/meetingdoc.asp?lang=en&amp;parent=D18-RPMEUR-C-0006" \h </w:instrText>
      </w:r>
      <w:r w:rsidRPr="00DE71A1">
        <w:rPr>
          <w:lang w:val="fr-FR"/>
        </w:rPr>
        <w:fldChar w:fldCharType="separate"/>
      </w:r>
      <w:r w:rsidR="00AA6546" w:rsidRPr="00DE71A1">
        <w:rPr>
          <w:rStyle w:val="Hyperlink"/>
          <w:b/>
          <w:bCs/>
          <w:lang w:val="fr-FR"/>
        </w:rPr>
        <w:t>Document 6</w:t>
      </w:r>
      <w:r w:rsidR="00AA6546" w:rsidRPr="00DE71A1">
        <w:rPr>
          <w:lang w:val="fr-FR"/>
        </w:rPr>
        <w:t>:</w:t>
      </w:r>
      <w:r w:rsidRPr="00DE71A1">
        <w:rPr>
          <w:lang w:val="fr-FR"/>
        </w:rPr>
        <w:fldChar w:fldCharType="end"/>
      </w:r>
      <w:r w:rsidR="00AA6546" w:rsidRPr="00DE71A1">
        <w:rPr>
          <w:lang w:val="fr-FR"/>
        </w:rPr>
        <w:t xml:space="preserve"> </w:t>
      </w:r>
      <w:r w:rsidR="0022058D" w:rsidRPr="00DE71A1">
        <w:rPr>
          <w:lang w:val="fr-FR"/>
        </w:rPr>
        <w:t>C</w:t>
      </w:r>
      <w:r w:rsidR="00AA6546" w:rsidRPr="00DE71A1">
        <w:rPr>
          <w:lang w:val="fr-FR"/>
        </w:rPr>
        <w:t xml:space="preserve">e document </w:t>
      </w:r>
      <w:r w:rsidR="0022058D" w:rsidRPr="00DE71A1">
        <w:rPr>
          <w:lang w:val="fr-FR"/>
        </w:rPr>
        <w:t>intitulé</w:t>
      </w:r>
      <w:r w:rsidR="00AA6546" w:rsidRPr="00DE71A1">
        <w:rPr>
          <w:lang w:val="fr-FR"/>
        </w:rPr>
        <w:t xml:space="preserve"> </w:t>
      </w:r>
      <w:r w:rsidR="00B003F7" w:rsidRPr="00DE71A1">
        <w:rPr>
          <w:b/>
          <w:lang w:val="fr-FR"/>
        </w:rPr>
        <w:t>Rapport final du Groupe de travail du GCDT sur les activités préparatoires en vue de la CMDT (GT-GCDT-</w:t>
      </w:r>
      <w:proofErr w:type="spellStart"/>
      <w:r w:rsidR="00B003F7" w:rsidRPr="00DE71A1">
        <w:rPr>
          <w:b/>
          <w:lang w:val="fr-FR"/>
        </w:rPr>
        <w:t>Prep</w:t>
      </w:r>
      <w:proofErr w:type="spellEnd"/>
      <w:r w:rsidR="00B003F7" w:rsidRPr="00DE71A1">
        <w:rPr>
          <w:b/>
          <w:lang w:val="fr-FR"/>
        </w:rPr>
        <w:t>)</w:t>
      </w:r>
      <w:r w:rsidR="00AA6546" w:rsidRPr="00DE71A1">
        <w:rPr>
          <w:lang w:val="fr-FR"/>
        </w:rPr>
        <w:t xml:space="preserve"> </w:t>
      </w:r>
      <w:r w:rsidR="00B003F7" w:rsidRPr="00DE71A1">
        <w:rPr>
          <w:lang w:val="fr-FR"/>
        </w:rPr>
        <w:t>a été présenté par</w:t>
      </w:r>
      <w:r w:rsidR="00AA6546" w:rsidRPr="00DE71A1">
        <w:rPr>
          <w:lang w:val="fr-FR"/>
        </w:rPr>
        <w:t xml:space="preserve"> M</w:t>
      </w:r>
      <w:r w:rsidR="00B003F7" w:rsidRPr="00DE71A1">
        <w:rPr>
          <w:lang w:val="fr-FR"/>
        </w:rPr>
        <w:t>.</w:t>
      </w:r>
      <w:r w:rsidR="00AA6546" w:rsidRPr="00DE71A1">
        <w:rPr>
          <w:lang w:val="fr-FR"/>
        </w:rPr>
        <w:t xml:space="preserve"> Santiago Reyes-Borda, </w:t>
      </w:r>
      <w:r w:rsidR="00B003F7" w:rsidRPr="00DE71A1">
        <w:rPr>
          <w:lang w:val="fr-FR"/>
        </w:rPr>
        <w:t>Président du GT-GCDT</w:t>
      </w:r>
      <w:r w:rsidR="00AA6546" w:rsidRPr="00DE71A1">
        <w:rPr>
          <w:lang w:val="fr-FR"/>
        </w:rPr>
        <w:t>-</w:t>
      </w:r>
      <w:proofErr w:type="spellStart"/>
      <w:r w:rsidR="00AA6546" w:rsidRPr="00DE71A1">
        <w:rPr>
          <w:lang w:val="fr-FR"/>
        </w:rPr>
        <w:t>Prep</w:t>
      </w:r>
      <w:proofErr w:type="spellEnd"/>
      <w:r w:rsidR="00AA6546" w:rsidRPr="00DE71A1">
        <w:rPr>
          <w:lang w:val="fr-FR"/>
        </w:rPr>
        <w:t xml:space="preserve">. </w:t>
      </w:r>
      <w:r w:rsidR="00B003F7" w:rsidRPr="00DE71A1">
        <w:rPr>
          <w:lang w:val="fr-FR"/>
        </w:rPr>
        <w:t>Il</w:t>
      </w:r>
      <w:r w:rsidR="00AA6546" w:rsidRPr="00DE71A1">
        <w:rPr>
          <w:lang w:val="fr-FR"/>
        </w:rPr>
        <w:t xml:space="preserve"> contient le rapport final sur les </w:t>
      </w:r>
      <w:r w:rsidR="008B7D38" w:rsidRPr="00DE71A1">
        <w:rPr>
          <w:lang w:val="fr-FR"/>
        </w:rPr>
        <w:t>travaux du Groupe de travail du </w:t>
      </w:r>
      <w:r w:rsidR="00AA6546" w:rsidRPr="00DE71A1">
        <w:rPr>
          <w:lang w:val="fr-FR"/>
        </w:rPr>
        <w:t>GCDT sur les activités préparatoires en vue de la CMDT (GT-GCDT-</w:t>
      </w:r>
      <w:proofErr w:type="spellStart"/>
      <w:r w:rsidR="00AA6546" w:rsidRPr="00DE71A1">
        <w:rPr>
          <w:lang w:val="fr-FR"/>
        </w:rPr>
        <w:t>Prep</w:t>
      </w:r>
      <w:proofErr w:type="spellEnd"/>
      <w:r w:rsidR="00AA6546" w:rsidRPr="00DE71A1">
        <w:rPr>
          <w:lang w:val="fr-FR"/>
        </w:rPr>
        <w:t>) ainsi que les décisions prises par les participants au GCDT-20/3 concernant les points sur lesquels le Groupe n'était pas parvenu à un consensus.</w:t>
      </w:r>
    </w:p>
    <w:p w14:paraId="19E7CCF0" w14:textId="77777777" w:rsidR="00D320F8" w:rsidRPr="00DE71A1" w:rsidRDefault="00D320F8" w:rsidP="000F35CA">
      <w:pPr>
        <w:rPr>
          <w:lang w:val="fr-FR"/>
        </w:rPr>
      </w:pPr>
      <w:r w:rsidRPr="00DE71A1">
        <w:rPr>
          <w:lang w:val="fr-FR"/>
        </w:rPr>
        <w:br w:type="page"/>
      </w:r>
    </w:p>
    <w:p w14:paraId="12A57BD7" w14:textId="662625D4" w:rsidR="00861B25" w:rsidRPr="00DE71A1" w:rsidRDefault="00B003F7" w:rsidP="000F35CA">
      <w:pPr>
        <w:rPr>
          <w:lang w:val="fr-FR"/>
        </w:rPr>
      </w:pPr>
      <w:r w:rsidRPr="00DE71A1">
        <w:rPr>
          <w:lang w:val="fr-FR"/>
        </w:rPr>
        <w:t>Le Président a rappelé aux participants deux initiatives importantes auxquelles la région Europe participe, à savoir: l'initiative</w:t>
      </w:r>
      <w:r w:rsidR="00AA6546" w:rsidRPr="00DE71A1">
        <w:rPr>
          <w:lang w:val="fr-FR"/>
        </w:rPr>
        <w:t xml:space="preserve"> </w:t>
      </w:r>
      <w:r w:rsidR="00DE71A1" w:rsidRPr="00DE71A1">
        <w:fldChar w:fldCharType="begin"/>
      </w:r>
      <w:r w:rsidR="00DE71A1" w:rsidRPr="00DE71A1">
        <w:rPr>
          <w:lang w:val="fr-FR"/>
          <w:rPrChange w:id="31" w:author="Chanavat, Emilie" w:date="2021-05-06T12:43:00Z">
            <w:rPr/>
          </w:rPrChange>
        </w:rPr>
        <w:instrText xml:space="preserve"> HYPERLINK "https://www.itu.int/en/ITU-D/Regional-Presence/Europe/Pages/Projects/GCEUR/About.aspx" \h </w:instrText>
      </w:r>
      <w:r w:rsidR="00DE71A1" w:rsidRPr="00DE71A1">
        <w:fldChar w:fldCharType="separate"/>
      </w:r>
      <w:proofErr w:type="spellStart"/>
      <w:r w:rsidR="00AA6546" w:rsidRPr="00DE71A1">
        <w:rPr>
          <w:rStyle w:val="Hyperlink"/>
          <w:lang w:val="fr-FR"/>
        </w:rPr>
        <w:t>Generation</w:t>
      </w:r>
      <w:proofErr w:type="spellEnd"/>
      <w:r w:rsidR="00AA6546" w:rsidRPr="00DE71A1">
        <w:rPr>
          <w:rStyle w:val="Hyperlink"/>
          <w:lang w:val="fr-FR"/>
        </w:rPr>
        <w:t xml:space="preserve"> </w:t>
      </w:r>
      <w:proofErr w:type="spellStart"/>
      <w:r w:rsidR="00AA6546" w:rsidRPr="00DE71A1">
        <w:rPr>
          <w:rStyle w:val="Hyperlink"/>
          <w:lang w:val="fr-FR"/>
        </w:rPr>
        <w:t>Connect</w:t>
      </w:r>
      <w:proofErr w:type="spellEnd"/>
      <w:r w:rsidR="00AA6546" w:rsidRPr="00DE71A1">
        <w:rPr>
          <w:rStyle w:val="Hyperlink"/>
          <w:lang w:val="fr-FR"/>
        </w:rPr>
        <w:t xml:space="preserve"> </w:t>
      </w:r>
      <w:r w:rsidR="00D320F8" w:rsidRPr="00DE71A1">
        <w:rPr>
          <w:rStyle w:val="Hyperlink"/>
          <w:lang w:val="fr-FR"/>
        </w:rPr>
        <w:t>–</w:t>
      </w:r>
      <w:r w:rsidR="00AA6546" w:rsidRPr="00DE71A1">
        <w:rPr>
          <w:rStyle w:val="Hyperlink"/>
          <w:lang w:val="fr-FR"/>
        </w:rPr>
        <w:t xml:space="preserve"> </w:t>
      </w:r>
      <w:r w:rsidRPr="00DE71A1">
        <w:rPr>
          <w:rStyle w:val="Hyperlink"/>
          <w:lang w:val="fr-FR"/>
        </w:rPr>
        <w:t xml:space="preserve">Groupe pour la jeunesse en </w:t>
      </w:r>
      <w:r w:rsidR="00AA6546" w:rsidRPr="00DE71A1">
        <w:rPr>
          <w:rStyle w:val="Hyperlink"/>
          <w:lang w:val="fr-FR"/>
        </w:rPr>
        <w:t>Europe</w:t>
      </w:r>
      <w:r w:rsidR="00DE71A1" w:rsidRPr="00DE71A1">
        <w:rPr>
          <w:rStyle w:val="Hyperlink"/>
          <w:lang w:val="fr-FR"/>
        </w:rPr>
        <w:fldChar w:fldCharType="end"/>
      </w:r>
      <w:r w:rsidR="00AA6546" w:rsidRPr="00DE71A1">
        <w:rPr>
          <w:lang w:val="fr-FR"/>
        </w:rPr>
        <w:t xml:space="preserve"> </w:t>
      </w:r>
      <w:r w:rsidR="001061DB" w:rsidRPr="00DE71A1">
        <w:rPr>
          <w:lang w:val="fr-FR"/>
        </w:rPr>
        <w:t xml:space="preserve">qui garantit une mobilisation importante des jeunes </w:t>
      </w:r>
      <w:r w:rsidR="00861B25" w:rsidRPr="00DE71A1">
        <w:rPr>
          <w:lang w:val="fr-FR"/>
        </w:rPr>
        <w:t>et le</w:t>
      </w:r>
      <w:r w:rsidR="00AA6546" w:rsidRPr="00DE71A1">
        <w:rPr>
          <w:lang w:val="fr-FR"/>
        </w:rPr>
        <w:t xml:space="preserve"> </w:t>
      </w:r>
      <w:r w:rsidR="00DE71A1" w:rsidRPr="00DE71A1">
        <w:fldChar w:fldCharType="begin"/>
      </w:r>
      <w:r w:rsidR="00DE71A1" w:rsidRPr="00DE71A1">
        <w:rPr>
          <w:lang w:val="fr-FR"/>
          <w:rPrChange w:id="32" w:author="Chanavat, Emilie" w:date="2021-05-06T12:43:00Z">
            <w:rPr/>
          </w:rPrChange>
        </w:rPr>
        <w:instrText xml:space="preserve"> HYPERLINK "https://www.itu.int/en/ITU-D/Conferences/WTDC/WTDC21/Pages/NoW/Europe/default.aspx" \h </w:instrText>
      </w:r>
      <w:r w:rsidR="00DE71A1" w:rsidRPr="00DE71A1">
        <w:fldChar w:fldCharType="separate"/>
      </w:r>
      <w:r w:rsidR="00861B25" w:rsidRPr="00DE71A1">
        <w:rPr>
          <w:rStyle w:val="Hyperlink"/>
          <w:lang w:val="fr-FR"/>
        </w:rPr>
        <w:t>Réseau de femmes</w:t>
      </w:r>
      <w:r w:rsidR="00AA6546" w:rsidRPr="00DE71A1">
        <w:rPr>
          <w:rStyle w:val="Hyperlink"/>
          <w:lang w:val="fr-FR"/>
        </w:rPr>
        <w:t xml:space="preserve"> (</w:t>
      </w:r>
      <w:proofErr w:type="spellStart"/>
      <w:r w:rsidR="00AA6546" w:rsidRPr="00DE71A1">
        <w:rPr>
          <w:rStyle w:val="Hyperlink"/>
          <w:lang w:val="fr-FR"/>
        </w:rPr>
        <w:t>NoW</w:t>
      </w:r>
      <w:proofErr w:type="spellEnd"/>
      <w:r w:rsidR="00AA6546" w:rsidRPr="00DE71A1">
        <w:rPr>
          <w:rStyle w:val="Hyperlink"/>
          <w:lang w:val="fr-FR"/>
        </w:rPr>
        <w:t>)</w:t>
      </w:r>
      <w:r w:rsidR="00DE71A1" w:rsidRPr="00DE71A1">
        <w:rPr>
          <w:rStyle w:val="Hyperlink"/>
          <w:lang w:val="fr-FR"/>
        </w:rPr>
        <w:fldChar w:fldCharType="end"/>
      </w:r>
      <w:r w:rsidR="00AA6546" w:rsidRPr="00DE71A1">
        <w:rPr>
          <w:lang w:val="fr-FR"/>
        </w:rPr>
        <w:t xml:space="preserve"> </w:t>
      </w:r>
      <w:r w:rsidR="00861B25" w:rsidRPr="00DE71A1">
        <w:rPr>
          <w:lang w:val="fr-FR"/>
        </w:rPr>
        <w:t>pour le Secteur du développement des télécommunications</w:t>
      </w:r>
      <w:r w:rsidR="00AA6546" w:rsidRPr="00DE71A1">
        <w:rPr>
          <w:lang w:val="fr-FR"/>
        </w:rPr>
        <w:t>,</w:t>
      </w:r>
      <w:r w:rsidR="00861B25" w:rsidRPr="00DE71A1">
        <w:rPr>
          <w:lang w:val="fr-FR"/>
        </w:rPr>
        <w:t xml:space="preserve"> lancé officiellement le 19 janvier </w:t>
      </w:r>
      <w:r w:rsidR="00AA6546" w:rsidRPr="00DE71A1">
        <w:rPr>
          <w:lang w:val="fr-FR"/>
        </w:rPr>
        <w:t xml:space="preserve">2021. </w:t>
      </w:r>
      <w:r w:rsidR="00861B25" w:rsidRPr="00DE71A1">
        <w:rPr>
          <w:lang w:val="fr-FR"/>
        </w:rPr>
        <w:t>Pour la première fois, ces initiatives font parti</w:t>
      </w:r>
      <w:r w:rsidR="001061DB" w:rsidRPr="00DE71A1">
        <w:rPr>
          <w:lang w:val="fr-FR"/>
        </w:rPr>
        <w:t>e</w:t>
      </w:r>
      <w:r w:rsidR="00861B25" w:rsidRPr="00DE71A1">
        <w:rPr>
          <w:lang w:val="fr-FR"/>
        </w:rPr>
        <w:t xml:space="preserve"> intégrante du processus </w:t>
      </w:r>
      <w:r w:rsidR="001061DB" w:rsidRPr="00DE71A1">
        <w:rPr>
          <w:lang w:val="fr-FR"/>
        </w:rPr>
        <w:t>préparatoire</w:t>
      </w:r>
      <w:r w:rsidR="00861B25" w:rsidRPr="00DE71A1">
        <w:rPr>
          <w:lang w:val="fr-FR"/>
        </w:rPr>
        <w:t xml:space="preserve"> en vue de la CMDT.</w:t>
      </w:r>
    </w:p>
    <w:p w14:paraId="218608BC" w14:textId="167869D9" w:rsidR="00AA6546" w:rsidRPr="00DE71A1" w:rsidRDefault="00AA6546" w:rsidP="000F35CA">
      <w:pPr>
        <w:rPr>
          <w:lang w:val="fr-FR"/>
        </w:rPr>
      </w:pPr>
      <w:r w:rsidRPr="00DE71A1">
        <w:rPr>
          <w:lang w:val="fr-FR"/>
        </w:rPr>
        <w:t>Les participants à la RPM-EUR ont accueilli favorablement le document et pris note de la contribution.</w:t>
      </w:r>
    </w:p>
    <w:p w14:paraId="24816CBF" w14:textId="071D5AA6" w:rsidR="00AA6546" w:rsidRPr="00DE71A1" w:rsidRDefault="00AA6546" w:rsidP="000F35CA">
      <w:pPr>
        <w:pStyle w:val="Heading2"/>
        <w:rPr>
          <w:lang w:val="fr-FR"/>
        </w:rPr>
      </w:pPr>
      <w:r w:rsidRPr="00DE71A1">
        <w:rPr>
          <w:lang w:val="fr-FR"/>
        </w:rPr>
        <w:t>7.2</w:t>
      </w:r>
      <w:r w:rsidRPr="00DE71A1">
        <w:rPr>
          <w:lang w:val="fr-FR"/>
        </w:rPr>
        <w:tab/>
        <w:t>Rapport du Groupe de travail du GCDT sur les Résolutions, la Déclaration et les priorités thématiques de la CMDT (GT-GCDT-RDTP)</w:t>
      </w:r>
    </w:p>
    <w:p w14:paraId="7370B9D6" w14:textId="62BCD8A0" w:rsidR="007A1699" w:rsidRPr="00DE71A1" w:rsidRDefault="00DE71A1" w:rsidP="000F35CA">
      <w:pPr>
        <w:tabs>
          <w:tab w:val="left" w:pos="851"/>
        </w:tabs>
        <w:rPr>
          <w:rFonts w:eastAsia="Calibri" w:cs="Calibri"/>
          <w:color w:val="000000" w:themeColor="text1"/>
          <w:lang w:val="fr-FR"/>
        </w:rPr>
      </w:pPr>
      <w:r w:rsidRPr="00DE71A1">
        <w:rPr>
          <w:lang w:val="fr-FR"/>
        </w:rPr>
        <w:fldChar w:fldCharType="begin"/>
      </w:r>
      <w:r w:rsidRPr="00DE71A1">
        <w:rPr>
          <w:lang w:val="fr-FR"/>
          <w:rPrChange w:id="33" w:author="Chanavat, Emilie" w:date="2021-05-06T12:43:00Z">
            <w:rPr/>
          </w:rPrChange>
        </w:rPr>
        <w:instrText xml:space="preserve"> HYPERLINK "https://www.itu.int/md/meetingdoc.asp?lang=en&amp;parent=D18-RPMEUR-C-0007" \h </w:instrText>
      </w:r>
      <w:r w:rsidRPr="00DE71A1">
        <w:rPr>
          <w:lang w:val="fr-FR"/>
        </w:rPr>
        <w:fldChar w:fldCharType="separate"/>
      </w:r>
      <w:r w:rsidR="00AA6546" w:rsidRPr="00DE71A1">
        <w:rPr>
          <w:rStyle w:val="Hyperlink"/>
          <w:rFonts w:eastAsia="Calibri" w:cs="Calibri"/>
          <w:b/>
          <w:bCs/>
          <w:lang w:val="fr-FR"/>
        </w:rPr>
        <w:t>Document 7</w:t>
      </w:r>
      <w:r w:rsidR="00AA6546" w:rsidRPr="00DE71A1">
        <w:rPr>
          <w:rFonts w:eastAsia="Calibri"/>
          <w:lang w:val="fr-FR"/>
        </w:rPr>
        <w:t>:</w:t>
      </w:r>
      <w:r w:rsidRPr="00DE71A1">
        <w:rPr>
          <w:rFonts w:eastAsia="Calibri"/>
          <w:lang w:val="fr-FR"/>
        </w:rPr>
        <w:fldChar w:fldCharType="end"/>
      </w:r>
      <w:r w:rsidR="00AA6546" w:rsidRPr="00DE71A1">
        <w:rPr>
          <w:rFonts w:eastAsia="Calibri" w:cs="Calibri"/>
          <w:lang w:val="fr-FR"/>
        </w:rPr>
        <w:t xml:space="preserve"> </w:t>
      </w:r>
      <w:r w:rsidR="006F728A" w:rsidRPr="00DE71A1">
        <w:rPr>
          <w:lang w:val="fr-FR"/>
        </w:rPr>
        <w:t xml:space="preserve">Ce document intitulé </w:t>
      </w:r>
      <w:r w:rsidR="006F728A" w:rsidRPr="00DE71A1">
        <w:rPr>
          <w:rFonts w:eastAsia="Calibri" w:cs="Calibri"/>
          <w:b/>
          <w:color w:val="000000" w:themeColor="text1"/>
          <w:lang w:val="fr-FR"/>
        </w:rPr>
        <w:t xml:space="preserve">Rapport de la Réunion du Groupe de travail du GCDT sur les Résolutions, la Déclaration et les priorités thématiques (GT-GCDT-RDTP) </w:t>
      </w:r>
      <w:r w:rsidR="006F728A" w:rsidRPr="00DE71A1">
        <w:rPr>
          <w:lang w:val="fr-FR"/>
        </w:rPr>
        <w:t>a été présenté par M.</w:t>
      </w:r>
      <w:r w:rsidR="00D320F8" w:rsidRPr="00DE71A1">
        <w:rPr>
          <w:lang w:val="fr-FR"/>
        </w:rPr>
        <w:t> </w:t>
      </w:r>
      <w:r w:rsidR="00AA6546" w:rsidRPr="00DE71A1">
        <w:rPr>
          <w:rFonts w:eastAsia="Calibri" w:cs="Calibri"/>
          <w:color w:val="000000" w:themeColor="text1"/>
          <w:lang w:val="fr-FR"/>
        </w:rPr>
        <w:t xml:space="preserve">Ahmad Reza </w:t>
      </w:r>
      <w:proofErr w:type="spellStart"/>
      <w:r w:rsidR="00AA6546" w:rsidRPr="00DE71A1">
        <w:rPr>
          <w:rFonts w:eastAsia="Calibri" w:cs="Calibri"/>
          <w:color w:val="000000" w:themeColor="text1"/>
          <w:lang w:val="fr-FR"/>
        </w:rPr>
        <w:t>Sharafat</w:t>
      </w:r>
      <w:proofErr w:type="spellEnd"/>
      <w:r w:rsidR="00AA6546" w:rsidRPr="00DE71A1">
        <w:rPr>
          <w:rFonts w:eastAsia="Calibri" w:cs="Calibri"/>
          <w:color w:val="000000" w:themeColor="text1"/>
          <w:lang w:val="fr-FR"/>
        </w:rPr>
        <w:t xml:space="preserve">, </w:t>
      </w:r>
      <w:r w:rsidR="006F728A" w:rsidRPr="00DE71A1">
        <w:rPr>
          <w:rFonts w:eastAsia="Calibri" w:cs="Calibri"/>
          <w:color w:val="000000" w:themeColor="text1"/>
          <w:lang w:val="fr-FR"/>
        </w:rPr>
        <w:t>Président du Groupe de travail du GCDT sur les Résolutions, la Déclaration et les priorités thématiques de la CMDT</w:t>
      </w:r>
      <w:r w:rsidR="00AA6546" w:rsidRPr="00DE71A1">
        <w:rPr>
          <w:rFonts w:eastAsia="Calibri" w:cs="Calibri"/>
          <w:color w:val="000000" w:themeColor="text1"/>
          <w:lang w:val="fr-FR"/>
        </w:rPr>
        <w:t xml:space="preserve">. </w:t>
      </w:r>
      <w:r w:rsidR="007A1699" w:rsidRPr="00DE71A1">
        <w:rPr>
          <w:rFonts w:eastAsia="Calibri" w:cs="Calibri"/>
          <w:color w:val="000000" w:themeColor="text1"/>
          <w:lang w:val="fr-FR"/>
        </w:rPr>
        <w:t xml:space="preserve">Il </w:t>
      </w:r>
      <w:r w:rsidR="007A1699" w:rsidRPr="00DE71A1">
        <w:rPr>
          <w:szCs w:val="24"/>
          <w:lang w:val="fr-FR"/>
        </w:rPr>
        <w:t xml:space="preserve">contient le rapport d'activité du Groupe de travail du GCDT sur les Résolutions, la Déclaration et les priorités thématiques de la CMDT. Le Groupe poursuivra ses travaux et soumettra son rapport </w:t>
      </w:r>
      <w:r w:rsidR="00EE1B80" w:rsidRPr="00DE71A1">
        <w:rPr>
          <w:szCs w:val="24"/>
          <w:lang w:val="fr-FR"/>
        </w:rPr>
        <w:t xml:space="preserve">final au </w:t>
      </w:r>
      <w:r w:rsidR="007A1699" w:rsidRPr="00DE71A1">
        <w:rPr>
          <w:szCs w:val="24"/>
          <w:lang w:val="fr-FR"/>
        </w:rPr>
        <w:t>GCDT-21.</w:t>
      </w:r>
    </w:p>
    <w:p w14:paraId="6B1766EB" w14:textId="4003B04A" w:rsidR="00240F70" w:rsidRPr="00DE71A1" w:rsidRDefault="001E2AD8" w:rsidP="000F35CA">
      <w:pPr>
        <w:tabs>
          <w:tab w:val="left" w:pos="851"/>
        </w:tabs>
        <w:rPr>
          <w:rFonts w:eastAsia="Calibri" w:cs="Calibri"/>
          <w:color w:val="000000" w:themeColor="text1"/>
          <w:lang w:val="fr-FR"/>
        </w:rPr>
      </w:pPr>
      <w:r w:rsidRPr="00DE71A1">
        <w:rPr>
          <w:rFonts w:eastAsia="Calibri" w:cs="Calibri"/>
          <w:color w:val="000000" w:themeColor="text1"/>
          <w:lang w:val="fr-FR"/>
        </w:rPr>
        <w:t xml:space="preserve">Lors des discussions, il a été proposé que l'harmonisation des résolutions entre les différents Secteurs puisse se faire moyennant l'adoption de résolutions par la Conférence de plénipotentiaires. Les Questions confiées aux </w:t>
      </w:r>
      <w:r w:rsidR="00240F70" w:rsidRPr="00DE71A1">
        <w:rPr>
          <w:rFonts w:eastAsia="Calibri" w:cs="Calibri"/>
          <w:color w:val="000000" w:themeColor="text1"/>
          <w:lang w:val="fr-FR"/>
        </w:rPr>
        <w:t>C</w:t>
      </w:r>
      <w:r w:rsidRPr="00DE71A1">
        <w:rPr>
          <w:rFonts w:eastAsia="Calibri" w:cs="Calibri"/>
          <w:color w:val="000000" w:themeColor="text1"/>
          <w:lang w:val="fr-FR"/>
        </w:rPr>
        <w:t xml:space="preserve">ommissions d'études devraient être aussi verticales que possible pour éviter les chevauchements. </w:t>
      </w:r>
    </w:p>
    <w:p w14:paraId="0216F9FF" w14:textId="6804CF0B" w:rsidR="001E2AD8" w:rsidRPr="00DE71A1" w:rsidRDefault="001E2AD8" w:rsidP="000F35CA">
      <w:pPr>
        <w:tabs>
          <w:tab w:val="left" w:pos="851"/>
        </w:tabs>
        <w:rPr>
          <w:rFonts w:eastAsia="Calibri" w:cs="Calibri"/>
          <w:color w:val="000000" w:themeColor="text1"/>
          <w:lang w:val="fr-FR"/>
        </w:rPr>
      </w:pPr>
      <w:r w:rsidRPr="00DE71A1">
        <w:rPr>
          <w:rFonts w:eastAsia="Calibri" w:cs="Calibri"/>
          <w:color w:val="000000" w:themeColor="text1"/>
          <w:lang w:val="fr-FR"/>
        </w:rPr>
        <w:t xml:space="preserve">Par ailleurs, il a été noté que les Questions devraient être conservées </w:t>
      </w:r>
      <w:r w:rsidR="00240F70" w:rsidRPr="00DE71A1">
        <w:rPr>
          <w:rFonts w:eastAsia="Calibri" w:cs="Calibri"/>
          <w:color w:val="000000" w:themeColor="text1"/>
          <w:lang w:val="fr-FR"/>
        </w:rPr>
        <w:t>telles quelles</w:t>
      </w:r>
      <w:r w:rsidRPr="00DE71A1">
        <w:rPr>
          <w:rFonts w:eastAsia="Calibri" w:cs="Calibri"/>
          <w:color w:val="000000" w:themeColor="text1"/>
          <w:lang w:val="fr-FR"/>
        </w:rPr>
        <w:t xml:space="preserve"> autant que faire se peut, pour garantir la continuité des travaux sur des domaines importants.</w:t>
      </w:r>
    </w:p>
    <w:p w14:paraId="0B050467" w14:textId="569E1312" w:rsidR="006F31D9" w:rsidRPr="00DE71A1" w:rsidRDefault="001E2AD8" w:rsidP="000F35CA">
      <w:pPr>
        <w:tabs>
          <w:tab w:val="left" w:pos="851"/>
        </w:tabs>
        <w:rPr>
          <w:rFonts w:eastAsia="Calibri" w:cs="Calibri"/>
          <w:color w:val="000000" w:themeColor="text1"/>
          <w:lang w:val="fr-FR"/>
        </w:rPr>
      </w:pPr>
      <w:r w:rsidRPr="00DE71A1">
        <w:rPr>
          <w:rFonts w:eastAsia="Calibri" w:cs="Calibri"/>
          <w:color w:val="000000" w:themeColor="text1"/>
          <w:lang w:val="fr-FR"/>
        </w:rPr>
        <w:t>L'orateur a répondu à</w:t>
      </w:r>
      <w:r w:rsidR="006F31D9" w:rsidRPr="00DE71A1">
        <w:rPr>
          <w:rFonts w:eastAsia="Calibri" w:cs="Calibri"/>
          <w:color w:val="000000" w:themeColor="text1"/>
          <w:lang w:val="fr-FR"/>
        </w:rPr>
        <w:t xml:space="preserve"> ces </w:t>
      </w:r>
      <w:r w:rsidRPr="00DE71A1">
        <w:rPr>
          <w:rFonts w:eastAsia="Calibri" w:cs="Calibri"/>
          <w:color w:val="000000" w:themeColor="text1"/>
          <w:lang w:val="fr-FR"/>
        </w:rPr>
        <w:t>observations, expliquant que des consultations sont en cours sur la meilleure manière de procéder</w:t>
      </w:r>
      <w:r w:rsidR="006F31D9" w:rsidRPr="00DE71A1">
        <w:rPr>
          <w:rFonts w:eastAsia="Calibri" w:cs="Calibri"/>
          <w:color w:val="000000" w:themeColor="text1"/>
          <w:lang w:val="fr-FR"/>
        </w:rPr>
        <w:t xml:space="preserve"> pour faire en sorte que les Questions confiées aux </w:t>
      </w:r>
      <w:r w:rsidR="00240F70" w:rsidRPr="00DE71A1">
        <w:rPr>
          <w:rFonts w:eastAsia="Calibri" w:cs="Calibri"/>
          <w:color w:val="000000" w:themeColor="text1"/>
          <w:lang w:val="fr-FR"/>
        </w:rPr>
        <w:t>C</w:t>
      </w:r>
      <w:r w:rsidR="006F31D9" w:rsidRPr="00DE71A1">
        <w:rPr>
          <w:rFonts w:eastAsia="Calibri" w:cs="Calibri"/>
          <w:color w:val="000000" w:themeColor="text1"/>
          <w:lang w:val="fr-FR"/>
        </w:rPr>
        <w:t>ommissions</w:t>
      </w:r>
      <w:r w:rsidR="00D320F8" w:rsidRPr="00DE71A1">
        <w:rPr>
          <w:rFonts w:eastAsia="Calibri" w:cs="Calibri"/>
          <w:color w:val="000000" w:themeColor="text1"/>
          <w:lang w:val="fr-FR"/>
        </w:rPr>
        <w:t> </w:t>
      </w:r>
      <w:r w:rsidR="006F31D9" w:rsidRPr="00DE71A1">
        <w:rPr>
          <w:rFonts w:eastAsia="Calibri" w:cs="Calibri"/>
          <w:color w:val="000000" w:themeColor="text1"/>
          <w:lang w:val="fr-FR"/>
        </w:rPr>
        <w:t xml:space="preserve">d'études soient aussi ciblées que possibles et qu'elles portent sur les domaines de travail les plus importants proposés </w:t>
      </w:r>
      <w:r w:rsidR="00240F70" w:rsidRPr="00DE71A1">
        <w:rPr>
          <w:rFonts w:eastAsia="Calibri" w:cs="Calibri"/>
          <w:color w:val="000000" w:themeColor="text1"/>
          <w:lang w:val="fr-FR"/>
        </w:rPr>
        <w:t>dans le cadre</w:t>
      </w:r>
      <w:r w:rsidR="006F31D9" w:rsidRPr="00DE71A1">
        <w:rPr>
          <w:rFonts w:eastAsia="Calibri" w:cs="Calibri"/>
          <w:color w:val="000000" w:themeColor="text1"/>
          <w:lang w:val="fr-FR"/>
        </w:rPr>
        <w:t xml:space="preserve"> du GCDT. Il a en outre indiqué que l'objectif, à la prochaine réunion du GCDT, e</w:t>
      </w:r>
      <w:r w:rsidR="00240F70" w:rsidRPr="00DE71A1">
        <w:rPr>
          <w:rFonts w:eastAsia="Calibri" w:cs="Calibri"/>
          <w:color w:val="000000" w:themeColor="text1"/>
          <w:lang w:val="fr-FR"/>
        </w:rPr>
        <w:t>s</w:t>
      </w:r>
      <w:r w:rsidR="006F31D9" w:rsidRPr="00DE71A1">
        <w:rPr>
          <w:rFonts w:eastAsia="Calibri" w:cs="Calibri"/>
          <w:color w:val="000000" w:themeColor="text1"/>
          <w:lang w:val="fr-FR"/>
        </w:rPr>
        <w:t>t de définir de manière claire la manière de procéder.</w:t>
      </w:r>
    </w:p>
    <w:p w14:paraId="5CF03E39" w14:textId="7F575330" w:rsidR="00AA6546" w:rsidRPr="00DE71A1" w:rsidRDefault="00AA6546" w:rsidP="000F35CA">
      <w:pPr>
        <w:rPr>
          <w:lang w:val="fr-FR"/>
        </w:rPr>
      </w:pPr>
      <w:r w:rsidRPr="00DE71A1">
        <w:rPr>
          <w:lang w:val="fr-FR"/>
        </w:rPr>
        <w:t>Les participants à la RPM-EUR ont accueilli favorablement le document et pris note de la contribution.</w:t>
      </w:r>
    </w:p>
    <w:p w14:paraId="541F5C4F" w14:textId="38FD3867" w:rsidR="00AA6546" w:rsidRPr="00DE71A1" w:rsidRDefault="00AA6546" w:rsidP="000F35CA">
      <w:pPr>
        <w:pStyle w:val="Heading2"/>
        <w:rPr>
          <w:lang w:val="fr-FR"/>
        </w:rPr>
      </w:pPr>
      <w:r w:rsidRPr="00DE71A1">
        <w:rPr>
          <w:lang w:val="fr-FR"/>
        </w:rPr>
        <w:t>7.3</w:t>
      </w:r>
      <w:r w:rsidRPr="00DE71A1">
        <w:rPr>
          <w:lang w:val="fr-FR"/>
        </w:rPr>
        <w:tab/>
        <w:t>Groupe de travail du GCDT chargé de la planification stratégique et opérationnelle</w:t>
      </w:r>
      <w:r w:rsidR="00D320F8" w:rsidRPr="00DE71A1">
        <w:rPr>
          <w:lang w:val="fr-FR"/>
        </w:rPr>
        <w:t xml:space="preserve"> </w:t>
      </w:r>
      <w:r w:rsidRPr="00DE71A1">
        <w:rPr>
          <w:lang w:val="fr-FR"/>
        </w:rPr>
        <w:t>(GT</w:t>
      </w:r>
      <w:r w:rsidR="00D320F8" w:rsidRPr="00DE71A1">
        <w:rPr>
          <w:lang w:val="fr-FR"/>
        </w:rPr>
        <w:noBreakHyphen/>
      </w:r>
      <w:r w:rsidRPr="00DE71A1">
        <w:rPr>
          <w:lang w:val="fr-FR"/>
        </w:rPr>
        <w:t>GCDT-SOP)</w:t>
      </w:r>
    </w:p>
    <w:p w14:paraId="665D5CA1" w14:textId="1CDEFDCF" w:rsidR="00C46E64" w:rsidRPr="00DE71A1" w:rsidRDefault="00DE71A1" w:rsidP="000F35CA">
      <w:pPr>
        <w:rPr>
          <w:lang w:val="fr-FR"/>
        </w:rPr>
      </w:pPr>
      <w:r w:rsidRPr="00DE71A1">
        <w:rPr>
          <w:lang w:val="fr-FR"/>
        </w:rPr>
        <w:fldChar w:fldCharType="begin"/>
      </w:r>
      <w:r w:rsidRPr="00DE71A1">
        <w:rPr>
          <w:lang w:val="fr-FR"/>
          <w:rPrChange w:id="34" w:author="Chanavat, Emilie" w:date="2021-05-06T12:43:00Z">
            <w:rPr/>
          </w:rPrChange>
        </w:rPr>
        <w:instrText xml:space="preserve"> HYPERLINK "https://www.itu.int/md/meetingdoc.asp?lang=en&amp;parent=D18-RPMEUR-C-0008" </w:instrText>
      </w:r>
      <w:r w:rsidRPr="00DE71A1">
        <w:rPr>
          <w:lang w:val="fr-FR"/>
        </w:rPr>
        <w:fldChar w:fldCharType="separate"/>
      </w:r>
      <w:r w:rsidR="00AA6546" w:rsidRPr="00DE71A1">
        <w:rPr>
          <w:rStyle w:val="Hyperlink"/>
          <w:b/>
          <w:bCs/>
          <w:lang w:val="fr-FR"/>
        </w:rPr>
        <w:t>Document 8</w:t>
      </w:r>
      <w:r w:rsidR="00AA6546" w:rsidRPr="00DE71A1">
        <w:rPr>
          <w:lang w:val="fr-FR"/>
        </w:rPr>
        <w:t>:</w:t>
      </w:r>
      <w:r w:rsidRPr="00DE71A1">
        <w:rPr>
          <w:lang w:val="fr-FR"/>
        </w:rPr>
        <w:fldChar w:fldCharType="end"/>
      </w:r>
      <w:r w:rsidR="00AA6546" w:rsidRPr="00DE71A1">
        <w:rPr>
          <w:lang w:val="fr-FR"/>
        </w:rPr>
        <w:t xml:space="preserve"> </w:t>
      </w:r>
      <w:r w:rsidR="00C46E64" w:rsidRPr="00DE71A1">
        <w:rPr>
          <w:lang w:val="fr-FR"/>
        </w:rPr>
        <w:t>Ce</w:t>
      </w:r>
      <w:r w:rsidR="00AA6546" w:rsidRPr="00DE71A1">
        <w:rPr>
          <w:lang w:val="fr-FR"/>
        </w:rPr>
        <w:t xml:space="preserve"> document </w:t>
      </w:r>
      <w:r w:rsidR="00C46E64" w:rsidRPr="00DE71A1">
        <w:rPr>
          <w:lang w:val="fr-FR"/>
        </w:rPr>
        <w:t>intitulé</w:t>
      </w:r>
      <w:r w:rsidR="00AA6546" w:rsidRPr="00DE71A1">
        <w:rPr>
          <w:lang w:val="fr-FR"/>
        </w:rPr>
        <w:t xml:space="preserve"> </w:t>
      </w:r>
      <w:r w:rsidR="00C46E64" w:rsidRPr="00DE71A1">
        <w:rPr>
          <w:b/>
          <w:bCs/>
          <w:lang w:val="fr-FR"/>
        </w:rPr>
        <w:t xml:space="preserve">Rapport du Groupe de travail du GCDT chargé de la planification stratégique et opérationnelle (GT-GCDT-SOP) </w:t>
      </w:r>
      <w:r w:rsidR="00AA6546" w:rsidRPr="00DE71A1">
        <w:rPr>
          <w:lang w:val="fr-FR"/>
        </w:rPr>
        <w:t>a</w:t>
      </w:r>
      <w:r w:rsidR="00C46E64" w:rsidRPr="00DE71A1">
        <w:rPr>
          <w:lang w:val="fr-FR"/>
        </w:rPr>
        <w:t xml:space="preserve"> été présenté par Mme</w:t>
      </w:r>
      <w:r w:rsidR="00AA6546" w:rsidRPr="00DE71A1">
        <w:rPr>
          <w:lang w:val="fr-FR"/>
        </w:rPr>
        <w:t xml:space="preserve"> Blanca Gonzalez.</w:t>
      </w:r>
      <w:r w:rsidR="00C46E64" w:rsidRPr="00DE71A1">
        <w:rPr>
          <w:lang w:val="fr-FR"/>
        </w:rPr>
        <w:t xml:space="preserve"> Il contient </w:t>
      </w:r>
      <w:r w:rsidR="00C46E64" w:rsidRPr="00DE71A1">
        <w:rPr>
          <w:szCs w:val="24"/>
          <w:lang w:val="fr-FR"/>
        </w:rPr>
        <w:t>un rapport sur les activités menées par le Groupe de travail du GCDT chargé de la planification stratégique et opérationnelle (GT-GCDT-SOP) depuis sa création ainsi que des recommandations concernant la voie à suivre, que le GCDT-20/3 a approuvé</w:t>
      </w:r>
      <w:r w:rsidR="00D320F8" w:rsidRPr="00DE71A1">
        <w:rPr>
          <w:szCs w:val="24"/>
          <w:lang w:val="fr-FR"/>
        </w:rPr>
        <w:t>.</w:t>
      </w:r>
    </w:p>
    <w:p w14:paraId="0924DE80" w14:textId="0BE6CFD1" w:rsidR="00AA6546" w:rsidRPr="00DE71A1" w:rsidRDefault="00AA6546" w:rsidP="000F35CA">
      <w:pPr>
        <w:rPr>
          <w:lang w:val="fr-FR"/>
        </w:rPr>
      </w:pPr>
      <w:r w:rsidRPr="00DE71A1">
        <w:rPr>
          <w:lang w:val="fr-FR"/>
        </w:rPr>
        <w:t>Les participants à la RPM-EUR ont accueilli favorablement le document et pris note de la contribution.</w:t>
      </w:r>
    </w:p>
    <w:p w14:paraId="30BF4D02" w14:textId="344CC4B8" w:rsidR="00AA6546" w:rsidRPr="00DE71A1" w:rsidRDefault="00AA6546" w:rsidP="000F35CA">
      <w:pPr>
        <w:pStyle w:val="Heading1"/>
        <w:rPr>
          <w:lang w:val="fr-FR"/>
        </w:rPr>
      </w:pPr>
      <w:r w:rsidRPr="00DE71A1">
        <w:rPr>
          <w:lang w:val="fr-FR"/>
        </w:rPr>
        <w:t>8</w:t>
      </w:r>
      <w:r w:rsidRPr="00DE71A1">
        <w:rPr>
          <w:lang w:val="fr-FR"/>
        </w:rPr>
        <w:tab/>
      </w:r>
      <w:r w:rsidR="00A86169" w:rsidRPr="00DE71A1">
        <w:rPr>
          <w:lang w:val="fr-FR"/>
        </w:rPr>
        <w:t>Établissement</w:t>
      </w:r>
      <w:r w:rsidRPr="00DE71A1">
        <w:rPr>
          <w:lang w:val="fr-FR"/>
        </w:rPr>
        <w:t xml:space="preserve"> des priorités pour les initiatives régionales, les projets qui leur sont associés et les mécanismes de financement</w:t>
      </w:r>
    </w:p>
    <w:p w14:paraId="5868572F" w14:textId="0E8B9EED" w:rsidR="00B91924" w:rsidRPr="00DE71A1" w:rsidRDefault="00B91924" w:rsidP="000F35CA">
      <w:pPr>
        <w:rPr>
          <w:lang w:val="fr-FR"/>
        </w:rPr>
      </w:pPr>
      <w:r w:rsidRPr="00DE71A1">
        <w:rPr>
          <w:lang w:val="fr-FR"/>
        </w:rPr>
        <w:t xml:space="preserve">Les participants à la RPM sont convenus de regrouper les contributions par thème, avec les thèmes suivants: </w:t>
      </w:r>
      <w:r w:rsidR="00DF15E1" w:rsidRPr="00DE71A1">
        <w:rPr>
          <w:i/>
          <w:iCs/>
          <w:lang w:val="fr-FR"/>
        </w:rPr>
        <w:t>P</w:t>
      </w:r>
      <w:r w:rsidRPr="00DE71A1">
        <w:rPr>
          <w:i/>
          <w:iCs/>
          <w:lang w:val="fr-FR"/>
        </w:rPr>
        <w:t xml:space="preserve">ropositions </w:t>
      </w:r>
      <w:r w:rsidR="007B4336" w:rsidRPr="00DE71A1">
        <w:rPr>
          <w:i/>
          <w:iCs/>
          <w:lang w:val="fr-FR"/>
        </w:rPr>
        <w:t>transversales</w:t>
      </w:r>
      <w:r w:rsidRPr="00DE71A1">
        <w:rPr>
          <w:i/>
          <w:iCs/>
          <w:lang w:val="fr-FR"/>
        </w:rPr>
        <w:t xml:space="preserve"> génériques, </w:t>
      </w:r>
      <w:r w:rsidR="00DF15E1" w:rsidRPr="00DE71A1">
        <w:rPr>
          <w:i/>
          <w:iCs/>
          <w:lang w:val="fr-FR"/>
        </w:rPr>
        <w:t>I</w:t>
      </w:r>
      <w:r w:rsidRPr="00DE71A1">
        <w:rPr>
          <w:i/>
          <w:iCs/>
          <w:lang w:val="fr-FR"/>
        </w:rPr>
        <w:t xml:space="preserve">nfrastructure numérique, </w:t>
      </w:r>
      <w:r w:rsidR="00DF15E1" w:rsidRPr="00DE71A1">
        <w:rPr>
          <w:i/>
          <w:iCs/>
          <w:lang w:val="fr-FR"/>
        </w:rPr>
        <w:t>S</w:t>
      </w:r>
      <w:r w:rsidRPr="00DE71A1">
        <w:rPr>
          <w:i/>
          <w:iCs/>
          <w:lang w:val="fr-FR"/>
        </w:rPr>
        <w:t xml:space="preserve">ervices numériques, </w:t>
      </w:r>
      <w:r w:rsidR="00DF15E1" w:rsidRPr="00DE71A1">
        <w:rPr>
          <w:i/>
          <w:iCs/>
          <w:lang w:val="fr-FR"/>
        </w:rPr>
        <w:t>I</w:t>
      </w:r>
      <w:r w:rsidRPr="00DE71A1">
        <w:rPr>
          <w:i/>
          <w:iCs/>
          <w:lang w:val="fr-FR"/>
        </w:rPr>
        <w:t xml:space="preserve">nclusion numérique, </w:t>
      </w:r>
      <w:proofErr w:type="spellStart"/>
      <w:r w:rsidR="00DF15E1" w:rsidRPr="00DE71A1">
        <w:rPr>
          <w:i/>
          <w:iCs/>
          <w:lang w:val="fr-FR"/>
        </w:rPr>
        <w:t>C</w:t>
      </w:r>
      <w:r w:rsidRPr="00DE71A1">
        <w:rPr>
          <w:i/>
          <w:iCs/>
          <w:lang w:val="fr-FR"/>
        </w:rPr>
        <w:t>ybersécurité</w:t>
      </w:r>
      <w:proofErr w:type="spellEnd"/>
      <w:r w:rsidRPr="00DE71A1">
        <w:rPr>
          <w:i/>
          <w:iCs/>
          <w:lang w:val="fr-FR"/>
        </w:rPr>
        <w:t xml:space="preserve">, </w:t>
      </w:r>
      <w:r w:rsidR="00DF15E1" w:rsidRPr="00DE71A1">
        <w:rPr>
          <w:i/>
          <w:iCs/>
          <w:lang w:val="fr-FR"/>
        </w:rPr>
        <w:t>I</w:t>
      </w:r>
      <w:r w:rsidRPr="00DE71A1">
        <w:rPr>
          <w:i/>
          <w:iCs/>
          <w:lang w:val="fr-FR"/>
        </w:rPr>
        <w:t>nnovation</w:t>
      </w:r>
      <w:r w:rsidRPr="00DE71A1">
        <w:rPr>
          <w:lang w:val="fr-FR"/>
        </w:rPr>
        <w:t>.</w:t>
      </w:r>
    </w:p>
    <w:p w14:paraId="194210CB" w14:textId="14D8505D" w:rsidR="00314B6D" w:rsidRPr="00DE71A1" w:rsidRDefault="00314B6D" w:rsidP="000F35CA">
      <w:pPr>
        <w:rPr>
          <w:rFonts w:eastAsia="Calibri" w:cs="Calibri"/>
          <w:color w:val="000000" w:themeColor="text1"/>
          <w:lang w:val="fr-FR"/>
        </w:rPr>
      </w:pPr>
      <w:r w:rsidRPr="00DE71A1">
        <w:rPr>
          <w:lang w:val="fr-FR"/>
        </w:rPr>
        <w:t>Sur proposition de la Vice-Présidente, les participants à la RPM sont également convenus de prendre la contribution soumise par la Pologne</w:t>
      </w:r>
      <w:r w:rsidR="00AA6546" w:rsidRPr="00DE71A1">
        <w:rPr>
          <w:lang w:val="fr-FR"/>
        </w:rPr>
        <w:t xml:space="preserve"> </w:t>
      </w:r>
      <w:r w:rsidR="00DE71A1" w:rsidRPr="00DE71A1">
        <w:fldChar w:fldCharType="begin"/>
      </w:r>
      <w:r w:rsidR="00DE71A1" w:rsidRPr="00DE71A1">
        <w:rPr>
          <w:lang w:val="fr-FR"/>
          <w:rPrChange w:id="35" w:author="Chanavat, Emilie" w:date="2021-05-06T12:43:00Z">
            <w:rPr/>
          </w:rPrChange>
        </w:rPr>
        <w:instrText xml:space="preserve"> HYPERLINK "https://www.itu.int/md/meetingdoc.asp?lang=en&amp;parent=D18-RPMEUR-C-0028" \h </w:instrText>
      </w:r>
      <w:r w:rsidR="00DE71A1" w:rsidRPr="00DE71A1">
        <w:fldChar w:fldCharType="separate"/>
      </w:r>
      <w:r w:rsidR="00AA6546" w:rsidRPr="00DE71A1">
        <w:rPr>
          <w:rStyle w:val="Hyperlink"/>
          <w:rFonts w:eastAsia="Calibri" w:cs="Calibri"/>
          <w:b/>
          <w:bCs/>
          <w:lang w:val="fr-FR"/>
        </w:rPr>
        <w:t>[28]</w:t>
      </w:r>
      <w:r w:rsidR="00DE71A1" w:rsidRPr="00DE71A1">
        <w:rPr>
          <w:rStyle w:val="Hyperlink"/>
          <w:rFonts w:eastAsia="Calibri" w:cs="Calibri"/>
          <w:b/>
          <w:bCs/>
          <w:lang w:val="fr-FR"/>
        </w:rPr>
        <w:fldChar w:fldCharType="end"/>
      </w:r>
      <w:r w:rsidRPr="00DE71A1">
        <w:rPr>
          <w:rFonts w:eastAsia="Calibri" w:cs="Calibri"/>
          <w:color w:val="000000" w:themeColor="text1"/>
          <w:lang w:val="fr-FR"/>
        </w:rPr>
        <w:t xml:space="preserve"> comme base détaillée pour rédiger un document temporaire sur les priorités régionales, qui serait soumis en plénière le lendemain.</w:t>
      </w:r>
    </w:p>
    <w:p w14:paraId="2CB76BE1" w14:textId="27777546" w:rsidR="00832927" w:rsidRPr="00DE71A1" w:rsidRDefault="00832927" w:rsidP="000F35CA">
      <w:pPr>
        <w:rPr>
          <w:lang w:val="fr-FR"/>
        </w:rPr>
      </w:pPr>
      <w:r w:rsidRPr="00DE71A1">
        <w:rPr>
          <w:rFonts w:eastAsia="Calibri" w:cs="Calibri"/>
          <w:color w:val="000000" w:themeColor="text1"/>
          <w:lang w:val="fr-FR"/>
        </w:rPr>
        <w:t>Les participants à la RPM ont en outre décidé de créer un groupe de rédaction dédié placé sous la direction de la Vice-Présidente de la RPM</w:t>
      </w:r>
      <w:r w:rsidR="00240F70" w:rsidRPr="00DE71A1">
        <w:rPr>
          <w:rFonts w:eastAsia="Calibri" w:cs="Calibri"/>
          <w:color w:val="000000" w:themeColor="text1"/>
          <w:lang w:val="fr-FR"/>
        </w:rPr>
        <w:t>,</w:t>
      </w:r>
      <w:r w:rsidRPr="00DE71A1">
        <w:rPr>
          <w:rFonts w:eastAsia="Calibri" w:cs="Calibri"/>
          <w:color w:val="000000" w:themeColor="text1"/>
          <w:lang w:val="fr-FR"/>
        </w:rPr>
        <w:t xml:space="preserve"> </w:t>
      </w:r>
      <w:r w:rsidR="00240F70" w:rsidRPr="00DE71A1">
        <w:rPr>
          <w:rFonts w:eastAsia="Calibri" w:cs="Calibri"/>
          <w:color w:val="000000" w:themeColor="text1"/>
          <w:lang w:val="fr-FR"/>
        </w:rPr>
        <w:t>auquel contribueraient les</w:t>
      </w:r>
      <w:r w:rsidRPr="00DE71A1">
        <w:rPr>
          <w:rFonts w:eastAsia="Calibri" w:cs="Calibri"/>
          <w:color w:val="000000" w:themeColor="text1"/>
          <w:lang w:val="fr-FR"/>
        </w:rPr>
        <w:t xml:space="preserve"> délégués suivants:</w:t>
      </w:r>
      <w:r w:rsidR="00AA6546" w:rsidRPr="00DE71A1">
        <w:rPr>
          <w:lang w:val="fr-FR"/>
        </w:rPr>
        <w:t xml:space="preserve"> </w:t>
      </w:r>
      <w:proofErr w:type="spellStart"/>
      <w:r w:rsidR="00AA6546" w:rsidRPr="00DE71A1">
        <w:rPr>
          <w:lang w:val="fr-FR"/>
        </w:rPr>
        <w:t>Vilem</w:t>
      </w:r>
      <w:proofErr w:type="spellEnd"/>
      <w:r w:rsidR="00D320F8" w:rsidRPr="00DE71A1">
        <w:rPr>
          <w:lang w:val="fr-FR"/>
        </w:rPr>
        <w:t> </w:t>
      </w:r>
      <w:proofErr w:type="spellStart"/>
      <w:r w:rsidR="00AA6546" w:rsidRPr="00DE71A1">
        <w:rPr>
          <w:lang w:val="fr-FR"/>
        </w:rPr>
        <w:t>Vesely</w:t>
      </w:r>
      <w:proofErr w:type="spellEnd"/>
      <w:r w:rsidRPr="00DE71A1">
        <w:rPr>
          <w:lang w:val="fr-FR"/>
        </w:rPr>
        <w:t xml:space="preserve"> (République tchèque)</w:t>
      </w:r>
      <w:r w:rsidR="00AA6546" w:rsidRPr="00DE71A1">
        <w:rPr>
          <w:lang w:val="fr-FR"/>
        </w:rPr>
        <w:t xml:space="preserve">, Lidia </w:t>
      </w:r>
      <w:proofErr w:type="spellStart"/>
      <w:r w:rsidR="00AA6546" w:rsidRPr="00DE71A1">
        <w:rPr>
          <w:lang w:val="fr-FR"/>
        </w:rPr>
        <w:t>Stepinska-Ustasiak</w:t>
      </w:r>
      <w:proofErr w:type="spellEnd"/>
      <w:r w:rsidR="00AA6546" w:rsidRPr="00DE71A1">
        <w:rPr>
          <w:lang w:val="fr-FR"/>
        </w:rPr>
        <w:t xml:space="preserve"> </w:t>
      </w:r>
      <w:r w:rsidRPr="00DE71A1">
        <w:rPr>
          <w:lang w:val="fr-FR"/>
        </w:rPr>
        <w:t xml:space="preserve">(Pologne), </w:t>
      </w:r>
      <w:proofErr w:type="spellStart"/>
      <w:r w:rsidR="00AA6546" w:rsidRPr="00DE71A1">
        <w:rPr>
          <w:lang w:val="fr-FR"/>
        </w:rPr>
        <w:t>Vadym</w:t>
      </w:r>
      <w:proofErr w:type="spellEnd"/>
      <w:r w:rsidR="00AA6546" w:rsidRPr="00DE71A1">
        <w:rPr>
          <w:lang w:val="fr-FR"/>
        </w:rPr>
        <w:t xml:space="preserve"> </w:t>
      </w:r>
      <w:proofErr w:type="spellStart"/>
      <w:r w:rsidR="00AA6546" w:rsidRPr="00DE71A1">
        <w:rPr>
          <w:lang w:val="fr-FR"/>
        </w:rPr>
        <w:t>Kaptur</w:t>
      </w:r>
      <w:proofErr w:type="spellEnd"/>
      <w:r w:rsidR="00AA6546" w:rsidRPr="00DE71A1">
        <w:rPr>
          <w:lang w:val="fr-FR"/>
        </w:rPr>
        <w:t>, ONAT</w:t>
      </w:r>
      <w:r w:rsidR="00D320F8" w:rsidRPr="00DE71A1">
        <w:rPr>
          <w:lang w:val="fr-FR"/>
        </w:rPr>
        <w:t> </w:t>
      </w:r>
      <w:r w:rsidRPr="00DE71A1">
        <w:rPr>
          <w:lang w:val="fr-FR"/>
        </w:rPr>
        <w:t>(</w:t>
      </w:r>
      <w:r w:rsidR="00AA6546" w:rsidRPr="00DE71A1">
        <w:rPr>
          <w:lang w:val="fr-FR"/>
        </w:rPr>
        <w:t>Ukraine</w:t>
      </w:r>
      <w:r w:rsidRPr="00DE71A1">
        <w:rPr>
          <w:lang w:val="fr-FR"/>
        </w:rPr>
        <w:t>)</w:t>
      </w:r>
      <w:r w:rsidR="00AA6546" w:rsidRPr="00DE71A1">
        <w:rPr>
          <w:lang w:val="fr-FR"/>
        </w:rPr>
        <w:t>.</w:t>
      </w:r>
      <w:r w:rsidRPr="00DE71A1">
        <w:rPr>
          <w:lang w:val="fr-FR"/>
        </w:rPr>
        <w:t xml:space="preserve"> Le gro</w:t>
      </w:r>
      <w:r w:rsidR="00240F70" w:rsidRPr="00DE71A1">
        <w:rPr>
          <w:lang w:val="fr-FR"/>
        </w:rPr>
        <w:t>u</w:t>
      </w:r>
      <w:r w:rsidRPr="00DE71A1">
        <w:rPr>
          <w:lang w:val="fr-FR"/>
        </w:rPr>
        <w:t>pe de rédaction a tenu trois séance</w:t>
      </w:r>
      <w:r w:rsidR="00240F70" w:rsidRPr="00DE71A1">
        <w:rPr>
          <w:lang w:val="fr-FR"/>
        </w:rPr>
        <w:t>s</w:t>
      </w:r>
      <w:r w:rsidRPr="00DE71A1">
        <w:rPr>
          <w:lang w:val="fr-FR"/>
        </w:rPr>
        <w:t xml:space="preserve"> </w:t>
      </w:r>
      <w:r w:rsidR="00240F70" w:rsidRPr="00DE71A1">
        <w:rPr>
          <w:lang w:val="fr-FR"/>
        </w:rPr>
        <w:t>et</w:t>
      </w:r>
      <w:r w:rsidRPr="00DE71A1">
        <w:rPr>
          <w:lang w:val="fr-FR"/>
        </w:rPr>
        <w:t xml:space="preserve"> défini</w:t>
      </w:r>
      <w:r w:rsidR="00240F70" w:rsidRPr="00DE71A1">
        <w:rPr>
          <w:lang w:val="fr-FR"/>
        </w:rPr>
        <w:t>t</w:t>
      </w:r>
      <w:r w:rsidRPr="00DE71A1">
        <w:rPr>
          <w:lang w:val="fr-FR"/>
        </w:rPr>
        <w:t xml:space="preserve"> un ensemble de priorités régionales qui ont été approuvées par les participants à la RPM.</w:t>
      </w:r>
    </w:p>
    <w:p w14:paraId="2124B1CF" w14:textId="4D1B0667" w:rsidR="00AA6546" w:rsidRPr="00DE71A1" w:rsidRDefault="00AA6546" w:rsidP="000F35CA">
      <w:pPr>
        <w:pStyle w:val="Headingb"/>
        <w:rPr>
          <w:lang w:val="fr-FR"/>
        </w:rPr>
      </w:pPr>
      <w:r w:rsidRPr="00DE71A1">
        <w:rPr>
          <w:lang w:val="fr-FR"/>
        </w:rPr>
        <w:t>Contributions</w:t>
      </w:r>
      <w:r w:rsidR="00FE030A" w:rsidRPr="00DE71A1">
        <w:rPr>
          <w:lang w:val="fr-FR"/>
        </w:rPr>
        <w:t xml:space="preserve"> des membres</w:t>
      </w:r>
    </w:p>
    <w:p w14:paraId="17C61B7B" w14:textId="74834C1E" w:rsidR="00AA6546" w:rsidRPr="00DE71A1" w:rsidRDefault="004F6099" w:rsidP="000F35CA">
      <w:pPr>
        <w:pStyle w:val="Headingb"/>
        <w:rPr>
          <w:rFonts w:cs="Calibri"/>
          <w:szCs w:val="24"/>
          <w:u w:val="single"/>
          <w:lang w:val="fr-FR" w:eastAsia="en-GB"/>
        </w:rPr>
      </w:pPr>
      <w:r w:rsidRPr="00DE71A1">
        <w:rPr>
          <w:rFonts w:cs="Calibri"/>
          <w:bCs/>
          <w:i/>
          <w:iCs/>
          <w:color w:val="000000" w:themeColor="text1"/>
          <w:szCs w:val="24"/>
          <w:u w:val="single"/>
          <w:lang w:val="fr-FR"/>
        </w:rPr>
        <w:t xml:space="preserve">Propositions </w:t>
      </w:r>
      <w:r w:rsidR="007B4336" w:rsidRPr="00DE71A1">
        <w:rPr>
          <w:rFonts w:cs="Calibri"/>
          <w:bCs/>
          <w:i/>
          <w:iCs/>
          <w:color w:val="000000" w:themeColor="text1"/>
          <w:szCs w:val="24"/>
          <w:u w:val="single"/>
          <w:lang w:val="fr-FR"/>
        </w:rPr>
        <w:t>transversales</w:t>
      </w:r>
      <w:r w:rsidRPr="00DE71A1">
        <w:rPr>
          <w:rFonts w:cs="Calibri"/>
          <w:bCs/>
          <w:i/>
          <w:iCs/>
          <w:color w:val="000000" w:themeColor="text1"/>
          <w:szCs w:val="24"/>
          <w:u w:val="single"/>
          <w:lang w:val="fr-FR"/>
        </w:rPr>
        <w:t xml:space="preserve"> génériques</w:t>
      </w:r>
    </w:p>
    <w:p w14:paraId="40D5C523" w14:textId="0E28956B" w:rsidR="007B4336" w:rsidRPr="00DE71A1" w:rsidRDefault="008E7BA8" w:rsidP="000F35CA">
      <w:pPr>
        <w:rPr>
          <w:bCs/>
          <w:lang w:val="fr-FR" w:eastAsia="en-GB"/>
        </w:rPr>
      </w:pPr>
      <w:r w:rsidRPr="00DE71A1">
        <w:rPr>
          <w:bCs/>
          <w:lang w:val="fr-FR" w:eastAsia="en-GB"/>
        </w:rPr>
        <w:t xml:space="preserve">Le </w:t>
      </w:r>
      <w:r w:rsidR="00AA6546" w:rsidRPr="00DE71A1">
        <w:rPr>
          <w:b/>
          <w:lang w:val="fr-FR" w:eastAsia="en-GB"/>
        </w:rPr>
        <w:t>Document</w:t>
      </w:r>
      <w:r w:rsidR="00AA6546" w:rsidRPr="00DE71A1">
        <w:rPr>
          <w:lang w:val="fr-FR" w:eastAsia="en-GB"/>
        </w:rPr>
        <w:t xml:space="preserve"> </w:t>
      </w:r>
      <w:r w:rsidR="00DE71A1" w:rsidRPr="00DE71A1">
        <w:fldChar w:fldCharType="begin"/>
      </w:r>
      <w:r w:rsidR="00DE71A1" w:rsidRPr="00DE71A1">
        <w:rPr>
          <w:lang w:val="fr-FR"/>
          <w:rPrChange w:id="36" w:author="Chanavat, Emilie" w:date="2021-05-06T12:43:00Z">
            <w:rPr/>
          </w:rPrChange>
        </w:rPr>
        <w:instrText xml:space="preserve"> HYPERLINK "https://www.itu.int/md/meetingdoc.asp?lang=en&amp;parent=D18-RPMEUR-C-0019" \h </w:instrText>
      </w:r>
      <w:r w:rsidR="00DE71A1" w:rsidRPr="00DE71A1">
        <w:fldChar w:fldCharType="separate"/>
      </w:r>
      <w:r w:rsidR="00AA6546" w:rsidRPr="00DE71A1">
        <w:rPr>
          <w:rStyle w:val="Hyperlink"/>
          <w:b/>
          <w:bCs/>
          <w:lang w:val="fr-FR" w:eastAsia="en-GB"/>
        </w:rPr>
        <w:t>[19]</w:t>
      </w:r>
      <w:r w:rsidR="00DE71A1" w:rsidRPr="00DE71A1">
        <w:rPr>
          <w:rStyle w:val="Hyperlink"/>
          <w:b/>
          <w:bCs/>
          <w:lang w:val="fr-FR" w:eastAsia="en-GB"/>
        </w:rPr>
        <w:fldChar w:fldCharType="end"/>
      </w:r>
      <w:r w:rsidR="00AA6546" w:rsidRPr="00DE71A1">
        <w:rPr>
          <w:lang w:val="fr-FR" w:eastAsia="en-GB"/>
        </w:rPr>
        <w:t xml:space="preserve"> </w:t>
      </w:r>
      <w:r w:rsidRPr="00DE71A1">
        <w:rPr>
          <w:lang w:val="fr-FR" w:eastAsia="en-GB"/>
        </w:rPr>
        <w:t>intitulé</w:t>
      </w:r>
      <w:r w:rsidR="00AA6546" w:rsidRPr="00DE71A1">
        <w:rPr>
          <w:lang w:val="fr-FR" w:eastAsia="en-GB"/>
        </w:rPr>
        <w:t xml:space="preserve"> </w:t>
      </w:r>
      <w:r w:rsidR="00F716BF" w:rsidRPr="00DE71A1">
        <w:rPr>
          <w:b/>
          <w:i/>
          <w:lang w:val="fr-FR" w:eastAsia="en-GB"/>
        </w:rPr>
        <w:t>"</w:t>
      </w:r>
      <w:r w:rsidR="00AA6546" w:rsidRPr="00DE71A1">
        <w:rPr>
          <w:b/>
          <w:i/>
          <w:lang w:val="fr-FR" w:eastAsia="en-GB"/>
        </w:rPr>
        <w:t xml:space="preserve">Contribution </w:t>
      </w:r>
      <w:r w:rsidR="007B4336" w:rsidRPr="00DE71A1">
        <w:rPr>
          <w:b/>
          <w:i/>
          <w:lang w:val="fr-FR" w:eastAsia="en-GB"/>
        </w:rPr>
        <w:t>relative à l'identification des domaines prioritaires dans la région pour la période</w:t>
      </w:r>
      <w:r w:rsidR="00AA6546" w:rsidRPr="00DE71A1">
        <w:rPr>
          <w:b/>
          <w:i/>
          <w:lang w:val="fr-FR" w:eastAsia="en-GB"/>
        </w:rPr>
        <w:t xml:space="preserve"> 2022-2025</w:t>
      </w:r>
      <w:r w:rsidR="00D320F8" w:rsidRPr="00DE71A1">
        <w:rPr>
          <w:b/>
          <w:i/>
          <w:lang w:val="fr-FR" w:eastAsia="en-GB"/>
        </w:rPr>
        <w:t>"</w:t>
      </w:r>
      <w:r w:rsidR="00AA6546" w:rsidRPr="00DE71A1">
        <w:rPr>
          <w:b/>
          <w:lang w:val="fr-FR" w:eastAsia="en-GB"/>
        </w:rPr>
        <w:t xml:space="preserve"> </w:t>
      </w:r>
      <w:r w:rsidR="007B4336" w:rsidRPr="00DE71A1">
        <w:rPr>
          <w:bCs/>
          <w:lang w:val="fr-FR" w:eastAsia="en-GB"/>
        </w:rPr>
        <w:t xml:space="preserve">a </w:t>
      </w:r>
      <w:r w:rsidR="00240F70" w:rsidRPr="00DE71A1">
        <w:rPr>
          <w:bCs/>
          <w:lang w:val="fr-FR" w:eastAsia="en-GB"/>
        </w:rPr>
        <w:t xml:space="preserve">été présenté par </w:t>
      </w:r>
      <w:r w:rsidR="007B4336" w:rsidRPr="00DE71A1">
        <w:rPr>
          <w:bCs/>
          <w:lang w:val="fr-FR" w:eastAsia="en-GB"/>
        </w:rPr>
        <w:t>le représentant de l'Albanie. Il contient une proposition pr</w:t>
      </w:r>
      <w:r w:rsidR="00240F70" w:rsidRPr="00DE71A1">
        <w:rPr>
          <w:bCs/>
          <w:lang w:val="fr-FR" w:eastAsia="en-GB"/>
        </w:rPr>
        <w:t>ô</w:t>
      </w:r>
      <w:r w:rsidR="007B4336" w:rsidRPr="00DE71A1">
        <w:rPr>
          <w:bCs/>
          <w:lang w:val="fr-FR" w:eastAsia="en-GB"/>
        </w:rPr>
        <w:t xml:space="preserve">nant le renforcement des synergies entre les initiatives et projets régionaux et </w:t>
      </w:r>
      <w:proofErr w:type="spellStart"/>
      <w:r w:rsidR="007B4336" w:rsidRPr="00DE71A1">
        <w:rPr>
          <w:bCs/>
          <w:lang w:val="fr-FR" w:eastAsia="en-GB"/>
        </w:rPr>
        <w:t>sous</w:t>
      </w:r>
      <w:r w:rsidR="00240F70" w:rsidRPr="00DE71A1">
        <w:rPr>
          <w:bCs/>
          <w:lang w:val="fr-FR" w:eastAsia="en-GB"/>
        </w:rPr>
        <w:t>-</w:t>
      </w:r>
      <w:r w:rsidR="007B4336" w:rsidRPr="00DE71A1">
        <w:rPr>
          <w:bCs/>
          <w:lang w:val="fr-FR" w:eastAsia="en-GB"/>
        </w:rPr>
        <w:t>régionaux</w:t>
      </w:r>
      <w:proofErr w:type="spellEnd"/>
      <w:r w:rsidR="007B4336" w:rsidRPr="00DE71A1">
        <w:rPr>
          <w:bCs/>
          <w:lang w:val="fr-FR" w:eastAsia="en-GB"/>
        </w:rPr>
        <w:t xml:space="preserve">. Il est reconnu que les domaines prioritaires régionaux actuels </w:t>
      </w:r>
      <w:r w:rsidR="00240F70" w:rsidRPr="00DE71A1">
        <w:rPr>
          <w:bCs/>
          <w:lang w:val="fr-FR" w:eastAsia="en-GB"/>
        </w:rPr>
        <w:t>sont toujours</w:t>
      </w:r>
      <w:r w:rsidR="007B4336" w:rsidRPr="00DE71A1">
        <w:rPr>
          <w:bCs/>
          <w:lang w:val="fr-FR" w:eastAsia="en-GB"/>
        </w:rPr>
        <w:t xml:space="preserve"> valides et que les activités pour la période 2022</w:t>
      </w:r>
      <w:r w:rsidR="00C2575D" w:rsidRPr="00DE71A1">
        <w:rPr>
          <w:bCs/>
          <w:lang w:val="fr-FR" w:eastAsia="en-GB"/>
        </w:rPr>
        <w:t>-</w:t>
      </w:r>
      <w:r w:rsidR="007B4336" w:rsidRPr="00DE71A1">
        <w:rPr>
          <w:bCs/>
          <w:lang w:val="fr-FR" w:eastAsia="en-GB"/>
        </w:rPr>
        <w:t xml:space="preserve">2025 devraient être planifiées compte tenu des incidences du COVID-19. Ce document souligne le fait que, pour mener à bien la transformation numérique, il est nécessaire de renforcer la connectivité large bande, y compris avec le déploiement de la 5G, </w:t>
      </w:r>
      <w:r w:rsidR="00240F70" w:rsidRPr="00DE71A1">
        <w:rPr>
          <w:bCs/>
          <w:lang w:val="fr-FR" w:eastAsia="en-GB"/>
        </w:rPr>
        <w:t xml:space="preserve">de </w:t>
      </w:r>
      <w:r w:rsidR="007B4336" w:rsidRPr="00DE71A1">
        <w:rPr>
          <w:bCs/>
          <w:lang w:val="fr-FR" w:eastAsia="en-GB"/>
        </w:rPr>
        <w:t xml:space="preserve">développer les compétences numériques, </w:t>
      </w:r>
      <w:r w:rsidR="00240F70" w:rsidRPr="00DE71A1">
        <w:rPr>
          <w:bCs/>
          <w:lang w:val="fr-FR" w:eastAsia="en-GB"/>
        </w:rPr>
        <w:t>d'</w:t>
      </w:r>
      <w:r w:rsidR="007B4336" w:rsidRPr="00DE71A1">
        <w:rPr>
          <w:bCs/>
          <w:lang w:val="fr-FR" w:eastAsia="en-GB"/>
        </w:rPr>
        <w:t xml:space="preserve">adopter des politiques en faveur de l'inclusion numérique et </w:t>
      </w:r>
      <w:r w:rsidR="00240F70" w:rsidRPr="00DE71A1">
        <w:rPr>
          <w:bCs/>
          <w:lang w:val="fr-FR" w:eastAsia="en-GB"/>
        </w:rPr>
        <w:t>d'</w:t>
      </w:r>
      <w:r w:rsidR="007B4336" w:rsidRPr="00DE71A1">
        <w:rPr>
          <w:bCs/>
          <w:lang w:val="fr-FR" w:eastAsia="en-GB"/>
        </w:rPr>
        <w:t>instaurer l'environnement réglementaire adapté aux nouveautés technologiques.</w:t>
      </w:r>
    </w:p>
    <w:p w14:paraId="340803A4" w14:textId="23152426" w:rsidR="00AA6546" w:rsidRPr="00DE71A1" w:rsidRDefault="00AA6546" w:rsidP="000F35CA">
      <w:pPr>
        <w:rPr>
          <w:lang w:val="fr-FR"/>
        </w:rPr>
      </w:pPr>
      <w:r w:rsidRPr="00DE71A1">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0A3FFB89" w14:textId="217FFDCF" w:rsidR="007B4336" w:rsidRPr="00DE71A1" w:rsidRDefault="007B4336" w:rsidP="000F35CA">
      <w:pPr>
        <w:rPr>
          <w:lang w:val="fr-FR"/>
        </w:rPr>
      </w:pPr>
      <w:r w:rsidRPr="00DE71A1">
        <w:rPr>
          <w:bCs/>
          <w:lang w:val="fr-FR"/>
        </w:rPr>
        <w:t xml:space="preserve">Le </w:t>
      </w:r>
      <w:r w:rsidR="00AA6546" w:rsidRPr="00DE71A1">
        <w:rPr>
          <w:b/>
          <w:lang w:val="fr-FR"/>
        </w:rPr>
        <w:t>Document</w:t>
      </w:r>
      <w:r w:rsidR="00AA6546" w:rsidRPr="00DE71A1">
        <w:rPr>
          <w:lang w:val="fr-FR"/>
        </w:rPr>
        <w:t xml:space="preserve"> </w:t>
      </w:r>
      <w:r w:rsidR="00DE71A1" w:rsidRPr="00DE71A1">
        <w:fldChar w:fldCharType="begin"/>
      </w:r>
      <w:r w:rsidR="00DE71A1" w:rsidRPr="00DE71A1">
        <w:rPr>
          <w:lang w:val="fr-FR"/>
          <w:rPrChange w:id="37" w:author="Chanavat, Emilie" w:date="2021-05-06T12:43:00Z">
            <w:rPr/>
          </w:rPrChange>
        </w:rPr>
        <w:instrText xml:space="preserve"> HYPERLINK "https://www.itu.int/md/meetingdoc.asp?lang=en&amp;parent=D18-RPMEUR-C-0020" </w:instrText>
      </w:r>
      <w:r w:rsidR="00DE71A1" w:rsidRPr="00DE71A1">
        <w:fldChar w:fldCharType="separate"/>
      </w:r>
      <w:r w:rsidR="00AA6546" w:rsidRPr="00DE71A1">
        <w:rPr>
          <w:rStyle w:val="Hyperlink"/>
          <w:b/>
          <w:lang w:val="fr-FR"/>
        </w:rPr>
        <w:t>[20]</w:t>
      </w:r>
      <w:r w:rsidR="00DE71A1" w:rsidRPr="00DE71A1">
        <w:rPr>
          <w:rStyle w:val="Hyperlink"/>
          <w:b/>
          <w:lang w:val="fr-FR"/>
        </w:rPr>
        <w:fldChar w:fldCharType="end"/>
      </w:r>
      <w:r w:rsidRPr="00DE71A1">
        <w:rPr>
          <w:lang w:val="fr-FR"/>
        </w:rPr>
        <w:t xml:space="preserve"> intitulé </w:t>
      </w:r>
      <w:r w:rsidR="00F716BF" w:rsidRPr="00DE71A1">
        <w:rPr>
          <w:b/>
          <w:i/>
          <w:lang w:val="fr-FR"/>
        </w:rPr>
        <w:t>"</w:t>
      </w:r>
      <w:r w:rsidRPr="00DE71A1">
        <w:rPr>
          <w:b/>
          <w:i/>
          <w:lang w:val="fr-FR"/>
        </w:rPr>
        <w:t>Évolutions, plans et priorités</w:t>
      </w:r>
      <w:r w:rsidR="00545526" w:rsidRPr="00DE71A1">
        <w:rPr>
          <w:b/>
          <w:i/>
          <w:lang w:val="fr-FR"/>
        </w:rPr>
        <w:t xml:space="preserve"> actuels</w:t>
      </w:r>
      <w:r w:rsidRPr="00DE71A1">
        <w:rPr>
          <w:b/>
          <w:i/>
          <w:lang w:val="fr-FR"/>
        </w:rPr>
        <w:t xml:space="preserve"> en </w:t>
      </w:r>
      <w:r w:rsidR="00AA6546" w:rsidRPr="00DE71A1">
        <w:rPr>
          <w:b/>
          <w:i/>
          <w:lang w:val="fr-FR"/>
        </w:rPr>
        <w:t>Ukraine</w:t>
      </w:r>
      <w:r w:rsidR="00D320F8" w:rsidRPr="00DE71A1">
        <w:rPr>
          <w:b/>
          <w:i/>
          <w:lang w:val="fr-FR"/>
        </w:rPr>
        <w:t>"</w:t>
      </w:r>
      <w:r w:rsidR="00AA6546" w:rsidRPr="00DE71A1">
        <w:rPr>
          <w:lang w:val="fr-FR"/>
        </w:rPr>
        <w:t xml:space="preserve"> </w:t>
      </w:r>
      <w:r w:rsidRPr="00DE71A1">
        <w:rPr>
          <w:lang w:val="fr-FR"/>
        </w:rPr>
        <w:t>a été présenté</w:t>
      </w:r>
      <w:r w:rsidR="00545526" w:rsidRPr="00DE71A1">
        <w:rPr>
          <w:lang w:val="fr-FR"/>
        </w:rPr>
        <w:t xml:space="preserve"> </w:t>
      </w:r>
      <w:r w:rsidRPr="00DE71A1">
        <w:rPr>
          <w:lang w:val="fr-FR"/>
        </w:rPr>
        <w:t>par le représentant de l'Ukraine</w:t>
      </w:r>
      <w:r w:rsidR="00AA6546" w:rsidRPr="00DE71A1">
        <w:rPr>
          <w:lang w:val="fr-FR"/>
        </w:rPr>
        <w:t>.</w:t>
      </w:r>
      <w:r w:rsidRPr="00DE71A1">
        <w:rPr>
          <w:lang w:val="fr-FR"/>
        </w:rPr>
        <w:t xml:space="preserve"> Il donne un aperçu des nouveautés mises en place par le Ministère de la transmission numérique de l'Ukraine dans le domaine du renforcement des capacités, des compétences numériques, de la protection en ligne des enfants</w:t>
      </w:r>
      <w:r w:rsidR="000F0B94" w:rsidRPr="00DE71A1">
        <w:rPr>
          <w:lang w:val="fr-FR"/>
        </w:rPr>
        <w:t xml:space="preserve"> et de la préparation en vue d'une coopération et d'un échange de données d'expérience afin de renforcer la compréhension et la cohésion dans le cadre des travaux.</w:t>
      </w:r>
    </w:p>
    <w:p w14:paraId="16ECBBCE" w14:textId="422F231F" w:rsidR="00AA6546" w:rsidRPr="00DE71A1" w:rsidRDefault="00AA6546" w:rsidP="000F35CA">
      <w:pPr>
        <w:rPr>
          <w:lang w:val="fr-FR"/>
        </w:rPr>
      </w:pPr>
      <w:r w:rsidRPr="00DE71A1">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598DE172" w14:textId="77777777" w:rsidR="00C2575D" w:rsidRPr="00DE71A1" w:rsidRDefault="000F0B94" w:rsidP="000F35CA">
      <w:pPr>
        <w:rPr>
          <w:lang w:val="fr-FR"/>
        </w:rPr>
      </w:pPr>
      <w:r w:rsidRPr="00DE71A1">
        <w:rPr>
          <w:bCs/>
          <w:lang w:val="fr-FR"/>
        </w:rPr>
        <w:t xml:space="preserve">Le </w:t>
      </w:r>
      <w:r w:rsidR="00AA6546" w:rsidRPr="00DE71A1">
        <w:rPr>
          <w:b/>
          <w:lang w:val="fr-FR"/>
        </w:rPr>
        <w:t>Document</w:t>
      </w:r>
      <w:r w:rsidR="00AA6546" w:rsidRPr="00DE71A1">
        <w:rPr>
          <w:lang w:val="fr-FR"/>
        </w:rPr>
        <w:t xml:space="preserve"> </w:t>
      </w:r>
      <w:r w:rsidR="00DE71A1" w:rsidRPr="00DE71A1">
        <w:fldChar w:fldCharType="begin"/>
      </w:r>
      <w:r w:rsidR="00DE71A1" w:rsidRPr="00DE71A1">
        <w:rPr>
          <w:lang w:val="fr-FR"/>
          <w:rPrChange w:id="38" w:author="Chanavat, Emilie" w:date="2021-05-06T12:43:00Z">
            <w:rPr/>
          </w:rPrChange>
        </w:rPr>
        <w:instrText xml:space="preserve"> HYPERLINK "https://www.itu.int/md/meetingdoc.asp?lang=en&amp;parent=D18-RPMEUR-C-0021" \h </w:instrText>
      </w:r>
      <w:r w:rsidR="00DE71A1" w:rsidRPr="00DE71A1">
        <w:fldChar w:fldCharType="separate"/>
      </w:r>
      <w:r w:rsidR="00AA6546" w:rsidRPr="00DE71A1">
        <w:rPr>
          <w:rStyle w:val="Hyperlink"/>
          <w:b/>
          <w:bCs/>
          <w:lang w:val="fr-FR"/>
        </w:rPr>
        <w:t>[21]</w:t>
      </w:r>
      <w:r w:rsidR="00DE71A1" w:rsidRPr="00DE71A1">
        <w:rPr>
          <w:rStyle w:val="Hyperlink"/>
          <w:b/>
          <w:bCs/>
          <w:lang w:val="fr-FR"/>
        </w:rPr>
        <w:fldChar w:fldCharType="end"/>
      </w:r>
      <w:r w:rsidRPr="00DE71A1">
        <w:rPr>
          <w:lang w:val="fr-FR"/>
        </w:rPr>
        <w:t xml:space="preserve"> intitulé </w:t>
      </w:r>
      <w:r w:rsidR="00F716BF" w:rsidRPr="00DE71A1">
        <w:rPr>
          <w:b/>
          <w:i/>
          <w:lang w:val="fr-FR"/>
        </w:rPr>
        <w:t>"</w:t>
      </w:r>
      <w:r w:rsidRPr="00DE71A1">
        <w:rPr>
          <w:b/>
          <w:i/>
          <w:lang w:val="fr-FR"/>
        </w:rPr>
        <w:t xml:space="preserve">Proposition pour </w:t>
      </w:r>
      <w:r w:rsidR="00A77A93" w:rsidRPr="00DE71A1">
        <w:rPr>
          <w:b/>
          <w:i/>
          <w:lang w:val="fr-FR"/>
        </w:rPr>
        <w:t>poursuivre le renforcement de</w:t>
      </w:r>
      <w:r w:rsidRPr="00DE71A1">
        <w:rPr>
          <w:b/>
          <w:i/>
          <w:lang w:val="fr-FR"/>
        </w:rPr>
        <w:t xml:space="preserve"> la coopération entre l'UIT et les organisations </w:t>
      </w:r>
      <w:proofErr w:type="spellStart"/>
      <w:r w:rsidRPr="00DE71A1">
        <w:rPr>
          <w:b/>
          <w:i/>
          <w:lang w:val="fr-FR"/>
        </w:rPr>
        <w:t>sous</w:t>
      </w:r>
      <w:r w:rsidR="00A77A93" w:rsidRPr="00DE71A1">
        <w:rPr>
          <w:b/>
          <w:i/>
          <w:lang w:val="fr-FR"/>
        </w:rPr>
        <w:t>-</w:t>
      </w:r>
      <w:r w:rsidRPr="00DE71A1">
        <w:rPr>
          <w:b/>
          <w:i/>
          <w:lang w:val="fr-FR"/>
        </w:rPr>
        <w:t>régionales</w:t>
      </w:r>
      <w:proofErr w:type="spellEnd"/>
      <w:r w:rsidR="00D320F8" w:rsidRPr="00DE71A1">
        <w:rPr>
          <w:b/>
          <w:i/>
          <w:lang w:val="fr-FR"/>
        </w:rPr>
        <w:t>"</w:t>
      </w:r>
      <w:r w:rsidR="00AA6546" w:rsidRPr="00DE71A1">
        <w:rPr>
          <w:lang w:val="fr-FR"/>
        </w:rPr>
        <w:t xml:space="preserve"> </w:t>
      </w:r>
      <w:r w:rsidRPr="00DE71A1">
        <w:rPr>
          <w:lang w:val="fr-FR"/>
        </w:rPr>
        <w:t>a été présenté par le représentant de la République</w:t>
      </w:r>
      <w:r w:rsidR="00C2575D" w:rsidRPr="00DE71A1">
        <w:rPr>
          <w:lang w:val="fr-FR"/>
        </w:rPr>
        <w:t> </w:t>
      </w:r>
      <w:r w:rsidRPr="00DE71A1">
        <w:rPr>
          <w:lang w:val="fr-FR"/>
        </w:rPr>
        <w:t xml:space="preserve">tchèque. Ce document contient une proposition relative à la nécessité croissante de renforcer le développement de l'infrastructure dans les zones mal desservies, met en évidence des </w:t>
      </w:r>
      <w:r w:rsidR="00C2575D" w:rsidRPr="00DE71A1">
        <w:rPr>
          <w:lang w:val="fr-FR"/>
        </w:rPr>
        <w:br w:type="page"/>
      </w:r>
    </w:p>
    <w:p w14:paraId="450848B5" w14:textId="5D3BC8A9" w:rsidR="000F0B94" w:rsidRPr="00DE71A1" w:rsidRDefault="000F0B94" w:rsidP="000F35CA">
      <w:pPr>
        <w:rPr>
          <w:lang w:val="fr-FR"/>
        </w:rPr>
      </w:pPr>
      <w:r w:rsidRPr="00DE71A1">
        <w:rPr>
          <w:lang w:val="fr-FR"/>
        </w:rPr>
        <w:t>exemples de bonnes pratiques au niveau national</w:t>
      </w:r>
      <w:r w:rsidR="00A77A93" w:rsidRPr="00DE71A1">
        <w:rPr>
          <w:lang w:val="fr-FR"/>
        </w:rPr>
        <w:t>,</w:t>
      </w:r>
      <w:r w:rsidRPr="00DE71A1">
        <w:rPr>
          <w:lang w:val="fr-FR"/>
        </w:rPr>
        <w:t xml:space="preserve"> et propose de renforcer la coopération précieuse qui existe déjà entre l'UIT et d'autres organisations et suggère des manières de procéder pour </w:t>
      </w:r>
      <w:r w:rsidR="00A77A93" w:rsidRPr="00DE71A1">
        <w:rPr>
          <w:lang w:val="fr-FR"/>
        </w:rPr>
        <w:t>garantir une approche centrée sur les personnes pour</w:t>
      </w:r>
      <w:r w:rsidRPr="00DE71A1">
        <w:rPr>
          <w:lang w:val="fr-FR"/>
        </w:rPr>
        <w:t xml:space="preserve"> le développement et le déploiement de nouvelles technologies.</w:t>
      </w:r>
    </w:p>
    <w:p w14:paraId="764A76C5" w14:textId="2F9C7F1F" w:rsidR="00AA6546" w:rsidRPr="00DE71A1" w:rsidRDefault="00AA6546" w:rsidP="000F35CA">
      <w:pPr>
        <w:rPr>
          <w:lang w:val="fr-FR"/>
        </w:rPr>
      </w:pPr>
      <w:r w:rsidRPr="00DE71A1">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7B9FB21D" w14:textId="03AA702F" w:rsidR="000F0B94" w:rsidRPr="00DE71A1" w:rsidRDefault="000F0B94" w:rsidP="000F35CA">
      <w:pPr>
        <w:rPr>
          <w:lang w:val="fr-FR"/>
        </w:rPr>
      </w:pPr>
      <w:r w:rsidRPr="00DE71A1">
        <w:rPr>
          <w:bCs/>
          <w:lang w:val="fr-FR"/>
        </w:rPr>
        <w:t xml:space="preserve">Le </w:t>
      </w:r>
      <w:r w:rsidR="00AA6546" w:rsidRPr="00DE71A1">
        <w:rPr>
          <w:b/>
          <w:lang w:val="fr-FR"/>
        </w:rPr>
        <w:t>Document</w:t>
      </w:r>
      <w:r w:rsidR="00AA6546" w:rsidRPr="00DE71A1">
        <w:rPr>
          <w:lang w:val="fr-FR"/>
        </w:rPr>
        <w:t xml:space="preserve"> </w:t>
      </w:r>
      <w:r w:rsidR="00DE71A1" w:rsidRPr="00DE71A1">
        <w:fldChar w:fldCharType="begin"/>
      </w:r>
      <w:r w:rsidR="00DE71A1" w:rsidRPr="00DE71A1">
        <w:rPr>
          <w:lang w:val="fr-FR"/>
          <w:rPrChange w:id="39" w:author="Chanavat, Emilie" w:date="2021-05-06T12:43:00Z">
            <w:rPr/>
          </w:rPrChange>
        </w:rPr>
        <w:instrText xml:space="preserve"> HYPERLINK "https://www.itu.int/md/meetingdoc.asp?lang=en&amp;parent=D18-RPMEUR-C-0023" \h </w:instrText>
      </w:r>
      <w:r w:rsidR="00DE71A1" w:rsidRPr="00DE71A1">
        <w:fldChar w:fldCharType="separate"/>
      </w:r>
      <w:r w:rsidR="00AA6546" w:rsidRPr="00DE71A1">
        <w:rPr>
          <w:rStyle w:val="Hyperlink"/>
          <w:b/>
          <w:bCs/>
          <w:lang w:val="fr-FR"/>
        </w:rPr>
        <w:t>[23]</w:t>
      </w:r>
      <w:r w:rsidR="00DE71A1" w:rsidRPr="00DE71A1">
        <w:rPr>
          <w:rStyle w:val="Hyperlink"/>
          <w:b/>
          <w:bCs/>
          <w:lang w:val="fr-FR"/>
        </w:rPr>
        <w:fldChar w:fldCharType="end"/>
      </w:r>
      <w:r w:rsidRPr="00DE71A1">
        <w:rPr>
          <w:lang w:val="fr-FR"/>
        </w:rPr>
        <w:t xml:space="preserve"> intitulé </w:t>
      </w:r>
      <w:r w:rsidR="00F716BF" w:rsidRPr="00DE71A1">
        <w:rPr>
          <w:b/>
          <w:i/>
          <w:lang w:val="fr-FR"/>
        </w:rPr>
        <w:t>"</w:t>
      </w:r>
      <w:r w:rsidRPr="00DE71A1">
        <w:rPr>
          <w:b/>
          <w:i/>
          <w:lang w:val="fr-FR"/>
        </w:rPr>
        <w:t>Proposition de priorités régionales pour l'Europe: Garantir une transformation numérique plus profonde et plus durable</w:t>
      </w:r>
      <w:r w:rsidR="00D320F8" w:rsidRPr="00DE71A1">
        <w:rPr>
          <w:b/>
          <w:i/>
          <w:lang w:val="fr-FR"/>
        </w:rPr>
        <w:t>"</w:t>
      </w:r>
      <w:r w:rsidR="00AA6546" w:rsidRPr="00DE71A1">
        <w:rPr>
          <w:lang w:val="fr-FR"/>
        </w:rPr>
        <w:t xml:space="preserve"> </w:t>
      </w:r>
      <w:r w:rsidRPr="00DE71A1">
        <w:rPr>
          <w:lang w:val="fr-FR"/>
        </w:rPr>
        <w:t xml:space="preserve">a été présenté par le représentant de la Bulgarie. Il contient une proposition de priorité régionale pour l'Europe intitulée </w:t>
      </w:r>
      <w:r w:rsidR="00C2575D" w:rsidRPr="00DE71A1">
        <w:rPr>
          <w:lang w:val="fr-FR"/>
        </w:rPr>
        <w:t>"</w:t>
      </w:r>
      <w:r w:rsidRPr="00DE71A1">
        <w:rPr>
          <w:lang w:val="fr-FR"/>
        </w:rPr>
        <w:t>Garantir une transformation numérique plus profonde et plus durable</w:t>
      </w:r>
      <w:r w:rsidR="00C2575D" w:rsidRPr="00DE71A1">
        <w:rPr>
          <w:lang w:val="fr-FR"/>
        </w:rPr>
        <w:t>"</w:t>
      </w:r>
      <w:r w:rsidRPr="00DE71A1">
        <w:rPr>
          <w:lang w:val="fr-FR"/>
        </w:rPr>
        <w:t>, axé</w:t>
      </w:r>
      <w:r w:rsidR="00D96229" w:rsidRPr="00DE71A1">
        <w:rPr>
          <w:lang w:val="fr-FR"/>
        </w:rPr>
        <w:t>e</w:t>
      </w:r>
      <w:r w:rsidRPr="00DE71A1">
        <w:rPr>
          <w:lang w:val="fr-FR"/>
        </w:rPr>
        <w:t xml:space="preserve"> sur le renforcement de la connectivité dans et entre les pays pour appuyer la transformation numérique, la </w:t>
      </w:r>
      <w:proofErr w:type="spellStart"/>
      <w:r w:rsidRPr="00DE71A1">
        <w:rPr>
          <w:lang w:val="fr-FR"/>
        </w:rPr>
        <w:t>cybersécurité</w:t>
      </w:r>
      <w:proofErr w:type="spellEnd"/>
      <w:r w:rsidRPr="00DE71A1">
        <w:rPr>
          <w:lang w:val="fr-FR"/>
        </w:rPr>
        <w:t>, la protection en ligne des enfants et la participation des femmes au secteur des TIC.</w:t>
      </w:r>
    </w:p>
    <w:p w14:paraId="15519BD3" w14:textId="14CF6F3B" w:rsidR="00AA6546" w:rsidRPr="00DE71A1" w:rsidRDefault="00AA6546" w:rsidP="000F35CA">
      <w:pPr>
        <w:rPr>
          <w:lang w:val="fr-FR"/>
        </w:rPr>
      </w:pPr>
      <w:r w:rsidRPr="00DE71A1">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242D4EE6" w14:textId="4D7EDCAB" w:rsidR="000F0B94" w:rsidRPr="00DE71A1" w:rsidRDefault="000F0B94" w:rsidP="000F35CA">
      <w:pPr>
        <w:rPr>
          <w:lang w:val="fr-FR"/>
        </w:rPr>
      </w:pPr>
      <w:r w:rsidRPr="00DE71A1">
        <w:rPr>
          <w:bCs/>
          <w:lang w:val="fr-FR"/>
        </w:rPr>
        <w:t xml:space="preserve">Le </w:t>
      </w:r>
      <w:r w:rsidR="00AA6546" w:rsidRPr="00DE71A1">
        <w:rPr>
          <w:b/>
          <w:bCs/>
          <w:lang w:val="fr-FR"/>
        </w:rPr>
        <w:t>Document</w:t>
      </w:r>
      <w:r w:rsidR="00AA6546" w:rsidRPr="00DE71A1">
        <w:rPr>
          <w:lang w:val="fr-FR"/>
        </w:rPr>
        <w:t xml:space="preserve"> </w:t>
      </w:r>
      <w:r w:rsidR="00DE71A1" w:rsidRPr="00DE71A1">
        <w:fldChar w:fldCharType="begin"/>
      </w:r>
      <w:r w:rsidR="00DE71A1" w:rsidRPr="00DE71A1">
        <w:rPr>
          <w:lang w:val="fr-FR"/>
          <w:rPrChange w:id="40" w:author="Chanavat, Emilie" w:date="2021-05-06T12:43:00Z">
            <w:rPr/>
          </w:rPrChange>
        </w:rPr>
        <w:instrText xml:space="preserve"> HYPERLINK "https://www.itu.int/md/meetingdoc.asp?lang=en&amp;parent=D18-RPMEUR-C-0024" \h </w:instrText>
      </w:r>
      <w:r w:rsidR="00DE71A1" w:rsidRPr="00DE71A1">
        <w:fldChar w:fldCharType="separate"/>
      </w:r>
      <w:r w:rsidR="00AA6546" w:rsidRPr="00DE71A1">
        <w:rPr>
          <w:rStyle w:val="Hyperlink"/>
          <w:b/>
          <w:bCs/>
          <w:lang w:val="fr-FR"/>
        </w:rPr>
        <w:t>[24]</w:t>
      </w:r>
      <w:r w:rsidR="00DE71A1" w:rsidRPr="00DE71A1">
        <w:rPr>
          <w:rStyle w:val="Hyperlink"/>
          <w:b/>
          <w:bCs/>
          <w:lang w:val="fr-FR"/>
        </w:rPr>
        <w:fldChar w:fldCharType="end"/>
      </w:r>
      <w:r w:rsidRPr="00DE71A1">
        <w:rPr>
          <w:lang w:val="fr-FR"/>
        </w:rPr>
        <w:t xml:space="preserve"> intitulé </w:t>
      </w:r>
      <w:r w:rsidR="00F716BF" w:rsidRPr="00DE71A1">
        <w:rPr>
          <w:b/>
          <w:bCs/>
          <w:i/>
          <w:iCs/>
          <w:lang w:val="fr-FR"/>
        </w:rPr>
        <w:t>"</w:t>
      </w:r>
      <w:r w:rsidR="00AA6546" w:rsidRPr="00DE71A1">
        <w:rPr>
          <w:b/>
          <w:bCs/>
          <w:i/>
          <w:iCs/>
          <w:lang w:val="fr-FR"/>
        </w:rPr>
        <w:t xml:space="preserve">Contribution </w:t>
      </w:r>
      <w:r w:rsidRPr="00DE71A1">
        <w:rPr>
          <w:b/>
          <w:bCs/>
          <w:i/>
          <w:iCs/>
          <w:lang w:val="fr-FR"/>
        </w:rPr>
        <w:t>de l'État d'Israël</w:t>
      </w:r>
      <w:r w:rsidR="00D320F8" w:rsidRPr="00DE71A1">
        <w:rPr>
          <w:b/>
          <w:bCs/>
          <w:i/>
          <w:iCs/>
          <w:lang w:val="fr-FR"/>
        </w:rPr>
        <w:t>"</w:t>
      </w:r>
      <w:r w:rsidR="00AA6546" w:rsidRPr="00DE71A1">
        <w:rPr>
          <w:b/>
          <w:bCs/>
          <w:i/>
          <w:iCs/>
          <w:lang w:val="fr-FR"/>
        </w:rPr>
        <w:t xml:space="preserve"> </w:t>
      </w:r>
      <w:r w:rsidRPr="00DE71A1">
        <w:rPr>
          <w:lang w:val="fr-FR"/>
        </w:rPr>
        <w:t>a été présenté par le représentant d'Israël</w:t>
      </w:r>
      <w:r w:rsidR="00AA6546" w:rsidRPr="00DE71A1">
        <w:rPr>
          <w:lang w:val="fr-FR"/>
        </w:rPr>
        <w:t xml:space="preserve">. </w:t>
      </w:r>
      <w:r w:rsidRPr="00DE71A1">
        <w:rPr>
          <w:lang w:val="fr-FR"/>
        </w:rPr>
        <w:t>Il contient trois grandes propositions de priorité pour la région Europe: i) Inclusion et renforcement du rôle des TIC dans l'éducation et auprès des femmes et des jeunes filles; ii) Innov</w:t>
      </w:r>
      <w:r w:rsidR="00D96229" w:rsidRPr="00DE71A1">
        <w:rPr>
          <w:lang w:val="fr-FR"/>
        </w:rPr>
        <w:t>er</w:t>
      </w:r>
      <w:r w:rsidRPr="00DE71A1">
        <w:rPr>
          <w:lang w:val="fr-FR"/>
        </w:rPr>
        <w:t xml:space="preserve"> </w:t>
      </w:r>
      <w:r w:rsidR="00572046" w:rsidRPr="00DE71A1">
        <w:rPr>
          <w:lang w:val="fr-FR"/>
        </w:rPr>
        <w:t>en matière</w:t>
      </w:r>
      <w:r w:rsidRPr="00DE71A1">
        <w:rPr>
          <w:lang w:val="fr-FR"/>
        </w:rPr>
        <w:t xml:space="preserve"> </w:t>
      </w:r>
      <w:r w:rsidR="00572046" w:rsidRPr="00DE71A1">
        <w:rPr>
          <w:lang w:val="fr-FR"/>
        </w:rPr>
        <w:t>d'</w:t>
      </w:r>
      <w:r w:rsidRPr="00DE71A1">
        <w:rPr>
          <w:lang w:val="fr-FR"/>
        </w:rPr>
        <w:t xml:space="preserve">infrastructure </w:t>
      </w:r>
      <w:r w:rsidR="00D96229" w:rsidRPr="00DE71A1">
        <w:rPr>
          <w:lang w:val="fr-FR"/>
        </w:rPr>
        <w:t>sûre</w:t>
      </w:r>
      <w:r w:rsidR="00572046" w:rsidRPr="00DE71A1">
        <w:rPr>
          <w:lang w:val="fr-FR"/>
        </w:rPr>
        <w:t>, en garantissant le</w:t>
      </w:r>
      <w:r w:rsidRPr="00DE71A1">
        <w:rPr>
          <w:lang w:val="fr-FR"/>
        </w:rPr>
        <w:t xml:space="preserve"> déploiement sécurisé de technologies évoluées; et iii) Partenariat et coordination entre groupes de régulateurs.</w:t>
      </w:r>
    </w:p>
    <w:p w14:paraId="74F7F61D" w14:textId="3FB495D2" w:rsidR="00AA6546" w:rsidRPr="00DE71A1" w:rsidRDefault="00AA6546" w:rsidP="000F35CA">
      <w:pPr>
        <w:rPr>
          <w:lang w:val="fr-FR"/>
        </w:rPr>
      </w:pPr>
      <w:r w:rsidRPr="00DE71A1">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1E1BEE91" w14:textId="0EAC508F" w:rsidR="00E45AA0" w:rsidRPr="00DE71A1" w:rsidRDefault="000F0B94" w:rsidP="000F35CA">
      <w:pPr>
        <w:tabs>
          <w:tab w:val="left" w:pos="6096"/>
          <w:tab w:val="left" w:pos="8039"/>
        </w:tabs>
        <w:spacing w:after="120"/>
        <w:ind w:left="30"/>
        <w:rPr>
          <w:rFonts w:eastAsia="Calibri" w:cs="Calibri"/>
          <w:color w:val="000000" w:themeColor="text1"/>
          <w:lang w:val="fr-FR"/>
        </w:rPr>
      </w:pPr>
      <w:r w:rsidRPr="00DE71A1">
        <w:rPr>
          <w:bCs/>
          <w:lang w:val="fr-FR"/>
        </w:rPr>
        <w:t xml:space="preserve">Le </w:t>
      </w:r>
      <w:r w:rsidR="00AA6546" w:rsidRPr="00DE71A1">
        <w:rPr>
          <w:rFonts w:eastAsia="Calibri" w:cs="Calibri"/>
          <w:b/>
          <w:bCs/>
          <w:color w:val="000000" w:themeColor="text1"/>
          <w:lang w:val="fr-FR"/>
        </w:rPr>
        <w:t>Document</w:t>
      </w:r>
      <w:r w:rsidR="00AA6546" w:rsidRPr="00DE71A1">
        <w:rPr>
          <w:rFonts w:eastAsia="Calibri" w:cs="Calibri"/>
          <w:color w:val="000000" w:themeColor="text1"/>
          <w:lang w:val="fr-FR"/>
        </w:rPr>
        <w:t xml:space="preserve"> </w:t>
      </w:r>
      <w:r w:rsidR="00DE71A1" w:rsidRPr="00DE71A1">
        <w:fldChar w:fldCharType="begin"/>
      </w:r>
      <w:r w:rsidR="00DE71A1" w:rsidRPr="00DE71A1">
        <w:rPr>
          <w:lang w:val="fr-FR"/>
          <w:rPrChange w:id="41" w:author="Chanavat, Emilie" w:date="2021-05-06T12:43:00Z">
            <w:rPr/>
          </w:rPrChange>
        </w:rPr>
        <w:instrText xml:space="preserve"> HYPERLINK "https://www.itu.int/md/meetingdoc.asp?lang=en&amp;parent=D18-RPMEUR-C-0028" \h </w:instrText>
      </w:r>
      <w:r w:rsidR="00DE71A1" w:rsidRPr="00DE71A1">
        <w:fldChar w:fldCharType="separate"/>
      </w:r>
      <w:r w:rsidR="00AA6546" w:rsidRPr="00DE71A1">
        <w:rPr>
          <w:rStyle w:val="Hyperlink"/>
          <w:rFonts w:eastAsia="Calibri" w:cs="Calibri"/>
          <w:b/>
          <w:bCs/>
          <w:lang w:val="fr-FR"/>
        </w:rPr>
        <w:t>[28]</w:t>
      </w:r>
      <w:r w:rsidR="00DE71A1" w:rsidRPr="00DE71A1">
        <w:rPr>
          <w:rStyle w:val="Hyperlink"/>
          <w:rFonts w:eastAsia="Calibri" w:cs="Calibri"/>
          <w:b/>
          <w:bCs/>
          <w:lang w:val="fr-FR"/>
        </w:rPr>
        <w:fldChar w:fldCharType="end"/>
      </w:r>
      <w:r w:rsidR="00AA6546" w:rsidRPr="00DE71A1">
        <w:rPr>
          <w:rFonts w:eastAsia="Calibri" w:cs="Calibri"/>
          <w:color w:val="000000" w:themeColor="text1"/>
          <w:lang w:val="fr-FR"/>
        </w:rPr>
        <w:t> </w:t>
      </w:r>
      <w:r w:rsidRPr="00DE71A1">
        <w:rPr>
          <w:rFonts w:eastAsia="Calibri" w:cs="Calibri"/>
          <w:color w:val="000000" w:themeColor="text1"/>
          <w:lang w:val="fr-FR"/>
        </w:rPr>
        <w:t xml:space="preserve">intitulé </w:t>
      </w:r>
      <w:r w:rsidR="00F716BF" w:rsidRPr="00DE71A1">
        <w:rPr>
          <w:rFonts w:eastAsia="Calibri" w:cs="Calibri"/>
          <w:b/>
          <w:bCs/>
          <w:i/>
          <w:iCs/>
          <w:color w:val="000000" w:themeColor="text1"/>
          <w:lang w:val="fr-FR"/>
        </w:rPr>
        <w:t>"</w:t>
      </w:r>
      <w:r w:rsidRPr="00DE71A1">
        <w:rPr>
          <w:rFonts w:eastAsia="Calibri" w:cs="Calibri"/>
          <w:b/>
          <w:bCs/>
          <w:i/>
          <w:iCs/>
          <w:color w:val="000000" w:themeColor="text1"/>
          <w:lang w:val="fr-FR"/>
        </w:rPr>
        <w:t>Priorités régionales pour l'</w:t>
      </w:r>
      <w:r w:rsidR="00AA6546" w:rsidRPr="00DE71A1">
        <w:rPr>
          <w:rFonts w:eastAsia="Calibri" w:cs="Calibri"/>
          <w:b/>
          <w:bCs/>
          <w:i/>
          <w:iCs/>
          <w:color w:val="000000" w:themeColor="text1"/>
          <w:lang w:val="fr-FR"/>
        </w:rPr>
        <w:t>Europe</w:t>
      </w:r>
      <w:r w:rsidRPr="00DE71A1">
        <w:rPr>
          <w:rFonts w:eastAsia="Calibri" w:cs="Calibri"/>
          <w:b/>
          <w:bCs/>
          <w:i/>
          <w:iCs/>
          <w:color w:val="000000" w:themeColor="text1"/>
          <w:lang w:val="fr-FR"/>
        </w:rPr>
        <w:t xml:space="preserve"> pour la période</w:t>
      </w:r>
      <w:r w:rsidR="00AA6546" w:rsidRPr="00DE71A1">
        <w:rPr>
          <w:rFonts w:eastAsia="Calibri" w:cs="Calibri"/>
          <w:b/>
          <w:bCs/>
          <w:i/>
          <w:iCs/>
          <w:color w:val="000000" w:themeColor="text1"/>
          <w:lang w:val="fr-FR"/>
        </w:rPr>
        <w:t xml:space="preserve"> 2022-2025"</w:t>
      </w:r>
      <w:r w:rsidR="00AA6546" w:rsidRPr="00DE71A1">
        <w:rPr>
          <w:rFonts w:eastAsia="Calibri" w:cs="Calibri"/>
          <w:color w:val="000000" w:themeColor="text1"/>
          <w:lang w:val="fr-FR"/>
        </w:rPr>
        <w:t xml:space="preserve"> </w:t>
      </w:r>
      <w:r w:rsidRPr="00DE71A1">
        <w:rPr>
          <w:rFonts w:eastAsia="Calibri" w:cs="Calibri"/>
          <w:color w:val="000000" w:themeColor="text1"/>
          <w:lang w:val="fr-FR"/>
        </w:rPr>
        <w:t>a été présenté par le représentant de la Pologne. Il contient une proposition portant sur les priorités régionales pour la période 2022</w:t>
      </w:r>
      <w:r w:rsidR="007617AD" w:rsidRPr="00DE71A1">
        <w:rPr>
          <w:rFonts w:eastAsia="Calibri" w:cs="Calibri"/>
          <w:color w:val="000000" w:themeColor="text1"/>
          <w:lang w:val="fr-FR"/>
        </w:rPr>
        <w:t>-</w:t>
      </w:r>
      <w:r w:rsidRPr="00DE71A1">
        <w:rPr>
          <w:rFonts w:eastAsia="Calibri" w:cs="Calibri"/>
          <w:color w:val="000000" w:themeColor="text1"/>
          <w:lang w:val="fr-FR"/>
        </w:rPr>
        <w:t>2025, compte tenu de la mise en œuvre et des résultats des initiatives régionales</w:t>
      </w:r>
      <w:r w:rsidR="00E45AA0" w:rsidRPr="00DE71A1">
        <w:rPr>
          <w:rFonts w:eastAsia="Calibri" w:cs="Calibri"/>
          <w:color w:val="000000" w:themeColor="text1"/>
          <w:lang w:val="fr-FR"/>
        </w:rPr>
        <w:t xml:space="preserve"> </w:t>
      </w:r>
      <w:r w:rsidR="00DE1A57" w:rsidRPr="00DE71A1">
        <w:rPr>
          <w:rFonts w:eastAsia="Calibri" w:cs="Calibri"/>
          <w:color w:val="000000" w:themeColor="text1"/>
          <w:lang w:val="fr-FR"/>
        </w:rPr>
        <w:t>pour</w:t>
      </w:r>
      <w:r w:rsidR="00E45AA0" w:rsidRPr="00DE71A1">
        <w:rPr>
          <w:rFonts w:eastAsia="Calibri" w:cs="Calibri"/>
          <w:color w:val="000000" w:themeColor="text1"/>
          <w:lang w:val="fr-FR"/>
        </w:rPr>
        <w:t xml:space="preserve"> la période 2018</w:t>
      </w:r>
      <w:r w:rsidR="007617AD" w:rsidRPr="00DE71A1">
        <w:rPr>
          <w:rFonts w:eastAsia="Calibri" w:cs="Calibri"/>
          <w:color w:val="000000" w:themeColor="text1"/>
          <w:lang w:val="fr-FR"/>
        </w:rPr>
        <w:t>-</w:t>
      </w:r>
      <w:r w:rsidR="00E45AA0" w:rsidRPr="00DE71A1">
        <w:rPr>
          <w:rFonts w:eastAsia="Calibri" w:cs="Calibri"/>
          <w:color w:val="000000" w:themeColor="text1"/>
          <w:lang w:val="fr-FR"/>
        </w:rPr>
        <w:t>2021</w:t>
      </w:r>
      <w:r w:rsidR="00AA6546" w:rsidRPr="00DE71A1">
        <w:rPr>
          <w:rFonts w:eastAsia="Calibri" w:cs="Calibri"/>
          <w:color w:val="000000" w:themeColor="text1"/>
          <w:lang w:val="fr-FR"/>
        </w:rPr>
        <w:t xml:space="preserve"> [4], </w:t>
      </w:r>
      <w:r w:rsidR="00E45AA0" w:rsidRPr="00DE71A1">
        <w:rPr>
          <w:rFonts w:eastAsia="Calibri" w:cs="Calibri"/>
          <w:color w:val="000000" w:themeColor="text1"/>
          <w:lang w:val="fr-FR"/>
        </w:rPr>
        <w:t>et vu les tendances et évolutions observées en Europe</w:t>
      </w:r>
      <w:r w:rsidR="00AA6546" w:rsidRPr="00DE71A1">
        <w:rPr>
          <w:rFonts w:eastAsia="Calibri" w:cs="Calibri"/>
          <w:color w:val="000000" w:themeColor="text1"/>
          <w:lang w:val="fr-FR"/>
        </w:rPr>
        <w:t xml:space="preserve"> [2]. </w:t>
      </w:r>
      <w:r w:rsidR="00E45AA0" w:rsidRPr="00DE71A1">
        <w:rPr>
          <w:rFonts w:eastAsia="Calibri" w:cs="Calibri"/>
          <w:color w:val="000000" w:themeColor="text1"/>
          <w:lang w:val="fr-FR"/>
        </w:rPr>
        <w:t>Tout en indiquant qu'il est important que les cinq mêmes sujets</w:t>
      </w:r>
      <w:r w:rsidR="00DE1A57" w:rsidRPr="00DE71A1">
        <w:rPr>
          <w:rFonts w:eastAsia="Calibri" w:cs="Calibri"/>
          <w:color w:val="000000" w:themeColor="text1"/>
          <w:lang w:val="fr-FR"/>
        </w:rPr>
        <w:t xml:space="preserve"> continuent d'être la priorité de la région</w:t>
      </w:r>
      <w:r w:rsidR="00E45AA0" w:rsidRPr="00DE71A1">
        <w:rPr>
          <w:rFonts w:eastAsia="Calibri" w:cs="Calibri"/>
          <w:color w:val="000000" w:themeColor="text1"/>
          <w:lang w:val="fr-FR"/>
        </w:rPr>
        <w:t>, le document présente des aspects pour lesquels il conviendrait de définir des résultats attendus conformément aux priorités thématiques du BDT, aux Objectifs d</w:t>
      </w:r>
      <w:r w:rsidR="00DE1A57" w:rsidRPr="00DE71A1">
        <w:rPr>
          <w:rFonts w:eastAsia="Calibri" w:cs="Calibri"/>
          <w:color w:val="000000" w:themeColor="text1"/>
          <w:lang w:val="fr-FR"/>
        </w:rPr>
        <w:t>e</w:t>
      </w:r>
      <w:r w:rsidR="00E45AA0" w:rsidRPr="00DE71A1">
        <w:rPr>
          <w:rFonts w:eastAsia="Calibri" w:cs="Calibri"/>
          <w:color w:val="000000" w:themeColor="text1"/>
          <w:lang w:val="fr-FR"/>
        </w:rPr>
        <w:t xml:space="preserve"> développement durable, aux grandes orientations du SMSI et au programme</w:t>
      </w:r>
      <w:r w:rsidR="00AA6546" w:rsidRPr="00DE71A1">
        <w:rPr>
          <w:rFonts w:eastAsia="Calibri" w:cs="Calibri"/>
          <w:color w:val="000000" w:themeColor="text1"/>
          <w:lang w:val="fr-FR"/>
        </w:rPr>
        <w:t xml:space="preserve"> </w:t>
      </w:r>
      <w:proofErr w:type="spellStart"/>
      <w:r w:rsidR="00AA6546" w:rsidRPr="00DE71A1">
        <w:rPr>
          <w:rFonts w:eastAsia="Calibri" w:cs="Calibri"/>
          <w:color w:val="000000" w:themeColor="text1"/>
          <w:lang w:val="fr-FR"/>
        </w:rPr>
        <w:t>Connect</w:t>
      </w:r>
      <w:proofErr w:type="spellEnd"/>
      <w:r w:rsidR="00AA6546" w:rsidRPr="00DE71A1">
        <w:rPr>
          <w:rFonts w:eastAsia="Calibri" w:cs="Calibri"/>
          <w:color w:val="000000" w:themeColor="text1"/>
          <w:lang w:val="fr-FR"/>
        </w:rPr>
        <w:t xml:space="preserve"> 2030. </w:t>
      </w:r>
    </w:p>
    <w:p w14:paraId="78C94338" w14:textId="6362DA6C" w:rsidR="00AA6546" w:rsidRPr="00DE71A1" w:rsidRDefault="00E45AA0" w:rsidP="000F35CA">
      <w:pPr>
        <w:tabs>
          <w:tab w:val="left" w:pos="6096"/>
          <w:tab w:val="left" w:pos="8039"/>
        </w:tabs>
        <w:spacing w:after="120"/>
        <w:ind w:left="30"/>
        <w:rPr>
          <w:rFonts w:eastAsia="Calibri" w:cs="Calibri"/>
          <w:color w:val="000000" w:themeColor="text1"/>
          <w:lang w:val="fr-FR"/>
        </w:rPr>
      </w:pPr>
      <w:r w:rsidRPr="00DE71A1">
        <w:rPr>
          <w:rFonts w:eastAsia="Calibri" w:cs="Calibri"/>
          <w:color w:val="000000" w:themeColor="text1"/>
          <w:lang w:val="fr-FR"/>
        </w:rPr>
        <w:t>La</w:t>
      </w:r>
      <w:r w:rsidR="002638F9" w:rsidRPr="00DE71A1">
        <w:rPr>
          <w:rFonts w:eastAsia="Calibri" w:cs="Calibri"/>
          <w:color w:val="000000" w:themeColor="text1"/>
          <w:lang w:val="fr-FR"/>
        </w:rPr>
        <w:t xml:space="preserve"> Vice</w:t>
      </w:r>
      <w:r w:rsidR="007617AD" w:rsidRPr="00DE71A1">
        <w:rPr>
          <w:rFonts w:eastAsia="Calibri" w:cs="Calibri"/>
          <w:color w:val="000000" w:themeColor="text1"/>
          <w:lang w:val="fr-FR"/>
        </w:rPr>
        <w:t>-</w:t>
      </w:r>
      <w:r w:rsidR="002638F9" w:rsidRPr="00DE71A1">
        <w:rPr>
          <w:rFonts w:eastAsia="Calibri" w:cs="Calibri"/>
          <w:color w:val="000000" w:themeColor="text1"/>
          <w:lang w:val="fr-FR"/>
        </w:rPr>
        <w:t xml:space="preserve">Présidente </w:t>
      </w:r>
      <w:r w:rsidRPr="00DE71A1">
        <w:rPr>
          <w:rFonts w:eastAsia="Calibri" w:cs="Calibri"/>
          <w:color w:val="000000" w:themeColor="text1"/>
          <w:lang w:val="fr-FR"/>
        </w:rPr>
        <w:t xml:space="preserve">a rappelé aux participants l'importance de ce document qui servira de </w:t>
      </w:r>
      <w:r w:rsidR="00DE1A57" w:rsidRPr="00DE71A1">
        <w:rPr>
          <w:rFonts w:eastAsia="Calibri" w:cs="Calibri"/>
          <w:color w:val="000000" w:themeColor="text1"/>
          <w:lang w:val="fr-FR"/>
        </w:rPr>
        <w:t>point de départ pour</w:t>
      </w:r>
      <w:r w:rsidRPr="00DE71A1">
        <w:rPr>
          <w:rFonts w:eastAsia="Calibri" w:cs="Calibri"/>
          <w:color w:val="000000" w:themeColor="text1"/>
          <w:lang w:val="fr-FR"/>
        </w:rPr>
        <w:t xml:space="preserve"> le travail d'identification des priorités régionales pour la période 2022</w:t>
      </w:r>
      <w:r w:rsidR="007617AD" w:rsidRPr="00DE71A1">
        <w:rPr>
          <w:rFonts w:eastAsia="Calibri" w:cs="Calibri"/>
          <w:color w:val="000000" w:themeColor="text1"/>
          <w:lang w:val="fr-FR"/>
        </w:rPr>
        <w:t>-</w:t>
      </w:r>
      <w:r w:rsidRPr="00DE71A1">
        <w:rPr>
          <w:rFonts w:eastAsia="Calibri" w:cs="Calibri"/>
          <w:color w:val="000000" w:themeColor="text1"/>
          <w:lang w:val="fr-FR"/>
        </w:rPr>
        <w:t>2025.</w:t>
      </w:r>
    </w:p>
    <w:p w14:paraId="3FF19C15" w14:textId="49262C7C" w:rsidR="00AA6546" w:rsidRPr="00DE71A1" w:rsidRDefault="00AA6546" w:rsidP="000F35CA">
      <w:pPr>
        <w:rPr>
          <w:lang w:val="fr-FR"/>
        </w:rPr>
      </w:pPr>
      <w:r w:rsidRPr="00DE71A1">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6ECE84A5" w14:textId="3DD6BCF0" w:rsidR="00AF351D" w:rsidRPr="00DE71A1" w:rsidRDefault="002638F9" w:rsidP="000F35CA">
      <w:pPr>
        <w:spacing w:after="120"/>
        <w:rPr>
          <w:rFonts w:eastAsia="Calibri" w:cs="Calibri"/>
          <w:color w:val="000000" w:themeColor="text1"/>
          <w:lang w:val="fr-FR"/>
        </w:rPr>
      </w:pPr>
      <w:r w:rsidRPr="00DE71A1">
        <w:rPr>
          <w:bCs/>
          <w:lang w:val="fr-FR"/>
        </w:rPr>
        <w:t xml:space="preserve">Le </w:t>
      </w:r>
      <w:r w:rsidR="00AA6546" w:rsidRPr="00DE71A1">
        <w:rPr>
          <w:rFonts w:eastAsia="Calibri" w:cs="Calibri"/>
          <w:b/>
          <w:bCs/>
          <w:color w:val="000000" w:themeColor="text1"/>
          <w:lang w:val="fr-FR"/>
        </w:rPr>
        <w:t>Document</w:t>
      </w:r>
      <w:r w:rsidR="00AA6546" w:rsidRPr="00DE71A1">
        <w:rPr>
          <w:rFonts w:eastAsia="Calibri" w:cs="Calibri"/>
          <w:color w:val="1025E0"/>
          <w:lang w:val="fr-FR"/>
        </w:rPr>
        <w:t xml:space="preserve"> </w:t>
      </w:r>
      <w:r w:rsidR="00DE71A1" w:rsidRPr="00DE71A1">
        <w:fldChar w:fldCharType="begin"/>
      </w:r>
      <w:r w:rsidR="00DE71A1" w:rsidRPr="00DE71A1">
        <w:rPr>
          <w:lang w:val="fr-FR"/>
          <w:rPrChange w:id="42" w:author="Chanavat, Emilie" w:date="2021-05-06T12:43:00Z">
            <w:rPr/>
          </w:rPrChange>
        </w:rPr>
        <w:instrText xml:space="preserve"> HYPERLINK "https://www.itu.int/md/D18-RPMEUR-C-0032/en" </w:instrText>
      </w:r>
      <w:r w:rsidR="00DE71A1" w:rsidRPr="00DE71A1">
        <w:fldChar w:fldCharType="separate"/>
      </w:r>
      <w:r w:rsidR="00AA6546" w:rsidRPr="00DE71A1">
        <w:rPr>
          <w:rStyle w:val="Hyperlink"/>
          <w:rFonts w:eastAsia="Calibri" w:cs="Calibri"/>
          <w:b/>
          <w:bCs/>
          <w:lang w:val="fr-FR"/>
        </w:rPr>
        <w:t>[32]</w:t>
      </w:r>
      <w:r w:rsidR="00DE71A1" w:rsidRPr="00DE71A1">
        <w:rPr>
          <w:rStyle w:val="Hyperlink"/>
          <w:rFonts w:eastAsia="Calibri" w:cs="Calibri"/>
          <w:b/>
          <w:bCs/>
          <w:lang w:val="fr-FR"/>
        </w:rPr>
        <w:fldChar w:fldCharType="end"/>
      </w:r>
      <w:r w:rsidRPr="00DE71A1">
        <w:rPr>
          <w:rFonts w:eastAsia="Calibri" w:cs="Calibri"/>
          <w:lang w:val="fr-FR"/>
        </w:rPr>
        <w:t xml:space="preserve"> intitulé </w:t>
      </w:r>
      <w:r w:rsidR="00F716BF" w:rsidRPr="00DE71A1">
        <w:rPr>
          <w:rFonts w:eastAsia="Calibri" w:cs="Calibri"/>
          <w:b/>
          <w:bCs/>
          <w:i/>
          <w:iCs/>
          <w:lang w:val="fr-FR"/>
        </w:rPr>
        <w:t>"</w:t>
      </w:r>
      <w:r w:rsidRPr="00DE71A1">
        <w:rPr>
          <w:rFonts w:eastAsia="Calibri" w:cs="Calibri"/>
          <w:b/>
          <w:bCs/>
          <w:i/>
          <w:iCs/>
          <w:color w:val="000000" w:themeColor="text1"/>
          <w:lang w:val="fr-FR"/>
        </w:rPr>
        <w:t xml:space="preserve">Proposition relative aux travaux des </w:t>
      </w:r>
      <w:r w:rsidR="007617AD" w:rsidRPr="00DE71A1">
        <w:rPr>
          <w:rFonts w:eastAsia="Calibri" w:cs="Calibri"/>
          <w:b/>
          <w:bCs/>
          <w:i/>
          <w:iCs/>
          <w:color w:val="000000" w:themeColor="text1"/>
          <w:lang w:val="fr-FR"/>
        </w:rPr>
        <w:t>c</w:t>
      </w:r>
      <w:r w:rsidRPr="00DE71A1">
        <w:rPr>
          <w:rFonts w:eastAsia="Calibri" w:cs="Calibri"/>
          <w:b/>
          <w:bCs/>
          <w:i/>
          <w:iCs/>
          <w:color w:val="000000" w:themeColor="text1"/>
          <w:lang w:val="fr-FR"/>
        </w:rPr>
        <w:t>ommissions d'études</w:t>
      </w:r>
      <w:r w:rsidR="00D320F8" w:rsidRPr="00DE71A1">
        <w:rPr>
          <w:rFonts w:eastAsia="Calibri" w:cs="Calibri"/>
          <w:b/>
          <w:bCs/>
          <w:i/>
          <w:iCs/>
          <w:color w:val="000000" w:themeColor="text1"/>
          <w:lang w:val="fr-FR"/>
        </w:rPr>
        <w:t>"</w:t>
      </w:r>
      <w:r w:rsidR="00AA6546" w:rsidRPr="00DE71A1">
        <w:rPr>
          <w:rFonts w:eastAsia="Calibri" w:cs="Calibri"/>
          <w:color w:val="000000" w:themeColor="text1"/>
          <w:lang w:val="fr-FR"/>
        </w:rPr>
        <w:t xml:space="preserve"> </w:t>
      </w:r>
      <w:r w:rsidRPr="00DE71A1">
        <w:rPr>
          <w:rFonts w:eastAsia="Calibri" w:cs="Calibri"/>
          <w:color w:val="000000" w:themeColor="text1"/>
          <w:lang w:val="fr-FR"/>
        </w:rPr>
        <w:t>a été présenté par le représentant de la Roumanie</w:t>
      </w:r>
      <w:r w:rsidR="00AA6546" w:rsidRPr="00DE71A1">
        <w:rPr>
          <w:rFonts w:eastAsia="Calibri" w:cs="Calibri"/>
          <w:color w:val="000000" w:themeColor="text1"/>
          <w:lang w:val="fr-FR"/>
        </w:rPr>
        <w:t xml:space="preserve">. </w:t>
      </w:r>
      <w:r w:rsidR="00AF351D" w:rsidRPr="00DE71A1">
        <w:rPr>
          <w:rFonts w:eastAsia="Calibri" w:cs="Calibri"/>
          <w:color w:val="000000" w:themeColor="text1"/>
          <w:lang w:val="fr-FR"/>
        </w:rPr>
        <w:t>Dans ce document où est reconnu le travail important mené par les Commissions d'études de l'</w:t>
      </w:r>
      <w:r w:rsidR="007617AD" w:rsidRPr="00DE71A1">
        <w:rPr>
          <w:rFonts w:eastAsia="Calibri" w:cs="Calibri"/>
          <w:color w:val="000000" w:themeColor="text1"/>
          <w:lang w:val="fr-FR"/>
        </w:rPr>
        <w:t>UIT-D</w:t>
      </w:r>
      <w:r w:rsidR="00AF351D" w:rsidRPr="00DE71A1">
        <w:rPr>
          <w:rFonts w:eastAsia="Calibri" w:cs="Calibri"/>
          <w:color w:val="000000" w:themeColor="text1"/>
          <w:lang w:val="fr-FR"/>
        </w:rPr>
        <w:t xml:space="preserve"> pendant la période 2018</w:t>
      </w:r>
      <w:r w:rsidR="007617AD" w:rsidRPr="00DE71A1">
        <w:rPr>
          <w:rFonts w:eastAsia="Calibri" w:cs="Calibri"/>
          <w:color w:val="000000" w:themeColor="text1"/>
          <w:lang w:val="fr-FR"/>
        </w:rPr>
        <w:t>-</w:t>
      </w:r>
      <w:r w:rsidR="00AF351D" w:rsidRPr="00DE71A1">
        <w:rPr>
          <w:rFonts w:eastAsia="Calibri" w:cs="Calibri"/>
          <w:color w:val="000000" w:themeColor="text1"/>
          <w:lang w:val="fr-FR"/>
        </w:rPr>
        <w:t xml:space="preserve">2021, il est proposé de renforcer le lien entre </w:t>
      </w:r>
      <w:r w:rsidR="00DE1A57" w:rsidRPr="00DE71A1">
        <w:rPr>
          <w:rFonts w:eastAsia="Calibri" w:cs="Calibri"/>
          <w:color w:val="000000" w:themeColor="text1"/>
          <w:lang w:val="fr-FR"/>
        </w:rPr>
        <w:t>les travaux de</w:t>
      </w:r>
      <w:r w:rsidR="00AF351D" w:rsidRPr="00DE71A1">
        <w:rPr>
          <w:rFonts w:eastAsia="Calibri" w:cs="Calibri"/>
          <w:color w:val="000000" w:themeColor="text1"/>
          <w:lang w:val="fr-FR"/>
        </w:rPr>
        <w:t xml:space="preserve"> mise en œuvre des différentes priorités thématiques du BDT et les participants à la RPM</w:t>
      </w:r>
      <w:r w:rsidR="00DE1A57" w:rsidRPr="00DE71A1">
        <w:rPr>
          <w:rFonts w:eastAsia="Calibri" w:cs="Calibri"/>
          <w:color w:val="000000" w:themeColor="text1"/>
          <w:lang w:val="fr-FR"/>
        </w:rPr>
        <w:t xml:space="preserve"> sont invités</w:t>
      </w:r>
      <w:r w:rsidR="00AF351D" w:rsidRPr="00DE71A1">
        <w:rPr>
          <w:rFonts w:eastAsia="Calibri" w:cs="Calibri"/>
          <w:color w:val="000000" w:themeColor="text1"/>
          <w:lang w:val="fr-FR"/>
        </w:rPr>
        <w:t xml:space="preserve"> à faire des propositions sur les Questions à étudier au cours de la période 2022</w:t>
      </w:r>
      <w:r w:rsidR="007617AD" w:rsidRPr="00DE71A1">
        <w:rPr>
          <w:rFonts w:eastAsia="Calibri" w:cs="Calibri"/>
          <w:color w:val="000000" w:themeColor="text1"/>
          <w:lang w:val="fr-FR"/>
        </w:rPr>
        <w:t>-</w:t>
      </w:r>
      <w:r w:rsidR="00AF351D" w:rsidRPr="00DE71A1">
        <w:rPr>
          <w:rFonts w:eastAsia="Calibri" w:cs="Calibri"/>
          <w:color w:val="000000" w:themeColor="text1"/>
          <w:lang w:val="fr-FR"/>
        </w:rPr>
        <w:t>2025.</w:t>
      </w:r>
    </w:p>
    <w:p w14:paraId="2E46C2E2" w14:textId="46121C11" w:rsidR="002638F9" w:rsidRPr="00DE71A1" w:rsidRDefault="00AF351D" w:rsidP="000F35CA">
      <w:pPr>
        <w:spacing w:after="120"/>
        <w:jc w:val="both"/>
        <w:rPr>
          <w:rFonts w:eastAsia="Calibri" w:cs="Calibri"/>
          <w:color w:val="000000" w:themeColor="text1"/>
          <w:lang w:val="fr-FR"/>
        </w:rPr>
      </w:pPr>
      <w:r w:rsidRPr="00DE71A1">
        <w:rPr>
          <w:rFonts w:eastAsia="Calibri" w:cs="Calibri"/>
          <w:color w:val="000000" w:themeColor="text1"/>
          <w:lang w:val="fr-FR"/>
        </w:rPr>
        <w:t xml:space="preserve">Les participants à la RPM sont convenus qu'il est nécessaire de </w:t>
      </w:r>
      <w:r w:rsidR="000E2239" w:rsidRPr="00DE71A1">
        <w:rPr>
          <w:rFonts w:eastAsia="Calibri" w:cs="Calibri"/>
          <w:color w:val="000000" w:themeColor="text1"/>
          <w:lang w:val="fr-FR"/>
        </w:rPr>
        <w:t>poursuivre les efforts</w:t>
      </w:r>
      <w:r w:rsidRPr="00DE71A1">
        <w:rPr>
          <w:rFonts w:eastAsia="Calibri" w:cs="Calibri"/>
          <w:color w:val="000000" w:themeColor="text1"/>
          <w:lang w:val="fr-FR"/>
        </w:rPr>
        <w:t xml:space="preserve"> afin d'améliorer le contenu proposé par les membres de la région Europe, en particulier</w:t>
      </w:r>
      <w:r w:rsidR="005C0681" w:rsidRPr="00DE71A1">
        <w:rPr>
          <w:rFonts w:eastAsia="Calibri" w:cs="Calibri"/>
          <w:color w:val="000000" w:themeColor="text1"/>
          <w:lang w:val="fr-FR"/>
        </w:rPr>
        <w:t xml:space="preserve"> dans l'optique du GCDT et des</w:t>
      </w:r>
      <w:r w:rsidR="000E2239" w:rsidRPr="00DE71A1">
        <w:rPr>
          <w:rFonts w:eastAsia="Calibri" w:cs="Calibri"/>
          <w:color w:val="000000" w:themeColor="text1"/>
          <w:lang w:val="fr-FR"/>
        </w:rPr>
        <w:t xml:space="preserve"> C</w:t>
      </w:r>
      <w:r w:rsidR="005C0681" w:rsidRPr="00DE71A1">
        <w:rPr>
          <w:rFonts w:eastAsia="Calibri" w:cs="Calibri"/>
          <w:color w:val="000000" w:themeColor="text1"/>
          <w:lang w:val="fr-FR"/>
        </w:rPr>
        <w:t>ommissions d'études de l'</w:t>
      </w:r>
      <w:r w:rsidR="007617AD" w:rsidRPr="00DE71A1">
        <w:rPr>
          <w:rFonts w:eastAsia="Calibri" w:cs="Calibri"/>
          <w:color w:val="000000" w:themeColor="text1"/>
          <w:lang w:val="fr-FR"/>
        </w:rPr>
        <w:t>UIT-D</w:t>
      </w:r>
      <w:r w:rsidR="005C0681" w:rsidRPr="00DE71A1">
        <w:rPr>
          <w:rFonts w:eastAsia="Calibri" w:cs="Calibri"/>
          <w:color w:val="000000" w:themeColor="text1"/>
          <w:lang w:val="fr-FR"/>
        </w:rPr>
        <w:t>.</w:t>
      </w:r>
    </w:p>
    <w:p w14:paraId="21203151" w14:textId="273B691E" w:rsidR="00AA6546" w:rsidRPr="00DE71A1" w:rsidRDefault="00AA6546" w:rsidP="000F35CA">
      <w:pPr>
        <w:rPr>
          <w:lang w:val="fr-FR"/>
        </w:rPr>
      </w:pPr>
      <w:r w:rsidRPr="00DE71A1">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2C4F5A5D" w14:textId="663FBB94" w:rsidR="00A52353" w:rsidRPr="00DE71A1" w:rsidRDefault="005C0681" w:rsidP="000F35CA">
      <w:pPr>
        <w:rPr>
          <w:lang w:val="fr-FR"/>
        </w:rPr>
      </w:pPr>
      <w:r w:rsidRPr="00DE71A1">
        <w:rPr>
          <w:bCs/>
          <w:lang w:val="fr-FR"/>
        </w:rPr>
        <w:t xml:space="preserve">Le </w:t>
      </w:r>
      <w:r w:rsidR="00AA6546" w:rsidRPr="00DE71A1">
        <w:rPr>
          <w:b/>
          <w:bCs/>
          <w:lang w:val="fr-FR"/>
        </w:rPr>
        <w:t xml:space="preserve">Document </w:t>
      </w:r>
      <w:r w:rsidR="00DE71A1" w:rsidRPr="00DE71A1">
        <w:fldChar w:fldCharType="begin"/>
      </w:r>
      <w:r w:rsidR="00DE71A1" w:rsidRPr="00DE71A1">
        <w:rPr>
          <w:lang w:val="fr-FR"/>
          <w:rPrChange w:id="43" w:author="Chanavat, Emilie" w:date="2021-05-06T12:43:00Z">
            <w:rPr/>
          </w:rPrChange>
        </w:rPr>
        <w:instrText xml:space="preserve"> HYPERLINK "https://www.itu.int/md/meetingdoc.asp?lang=en&amp;parent=D18-RPMEUR-C-0033" \h </w:instrText>
      </w:r>
      <w:r w:rsidR="00DE71A1" w:rsidRPr="00DE71A1">
        <w:fldChar w:fldCharType="separate"/>
      </w:r>
      <w:r w:rsidR="00AA6546" w:rsidRPr="00DE71A1">
        <w:rPr>
          <w:rStyle w:val="Hyperlink"/>
          <w:b/>
          <w:bCs/>
          <w:lang w:val="fr-FR"/>
        </w:rPr>
        <w:t>[33]</w:t>
      </w:r>
      <w:r w:rsidR="00DE71A1" w:rsidRPr="00DE71A1">
        <w:rPr>
          <w:rStyle w:val="Hyperlink"/>
          <w:b/>
          <w:bCs/>
          <w:lang w:val="fr-FR"/>
        </w:rPr>
        <w:fldChar w:fldCharType="end"/>
      </w:r>
      <w:r w:rsidRPr="00DE71A1">
        <w:rPr>
          <w:b/>
          <w:bCs/>
          <w:lang w:val="fr-FR"/>
        </w:rPr>
        <w:t xml:space="preserve"> </w:t>
      </w:r>
      <w:r w:rsidRPr="00DE71A1">
        <w:rPr>
          <w:lang w:val="fr-FR"/>
        </w:rPr>
        <w:t>intitulé</w:t>
      </w:r>
      <w:r w:rsidRPr="00DE71A1">
        <w:rPr>
          <w:b/>
          <w:bCs/>
          <w:lang w:val="fr-FR"/>
        </w:rPr>
        <w:t xml:space="preserve"> </w:t>
      </w:r>
      <w:r w:rsidR="00F716BF" w:rsidRPr="00DE71A1">
        <w:rPr>
          <w:b/>
          <w:bCs/>
          <w:i/>
          <w:iCs/>
          <w:lang w:val="fr-FR"/>
        </w:rPr>
        <w:t>"</w:t>
      </w:r>
      <w:r w:rsidR="00A52353" w:rsidRPr="00DE71A1">
        <w:rPr>
          <w:b/>
          <w:bCs/>
          <w:i/>
          <w:iCs/>
          <w:lang w:val="fr-FR"/>
        </w:rPr>
        <w:t xml:space="preserve">Présidence portugaise du Conseil de l'UE en </w:t>
      </w:r>
      <w:r w:rsidR="00AA6546" w:rsidRPr="00DE71A1">
        <w:rPr>
          <w:b/>
          <w:bCs/>
          <w:i/>
          <w:iCs/>
          <w:lang w:val="fr-FR"/>
        </w:rPr>
        <w:t>2021 (PPUE2021)</w:t>
      </w:r>
      <w:r w:rsidR="00D320F8" w:rsidRPr="00DE71A1">
        <w:rPr>
          <w:b/>
          <w:bCs/>
          <w:i/>
          <w:iCs/>
          <w:lang w:val="fr-FR"/>
        </w:rPr>
        <w:t xml:space="preserve"> – </w:t>
      </w:r>
      <w:r w:rsidR="00AA6546" w:rsidRPr="00DE71A1">
        <w:rPr>
          <w:b/>
          <w:bCs/>
          <w:i/>
          <w:iCs/>
          <w:lang w:val="fr-FR"/>
        </w:rPr>
        <w:t>"</w:t>
      </w:r>
      <w:r w:rsidR="00A52353" w:rsidRPr="00DE71A1">
        <w:rPr>
          <w:b/>
          <w:bCs/>
          <w:i/>
          <w:iCs/>
          <w:lang w:val="fr-FR"/>
        </w:rPr>
        <w:t>Une Europe numérique</w:t>
      </w:r>
      <w:r w:rsidR="00AA6546" w:rsidRPr="00DE71A1">
        <w:rPr>
          <w:b/>
          <w:bCs/>
          <w:i/>
          <w:iCs/>
          <w:lang w:val="fr-FR"/>
        </w:rPr>
        <w:t>"</w:t>
      </w:r>
      <w:r w:rsidR="007617AD" w:rsidRPr="00DE71A1">
        <w:rPr>
          <w:b/>
          <w:bCs/>
          <w:i/>
          <w:iCs/>
          <w:lang w:val="fr-FR"/>
        </w:rPr>
        <w:t>"</w:t>
      </w:r>
      <w:r w:rsidR="00AA6546" w:rsidRPr="00DE71A1">
        <w:rPr>
          <w:lang w:val="fr-FR"/>
        </w:rPr>
        <w:t xml:space="preserve"> </w:t>
      </w:r>
      <w:r w:rsidR="00A52353" w:rsidRPr="00DE71A1">
        <w:rPr>
          <w:lang w:val="fr-FR"/>
        </w:rPr>
        <w:t>a été présenté par le représentant du Portugal</w:t>
      </w:r>
      <w:r w:rsidR="00AA6546" w:rsidRPr="00DE71A1">
        <w:rPr>
          <w:lang w:val="fr-FR"/>
        </w:rPr>
        <w:t xml:space="preserve">. </w:t>
      </w:r>
      <w:r w:rsidR="00A52353" w:rsidRPr="00DE71A1">
        <w:rPr>
          <w:lang w:val="fr-FR"/>
        </w:rPr>
        <w:t>Ce document énonce les principales priorités et les principaux défis pour la Présidence portugaise du Conseil de l'Union européenne (UE) concernant les questions liées au numérique. Le Portugal assure la présidence pour le premier semestre de 2021.</w:t>
      </w:r>
    </w:p>
    <w:p w14:paraId="7143C1E4" w14:textId="38DE326E" w:rsidR="00AA6546" w:rsidRPr="00DE71A1" w:rsidRDefault="00AA6546" w:rsidP="000F35CA">
      <w:pPr>
        <w:rPr>
          <w:lang w:val="fr-FR"/>
        </w:rPr>
      </w:pPr>
      <w:r w:rsidRPr="00DE71A1">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5E14FF1D" w14:textId="647F4B44" w:rsidR="00A52353" w:rsidRPr="00DE71A1" w:rsidRDefault="00A52353" w:rsidP="000F35CA">
      <w:pPr>
        <w:rPr>
          <w:lang w:val="fr-FR"/>
        </w:rPr>
      </w:pPr>
      <w:r w:rsidRPr="00DE71A1">
        <w:rPr>
          <w:lang w:val="fr-FR"/>
        </w:rPr>
        <w:t xml:space="preserve">Le secrétaire a remercié le Portugal pour sa collaboration étroite avec l'UIT, en particulier dans le domaine de l'accessibilité des TIC, notamment </w:t>
      </w:r>
      <w:r w:rsidR="000E2239" w:rsidRPr="00DE71A1">
        <w:rPr>
          <w:lang w:val="fr-FR"/>
        </w:rPr>
        <w:t>en ce qui concerne</w:t>
      </w:r>
      <w:r w:rsidRPr="00DE71A1">
        <w:rPr>
          <w:lang w:val="fr-FR"/>
        </w:rPr>
        <w:t xml:space="preserve"> la manifestation Europe accessible, et pour l'appui fourni afin de créer des synergies entre les activités de l'UIT et celle</w:t>
      </w:r>
      <w:r w:rsidR="000E2239" w:rsidRPr="00DE71A1">
        <w:rPr>
          <w:lang w:val="fr-FR"/>
        </w:rPr>
        <w:t>s</w:t>
      </w:r>
      <w:r w:rsidRPr="00DE71A1">
        <w:rPr>
          <w:lang w:val="fr-FR"/>
        </w:rPr>
        <w:t xml:space="preserve"> menée</w:t>
      </w:r>
      <w:r w:rsidR="000E2239" w:rsidRPr="00DE71A1">
        <w:rPr>
          <w:lang w:val="fr-FR"/>
        </w:rPr>
        <w:t>s</w:t>
      </w:r>
      <w:r w:rsidRPr="00DE71A1">
        <w:rPr>
          <w:lang w:val="fr-FR"/>
        </w:rPr>
        <w:t xml:space="preserve"> dans le cadre de la Présidence du Conseil de l'Union européenne.</w:t>
      </w:r>
    </w:p>
    <w:p w14:paraId="4518DEB6" w14:textId="6CADA00C" w:rsidR="00525209" w:rsidRPr="00DE71A1" w:rsidRDefault="00A52353" w:rsidP="000F35CA">
      <w:pPr>
        <w:rPr>
          <w:rFonts w:eastAsia="Calibri" w:cs="Calibri"/>
          <w:bCs/>
          <w:color w:val="000000" w:themeColor="text1"/>
          <w:lang w:val="fr-FR"/>
        </w:rPr>
      </w:pPr>
      <w:r w:rsidRPr="00DE71A1">
        <w:rPr>
          <w:rFonts w:eastAsia="Calibri" w:cs="Calibri"/>
          <w:b/>
          <w:color w:val="000000" w:themeColor="text1"/>
          <w:lang w:val="fr-FR"/>
        </w:rPr>
        <w:t>Contribution verbale de la Turquie</w:t>
      </w:r>
      <w:r w:rsidR="00294457" w:rsidRPr="00DE71A1">
        <w:rPr>
          <w:rFonts w:eastAsia="Calibri" w:cs="Calibri"/>
          <w:b/>
          <w:color w:val="000000" w:themeColor="text1"/>
          <w:lang w:val="fr-FR"/>
        </w:rPr>
        <w:t>.</w:t>
      </w:r>
      <w:r w:rsidR="00294457" w:rsidRPr="00DE71A1">
        <w:rPr>
          <w:rFonts w:eastAsia="Calibri" w:cs="Calibri"/>
          <w:bCs/>
          <w:color w:val="000000" w:themeColor="text1"/>
          <w:lang w:val="fr-FR"/>
        </w:rPr>
        <w:t xml:space="preserve"> </w:t>
      </w:r>
      <w:r w:rsidR="00525209" w:rsidRPr="00DE71A1">
        <w:rPr>
          <w:rFonts w:eastAsia="Calibri" w:cs="Calibri"/>
          <w:bCs/>
          <w:color w:val="000000" w:themeColor="text1"/>
          <w:lang w:val="fr-FR"/>
        </w:rPr>
        <w:t xml:space="preserve">La Turquie a réaffirmé la validité des </w:t>
      </w:r>
      <w:r w:rsidR="000E2239" w:rsidRPr="00DE71A1">
        <w:rPr>
          <w:rFonts w:eastAsia="Calibri" w:cs="Calibri"/>
          <w:bCs/>
          <w:color w:val="000000" w:themeColor="text1"/>
          <w:lang w:val="fr-FR"/>
        </w:rPr>
        <w:t>cinq</w:t>
      </w:r>
      <w:r w:rsidR="00525209" w:rsidRPr="00DE71A1">
        <w:rPr>
          <w:rFonts w:eastAsia="Calibri" w:cs="Calibri"/>
          <w:bCs/>
          <w:color w:val="000000" w:themeColor="text1"/>
          <w:lang w:val="fr-FR"/>
        </w:rPr>
        <w:t xml:space="preserve"> initiatives régionales pour la période 2022</w:t>
      </w:r>
      <w:r w:rsidR="007617AD" w:rsidRPr="00DE71A1">
        <w:rPr>
          <w:rFonts w:eastAsia="Calibri" w:cs="Calibri"/>
          <w:bCs/>
          <w:color w:val="000000" w:themeColor="text1"/>
          <w:lang w:val="fr-FR"/>
        </w:rPr>
        <w:t>-</w:t>
      </w:r>
      <w:r w:rsidR="00525209" w:rsidRPr="00DE71A1">
        <w:rPr>
          <w:rFonts w:eastAsia="Calibri" w:cs="Calibri"/>
          <w:bCs/>
          <w:color w:val="000000" w:themeColor="text1"/>
          <w:lang w:val="fr-FR"/>
        </w:rPr>
        <w:t>2025 et</w:t>
      </w:r>
      <w:r w:rsidR="000E2239" w:rsidRPr="00DE71A1">
        <w:rPr>
          <w:rFonts w:eastAsia="Calibri" w:cs="Calibri"/>
          <w:bCs/>
          <w:color w:val="000000" w:themeColor="text1"/>
          <w:lang w:val="fr-FR"/>
        </w:rPr>
        <w:t xml:space="preserve"> a</w:t>
      </w:r>
      <w:r w:rsidR="00525209" w:rsidRPr="00DE71A1">
        <w:rPr>
          <w:rFonts w:eastAsia="Calibri" w:cs="Calibri"/>
          <w:bCs/>
          <w:color w:val="000000" w:themeColor="text1"/>
          <w:lang w:val="fr-FR"/>
        </w:rPr>
        <w:t xml:space="preserve"> indiqu</w:t>
      </w:r>
      <w:r w:rsidR="000E2239" w:rsidRPr="00DE71A1">
        <w:rPr>
          <w:rFonts w:eastAsia="Calibri" w:cs="Calibri"/>
          <w:bCs/>
          <w:color w:val="000000" w:themeColor="text1"/>
          <w:lang w:val="fr-FR"/>
        </w:rPr>
        <w:t>é</w:t>
      </w:r>
      <w:r w:rsidR="00525209" w:rsidRPr="00DE71A1">
        <w:rPr>
          <w:rFonts w:eastAsia="Calibri" w:cs="Calibri"/>
          <w:bCs/>
          <w:color w:val="000000" w:themeColor="text1"/>
          <w:lang w:val="fr-FR"/>
        </w:rPr>
        <w:t xml:space="preserve"> que les thèmes </w:t>
      </w:r>
      <w:r w:rsidR="00C2575D" w:rsidRPr="00DE71A1">
        <w:rPr>
          <w:rFonts w:eastAsia="Calibri" w:cs="Calibri"/>
          <w:bCs/>
          <w:color w:val="000000" w:themeColor="text1"/>
          <w:lang w:val="fr-FR"/>
        </w:rPr>
        <w:t>"</w:t>
      </w:r>
      <w:r w:rsidR="00525209" w:rsidRPr="00DE71A1">
        <w:rPr>
          <w:rFonts w:eastAsia="Calibri" w:cs="Calibri"/>
          <w:bCs/>
          <w:color w:val="000000" w:themeColor="text1"/>
          <w:lang w:val="fr-FR"/>
        </w:rPr>
        <w:t>Confiance dans l'utilisation des technologies numériques</w:t>
      </w:r>
      <w:r w:rsidR="00C2575D" w:rsidRPr="00DE71A1">
        <w:rPr>
          <w:rFonts w:eastAsia="Calibri" w:cs="Calibri"/>
          <w:bCs/>
          <w:color w:val="000000" w:themeColor="text1"/>
          <w:lang w:val="fr-FR"/>
        </w:rPr>
        <w:t>"</w:t>
      </w:r>
      <w:r w:rsidR="00525209" w:rsidRPr="00DE71A1">
        <w:rPr>
          <w:rFonts w:eastAsia="Calibri" w:cs="Calibri"/>
          <w:bCs/>
          <w:color w:val="000000" w:themeColor="text1"/>
          <w:lang w:val="fr-FR"/>
        </w:rPr>
        <w:t xml:space="preserve"> et </w:t>
      </w:r>
      <w:r w:rsidR="00C2575D" w:rsidRPr="00DE71A1">
        <w:rPr>
          <w:rFonts w:eastAsia="Calibri" w:cs="Calibri"/>
          <w:bCs/>
          <w:color w:val="000000" w:themeColor="text1"/>
          <w:lang w:val="fr-FR"/>
        </w:rPr>
        <w:t>"</w:t>
      </w:r>
      <w:r w:rsidR="00525209" w:rsidRPr="00DE71A1">
        <w:rPr>
          <w:rFonts w:eastAsia="Calibri" w:cs="Calibri"/>
          <w:bCs/>
          <w:color w:val="000000" w:themeColor="text1"/>
          <w:lang w:val="fr-FR"/>
        </w:rPr>
        <w:t>Inclusion numérique et renforcement des capacités</w:t>
      </w:r>
      <w:r w:rsidR="00C2575D" w:rsidRPr="00DE71A1">
        <w:rPr>
          <w:rFonts w:eastAsia="Calibri" w:cs="Calibri"/>
          <w:bCs/>
          <w:color w:val="000000" w:themeColor="text1"/>
          <w:lang w:val="fr-FR"/>
        </w:rPr>
        <w:t>"</w:t>
      </w:r>
      <w:r w:rsidR="00525209" w:rsidRPr="00DE71A1">
        <w:rPr>
          <w:rFonts w:eastAsia="Calibri" w:cs="Calibri"/>
          <w:bCs/>
          <w:color w:val="000000" w:themeColor="text1"/>
          <w:lang w:val="fr-FR"/>
        </w:rPr>
        <w:t xml:space="preserve"> devrai</w:t>
      </w:r>
      <w:r w:rsidR="000E2239" w:rsidRPr="00DE71A1">
        <w:rPr>
          <w:rFonts w:eastAsia="Calibri" w:cs="Calibri"/>
          <w:bCs/>
          <w:color w:val="000000" w:themeColor="text1"/>
          <w:lang w:val="fr-FR"/>
        </w:rPr>
        <w:t>en</w:t>
      </w:r>
      <w:r w:rsidR="00525209" w:rsidRPr="00DE71A1">
        <w:rPr>
          <w:rFonts w:eastAsia="Calibri" w:cs="Calibri"/>
          <w:bCs/>
          <w:color w:val="000000" w:themeColor="text1"/>
          <w:lang w:val="fr-FR"/>
        </w:rPr>
        <w:t>t faire parti</w:t>
      </w:r>
      <w:r w:rsidR="000E2239" w:rsidRPr="00DE71A1">
        <w:rPr>
          <w:rFonts w:eastAsia="Calibri" w:cs="Calibri"/>
          <w:bCs/>
          <w:color w:val="000000" w:themeColor="text1"/>
          <w:lang w:val="fr-FR"/>
        </w:rPr>
        <w:t>e</w:t>
      </w:r>
      <w:r w:rsidR="00525209" w:rsidRPr="00DE71A1">
        <w:rPr>
          <w:rFonts w:eastAsia="Calibri" w:cs="Calibri"/>
          <w:bCs/>
          <w:color w:val="000000" w:themeColor="text1"/>
          <w:lang w:val="fr-FR"/>
        </w:rPr>
        <w:t xml:space="preserve"> des domaines prioritaires pour l'Europe pour la prochaine période d'études. En particulier, le représentant de la Turquie a attiré l'attention sur les activités menées avec succès en partenariat avec l'UIT, notamment la manifestation Cyber </w:t>
      </w:r>
      <w:proofErr w:type="spellStart"/>
      <w:r w:rsidR="00525209" w:rsidRPr="00DE71A1">
        <w:rPr>
          <w:rFonts w:eastAsia="Calibri" w:cs="Calibri"/>
          <w:bCs/>
          <w:color w:val="000000" w:themeColor="text1"/>
          <w:lang w:val="fr-FR"/>
        </w:rPr>
        <w:t>shiel</w:t>
      </w:r>
      <w:r w:rsidR="008B7D38" w:rsidRPr="00DE71A1">
        <w:rPr>
          <w:rFonts w:eastAsia="Calibri" w:cs="Calibri"/>
          <w:bCs/>
          <w:color w:val="000000" w:themeColor="text1"/>
          <w:lang w:val="fr-FR"/>
        </w:rPr>
        <w:t>d</w:t>
      </w:r>
      <w:proofErr w:type="spellEnd"/>
      <w:r w:rsidR="008B7D38" w:rsidRPr="00DE71A1">
        <w:rPr>
          <w:rFonts w:eastAsia="Calibri" w:cs="Calibri"/>
          <w:bCs/>
          <w:color w:val="000000" w:themeColor="text1"/>
          <w:lang w:val="fr-FR"/>
        </w:rPr>
        <w:t xml:space="preserve"> 2019, puisque le renforcement </w:t>
      </w:r>
      <w:r w:rsidR="00525209" w:rsidRPr="00DE71A1">
        <w:rPr>
          <w:rFonts w:eastAsia="Calibri" w:cs="Calibri"/>
          <w:bCs/>
          <w:color w:val="000000" w:themeColor="text1"/>
          <w:lang w:val="fr-FR"/>
        </w:rPr>
        <w:t xml:space="preserve">des capacités et la coopération internationale dans le domaine de la </w:t>
      </w:r>
      <w:proofErr w:type="spellStart"/>
      <w:r w:rsidR="00525209" w:rsidRPr="00DE71A1">
        <w:rPr>
          <w:rFonts w:eastAsia="Calibri" w:cs="Calibri"/>
          <w:bCs/>
          <w:color w:val="000000" w:themeColor="text1"/>
          <w:lang w:val="fr-FR"/>
        </w:rPr>
        <w:t>cybersécurité</w:t>
      </w:r>
      <w:proofErr w:type="spellEnd"/>
      <w:r w:rsidR="00525209" w:rsidRPr="00DE71A1">
        <w:rPr>
          <w:rFonts w:eastAsia="Calibri" w:cs="Calibri"/>
          <w:bCs/>
          <w:color w:val="000000" w:themeColor="text1"/>
          <w:lang w:val="fr-FR"/>
        </w:rPr>
        <w:t xml:space="preserve"> revêtent une importance cruciale et devraient être au nombre</w:t>
      </w:r>
      <w:r w:rsidR="00AB70D6" w:rsidRPr="00DE71A1">
        <w:rPr>
          <w:rFonts w:eastAsia="Calibri" w:cs="Calibri"/>
          <w:bCs/>
          <w:color w:val="000000" w:themeColor="text1"/>
          <w:lang w:val="fr-FR"/>
        </w:rPr>
        <w:t xml:space="preserve"> des résultats attendus pour la période 2022</w:t>
      </w:r>
      <w:r w:rsidR="007617AD" w:rsidRPr="00DE71A1">
        <w:rPr>
          <w:rFonts w:eastAsia="Calibri" w:cs="Calibri"/>
          <w:bCs/>
          <w:color w:val="000000" w:themeColor="text1"/>
          <w:lang w:val="fr-FR"/>
        </w:rPr>
        <w:noBreakHyphen/>
      </w:r>
      <w:r w:rsidR="00AB70D6" w:rsidRPr="00DE71A1">
        <w:rPr>
          <w:rFonts w:eastAsia="Calibri" w:cs="Calibri"/>
          <w:bCs/>
          <w:color w:val="000000" w:themeColor="text1"/>
          <w:lang w:val="fr-FR"/>
        </w:rPr>
        <w:t>2025.</w:t>
      </w:r>
    </w:p>
    <w:p w14:paraId="4170B718" w14:textId="5005D375" w:rsidR="00294457" w:rsidRPr="00DE71A1" w:rsidRDefault="00AB70D6" w:rsidP="000F35CA">
      <w:pPr>
        <w:pStyle w:val="Headingb"/>
        <w:rPr>
          <w:rFonts w:eastAsia="Calibri"/>
          <w:i/>
          <w:iCs/>
          <w:u w:val="single"/>
          <w:lang w:val="fr-FR"/>
        </w:rPr>
      </w:pPr>
      <w:r w:rsidRPr="00DE71A1">
        <w:rPr>
          <w:rFonts w:eastAsia="Calibri"/>
          <w:i/>
          <w:iCs/>
          <w:u w:val="single"/>
          <w:lang w:val="fr-FR"/>
        </w:rPr>
        <w:t>I</w:t>
      </w:r>
      <w:r w:rsidR="00294457" w:rsidRPr="00DE71A1">
        <w:rPr>
          <w:rFonts w:eastAsia="Calibri"/>
          <w:i/>
          <w:iCs/>
          <w:u w:val="single"/>
          <w:lang w:val="fr-FR"/>
        </w:rPr>
        <w:t>nfrastructure</w:t>
      </w:r>
      <w:r w:rsidRPr="00DE71A1">
        <w:rPr>
          <w:rFonts w:eastAsia="Calibri"/>
          <w:i/>
          <w:iCs/>
          <w:u w:val="single"/>
          <w:lang w:val="fr-FR"/>
        </w:rPr>
        <w:t xml:space="preserve"> numérique</w:t>
      </w:r>
    </w:p>
    <w:p w14:paraId="127C8328" w14:textId="1548662A" w:rsidR="00AB70D6" w:rsidRPr="00DE71A1" w:rsidRDefault="00AB70D6" w:rsidP="000F35CA">
      <w:pPr>
        <w:rPr>
          <w:rFonts w:eastAsia="Calibri" w:cs="Calibri"/>
          <w:color w:val="000000" w:themeColor="text1"/>
          <w:lang w:val="fr-FR"/>
        </w:rPr>
      </w:pPr>
      <w:r w:rsidRPr="00DE71A1">
        <w:rPr>
          <w:bCs/>
          <w:lang w:val="fr-FR"/>
        </w:rPr>
        <w:t xml:space="preserve">Le </w:t>
      </w:r>
      <w:r w:rsidR="00294457" w:rsidRPr="00DE71A1">
        <w:rPr>
          <w:rFonts w:eastAsia="Calibri" w:cs="Calibri"/>
          <w:b/>
          <w:bCs/>
          <w:color w:val="000000" w:themeColor="text1"/>
          <w:lang w:val="fr-FR"/>
        </w:rPr>
        <w:t>Document</w:t>
      </w:r>
      <w:r w:rsidR="00294457" w:rsidRPr="00DE71A1">
        <w:rPr>
          <w:rFonts w:eastAsia="Calibri" w:cs="Calibri"/>
          <w:color w:val="000000" w:themeColor="text1"/>
          <w:lang w:val="fr-FR"/>
        </w:rPr>
        <w:t xml:space="preserve"> </w:t>
      </w:r>
      <w:r w:rsidR="00DE71A1" w:rsidRPr="00DE71A1">
        <w:fldChar w:fldCharType="begin"/>
      </w:r>
      <w:r w:rsidR="00DE71A1" w:rsidRPr="00DE71A1">
        <w:rPr>
          <w:lang w:val="fr-FR"/>
          <w:rPrChange w:id="44" w:author="Chanavat, Emilie" w:date="2021-05-06T12:43:00Z">
            <w:rPr/>
          </w:rPrChange>
        </w:rPr>
        <w:instrText xml:space="preserve"> HYPERLINK "https://www.itu.int/md/meetingdoc.asp?lang=en&amp;parent=D18-RPMEUR-C-0025" \h </w:instrText>
      </w:r>
      <w:r w:rsidR="00DE71A1" w:rsidRPr="00DE71A1">
        <w:fldChar w:fldCharType="separate"/>
      </w:r>
      <w:r w:rsidR="00294457" w:rsidRPr="00DE71A1">
        <w:rPr>
          <w:rStyle w:val="Hyperlink"/>
          <w:rFonts w:eastAsia="Calibri" w:cs="Calibri"/>
          <w:b/>
          <w:bCs/>
          <w:lang w:val="fr-FR"/>
        </w:rPr>
        <w:t>[25]</w:t>
      </w:r>
      <w:r w:rsidR="00DE71A1" w:rsidRPr="00DE71A1">
        <w:rPr>
          <w:rStyle w:val="Hyperlink"/>
          <w:rFonts w:eastAsia="Calibri" w:cs="Calibri"/>
          <w:b/>
          <w:bCs/>
          <w:lang w:val="fr-FR"/>
        </w:rPr>
        <w:fldChar w:fldCharType="end"/>
      </w:r>
      <w:r w:rsidRPr="00DE71A1">
        <w:rPr>
          <w:rFonts w:eastAsia="Calibri" w:cs="Calibri"/>
          <w:color w:val="000000" w:themeColor="text1"/>
          <w:lang w:val="fr-FR"/>
        </w:rPr>
        <w:t xml:space="preserve"> intitulé </w:t>
      </w:r>
      <w:r w:rsidR="00F716BF" w:rsidRPr="00DE71A1">
        <w:rPr>
          <w:rFonts w:eastAsia="Calibri" w:cs="Calibri"/>
          <w:b/>
          <w:bCs/>
          <w:i/>
          <w:iCs/>
          <w:color w:val="000000" w:themeColor="text1"/>
          <w:lang w:val="fr-FR"/>
        </w:rPr>
        <w:t>"</w:t>
      </w:r>
      <w:r w:rsidRPr="00DE71A1">
        <w:rPr>
          <w:rFonts w:eastAsia="Calibri" w:cs="Calibri"/>
          <w:b/>
          <w:bCs/>
          <w:i/>
          <w:iCs/>
          <w:color w:val="000000" w:themeColor="text1"/>
          <w:lang w:val="fr-FR"/>
        </w:rPr>
        <w:t>Contribution de l'</w:t>
      </w:r>
      <w:proofErr w:type="spellStart"/>
      <w:r w:rsidR="00294457" w:rsidRPr="00DE71A1">
        <w:rPr>
          <w:rFonts w:eastAsia="Calibri" w:cs="Calibri"/>
          <w:b/>
          <w:bCs/>
          <w:i/>
          <w:iCs/>
          <w:color w:val="000000" w:themeColor="text1"/>
          <w:lang w:val="fr-FR"/>
        </w:rPr>
        <w:t>EaPeReg</w:t>
      </w:r>
      <w:proofErr w:type="spellEnd"/>
      <w:r w:rsidR="00294457" w:rsidRPr="00DE71A1">
        <w:rPr>
          <w:rFonts w:eastAsia="Calibri" w:cs="Calibri"/>
          <w:b/>
          <w:bCs/>
          <w:i/>
          <w:iCs/>
          <w:color w:val="000000" w:themeColor="text1"/>
          <w:lang w:val="fr-FR"/>
        </w:rPr>
        <w:t xml:space="preserve"> </w:t>
      </w:r>
      <w:r w:rsidRPr="00DE71A1">
        <w:rPr>
          <w:rFonts w:eastAsia="Calibri" w:cs="Calibri"/>
          <w:b/>
          <w:bCs/>
          <w:i/>
          <w:iCs/>
          <w:color w:val="000000" w:themeColor="text1"/>
          <w:lang w:val="fr-FR"/>
        </w:rPr>
        <w:t>à la Conférence mondiale de développement des télécommunications (CMDT</w:t>
      </w:r>
      <w:r w:rsidR="00294457" w:rsidRPr="00DE71A1">
        <w:rPr>
          <w:rFonts w:eastAsia="Calibri" w:cs="Calibri"/>
          <w:b/>
          <w:bCs/>
          <w:i/>
          <w:iCs/>
          <w:color w:val="000000" w:themeColor="text1"/>
          <w:lang w:val="fr-FR"/>
        </w:rPr>
        <w:t>-21)</w:t>
      </w:r>
      <w:r w:rsidR="00D320F8" w:rsidRPr="00DE71A1">
        <w:rPr>
          <w:rFonts w:eastAsia="Calibri" w:cs="Calibri"/>
          <w:b/>
          <w:bCs/>
          <w:i/>
          <w:iCs/>
          <w:color w:val="000000" w:themeColor="text1"/>
          <w:lang w:val="fr-FR"/>
        </w:rPr>
        <w:t>"</w:t>
      </w:r>
      <w:r w:rsidR="00294457" w:rsidRPr="00DE71A1">
        <w:rPr>
          <w:rFonts w:eastAsia="Calibri" w:cs="Calibri"/>
          <w:color w:val="000000" w:themeColor="text1"/>
          <w:lang w:val="fr-FR"/>
        </w:rPr>
        <w:t xml:space="preserve"> </w:t>
      </w:r>
      <w:r w:rsidRPr="00DE71A1">
        <w:rPr>
          <w:rFonts w:eastAsia="Calibri" w:cs="Calibri"/>
          <w:color w:val="000000" w:themeColor="text1"/>
          <w:lang w:val="fr-FR"/>
        </w:rPr>
        <w:t>a été présenté par le représentant de l'Ukraine au nom de l'</w:t>
      </w:r>
      <w:proofErr w:type="spellStart"/>
      <w:r w:rsidR="00294457" w:rsidRPr="00DE71A1">
        <w:rPr>
          <w:rFonts w:eastAsia="Calibri" w:cs="Calibri"/>
          <w:color w:val="000000" w:themeColor="text1"/>
          <w:lang w:val="fr-FR"/>
        </w:rPr>
        <w:t>EaPeReg</w:t>
      </w:r>
      <w:proofErr w:type="spellEnd"/>
      <w:r w:rsidR="00294457" w:rsidRPr="00DE71A1">
        <w:rPr>
          <w:rFonts w:eastAsia="Calibri" w:cs="Calibri"/>
          <w:color w:val="000000" w:themeColor="text1"/>
          <w:lang w:val="fr-FR"/>
        </w:rPr>
        <w:t xml:space="preserve">. </w:t>
      </w:r>
      <w:r w:rsidRPr="00DE71A1">
        <w:rPr>
          <w:rFonts w:eastAsia="Calibri" w:cs="Calibri"/>
          <w:color w:val="000000" w:themeColor="text1"/>
          <w:lang w:val="fr-FR"/>
        </w:rPr>
        <w:t>Il présente les objectifs de l'actuel programme de travail de l'</w:t>
      </w:r>
      <w:proofErr w:type="spellStart"/>
      <w:r w:rsidR="00294457" w:rsidRPr="00DE71A1">
        <w:rPr>
          <w:rFonts w:eastAsia="Calibri" w:cs="Calibri"/>
          <w:color w:val="000000" w:themeColor="text1"/>
          <w:lang w:val="fr-FR"/>
        </w:rPr>
        <w:t>EaPeReg</w:t>
      </w:r>
      <w:proofErr w:type="spellEnd"/>
      <w:r w:rsidR="00294457" w:rsidRPr="00DE71A1">
        <w:rPr>
          <w:rFonts w:eastAsia="Calibri" w:cs="Calibri"/>
          <w:color w:val="000000" w:themeColor="text1"/>
          <w:lang w:val="fr-FR"/>
        </w:rPr>
        <w:t xml:space="preserve"> </w:t>
      </w:r>
      <w:r w:rsidRPr="00DE71A1">
        <w:rPr>
          <w:rFonts w:eastAsia="Calibri" w:cs="Calibri"/>
          <w:color w:val="000000" w:themeColor="text1"/>
          <w:lang w:val="fr-FR"/>
        </w:rPr>
        <w:t xml:space="preserve">dans le domaine du numérique à l'horizon 2025 et les mesures pertinentes pour </w:t>
      </w:r>
      <w:r w:rsidR="000E2239" w:rsidRPr="00DE71A1">
        <w:rPr>
          <w:rFonts w:eastAsia="Calibri" w:cs="Calibri"/>
          <w:color w:val="000000" w:themeColor="text1"/>
          <w:lang w:val="fr-FR"/>
        </w:rPr>
        <w:t xml:space="preserve">les </w:t>
      </w:r>
      <w:r w:rsidRPr="00DE71A1">
        <w:rPr>
          <w:rFonts w:eastAsia="Calibri" w:cs="Calibri"/>
          <w:color w:val="000000" w:themeColor="text1"/>
          <w:lang w:val="fr-FR"/>
        </w:rPr>
        <w:t xml:space="preserve">atteindre. Il </w:t>
      </w:r>
      <w:r w:rsidR="000E2239" w:rsidRPr="00DE71A1">
        <w:rPr>
          <w:rFonts w:eastAsia="Calibri" w:cs="Calibri"/>
          <w:color w:val="000000" w:themeColor="text1"/>
          <w:lang w:val="fr-FR"/>
        </w:rPr>
        <w:t>porte</w:t>
      </w:r>
      <w:r w:rsidRPr="00DE71A1">
        <w:rPr>
          <w:rFonts w:eastAsia="Calibri" w:cs="Calibri"/>
          <w:color w:val="000000" w:themeColor="text1"/>
          <w:lang w:val="fr-FR"/>
        </w:rPr>
        <w:t xml:space="preserve"> en particulier </w:t>
      </w:r>
      <w:r w:rsidR="000E2239" w:rsidRPr="00DE71A1">
        <w:rPr>
          <w:rFonts w:eastAsia="Calibri" w:cs="Calibri"/>
          <w:color w:val="000000" w:themeColor="text1"/>
          <w:lang w:val="fr-FR"/>
        </w:rPr>
        <w:t>sur les</w:t>
      </w:r>
      <w:r w:rsidRPr="00DE71A1">
        <w:rPr>
          <w:rFonts w:eastAsia="Calibri" w:cs="Calibri"/>
          <w:color w:val="000000" w:themeColor="text1"/>
          <w:lang w:val="fr-FR"/>
        </w:rPr>
        <w:t xml:space="preserve"> synergies à mettre en place dans le domaine de la connectivité (développement de l'infrastructure y compris 5G) et</w:t>
      </w:r>
      <w:r w:rsidR="000E2239" w:rsidRPr="00DE71A1">
        <w:rPr>
          <w:rFonts w:eastAsia="Calibri" w:cs="Calibri"/>
          <w:color w:val="000000" w:themeColor="text1"/>
          <w:lang w:val="fr-FR"/>
        </w:rPr>
        <w:t xml:space="preserve"> de</w:t>
      </w:r>
      <w:r w:rsidRPr="00DE71A1">
        <w:rPr>
          <w:rFonts w:eastAsia="Calibri" w:cs="Calibri"/>
          <w:color w:val="000000" w:themeColor="text1"/>
          <w:lang w:val="fr-FR"/>
        </w:rPr>
        <w:t xml:space="preserve"> l'instauration d'un environnement réglementaire favorable.</w:t>
      </w:r>
    </w:p>
    <w:p w14:paraId="5AD4BABD" w14:textId="35E64AE3" w:rsidR="00294457" w:rsidRPr="00DE71A1" w:rsidRDefault="00294457" w:rsidP="000F35CA">
      <w:pPr>
        <w:rPr>
          <w:lang w:val="fr-FR"/>
        </w:rPr>
      </w:pPr>
      <w:r w:rsidRPr="00DE71A1">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4F95009C" w14:textId="69DDE67D" w:rsidR="00AB70D6" w:rsidRPr="00DE71A1" w:rsidRDefault="00AB70D6" w:rsidP="000F35CA">
      <w:pPr>
        <w:spacing w:after="120"/>
        <w:rPr>
          <w:rFonts w:eastAsiaTheme="minorEastAsia" w:cstheme="minorBidi"/>
          <w:lang w:val="fr-FR"/>
        </w:rPr>
      </w:pPr>
      <w:r w:rsidRPr="00DE71A1">
        <w:rPr>
          <w:rFonts w:eastAsiaTheme="minorEastAsia" w:cstheme="minorBidi"/>
          <w:lang w:val="fr-FR"/>
        </w:rPr>
        <w:t>Le secrétariat a rappelé l'excellente collaboration entre l'UIT et l'</w:t>
      </w:r>
      <w:proofErr w:type="spellStart"/>
      <w:r w:rsidRPr="00DE71A1">
        <w:rPr>
          <w:rFonts w:eastAsiaTheme="minorEastAsia" w:cstheme="minorBidi"/>
          <w:lang w:val="fr-FR"/>
        </w:rPr>
        <w:t>EaPeReg</w:t>
      </w:r>
      <w:proofErr w:type="spellEnd"/>
      <w:r w:rsidRPr="00DE71A1">
        <w:rPr>
          <w:rFonts w:eastAsiaTheme="minorEastAsia" w:cstheme="minorBidi"/>
          <w:lang w:val="fr-FR"/>
        </w:rPr>
        <w:t xml:space="preserve"> au cours des derniers mois, depuis la signature du mémorandum d'accord entre les deux organisations. Le secrétariat a </w:t>
      </w:r>
      <w:r w:rsidR="000E7E62" w:rsidRPr="00DE71A1">
        <w:rPr>
          <w:rFonts w:eastAsiaTheme="minorEastAsia" w:cstheme="minorBidi"/>
          <w:lang w:val="fr-FR"/>
        </w:rPr>
        <w:t>en outre</w:t>
      </w:r>
      <w:r w:rsidRPr="00DE71A1">
        <w:rPr>
          <w:rFonts w:eastAsiaTheme="minorEastAsia" w:cstheme="minorBidi"/>
          <w:lang w:val="fr-FR"/>
        </w:rPr>
        <w:t xml:space="preserve"> rappelé </w:t>
      </w:r>
      <w:r w:rsidR="000E7E62" w:rsidRPr="00DE71A1">
        <w:rPr>
          <w:rFonts w:eastAsiaTheme="minorEastAsia" w:cstheme="minorBidi"/>
          <w:lang w:val="fr-FR"/>
        </w:rPr>
        <w:t>qu'un mémorandum d'accord aboutissant lui aussi à une excellente collaboration avait également été signé</w:t>
      </w:r>
      <w:r w:rsidRPr="00DE71A1">
        <w:rPr>
          <w:rFonts w:eastAsiaTheme="minorEastAsia" w:cstheme="minorBidi"/>
          <w:lang w:val="fr-FR"/>
        </w:rPr>
        <w:t xml:space="preserve"> avec l'ORECE.</w:t>
      </w:r>
    </w:p>
    <w:p w14:paraId="5266FD2A" w14:textId="174B4D87" w:rsidR="00E24E50" w:rsidRPr="00DE71A1" w:rsidRDefault="00AB70D6" w:rsidP="000F35CA">
      <w:pPr>
        <w:spacing w:after="120"/>
        <w:rPr>
          <w:rFonts w:eastAsia="Calibri" w:cs="Calibri"/>
          <w:bCs/>
          <w:color w:val="000000" w:themeColor="text1"/>
          <w:lang w:val="fr-FR"/>
        </w:rPr>
      </w:pPr>
      <w:r w:rsidRPr="00DE71A1">
        <w:rPr>
          <w:rFonts w:eastAsiaTheme="minorEastAsia" w:cstheme="minorBidi"/>
          <w:lang w:val="fr-FR"/>
        </w:rPr>
        <w:t xml:space="preserve">Le </w:t>
      </w:r>
      <w:r w:rsidR="00294457" w:rsidRPr="00DE71A1">
        <w:rPr>
          <w:rFonts w:eastAsia="Calibri" w:cs="Calibri"/>
          <w:b/>
          <w:bCs/>
          <w:color w:val="000000" w:themeColor="text1"/>
          <w:lang w:val="fr-FR"/>
        </w:rPr>
        <w:t>Document</w:t>
      </w:r>
      <w:r w:rsidR="00294457" w:rsidRPr="00DE71A1">
        <w:rPr>
          <w:rFonts w:eastAsia="Calibri" w:cs="Calibri"/>
          <w:b/>
          <w:bCs/>
          <w:color w:val="1025E0"/>
          <w:lang w:val="fr-FR"/>
        </w:rPr>
        <w:t xml:space="preserve"> </w:t>
      </w:r>
      <w:r w:rsidR="00DE71A1" w:rsidRPr="00DE71A1">
        <w:fldChar w:fldCharType="begin"/>
      </w:r>
      <w:r w:rsidR="00DE71A1" w:rsidRPr="00DE71A1">
        <w:rPr>
          <w:lang w:val="fr-FR"/>
          <w:rPrChange w:id="45" w:author="Chanavat, Emilie" w:date="2021-05-06T12:43:00Z">
            <w:rPr/>
          </w:rPrChange>
        </w:rPr>
        <w:instrText xml:space="preserve"> HYPERLINK "https://www.itu.int/md/D18-RPMEUR-C-0010/en" </w:instrText>
      </w:r>
      <w:r w:rsidR="00DE71A1" w:rsidRPr="00DE71A1">
        <w:fldChar w:fldCharType="separate"/>
      </w:r>
      <w:r w:rsidR="00294457" w:rsidRPr="00DE71A1">
        <w:rPr>
          <w:rStyle w:val="Hyperlink"/>
          <w:rFonts w:eastAsia="Calibri" w:cs="Calibri"/>
          <w:b/>
          <w:bCs/>
          <w:lang w:val="fr-FR"/>
        </w:rPr>
        <w:t>[10]</w:t>
      </w:r>
      <w:r w:rsidR="00DE71A1" w:rsidRPr="00DE71A1">
        <w:rPr>
          <w:rStyle w:val="Hyperlink"/>
          <w:rFonts w:eastAsia="Calibri" w:cs="Calibri"/>
          <w:b/>
          <w:bCs/>
          <w:lang w:val="fr-FR"/>
        </w:rPr>
        <w:fldChar w:fldCharType="end"/>
      </w:r>
      <w:r w:rsidRPr="00DE71A1">
        <w:rPr>
          <w:rFonts w:eastAsia="Calibri" w:cs="Calibri"/>
          <w:color w:val="000000" w:themeColor="text1"/>
          <w:lang w:val="fr-FR"/>
        </w:rPr>
        <w:t xml:space="preserve"> intitulé </w:t>
      </w:r>
      <w:r w:rsidR="00F716BF" w:rsidRPr="00DE71A1">
        <w:rPr>
          <w:rFonts w:eastAsia="Calibri" w:cs="Calibri"/>
          <w:b/>
          <w:bCs/>
          <w:i/>
          <w:iCs/>
          <w:color w:val="000000" w:themeColor="text1"/>
          <w:lang w:val="fr-FR"/>
        </w:rPr>
        <w:t>"</w:t>
      </w:r>
      <w:r w:rsidRPr="00DE71A1">
        <w:rPr>
          <w:rFonts w:eastAsia="Calibri" w:cs="Calibri"/>
          <w:b/>
          <w:bCs/>
          <w:i/>
          <w:iCs/>
          <w:color w:val="000000" w:themeColor="text1"/>
          <w:lang w:val="fr-FR"/>
        </w:rPr>
        <w:t>Initiative régionale sur</w:t>
      </w:r>
      <w:r w:rsidR="00E24E50" w:rsidRPr="00DE71A1">
        <w:rPr>
          <w:rFonts w:eastAsia="Calibri" w:cs="Calibri"/>
          <w:b/>
          <w:bCs/>
          <w:i/>
          <w:iCs/>
          <w:color w:val="000000" w:themeColor="text1"/>
          <w:lang w:val="fr-FR"/>
        </w:rPr>
        <w:t xml:space="preserve"> la cartographie et l'utilisation en partage l'infrastructure et des</w:t>
      </w:r>
      <w:r w:rsidR="009C6907" w:rsidRPr="00DE71A1">
        <w:rPr>
          <w:rFonts w:eastAsia="Calibri" w:cs="Calibri"/>
          <w:b/>
          <w:bCs/>
          <w:i/>
          <w:iCs/>
          <w:color w:val="000000" w:themeColor="text1"/>
          <w:lang w:val="fr-FR"/>
        </w:rPr>
        <w:t xml:space="preserve"> équipements </w:t>
      </w:r>
      <w:r w:rsidR="00E24E50" w:rsidRPr="00DE71A1">
        <w:rPr>
          <w:rFonts w:eastAsia="Calibri" w:cs="Calibri"/>
          <w:b/>
          <w:bCs/>
          <w:i/>
          <w:iCs/>
          <w:color w:val="000000" w:themeColor="text1"/>
          <w:lang w:val="fr-FR"/>
        </w:rPr>
        <w:t>associés comme base pour un développement efficace des réseaux large bande haut débit</w:t>
      </w:r>
      <w:r w:rsidR="00D320F8" w:rsidRPr="00DE71A1">
        <w:rPr>
          <w:rFonts w:eastAsia="Calibri" w:cs="Calibri"/>
          <w:b/>
          <w:bCs/>
          <w:i/>
          <w:iCs/>
          <w:color w:val="000000" w:themeColor="text1"/>
          <w:lang w:val="fr-FR"/>
        </w:rPr>
        <w:t>"</w:t>
      </w:r>
      <w:r w:rsidR="00294457" w:rsidRPr="00DE71A1">
        <w:rPr>
          <w:rFonts w:eastAsia="Calibri" w:cs="Calibri"/>
          <w:color w:val="000000" w:themeColor="text1"/>
          <w:lang w:val="fr-FR"/>
        </w:rPr>
        <w:t xml:space="preserve"> </w:t>
      </w:r>
      <w:r w:rsidR="00E24E50" w:rsidRPr="00DE71A1">
        <w:rPr>
          <w:rFonts w:eastAsia="Calibri" w:cs="Calibri"/>
          <w:bCs/>
          <w:color w:val="000000" w:themeColor="text1"/>
          <w:lang w:val="fr-FR"/>
        </w:rPr>
        <w:t xml:space="preserve">a été présenté par le représentant du Monténégro. Il contient une proposition </w:t>
      </w:r>
      <w:r w:rsidR="00D66B87" w:rsidRPr="00DE71A1">
        <w:rPr>
          <w:rFonts w:eastAsia="Calibri" w:cs="Calibri"/>
          <w:bCs/>
          <w:color w:val="000000" w:themeColor="text1"/>
          <w:lang w:val="fr-FR"/>
        </w:rPr>
        <w:t>concernant la</w:t>
      </w:r>
      <w:r w:rsidR="00E24E50" w:rsidRPr="00DE71A1">
        <w:rPr>
          <w:rFonts w:eastAsia="Calibri" w:cs="Calibri"/>
          <w:bCs/>
          <w:color w:val="000000" w:themeColor="text1"/>
          <w:lang w:val="fr-FR"/>
        </w:rPr>
        <w:t xml:space="preserve"> cartographie du large bande. Les systèmes de cartographie sont des leviers essentiels pour les autorités nationales de régulation, en ce qu'ils sont des outils </w:t>
      </w:r>
      <w:r w:rsidR="00D66B87" w:rsidRPr="00DE71A1">
        <w:rPr>
          <w:rFonts w:eastAsia="Calibri" w:cs="Calibri"/>
          <w:bCs/>
          <w:color w:val="000000" w:themeColor="text1"/>
          <w:lang w:val="fr-FR"/>
        </w:rPr>
        <w:t>incontournables</w:t>
      </w:r>
      <w:r w:rsidR="00E24E50" w:rsidRPr="00DE71A1">
        <w:rPr>
          <w:rFonts w:eastAsia="Calibri" w:cs="Calibri"/>
          <w:bCs/>
          <w:color w:val="000000" w:themeColor="text1"/>
          <w:lang w:val="fr-FR"/>
        </w:rPr>
        <w:t xml:space="preserve"> pour construire de manière efficace une infrastructure </w:t>
      </w:r>
      <w:r w:rsidR="00D66B87" w:rsidRPr="00DE71A1">
        <w:rPr>
          <w:rFonts w:eastAsia="Calibri" w:cs="Calibri"/>
          <w:bCs/>
          <w:color w:val="000000" w:themeColor="text1"/>
          <w:lang w:val="fr-FR"/>
        </w:rPr>
        <w:t>adaptée pour pouvoir</w:t>
      </w:r>
      <w:r w:rsidR="00E24E50" w:rsidRPr="00DE71A1">
        <w:rPr>
          <w:rFonts w:eastAsia="Calibri" w:cs="Calibri"/>
          <w:bCs/>
          <w:color w:val="000000" w:themeColor="text1"/>
          <w:lang w:val="fr-FR"/>
        </w:rPr>
        <w:t xml:space="preserve"> mettre en place des réseaux large bande</w:t>
      </w:r>
      <w:r w:rsidR="00D66B87" w:rsidRPr="00DE71A1">
        <w:rPr>
          <w:rFonts w:eastAsia="Calibri" w:cs="Calibri"/>
          <w:bCs/>
          <w:color w:val="000000" w:themeColor="text1"/>
          <w:lang w:val="fr-FR"/>
        </w:rPr>
        <w:t xml:space="preserve"> à</w:t>
      </w:r>
      <w:r w:rsidR="00E24E50" w:rsidRPr="00DE71A1">
        <w:rPr>
          <w:rFonts w:eastAsia="Calibri" w:cs="Calibri"/>
          <w:bCs/>
          <w:color w:val="000000" w:themeColor="text1"/>
          <w:lang w:val="fr-FR"/>
        </w:rPr>
        <w:t xml:space="preserve"> ultra</w:t>
      </w:r>
      <w:r w:rsidR="00D66B87" w:rsidRPr="00DE71A1">
        <w:rPr>
          <w:rFonts w:eastAsia="Calibri" w:cs="Calibri"/>
          <w:bCs/>
          <w:color w:val="000000" w:themeColor="text1"/>
          <w:lang w:val="fr-FR"/>
        </w:rPr>
        <w:t>-</w:t>
      </w:r>
      <w:r w:rsidR="00E24E50" w:rsidRPr="00DE71A1">
        <w:rPr>
          <w:rFonts w:eastAsia="Calibri" w:cs="Calibri"/>
          <w:bCs/>
          <w:color w:val="000000" w:themeColor="text1"/>
          <w:lang w:val="fr-FR"/>
        </w:rPr>
        <w:t xml:space="preserve">haut débit, </w:t>
      </w:r>
      <w:r w:rsidR="00D66B87" w:rsidRPr="00DE71A1">
        <w:rPr>
          <w:rFonts w:eastAsia="Calibri" w:cs="Calibri"/>
          <w:bCs/>
          <w:color w:val="000000" w:themeColor="text1"/>
          <w:lang w:val="fr-FR"/>
        </w:rPr>
        <w:t>lesquels sont</w:t>
      </w:r>
      <w:r w:rsidR="00E24E50" w:rsidRPr="00DE71A1">
        <w:rPr>
          <w:rFonts w:eastAsia="Calibri" w:cs="Calibri"/>
          <w:bCs/>
          <w:color w:val="000000" w:themeColor="text1"/>
          <w:lang w:val="fr-FR"/>
        </w:rPr>
        <w:t xml:space="preserve"> nécessaires pour développer de nouveaux services au niveau national. Cette proposition appelle une intensification du renforcement des capacités dans le domaine du développement de l'infrastructure.</w:t>
      </w:r>
    </w:p>
    <w:p w14:paraId="6BACE66A" w14:textId="6FB6BFCB" w:rsidR="00E24E50" w:rsidRPr="00DE71A1" w:rsidRDefault="00E24E50" w:rsidP="000F35CA">
      <w:pPr>
        <w:spacing w:after="120"/>
        <w:rPr>
          <w:rFonts w:eastAsia="Calibri" w:cs="Calibri"/>
          <w:color w:val="000000" w:themeColor="text1"/>
          <w:lang w:val="fr-FR"/>
        </w:rPr>
      </w:pPr>
      <w:r w:rsidRPr="00DE71A1">
        <w:rPr>
          <w:rFonts w:eastAsia="Calibri" w:cs="Calibri"/>
          <w:color w:val="000000" w:themeColor="text1"/>
          <w:lang w:val="fr-FR"/>
        </w:rPr>
        <w:t>Le Monténégro a été encouragé à soumettre ce document au Groupe du Rapporteur de la Commission d'études 1 pour la Question 1/1.</w:t>
      </w:r>
    </w:p>
    <w:p w14:paraId="0B9B3637" w14:textId="5C5628EC" w:rsidR="00294457" w:rsidRPr="00DE71A1" w:rsidRDefault="00294457" w:rsidP="000F35CA">
      <w:pPr>
        <w:rPr>
          <w:lang w:val="fr-FR"/>
        </w:rPr>
      </w:pPr>
      <w:r w:rsidRPr="00DE71A1">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720BBE86" w14:textId="75D9647A" w:rsidR="009C6907" w:rsidRPr="00DE71A1" w:rsidRDefault="00E24E50" w:rsidP="000F35CA">
      <w:pPr>
        <w:rPr>
          <w:lang w:val="fr-FR"/>
        </w:rPr>
      </w:pPr>
      <w:r w:rsidRPr="00DE71A1">
        <w:rPr>
          <w:rFonts w:eastAsia="Calibri" w:cs="Calibri"/>
          <w:color w:val="000000" w:themeColor="text1"/>
          <w:lang w:val="fr-FR"/>
        </w:rPr>
        <w:t xml:space="preserve">Le </w:t>
      </w:r>
      <w:r w:rsidR="00294457" w:rsidRPr="00DE71A1">
        <w:rPr>
          <w:b/>
          <w:bCs/>
          <w:lang w:val="fr-FR"/>
        </w:rPr>
        <w:t>Document</w:t>
      </w:r>
      <w:r w:rsidR="00294457" w:rsidRPr="00DE71A1">
        <w:rPr>
          <w:lang w:val="fr-FR"/>
        </w:rPr>
        <w:t xml:space="preserve"> </w:t>
      </w:r>
      <w:r w:rsidR="00DE71A1" w:rsidRPr="00DE71A1">
        <w:fldChar w:fldCharType="begin"/>
      </w:r>
      <w:r w:rsidR="00DE71A1" w:rsidRPr="00DE71A1">
        <w:rPr>
          <w:lang w:val="fr-FR"/>
          <w:rPrChange w:id="46" w:author="Chanavat, Emilie" w:date="2021-05-06T12:43:00Z">
            <w:rPr/>
          </w:rPrChange>
        </w:rPr>
        <w:instrText xml:space="preserve"> HYPERLINK "https://www.itu.int/md/D18-RPMEUR-C-0009/en" </w:instrText>
      </w:r>
      <w:r w:rsidR="00DE71A1" w:rsidRPr="00DE71A1">
        <w:fldChar w:fldCharType="separate"/>
      </w:r>
      <w:r w:rsidR="00294457" w:rsidRPr="00DE71A1">
        <w:rPr>
          <w:rStyle w:val="Hyperlink"/>
          <w:b/>
          <w:bCs/>
          <w:lang w:val="fr-FR"/>
        </w:rPr>
        <w:t>[9]</w:t>
      </w:r>
      <w:r w:rsidR="00DE71A1" w:rsidRPr="00DE71A1">
        <w:rPr>
          <w:rStyle w:val="Hyperlink"/>
          <w:b/>
          <w:bCs/>
          <w:lang w:val="fr-FR"/>
        </w:rPr>
        <w:fldChar w:fldCharType="end"/>
      </w:r>
      <w:r w:rsidRPr="00DE71A1">
        <w:rPr>
          <w:lang w:val="fr-FR"/>
        </w:rPr>
        <w:t xml:space="preserve"> intitulé </w:t>
      </w:r>
      <w:r w:rsidR="00F716BF" w:rsidRPr="00DE71A1">
        <w:rPr>
          <w:b/>
          <w:bCs/>
          <w:i/>
          <w:iCs/>
          <w:lang w:val="fr-FR"/>
        </w:rPr>
        <w:t>"</w:t>
      </w:r>
      <w:r w:rsidR="00294457" w:rsidRPr="00DE71A1">
        <w:rPr>
          <w:b/>
          <w:bCs/>
          <w:i/>
          <w:iCs/>
          <w:lang w:val="fr-FR"/>
        </w:rPr>
        <w:t>Initiative</w:t>
      </w:r>
      <w:r w:rsidR="009C6907" w:rsidRPr="00DE71A1">
        <w:rPr>
          <w:b/>
          <w:bCs/>
          <w:i/>
          <w:iCs/>
          <w:lang w:val="fr-FR"/>
        </w:rPr>
        <w:t xml:space="preserve"> régionale relative au renforcement de la mise en œuvre et du développement de la radiodiffusion audionumérique</w:t>
      </w:r>
      <w:r w:rsidR="00D320F8" w:rsidRPr="00DE71A1">
        <w:rPr>
          <w:b/>
          <w:bCs/>
          <w:i/>
          <w:iCs/>
          <w:lang w:val="fr-FR"/>
        </w:rPr>
        <w:t>"</w:t>
      </w:r>
      <w:r w:rsidR="00294457" w:rsidRPr="00DE71A1">
        <w:rPr>
          <w:lang w:val="fr-FR"/>
        </w:rPr>
        <w:t xml:space="preserve"> </w:t>
      </w:r>
      <w:r w:rsidR="009C6907" w:rsidRPr="00DE71A1">
        <w:rPr>
          <w:lang w:val="fr-FR"/>
        </w:rPr>
        <w:t xml:space="preserve">a été présenté par le représentant du Monténégro. Il contient une proposition relative à la radiodiffusion audionumérique. Au vu des différences en termes de mise en œuvre </w:t>
      </w:r>
      <w:r w:rsidR="000D36E6" w:rsidRPr="00DE71A1">
        <w:rPr>
          <w:lang w:val="fr-FR"/>
        </w:rPr>
        <w:t xml:space="preserve">et </w:t>
      </w:r>
      <w:r w:rsidR="009C6907" w:rsidRPr="00DE71A1">
        <w:rPr>
          <w:lang w:val="fr-FR"/>
        </w:rPr>
        <w:t xml:space="preserve">de développement de la radiodiffusion audionumérique dans les pays d'Europe, il est nécessaire de prévoir </w:t>
      </w:r>
      <w:r w:rsidR="000D36E6" w:rsidRPr="00DE71A1">
        <w:rPr>
          <w:lang w:val="fr-FR"/>
        </w:rPr>
        <w:t xml:space="preserve">une </w:t>
      </w:r>
      <w:r w:rsidR="009C6907" w:rsidRPr="00DE71A1">
        <w:rPr>
          <w:lang w:val="fr-FR"/>
        </w:rPr>
        <w:t xml:space="preserve">initiative </w:t>
      </w:r>
      <w:r w:rsidR="000D36E6" w:rsidRPr="00DE71A1">
        <w:rPr>
          <w:lang w:val="fr-FR"/>
        </w:rPr>
        <w:t>dans le cadre de</w:t>
      </w:r>
      <w:r w:rsidR="009C6907" w:rsidRPr="00DE71A1">
        <w:rPr>
          <w:lang w:val="fr-FR"/>
        </w:rPr>
        <w:t xml:space="preserve"> laquelle les administrations qui en ont besoin peuvent bénéficier d'une assistance dans le domaine de la mise en place de la radio numérique, afin de garantir un développement pérenne et plus rapide des services de médias audiovisuels fournis grâce au</w:t>
      </w:r>
      <w:r w:rsidR="000D36E6" w:rsidRPr="00DE71A1">
        <w:rPr>
          <w:lang w:val="fr-FR"/>
        </w:rPr>
        <w:t>x</w:t>
      </w:r>
      <w:r w:rsidR="009C6907" w:rsidRPr="00DE71A1">
        <w:rPr>
          <w:lang w:val="fr-FR"/>
        </w:rPr>
        <w:t xml:space="preserve"> système</w:t>
      </w:r>
      <w:r w:rsidR="000D36E6" w:rsidRPr="00DE71A1">
        <w:rPr>
          <w:lang w:val="fr-FR"/>
        </w:rPr>
        <w:t>s</w:t>
      </w:r>
      <w:r w:rsidR="009C6907" w:rsidRPr="00DE71A1">
        <w:rPr>
          <w:lang w:val="fr-FR"/>
        </w:rPr>
        <w:t xml:space="preserve"> de radiodiffusion audionumérique de Terre à moyen et long terme.</w:t>
      </w:r>
    </w:p>
    <w:p w14:paraId="46EF2D5B" w14:textId="54810636" w:rsidR="00294457" w:rsidRPr="00DE71A1" w:rsidRDefault="00294457" w:rsidP="000F35CA">
      <w:pPr>
        <w:rPr>
          <w:lang w:val="fr-FR"/>
        </w:rPr>
      </w:pPr>
      <w:r w:rsidRPr="00DE71A1">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7E1978B0" w14:textId="7AB32E2B" w:rsidR="009C6907" w:rsidRPr="00DE71A1" w:rsidRDefault="009C6907" w:rsidP="000F35CA">
      <w:pPr>
        <w:spacing w:after="120"/>
        <w:rPr>
          <w:rFonts w:eastAsiaTheme="minorEastAsia" w:cstheme="minorBidi"/>
          <w:lang w:val="fr-FR"/>
        </w:rPr>
      </w:pPr>
      <w:r w:rsidRPr="00DE71A1">
        <w:rPr>
          <w:rFonts w:eastAsia="Calibri" w:cs="Calibri"/>
          <w:color w:val="000000" w:themeColor="text1"/>
          <w:lang w:val="fr-FR"/>
        </w:rPr>
        <w:t xml:space="preserve">Le </w:t>
      </w:r>
      <w:r w:rsidR="00294457" w:rsidRPr="00DE71A1">
        <w:rPr>
          <w:b/>
          <w:bCs/>
          <w:lang w:val="fr-FR"/>
        </w:rPr>
        <w:t xml:space="preserve">Document </w:t>
      </w:r>
      <w:r w:rsidR="00DE71A1" w:rsidRPr="00DE71A1">
        <w:fldChar w:fldCharType="begin"/>
      </w:r>
      <w:r w:rsidR="00DE71A1" w:rsidRPr="00DE71A1">
        <w:rPr>
          <w:lang w:val="fr-FR"/>
          <w:rPrChange w:id="47" w:author="Chanavat, Emilie" w:date="2021-05-06T12:43:00Z">
            <w:rPr/>
          </w:rPrChange>
        </w:rPr>
        <w:instrText xml:space="preserve"> HYPERLINK "https://www.itu.int/md/D18-RPMEUR-C-0029/en" \h </w:instrText>
      </w:r>
      <w:r w:rsidR="00DE71A1" w:rsidRPr="00DE71A1">
        <w:fldChar w:fldCharType="separate"/>
      </w:r>
      <w:r w:rsidR="00294457" w:rsidRPr="00DE71A1">
        <w:rPr>
          <w:rStyle w:val="Hyperlink"/>
          <w:rFonts w:eastAsiaTheme="minorEastAsia" w:cstheme="minorBidi"/>
          <w:b/>
          <w:bCs/>
          <w:lang w:val="fr-FR"/>
        </w:rPr>
        <w:t>[29]</w:t>
      </w:r>
      <w:r w:rsidR="00DE71A1" w:rsidRPr="00DE71A1">
        <w:rPr>
          <w:rStyle w:val="Hyperlink"/>
          <w:rFonts w:eastAsiaTheme="minorEastAsia" w:cstheme="minorBidi"/>
          <w:b/>
          <w:bCs/>
          <w:lang w:val="fr-FR"/>
        </w:rPr>
        <w:fldChar w:fldCharType="end"/>
      </w:r>
      <w:r w:rsidRPr="00DE71A1">
        <w:rPr>
          <w:rFonts w:eastAsiaTheme="minorEastAsia" w:cstheme="minorBidi"/>
          <w:lang w:val="fr-FR"/>
        </w:rPr>
        <w:t xml:space="preserve"> intitulé </w:t>
      </w:r>
      <w:r w:rsidR="00F716BF" w:rsidRPr="00DE71A1">
        <w:rPr>
          <w:rFonts w:eastAsiaTheme="minorEastAsia" w:cstheme="minorBidi"/>
          <w:b/>
          <w:bCs/>
          <w:i/>
          <w:iCs/>
          <w:lang w:val="fr-FR"/>
        </w:rPr>
        <w:t>"</w:t>
      </w:r>
      <w:r w:rsidRPr="00DE71A1">
        <w:rPr>
          <w:rFonts w:eastAsiaTheme="minorEastAsia" w:cstheme="minorBidi"/>
          <w:b/>
          <w:bCs/>
          <w:i/>
          <w:iCs/>
          <w:lang w:val="fr-FR"/>
        </w:rPr>
        <w:t>Proposition relative aux champs électromagnétiques</w:t>
      </w:r>
      <w:r w:rsidR="00D320F8" w:rsidRPr="00DE71A1">
        <w:rPr>
          <w:rFonts w:eastAsiaTheme="minorEastAsia" w:cstheme="minorBidi"/>
          <w:b/>
          <w:bCs/>
          <w:i/>
          <w:iCs/>
          <w:lang w:val="fr-FR"/>
        </w:rPr>
        <w:t>"</w:t>
      </w:r>
      <w:r w:rsidR="00294457" w:rsidRPr="00DE71A1">
        <w:rPr>
          <w:rFonts w:eastAsiaTheme="minorEastAsia" w:cstheme="minorBidi"/>
          <w:lang w:val="fr-FR"/>
        </w:rPr>
        <w:t xml:space="preserve"> </w:t>
      </w:r>
      <w:r w:rsidRPr="00DE71A1">
        <w:rPr>
          <w:rFonts w:eastAsiaTheme="minorEastAsia" w:cstheme="minorBidi"/>
          <w:lang w:val="fr-FR"/>
        </w:rPr>
        <w:t xml:space="preserve">a été présenté par le représentant de la République de Serbie. Ce document indique qu'il est de plus en plus pertinent de surveiller les niveaux des champs électromagnétiques et décrit la méthode adoptée </w:t>
      </w:r>
      <w:r w:rsidR="00447C32" w:rsidRPr="00DE71A1">
        <w:rPr>
          <w:rFonts w:eastAsiaTheme="minorEastAsia" w:cstheme="minorBidi"/>
          <w:lang w:val="fr-FR"/>
        </w:rPr>
        <w:t>dans le</w:t>
      </w:r>
      <w:r w:rsidRPr="00DE71A1">
        <w:rPr>
          <w:rFonts w:eastAsiaTheme="minorEastAsia" w:cstheme="minorBidi"/>
          <w:lang w:val="fr-FR"/>
        </w:rPr>
        <w:t xml:space="preserve"> pays. Dans cette contribution, il est proposé de renforcer les capacités dans la région en vue de créer des plates-formes de surveillance utilisant des données ouvertes sur les champs électromagnétiques afin de renforcer la confiance du grand public.</w:t>
      </w:r>
    </w:p>
    <w:p w14:paraId="6558B5C9" w14:textId="6144F83E" w:rsidR="009C6907" w:rsidRPr="00DE71A1" w:rsidRDefault="009C6907" w:rsidP="000F35CA">
      <w:pPr>
        <w:spacing w:after="120"/>
        <w:rPr>
          <w:rFonts w:eastAsiaTheme="minorEastAsia" w:cstheme="minorBidi"/>
          <w:lang w:val="fr-FR"/>
        </w:rPr>
      </w:pPr>
      <w:r w:rsidRPr="00DE71A1">
        <w:rPr>
          <w:rFonts w:eastAsiaTheme="minorEastAsia" w:cstheme="minorBidi"/>
          <w:lang w:val="fr-FR"/>
        </w:rPr>
        <w:t>La Serbie a été encouragée à soumettre ce document au Groupe du Rapporteur de la Commission</w:t>
      </w:r>
      <w:r w:rsidR="007617AD" w:rsidRPr="00DE71A1">
        <w:rPr>
          <w:rFonts w:eastAsiaTheme="minorEastAsia" w:cstheme="minorBidi"/>
          <w:lang w:val="fr-FR"/>
        </w:rPr>
        <w:t> </w:t>
      </w:r>
      <w:r w:rsidRPr="00DE71A1">
        <w:rPr>
          <w:rFonts w:eastAsiaTheme="minorEastAsia" w:cstheme="minorBidi"/>
          <w:lang w:val="fr-FR"/>
        </w:rPr>
        <w:t>d'études 2 pour la Question 7/</w:t>
      </w:r>
      <w:r w:rsidR="00447C32" w:rsidRPr="00DE71A1">
        <w:rPr>
          <w:rFonts w:eastAsiaTheme="minorEastAsia" w:cstheme="minorBidi"/>
          <w:lang w:val="fr-FR"/>
        </w:rPr>
        <w:t>2.</w:t>
      </w:r>
      <w:r w:rsidRPr="00DE71A1">
        <w:rPr>
          <w:rFonts w:eastAsiaTheme="minorEastAsia" w:cstheme="minorBidi"/>
          <w:lang w:val="fr-FR"/>
        </w:rPr>
        <w:t xml:space="preserve"> </w:t>
      </w:r>
      <w:r w:rsidR="00447C32" w:rsidRPr="00DE71A1">
        <w:rPr>
          <w:rFonts w:eastAsiaTheme="minorEastAsia" w:cstheme="minorBidi"/>
          <w:lang w:val="fr-FR"/>
        </w:rPr>
        <w:t>D</w:t>
      </w:r>
      <w:r w:rsidRPr="00DE71A1">
        <w:rPr>
          <w:rFonts w:eastAsiaTheme="minorEastAsia" w:cstheme="minorBidi"/>
          <w:lang w:val="fr-FR"/>
        </w:rPr>
        <w:t xml:space="preserve">es précisions ont </w:t>
      </w:r>
      <w:r w:rsidR="00447C32" w:rsidRPr="00DE71A1">
        <w:rPr>
          <w:rFonts w:eastAsiaTheme="minorEastAsia" w:cstheme="minorBidi"/>
          <w:lang w:val="fr-FR"/>
        </w:rPr>
        <w:t>en outre</w:t>
      </w:r>
      <w:r w:rsidRPr="00DE71A1">
        <w:rPr>
          <w:rFonts w:eastAsiaTheme="minorEastAsia" w:cstheme="minorBidi"/>
          <w:lang w:val="fr-FR"/>
        </w:rPr>
        <w:t xml:space="preserve"> été demandées sur l'efficacité de la réalisation de mesures des champs électromagnétiques au niveau national.</w:t>
      </w:r>
    </w:p>
    <w:p w14:paraId="27C58567" w14:textId="1265F279" w:rsidR="009C6907" w:rsidRPr="00DE71A1" w:rsidRDefault="009C6907" w:rsidP="000F35CA">
      <w:pPr>
        <w:spacing w:after="120"/>
        <w:rPr>
          <w:rFonts w:eastAsiaTheme="minorEastAsia" w:cstheme="minorBidi"/>
          <w:lang w:val="fr-FR"/>
        </w:rPr>
      </w:pPr>
      <w:r w:rsidRPr="00DE71A1">
        <w:rPr>
          <w:rFonts w:eastAsiaTheme="minorEastAsia" w:cstheme="minorBidi"/>
          <w:lang w:val="fr-FR"/>
        </w:rPr>
        <w:t>Le représentant de la Serbie a répondu en expliquant que la surveillance en direct du niveau des champs électromagnétiques facilit</w:t>
      </w:r>
      <w:r w:rsidR="00447C32" w:rsidRPr="00DE71A1">
        <w:rPr>
          <w:rFonts w:eastAsiaTheme="minorEastAsia" w:cstheme="minorBidi"/>
          <w:lang w:val="fr-FR"/>
        </w:rPr>
        <w:t>e</w:t>
      </w:r>
      <w:r w:rsidRPr="00DE71A1">
        <w:rPr>
          <w:rFonts w:eastAsiaTheme="minorEastAsia" w:cstheme="minorBidi"/>
          <w:lang w:val="fr-FR"/>
        </w:rPr>
        <w:t xml:space="preserve"> la sensibilisation des habitants au niveau du pays. L</w:t>
      </w:r>
      <w:r w:rsidR="00447C32" w:rsidRPr="00DE71A1">
        <w:rPr>
          <w:rFonts w:eastAsiaTheme="minorEastAsia" w:cstheme="minorBidi"/>
          <w:lang w:val="fr-FR"/>
        </w:rPr>
        <w:t>e représentant de l</w:t>
      </w:r>
      <w:r w:rsidRPr="00DE71A1">
        <w:rPr>
          <w:rFonts w:eastAsiaTheme="minorEastAsia" w:cstheme="minorBidi"/>
          <w:lang w:val="fr-FR"/>
        </w:rPr>
        <w:t>a République tchèque souscrit à cet avis, reconnaissant en particulier que la surveillance des champs électromagnétiques est une mesure importante pour lutter contre les fausses informations qui circulent sur ce sujet.</w:t>
      </w:r>
    </w:p>
    <w:p w14:paraId="2E438099" w14:textId="62400567" w:rsidR="00294457" w:rsidRPr="00DE71A1" w:rsidRDefault="00294457" w:rsidP="000F35CA">
      <w:pPr>
        <w:rPr>
          <w:lang w:val="fr-FR"/>
        </w:rPr>
      </w:pPr>
      <w:r w:rsidRPr="00DE71A1">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1FD99D64" w14:textId="16E25CD5" w:rsidR="009C6907" w:rsidRPr="00DE71A1" w:rsidRDefault="009C6907" w:rsidP="000F35CA">
      <w:pPr>
        <w:rPr>
          <w:lang w:val="fr-FR"/>
        </w:rPr>
      </w:pPr>
      <w:r w:rsidRPr="00DE71A1">
        <w:rPr>
          <w:rFonts w:eastAsia="Calibri" w:cs="Calibri"/>
          <w:color w:val="000000" w:themeColor="text1"/>
          <w:lang w:val="fr-FR"/>
        </w:rPr>
        <w:t xml:space="preserve">Le </w:t>
      </w:r>
      <w:r w:rsidR="00294457" w:rsidRPr="00DE71A1">
        <w:rPr>
          <w:b/>
          <w:bCs/>
          <w:lang w:val="fr-FR"/>
        </w:rPr>
        <w:t xml:space="preserve">Document </w:t>
      </w:r>
      <w:r w:rsidR="00DE71A1" w:rsidRPr="00DE71A1">
        <w:fldChar w:fldCharType="begin"/>
      </w:r>
      <w:r w:rsidR="00DE71A1" w:rsidRPr="00DE71A1">
        <w:rPr>
          <w:lang w:val="fr-FR"/>
          <w:rPrChange w:id="48" w:author="Chanavat, Emilie" w:date="2021-05-06T12:43:00Z">
            <w:rPr/>
          </w:rPrChange>
        </w:rPr>
        <w:instrText xml:space="preserve"> HYPERLINK "https://www.itu.int/md/meetingdoc.asp?lang=en&amp;parent=D18-RPMEUR-C-0030" \h </w:instrText>
      </w:r>
      <w:r w:rsidR="00DE71A1" w:rsidRPr="00DE71A1">
        <w:fldChar w:fldCharType="separate"/>
      </w:r>
      <w:r w:rsidR="00294457" w:rsidRPr="00DE71A1">
        <w:rPr>
          <w:rStyle w:val="Hyperlink"/>
          <w:b/>
          <w:lang w:val="fr-FR"/>
        </w:rPr>
        <w:t>[30]</w:t>
      </w:r>
      <w:r w:rsidR="00DE71A1" w:rsidRPr="00DE71A1">
        <w:rPr>
          <w:rStyle w:val="Hyperlink"/>
          <w:b/>
          <w:lang w:val="fr-FR"/>
        </w:rPr>
        <w:fldChar w:fldCharType="end"/>
      </w:r>
      <w:r w:rsidRPr="00DE71A1">
        <w:rPr>
          <w:lang w:val="fr-FR"/>
        </w:rPr>
        <w:t xml:space="preserve"> intitulé </w:t>
      </w:r>
      <w:r w:rsidR="00F716BF" w:rsidRPr="00DE71A1">
        <w:rPr>
          <w:b/>
          <w:bCs/>
          <w:i/>
          <w:iCs/>
          <w:lang w:val="fr-FR"/>
        </w:rPr>
        <w:t>"</w:t>
      </w:r>
      <w:r w:rsidRPr="00DE71A1">
        <w:rPr>
          <w:b/>
          <w:bCs/>
          <w:i/>
          <w:iCs/>
          <w:lang w:val="fr-FR"/>
        </w:rPr>
        <w:t xml:space="preserve">Initiative régionale relative à la cartographie de l'infrastructure large bande </w:t>
      </w:r>
      <w:r w:rsidR="00447C32" w:rsidRPr="00DE71A1">
        <w:rPr>
          <w:b/>
          <w:bCs/>
          <w:i/>
          <w:iCs/>
          <w:lang w:val="fr-FR"/>
        </w:rPr>
        <w:t xml:space="preserve">et </w:t>
      </w:r>
      <w:r w:rsidRPr="00DE71A1">
        <w:rPr>
          <w:b/>
          <w:bCs/>
          <w:i/>
          <w:iCs/>
          <w:lang w:val="fr-FR"/>
        </w:rPr>
        <w:t>des équipements associés pour développer efficacement une infrastructure de réseaux à très haut débit</w:t>
      </w:r>
      <w:r w:rsidR="00294457" w:rsidRPr="00DE71A1">
        <w:rPr>
          <w:b/>
          <w:i/>
          <w:lang w:val="fr-FR"/>
        </w:rPr>
        <w:t xml:space="preserve"> (VHCN)</w:t>
      </w:r>
      <w:r w:rsidR="00D320F8" w:rsidRPr="00DE71A1">
        <w:rPr>
          <w:b/>
          <w:bCs/>
          <w:i/>
          <w:iCs/>
          <w:lang w:val="fr-FR"/>
        </w:rPr>
        <w:t>"</w:t>
      </w:r>
      <w:r w:rsidR="00294457" w:rsidRPr="00DE71A1">
        <w:rPr>
          <w:lang w:val="fr-FR"/>
        </w:rPr>
        <w:t xml:space="preserve"> </w:t>
      </w:r>
      <w:r w:rsidRPr="00DE71A1">
        <w:rPr>
          <w:lang w:val="fr-FR"/>
        </w:rPr>
        <w:t xml:space="preserve">a été présenté par le représentant de la République de Serbie. Ce document contient </w:t>
      </w:r>
      <w:r w:rsidR="00447C32" w:rsidRPr="00DE71A1">
        <w:rPr>
          <w:lang w:val="fr-FR"/>
        </w:rPr>
        <w:t xml:space="preserve">une </w:t>
      </w:r>
      <w:r w:rsidRPr="00DE71A1">
        <w:rPr>
          <w:lang w:val="fr-FR"/>
        </w:rPr>
        <w:t xml:space="preserve">proposition qui vise à renforcer les capacités et à harmoniser les approches adoptées dans la région ce qui concerne les systèmes de cartographie du large bande. Grâce à </w:t>
      </w:r>
      <w:r w:rsidR="00447C32" w:rsidRPr="00DE71A1">
        <w:rPr>
          <w:lang w:val="fr-FR"/>
        </w:rPr>
        <w:t xml:space="preserve">ces </w:t>
      </w:r>
      <w:r w:rsidRPr="00DE71A1">
        <w:rPr>
          <w:lang w:val="fr-FR"/>
        </w:rPr>
        <w:t>systèmes, les autorités nationales de régulation</w:t>
      </w:r>
      <w:r w:rsidR="006A5A9F" w:rsidRPr="00DE71A1">
        <w:rPr>
          <w:lang w:val="fr-FR"/>
        </w:rPr>
        <w:t xml:space="preserve"> disposent des moyens nécessaires pour rendre le travail de régulation plus efficace et veiller à ce que les programmes d'investissement, y compris les </w:t>
      </w:r>
      <w:r w:rsidR="00447C32" w:rsidRPr="00DE71A1">
        <w:rPr>
          <w:lang w:val="fr-FR"/>
        </w:rPr>
        <w:t>subventions</w:t>
      </w:r>
      <w:r w:rsidR="006A5A9F" w:rsidRPr="00DE71A1">
        <w:rPr>
          <w:lang w:val="fr-FR"/>
        </w:rPr>
        <w:t xml:space="preserve"> publiques, soi</w:t>
      </w:r>
      <w:r w:rsidR="00386F0F" w:rsidRPr="00DE71A1">
        <w:rPr>
          <w:lang w:val="fr-FR"/>
        </w:rPr>
        <w:t>en</w:t>
      </w:r>
      <w:r w:rsidR="006A5A9F" w:rsidRPr="00DE71A1">
        <w:rPr>
          <w:lang w:val="fr-FR"/>
        </w:rPr>
        <w:t>t mis en œuvre efficacement.</w:t>
      </w:r>
    </w:p>
    <w:p w14:paraId="1B8D2DCC" w14:textId="74BC0AE9" w:rsidR="00294457" w:rsidRPr="00DE71A1" w:rsidRDefault="00294457" w:rsidP="000F35CA">
      <w:pPr>
        <w:rPr>
          <w:lang w:val="fr-FR"/>
        </w:rPr>
      </w:pPr>
      <w:r w:rsidRPr="00DE71A1">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72434F5F" w14:textId="09E99F2D" w:rsidR="00294457" w:rsidRPr="00DE71A1" w:rsidRDefault="00294457" w:rsidP="000F35CA">
      <w:pPr>
        <w:pStyle w:val="Headingb"/>
        <w:rPr>
          <w:rFonts w:eastAsia="Calibri"/>
          <w:i/>
          <w:iCs/>
          <w:szCs w:val="24"/>
          <w:u w:val="single"/>
          <w:lang w:val="fr-FR"/>
        </w:rPr>
      </w:pPr>
      <w:r w:rsidRPr="00DE71A1">
        <w:rPr>
          <w:rFonts w:eastAsia="Calibri"/>
          <w:i/>
          <w:iCs/>
          <w:u w:val="single"/>
          <w:lang w:val="fr-FR"/>
        </w:rPr>
        <w:t>Services</w:t>
      </w:r>
      <w:r w:rsidR="00020252" w:rsidRPr="00DE71A1">
        <w:rPr>
          <w:rFonts w:eastAsia="Calibri"/>
          <w:i/>
          <w:iCs/>
          <w:u w:val="single"/>
          <w:lang w:val="fr-FR"/>
        </w:rPr>
        <w:t xml:space="preserve"> numériques</w:t>
      </w:r>
    </w:p>
    <w:p w14:paraId="06C499D8" w14:textId="7AF4DC2E" w:rsidR="00A649BA" w:rsidRPr="00DE71A1" w:rsidRDefault="009B5193" w:rsidP="000F35CA">
      <w:pPr>
        <w:spacing w:after="120"/>
        <w:rPr>
          <w:rFonts w:eastAsiaTheme="minorEastAsia" w:cstheme="minorBidi"/>
          <w:lang w:val="fr-FR"/>
        </w:rPr>
      </w:pPr>
      <w:r w:rsidRPr="00DE71A1">
        <w:rPr>
          <w:lang w:val="fr-FR"/>
        </w:rPr>
        <w:t xml:space="preserve">Le </w:t>
      </w:r>
      <w:r w:rsidR="00294457" w:rsidRPr="00DE71A1">
        <w:rPr>
          <w:b/>
          <w:bCs/>
          <w:lang w:val="fr-FR"/>
        </w:rPr>
        <w:t xml:space="preserve">Document </w:t>
      </w:r>
      <w:r w:rsidR="00DE71A1" w:rsidRPr="00DE71A1">
        <w:fldChar w:fldCharType="begin"/>
      </w:r>
      <w:r w:rsidR="00DE71A1" w:rsidRPr="00DE71A1">
        <w:rPr>
          <w:lang w:val="fr-FR"/>
          <w:rPrChange w:id="49" w:author="Chanavat, Emilie" w:date="2021-05-06T12:43:00Z">
            <w:rPr/>
          </w:rPrChange>
        </w:rPr>
        <w:instrText xml:space="preserve"> HYPERLINK "https://www.itu.int/md/meetingdoc.asp?lang=en&amp;parent=D18-RPMEUR-C-0015" \h </w:instrText>
      </w:r>
      <w:r w:rsidR="00DE71A1" w:rsidRPr="00DE71A1">
        <w:fldChar w:fldCharType="separate"/>
      </w:r>
      <w:r w:rsidR="00294457" w:rsidRPr="00DE71A1">
        <w:rPr>
          <w:rStyle w:val="Hyperlink"/>
          <w:rFonts w:eastAsiaTheme="minorEastAsia" w:cstheme="minorBidi"/>
          <w:b/>
          <w:bCs/>
          <w:lang w:val="fr-FR"/>
        </w:rPr>
        <w:t>[15]</w:t>
      </w:r>
      <w:r w:rsidR="00DE71A1" w:rsidRPr="00DE71A1">
        <w:rPr>
          <w:rStyle w:val="Hyperlink"/>
          <w:rFonts w:eastAsiaTheme="minorEastAsia" w:cstheme="minorBidi"/>
          <w:b/>
          <w:bCs/>
          <w:lang w:val="fr-FR"/>
        </w:rPr>
        <w:fldChar w:fldCharType="end"/>
      </w:r>
      <w:r w:rsidR="00294457" w:rsidRPr="00DE71A1">
        <w:rPr>
          <w:rFonts w:eastAsiaTheme="minorEastAsia" w:cstheme="minorBidi"/>
          <w:lang w:val="fr-FR"/>
        </w:rPr>
        <w:t xml:space="preserve"> </w:t>
      </w:r>
      <w:r w:rsidR="005D23D9" w:rsidRPr="00DE71A1">
        <w:rPr>
          <w:rFonts w:eastAsiaTheme="minorEastAsia" w:cstheme="minorBidi"/>
          <w:lang w:val="fr-FR"/>
        </w:rPr>
        <w:t>intitulé</w:t>
      </w:r>
      <w:r w:rsidR="00294457" w:rsidRPr="00DE71A1">
        <w:rPr>
          <w:rFonts w:eastAsiaTheme="minorEastAsia" w:cstheme="minorBidi"/>
          <w:lang w:val="fr-FR"/>
        </w:rPr>
        <w:t xml:space="preserve"> </w:t>
      </w:r>
      <w:r w:rsidR="00F716BF" w:rsidRPr="00DE71A1">
        <w:rPr>
          <w:rFonts w:eastAsiaTheme="minorEastAsia" w:cstheme="minorBidi"/>
          <w:b/>
          <w:bCs/>
          <w:i/>
          <w:iCs/>
          <w:lang w:val="fr-FR"/>
        </w:rPr>
        <w:t>"</w:t>
      </w:r>
      <w:r w:rsidR="00294457" w:rsidRPr="00DE71A1">
        <w:rPr>
          <w:rFonts w:eastAsiaTheme="minorEastAsia" w:cstheme="minorBidi"/>
          <w:b/>
          <w:bCs/>
          <w:i/>
          <w:iCs/>
          <w:lang w:val="fr-FR"/>
        </w:rPr>
        <w:t>Tra</w:t>
      </w:r>
      <w:r w:rsidR="00A649BA" w:rsidRPr="00DE71A1">
        <w:rPr>
          <w:rFonts w:eastAsiaTheme="minorEastAsia" w:cstheme="minorBidi"/>
          <w:b/>
          <w:bCs/>
          <w:i/>
          <w:iCs/>
          <w:lang w:val="fr-FR"/>
        </w:rPr>
        <w:t xml:space="preserve">duction en anglais et dans d'autres langues européennes d'une série de cours de formation multimédia à distance spécialisés sur la </w:t>
      </w:r>
      <w:proofErr w:type="spellStart"/>
      <w:r w:rsidR="00A649BA" w:rsidRPr="00DE71A1">
        <w:rPr>
          <w:rFonts w:eastAsiaTheme="minorEastAsia" w:cstheme="minorBidi"/>
          <w:b/>
          <w:bCs/>
          <w:i/>
          <w:iCs/>
          <w:lang w:val="fr-FR"/>
        </w:rPr>
        <w:t>cybersanté</w:t>
      </w:r>
      <w:proofErr w:type="spellEnd"/>
      <w:r w:rsidR="00A649BA" w:rsidRPr="00DE71A1">
        <w:rPr>
          <w:rFonts w:eastAsiaTheme="minorEastAsia" w:cstheme="minorBidi"/>
          <w:b/>
          <w:bCs/>
          <w:i/>
          <w:iCs/>
          <w:lang w:val="fr-FR"/>
        </w:rPr>
        <w:t xml:space="preserve"> </w:t>
      </w:r>
      <w:r w:rsidR="00294457" w:rsidRPr="00DE71A1">
        <w:rPr>
          <w:rFonts w:eastAsiaTheme="minorEastAsia" w:cstheme="minorBidi"/>
          <w:b/>
          <w:bCs/>
          <w:i/>
          <w:iCs/>
          <w:lang w:val="fr-FR"/>
        </w:rPr>
        <w:t>(</w:t>
      </w:r>
      <w:proofErr w:type="spellStart"/>
      <w:r w:rsidR="00294457" w:rsidRPr="00DE71A1">
        <w:rPr>
          <w:rFonts w:eastAsiaTheme="minorEastAsia" w:cstheme="minorBidi"/>
          <w:b/>
          <w:bCs/>
          <w:i/>
          <w:iCs/>
          <w:lang w:val="fr-FR"/>
        </w:rPr>
        <w:t>eHealthcourses.online</w:t>
      </w:r>
      <w:proofErr w:type="spellEnd"/>
      <w:r w:rsidR="00294457" w:rsidRPr="00DE71A1">
        <w:rPr>
          <w:rFonts w:eastAsiaTheme="minorEastAsia" w:cstheme="minorBidi"/>
          <w:b/>
          <w:bCs/>
          <w:i/>
          <w:iCs/>
          <w:lang w:val="fr-FR"/>
        </w:rPr>
        <w:t>)</w:t>
      </w:r>
      <w:r w:rsidR="00D320F8" w:rsidRPr="00DE71A1">
        <w:rPr>
          <w:rFonts w:eastAsiaTheme="minorEastAsia" w:cstheme="minorBidi"/>
          <w:b/>
          <w:bCs/>
          <w:i/>
          <w:iCs/>
          <w:lang w:val="fr-FR"/>
        </w:rPr>
        <w:t>"</w:t>
      </w:r>
      <w:r w:rsidR="00294457" w:rsidRPr="00DE71A1">
        <w:rPr>
          <w:rFonts w:eastAsiaTheme="minorEastAsia" w:cstheme="minorBidi"/>
          <w:lang w:val="fr-FR"/>
        </w:rPr>
        <w:t xml:space="preserve"> </w:t>
      </w:r>
      <w:r w:rsidR="00A649BA" w:rsidRPr="00DE71A1">
        <w:rPr>
          <w:rFonts w:eastAsiaTheme="minorEastAsia" w:cstheme="minorBidi"/>
          <w:lang w:val="fr-FR"/>
        </w:rPr>
        <w:t xml:space="preserve">a été présenté par le représentant de l'Ukraine. </w:t>
      </w:r>
      <w:r w:rsidR="00447C32" w:rsidRPr="00DE71A1">
        <w:rPr>
          <w:rFonts w:eastAsiaTheme="minorEastAsia" w:cstheme="minorBidi"/>
          <w:lang w:val="fr-FR"/>
        </w:rPr>
        <w:t>C</w:t>
      </w:r>
      <w:r w:rsidR="00A649BA" w:rsidRPr="00DE71A1">
        <w:rPr>
          <w:rFonts w:eastAsiaTheme="minorEastAsia" w:cstheme="minorBidi"/>
          <w:lang w:val="fr-FR"/>
        </w:rPr>
        <w:t xml:space="preserve">e document contient une proposition visant à faire </w:t>
      </w:r>
      <w:r w:rsidR="008B7D38" w:rsidRPr="00DE71A1">
        <w:rPr>
          <w:rFonts w:eastAsiaTheme="minorEastAsia" w:cstheme="minorBidi"/>
          <w:lang w:val="fr-FR"/>
        </w:rPr>
        <w:t xml:space="preserve">traduire, en anglais et dans </w:t>
      </w:r>
      <w:r w:rsidR="00A649BA" w:rsidRPr="00DE71A1">
        <w:rPr>
          <w:rFonts w:eastAsiaTheme="minorEastAsia" w:cstheme="minorBidi"/>
          <w:lang w:val="fr-FR"/>
        </w:rPr>
        <w:t xml:space="preserve">d'autres langues européennes, les cours de formation multimédia à distance spécialisés sur la </w:t>
      </w:r>
      <w:proofErr w:type="spellStart"/>
      <w:r w:rsidR="00A649BA" w:rsidRPr="00DE71A1">
        <w:rPr>
          <w:rFonts w:eastAsiaTheme="minorEastAsia" w:cstheme="minorBidi"/>
          <w:lang w:val="fr-FR"/>
        </w:rPr>
        <w:t>cybersanté</w:t>
      </w:r>
      <w:proofErr w:type="spellEnd"/>
      <w:r w:rsidR="00A649BA" w:rsidRPr="00DE71A1">
        <w:rPr>
          <w:rFonts w:eastAsiaTheme="minorEastAsia" w:cstheme="minorBidi"/>
          <w:lang w:val="fr-FR"/>
        </w:rPr>
        <w:t xml:space="preserve"> </w:t>
      </w:r>
      <w:r w:rsidR="00447C32" w:rsidRPr="00DE71A1">
        <w:rPr>
          <w:rFonts w:eastAsiaTheme="minorEastAsia" w:cstheme="minorBidi"/>
          <w:lang w:val="fr-FR"/>
        </w:rPr>
        <w:t>(</w:t>
      </w:r>
      <w:proofErr w:type="spellStart"/>
      <w:r w:rsidR="00447C32" w:rsidRPr="00DE71A1">
        <w:rPr>
          <w:rFonts w:eastAsiaTheme="minorEastAsia" w:cstheme="minorBidi"/>
          <w:lang w:val="fr-FR"/>
        </w:rPr>
        <w:t>eHealthcourses.online</w:t>
      </w:r>
      <w:proofErr w:type="spellEnd"/>
      <w:r w:rsidR="00447C32" w:rsidRPr="00DE71A1">
        <w:rPr>
          <w:rFonts w:eastAsiaTheme="minorEastAsia" w:cstheme="minorBidi"/>
          <w:lang w:val="fr-FR"/>
        </w:rPr>
        <w:t xml:space="preserve">) </w:t>
      </w:r>
      <w:r w:rsidR="00A649BA" w:rsidRPr="00DE71A1">
        <w:rPr>
          <w:rFonts w:eastAsiaTheme="minorEastAsia" w:cstheme="minorBidi"/>
          <w:lang w:val="fr-FR"/>
        </w:rPr>
        <w:t>élaborés par le BDT de l'UIT avec l'appui d'A.S. Popov ONAT (Ukraine) dans le cadre de l'Initiative régionale CEI4</w:t>
      </w:r>
      <w:r w:rsidR="004D7BE5" w:rsidRPr="00DE71A1">
        <w:rPr>
          <w:rFonts w:eastAsiaTheme="minorEastAsia" w:cstheme="minorBidi"/>
          <w:lang w:val="fr-FR"/>
        </w:rPr>
        <w:t>,</w:t>
      </w:r>
      <w:r w:rsidR="00A649BA" w:rsidRPr="00DE71A1">
        <w:rPr>
          <w:rFonts w:eastAsiaTheme="minorEastAsia" w:cstheme="minorBidi"/>
          <w:lang w:val="fr-FR"/>
        </w:rPr>
        <w:t xml:space="preserve"> intitulé</w:t>
      </w:r>
      <w:r w:rsidR="00280E1B" w:rsidRPr="00DE71A1">
        <w:rPr>
          <w:rFonts w:eastAsiaTheme="minorEastAsia" w:cstheme="minorBidi"/>
          <w:lang w:val="fr-FR"/>
        </w:rPr>
        <w:t>e</w:t>
      </w:r>
      <w:r w:rsidR="00A649BA" w:rsidRPr="00DE71A1">
        <w:rPr>
          <w:rFonts w:eastAsiaTheme="minorEastAsia" w:cstheme="minorBidi"/>
          <w:lang w:val="fr-FR"/>
        </w:rPr>
        <w:t xml:space="preserve"> </w:t>
      </w:r>
      <w:r w:rsidR="00C2575D" w:rsidRPr="00DE71A1">
        <w:rPr>
          <w:rFonts w:eastAsiaTheme="minorEastAsia" w:cstheme="minorBidi"/>
          <w:lang w:val="fr-FR"/>
        </w:rPr>
        <w:t>"</w:t>
      </w:r>
      <w:r w:rsidR="00A649BA" w:rsidRPr="00DE71A1">
        <w:rPr>
          <w:rFonts w:eastAsiaTheme="minorEastAsia" w:cstheme="minorBidi"/>
          <w:lang w:val="fr-FR"/>
        </w:rPr>
        <w:t xml:space="preserve">Mise en </w:t>
      </w:r>
      <w:r w:rsidR="00A86169" w:rsidRPr="00DE71A1">
        <w:rPr>
          <w:rFonts w:eastAsiaTheme="minorEastAsia" w:cstheme="minorBidi"/>
          <w:lang w:val="fr-FR"/>
        </w:rPr>
        <w:t>œuvre</w:t>
      </w:r>
      <w:r w:rsidR="00A649BA" w:rsidRPr="00DE71A1">
        <w:rPr>
          <w:rFonts w:eastAsiaTheme="minorEastAsia" w:cstheme="minorBidi"/>
          <w:lang w:val="fr-FR"/>
        </w:rPr>
        <w:t xml:space="preserve"> universelle complexe de technologies et de systèmes de télémédecine pour réduire la fracture numérique (en milieu rural; pour lutter contre les épidémies de maladies infectieuses; dans les situations d'urgence;</w:t>
      </w:r>
      <w:r w:rsidR="00A649BA" w:rsidRPr="00DE71A1">
        <w:rPr>
          <w:lang w:val="fr-FR"/>
        </w:rPr>
        <w:t xml:space="preserve"> </w:t>
      </w:r>
      <w:r w:rsidR="00A649BA" w:rsidRPr="00DE71A1">
        <w:rPr>
          <w:rFonts w:eastAsiaTheme="minorEastAsia" w:cstheme="minorBidi"/>
          <w:lang w:val="fr-FR"/>
        </w:rPr>
        <w:t>création d'un espace unique d'information médicale)</w:t>
      </w:r>
      <w:r w:rsidR="00C2575D" w:rsidRPr="00DE71A1">
        <w:rPr>
          <w:rFonts w:eastAsiaTheme="minorEastAsia" w:cstheme="minorBidi"/>
          <w:lang w:val="fr-FR"/>
        </w:rPr>
        <w:t>"</w:t>
      </w:r>
      <w:r w:rsidR="00447C32" w:rsidRPr="00DE71A1">
        <w:rPr>
          <w:rFonts w:eastAsiaTheme="minorEastAsia" w:cstheme="minorBidi"/>
          <w:lang w:val="fr-FR"/>
        </w:rPr>
        <w:t xml:space="preserve"> et</w:t>
      </w:r>
      <w:r w:rsidR="00A649BA" w:rsidRPr="00DE71A1">
        <w:rPr>
          <w:rFonts w:eastAsiaTheme="minorEastAsia" w:cstheme="minorBidi"/>
          <w:lang w:val="fr-FR"/>
        </w:rPr>
        <w:t xml:space="preserve"> approuvé</w:t>
      </w:r>
      <w:r w:rsidR="00280E1B" w:rsidRPr="00DE71A1">
        <w:rPr>
          <w:rFonts w:eastAsiaTheme="minorEastAsia" w:cstheme="minorBidi"/>
          <w:lang w:val="fr-FR"/>
        </w:rPr>
        <w:t>e</w:t>
      </w:r>
      <w:r w:rsidR="00A649BA" w:rsidRPr="00DE71A1">
        <w:rPr>
          <w:rFonts w:eastAsiaTheme="minorEastAsia" w:cstheme="minorBidi"/>
          <w:lang w:val="fr-FR"/>
        </w:rPr>
        <w:t xml:space="preserve"> par la CMDT</w:t>
      </w:r>
      <w:r w:rsidR="007617AD" w:rsidRPr="00DE71A1">
        <w:rPr>
          <w:rFonts w:eastAsiaTheme="minorEastAsia" w:cstheme="minorBidi"/>
          <w:lang w:val="fr-FR"/>
        </w:rPr>
        <w:t>-</w:t>
      </w:r>
      <w:r w:rsidR="00A649BA" w:rsidRPr="00DE71A1">
        <w:rPr>
          <w:rFonts w:eastAsiaTheme="minorEastAsia" w:cstheme="minorBidi"/>
          <w:lang w:val="fr-FR"/>
        </w:rPr>
        <w:t>06.</w:t>
      </w:r>
    </w:p>
    <w:p w14:paraId="73039DF2" w14:textId="405B34E4" w:rsidR="00A649BA" w:rsidRPr="00DE71A1" w:rsidRDefault="00A649BA" w:rsidP="000F35CA">
      <w:pPr>
        <w:spacing w:after="120"/>
        <w:rPr>
          <w:rFonts w:eastAsiaTheme="minorEastAsia" w:cstheme="minorBidi"/>
          <w:lang w:val="fr-FR"/>
        </w:rPr>
      </w:pPr>
      <w:r w:rsidRPr="00DE71A1">
        <w:rPr>
          <w:rFonts w:eastAsiaTheme="minorEastAsia" w:cstheme="minorBidi"/>
          <w:lang w:val="fr-FR"/>
        </w:rPr>
        <w:t>L'Ukraine a été encouragée à soumettre ce document au Groupe du Rapporteur de la Commission</w:t>
      </w:r>
      <w:r w:rsidR="007617AD" w:rsidRPr="00DE71A1">
        <w:rPr>
          <w:rFonts w:eastAsiaTheme="minorEastAsia" w:cstheme="minorBidi"/>
          <w:lang w:val="fr-FR"/>
        </w:rPr>
        <w:t> </w:t>
      </w:r>
      <w:r w:rsidRPr="00DE71A1">
        <w:rPr>
          <w:rFonts w:eastAsiaTheme="minorEastAsia" w:cstheme="minorBidi"/>
          <w:lang w:val="fr-FR"/>
        </w:rPr>
        <w:t>d'études 2 pour la Question 2/2.</w:t>
      </w:r>
    </w:p>
    <w:p w14:paraId="52055D23" w14:textId="66F48817" w:rsidR="00294457" w:rsidRPr="00DE71A1" w:rsidRDefault="00294457" w:rsidP="000F35CA">
      <w:pPr>
        <w:rPr>
          <w:lang w:val="fr-FR"/>
        </w:rPr>
      </w:pPr>
      <w:r w:rsidRPr="00DE71A1">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7A4064EE" w14:textId="53AF2CC5" w:rsidR="00294457" w:rsidRPr="00DE71A1" w:rsidRDefault="00294457" w:rsidP="000F35CA">
      <w:pPr>
        <w:pStyle w:val="Headingb"/>
        <w:rPr>
          <w:rFonts w:eastAsia="Calibri"/>
          <w:i/>
          <w:iCs/>
          <w:szCs w:val="24"/>
          <w:u w:val="single"/>
          <w:lang w:val="fr-FR"/>
        </w:rPr>
      </w:pPr>
      <w:r w:rsidRPr="00DE71A1">
        <w:rPr>
          <w:rFonts w:eastAsia="Calibri"/>
          <w:i/>
          <w:iCs/>
          <w:u w:val="single"/>
          <w:lang w:val="fr-FR"/>
        </w:rPr>
        <w:t>Inclusion</w:t>
      </w:r>
      <w:r w:rsidR="00A649BA" w:rsidRPr="00DE71A1">
        <w:rPr>
          <w:rFonts w:eastAsia="Calibri"/>
          <w:i/>
          <w:iCs/>
          <w:u w:val="single"/>
          <w:lang w:val="fr-FR"/>
        </w:rPr>
        <w:t xml:space="preserve"> numérique</w:t>
      </w:r>
    </w:p>
    <w:p w14:paraId="331C66BF" w14:textId="47706305" w:rsidR="00937926" w:rsidRPr="00DE71A1" w:rsidRDefault="006635B5" w:rsidP="000F35CA">
      <w:pPr>
        <w:rPr>
          <w:rFonts w:eastAsiaTheme="minorEastAsia" w:cstheme="minorBidi"/>
          <w:lang w:val="fr-FR"/>
        </w:rPr>
      </w:pPr>
      <w:r w:rsidRPr="00DE71A1">
        <w:rPr>
          <w:lang w:val="fr-FR"/>
        </w:rPr>
        <w:t xml:space="preserve">Le </w:t>
      </w:r>
      <w:r w:rsidR="00294457" w:rsidRPr="00DE71A1">
        <w:rPr>
          <w:b/>
          <w:bCs/>
          <w:lang w:val="fr-FR"/>
        </w:rPr>
        <w:t xml:space="preserve">Document </w:t>
      </w:r>
      <w:r w:rsidR="00DE71A1" w:rsidRPr="00DE71A1">
        <w:fldChar w:fldCharType="begin"/>
      </w:r>
      <w:r w:rsidR="00DE71A1" w:rsidRPr="00DE71A1">
        <w:rPr>
          <w:lang w:val="fr-FR"/>
          <w:rPrChange w:id="50" w:author="Chanavat, Emilie" w:date="2021-05-06T12:43:00Z">
            <w:rPr/>
          </w:rPrChange>
        </w:rPr>
        <w:instrText xml:space="preserve"> HYPERLINK "https://www.itu.int/md/meetingdoc.asp?lang=en&amp;parent=D18-RPMEUR-C-0031" \h </w:instrText>
      </w:r>
      <w:r w:rsidR="00DE71A1" w:rsidRPr="00DE71A1">
        <w:fldChar w:fldCharType="separate"/>
      </w:r>
      <w:r w:rsidR="00294457" w:rsidRPr="00DE71A1">
        <w:rPr>
          <w:rStyle w:val="Hyperlink"/>
          <w:rFonts w:eastAsiaTheme="minorEastAsia" w:cstheme="minorBidi"/>
          <w:b/>
          <w:bCs/>
          <w:lang w:val="fr-FR"/>
        </w:rPr>
        <w:t>[31]</w:t>
      </w:r>
      <w:r w:rsidR="00DE71A1" w:rsidRPr="00DE71A1">
        <w:rPr>
          <w:rStyle w:val="Hyperlink"/>
          <w:rFonts w:eastAsiaTheme="minorEastAsia" w:cstheme="minorBidi"/>
          <w:b/>
          <w:bCs/>
          <w:lang w:val="fr-FR"/>
        </w:rPr>
        <w:fldChar w:fldCharType="end"/>
      </w:r>
      <w:r w:rsidR="00937926" w:rsidRPr="00DE71A1">
        <w:rPr>
          <w:rFonts w:eastAsiaTheme="minorEastAsia" w:cstheme="minorBidi"/>
          <w:lang w:val="fr-FR"/>
        </w:rPr>
        <w:t xml:space="preserve"> intitulé </w:t>
      </w:r>
      <w:r w:rsidR="00F716BF" w:rsidRPr="00DE71A1">
        <w:rPr>
          <w:rFonts w:eastAsiaTheme="minorEastAsia" w:cstheme="minorBidi"/>
          <w:b/>
          <w:bCs/>
          <w:i/>
          <w:iCs/>
          <w:lang w:val="fr-FR"/>
        </w:rPr>
        <w:t>"</w:t>
      </w:r>
      <w:r w:rsidR="00294457" w:rsidRPr="00DE71A1">
        <w:rPr>
          <w:rFonts w:eastAsiaTheme="minorEastAsia" w:cstheme="minorBidi"/>
          <w:b/>
          <w:bCs/>
          <w:i/>
          <w:iCs/>
          <w:lang w:val="fr-FR"/>
        </w:rPr>
        <w:t xml:space="preserve">Contribution </w:t>
      </w:r>
      <w:r w:rsidR="00937926" w:rsidRPr="00DE71A1">
        <w:rPr>
          <w:rFonts w:eastAsiaTheme="minorEastAsia" w:cstheme="minorBidi"/>
          <w:b/>
          <w:bCs/>
          <w:i/>
          <w:iCs/>
          <w:lang w:val="fr-FR"/>
        </w:rPr>
        <w:t>sur l'accessibilité des TIC comme priorité pour la région Europe</w:t>
      </w:r>
      <w:r w:rsidR="00D320F8" w:rsidRPr="00DE71A1">
        <w:rPr>
          <w:rFonts w:eastAsiaTheme="minorEastAsia" w:cstheme="minorBidi"/>
          <w:b/>
          <w:bCs/>
          <w:i/>
          <w:iCs/>
          <w:lang w:val="fr-FR"/>
        </w:rPr>
        <w:t>"</w:t>
      </w:r>
      <w:r w:rsidR="00294457" w:rsidRPr="00DE71A1">
        <w:rPr>
          <w:rFonts w:eastAsiaTheme="minorEastAsia" w:cstheme="minorBidi"/>
          <w:lang w:val="fr-FR"/>
        </w:rPr>
        <w:t xml:space="preserve"> </w:t>
      </w:r>
      <w:r w:rsidR="00937926" w:rsidRPr="00DE71A1">
        <w:rPr>
          <w:rFonts w:eastAsiaTheme="minorEastAsia" w:cstheme="minorBidi"/>
          <w:lang w:val="fr-FR"/>
        </w:rPr>
        <w:t>a été présenté par le représentant du Portugal. Ce document contient</w:t>
      </w:r>
      <w:r w:rsidR="00C652E6" w:rsidRPr="00DE71A1">
        <w:rPr>
          <w:rFonts w:eastAsiaTheme="minorEastAsia" w:cstheme="minorBidi"/>
          <w:lang w:val="fr-FR"/>
        </w:rPr>
        <w:t xml:space="preserve"> une</w:t>
      </w:r>
      <w:r w:rsidR="00937926" w:rsidRPr="00DE71A1">
        <w:rPr>
          <w:rFonts w:eastAsiaTheme="minorEastAsia" w:cstheme="minorBidi"/>
          <w:lang w:val="fr-FR"/>
        </w:rPr>
        <w:t xml:space="preserve"> proposition visant à conserver l'accessibilité des TIC comme grande priorité régionale pour l'Europe, compte tenu de l'expérience acquise et des progrès accomplis par le Portugal dans le domaine de l'accessibilité des TIC et du web, sachant qu'il est nécessaire</w:t>
      </w:r>
      <w:r w:rsidR="000C4E67" w:rsidRPr="00DE71A1">
        <w:rPr>
          <w:rFonts w:eastAsiaTheme="minorEastAsia" w:cstheme="minorBidi"/>
          <w:lang w:val="fr-FR"/>
        </w:rPr>
        <w:t xml:space="preserve"> de poursuivre l'action dans ce domaine. Le représentant du Portugal a rappelé aux participants que, cette année, son pays soutiendra</w:t>
      </w:r>
      <w:r w:rsidR="00C652E6" w:rsidRPr="00DE71A1">
        <w:rPr>
          <w:rFonts w:eastAsiaTheme="minorEastAsia" w:cstheme="minorBidi"/>
          <w:lang w:val="fr-FR"/>
        </w:rPr>
        <w:t>it</w:t>
      </w:r>
      <w:r w:rsidR="000C4E67" w:rsidRPr="00DE71A1">
        <w:rPr>
          <w:rFonts w:eastAsiaTheme="minorEastAsia" w:cstheme="minorBidi"/>
          <w:lang w:val="fr-FR"/>
        </w:rPr>
        <w:t xml:space="preserve"> l'organisation de la manifestation Europe accessible, manifestation </w:t>
      </w:r>
      <w:r w:rsidR="00C652E6" w:rsidRPr="00DE71A1">
        <w:rPr>
          <w:rFonts w:eastAsiaTheme="minorEastAsia" w:cstheme="minorBidi"/>
          <w:lang w:val="fr-FR"/>
        </w:rPr>
        <w:t>phare organisée conjointement par l'</w:t>
      </w:r>
      <w:r w:rsidR="000C4E67" w:rsidRPr="00DE71A1">
        <w:rPr>
          <w:rFonts w:eastAsiaTheme="minorEastAsia" w:cstheme="minorBidi"/>
          <w:lang w:val="fr-FR"/>
        </w:rPr>
        <w:t>UIT</w:t>
      </w:r>
      <w:r w:rsidR="00C652E6" w:rsidRPr="00DE71A1">
        <w:rPr>
          <w:rFonts w:eastAsiaTheme="minorEastAsia" w:cstheme="minorBidi"/>
          <w:lang w:val="fr-FR"/>
        </w:rPr>
        <w:t xml:space="preserve"> et la </w:t>
      </w:r>
      <w:r w:rsidR="000C4E67" w:rsidRPr="00DE71A1">
        <w:rPr>
          <w:rFonts w:eastAsiaTheme="minorEastAsia" w:cstheme="minorBidi"/>
          <w:lang w:val="fr-FR"/>
        </w:rPr>
        <w:t>Commission européenne sur l'accessibilité des TIC.</w:t>
      </w:r>
    </w:p>
    <w:p w14:paraId="04378091" w14:textId="40A88A7F" w:rsidR="00294457" w:rsidRPr="00DE71A1" w:rsidRDefault="00294457" w:rsidP="000F35CA">
      <w:pPr>
        <w:rPr>
          <w:lang w:val="fr-FR"/>
        </w:rPr>
      </w:pPr>
      <w:r w:rsidRPr="00DE71A1">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18179FBF" w14:textId="5F6D476E" w:rsidR="007617AD" w:rsidRPr="00DE71A1" w:rsidRDefault="000C4E67" w:rsidP="000F35CA">
      <w:pPr>
        <w:spacing w:after="120"/>
        <w:rPr>
          <w:rFonts w:eastAsiaTheme="minorEastAsia" w:cstheme="minorBidi"/>
          <w:lang w:val="fr-FR"/>
        </w:rPr>
      </w:pPr>
      <w:r w:rsidRPr="00DE71A1">
        <w:rPr>
          <w:lang w:val="fr-FR"/>
        </w:rPr>
        <w:t xml:space="preserve">Le </w:t>
      </w:r>
      <w:r w:rsidR="00294457" w:rsidRPr="00DE71A1">
        <w:rPr>
          <w:b/>
          <w:bCs/>
          <w:lang w:val="fr-FR"/>
        </w:rPr>
        <w:t xml:space="preserve">Document </w:t>
      </w:r>
      <w:r w:rsidR="00DE71A1" w:rsidRPr="00DE71A1">
        <w:fldChar w:fldCharType="begin"/>
      </w:r>
      <w:r w:rsidR="00DE71A1" w:rsidRPr="00DE71A1">
        <w:rPr>
          <w:lang w:val="fr-FR"/>
          <w:rPrChange w:id="51" w:author="Chanavat, Emilie" w:date="2021-05-06T12:43:00Z">
            <w:rPr/>
          </w:rPrChange>
        </w:rPr>
        <w:instrText xml:space="preserve"> HYPERLINK "https://www.itu.int/md/meetingdoc.asp?lang=en&amp;parent=D18-RPMEUR-C-0026" \h </w:instrText>
      </w:r>
      <w:r w:rsidR="00DE71A1" w:rsidRPr="00DE71A1">
        <w:fldChar w:fldCharType="separate"/>
      </w:r>
      <w:r w:rsidR="00294457" w:rsidRPr="00DE71A1">
        <w:rPr>
          <w:rStyle w:val="Hyperlink"/>
          <w:rFonts w:eastAsiaTheme="minorEastAsia" w:cstheme="minorBidi"/>
          <w:b/>
          <w:bCs/>
          <w:lang w:val="fr-FR"/>
        </w:rPr>
        <w:t>[26]</w:t>
      </w:r>
      <w:r w:rsidR="00DE71A1" w:rsidRPr="00DE71A1">
        <w:rPr>
          <w:rStyle w:val="Hyperlink"/>
          <w:rFonts w:eastAsiaTheme="minorEastAsia" w:cstheme="minorBidi"/>
          <w:b/>
          <w:bCs/>
          <w:lang w:val="fr-FR"/>
        </w:rPr>
        <w:fldChar w:fldCharType="end"/>
      </w:r>
      <w:r w:rsidRPr="00DE71A1">
        <w:rPr>
          <w:rFonts w:eastAsiaTheme="minorEastAsia" w:cstheme="minorBidi"/>
          <w:lang w:val="fr-FR"/>
        </w:rPr>
        <w:t xml:space="preserve"> intitulé </w:t>
      </w:r>
      <w:r w:rsidR="00F716BF" w:rsidRPr="00DE71A1">
        <w:rPr>
          <w:rFonts w:eastAsiaTheme="minorEastAsia" w:cstheme="minorBidi"/>
          <w:b/>
          <w:bCs/>
          <w:i/>
          <w:iCs/>
          <w:lang w:val="fr-FR"/>
        </w:rPr>
        <w:t>"</w:t>
      </w:r>
      <w:r w:rsidR="00294457" w:rsidRPr="00DE71A1">
        <w:rPr>
          <w:rFonts w:eastAsiaTheme="minorEastAsia" w:cstheme="minorBidi"/>
          <w:b/>
          <w:i/>
          <w:lang w:val="fr-FR"/>
        </w:rPr>
        <w:t>Propos</w:t>
      </w:r>
      <w:r w:rsidR="0034423C" w:rsidRPr="00DE71A1">
        <w:rPr>
          <w:rFonts w:eastAsiaTheme="minorEastAsia" w:cstheme="minorBidi"/>
          <w:b/>
          <w:i/>
          <w:lang w:val="fr-FR"/>
        </w:rPr>
        <w:t>ition de la Lituanie concernant les initiatives régionales: l'inclusion numérique pour réduire la fracture numérique grâce aux TIC</w:t>
      </w:r>
      <w:r w:rsidR="00D320F8" w:rsidRPr="00DE71A1">
        <w:rPr>
          <w:rFonts w:eastAsiaTheme="minorEastAsia" w:cstheme="minorBidi"/>
          <w:b/>
          <w:bCs/>
          <w:i/>
          <w:iCs/>
          <w:lang w:val="fr-FR"/>
        </w:rPr>
        <w:t>"</w:t>
      </w:r>
      <w:r w:rsidR="00294457" w:rsidRPr="00DE71A1">
        <w:rPr>
          <w:rFonts w:eastAsiaTheme="minorEastAsia" w:cstheme="minorBidi"/>
          <w:lang w:val="fr-FR"/>
        </w:rPr>
        <w:t xml:space="preserve"> </w:t>
      </w:r>
      <w:r w:rsidR="0034423C" w:rsidRPr="00DE71A1">
        <w:rPr>
          <w:rFonts w:eastAsiaTheme="minorEastAsia" w:cstheme="minorBidi"/>
          <w:lang w:val="fr-FR"/>
        </w:rPr>
        <w:t xml:space="preserve">a été présenté par le représentant de la </w:t>
      </w:r>
      <w:r w:rsidR="00A86169" w:rsidRPr="00DE71A1">
        <w:rPr>
          <w:rFonts w:eastAsiaTheme="minorEastAsia" w:cstheme="minorBidi"/>
          <w:lang w:val="fr-FR"/>
        </w:rPr>
        <w:t>République</w:t>
      </w:r>
      <w:r w:rsidR="0034423C" w:rsidRPr="00DE71A1">
        <w:rPr>
          <w:rFonts w:eastAsiaTheme="minorEastAsia" w:cstheme="minorBidi"/>
          <w:lang w:val="fr-FR"/>
        </w:rPr>
        <w:t xml:space="preserve"> de Lituanie.</w:t>
      </w:r>
      <w:r w:rsidR="00A605F3" w:rsidRPr="00DE71A1">
        <w:rPr>
          <w:rFonts w:eastAsiaTheme="minorEastAsia" w:cstheme="minorBidi"/>
          <w:lang w:val="fr-FR"/>
        </w:rPr>
        <w:t xml:space="preserve"> Ce document contient une proposition </w:t>
      </w:r>
      <w:r w:rsidR="00F748C7" w:rsidRPr="00DE71A1">
        <w:rPr>
          <w:rFonts w:eastAsiaTheme="minorEastAsia" w:cstheme="minorBidi"/>
          <w:lang w:val="fr-FR"/>
        </w:rPr>
        <w:t xml:space="preserve">relative aux </w:t>
      </w:r>
      <w:r w:rsidR="007617AD" w:rsidRPr="00DE71A1">
        <w:rPr>
          <w:rFonts w:eastAsiaTheme="minorEastAsia" w:cstheme="minorBidi"/>
          <w:lang w:val="fr-FR"/>
        </w:rPr>
        <w:br w:type="page"/>
      </w:r>
    </w:p>
    <w:p w14:paraId="6D1DA021" w14:textId="03DEDED7" w:rsidR="00A605F3" w:rsidRPr="00DE71A1" w:rsidRDefault="00A605F3" w:rsidP="000F35CA">
      <w:pPr>
        <w:spacing w:after="120"/>
        <w:rPr>
          <w:rFonts w:eastAsiaTheme="minorEastAsia" w:cstheme="minorBidi"/>
          <w:lang w:val="fr-FR"/>
        </w:rPr>
      </w:pPr>
      <w:r w:rsidRPr="00DE71A1">
        <w:rPr>
          <w:rFonts w:eastAsiaTheme="minorEastAsia" w:cstheme="minorBidi"/>
          <w:lang w:val="fr-FR"/>
        </w:rPr>
        <w:t>actions prioritaires recensées dans le domaine de l'inclusion numérique. Une attention particulière est accordée aux trois domaines que sont l'accessibilité des TIC, l'autonomisation de tous les groupes sociaux y compris des femmes et le développement des compétences numériques.</w:t>
      </w:r>
    </w:p>
    <w:p w14:paraId="3E3E12C4" w14:textId="041F703F" w:rsidR="0034423C" w:rsidRPr="00DE71A1" w:rsidRDefault="00A605F3" w:rsidP="000F35CA">
      <w:pPr>
        <w:spacing w:after="120"/>
        <w:rPr>
          <w:rFonts w:eastAsiaTheme="minorEastAsia" w:cstheme="minorBidi"/>
          <w:lang w:val="fr-FR"/>
        </w:rPr>
      </w:pPr>
      <w:r w:rsidRPr="00DE71A1">
        <w:rPr>
          <w:rFonts w:eastAsiaTheme="minorEastAsia" w:cstheme="minorBidi"/>
          <w:lang w:val="fr-FR"/>
        </w:rPr>
        <w:t>La Lituanie a été encouragée à soumettre ce document</w:t>
      </w:r>
      <w:r w:rsidR="00AF13C4" w:rsidRPr="00DE71A1">
        <w:rPr>
          <w:rFonts w:eastAsiaTheme="minorEastAsia" w:cstheme="minorBidi"/>
          <w:lang w:val="fr-FR"/>
        </w:rPr>
        <w:t xml:space="preserve"> </w:t>
      </w:r>
      <w:r w:rsidR="00F748C7" w:rsidRPr="00DE71A1">
        <w:rPr>
          <w:rFonts w:eastAsiaTheme="minorEastAsia" w:cstheme="minorBidi"/>
          <w:lang w:val="fr-FR"/>
        </w:rPr>
        <w:t>comme contribution aux travaux du</w:t>
      </w:r>
      <w:r w:rsidR="00AF13C4" w:rsidRPr="00DE71A1">
        <w:rPr>
          <w:rFonts w:eastAsiaTheme="minorEastAsia" w:cstheme="minorBidi"/>
          <w:lang w:val="fr-FR"/>
        </w:rPr>
        <w:t xml:space="preserve"> Groupe du Rapporteur de la Commission d'études </w:t>
      </w:r>
      <w:r w:rsidR="00F34B5E" w:rsidRPr="00DE71A1">
        <w:rPr>
          <w:rFonts w:eastAsiaTheme="minorEastAsia" w:cstheme="minorBidi"/>
          <w:lang w:val="fr-FR"/>
        </w:rPr>
        <w:t>1</w:t>
      </w:r>
      <w:r w:rsidR="00AF13C4" w:rsidRPr="00DE71A1">
        <w:rPr>
          <w:rFonts w:eastAsiaTheme="minorEastAsia" w:cstheme="minorBidi"/>
          <w:lang w:val="fr-FR"/>
        </w:rPr>
        <w:t xml:space="preserve"> pour la Question 7/1.</w:t>
      </w:r>
    </w:p>
    <w:p w14:paraId="238CA065" w14:textId="467B6BE5" w:rsidR="00294457" w:rsidRPr="00DE71A1" w:rsidRDefault="00294457" w:rsidP="000F35CA">
      <w:pPr>
        <w:rPr>
          <w:lang w:val="fr-FR"/>
        </w:rPr>
      </w:pPr>
      <w:r w:rsidRPr="00DE71A1">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7851D423" w14:textId="13B268D7" w:rsidR="00AF13C4" w:rsidRPr="00DE71A1" w:rsidRDefault="00AF13C4" w:rsidP="000F35CA">
      <w:pPr>
        <w:rPr>
          <w:lang w:val="fr-FR"/>
        </w:rPr>
      </w:pPr>
      <w:r w:rsidRPr="00DE71A1">
        <w:rPr>
          <w:lang w:val="fr-FR"/>
        </w:rPr>
        <w:t>Le</w:t>
      </w:r>
      <w:r w:rsidRPr="00DE71A1">
        <w:rPr>
          <w:b/>
          <w:bCs/>
          <w:lang w:val="fr-FR"/>
        </w:rPr>
        <w:t xml:space="preserve"> </w:t>
      </w:r>
      <w:r w:rsidR="00294457" w:rsidRPr="00DE71A1">
        <w:rPr>
          <w:b/>
          <w:bCs/>
          <w:lang w:val="fr-FR"/>
        </w:rPr>
        <w:t xml:space="preserve">Document </w:t>
      </w:r>
      <w:r w:rsidR="00DE71A1" w:rsidRPr="00DE71A1">
        <w:fldChar w:fldCharType="begin"/>
      </w:r>
      <w:r w:rsidR="00DE71A1" w:rsidRPr="00DE71A1">
        <w:rPr>
          <w:lang w:val="fr-FR"/>
          <w:rPrChange w:id="52" w:author="Chanavat, Emilie" w:date="2021-05-06T12:43:00Z">
            <w:rPr/>
          </w:rPrChange>
        </w:rPr>
        <w:instrText xml:space="preserve"> HYPERLINK "https://www.itu.int/md/meetingdoc.asp?lang=en&amp;parent=D18-RPMEUR-C-0012" \h </w:instrText>
      </w:r>
      <w:r w:rsidR="00DE71A1" w:rsidRPr="00DE71A1">
        <w:fldChar w:fldCharType="separate"/>
      </w:r>
      <w:r w:rsidR="00294457" w:rsidRPr="00DE71A1">
        <w:rPr>
          <w:rStyle w:val="Hyperlink"/>
          <w:b/>
          <w:bCs/>
          <w:lang w:val="fr-FR"/>
        </w:rPr>
        <w:t>[12]</w:t>
      </w:r>
      <w:r w:rsidR="00DE71A1" w:rsidRPr="00DE71A1">
        <w:rPr>
          <w:rStyle w:val="Hyperlink"/>
          <w:b/>
          <w:bCs/>
          <w:lang w:val="fr-FR"/>
        </w:rPr>
        <w:fldChar w:fldCharType="end"/>
      </w:r>
      <w:r w:rsidRPr="00DE71A1">
        <w:rPr>
          <w:lang w:val="fr-FR"/>
        </w:rPr>
        <w:t xml:space="preserve"> intitulé </w:t>
      </w:r>
      <w:r w:rsidR="00F716BF" w:rsidRPr="00DE71A1">
        <w:rPr>
          <w:b/>
          <w:bCs/>
          <w:iCs/>
          <w:lang w:val="fr-FR"/>
        </w:rPr>
        <w:t>"</w:t>
      </w:r>
      <w:r w:rsidRPr="00DE71A1">
        <w:rPr>
          <w:b/>
          <w:bCs/>
          <w:i/>
          <w:iCs/>
          <w:lang w:val="fr-FR"/>
        </w:rPr>
        <w:t>Proposition d'activités pour garantir la mise en œuvre de TIC et de services accessibles, y compris financièrement, pour tous afin de garantir l'inclusion numérique et le développement durable</w:t>
      </w:r>
      <w:r w:rsidR="00D320F8" w:rsidRPr="00DE71A1">
        <w:rPr>
          <w:b/>
          <w:bCs/>
          <w:iCs/>
          <w:lang w:val="fr-FR"/>
        </w:rPr>
        <w:t>"</w:t>
      </w:r>
      <w:r w:rsidR="00294457" w:rsidRPr="00DE71A1">
        <w:rPr>
          <w:lang w:val="fr-FR"/>
        </w:rPr>
        <w:t xml:space="preserve"> </w:t>
      </w:r>
      <w:r w:rsidRPr="00DE71A1">
        <w:rPr>
          <w:lang w:val="fr-FR"/>
        </w:rPr>
        <w:t>a été présenté par le représentant de la Bosnie-Herzégovine. Ce document contient proposition relative à l'inclusion numérique.</w:t>
      </w:r>
      <w:r w:rsidR="00294457" w:rsidRPr="00DE71A1">
        <w:rPr>
          <w:lang w:val="fr-FR"/>
        </w:rPr>
        <w:t xml:space="preserve"> Les étapes clés pour </w:t>
      </w:r>
      <w:r w:rsidRPr="00DE71A1">
        <w:rPr>
          <w:lang w:val="fr-FR"/>
        </w:rPr>
        <w:t xml:space="preserve">parvenir à l'inclusion numérique et au développement durable exigent </w:t>
      </w:r>
      <w:r w:rsidR="00294457" w:rsidRPr="00DE71A1">
        <w:rPr>
          <w:lang w:val="fr-FR"/>
        </w:rPr>
        <w:t xml:space="preserve">de définir des politiques et des cadres juridiques nationaux, d'élaborer des normes, de créer des capacités, de mener un travail de sensibilisation, d'échanger les bonnes pratiques et de veiller à une mise en œuvre sans délai pour faire face à l'évolution des nouvelles technologies. </w:t>
      </w:r>
      <w:r w:rsidRPr="00DE71A1">
        <w:rPr>
          <w:lang w:val="fr-FR"/>
        </w:rPr>
        <w:t>Dans ce contexte, la Bosnie-Herzégovine propose un ensemble de priorités dans le domaine du développement de l'accessibilité des TIC.</w:t>
      </w:r>
    </w:p>
    <w:p w14:paraId="317FE059" w14:textId="327C99BB" w:rsidR="00294457" w:rsidRPr="00DE71A1" w:rsidRDefault="00294457" w:rsidP="000F35CA">
      <w:pPr>
        <w:rPr>
          <w:lang w:val="fr-FR"/>
        </w:rPr>
      </w:pPr>
      <w:r w:rsidRPr="00DE71A1">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144C98E2" w14:textId="248F0708" w:rsidR="00294457" w:rsidRPr="00DE71A1" w:rsidRDefault="005B3E37" w:rsidP="000F35CA">
      <w:pPr>
        <w:pStyle w:val="Headingb"/>
        <w:rPr>
          <w:rFonts w:eastAsia="Calibri"/>
          <w:i/>
          <w:iCs/>
          <w:szCs w:val="24"/>
          <w:u w:val="single"/>
          <w:lang w:val="fr-FR"/>
        </w:rPr>
      </w:pPr>
      <w:r w:rsidRPr="00DE71A1">
        <w:rPr>
          <w:rFonts w:eastAsia="Calibri"/>
          <w:i/>
          <w:iCs/>
          <w:u w:val="single"/>
          <w:lang w:val="fr-FR"/>
        </w:rPr>
        <w:t>Compétences numériques et maîtrise des outils numériques</w:t>
      </w:r>
    </w:p>
    <w:p w14:paraId="1B13A994" w14:textId="656C63E5" w:rsidR="00A32779" w:rsidRPr="00DE71A1" w:rsidRDefault="005B3E37" w:rsidP="000F35CA">
      <w:pPr>
        <w:spacing w:before="0"/>
        <w:rPr>
          <w:rFonts w:eastAsia="Calibri" w:cs="Calibri"/>
          <w:lang w:val="fr-FR"/>
        </w:rPr>
      </w:pPr>
      <w:r w:rsidRPr="00DE71A1">
        <w:rPr>
          <w:lang w:val="fr-FR"/>
        </w:rPr>
        <w:t>Le</w:t>
      </w:r>
      <w:r w:rsidRPr="00DE71A1">
        <w:rPr>
          <w:b/>
          <w:bCs/>
          <w:lang w:val="fr-FR"/>
        </w:rPr>
        <w:t xml:space="preserve"> </w:t>
      </w:r>
      <w:r w:rsidR="00294457" w:rsidRPr="00DE71A1">
        <w:rPr>
          <w:rFonts w:eastAsia="Calibri" w:cs="Calibri"/>
          <w:b/>
          <w:bCs/>
          <w:color w:val="000000" w:themeColor="text1"/>
          <w:lang w:val="fr-FR"/>
        </w:rPr>
        <w:t>Document</w:t>
      </w:r>
      <w:r w:rsidR="00294457" w:rsidRPr="00DE71A1">
        <w:rPr>
          <w:rFonts w:eastAsia="Calibri" w:cs="Calibri"/>
          <w:color w:val="000000" w:themeColor="text1"/>
          <w:lang w:val="fr-FR"/>
        </w:rPr>
        <w:t xml:space="preserve"> </w:t>
      </w:r>
      <w:r w:rsidR="00DE71A1" w:rsidRPr="00DE71A1">
        <w:fldChar w:fldCharType="begin"/>
      </w:r>
      <w:r w:rsidR="00DE71A1" w:rsidRPr="00DE71A1">
        <w:rPr>
          <w:lang w:val="fr-FR"/>
          <w:rPrChange w:id="53" w:author="Chanavat, Emilie" w:date="2021-05-06T12:43:00Z">
            <w:rPr/>
          </w:rPrChange>
        </w:rPr>
        <w:instrText xml:space="preserve"> HYPERLINK "https://www.itu.int/md/meetingdoc.asp?lang=en&amp;parent=D18-RPMEUR-C-0013" \h </w:instrText>
      </w:r>
      <w:r w:rsidR="00DE71A1" w:rsidRPr="00DE71A1">
        <w:fldChar w:fldCharType="separate"/>
      </w:r>
      <w:r w:rsidR="00294457" w:rsidRPr="00DE71A1">
        <w:rPr>
          <w:rStyle w:val="Hyperlink"/>
          <w:rFonts w:eastAsia="Calibri" w:cs="Calibri"/>
          <w:b/>
          <w:bCs/>
          <w:lang w:val="fr-FR"/>
        </w:rPr>
        <w:t>[13]</w:t>
      </w:r>
      <w:r w:rsidR="00DE71A1" w:rsidRPr="00DE71A1">
        <w:rPr>
          <w:rStyle w:val="Hyperlink"/>
          <w:rFonts w:eastAsia="Calibri" w:cs="Calibri"/>
          <w:b/>
          <w:bCs/>
          <w:lang w:val="fr-FR"/>
        </w:rPr>
        <w:fldChar w:fldCharType="end"/>
      </w:r>
      <w:r w:rsidRPr="00DE71A1">
        <w:rPr>
          <w:rFonts w:eastAsia="Calibri" w:cs="Calibri"/>
          <w:color w:val="000000" w:themeColor="text1"/>
          <w:lang w:val="fr-FR"/>
        </w:rPr>
        <w:t xml:space="preserve"> intitulé </w:t>
      </w:r>
      <w:r w:rsidR="00F716BF" w:rsidRPr="00DE71A1">
        <w:rPr>
          <w:rFonts w:eastAsia="Calibri" w:cs="Calibri"/>
          <w:b/>
          <w:bCs/>
          <w:i/>
          <w:iCs/>
          <w:color w:val="000000" w:themeColor="text1"/>
          <w:lang w:val="fr-FR"/>
        </w:rPr>
        <w:t>"</w:t>
      </w:r>
      <w:r w:rsidRPr="00DE71A1">
        <w:rPr>
          <w:rFonts w:eastAsia="Calibri" w:cs="Calibri"/>
          <w:b/>
          <w:bCs/>
          <w:i/>
          <w:iCs/>
          <w:color w:val="000000" w:themeColor="text1"/>
          <w:lang w:val="fr-FR"/>
        </w:rPr>
        <w:t>Élaboration d'un ensemble d'outils, de ressources et de technologies électroniques pour inciter les jeunes diplômés à opter pour des métiers dans le domaine des télécommunications/TIC</w:t>
      </w:r>
      <w:r w:rsidR="00D320F8" w:rsidRPr="00DE71A1">
        <w:rPr>
          <w:rFonts w:eastAsia="Calibri" w:cs="Calibri"/>
          <w:b/>
          <w:bCs/>
          <w:i/>
          <w:iCs/>
          <w:lang w:val="fr-FR"/>
        </w:rPr>
        <w:t>"</w:t>
      </w:r>
      <w:r w:rsidR="00294457" w:rsidRPr="00DE71A1">
        <w:rPr>
          <w:rFonts w:eastAsia="Calibri" w:cs="Calibri"/>
          <w:lang w:val="fr-FR"/>
        </w:rPr>
        <w:t xml:space="preserve"> </w:t>
      </w:r>
      <w:r w:rsidR="00A32779" w:rsidRPr="00DE71A1">
        <w:rPr>
          <w:rFonts w:eastAsia="Calibri" w:cs="Calibri"/>
          <w:lang w:val="fr-FR"/>
        </w:rPr>
        <w:t xml:space="preserve">a été présenté par le représentant de l'Ukraine. Il contient une proposition </w:t>
      </w:r>
      <w:r w:rsidR="002C047C" w:rsidRPr="00DE71A1">
        <w:rPr>
          <w:rFonts w:eastAsia="Calibri" w:cs="Calibri"/>
          <w:lang w:val="fr-FR"/>
        </w:rPr>
        <w:t xml:space="preserve">visant à </w:t>
      </w:r>
      <w:r w:rsidR="00A32779" w:rsidRPr="00DE71A1">
        <w:rPr>
          <w:rFonts w:eastAsia="Calibri" w:cs="Calibri"/>
          <w:lang w:val="fr-FR"/>
        </w:rPr>
        <w:t>aider les jeunes diplômés à opter pou</w:t>
      </w:r>
      <w:r w:rsidR="008B7D38" w:rsidRPr="00DE71A1">
        <w:rPr>
          <w:rFonts w:eastAsia="Calibri" w:cs="Calibri"/>
          <w:lang w:val="fr-FR"/>
        </w:rPr>
        <w:t>r un métier dans le domaine des </w:t>
      </w:r>
      <w:r w:rsidR="00A32779" w:rsidRPr="00DE71A1">
        <w:rPr>
          <w:rFonts w:eastAsia="Calibri" w:cs="Calibri"/>
          <w:lang w:val="fr-FR"/>
        </w:rPr>
        <w:t>TIC/télécommunications. Comme chacun le sait, les ressources humaines dans le monde moderne continu</w:t>
      </w:r>
      <w:r w:rsidR="002C047C" w:rsidRPr="00DE71A1">
        <w:rPr>
          <w:rFonts w:eastAsia="Calibri" w:cs="Calibri"/>
          <w:lang w:val="fr-FR"/>
        </w:rPr>
        <w:t>ent</w:t>
      </w:r>
      <w:r w:rsidR="00A32779" w:rsidRPr="00DE71A1">
        <w:rPr>
          <w:rFonts w:eastAsia="Calibri" w:cs="Calibri"/>
          <w:lang w:val="fr-FR"/>
        </w:rPr>
        <w:t xml:space="preserve"> d'être </w:t>
      </w:r>
      <w:r w:rsidR="002C047C" w:rsidRPr="00DE71A1">
        <w:rPr>
          <w:rFonts w:eastAsia="Calibri" w:cs="Calibri"/>
          <w:lang w:val="fr-FR"/>
        </w:rPr>
        <w:t>l'atout</w:t>
      </w:r>
      <w:r w:rsidR="00A32779" w:rsidRPr="00DE71A1">
        <w:rPr>
          <w:rFonts w:eastAsia="Calibri" w:cs="Calibri"/>
          <w:lang w:val="fr-FR"/>
        </w:rPr>
        <w:t xml:space="preserve"> le plus important. Parallèlement, la formation professionnelle continue et constante ainsi que les échanges d'idées avec d'autres spécialistes dans le domaine de la formation avancée, de l'éducation et du développement sont essentiels pour le développement des compétences quelles qu'elles soient.</w:t>
      </w:r>
      <w:r w:rsidR="001630B2" w:rsidRPr="00DE71A1">
        <w:rPr>
          <w:rFonts w:eastAsia="Calibri" w:cs="Calibri"/>
          <w:lang w:val="fr-FR"/>
        </w:rPr>
        <w:t xml:space="preserve"> Cette question est aujourd'hui </w:t>
      </w:r>
      <w:r w:rsidR="002C047C" w:rsidRPr="00DE71A1">
        <w:rPr>
          <w:rFonts w:eastAsia="Calibri" w:cs="Calibri"/>
          <w:lang w:val="fr-FR"/>
        </w:rPr>
        <w:t>encore</w:t>
      </w:r>
      <w:r w:rsidR="001630B2" w:rsidRPr="00DE71A1">
        <w:rPr>
          <w:rFonts w:eastAsia="Calibri" w:cs="Calibri"/>
          <w:lang w:val="fr-FR"/>
        </w:rPr>
        <w:t xml:space="preserve"> plus d'actualité dans les zones rurales, où la capacité des habitants à utiliser toutes </w:t>
      </w:r>
      <w:r w:rsidR="008B7D38" w:rsidRPr="00DE71A1">
        <w:rPr>
          <w:rFonts w:eastAsia="Calibri" w:cs="Calibri"/>
          <w:lang w:val="fr-FR"/>
        </w:rPr>
        <w:t>les possibilités qu'offrent les </w:t>
      </w:r>
      <w:r w:rsidR="001630B2" w:rsidRPr="00DE71A1">
        <w:rPr>
          <w:rFonts w:eastAsia="Calibri" w:cs="Calibri"/>
          <w:lang w:val="fr-FR"/>
        </w:rPr>
        <w:t>TIC est limitée. L'ONAT propose donc d'élaborer un ensemble</w:t>
      </w:r>
      <w:r w:rsidR="001630B2" w:rsidRPr="00DE71A1">
        <w:rPr>
          <w:lang w:val="fr-FR"/>
        </w:rPr>
        <w:t xml:space="preserve"> </w:t>
      </w:r>
      <w:r w:rsidR="001630B2" w:rsidRPr="00DE71A1">
        <w:rPr>
          <w:rFonts w:eastAsia="Calibri" w:cs="Calibri"/>
          <w:lang w:val="fr-FR"/>
        </w:rPr>
        <w:t xml:space="preserve">d'outils, de ressources et de technologies électroniques pour </w:t>
      </w:r>
      <w:r w:rsidR="002C047C" w:rsidRPr="00DE71A1">
        <w:rPr>
          <w:rFonts w:eastAsia="Calibri" w:cs="Calibri"/>
          <w:lang w:val="fr-FR"/>
        </w:rPr>
        <w:t>contribuer à inciter</w:t>
      </w:r>
      <w:r w:rsidR="001630B2" w:rsidRPr="00DE71A1">
        <w:rPr>
          <w:rFonts w:eastAsia="Calibri" w:cs="Calibri"/>
          <w:lang w:val="fr-FR"/>
        </w:rPr>
        <w:t xml:space="preserve"> les jeunes diplômés à opter pour des métiers dans le domaine des télécommunications/TIC</w:t>
      </w:r>
      <w:r w:rsidR="00274932" w:rsidRPr="00DE71A1">
        <w:rPr>
          <w:rFonts w:eastAsia="Calibri" w:cs="Calibri"/>
          <w:lang w:val="fr-FR"/>
        </w:rPr>
        <w:t>.</w:t>
      </w:r>
    </w:p>
    <w:p w14:paraId="70D0FD0B" w14:textId="3FB4482F" w:rsidR="00294457" w:rsidRPr="00DE71A1" w:rsidRDefault="00294457" w:rsidP="000F35CA">
      <w:pPr>
        <w:rPr>
          <w:lang w:val="fr-FR"/>
        </w:rPr>
      </w:pPr>
      <w:r w:rsidRPr="00DE71A1">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2005F0EC" w14:textId="0A2D1205" w:rsidR="00280E1B" w:rsidRPr="00DE71A1" w:rsidRDefault="00274932" w:rsidP="000F35CA">
      <w:pPr>
        <w:tabs>
          <w:tab w:val="left" w:pos="6096"/>
          <w:tab w:val="left" w:pos="8039"/>
        </w:tabs>
        <w:ind w:left="30"/>
        <w:rPr>
          <w:rFonts w:eastAsia="Calibri" w:cs="Calibri"/>
          <w:lang w:val="fr-FR"/>
        </w:rPr>
      </w:pPr>
      <w:r w:rsidRPr="00DE71A1">
        <w:rPr>
          <w:lang w:val="fr-FR"/>
        </w:rPr>
        <w:t>Le</w:t>
      </w:r>
      <w:r w:rsidRPr="00DE71A1">
        <w:rPr>
          <w:b/>
          <w:bCs/>
          <w:lang w:val="fr-FR"/>
        </w:rPr>
        <w:t xml:space="preserve"> </w:t>
      </w:r>
      <w:r w:rsidR="00294457" w:rsidRPr="00DE71A1">
        <w:rPr>
          <w:rFonts w:eastAsia="Calibri" w:cs="Calibri"/>
          <w:b/>
          <w:bCs/>
          <w:color w:val="000000" w:themeColor="text1"/>
          <w:lang w:val="fr-FR"/>
        </w:rPr>
        <w:t>Document</w:t>
      </w:r>
      <w:r w:rsidR="00294457" w:rsidRPr="00DE71A1">
        <w:rPr>
          <w:rFonts w:eastAsia="Calibri" w:cs="Calibri"/>
          <w:color w:val="000000" w:themeColor="text1"/>
          <w:lang w:val="fr-FR"/>
        </w:rPr>
        <w:t xml:space="preserve"> </w:t>
      </w:r>
      <w:r w:rsidR="00DE71A1" w:rsidRPr="00DE71A1">
        <w:fldChar w:fldCharType="begin"/>
      </w:r>
      <w:r w:rsidR="00DE71A1" w:rsidRPr="00DE71A1">
        <w:rPr>
          <w:lang w:val="fr-FR"/>
          <w:rPrChange w:id="54" w:author="Chanavat, Emilie" w:date="2021-05-06T12:43:00Z">
            <w:rPr/>
          </w:rPrChange>
        </w:rPr>
        <w:instrText xml:space="preserve"> HYPERLINK "https://www.itu.int/md/meetingdoc.asp?lang=en&amp;parent=D18-RPMEUR-C-0016" \h </w:instrText>
      </w:r>
      <w:r w:rsidR="00DE71A1" w:rsidRPr="00DE71A1">
        <w:fldChar w:fldCharType="separate"/>
      </w:r>
      <w:r w:rsidR="00294457" w:rsidRPr="00DE71A1">
        <w:rPr>
          <w:rStyle w:val="Hyperlink"/>
          <w:rFonts w:eastAsia="Calibri" w:cs="Calibri"/>
          <w:b/>
          <w:bCs/>
          <w:lang w:val="fr-FR"/>
        </w:rPr>
        <w:t>[16]</w:t>
      </w:r>
      <w:r w:rsidR="00DE71A1" w:rsidRPr="00DE71A1">
        <w:rPr>
          <w:rStyle w:val="Hyperlink"/>
          <w:rFonts w:eastAsia="Calibri" w:cs="Calibri"/>
          <w:b/>
          <w:bCs/>
          <w:lang w:val="fr-FR"/>
        </w:rPr>
        <w:fldChar w:fldCharType="end"/>
      </w:r>
      <w:r w:rsidRPr="00DE71A1">
        <w:rPr>
          <w:lang w:val="fr-FR"/>
        </w:rPr>
        <w:t xml:space="preserve"> intitulé </w:t>
      </w:r>
      <w:r w:rsidR="00294457" w:rsidRPr="00DE71A1">
        <w:rPr>
          <w:rFonts w:eastAsia="Calibri" w:cs="Calibri"/>
          <w:b/>
          <w:bCs/>
          <w:i/>
          <w:iCs/>
          <w:lang w:val="fr-FR"/>
        </w:rPr>
        <w:t>"</w:t>
      </w:r>
      <w:r w:rsidRPr="00DE71A1">
        <w:rPr>
          <w:rFonts w:eastAsia="Calibri" w:cs="Calibri"/>
          <w:b/>
          <w:bCs/>
          <w:i/>
          <w:iCs/>
          <w:lang w:val="fr-FR"/>
        </w:rPr>
        <w:t>Forum régional pour l'Europe</w:t>
      </w:r>
      <w:r w:rsidR="00D320F8" w:rsidRPr="00DE71A1">
        <w:rPr>
          <w:rFonts w:eastAsia="Calibri" w:cs="Calibri"/>
          <w:b/>
          <w:bCs/>
          <w:i/>
          <w:iCs/>
          <w:lang w:val="fr-FR"/>
        </w:rPr>
        <w:t xml:space="preserve"> – </w:t>
      </w:r>
      <w:r w:rsidRPr="00DE71A1">
        <w:rPr>
          <w:rFonts w:eastAsia="Calibri" w:cs="Calibri"/>
          <w:b/>
          <w:bCs/>
          <w:i/>
          <w:iCs/>
          <w:lang w:val="fr-FR"/>
        </w:rPr>
        <w:t>Utilis</w:t>
      </w:r>
      <w:r w:rsidR="00B14048" w:rsidRPr="00DE71A1">
        <w:rPr>
          <w:rFonts w:eastAsia="Calibri" w:cs="Calibri"/>
          <w:b/>
          <w:bCs/>
          <w:i/>
          <w:iCs/>
          <w:lang w:val="fr-FR"/>
        </w:rPr>
        <w:t>er</w:t>
      </w:r>
      <w:r w:rsidRPr="00DE71A1">
        <w:rPr>
          <w:rFonts w:eastAsia="Calibri" w:cs="Calibri"/>
          <w:b/>
          <w:bCs/>
          <w:i/>
          <w:iCs/>
          <w:lang w:val="fr-FR"/>
        </w:rPr>
        <w:t xml:space="preserve"> la </w:t>
      </w:r>
      <w:proofErr w:type="spellStart"/>
      <w:r w:rsidRPr="00DE71A1">
        <w:rPr>
          <w:rFonts w:eastAsia="Calibri" w:cs="Calibri"/>
          <w:b/>
          <w:bCs/>
          <w:i/>
          <w:iCs/>
          <w:lang w:val="fr-FR"/>
        </w:rPr>
        <w:t>cyberéducation</w:t>
      </w:r>
      <w:proofErr w:type="spellEnd"/>
      <w:r w:rsidRPr="00DE71A1">
        <w:rPr>
          <w:rFonts w:eastAsia="Calibri" w:cs="Calibri"/>
          <w:b/>
          <w:bCs/>
          <w:i/>
          <w:iCs/>
          <w:lang w:val="fr-FR"/>
        </w:rPr>
        <w:t xml:space="preserve"> pour la formation des professionnels des TIC</w:t>
      </w:r>
      <w:r w:rsidR="00294457" w:rsidRPr="00DE71A1">
        <w:rPr>
          <w:rFonts w:eastAsia="Calibri" w:cs="Calibri"/>
          <w:b/>
          <w:bCs/>
          <w:i/>
          <w:iCs/>
          <w:lang w:val="fr-FR"/>
        </w:rPr>
        <w:t>"</w:t>
      </w:r>
      <w:r w:rsidR="00294457" w:rsidRPr="00DE71A1">
        <w:rPr>
          <w:rFonts w:eastAsia="Calibri" w:cs="Calibri"/>
          <w:lang w:val="fr-FR"/>
        </w:rPr>
        <w:t xml:space="preserve"> </w:t>
      </w:r>
      <w:r w:rsidRPr="00DE71A1">
        <w:rPr>
          <w:rFonts w:eastAsia="Calibri" w:cs="Calibri"/>
          <w:lang w:val="fr-FR"/>
        </w:rPr>
        <w:t xml:space="preserve">a été présenté par le représentant de l'Ukraine. Il contient une proposition visant à organiser un forum régional pour l'Europe sur le thème </w:t>
      </w:r>
      <w:r w:rsidR="00C2575D" w:rsidRPr="00DE71A1">
        <w:rPr>
          <w:rFonts w:eastAsia="Calibri" w:cs="Calibri"/>
          <w:lang w:val="fr-FR"/>
        </w:rPr>
        <w:t>"</w:t>
      </w:r>
      <w:r w:rsidRPr="00DE71A1">
        <w:rPr>
          <w:rFonts w:eastAsia="Calibri" w:cs="Calibri"/>
          <w:lang w:val="fr-FR"/>
        </w:rPr>
        <w:t xml:space="preserve">Utiliser la </w:t>
      </w:r>
      <w:proofErr w:type="spellStart"/>
      <w:r w:rsidRPr="00DE71A1">
        <w:rPr>
          <w:rFonts w:eastAsia="Calibri" w:cs="Calibri"/>
          <w:lang w:val="fr-FR"/>
        </w:rPr>
        <w:t>cyberéducation</w:t>
      </w:r>
      <w:proofErr w:type="spellEnd"/>
      <w:r w:rsidRPr="00DE71A1">
        <w:rPr>
          <w:rFonts w:eastAsia="Calibri" w:cs="Calibri"/>
          <w:lang w:val="fr-FR"/>
        </w:rPr>
        <w:t xml:space="preserve"> pour la formation des professionnels des TIC</w:t>
      </w:r>
      <w:r w:rsidR="00C2575D" w:rsidRPr="00DE71A1">
        <w:rPr>
          <w:rFonts w:eastAsia="Calibri" w:cs="Calibri"/>
          <w:lang w:val="fr-FR"/>
        </w:rPr>
        <w:t>"</w:t>
      </w:r>
      <w:r w:rsidRPr="00DE71A1">
        <w:rPr>
          <w:rFonts w:eastAsia="Calibri" w:cs="Calibri"/>
          <w:lang w:val="fr-FR"/>
        </w:rPr>
        <w:t>, dans le cadre de l'Initiative régionale</w:t>
      </w:r>
      <w:r w:rsidR="00294457" w:rsidRPr="00DE71A1">
        <w:rPr>
          <w:rFonts w:eastAsia="Calibri" w:cs="Calibri"/>
          <w:lang w:val="fr-FR"/>
        </w:rPr>
        <w:t xml:space="preserve"> EUR3, "Accessibilité, y compris financière, et renforcement des capacités pour tous dans l'optique de l'inclusion numérique et du développement durable",</w:t>
      </w:r>
      <w:r w:rsidR="00280E1B" w:rsidRPr="00DE71A1">
        <w:rPr>
          <w:rFonts w:eastAsia="Calibri" w:cs="Calibri"/>
          <w:lang w:val="fr-FR"/>
        </w:rPr>
        <w:t xml:space="preserve"> approuvée par la CMDT</w:t>
      </w:r>
      <w:r w:rsidR="005F0E00" w:rsidRPr="00DE71A1">
        <w:rPr>
          <w:rFonts w:eastAsia="Calibri" w:cs="Calibri"/>
          <w:lang w:val="fr-FR"/>
        </w:rPr>
        <w:t>-</w:t>
      </w:r>
      <w:r w:rsidR="00280E1B" w:rsidRPr="00DE71A1">
        <w:rPr>
          <w:rFonts w:eastAsia="Calibri" w:cs="Calibri"/>
          <w:lang w:val="fr-FR"/>
        </w:rPr>
        <w:t>17</w:t>
      </w:r>
      <w:r w:rsidR="00294457" w:rsidRPr="00DE71A1">
        <w:rPr>
          <w:rFonts w:eastAsia="Calibri" w:cs="Calibri"/>
          <w:lang w:val="fr-FR"/>
        </w:rPr>
        <w:t>.</w:t>
      </w:r>
    </w:p>
    <w:p w14:paraId="36655FCC" w14:textId="3A3474C9" w:rsidR="00294457" w:rsidRPr="00DE71A1" w:rsidRDefault="00280E1B" w:rsidP="000F35CA">
      <w:pPr>
        <w:tabs>
          <w:tab w:val="left" w:pos="6096"/>
          <w:tab w:val="left" w:pos="8039"/>
        </w:tabs>
        <w:ind w:left="30"/>
        <w:rPr>
          <w:rFonts w:eastAsia="Calibri" w:cs="Calibri"/>
          <w:lang w:val="fr-FR"/>
        </w:rPr>
      </w:pPr>
      <w:r w:rsidRPr="00DE71A1">
        <w:rPr>
          <w:rFonts w:eastAsia="Calibri" w:cs="Calibri"/>
          <w:lang w:val="fr-FR"/>
        </w:rPr>
        <w:t>Il a été indiqué que</w:t>
      </w:r>
      <w:r w:rsidR="00B14048" w:rsidRPr="00DE71A1">
        <w:rPr>
          <w:rFonts w:eastAsia="Calibri" w:cs="Calibri"/>
          <w:lang w:val="fr-FR"/>
        </w:rPr>
        <w:t>,</w:t>
      </w:r>
      <w:r w:rsidRPr="00DE71A1">
        <w:rPr>
          <w:rFonts w:eastAsia="Calibri" w:cs="Calibri"/>
          <w:lang w:val="fr-FR"/>
        </w:rPr>
        <w:t xml:space="preserve"> dans le contexte de la </w:t>
      </w:r>
      <w:proofErr w:type="spellStart"/>
      <w:r w:rsidRPr="00DE71A1">
        <w:rPr>
          <w:rFonts w:eastAsia="Calibri" w:cs="Calibri"/>
          <w:lang w:val="fr-FR"/>
        </w:rPr>
        <w:t>cyberéducation</w:t>
      </w:r>
      <w:proofErr w:type="spellEnd"/>
      <w:r w:rsidRPr="00DE71A1">
        <w:rPr>
          <w:rFonts w:eastAsia="Calibri" w:cs="Calibri"/>
          <w:lang w:val="fr-FR"/>
        </w:rPr>
        <w:t xml:space="preserve">, le manque d'accès physique </w:t>
      </w:r>
      <w:r w:rsidR="00B14048" w:rsidRPr="00DE71A1">
        <w:rPr>
          <w:rFonts w:eastAsia="Calibri" w:cs="Calibri"/>
          <w:lang w:val="fr-FR"/>
        </w:rPr>
        <w:t>aux</w:t>
      </w:r>
      <w:r w:rsidRPr="00DE71A1">
        <w:rPr>
          <w:rFonts w:eastAsia="Calibri" w:cs="Calibri"/>
          <w:lang w:val="fr-FR"/>
        </w:rPr>
        <w:t xml:space="preserve"> laboratoires TIC est une difficulté pour de nombreux pays.</w:t>
      </w:r>
    </w:p>
    <w:p w14:paraId="4FD1D24E" w14:textId="0EAB9AE2" w:rsidR="00C57AFF" w:rsidRPr="00DE71A1" w:rsidRDefault="00C57AFF" w:rsidP="000F35CA">
      <w:pPr>
        <w:rPr>
          <w:lang w:val="fr-FR"/>
        </w:rPr>
      </w:pPr>
      <w:r w:rsidRPr="00DE71A1">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1D50D3B0" w14:textId="41F38AFE" w:rsidR="00294457" w:rsidRPr="00DE71A1" w:rsidRDefault="002F3361" w:rsidP="000F35CA">
      <w:pPr>
        <w:rPr>
          <w:lang w:val="fr-FR"/>
        </w:rPr>
      </w:pPr>
      <w:r w:rsidRPr="00DE71A1">
        <w:rPr>
          <w:lang w:val="fr-FR"/>
        </w:rPr>
        <w:t>Le</w:t>
      </w:r>
      <w:r w:rsidRPr="00DE71A1">
        <w:rPr>
          <w:b/>
          <w:bCs/>
          <w:lang w:val="fr-FR"/>
        </w:rPr>
        <w:t xml:space="preserve"> </w:t>
      </w:r>
      <w:r w:rsidR="00294457" w:rsidRPr="00DE71A1">
        <w:rPr>
          <w:b/>
          <w:bCs/>
          <w:lang w:val="fr-FR"/>
        </w:rPr>
        <w:t>Document</w:t>
      </w:r>
      <w:r w:rsidR="00294457" w:rsidRPr="00DE71A1">
        <w:rPr>
          <w:lang w:val="fr-FR"/>
        </w:rPr>
        <w:t xml:space="preserve"> </w:t>
      </w:r>
      <w:r w:rsidR="00DE71A1" w:rsidRPr="00DE71A1">
        <w:fldChar w:fldCharType="begin"/>
      </w:r>
      <w:r w:rsidR="00DE71A1" w:rsidRPr="00DE71A1">
        <w:rPr>
          <w:lang w:val="fr-FR"/>
          <w:rPrChange w:id="55" w:author="Chanavat, Emilie" w:date="2021-05-06T12:43:00Z">
            <w:rPr/>
          </w:rPrChange>
        </w:rPr>
        <w:instrText xml:space="preserve"> HYPERLINK "https://www.itu.int/md/meetingdoc.asp?lang=en&amp;parent=D18-RPMEUR-C-0017" \h </w:instrText>
      </w:r>
      <w:r w:rsidR="00DE71A1" w:rsidRPr="00DE71A1">
        <w:fldChar w:fldCharType="separate"/>
      </w:r>
      <w:r w:rsidR="00294457" w:rsidRPr="00DE71A1">
        <w:rPr>
          <w:rStyle w:val="Hyperlink"/>
          <w:b/>
          <w:bCs/>
          <w:lang w:val="fr-FR"/>
        </w:rPr>
        <w:t>[17]</w:t>
      </w:r>
      <w:r w:rsidR="00DE71A1" w:rsidRPr="00DE71A1">
        <w:rPr>
          <w:rStyle w:val="Hyperlink"/>
          <w:b/>
          <w:bCs/>
          <w:lang w:val="fr-FR"/>
        </w:rPr>
        <w:fldChar w:fldCharType="end"/>
      </w:r>
      <w:r w:rsidR="00294457" w:rsidRPr="00DE71A1">
        <w:rPr>
          <w:lang w:val="fr-FR"/>
        </w:rPr>
        <w:t> </w:t>
      </w:r>
      <w:r w:rsidRPr="00DE71A1">
        <w:rPr>
          <w:lang w:val="fr-FR"/>
        </w:rPr>
        <w:t xml:space="preserve">intitulé </w:t>
      </w:r>
      <w:r w:rsidR="00F716BF" w:rsidRPr="00DE71A1">
        <w:rPr>
          <w:b/>
          <w:bCs/>
          <w:i/>
          <w:iCs/>
          <w:lang w:val="fr-FR"/>
        </w:rPr>
        <w:t>"</w:t>
      </w:r>
      <w:r w:rsidR="00D804F8" w:rsidRPr="00DE71A1">
        <w:rPr>
          <w:b/>
          <w:bCs/>
          <w:i/>
          <w:iCs/>
          <w:lang w:val="fr-FR"/>
        </w:rPr>
        <w:t>Élaboration d'un</w:t>
      </w:r>
      <w:r w:rsidR="00D804F8" w:rsidRPr="00DE71A1">
        <w:rPr>
          <w:rFonts w:eastAsiaTheme="minorEastAsia" w:cstheme="minorBidi"/>
          <w:b/>
          <w:bCs/>
          <w:i/>
          <w:iCs/>
          <w:lang w:val="fr-FR"/>
        </w:rPr>
        <w:t xml:space="preserve"> cours de formation multimédia à distance à l'intention des adultes sur le renforcement de la maîtrise des outils numériques</w:t>
      </w:r>
      <w:r w:rsidR="00D320F8" w:rsidRPr="00DE71A1">
        <w:rPr>
          <w:b/>
          <w:bCs/>
          <w:i/>
          <w:iCs/>
          <w:lang w:val="fr-FR"/>
        </w:rPr>
        <w:t>"</w:t>
      </w:r>
      <w:r w:rsidR="00294457" w:rsidRPr="00DE71A1">
        <w:rPr>
          <w:i/>
          <w:iCs/>
          <w:lang w:val="fr-FR"/>
        </w:rPr>
        <w:t xml:space="preserve"> </w:t>
      </w:r>
      <w:r w:rsidR="00D804F8" w:rsidRPr="00DE71A1">
        <w:rPr>
          <w:lang w:val="fr-FR"/>
        </w:rPr>
        <w:t xml:space="preserve">a été présenté par </w:t>
      </w:r>
      <w:r w:rsidR="00B14048" w:rsidRPr="00DE71A1">
        <w:rPr>
          <w:lang w:val="fr-FR"/>
        </w:rPr>
        <w:t xml:space="preserve">le représentant de </w:t>
      </w:r>
      <w:r w:rsidR="00D804F8" w:rsidRPr="00DE71A1">
        <w:rPr>
          <w:lang w:val="fr-FR"/>
        </w:rPr>
        <w:t>l'Ukraine. Il contient proposition visant à élaborer un cours de formation multimédia à distance à l'intention des adultes sur le renforcement de la maîtrise des outils numériques, dans le cadre de l'Initiative régionale</w:t>
      </w:r>
      <w:r w:rsidR="00294457" w:rsidRPr="00DE71A1">
        <w:rPr>
          <w:lang w:val="fr-FR"/>
        </w:rPr>
        <w:t xml:space="preserve"> EUR3, "Accessibilité, y compris financière, et renforcement des capacités pour tous dans l'optique de l'inclusion numérique et du développement durable", </w:t>
      </w:r>
      <w:r w:rsidR="00D804F8" w:rsidRPr="00DE71A1">
        <w:rPr>
          <w:rFonts w:eastAsia="Calibri" w:cs="Calibri"/>
          <w:lang w:val="fr-FR"/>
        </w:rPr>
        <w:t>approuvée par la CMDT</w:t>
      </w:r>
      <w:r w:rsidR="005F0E00" w:rsidRPr="00DE71A1">
        <w:rPr>
          <w:rFonts w:eastAsia="Calibri" w:cs="Calibri"/>
          <w:lang w:val="fr-FR"/>
        </w:rPr>
        <w:t>-</w:t>
      </w:r>
      <w:r w:rsidR="00D804F8" w:rsidRPr="00DE71A1">
        <w:rPr>
          <w:rFonts w:eastAsia="Calibri" w:cs="Calibri"/>
          <w:lang w:val="fr-FR"/>
        </w:rPr>
        <w:t>17</w:t>
      </w:r>
      <w:r w:rsidR="00294457" w:rsidRPr="00DE71A1">
        <w:rPr>
          <w:lang w:val="fr-FR"/>
        </w:rPr>
        <w:t>.</w:t>
      </w:r>
    </w:p>
    <w:p w14:paraId="5ED8A5CA" w14:textId="752B7B74" w:rsidR="00294457" w:rsidRPr="00DE71A1" w:rsidRDefault="00C57AFF" w:rsidP="000F35CA">
      <w:pPr>
        <w:rPr>
          <w:lang w:val="fr-FR"/>
        </w:rPr>
      </w:pPr>
      <w:r w:rsidRPr="00DE71A1">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6C6C4882" w14:textId="7F828611" w:rsidR="00C57AFF" w:rsidRPr="00DE71A1" w:rsidRDefault="00D804F8" w:rsidP="000F35CA">
      <w:pPr>
        <w:pStyle w:val="Headingb"/>
        <w:rPr>
          <w:rFonts w:eastAsia="Calibri"/>
          <w:i/>
          <w:iCs/>
          <w:szCs w:val="24"/>
          <w:u w:val="single"/>
          <w:lang w:val="fr-FR"/>
        </w:rPr>
      </w:pPr>
      <w:r w:rsidRPr="00DE71A1">
        <w:rPr>
          <w:rFonts w:eastAsia="Calibri"/>
          <w:i/>
          <w:iCs/>
          <w:u w:val="single"/>
          <w:lang w:val="fr-FR"/>
        </w:rPr>
        <w:t>Jeunesse</w:t>
      </w:r>
    </w:p>
    <w:p w14:paraId="5DA029B4" w14:textId="6BAB1284" w:rsidR="00D804F8" w:rsidRPr="00DE71A1" w:rsidRDefault="00D804F8" w:rsidP="000F35CA">
      <w:pPr>
        <w:tabs>
          <w:tab w:val="clear" w:pos="794"/>
          <w:tab w:val="left" w:pos="790"/>
          <w:tab w:val="left" w:pos="6096"/>
          <w:tab w:val="left" w:pos="8039"/>
        </w:tabs>
        <w:ind w:left="30"/>
        <w:rPr>
          <w:rFonts w:eastAsia="Calibri" w:cs="Calibri"/>
          <w:color w:val="000000" w:themeColor="text1"/>
          <w:lang w:val="fr-FR"/>
        </w:rPr>
      </w:pPr>
      <w:r w:rsidRPr="00DE71A1">
        <w:rPr>
          <w:lang w:val="fr-FR"/>
        </w:rPr>
        <w:t>Le</w:t>
      </w:r>
      <w:r w:rsidRPr="00DE71A1">
        <w:rPr>
          <w:b/>
          <w:bCs/>
          <w:lang w:val="fr-FR"/>
        </w:rPr>
        <w:t xml:space="preserve"> </w:t>
      </w:r>
      <w:r w:rsidR="00C57AFF" w:rsidRPr="00DE71A1">
        <w:rPr>
          <w:rFonts w:eastAsia="Calibri" w:cs="Calibri"/>
          <w:b/>
          <w:bCs/>
          <w:color w:val="000000" w:themeColor="text1"/>
          <w:lang w:val="fr-FR"/>
        </w:rPr>
        <w:t>Document</w:t>
      </w:r>
      <w:r w:rsidR="00C57AFF" w:rsidRPr="00DE71A1">
        <w:rPr>
          <w:rFonts w:eastAsia="Calibri" w:cs="Calibri"/>
          <w:color w:val="000000" w:themeColor="text1"/>
          <w:lang w:val="fr-FR"/>
        </w:rPr>
        <w:t xml:space="preserve"> </w:t>
      </w:r>
      <w:r w:rsidR="00DE71A1" w:rsidRPr="00DE71A1">
        <w:fldChar w:fldCharType="begin"/>
      </w:r>
      <w:r w:rsidR="00DE71A1" w:rsidRPr="00DE71A1">
        <w:rPr>
          <w:lang w:val="fr-FR"/>
          <w:rPrChange w:id="56" w:author="Chanavat, Emilie" w:date="2021-05-06T12:43:00Z">
            <w:rPr/>
          </w:rPrChange>
        </w:rPr>
        <w:instrText xml:space="preserve"> HYPERLINK "https://www.itu.int/md/meetingdoc.asp?lang=en&amp;parent=D18-RPMEUR-C-0027" \h </w:instrText>
      </w:r>
      <w:r w:rsidR="00DE71A1" w:rsidRPr="00DE71A1">
        <w:fldChar w:fldCharType="separate"/>
      </w:r>
      <w:r w:rsidR="00C57AFF" w:rsidRPr="00DE71A1">
        <w:rPr>
          <w:rStyle w:val="Hyperlink"/>
          <w:rFonts w:eastAsia="Calibri" w:cs="Calibri"/>
          <w:b/>
          <w:bCs/>
          <w:lang w:val="fr-FR"/>
        </w:rPr>
        <w:t>[27]</w:t>
      </w:r>
      <w:r w:rsidR="00DE71A1" w:rsidRPr="00DE71A1">
        <w:rPr>
          <w:rStyle w:val="Hyperlink"/>
          <w:rFonts w:eastAsia="Calibri" w:cs="Calibri"/>
          <w:b/>
          <w:bCs/>
          <w:lang w:val="fr-FR"/>
        </w:rPr>
        <w:fldChar w:fldCharType="end"/>
      </w:r>
      <w:r w:rsidRPr="00DE71A1">
        <w:rPr>
          <w:rFonts w:eastAsia="Calibri" w:cs="Calibri"/>
          <w:color w:val="000000" w:themeColor="text1"/>
          <w:lang w:val="fr-FR"/>
        </w:rPr>
        <w:t xml:space="preserve"> intitulé </w:t>
      </w:r>
      <w:r w:rsidR="00F716BF" w:rsidRPr="00DE71A1">
        <w:rPr>
          <w:rFonts w:eastAsia="Calibri" w:cs="Calibri"/>
          <w:b/>
          <w:bCs/>
          <w:i/>
          <w:iCs/>
          <w:color w:val="000000" w:themeColor="text1"/>
          <w:lang w:val="fr-FR"/>
        </w:rPr>
        <w:t>"</w:t>
      </w:r>
      <w:r w:rsidRPr="00DE71A1">
        <w:rPr>
          <w:rFonts w:eastAsia="Calibri" w:cs="Calibri"/>
          <w:b/>
          <w:bCs/>
          <w:i/>
          <w:iCs/>
          <w:color w:val="000000" w:themeColor="text1"/>
          <w:lang w:val="fr-FR"/>
        </w:rPr>
        <w:t>La jeunesse au service du développement numérique</w:t>
      </w:r>
      <w:r w:rsidR="00F716BF" w:rsidRPr="00DE71A1">
        <w:rPr>
          <w:rFonts w:eastAsia="Calibri" w:cs="Calibri"/>
          <w:b/>
          <w:bCs/>
          <w:i/>
          <w:iCs/>
          <w:color w:val="000000" w:themeColor="text1"/>
          <w:lang w:val="fr-FR"/>
        </w:rPr>
        <w:t>"</w:t>
      </w:r>
      <w:r w:rsidR="00C57AFF" w:rsidRPr="00DE71A1">
        <w:rPr>
          <w:rFonts w:eastAsia="Calibri" w:cs="Calibri"/>
          <w:color w:val="000000" w:themeColor="text1"/>
          <w:lang w:val="fr-FR"/>
        </w:rPr>
        <w:t xml:space="preserve"> a</w:t>
      </w:r>
      <w:r w:rsidRPr="00DE71A1">
        <w:rPr>
          <w:rFonts w:eastAsia="Calibri" w:cs="Calibri"/>
          <w:color w:val="000000" w:themeColor="text1"/>
          <w:lang w:val="fr-FR"/>
        </w:rPr>
        <w:t xml:space="preserve"> été présenté par le représentant de la Pologne. Ce document rappelle que, dans le </w:t>
      </w:r>
      <w:r w:rsidR="00B14048" w:rsidRPr="00DE71A1">
        <w:rPr>
          <w:rFonts w:eastAsia="Calibri" w:cs="Calibri"/>
          <w:color w:val="000000" w:themeColor="text1"/>
          <w:lang w:val="fr-FR"/>
        </w:rPr>
        <w:t>contexte</w:t>
      </w:r>
      <w:r w:rsidRPr="00DE71A1">
        <w:rPr>
          <w:rFonts w:eastAsia="Calibri" w:cs="Calibri"/>
          <w:color w:val="000000" w:themeColor="text1"/>
          <w:lang w:val="fr-FR"/>
        </w:rPr>
        <w:t xml:space="preserve"> de la révision des priorités pour l'Europe, les contributions de la jeunesse obtenue</w:t>
      </w:r>
      <w:r w:rsidR="00B14048" w:rsidRPr="00DE71A1">
        <w:rPr>
          <w:rFonts w:eastAsia="Calibri" w:cs="Calibri"/>
          <w:color w:val="000000" w:themeColor="text1"/>
          <w:lang w:val="fr-FR"/>
        </w:rPr>
        <w:t>s</w:t>
      </w:r>
      <w:r w:rsidRPr="00DE71A1">
        <w:rPr>
          <w:rFonts w:eastAsia="Calibri" w:cs="Calibri"/>
          <w:color w:val="000000" w:themeColor="text1"/>
          <w:lang w:val="fr-FR"/>
        </w:rPr>
        <w:t xml:space="preserve"> dans le cadre de l'initiative </w:t>
      </w:r>
      <w:proofErr w:type="spellStart"/>
      <w:r w:rsidRPr="00DE71A1">
        <w:rPr>
          <w:rFonts w:eastAsia="Calibri" w:cs="Calibri"/>
          <w:color w:val="000000" w:themeColor="text1"/>
          <w:lang w:val="fr-FR"/>
        </w:rPr>
        <w:t>Generation</w:t>
      </w:r>
      <w:proofErr w:type="spellEnd"/>
      <w:r w:rsidRPr="00DE71A1">
        <w:rPr>
          <w:rFonts w:eastAsia="Calibri" w:cs="Calibri"/>
          <w:color w:val="000000" w:themeColor="text1"/>
          <w:lang w:val="fr-FR"/>
        </w:rPr>
        <w:t xml:space="preserve"> </w:t>
      </w:r>
      <w:proofErr w:type="spellStart"/>
      <w:r w:rsidRPr="00DE71A1">
        <w:rPr>
          <w:rFonts w:eastAsia="Calibri" w:cs="Calibri"/>
          <w:color w:val="000000" w:themeColor="text1"/>
          <w:lang w:val="fr-FR"/>
        </w:rPr>
        <w:t>Connect</w:t>
      </w:r>
      <w:proofErr w:type="spellEnd"/>
      <w:r w:rsidRPr="00DE71A1">
        <w:rPr>
          <w:rFonts w:eastAsia="Calibri" w:cs="Calibri"/>
          <w:color w:val="000000" w:themeColor="text1"/>
          <w:lang w:val="fr-FR"/>
        </w:rPr>
        <w:t xml:space="preserve"> pour l'Europe devrai</w:t>
      </w:r>
      <w:r w:rsidR="00B14048" w:rsidRPr="00DE71A1">
        <w:rPr>
          <w:rFonts w:eastAsia="Calibri" w:cs="Calibri"/>
          <w:color w:val="000000" w:themeColor="text1"/>
          <w:lang w:val="fr-FR"/>
        </w:rPr>
        <w:t>en</w:t>
      </w:r>
      <w:r w:rsidRPr="00DE71A1">
        <w:rPr>
          <w:rFonts w:eastAsia="Calibri" w:cs="Calibri"/>
          <w:color w:val="000000" w:themeColor="text1"/>
          <w:lang w:val="fr-FR"/>
        </w:rPr>
        <w:t>t être soigneusement prise</w:t>
      </w:r>
      <w:r w:rsidR="00B14048" w:rsidRPr="00DE71A1">
        <w:rPr>
          <w:rFonts w:eastAsia="Calibri" w:cs="Calibri"/>
          <w:color w:val="000000" w:themeColor="text1"/>
          <w:lang w:val="fr-FR"/>
        </w:rPr>
        <w:t>s</w:t>
      </w:r>
      <w:r w:rsidRPr="00DE71A1">
        <w:rPr>
          <w:rFonts w:eastAsia="Calibri" w:cs="Calibri"/>
          <w:color w:val="000000" w:themeColor="text1"/>
          <w:lang w:val="fr-FR"/>
        </w:rPr>
        <w:t xml:space="preserve"> en compte par les États</w:t>
      </w:r>
      <w:r w:rsidR="005F0E00" w:rsidRPr="00DE71A1">
        <w:rPr>
          <w:rFonts w:eastAsia="Calibri" w:cs="Calibri"/>
          <w:color w:val="000000" w:themeColor="text1"/>
          <w:lang w:val="fr-FR"/>
        </w:rPr>
        <w:t> </w:t>
      </w:r>
      <w:r w:rsidRPr="00DE71A1">
        <w:rPr>
          <w:rFonts w:eastAsia="Calibri" w:cs="Calibri"/>
          <w:color w:val="000000" w:themeColor="text1"/>
          <w:lang w:val="fr-FR"/>
        </w:rPr>
        <w:t>Membres.</w:t>
      </w:r>
    </w:p>
    <w:p w14:paraId="035297B2" w14:textId="60CFED4E" w:rsidR="00D804F8" w:rsidRPr="00DE71A1" w:rsidRDefault="00D804F8" w:rsidP="000F35CA">
      <w:pPr>
        <w:tabs>
          <w:tab w:val="clear" w:pos="794"/>
          <w:tab w:val="left" w:pos="790"/>
          <w:tab w:val="left" w:pos="6096"/>
          <w:tab w:val="left" w:pos="8039"/>
        </w:tabs>
        <w:ind w:left="30"/>
        <w:rPr>
          <w:rFonts w:eastAsia="Calibri" w:cs="Calibri"/>
          <w:color w:val="000000" w:themeColor="text1"/>
          <w:lang w:val="fr-FR"/>
        </w:rPr>
      </w:pPr>
      <w:r w:rsidRPr="00DE71A1">
        <w:rPr>
          <w:rFonts w:eastAsia="Calibri" w:cs="Calibri"/>
          <w:color w:val="000000" w:themeColor="text1"/>
          <w:lang w:val="fr-FR"/>
        </w:rPr>
        <w:t>La Vice-Présidente a fait remarquer que la mobilisation active des jeunes fait l'objet d'un large soutien dans toute la région Europe.</w:t>
      </w:r>
    </w:p>
    <w:p w14:paraId="07F85F66" w14:textId="330062C9" w:rsidR="00C57AFF" w:rsidRPr="00DE71A1" w:rsidRDefault="00C57AFF" w:rsidP="000F35CA">
      <w:pPr>
        <w:rPr>
          <w:lang w:val="fr-FR"/>
        </w:rPr>
      </w:pPr>
      <w:r w:rsidRPr="00DE71A1">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5DF8EDEF" w14:textId="5A91F180" w:rsidR="00C57AFF" w:rsidRPr="00DE71A1" w:rsidRDefault="00C57AFF" w:rsidP="000F35CA">
      <w:pPr>
        <w:pStyle w:val="Headingb"/>
        <w:rPr>
          <w:rFonts w:eastAsia="Calibri"/>
          <w:i/>
          <w:iCs/>
          <w:szCs w:val="24"/>
          <w:u w:val="single"/>
          <w:lang w:val="fr-FR"/>
        </w:rPr>
      </w:pPr>
      <w:proofErr w:type="spellStart"/>
      <w:r w:rsidRPr="00DE71A1">
        <w:rPr>
          <w:rFonts w:eastAsia="Calibri"/>
          <w:i/>
          <w:iCs/>
          <w:u w:val="single"/>
          <w:lang w:val="fr-FR"/>
        </w:rPr>
        <w:t>Cybers</w:t>
      </w:r>
      <w:r w:rsidR="005F2DCC" w:rsidRPr="00DE71A1">
        <w:rPr>
          <w:rFonts w:eastAsia="Calibri"/>
          <w:i/>
          <w:iCs/>
          <w:u w:val="single"/>
          <w:lang w:val="fr-FR"/>
        </w:rPr>
        <w:t>é</w:t>
      </w:r>
      <w:r w:rsidRPr="00DE71A1">
        <w:rPr>
          <w:rFonts w:eastAsia="Calibri"/>
          <w:i/>
          <w:iCs/>
          <w:u w:val="single"/>
          <w:lang w:val="fr-FR"/>
        </w:rPr>
        <w:t>curit</w:t>
      </w:r>
      <w:r w:rsidR="005F2DCC" w:rsidRPr="00DE71A1">
        <w:rPr>
          <w:rFonts w:eastAsia="Calibri"/>
          <w:i/>
          <w:iCs/>
          <w:u w:val="single"/>
          <w:lang w:val="fr-FR"/>
        </w:rPr>
        <w:t>é</w:t>
      </w:r>
      <w:proofErr w:type="spellEnd"/>
    </w:p>
    <w:p w14:paraId="7898144F" w14:textId="0C7BAC24" w:rsidR="005F2DCC" w:rsidRPr="00DE71A1" w:rsidRDefault="005F2DCC" w:rsidP="000F35CA">
      <w:pPr>
        <w:rPr>
          <w:rFonts w:eastAsia="Calibri" w:cs="Calibri"/>
          <w:color w:val="000000" w:themeColor="text1"/>
          <w:lang w:val="fr-FR"/>
        </w:rPr>
      </w:pPr>
      <w:r w:rsidRPr="00DE71A1">
        <w:rPr>
          <w:lang w:val="fr-FR"/>
        </w:rPr>
        <w:t>Le</w:t>
      </w:r>
      <w:r w:rsidRPr="00DE71A1">
        <w:rPr>
          <w:b/>
          <w:bCs/>
          <w:lang w:val="fr-FR"/>
        </w:rPr>
        <w:t xml:space="preserve"> </w:t>
      </w:r>
      <w:r w:rsidR="00C57AFF" w:rsidRPr="00DE71A1">
        <w:rPr>
          <w:rFonts w:eastAsia="Calibri" w:cs="Calibri"/>
          <w:b/>
          <w:bCs/>
          <w:color w:val="000000" w:themeColor="text1"/>
          <w:lang w:val="fr-FR"/>
        </w:rPr>
        <w:t>Document</w:t>
      </w:r>
      <w:r w:rsidR="00C57AFF" w:rsidRPr="00DE71A1">
        <w:rPr>
          <w:rFonts w:eastAsia="Calibri" w:cs="Calibri"/>
          <w:color w:val="000000" w:themeColor="text1"/>
          <w:lang w:val="fr-FR"/>
        </w:rPr>
        <w:t xml:space="preserve"> </w:t>
      </w:r>
      <w:r w:rsidR="00DE71A1" w:rsidRPr="00DE71A1">
        <w:fldChar w:fldCharType="begin"/>
      </w:r>
      <w:r w:rsidR="00DE71A1" w:rsidRPr="00DE71A1">
        <w:rPr>
          <w:lang w:val="fr-FR"/>
          <w:rPrChange w:id="57" w:author="Chanavat, Emilie" w:date="2021-05-06T12:43:00Z">
            <w:rPr/>
          </w:rPrChange>
        </w:rPr>
        <w:instrText xml:space="preserve"> HYPERLINK "https://www.itu.int/md/meetingdoc.asp?lang=en&amp;parent=D18-RPMEUR-C-0011" \h </w:instrText>
      </w:r>
      <w:r w:rsidR="00DE71A1" w:rsidRPr="00DE71A1">
        <w:fldChar w:fldCharType="separate"/>
      </w:r>
      <w:r w:rsidR="00C57AFF" w:rsidRPr="00DE71A1">
        <w:rPr>
          <w:rStyle w:val="Hyperlink"/>
          <w:rFonts w:eastAsia="Calibri" w:cs="Calibri"/>
          <w:b/>
          <w:bCs/>
          <w:lang w:val="fr-FR"/>
        </w:rPr>
        <w:t>[11]</w:t>
      </w:r>
      <w:r w:rsidR="00DE71A1" w:rsidRPr="00DE71A1">
        <w:rPr>
          <w:rStyle w:val="Hyperlink"/>
          <w:rFonts w:eastAsia="Calibri" w:cs="Calibri"/>
          <w:b/>
          <w:bCs/>
          <w:lang w:val="fr-FR"/>
        </w:rPr>
        <w:fldChar w:fldCharType="end"/>
      </w:r>
      <w:r w:rsidRPr="00DE71A1">
        <w:rPr>
          <w:rFonts w:eastAsia="Calibri" w:cs="Calibri"/>
          <w:color w:val="000000" w:themeColor="text1"/>
          <w:lang w:val="fr-FR"/>
        </w:rPr>
        <w:t xml:space="preserve"> intitulé </w:t>
      </w:r>
      <w:r w:rsidR="00F716BF" w:rsidRPr="00DE71A1">
        <w:rPr>
          <w:rFonts w:eastAsia="Calibri" w:cs="Calibri"/>
          <w:bCs/>
          <w:iCs/>
          <w:color w:val="000000" w:themeColor="text1"/>
          <w:lang w:val="fr-FR"/>
        </w:rPr>
        <w:t>"</w:t>
      </w:r>
      <w:r w:rsidRPr="00DE71A1">
        <w:rPr>
          <w:rFonts w:eastAsia="Calibri" w:cs="Calibri"/>
          <w:b/>
          <w:bCs/>
          <w:i/>
          <w:iCs/>
          <w:color w:val="000000" w:themeColor="text1"/>
          <w:lang w:val="fr-FR"/>
        </w:rPr>
        <w:t>Proposition d'activités pour garantir la protection en ligne des enfants (COP)</w:t>
      </w:r>
      <w:r w:rsidR="00D320F8" w:rsidRPr="00DE71A1">
        <w:rPr>
          <w:rFonts w:eastAsia="Calibri" w:cs="Calibri"/>
          <w:bCs/>
          <w:iCs/>
          <w:color w:val="000000" w:themeColor="text1"/>
          <w:lang w:val="fr-FR"/>
        </w:rPr>
        <w:t>"</w:t>
      </w:r>
      <w:r w:rsidR="00C57AFF" w:rsidRPr="00DE71A1">
        <w:rPr>
          <w:rFonts w:eastAsia="Calibri" w:cs="Calibri"/>
          <w:color w:val="000000" w:themeColor="text1"/>
          <w:lang w:val="fr-FR"/>
        </w:rPr>
        <w:t xml:space="preserve"> </w:t>
      </w:r>
      <w:r w:rsidRPr="00DE71A1">
        <w:rPr>
          <w:rFonts w:eastAsia="Calibri" w:cs="Calibri"/>
          <w:color w:val="000000" w:themeColor="text1"/>
          <w:lang w:val="fr-FR"/>
        </w:rPr>
        <w:t>a été présenté par le représentant de la Bosnie-Herzégovine. Il contient une proposition relative à la protection en ligne des enfants.</w:t>
      </w:r>
      <w:r w:rsidR="00C57AFF" w:rsidRPr="00DE71A1">
        <w:rPr>
          <w:rFonts w:eastAsia="Calibri" w:cs="Calibri"/>
          <w:color w:val="000000" w:themeColor="text1"/>
          <w:lang w:val="fr-FR"/>
        </w:rPr>
        <w:t xml:space="preserve"> Les pouvoirs publics, le secteur des TIC et la société civile doivent dialoguer avec les enfants et les jeunes pour comprendre leurs points de vue et stimuler un véritable débat public sur les risques et les possibilités. Le fait d'aider les enfants et les jeunes à gérer les risques en ligne peut être </w:t>
      </w:r>
      <w:r w:rsidRPr="00DE71A1">
        <w:rPr>
          <w:rFonts w:eastAsia="Calibri" w:cs="Calibri"/>
          <w:color w:val="000000" w:themeColor="text1"/>
          <w:lang w:val="fr-FR"/>
        </w:rPr>
        <w:t>utile</w:t>
      </w:r>
      <w:r w:rsidR="00C57AFF" w:rsidRPr="00DE71A1">
        <w:rPr>
          <w:rFonts w:eastAsia="Calibri" w:cs="Calibri"/>
          <w:color w:val="000000" w:themeColor="text1"/>
          <w:lang w:val="fr-FR"/>
        </w:rPr>
        <w:t xml:space="preserve">, mais les </w:t>
      </w:r>
      <w:r w:rsidRPr="00DE71A1">
        <w:rPr>
          <w:rFonts w:eastAsia="Calibri" w:cs="Calibri"/>
          <w:color w:val="000000" w:themeColor="text1"/>
          <w:lang w:val="fr-FR"/>
        </w:rPr>
        <w:t>pouvoirs publics</w:t>
      </w:r>
      <w:r w:rsidR="00C57AFF" w:rsidRPr="00DE71A1">
        <w:rPr>
          <w:rFonts w:eastAsia="Calibri" w:cs="Calibri"/>
          <w:color w:val="000000" w:themeColor="text1"/>
          <w:lang w:val="fr-FR"/>
        </w:rPr>
        <w:t xml:space="preserve"> doivent aussi </w:t>
      </w:r>
      <w:r w:rsidRPr="00DE71A1">
        <w:rPr>
          <w:rFonts w:eastAsia="Calibri" w:cs="Calibri"/>
          <w:color w:val="000000" w:themeColor="text1"/>
          <w:lang w:val="fr-FR"/>
        </w:rPr>
        <w:t>faire en sorte</w:t>
      </w:r>
      <w:r w:rsidR="00C57AFF" w:rsidRPr="00DE71A1">
        <w:rPr>
          <w:rFonts w:eastAsia="Calibri" w:cs="Calibri"/>
          <w:color w:val="000000" w:themeColor="text1"/>
          <w:lang w:val="fr-FR"/>
        </w:rPr>
        <w:t xml:space="preserve"> qu'il existe des services d'appui adaptés pour ceux qui sont exposés à des atteintes en ligne et </w:t>
      </w:r>
      <w:r w:rsidRPr="00DE71A1">
        <w:rPr>
          <w:rFonts w:eastAsia="Calibri" w:cs="Calibri"/>
          <w:color w:val="000000" w:themeColor="text1"/>
          <w:lang w:val="fr-FR"/>
        </w:rPr>
        <w:t xml:space="preserve">s'assurer </w:t>
      </w:r>
      <w:r w:rsidR="00C57AFF" w:rsidRPr="00DE71A1">
        <w:rPr>
          <w:rFonts w:eastAsia="Calibri" w:cs="Calibri"/>
          <w:color w:val="000000" w:themeColor="text1"/>
          <w:lang w:val="fr-FR"/>
        </w:rPr>
        <w:t xml:space="preserve">que les enfants sachent comment accéder à ces services. </w:t>
      </w:r>
      <w:r w:rsidRPr="00DE71A1">
        <w:rPr>
          <w:rFonts w:eastAsia="Calibri" w:cs="Calibri"/>
          <w:color w:val="000000" w:themeColor="text1"/>
          <w:lang w:val="fr-FR"/>
        </w:rPr>
        <w:t>Dans ce contexte, la Bosnie</w:t>
      </w:r>
      <w:r w:rsidR="005F0E00" w:rsidRPr="00DE71A1">
        <w:rPr>
          <w:rFonts w:eastAsia="Calibri" w:cs="Calibri"/>
          <w:color w:val="000000" w:themeColor="text1"/>
          <w:lang w:val="fr-FR"/>
        </w:rPr>
        <w:noBreakHyphen/>
      </w:r>
      <w:r w:rsidRPr="00DE71A1">
        <w:rPr>
          <w:rFonts w:eastAsia="Calibri" w:cs="Calibri"/>
          <w:color w:val="000000" w:themeColor="text1"/>
          <w:lang w:val="fr-FR"/>
        </w:rPr>
        <w:t>Herzégovine propose une série de résultats à atteindre sur la protection des enfants en ligne.</w:t>
      </w:r>
    </w:p>
    <w:p w14:paraId="07DB63B3" w14:textId="018BA523" w:rsidR="00C57AFF" w:rsidRPr="00DE71A1" w:rsidRDefault="00C57AFF" w:rsidP="000F35CA">
      <w:pPr>
        <w:rPr>
          <w:lang w:val="fr-FR"/>
        </w:rPr>
      </w:pPr>
      <w:r w:rsidRPr="00DE71A1">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39F73499" w14:textId="44F97C66" w:rsidR="000E41A8" w:rsidRPr="00DE71A1" w:rsidRDefault="005F2DCC" w:rsidP="000F35CA">
      <w:pPr>
        <w:tabs>
          <w:tab w:val="left" w:pos="6096"/>
          <w:tab w:val="left" w:pos="8039"/>
        </w:tabs>
        <w:ind w:left="30"/>
        <w:rPr>
          <w:rFonts w:eastAsia="Calibri" w:cs="Calibri"/>
          <w:lang w:val="fr-FR"/>
        </w:rPr>
      </w:pPr>
      <w:r w:rsidRPr="00DE71A1">
        <w:rPr>
          <w:lang w:val="fr-FR"/>
        </w:rPr>
        <w:t>Le</w:t>
      </w:r>
      <w:r w:rsidRPr="00DE71A1">
        <w:rPr>
          <w:b/>
          <w:bCs/>
          <w:lang w:val="fr-FR"/>
        </w:rPr>
        <w:t xml:space="preserve"> </w:t>
      </w:r>
      <w:r w:rsidR="00C57AFF" w:rsidRPr="00DE71A1">
        <w:rPr>
          <w:rFonts w:eastAsia="Calibri" w:cs="Calibri"/>
          <w:b/>
          <w:bCs/>
          <w:color w:val="000000" w:themeColor="text1"/>
          <w:lang w:val="fr-FR"/>
        </w:rPr>
        <w:t>Document</w:t>
      </w:r>
      <w:r w:rsidR="00C57AFF" w:rsidRPr="00DE71A1">
        <w:rPr>
          <w:rFonts w:eastAsia="Calibri" w:cs="Calibri"/>
          <w:color w:val="000000" w:themeColor="text1"/>
          <w:lang w:val="fr-FR"/>
        </w:rPr>
        <w:t xml:space="preserve"> </w:t>
      </w:r>
      <w:r w:rsidR="00DE71A1" w:rsidRPr="00DE71A1">
        <w:fldChar w:fldCharType="begin"/>
      </w:r>
      <w:r w:rsidR="00DE71A1" w:rsidRPr="00DE71A1">
        <w:rPr>
          <w:lang w:val="fr-FR"/>
          <w:rPrChange w:id="58" w:author="Chanavat, Emilie" w:date="2021-05-06T12:43:00Z">
            <w:rPr/>
          </w:rPrChange>
        </w:rPr>
        <w:instrText xml:space="preserve"> HYPERLINK "https://www.itu.int/md/meetingdoc.asp?lang=en&amp;parent=D18-RPMEUR-C-0014" \h </w:instrText>
      </w:r>
      <w:r w:rsidR="00DE71A1" w:rsidRPr="00DE71A1">
        <w:fldChar w:fldCharType="separate"/>
      </w:r>
      <w:r w:rsidR="00C57AFF" w:rsidRPr="00DE71A1">
        <w:rPr>
          <w:rStyle w:val="Hyperlink"/>
          <w:rFonts w:eastAsia="Calibri" w:cs="Calibri"/>
          <w:b/>
          <w:bCs/>
          <w:lang w:val="fr-FR"/>
        </w:rPr>
        <w:t>[14]</w:t>
      </w:r>
      <w:r w:rsidR="00DE71A1" w:rsidRPr="00DE71A1">
        <w:rPr>
          <w:rStyle w:val="Hyperlink"/>
          <w:rFonts w:eastAsia="Calibri" w:cs="Calibri"/>
          <w:b/>
          <w:bCs/>
          <w:lang w:val="fr-FR"/>
        </w:rPr>
        <w:fldChar w:fldCharType="end"/>
      </w:r>
      <w:r w:rsidRPr="00DE71A1">
        <w:rPr>
          <w:rFonts w:eastAsia="Calibri" w:cs="Calibri"/>
          <w:color w:val="000000" w:themeColor="text1"/>
          <w:lang w:val="fr-FR"/>
        </w:rPr>
        <w:t xml:space="preserve"> intitulé </w:t>
      </w:r>
      <w:r w:rsidR="00F716BF" w:rsidRPr="00DE71A1">
        <w:rPr>
          <w:rFonts w:eastAsia="Calibri" w:cs="Calibri"/>
          <w:bCs/>
          <w:iCs/>
          <w:color w:val="000000" w:themeColor="text1"/>
          <w:lang w:val="fr-FR"/>
        </w:rPr>
        <w:t>"</w:t>
      </w:r>
      <w:r w:rsidR="00194FEF" w:rsidRPr="00DE71A1">
        <w:rPr>
          <w:rFonts w:eastAsia="Calibri" w:cs="Calibri"/>
          <w:b/>
          <w:bCs/>
          <w:i/>
          <w:iCs/>
          <w:color w:val="000000" w:themeColor="text1"/>
          <w:lang w:val="fr-FR"/>
        </w:rPr>
        <w:t xml:space="preserve">Traduction en anglais et dans d'autres langues européennes du </w:t>
      </w:r>
      <w:r w:rsidR="00194FEF" w:rsidRPr="00DE71A1">
        <w:rPr>
          <w:rFonts w:eastAsiaTheme="minorEastAsia" w:cstheme="minorBidi"/>
          <w:b/>
          <w:bCs/>
          <w:i/>
          <w:iCs/>
          <w:lang w:val="fr-FR"/>
        </w:rPr>
        <w:t>cours de formation multimédia à distance sur l'utilisation en toute sécurité des ressources Internet</w:t>
      </w:r>
      <w:r w:rsidR="00C57AFF" w:rsidRPr="00DE71A1">
        <w:rPr>
          <w:rFonts w:eastAsia="Calibri" w:cs="Calibri"/>
          <w:b/>
          <w:bCs/>
          <w:i/>
          <w:iCs/>
          <w:lang w:val="fr-FR"/>
        </w:rPr>
        <w:t xml:space="preserve"> (Onlinesafety.info)</w:t>
      </w:r>
      <w:r w:rsidR="00D320F8" w:rsidRPr="00DE71A1">
        <w:rPr>
          <w:rFonts w:eastAsia="Calibri" w:cs="Calibri"/>
          <w:bCs/>
          <w:iCs/>
          <w:lang w:val="fr-FR"/>
        </w:rPr>
        <w:t>"</w:t>
      </w:r>
      <w:r w:rsidR="00C57AFF" w:rsidRPr="00DE71A1">
        <w:rPr>
          <w:rFonts w:eastAsia="Calibri" w:cs="Calibri"/>
          <w:b/>
          <w:bCs/>
          <w:i/>
          <w:iCs/>
          <w:lang w:val="fr-FR"/>
        </w:rPr>
        <w:t xml:space="preserve"> </w:t>
      </w:r>
      <w:r w:rsidR="000E41A8" w:rsidRPr="00DE71A1">
        <w:rPr>
          <w:rFonts w:eastAsia="Calibri" w:cs="Calibri"/>
          <w:bCs/>
          <w:iCs/>
          <w:lang w:val="fr-FR"/>
        </w:rPr>
        <w:t>a été présenté par le représentant de l'Ukraine. Il contient une proposition visant à faire traduire en anglais et dans d'autres langues européennes le cours de formation multimédia à distance sur l'utilisation en toute sécurité des ressources Internet</w:t>
      </w:r>
      <w:r w:rsidR="00C57AFF" w:rsidRPr="00DE71A1">
        <w:rPr>
          <w:rFonts w:eastAsia="Calibri" w:cs="Calibri"/>
          <w:lang w:val="fr-FR"/>
        </w:rPr>
        <w:t xml:space="preserve"> (Onlinesafety.info) </w:t>
      </w:r>
      <w:r w:rsidR="000E41A8" w:rsidRPr="00DE71A1">
        <w:rPr>
          <w:rFonts w:eastAsiaTheme="minorEastAsia" w:cstheme="minorBidi"/>
          <w:lang w:val="fr-FR"/>
        </w:rPr>
        <w:t xml:space="preserve">élaboré par le BDT de l'UIT avec l'appui d'A.S. Popov ONAT (Ukraine) dans le cadre de l'Initiative régionale pour la CEI </w:t>
      </w:r>
      <w:r w:rsidR="00C2575D" w:rsidRPr="00DE71A1">
        <w:rPr>
          <w:rFonts w:eastAsiaTheme="minorEastAsia" w:cstheme="minorBidi"/>
          <w:lang w:val="fr-FR"/>
        </w:rPr>
        <w:t>"</w:t>
      </w:r>
      <w:r w:rsidR="000E41A8" w:rsidRPr="00DE71A1">
        <w:rPr>
          <w:rFonts w:eastAsiaTheme="minorEastAsia" w:cstheme="minorBidi"/>
          <w:lang w:val="fr-FR"/>
        </w:rPr>
        <w:t>Création d'un centre de protection en ligne d</w:t>
      </w:r>
      <w:r w:rsidR="008B7D38" w:rsidRPr="00DE71A1">
        <w:rPr>
          <w:rFonts w:eastAsiaTheme="minorEastAsia" w:cstheme="minorBidi"/>
          <w:lang w:val="fr-FR"/>
        </w:rPr>
        <w:t>es enfants pour la région de la </w:t>
      </w:r>
      <w:r w:rsidR="000E41A8" w:rsidRPr="00DE71A1">
        <w:rPr>
          <w:rFonts w:eastAsiaTheme="minorEastAsia" w:cstheme="minorBidi"/>
          <w:lang w:val="fr-FR"/>
        </w:rPr>
        <w:t>CEI</w:t>
      </w:r>
      <w:r w:rsidR="00C2575D" w:rsidRPr="00DE71A1">
        <w:rPr>
          <w:rFonts w:eastAsiaTheme="minorEastAsia" w:cstheme="minorBidi"/>
          <w:lang w:val="fr-FR"/>
        </w:rPr>
        <w:t>"</w:t>
      </w:r>
      <w:r w:rsidR="000E41A8" w:rsidRPr="00DE71A1">
        <w:rPr>
          <w:rFonts w:eastAsiaTheme="minorEastAsia" w:cstheme="minorBidi"/>
          <w:lang w:val="fr-FR"/>
        </w:rPr>
        <w:t>, approuvée par la CMDT</w:t>
      </w:r>
      <w:r w:rsidR="005F0E00" w:rsidRPr="00DE71A1">
        <w:rPr>
          <w:rFonts w:eastAsiaTheme="minorEastAsia" w:cstheme="minorBidi"/>
          <w:lang w:val="fr-FR"/>
        </w:rPr>
        <w:t>-</w:t>
      </w:r>
      <w:r w:rsidR="000E41A8" w:rsidRPr="00DE71A1">
        <w:rPr>
          <w:rFonts w:eastAsiaTheme="minorEastAsia" w:cstheme="minorBidi"/>
          <w:lang w:val="fr-FR"/>
        </w:rPr>
        <w:t>14</w:t>
      </w:r>
      <w:r w:rsidR="005D1ED5" w:rsidRPr="00DE71A1">
        <w:rPr>
          <w:rFonts w:eastAsiaTheme="minorEastAsia" w:cstheme="minorBidi"/>
          <w:lang w:val="fr-FR"/>
        </w:rPr>
        <w:t>.</w:t>
      </w:r>
    </w:p>
    <w:p w14:paraId="267C1136" w14:textId="77777777" w:rsidR="000E41A8" w:rsidRPr="00DE71A1" w:rsidRDefault="000E41A8" w:rsidP="000F35CA">
      <w:pPr>
        <w:tabs>
          <w:tab w:val="left" w:pos="6096"/>
          <w:tab w:val="left" w:pos="8039"/>
        </w:tabs>
        <w:ind w:left="30"/>
        <w:rPr>
          <w:rFonts w:eastAsia="Calibri" w:cs="Calibri"/>
          <w:color w:val="000000" w:themeColor="text1"/>
          <w:lang w:val="fr-FR"/>
        </w:rPr>
      </w:pPr>
      <w:r w:rsidRPr="00DE71A1">
        <w:rPr>
          <w:rFonts w:eastAsia="Calibri" w:cs="Calibri"/>
          <w:color w:val="000000" w:themeColor="text1"/>
          <w:lang w:val="fr-FR"/>
        </w:rPr>
        <w:t>Il a été indiqué que le Bureau de la normalisation des télécommunications utilise déjà un outil de traduction automatique.</w:t>
      </w:r>
    </w:p>
    <w:p w14:paraId="0247513F" w14:textId="7412C2A1" w:rsidR="00C57AFF" w:rsidRPr="00DE71A1" w:rsidRDefault="000E41A8" w:rsidP="000F35CA">
      <w:pPr>
        <w:tabs>
          <w:tab w:val="left" w:pos="6096"/>
          <w:tab w:val="left" w:pos="8039"/>
        </w:tabs>
        <w:ind w:left="30"/>
        <w:rPr>
          <w:rFonts w:eastAsia="Calibri" w:cs="Calibri"/>
          <w:color w:val="000000" w:themeColor="text1"/>
          <w:lang w:val="fr-FR"/>
        </w:rPr>
      </w:pPr>
      <w:r w:rsidRPr="00DE71A1">
        <w:rPr>
          <w:rFonts w:eastAsia="Calibri" w:cs="Calibri"/>
          <w:color w:val="000000" w:themeColor="text1"/>
          <w:lang w:val="fr-FR"/>
        </w:rPr>
        <w:t xml:space="preserve">Le Chef du </w:t>
      </w:r>
      <w:r w:rsidR="00B14048" w:rsidRPr="00DE71A1">
        <w:rPr>
          <w:rFonts w:eastAsia="Calibri" w:cs="Calibri"/>
          <w:color w:val="000000" w:themeColor="text1"/>
          <w:lang w:val="fr-FR"/>
        </w:rPr>
        <w:t>D</w:t>
      </w:r>
      <w:r w:rsidRPr="00DE71A1">
        <w:rPr>
          <w:rFonts w:eastAsia="Calibri" w:cs="Calibri"/>
          <w:color w:val="000000" w:themeColor="text1"/>
          <w:lang w:val="fr-FR"/>
        </w:rPr>
        <w:t xml:space="preserve">épartement des Commissions d'études du TSB, M. </w:t>
      </w:r>
      <w:proofErr w:type="spellStart"/>
      <w:r w:rsidRPr="00DE71A1">
        <w:rPr>
          <w:rFonts w:eastAsia="Calibri" w:cs="Calibri"/>
          <w:color w:val="000000" w:themeColor="text1"/>
          <w:lang w:val="fr-FR"/>
        </w:rPr>
        <w:t>Bilel</w:t>
      </w:r>
      <w:proofErr w:type="spellEnd"/>
      <w:r w:rsidRPr="00DE71A1">
        <w:rPr>
          <w:rFonts w:eastAsia="Calibri" w:cs="Calibri"/>
          <w:color w:val="000000" w:themeColor="text1"/>
          <w:lang w:val="fr-FR"/>
        </w:rPr>
        <w:t xml:space="preserve"> </w:t>
      </w:r>
      <w:proofErr w:type="spellStart"/>
      <w:r w:rsidRPr="00DE71A1">
        <w:rPr>
          <w:rFonts w:eastAsia="Calibri" w:cs="Calibri"/>
          <w:color w:val="000000" w:themeColor="text1"/>
          <w:lang w:val="fr-FR"/>
        </w:rPr>
        <w:t>Jamoussi</w:t>
      </w:r>
      <w:proofErr w:type="spellEnd"/>
      <w:r w:rsidRPr="00DE71A1">
        <w:rPr>
          <w:rFonts w:eastAsia="Calibri" w:cs="Calibri"/>
          <w:color w:val="000000" w:themeColor="text1"/>
          <w:lang w:val="fr-FR"/>
        </w:rPr>
        <w:t>, a attiré l'attention des délégués sur cet outil et les a encouragés à l'utiliser.</w:t>
      </w:r>
    </w:p>
    <w:p w14:paraId="5E095372" w14:textId="40F9F4B9" w:rsidR="00C57AFF" w:rsidRPr="00DE71A1" w:rsidRDefault="00C57AFF" w:rsidP="000F35CA">
      <w:pPr>
        <w:rPr>
          <w:lang w:val="fr-FR"/>
        </w:rPr>
      </w:pPr>
      <w:r w:rsidRPr="00DE71A1">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502E2BF5" w14:textId="309866B7" w:rsidR="00C57AFF" w:rsidRPr="00DE71A1" w:rsidRDefault="003E48EA" w:rsidP="000F35CA">
      <w:pPr>
        <w:rPr>
          <w:lang w:val="fr-FR"/>
        </w:rPr>
      </w:pPr>
      <w:r w:rsidRPr="00DE71A1">
        <w:rPr>
          <w:lang w:val="fr-FR"/>
        </w:rPr>
        <w:t>Le</w:t>
      </w:r>
      <w:r w:rsidRPr="00DE71A1">
        <w:rPr>
          <w:b/>
          <w:bCs/>
          <w:lang w:val="fr-FR"/>
        </w:rPr>
        <w:t xml:space="preserve"> </w:t>
      </w:r>
      <w:r w:rsidR="00C57AFF" w:rsidRPr="00DE71A1">
        <w:rPr>
          <w:b/>
          <w:bCs/>
          <w:lang w:val="fr-FR"/>
        </w:rPr>
        <w:t>Document</w:t>
      </w:r>
      <w:r w:rsidR="00C57AFF" w:rsidRPr="00DE71A1">
        <w:rPr>
          <w:lang w:val="fr-FR"/>
        </w:rPr>
        <w:t xml:space="preserve"> </w:t>
      </w:r>
      <w:r w:rsidR="00DE71A1" w:rsidRPr="00DE71A1">
        <w:fldChar w:fldCharType="begin"/>
      </w:r>
      <w:r w:rsidR="00DE71A1" w:rsidRPr="00DE71A1">
        <w:rPr>
          <w:lang w:val="fr-FR"/>
          <w:rPrChange w:id="59" w:author="Chanavat, Emilie" w:date="2021-05-06T12:43:00Z">
            <w:rPr/>
          </w:rPrChange>
        </w:rPr>
        <w:instrText xml:space="preserve"> HYPERLINK "https://www.itu.int/md/meetingdoc.asp?lang=en&amp;parent=D18-RPMEUR-C-0018" \h </w:instrText>
      </w:r>
      <w:r w:rsidR="00DE71A1" w:rsidRPr="00DE71A1">
        <w:fldChar w:fldCharType="separate"/>
      </w:r>
      <w:r w:rsidR="00C57AFF" w:rsidRPr="00DE71A1">
        <w:rPr>
          <w:rStyle w:val="Hyperlink"/>
          <w:b/>
          <w:bCs/>
          <w:lang w:val="fr-FR"/>
        </w:rPr>
        <w:t>[18]</w:t>
      </w:r>
      <w:r w:rsidR="00DE71A1" w:rsidRPr="00DE71A1">
        <w:rPr>
          <w:rStyle w:val="Hyperlink"/>
          <w:b/>
          <w:bCs/>
          <w:lang w:val="fr-FR"/>
        </w:rPr>
        <w:fldChar w:fldCharType="end"/>
      </w:r>
      <w:r w:rsidR="00C57AFF" w:rsidRPr="00DE71A1">
        <w:rPr>
          <w:lang w:val="fr-FR"/>
        </w:rPr>
        <w:t> </w:t>
      </w:r>
      <w:r w:rsidR="00347713" w:rsidRPr="00DE71A1">
        <w:rPr>
          <w:lang w:val="fr-FR"/>
        </w:rPr>
        <w:t xml:space="preserve">intitulé </w:t>
      </w:r>
      <w:r w:rsidR="00F716BF" w:rsidRPr="00DE71A1">
        <w:rPr>
          <w:bCs/>
          <w:iCs/>
          <w:lang w:val="fr-FR"/>
        </w:rPr>
        <w:t>"</w:t>
      </w:r>
      <w:r w:rsidR="005D1ED5" w:rsidRPr="00DE71A1">
        <w:rPr>
          <w:b/>
          <w:bCs/>
          <w:i/>
          <w:iCs/>
          <w:lang w:val="fr-FR"/>
        </w:rPr>
        <w:t>Formation de l'UIT à l'intention des jeunes et à l'intention des éducateurs et des parents pour promouvoir les Lignes directrices de l'UIT de 2020 sur la protection en ligne des enfants</w:t>
      </w:r>
      <w:r w:rsidR="00D320F8" w:rsidRPr="00DE71A1">
        <w:rPr>
          <w:bCs/>
          <w:iCs/>
          <w:lang w:val="fr-FR"/>
        </w:rPr>
        <w:t>"</w:t>
      </w:r>
      <w:r w:rsidR="00C57AFF" w:rsidRPr="00DE71A1">
        <w:rPr>
          <w:lang w:val="fr-FR"/>
        </w:rPr>
        <w:t xml:space="preserve"> </w:t>
      </w:r>
      <w:r w:rsidR="005D1ED5" w:rsidRPr="00DE71A1">
        <w:rPr>
          <w:lang w:val="fr-FR"/>
        </w:rPr>
        <w:t xml:space="preserve">a été présenté par le représentant de l'Ukraine. Il contient une proposition visant à adapter sur le plan pratique les Lignes directrices sur la protection en ligne des enfants dans la région Europe pour garantir une mise en œuvre efficace, avec des formations élaborées dans le cadre de l'initiative régionale pour la CEI </w:t>
      </w:r>
      <w:r w:rsidR="00C2575D" w:rsidRPr="00DE71A1">
        <w:rPr>
          <w:rFonts w:eastAsiaTheme="minorEastAsia" w:cstheme="minorBidi"/>
          <w:lang w:val="fr-FR"/>
        </w:rPr>
        <w:t>"</w:t>
      </w:r>
      <w:r w:rsidR="005D1ED5" w:rsidRPr="00DE71A1">
        <w:rPr>
          <w:rFonts w:eastAsiaTheme="minorEastAsia" w:cstheme="minorBidi"/>
          <w:lang w:val="fr-FR"/>
        </w:rPr>
        <w:t>Création d'un centre de protection en ligne des enfants pour la région de la CEI</w:t>
      </w:r>
      <w:r w:rsidR="00C2575D" w:rsidRPr="00DE71A1">
        <w:rPr>
          <w:rFonts w:eastAsiaTheme="minorEastAsia" w:cstheme="minorBidi"/>
          <w:lang w:val="fr-FR"/>
        </w:rPr>
        <w:t>"</w:t>
      </w:r>
      <w:r w:rsidR="005D1ED5" w:rsidRPr="00DE71A1">
        <w:rPr>
          <w:rFonts w:eastAsiaTheme="minorEastAsia" w:cstheme="minorBidi"/>
          <w:lang w:val="fr-FR"/>
        </w:rPr>
        <w:t>, approuvée par la CMDT</w:t>
      </w:r>
      <w:r w:rsidR="005F0E00" w:rsidRPr="00DE71A1">
        <w:rPr>
          <w:rFonts w:eastAsiaTheme="minorEastAsia" w:cstheme="minorBidi"/>
          <w:lang w:val="fr-FR"/>
        </w:rPr>
        <w:t>-</w:t>
      </w:r>
      <w:r w:rsidR="005D1ED5" w:rsidRPr="00DE71A1">
        <w:rPr>
          <w:rFonts w:eastAsiaTheme="minorEastAsia" w:cstheme="minorBidi"/>
          <w:lang w:val="fr-FR"/>
        </w:rPr>
        <w:t>14.</w:t>
      </w:r>
    </w:p>
    <w:p w14:paraId="664B45E6" w14:textId="5B10DE06" w:rsidR="00C57AFF" w:rsidRPr="00DE71A1" w:rsidRDefault="00C57AFF" w:rsidP="000F35CA">
      <w:pPr>
        <w:rPr>
          <w:lang w:val="fr-FR"/>
        </w:rPr>
      </w:pPr>
      <w:r w:rsidRPr="00DE71A1">
        <w:rPr>
          <w:lang w:val="fr-FR"/>
        </w:rPr>
        <w:t>Les participants à la RPM-EUR ont pris note du document et sont convenus de l'examiner plus avant afin de parvenir à un consensus sur une proposition commune relative aux Initiatives régionales, en tenant également compte de cette contribution.</w:t>
      </w:r>
    </w:p>
    <w:p w14:paraId="09E6E514" w14:textId="366BB9E2" w:rsidR="00C57AFF" w:rsidRPr="00DE71A1" w:rsidRDefault="005D1ED5" w:rsidP="000F35CA">
      <w:pPr>
        <w:pStyle w:val="Headingb"/>
        <w:rPr>
          <w:rFonts w:eastAsia="Calibri"/>
          <w:i/>
          <w:iCs/>
          <w:u w:val="single"/>
          <w:lang w:val="fr-FR"/>
        </w:rPr>
      </w:pPr>
      <w:r w:rsidRPr="00DE71A1">
        <w:rPr>
          <w:rFonts w:eastAsia="Calibri"/>
          <w:i/>
          <w:iCs/>
          <w:u w:val="single"/>
          <w:lang w:val="fr-FR"/>
        </w:rPr>
        <w:t>I</w:t>
      </w:r>
      <w:r w:rsidR="00C57AFF" w:rsidRPr="00DE71A1">
        <w:rPr>
          <w:rFonts w:eastAsia="Calibri"/>
          <w:i/>
          <w:iCs/>
          <w:u w:val="single"/>
          <w:lang w:val="fr-FR"/>
        </w:rPr>
        <w:t>nnovation</w:t>
      </w:r>
      <w:r w:rsidRPr="00DE71A1">
        <w:rPr>
          <w:rFonts w:eastAsia="Calibri"/>
          <w:i/>
          <w:iCs/>
          <w:u w:val="single"/>
          <w:lang w:val="fr-FR"/>
        </w:rPr>
        <w:t xml:space="preserve"> numérique</w:t>
      </w:r>
    </w:p>
    <w:p w14:paraId="79EEE769" w14:textId="287E4B6D" w:rsidR="00C57AFF" w:rsidRPr="00DE71A1" w:rsidRDefault="00E92679" w:rsidP="000F35CA">
      <w:pPr>
        <w:rPr>
          <w:rFonts w:eastAsia="Calibri" w:cs="Calibri"/>
          <w:b/>
          <w:iCs/>
          <w:color w:val="000000" w:themeColor="text1"/>
          <w:lang w:val="fr-FR"/>
        </w:rPr>
      </w:pPr>
      <w:r w:rsidRPr="00DE71A1">
        <w:rPr>
          <w:rFonts w:eastAsia="Calibri" w:cs="Calibri"/>
          <w:iCs/>
          <w:color w:val="000000" w:themeColor="text1"/>
          <w:lang w:val="fr-FR"/>
        </w:rPr>
        <w:t>Des contributions portant sur l'innovation numérique ont été présenté</w:t>
      </w:r>
      <w:r w:rsidR="00B14048" w:rsidRPr="00DE71A1">
        <w:rPr>
          <w:rFonts w:eastAsia="Calibri" w:cs="Calibri"/>
          <w:iCs/>
          <w:color w:val="000000" w:themeColor="text1"/>
          <w:lang w:val="fr-FR"/>
        </w:rPr>
        <w:t>es</w:t>
      </w:r>
      <w:r w:rsidRPr="00DE71A1">
        <w:rPr>
          <w:rFonts w:eastAsia="Calibri" w:cs="Calibri"/>
          <w:iCs/>
          <w:color w:val="000000" w:themeColor="text1"/>
          <w:lang w:val="fr-FR"/>
        </w:rPr>
        <w:t xml:space="preserve"> par les représentants de l'Albanie, d'Israël et de la Pologne au titre des propositions transversales génériques.</w:t>
      </w:r>
    </w:p>
    <w:p w14:paraId="5D309B5B" w14:textId="779EFB79" w:rsidR="00C57AFF" w:rsidRPr="00DE71A1" w:rsidRDefault="00E92679" w:rsidP="000F35CA">
      <w:pPr>
        <w:pStyle w:val="Headingb"/>
        <w:rPr>
          <w:rFonts w:eastAsia="Calibri"/>
          <w:i/>
          <w:iCs/>
          <w:u w:val="single"/>
          <w:lang w:val="fr-FR"/>
        </w:rPr>
      </w:pPr>
      <w:r w:rsidRPr="00DE71A1">
        <w:rPr>
          <w:rFonts w:eastAsia="Calibri"/>
          <w:i/>
          <w:iCs/>
          <w:u w:val="single"/>
          <w:lang w:val="fr-FR"/>
        </w:rPr>
        <w:t xml:space="preserve">Autres </w:t>
      </w:r>
      <w:r w:rsidR="00C57AFF" w:rsidRPr="00DE71A1">
        <w:rPr>
          <w:rFonts w:eastAsia="Calibri"/>
          <w:i/>
          <w:iCs/>
          <w:u w:val="single"/>
          <w:lang w:val="fr-FR"/>
        </w:rPr>
        <w:t>documents</w:t>
      </w:r>
    </w:p>
    <w:p w14:paraId="621B910C" w14:textId="77777777" w:rsidR="00E92679" w:rsidRPr="00DE71A1" w:rsidRDefault="00E92679" w:rsidP="000F35CA">
      <w:pPr>
        <w:rPr>
          <w:rFonts w:eastAsia="Calibri" w:cs="Calibri"/>
          <w:color w:val="000000" w:themeColor="text1"/>
          <w:lang w:val="fr-FR"/>
        </w:rPr>
      </w:pPr>
      <w:r w:rsidRPr="00DE71A1">
        <w:rPr>
          <w:rFonts w:eastAsia="Calibri" w:cs="Calibri"/>
          <w:color w:val="000000" w:themeColor="text1"/>
          <w:lang w:val="fr-FR"/>
        </w:rPr>
        <w:t>Le Président a attiré l'attention des participants sur une série de contributions soumises par les institutions des Nations Unies, expliquant que conformément aux règles et règlements de l'UIT, ces contributions ne peuvent être considérées que comme des documents d'information.</w:t>
      </w:r>
    </w:p>
    <w:p w14:paraId="18FC581F" w14:textId="40F69FEC" w:rsidR="00C57AFF" w:rsidRPr="00DE71A1" w:rsidRDefault="00E92679" w:rsidP="000F35CA">
      <w:pPr>
        <w:rPr>
          <w:rFonts w:eastAsiaTheme="minorEastAsia" w:cstheme="minorBidi"/>
          <w:color w:val="000000" w:themeColor="text1"/>
          <w:lang w:val="fr-FR"/>
        </w:rPr>
      </w:pPr>
      <w:r w:rsidRPr="00DE71A1">
        <w:rPr>
          <w:rFonts w:eastAsia="Calibri" w:cs="Calibri"/>
          <w:color w:val="000000" w:themeColor="text1"/>
          <w:lang w:val="fr-FR"/>
        </w:rPr>
        <w:t xml:space="preserve">Néanmoins, le Président </w:t>
      </w:r>
      <w:r w:rsidR="00A61E1F" w:rsidRPr="00DE71A1">
        <w:rPr>
          <w:rFonts w:eastAsia="Calibri" w:cs="Calibri"/>
          <w:color w:val="000000" w:themeColor="text1"/>
          <w:lang w:val="fr-FR"/>
        </w:rPr>
        <w:t>a dit souhaiter attirer l'attention sur les principaux messages, à moins que les participants à la RPM décident de donner la parole aux représentants.</w:t>
      </w:r>
    </w:p>
    <w:p w14:paraId="23CD51CA" w14:textId="201CE7BA" w:rsidR="00C57AFF" w:rsidRPr="00DE71A1" w:rsidRDefault="00C57AFF" w:rsidP="000F35CA">
      <w:pPr>
        <w:pStyle w:val="enumlev1"/>
        <w:rPr>
          <w:rFonts w:eastAsiaTheme="minorEastAsia" w:cstheme="minorBidi"/>
          <w:b/>
          <w:bCs/>
          <w:szCs w:val="24"/>
          <w:lang w:val="fr-FR"/>
        </w:rPr>
      </w:pPr>
      <w:r w:rsidRPr="00DE71A1">
        <w:rPr>
          <w:rFonts w:eastAsia="Calibri"/>
          <w:lang w:val="fr-FR"/>
        </w:rPr>
        <w:t>•</w:t>
      </w:r>
      <w:r w:rsidRPr="00DE71A1">
        <w:rPr>
          <w:rFonts w:eastAsia="Calibri"/>
          <w:b/>
          <w:bCs/>
          <w:lang w:val="fr-FR"/>
        </w:rPr>
        <w:tab/>
        <w:t>Document</w:t>
      </w:r>
      <w:r w:rsidRPr="00DE71A1">
        <w:rPr>
          <w:rFonts w:eastAsia="Calibri"/>
          <w:lang w:val="fr-FR"/>
        </w:rPr>
        <w:t xml:space="preserve"> </w:t>
      </w:r>
      <w:r w:rsidR="00DE71A1" w:rsidRPr="00DE71A1">
        <w:fldChar w:fldCharType="begin"/>
      </w:r>
      <w:r w:rsidR="00DE71A1" w:rsidRPr="00DE71A1">
        <w:rPr>
          <w:lang w:val="fr-FR"/>
          <w:rPrChange w:id="60" w:author="Chanavat, Emilie" w:date="2021-05-06T12:43:00Z">
            <w:rPr/>
          </w:rPrChange>
        </w:rPr>
        <w:instrText xml:space="preserve"> HYPERLINK "https://www.itu.int/md/meetingdoc.asp?lang=en&amp;parent=D18-RPMEUR-INF-0003" \h </w:instrText>
      </w:r>
      <w:r w:rsidR="00DE71A1" w:rsidRPr="00DE71A1">
        <w:fldChar w:fldCharType="separate"/>
      </w:r>
      <w:r w:rsidRPr="00DE71A1">
        <w:rPr>
          <w:rStyle w:val="Hyperlink"/>
          <w:rFonts w:eastAsia="Calibri" w:cs="Calibri"/>
          <w:b/>
          <w:bCs/>
          <w:lang w:val="fr-FR"/>
        </w:rPr>
        <w:t>[INF/3]</w:t>
      </w:r>
      <w:r w:rsidR="00DE71A1" w:rsidRPr="00DE71A1">
        <w:rPr>
          <w:rStyle w:val="Hyperlink"/>
          <w:rFonts w:eastAsia="Calibri" w:cs="Calibri"/>
          <w:b/>
          <w:bCs/>
          <w:lang w:val="fr-FR"/>
        </w:rPr>
        <w:fldChar w:fldCharType="end"/>
      </w:r>
      <w:r w:rsidRPr="00DE71A1">
        <w:rPr>
          <w:rFonts w:eastAsia="Calibri"/>
          <w:lang w:val="fr-FR"/>
        </w:rPr>
        <w:t> </w:t>
      </w:r>
      <w:r w:rsidR="00A61E1F" w:rsidRPr="00DE71A1">
        <w:rPr>
          <w:rFonts w:eastAsia="Calibri"/>
          <w:lang w:val="fr-FR"/>
        </w:rPr>
        <w:t xml:space="preserve">intitulé </w:t>
      </w:r>
      <w:r w:rsidR="00F716BF" w:rsidRPr="00DE71A1">
        <w:rPr>
          <w:rFonts w:eastAsia="Calibri"/>
          <w:iCs/>
          <w:lang w:val="fr-FR"/>
        </w:rPr>
        <w:t>"</w:t>
      </w:r>
      <w:r w:rsidR="00577521" w:rsidRPr="00DE71A1">
        <w:rPr>
          <w:rFonts w:eastAsia="Calibri"/>
          <w:i/>
          <w:iCs/>
          <w:lang w:val="fr-FR"/>
        </w:rPr>
        <w:t xml:space="preserve">Renforcer </w:t>
      </w:r>
      <w:r w:rsidR="00A61E1F" w:rsidRPr="00DE71A1">
        <w:rPr>
          <w:rFonts w:eastAsia="Calibri"/>
          <w:i/>
          <w:iCs/>
          <w:lang w:val="fr-FR"/>
        </w:rPr>
        <w:t>les capacités des gouvernements locaux</w:t>
      </w:r>
      <w:r w:rsidR="00577521" w:rsidRPr="00DE71A1">
        <w:rPr>
          <w:rFonts w:eastAsia="Calibri"/>
          <w:i/>
          <w:iCs/>
          <w:lang w:val="fr-FR"/>
        </w:rPr>
        <w:t xml:space="preserve"> pour atteindre les Objectifs de développement durable grâce aux services publics numériques</w:t>
      </w:r>
      <w:r w:rsidR="00D320F8" w:rsidRPr="00DE71A1">
        <w:rPr>
          <w:rFonts w:eastAsia="Calibri"/>
          <w:iCs/>
          <w:lang w:val="fr-FR"/>
        </w:rPr>
        <w:t>"</w:t>
      </w:r>
    </w:p>
    <w:p w14:paraId="16C77286" w14:textId="773A64A8" w:rsidR="00C57AFF" w:rsidRPr="00DE71A1" w:rsidRDefault="00C57AFF" w:rsidP="000F35CA">
      <w:pPr>
        <w:pStyle w:val="enumlev1"/>
        <w:rPr>
          <w:b/>
          <w:bCs/>
          <w:szCs w:val="24"/>
          <w:lang w:val="fr-FR"/>
        </w:rPr>
      </w:pPr>
      <w:r w:rsidRPr="00DE71A1">
        <w:rPr>
          <w:rFonts w:eastAsia="Calibri"/>
          <w:lang w:val="fr-FR"/>
        </w:rPr>
        <w:t>•</w:t>
      </w:r>
      <w:r w:rsidRPr="00DE71A1">
        <w:rPr>
          <w:rFonts w:eastAsia="Calibri"/>
          <w:b/>
          <w:bCs/>
          <w:lang w:val="fr-FR"/>
        </w:rPr>
        <w:tab/>
        <w:t>Document</w:t>
      </w:r>
      <w:r w:rsidRPr="00DE71A1">
        <w:rPr>
          <w:rFonts w:eastAsia="Calibri"/>
          <w:lang w:val="fr-FR"/>
        </w:rPr>
        <w:t xml:space="preserve"> </w:t>
      </w:r>
      <w:r w:rsidR="00DE71A1" w:rsidRPr="00DE71A1">
        <w:fldChar w:fldCharType="begin"/>
      </w:r>
      <w:r w:rsidR="00DE71A1" w:rsidRPr="00DE71A1">
        <w:rPr>
          <w:lang w:val="fr-FR"/>
          <w:rPrChange w:id="61" w:author="Chanavat, Emilie" w:date="2021-05-06T12:43:00Z">
            <w:rPr/>
          </w:rPrChange>
        </w:rPr>
        <w:instrText xml:space="preserve"> HYPERLINK "https://www.itu.int/md/meetingdoc.asp?lang=en&amp;parent=D18-RPMEUR-INF-0004" \h </w:instrText>
      </w:r>
      <w:r w:rsidR="00DE71A1" w:rsidRPr="00DE71A1">
        <w:fldChar w:fldCharType="separate"/>
      </w:r>
      <w:r w:rsidRPr="00DE71A1">
        <w:rPr>
          <w:rStyle w:val="Hyperlink"/>
          <w:rFonts w:eastAsia="Calibri" w:cs="Calibri"/>
          <w:b/>
          <w:bCs/>
          <w:lang w:val="fr-FR"/>
        </w:rPr>
        <w:t>[INF/4]</w:t>
      </w:r>
      <w:r w:rsidR="00DE71A1" w:rsidRPr="00DE71A1">
        <w:rPr>
          <w:rStyle w:val="Hyperlink"/>
          <w:rFonts w:eastAsia="Calibri" w:cs="Calibri"/>
          <w:b/>
          <w:bCs/>
          <w:lang w:val="fr-FR"/>
        </w:rPr>
        <w:fldChar w:fldCharType="end"/>
      </w:r>
      <w:r w:rsidRPr="00DE71A1">
        <w:rPr>
          <w:rFonts w:eastAsia="Calibri"/>
          <w:lang w:val="fr-FR"/>
        </w:rPr>
        <w:t> </w:t>
      </w:r>
      <w:r w:rsidR="00577521" w:rsidRPr="00DE71A1">
        <w:rPr>
          <w:rFonts w:eastAsia="Calibri"/>
          <w:lang w:val="fr-FR"/>
        </w:rPr>
        <w:t xml:space="preserve">intitulé </w:t>
      </w:r>
      <w:r w:rsidR="00F716BF" w:rsidRPr="00DE71A1">
        <w:rPr>
          <w:rFonts w:eastAsia="Calibri"/>
          <w:iCs/>
          <w:lang w:val="fr-FR"/>
        </w:rPr>
        <w:t>"</w:t>
      </w:r>
      <w:r w:rsidR="00577521" w:rsidRPr="00DE71A1">
        <w:rPr>
          <w:rFonts w:eastAsia="Calibri"/>
          <w:i/>
          <w:iCs/>
          <w:lang w:val="fr-FR"/>
        </w:rPr>
        <w:t>Accélér</w:t>
      </w:r>
      <w:r w:rsidR="00B14048" w:rsidRPr="00DE71A1">
        <w:rPr>
          <w:rFonts w:eastAsia="Calibri"/>
          <w:i/>
          <w:iCs/>
          <w:lang w:val="fr-FR"/>
        </w:rPr>
        <w:t>er</w:t>
      </w:r>
      <w:r w:rsidR="00577521" w:rsidRPr="00DE71A1">
        <w:rPr>
          <w:rFonts w:eastAsia="Calibri"/>
          <w:i/>
          <w:iCs/>
          <w:lang w:val="fr-FR"/>
        </w:rPr>
        <w:t xml:space="preserve"> la mise en œuvre des initiatives en cours à l'appui de la révolution numérique en Europe et dans les pays de la CEI</w:t>
      </w:r>
      <w:r w:rsidR="00D320F8" w:rsidRPr="00DE71A1">
        <w:rPr>
          <w:rFonts w:eastAsia="Calibri"/>
          <w:iCs/>
          <w:lang w:val="fr-FR"/>
        </w:rPr>
        <w:t>"</w:t>
      </w:r>
    </w:p>
    <w:p w14:paraId="7C8144BC" w14:textId="3B6B336F" w:rsidR="00C57AFF" w:rsidRPr="00DE71A1" w:rsidRDefault="00C57AFF" w:rsidP="000F35CA">
      <w:pPr>
        <w:pStyle w:val="enumlev1"/>
        <w:rPr>
          <w:rFonts w:eastAsiaTheme="minorEastAsia" w:cstheme="minorBidi"/>
          <w:szCs w:val="24"/>
          <w:lang w:val="fr-FR"/>
        </w:rPr>
      </w:pPr>
      <w:r w:rsidRPr="00DE71A1">
        <w:rPr>
          <w:rFonts w:eastAsia="Calibri"/>
          <w:lang w:val="fr-FR"/>
        </w:rPr>
        <w:t>•</w:t>
      </w:r>
      <w:r w:rsidRPr="00DE71A1">
        <w:rPr>
          <w:rFonts w:eastAsia="Calibri"/>
          <w:b/>
          <w:bCs/>
          <w:lang w:val="fr-FR"/>
        </w:rPr>
        <w:tab/>
        <w:t>Document</w:t>
      </w:r>
      <w:r w:rsidRPr="00DE71A1">
        <w:rPr>
          <w:rFonts w:eastAsia="Calibri"/>
          <w:lang w:val="fr-FR"/>
        </w:rPr>
        <w:t xml:space="preserve"> </w:t>
      </w:r>
      <w:r w:rsidR="00DE71A1" w:rsidRPr="00DE71A1">
        <w:fldChar w:fldCharType="begin"/>
      </w:r>
      <w:r w:rsidR="00DE71A1" w:rsidRPr="00DE71A1">
        <w:rPr>
          <w:lang w:val="fr-FR"/>
          <w:rPrChange w:id="62" w:author="Chanavat, Emilie" w:date="2021-05-06T12:43:00Z">
            <w:rPr/>
          </w:rPrChange>
        </w:rPr>
        <w:instrText xml:space="preserve"> HYPERLINK "https://www.itu.int/md/meetingdoc.asp?lang=en&amp;parent=D18-RPMEUR-INF-0005" \h </w:instrText>
      </w:r>
      <w:r w:rsidR="00DE71A1" w:rsidRPr="00DE71A1">
        <w:fldChar w:fldCharType="separate"/>
      </w:r>
      <w:r w:rsidRPr="00DE71A1">
        <w:rPr>
          <w:rStyle w:val="Hyperlink"/>
          <w:rFonts w:eastAsia="Calibri" w:cs="Calibri"/>
          <w:b/>
          <w:bCs/>
          <w:lang w:val="fr-FR"/>
        </w:rPr>
        <w:t>[INF/5]</w:t>
      </w:r>
      <w:r w:rsidR="00DE71A1" w:rsidRPr="00DE71A1">
        <w:rPr>
          <w:rStyle w:val="Hyperlink"/>
          <w:rFonts w:eastAsia="Calibri" w:cs="Calibri"/>
          <w:b/>
          <w:bCs/>
          <w:lang w:val="fr-FR"/>
        </w:rPr>
        <w:fldChar w:fldCharType="end"/>
      </w:r>
      <w:r w:rsidRPr="00DE71A1">
        <w:rPr>
          <w:rFonts w:eastAsia="Calibri"/>
          <w:lang w:val="fr-FR"/>
        </w:rPr>
        <w:t> </w:t>
      </w:r>
      <w:r w:rsidR="00577521" w:rsidRPr="00DE71A1">
        <w:rPr>
          <w:rFonts w:eastAsia="Calibri"/>
          <w:lang w:val="fr-FR"/>
        </w:rPr>
        <w:t xml:space="preserve">intitulé </w:t>
      </w:r>
      <w:r w:rsidR="00F716BF" w:rsidRPr="00DE71A1">
        <w:rPr>
          <w:rFonts w:eastAsia="Calibri"/>
          <w:iCs/>
          <w:lang w:val="fr-FR"/>
        </w:rPr>
        <w:t>"</w:t>
      </w:r>
      <w:r w:rsidR="00577521" w:rsidRPr="00DE71A1">
        <w:rPr>
          <w:rFonts w:eastAsia="Calibri"/>
          <w:i/>
          <w:iCs/>
          <w:lang w:val="fr-FR"/>
        </w:rPr>
        <w:t>Contribution de l'ONUDI à la RPM</w:t>
      </w:r>
      <w:r w:rsidR="005F0E00" w:rsidRPr="00DE71A1">
        <w:rPr>
          <w:rFonts w:eastAsia="Calibri"/>
          <w:i/>
          <w:iCs/>
          <w:lang w:val="fr-FR"/>
        </w:rPr>
        <w:t>-</w:t>
      </w:r>
      <w:r w:rsidR="00577521" w:rsidRPr="00DE71A1">
        <w:rPr>
          <w:rFonts w:eastAsia="Calibri"/>
          <w:i/>
          <w:iCs/>
          <w:lang w:val="fr-FR"/>
        </w:rPr>
        <w:t>EUR – L'ONUDI, les télécommunications et les TIC</w:t>
      </w:r>
      <w:r w:rsidR="00D320F8" w:rsidRPr="00DE71A1">
        <w:rPr>
          <w:rFonts w:eastAsia="Calibri"/>
          <w:iCs/>
          <w:lang w:val="fr-FR"/>
        </w:rPr>
        <w:t>"</w:t>
      </w:r>
    </w:p>
    <w:p w14:paraId="0636DA22" w14:textId="6EC1FF55" w:rsidR="00C57AFF" w:rsidRPr="00DE71A1" w:rsidRDefault="00C57AFF" w:rsidP="000F35CA">
      <w:pPr>
        <w:pStyle w:val="enumlev1"/>
        <w:rPr>
          <w:b/>
          <w:bCs/>
          <w:lang w:val="fr-FR"/>
        </w:rPr>
      </w:pPr>
      <w:r w:rsidRPr="00DE71A1">
        <w:rPr>
          <w:rFonts w:eastAsia="Calibri"/>
          <w:lang w:val="fr-FR"/>
        </w:rPr>
        <w:t>•</w:t>
      </w:r>
      <w:r w:rsidRPr="00DE71A1">
        <w:rPr>
          <w:rFonts w:eastAsia="Calibri"/>
          <w:b/>
          <w:bCs/>
          <w:lang w:val="fr-FR"/>
        </w:rPr>
        <w:tab/>
        <w:t>Document</w:t>
      </w:r>
      <w:r w:rsidRPr="00DE71A1">
        <w:rPr>
          <w:rFonts w:eastAsia="Calibri"/>
          <w:lang w:val="fr-FR"/>
        </w:rPr>
        <w:t xml:space="preserve"> </w:t>
      </w:r>
      <w:r w:rsidR="00DE71A1" w:rsidRPr="00DE71A1">
        <w:fldChar w:fldCharType="begin"/>
      </w:r>
      <w:r w:rsidR="00DE71A1" w:rsidRPr="00DE71A1">
        <w:rPr>
          <w:lang w:val="fr-FR"/>
          <w:rPrChange w:id="63" w:author="Chanavat, Emilie" w:date="2021-05-06T12:43:00Z">
            <w:rPr/>
          </w:rPrChange>
        </w:rPr>
        <w:instrText xml:space="preserve"> HYPERLINK "https://www.itu.int/md/meetingdoc.asp?lang=en&amp;parent=D18-RPMEUR-INF-0006" \h </w:instrText>
      </w:r>
      <w:r w:rsidR="00DE71A1" w:rsidRPr="00DE71A1">
        <w:fldChar w:fldCharType="separate"/>
      </w:r>
      <w:r w:rsidRPr="00DE71A1">
        <w:rPr>
          <w:rStyle w:val="Hyperlink"/>
          <w:rFonts w:eastAsia="Calibri" w:cs="Calibri"/>
          <w:b/>
          <w:bCs/>
          <w:lang w:val="fr-FR"/>
        </w:rPr>
        <w:t>[INF/6]</w:t>
      </w:r>
      <w:r w:rsidR="00DE71A1" w:rsidRPr="00DE71A1">
        <w:rPr>
          <w:rStyle w:val="Hyperlink"/>
          <w:rFonts w:eastAsia="Calibri" w:cs="Calibri"/>
          <w:b/>
          <w:bCs/>
          <w:lang w:val="fr-FR"/>
        </w:rPr>
        <w:fldChar w:fldCharType="end"/>
      </w:r>
      <w:r w:rsidRPr="00DE71A1">
        <w:rPr>
          <w:rFonts w:eastAsia="Calibri"/>
          <w:lang w:val="fr-FR"/>
        </w:rPr>
        <w:t> </w:t>
      </w:r>
      <w:r w:rsidR="00577521" w:rsidRPr="00DE71A1">
        <w:rPr>
          <w:rFonts w:eastAsia="Calibri"/>
          <w:lang w:val="fr-FR"/>
        </w:rPr>
        <w:t xml:space="preserve">intitulé </w:t>
      </w:r>
      <w:r w:rsidR="00F716BF" w:rsidRPr="00DE71A1">
        <w:rPr>
          <w:rFonts w:eastAsia="Calibri"/>
          <w:iCs/>
          <w:lang w:val="fr-FR"/>
        </w:rPr>
        <w:t>"</w:t>
      </w:r>
      <w:r w:rsidR="00577521" w:rsidRPr="00DE71A1">
        <w:rPr>
          <w:rFonts w:eastAsia="Calibri"/>
          <w:i/>
          <w:iCs/>
          <w:lang w:val="fr-FR"/>
        </w:rPr>
        <w:t xml:space="preserve">Proposition </w:t>
      </w:r>
      <w:r w:rsidR="00B14048" w:rsidRPr="00DE71A1">
        <w:rPr>
          <w:rFonts w:eastAsia="Calibri"/>
          <w:i/>
          <w:iCs/>
          <w:lang w:val="fr-FR"/>
        </w:rPr>
        <w:t>en vue de</w:t>
      </w:r>
      <w:r w:rsidR="00577521" w:rsidRPr="00DE71A1">
        <w:rPr>
          <w:rFonts w:eastAsia="Calibri"/>
          <w:i/>
          <w:iCs/>
          <w:lang w:val="fr-FR"/>
        </w:rPr>
        <w:t xml:space="preserve"> renforcer la coopération entre l'Amérique latine et les Caraïbes et l'Europe dans le domaine du numérique pour promouvoir des lignes directrices et des principes communs concernant l'économie numérique</w:t>
      </w:r>
      <w:r w:rsidR="00D320F8" w:rsidRPr="00DE71A1">
        <w:rPr>
          <w:rFonts w:eastAsia="Calibri"/>
          <w:iCs/>
          <w:lang w:val="fr-FR"/>
        </w:rPr>
        <w:t>"</w:t>
      </w:r>
    </w:p>
    <w:p w14:paraId="015B0B52" w14:textId="3AF07649" w:rsidR="00C57AFF" w:rsidRPr="00DE71A1" w:rsidRDefault="00C57AFF" w:rsidP="000F35CA">
      <w:pPr>
        <w:pStyle w:val="enumlev1"/>
        <w:rPr>
          <w:lang w:val="fr-FR"/>
        </w:rPr>
      </w:pPr>
      <w:r w:rsidRPr="00DE71A1">
        <w:rPr>
          <w:rFonts w:eastAsia="Calibri"/>
          <w:lang w:val="fr-FR"/>
        </w:rPr>
        <w:t>•</w:t>
      </w:r>
      <w:r w:rsidRPr="00DE71A1">
        <w:rPr>
          <w:rFonts w:eastAsia="Calibri"/>
          <w:b/>
          <w:bCs/>
          <w:lang w:val="fr-FR"/>
        </w:rPr>
        <w:tab/>
        <w:t>Document</w:t>
      </w:r>
      <w:r w:rsidRPr="00DE71A1">
        <w:rPr>
          <w:rFonts w:eastAsia="Calibri"/>
          <w:lang w:val="fr-FR"/>
        </w:rPr>
        <w:t xml:space="preserve"> </w:t>
      </w:r>
      <w:r w:rsidR="00DE71A1" w:rsidRPr="00DE71A1">
        <w:fldChar w:fldCharType="begin"/>
      </w:r>
      <w:r w:rsidR="00DE71A1" w:rsidRPr="00DE71A1">
        <w:rPr>
          <w:lang w:val="fr-FR"/>
          <w:rPrChange w:id="64" w:author="Chanavat, Emilie" w:date="2021-05-06T12:43:00Z">
            <w:rPr/>
          </w:rPrChange>
        </w:rPr>
        <w:instrText xml:space="preserve"> HYPERLINK "https://www.itu.int/md/meetingdoc.asp?lang=en&amp;parent=D18-RPMEUR-INF-0007" \h </w:instrText>
      </w:r>
      <w:r w:rsidR="00DE71A1" w:rsidRPr="00DE71A1">
        <w:fldChar w:fldCharType="separate"/>
      </w:r>
      <w:r w:rsidRPr="00DE71A1">
        <w:rPr>
          <w:rStyle w:val="Hyperlink"/>
          <w:rFonts w:eastAsia="Calibri" w:cs="Calibri"/>
          <w:b/>
          <w:bCs/>
          <w:lang w:val="fr-FR"/>
        </w:rPr>
        <w:t>[INF/7]</w:t>
      </w:r>
      <w:r w:rsidR="00DE71A1" w:rsidRPr="00DE71A1">
        <w:rPr>
          <w:rStyle w:val="Hyperlink"/>
          <w:rFonts w:eastAsia="Calibri" w:cs="Calibri"/>
          <w:b/>
          <w:bCs/>
          <w:lang w:val="fr-FR"/>
        </w:rPr>
        <w:fldChar w:fldCharType="end"/>
      </w:r>
      <w:r w:rsidRPr="00DE71A1">
        <w:rPr>
          <w:rFonts w:eastAsia="Calibri"/>
          <w:lang w:val="fr-FR"/>
        </w:rPr>
        <w:t> </w:t>
      </w:r>
      <w:r w:rsidR="00577521" w:rsidRPr="00DE71A1">
        <w:rPr>
          <w:rFonts w:eastAsia="Calibri"/>
          <w:lang w:val="fr-FR"/>
        </w:rPr>
        <w:t xml:space="preserve">intitulé </w:t>
      </w:r>
      <w:r w:rsidRPr="00DE71A1">
        <w:rPr>
          <w:rFonts w:eastAsia="Calibri"/>
          <w:b/>
          <w:iCs/>
          <w:lang w:val="fr-FR"/>
        </w:rPr>
        <w:t>"</w:t>
      </w:r>
      <w:r w:rsidRPr="00DE71A1">
        <w:rPr>
          <w:rFonts w:eastAsia="Calibri"/>
          <w:i/>
          <w:iCs/>
          <w:lang w:val="fr-FR"/>
        </w:rPr>
        <w:t>Façonner l'avenir: permettre la mise en place d'infrastructures de réseau numériques immatérielles, en concevant des outils numériques et des innovations axées sur les données pour les PME de la région de la mer du Nord</w:t>
      </w:r>
      <w:r w:rsidRPr="00DE71A1">
        <w:rPr>
          <w:rFonts w:eastAsia="Calibri"/>
          <w:iCs/>
          <w:lang w:val="fr-FR"/>
        </w:rPr>
        <w:t>"</w:t>
      </w:r>
    </w:p>
    <w:p w14:paraId="6ADA871C" w14:textId="0A988A95" w:rsidR="00B14048" w:rsidRPr="00DE71A1" w:rsidRDefault="00B14048" w:rsidP="000F35CA">
      <w:pPr>
        <w:rPr>
          <w:rFonts w:eastAsia="Calibri" w:cs="Calibri"/>
          <w:color w:val="000000" w:themeColor="text1"/>
          <w:lang w:val="fr-FR"/>
        </w:rPr>
      </w:pPr>
      <w:r w:rsidRPr="00DE71A1">
        <w:rPr>
          <w:rFonts w:eastAsia="Calibri" w:cs="Calibri"/>
          <w:color w:val="000000" w:themeColor="text1"/>
          <w:lang w:val="fr-FR"/>
        </w:rPr>
        <w:t xml:space="preserve">Les délégués ont en outre pris note des documents d'information suivants soumis par le Secrétariat: </w:t>
      </w:r>
    </w:p>
    <w:p w14:paraId="2259D0A6" w14:textId="007AE862" w:rsidR="00C57AFF" w:rsidRPr="00DE71A1" w:rsidRDefault="00C57AFF" w:rsidP="000F35CA">
      <w:pPr>
        <w:pStyle w:val="enumlev1"/>
        <w:rPr>
          <w:rFonts w:eastAsiaTheme="minorEastAsia" w:cstheme="minorBidi"/>
          <w:i/>
          <w:iCs/>
          <w:szCs w:val="24"/>
          <w:lang w:val="fr-FR"/>
        </w:rPr>
      </w:pPr>
      <w:r w:rsidRPr="00DE71A1">
        <w:rPr>
          <w:rFonts w:eastAsia="Calibri"/>
          <w:lang w:val="fr-FR"/>
        </w:rPr>
        <w:t>•</w:t>
      </w:r>
      <w:r w:rsidRPr="00DE71A1">
        <w:rPr>
          <w:rFonts w:eastAsia="Calibri"/>
          <w:b/>
          <w:bCs/>
          <w:lang w:val="fr-FR"/>
        </w:rPr>
        <w:tab/>
        <w:t>Document</w:t>
      </w:r>
      <w:r w:rsidRPr="00DE71A1">
        <w:rPr>
          <w:rFonts w:eastAsia="Calibri"/>
          <w:lang w:val="fr-FR"/>
        </w:rPr>
        <w:t xml:space="preserve"> </w:t>
      </w:r>
      <w:r w:rsidR="00DE71A1" w:rsidRPr="00DE71A1">
        <w:fldChar w:fldCharType="begin"/>
      </w:r>
      <w:r w:rsidR="00DE71A1" w:rsidRPr="00DE71A1">
        <w:rPr>
          <w:lang w:val="fr-FR"/>
          <w:rPrChange w:id="65" w:author="Chanavat, Emilie" w:date="2021-05-06T12:43:00Z">
            <w:rPr/>
          </w:rPrChange>
        </w:rPr>
        <w:instrText xml:space="preserve"> HYPERLINK "https://www.itu.int/md/meetingdoc.asp?lang=en&amp;parent=D18-RPMEUR-INF-0001" \h </w:instrText>
      </w:r>
      <w:r w:rsidR="00DE71A1" w:rsidRPr="00DE71A1">
        <w:fldChar w:fldCharType="separate"/>
      </w:r>
      <w:r w:rsidRPr="00DE71A1">
        <w:rPr>
          <w:rStyle w:val="Hyperlink"/>
          <w:rFonts w:eastAsia="Calibri" w:cs="Calibri"/>
          <w:b/>
          <w:bCs/>
          <w:lang w:val="fr-FR"/>
        </w:rPr>
        <w:t>[INF/1]</w:t>
      </w:r>
      <w:r w:rsidR="00DE71A1" w:rsidRPr="00DE71A1">
        <w:rPr>
          <w:rStyle w:val="Hyperlink"/>
          <w:rFonts w:eastAsia="Calibri" w:cs="Calibri"/>
          <w:b/>
          <w:bCs/>
          <w:lang w:val="fr-FR"/>
        </w:rPr>
        <w:fldChar w:fldCharType="end"/>
      </w:r>
      <w:r w:rsidRPr="00DE71A1">
        <w:rPr>
          <w:rFonts w:eastAsia="Calibri"/>
          <w:lang w:val="fr-FR"/>
        </w:rPr>
        <w:t> </w:t>
      </w:r>
      <w:r w:rsidR="00B14048" w:rsidRPr="00DE71A1">
        <w:rPr>
          <w:rFonts w:eastAsia="Calibri"/>
          <w:lang w:val="fr-FR"/>
        </w:rPr>
        <w:t xml:space="preserve">intitulé </w:t>
      </w:r>
      <w:r w:rsidR="00F716BF" w:rsidRPr="00DE71A1">
        <w:rPr>
          <w:rFonts w:eastAsia="Calibri"/>
          <w:iCs/>
          <w:lang w:val="fr-FR"/>
        </w:rPr>
        <w:t>"</w:t>
      </w:r>
      <w:r w:rsidR="00B14048" w:rsidRPr="00DE71A1">
        <w:rPr>
          <w:rFonts w:eastAsia="Calibri"/>
          <w:i/>
          <w:iCs/>
          <w:lang w:val="fr-FR"/>
        </w:rPr>
        <w:t xml:space="preserve">Rapport de mise en </w:t>
      </w:r>
      <w:r w:rsidR="00A86169" w:rsidRPr="00DE71A1">
        <w:rPr>
          <w:rFonts w:eastAsia="Calibri"/>
          <w:i/>
          <w:iCs/>
          <w:lang w:val="fr-FR"/>
        </w:rPr>
        <w:t>œuvre</w:t>
      </w:r>
      <w:r w:rsidR="00D320F8" w:rsidRPr="00DE71A1">
        <w:rPr>
          <w:rFonts w:eastAsia="Calibri"/>
          <w:i/>
          <w:iCs/>
          <w:lang w:val="fr-FR"/>
        </w:rPr>
        <w:t xml:space="preserve"> – </w:t>
      </w:r>
      <w:r w:rsidR="00B14048" w:rsidRPr="00DE71A1">
        <w:rPr>
          <w:rFonts w:eastAsia="Calibri"/>
          <w:i/>
          <w:iCs/>
          <w:lang w:val="fr-FR"/>
        </w:rPr>
        <w:t xml:space="preserve">Mise en </w:t>
      </w:r>
      <w:r w:rsidR="00A86169" w:rsidRPr="00DE71A1">
        <w:rPr>
          <w:rFonts w:eastAsia="Calibri"/>
          <w:i/>
          <w:iCs/>
          <w:lang w:val="fr-FR"/>
        </w:rPr>
        <w:t>œuvre</w:t>
      </w:r>
      <w:r w:rsidR="00B14048" w:rsidRPr="00DE71A1">
        <w:rPr>
          <w:rFonts w:eastAsia="Calibri"/>
          <w:i/>
          <w:iCs/>
          <w:lang w:val="fr-FR"/>
        </w:rPr>
        <w:t xml:space="preserve"> des initiatives régionales de l'UIT pour l'Europe</w:t>
      </w:r>
      <w:r w:rsidR="00F716BF" w:rsidRPr="00DE71A1">
        <w:rPr>
          <w:rFonts w:eastAsia="Calibri"/>
          <w:iCs/>
          <w:lang w:val="fr-FR"/>
        </w:rPr>
        <w:t>"</w:t>
      </w:r>
    </w:p>
    <w:p w14:paraId="6AA640BD" w14:textId="6AA49128" w:rsidR="00C57AFF" w:rsidRPr="00DE71A1" w:rsidRDefault="00C57AFF" w:rsidP="000F35CA">
      <w:pPr>
        <w:pStyle w:val="enumlev1"/>
        <w:rPr>
          <w:rFonts w:eastAsiaTheme="minorEastAsia" w:cstheme="minorBidi"/>
          <w:b/>
          <w:bCs/>
          <w:i/>
          <w:iCs/>
          <w:szCs w:val="24"/>
          <w:lang w:val="fr-FR"/>
        </w:rPr>
      </w:pPr>
      <w:r w:rsidRPr="00DE71A1">
        <w:rPr>
          <w:rFonts w:eastAsia="Calibri"/>
          <w:lang w:val="fr-FR"/>
        </w:rPr>
        <w:t>•</w:t>
      </w:r>
      <w:r w:rsidRPr="00DE71A1">
        <w:rPr>
          <w:rFonts w:eastAsia="Calibri"/>
          <w:b/>
          <w:bCs/>
          <w:lang w:val="fr-FR"/>
        </w:rPr>
        <w:tab/>
        <w:t>Document</w:t>
      </w:r>
      <w:r w:rsidRPr="00DE71A1">
        <w:rPr>
          <w:rFonts w:eastAsia="Calibri"/>
          <w:lang w:val="fr-FR"/>
        </w:rPr>
        <w:t xml:space="preserve"> </w:t>
      </w:r>
      <w:r w:rsidR="00DE71A1" w:rsidRPr="00DE71A1">
        <w:fldChar w:fldCharType="begin"/>
      </w:r>
      <w:r w:rsidR="00DE71A1" w:rsidRPr="00DE71A1">
        <w:rPr>
          <w:lang w:val="fr-FR"/>
          <w:rPrChange w:id="66" w:author="Chanavat, Emilie" w:date="2021-05-06T12:43:00Z">
            <w:rPr/>
          </w:rPrChange>
        </w:rPr>
        <w:instrText xml:space="preserve"> HYPERLINK "https://www.itu.int/md/meetingdoc.asp?lang=en&amp;parent=D18-RPMEUR-INF-0002" \h </w:instrText>
      </w:r>
      <w:r w:rsidR="00DE71A1" w:rsidRPr="00DE71A1">
        <w:fldChar w:fldCharType="separate"/>
      </w:r>
      <w:r w:rsidRPr="00DE71A1">
        <w:rPr>
          <w:rStyle w:val="Hyperlink"/>
          <w:rFonts w:eastAsia="Calibri" w:cs="Calibri"/>
          <w:b/>
          <w:bCs/>
          <w:lang w:val="fr-FR"/>
        </w:rPr>
        <w:t>[INF/2]</w:t>
      </w:r>
      <w:r w:rsidR="00DE71A1" w:rsidRPr="00DE71A1">
        <w:rPr>
          <w:rStyle w:val="Hyperlink"/>
          <w:rFonts w:eastAsia="Calibri" w:cs="Calibri"/>
          <w:b/>
          <w:bCs/>
          <w:lang w:val="fr-FR"/>
        </w:rPr>
        <w:fldChar w:fldCharType="end"/>
      </w:r>
      <w:r w:rsidRPr="00DE71A1">
        <w:rPr>
          <w:rFonts w:eastAsia="Calibri"/>
          <w:lang w:val="fr-FR"/>
        </w:rPr>
        <w:t> </w:t>
      </w:r>
      <w:r w:rsidR="00B14048" w:rsidRPr="00DE71A1">
        <w:rPr>
          <w:rFonts w:eastAsia="Calibri"/>
          <w:lang w:val="fr-FR"/>
        </w:rPr>
        <w:t xml:space="preserve">intitulé </w:t>
      </w:r>
      <w:r w:rsidR="00F716BF" w:rsidRPr="00DE71A1">
        <w:rPr>
          <w:rFonts w:eastAsia="Calibri"/>
          <w:iCs/>
          <w:lang w:val="fr-FR"/>
        </w:rPr>
        <w:t>"</w:t>
      </w:r>
      <w:r w:rsidRPr="00DE71A1">
        <w:rPr>
          <w:rFonts w:eastAsia="Calibri"/>
          <w:i/>
          <w:iCs/>
          <w:lang w:val="fr-FR"/>
        </w:rPr>
        <w:t>Europe</w:t>
      </w:r>
      <w:r w:rsidR="00D320F8" w:rsidRPr="00DE71A1">
        <w:rPr>
          <w:rFonts w:eastAsia="Calibri"/>
          <w:i/>
          <w:iCs/>
          <w:lang w:val="fr-FR"/>
        </w:rPr>
        <w:t xml:space="preserve"> – </w:t>
      </w:r>
      <w:r w:rsidR="00B14048" w:rsidRPr="00DE71A1">
        <w:rPr>
          <w:rFonts w:eastAsia="Calibri"/>
          <w:i/>
          <w:iCs/>
          <w:lang w:val="fr-FR"/>
        </w:rPr>
        <w:t>Catalogue</w:t>
      </w:r>
      <w:r w:rsidR="00047C18" w:rsidRPr="00DE71A1">
        <w:rPr>
          <w:rFonts w:eastAsia="Calibri"/>
          <w:i/>
          <w:iCs/>
          <w:lang w:val="fr-FR"/>
        </w:rPr>
        <w:t xml:space="preserve"> des formations proposées par les Centres d'excellence de l'UIT en 2021</w:t>
      </w:r>
      <w:r w:rsidR="00F716BF" w:rsidRPr="00DE71A1">
        <w:rPr>
          <w:rFonts w:eastAsia="Calibri"/>
          <w:iCs/>
          <w:lang w:val="fr-FR"/>
        </w:rPr>
        <w:t>"</w:t>
      </w:r>
    </w:p>
    <w:p w14:paraId="15FF2ED4" w14:textId="2837ADAD" w:rsidR="00577521" w:rsidRPr="00DE71A1" w:rsidRDefault="00577521" w:rsidP="000F35CA">
      <w:pPr>
        <w:tabs>
          <w:tab w:val="left" w:pos="7367"/>
        </w:tabs>
        <w:rPr>
          <w:rFonts w:eastAsia="Calibri" w:cs="Calibri"/>
          <w:bCs/>
          <w:iCs/>
          <w:lang w:val="fr-FR"/>
        </w:rPr>
      </w:pPr>
      <w:r w:rsidRPr="00DE71A1">
        <w:rPr>
          <w:rFonts w:eastAsiaTheme="minorEastAsia" w:cstheme="minorBidi"/>
          <w:color w:val="000000" w:themeColor="text1"/>
          <w:lang w:val="fr-FR"/>
        </w:rPr>
        <w:t>Le secrétariat a attiré l'attention en particulier sur le</w:t>
      </w:r>
      <w:r w:rsidR="00C57AFF" w:rsidRPr="00DE71A1">
        <w:rPr>
          <w:rFonts w:eastAsiaTheme="minorEastAsia" w:cstheme="minorBidi"/>
          <w:color w:val="000000" w:themeColor="text1"/>
          <w:lang w:val="fr-FR"/>
        </w:rPr>
        <w:t xml:space="preserve"> </w:t>
      </w:r>
      <w:r w:rsidR="00862456" w:rsidRPr="00DE71A1">
        <w:rPr>
          <w:rFonts w:eastAsiaTheme="minorEastAsia" w:cstheme="minorBidi"/>
          <w:b/>
          <w:color w:val="000000" w:themeColor="text1"/>
          <w:lang w:val="fr-FR"/>
        </w:rPr>
        <w:t>D</w:t>
      </w:r>
      <w:r w:rsidR="00C57AFF" w:rsidRPr="00DE71A1">
        <w:rPr>
          <w:rFonts w:eastAsiaTheme="minorEastAsia" w:cstheme="minorBidi"/>
          <w:b/>
          <w:color w:val="000000" w:themeColor="text1"/>
          <w:lang w:val="fr-FR"/>
        </w:rPr>
        <w:t>ocument</w:t>
      </w:r>
      <w:r w:rsidR="00C57AFF" w:rsidRPr="00DE71A1">
        <w:rPr>
          <w:rFonts w:eastAsiaTheme="minorEastAsia" w:cstheme="minorBidi"/>
          <w:color w:val="000000" w:themeColor="text1"/>
          <w:lang w:val="fr-FR"/>
        </w:rPr>
        <w:t xml:space="preserve"> </w:t>
      </w:r>
      <w:r w:rsidR="00DE71A1" w:rsidRPr="00DE71A1">
        <w:fldChar w:fldCharType="begin"/>
      </w:r>
      <w:r w:rsidR="00DE71A1" w:rsidRPr="00DE71A1">
        <w:rPr>
          <w:lang w:val="fr-FR"/>
          <w:rPrChange w:id="67" w:author="Chanavat, Emilie" w:date="2021-05-06T12:43:00Z">
            <w:rPr/>
          </w:rPrChange>
        </w:rPr>
        <w:instrText xml:space="preserve"> HYPERLINK "https://www.itu.int/md/meetingdoc.asp?lang=en&amp;parent=D18-RPMEUR-INF-0009" \h </w:instrText>
      </w:r>
      <w:r w:rsidR="00DE71A1" w:rsidRPr="00DE71A1">
        <w:fldChar w:fldCharType="separate"/>
      </w:r>
      <w:r w:rsidR="00C57AFF" w:rsidRPr="00DE71A1">
        <w:rPr>
          <w:rStyle w:val="Hyperlink"/>
          <w:rFonts w:eastAsia="Calibri" w:cs="Calibri"/>
          <w:b/>
          <w:bCs/>
          <w:lang w:val="fr-FR"/>
        </w:rPr>
        <w:t>[INF/9]</w:t>
      </w:r>
      <w:r w:rsidR="00DE71A1" w:rsidRPr="00DE71A1">
        <w:rPr>
          <w:rStyle w:val="Hyperlink"/>
          <w:rFonts w:eastAsia="Calibri" w:cs="Calibri"/>
          <w:b/>
          <w:bCs/>
          <w:lang w:val="fr-FR"/>
        </w:rPr>
        <w:fldChar w:fldCharType="end"/>
      </w:r>
      <w:r w:rsidRPr="00DE71A1">
        <w:rPr>
          <w:rFonts w:eastAsia="Calibri" w:cs="Calibri"/>
          <w:lang w:val="fr-FR"/>
        </w:rPr>
        <w:t xml:space="preserve"> intitulé </w:t>
      </w:r>
      <w:r w:rsidR="00F716BF" w:rsidRPr="00DE71A1">
        <w:rPr>
          <w:rFonts w:eastAsia="Calibri" w:cs="Calibri"/>
          <w:bCs/>
          <w:iCs/>
          <w:lang w:val="fr-FR"/>
        </w:rPr>
        <w:t>"</w:t>
      </w:r>
      <w:r w:rsidR="00862456" w:rsidRPr="00DE71A1">
        <w:rPr>
          <w:rFonts w:eastAsia="Calibri" w:cs="Calibri"/>
          <w:b/>
          <w:bCs/>
          <w:i/>
          <w:iCs/>
          <w:lang w:val="fr-FR"/>
        </w:rPr>
        <w:t>Rapport régional </w:t>
      </w:r>
      <w:r w:rsidRPr="00DE71A1">
        <w:rPr>
          <w:rFonts w:eastAsia="Calibri" w:cs="Calibri"/>
          <w:b/>
          <w:bCs/>
          <w:i/>
          <w:iCs/>
          <w:lang w:val="fr-FR"/>
        </w:rPr>
        <w:t>2019-2020</w:t>
      </w:r>
      <w:r w:rsidR="00EA622D" w:rsidRPr="00DE71A1">
        <w:rPr>
          <w:rFonts w:eastAsia="Calibri" w:cs="Calibri"/>
          <w:b/>
          <w:bCs/>
          <w:i/>
          <w:iCs/>
          <w:lang w:val="fr-FR"/>
        </w:rPr>
        <w:t xml:space="preserve"> </w:t>
      </w:r>
      <w:r w:rsidRPr="00DE71A1">
        <w:rPr>
          <w:rFonts w:eastAsia="Calibri" w:cs="Calibri"/>
          <w:b/>
          <w:bCs/>
          <w:i/>
          <w:iCs/>
          <w:lang w:val="fr-FR"/>
        </w:rPr>
        <w:t>sur l'Inventaire des résultats du SMSI</w:t>
      </w:r>
      <w:r w:rsidR="00C57AFF" w:rsidRPr="00DE71A1">
        <w:rPr>
          <w:rFonts w:eastAsia="Calibri" w:cs="Calibri"/>
          <w:bCs/>
          <w:iCs/>
          <w:lang w:val="fr-FR"/>
        </w:rPr>
        <w:t>"</w:t>
      </w:r>
      <w:r w:rsidR="00EA622D" w:rsidRPr="00DE71A1">
        <w:rPr>
          <w:rFonts w:eastAsia="Calibri" w:cs="Calibri"/>
          <w:b/>
          <w:bCs/>
          <w:i/>
          <w:iCs/>
          <w:lang w:val="fr-FR"/>
        </w:rPr>
        <w:t xml:space="preserve"> </w:t>
      </w:r>
      <w:r w:rsidRPr="00DE71A1">
        <w:rPr>
          <w:rFonts w:eastAsia="Calibri" w:cs="Calibri"/>
          <w:bCs/>
          <w:iCs/>
          <w:lang w:val="fr-FR"/>
        </w:rPr>
        <w:t xml:space="preserve">soulignant combien il est important de rassembler des informations sur les projets, initiatives et partenariats en cours concernant les TIC au service des ODD qui servent de modèle à de nombreuses parties prenantes </w:t>
      </w:r>
      <w:r w:rsidR="00EA622D" w:rsidRPr="00DE71A1">
        <w:rPr>
          <w:rFonts w:eastAsia="Calibri" w:cs="Calibri"/>
          <w:bCs/>
          <w:iCs/>
          <w:lang w:val="fr-FR"/>
        </w:rPr>
        <w:t>au sein</w:t>
      </w:r>
      <w:r w:rsidRPr="00DE71A1">
        <w:rPr>
          <w:rFonts w:eastAsia="Calibri" w:cs="Calibri"/>
          <w:bCs/>
          <w:iCs/>
          <w:lang w:val="fr-FR"/>
        </w:rPr>
        <w:t xml:space="preserve"> de la région et ailleurs. Le secrétaire a souligné que toutes les activités menées au niveau régional contribuent à la mise en œuvre des grandes orientations du SMSI et à la réalisation des ODD.</w:t>
      </w:r>
    </w:p>
    <w:p w14:paraId="5ECF2094" w14:textId="714ADAA7" w:rsidR="00577521" w:rsidRPr="00DE71A1" w:rsidRDefault="00EA622D" w:rsidP="000F35CA">
      <w:pPr>
        <w:tabs>
          <w:tab w:val="left" w:pos="7367"/>
        </w:tabs>
        <w:rPr>
          <w:rFonts w:eastAsia="Calibri" w:cs="Calibri"/>
          <w:color w:val="000000" w:themeColor="text1"/>
          <w:lang w:val="fr-FR"/>
        </w:rPr>
      </w:pPr>
      <w:r w:rsidRPr="00DE71A1">
        <w:rPr>
          <w:rFonts w:eastAsiaTheme="minorEastAsia" w:cstheme="minorBidi"/>
          <w:color w:val="000000" w:themeColor="text1"/>
          <w:lang w:val="fr-FR"/>
        </w:rPr>
        <w:t>Une s</w:t>
      </w:r>
      <w:r w:rsidR="00577521" w:rsidRPr="00DE71A1">
        <w:rPr>
          <w:rFonts w:eastAsiaTheme="minorEastAsia" w:cstheme="minorBidi"/>
          <w:color w:val="000000" w:themeColor="text1"/>
          <w:lang w:val="fr-FR"/>
        </w:rPr>
        <w:t>éance d'information spéciale a été organisée pour attirer l'attention sur l'initiative</w:t>
      </w:r>
      <w:r w:rsidR="00577521" w:rsidRPr="00DE71A1">
        <w:rPr>
          <w:rFonts w:eastAsia="Calibri" w:cs="Calibri"/>
          <w:color w:val="000000" w:themeColor="text1"/>
          <w:lang w:val="fr-FR"/>
        </w:rPr>
        <w:t xml:space="preserve"> I-</w:t>
      </w:r>
      <w:proofErr w:type="spellStart"/>
      <w:r w:rsidR="00577521" w:rsidRPr="00DE71A1">
        <w:rPr>
          <w:rFonts w:eastAsia="Calibri" w:cs="Calibri"/>
          <w:color w:val="000000" w:themeColor="text1"/>
          <w:lang w:val="fr-FR"/>
        </w:rPr>
        <w:t>CoDI</w:t>
      </w:r>
      <w:proofErr w:type="spellEnd"/>
      <w:r w:rsidR="00577521" w:rsidRPr="00DE71A1">
        <w:rPr>
          <w:rFonts w:eastAsia="Calibri" w:cs="Calibri"/>
          <w:color w:val="000000" w:themeColor="text1"/>
          <w:lang w:val="fr-FR"/>
        </w:rPr>
        <w:t xml:space="preserve"> présenté</w:t>
      </w:r>
      <w:r w:rsidRPr="00DE71A1">
        <w:rPr>
          <w:rFonts w:eastAsia="Calibri" w:cs="Calibri"/>
          <w:color w:val="000000" w:themeColor="text1"/>
          <w:lang w:val="fr-FR"/>
        </w:rPr>
        <w:t>e</w:t>
      </w:r>
      <w:r w:rsidR="00577521" w:rsidRPr="00DE71A1">
        <w:rPr>
          <w:rFonts w:eastAsia="Calibri" w:cs="Calibri"/>
          <w:color w:val="000000" w:themeColor="text1"/>
          <w:lang w:val="fr-FR"/>
        </w:rPr>
        <w:t xml:space="preserve"> dans le</w:t>
      </w:r>
      <w:r w:rsidR="00C57AFF" w:rsidRPr="00DE71A1">
        <w:rPr>
          <w:rFonts w:eastAsia="Calibri" w:cs="Calibri"/>
          <w:color w:val="000000" w:themeColor="text1"/>
          <w:lang w:val="fr-FR"/>
        </w:rPr>
        <w:t xml:space="preserve"> </w:t>
      </w:r>
      <w:r w:rsidR="00862456" w:rsidRPr="00DE71A1">
        <w:rPr>
          <w:rFonts w:eastAsia="Calibri" w:cs="Calibri"/>
          <w:b/>
          <w:bCs/>
          <w:color w:val="000000" w:themeColor="text1"/>
          <w:lang w:val="fr-FR"/>
        </w:rPr>
        <w:t>D</w:t>
      </w:r>
      <w:r w:rsidR="00C57AFF" w:rsidRPr="00DE71A1">
        <w:rPr>
          <w:rFonts w:eastAsia="Calibri" w:cs="Calibri"/>
          <w:b/>
          <w:bCs/>
          <w:color w:val="000000" w:themeColor="text1"/>
          <w:lang w:val="fr-FR"/>
        </w:rPr>
        <w:t>ocument</w:t>
      </w:r>
      <w:r w:rsidR="00C57AFF" w:rsidRPr="00DE71A1">
        <w:rPr>
          <w:rFonts w:eastAsia="Calibri" w:cs="Calibri"/>
          <w:color w:val="000000" w:themeColor="text1"/>
          <w:lang w:val="fr-FR"/>
        </w:rPr>
        <w:t xml:space="preserve"> </w:t>
      </w:r>
      <w:r w:rsidR="00DE71A1" w:rsidRPr="00DE71A1">
        <w:fldChar w:fldCharType="begin"/>
      </w:r>
      <w:r w:rsidR="00DE71A1" w:rsidRPr="00DE71A1">
        <w:rPr>
          <w:lang w:val="fr-FR"/>
          <w:rPrChange w:id="68" w:author="Chanavat, Emilie" w:date="2021-05-06T12:43:00Z">
            <w:rPr/>
          </w:rPrChange>
        </w:rPr>
        <w:instrText xml:space="preserve"> HYPERLINK "https://www.itu.int/md/meetingdoc.asp?lang=en&amp;parent=D18-RPMEUR-INF-0010" \h </w:instrText>
      </w:r>
      <w:r w:rsidR="00DE71A1" w:rsidRPr="00DE71A1">
        <w:fldChar w:fldCharType="separate"/>
      </w:r>
      <w:r w:rsidR="00C57AFF" w:rsidRPr="00DE71A1">
        <w:rPr>
          <w:rStyle w:val="Hyperlink"/>
          <w:rFonts w:eastAsia="Calibri" w:cs="Calibri"/>
          <w:b/>
          <w:bCs/>
          <w:lang w:val="fr-FR"/>
        </w:rPr>
        <w:t>[INF/10]</w:t>
      </w:r>
      <w:r w:rsidR="00DE71A1" w:rsidRPr="00DE71A1">
        <w:rPr>
          <w:rStyle w:val="Hyperlink"/>
          <w:rFonts w:eastAsia="Calibri" w:cs="Calibri"/>
          <w:b/>
          <w:bCs/>
          <w:lang w:val="fr-FR"/>
        </w:rPr>
        <w:fldChar w:fldCharType="end"/>
      </w:r>
      <w:r w:rsidR="00C57AFF" w:rsidRPr="00DE71A1">
        <w:rPr>
          <w:rFonts w:eastAsia="Calibri" w:cs="Calibri"/>
          <w:color w:val="000000" w:themeColor="text1"/>
          <w:lang w:val="fr-FR"/>
        </w:rPr>
        <w:t> </w:t>
      </w:r>
      <w:r w:rsidR="00577521" w:rsidRPr="00DE71A1">
        <w:rPr>
          <w:rFonts w:eastAsia="Calibri" w:cs="Calibri"/>
          <w:color w:val="000000" w:themeColor="text1"/>
          <w:lang w:val="fr-FR"/>
        </w:rPr>
        <w:t xml:space="preserve">intitulé </w:t>
      </w:r>
      <w:r w:rsidR="00F716BF" w:rsidRPr="00DE71A1">
        <w:rPr>
          <w:rFonts w:eastAsia="Calibri" w:cs="Calibri"/>
          <w:bCs/>
          <w:iCs/>
          <w:color w:val="000000" w:themeColor="text1"/>
          <w:lang w:val="fr-FR"/>
        </w:rPr>
        <w:t>"</w:t>
      </w:r>
      <w:r w:rsidR="00C57AFF" w:rsidRPr="00DE71A1">
        <w:rPr>
          <w:rFonts w:eastAsia="Calibri" w:cs="Calibri"/>
          <w:b/>
          <w:bCs/>
          <w:i/>
          <w:iCs/>
          <w:szCs w:val="24"/>
          <w:lang w:val="fr-FR"/>
        </w:rPr>
        <w:t>I-</w:t>
      </w:r>
      <w:proofErr w:type="spellStart"/>
      <w:r w:rsidR="00C57AFF" w:rsidRPr="00DE71A1">
        <w:rPr>
          <w:rFonts w:eastAsia="Calibri" w:cs="Calibri"/>
          <w:b/>
          <w:bCs/>
          <w:i/>
          <w:iCs/>
          <w:szCs w:val="24"/>
          <w:lang w:val="fr-FR"/>
        </w:rPr>
        <w:t>CoDI</w:t>
      </w:r>
      <w:proofErr w:type="spellEnd"/>
      <w:r w:rsidR="00C57AFF" w:rsidRPr="00DE71A1">
        <w:rPr>
          <w:rFonts w:eastAsia="Calibri" w:cs="Calibri"/>
          <w:b/>
          <w:bCs/>
          <w:i/>
          <w:iCs/>
          <w:szCs w:val="24"/>
          <w:lang w:val="fr-FR"/>
        </w:rPr>
        <w:t xml:space="preserve"> </w:t>
      </w:r>
      <w:r w:rsidR="005F0E00" w:rsidRPr="00DE71A1">
        <w:rPr>
          <w:rFonts w:eastAsia="Calibri" w:cs="Calibri"/>
          <w:b/>
          <w:bCs/>
          <w:i/>
          <w:iCs/>
          <w:szCs w:val="24"/>
          <w:lang w:val="fr-FR"/>
        </w:rPr>
        <w:t xml:space="preserve">– </w:t>
      </w:r>
      <w:r w:rsidR="00577521" w:rsidRPr="00DE71A1">
        <w:rPr>
          <w:rFonts w:eastAsia="Calibri" w:cs="Calibri"/>
          <w:b/>
          <w:bCs/>
          <w:i/>
          <w:iCs/>
          <w:szCs w:val="24"/>
          <w:lang w:val="fr-FR"/>
        </w:rPr>
        <w:t>Centre international d'innovation numérique de l'UIT</w:t>
      </w:r>
      <w:r w:rsidR="00F716BF" w:rsidRPr="00DE71A1">
        <w:rPr>
          <w:rFonts w:eastAsia="Calibri" w:cs="Calibri"/>
          <w:bCs/>
          <w:iCs/>
          <w:color w:val="000000" w:themeColor="text1"/>
          <w:lang w:val="fr-FR"/>
        </w:rPr>
        <w:t>"</w:t>
      </w:r>
      <w:r w:rsidR="00C57AFF" w:rsidRPr="00DE71A1">
        <w:rPr>
          <w:rFonts w:eastAsia="Calibri" w:cs="Calibri"/>
          <w:i/>
          <w:iCs/>
          <w:color w:val="000000" w:themeColor="text1"/>
          <w:lang w:val="fr-FR"/>
        </w:rPr>
        <w:t xml:space="preserve">. </w:t>
      </w:r>
      <w:r w:rsidR="00577521" w:rsidRPr="00DE71A1">
        <w:rPr>
          <w:rFonts w:eastAsia="Calibri" w:cs="Calibri"/>
          <w:color w:val="000000" w:themeColor="text1"/>
          <w:lang w:val="fr-FR"/>
        </w:rPr>
        <w:t xml:space="preserve">Les membres de la région Europe ont été invités à prendre part à l'initiative et à examiner sa proposition de valeur </w:t>
      </w:r>
      <w:r w:rsidRPr="00DE71A1">
        <w:rPr>
          <w:rFonts w:eastAsia="Calibri" w:cs="Calibri"/>
          <w:color w:val="000000" w:themeColor="text1"/>
          <w:lang w:val="fr-FR"/>
        </w:rPr>
        <w:t>dans le cadre</w:t>
      </w:r>
      <w:r w:rsidR="00577521" w:rsidRPr="00DE71A1">
        <w:rPr>
          <w:rFonts w:eastAsia="Calibri" w:cs="Calibri"/>
          <w:color w:val="000000" w:themeColor="text1"/>
          <w:lang w:val="fr-FR"/>
        </w:rPr>
        <w:t xml:space="preserve"> la mise en œuvre des priorités régionales.</w:t>
      </w:r>
    </w:p>
    <w:p w14:paraId="3122730F" w14:textId="076C0E1B" w:rsidR="00C57AFF" w:rsidRPr="00DE71A1" w:rsidRDefault="00577521" w:rsidP="000F35CA">
      <w:pPr>
        <w:tabs>
          <w:tab w:val="left" w:pos="7367"/>
        </w:tabs>
        <w:rPr>
          <w:lang w:val="fr-FR"/>
        </w:rPr>
      </w:pPr>
      <w:r w:rsidRPr="00DE71A1">
        <w:rPr>
          <w:rFonts w:eastAsia="Calibri" w:cs="Calibri"/>
          <w:color w:val="000000" w:themeColor="text1"/>
          <w:lang w:val="fr-FR"/>
        </w:rPr>
        <w:t>Les participants à la RPM</w:t>
      </w:r>
      <w:r w:rsidR="005F0E00" w:rsidRPr="00DE71A1">
        <w:rPr>
          <w:rFonts w:eastAsia="Calibri" w:cs="Calibri"/>
          <w:color w:val="000000" w:themeColor="text1"/>
          <w:lang w:val="fr-FR"/>
        </w:rPr>
        <w:t>-</w:t>
      </w:r>
      <w:r w:rsidRPr="00DE71A1">
        <w:rPr>
          <w:rFonts w:eastAsia="Calibri" w:cs="Calibri"/>
          <w:color w:val="000000" w:themeColor="text1"/>
          <w:lang w:val="fr-FR"/>
        </w:rPr>
        <w:t>EUR ont pris note de tous les documents d'information.</w:t>
      </w:r>
    </w:p>
    <w:p w14:paraId="622E6F5E" w14:textId="0D4F14D1" w:rsidR="00C57AFF" w:rsidRPr="00DE71A1" w:rsidRDefault="00C57AFF" w:rsidP="000F35CA">
      <w:pPr>
        <w:pStyle w:val="Headingb"/>
        <w:rPr>
          <w:i/>
          <w:iCs/>
          <w:u w:val="single"/>
          <w:lang w:val="fr-FR"/>
        </w:rPr>
      </w:pPr>
      <w:r w:rsidRPr="00DE71A1">
        <w:rPr>
          <w:i/>
          <w:iCs/>
          <w:u w:val="single"/>
          <w:lang w:val="fr-FR"/>
        </w:rPr>
        <w:t>D</w:t>
      </w:r>
      <w:r w:rsidR="00603AFA" w:rsidRPr="00DE71A1">
        <w:rPr>
          <w:i/>
          <w:iCs/>
          <w:u w:val="single"/>
          <w:lang w:val="fr-FR"/>
        </w:rPr>
        <w:t>é</w:t>
      </w:r>
      <w:r w:rsidRPr="00DE71A1">
        <w:rPr>
          <w:i/>
          <w:iCs/>
          <w:u w:val="single"/>
          <w:lang w:val="fr-FR"/>
        </w:rPr>
        <w:t>claration</w:t>
      </w:r>
      <w:r w:rsidR="00603AFA" w:rsidRPr="00DE71A1">
        <w:rPr>
          <w:i/>
          <w:iCs/>
          <w:u w:val="single"/>
          <w:lang w:val="fr-FR"/>
        </w:rPr>
        <w:t xml:space="preserve"> de la jeunesse</w:t>
      </w:r>
    </w:p>
    <w:p w14:paraId="262B636E" w14:textId="04B905A8" w:rsidR="00C57AFF" w:rsidRPr="00DE71A1" w:rsidRDefault="00603AFA" w:rsidP="000F35CA">
      <w:pPr>
        <w:rPr>
          <w:lang w:val="fr-FR"/>
        </w:rPr>
      </w:pPr>
      <w:r w:rsidRPr="00DE71A1">
        <w:rPr>
          <w:lang w:val="fr-FR"/>
        </w:rPr>
        <w:t xml:space="preserve">Le </w:t>
      </w:r>
      <w:r w:rsidR="00E05528" w:rsidRPr="00DE71A1">
        <w:rPr>
          <w:lang w:val="fr-FR"/>
        </w:rPr>
        <w:t>D</w:t>
      </w:r>
      <w:r w:rsidR="00C57AFF" w:rsidRPr="00DE71A1">
        <w:rPr>
          <w:lang w:val="fr-FR"/>
        </w:rPr>
        <w:t xml:space="preserve">ocument </w:t>
      </w:r>
      <w:r w:rsidR="00DE71A1" w:rsidRPr="00DE71A1">
        <w:fldChar w:fldCharType="begin"/>
      </w:r>
      <w:r w:rsidR="00DE71A1" w:rsidRPr="00DE71A1">
        <w:rPr>
          <w:lang w:val="fr-FR"/>
          <w:rPrChange w:id="69" w:author="Chanavat, Emilie" w:date="2021-05-06T12:43:00Z">
            <w:rPr/>
          </w:rPrChange>
        </w:rPr>
        <w:instrText xml:space="preserve"> HYPERLINK "https://www.itu.int/md/meetingdoc.asp?lang=en&amp;parent=D18-RPMEUR-C-0022" </w:instrText>
      </w:r>
      <w:r w:rsidR="00DE71A1" w:rsidRPr="00DE71A1">
        <w:fldChar w:fldCharType="separate"/>
      </w:r>
      <w:r w:rsidR="00C57AFF" w:rsidRPr="00DE71A1">
        <w:rPr>
          <w:rStyle w:val="Hyperlink"/>
          <w:b/>
          <w:bCs/>
          <w:lang w:val="fr-FR"/>
        </w:rPr>
        <w:t>[22]</w:t>
      </w:r>
      <w:r w:rsidR="00DE71A1" w:rsidRPr="00DE71A1">
        <w:rPr>
          <w:rStyle w:val="Hyperlink"/>
          <w:b/>
          <w:bCs/>
          <w:lang w:val="fr-FR"/>
        </w:rPr>
        <w:fldChar w:fldCharType="end"/>
      </w:r>
      <w:r w:rsidR="00C57AFF" w:rsidRPr="00DE71A1">
        <w:rPr>
          <w:lang w:val="fr-FR"/>
        </w:rPr>
        <w:t xml:space="preserve"> </w:t>
      </w:r>
      <w:r w:rsidRPr="00DE71A1">
        <w:rPr>
          <w:lang w:val="fr-FR"/>
        </w:rPr>
        <w:t>a été présenté par</w:t>
      </w:r>
      <w:r w:rsidR="00C57AFF" w:rsidRPr="00DE71A1">
        <w:rPr>
          <w:lang w:val="fr-FR"/>
        </w:rPr>
        <w:t xml:space="preserve"> </w:t>
      </w:r>
      <w:proofErr w:type="spellStart"/>
      <w:r w:rsidR="00C57AFF" w:rsidRPr="00DE71A1">
        <w:rPr>
          <w:lang w:val="fr-FR"/>
        </w:rPr>
        <w:t>Generation</w:t>
      </w:r>
      <w:proofErr w:type="spellEnd"/>
      <w:r w:rsidR="00C57AFF" w:rsidRPr="00DE71A1">
        <w:rPr>
          <w:lang w:val="fr-FR"/>
        </w:rPr>
        <w:t xml:space="preserve"> </w:t>
      </w:r>
      <w:proofErr w:type="spellStart"/>
      <w:r w:rsidR="00C57AFF" w:rsidRPr="00DE71A1">
        <w:rPr>
          <w:lang w:val="fr-FR"/>
        </w:rPr>
        <w:t>Connect</w:t>
      </w:r>
      <w:proofErr w:type="spellEnd"/>
      <w:r w:rsidR="00C57AFF" w:rsidRPr="00DE71A1">
        <w:rPr>
          <w:lang w:val="fr-FR"/>
        </w:rPr>
        <w:t xml:space="preserve"> </w:t>
      </w:r>
      <w:r w:rsidR="005F0E00" w:rsidRPr="00DE71A1">
        <w:rPr>
          <w:lang w:val="fr-FR"/>
        </w:rPr>
        <w:t xml:space="preserve">– </w:t>
      </w:r>
      <w:r w:rsidR="00B10C0C" w:rsidRPr="00DE71A1">
        <w:rPr>
          <w:lang w:val="fr-FR"/>
        </w:rPr>
        <w:t>Groupe pour la jeunesse en Europe</w:t>
      </w:r>
      <w:r w:rsidR="00C57AFF" w:rsidRPr="00DE71A1">
        <w:rPr>
          <w:lang w:val="fr-FR"/>
        </w:rPr>
        <w:t xml:space="preserve">. </w:t>
      </w:r>
      <w:r w:rsidR="00B10C0C" w:rsidRPr="00DE71A1">
        <w:rPr>
          <w:lang w:val="fr-FR"/>
        </w:rPr>
        <w:t>Il contient une Déclaration élaborée par</w:t>
      </w:r>
      <w:r w:rsidR="00C57AFF" w:rsidRPr="00DE71A1">
        <w:rPr>
          <w:lang w:val="fr-FR"/>
        </w:rPr>
        <w:t xml:space="preserve"> </w:t>
      </w:r>
      <w:r w:rsidR="00F716BF" w:rsidRPr="00DE71A1">
        <w:rPr>
          <w:lang w:val="fr-FR"/>
        </w:rPr>
        <w:t>"</w:t>
      </w:r>
      <w:proofErr w:type="spellStart"/>
      <w:r w:rsidR="00C57AFF" w:rsidRPr="00DE71A1">
        <w:rPr>
          <w:lang w:val="fr-FR"/>
        </w:rPr>
        <w:t>Generation</w:t>
      </w:r>
      <w:proofErr w:type="spellEnd"/>
      <w:r w:rsidR="00C57AFF" w:rsidRPr="00DE71A1">
        <w:rPr>
          <w:lang w:val="fr-FR"/>
        </w:rPr>
        <w:t xml:space="preserve"> </w:t>
      </w:r>
      <w:proofErr w:type="spellStart"/>
      <w:r w:rsidR="00C57AFF" w:rsidRPr="00DE71A1">
        <w:rPr>
          <w:lang w:val="fr-FR"/>
        </w:rPr>
        <w:t>Connect</w:t>
      </w:r>
      <w:proofErr w:type="spellEnd"/>
      <w:r w:rsidR="00D320F8" w:rsidRPr="00DE71A1">
        <w:rPr>
          <w:lang w:val="fr-FR"/>
        </w:rPr>
        <w:t xml:space="preserve"> – </w:t>
      </w:r>
      <w:r w:rsidR="00C57AFF" w:rsidRPr="00DE71A1">
        <w:rPr>
          <w:lang w:val="fr-FR"/>
        </w:rPr>
        <w:t xml:space="preserve">Europe </w:t>
      </w:r>
      <w:proofErr w:type="spellStart"/>
      <w:r w:rsidR="00C57AFF" w:rsidRPr="00DE71A1">
        <w:rPr>
          <w:lang w:val="fr-FR"/>
        </w:rPr>
        <w:t>Youth</w:t>
      </w:r>
      <w:proofErr w:type="spellEnd"/>
      <w:r w:rsidR="00C57AFF" w:rsidRPr="00DE71A1">
        <w:rPr>
          <w:lang w:val="fr-FR"/>
        </w:rPr>
        <w:t xml:space="preserve"> Group</w:t>
      </w:r>
      <w:r w:rsidR="00D320F8" w:rsidRPr="00DE71A1">
        <w:rPr>
          <w:lang w:val="fr-FR"/>
        </w:rPr>
        <w:t>"</w:t>
      </w:r>
      <w:r w:rsidR="00C57AFF" w:rsidRPr="00DE71A1">
        <w:rPr>
          <w:lang w:val="fr-FR"/>
        </w:rPr>
        <w:t xml:space="preserve">. </w:t>
      </w:r>
      <w:r w:rsidR="00B10C0C" w:rsidRPr="00DE71A1">
        <w:rPr>
          <w:lang w:val="fr-FR"/>
        </w:rPr>
        <w:t xml:space="preserve">Dans la droite ligne de la Stratégie de l'UIT pour la jeunesse, la déclaration qui figure dans ce document recense cinq priorités thématiques essentielles (renforcement des capacités, politiques et réglementation, </w:t>
      </w:r>
      <w:proofErr w:type="spellStart"/>
      <w:r w:rsidR="00B10C0C" w:rsidRPr="00DE71A1">
        <w:rPr>
          <w:lang w:val="fr-FR"/>
        </w:rPr>
        <w:t>cybersécurité</w:t>
      </w:r>
      <w:proofErr w:type="spellEnd"/>
      <w:r w:rsidR="00B10C0C" w:rsidRPr="00DE71A1">
        <w:rPr>
          <w:lang w:val="fr-FR"/>
        </w:rPr>
        <w:t>, environnement et inclusion numérique) tout en reconnaissant l'importance de plusieurs autres priorités thématiques, et précise les activités clés prévues en Europe pour la période 2022</w:t>
      </w:r>
      <w:r w:rsidR="005F0E00" w:rsidRPr="00DE71A1">
        <w:rPr>
          <w:lang w:val="fr-FR"/>
        </w:rPr>
        <w:t>-</w:t>
      </w:r>
      <w:r w:rsidR="00B10C0C" w:rsidRPr="00DE71A1">
        <w:rPr>
          <w:lang w:val="fr-FR"/>
        </w:rPr>
        <w:t>2025.</w:t>
      </w:r>
    </w:p>
    <w:p w14:paraId="01B1DC39" w14:textId="51EDE114" w:rsidR="00EA2AD4" w:rsidRPr="00DE71A1" w:rsidRDefault="00C57AFF" w:rsidP="000F35CA">
      <w:pPr>
        <w:rPr>
          <w:lang w:val="fr-FR"/>
        </w:rPr>
      </w:pPr>
      <w:r w:rsidRPr="00DE71A1">
        <w:rPr>
          <w:lang w:val="fr-FR"/>
        </w:rPr>
        <w:t>La Stratégie</w:t>
      </w:r>
      <w:r w:rsidR="00B10C0C" w:rsidRPr="00DE71A1">
        <w:rPr>
          <w:lang w:val="fr-FR"/>
        </w:rPr>
        <w:t xml:space="preserve"> de l'UIT</w:t>
      </w:r>
      <w:r w:rsidRPr="00DE71A1">
        <w:rPr>
          <w:lang w:val="fr-FR"/>
        </w:rPr>
        <w:t xml:space="preserve"> pour la jeunesse vise à avoir un impact réel sur</w:t>
      </w:r>
      <w:r w:rsidR="00F716BF" w:rsidRPr="00DE71A1">
        <w:rPr>
          <w:lang w:val="fr-FR"/>
        </w:rPr>
        <w:t xml:space="preserve"> </w:t>
      </w:r>
      <w:r w:rsidRPr="00DE71A1">
        <w:rPr>
          <w:lang w:val="fr-FR"/>
        </w:rPr>
        <w:t xml:space="preserve">la vie des jeunes du monde entier et à améliorer leur quotidien, afin de garantir leur participation à part entière à l'action menée par l'UIT, en tant que principaux acteurs de la mise en œuvre du Programme de développement durable à l'horizon 2030. </w:t>
      </w:r>
      <w:r w:rsidR="00B10C0C" w:rsidRPr="00DE71A1">
        <w:rPr>
          <w:lang w:val="fr-FR"/>
        </w:rPr>
        <w:t>Conformément à la Stratégie,</w:t>
      </w:r>
      <w:r w:rsidR="00DE160D" w:rsidRPr="00DE71A1">
        <w:rPr>
          <w:lang w:val="fr-FR"/>
        </w:rPr>
        <w:t xml:space="preserve"> la jeunesse européenne a été invitée </w:t>
      </w:r>
      <w:r w:rsidR="00B10C0C" w:rsidRPr="00DE71A1">
        <w:rPr>
          <w:lang w:val="fr-FR"/>
        </w:rPr>
        <w:t xml:space="preserve">à contribuer au processus préparatoire en vue de la </w:t>
      </w:r>
      <w:r w:rsidR="00724403" w:rsidRPr="00DE71A1">
        <w:rPr>
          <w:lang w:val="fr-FR"/>
        </w:rPr>
        <w:t>CMDT-21</w:t>
      </w:r>
      <w:r w:rsidR="00B10C0C" w:rsidRPr="00DE71A1">
        <w:rPr>
          <w:lang w:val="fr-FR"/>
        </w:rPr>
        <w:t>, en particulier aux réunions préparatoires régionales (RPM)</w:t>
      </w:r>
      <w:r w:rsidR="00DE160D" w:rsidRPr="00DE71A1">
        <w:rPr>
          <w:lang w:val="fr-FR"/>
        </w:rPr>
        <w:t xml:space="preserve"> pour l'Europe, </w:t>
      </w:r>
      <w:r w:rsidR="00E05528" w:rsidRPr="00DE71A1">
        <w:rPr>
          <w:lang w:val="fr-FR"/>
        </w:rPr>
        <w:t>grâce</w:t>
      </w:r>
      <w:r w:rsidR="00DE160D" w:rsidRPr="00DE71A1">
        <w:rPr>
          <w:lang w:val="fr-FR"/>
        </w:rPr>
        <w:t xml:space="preserve"> la création de</w:t>
      </w:r>
      <w:r w:rsidRPr="00DE71A1">
        <w:rPr>
          <w:lang w:val="fr-FR"/>
        </w:rPr>
        <w:t xml:space="preserve"> </w:t>
      </w:r>
      <w:r w:rsidR="00F716BF" w:rsidRPr="00DE71A1">
        <w:rPr>
          <w:lang w:val="fr-FR"/>
        </w:rPr>
        <w:t>"</w:t>
      </w:r>
      <w:proofErr w:type="spellStart"/>
      <w:r w:rsidR="000F35CA">
        <w:fldChar w:fldCharType="begin"/>
      </w:r>
      <w:proofErr w:type="spellEnd"/>
      <w:r w:rsidR="000F35CA" w:rsidRPr="000F35CA">
        <w:rPr>
          <w:lang w:val="fr-CH"/>
        </w:rPr>
        <w:instrText xml:space="preserve"> HYPERLINK "htt</w:instrText>
      </w:r>
      <w:r w:rsidR="000F35CA" w:rsidRPr="000F35CA">
        <w:rPr>
          <w:lang w:val="fr-CH"/>
        </w:rPr>
        <w:instrText xml:space="preserve">ps://www.itu.int/en/ITU-D/Regional-Presence/Europe/Pages/Projects/GCEUR/About.aspx" </w:instrText>
      </w:r>
      <w:proofErr w:type="spellStart"/>
      <w:r w:rsidR="000F35CA">
        <w:fldChar w:fldCharType="separate"/>
      </w:r>
      <w:r w:rsidRPr="00DE71A1">
        <w:rPr>
          <w:rStyle w:val="Hyperlink"/>
          <w:lang w:val="fr-FR"/>
        </w:rPr>
        <w:t>Generation</w:t>
      </w:r>
      <w:proofErr w:type="spellEnd"/>
      <w:r w:rsidRPr="00DE71A1">
        <w:rPr>
          <w:rStyle w:val="Hyperlink"/>
          <w:lang w:val="fr-FR"/>
        </w:rPr>
        <w:t xml:space="preserve"> </w:t>
      </w:r>
      <w:proofErr w:type="spellStart"/>
      <w:r w:rsidRPr="00DE71A1">
        <w:rPr>
          <w:rStyle w:val="Hyperlink"/>
          <w:lang w:val="fr-FR"/>
        </w:rPr>
        <w:t>Connect</w:t>
      </w:r>
      <w:proofErr w:type="spellEnd"/>
      <w:r w:rsidR="00862456" w:rsidRPr="00DE71A1">
        <w:rPr>
          <w:rStyle w:val="Hyperlink"/>
          <w:lang w:val="fr-FR"/>
        </w:rPr>
        <w:t> </w:t>
      </w:r>
      <w:r w:rsidR="00D320F8" w:rsidRPr="00DE71A1">
        <w:rPr>
          <w:rStyle w:val="Hyperlink"/>
          <w:lang w:val="fr-FR"/>
        </w:rPr>
        <w:t xml:space="preserve">– </w:t>
      </w:r>
      <w:r w:rsidR="00DE160D" w:rsidRPr="00DE71A1">
        <w:rPr>
          <w:rStyle w:val="Hyperlink"/>
          <w:lang w:val="fr-FR"/>
        </w:rPr>
        <w:t xml:space="preserve">Groupe pour la jeunesse en </w:t>
      </w:r>
      <w:r w:rsidRPr="00DE71A1">
        <w:rPr>
          <w:rStyle w:val="Hyperlink"/>
          <w:lang w:val="fr-FR"/>
        </w:rPr>
        <w:t>Europe</w:t>
      </w:r>
      <w:r w:rsidR="000F35CA">
        <w:rPr>
          <w:rStyle w:val="Hyperlink"/>
          <w:lang w:val="fr-FR"/>
        </w:rPr>
        <w:fldChar w:fldCharType="end"/>
      </w:r>
      <w:r w:rsidR="00D320F8" w:rsidRPr="00DE71A1">
        <w:rPr>
          <w:lang w:val="fr-FR"/>
        </w:rPr>
        <w:t>"</w:t>
      </w:r>
      <w:r w:rsidRPr="00DE71A1">
        <w:rPr>
          <w:lang w:val="fr-FR"/>
        </w:rPr>
        <w:t>.</w:t>
      </w:r>
    </w:p>
    <w:p w14:paraId="02B37E53" w14:textId="00A2E2C0" w:rsidR="00EA2AD4" w:rsidRPr="00DE71A1" w:rsidRDefault="00EA2AD4" w:rsidP="000F35CA">
      <w:pPr>
        <w:rPr>
          <w:lang w:val="fr-FR"/>
        </w:rPr>
      </w:pPr>
      <w:r w:rsidRPr="00DE71A1">
        <w:rPr>
          <w:lang w:val="fr-FR"/>
        </w:rPr>
        <w:t xml:space="preserve">Les membres du Groupe pour la jeunesse en Europe (24 jeunes âgés de 18 à 24 ans) ont été chargés d'élaborer un document indiquant leurs points de vue sur les priorités régionales présentant un intérêt pour l'Europe, soumis </w:t>
      </w:r>
      <w:r w:rsidR="00E05528" w:rsidRPr="00DE71A1">
        <w:rPr>
          <w:lang w:val="fr-FR"/>
        </w:rPr>
        <w:t>à titre de</w:t>
      </w:r>
      <w:r w:rsidRPr="00DE71A1">
        <w:rPr>
          <w:lang w:val="fr-FR"/>
        </w:rPr>
        <w:t xml:space="preserve"> contribution à la RPM pour l'Europe. Les membres du Groupe ont été choisis dans le cadre d'un concours et ont travaillé à titre individuel pendant huit semaines.</w:t>
      </w:r>
    </w:p>
    <w:p w14:paraId="74A6FEE4" w14:textId="00436C67" w:rsidR="00EA2AD4" w:rsidRPr="00DE71A1" w:rsidRDefault="00EA2AD4" w:rsidP="000F35CA">
      <w:pPr>
        <w:rPr>
          <w:lang w:val="fr-FR"/>
        </w:rPr>
      </w:pPr>
      <w:r w:rsidRPr="00DE71A1">
        <w:rPr>
          <w:lang w:val="fr-FR"/>
        </w:rPr>
        <w:t xml:space="preserve">Le représentant de la Pologne </w:t>
      </w:r>
      <w:r w:rsidR="00E05528" w:rsidRPr="00DE71A1">
        <w:rPr>
          <w:lang w:val="fr-FR"/>
        </w:rPr>
        <w:t>a indiqué que</w:t>
      </w:r>
      <w:r w:rsidRPr="00DE71A1">
        <w:rPr>
          <w:lang w:val="fr-FR"/>
        </w:rPr>
        <w:t xml:space="preserve"> son pays </w:t>
      </w:r>
      <w:r w:rsidR="00E05528" w:rsidRPr="00DE71A1">
        <w:rPr>
          <w:lang w:val="fr-FR"/>
        </w:rPr>
        <w:t>soutient</w:t>
      </w:r>
      <w:r w:rsidRPr="00DE71A1">
        <w:rPr>
          <w:lang w:val="fr-FR"/>
        </w:rPr>
        <w:t xml:space="preserve"> la </w:t>
      </w:r>
      <w:r w:rsidR="00E05528" w:rsidRPr="00DE71A1">
        <w:rPr>
          <w:lang w:val="fr-FR"/>
        </w:rPr>
        <w:t>D</w:t>
      </w:r>
      <w:r w:rsidRPr="00DE71A1">
        <w:rPr>
          <w:lang w:val="fr-FR"/>
        </w:rPr>
        <w:t xml:space="preserve">éclaration de la jeunesse et </w:t>
      </w:r>
      <w:r w:rsidR="00E05528" w:rsidRPr="00DE71A1">
        <w:rPr>
          <w:lang w:val="fr-FR"/>
        </w:rPr>
        <w:t>a</w:t>
      </w:r>
      <w:r w:rsidRPr="00DE71A1">
        <w:rPr>
          <w:lang w:val="fr-FR"/>
        </w:rPr>
        <w:t xml:space="preserve"> rappel</w:t>
      </w:r>
      <w:r w:rsidR="00E05528" w:rsidRPr="00DE71A1">
        <w:rPr>
          <w:lang w:val="fr-FR"/>
        </w:rPr>
        <w:t>é</w:t>
      </w:r>
      <w:r w:rsidRPr="00DE71A1">
        <w:rPr>
          <w:lang w:val="fr-FR"/>
        </w:rPr>
        <w:t xml:space="preserve"> que la jeunesse est une priorité importante dans le contexte de l'édition de 2021 du Forum sur la gouvernance de l'Internet, </w:t>
      </w:r>
      <w:r w:rsidR="00E05528" w:rsidRPr="00DE71A1">
        <w:rPr>
          <w:lang w:val="fr-FR"/>
        </w:rPr>
        <w:t>qu'accueillera la</w:t>
      </w:r>
      <w:r w:rsidRPr="00DE71A1">
        <w:rPr>
          <w:lang w:val="fr-FR"/>
        </w:rPr>
        <w:t xml:space="preserve"> Pologne.</w:t>
      </w:r>
    </w:p>
    <w:p w14:paraId="56FDDE54" w14:textId="1CDCE460" w:rsidR="00EA2AD4" w:rsidRPr="00DE71A1" w:rsidRDefault="00EA2AD4" w:rsidP="000F35CA">
      <w:pPr>
        <w:rPr>
          <w:lang w:val="fr-FR"/>
        </w:rPr>
      </w:pPr>
      <w:r w:rsidRPr="00DE71A1">
        <w:rPr>
          <w:lang w:val="fr-FR"/>
        </w:rPr>
        <w:t xml:space="preserve">Les participants à la </w:t>
      </w:r>
      <w:r w:rsidR="005F0E00" w:rsidRPr="00DE71A1">
        <w:rPr>
          <w:lang w:val="fr-FR"/>
        </w:rPr>
        <w:t>RPM-EUR</w:t>
      </w:r>
      <w:r w:rsidRPr="00DE71A1">
        <w:rPr>
          <w:lang w:val="fr-FR"/>
        </w:rPr>
        <w:t xml:space="preserve"> ont pris note du document et sont convenus de l'examiner plus au moment de rédiger la proposition commune relative aux initiatives régionales.</w:t>
      </w:r>
    </w:p>
    <w:p w14:paraId="71BA39C2" w14:textId="2C9F8D73" w:rsidR="00C57AFF" w:rsidRPr="00DE71A1" w:rsidRDefault="00EA2AD4" w:rsidP="000F35CA">
      <w:pPr>
        <w:pStyle w:val="Headingb"/>
        <w:rPr>
          <w:i/>
          <w:iCs/>
          <w:u w:val="single"/>
          <w:lang w:val="fr-FR"/>
        </w:rPr>
      </w:pPr>
      <w:r w:rsidRPr="00DE71A1">
        <w:rPr>
          <w:i/>
          <w:iCs/>
          <w:u w:val="single"/>
          <w:lang w:val="fr-FR"/>
        </w:rPr>
        <w:t xml:space="preserve">Réseau de femmes </w:t>
      </w:r>
      <w:r w:rsidR="00C57AFF" w:rsidRPr="00DE71A1">
        <w:rPr>
          <w:i/>
          <w:iCs/>
          <w:u w:val="single"/>
          <w:lang w:val="fr-FR"/>
        </w:rPr>
        <w:t>(</w:t>
      </w:r>
      <w:proofErr w:type="spellStart"/>
      <w:r w:rsidR="00C57AFF" w:rsidRPr="00DE71A1">
        <w:rPr>
          <w:i/>
          <w:iCs/>
          <w:u w:val="single"/>
          <w:lang w:val="fr-FR"/>
        </w:rPr>
        <w:t>NoW</w:t>
      </w:r>
      <w:proofErr w:type="spellEnd"/>
      <w:r w:rsidR="00C57AFF" w:rsidRPr="00DE71A1">
        <w:rPr>
          <w:i/>
          <w:iCs/>
          <w:u w:val="single"/>
          <w:lang w:val="fr-FR"/>
        </w:rPr>
        <w:t>)</w:t>
      </w:r>
    </w:p>
    <w:p w14:paraId="324EC457" w14:textId="58376BC3" w:rsidR="00AA6546" w:rsidRPr="00DE71A1" w:rsidRDefault="00F70E19" w:rsidP="000F35CA">
      <w:pPr>
        <w:rPr>
          <w:lang w:val="fr-FR"/>
        </w:rPr>
      </w:pPr>
      <w:r w:rsidRPr="00DE71A1">
        <w:rPr>
          <w:lang w:val="fr-FR"/>
        </w:rPr>
        <w:t>La RPM Europe a créé le Réseau de femmes (</w:t>
      </w:r>
      <w:proofErr w:type="spellStart"/>
      <w:r w:rsidRPr="00DE71A1">
        <w:rPr>
          <w:lang w:val="fr-FR"/>
        </w:rPr>
        <w:t>NoW</w:t>
      </w:r>
      <w:proofErr w:type="spellEnd"/>
      <w:r w:rsidRPr="00DE71A1">
        <w:rPr>
          <w:lang w:val="fr-FR"/>
        </w:rPr>
        <w:t>) pour le Secteur du développement des télécommunications de l'UIT. Cette initiative vise à créer une communauté pour soutenir les femmes déléguées et leur permettre d'étendre leur réseau de relations et de mettre en avant et d'échanger des données d'expérience et des connaissances avec d'autres femmes déléguées.</w:t>
      </w:r>
      <w:r w:rsidR="00B65034" w:rsidRPr="00DE71A1">
        <w:rPr>
          <w:lang w:val="fr-FR"/>
        </w:rPr>
        <w:t xml:space="preserve"> </w:t>
      </w:r>
      <w:r w:rsidRPr="00DE71A1">
        <w:rPr>
          <w:lang w:val="fr-FR"/>
        </w:rPr>
        <w:t>Ce réseau vise également à promouvoir une participation active des femmes aux activités de l'UIT et au secteur des technologies en général.</w:t>
      </w:r>
    </w:p>
    <w:p w14:paraId="44CC105A" w14:textId="446FF07B" w:rsidR="00DB390D" w:rsidRPr="00DE71A1" w:rsidRDefault="00DB390D" w:rsidP="000F35CA">
      <w:pPr>
        <w:rPr>
          <w:lang w:val="fr-FR"/>
        </w:rPr>
      </w:pPr>
      <w:r w:rsidRPr="00DE71A1">
        <w:rPr>
          <w:lang w:val="fr-FR"/>
        </w:rPr>
        <w:t xml:space="preserve">Le Réseau de femmes </w:t>
      </w:r>
      <w:r w:rsidR="00F70E19" w:rsidRPr="00DE71A1">
        <w:rPr>
          <w:lang w:val="fr-FR"/>
        </w:rPr>
        <w:t>(</w:t>
      </w:r>
      <w:proofErr w:type="spellStart"/>
      <w:r w:rsidR="00F70E19" w:rsidRPr="00DE71A1">
        <w:rPr>
          <w:lang w:val="fr-FR"/>
        </w:rPr>
        <w:t>NoW</w:t>
      </w:r>
      <w:proofErr w:type="spellEnd"/>
      <w:r w:rsidR="00F70E19" w:rsidRPr="00DE71A1">
        <w:rPr>
          <w:lang w:val="fr-FR"/>
        </w:rPr>
        <w:t xml:space="preserve">) </w:t>
      </w:r>
      <w:r w:rsidRPr="00DE71A1">
        <w:rPr>
          <w:lang w:val="fr-FR"/>
        </w:rPr>
        <w:t>encourage une représentation équilibrée des hommes et des femmes dans les activités menées en vue de la Conférence mondiale de développement des télécommunications (</w:t>
      </w:r>
      <w:r w:rsidR="00724403" w:rsidRPr="00DE71A1">
        <w:rPr>
          <w:lang w:val="fr-FR"/>
        </w:rPr>
        <w:t>CMDT-21</w:t>
      </w:r>
      <w:r w:rsidRPr="00DE71A1">
        <w:rPr>
          <w:lang w:val="fr-FR"/>
        </w:rPr>
        <w:t>), qui aura lieu du 8 au 19 novembre 2021 à Addis-Abeba (Éthiopie).</w:t>
      </w:r>
    </w:p>
    <w:p w14:paraId="73D1F7ED" w14:textId="58BFDF68" w:rsidR="00F70E19" w:rsidRPr="00DE71A1" w:rsidRDefault="00DB390D" w:rsidP="000F35CA">
      <w:pPr>
        <w:pStyle w:val="Headingb"/>
        <w:rPr>
          <w:lang w:val="fr-FR"/>
        </w:rPr>
      </w:pPr>
      <w:r w:rsidRPr="00DE71A1">
        <w:rPr>
          <w:lang w:val="fr-FR"/>
        </w:rPr>
        <w:t xml:space="preserve">Priorités régionales européennes pour la période </w:t>
      </w:r>
      <w:r w:rsidR="00F70E19" w:rsidRPr="00DE71A1">
        <w:rPr>
          <w:lang w:val="fr-FR"/>
        </w:rPr>
        <w:t>2022-2025</w:t>
      </w:r>
    </w:p>
    <w:p w14:paraId="46D9CE2C" w14:textId="5D99F19E" w:rsidR="00D513F7" w:rsidRPr="00DE71A1" w:rsidRDefault="00D513F7" w:rsidP="000F35CA">
      <w:pPr>
        <w:spacing w:after="120"/>
        <w:rPr>
          <w:lang w:val="fr-FR"/>
        </w:rPr>
      </w:pPr>
      <w:r w:rsidRPr="00DE71A1">
        <w:rPr>
          <w:lang w:val="fr-FR"/>
        </w:rPr>
        <w:t>Les participants à la RPM sont convenus de créer un de rédaction présidé par Mme</w:t>
      </w:r>
      <w:r w:rsidR="005F0E00" w:rsidRPr="00DE71A1">
        <w:rPr>
          <w:lang w:val="fr-FR"/>
        </w:rPr>
        <w:t> </w:t>
      </w:r>
      <w:r w:rsidRPr="00DE71A1">
        <w:rPr>
          <w:lang w:val="fr-FR"/>
        </w:rPr>
        <w:t>Inga</w:t>
      </w:r>
      <w:r w:rsidR="005F0E00" w:rsidRPr="00DE71A1">
        <w:rPr>
          <w:lang w:val="fr-FR"/>
        </w:rPr>
        <w:t> </w:t>
      </w:r>
      <w:proofErr w:type="spellStart"/>
      <w:r w:rsidRPr="00DE71A1">
        <w:rPr>
          <w:lang w:val="fr-FR"/>
        </w:rPr>
        <w:t>Rimkevičienė</w:t>
      </w:r>
      <w:proofErr w:type="spellEnd"/>
      <w:r w:rsidRPr="00DE71A1">
        <w:rPr>
          <w:lang w:val="fr-FR"/>
        </w:rPr>
        <w:t>, Vice</w:t>
      </w:r>
      <w:r w:rsidR="005F0E00" w:rsidRPr="00DE71A1">
        <w:rPr>
          <w:lang w:val="fr-FR"/>
        </w:rPr>
        <w:t>-</w:t>
      </w:r>
      <w:r w:rsidRPr="00DE71A1">
        <w:rPr>
          <w:lang w:val="fr-FR"/>
        </w:rPr>
        <w:t xml:space="preserve">Présidente de la RPM. Ce groupe de rédaction a tenu trois séances. La proposition de synthèse a été présentée à la plénière </w:t>
      </w:r>
      <w:r w:rsidR="00DE71A1" w:rsidRPr="00DE71A1">
        <w:fldChar w:fldCharType="begin"/>
      </w:r>
      <w:r w:rsidR="00DE71A1" w:rsidRPr="00DE71A1">
        <w:rPr>
          <w:lang w:val="fr-FR"/>
          <w:rPrChange w:id="70" w:author="Chanavat, Emilie" w:date="2021-05-06T12:43:00Z">
            <w:rPr/>
          </w:rPrChange>
        </w:rPr>
        <w:instrText xml:space="preserve"> HYPERLINK "https://www.itu.int/md/meetingdoc.asp?lang=en&amp;parent=D18-RPMEUR-210118-TD-0003" </w:instrText>
      </w:r>
      <w:r w:rsidR="00DE71A1" w:rsidRPr="00DE71A1">
        <w:fldChar w:fldCharType="separate"/>
      </w:r>
      <w:r w:rsidRPr="00DE71A1">
        <w:rPr>
          <w:rStyle w:val="Hyperlink"/>
          <w:b/>
          <w:bCs/>
          <w:lang w:val="fr-FR"/>
        </w:rPr>
        <w:t>[TD/3]</w:t>
      </w:r>
      <w:r w:rsidR="00DE71A1" w:rsidRPr="00DE71A1">
        <w:rPr>
          <w:rStyle w:val="Hyperlink"/>
          <w:b/>
          <w:bCs/>
          <w:lang w:val="fr-FR"/>
        </w:rPr>
        <w:fldChar w:fldCharType="end"/>
      </w:r>
      <w:r w:rsidRPr="00DE71A1">
        <w:rPr>
          <w:lang w:val="fr-FR"/>
        </w:rPr>
        <w:t xml:space="preserve"> et examinée</w:t>
      </w:r>
      <w:r w:rsidR="00AB65F7" w:rsidRPr="00DE71A1">
        <w:rPr>
          <w:lang w:val="fr-FR"/>
        </w:rPr>
        <w:t xml:space="preserve"> en détail</w:t>
      </w:r>
      <w:r w:rsidRPr="00DE71A1">
        <w:rPr>
          <w:lang w:val="fr-FR"/>
        </w:rPr>
        <w:t>.</w:t>
      </w:r>
    </w:p>
    <w:p w14:paraId="6C4F75AA" w14:textId="2EA572B0" w:rsidR="00F70E19" w:rsidRPr="00DE71A1" w:rsidRDefault="00D513F7" w:rsidP="000F35CA">
      <w:pPr>
        <w:spacing w:after="120"/>
        <w:rPr>
          <w:lang w:val="fr-FR"/>
        </w:rPr>
      </w:pPr>
      <w:r w:rsidRPr="00DE71A1">
        <w:rPr>
          <w:lang w:val="fr-FR"/>
        </w:rPr>
        <w:t>Les participants à la RPM-</w:t>
      </w:r>
      <w:r w:rsidR="00AB65F7" w:rsidRPr="00DE71A1">
        <w:rPr>
          <w:lang w:val="fr-FR"/>
        </w:rPr>
        <w:t xml:space="preserve">EUR </w:t>
      </w:r>
      <w:r w:rsidR="00996BE9" w:rsidRPr="00DE71A1">
        <w:rPr>
          <w:lang w:val="fr-FR"/>
        </w:rPr>
        <w:t>ont approuvé les cinq initiatives régionales pour l'Europe pour la période 2022-2025 ci-après</w:t>
      </w:r>
      <w:r w:rsidR="00F70E19" w:rsidRPr="00DE71A1">
        <w:rPr>
          <w:lang w:val="fr-FR"/>
        </w:rPr>
        <w:t xml:space="preserve">: </w:t>
      </w:r>
    </w:p>
    <w:p w14:paraId="3F61ED8C" w14:textId="3B7CA43A" w:rsidR="00F70E19" w:rsidRPr="00DE71A1" w:rsidRDefault="00F70E19" w:rsidP="000F35CA">
      <w:pPr>
        <w:pStyle w:val="enumlev1"/>
        <w:rPr>
          <w:rFonts w:eastAsiaTheme="minorEastAsia" w:cstheme="minorBidi"/>
          <w:lang w:val="fr-FR"/>
        </w:rPr>
      </w:pPr>
      <w:r w:rsidRPr="00DE71A1">
        <w:rPr>
          <w:lang w:val="fr-FR"/>
        </w:rPr>
        <w:t>•</w:t>
      </w:r>
      <w:r w:rsidRPr="00DE71A1">
        <w:rPr>
          <w:lang w:val="fr-FR"/>
        </w:rPr>
        <w:tab/>
        <w:t xml:space="preserve">RP-EUR 1: </w:t>
      </w:r>
      <w:r w:rsidR="00F643EB" w:rsidRPr="00DE71A1">
        <w:rPr>
          <w:lang w:val="fr-FR"/>
        </w:rPr>
        <w:t>Développement de l'infrastructure numérique</w:t>
      </w:r>
    </w:p>
    <w:p w14:paraId="2AE2F831" w14:textId="59466D19" w:rsidR="00F70E19" w:rsidRPr="00DE71A1" w:rsidRDefault="00F70E19" w:rsidP="000F35CA">
      <w:pPr>
        <w:pStyle w:val="enumlev1"/>
        <w:rPr>
          <w:szCs w:val="24"/>
          <w:lang w:val="fr-FR"/>
        </w:rPr>
      </w:pPr>
      <w:r w:rsidRPr="00DE71A1">
        <w:rPr>
          <w:lang w:val="fr-FR"/>
        </w:rPr>
        <w:t>•</w:t>
      </w:r>
      <w:r w:rsidRPr="00DE71A1">
        <w:rPr>
          <w:lang w:val="fr-FR"/>
        </w:rPr>
        <w:tab/>
        <w:t xml:space="preserve">RP-EUR 2: </w:t>
      </w:r>
      <w:r w:rsidR="00F643EB" w:rsidRPr="00DE71A1">
        <w:rPr>
          <w:lang w:val="fr-FR"/>
        </w:rPr>
        <w:t>La transformation numérique au service de la résilience</w:t>
      </w:r>
    </w:p>
    <w:p w14:paraId="60582B98" w14:textId="59526405" w:rsidR="00F70E19" w:rsidRPr="00DE71A1" w:rsidRDefault="00F70E19" w:rsidP="000F35CA">
      <w:pPr>
        <w:pStyle w:val="enumlev1"/>
        <w:rPr>
          <w:lang w:val="fr-FR"/>
        </w:rPr>
      </w:pPr>
      <w:r w:rsidRPr="00DE71A1">
        <w:rPr>
          <w:lang w:val="fr-FR"/>
        </w:rPr>
        <w:t>•</w:t>
      </w:r>
      <w:r w:rsidRPr="00DE71A1">
        <w:rPr>
          <w:lang w:val="fr-FR"/>
        </w:rPr>
        <w:tab/>
        <w:t xml:space="preserve">RP-EUR-3: </w:t>
      </w:r>
      <w:r w:rsidR="00F643EB" w:rsidRPr="00DE71A1">
        <w:rPr>
          <w:lang w:val="fr-FR"/>
        </w:rPr>
        <w:t xml:space="preserve">Inclusion numérique et renforcement des </w:t>
      </w:r>
      <w:r w:rsidR="00804404" w:rsidRPr="00DE71A1">
        <w:rPr>
          <w:lang w:val="fr-FR"/>
        </w:rPr>
        <w:t>compétences</w:t>
      </w:r>
    </w:p>
    <w:p w14:paraId="318D3E1C" w14:textId="2A9A8362" w:rsidR="00F70E19" w:rsidRPr="00DE71A1" w:rsidRDefault="00F70E19" w:rsidP="000F35CA">
      <w:pPr>
        <w:pStyle w:val="enumlev1"/>
        <w:rPr>
          <w:lang w:val="fr-FR"/>
        </w:rPr>
      </w:pPr>
      <w:r w:rsidRPr="00DE71A1">
        <w:rPr>
          <w:lang w:val="fr-FR"/>
        </w:rPr>
        <w:t>•</w:t>
      </w:r>
      <w:r w:rsidRPr="00DE71A1">
        <w:rPr>
          <w:lang w:val="fr-FR"/>
        </w:rPr>
        <w:tab/>
        <w:t xml:space="preserve">RP-EUR-4: </w:t>
      </w:r>
      <w:r w:rsidR="00F643EB" w:rsidRPr="00DE71A1">
        <w:rPr>
          <w:rFonts w:cstheme="minorHAnsi"/>
          <w:szCs w:val="24"/>
          <w:lang w:val="fr-FR"/>
        </w:rPr>
        <w:t>Confiance dans l'utilisation des technologies numériques</w:t>
      </w:r>
    </w:p>
    <w:p w14:paraId="52281891" w14:textId="2BCE5554" w:rsidR="00F70E19" w:rsidRPr="00DE71A1" w:rsidRDefault="00F70E19" w:rsidP="000F35CA">
      <w:pPr>
        <w:pStyle w:val="enumlev1"/>
        <w:rPr>
          <w:lang w:val="fr-FR"/>
        </w:rPr>
      </w:pPr>
      <w:r w:rsidRPr="00DE71A1">
        <w:rPr>
          <w:lang w:val="fr-FR"/>
        </w:rPr>
        <w:t>•</w:t>
      </w:r>
      <w:r w:rsidRPr="00DE71A1">
        <w:rPr>
          <w:lang w:val="fr-FR"/>
        </w:rPr>
        <w:tab/>
        <w:t xml:space="preserve">RP-EUR-5: </w:t>
      </w:r>
      <w:r w:rsidR="00F643EB" w:rsidRPr="00DE71A1">
        <w:rPr>
          <w:lang w:val="fr-FR"/>
        </w:rPr>
        <w:t>Écosystèmes de l'innovation numérique</w:t>
      </w:r>
    </w:p>
    <w:p w14:paraId="2726AB51" w14:textId="0F66CE64" w:rsidR="00D513F7" w:rsidRPr="00DE71A1" w:rsidRDefault="00804404" w:rsidP="000F35CA">
      <w:pPr>
        <w:rPr>
          <w:lang w:val="fr-FR"/>
        </w:rPr>
      </w:pPr>
      <w:r w:rsidRPr="00DE71A1">
        <w:rPr>
          <w:lang w:val="fr-FR"/>
        </w:rPr>
        <w:t>E</w:t>
      </w:r>
      <w:r w:rsidR="00D513F7" w:rsidRPr="00DE71A1">
        <w:rPr>
          <w:lang w:val="fr-FR"/>
        </w:rPr>
        <w:t>n outre, les participants à la RPM ont décidé que la Résolution 17</w:t>
      </w:r>
      <w:r w:rsidR="00862456" w:rsidRPr="00DE71A1">
        <w:rPr>
          <w:lang w:val="fr-FR"/>
        </w:rPr>
        <w:t xml:space="preserve"> (</w:t>
      </w:r>
      <w:proofErr w:type="spellStart"/>
      <w:r w:rsidR="00862456" w:rsidRPr="00DE71A1">
        <w:rPr>
          <w:lang w:val="fr-FR"/>
        </w:rPr>
        <w:t>Rév.</w:t>
      </w:r>
      <w:r w:rsidR="00D513F7" w:rsidRPr="00DE71A1">
        <w:rPr>
          <w:lang w:val="fr-FR"/>
        </w:rPr>
        <w:t>Buenos</w:t>
      </w:r>
      <w:proofErr w:type="spellEnd"/>
      <w:r w:rsidR="00D513F7" w:rsidRPr="00DE71A1">
        <w:rPr>
          <w:lang w:val="fr-FR"/>
        </w:rPr>
        <w:t xml:space="preserve"> Aires, 20</w:t>
      </w:r>
      <w:r w:rsidRPr="00DE71A1">
        <w:rPr>
          <w:lang w:val="fr-FR"/>
        </w:rPr>
        <w:t>17</w:t>
      </w:r>
      <w:r w:rsidR="00D513F7" w:rsidRPr="00DE71A1">
        <w:rPr>
          <w:lang w:val="fr-FR"/>
        </w:rPr>
        <w:t>) devrait être mis</w:t>
      </w:r>
      <w:r w:rsidRPr="00DE71A1">
        <w:rPr>
          <w:lang w:val="fr-FR"/>
        </w:rPr>
        <w:t>e</w:t>
      </w:r>
      <w:r w:rsidR="00D513F7" w:rsidRPr="00DE71A1">
        <w:rPr>
          <w:lang w:val="fr-FR"/>
        </w:rPr>
        <w:t xml:space="preserve"> à jour afin de de tenir compte des réformes récentes visant à rendre le BDT en adéquation avec sa mission et à renforcer l'application de la gestion axée sur les résultats. Ce travail nécessitera également une harmonisation plus étroite des priorités régionales avec les priorités thématiques du BDT.</w:t>
      </w:r>
    </w:p>
    <w:p w14:paraId="5ED6973C" w14:textId="77777777" w:rsidR="00D513F7" w:rsidRPr="00DE71A1" w:rsidRDefault="00D513F7" w:rsidP="000F35CA">
      <w:pPr>
        <w:rPr>
          <w:lang w:val="fr-FR"/>
        </w:rPr>
      </w:pPr>
      <w:r w:rsidRPr="00DE71A1">
        <w:rPr>
          <w:lang w:val="fr-FR"/>
        </w:rPr>
        <w:t>De plus amples renseignements sur les résultats attendus des priorités régionales sont disponibles dans l'Annexe du présent document.</w:t>
      </w:r>
    </w:p>
    <w:p w14:paraId="6D0E5D49" w14:textId="089251C1" w:rsidR="00D513F7" w:rsidRPr="00DE71A1" w:rsidRDefault="00D513F7" w:rsidP="000F35CA">
      <w:pPr>
        <w:rPr>
          <w:lang w:val="fr-FR"/>
        </w:rPr>
      </w:pPr>
      <w:r w:rsidRPr="00DE71A1">
        <w:rPr>
          <w:lang w:val="fr-FR"/>
        </w:rPr>
        <w:t xml:space="preserve">Ces priorités régionales seront soumises à la réunion du Comité Com-UIT de la CEPT, qui aura lieu en ligne 20 et 21 janvier 2021, pour observations et traitement ultérieur en vue de </w:t>
      </w:r>
      <w:r w:rsidR="00804404" w:rsidRPr="00DE71A1">
        <w:rPr>
          <w:lang w:val="fr-FR"/>
        </w:rPr>
        <w:t>leur</w:t>
      </w:r>
      <w:r w:rsidRPr="00DE71A1">
        <w:rPr>
          <w:lang w:val="fr-FR"/>
        </w:rPr>
        <w:t xml:space="preserve"> soumission à la </w:t>
      </w:r>
      <w:r w:rsidR="00724403" w:rsidRPr="00DE71A1">
        <w:rPr>
          <w:lang w:val="fr-FR"/>
        </w:rPr>
        <w:t>CMDT-21</w:t>
      </w:r>
      <w:r w:rsidR="00854A9B" w:rsidRPr="00DE71A1">
        <w:rPr>
          <w:lang w:val="fr-FR"/>
        </w:rPr>
        <w:t xml:space="preserve"> </w:t>
      </w:r>
      <w:r w:rsidR="00804404" w:rsidRPr="00DE71A1">
        <w:rPr>
          <w:lang w:val="fr-FR"/>
        </w:rPr>
        <w:t>en tant que</w:t>
      </w:r>
      <w:r w:rsidR="00854A9B" w:rsidRPr="00DE71A1">
        <w:rPr>
          <w:lang w:val="fr-FR"/>
        </w:rPr>
        <w:t xml:space="preserve"> proposition européenne commune.</w:t>
      </w:r>
    </w:p>
    <w:p w14:paraId="706F2CA7" w14:textId="48143509" w:rsidR="00F643EB" w:rsidRPr="00DE71A1" w:rsidRDefault="00F643EB" w:rsidP="000F35CA">
      <w:pPr>
        <w:pStyle w:val="Heading1"/>
        <w:rPr>
          <w:lang w:val="fr-FR"/>
        </w:rPr>
      </w:pPr>
      <w:r w:rsidRPr="00DE71A1">
        <w:rPr>
          <w:lang w:val="fr-FR"/>
        </w:rPr>
        <w:t>9</w:t>
      </w:r>
      <w:r w:rsidRPr="00DE71A1">
        <w:rPr>
          <w:lang w:val="fr-FR"/>
        </w:rPr>
        <w:tab/>
        <w:t>Principaux résultats</w:t>
      </w:r>
    </w:p>
    <w:p w14:paraId="5BFF1AB1" w14:textId="57BDF967" w:rsidR="00854A9B" w:rsidRPr="00DE71A1" w:rsidRDefault="00854A9B" w:rsidP="000F35CA">
      <w:pPr>
        <w:keepNext/>
        <w:tabs>
          <w:tab w:val="left" w:pos="567"/>
        </w:tabs>
        <w:rPr>
          <w:lang w:val="fr-FR"/>
        </w:rPr>
      </w:pPr>
      <w:r w:rsidRPr="00DE71A1">
        <w:rPr>
          <w:lang w:val="fr-FR"/>
        </w:rPr>
        <w:t xml:space="preserve">Après avoir examiné tous les documents et tenu compte de toutes les discussions, les participants à la </w:t>
      </w:r>
      <w:r w:rsidR="005F0E00" w:rsidRPr="00DE71A1">
        <w:rPr>
          <w:lang w:val="fr-FR"/>
        </w:rPr>
        <w:t>RPM-EUR</w:t>
      </w:r>
      <w:r w:rsidRPr="00DE71A1">
        <w:rPr>
          <w:lang w:val="fr-FR"/>
        </w:rPr>
        <w:t xml:space="preserve"> sont arrivés aux conclusions suivantes:</w:t>
      </w:r>
    </w:p>
    <w:p w14:paraId="1498DB7D" w14:textId="1F8AC17A" w:rsidR="00854A9B" w:rsidRPr="00DE71A1" w:rsidRDefault="00F643EB" w:rsidP="000F35CA">
      <w:pPr>
        <w:pStyle w:val="enumlev1"/>
        <w:rPr>
          <w:lang w:val="fr-FR"/>
        </w:rPr>
      </w:pPr>
      <w:r w:rsidRPr="00DE71A1">
        <w:rPr>
          <w:lang w:val="fr-FR"/>
        </w:rPr>
        <w:t>•</w:t>
      </w:r>
      <w:r w:rsidRPr="00DE71A1">
        <w:rPr>
          <w:lang w:val="fr-FR"/>
        </w:rPr>
        <w:tab/>
      </w:r>
      <w:r w:rsidR="00854A9B" w:rsidRPr="00DE71A1">
        <w:rPr>
          <w:lang w:val="fr-FR"/>
        </w:rPr>
        <w:t xml:space="preserve">Les participants à la </w:t>
      </w:r>
      <w:r w:rsidRPr="00DE71A1">
        <w:rPr>
          <w:lang w:val="fr-FR"/>
        </w:rPr>
        <w:t xml:space="preserve">RPM-EUR </w:t>
      </w:r>
      <w:r w:rsidR="00854A9B" w:rsidRPr="00DE71A1">
        <w:rPr>
          <w:lang w:val="fr-FR"/>
        </w:rPr>
        <w:t xml:space="preserve">ont examiné le Rapport final du </w:t>
      </w:r>
      <w:r w:rsidR="00854A9B" w:rsidRPr="00DE71A1">
        <w:rPr>
          <w:b/>
          <w:bCs/>
          <w:lang w:val="fr-FR"/>
        </w:rPr>
        <w:t>Groupe de travail du GCDT sur les activités préparatoires en vue de la CMDT (GT-GCDT-</w:t>
      </w:r>
      <w:proofErr w:type="spellStart"/>
      <w:r w:rsidR="00854A9B" w:rsidRPr="00DE71A1">
        <w:rPr>
          <w:b/>
          <w:bCs/>
          <w:lang w:val="fr-FR"/>
        </w:rPr>
        <w:t>Prep</w:t>
      </w:r>
      <w:proofErr w:type="spellEnd"/>
      <w:r w:rsidR="00854A9B" w:rsidRPr="00DE71A1">
        <w:rPr>
          <w:b/>
          <w:bCs/>
          <w:lang w:val="fr-FR"/>
        </w:rPr>
        <w:t>)</w:t>
      </w:r>
      <w:r w:rsidR="00854A9B" w:rsidRPr="00DE71A1">
        <w:rPr>
          <w:lang w:val="fr-FR"/>
        </w:rPr>
        <w:t>, salu</w:t>
      </w:r>
      <w:r w:rsidR="00AA470F" w:rsidRPr="00DE71A1">
        <w:rPr>
          <w:lang w:val="fr-FR"/>
        </w:rPr>
        <w:t>é</w:t>
      </w:r>
      <w:r w:rsidR="00854A9B" w:rsidRPr="00DE71A1">
        <w:rPr>
          <w:lang w:val="fr-FR"/>
        </w:rPr>
        <w:t xml:space="preserve"> toutes les initiations proposées jusqu'à présent et rappelé l'importance de l'</w:t>
      </w:r>
      <w:r w:rsidR="00AA470F" w:rsidRPr="00DE71A1">
        <w:rPr>
          <w:lang w:val="fr-FR"/>
        </w:rPr>
        <w:t>im</w:t>
      </w:r>
      <w:r w:rsidR="00854A9B" w:rsidRPr="00DE71A1">
        <w:rPr>
          <w:lang w:val="fr-FR"/>
        </w:rPr>
        <w:t>plication de la jeunesse et de la participation des femmes sur un pied d'égalité</w:t>
      </w:r>
      <w:r w:rsidR="00AA470F" w:rsidRPr="00DE71A1">
        <w:rPr>
          <w:lang w:val="fr-FR"/>
        </w:rPr>
        <w:t xml:space="preserve"> à la CMDT</w:t>
      </w:r>
      <w:r w:rsidR="00854A9B" w:rsidRPr="00DE71A1">
        <w:rPr>
          <w:lang w:val="fr-FR"/>
        </w:rPr>
        <w:t>.</w:t>
      </w:r>
    </w:p>
    <w:p w14:paraId="48221F84" w14:textId="174C5BEA" w:rsidR="00854A9B" w:rsidRPr="00DE71A1" w:rsidRDefault="00F643EB" w:rsidP="000F35CA">
      <w:pPr>
        <w:pStyle w:val="enumlev1"/>
        <w:rPr>
          <w:rFonts w:eastAsia="Calibri" w:cs="Calibri"/>
          <w:bCs/>
          <w:color w:val="000000" w:themeColor="text1"/>
          <w:lang w:val="fr-FR"/>
        </w:rPr>
      </w:pPr>
      <w:r w:rsidRPr="00DE71A1">
        <w:rPr>
          <w:lang w:val="fr-FR"/>
        </w:rPr>
        <w:t>•</w:t>
      </w:r>
      <w:r w:rsidRPr="00DE71A1">
        <w:rPr>
          <w:lang w:val="fr-FR"/>
        </w:rPr>
        <w:tab/>
      </w:r>
      <w:r w:rsidR="00854A9B" w:rsidRPr="00DE71A1">
        <w:rPr>
          <w:lang w:val="fr-FR"/>
        </w:rPr>
        <w:t xml:space="preserve">Les participants à la RPM-EUR ont examiné le Rapport final du </w:t>
      </w:r>
      <w:r w:rsidR="00854A9B" w:rsidRPr="00DE71A1">
        <w:rPr>
          <w:b/>
          <w:bCs/>
          <w:lang w:val="fr-FR"/>
        </w:rPr>
        <w:t xml:space="preserve">Groupe de travail du GCDT </w:t>
      </w:r>
      <w:r w:rsidR="00854A9B" w:rsidRPr="00DE71A1">
        <w:rPr>
          <w:rFonts w:eastAsia="Calibri" w:cs="Calibri"/>
          <w:b/>
          <w:color w:val="000000" w:themeColor="text1"/>
          <w:lang w:val="fr-FR"/>
        </w:rPr>
        <w:t>sur les Résolutions, la Déclaration et les priorités thématiques (GT-GCDT-RDTP)</w:t>
      </w:r>
      <w:r w:rsidR="00854A9B" w:rsidRPr="00DE71A1">
        <w:rPr>
          <w:rFonts w:eastAsia="Calibri" w:cs="Calibri"/>
          <w:bCs/>
          <w:color w:val="000000" w:themeColor="text1"/>
          <w:lang w:val="fr-FR"/>
        </w:rPr>
        <w:t xml:space="preserve"> et souligné l'importance des résultats et des propositions qu'il contient, compte tenu de la participation renforcée de l'Europe rendue possibles par la CEPT.</w:t>
      </w:r>
    </w:p>
    <w:p w14:paraId="2F5CF9C6" w14:textId="28BA7A2B" w:rsidR="00854A9B" w:rsidRPr="00DE71A1" w:rsidRDefault="00F643EB" w:rsidP="000F35CA">
      <w:pPr>
        <w:pStyle w:val="enumlev1"/>
        <w:rPr>
          <w:rFonts w:eastAsia="Calibri"/>
          <w:lang w:val="fr-FR"/>
        </w:rPr>
      </w:pPr>
      <w:r w:rsidRPr="00DE71A1">
        <w:rPr>
          <w:lang w:val="fr-FR"/>
        </w:rPr>
        <w:t>•</w:t>
      </w:r>
      <w:r w:rsidRPr="00DE71A1">
        <w:rPr>
          <w:lang w:val="fr-FR"/>
        </w:rPr>
        <w:tab/>
      </w:r>
      <w:r w:rsidR="00854A9B" w:rsidRPr="00DE71A1">
        <w:rPr>
          <w:lang w:val="fr-FR"/>
        </w:rPr>
        <w:t xml:space="preserve">Les participants à la RPM-EUR ont examiné le Rapport final du </w:t>
      </w:r>
      <w:r w:rsidR="00854A9B" w:rsidRPr="00DE71A1">
        <w:rPr>
          <w:b/>
          <w:bCs/>
          <w:lang w:val="fr-FR"/>
        </w:rPr>
        <w:t>Groupe de travail du GCDT chargé de la planification stratégique et opérationnelle (GT-GCDT-SOP)</w:t>
      </w:r>
      <w:r w:rsidRPr="00DE71A1">
        <w:rPr>
          <w:rFonts w:eastAsia="Calibri"/>
          <w:lang w:val="fr-FR"/>
        </w:rPr>
        <w:t xml:space="preserve"> </w:t>
      </w:r>
      <w:r w:rsidR="00854A9B" w:rsidRPr="00DE71A1">
        <w:rPr>
          <w:rFonts w:eastAsia="Calibri"/>
          <w:lang w:val="fr-FR"/>
        </w:rPr>
        <w:t>et attir</w:t>
      </w:r>
      <w:r w:rsidR="00AA470F" w:rsidRPr="00DE71A1">
        <w:rPr>
          <w:rFonts w:eastAsia="Calibri"/>
          <w:lang w:val="fr-FR"/>
        </w:rPr>
        <w:t>é</w:t>
      </w:r>
      <w:r w:rsidR="00854A9B" w:rsidRPr="00DE71A1">
        <w:rPr>
          <w:rFonts w:eastAsia="Calibri"/>
          <w:lang w:val="fr-FR"/>
        </w:rPr>
        <w:t xml:space="preserve"> l'attention sur </w:t>
      </w:r>
      <w:r w:rsidR="00AA470F" w:rsidRPr="00DE71A1">
        <w:rPr>
          <w:rFonts w:eastAsia="Calibri"/>
          <w:lang w:val="fr-FR"/>
        </w:rPr>
        <w:t>l'impor</w:t>
      </w:r>
      <w:r w:rsidR="00854A9B" w:rsidRPr="00DE71A1">
        <w:rPr>
          <w:rFonts w:eastAsia="Calibri"/>
          <w:lang w:val="fr-FR"/>
        </w:rPr>
        <w:t>tance de l'alignement des activités du BDT sur les objectifs de l'Union.</w:t>
      </w:r>
    </w:p>
    <w:p w14:paraId="484A31AE" w14:textId="73EFDD67" w:rsidR="00F643EB" w:rsidRPr="00DE71A1" w:rsidRDefault="00F643EB" w:rsidP="000F35CA">
      <w:pPr>
        <w:pStyle w:val="enumlev1"/>
        <w:rPr>
          <w:rFonts w:eastAsia="Calibri"/>
          <w:lang w:val="fr-FR"/>
        </w:rPr>
      </w:pPr>
      <w:r w:rsidRPr="00DE71A1">
        <w:rPr>
          <w:rFonts w:eastAsia="Calibri"/>
          <w:lang w:val="fr-FR"/>
        </w:rPr>
        <w:t>•</w:t>
      </w:r>
      <w:r w:rsidRPr="00DE71A1">
        <w:rPr>
          <w:rFonts w:eastAsia="Calibri"/>
          <w:lang w:val="fr-FR"/>
        </w:rPr>
        <w:tab/>
        <w:t>Les participants à la RPM-EUR ont reconnu que les</w:t>
      </w:r>
      <w:r w:rsidR="00757470" w:rsidRPr="00DE71A1">
        <w:rPr>
          <w:rFonts w:eastAsia="Calibri"/>
          <w:lang w:val="fr-FR"/>
        </w:rPr>
        <w:t xml:space="preserve"> priorités </w:t>
      </w:r>
      <w:r w:rsidRPr="00DE71A1">
        <w:rPr>
          <w:rFonts w:eastAsia="Calibri"/>
          <w:lang w:val="fr-FR"/>
        </w:rPr>
        <w:t xml:space="preserve">régionales de l'UIT-D constituent un mécanisme efficace pour encourager la mise en </w:t>
      </w:r>
      <w:r w:rsidR="00A86169" w:rsidRPr="00DE71A1">
        <w:rPr>
          <w:rFonts w:eastAsia="Calibri"/>
          <w:lang w:val="fr-FR"/>
        </w:rPr>
        <w:t>œuvre</w:t>
      </w:r>
      <w:r w:rsidR="00AE13D4" w:rsidRPr="00DE71A1">
        <w:rPr>
          <w:rFonts w:eastAsia="Calibri"/>
          <w:lang w:val="fr-FR"/>
        </w:rPr>
        <w:t xml:space="preserve"> des résultats du </w:t>
      </w:r>
      <w:r w:rsidRPr="00DE71A1">
        <w:rPr>
          <w:rFonts w:eastAsia="Calibri"/>
          <w:lang w:val="fr-FR"/>
        </w:rPr>
        <w:t>SMSI et du Programme de développement durable à l'horizon 2030, y compris la réalisation des Objectifs de développement durable.</w:t>
      </w:r>
    </w:p>
    <w:p w14:paraId="44341C00" w14:textId="1ADB7362" w:rsidR="00F643EB" w:rsidRPr="00DE71A1" w:rsidRDefault="00F643EB" w:rsidP="000F35CA">
      <w:pPr>
        <w:pStyle w:val="enumlev1"/>
        <w:rPr>
          <w:rFonts w:eastAsia="Calibri"/>
          <w:lang w:val="fr-FR"/>
        </w:rPr>
      </w:pPr>
      <w:r w:rsidRPr="00DE71A1">
        <w:rPr>
          <w:rFonts w:eastAsia="Calibri"/>
          <w:lang w:val="fr-FR"/>
        </w:rPr>
        <w:t>•</w:t>
      </w:r>
      <w:r w:rsidRPr="00DE71A1">
        <w:rPr>
          <w:rFonts w:eastAsia="Calibri"/>
          <w:lang w:val="fr-FR"/>
        </w:rPr>
        <w:tab/>
        <w:t xml:space="preserve">Les participants à la RPM-EUR ont approuvé les cinq </w:t>
      </w:r>
      <w:r w:rsidR="00757470" w:rsidRPr="00DE71A1">
        <w:rPr>
          <w:rFonts w:eastAsia="Calibri"/>
          <w:lang w:val="fr-FR"/>
        </w:rPr>
        <w:t>priorités</w:t>
      </w:r>
      <w:r w:rsidRPr="00DE71A1">
        <w:rPr>
          <w:rFonts w:eastAsia="Calibri"/>
          <w:lang w:val="fr-FR"/>
        </w:rPr>
        <w:t xml:space="preserve"> régionales pour l'Europe pour la période 20</w:t>
      </w:r>
      <w:r w:rsidR="00757470" w:rsidRPr="00DE71A1">
        <w:rPr>
          <w:rFonts w:eastAsia="Calibri"/>
          <w:lang w:val="fr-FR"/>
        </w:rPr>
        <w:t>22</w:t>
      </w:r>
      <w:r w:rsidRPr="00DE71A1">
        <w:rPr>
          <w:rFonts w:eastAsia="Calibri"/>
          <w:lang w:val="fr-FR"/>
        </w:rPr>
        <w:t>-202</w:t>
      </w:r>
      <w:r w:rsidR="00757470" w:rsidRPr="00DE71A1">
        <w:rPr>
          <w:rFonts w:eastAsia="Calibri"/>
          <w:lang w:val="fr-FR"/>
        </w:rPr>
        <w:t>5</w:t>
      </w:r>
      <w:r w:rsidRPr="00DE71A1">
        <w:rPr>
          <w:rFonts w:eastAsia="Calibri"/>
          <w:lang w:val="fr-FR"/>
        </w:rPr>
        <w:t xml:space="preserve"> ci-après, qui seront soumises à la CMDT-</w:t>
      </w:r>
      <w:r w:rsidR="00F439E4" w:rsidRPr="00DE71A1">
        <w:rPr>
          <w:rFonts w:eastAsia="Calibri"/>
          <w:lang w:val="fr-FR"/>
        </w:rPr>
        <w:t>21</w:t>
      </w:r>
      <w:r w:rsidRPr="00DE71A1">
        <w:rPr>
          <w:rFonts w:eastAsia="Calibri"/>
          <w:lang w:val="fr-FR"/>
        </w:rPr>
        <w:t>:</w:t>
      </w:r>
    </w:p>
    <w:p w14:paraId="38479BD3" w14:textId="3E761B91" w:rsidR="00F643EB" w:rsidRPr="00DE71A1" w:rsidRDefault="00F643EB" w:rsidP="000F35CA">
      <w:pPr>
        <w:pStyle w:val="enumlev2"/>
        <w:rPr>
          <w:rFonts w:eastAsiaTheme="minorEastAsia" w:cstheme="minorBidi"/>
          <w:lang w:val="fr-FR"/>
        </w:rPr>
      </w:pPr>
      <w:r w:rsidRPr="00DE71A1">
        <w:rPr>
          <w:lang w:val="fr-FR"/>
        </w:rPr>
        <w:t>–</w:t>
      </w:r>
      <w:r w:rsidRPr="00DE71A1">
        <w:rPr>
          <w:lang w:val="fr-FR"/>
        </w:rPr>
        <w:tab/>
        <w:t>RP-EUR 1: Développement de l'infrastructure numérique</w:t>
      </w:r>
    </w:p>
    <w:p w14:paraId="2E31BD27" w14:textId="7722355A" w:rsidR="00F643EB" w:rsidRPr="00DE71A1" w:rsidRDefault="00F643EB" w:rsidP="000F35CA">
      <w:pPr>
        <w:pStyle w:val="enumlev2"/>
        <w:rPr>
          <w:szCs w:val="24"/>
          <w:lang w:val="fr-FR"/>
        </w:rPr>
      </w:pPr>
      <w:r w:rsidRPr="00DE71A1">
        <w:rPr>
          <w:lang w:val="fr-FR"/>
        </w:rPr>
        <w:t>–</w:t>
      </w:r>
      <w:r w:rsidRPr="00DE71A1">
        <w:rPr>
          <w:lang w:val="fr-FR"/>
        </w:rPr>
        <w:tab/>
        <w:t>RP-EUR 2: La transformation numérique au service de la résilience</w:t>
      </w:r>
    </w:p>
    <w:p w14:paraId="4532504B" w14:textId="280E8538" w:rsidR="00F643EB" w:rsidRPr="00DE71A1" w:rsidRDefault="00F643EB" w:rsidP="000F35CA">
      <w:pPr>
        <w:pStyle w:val="enumlev2"/>
        <w:rPr>
          <w:lang w:val="fr-FR"/>
        </w:rPr>
      </w:pPr>
      <w:r w:rsidRPr="00DE71A1">
        <w:rPr>
          <w:lang w:val="fr-FR"/>
        </w:rPr>
        <w:t>–</w:t>
      </w:r>
      <w:r w:rsidRPr="00DE71A1">
        <w:rPr>
          <w:lang w:val="fr-FR"/>
        </w:rPr>
        <w:tab/>
        <w:t xml:space="preserve">RP-EUR-3: Inclusion numérique et renforcement des </w:t>
      </w:r>
      <w:r w:rsidR="00AA470F" w:rsidRPr="00DE71A1">
        <w:rPr>
          <w:lang w:val="fr-FR"/>
        </w:rPr>
        <w:t>compétences</w:t>
      </w:r>
    </w:p>
    <w:p w14:paraId="363F1FE5" w14:textId="0A78168B" w:rsidR="00F643EB" w:rsidRPr="00DE71A1" w:rsidRDefault="00F643EB" w:rsidP="000F35CA">
      <w:pPr>
        <w:pStyle w:val="enumlev2"/>
        <w:rPr>
          <w:lang w:val="fr-FR"/>
        </w:rPr>
      </w:pPr>
      <w:r w:rsidRPr="00DE71A1">
        <w:rPr>
          <w:lang w:val="fr-FR"/>
        </w:rPr>
        <w:t>–</w:t>
      </w:r>
      <w:r w:rsidRPr="00DE71A1">
        <w:rPr>
          <w:lang w:val="fr-FR"/>
        </w:rPr>
        <w:tab/>
        <w:t xml:space="preserve">RP-EUR-4: </w:t>
      </w:r>
      <w:r w:rsidRPr="00DE71A1">
        <w:rPr>
          <w:rFonts w:cstheme="minorHAnsi"/>
          <w:szCs w:val="24"/>
          <w:lang w:val="fr-FR"/>
        </w:rPr>
        <w:t>Confiance dans l'utilisation des technologies numériques</w:t>
      </w:r>
    </w:p>
    <w:p w14:paraId="696DE719" w14:textId="21E74B2E" w:rsidR="00F643EB" w:rsidRPr="00DE71A1" w:rsidRDefault="00F643EB" w:rsidP="000F35CA">
      <w:pPr>
        <w:pStyle w:val="enumlev2"/>
        <w:rPr>
          <w:lang w:val="fr-FR"/>
        </w:rPr>
      </w:pPr>
      <w:r w:rsidRPr="00DE71A1">
        <w:rPr>
          <w:lang w:val="fr-FR"/>
        </w:rPr>
        <w:t>–</w:t>
      </w:r>
      <w:r w:rsidRPr="00DE71A1">
        <w:rPr>
          <w:lang w:val="fr-FR"/>
        </w:rPr>
        <w:tab/>
        <w:t>RP-EUR-5: Écosystèmes de l'innovation numérique</w:t>
      </w:r>
    </w:p>
    <w:p w14:paraId="03FE9909" w14:textId="69A71184" w:rsidR="00F643EB" w:rsidRPr="00DE71A1" w:rsidRDefault="00F643EB" w:rsidP="000F35CA">
      <w:pPr>
        <w:rPr>
          <w:rFonts w:eastAsia="Calibri"/>
          <w:lang w:val="fr-FR"/>
        </w:rPr>
      </w:pPr>
      <w:r w:rsidRPr="00DE71A1">
        <w:rPr>
          <w:rFonts w:eastAsia="Calibri"/>
          <w:lang w:val="fr-FR"/>
        </w:rPr>
        <w:t xml:space="preserve">Ces initiatives régionales seront </w:t>
      </w:r>
      <w:r w:rsidR="008F6B4B" w:rsidRPr="00DE71A1">
        <w:rPr>
          <w:rFonts w:eastAsia="Calibri"/>
          <w:lang w:val="fr-FR"/>
        </w:rPr>
        <w:t>soumises</w:t>
      </w:r>
      <w:r w:rsidRPr="00DE71A1">
        <w:rPr>
          <w:rFonts w:eastAsia="Calibri"/>
          <w:lang w:val="fr-FR"/>
        </w:rPr>
        <w:t xml:space="preserve"> à la réunion du Comité Com-UIT</w:t>
      </w:r>
      <w:r w:rsidR="008F6B4B" w:rsidRPr="00DE71A1">
        <w:rPr>
          <w:rFonts w:eastAsia="Calibri"/>
          <w:lang w:val="fr-FR"/>
        </w:rPr>
        <w:t xml:space="preserve"> de la CEPT</w:t>
      </w:r>
      <w:r w:rsidRPr="00DE71A1">
        <w:rPr>
          <w:rFonts w:eastAsia="Calibri"/>
          <w:lang w:val="fr-FR"/>
        </w:rPr>
        <w:t xml:space="preserve">, qui </w:t>
      </w:r>
      <w:r w:rsidR="008F6B4B" w:rsidRPr="00DE71A1">
        <w:rPr>
          <w:rFonts w:eastAsia="Calibri"/>
          <w:lang w:val="fr-FR"/>
        </w:rPr>
        <w:t>aura lieu de manière virtuelle les 20 et 21 janvier 2021</w:t>
      </w:r>
      <w:r w:rsidRPr="00DE71A1">
        <w:rPr>
          <w:rFonts w:eastAsia="Calibri"/>
          <w:lang w:val="fr-FR"/>
        </w:rPr>
        <w:t>, en vue d'éventuels commentaires.</w:t>
      </w:r>
    </w:p>
    <w:p w14:paraId="6C77A277" w14:textId="1F125465" w:rsidR="00E669F7" w:rsidRPr="00DE71A1" w:rsidRDefault="00F643EB" w:rsidP="000F35CA">
      <w:pPr>
        <w:pStyle w:val="enumlev1"/>
        <w:rPr>
          <w:lang w:val="fr-FR"/>
        </w:rPr>
      </w:pPr>
      <w:r w:rsidRPr="00DE71A1">
        <w:rPr>
          <w:rFonts w:eastAsia="Calibri"/>
          <w:lang w:val="fr-FR"/>
        </w:rPr>
        <w:t>•</w:t>
      </w:r>
      <w:r w:rsidRPr="00DE71A1">
        <w:rPr>
          <w:rFonts w:eastAsia="Calibri"/>
          <w:lang w:val="fr-FR"/>
        </w:rPr>
        <w:tab/>
      </w:r>
      <w:r w:rsidR="00E669F7" w:rsidRPr="00DE71A1">
        <w:rPr>
          <w:rFonts w:eastAsia="Calibri"/>
          <w:lang w:val="fr-FR"/>
        </w:rPr>
        <w:t xml:space="preserve">Les participants à la </w:t>
      </w:r>
      <w:r w:rsidRPr="00DE71A1">
        <w:rPr>
          <w:lang w:val="fr-FR"/>
        </w:rPr>
        <w:t xml:space="preserve">RPM-EUR </w:t>
      </w:r>
      <w:r w:rsidR="00E669F7" w:rsidRPr="00DE71A1">
        <w:rPr>
          <w:lang w:val="fr-FR"/>
        </w:rPr>
        <w:t>ont salué la publication de l</w:t>
      </w:r>
      <w:r w:rsidR="00AE13D4" w:rsidRPr="00DE71A1">
        <w:rPr>
          <w:lang w:val="fr-FR"/>
        </w:rPr>
        <w:t>a nouvelle série de rapports du </w:t>
      </w:r>
      <w:r w:rsidR="000535E3" w:rsidRPr="00DE71A1">
        <w:rPr>
          <w:lang w:val="fr-FR"/>
        </w:rPr>
        <w:t xml:space="preserve">BDT </w:t>
      </w:r>
      <w:r w:rsidR="00E669F7" w:rsidRPr="00DE71A1">
        <w:rPr>
          <w:lang w:val="fr-FR"/>
        </w:rPr>
        <w:t>"Tendances dans le domaine du numérique"</w:t>
      </w:r>
      <w:r w:rsidRPr="00DE71A1">
        <w:rPr>
          <w:lang w:val="fr-FR"/>
        </w:rPr>
        <w:t>,</w:t>
      </w:r>
      <w:r w:rsidR="00E669F7" w:rsidRPr="00DE71A1">
        <w:rPr>
          <w:lang w:val="fr-FR"/>
        </w:rPr>
        <w:t xml:space="preserve"> qui met en avant les nouveautés au niveau régional dans le domaine des TIC.</w:t>
      </w:r>
    </w:p>
    <w:p w14:paraId="191E7C64" w14:textId="173FC2BB" w:rsidR="00E669F7" w:rsidRPr="00DE71A1" w:rsidRDefault="00F643EB" w:rsidP="000F35CA">
      <w:pPr>
        <w:pStyle w:val="enumlev1"/>
        <w:rPr>
          <w:lang w:val="fr-FR"/>
        </w:rPr>
      </w:pPr>
      <w:r w:rsidRPr="00DE71A1">
        <w:rPr>
          <w:lang w:val="fr-FR"/>
        </w:rPr>
        <w:t>•</w:t>
      </w:r>
      <w:r w:rsidRPr="00DE71A1">
        <w:rPr>
          <w:lang w:val="fr-FR"/>
        </w:rPr>
        <w:tab/>
      </w:r>
      <w:r w:rsidR="00E669F7" w:rsidRPr="00DE71A1">
        <w:rPr>
          <w:lang w:val="fr-FR"/>
        </w:rPr>
        <w:t xml:space="preserve">La </w:t>
      </w:r>
      <w:r w:rsidRPr="00DE71A1">
        <w:rPr>
          <w:lang w:val="fr-FR"/>
        </w:rPr>
        <w:t>RPM-EUR</w:t>
      </w:r>
      <w:r w:rsidR="00E669F7" w:rsidRPr="00DE71A1">
        <w:rPr>
          <w:lang w:val="fr-FR"/>
        </w:rPr>
        <w:t xml:space="preserve"> a lancé le Réseau de femmes (</w:t>
      </w:r>
      <w:proofErr w:type="spellStart"/>
      <w:r w:rsidR="00E669F7" w:rsidRPr="00DE71A1">
        <w:rPr>
          <w:lang w:val="fr-FR"/>
        </w:rPr>
        <w:t>NoW</w:t>
      </w:r>
      <w:proofErr w:type="spellEnd"/>
      <w:r w:rsidR="00E669F7" w:rsidRPr="00DE71A1">
        <w:rPr>
          <w:lang w:val="fr-FR"/>
        </w:rPr>
        <w:t>) pour le</w:t>
      </w:r>
      <w:r w:rsidR="000535E3" w:rsidRPr="00DE71A1">
        <w:rPr>
          <w:lang w:val="fr-FR"/>
        </w:rPr>
        <w:t xml:space="preserve"> </w:t>
      </w:r>
      <w:r w:rsidR="00E669F7" w:rsidRPr="00DE71A1">
        <w:rPr>
          <w:lang w:val="fr-FR"/>
        </w:rPr>
        <w:t>Secteur du développement des télécommunications de l'UIT, qui</w:t>
      </w:r>
      <w:r w:rsidR="000535E3" w:rsidRPr="00DE71A1">
        <w:rPr>
          <w:lang w:val="fr-FR"/>
        </w:rPr>
        <w:t xml:space="preserve"> facilite</w:t>
      </w:r>
      <w:r w:rsidR="00E669F7" w:rsidRPr="00DE71A1">
        <w:rPr>
          <w:lang w:val="fr-FR"/>
        </w:rPr>
        <w:t xml:space="preserve"> la participation des femmes à la CMDT-21.</w:t>
      </w:r>
    </w:p>
    <w:p w14:paraId="29DF247C" w14:textId="3361EECF" w:rsidR="00E669F7" w:rsidRPr="00DE71A1" w:rsidRDefault="00F643EB" w:rsidP="000F35CA">
      <w:pPr>
        <w:pStyle w:val="enumlev1"/>
        <w:rPr>
          <w:lang w:val="fr-FR"/>
        </w:rPr>
      </w:pPr>
      <w:r w:rsidRPr="00DE71A1">
        <w:rPr>
          <w:lang w:val="fr-FR"/>
        </w:rPr>
        <w:t>•</w:t>
      </w:r>
      <w:r w:rsidRPr="00DE71A1">
        <w:rPr>
          <w:lang w:val="fr-FR"/>
        </w:rPr>
        <w:tab/>
      </w:r>
      <w:r w:rsidR="00E669F7" w:rsidRPr="00DE71A1">
        <w:rPr>
          <w:lang w:val="fr-FR"/>
        </w:rPr>
        <w:t xml:space="preserve">Les participants à la </w:t>
      </w:r>
      <w:r w:rsidRPr="00DE71A1">
        <w:rPr>
          <w:lang w:val="fr-FR"/>
        </w:rPr>
        <w:t xml:space="preserve">RPM-EUR </w:t>
      </w:r>
      <w:r w:rsidR="00E669F7" w:rsidRPr="00DE71A1">
        <w:rPr>
          <w:lang w:val="fr-FR"/>
        </w:rPr>
        <w:t xml:space="preserve">ont </w:t>
      </w:r>
      <w:r w:rsidR="00AB4D99" w:rsidRPr="00DE71A1">
        <w:rPr>
          <w:lang w:val="fr-FR"/>
        </w:rPr>
        <w:t>reconnu que cette réunion préparatoire régionale était la première réunion où la majorité des participants étaient des femmes.</w:t>
      </w:r>
    </w:p>
    <w:p w14:paraId="5B09FD5F" w14:textId="5A38087D" w:rsidR="00891D9B" w:rsidRPr="00DE71A1" w:rsidRDefault="00F643EB" w:rsidP="000F35CA">
      <w:pPr>
        <w:pStyle w:val="enumlev1"/>
        <w:rPr>
          <w:lang w:val="fr-FR"/>
        </w:rPr>
      </w:pPr>
      <w:r w:rsidRPr="00DE71A1">
        <w:rPr>
          <w:lang w:val="fr-FR"/>
        </w:rPr>
        <w:t>•</w:t>
      </w:r>
      <w:r w:rsidRPr="00DE71A1">
        <w:rPr>
          <w:lang w:val="fr-FR"/>
        </w:rPr>
        <w:tab/>
      </w:r>
      <w:r w:rsidR="00891D9B" w:rsidRPr="00DE71A1">
        <w:rPr>
          <w:lang w:val="fr-FR"/>
        </w:rPr>
        <w:t xml:space="preserve">Les participants à la </w:t>
      </w:r>
      <w:r w:rsidRPr="00DE71A1">
        <w:rPr>
          <w:lang w:val="fr-FR"/>
        </w:rPr>
        <w:t xml:space="preserve">RPM-EUR </w:t>
      </w:r>
      <w:r w:rsidR="00891D9B" w:rsidRPr="00DE71A1">
        <w:rPr>
          <w:lang w:val="fr-FR"/>
        </w:rPr>
        <w:t xml:space="preserve">ont accueilli favorablement la Déclaration de la jeunesse élaborée par </w:t>
      </w:r>
      <w:proofErr w:type="spellStart"/>
      <w:r w:rsidRPr="00DE71A1">
        <w:rPr>
          <w:lang w:val="fr-FR"/>
        </w:rPr>
        <w:t>Generation</w:t>
      </w:r>
      <w:proofErr w:type="spellEnd"/>
      <w:r w:rsidRPr="00DE71A1">
        <w:rPr>
          <w:lang w:val="fr-FR"/>
        </w:rPr>
        <w:t xml:space="preserve"> </w:t>
      </w:r>
      <w:proofErr w:type="spellStart"/>
      <w:r w:rsidRPr="00DE71A1">
        <w:rPr>
          <w:lang w:val="fr-FR"/>
        </w:rPr>
        <w:t>Connect</w:t>
      </w:r>
      <w:proofErr w:type="spellEnd"/>
      <w:r w:rsidRPr="00DE71A1">
        <w:rPr>
          <w:lang w:val="fr-FR"/>
        </w:rPr>
        <w:t xml:space="preserve"> – </w:t>
      </w:r>
      <w:r w:rsidR="00891D9B" w:rsidRPr="00DE71A1">
        <w:rPr>
          <w:lang w:val="fr-FR"/>
        </w:rPr>
        <w:t xml:space="preserve">Groupe pour la jeunesse en Europe, </w:t>
      </w:r>
      <w:r w:rsidR="00FC6537" w:rsidRPr="00DE71A1">
        <w:rPr>
          <w:lang w:val="fr-FR"/>
        </w:rPr>
        <w:t>qui témoigne de la</w:t>
      </w:r>
      <w:r w:rsidR="00891D9B" w:rsidRPr="00DE71A1">
        <w:rPr>
          <w:lang w:val="fr-FR"/>
        </w:rPr>
        <w:t xml:space="preserve"> mobilisation importante, d</w:t>
      </w:r>
      <w:r w:rsidR="00FC6537" w:rsidRPr="00DE71A1">
        <w:rPr>
          <w:lang w:val="fr-FR"/>
        </w:rPr>
        <w:t>e l</w:t>
      </w:r>
      <w:r w:rsidR="00891D9B" w:rsidRPr="00DE71A1">
        <w:rPr>
          <w:lang w:val="fr-FR"/>
        </w:rPr>
        <w:t>'autonomisation et de</w:t>
      </w:r>
      <w:r w:rsidR="00FC6537" w:rsidRPr="00DE71A1">
        <w:rPr>
          <w:lang w:val="fr-FR"/>
        </w:rPr>
        <w:t xml:space="preserve"> la</w:t>
      </w:r>
      <w:r w:rsidR="00891D9B" w:rsidRPr="00DE71A1">
        <w:rPr>
          <w:lang w:val="fr-FR"/>
        </w:rPr>
        <w:t xml:space="preserve"> participation des jeunes aux travaux de l'UIT.</w:t>
      </w:r>
    </w:p>
    <w:p w14:paraId="3E9EA293" w14:textId="1393D255" w:rsidR="00891D9B" w:rsidRPr="00DE71A1" w:rsidRDefault="00F643EB" w:rsidP="000F35CA">
      <w:pPr>
        <w:pStyle w:val="enumlev1"/>
        <w:rPr>
          <w:lang w:val="fr-FR"/>
        </w:rPr>
      </w:pPr>
      <w:r w:rsidRPr="00DE71A1">
        <w:rPr>
          <w:lang w:val="fr-FR"/>
        </w:rPr>
        <w:t>•</w:t>
      </w:r>
      <w:r w:rsidRPr="00DE71A1">
        <w:rPr>
          <w:lang w:val="fr-FR"/>
        </w:rPr>
        <w:tab/>
      </w:r>
      <w:r w:rsidR="00891D9B" w:rsidRPr="00DE71A1">
        <w:rPr>
          <w:lang w:val="fr-FR"/>
        </w:rPr>
        <w:t xml:space="preserve">Les participants à la </w:t>
      </w:r>
      <w:r w:rsidRPr="00DE71A1">
        <w:rPr>
          <w:lang w:val="fr-FR"/>
        </w:rPr>
        <w:t xml:space="preserve">RPM-EUR </w:t>
      </w:r>
      <w:r w:rsidR="00891D9B" w:rsidRPr="00DE71A1">
        <w:rPr>
          <w:lang w:val="fr-FR"/>
        </w:rPr>
        <w:t>ont salué le travail important des Centres d'excellence de l'UIT dans le domaine du renforcement des capacités en Europe et ont pris note de la publication du catalogue des formations proposées par les Centres d'excellence</w:t>
      </w:r>
      <w:r w:rsidR="00644B75" w:rsidRPr="00DE71A1">
        <w:rPr>
          <w:lang w:val="fr-FR"/>
        </w:rPr>
        <w:t xml:space="preserve"> en 2021</w:t>
      </w:r>
      <w:r w:rsidR="00891D9B" w:rsidRPr="00DE71A1">
        <w:rPr>
          <w:lang w:val="fr-FR"/>
        </w:rPr>
        <w:t>, avec plus de 20 formations possible dans le</w:t>
      </w:r>
      <w:r w:rsidR="00644B75" w:rsidRPr="00DE71A1">
        <w:rPr>
          <w:lang w:val="fr-FR"/>
        </w:rPr>
        <w:t>s</w:t>
      </w:r>
      <w:r w:rsidR="00891D9B" w:rsidRPr="00DE71A1">
        <w:rPr>
          <w:lang w:val="fr-FR"/>
        </w:rPr>
        <w:t xml:space="preserve"> domaine</w:t>
      </w:r>
      <w:r w:rsidR="00644B75" w:rsidRPr="00DE71A1">
        <w:rPr>
          <w:lang w:val="fr-FR"/>
        </w:rPr>
        <w:t>s</w:t>
      </w:r>
      <w:r w:rsidR="00891D9B" w:rsidRPr="00DE71A1">
        <w:rPr>
          <w:lang w:val="fr-FR"/>
        </w:rPr>
        <w:t xml:space="preserve"> du large bande, de la </w:t>
      </w:r>
      <w:proofErr w:type="spellStart"/>
      <w:r w:rsidR="00891D9B" w:rsidRPr="00DE71A1">
        <w:rPr>
          <w:lang w:val="fr-FR"/>
        </w:rPr>
        <w:t>cybersécurité</w:t>
      </w:r>
      <w:proofErr w:type="spellEnd"/>
      <w:r w:rsidR="00891D9B" w:rsidRPr="00DE71A1">
        <w:rPr>
          <w:lang w:val="fr-FR"/>
        </w:rPr>
        <w:t xml:space="preserve"> et des service</w:t>
      </w:r>
      <w:r w:rsidR="00DA3DFB" w:rsidRPr="00DE71A1">
        <w:rPr>
          <w:lang w:val="fr-FR"/>
        </w:rPr>
        <w:t xml:space="preserve">s </w:t>
      </w:r>
      <w:r w:rsidR="00891D9B" w:rsidRPr="00DE71A1">
        <w:rPr>
          <w:lang w:val="fr-FR"/>
        </w:rPr>
        <w:t>numériques.</w:t>
      </w:r>
    </w:p>
    <w:p w14:paraId="16D8318D" w14:textId="77777777" w:rsidR="00AE13D4" w:rsidRPr="00DE71A1" w:rsidRDefault="00AE13D4" w:rsidP="000F35CA">
      <w:pPr>
        <w:pStyle w:val="Heading1"/>
        <w:rPr>
          <w:lang w:val="fr-FR"/>
        </w:rPr>
      </w:pPr>
      <w:r w:rsidRPr="00DE71A1">
        <w:rPr>
          <w:lang w:val="fr-FR"/>
        </w:rPr>
        <w:br w:type="page"/>
      </w:r>
    </w:p>
    <w:p w14:paraId="3C7A830F" w14:textId="1AF07C2B" w:rsidR="00F643EB" w:rsidRPr="00DE71A1" w:rsidRDefault="00F643EB" w:rsidP="000F35CA">
      <w:pPr>
        <w:pStyle w:val="Heading1"/>
        <w:rPr>
          <w:lang w:val="fr-FR"/>
        </w:rPr>
      </w:pPr>
      <w:r w:rsidRPr="00DE71A1">
        <w:rPr>
          <w:lang w:val="fr-FR"/>
        </w:rPr>
        <w:t>1</w:t>
      </w:r>
      <w:r w:rsidR="00A86169" w:rsidRPr="00DE71A1">
        <w:rPr>
          <w:lang w:val="fr-FR"/>
        </w:rPr>
        <w:t>0</w:t>
      </w:r>
      <w:r w:rsidRPr="00DE71A1">
        <w:rPr>
          <w:lang w:val="fr-FR"/>
        </w:rPr>
        <w:tab/>
        <w:t>Cérémonie de clôture</w:t>
      </w:r>
      <w:r w:rsidR="00A86169" w:rsidRPr="00DE71A1">
        <w:rPr>
          <w:lang w:val="fr-FR"/>
        </w:rPr>
        <w:t xml:space="preserve"> </w:t>
      </w:r>
    </w:p>
    <w:p w14:paraId="4302BDDA" w14:textId="0127D548" w:rsidR="00F643EB" w:rsidRPr="00DE71A1" w:rsidRDefault="00DA3DFB" w:rsidP="000F35CA">
      <w:pPr>
        <w:rPr>
          <w:lang w:val="fr-FR"/>
        </w:rPr>
      </w:pPr>
      <w:r w:rsidRPr="00DE71A1">
        <w:rPr>
          <w:lang w:val="fr-FR"/>
        </w:rPr>
        <w:t>La Directrice</w:t>
      </w:r>
      <w:r w:rsidR="00F643EB" w:rsidRPr="00DE71A1">
        <w:rPr>
          <w:lang w:val="fr-FR"/>
        </w:rPr>
        <w:t xml:space="preserve"> du BDT, M</w:t>
      </w:r>
      <w:r w:rsidRPr="00DE71A1">
        <w:rPr>
          <w:lang w:val="fr-FR"/>
        </w:rPr>
        <w:t>me Doreen Bogdan-Martin</w:t>
      </w:r>
      <w:r w:rsidR="00F643EB" w:rsidRPr="00DE71A1">
        <w:rPr>
          <w:lang w:val="fr-FR"/>
        </w:rPr>
        <w:t>, a remercié le Gouvernement de la République</w:t>
      </w:r>
      <w:r w:rsidR="00580320" w:rsidRPr="00DE71A1">
        <w:rPr>
          <w:lang w:val="fr-FR"/>
        </w:rPr>
        <w:t> </w:t>
      </w:r>
      <w:r w:rsidRPr="00DE71A1">
        <w:rPr>
          <w:lang w:val="fr-FR"/>
        </w:rPr>
        <w:t>tchèque</w:t>
      </w:r>
      <w:r w:rsidR="00F643EB" w:rsidRPr="00DE71A1">
        <w:rPr>
          <w:lang w:val="fr-FR"/>
        </w:rPr>
        <w:t xml:space="preserve"> d'avoir accueilli la RPM et d'avoir contribué par le soutien qu'il a apporté à la bonne organisation de la manifestation. </w:t>
      </w:r>
      <w:r w:rsidRPr="00DE71A1">
        <w:rPr>
          <w:lang w:val="fr-FR"/>
        </w:rPr>
        <w:t>Elle</w:t>
      </w:r>
      <w:r w:rsidR="00F643EB" w:rsidRPr="00DE71A1">
        <w:rPr>
          <w:lang w:val="fr-FR"/>
        </w:rPr>
        <w:t xml:space="preserve"> a souligné que le succès de cette RPM-EUR était un exemple emblématique de l'esprit de dialogue, de coopération et de collaboration qui règne au sein de l'UIT-D. Cet esprit caractérisera également toutes les réunions et les échanges entre les membres de l'UIT-D, comme le GCDT-</w:t>
      </w:r>
      <w:r w:rsidRPr="00DE71A1">
        <w:rPr>
          <w:lang w:val="fr-FR"/>
        </w:rPr>
        <w:t>21</w:t>
      </w:r>
      <w:r w:rsidR="00F643EB" w:rsidRPr="00DE71A1">
        <w:rPr>
          <w:lang w:val="fr-FR"/>
        </w:rPr>
        <w:t xml:space="preserve"> et la CMDT</w:t>
      </w:r>
      <w:r w:rsidRPr="00DE71A1">
        <w:rPr>
          <w:lang w:val="fr-FR"/>
        </w:rPr>
        <w:t>-21</w:t>
      </w:r>
      <w:r w:rsidR="00F643EB" w:rsidRPr="00DE71A1">
        <w:rPr>
          <w:lang w:val="fr-FR"/>
        </w:rPr>
        <w:t>.</w:t>
      </w:r>
    </w:p>
    <w:p w14:paraId="2C24ACFE" w14:textId="5BBFE560" w:rsidR="00F643EB" w:rsidRPr="00DE71A1" w:rsidRDefault="00EC50D9" w:rsidP="000F35CA">
      <w:pPr>
        <w:rPr>
          <w:lang w:val="fr-FR"/>
        </w:rPr>
      </w:pPr>
      <w:r w:rsidRPr="00DE71A1">
        <w:rPr>
          <w:lang w:val="fr-FR"/>
        </w:rPr>
        <w:t>Elle</w:t>
      </w:r>
      <w:r w:rsidR="00F643EB" w:rsidRPr="00DE71A1">
        <w:rPr>
          <w:lang w:val="fr-FR"/>
        </w:rPr>
        <w:t xml:space="preserve"> a pris note des résultats importants obtenus, dont il est fait état dans le Rapport du Président, qui serviront de point de départ pour les contributions de la région présentées à la CMDT-</w:t>
      </w:r>
      <w:r w:rsidRPr="00DE71A1">
        <w:rPr>
          <w:lang w:val="fr-FR"/>
        </w:rPr>
        <w:t>21</w:t>
      </w:r>
      <w:r w:rsidR="00F643EB" w:rsidRPr="00DE71A1">
        <w:rPr>
          <w:lang w:val="fr-FR"/>
        </w:rPr>
        <w:t>.</w:t>
      </w:r>
    </w:p>
    <w:p w14:paraId="0FDBF537" w14:textId="32C98A01" w:rsidR="00EC50D9" w:rsidRPr="00DE71A1" w:rsidRDefault="00EC50D9" w:rsidP="000F35CA">
      <w:pPr>
        <w:rPr>
          <w:rFonts w:eastAsia="Calibri"/>
          <w:lang w:val="fr-FR"/>
        </w:rPr>
      </w:pPr>
      <w:r w:rsidRPr="00DE71A1">
        <w:rPr>
          <w:rFonts w:eastAsia="Calibri"/>
          <w:lang w:val="fr-FR"/>
        </w:rPr>
        <w:t xml:space="preserve">Elle a </w:t>
      </w:r>
      <w:r w:rsidR="00F03063" w:rsidRPr="00DE71A1">
        <w:rPr>
          <w:rFonts w:eastAsia="Calibri"/>
          <w:lang w:val="fr-FR"/>
        </w:rPr>
        <w:t>de nouveau déclaré qu'il était important de faire de la CMDT un processus plus inclusif en y associant la jeunesse et en assurant une</w:t>
      </w:r>
      <w:r w:rsidR="00644B75" w:rsidRPr="00DE71A1">
        <w:rPr>
          <w:rFonts w:eastAsia="Calibri"/>
          <w:lang w:val="fr-FR"/>
        </w:rPr>
        <w:t xml:space="preserve"> participation</w:t>
      </w:r>
      <w:r w:rsidR="00F03063" w:rsidRPr="00DE71A1">
        <w:rPr>
          <w:rFonts w:eastAsia="Calibri"/>
          <w:lang w:val="fr-FR"/>
        </w:rPr>
        <w:t xml:space="preserve"> équilibré</w:t>
      </w:r>
      <w:r w:rsidR="00644B75" w:rsidRPr="00DE71A1">
        <w:rPr>
          <w:rFonts w:eastAsia="Calibri"/>
          <w:lang w:val="fr-FR"/>
        </w:rPr>
        <w:t>e</w:t>
      </w:r>
      <w:r w:rsidR="00F03063" w:rsidRPr="00DE71A1">
        <w:rPr>
          <w:rFonts w:eastAsia="Calibri"/>
          <w:lang w:val="fr-FR"/>
        </w:rPr>
        <w:t xml:space="preserve"> des hommes et des femmes.</w:t>
      </w:r>
    </w:p>
    <w:p w14:paraId="096B7000" w14:textId="6E9F332A" w:rsidR="00F643EB" w:rsidRPr="00DE71A1" w:rsidRDefault="00503D17" w:rsidP="000F35CA">
      <w:pPr>
        <w:rPr>
          <w:rFonts w:eastAsia="Calibri"/>
          <w:lang w:val="fr-FR"/>
        </w:rPr>
      </w:pPr>
      <w:r w:rsidRPr="00DE71A1">
        <w:rPr>
          <w:rFonts w:eastAsia="Calibri"/>
          <w:lang w:val="fr-FR"/>
        </w:rPr>
        <w:t>Elle</w:t>
      </w:r>
      <w:r w:rsidR="00F059E1" w:rsidRPr="00DE71A1">
        <w:rPr>
          <w:rFonts w:eastAsia="Calibri"/>
          <w:lang w:val="fr-FR"/>
        </w:rPr>
        <w:t xml:space="preserve"> a remercié le Président, M. </w:t>
      </w:r>
      <w:r w:rsidRPr="00DE71A1">
        <w:rPr>
          <w:rFonts w:eastAsia="Calibri"/>
          <w:lang w:val="fr-FR"/>
        </w:rPr>
        <w:t xml:space="preserve">Petr </w:t>
      </w:r>
      <w:proofErr w:type="spellStart"/>
      <w:r w:rsidRPr="00DE71A1">
        <w:rPr>
          <w:rFonts w:eastAsia="Calibri"/>
          <w:lang w:val="fr-FR"/>
        </w:rPr>
        <w:t>Ocko</w:t>
      </w:r>
      <w:proofErr w:type="spellEnd"/>
      <w:r w:rsidR="00F059E1" w:rsidRPr="00DE71A1">
        <w:rPr>
          <w:rFonts w:eastAsia="Calibri"/>
          <w:lang w:val="fr-FR"/>
        </w:rPr>
        <w:t>, ainsi que l</w:t>
      </w:r>
      <w:r w:rsidRPr="00DE71A1">
        <w:rPr>
          <w:rFonts w:eastAsia="Calibri"/>
          <w:lang w:val="fr-FR"/>
        </w:rPr>
        <w:t>a</w:t>
      </w:r>
      <w:r w:rsidR="00F059E1" w:rsidRPr="00DE71A1">
        <w:rPr>
          <w:rFonts w:eastAsia="Calibri"/>
          <w:lang w:val="fr-FR"/>
        </w:rPr>
        <w:t xml:space="preserve"> Vice-Président</w:t>
      </w:r>
      <w:r w:rsidRPr="00DE71A1">
        <w:rPr>
          <w:rFonts w:eastAsia="Calibri"/>
          <w:lang w:val="fr-FR"/>
        </w:rPr>
        <w:t xml:space="preserve">e, Mme Inga </w:t>
      </w:r>
      <w:proofErr w:type="spellStart"/>
      <w:r w:rsidRPr="00DE71A1">
        <w:rPr>
          <w:rFonts w:eastAsia="Calibri"/>
          <w:lang w:val="fr-FR"/>
        </w:rPr>
        <w:t>Rimkevičienė</w:t>
      </w:r>
      <w:proofErr w:type="spellEnd"/>
      <w:r w:rsidRPr="00DE71A1">
        <w:rPr>
          <w:rFonts w:eastAsia="Calibri"/>
          <w:lang w:val="fr-FR"/>
        </w:rPr>
        <w:t>,</w:t>
      </w:r>
      <w:r w:rsidR="00F059E1" w:rsidRPr="00DE71A1">
        <w:rPr>
          <w:rFonts w:eastAsia="Calibri"/>
          <w:lang w:val="fr-FR"/>
        </w:rPr>
        <w:t xml:space="preserve"> qui ont dirigé de main de maître la réunion et facilité l'obtention d'un consensus au sujet des questions examinées pendant la réunion.</w:t>
      </w:r>
    </w:p>
    <w:p w14:paraId="3348556A" w14:textId="5D79D642" w:rsidR="00F059E1" w:rsidRPr="00DE71A1" w:rsidRDefault="00503D17" w:rsidP="000F35CA">
      <w:pPr>
        <w:rPr>
          <w:rFonts w:eastAsia="Calibri"/>
          <w:lang w:val="fr-FR"/>
        </w:rPr>
      </w:pPr>
      <w:r w:rsidRPr="00DE71A1">
        <w:rPr>
          <w:rFonts w:eastAsia="Calibri"/>
          <w:lang w:val="fr-FR"/>
        </w:rPr>
        <w:t>Elle</w:t>
      </w:r>
      <w:r w:rsidR="00F059E1" w:rsidRPr="00DE71A1">
        <w:rPr>
          <w:rFonts w:eastAsia="Calibri"/>
          <w:lang w:val="fr-FR"/>
        </w:rPr>
        <w:t xml:space="preserve"> a </w:t>
      </w:r>
      <w:r w:rsidRPr="00DE71A1">
        <w:rPr>
          <w:rFonts w:eastAsia="Calibri"/>
          <w:lang w:val="fr-FR"/>
        </w:rPr>
        <w:t xml:space="preserve">en outre </w:t>
      </w:r>
      <w:r w:rsidR="00F059E1" w:rsidRPr="00DE71A1">
        <w:rPr>
          <w:rFonts w:eastAsia="Calibri"/>
          <w:lang w:val="fr-FR"/>
        </w:rPr>
        <w:t>remercié tous les délégués d'avoir présenté leurs contributions et fait part de leurs vues et leurs idées, ainsi que ceux qui ont travaillé en coulisse pour assurer le bon déroulement de la réunion.</w:t>
      </w:r>
    </w:p>
    <w:p w14:paraId="20F626BC" w14:textId="17DE3314" w:rsidR="00F059E1" w:rsidRPr="00DE71A1" w:rsidRDefault="00503D17" w:rsidP="000F35CA">
      <w:pPr>
        <w:rPr>
          <w:lang w:val="fr-FR"/>
        </w:rPr>
      </w:pPr>
      <w:r w:rsidRPr="00DE71A1">
        <w:rPr>
          <w:lang w:val="fr-FR"/>
        </w:rPr>
        <w:t>Elle</w:t>
      </w:r>
      <w:r w:rsidR="00F059E1" w:rsidRPr="00DE71A1">
        <w:rPr>
          <w:lang w:val="fr-FR"/>
        </w:rPr>
        <w:t xml:space="preserve"> a conclu en exprimant sa gratitude à M. Jaroslaw </w:t>
      </w:r>
      <w:proofErr w:type="spellStart"/>
      <w:r w:rsidR="00F059E1" w:rsidRPr="00DE71A1">
        <w:rPr>
          <w:lang w:val="fr-FR"/>
        </w:rPr>
        <w:t>Ponder</w:t>
      </w:r>
      <w:proofErr w:type="spellEnd"/>
      <w:r w:rsidR="00F059E1" w:rsidRPr="00DE71A1">
        <w:rPr>
          <w:lang w:val="fr-FR"/>
        </w:rPr>
        <w:t xml:space="preserve">, </w:t>
      </w:r>
      <w:r w:rsidRPr="00DE71A1">
        <w:rPr>
          <w:lang w:val="fr-FR"/>
        </w:rPr>
        <w:t>Chef du Bureau régional de l'UIT pour l'Europe</w:t>
      </w:r>
      <w:r w:rsidR="00F059E1" w:rsidRPr="00DE71A1">
        <w:rPr>
          <w:lang w:val="fr-FR"/>
        </w:rPr>
        <w:t xml:space="preserve"> et Secrétaire de la RPM, son personnel et les autres collègues de l'UIT, qui ont contribué au succès de la réunion.</w:t>
      </w:r>
    </w:p>
    <w:p w14:paraId="6EA1D543" w14:textId="4A7EF008" w:rsidR="00F059E1" w:rsidRPr="00DE71A1" w:rsidRDefault="00F059E1" w:rsidP="000F35CA">
      <w:pPr>
        <w:rPr>
          <w:lang w:val="fr-FR"/>
        </w:rPr>
      </w:pPr>
      <w:r w:rsidRPr="00DE71A1">
        <w:rPr>
          <w:lang w:val="fr-FR"/>
        </w:rPr>
        <w:t xml:space="preserve">En clôture de la réunion, </w:t>
      </w:r>
      <w:r w:rsidRPr="00DE71A1">
        <w:rPr>
          <w:rFonts w:cs="Calibri"/>
          <w:lang w:val="fr-FR"/>
        </w:rPr>
        <w:t xml:space="preserve">M. </w:t>
      </w:r>
      <w:r w:rsidR="00503D17" w:rsidRPr="00DE71A1">
        <w:rPr>
          <w:rFonts w:eastAsia="Calibri"/>
          <w:lang w:val="fr-FR"/>
        </w:rPr>
        <w:t xml:space="preserve">Petr </w:t>
      </w:r>
      <w:proofErr w:type="spellStart"/>
      <w:r w:rsidR="00503D17" w:rsidRPr="00DE71A1">
        <w:rPr>
          <w:rFonts w:eastAsia="Calibri"/>
          <w:lang w:val="fr-FR"/>
        </w:rPr>
        <w:t>Ocko</w:t>
      </w:r>
      <w:proofErr w:type="spellEnd"/>
      <w:r w:rsidRPr="00DE71A1">
        <w:rPr>
          <w:lang w:val="fr-FR"/>
        </w:rPr>
        <w:t xml:space="preserve">, prenant la parole au nom du Gouvernement de </w:t>
      </w:r>
      <w:r w:rsidR="00503D17" w:rsidRPr="00DE71A1">
        <w:rPr>
          <w:lang w:val="fr-FR"/>
        </w:rPr>
        <w:t>la République tchèque</w:t>
      </w:r>
      <w:r w:rsidRPr="00DE71A1">
        <w:rPr>
          <w:lang w:val="fr-FR"/>
        </w:rPr>
        <w:t>, a exprimé sa gratitude à tous les membres de l'UIT ayant participé aux travaux de la RPM-EUR. Il a également exprimé une gratitude particulière à l'égard de M</w:t>
      </w:r>
      <w:r w:rsidR="00503D17" w:rsidRPr="00DE71A1">
        <w:rPr>
          <w:lang w:val="fr-FR"/>
        </w:rPr>
        <w:t>me</w:t>
      </w:r>
      <w:r w:rsidR="00580320" w:rsidRPr="00DE71A1">
        <w:rPr>
          <w:lang w:val="fr-FR"/>
        </w:rPr>
        <w:t> </w:t>
      </w:r>
      <w:r w:rsidR="00503D17" w:rsidRPr="00DE71A1">
        <w:rPr>
          <w:lang w:val="fr-FR"/>
        </w:rPr>
        <w:t>Doreen Bogdan Martin</w:t>
      </w:r>
      <w:r w:rsidRPr="00DE71A1">
        <w:rPr>
          <w:lang w:val="fr-FR"/>
        </w:rPr>
        <w:t>, Direct</w:t>
      </w:r>
      <w:r w:rsidR="00503D17" w:rsidRPr="00DE71A1">
        <w:rPr>
          <w:lang w:val="fr-FR"/>
        </w:rPr>
        <w:t>rice</w:t>
      </w:r>
      <w:r w:rsidRPr="00DE71A1">
        <w:rPr>
          <w:lang w:val="fr-FR"/>
        </w:rPr>
        <w:t xml:space="preserve"> du BDT</w:t>
      </w:r>
      <w:r w:rsidR="00503D17" w:rsidRPr="00DE71A1">
        <w:rPr>
          <w:lang w:val="fr-FR"/>
        </w:rPr>
        <w:t>,</w:t>
      </w:r>
      <w:r w:rsidRPr="00DE71A1">
        <w:rPr>
          <w:lang w:val="fr-FR"/>
        </w:rPr>
        <w:t xml:space="preserve"> et de M. Jaroslaw </w:t>
      </w:r>
      <w:proofErr w:type="spellStart"/>
      <w:r w:rsidRPr="00DE71A1">
        <w:rPr>
          <w:lang w:val="fr-FR"/>
        </w:rPr>
        <w:t>Ponder</w:t>
      </w:r>
      <w:proofErr w:type="spellEnd"/>
      <w:r w:rsidRPr="00DE71A1">
        <w:rPr>
          <w:lang w:val="fr-FR"/>
        </w:rPr>
        <w:t xml:space="preserve">, </w:t>
      </w:r>
      <w:r w:rsidR="00503D17" w:rsidRPr="00DE71A1">
        <w:rPr>
          <w:lang w:val="fr-FR"/>
        </w:rPr>
        <w:t>Chef du Bureau régional de l'UIT pour l'Europe</w:t>
      </w:r>
      <w:r w:rsidRPr="00DE71A1">
        <w:rPr>
          <w:lang w:val="fr-FR"/>
        </w:rPr>
        <w:t>. Il a également remercié le personnel de l'UIT pour l'assistance fournie dans l'organisation et le déroulement de la réunion.</w:t>
      </w:r>
    </w:p>
    <w:p w14:paraId="1D6D0FDA" w14:textId="09C6DC03" w:rsidR="00503D17" w:rsidRPr="00DE71A1" w:rsidRDefault="00503D17" w:rsidP="000F35CA">
      <w:pPr>
        <w:rPr>
          <w:rFonts w:eastAsia="Calibri"/>
          <w:lang w:val="fr-FR"/>
        </w:rPr>
      </w:pPr>
      <w:r w:rsidRPr="00DE71A1">
        <w:rPr>
          <w:rFonts w:eastAsia="Calibri"/>
          <w:lang w:val="fr-FR"/>
        </w:rPr>
        <w:t>M.</w:t>
      </w:r>
      <w:r w:rsidR="00F059E1" w:rsidRPr="00DE71A1">
        <w:rPr>
          <w:rFonts w:eastAsia="Calibri"/>
          <w:lang w:val="fr-FR"/>
        </w:rPr>
        <w:t> </w:t>
      </w:r>
      <w:proofErr w:type="spellStart"/>
      <w:r w:rsidR="00F059E1" w:rsidRPr="00DE71A1">
        <w:rPr>
          <w:rFonts w:eastAsia="Calibri"/>
          <w:lang w:val="fr-FR"/>
        </w:rPr>
        <w:t>Ocko</w:t>
      </w:r>
      <w:proofErr w:type="spellEnd"/>
      <w:r w:rsidR="00F059E1" w:rsidRPr="00DE71A1">
        <w:rPr>
          <w:rFonts w:eastAsia="Calibri"/>
          <w:lang w:val="fr-FR"/>
        </w:rPr>
        <w:t xml:space="preserve"> </w:t>
      </w:r>
      <w:r w:rsidRPr="00DE71A1">
        <w:rPr>
          <w:rFonts w:eastAsia="Calibri"/>
          <w:lang w:val="fr-FR"/>
        </w:rPr>
        <w:t>a en outre rappelé l'importance des discussions et décisions constructives de la RPM-EUR, en particulier, celles visant à réduire la fracture numérique et à connecter ceux qui ne le sont pas.</w:t>
      </w:r>
    </w:p>
    <w:p w14:paraId="215427D8" w14:textId="68A40E89" w:rsidR="00F059E1" w:rsidRPr="00DE71A1" w:rsidRDefault="00F059E1" w:rsidP="000F35CA">
      <w:pPr>
        <w:rPr>
          <w:rFonts w:eastAsia="Calibri"/>
          <w:lang w:val="fr-FR"/>
        </w:rPr>
      </w:pPr>
      <w:r w:rsidRPr="00DE71A1">
        <w:rPr>
          <w:rFonts w:eastAsia="Calibri"/>
          <w:lang w:val="fr-FR"/>
        </w:rPr>
        <w:t>Les participants à la RPM-EUR ont remercié le Président ainsi que l</w:t>
      </w:r>
      <w:r w:rsidR="00921482" w:rsidRPr="00DE71A1">
        <w:rPr>
          <w:rFonts w:eastAsia="Calibri"/>
          <w:lang w:val="fr-FR"/>
        </w:rPr>
        <w:t>a</w:t>
      </w:r>
      <w:r w:rsidRPr="00DE71A1">
        <w:rPr>
          <w:rFonts w:eastAsia="Calibri"/>
          <w:lang w:val="fr-FR"/>
        </w:rPr>
        <w:t xml:space="preserve"> Vice</w:t>
      </w:r>
      <w:r w:rsidRPr="00DE71A1">
        <w:rPr>
          <w:rFonts w:eastAsia="Calibri"/>
          <w:lang w:val="fr-FR"/>
        </w:rPr>
        <w:noBreakHyphen/>
        <w:t>Président</w:t>
      </w:r>
      <w:r w:rsidR="00921482" w:rsidRPr="00DE71A1">
        <w:rPr>
          <w:rFonts w:eastAsia="Calibri"/>
          <w:lang w:val="fr-FR"/>
        </w:rPr>
        <w:t>e</w:t>
      </w:r>
      <w:r w:rsidRPr="00DE71A1">
        <w:rPr>
          <w:rFonts w:eastAsia="Calibri"/>
          <w:lang w:val="fr-FR"/>
        </w:rPr>
        <w:t xml:space="preserve"> qui ont su diriger efficacement les travaux de la réunion et qui ont contribué à l'excellente organisation de la réunion. Ils les ont également </w:t>
      </w:r>
      <w:r w:rsidR="00580320" w:rsidRPr="00DE71A1">
        <w:rPr>
          <w:rFonts w:eastAsia="Calibri"/>
          <w:lang w:val="fr-FR"/>
        </w:rPr>
        <w:t>remerciés</w:t>
      </w:r>
      <w:r w:rsidRPr="00DE71A1">
        <w:rPr>
          <w:rFonts w:eastAsia="Calibri"/>
          <w:lang w:val="fr-FR"/>
        </w:rPr>
        <w:t xml:space="preserve"> pour les installations et les conditions de travail qui ont été fournies et ont souligné en particulier l'esprit de collaboration entre les membres et avec l'UIT.</w:t>
      </w:r>
    </w:p>
    <w:p w14:paraId="2003AC16" w14:textId="1B4D0006" w:rsidR="00F059E1" w:rsidRPr="00DE71A1" w:rsidRDefault="00921482" w:rsidP="000F35CA">
      <w:pPr>
        <w:rPr>
          <w:rFonts w:eastAsia="Calibri"/>
          <w:lang w:val="fr-FR"/>
        </w:rPr>
      </w:pPr>
      <w:r w:rsidRPr="00DE71A1">
        <w:rPr>
          <w:rFonts w:eastAsia="Calibri"/>
          <w:lang w:val="fr-FR"/>
        </w:rPr>
        <w:t>Les participants ont remercié le Ministère de l'industrie et du commerce de la République tchèque pour son sens de l'accueil et sa grande hospitalité, malgré l'environnement virtuel.</w:t>
      </w:r>
    </w:p>
    <w:p w14:paraId="177DE87F" w14:textId="2519FE79" w:rsidR="00F059E1" w:rsidRPr="00DE71A1" w:rsidRDefault="00467A35" w:rsidP="000F35CA">
      <w:pPr>
        <w:tabs>
          <w:tab w:val="left" w:pos="5931"/>
        </w:tabs>
        <w:spacing w:before="840"/>
        <w:rPr>
          <w:rFonts w:cs="Calibri"/>
          <w:lang w:val="fr-FR"/>
        </w:rPr>
      </w:pPr>
      <w:r w:rsidRPr="00DE71A1">
        <w:rPr>
          <w:rFonts w:cs="Calibri"/>
          <w:lang w:val="fr-FR"/>
        </w:rPr>
        <w:t>M.</w:t>
      </w:r>
      <w:r w:rsidR="00F059E1" w:rsidRPr="00DE71A1">
        <w:rPr>
          <w:rFonts w:cs="Calibri"/>
          <w:lang w:val="fr-FR"/>
        </w:rPr>
        <w:t xml:space="preserve"> Petr </w:t>
      </w:r>
      <w:proofErr w:type="spellStart"/>
      <w:r w:rsidR="00F059E1" w:rsidRPr="00DE71A1">
        <w:rPr>
          <w:rFonts w:cs="Calibri"/>
          <w:lang w:val="fr-FR"/>
        </w:rPr>
        <w:t>Ocko</w:t>
      </w:r>
      <w:proofErr w:type="spellEnd"/>
      <w:r w:rsidR="00F059E1" w:rsidRPr="00DE71A1">
        <w:rPr>
          <w:rFonts w:cs="Calibri"/>
          <w:lang w:val="fr-FR"/>
        </w:rPr>
        <w:t xml:space="preserve">, </w:t>
      </w:r>
      <w:r w:rsidR="00F059E1" w:rsidRPr="00DE71A1">
        <w:rPr>
          <w:lang w:val="fr-FR"/>
        </w:rPr>
        <w:br/>
      </w:r>
      <w:r w:rsidRPr="00DE71A1">
        <w:rPr>
          <w:rFonts w:cs="Calibri"/>
          <w:lang w:val="fr-FR"/>
        </w:rPr>
        <w:t>Vice-Ministre de l'industrie et du commerce de la République tchèque</w:t>
      </w:r>
      <w:r w:rsidR="00F059E1" w:rsidRPr="00DE71A1" w:rsidDel="00BF3378">
        <w:rPr>
          <w:rFonts w:cs="Calibri"/>
          <w:lang w:val="fr-FR"/>
        </w:rPr>
        <w:t xml:space="preserve"> </w:t>
      </w:r>
      <w:r w:rsidR="00580320" w:rsidRPr="00DE71A1">
        <w:rPr>
          <w:rFonts w:cs="Calibri"/>
          <w:lang w:val="fr-FR"/>
        </w:rPr>
        <w:br/>
      </w:r>
      <w:r w:rsidRPr="00DE71A1">
        <w:rPr>
          <w:lang w:val="fr-FR"/>
        </w:rPr>
        <w:t xml:space="preserve">Président de la </w:t>
      </w:r>
      <w:r w:rsidR="00F059E1" w:rsidRPr="00DE71A1">
        <w:rPr>
          <w:lang w:val="fr-FR"/>
        </w:rPr>
        <w:t xml:space="preserve">RPM-EUR </w:t>
      </w:r>
      <w:r w:rsidRPr="00DE71A1">
        <w:rPr>
          <w:lang w:val="fr-FR"/>
        </w:rPr>
        <w:t>en vue de la CMDT</w:t>
      </w:r>
      <w:r w:rsidR="00F059E1" w:rsidRPr="00DE71A1">
        <w:rPr>
          <w:lang w:val="fr-FR"/>
        </w:rPr>
        <w:noBreakHyphen/>
        <w:t>21</w:t>
      </w:r>
    </w:p>
    <w:p w14:paraId="6635A86E" w14:textId="7BC3DD0F" w:rsidR="00F059E1" w:rsidRPr="00DE71A1" w:rsidRDefault="00F059E1" w:rsidP="000F35CA">
      <w:pPr>
        <w:tabs>
          <w:tab w:val="left" w:pos="5931"/>
        </w:tabs>
        <w:spacing w:before="0"/>
        <w:rPr>
          <w:lang w:val="fr-FR"/>
        </w:rPr>
      </w:pPr>
      <w:r w:rsidRPr="00DE71A1">
        <w:rPr>
          <w:color w:val="000000" w:themeColor="text1"/>
          <w:lang w:val="fr-FR"/>
        </w:rPr>
        <w:t xml:space="preserve">19 </w:t>
      </w:r>
      <w:r w:rsidR="00467A35" w:rsidRPr="00DE71A1">
        <w:rPr>
          <w:lang w:val="fr-FR"/>
        </w:rPr>
        <w:t>janvier</w:t>
      </w:r>
      <w:r w:rsidRPr="00DE71A1">
        <w:rPr>
          <w:lang w:val="fr-FR"/>
        </w:rPr>
        <w:t xml:space="preserve"> 2021, </w:t>
      </w:r>
      <w:r w:rsidR="00467A35" w:rsidRPr="00DE71A1">
        <w:rPr>
          <w:lang w:val="fr-FR"/>
        </w:rPr>
        <w:t>République tchèque</w:t>
      </w:r>
    </w:p>
    <w:p w14:paraId="04816218" w14:textId="2BBE169F" w:rsidR="00F059E1" w:rsidRPr="00DE71A1" w:rsidRDefault="00F059E1" w:rsidP="000F35CA">
      <w:pPr>
        <w:rPr>
          <w:rFonts w:eastAsia="Calibri"/>
          <w:lang w:val="fr-FR"/>
        </w:rPr>
      </w:pPr>
      <w:r w:rsidRPr="00DE71A1">
        <w:rPr>
          <w:rFonts w:eastAsia="Calibri"/>
          <w:lang w:val="fr-FR"/>
        </w:rPr>
        <w:br w:type="page"/>
      </w:r>
    </w:p>
    <w:p w14:paraId="1A14610A" w14:textId="47150CAF" w:rsidR="00F059E1" w:rsidRPr="00DE71A1" w:rsidRDefault="00F059E1" w:rsidP="000F35CA">
      <w:pPr>
        <w:pStyle w:val="AnnexNo"/>
        <w:rPr>
          <w:lang w:val="fr-FR"/>
        </w:rPr>
      </w:pPr>
      <w:r w:rsidRPr="00DE71A1">
        <w:rPr>
          <w:lang w:val="fr-FR"/>
        </w:rPr>
        <w:t>Annex</w:t>
      </w:r>
      <w:r w:rsidR="0078721D" w:rsidRPr="00DE71A1">
        <w:rPr>
          <w:lang w:val="fr-FR"/>
        </w:rPr>
        <w:t>E</w:t>
      </w:r>
      <w:r w:rsidRPr="00DE71A1">
        <w:rPr>
          <w:lang w:val="fr-FR"/>
        </w:rPr>
        <w:t xml:space="preserve"> 1</w:t>
      </w:r>
    </w:p>
    <w:p w14:paraId="36768AEF" w14:textId="781CBE27" w:rsidR="00F643EB" w:rsidRPr="00DE71A1" w:rsidRDefault="009A77CC" w:rsidP="000F35CA">
      <w:pPr>
        <w:pStyle w:val="Annextitle"/>
        <w:rPr>
          <w:lang w:val="fr-FR"/>
        </w:rPr>
      </w:pPr>
      <w:r w:rsidRPr="00DE71A1">
        <w:rPr>
          <w:lang w:val="fr-FR"/>
        </w:rPr>
        <w:t>Résultats des travaux du Groupe de réda</w:t>
      </w:r>
      <w:r w:rsidR="00413883" w:rsidRPr="00DE71A1">
        <w:rPr>
          <w:lang w:val="fr-FR"/>
        </w:rPr>
        <w:t>ction sur les priorités régionales</w:t>
      </w:r>
      <w:r w:rsidR="00580320" w:rsidRPr="00DE71A1">
        <w:rPr>
          <w:lang w:val="fr-FR"/>
        </w:rPr>
        <w:br/>
      </w:r>
      <w:r w:rsidR="00413883" w:rsidRPr="00DE71A1">
        <w:rPr>
          <w:lang w:val="fr-FR"/>
        </w:rPr>
        <w:t>pour l'Europe</w:t>
      </w:r>
      <w:r w:rsidR="00F059E1" w:rsidRPr="00DE71A1">
        <w:rPr>
          <w:lang w:val="fr-FR"/>
        </w:rPr>
        <w:t xml:space="preserve"> (2022-2025)</w:t>
      </w:r>
    </w:p>
    <w:p w14:paraId="4B875D27" w14:textId="2318AE4E" w:rsidR="00F059E1" w:rsidRPr="00DE71A1" w:rsidRDefault="00491F71" w:rsidP="000F35CA">
      <w:pPr>
        <w:spacing w:before="360"/>
        <w:rPr>
          <w:rFonts w:eastAsia="Calibri"/>
          <w:u w:val="single"/>
          <w:lang w:val="fr-FR"/>
        </w:rPr>
      </w:pPr>
      <w:r w:rsidRPr="00DE71A1">
        <w:rPr>
          <w:rFonts w:eastAsia="Calibri"/>
          <w:b/>
          <w:bCs/>
          <w:u w:val="single"/>
          <w:lang w:val="fr-FR"/>
          <w:rPrChange w:id="71" w:author="French" w:date="2021-05-06T10:47:00Z">
            <w:rPr>
              <w:rFonts w:eastAsia="Calibri"/>
              <w:u w:val="single"/>
              <w:lang w:val="fr-FR"/>
            </w:rPr>
          </w:rPrChange>
        </w:rPr>
        <w:t>EUR1</w:t>
      </w:r>
      <w:r w:rsidRPr="00DE71A1">
        <w:rPr>
          <w:rFonts w:eastAsia="Calibri"/>
          <w:u w:val="single"/>
          <w:lang w:val="fr-FR"/>
        </w:rPr>
        <w:t xml:space="preserve">: </w:t>
      </w:r>
      <w:r w:rsidR="00102D79" w:rsidRPr="00DE71A1">
        <w:rPr>
          <w:rFonts w:eastAsia="Calibri"/>
          <w:u w:val="single"/>
          <w:lang w:val="fr-FR"/>
        </w:rPr>
        <w:t>Développement de l'infrastructure numérique</w:t>
      </w:r>
    </w:p>
    <w:p w14:paraId="04E3A820" w14:textId="7FA17ADE" w:rsidR="00102D79" w:rsidRPr="00DE71A1" w:rsidRDefault="00102D79" w:rsidP="000F35CA">
      <w:pPr>
        <w:rPr>
          <w:rFonts w:eastAsia="Calibri"/>
          <w:iCs/>
          <w:lang w:val="fr-FR"/>
        </w:rPr>
      </w:pPr>
      <w:r w:rsidRPr="00DE71A1">
        <w:rPr>
          <w:rFonts w:eastAsia="Calibri"/>
          <w:i/>
          <w:lang w:val="fr-FR"/>
        </w:rPr>
        <w:t>Objecti</w:t>
      </w:r>
      <w:r w:rsidR="00303C8C" w:rsidRPr="00DE71A1">
        <w:rPr>
          <w:rFonts w:eastAsia="Calibri"/>
          <w:i/>
          <w:lang w:val="fr-FR"/>
        </w:rPr>
        <w:t>f</w:t>
      </w:r>
      <w:r w:rsidRPr="00DE71A1">
        <w:rPr>
          <w:rFonts w:eastAsia="Calibri"/>
          <w:i/>
          <w:lang w:val="fr-FR"/>
        </w:rPr>
        <w:t xml:space="preserve">: </w:t>
      </w:r>
      <w:r w:rsidRPr="00DE71A1">
        <w:rPr>
          <w:rFonts w:eastAsia="Calibri"/>
          <w:iCs/>
          <w:lang w:val="fr-FR"/>
        </w:rPr>
        <w:t xml:space="preserve">Faciliter la mise en place d'une connectivité </w:t>
      </w:r>
      <w:proofErr w:type="spellStart"/>
      <w:r w:rsidRPr="00DE71A1">
        <w:rPr>
          <w:rFonts w:eastAsia="Calibri"/>
          <w:iCs/>
          <w:lang w:val="fr-FR"/>
        </w:rPr>
        <w:t>gigabitaire</w:t>
      </w:r>
      <w:proofErr w:type="spellEnd"/>
      <w:r w:rsidRPr="00DE71A1">
        <w:rPr>
          <w:rFonts w:eastAsia="Calibri"/>
          <w:iCs/>
          <w:lang w:val="fr-FR"/>
        </w:rPr>
        <w:t xml:space="preserve"> grâce au développement d'infrastructures résilientes favorisant les synergies et à l'instauration d'un environnement propice garantissant une couverture ubiquitaire.</w:t>
      </w:r>
    </w:p>
    <w:p w14:paraId="54156C1F" w14:textId="1A44292D" w:rsidR="00102D79" w:rsidRPr="00DE71A1" w:rsidRDefault="00F34B5E" w:rsidP="000F35CA">
      <w:pPr>
        <w:rPr>
          <w:rFonts w:eastAsia="Calibri"/>
          <w:i/>
          <w:lang w:val="fr-FR"/>
        </w:rPr>
      </w:pPr>
      <w:r w:rsidRPr="00DE71A1">
        <w:rPr>
          <w:rFonts w:eastAsia="Calibri"/>
          <w:i/>
          <w:lang w:val="fr-FR"/>
        </w:rPr>
        <w:t>Résultats attendus</w:t>
      </w:r>
      <w:r w:rsidR="00102D79" w:rsidRPr="00DE71A1">
        <w:rPr>
          <w:rFonts w:eastAsia="Calibri"/>
          <w:i/>
          <w:lang w:val="fr-FR"/>
        </w:rPr>
        <w:t>:</w:t>
      </w:r>
      <w:r w:rsidR="00102D79" w:rsidRPr="00DE71A1">
        <w:rPr>
          <w:rFonts w:eastAsia="Calibri"/>
          <w:lang w:val="fr-FR"/>
        </w:rPr>
        <w:t xml:space="preserve"> </w:t>
      </w:r>
      <w:r w:rsidRPr="00DE71A1">
        <w:rPr>
          <w:rFonts w:eastAsia="Calibri"/>
          <w:i/>
          <w:lang w:val="fr-FR"/>
        </w:rPr>
        <w:t>Fourniture d'une assistance aux pays qui en ont besoin dans les domaines suivants</w:t>
      </w:r>
      <w:r w:rsidR="00102D79" w:rsidRPr="00DE71A1">
        <w:rPr>
          <w:rFonts w:eastAsia="Calibri"/>
          <w:i/>
          <w:lang w:val="fr-FR"/>
        </w:rPr>
        <w:t>:</w:t>
      </w:r>
    </w:p>
    <w:p w14:paraId="4748184F" w14:textId="1A063F14" w:rsidR="00102D79" w:rsidRPr="00DE71A1" w:rsidRDefault="00102D79" w:rsidP="000F35CA">
      <w:pPr>
        <w:pStyle w:val="enumlev1"/>
        <w:rPr>
          <w:rFonts w:eastAsia="Calibri"/>
          <w:lang w:val="fr-FR"/>
        </w:rPr>
      </w:pPr>
      <w:r w:rsidRPr="00DE71A1">
        <w:rPr>
          <w:rFonts w:eastAsia="Calibri"/>
          <w:lang w:val="fr-FR"/>
        </w:rPr>
        <w:t>1)</w:t>
      </w:r>
      <w:r w:rsidRPr="00DE71A1">
        <w:rPr>
          <w:rFonts w:eastAsia="Calibri"/>
          <w:lang w:val="fr-FR"/>
        </w:rPr>
        <w:tab/>
        <w:t>Élaboration</w:t>
      </w:r>
      <w:r w:rsidR="00F34B5E" w:rsidRPr="00DE71A1">
        <w:rPr>
          <w:rFonts w:eastAsia="Calibri"/>
          <w:lang w:val="fr-FR"/>
        </w:rPr>
        <w:t xml:space="preserve"> et mise à jour</w:t>
      </w:r>
      <w:r w:rsidRPr="00DE71A1">
        <w:rPr>
          <w:rFonts w:eastAsia="Calibri"/>
          <w:lang w:val="fr-FR"/>
        </w:rPr>
        <w:t xml:space="preserve"> de plans et </w:t>
      </w:r>
      <w:r w:rsidR="00015DB1" w:rsidRPr="00DE71A1">
        <w:rPr>
          <w:rFonts w:eastAsia="Calibri"/>
          <w:lang w:val="fr-FR"/>
        </w:rPr>
        <w:t>d'</w:t>
      </w:r>
      <w:r w:rsidRPr="00DE71A1">
        <w:rPr>
          <w:rFonts w:eastAsia="Calibri"/>
          <w:lang w:val="fr-FR"/>
        </w:rPr>
        <w:t>études de faisabilité pour la mise en place d'une connectivité haut débit universelle et résiliente, le déploiement de systèmes 5G/IMT-2020 et de la radiodiffusion numérique, assortis de tous les éléments pertinents, notamment les législations, les normes, la structure de l'organisation, le renforcement des capacités et les mécanismes de coopération, selon les besoins.</w:t>
      </w:r>
    </w:p>
    <w:p w14:paraId="33A6129D" w14:textId="79C530AF" w:rsidR="00102D79" w:rsidRPr="00DE71A1" w:rsidRDefault="00102D79" w:rsidP="000F35CA">
      <w:pPr>
        <w:pStyle w:val="enumlev1"/>
        <w:rPr>
          <w:rFonts w:eastAsia="Calibri"/>
          <w:lang w:val="fr-FR"/>
        </w:rPr>
      </w:pPr>
      <w:r w:rsidRPr="00DE71A1">
        <w:rPr>
          <w:rFonts w:eastAsia="Calibri"/>
          <w:lang w:val="fr-FR"/>
        </w:rPr>
        <w:t>2)</w:t>
      </w:r>
      <w:r w:rsidRPr="00DE71A1">
        <w:rPr>
          <w:rFonts w:eastAsia="Calibri"/>
          <w:lang w:val="fr-FR"/>
        </w:rPr>
        <w:tab/>
      </w:r>
      <w:r w:rsidR="00C12B62" w:rsidRPr="00DE71A1">
        <w:rPr>
          <w:rFonts w:eastAsia="Calibri"/>
          <w:lang w:val="fr-FR"/>
        </w:rPr>
        <w:t xml:space="preserve">Évaluation de la dynamique, des enjeux et des perspectives liés au déploiement des technologies correspondantes et échanges de bonnes pratiques et d'études de cas sur les </w:t>
      </w:r>
      <w:r w:rsidR="0035720D" w:rsidRPr="00DE71A1">
        <w:rPr>
          <w:rFonts w:eastAsia="Calibri"/>
          <w:lang w:val="fr-FR"/>
        </w:rPr>
        <w:t>diverses possibilités susmentionnées moyennant l'organisation d'ateliers, de conférences ou de webinaire régionaux.</w:t>
      </w:r>
    </w:p>
    <w:p w14:paraId="6D6D3060" w14:textId="44C4A52B" w:rsidR="00102D79" w:rsidRPr="00DE71A1" w:rsidRDefault="00102D79" w:rsidP="000F35CA">
      <w:pPr>
        <w:pStyle w:val="enumlev1"/>
        <w:rPr>
          <w:rFonts w:eastAsia="Calibri"/>
          <w:bCs/>
          <w:lang w:val="fr-FR"/>
        </w:rPr>
      </w:pPr>
      <w:r w:rsidRPr="00DE71A1">
        <w:rPr>
          <w:rFonts w:eastAsia="Calibri"/>
          <w:lang w:val="fr-FR"/>
        </w:rPr>
        <w:t>3)</w:t>
      </w:r>
      <w:r w:rsidRPr="00DE71A1">
        <w:rPr>
          <w:rFonts w:eastAsia="Calibri"/>
          <w:lang w:val="fr-FR"/>
        </w:rPr>
        <w:tab/>
      </w:r>
      <w:r w:rsidRPr="00DE71A1">
        <w:rPr>
          <w:rFonts w:eastAsia="Calibri"/>
          <w:bCs/>
          <w:lang w:val="fr-FR"/>
        </w:rPr>
        <w:t>Échange de lignes directrices sur la réglementation collaborative entre le secteur des télécommunications et d'autres secteurs où des synergies sont possibles, comme les secteurs de l'énergie, ferroviaire et des transports.</w:t>
      </w:r>
    </w:p>
    <w:p w14:paraId="47C4AFD6" w14:textId="36DF448C" w:rsidR="007D3CD2" w:rsidRPr="00DE71A1" w:rsidRDefault="00102D79" w:rsidP="000F35CA">
      <w:pPr>
        <w:pStyle w:val="enumlev1"/>
        <w:rPr>
          <w:rFonts w:eastAsia="Calibri"/>
          <w:bCs/>
          <w:lang w:val="fr-FR"/>
        </w:rPr>
      </w:pPr>
      <w:r w:rsidRPr="00DE71A1">
        <w:rPr>
          <w:rFonts w:eastAsia="Calibri"/>
          <w:bCs/>
          <w:lang w:val="fr-FR"/>
        </w:rPr>
        <w:t>4)</w:t>
      </w:r>
      <w:r w:rsidRPr="00DE71A1">
        <w:rPr>
          <w:rFonts w:eastAsia="Calibri"/>
          <w:bCs/>
          <w:lang w:val="fr-FR"/>
        </w:rPr>
        <w:tab/>
      </w:r>
      <w:r w:rsidR="007D3CD2" w:rsidRPr="00DE71A1">
        <w:rPr>
          <w:rFonts w:eastAsia="Calibri"/>
          <w:bCs/>
          <w:lang w:val="fr-FR"/>
        </w:rPr>
        <w:t xml:space="preserve">Mise en correspondance des infrastructures et des services ubiquitaire en encourageant l'harmonisation des approches adoptées dans l'ensemble de la région et en tenant compte des méthodes de partage des infrastructures appliquées par les pays, y compris élaboration de systèmes de </w:t>
      </w:r>
      <w:r w:rsidR="00A86169" w:rsidRPr="00DE71A1">
        <w:rPr>
          <w:rFonts w:eastAsia="Calibri"/>
          <w:bCs/>
          <w:lang w:val="fr-FR"/>
        </w:rPr>
        <w:t>cartographie des</w:t>
      </w:r>
      <w:r w:rsidR="007D3CD2" w:rsidRPr="00DE71A1">
        <w:rPr>
          <w:rFonts w:eastAsia="Calibri"/>
          <w:bCs/>
          <w:lang w:val="fr-FR"/>
        </w:rPr>
        <w:t xml:space="preserve"> réseaux large bande et installations associées et promotion de solutions innovantes pour une connectivité </w:t>
      </w:r>
      <w:r w:rsidR="006705F1" w:rsidRPr="00DE71A1">
        <w:rPr>
          <w:rFonts w:eastAsia="Calibri"/>
          <w:bCs/>
          <w:lang w:val="fr-FR"/>
        </w:rPr>
        <w:t>effective</w:t>
      </w:r>
      <w:r w:rsidR="007D3CD2" w:rsidRPr="00DE71A1">
        <w:rPr>
          <w:rFonts w:eastAsia="Calibri"/>
          <w:bCs/>
          <w:lang w:val="fr-FR"/>
        </w:rPr>
        <w:t>.</w:t>
      </w:r>
    </w:p>
    <w:p w14:paraId="3CD3C89F" w14:textId="6AFA92CC" w:rsidR="00102D79" w:rsidRPr="00DE71A1" w:rsidRDefault="00102D79" w:rsidP="000F35CA">
      <w:pPr>
        <w:pStyle w:val="enumlev1"/>
        <w:rPr>
          <w:lang w:val="fr-FR"/>
        </w:rPr>
      </w:pPr>
      <w:r w:rsidRPr="00DE71A1">
        <w:rPr>
          <w:lang w:val="fr-FR"/>
        </w:rPr>
        <w:t>5)</w:t>
      </w:r>
      <w:r w:rsidRPr="00DE71A1">
        <w:rPr>
          <w:lang w:val="fr-FR"/>
        </w:rPr>
        <w:tab/>
        <w:t xml:space="preserve">Initiatives </w:t>
      </w:r>
      <w:r w:rsidR="00CB31A9" w:rsidRPr="00DE71A1">
        <w:rPr>
          <w:lang w:val="fr-FR"/>
        </w:rPr>
        <w:t>sur le déploiement plus large des services TIC large bande et la contribution à un environnement durable.</w:t>
      </w:r>
    </w:p>
    <w:p w14:paraId="4701386A" w14:textId="58003B72" w:rsidR="00102D79" w:rsidRPr="00DE71A1" w:rsidRDefault="00102D79" w:rsidP="000F35CA">
      <w:pPr>
        <w:pStyle w:val="enumlev1"/>
        <w:rPr>
          <w:lang w:val="fr-FR"/>
        </w:rPr>
      </w:pPr>
      <w:r w:rsidRPr="00DE71A1">
        <w:rPr>
          <w:lang w:val="fr-FR"/>
        </w:rPr>
        <w:t>6)</w:t>
      </w:r>
      <w:r w:rsidRPr="00DE71A1">
        <w:rPr>
          <w:lang w:val="fr-FR"/>
        </w:rPr>
        <w:tab/>
        <w:t>Initiatives</w:t>
      </w:r>
      <w:r w:rsidR="001E0C8F" w:rsidRPr="00DE71A1">
        <w:rPr>
          <w:lang w:val="fr-FR"/>
        </w:rPr>
        <w:t xml:space="preserve"> visant à sensibiliser et éduquer les citoyens aux </w:t>
      </w:r>
      <w:r w:rsidR="0059209F" w:rsidRPr="00DE71A1">
        <w:rPr>
          <w:lang w:val="fr-FR"/>
        </w:rPr>
        <w:t>télécommunications/TIC</w:t>
      </w:r>
      <w:r w:rsidR="001E0C8F" w:rsidRPr="00DE71A1">
        <w:rPr>
          <w:lang w:val="fr-FR"/>
        </w:rPr>
        <w:t xml:space="preserve"> et questions nouvelles et émergentes comme </w:t>
      </w:r>
      <w:r w:rsidR="0059209F" w:rsidRPr="00DE71A1">
        <w:rPr>
          <w:lang w:val="fr-FR"/>
        </w:rPr>
        <w:t>l'exposition des personnes aux champs électromagnétiques</w:t>
      </w:r>
      <w:r w:rsidR="001E0C8F" w:rsidRPr="00DE71A1">
        <w:rPr>
          <w:lang w:val="fr-FR"/>
        </w:rPr>
        <w:t xml:space="preserve"> produits par les systèmes de radiocommunication sans fil.</w:t>
      </w:r>
    </w:p>
    <w:p w14:paraId="18946876" w14:textId="178A8747" w:rsidR="00102D79" w:rsidRPr="00DE71A1" w:rsidRDefault="008C51D1" w:rsidP="000F35CA">
      <w:pPr>
        <w:tabs>
          <w:tab w:val="left" w:pos="567"/>
          <w:tab w:val="left" w:pos="1701"/>
        </w:tabs>
        <w:rPr>
          <w:rFonts w:cstheme="minorBidi"/>
          <w:lang w:val="fr-FR"/>
        </w:rPr>
      </w:pPr>
      <w:r w:rsidRPr="00DE71A1">
        <w:rPr>
          <w:rFonts w:cstheme="minorBidi"/>
          <w:i/>
          <w:lang w:val="fr-FR"/>
        </w:rPr>
        <w:t xml:space="preserve">Priorités thématiques du </w:t>
      </w:r>
      <w:r w:rsidR="00102D79" w:rsidRPr="00DE71A1">
        <w:rPr>
          <w:rFonts w:cstheme="minorBidi"/>
          <w:i/>
          <w:lang w:val="fr-FR"/>
        </w:rPr>
        <w:t xml:space="preserve">BDT: </w:t>
      </w:r>
      <w:r w:rsidRPr="00DE71A1">
        <w:rPr>
          <w:rFonts w:cstheme="minorBidi"/>
          <w:iCs/>
          <w:lang w:val="fr-FR"/>
        </w:rPr>
        <w:t xml:space="preserve">Développement des réseaux et </w:t>
      </w:r>
      <w:r w:rsidR="00164878" w:rsidRPr="00DE71A1">
        <w:rPr>
          <w:rFonts w:cstheme="minorBidi"/>
          <w:iCs/>
          <w:lang w:val="fr-FR"/>
        </w:rPr>
        <w:t>de l'</w:t>
      </w:r>
      <w:r w:rsidRPr="00DE71A1">
        <w:rPr>
          <w:rFonts w:cstheme="minorBidi"/>
          <w:iCs/>
          <w:lang w:val="fr-FR"/>
        </w:rPr>
        <w:t>infrastructure, Politique</w:t>
      </w:r>
      <w:r w:rsidR="00164878" w:rsidRPr="00DE71A1">
        <w:rPr>
          <w:rFonts w:cstheme="minorBidi"/>
          <w:iCs/>
          <w:lang w:val="fr-FR"/>
        </w:rPr>
        <w:t>s</w:t>
      </w:r>
      <w:r w:rsidRPr="00DE71A1">
        <w:rPr>
          <w:rFonts w:cstheme="minorBidi"/>
          <w:iCs/>
          <w:lang w:val="fr-FR"/>
        </w:rPr>
        <w:t xml:space="preserve"> et réglementation.</w:t>
      </w:r>
    </w:p>
    <w:p w14:paraId="10782B65" w14:textId="66351135" w:rsidR="00102D79" w:rsidRPr="00DE71A1" w:rsidRDefault="008C51D1" w:rsidP="000F35CA">
      <w:pPr>
        <w:tabs>
          <w:tab w:val="left" w:pos="567"/>
          <w:tab w:val="left" w:pos="1701"/>
        </w:tabs>
        <w:spacing w:before="60"/>
        <w:rPr>
          <w:rFonts w:cstheme="minorBidi"/>
          <w:i/>
          <w:lang w:val="fr-FR"/>
        </w:rPr>
      </w:pPr>
      <w:r w:rsidRPr="00DE71A1">
        <w:rPr>
          <w:rFonts w:cstheme="minorBidi"/>
          <w:i/>
          <w:lang w:val="fr-FR"/>
        </w:rPr>
        <w:t>ODD</w:t>
      </w:r>
      <w:r w:rsidR="00102D79" w:rsidRPr="00DE71A1">
        <w:rPr>
          <w:rFonts w:cstheme="minorBidi"/>
          <w:i/>
          <w:lang w:val="fr-FR"/>
        </w:rPr>
        <w:t xml:space="preserve">: </w:t>
      </w:r>
      <w:r w:rsidR="00102D79" w:rsidRPr="00DE71A1">
        <w:rPr>
          <w:rFonts w:cstheme="minorBidi"/>
          <w:lang w:val="fr-FR"/>
        </w:rPr>
        <w:t>9, 17</w:t>
      </w:r>
    </w:p>
    <w:p w14:paraId="6D2581D4" w14:textId="14E42043" w:rsidR="00102D79" w:rsidRPr="00DE71A1" w:rsidRDefault="008C51D1" w:rsidP="000F35CA">
      <w:pPr>
        <w:tabs>
          <w:tab w:val="left" w:pos="567"/>
          <w:tab w:val="left" w:pos="1701"/>
        </w:tabs>
        <w:spacing w:before="60"/>
        <w:rPr>
          <w:rFonts w:cstheme="minorBidi"/>
          <w:i/>
          <w:lang w:val="fr-FR"/>
        </w:rPr>
      </w:pPr>
      <w:r w:rsidRPr="00DE71A1">
        <w:rPr>
          <w:rFonts w:cstheme="minorBidi"/>
          <w:i/>
          <w:lang w:val="fr-FR"/>
        </w:rPr>
        <w:t>Grandes orientations du SMSI</w:t>
      </w:r>
      <w:r w:rsidR="00102D79" w:rsidRPr="00DE71A1">
        <w:rPr>
          <w:rFonts w:cstheme="minorBidi"/>
          <w:i/>
          <w:lang w:val="fr-FR"/>
        </w:rPr>
        <w:t xml:space="preserve">: </w:t>
      </w:r>
      <w:r w:rsidR="00102D79" w:rsidRPr="00DE71A1">
        <w:rPr>
          <w:rFonts w:cstheme="minorBidi"/>
          <w:iCs/>
          <w:lang w:val="fr-FR"/>
        </w:rPr>
        <w:t>C2, C9, C6</w:t>
      </w:r>
    </w:p>
    <w:p w14:paraId="52F28E70" w14:textId="31DEC27B" w:rsidR="00102D79" w:rsidRPr="00DE71A1" w:rsidRDefault="008C51D1" w:rsidP="000F35CA">
      <w:pPr>
        <w:tabs>
          <w:tab w:val="left" w:pos="567"/>
          <w:tab w:val="left" w:pos="1701"/>
        </w:tabs>
        <w:spacing w:before="60"/>
        <w:rPr>
          <w:rFonts w:cstheme="minorBidi"/>
          <w:lang w:val="fr-FR"/>
        </w:rPr>
      </w:pPr>
      <w:r w:rsidRPr="00DE71A1">
        <w:rPr>
          <w:rFonts w:cstheme="minorBidi"/>
          <w:i/>
          <w:lang w:val="fr-FR"/>
        </w:rPr>
        <w:t xml:space="preserve">Programme </w:t>
      </w:r>
      <w:proofErr w:type="spellStart"/>
      <w:r w:rsidR="00102D79" w:rsidRPr="00DE71A1">
        <w:rPr>
          <w:rFonts w:cstheme="minorBidi"/>
          <w:i/>
          <w:lang w:val="fr-FR"/>
        </w:rPr>
        <w:t>Connect</w:t>
      </w:r>
      <w:proofErr w:type="spellEnd"/>
      <w:r w:rsidR="00102D79" w:rsidRPr="00DE71A1">
        <w:rPr>
          <w:rFonts w:cstheme="minorBidi"/>
          <w:i/>
          <w:lang w:val="fr-FR"/>
        </w:rPr>
        <w:t xml:space="preserve"> 2030: </w:t>
      </w:r>
      <w:r w:rsidR="007A47CA" w:rsidRPr="00DE71A1">
        <w:rPr>
          <w:rFonts w:cstheme="minorBidi"/>
          <w:lang w:val="fr-FR"/>
        </w:rPr>
        <w:t>Objectif</w:t>
      </w:r>
      <w:r w:rsidR="00102D79" w:rsidRPr="00DE71A1">
        <w:rPr>
          <w:rFonts w:cstheme="minorBidi"/>
          <w:lang w:val="fr-FR"/>
        </w:rPr>
        <w:t xml:space="preserve"> 1, </w:t>
      </w:r>
      <w:r w:rsidR="007A47CA" w:rsidRPr="00DE71A1">
        <w:rPr>
          <w:rFonts w:cstheme="minorBidi"/>
          <w:lang w:val="fr-FR"/>
        </w:rPr>
        <w:t xml:space="preserve">Objectif </w:t>
      </w:r>
      <w:r w:rsidR="00102D79" w:rsidRPr="00DE71A1">
        <w:rPr>
          <w:rFonts w:cstheme="minorBidi"/>
          <w:lang w:val="fr-FR"/>
        </w:rPr>
        <w:t>2</w:t>
      </w:r>
    </w:p>
    <w:p w14:paraId="1B8445AE" w14:textId="5ED41197" w:rsidR="00102D79" w:rsidRPr="00DE71A1" w:rsidRDefault="00102D79" w:rsidP="000F35CA">
      <w:pPr>
        <w:rPr>
          <w:rFonts w:eastAsia="Calibri"/>
          <w:u w:val="single"/>
          <w:lang w:val="fr-FR"/>
        </w:rPr>
      </w:pPr>
      <w:r w:rsidRPr="00DE71A1">
        <w:rPr>
          <w:b/>
          <w:bCs/>
          <w:u w:val="single"/>
          <w:lang w:val="fr-FR"/>
          <w:rPrChange w:id="72" w:author="French" w:date="2021-05-06T10:47:00Z">
            <w:rPr>
              <w:u w:val="single"/>
              <w:lang w:val="fr-FR"/>
            </w:rPr>
          </w:rPrChange>
        </w:rPr>
        <w:t>EUR2</w:t>
      </w:r>
      <w:r w:rsidRPr="00DE71A1">
        <w:rPr>
          <w:u w:val="single"/>
          <w:lang w:val="fr-FR"/>
        </w:rPr>
        <w:t>: La transformation numérique au service de la résilience</w:t>
      </w:r>
    </w:p>
    <w:p w14:paraId="63415EA3" w14:textId="476C6264" w:rsidR="00F643EB" w:rsidRPr="00DE71A1" w:rsidRDefault="00102D79" w:rsidP="000F35CA">
      <w:pPr>
        <w:rPr>
          <w:lang w:val="fr-FR"/>
        </w:rPr>
      </w:pPr>
      <w:r w:rsidRPr="00DE71A1">
        <w:rPr>
          <w:i/>
          <w:iCs/>
          <w:lang w:val="fr-FR"/>
        </w:rPr>
        <w:t>Objecti</w:t>
      </w:r>
      <w:r w:rsidR="00A152D7" w:rsidRPr="00DE71A1">
        <w:rPr>
          <w:i/>
          <w:iCs/>
          <w:lang w:val="fr-FR"/>
        </w:rPr>
        <w:t>f</w:t>
      </w:r>
      <w:r w:rsidRPr="00DE71A1">
        <w:rPr>
          <w:i/>
          <w:iCs/>
          <w:lang w:val="fr-FR"/>
        </w:rPr>
        <w:t>:</w:t>
      </w:r>
      <w:r w:rsidRPr="00DE71A1">
        <w:rPr>
          <w:lang w:val="fr-FR"/>
        </w:rPr>
        <w:t xml:space="preserve"> Faciliter les processus de transformation numérique des services dans différents secteurs (agriculture, santé, administration publique, éducation), notamment ceux des pouvoirs publics, afin de garantir une meilleure résilience face aux situations de crise, notamment des pandémies.</w:t>
      </w:r>
    </w:p>
    <w:p w14:paraId="17824399" w14:textId="4F3872D5" w:rsidR="00102D79" w:rsidRPr="00DE71A1" w:rsidRDefault="00A152D7" w:rsidP="000F35CA">
      <w:pPr>
        <w:rPr>
          <w:i/>
          <w:iCs/>
          <w:lang w:val="fr-FR"/>
        </w:rPr>
      </w:pPr>
      <w:r w:rsidRPr="00DE71A1">
        <w:rPr>
          <w:rFonts w:eastAsia="Calibri"/>
          <w:i/>
          <w:lang w:val="fr-FR"/>
        </w:rPr>
        <w:t>Résultats attendus:</w:t>
      </w:r>
      <w:r w:rsidRPr="00DE71A1">
        <w:rPr>
          <w:rFonts w:eastAsia="Calibri"/>
          <w:lang w:val="fr-FR"/>
        </w:rPr>
        <w:t xml:space="preserve"> </w:t>
      </w:r>
      <w:r w:rsidRPr="00DE71A1">
        <w:rPr>
          <w:rFonts w:eastAsia="Calibri"/>
          <w:i/>
          <w:lang w:val="fr-FR"/>
        </w:rPr>
        <w:t>Fourniture d'une assistance aux pays qui en ont besoin dans les domaines suivants</w:t>
      </w:r>
      <w:r w:rsidR="00102D79" w:rsidRPr="00DE71A1">
        <w:rPr>
          <w:i/>
          <w:iCs/>
          <w:lang w:val="fr-FR"/>
        </w:rPr>
        <w:t>:</w:t>
      </w:r>
    </w:p>
    <w:p w14:paraId="78E01EC6" w14:textId="69CBDD01" w:rsidR="00000258" w:rsidRPr="00DE71A1" w:rsidRDefault="00000258" w:rsidP="000F35CA">
      <w:pPr>
        <w:pStyle w:val="enumlev1"/>
        <w:rPr>
          <w:lang w:val="fr-FR"/>
        </w:rPr>
      </w:pPr>
      <w:r w:rsidRPr="00DE71A1">
        <w:rPr>
          <w:lang w:val="fr-FR"/>
        </w:rPr>
        <w:t>1)</w:t>
      </w:r>
      <w:r w:rsidRPr="00DE71A1">
        <w:rPr>
          <w:lang w:val="fr-FR"/>
        </w:rPr>
        <w:tab/>
      </w:r>
      <w:r w:rsidR="007A47CA" w:rsidRPr="00DE71A1">
        <w:rPr>
          <w:lang w:val="fr-FR"/>
        </w:rPr>
        <w:t>C</w:t>
      </w:r>
      <w:r w:rsidRPr="00DE71A1">
        <w:rPr>
          <w:lang w:val="fr-FR"/>
        </w:rPr>
        <w:t>réer une plate-forme d'échange de données d'expérience et de connaissances entre les pays</w:t>
      </w:r>
      <w:r w:rsidR="00580320" w:rsidRPr="00DE71A1">
        <w:rPr>
          <w:lang w:val="fr-FR"/>
        </w:rPr>
        <w:t>.</w:t>
      </w:r>
    </w:p>
    <w:p w14:paraId="490996A1" w14:textId="3334D804" w:rsidR="00000258" w:rsidRPr="00DE71A1" w:rsidRDefault="00000258" w:rsidP="000F35CA">
      <w:pPr>
        <w:pStyle w:val="enumlev1"/>
        <w:rPr>
          <w:lang w:val="fr-FR"/>
        </w:rPr>
      </w:pPr>
      <w:r w:rsidRPr="00DE71A1">
        <w:rPr>
          <w:lang w:val="fr-FR"/>
        </w:rPr>
        <w:t>2)</w:t>
      </w:r>
      <w:r w:rsidRPr="00DE71A1">
        <w:rPr>
          <w:lang w:val="fr-FR"/>
        </w:rPr>
        <w:tab/>
      </w:r>
      <w:r w:rsidR="007A47CA" w:rsidRPr="00DE71A1">
        <w:rPr>
          <w:lang w:val="fr-FR"/>
        </w:rPr>
        <w:t>M</w:t>
      </w:r>
      <w:r w:rsidRPr="00DE71A1">
        <w:rPr>
          <w:lang w:val="fr-FR"/>
        </w:rPr>
        <w:t>ettre en place une infrastructure technique et de services (centres de données, réseaux, passerelles sécurisées, authentification, interopérabilité, normes et métadonnées) et renforcer les capacités au sein des administrations et des institutions nationales</w:t>
      </w:r>
      <w:r w:rsidR="00580320" w:rsidRPr="00DE71A1">
        <w:rPr>
          <w:lang w:val="fr-FR"/>
        </w:rPr>
        <w:t>.</w:t>
      </w:r>
    </w:p>
    <w:p w14:paraId="0FE46C58" w14:textId="290AEA6C" w:rsidR="00000258" w:rsidRPr="00DE71A1" w:rsidRDefault="00000258" w:rsidP="000F35CA">
      <w:pPr>
        <w:pStyle w:val="enumlev1"/>
        <w:rPr>
          <w:lang w:val="fr-FR"/>
        </w:rPr>
      </w:pPr>
      <w:r w:rsidRPr="00DE71A1">
        <w:rPr>
          <w:lang w:val="fr-FR"/>
        </w:rPr>
        <w:t>3)</w:t>
      </w:r>
      <w:r w:rsidRPr="00DE71A1">
        <w:rPr>
          <w:lang w:val="fr-FR"/>
        </w:rPr>
        <w:tab/>
      </w:r>
      <w:r w:rsidR="007A47CA" w:rsidRPr="00DE71A1">
        <w:rPr>
          <w:lang w:val="fr-FR"/>
        </w:rPr>
        <w:t>E</w:t>
      </w:r>
      <w:r w:rsidRPr="00DE71A1">
        <w:rPr>
          <w:lang w:val="fr-FR"/>
        </w:rPr>
        <w:t>ncourager le développement et multiplier les types de servi</w:t>
      </w:r>
      <w:r w:rsidR="00AE13D4" w:rsidRPr="00DE71A1">
        <w:rPr>
          <w:lang w:val="fr-FR"/>
        </w:rPr>
        <w:t>ces de transactions en ligne, y </w:t>
      </w:r>
      <w:r w:rsidRPr="00DE71A1">
        <w:rPr>
          <w:lang w:val="fr-FR"/>
        </w:rPr>
        <w:t>compris les applications pour les services entre administrations (A2A) et entre une administration et un consommateur (A2C)</w:t>
      </w:r>
      <w:r w:rsidR="00580320" w:rsidRPr="00DE71A1">
        <w:rPr>
          <w:lang w:val="fr-FR"/>
        </w:rPr>
        <w:t>.</w:t>
      </w:r>
    </w:p>
    <w:p w14:paraId="56067982" w14:textId="3C14DFB6" w:rsidR="007A47CA" w:rsidRPr="00DE71A1" w:rsidRDefault="00000258" w:rsidP="000F35CA">
      <w:pPr>
        <w:pStyle w:val="enumlev1"/>
        <w:rPr>
          <w:lang w:val="fr-FR"/>
        </w:rPr>
      </w:pPr>
      <w:r w:rsidRPr="00DE71A1">
        <w:rPr>
          <w:lang w:val="fr-FR"/>
        </w:rPr>
        <w:t>4)</w:t>
      </w:r>
      <w:r w:rsidRPr="00DE71A1">
        <w:rPr>
          <w:lang w:val="fr-FR"/>
        </w:rPr>
        <w:tab/>
      </w:r>
      <w:r w:rsidR="007A47CA" w:rsidRPr="00DE71A1">
        <w:rPr>
          <w:lang w:val="fr-FR"/>
        </w:rPr>
        <w:t>Créer</w:t>
      </w:r>
      <w:r w:rsidRPr="00DE71A1">
        <w:rPr>
          <w:lang w:val="fr-FR"/>
        </w:rPr>
        <w:t xml:space="preserve"> les capacités nécessaires pour accélérer le passage au numérique aux niveaux national et régional,</w:t>
      </w:r>
      <w:r w:rsidR="007A47CA" w:rsidRPr="00DE71A1">
        <w:rPr>
          <w:lang w:val="fr-FR"/>
        </w:rPr>
        <w:t xml:space="preserve"> grâce à l'élaboration de </w:t>
      </w:r>
      <w:r w:rsidR="00A86169" w:rsidRPr="00DE71A1">
        <w:rPr>
          <w:lang w:val="fr-FR"/>
        </w:rPr>
        <w:t>stratégies</w:t>
      </w:r>
      <w:r w:rsidR="007A47CA" w:rsidRPr="00DE71A1">
        <w:rPr>
          <w:lang w:val="fr-FR"/>
        </w:rPr>
        <w:t xml:space="preserve"> nationales et de programmes dédiés</w:t>
      </w:r>
      <w:r w:rsidR="00580320" w:rsidRPr="00DE71A1">
        <w:rPr>
          <w:lang w:val="fr-FR"/>
        </w:rPr>
        <w:t>.</w:t>
      </w:r>
    </w:p>
    <w:p w14:paraId="7BB6DC51" w14:textId="3E99D77F" w:rsidR="00000258" w:rsidRPr="00DE71A1" w:rsidRDefault="00000258" w:rsidP="000F35CA">
      <w:pPr>
        <w:pStyle w:val="enumlev1"/>
        <w:rPr>
          <w:lang w:val="fr-FR"/>
        </w:rPr>
      </w:pPr>
      <w:r w:rsidRPr="00DE71A1">
        <w:rPr>
          <w:lang w:val="fr-FR"/>
        </w:rPr>
        <w:t>5)</w:t>
      </w:r>
      <w:r w:rsidRPr="00DE71A1">
        <w:rPr>
          <w:lang w:val="fr-FR"/>
        </w:rPr>
        <w:tab/>
      </w:r>
      <w:r w:rsidR="00321087" w:rsidRPr="00DE71A1">
        <w:rPr>
          <w:lang w:val="fr-FR"/>
        </w:rPr>
        <w:t>G</w:t>
      </w:r>
      <w:r w:rsidRPr="00DE71A1">
        <w:rPr>
          <w:lang w:val="fr-FR"/>
        </w:rPr>
        <w:t xml:space="preserve">agner la confiance du public en améliorant la sécurité des services de </w:t>
      </w:r>
      <w:proofErr w:type="spellStart"/>
      <w:r w:rsidRPr="00DE71A1">
        <w:rPr>
          <w:lang w:val="fr-FR"/>
        </w:rPr>
        <w:t>cybergouvernement</w:t>
      </w:r>
      <w:proofErr w:type="spellEnd"/>
      <w:r w:rsidRPr="00DE71A1">
        <w:rPr>
          <w:lang w:val="fr-FR"/>
        </w:rPr>
        <w:t xml:space="preserve">, le passage au numérique et les campagnes de sensibilisation, notamment en encourageant les administrations nationales et d'autres institutions à utiliser les solutions fondées sur des applications en matière de </w:t>
      </w:r>
      <w:proofErr w:type="spellStart"/>
      <w:r w:rsidRPr="00DE71A1">
        <w:rPr>
          <w:lang w:val="fr-FR"/>
        </w:rPr>
        <w:t>cybergouvernement</w:t>
      </w:r>
      <w:proofErr w:type="spellEnd"/>
      <w:r w:rsidR="00580320" w:rsidRPr="00DE71A1">
        <w:rPr>
          <w:lang w:val="fr-FR"/>
        </w:rPr>
        <w:t>.</w:t>
      </w:r>
    </w:p>
    <w:p w14:paraId="621DA87E" w14:textId="62A16B78" w:rsidR="00102D79" w:rsidRPr="00DE71A1" w:rsidRDefault="00000258" w:rsidP="000F35CA">
      <w:pPr>
        <w:pStyle w:val="enumlev1"/>
        <w:rPr>
          <w:lang w:val="fr-FR"/>
        </w:rPr>
      </w:pPr>
      <w:r w:rsidRPr="00DE71A1">
        <w:rPr>
          <w:lang w:val="fr-FR"/>
        </w:rPr>
        <w:t>6)</w:t>
      </w:r>
      <w:r w:rsidRPr="00DE71A1">
        <w:rPr>
          <w:lang w:val="fr-FR"/>
        </w:rPr>
        <w:tab/>
      </w:r>
      <w:r w:rsidR="00321087" w:rsidRPr="00DE71A1">
        <w:rPr>
          <w:lang w:val="fr-FR"/>
        </w:rPr>
        <w:t>R</w:t>
      </w:r>
      <w:r w:rsidRPr="00DE71A1">
        <w:rPr>
          <w:lang w:val="fr-FR"/>
        </w:rPr>
        <w:t>ecenser</w:t>
      </w:r>
      <w:r w:rsidR="00321087" w:rsidRPr="00DE71A1">
        <w:rPr>
          <w:lang w:val="fr-FR"/>
        </w:rPr>
        <w:t xml:space="preserve"> les points à améliorer et</w:t>
      </w:r>
      <w:r w:rsidRPr="00DE71A1">
        <w:rPr>
          <w:lang w:val="fr-FR"/>
        </w:rPr>
        <w:t xml:space="preserve"> les principaux facteurs horizontaux à prendre en compte pour la mise en </w:t>
      </w:r>
      <w:r w:rsidR="00A86169" w:rsidRPr="00DE71A1">
        <w:rPr>
          <w:lang w:val="fr-FR"/>
        </w:rPr>
        <w:t>œuvre</w:t>
      </w:r>
      <w:r w:rsidRPr="00DE71A1">
        <w:rPr>
          <w:lang w:val="fr-FR"/>
        </w:rPr>
        <w:t xml:space="preserve"> réussie des services de </w:t>
      </w:r>
      <w:proofErr w:type="spellStart"/>
      <w:r w:rsidRPr="00DE71A1">
        <w:rPr>
          <w:lang w:val="fr-FR"/>
        </w:rPr>
        <w:t>cybergouvernement</w:t>
      </w:r>
      <w:proofErr w:type="spellEnd"/>
      <w:r w:rsidRPr="00DE71A1">
        <w:rPr>
          <w:lang w:val="fr-FR"/>
        </w:rPr>
        <w:t xml:space="preserve"> et du passage au numérique, par exemple l'identification numérique sécurisée et accessible, les outils pour l'analyse des données, l'intégration de solutions relatives aux flux de travail et l'approche en matière de réutilisation des données, et encourager le développement de ces approches.</w:t>
      </w:r>
    </w:p>
    <w:p w14:paraId="3C4950E1" w14:textId="0B16BB57" w:rsidR="00000258" w:rsidRPr="00DE71A1" w:rsidRDefault="00A152D7" w:rsidP="000F35CA">
      <w:pPr>
        <w:tabs>
          <w:tab w:val="left" w:pos="567"/>
          <w:tab w:val="left" w:pos="1701"/>
        </w:tabs>
        <w:rPr>
          <w:rFonts w:cstheme="minorBidi"/>
          <w:lang w:val="fr-FR"/>
        </w:rPr>
      </w:pPr>
      <w:r w:rsidRPr="00DE71A1">
        <w:rPr>
          <w:rFonts w:cstheme="minorBidi"/>
          <w:i/>
          <w:lang w:val="fr-FR"/>
        </w:rPr>
        <w:t>Priorité thématique du BDT</w:t>
      </w:r>
      <w:r w:rsidR="00000258" w:rsidRPr="00DE71A1">
        <w:rPr>
          <w:rFonts w:cstheme="minorBidi"/>
          <w:i/>
          <w:lang w:val="fr-FR"/>
        </w:rPr>
        <w:t xml:space="preserve">: </w:t>
      </w:r>
      <w:r w:rsidR="00321087" w:rsidRPr="00DE71A1">
        <w:rPr>
          <w:rFonts w:cstheme="minorBidi"/>
          <w:lang w:val="fr-FR"/>
        </w:rPr>
        <w:t>Services et applications numériques</w:t>
      </w:r>
    </w:p>
    <w:p w14:paraId="63B0906B" w14:textId="42CC1EDA" w:rsidR="00000258" w:rsidRPr="00DE71A1" w:rsidRDefault="00A152D7" w:rsidP="000F35CA">
      <w:pPr>
        <w:tabs>
          <w:tab w:val="left" w:pos="567"/>
          <w:tab w:val="left" w:pos="1701"/>
        </w:tabs>
        <w:spacing w:before="60"/>
        <w:rPr>
          <w:rFonts w:cstheme="minorBidi"/>
          <w:lang w:val="fr-FR"/>
        </w:rPr>
      </w:pPr>
      <w:r w:rsidRPr="00DE71A1">
        <w:rPr>
          <w:rFonts w:cstheme="minorBidi"/>
          <w:i/>
          <w:lang w:val="fr-FR"/>
        </w:rPr>
        <w:t>ODD</w:t>
      </w:r>
      <w:r w:rsidR="00000258" w:rsidRPr="00DE71A1">
        <w:rPr>
          <w:rFonts w:cstheme="minorBidi"/>
          <w:i/>
          <w:lang w:val="fr-FR"/>
        </w:rPr>
        <w:t xml:space="preserve">: </w:t>
      </w:r>
      <w:r w:rsidR="00000258" w:rsidRPr="00DE71A1">
        <w:rPr>
          <w:rFonts w:cstheme="minorBidi"/>
          <w:lang w:val="fr-FR"/>
        </w:rPr>
        <w:t>2,</w:t>
      </w:r>
      <w:r w:rsidR="00580320" w:rsidRPr="00DE71A1">
        <w:rPr>
          <w:rFonts w:cstheme="minorBidi"/>
          <w:lang w:val="fr-FR"/>
        </w:rPr>
        <w:t xml:space="preserve"> </w:t>
      </w:r>
      <w:r w:rsidR="00000258" w:rsidRPr="00DE71A1">
        <w:rPr>
          <w:rFonts w:cstheme="minorBidi"/>
          <w:lang w:val="fr-FR"/>
        </w:rPr>
        <w:t>3</w:t>
      </w:r>
    </w:p>
    <w:p w14:paraId="07A13A0F" w14:textId="3CA285E3" w:rsidR="00000258" w:rsidRPr="00DE71A1" w:rsidRDefault="00A152D7" w:rsidP="000F35CA">
      <w:pPr>
        <w:tabs>
          <w:tab w:val="left" w:pos="567"/>
          <w:tab w:val="left" w:pos="1701"/>
        </w:tabs>
        <w:spacing w:before="60"/>
        <w:rPr>
          <w:rFonts w:cstheme="minorBidi"/>
          <w:i/>
          <w:lang w:val="fr-FR"/>
        </w:rPr>
      </w:pPr>
      <w:r w:rsidRPr="00DE71A1">
        <w:rPr>
          <w:rFonts w:cstheme="minorBidi"/>
          <w:i/>
          <w:lang w:val="fr-FR"/>
        </w:rPr>
        <w:t>Grandes orientations du SMSI</w:t>
      </w:r>
      <w:r w:rsidR="00000258" w:rsidRPr="00DE71A1">
        <w:rPr>
          <w:rFonts w:cstheme="minorBidi"/>
          <w:i/>
          <w:lang w:val="fr-FR"/>
        </w:rPr>
        <w:t xml:space="preserve">: </w:t>
      </w:r>
      <w:r w:rsidR="00000258" w:rsidRPr="00DE71A1">
        <w:rPr>
          <w:rFonts w:cstheme="minorBidi"/>
          <w:lang w:val="fr-FR"/>
        </w:rPr>
        <w:t>C7</w:t>
      </w:r>
    </w:p>
    <w:p w14:paraId="4F3CF51D" w14:textId="532E2F97" w:rsidR="00000258" w:rsidRPr="00DE71A1" w:rsidRDefault="00A152D7" w:rsidP="000F35CA">
      <w:pPr>
        <w:tabs>
          <w:tab w:val="left" w:pos="567"/>
          <w:tab w:val="left" w:pos="1701"/>
        </w:tabs>
        <w:spacing w:before="60"/>
        <w:rPr>
          <w:rFonts w:cstheme="minorBidi"/>
          <w:i/>
          <w:lang w:val="fr-FR"/>
        </w:rPr>
      </w:pPr>
      <w:r w:rsidRPr="00DE71A1">
        <w:rPr>
          <w:rFonts w:cstheme="minorBidi"/>
          <w:i/>
          <w:lang w:val="fr-FR"/>
        </w:rPr>
        <w:t xml:space="preserve">Programme </w:t>
      </w:r>
      <w:proofErr w:type="spellStart"/>
      <w:r w:rsidRPr="00DE71A1">
        <w:rPr>
          <w:rFonts w:cstheme="minorBidi"/>
          <w:i/>
          <w:lang w:val="fr-FR"/>
        </w:rPr>
        <w:t>Connect</w:t>
      </w:r>
      <w:proofErr w:type="spellEnd"/>
      <w:r w:rsidRPr="00DE71A1">
        <w:rPr>
          <w:rFonts w:cstheme="minorBidi"/>
          <w:i/>
          <w:lang w:val="fr-FR"/>
        </w:rPr>
        <w:t xml:space="preserve"> 2030</w:t>
      </w:r>
      <w:r w:rsidR="00000258" w:rsidRPr="00DE71A1">
        <w:rPr>
          <w:rFonts w:cstheme="minorBidi"/>
          <w:i/>
          <w:lang w:val="fr-FR"/>
        </w:rPr>
        <w:t xml:space="preserve">: </w:t>
      </w:r>
      <w:r w:rsidR="00000258" w:rsidRPr="00DE71A1">
        <w:rPr>
          <w:rFonts w:cstheme="minorBidi"/>
          <w:iCs/>
          <w:lang w:val="fr-FR"/>
        </w:rPr>
        <w:t>N/A</w:t>
      </w:r>
    </w:p>
    <w:p w14:paraId="2AAFA586" w14:textId="4B5896AE" w:rsidR="00AA6546" w:rsidRPr="00DE71A1" w:rsidRDefault="00000258" w:rsidP="000F35CA">
      <w:pPr>
        <w:rPr>
          <w:lang w:val="fr-FR"/>
        </w:rPr>
      </w:pPr>
      <w:r w:rsidRPr="00DE71A1">
        <w:rPr>
          <w:rFonts w:cstheme="minorBidi"/>
          <w:b/>
          <w:bCs/>
          <w:u w:val="single"/>
          <w:lang w:val="fr-FR"/>
          <w:rPrChange w:id="73" w:author="French" w:date="2021-05-06T10:47:00Z">
            <w:rPr>
              <w:rFonts w:cstheme="minorBidi"/>
              <w:u w:val="single"/>
              <w:lang w:val="fr-FR"/>
            </w:rPr>
          </w:rPrChange>
        </w:rPr>
        <w:t>EUR3</w:t>
      </w:r>
      <w:r w:rsidRPr="00DE71A1">
        <w:rPr>
          <w:rFonts w:cstheme="minorBidi"/>
          <w:u w:val="single"/>
          <w:lang w:val="fr-FR"/>
        </w:rPr>
        <w:t xml:space="preserve">: Inclusion numérique et renforcement des </w:t>
      </w:r>
      <w:r w:rsidR="00EA582F" w:rsidRPr="00DE71A1">
        <w:rPr>
          <w:rFonts w:cstheme="minorBidi"/>
          <w:u w:val="single"/>
          <w:lang w:val="fr-FR"/>
        </w:rPr>
        <w:t>compétences</w:t>
      </w:r>
    </w:p>
    <w:p w14:paraId="291BA2F7" w14:textId="325E108F" w:rsidR="00A54CA6" w:rsidRPr="00DE71A1" w:rsidRDefault="00000258" w:rsidP="000F35CA">
      <w:pPr>
        <w:rPr>
          <w:iCs/>
          <w:lang w:val="fr-FR"/>
        </w:rPr>
      </w:pPr>
      <w:r w:rsidRPr="00DE71A1">
        <w:rPr>
          <w:i/>
          <w:lang w:val="fr-FR"/>
        </w:rPr>
        <w:t>Objecti</w:t>
      </w:r>
      <w:r w:rsidR="00321087" w:rsidRPr="00DE71A1">
        <w:rPr>
          <w:i/>
          <w:lang w:val="fr-FR"/>
        </w:rPr>
        <w:t>f</w:t>
      </w:r>
      <w:r w:rsidRPr="00DE71A1">
        <w:rPr>
          <w:i/>
          <w:lang w:val="fr-FR"/>
        </w:rPr>
        <w:t xml:space="preserve">: </w:t>
      </w:r>
      <w:r w:rsidRPr="00DE71A1">
        <w:rPr>
          <w:iCs/>
          <w:lang w:val="fr-FR"/>
        </w:rPr>
        <w:t xml:space="preserve">Promouvoir un accès équitable aux technologies de l'information et de la communication (TIC) et aux compétences numériques afin que toutes les couches de la société, y compris les personnes handicapées et les personnes ayant des besoins particuliers, les femmes et les jeunes, puissent tirer parti des </w:t>
      </w:r>
      <w:r w:rsidR="0059209F" w:rsidRPr="00DE71A1">
        <w:rPr>
          <w:iCs/>
          <w:lang w:val="fr-FR"/>
        </w:rPr>
        <w:t>télécommunications/TIC</w:t>
      </w:r>
      <w:r w:rsidRPr="00DE71A1">
        <w:rPr>
          <w:iCs/>
          <w:lang w:val="fr-FR"/>
        </w:rPr>
        <w:t>.</w:t>
      </w:r>
    </w:p>
    <w:p w14:paraId="39168A37" w14:textId="0D37A756" w:rsidR="00000258" w:rsidRPr="00DE71A1" w:rsidRDefault="00A152D7" w:rsidP="000F35CA">
      <w:pPr>
        <w:rPr>
          <w:i/>
          <w:iCs/>
          <w:lang w:val="fr-FR"/>
        </w:rPr>
      </w:pPr>
      <w:r w:rsidRPr="00DE71A1">
        <w:rPr>
          <w:rFonts w:eastAsia="Calibri"/>
          <w:i/>
          <w:lang w:val="fr-FR"/>
        </w:rPr>
        <w:t>Résultats attendus:</w:t>
      </w:r>
      <w:r w:rsidRPr="00DE71A1">
        <w:rPr>
          <w:rFonts w:eastAsia="Calibri"/>
          <w:lang w:val="fr-FR"/>
        </w:rPr>
        <w:t xml:space="preserve"> </w:t>
      </w:r>
      <w:r w:rsidRPr="00DE71A1">
        <w:rPr>
          <w:rFonts w:eastAsia="Calibri"/>
          <w:i/>
          <w:lang w:val="fr-FR"/>
        </w:rPr>
        <w:t>Fourniture d'une assistance aux pays qui en ont besoin dans les domaines suivants</w:t>
      </w:r>
      <w:r w:rsidR="00000258" w:rsidRPr="00DE71A1">
        <w:rPr>
          <w:i/>
          <w:iCs/>
          <w:lang w:val="fr-FR"/>
        </w:rPr>
        <w:t>:</w:t>
      </w:r>
    </w:p>
    <w:p w14:paraId="7359AAFE" w14:textId="1BED56D6" w:rsidR="00CC6A8E" w:rsidRPr="00DE71A1" w:rsidRDefault="00000258" w:rsidP="000F35CA">
      <w:pPr>
        <w:pStyle w:val="enumlev1"/>
        <w:rPr>
          <w:lang w:val="fr-FR"/>
        </w:rPr>
      </w:pPr>
      <w:r w:rsidRPr="00DE71A1">
        <w:rPr>
          <w:lang w:val="fr-FR"/>
        </w:rPr>
        <w:t>1)</w:t>
      </w:r>
      <w:r w:rsidRPr="00DE71A1">
        <w:rPr>
          <w:lang w:val="fr-FR"/>
        </w:rPr>
        <w:tab/>
      </w:r>
      <w:r w:rsidR="00CC6A8E" w:rsidRPr="00DE71A1">
        <w:rPr>
          <w:lang w:val="fr-FR"/>
        </w:rPr>
        <w:t>Mettre à profit l'accessibilité numérique pour les personnes handicapées et les personnes ayant des besoins particuliers afin d'en faire une priorité pour les pays et fournir un appui à ces personnes moyennant l'élaboration et la mise à jour de stratégies et de politiques, compte tenu des normes régionales ou mondiales, le renforcement des capacités, la promotion de l'innovation, le suivi de la mise en œuvre de l'accessibilité numérique et la création de nouveaux partenariats ou le renforcement des partenariats existants comme Europe accessible – Des TIC pour tous.</w:t>
      </w:r>
    </w:p>
    <w:p w14:paraId="0F4A5A4D" w14:textId="77777777" w:rsidR="00580320" w:rsidRPr="00DE71A1" w:rsidRDefault="00580320" w:rsidP="000F35CA">
      <w:pPr>
        <w:pStyle w:val="enumlev1"/>
        <w:rPr>
          <w:lang w:val="fr-FR"/>
        </w:rPr>
      </w:pPr>
      <w:r w:rsidRPr="00DE71A1">
        <w:rPr>
          <w:lang w:val="fr-FR"/>
        </w:rPr>
        <w:br w:type="page"/>
      </w:r>
    </w:p>
    <w:p w14:paraId="72F9A425" w14:textId="5DAE03DB" w:rsidR="00CC6A8E" w:rsidRPr="00DE71A1" w:rsidRDefault="00000258" w:rsidP="000F35CA">
      <w:pPr>
        <w:pStyle w:val="enumlev1"/>
        <w:rPr>
          <w:lang w:val="fr-FR"/>
        </w:rPr>
      </w:pPr>
      <w:r w:rsidRPr="00DE71A1">
        <w:rPr>
          <w:lang w:val="fr-FR"/>
        </w:rPr>
        <w:t>2)</w:t>
      </w:r>
      <w:r w:rsidRPr="00DE71A1">
        <w:rPr>
          <w:lang w:val="fr-FR"/>
        </w:rPr>
        <w:tab/>
      </w:r>
      <w:r w:rsidR="00CC6A8E" w:rsidRPr="00DE71A1">
        <w:rPr>
          <w:lang w:val="fr-FR"/>
        </w:rPr>
        <w:t>Renforcer l'égalité hommes</w:t>
      </w:r>
      <w:r w:rsidR="00580320" w:rsidRPr="00DE71A1">
        <w:rPr>
          <w:lang w:val="fr-FR"/>
        </w:rPr>
        <w:t>-</w:t>
      </w:r>
      <w:r w:rsidR="00CC6A8E" w:rsidRPr="00DE71A1">
        <w:rPr>
          <w:lang w:val="fr-FR"/>
        </w:rPr>
        <w:t xml:space="preserve">femmes dans tous les groupes du secteur </w:t>
      </w:r>
      <w:r w:rsidR="0059209F" w:rsidRPr="00DE71A1">
        <w:rPr>
          <w:lang w:val="fr-FR"/>
        </w:rPr>
        <w:t xml:space="preserve">des télécommunications/TIC </w:t>
      </w:r>
      <w:r w:rsidR="00CC6A8E" w:rsidRPr="00DE71A1">
        <w:rPr>
          <w:lang w:val="fr-FR"/>
        </w:rPr>
        <w:t>et des autres secteurs en offrant des possibilités de collaboration, en maximisant les retombées</w:t>
      </w:r>
      <w:r w:rsidR="001F0BC9" w:rsidRPr="00DE71A1">
        <w:rPr>
          <w:lang w:val="fr-FR"/>
        </w:rPr>
        <w:t xml:space="preserve"> et en appuyant </w:t>
      </w:r>
      <w:r w:rsidR="00CC6A8E" w:rsidRPr="00DE71A1">
        <w:rPr>
          <w:lang w:val="fr-FR"/>
        </w:rPr>
        <w:t>la création de nouveaux projets et la mise en œuvre à plus grande échelle</w:t>
      </w:r>
      <w:r w:rsidR="001F0BC9" w:rsidRPr="00DE71A1">
        <w:rPr>
          <w:lang w:val="fr-FR"/>
        </w:rPr>
        <w:t xml:space="preserve"> des projets efficaces en cours.</w:t>
      </w:r>
    </w:p>
    <w:p w14:paraId="4AA1EEF8" w14:textId="77D6D474" w:rsidR="001F0BC9" w:rsidRPr="00DE71A1" w:rsidRDefault="00000258" w:rsidP="000F35CA">
      <w:pPr>
        <w:pStyle w:val="enumlev1"/>
        <w:rPr>
          <w:lang w:val="fr-FR"/>
        </w:rPr>
      </w:pPr>
      <w:r w:rsidRPr="00DE71A1">
        <w:rPr>
          <w:lang w:val="fr-FR"/>
        </w:rPr>
        <w:t>3)</w:t>
      </w:r>
      <w:r w:rsidRPr="00DE71A1">
        <w:rPr>
          <w:lang w:val="fr-FR"/>
        </w:rPr>
        <w:tab/>
      </w:r>
      <w:r w:rsidR="001F0BC9" w:rsidRPr="00DE71A1">
        <w:rPr>
          <w:lang w:val="fr-FR"/>
        </w:rPr>
        <w:t xml:space="preserve">Permettre une véritable autonomisation, association et participation des jeunes dans le secteur </w:t>
      </w:r>
      <w:r w:rsidR="0059209F" w:rsidRPr="00DE71A1">
        <w:rPr>
          <w:lang w:val="fr-FR"/>
        </w:rPr>
        <w:t xml:space="preserve">des télécommunications/TIC </w:t>
      </w:r>
      <w:r w:rsidR="001F0BC9" w:rsidRPr="00DE71A1">
        <w:rPr>
          <w:lang w:val="fr-FR"/>
        </w:rPr>
        <w:t>dans les autres secteurs et mettre en place de nouveaux mécanismes et débouchés professionnels.</w:t>
      </w:r>
    </w:p>
    <w:p w14:paraId="61595050" w14:textId="15F08A92" w:rsidR="00EA582F" w:rsidRPr="00DE71A1" w:rsidRDefault="00000258" w:rsidP="000F35CA">
      <w:pPr>
        <w:pStyle w:val="enumlev1"/>
        <w:rPr>
          <w:lang w:val="fr-FR"/>
        </w:rPr>
      </w:pPr>
      <w:r w:rsidRPr="00DE71A1">
        <w:rPr>
          <w:lang w:val="fr-FR"/>
        </w:rPr>
        <w:t>4)</w:t>
      </w:r>
      <w:r w:rsidRPr="00DE71A1">
        <w:rPr>
          <w:lang w:val="fr-FR"/>
        </w:rPr>
        <w:tab/>
      </w:r>
      <w:r w:rsidR="00EA582F" w:rsidRPr="00DE71A1">
        <w:rPr>
          <w:lang w:val="fr-FR"/>
        </w:rPr>
        <w:t>Évaluer les méthode nationale et régionale de renforcement des compétences numériques, élaborer des stratégies ou des plans d'action nationaux et régionaux, développer les compétences numériques, les connaissances et les programmes de formation nécessaires et fournir un appui aux formateurs.</w:t>
      </w:r>
    </w:p>
    <w:p w14:paraId="696822D2" w14:textId="7CE6EEAB" w:rsidR="00EA582F" w:rsidRPr="00DE71A1" w:rsidRDefault="00000258" w:rsidP="000F35CA">
      <w:pPr>
        <w:pStyle w:val="enumlev1"/>
        <w:rPr>
          <w:rFonts w:eastAsia="Calibri" w:cs="Calibri"/>
          <w:lang w:val="fr-FR"/>
        </w:rPr>
      </w:pPr>
      <w:r w:rsidRPr="00DE71A1">
        <w:rPr>
          <w:rFonts w:eastAsia="Calibri" w:cs="Calibri"/>
          <w:lang w:val="fr-FR"/>
        </w:rPr>
        <w:t>5)</w:t>
      </w:r>
      <w:r w:rsidRPr="00DE71A1">
        <w:rPr>
          <w:rFonts w:eastAsia="Calibri" w:cs="Calibri"/>
          <w:lang w:val="fr-FR"/>
        </w:rPr>
        <w:tab/>
      </w:r>
      <w:r w:rsidR="00EA582F" w:rsidRPr="00DE71A1">
        <w:rPr>
          <w:rFonts w:eastAsia="Calibri" w:cs="Calibri"/>
          <w:lang w:val="fr-FR"/>
        </w:rPr>
        <w:t xml:space="preserve">Nouer et/ou renforcer les partenariats avec le secteur privé, les organisations régionales et </w:t>
      </w:r>
      <w:proofErr w:type="spellStart"/>
      <w:r w:rsidR="00EA582F" w:rsidRPr="00DE71A1">
        <w:rPr>
          <w:rFonts w:eastAsia="Calibri" w:cs="Calibri"/>
          <w:lang w:val="fr-FR"/>
        </w:rPr>
        <w:t>sous-régionales</w:t>
      </w:r>
      <w:proofErr w:type="spellEnd"/>
      <w:r w:rsidR="00EA582F" w:rsidRPr="00DE71A1">
        <w:rPr>
          <w:rFonts w:eastAsia="Calibri" w:cs="Calibri"/>
          <w:lang w:val="fr-FR"/>
        </w:rPr>
        <w:t>, les organisations du système des Nations Unies, les établissements universitaires et les autres parties prenantes possibles en faveur de l'inclusion numérique dans la région Europe et partout dans le monde.</w:t>
      </w:r>
    </w:p>
    <w:p w14:paraId="64FAFEFA" w14:textId="0F518176" w:rsidR="00000258" w:rsidRPr="00DE71A1" w:rsidRDefault="00A152D7" w:rsidP="000F35CA">
      <w:pPr>
        <w:tabs>
          <w:tab w:val="left" w:pos="567"/>
          <w:tab w:val="left" w:pos="1701"/>
        </w:tabs>
        <w:rPr>
          <w:lang w:val="fr-FR"/>
        </w:rPr>
      </w:pPr>
      <w:r w:rsidRPr="00DE71A1">
        <w:rPr>
          <w:rFonts w:cstheme="minorBidi"/>
          <w:i/>
          <w:lang w:val="fr-FR"/>
        </w:rPr>
        <w:t>Priorités thématiques du BDT</w:t>
      </w:r>
      <w:r w:rsidR="00000258" w:rsidRPr="00DE71A1">
        <w:rPr>
          <w:i/>
          <w:lang w:val="fr-FR"/>
        </w:rPr>
        <w:t xml:space="preserve">: </w:t>
      </w:r>
      <w:r w:rsidR="00000258" w:rsidRPr="00DE71A1">
        <w:rPr>
          <w:lang w:val="fr-FR"/>
        </w:rPr>
        <w:t>Inclusion</w:t>
      </w:r>
      <w:r w:rsidR="00EA582F" w:rsidRPr="00DE71A1">
        <w:rPr>
          <w:lang w:val="fr-FR"/>
        </w:rPr>
        <w:t xml:space="preserve"> numérique</w:t>
      </w:r>
      <w:r w:rsidR="00000258" w:rsidRPr="00DE71A1">
        <w:rPr>
          <w:lang w:val="fr-FR"/>
        </w:rPr>
        <w:t xml:space="preserve">, </w:t>
      </w:r>
      <w:r w:rsidR="00EA582F" w:rsidRPr="00DE71A1">
        <w:rPr>
          <w:lang w:val="fr-FR"/>
        </w:rPr>
        <w:t>Renforcement des capacités</w:t>
      </w:r>
    </w:p>
    <w:p w14:paraId="0C149C95" w14:textId="76060CA4" w:rsidR="00000258" w:rsidRPr="00DE71A1" w:rsidRDefault="00A152D7" w:rsidP="000F35CA">
      <w:pPr>
        <w:tabs>
          <w:tab w:val="left" w:pos="567"/>
          <w:tab w:val="left" w:pos="1701"/>
        </w:tabs>
        <w:spacing w:before="60"/>
        <w:rPr>
          <w:rFonts w:cstheme="minorBidi"/>
          <w:i/>
          <w:lang w:val="fr-FR"/>
        </w:rPr>
      </w:pPr>
      <w:r w:rsidRPr="00DE71A1">
        <w:rPr>
          <w:rFonts w:cstheme="minorBidi"/>
          <w:i/>
          <w:lang w:val="fr-FR"/>
        </w:rPr>
        <w:t>ODD</w:t>
      </w:r>
      <w:r w:rsidR="00000258" w:rsidRPr="00DE71A1">
        <w:rPr>
          <w:rFonts w:cstheme="minorBidi"/>
          <w:i/>
          <w:lang w:val="fr-FR"/>
        </w:rPr>
        <w:t xml:space="preserve">: </w:t>
      </w:r>
      <w:r w:rsidR="00000258" w:rsidRPr="00DE71A1">
        <w:rPr>
          <w:rFonts w:cstheme="minorBidi"/>
          <w:iCs/>
          <w:lang w:val="fr-FR"/>
        </w:rPr>
        <w:t>4, 5, 8, 10, 17</w:t>
      </w:r>
    </w:p>
    <w:p w14:paraId="0DC7B8DA" w14:textId="569FFA4C" w:rsidR="00000258" w:rsidRPr="00DE71A1" w:rsidRDefault="00A152D7" w:rsidP="000F35CA">
      <w:pPr>
        <w:tabs>
          <w:tab w:val="left" w:pos="567"/>
          <w:tab w:val="left" w:pos="1701"/>
        </w:tabs>
        <w:spacing w:before="60"/>
        <w:rPr>
          <w:rFonts w:cstheme="minorBidi"/>
          <w:lang w:val="fr-FR"/>
        </w:rPr>
      </w:pPr>
      <w:r w:rsidRPr="00DE71A1">
        <w:rPr>
          <w:rFonts w:cstheme="minorBidi"/>
          <w:i/>
          <w:lang w:val="fr-FR"/>
        </w:rPr>
        <w:t>Grandes orientations du SMSI</w:t>
      </w:r>
      <w:r w:rsidR="00000258" w:rsidRPr="00DE71A1">
        <w:rPr>
          <w:rFonts w:cstheme="minorBidi"/>
          <w:i/>
          <w:lang w:val="fr-FR"/>
        </w:rPr>
        <w:t xml:space="preserve">: </w:t>
      </w:r>
      <w:r w:rsidR="00000258" w:rsidRPr="00DE71A1">
        <w:rPr>
          <w:rFonts w:cstheme="minorBidi"/>
          <w:lang w:val="fr-FR"/>
        </w:rPr>
        <w:t>C3, C4, C7</w:t>
      </w:r>
    </w:p>
    <w:p w14:paraId="43ABE53D" w14:textId="2BB72B81" w:rsidR="00000258" w:rsidRPr="00DE71A1" w:rsidRDefault="00A152D7" w:rsidP="000F35CA">
      <w:pPr>
        <w:rPr>
          <w:rFonts w:cstheme="minorBidi"/>
          <w:lang w:val="fr-FR"/>
        </w:rPr>
      </w:pPr>
      <w:r w:rsidRPr="00DE71A1">
        <w:rPr>
          <w:rFonts w:cstheme="minorBidi"/>
          <w:i/>
          <w:lang w:val="fr-FR"/>
        </w:rPr>
        <w:t xml:space="preserve">Programme </w:t>
      </w:r>
      <w:proofErr w:type="spellStart"/>
      <w:r w:rsidRPr="00DE71A1">
        <w:rPr>
          <w:rFonts w:cstheme="minorBidi"/>
          <w:i/>
          <w:lang w:val="fr-FR"/>
        </w:rPr>
        <w:t>Connect</w:t>
      </w:r>
      <w:proofErr w:type="spellEnd"/>
      <w:r w:rsidRPr="00DE71A1">
        <w:rPr>
          <w:rFonts w:cstheme="minorBidi"/>
          <w:i/>
          <w:lang w:val="fr-FR"/>
        </w:rPr>
        <w:t xml:space="preserve"> 2030</w:t>
      </w:r>
      <w:r w:rsidR="00000258" w:rsidRPr="00DE71A1">
        <w:rPr>
          <w:rFonts w:cstheme="minorBidi"/>
          <w:i/>
          <w:lang w:val="fr-FR"/>
        </w:rPr>
        <w:t>:</w:t>
      </w:r>
      <w:r w:rsidR="00EA582F" w:rsidRPr="00DE71A1">
        <w:rPr>
          <w:rFonts w:cstheme="minorBidi"/>
          <w:lang w:val="fr-FR"/>
        </w:rPr>
        <w:t xml:space="preserve"> Objectif </w:t>
      </w:r>
      <w:r w:rsidR="00000258" w:rsidRPr="00DE71A1">
        <w:rPr>
          <w:rFonts w:cstheme="minorBidi"/>
          <w:lang w:val="fr-FR"/>
        </w:rPr>
        <w:t>2</w:t>
      </w:r>
    </w:p>
    <w:p w14:paraId="4C9104DC" w14:textId="07A15590" w:rsidR="00000258" w:rsidRPr="00DE71A1" w:rsidRDefault="00000258" w:rsidP="000F35CA">
      <w:pPr>
        <w:rPr>
          <w:lang w:val="fr-FR"/>
        </w:rPr>
      </w:pPr>
      <w:r w:rsidRPr="00DE71A1">
        <w:rPr>
          <w:b/>
          <w:bCs/>
          <w:u w:val="single"/>
          <w:lang w:val="fr-FR"/>
          <w:rPrChange w:id="74" w:author="French" w:date="2021-05-06T10:49:00Z">
            <w:rPr>
              <w:u w:val="single"/>
              <w:lang w:val="fr-FR"/>
            </w:rPr>
          </w:rPrChange>
        </w:rPr>
        <w:t>EUR4</w:t>
      </w:r>
      <w:r w:rsidRPr="00DE71A1">
        <w:rPr>
          <w:u w:val="single"/>
          <w:lang w:val="fr-FR"/>
        </w:rPr>
        <w:t xml:space="preserve">: Confiance dans l'utilisation des </w:t>
      </w:r>
      <w:r w:rsidR="0059209F" w:rsidRPr="00DE71A1">
        <w:rPr>
          <w:u w:val="single"/>
          <w:lang w:val="fr-FR"/>
        </w:rPr>
        <w:t>télécommunications/TIC</w:t>
      </w:r>
    </w:p>
    <w:p w14:paraId="1ED5A192" w14:textId="535C2CAF" w:rsidR="00000258" w:rsidRPr="00DE71A1" w:rsidRDefault="00000258" w:rsidP="000F35CA">
      <w:pPr>
        <w:rPr>
          <w:iCs/>
          <w:lang w:val="fr-FR"/>
        </w:rPr>
      </w:pPr>
      <w:r w:rsidRPr="00DE71A1">
        <w:rPr>
          <w:i/>
          <w:lang w:val="fr-FR"/>
        </w:rPr>
        <w:t>Objecti</w:t>
      </w:r>
      <w:r w:rsidR="00EA582F" w:rsidRPr="00DE71A1">
        <w:rPr>
          <w:i/>
          <w:lang w:val="fr-FR"/>
        </w:rPr>
        <w:t>f</w:t>
      </w:r>
      <w:r w:rsidRPr="00DE71A1">
        <w:rPr>
          <w:i/>
          <w:lang w:val="fr-FR"/>
        </w:rPr>
        <w:t xml:space="preserve">: </w:t>
      </w:r>
      <w:r w:rsidRPr="00DE71A1">
        <w:rPr>
          <w:iCs/>
          <w:lang w:val="fr-FR"/>
        </w:rPr>
        <w:t xml:space="preserve">Faciliter le déploiement d'une infrastructure résiliente et de services sécurisés permettant à tous, en particulier les enfants, d'utiliser les </w:t>
      </w:r>
      <w:r w:rsidR="0059209F" w:rsidRPr="00DE71A1">
        <w:rPr>
          <w:lang w:val="fr-FR"/>
        </w:rPr>
        <w:t>télécommunications/TIC</w:t>
      </w:r>
      <w:r w:rsidR="0059209F" w:rsidRPr="00DE71A1">
        <w:rPr>
          <w:iCs/>
          <w:lang w:val="fr-FR"/>
        </w:rPr>
        <w:t xml:space="preserve"> </w:t>
      </w:r>
      <w:r w:rsidRPr="00DE71A1">
        <w:rPr>
          <w:iCs/>
          <w:lang w:val="fr-FR"/>
        </w:rPr>
        <w:t>en toute confiance dans leur vie quotidienne.</w:t>
      </w:r>
    </w:p>
    <w:p w14:paraId="37C6394A" w14:textId="531BFA54" w:rsidR="00000258" w:rsidRPr="00DE71A1" w:rsidRDefault="00A152D7" w:rsidP="000F35CA">
      <w:pPr>
        <w:keepNext/>
        <w:tabs>
          <w:tab w:val="left" w:pos="567"/>
          <w:tab w:val="left" w:pos="1701"/>
        </w:tabs>
        <w:rPr>
          <w:rFonts w:cstheme="minorBidi"/>
          <w:i/>
          <w:lang w:val="fr-FR"/>
        </w:rPr>
      </w:pPr>
      <w:r w:rsidRPr="00DE71A1">
        <w:rPr>
          <w:rFonts w:eastAsia="Calibri"/>
          <w:i/>
          <w:lang w:val="fr-FR"/>
        </w:rPr>
        <w:t>Résultats attendus:</w:t>
      </w:r>
      <w:r w:rsidRPr="00DE71A1">
        <w:rPr>
          <w:rFonts w:eastAsia="Calibri"/>
          <w:lang w:val="fr-FR"/>
        </w:rPr>
        <w:t xml:space="preserve"> </w:t>
      </w:r>
      <w:r w:rsidRPr="00DE71A1">
        <w:rPr>
          <w:rFonts w:eastAsia="Calibri"/>
          <w:i/>
          <w:lang w:val="fr-FR"/>
        </w:rPr>
        <w:t>Fourniture d'une assistance aux pays qui en ont besoin dans les domaines suivants</w:t>
      </w:r>
      <w:r w:rsidR="00000258" w:rsidRPr="00DE71A1">
        <w:rPr>
          <w:rFonts w:cstheme="minorBidi"/>
          <w:i/>
          <w:lang w:val="fr-FR"/>
        </w:rPr>
        <w:t>:</w:t>
      </w:r>
    </w:p>
    <w:p w14:paraId="4B5035DD" w14:textId="1A5137CB" w:rsidR="00682E1B" w:rsidRPr="00DE71A1" w:rsidRDefault="00000258" w:rsidP="000F35CA">
      <w:pPr>
        <w:pStyle w:val="enumlev1"/>
        <w:rPr>
          <w:lang w:val="fr-FR"/>
        </w:rPr>
      </w:pPr>
      <w:r w:rsidRPr="00DE71A1">
        <w:rPr>
          <w:lang w:val="fr-FR"/>
        </w:rPr>
        <w:t>1)</w:t>
      </w:r>
      <w:r w:rsidRPr="00DE71A1">
        <w:rPr>
          <w:lang w:val="fr-FR"/>
        </w:rPr>
        <w:tab/>
      </w:r>
      <w:r w:rsidR="00682E1B" w:rsidRPr="00DE71A1">
        <w:rPr>
          <w:lang w:val="fr-FR"/>
        </w:rPr>
        <w:t xml:space="preserve">Fournir des plates-formes et des outils régionaux de renforcement des capacités humaines afin d'accroître la confiance dans l'utilisation des </w:t>
      </w:r>
      <w:r w:rsidR="0059209F" w:rsidRPr="00DE71A1">
        <w:rPr>
          <w:lang w:val="fr-FR"/>
        </w:rPr>
        <w:t>télécommunications/</w:t>
      </w:r>
      <w:r w:rsidR="00682E1B" w:rsidRPr="00DE71A1">
        <w:rPr>
          <w:lang w:val="fr-FR"/>
        </w:rPr>
        <w:t xml:space="preserve">TIC, y compris élaborer des </w:t>
      </w:r>
      <w:r w:rsidR="0059209F" w:rsidRPr="00DE71A1">
        <w:rPr>
          <w:lang w:val="fr-FR"/>
        </w:rPr>
        <w:t xml:space="preserve">approches </w:t>
      </w:r>
      <w:r w:rsidR="00682E1B" w:rsidRPr="00DE71A1">
        <w:rPr>
          <w:lang w:val="fr-FR"/>
        </w:rPr>
        <w:t xml:space="preserve">communes </w:t>
      </w:r>
      <w:r w:rsidR="0059209F" w:rsidRPr="00DE71A1">
        <w:rPr>
          <w:lang w:val="fr-FR"/>
        </w:rPr>
        <w:t>concernant le</w:t>
      </w:r>
      <w:r w:rsidR="00682E1B" w:rsidRPr="00DE71A1">
        <w:rPr>
          <w:lang w:val="fr-FR"/>
        </w:rPr>
        <w:t xml:space="preserve"> renforcement des capacités en matière de </w:t>
      </w:r>
      <w:proofErr w:type="spellStart"/>
      <w:r w:rsidR="00682E1B" w:rsidRPr="00DE71A1">
        <w:rPr>
          <w:lang w:val="fr-FR"/>
        </w:rPr>
        <w:t>cybersécurité</w:t>
      </w:r>
      <w:proofErr w:type="spellEnd"/>
      <w:r w:rsidR="00682E1B" w:rsidRPr="00DE71A1">
        <w:rPr>
          <w:lang w:val="fr-FR"/>
        </w:rPr>
        <w:t xml:space="preserve"> à l'intention des pays d'Europe avec des programmes d'acquisition de compétences intersectorielles dans le domaine de la </w:t>
      </w:r>
      <w:proofErr w:type="spellStart"/>
      <w:r w:rsidR="00682E1B" w:rsidRPr="00DE71A1">
        <w:rPr>
          <w:lang w:val="fr-FR"/>
        </w:rPr>
        <w:t>cybe</w:t>
      </w:r>
      <w:r w:rsidR="00A86169" w:rsidRPr="00DE71A1">
        <w:rPr>
          <w:lang w:val="fr-FR"/>
        </w:rPr>
        <w:t>r</w:t>
      </w:r>
      <w:r w:rsidR="00682E1B" w:rsidRPr="00DE71A1">
        <w:rPr>
          <w:lang w:val="fr-FR"/>
        </w:rPr>
        <w:t>sécurité</w:t>
      </w:r>
      <w:proofErr w:type="spellEnd"/>
      <w:r w:rsidR="00682E1B" w:rsidRPr="00DE71A1">
        <w:rPr>
          <w:lang w:val="fr-FR"/>
        </w:rPr>
        <w:t xml:space="preserve">, des lignes directrices encourageant les compétences </w:t>
      </w:r>
      <w:r w:rsidR="00CA64BF" w:rsidRPr="00DE71A1">
        <w:rPr>
          <w:lang w:val="fr-FR"/>
        </w:rPr>
        <w:t>se rapportant</w:t>
      </w:r>
      <w:r w:rsidR="00682E1B" w:rsidRPr="00DE71A1">
        <w:rPr>
          <w:lang w:val="fr-FR"/>
        </w:rPr>
        <w:t xml:space="preserve"> à de multiples secteurs </w:t>
      </w:r>
      <w:r w:rsidR="00343418" w:rsidRPr="00DE71A1">
        <w:rPr>
          <w:lang w:val="fr-FR"/>
        </w:rPr>
        <w:t>(</w:t>
      </w:r>
      <w:r w:rsidR="00CA64BF" w:rsidRPr="00DE71A1">
        <w:rPr>
          <w:lang w:val="fr-FR"/>
        </w:rPr>
        <w:t>par exemple</w:t>
      </w:r>
      <w:r w:rsidR="00682E1B" w:rsidRPr="00DE71A1">
        <w:rPr>
          <w:lang w:val="fr-FR"/>
        </w:rPr>
        <w:t xml:space="preserve"> droit, psychologie, sciences sociales, économie, gestion de la sécurité et des risques</w:t>
      </w:r>
      <w:r w:rsidR="00CA64BF" w:rsidRPr="00DE71A1">
        <w:rPr>
          <w:lang w:val="fr-FR"/>
        </w:rPr>
        <w:t xml:space="preserve">, </w:t>
      </w:r>
      <w:r w:rsidR="00682E1B" w:rsidRPr="00DE71A1">
        <w:rPr>
          <w:lang w:val="fr-FR"/>
        </w:rPr>
        <w:t>diplomatie et compétences interdisciplinaires</w:t>
      </w:r>
      <w:r w:rsidR="00343418" w:rsidRPr="00DE71A1">
        <w:rPr>
          <w:lang w:val="fr-FR"/>
        </w:rPr>
        <w:t>)</w:t>
      </w:r>
      <w:r w:rsidR="00682E1B" w:rsidRPr="00DE71A1">
        <w:rPr>
          <w:lang w:val="fr-FR"/>
        </w:rPr>
        <w:t>.</w:t>
      </w:r>
    </w:p>
    <w:p w14:paraId="2870A021" w14:textId="31FEED6F" w:rsidR="00343418" w:rsidRPr="00DE71A1" w:rsidRDefault="00000258" w:rsidP="000F35CA">
      <w:pPr>
        <w:pStyle w:val="enumlev1"/>
        <w:rPr>
          <w:lang w:val="fr-FR"/>
        </w:rPr>
      </w:pPr>
      <w:r w:rsidRPr="00DE71A1">
        <w:rPr>
          <w:lang w:val="fr-FR"/>
        </w:rPr>
        <w:t>2)</w:t>
      </w:r>
      <w:r w:rsidRPr="00DE71A1">
        <w:rPr>
          <w:lang w:val="fr-FR"/>
        </w:rPr>
        <w:tab/>
      </w:r>
      <w:r w:rsidR="00343418" w:rsidRPr="00DE71A1">
        <w:rPr>
          <w:lang w:val="fr-FR"/>
        </w:rPr>
        <w:t>Échanger des bonnes pratiques et des études de cas nationales et régionales, effectuer des enquêtes sur le renforcement de la confiance dans l'utilisation des TIC, avec des formations, et créer d'autres possibilités d'échanges de connaissances et d'expérience.</w:t>
      </w:r>
    </w:p>
    <w:p w14:paraId="1B4FE097" w14:textId="04C695A5" w:rsidR="00343418" w:rsidRPr="00DE71A1" w:rsidRDefault="00000258" w:rsidP="000F35CA">
      <w:pPr>
        <w:pStyle w:val="enumlev1"/>
        <w:rPr>
          <w:lang w:val="fr-FR"/>
        </w:rPr>
      </w:pPr>
      <w:r w:rsidRPr="00DE71A1">
        <w:rPr>
          <w:lang w:val="fr-FR"/>
        </w:rPr>
        <w:t>3)</w:t>
      </w:r>
      <w:r w:rsidRPr="00DE71A1">
        <w:rPr>
          <w:lang w:val="fr-FR"/>
        </w:rPr>
        <w:tab/>
      </w:r>
      <w:r w:rsidR="00343418" w:rsidRPr="00DE71A1">
        <w:rPr>
          <w:lang w:val="fr-FR"/>
        </w:rPr>
        <w:t xml:space="preserve">Élaborer ou revoir les stratégies nationales de </w:t>
      </w:r>
      <w:proofErr w:type="spellStart"/>
      <w:r w:rsidR="00343418" w:rsidRPr="00DE71A1">
        <w:rPr>
          <w:lang w:val="fr-FR"/>
        </w:rPr>
        <w:t>cybersécurité</w:t>
      </w:r>
      <w:proofErr w:type="spellEnd"/>
      <w:r w:rsidR="00343418" w:rsidRPr="00DE71A1">
        <w:rPr>
          <w:lang w:val="fr-FR"/>
        </w:rPr>
        <w:t>, notamment promouvoir la sécurité en ligne, en garantissant la participation de multiples parties prenantes (gouvernements, enfants et jeunes, parents, tuteurs et éducateurs, secteur privé et fournisseurs de services de connectivité, chercheurs et milieux universitaires, organisations non gouvernementales, organismes chargés de l'application de la loi, services sanitaires et sociaux).</w:t>
      </w:r>
    </w:p>
    <w:p w14:paraId="09087864" w14:textId="478BDD6A" w:rsidR="00000258" w:rsidRPr="00DE71A1" w:rsidRDefault="00000258" w:rsidP="000F35CA">
      <w:pPr>
        <w:pStyle w:val="enumlev1"/>
        <w:rPr>
          <w:lang w:val="fr-FR"/>
        </w:rPr>
      </w:pPr>
      <w:r w:rsidRPr="00DE71A1">
        <w:rPr>
          <w:lang w:val="fr-FR"/>
        </w:rPr>
        <w:t>4)</w:t>
      </w:r>
      <w:r w:rsidRPr="00DE71A1">
        <w:rPr>
          <w:lang w:val="fr-FR"/>
        </w:rPr>
        <w:tab/>
        <w:t>Cré</w:t>
      </w:r>
      <w:r w:rsidR="00781368" w:rsidRPr="00DE71A1">
        <w:rPr>
          <w:lang w:val="fr-FR"/>
        </w:rPr>
        <w:t>er des</w:t>
      </w:r>
      <w:r w:rsidRPr="00DE71A1">
        <w:rPr>
          <w:lang w:val="fr-FR"/>
        </w:rPr>
        <w:t xml:space="preserve"> équipes nationales d'intervention en cas d'incident de sécurité informatique (CSIRT)</w:t>
      </w:r>
      <w:r w:rsidR="00781368" w:rsidRPr="00DE71A1">
        <w:rPr>
          <w:lang w:val="fr-FR"/>
        </w:rPr>
        <w:t>,</w:t>
      </w:r>
      <w:r w:rsidRPr="00DE71A1">
        <w:rPr>
          <w:lang w:val="fr-FR"/>
        </w:rPr>
        <w:t xml:space="preserve"> ou renforce</w:t>
      </w:r>
      <w:r w:rsidR="00781368" w:rsidRPr="00DE71A1">
        <w:rPr>
          <w:lang w:val="fr-FR"/>
        </w:rPr>
        <w:t>r</w:t>
      </w:r>
      <w:r w:rsidRPr="00DE71A1">
        <w:rPr>
          <w:lang w:val="fr-FR"/>
        </w:rPr>
        <w:t xml:space="preserve"> leurs capacités</w:t>
      </w:r>
      <w:r w:rsidR="00781368" w:rsidRPr="00DE71A1">
        <w:rPr>
          <w:lang w:val="fr-FR"/>
        </w:rPr>
        <w:t>,</w:t>
      </w:r>
      <w:r w:rsidRPr="00DE71A1">
        <w:rPr>
          <w:lang w:val="fr-FR"/>
        </w:rPr>
        <w:t xml:space="preserve"> ainsi que </w:t>
      </w:r>
      <w:r w:rsidR="00781368" w:rsidRPr="00DE71A1">
        <w:rPr>
          <w:lang w:val="fr-FR"/>
        </w:rPr>
        <w:t>l</w:t>
      </w:r>
      <w:r w:rsidRPr="00DE71A1">
        <w:rPr>
          <w:lang w:val="fr-FR"/>
        </w:rPr>
        <w:t>es réseaux correspondants pour appuyer ces équipes grâce à une coopération entre elles.</w:t>
      </w:r>
    </w:p>
    <w:p w14:paraId="4470C157" w14:textId="6DBE8E37" w:rsidR="00000258" w:rsidRPr="00DE71A1" w:rsidRDefault="00000258" w:rsidP="000F35CA">
      <w:pPr>
        <w:pStyle w:val="enumlev1"/>
        <w:rPr>
          <w:lang w:val="fr-FR"/>
        </w:rPr>
      </w:pPr>
      <w:r w:rsidRPr="00DE71A1">
        <w:rPr>
          <w:lang w:val="fr-FR"/>
        </w:rPr>
        <w:t>5)</w:t>
      </w:r>
      <w:r w:rsidRPr="00DE71A1">
        <w:rPr>
          <w:lang w:val="fr-FR"/>
        </w:rPr>
        <w:tab/>
        <w:t>Organis</w:t>
      </w:r>
      <w:r w:rsidR="00781368" w:rsidRPr="00DE71A1">
        <w:rPr>
          <w:lang w:val="fr-FR"/>
        </w:rPr>
        <w:t>er</w:t>
      </w:r>
      <w:r w:rsidRPr="00DE71A1">
        <w:rPr>
          <w:lang w:val="fr-FR"/>
        </w:rPr>
        <w:t xml:space="preserve"> d</w:t>
      </w:r>
      <w:r w:rsidR="00781368" w:rsidRPr="00DE71A1">
        <w:rPr>
          <w:lang w:val="fr-FR"/>
        </w:rPr>
        <w:t xml:space="preserve">es </w:t>
      </w:r>
      <w:r w:rsidRPr="00DE71A1">
        <w:rPr>
          <w:lang w:val="fr-FR"/>
        </w:rPr>
        <w:t>exercices de simulation</w:t>
      </w:r>
      <w:r w:rsidR="00781368" w:rsidRPr="00DE71A1">
        <w:rPr>
          <w:lang w:val="fr-FR"/>
        </w:rPr>
        <w:t xml:space="preserve"> ou d'apprentissage</w:t>
      </w:r>
      <w:r w:rsidRPr="00DE71A1">
        <w:rPr>
          <w:lang w:val="fr-FR"/>
        </w:rPr>
        <w:t xml:space="preserve">, par exemple des </w:t>
      </w:r>
      <w:proofErr w:type="spellStart"/>
      <w:r w:rsidRPr="00DE71A1">
        <w:rPr>
          <w:lang w:val="fr-FR"/>
        </w:rPr>
        <w:t>cyberexercices</w:t>
      </w:r>
      <w:proofErr w:type="spellEnd"/>
      <w:r w:rsidR="00781368" w:rsidRPr="00DE71A1">
        <w:rPr>
          <w:lang w:val="fr-FR"/>
        </w:rPr>
        <w:t xml:space="preserve"> ou d'autres manifestations</w:t>
      </w:r>
      <w:r w:rsidRPr="00DE71A1">
        <w:rPr>
          <w:lang w:val="fr-FR"/>
        </w:rPr>
        <w:t xml:space="preserve"> aux niveaux national et régional, en coopération avec des organisations internationales ou régionales et fourni</w:t>
      </w:r>
      <w:r w:rsidR="00781368" w:rsidRPr="00DE71A1">
        <w:rPr>
          <w:lang w:val="fr-FR"/>
        </w:rPr>
        <w:t>r</w:t>
      </w:r>
      <w:r w:rsidRPr="00DE71A1">
        <w:rPr>
          <w:lang w:val="fr-FR"/>
        </w:rPr>
        <w:t xml:space="preserve"> une assistance aux pays pour l'élaboration d'outils grâce à la création de synergies et à l'optimisation des ressources.</w:t>
      </w:r>
    </w:p>
    <w:p w14:paraId="6E945766" w14:textId="253CA6E7" w:rsidR="00781368" w:rsidRPr="00DE71A1" w:rsidRDefault="00000258" w:rsidP="000F35CA">
      <w:pPr>
        <w:pStyle w:val="enumlev1"/>
        <w:rPr>
          <w:lang w:val="fr-FR"/>
        </w:rPr>
      </w:pPr>
      <w:r w:rsidRPr="00DE71A1">
        <w:rPr>
          <w:lang w:val="fr-FR"/>
        </w:rPr>
        <w:t>6)</w:t>
      </w:r>
      <w:r w:rsidRPr="00DE71A1">
        <w:rPr>
          <w:lang w:val="fr-FR"/>
        </w:rPr>
        <w:tab/>
      </w:r>
      <w:r w:rsidR="00781368" w:rsidRPr="00DE71A1">
        <w:rPr>
          <w:lang w:val="fr-FR"/>
        </w:rPr>
        <w:t xml:space="preserve">Instaurer l'environnement en ligne plus sûr dont les enfants et les jeunes ont besoin en menant des activités de sensibilisation et d'éducation relatives à la </w:t>
      </w:r>
      <w:proofErr w:type="spellStart"/>
      <w:r w:rsidR="00781368" w:rsidRPr="00DE71A1">
        <w:rPr>
          <w:lang w:val="fr-FR"/>
        </w:rPr>
        <w:t>cybersécurité</w:t>
      </w:r>
      <w:proofErr w:type="spellEnd"/>
      <w:r w:rsidR="00781368" w:rsidRPr="00DE71A1">
        <w:rPr>
          <w:lang w:val="fr-FR"/>
        </w:rPr>
        <w:t>, à la mise en œuvre et à la promotion des Lignes directrices disponibles sur la protection en ligne des enfants et à d'autres ressources éducatives, en encourageant les pouvoirs publics à identifier les risques et les vulnérabilités pour les enfants dans le cyberespace et en favorisant</w:t>
      </w:r>
      <w:r w:rsidR="00CD259E" w:rsidRPr="00DE71A1">
        <w:rPr>
          <w:lang w:val="fr-FR"/>
        </w:rPr>
        <w:t xml:space="preserve"> l'initiation média pour ce qui est de la </w:t>
      </w:r>
      <w:proofErr w:type="spellStart"/>
      <w:r w:rsidR="00CD259E" w:rsidRPr="00DE71A1">
        <w:rPr>
          <w:lang w:val="fr-FR"/>
        </w:rPr>
        <w:t>cybersécurité</w:t>
      </w:r>
      <w:proofErr w:type="spellEnd"/>
      <w:r w:rsidR="00CD259E" w:rsidRPr="00DE71A1">
        <w:rPr>
          <w:lang w:val="fr-FR"/>
        </w:rPr>
        <w:t>.</w:t>
      </w:r>
    </w:p>
    <w:p w14:paraId="42BAE3ED" w14:textId="5288ABA0" w:rsidR="00000258" w:rsidRPr="00DE71A1" w:rsidRDefault="00A152D7" w:rsidP="000F35CA">
      <w:pPr>
        <w:tabs>
          <w:tab w:val="left" w:pos="567"/>
          <w:tab w:val="left" w:pos="1701"/>
        </w:tabs>
        <w:rPr>
          <w:rFonts w:cstheme="minorBidi"/>
          <w:lang w:val="fr-FR"/>
        </w:rPr>
      </w:pPr>
      <w:r w:rsidRPr="00DE71A1">
        <w:rPr>
          <w:rFonts w:cstheme="minorBidi"/>
          <w:i/>
          <w:lang w:val="fr-FR"/>
        </w:rPr>
        <w:t>Priorités thématiques du BDT</w:t>
      </w:r>
      <w:r w:rsidR="00000258" w:rsidRPr="00DE71A1">
        <w:rPr>
          <w:rFonts w:cstheme="minorBidi"/>
          <w:i/>
          <w:lang w:val="fr-FR"/>
        </w:rPr>
        <w:t xml:space="preserve">: </w:t>
      </w:r>
      <w:proofErr w:type="spellStart"/>
      <w:r w:rsidR="00000258" w:rsidRPr="00DE71A1">
        <w:rPr>
          <w:rFonts w:cstheme="minorBidi"/>
          <w:lang w:val="fr-FR"/>
        </w:rPr>
        <w:t>Cybers</w:t>
      </w:r>
      <w:r w:rsidR="00781368" w:rsidRPr="00DE71A1">
        <w:rPr>
          <w:rFonts w:cstheme="minorBidi"/>
          <w:lang w:val="fr-FR"/>
        </w:rPr>
        <w:t>é</w:t>
      </w:r>
      <w:r w:rsidR="00000258" w:rsidRPr="00DE71A1">
        <w:rPr>
          <w:rFonts w:cstheme="minorBidi"/>
          <w:lang w:val="fr-FR"/>
        </w:rPr>
        <w:t>curit</w:t>
      </w:r>
      <w:r w:rsidR="00781368" w:rsidRPr="00DE71A1">
        <w:rPr>
          <w:rFonts w:cstheme="minorBidi"/>
          <w:lang w:val="fr-FR"/>
        </w:rPr>
        <w:t>é</w:t>
      </w:r>
      <w:proofErr w:type="spellEnd"/>
      <w:r w:rsidR="00000258" w:rsidRPr="00DE71A1">
        <w:rPr>
          <w:rFonts w:cstheme="minorBidi"/>
          <w:lang w:val="fr-FR"/>
        </w:rPr>
        <w:t xml:space="preserve">, </w:t>
      </w:r>
      <w:r w:rsidR="00781368" w:rsidRPr="00DE71A1">
        <w:rPr>
          <w:rFonts w:cstheme="minorBidi"/>
          <w:lang w:val="fr-FR"/>
        </w:rPr>
        <w:t>Renforcement des capacités</w:t>
      </w:r>
    </w:p>
    <w:p w14:paraId="16C6D2C4" w14:textId="738CDB11" w:rsidR="00000258" w:rsidRPr="00DE71A1" w:rsidRDefault="00A152D7" w:rsidP="000F35CA">
      <w:pPr>
        <w:tabs>
          <w:tab w:val="left" w:pos="567"/>
          <w:tab w:val="left" w:pos="1701"/>
        </w:tabs>
        <w:spacing w:before="60"/>
        <w:rPr>
          <w:rFonts w:cstheme="minorBidi"/>
          <w:i/>
          <w:lang w:val="fr-FR"/>
        </w:rPr>
      </w:pPr>
      <w:r w:rsidRPr="00DE71A1">
        <w:rPr>
          <w:rFonts w:cstheme="minorBidi"/>
          <w:i/>
          <w:lang w:val="fr-FR"/>
        </w:rPr>
        <w:t>ODD</w:t>
      </w:r>
      <w:r w:rsidR="00000258" w:rsidRPr="00DE71A1">
        <w:rPr>
          <w:rFonts w:cstheme="minorBidi"/>
          <w:i/>
          <w:lang w:val="fr-FR"/>
        </w:rPr>
        <w:t xml:space="preserve">: </w:t>
      </w:r>
      <w:r w:rsidR="00000258" w:rsidRPr="00DE71A1">
        <w:rPr>
          <w:rFonts w:cstheme="minorBidi"/>
          <w:lang w:val="fr-FR"/>
        </w:rPr>
        <w:t>9, 16, 17</w:t>
      </w:r>
    </w:p>
    <w:p w14:paraId="6490709C" w14:textId="27FAB55F" w:rsidR="00000258" w:rsidRPr="00DE71A1" w:rsidRDefault="00A152D7" w:rsidP="000F35CA">
      <w:pPr>
        <w:tabs>
          <w:tab w:val="left" w:pos="567"/>
          <w:tab w:val="left" w:pos="1701"/>
        </w:tabs>
        <w:spacing w:before="60"/>
        <w:rPr>
          <w:rFonts w:cstheme="minorBidi"/>
          <w:lang w:val="fr-FR"/>
        </w:rPr>
      </w:pPr>
      <w:r w:rsidRPr="00DE71A1">
        <w:rPr>
          <w:rFonts w:cstheme="minorBidi"/>
          <w:i/>
          <w:lang w:val="fr-FR"/>
        </w:rPr>
        <w:t>Grandes orientations du SMSI</w:t>
      </w:r>
      <w:r w:rsidR="00000258" w:rsidRPr="00DE71A1">
        <w:rPr>
          <w:rFonts w:cstheme="minorBidi"/>
          <w:i/>
          <w:lang w:val="fr-FR"/>
        </w:rPr>
        <w:t xml:space="preserve">: </w:t>
      </w:r>
      <w:r w:rsidR="00000258" w:rsidRPr="00DE71A1">
        <w:rPr>
          <w:rFonts w:cstheme="minorBidi"/>
          <w:lang w:val="fr-FR"/>
        </w:rPr>
        <w:t>C5</w:t>
      </w:r>
    </w:p>
    <w:p w14:paraId="143CEE7C" w14:textId="3567651C" w:rsidR="00000258" w:rsidRPr="00DE71A1" w:rsidRDefault="00A152D7" w:rsidP="000F35CA">
      <w:pPr>
        <w:tabs>
          <w:tab w:val="left" w:pos="567"/>
          <w:tab w:val="left" w:pos="1701"/>
        </w:tabs>
        <w:spacing w:before="60"/>
        <w:rPr>
          <w:rFonts w:cstheme="minorBidi"/>
          <w:i/>
          <w:lang w:val="fr-FR"/>
        </w:rPr>
      </w:pPr>
      <w:r w:rsidRPr="00DE71A1">
        <w:rPr>
          <w:rFonts w:cstheme="minorBidi"/>
          <w:i/>
          <w:lang w:val="fr-FR"/>
        </w:rPr>
        <w:t xml:space="preserve">Programme </w:t>
      </w:r>
      <w:proofErr w:type="spellStart"/>
      <w:r w:rsidRPr="00DE71A1">
        <w:rPr>
          <w:rFonts w:cstheme="minorBidi"/>
          <w:i/>
          <w:lang w:val="fr-FR"/>
        </w:rPr>
        <w:t>Connect</w:t>
      </w:r>
      <w:proofErr w:type="spellEnd"/>
      <w:r w:rsidRPr="00DE71A1">
        <w:rPr>
          <w:rFonts w:cstheme="minorBidi"/>
          <w:i/>
          <w:lang w:val="fr-FR"/>
        </w:rPr>
        <w:t xml:space="preserve"> 2030</w:t>
      </w:r>
      <w:r w:rsidR="00000258" w:rsidRPr="00DE71A1">
        <w:rPr>
          <w:rFonts w:cstheme="minorBidi"/>
          <w:i/>
          <w:lang w:val="fr-FR"/>
        </w:rPr>
        <w:t xml:space="preserve">: </w:t>
      </w:r>
      <w:r w:rsidR="00000258" w:rsidRPr="00DE71A1">
        <w:rPr>
          <w:rFonts w:cstheme="minorBidi"/>
          <w:iCs/>
          <w:lang w:val="fr-FR"/>
        </w:rPr>
        <w:t>N/A</w:t>
      </w:r>
    </w:p>
    <w:p w14:paraId="5B3A6C1E" w14:textId="6A25AFF6" w:rsidR="00000258" w:rsidRPr="00DE71A1" w:rsidRDefault="00000258" w:rsidP="000F35CA">
      <w:pPr>
        <w:rPr>
          <w:iCs/>
          <w:lang w:val="fr-FR"/>
        </w:rPr>
      </w:pPr>
      <w:r w:rsidRPr="00DE71A1">
        <w:rPr>
          <w:b/>
          <w:bCs/>
          <w:u w:val="single"/>
          <w:lang w:val="fr-FR"/>
          <w:rPrChange w:id="75" w:author="French" w:date="2021-05-06T10:51:00Z">
            <w:rPr>
              <w:u w:val="single"/>
              <w:lang w:val="fr-FR"/>
            </w:rPr>
          </w:rPrChange>
        </w:rPr>
        <w:t>EUR5</w:t>
      </w:r>
      <w:r w:rsidRPr="00DE71A1">
        <w:rPr>
          <w:u w:val="single"/>
          <w:lang w:val="fr-FR"/>
        </w:rPr>
        <w:t>:</w:t>
      </w:r>
      <w:r w:rsidR="00E2288F" w:rsidRPr="00DE71A1">
        <w:rPr>
          <w:u w:val="single"/>
          <w:lang w:val="fr-FR"/>
        </w:rPr>
        <w:t xml:space="preserve"> Écosystèmes de l'innovation numérique</w:t>
      </w:r>
    </w:p>
    <w:p w14:paraId="2934991B" w14:textId="38D62217" w:rsidR="00000258" w:rsidRPr="00DE71A1" w:rsidRDefault="00E2288F" w:rsidP="000F35CA">
      <w:pPr>
        <w:rPr>
          <w:iCs/>
          <w:lang w:val="fr-FR"/>
        </w:rPr>
      </w:pPr>
      <w:r w:rsidRPr="00DE71A1">
        <w:rPr>
          <w:i/>
          <w:lang w:val="fr-FR"/>
        </w:rPr>
        <w:t>Objecti</w:t>
      </w:r>
      <w:r w:rsidR="00CD436E" w:rsidRPr="00DE71A1">
        <w:rPr>
          <w:i/>
          <w:lang w:val="fr-FR"/>
        </w:rPr>
        <w:t>f</w:t>
      </w:r>
      <w:r w:rsidRPr="00DE71A1">
        <w:rPr>
          <w:i/>
          <w:lang w:val="fr-FR"/>
        </w:rPr>
        <w:t xml:space="preserve">: </w:t>
      </w:r>
      <w:r w:rsidRPr="00DE71A1">
        <w:rPr>
          <w:iCs/>
          <w:lang w:val="fr-FR"/>
        </w:rPr>
        <w:t xml:space="preserve">Promouvoir des environnements qui soient favorables à l'innovation et à l'entrepreneuriat grâce à des approches systémiques fondées sur les </w:t>
      </w:r>
      <w:r w:rsidR="0059209F" w:rsidRPr="00DE71A1">
        <w:rPr>
          <w:lang w:val="fr-FR"/>
        </w:rPr>
        <w:t>télécommunications/TIC</w:t>
      </w:r>
      <w:r w:rsidR="0059209F" w:rsidRPr="00DE71A1">
        <w:rPr>
          <w:iCs/>
          <w:lang w:val="fr-FR"/>
        </w:rPr>
        <w:t xml:space="preserve"> </w:t>
      </w:r>
      <w:r w:rsidRPr="00DE71A1">
        <w:rPr>
          <w:iCs/>
          <w:lang w:val="fr-FR"/>
        </w:rPr>
        <w:t>numériques, dans le but de réduire les disparités croissantes en matière d'innovation numérique dans la région.</w:t>
      </w:r>
    </w:p>
    <w:p w14:paraId="1B7891A3" w14:textId="65928EED" w:rsidR="00E2288F" w:rsidRPr="00DE71A1" w:rsidRDefault="00A152D7" w:rsidP="000F35CA">
      <w:pPr>
        <w:rPr>
          <w:i/>
          <w:iCs/>
          <w:lang w:val="fr-FR"/>
        </w:rPr>
      </w:pPr>
      <w:r w:rsidRPr="00DE71A1">
        <w:rPr>
          <w:rFonts w:eastAsia="Calibri"/>
          <w:i/>
          <w:lang w:val="fr-FR"/>
        </w:rPr>
        <w:t>Résultats attendus:</w:t>
      </w:r>
      <w:r w:rsidRPr="00DE71A1">
        <w:rPr>
          <w:rFonts w:eastAsia="Calibri"/>
          <w:lang w:val="fr-FR"/>
        </w:rPr>
        <w:t xml:space="preserve"> </w:t>
      </w:r>
      <w:r w:rsidRPr="00DE71A1">
        <w:rPr>
          <w:rFonts w:eastAsia="Calibri"/>
          <w:i/>
          <w:lang w:val="fr-FR"/>
        </w:rPr>
        <w:t>Fourniture d'une assistance aux pays qui en ont besoin dans les domaines suivants</w:t>
      </w:r>
      <w:r w:rsidR="00E2288F" w:rsidRPr="00DE71A1">
        <w:rPr>
          <w:i/>
          <w:iCs/>
          <w:lang w:val="fr-FR"/>
        </w:rPr>
        <w:t>:</w:t>
      </w:r>
    </w:p>
    <w:p w14:paraId="3390854A" w14:textId="6CC550AE" w:rsidR="00CD436E" w:rsidRPr="00DE71A1" w:rsidRDefault="00E2288F" w:rsidP="000F35CA">
      <w:pPr>
        <w:pStyle w:val="enumlev1"/>
        <w:rPr>
          <w:lang w:val="fr-FR"/>
        </w:rPr>
      </w:pPr>
      <w:r w:rsidRPr="00DE71A1">
        <w:rPr>
          <w:lang w:val="fr-FR"/>
        </w:rPr>
        <w:t>1)</w:t>
      </w:r>
      <w:r w:rsidRPr="00DE71A1">
        <w:rPr>
          <w:lang w:val="fr-FR"/>
        </w:rPr>
        <w:tab/>
      </w:r>
      <w:r w:rsidR="00CD436E" w:rsidRPr="00DE71A1">
        <w:rPr>
          <w:lang w:val="fr-FR"/>
        </w:rPr>
        <w:t>Stratégies et politiques nationales en faveur de l'innovation numérique telles que profils ou examens par pays, évaluations de l'innovation sectorielle pour fournir une évaluation précise des lacunes dans le domaine de l'innovation numérique.</w:t>
      </w:r>
    </w:p>
    <w:p w14:paraId="27DCE26F" w14:textId="56F29E4D" w:rsidR="00CD436E" w:rsidRPr="00DE71A1" w:rsidRDefault="00E2288F" w:rsidP="000F35CA">
      <w:pPr>
        <w:pStyle w:val="enumlev1"/>
        <w:rPr>
          <w:rFonts w:cstheme="minorBidi"/>
          <w:lang w:val="fr-FR"/>
        </w:rPr>
      </w:pPr>
      <w:r w:rsidRPr="00DE71A1">
        <w:rPr>
          <w:rFonts w:cstheme="minorBidi"/>
          <w:lang w:val="fr-FR"/>
        </w:rPr>
        <w:t>2)</w:t>
      </w:r>
      <w:r w:rsidRPr="00DE71A1">
        <w:rPr>
          <w:rFonts w:cstheme="minorBidi"/>
          <w:lang w:val="fr-FR"/>
        </w:rPr>
        <w:tab/>
      </w:r>
      <w:r w:rsidR="00CD436E" w:rsidRPr="00DE71A1">
        <w:rPr>
          <w:rFonts w:cstheme="minorBidi"/>
          <w:lang w:val="fr-FR"/>
        </w:rPr>
        <w:t xml:space="preserve">Plates-formes de renforcement des capacités et d'échange de connaissances telles que </w:t>
      </w:r>
      <w:r w:rsidR="009A59A4" w:rsidRPr="00DE71A1">
        <w:rPr>
          <w:rFonts w:cstheme="minorBidi"/>
          <w:lang w:val="fr-FR"/>
        </w:rPr>
        <w:t xml:space="preserve">des </w:t>
      </w:r>
      <w:r w:rsidR="00CD436E" w:rsidRPr="00DE71A1">
        <w:rPr>
          <w:rFonts w:cstheme="minorBidi"/>
          <w:lang w:val="fr-FR"/>
        </w:rPr>
        <w:t xml:space="preserve">forums régionaux de l'innovation, </w:t>
      </w:r>
      <w:r w:rsidR="009A59A4" w:rsidRPr="00DE71A1">
        <w:rPr>
          <w:rFonts w:cstheme="minorBidi"/>
          <w:lang w:val="fr-FR"/>
        </w:rPr>
        <w:t xml:space="preserve">des </w:t>
      </w:r>
      <w:r w:rsidR="00CD436E" w:rsidRPr="00DE71A1">
        <w:rPr>
          <w:rFonts w:cstheme="minorBidi"/>
          <w:lang w:val="fr-FR"/>
        </w:rPr>
        <w:t xml:space="preserve">concours d'innovation ouverts, </w:t>
      </w:r>
      <w:r w:rsidR="009A59A4" w:rsidRPr="00DE71A1">
        <w:rPr>
          <w:rFonts w:cstheme="minorBidi"/>
          <w:lang w:val="fr-FR"/>
        </w:rPr>
        <w:t xml:space="preserve">des </w:t>
      </w:r>
      <w:r w:rsidR="00CD436E" w:rsidRPr="00DE71A1">
        <w:rPr>
          <w:rFonts w:cstheme="minorBidi"/>
          <w:lang w:val="fr-FR"/>
        </w:rPr>
        <w:t>formations sur le développement de l'écosystème pour doter les parties prenantes des moyens dont elles ont besoin.</w:t>
      </w:r>
    </w:p>
    <w:p w14:paraId="6B85E5F5" w14:textId="1F27C596" w:rsidR="009A59A4" w:rsidRPr="00DE71A1" w:rsidRDefault="00E2288F" w:rsidP="000F35CA">
      <w:pPr>
        <w:pStyle w:val="enumlev1"/>
        <w:rPr>
          <w:rFonts w:cstheme="minorBidi"/>
          <w:lang w:val="fr-FR"/>
        </w:rPr>
      </w:pPr>
      <w:r w:rsidRPr="00DE71A1">
        <w:rPr>
          <w:rFonts w:cstheme="minorBidi"/>
          <w:lang w:val="fr-FR"/>
        </w:rPr>
        <w:t>3)</w:t>
      </w:r>
      <w:r w:rsidRPr="00DE71A1">
        <w:rPr>
          <w:rFonts w:cstheme="minorBidi"/>
          <w:lang w:val="fr-FR"/>
        </w:rPr>
        <w:tab/>
      </w:r>
      <w:r w:rsidR="009A59A4" w:rsidRPr="00DE71A1">
        <w:rPr>
          <w:rFonts w:cstheme="minorBidi"/>
          <w:lang w:val="fr-FR"/>
        </w:rPr>
        <w:t>Initiatives et projets de renforcement de l'écosystème, tels que des "bacs à sable" technologiques, des programmes d'appui aux start-up et à l'entrepreneuriat dans le domaine des technologies pour produire des effets concrets.</w:t>
      </w:r>
    </w:p>
    <w:p w14:paraId="765F2695" w14:textId="5DC465FC" w:rsidR="00E2288F" w:rsidRPr="00DE71A1" w:rsidRDefault="00E2288F" w:rsidP="000F35CA">
      <w:pPr>
        <w:pStyle w:val="enumlev1"/>
        <w:rPr>
          <w:rFonts w:cstheme="minorBidi"/>
          <w:lang w:val="fr-FR"/>
        </w:rPr>
      </w:pPr>
      <w:r w:rsidRPr="00DE71A1">
        <w:rPr>
          <w:rFonts w:cstheme="minorBidi"/>
          <w:lang w:val="fr-FR"/>
        </w:rPr>
        <w:t>4)</w:t>
      </w:r>
      <w:r w:rsidRPr="00DE71A1">
        <w:rPr>
          <w:rFonts w:cstheme="minorBidi"/>
          <w:lang w:val="fr-FR"/>
        </w:rPr>
        <w:tab/>
      </w:r>
      <w:r w:rsidR="000663E5" w:rsidRPr="00DE71A1">
        <w:rPr>
          <w:rFonts w:cstheme="minorBidi"/>
          <w:lang w:val="fr-FR"/>
        </w:rPr>
        <w:t xml:space="preserve">Promotion des partenariats multi-parties prenantes </w:t>
      </w:r>
      <w:r w:rsidR="00127089" w:rsidRPr="00DE71A1">
        <w:rPr>
          <w:rFonts w:cstheme="minorBidi"/>
          <w:lang w:val="fr-FR"/>
        </w:rPr>
        <w:t>et</w:t>
      </w:r>
      <w:r w:rsidR="000663E5" w:rsidRPr="00DE71A1">
        <w:rPr>
          <w:rFonts w:cstheme="minorBidi"/>
          <w:lang w:val="fr-FR"/>
        </w:rPr>
        <w:t xml:space="preserve"> multisectoriels et au sein de différents écosystèmes, dans une optique de durabilité et de reproduction à plus grande échelle</w:t>
      </w:r>
      <w:r w:rsidRPr="00DE71A1">
        <w:rPr>
          <w:rFonts w:cstheme="minorBidi"/>
          <w:lang w:val="fr-FR"/>
        </w:rPr>
        <w:t>.</w:t>
      </w:r>
    </w:p>
    <w:p w14:paraId="3B340977" w14:textId="61AE38C9" w:rsidR="00127089" w:rsidRPr="00DE71A1" w:rsidRDefault="00E2288F" w:rsidP="000F35CA">
      <w:pPr>
        <w:pStyle w:val="enumlev1"/>
        <w:rPr>
          <w:rFonts w:cstheme="minorBidi"/>
          <w:lang w:val="fr-FR"/>
        </w:rPr>
      </w:pPr>
      <w:r w:rsidRPr="00DE71A1">
        <w:rPr>
          <w:rFonts w:cstheme="minorBidi"/>
          <w:lang w:val="fr-FR"/>
        </w:rPr>
        <w:t>5)</w:t>
      </w:r>
      <w:r w:rsidRPr="00DE71A1">
        <w:rPr>
          <w:rFonts w:cstheme="minorBidi"/>
          <w:lang w:val="fr-FR"/>
        </w:rPr>
        <w:tab/>
      </w:r>
      <w:r w:rsidR="00127089" w:rsidRPr="00DE71A1">
        <w:rPr>
          <w:rFonts w:cstheme="minorBidi"/>
          <w:lang w:val="fr-FR"/>
        </w:rPr>
        <w:t>Promotion de l'inclusion grâce à l'échange et à la mise en relation de</w:t>
      </w:r>
      <w:r w:rsidR="00164878" w:rsidRPr="00DE71A1">
        <w:rPr>
          <w:rFonts w:cstheme="minorBidi"/>
          <w:lang w:val="fr-FR"/>
        </w:rPr>
        <w:t>s</w:t>
      </w:r>
      <w:r w:rsidR="00127089" w:rsidRPr="00DE71A1">
        <w:rPr>
          <w:rFonts w:cstheme="minorBidi"/>
          <w:lang w:val="fr-FR"/>
        </w:rPr>
        <w:t xml:space="preserve"> bonnes pratiques et à l'établissement de liens entre différents écosystèmes avec une attention particulière pour l'égalité hommes-femmes et la jeunesse.</w:t>
      </w:r>
    </w:p>
    <w:p w14:paraId="3137CB54" w14:textId="77777777" w:rsidR="00580320" w:rsidRPr="00DE71A1" w:rsidRDefault="00580320" w:rsidP="000F35CA">
      <w:pPr>
        <w:tabs>
          <w:tab w:val="left" w:pos="567"/>
          <w:tab w:val="left" w:pos="1701"/>
        </w:tabs>
        <w:rPr>
          <w:rFonts w:cstheme="minorBidi"/>
          <w:i/>
          <w:lang w:val="fr-FR"/>
        </w:rPr>
      </w:pPr>
      <w:r w:rsidRPr="00DE71A1">
        <w:rPr>
          <w:rFonts w:cstheme="minorBidi"/>
          <w:i/>
          <w:lang w:val="fr-FR"/>
        </w:rPr>
        <w:br w:type="page"/>
      </w:r>
    </w:p>
    <w:p w14:paraId="3C6F67FA" w14:textId="21B17DE7" w:rsidR="00E2288F" w:rsidRPr="00DE71A1" w:rsidRDefault="00A152D7" w:rsidP="000F35CA">
      <w:pPr>
        <w:tabs>
          <w:tab w:val="left" w:pos="567"/>
          <w:tab w:val="left" w:pos="1701"/>
        </w:tabs>
        <w:rPr>
          <w:rFonts w:cstheme="minorBidi"/>
          <w:i/>
          <w:lang w:val="fr-FR"/>
        </w:rPr>
      </w:pPr>
      <w:r w:rsidRPr="00DE71A1">
        <w:rPr>
          <w:rFonts w:cstheme="minorBidi"/>
          <w:i/>
          <w:lang w:val="fr-FR"/>
        </w:rPr>
        <w:t>Priorité thématique du BDT</w:t>
      </w:r>
      <w:r w:rsidR="00E2288F" w:rsidRPr="00DE71A1">
        <w:rPr>
          <w:rFonts w:cstheme="minorBidi"/>
          <w:i/>
          <w:lang w:val="fr-FR"/>
        </w:rPr>
        <w:t xml:space="preserve">: </w:t>
      </w:r>
      <w:r w:rsidR="00164878" w:rsidRPr="00DE71A1">
        <w:rPr>
          <w:rFonts w:cstheme="minorBidi"/>
          <w:lang w:val="fr-FR"/>
        </w:rPr>
        <w:t>Écosystèmes de l'innovation numérique</w:t>
      </w:r>
    </w:p>
    <w:p w14:paraId="18F4BF2F" w14:textId="51E3E452" w:rsidR="00E2288F" w:rsidRPr="00DE71A1" w:rsidRDefault="00A152D7" w:rsidP="000F35CA">
      <w:pPr>
        <w:tabs>
          <w:tab w:val="left" w:pos="567"/>
          <w:tab w:val="left" w:pos="1701"/>
        </w:tabs>
        <w:spacing w:before="60"/>
        <w:rPr>
          <w:i/>
          <w:lang w:val="fr-FR"/>
        </w:rPr>
      </w:pPr>
      <w:r w:rsidRPr="00DE71A1">
        <w:rPr>
          <w:i/>
          <w:lang w:val="fr-FR"/>
        </w:rPr>
        <w:t>ODD</w:t>
      </w:r>
      <w:r w:rsidR="00E2288F" w:rsidRPr="00DE71A1">
        <w:rPr>
          <w:i/>
          <w:lang w:val="fr-FR"/>
        </w:rPr>
        <w:t xml:space="preserve">: </w:t>
      </w:r>
      <w:r w:rsidR="00E2288F" w:rsidRPr="00DE71A1">
        <w:rPr>
          <w:lang w:val="fr-FR"/>
        </w:rPr>
        <w:t>9, 17, 8</w:t>
      </w:r>
    </w:p>
    <w:p w14:paraId="00572DFE" w14:textId="36CD5BCD" w:rsidR="00E2288F" w:rsidRPr="00DE71A1" w:rsidRDefault="00A152D7" w:rsidP="000F35CA">
      <w:pPr>
        <w:tabs>
          <w:tab w:val="left" w:pos="567"/>
          <w:tab w:val="left" w:pos="1701"/>
        </w:tabs>
        <w:spacing w:before="60"/>
        <w:rPr>
          <w:rFonts w:cstheme="minorBidi"/>
          <w:lang w:val="fr-FR"/>
        </w:rPr>
      </w:pPr>
      <w:r w:rsidRPr="00DE71A1">
        <w:rPr>
          <w:rFonts w:cstheme="minorBidi"/>
          <w:i/>
          <w:lang w:val="fr-FR"/>
        </w:rPr>
        <w:t>Grandes orientations du SMSI</w:t>
      </w:r>
      <w:r w:rsidR="00E2288F" w:rsidRPr="00DE71A1">
        <w:rPr>
          <w:rFonts w:cstheme="minorBidi"/>
          <w:i/>
          <w:lang w:val="fr-FR"/>
        </w:rPr>
        <w:t xml:space="preserve">: </w:t>
      </w:r>
      <w:r w:rsidR="00E2288F" w:rsidRPr="00DE71A1">
        <w:rPr>
          <w:rFonts w:cstheme="minorBidi"/>
          <w:lang w:val="fr-FR"/>
        </w:rPr>
        <w:t>C1</w:t>
      </w:r>
    </w:p>
    <w:p w14:paraId="37436698" w14:textId="4D6DF4E6" w:rsidR="00E2288F" w:rsidRPr="00DE71A1" w:rsidRDefault="00A152D7" w:rsidP="000F35CA">
      <w:pPr>
        <w:rPr>
          <w:lang w:val="fr-FR"/>
        </w:rPr>
      </w:pPr>
      <w:r w:rsidRPr="00DE71A1">
        <w:rPr>
          <w:rFonts w:cstheme="minorBidi"/>
          <w:i/>
          <w:lang w:val="fr-FR"/>
        </w:rPr>
        <w:t xml:space="preserve">Programme </w:t>
      </w:r>
      <w:proofErr w:type="spellStart"/>
      <w:r w:rsidRPr="00DE71A1">
        <w:rPr>
          <w:rFonts w:cstheme="minorBidi"/>
          <w:i/>
          <w:lang w:val="fr-FR"/>
        </w:rPr>
        <w:t>Connect</w:t>
      </w:r>
      <w:proofErr w:type="spellEnd"/>
      <w:r w:rsidRPr="00DE71A1">
        <w:rPr>
          <w:rFonts w:cstheme="minorBidi"/>
          <w:i/>
          <w:lang w:val="fr-FR"/>
        </w:rPr>
        <w:t xml:space="preserve"> 2030</w:t>
      </w:r>
      <w:r w:rsidR="00E2288F" w:rsidRPr="00DE71A1">
        <w:rPr>
          <w:i/>
          <w:lang w:val="fr-FR"/>
        </w:rPr>
        <w:t xml:space="preserve">: </w:t>
      </w:r>
      <w:r w:rsidR="00164878" w:rsidRPr="00DE71A1">
        <w:rPr>
          <w:lang w:val="fr-FR"/>
        </w:rPr>
        <w:t>Objectif</w:t>
      </w:r>
      <w:r w:rsidR="00E2288F" w:rsidRPr="00DE71A1">
        <w:rPr>
          <w:lang w:val="fr-FR"/>
        </w:rPr>
        <w:t xml:space="preserve"> 4</w:t>
      </w:r>
    </w:p>
    <w:p w14:paraId="450ED255" w14:textId="3FBCDB22" w:rsidR="00E2288F" w:rsidRPr="00DE71A1" w:rsidRDefault="00E2288F" w:rsidP="000F35CA">
      <w:pPr>
        <w:spacing w:before="360"/>
        <w:jc w:val="center"/>
        <w:rPr>
          <w:lang w:val="fr-FR"/>
        </w:rPr>
      </w:pPr>
      <w:r w:rsidRPr="00DE71A1">
        <w:rPr>
          <w:lang w:val="fr-FR"/>
        </w:rPr>
        <w:t>______________</w:t>
      </w:r>
    </w:p>
    <w:sectPr w:rsidR="00E2288F" w:rsidRPr="00DE71A1" w:rsidSect="00504609">
      <w:headerReference w:type="default" r:id="rId10"/>
      <w:footerReference w:type="default" r:id="rId11"/>
      <w:footerReference w:type="first" r:id="rId12"/>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3DF92" w14:textId="77777777" w:rsidR="00051295" w:rsidRDefault="00051295">
      <w:r>
        <w:separator/>
      </w:r>
    </w:p>
  </w:endnote>
  <w:endnote w:type="continuationSeparator" w:id="0">
    <w:p w14:paraId="2B76673C" w14:textId="77777777" w:rsidR="00051295" w:rsidRDefault="0005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7DB4B" w14:textId="6FB3A725" w:rsidR="00051295" w:rsidRDefault="00DE71A1" w:rsidP="00BF4F58">
    <w:pPr>
      <w:pStyle w:val="Footer"/>
    </w:pPr>
    <w:fldSimple w:instr=" FILENAME \p  \* MERGEFORMAT ">
      <w:r>
        <w:t>P:\FRA\ITU-D\CONF-D\RPMS\EUR\000\034REV2F.docx</w:t>
      </w:r>
    </w:fldSimple>
    <w:r w:rsidR="00051295">
      <w:t xml:space="preserve"> (4</w:t>
    </w:r>
    <w:r>
      <w:t>88284</w:t>
    </w:r>
    <w:r w:rsidR="00051295">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9" w:type="pct"/>
      <w:tblLayout w:type="fixed"/>
      <w:tblLook w:val="04A0" w:firstRow="1" w:lastRow="0" w:firstColumn="1" w:lastColumn="0" w:noHBand="0" w:noVBand="1"/>
    </w:tblPr>
    <w:tblGrid>
      <w:gridCol w:w="1430"/>
      <w:gridCol w:w="2251"/>
      <w:gridCol w:w="5958"/>
    </w:tblGrid>
    <w:tr w:rsidR="00051295" w:rsidRPr="000F35CA" w14:paraId="38041CC2" w14:textId="7D8D09F2" w:rsidTr="00B65034">
      <w:tc>
        <w:tcPr>
          <w:tcW w:w="1430" w:type="dxa"/>
          <w:tcBorders>
            <w:top w:val="single" w:sz="4" w:space="0" w:color="000000"/>
          </w:tcBorders>
          <w:shd w:val="clear" w:color="auto" w:fill="auto"/>
        </w:tcPr>
        <w:p w14:paraId="2D3EB904" w14:textId="77777777" w:rsidR="00051295" w:rsidRPr="004D495C" w:rsidRDefault="00051295" w:rsidP="00B65034">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2251" w:type="dxa"/>
          <w:tcBorders>
            <w:top w:val="single" w:sz="4" w:space="0" w:color="000000"/>
          </w:tcBorders>
        </w:tcPr>
        <w:p w14:paraId="5A4C9EB3" w14:textId="77777777" w:rsidR="00051295" w:rsidRPr="004D495C" w:rsidRDefault="00051295" w:rsidP="00B65034">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5959" w:type="dxa"/>
          <w:tcBorders>
            <w:top w:val="single" w:sz="4" w:space="0" w:color="000000"/>
          </w:tcBorders>
        </w:tcPr>
        <w:p w14:paraId="15B6A0AC" w14:textId="05AA43DE" w:rsidR="00051295" w:rsidRPr="00FC2DC2" w:rsidRDefault="00051295" w:rsidP="00B65034">
          <w:pPr>
            <w:pStyle w:val="FirstFooter"/>
            <w:rPr>
              <w:sz w:val="18"/>
              <w:szCs w:val="18"/>
              <w:highlight w:val="yellow"/>
            </w:rPr>
          </w:pPr>
          <w:bookmarkStart w:id="78" w:name="_Hlk61957497"/>
          <w:r w:rsidRPr="00FC2DC2">
            <w:rPr>
              <w:sz w:val="18"/>
              <w:szCs w:val="18"/>
            </w:rPr>
            <w:t>S.</w:t>
          </w:r>
          <w:r>
            <w:rPr>
              <w:sz w:val="18"/>
              <w:szCs w:val="18"/>
            </w:rPr>
            <w:t xml:space="preserve"> </w:t>
          </w:r>
          <w:r w:rsidRPr="00FC2DC2">
            <w:rPr>
              <w:sz w:val="18"/>
              <w:szCs w:val="18"/>
            </w:rPr>
            <w:t xml:space="preserve">E. M. Petr </w:t>
          </w:r>
          <w:proofErr w:type="spellStart"/>
          <w:r w:rsidRPr="00FC2DC2">
            <w:rPr>
              <w:sz w:val="18"/>
              <w:szCs w:val="18"/>
            </w:rPr>
            <w:t>Ocko</w:t>
          </w:r>
          <w:proofErr w:type="spellEnd"/>
          <w:r w:rsidRPr="00FC2DC2">
            <w:rPr>
              <w:sz w:val="18"/>
              <w:szCs w:val="18"/>
            </w:rPr>
            <w:t xml:space="preserve">, Président de la RPM </w:t>
          </w:r>
          <w:bookmarkEnd w:id="78"/>
          <w:r w:rsidRPr="00FC2DC2">
            <w:rPr>
              <w:sz w:val="18"/>
              <w:szCs w:val="18"/>
            </w:rPr>
            <w:t>et Vice-Ministre de l'industrie et du commerce de la République tchèque</w:t>
          </w:r>
        </w:p>
      </w:tc>
      <w:bookmarkStart w:id="79" w:name="OrgName"/>
      <w:bookmarkEnd w:id="79"/>
    </w:tr>
    <w:tr w:rsidR="00051295" w:rsidRPr="004D495C" w14:paraId="6EA353CC" w14:textId="77777777" w:rsidTr="00B65034">
      <w:tc>
        <w:tcPr>
          <w:tcW w:w="1430" w:type="dxa"/>
          <w:shd w:val="clear" w:color="auto" w:fill="auto"/>
        </w:tcPr>
        <w:p w14:paraId="10D0031D" w14:textId="77777777" w:rsidR="00051295" w:rsidRPr="00FC2DC2" w:rsidRDefault="00051295" w:rsidP="00B65034">
          <w:pPr>
            <w:pStyle w:val="FirstFooter"/>
            <w:tabs>
              <w:tab w:val="left" w:pos="1559"/>
              <w:tab w:val="left" w:pos="3828"/>
            </w:tabs>
            <w:rPr>
              <w:sz w:val="20"/>
            </w:rPr>
          </w:pPr>
        </w:p>
      </w:tc>
      <w:tc>
        <w:tcPr>
          <w:tcW w:w="2251" w:type="dxa"/>
        </w:tcPr>
        <w:p w14:paraId="171431B3" w14:textId="77777777" w:rsidR="00051295" w:rsidRPr="004D495C" w:rsidRDefault="00051295" w:rsidP="00B65034">
          <w:pPr>
            <w:pStyle w:val="FirstFooter"/>
            <w:tabs>
              <w:tab w:val="left" w:pos="2302"/>
            </w:tabs>
            <w:rPr>
              <w:sz w:val="18"/>
              <w:szCs w:val="18"/>
              <w:lang w:val="en-US"/>
            </w:rPr>
          </w:pPr>
          <w:r w:rsidRPr="00C100BE">
            <w:rPr>
              <w:sz w:val="18"/>
              <w:szCs w:val="18"/>
              <w:lang w:val="fr-CH"/>
            </w:rPr>
            <w:t>Numéro de téléphone</w:t>
          </w:r>
          <w:r>
            <w:rPr>
              <w:sz w:val="18"/>
              <w:szCs w:val="18"/>
              <w:lang w:val="fr-CH"/>
            </w:rPr>
            <w:t>:</w:t>
          </w:r>
        </w:p>
      </w:tc>
      <w:tc>
        <w:tcPr>
          <w:tcW w:w="5959" w:type="dxa"/>
        </w:tcPr>
        <w:p w14:paraId="715A04DE" w14:textId="3E40A7AE" w:rsidR="00051295" w:rsidRPr="004D495C" w:rsidRDefault="00051295" w:rsidP="00B65034">
          <w:pPr>
            <w:pStyle w:val="FirstFooter"/>
            <w:tabs>
              <w:tab w:val="left" w:pos="2302"/>
            </w:tabs>
            <w:rPr>
              <w:sz w:val="18"/>
              <w:szCs w:val="18"/>
              <w:highlight w:val="yellow"/>
              <w:lang w:val="en-US"/>
            </w:rPr>
          </w:pPr>
          <w:r>
            <w:rPr>
              <w:sz w:val="18"/>
              <w:szCs w:val="18"/>
            </w:rPr>
            <w:t>n/a</w:t>
          </w:r>
        </w:p>
      </w:tc>
      <w:bookmarkStart w:id="80" w:name="PhoneNo"/>
      <w:bookmarkEnd w:id="80"/>
    </w:tr>
    <w:tr w:rsidR="00051295" w:rsidRPr="004D495C" w14:paraId="0B41BBE9" w14:textId="77777777" w:rsidTr="00B65034">
      <w:tc>
        <w:tcPr>
          <w:tcW w:w="1430" w:type="dxa"/>
          <w:shd w:val="clear" w:color="auto" w:fill="auto"/>
        </w:tcPr>
        <w:p w14:paraId="0AD2AA7B" w14:textId="77777777" w:rsidR="00051295" w:rsidRPr="004D495C" w:rsidRDefault="00051295" w:rsidP="00B65034">
          <w:pPr>
            <w:pStyle w:val="FirstFooter"/>
            <w:tabs>
              <w:tab w:val="left" w:pos="1559"/>
              <w:tab w:val="left" w:pos="3828"/>
            </w:tabs>
            <w:rPr>
              <w:sz w:val="20"/>
              <w:lang w:val="en-US"/>
            </w:rPr>
          </w:pPr>
        </w:p>
      </w:tc>
      <w:tc>
        <w:tcPr>
          <w:tcW w:w="2251" w:type="dxa"/>
        </w:tcPr>
        <w:p w14:paraId="4EE2DD6A" w14:textId="77777777" w:rsidR="00051295" w:rsidRPr="004D495C" w:rsidRDefault="00051295" w:rsidP="00B65034">
          <w:pPr>
            <w:pStyle w:val="FirstFooter"/>
            <w:tabs>
              <w:tab w:val="left" w:pos="2302"/>
            </w:tabs>
            <w:rPr>
              <w:sz w:val="18"/>
              <w:szCs w:val="18"/>
              <w:lang w:val="en-US"/>
            </w:rPr>
          </w:pPr>
          <w:r w:rsidRPr="00C100BE">
            <w:rPr>
              <w:sz w:val="18"/>
              <w:szCs w:val="18"/>
              <w:lang w:val="fr-CH"/>
            </w:rPr>
            <w:t>Courriel</w:t>
          </w:r>
          <w:r w:rsidRPr="00944D8C">
            <w:rPr>
              <w:sz w:val="18"/>
              <w:szCs w:val="18"/>
              <w:lang w:val="fr-CH"/>
            </w:rPr>
            <w:t>:</w:t>
          </w:r>
        </w:p>
      </w:tc>
      <w:tc>
        <w:tcPr>
          <w:tcW w:w="5959" w:type="dxa"/>
        </w:tcPr>
        <w:p w14:paraId="4A47EE6C" w14:textId="516D8F5C" w:rsidR="00051295" w:rsidRPr="004D495C" w:rsidRDefault="000F35CA" w:rsidP="00B65034">
          <w:pPr>
            <w:pStyle w:val="FirstFooter"/>
            <w:tabs>
              <w:tab w:val="left" w:pos="2302"/>
            </w:tabs>
            <w:rPr>
              <w:sz w:val="18"/>
              <w:szCs w:val="18"/>
              <w:highlight w:val="yellow"/>
              <w:lang w:val="en-US"/>
            </w:rPr>
          </w:pPr>
          <w:hyperlink r:id="rId1" w:history="1">
            <w:r w:rsidR="00051295" w:rsidRPr="003D32A3">
              <w:rPr>
                <w:rStyle w:val="Hyperlink"/>
                <w:sz w:val="18"/>
                <w:szCs w:val="18"/>
              </w:rPr>
              <w:t>ocko@mpo.cz</w:t>
            </w:r>
          </w:hyperlink>
          <w:r w:rsidR="00051295">
            <w:rPr>
              <w:sz w:val="18"/>
              <w:szCs w:val="18"/>
            </w:rPr>
            <w:t xml:space="preserve"> </w:t>
          </w:r>
        </w:p>
      </w:tc>
      <w:bookmarkStart w:id="81" w:name="Email"/>
      <w:bookmarkEnd w:id="81"/>
    </w:tr>
  </w:tbl>
  <w:p w14:paraId="73D28639" w14:textId="717F074E" w:rsidR="00051295" w:rsidRPr="00523157" w:rsidRDefault="000F35CA" w:rsidP="00523157">
    <w:pPr>
      <w:jc w:val="center"/>
      <w:rPr>
        <w:sz w:val="20"/>
        <w:szCs w:val="16"/>
      </w:rPr>
    </w:pPr>
    <w:hyperlink r:id="rId2" w:history="1">
      <w:r w:rsidR="00051295" w:rsidRPr="008636A1">
        <w:rPr>
          <w:rStyle w:val="Hyperlink"/>
          <w:sz w:val="20"/>
          <w:szCs w:val="16"/>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C509C" w14:textId="77777777" w:rsidR="00051295" w:rsidRDefault="00051295">
      <w:r>
        <w:separator/>
      </w:r>
    </w:p>
  </w:footnote>
  <w:footnote w:type="continuationSeparator" w:id="0">
    <w:p w14:paraId="775EEC6D" w14:textId="77777777" w:rsidR="00051295" w:rsidRDefault="00051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3869D" w14:textId="2B21F490" w:rsidR="00051295" w:rsidRPr="00FF089C" w:rsidRDefault="00051295" w:rsidP="00151478">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76" w:name="DocRef2"/>
    <w:bookmarkEnd w:id="76"/>
    <w:r w:rsidRPr="00FF089C">
      <w:rPr>
        <w:sz w:val="22"/>
        <w:szCs w:val="22"/>
        <w:lang w:val="es-ES_tradnl"/>
      </w:rPr>
      <w:t>RPM-</w:t>
    </w:r>
    <w:r>
      <w:rPr>
        <w:sz w:val="22"/>
        <w:szCs w:val="22"/>
        <w:lang w:val="es-ES_tradnl"/>
      </w:rPr>
      <w:t>EUR21</w:t>
    </w:r>
    <w:r w:rsidRPr="00FF089C">
      <w:rPr>
        <w:sz w:val="22"/>
        <w:szCs w:val="22"/>
        <w:lang w:val="es-ES_tradnl"/>
      </w:rPr>
      <w:t>/</w:t>
    </w:r>
    <w:bookmarkStart w:id="77" w:name="DocNo2"/>
    <w:bookmarkEnd w:id="77"/>
    <w:r>
      <w:rPr>
        <w:sz w:val="22"/>
        <w:szCs w:val="22"/>
        <w:lang w:val="es-ES_tradnl"/>
      </w:rPr>
      <w:t>34(Rév.</w:t>
    </w:r>
    <w:r w:rsidR="0059209F">
      <w:rPr>
        <w:sz w:val="22"/>
        <w:szCs w:val="22"/>
        <w:lang w:val="es-ES_tradnl"/>
      </w:rPr>
      <w:t>2</w:t>
    </w:r>
    <w:r>
      <w:rPr>
        <w:sz w:val="22"/>
        <w:szCs w:val="22"/>
        <w:lang w:val="es-ES_tradnl"/>
      </w:rPr>
      <w:t>)</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0F35CA">
      <w:rPr>
        <w:noProof/>
        <w:sz w:val="22"/>
        <w:szCs w:val="22"/>
        <w:lang w:val="es-ES_tradnl"/>
      </w:rPr>
      <w:t>7</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B26EC5"/>
    <w:multiLevelType w:val="hybridMultilevel"/>
    <w:tmpl w:val="A248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7C38EE"/>
    <w:multiLevelType w:val="hybridMultilevel"/>
    <w:tmpl w:val="FFFFFFFF"/>
    <w:lvl w:ilvl="0" w:tplc="79A2A4EE">
      <w:start w:val="1"/>
      <w:numFmt w:val="bullet"/>
      <w:lvlText w:val="-"/>
      <w:lvlJc w:val="left"/>
      <w:pPr>
        <w:ind w:left="720" w:hanging="360"/>
      </w:pPr>
      <w:rPr>
        <w:rFonts w:ascii="Calibri" w:hAnsi="Calibri" w:hint="default"/>
      </w:rPr>
    </w:lvl>
    <w:lvl w:ilvl="1" w:tplc="E4EA7864">
      <w:start w:val="1"/>
      <w:numFmt w:val="bullet"/>
      <w:lvlText w:val="o"/>
      <w:lvlJc w:val="left"/>
      <w:pPr>
        <w:ind w:left="1440" w:hanging="360"/>
      </w:pPr>
      <w:rPr>
        <w:rFonts w:ascii="Courier New" w:hAnsi="Courier New" w:hint="default"/>
      </w:rPr>
    </w:lvl>
    <w:lvl w:ilvl="2" w:tplc="0BB21C22">
      <w:start w:val="1"/>
      <w:numFmt w:val="bullet"/>
      <w:lvlText w:val=""/>
      <w:lvlJc w:val="left"/>
      <w:pPr>
        <w:ind w:left="2160" w:hanging="360"/>
      </w:pPr>
      <w:rPr>
        <w:rFonts w:ascii="Wingdings" w:hAnsi="Wingdings" w:hint="default"/>
      </w:rPr>
    </w:lvl>
    <w:lvl w:ilvl="3" w:tplc="BA8060EE">
      <w:start w:val="1"/>
      <w:numFmt w:val="bullet"/>
      <w:lvlText w:val=""/>
      <w:lvlJc w:val="left"/>
      <w:pPr>
        <w:ind w:left="2880" w:hanging="360"/>
      </w:pPr>
      <w:rPr>
        <w:rFonts w:ascii="Symbol" w:hAnsi="Symbol" w:hint="default"/>
      </w:rPr>
    </w:lvl>
    <w:lvl w:ilvl="4" w:tplc="FAF64F2C">
      <w:start w:val="1"/>
      <w:numFmt w:val="bullet"/>
      <w:lvlText w:val="o"/>
      <w:lvlJc w:val="left"/>
      <w:pPr>
        <w:ind w:left="3600" w:hanging="360"/>
      </w:pPr>
      <w:rPr>
        <w:rFonts w:ascii="Courier New" w:hAnsi="Courier New" w:hint="default"/>
      </w:rPr>
    </w:lvl>
    <w:lvl w:ilvl="5" w:tplc="A14EA094">
      <w:start w:val="1"/>
      <w:numFmt w:val="bullet"/>
      <w:lvlText w:val=""/>
      <w:lvlJc w:val="left"/>
      <w:pPr>
        <w:ind w:left="4320" w:hanging="360"/>
      </w:pPr>
      <w:rPr>
        <w:rFonts w:ascii="Wingdings" w:hAnsi="Wingdings" w:hint="default"/>
      </w:rPr>
    </w:lvl>
    <w:lvl w:ilvl="6" w:tplc="BC14C158">
      <w:start w:val="1"/>
      <w:numFmt w:val="bullet"/>
      <w:lvlText w:val=""/>
      <w:lvlJc w:val="left"/>
      <w:pPr>
        <w:ind w:left="5040" w:hanging="360"/>
      </w:pPr>
      <w:rPr>
        <w:rFonts w:ascii="Symbol" w:hAnsi="Symbol" w:hint="default"/>
      </w:rPr>
    </w:lvl>
    <w:lvl w:ilvl="7" w:tplc="C7242216">
      <w:start w:val="1"/>
      <w:numFmt w:val="bullet"/>
      <w:lvlText w:val="o"/>
      <w:lvlJc w:val="left"/>
      <w:pPr>
        <w:ind w:left="5760" w:hanging="360"/>
      </w:pPr>
      <w:rPr>
        <w:rFonts w:ascii="Courier New" w:hAnsi="Courier New" w:hint="default"/>
      </w:rPr>
    </w:lvl>
    <w:lvl w:ilvl="8" w:tplc="0F58E4CA">
      <w:start w:val="1"/>
      <w:numFmt w:val="bullet"/>
      <w:lvlText w:val=""/>
      <w:lvlJc w:val="left"/>
      <w:pPr>
        <w:ind w:left="6480" w:hanging="360"/>
      </w:pPr>
      <w:rPr>
        <w:rFonts w:ascii="Wingdings" w:hAnsi="Wingdings" w:hint="default"/>
      </w:rPr>
    </w:lvl>
  </w:abstractNum>
  <w:abstractNum w:abstractNumId="17"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6"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7"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5C13ED"/>
    <w:multiLevelType w:val="hybridMultilevel"/>
    <w:tmpl w:val="62BC59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5A160EF"/>
    <w:multiLevelType w:val="hybridMultilevel"/>
    <w:tmpl w:val="D88E638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A17ECF"/>
    <w:multiLevelType w:val="hybridMultilevel"/>
    <w:tmpl w:val="B094C230"/>
    <w:lvl w:ilvl="0" w:tplc="479A649A">
      <w:start w:val="1"/>
      <w:numFmt w:val="decimal"/>
      <w:lvlText w:val="%1."/>
      <w:lvlJc w:val="left"/>
      <w:pPr>
        <w:ind w:left="720" w:hanging="360"/>
      </w:pPr>
      <w:rPr>
        <w:rFonts w:hint="default"/>
        <w:i w:val="0"/>
        <w:i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3"/>
  </w:num>
  <w:num w:numId="13">
    <w:abstractNumId w:val="31"/>
  </w:num>
  <w:num w:numId="14">
    <w:abstractNumId w:val="12"/>
  </w:num>
  <w:num w:numId="15">
    <w:abstractNumId w:val="19"/>
  </w:num>
  <w:num w:numId="16">
    <w:abstractNumId w:val="35"/>
  </w:num>
  <w:num w:numId="17">
    <w:abstractNumId w:val="28"/>
  </w:num>
  <w:num w:numId="18">
    <w:abstractNumId w:val="13"/>
  </w:num>
  <w:num w:numId="19">
    <w:abstractNumId w:val="20"/>
  </w:num>
  <w:num w:numId="20">
    <w:abstractNumId w:val="25"/>
  </w:num>
  <w:num w:numId="21">
    <w:abstractNumId w:val="30"/>
  </w:num>
  <w:num w:numId="22">
    <w:abstractNumId w:val="18"/>
  </w:num>
  <w:num w:numId="23">
    <w:abstractNumId w:val="21"/>
  </w:num>
  <w:num w:numId="24">
    <w:abstractNumId w:val="27"/>
  </w:num>
  <w:num w:numId="25">
    <w:abstractNumId w:val="27"/>
  </w:num>
  <w:num w:numId="26">
    <w:abstractNumId w:val="22"/>
  </w:num>
  <w:num w:numId="27">
    <w:abstractNumId w:val="17"/>
  </w:num>
  <w:num w:numId="28">
    <w:abstractNumId w:val="32"/>
  </w:num>
  <w:num w:numId="29">
    <w:abstractNumId w:val="11"/>
  </w:num>
  <w:num w:numId="30">
    <w:abstractNumId w:val="24"/>
  </w:num>
  <w:num w:numId="31">
    <w:abstractNumId w:val="33"/>
  </w:num>
  <w:num w:numId="32">
    <w:abstractNumId w:val="26"/>
  </w:num>
  <w:num w:numId="33">
    <w:abstractNumId w:val="16"/>
  </w:num>
  <w:num w:numId="34">
    <w:abstractNumId w:val="15"/>
  </w:num>
  <w:num w:numId="35">
    <w:abstractNumId w:val="14"/>
  </w:num>
  <w:num w:numId="36">
    <w:abstractNumId w:val="29"/>
  </w:num>
  <w:num w:numId="37">
    <w:abstractNumId w:val="34"/>
  </w:num>
  <w:num w:numId="38">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navat, Emilie">
    <w15:presenceInfo w15:providerId="AD" w15:userId="S::emilie.chanavat@itu.int::8f1d2706-79ba-4c7b-a6d2-76ad19498ad9"/>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fr-FR"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fr-FR" w:vendorID="64" w:dllVersion="131078"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0258"/>
    <w:rsid w:val="00003125"/>
    <w:rsid w:val="00005245"/>
    <w:rsid w:val="00006684"/>
    <w:rsid w:val="000105CA"/>
    <w:rsid w:val="00015DB1"/>
    <w:rsid w:val="00017BEC"/>
    <w:rsid w:val="00017E7D"/>
    <w:rsid w:val="00017E82"/>
    <w:rsid w:val="00020252"/>
    <w:rsid w:val="00021A72"/>
    <w:rsid w:val="000221F5"/>
    <w:rsid w:val="0002267C"/>
    <w:rsid w:val="00022BFD"/>
    <w:rsid w:val="00032DD2"/>
    <w:rsid w:val="000370A8"/>
    <w:rsid w:val="00047C18"/>
    <w:rsid w:val="00051295"/>
    <w:rsid w:val="000535E3"/>
    <w:rsid w:val="0006050B"/>
    <w:rsid w:val="000627FB"/>
    <w:rsid w:val="000663E5"/>
    <w:rsid w:val="00080665"/>
    <w:rsid w:val="00085784"/>
    <w:rsid w:val="0009676A"/>
    <w:rsid w:val="000A0187"/>
    <w:rsid w:val="000A3328"/>
    <w:rsid w:val="000A6299"/>
    <w:rsid w:val="000C4E67"/>
    <w:rsid w:val="000D0403"/>
    <w:rsid w:val="000D36E6"/>
    <w:rsid w:val="000D61A2"/>
    <w:rsid w:val="000D7961"/>
    <w:rsid w:val="000E2239"/>
    <w:rsid w:val="000E397B"/>
    <w:rsid w:val="000E41A8"/>
    <w:rsid w:val="000E7E62"/>
    <w:rsid w:val="000F0B94"/>
    <w:rsid w:val="000F1580"/>
    <w:rsid w:val="000F35CA"/>
    <w:rsid w:val="00102D79"/>
    <w:rsid w:val="001061DB"/>
    <w:rsid w:val="001229F6"/>
    <w:rsid w:val="00127089"/>
    <w:rsid w:val="00135F9A"/>
    <w:rsid w:val="0014577B"/>
    <w:rsid w:val="00145B82"/>
    <w:rsid w:val="00151478"/>
    <w:rsid w:val="0015200D"/>
    <w:rsid w:val="0015553B"/>
    <w:rsid w:val="00161A5A"/>
    <w:rsid w:val="001630B2"/>
    <w:rsid w:val="00164878"/>
    <w:rsid w:val="00170AB9"/>
    <w:rsid w:val="00181928"/>
    <w:rsid w:val="001856D7"/>
    <w:rsid w:val="00187E51"/>
    <w:rsid w:val="00192DBD"/>
    <w:rsid w:val="0019399A"/>
    <w:rsid w:val="00194FEF"/>
    <w:rsid w:val="001A52E9"/>
    <w:rsid w:val="001A6C43"/>
    <w:rsid w:val="001B4B9B"/>
    <w:rsid w:val="001B7944"/>
    <w:rsid w:val="001D3694"/>
    <w:rsid w:val="001E0C8F"/>
    <w:rsid w:val="001E2AD8"/>
    <w:rsid w:val="001E33AB"/>
    <w:rsid w:val="001E3BCF"/>
    <w:rsid w:val="001E3EAD"/>
    <w:rsid w:val="001F0BC9"/>
    <w:rsid w:val="002066B3"/>
    <w:rsid w:val="0021427F"/>
    <w:rsid w:val="00214677"/>
    <w:rsid w:val="0022058D"/>
    <w:rsid w:val="00225E8E"/>
    <w:rsid w:val="00235915"/>
    <w:rsid w:val="00240F70"/>
    <w:rsid w:val="00252877"/>
    <w:rsid w:val="00262B06"/>
    <w:rsid w:val="002638F9"/>
    <w:rsid w:val="00270C45"/>
    <w:rsid w:val="002748B0"/>
    <w:rsid w:val="00274932"/>
    <w:rsid w:val="00275198"/>
    <w:rsid w:val="0028054C"/>
    <w:rsid w:val="00280E1B"/>
    <w:rsid w:val="002869AF"/>
    <w:rsid w:val="00286A28"/>
    <w:rsid w:val="002900F9"/>
    <w:rsid w:val="00294457"/>
    <w:rsid w:val="00295878"/>
    <w:rsid w:val="002A3A4E"/>
    <w:rsid w:val="002B02FE"/>
    <w:rsid w:val="002B1A8F"/>
    <w:rsid w:val="002B2265"/>
    <w:rsid w:val="002C047C"/>
    <w:rsid w:val="002C67D8"/>
    <w:rsid w:val="002D0049"/>
    <w:rsid w:val="002F3361"/>
    <w:rsid w:val="002F5F91"/>
    <w:rsid w:val="00303C8C"/>
    <w:rsid w:val="003058DA"/>
    <w:rsid w:val="0030762F"/>
    <w:rsid w:val="00311BD3"/>
    <w:rsid w:val="00312685"/>
    <w:rsid w:val="00314B6D"/>
    <w:rsid w:val="00321087"/>
    <w:rsid w:val="00334C18"/>
    <w:rsid w:val="00343418"/>
    <w:rsid w:val="0034423C"/>
    <w:rsid w:val="00347713"/>
    <w:rsid w:val="003513DB"/>
    <w:rsid w:val="00351521"/>
    <w:rsid w:val="0035720D"/>
    <w:rsid w:val="0036243F"/>
    <w:rsid w:val="00385ABF"/>
    <w:rsid w:val="00386F0F"/>
    <w:rsid w:val="00392AF3"/>
    <w:rsid w:val="003A1E47"/>
    <w:rsid w:val="003A6A11"/>
    <w:rsid w:val="003B75F4"/>
    <w:rsid w:val="003C78E4"/>
    <w:rsid w:val="003E20FF"/>
    <w:rsid w:val="003E3420"/>
    <w:rsid w:val="003E48EA"/>
    <w:rsid w:val="00406F1F"/>
    <w:rsid w:val="004077C9"/>
    <w:rsid w:val="00413883"/>
    <w:rsid w:val="00414E6F"/>
    <w:rsid w:val="004156F4"/>
    <w:rsid w:val="00415885"/>
    <w:rsid w:val="00415F06"/>
    <w:rsid w:val="00416D38"/>
    <w:rsid w:val="00421F93"/>
    <w:rsid w:val="004331DF"/>
    <w:rsid w:val="0043566B"/>
    <w:rsid w:val="004430CE"/>
    <w:rsid w:val="00447C32"/>
    <w:rsid w:val="00457453"/>
    <w:rsid w:val="0046327F"/>
    <w:rsid w:val="00467A35"/>
    <w:rsid w:val="00472A03"/>
    <w:rsid w:val="00475A24"/>
    <w:rsid w:val="00483313"/>
    <w:rsid w:val="00487A55"/>
    <w:rsid w:val="00491F71"/>
    <w:rsid w:val="00496015"/>
    <w:rsid w:val="004A0340"/>
    <w:rsid w:val="004A28F0"/>
    <w:rsid w:val="004A34DD"/>
    <w:rsid w:val="004A564F"/>
    <w:rsid w:val="004B3185"/>
    <w:rsid w:val="004B607D"/>
    <w:rsid w:val="004C4C2E"/>
    <w:rsid w:val="004C4E14"/>
    <w:rsid w:val="004C7024"/>
    <w:rsid w:val="004D0AC9"/>
    <w:rsid w:val="004D2D58"/>
    <w:rsid w:val="004D3120"/>
    <w:rsid w:val="004D3DC4"/>
    <w:rsid w:val="004D495C"/>
    <w:rsid w:val="004D7BE5"/>
    <w:rsid w:val="004E3824"/>
    <w:rsid w:val="004F09F8"/>
    <w:rsid w:val="004F6099"/>
    <w:rsid w:val="00502BFC"/>
    <w:rsid w:val="00503D17"/>
    <w:rsid w:val="00504609"/>
    <w:rsid w:val="00511EDF"/>
    <w:rsid w:val="00523157"/>
    <w:rsid w:val="00523237"/>
    <w:rsid w:val="00523E05"/>
    <w:rsid w:val="00525209"/>
    <w:rsid w:val="005302F6"/>
    <w:rsid w:val="00542D84"/>
    <w:rsid w:val="00545526"/>
    <w:rsid w:val="00546F06"/>
    <w:rsid w:val="005543B5"/>
    <w:rsid w:val="00561B88"/>
    <w:rsid w:val="00572046"/>
    <w:rsid w:val="00577521"/>
    <w:rsid w:val="00580320"/>
    <w:rsid w:val="0058604B"/>
    <w:rsid w:val="0059209F"/>
    <w:rsid w:val="005B37AF"/>
    <w:rsid w:val="005B3E37"/>
    <w:rsid w:val="005B45E9"/>
    <w:rsid w:val="005B5914"/>
    <w:rsid w:val="005C0681"/>
    <w:rsid w:val="005C0E75"/>
    <w:rsid w:val="005C33BC"/>
    <w:rsid w:val="005D12FD"/>
    <w:rsid w:val="005D1ED5"/>
    <w:rsid w:val="005D23D9"/>
    <w:rsid w:val="005E07F1"/>
    <w:rsid w:val="005F0E00"/>
    <w:rsid w:val="005F2DCC"/>
    <w:rsid w:val="00603AFA"/>
    <w:rsid w:val="00622A8F"/>
    <w:rsid w:val="006354E9"/>
    <w:rsid w:val="0064011F"/>
    <w:rsid w:val="00641CA0"/>
    <w:rsid w:val="006444D5"/>
    <w:rsid w:val="00644B75"/>
    <w:rsid w:val="0065094C"/>
    <w:rsid w:val="006527BD"/>
    <w:rsid w:val="00663234"/>
    <w:rsid w:val="006635B5"/>
    <w:rsid w:val="00667E12"/>
    <w:rsid w:val="006705F1"/>
    <w:rsid w:val="00676C62"/>
    <w:rsid w:val="00677A58"/>
    <w:rsid w:val="00682E1B"/>
    <w:rsid w:val="00685848"/>
    <w:rsid w:val="006A5A9F"/>
    <w:rsid w:val="006A6F8F"/>
    <w:rsid w:val="006C0E12"/>
    <w:rsid w:val="006C6F4B"/>
    <w:rsid w:val="006C7A7B"/>
    <w:rsid w:val="006D0B95"/>
    <w:rsid w:val="006D1217"/>
    <w:rsid w:val="006F0A54"/>
    <w:rsid w:val="006F1CE9"/>
    <w:rsid w:val="006F31D9"/>
    <w:rsid w:val="006F63C9"/>
    <w:rsid w:val="006F728A"/>
    <w:rsid w:val="0070090A"/>
    <w:rsid w:val="0070796E"/>
    <w:rsid w:val="00724403"/>
    <w:rsid w:val="007274B6"/>
    <w:rsid w:val="00735AC3"/>
    <w:rsid w:val="00735B54"/>
    <w:rsid w:val="00755605"/>
    <w:rsid w:val="00757470"/>
    <w:rsid w:val="007617AD"/>
    <w:rsid w:val="00762A1E"/>
    <w:rsid w:val="007679D2"/>
    <w:rsid w:val="00770299"/>
    <w:rsid w:val="00775457"/>
    <w:rsid w:val="00780CBF"/>
    <w:rsid w:val="00780F09"/>
    <w:rsid w:val="00781368"/>
    <w:rsid w:val="00781933"/>
    <w:rsid w:val="00785979"/>
    <w:rsid w:val="0078721D"/>
    <w:rsid w:val="00791D56"/>
    <w:rsid w:val="00794FF3"/>
    <w:rsid w:val="00795647"/>
    <w:rsid w:val="00797056"/>
    <w:rsid w:val="007A1699"/>
    <w:rsid w:val="007A47CA"/>
    <w:rsid w:val="007B145B"/>
    <w:rsid w:val="007B4336"/>
    <w:rsid w:val="007B5E61"/>
    <w:rsid w:val="007B7C19"/>
    <w:rsid w:val="007D3CD2"/>
    <w:rsid w:val="007F2745"/>
    <w:rsid w:val="00800D40"/>
    <w:rsid w:val="00804404"/>
    <w:rsid w:val="00810A21"/>
    <w:rsid w:val="00811068"/>
    <w:rsid w:val="00813980"/>
    <w:rsid w:val="00817846"/>
    <w:rsid w:val="00831C97"/>
    <w:rsid w:val="00832927"/>
    <w:rsid w:val="00833A72"/>
    <w:rsid w:val="00833F2B"/>
    <w:rsid w:val="008340D6"/>
    <w:rsid w:val="0083540C"/>
    <w:rsid w:val="00835BBF"/>
    <w:rsid w:val="0084734D"/>
    <w:rsid w:val="00852CC6"/>
    <w:rsid w:val="00854A9B"/>
    <w:rsid w:val="00860D64"/>
    <w:rsid w:val="00861B25"/>
    <w:rsid w:val="00862456"/>
    <w:rsid w:val="00863D94"/>
    <w:rsid w:val="00870D98"/>
    <w:rsid w:val="008740CF"/>
    <w:rsid w:val="00882AA1"/>
    <w:rsid w:val="00883EFF"/>
    <w:rsid w:val="00885734"/>
    <w:rsid w:val="00891809"/>
    <w:rsid w:val="00891D9B"/>
    <w:rsid w:val="008A357D"/>
    <w:rsid w:val="008B7D38"/>
    <w:rsid w:val="008C4E44"/>
    <w:rsid w:val="008C51D1"/>
    <w:rsid w:val="008D3665"/>
    <w:rsid w:val="008D77D5"/>
    <w:rsid w:val="008E7BA8"/>
    <w:rsid w:val="008F2196"/>
    <w:rsid w:val="008F6B4B"/>
    <w:rsid w:val="009023D2"/>
    <w:rsid w:val="009043C2"/>
    <w:rsid w:val="009074FD"/>
    <w:rsid w:val="00912887"/>
    <w:rsid w:val="00915921"/>
    <w:rsid w:val="00921482"/>
    <w:rsid w:val="00921F45"/>
    <w:rsid w:val="0092342C"/>
    <w:rsid w:val="00923456"/>
    <w:rsid w:val="0093043A"/>
    <w:rsid w:val="00930F7E"/>
    <w:rsid w:val="00935526"/>
    <w:rsid w:val="00937926"/>
    <w:rsid w:val="00941145"/>
    <w:rsid w:val="0094145C"/>
    <w:rsid w:val="00942ED4"/>
    <w:rsid w:val="00947092"/>
    <w:rsid w:val="00951312"/>
    <w:rsid w:val="00951378"/>
    <w:rsid w:val="00953C7D"/>
    <w:rsid w:val="0096235E"/>
    <w:rsid w:val="0097038C"/>
    <w:rsid w:val="00992567"/>
    <w:rsid w:val="00996BE9"/>
    <w:rsid w:val="009A59A4"/>
    <w:rsid w:val="009A6FD6"/>
    <w:rsid w:val="009A7184"/>
    <w:rsid w:val="009A77CC"/>
    <w:rsid w:val="009B17EA"/>
    <w:rsid w:val="009B5193"/>
    <w:rsid w:val="009B6F98"/>
    <w:rsid w:val="009C6907"/>
    <w:rsid w:val="009D191B"/>
    <w:rsid w:val="009D5EF1"/>
    <w:rsid w:val="009D7B40"/>
    <w:rsid w:val="009E3FEB"/>
    <w:rsid w:val="009E50D3"/>
    <w:rsid w:val="009F680F"/>
    <w:rsid w:val="00A13179"/>
    <w:rsid w:val="00A140EB"/>
    <w:rsid w:val="00A143EF"/>
    <w:rsid w:val="00A152D7"/>
    <w:rsid w:val="00A16064"/>
    <w:rsid w:val="00A202FA"/>
    <w:rsid w:val="00A32779"/>
    <w:rsid w:val="00A44150"/>
    <w:rsid w:val="00A52353"/>
    <w:rsid w:val="00A54CA6"/>
    <w:rsid w:val="00A605F3"/>
    <w:rsid w:val="00A61E1F"/>
    <w:rsid w:val="00A61F8C"/>
    <w:rsid w:val="00A649BA"/>
    <w:rsid w:val="00A65745"/>
    <w:rsid w:val="00A77A93"/>
    <w:rsid w:val="00A824E0"/>
    <w:rsid w:val="00A840C6"/>
    <w:rsid w:val="00A86169"/>
    <w:rsid w:val="00AA470F"/>
    <w:rsid w:val="00AA6546"/>
    <w:rsid w:val="00AB4706"/>
    <w:rsid w:val="00AB4D99"/>
    <w:rsid w:val="00AB65F7"/>
    <w:rsid w:val="00AB70D6"/>
    <w:rsid w:val="00AC3A1D"/>
    <w:rsid w:val="00AC7AC6"/>
    <w:rsid w:val="00AD2FB3"/>
    <w:rsid w:val="00AD799C"/>
    <w:rsid w:val="00AE13D4"/>
    <w:rsid w:val="00AE1C97"/>
    <w:rsid w:val="00AE2BCA"/>
    <w:rsid w:val="00AF0A2E"/>
    <w:rsid w:val="00AF13C4"/>
    <w:rsid w:val="00AF351D"/>
    <w:rsid w:val="00AF4619"/>
    <w:rsid w:val="00B003F7"/>
    <w:rsid w:val="00B00EBB"/>
    <w:rsid w:val="00B055E8"/>
    <w:rsid w:val="00B10C0C"/>
    <w:rsid w:val="00B13550"/>
    <w:rsid w:val="00B14048"/>
    <w:rsid w:val="00B154AD"/>
    <w:rsid w:val="00B2033A"/>
    <w:rsid w:val="00B20B08"/>
    <w:rsid w:val="00B24401"/>
    <w:rsid w:val="00B2472E"/>
    <w:rsid w:val="00B34B6C"/>
    <w:rsid w:val="00B402E3"/>
    <w:rsid w:val="00B4143C"/>
    <w:rsid w:val="00B41935"/>
    <w:rsid w:val="00B46EC5"/>
    <w:rsid w:val="00B46ED5"/>
    <w:rsid w:val="00B50E11"/>
    <w:rsid w:val="00B528E2"/>
    <w:rsid w:val="00B532C0"/>
    <w:rsid w:val="00B53C8D"/>
    <w:rsid w:val="00B545A7"/>
    <w:rsid w:val="00B60B80"/>
    <w:rsid w:val="00B65034"/>
    <w:rsid w:val="00B670F0"/>
    <w:rsid w:val="00B830A9"/>
    <w:rsid w:val="00B8577A"/>
    <w:rsid w:val="00B8609C"/>
    <w:rsid w:val="00B91924"/>
    <w:rsid w:val="00BA2A7B"/>
    <w:rsid w:val="00BB67AF"/>
    <w:rsid w:val="00BC1350"/>
    <w:rsid w:val="00BC542A"/>
    <w:rsid w:val="00BC6A2F"/>
    <w:rsid w:val="00BD66DB"/>
    <w:rsid w:val="00BE572B"/>
    <w:rsid w:val="00BE77DE"/>
    <w:rsid w:val="00BF1682"/>
    <w:rsid w:val="00BF4F58"/>
    <w:rsid w:val="00C12B62"/>
    <w:rsid w:val="00C2575D"/>
    <w:rsid w:val="00C26729"/>
    <w:rsid w:val="00C37B27"/>
    <w:rsid w:val="00C46E64"/>
    <w:rsid w:val="00C505F8"/>
    <w:rsid w:val="00C53CE6"/>
    <w:rsid w:val="00C551FC"/>
    <w:rsid w:val="00C57AFF"/>
    <w:rsid w:val="00C62651"/>
    <w:rsid w:val="00C648E4"/>
    <w:rsid w:val="00C652E6"/>
    <w:rsid w:val="00C75DBB"/>
    <w:rsid w:val="00C766CE"/>
    <w:rsid w:val="00C837F9"/>
    <w:rsid w:val="00C84158"/>
    <w:rsid w:val="00C84D97"/>
    <w:rsid w:val="00C84E60"/>
    <w:rsid w:val="00C9701F"/>
    <w:rsid w:val="00CA64BF"/>
    <w:rsid w:val="00CB31A9"/>
    <w:rsid w:val="00CC6A8E"/>
    <w:rsid w:val="00CD259E"/>
    <w:rsid w:val="00CD436E"/>
    <w:rsid w:val="00CF63E1"/>
    <w:rsid w:val="00D00614"/>
    <w:rsid w:val="00D17DC5"/>
    <w:rsid w:val="00D27001"/>
    <w:rsid w:val="00D320F8"/>
    <w:rsid w:val="00D35307"/>
    <w:rsid w:val="00D40CF1"/>
    <w:rsid w:val="00D4563B"/>
    <w:rsid w:val="00D513F7"/>
    <w:rsid w:val="00D663FB"/>
    <w:rsid w:val="00D66B87"/>
    <w:rsid w:val="00D74B7A"/>
    <w:rsid w:val="00D80072"/>
    <w:rsid w:val="00D804F8"/>
    <w:rsid w:val="00D839D8"/>
    <w:rsid w:val="00D92439"/>
    <w:rsid w:val="00D96229"/>
    <w:rsid w:val="00DA1664"/>
    <w:rsid w:val="00DA2F6F"/>
    <w:rsid w:val="00DA3130"/>
    <w:rsid w:val="00DA3DFB"/>
    <w:rsid w:val="00DB390D"/>
    <w:rsid w:val="00DB5B1B"/>
    <w:rsid w:val="00DB6C98"/>
    <w:rsid w:val="00DD05EF"/>
    <w:rsid w:val="00DD5A07"/>
    <w:rsid w:val="00DD6575"/>
    <w:rsid w:val="00DE160D"/>
    <w:rsid w:val="00DE1A57"/>
    <w:rsid w:val="00DE3F2D"/>
    <w:rsid w:val="00DE460C"/>
    <w:rsid w:val="00DE71A1"/>
    <w:rsid w:val="00DF15E1"/>
    <w:rsid w:val="00DF1960"/>
    <w:rsid w:val="00E032FB"/>
    <w:rsid w:val="00E05528"/>
    <w:rsid w:val="00E207C7"/>
    <w:rsid w:val="00E2288F"/>
    <w:rsid w:val="00E2379D"/>
    <w:rsid w:val="00E244D1"/>
    <w:rsid w:val="00E24E50"/>
    <w:rsid w:val="00E42D07"/>
    <w:rsid w:val="00E45AA0"/>
    <w:rsid w:val="00E45EB4"/>
    <w:rsid w:val="00E54981"/>
    <w:rsid w:val="00E669F7"/>
    <w:rsid w:val="00E7476B"/>
    <w:rsid w:val="00E74841"/>
    <w:rsid w:val="00E8213E"/>
    <w:rsid w:val="00E84413"/>
    <w:rsid w:val="00E92679"/>
    <w:rsid w:val="00E942CB"/>
    <w:rsid w:val="00E97390"/>
    <w:rsid w:val="00E97800"/>
    <w:rsid w:val="00EA2AD4"/>
    <w:rsid w:val="00EA3797"/>
    <w:rsid w:val="00EA467D"/>
    <w:rsid w:val="00EA582F"/>
    <w:rsid w:val="00EA622D"/>
    <w:rsid w:val="00EA6520"/>
    <w:rsid w:val="00EA72D0"/>
    <w:rsid w:val="00EC50D9"/>
    <w:rsid w:val="00EE1B80"/>
    <w:rsid w:val="00EF62C8"/>
    <w:rsid w:val="00F024BE"/>
    <w:rsid w:val="00F03063"/>
    <w:rsid w:val="00F059E1"/>
    <w:rsid w:val="00F2422E"/>
    <w:rsid w:val="00F24525"/>
    <w:rsid w:val="00F34B5E"/>
    <w:rsid w:val="00F35A0C"/>
    <w:rsid w:val="00F40E2E"/>
    <w:rsid w:val="00F41E2F"/>
    <w:rsid w:val="00F4312D"/>
    <w:rsid w:val="00F439E4"/>
    <w:rsid w:val="00F529F1"/>
    <w:rsid w:val="00F620CA"/>
    <w:rsid w:val="00F643EB"/>
    <w:rsid w:val="00F70E19"/>
    <w:rsid w:val="00F716BF"/>
    <w:rsid w:val="00F74154"/>
    <w:rsid w:val="00F748C7"/>
    <w:rsid w:val="00F842D3"/>
    <w:rsid w:val="00F87092"/>
    <w:rsid w:val="00FC045D"/>
    <w:rsid w:val="00FC2DC2"/>
    <w:rsid w:val="00FC6537"/>
    <w:rsid w:val="00FD281F"/>
    <w:rsid w:val="00FE030A"/>
    <w:rsid w:val="00FE64B2"/>
    <w:rsid w:val="00FE7528"/>
    <w:rsid w:val="00FE7F01"/>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aliases w:val="List Paragraph1,Recommendation,List Paragraph11"/>
    <w:basedOn w:val="Normal"/>
    <w:link w:val="ListParagraphChar"/>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customStyle="1" w:styleId="UnresolvedMention1">
    <w:name w:val="Unresolved Mention1"/>
    <w:basedOn w:val="DefaultParagraphFont"/>
    <w:uiPriority w:val="99"/>
    <w:semiHidden/>
    <w:unhideWhenUsed/>
    <w:rsid w:val="00504609"/>
    <w:rPr>
      <w:color w:val="605E5C"/>
      <w:shd w:val="clear" w:color="auto" w:fill="E1DFDD"/>
    </w:rPr>
  </w:style>
  <w:style w:type="paragraph" w:customStyle="1" w:styleId="Reasons">
    <w:name w:val="Reasons"/>
    <w:basedOn w:val="Normal"/>
    <w:qFormat/>
    <w:rsid w:val="00294457"/>
    <w:pPr>
      <w:tabs>
        <w:tab w:val="clear" w:pos="794"/>
        <w:tab w:val="clear" w:pos="1191"/>
        <w:tab w:val="left" w:pos="1134"/>
        <w:tab w:val="left" w:pos="1871"/>
      </w:tabs>
    </w:pPr>
    <w:rPr>
      <w:rFonts w:asciiTheme="minorHAnsi" w:hAnsiTheme="minorHAnsi"/>
    </w:rPr>
  </w:style>
  <w:style w:type="character" w:customStyle="1" w:styleId="ListParagraphChar">
    <w:name w:val="List Paragraph Char"/>
    <w:aliases w:val="List Paragraph1 Char,Recommendation Char,List Paragraph11 Char"/>
    <w:basedOn w:val="DefaultParagraphFont"/>
    <w:link w:val="ListParagraph"/>
    <w:uiPriority w:val="34"/>
    <w:locked/>
    <w:rsid w:val="00C57AFF"/>
    <w:rPr>
      <w:rFonts w:ascii="Calibri" w:eastAsia="Times New Roman" w:hAnsi="Calibri"/>
      <w:sz w:val="24"/>
      <w:lang w:eastAsia="en-US"/>
    </w:rPr>
  </w:style>
  <w:style w:type="character" w:customStyle="1" w:styleId="enumlev1Char">
    <w:name w:val="enumlev1 Char"/>
    <w:basedOn w:val="DefaultParagraphFont"/>
    <w:link w:val="enumlev1"/>
    <w:rsid w:val="00000258"/>
    <w:rPr>
      <w:rFonts w:ascii="Calibri" w:eastAsia="Times New Roman" w:hAnsi="Calibri"/>
      <w:sz w:val="24"/>
      <w:lang w:eastAsia="en-US"/>
    </w:rPr>
  </w:style>
  <w:style w:type="character" w:customStyle="1" w:styleId="UnresolvedMention">
    <w:name w:val="Unresolved Mention"/>
    <w:basedOn w:val="DefaultParagraphFont"/>
    <w:uiPriority w:val="99"/>
    <w:semiHidden/>
    <w:unhideWhenUsed/>
    <w:rsid w:val="00DE7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EUR.aspx" TargetMode="External"/><Relationship Id="rId1" Type="http://schemas.openxmlformats.org/officeDocument/2006/relationships/hyperlink" Target="mailto:ocko@mpo.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66B37-D6B2-4042-B1A3-1684F617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11177</Words>
  <Characters>68720</Characters>
  <Application>Microsoft Office Word</Application>
  <DocSecurity>0</DocSecurity>
  <Lines>572</Lines>
  <Paragraphs>159</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79738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Royer, Veronique</cp:lastModifiedBy>
  <cp:revision>5</cp:revision>
  <cp:lastPrinted>2016-05-13T07:33:00Z</cp:lastPrinted>
  <dcterms:created xsi:type="dcterms:W3CDTF">2021-05-06T10:46:00Z</dcterms:created>
  <dcterms:modified xsi:type="dcterms:W3CDTF">2021-05-06T12:31:00Z</dcterms:modified>
</cp:coreProperties>
</file>