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14BC68CA" w:rsidR="00ED64CE" w:rsidRPr="00A96DFE" w:rsidRDefault="00ED64CE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B0CD3D1" wp14:editId="64431F27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23F0A0DD" w:rsidR="00ED64CE" w:rsidRPr="00A96DFE" w:rsidRDefault="00ED64CE" w:rsidP="00ED64CE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Europe (RPM-EUR)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>
              <w:rPr>
                <w:rFonts w:cstheme="minorHAnsi"/>
                <w:b/>
                <w:bCs/>
                <w:szCs w:val="24"/>
              </w:rPr>
              <w:t>18-19 January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7D37FCAC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EUR2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360B8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="00E96D48">
              <w:rPr>
                <w:rFonts w:cstheme="minorHAnsi"/>
                <w:b/>
                <w:bCs/>
                <w:szCs w:val="24"/>
                <w:lang w:val="es-ES_tradnl"/>
              </w:rPr>
              <w:t>7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5356F697" w:rsidR="00C64B30" w:rsidRPr="00674952" w:rsidRDefault="00B360B8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6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January</w:t>
            </w:r>
            <w:proofErr w:type="spellEnd"/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0223A758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English</w:t>
            </w:r>
            <w:r w:rsidR="00B360B8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B360B8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650AEF3E" w:rsidR="00C64B30" w:rsidRPr="00674952" w:rsidRDefault="00B360B8" w:rsidP="00B360B8">
            <w:pPr>
              <w:pStyle w:val="Source"/>
              <w:spacing w:before="240" w:after="240"/>
              <w:rPr>
                <w:rFonts w:cstheme="minorHAnsi"/>
              </w:rPr>
            </w:pPr>
            <w:r w:rsidRPr="00B360B8">
              <w:rPr>
                <w:rFonts w:cstheme="minorHAnsi"/>
              </w:rPr>
              <w:t>A.S. P</w:t>
            </w:r>
            <w:r>
              <w:rPr>
                <w:rFonts w:cstheme="minorHAnsi"/>
              </w:rPr>
              <w:t>opov</w:t>
            </w:r>
            <w:r w:rsidRPr="00B360B8">
              <w:rPr>
                <w:rFonts w:cstheme="minorHAnsi"/>
              </w:rPr>
              <w:t xml:space="preserve"> O</w:t>
            </w:r>
            <w:r>
              <w:rPr>
                <w:rFonts w:cstheme="minorHAnsi"/>
              </w:rPr>
              <w:t>dessa</w:t>
            </w:r>
            <w:r w:rsidRPr="00B360B8">
              <w:rPr>
                <w:rFonts w:cstheme="minorHAnsi"/>
              </w:rPr>
              <w:t xml:space="preserve"> N</w:t>
            </w:r>
            <w:r>
              <w:rPr>
                <w:rFonts w:cstheme="minorHAnsi"/>
              </w:rPr>
              <w:t>ational</w:t>
            </w:r>
            <w:r w:rsidRPr="00B360B8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cademy of Telecommunications</w:t>
            </w:r>
            <w:r w:rsidRPr="00B360B8">
              <w:rPr>
                <w:rFonts w:cstheme="minorHAnsi"/>
              </w:rPr>
              <w:t xml:space="preserve"> (U</w:t>
            </w:r>
            <w:r>
              <w:rPr>
                <w:rFonts w:cstheme="minorHAnsi"/>
              </w:rPr>
              <w:t>kraine</w:t>
            </w:r>
            <w:r w:rsidRPr="00B360B8">
              <w:rPr>
                <w:rFonts w:cstheme="minorHAnsi"/>
              </w:rPr>
              <w:t>)</w:t>
            </w:r>
          </w:p>
        </w:tc>
      </w:tr>
      <w:tr w:rsidR="00C64B30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28391EF0" w:rsidR="00C64B30" w:rsidRPr="00674952" w:rsidRDefault="00E96D48" w:rsidP="00C64B30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 w:rsidRPr="00E96D48">
              <w:rPr>
                <w:rFonts w:cstheme="minorHAnsi"/>
                <w:caps w:val="0"/>
              </w:rPr>
              <w:t xml:space="preserve">Development of a multimedia distance-learning course on </w:t>
            </w:r>
            <w:r>
              <w:rPr>
                <w:rFonts w:cstheme="minorHAnsi"/>
                <w:caps w:val="0"/>
              </w:rPr>
              <w:br/>
            </w:r>
            <w:r w:rsidRPr="00E96D48">
              <w:rPr>
                <w:rFonts w:cstheme="minorHAnsi"/>
                <w:caps w:val="0"/>
              </w:rPr>
              <w:t>improving digital literacy for adults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tr w:rsidR="00C64B30" w:rsidRPr="00674952" w14:paraId="7D545550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985" w14:textId="5761CC2A" w:rsidR="00C64B30" w:rsidRPr="00674952" w:rsidRDefault="00515E90" w:rsidP="00A5354A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 w:val="0"/>
                <w:sz w:val="24"/>
                <w:szCs w:val="24"/>
              </w:rPr>
              <w:t>Agenda item</w:t>
            </w:r>
            <w:r w:rsidR="00C64B30"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: </w:t>
            </w:r>
          </w:p>
          <w:p w14:paraId="661637F0" w14:textId="66737960" w:rsidR="00B360B8" w:rsidRDefault="00B360B8" w:rsidP="00A5354A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 xml:space="preserve">Item </w:t>
            </w:r>
            <w:r w:rsidRPr="00B360B8">
              <w:rPr>
                <w:rFonts w:cstheme="minorHAnsi"/>
                <w:caps w:val="0"/>
                <w:sz w:val="24"/>
                <w:szCs w:val="24"/>
              </w:rPr>
              <w:t>8</w:t>
            </w:r>
          </w:p>
          <w:p w14:paraId="1C3A5615" w14:textId="0F292CBB" w:rsidR="00C64B30" w:rsidRDefault="00C64B30" w:rsidP="00A5354A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Summary: </w:t>
            </w:r>
          </w:p>
          <w:p w14:paraId="39A5CBD0" w14:textId="0A73A8B9" w:rsidR="002C1D46" w:rsidRPr="002C1D46" w:rsidRDefault="00C13FBF" w:rsidP="002C1D46">
            <w:r w:rsidRPr="00C13FBF">
              <w:t xml:space="preserve">This contribution presents a proposal to </w:t>
            </w:r>
            <w:r>
              <w:t>develop a multimedia distance-learning course on improving digital literacy for adults</w:t>
            </w:r>
            <w:r w:rsidRPr="00C13FBF">
              <w:t xml:space="preserve">, within the framework of the Regional </w:t>
            </w:r>
            <w:proofErr w:type="spellStart"/>
            <w:r w:rsidRPr="00C13FBF">
              <w:t>Initative</w:t>
            </w:r>
            <w:proofErr w:type="spellEnd"/>
            <w:r w:rsidRPr="00C13FBF">
              <w:t xml:space="preserve"> EUR</w:t>
            </w:r>
            <w:proofErr w:type="gramStart"/>
            <w:r w:rsidRPr="00C13FBF">
              <w:t>3,“</w:t>
            </w:r>
            <w:proofErr w:type="gramEnd"/>
            <w:r w:rsidRPr="00C13FBF">
              <w:t>Accessibility, affordability and skills development for all to ensure digital inclusion and sustainable development”, approved by WTDC-17.</w:t>
            </w:r>
          </w:p>
          <w:p w14:paraId="30D84706" w14:textId="77777777" w:rsidR="00C64B30" w:rsidRPr="00674952" w:rsidRDefault="00C64B30" w:rsidP="00A5354A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>Expected results:</w:t>
            </w:r>
          </w:p>
          <w:p w14:paraId="4059574B" w14:textId="3E76BD06" w:rsidR="00B360B8" w:rsidRDefault="00B360B8" w:rsidP="00A5354A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B360B8">
              <w:rPr>
                <w:rFonts w:cstheme="minorHAnsi"/>
                <w:caps w:val="0"/>
                <w:sz w:val="24"/>
                <w:szCs w:val="24"/>
              </w:rPr>
              <w:t>RPM-EUR is invited to examine this contribution and to approve the proposal therein</w:t>
            </w:r>
            <w:r>
              <w:rPr>
                <w:rFonts w:cstheme="minorHAnsi"/>
                <w:caps w:val="0"/>
                <w:sz w:val="24"/>
                <w:szCs w:val="24"/>
              </w:rPr>
              <w:t>.</w:t>
            </w:r>
          </w:p>
          <w:p w14:paraId="75D3127F" w14:textId="7D124120" w:rsidR="00C64B30" w:rsidRPr="00674952" w:rsidRDefault="00C64B30" w:rsidP="00A5354A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>References:</w:t>
            </w:r>
          </w:p>
          <w:p w14:paraId="3D799BA1" w14:textId="608CEFDF" w:rsidR="00C64B30" w:rsidRPr="00674952" w:rsidRDefault="00C13FBF" w:rsidP="002A3A5B">
            <w:pPr>
              <w:spacing w:after="120"/>
            </w:pPr>
            <w:r>
              <w:t>WTDC Resolution 17 (Rev. Buenos Aires, 2017)</w:t>
            </w:r>
          </w:p>
        </w:tc>
      </w:tr>
      <w:bookmarkEnd w:id="7"/>
      <w:bookmarkEnd w:id="8"/>
    </w:tbl>
    <w:p w14:paraId="50B50B53" w14:textId="025AE848" w:rsidR="00D83BF5" w:rsidRDefault="00D83BF5" w:rsidP="007A62AE">
      <w:pPr>
        <w:tabs>
          <w:tab w:val="clear" w:pos="1871"/>
          <w:tab w:val="clear" w:pos="2268"/>
          <w:tab w:val="left" w:pos="567"/>
          <w:tab w:val="left" w:pos="1134"/>
        </w:tabs>
      </w:pPr>
    </w:p>
    <w:p w14:paraId="1E53588D" w14:textId="4393E6F1" w:rsidR="00E96D48" w:rsidRDefault="007A62AE" w:rsidP="007A62AE">
      <w:pPr>
        <w:keepNext/>
        <w:widowControl w:val="0"/>
        <w:tabs>
          <w:tab w:val="clear" w:pos="1871"/>
          <w:tab w:val="clear" w:pos="2268"/>
          <w:tab w:val="left" w:pos="567"/>
          <w:tab w:val="left" w:pos="1134"/>
        </w:tabs>
        <w:overflowPunct/>
        <w:adjustRightInd/>
        <w:textAlignment w:val="auto"/>
        <w:rPr>
          <w:b/>
        </w:rPr>
      </w:pPr>
      <w:r>
        <w:rPr>
          <w:b/>
        </w:rPr>
        <w:t>Background</w:t>
      </w:r>
    </w:p>
    <w:p w14:paraId="7E78E92B" w14:textId="77777777" w:rsidR="00E96D48" w:rsidRPr="003973F2" w:rsidRDefault="00E96D48" w:rsidP="007A62AE">
      <w:pPr>
        <w:pStyle w:val="BodyText"/>
        <w:tabs>
          <w:tab w:val="left" w:pos="567"/>
          <w:tab w:val="left" w:pos="1134"/>
        </w:tabs>
        <w:rPr>
          <w:iCs/>
          <w:color w:val="000000"/>
        </w:rPr>
      </w:pPr>
      <w:r w:rsidRPr="003973F2">
        <w:rPr>
          <w:iCs/>
          <w:color w:val="000000"/>
        </w:rPr>
        <w:t>The abilities and skills required by today’s information and communications technologies are often referred to as “digital literacy” caused by digitalization of conditions of living and learning.</w:t>
      </w:r>
    </w:p>
    <w:p w14:paraId="7F960F8D" w14:textId="4033CB13" w:rsidR="00E96D48" w:rsidRPr="003973F2" w:rsidRDefault="00E96D48" w:rsidP="007A62AE">
      <w:pPr>
        <w:pStyle w:val="BodyText"/>
        <w:tabs>
          <w:tab w:val="left" w:pos="567"/>
          <w:tab w:val="left" w:pos="1134"/>
        </w:tabs>
        <w:rPr>
          <w:iCs/>
          <w:color w:val="000000"/>
        </w:rPr>
      </w:pPr>
      <w:r w:rsidRPr="003973F2">
        <w:rPr>
          <w:iCs/>
          <w:color w:val="000000"/>
        </w:rPr>
        <w:t xml:space="preserve">The ITU Plenipotentiary Conference (PP) in 2010 defined among the sectoral and intersectoral objectives to build human and institutional capacity, provide data and statistics, promote digital </w:t>
      </w:r>
      <w:proofErr w:type="gramStart"/>
      <w:r w:rsidRPr="003973F2">
        <w:rPr>
          <w:iCs/>
          <w:color w:val="000000"/>
        </w:rPr>
        <w:t>inclusion</w:t>
      </w:r>
      <w:proofErr w:type="gramEnd"/>
      <w:r w:rsidRPr="003973F2">
        <w:rPr>
          <w:iCs/>
          <w:color w:val="000000"/>
        </w:rPr>
        <w:t xml:space="preserve"> and provide concentrated assistance to countries in special need. </w:t>
      </w:r>
      <w:proofErr w:type="gramStart"/>
      <w:r w:rsidRPr="003973F2">
        <w:rPr>
          <w:iCs/>
          <w:color w:val="000000"/>
        </w:rPr>
        <w:t>Also</w:t>
      </w:r>
      <w:proofErr w:type="gramEnd"/>
      <w:r w:rsidRPr="003973F2">
        <w:rPr>
          <w:iCs/>
          <w:color w:val="000000"/>
        </w:rPr>
        <w:t xml:space="preserve"> PP 2010 defined the improved capacity of members to provide people with specific needs with digital literacy training as outcome to this objective.</w:t>
      </w:r>
    </w:p>
    <w:p w14:paraId="3ADF9B05" w14:textId="57533AED" w:rsidR="00E96D48" w:rsidRPr="008B7E7F" w:rsidRDefault="00E96D48" w:rsidP="007A62AE">
      <w:pPr>
        <w:pStyle w:val="BodyText"/>
        <w:tabs>
          <w:tab w:val="left" w:pos="567"/>
          <w:tab w:val="left" w:pos="1134"/>
        </w:tabs>
        <w:rPr>
          <w:iCs/>
          <w:color w:val="000000"/>
        </w:rPr>
      </w:pPr>
      <w:r w:rsidRPr="003973F2">
        <w:rPr>
          <w:iCs/>
          <w:color w:val="000000"/>
        </w:rPr>
        <w:t xml:space="preserve">At the WTDC 2017 the regional initiative “Accessibility, affordability and skills development for all to ensure digital inclusion and sustainable development” </w:t>
      </w:r>
      <w:r w:rsidR="00C13FBF">
        <w:rPr>
          <w:iCs/>
          <w:color w:val="000000"/>
        </w:rPr>
        <w:t>was</w:t>
      </w:r>
      <w:r w:rsidRPr="003973F2">
        <w:rPr>
          <w:iCs/>
          <w:color w:val="000000"/>
        </w:rPr>
        <w:t xml:space="preserve"> approved. This regional initiative </w:t>
      </w:r>
      <w:r w:rsidRPr="003973F2">
        <w:rPr>
          <w:iCs/>
          <w:color w:val="000000"/>
        </w:rPr>
        <w:lastRenderedPageBreak/>
        <w:t>aims to continue work in order to solve the region's problems in the field of digital literacy and digital skills. The expected results are: developing regional and in-country capacity through</w:t>
      </w:r>
      <w:r w:rsidRPr="008B7E7F">
        <w:rPr>
          <w:iCs/>
          <w:color w:val="000000"/>
        </w:rPr>
        <w:t xml:space="preserve"> relevant web accessibility training to ensure that government websites and related services are available and accessible to all citizens, including persons with disabilities and specific needs; promoting digital literacy, digital skills and e-education, and implementing accessible ICTs in e-education.</w:t>
      </w:r>
    </w:p>
    <w:p w14:paraId="2F4ADFF7" w14:textId="77777777" w:rsidR="00E96D48" w:rsidRDefault="00E96D48" w:rsidP="007A62AE">
      <w:pPr>
        <w:keepNext/>
        <w:widowControl w:val="0"/>
        <w:tabs>
          <w:tab w:val="clear" w:pos="1871"/>
          <w:tab w:val="clear" w:pos="2268"/>
          <w:tab w:val="left" w:pos="567"/>
          <w:tab w:val="left" w:pos="1134"/>
        </w:tabs>
        <w:overflowPunct/>
        <w:adjustRightInd/>
        <w:textAlignment w:val="auto"/>
        <w:rPr>
          <w:b/>
        </w:rPr>
      </w:pPr>
      <w:r>
        <w:rPr>
          <w:b/>
        </w:rPr>
        <w:t>Expected results:</w:t>
      </w:r>
    </w:p>
    <w:p w14:paraId="667ED5B4" w14:textId="77777777" w:rsidR="00E96D48" w:rsidRPr="00713731" w:rsidRDefault="00E96D48" w:rsidP="007A62AE">
      <w:pPr>
        <w:pStyle w:val="BodyText"/>
        <w:keepNext/>
        <w:tabs>
          <w:tab w:val="left" w:pos="567"/>
          <w:tab w:val="left" w:pos="1134"/>
        </w:tabs>
      </w:pPr>
      <w:r w:rsidRPr="00713731">
        <w:t>Activities:</w:t>
      </w:r>
    </w:p>
    <w:p w14:paraId="2AD94577" w14:textId="77777777" w:rsidR="00E96D48" w:rsidRPr="00713731" w:rsidRDefault="00E96D48" w:rsidP="007A62AE">
      <w:pPr>
        <w:pStyle w:val="BodyText"/>
        <w:numPr>
          <w:ilvl w:val="0"/>
          <w:numId w:val="17"/>
        </w:numPr>
        <w:tabs>
          <w:tab w:val="left" w:pos="567"/>
          <w:tab w:val="left" w:pos="1134"/>
        </w:tabs>
        <w:spacing w:before="60"/>
        <w:ind w:left="567" w:hanging="567"/>
      </w:pPr>
      <w:r w:rsidRPr="00713731">
        <w:t xml:space="preserve">Training and testing of at least 2 000 students from various </w:t>
      </w:r>
      <w:r>
        <w:t>European</w:t>
      </w:r>
      <w:r w:rsidRPr="00713731">
        <w:t xml:space="preserve"> countries.</w:t>
      </w:r>
    </w:p>
    <w:p w14:paraId="6C4AAF5C" w14:textId="77777777" w:rsidR="00E96D48" w:rsidRPr="00713731" w:rsidRDefault="00E96D48" w:rsidP="007A62AE">
      <w:pPr>
        <w:pStyle w:val="BodyText"/>
        <w:numPr>
          <w:ilvl w:val="0"/>
          <w:numId w:val="17"/>
        </w:numPr>
        <w:tabs>
          <w:tab w:val="left" w:pos="567"/>
          <w:tab w:val="left" w:pos="1134"/>
        </w:tabs>
        <w:spacing w:before="60"/>
        <w:ind w:left="567" w:hanging="567"/>
      </w:pPr>
      <w:r w:rsidRPr="00713731">
        <w:t xml:space="preserve">Organization of </w:t>
      </w:r>
      <w:r>
        <w:t>workshop</w:t>
      </w:r>
      <w:r w:rsidRPr="00713731">
        <w:t>s and presentations of the project execution results at various events of the region, as well as at the meetings of the Development Sector study groups.</w:t>
      </w:r>
    </w:p>
    <w:p w14:paraId="0836410E" w14:textId="77777777" w:rsidR="00E96D48" w:rsidRDefault="00E96D48" w:rsidP="007A62AE">
      <w:pPr>
        <w:keepNext/>
        <w:widowControl w:val="0"/>
        <w:tabs>
          <w:tab w:val="clear" w:pos="1871"/>
          <w:tab w:val="clear" w:pos="2268"/>
          <w:tab w:val="left" w:pos="567"/>
          <w:tab w:val="left" w:pos="1134"/>
        </w:tabs>
        <w:overflowPunct/>
        <w:adjustRightInd/>
        <w:textAlignment w:val="auto"/>
      </w:pPr>
      <w:r>
        <w:rPr>
          <w:b/>
        </w:rPr>
        <w:t>Proposal</w:t>
      </w:r>
    </w:p>
    <w:p w14:paraId="246A6777" w14:textId="77777777" w:rsidR="00E96D48" w:rsidRPr="003832E6" w:rsidRDefault="00E96D48" w:rsidP="007A62AE">
      <w:pPr>
        <w:pStyle w:val="BodyText"/>
        <w:tabs>
          <w:tab w:val="left" w:pos="567"/>
          <w:tab w:val="left" w:pos="1134"/>
        </w:tabs>
      </w:pPr>
      <w:r>
        <w:t>Project goal</w:t>
      </w:r>
      <w:r w:rsidRPr="00A34F6B">
        <w:t xml:space="preserve"> is</w:t>
      </w:r>
      <w:r>
        <w:t xml:space="preserve"> </w:t>
      </w:r>
      <w:r w:rsidRPr="003832E6">
        <w:t>promoting digital literacy and developing regional and in-country capacity through relevant web accessibility training; the assessment of adults preparedness; organization of the testing process for adults; the issuance of certificates that can be taken into account by enterprise managers when employing adults.</w:t>
      </w:r>
    </w:p>
    <w:p w14:paraId="21100E9C" w14:textId="77777777" w:rsidR="00E96D48" w:rsidRPr="00FF1E0B" w:rsidRDefault="00E96D48" w:rsidP="007A62AE">
      <w:pPr>
        <w:pStyle w:val="BodyText"/>
        <w:keepNext/>
        <w:tabs>
          <w:tab w:val="left" w:pos="567"/>
          <w:tab w:val="left" w:pos="1134"/>
        </w:tabs>
      </w:pPr>
      <w:r w:rsidRPr="00B3683A">
        <w:t>The project proposes to:</w:t>
      </w:r>
    </w:p>
    <w:p w14:paraId="000D2A01" w14:textId="49C8E577" w:rsidR="00E96D48" w:rsidRDefault="00E96D48" w:rsidP="007A62AE">
      <w:pPr>
        <w:pStyle w:val="BodyText"/>
        <w:numPr>
          <w:ilvl w:val="0"/>
          <w:numId w:val="18"/>
        </w:numPr>
        <w:tabs>
          <w:tab w:val="left" w:pos="567"/>
          <w:tab w:val="left" w:pos="1134"/>
        </w:tabs>
        <w:spacing w:before="60"/>
        <w:ind w:left="567" w:hanging="567"/>
      </w:pPr>
      <w:r>
        <w:t>d</w:t>
      </w:r>
      <w:r w:rsidRPr="007E0AEA">
        <w:t>evelop s</w:t>
      </w:r>
      <w:r>
        <w:t xml:space="preserve">cenarios, the concept, the </w:t>
      </w:r>
      <w:r w:rsidRPr="007E0AEA">
        <w:t xml:space="preserve">structure as well as the textual content </w:t>
      </w:r>
      <w:r w:rsidRPr="00B3683A">
        <w:t xml:space="preserve">of a multimedia distance-learning course on improving digital literacy for </w:t>
      </w:r>
      <w:proofErr w:type="gramStart"/>
      <w:r w:rsidRPr="00B3683A">
        <w:t>adults</w:t>
      </w:r>
      <w:r w:rsidR="00C13FBF">
        <w:t>;</w:t>
      </w:r>
      <w:proofErr w:type="gramEnd"/>
    </w:p>
    <w:p w14:paraId="141105BD" w14:textId="2C17D4A3" w:rsidR="00E96D48" w:rsidRDefault="00E96D48" w:rsidP="007A62AE">
      <w:pPr>
        <w:pStyle w:val="BodyText"/>
        <w:numPr>
          <w:ilvl w:val="0"/>
          <w:numId w:val="18"/>
        </w:numPr>
        <w:tabs>
          <w:tab w:val="left" w:pos="567"/>
          <w:tab w:val="left" w:pos="1134"/>
        </w:tabs>
        <w:spacing w:before="60"/>
        <w:ind w:left="567" w:hanging="567"/>
      </w:pPr>
      <w:r>
        <w:t>d</w:t>
      </w:r>
      <w:r w:rsidRPr="007E0AEA">
        <w:t xml:space="preserve">evelop multimedia content (including vocalization and preparation of video content) </w:t>
      </w:r>
      <w:r>
        <w:t>for</w:t>
      </w:r>
      <w:r w:rsidRPr="007E0AEA">
        <w:t xml:space="preserve"> the multimedia </w:t>
      </w:r>
      <w:r w:rsidRPr="00B3683A">
        <w:t xml:space="preserve">distance-learning course on improving digital literacy for </w:t>
      </w:r>
      <w:proofErr w:type="gramStart"/>
      <w:r w:rsidRPr="00B3683A">
        <w:t>adults</w:t>
      </w:r>
      <w:r w:rsidR="00C13FBF">
        <w:t>;</w:t>
      </w:r>
      <w:proofErr w:type="gramEnd"/>
      <w:r w:rsidRPr="007E0AEA">
        <w:t xml:space="preserve"> </w:t>
      </w:r>
    </w:p>
    <w:p w14:paraId="6C15DEED" w14:textId="1D88E963" w:rsidR="00E96D48" w:rsidRDefault="00E96D48" w:rsidP="007A62AE">
      <w:pPr>
        <w:pStyle w:val="BodyText"/>
        <w:numPr>
          <w:ilvl w:val="0"/>
          <w:numId w:val="18"/>
        </w:numPr>
        <w:tabs>
          <w:tab w:val="left" w:pos="567"/>
          <w:tab w:val="left" w:pos="1134"/>
        </w:tabs>
        <w:spacing w:before="60"/>
        <w:ind w:left="567" w:hanging="567"/>
      </w:pPr>
      <w:r w:rsidRPr="009A4442">
        <w:t>implement</w:t>
      </w:r>
      <w:r>
        <w:t xml:space="preserve"> s</w:t>
      </w:r>
      <w:r w:rsidRPr="009A4442">
        <w:t xml:space="preserve">oftware and </w:t>
      </w:r>
      <w:r>
        <w:t>design</w:t>
      </w:r>
      <w:r w:rsidRPr="009A4442">
        <w:t xml:space="preserve"> of the multimedia </w:t>
      </w:r>
      <w:r w:rsidRPr="00B3683A">
        <w:t xml:space="preserve">distance-learning course on improving digital literacy for </w:t>
      </w:r>
      <w:proofErr w:type="gramStart"/>
      <w:r w:rsidRPr="00B3683A">
        <w:t>adults</w:t>
      </w:r>
      <w:r w:rsidR="00C13FBF">
        <w:t>;</w:t>
      </w:r>
      <w:proofErr w:type="gramEnd"/>
    </w:p>
    <w:p w14:paraId="1E162B98" w14:textId="286E3962" w:rsidR="00E96D48" w:rsidRDefault="00E96D48" w:rsidP="007A62AE">
      <w:pPr>
        <w:pStyle w:val="BodyText"/>
        <w:numPr>
          <w:ilvl w:val="0"/>
          <w:numId w:val="18"/>
        </w:numPr>
        <w:tabs>
          <w:tab w:val="left" w:pos="567"/>
          <w:tab w:val="left" w:pos="1134"/>
        </w:tabs>
        <w:spacing w:before="60"/>
        <w:ind w:left="567" w:hanging="567"/>
        <w:rPr>
          <w:iCs/>
          <w:color w:val="000000"/>
        </w:rPr>
      </w:pPr>
      <w:r>
        <w:rPr>
          <w:iCs/>
          <w:color w:val="000000"/>
        </w:rPr>
        <w:t>i</w:t>
      </w:r>
      <w:r w:rsidRPr="009A4442">
        <w:rPr>
          <w:iCs/>
          <w:color w:val="000000"/>
        </w:rPr>
        <w:t xml:space="preserve">nstall and test of software, </w:t>
      </w:r>
      <w:r>
        <w:rPr>
          <w:iCs/>
          <w:color w:val="000000"/>
        </w:rPr>
        <w:t xml:space="preserve">provide </w:t>
      </w:r>
      <w:r w:rsidRPr="009A4442">
        <w:rPr>
          <w:iCs/>
          <w:color w:val="000000"/>
        </w:rPr>
        <w:t xml:space="preserve">domain registration, maintenance and technical support of the server platform and the course </w:t>
      </w:r>
      <w:proofErr w:type="gramStart"/>
      <w:r>
        <w:rPr>
          <w:iCs/>
          <w:color w:val="000000"/>
        </w:rPr>
        <w:t>itself</w:t>
      </w:r>
      <w:r w:rsidR="00C13FBF">
        <w:rPr>
          <w:iCs/>
          <w:color w:val="000000"/>
        </w:rPr>
        <w:t>;</w:t>
      </w:r>
      <w:proofErr w:type="gramEnd"/>
      <w:r w:rsidRPr="009A4442">
        <w:rPr>
          <w:iCs/>
          <w:color w:val="000000"/>
        </w:rPr>
        <w:t xml:space="preserve"> </w:t>
      </w:r>
    </w:p>
    <w:p w14:paraId="53933378" w14:textId="279C23D8" w:rsidR="00E96D48" w:rsidRDefault="00E96D48" w:rsidP="007A62AE">
      <w:pPr>
        <w:pStyle w:val="BodyText"/>
        <w:numPr>
          <w:ilvl w:val="0"/>
          <w:numId w:val="18"/>
        </w:numPr>
        <w:tabs>
          <w:tab w:val="left" w:pos="567"/>
          <w:tab w:val="left" w:pos="1134"/>
        </w:tabs>
        <w:spacing w:before="60"/>
        <w:ind w:left="567" w:hanging="567"/>
      </w:pPr>
      <w:r w:rsidRPr="00C13FBF">
        <w:rPr>
          <w:highlight w:val="yellow"/>
        </w:rPr>
        <w:t xml:space="preserve">provide (ensuring continuous (24/7) high-speed access to the server from the Internet), as well as paying for utilities and maintenance of the required </w:t>
      </w:r>
      <w:proofErr w:type="gramStart"/>
      <w:r w:rsidRPr="00C13FBF">
        <w:rPr>
          <w:highlight w:val="yellow"/>
        </w:rPr>
        <w:t>infrastructure</w:t>
      </w:r>
      <w:r w:rsidR="00C13FBF" w:rsidRPr="00C13FBF">
        <w:rPr>
          <w:highlight w:val="yellow"/>
        </w:rPr>
        <w:t>;</w:t>
      </w:r>
      <w:proofErr w:type="gramEnd"/>
    </w:p>
    <w:p w14:paraId="512A66D9" w14:textId="77777777" w:rsidR="00E96D48" w:rsidRPr="008F21A2" w:rsidRDefault="00E96D48" w:rsidP="007A62AE">
      <w:pPr>
        <w:pStyle w:val="BodyText"/>
        <w:numPr>
          <w:ilvl w:val="0"/>
          <w:numId w:val="18"/>
        </w:numPr>
        <w:tabs>
          <w:tab w:val="left" w:pos="567"/>
          <w:tab w:val="left" w:pos="1134"/>
        </w:tabs>
        <w:spacing w:before="60"/>
        <w:ind w:left="567" w:hanging="567"/>
      </w:pPr>
      <w:r w:rsidRPr="008F21A2">
        <w:t xml:space="preserve">issue certificates that can be </w:t>
      </w:r>
      <w:proofErr w:type="gramStart"/>
      <w:r w:rsidRPr="008F21A2">
        <w:t>taken into account</w:t>
      </w:r>
      <w:proofErr w:type="gramEnd"/>
      <w:r w:rsidRPr="008F21A2">
        <w:t xml:space="preserve"> by enterprise managers.</w:t>
      </w:r>
    </w:p>
    <w:p w14:paraId="317D40C3" w14:textId="77777777" w:rsidR="00D83BF5" w:rsidRPr="002C1D46" w:rsidRDefault="00D83BF5" w:rsidP="007A62AE">
      <w:pPr>
        <w:tabs>
          <w:tab w:val="clear" w:pos="1871"/>
          <w:tab w:val="clear" w:pos="2268"/>
          <w:tab w:val="left" w:pos="567"/>
          <w:tab w:val="left" w:pos="1134"/>
        </w:tabs>
      </w:pPr>
    </w:p>
    <w:p w14:paraId="024E2C4C" w14:textId="21EE308A" w:rsidR="007A62AE" w:rsidRPr="0084734D" w:rsidRDefault="00D83BF5" w:rsidP="007A62AE">
      <w:pPr>
        <w:tabs>
          <w:tab w:val="clear" w:pos="1871"/>
          <w:tab w:val="clear" w:pos="2268"/>
          <w:tab w:val="left" w:pos="567"/>
          <w:tab w:val="left" w:pos="1134"/>
        </w:tabs>
        <w:jc w:val="center"/>
        <w:rPr>
          <w:szCs w:val="24"/>
        </w:rPr>
      </w:pPr>
      <w:r>
        <w:rPr>
          <w:szCs w:val="24"/>
        </w:rPr>
        <w:t>_______________</w:t>
      </w:r>
    </w:p>
    <w:sectPr w:rsidR="007A62AE" w:rsidRPr="0084734D" w:rsidSect="00674952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0959B7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2E8B">
      <w:rPr>
        <w:noProof/>
      </w:rPr>
      <w:t>06.01.21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31"/>
      <w:gridCol w:w="2250"/>
      <w:gridCol w:w="5958"/>
    </w:tblGrid>
    <w:tr w:rsidR="00D83BF5" w:rsidRPr="004D495C" w14:paraId="2405CDF7" w14:textId="77777777" w:rsidTr="00124A96">
      <w:tc>
        <w:tcPr>
          <w:tcW w:w="1431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D83BF5" w:rsidRPr="00A5354A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A5354A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  <w:shd w:val="clear" w:color="auto" w:fill="auto"/>
        </w:tcPr>
        <w:p w14:paraId="254A0746" w14:textId="39FCE7ED" w:rsidR="00D83BF5" w:rsidRPr="00A5354A" w:rsidRDefault="00A5354A" w:rsidP="00A5354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1" w:name="OrgName"/>
          <w:bookmarkEnd w:id="11"/>
          <w:proofErr w:type="spellStart"/>
          <w:r w:rsidRPr="00A5354A">
            <w:rPr>
              <w:sz w:val="18"/>
              <w:szCs w:val="18"/>
              <w:lang w:val="en-US"/>
            </w:rPr>
            <w:t>Mr</w:t>
          </w:r>
          <w:proofErr w:type="spellEnd"/>
          <w:r w:rsidRPr="00A5354A">
            <w:rPr>
              <w:sz w:val="18"/>
              <w:szCs w:val="18"/>
              <w:lang w:val="en-US"/>
            </w:rPr>
            <w:t xml:space="preserve"> Vadim Kaptur, Odessa National Academy of Telecommunications </w:t>
          </w:r>
          <w:proofErr w:type="spellStart"/>
          <w:r w:rsidRPr="00A5354A">
            <w:rPr>
              <w:sz w:val="18"/>
              <w:szCs w:val="18"/>
              <w:lang w:val="en-US"/>
            </w:rPr>
            <w:t>n.a.</w:t>
          </w:r>
          <w:proofErr w:type="spellEnd"/>
          <w:r w:rsidRPr="00A5354A">
            <w:rPr>
              <w:sz w:val="18"/>
              <w:szCs w:val="18"/>
              <w:lang w:val="en-US"/>
            </w:rPr>
            <w:t xml:space="preserve"> A.S. Popov, Ukraine</w:t>
          </w:r>
        </w:p>
      </w:tc>
    </w:tr>
    <w:tr w:rsidR="00D83BF5" w:rsidRPr="004D495C" w14:paraId="4607CF08" w14:textId="77777777" w:rsidTr="00124A96">
      <w:tc>
        <w:tcPr>
          <w:tcW w:w="1431" w:type="dxa"/>
          <w:shd w:val="clear" w:color="auto" w:fill="auto"/>
        </w:tcPr>
        <w:p w14:paraId="0DBB45CA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D83BF5" w:rsidRPr="00A5354A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5354A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  <w:shd w:val="clear" w:color="auto" w:fill="auto"/>
        </w:tcPr>
        <w:p w14:paraId="6026A7FF" w14:textId="266E27EE" w:rsidR="00D83BF5" w:rsidRPr="00A5354A" w:rsidRDefault="00A5354A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2" w:name="PhoneNo"/>
          <w:bookmarkEnd w:id="12"/>
          <w:r w:rsidRPr="00A5354A">
            <w:rPr>
              <w:sz w:val="18"/>
              <w:szCs w:val="18"/>
              <w:lang w:val="en-US"/>
            </w:rPr>
            <w:t>+380662296132</w:t>
          </w:r>
        </w:p>
      </w:tc>
    </w:tr>
    <w:tr w:rsidR="00D83BF5" w:rsidRPr="004D495C" w14:paraId="474E069B" w14:textId="77777777" w:rsidTr="00124A96">
      <w:tc>
        <w:tcPr>
          <w:tcW w:w="1431" w:type="dxa"/>
          <w:shd w:val="clear" w:color="auto" w:fill="auto"/>
        </w:tcPr>
        <w:p w14:paraId="349E473D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D83BF5" w:rsidRPr="00A5354A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5354A">
            <w:rPr>
              <w:sz w:val="18"/>
              <w:szCs w:val="18"/>
              <w:lang w:val="en-US"/>
            </w:rPr>
            <w:t>E-mail:</w:t>
          </w:r>
        </w:p>
      </w:tc>
      <w:bookmarkStart w:id="13" w:name="Email"/>
      <w:bookmarkEnd w:id="13"/>
      <w:tc>
        <w:tcPr>
          <w:tcW w:w="5958" w:type="dxa"/>
          <w:shd w:val="clear" w:color="auto" w:fill="auto"/>
        </w:tcPr>
        <w:p w14:paraId="5926F9E7" w14:textId="3638D03F" w:rsidR="00D83BF5" w:rsidRPr="00A5354A" w:rsidRDefault="00A5354A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A5354A">
            <w:rPr>
              <w:sz w:val="18"/>
              <w:szCs w:val="18"/>
              <w:lang w:val="en-US"/>
            </w:rPr>
            <w:instrText>vadim.kaptur@onat.edu.ua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D975D6">
            <w:rPr>
              <w:rStyle w:val="Hyperlink"/>
              <w:sz w:val="18"/>
              <w:szCs w:val="18"/>
              <w:lang w:val="en-US"/>
            </w:rPr>
            <w:t>vadim.kaptur@onat.edu.ua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65715F79" w14:textId="01CD572E" w:rsidR="00E45D05" w:rsidRPr="00F80F88" w:rsidRDefault="00C13FBF" w:rsidP="00F80F88">
    <w:pPr>
      <w:jc w:val="center"/>
      <w:rPr>
        <w:sz w:val="20"/>
        <w:szCs w:val="16"/>
      </w:rPr>
    </w:pPr>
    <w:hyperlink r:id="rId1" w:history="1">
      <w:r w:rsidR="00F80F88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434510FF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9" w:name="DocRef2"/>
    <w:bookmarkEnd w:id="9"/>
    <w:r w:rsidRPr="00FF089C">
      <w:rPr>
        <w:sz w:val="22"/>
        <w:szCs w:val="22"/>
        <w:lang w:val="es-ES_tradnl"/>
      </w:rPr>
      <w:t>RPM-</w:t>
    </w:r>
    <w:r w:rsidR="0055118B">
      <w:rPr>
        <w:sz w:val="22"/>
        <w:szCs w:val="22"/>
        <w:lang w:val="es-ES_tradnl"/>
      </w:rPr>
      <w:t>EUR</w:t>
    </w:r>
    <w:r w:rsidR="00674952">
      <w:rPr>
        <w:sz w:val="22"/>
        <w:szCs w:val="22"/>
        <w:lang w:val="es-ES_tradnl"/>
      </w:rPr>
      <w:t>21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B360B8">
      <w:rPr>
        <w:sz w:val="22"/>
        <w:szCs w:val="22"/>
        <w:lang w:val="es-ES_tradnl"/>
      </w:rPr>
      <w:t>1</w:t>
    </w:r>
    <w:r w:rsidR="00E96D48">
      <w:rPr>
        <w:sz w:val="22"/>
        <w:szCs w:val="22"/>
        <w:lang w:val="es-ES_tradnl"/>
      </w:rPr>
      <w:t>7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35505AF"/>
    <w:multiLevelType w:val="hybridMultilevel"/>
    <w:tmpl w:val="8014E57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431ED8"/>
    <w:multiLevelType w:val="hybridMultilevel"/>
    <w:tmpl w:val="F28EF5C2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205C2BF5"/>
    <w:multiLevelType w:val="hybridMultilevel"/>
    <w:tmpl w:val="3A3C6DC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46909"/>
    <w:multiLevelType w:val="hybridMultilevel"/>
    <w:tmpl w:val="AFA4A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EB5FE9"/>
    <w:multiLevelType w:val="hybridMultilevel"/>
    <w:tmpl w:val="B2DAF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402EE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40ACD"/>
    <w:multiLevelType w:val="hybridMultilevel"/>
    <w:tmpl w:val="9C2AA362"/>
    <w:lvl w:ilvl="0" w:tplc="FB3CEE9C">
      <w:start w:val="1"/>
      <w:numFmt w:val="decimal"/>
      <w:lvlText w:val="%1."/>
      <w:lvlJc w:val="left"/>
      <w:pPr>
        <w:ind w:left="500" w:hanging="360"/>
      </w:pPr>
    </w:lvl>
    <w:lvl w:ilvl="1" w:tplc="04190019">
      <w:start w:val="1"/>
      <w:numFmt w:val="lowerLetter"/>
      <w:lvlText w:val="%2."/>
      <w:lvlJc w:val="left"/>
      <w:pPr>
        <w:ind w:left="1220" w:hanging="360"/>
      </w:pPr>
    </w:lvl>
    <w:lvl w:ilvl="2" w:tplc="0419001B">
      <w:start w:val="1"/>
      <w:numFmt w:val="lowerRoman"/>
      <w:lvlText w:val="%3."/>
      <w:lvlJc w:val="right"/>
      <w:pPr>
        <w:ind w:left="1940" w:hanging="180"/>
      </w:pPr>
    </w:lvl>
    <w:lvl w:ilvl="3" w:tplc="0419000F">
      <w:start w:val="1"/>
      <w:numFmt w:val="decimal"/>
      <w:lvlText w:val="%4."/>
      <w:lvlJc w:val="left"/>
      <w:pPr>
        <w:ind w:left="2660" w:hanging="360"/>
      </w:pPr>
    </w:lvl>
    <w:lvl w:ilvl="4" w:tplc="04190019">
      <w:start w:val="1"/>
      <w:numFmt w:val="lowerLetter"/>
      <w:lvlText w:val="%5."/>
      <w:lvlJc w:val="left"/>
      <w:pPr>
        <w:ind w:left="3380" w:hanging="360"/>
      </w:pPr>
    </w:lvl>
    <w:lvl w:ilvl="5" w:tplc="0419001B">
      <w:start w:val="1"/>
      <w:numFmt w:val="lowerRoman"/>
      <w:lvlText w:val="%6."/>
      <w:lvlJc w:val="right"/>
      <w:pPr>
        <w:ind w:left="4100" w:hanging="180"/>
      </w:pPr>
    </w:lvl>
    <w:lvl w:ilvl="6" w:tplc="0419000F">
      <w:start w:val="1"/>
      <w:numFmt w:val="decimal"/>
      <w:lvlText w:val="%7."/>
      <w:lvlJc w:val="left"/>
      <w:pPr>
        <w:ind w:left="4820" w:hanging="360"/>
      </w:pPr>
    </w:lvl>
    <w:lvl w:ilvl="7" w:tplc="04190019">
      <w:start w:val="1"/>
      <w:numFmt w:val="lowerLetter"/>
      <w:lvlText w:val="%8."/>
      <w:lvlJc w:val="left"/>
      <w:pPr>
        <w:ind w:left="5540" w:hanging="360"/>
      </w:pPr>
    </w:lvl>
    <w:lvl w:ilvl="8" w:tplc="0419001B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63A61A61"/>
    <w:multiLevelType w:val="hybridMultilevel"/>
    <w:tmpl w:val="62E8D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95E30"/>
    <w:multiLevelType w:val="hybridMultilevel"/>
    <w:tmpl w:val="4C781296"/>
    <w:lvl w:ilvl="0" w:tplc="88A222E6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42974"/>
    <w:multiLevelType w:val="hybridMultilevel"/>
    <w:tmpl w:val="E9C4838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E61ED"/>
    <w:multiLevelType w:val="hybridMultilevel"/>
    <w:tmpl w:val="E29C1350"/>
    <w:lvl w:ilvl="0" w:tplc="4AA89B8C">
      <w:start w:val="2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AB70A28"/>
    <w:multiLevelType w:val="hybridMultilevel"/>
    <w:tmpl w:val="9B708F9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13"/>
  </w:num>
  <w:num w:numId="12">
    <w:abstractNumId w:val="13"/>
  </w:num>
  <w:num w:numId="13">
    <w:abstractNumId w:val="5"/>
  </w:num>
  <w:num w:numId="14">
    <w:abstractNumId w:val="2"/>
  </w:num>
  <w:num w:numId="15">
    <w:abstractNumId w:val="10"/>
  </w:num>
  <w:num w:numId="16">
    <w:abstractNumId w:val="8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C58EA"/>
    <w:rsid w:val="000D41C5"/>
    <w:rsid w:val="000F73FF"/>
    <w:rsid w:val="00114CF7"/>
    <w:rsid w:val="00123B68"/>
    <w:rsid w:val="00124A96"/>
    <w:rsid w:val="00126F2E"/>
    <w:rsid w:val="00146F6F"/>
    <w:rsid w:val="00152957"/>
    <w:rsid w:val="00172E8B"/>
    <w:rsid w:val="00187BD9"/>
    <w:rsid w:val="00190B55"/>
    <w:rsid w:val="00194CFB"/>
    <w:rsid w:val="001B2ED3"/>
    <w:rsid w:val="001C3B5F"/>
    <w:rsid w:val="001D058F"/>
    <w:rsid w:val="001E0382"/>
    <w:rsid w:val="002009EA"/>
    <w:rsid w:val="00202CA0"/>
    <w:rsid w:val="002154A6"/>
    <w:rsid w:val="002255B3"/>
    <w:rsid w:val="00271316"/>
    <w:rsid w:val="002A3A5B"/>
    <w:rsid w:val="002C1D46"/>
    <w:rsid w:val="002D58BE"/>
    <w:rsid w:val="003013EE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15E90"/>
    <w:rsid w:val="00521223"/>
    <w:rsid w:val="0055118B"/>
    <w:rsid w:val="0055140B"/>
    <w:rsid w:val="005630E5"/>
    <w:rsid w:val="005964AB"/>
    <w:rsid w:val="005C099A"/>
    <w:rsid w:val="005C31A5"/>
    <w:rsid w:val="005E10C9"/>
    <w:rsid w:val="005E2B31"/>
    <w:rsid w:val="005E61DD"/>
    <w:rsid w:val="005E6321"/>
    <w:rsid w:val="005E7F1C"/>
    <w:rsid w:val="006023DF"/>
    <w:rsid w:val="00657DE0"/>
    <w:rsid w:val="0067199F"/>
    <w:rsid w:val="00674952"/>
    <w:rsid w:val="00685313"/>
    <w:rsid w:val="00687800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A62AE"/>
    <w:rsid w:val="007D06F0"/>
    <w:rsid w:val="007D45E3"/>
    <w:rsid w:val="007D5320"/>
    <w:rsid w:val="00800972"/>
    <w:rsid w:val="00804475"/>
    <w:rsid w:val="00811633"/>
    <w:rsid w:val="00821CEF"/>
    <w:rsid w:val="00832828"/>
    <w:rsid w:val="0083645A"/>
    <w:rsid w:val="00872FC8"/>
    <w:rsid w:val="008801D3"/>
    <w:rsid w:val="008845D0"/>
    <w:rsid w:val="008B43F2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54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27246"/>
    <w:rsid w:val="00B300C6"/>
    <w:rsid w:val="00B360B8"/>
    <w:rsid w:val="00B639E9"/>
    <w:rsid w:val="00B817CD"/>
    <w:rsid w:val="00BA65F3"/>
    <w:rsid w:val="00BB29C8"/>
    <w:rsid w:val="00BB3A95"/>
    <w:rsid w:val="00C0018F"/>
    <w:rsid w:val="00C13FBF"/>
    <w:rsid w:val="00C20466"/>
    <w:rsid w:val="00C214ED"/>
    <w:rsid w:val="00C234E6"/>
    <w:rsid w:val="00C324A8"/>
    <w:rsid w:val="00C54517"/>
    <w:rsid w:val="00C64B30"/>
    <w:rsid w:val="00C64CD8"/>
    <w:rsid w:val="00C97C68"/>
    <w:rsid w:val="00CA1A47"/>
    <w:rsid w:val="00CB1D30"/>
    <w:rsid w:val="00CC247A"/>
    <w:rsid w:val="00CE5E47"/>
    <w:rsid w:val="00CF020F"/>
    <w:rsid w:val="00CF2B5B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6D48"/>
    <w:rsid w:val="00E976C1"/>
    <w:rsid w:val="00EA12E5"/>
    <w:rsid w:val="00ED64CE"/>
    <w:rsid w:val="00F02766"/>
    <w:rsid w:val="00F04067"/>
    <w:rsid w:val="00F05BD4"/>
    <w:rsid w:val="00F21A1D"/>
    <w:rsid w:val="00F65C19"/>
    <w:rsid w:val="00F80F88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1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5354A"/>
    <w:pPr>
      <w:widowControl w:val="0"/>
      <w:tabs>
        <w:tab w:val="clear" w:pos="1134"/>
        <w:tab w:val="clear" w:pos="1871"/>
        <w:tab w:val="clear" w:pos="2268"/>
      </w:tabs>
      <w:overflowPunct/>
      <w:adjustRightInd/>
      <w:textAlignment w:val="auto"/>
    </w:pPr>
    <w:rPr>
      <w:rFonts w:ascii="Calibri" w:eastAsia="Calibri" w:hAnsi="Calibri" w:cs="Calibri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5354A"/>
    <w:rPr>
      <w:rFonts w:ascii="Calibri" w:eastAsia="Calibri" w:hAnsi="Calibri" w:cs="Calibri"/>
      <w:sz w:val="24"/>
      <w:szCs w:val="24"/>
      <w:lang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WTDC/WTDC21/Pages/RPM-EU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AA8A0-8041-4B5F-AEB5-6D01C5C36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4</cp:revision>
  <cp:lastPrinted>2011-08-24T07:41:00Z</cp:lastPrinted>
  <dcterms:created xsi:type="dcterms:W3CDTF">2021-01-06T12:06:00Z</dcterms:created>
  <dcterms:modified xsi:type="dcterms:W3CDTF">2021-01-06T12:14:00Z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