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2" w:type="pct"/>
        <w:jc w:val="center"/>
        <w:tblLayout w:type="fixed"/>
        <w:tblLook w:val="0000" w:firstRow="0" w:lastRow="0" w:firstColumn="0" w:lastColumn="0" w:noHBand="0" w:noVBand="0"/>
      </w:tblPr>
      <w:tblGrid>
        <w:gridCol w:w="137"/>
        <w:gridCol w:w="2335"/>
        <w:gridCol w:w="3774"/>
        <w:gridCol w:w="2482"/>
        <w:gridCol w:w="1127"/>
        <w:gridCol w:w="89"/>
      </w:tblGrid>
      <w:tr w:rsidR="0027300A" w:rsidRPr="00AE2BCA" w14:paraId="3359C995" w14:textId="77777777" w:rsidTr="000168E3">
        <w:trPr>
          <w:gridBefore w:val="1"/>
          <w:wBefore w:w="137" w:type="dxa"/>
          <w:cantSplit/>
          <w:jc w:val="center"/>
        </w:trPr>
        <w:tc>
          <w:tcPr>
            <w:tcW w:w="2335" w:type="dxa"/>
          </w:tcPr>
          <w:p w14:paraId="4EF999BC" w14:textId="77777777" w:rsidR="0027300A" w:rsidRPr="006F4EA2" w:rsidRDefault="0027300A" w:rsidP="00CC4E70">
            <w:pPr>
              <w:spacing w:after="120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ru-RU" w:eastAsia="ru-RU"/>
              </w:rPr>
              <w:drawing>
                <wp:inline distT="0" distB="0" distL="0" distR="0" wp14:anchorId="717F0344" wp14:editId="30AD4D3A">
                  <wp:extent cx="1066800" cy="91440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gridSpan w:val="2"/>
          </w:tcPr>
          <w:p w14:paraId="588BA95F" w14:textId="77777777" w:rsidR="0027300A" w:rsidRPr="003409EA" w:rsidRDefault="0027300A" w:rsidP="00CC4E70">
            <w:pPr>
              <w:spacing w:before="360" w:after="120"/>
              <w:rPr>
                <w:b/>
                <w:bCs/>
                <w:sz w:val="32"/>
                <w:szCs w:val="32"/>
                <w:lang w:val="ru-RU"/>
              </w:rPr>
            </w:pPr>
            <w:bookmarkStart w:id="0" w:name="Meeting"/>
            <w:bookmarkEnd w:id="0"/>
            <w:r w:rsidRPr="003409EA">
              <w:rPr>
                <w:rFonts w:cstheme="minorHAnsi"/>
                <w:b/>
                <w:bCs/>
                <w:sz w:val="32"/>
                <w:szCs w:val="32"/>
                <w:lang w:val="ru-RU"/>
              </w:rPr>
              <w:t>Региональное подготовительное собрание к ВКРЭ-21 для стран СНГ (РПС-СНГ)</w:t>
            </w:r>
            <w:r w:rsidRPr="003409EA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</w:r>
            <w:r w:rsidRPr="003409EA">
              <w:rPr>
                <w:rFonts w:cstheme="minorHAnsi"/>
                <w:b/>
                <w:bCs/>
                <w:caps/>
                <w:sz w:val="24"/>
                <w:szCs w:val="28"/>
                <w:lang w:val="ru-RU"/>
              </w:rPr>
              <w:t>в</w:t>
            </w:r>
            <w:r w:rsidRPr="003409EA">
              <w:rPr>
                <w:rFonts w:cstheme="minorHAnsi"/>
                <w:b/>
                <w:bCs/>
                <w:sz w:val="24"/>
                <w:szCs w:val="28"/>
                <w:lang w:val="ru-RU"/>
              </w:rPr>
              <w:t>иртуальное, 21-22 апреля 2021 года</w:t>
            </w:r>
          </w:p>
        </w:tc>
        <w:tc>
          <w:tcPr>
            <w:tcW w:w="1216" w:type="dxa"/>
            <w:gridSpan w:val="2"/>
          </w:tcPr>
          <w:p w14:paraId="00ED86D2" w14:textId="77777777" w:rsidR="0027300A" w:rsidRPr="00AE2BCA" w:rsidRDefault="0027300A" w:rsidP="00CC4E70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37877ED" wp14:editId="3F9D6802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00A" w:rsidRPr="002D0049" w14:paraId="6EF12CC7" w14:textId="77777777" w:rsidTr="005D44E6">
        <w:trPr>
          <w:gridBefore w:val="1"/>
          <w:wBefore w:w="137" w:type="dxa"/>
          <w:cantSplit/>
          <w:trHeight w:val="163"/>
          <w:jc w:val="center"/>
        </w:trPr>
        <w:tc>
          <w:tcPr>
            <w:tcW w:w="6109" w:type="dxa"/>
            <w:gridSpan w:val="2"/>
            <w:tcBorders>
              <w:top w:val="single" w:sz="12" w:space="0" w:color="auto"/>
            </w:tcBorders>
          </w:tcPr>
          <w:p w14:paraId="169721D0" w14:textId="77777777" w:rsidR="0027300A" w:rsidRPr="005D44E6" w:rsidRDefault="0027300A" w:rsidP="005D44E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1" w:name="PlaceDate"/>
            <w:bookmarkEnd w:id="1"/>
          </w:p>
        </w:tc>
        <w:tc>
          <w:tcPr>
            <w:tcW w:w="3698" w:type="dxa"/>
            <w:gridSpan w:val="3"/>
            <w:tcBorders>
              <w:top w:val="single" w:sz="12" w:space="0" w:color="auto"/>
            </w:tcBorders>
          </w:tcPr>
          <w:p w14:paraId="3EF8EEE2" w14:textId="5A2A913F" w:rsidR="0027300A" w:rsidRPr="005D44E6" w:rsidRDefault="0027300A" w:rsidP="005D44E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D44E6" w:rsidRPr="00AE2BCA" w14:paraId="6C285937" w14:textId="77777777" w:rsidTr="00C66697">
        <w:trPr>
          <w:gridBefore w:val="1"/>
          <w:wBefore w:w="137" w:type="dxa"/>
          <w:cantSplit/>
          <w:trHeight w:val="20"/>
          <w:jc w:val="center"/>
        </w:trPr>
        <w:tc>
          <w:tcPr>
            <w:tcW w:w="6109" w:type="dxa"/>
            <w:gridSpan w:val="2"/>
            <w:vMerge w:val="restart"/>
          </w:tcPr>
          <w:p w14:paraId="354FBA31" w14:textId="77777777" w:rsidR="005D44E6" w:rsidRPr="002D0049" w:rsidRDefault="005D44E6" w:rsidP="005D44E6"/>
        </w:tc>
        <w:tc>
          <w:tcPr>
            <w:tcW w:w="3698" w:type="dxa"/>
            <w:gridSpan w:val="3"/>
          </w:tcPr>
          <w:p w14:paraId="4EA6B2DB" w14:textId="29ADC977" w:rsidR="005D44E6" w:rsidRPr="006B65FD" w:rsidRDefault="005D44E6" w:rsidP="005D44E6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Документ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s-ES_tradnl"/>
              </w:rPr>
              <w:t>RPM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lang w:val="es-ES_tradnl"/>
              </w:rPr>
              <w:t>CIS</w:t>
            </w:r>
            <w:r>
              <w:rPr>
                <w:b/>
                <w:bCs/>
                <w:sz w:val="24"/>
                <w:szCs w:val="24"/>
              </w:rPr>
              <w:t>21/</w:t>
            </w:r>
            <w:r w:rsidR="00494F31">
              <w:rPr>
                <w:b/>
                <w:bCs/>
                <w:sz w:val="24"/>
                <w:szCs w:val="24"/>
                <w:lang w:val="es-ES_tradnl"/>
              </w:rPr>
              <w:t>33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lang w:val="es-ES_tradnl"/>
              </w:rPr>
              <w:t>R</w:t>
            </w:r>
          </w:p>
        </w:tc>
      </w:tr>
      <w:tr w:rsidR="005D44E6" w:rsidRPr="00AE2BCA" w14:paraId="48F770CE" w14:textId="77777777" w:rsidTr="00C66697">
        <w:trPr>
          <w:gridBefore w:val="1"/>
          <w:wBefore w:w="137" w:type="dxa"/>
          <w:cantSplit/>
          <w:trHeight w:val="23"/>
          <w:jc w:val="center"/>
        </w:trPr>
        <w:tc>
          <w:tcPr>
            <w:tcW w:w="6109" w:type="dxa"/>
            <w:gridSpan w:val="2"/>
            <w:vMerge/>
          </w:tcPr>
          <w:p w14:paraId="62F39521" w14:textId="77777777" w:rsidR="005D44E6" w:rsidRPr="00AE2BCA" w:rsidRDefault="005D44E6" w:rsidP="005D44E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698" w:type="dxa"/>
            <w:gridSpan w:val="3"/>
          </w:tcPr>
          <w:p w14:paraId="35AD0076" w14:textId="168B0B4A" w:rsidR="005D44E6" w:rsidRPr="006B65FD" w:rsidRDefault="005D44E6" w:rsidP="005D44E6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 w:val="24"/>
                <w:szCs w:val="24"/>
                <w:lang w:val="fr-FR"/>
              </w:rPr>
              <w:t>6 апреля 2021 г.</w:t>
            </w:r>
          </w:p>
        </w:tc>
      </w:tr>
      <w:tr w:rsidR="005D44E6" w:rsidRPr="00AE2BCA" w14:paraId="32E75E74" w14:textId="77777777" w:rsidTr="00C66697">
        <w:trPr>
          <w:gridBefore w:val="1"/>
          <w:wBefore w:w="137" w:type="dxa"/>
          <w:cantSplit/>
          <w:trHeight w:val="333"/>
          <w:jc w:val="center"/>
        </w:trPr>
        <w:tc>
          <w:tcPr>
            <w:tcW w:w="6109" w:type="dxa"/>
            <w:gridSpan w:val="2"/>
            <w:vMerge/>
          </w:tcPr>
          <w:p w14:paraId="57AF62AE" w14:textId="77777777" w:rsidR="005D44E6" w:rsidRPr="00AE2BCA" w:rsidRDefault="005D44E6" w:rsidP="005D44E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698" w:type="dxa"/>
            <w:gridSpan w:val="3"/>
          </w:tcPr>
          <w:p w14:paraId="7E6990DD" w14:textId="0BA0AD9B" w:rsidR="005D44E6" w:rsidRPr="006B65FD" w:rsidRDefault="005D44E6" w:rsidP="005D44E6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Оригинал: русский, английский</w:t>
            </w:r>
            <w:bookmarkStart w:id="3" w:name="Original"/>
            <w:bookmarkEnd w:id="3"/>
          </w:p>
        </w:tc>
      </w:tr>
      <w:tr w:rsidR="005D44E6" w:rsidRPr="00085EBD" w14:paraId="0BB214FD" w14:textId="77777777" w:rsidTr="000168E3">
        <w:trPr>
          <w:gridBefore w:val="1"/>
          <w:wBefore w:w="137" w:type="dxa"/>
          <w:cantSplit/>
          <w:trHeight w:val="23"/>
          <w:jc w:val="center"/>
        </w:trPr>
        <w:tc>
          <w:tcPr>
            <w:tcW w:w="9807" w:type="dxa"/>
            <w:gridSpan w:val="5"/>
          </w:tcPr>
          <w:p w14:paraId="3C866A8A" w14:textId="7B838125" w:rsidR="005D44E6" w:rsidRPr="008D1768" w:rsidRDefault="005D44E6" w:rsidP="005D44E6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4" w:name="Source"/>
            <w:bookmarkEnd w:id="4"/>
            <w:r>
              <w:rPr>
                <w:b/>
                <w:bCs/>
                <w:sz w:val="28"/>
                <w:szCs w:val="28"/>
                <w:lang w:val="fr-FR"/>
              </w:rPr>
              <w:t>Региональное содружество в области связи (РСС)</w:t>
            </w:r>
          </w:p>
        </w:tc>
      </w:tr>
      <w:tr w:rsidR="005D44E6" w:rsidRPr="00085EBD" w14:paraId="2E619FDC" w14:textId="77777777" w:rsidTr="000168E3">
        <w:trPr>
          <w:gridBefore w:val="1"/>
          <w:wBefore w:w="137" w:type="dxa"/>
          <w:cantSplit/>
          <w:trHeight w:val="537"/>
          <w:jc w:val="center"/>
        </w:trPr>
        <w:tc>
          <w:tcPr>
            <w:tcW w:w="9807" w:type="dxa"/>
            <w:gridSpan w:val="5"/>
          </w:tcPr>
          <w:p w14:paraId="0F864DC1" w14:textId="239F5921" w:rsidR="005D44E6" w:rsidRPr="003409EA" w:rsidRDefault="009420C1" w:rsidP="009420C1">
            <w:pPr>
              <w:spacing w:before="120" w:after="120" w:line="240" w:lineRule="auto"/>
              <w:jc w:val="center"/>
              <w:rPr>
                <w:sz w:val="28"/>
                <w:szCs w:val="28"/>
                <w:lang w:val="ru-RU"/>
              </w:rPr>
            </w:pPr>
            <w:bookmarkStart w:id="5" w:name="Title"/>
            <w:bookmarkEnd w:id="5"/>
            <w:proofErr w:type="gramStart"/>
            <w:r w:rsidRPr="003409EA">
              <w:rPr>
                <w:sz w:val="28"/>
                <w:szCs w:val="28"/>
                <w:lang w:val="ru-RU"/>
              </w:rPr>
              <w:t>ПРОЕКТ ПО ИСКЛЮЧЕНИЮ РЕЗОЛЮЦИИ 86 (ПЕРЕСМ.</w:t>
            </w:r>
            <w:proofErr w:type="gramEnd"/>
            <w:r w:rsidRPr="003409EA">
              <w:rPr>
                <w:sz w:val="28"/>
                <w:szCs w:val="28"/>
                <w:lang w:val="ru-RU"/>
              </w:rPr>
              <w:t xml:space="preserve"> БУЭНОС-АЙРЕС, 2017 Г.) </w:t>
            </w:r>
            <w:r w:rsidRPr="003409EA">
              <w:rPr>
                <w:sz w:val="28"/>
                <w:szCs w:val="28"/>
                <w:lang w:val="ru-RU"/>
              </w:rPr>
              <w:br/>
              <w:t>«ИСПОЛЬЗОВАНИЕ В СЕКТОРЕ РАЗВИТИЯ ЭЛЕКТРОСВЯЗИ МСЭ ЯЗЫКОВ СОЮЗА НА РАВНОЙ ОСНОВЕ»</w:t>
            </w:r>
          </w:p>
        </w:tc>
      </w:tr>
      <w:tr w:rsidR="0027300A" w:rsidRPr="00085EBD" w14:paraId="54BDEC31" w14:textId="77777777" w:rsidTr="00C6669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9855" w:type="dxa"/>
            <w:gridSpan w:val="5"/>
            <w:shd w:val="clear" w:color="auto" w:fill="auto"/>
          </w:tcPr>
          <w:p w14:paraId="0C83A115" w14:textId="77777777" w:rsidR="005D44E6" w:rsidRPr="003409EA" w:rsidRDefault="005D44E6" w:rsidP="005D44E6">
            <w:pPr>
              <w:tabs>
                <w:tab w:val="left" w:pos="1951"/>
              </w:tabs>
              <w:spacing w:before="120" w:after="120"/>
              <w:rPr>
                <w:b/>
                <w:bCs/>
                <w:sz w:val="24"/>
                <w:szCs w:val="24"/>
                <w:lang w:val="ru-RU"/>
              </w:rPr>
            </w:pPr>
            <w:r w:rsidRPr="003409EA">
              <w:rPr>
                <w:b/>
                <w:bCs/>
                <w:sz w:val="24"/>
                <w:szCs w:val="24"/>
                <w:lang w:val="ru-RU"/>
              </w:rPr>
              <w:t>Тип предложения:</w:t>
            </w:r>
          </w:p>
          <w:p w14:paraId="11E2A01B" w14:textId="77777777" w:rsidR="003409EA" w:rsidRDefault="003409EA" w:rsidP="003409EA">
            <w:pPr>
              <w:tabs>
                <w:tab w:val="left" w:pos="1951"/>
              </w:tabs>
              <w:spacing w:before="60" w:after="6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Пункт 7.2</w:t>
            </w:r>
          </w:p>
          <w:p w14:paraId="6CC01EA3" w14:textId="77777777" w:rsidR="005D44E6" w:rsidRPr="003409EA" w:rsidRDefault="005D44E6" w:rsidP="005D44E6">
            <w:pPr>
              <w:tabs>
                <w:tab w:val="left" w:pos="1951"/>
              </w:tabs>
              <w:spacing w:before="120" w:after="120"/>
              <w:rPr>
                <w:b/>
                <w:bCs/>
                <w:sz w:val="24"/>
                <w:szCs w:val="24"/>
                <w:lang w:val="ru-RU"/>
              </w:rPr>
            </w:pPr>
            <w:r w:rsidRPr="003409EA">
              <w:rPr>
                <w:b/>
                <w:bCs/>
                <w:sz w:val="24"/>
                <w:szCs w:val="24"/>
                <w:lang w:val="ru-RU"/>
              </w:rPr>
              <w:t>Резюме:</w:t>
            </w:r>
          </w:p>
          <w:p w14:paraId="02719F3D" w14:textId="77777777" w:rsidR="009420C1" w:rsidRPr="003409EA" w:rsidRDefault="009420C1" w:rsidP="005D44E6">
            <w:pPr>
              <w:tabs>
                <w:tab w:val="left" w:pos="1951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409E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 настоящем вкладе предлагается исключить Резолюцию 86 ВКРЭ. </w:t>
            </w:r>
          </w:p>
          <w:p w14:paraId="2111DF59" w14:textId="7BFF0BB8" w:rsidR="005D44E6" w:rsidRPr="003409EA" w:rsidRDefault="005D44E6" w:rsidP="005D44E6">
            <w:pPr>
              <w:tabs>
                <w:tab w:val="left" w:pos="1951"/>
              </w:tabs>
              <w:spacing w:before="120" w:after="120"/>
              <w:rPr>
                <w:b/>
                <w:bCs/>
                <w:sz w:val="24"/>
                <w:szCs w:val="24"/>
                <w:lang w:val="ru-RU"/>
              </w:rPr>
            </w:pPr>
            <w:r w:rsidRPr="003409EA">
              <w:rPr>
                <w:b/>
                <w:bCs/>
                <w:sz w:val="24"/>
                <w:szCs w:val="24"/>
                <w:lang w:val="ru-RU"/>
              </w:rPr>
              <w:t>Ожидаемые результаты:</w:t>
            </w:r>
          </w:p>
          <w:p w14:paraId="2BD51786" w14:textId="77777777" w:rsidR="003409EA" w:rsidRPr="0095604C" w:rsidRDefault="003409EA" w:rsidP="003409EA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r w:rsidRPr="0095604C">
              <w:rPr>
                <w:sz w:val="24"/>
                <w:szCs w:val="24"/>
                <w:lang w:val="ru-RU"/>
              </w:rPr>
              <w:t>Настоящий документ, содержащий проект общего предложения РСС, представлен на РПС-СНГ (апрель 2021 г.) для информации.</w:t>
            </w:r>
          </w:p>
          <w:p w14:paraId="5B90C823" w14:textId="7C800403" w:rsidR="005D44E6" w:rsidRPr="003409EA" w:rsidRDefault="003409EA" w:rsidP="005D44E6">
            <w:pPr>
              <w:tabs>
                <w:tab w:val="left" w:pos="1951"/>
              </w:tabs>
              <w:spacing w:before="120" w:after="12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Ссылки</w:t>
            </w:r>
            <w:r w:rsidR="005D44E6" w:rsidRPr="003409EA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070BF599" w14:textId="77777777" w:rsidR="0027300A" w:rsidRDefault="003409EA" w:rsidP="005D44E6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Резолюция 1 (</w:t>
            </w:r>
            <w:proofErr w:type="spellStart"/>
            <w:r>
              <w:rPr>
                <w:sz w:val="24"/>
                <w:szCs w:val="24"/>
                <w:lang w:val="ru-RU"/>
              </w:rPr>
              <w:t>Пересм</w:t>
            </w:r>
            <w:proofErr w:type="spellEnd"/>
            <w:r>
              <w:rPr>
                <w:sz w:val="24"/>
                <w:szCs w:val="24"/>
                <w:lang w:val="ru-RU"/>
              </w:rPr>
              <w:t>. Буэнос-Айрес, 2017 г.)</w:t>
            </w:r>
            <w:r w:rsidRPr="003409EA">
              <w:rPr>
                <w:sz w:val="24"/>
                <w:szCs w:val="24"/>
                <w:lang w:val="ru-RU"/>
              </w:rPr>
              <w:t>;</w:t>
            </w:r>
          </w:p>
          <w:p w14:paraId="0E9066A1" w14:textId="364F3693" w:rsidR="003409EA" w:rsidRPr="003409EA" w:rsidRDefault="003409EA" w:rsidP="005D44E6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r w:rsidRPr="00B931CD">
              <w:rPr>
                <w:sz w:val="24"/>
                <w:szCs w:val="24"/>
                <w:lang w:val="ru-RU"/>
              </w:rPr>
              <w:t>Резолюция 154</w:t>
            </w:r>
            <w:r w:rsidRPr="003409E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Пересм</w:t>
            </w:r>
            <w:proofErr w:type="spellEnd"/>
            <w:r>
              <w:rPr>
                <w:sz w:val="24"/>
                <w:szCs w:val="24"/>
                <w:lang w:val="ru-RU"/>
              </w:rPr>
              <w:t>. Дубай, 2018 г.</w:t>
            </w:r>
            <w:r w:rsidRPr="003409EA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Полномочной конференции</w:t>
            </w:r>
          </w:p>
        </w:tc>
      </w:tr>
    </w:tbl>
    <w:p w14:paraId="3D569DE7" w14:textId="77777777" w:rsidR="0027300A" w:rsidRPr="003409EA" w:rsidRDefault="0027300A" w:rsidP="0043083D">
      <w:pPr>
        <w:spacing w:before="120" w:after="120" w:line="240" w:lineRule="auto"/>
        <w:rPr>
          <w:sz w:val="24"/>
          <w:szCs w:val="24"/>
          <w:lang w:val="ru-RU"/>
        </w:rPr>
      </w:pPr>
    </w:p>
    <w:p w14:paraId="0CE5E99F" w14:textId="77777777" w:rsidR="00B931CD" w:rsidRPr="003409EA" w:rsidRDefault="00B931CD" w:rsidP="0027300A">
      <w:pPr>
        <w:spacing w:before="240" w:line="240" w:lineRule="auto"/>
        <w:jc w:val="center"/>
        <w:rPr>
          <w:rFonts w:cstheme="minorHAnsi"/>
          <w:lang w:val="ru-RU"/>
        </w:rPr>
      </w:pPr>
    </w:p>
    <w:p w14:paraId="1AB6D1C3" w14:textId="77777777" w:rsidR="00B931CD" w:rsidRPr="003409EA" w:rsidRDefault="00B931CD">
      <w:pPr>
        <w:rPr>
          <w:rFonts w:cstheme="minorHAnsi"/>
          <w:lang w:val="ru-RU"/>
        </w:rPr>
      </w:pPr>
      <w:r w:rsidRPr="003409EA">
        <w:rPr>
          <w:rFonts w:cstheme="minorHAnsi"/>
          <w:lang w:val="ru-RU"/>
        </w:rPr>
        <w:br w:type="page"/>
      </w:r>
    </w:p>
    <w:p w14:paraId="5A27A49F" w14:textId="77777777" w:rsidR="00B931CD" w:rsidRPr="00495A11" w:rsidRDefault="00B931CD" w:rsidP="00B931CD">
      <w:pPr>
        <w:pStyle w:val="Restitle"/>
        <w:spacing w:before="120" w:after="120"/>
        <w:rPr>
          <w:b w:val="0"/>
          <w:bCs/>
          <w:sz w:val="24"/>
          <w:szCs w:val="24"/>
        </w:rPr>
      </w:pPr>
      <w:r w:rsidRPr="00495A11">
        <w:rPr>
          <w:b w:val="0"/>
          <w:bCs/>
          <w:sz w:val="24"/>
          <w:szCs w:val="24"/>
        </w:rPr>
        <w:lastRenderedPageBreak/>
        <w:t>Исключение Резолюции 86 ВКРЭ (</w:t>
      </w:r>
      <w:proofErr w:type="spellStart"/>
      <w:r w:rsidRPr="00495A11">
        <w:rPr>
          <w:b w:val="0"/>
          <w:bCs/>
          <w:sz w:val="24"/>
          <w:szCs w:val="24"/>
        </w:rPr>
        <w:t>Пересм</w:t>
      </w:r>
      <w:proofErr w:type="spellEnd"/>
      <w:r w:rsidRPr="00495A11">
        <w:rPr>
          <w:b w:val="0"/>
          <w:bCs/>
          <w:sz w:val="24"/>
          <w:szCs w:val="24"/>
        </w:rPr>
        <w:t>. Буэнос-Айрес, 2017 г.)</w:t>
      </w:r>
    </w:p>
    <w:p w14:paraId="3DE346EC" w14:textId="198D7015" w:rsidR="00B931CD" w:rsidRPr="00B931CD" w:rsidRDefault="00B931CD" w:rsidP="00B931CD">
      <w:pPr>
        <w:pStyle w:val="1"/>
        <w:spacing w:before="120" w:after="120"/>
        <w:jc w:val="center"/>
        <w:rPr>
          <w:sz w:val="24"/>
          <w:szCs w:val="24"/>
        </w:rPr>
      </w:pPr>
      <w:r w:rsidRPr="00B931CD">
        <w:rPr>
          <w:caps/>
          <w:sz w:val="24"/>
          <w:szCs w:val="24"/>
          <w:lang w:eastAsia="ru-RU"/>
        </w:rPr>
        <w:t>«ИСПОЛЬЗОВАНИЕ В СЕКТОРЕ РАЗВИТИЯ ЭЛЕКТРОСВЯЗИ МСЭ ЯЗЫКОВ СОЮЗА НА РАВНОЙ ОСНОВЕ»</w:t>
      </w:r>
    </w:p>
    <w:p w14:paraId="3E1F1F07" w14:textId="58DCF359" w:rsidR="00B931CD" w:rsidRPr="00B931CD" w:rsidRDefault="00B931CD" w:rsidP="00B931CD">
      <w:pPr>
        <w:pStyle w:val="1"/>
        <w:numPr>
          <w:ilvl w:val="0"/>
          <w:numId w:val="16"/>
        </w:numPr>
        <w:spacing w:before="120" w:after="120"/>
        <w:ind w:left="357" w:hanging="357"/>
        <w:rPr>
          <w:sz w:val="24"/>
          <w:szCs w:val="24"/>
        </w:rPr>
      </w:pPr>
      <w:r w:rsidRPr="00B931CD">
        <w:rPr>
          <w:sz w:val="24"/>
          <w:szCs w:val="24"/>
        </w:rPr>
        <w:t>Введение</w:t>
      </w:r>
    </w:p>
    <w:p w14:paraId="4AF61201" w14:textId="77777777" w:rsidR="00B931CD" w:rsidRPr="00B931CD" w:rsidRDefault="00B931CD" w:rsidP="00B931CD">
      <w:pPr>
        <w:spacing w:before="120" w:after="120" w:line="240" w:lineRule="auto"/>
        <w:jc w:val="both"/>
        <w:rPr>
          <w:sz w:val="24"/>
          <w:szCs w:val="24"/>
          <w:lang w:val="ru-RU"/>
        </w:rPr>
      </w:pPr>
      <w:r w:rsidRPr="00B931CD">
        <w:rPr>
          <w:sz w:val="24"/>
          <w:szCs w:val="24"/>
          <w:lang w:val="ru-RU"/>
        </w:rPr>
        <w:t>Полномочная конференция (ПК) МСЭ, (Дубай, 2018 г.) призвала Всемирную конференцию по развитию электросвязи (ВКРЭ), а также Всемирную ассамблею по стандартизации электросвязи (ВАСЭ) и Ассамблею радиосвязи (АР), провести работу по упорядочению резолюций Секторов МСЭ и ПК.</w:t>
      </w:r>
    </w:p>
    <w:p w14:paraId="5D1D8E9F" w14:textId="77777777" w:rsidR="00B931CD" w:rsidRPr="00B931CD" w:rsidRDefault="00B931CD" w:rsidP="00B931CD">
      <w:pPr>
        <w:spacing w:before="120" w:after="120" w:line="240" w:lineRule="auto"/>
        <w:jc w:val="both"/>
        <w:rPr>
          <w:sz w:val="24"/>
          <w:szCs w:val="24"/>
          <w:lang w:val="ru-RU"/>
        </w:rPr>
      </w:pPr>
      <w:r w:rsidRPr="00B931CD">
        <w:rPr>
          <w:sz w:val="24"/>
          <w:szCs w:val="24"/>
          <w:lang w:val="ru-RU"/>
        </w:rPr>
        <w:t>На ПК-18 была обновлена Резолюция 154 об использовании шести официальных языков Союза на равной основе.</w:t>
      </w:r>
    </w:p>
    <w:p w14:paraId="51F556EE" w14:textId="77777777" w:rsidR="00B931CD" w:rsidRPr="00B931CD" w:rsidRDefault="00B931CD" w:rsidP="00B931CD">
      <w:pPr>
        <w:spacing w:before="120" w:after="120" w:line="240" w:lineRule="auto"/>
        <w:jc w:val="both"/>
        <w:rPr>
          <w:sz w:val="24"/>
          <w:szCs w:val="24"/>
          <w:lang w:val="ru-RU"/>
        </w:rPr>
      </w:pPr>
      <w:r w:rsidRPr="00B931CD">
        <w:rPr>
          <w:sz w:val="24"/>
          <w:szCs w:val="24"/>
          <w:lang w:val="ru-RU"/>
        </w:rPr>
        <w:t>Предлагается исключить Резолюцию 86 (</w:t>
      </w:r>
      <w:proofErr w:type="spellStart"/>
      <w:r w:rsidRPr="00B931CD">
        <w:rPr>
          <w:sz w:val="24"/>
          <w:szCs w:val="24"/>
          <w:lang w:val="ru-RU"/>
        </w:rPr>
        <w:t>Пересм</w:t>
      </w:r>
      <w:proofErr w:type="spellEnd"/>
      <w:r w:rsidRPr="00B931CD">
        <w:rPr>
          <w:sz w:val="24"/>
          <w:szCs w:val="24"/>
          <w:lang w:val="ru-RU"/>
        </w:rPr>
        <w:t>. Буэнос-Айрес, 2017 г.), включив необходимые положения в текст Резолюции 1 ВКРЭ «Правила процедуры Сектора развития электросвязи МСЭ».</w:t>
      </w:r>
    </w:p>
    <w:p w14:paraId="4C14DB40" w14:textId="618E9898" w:rsidR="00B931CD" w:rsidRPr="00B931CD" w:rsidRDefault="00B931CD" w:rsidP="00B931CD">
      <w:pPr>
        <w:pStyle w:val="1"/>
        <w:numPr>
          <w:ilvl w:val="0"/>
          <w:numId w:val="16"/>
        </w:numPr>
        <w:spacing w:before="120" w:after="120"/>
        <w:ind w:left="357" w:hanging="357"/>
        <w:rPr>
          <w:sz w:val="24"/>
          <w:szCs w:val="24"/>
        </w:rPr>
      </w:pPr>
      <w:r w:rsidRPr="00B931CD">
        <w:rPr>
          <w:sz w:val="24"/>
          <w:szCs w:val="24"/>
        </w:rPr>
        <w:t>Предложение</w:t>
      </w:r>
    </w:p>
    <w:p w14:paraId="572C0A94" w14:textId="4025996E" w:rsidR="00B931CD" w:rsidRPr="00B931CD" w:rsidRDefault="00B931CD" w:rsidP="00B931CD">
      <w:pPr>
        <w:pStyle w:val="1"/>
        <w:numPr>
          <w:ilvl w:val="1"/>
          <w:numId w:val="16"/>
        </w:numPr>
        <w:spacing w:before="120" w:after="120"/>
        <w:ind w:left="431" w:hanging="431"/>
        <w:rPr>
          <w:sz w:val="24"/>
          <w:szCs w:val="24"/>
        </w:rPr>
      </w:pPr>
      <w:r w:rsidRPr="00B931CD">
        <w:rPr>
          <w:sz w:val="24"/>
          <w:szCs w:val="24"/>
        </w:rPr>
        <w:t>SUP</w:t>
      </w:r>
      <w:r w:rsidRPr="00B931CD">
        <w:rPr>
          <w:sz w:val="24"/>
          <w:szCs w:val="24"/>
        </w:rPr>
        <w:tab/>
        <w:t>РЕЗОЛЮЦИЯ 86 (Буэнос-Айрес, 2017 г.)</w:t>
      </w:r>
    </w:p>
    <w:p w14:paraId="4F9EB1EC" w14:textId="77777777" w:rsidR="00B931CD" w:rsidRPr="00B931CD" w:rsidRDefault="00B931CD" w:rsidP="00B931CD">
      <w:pPr>
        <w:spacing w:before="120" w:after="120" w:line="240" w:lineRule="auto"/>
        <w:jc w:val="center"/>
        <w:rPr>
          <w:b/>
          <w:bCs/>
          <w:sz w:val="24"/>
          <w:szCs w:val="24"/>
          <w:lang w:val="ru-RU"/>
        </w:rPr>
      </w:pPr>
      <w:r w:rsidRPr="00B931CD">
        <w:rPr>
          <w:b/>
          <w:bCs/>
          <w:sz w:val="24"/>
          <w:szCs w:val="24"/>
          <w:lang w:val="ru-RU"/>
        </w:rPr>
        <w:t>Использование в Секторе развития электросвязи МСЭ языков Союза на равной основе Всемирная конференция по развитию электросвязи (Буэнос-Айрес, 2017 г.)</w:t>
      </w:r>
    </w:p>
    <w:p w14:paraId="57127CE7" w14:textId="74DADB2D" w:rsidR="00B931CD" w:rsidRPr="00B931CD" w:rsidRDefault="00B931CD" w:rsidP="00B931CD">
      <w:pPr>
        <w:spacing w:before="120" w:after="120" w:line="24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val="ru-RU"/>
        </w:rPr>
      </w:pPr>
      <w:r w:rsidRPr="00B931CD">
        <w:rPr>
          <w:rStyle w:val="FontStyle286"/>
          <w:rFonts w:eastAsiaTheme="minorEastAsia"/>
          <w:sz w:val="24"/>
          <w:szCs w:val="24"/>
          <w:lang w:val="ru-RU"/>
        </w:rPr>
        <w:t>2.2</w:t>
      </w:r>
      <w:proofErr w:type="gramStart"/>
      <w:r w:rsidRPr="00B931CD">
        <w:rPr>
          <w:rStyle w:val="FontStyle286"/>
          <w:rFonts w:eastAsiaTheme="minorEastAsia"/>
          <w:sz w:val="24"/>
          <w:szCs w:val="24"/>
          <w:lang w:val="ru-RU"/>
        </w:rPr>
        <w:t xml:space="preserve"> В</w:t>
      </w:r>
      <w:proofErr w:type="gramEnd"/>
      <w:r w:rsidRPr="00B931CD">
        <w:rPr>
          <w:rStyle w:val="FontStyle286"/>
          <w:rFonts w:eastAsiaTheme="minorEastAsia"/>
          <w:sz w:val="24"/>
          <w:szCs w:val="24"/>
          <w:lang w:val="ru-RU"/>
        </w:rPr>
        <w:t>ключить разделы, относящиеся к использованию в МСЭ-</w:t>
      </w:r>
      <w:r w:rsidRPr="00B931CD">
        <w:rPr>
          <w:rStyle w:val="FontStyle286"/>
          <w:rFonts w:eastAsiaTheme="minorEastAsia"/>
          <w:sz w:val="24"/>
          <w:szCs w:val="24"/>
        </w:rPr>
        <w:t>D</w:t>
      </w:r>
      <w:r w:rsidRPr="00B931CD">
        <w:rPr>
          <w:rStyle w:val="FontStyle286"/>
          <w:rFonts w:eastAsiaTheme="minorEastAsia"/>
          <w:sz w:val="24"/>
          <w:szCs w:val="24"/>
          <w:lang w:val="ru-RU"/>
        </w:rPr>
        <w:t xml:space="preserve"> шести официальных языков Союза на равной основе, в соответствующие разделы Резолюции 1 ВКРЭ “Правила процедуры Сектора развития электросвязи МСЭ</w:t>
      </w:r>
      <w:r w:rsidR="00085EBD" w:rsidRPr="00085EBD">
        <w:rPr>
          <w:rStyle w:val="FontStyle286"/>
          <w:rFonts w:eastAsiaTheme="minorEastAsia"/>
          <w:sz w:val="24"/>
          <w:szCs w:val="24"/>
          <w:lang w:val="ru-RU"/>
        </w:rPr>
        <w:t>”</w:t>
      </w:r>
      <w:r w:rsidRPr="00085EBD">
        <w:rPr>
          <w:rStyle w:val="FontStyle286"/>
          <w:rFonts w:eastAsiaTheme="minorEastAsia"/>
          <w:sz w:val="24"/>
          <w:szCs w:val="24"/>
          <w:lang w:val="ru-RU"/>
        </w:rPr>
        <w:t>.</w:t>
      </w:r>
      <w:bookmarkStart w:id="6" w:name="_GoBack"/>
      <w:bookmarkEnd w:id="6"/>
    </w:p>
    <w:p w14:paraId="6053EBCC" w14:textId="0C6D4591" w:rsidR="0027300A" w:rsidRPr="0027300A" w:rsidRDefault="0027300A" w:rsidP="0027300A">
      <w:pPr>
        <w:spacing w:before="240" w:line="240" w:lineRule="auto"/>
        <w:jc w:val="center"/>
        <w:rPr>
          <w:rFonts w:cstheme="minorHAnsi"/>
        </w:rPr>
      </w:pPr>
      <w:r>
        <w:rPr>
          <w:rFonts w:cstheme="minorHAnsi"/>
        </w:rPr>
        <w:t>________________</w:t>
      </w:r>
    </w:p>
    <w:sectPr w:rsidR="0027300A" w:rsidRPr="0027300A" w:rsidSect="003D68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C089D" w14:textId="77777777" w:rsidR="00717023" w:rsidRDefault="00717023" w:rsidP="0061322A">
      <w:pPr>
        <w:spacing w:after="0" w:line="240" w:lineRule="auto"/>
      </w:pPr>
      <w:r>
        <w:separator/>
      </w:r>
    </w:p>
  </w:endnote>
  <w:endnote w:type="continuationSeparator" w:id="0">
    <w:p w14:paraId="5C0A2693" w14:textId="77777777" w:rsidR="00717023" w:rsidRDefault="00717023" w:rsidP="006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3A89F" w14:textId="77777777" w:rsidR="003E316D" w:rsidRDefault="003E316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3BC6" w14:textId="77777777" w:rsidR="003E316D" w:rsidRDefault="003E316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7F755" w14:textId="77777777" w:rsidR="00C66697" w:rsidRPr="00C66697" w:rsidRDefault="00C66697" w:rsidP="00C66697">
    <w:pPr>
      <w:spacing w:after="0" w:line="240" w:lineRule="auto"/>
      <w:rPr>
        <w:sz w:val="18"/>
        <w:szCs w:val="18"/>
      </w:rPr>
    </w:pPr>
  </w:p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3E316D" w:rsidRPr="00085EBD" w14:paraId="189555F3" w14:textId="77777777" w:rsidTr="00B931CD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468C5C9" w14:textId="6B220959" w:rsidR="003E316D" w:rsidRPr="00942B72" w:rsidRDefault="003E316D" w:rsidP="003E31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3D481D">
            <w:rPr>
              <w:sz w:val="18"/>
              <w:szCs w:val="18"/>
              <w:lang w:val="ru-RU"/>
            </w:rPr>
            <w:t>Координатор</w:t>
          </w:r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2278A19D" w14:textId="4CB5E37D" w:rsidR="003E316D" w:rsidRPr="00942B72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749E46EC" w14:textId="06F6DAB5" w:rsidR="003E316D" w:rsidRPr="00C66697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</w:rPr>
            <w:t>Большакова М.Р., ФГУП НИИР, Российская Федерация</w:t>
          </w:r>
        </w:p>
      </w:tc>
    </w:tr>
    <w:tr w:rsidR="003E316D" w:rsidRPr="00942B72" w14:paraId="51992FB1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340F1D2D" w14:textId="77777777" w:rsidR="003E316D" w:rsidRPr="00C66697" w:rsidRDefault="003E316D" w:rsidP="003E31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42DF0F47" w14:textId="418818BD" w:rsidR="003E316D" w:rsidRPr="00942B72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Тел</w:t>
          </w:r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5069" w:type="dxa"/>
        </w:tcPr>
        <w:p w14:paraId="4CC8B06A" w14:textId="6CC24210" w:rsidR="003E316D" w:rsidRPr="00A547AE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D481D">
            <w:rPr>
              <w:sz w:val="18"/>
              <w:szCs w:val="18"/>
            </w:rPr>
            <w:t>+7 495 645 06 33</w:t>
          </w:r>
        </w:p>
      </w:tc>
    </w:tr>
    <w:tr w:rsidR="003E316D" w:rsidRPr="00085EBD" w14:paraId="5298BD52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7CC78113" w14:textId="77777777" w:rsidR="003E316D" w:rsidRPr="00942B72" w:rsidRDefault="003E316D" w:rsidP="003E31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0CAFBCB4" w14:textId="45BE8E90" w:rsidR="003E316D" w:rsidRPr="00942B72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Эл.</w:t>
          </w:r>
          <w:r w:rsidRPr="003D481D">
            <w:rPr>
              <w:sz w:val="18"/>
              <w:szCs w:val="18"/>
              <w:lang w:val="en-US"/>
            </w:rPr>
            <w:t> </w:t>
          </w:r>
          <w:r w:rsidRPr="003D481D">
            <w:rPr>
              <w:sz w:val="18"/>
              <w:szCs w:val="18"/>
              <w:lang w:val="ru-RU"/>
            </w:rPr>
            <w:t>почта</w:t>
          </w:r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5069" w:type="dxa"/>
        </w:tcPr>
        <w:p w14:paraId="7DE30DC2" w14:textId="7628602A" w:rsidR="003E316D" w:rsidRDefault="00717023" w:rsidP="003E316D">
          <w:pPr>
            <w:pStyle w:val="FirstFooter"/>
            <w:tabs>
              <w:tab w:val="left" w:pos="2302"/>
            </w:tabs>
          </w:pPr>
          <w:hyperlink r:id="rId1" w:history="1">
            <w:r w:rsidR="003E316D" w:rsidRPr="003D481D">
              <w:rPr>
                <w:rStyle w:val="af2"/>
                <w:sz w:val="18"/>
                <w:szCs w:val="18"/>
              </w:rPr>
              <w:t>mrbolshakova@gmail.com</w:t>
            </w:r>
          </w:hyperlink>
          <w:r w:rsidR="003E316D" w:rsidRPr="003D481D">
            <w:rPr>
              <w:sz w:val="18"/>
              <w:szCs w:val="18"/>
            </w:rPr>
            <w:t xml:space="preserve">, </w:t>
          </w:r>
          <w:hyperlink r:id="rId2" w:history="1">
            <w:r w:rsidR="003E316D" w:rsidRPr="003D481D">
              <w:rPr>
                <w:rStyle w:val="af2"/>
                <w:sz w:val="18"/>
                <w:szCs w:val="18"/>
              </w:rPr>
              <w:t>bolshakova@niir.ru</w:t>
            </w:r>
          </w:hyperlink>
        </w:p>
      </w:tc>
    </w:tr>
    <w:tr w:rsidR="003E316D" w:rsidRPr="00085EBD" w14:paraId="2CDC6015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4AB426B0" w14:textId="7BFFC382" w:rsidR="003E316D" w:rsidRPr="00942B72" w:rsidRDefault="003E316D" w:rsidP="003E31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proofErr w:type="spellStart"/>
          <w:r w:rsidRPr="003D481D">
            <w:rPr>
              <w:sz w:val="18"/>
              <w:szCs w:val="18"/>
              <w:lang w:val="en-US"/>
            </w:rPr>
            <w:t>Координатор</w:t>
          </w:r>
          <w:proofErr w:type="spellEnd"/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shd w:val="clear" w:color="auto" w:fill="auto"/>
        </w:tcPr>
        <w:p w14:paraId="7C3D047A" w14:textId="1DFC4CA9" w:rsidR="003E316D" w:rsidRPr="003D481D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</w:tcPr>
        <w:p w14:paraId="4BE1B4A8" w14:textId="7315C1BD" w:rsidR="003E316D" w:rsidRDefault="003E316D" w:rsidP="003E316D">
          <w:pPr>
            <w:pStyle w:val="FirstFooter"/>
            <w:tabs>
              <w:tab w:val="left" w:pos="2302"/>
            </w:tabs>
          </w:pPr>
          <w:r w:rsidRPr="003D481D">
            <w:rPr>
              <w:sz w:val="18"/>
              <w:szCs w:val="18"/>
            </w:rPr>
            <w:t>Безсудова К.А., ФГУП НИИР, Российская Федерация</w:t>
          </w:r>
        </w:p>
      </w:tc>
    </w:tr>
    <w:tr w:rsidR="003E316D" w:rsidRPr="003E316D" w14:paraId="682E229E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1D5ED14F" w14:textId="77777777" w:rsidR="003E316D" w:rsidRPr="003E316D" w:rsidRDefault="003E316D" w:rsidP="003E31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599088B5" w14:textId="24B66167" w:rsidR="003E316D" w:rsidRPr="003D481D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18D96CC3" w14:textId="03C37C12" w:rsidR="003E316D" w:rsidRDefault="003E316D" w:rsidP="003E316D">
          <w:pPr>
            <w:pStyle w:val="FirstFooter"/>
            <w:tabs>
              <w:tab w:val="left" w:pos="2302"/>
            </w:tabs>
          </w:pPr>
          <w:r>
            <w:rPr>
              <w:sz w:val="18"/>
              <w:szCs w:val="18"/>
            </w:rPr>
            <w:t>+7 495 645 06 39</w:t>
          </w:r>
        </w:p>
      </w:tc>
    </w:tr>
    <w:tr w:rsidR="003E316D" w:rsidRPr="003E316D" w14:paraId="131BDFC9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4CF306ED" w14:textId="77777777" w:rsidR="003E316D" w:rsidRPr="00942B72" w:rsidRDefault="003E316D" w:rsidP="003E31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225D91C9" w14:textId="7D7B753C" w:rsidR="003E316D" w:rsidRPr="003D481D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7AAE7DC5" w14:textId="044D6F91" w:rsidR="003E316D" w:rsidRDefault="00717023" w:rsidP="003E316D">
          <w:pPr>
            <w:pStyle w:val="FirstFooter"/>
            <w:tabs>
              <w:tab w:val="left" w:pos="2302"/>
            </w:tabs>
          </w:pPr>
          <w:hyperlink r:id="rId3" w:history="1">
            <w:r w:rsidR="003E316D" w:rsidRPr="001A3621">
              <w:rPr>
                <w:rStyle w:val="af2"/>
                <w:sz w:val="18"/>
                <w:szCs w:val="18"/>
              </w:rPr>
              <w:t>k.bezsudova@niir.ru</w:t>
            </w:r>
          </w:hyperlink>
        </w:p>
      </w:tc>
    </w:tr>
  </w:tbl>
  <w:p w14:paraId="6925A646" w14:textId="30E53723" w:rsidR="0027300A" w:rsidRDefault="00717023" w:rsidP="0027300A">
    <w:pPr>
      <w:spacing w:before="120" w:after="0" w:line="240" w:lineRule="auto"/>
      <w:jc w:val="center"/>
    </w:pPr>
    <w:hyperlink r:id="rId4" w:history="1">
      <w:r w:rsidR="0027300A" w:rsidRPr="00DC5F20">
        <w:rPr>
          <w:rStyle w:val="af2"/>
          <w:sz w:val="18"/>
          <w:szCs w:val="18"/>
        </w:rPr>
        <w:t>RPM-CIS21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82658" w14:textId="77777777" w:rsidR="00717023" w:rsidRDefault="00717023" w:rsidP="0061322A">
      <w:pPr>
        <w:spacing w:after="0" w:line="240" w:lineRule="auto"/>
      </w:pPr>
      <w:r>
        <w:separator/>
      </w:r>
    </w:p>
  </w:footnote>
  <w:footnote w:type="continuationSeparator" w:id="0">
    <w:p w14:paraId="2A4E332A" w14:textId="77777777" w:rsidR="00717023" w:rsidRDefault="00717023" w:rsidP="0061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0BB0A" w14:textId="77777777" w:rsidR="003E316D" w:rsidRDefault="003E316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82850" w14:textId="72EA8367" w:rsidR="003D6873" w:rsidRPr="003409EA" w:rsidRDefault="0027300A" w:rsidP="0027300A">
    <w:pPr>
      <w:tabs>
        <w:tab w:val="center" w:pos="4678"/>
        <w:tab w:val="right" w:pos="9356"/>
      </w:tabs>
      <w:ind w:right="1"/>
      <w:rPr>
        <w:smallCaps/>
        <w:spacing w:val="24"/>
        <w:lang w:val="ru-RU"/>
      </w:rPr>
    </w:pPr>
    <w:r w:rsidRPr="004D495C">
      <w:tab/>
    </w:r>
    <w:r w:rsidRPr="009E032E">
      <w:t>ITU</w:t>
    </w:r>
    <w:r w:rsidRPr="003409EA">
      <w:rPr>
        <w:lang w:val="ru-RU"/>
      </w:rPr>
      <w:t>-</w:t>
    </w:r>
    <w:r w:rsidRPr="009E032E">
      <w:t>D</w:t>
    </w:r>
    <w:r w:rsidRPr="003409EA">
      <w:rPr>
        <w:lang w:val="ru-RU"/>
      </w:rPr>
      <w:t>/</w:t>
    </w:r>
    <w:bookmarkStart w:id="7" w:name="DocRef2"/>
    <w:bookmarkEnd w:id="7"/>
    <w:r w:rsidRPr="009E032E">
      <w:t>RPM</w:t>
    </w:r>
    <w:r w:rsidRPr="003409EA">
      <w:rPr>
        <w:lang w:val="ru-RU"/>
      </w:rPr>
      <w:t>-</w:t>
    </w:r>
    <w:r w:rsidRPr="009E032E">
      <w:t>CIS</w:t>
    </w:r>
    <w:r w:rsidRPr="003409EA">
      <w:rPr>
        <w:lang w:val="ru-RU"/>
      </w:rPr>
      <w:t>21/</w:t>
    </w:r>
    <w:bookmarkStart w:id="8" w:name="DocNo2"/>
    <w:bookmarkEnd w:id="8"/>
    <w:r w:rsidR="00C022DB" w:rsidRPr="003409EA">
      <w:rPr>
        <w:lang w:val="ru-RU"/>
      </w:rPr>
      <w:t>3</w:t>
    </w:r>
    <w:r w:rsidR="00494F31" w:rsidRPr="003409EA">
      <w:rPr>
        <w:lang w:val="ru-RU"/>
      </w:rPr>
      <w:t>3</w:t>
    </w:r>
    <w:r w:rsidRPr="003409EA">
      <w:rPr>
        <w:lang w:val="ru-RU"/>
      </w:rPr>
      <w:t>-</w:t>
    </w:r>
    <w:r w:rsidRPr="009E032E">
      <w:t>R</w:t>
    </w:r>
    <w:r w:rsidRPr="003409EA">
      <w:rPr>
        <w:lang w:val="ru-RU"/>
      </w:rPr>
      <w:tab/>
      <w:t xml:space="preserve">СТРАНИЦА </w:t>
    </w:r>
    <w:r w:rsidRPr="004D495C">
      <w:fldChar w:fldCharType="begin"/>
    </w:r>
    <w:r w:rsidRPr="003409EA">
      <w:rPr>
        <w:lang w:val="ru-RU"/>
      </w:rPr>
      <w:instrText xml:space="preserve"> </w:instrText>
    </w:r>
    <w:r w:rsidRPr="004D495C">
      <w:instrText>PAGE</w:instrText>
    </w:r>
    <w:r w:rsidRPr="003409EA">
      <w:rPr>
        <w:lang w:val="ru-RU"/>
      </w:rPr>
      <w:instrText xml:space="preserve"> </w:instrText>
    </w:r>
    <w:r w:rsidRPr="004D495C">
      <w:fldChar w:fldCharType="separate"/>
    </w:r>
    <w:r w:rsidR="00085EBD">
      <w:rPr>
        <w:noProof/>
      </w:rPr>
      <w:t>2</w:t>
    </w:r>
    <w:r w:rsidRPr="004D495C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25445" w14:textId="77777777" w:rsidR="003E316D" w:rsidRDefault="003E31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1C0"/>
    <w:multiLevelType w:val="hybridMultilevel"/>
    <w:tmpl w:val="FC62DF70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224D"/>
    <w:multiLevelType w:val="hybridMultilevel"/>
    <w:tmpl w:val="37DC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1239"/>
    <w:multiLevelType w:val="hybridMultilevel"/>
    <w:tmpl w:val="B1A81DD2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>
      <w:start w:val="1"/>
      <w:numFmt w:val="lowerRoman"/>
      <w:lvlText w:val="%3."/>
      <w:lvlJc w:val="right"/>
      <w:pPr>
        <w:ind w:left="1446" w:hanging="180"/>
      </w:pPr>
    </w:lvl>
    <w:lvl w:ilvl="3" w:tplc="0419000F">
      <w:start w:val="1"/>
      <w:numFmt w:val="decimal"/>
      <w:lvlText w:val="%4."/>
      <w:lvlJc w:val="left"/>
      <w:pPr>
        <w:ind w:left="2166" w:hanging="360"/>
      </w:pPr>
    </w:lvl>
    <w:lvl w:ilvl="4" w:tplc="04190019">
      <w:start w:val="1"/>
      <w:numFmt w:val="lowerLetter"/>
      <w:lvlText w:val="%5."/>
      <w:lvlJc w:val="left"/>
      <w:pPr>
        <w:ind w:left="2886" w:hanging="360"/>
      </w:pPr>
    </w:lvl>
    <w:lvl w:ilvl="5" w:tplc="0419001B">
      <w:start w:val="1"/>
      <w:numFmt w:val="lowerRoman"/>
      <w:lvlText w:val="%6."/>
      <w:lvlJc w:val="right"/>
      <w:pPr>
        <w:ind w:left="3606" w:hanging="180"/>
      </w:pPr>
    </w:lvl>
    <w:lvl w:ilvl="6" w:tplc="0419000F">
      <w:start w:val="1"/>
      <w:numFmt w:val="decimal"/>
      <w:lvlText w:val="%7."/>
      <w:lvlJc w:val="left"/>
      <w:pPr>
        <w:ind w:left="4326" w:hanging="360"/>
      </w:pPr>
    </w:lvl>
    <w:lvl w:ilvl="7" w:tplc="04190019">
      <w:start w:val="1"/>
      <w:numFmt w:val="lowerLetter"/>
      <w:lvlText w:val="%8."/>
      <w:lvlJc w:val="left"/>
      <w:pPr>
        <w:ind w:left="5046" w:hanging="360"/>
      </w:pPr>
    </w:lvl>
    <w:lvl w:ilvl="8" w:tplc="0419001B">
      <w:start w:val="1"/>
      <w:numFmt w:val="lowerRoman"/>
      <w:lvlText w:val="%9."/>
      <w:lvlJc w:val="right"/>
      <w:pPr>
        <w:ind w:left="5766" w:hanging="180"/>
      </w:pPr>
    </w:lvl>
  </w:abstractNum>
  <w:abstractNum w:abstractNumId="3">
    <w:nsid w:val="1D3D5F8B"/>
    <w:multiLevelType w:val="hybridMultilevel"/>
    <w:tmpl w:val="2794B2F8"/>
    <w:lvl w:ilvl="0" w:tplc="A2FAC0D4">
      <w:start w:val="1"/>
      <w:numFmt w:val="decimal"/>
      <w:lvlText w:val="%1"/>
      <w:lvlJc w:val="left"/>
      <w:pPr>
        <w:ind w:left="6002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>
    <w:nsid w:val="200051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DF12A4"/>
    <w:multiLevelType w:val="hybridMultilevel"/>
    <w:tmpl w:val="98C8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008CC"/>
    <w:multiLevelType w:val="hybridMultilevel"/>
    <w:tmpl w:val="9FE6B812"/>
    <w:lvl w:ilvl="0" w:tplc="5BCE462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159B7"/>
    <w:multiLevelType w:val="hybridMultilevel"/>
    <w:tmpl w:val="78921A6E"/>
    <w:lvl w:ilvl="0" w:tplc="D916DB4C">
      <w:start w:val="1"/>
      <w:numFmt w:val="decimal"/>
      <w:lvlText w:val="%1."/>
      <w:lvlJc w:val="left"/>
      <w:pPr>
        <w:ind w:left="2310" w:hanging="19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D53F4"/>
    <w:multiLevelType w:val="hybridMultilevel"/>
    <w:tmpl w:val="48D80CAA"/>
    <w:lvl w:ilvl="0" w:tplc="2FE00E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13657"/>
    <w:multiLevelType w:val="hybridMultilevel"/>
    <w:tmpl w:val="B6E4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A70F8"/>
    <w:multiLevelType w:val="hybridMultilevel"/>
    <w:tmpl w:val="62D638A6"/>
    <w:lvl w:ilvl="0" w:tplc="89AC26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17C84"/>
    <w:multiLevelType w:val="hybridMultilevel"/>
    <w:tmpl w:val="6660D08E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824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C201ED"/>
    <w:multiLevelType w:val="hybridMultilevel"/>
    <w:tmpl w:val="3C46A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72271"/>
    <w:multiLevelType w:val="hybridMultilevel"/>
    <w:tmpl w:val="0F5EC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9A424F"/>
    <w:multiLevelType w:val="hybridMultilevel"/>
    <w:tmpl w:val="38C098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95BDE"/>
    <w:multiLevelType w:val="hybridMultilevel"/>
    <w:tmpl w:val="4810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1"/>
  </w:num>
  <w:num w:numId="5">
    <w:abstractNumId w:val="0"/>
  </w:num>
  <w:num w:numId="6">
    <w:abstractNumId w:val="15"/>
  </w:num>
  <w:num w:numId="7">
    <w:abstractNumId w:val="13"/>
  </w:num>
  <w:num w:numId="8">
    <w:abstractNumId w:val="10"/>
  </w:num>
  <w:num w:numId="9">
    <w:abstractNumId w:val="14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A"/>
    <w:rsid w:val="00006C2A"/>
    <w:rsid w:val="000168E3"/>
    <w:rsid w:val="00021C00"/>
    <w:rsid w:val="00032F2D"/>
    <w:rsid w:val="000534AD"/>
    <w:rsid w:val="00085EBD"/>
    <w:rsid w:val="00092C46"/>
    <w:rsid w:val="000D2F26"/>
    <w:rsid w:val="000E5807"/>
    <w:rsid w:val="000E5A12"/>
    <w:rsid w:val="000F2382"/>
    <w:rsid w:val="001431EB"/>
    <w:rsid w:val="00150BCC"/>
    <w:rsid w:val="001C00EC"/>
    <w:rsid w:val="001E4436"/>
    <w:rsid w:val="00205025"/>
    <w:rsid w:val="00220F26"/>
    <w:rsid w:val="00255A61"/>
    <w:rsid w:val="00261B8B"/>
    <w:rsid w:val="00270E81"/>
    <w:rsid w:val="00272F39"/>
    <w:rsid w:val="0027300A"/>
    <w:rsid w:val="00281668"/>
    <w:rsid w:val="00286332"/>
    <w:rsid w:val="002B65F0"/>
    <w:rsid w:val="002B7BA7"/>
    <w:rsid w:val="003409EA"/>
    <w:rsid w:val="0036367E"/>
    <w:rsid w:val="003B7E74"/>
    <w:rsid w:val="003C521F"/>
    <w:rsid w:val="003D0496"/>
    <w:rsid w:val="003D6873"/>
    <w:rsid w:val="003E316D"/>
    <w:rsid w:val="003F7D5A"/>
    <w:rsid w:val="00406628"/>
    <w:rsid w:val="004221D5"/>
    <w:rsid w:val="0043083D"/>
    <w:rsid w:val="00442F06"/>
    <w:rsid w:val="0046783A"/>
    <w:rsid w:val="00492449"/>
    <w:rsid w:val="00494F31"/>
    <w:rsid w:val="00495A11"/>
    <w:rsid w:val="004B786A"/>
    <w:rsid w:val="004E2B5A"/>
    <w:rsid w:val="004E6473"/>
    <w:rsid w:val="005D44E6"/>
    <w:rsid w:val="005F0F13"/>
    <w:rsid w:val="0061322A"/>
    <w:rsid w:val="00667FE1"/>
    <w:rsid w:val="006C7C3B"/>
    <w:rsid w:val="00702768"/>
    <w:rsid w:val="00717023"/>
    <w:rsid w:val="00753499"/>
    <w:rsid w:val="00757C9E"/>
    <w:rsid w:val="00766A61"/>
    <w:rsid w:val="007743BE"/>
    <w:rsid w:val="00786680"/>
    <w:rsid w:val="00787800"/>
    <w:rsid w:val="00794CCB"/>
    <w:rsid w:val="007D0A99"/>
    <w:rsid w:val="007E4130"/>
    <w:rsid w:val="008049B9"/>
    <w:rsid w:val="008142EB"/>
    <w:rsid w:val="00824BC6"/>
    <w:rsid w:val="00850D02"/>
    <w:rsid w:val="008521F1"/>
    <w:rsid w:val="00881964"/>
    <w:rsid w:val="0088655A"/>
    <w:rsid w:val="0089675F"/>
    <w:rsid w:val="008A03C9"/>
    <w:rsid w:val="008D0167"/>
    <w:rsid w:val="008E17A5"/>
    <w:rsid w:val="008F1D59"/>
    <w:rsid w:val="00911189"/>
    <w:rsid w:val="00930D89"/>
    <w:rsid w:val="00940D3D"/>
    <w:rsid w:val="009420C1"/>
    <w:rsid w:val="00984EF5"/>
    <w:rsid w:val="00994632"/>
    <w:rsid w:val="00996CB6"/>
    <w:rsid w:val="009976C1"/>
    <w:rsid w:val="009B713E"/>
    <w:rsid w:val="009D1F0C"/>
    <w:rsid w:val="009E65AC"/>
    <w:rsid w:val="00A21C1A"/>
    <w:rsid w:val="00A57B53"/>
    <w:rsid w:val="00A77810"/>
    <w:rsid w:val="00AA3D20"/>
    <w:rsid w:val="00AA5568"/>
    <w:rsid w:val="00AB192A"/>
    <w:rsid w:val="00AF4C06"/>
    <w:rsid w:val="00B10B0F"/>
    <w:rsid w:val="00B30068"/>
    <w:rsid w:val="00B37BCF"/>
    <w:rsid w:val="00B37EC4"/>
    <w:rsid w:val="00B43EB0"/>
    <w:rsid w:val="00B7236E"/>
    <w:rsid w:val="00B73590"/>
    <w:rsid w:val="00B931CD"/>
    <w:rsid w:val="00BD19B4"/>
    <w:rsid w:val="00BD2086"/>
    <w:rsid w:val="00BD4974"/>
    <w:rsid w:val="00BD6B60"/>
    <w:rsid w:val="00C022DB"/>
    <w:rsid w:val="00C44B36"/>
    <w:rsid w:val="00C527CC"/>
    <w:rsid w:val="00C52967"/>
    <w:rsid w:val="00C6571A"/>
    <w:rsid w:val="00C66697"/>
    <w:rsid w:val="00C729F2"/>
    <w:rsid w:val="00C93DDF"/>
    <w:rsid w:val="00CA45BC"/>
    <w:rsid w:val="00CB6525"/>
    <w:rsid w:val="00CC2B4A"/>
    <w:rsid w:val="00D07C14"/>
    <w:rsid w:val="00D16B25"/>
    <w:rsid w:val="00D20F2F"/>
    <w:rsid w:val="00D348CB"/>
    <w:rsid w:val="00D67BED"/>
    <w:rsid w:val="00DA65D3"/>
    <w:rsid w:val="00DB16A5"/>
    <w:rsid w:val="00DB490D"/>
    <w:rsid w:val="00DC312D"/>
    <w:rsid w:val="00DD03F0"/>
    <w:rsid w:val="00DE54D8"/>
    <w:rsid w:val="00E00E8C"/>
    <w:rsid w:val="00E065B2"/>
    <w:rsid w:val="00E45015"/>
    <w:rsid w:val="00E47FAE"/>
    <w:rsid w:val="00E5416B"/>
    <w:rsid w:val="00E56409"/>
    <w:rsid w:val="00E86C66"/>
    <w:rsid w:val="00E96881"/>
    <w:rsid w:val="00EB37A9"/>
    <w:rsid w:val="00EC1EA2"/>
    <w:rsid w:val="00F07DD8"/>
    <w:rsid w:val="00F32319"/>
    <w:rsid w:val="00F61D67"/>
    <w:rsid w:val="00F94564"/>
    <w:rsid w:val="00FB0280"/>
    <w:rsid w:val="00FB7210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D68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2A"/>
  </w:style>
  <w:style w:type="paragraph" w:styleId="1">
    <w:name w:val="heading 1"/>
    <w:basedOn w:val="a"/>
    <w:next w:val="a"/>
    <w:link w:val="10"/>
    <w:qFormat/>
    <w:rsid w:val="00B931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ind w:left="794" w:hanging="794"/>
      <w:textAlignment w:val="baseline"/>
      <w:outlineLvl w:val="0"/>
    </w:pPr>
    <w:rPr>
      <w:rFonts w:eastAsia="Times New Roman" w:cs="Times New Roman"/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32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322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322A"/>
    <w:rPr>
      <w:vertAlign w:val="superscript"/>
    </w:rPr>
  </w:style>
  <w:style w:type="paragraph" w:customStyle="1" w:styleId="Default">
    <w:name w:val="Default"/>
    <w:rsid w:val="00613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ll">
    <w:name w:val="Call"/>
    <w:basedOn w:val="a"/>
    <w:next w:val="a"/>
    <w:rsid w:val="0061322A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  <w:textAlignment w:val="baseline"/>
    </w:pPr>
    <w:rPr>
      <w:rFonts w:ascii="Calibri" w:eastAsia="Times New Roman" w:hAnsi="Calibri" w:cs="Times New Roman"/>
      <w:i/>
      <w:szCs w:val="20"/>
      <w:lang w:val="en-GB"/>
    </w:rPr>
  </w:style>
  <w:style w:type="paragraph" w:styleId="a6">
    <w:name w:val="List Paragraph"/>
    <w:basedOn w:val="a"/>
    <w:uiPriority w:val="34"/>
    <w:qFormat/>
    <w:rsid w:val="006132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28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873"/>
  </w:style>
  <w:style w:type="paragraph" w:styleId="ab">
    <w:name w:val="footer"/>
    <w:aliases w:val="pie de página,fo,footer odd"/>
    <w:basedOn w:val="a"/>
    <w:link w:val="ac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pie de página Знак,fo Знак,footer odd Знак"/>
    <w:basedOn w:val="a0"/>
    <w:link w:val="ab"/>
    <w:rsid w:val="003D6873"/>
  </w:style>
  <w:style w:type="character" w:styleId="ad">
    <w:name w:val="annotation reference"/>
    <w:basedOn w:val="a0"/>
    <w:uiPriority w:val="99"/>
    <w:semiHidden/>
    <w:unhideWhenUsed/>
    <w:rsid w:val="00FE4A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4A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4AA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4A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4AAE"/>
    <w:rPr>
      <w:b/>
      <w:bCs/>
      <w:sz w:val="20"/>
      <w:szCs w:val="20"/>
    </w:rPr>
  </w:style>
  <w:style w:type="paragraph" w:customStyle="1" w:styleId="FirstFooter">
    <w:name w:val="FirstFooter"/>
    <w:basedOn w:val="ab"/>
    <w:rsid w:val="0027300A"/>
    <w:pPr>
      <w:tabs>
        <w:tab w:val="clear" w:pos="4677"/>
        <w:tab w:val="clear" w:pos="9355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af2">
    <w:name w:val="Hyperlink"/>
    <w:aliases w:val="CEO_Hyperlink,Style 58,超????,超?级链,超级链接,하이퍼링크2"/>
    <w:basedOn w:val="a0"/>
    <w:qFormat/>
    <w:rsid w:val="0027300A"/>
    <w:rPr>
      <w:color w:val="0563C1" w:themeColor="hyperlink"/>
      <w:u w:val="single"/>
    </w:rPr>
  </w:style>
  <w:style w:type="character" w:styleId="af3">
    <w:name w:val="page number"/>
    <w:basedOn w:val="a0"/>
    <w:rsid w:val="0027300A"/>
    <w:rPr>
      <w:rFonts w:asciiTheme="minorHAnsi" w:hAnsiTheme="minorHAnsi"/>
    </w:rPr>
  </w:style>
  <w:style w:type="paragraph" w:customStyle="1" w:styleId="Title1">
    <w:name w:val="Title 1"/>
    <w:basedOn w:val="a"/>
    <w:next w:val="a"/>
    <w:link w:val="Title1Char"/>
    <w:qFormat/>
    <w:rsid w:val="002730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7300A"/>
    <w:rPr>
      <w:rFonts w:eastAsia="Times New Roman" w:cs="Times New Roman"/>
      <w:caps/>
      <w:sz w:val="28"/>
      <w:szCs w:val="20"/>
      <w:lang w:val="en-GB"/>
    </w:rPr>
  </w:style>
  <w:style w:type="paragraph" w:styleId="af4">
    <w:name w:val="Normal (Web)"/>
    <w:basedOn w:val="a"/>
    <w:uiPriority w:val="99"/>
    <w:semiHidden/>
    <w:unhideWhenUsed/>
    <w:rsid w:val="00C6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EONormalChar">
    <w:name w:val="CEO_Normal Char"/>
    <w:link w:val="CEONormal"/>
    <w:semiHidden/>
    <w:locked/>
    <w:rsid w:val="00C66697"/>
    <w:rPr>
      <w:rFonts w:ascii="Verdana" w:hAnsi="Verdana" w:cs="Simplified Arabic"/>
      <w:sz w:val="19"/>
      <w:szCs w:val="28"/>
      <w:lang w:val="en-GB"/>
    </w:rPr>
  </w:style>
  <w:style w:type="paragraph" w:customStyle="1" w:styleId="CEONormal">
    <w:name w:val="CEO_Normal"/>
    <w:link w:val="CEONormalChar"/>
    <w:semiHidden/>
    <w:rsid w:val="00C66697"/>
    <w:pPr>
      <w:spacing w:before="120" w:after="120" w:line="240" w:lineRule="auto"/>
    </w:pPr>
    <w:rPr>
      <w:rFonts w:ascii="Verdana" w:hAnsi="Verdana" w:cs="Simplified Arabic"/>
      <w:sz w:val="19"/>
      <w:szCs w:val="28"/>
      <w:lang w:val="en-GB"/>
    </w:rPr>
  </w:style>
  <w:style w:type="character" w:customStyle="1" w:styleId="shorttext">
    <w:name w:val="short_text"/>
    <w:basedOn w:val="a0"/>
    <w:rsid w:val="00C66697"/>
  </w:style>
  <w:style w:type="table" w:styleId="af5">
    <w:name w:val="Table Grid"/>
    <w:basedOn w:val="a1"/>
    <w:uiPriority w:val="59"/>
    <w:rsid w:val="00C66697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931CD"/>
    <w:rPr>
      <w:rFonts w:eastAsia="Times New Roman" w:cs="Times New Roman"/>
      <w:b/>
      <w:szCs w:val="20"/>
      <w:lang w:val="ru-RU"/>
    </w:rPr>
  </w:style>
  <w:style w:type="paragraph" w:customStyle="1" w:styleId="Restitle">
    <w:name w:val="Res_title"/>
    <w:basedOn w:val="a"/>
    <w:next w:val="a"/>
    <w:link w:val="RestitleChar"/>
    <w:rsid w:val="00B931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ru-RU"/>
    </w:rPr>
  </w:style>
  <w:style w:type="character" w:customStyle="1" w:styleId="RestitleChar">
    <w:name w:val="Res_title Char"/>
    <w:link w:val="Restitle"/>
    <w:locked/>
    <w:rsid w:val="00B931CD"/>
    <w:rPr>
      <w:rFonts w:eastAsia="Times New Roman" w:cs="Times New Roman"/>
      <w:b/>
      <w:sz w:val="26"/>
      <w:szCs w:val="20"/>
      <w:lang w:val="ru-RU"/>
    </w:rPr>
  </w:style>
  <w:style w:type="character" w:customStyle="1" w:styleId="FontStyle286">
    <w:name w:val="Font Style286"/>
    <w:basedOn w:val="a0"/>
    <w:uiPriority w:val="99"/>
    <w:rsid w:val="00B931CD"/>
    <w:rPr>
      <w:rFonts w:ascii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2A"/>
  </w:style>
  <w:style w:type="paragraph" w:styleId="1">
    <w:name w:val="heading 1"/>
    <w:basedOn w:val="a"/>
    <w:next w:val="a"/>
    <w:link w:val="10"/>
    <w:qFormat/>
    <w:rsid w:val="00B931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ind w:left="794" w:hanging="794"/>
      <w:textAlignment w:val="baseline"/>
      <w:outlineLvl w:val="0"/>
    </w:pPr>
    <w:rPr>
      <w:rFonts w:eastAsia="Times New Roman" w:cs="Times New Roman"/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32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322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322A"/>
    <w:rPr>
      <w:vertAlign w:val="superscript"/>
    </w:rPr>
  </w:style>
  <w:style w:type="paragraph" w:customStyle="1" w:styleId="Default">
    <w:name w:val="Default"/>
    <w:rsid w:val="00613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ll">
    <w:name w:val="Call"/>
    <w:basedOn w:val="a"/>
    <w:next w:val="a"/>
    <w:rsid w:val="0061322A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  <w:textAlignment w:val="baseline"/>
    </w:pPr>
    <w:rPr>
      <w:rFonts w:ascii="Calibri" w:eastAsia="Times New Roman" w:hAnsi="Calibri" w:cs="Times New Roman"/>
      <w:i/>
      <w:szCs w:val="20"/>
      <w:lang w:val="en-GB"/>
    </w:rPr>
  </w:style>
  <w:style w:type="paragraph" w:styleId="a6">
    <w:name w:val="List Paragraph"/>
    <w:basedOn w:val="a"/>
    <w:uiPriority w:val="34"/>
    <w:qFormat/>
    <w:rsid w:val="006132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28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873"/>
  </w:style>
  <w:style w:type="paragraph" w:styleId="ab">
    <w:name w:val="footer"/>
    <w:aliases w:val="pie de página,fo,footer odd"/>
    <w:basedOn w:val="a"/>
    <w:link w:val="ac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pie de página Знак,fo Знак,footer odd Знак"/>
    <w:basedOn w:val="a0"/>
    <w:link w:val="ab"/>
    <w:rsid w:val="003D6873"/>
  </w:style>
  <w:style w:type="character" w:styleId="ad">
    <w:name w:val="annotation reference"/>
    <w:basedOn w:val="a0"/>
    <w:uiPriority w:val="99"/>
    <w:semiHidden/>
    <w:unhideWhenUsed/>
    <w:rsid w:val="00FE4A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4A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4AA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4A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4AAE"/>
    <w:rPr>
      <w:b/>
      <w:bCs/>
      <w:sz w:val="20"/>
      <w:szCs w:val="20"/>
    </w:rPr>
  </w:style>
  <w:style w:type="paragraph" w:customStyle="1" w:styleId="FirstFooter">
    <w:name w:val="FirstFooter"/>
    <w:basedOn w:val="ab"/>
    <w:rsid w:val="0027300A"/>
    <w:pPr>
      <w:tabs>
        <w:tab w:val="clear" w:pos="4677"/>
        <w:tab w:val="clear" w:pos="9355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af2">
    <w:name w:val="Hyperlink"/>
    <w:aliases w:val="CEO_Hyperlink,Style 58,超????,超?级链,超级链接,하이퍼링크2"/>
    <w:basedOn w:val="a0"/>
    <w:qFormat/>
    <w:rsid w:val="0027300A"/>
    <w:rPr>
      <w:color w:val="0563C1" w:themeColor="hyperlink"/>
      <w:u w:val="single"/>
    </w:rPr>
  </w:style>
  <w:style w:type="character" w:styleId="af3">
    <w:name w:val="page number"/>
    <w:basedOn w:val="a0"/>
    <w:rsid w:val="0027300A"/>
    <w:rPr>
      <w:rFonts w:asciiTheme="minorHAnsi" w:hAnsiTheme="minorHAnsi"/>
    </w:rPr>
  </w:style>
  <w:style w:type="paragraph" w:customStyle="1" w:styleId="Title1">
    <w:name w:val="Title 1"/>
    <w:basedOn w:val="a"/>
    <w:next w:val="a"/>
    <w:link w:val="Title1Char"/>
    <w:qFormat/>
    <w:rsid w:val="002730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7300A"/>
    <w:rPr>
      <w:rFonts w:eastAsia="Times New Roman" w:cs="Times New Roman"/>
      <w:caps/>
      <w:sz w:val="28"/>
      <w:szCs w:val="20"/>
      <w:lang w:val="en-GB"/>
    </w:rPr>
  </w:style>
  <w:style w:type="paragraph" w:styleId="af4">
    <w:name w:val="Normal (Web)"/>
    <w:basedOn w:val="a"/>
    <w:uiPriority w:val="99"/>
    <w:semiHidden/>
    <w:unhideWhenUsed/>
    <w:rsid w:val="00C6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EONormalChar">
    <w:name w:val="CEO_Normal Char"/>
    <w:link w:val="CEONormal"/>
    <w:semiHidden/>
    <w:locked/>
    <w:rsid w:val="00C66697"/>
    <w:rPr>
      <w:rFonts w:ascii="Verdana" w:hAnsi="Verdana" w:cs="Simplified Arabic"/>
      <w:sz w:val="19"/>
      <w:szCs w:val="28"/>
      <w:lang w:val="en-GB"/>
    </w:rPr>
  </w:style>
  <w:style w:type="paragraph" w:customStyle="1" w:styleId="CEONormal">
    <w:name w:val="CEO_Normal"/>
    <w:link w:val="CEONormalChar"/>
    <w:semiHidden/>
    <w:rsid w:val="00C66697"/>
    <w:pPr>
      <w:spacing w:before="120" w:after="120" w:line="240" w:lineRule="auto"/>
    </w:pPr>
    <w:rPr>
      <w:rFonts w:ascii="Verdana" w:hAnsi="Verdana" w:cs="Simplified Arabic"/>
      <w:sz w:val="19"/>
      <w:szCs w:val="28"/>
      <w:lang w:val="en-GB"/>
    </w:rPr>
  </w:style>
  <w:style w:type="character" w:customStyle="1" w:styleId="shorttext">
    <w:name w:val="short_text"/>
    <w:basedOn w:val="a0"/>
    <w:rsid w:val="00C66697"/>
  </w:style>
  <w:style w:type="table" w:styleId="af5">
    <w:name w:val="Table Grid"/>
    <w:basedOn w:val="a1"/>
    <w:uiPriority w:val="59"/>
    <w:rsid w:val="00C66697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931CD"/>
    <w:rPr>
      <w:rFonts w:eastAsia="Times New Roman" w:cs="Times New Roman"/>
      <w:b/>
      <w:szCs w:val="20"/>
      <w:lang w:val="ru-RU"/>
    </w:rPr>
  </w:style>
  <w:style w:type="paragraph" w:customStyle="1" w:styleId="Restitle">
    <w:name w:val="Res_title"/>
    <w:basedOn w:val="a"/>
    <w:next w:val="a"/>
    <w:link w:val="RestitleChar"/>
    <w:rsid w:val="00B931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ru-RU"/>
    </w:rPr>
  </w:style>
  <w:style w:type="character" w:customStyle="1" w:styleId="RestitleChar">
    <w:name w:val="Res_title Char"/>
    <w:link w:val="Restitle"/>
    <w:locked/>
    <w:rsid w:val="00B931CD"/>
    <w:rPr>
      <w:rFonts w:eastAsia="Times New Roman" w:cs="Times New Roman"/>
      <w:b/>
      <w:sz w:val="26"/>
      <w:szCs w:val="20"/>
      <w:lang w:val="ru-RU"/>
    </w:rPr>
  </w:style>
  <w:style w:type="character" w:customStyle="1" w:styleId="FontStyle286">
    <w:name w:val="Font Style286"/>
    <w:basedOn w:val="a0"/>
    <w:uiPriority w:val="99"/>
    <w:rsid w:val="00B931CD"/>
    <w:rPr>
      <w:rFonts w:ascii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5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3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k.bezsudova@niir.ru" TargetMode="External"/><Relationship Id="rId2" Type="http://schemas.openxmlformats.org/officeDocument/2006/relationships/hyperlink" Target="mailto:bolshakova@niir.ru" TargetMode="External"/><Relationship Id="rId1" Type="http://schemas.openxmlformats.org/officeDocument/2006/relationships/hyperlink" Target="mailto:mrbolshakova@gmail.com" TargetMode="External"/><Relationship Id="rId4" Type="http://schemas.openxmlformats.org/officeDocument/2006/relationships/hyperlink" Target="https://www.itu.int/en/ITU-D/Conferences/WTDC/WTDC21/Pages/RPM-CI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00D4-A28B-496E-BCB7-F74CCF20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Arseny Plossky</dc:creator>
  <cp:lastModifiedBy>Varlamov</cp:lastModifiedBy>
  <cp:revision>4</cp:revision>
  <dcterms:created xsi:type="dcterms:W3CDTF">2021-04-19T13:08:00Z</dcterms:created>
  <dcterms:modified xsi:type="dcterms:W3CDTF">2021-04-19T14:48:00Z</dcterms:modified>
</cp:coreProperties>
</file>