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31911" w14:textId="7B734921" w:rsidR="003411DB" w:rsidRPr="00CA255C" w:rsidRDefault="001D44F6" w:rsidP="007771B3">
      <w:pPr>
        <w:spacing w:after="720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CA255C">
        <w:rPr>
          <w:rFonts w:cstheme="minorHAnsi"/>
          <w:b/>
          <w:bCs/>
          <w:sz w:val="28"/>
          <w:szCs w:val="28"/>
          <w:lang w:val="ru-RU"/>
        </w:rPr>
        <w:t>Приложение</w:t>
      </w:r>
      <w:r w:rsidR="003411DB" w:rsidRPr="00CA255C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="001062D7" w:rsidRPr="00CA255C">
        <w:rPr>
          <w:rFonts w:cstheme="minorHAnsi"/>
          <w:b/>
          <w:bCs/>
          <w:sz w:val="28"/>
          <w:szCs w:val="28"/>
          <w:lang w:val="ru-RU"/>
        </w:rPr>
        <w:t>2</w:t>
      </w:r>
      <w:r w:rsidR="003411DB" w:rsidRPr="00CA255C">
        <w:rPr>
          <w:rFonts w:cstheme="minorHAnsi"/>
          <w:b/>
          <w:bCs/>
          <w:sz w:val="28"/>
          <w:szCs w:val="28"/>
          <w:lang w:val="ru-RU"/>
        </w:rPr>
        <w:t xml:space="preserve">: </w:t>
      </w:r>
      <w:r w:rsidRPr="00CA255C">
        <w:rPr>
          <w:rFonts w:cstheme="minorHAnsi"/>
          <w:b/>
          <w:bCs/>
          <w:sz w:val="28"/>
          <w:szCs w:val="28"/>
          <w:lang w:val="ru-RU"/>
        </w:rPr>
        <w:t xml:space="preserve">Информация о деятельности, направленной на реализацию </w:t>
      </w:r>
      <w:r w:rsidR="006F778C">
        <w:rPr>
          <w:rFonts w:cstheme="minorHAnsi"/>
          <w:b/>
          <w:bCs/>
          <w:sz w:val="28"/>
          <w:szCs w:val="28"/>
          <w:lang w:val="ru-RU"/>
        </w:rPr>
        <w:t>Р</w:t>
      </w:r>
      <w:r w:rsidRPr="00CA255C">
        <w:rPr>
          <w:rFonts w:cstheme="minorHAnsi"/>
          <w:b/>
          <w:bCs/>
          <w:sz w:val="28"/>
          <w:szCs w:val="28"/>
          <w:lang w:val="ru-RU"/>
        </w:rPr>
        <w:t>егиональных инициатив СНГ</w:t>
      </w:r>
    </w:p>
    <w:p w14:paraId="13BA7B66" w14:textId="193471F9" w:rsidR="00996732" w:rsidRPr="00CA255C" w:rsidRDefault="001D44F6" w:rsidP="00793B71">
      <w:pPr>
        <w:pStyle w:val="Heading1"/>
        <w:spacing w:before="120" w:after="120"/>
        <w:ind w:left="0" w:firstLine="0"/>
        <w:jc w:val="both"/>
        <w:rPr>
          <w:rFonts w:cstheme="minorHAnsi"/>
          <w:sz w:val="24"/>
          <w:szCs w:val="24"/>
          <w:lang w:val="ru-RU"/>
        </w:rPr>
      </w:pPr>
      <w:bookmarkStart w:id="0" w:name="_Hlk58300721"/>
      <w:r w:rsidRPr="00CA255C">
        <w:rPr>
          <w:rFonts w:cstheme="minorHAnsi"/>
          <w:sz w:val="24"/>
          <w:szCs w:val="24"/>
          <w:lang w:val="ru-RU"/>
        </w:rPr>
        <w:t>Введение</w:t>
      </w:r>
    </w:p>
    <w:p w14:paraId="2C9E60DB" w14:textId="11A09314" w:rsidR="001D44F6" w:rsidRPr="00CA255C" w:rsidRDefault="001D44F6" w:rsidP="00793B71">
      <w:pPr>
        <w:pStyle w:val="NormalWeb"/>
        <w:spacing w:before="120" w:beforeAutospacing="0" w:after="120" w:afterAutospacing="0"/>
        <w:jc w:val="both"/>
        <w:rPr>
          <w:lang w:eastAsia="en-GB"/>
        </w:rPr>
      </w:pPr>
      <w:r w:rsidRPr="00CA255C">
        <w:rPr>
          <w:rFonts w:asciiTheme="minorHAnsi" w:hAnsiTheme="minorHAnsi" w:cstheme="minorHAnsi"/>
          <w:lang w:val="ru"/>
        </w:rPr>
        <w:t>Работа сектора МСЭ-</w:t>
      </w:r>
      <w:r w:rsidR="00CA255C">
        <w:rPr>
          <w:rFonts w:asciiTheme="minorHAnsi" w:hAnsiTheme="minorHAnsi" w:cstheme="minorHAnsi"/>
          <w:lang w:val="en-US"/>
        </w:rPr>
        <w:t>D</w:t>
      </w:r>
      <w:r w:rsidRPr="00CA255C">
        <w:rPr>
          <w:rFonts w:asciiTheme="minorHAnsi" w:hAnsiTheme="minorHAnsi" w:cstheme="minorHAnsi"/>
          <w:lang w:val="ru"/>
        </w:rPr>
        <w:t xml:space="preserve"> </w:t>
      </w:r>
      <w:r w:rsidR="00CA255C">
        <w:rPr>
          <w:rFonts w:asciiTheme="minorHAnsi" w:hAnsiTheme="minorHAnsi" w:cstheme="minorHAnsi"/>
          <w:lang w:val="ru-RU"/>
        </w:rPr>
        <w:t>определяется</w:t>
      </w:r>
      <w:r w:rsidRPr="00CA255C">
        <w:rPr>
          <w:rFonts w:asciiTheme="minorHAnsi" w:hAnsiTheme="minorHAnsi" w:cstheme="minorHAnsi"/>
          <w:lang w:val="ru"/>
        </w:rPr>
        <w:t xml:space="preserve"> программой работы, принятой соответствующими Всемирными конференциями по развитию электросвязи. Нынешний </w:t>
      </w:r>
      <w:r w:rsidR="00CA255C">
        <w:rPr>
          <w:rFonts w:asciiTheme="minorHAnsi" w:hAnsiTheme="minorHAnsi" w:cstheme="minorHAnsi"/>
          <w:lang w:val="ru"/>
        </w:rPr>
        <w:t>П</w:t>
      </w:r>
      <w:r w:rsidRPr="00CA255C">
        <w:rPr>
          <w:rFonts w:asciiTheme="minorHAnsi" w:hAnsiTheme="minorHAnsi" w:cstheme="minorHAnsi"/>
          <w:lang w:val="ru"/>
        </w:rPr>
        <w:t>лан действий</w:t>
      </w:r>
      <w:r w:rsidR="00CA255C">
        <w:rPr>
          <w:rFonts w:asciiTheme="minorHAnsi" w:hAnsiTheme="minorHAnsi" w:cstheme="minorHAnsi"/>
          <w:lang w:val="ru"/>
        </w:rPr>
        <w:t xml:space="preserve"> Буэнос-Айреса</w:t>
      </w:r>
      <w:r w:rsidRPr="00CA255C">
        <w:rPr>
          <w:rFonts w:asciiTheme="minorHAnsi" w:hAnsiTheme="minorHAnsi" w:cstheme="minorHAnsi"/>
          <w:lang w:val="ru"/>
        </w:rPr>
        <w:t xml:space="preserve">, который был </w:t>
      </w:r>
      <w:r w:rsidR="006F778C">
        <w:rPr>
          <w:rFonts w:asciiTheme="minorHAnsi" w:hAnsiTheme="minorHAnsi" w:cstheme="minorHAnsi"/>
          <w:lang w:val="ru"/>
        </w:rPr>
        <w:t>принят</w:t>
      </w:r>
      <w:r w:rsidRPr="00CA255C">
        <w:rPr>
          <w:rFonts w:asciiTheme="minorHAnsi" w:hAnsiTheme="minorHAnsi" w:cstheme="minorHAnsi"/>
          <w:lang w:val="ru"/>
        </w:rPr>
        <w:t xml:space="preserve"> </w:t>
      </w:r>
      <w:r w:rsidR="00CA255C">
        <w:rPr>
          <w:rFonts w:asciiTheme="minorHAnsi" w:hAnsiTheme="minorHAnsi" w:cstheme="minorHAnsi"/>
          <w:lang w:val="ru"/>
        </w:rPr>
        <w:t>ВКРЭ</w:t>
      </w:r>
      <w:r w:rsidRPr="00CA255C">
        <w:rPr>
          <w:rFonts w:asciiTheme="minorHAnsi" w:hAnsiTheme="minorHAnsi" w:cstheme="minorHAnsi"/>
          <w:lang w:val="ru"/>
        </w:rPr>
        <w:t xml:space="preserve">-17 в 2017 году, включает в себя глобальные приоритеты, региональные инициативы, резолюции и рекомендации, а также вопросы </w:t>
      </w:r>
      <w:r w:rsidR="00CA255C">
        <w:rPr>
          <w:rFonts w:asciiTheme="minorHAnsi" w:hAnsiTheme="minorHAnsi" w:cstheme="minorHAnsi"/>
          <w:lang w:val="ru"/>
        </w:rPr>
        <w:t>Исследовательских комиссий</w:t>
      </w:r>
      <w:r w:rsidRPr="00CA255C">
        <w:rPr>
          <w:rFonts w:asciiTheme="minorHAnsi" w:hAnsiTheme="minorHAnsi" w:cstheme="minorHAnsi"/>
          <w:lang w:val="ru"/>
        </w:rPr>
        <w:t>. Резолюция 17 (</w:t>
      </w:r>
      <w:r w:rsidR="00CA255C" w:rsidRPr="00CA255C">
        <w:rPr>
          <w:rFonts w:asciiTheme="minorHAnsi" w:hAnsiTheme="minorHAnsi" w:cstheme="minorHAnsi"/>
          <w:lang w:val="ru-RU"/>
        </w:rPr>
        <w:t xml:space="preserve">Пересм. Буэнос Айрес, 2017) </w:t>
      </w:r>
      <w:r w:rsidR="00CA255C" w:rsidRPr="00CA255C">
        <w:rPr>
          <w:rFonts w:asciiTheme="minorHAnsi" w:hAnsiTheme="minorHAnsi" w:cstheme="minorHAnsi"/>
          <w:lang w:val="ru"/>
        </w:rPr>
        <w:t>«</w:t>
      </w:r>
      <w:r w:rsidR="00CA255C" w:rsidRPr="00CA255C">
        <w:rPr>
          <w:rFonts w:asciiTheme="minorHAnsi" w:hAnsiTheme="minorHAnsi" w:cstheme="minorHAnsi"/>
          <w:lang w:eastAsia="en-GB"/>
        </w:rPr>
        <w:t>Осуществление на национальном, региональном, межрегиональном и глобальном уровнях региональных инициатив, одобренных регионами, и сотрудничество по ним</w:t>
      </w:r>
      <w:r w:rsidR="00CA255C" w:rsidRPr="00CA255C">
        <w:rPr>
          <w:rFonts w:asciiTheme="minorHAnsi" w:hAnsiTheme="minorHAnsi" w:cstheme="minorHAnsi"/>
          <w:lang w:val="ru-RU" w:eastAsia="en-GB"/>
        </w:rPr>
        <w:t>»</w:t>
      </w:r>
      <w:r w:rsidR="00CA255C" w:rsidRPr="00CA255C">
        <w:rPr>
          <w:rFonts w:asciiTheme="minorHAnsi" w:hAnsiTheme="minorHAnsi" w:cstheme="minorHAnsi"/>
          <w:lang w:eastAsia="en-GB"/>
        </w:rPr>
        <w:t xml:space="preserve"> </w:t>
      </w:r>
      <w:r w:rsidRPr="00CA255C">
        <w:rPr>
          <w:rFonts w:asciiTheme="minorHAnsi" w:hAnsiTheme="minorHAnsi" w:cstheme="minorHAnsi"/>
          <w:lang w:val="ru"/>
        </w:rPr>
        <w:t xml:space="preserve">предусматривает, что принимаются </w:t>
      </w:r>
      <w:r w:rsidR="006F778C" w:rsidRPr="00CA255C">
        <w:rPr>
          <w:rFonts w:asciiTheme="minorHAnsi" w:hAnsiTheme="minorHAnsi" w:cstheme="minorHAnsi"/>
          <w:lang w:val="ru"/>
        </w:rPr>
        <w:t xml:space="preserve">все необходимые меры </w:t>
      </w:r>
      <w:r w:rsidRPr="00CA255C">
        <w:rPr>
          <w:rFonts w:asciiTheme="minorHAnsi" w:hAnsiTheme="minorHAnsi" w:cstheme="minorHAnsi"/>
          <w:lang w:val="ru"/>
        </w:rPr>
        <w:t xml:space="preserve">для поощрения и реализации этих утвержденных </w:t>
      </w:r>
      <w:r w:rsidR="006F778C">
        <w:rPr>
          <w:rFonts w:asciiTheme="minorHAnsi" w:hAnsiTheme="minorHAnsi" w:cstheme="minorHAnsi"/>
          <w:lang w:val="ru"/>
        </w:rPr>
        <w:t xml:space="preserve">Региональных </w:t>
      </w:r>
      <w:r w:rsidRPr="00CA255C">
        <w:rPr>
          <w:rFonts w:asciiTheme="minorHAnsi" w:hAnsiTheme="minorHAnsi" w:cstheme="minorHAnsi"/>
          <w:lang w:val="ru"/>
        </w:rPr>
        <w:t xml:space="preserve">инициатив на национальном, региональном, межрегиональном и глобальном уровнях. </w:t>
      </w:r>
      <w:r w:rsidR="00952050">
        <w:rPr>
          <w:rFonts w:asciiTheme="minorHAnsi" w:hAnsiTheme="minorHAnsi" w:cstheme="minorHAnsi"/>
          <w:lang w:val="ru"/>
        </w:rPr>
        <w:t xml:space="preserve">Региональные инициативы СНГ </w:t>
      </w:r>
      <w:r w:rsidRPr="00CA255C">
        <w:rPr>
          <w:rFonts w:asciiTheme="minorHAnsi" w:hAnsiTheme="minorHAnsi" w:cstheme="minorHAnsi"/>
          <w:lang w:val="ru"/>
        </w:rPr>
        <w:t>(2018-2021 годы) определя</w:t>
      </w:r>
      <w:r w:rsidR="00952050">
        <w:rPr>
          <w:rFonts w:asciiTheme="minorHAnsi" w:hAnsiTheme="minorHAnsi" w:cstheme="minorHAnsi"/>
          <w:lang w:val="ru"/>
        </w:rPr>
        <w:t>ю</w:t>
      </w:r>
      <w:r w:rsidRPr="00CA255C">
        <w:rPr>
          <w:rFonts w:asciiTheme="minorHAnsi" w:hAnsiTheme="minorHAnsi" w:cstheme="minorHAnsi"/>
          <w:lang w:val="ru"/>
        </w:rPr>
        <w:t xml:space="preserve">т </w:t>
      </w:r>
      <w:r w:rsidR="00952050">
        <w:rPr>
          <w:rFonts w:asciiTheme="minorHAnsi" w:hAnsiTheme="minorHAnsi" w:cstheme="minorHAnsi"/>
          <w:lang w:val="ru"/>
        </w:rPr>
        <w:t>задачи и ожидаемые результаты</w:t>
      </w:r>
      <w:r w:rsidRPr="00CA255C">
        <w:rPr>
          <w:rFonts w:asciiTheme="minorHAnsi" w:hAnsiTheme="minorHAnsi" w:cstheme="minorHAnsi"/>
          <w:lang w:val="ru"/>
        </w:rPr>
        <w:t>, специфичны</w:t>
      </w:r>
      <w:r w:rsidR="00952050">
        <w:rPr>
          <w:rFonts w:asciiTheme="minorHAnsi" w:hAnsiTheme="minorHAnsi" w:cstheme="minorHAnsi"/>
          <w:lang w:val="ru"/>
        </w:rPr>
        <w:t>е</w:t>
      </w:r>
      <w:r w:rsidRPr="00CA255C">
        <w:rPr>
          <w:rFonts w:asciiTheme="minorHAnsi" w:hAnsiTheme="minorHAnsi" w:cstheme="minorHAnsi"/>
          <w:lang w:val="ru"/>
        </w:rPr>
        <w:t xml:space="preserve"> для региона.</w:t>
      </w:r>
    </w:p>
    <w:p w14:paraId="1DDD3790" w14:textId="77777777" w:rsidR="006F778C" w:rsidRDefault="001D44F6" w:rsidP="00793B71">
      <w:pPr>
        <w:spacing w:after="120"/>
        <w:jc w:val="both"/>
        <w:rPr>
          <w:rFonts w:cstheme="minorHAnsi"/>
          <w:szCs w:val="24"/>
          <w:lang w:val="ru"/>
        </w:rPr>
      </w:pPr>
      <w:r w:rsidRPr="00CA255C">
        <w:rPr>
          <w:rFonts w:cstheme="minorHAnsi"/>
          <w:szCs w:val="24"/>
          <w:lang w:val="ru"/>
        </w:rPr>
        <w:t xml:space="preserve">В документе </w:t>
      </w:r>
      <w:r w:rsidR="00952050">
        <w:rPr>
          <w:rFonts w:cstheme="minorHAnsi"/>
          <w:szCs w:val="24"/>
          <w:lang w:val="ru"/>
        </w:rPr>
        <w:t xml:space="preserve">приведены </w:t>
      </w:r>
      <w:r w:rsidRPr="00CA255C">
        <w:rPr>
          <w:rFonts w:cstheme="minorHAnsi"/>
          <w:szCs w:val="24"/>
          <w:lang w:val="ru"/>
        </w:rPr>
        <w:t xml:space="preserve">мероприятия, осуществляемые МСЭ в период с 2018 года по начало 2021 года. Региональные инициативы направлены на решение конкретных приоритетных областей электросвязи/ИКТ, требующих специальных действий МСЭ на региональном уровне. В рамках каждой региональной инициативы </w:t>
      </w:r>
      <w:r w:rsidR="00952050">
        <w:rPr>
          <w:rFonts w:cstheme="minorHAnsi"/>
          <w:szCs w:val="24"/>
          <w:lang w:val="ru"/>
        </w:rPr>
        <w:t xml:space="preserve">реализован </w:t>
      </w:r>
      <w:r w:rsidRPr="00CA255C">
        <w:rPr>
          <w:rFonts w:cstheme="minorHAnsi"/>
          <w:szCs w:val="24"/>
          <w:lang w:val="ru"/>
        </w:rPr>
        <w:t>ряд мероприятий, инициатив, партнерств и проектов</w:t>
      </w:r>
      <w:r w:rsidR="00952050">
        <w:rPr>
          <w:rFonts w:cstheme="minorHAnsi"/>
          <w:szCs w:val="24"/>
          <w:lang w:val="ru"/>
        </w:rPr>
        <w:t>, направленный на их достижение</w:t>
      </w:r>
      <w:r w:rsidRPr="00CA255C">
        <w:rPr>
          <w:rFonts w:cstheme="minorHAnsi"/>
          <w:szCs w:val="24"/>
          <w:lang w:val="ru"/>
        </w:rPr>
        <w:t xml:space="preserve">. </w:t>
      </w:r>
      <w:r w:rsidR="00952050">
        <w:rPr>
          <w:rFonts w:cstheme="minorHAnsi"/>
          <w:szCs w:val="24"/>
          <w:lang w:val="ru"/>
        </w:rPr>
        <w:t>Региональные ф</w:t>
      </w:r>
      <w:r w:rsidRPr="00CA255C">
        <w:rPr>
          <w:rFonts w:cstheme="minorHAnsi"/>
          <w:szCs w:val="24"/>
          <w:lang w:val="ru"/>
        </w:rPr>
        <w:t xml:space="preserve">орумы МСЭ по </w:t>
      </w:r>
      <w:r w:rsidR="00952050">
        <w:rPr>
          <w:rFonts w:cstheme="minorHAnsi"/>
          <w:szCs w:val="24"/>
          <w:lang w:val="ru"/>
        </w:rPr>
        <w:t xml:space="preserve">вопросам развития </w:t>
      </w:r>
      <w:r w:rsidRPr="00CA255C">
        <w:rPr>
          <w:rFonts w:cstheme="minorHAnsi"/>
          <w:szCs w:val="24"/>
          <w:lang w:val="ru"/>
        </w:rPr>
        <w:t>служат координационным механизм</w:t>
      </w:r>
      <w:r w:rsidR="00952050">
        <w:rPr>
          <w:rFonts w:cstheme="minorHAnsi"/>
          <w:szCs w:val="24"/>
          <w:lang w:val="ru"/>
        </w:rPr>
        <w:t>ом</w:t>
      </w:r>
      <w:r w:rsidRPr="00CA255C">
        <w:rPr>
          <w:rFonts w:cstheme="minorHAnsi"/>
          <w:szCs w:val="24"/>
          <w:lang w:val="ru"/>
        </w:rPr>
        <w:t xml:space="preserve">, способствующим осуществлению региональных инициатив. </w:t>
      </w:r>
    </w:p>
    <w:p w14:paraId="5696A201" w14:textId="76E024F3" w:rsidR="001D44F6" w:rsidRPr="00952050" w:rsidRDefault="00952050" w:rsidP="00793B71">
      <w:pPr>
        <w:spacing w:after="120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"/>
        </w:rPr>
        <w:t xml:space="preserve">Для </w:t>
      </w:r>
      <w:r w:rsidR="006F778C">
        <w:rPr>
          <w:rFonts w:cstheme="minorHAnsi"/>
          <w:szCs w:val="24"/>
          <w:lang w:val="ru"/>
        </w:rPr>
        <w:t xml:space="preserve">Региона </w:t>
      </w:r>
      <w:r>
        <w:rPr>
          <w:rFonts w:cstheme="minorHAnsi"/>
          <w:szCs w:val="24"/>
          <w:lang w:val="ru"/>
        </w:rPr>
        <w:t>СНГ приняты следующие р</w:t>
      </w:r>
      <w:r w:rsidR="001D44F6" w:rsidRPr="00CA255C">
        <w:rPr>
          <w:rFonts w:cstheme="minorHAnsi"/>
          <w:szCs w:val="24"/>
          <w:lang w:val="ru"/>
        </w:rPr>
        <w:t xml:space="preserve">егиональные инициативы МСЭ: </w:t>
      </w:r>
    </w:p>
    <w:p w14:paraId="7EEB9A7F" w14:textId="0C08098A" w:rsidR="001D44F6" w:rsidRPr="00793B71" w:rsidRDefault="001D44F6" w:rsidP="00793B71">
      <w:pPr>
        <w:pStyle w:val="ListParagraph"/>
        <w:numPr>
          <w:ilvl w:val="0"/>
          <w:numId w:val="4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714" w:hanging="357"/>
        <w:contextualSpacing w:val="0"/>
        <w:jc w:val="both"/>
        <w:textAlignment w:val="auto"/>
        <w:rPr>
          <w:rFonts w:cstheme="minorHAnsi"/>
          <w:szCs w:val="24"/>
          <w:lang w:eastAsia="en-GB"/>
        </w:rPr>
      </w:pPr>
      <w:r w:rsidRPr="00793B71">
        <w:rPr>
          <w:rFonts w:cstheme="minorHAnsi"/>
          <w:szCs w:val="24"/>
          <w:lang w:eastAsia="en-GB"/>
        </w:rPr>
        <w:t xml:space="preserve">CIS1: Развитие электронного здравоохранения для обеспечения здорового образа жизни и содействия благополучию для всех в любом возрасте </w:t>
      </w:r>
    </w:p>
    <w:p w14:paraId="18397516" w14:textId="3AD6FA1F" w:rsidR="001D44F6" w:rsidRPr="00793B71" w:rsidRDefault="001D44F6" w:rsidP="00793B71">
      <w:pPr>
        <w:pStyle w:val="ListParagraph"/>
        <w:numPr>
          <w:ilvl w:val="0"/>
          <w:numId w:val="4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714" w:hanging="357"/>
        <w:contextualSpacing w:val="0"/>
        <w:jc w:val="both"/>
        <w:textAlignment w:val="auto"/>
        <w:rPr>
          <w:rFonts w:cstheme="minorHAnsi"/>
          <w:szCs w:val="24"/>
          <w:lang w:eastAsia="en-GB"/>
        </w:rPr>
      </w:pPr>
      <w:r w:rsidRPr="00793B71">
        <w:rPr>
          <w:rFonts w:cstheme="minorHAnsi"/>
          <w:szCs w:val="24"/>
          <w:lang w:eastAsia="en-GB"/>
        </w:rPr>
        <w:t>CIS</w:t>
      </w:r>
      <w:r w:rsidRPr="00793B71">
        <w:rPr>
          <w:rFonts w:cstheme="minorHAnsi"/>
          <w:szCs w:val="24"/>
          <w:lang w:val="ru-RU" w:eastAsia="en-GB"/>
        </w:rPr>
        <w:t>2</w:t>
      </w:r>
      <w:r w:rsidRPr="00793B71">
        <w:rPr>
          <w:rFonts w:cstheme="minorHAnsi"/>
          <w:szCs w:val="24"/>
          <w:lang w:eastAsia="en-GB"/>
        </w:rPr>
        <w:t xml:space="preserve">: Использование электросвязи/информационно-коммуни- кационных технологий для обеспечения всеохватного, справедливого, качественного и безопасного образования, включая повышение уровня знаний женщин в сфере информационно-коммуникационных технологий и электронного правительства </w:t>
      </w:r>
    </w:p>
    <w:p w14:paraId="75B0B3F3" w14:textId="3518C027" w:rsidR="001D44F6" w:rsidRPr="00793B71" w:rsidRDefault="001D44F6" w:rsidP="00793B71">
      <w:pPr>
        <w:pStyle w:val="ListParagraph"/>
        <w:numPr>
          <w:ilvl w:val="0"/>
          <w:numId w:val="4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714" w:hanging="357"/>
        <w:contextualSpacing w:val="0"/>
        <w:jc w:val="both"/>
        <w:textAlignment w:val="auto"/>
        <w:rPr>
          <w:rFonts w:cstheme="minorHAnsi"/>
          <w:szCs w:val="24"/>
          <w:lang w:eastAsia="en-GB"/>
        </w:rPr>
      </w:pPr>
      <w:r w:rsidRPr="00793B71">
        <w:rPr>
          <w:rFonts w:cstheme="minorHAnsi"/>
          <w:szCs w:val="24"/>
          <w:lang w:eastAsia="en-GB"/>
        </w:rPr>
        <w:t>CIS</w:t>
      </w:r>
      <w:r w:rsidRPr="00793B71">
        <w:rPr>
          <w:rFonts w:cstheme="minorHAnsi"/>
          <w:szCs w:val="24"/>
          <w:lang w:val="ru-RU" w:eastAsia="en-GB"/>
        </w:rPr>
        <w:t>3</w:t>
      </w:r>
      <w:r w:rsidRPr="00793B71">
        <w:rPr>
          <w:rFonts w:cstheme="minorHAnsi"/>
          <w:szCs w:val="24"/>
          <w:lang w:eastAsia="en-GB"/>
        </w:rPr>
        <w:t xml:space="preserve">: Развитие и регулирование инфокоммуникационной инфраструктуры для обеспечения открытости, безопасности и жизнестойкости городов и населенных пунктов </w:t>
      </w:r>
    </w:p>
    <w:p w14:paraId="2D526829" w14:textId="3AF0D2A7" w:rsidR="001D44F6" w:rsidRPr="00793B71" w:rsidRDefault="001D44F6" w:rsidP="00793B71">
      <w:pPr>
        <w:pStyle w:val="ListParagraph"/>
        <w:numPr>
          <w:ilvl w:val="0"/>
          <w:numId w:val="4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714" w:hanging="357"/>
        <w:contextualSpacing w:val="0"/>
        <w:jc w:val="both"/>
        <w:textAlignment w:val="auto"/>
        <w:rPr>
          <w:rFonts w:cstheme="minorHAnsi"/>
          <w:szCs w:val="24"/>
          <w:lang w:eastAsia="en-GB"/>
        </w:rPr>
      </w:pPr>
      <w:r w:rsidRPr="00793B71">
        <w:rPr>
          <w:rFonts w:cstheme="minorHAnsi"/>
          <w:szCs w:val="24"/>
          <w:lang w:eastAsia="en-GB"/>
        </w:rPr>
        <w:t>CIS</w:t>
      </w:r>
      <w:r w:rsidRPr="00793B71">
        <w:rPr>
          <w:rFonts w:cstheme="minorHAnsi"/>
          <w:szCs w:val="24"/>
          <w:lang w:val="ru-RU" w:eastAsia="en-GB"/>
        </w:rPr>
        <w:t>4</w:t>
      </w:r>
      <w:r w:rsidRPr="00793B71">
        <w:rPr>
          <w:rFonts w:cstheme="minorHAnsi"/>
          <w:szCs w:val="24"/>
          <w:lang w:eastAsia="en-GB"/>
        </w:rPr>
        <w:t xml:space="preserve">: Мониторинг экологического состояния, наличия и рационального использования природных ресурсов </w:t>
      </w:r>
    </w:p>
    <w:p w14:paraId="38671F19" w14:textId="76625137" w:rsidR="001D44F6" w:rsidRPr="00793B71" w:rsidRDefault="001D44F6" w:rsidP="00793B71">
      <w:pPr>
        <w:pStyle w:val="ListParagraph"/>
        <w:numPr>
          <w:ilvl w:val="0"/>
          <w:numId w:val="4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714" w:hanging="357"/>
        <w:contextualSpacing w:val="0"/>
        <w:jc w:val="both"/>
        <w:textAlignment w:val="auto"/>
        <w:rPr>
          <w:rFonts w:cstheme="minorHAnsi"/>
          <w:szCs w:val="24"/>
          <w:lang w:eastAsia="en-GB"/>
        </w:rPr>
      </w:pPr>
      <w:r w:rsidRPr="00793B71">
        <w:rPr>
          <w:rFonts w:cstheme="minorHAnsi"/>
          <w:szCs w:val="24"/>
          <w:lang w:eastAsia="en-GB"/>
        </w:rPr>
        <w:t>CIS</w:t>
      </w:r>
      <w:r w:rsidRPr="00793B71">
        <w:rPr>
          <w:rFonts w:cstheme="minorHAnsi"/>
          <w:szCs w:val="24"/>
          <w:lang w:val="ru-RU" w:eastAsia="en-GB"/>
        </w:rPr>
        <w:t>5</w:t>
      </w:r>
      <w:r w:rsidRPr="00793B71">
        <w:rPr>
          <w:rFonts w:cstheme="minorHAnsi"/>
          <w:szCs w:val="24"/>
          <w:lang w:eastAsia="en-GB"/>
        </w:rPr>
        <w:t>: Содействие инновациям и партнерству в сфере внедрения технологий "интернета вещей" и их взаимодействие в сетях электросвязи, включая сети 4G, IMT-2020 и сети последующих поколений, в интересах устойчивого развития</w:t>
      </w:r>
      <w:r w:rsidR="00952050" w:rsidRPr="00793B71">
        <w:rPr>
          <w:rFonts w:cstheme="minorHAnsi"/>
          <w:szCs w:val="24"/>
          <w:lang w:val="ru-RU" w:eastAsia="en-GB"/>
        </w:rPr>
        <w:t>.</w:t>
      </w:r>
    </w:p>
    <w:p w14:paraId="3A149A4B" w14:textId="7C6D7F2A" w:rsidR="00826B3F" w:rsidRPr="007771B3" w:rsidRDefault="007771B3" w:rsidP="00793B7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textAlignment w:val="auto"/>
        <w:rPr>
          <w:rFonts w:cstheme="minorHAnsi"/>
          <w:szCs w:val="24"/>
          <w:lang w:val="ru-RU" w:eastAsia="en-GB"/>
        </w:rPr>
      </w:pPr>
      <w:r>
        <w:rPr>
          <w:rFonts w:cstheme="minorHAnsi"/>
          <w:szCs w:val="24"/>
          <w:lang w:val="ru-RU" w:eastAsia="en-GB"/>
        </w:rPr>
        <w:t>Региональные инициативы взаимосвязаны с тематическими приоритетами БРЭ, а также соотносятся с рядом вопросов Исследовательских комиссий МСЭ-</w:t>
      </w:r>
      <w:r w:rsidRPr="00793B71">
        <w:rPr>
          <w:rFonts w:cstheme="minorHAnsi"/>
          <w:szCs w:val="24"/>
          <w:lang w:eastAsia="en-GB"/>
        </w:rPr>
        <w:t>D</w:t>
      </w:r>
      <w:r>
        <w:rPr>
          <w:rFonts w:cstheme="minorHAnsi"/>
          <w:szCs w:val="24"/>
          <w:lang w:val="ru-RU" w:eastAsia="en-GB"/>
        </w:rPr>
        <w:t xml:space="preserve">, как представлено ниже. </w:t>
      </w:r>
    </w:p>
    <w:tbl>
      <w:tblPr>
        <w:tblStyle w:val="TableGrid"/>
        <w:tblpPr w:leftFromText="180" w:rightFromText="180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3456"/>
        <w:gridCol w:w="3418"/>
        <w:gridCol w:w="2755"/>
      </w:tblGrid>
      <w:tr w:rsidR="00826B3F" w:rsidRPr="00CA255C" w14:paraId="2586EF4C" w14:textId="77777777" w:rsidTr="00793B71">
        <w:tc>
          <w:tcPr>
            <w:tcW w:w="3209" w:type="dxa"/>
          </w:tcPr>
          <w:p w14:paraId="42C62611" w14:textId="43EFA5EC" w:rsidR="00826B3F" w:rsidRPr="00CA255C" w:rsidRDefault="00826B3F" w:rsidP="00793B71">
            <w:pPr>
              <w:spacing w:after="120"/>
              <w:rPr>
                <w:rFonts w:cstheme="minorHAnsi"/>
                <w:b/>
                <w:bCs/>
                <w:szCs w:val="24"/>
                <w:lang w:val="ru-RU"/>
              </w:rPr>
            </w:pPr>
            <w:r w:rsidRPr="00CA255C">
              <w:rPr>
                <w:rFonts w:cstheme="minorHAnsi"/>
                <w:b/>
                <w:bCs/>
                <w:szCs w:val="24"/>
                <w:lang w:val="ru-RU"/>
              </w:rPr>
              <w:lastRenderedPageBreak/>
              <w:t>Региональные инициативы</w:t>
            </w:r>
          </w:p>
        </w:tc>
        <w:tc>
          <w:tcPr>
            <w:tcW w:w="3590" w:type="dxa"/>
          </w:tcPr>
          <w:p w14:paraId="46AF31C4" w14:textId="20C70787" w:rsidR="00826B3F" w:rsidRPr="00CA255C" w:rsidRDefault="00CA255C" w:rsidP="00793B71">
            <w:pPr>
              <w:spacing w:after="120"/>
              <w:rPr>
                <w:rFonts w:cstheme="minorHAnsi"/>
                <w:b/>
                <w:bCs/>
                <w:szCs w:val="24"/>
                <w:lang w:val="ru-RU"/>
              </w:rPr>
            </w:pPr>
            <w:r w:rsidRPr="00CA255C">
              <w:rPr>
                <w:rFonts w:cstheme="minorHAnsi"/>
                <w:b/>
                <w:bCs/>
                <w:szCs w:val="24"/>
                <w:lang w:val="ru-RU"/>
              </w:rPr>
              <w:t>Тематические приоритеты БРЭ</w:t>
            </w:r>
          </w:p>
        </w:tc>
        <w:tc>
          <w:tcPr>
            <w:tcW w:w="2830" w:type="dxa"/>
          </w:tcPr>
          <w:p w14:paraId="4A151301" w14:textId="17CC5E05" w:rsidR="00826B3F" w:rsidRPr="00CA255C" w:rsidRDefault="00CA255C" w:rsidP="00793B71">
            <w:pPr>
              <w:spacing w:after="120"/>
              <w:rPr>
                <w:rFonts w:cstheme="minorHAnsi"/>
                <w:b/>
                <w:bCs/>
                <w:szCs w:val="24"/>
                <w:lang w:val="ru-RU"/>
              </w:rPr>
            </w:pPr>
            <w:r w:rsidRPr="00CA255C">
              <w:rPr>
                <w:rFonts w:cstheme="minorHAnsi"/>
                <w:b/>
                <w:bCs/>
                <w:szCs w:val="24"/>
                <w:lang w:val="ru-RU"/>
              </w:rPr>
              <w:t>Исследовательские вопросы МСЭ-</w:t>
            </w:r>
            <w:r w:rsidRPr="00CA255C">
              <w:rPr>
                <w:rFonts w:cstheme="minorHAnsi"/>
                <w:b/>
                <w:bCs/>
                <w:szCs w:val="24"/>
                <w:lang w:val="en-US"/>
              </w:rPr>
              <w:t>D</w:t>
            </w:r>
          </w:p>
        </w:tc>
      </w:tr>
      <w:tr w:rsidR="00826B3F" w:rsidRPr="00CA255C" w14:paraId="36D7D801" w14:textId="77777777" w:rsidTr="00793B71">
        <w:tc>
          <w:tcPr>
            <w:tcW w:w="3209" w:type="dxa"/>
          </w:tcPr>
          <w:p w14:paraId="4496F998" w14:textId="22F42CC5" w:rsidR="00826B3F" w:rsidRPr="00CA255C" w:rsidRDefault="00826B3F" w:rsidP="00793B71">
            <w:pPr>
              <w:spacing w:after="120"/>
              <w:rPr>
                <w:rFonts w:cstheme="minorHAnsi"/>
                <w:color w:val="000000" w:themeColor="text1"/>
                <w:szCs w:val="24"/>
                <w:lang w:val="ru-RU"/>
              </w:rPr>
            </w:pPr>
            <w:r w:rsidRPr="00CA255C">
              <w:rPr>
                <w:rFonts w:cstheme="minorHAnsi"/>
                <w:color w:val="000000" w:themeColor="text1"/>
                <w:szCs w:val="24"/>
                <w:lang w:eastAsia="en-GB"/>
              </w:rPr>
              <w:t>CIS1: Развитие электронного здравоохранения для обеспечения здорового образа жизни и содействия благополучию для всех в любом возрасте</w:t>
            </w:r>
          </w:p>
        </w:tc>
        <w:tc>
          <w:tcPr>
            <w:tcW w:w="3590" w:type="dxa"/>
          </w:tcPr>
          <w:p w14:paraId="6EF224E4" w14:textId="3896F350" w:rsidR="00826B3F" w:rsidRPr="00153665" w:rsidRDefault="00153665" w:rsidP="00793B71">
            <w:pPr>
              <w:spacing w:after="120"/>
              <w:rPr>
                <w:rFonts w:cstheme="minorHAnsi"/>
                <w:szCs w:val="24"/>
                <w:lang w:val="ru-RU"/>
              </w:rPr>
            </w:pPr>
            <w:r w:rsidRPr="00153665">
              <w:rPr>
                <w:rFonts w:eastAsia="Calibri" w:cs="Calibri"/>
                <w:szCs w:val="24"/>
              </w:rPr>
              <w:t>Цифровые услуги и приложения</w:t>
            </w:r>
          </w:p>
        </w:tc>
        <w:tc>
          <w:tcPr>
            <w:tcW w:w="2830" w:type="dxa"/>
          </w:tcPr>
          <w:p w14:paraId="5A7E3583" w14:textId="575096B4" w:rsidR="00826B3F" w:rsidRPr="00153665" w:rsidRDefault="00153665" w:rsidP="00793B71">
            <w:pPr>
              <w:spacing w:after="120"/>
              <w:rPr>
                <w:rFonts w:cstheme="minorHAnsi"/>
                <w:szCs w:val="24"/>
              </w:rPr>
            </w:pPr>
            <w:r w:rsidRPr="00153665">
              <w:rPr>
                <w:rFonts w:eastAsia="Calibri" w:cs="Calibri"/>
                <w:szCs w:val="24"/>
              </w:rPr>
              <w:t>Вопрос 1/2, Вопрос 2/2</w:t>
            </w:r>
          </w:p>
        </w:tc>
      </w:tr>
      <w:tr w:rsidR="00826B3F" w:rsidRPr="00793B71" w14:paraId="4F3AFE4B" w14:textId="77777777" w:rsidTr="00793B71">
        <w:tc>
          <w:tcPr>
            <w:tcW w:w="3209" w:type="dxa"/>
          </w:tcPr>
          <w:p w14:paraId="11866A0B" w14:textId="25961C0B" w:rsidR="00826B3F" w:rsidRPr="00CA255C" w:rsidRDefault="00826B3F" w:rsidP="00793B71">
            <w:pPr>
              <w:spacing w:after="120"/>
              <w:rPr>
                <w:rFonts w:cstheme="minorHAnsi"/>
                <w:color w:val="000000" w:themeColor="text1"/>
                <w:szCs w:val="24"/>
                <w:lang w:val="ru-RU"/>
              </w:rPr>
            </w:pPr>
            <w:r w:rsidRPr="00CA255C">
              <w:rPr>
                <w:rFonts w:cstheme="minorHAnsi"/>
                <w:color w:val="000000" w:themeColor="text1"/>
                <w:szCs w:val="24"/>
                <w:lang w:eastAsia="en-GB"/>
              </w:rPr>
              <w:t>CIS</w:t>
            </w:r>
            <w:r w:rsidRPr="00CA255C">
              <w:rPr>
                <w:rFonts w:cstheme="minorHAnsi"/>
                <w:color w:val="000000" w:themeColor="text1"/>
                <w:szCs w:val="24"/>
                <w:lang w:val="ru-RU" w:eastAsia="en-GB"/>
              </w:rPr>
              <w:t>2</w:t>
            </w:r>
            <w:r w:rsidRPr="00CA255C">
              <w:rPr>
                <w:rFonts w:cstheme="minorHAnsi"/>
                <w:color w:val="000000" w:themeColor="text1"/>
                <w:szCs w:val="24"/>
                <w:lang w:eastAsia="en-GB"/>
              </w:rPr>
              <w:t>: Использование электросвязи/информационно-коммуни- кационных технологий для обеспечения всеохватного, справедливого, качественного и безопасного образования, включая повышение уровня знаний женщин в сфере информационно-коммуникационных технологий и электронного правительства</w:t>
            </w:r>
          </w:p>
        </w:tc>
        <w:tc>
          <w:tcPr>
            <w:tcW w:w="3590" w:type="dxa"/>
          </w:tcPr>
          <w:p w14:paraId="6C9EED01" w14:textId="23531736" w:rsidR="00826B3F" w:rsidRPr="00153665" w:rsidRDefault="00153665" w:rsidP="00793B71">
            <w:pPr>
              <w:spacing w:after="120"/>
              <w:rPr>
                <w:rFonts w:cstheme="minorHAnsi"/>
                <w:szCs w:val="24"/>
                <w:lang w:val="ru-RU"/>
              </w:rPr>
            </w:pPr>
            <w:r w:rsidRPr="00153665">
              <w:rPr>
                <w:rFonts w:eastAsia="Calibri" w:cs="Calibri"/>
                <w:szCs w:val="24"/>
                <w:lang w:val="ru-RU"/>
              </w:rPr>
              <w:t>Охват цифровыми технологиями,</w:t>
            </w:r>
            <w:r>
              <w:rPr>
                <w:rFonts w:eastAsia="Calibri" w:cs="Calibri"/>
                <w:szCs w:val="24"/>
                <w:lang w:val="ru-RU"/>
              </w:rPr>
              <w:t xml:space="preserve"> </w:t>
            </w:r>
            <w:r w:rsidRPr="00153665">
              <w:rPr>
                <w:rFonts w:eastAsia="Calibri" w:cs="Calibri"/>
                <w:szCs w:val="24"/>
                <w:lang w:val="ru-RU"/>
              </w:rPr>
              <w:t>Цифровые услуги и приложения,  Инфраструктура сетей и цифровая инфраструктура,  Статистические данные</w:t>
            </w:r>
          </w:p>
        </w:tc>
        <w:tc>
          <w:tcPr>
            <w:tcW w:w="2830" w:type="dxa"/>
          </w:tcPr>
          <w:p w14:paraId="1671260E" w14:textId="6745D65C" w:rsidR="00153665" w:rsidRPr="00153665" w:rsidRDefault="00153665" w:rsidP="00793B7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Calibri" w:cs="Calibri"/>
                <w:szCs w:val="24"/>
                <w:lang w:val="ru-RU"/>
              </w:rPr>
            </w:pPr>
            <w:r w:rsidRPr="00153665">
              <w:rPr>
                <w:rFonts w:eastAsia="Calibri" w:cs="Calibri"/>
                <w:szCs w:val="24"/>
                <w:lang w:val="ru-RU"/>
              </w:rPr>
              <w:t>Вопрос 1/1</w:t>
            </w:r>
            <w:r>
              <w:rPr>
                <w:rFonts w:eastAsia="Calibri" w:cs="Calibri"/>
                <w:szCs w:val="24"/>
                <w:lang w:val="ru-RU"/>
              </w:rPr>
              <w:t xml:space="preserve">, </w:t>
            </w:r>
            <w:r w:rsidRPr="00153665">
              <w:rPr>
                <w:rFonts w:eastAsia="Calibri" w:cs="Calibri"/>
                <w:szCs w:val="24"/>
                <w:lang w:val="ru-RU"/>
              </w:rPr>
              <w:t>Вопрос 2/1</w:t>
            </w:r>
            <w:r>
              <w:rPr>
                <w:rFonts w:eastAsia="Calibri" w:cs="Calibri"/>
                <w:szCs w:val="24"/>
                <w:lang w:val="ru-RU"/>
              </w:rPr>
              <w:t>,</w:t>
            </w:r>
          </w:p>
          <w:p w14:paraId="26C5D46C" w14:textId="39C8A4E6" w:rsidR="00153665" w:rsidRPr="00153665" w:rsidRDefault="00153665" w:rsidP="00793B7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Calibri" w:cs="Calibri"/>
                <w:szCs w:val="24"/>
                <w:lang w:val="ru-RU"/>
              </w:rPr>
            </w:pPr>
            <w:r w:rsidRPr="00153665">
              <w:rPr>
                <w:rFonts w:eastAsia="Calibri" w:cs="Calibri"/>
                <w:szCs w:val="24"/>
                <w:lang w:val="ru-RU"/>
              </w:rPr>
              <w:t>Вопрос 5/1</w:t>
            </w:r>
            <w:r>
              <w:rPr>
                <w:rFonts w:eastAsia="Calibri" w:cs="Calibri"/>
                <w:szCs w:val="24"/>
                <w:lang w:val="ru-RU"/>
              </w:rPr>
              <w:t xml:space="preserve">, </w:t>
            </w:r>
            <w:r w:rsidRPr="00153665">
              <w:rPr>
                <w:rFonts w:eastAsia="Calibri" w:cs="Calibri"/>
                <w:szCs w:val="24"/>
                <w:lang w:val="ru-RU"/>
              </w:rPr>
              <w:t>Вопрос 7/1</w:t>
            </w:r>
            <w:r>
              <w:rPr>
                <w:rFonts w:eastAsia="Calibri" w:cs="Calibri"/>
                <w:szCs w:val="24"/>
                <w:lang w:val="ru-RU"/>
              </w:rPr>
              <w:t xml:space="preserve">, </w:t>
            </w:r>
          </w:p>
          <w:p w14:paraId="27F7245E" w14:textId="0C286EE6" w:rsidR="00826B3F" w:rsidRPr="00153665" w:rsidRDefault="00153665" w:rsidP="00793B7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Calibri" w:cs="Calibri"/>
                <w:szCs w:val="24"/>
                <w:lang w:val="ru-RU"/>
              </w:rPr>
            </w:pPr>
            <w:r w:rsidRPr="00153665">
              <w:rPr>
                <w:rFonts w:eastAsia="Calibri" w:cs="Calibri"/>
                <w:szCs w:val="24"/>
                <w:lang w:val="ru-RU"/>
              </w:rPr>
              <w:t>Вопрос 1/2, Вопрос 2/2, Вопрос 3/2</w:t>
            </w:r>
            <w:r>
              <w:rPr>
                <w:rFonts w:eastAsia="Calibri" w:cs="Calibri"/>
                <w:szCs w:val="24"/>
                <w:lang w:val="ru-RU"/>
              </w:rPr>
              <w:t xml:space="preserve">, </w:t>
            </w:r>
            <w:r w:rsidRPr="00153665">
              <w:rPr>
                <w:rFonts w:eastAsia="Calibri" w:cs="Calibri"/>
                <w:szCs w:val="24"/>
                <w:lang w:val="ru-RU"/>
              </w:rPr>
              <w:t>Вопрос 4/2</w:t>
            </w:r>
            <w:r>
              <w:rPr>
                <w:rFonts w:eastAsia="Calibri" w:cs="Calibri"/>
                <w:szCs w:val="24"/>
                <w:lang w:val="ru-RU"/>
              </w:rPr>
              <w:t xml:space="preserve">, </w:t>
            </w:r>
            <w:r w:rsidRPr="00153665">
              <w:rPr>
                <w:rFonts w:eastAsia="Calibri" w:cs="Calibri"/>
                <w:szCs w:val="24"/>
                <w:lang w:val="ru-RU"/>
              </w:rPr>
              <w:t>Вопрос 7/2</w:t>
            </w:r>
          </w:p>
        </w:tc>
      </w:tr>
      <w:tr w:rsidR="00826B3F" w:rsidRPr="00153665" w14:paraId="4C7D6B34" w14:textId="77777777" w:rsidTr="00793B71">
        <w:tc>
          <w:tcPr>
            <w:tcW w:w="3209" w:type="dxa"/>
          </w:tcPr>
          <w:p w14:paraId="253A5C6A" w14:textId="589EF277" w:rsidR="00826B3F" w:rsidRPr="00CA255C" w:rsidRDefault="00826B3F" w:rsidP="00793B71">
            <w:pPr>
              <w:spacing w:after="120"/>
              <w:rPr>
                <w:rFonts w:cstheme="minorHAnsi"/>
                <w:color w:val="000000" w:themeColor="text1"/>
                <w:szCs w:val="24"/>
                <w:lang w:val="ru-RU"/>
              </w:rPr>
            </w:pPr>
            <w:r w:rsidRPr="00CA255C">
              <w:rPr>
                <w:rFonts w:cstheme="minorHAnsi"/>
                <w:color w:val="000000" w:themeColor="text1"/>
                <w:szCs w:val="24"/>
                <w:lang w:eastAsia="en-GB"/>
              </w:rPr>
              <w:t>CIS</w:t>
            </w:r>
            <w:r w:rsidRPr="00CA255C">
              <w:rPr>
                <w:rFonts w:cstheme="minorHAnsi"/>
                <w:color w:val="000000" w:themeColor="text1"/>
                <w:szCs w:val="24"/>
                <w:lang w:val="ru-RU" w:eastAsia="en-GB"/>
              </w:rPr>
              <w:t>3</w:t>
            </w:r>
            <w:r w:rsidRPr="00CA255C">
              <w:rPr>
                <w:rFonts w:cstheme="minorHAnsi"/>
                <w:color w:val="000000" w:themeColor="text1"/>
                <w:szCs w:val="24"/>
                <w:lang w:eastAsia="en-GB"/>
              </w:rPr>
              <w:t>: Развитие и регулирование инфокоммуникационной инфраструктуры для обеспечения открытости, безопасности и жизнестойкости городов и населенных пунктов</w:t>
            </w:r>
          </w:p>
        </w:tc>
        <w:tc>
          <w:tcPr>
            <w:tcW w:w="3590" w:type="dxa"/>
          </w:tcPr>
          <w:p w14:paraId="5D21DB23" w14:textId="0D2A4B89" w:rsidR="00826B3F" w:rsidRPr="00153665" w:rsidRDefault="00153665" w:rsidP="00793B71">
            <w:pPr>
              <w:spacing w:after="120"/>
              <w:rPr>
                <w:rFonts w:eastAsia="Calibri" w:cs="Calibri"/>
                <w:szCs w:val="24"/>
                <w:lang w:val="ru-RU"/>
              </w:rPr>
            </w:pPr>
            <w:r w:rsidRPr="00153665">
              <w:rPr>
                <w:rFonts w:eastAsia="Calibri" w:cs="Calibri"/>
                <w:szCs w:val="24"/>
                <w:lang w:val="ru-RU"/>
              </w:rPr>
              <w:t>Инфраструктура сетей и цифровая инфраструктура, Кибербезопасность,</w:t>
            </w:r>
            <w:r w:rsidR="007771B3">
              <w:rPr>
                <w:rFonts w:eastAsia="Calibri" w:cs="Calibri"/>
                <w:szCs w:val="24"/>
                <w:lang w:val="ru-RU"/>
              </w:rPr>
              <w:t xml:space="preserve"> </w:t>
            </w:r>
            <w:r w:rsidRPr="00153665">
              <w:rPr>
                <w:rFonts w:eastAsia="Calibri" w:cs="Calibri"/>
                <w:szCs w:val="24"/>
                <w:lang w:val="ru-RU"/>
              </w:rPr>
              <w:t>Экосистемы цифровых инноваций, Политика и регулирование, Статистические данные</w:t>
            </w:r>
          </w:p>
          <w:p w14:paraId="4AF807D4" w14:textId="4F3FC97F" w:rsidR="00153665" w:rsidRPr="00153665" w:rsidRDefault="00153665" w:rsidP="00793B71">
            <w:pPr>
              <w:spacing w:after="120"/>
              <w:rPr>
                <w:rFonts w:cstheme="minorHAnsi"/>
                <w:szCs w:val="24"/>
                <w:lang w:val="ru-RU"/>
              </w:rPr>
            </w:pPr>
          </w:p>
        </w:tc>
        <w:tc>
          <w:tcPr>
            <w:tcW w:w="2830" w:type="dxa"/>
          </w:tcPr>
          <w:p w14:paraId="75650DE3" w14:textId="77777777" w:rsidR="00153665" w:rsidRDefault="00153665" w:rsidP="00793B7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Calibri" w:cs="Arial"/>
                <w:szCs w:val="24"/>
                <w:lang w:val="ru-RU"/>
              </w:rPr>
            </w:pPr>
            <w:r w:rsidRPr="00153665">
              <w:rPr>
                <w:rFonts w:eastAsia="Calibri" w:cs="Calibri"/>
                <w:szCs w:val="24"/>
                <w:lang w:val="ru-RU"/>
              </w:rPr>
              <w:t>Вопрос 1/1</w:t>
            </w:r>
            <w:r>
              <w:rPr>
                <w:rFonts w:eastAsia="Calibri" w:cs="Calibri"/>
                <w:szCs w:val="24"/>
                <w:lang w:val="ru-RU"/>
              </w:rPr>
              <w:t xml:space="preserve">, </w:t>
            </w:r>
            <w:r w:rsidRPr="00153665">
              <w:rPr>
                <w:rFonts w:eastAsia="Calibri" w:cs="Calibri"/>
                <w:szCs w:val="24"/>
                <w:lang w:val="ru-RU"/>
              </w:rPr>
              <w:t>Вопрос 2/1</w:t>
            </w:r>
            <w:r>
              <w:rPr>
                <w:rFonts w:eastAsia="Calibri" w:cs="Calibri"/>
                <w:szCs w:val="24"/>
                <w:lang w:val="ru-RU"/>
              </w:rPr>
              <w:t xml:space="preserve">, </w:t>
            </w:r>
            <w:r w:rsidRPr="00153665">
              <w:rPr>
                <w:rFonts w:eastAsia="Calibri" w:cs="Calibri"/>
                <w:szCs w:val="24"/>
                <w:lang w:val="ru-RU"/>
              </w:rPr>
              <w:t xml:space="preserve">Вопрос </w:t>
            </w:r>
            <w:r w:rsidRPr="00153665">
              <w:rPr>
                <w:rFonts w:eastAsia="Calibri" w:cs="Arial"/>
                <w:szCs w:val="24"/>
                <w:lang w:val="ru-RU"/>
              </w:rPr>
              <w:t>3/1</w:t>
            </w:r>
            <w:r>
              <w:rPr>
                <w:rFonts w:eastAsia="Calibri" w:cs="Arial"/>
                <w:szCs w:val="24"/>
                <w:lang w:val="ru-RU"/>
              </w:rPr>
              <w:t xml:space="preserve">, </w:t>
            </w:r>
            <w:r w:rsidRPr="00153665">
              <w:rPr>
                <w:rFonts w:eastAsia="Calibri" w:cs="Calibri"/>
                <w:szCs w:val="24"/>
                <w:lang w:val="ru-RU"/>
              </w:rPr>
              <w:t xml:space="preserve">Вопрос </w:t>
            </w:r>
            <w:r w:rsidRPr="00153665">
              <w:rPr>
                <w:rFonts w:eastAsia="Calibri" w:cs="Arial"/>
                <w:szCs w:val="24"/>
                <w:lang w:val="ru-RU"/>
              </w:rPr>
              <w:t>4/1</w:t>
            </w:r>
            <w:r>
              <w:rPr>
                <w:rFonts w:eastAsia="Calibri" w:cs="Arial"/>
                <w:szCs w:val="24"/>
                <w:lang w:val="ru-RU"/>
              </w:rPr>
              <w:t>,</w:t>
            </w:r>
          </w:p>
          <w:p w14:paraId="421E9172" w14:textId="722215DB" w:rsidR="00153665" w:rsidRPr="00153665" w:rsidRDefault="00153665" w:rsidP="00793B7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Calibri" w:cs="Calibri"/>
                <w:szCs w:val="24"/>
                <w:lang w:val="ru-RU"/>
              </w:rPr>
            </w:pPr>
            <w:r w:rsidRPr="00153665">
              <w:rPr>
                <w:rFonts w:eastAsia="Calibri" w:cs="Calibri"/>
                <w:szCs w:val="24"/>
                <w:lang w:val="ru-RU"/>
              </w:rPr>
              <w:t>Вопрос 5/1</w:t>
            </w:r>
            <w:r>
              <w:rPr>
                <w:rFonts w:eastAsia="Calibri" w:cs="Calibri"/>
                <w:szCs w:val="24"/>
                <w:lang w:val="ru-RU"/>
              </w:rPr>
              <w:t xml:space="preserve">, </w:t>
            </w:r>
            <w:r w:rsidRPr="00153665">
              <w:rPr>
                <w:rFonts w:eastAsia="Calibri" w:cs="Calibri"/>
                <w:szCs w:val="24"/>
                <w:lang w:val="ru-RU"/>
              </w:rPr>
              <w:t xml:space="preserve">Вопрос </w:t>
            </w:r>
            <w:r w:rsidRPr="00153665">
              <w:rPr>
                <w:rFonts w:eastAsia="Calibri" w:cs="Arial"/>
                <w:szCs w:val="24"/>
                <w:lang w:val="ru-RU"/>
              </w:rPr>
              <w:t>6/1</w:t>
            </w:r>
            <w:r>
              <w:rPr>
                <w:rFonts w:eastAsia="Calibri" w:cs="Arial"/>
                <w:szCs w:val="24"/>
                <w:lang w:val="ru-RU"/>
              </w:rPr>
              <w:t>,</w:t>
            </w:r>
          </w:p>
          <w:p w14:paraId="2AC3A584" w14:textId="36CB2294" w:rsidR="00153665" w:rsidRPr="00153665" w:rsidRDefault="00153665" w:rsidP="00793B7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Calibri" w:cs="Calibri"/>
                <w:szCs w:val="24"/>
                <w:lang w:val="ru-RU"/>
              </w:rPr>
            </w:pPr>
            <w:r w:rsidRPr="00153665">
              <w:rPr>
                <w:rFonts w:eastAsia="Calibri" w:cs="Calibri"/>
                <w:szCs w:val="24"/>
                <w:lang w:val="ru-RU"/>
              </w:rPr>
              <w:t>Вопрос 1/2</w:t>
            </w:r>
            <w:r>
              <w:rPr>
                <w:rFonts w:eastAsia="Calibri" w:cs="Calibri"/>
                <w:szCs w:val="24"/>
                <w:lang w:val="ru-RU"/>
              </w:rPr>
              <w:t xml:space="preserve">, </w:t>
            </w:r>
            <w:r w:rsidRPr="00153665">
              <w:rPr>
                <w:rFonts w:eastAsia="Calibri" w:cs="Calibri"/>
                <w:szCs w:val="24"/>
                <w:lang w:val="ru-RU"/>
              </w:rPr>
              <w:t>Вопрос 3/2</w:t>
            </w:r>
            <w:r>
              <w:rPr>
                <w:rFonts w:eastAsia="Calibri" w:cs="Calibri"/>
                <w:szCs w:val="24"/>
                <w:lang w:val="ru-RU"/>
              </w:rPr>
              <w:t xml:space="preserve">, </w:t>
            </w:r>
            <w:r w:rsidRPr="00153665">
              <w:rPr>
                <w:rFonts w:eastAsia="Calibri" w:cs="Calibri"/>
                <w:szCs w:val="24"/>
                <w:lang w:val="ru-RU"/>
              </w:rPr>
              <w:t>Вопрос 4/2, Вопрос 7/2</w:t>
            </w:r>
          </w:p>
          <w:p w14:paraId="28512822" w14:textId="0D3A0EEB" w:rsidR="00826B3F" w:rsidRPr="00153665" w:rsidRDefault="00826B3F" w:rsidP="00793B7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szCs w:val="24"/>
                <w:lang w:val="ru-RU"/>
              </w:rPr>
            </w:pPr>
          </w:p>
        </w:tc>
      </w:tr>
      <w:tr w:rsidR="00826B3F" w:rsidRPr="00CA255C" w14:paraId="57E69CE6" w14:textId="77777777" w:rsidTr="00793B71">
        <w:tc>
          <w:tcPr>
            <w:tcW w:w="3209" w:type="dxa"/>
          </w:tcPr>
          <w:p w14:paraId="02869558" w14:textId="1DCF09CE" w:rsidR="00826B3F" w:rsidRPr="00CA255C" w:rsidRDefault="00826B3F" w:rsidP="00793B71">
            <w:pPr>
              <w:spacing w:after="120"/>
              <w:rPr>
                <w:rFonts w:cstheme="minorHAnsi"/>
                <w:color w:val="000000" w:themeColor="text1"/>
                <w:szCs w:val="24"/>
                <w:lang w:val="ru-RU"/>
              </w:rPr>
            </w:pPr>
            <w:r w:rsidRPr="00CA255C">
              <w:rPr>
                <w:rFonts w:cstheme="minorHAnsi"/>
                <w:color w:val="000000" w:themeColor="text1"/>
                <w:szCs w:val="24"/>
                <w:lang w:eastAsia="en-GB"/>
              </w:rPr>
              <w:t>CIS</w:t>
            </w:r>
            <w:r w:rsidRPr="00CA255C">
              <w:rPr>
                <w:rFonts w:cstheme="minorHAnsi"/>
                <w:color w:val="000000" w:themeColor="text1"/>
                <w:szCs w:val="24"/>
                <w:lang w:val="ru-RU" w:eastAsia="en-GB"/>
              </w:rPr>
              <w:t>4</w:t>
            </w:r>
            <w:r w:rsidRPr="00CA255C">
              <w:rPr>
                <w:rFonts w:cstheme="minorHAnsi"/>
                <w:color w:val="000000" w:themeColor="text1"/>
                <w:szCs w:val="24"/>
                <w:lang w:eastAsia="en-GB"/>
              </w:rPr>
              <w:t>: Мониторинг экологического состояния, наличия и рационального использования природных ресурсов</w:t>
            </w:r>
          </w:p>
        </w:tc>
        <w:tc>
          <w:tcPr>
            <w:tcW w:w="3590" w:type="dxa"/>
          </w:tcPr>
          <w:p w14:paraId="001BF038" w14:textId="502C113D" w:rsidR="00826B3F" w:rsidRPr="00153665" w:rsidRDefault="00153665" w:rsidP="00793B71">
            <w:pPr>
              <w:spacing w:after="120"/>
              <w:rPr>
                <w:rFonts w:cstheme="minorHAnsi"/>
                <w:szCs w:val="24"/>
              </w:rPr>
            </w:pPr>
            <w:r w:rsidRPr="00153665">
              <w:rPr>
                <w:rFonts w:eastAsia="Calibri" w:cs="Calibri"/>
                <w:szCs w:val="24"/>
              </w:rPr>
              <w:t>Окружающая среда</w:t>
            </w:r>
          </w:p>
        </w:tc>
        <w:tc>
          <w:tcPr>
            <w:tcW w:w="2830" w:type="dxa"/>
          </w:tcPr>
          <w:p w14:paraId="4ADB3E02" w14:textId="3A66213C" w:rsidR="00826B3F" w:rsidRPr="00153665" w:rsidRDefault="00153665" w:rsidP="00793B71">
            <w:pPr>
              <w:spacing w:after="120"/>
              <w:rPr>
                <w:rFonts w:cstheme="minorHAnsi"/>
                <w:szCs w:val="24"/>
              </w:rPr>
            </w:pPr>
            <w:r w:rsidRPr="00153665">
              <w:rPr>
                <w:rFonts w:eastAsia="Calibri" w:cs="Calibri"/>
                <w:szCs w:val="24"/>
              </w:rPr>
              <w:t>Вопрос 6/2</w:t>
            </w:r>
          </w:p>
        </w:tc>
      </w:tr>
      <w:tr w:rsidR="00826B3F" w:rsidRPr="00793B71" w14:paraId="58155024" w14:textId="77777777" w:rsidTr="00793B71">
        <w:tc>
          <w:tcPr>
            <w:tcW w:w="3209" w:type="dxa"/>
          </w:tcPr>
          <w:p w14:paraId="451E0CC1" w14:textId="6928A672" w:rsidR="00826B3F" w:rsidRPr="00CA255C" w:rsidRDefault="00826B3F" w:rsidP="00793B71">
            <w:pPr>
              <w:spacing w:after="120"/>
              <w:rPr>
                <w:rFonts w:cstheme="minorHAnsi"/>
                <w:color w:val="000000" w:themeColor="text1"/>
                <w:szCs w:val="24"/>
                <w:lang w:val="ru-RU"/>
              </w:rPr>
            </w:pPr>
            <w:r w:rsidRPr="00CA255C">
              <w:rPr>
                <w:rFonts w:cstheme="minorHAnsi"/>
                <w:color w:val="000000" w:themeColor="text1"/>
                <w:szCs w:val="24"/>
                <w:lang w:eastAsia="en-GB"/>
              </w:rPr>
              <w:t>CIS</w:t>
            </w:r>
            <w:r w:rsidRPr="00CA255C">
              <w:rPr>
                <w:rFonts w:cstheme="minorHAnsi"/>
                <w:color w:val="000000" w:themeColor="text1"/>
                <w:szCs w:val="24"/>
                <w:lang w:val="ru-RU" w:eastAsia="en-GB"/>
              </w:rPr>
              <w:t>5</w:t>
            </w:r>
            <w:r w:rsidRPr="00CA255C">
              <w:rPr>
                <w:rFonts w:cstheme="minorHAnsi"/>
                <w:color w:val="000000" w:themeColor="text1"/>
                <w:szCs w:val="24"/>
                <w:lang w:eastAsia="en-GB"/>
              </w:rPr>
              <w:t xml:space="preserve">: Содействие инновациям и партнерству в сфере внедрения технологий "интернета вещей" и их взаимодействие в сетях электросвязи, включая сети 4G, IMT-2020 и сети последующих </w:t>
            </w:r>
            <w:r w:rsidRPr="00CA255C">
              <w:rPr>
                <w:rFonts w:cstheme="minorHAnsi"/>
                <w:color w:val="000000" w:themeColor="text1"/>
                <w:szCs w:val="24"/>
                <w:lang w:eastAsia="en-GB"/>
              </w:rPr>
              <w:lastRenderedPageBreak/>
              <w:t>поколений, в интересах устойчивого развития</w:t>
            </w:r>
          </w:p>
        </w:tc>
        <w:tc>
          <w:tcPr>
            <w:tcW w:w="3590" w:type="dxa"/>
          </w:tcPr>
          <w:p w14:paraId="2CDC22DA" w14:textId="3F1E6BB0" w:rsidR="00826B3F" w:rsidRPr="00153665" w:rsidRDefault="00153665" w:rsidP="00793B71">
            <w:pPr>
              <w:spacing w:after="120"/>
              <w:rPr>
                <w:rFonts w:cstheme="minorHAnsi"/>
                <w:szCs w:val="24"/>
                <w:lang w:val="ru-RU"/>
              </w:rPr>
            </w:pPr>
            <w:r w:rsidRPr="00153665">
              <w:rPr>
                <w:rFonts w:eastAsia="Calibri" w:cs="Calibri"/>
                <w:szCs w:val="24"/>
                <w:lang w:val="ru-RU"/>
              </w:rPr>
              <w:lastRenderedPageBreak/>
              <w:t>Инфраструктура сетей и цифровая инфраструктура, Экосистемы цифровых инноваций,</w:t>
            </w:r>
            <w:r w:rsidR="007771B3">
              <w:rPr>
                <w:rFonts w:eastAsia="Calibri" w:cs="Calibri"/>
                <w:szCs w:val="24"/>
                <w:lang w:val="ru-RU"/>
              </w:rPr>
              <w:t xml:space="preserve"> </w:t>
            </w:r>
            <w:r w:rsidRPr="00153665">
              <w:rPr>
                <w:rFonts w:eastAsia="Calibri" w:cs="Calibri"/>
                <w:szCs w:val="24"/>
                <w:lang w:val="ru-RU"/>
              </w:rPr>
              <w:t>Статистические данные</w:t>
            </w:r>
          </w:p>
        </w:tc>
        <w:tc>
          <w:tcPr>
            <w:tcW w:w="2830" w:type="dxa"/>
          </w:tcPr>
          <w:p w14:paraId="1431DDC3" w14:textId="6DF2D101" w:rsidR="00826B3F" w:rsidRPr="00153665" w:rsidRDefault="00153665" w:rsidP="00793B7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Calibri" w:cs="Calibri"/>
                <w:szCs w:val="24"/>
                <w:lang w:val="ru-RU"/>
              </w:rPr>
            </w:pPr>
            <w:r w:rsidRPr="00153665">
              <w:rPr>
                <w:rFonts w:eastAsia="Calibri" w:cs="Calibri"/>
                <w:szCs w:val="24"/>
                <w:lang w:val="ru-RU"/>
              </w:rPr>
              <w:t>Вопрос 1/1</w:t>
            </w:r>
            <w:r>
              <w:rPr>
                <w:rFonts w:eastAsia="Calibri" w:cs="Calibri"/>
                <w:szCs w:val="24"/>
                <w:lang w:val="ru-RU"/>
              </w:rPr>
              <w:t xml:space="preserve">, </w:t>
            </w:r>
            <w:r w:rsidRPr="00153665">
              <w:rPr>
                <w:rFonts w:eastAsia="Calibri" w:cs="Calibri"/>
                <w:szCs w:val="24"/>
                <w:lang w:val="ru-RU"/>
              </w:rPr>
              <w:t>Вопрос 2/1</w:t>
            </w:r>
            <w:r>
              <w:rPr>
                <w:rFonts w:eastAsia="Calibri" w:cs="Calibri"/>
                <w:szCs w:val="24"/>
                <w:lang w:val="ru-RU"/>
              </w:rPr>
              <w:t xml:space="preserve">, </w:t>
            </w:r>
            <w:r w:rsidRPr="00153665">
              <w:rPr>
                <w:rFonts w:eastAsia="Calibri" w:cs="Calibri"/>
                <w:szCs w:val="24"/>
                <w:lang w:val="ru-RU"/>
              </w:rPr>
              <w:t>Вопрос 5/1</w:t>
            </w:r>
            <w:r>
              <w:rPr>
                <w:rFonts w:eastAsia="Calibri" w:cs="Calibri"/>
                <w:szCs w:val="24"/>
                <w:lang w:val="ru-RU"/>
              </w:rPr>
              <w:t xml:space="preserve">, </w:t>
            </w:r>
            <w:r w:rsidRPr="00153665">
              <w:rPr>
                <w:rFonts w:eastAsia="Calibri" w:cs="Calibri"/>
                <w:szCs w:val="24"/>
                <w:lang w:val="ru-RU"/>
              </w:rPr>
              <w:t>Вопрос 7/2</w:t>
            </w:r>
            <w:r>
              <w:rPr>
                <w:rFonts w:eastAsia="Calibri" w:cs="Calibri"/>
                <w:szCs w:val="24"/>
                <w:lang w:val="ru-RU"/>
              </w:rPr>
              <w:t xml:space="preserve">, </w:t>
            </w:r>
            <w:r w:rsidRPr="00153665">
              <w:rPr>
                <w:rFonts w:eastAsia="Calibri" w:cs="Calibri"/>
                <w:szCs w:val="24"/>
                <w:lang w:val="ru-RU"/>
              </w:rPr>
              <w:t>Вопрос 1/2</w:t>
            </w:r>
            <w:r>
              <w:rPr>
                <w:rFonts w:eastAsia="Calibri" w:cs="Calibri"/>
                <w:szCs w:val="24"/>
                <w:lang w:val="ru-RU"/>
              </w:rPr>
              <w:t>,</w:t>
            </w:r>
            <w:r w:rsidRPr="00153665">
              <w:rPr>
                <w:rFonts w:eastAsia="Calibri" w:cs="Calibri"/>
                <w:szCs w:val="24"/>
                <w:lang w:val="ru-RU"/>
              </w:rPr>
              <w:t>Вопрос 4/2</w:t>
            </w:r>
          </w:p>
        </w:tc>
      </w:tr>
    </w:tbl>
    <w:p w14:paraId="73EC24E0" w14:textId="23CCAC99" w:rsidR="00996732" w:rsidRPr="00CA255C" w:rsidRDefault="00CA255C" w:rsidP="00793B71">
      <w:pPr>
        <w:pStyle w:val="Heading1"/>
        <w:spacing w:before="120" w:after="120"/>
        <w:ind w:left="0" w:firstLine="0"/>
        <w:jc w:val="both"/>
        <w:rPr>
          <w:rFonts w:cstheme="minorHAnsi"/>
          <w:sz w:val="24"/>
          <w:szCs w:val="24"/>
          <w:lang w:val="ru-RU"/>
        </w:rPr>
      </w:pPr>
      <w:r w:rsidRPr="00CA255C">
        <w:rPr>
          <w:rFonts w:cstheme="minorHAnsi"/>
          <w:sz w:val="24"/>
          <w:szCs w:val="24"/>
          <w:lang w:val="ru-RU"/>
        </w:rPr>
        <w:t>Региональные форумы по вопросам развития</w:t>
      </w:r>
      <w:r w:rsidR="007771B3">
        <w:rPr>
          <w:rFonts w:cstheme="minorHAnsi"/>
          <w:sz w:val="24"/>
          <w:szCs w:val="24"/>
          <w:lang w:val="ru-RU"/>
        </w:rPr>
        <w:t xml:space="preserve"> </w:t>
      </w:r>
    </w:p>
    <w:p w14:paraId="70779C7E" w14:textId="52E74352" w:rsidR="00626969" w:rsidRPr="007771B3" w:rsidRDefault="004674DF" w:rsidP="00793B71">
      <w:p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val="ru-RU"/>
        </w:rPr>
      </w:pPr>
      <w:r w:rsidRPr="007771B3">
        <w:rPr>
          <w:rFonts w:cstheme="minorHAnsi"/>
          <w:color w:val="000000" w:themeColor="text1"/>
          <w:szCs w:val="24"/>
          <w:lang w:eastAsia="en-GB"/>
        </w:rPr>
        <w:t>Региональные форумы по вопросам развития – это платформа для диалога на региональном уровне между МСЭ и Государствами-Членами, Членами Секторов, Академическими организациями и другими заинтересованными сторонами, направленного на укрепление сотрудничества и партнерства в интересах деятельности, осуществляемой на уровне региона</w:t>
      </w:r>
      <w:r w:rsidR="00826B3F" w:rsidRPr="007771B3">
        <w:rPr>
          <w:rFonts w:cstheme="minorHAnsi"/>
          <w:color w:val="000000" w:themeColor="text1"/>
          <w:szCs w:val="24"/>
          <w:lang w:val="ru-RU" w:eastAsia="en-GB"/>
        </w:rPr>
        <w:t xml:space="preserve"> в период между Всемирными конференциями по развитию электросвязи.</w:t>
      </w:r>
    </w:p>
    <w:p w14:paraId="30B41F15" w14:textId="360F1D68" w:rsidR="00996732" w:rsidRPr="00CA255C" w:rsidRDefault="00826B3F" w:rsidP="00793B71">
      <w:pPr>
        <w:spacing w:after="120"/>
        <w:jc w:val="both"/>
        <w:rPr>
          <w:rFonts w:cstheme="minorHAnsi"/>
          <w:szCs w:val="24"/>
          <w:lang w:val="ru-RU"/>
        </w:rPr>
      </w:pPr>
      <w:r w:rsidRPr="00CA255C">
        <w:rPr>
          <w:rFonts w:cstheme="minorHAnsi"/>
          <w:szCs w:val="24"/>
          <w:lang w:val="ru-RU"/>
        </w:rPr>
        <w:t>В период 2018-2020 годов в регионе СНГ было проведен</w:t>
      </w:r>
      <w:r w:rsidR="00CA255C" w:rsidRPr="00CA255C">
        <w:rPr>
          <w:rFonts w:cstheme="minorHAnsi"/>
          <w:szCs w:val="24"/>
          <w:lang w:val="ru-RU"/>
        </w:rPr>
        <w:t>о</w:t>
      </w:r>
      <w:r w:rsidRPr="00CA255C">
        <w:rPr>
          <w:rFonts w:cstheme="minorHAnsi"/>
          <w:szCs w:val="24"/>
          <w:lang w:val="ru-RU"/>
        </w:rPr>
        <w:t xml:space="preserve"> два Региональных форума по вопросам развития</w:t>
      </w:r>
      <w:r w:rsidR="00996732" w:rsidRPr="00CA255C">
        <w:rPr>
          <w:rFonts w:cstheme="minorHAnsi"/>
          <w:szCs w:val="24"/>
          <w:lang w:val="ru-RU"/>
        </w:rPr>
        <w:t xml:space="preserve">: </w:t>
      </w:r>
    </w:p>
    <w:p w14:paraId="0919435F" w14:textId="2AFCE02D" w:rsidR="00996732" w:rsidRPr="00CA255C" w:rsidRDefault="00793B71" w:rsidP="00793B71">
      <w:pPr>
        <w:pStyle w:val="ListParagraph"/>
        <w:numPr>
          <w:ilvl w:val="0"/>
          <w:numId w:val="4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cstheme="minorHAnsi"/>
          <w:szCs w:val="24"/>
          <w:lang w:val="ru-RU"/>
        </w:rPr>
      </w:pPr>
      <w:hyperlink r:id="rId11" w:history="1">
        <w:r w:rsidR="00826B3F" w:rsidRPr="00CA255C">
          <w:rPr>
            <w:rStyle w:val="Hyperlink"/>
            <w:rFonts w:cstheme="minorHAnsi"/>
            <w:szCs w:val="24"/>
            <w:lang w:val="ru-RU"/>
          </w:rPr>
          <w:t>Региональный форум по вопросам развития для Региона СНГ (РФР-СНГ) 2019 года</w:t>
        </w:r>
      </w:hyperlink>
      <w:r w:rsidR="00826B3F" w:rsidRPr="00CA255C">
        <w:rPr>
          <w:rFonts w:cstheme="minorHAnsi"/>
          <w:szCs w:val="24"/>
          <w:lang w:val="ru-RU"/>
        </w:rPr>
        <w:t xml:space="preserve"> </w:t>
      </w:r>
    </w:p>
    <w:p w14:paraId="3B914BC8" w14:textId="51A9EE92" w:rsidR="00996732" w:rsidRPr="00CA255C" w:rsidRDefault="00793B71" w:rsidP="00793B71">
      <w:pPr>
        <w:pStyle w:val="ListParagraph"/>
        <w:numPr>
          <w:ilvl w:val="0"/>
          <w:numId w:val="4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cstheme="minorHAnsi"/>
          <w:szCs w:val="24"/>
          <w:lang w:val="ru-RU"/>
        </w:rPr>
      </w:pPr>
      <w:hyperlink r:id="rId12" w:history="1">
        <w:r w:rsidR="00CA255C" w:rsidRPr="00CA255C">
          <w:rPr>
            <w:rStyle w:val="Hyperlink"/>
            <w:rFonts w:cstheme="minorHAnsi"/>
            <w:szCs w:val="24"/>
            <w:lang w:val="ru-RU"/>
          </w:rPr>
          <w:t>Региональный форум по вопросам развития для Региона СНГ (РФР-СНГ) 2020 года</w:t>
        </w:r>
      </w:hyperlink>
    </w:p>
    <w:p w14:paraId="0AB51B62" w14:textId="43E43791" w:rsidR="007771B3" w:rsidRDefault="004674DF" w:rsidP="00793B71">
      <w:p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val="ru-RU" w:eastAsia="en-GB"/>
        </w:rPr>
      </w:pPr>
      <w:r w:rsidRPr="007771B3">
        <w:rPr>
          <w:rFonts w:cstheme="minorHAnsi"/>
          <w:color w:val="000000" w:themeColor="text1"/>
          <w:szCs w:val="24"/>
          <w:lang w:eastAsia="en-GB"/>
        </w:rPr>
        <w:t xml:space="preserve">Проведение РФР-СНГ </w:t>
      </w:r>
      <w:r w:rsidR="00CA255C" w:rsidRPr="007771B3">
        <w:rPr>
          <w:rFonts w:cstheme="minorHAnsi"/>
          <w:color w:val="000000" w:themeColor="text1"/>
          <w:szCs w:val="24"/>
          <w:lang w:val="ru-RU" w:eastAsia="en-GB"/>
        </w:rPr>
        <w:t xml:space="preserve">2020 года </w:t>
      </w:r>
      <w:r w:rsidRPr="007771B3">
        <w:rPr>
          <w:rFonts w:cstheme="minorHAnsi"/>
          <w:color w:val="000000" w:themeColor="text1"/>
          <w:szCs w:val="24"/>
          <w:lang w:eastAsia="en-GB"/>
        </w:rPr>
        <w:t>было направлено на содействие Государствам-Членам МСЭ в формировании предложений на Всемирную конференцию по развитию электросвязи 2021 года (ВКРЭ-21), Оперативный план Бюро развития электросвязи МСЭ, а также вклад</w:t>
      </w:r>
      <w:r w:rsidR="006F778C">
        <w:rPr>
          <w:rFonts w:cstheme="minorHAnsi"/>
          <w:color w:val="000000" w:themeColor="text1"/>
          <w:szCs w:val="24"/>
          <w:lang w:val="ru-RU" w:eastAsia="en-GB"/>
        </w:rPr>
        <w:t>а</w:t>
      </w:r>
      <w:r w:rsidRPr="007771B3">
        <w:rPr>
          <w:rFonts w:cstheme="minorHAnsi"/>
          <w:color w:val="000000" w:themeColor="text1"/>
          <w:szCs w:val="24"/>
          <w:lang w:eastAsia="en-GB"/>
        </w:rPr>
        <w:t xml:space="preserve"> в подготовку к Региональному подготовительному собранию МСЭ для стран СНГ к ВКРЭ-21 (РПС-СНГ</w:t>
      </w:r>
      <w:r w:rsidR="00CA255C" w:rsidRPr="007771B3">
        <w:rPr>
          <w:rFonts w:cstheme="minorHAnsi"/>
          <w:color w:val="000000" w:themeColor="text1"/>
          <w:szCs w:val="24"/>
          <w:lang w:val="ru-RU" w:eastAsia="en-GB"/>
        </w:rPr>
        <w:t>)</w:t>
      </w:r>
      <w:r w:rsidRPr="007771B3">
        <w:rPr>
          <w:rFonts w:cstheme="minorHAnsi"/>
          <w:color w:val="000000" w:themeColor="text1"/>
          <w:szCs w:val="24"/>
          <w:lang w:eastAsia="en-GB"/>
        </w:rPr>
        <w:t>.</w:t>
      </w:r>
      <w:r w:rsidR="007771B3">
        <w:rPr>
          <w:rFonts w:cstheme="minorHAnsi"/>
          <w:color w:val="000000" w:themeColor="text1"/>
          <w:szCs w:val="24"/>
          <w:lang w:val="ru-RU" w:eastAsia="en-GB"/>
        </w:rPr>
        <w:t xml:space="preserve"> </w:t>
      </w:r>
    </w:p>
    <w:p w14:paraId="44A85407" w14:textId="25349FED" w:rsidR="007771B3" w:rsidRDefault="004674DF" w:rsidP="00793B71">
      <w:p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val="ru-RU" w:eastAsia="en-GB"/>
        </w:rPr>
      </w:pPr>
      <w:r w:rsidRPr="007771B3">
        <w:rPr>
          <w:rFonts w:cstheme="minorHAnsi"/>
          <w:color w:val="000000" w:themeColor="text1"/>
          <w:szCs w:val="24"/>
          <w:shd w:val="clear" w:color="auto" w:fill="FFFFFF"/>
          <w:lang w:eastAsia="en-GB"/>
        </w:rPr>
        <w:t>На РФР-СНГ были представлены результаты и дана оценка прогресса реализации Региональных инициатив Всемирной конференции по развитию электросвязи 2017 (ВКРЭ-17), были рассмотрены механизмы реализации и финансирования проектов МСЭ. На форуме также были представлены результаты перспективных исследований по основным направлениям работы МСЭ в регионе: инфраструктура ИКТ; цифровая трансформация; цифровые навыки; умные устойчивые города.</w:t>
      </w:r>
      <w:r w:rsidR="007771B3">
        <w:rPr>
          <w:rFonts w:cstheme="minorHAnsi"/>
          <w:color w:val="000000" w:themeColor="text1"/>
          <w:szCs w:val="24"/>
          <w:lang w:val="ru-RU" w:eastAsia="en-GB"/>
        </w:rPr>
        <w:t xml:space="preserve"> </w:t>
      </w:r>
    </w:p>
    <w:p w14:paraId="523BF318" w14:textId="60E8238A" w:rsidR="00996732" w:rsidRPr="007771B3" w:rsidRDefault="004674DF" w:rsidP="00793B71">
      <w:p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7771B3">
        <w:rPr>
          <w:rFonts w:cstheme="minorHAnsi"/>
          <w:color w:val="000000" w:themeColor="text1"/>
          <w:szCs w:val="24"/>
          <w:shd w:val="clear" w:color="auto" w:fill="FFFFFF"/>
          <w:lang w:eastAsia="en-GB"/>
        </w:rPr>
        <w:t>В рамках РФР-СНГ Члены МСЭ выступили с информацией о реализуемых совместно с МСЭ проектах в рамках Региональных инициатив ВКРЭ-17. Государства-Члены МСЭ также озвучили основные национальные приоритеты, высказали свои предложения по направлениям работы МСЭ в Регионе СНГ.</w:t>
      </w:r>
    </w:p>
    <w:p w14:paraId="5D41C453" w14:textId="6F92272F" w:rsidR="00996732" w:rsidRPr="00CA255C" w:rsidRDefault="00FA5427" w:rsidP="00793B71">
      <w:pPr>
        <w:pStyle w:val="Heading1"/>
        <w:spacing w:before="120" w:after="120"/>
        <w:ind w:left="0" w:firstLine="0"/>
        <w:jc w:val="both"/>
        <w:rPr>
          <w:rFonts w:cstheme="minorHAnsi"/>
          <w:sz w:val="24"/>
          <w:szCs w:val="24"/>
          <w:lang w:val="ru-RU"/>
        </w:rPr>
      </w:pPr>
      <w:r w:rsidRPr="00CA255C">
        <w:rPr>
          <w:rFonts w:cstheme="minorHAnsi"/>
          <w:sz w:val="24"/>
          <w:szCs w:val="24"/>
          <w:lang w:val="ru-RU"/>
        </w:rPr>
        <w:t>Региональные инициативы МСЭ для СНГ на период 2018-2020 годов</w:t>
      </w:r>
    </w:p>
    <w:p w14:paraId="3F159778" w14:textId="77F51C84" w:rsidR="00996732" w:rsidRPr="00CA255C" w:rsidRDefault="00FA5427" w:rsidP="00793B71">
      <w:pPr>
        <w:spacing w:after="120"/>
        <w:jc w:val="both"/>
        <w:rPr>
          <w:rFonts w:cstheme="minorHAnsi"/>
          <w:szCs w:val="24"/>
          <w:lang w:val="ru-RU"/>
        </w:rPr>
      </w:pPr>
      <w:r w:rsidRPr="00CA255C">
        <w:rPr>
          <w:rFonts w:cstheme="minorHAnsi"/>
          <w:szCs w:val="24"/>
          <w:lang w:val="ru-RU"/>
        </w:rPr>
        <w:t xml:space="preserve">В разделе приведена информация о мероприятиях, направленных на реализацию региональных инициатив МСЭ для СНГ за период 2018-2020 годов и основные результаты. </w:t>
      </w:r>
    </w:p>
    <w:p w14:paraId="1696CEA5" w14:textId="217D28F0" w:rsidR="00FA5427" w:rsidRPr="00CA255C" w:rsidRDefault="00FA5427" w:rsidP="00793B71">
      <w:pPr>
        <w:spacing w:after="120"/>
        <w:jc w:val="both"/>
        <w:rPr>
          <w:rFonts w:cstheme="minorHAnsi"/>
          <w:szCs w:val="24"/>
          <w:lang w:val="ru-RU"/>
        </w:rPr>
      </w:pPr>
      <w:r w:rsidRPr="00CA255C">
        <w:rPr>
          <w:rFonts w:cstheme="minorHAnsi"/>
          <w:szCs w:val="24"/>
          <w:lang w:val="ru-RU"/>
        </w:rPr>
        <w:t xml:space="preserve">Информация о региональных инициативах также представлена на </w:t>
      </w:r>
      <w:hyperlink r:id="rId13" w:history="1">
        <w:r w:rsidRPr="00CA255C">
          <w:rPr>
            <w:rStyle w:val="Hyperlink"/>
            <w:rFonts w:cstheme="minorHAnsi"/>
            <w:szCs w:val="24"/>
            <w:lang w:val="ru-RU"/>
          </w:rPr>
          <w:t>https://www.itu.int/ru/ITU-D/Regional-Presence/CIS/Pages/WTDC17RIs.aspx</w:t>
        </w:r>
      </w:hyperlink>
      <w:r w:rsidRPr="00CA255C">
        <w:rPr>
          <w:rFonts w:cstheme="minorHAnsi"/>
          <w:szCs w:val="24"/>
          <w:lang w:val="ru-RU"/>
        </w:rPr>
        <w:t xml:space="preserve">. </w:t>
      </w:r>
    </w:p>
    <w:p w14:paraId="3A60B5FA" w14:textId="73109657" w:rsidR="00996732" w:rsidRPr="007771B3" w:rsidRDefault="003C45BC" w:rsidP="00793B71">
      <w:pPr>
        <w:pStyle w:val="Heading2"/>
        <w:tabs>
          <w:tab w:val="clear" w:pos="1134"/>
          <w:tab w:val="left" w:pos="0"/>
        </w:tabs>
        <w:spacing w:before="120" w:after="120"/>
        <w:ind w:left="0" w:firstLine="0"/>
        <w:jc w:val="both"/>
        <w:rPr>
          <w:rFonts w:cstheme="minorHAnsi"/>
          <w:color w:val="365F91" w:themeColor="accent1" w:themeShade="BF"/>
          <w:szCs w:val="24"/>
          <w:lang w:val="ru-RU"/>
        </w:rPr>
      </w:pPr>
      <w:r w:rsidRPr="007771B3">
        <w:rPr>
          <w:rFonts w:cstheme="minorHAnsi"/>
          <w:color w:val="304999"/>
          <w:szCs w:val="24"/>
          <w:lang w:eastAsia="en-GB"/>
        </w:rPr>
        <w:t>CIS1: Развитие электронного здравоохранения для обеспечения здорового образа жизни и содействия благополучию для всех в любом возрасте</w:t>
      </w:r>
    </w:p>
    <w:p w14:paraId="79DA8E3B" w14:textId="77777777" w:rsidR="007771B3" w:rsidRPr="007771B3" w:rsidRDefault="001D44F6" w:rsidP="00793B7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textAlignment w:val="auto"/>
        <w:rPr>
          <w:rFonts w:cstheme="minorHAnsi"/>
          <w:color w:val="000000" w:themeColor="text1"/>
          <w:szCs w:val="24"/>
          <w:lang w:eastAsia="en-GB"/>
        </w:rPr>
      </w:pPr>
      <w:r w:rsidRPr="007771B3">
        <w:rPr>
          <w:rFonts w:cstheme="minorHAnsi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  <w:lang w:eastAsia="en-GB"/>
        </w:rPr>
        <w:t>Задача:</w:t>
      </w:r>
      <w:r w:rsidRPr="007771B3">
        <w:rPr>
          <w:rFonts w:cstheme="minorHAnsi"/>
          <w:color w:val="000000" w:themeColor="text1"/>
          <w:szCs w:val="24"/>
          <w:shd w:val="clear" w:color="auto" w:fill="FFFFFF"/>
          <w:lang w:eastAsia="en-GB"/>
        </w:rPr>
        <w:t> Помогать Государствам − Членам МСЭ в регионе при разработке нормативных документов, технических решений и специализированных учебных программ в области электронного здравоохранения (включая телемедицину), направленных на улучшение медицинского обслуживания населения через использование инфокоммуникаций</w:t>
      </w:r>
    </w:p>
    <w:p w14:paraId="2DBBF33A" w14:textId="59324DAB" w:rsidR="001D44F6" w:rsidRPr="007771B3" w:rsidRDefault="001D44F6" w:rsidP="00793B7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textAlignment w:val="auto"/>
        <w:rPr>
          <w:rFonts w:cstheme="minorHAnsi"/>
          <w:color w:val="000000" w:themeColor="text1"/>
          <w:szCs w:val="24"/>
          <w:lang w:eastAsia="en-GB"/>
        </w:rPr>
      </w:pPr>
      <w:r w:rsidRPr="007771B3">
        <w:rPr>
          <w:rFonts w:cstheme="minorHAnsi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  <w:lang w:eastAsia="en-GB"/>
        </w:rPr>
        <w:t>Ожидаемые результаты:</w:t>
      </w:r>
    </w:p>
    <w:p w14:paraId="1E6ED103" w14:textId="77777777" w:rsidR="001D44F6" w:rsidRPr="007771B3" w:rsidRDefault="001D44F6" w:rsidP="00793B71">
      <w:pPr>
        <w:numPr>
          <w:ilvl w:val="0"/>
          <w:numId w:val="43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7771B3">
        <w:rPr>
          <w:rFonts w:cstheme="minorHAnsi"/>
          <w:color w:val="000000" w:themeColor="text1"/>
          <w:szCs w:val="24"/>
          <w:lang w:eastAsia="en-GB"/>
        </w:rPr>
        <w:t xml:space="preserve">Предоставление более полной информации представителям администраций связи, органам государственной власти в области здравоохранения, медицинских </w:t>
      </w:r>
      <w:r w:rsidRPr="007771B3">
        <w:rPr>
          <w:rFonts w:cstheme="minorHAnsi"/>
          <w:color w:val="000000" w:themeColor="text1"/>
          <w:szCs w:val="24"/>
          <w:lang w:eastAsia="en-GB"/>
        </w:rPr>
        <w:lastRenderedPageBreak/>
        <w:t>учреждений и частного сектора о текущем состоянии нормативно-правовой и организационно-технической базы в области электронного здравоохранения</w:t>
      </w:r>
    </w:p>
    <w:p w14:paraId="1C552ADF" w14:textId="77777777" w:rsidR="001D44F6" w:rsidRPr="007771B3" w:rsidRDefault="001D44F6" w:rsidP="00793B71">
      <w:pPr>
        <w:numPr>
          <w:ilvl w:val="0"/>
          <w:numId w:val="43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7771B3">
        <w:rPr>
          <w:rFonts w:cstheme="minorHAnsi"/>
          <w:color w:val="000000" w:themeColor="text1"/>
          <w:szCs w:val="24"/>
          <w:lang w:eastAsia="en-GB"/>
        </w:rPr>
        <w:t>Создание пилотных телемедицинских пунктов с гарантированным обеспечением электроэнергией за счет солнечной энергии</w:t>
      </w:r>
    </w:p>
    <w:p w14:paraId="0A5A6B22" w14:textId="77777777" w:rsidR="001D44F6" w:rsidRPr="007771B3" w:rsidRDefault="001D44F6" w:rsidP="00793B71">
      <w:pPr>
        <w:numPr>
          <w:ilvl w:val="0"/>
          <w:numId w:val="43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7771B3">
        <w:rPr>
          <w:rFonts w:cstheme="minorHAnsi"/>
          <w:color w:val="000000" w:themeColor="text1"/>
          <w:szCs w:val="24"/>
          <w:lang w:eastAsia="en-GB"/>
        </w:rPr>
        <w:t>Разработка технических решений в области электронного здравоохранения, включая телемедицину, обработку цифровой медицинской информации, персонифицированный учет медицинских услуг, электронную амбулаторную карту, электронную историю болезни пациентов и т. д.</w:t>
      </w:r>
    </w:p>
    <w:p w14:paraId="49CC9AB8" w14:textId="77777777" w:rsidR="001D44F6" w:rsidRPr="007771B3" w:rsidRDefault="001D44F6" w:rsidP="00793B71">
      <w:pPr>
        <w:numPr>
          <w:ilvl w:val="0"/>
          <w:numId w:val="43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7771B3">
        <w:rPr>
          <w:rFonts w:cstheme="minorHAnsi"/>
          <w:color w:val="000000" w:themeColor="text1"/>
          <w:szCs w:val="24"/>
          <w:lang w:eastAsia="en-GB"/>
        </w:rPr>
        <w:t>Рекомендации по применению современных технических решений при проектировании систем электронного здравоохранения, включая телемедицинские сети</w:t>
      </w:r>
    </w:p>
    <w:p w14:paraId="4958547E" w14:textId="28E0FE60" w:rsidR="001D44F6" w:rsidRPr="007771B3" w:rsidRDefault="001D44F6" w:rsidP="00793B71">
      <w:pPr>
        <w:numPr>
          <w:ilvl w:val="0"/>
          <w:numId w:val="43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7771B3">
        <w:rPr>
          <w:rFonts w:cstheme="minorHAnsi"/>
          <w:color w:val="000000" w:themeColor="text1"/>
          <w:szCs w:val="24"/>
          <w:lang w:eastAsia="en-GB"/>
        </w:rPr>
        <w:t>Учебные курсы по подготовке студентов-медиков, а также по повышению квалификации практикующего медицинского персонала в сфере использования ИКТ в здравоохранении, включая телемедицину, а также учебные курсы для ИТ-специалистов по обслуживанию специализированных медицинских информационных систем</w:t>
      </w:r>
      <w:r w:rsidR="007771B3" w:rsidRPr="007771B3">
        <w:rPr>
          <w:rFonts w:cstheme="minorHAnsi"/>
          <w:color w:val="000000" w:themeColor="text1"/>
          <w:szCs w:val="24"/>
          <w:lang w:val="ru-RU" w:eastAsia="en-GB"/>
        </w:rPr>
        <w:t>.</w:t>
      </w:r>
    </w:p>
    <w:p w14:paraId="7A442EEA" w14:textId="77777777" w:rsidR="00CA255C" w:rsidRPr="00CA255C" w:rsidRDefault="00CA255C" w:rsidP="00793B71">
      <w:pPr>
        <w:spacing w:after="120"/>
        <w:jc w:val="both"/>
        <w:rPr>
          <w:rFonts w:cstheme="minorHAnsi"/>
          <w:b/>
          <w:color w:val="365F91" w:themeColor="accent1" w:themeShade="BF"/>
          <w:szCs w:val="24"/>
          <w:lang w:val="ru-RU"/>
        </w:rPr>
      </w:pPr>
      <w:r w:rsidRPr="00CA255C">
        <w:rPr>
          <w:rFonts w:cstheme="minorHAnsi"/>
          <w:b/>
          <w:color w:val="365F91" w:themeColor="accent1" w:themeShade="BF"/>
          <w:szCs w:val="24"/>
          <w:lang w:val="ru-RU"/>
        </w:rPr>
        <w:t>ОСНОВНЫЕ РЕЗУЛЬТАТЫ:</w:t>
      </w:r>
    </w:p>
    <w:p w14:paraId="6373967E" w14:textId="06913774" w:rsidR="003E2FB1" w:rsidRPr="00CA255C" w:rsidRDefault="003E2FB1" w:rsidP="00793B71">
      <w:pPr>
        <w:spacing w:after="120"/>
        <w:jc w:val="both"/>
        <w:rPr>
          <w:rFonts w:cstheme="minorHAnsi"/>
          <w:szCs w:val="24"/>
          <w:lang w:val="ru-RU"/>
        </w:rPr>
      </w:pPr>
      <w:r w:rsidRPr="00CA255C">
        <w:rPr>
          <w:rFonts w:cstheme="minorHAnsi"/>
          <w:szCs w:val="24"/>
          <w:lang w:val="ru-RU"/>
        </w:rPr>
        <w:t xml:space="preserve">17-19 октября 2018 года в рамках инициативы был проведен </w:t>
      </w:r>
      <w:hyperlink r:id="rId14" w:history="1">
        <w:r w:rsidRPr="003E2FB1">
          <w:rPr>
            <w:rStyle w:val="Hyperlink"/>
            <w:rFonts w:cstheme="minorHAnsi"/>
            <w:szCs w:val="24"/>
            <w:lang w:val="ru-RU"/>
          </w:rPr>
          <w:t>Региональный семинар МСЭ</w:t>
        </w:r>
      </w:hyperlink>
      <w:r w:rsidRPr="00CA255C">
        <w:rPr>
          <w:rFonts w:cstheme="minorHAnsi"/>
          <w:szCs w:val="24"/>
          <w:lang w:val="ru-RU"/>
        </w:rPr>
        <w:t xml:space="preserve"> для стран Европы и СНГ по вопросам развития электронного здравоохранения. В семинаре приняли участие более 40 человек, которые представляли 22 организации из 12 государств. На семинаре были рассмотрены вопросы роли международных организаций и государства в вопросах развития электронного здравоохранения; нормативно-правовое регулирование вопросов развития электронного здравоохранения в странах Европы и СНГ; разработка технических решений в области электронного здравоохранения, включая телемедицину; актуальные проблемы проектирования систем электронного здравоохранения, включая телемедицинские сети; подготовка человеческих ресурсов, включая повышение компетентности в сфере электронного здравоохранения; влияние электросвязи/ИКТ на здоровье человека; перспективы развития электронного здравоохранения.</w:t>
      </w:r>
    </w:p>
    <w:p w14:paraId="0F0B9DAE" w14:textId="6EE8104D" w:rsidR="003E2FB1" w:rsidRDefault="003E2FB1" w:rsidP="00793B71">
      <w:pPr>
        <w:spacing w:after="120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В 2018-2019 были р</w:t>
      </w:r>
      <w:r w:rsidRPr="00CA255C">
        <w:rPr>
          <w:rFonts w:cstheme="minorHAnsi"/>
          <w:szCs w:val="24"/>
          <w:lang w:val="ru-RU"/>
        </w:rPr>
        <w:t xml:space="preserve">азработаны </w:t>
      </w:r>
      <w:hyperlink r:id="rId15" w:history="1">
        <w:r w:rsidRPr="003E2FB1">
          <w:rPr>
            <w:rStyle w:val="Hyperlink"/>
            <w:rFonts w:cstheme="minorHAnsi"/>
            <w:szCs w:val="24"/>
            <w:lang w:val="ru-RU"/>
          </w:rPr>
          <w:t>Рекомендации</w:t>
        </w:r>
      </w:hyperlink>
      <w:r w:rsidRPr="00CA255C">
        <w:rPr>
          <w:rFonts w:cstheme="minorHAnsi"/>
          <w:szCs w:val="24"/>
          <w:lang w:val="ru-RU"/>
        </w:rPr>
        <w:t xml:space="preserve"> по построению телемедицинских сетей на локальном (отдельные населенные пункты), региональном (районы, области) и национальном уровнях с учетом особенностей стран региона. Разработанный документ включает рекомендации по использованию программного обеспечения и аппаратных платформ, типовую проектную документацию построения телемедицинских сетей и рекомендации по оказанию медицинских услуг с их помощью, с учётом существующих стандартов в области электронного здравоохранения.</w:t>
      </w:r>
    </w:p>
    <w:p w14:paraId="6B0B6B2A" w14:textId="5D82D284" w:rsidR="003C45BC" w:rsidRPr="00CA255C" w:rsidRDefault="003C45BC" w:rsidP="00793B71">
      <w:pPr>
        <w:spacing w:after="120"/>
        <w:jc w:val="both"/>
        <w:rPr>
          <w:rFonts w:cstheme="minorHAnsi"/>
          <w:szCs w:val="24"/>
          <w:lang w:val="ru-RU"/>
        </w:rPr>
      </w:pPr>
      <w:r w:rsidRPr="00CA255C">
        <w:rPr>
          <w:rFonts w:cstheme="minorHAnsi"/>
          <w:szCs w:val="24"/>
          <w:lang w:val="ru-RU"/>
        </w:rPr>
        <w:t xml:space="preserve">Совместно с </w:t>
      </w:r>
      <w:r w:rsidR="003E2FB1" w:rsidRPr="00CA255C">
        <w:rPr>
          <w:rFonts w:cstheme="minorHAnsi"/>
          <w:szCs w:val="24"/>
          <w:lang w:val="ru-RU"/>
        </w:rPr>
        <w:t xml:space="preserve">Одесской национальной академией связи </w:t>
      </w:r>
      <w:r w:rsidR="003E2FB1">
        <w:rPr>
          <w:rFonts w:cstheme="minorHAnsi"/>
          <w:szCs w:val="24"/>
          <w:lang w:val="ru-RU"/>
        </w:rPr>
        <w:t>им. А.С.Попова</w:t>
      </w:r>
      <w:r w:rsidR="003E2FB1" w:rsidRPr="00CA255C">
        <w:rPr>
          <w:rFonts w:cstheme="minorHAnsi"/>
          <w:szCs w:val="24"/>
          <w:lang w:val="ru-RU"/>
        </w:rPr>
        <w:t xml:space="preserve"> </w:t>
      </w:r>
      <w:r w:rsidRPr="00CA255C">
        <w:rPr>
          <w:rFonts w:cstheme="minorHAnsi"/>
          <w:szCs w:val="24"/>
          <w:lang w:val="ru-RU"/>
        </w:rPr>
        <w:t xml:space="preserve">разработаны </w:t>
      </w:r>
      <w:hyperlink r:id="rId16" w:history="1">
        <w:r w:rsidRPr="003E2FB1">
          <w:rPr>
            <w:rStyle w:val="Hyperlink"/>
            <w:rFonts w:cstheme="minorHAnsi"/>
            <w:szCs w:val="24"/>
            <w:lang w:val="ru-RU"/>
          </w:rPr>
          <w:t>мультимедийные учебные курсы</w:t>
        </w:r>
      </w:hyperlink>
      <w:r w:rsidRPr="00CA255C">
        <w:rPr>
          <w:rFonts w:cstheme="minorHAnsi"/>
          <w:szCs w:val="24"/>
          <w:lang w:val="ru-RU"/>
        </w:rPr>
        <w:t xml:space="preserve"> по вопросам электронного здравоохранения (</w:t>
      </w:r>
      <w:r w:rsidRPr="00CA255C">
        <w:rPr>
          <w:rFonts w:cstheme="minorHAnsi"/>
          <w:szCs w:val="24"/>
        </w:rPr>
        <w:t>ehealthcourses</w:t>
      </w:r>
      <w:r w:rsidRPr="00CA255C">
        <w:rPr>
          <w:rFonts w:cstheme="minorHAnsi"/>
          <w:szCs w:val="24"/>
          <w:lang w:val="ru-RU"/>
        </w:rPr>
        <w:t>.</w:t>
      </w:r>
      <w:r w:rsidRPr="00CA255C">
        <w:rPr>
          <w:rFonts w:cstheme="minorHAnsi"/>
          <w:szCs w:val="24"/>
        </w:rPr>
        <w:t>online</w:t>
      </w:r>
      <w:r w:rsidRPr="00CA255C">
        <w:rPr>
          <w:rFonts w:cstheme="minorHAnsi"/>
          <w:szCs w:val="24"/>
          <w:lang w:val="ru-RU"/>
        </w:rPr>
        <w:t>), которые включают три независимых курса: «</w:t>
      </w:r>
      <w:r w:rsidRPr="00CA255C">
        <w:rPr>
          <w:rFonts w:cstheme="minorHAnsi"/>
          <w:szCs w:val="24"/>
        </w:rPr>
        <w:t>ICT</w:t>
      </w:r>
      <w:r w:rsidRPr="00CA255C">
        <w:rPr>
          <w:rFonts w:cstheme="minorHAnsi"/>
          <w:szCs w:val="24"/>
          <w:lang w:val="ru-RU"/>
        </w:rPr>
        <w:t xml:space="preserve"> </w:t>
      </w:r>
      <w:r w:rsidRPr="00CA255C">
        <w:rPr>
          <w:rFonts w:cstheme="minorHAnsi"/>
          <w:szCs w:val="24"/>
        </w:rPr>
        <w:t>for</w:t>
      </w:r>
      <w:r w:rsidRPr="00CA255C">
        <w:rPr>
          <w:rFonts w:cstheme="minorHAnsi"/>
          <w:szCs w:val="24"/>
          <w:lang w:val="ru-RU"/>
        </w:rPr>
        <w:t xml:space="preserve"> </w:t>
      </w:r>
      <w:r w:rsidRPr="00CA255C">
        <w:rPr>
          <w:rFonts w:cstheme="minorHAnsi"/>
          <w:szCs w:val="24"/>
        </w:rPr>
        <w:t>medical</w:t>
      </w:r>
      <w:r w:rsidRPr="00CA255C">
        <w:rPr>
          <w:rFonts w:cstheme="minorHAnsi"/>
          <w:szCs w:val="24"/>
          <w:lang w:val="ru-RU"/>
        </w:rPr>
        <w:t xml:space="preserve"> </w:t>
      </w:r>
      <w:r w:rsidRPr="00CA255C">
        <w:rPr>
          <w:rFonts w:cstheme="minorHAnsi"/>
          <w:szCs w:val="24"/>
        </w:rPr>
        <w:t>students</w:t>
      </w:r>
      <w:r w:rsidRPr="00CA255C">
        <w:rPr>
          <w:rFonts w:cstheme="minorHAnsi"/>
          <w:szCs w:val="24"/>
          <w:lang w:val="ru-RU"/>
        </w:rPr>
        <w:t>» (курс подготовки студентов-медиков в сфере использования ИКТ в здравоохранении), «</w:t>
      </w:r>
      <w:r w:rsidRPr="00CA255C">
        <w:rPr>
          <w:rFonts w:cstheme="minorHAnsi"/>
          <w:szCs w:val="24"/>
        </w:rPr>
        <w:t>ICT</w:t>
      </w:r>
      <w:r w:rsidRPr="00CA255C">
        <w:rPr>
          <w:rFonts w:cstheme="minorHAnsi"/>
          <w:szCs w:val="24"/>
          <w:lang w:val="ru-RU"/>
        </w:rPr>
        <w:t xml:space="preserve"> </w:t>
      </w:r>
      <w:r w:rsidRPr="00CA255C">
        <w:rPr>
          <w:rFonts w:cstheme="minorHAnsi"/>
          <w:szCs w:val="24"/>
        </w:rPr>
        <w:t>for</w:t>
      </w:r>
      <w:r w:rsidRPr="00CA255C">
        <w:rPr>
          <w:rFonts w:cstheme="minorHAnsi"/>
          <w:szCs w:val="24"/>
          <w:lang w:val="ru-RU"/>
        </w:rPr>
        <w:t xml:space="preserve"> </w:t>
      </w:r>
      <w:r w:rsidRPr="00CA255C">
        <w:rPr>
          <w:rFonts w:cstheme="minorHAnsi"/>
          <w:szCs w:val="24"/>
        </w:rPr>
        <w:t>doctors</w:t>
      </w:r>
      <w:r w:rsidRPr="00CA255C">
        <w:rPr>
          <w:rFonts w:cstheme="minorHAnsi"/>
          <w:szCs w:val="24"/>
          <w:lang w:val="ru-RU"/>
        </w:rPr>
        <w:t>» (курс повышения квалификации практикующего медицинского персонала в сфере использования ИКТ в здравоохранении), «</w:t>
      </w:r>
      <w:r w:rsidRPr="00CA255C">
        <w:rPr>
          <w:rFonts w:cstheme="minorHAnsi"/>
          <w:szCs w:val="24"/>
        </w:rPr>
        <w:t>e</w:t>
      </w:r>
      <w:r w:rsidRPr="00CA255C">
        <w:rPr>
          <w:rFonts w:cstheme="minorHAnsi"/>
          <w:szCs w:val="24"/>
          <w:lang w:val="ru-RU"/>
        </w:rPr>
        <w:t>-</w:t>
      </w:r>
      <w:r w:rsidRPr="00CA255C">
        <w:rPr>
          <w:rFonts w:cstheme="minorHAnsi"/>
          <w:szCs w:val="24"/>
        </w:rPr>
        <w:t>Health</w:t>
      </w:r>
      <w:r w:rsidRPr="00CA255C">
        <w:rPr>
          <w:rFonts w:cstheme="minorHAnsi"/>
          <w:szCs w:val="24"/>
          <w:lang w:val="ru-RU"/>
        </w:rPr>
        <w:t xml:space="preserve"> </w:t>
      </w:r>
      <w:r w:rsidRPr="00CA255C">
        <w:rPr>
          <w:rFonts w:cstheme="minorHAnsi"/>
          <w:szCs w:val="24"/>
        </w:rPr>
        <w:t>for</w:t>
      </w:r>
      <w:r w:rsidRPr="00CA255C">
        <w:rPr>
          <w:rFonts w:cstheme="minorHAnsi"/>
          <w:szCs w:val="24"/>
          <w:lang w:val="ru-RU"/>
        </w:rPr>
        <w:t xml:space="preserve"> </w:t>
      </w:r>
      <w:r w:rsidRPr="00CA255C">
        <w:rPr>
          <w:rFonts w:cstheme="minorHAnsi"/>
          <w:szCs w:val="24"/>
        </w:rPr>
        <w:t>ICT</w:t>
      </w:r>
      <w:r w:rsidRPr="00CA255C">
        <w:rPr>
          <w:rFonts w:cstheme="minorHAnsi"/>
          <w:szCs w:val="24"/>
          <w:lang w:val="ru-RU"/>
        </w:rPr>
        <w:t xml:space="preserve"> </w:t>
      </w:r>
      <w:r w:rsidRPr="00CA255C">
        <w:rPr>
          <w:rFonts w:cstheme="minorHAnsi"/>
          <w:szCs w:val="24"/>
        </w:rPr>
        <w:t>engineers</w:t>
      </w:r>
      <w:r w:rsidRPr="00CA255C">
        <w:rPr>
          <w:rFonts w:cstheme="minorHAnsi"/>
          <w:szCs w:val="24"/>
          <w:lang w:val="ru-RU"/>
        </w:rPr>
        <w:t xml:space="preserve">» (курс для специалистов в сфере ИКТ по обслуживанию специализированных медицинских информационных систем). Структурно каждый курс поделён на тематические модули с прохождением тестирования после прослушивания каждого модуля. </w:t>
      </w:r>
    </w:p>
    <w:p w14:paraId="64D9A993" w14:textId="0CEA6DB5" w:rsidR="003C45BC" w:rsidRDefault="003C45BC" w:rsidP="00793B71">
      <w:pPr>
        <w:spacing w:after="120"/>
        <w:jc w:val="both"/>
        <w:rPr>
          <w:rFonts w:cstheme="minorHAnsi"/>
          <w:szCs w:val="24"/>
          <w:lang w:val="ru-RU"/>
        </w:rPr>
      </w:pPr>
      <w:r w:rsidRPr="00CA255C">
        <w:rPr>
          <w:rFonts w:cstheme="minorHAnsi"/>
          <w:szCs w:val="24"/>
          <w:lang w:val="ru-RU"/>
        </w:rPr>
        <w:lastRenderedPageBreak/>
        <w:t xml:space="preserve">В 2020 году была организована </w:t>
      </w:r>
      <w:hyperlink r:id="rId17" w:history="1">
        <w:r w:rsidRPr="003E2FB1">
          <w:rPr>
            <w:rStyle w:val="Hyperlink"/>
            <w:rFonts w:cstheme="minorHAnsi"/>
            <w:szCs w:val="24"/>
            <w:lang w:val="ru-RU"/>
          </w:rPr>
          <w:t>серия</w:t>
        </w:r>
        <w:r w:rsidR="007771B3" w:rsidRPr="003E2FB1">
          <w:rPr>
            <w:rStyle w:val="Hyperlink"/>
            <w:rFonts w:cstheme="minorHAnsi"/>
            <w:szCs w:val="24"/>
            <w:lang w:val="ru-RU"/>
          </w:rPr>
          <w:t xml:space="preserve"> страновых</w:t>
        </w:r>
        <w:r w:rsidRPr="003E2FB1">
          <w:rPr>
            <w:rStyle w:val="Hyperlink"/>
            <w:rFonts w:cstheme="minorHAnsi"/>
            <w:szCs w:val="24"/>
            <w:lang w:val="ru-RU"/>
          </w:rPr>
          <w:t xml:space="preserve"> онлайн-тренингов</w:t>
        </w:r>
      </w:hyperlink>
      <w:r w:rsidRPr="00CA255C">
        <w:rPr>
          <w:rFonts w:cstheme="minorHAnsi"/>
          <w:szCs w:val="24"/>
          <w:lang w:val="ru-RU"/>
        </w:rPr>
        <w:t xml:space="preserve"> МСЭ по электронному здравоохранению для врачей и технических специалистов. Онлайн-тренинги были направлены на улучшение качества медицинского обслуживания за счет использования информационно-коммуникационных технологий и включали теоретические и практические занятия</w:t>
      </w:r>
      <w:r w:rsidR="006F778C">
        <w:rPr>
          <w:rFonts w:cstheme="minorHAnsi"/>
          <w:szCs w:val="24"/>
          <w:lang w:val="ru-RU"/>
        </w:rPr>
        <w:t>.</w:t>
      </w:r>
      <w:r w:rsidRPr="00CA255C">
        <w:rPr>
          <w:rFonts w:cstheme="minorHAnsi"/>
          <w:szCs w:val="24"/>
          <w:lang w:val="ru-RU"/>
        </w:rPr>
        <w:t xml:space="preserve"> </w:t>
      </w:r>
      <w:r w:rsidR="006F778C">
        <w:rPr>
          <w:rFonts w:cstheme="minorHAnsi"/>
          <w:szCs w:val="24"/>
          <w:lang w:val="ru-RU"/>
        </w:rPr>
        <w:t>П</w:t>
      </w:r>
      <w:r w:rsidRPr="00CA255C">
        <w:rPr>
          <w:rFonts w:cstheme="minorHAnsi"/>
          <w:szCs w:val="24"/>
          <w:lang w:val="ru-RU"/>
        </w:rPr>
        <w:t>осле их окончания проводилось итоговое тестирование, по результатам которого участники получили электронные сертификаты. Тренинги были проведены в 5 странах (Беларусь, Казахстан, Кыргызстан, Узбекистан и Украина). Всего в тренингах приняли участие 128 специалистов, из которых 57 – получили сертификат.</w:t>
      </w:r>
    </w:p>
    <w:p w14:paraId="5BBC06E8" w14:textId="71C1F2D7" w:rsidR="003E2FB1" w:rsidRPr="003E2FB1" w:rsidRDefault="003E2FB1" w:rsidP="00793B71">
      <w:pPr>
        <w:spacing w:after="120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 xml:space="preserve">В 2021 году будут разработаны рекомендации по созданию пилотной </w:t>
      </w:r>
      <w:r w:rsidRPr="007771B3">
        <w:rPr>
          <w:rFonts w:cstheme="minorHAnsi"/>
          <w:color w:val="000000" w:themeColor="text1"/>
          <w:szCs w:val="24"/>
          <w:lang w:eastAsia="en-GB"/>
        </w:rPr>
        <w:t>телемедицинск</w:t>
      </w:r>
      <w:r>
        <w:rPr>
          <w:rFonts w:cstheme="minorHAnsi"/>
          <w:color w:val="000000" w:themeColor="text1"/>
          <w:szCs w:val="24"/>
          <w:lang w:val="ru-RU" w:eastAsia="en-GB"/>
        </w:rPr>
        <w:t>ой</w:t>
      </w:r>
      <w:r w:rsidRPr="007771B3">
        <w:rPr>
          <w:rFonts w:cstheme="minorHAnsi"/>
          <w:color w:val="000000" w:themeColor="text1"/>
          <w:szCs w:val="24"/>
          <w:lang w:eastAsia="en-GB"/>
        </w:rPr>
        <w:t xml:space="preserve"> </w:t>
      </w:r>
      <w:r>
        <w:rPr>
          <w:rFonts w:cstheme="minorHAnsi"/>
          <w:color w:val="000000" w:themeColor="text1"/>
          <w:szCs w:val="24"/>
          <w:lang w:val="ru-RU" w:eastAsia="en-GB"/>
        </w:rPr>
        <w:t>станции, которые могут быть использованы заинтересованными странами пр</w:t>
      </w:r>
      <w:r w:rsidR="00135028">
        <w:rPr>
          <w:rFonts w:cstheme="minorHAnsi"/>
          <w:color w:val="000000" w:themeColor="text1"/>
          <w:szCs w:val="24"/>
          <w:lang w:val="ru-RU" w:eastAsia="en-GB"/>
        </w:rPr>
        <w:t>и</w:t>
      </w:r>
      <w:r>
        <w:rPr>
          <w:rFonts w:cstheme="minorHAnsi"/>
          <w:color w:val="000000" w:themeColor="text1"/>
          <w:szCs w:val="24"/>
          <w:lang w:val="ru-RU" w:eastAsia="en-GB"/>
        </w:rPr>
        <w:t xml:space="preserve"> проектировании создания </w:t>
      </w:r>
      <w:r w:rsidR="00135028">
        <w:rPr>
          <w:rFonts w:cstheme="minorHAnsi"/>
          <w:color w:val="000000" w:themeColor="text1"/>
          <w:szCs w:val="24"/>
          <w:lang w:val="ru-RU" w:eastAsia="en-GB"/>
        </w:rPr>
        <w:t>таких станций</w:t>
      </w:r>
      <w:r w:rsidR="006F778C">
        <w:rPr>
          <w:rFonts w:cstheme="minorHAnsi"/>
          <w:color w:val="000000" w:themeColor="text1"/>
          <w:szCs w:val="24"/>
          <w:lang w:val="ru-RU" w:eastAsia="en-GB"/>
        </w:rPr>
        <w:t xml:space="preserve"> в своих странах</w:t>
      </w:r>
      <w:r w:rsidR="00135028">
        <w:rPr>
          <w:rFonts w:cstheme="minorHAnsi"/>
          <w:color w:val="000000" w:themeColor="text1"/>
          <w:szCs w:val="24"/>
          <w:lang w:val="ru-RU" w:eastAsia="en-GB"/>
        </w:rPr>
        <w:t xml:space="preserve">. </w:t>
      </w:r>
    </w:p>
    <w:p w14:paraId="02EBD035" w14:textId="5842980C" w:rsidR="009B3F2C" w:rsidRPr="00CA255C" w:rsidRDefault="003C45BC" w:rsidP="00793B71">
      <w:pPr>
        <w:keepNext/>
        <w:tabs>
          <w:tab w:val="clear" w:pos="1871"/>
          <w:tab w:val="left" w:pos="567"/>
          <w:tab w:val="left" w:pos="1701"/>
        </w:tabs>
        <w:overflowPunct/>
        <w:autoSpaceDE/>
        <w:autoSpaceDN/>
        <w:adjustRightInd/>
        <w:spacing w:after="120"/>
        <w:jc w:val="both"/>
        <w:textAlignment w:val="auto"/>
        <w:rPr>
          <w:rFonts w:cstheme="minorHAnsi"/>
          <w:b/>
          <w:color w:val="365F91" w:themeColor="accent1" w:themeShade="BF"/>
          <w:szCs w:val="24"/>
          <w:lang w:val="ru-RU"/>
        </w:rPr>
      </w:pPr>
      <w:r w:rsidRPr="00CA255C">
        <w:rPr>
          <w:rFonts w:cstheme="minorHAnsi"/>
          <w:b/>
          <w:bCs/>
          <w:color w:val="304999"/>
          <w:szCs w:val="24"/>
          <w:lang w:eastAsia="en-GB"/>
        </w:rPr>
        <w:t>CIS</w:t>
      </w:r>
      <w:r w:rsidRPr="00CA255C">
        <w:rPr>
          <w:rFonts w:cstheme="minorHAnsi"/>
          <w:b/>
          <w:bCs/>
          <w:color w:val="304999"/>
          <w:szCs w:val="24"/>
          <w:lang w:val="ru-RU" w:eastAsia="en-GB"/>
        </w:rPr>
        <w:t>2</w:t>
      </w:r>
      <w:r w:rsidRPr="00CA255C">
        <w:rPr>
          <w:rFonts w:cstheme="minorHAnsi"/>
          <w:b/>
          <w:bCs/>
          <w:color w:val="304999"/>
          <w:szCs w:val="24"/>
          <w:lang w:eastAsia="en-GB"/>
        </w:rPr>
        <w:t>: Использование электросвязи/информационно-коммуни- кационных технологий для обеспечения всеохватного, справедливого, качественного и безопасного образования, включая повышение уровня знаний женщин в сфере информационно-коммуникационных технологий и электронного правительства</w:t>
      </w:r>
    </w:p>
    <w:p w14:paraId="60C6A453" w14:textId="4E36E382" w:rsidR="00135028" w:rsidRPr="00135028" w:rsidRDefault="003C45BC" w:rsidP="00793B7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textAlignment w:val="auto"/>
        <w:rPr>
          <w:rFonts w:cstheme="minorHAnsi"/>
          <w:color w:val="000000" w:themeColor="text1"/>
          <w:szCs w:val="24"/>
          <w:lang w:val="ru-RU" w:eastAsia="en-GB"/>
        </w:rPr>
      </w:pPr>
      <w:r w:rsidRPr="00135028">
        <w:rPr>
          <w:rFonts w:cstheme="minorHAnsi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  <w:lang w:eastAsia="en-GB"/>
        </w:rPr>
        <w:t>Задача:</w:t>
      </w:r>
      <w:r w:rsidRPr="00135028">
        <w:rPr>
          <w:rFonts w:cstheme="minorHAnsi"/>
          <w:color w:val="000000" w:themeColor="text1"/>
          <w:szCs w:val="24"/>
          <w:shd w:val="clear" w:color="auto" w:fill="FFFFFF"/>
          <w:lang w:eastAsia="en-GB"/>
        </w:rPr>
        <w:t> Обеспечить Государства − Члены МСЭ в регионе централизованной консультационной и технической помощью по различным аспектам использования электросвязи/ИКТ в образовании, а также по вопросам повышения уровня грамотности населения в сфере ИКТ с целью развития человеческого потенциала и обеспечения гендерного и социального равенства</w:t>
      </w:r>
      <w:r w:rsidR="00135028" w:rsidRPr="00135028">
        <w:rPr>
          <w:rFonts w:cstheme="minorHAnsi"/>
          <w:color w:val="000000" w:themeColor="text1"/>
          <w:szCs w:val="24"/>
          <w:shd w:val="clear" w:color="auto" w:fill="FFFFFF"/>
          <w:lang w:val="ru-RU" w:eastAsia="en-GB"/>
        </w:rPr>
        <w:t>.</w:t>
      </w:r>
    </w:p>
    <w:p w14:paraId="6B133B1E" w14:textId="5BCFCEA1" w:rsidR="00135028" w:rsidRPr="00135028" w:rsidRDefault="003C45BC" w:rsidP="00793B7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textAlignment w:val="auto"/>
        <w:rPr>
          <w:rFonts w:cstheme="minorHAnsi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  <w:lang w:eastAsia="en-GB"/>
        </w:rPr>
      </w:pPr>
      <w:r w:rsidRPr="00135028">
        <w:rPr>
          <w:rFonts w:cstheme="minorHAnsi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  <w:lang w:eastAsia="en-GB"/>
        </w:rPr>
        <w:t>Ожидаемые результаты:</w:t>
      </w:r>
    </w:p>
    <w:p w14:paraId="4D601673" w14:textId="77777777" w:rsidR="003C45BC" w:rsidRPr="00135028" w:rsidRDefault="003C45BC" w:rsidP="00793B71">
      <w:pPr>
        <w:numPr>
          <w:ilvl w:val="0"/>
          <w:numId w:val="44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135028">
        <w:rPr>
          <w:rFonts w:cstheme="minorHAnsi"/>
          <w:color w:val="000000" w:themeColor="text1"/>
          <w:szCs w:val="24"/>
          <w:lang w:eastAsia="en-GB"/>
        </w:rPr>
        <w:t>Предоставление консультационной и технической поддержки представителям образовательных учреждений в отношении происходящего в настоящее время прогресса в сфере использования электросвязи/ИКТ в образовании</w:t>
      </w:r>
    </w:p>
    <w:p w14:paraId="7A4A06BA" w14:textId="77777777" w:rsidR="003C45BC" w:rsidRPr="00135028" w:rsidRDefault="003C45BC" w:rsidP="00793B71">
      <w:pPr>
        <w:numPr>
          <w:ilvl w:val="0"/>
          <w:numId w:val="44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135028">
        <w:rPr>
          <w:rFonts w:cstheme="minorHAnsi"/>
          <w:color w:val="000000" w:themeColor="text1"/>
          <w:szCs w:val="24"/>
          <w:lang w:eastAsia="en-GB"/>
        </w:rPr>
        <w:t>Создание учебных центров по повышению уровня знаний женщин в сфере ИКТ и электронного правительства</w:t>
      </w:r>
    </w:p>
    <w:p w14:paraId="04F0FC51" w14:textId="77777777" w:rsidR="003C45BC" w:rsidRPr="00135028" w:rsidRDefault="003C45BC" w:rsidP="00793B71">
      <w:pPr>
        <w:numPr>
          <w:ilvl w:val="0"/>
          <w:numId w:val="44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135028">
        <w:rPr>
          <w:rFonts w:cstheme="minorHAnsi"/>
          <w:color w:val="000000" w:themeColor="text1"/>
          <w:szCs w:val="24"/>
          <w:lang w:eastAsia="en-GB"/>
        </w:rPr>
        <w:t>Развитие технологий и методов образования с использованием электросвязи/ИКТ</w:t>
      </w:r>
    </w:p>
    <w:p w14:paraId="2C0C74E3" w14:textId="77777777" w:rsidR="003C45BC" w:rsidRPr="00135028" w:rsidRDefault="003C45BC" w:rsidP="00793B71">
      <w:pPr>
        <w:numPr>
          <w:ilvl w:val="0"/>
          <w:numId w:val="44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135028">
        <w:rPr>
          <w:rFonts w:cstheme="minorHAnsi"/>
          <w:color w:val="000000" w:themeColor="text1"/>
          <w:szCs w:val="24"/>
          <w:lang w:eastAsia="en-GB"/>
        </w:rPr>
        <w:t>Развитие систем информационного обеспечения учеников, родителей и учителей в сфере безопасного использования ресурсов интернета</w:t>
      </w:r>
    </w:p>
    <w:p w14:paraId="74ECEA8C" w14:textId="77777777" w:rsidR="003C45BC" w:rsidRPr="00135028" w:rsidRDefault="003C45BC" w:rsidP="00793B71">
      <w:pPr>
        <w:numPr>
          <w:ilvl w:val="0"/>
          <w:numId w:val="44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135028">
        <w:rPr>
          <w:rFonts w:cstheme="minorHAnsi"/>
          <w:color w:val="000000" w:themeColor="text1"/>
          <w:szCs w:val="24"/>
          <w:lang w:eastAsia="en-GB"/>
        </w:rPr>
        <w:t>Курсы повышения квалификации, тренинги, семинары по внедрению электросвязи/ИКТ в образование и развитие человеческого потенциала, в том числе в сельских районах, а также для лиц с ограниченными возможностями</w:t>
      </w:r>
    </w:p>
    <w:p w14:paraId="4D487BF5" w14:textId="120FD9F3" w:rsidR="003D3377" w:rsidRPr="00CA255C" w:rsidRDefault="00B43589" w:rsidP="00793B71">
      <w:pPr>
        <w:tabs>
          <w:tab w:val="clear" w:pos="1871"/>
          <w:tab w:val="left" w:pos="567"/>
          <w:tab w:val="left" w:pos="1701"/>
        </w:tabs>
        <w:spacing w:after="120"/>
        <w:jc w:val="both"/>
        <w:rPr>
          <w:rFonts w:cstheme="minorHAnsi"/>
          <w:b/>
          <w:color w:val="365F91" w:themeColor="accent1" w:themeShade="BF"/>
          <w:szCs w:val="24"/>
          <w:lang w:val="ru-RU"/>
        </w:rPr>
      </w:pPr>
      <w:r>
        <w:rPr>
          <w:rFonts w:cstheme="minorHAnsi"/>
          <w:b/>
          <w:color w:val="365F91" w:themeColor="accent1" w:themeShade="BF"/>
          <w:szCs w:val="24"/>
          <w:lang w:val="ru-RU"/>
        </w:rPr>
        <w:t>О</w:t>
      </w:r>
      <w:r w:rsidR="00CA255C" w:rsidRPr="00CA255C">
        <w:rPr>
          <w:rFonts w:cstheme="minorHAnsi"/>
          <w:b/>
          <w:color w:val="365F91" w:themeColor="accent1" w:themeShade="BF"/>
          <w:szCs w:val="24"/>
          <w:lang w:val="ru-RU"/>
        </w:rPr>
        <w:t>СНОВНЫЕ РЕЗУЛЬТАТЫ</w:t>
      </w:r>
      <w:r w:rsidR="00CA38F5" w:rsidRPr="00CA255C">
        <w:rPr>
          <w:rFonts w:cstheme="minorHAnsi"/>
          <w:b/>
          <w:color w:val="365F91" w:themeColor="accent1" w:themeShade="BF"/>
          <w:szCs w:val="24"/>
          <w:lang w:val="ru-RU"/>
        </w:rPr>
        <w:t xml:space="preserve">: </w:t>
      </w:r>
    </w:p>
    <w:p w14:paraId="26207492" w14:textId="106B56FA" w:rsidR="00135028" w:rsidRDefault="00135028" w:rsidP="00793B71">
      <w:pPr>
        <w:spacing w:after="120"/>
        <w:jc w:val="both"/>
        <w:rPr>
          <w:rFonts w:cstheme="minorHAnsi"/>
          <w:color w:val="000000" w:themeColor="text1"/>
          <w:szCs w:val="24"/>
          <w:lang w:val="ru-RU"/>
        </w:rPr>
      </w:pPr>
      <w:r>
        <w:rPr>
          <w:rFonts w:cstheme="minorHAnsi"/>
          <w:color w:val="000000" w:themeColor="text1"/>
          <w:szCs w:val="24"/>
          <w:lang w:val="ru-RU"/>
        </w:rPr>
        <w:t xml:space="preserve">Региональная инициатива </w:t>
      </w:r>
      <w:r w:rsidRPr="00793B71">
        <w:rPr>
          <w:rFonts w:cstheme="minorHAnsi"/>
          <w:color w:val="000000" w:themeColor="text1"/>
          <w:szCs w:val="24"/>
          <w:lang/>
        </w:rPr>
        <w:t>CIS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2 </w:t>
      </w:r>
      <w:r>
        <w:rPr>
          <w:rFonts w:cstheme="minorHAnsi"/>
          <w:color w:val="000000" w:themeColor="text1"/>
          <w:szCs w:val="24"/>
          <w:lang w:val="ru-RU"/>
        </w:rPr>
        <w:t>охватывает широкий спектр мероприятий, проектов и программ.</w:t>
      </w:r>
    </w:p>
    <w:p w14:paraId="431E17F9" w14:textId="58ADFF1A" w:rsidR="001F4204" w:rsidRPr="00135028" w:rsidRDefault="001F4204" w:rsidP="00793B71">
      <w:pPr>
        <w:spacing w:after="120"/>
        <w:jc w:val="both"/>
        <w:rPr>
          <w:rFonts w:cstheme="minorHAnsi"/>
          <w:color w:val="000000" w:themeColor="text1"/>
          <w:szCs w:val="24"/>
          <w:lang w:val="ru-RU"/>
        </w:rPr>
      </w:pPr>
      <w:r w:rsidRPr="00135028">
        <w:rPr>
          <w:rFonts w:cstheme="minorHAnsi"/>
          <w:color w:val="000000" w:themeColor="text1"/>
          <w:szCs w:val="24"/>
          <w:lang w:val="ru-RU"/>
        </w:rPr>
        <w:t xml:space="preserve">Ежегодно, начиная с 2012 года, МСЭ при поддержке Администрации связи Кыргызской Республики в сотрудничестве с Институтом электроники и телекоммуникаций (г. Бишкек) организует курсы повышения квалификации для учителей сельских школ Кыргызской Республики в рамках инициативы МСЭ «Соединим школу – соединим сообщество». Повышение ИКТ-компетенций учителей и, как следствие, применение ИКТ в их профессиональной деятельности, способствует повышению уровня школьного образования в целом и формированию цифровой грамотности школьников. Тренинги ежегодно охватывают </w:t>
      </w:r>
      <w:r w:rsidRPr="00135028">
        <w:rPr>
          <w:rFonts w:cstheme="minorHAnsi"/>
          <w:color w:val="000000" w:themeColor="text1"/>
          <w:szCs w:val="24"/>
          <w:lang w:val="ru-RU"/>
        </w:rPr>
        <w:lastRenderedPageBreak/>
        <w:t xml:space="preserve">несколько регионов Кыргызской Республики и, как правило, проводятся с выездом тренеров в регионы. Программа обучения, сформированная в соответствии с тремя уровнями сложности, мотивирует сельских учителей, проходящих курс, в дальнейшем продолжить обучение по более сложной программе. Важно отметить, что из 100 (в среднем) участников обучения порядка 80% составляют женщины. Всего за период с 2012 по 2020 годы свой профессиональный уровень повысили более 800 учителей. Таким образом, можно говорить о повышении качества преподавания ИКТ-дисциплин в 728 школах, в которых учатся 95214 школьников. В 2020 году из-за пандемии тренинги проводились в онлайн-формате, что заставило организаторов в очередной раз обратить внимание на проблемы </w:t>
      </w:r>
      <w:r w:rsidR="00135028">
        <w:rPr>
          <w:rFonts w:cstheme="minorHAnsi"/>
          <w:color w:val="000000" w:themeColor="text1"/>
          <w:szCs w:val="24"/>
          <w:lang w:val="ru-RU"/>
        </w:rPr>
        <w:t xml:space="preserve">доступности </w:t>
      </w:r>
      <w:r w:rsidRPr="00135028">
        <w:rPr>
          <w:rFonts w:cstheme="minorHAnsi"/>
          <w:color w:val="000000" w:themeColor="text1"/>
          <w:szCs w:val="24"/>
          <w:lang w:val="ru-RU"/>
        </w:rPr>
        <w:t>инфраст</w:t>
      </w:r>
      <w:r w:rsidR="00135028">
        <w:rPr>
          <w:rFonts w:cstheme="minorHAnsi"/>
          <w:color w:val="000000" w:themeColor="text1"/>
          <w:szCs w:val="24"/>
          <w:lang w:val="ru-RU"/>
        </w:rPr>
        <w:t>р</w:t>
      </w:r>
      <w:r w:rsidRPr="00135028">
        <w:rPr>
          <w:rFonts w:cstheme="minorHAnsi"/>
          <w:color w:val="000000" w:themeColor="text1"/>
          <w:szCs w:val="24"/>
          <w:lang w:val="ru-RU"/>
        </w:rPr>
        <w:t>уктуры</w:t>
      </w:r>
      <w:r w:rsidR="00135028">
        <w:rPr>
          <w:rFonts w:cstheme="minorHAnsi"/>
          <w:color w:val="000000" w:themeColor="text1"/>
          <w:szCs w:val="24"/>
          <w:lang w:val="ru-RU"/>
        </w:rPr>
        <w:t xml:space="preserve"> связи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, перебои с интернетом в сельских школах и отсутствие у многих учителей личных компьютеров. В 2021 году проведение тренингов запланировано на август-сентябрь. </w:t>
      </w:r>
    </w:p>
    <w:p w14:paraId="748A7303" w14:textId="73957008" w:rsidR="001F4204" w:rsidRPr="00135028" w:rsidRDefault="001F4204" w:rsidP="00793B71">
      <w:pPr>
        <w:spacing w:after="120"/>
        <w:jc w:val="both"/>
        <w:rPr>
          <w:rFonts w:cstheme="minorHAnsi"/>
          <w:color w:val="000000" w:themeColor="text1"/>
          <w:szCs w:val="24"/>
          <w:lang w:val="ru-RU"/>
        </w:rPr>
      </w:pPr>
      <w:r w:rsidRPr="00135028">
        <w:rPr>
          <w:rFonts w:cstheme="minorHAnsi"/>
          <w:color w:val="000000" w:themeColor="text1"/>
          <w:szCs w:val="24"/>
          <w:lang w:val="ru-RU"/>
        </w:rPr>
        <w:t xml:space="preserve">В 2019 году МСЭ при поддержке Министерства связи и информатизации Республики Беларусь и в сотрудничестве с Белорусской государственной академией связи (БГАС) реализовал проект по созданию Информационно-учебного центра </w:t>
      </w:r>
      <w:r w:rsidRPr="00135028">
        <w:rPr>
          <w:rFonts w:cstheme="minorHAnsi"/>
          <w:color w:val="000000" w:themeColor="text1"/>
          <w:szCs w:val="24"/>
        </w:rPr>
        <w:t>IP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-телефонии. Официальное открытие центра состоялось в марте 2020 года. Работа центра направлена на переподготовку технического и управленческого персонала ИТ-отделов различных компаний и организаций и призвана способствовать внедрению современных ИТ-решений, в частности решений </w:t>
      </w:r>
      <w:r w:rsidRPr="00135028">
        <w:rPr>
          <w:rFonts w:cstheme="minorHAnsi"/>
          <w:color w:val="000000" w:themeColor="text1"/>
          <w:szCs w:val="24"/>
          <w:lang w:val="en-US"/>
        </w:rPr>
        <w:t>IP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-телефонии, и снижению напряженности в работе компаний и организаций с регулирующими органами. МСЭ произвел закупку общего телекоммуникационного и специального оборудования для центра. Помещения для центра были предоставлены БГАС. В конце 2019 года в рамках реализации проекта был проведен пилотный курс обучения «Интегрированная </w:t>
      </w:r>
      <w:r w:rsidRPr="00135028">
        <w:rPr>
          <w:rFonts w:cstheme="minorHAnsi"/>
          <w:color w:val="000000" w:themeColor="text1"/>
          <w:szCs w:val="24"/>
        </w:rPr>
        <w:t>IP</w:t>
      </w:r>
      <w:r w:rsidRPr="00135028">
        <w:rPr>
          <w:rFonts w:cstheme="minorHAnsi"/>
          <w:color w:val="000000" w:themeColor="text1"/>
          <w:szCs w:val="24"/>
          <w:lang w:val="ru-RU"/>
        </w:rPr>
        <w:t>-телефония» с участием 16 человек. В 2020 году в центре было проведено два курса обучения с участием 20 человек. Заинтересованность в обучении выража</w:t>
      </w:r>
      <w:r w:rsidR="004254E1">
        <w:rPr>
          <w:rFonts w:cstheme="minorHAnsi"/>
          <w:color w:val="000000" w:themeColor="text1"/>
          <w:szCs w:val="24"/>
          <w:lang w:val="ru-RU"/>
        </w:rPr>
        <w:t>ют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 представители других стран региона. В настоящее время из-за пандемии обучение непосредственно в центре не проводится, однако оборудование центра используется для проведения удаленных занятий по информационным технологиям. БГАС заинтересована в создании на ее базе учебно-научного центра по квантовым технологиям в телекоммуникационных системах. </w:t>
      </w:r>
    </w:p>
    <w:p w14:paraId="06A98D90" w14:textId="31A87D31" w:rsidR="006F778C" w:rsidRDefault="006F778C" w:rsidP="00793B71">
      <w:pPr>
        <w:spacing w:after="120"/>
        <w:jc w:val="both"/>
        <w:rPr>
          <w:rFonts w:cstheme="minorHAnsi"/>
          <w:color w:val="000000" w:themeColor="text1"/>
          <w:szCs w:val="24"/>
          <w:lang w:val="ru-RU"/>
        </w:rPr>
      </w:pPr>
      <w:r w:rsidRPr="00135028">
        <w:rPr>
          <w:rFonts w:cstheme="minorHAnsi"/>
          <w:color w:val="000000" w:themeColor="text1"/>
          <w:szCs w:val="24"/>
          <w:lang w:val="ru-RU"/>
        </w:rPr>
        <w:t>В 2020 году МСЭ совместно с Министерством транспорта, связи и высоких технологий Азербайджанской Республики и в сотрудничестве с Лабораторией ИКТ Министер</w:t>
      </w:r>
      <w:r>
        <w:rPr>
          <w:rFonts w:cstheme="minorHAnsi"/>
          <w:color w:val="000000" w:themeColor="text1"/>
          <w:szCs w:val="24"/>
          <w:lang w:val="ru-RU"/>
        </w:rPr>
        <w:t>с</w:t>
      </w:r>
      <w:r w:rsidRPr="00135028">
        <w:rPr>
          <w:rFonts w:cstheme="minorHAnsi"/>
          <w:color w:val="000000" w:themeColor="text1"/>
          <w:szCs w:val="24"/>
          <w:lang w:val="ru-RU"/>
        </w:rPr>
        <w:t>тва транспорта, связи и высоких технологий Азербайджанской Республики (</w:t>
      </w:r>
      <w:hyperlink r:id="rId18" w:history="1">
        <w:r w:rsidRPr="00135028">
          <w:rPr>
            <w:rStyle w:val="Hyperlink"/>
            <w:rFonts w:cstheme="minorHAnsi"/>
            <w:color w:val="000000" w:themeColor="text1"/>
            <w:szCs w:val="24"/>
            <w:lang w:val="ru-RU"/>
          </w:rPr>
          <w:t>http://www.e-training.az/main</w:t>
        </w:r>
      </w:hyperlink>
      <w:r w:rsidRPr="00135028">
        <w:rPr>
          <w:rFonts w:cstheme="minorHAnsi"/>
          <w:color w:val="000000" w:themeColor="text1"/>
          <w:szCs w:val="24"/>
          <w:lang w:val="ru-RU"/>
        </w:rPr>
        <w:t xml:space="preserve">) реализовали проект по разработке мультимедийных онлайн-курсов по ИКТ, </w:t>
      </w:r>
      <w:r>
        <w:rPr>
          <w:rFonts w:cstheme="minorHAnsi"/>
          <w:color w:val="000000" w:themeColor="text1"/>
          <w:szCs w:val="24"/>
          <w:lang w:val="ru-RU"/>
        </w:rPr>
        <w:t>направленные на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 </w:t>
      </w:r>
      <w:r>
        <w:rPr>
          <w:rFonts w:cstheme="minorHAnsi"/>
          <w:color w:val="000000" w:themeColor="text1"/>
          <w:szCs w:val="24"/>
          <w:lang w:val="ru-RU"/>
        </w:rPr>
        <w:t xml:space="preserve">повышение цифровых навыков и содействия </w:t>
      </w:r>
      <w:r w:rsidRPr="00135028">
        <w:rPr>
          <w:rFonts w:cstheme="minorHAnsi"/>
          <w:color w:val="000000" w:themeColor="text1"/>
          <w:szCs w:val="24"/>
          <w:lang w:val="ru-RU"/>
        </w:rPr>
        <w:t>участию женщин в цифровой экономике в Азербайджане. В рамках проекта Лаборатория ИКТ разработала платформу для онлайн-курсов (</w:t>
      </w:r>
      <w:hyperlink r:id="rId19" w:history="1">
        <w:r w:rsidRPr="00135028">
          <w:rPr>
            <w:rStyle w:val="Hyperlink"/>
            <w:rFonts w:cstheme="minorHAnsi"/>
            <w:color w:val="000000" w:themeColor="text1"/>
            <w:szCs w:val="24"/>
            <w:lang w:val="ru-RU"/>
          </w:rPr>
          <w:t>https://iktlab.edu.az/</w:t>
        </w:r>
      </w:hyperlink>
      <w:r w:rsidRPr="00135028">
        <w:rPr>
          <w:rFonts w:cstheme="minorHAnsi"/>
          <w:color w:val="000000" w:themeColor="text1"/>
          <w:szCs w:val="24"/>
          <w:lang w:val="ru-RU"/>
        </w:rPr>
        <w:t xml:space="preserve">), в которую интегрирован пользовательский профиль, позволяющий оставить отклик и получить сертификат, и два онлайн-курса по 16 модулей каждый: первый направлен на обучение цифровым навыкам, второй – на обучение навыкам цифрового предпринимательства и маркетинга. Оба курса разработаны на азербайджанском языке, что позволит приобрести цифровые навыки и тем, кто не владеет ни английским, ни русским языками. В рамках реализации проекта </w:t>
      </w:r>
      <w:r>
        <w:rPr>
          <w:rFonts w:cstheme="minorHAnsi"/>
          <w:color w:val="000000" w:themeColor="text1"/>
          <w:szCs w:val="24"/>
          <w:lang w:val="ru-RU"/>
        </w:rPr>
        <w:t xml:space="preserve">в 2020 году </w:t>
      </w:r>
      <w:r w:rsidRPr="00135028">
        <w:rPr>
          <w:rFonts w:cstheme="minorHAnsi"/>
          <w:color w:val="000000" w:themeColor="text1"/>
          <w:szCs w:val="24"/>
          <w:lang w:val="ru-RU"/>
        </w:rPr>
        <w:t>тренинг прошли 50 женщин. В 2021 году Лаборатория ИКТ планирует разработать курс по кибербезорасности, который, как ожидается, пройдут 1000 участников, а в 2022 году – курс по программированию.</w:t>
      </w:r>
    </w:p>
    <w:p w14:paraId="06D71190" w14:textId="77777777" w:rsidR="006F778C" w:rsidRDefault="006F778C" w:rsidP="00793B71">
      <w:pPr>
        <w:spacing w:after="120"/>
        <w:jc w:val="both"/>
        <w:rPr>
          <w:rFonts w:cstheme="minorHAnsi"/>
          <w:color w:val="000000" w:themeColor="text1"/>
          <w:szCs w:val="24"/>
          <w:lang w:val="ru-RU"/>
        </w:rPr>
      </w:pPr>
      <w:r w:rsidRPr="00135028">
        <w:rPr>
          <w:rFonts w:cstheme="minorHAnsi"/>
          <w:color w:val="000000" w:themeColor="text1"/>
          <w:szCs w:val="24"/>
          <w:lang w:val="ru-RU"/>
        </w:rPr>
        <w:t xml:space="preserve">В 2020 году МСЭ при поддержке Министерства высокотехнологической промышленности Республики Армения и Союза операторов Армении реализовал совместно НКО Cross of Armenian Unity проект, направленный на поддержку создания лаборатории </w:t>
      </w:r>
      <w:r w:rsidRPr="00135028">
        <w:rPr>
          <w:rFonts w:cstheme="minorHAnsi"/>
          <w:color w:val="000000" w:themeColor="text1"/>
          <w:szCs w:val="24"/>
        </w:rPr>
        <w:t>AR</w:t>
      </w:r>
      <w:r w:rsidRPr="00135028">
        <w:rPr>
          <w:rFonts w:cstheme="minorHAnsi"/>
          <w:color w:val="000000" w:themeColor="text1"/>
          <w:szCs w:val="24"/>
          <w:lang w:val="ru-RU"/>
        </w:rPr>
        <w:t>/</w:t>
      </w:r>
      <w:r w:rsidRPr="00135028">
        <w:rPr>
          <w:rFonts w:cstheme="minorHAnsi"/>
          <w:color w:val="000000" w:themeColor="text1"/>
          <w:szCs w:val="24"/>
        </w:rPr>
        <w:t>VR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 для моделирования </w:t>
      </w:r>
      <w:r>
        <w:rPr>
          <w:rFonts w:cstheme="minorHAnsi"/>
          <w:color w:val="000000" w:themeColor="text1"/>
          <w:szCs w:val="24"/>
          <w:lang w:val="ru-RU"/>
        </w:rPr>
        <w:t>объектов культурного наследия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 на базе Этнического регионального центра </w:t>
      </w:r>
      <w:r w:rsidRPr="00135028">
        <w:rPr>
          <w:rFonts w:cstheme="minorHAnsi"/>
          <w:color w:val="000000" w:themeColor="text1"/>
          <w:szCs w:val="24"/>
          <w:lang w:val="ru-RU"/>
        </w:rPr>
        <w:lastRenderedPageBreak/>
        <w:t>инноваций (</w:t>
      </w:r>
      <w:r w:rsidRPr="00135028">
        <w:rPr>
          <w:rFonts w:cstheme="minorHAnsi"/>
          <w:color w:val="000000" w:themeColor="text1"/>
          <w:szCs w:val="24"/>
          <w:lang w:val="en-US"/>
        </w:rPr>
        <w:t>IERC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) при НКО Cross of Armenian Unity в г. Эчмиадзин, Республика Армения. </w:t>
      </w:r>
      <w:r>
        <w:rPr>
          <w:rFonts w:cstheme="minorHAnsi"/>
          <w:color w:val="000000" w:themeColor="text1"/>
          <w:szCs w:val="24"/>
          <w:lang w:val="ru-RU"/>
        </w:rPr>
        <w:t>В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 рамках </w:t>
      </w:r>
      <w:r>
        <w:rPr>
          <w:rFonts w:cstheme="minorHAnsi"/>
          <w:color w:val="000000" w:themeColor="text1"/>
          <w:szCs w:val="24"/>
          <w:lang w:val="ru-RU"/>
        </w:rPr>
        <w:t xml:space="preserve">проекта </w:t>
      </w:r>
      <w:r w:rsidRPr="00135028">
        <w:rPr>
          <w:rFonts w:cstheme="minorHAnsi"/>
          <w:color w:val="000000" w:themeColor="text1"/>
          <w:szCs w:val="24"/>
          <w:lang w:val="ru-RU"/>
        </w:rPr>
        <w:t>молодежь на практике осваивает создание изображений, 3</w:t>
      </w:r>
      <w:r w:rsidRPr="00135028">
        <w:rPr>
          <w:rFonts w:cstheme="minorHAnsi"/>
          <w:color w:val="000000" w:themeColor="text1"/>
          <w:szCs w:val="24"/>
        </w:rPr>
        <w:t>D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-моделирование, создание приложений. </w:t>
      </w:r>
    </w:p>
    <w:p w14:paraId="23D6A429" w14:textId="7C646C24" w:rsidR="006F778C" w:rsidRDefault="006F778C" w:rsidP="00793B71">
      <w:pPr>
        <w:spacing w:after="120"/>
        <w:jc w:val="both"/>
        <w:rPr>
          <w:rFonts w:cstheme="minorHAnsi"/>
          <w:color w:val="000000" w:themeColor="text1"/>
          <w:szCs w:val="24"/>
          <w:lang w:val="ru-RU"/>
        </w:rPr>
      </w:pPr>
      <w:r w:rsidRPr="00135028">
        <w:rPr>
          <w:rFonts w:cstheme="minorHAnsi"/>
          <w:color w:val="000000" w:themeColor="text1"/>
          <w:szCs w:val="24"/>
          <w:lang w:val="ru-RU"/>
        </w:rPr>
        <w:t xml:space="preserve">В 2020 году МСЭ в сотрудничестве с Костанайским энжерено-экономическим университетом (КИнЭУ) имени М.Дулатова, академическим членом МСЭ, начал реализацию проекта «Создание образовательной экосистемы в Костанае». Реализация проекта позволит модернизировать телекоммуникационную сеть КИнЭУ, обеспечить образовательные учреждения в Костанае высокоскоростным интернетом, создать платформу для организации дистанционного обучения, видеоконференций, </w:t>
      </w:r>
      <w:r w:rsidRPr="00135028">
        <w:rPr>
          <w:rFonts w:cstheme="minorHAnsi"/>
          <w:color w:val="000000" w:themeColor="text1"/>
          <w:szCs w:val="24"/>
        </w:rPr>
        <w:t>IP</w:t>
      </w:r>
      <w:r w:rsidRPr="00135028">
        <w:rPr>
          <w:rFonts w:cstheme="minorHAnsi"/>
          <w:color w:val="000000" w:themeColor="text1"/>
          <w:szCs w:val="24"/>
          <w:lang w:val="ru-RU"/>
        </w:rPr>
        <w:t>-телефонии, подключения к электронной библиотеке университетов и образовательных ресурсов, а также осуществлять управление сетью и мониторинг. В настоящее время МСЭ осуществляет закупку оборудования для создания экосистемы. Завершить реализацию проекта панируется в 2022 году.</w:t>
      </w:r>
    </w:p>
    <w:p w14:paraId="7BCF236F" w14:textId="0FBD88DF" w:rsidR="001F4204" w:rsidRPr="00135028" w:rsidRDefault="001F4204" w:rsidP="00793B71">
      <w:pPr>
        <w:spacing w:after="120"/>
        <w:jc w:val="both"/>
        <w:rPr>
          <w:rFonts w:cstheme="minorHAnsi"/>
          <w:color w:val="000000" w:themeColor="text1"/>
          <w:szCs w:val="24"/>
          <w:lang w:val="ru-RU"/>
        </w:rPr>
      </w:pPr>
      <w:r w:rsidRPr="00135028">
        <w:rPr>
          <w:rFonts w:cstheme="minorHAnsi"/>
          <w:color w:val="000000" w:themeColor="text1"/>
          <w:szCs w:val="24"/>
          <w:lang w:val="ru-RU"/>
        </w:rPr>
        <w:t xml:space="preserve">В 2020 году МСЭ при поддержке Министерства по развитию информационных технологий и коммуникаций Республики Узбекистан, в сотрудничестве с Парком информационных технологий Узбекистана (г. Ташкент) и при участии </w:t>
      </w:r>
      <w:r w:rsidRPr="00135028">
        <w:rPr>
          <w:rFonts w:cstheme="minorHAnsi"/>
          <w:color w:val="000000" w:themeColor="text1"/>
          <w:szCs w:val="24"/>
        </w:rPr>
        <w:t>ZTE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 </w:t>
      </w:r>
      <w:r w:rsidRPr="00135028">
        <w:rPr>
          <w:rFonts w:cstheme="minorHAnsi"/>
          <w:color w:val="000000" w:themeColor="text1"/>
          <w:szCs w:val="24"/>
        </w:rPr>
        <w:t>Corporation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 начал реализацию проекта по созданию учебного центра по повышению уровня знаний женщин и молодежи в сфере ИКТ в Узбекистане. Проект нацелен на совершенствование цифровых навыков женщин и молодежи Узбекистана и будет способствовать более широкому использованию услуг ИКТ, преодолению гендерного неравенства в сфере ИКТ, развитию цифрового предпринимательства, а также цифровой трансформации промышленности. Помещения для учебного центра предоставлены Парком информационных технологий. МСЭ осуществляет закупку оборудования. В 2020 году в центре уже были организованы тренинги для тренеров центра. В рамках реализации проекта планиру</w:t>
      </w:r>
      <w:r w:rsidR="004254E1">
        <w:rPr>
          <w:rFonts w:cstheme="minorHAnsi"/>
          <w:color w:val="000000" w:themeColor="text1"/>
          <w:szCs w:val="24"/>
          <w:lang w:val="ru-RU"/>
        </w:rPr>
        <w:t>е</w:t>
      </w:r>
      <w:r w:rsidRPr="00135028">
        <w:rPr>
          <w:rFonts w:cstheme="minorHAnsi"/>
          <w:color w:val="000000" w:themeColor="text1"/>
          <w:szCs w:val="24"/>
          <w:lang w:val="ru-RU"/>
        </w:rPr>
        <w:t>тся провести тренинги по таким направлениям, как: ИКТ для развития; ИТ-предпринимательство; базовый курс по компьютерной графике, графика 2</w:t>
      </w:r>
      <w:r w:rsidRPr="00135028">
        <w:rPr>
          <w:rFonts w:cstheme="minorHAnsi"/>
          <w:color w:val="000000" w:themeColor="text1"/>
          <w:szCs w:val="24"/>
        </w:rPr>
        <w:t>D</w:t>
      </w:r>
      <w:r w:rsidRPr="00135028">
        <w:rPr>
          <w:rFonts w:cstheme="minorHAnsi"/>
          <w:color w:val="000000" w:themeColor="text1"/>
          <w:szCs w:val="24"/>
          <w:lang w:val="ru-RU"/>
        </w:rPr>
        <w:t>; базовый курс по дизайну веб-сайта; введение в программирование (</w:t>
      </w:r>
      <w:r w:rsidRPr="00135028">
        <w:rPr>
          <w:rFonts w:cstheme="minorHAnsi"/>
          <w:color w:val="000000" w:themeColor="text1"/>
          <w:szCs w:val="24"/>
        </w:rPr>
        <w:t>Python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). Серия тренингов пройдет в апреле-мае 2021 года. Ожидается, что в рамках проекта будет организовано </w:t>
      </w:r>
      <w:r w:rsidR="004254E1">
        <w:rPr>
          <w:rFonts w:cstheme="minorHAnsi"/>
          <w:color w:val="000000" w:themeColor="text1"/>
          <w:szCs w:val="24"/>
          <w:lang w:val="ru-RU"/>
        </w:rPr>
        <w:t>не менее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 10 курсов обучения. Заверш</w:t>
      </w:r>
      <w:r w:rsidR="004254E1">
        <w:rPr>
          <w:rFonts w:cstheme="minorHAnsi"/>
          <w:color w:val="000000" w:themeColor="text1"/>
          <w:szCs w:val="24"/>
          <w:lang w:val="ru-RU"/>
        </w:rPr>
        <w:t>ение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 проекта планируется в 2021 году. </w:t>
      </w:r>
    </w:p>
    <w:p w14:paraId="46E6F582" w14:textId="77777777" w:rsidR="00D11BBE" w:rsidRPr="00135028" w:rsidRDefault="00D11BBE" w:rsidP="00793B71">
      <w:pPr>
        <w:tabs>
          <w:tab w:val="clear" w:pos="1871"/>
          <w:tab w:val="left" w:pos="567"/>
          <w:tab w:val="left" w:pos="1701"/>
        </w:tabs>
        <w:spacing w:after="120"/>
        <w:jc w:val="both"/>
        <w:rPr>
          <w:rFonts w:cstheme="minorHAnsi"/>
          <w:color w:val="000000" w:themeColor="text1"/>
          <w:szCs w:val="24"/>
          <w:lang w:val="ru-RU"/>
        </w:rPr>
      </w:pPr>
      <w:r>
        <w:rPr>
          <w:rFonts w:cstheme="minorHAnsi"/>
          <w:color w:val="000000" w:themeColor="text1"/>
          <w:szCs w:val="24"/>
          <w:lang w:val="ru-RU"/>
        </w:rPr>
        <w:t>Направление защиты ребенка в онлайновой среде остается одним из приоритетных.</w:t>
      </w:r>
    </w:p>
    <w:p w14:paraId="07B31F72" w14:textId="77777777" w:rsidR="000852ED" w:rsidRDefault="001F4204" w:rsidP="00793B71">
      <w:pPr>
        <w:tabs>
          <w:tab w:val="clear" w:pos="1871"/>
          <w:tab w:val="left" w:pos="567"/>
          <w:tab w:val="left" w:pos="1701"/>
        </w:tabs>
        <w:spacing w:after="120"/>
        <w:jc w:val="both"/>
        <w:rPr>
          <w:rFonts w:cstheme="minorHAnsi"/>
          <w:color w:val="000000" w:themeColor="text1"/>
          <w:szCs w:val="24"/>
          <w:lang w:val="ru-RU"/>
        </w:rPr>
      </w:pPr>
      <w:r w:rsidRPr="00135028">
        <w:rPr>
          <w:rFonts w:cstheme="minorHAnsi"/>
          <w:color w:val="000000" w:themeColor="text1"/>
          <w:szCs w:val="24"/>
          <w:lang w:val="ru-RU"/>
        </w:rPr>
        <w:t>В 2020 году МСЭ совместно с Одесской национальной академией связи имени А.С.Попова (</w:t>
      </w:r>
      <w:r w:rsidR="000852ED">
        <w:rPr>
          <w:rFonts w:cstheme="minorHAnsi"/>
          <w:color w:val="000000" w:themeColor="text1"/>
          <w:szCs w:val="24"/>
          <w:lang w:val="ru-RU"/>
        </w:rPr>
        <w:t xml:space="preserve">ОНАС, </w:t>
      </w:r>
      <w:r w:rsidRPr="00135028">
        <w:rPr>
          <w:rFonts w:cstheme="minorHAnsi"/>
          <w:color w:val="000000" w:themeColor="text1"/>
          <w:szCs w:val="24"/>
          <w:lang w:val="ru-RU"/>
        </w:rPr>
        <w:t>Украина) провел работу по обновлению «</w:t>
      </w:r>
      <w:hyperlink r:id="rId20" w:history="1">
        <w:r w:rsidRPr="000852ED">
          <w:rPr>
            <w:rStyle w:val="Hyperlink"/>
            <w:rFonts w:cstheme="minorHAnsi"/>
            <w:szCs w:val="24"/>
            <w:lang w:val="ru-RU"/>
          </w:rPr>
          <w:t>Учебного дистанционного курса безопасного пользования ресурсами сети интернет</w:t>
        </w:r>
      </w:hyperlink>
      <w:r w:rsidRPr="00135028">
        <w:rPr>
          <w:rFonts w:cstheme="minorHAnsi"/>
          <w:color w:val="000000" w:themeColor="text1"/>
          <w:szCs w:val="24"/>
          <w:lang w:val="ru-RU"/>
        </w:rPr>
        <w:t>»</w:t>
      </w:r>
      <w:r w:rsidRPr="00135028">
        <w:rPr>
          <w:rFonts w:cstheme="minorHAnsi"/>
          <w:iCs/>
          <w:color w:val="000000" w:themeColor="text1"/>
          <w:szCs w:val="24"/>
          <w:lang w:val="ru-RU"/>
        </w:rPr>
        <w:t>,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 который был разработан совместно с ОНАС в 2015 году в рамках региональной инициативы, у</w:t>
      </w:r>
      <w:r w:rsidR="000852ED">
        <w:rPr>
          <w:rFonts w:cstheme="minorHAnsi"/>
          <w:color w:val="000000" w:themeColor="text1"/>
          <w:szCs w:val="24"/>
          <w:lang w:val="ru-RU"/>
        </w:rPr>
        <w:t>т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вержденной на ВКРЭ-14. Курс имеет три уровня: базовый – для детей дошкольного и младшего возраста, средний – для школьников 5-8 классов и продвинутый – для старшеклассников, студентов, родителей и учителей. Работа по обновлению проведена с учетом предложений Членов МСЭ из региона СНГ. Обновленный курс был представлен на </w:t>
      </w:r>
      <w:hyperlink r:id="rId21" w:history="1">
        <w:r w:rsidRPr="000852ED">
          <w:rPr>
            <w:rStyle w:val="Hyperlink"/>
            <w:rFonts w:cstheme="minorHAnsi"/>
            <w:szCs w:val="24"/>
            <w:lang w:val="ru-RU"/>
          </w:rPr>
          <w:t>Форуме по защите ребенка в онлайновой среде</w:t>
        </w:r>
      </w:hyperlink>
      <w:r w:rsidRPr="00135028">
        <w:rPr>
          <w:rFonts w:cstheme="minorHAnsi"/>
          <w:color w:val="000000" w:themeColor="text1"/>
          <w:szCs w:val="24"/>
          <w:lang w:val="ru-RU"/>
        </w:rPr>
        <w:t xml:space="preserve"> для Региона СНГ</w:t>
      </w:r>
      <w:r w:rsidR="000852ED">
        <w:rPr>
          <w:rFonts w:cstheme="minorHAnsi"/>
          <w:color w:val="000000" w:themeColor="text1"/>
          <w:szCs w:val="24"/>
          <w:lang w:val="ru-RU"/>
        </w:rPr>
        <w:t xml:space="preserve"> в октябре 2020 года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. </w:t>
      </w:r>
      <w:r w:rsidR="000852ED">
        <w:rPr>
          <w:rFonts w:cstheme="minorHAnsi"/>
          <w:color w:val="000000" w:themeColor="text1"/>
          <w:szCs w:val="24"/>
          <w:lang w:val="ru-RU"/>
        </w:rPr>
        <w:t>Р</w:t>
      </w:r>
      <w:r w:rsidRPr="00135028">
        <w:rPr>
          <w:rFonts w:cstheme="minorHAnsi"/>
          <w:color w:val="000000" w:themeColor="text1"/>
          <w:szCs w:val="24"/>
          <w:lang w:val="ru-RU"/>
        </w:rPr>
        <w:t>яд стран региона вы</w:t>
      </w:r>
      <w:r w:rsidR="000852ED">
        <w:rPr>
          <w:rFonts w:cstheme="minorHAnsi"/>
          <w:color w:val="000000" w:themeColor="text1"/>
          <w:szCs w:val="24"/>
          <w:lang w:val="ru-RU"/>
        </w:rPr>
        <w:t xml:space="preserve">сказывают </w:t>
      </w:r>
      <w:r w:rsidRPr="00135028">
        <w:rPr>
          <w:rFonts w:cstheme="minorHAnsi"/>
          <w:color w:val="000000" w:themeColor="text1"/>
          <w:szCs w:val="24"/>
          <w:lang w:val="ru-RU"/>
        </w:rPr>
        <w:t>заинтересованность в локализации учебного курса для детей на национальных языках. В на</w:t>
      </w:r>
      <w:r w:rsidR="000852ED">
        <w:rPr>
          <w:rFonts w:cstheme="minorHAnsi"/>
          <w:color w:val="000000" w:themeColor="text1"/>
          <w:szCs w:val="24"/>
          <w:lang w:val="ru-RU"/>
        </w:rPr>
        <w:t xml:space="preserve">чале 2021 года завершился первый проект по локализации учебного курса на армянский язык, реализованный совместно с 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Союзом операторов Армении. </w:t>
      </w:r>
    </w:p>
    <w:p w14:paraId="51E7C284" w14:textId="47D47C27" w:rsidR="001F4204" w:rsidRDefault="006F778C" w:rsidP="00793B71">
      <w:pPr>
        <w:tabs>
          <w:tab w:val="clear" w:pos="1871"/>
          <w:tab w:val="left" w:pos="567"/>
          <w:tab w:val="left" w:pos="1701"/>
        </w:tabs>
        <w:spacing w:after="120"/>
        <w:jc w:val="both"/>
        <w:rPr>
          <w:rFonts w:cstheme="minorHAnsi"/>
          <w:color w:val="000000" w:themeColor="text1"/>
          <w:szCs w:val="24"/>
          <w:lang w:val="ru-RU"/>
        </w:rPr>
      </w:pPr>
      <w:r>
        <w:rPr>
          <w:rFonts w:cstheme="minorHAnsi"/>
          <w:color w:val="000000" w:themeColor="text1"/>
          <w:szCs w:val="24"/>
          <w:lang w:val="ru-RU"/>
        </w:rPr>
        <w:t>В настоящее время</w:t>
      </w:r>
      <w:r w:rsidR="001F4204" w:rsidRPr="00135028">
        <w:rPr>
          <w:rFonts w:cstheme="minorHAnsi"/>
          <w:color w:val="000000" w:themeColor="text1"/>
          <w:szCs w:val="24"/>
          <w:lang w:val="ru-RU"/>
        </w:rPr>
        <w:t xml:space="preserve"> </w:t>
      </w:r>
      <w:r w:rsidR="000852ED" w:rsidRPr="00135028">
        <w:rPr>
          <w:rFonts w:cstheme="minorHAnsi"/>
          <w:color w:val="000000" w:themeColor="text1"/>
          <w:szCs w:val="24"/>
          <w:lang w:val="ru-RU"/>
        </w:rPr>
        <w:t xml:space="preserve">совместно с Институтом ЮНЕСКО по информационным технологиям в образовании </w:t>
      </w:r>
      <w:r w:rsidR="001F4204" w:rsidRPr="00135028">
        <w:rPr>
          <w:rFonts w:cstheme="minorHAnsi"/>
          <w:color w:val="000000" w:themeColor="text1"/>
          <w:szCs w:val="24"/>
          <w:lang w:val="ru-RU"/>
        </w:rPr>
        <w:t xml:space="preserve">ведется подготовка проекта по созданию </w:t>
      </w:r>
      <w:r>
        <w:rPr>
          <w:rFonts w:cstheme="minorHAnsi"/>
          <w:color w:val="000000" w:themeColor="text1"/>
          <w:szCs w:val="24"/>
          <w:lang w:val="ru-RU"/>
        </w:rPr>
        <w:t>–</w:t>
      </w:r>
      <w:r w:rsidR="001F4204" w:rsidRPr="00135028">
        <w:rPr>
          <w:rFonts w:cstheme="minorHAnsi"/>
          <w:color w:val="000000" w:themeColor="text1"/>
          <w:szCs w:val="24"/>
          <w:lang w:val="ru-RU"/>
        </w:rPr>
        <w:t xml:space="preserve"> на основе модели учебного дистанционного курса </w:t>
      </w:r>
      <w:r>
        <w:rPr>
          <w:rFonts w:cstheme="minorHAnsi"/>
          <w:color w:val="000000" w:themeColor="text1"/>
          <w:szCs w:val="24"/>
          <w:lang w:val="ru-RU"/>
        </w:rPr>
        <w:t>–</w:t>
      </w:r>
      <w:r w:rsidR="001F4204" w:rsidRPr="00135028">
        <w:rPr>
          <w:rFonts w:cstheme="minorHAnsi"/>
          <w:color w:val="000000" w:themeColor="text1"/>
          <w:szCs w:val="24"/>
          <w:lang w:val="ru-RU"/>
        </w:rPr>
        <w:t xml:space="preserve"> нового курса по кибербезопасности для учителей, который будет </w:t>
      </w:r>
      <w:r w:rsidR="000852ED">
        <w:rPr>
          <w:rFonts w:cstheme="minorHAnsi"/>
          <w:color w:val="000000" w:themeColor="text1"/>
          <w:szCs w:val="24"/>
          <w:lang w:val="ru-RU"/>
        </w:rPr>
        <w:t xml:space="preserve">базироваться на </w:t>
      </w:r>
      <w:hyperlink r:id="rId22" w:history="1">
        <w:r w:rsidR="001F4204" w:rsidRPr="00D11BBE">
          <w:rPr>
            <w:rStyle w:val="Hyperlink"/>
            <w:rFonts w:cstheme="minorHAnsi"/>
            <w:szCs w:val="24"/>
            <w:lang w:val="ru-RU"/>
          </w:rPr>
          <w:t>Руководящих указаний МСЭ по защите ребенка в онлайновой среде</w:t>
        </w:r>
      </w:hyperlink>
      <w:r w:rsidR="001F4204" w:rsidRPr="00135028">
        <w:rPr>
          <w:rFonts w:cstheme="minorHAnsi"/>
          <w:color w:val="000000" w:themeColor="text1"/>
          <w:szCs w:val="24"/>
          <w:lang w:val="ru-RU"/>
        </w:rPr>
        <w:t xml:space="preserve"> и </w:t>
      </w:r>
      <w:r w:rsidR="001F4204" w:rsidRPr="00135028">
        <w:rPr>
          <w:rFonts w:cstheme="minorHAnsi"/>
          <w:color w:val="000000" w:themeColor="text1"/>
          <w:szCs w:val="24"/>
          <w:lang w:val="ru-RU"/>
        </w:rPr>
        <w:lastRenderedPageBreak/>
        <w:t>соответствующи</w:t>
      </w:r>
      <w:r>
        <w:rPr>
          <w:rFonts w:cstheme="minorHAnsi"/>
          <w:color w:val="000000" w:themeColor="text1"/>
          <w:szCs w:val="24"/>
          <w:lang w:val="ru-RU"/>
        </w:rPr>
        <w:t>х</w:t>
      </w:r>
      <w:r w:rsidR="001F4204" w:rsidRPr="00135028">
        <w:rPr>
          <w:rFonts w:cstheme="minorHAnsi"/>
          <w:color w:val="000000" w:themeColor="text1"/>
          <w:szCs w:val="24"/>
          <w:lang w:val="ru-RU"/>
        </w:rPr>
        <w:t xml:space="preserve"> руководящи</w:t>
      </w:r>
      <w:r>
        <w:rPr>
          <w:rFonts w:cstheme="minorHAnsi"/>
          <w:color w:val="000000" w:themeColor="text1"/>
          <w:szCs w:val="24"/>
          <w:lang w:val="ru-RU"/>
        </w:rPr>
        <w:t>х</w:t>
      </w:r>
      <w:r w:rsidR="001F4204" w:rsidRPr="00135028">
        <w:rPr>
          <w:rFonts w:cstheme="minorHAnsi"/>
          <w:color w:val="000000" w:themeColor="text1"/>
          <w:szCs w:val="24"/>
          <w:lang w:val="ru-RU"/>
        </w:rPr>
        <w:t xml:space="preserve"> указани</w:t>
      </w:r>
      <w:r w:rsidR="000852ED">
        <w:rPr>
          <w:rFonts w:cstheme="minorHAnsi"/>
          <w:color w:val="000000" w:themeColor="text1"/>
          <w:szCs w:val="24"/>
          <w:lang w:val="ru-RU"/>
        </w:rPr>
        <w:t>я</w:t>
      </w:r>
      <w:r>
        <w:rPr>
          <w:rFonts w:cstheme="minorHAnsi"/>
          <w:color w:val="000000" w:themeColor="text1"/>
          <w:szCs w:val="24"/>
          <w:lang w:val="ru-RU"/>
        </w:rPr>
        <w:t>х</w:t>
      </w:r>
      <w:r w:rsidR="000852ED">
        <w:rPr>
          <w:rFonts w:cstheme="minorHAnsi"/>
          <w:color w:val="000000" w:themeColor="text1"/>
          <w:szCs w:val="24"/>
          <w:lang w:val="ru-RU"/>
        </w:rPr>
        <w:t xml:space="preserve"> и методически</w:t>
      </w:r>
      <w:r>
        <w:rPr>
          <w:rFonts w:cstheme="minorHAnsi"/>
          <w:color w:val="000000" w:themeColor="text1"/>
          <w:szCs w:val="24"/>
          <w:lang w:val="ru-RU"/>
        </w:rPr>
        <w:t>х</w:t>
      </w:r>
      <w:r w:rsidR="000852ED">
        <w:rPr>
          <w:rFonts w:cstheme="minorHAnsi"/>
          <w:color w:val="000000" w:themeColor="text1"/>
          <w:szCs w:val="24"/>
          <w:lang w:val="ru-RU"/>
        </w:rPr>
        <w:t xml:space="preserve"> материал</w:t>
      </w:r>
      <w:r>
        <w:rPr>
          <w:rFonts w:cstheme="minorHAnsi"/>
          <w:color w:val="000000" w:themeColor="text1"/>
          <w:szCs w:val="24"/>
          <w:lang w:val="ru-RU"/>
        </w:rPr>
        <w:t>ах</w:t>
      </w:r>
      <w:r w:rsidR="001F4204" w:rsidRPr="00135028">
        <w:rPr>
          <w:rFonts w:cstheme="minorHAnsi"/>
          <w:color w:val="000000" w:themeColor="text1"/>
          <w:szCs w:val="24"/>
          <w:lang w:val="ru-RU"/>
        </w:rPr>
        <w:t xml:space="preserve"> ЮНЕСКО.</w:t>
      </w:r>
      <w:r w:rsidR="00D11BBE">
        <w:rPr>
          <w:rFonts w:cstheme="minorHAnsi"/>
          <w:color w:val="000000" w:themeColor="text1"/>
          <w:szCs w:val="24"/>
          <w:lang w:val="ru-RU"/>
        </w:rPr>
        <w:t xml:space="preserve"> Начало работы по разработка учебного дистанционного курса для учителей запланировано на второй квартал 2021 года. </w:t>
      </w:r>
    </w:p>
    <w:p w14:paraId="77521510" w14:textId="50D2007B" w:rsidR="00FA5427" w:rsidRPr="00135028" w:rsidRDefault="00D11BBE" w:rsidP="00793B71">
      <w:pPr>
        <w:spacing w:after="120"/>
        <w:jc w:val="both"/>
        <w:rPr>
          <w:rFonts w:cstheme="minorHAnsi"/>
          <w:color w:val="000000" w:themeColor="text1"/>
          <w:szCs w:val="24"/>
          <w:lang w:val="ru-RU"/>
        </w:rPr>
      </w:pPr>
      <w:r w:rsidRPr="00D11BBE">
        <w:rPr>
          <w:rFonts w:cstheme="minorHAnsi"/>
          <w:color w:val="000000" w:themeColor="text1"/>
          <w:szCs w:val="24"/>
          <w:lang w:val="ru-RU"/>
        </w:rPr>
        <w:t xml:space="preserve">Помимо региональных мероприятий, достижению задачи Региональной инициативы </w:t>
      </w:r>
      <w:r w:rsidRPr="00D11BBE">
        <w:rPr>
          <w:rFonts w:cstheme="minorHAnsi"/>
          <w:color w:val="000000" w:themeColor="text1"/>
          <w:szCs w:val="24"/>
          <w:lang w:val="en-US"/>
        </w:rPr>
        <w:t>CIS</w:t>
      </w:r>
      <w:r w:rsidRPr="00D11BBE">
        <w:rPr>
          <w:rFonts w:cstheme="minorHAnsi"/>
          <w:color w:val="000000" w:themeColor="text1"/>
          <w:szCs w:val="24"/>
          <w:lang w:val="ru-RU"/>
        </w:rPr>
        <w:t xml:space="preserve">2 напрямую содействует </w:t>
      </w:r>
      <w:r w:rsidR="00FA5427" w:rsidRPr="00135028">
        <w:rPr>
          <w:rFonts w:cstheme="minorHAnsi"/>
          <w:color w:val="000000" w:themeColor="text1"/>
          <w:szCs w:val="24"/>
          <w:lang w:val="ru-RU"/>
        </w:rPr>
        <w:t>глобальная инициатива</w:t>
      </w:r>
      <w:r w:rsidRPr="00D11BBE">
        <w:rPr>
          <w:rFonts w:cstheme="minorHAnsi"/>
          <w:color w:val="000000" w:themeColor="text1"/>
          <w:szCs w:val="24"/>
          <w:lang w:val="ru-RU"/>
        </w:rPr>
        <w:t xml:space="preserve"> </w:t>
      </w:r>
      <w:r>
        <w:rPr>
          <w:rFonts w:cstheme="minorHAnsi"/>
          <w:color w:val="000000" w:themeColor="text1"/>
          <w:szCs w:val="24"/>
          <w:lang w:val="ru-RU"/>
        </w:rPr>
        <w:t xml:space="preserve">МСЭ и ЮНИСЕФ </w:t>
      </w:r>
      <w:hyperlink r:id="rId23" w:history="1">
        <w:r w:rsidRPr="00D11BBE">
          <w:rPr>
            <w:rStyle w:val="Hyperlink"/>
            <w:rFonts w:cstheme="minorHAnsi"/>
            <w:szCs w:val="24"/>
            <w:lang w:val="en-US"/>
          </w:rPr>
          <w:t>Giga</w:t>
        </w:r>
      </w:hyperlink>
      <w:r w:rsidR="00FA5427" w:rsidRPr="00135028">
        <w:rPr>
          <w:rFonts w:cstheme="minorHAnsi"/>
          <w:color w:val="000000" w:themeColor="text1"/>
          <w:szCs w:val="24"/>
          <w:lang w:val="ru-RU"/>
        </w:rPr>
        <w:t>, целью которой является подключение всех школ к интернету и всех молодых людей к информации, перспективам и возможностям выбора.</w:t>
      </w:r>
    </w:p>
    <w:p w14:paraId="67060F96" w14:textId="77777777" w:rsidR="00FA5427" w:rsidRPr="00135028" w:rsidRDefault="00FA5427" w:rsidP="00793B71">
      <w:pPr>
        <w:spacing w:after="120"/>
        <w:jc w:val="both"/>
        <w:rPr>
          <w:rFonts w:cstheme="minorHAnsi"/>
          <w:color w:val="000000" w:themeColor="text1"/>
          <w:szCs w:val="24"/>
          <w:lang w:val="ru-RU"/>
        </w:rPr>
      </w:pPr>
      <w:r w:rsidRPr="00135028">
        <w:rPr>
          <w:rFonts w:cstheme="minorHAnsi"/>
          <w:color w:val="000000" w:themeColor="text1"/>
          <w:szCs w:val="24"/>
          <w:lang w:val="ru-RU"/>
        </w:rPr>
        <w:t>Инициатива Giga опирается на заключения 1А и 1В созданной Генеральным секретарем Группы высокого уровня по цифровому сотрудничеству, в которых рекомендуется, соответственно, "к 2030 году обеспечить каждого взрослого доступом к цифровым сетям по умеренной цене" и содержится призыв к тому, чтобы "посредством широкого, многостороннего механизма сотрудничества заинтересованных сторон с участием ООН была создана платформа для распространения цифровых общественных благ".</w:t>
      </w:r>
    </w:p>
    <w:p w14:paraId="2AA6132D" w14:textId="77777777" w:rsidR="00FA5427" w:rsidRPr="00135028" w:rsidRDefault="00FA5427" w:rsidP="00793B71">
      <w:pPr>
        <w:pStyle w:val="Heading2"/>
        <w:spacing w:before="120" w:after="120"/>
        <w:ind w:left="0" w:firstLine="0"/>
        <w:jc w:val="both"/>
        <w:rPr>
          <w:rFonts w:cstheme="minorHAnsi"/>
          <w:color w:val="000000" w:themeColor="text1"/>
          <w:szCs w:val="24"/>
          <w:lang w:val="ru-RU"/>
        </w:rPr>
      </w:pPr>
      <w:r w:rsidRPr="00135028">
        <w:rPr>
          <w:rFonts w:cstheme="minorHAnsi"/>
          <w:color w:val="000000" w:themeColor="text1"/>
          <w:szCs w:val="24"/>
          <w:lang w:val="ru-RU"/>
        </w:rPr>
        <w:t>В рамках Giga осуществляются четыре направления работы</w:t>
      </w:r>
    </w:p>
    <w:p w14:paraId="1B3493E5" w14:textId="23694A79" w:rsidR="00FA5427" w:rsidRPr="00135028" w:rsidRDefault="00FA5427" w:rsidP="00793B71">
      <w:pPr>
        <w:spacing w:after="120"/>
        <w:jc w:val="both"/>
        <w:rPr>
          <w:rStyle w:val="Hyperlink"/>
          <w:rFonts w:cstheme="minorHAnsi"/>
          <w:color w:val="000000" w:themeColor="text1"/>
          <w:szCs w:val="24"/>
          <w:lang w:val="ru-RU"/>
        </w:rPr>
      </w:pPr>
      <w:r w:rsidRPr="00135028">
        <w:rPr>
          <w:rFonts w:cstheme="minorHAnsi"/>
          <w:b/>
          <w:bCs/>
          <w:noProof/>
          <w:color w:val="000000" w:themeColor="text1"/>
          <w:szCs w:val="24"/>
          <w:lang w:val="ru-RU"/>
        </w:rPr>
        <w:t xml:space="preserve">Картирование 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– Совместно с правительствами в рамках инициативы Giga начато картирование спроса на установление соединений при использовании школ как базовых пунктов и определение пробелов в возможности установления соединений. Эта информация, в сочетании с имеющимися данными картирования МСЭ, дает странам возможность получить представление об имеющейся инфраструктуре и оценить доступность проводной и беспроводной связи при оценке соответствующих решений для соединения школ. Уже произведено картирование более 800 000 школ в 15 странах, и ознакомиться с результатами можно по адресу: </w:t>
      </w:r>
      <w:hyperlink r:id="rId24" w:history="1">
        <w:r w:rsidRPr="00135028">
          <w:rPr>
            <w:rStyle w:val="Hyperlink"/>
            <w:rFonts w:cstheme="minorHAnsi"/>
            <w:color w:val="000000" w:themeColor="text1"/>
            <w:szCs w:val="24"/>
            <w:lang w:val="ru-RU"/>
          </w:rPr>
          <w:t>www.projectconnect.world</w:t>
        </w:r>
      </w:hyperlink>
    </w:p>
    <w:p w14:paraId="4B1A6C44" w14:textId="77777777" w:rsidR="00FA5427" w:rsidRPr="00135028" w:rsidRDefault="00FA5427" w:rsidP="00793B71">
      <w:pPr>
        <w:spacing w:after="120"/>
        <w:jc w:val="both"/>
        <w:rPr>
          <w:rFonts w:cstheme="minorHAnsi"/>
          <w:color w:val="000000" w:themeColor="text1"/>
          <w:szCs w:val="24"/>
          <w:lang w:val="ru-RU"/>
        </w:rPr>
      </w:pPr>
      <w:r w:rsidRPr="00135028">
        <w:rPr>
          <w:rFonts w:cstheme="minorHAnsi"/>
          <w:b/>
          <w:bCs/>
          <w:color w:val="000000" w:themeColor="text1"/>
          <w:szCs w:val="24"/>
          <w:lang w:val="ru-RU"/>
        </w:rPr>
        <w:t xml:space="preserve">Финансирование </w:t>
      </w:r>
      <w:r w:rsidRPr="00135028">
        <w:rPr>
          <w:rFonts w:cstheme="minorHAnsi"/>
          <w:color w:val="000000" w:themeColor="text1"/>
          <w:szCs w:val="24"/>
          <w:lang w:val="ru-RU"/>
        </w:rPr>
        <w:t>– Giga будет сотрудничать с правительствами и консультировать их относительно создания приемлемых в ценовом отношении и устойчивых моделей, соответствующих конкретным странам, для финансирования и предоставления услуг, компенсируя затраты на создание рынков и стимулируя инвестиции частного сектора.</w:t>
      </w:r>
    </w:p>
    <w:p w14:paraId="6CD8A442" w14:textId="4B2A2D3E" w:rsidR="00FA5427" w:rsidRPr="00135028" w:rsidRDefault="00FA5427" w:rsidP="00793B71">
      <w:pPr>
        <w:spacing w:after="120"/>
        <w:jc w:val="both"/>
        <w:rPr>
          <w:rFonts w:cstheme="minorHAnsi"/>
          <w:color w:val="000000" w:themeColor="text1"/>
          <w:szCs w:val="24"/>
          <w:lang w:val="ru-RU"/>
        </w:rPr>
      </w:pPr>
      <w:bookmarkStart w:id="1" w:name="_kktv9wuyja4b" w:colFirst="0" w:colLast="0"/>
      <w:bookmarkEnd w:id="1"/>
      <w:r w:rsidRPr="00135028">
        <w:rPr>
          <w:rFonts w:cstheme="minorHAnsi"/>
          <w:b/>
          <w:bCs/>
          <w:color w:val="000000" w:themeColor="text1"/>
          <w:szCs w:val="24"/>
          <w:lang w:val="ru-RU"/>
        </w:rPr>
        <w:t xml:space="preserve">Установление соединений </w:t>
      </w:r>
      <w:r w:rsidRPr="00135028">
        <w:rPr>
          <w:rFonts w:cstheme="minorHAnsi"/>
          <w:color w:val="000000" w:themeColor="text1"/>
          <w:szCs w:val="24"/>
          <w:lang w:val="ru-RU"/>
        </w:rPr>
        <w:t>– Совместно с отраслью и на основании упомянутых выше результатов картирования в рамках инициативы Giga ставится задача поддержки стран путем предоставления им на рассмотрение информации, касающейся технических решений для обеспечения школ возможностью установления соединений, а стран – безопасной, защищенной, надежной, соответствующей своему назначению инфраструктурой для поддержки будущих потребностей цифрового развития. Здесь предусматривается определение оптимальных решений для установления соединений "последней мили".</w:t>
      </w:r>
    </w:p>
    <w:p w14:paraId="4E226F90" w14:textId="77777777" w:rsidR="00FA5427" w:rsidRPr="00135028" w:rsidRDefault="00FA5427" w:rsidP="00793B71">
      <w:pPr>
        <w:spacing w:after="120"/>
        <w:jc w:val="both"/>
        <w:rPr>
          <w:rFonts w:cstheme="minorHAnsi"/>
          <w:color w:val="000000" w:themeColor="text1"/>
          <w:szCs w:val="24"/>
          <w:lang w:val="ru-RU"/>
        </w:rPr>
      </w:pPr>
      <w:r w:rsidRPr="00135028">
        <w:rPr>
          <w:rFonts w:cstheme="minorHAnsi"/>
          <w:b/>
          <w:bCs/>
          <w:color w:val="000000" w:themeColor="text1"/>
          <w:szCs w:val="24"/>
          <w:lang w:val="ru-RU"/>
        </w:rPr>
        <w:t>Расширение прав и возможностей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 – На основании капиталовложений венчурного фонда ЮНИСЕФ в решения с открытыми исходными кодами в рамках инициативы Giga будет осуществляться взаимодействие с правительствами для определения, локализации и реализации соответствующих цифровых общественных благ в масштабах, соответствующих приоритетам той или иной страны в области развития, и согласно более широкой национальной цифровой стратегии. Основное внимание уделяется, в том числе, информации и навыкам для детей, преподавателей и администраторов.</w:t>
      </w:r>
    </w:p>
    <w:p w14:paraId="22FF0837" w14:textId="5EDBB54D" w:rsidR="00FA5427" w:rsidRPr="000000EA" w:rsidRDefault="00D11BBE" w:rsidP="00793B71">
      <w:pPr>
        <w:spacing w:after="120"/>
        <w:jc w:val="both"/>
        <w:rPr>
          <w:rFonts w:cstheme="minorHAnsi"/>
          <w:color w:val="000000" w:themeColor="text1"/>
          <w:szCs w:val="24"/>
          <w:lang w:val="ru-RU"/>
        </w:rPr>
      </w:pPr>
      <w:r>
        <w:rPr>
          <w:rFonts w:cstheme="minorHAnsi"/>
          <w:color w:val="000000" w:themeColor="text1"/>
          <w:szCs w:val="24"/>
          <w:lang w:val="ru-RU"/>
        </w:rPr>
        <w:t>Казахстан, Кыргызстан и Узбекистан являются тремя стран</w:t>
      </w:r>
      <w:r w:rsidR="000000EA">
        <w:rPr>
          <w:rFonts w:cstheme="minorHAnsi"/>
          <w:color w:val="000000" w:themeColor="text1"/>
          <w:szCs w:val="24"/>
          <w:lang w:val="ru-RU"/>
        </w:rPr>
        <w:t>ами</w:t>
      </w:r>
      <w:r>
        <w:rPr>
          <w:rFonts w:cstheme="minorHAnsi"/>
          <w:color w:val="000000" w:themeColor="text1"/>
          <w:szCs w:val="24"/>
          <w:lang w:val="ru-RU"/>
        </w:rPr>
        <w:t xml:space="preserve"> </w:t>
      </w:r>
      <w:r w:rsidR="00433F26">
        <w:rPr>
          <w:rFonts w:cstheme="minorHAnsi"/>
          <w:color w:val="000000" w:themeColor="text1"/>
          <w:szCs w:val="24"/>
          <w:lang w:val="ru-RU"/>
        </w:rPr>
        <w:t>из региона СНГ, выбранными для участия в качестве «</w:t>
      </w:r>
      <w:r w:rsidR="00433F26">
        <w:rPr>
          <w:rFonts w:cstheme="minorHAnsi"/>
          <w:color w:val="000000" w:themeColor="text1"/>
          <w:szCs w:val="24"/>
          <w:lang w:val="en-US"/>
        </w:rPr>
        <w:t>fast</w:t>
      </w:r>
      <w:r w:rsidR="00433F26" w:rsidRPr="00433F26">
        <w:rPr>
          <w:rFonts w:cstheme="minorHAnsi"/>
          <w:color w:val="000000" w:themeColor="text1"/>
          <w:szCs w:val="24"/>
          <w:lang w:val="ru-RU"/>
        </w:rPr>
        <w:t xml:space="preserve"> </w:t>
      </w:r>
      <w:r w:rsidR="00433F26">
        <w:rPr>
          <w:rFonts w:cstheme="minorHAnsi"/>
          <w:color w:val="000000" w:themeColor="text1"/>
          <w:szCs w:val="24"/>
          <w:lang w:val="en-US"/>
        </w:rPr>
        <w:t>track</w:t>
      </w:r>
      <w:r w:rsidR="00433F26">
        <w:rPr>
          <w:rFonts w:cstheme="minorHAnsi"/>
          <w:color w:val="000000" w:themeColor="text1"/>
          <w:szCs w:val="24"/>
          <w:lang w:val="ru-RU"/>
        </w:rPr>
        <w:t>» в инициатив</w:t>
      </w:r>
      <w:r w:rsidR="00433F26">
        <w:rPr>
          <w:rFonts w:cstheme="minorHAnsi"/>
          <w:color w:val="000000" w:themeColor="text1"/>
          <w:szCs w:val="24"/>
          <w:lang w:val="en-US"/>
        </w:rPr>
        <w:t>e</w:t>
      </w:r>
      <w:r w:rsidR="00433F26" w:rsidRPr="00433F26">
        <w:rPr>
          <w:rFonts w:cstheme="minorHAnsi"/>
          <w:color w:val="000000" w:themeColor="text1"/>
          <w:szCs w:val="24"/>
          <w:lang w:val="ru-RU"/>
        </w:rPr>
        <w:t xml:space="preserve"> </w:t>
      </w:r>
      <w:r w:rsidR="00433F26">
        <w:rPr>
          <w:rFonts w:cstheme="minorHAnsi"/>
          <w:color w:val="000000" w:themeColor="text1"/>
          <w:szCs w:val="24"/>
          <w:lang w:val="en-US"/>
        </w:rPr>
        <w:t>Giga</w:t>
      </w:r>
      <w:r w:rsidR="000000EA">
        <w:rPr>
          <w:rFonts w:cstheme="minorHAnsi"/>
          <w:color w:val="000000" w:themeColor="text1"/>
          <w:szCs w:val="24"/>
          <w:lang w:val="ru-RU"/>
        </w:rPr>
        <w:t>.</w:t>
      </w:r>
    </w:p>
    <w:p w14:paraId="4BA293D2" w14:textId="6905DA2A" w:rsidR="000000EA" w:rsidRPr="000000EA" w:rsidRDefault="000000EA" w:rsidP="00793B71">
      <w:pPr>
        <w:spacing w:after="120"/>
        <w:jc w:val="both"/>
        <w:rPr>
          <w:rFonts w:cstheme="minorHAnsi"/>
          <w:color w:val="000000" w:themeColor="text1"/>
          <w:szCs w:val="24"/>
          <w:lang w:val="ru-RU"/>
        </w:rPr>
      </w:pPr>
      <w:r w:rsidRPr="000000EA">
        <w:rPr>
          <w:rFonts w:cstheme="minorHAnsi"/>
          <w:color w:val="000000" w:themeColor="text1"/>
          <w:szCs w:val="24"/>
          <w:lang w:val="ru-RU"/>
        </w:rPr>
        <w:t>В течение 2020 года были реализованы следующие промежуточные результаты:</w:t>
      </w:r>
    </w:p>
    <w:p w14:paraId="4CA48123" w14:textId="57703A92" w:rsidR="00FA5427" w:rsidRPr="00D11BBE" w:rsidRDefault="00FA5427" w:rsidP="00793B71">
      <w:pPr>
        <w:spacing w:after="120"/>
        <w:jc w:val="both"/>
        <w:rPr>
          <w:rFonts w:cstheme="minorHAnsi"/>
          <w:b/>
          <w:bCs/>
          <w:color w:val="000000" w:themeColor="text1"/>
          <w:szCs w:val="24"/>
          <w:lang w:val="ru-RU"/>
        </w:rPr>
      </w:pPr>
      <w:r w:rsidRPr="00135028">
        <w:rPr>
          <w:rFonts w:cstheme="minorHAnsi"/>
          <w:b/>
          <w:bCs/>
          <w:color w:val="000000" w:themeColor="text1"/>
          <w:szCs w:val="24"/>
          <w:lang w:val="ru-RU"/>
        </w:rPr>
        <w:lastRenderedPageBreak/>
        <w:t>Казахстан</w:t>
      </w:r>
    </w:p>
    <w:p w14:paraId="3D68E88B" w14:textId="61E99A12" w:rsidR="00433F26" w:rsidRPr="00793B71" w:rsidRDefault="00FA5427" w:rsidP="00793B71">
      <w:pPr>
        <w:pStyle w:val="ListParagraph"/>
        <w:numPr>
          <w:ilvl w:val="0"/>
          <w:numId w:val="4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714" w:hanging="357"/>
        <w:jc w:val="both"/>
        <w:textAlignment w:val="auto"/>
        <w:rPr>
          <w:rFonts w:cstheme="minorHAnsi"/>
          <w:szCs w:val="24"/>
          <w:lang w:eastAsia="en-GB"/>
        </w:rPr>
      </w:pPr>
      <w:r w:rsidRPr="00793B71">
        <w:rPr>
          <w:rFonts w:cstheme="minorHAnsi"/>
          <w:color w:val="000000" w:themeColor="text1"/>
          <w:szCs w:val="24"/>
          <w:lang w:val="ru-RU"/>
        </w:rPr>
        <w:t xml:space="preserve">В январе 2020 Казахстан стал региональным лидером </w:t>
      </w:r>
      <w:r w:rsidRPr="00793B71">
        <w:rPr>
          <w:rFonts w:cstheme="minorHAnsi"/>
          <w:color w:val="000000" w:themeColor="text1"/>
          <w:szCs w:val="24"/>
        </w:rPr>
        <w:t>Giga</w:t>
      </w:r>
      <w:r w:rsidRPr="00793B71">
        <w:rPr>
          <w:rFonts w:cstheme="minorHAnsi"/>
          <w:color w:val="000000" w:themeColor="text1"/>
          <w:szCs w:val="24"/>
          <w:lang w:val="ru-RU"/>
        </w:rPr>
        <w:t xml:space="preserve"> в Центральной Азии</w:t>
      </w:r>
      <w:r w:rsidR="00433F26" w:rsidRPr="00793B71">
        <w:rPr>
          <w:rFonts w:cstheme="minorHAnsi"/>
          <w:color w:val="000000" w:themeColor="text1"/>
          <w:szCs w:val="24"/>
          <w:lang w:val="ru-RU"/>
        </w:rPr>
        <w:t xml:space="preserve">, подписав соответствующее трехстороннее письмо о намерениях между Министерством </w:t>
      </w:r>
      <w:r w:rsidR="00433F26" w:rsidRPr="00793B71">
        <w:rPr>
          <w:rFonts w:cstheme="minorHAnsi"/>
          <w:color w:val="202124"/>
          <w:szCs w:val="24"/>
          <w:shd w:val="clear" w:color="auto" w:fill="FFFFFF"/>
          <w:lang w:eastAsia="en-GB"/>
        </w:rPr>
        <w:t>Министерство цифрового развития, инноваций и аэрокосмической промышленности Республики Казахстан</w:t>
      </w:r>
      <w:r w:rsidR="00433F26" w:rsidRPr="00793B71">
        <w:rPr>
          <w:rFonts w:cstheme="minorHAnsi"/>
          <w:color w:val="202124"/>
          <w:szCs w:val="24"/>
          <w:shd w:val="clear" w:color="auto" w:fill="FFFFFF"/>
          <w:lang w:val="ru-RU" w:eastAsia="en-GB"/>
        </w:rPr>
        <w:t>, МСЭ и ЮНИСЕФ;</w:t>
      </w:r>
    </w:p>
    <w:p w14:paraId="7E356B11" w14:textId="3984C5C4" w:rsidR="00FA5427" w:rsidRPr="00135028" w:rsidRDefault="00FA5427" w:rsidP="00793B71">
      <w:pPr>
        <w:numPr>
          <w:ilvl w:val="0"/>
          <w:numId w:val="4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714" w:hanging="357"/>
        <w:jc w:val="both"/>
        <w:textAlignment w:val="auto"/>
        <w:rPr>
          <w:rFonts w:cstheme="minorHAnsi"/>
          <w:color w:val="000000" w:themeColor="text1"/>
          <w:szCs w:val="24"/>
          <w:lang w:val="ru-RU"/>
        </w:rPr>
      </w:pPr>
      <w:r w:rsidRPr="00135028">
        <w:rPr>
          <w:rFonts w:cstheme="minorHAnsi"/>
          <w:color w:val="000000" w:themeColor="text1"/>
          <w:szCs w:val="24"/>
          <w:lang w:val="ru-RU"/>
        </w:rPr>
        <w:t xml:space="preserve">В Нур-Султане открыт региональный офис </w:t>
      </w:r>
      <w:r w:rsidRPr="00793B71">
        <w:rPr>
          <w:rFonts w:cstheme="minorHAnsi"/>
          <w:color w:val="000000" w:themeColor="text1"/>
          <w:szCs w:val="24"/>
          <w:lang/>
        </w:rPr>
        <w:t>Giga</w:t>
      </w:r>
      <w:r w:rsidR="00D11BBE">
        <w:rPr>
          <w:rFonts w:cstheme="minorHAnsi"/>
          <w:color w:val="000000" w:themeColor="text1"/>
          <w:szCs w:val="24"/>
          <w:lang w:val="ru-RU"/>
        </w:rPr>
        <w:t>;</w:t>
      </w:r>
    </w:p>
    <w:p w14:paraId="62596994" w14:textId="648A35A1" w:rsidR="00FA5427" w:rsidRPr="00135028" w:rsidRDefault="00FA5427" w:rsidP="00793B71">
      <w:pPr>
        <w:numPr>
          <w:ilvl w:val="0"/>
          <w:numId w:val="4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714" w:hanging="357"/>
        <w:jc w:val="both"/>
        <w:textAlignment w:val="auto"/>
        <w:rPr>
          <w:rFonts w:cstheme="minorHAnsi"/>
          <w:color w:val="000000" w:themeColor="text1"/>
          <w:szCs w:val="24"/>
          <w:lang w:val="ru-RU"/>
        </w:rPr>
      </w:pPr>
      <w:r w:rsidRPr="00135028">
        <w:rPr>
          <w:rFonts w:cstheme="minorHAnsi"/>
          <w:color w:val="000000" w:themeColor="text1"/>
          <w:szCs w:val="24"/>
          <w:lang w:val="ru-RU"/>
        </w:rPr>
        <w:t>Собраны данные по 7,434 школам, произведено картирование школ</w:t>
      </w:r>
      <w:r w:rsidR="00D11BBE">
        <w:rPr>
          <w:rFonts w:cstheme="minorHAnsi"/>
          <w:color w:val="000000" w:themeColor="text1"/>
          <w:szCs w:val="24"/>
          <w:lang w:val="ru-RU"/>
        </w:rPr>
        <w:t>;</w:t>
      </w:r>
    </w:p>
    <w:p w14:paraId="1B343D17" w14:textId="7C0637A1" w:rsidR="00FA5427" w:rsidRPr="00135028" w:rsidRDefault="00FA5427" w:rsidP="00793B71">
      <w:pPr>
        <w:pStyle w:val="ListParagraph"/>
        <w:numPr>
          <w:ilvl w:val="0"/>
          <w:numId w:val="4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714" w:hanging="357"/>
        <w:contextualSpacing w:val="0"/>
        <w:jc w:val="both"/>
        <w:textAlignment w:val="auto"/>
        <w:rPr>
          <w:rFonts w:cstheme="minorHAnsi"/>
          <w:color w:val="000000" w:themeColor="text1"/>
          <w:szCs w:val="24"/>
          <w:lang w:val="ru-RU"/>
        </w:rPr>
      </w:pPr>
      <w:r w:rsidRPr="00135028">
        <w:rPr>
          <w:rFonts w:cstheme="minorHAnsi"/>
          <w:color w:val="000000" w:themeColor="text1"/>
          <w:szCs w:val="24"/>
          <w:lang w:val="ru-RU"/>
        </w:rPr>
        <w:t xml:space="preserve">По 30 неподключенным школам собрана информация о доступной телекоммуникационной инфраструктуре. На основе собранных данных с применением </w:t>
      </w:r>
      <w:r w:rsidRPr="00135028">
        <w:rPr>
          <w:rFonts w:cstheme="minorHAnsi"/>
          <w:color w:val="000000" w:themeColor="text1"/>
          <w:szCs w:val="24"/>
        </w:rPr>
        <w:t>Broadband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 </w:t>
      </w:r>
      <w:r w:rsidRPr="00135028">
        <w:rPr>
          <w:rFonts w:cstheme="minorHAnsi"/>
          <w:color w:val="000000" w:themeColor="text1"/>
          <w:szCs w:val="24"/>
        </w:rPr>
        <w:t>diagnostic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 </w:t>
      </w:r>
      <w:r w:rsidRPr="00135028">
        <w:rPr>
          <w:rFonts w:cstheme="minorHAnsi"/>
          <w:color w:val="000000" w:themeColor="text1"/>
          <w:szCs w:val="24"/>
        </w:rPr>
        <w:t>tool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 (программного продукта, разработанного МСЭ) произведена оценка необходимой полосы пропускания для подключения школ, стоимости подключения школ и обслуживания каналов связи</w:t>
      </w:r>
      <w:r w:rsidR="00D11BBE">
        <w:rPr>
          <w:rFonts w:cstheme="minorHAnsi"/>
          <w:color w:val="000000" w:themeColor="text1"/>
          <w:szCs w:val="24"/>
          <w:lang w:val="ru-RU"/>
        </w:rPr>
        <w:t>;</w:t>
      </w:r>
    </w:p>
    <w:p w14:paraId="3E186B87" w14:textId="799875CA" w:rsidR="00FA5427" w:rsidRPr="00135028" w:rsidRDefault="00FA5427" w:rsidP="00793B71">
      <w:pPr>
        <w:pStyle w:val="ListParagraph"/>
        <w:numPr>
          <w:ilvl w:val="0"/>
          <w:numId w:val="4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714" w:hanging="357"/>
        <w:contextualSpacing w:val="0"/>
        <w:jc w:val="both"/>
        <w:textAlignment w:val="auto"/>
        <w:rPr>
          <w:rFonts w:cstheme="minorHAnsi"/>
          <w:color w:val="000000" w:themeColor="text1"/>
          <w:szCs w:val="24"/>
          <w:lang w:val="ru-RU"/>
        </w:rPr>
      </w:pPr>
      <w:r w:rsidRPr="00135028">
        <w:rPr>
          <w:rFonts w:cstheme="minorHAnsi"/>
          <w:color w:val="000000" w:themeColor="text1"/>
          <w:szCs w:val="24"/>
          <w:lang w:val="ru-RU" w:eastAsia="zh-CN"/>
        </w:rPr>
        <w:t>О</w:t>
      </w:r>
      <w:r w:rsidRPr="00135028">
        <w:rPr>
          <w:rFonts w:cstheme="minorHAnsi"/>
          <w:color w:val="000000" w:themeColor="text1"/>
          <w:szCs w:val="24"/>
          <w:lang w:val="ru-RU"/>
        </w:rPr>
        <w:t>беспечена техническая поддержка офису ЮНИСЕФ в Казахстане, включая поддержку в проведении встречи с представителями местных операторов электросвязи</w:t>
      </w:r>
      <w:r w:rsidR="00D11BBE">
        <w:rPr>
          <w:rFonts w:cstheme="minorHAnsi"/>
          <w:color w:val="000000" w:themeColor="text1"/>
          <w:szCs w:val="24"/>
          <w:lang w:val="ru-RU"/>
        </w:rPr>
        <w:t>;</w:t>
      </w:r>
    </w:p>
    <w:p w14:paraId="49E20185" w14:textId="77777777" w:rsidR="00FA5427" w:rsidRPr="00135028" w:rsidRDefault="00FA5427" w:rsidP="00793B71">
      <w:pPr>
        <w:pStyle w:val="ListParagraph"/>
        <w:numPr>
          <w:ilvl w:val="0"/>
          <w:numId w:val="4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714" w:hanging="357"/>
        <w:contextualSpacing w:val="0"/>
        <w:jc w:val="both"/>
        <w:textAlignment w:val="auto"/>
        <w:rPr>
          <w:rFonts w:cstheme="minorHAnsi"/>
          <w:color w:val="000000" w:themeColor="text1"/>
          <w:szCs w:val="24"/>
          <w:lang w:val="ru-RU"/>
        </w:rPr>
      </w:pPr>
      <w:r w:rsidRPr="00135028">
        <w:rPr>
          <w:rFonts w:cstheme="minorHAnsi"/>
          <w:color w:val="000000" w:themeColor="text1"/>
          <w:szCs w:val="24"/>
          <w:lang w:val="ru-RU"/>
        </w:rPr>
        <w:t>Казахстан запускает сбор предложений на технико-экономические исследования по подключению или повышению скорости подключений для 105 выбранных школ.</w:t>
      </w:r>
    </w:p>
    <w:p w14:paraId="6EF82B6B" w14:textId="0CA681A0" w:rsidR="00FA5427" w:rsidRPr="00433F26" w:rsidRDefault="00FA5427" w:rsidP="00793B71">
      <w:pPr>
        <w:pStyle w:val="ListParagraph"/>
        <w:numPr>
          <w:ilvl w:val="0"/>
          <w:numId w:val="4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714" w:hanging="357"/>
        <w:contextualSpacing w:val="0"/>
        <w:jc w:val="both"/>
        <w:textAlignment w:val="auto"/>
        <w:rPr>
          <w:rFonts w:cstheme="minorHAnsi"/>
          <w:color w:val="000000" w:themeColor="text1"/>
          <w:szCs w:val="24"/>
          <w:lang w:val="ru-RU"/>
        </w:rPr>
      </w:pPr>
      <w:r w:rsidRPr="00135028">
        <w:rPr>
          <w:rFonts w:cstheme="minorHAnsi"/>
          <w:color w:val="000000" w:themeColor="text1"/>
          <w:szCs w:val="24"/>
          <w:lang w:val="ru-RU"/>
        </w:rPr>
        <w:t xml:space="preserve">Профиль страны размещен на </w:t>
      </w:r>
      <w:hyperlink r:id="rId25" w:history="1">
        <w:r w:rsidRPr="00135028">
          <w:rPr>
            <w:rStyle w:val="Hyperlink"/>
            <w:rFonts w:cstheme="minorHAnsi"/>
            <w:color w:val="000000" w:themeColor="text1"/>
            <w:szCs w:val="24"/>
            <w:lang w:val="ru-RU"/>
          </w:rPr>
          <w:t xml:space="preserve">веб-сайте </w:t>
        </w:r>
        <w:r w:rsidRPr="00135028">
          <w:rPr>
            <w:rStyle w:val="Hyperlink"/>
            <w:rFonts w:cstheme="minorHAnsi"/>
            <w:color w:val="000000" w:themeColor="text1"/>
            <w:szCs w:val="24"/>
            <w:lang w:eastAsia="zh-CN"/>
          </w:rPr>
          <w:t>Giga</w:t>
        </w:r>
      </w:hyperlink>
      <w:r w:rsidRPr="00135028">
        <w:rPr>
          <w:rFonts w:cstheme="minorHAnsi"/>
          <w:color w:val="000000" w:themeColor="text1"/>
          <w:szCs w:val="24"/>
          <w:lang w:val="ru-RU"/>
        </w:rPr>
        <w:t>.</w:t>
      </w:r>
    </w:p>
    <w:p w14:paraId="2E88554F" w14:textId="6AC7935D" w:rsidR="00FA5427" w:rsidRPr="00135028" w:rsidRDefault="00FA5427" w:rsidP="00793B71">
      <w:pPr>
        <w:spacing w:after="120"/>
        <w:jc w:val="both"/>
        <w:rPr>
          <w:rFonts w:cstheme="minorHAnsi"/>
          <w:b/>
          <w:bCs/>
          <w:color w:val="000000" w:themeColor="text1"/>
          <w:szCs w:val="24"/>
          <w:lang w:val="ru-RU"/>
        </w:rPr>
      </w:pPr>
      <w:r w:rsidRPr="00135028">
        <w:rPr>
          <w:rFonts w:cstheme="minorHAnsi"/>
          <w:b/>
          <w:bCs/>
          <w:color w:val="000000" w:themeColor="text1"/>
          <w:szCs w:val="24"/>
          <w:lang w:val="ru-RU"/>
        </w:rPr>
        <w:t>Кыргызстан</w:t>
      </w:r>
    </w:p>
    <w:p w14:paraId="3F3D8FF7" w14:textId="1C09447D" w:rsidR="00FA5427" w:rsidRPr="00135028" w:rsidRDefault="00FA5427" w:rsidP="00793B71">
      <w:pPr>
        <w:pStyle w:val="ListParagraph"/>
        <w:numPr>
          <w:ilvl w:val="0"/>
          <w:numId w:val="4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714" w:hanging="357"/>
        <w:contextualSpacing w:val="0"/>
        <w:jc w:val="both"/>
        <w:textAlignment w:val="auto"/>
        <w:rPr>
          <w:rFonts w:cstheme="minorHAnsi"/>
          <w:color w:val="000000" w:themeColor="text1"/>
          <w:szCs w:val="24"/>
          <w:lang w:val="ru-RU"/>
        </w:rPr>
      </w:pPr>
      <w:r w:rsidRPr="00135028">
        <w:rPr>
          <w:rFonts w:cstheme="minorHAnsi"/>
          <w:color w:val="000000" w:themeColor="text1"/>
          <w:szCs w:val="24"/>
          <w:lang w:val="ru-RU"/>
        </w:rPr>
        <w:t>Произведено картирование школ и телекоммуникационной инфраструктуры</w:t>
      </w:r>
      <w:r w:rsidR="00433F26">
        <w:rPr>
          <w:rFonts w:cstheme="minorHAnsi"/>
          <w:color w:val="000000" w:themeColor="text1"/>
          <w:szCs w:val="24"/>
          <w:lang w:val="ru-RU"/>
        </w:rPr>
        <w:t>;</w:t>
      </w:r>
    </w:p>
    <w:p w14:paraId="2DCE0486" w14:textId="3B0B5ABA" w:rsidR="00FA5427" w:rsidRPr="00135028" w:rsidRDefault="00FA5427" w:rsidP="00793B71">
      <w:pPr>
        <w:pStyle w:val="ListParagraph"/>
        <w:numPr>
          <w:ilvl w:val="0"/>
          <w:numId w:val="4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714" w:hanging="357"/>
        <w:contextualSpacing w:val="0"/>
        <w:jc w:val="both"/>
        <w:textAlignment w:val="auto"/>
        <w:rPr>
          <w:rFonts w:cstheme="minorHAnsi"/>
          <w:color w:val="000000" w:themeColor="text1"/>
          <w:szCs w:val="24"/>
          <w:lang w:val="ru-RU"/>
        </w:rPr>
      </w:pPr>
      <w:r w:rsidRPr="00135028">
        <w:rPr>
          <w:rFonts w:cstheme="minorHAnsi"/>
          <w:color w:val="000000" w:themeColor="text1"/>
          <w:szCs w:val="24"/>
          <w:lang w:val="ru-RU"/>
        </w:rPr>
        <w:t>По результатам картирования правительство Кыргызстана оптимизировало тарифные планы по подключению школ</w:t>
      </w:r>
      <w:r w:rsidR="00433F26">
        <w:rPr>
          <w:rFonts w:cstheme="minorHAnsi"/>
          <w:color w:val="000000" w:themeColor="text1"/>
          <w:szCs w:val="24"/>
          <w:lang w:val="ru-RU"/>
        </w:rPr>
        <w:t>;</w:t>
      </w:r>
    </w:p>
    <w:p w14:paraId="53904F09" w14:textId="04C294EE" w:rsidR="00FA5427" w:rsidRPr="00135028" w:rsidRDefault="00FA5427" w:rsidP="00793B71">
      <w:pPr>
        <w:pStyle w:val="ListParagraph"/>
        <w:numPr>
          <w:ilvl w:val="0"/>
          <w:numId w:val="4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714" w:hanging="357"/>
        <w:contextualSpacing w:val="0"/>
        <w:jc w:val="both"/>
        <w:textAlignment w:val="auto"/>
        <w:rPr>
          <w:rFonts w:cstheme="minorHAnsi"/>
          <w:color w:val="000000" w:themeColor="text1"/>
          <w:szCs w:val="24"/>
          <w:lang w:val="ru-RU"/>
        </w:rPr>
      </w:pPr>
      <w:bookmarkStart w:id="2" w:name="_Hlk66983533"/>
      <w:r w:rsidRPr="00135028">
        <w:rPr>
          <w:rFonts w:cstheme="minorHAnsi"/>
          <w:color w:val="000000" w:themeColor="text1"/>
          <w:szCs w:val="24"/>
          <w:lang w:val="ru-RU"/>
        </w:rPr>
        <w:t xml:space="preserve">В рамках работы с </w:t>
      </w:r>
      <w:r w:rsidR="00433F26">
        <w:rPr>
          <w:rFonts w:cstheme="minorHAnsi"/>
          <w:color w:val="000000" w:themeColor="text1"/>
          <w:szCs w:val="24"/>
          <w:lang w:val="ru-RU"/>
        </w:rPr>
        <w:t xml:space="preserve">консультационной компанией </w:t>
      </w:r>
      <w:r w:rsidRPr="00793B71">
        <w:rPr>
          <w:rFonts w:cstheme="minorHAnsi"/>
          <w:color w:val="000000" w:themeColor="text1"/>
          <w:szCs w:val="24"/>
          <w:lang w:val="ru-RU"/>
        </w:rPr>
        <w:t>Dalberg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 подготовлен отчет, обобщающий текущее состояние и возможности по подключению школ в Кыргызстане</w:t>
      </w:r>
      <w:r w:rsidR="00433F26">
        <w:rPr>
          <w:rFonts w:cstheme="minorHAnsi"/>
          <w:color w:val="000000" w:themeColor="text1"/>
          <w:szCs w:val="24"/>
          <w:lang w:val="ru-RU"/>
        </w:rPr>
        <w:t>;</w:t>
      </w:r>
    </w:p>
    <w:bookmarkEnd w:id="2"/>
    <w:p w14:paraId="6234FB9C" w14:textId="7995061D" w:rsidR="00FA5427" w:rsidRPr="00135028" w:rsidRDefault="00FA5427" w:rsidP="00793B71">
      <w:pPr>
        <w:pStyle w:val="ListParagraph"/>
        <w:numPr>
          <w:ilvl w:val="0"/>
          <w:numId w:val="4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714" w:hanging="357"/>
        <w:contextualSpacing w:val="0"/>
        <w:jc w:val="both"/>
        <w:textAlignment w:val="auto"/>
        <w:rPr>
          <w:rFonts w:cstheme="minorHAnsi"/>
          <w:color w:val="000000" w:themeColor="text1"/>
          <w:szCs w:val="24"/>
          <w:lang w:val="ru-RU"/>
        </w:rPr>
      </w:pPr>
      <w:r w:rsidRPr="00135028">
        <w:rPr>
          <w:rFonts w:cstheme="minorHAnsi"/>
          <w:color w:val="000000" w:themeColor="text1"/>
          <w:szCs w:val="24"/>
          <w:lang w:val="ru-RU"/>
        </w:rPr>
        <w:t>Ведутся работы по подключению 17 школ в удаленных районах</w:t>
      </w:r>
      <w:r w:rsidR="00433F26">
        <w:rPr>
          <w:rFonts w:cstheme="minorHAnsi"/>
          <w:color w:val="000000" w:themeColor="text1"/>
          <w:szCs w:val="24"/>
          <w:lang w:val="ru-RU"/>
        </w:rPr>
        <w:t>;</w:t>
      </w:r>
    </w:p>
    <w:p w14:paraId="5B149B7A" w14:textId="56325765" w:rsidR="00FA5427" w:rsidRPr="00433F26" w:rsidRDefault="00FA5427" w:rsidP="00793B71">
      <w:pPr>
        <w:pStyle w:val="ListParagraph"/>
        <w:numPr>
          <w:ilvl w:val="0"/>
          <w:numId w:val="4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714" w:hanging="357"/>
        <w:contextualSpacing w:val="0"/>
        <w:jc w:val="both"/>
        <w:textAlignment w:val="auto"/>
        <w:rPr>
          <w:rFonts w:cstheme="minorHAnsi"/>
          <w:color w:val="000000" w:themeColor="text1"/>
          <w:szCs w:val="24"/>
          <w:lang w:val="ru-RU"/>
        </w:rPr>
      </w:pPr>
      <w:r w:rsidRPr="00135028">
        <w:rPr>
          <w:rFonts w:cstheme="minorHAnsi"/>
          <w:color w:val="000000" w:themeColor="text1"/>
          <w:szCs w:val="24"/>
          <w:lang w:val="ru-RU"/>
        </w:rPr>
        <w:t xml:space="preserve">Профиль страны размещен на </w:t>
      </w:r>
      <w:hyperlink r:id="rId26" w:history="1">
        <w:r w:rsidRPr="00793B71">
          <w:t>веб-сайте Giga</w:t>
        </w:r>
      </w:hyperlink>
      <w:r w:rsidRPr="00135028">
        <w:rPr>
          <w:rFonts w:cstheme="minorHAnsi"/>
          <w:color w:val="000000" w:themeColor="text1"/>
          <w:szCs w:val="24"/>
          <w:lang w:val="ru-RU"/>
        </w:rPr>
        <w:t>.</w:t>
      </w:r>
    </w:p>
    <w:p w14:paraId="75EAE275" w14:textId="644FB414" w:rsidR="00FA5427" w:rsidRPr="00135028" w:rsidRDefault="00FA5427" w:rsidP="00793B71">
      <w:pPr>
        <w:spacing w:after="120"/>
        <w:jc w:val="both"/>
        <w:rPr>
          <w:rFonts w:cstheme="minorHAnsi"/>
          <w:b/>
          <w:bCs/>
          <w:color w:val="000000" w:themeColor="text1"/>
          <w:szCs w:val="24"/>
          <w:lang w:val="ru-RU"/>
        </w:rPr>
      </w:pPr>
      <w:r w:rsidRPr="00135028">
        <w:rPr>
          <w:rFonts w:cstheme="minorHAnsi"/>
          <w:b/>
          <w:bCs/>
          <w:color w:val="000000" w:themeColor="text1"/>
          <w:szCs w:val="24"/>
          <w:lang w:val="ru-RU"/>
        </w:rPr>
        <w:t>Узбекистан</w:t>
      </w:r>
    </w:p>
    <w:p w14:paraId="4EFE8F13" w14:textId="30758700" w:rsidR="00FA5427" w:rsidRPr="00135028" w:rsidRDefault="00FA5427" w:rsidP="00793B71">
      <w:pPr>
        <w:pStyle w:val="ListParagraph"/>
        <w:numPr>
          <w:ilvl w:val="0"/>
          <w:numId w:val="4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714" w:hanging="357"/>
        <w:contextualSpacing w:val="0"/>
        <w:jc w:val="both"/>
        <w:textAlignment w:val="auto"/>
        <w:rPr>
          <w:rFonts w:cstheme="minorHAnsi"/>
          <w:color w:val="000000" w:themeColor="text1"/>
          <w:szCs w:val="24"/>
          <w:lang w:val="ru-RU"/>
        </w:rPr>
      </w:pPr>
      <w:r w:rsidRPr="00135028">
        <w:rPr>
          <w:rFonts w:cstheme="minorHAnsi"/>
          <w:color w:val="000000" w:themeColor="text1"/>
          <w:szCs w:val="24"/>
          <w:lang w:val="ru-RU"/>
        </w:rPr>
        <w:t xml:space="preserve">В рамках работы с </w:t>
      </w:r>
      <w:r w:rsidRPr="00793B71">
        <w:rPr>
          <w:rFonts w:cstheme="minorHAnsi"/>
          <w:color w:val="000000" w:themeColor="text1"/>
          <w:szCs w:val="24"/>
          <w:lang w:val="ru-RU"/>
        </w:rPr>
        <w:t>Dalberg</w:t>
      </w:r>
      <w:r w:rsidRPr="00135028">
        <w:rPr>
          <w:rFonts w:cstheme="minorHAnsi"/>
          <w:color w:val="000000" w:themeColor="text1"/>
          <w:szCs w:val="24"/>
          <w:lang w:val="ru-RU"/>
        </w:rPr>
        <w:t xml:space="preserve"> подготовлен отчет, обобщающий текущее состояние и возможности по подключению школ в Узбекистане</w:t>
      </w:r>
      <w:r w:rsidR="00433F26">
        <w:rPr>
          <w:rFonts w:cstheme="minorHAnsi"/>
          <w:color w:val="000000" w:themeColor="text1"/>
          <w:szCs w:val="24"/>
          <w:lang w:val="ru-RU"/>
        </w:rPr>
        <w:t>;</w:t>
      </w:r>
    </w:p>
    <w:p w14:paraId="76AD7443" w14:textId="6390D0CD" w:rsidR="00FA5427" w:rsidRPr="00433F26" w:rsidRDefault="00FA5427" w:rsidP="00793B71">
      <w:pPr>
        <w:pStyle w:val="ListParagraph"/>
        <w:numPr>
          <w:ilvl w:val="0"/>
          <w:numId w:val="4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714" w:hanging="357"/>
        <w:contextualSpacing w:val="0"/>
        <w:jc w:val="both"/>
        <w:textAlignment w:val="auto"/>
        <w:rPr>
          <w:rFonts w:cstheme="minorHAnsi"/>
          <w:color w:val="000000" w:themeColor="text1"/>
          <w:szCs w:val="24"/>
          <w:lang w:val="ru-RU"/>
        </w:rPr>
      </w:pPr>
      <w:r w:rsidRPr="00135028">
        <w:rPr>
          <w:rFonts w:cstheme="minorHAnsi"/>
          <w:color w:val="000000" w:themeColor="text1"/>
          <w:szCs w:val="24"/>
          <w:lang w:val="ru-RU"/>
        </w:rPr>
        <w:t xml:space="preserve">Профиль страны размещен на </w:t>
      </w:r>
      <w:hyperlink r:id="rId27" w:history="1">
        <w:r w:rsidRPr="00793B71">
          <w:t xml:space="preserve">веб-сайте </w:t>
        </w:r>
        <w:r w:rsidRPr="00793B71">
          <w:rPr>
            <w:lang w:val="ru-RU"/>
          </w:rPr>
          <w:t>Giga</w:t>
        </w:r>
      </w:hyperlink>
      <w:r w:rsidR="00433F26">
        <w:rPr>
          <w:rFonts w:cstheme="minorHAnsi"/>
          <w:color w:val="000000" w:themeColor="text1"/>
          <w:szCs w:val="24"/>
          <w:lang w:val="ru-RU"/>
        </w:rPr>
        <w:t>.</w:t>
      </w:r>
    </w:p>
    <w:p w14:paraId="1DC24621" w14:textId="7A1548B7" w:rsidR="0083311D" w:rsidRPr="00CA255C" w:rsidRDefault="003C45BC" w:rsidP="00793B71">
      <w:pPr>
        <w:keepNext/>
        <w:tabs>
          <w:tab w:val="clear" w:pos="1871"/>
          <w:tab w:val="left" w:pos="567"/>
          <w:tab w:val="left" w:pos="1701"/>
        </w:tabs>
        <w:overflowPunct/>
        <w:autoSpaceDE/>
        <w:autoSpaceDN/>
        <w:adjustRightInd/>
        <w:spacing w:after="120"/>
        <w:jc w:val="both"/>
        <w:textAlignment w:val="auto"/>
        <w:rPr>
          <w:rFonts w:cstheme="minorHAnsi"/>
          <w:b/>
          <w:color w:val="365F91" w:themeColor="accent1" w:themeShade="BF"/>
          <w:szCs w:val="24"/>
          <w:lang w:val="ru-RU"/>
        </w:rPr>
      </w:pPr>
      <w:r w:rsidRPr="00CA255C">
        <w:rPr>
          <w:rFonts w:cstheme="minorHAnsi"/>
          <w:b/>
          <w:bCs/>
          <w:color w:val="304999"/>
          <w:szCs w:val="24"/>
          <w:lang w:eastAsia="en-GB"/>
        </w:rPr>
        <w:t>CIS</w:t>
      </w:r>
      <w:r w:rsidRPr="00CA255C">
        <w:rPr>
          <w:rFonts w:cstheme="minorHAnsi"/>
          <w:b/>
          <w:bCs/>
          <w:color w:val="304999"/>
          <w:szCs w:val="24"/>
          <w:lang w:val="ru-RU" w:eastAsia="en-GB"/>
        </w:rPr>
        <w:t>3</w:t>
      </w:r>
      <w:r w:rsidRPr="00CA255C">
        <w:rPr>
          <w:rFonts w:cstheme="minorHAnsi"/>
          <w:b/>
          <w:bCs/>
          <w:color w:val="304999"/>
          <w:szCs w:val="24"/>
          <w:lang w:eastAsia="en-GB"/>
        </w:rPr>
        <w:t>: Развитие и регулирование инфокоммуникационной инфраструктуры для обеспечения открытости, безопасности и жизнестойкости городов и населенных пунктов</w:t>
      </w:r>
    </w:p>
    <w:p w14:paraId="53C80791" w14:textId="77777777" w:rsidR="00433F26" w:rsidRPr="00433F26" w:rsidRDefault="003C45BC" w:rsidP="00793B7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textAlignment w:val="auto"/>
        <w:rPr>
          <w:rFonts w:cstheme="minorHAnsi"/>
          <w:color w:val="000000" w:themeColor="text1"/>
          <w:szCs w:val="24"/>
          <w:lang w:eastAsia="en-GB"/>
        </w:rPr>
      </w:pPr>
      <w:r w:rsidRPr="00433F26">
        <w:rPr>
          <w:rFonts w:cstheme="minorHAnsi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  <w:lang w:eastAsia="en-GB"/>
        </w:rPr>
        <w:t>Задача:</w:t>
      </w:r>
      <w:r w:rsidRPr="00433F26">
        <w:rPr>
          <w:rFonts w:cstheme="minorHAnsi"/>
          <w:color w:val="000000" w:themeColor="text1"/>
          <w:szCs w:val="24"/>
          <w:shd w:val="clear" w:color="auto" w:fill="FFFFFF"/>
          <w:lang w:eastAsia="en-GB"/>
        </w:rPr>
        <w:t> Оказывать содействие Государствам – Членам МСЭ в регионе при разработке нормативных документов и технических решений, направленных на создание благоприятных условий развития инфокоммуникационной инфраструктуры городов и населенных пунктов, включая использование "умных" устройств</w:t>
      </w:r>
    </w:p>
    <w:p w14:paraId="2B4CB626" w14:textId="38F4A839" w:rsidR="00433F26" w:rsidRPr="00433F26" w:rsidRDefault="003C45BC" w:rsidP="00793B7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textAlignment w:val="auto"/>
        <w:rPr>
          <w:rFonts w:cstheme="minorHAnsi"/>
          <w:color w:val="000000" w:themeColor="text1"/>
          <w:szCs w:val="24"/>
          <w:lang w:eastAsia="en-GB"/>
        </w:rPr>
      </w:pPr>
      <w:r w:rsidRPr="00433F26">
        <w:rPr>
          <w:rFonts w:cstheme="minorHAnsi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  <w:lang w:eastAsia="en-GB"/>
        </w:rPr>
        <w:t>Ожидаемые результаты:</w:t>
      </w:r>
    </w:p>
    <w:p w14:paraId="0EECAECD" w14:textId="77777777" w:rsidR="003C45BC" w:rsidRPr="00433F26" w:rsidRDefault="003C45BC" w:rsidP="00793B71">
      <w:pPr>
        <w:numPr>
          <w:ilvl w:val="0"/>
          <w:numId w:val="46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433F26">
        <w:rPr>
          <w:rFonts w:cstheme="minorHAnsi"/>
          <w:color w:val="000000" w:themeColor="text1"/>
          <w:szCs w:val="24"/>
          <w:lang w:eastAsia="en-GB"/>
        </w:rPr>
        <w:t xml:space="preserve">Рекомендации по развитию инфокоммуникационной инфраструктуры, включая использование электросвязи и других средств установления соединений для </w:t>
      </w:r>
      <w:r w:rsidRPr="00433F26">
        <w:rPr>
          <w:rFonts w:cstheme="minorHAnsi"/>
          <w:color w:val="000000" w:themeColor="text1"/>
          <w:szCs w:val="24"/>
          <w:lang w:eastAsia="en-GB"/>
        </w:rPr>
        <w:lastRenderedPageBreak/>
        <w:t>поддержки устойчивого развития и содействия формированию "умных" городов в развивающихся странах</w:t>
      </w:r>
    </w:p>
    <w:p w14:paraId="28FA980F" w14:textId="77777777" w:rsidR="003C45BC" w:rsidRPr="00433F26" w:rsidRDefault="003C45BC" w:rsidP="00793B71">
      <w:pPr>
        <w:numPr>
          <w:ilvl w:val="0"/>
          <w:numId w:val="46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433F26">
        <w:rPr>
          <w:rFonts w:cstheme="minorHAnsi"/>
          <w:color w:val="000000" w:themeColor="text1"/>
          <w:szCs w:val="24"/>
          <w:lang w:eastAsia="en-GB"/>
        </w:rPr>
        <w:t>Рекомендации по развитию нормативно-правовой базы, регламентирующей процесс построения и обслуживания инфокоммуникационной инфраструктуры на объектах различных форм собственности, включая использование "умных" устройств для развития городской инфраструктуры</w:t>
      </w:r>
    </w:p>
    <w:p w14:paraId="30A84A05" w14:textId="77777777" w:rsidR="003C45BC" w:rsidRPr="00433F26" w:rsidRDefault="003C45BC" w:rsidP="00793B71">
      <w:pPr>
        <w:numPr>
          <w:ilvl w:val="0"/>
          <w:numId w:val="46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433F26">
        <w:rPr>
          <w:rFonts w:cstheme="minorHAnsi"/>
          <w:color w:val="000000" w:themeColor="text1"/>
          <w:szCs w:val="24"/>
          <w:lang w:eastAsia="en-GB"/>
        </w:rPr>
        <w:t>Реализация пилотных проектов по внедрению "умных" устройств для обеспечения безопасности дорожного движения, организации освещения улиц, экономии электроэнергии, управлении снабжением воды и т. д.</w:t>
      </w:r>
    </w:p>
    <w:p w14:paraId="432C8219" w14:textId="77777777" w:rsidR="003C45BC" w:rsidRPr="00433F26" w:rsidRDefault="003C45BC" w:rsidP="00793B71">
      <w:pPr>
        <w:numPr>
          <w:ilvl w:val="0"/>
          <w:numId w:val="46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433F26">
        <w:rPr>
          <w:rFonts w:cstheme="minorHAnsi"/>
          <w:color w:val="000000" w:themeColor="text1"/>
          <w:szCs w:val="24"/>
          <w:lang w:eastAsia="en-GB"/>
        </w:rPr>
        <w:t>Повышение информированности администраций связи, регуляторных органов, разработчиков, производителей и поставщиков телекоммуникационного оборудования отношении принятия стратегий в области построения и реализации концепции "умных" городов в странах СНГ</w:t>
      </w:r>
    </w:p>
    <w:p w14:paraId="1D87E295" w14:textId="77777777" w:rsidR="003C45BC" w:rsidRPr="00433F26" w:rsidRDefault="003C45BC" w:rsidP="00793B71">
      <w:pPr>
        <w:numPr>
          <w:ilvl w:val="0"/>
          <w:numId w:val="46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433F26">
        <w:rPr>
          <w:rFonts w:cstheme="minorHAnsi"/>
          <w:color w:val="000000" w:themeColor="text1"/>
          <w:szCs w:val="24"/>
          <w:lang w:eastAsia="en-GB"/>
        </w:rPr>
        <w:t>Курсы повышения квалификации, тренинги, семинары по вопросам инфраструктуры городов и населенных пунктов</w:t>
      </w:r>
    </w:p>
    <w:p w14:paraId="7767D7D0" w14:textId="3B747BBB" w:rsidR="003D39A0" w:rsidRPr="006F778C" w:rsidRDefault="00B43589" w:rsidP="00793B71">
      <w:pPr>
        <w:keepNext/>
        <w:tabs>
          <w:tab w:val="clear" w:pos="1871"/>
          <w:tab w:val="left" w:pos="567"/>
          <w:tab w:val="left" w:pos="1701"/>
        </w:tabs>
        <w:spacing w:after="120"/>
        <w:jc w:val="both"/>
        <w:rPr>
          <w:rFonts w:cstheme="minorHAnsi"/>
          <w:b/>
          <w:bCs/>
          <w:color w:val="365F91" w:themeColor="accent1" w:themeShade="BF"/>
          <w:szCs w:val="24"/>
          <w:lang w:val="ru-RU"/>
        </w:rPr>
      </w:pPr>
      <w:r>
        <w:rPr>
          <w:rFonts w:cstheme="minorHAnsi"/>
          <w:b/>
          <w:color w:val="365F91" w:themeColor="accent1" w:themeShade="BF"/>
          <w:szCs w:val="24"/>
          <w:lang w:val="ru-RU"/>
        </w:rPr>
        <w:t>О</w:t>
      </w:r>
      <w:r w:rsidRPr="00CA255C">
        <w:rPr>
          <w:rFonts w:cstheme="minorHAnsi"/>
          <w:b/>
          <w:color w:val="365F91" w:themeColor="accent1" w:themeShade="BF"/>
          <w:szCs w:val="24"/>
          <w:lang w:val="ru-RU"/>
        </w:rPr>
        <w:t>СНОВНЫЕ РЕЗУЛЬТАТЫ:</w:t>
      </w:r>
    </w:p>
    <w:bookmarkEnd w:id="0"/>
    <w:p w14:paraId="181A33ED" w14:textId="3BCBEC6A" w:rsidR="001F4204" w:rsidRPr="00CA255C" w:rsidRDefault="001F4204" w:rsidP="00793B71">
      <w:pPr>
        <w:spacing w:after="120"/>
        <w:jc w:val="both"/>
        <w:rPr>
          <w:rFonts w:cstheme="minorHAnsi"/>
          <w:szCs w:val="24"/>
          <w:lang w:val="ru-RU"/>
        </w:rPr>
      </w:pPr>
      <w:r w:rsidRPr="00CA255C">
        <w:rPr>
          <w:rFonts w:cstheme="minorHAnsi"/>
          <w:szCs w:val="24"/>
          <w:lang w:val="ru-RU"/>
        </w:rPr>
        <w:t xml:space="preserve">Региональная инициатива </w:t>
      </w:r>
      <w:r w:rsidRPr="00793B71">
        <w:rPr>
          <w:rFonts w:cstheme="minorHAnsi"/>
          <w:szCs w:val="24"/>
          <w:lang/>
        </w:rPr>
        <w:t>CIS</w:t>
      </w:r>
      <w:r w:rsidRPr="00CA255C">
        <w:rPr>
          <w:rFonts w:cstheme="minorHAnsi"/>
          <w:szCs w:val="24"/>
          <w:lang w:val="ru-RU"/>
        </w:rPr>
        <w:t xml:space="preserve">3 наглядно продемонстрировала насколько сложной и всепроникающей является роль современных информационно-коммуникационных технологий. Государства-члены МСЭ фокусируются </w:t>
      </w:r>
      <w:r w:rsidR="000000EA">
        <w:rPr>
          <w:rFonts w:cstheme="minorHAnsi"/>
          <w:szCs w:val="24"/>
          <w:lang w:val="ru-RU"/>
        </w:rPr>
        <w:t xml:space="preserve">не только </w:t>
      </w:r>
      <w:r w:rsidRPr="00CA255C">
        <w:rPr>
          <w:rFonts w:cstheme="minorHAnsi"/>
          <w:szCs w:val="24"/>
          <w:lang w:val="ru-RU"/>
        </w:rPr>
        <w:t xml:space="preserve">на развитии отдельных сетей или технических решений, но смотрят на задачу цифровизации в самом широком смысле, ставя во главу угла социально-экономическое развитие стран, городов и сообществ. </w:t>
      </w:r>
    </w:p>
    <w:p w14:paraId="4046C41E" w14:textId="0EE2A410" w:rsidR="001F4204" w:rsidRPr="00CA255C" w:rsidRDefault="001F4204" w:rsidP="00793B71">
      <w:pPr>
        <w:spacing w:after="120"/>
        <w:jc w:val="both"/>
        <w:rPr>
          <w:rFonts w:cstheme="minorHAnsi"/>
          <w:szCs w:val="24"/>
          <w:lang w:val="ru-RU"/>
        </w:rPr>
      </w:pPr>
      <w:r w:rsidRPr="00CA255C">
        <w:rPr>
          <w:rFonts w:cstheme="minorHAnsi"/>
          <w:szCs w:val="24"/>
          <w:lang w:val="ru-RU"/>
        </w:rPr>
        <w:t xml:space="preserve">Проекты и мероприятия, реализованные МСЭ в рамках Региональной инициативы </w:t>
      </w:r>
      <w:r w:rsidRPr="00CA255C">
        <w:rPr>
          <w:rFonts w:cstheme="minorHAnsi"/>
          <w:szCs w:val="24"/>
          <w:lang w:val="en-US"/>
        </w:rPr>
        <w:t>CIS</w:t>
      </w:r>
      <w:r w:rsidRPr="00CA255C">
        <w:rPr>
          <w:rFonts w:cstheme="minorHAnsi"/>
          <w:szCs w:val="24"/>
          <w:lang w:val="ru-RU"/>
        </w:rPr>
        <w:t xml:space="preserve">3 чаще всего находились на стыке разных отраслей экономики и входили в зону ответственности сразу нескольких государственных органов. Хорошим примером стали мероприятия проведенные </w:t>
      </w:r>
      <w:r w:rsidR="000000EA" w:rsidRPr="00CA255C">
        <w:rPr>
          <w:rFonts w:cstheme="minorHAnsi"/>
          <w:szCs w:val="24"/>
          <w:lang w:val="ru-RU"/>
        </w:rPr>
        <w:t>совместно с Министерством транспорта, связи и высоких технологий Азербайджанской Республики</w:t>
      </w:r>
      <w:r w:rsidR="000000EA">
        <w:rPr>
          <w:rFonts w:cstheme="minorHAnsi"/>
          <w:szCs w:val="24"/>
          <w:lang w:val="ru-RU"/>
        </w:rPr>
        <w:t xml:space="preserve"> в 2018 и 2019 годах соответственно</w:t>
      </w:r>
      <w:r w:rsidRPr="00CA255C">
        <w:rPr>
          <w:rFonts w:cstheme="minorHAnsi"/>
          <w:szCs w:val="24"/>
          <w:lang w:val="ru-RU"/>
        </w:rPr>
        <w:t xml:space="preserve">, а именно </w:t>
      </w:r>
      <w:hyperlink r:id="rId28" w:history="1">
        <w:r w:rsidRPr="00CA255C">
          <w:rPr>
            <w:rStyle w:val="Hyperlink"/>
            <w:rFonts w:cstheme="minorHAnsi"/>
            <w:szCs w:val="24"/>
            <w:lang w:val="ru-RU"/>
          </w:rPr>
          <w:t>Региональные учения по кибербезопасности</w:t>
        </w:r>
      </w:hyperlink>
      <w:r w:rsidR="000000EA" w:rsidRPr="000000EA">
        <w:rPr>
          <w:rStyle w:val="Hyperlink"/>
          <w:rFonts w:cstheme="minorHAnsi"/>
          <w:color w:val="auto"/>
          <w:szCs w:val="24"/>
          <w:u w:val="none"/>
          <w:lang w:val="ru-RU"/>
        </w:rPr>
        <w:t xml:space="preserve"> и </w:t>
      </w:r>
      <w:hyperlink r:id="rId29" w:history="1">
        <w:r w:rsidR="000000EA" w:rsidRPr="00CA255C">
          <w:rPr>
            <w:rStyle w:val="Hyperlink"/>
            <w:rFonts w:cstheme="minorHAnsi"/>
            <w:szCs w:val="24"/>
            <w:lang w:val="ru-RU"/>
          </w:rPr>
          <w:t>Семинар по интеллектуальным транспортным системам</w:t>
        </w:r>
      </w:hyperlink>
      <w:r w:rsidRPr="00CA255C">
        <w:rPr>
          <w:rFonts w:cstheme="minorHAnsi"/>
          <w:szCs w:val="24"/>
          <w:lang w:val="ru-RU"/>
        </w:rPr>
        <w:t xml:space="preserve">. </w:t>
      </w:r>
    </w:p>
    <w:p w14:paraId="75DE9580" w14:textId="032D6F9E" w:rsidR="001F4204" w:rsidRPr="00CA255C" w:rsidRDefault="001F4204" w:rsidP="00793B71">
      <w:pPr>
        <w:spacing w:after="120"/>
        <w:jc w:val="both"/>
        <w:rPr>
          <w:rFonts w:cstheme="minorHAnsi"/>
          <w:szCs w:val="24"/>
          <w:lang w:val="ru-RU"/>
        </w:rPr>
      </w:pPr>
      <w:r w:rsidRPr="00CA255C">
        <w:rPr>
          <w:rFonts w:cstheme="minorHAnsi"/>
          <w:szCs w:val="24"/>
          <w:lang w:val="ru-RU"/>
        </w:rPr>
        <w:t>Во-первых, это позволило рассматривать внедрение решений на основе Интернета-вещей сразу в контексте конкретной практической задачи оптимизации дорожного движения, и как следствие улучшения экологической ситуации, снижения смертности в ДТП и</w:t>
      </w:r>
      <w:r w:rsidR="000000EA">
        <w:rPr>
          <w:rFonts w:cstheme="minorHAnsi"/>
          <w:szCs w:val="24"/>
          <w:lang w:val="ru-RU"/>
        </w:rPr>
        <w:t>,</w:t>
      </w:r>
      <w:r w:rsidRPr="00CA255C">
        <w:rPr>
          <w:rFonts w:cstheme="minorHAnsi"/>
          <w:szCs w:val="24"/>
          <w:lang w:val="ru-RU"/>
        </w:rPr>
        <w:t xml:space="preserve"> конечно же</w:t>
      </w:r>
      <w:r w:rsidR="000000EA">
        <w:rPr>
          <w:rFonts w:cstheme="minorHAnsi"/>
          <w:szCs w:val="24"/>
          <w:lang w:val="ru-RU"/>
        </w:rPr>
        <w:t>,</w:t>
      </w:r>
      <w:r w:rsidRPr="00CA255C">
        <w:rPr>
          <w:rFonts w:cstheme="minorHAnsi"/>
          <w:szCs w:val="24"/>
          <w:lang w:val="ru-RU"/>
        </w:rPr>
        <w:t xml:space="preserve"> времени, затрачиваемого жителями на дорогу. Во-вторых, параллельно была выполнена работа по созданию компетенций Национальных центров реагирования на киберинциденты (</w:t>
      </w:r>
      <w:r w:rsidRPr="00CA255C">
        <w:rPr>
          <w:rFonts w:cstheme="minorHAnsi"/>
          <w:szCs w:val="24"/>
          <w:lang w:val="en-US"/>
        </w:rPr>
        <w:t>CIRT</w:t>
      </w:r>
      <w:r w:rsidRPr="00CA255C">
        <w:rPr>
          <w:rFonts w:cstheme="minorHAnsi"/>
          <w:szCs w:val="24"/>
          <w:lang w:val="ru-RU"/>
        </w:rPr>
        <w:t>), налажен обмен опытом и информацией в области кибербезопасности, что позволяет говорить о том, что интеллектуальные транспортные системы и другие новые технологии не превратятся в легкую мишень для кибератак.</w:t>
      </w:r>
    </w:p>
    <w:p w14:paraId="771A5133" w14:textId="33510359" w:rsidR="001F4204" w:rsidRPr="00CA255C" w:rsidRDefault="001F4204" w:rsidP="00793B71">
      <w:pPr>
        <w:spacing w:after="120"/>
        <w:jc w:val="both"/>
        <w:rPr>
          <w:rFonts w:cstheme="minorHAnsi"/>
          <w:szCs w:val="24"/>
          <w:lang w:val="ru-RU"/>
        </w:rPr>
      </w:pPr>
      <w:r w:rsidRPr="00CA255C">
        <w:rPr>
          <w:rFonts w:cstheme="minorHAnsi"/>
          <w:szCs w:val="24"/>
          <w:lang w:val="ru-RU"/>
        </w:rPr>
        <w:t xml:space="preserve">Благодаря межотраслевой природе третьей Региональной инициативы, МСЭ удалось за </w:t>
      </w:r>
      <w:r w:rsidR="000000EA">
        <w:rPr>
          <w:rFonts w:cstheme="minorHAnsi"/>
          <w:szCs w:val="24"/>
          <w:lang w:val="ru-RU"/>
        </w:rPr>
        <w:t>период</w:t>
      </w:r>
      <w:r w:rsidRPr="00CA255C">
        <w:rPr>
          <w:rFonts w:cstheme="minorHAnsi"/>
          <w:szCs w:val="24"/>
          <w:lang w:val="ru-RU"/>
        </w:rPr>
        <w:t xml:space="preserve"> ее реализации установить совершенно новые успешные партнерства. Наглядным примером такого партнерства стала совместная работа с Правительством города Москвы. Результатами такой работы стало не только участие в мероприятиях, но и первое для региона СНГ исследование города в рамках программы </w:t>
      </w:r>
      <w:r w:rsidRPr="00CA255C">
        <w:rPr>
          <w:rFonts w:cstheme="minorHAnsi"/>
          <w:szCs w:val="24"/>
          <w:lang w:val="en-US"/>
        </w:rPr>
        <w:t>U</w:t>
      </w:r>
      <w:r w:rsidRPr="00CA255C">
        <w:rPr>
          <w:rFonts w:cstheme="minorHAnsi"/>
          <w:szCs w:val="24"/>
          <w:lang w:val="ru-RU"/>
        </w:rPr>
        <w:t>4</w:t>
      </w:r>
      <w:r w:rsidRPr="00CA255C">
        <w:rPr>
          <w:rFonts w:cstheme="minorHAnsi"/>
          <w:szCs w:val="24"/>
          <w:lang w:val="en-US"/>
        </w:rPr>
        <w:t>SSC</w:t>
      </w:r>
      <w:r w:rsidRPr="00CA255C">
        <w:rPr>
          <w:rFonts w:cstheme="minorHAnsi"/>
          <w:szCs w:val="24"/>
          <w:lang w:val="ru-RU"/>
        </w:rPr>
        <w:t xml:space="preserve"> </w:t>
      </w:r>
      <w:hyperlink r:id="rId30" w:history="1">
        <w:r w:rsidRPr="00CA255C">
          <w:rPr>
            <w:rStyle w:val="Hyperlink"/>
            <w:rFonts w:cstheme="minorHAnsi"/>
            <w:szCs w:val="24"/>
            <w:lang w:val="ru-RU"/>
          </w:rPr>
          <w:t>«Изучение опыта Москвы в реализации Рекомендаций МСЭ-Т для построения умного города»</w:t>
        </w:r>
      </w:hyperlink>
      <w:r w:rsidRPr="00CA255C">
        <w:rPr>
          <w:rFonts w:cstheme="minorHAnsi"/>
          <w:szCs w:val="24"/>
          <w:lang w:val="ru-RU"/>
        </w:rPr>
        <w:t xml:space="preserve">. Отчет вызвал большой интерес у партнеров МСЭ как в регионе, так и на глобальном уровне, так как в нем очень подробно и целостно описаны все технические решения, которые применяет Москва, а также организационная структура взаимодействия между различными ведомствами и </w:t>
      </w:r>
      <w:r w:rsidRPr="00CA255C">
        <w:rPr>
          <w:rFonts w:cstheme="minorHAnsi"/>
          <w:szCs w:val="24"/>
          <w:lang w:val="ru-RU"/>
        </w:rPr>
        <w:lastRenderedPageBreak/>
        <w:t>организациями города. Именно четко выстроенный и отлаженный обмен данными и понятное разграничение ответственности стали тем фундаментом успеха Москвы как умного города.</w:t>
      </w:r>
    </w:p>
    <w:p w14:paraId="47A9FB8D" w14:textId="602F7679" w:rsidR="001F4204" w:rsidRPr="00CA255C" w:rsidRDefault="001F4204" w:rsidP="00793B71">
      <w:pPr>
        <w:spacing w:after="120"/>
        <w:jc w:val="both"/>
        <w:rPr>
          <w:rFonts w:cstheme="minorHAnsi"/>
          <w:szCs w:val="24"/>
          <w:lang w:val="ru-RU"/>
        </w:rPr>
      </w:pPr>
      <w:r w:rsidRPr="00CA255C">
        <w:rPr>
          <w:rFonts w:cstheme="minorHAnsi"/>
          <w:szCs w:val="24"/>
          <w:lang w:val="ru-RU"/>
        </w:rPr>
        <w:t xml:space="preserve">Еще одним хорошим примером работы стало сотрудничество с Министерством связи и информатизации Республики Беларусь по проведению ежегодных </w:t>
      </w:r>
      <w:hyperlink r:id="rId31" w:history="1">
        <w:r w:rsidRPr="00CA255C">
          <w:rPr>
            <w:rStyle w:val="Hyperlink"/>
            <w:rFonts w:cstheme="minorHAnsi"/>
            <w:szCs w:val="24"/>
            <w:lang w:val="ru-RU"/>
          </w:rPr>
          <w:t>форумов по умным устойчивым городам</w:t>
        </w:r>
      </w:hyperlink>
      <w:r w:rsidRPr="00CA255C">
        <w:rPr>
          <w:rFonts w:cstheme="minorHAnsi"/>
          <w:szCs w:val="24"/>
          <w:lang w:val="ru-RU"/>
        </w:rPr>
        <w:t>. Мероприятие</w:t>
      </w:r>
      <w:r w:rsidR="000000EA">
        <w:rPr>
          <w:rFonts w:cstheme="minorHAnsi"/>
          <w:szCs w:val="24"/>
          <w:lang w:val="ru-RU"/>
        </w:rPr>
        <w:t xml:space="preserve">, проведенное в 2019, 2020 и 2021 годах, </w:t>
      </w:r>
      <w:r w:rsidRPr="00CA255C">
        <w:rPr>
          <w:rFonts w:cstheme="minorHAnsi"/>
          <w:szCs w:val="24"/>
          <w:lang w:val="ru-RU"/>
        </w:rPr>
        <w:t>стало одним из флагманских в регионе СНГ, каждый год привлекая все больше и больше новых участников.</w:t>
      </w:r>
    </w:p>
    <w:p w14:paraId="5F242AF6" w14:textId="45FA4B84" w:rsidR="001F4204" w:rsidRPr="00CA255C" w:rsidRDefault="001F4204" w:rsidP="00793B71">
      <w:pPr>
        <w:spacing w:after="120"/>
        <w:jc w:val="both"/>
        <w:rPr>
          <w:rFonts w:cstheme="minorHAnsi"/>
          <w:szCs w:val="24"/>
          <w:lang w:val="ru-RU"/>
        </w:rPr>
      </w:pPr>
      <w:r w:rsidRPr="00CA255C">
        <w:rPr>
          <w:rFonts w:cstheme="minorHAnsi"/>
          <w:szCs w:val="24"/>
          <w:lang w:val="ru-RU"/>
        </w:rPr>
        <w:t xml:space="preserve">Региональная инициатива </w:t>
      </w:r>
      <w:r w:rsidRPr="00CA255C">
        <w:rPr>
          <w:rFonts w:cstheme="minorHAnsi"/>
          <w:szCs w:val="24"/>
          <w:lang w:val="en-US"/>
        </w:rPr>
        <w:t>CIS</w:t>
      </w:r>
      <w:r w:rsidRPr="00CA255C">
        <w:rPr>
          <w:rFonts w:cstheme="minorHAnsi"/>
          <w:szCs w:val="24"/>
          <w:lang w:val="ru-RU"/>
        </w:rPr>
        <w:t>3 стала драйвером развития сотрудничества между МСЭ-</w:t>
      </w:r>
      <w:r w:rsidRPr="00CA255C">
        <w:rPr>
          <w:rFonts w:cstheme="minorHAnsi"/>
          <w:szCs w:val="24"/>
          <w:lang w:val="en-US"/>
        </w:rPr>
        <w:t>D</w:t>
      </w:r>
      <w:r w:rsidRPr="00CA255C">
        <w:rPr>
          <w:rFonts w:cstheme="minorHAnsi"/>
          <w:szCs w:val="24"/>
          <w:lang w:val="ru-RU"/>
        </w:rPr>
        <w:t xml:space="preserve"> и МСЭ-Т в регионе СНГ, в первую очередь вокруг темы умных устойчивых городов, а также межрегионального сотрудничества в сфере кибербезопасности. Так в 2019 году Региональные отделения МСЭ для Азиатско-Тихоокеанского региона и для региона СНГ провели в Куала-Лумпур, Малайзия первые </w:t>
      </w:r>
      <w:hyperlink r:id="rId32" w:history="1">
        <w:r w:rsidRPr="00CA255C">
          <w:rPr>
            <w:rStyle w:val="Hyperlink"/>
            <w:rFonts w:cstheme="minorHAnsi"/>
            <w:szCs w:val="24"/>
            <w:lang w:val="ru-RU"/>
          </w:rPr>
          <w:t>межрегиональные учения по кибербезопасности</w:t>
        </w:r>
      </w:hyperlink>
      <w:r w:rsidRPr="00CA255C">
        <w:rPr>
          <w:rFonts w:cstheme="minorHAnsi"/>
          <w:szCs w:val="24"/>
          <w:lang w:val="ru-RU"/>
        </w:rPr>
        <w:t>, собравшие более 300 участников и рассматриваемые в контексте пересмотра регионального присутствия МСЭ как один из самых ярких и успешных примеров совместной работы.</w:t>
      </w:r>
    </w:p>
    <w:p w14:paraId="0990F7F0" w14:textId="77777777" w:rsidR="001F4204" w:rsidRPr="00CA255C" w:rsidRDefault="001F4204" w:rsidP="00793B71">
      <w:pPr>
        <w:spacing w:after="120"/>
        <w:jc w:val="both"/>
        <w:rPr>
          <w:rFonts w:cstheme="minorHAnsi"/>
          <w:szCs w:val="24"/>
          <w:lang w:val="ru-RU"/>
        </w:rPr>
      </w:pPr>
      <w:r w:rsidRPr="00CA255C">
        <w:rPr>
          <w:rFonts w:cstheme="minorHAnsi"/>
          <w:szCs w:val="24"/>
          <w:lang w:val="ru-RU"/>
        </w:rPr>
        <w:t xml:space="preserve">И наконец, Региональная инициатива </w:t>
      </w:r>
      <w:r w:rsidRPr="00CA255C">
        <w:rPr>
          <w:rFonts w:cstheme="minorHAnsi"/>
          <w:szCs w:val="24"/>
          <w:lang w:val="en-US"/>
        </w:rPr>
        <w:t>CIS</w:t>
      </w:r>
      <w:r w:rsidRPr="00CA255C">
        <w:rPr>
          <w:rFonts w:cstheme="minorHAnsi"/>
          <w:szCs w:val="24"/>
          <w:lang w:val="ru-RU"/>
        </w:rPr>
        <w:t xml:space="preserve">3 заложила фундамент для работы МСЭ в регионе на новый цикл реализации по таким направлениям как цифровая трансформация и </w:t>
      </w:r>
      <w:hyperlink r:id="rId33" w:history="1">
        <w:r w:rsidRPr="00CA255C">
          <w:rPr>
            <w:rStyle w:val="Hyperlink"/>
            <w:rFonts w:cstheme="minorHAnsi"/>
            <w:szCs w:val="24"/>
            <w:lang w:val="ru-RU"/>
          </w:rPr>
          <w:t>развитие сотрудничества экосистем стартапов.</w:t>
        </w:r>
      </w:hyperlink>
    </w:p>
    <w:p w14:paraId="0B4FCAD6" w14:textId="01F98237" w:rsidR="00C5789C" w:rsidRPr="00CA255C" w:rsidRDefault="003C45BC" w:rsidP="00793B71">
      <w:pPr>
        <w:keepNext/>
        <w:tabs>
          <w:tab w:val="clear" w:pos="1871"/>
          <w:tab w:val="left" w:pos="567"/>
          <w:tab w:val="left" w:pos="1701"/>
        </w:tabs>
        <w:overflowPunct/>
        <w:autoSpaceDE/>
        <w:autoSpaceDN/>
        <w:adjustRightInd/>
        <w:spacing w:after="120"/>
        <w:jc w:val="both"/>
        <w:textAlignment w:val="auto"/>
        <w:rPr>
          <w:rFonts w:cstheme="minorHAnsi"/>
          <w:b/>
          <w:color w:val="365F91" w:themeColor="accent1" w:themeShade="BF"/>
          <w:szCs w:val="24"/>
          <w:lang w:val="ru-RU"/>
        </w:rPr>
      </w:pPr>
      <w:r w:rsidRPr="004931C7">
        <w:rPr>
          <w:rFonts w:cstheme="minorHAnsi"/>
          <w:b/>
          <w:bCs/>
          <w:color w:val="304999"/>
          <w:szCs w:val="24"/>
          <w:lang w:eastAsia="en-GB"/>
        </w:rPr>
        <w:t>CIS</w:t>
      </w:r>
      <w:r w:rsidRPr="004931C7">
        <w:rPr>
          <w:rFonts w:cstheme="minorHAnsi"/>
          <w:b/>
          <w:bCs/>
          <w:color w:val="304999"/>
          <w:szCs w:val="24"/>
          <w:lang w:val="ru-RU" w:eastAsia="en-GB"/>
        </w:rPr>
        <w:t>4</w:t>
      </w:r>
      <w:r w:rsidRPr="004931C7">
        <w:rPr>
          <w:rFonts w:cstheme="minorHAnsi"/>
          <w:b/>
          <w:bCs/>
          <w:color w:val="304999"/>
          <w:szCs w:val="24"/>
          <w:lang w:eastAsia="en-GB"/>
        </w:rPr>
        <w:t>: Мониторинг экологического состояния, наличия и рационального использования природных ресурсов</w:t>
      </w:r>
      <w:r w:rsidR="00C5789C" w:rsidRPr="00CA255C">
        <w:rPr>
          <w:rFonts w:cstheme="minorHAnsi"/>
          <w:b/>
          <w:color w:val="365F91" w:themeColor="accent1" w:themeShade="BF"/>
          <w:szCs w:val="24"/>
          <w:lang w:val="ru-RU"/>
        </w:rPr>
        <w:t xml:space="preserve"> </w:t>
      </w:r>
    </w:p>
    <w:p w14:paraId="7061E965" w14:textId="77777777" w:rsidR="00B43589" w:rsidRPr="00B43589" w:rsidRDefault="003C45BC" w:rsidP="00793B7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textAlignment w:val="auto"/>
        <w:rPr>
          <w:rFonts w:cstheme="minorHAnsi"/>
          <w:color w:val="000000" w:themeColor="text1"/>
          <w:szCs w:val="24"/>
          <w:lang w:eastAsia="en-GB"/>
        </w:rPr>
      </w:pPr>
      <w:r w:rsidRPr="00B43589">
        <w:rPr>
          <w:rFonts w:cstheme="minorHAnsi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  <w:lang w:eastAsia="en-GB"/>
        </w:rPr>
        <w:t>Задача:</w:t>
      </w:r>
      <w:r w:rsidRPr="00B43589">
        <w:rPr>
          <w:rFonts w:cstheme="minorHAnsi"/>
          <w:color w:val="000000" w:themeColor="text1"/>
          <w:szCs w:val="24"/>
          <w:shd w:val="clear" w:color="auto" w:fill="FFFFFF"/>
          <w:lang w:eastAsia="en-GB"/>
        </w:rPr>
        <w:t> Помогать Государствам − Членам МСЭ в регионе осуществлять мониторинг экологического состояния, наличия и рационального использования природных ресурсов</w:t>
      </w:r>
    </w:p>
    <w:p w14:paraId="6F170CF5" w14:textId="7743BE60" w:rsidR="003C45BC" w:rsidRPr="00B43589" w:rsidRDefault="003C45BC" w:rsidP="00793B7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textAlignment w:val="auto"/>
        <w:rPr>
          <w:rFonts w:cstheme="minorHAnsi"/>
          <w:color w:val="000000" w:themeColor="text1"/>
          <w:szCs w:val="24"/>
          <w:lang w:eastAsia="en-GB"/>
        </w:rPr>
      </w:pPr>
      <w:r w:rsidRPr="00B43589">
        <w:rPr>
          <w:rFonts w:cstheme="minorHAnsi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  <w:lang w:eastAsia="en-GB"/>
        </w:rPr>
        <w:t>Ожидаемые результаты:</w:t>
      </w:r>
    </w:p>
    <w:p w14:paraId="62590F9C" w14:textId="77777777" w:rsidR="003C45BC" w:rsidRPr="00B43589" w:rsidRDefault="003C45BC" w:rsidP="00793B71">
      <w:pPr>
        <w:numPr>
          <w:ilvl w:val="0"/>
          <w:numId w:val="47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B43589">
        <w:rPr>
          <w:rFonts w:cstheme="minorHAnsi"/>
          <w:color w:val="000000" w:themeColor="text1"/>
          <w:szCs w:val="24"/>
          <w:lang w:eastAsia="en-GB"/>
        </w:rPr>
        <w:t>Разработка информационных систем поддержки принятия решений в сфере мониторинга экологического состояния, наличия и рационального использования природных ресурсов, включая создание инфраструктуры пространственных данных</w:t>
      </w:r>
    </w:p>
    <w:p w14:paraId="0DB8B036" w14:textId="77777777" w:rsidR="003C45BC" w:rsidRPr="00B43589" w:rsidRDefault="003C45BC" w:rsidP="00793B71">
      <w:pPr>
        <w:numPr>
          <w:ilvl w:val="0"/>
          <w:numId w:val="47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B43589">
        <w:rPr>
          <w:rFonts w:cstheme="minorHAnsi"/>
          <w:color w:val="000000" w:themeColor="text1"/>
          <w:szCs w:val="24"/>
          <w:lang w:eastAsia="en-GB"/>
        </w:rPr>
        <w:t>Создание информационных архивов метаданных по результатам исследований экологического состояния природных ресурсов региона</w:t>
      </w:r>
    </w:p>
    <w:p w14:paraId="014CC79C" w14:textId="77777777" w:rsidR="003C45BC" w:rsidRPr="00B43589" w:rsidRDefault="003C45BC" w:rsidP="00793B71">
      <w:pPr>
        <w:numPr>
          <w:ilvl w:val="0"/>
          <w:numId w:val="47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B43589">
        <w:rPr>
          <w:rFonts w:cstheme="minorHAnsi"/>
          <w:color w:val="000000" w:themeColor="text1"/>
          <w:szCs w:val="24"/>
          <w:lang w:eastAsia="en-GB"/>
        </w:rPr>
        <w:t>Предоставление органам государственной власти в области охраны природных ресурсов высококачественной структурированной согласованной пространственной информации для анализа и прогнозирования состояния окружающей среды</w:t>
      </w:r>
    </w:p>
    <w:p w14:paraId="799263CA" w14:textId="77777777" w:rsidR="003C45BC" w:rsidRPr="00B43589" w:rsidRDefault="003C45BC" w:rsidP="00793B71">
      <w:pPr>
        <w:numPr>
          <w:ilvl w:val="0"/>
          <w:numId w:val="47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B43589">
        <w:rPr>
          <w:rFonts w:cstheme="minorHAnsi"/>
          <w:color w:val="000000" w:themeColor="text1"/>
          <w:szCs w:val="24"/>
          <w:lang w:eastAsia="en-GB"/>
        </w:rPr>
        <w:t>Курсы повышения квалификации, тренинги, семинары по вопросам мониторинга экологического состояния, наличия и рационального использования природных ресурсов</w:t>
      </w:r>
    </w:p>
    <w:p w14:paraId="52D09A1F" w14:textId="4F02D5BA" w:rsidR="00631F96" w:rsidRPr="006F778C" w:rsidRDefault="00B43589" w:rsidP="00793B71">
      <w:pPr>
        <w:keepNext/>
        <w:tabs>
          <w:tab w:val="clear" w:pos="1871"/>
          <w:tab w:val="left" w:pos="567"/>
          <w:tab w:val="left" w:pos="1701"/>
        </w:tabs>
        <w:spacing w:after="120"/>
        <w:jc w:val="both"/>
        <w:rPr>
          <w:rFonts w:cstheme="minorHAnsi"/>
          <w:b/>
          <w:bCs/>
          <w:color w:val="365F91" w:themeColor="accent1" w:themeShade="BF"/>
          <w:szCs w:val="24"/>
          <w:lang w:val="ru-RU"/>
        </w:rPr>
      </w:pPr>
      <w:r>
        <w:rPr>
          <w:rFonts w:cstheme="minorHAnsi"/>
          <w:b/>
          <w:color w:val="365F91" w:themeColor="accent1" w:themeShade="BF"/>
          <w:szCs w:val="24"/>
          <w:lang w:val="ru-RU"/>
        </w:rPr>
        <w:t>О</w:t>
      </w:r>
      <w:r w:rsidRPr="00CA255C">
        <w:rPr>
          <w:rFonts w:cstheme="minorHAnsi"/>
          <w:b/>
          <w:color w:val="365F91" w:themeColor="accent1" w:themeShade="BF"/>
          <w:szCs w:val="24"/>
          <w:lang w:val="ru-RU"/>
        </w:rPr>
        <w:t>СНОВНЫЕ РЕЗУЛЬТАТЫ</w:t>
      </w:r>
      <w:r w:rsidR="1FFD9D1B" w:rsidRPr="006F778C">
        <w:rPr>
          <w:rFonts w:cstheme="minorHAnsi"/>
          <w:b/>
          <w:bCs/>
          <w:color w:val="365F91" w:themeColor="accent1" w:themeShade="BF"/>
          <w:szCs w:val="24"/>
          <w:lang w:val="ru-RU"/>
        </w:rPr>
        <w:t xml:space="preserve">: </w:t>
      </w:r>
    </w:p>
    <w:p w14:paraId="1953CD3A" w14:textId="686F29EB" w:rsidR="00741C3C" w:rsidRDefault="00E75D15" w:rsidP="00793B71">
      <w:pPr>
        <w:tabs>
          <w:tab w:val="clear" w:pos="1134"/>
          <w:tab w:val="clear" w:pos="1871"/>
          <w:tab w:val="clear" w:pos="2268"/>
        </w:tabs>
        <w:spacing w:after="120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В 2020 году по запросу Администрации связи Кыргызской Республики, совместно с</w:t>
      </w:r>
      <w:r w:rsidRPr="00E75D15">
        <w:rPr>
          <w:rFonts w:cstheme="minorHAnsi"/>
          <w:szCs w:val="24"/>
          <w:lang w:val="ru-RU"/>
        </w:rPr>
        <w:t xml:space="preserve"> Институтом электроники и телекоммуникаций</w:t>
      </w:r>
      <w:r>
        <w:rPr>
          <w:rFonts w:cstheme="minorHAnsi"/>
          <w:szCs w:val="24"/>
          <w:lang w:val="ru-RU"/>
        </w:rPr>
        <w:t xml:space="preserve"> реализован </w:t>
      </w:r>
      <w:hyperlink r:id="rId34" w:history="1">
        <w:r w:rsidRPr="00741C3C">
          <w:rPr>
            <w:rStyle w:val="Hyperlink"/>
            <w:rFonts w:cstheme="minorHAnsi"/>
            <w:szCs w:val="24"/>
            <w:lang w:val="ru-RU"/>
          </w:rPr>
          <w:t>проект по мониторингу экологического состояния, наличия и рационального использования природных ресурсов</w:t>
        </w:r>
      </w:hyperlink>
      <w:r>
        <w:rPr>
          <w:rFonts w:cstheme="minorHAnsi"/>
          <w:szCs w:val="24"/>
          <w:lang w:val="ru-RU"/>
        </w:rPr>
        <w:t xml:space="preserve">, </w:t>
      </w:r>
      <w:r w:rsidRPr="00E75D15">
        <w:rPr>
          <w:rFonts w:cstheme="minorHAnsi"/>
          <w:szCs w:val="24"/>
          <w:lang w:val="ru-RU"/>
        </w:rPr>
        <w:t>направлен</w:t>
      </w:r>
      <w:r w:rsidR="00741C3C">
        <w:rPr>
          <w:rFonts w:cstheme="minorHAnsi"/>
          <w:szCs w:val="24"/>
          <w:lang w:val="ru-RU"/>
        </w:rPr>
        <w:t>н</w:t>
      </w:r>
      <w:r>
        <w:rPr>
          <w:rFonts w:cstheme="minorHAnsi"/>
          <w:szCs w:val="24"/>
          <w:lang w:val="ru-RU"/>
        </w:rPr>
        <w:t>ый</w:t>
      </w:r>
      <w:r w:rsidRPr="00E75D15">
        <w:rPr>
          <w:rFonts w:cstheme="minorHAnsi"/>
          <w:szCs w:val="24"/>
          <w:lang w:val="ru-RU"/>
        </w:rPr>
        <w:t xml:space="preserve"> на создание гео-портала по (экологическому) мониторингу водных ресурсов Кыргызской Республики. </w:t>
      </w:r>
      <w:r>
        <w:rPr>
          <w:rFonts w:cstheme="minorHAnsi"/>
          <w:szCs w:val="24"/>
          <w:lang w:val="ru-RU"/>
        </w:rPr>
        <w:t>Целью проекта являлась создание</w:t>
      </w:r>
      <w:r w:rsidRPr="00E75D15">
        <w:rPr>
          <w:rFonts w:cstheme="minorHAnsi"/>
          <w:szCs w:val="24"/>
          <w:lang w:val="ru-RU"/>
        </w:rPr>
        <w:t xml:space="preserve"> информационной системы поддержки принятия решений в сфере мониторинга экологического состояния, наличия и рационального использования природных ресурсов, включая создание инфраструктуры пространственных данных</w:t>
      </w:r>
      <w:r w:rsidR="004644A9">
        <w:rPr>
          <w:rFonts w:cstheme="minorHAnsi"/>
          <w:szCs w:val="24"/>
          <w:lang w:val="ru-RU"/>
        </w:rPr>
        <w:t xml:space="preserve"> как часть </w:t>
      </w:r>
      <w:r w:rsidR="004644A9" w:rsidRPr="00E75D15">
        <w:rPr>
          <w:rFonts w:cstheme="minorHAnsi"/>
          <w:szCs w:val="24"/>
          <w:lang w:val="ru-RU"/>
        </w:rPr>
        <w:t>Национальной инфраструктуры пространственных данных</w:t>
      </w:r>
      <w:r w:rsidR="004644A9">
        <w:rPr>
          <w:rFonts w:cstheme="minorHAnsi"/>
          <w:szCs w:val="24"/>
          <w:lang w:val="ru-RU"/>
        </w:rPr>
        <w:t>.</w:t>
      </w:r>
    </w:p>
    <w:p w14:paraId="49F0B225" w14:textId="54906243" w:rsidR="00741C3C" w:rsidRPr="00741C3C" w:rsidRDefault="00E75D15" w:rsidP="00793B71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  <w:tab w:val="clear" w:pos="2268"/>
        </w:tabs>
        <w:spacing w:after="120"/>
        <w:jc w:val="both"/>
        <w:rPr>
          <w:rFonts w:cstheme="minorHAnsi"/>
          <w:color w:val="000000"/>
          <w:szCs w:val="24"/>
          <w:lang w:val="ru-RU"/>
        </w:rPr>
      </w:pPr>
      <w:r>
        <w:rPr>
          <w:rFonts w:cstheme="minorHAnsi"/>
          <w:szCs w:val="24"/>
          <w:lang w:val="ru-RU"/>
        </w:rPr>
        <w:lastRenderedPageBreak/>
        <w:t xml:space="preserve">Это было достигнуто путем разработки </w:t>
      </w:r>
      <w:r w:rsidRPr="00E75D15">
        <w:rPr>
          <w:rFonts w:cstheme="minorHAnsi"/>
          <w:color w:val="000000"/>
          <w:szCs w:val="24"/>
          <w:lang w:val="ru-RU"/>
        </w:rPr>
        <w:t>гео-портал</w:t>
      </w:r>
      <w:r>
        <w:rPr>
          <w:rFonts w:cstheme="minorHAnsi"/>
          <w:color w:val="000000"/>
          <w:szCs w:val="24"/>
          <w:lang w:val="ru-RU"/>
        </w:rPr>
        <w:t>а</w:t>
      </w:r>
      <w:r w:rsidRPr="00E75D15">
        <w:rPr>
          <w:rFonts w:cstheme="minorHAnsi"/>
          <w:color w:val="000000"/>
          <w:szCs w:val="24"/>
          <w:lang w:val="ru-RU"/>
        </w:rPr>
        <w:t xml:space="preserve"> по мониторингу водных ресурсов Кыргызской Республики, с системой динамического управления пространственными данными посредством веб-сервисов.</w:t>
      </w:r>
      <w:r w:rsidR="00741C3C">
        <w:rPr>
          <w:rFonts w:cstheme="minorHAnsi"/>
          <w:color w:val="000000"/>
          <w:szCs w:val="24"/>
          <w:lang w:val="ru-RU"/>
        </w:rPr>
        <w:t xml:space="preserve"> </w:t>
      </w:r>
      <w:r w:rsidR="00741C3C" w:rsidRPr="00741C3C">
        <w:rPr>
          <w:rFonts w:cstheme="minorHAnsi"/>
          <w:szCs w:val="24"/>
          <w:lang w:val="ru-RU"/>
        </w:rPr>
        <w:t xml:space="preserve">Основными функциями управления, которые реализует геопортал, являются: </w:t>
      </w:r>
    </w:p>
    <w:p w14:paraId="31EF04B7" w14:textId="4D89D3C5" w:rsidR="00741C3C" w:rsidRPr="00793B71" w:rsidRDefault="00741C3C" w:rsidP="00793B71">
      <w:pPr>
        <w:pStyle w:val="ListParagraph"/>
        <w:numPr>
          <w:ilvl w:val="0"/>
          <w:numId w:val="48"/>
        </w:numPr>
        <w:tabs>
          <w:tab w:val="clear" w:pos="1134"/>
          <w:tab w:val="clear" w:pos="2268"/>
        </w:tabs>
        <w:spacing w:after="120"/>
        <w:jc w:val="both"/>
        <w:rPr>
          <w:rFonts w:cstheme="minorHAnsi"/>
          <w:szCs w:val="24"/>
          <w:lang w:val="ru-RU"/>
        </w:rPr>
      </w:pPr>
      <w:r w:rsidRPr="00793B71">
        <w:rPr>
          <w:rFonts w:cstheme="minorHAnsi"/>
          <w:szCs w:val="24"/>
          <w:lang w:val="ru-RU"/>
        </w:rPr>
        <w:t xml:space="preserve">Организация сбора пространственных данных на единой платформе. На данный момент существует множество источников пространственных данных в различных организациях и органах власти. Для того чтобы эффективно использовать данные для подготовки управленческих решений, требуется их обработка и загрузка в единую систему. </w:t>
      </w:r>
    </w:p>
    <w:p w14:paraId="3994C110" w14:textId="0D6AE7DF" w:rsidR="00741C3C" w:rsidRPr="00793B71" w:rsidRDefault="00741C3C" w:rsidP="00793B71">
      <w:pPr>
        <w:pStyle w:val="ListParagraph"/>
        <w:numPr>
          <w:ilvl w:val="0"/>
          <w:numId w:val="48"/>
        </w:numPr>
        <w:tabs>
          <w:tab w:val="clear" w:pos="1134"/>
          <w:tab w:val="clear" w:pos="2268"/>
        </w:tabs>
        <w:spacing w:after="120"/>
        <w:jc w:val="both"/>
        <w:rPr>
          <w:rFonts w:cstheme="minorHAnsi"/>
          <w:szCs w:val="24"/>
          <w:lang w:val="ru-RU"/>
        </w:rPr>
      </w:pPr>
      <w:r w:rsidRPr="00793B71">
        <w:rPr>
          <w:rFonts w:cstheme="minorHAnsi"/>
          <w:szCs w:val="24"/>
          <w:lang w:val="ru-RU"/>
        </w:rPr>
        <w:t xml:space="preserve">Отображение разнородных данных. Загруженные пространственные данные эффективны лишь в том случае, когда визуализируются в виде слоёв в едином координатном пространстве. Одни и те же данные могут быть отображены по-разному для принятия верного решения. </w:t>
      </w:r>
    </w:p>
    <w:p w14:paraId="1ABF61D3" w14:textId="6247322F" w:rsidR="00741C3C" w:rsidRPr="00793B71" w:rsidRDefault="00741C3C" w:rsidP="00793B71">
      <w:pPr>
        <w:pStyle w:val="ListParagraph"/>
        <w:numPr>
          <w:ilvl w:val="0"/>
          <w:numId w:val="48"/>
        </w:numPr>
        <w:tabs>
          <w:tab w:val="clear" w:pos="1134"/>
          <w:tab w:val="clear" w:pos="2268"/>
        </w:tabs>
        <w:spacing w:after="120"/>
        <w:jc w:val="both"/>
        <w:rPr>
          <w:rFonts w:cstheme="minorHAnsi"/>
          <w:szCs w:val="24"/>
          <w:lang w:val="ru-RU"/>
        </w:rPr>
      </w:pPr>
      <w:r w:rsidRPr="00793B71">
        <w:rPr>
          <w:rFonts w:cstheme="minorHAnsi"/>
          <w:szCs w:val="24"/>
          <w:lang w:val="ru-RU"/>
        </w:rPr>
        <w:t xml:space="preserve">Выполнение геопространственного анализа. Отображение пространственных данных в виде слоёв и последующий анализ полученного картографического материала позволяет выявить закономерность в распространении данных и принять соответствующее управленческое решение. </w:t>
      </w:r>
    </w:p>
    <w:p w14:paraId="3B189B6B" w14:textId="2756F9AC" w:rsidR="00741C3C" w:rsidRPr="00793B71" w:rsidRDefault="00741C3C" w:rsidP="00793B71">
      <w:pPr>
        <w:pStyle w:val="ListParagraph"/>
        <w:numPr>
          <w:ilvl w:val="0"/>
          <w:numId w:val="48"/>
        </w:numPr>
        <w:tabs>
          <w:tab w:val="clear" w:pos="1134"/>
          <w:tab w:val="clear" w:pos="2268"/>
        </w:tabs>
        <w:spacing w:after="120"/>
        <w:jc w:val="both"/>
        <w:rPr>
          <w:rFonts w:cstheme="minorHAnsi"/>
          <w:szCs w:val="24"/>
          <w:lang w:val="ru-RU"/>
        </w:rPr>
      </w:pPr>
      <w:r w:rsidRPr="00793B71">
        <w:rPr>
          <w:rFonts w:cstheme="minorHAnsi"/>
          <w:szCs w:val="24"/>
          <w:lang w:val="ru-RU"/>
        </w:rPr>
        <w:t xml:space="preserve">Организация диалога между гражданами и органами власти. Инструментарий геопортала позволяет пользователям самостоятельно создавать данные, тем самым организуется внешнее наполнение системы информацией, а органы власти получают оперативную информацию о проблемных участках напрямую от граждан. </w:t>
      </w:r>
    </w:p>
    <w:p w14:paraId="3A0F2174" w14:textId="2FDF4D9F" w:rsidR="00741C3C" w:rsidRPr="00793B71" w:rsidRDefault="00741C3C" w:rsidP="00793B71">
      <w:pPr>
        <w:pStyle w:val="ListParagraph"/>
        <w:numPr>
          <w:ilvl w:val="0"/>
          <w:numId w:val="48"/>
        </w:numPr>
        <w:tabs>
          <w:tab w:val="clear" w:pos="1134"/>
          <w:tab w:val="clear" w:pos="2268"/>
        </w:tabs>
        <w:spacing w:after="120"/>
        <w:jc w:val="both"/>
        <w:rPr>
          <w:rFonts w:cstheme="minorHAnsi"/>
          <w:szCs w:val="24"/>
          <w:lang w:val="ru-RU"/>
        </w:rPr>
      </w:pPr>
      <w:r w:rsidRPr="00793B71">
        <w:rPr>
          <w:rFonts w:cstheme="minorHAnsi"/>
          <w:szCs w:val="24"/>
          <w:lang w:val="ru-RU"/>
        </w:rPr>
        <w:t xml:space="preserve">Мобильный доступ к данным. Доступ к геопорталу может быть получен как через веб-браузер на настольном компьютере, так и с экрана мобильного телефона, таким образом, данные доступны в любой точке земного шара, при наличии доступа в интернет без необходимости установки дополнительного программного обеспечения, что позволяет оптимизировать процесс управления. </w:t>
      </w:r>
    </w:p>
    <w:p w14:paraId="13193AC7" w14:textId="02BDC9FB" w:rsidR="00741C3C" w:rsidRPr="004931C7" w:rsidRDefault="00741C3C" w:rsidP="00793B71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  <w:tab w:val="clear" w:pos="2268"/>
        </w:tabs>
        <w:spacing w:after="120"/>
        <w:jc w:val="both"/>
        <w:rPr>
          <w:rFonts w:cstheme="minorHAnsi"/>
          <w:szCs w:val="24"/>
          <w:lang w:val="ru-RU"/>
        </w:rPr>
      </w:pPr>
      <w:r w:rsidRPr="004931C7">
        <w:rPr>
          <w:rFonts w:cstheme="minorHAnsi"/>
          <w:szCs w:val="24"/>
          <w:lang w:val="ky-KG"/>
        </w:rPr>
        <w:t xml:space="preserve">Учитывая значимость данного проекта, </w:t>
      </w:r>
      <w:r w:rsidRPr="004931C7">
        <w:rPr>
          <w:rFonts w:cstheme="minorHAnsi"/>
          <w:szCs w:val="24"/>
          <w:lang w:val="ru-RU"/>
        </w:rPr>
        <w:t>в начале 2021 года начата проработка дальнейших шагов</w:t>
      </w:r>
      <w:r w:rsidRPr="004931C7">
        <w:rPr>
          <w:rFonts w:cstheme="minorHAnsi"/>
          <w:szCs w:val="24"/>
          <w:lang w:val="ky-KG"/>
        </w:rPr>
        <w:t xml:space="preserve"> для его последующей поддержки и развития, включая проведение оценки возможностей разработанной информационной системы мониторинга водных ресурсов и проведения тренингов по ее использованию.</w:t>
      </w:r>
    </w:p>
    <w:p w14:paraId="40417981" w14:textId="3A615749" w:rsidR="004644A9" w:rsidRPr="004931C7" w:rsidRDefault="004644A9" w:rsidP="00793B71">
      <w:pPr>
        <w:tabs>
          <w:tab w:val="clear" w:pos="1134"/>
          <w:tab w:val="clear" w:pos="1871"/>
          <w:tab w:val="clear" w:pos="2268"/>
        </w:tabs>
        <w:spacing w:after="120"/>
        <w:jc w:val="both"/>
        <w:rPr>
          <w:rFonts w:cstheme="minorHAnsi"/>
          <w:szCs w:val="24"/>
          <w:lang w:val="ru-RU"/>
        </w:rPr>
      </w:pPr>
      <w:r w:rsidRPr="004931C7">
        <w:rPr>
          <w:rFonts w:cstheme="minorHAnsi"/>
          <w:szCs w:val="24"/>
          <w:lang w:val="ru-RU"/>
        </w:rPr>
        <w:t>МСЭ продолжил участие в проекте «Региональный мониторинг электронных отходов по СНГ, а также Грузии, Туркменистану и Украине». Проект реализован командой программы «Устойчивые циклы» (</w:t>
      </w:r>
      <w:r w:rsidRPr="004931C7">
        <w:rPr>
          <w:rFonts w:cstheme="minorHAnsi"/>
          <w:szCs w:val="24"/>
        </w:rPr>
        <w:t>SCYCLE</w:t>
      </w:r>
      <w:r w:rsidRPr="004931C7">
        <w:rPr>
          <w:rFonts w:cstheme="minorHAnsi"/>
          <w:szCs w:val="24"/>
          <w:lang w:val="ru-RU"/>
        </w:rPr>
        <w:t xml:space="preserve">) совместно с Университетом Объединенных Наций (УООН), Учебным и научно-исследовательским институтом ООН (ЮНИТАР) и Программой Организации Объединенных Наций по окружающей среде (ЮНЕП). </w:t>
      </w:r>
      <w:r w:rsidR="00472748">
        <w:rPr>
          <w:rFonts w:cstheme="minorHAnsi"/>
          <w:szCs w:val="24"/>
          <w:lang w:val="ru-RU"/>
        </w:rPr>
        <w:t xml:space="preserve">Проект реализуется при поддержке </w:t>
      </w:r>
      <w:r w:rsidRPr="004931C7">
        <w:rPr>
          <w:rFonts w:cstheme="minorHAnsi"/>
          <w:szCs w:val="24"/>
          <w:lang w:val="ru-RU"/>
        </w:rPr>
        <w:t>Германского федерального агентства по охране окружающей среды (ГФАОС), Международного союза электросвязи (МСЭ), Международной Ассоциации по твердым отходам.</w:t>
      </w:r>
      <w:r w:rsidR="004931C7">
        <w:rPr>
          <w:rFonts w:cstheme="minorHAnsi"/>
          <w:szCs w:val="24"/>
          <w:lang w:val="ru-RU"/>
        </w:rPr>
        <w:t xml:space="preserve"> </w:t>
      </w:r>
    </w:p>
    <w:p w14:paraId="3AF7B21E" w14:textId="77777777" w:rsidR="004644A9" w:rsidRPr="004931C7" w:rsidRDefault="004644A9" w:rsidP="00793B71">
      <w:pPr>
        <w:spacing w:after="120"/>
        <w:jc w:val="both"/>
        <w:rPr>
          <w:rFonts w:cstheme="minorHAnsi"/>
          <w:szCs w:val="24"/>
          <w:lang w:val="ru-RU"/>
        </w:rPr>
      </w:pPr>
      <w:bookmarkStart w:id="3" w:name="_Hlk51177424"/>
      <w:r w:rsidRPr="004931C7">
        <w:rPr>
          <w:rFonts w:cstheme="minorHAnsi"/>
          <w:szCs w:val="24"/>
          <w:lang w:val="ru-RU"/>
        </w:rPr>
        <w:t>Региональная система мониторинга электронных отходов станет ценным вкладом для стран СНГ, Грузии, Туркменистана и Украины и будет содействовать сбору информации, необходимой для отчетности перед Секретариатом Базельской Конвенции, а также позволит отслеживать прогресс в достижении Целей устойчивого развития, в особенности пункта 12.5.1. и 12.4.2, которые касаются электронных отходов.</w:t>
      </w:r>
    </w:p>
    <w:bookmarkEnd w:id="3"/>
    <w:p w14:paraId="7EB83DDC" w14:textId="6DD9AF78" w:rsidR="004644A9" w:rsidRPr="004931C7" w:rsidRDefault="004644A9" w:rsidP="00793B71">
      <w:pPr>
        <w:tabs>
          <w:tab w:val="clear" w:pos="1134"/>
          <w:tab w:val="clear" w:pos="1871"/>
          <w:tab w:val="clear" w:pos="2268"/>
        </w:tabs>
        <w:spacing w:after="120"/>
        <w:jc w:val="both"/>
        <w:rPr>
          <w:rFonts w:cstheme="minorHAnsi"/>
          <w:szCs w:val="24"/>
          <w:lang w:val="ru-RU"/>
        </w:rPr>
      </w:pPr>
      <w:r w:rsidRPr="004931C7">
        <w:rPr>
          <w:rFonts w:cstheme="minorHAnsi"/>
          <w:szCs w:val="24"/>
          <w:lang w:val="ru-RU"/>
        </w:rPr>
        <w:t xml:space="preserve">Кроме того, региональный мониторинг электронных отходов внесет существенный вклад в реализацию </w:t>
      </w:r>
      <w:bookmarkStart w:id="4" w:name="_Hlk52450335"/>
      <w:r w:rsidRPr="004931C7">
        <w:rPr>
          <w:rFonts w:cstheme="minorHAnsi"/>
          <w:szCs w:val="24"/>
          <w:lang w:val="ru-RU"/>
        </w:rPr>
        <w:t xml:space="preserve">Соглашения о сотрудничестве государств-участников СНГ в области обращения с </w:t>
      </w:r>
      <w:r w:rsidRPr="004931C7">
        <w:rPr>
          <w:rFonts w:cstheme="minorHAnsi"/>
          <w:szCs w:val="24"/>
          <w:lang w:val="ru-RU"/>
        </w:rPr>
        <w:lastRenderedPageBreak/>
        <w:t xml:space="preserve">отходами электронного и электротехнического оборудования и соответствующего Плана действий. </w:t>
      </w:r>
      <w:bookmarkEnd w:id="4"/>
      <w:r w:rsidRPr="004931C7">
        <w:rPr>
          <w:rFonts w:cstheme="minorHAnsi"/>
          <w:szCs w:val="24"/>
          <w:lang w:val="ru-RU"/>
        </w:rPr>
        <w:t xml:space="preserve">Поскольку цель Соглашения заключается в том, чтобы помочь задействованным сторонам создать региональную систему обращения с отходами электронного и электротехнического оборудования, мероприятия в рамках регионального мониторинга можно считать прямым вкладом в достижение этих целей. </w:t>
      </w:r>
    </w:p>
    <w:p w14:paraId="6DE2F59D" w14:textId="6D8164D8" w:rsidR="00505D9F" w:rsidRPr="004931C7" w:rsidRDefault="004644A9" w:rsidP="00793B71">
      <w:pPr>
        <w:tabs>
          <w:tab w:val="clear" w:pos="1134"/>
          <w:tab w:val="clear" w:pos="1871"/>
          <w:tab w:val="clear" w:pos="2268"/>
        </w:tabs>
        <w:spacing w:after="120"/>
        <w:jc w:val="both"/>
        <w:rPr>
          <w:rFonts w:cstheme="minorHAnsi"/>
          <w:szCs w:val="24"/>
          <w:lang w:val="ru-RU"/>
        </w:rPr>
      </w:pPr>
      <w:r w:rsidRPr="004931C7">
        <w:rPr>
          <w:rFonts w:cstheme="minorHAnsi"/>
          <w:szCs w:val="24"/>
          <w:lang w:val="ru-RU"/>
        </w:rPr>
        <w:t>Первый тренинг в рамках проект</w:t>
      </w:r>
      <w:r w:rsidR="00472748">
        <w:rPr>
          <w:rFonts w:cstheme="minorHAnsi"/>
          <w:szCs w:val="24"/>
          <w:lang w:val="ru-RU"/>
        </w:rPr>
        <w:t>а</w:t>
      </w:r>
      <w:r w:rsidRPr="004931C7">
        <w:rPr>
          <w:rFonts w:cstheme="minorHAnsi"/>
          <w:szCs w:val="24"/>
          <w:lang w:val="ru-RU"/>
        </w:rPr>
        <w:t xml:space="preserve"> состоялся в январе 2020 года в Москве. В конце 2020 года прошел вебинар </w:t>
      </w:r>
      <w:r w:rsidR="00505D9F" w:rsidRPr="004931C7">
        <w:rPr>
          <w:rFonts w:cstheme="minorHAnsi"/>
          <w:szCs w:val="24"/>
          <w:lang w:val="ru-RU"/>
        </w:rPr>
        <w:t>по законодательству, статистике и обращению с электронными отходами</w:t>
      </w:r>
      <w:r w:rsidRPr="004931C7">
        <w:rPr>
          <w:rFonts w:cstheme="minorHAnsi"/>
          <w:szCs w:val="24"/>
          <w:lang w:val="ru-RU"/>
        </w:rPr>
        <w:t xml:space="preserve">, на котором были презентованы промежуточные результаты по объему реализации </w:t>
      </w:r>
      <w:r w:rsidR="00472748" w:rsidRPr="004931C7">
        <w:rPr>
          <w:rFonts w:cstheme="minorHAnsi"/>
          <w:color w:val="000000"/>
          <w:szCs w:val="24"/>
          <w:lang w:val="ru-RU"/>
        </w:rPr>
        <w:t>электронного и электрического оборудования (ЭЭО)</w:t>
      </w:r>
      <w:r w:rsidR="00472748">
        <w:rPr>
          <w:rFonts w:cstheme="minorHAnsi"/>
          <w:color w:val="000000"/>
          <w:szCs w:val="24"/>
          <w:lang w:val="ru-RU"/>
        </w:rPr>
        <w:t xml:space="preserve"> </w:t>
      </w:r>
      <w:r w:rsidRPr="004931C7">
        <w:rPr>
          <w:rFonts w:cstheme="minorHAnsi"/>
          <w:szCs w:val="24"/>
          <w:lang w:val="ru-RU"/>
        </w:rPr>
        <w:t>на рынке и объему произведенных электронных отходов и рассмотрены подход</w:t>
      </w:r>
      <w:r w:rsidR="00472748">
        <w:rPr>
          <w:rFonts w:cstheme="minorHAnsi"/>
          <w:szCs w:val="24"/>
          <w:lang w:val="ru-RU"/>
        </w:rPr>
        <w:t>ы</w:t>
      </w:r>
      <w:r w:rsidRPr="004931C7">
        <w:rPr>
          <w:rFonts w:cstheme="minorHAnsi"/>
          <w:szCs w:val="24"/>
          <w:lang w:val="ru-RU"/>
        </w:rPr>
        <w:t xml:space="preserve"> к </w:t>
      </w:r>
      <w:r w:rsidRPr="004931C7">
        <w:rPr>
          <w:rFonts w:cstheme="minorHAnsi"/>
          <w:color w:val="000000"/>
          <w:szCs w:val="24"/>
          <w:lang w:val="ru-RU"/>
        </w:rPr>
        <w:t>анализу статистической информации для расчёта объёмов нового ЭЭО на рынке и объёмов произведенных электронных отходов. В 2021 году реализация проекта продолж</w:t>
      </w:r>
      <w:r w:rsidR="00472748">
        <w:rPr>
          <w:rFonts w:cstheme="minorHAnsi"/>
          <w:color w:val="000000"/>
          <w:szCs w:val="24"/>
          <w:lang w:val="ru-RU"/>
        </w:rPr>
        <w:t>ае</w:t>
      </w:r>
      <w:r w:rsidRPr="004931C7">
        <w:rPr>
          <w:rFonts w:cstheme="minorHAnsi"/>
          <w:color w:val="000000"/>
          <w:szCs w:val="24"/>
          <w:lang w:val="ru-RU"/>
        </w:rPr>
        <w:t xml:space="preserve">тся. </w:t>
      </w:r>
    </w:p>
    <w:p w14:paraId="05470A4F" w14:textId="7F6F5043" w:rsidR="00631F96" w:rsidRPr="00CA255C" w:rsidRDefault="003C45BC" w:rsidP="00793B71">
      <w:pPr>
        <w:keepNext/>
        <w:tabs>
          <w:tab w:val="clear" w:pos="1871"/>
          <w:tab w:val="left" w:pos="567"/>
          <w:tab w:val="left" w:pos="1701"/>
        </w:tabs>
        <w:overflowPunct/>
        <w:autoSpaceDE/>
        <w:autoSpaceDN/>
        <w:adjustRightInd/>
        <w:spacing w:after="120"/>
        <w:jc w:val="both"/>
        <w:textAlignment w:val="auto"/>
        <w:rPr>
          <w:rFonts w:cstheme="minorHAnsi"/>
          <w:b/>
          <w:color w:val="365F91" w:themeColor="accent1" w:themeShade="BF"/>
          <w:szCs w:val="24"/>
          <w:lang w:val="ru-RU"/>
        </w:rPr>
      </w:pPr>
      <w:r w:rsidRPr="00CA255C">
        <w:rPr>
          <w:rFonts w:cstheme="minorHAnsi"/>
          <w:b/>
          <w:bCs/>
          <w:color w:val="304999"/>
          <w:szCs w:val="24"/>
          <w:lang w:eastAsia="en-GB"/>
        </w:rPr>
        <w:t>CIS</w:t>
      </w:r>
      <w:r w:rsidRPr="00CA255C">
        <w:rPr>
          <w:rFonts w:cstheme="minorHAnsi"/>
          <w:b/>
          <w:bCs/>
          <w:color w:val="304999"/>
          <w:szCs w:val="24"/>
          <w:lang w:val="ru-RU" w:eastAsia="en-GB"/>
        </w:rPr>
        <w:t>5</w:t>
      </w:r>
      <w:r w:rsidRPr="00CA255C">
        <w:rPr>
          <w:rFonts w:cstheme="minorHAnsi"/>
          <w:b/>
          <w:bCs/>
          <w:color w:val="304999"/>
          <w:szCs w:val="24"/>
          <w:lang w:eastAsia="en-GB"/>
        </w:rPr>
        <w:t xml:space="preserve">: Содействие инновациям и партнерству в сфере внедрения технологий </w:t>
      </w:r>
      <w:r w:rsidR="00472748">
        <w:rPr>
          <w:rFonts w:cstheme="minorHAnsi"/>
          <w:b/>
          <w:bCs/>
          <w:color w:val="304999"/>
          <w:szCs w:val="24"/>
          <w:lang w:val="ru-RU" w:eastAsia="en-GB"/>
        </w:rPr>
        <w:t>«</w:t>
      </w:r>
      <w:r w:rsidRPr="00CA255C">
        <w:rPr>
          <w:rFonts w:cstheme="minorHAnsi"/>
          <w:b/>
          <w:bCs/>
          <w:color w:val="304999"/>
          <w:szCs w:val="24"/>
          <w:lang w:eastAsia="en-GB"/>
        </w:rPr>
        <w:t>интернета вещей</w:t>
      </w:r>
      <w:r w:rsidR="00472748">
        <w:rPr>
          <w:rFonts w:cstheme="minorHAnsi"/>
          <w:b/>
          <w:bCs/>
          <w:color w:val="304999"/>
          <w:szCs w:val="24"/>
          <w:lang w:val="ru-RU" w:eastAsia="en-GB"/>
        </w:rPr>
        <w:t>»</w:t>
      </w:r>
      <w:r w:rsidRPr="00CA255C">
        <w:rPr>
          <w:rFonts w:cstheme="minorHAnsi"/>
          <w:b/>
          <w:bCs/>
          <w:color w:val="304999"/>
          <w:szCs w:val="24"/>
          <w:lang w:eastAsia="en-GB"/>
        </w:rPr>
        <w:t xml:space="preserve"> и их взаимодействие в сетях электросвязи, включая сети 4G, IMT-2020 и сети последующих поколений, в интересах устойчивого развития</w:t>
      </w:r>
    </w:p>
    <w:p w14:paraId="4FB615A1" w14:textId="4EEAD6D1" w:rsidR="00B43589" w:rsidRPr="004931C7" w:rsidRDefault="003C45BC" w:rsidP="00793B7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textAlignment w:val="auto"/>
        <w:rPr>
          <w:rFonts w:cstheme="minorHAnsi"/>
          <w:color w:val="000000" w:themeColor="text1"/>
          <w:szCs w:val="24"/>
          <w:lang w:val="ru-RU" w:eastAsia="en-GB"/>
        </w:rPr>
      </w:pPr>
      <w:r w:rsidRPr="00B43589">
        <w:rPr>
          <w:rFonts w:cstheme="minorHAnsi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  <w:lang w:eastAsia="en-GB"/>
        </w:rPr>
        <w:t>Задача:</w:t>
      </w:r>
      <w:r w:rsidRPr="00B43589">
        <w:rPr>
          <w:rFonts w:cstheme="minorHAnsi"/>
          <w:color w:val="000000" w:themeColor="text1"/>
          <w:szCs w:val="24"/>
          <w:shd w:val="clear" w:color="auto" w:fill="FFFFFF"/>
          <w:lang w:eastAsia="en-GB"/>
        </w:rPr>
        <w:t xml:space="preserve"> Оказывать содействие Государствам – Членам МСЭ в регионе при обеспечении гармоничной трансформации телекоммуникационного рынка и переходу операторов электросвязи к оказанию инновационных услуг пользователям при обеспечении устойчивости и повышении качества функционирования сетей электросвязи, включая сети 4G, IMT-2020 и сетей последующих поколений (далее – сети электросвязи), в условиях повсеместного внедрения концепции и технологий </w:t>
      </w:r>
      <w:r w:rsidR="004931C7">
        <w:rPr>
          <w:rFonts w:cstheme="minorHAnsi"/>
          <w:color w:val="000000" w:themeColor="text1"/>
          <w:szCs w:val="24"/>
          <w:shd w:val="clear" w:color="auto" w:fill="FFFFFF"/>
          <w:lang w:val="ru-RU" w:eastAsia="en-GB"/>
        </w:rPr>
        <w:t>«</w:t>
      </w:r>
      <w:r w:rsidRPr="00B43589">
        <w:rPr>
          <w:rFonts w:cstheme="minorHAnsi"/>
          <w:color w:val="000000" w:themeColor="text1"/>
          <w:szCs w:val="24"/>
          <w:shd w:val="clear" w:color="auto" w:fill="FFFFFF"/>
          <w:lang w:eastAsia="en-GB"/>
        </w:rPr>
        <w:t>Интернета вещей</w:t>
      </w:r>
      <w:r w:rsidR="004931C7">
        <w:rPr>
          <w:rFonts w:cstheme="minorHAnsi"/>
          <w:color w:val="000000" w:themeColor="text1"/>
          <w:szCs w:val="24"/>
          <w:shd w:val="clear" w:color="auto" w:fill="FFFFFF"/>
          <w:lang w:val="ru-RU" w:eastAsia="en-GB"/>
        </w:rPr>
        <w:t>».</w:t>
      </w:r>
    </w:p>
    <w:p w14:paraId="045884AB" w14:textId="176898EF" w:rsidR="003C45BC" w:rsidRPr="00B43589" w:rsidRDefault="003C45BC" w:rsidP="00793B7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textAlignment w:val="auto"/>
        <w:rPr>
          <w:rFonts w:cstheme="minorHAnsi"/>
          <w:color w:val="000000" w:themeColor="text1"/>
          <w:szCs w:val="24"/>
          <w:lang w:eastAsia="en-GB"/>
        </w:rPr>
      </w:pPr>
      <w:r w:rsidRPr="00B43589">
        <w:rPr>
          <w:rFonts w:cstheme="minorHAnsi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  <w:lang w:eastAsia="en-GB"/>
        </w:rPr>
        <w:t>Ожидаемые результаты:</w:t>
      </w:r>
    </w:p>
    <w:p w14:paraId="52E63DDB" w14:textId="77777777" w:rsidR="003C45BC" w:rsidRPr="00B43589" w:rsidRDefault="003C45BC" w:rsidP="00793B71">
      <w:pPr>
        <w:numPr>
          <w:ilvl w:val="0"/>
          <w:numId w:val="50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B43589">
        <w:rPr>
          <w:rFonts w:cstheme="minorHAnsi"/>
          <w:color w:val="000000" w:themeColor="text1"/>
          <w:szCs w:val="24"/>
          <w:lang w:eastAsia="en-GB"/>
        </w:rPr>
        <w:t>Разработка рекомендаций в сфере использования современных технологий и перспективных концепций функционирования рынка телекоммуникаций, включая принципы взаимодействия сетей электросвязи, тарифообразования услуг, нумерации, адресации и идентификации, а также вопросы обеспечения качества, безопасности и надежности услуг, управления трафиком, включая аспекты сетевого нейтралитета</w:t>
      </w:r>
    </w:p>
    <w:p w14:paraId="65DFDB10" w14:textId="0F4F151E" w:rsidR="003C45BC" w:rsidRPr="00B43589" w:rsidRDefault="003C45BC" w:rsidP="00793B71">
      <w:pPr>
        <w:numPr>
          <w:ilvl w:val="0"/>
          <w:numId w:val="50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B43589">
        <w:rPr>
          <w:rFonts w:cstheme="minorHAnsi"/>
          <w:color w:val="000000" w:themeColor="text1"/>
          <w:szCs w:val="24"/>
          <w:lang w:eastAsia="en-GB"/>
        </w:rPr>
        <w:t xml:space="preserve">Повышение совместимости сетей электросвязи, услуг и устройств при внедрении концепции </w:t>
      </w:r>
      <w:r w:rsidR="004931C7">
        <w:rPr>
          <w:rFonts w:cstheme="minorHAnsi"/>
          <w:color w:val="000000" w:themeColor="text1"/>
          <w:szCs w:val="24"/>
          <w:lang w:val="ru-RU" w:eastAsia="en-GB"/>
        </w:rPr>
        <w:t>«</w:t>
      </w:r>
      <w:r w:rsidRPr="00B43589">
        <w:rPr>
          <w:rFonts w:cstheme="minorHAnsi"/>
          <w:color w:val="000000" w:themeColor="text1"/>
          <w:szCs w:val="24"/>
          <w:lang w:eastAsia="en-GB"/>
        </w:rPr>
        <w:t>Интернета вещей</w:t>
      </w:r>
      <w:r w:rsidR="004931C7">
        <w:rPr>
          <w:rFonts w:cstheme="minorHAnsi"/>
          <w:color w:val="000000" w:themeColor="text1"/>
          <w:szCs w:val="24"/>
          <w:lang w:val="ru-RU" w:eastAsia="en-GB"/>
        </w:rPr>
        <w:t>»</w:t>
      </w:r>
      <w:r w:rsidRPr="00B43589">
        <w:rPr>
          <w:rFonts w:cstheme="minorHAnsi"/>
          <w:color w:val="000000" w:themeColor="text1"/>
          <w:szCs w:val="24"/>
          <w:lang w:eastAsia="en-GB"/>
        </w:rPr>
        <w:t xml:space="preserve">, включая индустриальный </w:t>
      </w:r>
      <w:r w:rsidR="004931C7">
        <w:rPr>
          <w:rFonts w:cstheme="minorHAnsi"/>
          <w:color w:val="000000" w:themeColor="text1"/>
          <w:szCs w:val="24"/>
          <w:lang w:val="ru-RU" w:eastAsia="en-GB"/>
        </w:rPr>
        <w:t>«</w:t>
      </w:r>
      <w:r w:rsidRPr="00B43589">
        <w:rPr>
          <w:rFonts w:cstheme="minorHAnsi"/>
          <w:color w:val="000000" w:themeColor="text1"/>
          <w:szCs w:val="24"/>
          <w:lang w:eastAsia="en-GB"/>
        </w:rPr>
        <w:t>Интернет вещей</w:t>
      </w:r>
      <w:r w:rsidR="004931C7">
        <w:rPr>
          <w:rFonts w:cstheme="minorHAnsi"/>
          <w:color w:val="000000" w:themeColor="text1"/>
          <w:szCs w:val="24"/>
          <w:lang w:val="ru-RU" w:eastAsia="en-GB"/>
        </w:rPr>
        <w:t>»</w:t>
      </w:r>
    </w:p>
    <w:p w14:paraId="57E3F337" w14:textId="6F34CBAB" w:rsidR="003C45BC" w:rsidRPr="00B43589" w:rsidRDefault="003C45BC" w:rsidP="00793B71">
      <w:pPr>
        <w:numPr>
          <w:ilvl w:val="0"/>
          <w:numId w:val="50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B43589">
        <w:rPr>
          <w:rFonts w:cstheme="minorHAnsi"/>
          <w:color w:val="000000" w:themeColor="text1"/>
          <w:szCs w:val="24"/>
          <w:lang w:eastAsia="en-GB"/>
        </w:rPr>
        <w:t xml:space="preserve">Содействие обеспечению требуемого уровня доверия и безопасности при широкомасштабном преобразовании сетей электросвязи в условиях внедрения концепции </w:t>
      </w:r>
      <w:r w:rsidR="004931C7">
        <w:rPr>
          <w:rFonts w:cstheme="minorHAnsi"/>
          <w:color w:val="000000" w:themeColor="text1"/>
          <w:szCs w:val="24"/>
          <w:lang w:val="ru-RU" w:eastAsia="en-GB"/>
        </w:rPr>
        <w:t>«</w:t>
      </w:r>
      <w:r w:rsidRPr="00B43589">
        <w:rPr>
          <w:rFonts w:cstheme="minorHAnsi"/>
          <w:color w:val="000000" w:themeColor="text1"/>
          <w:szCs w:val="24"/>
          <w:lang w:eastAsia="en-GB"/>
        </w:rPr>
        <w:t>Интернета вещей</w:t>
      </w:r>
      <w:r w:rsidR="004931C7">
        <w:rPr>
          <w:rFonts w:cstheme="minorHAnsi"/>
          <w:color w:val="000000" w:themeColor="text1"/>
          <w:szCs w:val="24"/>
          <w:lang w:val="ru-RU" w:eastAsia="en-GB"/>
        </w:rPr>
        <w:t>»</w:t>
      </w:r>
      <w:r w:rsidRPr="00B43589">
        <w:rPr>
          <w:rFonts w:cstheme="minorHAnsi"/>
          <w:color w:val="000000" w:themeColor="text1"/>
          <w:szCs w:val="24"/>
          <w:lang w:eastAsia="en-GB"/>
        </w:rPr>
        <w:t xml:space="preserve">, включая индустриальный </w:t>
      </w:r>
      <w:r w:rsidR="004931C7">
        <w:rPr>
          <w:rFonts w:cstheme="minorHAnsi"/>
          <w:color w:val="000000" w:themeColor="text1"/>
          <w:szCs w:val="24"/>
          <w:lang w:val="ru-RU" w:eastAsia="en-GB"/>
        </w:rPr>
        <w:t>«</w:t>
      </w:r>
      <w:r w:rsidRPr="00B43589">
        <w:rPr>
          <w:rFonts w:cstheme="minorHAnsi"/>
          <w:color w:val="000000" w:themeColor="text1"/>
          <w:szCs w:val="24"/>
          <w:lang w:eastAsia="en-GB"/>
        </w:rPr>
        <w:t>Интернет вещей</w:t>
      </w:r>
      <w:r w:rsidR="004931C7">
        <w:rPr>
          <w:rFonts w:cstheme="minorHAnsi"/>
          <w:color w:val="000000" w:themeColor="text1"/>
          <w:szCs w:val="24"/>
          <w:lang w:val="ru-RU" w:eastAsia="en-GB"/>
        </w:rPr>
        <w:t>»</w:t>
      </w:r>
    </w:p>
    <w:p w14:paraId="5EF66F3A" w14:textId="338B5235" w:rsidR="003C45BC" w:rsidRPr="00B43589" w:rsidRDefault="003C45BC" w:rsidP="00793B71">
      <w:pPr>
        <w:numPr>
          <w:ilvl w:val="0"/>
          <w:numId w:val="50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B43589">
        <w:rPr>
          <w:rFonts w:cstheme="minorHAnsi"/>
          <w:color w:val="000000" w:themeColor="text1"/>
          <w:szCs w:val="24"/>
          <w:lang w:eastAsia="en-GB"/>
        </w:rPr>
        <w:t xml:space="preserve">Формирование единого инструментария и спецификаций для тестирования устройств, сетей электросвязи и их фрагментов в рамках концепции </w:t>
      </w:r>
      <w:r w:rsidR="004931C7">
        <w:rPr>
          <w:rFonts w:cstheme="minorHAnsi"/>
          <w:color w:val="000000" w:themeColor="text1"/>
          <w:szCs w:val="24"/>
          <w:lang w:val="ru-RU" w:eastAsia="en-GB"/>
        </w:rPr>
        <w:t>«</w:t>
      </w:r>
      <w:r w:rsidRPr="00B43589">
        <w:rPr>
          <w:rFonts w:cstheme="minorHAnsi"/>
          <w:color w:val="000000" w:themeColor="text1"/>
          <w:szCs w:val="24"/>
          <w:lang w:eastAsia="en-GB"/>
        </w:rPr>
        <w:t>Интернета вещей</w:t>
      </w:r>
      <w:r w:rsidR="004931C7">
        <w:rPr>
          <w:rFonts w:cstheme="minorHAnsi"/>
          <w:color w:val="000000" w:themeColor="text1"/>
          <w:szCs w:val="24"/>
          <w:lang w:val="ru-RU" w:eastAsia="en-GB"/>
        </w:rPr>
        <w:t>»</w:t>
      </w:r>
      <w:r w:rsidRPr="00B43589">
        <w:rPr>
          <w:rFonts w:cstheme="minorHAnsi"/>
          <w:color w:val="000000" w:themeColor="text1"/>
          <w:szCs w:val="24"/>
          <w:lang w:eastAsia="en-GB"/>
        </w:rPr>
        <w:t>, включая индустриальный "Интернет вещей" на базе региональных лабораторий</w:t>
      </w:r>
    </w:p>
    <w:p w14:paraId="2F15F3A4" w14:textId="77777777" w:rsidR="003C45BC" w:rsidRPr="00B43589" w:rsidRDefault="003C45BC" w:rsidP="00793B71">
      <w:pPr>
        <w:numPr>
          <w:ilvl w:val="0"/>
          <w:numId w:val="50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rPr>
          <w:rFonts w:cstheme="minorHAnsi"/>
          <w:color w:val="000000" w:themeColor="text1"/>
          <w:szCs w:val="24"/>
          <w:lang w:eastAsia="en-GB"/>
        </w:rPr>
      </w:pPr>
      <w:r w:rsidRPr="00B43589">
        <w:rPr>
          <w:rFonts w:cstheme="minorHAnsi"/>
          <w:color w:val="000000" w:themeColor="text1"/>
          <w:szCs w:val="24"/>
          <w:lang w:eastAsia="en-GB"/>
        </w:rPr>
        <w:t>Разработка рекомендаций по созданию и эксплуатации региональных лабораторий "Интернета вещей" в интересах устойчивого развития</w:t>
      </w:r>
    </w:p>
    <w:p w14:paraId="739EFE77" w14:textId="4FE7442B" w:rsidR="00B43589" w:rsidRPr="006F778C" w:rsidRDefault="00B43589" w:rsidP="00793B71">
      <w:pPr>
        <w:keepNext/>
        <w:tabs>
          <w:tab w:val="clear" w:pos="1871"/>
          <w:tab w:val="left" w:pos="567"/>
          <w:tab w:val="left" w:pos="1701"/>
        </w:tabs>
        <w:spacing w:after="120"/>
        <w:jc w:val="both"/>
        <w:rPr>
          <w:rFonts w:cstheme="minorHAnsi"/>
          <w:b/>
          <w:bCs/>
          <w:color w:val="365F91" w:themeColor="accent1" w:themeShade="BF"/>
          <w:szCs w:val="24"/>
          <w:lang w:val="ru-RU"/>
        </w:rPr>
      </w:pPr>
      <w:r w:rsidRPr="00B43589">
        <w:rPr>
          <w:rFonts w:cstheme="minorHAnsi"/>
          <w:b/>
          <w:color w:val="365F91" w:themeColor="accent1" w:themeShade="BF"/>
          <w:szCs w:val="24"/>
          <w:lang w:val="ru-RU"/>
        </w:rPr>
        <w:t>ОСНОВНЫЕ РЕЗУЛЬТАТЫ</w:t>
      </w:r>
      <w:r w:rsidRPr="006F778C">
        <w:rPr>
          <w:rFonts w:cstheme="minorHAnsi"/>
          <w:b/>
          <w:bCs/>
          <w:color w:val="365F91" w:themeColor="accent1" w:themeShade="BF"/>
          <w:szCs w:val="24"/>
          <w:lang w:val="ru-RU"/>
        </w:rPr>
        <w:t xml:space="preserve">: </w:t>
      </w:r>
    </w:p>
    <w:p w14:paraId="1A03925C" w14:textId="1143DDC1" w:rsidR="004E60FA" w:rsidRPr="00CA255C" w:rsidRDefault="004E60FA" w:rsidP="00793B71">
      <w:pPr>
        <w:spacing w:after="120"/>
        <w:jc w:val="both"/>
        <w:rPr>
          <w:rFonts w:cstheme="minorHAnsi"/>
          <w:szCs w:val="24"/>
          <w:lang w:val="ru-RU"/>
        </w:rPr>
      </w:pPr>
      <w:r w:rsidRPr="00CA255C">
        <w:rPr>
          <w:rFonts w:cstheme="minorHAnsi"/>
          <w:szCs w:val="24"/>
          <w:lang w:val="ru-RU"/>
        </w:rPr>
        <w:t xml:space="preserve">Региональная инициатива </w:t>
      </w:r>
      <w:r w:rsidRPr="00793B71">
        <w:rPr>
          <w:rFonts w:cstheme="minorHAnsi"/>
          <w:szCs w:val="24"/>
          <w:lang/>
        </w:rPr>
        <w:t>CIS</w:t>
      </w:r>
      <w:r w:rsidRPr="00CA255C">
        <w:rPr>
          <w:rFonts w:cstheme="minorHAnsi"/>
          <w:szCs w:val="24"/>
          <w:lang w:val="ru-RU"/>
        </w:rPr>
        <w:t>5 стала центром притяжения для наиболее технически ориентированных мероприятий и проектов МСЭ и его партнеров в регионе, охватив такие направления как управление радиочастотным спектром, цифровые сети и инфраструктура, испытания на соответствие и совместимость, 5</w:t>
      </w:r>
      <w:r w:rsidRPr="00793B71">
        <w:rPr>
          <w:rFonts w:cstheme="minorHAnsi"/>
          <w:szCs w:val="24"/>
          <w:lang/>
        </w:rPr>
        <w:t>G</w:t>
      </w:r>
      <w:r w:rsidRPr="00CA255C">
        <w:rPr>
          <w:rFonts w:cstheme="minorHAnsi"/>
          <w:szCs w:val="24"/>
          <w:lang w:val="ru-RU"/>
        </w:rPr>
        <w:t>, сети будущего и сокращение разрыва в стандартизации.</w:t>
      </w:r>
    </w:p>
    <w:p w14:paraId="161281E1" w14:textId="77777777" w:rsidR="004E60FA" w:rsidRPr="00CA255C" w:rsidRDefault="004E60FA" w:rsidP="00793B71">
      <w:pPr>
        <w:spacing w:after="120"/>
        <w:jc w:val="both"/>
        <w:rPr>
          <w:rFonts w:cstheme="minorHAnsi"/>
          <w:szCs w:val="24"/>
          <w:lang w:val="ru-RU"/>
        </w:rPr>
      </w:pPr>
      <w:r w:rsidRPr="00CA255C">
        <w:rPr>
          <w:rFonts w:cstheme="minorHAnsi"/>
          <w:szCs w:val="24"/>
          <w:lang w:val="ru-RU"/>
        </w:rPr>
        <w:lastRenderedPageBreak/>
        <w:t>Требования к наличию технической экспертизы позволили максимально раскрыть потенциал сотрудничества всех трех секторов МСЭ. Совместно с экспертами МСЭ-</w:t>
      </w:r>
      <w:r w:rsidRPr="00CA255C">
        <w:rPr>
          <w:rFonts w:cstheme="minorHAnsi"/>
          <w:szCs w:val="24"/>
          <w:lang w:val="en-US"/>
        </w:rPr>
        <w:t>R</w:t>
      </w:r>
      <w:r w:rsidRPr="00CA255C">
        <w:rPr>
          <w:rFonts w:cstheme="minorHAnsi"/>
          <w:szCs w:val="24"/>
          <w:lang w:val="ru-RU"/>
        </w:rPr>
        <w:t xml:space="preserve"> был проведен ряд региональных </w:t>
      </w:r>
      <w:hyperlink r:id="rId35" w:history="1">
        <w:r w:rsidRPr="00CA255C">
          <w:rPr>
            <w:rStyle w:val="Hyperlink"/>
            <w:rFonts w:cstheme="minorHAnsi"/>
            <w:szCs w:val="24"/>
            <w:lang w:val="ru-RU"/>
          </w:rPr>
          <w:t>семинаров</w:t>
        </w:r>
      </w:hyperlink>
      <w:r w:rsidRPr="00CA255C">
        <w:rPr>
          <w:rFonts w:cstheme="minorHAnsi"/>
          <w:szCs w:val="24"/>
          <w:lang w:val="ru-RU"/>
        </w:rPr>
        <w:t xml:space="preserve"> и </w:t>
      </w:r>
      <w:hyperlink r:id="rId36" w:history="1">
        <w:r w:rsidRPr="00CA255C">
          <w:rPr>
            <w:rStyle w:val="Hyperlink"/>
            <w:rFonts w:cstheme="minorHAnsi"/>
            <w:szCs w:val="24"/>
            <w:lang w:val="ru-RU"/>
          </w:rPr>
          <w:t>тренингов</w:t>
        </w:r>
      </w:hyperlink>
      <w:r w:rsidRPr="00CA255C">
        <w:rPr>
          <w:rFonts w:cstheme="minorHAnsi"/>
          <w:szCs w:val="24"/>
          <w:lang w:val="ru-RU"/>
        </w:rPr>
        <w:t>, при этом Сектор радиосвязи обеспечил высокий уровень экспертов, а Сектор развития помог добиться максимального вовлечения в мероприятия всех стран и категорий заинтересованных лиц. В свою очередь эксперты МСЭ-Т внесли ключевой вклад в решение задач по развитию и стандартизации сетей и приложений будущего. Региональным отделением МСЭ совместно с экспертами Исследовательских комиссий МСЭ-Т были разработаны подробные технические отчеты по 4 направлениям: 1) построение региональных испытательных лабораторий; 2) прогнозирование развития сетей связи на период до 2030 года; 3) качество работы сетей в условиях пандемии и 4) тестирование приложений и оборудования дополненной реальности.</w:t>
      </w:r>
    </w:p>
    <w:p w14:paraId="537CC713" w14:textId="057AAAFB" w:rsidR="00472748" w:rsidRDefault="004E60FA" w:rsidP="00793B71">
      <w:pPr>
        <w:spacing w:after="120"/>
        <w:jc w:val="both"/>
        <w:rPr>
          <w:rFonts w:cstheme="minorHAnsi"/>
          <w:szCs w:val="24"/>
          <w:lang w:val="ru-RU"/>
        </w:rPr>
      </w:pPr>
      <w:r w:rsidRPr="00CA255C">
        <w:rPr>
          <w:rFonts w:cstheme="minorHAnsi"/>
          <w:szCs w:val="24"/>
          <w:lang w:val="ru-RU"/>
        </w:rPr>
        <w:t xml:space="preserve">Особенно стоит отметить партнёрство МСЭ и оператора Ростелеком для создания Международного научно-исследовательского испытательного центра оборудования, новых технологий и услуг в г. Санкт-Петербурге на базе Санкт-Петербургского государственного университета телекоммуникаций имени профессора М.А. Бонч-Бруевича. Уникальное в своем роде сотрудничество не только позволило успешно реализовать Региональную инициативу </w:t>
      </w:r>
      <w:r w:rsidRPr="00CA255C">
        <w:rPr>
          <w:rFonts w:cstheme="minorHAnsi"/>
          <w:szCs w:val="24"/>
          <w:lang w:val="en-US"/>
        </w:rPr>
        <w:t>CIS</w:t>
      </w:r>
      <w:r w:rsidRPr="00CA255C">
        <w:rPr>
          <w:rFonts w:cstheme="minorHAnsi"/>
          <w:szCs w:val="24"/>
          <w:lang w:val="ru-RU"/>
        </w:rPr>
        <w:t xml:space="preserve">5, но и стало образцом для других инициатив региона. </w:t>
      </w:r>
      <w:hyperlink r:id="rId37" w:history="1">
        <w:r w:rsidRPr="00CA255C">
          <w:rPr>
            <w:rStyle w:val="Hyperlink"/>
            <w:rFonts w:cstheme="minorHAnsi"/>
            <w:szCs w:val="24"/>
            <w:lang w:val="ru-RU"/>
          </w:rPr>
          <w:t>Созданный в конце 2020 года центр</w:t>
        </w:r>
      </w:hyperlink>
      <w:r w:rsidRPr="00CA255C">
        <w:rPr>
          <w:rFonts w:cstheme="minorHAnsi"/>
          <w:szCs w:val="24"/>
          <w:lang w:val="ru-RU"/>
        </w:rPr>
        <w:t xml:space="preserve"> призван ускорить внедрение новых технологий на сетях операторов за счет возможности их тестирования на модельной сети, нарастить кадровый потенциал ВУЗа и других вовлеченных организаций, а также дать студентам возможность получить навыки максимально приближенные к работе на реальной операторской сети. </w:t>
      </w:r>
      <w:r w:rsidR="00472748">
        <w:rPr>
          <w:rFonts w:cstheme="minorHAnsi"/>
          <w:szCs w:val="24"/>
          <w:lang w:val="ru-RU"/>
        </w:rPr>
        <w:t>В рамках проекта был</w:t>
      </w:r>
      <w:r w:rsidR="007A3A02">
        <w:rPr>
          <w:rFonts w:cstheme="minorHAnsi"/>
          <w:szCs w:val="24"/>
          <w:lang w:val="ru-RU"/>
        </w:rPr>
        <w:t>и</w:t>
      </w:r>
      <w:r w:rsidR="00472748">
        <w:rPr>
          <w:rFonts w:cstheme="minorHAnsi"/>
          <w:szCs w:val="24"/>
          <w:lang w:val="ru-RU"/>
        </w:rPr>
        <w:t xml:space="preserve"> разработаны:</w:t>
      </w:r>
    </w:p>
    <w:p w14:paraId="693568CA" w14:textId="7DEA0790" w:rsidR="00472748" w:rsidRPr="007A3A02" w:rsidRDefault="00793B71" w:rsidP="00793B71">
      <w:pPr>
        <w:numPr>
          <w:ilvl w:val="0"/>
          <w:numId w:val="40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rPr>
          <w:rFonts w:cstheme="minorHAnsi"/>
          <w:color w:val="444444"/>
          <w:szCs w:val="24"/>
          <w:lang w:eastAsia="en-GB"/>
        </w:rPr>
      </w:pPr>
      <w:hyperlink r:id="rId38" w:history="1">
        <w:r w:rsidR="00472748" w:rsidRPr="007A3A02">
          <w:rPr>
            <w:rStyle w:val="Hyperlink"/>
            <w:rFonts w:cstheme="minorHAnsi"/>
            <w:color w:val="3789BD"/>
            <w:szCs w:val="24"/>
            <w:bdr w:val="none" w:sz="0" w:space="0" w:color="auto" w:frame="1"/>
          </w:rPr>
          <w:t>Отчет «Концепция сети 2030»</w:t>
        </w:r>
      </w:hyperlink>
      <w:r w:rsidR="00472748" w:rsidRPr="007A3A02">
        <w:rPr>
          <w:rFonts w:cstheme="minorHAnsi"/>
          <w:color w:val="444444"/>
          <w:szCs w:val="24"/>
        </w:rPr>
        <w:t> </w:t>
      </w:r>
    </w:p>
    <w:p w14:paraId="4101EAF8" w14:textId="41ADF690" w:rsidR="00472748" w:rsidRPr="007A3A02" w:rsidRDefault="00793B71" w:rsidP="00793B71">
      <w:pPr>
        <w:numPr>
          <w:ilvl w:val="0"/>
          <w:numId w:val="40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rPr>
          <w:rFonts w:cstheme="minorHAnsi"/>
          <w:color w:val="444444"/>
          <w:szCs w:val="24"/>
          <w:lang w:val="ru-RU"/>
        </w:rPr>
      </w:pPr>
      <w:hyperlink r:id="rId39" w:history="1">
        <w:r w:rsidR="00472748" w:rsidRPr="007A3A02">
          <w:rPr>
            <w:rStyle w:val="Hyperlink"/>
            <w:rFonts w:cstheme="minorHAnsi"/>
            <w:color w:val="3789BD"/>
            <w:szCs w:val="24"/>
            <w:bdr w:val="none" w:sz="0" w:space="0" w:color="auto" w:frame="1"/>
            <w:lang w:val="ru-RU"/>
          </w:rPr>
          <w:t>Отчет</w:t>
        </w:r>
        <w:r w:rsidR="00472748" w:rsidRPr="00793B71">
          <w:rPr>
            <w:rStyle w:val="Hyperlink"/>
            <w:rFonts w:cstheme="minorHAnsi"/>
            <w:color w:val="3789BD"/>
            <w:szCs w:val="24"/>
            <w:bdr w:val="none" w:sz="0" w:space="0" w:color="auto" w:frame="1"/>
            <w:lang/>
          </w:rPr>
          <w:t> </w:t>
        </w:r>
        <w:r w:rsidR="00472748" w:rsidRPr="007A3A02">
          <w:rPr>
            <w:rStyle w:val="Hyperlink"/>
            <w:rFonts w:cstheme="minorHAnsi"/>
            <w:color w:val="3789BD"/>
            <w:szCs w:val="24"/>
            <w:bdr w:val="none" w:sz="0" w:space="0" w:color="auto" w:frame="1"/>
            <w:lang w:val="ru-RU"/>
          </w:rPr>
          <w:t>«Разработка рекомендаций по созданию и эксплуатации региональных лабораторий Интернета вещей»</w:t>
        </w:r>
        <w:r w:rsidR="00472748" w:rsidRPr="00793B71">
          <w:rPr>
            <w:rStyle w:val="Hyperlink"/>
            <w:rFonts w:cstheme="minorHAnsi"/>
            <w:color w:val="3789BD"/>
            <w:szCs w:val="24"/>
            <w:bdr w:val="none" w:sz="0" w:space="0" w:color="auto" w:frame="1"/>
            <w:lang/>
          </w:rPr>
          <w:t> </w:t>
        </w:r>
      </w:hyperlink>
    </w:p>
    <w:p w14:paraId="01A000EB" w14:textId="4288C76A" w:rsidR="00472748" w:rsidRPr="007A3A02" w:rsidRDefault="00793B71" w:rsidP="00793B71">
      <w:pPr>
        <w:numPr>
          <w:ilvl w:val="0"/>
          <w:numId w:val="40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rPr>
          <w:rFonts w:cstheme="minorHAnsi"/>
          <w:color w:val="444444"/>
          <w:szCs w:val="24"/>
          <w:lang w:val="ru-RU"/>
        </w:rPr>
      </w:pPr>
      <w:hyperlink r:id="rId40" w:history="1">
        <w:r w:rsidR="00472748" w:rsidRPr="007A3A02">
          <w:rPr>
            <w:rStyle w:val="Hyperlink"/>
            <w:rFonts w:cstheme="minorHAnsi"/>
            <w:color w:val="3789BD"/>
            <w:szCs w:val="24"/>
            <w:bdr w:val="none" w:sz="0" w:space="0" w:color="auto" w:frame="1"/>
            <w:lang w:val="ru-RU"/>
          </w:rPr>
          <w:t>Отчет</w:t>
        </w:r>
        <w:r w:rsidR="00472748" w:rsidRPr="007A3A02">
          <w:rPr>
            <w:rStyle w:val="Hyperlink"/>
            <w:rFonts w:cstheme="minorHAnsi"/>
            <w:color w:val="3789BD"/>
            <w:szCs w:val="24"/>
            <w:bdr w:val="none" w:sz="0" w:space="0" w:color="auto" w:frame="1"/>
          </w:rPr>
          <w:t> </w:t>
        </w:r>
        <w:r w:rsidR="00472748" w:rsidRPr="007A3A02">
          <w:rPr>
            <w:rStyle w:val="Hyperlink"/>
            <w:rFonts w:cstheme="minorHAnsi"/>
            <w:color w:val="3789BD"/>
            <w:szCs w:val="24"/>
            <w:bdr w:val="none" w:sz="0" w:space="0" w:color="auto" w:frame="1"/>
            <w:lang w:val="ru-RU"/>
          </w:rPr>
          <w:t>«Разработка рекомендаций по требованиям к качеству обслуживания в условиях его деградации при перегрузках, вызываемых пандемией, с целью обеспечения устойчивого функционирования сетей связи»</w:t>
        </w:r>
        <w:r w:rsidR="00472748" w:rsidRPr="007A3A02">
          <w:rPr>
            <w:rStyle w:val="Hyperlink"/>
            <w:rFonts w:cstheme="minorHAnsi"/>
            <w:color w:val="3789BD"/>
            <w:szCs w:val="24"/>
            <w:bdr w:val="none" w:sz="0" w:space="0" w:color="auto" w:frame="1"/>
          </w:rPr>
          <w:t> </w:t>
        </w:r>
      </w:hyperlink>
    </w:p>
    <w:p w14:paraId="0E6F4D52" w14:textId="556F36B2" w:rsidR="00472748" w:rsidRPr="007A3A02" w:rsidRDefault="00793B71" w:rsidP="00793B71">
      <w:pPr>
        <w:numPr>
          <w:ilvl w:val="0"/>
          <w:numId w:val="40"/>
        </w:numPr>
        <w:shd w:val="clear" w:color="auto" w:fill="FFFFFF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rPr>
          <w:rFonts w:cstheme="minorHAnsi"/>
          <w:color w:val="444444"/>
          <w:szCs w:val="24"/>
          <w:lang w:val="ru-RU"/>
        </w:rPr>
      </w:pPr>
      <w:hyperlink r:id="rId41" w:history="1">
        <w:r w:rsidR="00472748" w:rsidRPr="007A3A02">
          <w:rPr>
            <w:rStyle w:val="Hyperlink"/>
            <w:rFonts w:cstheme="minorHAnsi"/>
            <w:color w:val="3789BD"/>
            <w:szCs w:val="24"/>
            <w:bdr w:val="none" w:sz="0" w:space="0" w:color="auto" w:frame="1"/>
            <w:lang w:val="ru-RU"/>
          </w:rPr>
          <w:t>Отчет</w:t>
        </w:r>
        <w:r w:rsidR="00472748" w:rsidRPr="007A3A02">
          <w:rPr>
            <w:rStyle w:val="Hyperlink"/>
            <w:rFonts w:cstheme="minorHAnsi"/>
            <w:color w:val="3789BD"/>
            <w:szCs w:val="24"/>
            <w:bdr w:val="none" w:sz="0" w:space="0" w:color="auto" w:frame="1"/>
          </w:rPr>
          <w:t> </w:t>
        </w:r>
        <w:r w:rsidR="00472748" w:rsidRPr="007A3A02">
          <w:rPr>
            <w:rStyle w:val="Hyperlink"/>
            <w:rFonts w:cstheme="minorHAnsi"/>
            <w:color w:val="3789BD"/>
            <w:szCs w:val="24"/>
            <w:bdr w:val="none" w:sz="0" w:space="0" w:color="auto" w:frame="1"/>
            <w:lang w:val="ru-RU"/>
          </w:rPr>
          <w:t>«Разработка рекомендаций по тестированию услуг дополненной реальности на модельных сетях региональных лабораторий»</w:t>
        </w:r>
      </w:hyperlink>
      <w:r w:rsidR="00472748" w:rsidRPr="007A3A02">
        <w:rPr>
          <w:rFonts w:cstheme="minorHAnsi"/>
          <w:color w:val="444444"/>
          <w:szCs w:val="24"/>
          <w:bdr w:val="none" w:sz="0" w:space="0" w:color="auto" w:frame="1"/>
        </w:rPr>
        <w:t> </w:t>
      </w:r>
    </w:p>
    <w:p w14:paraId="5F0D5FE4" w14:textId="4861300A" w:rsidR="004E60FA" w:rsidRPr="00CA255C" w:rsidRDefault="004E60FA" w:rsidP="00793B71">
      <w:pPr>
        <w:spacing w:after="120"/>
        <w:jc w:val="both"/>
        <w:rPr>
          <w:rFonts w:cstheme="minorHAnsi"/>
          <w:szCs w:val="24"/>
          <w:lang w:val="ru-RU"/>
        </w:rPr>
      </w:pPr>
      <w:r w:rsidRPr="00CA255C">
        <w:rPr>
          <w:rFonts w:cstheme="minorHAnsi"/>
          <w:szCs w:val="24"/>
          <w:lang w:val="ru-RU"/>
        </w:rPr>
        <w:t xml:space="preserve">В 2021 году Региональное отделение начнет подключать к центру в Санкт-Петербурге другие страны региона, создавая тем самым полноценную виртуальную региональную лабораторию. </w:t>
      </w:r>
    </w:p>
    <w:p w14:paraId="1F248ECA" w14:textId="4C292D3F" w:rsidR="004E60FA" w:rsidRPr="00CA255C" w:rsidRDefault="004E60FA" w:rsidP="00793B71">
      <w:pPr>
        <w:spacing w:after="120"/>
        <w:jc w:val="both"/>
        <w:rPr>
          <w:rFonts w:cstheme="minorHAnsi"/>
          <w:szCs w:val="24"/>
          <w:lang w:val="ru-RU"/>
        </w:rPr>
      </w:pPr>
      <w:r w:rsidRPr="00CA255C">
        <w:rPr>
          <w:rFonts w:cstheme="minorHAnsi"/>
          <w:szCs w:val="24"/>
          <w:lang w:val="ru-RU"/>
        </w:rPr>
        <w:t xml:space="preserve">Работа в рамках Региональной инициативы </w:t>
      </w:r>
      <w:r w:rsidRPr="00CA255C">
        <w:rPr>
          <w:rFonts w:cstheme="minorHAnsi"/>
          <w:szCs w:val="24"/>
          <w:lang w:val="en-US"/>
        </w:rPr>
        <w:t>CIS</w:t>
      </w:r>
      <w:r w:rsidRPr="00CA255C">
        <w:rPr>
          <w:rFonts w:cstheme="minorHAnsi"/>
          <w:szCs w:val="24"/>
          <w:lang w:val="ru-RU"/>
        </w:rPr>
        <w:t xml:space="preserve">5 позволила достичь практических результатов в сокращении разрыва в стандартизации. В частности, в 2020 году была оказана </w:t>
      </w:r>
      <w:hyperlink r:id="rId42" w:history="1">
        <w:r w:rsidRPr="00CA255C">
          <w:rPr>
            <w:rStyle w:val="Hyperlink"/>
            <w:rFonts w:cstheme="minorHAnsi"/>
            <w:szCs w:val="24"/>
            <w:lang w:val="ru-RU"/>
          </w:rPr>
          <w:t>техническая помощь Беларуси</w:t>
        </w:r>
      </w:hyperlink>
      <w:r w:rsidRPr="00CA255C">
        <w:rPr>
          <w:rFonts w:cstheme="minorHAnsi"/>
          <w:szCs w:val="24"/>
          <w:lang w:val="ru-RU"/>
        </w:rPr>
        <w:t xml:space="preserve"> в унификации информационного обмена данными верхнего уровня и разработке стандарта, регламентирующего формат данных и порядок обмена информацией систем умного города. В то же время специалисты из региона продолжили активное участие в разработке глобальных стандартов под эгидой Исследовательских комиссий МСЭ-Т. При этом решающую роль в таком успехе сыграла работа </w:t>
      </w:r>
      <w:hyperlink r:id="rId43" w:history="1">
        <w:r w:rsidRPr="00CA255C">
          <w:rPr>
            <w:rStyle w:val="Hyperlink"/>
            <w:rFonts w:cstheme="minorHAnsi"/>
            <w:szCs w:val="24"/>
            <w:lang w:val="ru-RU"/>
          </w:rPr>
          <w:t>Региональных групп ИК МСЭ-Т</w:t>
        </w:r>
      </w:hyperlink>
      <w:r w:rsidRPr="00CA255C">
        <w:rPr>
          <w:rFonts w:cstheme="minorHAnsi"/>
          <w:szCs w:val="24"/>
          <w:lang w:val="ru-RU"/>
        </w:rPr>
        <w:t>, которые проводили свои заседания совместно с подходящими по тематике форумами и семинарами МСЭ-</w:t>
      </w:r>
      <w:r w:rsidRPr="00CA255C">
        <w:rPr>
          <w:rFonts w:cstheme="minorHAnsi"/>
          <w:szCs w:val="24"/>
          <w:lang w:val="en-US"/>
        </w:rPr>
        <w:t>D</w:t>
      </w:r>
      <w:r w:rsidRPr="00CA255C">
        <w:rPr>
          <w:rFonts w:cstheme="minorHAnsi"/>
          <w:szCs w:val="24"/>
          <w:lang w:val="ru-RU"/>
        </w:rPr>
        <w:t xml:space="preserve">. Наиболее ярким примером такого сотрудничества стал ежегодный форум МСЭ по сетям и приложениям будущего, проводимый в г. Санкт-Петербурге. </w:t>
      </w:r>
      <w:r w:rsidR="00472748">
        <w:rPr>
          <w:rFonts w:cstheme="minorHAnsi"/>
          <w:szCs w:val="24"/>
          <w:lang w:val="ru-RU"/>
        </w:rPr>
        <w:t>Значимым результатом</w:t>
      </w:r>
      <w:r w:rsidRPr="00CA255C">
        <w:rPr>
          <w:rFonts w:cstheme="minorHAnsi"/>
          <w:szCs w:val="24"/>
          <w:lang w:val="ru-RU"/>
        </w:rPr>
        <w:t xml:space="preserve"> </w:t>
      </w:r>
      <w:r w:rsidR="00472748">
        <w:rPr>
          <w:rFonts w:cstheme="minorHAnsi"/>
          <w:szCs w:val="24"/>
          <w:lang w:val="ru-RU"/>
        </w:rPr>
        <w:t xml:space="preserve">в </w:t>
      </w:r>
      <w:r w:rsidRPr="00CA255C">
        <w:rPr>
          <w:rFonts w:cstheme="minorHAnsi"/>
          <w:szCs w:val="24"/>
          <w:lang w:val="ru-RU"/>
        </w:rPr>
        <w:t xml:space="preserve">развития </w:t>
      </w:r>
      <w:hyperlink r:id="rId44" w:history="1">
        <w:r w:rsidRPr="00CA255C">
          <w:rPr>
            <w:rStyle w:val="Hyperlink"/>
            <w:rFonts w:cstheme="minorHAnsi"/>
            <w:szCs w:val="24"/>
            <w:lang w:val="ru-RU"/>
          </w:rPr>
          <w:t>этого мероприятия стал 2019</w:t>
        </w:r>
      </w:hyperlink>
      <w:r w:rsidRPr="00CA255C">
        <w:rPr>
          <w:rFonts w:cstheme="minorHAnsi"/>
          <w:szCs w:val="24"/>
          <w:lang w:val="ru-RU"/>
        </w:rPr>
        <w:t xml:space="preserve"> год, когда МСЭ впервые удалось принять в регионе СНГ заседание </w:t>
      </w:r>
      <w:hyperlink r:id="rId45" w:history="1">
        <w:r w:rsidRPr="00CA255C">
          <w:rPr>
            <w:rStyle w:val="Hyperlink"/>
            <w:rFonts w:cstheme="minorHAnsi"/>
            <w:szCs w:val="24"/>
            <w:lang w:val="ru-RU"/>
          </w:rPr>
          <w:t>Целевой группы по сетям будущего</w:t>
        </w:r>
      </w:hyperlink>
      <w:r w:rsidRPr="00CA255C">
        <w:rPr>
          <w:rFonts w:cstheme="minorHAnsi"/>
          <w:szCs w:val="24"/>
          <w:lang w:val="ru-RU"/>
        </w:rPr>
        <w:t>.</w:t>
      </w:r>
    </w:p>
    <w:p w14:paraId="0498D603" w14:textId="1A582EDF" w:rsidR="00770DE2" w:rsidRPr="00CA255C" w:rsidRDefault="004E60FA" w:rsidP="00793B71">
      <w:pPr>
        <w:pStyle w:val="ListParagraph"/>
        <w:tabs>
          <w:tab w:val="clear" w:pos="1871"/>
          <w:tab w:val="left" w:pos="567"/>
          <w:tab w:val="left" w:pos="1701"/>
        </w:tabs>
        <w:spacing w:after="120"/>
        <w:ind w:left="0"/>
        <w:contextualSpacing w:val="0"/>
        <w:jc w:val="both"/>
        <w:rPr>
          <w:rFonts w:cstheme="minorHAnsi"/>
          <w:szCs w:val="24"/>
          <w:lang w:val="ru-RU"/>
        </w:rPr>
      </w:pPr>
      <w:r w:rsidRPr="00CA255C">
        <w:rPr>
          <w:rFonts w:cstheme="minorHAnsi"/>
          <w:szCs w:val="24"/>
          <w:lang w:val="ru-RU"/>
        </w:rPr>
        <w:lastRenderedPageBreak/>
        <w:t xml:space="preserve">Понимая значимость радиочастотного спектра для успешного развития информационно-коммуникационных технологий, Региональное отделение МСЭ оказывало всеобъемлющую поддержку странам региона технической экспертизой (перераспределение частот для Интернета вещей в Кыргызстане) и через проведение региональных и межрегиональных мероприятий по вопросам беспомеховой работы радиосредств, приграничной координации частот и </w:t>
      </w:r>
      <w:hyperlink r:id="rId46" w:history="1">
        <w:r w:rsidRPr="00CA255C">
          <w:rPr>
            <w:rStyle w:val="Hyperlink"/>
            <w:rFonts w:cstheme="minorHAnsi"/>
            <w:szCs w:val="24"/>
            <w:lang w:val="ru-RU"/>
          </w:rPr>
          <w:t>другим темам</w:t>
        </w:r>
      </w:hyperlink>
      <w:r w:rsidRPr="00CA255C">
        <w:rPr>
          <w:rFonts w:cstheme="minorHAnsi"/>
          <w:szCs w:val="24"/>
          <w:lang w:val="ru-RU"/>
        </w:rPr>
        <w:t xml:space="preserve">. </w:t>
      </w:r>
      <w:r w:rsidR="004931C7">
        <w:rPr>
          <w:rFonts w:cstheme="minorHAnsi"/>
          <w:szCs w:val="24"/>
          <w:lang w:val="ru-RU"/>
        </w:rPr>
        <w:t>В</w:t>
      </w:r>
      <w:r w:rsidRPr="00CA255C">
        <w:rPr>
          <w:rFonts w:cstheme="minorHAnsi"/>
          <w:szCs w:val="24"/>
          <w:lang w:val="ru-RU"/>
        </w:rPr>
        <w:t xml:space="preserve"> 2018 году </w:t>
      </w:r>
      <w:r w:rsidR="004931C7">
        <w:rPr>
          <w:rFonts w:cstheme="minorHAnsi"/>
          <w:szCs w:val="24"/>
          <w:lang w:val="ru-RU"/>
        </w:rPr>
        <w:t xml:space="preserve">на базе </w:t>
      </w:r>
      <w:r w:rsidRPr="00CA255C">
        <w:rPr>
          <w:rFonts w:cstheme="minorHAnsi"/>
          <w:szCs w:val="24"/>
          <w:lang w:val="ru-RU"/>
        </w:rPr>
        <w:t>Регионально</w:t>
      </w:r>
      <w:r w:rsidR="004931C7">
        <w:rPr>
          <w:rFonts w:cstheme="minorHAnsi"/>
          <w:szCs w:val="24"/>
          <w:lang w:val="ru-RU"/>
        </w:rPr>
        <w:t>го</w:t>
      </w:r>
      <w:r w:rsidRPr="00CA255C">
        <w:rPr>
          <w:rFonts w:cstheme="minorHAnsi"/>
          <w:szCs w:val="24"/>
          <w:lang w:val="ru-RU"/>
        </w:rPr>
        <w:t xml:space="preserve"> отделени</w:t>
      </w:r>
      <w:r w:rsidR="004931C7">
        <w:rPr>
          <w:rFonts w:cstheme="minorHAnsi"/>
          <w:szCs w:val="24"/>
          <w:lang w:val="ru-RU"/>
        </w:rPr>
        <w:t>я</w:t>
      </w:r>
      <w:r w:rsidRPr="00CA255C">
        <w:rPr>
          <w:rFonts w:cstheme="minorHAnsi"/>
          <w:szCs w:val="24"/>
          <w:lang w:val="ru-RU"/>
        </w:rPr>
        <w:t xml:space="preserve"> </w:t>
      </w:r>
      <w:r w:rsidR="004931C7">
        <w:rPr>
          <w:rFonts w:cstheme="minorHAnsi"/>
          <w:szCs w:val="24"/>
          <w:lang w:val="ru-RU"/>
        </w:rPr>
        <w:t>была организована</w:t>
      </w:r>
      <w:r w:rsidRPr="00CA255C">
        <w:rPr>
          <w:rFonts w:cstheme="minorHAnsi"/>
          <w:szCs w:val="24"/>
          <w:lang w:val="ru-RU"/>
        </w:rPr>
        <w:t xml:space="preserve"> координационн</w:t>
      </w:r>
      <w:r w:rsidR="004931C7">
        <w:rPr>
          <w:rFonts w:cstheme="minorHAnsi"/>
          <w:szCs w:val="24"/>
          <w:lang w:val="ru-RU"/>
        </w:rPr>
        <w:t>ая</w:t>
      </w:r>
      <w:r w:rsidRPr="00CA255C">
        <w:rPr>
          <w:rFonts w:cstheme="minorHAnsi"/>
          <w:szCs w:val="24"/>
          <w:lang w:val="ru-RU"/>
        </w:rPr>
        <w:t xml:space="preserve"> встреч</w:t>
      </w:r>
      <w:r w:rsidR="004931C7">
        <w:rPr>
          <w:rFonts w:cstheme="minorHAnsi"/>
          <w:szCs w:val="24"/>
          <w:lang w:val="ru-RU"/>
        </w:rPr>
        <w:t>а</w:t>
      </w:r>
      <w:r w:rsidRPr="00CA255C">
        <w:rPr>
          <w:rFonts w:cstheme="minorHAnsi"/>
          <w:szCs w:val="24"/>
          <w:lang w:val="ru-RU"/>
        </w:rPr>
        <w:t xml:space="preserve"> между РСС и СЕПТ, тем самым внеся вклад в подготовку </w:t>
      </w:r>
      <w:r w:rsidR="004931C7">
        <w:rPr>
          <w:rFonts w:cstheme="minorHAnsi"/>
          <w:szCs w:val="24"/>
          <w:lang w:val="ru-RU"/>
        </w:rPr>
        <w:t>к</w:t>
      </w:r>
      <w:r w:rsidRPr="00CA255C">
        <w:rPr>
          <w:rFonts w:cstheme="minorHAnsi"/>
          <w:szCs w:val="24"/>
          <w:lang w:val="ru-RU"/>
        </w:rPr>
        <w:t xml:space="preserve"> ВКР-19.</w:t>
      </w:r>
    </w:p>
    <w:p w14:paraId="7EFA60B7" w14:textId="4AB5ACF8" w:rsidR="004E60FA" w:rsidRPr="007A3A02" w:rsidRDefault="007A3A02" w:rsidP="00793B71">
      <w:pPr>
        <w:spacing w:after="120"/>
        <w:jc w:val="both"/>
        <w:rPr>
          <w:rFonts w:cstheme="minorHAnsi"/>
          <w:szCs w:val="24"/>
          <w:lang w:val="ru-RU"/>
        </w:rPr>
      </w:pPr>
      <w:bookmarkStart w:id="5" w:name="_GoBack"/>
      <w:bookmarkEnd w:id="5"/>
      <w:r>
        <w:rPr>
          <w:rFonts w:cstheme="minorHAnsi"/>
          <w:szCs w:val="24"/>
          <w:lang w:val="ru-RU"/>
        </w:rPr>
        <w:t xml:space="preserve">Полный перечень мероприятий, проведенных в рамках Региональной инициативы </w:t>
      </w:r>
      <w:r>
        <w:rPr>
          <w:rFonts w:cstheme="minorHAnsi"/>
          <w:szCs w:val="24"/>
          <w:lang w:val="en-US"/>
        </w:rPr>
        <w:t>CIS</w:t>
      </w:r>
      <w:r w:rsidRPr="007A3A02">
        <w:rPr>
          <w:rFonts w:cstheme="minorHAnsi"/>
          <w:szCs w:val="24"/>
          <w:lang w:val="ru-RU"/>
        </w:rPr>
        <w:t>5</w:t>
      </w:r>
      <w:r>
        <w:rPr>
          <w:rFonts w:cstheme="minorHAnsi"/>
          <w:szCs w:val="24"/>
          <w:lang w:val="ru-RU"/>
        </w:rPr>
        <w:t xml:space="preserve">, представлен на </w:t>
      </w:r>
      <w:hyperlink r:id="rId47" w:history="1">
        <w:r w:rsidRPr="007A3A02">
          <w:rPr>
            <w:rStyle w:val="Hyperlink"/>
            <w:rFonts w:cstheme="minorHAnsi"/>
            <w:szCs w:val="24"/>
            <w:lang w:val="ru-RU"/>
          </w:rPr>
          <w:t>веб-странице</w:t>
        </w:r>
      </w:hyperlink>
      <w:r>
        <w:rPr>
          <w:rFonts w:cstheme="minorHAnsi"/>
          <w:szCs w:val="24"/>
          <w:lang w:val="ru-RU"/>
        </w:rPr>
        <w:t xml:space="preserve"> Регионального отделения МСЭ. </w:t>
      </w:r>
    </w:p>
    <w:p w14:paraId="3769B49A" w14:textId="0874AC15" w:rsidR="00D83BF5" w:rsidRPr="007A3A02" w:rsidRDefault="00D83BF5" w:rsidP="00B43589">
      <w:pPr>
        <w:spacing w:before="0"/>
        <w:jc w:val="center"/>
        <w:rPr>
          <w:rFonts w:cstheme="minorHAnsi"/>
          <w:szCs w:val="24"/>
          <w:lang w:val="ru-RU"/>
        </w:rPr>
      </w:pPr>
      <w:r w:rsidRPr="007A3A02">
        <w:rPr>
          <w:rFonts w:cstheme="minorHAnsi"/>
          <w:szCs w:val="24"/>
          <w:lang w:val="ru-RU"/>
        </w:rPr>
        <w:t>_______________</w:t>
      </w:r>
    </w:p>
    <w:sectPr w:rsidR="00D83BF5" w:rsidRPr="007A3A02" w:rsidSect="004E60FA">
      <w:headerReference w:type="default" r:id="rId48"/>
      <w:headerReference w:type="first" r:id="rId4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A3B23" w14:textId="77777777" w:rsidR="00537AC4" w:rsidRDefault="00537AC4">
      <w:r>
        <w:separator/>
      </w:r>
    </w:p>
  </w:endnote>
  <w:endnote w:type="continuationSeparator" w:id="0">
    <w:p w14:paraId="66CDDB9B" w14:textId="77777777" w:rsidR="00537AC4" w:rsidRDefault="00537AC4">
      <w:r>
        <w:continuationSeparator/>
      </w:r>
    </w:p>
  </w:endnote>
  <w:endnote w:type="continuationNotice" w:id="1">
    <w:p w14:paraId="6F01BA96" w14:textId="77777777" w:rsidR="00537AC4" w:rsidRDefault="00537AC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FD7F4" w14:textId="77777777" w:rsidR="00537AC4" w:rsidRDefault="00537AC4">
      <w:r>
        <w:rPr>
          <w:b/>
        </w:rPr>
        <w:t>_______________</w:t>
      </w:r>
    </w:p>
  </w:footnote>
  <w:footnote w:type="continuationSeparator" w:id="0">
    <w:p w14:paraId="5621A5EF" w14:textId="77777777" w:rsidR="00537AC4" w:rsidRDefault="00537AC4">
      <w:r>
        <w:continuationSeparator/>
      </w:r>
    </w:p>
  </w:footnote>
  <w:footnote w:type="continuationNotice" w:id="1">
    <w:p w14:paraId="4A694694" w14:textId="77777777" w:rsidR="00537AC4" w:rsidRDefault="00537AC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4059D" w14:textId="0BD7BED0" w:rsidR="006F778C" w:rsidRPr="00793B71" w:rsidRDefault="00793B71" w:rsidP="00793B71">
    <w:pPr>
      <w:tabs>
        <w:tab w:val="clear" w:pos="1134"/>
        <w:tab w:val="clear" w:pos="1871"/>
        <w:tab w:val="clear" w:pos="2268"/>
        <w:tab w:val="center" w:pos="4536"/>
        <w:tab w:val="right" w:pos="14003"/>
      </w:tabs>
      <w:ind w:right="1"/>
      <w:rPr>
        <w:lang w:val="es-ES_tradnl"/>
      </w:rPr>
    </w:pPr>
    <w:r w:rsidRPr="004D495C">
      <w:rPr>
        <w:sz w:val="22"/>
        <w:szCs w:val="22"/>
      </w:rPr>
      <w:tab/>
    </w:r>
    <w:r w:rsidRPr="00CA255C">
      <w:rPr>
        <w:sz w:val="22"/>
        <w:szCs w:val="22"/>
        <w:lang w:val="fr-FR"/>
      </w:rPr>
      <w:t>ITU-D/RPM-</w:t>
    </w:r>
    <w:r>
      <w:rPr>
        <w:sz w:val="22"/>
        <w:szCs w:val="22"/>
        <w:lang w:val="fr-FR"/>
      </w:rPr>
      <w:t>CIS</w:t>
    </w:r>
    <w:r w:rsidRPr="00CA255C">
      <w:rPr>
        <w:sz w:val="22"/>
        <w:szCs w:val="22"/>
        <w:lang w:val="fr-FR"/>
      </w:rPr>
      <w:t>21/4(Ann.2)-R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4D495C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A31D2" w14:textId="1A464465" w:rsidR="006F778C" w:rsidRPr="004E59CF" w:rsidRDefault="006F778C" w:rsidP="00CA255C">
    <w:pPr>
      <w:tabs>
        <w:tab w:val="clear" w:pos="1134"/>
        <w:tab w:val="clear" w:pos="1871"/>
        <w:tab w:val="clear" w:pos="2268"/>
        <w:tab w:val="center" w:pos="4536"/>
        <w:tab w:val="right" w:pos="14003"/>
      </w:tabs>
      <w:ind w:right="1"/>
      <w:rPr>
        <w:lang w:val="es-ES_tradnl"/>
      </w:rPr>
    </w:pPr>
    <w:r w:rsidRPr="004D495C">
      <w:rPr>
        <w:sz w:val="22"/>
        <w:szCs w:val="22"/>
      </w:rPr>
      <w:tab/>
    </w:r>
    <w:r w:rsidRPr="00CA255C">
      <w:rPr>
        <w:sz w:val="22"/>
        <w:szCs w:val="22"/>
        <w:lang w:val="fr-FR"/>
      </w:rPr>
      <w:t>ITU-D/RPM-</w:t>
    </w:r>
    <w:r>
      <w:rPr>
        <w:sz w:val="22"/>
        <w:szCs w:val="22"/>
        <w:lang w:val="fr-FR"/>
      </w:rPr>
      <w:t>CIS</w:t>
    </w:r>
    <w:r w:rsidRPr="00CA255C">
      <w:rPr>
        <w:sz w:val="22"/>
        <w:szCs w:val="22"/>
        <w:lang w:val="fr-FR"/>
      </w:rPr>
      <w:t>21/4(Ann.2)-R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rPr>
        <w:noProof/>
        <w:sz w:val="22"/>
        <w:szCs w:val="22"/>
        <w:lang w:val="es-ES_tradnl"/>
      </w:rPr>
      <w:t>1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4EF07A6"/>
    <w:multiLevelType w:val="hybridMultilevel"/>
    <w:tmpl w:val="26423140"/>
    <w:lvl w:ilvl="0" w:tplc="9CDC48F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440C23"/>
    <w:multiLevelType w:val="multilevel"/>
    <w:tmpl w:val="BF62C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91870"/>
    <w:multiLevelType w:val="hybridMultilevel"/>
    <w:tmpl w:val="6602E9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5EF5"/>
    <w:multiLevelType w:val="hybridMultilevel"/>
    <w:tmpl w:val="FFFFFFFF"/>
    <w:lvl w:ilvl="0" w:tplc="4A227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5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2EA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C2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25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46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24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EF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4FBB"/>
    <w:multiLevelType w:val="hybridMultilevel"/>
    <w:tmpl w:val="E52A050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316F8"/>
    <w:multiLevelType w:val="hybridMultilevel"/>
    <w:tmpl w:val="3320A8B2"/>
    <w:numStyleLink w:val="VariantaB-odrky"/>
  </w:abstractNum>
  <w:abstractNum w:abstractNumId="7" w15:restartNumberingAfterBreak="0">
    <w:nsid w:val="14FA5E1E"/>
    <w:multiLevelType w:val="hybridMultilevel"/>
    <w:tmpl w:val="D87213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9" w15:restartNumberingAfterBreak="0">
    <w:nsid w:val="171957F0"/>
    <w:multiLevelType w:val="hybridMultilevel"/>
    <w:tmpl w:val="92CE6054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4D016A"/>
    <w:multiLevelType w:val="hybridMultilevel"/>
    <w:tmpl w:val="B9989C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872DA"/>
    <w:multiLevelType w:val="multilevel"/>
    <w:tmpl w:val="E8A48D7C"/>
    <w:numStyleLink w:val="VariantaA-sla"/>
  </w:abstractNum>
  <w:abstractNum w:abstractNumId="12" w15:restartNumberingAfterBreak="0">
    <w:nsid w:val="1EF8543D"/>
    <w:multiLevelType w:val="hybridMultilevel"/>
    <w:tmpl w:val="BBF8D0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83CFB"/>
    <w:multiLevelType w:val="hybridMultilevel"/>
    <w:tmpl w:val="61709910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EA2"/>
    <w:multiLevelType w:val="hybridMultilevel"/>
    <w:tmpl w:val="E8BAE50A"/>
    <w:numStyleLink w:val="VariantaA-odrky"/>
  </w:abstractNum>
  <w:abstractNum w:abstractNumId="15" w15:restartNumberingAfterBreak="0">
    <w:nsid w:val="2B0650CC"/>
    <w:multiLevelType w:val="hybridMultilevel"/>
    <w:tmpl w:val="E41EED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53699"/>
    <w:multiLevelType w:val="hybridMultilevel"/>
    <w:tmpl w:val="FFFFFFFF"/>
    <w:lvl w:ilvl="0" w:tplc="77045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C3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D6F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42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AD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C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EE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03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FCB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4407B"/>
    <w:multiLevelType w:val="hybridMultilevel"/>
    <w:tmpl w:val="C20CD654"/>
    <w:lvl w:ilvl="0" w:tplc="172A2E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F61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0A7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0C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CD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24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AB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48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C3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21136"/>
    <w:multiLevelType w:val="multilevel"/>
    <w:tmpl w:val="DAF0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EE244A"/>
    <w:multiLevelType w:val="hybridMultilevel"/>
    <w:tmpl w:val="E41A4F4E"/>
    <w:lvl w:ilvl="0" w:tplc="D828F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CB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27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66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68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E8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AF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CD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A25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3E106C5"/>
    <w:multiLevelType w:val="hybridMultilevel"/>
    <w:tmpl w:val="A3D23B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D5116"/>
    <w:multiLevelType w:val="hybridMultilevel"/>
    <w:tmpl w:val="59545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DA1"/>
    <w:multiLevelType w:val="hybridMultilevel"/>
    <w:tmpl w:val="D0EA3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96101"/>
    <w:multiLevelType w:val="multilevel"/>
    <w:tmpl w:val="75B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7703B6"/>
    <w:multiLevelType w:val="multilevel"/>
    <w:tmpl w:val="2DFC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CF30F3"/>
    <w:multiLevelType w:val="hybridMultilevel"/>
    <w:tmpl w:val="533C8A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47362"/>
    <w:multiLevelType w:val="multilevel"/>
    <w:tmpl w:val="9DEC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BF2765"/>
    <w:multiLevelType w:val="hybridMultilevel"/>
    <w:tmpl w:val="542E02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102923"/>
    <w:multiLevelType w:val="hybridMultilevel"/>
    <w:tmpl w:val="CFBE4962"/>
    <w:lvl w:ilvl="0" w:tplc="924E4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68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8C9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47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8E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22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28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CC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44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7C21347"/>
    <w:multiLevelType w:val="hybridMultilevel"/>
    <w:tmpl w:val="FFFFFFFF"/>
    <w:lvl w:ilvl="0" w:tplc="9F9CC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6E1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87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02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6F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61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E3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AE1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01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73003"/>
    <w:multiLevelType w:val="hybridMultilevel"/>
    <w:tmpl w:val="314A75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9775E"/>
    <w:multiLevelType w:val="hybridMultilevel"/>
    <w:tmpl w:val="0D8ABE32"/>
    <w:styleLink w:val="VariantaB-sla"/>
    <w:lvl w:ilvl="0" w:tplc="02860974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 w:tplc="E60C0EA0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 w:tplc="4FA8411C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 w:tplc="47FE3A8C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 w:tplc="8AD0C6E0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 w:tplc="0B8C5B3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FDC62B4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67C061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97054E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0A936EE"/>
    <w:multiLevelType w:val="hybridMultilevel"/>
    <w:tmpl w:val="F64A0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D77C3A"/>
    <w:multiLevelType w:val="hybridMultilevel"/>
    <w:tmpl w:val="2A1A9B9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516DD"/>
    <w:multiLevelType w:val="hybridMultilevel"/>
    <w:tmpl w:val="A0FEB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62D3E"/>
    <w:multiLevelType w:val="multilevel"/>
    <w:tmpl w:val="E01C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642931"/>
    <w:multiLevelType w:val="hybridMultilevel"/>
    <w:tmpl w:val="F4E0E0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9B7217"/>
    <w:multiLevelType w:val="multilevel"/>
    <w:tmpl w:val="6526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A321E4"/>
    <w:multiLevelType w:val="hybridMultilevel"/>
    <w:tmpl w:val="E8BAE50A"/>
    <w:styleLink w:val="VariantaA-odrky"/>
    <w:lvl w:ilvl="0" w:tplc="686465AE">
      <w:start w:val="1"/>
      <w:numFmt w:val="bullet"/>
      <w:pStyle w:val="ListBullet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 w:tplc="39A8760A">
      <w:start w:val="1"/>
      <w:numFmt w:val="bullet"/>
      <w:pStyle w:val="ListBullet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 w:tplc="F4086B96">
      <w:start w:val="1"/>
      <w:numFmt w:val="bullet"/>
      <w:pStyle w:val="ListBullet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 w:tplc="C882C74A">
      <w:start w:val="1"/>
      <w:numFmt w:val="bullet"/>
      <w:pStyle w:val="ListBullet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 w:tplc="1F4274EA">
      <w:start w:val="1"/>
      <w:numFmt w:val="bullet"/>
      <w:pStyle w:val="ListBullet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 w:tplc="A22ABA4C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 w:tplc="9632A8F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 w:tplc="85126504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 w:tplc="C2666E94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9" w15:restartNumberingAfterBreak="0">
    <w:nsid w:val="5AF35F43"/>
    <w:multiLevelType w:val="hybridMultilevel"/>
    <w:tmpl w:val="0D8ABE32"/>
    <w:numStyleLink w:val="VariantaB-sla"/>
  </w:abstractNum>
  <w:abstractNum w:abstractNumId="40" w15:restartNumberingAfterBreak="0">
    <w:nsid w:val="5CB302A5"/>
    <w:multiLevelType w:val="hybridMultilevel"/>
    <w:tmpl w:val="740EB2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3E62D3"/>
    <w:multiLevelType w:val="multilevel"/>
    <w:tmpl w:val="2868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260596"/>
    <w:multiLevelType w:val="hybridMultilevel"/>
    <w:tmpl w:val="19C4D8EC"/>
    <w:lvl w:ilvl="0" w:tplc="659A1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AC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C9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4F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E5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C4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CA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E8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A3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3340462"/>
    <w:multiLevelType w:val="multilevel"/>
    <w:tmpl w:val="82AA2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45E450A"/>
    <w:multiLevelType w:val="hybridMultilevel"/>
    <w:tmpl w:val="81BED0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27214C"/>
    <w:multiLevelType w:val="multilevel"/>
    <w:tmpl w:val="2034B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B13223"/>
    <w:multiLevelType w:val="multilevel"/>
    <w:tmpl w:val="707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326C30"/>
    <w:multiLevelType w:val="hybridMultilevel"/>
    <w:tmpl w:val="1332C3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193C7B"/>
    <w:multiLevelType w:val="hybridMultilevel"/>
    <w:tmpl w:val="02D896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25335C"/>
    <w:multiLevelType w:val="hybridMultilevel"/>
    <w:tmpl w:val="2D6608AC"/>
    <w:lvl w:ilvl="0" w:tplc="78CCB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29"/>
  </w:num>
  <w:num w:numId="5">
    <w:abstractNumId w:val="8"/>
  </w:num>
  <w:num w:numId="6">
    <w:abstractNumId w:val="38"/>
  </w:num>
  <w:num w:numId="7">
    <w:abstractNumId w:val="31"/>
  </w:num>
  <w:num w:numId="8">
    <w:abstractNumId w:val="0"/>
  </w:num>
  <w:num w:numId="9">
    <w:abstractNumId w:val="39"/>
  </w:num>
  <w:num w:numId="10">
    <w:abstractNumId w:val="14"/>
  </w:num>
  <w:num w:numId="11">
    <w:abstractNumId w:val="11"/>
  </w:num>
  <w:num w:numId="12">
    <w:abstractNumId w:val="6"/>
  </w:num>
  <w:num w:numId="13">
    <w:abstractNumId w:val="25"/>
  </w:num>
  <w:num w:numId="14">
    <w:abstractNumId w:val="49"/>
  </w:num>
  <w:num w:numId="15">
    <w:abstractNumId w:val="48"/>
  </w:num>
  <w:num w:numId="16">
    <w:abstractNumId w:val="10"/>
  </w:num>
  <w:num w:numId="17">
    <w:abstractNumId w:val="27"/>
  </w:num>
  <w:num w:numId="18">
    <w:abstractNumId w:val="30"/>
  </w:num>
  <w:num w:numId="19">
    <w:abstractNumId w:val="15"/>
  </w:num>
  <w:num w:numId="20">
    <w:abstractNumId w:val="47"/>
  </w:num>
  <w:num w:numId="21">
    <w:abstractNumId w:val="1"/>
  </w:num>
  <w:num w:numId="22">
    <w:abstractNumId w:val="40"/>
  </w:num>
  <w:num w:numId="23">
    <w:abstractNumId w:val="7"/>
  </w:num>
  <w:num w:numId="24">
    <w:abstractNumId w:val="20"/>
  </w:num>
  <w:num w:numId="25">
    <w:abstractNumId w:val="5"/>
  </w:num>
  <w:num w:numId="26">
    <w:abstractNumId w:val="3"/>
  </w:num>
  <w:num w:numId="27">
    <w:abstractNumId w:val="12"/>
  </w:num>
  <w:num w:numId="28">
    <w:abstractNumId w:val="44"/>
  </w:num>
  <w:num w:numId="29">
    <w:abstractNumId w:val="36"/>
  </w:num>
  <w:num w:numId="30">
    <w:abstractNumId w:val="35"/>
  </w:num>
  <w:num w:numId="31">
    <w:abstractNumId w:val="41"/>
  </w:num>
  <w:num w:numId="32">
    <w:abstractNumId w:val="45"/>
  </w:num>
  <w:num w:numId="33">
    <w:abstractNumId w:val="37"/>
  </w:num>
  <w:num w:numId="34">
    <w:abstractNumId w:val="23"/>
  </w:num>
  <w:num w:numId="35">
    <w:abstractNumId w:val="28"/>
  </w:num>
  <w:num w:numId="36">
    <w:abstractNumId w:val="42"/>
  </w:num>
  <w:num w:numId="37">
    <w:abstractNumId w:val="19"/>
  </w:num>
  <w:num w:numId="38">
    <w:abstractNumId w:val="34"/>
  </w:num>
  <w:num w:numId="39">
    <w:abstractNumId w:val="32"/>
  </w:num>
  <w:num w:numId="40">
    <w:abstractNumId w:val="26"/>
  </w:num>
  <w:num w:numId="41">
    <w:abstractNumId w:val="33"/>
  </w:num>
  <w:num w:numId="42">
    <w:abstractNumId w:val="13"/>
  </w:num>
  <w:num w:numId="43">
    <w:abstractNumId w:val="43"/>
  </w:num>
  <w:num w:numId="44">
    <w:abstractNumId w:val="46"/>
  </w:num>
  <w:num w:numId="45">
    <w:abstractNumId w:val="9"/>
  </w:num>
  <w:num w:numId="46">
    <w:abstractNumId w:val="2"/>
  </w:num>
  <w:num w:numId="47">
    <w:abstractNumId w:val="24"/>
  </w:num>
  <w:num w:numId="48">
    <w:abstractNumId w:val="22"/>
  </w:num>
  <w:num w:numId="49">
    <w:abstractNumId w:val="21"/>
  </w:num>
  <w:num w:numId="50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QUAiEjmKiwAAAA="/>
  </w:docVars>
  <w:rsids>
    <w:rsidRoot w:val="00A066F1"/>
    <w:rsid w:val="000000EA"/>
    <w:rsid w:val="00001756"/>
    <w:rsid w:val="00001E01"/>
    <w:rsid w:val="00003027"/>
    <w:rsid w:val="000039B4"/>
    <w:rsid w:val="000041EA"/>
    <w:rsid w:val="000045ED"/>
    <w:rsid w:val="000049DD"/>
    <w:rsid w:val="00007CB8"/>
    <w:rsid w:val="0001322A"/>
    <w:rsid w:val="00017EB5"/>
    <w:rsid w:val="0002222F"/>
    <w:rsid w:val="000222E2"/>
    <w:rsid w:val="00022A29"/>
    <w:rsid w:val="00023E00"/>
    <w:rsid w:val="00031E47"/>
    <w:rsid w:val="00031F7F"/>
    <w:rsid w:val="00034264"/>
    <w:rsid w:val="000355FD"/>
    <w:rsid w:val="00042311"/>
    <w:rsid w:val="0004361B"/>
    <w:rsid w:val="00044248"/>
    <w:rsid w:val="00046398"/>
    <w:rsid w:val="00046D57"/>
    <w:rsid w:val="000500D2"/>
    <w:rsid w:val="00050CE7"/>
    <w:rsid w:val="00051E39"/>
    <w:rsid w:val="00052ED3"/>
    <w:rsid w:val="000544C6"/>
    <w:rsid w:val="00061819"/>
    <w:rsid w:val="00064D96"/>
    <w:rsid w:val="000667B6"/>
    <w:rsid w:val="00070A9A"/>
    <w:rsid w:val="0007166E"/>
    <w:rsid w:val="00071C61"/>
    <w:rsid w:val="000737C4"/>
    <w:rsid w:val="00074297"/>
    <w:rsid w:val="00075181"/>
    <w:rsid w:val="00075C63"/>
    <w:rsid w:val="00077239"/>
    <w:rsid w:val="000802CB"/>
    <w:rsid w:val="000822BE"/>
    <w:rsid w:val="00084B85"/>
    <w:rsid w:val="000852ED"/>
    <w:rsid w:val="00086491"/>
    <w:rsid w:val="00091257"/>
    <w:rsid w:val="0009128F"/>
    <w:rsid w:val="00091346"/>
    <w:rsid w:val="000A2D3D"/>
    <w:rsid w:val="000A4FC7"/>
    <w:rsid w:val="000A7733"/>
    <w:rsid w:val="000B39E6"/>
    <w:rsid w:val="000B3B98"/>
    <w:rsid w:val="000B6E48"/>
    <w:rsid w:val="000C0D43"/>
    <w:rsid w:val="000C3A67"/>
    <w:rsid w:val="000C4838"/>
    <w:rsid w:val="000C4DDA"/>
    <w:rsid w:val="000D3A5D"/>
    <w:rsid w:val="000D41C5"/>
    <w:rsid w:val="000E03C4"/>
    <w:rsid w:val="000E222B"/>
    <w:rsid w:val="000E3C3C"/>
    <w:rsid w:val="000E522E"/>
    <w:rsid w:val="000E6C56"/>
    <w:rsid w:val="000F15C9"/>
    <w:rsid w:val="000F5A65"/>
    <w:rsid w:val="000F7380"/>
    <w:rsid w:val="000F73FF"/>
    <w:rsid w:val="000F7F2A"/>
    <w:rsid w:val="001035D2"/>
    <w:rsid w:val="00104284"/>
    <w:rsid w:val="00104420"/>
    <w:rsid w:val="001062D7"/>
    <w:rsid w:val="0010709A"/>
    <w:rsid w:val="00112B4F"/>
    <w:rsid w:val="00113007"/>
    <w:rsid w:val="00114CF7"/>
    <w:rsid w:val="001161E2"/>
    <w:rsid w:val="00117E0D"/>
    <w:rsid w:val="00120375"/>
    <w:rsid w:val="001214FF"/>
    <w:rsid w:val="00123B68"/>
    <w:rsid w:val="00123D5B"/>
    <w:rsid w:val="00124A96"/>
    <w:rsid w:val="00126123"/>
    <w:rsid w:val="00126F2E"/>
    <w:rsid w:val="0013033E"/>
    <w:rsid w:val="00135028"/>
    <w:rsid w:val="0013717E"/>
    <w:rsid w:val="00140D1E"/>
    <w:rsid w:val="00143DA3"/>
    <w:rsid w:val="00144FAE"/>
    <w:rsid w:val="00146F6F"/>
    <w:rsid w:val="0014707D"/>
    <w:rsid w:val="00150CED"/>
    <w:rsid w:val="00152957"/>
    <w:rsid w:val="00153665"/>
    <w:rsid w:val="001606B9"/>
    <w:rsid w:val="00163382"/>
    <w:rsid w:val="00165912"/>
    <w:rsid w:val="0016617D"/>
    <w:rsid w:val="00166F6B"/>
    <w:rsid w:val="0017168C"/>
    <w:rsid w:val="00172477"/>
    <w:rsid w:val="00173C47"/>
    <w:rsid w:val="00177647"/>
    <w:rsid w:val="001777C6"/>
    <w:rsid w:val="00177D4D"/>
    <w:rsid w:val="00187BD9"/>
    <w:rsid w:val="0019000B"/>
    <w:rsid w:val="00190B55"/>
    <w:rsid w:val="00192E2B"/>
    <w:rsid w:val="00194CFB"/>
    <w:rsid w:val="0019529D"/>
    <w:rsid w:val="00195FAE"/>
    <w:rsid w:val="001963BD"/>
    <w:rsid w:val="00196888"/>
    <w:rsid w:val="001A04C3"/>
    <w:rsid w:val="001A1EE8"/>
    <w:rsid w:val="001A5CFB"/>
    <w:rsid w:val="001A702B"/>
    <w:rsid w:val="001A999B"/>
    <w:rsid w:val="001B294B"/>
    <w:rsid w:val="001B2ED3"/>
    <w:rsid w:val="001C04F0"/>
    <w:rsid w:val="001C169E"/>
    <w:rsid w:val="001C1AE8"/>
    <w:rsid w:val="001C3B5F"/>
    <w:rsid w:val="001C5BFA"/>
    <w:rsid w:val="001D058F"/>
    <w:rsid w:val="001D3316"/>
    <w:rsid w:val="001D394C"/>
    <w:rsid w:val="001D44F6"/>
    <w:rsid w:val="001D4CB2"/>
    <w:rsid w:val="001D59A5"/>
    <w:rsid w:val="001D71C9"/>
    <w:rsid w:val="001D7627"/>
    <w:rsid w:val="001E1E45"/>
    <w:rsid w:val="001E5726"/>
    <w:rsid w:val="001E5A05"/>
    <w:rsid w:val="001F0BE5"/>
    <w:rsid w:val="001F1380"/>
    <w:rsid w:val="001F337E"/>
    <w:rsid w:val="001F4204"/>
    <w:rsid w:val="001F58E2"/>
    <w:rsid w:val="001F66D6"/>
    <w:rsid w:val="002009EA"/>
    <w:rsid w:val="0020249A"/>
    <w:rsid w:val="00202CA0"/>
    <w:rsid w:val="002113C0"/>
    <w:rsid w:val="00213E9D"/>
    <w:rsid w:val="00214A9C"/>
    <w:rsid w:val="002154A6"/>
    <w:rsid w:val="00215A76"/>
    <w:rsid w:val="00216484"/>
    <w:rsid w:val="00220AAC"/>
    <w:rsid w:val="00221EB1"/>
    <w:rsid w:val="00222392"/>
    <w:rsid w:val="002230D5"/>
    <w:rsid w:val="00224B8D"/>
    <w:rsid w:val="002255B3"/>
    <w:rsid w:val="00226654"/>
    <w:rsid w:val="00235455"/>
    <w:rsid w:val="00235DD8"/>
    <w:rsid w:val="002363E3"/>
    <w:rsid w:val="002401C4"/>
    <w:rsid w:val="0024087E"/>
    <w:rsid w:val="00245BF6"/>
    <w:rsid w:val="0024674C"/>
    <w:rsid w:val="0025004E"/>
    <w:rsid w:val="00252A9D"/>
    <w:rsid w:val="00253012"/>
    <w:rsid w:val="0025569F"/>
    <w:rsid w:val="00257163"/>
    <w:rsid w:val="002603A1"/>
    <w:rsid w:val="00262678"/>
    <w:rsid w:val="00265777"/>
    <w:rsid w:val="00265886"/>
    <w:rsid w:val="00266E77"/>
    <w:rsid w:val="00270308"/>
    <w:rsid w:val="00271316"/>
    <w:rsid w:val="002723B7"/>
    <w:rsid w:val="00275046"/>
    <w:rsid w:val="0028207A"/>
    <w:rsid w:val="0028291A"/>
    <w:rsid w:val="0028323D"/>
    <w:rsid w:val="002832A9"/>
    <w:rsid w:val="00283E32"/>
    <w:rsid w:val="00285254"/>
    <w:rsid w:val="00286EEF"/>
    <w:rsid w:val="00287889"/>
    <w:rsid w:val="00292C21"/>
    <w:rsid w:val="00296202"/>
    <w:rsid w:val="002978B1"/>
    <w:rsid w:val="00297CF9"/>
    <w:rsid w:val="002A4DC6"/>
    <w:rsid w:val="002B7778"/>
    <w:rsid w:val="002C72A1"/>
    <w:rsid w:val="002D00FD"/>
    <w:rsid w:val="002D2F2B"/>
    <w:rsid w:val="002D4211"/>
    <w:rsid w:val="002D494E"/>
    <w:rsid w:val="002D58BE"/>
    <w:rsid w:val="002D5C76"/>
    <w:rsid w:val="002E04E7"/>
    <w:rsid w:val="002E066C"/>
    <w:rsid w:val="002E3E97"/>
    <w:rsid w:val="002F0C6C"/>
    <w:rsid w:val="002F3C76"/>
    <w:rsid w:val="002F5D6B"/>
    <w:rsid w:val="002F616E"/>
    <w:rsid w:val="003013EE"/>
    <w:rsid w:val="00301426"/>
    <w:rsid w:val="00301A5E"/>
    <w:rsid w:val="00301BF3"/>
    <w:rsid w:val="00305E45"/>
    <w:rsid w:val="00311B52"/>
    <w:rsid w:val="00330395"/>
    <w:rsid w:val="003306B5"/>
    <w:rsid w:val="00332DAB"/>
    <w:rsid w:val="00335930"/>
    <w:rsid w:val="00336ACD"/>
    <w:rsid w:val="003411DB"/>
    <w:rsid w:val="003419AB"/>
    <w:rsid w:val="00342379"/>
    <w:rsid w:val="0034337C"/>
    <w:rsid w:val="00344ADF"/>
    <w:rsid w:val="003541D0"/>
    <w:rsid w:val="00365490"/>
    <w:rsid w:val="00365999"/>
    <w:rsid w:val="00366F47"/>
    <w:rsid w:val="00367243"/>
    <w:rsid w:val="003678D9"/>
    <w:rsid w:val="00367A97"/>
    <w:rsid w:val="00374528"/>
    <w:rsid w:val="003757B9"/>
    <w:rsid w:val="00377BD3"/>
    <w:rsid w:val="003815CD"/>
    <w:rsid w:val="0038352C"/>
    <w:rsid w:val="00384034"/>
    <w:rsid w:val="00384088"/>
    <w:rsid w:val="00384E14"/>
    <w:rsid w:val="00385BD9"/>
    <w:rsid w:val="00386F4E"/>
    <w:rsid w:val="00390E8C"/>
    <w:rsid w:val="0039155A"/>
    <w:rsid w:val="0039169B"/>
    <w:rsid w:val="00395FDF"/>
    <w:rsid w:val="003A0A3B"/>
    <w:rsid w:val="003A11D5"/>
    <w:rsid w:val="003A7F8C"/>
    <w:rsid w:val="003B10AB"/>
    <w:rsid w:val="003B216F"/>
    <w:rsid w:val="003B532E"/>
    <w:rsid w:val="003B6745"/>
    <w:rsid w:val="003B6F14"/>
    <w:rsid w:val="003B78EC"/>
    <w:rsid w:val="003B7AB9"/>
    <w:rsid w:val="003C0109"/>
    <w:rsid w:val="003C0808"/>
    <w:rsid w:val="003C0BDA"/>
    <w:rsid w:val="003C20DB"/>
    <w:rsid w:val="003C3020"/>
    <w:rsid w:val="003C45BC"/>
    <w:rsid w:val="003C45E6"/>
    <w:rsid w:val="003C6445"/>
    <w:rsid w:val="003D0F8B"/>
    <w:rsid w:val="003D1E29"/>
    <w:rsid w:val="003D3377"/>
    <w:rsid w:val="003D39A0"/>
    <w:rsid w:val="003D4FC2"/>
    <w:rsid w:val="003D5368"/>
    <w:rsid w:val="003D6A1A"/>
    <w:rsid w:val="003D6FAA"/>
    <w:rsid w:val="003E10C9"/>
    <w:rsid w:val="003E1742"/>
    <w:rsid w:val="003E2FB1"/>
    <w:rsid w:val="003E663D"/>
    <w:rsid w:val="003F100B"/>
    <w:rsid w:val="00400584"/>
    <w:rsid w:val="00407A7B"/>
    <w:rsid w:val="00407BF2"/>
    <w:rsid w:val="004131D4"/>
    <w:rsid w:val="0041348E"/>
    <w:rsid w:val="0041377E"/>
    <w:rsid w:val="00417693"/>
    <w:rsid w:val="004178DC"/>
    <w:rsid w:val="004254E1"/>
    <w:rsid w:val="00431858"/>
    <w:rsid w:val="00431C4A"/>
    <w:rsid w:val="00433528"/>
    <w:rsid w:val="00433F26"/>
    <w:rsid w:val="00443877"/>
    <w:rsid w:val="004461D3"/>
    <w:rsid w:val="00446327"/>
    <w:rsid w:val="00447308"/>
    <w:rsid w:val="00450012"/>
    <w:rsid w:val="00451D49"/>
    <w:rsid w:val="00456C37"/>
    <w:rsid w:val="0045776A"/>
    <w:rsid w:val="004612B2"/>
    <w:rsid w:val="004644A9"/>
    <w:rsid w:val="004674DF"/>
    <w:rsid w:val="00472748"/>
    <w:rsid w:val="00472C4C"/>
    <w:rsid w:val="00473F64"/>
    <w:rsid w:val="0047571C"/>
    <w:rsid w:val="004765FF"/>
    <w:rsid w:val="00484D3A"/>
    <w:rsid w:val="00484E63"/>
    <w:rsid w:val="004854DF"/>
    <w:rsid w:val="00486E42"/>
    <w:rsid w:val="00492075"/>
    <w:rsid w:val="004931C7"/>
    <w:rsid w:val="004956FD"/>
    <w:rsid w:val="004969AD"/>
    <w:rsid w:val="004974E7"/>
    <w:rsid w:val="004A05AE"/>
    <w:rsid w:val="004A485D"/>
    <w:rsid w:val="004A7EB2"/>
    <w:rsid w:val="004B0AA5"/>
    <w:rsid w:val="004B13CB"/>
    <w:rsid w:val="004B19B9"/>
    <w:rsid w:val="004B305A"/>
    <w:rsid w:val="004B4FDF"/>
    <w:rsid w:val="004C02B2"/>
    <w:rsid w:val="004C47FB"/>
    <w:rsid w:val="004C7673"/>
    <w:rsid w:val="004D5D5C"/>
    <w:rsid w:val="004E021A"/>
    <w:rsid w:val="004E59CF"/>
    <w:rsid w:val="004E60FA"/>
    <w:rsid w:val="004E6C47"/>
    <w:rsid w:val="004F3BC5"/>
    <w:rsid w:val="004F7D6F"/>
    <w:rsid w:val="0050139F"/>
    <w:rsid w:val="00504AF8"/>
    <w:rsid w:val="00505D9F"/>
    <w:rsid w:val="00511902"/>
    <w:rsid w:val="005121B7"/>
    <w:rsid w:val="00516C59"/>
    <w:rsid w:val="00520F5B"/>
    <w:rsid w:val="00521223"/>
    <w:rsid w:val="0052583F"/>
    <w:rsid w:val="00537AC4"/>
    <w:rsid w:val="00540A3E"/>
    <w:rsid w:val="00542EB6"/>
    <w:rsid w:val="00543AD2"/>
    <w:rsid w:val="00547889"/>
    <w:rsid w:val="0055118B"/>
    <w:rsid w:val="0055140B"/>
    <w:rsid w:val="00552168"/>
    <w:rsid w:val="00563E09"/>
    <w:rsid w:val="005657A9"/>
    <w:rsid w:val="00585FE8"/>
    <w:rsid w:val="00586B20"/>
    <w:rsid w:val="00586DFE"/>
    <w:rsid w:val="005918D2"/>
    <w:rsid w:val="005964AB"/>
    <w:rsid w:val="005A10C6"/>
    <w:rsid w:val="005A3015"/>
    <w:rsid w:val="005A6490"/>
    <w:rsid w:val="005B49E8"/>
    <w:rsid w:val="005B4E07"/>
    <w:rsid w:val="005C04B9"/>
    <w:rsid w:val="005C099A"/>
    <w:rsid w:val="005C31A5"/>
    <w:rsid w:val="005C6743"/>
    <w:rsid w:val="005D04F3"/>
    <w:rsid w:val="005D17EF"/>
    <w:rsid w:val="005D3FB7"/>
    <w:rsid w:val="005D5680"/>
    <w:rsid w:val="005D5BE3"/>
    <w:rsid w:val="005D7061"/>
    <w:rsid w:val="005E10C9"/>
    <w:rsid w:val="005E1984"/>
    <w:rsid w:val="005E5512"/>
    <w:rsid w:val="005E61DD"/>
    <w:rsid w:val="005E6321"/>
    <w:rsid w:val="005F05D3"/>
    <w:rsid w:val="005F1CB6"/>
    <w:rsid w:val="005F45A0"/>
    <w:rsid w:val="00601C3B"/>
    <w:rsid w:val="006023DF"/>
    <w:rsid w:val="00604A49"/>
    <w:rsid w:val="006073DD"/>
    <w:rsid w:val="00607685"/>
    <w:rsid w:val="006113A6"/>
    <w:rsid w:val="006136A9"/>
    <w:rsid w:val="00614A0A"/>
    <w:rsid w:val="00615050"/>
    <w:rsid w:val="00615E73"/>
    <w:rsid w:val="00620815"/>
    <w:rsid w:val="00621E19"/>
    <w:rsid w:val="00622029"/>
    <w:rsid w:val="0062565F"/>
    <w:rsid w:val="00625DFF"/>
    <w:rsid w:val="00626969"/>
    <w:rsid w:val="00627D0C"/>
    <w:rsid w:val="00631F96"/>
    <w:rsid w:val="00634EE1"/>
    <w:rsid w:val="006365C4"/>
    <w:rsid w:val="00642615"/>
    <w:rsid w:val="006447D6"/>
    <w:rsid w:val="006457B3"/>
    <w:rsid w:val="00647BCC"/>
    <w:rsid w:val="00652A77"/>
    <w:rsid w:val="00653AF5"/>
    <w:rsid w:val="00655023"/>
    <w:rsid w:val="006568A5"/>
    <w:rsid w:val="00657DE0"/>
    <w:rsid w:val="006608D5"/>
    <w:rsid w:val="00660EF1"/>
    <w:rsid w:val="00663B84"/>
    <w:rsid w:val="00667769"/>
    <w:rsid w:val="006707EE"/>
    <w:rsid w:val="006716DE"/>
    <w:rsid w:val="0067199F"/>
    <w:rsid w:val="00674952"/>
    <w:rsid w:val="006754C1"/>
    <w:rsid w:val="00680A4A"/>
    <w:rsid w:val="006812F9"/>
    <w:rsid w:val="00681496"/>
    <w:rsid w:val="00685313"/>
    <w:rsid w:val="00685EDC"/>
    <w:rsid w:val="00687800"/>
    <w:rsid w:val="0069502E"/>
    <w:rsid w:val="00696AC0"/>
    <w:rsid w:val="006A1785"/>
    <w:rsid w:val="006A6E9B"/>
    <w:rsid w:val="006B019A"/>
    <w:rsid w:val="006B6EF3"/>
    <w:rsid w:val="006B7C2A"/>
    <w:rsid w:val="006C23DA"/>
    <w:rsid w:val="006C5C0F"/>
    <w:rsid w:val="006C7D11"/>
    <w:rsid w:val="006D0DA9"/>
    <w:rsid w:val="006D603D"/>
    <w:rsid w:val="006E3AA8"/>
    <w:rsid w:val="006E3D45"/>
    <w:rsid w:val="006E51BC"/>
    <w:rsid w:val="006E6ABE"/>
    <w:rsid w:val="006F1AA3"/>
    <w:rsid w:val="006F379C"/>
    <w:rsid w:val="006F69E4"/>
    <w:rsid w:val="006F778C"/>
    <w:rsid w:val="006F791C"/>
    <w:rsid w:val="0071154C"/>
    <w:rsid w:val="00713E7E"/>
    <w:rsid w:val="007149F9"/>
    <w:rsid w:val="00714B27"/>
    <w:rsid w:val="00720F34"/>
    <w:rsid w:val="00733A30"/>
    <w:rsid w:val="007409EB"/>
    <w:rsid w:val="00741C3C"/>
    <w:rsid w:val="00744183"/>
    <w:rsid w:val="00745AEE"/>
    <w:rsid w:val="00746146"/>
    <w:rsid w:val="007479EA"/>
    <w:rsid w:val="00747AFC"/>
    <w:rsid w:val="00750F10"/>
    <w:rsid w:val="00756C6F"/>
    <w:rsid w:val="00760DB5"/>
    <w:rsid w:val="00760FE0"/>
    <w:rsid w:val="00764A75"/>
    <w:rsid w:val="00765051"/>
    <w:rsid w:val="00770AF7"/>
    <w:rsid w:val="00770DE2"/>
    <w:rsid w:val="0077194F"/>
    <w:rsid w:val="007742CA"/>
    <w:rsid w:val="007771B3"/>
    <w:rsid w:val="007776F1"/>
    <w:rsid w:val="00783D1B"/>
    <w:rsid w:val="00785D59"/>
    <w:rsid w:val="00787331"/>
    <w:rsid w:val="00791116"/>
    <w:rsid w:val="007936FE"/>
    <w:rsid w:val="00793B71"/>
    <w:rsid w:val="00796D83"/>
    <w:rsid w:val="007972BC"/>
    <w:rsid w:val="007A2EDA"/>
    <w:rsid w:val="007A3A02"/>
    <w:rsid w:val="007A4048"/>
    <w:rsid w:val="007A4E2A"/>
    <w:rsid w:val="007A5F8C"/>
    <w:rsid w:val="007B1961"/>
    <w:rsid w:val="007B5E3B"/>
    <w:rsid w:val="007C3F7E"/>
    <w:rsid w:val="007C4166"/>
    <w:rsid w:val="007C5971"/>
    <w:rsid w:val="007D06F0"/>
    <w:rsid w:val="007D4515"/>
    <w:rsid w:val="007D45E3"/>
    <w:rsid w:val="007D5320"/>
    <w:rsid w:val="007D5657"/>
    <w:rsid w:val="007D64C5"/>
    <w:rsid w:val="007D783D"/>
    <w:rsid w:val="007E1B27"/>
    <w:rsid w:val="007E7122"/>
    <w:rsid w:val="007F04F6"/>
    <w:rsid w:val="007F587C"/>
    <w:rsid w:val="007F5E67"/>
    <w:rsid w:val="007F7B7A"/>
    <w:rsid w:val="00800972"/>
    <w:rsid w:val="00804475"/>
    <w:rsid w:val="00811633"/>
    <w:rsid w:val="0081245C"/>
    <w:rsid w:val="00817539"/>
    <w:rsid w:val="00821CEF"/>
    <w:rsid w:val="008220C8"/>
    <w:rsid w:val="00822938"/>
    <w:rsid w:val="00822FFA"/>
    <w:rsid w:val="00826B3F"/>
    <w:rsid w:val="00826B66"/>
    <w:rsid w:val="008309E8"/>
    <w:rsid w:val="00832828"/>
    <w:rsid w:val="0083311D"/>
    <w:rsid w:val="00833BC9"/>
    <w:rsid w:val="0083645A"/>
    <w:rsid w:val="00836F48"/>
    <w:rsid w:val="00844B6B"/>
    <w:rsid w:val="00850537"/>
    <w:rsid w:val="008516DE"/>
    <w:rsid w:val="00865738"/>
    <w:rsid w:val="00867084"/>
    <w:rsid w:val="0086744C"/>
    <w:rsid w:val="00872B17"/>
    <w:rsid w:val="00872FC8"/>
    <w:rsid w:val="008801D3"/>
    <w:rsid w:val="00880DA0"/>
    <w:rsid w:val="008822D6"/>
    <w:rsid w:val="008845D0"/>
    <w:rsid w:val="00891391"/>
    <w:rsid w:val="00892B94"/>
    <w:rsid w:val="00897D50"/>
    <w:rsid w:val="008A49FB"/>
    <w:rsid w:val="008A569F"/>
    <w:rsid w:val="008B0076"/>
    <w:rsid w:val="008B0AF2"/>
    <w:rsid w:val="008B1123"/>
    <w:rsid w:val="008B35A3"/>
    <w:rsid w:val="008B43F2"/>
    <w:rsid w:val="008B4B68"/>
    <w:rsid w:val="008B4CAA"/>
    <w:rsid w:val="008B5648"/>
    <w:rsid w:val="008B6BD5"/>
    <w:rsid w:val="008B6CFF"/>
    <w:rsid w:val="008B755E"/>
    <w:rsid w:val="008C0FCA"/>
    <w:rsid w:val="008C1182"/>
    <w:rsid w:val="008C1BF1"/>
    <w:rsid w:val="008C4CAD"/>
    <w:rsid w:val="008C7CFD"/>
    <w:rsid w:val="008E2B4F"/>
    <w:rsid w:val="008E3DF4"/>
    <w:rsid w:val="008E41EB"/>
    <w:rsid w:val="008E4C0C"/>
    <w:rsid w:val="008E5F66"/>
    <w:rsid w:val="008E7C61"/>
    <w:rsid w:val="008F0094"/>
    <w:rsid w:val="008F4B72"/>
    <w:rsid w:val="00902E43"/>
    <w:rsid w:val="00903D32"/>
    <w:rsid w:val="00910B26"/>
    <w:rsid w:val="009125B8"/>
    <w:rsid w:val="009243E9"/>
    <w:rsid w:val="00924A89"/>
    <w:rsid w:val="009274B4"/>
    <w:rsid w:val="009305EB"/>
    <w:rsid w:val="00933950"/>
    <w:rsid w:val="00934EA2"/>
    <w:rsid w:val="009352C0"/>
    <w:rsid w:val="00937A4B"/>
    <w:rsid w:val="00937D84"/>
    <w:rsid w:val="00944A5C"/>
    <w:rsid w:val="009455B8"/>
    <w:rsid w:val="00950011"/>
    <w:rsid w:val="00950928"/>
    <w:rsid w:val="00951A7C"/>
    <w:rsid w:val="00952050"/>
    <w:rsid w:val="00952A66"/>
    <w:rsid w:val="0096207C"/>
    <w:rsid w:val="00962425"/>
    <w:rsid w:val="00965FF2"/>
    <w:rsid w:val="009762EC"/>
    <w:rsid w:val="00981E6C"/>
    <w:rsid w:val="009828E6"/>
    <w:rsid w:val="00983BA7"/>
    <w:rsid w:val="009841F8"/>
    <w:rsid w:val="00990E35"/>
    <w:rsid w:val="009911F6"/>
    <w:rsid w:val="0099169E"/>
    <w:rsid w:val="00991959"/>
    <w:rsid w:val="009949B8"/>
    <w:rsid w:val="00996732"/>
    <w:rsid w:val="009A5456"/>
    <w:rsid w:val="009A5705"/>
    <w:rsid w:val="009B20D6"/>
    <w:rsid w:val="009B3F2C"/>
    <w:rsid w:val="009C56E5"/>
    <w:rsid w:val="009C5E33"/>
    <w:rsid w:val="009C6BDF"/>
    <w:rsid w:val="009D1593"/>
    <w:rsid w:val="009D786C"/>
    <w:rsid w:val="009E0A5D"/>
    <w:rsid w:val="009E146E"/>
    <w:rsid w:val="009E2C7B"/>
    <w:rsid w:val="009E3FA8"/>
    <w:rsid w:val="009E4F2A"/>
    <w:rsid w:val="009E50AD"/>
    <w:rsid w:val="009E50EE"/>
    <w:rsid w:val="009E5FC8"/>
    <w:rsid w:val="009E687A"/>
    <w:rsid w:val="009F08B3"/>
    <w:rsid w:val="009F0CA8"/>
    <w:rsid w:val="009F2AA5"/>
    <w:rsid w:val="009F7B3F"/>
    <w:rsid w:val="009F7F77"/>
    <w:rsid w:val="00A00E34"/>
    <w:rsid w:val="00A01B8A"/>
    <w:rsid w:val="00A022AE"/>
    <w:rsid w:val="00A02916"/>
    <w:rsid w:val="00A03C5C"/>
    <w:rsid w:val="00A04909"/>
    <w:rsid w:val="00A05CB0"/>
    <w:rsid w:val="00A066F1"/>
    <w:rsid w:val="00A109EF"/>
    <w:rsid w:val="00A141AF"/>
    <w:rsid w:val="00A1579D"/>
    <w:rsid w:val="00A16D29"/>
    <w:rsid w:val="00A17D23"/>
    <w:rsid w:val="00A20CE5"/>
    <w:rsid w:val="00A20E5E"/>
    <w:rsid w:val="00A2145C"/>
    <w:rsid w:val="00A2458F"/>
    <w:rsid w:val="00A246DE"/>
    <w:rsid w:val="00A24B14"/>
    <w:rsid w:val="00A27DDE"/>
    <w:rsid w:val="00A30305"/>
    <w:rsid w:val="00A303EA"/>
    <w:rsid w:val="00A31D2D"/>
    <w:rsid w:val="00A3318F"/>
    <w:rsid w:val="00A35144"/>
    <w:rsid w:val="00A4600A"/>
    <w:rsid w:val="00A538A6"/>
    <w:rsid w:val="00A54C25"/>
    <w:rsid w:val="00A551C0"/>
    <w:rsid w:val="00A56FAE"/>
    <w:rsid w:val="00A616B0"/>
    <w:rsid w:val="00A62FFF"/>
    <w:rsid w:val="00A65673"/>
    <w:rsid w:val="00A65D9E"/>
    <w:rsid w:val="00A710E7"/>
    <w:rsid w:val="00A7372E"/>
    <w:rsid w:val="00A7411C"/>
    <w:rsid w:val="00A744E9"/>
    <w:rsid w:val="00A745EC"/>
    <w:rsid w:val="00A7519A"/>
    <w:rsid w:val="00A75EA6"/>
    <w:rsid w:val="00A7686C"/>
    <w:rsid w:val="00A81BC6"/>
    <w:rsid w:val="00A82E07"/>
    <w:rsid w:val="00A836A1"/>
    <w:rsid w:val="00A8478F"/>
    <w:rsid w:val="00A86379"/>
    <w:rsid w:val="00A93B85"/>
    <w:rsid w:val="00A96DFE"/>
    <w:rsid w:val="00A96FAB"/>
    <w:rsid w:val="00AA0B18"/>
    <w:rsid w:val="00AA2B39"/>
    <w:rsid w:val="00AA46F3"/>
    <w:rsid w:val="00AA5384"/>
    <w:rsid w:val="00AA666F"/>
    <w:rsid w:val="00AA6815"/>
    <w:rsid w:val="00AB069D"/>
    <w:rsid w:val="00AB1830"/>
    <w:rsid w:val="00AB54EC"/>
    <w:rsid w:val="00AB7C04"/>
    <w:rsid w:val="00AC53DB"/>
    <w:rsid w:val="00AC55C6"/>
    <w:rsid w:val="00AC6421"/>
    <w:rsid w:val="00AD748E"/>
    <w:rsid w:val="00AE19E4"/>
    <w:rsid w:val="00AE1EB4"/>
    <w:rsid w:val="00AE2881"/>
    <w:rsid w:val="00AE427E"/>
    <w:rsid w:val="00AE4302"/>
    <w:rsid w:val="00AE4322"/>
    <w:rsid w:val="00AE63C8"/>
    <w:rsid w:val="00B004E5"/>
    <w:rsid w:val="00B0155F"/>
    <w:rsid w:val="00B054B1"/>
    <w:rsid w:val="00B06B29"/>
    <w:rsid w:val="00B145F3"/>
    <w:rsid w:val="00B14CF1"/>
    <w:rsid w:val="00B16BDD"/>
    <w:rsid w:val="00B32C55"/>
    <w:rsid w:val="00B33631"/>
    <w:rsid w:val="00B3723A"/>
    <w:rsid w:val="00B40143"/>
    <w:rsid w:val="00B418D8"/>
    <w:rsid w:val="00B431E9"/>
    <w:rsid w:val="00B43589"/>
    <w:rsid w:val="00B43F0B"/>
    <w:rsid w:val="00B44833"/>
    <w:rsid w:val="00B46442"/>
    <w:rsid w:val="00B50E6B"/>
    <w:rsid w:val="00B559DD"/>
    <w:rsid w:val="00B55AF1"/>
    <w:rsid w:val="00B60932"/>
    <w:rsid w:val="00B60A1F"/>
    <w:rsid w:val="00B63721"/>
    <w:rsid w:val="00B639E9"/>
    <w:rsid w:val="00B63B4A"/>
    <w:rsid w:val="00B750CD"/>
    <w:rsid w:val="00B817CD"/>
    <w:rsid w:val="00B82A9C"/>
    <w:rsid w:val="00B83D4E"/>
    <w:rsid w:val="00B8461C"/>
    <w:rsid w:val="00B90ACD"/>
    <w:rsid w:val="00B93791"/>
    <w:rsid w:val="00B9728B"/>
    <w:rsid w:val="00B97FE3"/>
    <w:rsid w:val="00BA4A01"/>
    <w:rsid w:val="00BA5207"/>
    <w:rsid w:val="00BA65F3"/>
    <w:rsid w:val="00BA7E23"/>
    <w:rsid w:val="00BB29C8"/>
    <w:rsid w:val="00BB2FBD"/>
    <w:rsid w:val="00BB3A95"/>
    <w:rsid w:val="00BB5B4A"/>
    <w:rsid w:val="00BC3F0A"/>
    <w:rsid w:val="00BC449B"/>
    <w:rsid w:val="00BD079C"/>
    <w:rsid w:val="00BD3DB4"/>
    <w:rsid w:val="00BD7AF6"/>
    <w:rsid w:val="00BE2908"/>
    <w:rsid w:val="00BE5025"/>
    <w:rsid w:val="00BE5D87"/>
    <w:rsid w:val="00BE5DFF"/>
    <w:rsid w:val="00BE706A"/>
    <w:rsid w:val="00BE7692"/>
    <w:rsid w:val="00BF30AB"/>
    <w:rsid w:val="00BF661F"/>
    <w:rsid w:val="00C0018F"/>
    <w:rsid w:val="00C03F29"/>
    <w:rsid w:val="00C125EB"/>
    <w:rsid w:val="00C12F57"/>
    <w:rsid w:val="00C14560"/>
    <w:rsid w:val="00C20466"/>
    <w:rsid w:val="00C214ED"/>
    <w:rsid w:val="00C230DC"/>
    <w:rsid w:val="00C234E6"/>
    <w:rsid w:val="00C31565"/>
    <w:rsid w:val="00C316A4"/>
    <w:rsid w:val="00C324A8"/>
    <w:rsid w:val="00C32B0D"/>
    <w:rsid w:val="00C32D34"/>
    <w:rsid w:val="00C35FC4"/>
    <w:rsid w:val="00C36070"/>
    <w:rsid w:val="00C3739A"/>
    <w:rsid w:val="00C40196"/>
    <w:rsid w:val="00C424C3"/>
    <w:rsid w:val="00C54517"/>
    <w:rsid w:val="00C55261"/>
    <w:rsid w:val="00C564F6"/>
    <w:rsid w:val="00C5789C"/>
    <w:rsid w:val="00C64B30"/>
    <w:rsid w:val="00C64CD8"/>
    <w:rsid w:val="00C664AE"/>
    <w:rsid w:val="00C701AD"/>
    <w:rsid w:val="00C744DE"/>
    <w:rsid w:val="00C74CAF"/>
    <w:rsid w:val="00C7708E"/>
    <w:rsid w:val="00C915E0"/>
    <w:rsid w:val="00C91CDE"/>
    <w:rsid w:val="00C9205F"/>
    <w:rsid w:val="00C92E59"/>
    <w:rsid w:val="00C934BC"/>
    <w:rsid w:val="00C94FC6"/>
    <w:rsid w:val="00C97C68"/>
    <w:rsid w:val="00CA1A47"/>
    <w:rsid w:val="00CA255C"/>
    <w:rsid w:val="00CA334C"/>
    <w:rsid w:val="00CA38F5"/>
    <w:rsid w:val="00CA50D6"/>
    <w:rsid w:val="00CA7BE5"/>
    <w:rsid w:val="00CA7E31"/>
    <w:rsid w:val="00CB2BFA"/>
    <w:rsid w:val="00CB3938"/>
    <w:rsid w:val="00CB40A4"/>
    <w:rsid w:val="00CC247A"/>
    <w:rsid w:val="00CC45A7"/>
    <w:rsid w:val="00CC49DA"/>
    <w:rsid w:val="00CD040F"/>
    <w:rsid w:val="00CD4E99"/>
    <w:rsid w:val="00CD5BFD"/>
    <w:rsid w:val="00CD7074"/>
    <w:rsid w:val="00CE03DE"/>
    <w:rsid w:val="00CE46AD"/>
    <w:rsid w:val="00CE5E47"/>
    <w:rsid w:val="00CE6E62"/>
    <w:rsid w:val="00CF020F"/>
    <w:rsid w:val="00CF214E"/>
    <w:rsid w:val="00CF2B5B"/>
    <w:rsid w:val="00CF650E"/>
    <w:rsid w:val="00CF6747"/>
    <w:rsid w:val="00CF74A7"/>
    <w:rsid w:val="00D02761"/>
    <w:rsid w:val="00D11BBE"/>
    <w:rsid w:val="00D14CE0"/>
    <w:rsid w:val="00D2330A"/>
    <w:rsid w:val="00D25543"/>
    <w:rsid w:val="00D30017"/>
    <w:rsid w:val="00D35F04"/>
    <w:rsid w:val="00D35F85"/>
    <w:rsid w:val="00D47371"/>
    <w:rsid w:val="00D5286D"/>
    <w:rsid w:val="00D53339"/>
    <w:rsid w:val="00D5651D"/>
    <w:rsid w:val="00D61FD5"/>
    <w:rsid w:val="00D64EFB"/>
    <w:rsid w:val="00D67271"/>
    <w:rsid w:val="00D7238D"/>
    <w:rsid w:val="00D73527"/>
    <w:rsid w:val="00D7473C"/>
    <w:rsid w:val="00D74898"/>
    <w:rsid w:val="00D74DB5"/>
    <w:rsid w:val="00D767C5"/>
    <w:rsid w:val="00D801ED"/>
    <w:rsid w:val="00D81B5B"/>
    <w:rsid w:val="00D82257"/>
    <w:rsid w:val="00D83A60"/>
    <w:rsid w:val="00D83BF5"/>
    <w:rsid w:val="00D86D24"/>
    <w:rsid w:val="00D925C2"/>
    <w:rsid w:val="00D93280"/>
    <w:rsid w:val="00D936BC"/>
    <w:rsid w:val="00D93BC9"/>
    <w:rsid w:val="00D94C89"/>
    <w:rsid w:val="00D96530"/>
    <w:rsid w:val="00D96B4B"/>
    <w:rsid w:val="00D971B4"/>
    <w:rsid w:val="00D97FD1"/>
    <w:rsid w:val="00DA1246"/>
    <w:rsid w:val="00DA217E"/>
    <w:rsid w:val="00DA363C"/>
    <w:rsid w:val="00DA4552"/>
    <w:rsid w:val="00DA54E2"/>
    <w:rsid w:val="00DA57F0"/>
    <w:rsid w:val="00DA7078"/>
    <w:rsid w:val="00DA7FED"/>
    <w:rsid w:val="00DB1B28"/>
    <w:rsid w:val="00DD08B4"/>
    <w:rsid w:val="00DD0CDF"/>
    <w:rsid w:val="00DD44AF"/>
    <w:rsid w:val="00DD6105"/>
    <w:rsid w:val="00DE10B8"/>
    <w:rsid w:val="00DE246A"/>
    <w:rsid w:val="00DE2AC3"/>
    <w:rsid w:val="00DE434C"/>
    <w:rsid w:val="00DE5692"/>
    <w:rsid w:val="00DE7014"/>
    <w:rsid w:val="00DF173C"/>
    <w:rsid w:val="00DF1D55"/>
    <w:rsid w:val="00DF528E"/>
    <w:rsid w:val="00DF6F8E"/>
    <w:rsid w:val="00E02854"/>
    <w:rsid w:val="00E03810"/>
    <w:rsid w:val="00E03C94"/>
    <w:rsid w:val="00E04514"/>
    <w:rsid w:val="00E07105"/>
    <w:rsid w:val="00E11D82"/>
    <w:rsid w:val="00E13255"/>
    <w:rsid w:val="00E13636"/>
    <w:rsid w:val="00E216CC"/>
    <w:rsid w:val="00E22A3F"/>
    <w:rsid w:val="00E22F79"/>
    <w:rsid w:val="00E25ACE"/>
    <w:rsid w:val="00E26226"/>
    <w:rsid w:val="00E320AF"/>
    <w:rsid w:val="00E33061"/>
    <w:rsid w:val="00E33062"/>
    <w:rsid w:val="00E3566D"/>
    <w:rsid w:val="00E41047"/>
    <w:rsid w:val="00E42403"/>
    <w:rsid w:val="00E42455"/>
    <w:rsid w:val="00E42FE7"/>
    <w:rsid w:val="00E43230"/>
    <w:rsid w:val="00E45B6E"/>
    <w:rsid w:val="00E45D05"/>
    <w:rsid w:val="00E55816"/>
    <w:rsid w:val="00E55AEF"/>
    <w:rsid w:val="00E60882"/>
    <w:rsid w:val="00E60F58"/>
    <w:rsid w:val="00E65392"/>
    <w:rsid w:val="00E70321"/>
    <w:rsid w:val="00E7146C"/>
    <w:rsid w:val="00E7188B"/>
    <w:rsid w:val="00E7357E"/>
    <w:rsid w:val="00E73D06"/>
    <w:rsid w:val="00E75D15"/>
    <w:rsid w:val="00E76624"/>
    <w:rsid w:val="00E84D01"/>
    <w:rsid w:val="00E87D58"/>
    <w:rsid w:val="00E88454"/>
    <w:rsid w:val="00E917FC"/>
    <w:rsid w:val="00E91A48"/>
    <w:rsid w:val="00E955F7"/>
    <w:rsid w:val="00E976C1"/>
    <w:rsid w:val="00EA079E"/>
    <w:rsid w:val="00EA07BE"/>
    <w:rsid w:val="00EA12E5"/>
    <w:rsid w:val="00EA152B"/>
    <w:rsid w:val="00EA68CC"/>
    <w:rsid w:val="00EA74CD"/>
    <w:rsid w:val="00EA7EA6"/>
    <w:rsid w:val="00EB2039"/>
    <w:rsid w:val="00EB6229"/>
    <w:rsid w:val="00EB714F"/>
    <w:rsid w:val="00EC23C3"/>
    <w:rsid w:val="00EC4B34"/>
    <w:rsid w:val="00ED2281"/>
    <w:rsid w:val="00ED5FA7"/>
    <w:rsid w:val="00ED6CF7"/>
    <w:rsid w:val="00EE31A6"/>
    <w:rsid w:val="00EE3E14"/>
    <w:rsid w:val="00EE46EC"/>
    <w:rsid w:val="00EE5880"/>
    <w:rsid w:val="00EE5AC7"/>
    <w:rsid w:val="00EF58A5"/>
    <w:rsid w:val="00F00905"/>
    <w:rsid w:val="00F02766"/>
    <w:rsid w:val="00F04067"/>
    <w:rsid w:val="00F05BD4"/>
    <w:rsid w:val="00F10814"/>
    <w:rsid w:val="00F12824"/>
    <w:rsid w:val="00F17517"/>
    <w:rsid w:val="00F21A1D"/>
    <w:rsid w:val="00F21FBD"/>
    <w:rsid w:val="00F2517A"/>
    <w:rsid w:val="00F3080C"/>
    <w:rsid w:val="00F32C04"/>
    <w:rsid w:val="00F340BA"/>
    <w:rsid w:val="00F37BBE"/>
    <w:rsid w:val="00F40995"/>
    <w:rsid w:val="00F40BC6"/>
    <w:rsid w:val="00F44DCB"/>
    <w:rsid w:val="00F51FB2"/>
    <w:rsid w:val="00F54CA2"/>
    <w:rsid w:val="00F55290"/>
    <w:rsid w:val="00F5561C"/>
    <w:rsid w:val="00F618EB"/>
    <w:rsid w:val="00F6541E"/>
    <w:rsid w:val="00F65C19"/>
    <w:rsid w:val="00F74CFB"/>
    <w:rsid w:val="00F7664E"/>
    <w:rsid w:val="00F84674"/>
    <w:rsid w:val="00F8725B"/>
    <w:rsid w:val="00F87E84"/>
    <w:rsid w:val="00F92999"/>
    <w:rsid w:val="00F9368D"/>
    <w:rsid w:val="00FA5427"/>
    <w:rsid w:val="00FB1F1A"/>
    <w:rsid w:val="00FB4084"/>
    <w:rsid w:val="00FB4E30"/>
    <w:rsid w:val="00FB4E35"/>
    <w:rsid w:val="00FB78B3"/>
    <w:rsid w:val="00FC34EF"/>
    <w:rsid w:val="00FC7E78"/>
    <w:rsid w:val="00FD0027"/>
    <w:rsid w:val="00FD2546"/>
    <w:rsid w:val="00FD5BAD"/>
    <w:rsid w:val="00FD73D6"/>
    <w:rsid w:val="00FD772E"/>
    <w:rsid w:val="00FE1B70"/>
    <w:rsid w:val="00FE2D89"/>
    <w:rsid w:val="00FE78C7"/>
    <w:rsid w:val="00FF0F7C"/>
    <w:rsid w:val="00FF2B41"/>
    <w:rsid w:val="00FF3154"/>
    <w:rsid w:val="00FF43AC"/>
    <w:rsid w:val="00FF4914"/>
    <w:rsid w:val="00FF4C7B"/>
    <w:rsid w:val="00FF57AA"/>
    <w:rsid w:val="00FF5CBC"/>
    <w:rsid w:val="010AA37F"/>
    <w:rsid w:val="01525DEC"/>
    <w:rsid w:val="01936364"/>
    <w:rsid w:val="01ACD6EB"/>
    <w:rsid w:val="01C18A17"/>
    <w:rsid w:val="01E3274D"/>
    <w:rsid w:val="02120AB8"/>
    <w:rsid w:val="02213AE2"/>
    <w:rsid w:val="022270AE"/>
    <w:rsid w:val="023CB612"/>
    <w:rsid w:val="02702999"/>
    <w:rsid w:val="027BA5FB"/>
    <w:rsid w:val="029B2D1F"/>
    <w:rsid w:val="02E20091"/>
    <w:rsid w:val="02EE57A7"/>
    <w:rsid w:val="03146D39"/>
    <w:rsid w:val="031636B8"/>
    <w:rsid w:val="0337AC94"/>
    <w:rsid w:val="036EBB8C"/>
    <w:rsid w:val="0374AB34"/>
    <w:rsid w:val="039017BB"/>
    <w:rsid w:val="03A13CC4"/>
    <w:rsid w:val="03A7AB6B"/>
    <w:rsid w:val="03B88A2B"/>
    <w:rsid w:val="03C6B85C"/>
    <w:rsid w:val="03CEB38E"/>
    <w:rsid w:val="03D76F07"/>
    <w:rsid w:val="040CF825"/>
    <w:rsid w:val="0422F3CD"/>
    <w:rsid w:val="04288C93"/>
    <w:rsid w:val="044C259C"/>
    <w:rsid w:val="044EF66D"/>
    <w:rsid w:val="047DD0F2"/>
    <w:rsid w:val="0496F94F"/>
    <w:rsid w:val="04B4EDA6"/>
    <w:rsid w:val="04ED5CA4"/>
    <w:rsid w:val="050C8091"/>
    <w:rsid w:val="05295883"/>
    <w:rsid w:val="055CD601"/>
    <w:rsid w:val="056230CC"/>
    <w:rsid w:val="0564CB1A"/>
    <w:rsid w:val="056EC2A7"/>
    <w:rsid w:val="05EF64ED"/>
    <w:rsid w:val="05F9FF82"/>
    <w:rsid w:val="06155F45"/>
    <w:rsid w:val="065EC763"/>
    <w:rsid w:val="067623C8"/>
    <w:rsid w:val="068DFB59"/>
    <w:rsid w:val="06A8FE57"/>
    <w:rsid w:val="06ADD831"/>
    <w:rsid w:val="06C298F8"/>
    <w:rsid w:val="06E5B8AD"/>
    <w:rsid w:val="070D5826"/>
    <w:rsid w:val="071858BA"/>
    <w:rsid w:val="071A0A97"/>
    <w:rsid w:val="07E0BB1F"/>
    <w:rsid w:val="07FF99DE"/>
    <w:rsid w:val="082A77A3"/>
    <w:rsid w:val="083CAF5C"/>
    <w:rsid w:val="083EA79A"/>
    <w:rsid w:val="08571553"/>
    <w:rsid w:val="08E2EF1C"/>
    <w:rsid w:val="09412164"/>
    <w:rsid w:val="09627D29"/>
    <w:rsid w:val="096A6A72"/>
    <w:rsid w:val="0978F4D9"/>
    <w:rsid w:val="09A6EFD9"/>
    <w:rsid w:val="09EF70DE"/>
    <w:rsid w:val="09F78234"/>
    <w:rsid w:val="0A0C51B9"/>
    <w:rsid w:val="0A319D59"/>
    <w:rsid w:val="0A3F5BB9"/>
    <w:rsid w:val="0A5219C9"/>
    <w:rsid w:val="0A94D038"/>
    <w:rsid w:val="0A9A69D0"/>
    <w:rsid w:val="0AAC23C5"/>
    <w:rsid w:val="0AB6BD02"/>
    <w:rsid w:val="0ADD2978"/>
    <w:rsid w:val="0B01F2A1"/>
    <w:rsid w:val="0B06783C"/>
    <w:rsid w:val="0B28EB92"/>
    <w:rsid w:val="0B2F2918"/>
    <w:rsid w:val="0B51D8C2"/>
    <w:rsid w:val="0BB4657A"/>
    <w:rsid w:val="0BBC98F1"/>
    <w:rsid w:val="0BDD05C6"/>
    <w:rsid w:val="0C2C7625"/>
    <w:rsid w:val="0C69A15A"/>
    <w:rsid w:val="0CACC262"/>
    <w:rsid w:val="0CF039E3"/>
    <w:rsid w:val="0D11F17F"/>
    <w:rsid w:val="0D2CEEDA"/>
    <w:rsid w:val="0D3594E4"/>
    <w:rsid w:val="0D362248"/>
    <w:rsid w:val="0D43AC45"/>
    <w:rsid w:val="0D596947"/>
    <w:rsid w:val="0D5DEEAE"/>
    <w:rsid w:val="0D93A318"/>
    <w:rsid w:val="0DAB869D"/>
    <w:rsid w:val="0DB62BA9"/>
    <w:rsid w:val="0DD81F86"/>
    <w:rsid w:val="0DE15D5D"/>
    <w:rsid w:val="0DECAD20"/>
    <w:rsid w:val="0DF477ED"/>
    <w:rsid w:val="0E0BC06D"/>
    <w:rsid w:val="0E3D827F"/>
    <w:rsid w:val="0E5F34AC"/>
    <w:rsid w:val="0E762477"/>
    <w:rsid w:val="0E76644F"/>
    <w:rsid w:val="0E849554"/>
    <w:rsid w:val="0EBDC050"/>
    <w:rsid w:val="0EBF5CCE"/>
    <w:rsid w:val="0EDE5C19"/>
    <w:rsid w:val="0EDF900F"/>
    <w:rsid w:val="0EDFFF98"/>
    <w:rsid w:val="0EE86E64"/>
    <w:rsid w:val="0F061601"/>
    <w:rsid w:val="0F09A78A"/>
    <w:rsid w:val="0F0D02F4"/>
    <w:rsid w:val="0F164B1C"/>
    <w:rsid w:val="0F16C066"/>
    <w:rsid w:val="0F2D8321"/>
    <w:rsid w:val="0F43BF96"/>
    <w:rsid w:val="0F4CA8F0"/>
    <w:rsid w:val="0F579B80"/>
    <w:rsid w:val="0F91123D"/>
    <w:rsid w:val="0FA1E95B"/>
    <w:rsid w:val="0FBBA854"/>
    <w:rsid w:val="0FC42168"/>
    <w:rsid w:val="0FDC2FA9"/>
    <w:rsid w:val="0FF8D861"/>
    <w:rsid w:val="101F59C4"/>
    <w:rsid w:val="103069E4"/>
    <w:rsid w:val="1048796D"/>
    <w:rsid w:val="106B5A87"/>
    <w:rsid w:val="1071EAE6"/>
    <w:rsid w:val="10777FB5"/>
    <w:rsid w:val="1086BA8D"/>
    <w:rsid w:val="1088DEE5"/>
    <w:rsid w:val="10AE9D3D"/>
    <w:rsid w:val="10BA4EC2"/>
    <w:rsid w:val="10CEBCF8"/>
    <w:rsid w:val="10F4A9FC"/>
    <w:rsid w:val="113B3FDB"/>
    <w:rsid w:val="1152A08A"/>
    <w:rsid w:val="11639554"/>
    <w:rsid w:val="11645D6E"/>
    <w:rsid w:val="118747FB"/>
    <w:rsid w:val="119C8421"/>
    <w:rsid w:val="119F5140"/>
    <w:rsid w:val="11CE21FE"/>
    <w:rsid w:val="1202ABBC"/>
    <w:rsid w:val="120EC98C"/>
    <w:rsid w:val="122E7CDE"/>
    <w:rsid w:val="1275393A"/>
    <w:rsid w:val="127D78A6"/>
    <w:rsid w:val="12EC9422"/>
    <w:rsid w:val="130011E1"/>
    <w:rsid w:val="13114B4D"/>
    <w:rsid w:val="13202C5A"/>
    <w:rsid w:val="13236DC6"/>
    <w:rsid w:val="132417F7"/>
    <w:rsid w:val="135FEDF5"/>
    <w:rsid w:val="136B66EB"/>
    <w:rsid w:val="139C9019"/>
    <w:rsid w:val="13C41E4D"/>
    <w:rsid w:val="13CFE079"/>
    <w:rsid w:val="13D854BB"/>
    <w:rsid w:val="13EA920E"/>
    <w:rsid w:val="1406D7A8"/>
    <w:rsid w:val="140F9522"/>
    <w:rsid w:val="14583631"/>
    <w:rsid w:val="1461CAB1"/>
    <w:rsid w:val="14651A37"/>
    <w:rsid w:val="14665A25"/>
    <w:rsid w:val="14CECBEF"/>
    <w:rsid w:val="14DD3F67"/>
    <w:rsid w:val="15093C42"/>
    <w:rsid w:val="151FCED5"/>
    <w:rsid w:val="152B2022"/>
    <w:rsid w:val="15837D0F"/>
    <w:rsid w:val="15AD93E5"/>
    <w:rsid w:val="15ECF750"/>
    <w:rsid w:val="15EF1E81"/>
    <w:rsid w:val="15F97617"/>
    <w:rsid w:val="162DD777"/>
    <w:rsid w:val="16372653"/>
    <w:rsid w:val="1638B6B9"/>
    <w:rsid w:val="164D2F3D"/>
    <w:rsid w:val="1659B313"/>
    <w:rsid w:val="165B0E88"/>
    <w:rsid w:val="16916A84"/>
    <w:rsid w:val="16A6F5E3"/>
    <w:rsid w:val="16B61B23"/>
    <w:rsid w:val="16BFD669"/>
    <w:rsid w:val="16CF708E"/>
    <w:rsid w:val="16D3C437"/>
    <w:rsid w:val="172D7EE1"/>
    <w:rsid w:val="1771BF43"/>
    <w:rsid w:val="1788B3B6"/>
    <w:rsid w:val="1839AAC9"/>
    <w:rsid w:val="18465C35"/>
    <w:rsid w:val="1849B7AB"/>
    <w:rsid w:val="18533C48"/>
    <w:rsid w:val="18BA0795"/>
    <w:rsid w:val="18C239A0"/>
    <w:rsid w:val="18F76E22"/>
    <w:rsid w:val="190E83E3"/>
    <w:rsid w:val="191BAE37"/>
    <w:rsid w:val="19245CC5"/>
    <w:rsid w:val="196168CF"/>
    <w:rsid w:val="1964C041"/>
    <w:rsid w:val="196630E6"/>
    <w:rsid w:val="19699745"/>
    <w:rsid w:val="197AEE01"/>
    <w:rsid w:val="198C5C32"/>
    <w:rsid w:val="19C9C048"/>
    <w:rsid w:val="19D3D091"/>
    <w:rsid w:val="19E028A7"/>
    <w:rsid w:val="19F2070A"/>
    <w:rsid w:val="19FC2A92"/>
    <w:rsid w:val="1A006315"/>
    <w:rsid w:val="1A3C8174"/>
    <w:rsid w:val="1A5E0A01"/>
    <w:rsid w:val="1A70A209"/>
    <w:rsid w:val="1A72CE3B"/>
    <w:rsid w:val="1A7BF44E"/>
    <w:rsid w:val="1A801F25"/>
    <w:rsid w:val="1A912BE7"/>
    <w:rsid w:val="1ABBFDA3"/>
    <w:rsid w:val="1B016CC6"/>
    <w:rsid w:val="1B01F0B5"/>
    <w:rsid w:val="1B339FF3"/>
    <w:rsid w:val="1BD7F972"/>
    <w:rsid w:val="1BEEAA1A"/>
    <w:rsid w:val="1C097354"/>
    <w:rsid w:val="1C0A9114"/>
    <w:rsid w:val="1C450A2F"/>
    <w:rsid w:val="1C6E18A3"/>
    <w:rsid w:val="1C764955"/>
    <w:rsid w:val="1C8038FE"/>
    <w:rsid w:val="1C82757F"/>
    <w:rsid w:val="1CBE524D"/>
    <w:rsid w:val="1D23F01C"/>
    <w:rsid w:val="1D25482A"/>
    <w:rsid w:val="1D6B0867"/>
    <w:rsid w:val="1DAED155"/>
    <w:rsid w:val="1DB6EFC2"/>
    <w:rsid w:val="1DB7BFE7"/>
    <w:rsid w:val="1DE953FE"/>
    <w:rsid w:val="1E103DDB"/>
    <w:rsid w:val="1E1FFE1C"/>
    <w:rsid w:val="1E3C3DA9"/>
    <w:rsid w:val="1E5031B8"/>
    <w:rsid w:val="1E7808B7"/>
    <w:rsid w:val="1E79EF20"/>
    <w:rsid w:val="1E8605A2"/>
    <w:rsid w:val="1E8B073A"/>
    <w:rsid w:val="1EC791FF"/>
    <w:rsid w:val="1ED2CA59"/>
    <w:rsid w:val="1EDD8537"/>
    <w:rsid w:val="1EF29CC4"/>
    <w:rsid w:val="1F00CDE7"/>
    <w:rsid w:val="1F32129C"/>
    <w:rsid w:val="1F539048"/>
    <w:rsid w:val="1F5533A5"/>
    <w:rsid w:val="1F5C7DAE"/>
    <w:rsid w:val="1F649D0A"/>
    <w:rsid w:val="1F892AE6"/>
    <w:rsid w:val="1F90F03E"/>
    <w:rsid w:val="1F9DB8DB"/>
    <w:rsid w:val="1FA5CABB"/>
    <w:rsid w:val="1FFD9D1B"/>
    <w:rsid w:val="20023428"/>
    <w:rsid w:val="201A6F62"/>
    <w:rsid w:val="2027E718"/>
    <w:rsid w:val="204A04C9"/>
    <w:rsid w:val="204C53DA"/>
    <w:rsid w:val="206C31AD"/>
    <w:rsid w:val="20BEE4DE"/>
    <w:rsid w:val="20C5EDC1"/>
    <w:rsid w:val="20CB43CF"/>
    <w:rsid w:val="21212844"/>
    <w:rsid w:val="212F3F98"/>
    <w:rsid w:val="214762A7"/>
    <w:rsid w:val="21C2CA2F"/>
    <w:rsid w:val="21E926D1"/>
    <w:rsid w:val="22082D09"/>
    <w:rsid w:val="221D0A93"/>
    <w:rsid w:val="2223A172"/>
    <w:rsid w:val="222B784B"/>
    <w:rsid w:val="22644008"/>
    <w:rsid w:val="227B08B3"/>
    <w:rsid w:val="2297DC63"/>
    <w:rsid w:val="22C337B8"/>
    <w:rsid w:val="22C4CA20"/>
    <w:rsid w:val="22D08006"/>
    <w:rsid w:val="22D22440"/>
    <w:rsid w:val="22E1E796"/>
    <w:rsid w:val="2311FAC8"/>
    <w:rsid w:val="231635AB"/>
    <w:rsid w:val="2323AB4F"/>
    <w:rsid w:val="233918D7"/>
    <w:rsid w:val="23571F74"/>
    <w:rsid w:val="2389D6C4"/>
    <w:rsid w:val="23A72498"/>
    <w:rsid w:val="23B5F0EC"/>
    <w:rsid w:val="23CC2C2F"/>
    <w:rsid w:val="23CE3088"/>
    <w:rsid w:val="23E7CE68"/>
    <w:rsid w:val="23E8AB39"/>
    <w:rsid w:val="240CCA0E"/>
    <w:rsid w:val="247E7F9F"/>
    <w:rsid w:val="24950690"/>
    <w:rsid w:val="24FDEBFC"/>
    <w:rsid w:val="25100E75"/>
    <w:rsid w:val="2518063B"/>
    <w:rsid w:val="253A3344"/>
    <w:rsid w:val="254D524A"/>
    <w:rsid w:val="255BF5D0"/>
    <w:rsid w:val="256985B5"/>
    <w:rsid w:val="2571154F"/>
    <w:rsid w:val="2572BF86"/>
    <w:rsid w:val="2584B31C"/>
    <w:rsid w:val="25C00969"/>
    <w:rsid w:val="263ACCE8"/>
    <w:rsid w:val="265184A5"/>
    <w:rsid w:val="2695F45D"/>
    <w:rsid w:val="26ACDAF5"/>
    <w:rsid w:val="26AD799C"/>
    <w:rsid w:val="26CEA53B"/>
    <w:rsid w:val="26F398FF"/>
    <w:rsid w:val="272D8480"/>
    <w:rsid w:val="2744826D"/>
    <w:rsid w:val="277DD810"/>
    <w:rsid w:val="27841041"/>
    <w:rsid w:val="27A7D33B"/>
    <w:rsid w:val="27B08DE1"/>
    <w:rsid w:val="27D23284"/>
    <w:rsid w:val="27FACBBD"/>
    <w:rsid w:val="28018A7E"/>
    <w:rsid w:val="281FDAB5"/>
    <w:rsid w:val="283FC8D1"/>
    <w:rsid w:val="2865FC6F"/>
    <w:rsid w:val="2888826E"/>
    <w:rsid w:val="288ED154"/>
    <w:rsid w:val="28AC5A46"/>
    <w:rsid w:val="28C44164"/>
    <w:rsid w:val="28FC02D7"/>
    <w:rsid w:val="29062B12"/>
    <w:rsid w:val="290B9ABD"/>
    <w:rsid w:val="29177C6B"/>
    <w:rsid w:val="293589BB"/>
    <w:rsid w:val="295D2646"/>
    <w:rsid w:val="298AF0ED"/>
    <w:rsid w:val="29D29CC3"/>
    <w:rsid w:val="29E153D6"/>
    <w:rsid w:val="29FF2ACE"/>
    <w:rsid w:val="2A13E505"/>
    <w:rsid w:val="2A240CB6"/>
    <w:rsid w:val="2A5150BC"/>
    <w:rsid w:val="2A9D497A"/>
    <w:rsid w:val="2AB21E84"/>
    <w:rsid w:val="2AB56455"/>
    <w:rsid w:val="2ADCE7D4"/>
    <w:rsid w:val="2AE22E53"/>
    <w:rsid w:val="2AF5762B"/>
    <w:rsid w:val="2AFE0799"/>
    <w:rsid w:val="2B014BB0"/>
    <w:rsid w:val="2B109D3C"/>
    <w:rsid w:val="2B968A12"/>
    <w:rsid w:val="2BEE62F6"/>
    <w:rsid w:val="2C05E017"/>
    <w:rsid w:val="2C2C834F"/>
    <w:rsid w:val="2C2E4ECE"/>
    <w:rsid w:val="2C4801CD"/>
    <w:rsid w:val="2C5AD5EA"/>
    <w:rsid w:val="2C70FDC5"/>
    <w:rsid w:val="2C897756"/>
    <w:rsid w:val="2C8ED597"/>
    <w:rsid w:val="2CA1B9ED"/>
    <w:rsid w:val="2CEDEF54"/>
    <w:rsid w:val="2D14F27E"/>
    <w:rsid w:val="2D4493C6"/>
    <w:rsid w:val="2D5266B2"/>
    <w:rsid w:val="2D605DF4"/>
    <w:rsid w:val="2D82C69F"/>
    <w:rsid w:val="2DDD1C65"/>
    <w:rsid w:val="2DFCF7AC"/>
    <w:rsid w:val="2E500E2B"/>
    <w:rsid w:val="2E73028C"/>
    <w:rsid w:val="2E92300D"/>
    <w:rsid w:val="2E967479"/>
    <w:rsid w:val="2ECDB195"/>
    <w:rsid w:val="2EE6194C"/>
    <w:rsid w:val="2EEC01C6"/>
    <w:rsid w:val="2F3A1E6E"/>
    <w:rsid w:val="2F3E6BB3"/>
    <w:rsid w:val="2FA109B9"/>
    <w:rsid w:val="2FD1887D"/>
    <w:rsid w:val="2FD4BCD3"/>
    <w:rsid w:val="30005894"/>
    <w:rsid w:val="3010182E"/>
    <w:rsid w:val="304079BE"/>
    <w:rsid w:val="305B8288"/>
    <w:rsid w:val="30630C63"/>
    <w:rsid w:val="307CBF21"/>
    <w:rsid w:val="307D2048"/>
    <w:rsid w:val="30A61B79"/>
    <w:rsid w:val="30AEB559"/>
    <w:rsid w:val="30B69D72"/>
    <w:rsid w:val="30DD4923"/>
    <w:rsid w:val="30F1FD5B"/>
    <w:rsid w:val="30F606D4"/>
    <w:rsid w:val="30FEADB0"/>
    <w:rsid w:val="310A1F48"/>
    <w:rsid w:val="311411DB"/>
    <w:rsid w:val="3116B2DC"/>
    <w:rsid w:val="313F99E8"/>
    <w:rsid w:val="314C1207"/>
    <w:rsid w:val="31D78372"/>
    <w:rsid w:val="31F85003"/>
    <w:rsid w:val="3251FB4D"/>
    <w:rsid w:val="326ADB9A"/>
    <w:rsid w:val="32966D15"/>
    <w:rsid w:val="329990B2"/>
    <w:rsid w:val="32A26BCA"/>
    <w:rsid w:val="32C668FB"/>
    <w:rsid w:val="32F6A2B7"/>
    <w:rsid w:val="3308863B"/>
    <w:rsid w:val="330D1529"/>
    <w:rsid w:val="330D1F31"/>
    <w:rsid w:val="3314AB83"/>
    <w:rsid w:val="3320E1A5"/>
    <w:rsid w:val="33490257"/>
    <w:rsid w:val="33527F06"/>
    <w:rsid w:val="3354CE08"/>
    <w:rsid w:val="33579DED"/>
    <w:rsid w:val="336C9BBF"/>
    <w:rsid w:val="3419718D"/>
    <w:rsid w:val="3423E6F7"/>
    <w:rsid w:val="3453AEEC"/>
    <w:rsid w:val="34670A2A"/>
    <w:rsid w:val="347D28B2"/>
    <w:rsid w:val="34AA6D82"/>
    <w:rsid w:val="3508A0F4"/>
    <w:rsid w:val="351A153F"/>
    <w:rsid w:val="3528E584"/>
    <w:rsid w:val="352AD552"/>
    <w:rsid w:val="352E1FC5"/>
    <w:rsid w:val="3546F20E"/>
    <w:rsid w:val="3559C1B5"/>
    <w:rsid w:val="355A49DF"/>
    <w:rsid w:val="357C0B85"/>
    <w:rsid w:val="35879E79"/>
    <w:rsid w:val="3588E54C"/>
    <w:rsid w:val="35BECB3E"/>
    <w:rsid w:val="361BABA4"/>
    <w:rsid w:val="363315D6"/>
    <w:rsid w:val="363DD739"/>
    <w:rsid w:val="36467531"/>
    <w:rsid w:val="3656A3D9"/>
    <w:rsid w:val="36A6AAA3"/>
    <w:rsid w:val="36A7037E"/>
    <w:rsid w:val="36B1A5FB"/>
    <w:rsid w:val="36EC4958"/>
    <w:rsid w:val="370C063A"/>
    <w:rsid w:val="37234161"/>
    <w:rsid w:val="37359524"/>
    <w:rsid w:val="3739F543"/>
    <w:rsid w:val="3766E0CD"/>
    <w:rsid w:val="3774EC1F"/>
    <w:rsid w:val="3775622B"/>
    <w:rsid w:val="379D3096"/>
    <w:rsid w:val="37A631C0"/>
    <w:rsid w:val="37D12E13"/>
    <w:rsid w:val="37F65BCC"/>
    <w:rsid w:val="382A6A3A"/>
    <w:rsid w:val="382C9164"/>
    <w:rsid w:val="3839F047"/>
    <w:rsid w:val="3849EB1B"/>
    <w:rsid w:val="385F84A1"/>
    <w:rsid w:val="387F9BD1"/>
    <w:rsid w:val="389528F7"/>
    <w:rsid w:val="38B0ABC3"/>
    <w:rsid w:val="38B37715"/>
    <w:rsid w:val="38B56860"/>
    <w:rsid w:val="38BF11C2"/>
    <w:rsid w:val="38C1F5F1"/>
    <w:rsid w:val="38DA652E"/>
    <w:rsid w:val="3931231C"/>
    <w:rsid w:val="39811857"/>
    <w:rsid w:val="398B782F"/>
    <w:rsid w:val="39C9171F"/>
    <w:rsid w:val="3A01E5A2"/>
    <w:rsid w:val="3A0A86CB"/>
    <w:rsid w:val="3A127003"/>
    <w:rsid w:val="3A2376E7"/>
    <w:rsid w:val="3A700616"/>
    <w:rsid w:val="3A7F4779"/>
    <w:rsid w:val="3A8B883D"/>
    <w:rsid w:val="3A8D1D7F"/>
    <w:rsid w:val="3AB4543F"/>
    <w:rsid w:val="3AC0346D"/>
    <w:rsid w:val="3ADB6135"/>
    <w:rsid w:val="3AF32F1E"/>
    <w:rsid w:val="3B28BC71"/>
    <w:rsid w:val="3B3E4FD4"/>
    <w:rsid w:val="3B937377"/>
    <w:rsid w:val="3BD60833"/>
    <w:rsid w:val="3BE7B699"/>
    <w:rsid w:val="3BF4CE56"/>
    <w:rsid w:val="3BF4D392"/>
    <w:rsid w:val="3BFE9549"/>
    <w:rsid w:val="3C03FCDF"/>
    <w:rsid w:val="3C14BD27"/>
    <w:rsid w:val="3C17090A"/>
    <w:rsid w:val="3C4011E2"/>
    <w:rsid w:val="3C4B8AA0"/>
    <w:rsid w:val="3C4C06AE"/>
    <w:rsid w:val="3C4EEEC6"/>
    <w:rsid w:val="3C6DF602"/>
    <w:rsid w:val="3C7CBE26"/>
    <w:rsid w:val="3CB4CEC9"/>
    <w:rsid w:val="3CBA3D91"/>
    <w:rsid w:val="3CBDA871"/>
    <w:rsid w:val="3D50CA92"/>
    <w:rsid w:val="3D685E1E"/>
    <w:rsid w:val="3D6E26B0"/>
    <w:rsid w:val="3D725E6C"/>
    <w:rsid w:val="3DC9DD23"/>
    <w:rsid w:val="3DCFAB31"/>
    <w:rsid w:val="3DE1E128"/>
    <w:rsid w:val="3E210973"/>
    <w:rsid w:val="3E27A165"/>
    <w:rsid w:val="3E30A515"/>
    <w:rsid w:val="3E5D4A70"/>
    <w:rsid w:val="3E6601CA"/>
    <w:rsid w:val="3E70EE72"/>
    <w:rsid w:val="3E7CC5B6"/>
    <w:rsid w:val="3E8491C1"/>
    <w:rsid w:val="3E9464FF"/>
    <w:rsid w:val="3EB2CBE4"/>
    <w:rsid w:val="3F1089DB"/>
    <w:rsid w:val="3F26ACC5"/>
    <w:rsid w:val="3F31EAAE"/>
    <w:rsid w:val="3F6252D2"/>
    <w:rsid w:val="3F84019F"/>
    <w:rsid w:val="3F9A2799"/>
    <w:rsid w:val="3FF1695A"/>
    <w:rsid w:val="3FF6228F"/>
    <w:rsid w:val="3FF9599F"/>
    <w:rsid w:val="405182F1"/>
    <w:rsid w:val="4059A24D"/>
    <w:rsid w:val="40649713"/>
    <w:rsid w:val="406ACD4D"/>
    <w:rsid w:val="4070E9A9"/>
    <w:rsid w:val="408C199C"/>
    <w:rsid w:val="40C83DBA"/>
    <w:rsid w:val="40DF4732"/>
    <w:rsid w:val="40E7FAC6"/>
    <w:rsid w:val="410A6D66"/>
    <w:rsid w:val="41135ACC"/>
    <w:rsid w:val="413EA5A9"/>
    <w:rsid w:val="415CDF04"/>
    <w:rsid w:val="41656945"/>
    <w:rsid w:val="417BC2D5"/>
    <w:rsid w:val="41886EFA"/>
    <w:rsid w:val="41B63374"/>
    <w:rsid w:val="4214282F"/>
    <w:rsid w:val="421AF57D"/>
    <w:rsid w:val="422BB465"/>
    <w:rsid w:val="422F4393"/>
    <w:rsid w:val="42482E87"/>
    <w:rsid w:val="42744CD3"/>
    <w:rsid w:val="428F7549"/>
    <w:rsid w:val="42AE1D1C"/>
    <w:rsid w:val="42BC00CA"/>
    <w:rsid w:val="42C60E11"/>
    <w:rsid w:val="42D73081"/>
    <w:rsid w:val="42DF9A72"/>
    <w:rsid w:val="42E6683F"/>
    <w:rsid w:val="4391097F"/>
    <w:rsid w:val="43937DE7"/>
    <w:rsid w:val="43B7BEB1"/>
    <w:rsid w:val="43B96873"/>
    <w:rsid w:val="43FCCEF4"/>
    <w:rsid w:val="443CA8F5"/>
    <w:rsid w:val="44D7147B"/>
    <w:rsid w:val="44D9ACA1"/>
    <w:rsid w:val="44DD97D1"/>
    <w:rsid w:val="451FFB33"/>
    <w:rsid w:val="455B850D"/>
    <w:rsid w:val="45671726"/>
    <w:rsid w:val="457660F0"/>
    <w:rsid w:val="457E25CA"/>
    <w:rsid w:val="45879300"/>
    <w:rsid w:val="459BC362"/>
    <w:rsid w:val="45D886D1"/>
    <w:rsid w:val="45DD2E74"/>
    <w:rsid w:val="45E0AAFD"/>
    <w:rsid w:val="461C2CC9"/>
    <w:rsid w:val="4649569A"/>
    <w:rsid w:val="4667E3E0"/>
    <w:rsid w:val="4680F7A9"/>
    <w:rsid w:val="46A69FC1"/>
    <w:rsid w:val="46AAC2AC"/>
    <w:rsid w:val="46BCA075"/>
    <w:rsid w:val="46C8C6FC"/>
    <w:rsid w:val="46F52BB1"/>
    <w:rsid w:val="4729707D"/>
    <w:rsid w:val="473B74C1"/>
    <w:rsid w:val="4768A9F2"/>
    <w:rsid w:val="47926FDA"/>
    <w:rsid w:val="4793CD6E"/>
    <w:rsid w:val="47AA1849"/>
    <w:rsid w:val="47AF4BB4"/>
    <w:rsid w:val="47C2CDE2"/>
    <w:rsid w:val="47CE83AB"/>
    <w:rsid w:val="482FA99C"/>
    <w:rsid w:val="4830CD1B"/>
    <w:rsid w:val="4862BBF4"/>
    <w:rsid w:val="4890E866"/>
    <w:rsid w:val="48A63051"/>
    <w:rsid w:val="48A915AE"/>
    <w:rsid w:val="48B0F3CD"/>
    <w:rsid w:val="48D26266"/>
    <w:rsid w:val="48E0052D"/>
    <w:rsid w:val="48E13073"/>
    <w:rsid w:val="4908BF73"/>
    <w:rsid w:val="490C688C"/>
    <w:rsid w:val="4913B307"/>
    <w:rsid w:val="4913F5F5"/>
    <w:rsid w:val="494BE6C9"/>
    <w:rsid w:val="49549B26"/>
    <w:rsid w:val="496A540C"/>
    <w:rsid w:val="4997F482"/>
    <w:rsid w:val="49B5331B"/>
    <w:rsid w:val="4A17B4B2"/>
    <w:rsid w:val="4A25F395"/>
    <w:rsid w:val="4A432935"/>
    <w:rsid w:val="4A7B1E82"/>
    <w:rsid w:val="4A872257"/>
    <w:rsid w:val="4A97E7C2"/>
    <w:rsid w:val="4AB4FF51"/>
    <w:rsid w:val="4ABCF38D"/>
    <w:rsid w:val="4AD776ED"/>
    <w:rsid w:val="4AE7267C"/>
    <w:rsid w:val="4AF24F48"/>
    <w:rsid w:val="4B1DC3CB"/>
    <w:rsid w:val="4B228FD5"/>
    <w:rsid w:val="4B3E6B2C"/>
    <w:rsid w:val="4B4CE111"/>
    <w:rsid w:val="4B91632D"/>
    <w:rsid w:val="4B94F18B"/>
    <w:rsid w:val="4BA9375B"/>
    <w:rsid w:val="4C08ECEC"/>
    <w:rsid w:val="4C0A1655"/>
    <w:rsid w:val="4C0F4E02"/>
    <w:rsid w:val="4C137675"/>
    <w:rsid w:val="4C75F36B"/>
    <w:rsid w:val="4CA7D691"/>
    <w:rsid w:val="4CC068AA"/>
    <w:rsid w:val="4CCB9B18"/>
    <w:rsid w:val="4CFEB513"/>
    <w:rsid w:val="4D1F956B"/>
    <w:rsid w:val="4D240A9E"/>
    <w:rsid w:val="4D2D119C"/>
    <w:rsid w:val="4D3530F8"/>
    <w:rsid w:val="4D40C115"/>
    <w:rsid w:val="4D443BF7"/>
    <w:rsid w:val="4D55910F"/>
    <w:rsid w:val="4D5900AE"/>
    <w:rsid w:val="4D605B54"/>
    <w:rsid w:val="4D652224"/>
    <w:rsid w:val="4D69ADBE"/>
    <w:rsid w:val="4D73CDF8"/>
    <w:rsid w:val="4D83AB70"/>
    <w:rsid w:val="4D97F2EC"/>
    <w:rsid w:val="4DCEF7EC"/>
    <w:rsid w:val="4DFBD3DB"/>
    <w:rsid w:val="4DFF1241"/>
    <w:rsid w:val="4E193E3C"/>
    <w:rsid w:val="4E2BE144"/>
    <w:rsid w:val="4E2CD47E"/>
    <w:rsid w:val="4E320F66"/>
    <w:rsid w:val="4E3AA504"/>
    <w:rsid w:val="4EAA14F4"/>
    <w:rsid w:val="4EAE69A2"/>
    <w:rsid w:val="4EEA0FF3"/>
    <w:rsid w:val="4EEAE840"/>
    <w:rsid w:val="4EEBC7E5"/>
    <w:rsid w:val="4EF2FF9F"/>
    <w:rsid w:val="4F0AA431"/>
    <w:rsid w:val="4F347BCC"/>
    <w:rsid w:val="4F50B923"/>
    <w:rsid w:val="4F5EF23D"/>
    <w:rsid w:val="4F933783"/>
    <w:rsid w:val="4F992B1B"/>
    <w:rsid w:val="4FC394A9"/>
    <w:rsid w:val="4FC88CD7"/>
    <w:rsid w:val="500E9655"/>
    <w:rsid w:val="50350B11"/>
    <w:rsid w:val="50554887"/>
    <w:rsid w:val="5065AE7D"/>
    <w:rsid w:val="51025552"/>
    <w:rsid w:val="51059C8F"/>
    <w:rsid w:val="512134D5"/>
    <w:rsid w:val="51409C64"/>
    <w:rsid w:val="5141302C"/>
    <w:rsid w:val="51449E7E"/>
    <w:rsid w:val="5148A889"/>
    <w:rsid w:val="51603DF4"/>
    <w:rsid w:val="51CC1353"/>
    <w:rsid w:val="51E003ED"/>
    <w:rsid w:val="51FB57C0"/>
    <w:rsid w:val="51FF39D6"/>
    <w:rsid w:val="52003133"/>
    <w:rsid w:val="521E8A0C"/>
    <w:rsid w:val="523FEA77"/>
    <w:rsid w:val="52474900"/>
    <w:rsid w:val="525F6B59"/>
    <w:rsid w:val="527BAA78"/>
    <w:rsid w:val="528790BD"/>
    <w:rsid w:val="528DC8EE"/>
    <w:rsid w:val="52974A44"/>
    <w:rsid w:val="52A232B8"/>
    <w:rsid w:val="52D68317"/>
    <w:rsid w:val="52DC6CC5"/>
    <w:rsid w:val="52E7692C"/>
    <w:rsid w:val="532A8101"/>
    <w:rsid w:val="533297FA"/>
    <w:rsid w:val="53374368"/>
    <w:rsid w:val="533A1087"/>
    <w:rsid w:val="533F6823"/>
    <w:rsid w:val="53533831"/>
    <w:rsid w:val="539C35C7"/>
    <w:rsid w:val="53C41AD2"/>
    <w:rsid w:val="53C66B8C"/>
    <w:rsid w:val="53E643FC"/>
    <w:rsid w:val="54031584"/>
    <w:rsid w:val="545133E4"/>
    <w:rsid w:val="548E1655"/>
    <w:rsid w:val="54AF2EFC"/>
    <w:rsid w:val="54B57646"/>
    <w:rsid w:val="54C120B2"/>
    <w:rsid w:val="55145450"/>
    <w:rsid w:val="55365237"/>
    <w:rsid w:val="55419941"/>
    <w:rsid w:val="5554E24B"/>
    <w:rsid w:val="55A05216"/>
    <w:rsid w:val="55B18C00"/>
    <w:rsid w:val="55B570BA"/>
    <w:rsid w:val="55C9CB19"/>
    <w:rsid w:val="55E0FB38"/>
    <w:rsid w:val="55F6729C"/>
    <w:rsid w:val="56140D87"/>
    <w:rsid w:val="5623F8EE"/>
    <w:rsid w:val="5625D52D"/>
    <w:rsid w:val="563B2956"/>
    <w:rsid w:val="567DBC48"/>
    <w:rsid w:val="569CE519"/>
    <w:rsid w:val="56B1CCDD"/>
    <w:rsid w:val="56C2CEF3"/>
    <w:rsid w:val="570E6733"/>
    <w:rsid w:val="5722A7A9"/>
    <w:rsid w:val="573C93F5"/>
    <w:rsid w:val="5753884B"/>
    <w:rsid w:val="57546270"/>
    <w:rsid w:val="577CC12F"/>
    <w:rsid w:val="57AAC4F6"/>
    <w:rsid w:val="57B7353A"/>
    <w:rsid w:val="5825EFF1"/>
    <w:rsid w:val="588C830D"/>
    <w:rsid w:val="58A883C1"/>
    <w:rsid w:val="58BEDA41"/>
    <w:rsid w:val="58E2D478"/>
    <w:rsid w:val="58E45FA4"/>
    <w:rsid w:val="58E6D743"/>
    <w:rsid w:val="58E78716"/>
    <w:rsid w:val="590792F9"/>
    <w:rsid w:val="591752C3"/>
    <w:rsid w:val="591DF37A"/>
    <w:rsid w:val="593DE32B"/>
    <w:rsid w:val="594E8D45"/>
    <w:rsid w:val="594FB063"/>
    <w:rsid w:val="59E14758"/>
    <w:rsid w:val="59ED76BA"/>
    <w:rsid w:val="5A0247DA"/>
    <w:rsid w:val="5A35255E"/>
    <w:rsid w:val="5A392EB5"/>
    <w:rsid w:val="5A58781E"/>
    <w:rsid w:val="5A5E6305"/>
    <w:rsid w:val="5A89ECA8"/>
    <w:rsid w:val="5A94C21E"/>
    <w:rsid w:val="5AAAC833"/>
    <w:rsid w:val="5AC55F5B"/>
    <w:rsid w:val="5ACCEFDE"/>
    <w:rsid w:val="5ACD80FC"/>
    <w:rsid w:val="5AF5709B"/>
    <w:rsid w:val="5B048A47"/>
    <w:rsid w:val="5B17215C"/>
    <w:rsid w:val="5B40AB2E"/>
    <w:rsid w:val="5B6A5E28"/>
    <w:rsid w:val="5BB4855C"/>
    <w:rsid w:val="5BDBFD9C"/>
    <w:rsid w:val="5C11BF41"/>
    <w:rsid w:val="5C30ED41"/>
    <w:rsid w:val="5C503CBC"/>
    <w:rsid w:val="5C512D7B"/>
    <w:rsid w:val="5C5138DB"/>
    <w:rsid w:val="5C69EEA2"/>
    <w:rsid w:val="5C88C5DC"/>
    <w:rsid w:val="5C986807"/>
    <w:rsid w:val="5CA705FA"/>
    <w:rsid w:val="5CB7EF14"/>
    <w:rsid w:val="5CE3433F"/>
    <w:rsid w:val="5CE57A0E"/>
    <w:rsid w:val="5D14AC0C"/>
    <w:rsid w:val="5D2A0D09"/>
    <w:rsid w:val="5D30499F"/>
    <w:rsid w:val="5D7E6EFB"/>
    <w:rsid w:val="5DA025C2"/>
    <w:rsid w:val="5DA236B1"/>
    <w:rsid w:val="5DE3D7C0"/>
    <w:rsid w:val="5DEEA76B"/>
    <w:rsid w:val="5DF26A9B"/>
    <w:rsid w:val="5E0FEF24"/>
    <w:rsid w:val="5E3D8270"/>
    <w:rsid w:val="5E4D4680"/>
    <w:rsid w:val="5E5A69AE"/>
    <w:rsid w:val="5E9B2FC0"/>
    <w:rsid w:val="5EB4B87B"/>
    <w:rsid w:val="5ED67024"/>
    <w:rsid w:val="5EEA9BBE"/>
    <w:rsid w:val="5F2DCFB9"/>
    <w:rsid w:val="5F552636"/>
    <w:rsid w:val="5F6FFA8B"/>
    <w:rsid w:val="5F7A79D6"/>
    <w:rsid w:val="5F8BD849"/>
    <w:rsid w:val="5FA0183B"/>
    <w:rsid w:val="5FCC46DA"/>
    <w:rsid w:val="5FD4E7BB"/>
    <w:rsid w:val="5FE4A5A1"/>
    <w:rsid w:val="5FEA5BD2"/>
    <w:rsid w:val="60046EB0"/>
    <w:rsid w:val="601E0095"/>
    <w:rsid w:val="603FA1EE"/>
    <w:rsid w:val="6046C98E"/>
    <w:rsid w:val="6081D627"/>
    <w:rsid w:val="60A44627"/>
    <w:rsid w:val="60C360A7"/>
    <w:rsid w:val="60DC003F"/>
    <w:rsid w:val="60F42991"/>
    <w:rsid w:val="60F66FD2"/>
    <w:rsid w:val="6119DC98"/>
    <w:rsid w:val="612B2372"/>
    <w:rsid w:val="61397A8F"/>
    <w:rsid w:val="61614EC0"/>
    <w:rsid w:val="6183AEDE"/>
    <w:rsid w:val="61B3CF0A"/>
    <w:rsid w:val="61B55577"/>
    <w:rsid w:val="61D86055"/>
    <w:rsid w:val="62266164"/>
    <w:rsid w:val="6229DD0F"/>
    <w:rsid w:val="628FD41F"/>
    <w:rsid w:val="62A56E41"/>
    <w:rsid w:val="62CAC6AB"/>
    <w:rsid w:val="62CBFCC6"/>
    <w:rsid w:val="62DDF121"/>
    <w:rsid w:val="62E5817E"/>
    <w:rsid w:val="62E817E8"/>
    <w:rsid w:val="631FA221"/>
    <w:rsid w:val="63219F33"/>
    <w:rsid w:val="63550145"/>
    <w:rsid w:val="63700FB1"/>
    <w:rsid w:val="63A58C77"/>
    <w:rsid w:val="63AFABD3"/>
    <w:rsid w:val="63FE44E7"/>
    <w:rsid w:val="642C69DF"/>
    <w:rsid w:val="64382327"/>
    <w:rsid w:val="643A5F7E"/>
    <w:rsid w:val="649E553A"/>
    <w:rsid w:val="650173CA"/>
    <w:rsid w:val="6519E182"/>
    <w:rsid w:val="6526B136"/>
    <w:rsid w:val="6527B059"/>
    <w:rsid w:val="654000D1"/>
    <w:rsid w:val="655113B7"/>
    <w:rsid w:val="65528D42"/>
    <w:rsid w:val="657CAE47"/>
    <w:rsid w:val="6583ACE0"/>
    <w:rsid w:val="65A17934"/>
    <w:rsid w:val="65B18FE8"/>
    <w:rsid w:val="65C4F5CE"/>
    <w:rsid w:val="65C5B911"/>
    <w:rsid w:val="6620DFEA"/>
    <w:rsid w:val="662E1394"/>
    <w:rsid w:val="6662CAD0"/>
    <w:rsid w:val="66721C2D"/>
    <w:rsid w:val="66AE8F89"/>
    <w:rsid w:val="66E110AE"/>
    <w:rsid w:val="66F45147"/>
    <w:rsid w:val="66FB380A"/>
    <w:rsid w:val="6704487F"/>
    <w:rsid w:val="670EC7A1"/>
    <w:rsid w:val="673FB338"/>
    <w:rsid w:val="67470808"/>
    <w:rsid w:val="674860C0"/>
    <w:rsid w:val="67555042"/>
    <w:rsid w:val="675CD4B8"/>
    <w:rsid w:val="679A64F6"/>
    <w:rsid w:val="67D425FE"/>
    <w:rsid w:val="6807EC4B"/>
    <w:rsid w:val="6827A6AD"/>
    <w:rsid w:val="6834ADC2"/>
    <w:rsid w:val="683EB7BF"/>
    <w:rsid w:val="68A9279D"/>
    <w:rsid w:val="68AFDB79"/>
    <w:rsid w:val="68DB5A97"/>
    <w:rsid w:val="68E10C01"/>
    <w:rsid w:val="69034388"/>
    <w:rsid w:val="6928CAD5"/>
    <w:rsid w:val="692C2E60"/>
    <w:rsid w:val="69320908"/>
    <w:rsid w:val="6937C687"/>
    <w:rsid w:val="69596D3C"/>
    <w:rsid w:val="698E4A6E"/>
    <w:rsid w:val="69AADA75"/>
    <w:rsid w:val="69B9E7CC"/>
    <w:rsid w:val="69BB60DC"/>
    <w:rsid w:val="69D2B4A3"/>
    <w:rsid w:val="69E39D3C"/>
    <w:rsid w:val="6A3D173A"/>
    <w:rsid w:val="6A84731E"/>
    <w:rsid w:val="6ADEC79B"/>
    <w:rsid w:val="6AF5472F"/>
    <w:rsid w:val="6AFDF22E"/>
    <w:rsid w:val="6B20ED03"/>
    <w:rsid w:val="6B3F945D"/>
    <w:rsid w:val="6B6162BC"/>
    <w:rsid w:val="6B660AC0"/>
    <w:rsid w:val="6B6F5618"/>
    <w:rsid w:val="6B834C85"/>
    <w:rsid w:val="6B9C1671"/>
    <w:rsid w:val="6BA3343C"/>
    <w:rsid w:val="6BDC7A33"/>
    <w:rsid w:val="6BEB76B6"/>
    <w:rsid w:val="6C2F1CAE"/>
    <w:rsid w:val="6C330B2B"/>
    <w:rsid w:val="6C4F0618"/>
    <w:rsid w:val="6C5D450B"/>
    <w:rsid w:val="6C668B49"/>
    <w:rsid w:val="6C779193"/>
    <w:rsid w:val="6CA5D31B"/>
    <w:rsid w:val="6CBC29E1"/>
    <w:rsid w:val="6CC2D62A"/>
    <w:rsid w:val="6CCFF9EC"/>
    <w:rsid w:val="6CD9BFA2"/>
    <w:rsid w:val="6CFC36FE"/>
    <w:rsid w:val="6D241D02"/>
    <w:rsid w:val="6D28F059"/>
    <w:rsid w:val="6D33CFF5"/>
    <w:rsid w:val="6D34AC46"/>
    <w:rsid w:val="6D4893B5"/>
    <w:rsid w:val="6D491A78"/>
    <w:rsid w:val="6D8165E6"/>
    <w:rsid w:val="6D9A1EF4"/>
    <w:rsid w:val="6DA09715"/>
    <w:rsid w:val="6DBD930E"/>
    <w:rsid w:val="6DDF16C8"/>
    <w:rsid w:val="6DE1E54D"/>
    <w:rsid w:val="6DF11E69"/>
    <w:rsid w:val="6DF2C710"/>
    <w:rsid w:val="6E09727D"/>
    <w:rsid w:val="6E122A0D"/>
    <w:rsid w:val="6E1AFA03"/>
    <w:rsid w:val="6E3BED31"/>
    <w:rsid w:val="6E4400A8"/>
    <w:rsid w:val="6E86AF9F"/>
    <w:rsid w:val="6E92FC70"/>
    <w:rsid w:val="6E96342E"/>
    <w:rsid w:val="6E9694E9"/>
    <w:rsid w:val="6EC463FD"/>
    <w:rsid w:val="6ED14AE4"/>
    <w:rsid w:val="6EF05329"/>
    <w:rsid w:val="6F43858E"/>
    <w:rsid w:val="6F4AF6B0"/>
    <w:rsid w:val="6F5B4B53"/>
    <w:rsid w:val="6FB30FF5"/>
    <w:rsid w:val="6FD1445B"/>
    <w:rsid w:val="6FDA8FD8"/>
    <w:rsid w:val="6FEFE77C"/>
    <w:rsid w:val="6FF9811C"/>
    <w:rsid w:val="705571CF"/>
    <w:rsid w:val="7055AF60"/>
    <w:rsid w:val="70561F69"/>
    <w:rsid w:val="705A7B21"/>
    <w:rsid w:val="70A92F1A"/>
    <w:rsid w:val="70B15846"/>
    <w:rsid w:val="70E0A9BF"/>
    <w:rsid w:val="70EA9484"/>
    <w:rsid w:val="70F5592C"/>
    <w:rsid w:val="70F807C2"/>
    <w:rsid w:val="71C65922"/>
    <w:rsid w:val="71ED6338"/>
    <w:rsid w:val="72163883"/>
    <w:rsid w:val="72477E8E"/>
    <w:rsid w:val="725121A2"/>
    <w:rsid w:val="72517497"/>
    <w:rsid w:val="725EFAAC"/>
    <w:rsid w:val="727953BE"/>
    <w:rsid w:val="729ADC3C"/>
    <w:rsid w:val="729D5794"/>
    <w:rsid w:val="72C1368A"/>
    <w:rsid w:val="72D01CFC"/>
    <w:rsid w:val="73013DCB"/>
    <w:rsid w:val="730BAC1A"/>
    <w:rsid w:val="731797CF"/>
    <w:rsid w:val="732C55B5"/>
    <w:rsid w:val="734E6E58"/>
    <w:rsid w:val="7394F693"/>
    <w:rsid w:val="73AE070E"/>
    <w:rsid w:val="73AE10DE"/>
    <w:rsid w:val="73CBFF4B"/>
    <w:rsid w:val="73D21A23"/>
    <w:rsid w:val="7446800A"/>
    <w:rsid w:val="748E6623"/>
    <w:rsid w:val="74B11BA8"/>
    <w:rsid w:val="74B43E4B"/>
    <w:rsid w:val="74BA968C"/>
    <w:rsid w:val="74BD11EF"/>
    <w:rsid w:val="74CD8576"/>
    <w:rsid w:val="74EE9178"/>
    <w:rsid w:val="74F94634"/>
    <w:rsid w:val="7515EDAE"/>
    <w:rsid w:val="7542F186"/>
    <w:rsid w:val="75618D55"/>
    <w:rsid w:val="75638166"/>
    <w:rsid w:val="7567CFAC"/>
    <w:rsid w:val="758042DE"/>
    <w:rsid w:val="759595C9"/>
    <w:rsid w:val="75B65CEF"/>
    <w:rsid w:val="75E0B3D6"/>
    <w:rsid w:val="7611EAD0"/>
    <w:rsid w:val="7614B85F"/>
    <w:rsid w:val="762DADDA"/>
    <w:rsid w:val="766F9350"/>
    <w:rsid w:val="768A0103"/>
    <w:rsid w:val="76CABA1F"/>
    <w:rsid w:val="7703A00D"/>
    <w:rsid w:val="7716D26F"/>
    <w:rsid w:val="7729DEF9"/>
    <w:rsid w:val="7799F0A4"/>
    <w:rsid w:val="779E3097"/>
    <w:rsid w:val="77F9D019"/>
    <w:rsid w:val="780F3434"/>
    <w:rsid w:val="781F9A2A"/>
    <w:rsid w:val="78276AC7"/>
    <w:rsid w:val="7836D40C"/>
    <w:rsid w:val="783D84C2"/>
    <w:rsid w:val="785F26BC"/>
    <w:rsid w:val="78600F98"/>
    <w:rsid w:val="78C02B47"/>
    <w:rsid w:val="78C4CDA5"/>
    <w:rsid w:val="79096635"/>
    <w:rsid w:val="791F9E31"/>
    <w:rsid w:val="7964BDB0"/>
    <w:rsid w:val="7986B34F"/>
    <w:rsid w:val="798BF33B"/>
    <w:rsid w:val="79942812"/>
    <w:rsid w:val="79B0234E"/>
    <w:rsid w:val="79B37011"/>
    <w:rsid w:val="79BEE091"/>
    <w:rsid w:val="79E49811"/>
    <w:rsid w:val="79EFD403"/>
    <w:rsid w:val="7A056D74"/>
    <w:rsid w:val="7A216A42"/>
    <w:rsid w:val="7A296376"/>
    <w:rsid w:val="7A646F5C"/>
    <w:rsid w:val="7A653E61"/>
    <w:rsid w:val="7A83286E"/>
    <w:rsid w:val="7A848DDC"/>
    <w:rsid w:val="7A9648E3"/>
    <w:rsid w:val="7AA1BBE5"/>
    <w:rsid w:val="7AAFAFF0"/>
    <w:rsid w:val="7AD0712E"/>
    <w:rsid w:val="7AF01708"/>
    <w:rsid w:val="7AF9146E"/>
    <w:rsid w:val="7B1415F8"/>
    <w:rsid w:val="7B18CF0F"/>
    <w:rsid w:val="7B237FCF"/>
    <w:rsid w:val="7BC8AB4E"/>
    <w:rsid w:val="7BD93A1D"/>
    <w:rsid w:val="7BEC415D"/>
    <w:rsid w:val="7C074899"/>
    <w:rsid w:val="7C0D3FA5"/>
    <w:rsid w:val="7C11FF65"/>
    <w:rsid w:val="7C571516"/>
    <w:rsid w:val="7C590E4D"/>
    <w:rsid w:val="7C6FA680"/>
    <w:rsid w:val="7C9CEEFF"/>
    <w:rsid w:val="7CA723F2"/>
    <w:rsid w:val="7CE644CF"/>
    <w:rsid w:val="7CF91512"/>
    <w:rsid w:val="7CFD139E"/>
    <w:rsid w:val="7D325E5D"/>
    <w:rsid w:val="7D4A5A77"/>
    <w:rsid w:val="7D65AC71"/>
    <w:rsid w:val="7DDE9C7E"/>
    <w:rsid w:val="7DE45419"/>
    <w:rsid w:val="7DF9F5F5"/>
    <w:rsid w:val="7DFC691A"/>
    <w:rsid w:val="7E1D1A84"/>
    <w:rsid w:val="7E328E5D"/>
    <w:rsid w:val="7E53B57D"/>
    <w:rsid w:val="7E70ED41"/>
    <w:rsid w:val="7E7AB943"/>
    <w:rsid w:val="7E7CC909"/>
    <w:rsid w:val="7E84AD28"/>
    <w:rsid w:val="7EDEADB8"/>
    <w:rsid w:val="7EFAABD8"/>
    <w:rsid w:val="7F2A359F"/>
    <w:rsid w:val="7F48C64B"/>
    <w:rsid w:val="7FD58CE9"/>
    <w:rsid w:val="7FFA9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8DBC7A"/>
  <w15:docId w15:val="{FD0AB5A5-44CA-427D-88E2-DBF340DC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5" w:qFormat="1"/>
    <w:lsdException w:name="List 2" w:semiHidden="1" w:unhideWhenUsed="1"/>
    <w:lsdException w:name="List 3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semiHidden="1" w:uiPriority="15" w:unhideWhenUsed="1" w:qFormat="1"/>
    <w:lsdException w:name="List Number 3" w:semiHidden="1" w:uiPriority="15" w:unhideWhenUsed="1" w:qFormat="1"/>
    <w:lsdException w:name="List Number 4" w:semiHidden="1" w:uiPriority="15" w:unhideWhenUsed="1" w:qFormat="1"/>
    <w:lsdException w:name="List Number 5" w:semiHidden="1" w:uiPriority="15" w:unhideWhenUsed="1" w:qFormat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Date" w:uiPriority="31"/>
    <w:lsdException w:name="Body Text First Indent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iPriority="99" w:unhideWhenUsed="1" w:qFormat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uiPriority="33" w:qFormat="1"/>
    <w:lsdException w:name="Bibliography" w:semiHidden="1" w:uiPriority="37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7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7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7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7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7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7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7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7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7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uiPriority w:val="39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1D058F"/>
    <w:pPr>
      <w:spacing w:before="120"/>
    </w:pPr>
  </w:style>
  <w:style w:type="paragraph" w:styleId="TOC3">
    <w:name w:val="toc 3"/>
    <w:basedOn w:val="TOC2"/>
    <w:uiPriority w:val="39"/>
    <w:rsid w:val="001D058F"/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uiPriority w:val="39"/>
    <w:rsid w:val="001D058F"/>
  </w:style>
  <w:style w:type="paragraph" w:styleId="TOC6">
    <w:name w:val="toc 6"/>
    <w:basedOn w:val="TOC4"/>
    <w:uiPriority w:val="39"/>
    <w:rsid w:val="001D058F"/>
  </w:style>
  <w:style w:type="paragraph" w:styleId="TOC7">
    <w:name w:val="toc 7"/>
    <w:basedOn w:val="TOC4"/>
    <w:uiPriority w:val="39"/>
    <w:rsid w:val="001D058F"/>
  </w:style>
  <w:style w:type="paragraph" w:styleId="TOC8">
    <w:name w:val="toc 8"/>
    <w:basedOn w:val="TOC4"/>
    <w:uiPriority w:val="39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Style 58,超?级链,超????,하이퍼링크2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34"/>
    <w:semiHidden/>
    <w:unhideWhenUsed/>
    <w:rsid w:val="0055118B"/>
    <w:rPr>
      <w:color w:val="800080" w:themeColor="followedHyperlink"/>
      <w:u w:val="single"/>
    </w:rPr>
  </w:style>
  <w:style w:type="numbering" w:customStyle="1" w:styleId="VariantaB-odrky">
    <w:name w:val="Varianta B - odrážky"/>
    <w:uiPriority w:val="99"/>
    <w:rsid w:val="00996732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7"/>
    <w:rsid w:val="00996732"/>
    <w:rPr>
      <w:rFonts w:asciiTheme="minorHAnsi" w:hAnsiTheme="minorHAnsi"/>
      <w:b/>
      <w:sz w:val="28"/>
      <w:lang w:val="en-GB" w:eastAsia="en-US"/>
    </w:rPr>
  </w:style>
  <w:style w:type="numbering" w:customStyle="1" w:styleId="VariantaA-odrky">
    <w:name w:val="Varianta A - odrážky"/>
    <w:uiPriority w:val="99"/>
    <w:rsid w:val="00996732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7"/>
    <w:rsid w:val="00996732"/>
    <w:rPr>
      <w:rFonts w:asciiTheme="minorHAnsi" w:hAnsiTheme="minorHAnsi"/>
      <w:b/>
      <w:sz w:val="24"/>
      <w:lang w:val="en-GB" w:eastAsia="en-US"/>
    </w:rPr>
  </w:style>
  <w:style w:type="numbering" w:customStyle="1" w:styleId="VariantaA-sla">
    <w:name w:val="Varianta A - čísla"/>
    <w:uiPriority w:val="99"/>
    <w:rsid w:val="00996732"/>
    <w:pPr>
      <w:numPr>
        <w:numId w:val="8"/>
      </w:numPr>
    </w:pPr>
  </w:style>
  <w:style w:type="numbering" w:customStyle="1" w:styleId="VariantaB-sla">
    <w:name w:val="Varianta B - čísla"/>
    <w:uiPriority w:val="99"/>
    <w:rsid w:val="00996732"/>
    <w:pPr>
      <w:numPr>
        <w:numId w:val="7"/>
      </w:numPr>
    </w:pPr>
  </w:style>
  <w:style w:type="character" w:customStyle="1" w:styleId="Heading3Char">
    <w:name w:val="Heading 3 Char"/>
    <w:basedOn w:val="DefaultParagraphFont"/>
    <w:link w:val="Heading3"/>
    <w:uiPriority w:val="7"/>
    <w:rsid w:val="00996732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7"/>
    <w:rsid w:val="00996732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7"/>
    <w:rsid w:val="00996732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7"/>
    <w:rsid w:val="00996732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7"/>
    <w:rsid w:val="00996732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7"/>
    <w:rsid w:val="00996732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7"/>
    <w:rsid w:val="00996732"/>
    <w:rPr>
      <w:rFonts w:asciiTheme="minorHAnsi" w:hAnsiTheme="minorHAnsi"/>
      <w:b/>
      <w:sz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4"/>
    <w:qFormat/>
    <w:rsid w:val="00996732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  <w:lang w:val="cs-CZ"/>
    </w:rPr>
  </w:style>
  <w:style w:type="character" w:customStyle="1" w:styleId="TitleChar">
    <w:name w:val="Title Char"/>
    <w:basedOn w:val="DefaultParagraphFont"/>
    <w:link w:val="Title"/>
    <w:uiPriority w:val="4"/>
    <w:rsid w:val="00996732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  <w:lang w:val="cs-CZ" w:eastAsia="en-US"/>
    </w:rPr>
  </w:style>
  <w:style w:type="character" w:styleId="IntenseEmphasis">
    <w:name w:val="Intense Emphasis"/>
    <w:basedOn w:val="DefaultParagraphFont"/>
    <w:uiPriority w:val="21"/>
    <w:qFormat/>
    <w:rsid w:val="00996732"/>
    <w:rPr>
      <w:b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28"/>
    <w:qFormat/>
    <w:rsid w:val="00996732"/>
    <w:pPr>
      <w:keepLines/>
      <w:pBdr>
        <w:top w:val="single" w:sz="4" w:space="10" w:color="000000" w:themeColor="text1"/>
        <w:bottom w:val="single" w:sz="4" w:space="10" w:color="000000" w:themeColor="tex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93" w:lineRule="auto"/>
      <w:ind w:left="357" w:right="357"/>
      <w:textAlignment w:val="auto"/>
    </w:pPr>
    <w:rPr>
      <w:rFonts w:eastAsiaTheme="minorHAnsi" w:cstheme="minorBidi"/>
      <w:i/>
      <w:iCs/>
      <w:color w:val="000000" w:themeColor="text1"/>
      <w:sz w:val="22"/>
      <w:szCs w:val="22"/>
      <w:lang w:val="cs-CZ"/>
    </w:rPr>
  </w:style>
  <w:style w:type="character" w:customStyle="1" w:styleId="IntenseQuoteChar">
    <w:name w:val="Intense Quote Char"/>
    <w:basedOn w:val="DefaultParagraphFont"/>
    <w:link w:val="IntenseQuote"/>
    <w:uiPriority w:val="28"/>
    <w:rsid w:val="00996732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cs-CZ" w:eastAsia="en-US"/>
    </w:rPr>
  </w:style>
  <w:style w:type="character" w:styleId="IntenseReference">
    <w:name w:val="Intense Reference"/>
    <w:basedOn w:val="DefaultParagraphFont"/>
    <w:uiPriority w:val="24"/>
    <w:qFormat/>
    <w:rsid w:val="00996732"/>
    <w:rPr>
      <w:b/>
      <w:bCs/>
      <w:smallCaps/>
      <w:color w:val="000000" w:themeColor="text1"/>
      <w:spacing w:val="5"/>
    </w:rPr>
  </w:style>
  <w:style w:type="paragraph" w:styleId="ListNumber">
    <w:name w:val="List Number"/>
    <w:aliases w:val="Číslovaný seznam A"/>
    <w:basedOn w:val="Normal"/>
    <w:uiPriority w:val="15"/>
    <w:qFormat/>
    <w:rsid w:val="00996732"/>
    <w:pPr>
      <w:numPr>
        <w:numId w:val="1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styleId="ListNumber2">
    <w:name w:val="List Number 2"/>
    <w:aliases w:val="Číslovaný seznam A 2"/>
    <w:basedOn w:val="Normal"/>
    <w:uiPriority w:val="15"/>
    <w:qFormat/>
    <w:rsid w:val="00996732"/>
    <w:pPr>
      <w:numPr>
        <w:ilvl w:val="1"/>
        <w:numId w:val="1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contextualSpacing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styleId="ListNumber3">
    <w:name w:val="List Number 3"/>
    <w:aliases w:val="Číslovaný seznam A 3"/>
    <w:basedOn w:val="Normal"/>
    <w:uiPriority w:val="15"/>
    <w:qFormat/>
    <w:rsid w:val="00996732"/>
    <w:pPr>
      <w:numPr>
        <w:ilvl w:val="2"/>
        <w:numId w:val="1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contextualSpacing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styleId="ListNumber4">
    <w:name w:val="List Number 4"/>
    <w:aliases w:val="Číslovaný seznam A 4"/>
    <w:basedOn w:val="Normal"/>
    <w:uiPriority w:val="15"/>
    <w:qFormat/>
    <w:rsid w:val="00996732"/>
    <w:pPr>
      <w:numPr>
        <w:ilvl w:val="3"/>
        <w:numId w:val="1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contextualSpacing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styleId="ListNumber5">
    <w:name w:val="List Number 5"/>
    <w:aliases w:val="Číslovaný seznam A 5"/>
    <w:basedOn w:val="Normal"/>
    <w:uiPriority w:val="15"/>
    <w:qFormat/>
    <w:rsid w:val="00996732"/>
    <w:pPr>
      <w:numPr>
        <w:ilvl w:val="4"/>
        <w:numId w:val="1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contextualSpacing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customStyle="1" w:styleId="slovanseznamB">
    <w:name w:val="Číslovaný seznam B"/>
    <w:basedOn w:val="Normal"/>
    <w:uiPriority w:val="16"/>
    <w:qFormat/>
    <w:rsid w:val="00996732"/>
    <w:pPr>
      <w:numPr>
        <w:numId w:val="9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customStyle="1" w:styleId="slovanseznamB2">
    <w:name w:val="Číslovaný seznam B 2"/>
    <w:basedOn w:val="Normal"/>
    <w:uiPriority w:val="16"/>
    <w:qFormat/>
    <w:rsid w:val="00996732"/>
    <w:pPr>
      <w:numPr>
        <w:ilvl w:val="1"/>
        <w:numId w:val="9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customStyle="1" w:styleId="slovanseznamB3">
    <w:name w:val="Číslovaný seznam B 3"/>
    <w:basedOn w:val="Normal"/>
    <w:uiPriority w:val="16"/>
    <w:qFormat/>
    <w:rsid w:val="00996732"/>
    <w:pPr>
      <w:numPr>
        <w:ilvl w:val="2"/>
        <w:numId w:val="9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customStyle="1" w:styleId="slovanseznamB4">
    <w:name w:val="Číslovaný seznam B 4"/>
    <w:basedOn w:val="Normal"/>
    <w:uiPriority w:val="16"/>
    <w:qFormat/>
    <w:rsid w:val="00996732"/>
    <w:pPr>
      <w:numPr>
        <w:ilvl w:val="3"/>
        <w:numId w:val="9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customStyle="1" w:styleId="slovanseznamB5">
    <w:name w:val="Číslovaný seznam B 5"/>
    <w:basedOn w:val="Normal"/>
    <w:uiPriority w:val="16"/>
    <w:qFormat/>
    <w:rsid w:val="00996732"/>
    <w:pPr>
      <w:numPr>
        <w:ilvl w:val="4"/>
        <w:numId w:val="9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styleId="ListBullet3">
    <w:name w:val="List Bullet 3"/>
    <w:aliases w:val="Seznam s odrážkami A 3"/>
    <w:basedOn w:val="Normal"/>
    <w:uiPriority w:val="10"/>
    <w:qFormat/>
    <w:rsid w:val="00996732"/>
    <w:pPr>
      <w:numPr>
        <w:ilvl w:val="2"/>
        <w:numId w:val="1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contextualSpacing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styleId="ListBullet4">
    <w:name w:val="List Bullet 4"/>
    <w:aliases w:val="Seznam s odrážkami A 4"/>
    <w:basedOn w:val="Normal"/>
    <w:uiPriority w:val="10"/>
    <w:qFormat/>
    <w:rsid w:val="00996732"/>
    <w:pPr>
      <w:numPr>
        <w:ilvl w:val="3"/>
        <w:numId w:val="1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contextualSpacing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styleId="ListBullet5">
    <w:name w:val="List Bullet 5"/>
    <w:aliases w:val="Seznam s odrážkami A 5"/>
    <w:basedOn w:val="Normal"/>
    <w:uiPriority w:val="10"/>
    <w:qFormat/>
    <w:rsid w:val="00996732"/>
    <w:pPr>
      <w:numPr>
        <w:ilvl w:val="4"/>
        <w:numId w:val="1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styleId="ListBullet">
    <w:name w:val="List Bullet"/>
    <w:aliases w:val="Seznam s odrážkami A"/>
    <w:basedOn w:val="Normal"/>
    <w:uiPriority w:val="10"/>
    <w:qFormat/>
    <w:rsid w:val="00996732"/>
    <w:pPr>
      <w:numPr>
        <w:numId w:val="1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contextualSpacing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styleId="ListBullet2">
    <w:name w:val="List Bullet 2"/>
    <w:aliases w:val="Seznam s odrážkami A 2"/>
    <w:basedOn w:val="Normal"/>
    <w:uiPriority w:val="10"/>
    <w:qFormat/>
    <w:rsid w:val="00996732"/>
    <w:pPr>
      <w:numPr>
        <w:ilvl w:val="1"/>
        <w:numId w:val="1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contextualSpacing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customStyle="1" w:styleId="Nadpis1-mimoobsah">
    <w:name w:val="Nadpis 1 - mimo obsah"/>
    <w:basedOn w:val="Normal"/>
    <w:next w:val="Normal"/>
    <w:uiPriority w:val="8"/>
    <w:qFormat/>
    <w:rsid w:val="00996732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60" w:line="293" w:lineRule="auto"/>
      <w:textAlignment w:val="auto"/>
    </w:pPr>
    <w:rPr>
      <w:rFonts w:asciiTheme="majorHAnsi" w:eastAsiaTheme="minorHAnsi" w:hAnsiTheme="majorHAnsi" w:cstheme="minorBidi"/>
      <w:b/>
      <w:color w:val="000000" w:themeColor="text1"/>
      <w:sz w:val="28"/>
      <w:szCs w:val="22"/>
      <w:lang w:val="cs-CZ"/>
    </w:rPr>
  </w:style>
  <w:style w:type="paragraph" w:customStyle="1" w:styleId="Nadpis2-mimoobsah">
    <w:name w:val="Nadpis 2 - mimo obsah"/>
    <w:basedOn w:val="Normal"/>
    <w:next w:val="Normal"/>
    <w:uiPriority w:val="8"/>
    <w:qFormat/>
    <w:rsid w:val="00996732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80" w:line="293" w:lineRule="auto"/>
      <w:textAlignment w:val="auto"/>
    </w:pPr>
    <w:rPr>
      <w:rFonts w:asciiTheme="majorHAnsi" w:eastAsiaTheme="minorHAnsi" w:hAnsiTheme="majorHAnsi" w:cstheme="minorBidi"/>
      <w:b/>
      <w:color w:val="000000" w:themeColor="text1"/>
      <w:sz w:val="26"/>
      <w:szCs w:val="22"/>
      <w:lang w:val="cs-CZ"/>
    </w:rPr>
  </w:style>
  <w:style w:type="paragraph" w:customStyle="1" w:styleId="Nadpis3-mimoobsah">
    <w:name w:val="Nadpis 3 - mimo obsah"/>
    <w:basedOn w:val="Normal"/>
    <w:next w:val="Normal"/>
    <w:uiPriority w:val="8"/>
    <w:qFormat/>
    <w:rsid w:val="00996732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line="293" w:lineRule="auto"/>
      <w:textAlignment w:val="auto"/>
    </w:pPr>
    <w:rPr>
      <w:rFonts w:asciiTheme="majorHAnsi" w:eastAsiaTheme="minorHAnsi" w:hAnsiTheme="majorHAnsi" w:cstheme="minorBidi"/>
      <w:b/>
      <w:color w:val="000000" w:themeColor="text1"/>
      <w:szCs w:val="22"/>
      <w:lang w:val="cs-CZ"/>
    </w:rPr>
  </w:style>
  <w:style w:type="paragraph" w:customStyle="1" w:styleId="Nadpis4-mimoobsah">
    <w:name w:val="Nadpis 4 - mimo obsah"/>
    <w:basedOn w:val="Normal"/>
    <w:next w:val="Normal"/>
    <w:uiPriority w:val="8"/>
    <w:qFormat/>
    <w:rsid w:val="00996732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line="293" w:lineRule="auto"/>
      <w:textAlignment w:val="auto"/>
    </w:pPr>
    <w:rPr>
      <w:rFonts w:asciiTheme="majorHAnsi" w:eastAsiaTheme="minorHAnsi" w:hAnsiTheme="majorHAnsi" w:cstheme="minorBidi"/>
      <w:i/>
      <w:color w:val="000000" w:themeColor="text1"/>
      <w:szCs w:val="22"/>
      <w:lang w:val="cs-CZ"/>
    </w:rPr>
  </w:style>
  <w:style w:type="paragraph" w:customStyle="1" w:styleId="Nadpis5-mimoobsah">
    <w:name w:val="Nadpis 5 - mimo obsah"/>
    <w:basedOn w:val="Normal"/>
    <w:next w:val="Normal"/>
    <w:uiPriority w:val="8"/>
    <w:qFormat/>
    <w:rsid w:val="00996732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line="293" w:lineRule="auto"/>
      <w:textAlignment w:val="auto"/>
    </w:pPr>
    <w:rPr>
      <w:rFonts w:asciiTheme="majorHAnsi" w:eastAsiaTheme="minorHAnsi" w:hAnsiTheme="majorHAnsi" w:cstheme="minorBidi"/>
      <w:b/>
      <w:color w:val="000000" w:themeColor="text1"/>
      <w:sz w:val="22"/>
      <w:szCs w:val="22"/>
      <w:lang w:val="cs-CZ"/>
    </w:rPr>
  </w:style>
  <w:style w:type="paragraph" w:customStyle="1" w:styleId="Nadpis7mimoobsah">
    <w:name w:val="Nadpis 7 mimo obsah"/>
    <w:basedOn w:val="Normal"/>
    <w:next w:val="Normal"/>
    <w:uiPriority w:val="8"/>
    <w:qFormat/>
    <w:rsid w:val="00996732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line="293" w:lineRule="auto"/>
      <w:textAlignment w:val="auto"/>
    </w:pPr>
    <w:rPr>
      <w:rFonts w:asciiTheme="majorHAnsi" w:eastAsiaTheme="minorHAnsi" w:hAnsiTheme="majorHAnsi" w:cstheme="minorBidi"/>
      <w:color w:val="000000" w:themeColor="text1"/>
      <w:sz w:val="22"/>
      <w:szCs w:val="22"/>
      <w:lang w:val="cs-CZ"/>
    </w:rPr>
  </w:style>
  <w:style w:type="paragraph" w:customStyle="1" w:styleId="Nadpis6mimoobsah">
    <w:name w:val="Nadpis 6 mimo obsah"/>
    <w:basedOn w:val="Normal"/>
    <w:next w:val="Normal"/>
    <w:uiPriority w:val="8"/>
    <w:qFormat/>
    <w:rsid w:val="00996732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line="293" w:lineRule="auto"/>
      <w:textAlignment w:val="auto"/>
    </w:pPr>
    <w:rPr>
      <w:rFonts w:asciiTheme="majorHAnsi" w:eastAsiaTheme="minorHAnsi" w:hAnsiTheme="majorHAnsi" w:cstheme="minorBidi"/>
      <w:i/>
      <w:color w:val="000000" w:themeColor="text1"/>
      <w:sz w:val="22"/>
      <w:szCs w:val="22"/>
      <w:lang w:val="cs-CZ"/>
    </w:rPr>
  </w:style>
  <w:style w:type="paragraph" w:customStyle="1" w:styleId="Nadpis8mimoobsah">
    <w:name w:val="Nadpis 8 mimo obsah"/>
    <w:basedOn w:val="Normal"/>
    <w:next w:val="Normal"/>
    <w:uiPriority w:val="8"/>
    <w:qFormat/>
    <w:rsid w:val="00996732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line="293" w:lineRule="auto"/>
      <w:textAlignment w:val="auto"/>
    </w:pPr>
    <w:rPr>
      <w:rFonts w:asciiTheme="majorHAnsi" w:eastAsiaTheme="minorHAnsi" w:hAnsiTheme="majorHAnsi" w:cstheme="minorBidi"/>
      <w:b/>
      <w:color w:val="000000" w:themeColor="text1"/>
      <w:sz w:val="21"/>
      <w:szCs w:val="21"/>
      <w:lang w:val="cs-CZ"/>
    </w:rPr>
  </w:style>
  <w:style w:type="paragraph" w:customStyle="1" w:styleId="Nadpis9mimoobsah">
    <w:name w:val="Nadpis 9 mimo obsah"/>
    <w:basedOn w:val="Normal"/>
    <w:next w:val="Normal"/>
    <w:uiPriority w:val="8"/>
    <w:qFormat/>
    <w:rsid w:val="00996732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line="293" w:lineRule="auto"/>
      <w:textAlignment w:val="auto"/>
    </w:pPr>
    <w:rPr>
      <w:rFonts w:asciiTheme="majorHAnsi" w:eastAsiaTheme="minorHAnsi" w:hAnsiTheme="majorHAnsi" w:cstheme="minorBidi"/>
      <w:i/>
      <w:color w:val="000000" w:themeColor="text1"/>
      <w:sz w:val="21"/>
      <w:szCs w:val="21"/>
      <w:lang w:val="cs-CZ"/>
    </w:rPr>
  </w:style>
  <w:style w:type="paragraph" w:styleId="Subtitle">
    <w:name w:val="Subtitle"/>
    <w:basedOn w:val="Normal"/>
    <w:next w:val="Normal"/>
    <w:link w:val="SubtitleChar"/>
    <w:uiPriority w:val="5"/>
    <w:qFormat/>
    <w:rsid w:val="00996732"/>
    <w:pPr>
      <w:numPr>
        <w:ilvl w:val="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93" w:lineRule="auto"/>
      <w:textAlignment w:val="auto"/>
    </w:pPr>
    <w:rPr>
      <w:rFonts w:eastAsiaTheme="minorEastAsia" w:cstheme="minorBidi"/>
      <w:color w:val="595959" w:themeColor="text1" w:themeTint="A6"/>
      <w:spacing w:val="15"/>
      <w:sz w:val="28"/>
      <w:szCs w:val="22"/>
      <w:lang w:val="cs-CZ"/>
    </w:rPr>
  </w:style>
  <w:style w:type="character" w:customStyle="1" w:styleId="SubtitleChar">
    <w:name w:val="Subtitle Char"/>
    <w:basedOn w:val="DefaultParagraphFont"/>
    <w:link w:val="Subtitle"/>
    <w:uiPriority w:val="5"/>
    <w:rsid w:val="00996732"/>
    <w:rPr>
      <w:rFonts w:asciiTheme="minorHAnsi" w:eastAsiaTheme="minorEastAsia" w:hAnsiTheme="minorHAnsi" w:cstheme="minorBidi"/>
      <w:color w:val="595959" w:themeColor="text1" w:themeTint="A6"/>
      <w:spacing w:val="15"/>
      <w:sz w:val="28"/>
      <w:szCs w:val="22"/>
      <w:lang w:val="cs-CZ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9967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93" w:lineRule="auto"/>
      <w:ind w:left="1760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character" w:styleId="SubtleEmphasis">
    <w:name w:val="Subtle Emphasis"/>
    <w:basedOn w:val="DefaultParagraphFont"/>
    <w:uiPriority w:val="19"/>
    <w:qFormat/>
    <w:rsid w:val="00996732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23"/>
    <w:qFormat/>
    <w:rsid w:val="00996732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7"/>
    <w:qFormat/>
    <w:rsid w:val="00996732"/>
    <w:pPr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160" w:line="293" w:lineRule="auto"/>
      <w:ind w:left="357" w:right="357"/>
      <w:textAlignment w:val="auto"/>
    </w:pPr>
    <w:rPr>
      <w:rFonts w:eastAsiaTheme="minorHAnsi" w:cstheme="minorBidi"/>
      <w:i/>
      <w:iCs/>
      <w:color w:val="595959" w:themeColor="text1" w:themeTint="A6"/>
      <w:sz w:val="22"/>
      <w:szCs w:val="22"/>
      <w:lang w:val="cs-CZ"/>
    </w:rPr>
  </w:style>
  <w:style w:type="character" w:customStyle="1" w:styleId="QuoteChar">
    <w:name w:val="Quote Char"/>
    <w:basedOn w:val="DefaultParagraphFont"/>
    <w:link w:val="Quote"/>
    <w:uiPriority w:val="27"/>
    <w:rsid w:val="00996732"/>
    <w:rPr>
      <w:rFonts w:asciiTheme="minorHAnsi" w:eastAsiaTheme="minorHAnsi" w:hAnsiTheme="minorHAnsi" w:cstheme="minorBidi"/>
      <w:i/>
      <w:iCs/>
      <w:color w:val="595959" w:themeColor="text1" w:themeTint="A6"/>
      <w:sz w:val="22"/>
      <w:szCs w:val="22"/>
      <w:lang w:val="cs-CZ" w:eastAsia="en-US"/>
    </w:rPr>
  </w:style>
  <w:style w:type="character" w:styleId="Emphasis">
    <w:name w:val="Emphasis"/>
    <w:basedOn w:val="DefaultParagraphFont"/>
    <w:uiPriority w:val="20"/>
    <w:qFormat/>
    <w:rsid w:val="00996732"/>
    <w:rPr>
      <w:i/>
      <w:iCs/>
    </w:rPr>
  </w:style>
  <w:style w:type="paragraph" w:styleId="TOCHeading">
    <w:name w:val="TOC Heading"/>
    <w:basedOn w:val="Nadpis1-mimoobsah"/>
    <w:next w:val="Normal"/>
    <w:uiPriority w:val="6"/>
    <w:unhideWhenUsed/>
    <w:qFormat/>
    <w:rsid w:val="00996732"/>
  </w:style>
  <w:style w:type="paragraph" w:styleId="Date">
    <w:name w:val="Date"/>
    <w:basedOn w:val="Normal"/>
    <w:next w:val="Normal"/>
    <w:link w:val="DateChar"/>
    <w:uiPriority w:val="31"/>
    <w:unhideWhenUsed/>
    <w:rsid w:val="009967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character" w:customStyle="1" w:styleId="DateChar">
    <w:name w:val="Date Char"/>
    <w:basedOn w:val="DefaultParagraphFont"/>
    <w:link w:val="Date"/>
    <w:uiPriority w:val="31"/>
    <w:rsid w:val="00996732"/>
    <w:rPr>
      <w:rFonts w:asciiTheme="minorHAnsi" w:eastAsiaTheme="minorHAnsi" w:hAnsiTheme="minorHAnsi" w:cstheme="minorBidi"/>
      <w:color w:val="000000" w:themeColor="text1"/>
      <w:sz w:val="22"/>
      <w:szCs w:val="22"/>
      <w:lang w:val="cs-CZ" w:eastAsia="en-US"/>
    </w:rPr>
  </w:style>
  <w:style w:type="paragraph" w:styleId="BlockText">
    <w:name w:val="Block Text"/>
    <w:basedOn w:val="Normal"/>
    <w:uiPriority w:val="29"/>
    <w:unhideWhenUsed/>
    <w:rsid w:val="00996732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93" w:lineRule="auto"/>
      <w:ind w:left="357" w:right="357"/>
      <w:textAlignment w:val="auto"/>
    </w:pPr>
    <w:rPr>
      <w:rFonts w:eastAsiaTheme="minorEastAsia" w:cstheme="minorBidi"/>
      <w:i/>
      <w:iCs/>
      <w:color w:val="000000" w:themeColor="text1"/>
      <w:sz w:val="22"/>
      <w:szCs w:val="22"/>
      <w:lang w:val="cs-CZ"/>
    </w:rPr>
  </w:style>
  <w:style w:type="paragraph" w:styleId="BodyText">
    <w:name w:val="Body Text"/>
    <w:basedOn w:val="Normal"/>
    <w:link w:val="BodyTextChar"/>
    <w:uiPriority w:val="1"/>
    <w:rsid w:val="009967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character" w:customStyle="1" w:styleId="BodyTextChar">
    <w:name w:val="Body Text Char"/>
    <w:basedOn w:val="DefaultParagraphFont"/>
    <w:link w:val="BodyText"/>
    <w:uiPriority w:val="1"/>
    <w:rsid w:val="00996732"/>
    <w:rPr>
      <w:rFonts w:asciiTheme="minorHAnsi" w:eastAsiaTheme="minorHAnsi" w:hAnsiTheme="minorHAnsi" w:cstheme="minorBidi"/>
      <w:color w:val="000000" w:themeColor="text1"/>
      <w:sz w:val="22"/>
      <w:szCs w:val="22"/>
      <w:lang w:val="cs-CZ" w:eastAsia="en-US"/>
    </w:rPr>
  </w:style>
  <w:style w:type="paragraph" w:styleId="BodyTextFirstIndent">
    <w:name w:val="Body Text First Indent"/>
    <w:basedOn w:val="BodyText"/>
    <w:link w:val="BodyTextFirstIndentChar"/>
    <w:uiPriority w:val="1"/>
    <w:rsid w:val="00996732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uiPriority w:val="1"/>
    <w:rsid w:val="00996732"/>
    <w:rPr>
      <w:rFonts w:asciiTheme="minorHAnsi" w:eastAsiaTheme="minorHAnsi" w:hAnsiTheme="minorHAnsi" w:cstheme="minorBidi"/>
      <w:color w:val="000000" w:themeColor="text1"/>
      <w:sz w:val="22"/>
      <w:szCs w:val="22"/>
      <w:lang w:val="cs-CZ" w:eastAsia="en-US"/>
    </w:rPr>
  </w:style>
  <w:style w:type="paragraph" w:styleId="BodyTextIndent">
    <w:name w:val="Body Text Indent"/>
    <w:basedOn w:val="Normal"/>
    <w:link w:val="BodyTextIndentChar"/>
    <w:uiPriority w:val="1"/>
    <w:rsid w:val="009967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93" w:lineRule="auto"/>
      <w:ind w:left="357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character" w:customStyle="1" w:styleId="BodyTextIndentChar">
    <w:name w:val="Body Text Indent Char"/>
    <w:basedOn w:val="DefaultParagraphFont"/>
    <w:link w:val="BodyTextIndent"/>
    <w:uiPriority w:val="1"/>
    <w:rsid w:val="00996732"/>
    <w:rPr>
      <w:rFonts w:asciiTheme="minorHAnsi" w:eastAsiaTheme="minorHAnsi" w:hAnsiTheme="minorHAnsi" w:cstheme="minorBidi"/>
      <w:color w:val="000000" w:themeColor="text1"/>
      <w:sz w:val="22"/>
      <w:szCs w:val="22"/>
      <w:lang w:val="cs-CZ" w:eastAsia="en-US"/>
    </w:rPr>
  </w:style>
  <w:style w:type="paragraph" w:customStyle="1" w:styleId="SeznamsodrkamiB">
    <w:name w:val="Seznam s odrážkami B"/>
    <w:basedOn w:val="Normal"/>
    <w:uiPriority w:val="11"/>
    <w:qFormat/>
    <w:rsid w:val="00996732"/>
    <w:pPr>
      <w:numPr>
        <w:numId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customStyle="1" w:styleId="SeznamsodrkamiB2">
    <w:name w:val="Seznam s odrážkami B 2"/>
    <w:basedOn w:val="Normal"/>
    <w:uiPriority w:val="11"/>
    <w:qFormat/>
    <w:rsid w:val="00996732"/>
    <w:pPr>
      <w:numPr>
        <w:ilvl w:val="1"/>
        <w:numId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customStyle="1" w:styleId="SeznamsodrkamiB3">
    <w:name w:val="Seznam s odrážkami B 3"/>
    <w:basedOn w:val="Normal"/>
    <w:uiPriority w:val="11"/>
    <w:qFormat/>
    <w:rsid w:val="00996732"/>
    <w:pPr>
      <w:numPr>
        <w:ilvl w:val="2"/>
        <w:numId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customStyle="1" w:styleId="SeznamsodrkamiB4">
    <w:name w:val="Seznam s odrážkami B 4"/>
    <w:basedOn w:val="Normal"/>
    <w:uiPriority w:val="11"/>
    <w:qFormat/>
    <w:rsid w:val="00996732"/>
    <w:pPr>
      <w:numPr>
        <w:ilvl w:val="3"/>
        <w:numId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customStyle="1" w:styleId="SeznamsodrkamiB5">
    <w:name w:val="Seznam s odrážkami B 5"/>
    <w:basedOn w:val="Normal"/>
    <w:uiPriority w:val="11"/>
    <w:qFormat/>
    <w:rsid w:val="00996732"/>
    <w:pPr>
      <w:numPr>
        <w:ilvl w:val="4"/>
        <w:numId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character" w:styleId="Strong">
    <w:name w:val="Strong"/>
    <w:basedOn w:val="DefaultParagraphFont"/>
    <w:uiPriority w:val="22"/>
    <w:qFormat/>
    <w:rsid w:val="00996732"/>
    <w:rPr>
      <w:b/>
      <w:bCs/>
    </w:rPr>
  </w:style>
  <w:style w:type="paragraph" w:styleId="NormalWeb">
    <w:name w:val="Normal (Web)"/>
    <w:basedOn w:val="Normal"/>
    <w:uiPriority w:val="99"/>
    <w:unhideWhenUsed/>
    <w:rsid w:val="009967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cs-CZ" w:eastAsia="cs-CZ"/>
    </w:rPr>
  </w:style>
  <w:style w:type="paragraph" w:styleId="NoSpacing">
    <w:name w:val="No Spacing"/>
    <w:uiPriority w:val="1"/>
    <w:qFormat/>
    <w:rsid w:val="00996732"/>
    <w:rPr>
      <w:rFonts w:ascii="Calibri" w:eastAsia="SimSun" w:hAnsi="Calibri" w:cs="Traditional Arabic"/>
      <w:sz w:val="22"/>
      <w:szCs w:val="30"/>
      <w:lang w:eastAsia="en-US"/>
    </w:rPr>
  </w:style>
  <w:style w:type="character" w:styleId="PlaceholderText">
    <w:name w:val="Placeholder Text"/>
    <w:uiPriority w:val="99"/>
    <w:semiHidden/>
    <w:rsid w:val="00996732"/>
    <w:rPr>
      <w:color w:val="808080"/>
    </w:rPr>
  </w:style>
  <w:style w:type="paragraph" w:customStyle="1" w:styleId="Event">
    <w:name w:val="Event"/>
    <w:basedOn w:val="Normal"/>
    <w:qFormat/>
    <w:rsid w:val="009967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80"/>
      <w:textAlignment w:val="auto"/>
    </w:pPr>
    <w:rPr>
      <w:rFonts w:ascii="Calibri" w:eastAsia="Calibri" w:hAnsi="Calibri" w:cs="Arial"/>
      <w:sz w:val="18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967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96732"/>
    <w:rPr>
      <w:rFonts w:ascii="Calibri" w:eastAsiaTheme="minorEastAsia" w:hAnsi="Calibri" w:cstheme="minorBidi"/>
      <w:sz w:val="22"/>
      <w:szCs w:val="21"/>
    </w:rPr>
  </w:style>
  <w:style w:type="paragraph" w:customStyle="1" w:styleId="Default">
    <w:name w:val="Default"/>
    <w:rsid w:val="0099673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ms-rtethemeforecolor-2-0">
    <w:name w:val="ms-rtethemeforecolor-2-0"/>
    <w:basedOn w:val="DefaultParagraphFont"/>
    <w:rsid w:val="00996732"/>
  </w:style>
  <w:style w:type="table" w:styleId="TableGrid">
    <w:name w:val="Table Grid"/>
    <w:basedOn w:val="TableNormal"/>
    <w:uiPriority w:val="39"/>
    <w:rsid w:val="009967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6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7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/>
      <w:textAlignment w:val="auto"/>
    </w:pPr>
    <w:rPr>
      <w:rFonts w:eastAsiaTheme="minorHAnsi" w:cstheme="minorBidi"/>
      <w:color w:val="000000" w:themeColor="text1"/>
      <w:sz w:val="20"/>
      <w:lang w:val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732"/>
    <w:rPr>
      <w:rFonts w:asciiTheme="minorHAnsi" w:eastAsiaTheme="minorHAnsi" w:hAnsiTheme="minorHAnsi" w:cstheme="minorBidi"/>
      <w:color w:val="000000" w:themeColor="text1"/>
      <w:lang w:val="cs-C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732"/>
    <w:rPr>
      <w:rFonts w:asciiTheme="minorHAnsi" w:eastAsiaTheme="minorHAnsi" w:hAnsiTheme="minorHAnsi" w:cstheme="minorBidi"/>
      <w:b/>
      <w:bCs/>
      <w:color w:val="000000" w:themeColor="text1"/>
      <w:lang w:val="cs-CZ" w:eastAsia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996732"/>
    <w:rPr>
      <w:rFonts w:asciiTheme="minorHAnsi" w:hAnsiTheme="minorHAnsi"/>
      <w:sz w:val="24"/>
      <w:lang w:val="en-GB" w:eastAsia="en-US"/>
    </w:rPr>
  </w:style>
  <w:style w:type="paragraph" w:customStyle="1" w:styleId="BDTFooter">
    <w:name w:val="BDT_Footer"/>
    <w:uiPriority w:val="99"/>
    <w:rsid w:val="00996732"/>
    <w:pPr>
      <w:tabs>
        <w:tab w:val="right" w:pos="9072"/>
      </w:tabs>
      <w:jc w:val="center"/>
    </w:pPr>
    <w:rPr>
      <w:rFonts w:ascii="Calibri" w:eastAsia="SimHei" w:hAnsi="Calibri" w:cs="Traditional Arabic"/>
      <w:sz w:val="18"/>
      <w:szCs w:val="30"/>
      <w:lang w:eastAsia="en-US"/>
    </w:rPr>
  </w:style>
  <w:style w:type="character" w:customStyle="1" w:styleId="ms-rtethemeforecolor-6-5">
    <w:name w:val="ms-rtethemeforecolor-6-5"/>
    <w:basedOn w:val="DefaultParagraphFont"/>
    <w:rsid w:val="00996732"/>
  </w:style>
  <w:style w:type="character" w:customStyle="1" w:styleId="ms-rtethemeforecolor-5-0">
    <w:name w:val="ms-rtethemeforecolor-5-0"/>
    <w:basedOn w:val="DefaultParagraphFont"/>
    <w:rsid w:val="00996732"/>
  </w:style>
  <w:style w:type="paragraph" w:customStyle="1" w:styleId="a">
    <w:name w:val="Основний текст"/>
    <w:rsid w:val="0099673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20" w:after="120"/>
    </w:pPr>
    <w:rPr>
      <w:rFonts w:ascii="Calibri" w:hAnsi="Calibri" w:cs="Arial Unicode MS"/>
      <w:color w:val="000000"/>
      <w:sz w:val="22"/>
      <w:szCs w:val="22"/>
      <w:u w:color="000000"/>
      <w:lang w:eastAsia="en-US"/>
    </w:rPr>
  </w:style>
  <w:style w:type="paragraph" w:customStyle="1" w:styleId="gmail-event">
    <w:name w:val="gmail-event"/>
    <w:basedOn w:val="Normal"/>
    <w:rsid w:val="009967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Cs w:val="24"/>
      <w:lang w:eastAsia="en-GB"/>
    </w:rPr>
  </w:style>
  <w:style w:type="paragraph" w:customStyle="1" w:styleId="gmail-default">
    <w:name w:val="gmail-default"/>
    <w:basedOn w:val="Normal"/>
    <w:rsid w:val="009967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Cs w:val="24"/>
      <w:lang w:eastAsia="en-GB"/>
    </w:rPr>
  </w:style>
  <w:style w:type="character" w:customStyle="1" w:styleId="ms-rtefontface-5">
    <w:name w:val="ms-rtefontface-5"/>
    <w:basedOn w:val="DefaultParagraphFont"/>
    <w:rsid w:val="00996732"/>
  </w:style>
  <w:style w:type="character" w:customStyle="1" w:styleId="ms-rtethemeforecolor-2-5">
    <w:name w:val="ms-rtethemeforecolor-2-5"/>
    <w:basedOn w:val="DefaultParagraphFont"/>
    <w:rsid w:val="00996732"/>
  </w:style>
  <w:style w:type="character" w:customStyle="1" w:styleId="ms-rtethemebackcolor-1-0">
    <w:name w:val="ms-rtethemebackcolor-1-0"/>
    <w:basedOn w:val="DefaultParagraphFont"/>
    <w:rsid w:val="00996732"/>
  </w:style>
  <w:style w:type="character" w:customStyle="1" w:styleId="observation">
    <w:name w:val="observation"/>
    <w:basedOn w:val="DefaultParagraphFont"/>
    <w:rsid w:val="00996732"/>
  </w:style>
  <w:style w:type="paragraph" w:customStyle="1" w:styleId="xparagraph">
    <w:name w:val="x_paragraph"/>
    <w:basedOn w:val="Normal"/>
    <w:rsid w:val="009967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CA" w:eastAsia="en-CA"/>
    </w:rPr>
  </w:style>
  <w:style w:type="character" w:customStyle="1" w:styleId="xeop">
    <w:name w:val="x_eop"/>
    <w:basedOn w:val="DefaultParagraphFont"/>
    <w:rsid w:val="00996732"/>
  </w:style>
  <w:style w:type="paragraph" w:customStyle="1" w:styleId="paragraph">
    <w:name w:val="paragraph"/>
    <w:basedOn w:val="Normal"/>
    <w:rsid w:val="009967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96732"/>
  </w:style>
  <w:style w:type="character" w:customStyle="1" w:styleId="eop">
    <w:name w:val="eop"/>
    <w:basedOn w:val="DefaultParagraphFont"/>
    <w:rsid w:val="00996732"/>
  </w:style>
  <w:style w:type="character" w:customStyle="1" w:styleId="contextualspellingandgrammarerror">
    <w:name w:val="contextualspellingandgrammarerror"/>
    <w:basedOn w:val="DefaultParagraphFont"/>
    <w:rsid w:val="00996732"/>
  </w:style>
  <w:style w:type="paragraph" w:styleId="Revision">
    <w:name w:val="Revision"/>
    <w:hidden/>
    <w:uiPriority w:val="99"/>
    <w:semiHidden/>
    <w:rsid w:val="00996732"/>
    <w:rPr>
      <w:rFonts w:asciiTheme="minorHAnsi" w:eastAsiaTheme="minorHAnsi" w:hAnsiTheme="minorHAnsi" w:cstheme="minorBidi"/>
      <w:color w:val="000000" w:themeColor="text1"/>
      <w:sz w:val="22"/>
      <w:szCs w:val="22"/>
      <w:lang w:val="cs-CZ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169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E3FA8"/>
    <w:rPr>
      <w:color w:val="605E5C"/>
      <w:shd w:val="clear" w:color="auto" w:fill="E1DFDD"/>
    </w:rPr>
  </w:style>
  <w:style w:type="character" w:customStyle="1" w:styleId="spellingerror">
    <w:name w:val="spellingerror"/>
    <w:basedOn w:val="DefaultParagraphFont"/>
    <w:rsid w:val="000F7380"/>
  </w:style>
  <w:style w:type="table" w:styleId="GridTable1Light">
    <w:name w:val="Grid Table 1 Light"/>
    <w:basedOn w:val="TableNormal"/>
    <w:uiPriority w:val="46"/>
    <w:rsid w:val="000F738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3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4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1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9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9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0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9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0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6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9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6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8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1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0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0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5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7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0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7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7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4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3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1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1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6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7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5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9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ru/ITU-D/Regional-Presence/CIS/Pages/WTDC17RIs.aspx" TargetMode="External"/><Relationship Id="rId18" Type="http://schemas.openxmlformats.org/officeDocument/2006/relationships/hyperlink" Target="http://www.e-training.az/main" TargetMode="External"/><Relationship Id="rId26" Type="http://schemas.openxmlformats.org/officeDocument/2006/relationships/hyperlink" Target="https://gigaconnect.org/kyrgyzstan/" TargetMode="External"/><Relationship Id="rId39" Type="http://schemas.openxmlformats.org/officeDocument/2006/relationships/hyperlink" Target="https://www.itu.int/en/ITU-D/Regional-Presence/CIS/Documents/RI-WTDC17/RI%20CIS%205%20-%20Regional%20C%26I%20labs.pdf" TargetMode="External"/><Relationship Id="rId21" Type="http://schemas.openxmlformats.org/officeDocument/2006/relationships/hyperlink" Target="https://www.itu.int/ru/ITU-D/Regional-Presence/CIS/Pages/EVENTS/2020/09_Online/09_Online.aspx" TargetMode="External"/><Relationship Id="rId34" Type="http://schemas.openxmlformats.org/officeDocument/2006/relationships/hyperlink" Target="https://www.itu.int/en/ITU-D/Regional-Presence/CIS/Documents/RI-WTDC17/Report%20climate%20project.pdf" TargetMode="External"/><Relationship Id="rId42" Type="http://schemas.openxmlformats.org/officeDocument/2006/relationships/hyperlink" Target="https://www.itu.int/ru/ITU-D/Regional-Presence/CIS/Pages/Regional%20Initiatives/DirectAssistance2020.aspx" TargetMode="External"/><Relationship Id="rId47" Type="http://schemas.openxmlformats.org/officeDocument/2006/relationships/hyperlink" Target="https://www.itu.int/ru/ITU-D/Regional-Presence/CIS/Pages/WTDC17RIs.aspx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healthcourses.online/info/" TargetMode="External"/><Relationship Id="rId29" Type="http://schemas.openxmlformats.org/officeDocument/2006/relationships/hyperlink" Target="https://www.itu.int/ru/ITU-D/Regional-Presence/CIS/Pages/EVENTS/2019/04_Baku/04_Baku.aspx" TargetMode="External"/><Relationship Id="rId11" Type="http://schemas.openxmlformats.org/officeDocument/2006/relationships/hyperlink" Target="https://www.itu.int/ru/ITU-D/Regional-Presence/CIS/Pages/EVENTS/2019/10_Bishkek/10_Bishkek.aspx" TargetMode="External"/><Relationship Id="rId24" Type="http://schemas.openxmlformats.org/officeDocument/2006/relationships/hyperlink" Target="http://www.projectconnect.world" TargetMode="External"/><Relationship Id="rId32" Type="http://schemas.openxmlformats.org/officeDocument/2006/relationships/hyperlink" Target="https://www.itu.int/en/ITU-D/Cybersecurity/Pages/ASP-CIS-Cyberdrill-2019.aspx" TargetMode="External"/><Relationship Id="rId37" Type="http://schemas.openxmlformats.org/officeDocument/2006/relationships/hyperlink" Target="https://youtu.be/FlcNQ2KFZLA" TargetMode="External"/><Relationship Id="rId40" Type="http://schemas.openxmlformats.org/officeDocument/2006/relationships/hyperlink" Target="https://www.itu.int/en/ITU-D/Regional-Presence/CIS/Documents/RI-WTDC17/RI%20CIS%205%20-%20NP%20and%20QoS.pdf" TargetMode="External"/><Relationship Id="rId45" Type="http://schemas.openxmlformats.org/officeDocument/2006/relationships/hyperlink" Target="https://www.itu.int/en/ITU-T/focusgroups/net2030/Pages/defaul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D/Regional-Presence/CIS/Documents/RI-WTDC17/ONAT_RI2_Recommendations_Rev2.pdf" TargetMode="External"/><Relationship Id="rId23" Type="http://schemas.openxmlformats.org/officeDocument/2006/relationships/hyperlink" Target="https://gigaconnect.org/" TargetMode="External"/><Relationship Id="rId28" Type="http://schemas.openxmlformats.org/officeDocument/2006/relationships/hyperlink" Target="https://www.itu.int/ru/ITU-D/Regional-Presence/CIS/Pages/Events/2018/09_Baku/09_Baku.aspx" TargetMode="External"/><Relationship Id="rId36" Type="http://schemas.openxmlformats.org/officeDocument/2006/relationships/hyperlink" Target="https://www.itu.int/ru/ITU-D/Regional-Presence/CIS/Pages/EVENTS/2018/05_Minsk/05_Minsk_Presentations.aspx" TargetMode="External"/><Relationship Id="rId49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iktlab.edu.az/" TargetMode="External"/><Relationship Id="rId31" Type="http://schemas.openxmlformats.org/officeDocument/2006/relationships/hyperlink" Target="https://www.itu.int/ru/ITU-D/Regional-Presence/CIS/Pages/Events/2021/Minsk-SSC.aspx" TargetMode="External"/><Relationship Id="rId44" Type="http://schemas.openxmlformats.org/officeDocument/2006/relationships/hyperlink" Target="https://www.itu.int/ru/ITU-D/Regional-Presence/CIS/Pages/Events/2019/05_St_Petersburg/05_St_Petersburg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ru/ITU-D/Regional-Presence/CIS/Pages/EVENTS/2018/10_Odessa/10_Odessa.aspx" TargetMode="External"/><Relationship Id="rId22" Type="http://schemas.openxmlformats.org/officeDocument/2006/relationships/hyperlink" Target="https://www.itu.int/en/ITU-D/Cybersecurity/Pages/COP-2020-Guidelines.aspx" TargetMode="External"/><Relationship Id="rId27" Type="http://schemas.openxmlformats.org/officeDocument/2006/relationships/hyperlink" Target="https://gigaconnect.org/uzbekistan/" TargetMode="External"/><Relationship Id="rId30" Type="http://schemas.openxmlformats.org/officeDocument/2006/relationships/hyperlink" Target="https://www.itu.int/en/publications/Documents/tsb/2018-U4SSC-Case-of-Moscow-RU/files/downloads/The-Case-of-Moscow_18-00503-R.pdf" TargetMode="External"/><Relationship Id="rId35" Type="http://schemas.openxmlformats.org/officeDocument/2006/relationships/hyperlink" Target="https://www.itu.int/ru/ITU-D/Regional-Presence/CIS/Pages/EVENTS/2019/04_Minsk/04_Minsk_Presentations.aspx" TargetMode="External"/><Relationship Id="rId43" Type="http://schemas.openxmlformats.org/officeDocument/2006/relationships/hyperlink" Target="https://www.itu.int/en/ITU-T/studygroups/2017-2020/20/sg20rgeecat/Pages/default.aspx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ru/ITU-D/Regional-Presence/CIS/Pages/Events/2020/RDF/default.aspx" TargetMode="External"/><Relationship Id="rId17" Type="http://schemas.openxmlformats.org/officeDocument/2006/relationships/hyperlink" Target="https://www.itu.int/ru/ITU-D/Regional-Presence/CIS/Pages/Direct%20Assistance/eHealth2020.aspx" TargetMode="External"/><Relationship Id="rId25" Type="http://schemas.openxmlformats.org/officeDocument/2006/relationships/hyperlink" Target="https://gigaconnect.org/kazakhstan/" TargetMode="External"/><Relationship Id="rId33" Type="http://schemas.openxmlformats.org/officeDocument/2006/relationships/hyperlink" Target="https://www.itu.int/ru/ITU-D/Regional-Presence/CIS/Pages/Events/2020/09_Bishkek/09_Bishkek.aspx" TargetMode="External"/><Relationship Id="rId38" Type="http://schemas.openxmlformats.org/officeDocument/2006/relationships/hyperlink" Target="https://www.itu.int/en/ITU-D/Regional-Presence/CIS/Documents/RI-WTDC17/RI%20CIS%205%20-%20Network%202030.pdf" TargetMode="External"/><Relationship Id="rId46" Type="http://schemas.openxmlformats.org/officeDocument/2006/relationships/hyperlink" Target="https://www.itu.int/en/ITU-D/Regional-Presence/Europe/Pages/Events/2020/Spectrum_EUR_CIS/Remote.aspx" TargetMode="External"/><Relationship Id="rId20" Type="http://schemas.openxmlformats.org/officeDocument/2006/relationships/hyperlink" Target="https://onlinesafety.info/" TargetMode="External"/><Relationship Id="rId41" Type="http://schemas.openxmlformats.org/officeDocument/2006/relationships/hyperlink" Target="https://www.itu.int/en/ITU-D/Regional-Presence/CIS/Documents/RI-WTDC17/RI%20CIS%205%20-%20AR%20testing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11" ma:contentTypeDescription="Create a new document." ma:contentTypeScope="" ma:versionID="58ec2352ce669a65d9e8ea83714ed669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a1d236209b96a4d8a4ab2e7629ab2df4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AD1B-6C85-4802-86E9-AA9856AC8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784AF0-C7B9-4CED-BB3D-C0442D47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15</Pages>
  <Words>5069</Words>
  <Characters>40665</Characters>
  <Application>Microsoft Office Word</Application>
  <DocSecurity>0</DocSecurity>
  <Lines>1402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45042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14</cp:revision>
  <cp:lastPrinted>2021-01-30T13:48:00Z</cp:lastPrinted>
  <dcterms:created xsi:type="dcterms:W3CDTF">2021-04-05T16:53:00Z</dcterms:created>
  <dcterms:modified xsi:type="dcterms:W3CDTF">2021-04-07T09:53:00Z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0x010100B2338E4BF82AF64C8975C65DD52FAE3E</vt:lpwstr>
  </property>
  <property fmtid="{D5CDD505-2E9C-101B-9397-08002B2CF9AE}" pid="10" name="_dlc_DocIdItemGuid">
    <vt:lpwstr>1277586e-23f4-4a9c-8b22-c68c4fc349db</vt:lpwstr>
  </property>
</Properties>
</file>