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Y="1061"/>
        <w:tblW w:w="5000" w:type="pct"/>
        <w:tblLayout w:type="fixed"/>
        <w:tblLook w:val="0000" w:firstRow="0" w:lastRow="0" w:firstColumn="0" w:lastColumn="0" w:noHBand="0" w:noVBand="0"/>
      </w:tblPr>
      <w:tblGrid>
        <w:gridCol w:w="2127"/>
        <w:gridCol w:w="4110"/>
        <w:gridCol w:w="1843"/>
        <w:gridCol w:w="1561"/>
      </w:tblGrid>
      <w:tr w:rsidR="002574E2" w:rsidRPr="00AE2BCA" w14:paraId="17753B25" w14:textId="77777777" w:rsidTr="002574E2">
        <w:trPr>
          <w:cantSplit/>
        </w:trPr>
        <w:tc>
          <w:tcPr>
            <w:tcW w:w="2127" w:type="dxa"/>
          </w:tcPr>
          <w:p w14:paraId="3D215161" w14:textId="0838BE80" w:rsidR="002574E2" w:rsidRPr="00641CA0" w:rsidRDefault="002574E2" w:rsidP="002574E2">
            <w:pPr>
              <w:spacing w:after="120"/>
              <w:rPr>
                <w:b/>
                <w:bCs/>
                <w:sz w:val="32"/>
                <w:szCs w:val="32"/>
                <w:lang w:val="fr-CH"/>
              </w:rPr>
            </w:pPr>
            <w:r>
              <w:rPr>
                <w:b/>
                <w:bCs/>
                <w:noProof/>
                <w:sz w:val="32"/>
                <w:szCs w:val="32"/>
                <w:lang w:val="fr-CH"/>
              </w:rPr>
              <w:drawing>
                <wp:inline distT="0" distB="0" distL="0" distR="0" wp14:anchorId="03F0EA14" wp14:editId="04DFB1FA">
                  <wp:extent cx="1104900" cy="926364"/>
                  <wp:effectExtent l="0" t="0" r="0" b="762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DC21 Logo Final_aligned_center_F.png"/>
                          <pic:cNvPicPr/>
                        </pic:nvPicPr>
                        <pic:blipFill rotWithShape="1">
                          <a:blip r:embed="rId7" cstate="print">
                            <a:extLst>
                              <a:ext uri="{28A0092B-C50C-407E-A947-70E740481C1C}">
                                <a14:useLocalDpi xmlns:a14="http://schemas.microsoft.com/office/drawing/2010/main" val="0"/>
                              </a:ext>
                            </a:extLst>
                          </a:blip>
                          <a:srcRect t="12548"/>
                          <a:stretch/>
                        </pic:blipFill>
                        <pic:spPr bwMode="auto">
                          <a:xfrm>
                            <a:off x="0" y="0"/>
                            <a:ext cx="1108244" cy="929168"/>
                          </a:xfrm>
                          <a:prstGeom prst="rect">
                            <a:avLst/>
                          </a:prstGeom>
                          <a:ln>
                            <a:noFill/>
                          </a:ln>
                          <a:extLst>
                            <a:ext uri="{53640926-AAD7-44D8-BBD7-CCE9431645EC}">
                              <a14:shadowObscured xmlns:a14="http://schemas.microsoft.com/office/drawing/2010/main"/>
                            </a:ext>
                          </a:extLst>
                        </pic:spPr>
                      </pic:pic>
                    </a:graphicData>
                  </a:graphic>
                </wp:inline>
              </w:drawing>
            </w:r>
          </w:p>
        </w:tc>
        <w:tc>
          <w:tcPr>
            <w:tcW w:w="5953" w:type="dxa"/>
            <w:gridSpan w:val="2"/>
          </w:tcPr>
          <w:p w14:paraId="733A8873" w14:textId="4A87AF59" w:rsidR="002574E2" w:rsidRPr="00641CA0" w:rsidRDefault="002574E2" w:rsidP="002574E2">
            <w:pPr>
              <w:spacing w:before="360"/>
              <w:rPr>
                <w:b/>
                <w:bCs/>
                <w:sz w:val="32"/>
                <w:szCs w:val="32"/>
                <w:lang w:val="fr-CH"/>
              </w:rPr>
            </w:pPr>
            <w:r w:rsidRPr="00641CA0">
              <w:rPr>
                <w:b/>
                <w:bCs/>
                <w:sz w:val="32"/>
                <w:szCs w:val="32"/>
                <w:lang w:val="fr-CH"/>
              </w:rPr>
              <w:t xml:space="preserve">Réunion préparatoire régionale pour </w:t>
            </w:r>
            <w:r>
              <w:rPr>
                <w:b/>
                <w:bCs/>
                <w:sz w:val="32"/>
                <w:szCs w:val="32"/>
                <w:lang w:val="fr-CH"/>
              </w:rPr>
              <w:t>l’</w:t>
            </w:r>
            <w:r w:rsidRPr="00641CA0">
              <w:rPr>
                <w:b/>
                <w:bCs/>
                <w:sz w:val="32"/>
                <w:szCs w:val="32"/>
                <w:lang w:val="fr-CH"/>
              </w:rPr>
              <w:t>Afrique (RPM-AFR) en vue de la CMDT-</w:t>
            </w:r>
            <w:r>
              <w:rPr>
                <w:b/>
                <w:bCs/>
                <w:sz w:val="32"/>
                <w:szCs w:val="32"/>
                <w:lang w:val="fr-CH"/>
              </w:rPr>
              <w:t>21</w:t>
            </w:r>
            <w:r>
              <w:rPr>
                <w:b/>
                <w:bCs/>
                <w:sz w:val="32"/>
                <w:szCs w:val="32"/>
                <w:lang w:val="fr-CH"/>
              </w:rPr>
              <w:br/>
            </w:r>
            <w:proofErr w:type="spellStart"/>
            <w:r w:rsidRPr="00785979">
              <w:rPr>
                <w:b/>
                <w:bCs/>
                <w:szCs w:val="24"/>
              </w:rPr>
              <w:t>Virtuelle</w:t>
            </w:r>
            <w:proofErr w:type="spellEnd"/>
            <w:r w:rsidRPr="00785979">
              <w:rPr>
                <w:b/>
                <w:bCs/>
                <w:szCs w:val="24"/>
              </w:rPr>
              <w:t>, 29-30 mars 2021</w:t>
            </w:r>
          </w:p>
        </w:tc>
        <w:tc>
          <w:tcPr>
            <w:tcW w:w="1561" w:type="dxa"/>
          </w:tcPr>
          <w:p w14:paraId="279197B1" w14:textId="09B5E2EB" w:rsidR="002574E2" w:rsidRPr="00AE2BCA" w:rsidRDefault="002574E2" w:rsidP="00504609">
            <w:pPr>
              <w:spacing w:before="40"/>
              <w:ind w:right="142"/>
              <w:jc w:val="right"/>
            </w:pPr>
            <w:r>
              <w:rPr>
                <w:noProof/>
              </w:rPr>
              <w:drawing>
                <wp:inline distT="0" distB="0" distL="0" distR="0" wp14:anchorId="21CF14CF" wp14:editId="205E0EF6">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70796E" w:rsidRPr="002D0049" w14:paraId="02CA2556" w14:textId="77777777" w:rsidTr="00E332F2">
        <w:trPr>
          <w:cantSplit/>
          <w:trHeight w:val="238"/>
        </w:trPr>
        <w:tc>
          <w:tcPr>
            <w:tcW w:w="6237" w:type="dxa"/>
            <w:gridSpan w:val="2"/>
            <w:tcBorders>
              <w:top w:val="single" w:sz="12" w:space="0" w:color="auto"/>
            </w:tcBorders>
          </w:tcPr>
          <w:p w14:paraId="5057834D" w14:textId="77777777" w:rsidR="0070796E" w:rsidRPr="002D0049" w:rsidRDefault="0070796E" w:rsidP="00504609">
            <w:pPr>
              <w:spacing w:before="0"/>
              <w:rPr>
                <w:lang w:val="en-US"/>
              </w:rPr>
            </w:pPr>
            <w:bookmarkStart w:id="0" w:name="Meeting"/>
            <w:bookmarkStart w:id="1" w:name="PlaceDate"/>
            <w:bookmarkEnd w:id="0"/>
            <w:bookmarkEnd w:id="1"/>
          </w:p>
        </w:tc>
        <w:tc>
          <w:tcPr>
            <w:tcW w:w="3404" w:type="dxa"/>
            <w:gridSpan w:val="2"/>
            <w:tcBorders>
              <w:top w:val="single" w:sz="12" w:space="0" w:color="auto"/>
            </w:tcBorders>
          </w:tcPr>
          <w:p w14:paraId="48551317" w14:textId="77777777" w:rsidR="0070796E" w:rsidRPr="002D0049" w:rsidRDefault="0070796E" w:rsidP="00504609">
            <w:pPr>
              <w:spacing w:before="0"/>
              <w:rPr>
                <w:lang w:val="en-US"/>
              </w:rPr>
            </w:pPr>
          </w:p>
        </w:tc>
      </w:tr>
      <w:tr w:rsidR="0070796E" w:rsidRPr="00BA2A7B" w14:paraId="042F6D12" w14:textId="77777777" w:rsidTr="00E332F2">
        <w:trPr>
          <w:cantSplit/>
          <w:trHeight w:val="20"/>
        </w:trPr>
        <w:tc>
          <w:tcPr>
            <w:tcW w:w="6237" w:type="dxa"/>
            <w:gridSpan w:val="2"/>
            <w:vMerge w:val="restart"/>
          </w:tcPr>
          <w:p w14:paraId="20070EC3" w14:textId="77777777" w:rsidR="0070796E" w:rsidRPr="002D0049" w:rsidRDefault="0070796E" w:rsidP="00504609">
            <w:pPr>
              <w:rPr>
                <w:lang w:val="en-US"/>
              </w:rPr>
            </w:pPr>
          </w:p>
        </w:tc>
        <w:tc>
          <w:tcPr>
            <w:tcW w:w="3404" w:type="dxa"/>
            <w:gridSpan w:val="2"/>
          </w:tcPr>
          <w:p w14:paraId="49CE235C" w14:textId="5E4A8C70" w:rsidR="0070796E" w:rsidRPr="0093043A" w:rsidRDefault="0070796E" w:rsidP="00504609">
            <w:pPr>
              <w:spacing w:before="0"/>
              <w:rPr>
                <w:b/>
                <w:bCs/>
                <w:szCs w:val="24"/>
                <w:lang w:val="fr-CH"/>
              </w:rPr>
            </w:pPr>
            <w:r w:rsidRPr="0093043A">
              <w:rPr>
                <w:b/>
                <w:bCs/>
                <w:szCs w:val="24"/>
                <w:lang w:val="fr-CH"/>
              </w:rPr>
              <w:t>Document</w:t>
            </w:r>
            <w:r w:rsidR="006527BD" w:rsidRPr="0093043A">
              <w:rPr>
                <w:b/>
                <w:bCs/>
                <w:szCs w:val="24"/>
                <w:lang w:val="fr-CH"/>
              </w:rPr>
              <w:t xml:space="preserve"> </w:t>
            </w:r>
            <w:bookmarkStart w:id="2" w:name="DocRef1"/>
            <w:bookmarkEnd w:id="2"/>
            <w:r w:rsidR="00FF089C" w:rsidRPr="0093043A">
              <w:rPr>
                <w:b/>
                <w:bCs/>
                <w:szCs w:val="24"/>
                <w:lang w:val="fr-CH"/>
              </w:rPr>
              <w:t>RPM-</w:t>
            </w:r>
            <w:r w:rsidR="00EA467D" w:rsidRPr="0093043A">
              <w:rPr>
                <w:b/>
                <w:bCs/>
                <w:szCs w:val="24"/>
                <w:lang w:val="fr-CH"/>
              </w:rPr>
              <w:t>AFR</w:t>
            </w:r>
            <w:r w:rsidR="00504609">
              <w:rPr>
                <w:b/>
                <w:bCs/>
                <w:szCs w:val="24"/>
                <w:lang w:val="fr-CH"/>
              </w:rPr>
              <w:t>21</w:t>
            </w:r>
            <w:r w:rsidR="00FF089C" w:rsidRPr="0093043A">
              <w:rPr>
                <w:b/>
                <w:bCs/>
                <w:szCs w:val="24"/>
                <w:lang w:val="fr-CH"/>
              </w:rPr>
              <w:t>/</w:t>
            </w:r>
            <w:r w:rsidR="00E332F2">
              <w:rPr>
                <w:b/>
                <w:bCs/>
                <w:szCs w:val="24"/>
                <w:lang w:val="fr-CH"/>
              </w:rPr>
              <w:t>INF/4</w:t>
            </w:r>
            <w:r w:rsidR="00FF089C" w:rsidRPr="0093043A">
              <w:rPr>
                <w:b/>
                <w:bCs/>
                <w:szCs w:val="24"/>
                <w:lang w:val="fr-CH"/>
              </w:rPr>
              <w:t>-</w:t>
            </w:r>
            <w:bookmarkStart w:id="3" w:name="DocNo1"/>
            <w:bookmarkEnd w:id="3"/>
            <w:r w:rsidR="0093043A" w:rsidRPr="0093043A">
              <w:rPr>
                <w:b/>
                <w:bCs/>
                <w:szCs w:val="24"/>
                <w:lang w:val="fr-CH"/>
              </w:rPr>
              <w:t>F</w:t>
            </w:r>
          </w:p>
        </w:tc>
      </w:tr>
      <w:tr w:rsidR="0070796E" w:rsidRPr="00AE2BCA" w14:paraId="2EA9F9CE" w14:textId="77777777" w:rsidTr="00E332F2">
        <w:trPr>
          <w:cantSplit/>
          <w:trHeight w:val="23"/>
        </w:trPr>
        <w:tc>
          <w:tcPr>
            <w:tcW w:w="6237" w:type="dxa"/>
            <w:gridSpan w:val="2"/>
            <w:vMerge/>
          </w:tcPr>
          <w:p w14:paraId="2A780D8D" w14:textId="77777777" w:rsidR="0070796E" w:rsidRPr="0093043A" w:rsidRDefault="0070796E" w:rsidP="00504609">
            <w:pPr>
              <w:tabs>
                <w:tab w:val="left" w:pos="851"/>
              </w:tabs>
              <w:spacing w:line="240" w:lineRule="atLeast"/>
              <w:rPr>
                <w:b/>
                <w:lang w:val="fr-CH"/>
              </w:rPr>
            </w:pPr>
          </w:p>
        </w:tc>
        <w:tc>
          <w:tcPr>
            <w:tcW w:w="3404" w:type="dxa"/>
            <w:gridSpan w:val="2"/>
          </w:tcPr>
          <w:p w14:paraId="5AACB509" w14:textId="216E67BA" w:rsidR="0070796E" w:rsidRPr="00930F7E" w:rsidRDefault="00E332F2" w:rsidP="00504609">
            <w:pPr>
              <w:spacing w:before="0"/>
              <w:rPr>
                <w:b/>
                <w:bCs/>
                <w:szCs w:val="24"/>
                <w:lang w:val="fr-FR"/>
              </w:rPr>
            </w:pPr>
            <w:bookmarkStart w:id="4" w:name="CreationDate"/>
            <w:bookmarkEnd w:id="4"/>
            <w:r>
              <w:rPr>
                <w:b/>
                <w:bCs/>
                <w:szCs w:val="24"/>
                <w:lang w:val="fr-FR"/>
              </w:rPr>
              <w:t>26 avril</w:t>
            </w:r>
            <w:r w:rsidR="002574E2">
              <w:rPr>
                <w:b/>
                <w:bCs/>
                <w:szCs w:val="24"/>
                <w:lang w:val="fr-FR"/>
              </w:rPr>
              <w:t>2021</w:t>
            </w:r>
          </w:p>
        </w:tc>
      </w:tr>
      <w:tr w:rsidR="0070796E" w:rsidRPr="00AE2BCA" w14:paraId="03F0AF90" w14:textId="77777777" w:rsidTr="00E332F2">
        <w:trPr>
          <w:cantSplit/>
          <w:trHeight w:val="333"/>
        </w:trPr>
        <w:tc>
          <w:tcPr>
            <w:tcW w:w="6237" w:type="dxa"/>
            <w:gridSpan w:val="2"/>
            <w:vMerge/>
          </w:tcPr>
          <w:p w14:paraId="49E11E04" w14:textId="77777777" w:rsidR="0070796E" w:rsidRPr="00AE2BCA" w:rsidRDefault="0070796E" w:rsidP="00504609">
            <w:pPr>
              <w:tabs>
                <w:tab w:val="left" w:pos="851"/>
              </w:tabs>
              <w:spacing w:line="240" w:lineRule="atLeast"/>
              <w:rPr>
                <w:b/>
              </w:rPr>
            </w:pPr>
          </w:p>
        </w:tc>
        <w:tc>
          <w:tcPr>
            <w:tcW w:w="3404" w:type="dxa"/>
            <w:gridSpan w:val="2"/>
          </w:tcPr>
          <w:p w14:paraId="5C49528C" w14:textId="7E04E7B9" w:rsidR="0070796E" w:rsidRPr="00930F7E" w:rsidRDefault="00E332F2" w:rsidP="00504609">
            <w:pPr>
              <w:spacing w:before="0" w:after="120"/>
              <w:rPr>
                <w:b/>
                <w:bCs/>
                <w:szCs w:val="24"/>
                <w:lang w:val="fr-FR"/>
              </w:rPr>
            </w:pPr>
            <w:r>
              <w:rPr>
                <w:b/>
                <w:bCs/>
                <w:szCs w:val="24"/>
                <w:lang w:val="fr-FR"/>
              </w:rPr>
              <w:t>Français seulement</w:t>
            </w:r>
          </w:p>
        </w:tc>
      </w:tr>
      <w:tr w:rsidR="0070796E" w:rsidRPr="00AE2BCA" w14:paraId="655B5FD0" w14:textId="77777777" w:rsidTr="00504609">
        <w:trPr>
          <w:cantSplit/>
          <w:trHeight w:val="23"/>
        </w:trPr>
        <w:tc>
          <w:tcPr>
            <w:tcW w:w="9641" w:type="dxa"/>
            <w:gridSpan w:val="4"/>
          </w:tcPr>
          <w:p w14:paraId="438BCD9A" w14:textId="5CE8DB5A" w:rsidR="0070796E" w:rsidRPr="00421F93" w:rsidRDefault="00E332F2" w:rsidP="00E332F2">
            <w:pPr>
              <w:tabs>
                <w:tab w:val="left" w:pos="1928"/>
              </w:tabs>
              <w:spacing w:before="240" w:after="240"/>
              <w:jc w:val="center"/>
              <w:rPr>
                <w:b/>
                <w:bCs/>
                <w:sz w:val="28"/>
                <w:szCs w:val="28"/>
              </w:rPr>
            </w:pPr>
            <w:proofErr w:type="spellStart"/>
            <w:r w:rsidRPr="00E332F2">
              <w:rPr>
                <w:b/>
                <w:bCs/>
                <w:sz w:val="28"/>
                <w:szCs w:val="28"/>
              </w:rPr>
              <w:t>Ministère</w:t>
            </w:r>
            <w:proofErr w:type="spellEnd"/>
            <w:r w:rsidRPr="00E332F2">
              <w:rPr>
                <w:b/>
                <w:bCs/>
                <w:sz w:val="28"/>
                <w:szCs w:val="28"/>
              </w:rPr>
              <w:t xml:space="preserve"> de </w:t>
            </w:r>
            <w:proofErr w:type="spellStart"/>
            <w:r w:rsidRPr="00E332F2">
              <w:rPr>
                <w:b/>
                <w:bCs/>
                <w:sz w:val="28"/>
                <w:szCs w:val="28"/>
              </w:rPr>
              <w:t>l'économie</w:t>
            </w:r>
            <w:proofErr w:type="spellEnd"/>
            <w:r w:rsidRPr="00E332F2">
              <w:rPr>
                <w:b/>
                <w:bCs/>
                <w:sz w:val="28"/>
                <w:szCs w:val="28"/>
              </w:rPr>
              <w:t xml:space="preserve"> numérique, des </w:t>
            </w:r>
            <w:proofErr w:type="spellStart"/>
            <w:r w:rsidRPr="00E332F2">
              <w:rPr>
                <w:b/>
                <w:bCs/>
                <w:sz w:val="28"/>
                <w:szCs w:val="28"/>
              </w:rPr>
              <w:t>postes</w:t>
            </w:r>
            <w:proofErr w:type="spellEnd"/>
            <w:r w:rsidRPr="00E332F2">
              <w:rPr>
                <w:b/>
                <w:bCs/>
                <w:sz w:val="28"/>
                <w:szCs w:val="28"/>
              </w:rPr>
              <w:t xml:space="preserve"> et </w:t>
            </w:r>
            <w:r>
              <w:rPr>
                <w:b/>
                <w:bCs/>
                <w:sz w:val="28"/>
                <w:szCs w:val="28"/>
              </w:rPr>
              <w:br/>
            </w:r>
            <w:r w:rsidRPr="00E332F2">
              <w:rPr>
                <w:b/>
                <w:bCs/>
                <w:sz w:val="28"/>
                <w:szCs w:val="28"/>
              </w:rPr>
              <w:t xml:space="preserve">de la transformation </w:t>
            </w:r>
            <w:proofErr w:type="spellStart"/>
            <w:r>
              <w:rPr>
                <w:b/>
                <w:bCs/>
                <w:sz w:val="28"/>
                <w:szCs w:val="28"/>
              </w:rPr>
              <w:t>digitale</w:t>
            </w:r>
            <w:proofErr w:type="spellEnd"/>
            <w:r w:rsidR="00E9156A">
              <w:rPr>
                <w:b/>
                <w:bCs/>
                <w:sz w:val="28"/>
                <w:szCs w:val="28"/>
              </w:rPr>
              <w:t>, Burkina Faso</w:t>
            </w:r>
          </w:p>
        </w:tc>
      </w:tr>
      <w:tr w:rsidR="00421F93" w:rsidRPr="00AE2BCA" w14:paraId="72DD2DDB" w14:textId="77777777" w:rsidTr="00504609">
        <w:trPr>
          <w:cantSplit/>
          <w:trHeight w:val="23"/>
        </w:trPr>
        <w:tc>
          <w:tcPr>
            <w:tcW w:w="9641" w:type="dxa"/>
            <w:gridSpan w:val="4"/>
          </w:tcPr>
          <w:p w14:paraId="7D77AAB7" w14:textId="49220442" w:rsidR="00421F93" w:rsidRPr="00421F93" w:rsidRDefault="00E332F2" w:rsidP="00E332F2">
            <w:pPr>
              <w:tabs>
                <w:tab w:val="left" w:pos="1928"/>
              </w:tabs>
              <w:spacing w:after="120"/>
              <w:jc w:val="center"/>
              <w:rPr>
                <w:sz w:val="28"/>
                <w:szCs w:val="28"/>
              </w:rPr>
            </w:pPr>
            <w:r w:rsidRPr="00E332F2">
              <w:rPr>
                <w:sz w:val="28"/>
                <w:szCs w:val="28"/>
              </w:rPr>
              <w:t>A</w:t>
            </w:r>
            <w:r>
              <w:rPr>
                <w:sz w:val="28"/>
                <w:szCs w:val="28"/>
              </w:rPr>
              <w:t xml:space="preserve">llocution de Madame </w:t>
            </w:r>
            <w:proofErr w:type="spellStart"/>
            <w:r w:rsidRPr="00E332F2">
              <w:rPr>
                <w:sz w:val="28"/>
                <w:szCs w:val="28"/>
              </w:rPr>
              <w:t>H</w:t>
            </w:r>
            <w:r>
              <w:rPr>
                <w:sz w:val="28"/>
                <w:szCs w:val="28"/>
              </w:rPr>
              <w:t>adja</w:t>
            </w:r>
            <w:proofErr w:type="spellEnd"/>
            <w:r w:rsidRPr="00E332F2">
              <w:rPr>
                <w:sz w:val="28"/>
                <w:szCs w:val="28"/>
              </w:rPr>
              <w:t xml:space="preserve"> </w:t>
            </w:r>
            <w:proofErr w:type="spellStart"/>
            <w:r w:rsidRPr="00E332F2">
              <w:rPr>
                <w:sz w:val="28"/>
                <w:szCs w:val="28"/>
              </w:rPr>
              <w:t>F</w:t>
            </w:r>
            <w:r>
              <w:rPr>
                <w:sz w:val="28"/>
                <w:szCs w:val="28"/>
              </w:rPr>
              <w:t>atimata</w:t>
            </w:r>
            <w:proofErr w:type="spellEnd"/>
            <w:r w:rsidRPr="00E332F2">
              <w:rPr>
                <w:sz w:val="28"/>
                <w:szCs w:val="28"/>
              </w:rPr>
              <w:t xml:space="preserve"> O</w:t>
            </w:r>
            <w:r>
              <w:rPr>
                <w:sz w:val="28"/>
                <w:szCs w:val="28"/>
              </w:rPr>
              <w:t>uattara</w:t>
            </w:r>
            <w:r w:rsidRPr="00E332F2">
              <w:rPr>
                <w:sz w:val="28"/>
                <w:szCs w:val="28"/>
              </w:rPr>
              <w:t>/</w:t>
            </w:r>
            <w:proofErr w:type="spellStart"/>
            <w:r w:rsidRPr="00E332F2">
              <w:rPr>
                <w:sz w:val="28"/>
                <w:szCs w:val="28"/>
              </w:rPr>
              <w:t>S</w:t>
            </w:r>
            <w:r>
              <w:rPr>
                <w:sz w:val="28"/>
                <w:szCs w:val="28"/>
              </w:rPr>
              <w:t>anon</w:t>
            </w:r>
            <w:proofErr w:type="spellEnd"/>
            <w:r w:rsidRPr="00E332F2">
              <w:rPr>
                <w:sz w:val="28"/>
                <w:szCs w:val="28"/>
              </w:rPr>
              <w:t xml:space="preserve">, </w:t>
            </w:r>
            <w:proofErr w:type="spellStart"/>
            <w:r w:rsidRPr="00E332F2">
              <w:rPr>
                <w:sz w:val="28"/>
                <w:szCs w:val="28"/>
              </w:rPr>
              <w:t>M</w:t>
            </w:r>
            <w:r>
              <w:rPr>
                <w:sz w:val="28"/>
                <w:szCs w:val="28"/>
              </w:rPr>
              <w:t>inistre</w:t>
            </w:r>
            <w:proofErr w:type="spellEnd"/>
            <w:r>
              <w:rPr>
                <w:sz w:val="28"/>
                <w:szCs w:val="28"/>
              </w:rPr>
              <w:t xml:space="preserve"> de </w:t>
            </w:r>
            <w:proofErr w:type="spellStart"/>
            <w:r>
              <w:rPr>
                <w:sz w:val="28"/>
                <w:szCs w:val="28"/>
              </w:rPr>
              <w:t>l’économie</w:t>
            </w:r>
            <w:proofErr w:type="spellEnd"/>
            <w:r>
              <w:rPr>
                <w:sz w:val="28"/>
                <w:szCs w:val="28"/>
              </w:rPr>
              <w:t xml:space="preserve"> numérique, des </w:t>
            </w:r>
            <w:proofErr w:type="spellStart"/>
            <w:r>
              <w:rPr>
                <w:sz w:val="28"/>
                <w:szCs w:val="28"/>
              </w:rPr>
              <w:t>postes</w:t>
            </w:r>
            <w:proofErr w:type="spellEnd"/>
            <w:r>
              <w:rPr>
                <w:sz w:val="28"/>
                <w:szCs w:val="28"/>
              </w:rPr>
              <w:t xml:space="preserve"> et de la transformation </w:t>
            </w:r>
            <w:proofErr w:type="spellStart"/>
            <w:r>
              <w:rPr>
                <w:sz w:val="28"/>
                <w:szCs w:val="28"/>
              </w:rPr>
              <w:t>digitale</w:t>
            </w:r>
            <w:proofErr w:type="spellEnd"/>
          </w:p>
        </w:tc>
      </w:tr>
      <w:tr w:rsidR="00504609" w:rsidRPr="00AE2BCA" w14:paraId="3FF473AE" w14:textId="77777777" w:rsidTr="00504609">
        <w:trPr>
          <w:cantSplit/>
          <w:trHeight w:val="23"/>
        </w:trPr>
        <w:tc>
          <w:tcPr>
            <w:tcW w:w="9641" w:type="dxa"/>
            <w:gridSpan w:val="4"/>
            <w:tcBorders>
              <w:bottom w:val="single" w:sz="4" w:space="0" w:color="auto"/>
            </w:tcBorders>
          </w:tcPr>
          <w:p w14:paraId="414CF233" w14:textId="77777777" w:rsidR="00504609" w:rsidRDefault="00504609" w:rsidP="00504609">
            <w:pPr>
              <w:tabs>
                <w:tab w:val="left" w:pos="1928"/>
              </w:tabs>
              <w:spacing w:after="120"/>
              <w:ind w:left="1928" w:hanging="1928"/>
              <w:jc w:val="center"/>
              <w:rPr>
                <w:sz w:val="28"/>
                <w:szCs w:val="28"/>
              </w:rPr>
            </w:pPr>
          </w:p>
        </w:tc>
      </w:tr>
    </w:tbl>
    <w:p w14:paraId="107B88F7" w14:textId="2AE3B463" w:rsidR="00A05C15" w:rsidRDefault="00A05C15">
      <w:bookmarkStart w:id="5" w:name="Results"/>
      <w:bookmarkStart w:id="6" w:name="References"/>
      <w:bookmarkEnd w:id="5"/>
      <w:bookmarkEnd w:id="6"/>
    </w:p>
    <w:p w14:paraId="4374067C" w14:textId="77777777" w:rsidR="00E332F2" w:rsidRPr="00E332F2" w:rsidRDefault="00E332F2" w:rsidP="000B07C0">
      <w:pPr>
        <w:pStyle w:val="BodyText2"/>
        <w:numPr>
          <w:ilvl w:val="0"/>
          <w:numId w:val="33"/>
        </w:numPr>
        <w:tabs>
          <w:tab w:val="left" w:pos="567"/>
        </w:tabs>
        <w:overflowPunct/>
        <w:autoSpaceDE/>
        <w:adjustRightInd/>
        <w:spacing w:before="120" w:after="120" w:line="240" w:lineRule="auto"/>
        <w:ind w:left="357" w:hanging="357"/>
        <w:jc w:val="left"/>
        <w:rPr>
          <w:rFonts w:asciiTheme="minorHAnsi" w:hAnsiTheme="minorHAnsi" w:cstheme="minorHAnsi"/>
          <w:bCs/>
          <w:szCs w:val="24"/>
        </w:rPr>
      </w:pPr>
      <w:r w:rsidRPr="00E332F2">
        <w:rPr>
          <w:rFonts w:asciiTheme="minorHAnsi" w:hAnsiTheme="minorHAnsi" w:cstheme="minorHAnsi"/>
          <w:bCs/>
          <w:szCs w:val="24"/>
          <w:lang w:val="fr-FR"/>
        </w:rPr>
        <w:t>Excellence Monsieur le Ministre d’Etat, Ministre de l’innovation et des technologies de la République Fédérale de l’Ethiopie,</w:t>
      </w:r>
    </w:p>
    <w:p w14:paraId="5529AC3F" w14:textId="77777777" w:rsidR="00E332F2" w:rsidRPr="00E332F2" w:rsidRDefault="00E332F2" w:rsidP="000B07C0">
      <w:pPr>
        <w:pStyle w:val="BodyText2"/>
        <w:numPr>
          <w:ilvl w:val="0"/>
          <w:numId w:val="33"/>
        </w:numPr>
        <w:tabs>
          <w:tab w:val="left" w:pos="567"/>
        </w:tabs>
        <w:overflowPunct/>
        <w:autoSpaceDE/>
        <w:adjustRightInd/>
        <w:spacing w:before="120" w:after="120" w:line="240" w:lineRule="auto"/>
        <w:ind w:left="357" w:hanging="357"/>
        <w:jc w:val="left"/>
        <w:rPr>
          <w:rFonts w:asciiTheme="minorHAnsi" w:hAnsiTheme="minorHAnsi" w:cstheme="minorHAnsi"/>
          <w:bCs/>
          <w:szCs w:val="24"/>
        </w:rPr>
      </w:pPr>
      <w:r w:rsidRPr="00E332F2">
        <w:rPr>
          <w:rFonts w:asciiTheme="minorHAnsi" w:hAnsiTheme="minorHAnsi" w:cstheme="minorHAnsi"/>
          <w:bCs/>
          <w:szCs w:val="24"/>
        </w:rPr>
        <w:t xml:space="preserve">Excellences </w:t>
      </w:r>
      <w:r w:rsidRPr="00E332F2">
        <w:rPr>
          <w:rFonts w:asciiTheme="minorHAnsi" w:hAnsiTheme="minorHAnsi" w:cstheme="minorHAnsi"/>
          <w:bCs/>
          <w:szCs w:val="24"/>
          <w:lang w:val="fr-FR"/>
        </w:rPr>
        <w:t xml:space="preserve">Mesdames et </w:t>
      </w:r>
      <w:r w:rsidRPr="00E332F2">
        <w:rPr>
          <w:rFonts w:asciiTheme="minorHAnsi" w:hAnsiTheme="minorHAnsi" w:cstheme="minorHAnsi"/>
          <w:bCs/>
          <w:szCs w:val="24"/>
        </w:rPr>
        <w:t>Messieurs les Ministres ;</w:t>
      </w:r>
    </w:p>
    <w:p w14:paraId="3AC1C7A0" w14:textId="77777777" w:rsidR="00E332F2" w:rsidRPr="00E332F2" w:rsidRDefault="00E332F2" w:rsidP="000B07C0">
      <w:pPr>
        <w:pStyle w:val="BodyText2"/>
        <w:numPr>
          <w:ilvl w:val="0"/>
          <w:numId w:val="33"/>
        </w:numPr>
        <w:tabs>
          <w:tab w:val="left" w:pos="567"/>
        </w:tabs>
        <w:overflowPunct/>
        <w:autoSpaceDE/>
        <w:adjustRightInd/>
        <w:spacing w:before="120" w:after="120" w:line="240" w:lineRule="auto"/>
        <w:ind w:left="357" w:hanging="357"/>
        <w:jc w:val="left"/>
        <w:rPr>
          <w:rFonts w:asciiTheme="minorHAnsi" w:hAnsiTheme="minorHAnsi" w:cstheme="minorHAnsi"/>
          <w:bCs/>
          <w:szCs w:val="24"/>
        </w:rPr>
      </w:pPr>
      <w:r w:rsidRPr="00E332F2">
        <w:rPr>
          <w:rFonts w:asciiTheme="minorHAnsi" w:hAnsiTheme="minorHAnsi" w:cstheme="minorHAnsi"/>
          <w:bCs/>
          <w:szCs w:val="24"/>
        </w:rPr>
        <w:t xml:space="preserve">Madame la Directrice du </w:t>
      </w:r>
      <w:r w:rsidRPr="00E332F2">
        <w:rPr>
          <w:rFonts w:asciiTheme="minorHAnsi" w:eastAsia="DengXian" w:hAnsiTheme="minorHAnsi" w:cstheme="minorHAnsi"/>
          <w:bCs/>
          <w:szCs w:val="24"/>
        </w:rPr>
        <w:t>B</w:t>
      </w:r>
      <w:r w:rsidRPr="00E332F2">
        <w:rPr>
          <w:rFonts w:asciiTheme="minorHAnsi" w:hAnsiTheme="minorHAnsi" w:cstheme="minorHAnsi"/>
          <w:bCs/>
          <w:szCs w:val="24"/>
        </w:rPr>
        <w:t>ureau de développement des télécommunications de l’</w:t>
      </w:r>
      <w:r w:rsidRPr="00E332F2">
        <w:rPr>
          <w:rFonts w:asciiTheme="minorHAnsi" w:hAnsiTheme="minorHAnsi" w:cstheme="minorHAnsi"/>
          <w:bCs/>
          <w:szCs w:val="24"/>
          <w:lang w:val="fr-FR"/>
        </w:rPr>
        <w:t>Union Internationale des Télécommunications (</w:t>
      </w:r>
      <w:r w:rsidRPr="00E332F2">
        <w:rPr>
          <w:rFonts w:asciiTheme="minorHAnsi" w:hAnsiTheme="minorHAnsi" w:cstheme="minorHAnsi"/>
          <w:bCs/>
          <w:szCs w:val="24"/>
        </w:rPr>
        <w:t>UIT</w:t>
      </w:r>
      <w:r w:rsidRPr="00E332F2">
        <w:rPr>
          <w:rFonts w:asciiTheme="minorHAnsi" w:hAnsiTheme="minorHAnsi" w:cstheme="minorHAnsi"/>
          <w:bCs/>
          <w:szCs w:val="24"/>
          <w:lang w:val="fr-FR"/>
        </w:rPr>
        <w:t>)</w:t>
      </w:r>
      <w:r w:rsidRPr="00E332F2">
        <w:rPr>
          <w:rFonts w:asciiTheme="minorHAnsi" w:hAnsiTheme="minorHAnsi" w:cstheme="minorHAnsi"/>
          <w:bCs/>
          <w:szCs w:val="24"/>
        </w:rPr>
        <w:t>;</w:t>
      </w:r>
    </w:p>
    <w:p w14:paraId="37141DB1" w14:textId="77777777" w:rsidR="00E332F2" w:rsidRPr="00E332F2" w:rsidRDefault="00E332F2" w:rsidP="000B07C0">
      <w:pPr>
        <w:pStyle w:val="BodyText2"/>
        <w:numPr>
          <w:ilvl w:val="0"/>
          <w:numId w:val="33"/>
        </w:numPr>
        <w:tabs>
          <w:tab w:val="left" w:pos="567"/>
        </w:tabs>
        <w:overflowPunct/>
        <w:autoSpaceDE/>
        <w:adjustRightInd/>
        <w:spacing w:before="120" w:after="120" w:line="240" w:lineRule="auto"/>
        <w:ind w:left="357" w:hanging="357"/>
        <w:jc w:val="left"/>
        <w:rPr>
          <w:rFonts w:asciiTheme="minorHAnsi" w:hAnsiTheme="minorHAnsi" w:cstheme="minorHAnsi"/>
          <w:bCs/>
          <w:szCs w:val="24"/>
        </w:rPr>
      </w:pPr>
      <w:r w:rsidRPr="00E332F2">
        <w:rPr>
          <w:rFonts w:asciiTheme="minorHAnsi" w:hAnsiTheme="minorHAnsi" w:cstheme="minorHAnsi"/>
          <w:bCs/>
          <w:szCs w:val="24"/>
        </w:rPr>
        <w:t>Monsieur le Secrétaire général de l'Union Africaine des Télécommunications</w:t>
      </w:r>
      <w:r w:rsidRPr="00E332F2">
        <w:rPr>
          <w:rFonts w:asciiTheme="minorHAnsi" w:hAnsiTheme="minorHAnsi" w:cstheme="minorHAnsi"/>
          <w:bCs/>
          <w:szCs w:val="24"/>
          <w:lang w:val="fr-FR"/>
        </w:rPr>
        <w:t xml:space="preserve"> (UAT)</w:t>
      </w:r>
      <w:r w:rsidRPr="00E332F2">
        <w:rPr>
          <w:rFonts w:asciiTheme="minorHAnsi" w:hAnsiTheme="minorHAnsi" w:cstheme="minorHAnsi"/>
          <w:bCs/>
          <w:szCs w:val="24"/>
        </w:rPr>
        <w:t xml:space="preserve"> ;</w:t>
      </w:r>
    </w:p>
    <w:p w14:paraId="19C3DD9A" w14:textId="77777777" w:rsidR="00E332F2" w:rsidRPr="00E332F2" w:rsidRDefault="00E332F2" w:rsidP="000B07C0">
      <w:pPr>
        <w:pStyle w:val="BodyText2"/>
        <w:numPr>
          <w:ilvl w:val="0"/>
          <w:numId w:val="33"/>
        </w:numPr>
        <w:tabs>
          <w:tab w:val="left" w:pos="567"/>
        </w:tabs>
        <w:overflowPunct/>
        <w:autoSpaceDE/>
        <w:adjustRightInd/>
        <w:spacing w:before="120" w:after="120" w:line="240" w:lineRule="auto"/>
        <w:ind w:left="357" w:hanging="357"/>
        <w:jc w:val="left"/>
        <w:rPr>
          <w:rFonts w:asciiTheme="minorHAnsi" w:hAnsiTheme="minorHAnsi" w:cstheme="minorHAnsi"/>
          <w:bCs/>
          <w:szCs w:val="24"/>
        </w:rPr>
      </w:pPr>
      <w:r w:rsidRPr="00E332F2">
        <w:rPr>
          <w:rFonts w:asciiTheme="minorHAnsi" w:eastAsia="DengXian" w:hAnsiTheme="minorHAnsi" w:cstheme="minorHAnsi"/>
          <w:bCs/>
          <w:szCs w:val="24"/>
        </w:rPr>
        <w:t>Madame la Secrétaire exécutive de la Communauté économique de l’</w:t>
      </w:r>
      <w:r w:rsidRPr="00E332F2">
        <w:rPr>
          <w:rFonts w:asciiTheme="minorHAnsi" w:eastAsia="DengXian" w:hAnsiTheme="minorHAnsi" w:cstheme="minorHAnsi"/>
          <w:bCs/>
          <w:szCs w:val="24"/>
          <w:lang w:val="fr-FR"/>
        </w:rPr>
        <w:t>Afrique (CEA)</w:t>
      </w:r>
    </w:p>
    <w:p w14:paraId="0A192FAB" w14:textId="77777777" w:rsidR="00E332F2" w:rsidRPr="00E332F2" w:rsidRDefault="00E332F2" w:rsidP="000B07C0">
      <w:pPr>
        <w:pStyle w:val="BodyText2"/>
        <w:numPr>
          <w:ilvl w:val="0"/>
          <w:numId w:val="33"/>
        </w:numPr>
        <w:tabs>
          <w:tab w:val="left" w:pos="567"/>
        </w:tabs>
        <w:overflowPunct/>
        <w:autoSpaceDE/>
        <w:adjustRightInd/>
        <w:spacing w:before="120" w:after="120" w:line="240" w:lineRule="auto"/>
        <w:ind w:left="357" w:hanging="357"/>
        <w:jc w:val="left"/>
        <w:rPr>
          <w:rFonts w:asciiTheme="minorHAnsi" w:hAnsiTheme="minorHAnsi" w:cstheme="minorHAnsi"/>
          <w:bCs/>
          <w:szCs w:val="24"/>
        </w:rPr>
      </w:pPr>
      <w:r w:rsidRPr="00E332F2">
        <w:rPr>
          <w:rFonts w:asciiTheme="minorHAnsi" w:hAnsiTheme="minorHAnsi" w:cstheme="minorHAnsi"/>
          <w:bCs/>
          <w:szCs w:val="24"/>
        </w:rPr>
        <w:t>Messieurs</w:t>
      </w:r>
      <w:r w:rsidRPr="00E332F2">
        <w:rPr>
          <w:rFonts w:asciiTheme="minorHAnsi" w:hAnsiTheme="minorHAnsi" w:cstheme="minorHAnsi"/>
          <w:bCs/>
          <w:szCs w:val="24"/>
          <w:lang w:val="fr-FR"/>
        </w:rPr>
        <w:t xml:space="preserve"> et Mesdames</w:t>
      </w:r>
      <w:r w:rsidRPr="00E332F2">
        <w:rPr>
          <w:rFonts w:asciiTheme="minorHAnsi" w:hAnsiTheme="minorHAnsi" w:cstheme="minorHAnsi"/>
          <w:bCs/>
          <w:szCs w:val="24"/>
        </w:rPr>
        <w:t xml:space="preserve"> les Chefs de délégation ;</w:t>
      </w:r>
    </w:p>
    <w:p w14:paraId="03467AFB" w14:textId="77777777" w:rsidR="00E332F2" w:rsidRPr="00E332F2" w:rsidRDefault="00E332F2" w:rsidP="000B07C0">
      <w:pPr>
        <w:pStyle w:val="BodyText2"/>
        <w:numPr>
          <w:ilvl w:val="0"/>
          <w:numId w:val="33"/>
        </w:numPr>
        <w:tabs>
          <w:tab w:val="left" w:pos="567"/>
        </w:tabs>
        <w:overflowPunct/>
        <w:autoSpaceDE/>
        <w:adjustRightInd/>
        <w:spacing w:before="120" w:after="120" w:line="240" w:lineRule="auto"/>
        <w:ind w:left="357" w:hanging="357"/>
        <w:jc w:val="left"/>
        <w:rPr>
          <w:rFonts w:asciiTheme="minorHAnsi" w:hAnsiTheme="minorHAnsi" w:cstheme="minorHAnsi"/>
          <w:bCs/>
          <w:szCs w:val="24"/>
        </w:rPr>
      </w:pPr>
      <w:r w:rsidRPr="00E332F2">
        <w:rPr>
          <w:rFonts w:asciiTheme="minorHAnsi" w:hAnsiTheme="minorHAnsi" w:cstheme="minorHAnsi"/>
          <w:bCs/>
          <w:szCs w:val="24"/>
        </w:rPr>
        <w:t>Distingués délégués ;</w:t>
      </w:r>
    </w:p>
    <w:p w14:paraId="3DC39069" w14:textId="2A286245" w:rsidR="00E332F2" w:rsidRPr="00E332F2" w:rsidRDefault="00E332F2" w:rsidP="000B07C0">
      <w:pPr>
        <w:pStyle w:val="BodyText2"/>
        <w:numPr>
          <w:ilvl w:val="0"/>
          <w:numId w:val="33"/>
        </w:numPr>
        <w:tabs>
          <w:tab w:val="left" w:pos="567"/>
        </w:tabs>
        <w:overflowPunct/>
        <w:autoSpaceDE/>
        <w:adjustRightInd/>
        <w:spacing w:before="120" w:after="120" w:line="240" w:lineRule="auto"/>
        <w:ind w:left="357" w:hanging="357"/>
        <w:jc w:val="left"/>
        <w:rPr>
          <w:rFonts w:asciiTheme="minorHAnsi" w:hAnsiTheme="minorHAnsi" w:cstheme="minorHAnsi"/>
          <w:bCs/>
          <w:szCs w:val="24"/>
        </w:rPr>
      </w:pPr>
      <w:r w:rsidRPr="00E332F2">
        <w:rPr>
          <w:rFonts w:asciiTheme="minorHAnsi" w:hAnsiTheme="minorHAnsi" w:cstheme="minorHAnsi"/>
          <w:bCs/>
          <w:szCs w:val="24"/>
        </w:rPr>
        <w:t>Mesdames et Messieurs.</w:t>
      </w:r>
    </w:p>
    <w:p w14:paraId="6A4EB027" w14:textId="77777777" w:rsidR="00E332F2" w:rsidRPr="00E332F2" w:rsidRDefault="00E332F2" w:rsidP="00E332F2">
      <w:pPr>
        <w:pStyle w:val="BodyText2"/>
        <w:tabs>
          <w:tab w:val="left" w:pos="567"/>
        </w:tabs>
        <w:overflowPunct/>
        <w:autoSpaceDE/>
        <w:adjustRightInd/>
        <w:spacing w:before="120" w:after="120" w:line="240" w:lineRule="auto"/>
        <w:rPr>
          <w:rFonts w:asciiTheme="minorHAnsi" w:hAnsiTheme="minorHAnsi" w:cstheme="minorHAnsi"/>
          <w:bCs/>
          <w:szCs w:val="24"/>
        </w:rPr>
      </w:pPr>
    </w:p>
    <w:p w14:paraId="260CED46" w14:textId="77777777" w:rsidR="00E332F2" w:rsidRPr="00E332F2" w:rsidRDefault="00E332F2" w:rsidP="000B07C0">
      <w:pPr>
        <w:spacing w:after="120"/>
        <w:rPr>
          <w:rFonts w:asciiTheme="minorHAnsi" w:hAnsiTheme="minorHAnsi" w:cstheme="minorHAnsi"/>
          <w:b/>
          <w:szCs w:val="24"/>
          <w:lang w:val="fr-FR"/>
        </w:rPr>
      </w:pPr>
      <w:r w:rsidRPr="00E332F2">
        <w:rPr>
          <w:rFonts w:asciiTheme="minorHAnsi" w:hAnsiTheme="minorHAnsi" w:cstheme="minorHAnsi"/>
          <w:szCs w:val="24"/>
          <w:lang w:val="fr-FR"/>
        </w:rPr>
        <w:t>C’est un honneur pour le Burkina Faso d’abriter cette deuxième réunion virtuelle régionale préparatoire en vue de la Conférence Mondiale de Développement des Télécommunications de 2021 (CMDT-21).</w:t>
      </w:r>
    </w:p>
    <w:p w14:paraId="251CB573" w14:textId="77777777" w:rsidR="00E332F2" w:rsidRPr="00E332F2" w:rsidRDefault="00E332F2" w:rsidP="000B07C0">
      <w:pPr>
        <w:spacing w:after="120"/>
        <w:rPr>
          <w:rFonts w:asciiTheme="minorHAnsi" w:hAnsiTheme="minorHAnsi" w:cstheme="minorHAnsi"/>
          <w:szCs w:val="24"/>
          <w:lang w:val="fr-FR"/>
        </w:rPr>
      </w:pPr>
      <w:r w:rsidRPr="00E332F2">
        <w:rPr>
          <w:rFonts w:asciiTheme="minorHAnsi" w:hAnsiTheme="minorHAnsi" w:cstheme="minorHAnsi"/>
          <w:szCs w:val="24"/>
          <w:lang w:val="fr-FR"/>
        </w:rPr>
        <w:t xml:space="preserve">Je voudrais, au nom du Président du Faso </w:t>
      </w:r>
      <w:r w:rsidRPr="00E332F2">
        <w:rPr>
          <w:rFonts w:asciiTheme="minorHAnsi" w:hAnsiTheme="minorHAnsi" w:cstheme="minorHAnsi"/>
          <w:b/>
          <w:szCs w:val="24"/>
          <w:lang w:val="fr-FR"/>
        </w:rPr>
        <w:t>Son Excellence Monsieur Roch Marc Christian KABORE,</w:t>
      </w:r>
      <w:r w:rsidRPr="00E332F2">
        <w:rPr>
          <w:rFonts w:asciiTheme="minorHAnsi" w:hAnsiTheme="minorHAnsi" w:cstheme="minorHAnsi"/>
          <w:szCs w:val="24"/>
          <w:lang w:val="fr-FR"/>
        </w:rPr>
        <w:t xml:space="preserve"> du Gouvernement et du peuple burkinabé, saluer votre présence à cette réunion qui témoigne de l’importance que vous accordez aux grands défis que l’Afrique se doit de relever dans le domaine des télécommunications et des TIC en ce début du 21</w:t>
      </w:r>
      <w:r w:rsidRPr="00E332F2">
        <w:rPr>
          <w:rFonts w:asciiTheme="minorHAnsi" w:hAnsiTheme="minorHAnsi" w:cstheme="minorHAnsi"/>
          <w:szCs w:val="24"/>
          <w:vertAlign w:val="superscript"/>
          <w:lang w:val="fr-FR"/>
        </w:rPr>
        <w:t>ème</w:t>
      </w:r>
      <w:r w:rsidRPr="00E332F2">
        <w:rPr>
          <w:rFonts w:asciiTheme="minorHAnsi" w:hAnsiTheme="minorHAnsi" w:cstheme="minorHAnsi"/>
          <w:szCs w:val="24"/>
          <w:lang w:val="fr-FR"/>
        </w:rPr>
        <w:t xml:space="preserve"> siècle.</w:t>
      </w:r>
    </w:p>
    <w:p w14:paraId="4B69C7EF" w14:textId="77777777" w:rsidR="00E332F2" w:rsidRPr="00E332F2" w:rsidRDefault="00E332F2" w:rsidP="000B07C0">
      <w:pPr>
        <w:spacing w:after="120"/>
        <w:rPr>
          <w:rFonts w:asciiTheme="minorHAnsi" w:hAnsiTheme="minorHAnsi" w:cstheme="minorHAnsi"/>
          <w:szCs w:val="24"/>
          <w:lang w:val="fr-FR"/>
        </w:rPr>
      </w:pPr>
      <w:r w:rsidRPr="00E332F2">
        <w:rPr>
          <w:rFonts w:asciiTheme="minorHAnsi" w:hAnsiTheme="minorHAnsi" w:cstheme="minorHAnsi"/>
          <w:szCs w:val="24"/>
          <w:lang w:val="fr-FR"/>
        </w:rPr>
        <w:t xml:space="preserve">Je voudrais aussi adresser mes sincères remerciements à l’Union Africaine des Télécommunications (UAT) et à l’Union Internationale des Télécommunications (UIT) pour </w:t>
      </w:r>
      <w:r w:rsidRPr="00E332F2">
        <w:rPr>
          <w:rFonts w:asciiTheme="minorHAnsi" w:hAnsiTheme="minorHAnsi" w:cstheme="minorHAnsi"/>
          <w:szCs w:val="24"/>
          <w:lang w:val="fr-FR"/>
        </w:rPr>
        <w:lastRenderedPageBreak/>
        <w:t>l’opportunité qu’elles donnent à notre continent de mener ces présentes concertations dans le cadre de la préparation de la Conférence mondiale de développement des télécommunications de 2021 (CMDT-21).</w:t>
      </w:r>
    </w:p>
    <w:p w14:paraId="7C198BA6" w14:textId="77777777" w:rsidR="00E332F2" w:rsidRPr="00E332F2" w:rsidRDefault="00E332F2" w:rsidP="000B07C0">
      <w:pPr>
        <w:spacing w:after="120"/>
        <w:rPr>
          <w:rFonts w:asciiTheme="minorHAnsi" w:hAnsiTheme="minorHAnsi" w:cstheme="minorHAnsi"/>
          <w:szCs w:val="24"/>
        </w:rPr>
      </w:pPr>
      <w:proofErr w:type="spellStart"/>
      <w:r w:rsidRPr="00E332F2">
        <w:rPr>
          <w:rFonts w:asciiTheme="minorHAnsi" w:hAnsiTheme="minorHAnsi" w:cstheme="minorHAnsi"/>
          <w:szCs w:val="24"/>
        </w:rPr>
        <w:t>En</w:t>
      </w:r>
      <w:proofErr w:type="spellEnd"/>
      <w:r w:rsidRPr="00E332F2">
        <w:rPr>
          <w:rFonts w:asciiTheme="minorHAnsi" w:hAnsiTheme="minorHAnsi" w:cstheme="minorHAnsi"/>
          <w:szCs w:val="24"/>
        </w:rPr>
        <w:t xml:space="preserve"> </w:t>
      </w:r>
      <w:proofErr w:type="spellStart"/>
      <w:r w:rsidRPr="00E332F2">
        <w:rPr>
          <w:rFonts w:asciiTheme="minorHAnsi" w:hAnsiTheme="minorHAnsi" w:cstheme="minorHAnsi"/>
          <w:szCs w:val="24"/>
        </w:rPr>
        <w:t>effet</w:t>
      </w:r>
      <w:proofErr w:type="spellEnd"/>
      <w:r w:rsidRPr="00E332F2">
        <w:rPr>
          <w:rFonts w:asciiTheme="minorHAnsi" w:hAnsiTheme="minorHAnsi" w:cstheme="minorHAnsi"/>
          <w:szCs w:val="24"/>
        </w:rPr>
        <w:t xml:space="preserve">, après la première </w:t>
      </w:r>
      <w:proofErr w:type="spellStart"/>
      <w:r w:rsidRPr="00E332F2">
        <w:rPr>
          <w:rFonts w:asciiTheme="minorHAnsi" w:hAnsiTheme="minorHAnsi" w:cstheme="minorHAnsi"/>
          <w:szCs w:val="24"/>
        </w:rPr>
        <w:t>réunion</w:t>
      </w:r>
      <w:proofErr w:type="spellEnd"/>
      <w:r w:rsidRPr="00E332F2">
        <w:rPr>
          <w:rFonts w:asciiTheme="minorHAnsi" w:hAnsiTheme="minorHAnsi" w:cstheme="minorHAnsi"/>
          <w:szCs w:val="24"/>
        </w:rPr>
        <w:t xml:space="preserve"> </w:t>
      </w:r>
      <w:proofErr w:type="spellStart"/>
      <w:r w:rsidRPr="00E332F2">
        <w:rPr>
          <w:rFonts w:asciiTheme="minorHAnsi" w:hAnsiTheme="minorHAnsi" w:cstheme="minorHAnsi"/>
          <w:szCs w:val="24"/>
        </w:rPr>
        <w:t>régionale</w:t>
      </w:r>
      <w:proofErr w:type="spellEnd"/>
      <w:r w:rsidRPr="00E332F2">
        <w:rPr>
          <w:rFonts w:asciiTheme="minorHAnsi" w:hAnsiTheme="minorHAnsi" w:cstheme="minorHAnsi"/>
          <w:szCs w:val="24"/>
        </w:rPr>
        <w:t xml:space="preserve"> </w:t>
      </w:r>
      <w:proofErr w:type="spellStart"/>
      <w:r w:rsidRPr="00E332F2">
        <w:rPr>
          <w:rFonts w:asciiTheme="minorHAnsi" w:hAnsiTheme="minorHAnsi" w:cstheme="minorHAnsi"/>
          <w:szCs w:val="24"/>
        </w:rPr>
        <w:t>préparatoire</w:t>
      </w:r>
      <w:proofErr w:type="spellEnd"/>
      <w:r w:rsidRPr="00E332F2">
        <w:rPr>
          <w:rFonts w:asciiTheme="minorHAnsi" w:hAnsiTheme="minorHAnsi" w:cstheme="minorHAnsi"/>
          <w:szCs w:val="24"/>
        </w:rPr>
        <w:t xml:space="preserve"> tenue </w:t>
      </w:r>
      <w:proofErr w:type="spellStart"/>
      <w:r w:rsidRPr="00E332F2">
        <w:rPr>
          <w:rFonts w:asciiTheme="minorHAnsi" w:hAnsiTheme="minorHAnsi" w:cstheme="minorHAnsi"/>
          <w:szCs w:val="24"/>
        </w:rPr>
        <w:t>en</w:t>
      </w:r>
      <w:proofErr w:type="spellEnd"/>
      <w:r w:rsidRPr="00E332F2">
        <w:rPr>
          <w:rFonts w:asciiTheme="minorHAnsi" w:hAnsiTheme="minorHAnsi" w:cstheme="minorHAnsi"/>
          <w:szCs w:val="24"/>
        </w:rPr>
        <w:t xml:space="preserve"> </w:t>
      </w:r>
      <w:proofErr w:type="spellStart"/>
      <w:r w:rsidRPr="00E332F2">
        <w:rPr>
          <w:rFonts w:asciiTheme="minorHAnsi" w:hAnsiTheme="minorHAnsi" w:cstheme="minorHAnsi"/>
          <w:szCs w:val="24"/>
        </w:rPr>
        <w:t>ligne</w:t>
      </w:r>
      <w:proofErr w:type="spellEnd"/>
      <w:r w:rsidRPr="00E332F2">
        <w:rPr>
          <w:rFonts w:asciiTheme="minorHAnsi" w:hAnsiTheme="minorHAnsi" w:cstheme="minorHAnsi"/>
          <w:szCs w:val="24"/>
        </w:rPr>
        <w:t xml:space="preserve"> sous </w:t>
      </w:r>
      <w:proofErr w:type="spellStart"/>
      <w:r w:rsidRPr="00E332F2">
        <w:rPr>
          <w:rFonts w:asciiTheme="minorHAnsi" w:hAnsiTheme="minorHAnsi" w:cstheme="minorHAnsi"/>
          <w:szCs w:val="24"/>
        </w:rPr>
        <w:t>l’égide</w:t>
      </w:r>
      <w:proofErr w:type="spellEnd"/>
      <w:r w:rsidRPr="00E332F2">
        <w:rPr>
          <w:rFonts w:asciiTheme="minorHAnsi" w:hAnsiTheme="minorHAnsi" w:cstheme="minorHAnsi"/>
          <w:szCs w:val="24"/>
        </w:rPr>
        <w:t xml:space="preserve"> du </w:t>
      </w:r>
      <w:proofErr w:type="spellStart"/>
      <w:r w:rsidRPr="00E332F2">
        <w:rPr>
          <w:rFonts w:asciiTheme="minorHAnsi" w:hAnsiTheme="minorHAnsi" w:cstheme="minorHAnsi"/>
          <w:szCs w:val="24"/>
        </w:rPr>
        <w:t>Gouvernement</w:t>
      </w:r>
      <w:proofErr w:type="spellEnd"/>
      <w:r w:rsidRPr="00E332F2">
        <w:rPr>
          <w:rFonts w:asciiTheme="minorHAnsi" w:hAnsiTheme="minorHAnsi" w:cstheme="minorHAnsi"/>
          <w:szCs w:val="24"/>
        </w:rPr>
        <w:t xml:space="preserve"> du Soudan, </w:t>
      </w:r>
      <w:proofErr w:type="spellStart"/>
      <w:r w:rsidRPr="00E332F2">
        <w:rPr>
          <w:rFonts w:asciiTheme="minorHAnsi" w:hAnsiTheme="minorHAnsi" w:cstheme="minorHAnsi"/>
          <w:szCs w:val="24"/>
        </w:rPr>
        <w:t>en</w:t>
      </w:r>
      <w:proofErr w:type="spellEnd"/>
      <w:r w:rsidRPr="00E332F2">
        <w:rPr>
          <w:rFonts w:asciiTheme="minorHAnsi" w:hAnsiTheme="minorHAnsi" w:cstheme="minorHAnsi"/>
          <w:szCs w:val="24"/>
        </w:rPr>
        <w:t xml:space="preserve"> </w:t>
      </w:r>
      <w:proofErr w:type="spellStart"/>
      <w:r w:rsidRPr="00E332F2">
        <w:rPr>
          <w:rFonts w:asciiTheme="minorHAnsi" w:hAnsiTheme="minorHAnsi" w:cstheme="minorHAnsi"/>
          <w:szCs w:val="24"/>
        </w:rPr>
        <w:t>octobre</w:t>
      </w:r>
      <w:proofErr w:type="spellEnd"/>
      <w:r w:rsidRPr="00E332F2">
        <w:rPr>
          <w:rFonts w:asciiTheme="minorHAnsi" w:hAnsiTheme="minorHAnsi" w:cstheme="minorHAnsi"/>
          <w:szCs w:val="24"/>
        </w:rPr>
        <w:t xml:space="preserve"> 2020, nous </w:t>
      </w:r>
      <w:proofErr w:type="spellStart"/>
      <w:r w:rsidRPr="00E332F2">
        <w:rPr>
          <w:rFonts w:asciiTheme="minorHAnsi" w:hAnsiTheme="minorHAnsi" w:cstheme="minorHAnsi"/>
          <w:szCs w:val="24"/>
        </w:rPr>
        <w:t>voici</w:t>
      </w:r>
      <w:proofErr w:type="spellEnd"/>
      <w:r w:rsidRPr="00E332F2">
        <w:rPr>
          <w:rFonts w:asciiTheme="minorHAnsi" w:hAnsiTheme="minorHAnsi" w:cstheme="minorHAnsi"/>
          <w:szCs w:val="24"/>
        </w:rPr>
        <w:t xml:space="preserve"> de nouveau </w:t>
      </w:r>
      <w:proofErr w:type="spellStart"/>
      <w:r w:rsidRPr="00E332F2">
        <w:rPr>
          <w:rFonts w:asciiTheme="minorHAnsi" w:hAnsiTheme="minorHAnsi" w:cstheme="minorHAnsi"/>
          <w:szCs w:val="24"/>
        </w:rPr>
        <w:t>aujourd’hui</w:t>
      </w:r>
      <w:proofErr w:type="spellEnd"/>
      <w:r w:rsidRPr="00E332F2">
        <w:rPr>
          <w:rFonts w:asciiTheme="minorHAnsi" w:hAnsiTheme="minorHAnsi" w:cstheme="minorHAnsi"/>
          <w:szCs w:val="24"/>
        </w:rPr>
        <w:t xml:space="preserve"> à </w:t>
      </w:r>
      <w:proofErr w:type="spellStart"/>
      <w:r w:rsidRPr="00E332F2">
        <w:rPr>
          <w:rFonts w:asciiTheme="minorHAnsi" w:hAnsiTheme="minorHAnsi" w:cstheme="minorHAnsi"/>
          <w:szCs w:val="24"/>
        </w:rPr>
        <w:t>notre</w:t>
      </w:r>
      <w:proofErr w:type="spellEnd"/>
      <w:r w:rsidRPr="00E332F2">
        <w:rPr>
          <w:rFonts w:asciiTheme="minorHAnsi" w:hAnsiTheme="minorHAnsi" w:cstheme="minorHAnsi"/>
          <w:szCs w:val="24"/>
        </w:rPr>
        <w:t xml:space="preserve"> </w:t>
      </w:r>
      <w:proofErr w:type="spellStart"/>
      <w:r w:rsidRPr="00E332F2">
        <w:rPr>
          <w:rFonts w:asciiTheme="minorHAnsi" w:hAnsiTheme="minorHAnsi" w:cstheme="minorHAnsi"/>
          <w:szCs w:val="24"/>
        </w:rPr>
        <w:t>deuxième</w:t>
      </w:r>
      <w:proofErr w:type="spellEnd"/>
      <w:r w:rsidRPr="00E332F2">
        <w:rPr>
          <w:rFonts w:asciiTheme="minorHAnsi" w:hAnsiTheme="minorHAnsi" w:cstheme="minorHAnsi"/>
          <w:szCs w:val="24"/>
        </w:rPr>
        <w:t xml:space="preserve"> reunion </w:t>
      </w:r>
      <w:proofErr w:type="spellStart"/>
      <w:r w:rsidRPr="00E332F2">
        <w:rPr>
          <w:rFonts w:asciiTheme="minorHAnsi" w:hAnsiTheme="minorHAnsi" w:cstheme="minorHAnsi"/>
          <w:szCs w:val="24"/>
        </w:rPr>
        <w:t>virtuelle</w:t>
      </w:r>
      <w:proofErr w:type="spellEnd"/>
      <w:r w:rsidRPr="00E332F2">
        <w:rPr>
          <w:rFonts w:asciiTheme="minorHAnsi" w:hAnsiTheme="minorHAnsi" w:cstheme="minorHAnsi"/>
          <w:szCs w:val="24"/>
        </w:rPr>
        <w:t xml:space="preserve"> </w:t>
      </w:r>
      <w:proofErr w:type="spellStart"/>
      <w:r w:rsidRPr="00E332F2">
        <w:rPr>
          <w:rFonts w:asciiTheme="minorHAnsi" w:hAnsiTheme="minorHAnsi" w:cstheme="minorHAnsi"/>
          <w:szCs w:val="24"/>
        </w:rPr>
        <w:t>en</w:t>
      </w:r>
      <w:proofErr w:type="spellEnd"/>
      <w:r w:rsidRPr="00E332F2">
        <w:rPr>
          <w:rFonts w:asciiTheme="minorHAnsi" w:hAnsiTheme="minorHAnsi" w:cstheme="minorHAnsi"/>
          <w:szCs w:val="24"/>
        </w:rPr>
        <w:t xml:space="preserve"> </w:t>
      </w:r>
      <w:proofErr w:type="spellStart"/>
      <w:r w:rsidRPr="00E332F2">
        <w:rPr>
          <w:rFonts w:asciiTheme="minorHAnsi" w:hAnsiTheme="minorHAnsi" w:cstheme="minorHAnsi"/>
          <w:szCs w:val="24"/>
        </w:rPr>
        <w:t>vue</w:t>
      </w:r>
      <w:proofErr w:type="spellEnd"/>
      <w:r w:rsidRPr="00E332F2">
        <w:rPr>
          <w:rFonts w:asciiTheme="minorHAnsi" w:hAnsiTheme="minorHAnsi" w:cstheme="minorHAnsi"/>
          <w:szCs w:val="24"/>
        </w:rPr>
        <w:t xml:space="preserve"> de la CMDT-21. </w:t>
      </w:r>
    </w:p>
    <w:p w14:paraId="19C9B937" w14:textId="77777777" w:rsidR="00E332F2" w:rsidRPr="00E332F2" w:rsidRDefault="00E332F2" w:rsidP="000B07C0">
      <w:pPr>
        <w:spacing w:after="120"/>
        <w:rPr>
          <w:rFonts w:asciiTheme="minorHAnsi" w:hAnsiTheme="minorHAnsi" w:cstheme="minorHAnsi"/>
          <w:szCs w:val="24"/>
        </w:rPr>
      </w:pPr>
      <w:proofErr w:type="spellStart"/>
      <w:r w:rsidRPr="00E332F2">
        <w:rPr>
          <w:rFonts w:asciiTheme="minorHAnsi" w:hAnsiTheme="minorHAnsi" w:cstheme="minorHAnsi"/>
          <w:szCs w:val="24"/>
        </w:rPr>
        <w:t>Ces</w:t>
      </w:r>
      <w:proofErr w:type="spellEnd"/>
      <w:r w:rsidRPr="00E332F2">
        <w:rPr>
          <w:rFonts w:asciiTheme="minorHAnsi" w:hAnsiTheme="minorHAnsi" w:cstheme="minorHAnsi"/>
          <w:szCs w:val="24"/>
        </w:rPr>
        <w:t xml:space="preserve"> </w:t>
      </w:r>
      <w:proofErr w:type="spellStart"/>
      <w:r w:rsidRPr="00E332F2">
        <w:rPr>
          <w:rFonts w:asciiTheme="minorHAnsi" w:hAnsiTheme="minorHAnsi" w:cstheme="minorHAnsi"/>
          <w:szCs w:val="24"/>
        </w:rPr>
        <w:t>réunions</w:t>
      </w:r>
      <w:proofErr w:type="spellEnd"/>
      <w:r w:rsidRPr="00E332F2">
        <w:rPr>
          <w:rFonts w:asciiTheme="minorHAnsi" w:hAnsiTheme="minorHAnsi" w:cstheme="minorHAnsi"/>
          <w:szCs w:val="24"/>
        </w:rPr>
        <w:t xml:space="preserve"> “on line” </w:t>
      </w:r>
      <w:proofErr w:type="spellStart"/>
      <w:r w:rsidRPr="00E332F2">
        <w:rPr>
          <w:rFonts w:asciiTheme="minorHAnsi" w:hAnsiTheme="minorHAnsi" w:cstheme="minorHAnsi"/>
          <w:szCs w:val="24"/>
        </w:rPr>
        <w:t>ont</w:t>
      </w:r>
      <w:proofErr w:type="spellEnd"/>
      <w:r w:rsidRPr="00E332F2">
        <w:rPr>
          <w:rFonts w:asciiTheme="minorHAnsi" w:hAnsiTheme="minorHAnsi" w:cstheme="minorHAnsi"/>
          <w:szCs w:val="24"/>
        </w:rPr>
        <w:t xml:space="preserve"> </w:t>
      </w:r>
      <w:proofErr w:type="spellStart"/>
      <w:r w:rsidRPr="00E332F2">
        <w:rPr>
          <w:rFonts w:asciiTheme="minorHAnsi" w:hAnsiTheme="minorHAnsi" w:cstheme="minorHAnsi"/>
          <w:szCs w:val="24"/>
        </w:rPr>
        <w:t>remplacé</w:t>
      </w:r>
      <w:proofErr w:type="spellEnd"/>
      <w:r w:rsidRPr="00E332F2">
        <w:rPr>
          <w:rFonts w:asciiTheme="minorHAnsi" w:hAnsiTheme="minorHAnsi" w:cstheme="minorHAnsi"/>
          <w:szCs w:val="24"/>
        </w:rPr>
        <w:t xml:space="preserve"> les rencontres </w:t>
      </w:r>
      <w:proofErr w:type="spellStart"/>
      <w:r w:rsidRPr="00E332F2">
        <w:rPr>
          <w:rFonts w:asciiTheme="minorHAnsi" w:hAnsiTheme="minorHAnsi" w:cstheme="minorHAnsi"/>
          <w:szCs w:val="24"/>
        </w:rPr>
        <w:t>en</w:t>
      </w:r>
      <w:proofErr w:type="spellEnd"/>
      <w:r w:rsidRPr="00E332F2">
        <w:rPr>
          <w:rFonts w:asciiTheme="minorHAnsi" w:hAnsiTheme="minorHAnsi" w:cstheme="minorHAnsi"/>
          <w:szCs w:val="24"/>
        </w:rPr>
        <w:t xml:space="preserve"> </w:t>
      </w:r>
      <w:proofErr w:type="spellStart"/>
      <w:r w:rsidRPr="00E332F2">
        <w:rPr>
          <w:rFonts w:asciiTheme="minorHAnsi" w:hAnsiTheme="minorHAnsi" w:cstheme="minorHAnsi"/>
          <w:szCs w:val="24"/>
        </w:rPr>
        <w:t>présentiel</w:t>
      </w:r>
      <w:proofErr w:type="spellEnd"/>
      <w:r w:rsidRPr="00E332F2">
        <w:rPr>
          <w:rFonts w:asciiTheme="minorHAnsi" w:hAnsiTheme="minorHAnsi" w:cstheme="minorHAnsi"/>
          <w:szCs w:val="24"/>
        </w:rPr>
        <w:t xml:space="preserve"> du fait de la COVID-19 qui a </w:t>
      </w:r>
      <w:proofErr w:type="spellStart"/>
      <w:r w:rsidRPr="00E332F2">
        <w:rPr>
          <w:rFonts w:asciiTheme="minorHAnsi" w:hAnsiTheme="minorHAnsi" w:cstheme="minorHAnsi"/>
          <w:szCs w:val="24"/>
        </w:rPr>
        <w:t>ébranlé</w:t>
      </w:r>
      <w:proofErr w:type="spellEnd"/>
      <w:r w:rsidRPr="00E332F2">
        <w:rPr>
          <w:rFonts w:asciiTheme="minorHAnsi" w:hAnsiTheme="minorHAnsi" w:cstheme="minorHAnsi"/>
          <w:szCs w:val="24"/>
        </w:rPr>
        <w:t xml:space="preserve"> et continue encore de </w:t>
      </w:r>
      <w:proofErr w:type="spellStart"/>
      <w:r w:rsidRPr="00E332F2">
        <w:rPr>
          <w:rFonts w:asciiTheme="minorHAnsi" w:hAnsiTheme="minorHAnsi" w:cstheme="minorHAnsi"/>
          <w:szCs w:val="24"/>
        </w:rPr>
        <w:t>sécouer</w:t>
      </w:r>
      <w:proofErr w:type="spellEnd"/>
      <w:r w:rsidRPr="00E332F2">
        <w:rPr>
          <w:rFonts w:asciiTheme="minorHAnsi" w:hAnsiTheme="minorHAnsi" w:cstheme="minorHAnsi"/>
          <w:szCs w:val="24"/>
        </w:rPr>
        <w:t xml:space="preserve"> </w:t>
      </w:r>
      <w:proofErr w:type="spellStart"/>
      <w:r w:rsidRPr="00E332F2">
        <w:rPr>
          <w:rFonts w:asciiTheme="minorHAnsi" w:hAnsiTheme="minorHAnsi" w:cstheme="minorHAnsi"/>
          <w:szCs w:val="24"/>
        </w:rPr>
        <w:t>l’humanité</w:t>
      </w:r>
      <w:proofErr w:type="spellEnd"/>
      <w:r w:rsidRPr="00E332F2">
        <w:rPr>
          <w:rFonts w:asciiTheme="minorHAnsi" w:hAnsiTheme="minorHAnsi" w:cstheme="minorHAnsi"/>
          <w:szCs w:val="24"/>
        </w:rPr>
        <w:t xml:space="preserve"> </w:t>
      </w:r>
      <w:proofErr w:type="spellStart"/>
      <w:r w:rsidRPr="00E332F2">
        <w:rPr>
          <w:rFonts w:asciiTheme="minorHAnsi" w:hAnsiTheme="minorHAnsi" w:cstheme="minorHAnsi"/>
          <w:szCs w:val="24"/>
        </w:rPr>
        <w:t>toute</w:t>
      </w:r>
      <w:proofErr w:type="spellEnd"/>
      <w:r w:rsidRPr="00E332F2">
        <w:rPr>
          <w:rFonts w:asciiTheme="minorHAnsi" w:hAnsiTheme="minorHAnsi" w:cstheme="minorHAnsi"/>
          <w:szCs w:val="24"/>
        </w:rPr>
        <w:t xml:space="preserve"> </w:t>
      </w:r>
      <w:proofErr w:type="spellStart"/>
      <w:r w:rsidRPr="00E332F2">
        <w:rPr>
          <w:rFonts w:asciiTheme="minorHAnsi" w:hAnsiTheme="minorHAnsi" w:cstheme="minorHAnsi"/>
          <w:szCs w:val="24"/>
        </w:rPr>
        <w:t>entière</w:t>
      </w:r>
      <w:proofErr w:type="spellEnd"/>
      <w:r w:rsidRPr="00E332F2">
        <w:rPr>
          <w:rFonts w:asciiTheme="minorHAnsi" w:hAnsiTheme="minorHAnsi" w:cstheme="minorHAnsi"/>
          <w:szCs w:val="24"/>
        </w:rPr>
        <w:t xml:space="preserve"> à </w:t>
      </w:r>
      <w:proofErr w:type="spellStart"/>
      <w:r w:rsidRPr="00E332F2">
        <w:rPr>
          <w:rFonts w:asciiTheme="minorHAnsi" w:hAnsiTheme="minorHAnsi" w:cstheme="minorHAnsi"/>
          <w:szCs w:val="24"/>
        </w:rPr>
        <w:t>tel</w:t>
      </w:r>
      <w:proofErr w:type="spellEnd"/>
      <w:r w:rsidRPr="00E332F2">
        <w:rPr>
          <w:rFonts w:asciiTheme="minorHAnsi" w:hAnsiTheme="minorHAnsi" w:cstheme="minorHAnsi"/>
          <w:szCs w:val="24"/>
        </w:rPr>
        <w:t xml:space="preserve"> point que nous </w:t>
      </w:r>
      <w:proofErr w:type="spellStart"/>
      <w:r w:rsidRPr="00E332F2">
        <w:rPr>
          <w:rFonts w:asciiTheme="minorHAnsi" w:hAnsiTheme="minorHAnsi" w:cstheme="minorHAnsi"/>
          <w:szCs w:val="24"/>
        </w:rPr>
        <w:t>nous</w:t>
      </w:r>
      <w:proofErr w:type="spellEnd"/>
      <w:r w:rsidRPr="00E332F2">
        <w:rPr>
          <w:rFonts w:asciiTheme="minorHAnsi" w:hAnsiTheme="minorHAnsi" w:cstheme="minorHAnsi"/>
          <w:szCs w:val="24"/>
        </w:rPr>
        <w:t xml:space="preserve"> </w:t>
      </w:r>
      <w:proofErr w:type="spellStart"/>
      <w:r w:rsidRPr="00E332F2">
        <w:rPr>
          <w:rFonts w:asciiTheme="minorHAnsi" w:hAnsiTheme="minorHAnsi" w:cstheme="minorHAnsi"/>
          <w:szCs w:val="24"/>
        </w:rPr>
        <w:t>demandons</w:t>
      </w:r>
      <w:proofErr w:type="spellEnd"/>
      <w:r w:rsidRPr="00E332F2">
        <w:rPr>
          <w:rFonts w:asciiTheme="minorHAnsi" w:hAnsiTheme="minorHAnsi" w:cstheme="minorHAnsi"/>
          <w:szCs w:val="24"/>
        </w:rPr>
        <w:t xml:space="preserve"> </w:t>
      </w:r>
      <w:proofErr w:type="spellStart"/>
      <w:r w:rsidRPr="00E332F2">
        <w:rPr>
          <w:rFonts w:asciiTheme="minorHAnsi" w:hAnsiTheme="minorHAnsi" w:cstheme="minorHAnsi"/>
          <w:szCs w:val="24"/>
        </w:rPr>
        <w:t>ce</w:t>
      </w:r>
      <w:proofErr w:type="spellEnd"/>
      <w:r w:rsidRPr="00E332F2">
        <w:rPr>
          <w:rFonts w:asciiTheme="minorHAnsi" w:hAnsiTheme="minorHAnsi" w:cstheme="minorHAnsi"/>
          <w:szCs w:val="24"/>
        </w:rPr>
        <w:t xml:space="preserve"> que </w:t>
      </w:r>
      <w:proofErr w:type="spellStart"/>
      <w:r w:rsidRPr="00E332F2">
        <w:rPr>
          <w:rFonts w:asciiTheme="minorHAnsi" w:hAnsiTheme="minorHAnsi" w:cstheme="minorHAnsi"/>
          <w:szCs w:val="24"/>
        </w:rPr>
        <w:t>serait</w:t>
      </w:r>
      <w:proofErr w:type="spellEnd"/>
      <w:r w:rsidRPr="00E332F2">
        <w:rPr>
          <w:rFonts w:asciiTheme="minorHAnsi" w:hAnsiTheme="minorHAnsi" w:cstheme="minorHAnsi"/>
          <w:szCs w:val="24"/>
        </w:rPr>
        <w:t xml:space="preserve"> </w:t>
      </w:r>
      <w:proofErr w:type="spellStart"/>
      <w:r w:rsidRPr="00E332F2">
        <w:rPr>
          <w:rFonts w:asciiTheme="minorHAnsi" w:hAnsiTheme="minorHAnsi" w:cstheme="minorHAnsi"/>
          <w:szCs w:val="24"/>
        </w:rPr>
        <w:t>notre</w:t>
      </w:r>
      <w:proofErr w:type="spellEnd"/>
      <w:r w:rsidRPr="00E332F2">
        <w:rPr>
          <w:rFonts w:asciiTheme="minorHAnsi" w:hAnsiTheme="minorHAnsi" w:cstheme="minorHAnsi"/>
          <w:szCs w:val="24"/>
        </w:rPr>
        <w:t xml:space="preserve"> </w:t>
      </w:r>
      <w:proofErr w:type="spellStart"/>
      <w:r w:rsidRPr="00E332F2">
        <w:rPr>
          <w:rFonts w:asciiTheme="minorHAnsi" w:hAnsiTheme="minorHAnsi" w:cstheme="minorHAnsi"/>
          <w:szCs w:val="24"/>
        </w:rPr>
        <w:t>société</w:t>
      </w:r>
      <w:proofErr w:type="spellEnd"/>
      <w:r w:rsidRPr="00E332F2">
        <w:rPr>
          <w:rFonts w:asciiTheme="minorHAnsi" w:hAnsiTheme="minorHAnsi" w:cstheme="minorHAnsi"/>
          <w:szCs w:val="24"/>
        </w:rPr>
        <w:t xml:space="preserve"> </w:t>
      </w:r>
      <w:proofErr w:type="spellStart"/>
      <w:r w:rsidRPr="00E332F2">
        <w:rPr>
          <w:rFonts w:asciiTheme="minorHAnsi" w:hAnsiTheme="minorHAnsi" w:cstheme="minorHAnsi"/>
          <w:szCs w:val="24"/>
        </w:rPr>
        <w:t>humaine</w:t>
      </w:r>
      <w:proofErr w:type="spellEnd"/>
      <w:r w:rsidRPr="00E332F2">
        <w:rPr>
          <w:rFonts w:asciiTheme="minorHAnsi" w:hAnsiTheme="minorHAnsi" w:cstheme="minorHAnsi"/>
          <w:szCs w:val="24"/>
        </w:rPr>
        <w:t xml:space="preserve"> sans le numérique. </w:t>
      </w:r>
      <w:proofErr w:type="spellStart"/>
      <w:r w:rsidRPr="00E332F2">
        <w:rPr>
          <w:rFonts w:asciiTheme="minorHAnsi" w:hAnsiTheme="minorHAnsi" w:cstheme="minorHAnsi"/>
          <w:szCs w:val="24"/>
        </w:rPr>
        <w:t>Mais</w:t>
      </w:r>
      <w:proofErr w:type="spellEnd"/>
      <w:r w:rsidRPr="00E332F2">
        <w:rPr>
          <w:rFonts w:asciiTheme="minorHAnsi" w:hAnsiTheme="minorHAnsi" w:cstheme="minorHAnsi"/>
          <w:szCs w:val="24"/>
        </w:rPr>
        <w:t xml:space="preserve"> </w:t>
      </w:r>
      <w:proofErr w:type="spellStart"/>
      <w:r w:rsidRPr="00E332F2">
        <w:rPr>
          <w:rFonts w:asciiTheme="minorHAnsi" w:hAnsiTheme="minorHAnsi" w:cstheme="minorHAnsi"/>
          <w:szCs w:val="24"/>
        </w:rPr>
        <w:t>l’histoire</w:t>
      </w:r>
      <w:proofErr w:type="spellEnd"/>
      <w:r w:rsidRPr="00E332F2">
        <w:rPr>
          <w:rFonts w:asciiTheme="minorHAnsi" w:hAnsiTheme="minorHAnsi" w:cstheme="minorHAnsi"/>
          <w:szCs w:val="24"/>
        </w:rPr>
        <w:t xml:space="preserve"> nous a </w:t>
      </w:r>
      <w:proofErr w:type="spellStart"/>
      <w:r w:rsidRPr="00E332F2">
        <w:rPr>
          <w:rFonts w:asciiTheme="minorHAnsi" w:hAnsiTheme="minorHAnsi" w:cstheme="minorHAnsi"/>
          <w:szCs w:val="24"/>
        </w:rPr>
        <w:t>toujours</w:t>
      </w:r>
      <w:proofErr w:type="spellEnd"/>
      <w:r w:rsidRPr="00E332F2">
        <w:rPr>
          <w:rFonts w:asciiTheme="minorHAnsi" w:hAnsiTheme="minorHAnsi" w:cstheme="minorHAnsi"/>
          <w:szCs w:val="24"/>
        </w:rPr>
        <w:t xml:space="preserve"> </w:t>
      </w:r>
      <w:proofErr w:type="spellStart"/>
      <w:r w:rsidRPr="00E332F2">
        <w:rPr>
          <w:rFonts w:asciiTheme="minorHAnsi" w:hAnsiTheme="minorHAnsi" w:cstheme="minorHAnsi"/>
          <w:szCs w:val="24"/>
        </w:rPr>
        <w:t>enseigné</w:t>
      </w:r>
      <w:proofErr w:type="spellEnd"/>
      <w:r w:rsidRPr="00E332F2">
        <w:rPr>
          <w:rFonts w:asciiTheme="minorHAnsi" w:hAnsiTheme="minorHAnsi" w:cstheme="minorHAnsi"/>
          <w:szCs w:val="24"/>
        </w:rPr>
        <w:t xml:space="preserve"> que </w:t>
      </w:r>
      <w:proofErr w:type="spellStart"/>
      <w:r w:rsidRPr="00E332F2">
        <w:rPr>
          <w:rFonts w:asciiTheme="minorHAnsi" w:hAnsiTheme="minorHAnsi" w:cstheme="minorHAnsi"/>
          <w:szCs w:val="24"/>
        </w:rPr>
        <w:t>l’être</w:t>
      </w:r>
      <w:proofErr w:type="spellEnd"/>
      <w:r w:rsidRPr="00E332F2">
        <w:rPr>
          <w:rFonts w:asciiTheme="minorHAnsi" w:hAnsiTheme="minorHAnsi" w:cstheme="minorHAnsi"/>
          <w:szCs w:val="24"/>
        </w:rPr>
        <w:t xml:space="preserve"> </w:t>
      </w:r>
      <w:proofErr w:type="spellStart"/>
      <w:r w:rsidRPr="00E332F2">
        <w:rPr>
          <w:rFonts w:asciiTheme="minorHAnsi" w:hAnsiTheme="minorHAnsi" w:cstheme="minorHAnsi"/>
          <w:szCs w:val="24"/>
        </w:rPr>
        <w:t>humain</w:t>
      </w:r>
      <w:proofErr w:type="spellEnd"/>
      <w:r w:rsidRPr="00E332F2">
        <w:rPr>
          <w:rFonts w:asciiTheme="minorHAnsi" w:hAnsiTheme="minorHAnsi" w:cstheme="minorHAnsi"/>
          <w:szCs w:val="24"/>
        </w:rPr>
        <w:t xml:space="preserve">, </w:t>
      </w:r>
      <w:proofErr w:type="spellStart"/>
      <w:r w:rsidRPr="00E332F2">
        <w:rPr>
          <w:rFonts w:asciiTheme="minorHAnsi" w:hAnsiTheme="minorHAnsi" w:cstheme="minorHAnsi"/>
          <w:strike/>
          <w:szCs w:val="24"/>
        </w:rPr>
        <w:t>doté</w:t>
      </w:r>
      <w:proofErr w:type="spellEnd"/>
      <w:r w:rsidRPr="00E332F2">
        <w:rPr>
          <w:rFonts w:asciiTheme="minorHAnsi" w:hAnsiTheme="minorHAnsi" w:cstheme="minorHAnsi"/>
          <w:strike/>
          <w:szCs w:val="24"/>
        </w:rPr>
        <w:t xml:space="preserve"> de raison,</w:t>
      </w:r>
      <w:r w:rsidRPr="00E332F2">
        <w:rPr>
          <w:rFonts w:asciiTheme="minorHAnsi" w:hAnsiTheme="minorHAnsi" w:cstheme="minorHAnsi"/>
          <w:szCs w:val="24"/>
        </w:rPr>
        <w:t xml:space="preserve"> a </w:t>
      </w:r>
      <w:proofErr w:type="spellStart"/>
      <w:r w:rsidRPr="00E332F2">
        <w:rPr>
          <w:rFonts w:asciiTheme="minorHAnsi" w:hAnsiTheme="minorHAnsi" w:cstheme="minorHAnsi"/>
          <w:szCs w:val="24"/>
        </w:rPr>
        <w:t>toujours</w:t>
      </w:r>
      <w:proofErr w:type="spellEnd"/>
      <w:r w:rsidRPr="00E332F2">
        <w:rPr>
          <w:rFonts w:asciiTheme="minorHAnsi" w:hAnsiTheme="minorHAnsi" w:cstheme="minorHAnsi"/>
          <w:szCs w:val="24"/>
        </w:rPr>
        <w:t xml:space="preserve"> </w:t>
      </w:r>
      <w:proofErr w:type="spellStart"/>
      <w:r w:rsidRPr="00E332F2">
        <w:rPr>
          <w:rFonts w:asciiTheme="minorHAnsi" w:hAnsiTheme="minorHAnsi" w:cstheme="minorHAnsi"/>
          <w:szCs w:val="24"/>
        </w:rPr>
        <w:t>su</w:t>
      </w:r>
      <w:proofErr w:type="spellEnd"/>
      <w:r w:rsidRPr="00E332F2">
        <w:rPr>
          <w:rFonts w:asciiTheme="minorHAnsi" w:hAnsiTheme="minorHAnsi" w:cstheme="minorHAnsi"/>
          <w:szCs w:val="24"/>
        </w:rPr>
        <w:t xml:space="preserve"> </w:t>
      </w:r>
      <w:proofErr w:type="spellStart"/>
      <w:r w:rsidRPr="00E332F2">
        <w:rPr>
          <w:rFonts w:asciiTheme="minorHAnsi" w:hAnsiTheme="minorHAnsi" w:cstheme="minorHAnsi"/>
          <w:szCs w:val="24"/>
        </w:rPr>
        <w:t>trouver</w:t>
      </w:r>
      <w:proofErr w:type="spellEnd"/>
      <w:r w:rsidRPr="00E332F2">
        <w:rPr>
          <w:rFonts w:asciiTheme="minorHAnsi" w:hAnsiTheme="minorHAnsi" w:cstheme="minorHAnsi"/>
          <w:szCs w:val="24"/>
        </w:rPr>
        <w:t xml:space="preserve"> un </w:t>
      </w:r>
      <w:proofErr w:type="spellStart"/>
      <w:r w:rsidRPr="00E332F2">
        <w:rPr>
          <w:rFonts w:asciiTheme="minorHAnsi" w:hAnsiTheme="minorHAnsi" w:cstheme="minorHAnsi"/>
          <w:szCs w:val="24"/>
        </w:rPr>
        <w:t>ressort</w:t>
      </w:r>
      <w:proofErr w:type="spellEnd"/>
      <w:r w:rsidRPr="00E332F2">
        <w:rPr>
          <w:rFonts w:asciiTheme="minorHAnsi" w:hAnsiTheme="minorHAnsi" w:cstheme="minorHAnsi"/>
          <w:szCs w:val="24"/>
        </w:rPr>
        <w:t xml:space="preserve"> pour </w:t>
      </w:r>
      <w:proofErr w:type="spellStart"/>
      <w:r w:rsidRPr="00E332F2">
        <w:rPr>
          <w:rFonts w:asciiTheme="minorHAnsi" w:hAnsiTheme="minorHAnsi" w:cstheme="minorHAnsi"/>
          <w:szCs w:val="24"/>
        </w:rPr>
        <w:t>rebondir</w:t>
      </w:r>
      <w:proofErr w:type="spellEnd"/>
      <w:r w:rsidRPr="00E332F2">
        <w:rPr>
          <w:rFonts w:asciiTheme="minorHAnsi" w:hAnsiTheme="minorHAnsi" w:cstheme="minorHAnsi"/>
          <w:szCs w:val="24"/>
        </w:rPr>
        <w:t xml:space="preserve"> à </w:t>
      </w:r>
      <w:proofErr w:type="spellStart"/>
      <w:r w:rsidRPr="00E332F2">
        <w:rPr>
          <w:rFonts w:asciiTheme="minorHAnsi" w:hAnsiTheme="minorHAnsi" w:cstheme="minorHAnsi"/>
          <w:szCs w:val="24"/>
        </w:rPr>
        <w:t>chaque</w:t>
      </w:r>
      <w:proofErr w:type="spellEnd"/>
      <w:r w:rsidRPr="00E332F2">
        <w:rPr>
          <w:rFonts w:asciiTheme="minorHAnsi" w:hAnsiTheme="minorHAnsi" w:cstheme="minorHAnsi"/>
          <w:szCs w:val="24"/>
        </w:rPr>
        <w:t xml:space="preserve"> </w:t>
      </w:r>
      <w:proofErr w:type="spellStart"/>
      <w:r w:rsidRPr="00E332F2">
        <w:rPr>
          <w:rFonts w:asciiTheme="minorHAnsi" w:hAnsiTheme="minorHAnsi" w:cstheme="minorHAnsi"/>
          <w:szCs w:val="24"/>
        </w:rPr>
        <w:t>fois</w:t>
      </w:r>
      <w:proofErr w:type="spellEnd"/>
      <w:r w:rsidRPr="00E332F2">
        <w:rPr>
          <w:rFonts w:asciiTheme="minorHAnsi" w:hAnsiTheme="minorHAnsi" w:cstheme="minorHAnsi"/>
          <w:szCs w:val="24"/>
        </w:rPr>
        <w:t xml:space="preserve"> que son </w:t>
      </w:r>
      <w:proofErr w:type="spellStart"/>
      <w:r w:rsidRPr="00E332F2">
        <w:rPr>
          <w:rFonts w:asciiTheme="minorHAnsi" w:hAnsiTheme="minorHAnsi" w:cstheme="minorHAnsi"/>
          <w:szCs w:val="24"/>
        </w:rPr>
        <w:t>existance</w:t>
      </w:r>
      <w:proofErr w:type="spellEnd"/>
      <w:r w:rsidRPr="00E332F2">
        <w:rPr>
          <w:rFonts w:asciiTheme="minorHAnsi" w:hAnsiTheme="minorHAnsi" w:cstheme="minorHAnsi"/>
          <w:szCs w:val="24"/>
        </w:rPr>
        <w:t xml:space="preserve"> </w:t>
      </w:r>
      <w:proofErr w:type="spellStart"/>
      <w:r w:rsidRPr="00E332F2">
        <w:rPr>
          <w:rFonts w:asciiTheme="minorHAnsi" w:hAnsiTheme="minorHAnsi" w:cstheme="minorHAnsi"/>
          <w:szCs w:val="24"/>
        </w:rPr>
        <w:t>est</w:t>
      </w:r>
      <w:proofErr w:type="spellEnd"/>
      <w:r w:rsidRPr="00E332F2">
        <w:rPr>
          <w:rFonts w:asciiTheme="minorHAnsi" w:hAnsiTheme="minorHAnsi" w:cstheme="minorHAnsi"/>
          <w:szCs w:val="24"/>
        </w:rPr>
        <w:t xml:space="preserve"> </w:t>
      </w:r>
      <w:proofErr w:type="spellStart"/>
      <w:r w:rsidRPr="00E332F2">
        <w:rPr>
          <w:rFonts w:asciiTheme="minorHAnsi" w:hAnsiTheme="minorHAnsi" w:cstheme="minorHAnsi"/>
          <w:szCs w:val="24"/>
        </w:rPr>
        <w:t>ménacée</w:t>
      </w:r>
      <w:proofErr w:type="spellEnd"/>
      <w:r w:rsidRPr="00E332F2">
        <w:rPr>
          <w:rFonts w:asciiTheme="minorHAnsi" w:hAnsiTheme="minorHAnsi" w:cstheme="minorHAnsi"/>
          <w:szCs w:val="24"/>
        </w:rPr>
        <w:t xml:space="preserve">. </w:t>
      </w:r>
    </w:p>
    <w:p w14:paraId="42FE1696" w14:textId="3F9310DC" w:rsidR="00E332F2" w:rsidRDefault="00E332F2" w:rsidP="000B07C0">
      <w:pPr>
        <w:spacing w:after="120"/>
        <w:rPr>
          <w:rFonts w:asciiTheme="minorHAnsi" w:hAnsiTheme="minorHAnsi" w:cstheme="minorHAnsi"/>
          <w:szCs w:val="24"/>
        </w:rPr>
      </w:pPr>
      <w:proofErr w:type="spellStart"/>
      <w:r w:rsidRPr="00E332F2">
        <w:rPr>
          <w:rFonts w:asciiTheme="minorHAnsi" w:hAnsiTheme="minorHAnsi" w:cstheme="minorHAnsi"/>
          <w:szCs w:val="24"/>
        </w:rPr>
        <w:t>Cette</w:t>
      </w:r>
      <w:proofErr w:type="spellEnd"/>
      <w:r w:rsidRPr="00E332F2">
        <w:rPr>
          <w:rFonts w:asciiTheme="minorHAnsi" w:hAnsiTheme="minorHAnsi" w:cstheme="minorHAnsi"/>
          <w:szCs w:val="24"/>
        </w:rPr>
        <w:t xml:space="preserve"> </w:t>
      </w:r>
      <w:proofErr w:type="spellStart"/>
      <w:r w:rsidRPr="00E332F2">
        <w:rPr>
          <w:rFonts w:asciiTheme="minorHAnsi" w:hAnsiTheme="minorHAnsi" w:cstheme="minorHAnsi"/>
          <w:szCs w:val="24"/>
        </w:rPr>
        <w:t>pandémie</w:t>
      </w:r>
      <w:proofErr w:type="spellEnd"/>
      <w:r w:rsidRPr="00E332F2">
        <w:rPr>
          <w:rFonts w:asciiTheme="minorHAnsi" w:hAnsiTheme="minorHAnsi" w:cstheme="minorHAnsi"/>
          <w:szCs w:val="24"/>
        </w:rPr>
        <w:t xml:space="preserve"> </w:t>
      </w:r>
      <w:proofErr w:type="spellStart"/>
      <w:r w:rsidRPr="00E332F2">
        <w:rPr>
          <w:rFonts w:asciiTheme="minorHAnsi" w:hAnsiTheme="minorHAnsi" w:cstheme="minorHAnsi"/>
          <w:szCs w:val="24"/>
        </w:rPr>
        <w:t>est</w:t>
      </w:r>
      <w:proofErr w:type="spellEnd"/>
      <w:r w:rsidRPr="00E332F2">
        <w:rPr>
          <w:rFonts w:asciiTheme="minorHAnsi" w:hAnsiTheme="minorHAnsi" w:cstheme="minorHAnsi"/>
          <w:szCs w:val="24"/>
        </w:rPr>
        <w:t xml:space="preserve"> venue nous </w:t>
      </w:r>
      <w:proofErr w:type="spellStart"/>
      <w:r w:rsidRPr="00E332F2">
        <w:rPr>
          <w:rFonts w:asciiTheme="minorHAnsi" w:hAnsiTheme="minorHAnsi" w:cstheme="minorHAnsi"/>
          <w:szCs w:val="24"/>
        </w:rPr>
        <w:t>prouver</w:t>
      </w:r>
      <w:proofErr w:type="spellEnd"/>
      <w:r w:rsidRPr="00E332F2">
        <w:rPr>
          <w:rFonts w:asciiTheme="minorHAnsi" w:hAnsiTheme="minorHAnsi" w:cstheme="minorHAnsi"/>
          <w:szCs w:val="24"/>
        </w:rPr>
        <w:t xml:space="preserve"> à </w:t>
      </w:r>
      <w:proofErr w:type="spellStart"/>
      <w:r w:rsidRPr="00E332F2">
        <w:rPr>
          <w:rFonts w:asciiTheme="minorHAnsi" w:hAnsiTheme="minorHAnsi" w:cstheme="minorHAnsi"/>
          <w:szCs w:val="24"/>
        </w:rPr>
        <w:t>souhait</w:t>
      </w:r>
      <w:proofErr w:type="spellEnd"/>
      <w:r w:rsidRPr="00E332F2">
        <w:rPr>
          <w:rFonts w:asciiTheme="minorHAnsi" w:hAnsiTheme="minorHAnsi" w:cstheme="minorHAnsi"/>
          <w:szCs w:val="24"/>
        </w:rPr>
        <w:t xml:space="preserve">,  </w:t>
      </w:r>
      <w:proofErr w:type="spellStart"/>
      <w:r w:rsidRPr="00E332F2">
        <w:rPr>
          <w:rFonts w:asciiTheme="minorHAnsi" w:hAnsiTheme="minorHAnsi" w:cstheme="minorHAnsi"/>
          <w:szCs w:val="24"/>
        </w:rPr>
        <w:t>qu’investir</w:t>
      </w:r>
      <w:proofErr w:type="spellEnd"/>
      <w:r w:rsidRPr="00E332F2">
        <w:rPr>
          <w:rFonts w:asciiTheme="minorHAnsi" w:hAnsiTheme="minorHAnsi" w:cstheme="minorHAnsi"/>
          <w:szCs w:val="24"/>
        </w:rPr>
        <w:t xml:space="preserve"> dans le numérique, </w:t>
      </w:r>
      <w:proofErr w:type="spellStart"/>
      <w:r w:rsidRPr="00E332F2">
        <w:rPr>
          <w:rFonts w:asciiTheme="minorHAnsi" w:hAnsiTheme="minorHAnsi" w:cstheme="minorHAnsi"/>
          <w:szCs w:val="24"/>
        </w:rPr>
        <w:t>c’est</w:t>
      </w:r>
      <w:proofErr w:type="spellEnd"/>
      <w:r w:rsidRPr="00E332F2">
        <w:rPr>
          <w:rFonts w:asciiTheme="minorHAnsi" w:hAnsiTheme="minorHAnsi" w:cstheme="minorHAnsi"/>
          <w:szCs w:val="24"/>
        </w:rPr>
        <w:t xml:space="preserve"> </w:t>
      </w:r>
      <w:proofErr w:type="spellStart"/>
      <w:r w:rsidRPr="00E332F2">
        <w:rPr>
          <w:rFonts w:asciiTheme="minorHAnsi" w:hAnsiTheme="minorHAnsi" w:cstheme="minorHAnsi"/>
          <w:szCs w:val="24"/>
        </w:rPr>
        <w:t>investir</w:t>
      </w:r>
      <w:proofErr w:type="spellEnd"/>
      <w:r w:rsidRPr="00E332F2">
        <w:rPr>
          <w:rFonts w:asciiTheme="minorHAnsi" w:hAnsiTheme="minorHAnsi" w:cstheme="minorHAnsi"/>
          <w:szCs w:val="24"/>
        </w:rPr>
        <w:t xml:space="preserve"> dans le </w:t>
      </w:r>
      <w:proofErr w:type="spellStart"/>
      <w:r w:rsidRPr="00E332F2">
        <w:rPr>
          <w:rFonts w:asciiTheme="minorHAnsi" w:hAnsiTheme="minorHAnsi" w:cstheme="minorHAnsi"/>
          <w:szCs w:val="24"/>
        </w:rPr>
        <w:t>développement,en</w:t>
      </w:r>
      <w:proofErr w:type="spellEnd"/>
      <w:r w:rsidRPr="00E332F2">
        <w:rPr>
          <w:rFonts w:asciiTheme="minorHAnsi" w:hAnsiTheme="minorHAnsi" w:cstheme="minorHAnsi"/>
          <w:szCs w:val="24"/>
        </w:rPr>
        <w:t xml:space="preserve"> un mot, le numérique </w:t>
      </w:r>
      <w:proofErr w:type="spellStart"/>
      <w:r w:rsidRPr="00E332F2">
        <w:rPr>
          <w:rFonts w:asciiTheme="minorHAnsi" w:hAnsiTheme="minorHAnsi" w:cstheme="minorHAnsi"/>
          <w:szCs w:val="24"/>
        </w:rPr>
        <w:t>c’est</w:t>
      </w:r>
      <w:proofErr w:type="spellEnd"/>
      <w:r w:rsidRPr="00E332F2">
        <w:rPr>
          <w:rFonts w:asciiTheme="minorHAnsi" w:hAnsiTheme="minorHAnsi" w:cstheme="minorHAnsi"/>
          <w:szCs w:val="24"/>
        </w:rPr>
        <w:t xml:space="preserve"> </w:t>
      </w:r>
      <w:proofErr w:type="spellStart"/>
      <w:r w:rsidRPr="00E332F2">
        <w:rPr>
          <w:rFonts w:asciiTheme="minorHAnsi" w:hAnsiTheme="minorHAnsi" w:cstheme="minorHAnsi"/>
          <w:szCs w:val="24"/>
        </w:rPr>
        <w:t>l’autre</w:t>
      </w:r>
      <w:proofErr w:type="spellEnd"/>
      <w:r w:rsidRPr="00E332F2">
        <w:rPr>
          <w:rFonts w:asciiTheme="minorHAnsi" w:hAnsiTheme="minorHAnsi" w:cstheme="minorHAnsi"/>
          <w:szCs w:val="24"/>
        </w:rPr>
        <w:t xml:space="preserve"> nom du </w:t>
      </w:r>
      <w:proofErr w:type="spellStart"/>
      <w:r w:rsidRPr="00E332F2">
        <w:rPr>
          <w:rFonts w:asciiTheme="minorHAnsi" w:hAnsiTheme="minorHAnsi" w:cstheme="minorHAnsi"/>
          <w:szCs w:val="24"/>
        </w:rPr>
        <w:t>développement</w:t>
      </w:r>
      <w:proofErr w:type="spellEnd"/>
      <w:r w:rsidRPr="00E332F2">
        <w:rPr>
          <w:rFonts w:asciiTheme="minorHAnsi" w:hAnsiTheme="minorHAnsi" w:cstheme="minorHAnsi"/>
          <w:szCs w:val="24"/>
        </w:rPr>
        <w:t xml:space="preserve"> pour </w:t>
      </w:r>
      <w:proofErr w:type="spellStart"/>
      <w:r w:rsidRPr="00E332F2">
        <w:rPr>
          <w:rFonts w:asciiTheme="minorHAnsi" w:hAnsiTheme="minorHAnsi" w:cstheme="minorHAnsi"/>
          <w:szCs w:val="24"/>
        </w:rPr>
        <w:t>reprendre</w:t>
      </w:r>
      <w:proofErr w:type="spellEnd"/>
      <w:r w:rsidRPr="00E332F2">
        <w:rPr>
          <w:rFonts w:asciiTheme="minorHAnsi" w:hAnsiTheme="minorHAnsi" w:cstheme="minorHAnsi"/>
          <w:szCs w:val="24"/>
        </w:rPr>
        <w:t xml:space="preserve"> </w:t>
      </w:r>
      <w:proofErr w:type="spellStart"/>
      <w:r w:rsidRPr="00E332F2">
        <w:rPr>
          <w:rFonts w:asciiTheme="minorHAnsi" w:hAnsiTheme="minorHAnsi" w:cstheme="minorHAnsi"/>
          <w:szCs w:val="24"/>
        </w:rPr>
        <w:t>l’idée</w:t>
      </w:r>
      <w:proofErr w:type="spellEnd"/>
      <w:r w:rsidRPr="00E332F2">
        <w:rPr>
          <w:rFonts w:asciiTheme="minorHAnsi" w:hAnsiTheme="minorHAnsi" w:cstheme="minorHAnsi"/>
          <w:szCs w:val="24"/>
        </w:rPr>
        <w:t xml:space="preserve"> d’un eminent homologue </w:t>
      </w:r>
      <w:proofErr w:type="spellStart"/>
      <w:r w:rsidRPr="00E332F2">
        <w:rPr>
          <w:rFonts w:asciiTheme="minorHAnsi" w:hAnsiTheme="minorHAnsi" w:cstheme="minorHAnsi"/>
          <w:szCs w:val="24"/>
        </w:rPr>
        <w:t>africain</w:t>
      </w:r>
      <w:proofErr w:type="spellEnd"/>
      <w:r w:rsidRPr="00E332F2">
        <w:rPr>
          <w:rFonts w:asciiTheme="minorHAnsi" w:hAnsiTheme="minorHAnsi" w:cstheme="minorHAnsi"/>
          <w:szCs w:val="24"/>
        </w:rPr>
        <w:t xml:space="preserve">. Notre reunion de </w:t>
      </w:r>
      <w:proofErr w:type="spellStart"/>
      <w:r w:rsidRPr="00E332F2">
        <w:rPr>
          <w:rFonts w:asciiTheme="minorHAnsi" w:hAnsiTheme="minorHAnsi" w:cstheme="minorHAnsi"/>
          <w:szCs w:val="24"/>
        </w:rPr>
        <w:t>ce</w:t>
      </w:r>
      <w:proofErr w:type="spellEnd"/>
      <w:r w:rsidRPr="00E332F2">
        <w:rPr>
          <w:rFonts w:asciiTheme="minorHAnsi" w:hAnsiTheme="minorHAnsi" w:cstheme="minorHAnsi"/>
          <w:szCs w:val="24"/>
        </w:rPr>
        <w:t xml:space="preserve"> </w:t>
      </w:r>
      <w:proofErr w:type="spellStart"/>
      <w:r w:rsidRPr="00E332F2">
        <w:rPr>
          <w:rFonts w:asciiTheme="minorHAnsi" w:hAnsiTheme="minorHAnsi" w:cstheme="minorHAnsi"/>
          <w:szCs w:val="24"/>
        </w:rPr>
        <w:t>matin</w:t>
      </w:r>
      <w:proofErr w:type="spellEnd"/>
      <w:r w:rsidRPr="00E332F2">
        <w:rPr>
          <w:rFonts w:asciiTheme="minorHAnsi" w:hAnsiTheme="minorHAnsi" w:cstheme="minorHAnsi"/>
          <w:szCs w:val="24"/>
        </w:rPr>
        <w:t xml:space="preserve"> </w:t>
      </w:r>
      <w:proofErr w:type="spellStart"/>
      <w:r w:rsidRPr="00E332F2">
        <w:rPr>
          <w:rFonts w:asciiTheme="minorHAnsi" w:hAnsiTheme="minorHAnsi" w:cstheme="minorHAnsi"/>
          <w:szCs w:val="24"/>
        </w:rPr>
        <w:t>revêt</w:t>
      </w:r>
      <w:proofErr w:type="spellEnd"/>
      <w:r w:rsidRPr="00E332F2">
        <w:rPr>
          <w:rFonts w:asciiTheme="minorHAnsi" w:hAnsiTheme="minorHAnsi" w:cstheme="minorHAnsi"/>
          <w:szCs w:val="24"/>
        </w:rPr>
        <w:t xml:space="preserve">  </w:t>
      </w:r>
      <w:proofErr w:type="spellStart"/>
      <w:r w:rsidRPr="00E332F2">
        <w:rPr>
          <w:rFonts w:asciiTheme="minorHAnsi" w:hAnsiTheme="minorHAnsi" w:cstheme="minorHAnsi"/>
          <w:szCs w:val="24"/>
        </w:rPr>
        <w:t>donc</w:t>
      </w:r>
      <w:proofErr w:type="spellEnd"/>
      <w:r w:rsidRPr="00E332F2">
        <w:rPr>
          <w:rFonts w:asciiTheme="minorHAnsi" w:hAnsiTheme="minorHAnsi" w:cstheme="minorHAnsi"/>
          <w:szCs w:val="24"/>
        </w:rPr>
        <w:t xml:space="preserve">  </w:t>
      </w:r>
      <w:proofErr w:type="spellStart"/>
      <w:r w:rsidRPr="00E332F2">
        <w:rPr>
          <w:rFonts w:asciiTheme="minorHAnsi" w:hAnsiTheme="minorHAnsi" w:cstheme="minorHAnsi"/>
          <w:szCs w:val="24"/>
        </w:rPr>
        <w:t>toute</w:t>
      </w:r>
      <w:proofErr w:type="spellEnd"/>
      <w:r w:rsidRPr="00E332F2">
        <w:rPr>
          <w:rFonts w:asciiTheme="minorHAnsi" w:hAnsiTheme="minorHAnsi" w:cstheme="minorHAnsi"/>
          <w:szCs w:val="24"/>
        </w:rPr>
        <w:t xml:space="preserve"> son importance. </w:t>
      </w:r>
    </w:p>
    <w:p w14:paraId="07FAAF2D" w14:textId="77777777" w:rsidR="00E332F2" w:rsidRPr="00E332F2" w:rsidRDefault="00E332F2" w:rsidP="000B07C0">
      <w:pPr>
        <w:spacing w:after="120"/>
        <w:rPr>
          <w:rFonts w:asciiTheme="minorHAnsi" w:hAnsiTheme="minorHAnsi" w:cstheme="minorHAnsi"/>
          <w:szCs w:val="24"/>
        </w:rPr>
      </w:pPr>
    </w:p>
    <w:p w14:paraId="5157BF34" w14:textId="77777777" w:rsidR="00E332F2" w:rsidRPr="00E332F2" w:rsidRDefault="00E332F2" w:rsidP="000B07C0">
      <w:pPr>
        <w:pStyle w:val="BodyText2"/>
        <w:spacing w:before="120" w:after="120" w:line="240" w:lineRule="auto"/>
        <w:jc w:val="left"/>
        <w:rPr>
          <w:rFonts w:asciiTheme="minorHAnsi" w:hAnsiTheme="minorHAnsi" w:cstheme="minorHAnsi"/>
          <w:bCs/>
          <w:iCs/>
          <w:szCs w:val="24"/>
          <w:lang w:val="fr-FR"/>
        </w:rPr>
      </w:pPr>
      <w:r w:rsidRPr="00E332F2">
        <w:rPr>
          <w:rFonts w:asciiTheme="minorHAnsi" w:hAnsiTheme="minorHAnsi" w:cstheme="minorHAnsi"/>
          <w:iCs/>
          <w:szCs w:val="24"/>
          <w:lang w:val="fr-FR"/>
        </w:rPr>
        <w:t>Mesdames</w:t>
      </w:r>
      <w:r w:rsidRPr="00E332F2">
        <w:rPr>
          <w:rFonts w:asciiTheme="minorHAnsi" w:hAnsiTheme="minorHAnsi" w:cstheme="minorHAnsi"/>
          <w:bCs/>
          <w:iCs/>
          <w:szCs w:val="24"/>
          <w:lang w:val="fr-FR"/>
        </w:rPr>
        <w:t xml:space="preserve"> et Messieurs, </w:t>
      </w:r>
    </w:p>
    <w:p w14:paraId="2E4F052F" w14:textId="77777777" w:rsidR="00E332F2" w:rsidRPr="00E332F2" w:rsidRDefault="00E332F2" w:rsidP="000B07C0">
      <w:pPr>
        <w:pStyle w:val="BodyText2"/>
        <w:spacing w:before="120" w:after="120" w:line="240" w:lineRule="auto"/>
        <w:jc w:val="left"/>
        <w:rPr>
          <w:rFonts w:asciiTheme="minorHAnsi" w:hAnsiTheme="minorHAnsi" w:cstheme="minorHAnsi"/>
          <w:bCs/>
          <w:iCs/>
          <w:szCs w:val="24"/>
          <w:lang w:val="fr-FR"/>
        </w:rPr>
      </w:pPr>
      <w:r w:rsidRPr="00E332F2">
        <w:rPr>
          <w:rFonts w:asciiTheme="minorHAnsi" w:hAnsiTheme="minorHAnsi" w:cstheme="minorHAnsi"/>
          <w:bCs/>
          <w:iCs/>
          <w:szCs w:val="24"/>
          <w:lang w:val="fr-FR"/>
        </w:rPr>
        <w:t>Distingués déléguées personnalités ;</w:t>
      </w:r>
    </w:p>
    <w:p w14:paraId="50C19D6A" w14:textId="77777777" w:rsidR="00E332F2" w:rsidRPr="00E332F2" w:rsidRDefault="00E332F2" w:rsidP="000B07C0">
      <w:pPr>
        <w:spacing w:after="120"/>
        <w:rPr>
          <w:rFonts w:asciiTheme="minorHAnsi" w:hAnsiTheme="minorHAnsi" w:cstheme="minorHAnsi"/>
          <w:szCs w:val="24"/>
          <w:lang w:val="fr-FR"/>
        </w:rPr>
      </w:pPr>
      <w:r w:rsidRPr="00E332F2">
        <w:rPr>
          <w:rFonts w:asciiTheme="minorHAnsi" w:hAnsiTheme="minorHAnsi" w:cstheme="minorHAnsi"/>
          <w:szCs w:val="24"/>
          <w:lang w:val="fr-FR"/>
        </w:rPr>
        <w:t>Les réunions préparatoires régionales constituent des étapes importantes dans la préparation des CMDT. En effet, elles déterminent les défis régionaux à relever, afin d'encourager le développement des télécommunications et des TIC et permettent de prendre en compte les besoins exprimés par nos Etats et nos membres du secteur. Elles représentent ainsi des cadres importants d’orientation stratégique pour le développement des télécommunications et des TIC.</w:t>
      </w:r>
    </w:p>
    <w:p w14:paraId="367940D2" w14:textId="77777777" w:rsidR="00E332F2" w:rsidRPr="00E332F2" w:rsidRDefault="00E332F2" w:rsidP="000B07C0">
      <w:pPr>
        <w:spacing w:after="120"/>
        <w:rPr>
          <w:rFonts w:asciiTheme="minorHAnsi" w:hAnsiTheme="minorHAnsi" w:cstheme="minorHAnsi"/>
          <w:szCs w:val="24"/>
          <w:lang w:val="fr-FR"/>
        </w:rPr>
      </w:pPr>
      <w:r w:rsidRPr="00E332F2">
        <w:rPr>
          <w:rFonts w:asciiTheme="minorHAnsi" w:hAnsiTheme="minorHAnsi" w:cstheme="minorHAnsi"/>
          <w:szCs w:val="24"/>
          <w:lang w:val="fr-FR"/>
        </w:rPr>
        <w:t xml:space="preserve">A cet effet, elles vont concourir à l’élaboration du projet de déclaration d’Addis Abeba et de son projet de plan d’actions devant contenir les recommandations et résolutions sur des sujets prioritaires du secteur, les initiatives régionales, les programmes et les questions d'études pour le prochain cycle programmatique du secteur du Développement. </w:t>
      </w:r>
    </w:p>
    <w:p w14:paraId="64B88E4E" w14:textId="73DF6080" w:rsidR="00E332F2" w:rsidRDefault="00E332F2" w:rsidP="000B07C0">
      <w:pPr>
        <w:spacing w:after="120"/>
        <w:rPr>
          <w:rFonts w:asciiTheme="minorHAnsi" w:hAnsiTheme="minorHAnsi" w:cstheme="minorHAnsi"/>
          <w:szCs w:val="24"/>
        </w:rPr>
      </w:pPr>
      <w:r w:rsidRPr="00E332F2">
        <w:rPr>
          <w:rFonts w:asciiTheme="minorHAnsi" w:hAnsiTheme="minorHAnsi" w:cstheme="minorHAnsi"/>
          <w:szCs w:val="24"/>
          <w:lang w:val="fr-FR"/>
        </w:rPr>
        <w:t>La présente réunion régionale préparatoire africaine</w:t>
      </w:r>
      <w:r w:rsidRPr="00E332F2">
        <w:rPr>
          <w:rFonts w:asciiTheme="minorHAnsi" w:hAnsiTheme="minorHAnsi" w:cstheme="minorHAnsi"/>
          <w:szCs w:val="24"/>
        </w:rPr>
        <w:t xml:space="preserve"> </w:t>
      </w:r>
      <w:r w:rsidRPr="00E332F2">
        <w:rPr>
          <w:rFonts w:asciiTheme="minorHAnsi" w:hAnsiTheme="minorHAnsi" w:cstheme="minorHAnsi"/>
          <w:szCs w:val="24"/>
          <w:lang w:val="fr-FR"/>
        </w:rPr>
        <w:t>devra jeter les bases de la formulation des</w:t>
      </w:r>
      <w:r w:rsidRPr="00E332F2">
        <w:rPr>
          <w:rFonts w:asciiTheme="minorHAnsi" w:hAnsiTheme="minorHAnsi" w:cstheme="minorHAnsi"/>
          <w:szCs w:val="24"/>
        </w:rPr>
        <w:t xml:space="preserve"> propositions </w:t>
      </w:r>
      <w:r w:rsidRPr="00E332F2">
        <w:rPr>
          <w:rFonts w:asciiTheme="minorHAnsi" w:hAnsiTheme="minorHAnsi" w:cstheme="minorHAnsi"/>
          <w:szCs w:val="24"/>
          <w:lang w:val="fr-FR"/>
        </w:rPr>
        <w:t>c</w:t>
      </w:r>
      <w:proofErr w:type="spellStart"/>
      <w:r w:rsidRPr="00E332F2">
        <w:rPr>
          <w:rFonts w:asciiTheme="minorHAnsi" w:hAnsiTheme="minorHAnsi" w:cstheme="minorHAnsi"/>
          <w:szCs w:val="24"/>
        </w:rPr>
        <w:t>ommunes</w:t>
      </w:r>
      <w:proofErr w:type="spellEnd"/>
      <w:r w:rsidRPr="00E332F2">
        <w:rPr>
          <w:rFonts w:asciiTheme="minorHAnsi" w:hAnsiTheme="minorHAnsi" w:cstheme="minorHAnsi"/>
          <w:szCs w:val="24"/>
        </w:rPr>
        <w:t xml:space="preserve"> </w:t>
      </w:r>
      <w:r w:rsidRPr="00E332F2">
        <w:rPr>
          <w:rFonts w:asciiTheme="minorHAnsi" w:hAnsiTheme="minorHAnsi" w:cstheme="minorHAnsi"/>
          <w:szCs w:val="24"/>
          <w:lang w:val="fr-FR"/>
        </w:rPr>
        <w:t xml:space="preserve">africaines </w:t>
      </w:r>
      <w:proofErr w:type="spellStart"/>
      <w:r w:rsidRPr="00E332F2">
        <w:rPr>
          <w:rFonts w:asciiTheme="minorHAnsi" w:hAnsiTheme="minorHAnsi" w:cstheme="minorHAnsi"/>
          <w:szCs w:val="24"/>
        </w:rPr>
        <w:t>en</w:t>
      </w:r>
      <w:proofErr w:type="spellEnd"/>
      <w:r w:rsidRPr="00E332F2">
        <w:rPr>
          <w:rFonts w:asciiTheme="minorHAnsi" w:hAnsiTheme="minorHAnsi" w:cstheme="minorHAnsi"/>
          <w:szCs w:val="24"/>
        </w:rPr>
        <w:t xml:space="preserve"> </w:t>
      </w:r>
      <w:proofErr w:type="spellStart"/>
      <w:r w:rsidRPr="00E332F2">
        <w:rPr>
          <w:rFonts w:asciiTheme="minorHAnsi" w:hAnsiTheme="minorHAnsi" w:cstheme="minorHAnsi"/>
          <w:szCs w:val="24"/>
        </w:rPr>
        <w:t>vue</w:t>
      </w:r>
      <w:proofErr w:type="spellEnd"/>
      <w:r w:rsidRPr="00E332F2">
        <w:rPr>
          <w:rFonts w:asciiTheme="minorHAnsi" w:hAnsiTheme="minorHAnsi" w:cstheme="minorHAnsi"/>
          <w:szCs w:val="24"/>
        </w:rPr>
        <w:t xml:space="preserve"> de la </w:t>
      </w:r>
      <w:proofErr w:type="spellStart"/>
      <w:r w:rsidRPr="00E332F2">
        <w:rPr>
          <w:rFonts w:asciiTheme="minorHAnsi" w:hAnsiTheme="minorHAnsi" w:cstheme="minorHAnsi"/>
          <w:szCs w:val="24"/>
        </w:rPr>
        <w:t>prochaine</w:t>
      </w:r>
      <w:proofErr w:type="spellEnd"/>
      <w:r w:rsidRPr="00E332F2">
        <w:rPr>
          <w:rFonts w:asciiTheme="minorHAnsi" w:hAnsiTheme="minorHAnsi" w:cstheme="minorHAnsi"/>
          <w:szCs w:val="24"/>
        </w:rPr>
        <w:t xml:space="preserve"> </w:t>
      </w:r>
      <w:proofErr w:type="spellStart"/>
      <w:r w:rsidRPr="00E332F2">
        <w:rPr>
          <w:rFonts w:asciiTheme="minorHAnsi" w:hAnsiTheme="minorHAnsi" w:cstheme="minorHAnsi"/>
          <w:szCs w:val="24"/>
        </w:rPr>
        <w:t>Conférence</w:t>
      </w:r>
      <w:proofErr w:type="spellEnd"/>
      <w:r w:rsidRPr="00E332F2">
        <w:rPr>
          <w:rFonts w:asciiTheme="minorHAnsi" w:hAnsiTheme="minorHAnsi" w:cstheme="minorHAnsi"/>
          <w:szCs w:val="24"/>
        </w:rPr>
        <w:t xml:space="preserve"> de </w:t>
      </w:r>
      <w:r w:rsidRPr="00E332F2">
        <w:rPr>
          <w:rFonts w:asciiTheme="minorHAnsi" w:hAnsiTheme="minorHAnsi" w:cstheme="minorHAnsi"/>
          <w:szCs w:val="24"/>
          <w:lang w:val="fr-FR"/>
        </w:rPr>
        <w:t xml:space="preserve">développement des télécommunications. Il me plait de vous rappeler que cette importante Conférence de notre organisation commune l’UIT se tient pour la première fois en terre africaine sous la thématique </w:t>
      </w:r>
      <w:r w:rsidRPr="00E332F2">
        <w:rPr>
          <w:rFonts w:asciiTheme="minorHAnsi" w:hAnsiTheme="minorHAnsi" w:cstheme="minorHAnsi"/>
          <w:szCs w:val="24"/>
        </w:rPr>
        <w:t>“</w:t>
      </w:r>
      <w:r w:rsidRPr="00E332F2">
        <w:rPr>
          <w:rFonts w:asciiTheme="minorHAnsi" w:hAnsiTheme="minorHAnsi" w:cstheme="minorHAnsi"/>
          <w:b/>
          <w:bCs/>
          <w:i/>
          <w:iCs/>
          <w:szCs w:val="24"/>
        </w:rPr>
        <w:t xml:space="preserve">Connecter </w:t>
      </w:r>
      <w:proofErr w:type="spellStart"/>
      <w:r w:rsidRPr="00E332F2">
        <w:rPr>
          <w:rFonts w:asciiTheme="minorHAnsi" w:hAnsiTheme="minorHAnsi" w:cstheme="minorHAnsi"/>
          <w:b/>
          <w:bCs/>
          <w:i/>
          <w:iCs/>
          <w:szCs w:val="24"/>
        </w:rPr>
        <w:t>ceux</w:t>
      </w:r>
      <w:proofErr w:type="spellEnd"/>
      <w:r w:rsidRPr="00E332F2">
        <w:rPr>
          <w:rFonts w:asciiTheme="minorHAnsi" w:hAnsiTheme="minorHAnsi" w:cstheme="minorHAnsi"/>
          <w:b/>
          <w:bCs/>
          <w:i/>
          <w:iCs/>
          <w:szCs w:val="24"/>
        </w:rPr>
        <w:t xml:space="preserve"> qui ne le </w:t>
      </w:r>
      <w:proofErr w:type="spellStart"/>
      <w:r w:rsidRPr="00E332F2">
        <w:rPr>
          <w:rFonts w:asciiTheme="minorHAnsi" w:hAnsiTheme="minorHAnsi" w:cstheme="minorHAnsi"/>
          <w:b/>
          <w:bCs/>
          <w:i/>
          <w:iCs/>
          <w:szCs w:val="24"/>
        </w:rPr>
        <w:t>sont</w:t>
      </w:r>
      <w:proofErr w:type="spellEnd"/>
      <w:r w:rsidRPr="00E332F2">
        <w:rPr>
          <w:rFonts w:asciiTheme="minorHAnsi" w:hAnsiTheme="minorHAnsi" w:cstheme="minorHAnsi"/>
          <w:b/>
          <w:bCs/>
          <w:i/>
          <w:iCs/>
          <w:szCs w:val="24"/>
        </w:rPr>
        <w:t xml:space="preserve"> pas encore </w:t>
      </w:r>
      <w:proofErr w:type="spellStart"/>
      <w:r w:rsidRPr="00E332F2">
        <w:rPr>
          <w:rFonts w:asciiTheme="minorHAnsi" w:hAnsiTheme="minorHAnsi" w:cstheme="minorHAnsi"/>
          <w:b/>
          <w:bCs/>
          <w:i/>
          <w:iCs/>
          <w:szCs w:val="24"/>
        </w:rPr>
        <w:t>afin</w:t>
      </w:r>
      <w:proofErr w:type="spellEnd"/>
      <w:r w:rsidRPr="00E332F2">
        <w:rPr>
          <w:rFonts w:asciiTheme="minorHAnsi" w:hAnsiTheme="minorHAnsi" w:cstheme="minorHAnsi"/>
          <w:b/>
          <w:bCs/>
          <w:i/>
          <w:iCs/>
          <w:szCs w:val="24"/>
        </w:rPr>
        <w:t xml:space="preserve"> de </w:t>
      </w:r>
      <w:proofErr w:type="spellStart"/>
      <w:r w:rsidRPr="00E332F2">
        <w:rPr>
          <w:rFonts w:asciiTheme="minorHAnsi" w:hAnsiTheme="minorHAnsi" w:cstheme="minorHAnsi"/>
          <w:b/>
          <w:bCs/>
          <w:i/>
          <w:iCs/>
          <w:szCs w:val="24"/>
        </w:rPr>
        <w:t>parvenir</w:t>
      </w:r>
      <w:proofErr w:type="spellEnd"/>
      <w:r w:rsidRPr="00E332F2">
        <w:rPr>
          <w:rFonts w:asciiTheme="minorHAnsi" w:hAnsiTheme="minorHAnsi" w:cstheme="minorHAnsi"/>
          <w:b/>
          <w:bCs/>
          <w:i/>
          <w:iCs/>
          <w:szCs w:val="24"/>
        </w:rPr>
        <w:t xml:space="preserve"> au </w:t>
      </w:r>
      <w:proofErr w:type="spellStart"/>
      <w:r w:rsidRPr="00E332F2">
        <w:rPr>
          <w:rFonts w:asciiTheme="minorHAnsi" w:hAnsiTheme="minorHAnsi" w:cstheme="minorHAnsi"/>
          <w:b/>
          <w:bCs/>
          <w:i/>
          <w:iCs/>
          <w:szCs w:val="24"/>
        </w:rPr>
        <w:t>développement</w:t>
      </w:r>
      <w:proofErr w:type="spellEnd"/>
      <w:r w:rsidRPr="00E332F2">
        <w:rPr>
          <w:rFonts w:asciiTheme="minorHAnsi" w:hAnsiTheme="minorHAnsi" w:cstheme="minorHAnsi"/>
          <w:b/>
          <w:bCs/>
          <w:i/>
          <w:iCs/>
          <w:szCs w:val="24"/>
        </w:rPr>
        <w:t xml:space="preserve"> durable</w:t>
      </w:r>
      <w:r w:rsidRPr="00E332F2">
        <w:rPr>
          <w:rFonts w:asciiTheme="minorHAnsi" w:hAnsiTheme="minorHAnsi" w:cstheme="minorHAnsi"/>
          <w:szCs w:val="24"/>
        </w:rPr>
        <w:t xml:space="preserve">". Ce </w:t>
      </w:r>
      <w:proofErr w:type="spellStart"/>
      <w:r w:rsidRPr="00E332F2">
        <w:rPr>
          <w:rFonts w:asciiTheme="minorHAnsi" w:hAnsiTheme="minorHAnsi" w:cstheme="minorHAnsi"/>
          <w:szCs w:val="24"/>
        </w:rPr>
        <w:t>th</w:t>
      </w:r>
      <w:proofErr w:type="spellEnd"/>
      <w:r w:rsidRPr="00E332F2">
        <w:rPr>
          <w:rFonts w:asciiTheme="minorHAnsi" w:hAnsiTheme="minorHAnsi" w:cstheme="minorHAnsi"/>
          <w:szCs w:val="24"/>
          <w:lang w:val="fr-FR"/>
        </w:rPr>
        <w:t>è</w:t>
      </w:r>
      <w:r w:rsidRPr="00E332F2">
        <w:rPr>
          <w:rFonts w:asciiTheme="minorHAnsi" w:hAnsiTheme="minorHAnsi" w:cstheme="minorHAnsi"/>
          <w:szCs w:val="24"/>
        </w:rPr>
        <w:t xml:space="preserve">me, </w:t>
      </w:r>
      <w:proofErr w:type="spellStart"/>
      <w:r w:rsidRPr="00E332F2">
        <w:rPr>
          <w:rFonts w:asciiTheme="minorHAnsi" w:hAnsiTheme="minorHAnsi" w:cstheme="minorHAnsi"/>
          <w:szCs w:val="24"/>
        </w:rPr>
        <w:t>vous</w:t>
      </w:r>
      <w:proofErr w:type="spellEnd"/>
      <w:r w:rsidRPr="00E332F2">
        <w:rPr>
          <w:rFonts w:asciiTheme="minorHAnsi" w:hAnsiTheme="minorHAnsi" w:cstheme="minorHAnsi"/>
          <w:szCs w:val="24"/>
        </w:rPr>
        <w:t xml:space="preserve"> </w:t>
      </w:r>
      <w:proofErr w:type="spellStart"/>
      <w:r w:rsidRPr="00E332F2">
        <w:rPr>
          <w:rFonts w:asciiTheme="minorHAnsi" w:hAnsiTheme="minorHAnsi" w:cstheme="minorHAnsi"/>
          <w:szCs w:val="24"/>
        </w:rPr>
        <w:t>en</w:t>
      </w:r>
      <w:proofErr w:type="spellEnd"/>
      <w:r w:rsidRPr="00E332F2">
        <w:rPr>
          <w:rFonts w:asciiTheme="minorHAnsi" w:hAnsiTheme="minorHAnsi" w:cstheme="minorHAnsi"/>
          <w:szCs w:val="24"/>
        </w:rPr>
        <w:t xml:space="preserve"> </w:t>
      </w:r>
      <w:proofErr w:type="spellStart"/>
      <w:r w:rsidRPr="00E332F2">
        <w:rPr>
          <w:rFonts w:asciiTheme="minorHAnsi" w:hAnsiTheme="minorHAnsi" w:cstheme="minorHAnsi"/>
          <w:szCs w:val="24"/>
        </w:rPr>
        <w:t>conviendrez</w:t>
      </w:r>
      <w:proofErr w:type="spellEnd"/>
      <w:r w:rsidRPr="00E332F2">
        <w:rPr>
          <w:rFonts w:asciiTheme="minorHAnsi" w:hAnsiTheme="minorHAnsi" w:cstheme="minorHAnsi"/>
          <w:szCs w:val="24"/>
        </w:rPr>
        <w:t xml:space="preserve"> avec </w:t>
      </w:r>
      <w:proofErr w:type="spellStart"/>
      <w:r w:rsidRPr="00E332F2">
        <w:rPr>
          <w:rFonts w:asciiTheme="minorHAnsi" w:hAnsiTheme="minorHAnsi" w:cstheme="minorHAnsi"/>
          <w:szCs w:val="24"/>
        </w:rPr>
        <w:t>moi</w:t>
      </w:r>
      <w:proofErr w:type="spellEnd"/>
      <w:r w:rsidRPr="00E332F2">
        <w:rPr>
          <w:rFonts w:asciiTheme="minorHAnsi" w:hAnsiTheme="minorHAnsi" w:cstheme="minorHAnsi"/>
          <w:szCs w:val="24"/>
        </w:rPr>
        <w:t xml:space="preserve">, </w:t>
      </w:r>
      <w:proofErr w:type="spellStart"/>
      <w:r w:rsidRPr="00E332F2">
        <w:rPr>
          <w:rFonts w:asciiTheme="minorHAnsi" w:hAnsiTheme="minorHAnsi" w:cstheme="minorHAnsi"/>
          <w:szCs w:val="24"/>
        </w:rPr>
        <w:t>repond</w:t>
      </w:r>
      <w:proofErr w:type="spellEnd"/>
      <w:r w:rsidRPr="00E332F2">
        <w:rPr>
          <w:rFonts w:asciiTheme="minorHAnsi" w:hAnsiTheme="minorHAnsi" w:cstheme="minorHAnsi"/>
          <w:szCs w:val="24"/>
        </w:rPr>
        <w:t xml:space="preserve"> aux </w:t>
      </w:r>
      <w:proofErr w:type="spellStart"/>
      <w:r w:rsidRPr="00E332F2">
        <w:rPr>
          <w:rFonts w:asciiTheme="minorHAnsi" w:hAnsiTheme="minorHAnsi" w:cstheme="minorHAnsi"/>
          <w:szCs w:val="24"/>
        </w:rPr>
        <w:t>pr</w:t>
      </w:r>
      <w:proofErr w:type="spellEnd"/>
      <w:r w:rsidRPr="00E332F2">
        <w:rPr>
          <w:rFonts w:asciiTheme="minorHAnsi" w:hAnsiTheme="minorHAnsi" w:cstheme="minorHAnsi"/>
          <w:szCs w:val="24"/>
          <w:lang w:val="fr-FR"/>
        </w:rPr>
        <w:t>é</w:t>
      </w:r>
      <w:proofErr w:type="spellStart"/>
      <w:r w:rsidRPr="00E332F2">
        <w:rPr>
          <w:rFonts w:asciiTheme="minorHAnsi" w:hAnsiTheme="minorHAnsi" w:cstheme="minorHAnsi"/>
          <w:szCs w:val="24"/>
        </w:rPr>
        <w:t>ocupations</w:t>
      </w:r>
      <w:proofErr w:type="spellEnd"/>
      <w:r w:rsidRPr="00E332F2">
        <w:rPr>
          <w:rFonts w:asciiTheme="minorHAnsi" w:hAnsiTheme="minorHAnsi" w:cstheme="minorHAnsi"/>
          <w:szCs w:val="24"/>
        </w:rPr>
        <w:t xml:space="preserve"> et </w:t>
      </w:r>
      <w:r w:rsidRPr="00E332F2">
        <w:rPr>
          <w:rFonts w:asciiTheme="minorHAnsi" w:hAnsiTheme="minorHAnsi" w:cstheme="minorHAnsi"/>
          <w:szCs w:val="24"/>
          <w:lang w:val="fr-FR"/>
        </w:rPr>
        <w:t xml:space="preserve">défis </w:t>
      </w:r>
      <w:proofErr w:type="spellStart"/>
      <w:r w:rsidRPr="00E332F2">
        <w:rPr>
          <w:rFonts w:asciiTheme="minorHAnsi" w:hAnsiTheme="minorHAnsi" w:cstheme="minorHAnsi"/>
          <w:szCs w:val="24"/>
        </w:rPr>
        <w:t>actuels</w:t>
      </w:r>
      <w:proofErr w:type="spellEnd"/>
      <w:r w:rsidRPr="00E332F2">
        <w:rPr>
          <w:rFonts w:asciiTheme="minorHAnsi" w:hAnsiTheme="minorHAnsi" w:cstheme="minorHAnsi"/>
          <w:szCs w:val="24"/>
        </w:rPr>
        <w:t xml:space="preserve"> de </w:t>
      </w:r>
      <w:proofErr w:type="spellStart"/>
      <w:r w:rsidRPr="00E332F2">
        <w:rPr>
          <w:rFonts w:asciiTheme="minorHAnsi" w:hAnsiTheme="minorHAnsi" w:cstheme="minorHAnsi"/>
          <w:szCs w:val="24"/>
        </w:rPr>
        <w:t>notre</w:t>
      </w:r>
      <w:proofErr w:type="spellEnd"/>
      <w:r w:rsidRPr="00E332F2">
        <w:rPr>
          <w:rFonts w:asciiTheme="minorHAnsi" w:hAnsiTheme="minorHAnsi" w:cstheme="minorHAnsi"/>
          <w:szCs w:val="24"/>
        </w:rPr>
        <w:t xml:space="preserve"> region.</w:t>
      </w:r>
    </w:p>
    <w:p w14:paraId="5B8605A2" w14:textId="77777777" w:rsidR="00E332F2" w:rsidRPr="00E332F2" w:rsidRDefault="00E332F2" w:rsidP="000B07C0">
      <w:pPr>
        <w:spacing w:after="120"/>
        <w:rPr>
          <w:rFonts w:asciiTheme="minorHAnsi" w:hAnsiTheme="minorHAnsi" w:cstheme="minorHAnsi"/>
          <w:szCs w:val="24"/>
        </w:rPr>
      </w:pPr>
    </w:p>
    <w:p w14:paraId="62398D5C" w14:textId="77777777" w:rsidR="00E332F2" w:rsidRPr="00E332F2" w:rsidRDefault="00E332F2" w:rsidP="000B07C0">
      <w:pPr>
        <w:spacing w:after="120"/>
        <w:rPr>
          <w:rFonts w:asciiTheme="minorHAnsi" w:hAnsiTheme="minorHAnsi" w:cstheme="minorHAnsi"/>
          <w:b/>
          <w:bCs/>
          <w:szCs w:val="24"/>
        </w:rPr>
      </w:pPr>
      <w:r w:rsidRPr="00E332F2">
        <w:rPr>
          <w:rFonts w:asciiTheme="minorHAnsi" w:hAnsiTheme="minorHAnsi" w:cstheme="minorHAnsi"/>
          <w:b/>
          <w:bCs/>
          <w:szCs w:val="24"/>
        </w:rPr>
        <w:t xml:space="preserve">Mesdames et Messieurs, </w:t>
      </w:r>
    </w:p>
    <w:p w14:paraId="54F0E3E7" w14:textId="77777777" w:rsidR="00E332F2" w:rsidRPr="00E332F2" w:rsidRDefault="00E332F2" w:rsidP="000B07C0">
      <w:pPr>
        <w:spacing w:after="120"/>
        <w:rPr>
          <w:rFonts w:asciiTheme="minorHAnsi" w:hAnsiTheme="minorHAnsi" w:cstheme="minorHAnsi"/>
          <w:b/>
          <w:bCs/>
          <w:szCs w:val="24"/>
          <w:lang w:val="fr-FR"/>
        </w:rPr>
      </w:pPr>
      <w:proofErr w:type="spellStart"/>
      <w:r w:rsidRPr="00E332F2">
        <w:rPr>
          <w:rFonts w:asciiTheme="minorHAnsi" w:hAnsiTheme="minorHAnsi" w:cstheme="minorHAnsi"/>
          <w:b/>
          <w:bCs/>
          <w:szCs w:val="24"/>
        </w:rPr>
        <w:t>Distinguées</w:t>
      </w:r>
      <w:proofErr w:type="spellEnd"/>
      <w:r w:rsidRPr="00E332F2">
        <w:rPr>
          <w:rFonts w:asciiTheme="minorHAnsi" w:hAnsiTheme="minorHAnsi" w:cstheme="minorHAnsi"/>
          <w:b/>
          <w:bCs/>
          <w:szCs w:val="24"/>
        </w:rPr>
        <w:t xml:space="preserve"> </w:t>
      </w:r>
      <w:proofErr w:type="spellStart"/>
      <w:r w:rsidRPr="00E332F2">
        <w:rPr>
          <w:rFonts w:asciiTheme="minorHAnsi" w:hAnsiTheme="minorHAnsi" w:cstheme="minorHAnsi"/>
          <w:b/>
          <w:bCs/>
          <w:szCs w:val="24"/>
        </w:rPr>
        <w:t>personnalités</w:t>
      </w:r>
      <w:proofErr w:type="spellEnd"/>
      <w:r w:rsidRPr="00E332F2">
        <w:rPr>
          <w:rFonts w:asciiTheme="minorHAnsi" w:hAnsiTheme="minorHAnsi" w:cstheme="minorHAnsi"/>
          <w:b/>
          <w:bCs/>
          <w:szCs w:val="24"/>
        </w:rPr>
        <w:t>;</w:t>
      </w:r>
    </w:p>
    <w:p w14:paraId="2A96D598" w14:textId="77777777" w:rsidR="00E332F2" w:rsidRPr="00E332F2" w:rsidRDefault="00E332F2" w:rsidP="000B07C0">
      <w:pPr>
        <w:spacing w:after="120"/>
        <w:rPr>
          <w:rFonts w:asciiTheme="minorHAnsi" w:hAnsiTheme="minorHAnsi" w:cstheme="minorHAnsi"/>
          <w:szCs w:val="24"/>
          <w:lang w:val="fr-FR"/>
        </w:rPr>
      </w:pPr>
      <w:proofErr w:type="spellStart"/>
      <w:r w:rsidRPr="00E332F2">
        <w:rPr>
          <w:rFonts w:asciiTheme="minorHAnsi" w:hAnsiTheme="minorHAnsi" w:cstheme="minorHAnsi"/>
          <w:szCs w:val="24"/>
        </w:rPr>
        <w:t>Lors</w:t>
      </w:r>
      <w:proofErr w:type="spellEnd"/>
      <w:r w:rsidRPr="00E332F2">
        <w:rPr>
          <w:rFonts w:asciiTheme="minorHAnsi" w:hAnsiTheme="minorHAnsi" w:cstheme="minorHAnsi"/>
          <w:szCs w:val="24"/>
        </w:rPr>
        <w:t xml:space="preserve"> de </w:t>
      </w:r>
      <w:proofErr w:type="spellStart"/>
      <w:r w:rsidRPr="00E332F2">
        <w:rPr>
          <w:rFonts w:asciiTheme="minorHAnsi" w:hAnsiTheme="minorHAnsi" w:cstheme="minorHAnsi"/>
          <w:szCs w:val="24"/>
        </w:rPr>
        <w:t>sa</w:t>
      </w:r>
      <w:proofErr w:type="spellEnd"/>
      <w:r w:rsidRPr="00E332F2">
        <w:rPr>
          <w:rFonts w:asciiTheme="minorHAnsi" w:hAnsiTheme="minorHAnsi" w:cstheme="minorHAnsi"/>
          <w:szCs w:val="24"/>
        </w:rPr>
        <w:t xml:space="preserve"> première </w:t>
      </w:r>
      <w:proofErr w:type="spellStart"/>
      <w:r w:rsidRPr="00E332F2">
        <w:rPr>
          <w:rFonts w:asciiTheme="minorHAnsi" w:hAnsiTheme="minorHAnsi" w:cstheme="minorHAnsi"/>
          <w:szCs w:val="24"/>
        </w:rPr>
        <w:t>réunion</w:t>
      </w:r>
      <w:proofErr w:type="spellEnd"/>
      <w:r w:rsidRPr="00E332F2">
        <w:rPr>
          <w:rFonts w:asciiTheme="minorHAnsi" w:hAnsiTheme="minorHAnsi" w:cstheme="minorHAnsi"/>
          <w:szCs w:val="24"/>
        </w:rPr>
        <w:t xml:space="preserve"> </w:t>
      </w:r>
      <w:proofErr w:type="spellStart"/>
      <w:r w:rsidRPr="00E332F2">
        <w:rPr>
          <w:rFonts w:asciiTheme="minorHAnsi" w:hAnsiTheme="minorHAnsi" w:cstheme="minorHAnsi"/>
          <w:szCs w:val="24"/>
        </w:rPr>
        <w:t>préparatoire</w:t>
      </w:r>
      <w:proofErr w:type="spellEnd"/>
      <w:r w:rsidRPr="00E332F2">
        <w:rPr>
          <w:rFonts w:asciiTheme="minorHAnsi" w:hAnsiTheme="minorHAnsi" w:cstheme="minorHAnsi"/>
          <w:szCs w:val="24"/>
        </w:rPr>
        <w:t xml:space="preserve">, tenue sous </w:t>
      </w:r>
      <w:proofErr w:type="spellStart"/>
      <w:r w:rsidRPr="00E332F2">
        <w:rPr>
          <w:rFonts w:asciiTheme="minorHAnsi" w:hAnsiTheme="minorHAnsi" w:cstheme="minorHAnsi"/>
          <w:szCs w:val="24"/>
        </w:rPr>
        <w:t>l’égide</w:t>
      </w:r>
      <w:proofErr w:type="spellEnd"/>
      <w:r w:rsidRPr="00E332F2">
        <w:rPr>
          <w:rFonts w:asciiTheme="minorHAnsi" w:hAnsiTheme="minorHAnsi" w:cstheme="minorHAnsi"/>
          <w:szCs w:val="24"/>
        </w:rPr>
        <w:t xml:space="preserve"> du </w:t>
      </w:r>
      <w:proofErr w:type="spellStart"/>
      <w:r w:rsidRPr="00E332F2">
        <w:rPr>
          <w:rFonts w:asciiTheme="minorHAnsi" w:hAnsiTheme="minorHAnsi" w:cstheme="minorHAnsi"/>
          <w:szCs w:val="24"/>
        </w:rPr>
        <w:t>Gouvernement</w:t>
      </w:r>
      <w:proofErr w:type="spellEnd"/>
      <w:r w:rsidRPr="00E332F2">
        <w:rPr>
          <w:rFonts w:asciiTheme="minorHAnsi" w:hAnsiTheme="minorHAnsi" w:cstheme="minorHAnsi"/>
          <w:szCs w:val="24"/>
        </w:rPr>
        <w:t xml:space="preserve"> du Soudan, </w:t>
      </w:r>
      <w:proofErr w:type="spellStart"/>
      <w:r w:rsidRPr="00E332F2">
        <w:rPr>
          <w:rFonts w:asciiTheme="minorHAnsi" w:hAnsiTheme="minorHAnsi" w:cstheme="minorHAnsi"/>
          <w:szCs w:val="24"/>
        </w:rPr>
        <w:t>notre</w:t>
      </w:r>
      <w:proofErr w:type="spellEnd"/>
      <w:r w:rsidRPr="00E332F2">
        <w:rPr>
          <w:rFonts w:asciiTheme="minorHAnsi" w:hAnsiTheme="minorHAnsi" w:cstheme="minorHAnsi"/>
          <w:szCs w:val="24"/>
        </w:rPr>
        <w:t xml:space="preserve"> </w:t>
      </w:r>
      <w:proofErr w:type="spellStart"/>
      <w:r w:rsidRPr="00E332F2">
        <w:rPr>
          <w:rFonts w:asciiTheme="minorHAnsi" w:hAnsiTheme="minorHAnsi" w:cstheme="minorHAnsi"/>
          <w:szCs w:val="24"/>
        </w:rPr>
        <w:t>région</w:t>
      </w:r>
      <w:proofErr w:type="spellEnd"/>
      <w:r w:rsidRPr="00E332F2">
        <w:rPr>
          <w:rFonts w:asciiTheme="minorHAnsi" w:hAnsiTheme="minorHAnsi" w:cstheme="minorHAnsi"/>
          <w:szCs w:val="24"/>
        </w:rPr>
        <w:t xml:space="preserve"> </w:t>
      </w:r>
      <w:r w:rsidRPr="00E332F2">
        <w:rPr>
          <w:rFonts w:asciiTheme="minorHAnsi" w:hAnsiTheme="minorHAnsi" w:cstheme="minorHAnsi"/>
          <w:szCs w:val="24"/>
          <w:lang w:val="fr-FR"/>
        </w:rPr>
        <w:t>a</w:t>
      </w:r>
      <w:r w:rsidRPr="00E332F2">
        <w:rPr>
          <w:rFonts w:asciiTheme="minorHAnsi" w:hAnsiTheme="minorHAnsi" w:cstheme="minorHAnsi"/>
          <w:szCs w:val="24"/>
        </w:rPr>
        <w:t xml:space="preserve"> </w:t>
      </w:r>
      <w:proofErr w:type="spellStart"/>
      <w:r w:rsidRPr="00E332F2">
        <w:rPr>
          <w:rFonts w:asciiTheme="minorHAnsi" w:hAnsiTheme="minorHAnsi" w:cstheme="minorHAnsi"/>
          <w:szCs w:val="24"/>
        </w:rPr>
        <w:t>adopté</w:t>
      </w:r>
      <w:proofErr w:type="spellEnd"/>
      <w:r w:rsidRPr="00E332F2">
        <w:rPr>
          <w:rFonts w:asciiTheme="minorHAnsi" w:hAnsiTheme="minorHAnsi" w:cstheme="minorHAnsi"/>
          <w:szCs w:val="24"/>
        </w:rPr>
        <w:t xml:space="preserve"> la </w:t>
      </w:r>
      <w:proofErr w:type="spellStart"/>
      <w:r w:rsidRPr="00E332F2">
        <w:rPr>
          <w:rFonts w:asciiTheme="minorHAnsi" w:hAnsiTheme="minorHAnsi" w:cstheme="minorHAnsi"/>
          <w:szCs w:val="24"/>
        </w:rPr>
        <w:t>liste</w:t>
      </w:r>
      <w:proofErr w:type="spellEnd"/>
      <w:r w:rsidRPr="00E332F2">
        <w:rPr>
          <w:rFonts w:asciiTheme="minorHAnsi" w:hAnsiTheme="minorHAnsi" w:cstheme="minorHAnsi"/>
          <w:szCs w:val="24"/>
        </w:rPr>
        <w:t xml:space="preserve"> des </w:t>
      </w:r>
      <w:proofErr w:type="spellStart"/>
      <w:r w:rsidRPr="00E332F2">
        <w:rPr>
          <w:rFonts w:asciiTheme="minorHAnsi" w:hAnsiTheme="minorHAnsi" w:cstheme="minorHAnsi"/>
          <w:szCs w:val="24"/>
        </w:rPr>
        <w:t>priorités</w:t>
      </w:r>
      <w:proofErr w:type="spellEnd"/>
      <w:r w:rsidRPr="00E332F2">
        <w:rPr>
          <w:rFonts w:asciiTheme="minorHAnsi" w:hAnsiTheme="minorHAnsi" w:cstheme="minorHAnsi"/>
          <w:szCs w:val="24"/>
        </w:rPr>
        <w:t xml:space="preserve"> </w:t>
      </w:r>
      <w:r w:rsidRPr="00E332F2">
        <w:rPr>
          <w:rFonts w:asciiTheme="minorHAnsi" w:hAnsiTheme="minorHAnsi" w:cstheme="minorHAnsi"/>
          <w:szCs w:val="24"/>
          <w:lang w:val="fr-FR"/>
        </w:rPr>
        <w:t xml:space="preserve">thématiques </w:t>
      </w:r>
      <w:r w:rsidRPr="00E332F2">
        <w:rPr>
          <w:rFonts w:asciiTheme="minorHAnsi" w:hAnsiTheme="minorHAnsi" w:cstheme="minorHAnsi"/>
          <w:szCs w:val="24"/>
        </w:rPr>
        <w:t xml:space="preserve">à </w:t>
      </w:r>
      <w:proofErr w:type="spellStart"/>
      <w:r w:rsidRPr="00E332F2">
        <w:rPr>
          <w:rFonts w:asciiTheme="minorHAnsi" w:hAnsiTheme="minorHAnsi" w:cstheme="minorHAnsi"/>
          <w:szCs w:val="24"/>
        </w:rPr>
        <w:t>traiter</w:t>
      </w:r>
      <w:proofErr w:type="spellEnd"/>
      <w:r w:rsidRPr="00E332F2">
        <w:rPr>
          <w:rFonts w:asciiTheme="minorHAnsi" w:hAnsiTheme="minorHAnsi" w:cstheme="minorHAnsi"/>
          <w:szCs w:val="24"/>
        </w:rPr>
        <w:t xml:space="preserve"> et </w:t>
      </w:r>
      <w:proofErr w:type="spellStart"/>
      <w:r w:rsidRPr="00E332F2">
        <w:rPr>
          <w:rFonts w:asciiTheme="minorHAnsi" w:hAnsiTheme="minorHAnsi" w:cstheme="minorHAnsi"/>
          <w:szCs w:val="24"/>
        </w:rPr>
        <w:t>créé</w:t>
      </w:r>
      <w:proofErr w:type="spellEnd"/>
      <w:r w:rsidRPr="00E332F2">
        <w:rPr>
          <w:rFonts w:asciiTheme="minorHAnsi" w:hAnsiTheme="minorHAnsi" w:cstheme="minorHAnsi"/>
          <w:szCs w:val="24"/>
        </w:rPr>
        <w:t xml:space="preserve"> deux (2) </w:t>
      </w:r>
      <w:proofErr w:type="spellStart"/>
      <w:r w:rsidRPr="00E332F2">
        <w:rPr>
          <w:rFonts w:asciiTheme="minorHAnsi" w:hAnsiTheme="minorHAnsi" w:cstheme="minorHAnsi"/>
          <w:szCs w:val="24"/>
        </w:rPr>
        <w:t>groupes</w:t>
      </w:r>
      <w:proofErr w:type="spellEnd"/>
      <w:r w:rsidRPr="00E332F2">
        <w:rPr>
          <w:rFonts w:asciiTheme="minorHAnsi" w:hAnsiTheme="minorHAnsi" w:cstheme="minorHAnsi"/>
          <w:szCs w:val="24"/>
        </w:rPr>
        <w:t xml:space="preserve"> de travail</w:t>
      </w:r>
      <w:r w:rsidRPr="00E332F2">
        <w:rPr>
          <w:rFonts w:asciiTheme="minorHAnsi" w:hAnsiTheme="minorHAnsi" w:cstheme="minorHAnsi"/>
          <w:szCs w:val="24"/>
          <w:lang w:val="fr-FR"/>
        </w:rPr>
        <w:t xml:space="preserve"> présidés respectivement par le Burkina Faso et l’Afrique du Sud. Ces cadres de concertation sont </w:t>
      </w:r>
      <w:r w:rsidRPr="00E332F2">
        <w:rPr>
          <w:rFonts w:asciiTheme="minorHAnsi" w:hAnsiTheme="minorHAnsi" w:cstheme="minorHAnsi"/>
          <w:szCs w:val="24"/>
        </w:rPr>
        <w:t xml:space="preserve">chargés de </w:t>
      </w:r>
      <w:proofErr w:type="spellStart"/>
      <w:r w:rsidRPr="00E332F2">
        <w:rPr>
          <w:rFonts w:asciiTheme="minorHAnsi" w:hAnsiTheme="minorHAnsi" w:cstheme="minorHAnsi"/>
          <w:szCs w:val="24"/>
        </w:rPr>
        <w:t>suivre</w:t>
      </w:r>
      <w:proofErr w:type="spellEnd"/>
      <w:r w:rsidRPr="00E332F2">
        <w:rPr>
          <w:rFonts w:asciiTheme="minorHAnsi" w:hAnsiTheme="minorHAnsi" w:cstheme="minorHAnsi"/>
          <w:szCs w:val="24"/>
        </w:rPr>
        <w:t xml:space="preserve"> les discussions de la CMDT-21 dans la per</w:t>
      </w:r>
      <w:r w:rsidRPr="00E332F2">
        <w:rPr>
          <w:rFonts w:asciiTheme="minorHAnsi" w:hAnsiTheme="minorHAnsi" w:cstheme="minorHAnsi"/>
          <w:szCs w:val="24"/>
          <w:lang w:val="fr-FR"/>
        </w:rPr>
        <w:t>s</w:t>
      </w:r>
      <w:proofErr w:type="spellStart"/>
      <w:r w:rsidRPr="00E332F2">
        <w:rPr>
          <w:rFonts w:asciiTheme="minorHAnsi" w:hAnsiTheme="minorHAnsi" w:cstheme="minorHAnsi"/>
          <w:szCs w:val="24"/>
        </w:rPr>
        <w:t>pective</w:t>
      </w:r>
      <w:proofErr w:type="spellEnd"/>
      <w:r w:rsidRPr="00E332F2">
        <w:rPr>
          <w:rFonts w:asciiTheme="minorHAnsi" w:hAnsiTheme="minorHAnsi" w:cstheme="minorHAnsi"/>
          <w:szCs w:val="24"/>
        </w:rPr>
        <w:t xml:space="preserve"> </w:t>
      </w:r>
      <w:proofErr w:type="spellStart"/>
      <w:r w:rsidRPr="00E332F2">
        <w:rPr>
          <w:rFonts w:asciiTheme="minorHAnsi" w:hAnsiTheme="minorHAnsi" w:cstheme="minorHAnsi"/>
          <w:szCs w:val="24"/>
        </w:rPr>
        <w:t>d’élaborer</w:t>
      </w:r>
      <w:proofErr w:type="spellEnd"/>
      <w:r w:rsidRPr="00E332F2">
        <w:rPr>
          <w:rFonts w:asciiTheme="minorHAnsi" w:hAnsiTheme="minorHAnsi" w:cstheme="minorHAnsi"/>
          <w:szCs w:val="24"/>
        </w:rPr>
        <w:t xml:space="preserve"> les propositions communes </w:t>
      </w:r>
      <w:proofErr w:type="spellStart"/>
      <w:r w:rsidRPr="00E332F2">
        <w:rPr>
          <w:rFonts w:asciiTheme="minorHAnsi" w:hAnsiTheme="minorHAnsi" w:cstheme="minorHAnsi"/>
          <w:szCs w:val="24"/>
        </w:rPr>
        <w:t>africaines</w:t>
      </w:r>
      <w:proofErr w:type="spellEnd"/>
      <w:r w:rsidRPr="00E332F2">
        <w:rPr>
          <w:rFonts w:asciiTheme="minorHAnsi" w:hAnsiTheme="minorHAnsi" w:cstheme="minorHAnsi"/>
          <w:szCs w:val="24"/>
        </w:rPr>
        <w:t xml:space="preserve"> à </w:t>
      </w:r>
      <w:proofErr w:type="spellStart"/>
      <w:r w:rsidRPr="00E332F2">
        <w:rPr>
          <w:rFonts w:asciiTheme="minorHAnsi" w:hAnsiTheme="minorHAnsi" w:cstheme="minorHAnsi"/>
          <w:szCs w:val="24"/>
        </w:rPr>
        <w:t>soumettre</w:t>
      </w:r>
      <w:proofErr w:type="spellEnd"/>
      <w:r w:rsidRPr="00E332F2">
        <w:rPr>
          <w:rFonts w:asciiTheme="minorHAnsi" w:hAnsiTheme="minorHAnsi" w:cstheme="minorHAnsi"/>
          <w:szCs w:val="24"/>
        </w:rPr>
        <w:t xml:space="preserve"> à </w:t>
      </w:r>
      <w:r w:rsidRPr="00E332F2">
        <w:rPr>
          <w:rFonts w:asciiTheme="minorHAnsi" w:hAnsiTheme="minorHAnsi" w:cstheme="minorHAnsi"/>
          <w:szCs w:val="24"/>
          <w:lang w:val="fr-FR"/>
        </w:rPr>
        <w:t>nos présentes assises</w:t>
      </w:r>
      <w:r w:rsidRPr="00E332F2">
        <w:rPr>
          <w:rFonts w:asciiTheme="minorHAnsi" w:hAnsiTheme="minorHAnsi" w:cstheme="minorHAnsi"/>
          <w:szCs w:val="24"/>
        </w:rPr>
        <w:t>.</w:t>
      </w:r>
    </w:p>
    <w:p w14:paraId="73677B3A" w14:textId="10C93CCE" w:rsidR="00E332F2" w:rsidRDefault="00E332F2" w:rsidP="000B07C0">
      <w:pPr>
        <w:spacing w:after="120"/>
        <w:rPr>
          <w:rFonts w:asciiTheme="minorHAnsi" w:hAnsiTheme="minorHAnsi" w:cstheme="minorHAnsi"/>
          <w:color w:val="000000"/>
          <w:szCs w:val="24"/>
        </w:rPr>
      </w:pPr>
      <w:r w:rsidRPr="00E332F2">
        <w:rPr>
          <w:rFonts w:asciiTheme="minorHAnsi" w:hAnsiTheme="minorHAnsi" w:cstheme="minorHAnsi"/>
          <w:szCs w:val="24"/>
          <w:lang w:val="fr-FR"/>
        </w:rPr>
        <w:lastRenderedPageBreak/>
        <w:t xml:space="preserve">Pour notre région, </w:t>
      </w:r>
      <w:r w:rsidRPr="00E332F2">
        <w:rPr>
          <w:rFonts w:asciiTheme="minorHAnsi" w:eastAsia="Calibri" w:hAnsiTheme="minorHAnsi" w:cstheme="minorHAnsi"/>
          <w:szCs w:val="24"/>
        </w:rPr>
        <w:t xml:space="preserve">la CMDT-21 </w:t>
      </w:r>
      <w:proofErr w:type="spellStart"/>
      <w:r w:rsidRPr="00E332F2">
        <w:rPr>
          <w:rFonts w:asciiTheme="minorHAnsi" w:eastAsia="Calibri" w:hAnsiTheme="minorHAnsi" w:cstheme="minorHAnsi"/>
          <w:szCs w:val="24"/>
        </w:rPr>
        <w:t>doit</w:t>
      </w:r>
      <w:proofErr w:type="spellEnd"/>
      <w:r w:rsidRPr="00E332F2">
        <w:rPr>
          <w:rFonts w:asciiTheme="minorHAnsi" w:eastAsia="Calibri" w:hAnsiTheme="minorHAnsi" w:cstheme="minorHAnsi"/>
          <w:szCs w:val="24"/>
        </w:rPr>
        <w:t xml:space="preserve"> </w:t>
      </w:r>
      <w:r w:rsidRPr="00E332F2">
        <w:rPr>
          <w:rFonts w:asciiTheme="minorHAnsi" w:eastAsia="Calibri" w:hAnsiTheme="minorHAnsi" w:cstheme="minorHAnsi"/>
          <w:szCs w:val="24"/>
          <w:lang w:val="fr-FR"/>
        </w:rPr>
        <w:t>ê</w:t>
      </w:r>
      <w:proofErr w:type="spellStart"/>
      <w:r w:rsidRPr="00E332F2">
        <w:rPr>
          <w:rFonts w:asciiTheme="minorHAnsi" w:eastAsia="Calibri" w:hAnsiTheme="minorHAnsi" w:cstheme="minorHAnsi"/>
          <w:szCs w:val="24"/>
        </w:rPr>
        <w:t>tre</w:t>
      </w:r>
      <w:proofErr w:type="spellEnd"/>
      <w:r w:rsidRPr="00E332F2">
        <w:rPr>
          <w:rFonts w:asciiTheme="minorHAnsi" w:eastAsia="Calibri" w:hAnsiTheme="minorHAnsi" w:cstheme="minorHAnsi"/>
          <w:szCs w:val="24"/>
        </w:rPr>
        <w:t xml:space="preserve"> </w:t>
      </w:r>
      <w:proofErr w:type="spellStart"/>
      <w:r w:rsidRPr="00E332F2">
        <w:rPr>
          <w:rFonts w:asciiTheme="minorHAnsi" w:eastAsia="Calibri" w:hAnsiTheme="minorHAnsi" w:cstheme="minorHAnsi"/>
          <w:szCs w:val="24"/>
        </w:rPr>
        <w:t>une</w:t>
      </w:r>
      <w:proofErr w:type="spellEnd"/>
      <w:r w:rsidRPr="00E332F2">
        <w:rPr>
          <w:rFonts w:asciiTheme="minorHAnsi" w:eastAsia="Calibri" w:hAnsiTheme="minorHAnsi" w:cstheme="minorHAnsi"/>
          <w:szCs w:val="24"/>
        </w:rPr>
        <w:t xml:space="preserve"> </w:t>
      </w:r>
      <w:proofErr w:type="spellStart"/>
      <w:r w:rsidRPr="00E332F2">
        <w:rPr>
          <w:rFonts w:asciiTheme="minorHAnsi" w:eastAsia="Calibri" w:hAnsiTheme="minorHAnsi" w:cstheme="minorHAnsi"/>
          <w:szCs w:val="24"/>
        </w:rPr>
        <w:t>conférence</w:t>
      </w:r>
      <w:proofErr w:type="spellEnd"/>
      <w:r w:rsidRPr="00E332F2">
        <w:rPr>
          <w:rFonts w:asciiTheme="minorHAnsi" w:eastAsia="Calibri" w:hAnsiTheme="minorHAnsi" w:cstheme="minorHAnsi"/>
          <w:szCs w:val="24"/>
        </w:rPr>
        <w:t xml:space="preserve"> </w:t>
      </w:r>
      <w:proofErr w:type="spellStart"/>
      <w:r w:rsidRPr="00E332F2">
        <w:rPr>
          <w:rFonts w:asciiTheme="minorHAnsi" w:eastAsia="Calibri" w:hAnsiTheme="minorHAnsi" w:cstheme="minorHAnsi"/>
          <w:szCs w:val="24"/>
        </w:rPr>
        <w:t>axée</w:t>
      </w:r>
      <w:proofErr w:type="spellEnd"/>
      <w:r w:rsidRPr="00E332F2">
        <w:rPr>
          <w:rFonts w:asciiTheme="minorHAnsi" w:eastAsia="Calibri" w:hAnsiTheme="minorHAnsi" w:cstheme="minorHAnsi"/>
          <w:szCs w:val="24"/>
        </w:rPr>
        <w:t xml:space="preserve"> sur le </w:t>
      </w:r>
      <w:proofErr w:type="spellStart"/>
      <w:r w:rsidRPr="00E332F2">
        <w:rPr>
          <w:rFonts w:asciiTheme="minorHAnsi" w:eastAsia="Calibri" w:hAnsiTheme="minorHAnsi" w:cstheme="minorHAnsi"/>
          <w:szCs w:val="24"/>
        </w:rPr>
        <w:t>développement</w:t>
      </w:r>
      <w:proofErr w:type="spellEnd"/>
      <w:r w:rsidRPr="00E332F2">
        <w:rPr>
          <w:rFonts w:asciiTheme="minorHAnsi" w:eastAsia="Calibri" w:hAnsiTheme="minorHAnsi" w:cstheme="minorHAnsi"/>
          <w:szCs w:val="24"/>
        </w:rPr>
        <w:t xml:space="preserve"> et</w:t>
      </w:r>
      <w:r w:rsidRPr="00E332F2">
        <w:rPr>
          <w:rFonts w:asciiTheme="minorHAnsi" w:hAnsiTheme="minorHAnsi" w:cstheme="minorHAnsi"/>
          <w:color w:val="000000"/>
          <w:szCs w:val="24"/>
        </w:rPr>
        <w:t xml:space="preserve"> </w:t>
      </w:r>
      <w:r w:rsidRPr="00E332F2">
        <w:rPr>
          <w:rFonts w:asciiTheme="minorHAnsi" w:hAnsiTheme="minorHAnsi" w:cstheme="minorHAnsi"/>
          <w:color w:val="000000"/>
          <w:szCs w:val="24"/>
          <w:lang w:val="fr-FR"/>
        </w:rPr>
        <w:t xml:space="preserve">sur </w:t>
      </w:r>
      <w:r w:rsidRPr="00E332F2">
        <w:rPr>
          <w:rFonts w:asciiTheme="minorHAnsi" w:hAnsiTheme="minorHAnsi" w:cstheme="minorHAnsi"/>
          <w:color w:val="000000"/>
          <w:szCs w:val="24"/>
        </w:rPr>
        <w:t>la recherche de solutions</w:t>
      </w:r>
      <w:r w:rsidRPr="00E332F2">
        <w:rPr>
          <w:rFonts w:asciiTheme="minorHAnsi" w:eastAsia="Calibri" w:hAnsiTheme="minorHAnsi" w:cstheme="minorHAnsi"/>
          <w:szCs w:val="24"/>
        </w:rPr>
        <w:t xml:space="preserve"> aux </w:t>
      </w:r>
      <w:proofErr w:type="spellStart"/>
      <w:r w:rsidRPr="00E332F2">
        <w:rPr>
          <w:rFonts w:asciiTheme="minorHAnsi" w:eastAsia="Calibri" w:hAnsiTheme="minorHAnsi" w:cstheme="minorHAnsi"/>
          <w:szCs w:val="24"/>
        </w:rPr>
        <w:t>défis</w:t>
      </w:r>
      <w:proofErr w:type="spellEnd"/>
      <w:r w:rsidRPr="00E332F2">
        <w:rPr>
          <w:rFonts w:asciiTheme="minorHAnsi" w:eastAsia="Calibri" w:hAnsiTheme="minorHAnsi" w:cstheme="minorHAnsi"/>
          <w:szCs w:val="24"/>
        </w:rPr>
        <w:t xml:space="preserve"> </w:t>
      </w:r>
      <w:proofErr w:type="spellStart"/>
      <w:r w:rsidRPr="00E332F2">
        <w:rPr>
          <w:rFonts w:asciiTheme="minorHAnsi" w:eastAsia="Calibri" w:hAnsiTheme="minorHAnsi" w:cstheme="minorHAnsi"/>
          <w:szCs w:val="24"/>
        </w:rPr>
        <w:t>auxquels</w:t>
      </w:r>
      <w:proofErr w:type="spellEnd"/>
      <w:r w:rsidRPr="00E332F2">
        <w:rPr>
          <w:rFonts w:asciiTheme="minorHAnsi" w:eastAsia="Calibri" w:hAnsiTheme="minorHAnsi" w:cstheme="minorHAnsi"/>
          <w:szCs w:val="24"/>
        </w:rPr>
        <w:t xml:space="preserve"> </w:t>
      </w:r>
      <w:proofErr w:type="spellStart"/>
      <w:r w:rsidRPr="00E332F2">
        <w:rPr>
          <w:rFonts w:asciiTheme="minorHAnsi" w:eastAsia="Calibri" w:hAnsiTheme="minorHAnsi" w:cstheme="minorHAnsi"/>
          <w:szCs w:val="24"/>
        </w:rPr>
        <w:t>nos</w:t>
      </w:r>
      <w:proofErr w:type="spellEnd"/>
      <w:r w:rsidRPr="00E332F2">
        <w:rPr>
          <w:rFonts w:asciiTheme="minorHAnsi" w:eastAsia="Calibri" w:hAnsiTheme="minorHAnsi" w:cstheme="minorHAnsi"/>
          <w:szCs w:val="24"/>
        </w:rPr>
        <w:t xml:space="preserve"> pays </w:t>
      </w:r>
      <w:proofErr w:type="spellStart"/>
      <w:r w:rsidRPr="00E332F2">
        <w:rPr>
          <w:rFonts w:asciiTheme="minorHAnsi" w:eastAsia="Calibri" w:hAnsiTheme="minorHAnsi" w:cstheme="minorHAnsi"/>
          <w:szCs w:val="24"/>
        </w:rPr>
        <w:t>sont</w:t>
      </w:r>
      <w:proofErr w:type="spellEnd"/>
      <w:r w:rsidRPr="00E332F2">
        <w:rPr>
          <w:rFonts w:asciiTheme="minorHAnsi" w:eastAsia="Calibri" w:hAnsiTheme="minorHAnsi" w:cstheme="minorHAnsi"/>
          <w:szCs w:val="24"/>
        </w:rPr>
        <w:t xml:space="preserve"> </w:t>
      </w:r>
      <w:proofErr w:type="spellStart"/>
      <w:r w:rsidRPr="00E332F2">
        <w:rPr>
          <w:rFonts w:asciiTheme="minorHAnsi" w:eastAsia="Calibri" w:hAnsiTheme="minorHAnsi" w:cstheme="minorHAnsi"/>
          <w:szCs w:val="24"/>
        </w:rPr>
        <w:t>confrontés</w:t>
      </w:r>
      <w:proofErr w:type="spellEnd"/>
      <w:r w:rsidRPr="00E332F2">
        <w:rPr>
          <w:rFonts w:asciiTheme="minorHAnsi" w:eastAsia="Calibri" w:hAnsiTheme="minorHAnsi" w:cstheme="minorHAnsi"/>
          <w:szCs w:val="24"/>
        </w:rPr>
        <w:t xml:space="preserve"> dans </w:t>
      </w:r>
      <w:proofErr w:type="spellStart"/>
      <w:r w:rsidRPr="00E332F2">
        <w:rPr>
          <w:rFonts w:asciiTheme="minorHAnsi" w:eastAsia="Calibri" w:hAnsiTheme="minorHAnsi" w:cstheme="minorHAnsi"/>
          <w:szCs w:val="24"/>
        </w:rPr>
        <w:t>leur</w:t>
      </w:r>
      <w:proofErr w:type="spellEnd"/>
      <w:r w:rsidRPr="00E332F2">
        <w:rPr>
          <w:rFonts w:asciiTheme="minorHAnsi" w:eastAsia="Calibri" w:hAnsiTheme="minorHAnsi" w:cstheme="minorHAnsi"/>
          <w:szCs w:val="24"/>
        </w:rPr>
        <w:t xml:space="preserve"> </w:t>
      </w:r>
      <w:proofErr w:type="spellStart"/>
      <w:r w:rsidRPr="00E332F2">
        <w:rPr>
          <w:rFonts w:asciiTheme="minorHAnsi" w:eastAsia="Calibri" w:hAnsiTheme="minorHAnsi" w:cstheme="minorHAnsi"/>
          <w:szCs w:val="24"/>
        </w:rPr>
        <w:t>processus</w:t>
      </w:r>
      <w:proofErr w:type="spellEnd"/>
      <w:r w:rsidRPr="00E332F2">
        <w:rPr>
          <w:rFonts w:asciiTheme="minorHAnsi" w:eastAsia="Calibri" w:hAnsiTheme="minorHAnsi" w:cstheme="minorHAnsi"/>
          <w:szCs w:val="24"/>
        </w:rPr>
        <w:t xml:space="preserve"> de transformation </w:t>
      </w:r>
      <w:proofErr w:type="spellStart"/>
      <w:r w:rsidRPr="00E332F2">
        <w:rPr>
          <w:rFonts w:asciiTheme="minorHAnsi" w:eastAsia="Calibri" w:hAnsiTheme="minorHAnsi" w:cstheme="minorHAnsi"/>
          <w:szCs w:val="24"/>
        </w:rPr>
        <w:t>digitale</w:t>
      </w:r>
      <w:proofErr w:type="spellEnd"/>
      <w:r w:rsidRPr="00E332F2">
        <w:rPr>
          <w:rFonts w:asciiTheme="minorHAnsi" w:eastAsia="Calibri" w:hAnsiTheme="minorHAnsi" w:cstheme="minorHAnsi"/>
          <w:szCs w:val="24"/>
        </w:rPr>
        <w:t xml:space="preserve"> </w:t>
      </w:r>
      <w:proofErr w:type="spellStart"/>
      <w:r w:rsidRPr="00E332F2">
        <w:rPr>
          <w:rFonts w:asciiTheme="minorHAnsi" w:eastAsia="Calibri" w:hAnsiTheme="minorHAnsi" w:cstheme="minorHAnsi"/>
          <w:szCs w:val="24"/>
        </w:rPr>
        <w:t>en</w:t>
      </w:r>
      <w:proofErr w:type="spellEnd"/>
      <w:r w:rsidRPr="00E332F2">
        <w:rPr>
          <w:rFonts w:asciiTheme="minorHAnsi" w:eastAsia="Calibri" w:hAnsiTheme="minorHAnsi" w:cstheme="minorHAnsi"/>
          <w:szCs w:val="24"/>
        </w:rPr>
        <w:t xml:space="preserve"> </w:t>
      </w:r>
      <w:proofErr w:type="spellStart"/>
      <w:r w:rsidRPr="00E332F2">
        <w:rPr>
          <w:rFonts w:asciiTheme="minorHAnsi" w:eastAsia="Calibri" w:hAnsiTheme="minorHAnsi" w:cstheme="minorHAnsi"/>
          <w:szCs w:val="24"/>
        </w:rPr>
        <w:t>vue</w:t>
      </w:r>
      <w:proofErr w:type="spellEnd"/>
      <w:r w:rsidRPr="00E332F2">
        <w:rPr>
          <w:rFonts w:asciiTheme="minorHAnsi" w:eastAsia="Calibri" w:hAnsiTheme="minorHAnsi" w:cstheme="minorHAnsi"/>
          <w:szCs w:val="24"/>
        </w:rPr>
        <w:t xml:space="preserve"> de connecter les 3,6 milliards de </w:t>
      </w:r>
      <w:proofErr w:type="spellStart"/>
      <w:r w:rsidRPr="00E332F2">
        <w:rPr>
          <w:rFonts w:asciiTheme="minorHAnsi" w:eastAsia="Calibri" w:hAnsiTheme="minorHAnsi" w:cstheme="minorHAnsi"/>
          <w:szCs w:val="24"/>
        </w:rPr>
        <w:t>personnes</w:t>
      </w:r>
      <w:proofErr w:type="spellEnd"/>
      <w:r w:rsidRPr="00E332F2">
        <w:rPr>
          <w:rFonts w:asciiTheme="minorHAnsi" w:eastAsia="Calibri" w:hAnsiTheme="minorHAnsi" w:cstheme="minorHAnsi"/>
          <w:szCs w:val="24"/>
          <w:lang w:val="fr-FR"/>
        </w:rPr>
        <w:t xml:space="preserve"> en marge de la société de l’information</w:t>
      </w:r>
      <w:r w:rsidRPr="00E332F2">
        <w:rPr>
          <w:rFonts w:asciiTheme="minorHAnsi" w:hAnsiTheme="minorHAnsi" w:cstheme="minorHAnsi"/>
          <w:color w:val="000000"/>
          <w:szCs w:val="24"/>
        </w:rPr>
        <w:t xml:space="preserve">. </w:t>
      </w:r>
    </w:p>
    <w:p w14:paraId="132E577F" w14:textId="77777777" w:rsidR="00E332F2" w:rsidRPr="00E332F2" w:rsidRDefault="00E332F2" w:rsidP="000B07C0">
      <w:pPr>
        <w:spacing w:after="120"/>
        <w:rPr>
          <w:rFonts w:asciiTheme="minorHAnsi" w:hAnsiTheme="minorHAnsi" w:cstheme="minorHAnsi"/>
          <w:b/>
          <w:bCs/>
          <w:szCs w:val="24"/>
        </w:rPr>
      </w:pPr>
    </w:p>
    <w:p w14:paraId="71083247" w14:textId="77777777" w:rsidR="00E332F2" w:rsidRPr="00E332F2" w:rsidRDefault="00E332F2" w:rsidP="000B07C0">
      <w:pPr>
        <w:spacing w:after="120"/>
        <w:rPr>
          <w:rFonts w:asciiTheme="minorHAnsi" w:hAnsiTheme="minorHAnsi" w:cstheme="minorHAnsi"/>
          <w:b/>
          <w:bCs/>
          <w:szCs w:val="24"/>
        </w:rPr>
      </w:pPr>
      <w:r w:rsidRPr="00E332F2">
        <w:rPr>
          <w:rFonts w:asciiTheme="minorHAnsi" w:hAnsiTheme="minorHAnsi" w:cstheme="minorHAnsi"/>
          <w:b/>
          <w:bCs/>
          <w:szCs w:val="24"/>
        </w:rPr>
        <w:t xml:space="preserve">Mesdames et Messieurs, </w:t>
      </w:r>
    </w:p>
    <w:p w14:paraId="627DC454" w14:textId="77777777" w:rsidR="00E332F2" w:rsidRPr="00E332F2" w:rsidRDefault="00E332F2" w:rsidP="000B07C0">
      <w:pPr>
        <w:spacing w:after="120"/>
        <w:rPr>
          <w:rFonts w:asciiTheme="minorHAnsi" w:hAnsiTheme="minorHAnsi" w:cstheme="minorHAnsi"/>
          <w:b/>
          <w:bCs/>
          <w:szCs w:val="24"/>
          <w:lang w:val="fr-FR"/>
        </w:rPr>
      </w:pPr>
      <w:proofErr w:type="spellStart"/>
      <w:r w:rsidRPr="00E332F2">
        <w:rPr>
          <w:rFonts w:asciiTheme="minorHAnsi" w:hAnsiTheme="minorHAnsi" w:cstheme="minorHAnsi"/>
          <w:b/>
          <w:bCs/>
          <w:szCs w:val="24"/>
        </w:rPr>
        <w:t>Distinguées</w:t>
      </w:r>
      <w:proofErr w:type="spellEnd"/>
      <w:r w:rsidRPr="00E332F2">
        <w:rPr>
          <w:rFonts w:asciiTheme="minorHAnsi" w:hAnsiTheme="minorHAnsi" w:cstheme="minorHAnsi"/>
          <w:b/>
          <w:bCs/>
          <w:szCs w:val="24"/>
        </w:rPr>
        <w:t xml:space="preserve"> </w:t>
      </w:r>
      <w:proofErr w:type="spellStart"/>
      <w:r w:rsidRPr="00E332F2">
        <w:rPr>
          <w:rFonts w:asciiTheme="minorHAnsi" w:hAnsiTheme="minorHAnsi" w:cstheme="minorHAnsi"/>
          <w:b/>
          <w:bCs/>
          <w:szCs w:val="24"/>
        </w:rPr>
        <w:t>personnalités</w:t>
      </w:r>
      <w:proofErr w:type="spellEnd"/>
      <w:r w:rsidRPr="00E332F2">
        <w:rPr>
          <w:rFonts w:asciiTheme="minorHAnsi" w:hAnsiTheme="minorHAnsi" w:cstheme="minorHAnsi"/>
          <w:b/>
          <w:bCs/>
          <w:szCs w:val="24"/>
        </w:rPr>
        <w:t>;</w:t>
      </w:r>
    </w:p>
    <w:p w14:paraId="267BF0F0" w14:textId="77777777" w:rsidR="00E332F2" w:rsidRPr="00E332F2" w:rsidRDefault="00E332F2" w:rsidP="000B07C0">
      <w:pPr>
        <w:spacing w:after="120"/>
        <w:rPr>
          <w:rFonts w:asciiTheme="minorHAnsi" w:hAnsiTheme="minorHAnsi" w:cstheme="minorHAnsi"/>
          <w:szCs w:val="24"/>
          <w:lang w:val="fr-FR"/>
        </w:rPr>
      </w:pPr>
      <w:r w:rsidRPr="00E332F2">
        <w:rPr>
          <w:rFonts w:asciiTheme="minorHAnsi" w:hAnsiTheme="minorHAnsi" w:cstheme="minorHAnsi"/>
          <w:szCs w:val="24"/>
          <w:lang w:val="fr-FR"/>
        </w:rPr>
        <w:t xml:space="preserve">Le Burkina Faso reconnaît le rôle capital des infrastructures de télécommunications et des solutions numériques pour l’édification d’économies plus fortes et l’amélioration </w:t>
      </w:r>
      <w:r w:rsidRPr="00E332F2">
        <w:rPr>
          <w:rFonts w:asciiTheme="minorHAnsi" w:hAnsiTheme="minorHAnsi" w:cstheme="minorHAnsi"/>
          <w:b/>
          <w:szCs w:val="24"/>
          <w:lang w:val="fr-FR"/>
        </w:rPr>
        <w:t>de la qualité de vie des citoyens</w:t>
      </w:r>
      <w:r w:rsidRPr="00E332F2">
        <w:rPr>
          <w:rFonts w:asciiTheme="minorHAnsi" w:hAnsiTheme="minorHAnsi" w:cstheme="minorHAnsi"/>
          <w:szCs w:val="24"/>
          <w:lang w:val="fr-FR"/>
        </w:rPr>
        <w:t xml:space="preserve"> de notre région.  Nous restons engagés à construire une solide union entre les états africains dans le domaine du numérique.  Le Burkina Faso a aussi foi en la coopération régionale et internationale, et reste convaincu que l’Afrique gagnerait à exprimer ses besoins et aspirations dans l’unité.</w:t>
      </w:r>
    </w:p>
    <w:p w14:paraId="7DD72EAF" w14:textId="7EA10FA4" w:rsidR="00E332F2" w:rsidRDefault="00E332F2" w:rsidP="000B07C0">
      <w:pPr>
        <w:pStyle w:val="BodyText2"/>
        <w:spacing w:before="120" w:after="120" w:line="240" w:lineRule="auto"/>
        <w:jc w:val="left"/>
        <w:rPr>
          <w:rFonts w:asciiTheme="minorHAnsi" w:hAnsiTheme="minorHAnsi" w:cstheme="minorHAnsi"/>
          <w:b w:val="0"/>
          <w:szCs w:val="24"/>
          <w:lang w:val="fr-FR"/>
        </w:rPr>
      </w:pPr>
      <w:r w:rsidRPr="00E332F2">
        <w:rPr>
          <w:rFonts w:asciiTheme="minorHAnsi" w:hAnsiTheme="minorHAnsi" w:cstheme="minorHAnsi"/>
          <w:b w:val="0"/>
          <w:szCs w:val="24"/>
          <w:lang w:val="fr-FR"/>
        </w:rPr>
        <w:t>C'est pourquoi le Burkina Faso est fier d’abriter et de participer à cette présente réunion régionale préparatoire et d’apporter sa contribution à la recherche des voies et moyens pour un développement harmonieux des télécommunications et des TIC.</w:t>
      </w:r>
    </w:p>
    <w:p w14:paraId="03E2043D" w14:textId="77777777" w:rsidR="00E332F2" w:rsidRPr="00E332F2" w:rsidRDefault="00E332F2" w:rsidP="000B07C0">
      <w:pPr>
        <w:pStyle w:val="BodyText2"/>
        <w:spacing w:before="120" w:after="120" w:line="240" w:lineRule="auto"/>
        <w:jc w:val="left"/>
        <w:rPr>
          <w:rFonts w:asciiTheme="minorHAnsi" w:hAnsiTheme="minorHAnsi" w:cstheme="minorHAnsi"/>
          <w:b w:val="0"/>
          <w:szCs w:val="24"/>
          <w:lang w:val="fr-FR"/>
        </w:rPr>
      </w:pPr>
    </w:p>
    <w:p w14:paraId="4326E5E3" w14:textId="77777777" w:rsidR="00E332F2" w:rsidRPr="00E332F2" w:rsidRDefault="00E332F2" w:rsidP="000B07C0">
      <w:pPr>
        <w:pStyle w:val="BodyText2"/>
        <w:spacing w:before="120" w:after="120" w:line="240" w:lineRule="auto"/>
        <w:jc w:val="left"/>
        <w:rPr>
          <w:rFonts w:asciiTheme="minorHAnsi" w:eastAsia="DengXian" w:hAnsiTheme="minorHAnsi" w:cstheme="minorHAnsi"/>
          <w:bCs/>
          <w:szCs w:val="24"/>
        </w:rPr>
      </w:pPr>
      <w:r w:rsidRPr="00E332F2">
        <w:rPr>
          <w:rFonts w:asciiTheme="minorHAnsi" w:hAnsiTheme="minorHAnsi" w:cstheme="minorHAnsi"/>
          <w:bCs/>
          <w:szCs w:val="24"/>
        </w:rPr>
        <w:t xml:space="preserve">Mesdames et Messieurs, </w:t>
      </w:r>
    </w:p>
    <w:p w14:paraId="464E081C" w14:textId="77777777" w:rsidR="00E332F2" w:rsidRPr="00E332F2" w:rsidRDefault="00E332F2" w:rsidP="000B07C0">
      <w:pPr>
        <w:pStyle w:val="BodyText2"/>
        <w:spacing w:before="120" w:after="120" w:line="240" w:lineRule="auto"/>
        <w:jc w:val="left"/>
        <w:rPr>
          <w:rFonts w:asciiTheme="minorHAnsi" w:eastAsia="DengXian" w:hAnsiTheme="minorHAnsi" w:cstheme="minorHAnsi"/>
          <w:bCs/>
          <w:szCs w:val="24"/>
          <w:lang w:val="fr-FR"/>
        </w:rPr>
      </w:pPr>
      <w:r w:rsidRPr="00E332F2">
        <w:rPr>
          <w:rFonts w:asciiTheme="minorHAnsi" w:hAnsiTheme="minorHAnsi" w:cstheme="minorHAnsi"/>
          <w:bCs/>
          <w:szCs w:val="24"/>
          <w:lang w:val="fr-FR"/>
        </w:rPr>
        <w:t>D</w:t>
      </w:r>
      <w:r w:rsidRPr="00E332F2">
        <w:rPr>
          <w:rFonts w:asciiTheme="minorHAnsi" w:hAnsiTheme="minorHAnsi" w:cstheme="minorHAnsi"/>
          <w:bCs/>
          <w:szCs w:val="24"/>
        </w:rPr>
        <w:t xml:space="preserve">istingués </w:t>
      </w:r>
      <w:r w:rsidRPr="00E332F2">
        <w:rPr>
          <w:rFonts w:asciiTheme="minorHAnsi" w:hAnsiTheme="minorHAnsi" w:cstheme="minorHAnsi"/>
          <w:bCs/>
          <w:szCs w:val="24"/>
          <w:lang w:val="fr-FR"/>
        </w:rPr>
        <w:t>personnalités ;</w:t>
      </w:r>
    </w:p>
    <w:p w14:paraId="4135719D" w14:textId="77777777" w:rsidR="00E332F2" w:rsidRPr="00E332F2" w:rsidRDefault="00E332F2" w:rsidP="000B07C0">
      <w:pPr>
        <w:spacing w:after="120"/>
        <w:rPr>
          <w:rFonts w:asciiTheme="minorHAnsi" w:hAnsiTheme="minorHAnsi" w:cstheme="minorHAnsi"/>
          <w:szCs w:val="24"/>
        </w:rPr>
      </w:pPr>
      <w:r w:rsidRPr="00E332F2">
        <w:rPr>
          <w:rFonts w:asciiTheme="minorHAnsi" w:hAnsiTheme="minorHAnsi" w:cstheme="minorHAnsi"/>
          <w:szCs w:val="24"/>
        </w:rPr>
        <w:t xml:space="preserve">Le Burkina Faso a </w:t>
      </w:r>
      <w:proofErr w:type="spellStart"/>
      <w:r w:rsidRPr="00E332F2">
        <w:rPr>
          <w:rFonts w:asciiTheme="minorHAnsi" w:hAnsiTheme="minorHAnsi" w:cstheme="minorHAnsi"/>
          <w:szCs w:val="24"/>
        </w:rPr>
        <w:t>basé</w:t>
      </w:r>
      <w:proofErr w:type="spellEnd"/>
      <w:r w:rsidRPr="00E332F2">
        <w:rPr>
          <w:rFonts w:asciiTheme="minorHAnsi" w:hAnsiTheme="minorHAnsi" w:cstheme="minorHAnsi"/>
          <w:szCs w:val="24"/>
        </w:rPr>
        <w:t xml:space="preserve"> </w:t>
      </w:r>
      <w:proofErr w:type="spellStart"/>
      <w:r w:rsidRPr="00E332F2">
        <w:rPr>
          <w:rFonts w:asciiTheme="minorHAnsi" w:hAnsiTheme="minorHAnsi" w:cstheme="minorHAnsi"/>
          <w:szCs w:val="24"/>
        </w:rPr>
        <w:t>sa</w:t>
      </w:r>
      <w:proofErr w:type="spellEnd"/>
      <w:r w:rsidRPr="00E332F2">
        <w:rPr>
          <w:rFonts w:asciiTheme="minorHAnsi" w:hAnsiTheme="minorHAnsi" w:cstheme="minorHAnsi"/>
          <w:szCs w:val="24"/>
        </w:rPr>
        <w:t xml:space="preserve"> </w:t>
      </w:r>
      <w:proofErr w:type="spellStart"/>
      <w:r w:rsidRPr="00E332F2">
        <w:rPr>
          <w:rFonts w:asciiTheme="minorHAnsi" w:hAnsiTheme="minorHAnsi" w:cstheme="minorHAnsi"/>
          <w:szCs w:val="24"/>
        </w:rPr>
        <w:t>stratégie</w:t>
      </w:r>
      <w:proofErr w:type="spellEnd"/>
      <w:r w:rsidRPr="00E332F2">
        <w:rPr>
          <w:rFonts w:asciiTheme="minorHAnsi" w:hAnsiTheme="minorHAnsi" w:cstheme="minorHAnsi"/>
          <w:szCs w:val="24"/>
        </w:rPr>
        <w:t xml:space="preserve"> de </w:t>
      </w:r>
      <w:proofErr w:type="spellStart"/>
      <w:r w:rsidRPr="00E332F2">
        <w:rPr>
          <w:rFonts w:asciiTheme="minorHAnsi" w:hAnsiTheme="minorHAnsi" w:cstheme="minorHAnsi"/>
          <w:szCs w:val="24"/>
        </w:rPr>
        <w:t>développement</w:t>
      </w:r>
      <w:proofErr w:type="spellEnd"/>
      <w:r w:rsidRPr="00E332F2">
        <w:rPr>
          <w:rFonts w:asciiTheme="minorHAnsi" w:hAnsiTheme="minorHAnsi" w:cstheme="minorHAnsi"/>
          <w:szCs w:val="24"/>
        </w:rPr>
        <w:t xml:space="preserve"> du </w:t>
      </w:r>
      <w:proofErr w:type="spellStart"/>
      <w:r w:rsidRPr="00E332F2">
        <w:rPr>
          <w:rFonts w:asciiTheme="minorHAnsi" w:hAnsiTheme="minorHAnsi" w:cstheme="minorHAnsi"/>
          <w:szCs w:val="24"/>
        </w:rPr>
        <w:t>secteur</w:t>
      </w:r>
      <w:proofErr w:type="spellEnd"/>
      <w:r w:rsidRPr="00E332F2">
        <w:rPr>
          <w:rFonts w:asciiTheme="minorHAnsi" w:hAnsiTheme="minorHAnsi" w:cstheme="minorHAnsi"/>
          <w:szCs w:val="24"/>
        </w:rPr>
        <w:t xml:space="preserve"> des </w:t>
      </w:r>
      <w:proofErr w:type="spellStart"/>
      <w:r w:rsidRPr="00E332F2">
        <w:rPr>
          <w:rFonts w:asciiTheme="minorHAnsi" w:hAnsiTheme="minorHAnsi" w:cstheme="minorHAnsi"/>
          <w:szCs w:val="24"/>
        </w:rPr>
        <w:t>télécommunications</w:t>
      </w:r>
      <w:proofErr w:type="spellEnd"/>
      <w:r w:rsidRPr="00E332F2">
        <w:rPr>
          <w:rFonts w:asciiTheme="minorHAnsi" w:hAnsiTheme="minorHAnsi" w:cstheme="minorHAnsi"/>
          <w:szCs w:val="24"/>
          <w:lang w:val="fr-FR"/>
        </w:rPr>
        <w:t>/tic</w:t>
      </w:r>
      <w:r w:rsidRPr="00E332F2">
        <w:rPr>
          <w:rFonts w:asciiTheme="minorHAnsi" w:hAnsiTheme="minorHAnsi" w:cstheme="minorHAnsi"/>
          <w:szCs w:val="24"/>
        </w:rPr>
        <w:t xml:space="preserve"> sur trois axes </w:t>
      </w:r>
      <w:proofErr w:type="spellStart"/>
      <w:r w:rsidRPr="00E332F2">
        <w:rPr>
          <w:rFonts w:asciiTheme="minorHAnsi" w:hAnsiTheme="minorHAnsi" w:cstheme="minorHAnsi"/>
          <w:szCs w:val="24"/>
        </w:rPr>
        <w:t>essentiels</w:t>
      </w:r>
      <w:proofErr w:type="spellEnd"/>
      <w:r w:rsidRPr="00E332F2">
        <w:rPr>
          <w:rFonts w:asciiTheme="minorHAnsi" w:hAnsiTheme="minorHAnsi" w:cstheme="minorHAnsi"/>
          <w:szCs w:val="24"/>
        </w:rPr>
        <w:t xml:space="preserve"> : </w:t>
      </w:r>
    </w:p>
    <w:p w14:paraId="52A66BF4" w14:textId="77777777" w:rsidR="00E332F2" w:rsidRPr="00E332F2" w:rsidRDefault="00E332F2" w:rsidP="000B07C0">
      <w:pPr>
        <w:numPr>
          <w:ilvl w:val="0"/>
          <w:numId w:val="34"/>
        </w:numPr>
        <w:tabs>
          <w:tab w:val="clear" w:pos="794"/>
          <w:tab w:val="clear" w:pos="1191"/>
          <w:tab w:val="clear" w:pos="1588"/>
          <w:tab w:val="clear" w:pos="1985"/>
        </w:tabs>
        <w:overflowPunct/>
        <w:autoSpaceDE/>
        <w:autoSpaceDN/>
        <w:adjustRightInd/>
        <w:spacing w:after="120"/>
        <w:textAlignment w:val="auto"/>
        <w:rPr>
          <w:rFonts w:asciiTheme="minorHAnsi" w:hAnsiTheme="minorHAnsi" w:cstheme="minorHAnsi"/>
          <w:szCs w:val="24"/>
        </w:rPr>
      </w:pPr>
      <w:r w:rsidRPr="00E332F2">
        <w:rPr>
          <w:rFonts w:asciiTheme="minorHAnsi" w:hAnsiTheme="minorHAnsi" w:cstheme="minorHAnsi"/>
          <w:szCs w:val="24"/>
        </w:rPr>
        <w:t xml:space="preserve">la mise </w:t>
      </w:r>
      <w:proofErr w:type="spellStart"/>
      <w:r w:rsidRPr="00E332F2">
        <w:rPr>
          <w:rFonts w:asciiTheme="minorHAnsi" w:hAnsiTheme="minorHAnsi" w:cstheme="minorHAnsi"/>
          <w:szCs w:val="24"/>
        </w:rPr>
        <w:t>en</w:t>
      </w:r>
      <w:proofErr w:type="spellEnd"/>
      <w:r w:rsidRPr="00E332F2">
        <w:rPr>
          <w:rFonts w:asciiTheme="minorHAnsi" w:hAnsiTheme="minorHAnsi" w:cstheme="minorHAnsi"/>
          <w:szCs w:val="24"/>
        </w:rPr>
        <w:t xml:space="preserve"> place d’un cadre </w:t>
      </w:r>
      <w:proofErr w:type="spellStart"/>
      <w:r w:rsidRPr="00E332F2">
        <w:rPr>
          <w:rFonts w:asciiTheme="minorHAnsi" w:hAnsiTheme="minorHAnsi" w:cstheme="minorHAnsi"/>
          <w:szCs w:val="24"/>
        </w:rPr>
        <w:t>juridique</w:t>
      </w:r>
      <w:proofErr w:type="spellEnd"/>
      <w:r w:rsidRPr="00E332F2">
        <w:rPr>
          <w:rFonts w:asciiTheme="minorHAnsi" w:hAnsiTheme="minorHAnsi" w:cstheme="minorHAnsi"/>
          <w:szCs w:val="24"/>
        </w:rPr>
        <w:t xml:space="preserve"> et </w:t>
      </w:r>
      <w:proofErr w:type="spellStart"/>
      <w:r w:rsidRPr="00E332F2">
        <w:rPr>
          <w:rFonts w:asciiTheme="minorHAnsi" w:hAnsiTheme="minorHAnsi" w:cstheme="minorHAnsi"/>
          <w:szCs w:val="24"/>
        </w:rPr>
        <w:t>institutionnel</w:t>
      </w:r>
      <w:proofErr w:type="spellEnd"/>
      <w:r w:rsidRPr="00E332F2">
        <w:rPr>
          <w:rFonts w:asciiTheme="minorHAnsi" w:hAnsiTheme="minorHAnsi" w:cstheme="minorHAnsi"/>
          <w:szCs w:val="24"/>
        </w:rPr>
        <w:t xml:space="preserve"> </w:t>
      </w:r>
      <w:proofErr w:type="spellStart"/>
      <w:r w:rsidRPr="00E332F2">
        <w:rPr>
          <w:rFonts w:asciiTheme="minorHAnsi" w:hAnsiTheme="minorHAnsi" w:cstheme="minorHAnsi"/>
          <w:szCs w:val="24"/>
        </w:rPr>
        <w:t>complet</w:t>
      </w:r>
      <w:proofErr w:type="spellEnd"/>
      <w:r w:rsidRPr="00E332F2">
        <w:rPr>
          <w:rFonts w:asciiTheme="minorHAnsi" w:hAnsiTheme="minorHAnsi" w:cstheme="minorHAnsi"/>
          <w:szCs w:val="24"/>
        </w:rPr>
        <w:t xml:space="preserve"> et </w:t>
      </w:r>
      <w:proofErr w:type="spellStart"/>
      <w:r w:rsidRPr="00E332F2">
        <w:rPr>
          <w:rFonts w:asciiTheme="minorHAnsi" w:hAnsiTheme="minorHAnsi" w:cstheme="minorHAnsi"/>
          <w:szCs w:val="24"/>
        </w:rPr>
        <w:t>adapté</w:t>
      </w:r>
      <w:proofErr w:type="spellEnd"/>
      <w:r w:rsidRPr="00E332F2">
        <w:rPr>
          <w:rFonts w:asciiTheme="minorHAnsi" w:hAnsiTheme="minorHAnsi" w:cstheme="minorHAnsi"/>
          <w:szCs w:val="24"/>
        </w:rPr>
        <w:t xml:space="preserve"> à </w:t>
      </w:r>
      <w:proofErr w:type="spellStart"/>
      <w:r w:rsidRPr="00E332F2">
        <w:rPr>
          <w:rFonts w:asciiTheme="minorHAnsi" w:hAnsiTheme="minorHAnsi" w:cstheme="minorHAnsi"/>
          <w:szCs w:val="24"/>
        </w:rPr>
        <w:t>l’édification</w:t>
      </w:r>
      <w:proofErr w:type="spellEnd"/>
      <w:r w:rsidRPr="00E332F2">
        <w:rPr>
          <w:rFonts w:asciiTheme="minorHAnsi" w:hAnsiTheme="minorHAnsi" w:cstheme="minorHAnsi"/>
          <w:szCs w:val="24"/>
        </w:rPr>
        <w:t xml:space="preserve"> </w:t>
      </w:r>
      <w:proofErr w:type="spellStart"/>
      <w:r w:rsidRPr="00E332F2">
        <w:rPr>
          <w:rFonts w:asciiTheme="minorHAnsi" w:hAnsiTheme="minorHAnsi" w:cstheme="minorHAnsi"/>
          <w:szCs w:val="24"/>
        </w:rPr>
        <w:t>d’une</w:t>
      </w:r>
      <w:proofErr w:type="spellEnd"/>
      <w:r w:rsidRPr="00E332F2">
        <w:rPr>
          <w:rFonts w:asciiTheme="minorHAnsi" w:hAnsiTheme="minorHAnsi" w:cstheme="minorHAnsi"/>
          <w:szCs w:val="24"/>
        </w:rPr>
        <w:t xml:space="preserve"> Société de </w:t>
      </w:r>
      <w:proofErr w:type="spellStart"/>
      <w:r w:rsidRPr="00E332F2">
        <w:rPr>
          <w:rFonts w:asciiTheme="minorHAnsi" w:hAnsiTheme="minorHAnsi" w:cstheme="minorHAnsi"/>
          <w:szCs w:val="24"/>
        </w:rPr>
        <w:t>l’Information</w:t>
      </w:r>
      <w:proofErr w:type="spellEnd"/>
      <w:r w:rsidRPr="00E332F2">
        <w:rPr>
          <w:rFonts w:asciiTheme="minorHAnsi" w:hAnsiTheme="minorHAnsi" w:cstheme="minorHAnsi"/>
          <w:szCs w:val="24"/>
        </w:rPr>
        <w:t xml:space="preserve"> ; </w:t>
      </w:r>
    </w:p>
    <w:p w14:paraId="699FD808" w14:textId="77777777" w:rsidR="00E332F2" w:rsidRPr="00E332F2" w:rsidRDefault="00E332F2" w:rsidP="000B07C0">
      <w:pPr>
        <w:numPr>
          <w:ilvl w:val="0"/>
          <w:numId w:val="34"/>
        </w:numPr>
        <w:tabs>
          <w:tab w:val="clear" w:pos="794"/>
          <w:tab w:val="clear" w:pos="1191"/>
          <w:tab w:val="clear" w:pos="1588"/>
          <w:tab w:val="clear" w:pos="1985"/>
        </w:tabs>
        <w:overflowPunct/>
        <w:autoSpaceDE/>
        <w:autoSpaceDN/>
        <w:adjustRightInd/>
        <w:spacing w:after="120"/>
        <w:textAlignment w:val="auto"/>
        <w:rPr>
          <w:rFonts w:asciiTheme="minorHAnsi" w:hAnsiTheme="minorHAnsi" w:cstheme="minorHAnsi"/>
          <w:szCs w:val="24"/>
        </w:rPr>
      </w:pPr>
      <w:r w:rsidRPr="00E332F2">
        <w:rPr>
          <w:rFonts w:asciiTheme="minorHAnsi" w:hAnsiTheme="minorHAnsi" w:cstheme="minorHAnsi"/>
          <w:szCs w:val="24"/>
        </w:rPr>
        <w:t xml:space="preserve">le </w:t>
      </w:r>
      <w:proofErr w:type="spellStart"/>
      <w:r w:rsidRPr="00E332F2">
        <w:rPr>
          <w:rFonts w:asciiTheme="minorHAnsi" w:hAnsiTheme="minorHAnsi" w:cstheme="minorHAnsi"/>
          <w:szCs w:val="24"/>
        </w:rPr>
        <w:t>déploiement</w:t>
      </w:r>
      <w:proofErr w:type="spellEnd"/>
      <w:r w:rsidRPr="00E332F2">
        <w:rPr>
          <w:rFonts w:asciiTheme="minorHAnsi" w:hAnsiTheme="minorHAnsi" w:cstheme="minorHAnsi"/>
          <w:szCs w:val="24"/>
        </w:rPr>
        <w:t xml:space="preserve"> </w:t>
      </w:r>
      <w:proofErr w:type="spellStart"/>
      <w:r w:rsidRPr="00E332F2">
        <w:rPr>
          <w:rFonts w:asciiTheme="minorHAnsi" w:hAnsiTheme="minorHAnsi" w:cstheme="minorHAnsi"/>
          <w:szCs w:val="24"/>
        </w:rPr>
        <w:t>d’une</w:t>
      </w:r>
      <w:proofErr w:type="spellEnd"/>
      <w:r w:rsidRPr="00E332F2">
        <w:rPr>
          <w:rFonts w:asciiTheme="minorHAnsi" w:hAnsiTheme="minorHAnsi" w:cstheme="minorHAnsi"/>
          <w:szCs w:val="24"/>
        </w:rPr>
        <w:t xml:space="preserve"> infrastructure large </w:t>
      </w:r>
      <w:proofErr w:type="spellStart"/>
      <w:r w:rsidRPr="00E332F2">
        <w:rPr>
          <w:rFonts w:asciiTheme="minorHAnsi" w:hAnsiTheme="minorHAnsi" w:cstheme="minorHAnsi"/>
          <w:szCs w:val="24"/>
        </w:rPr>
        <w:t>bande</w:t>
      </w:r>
      <w:proofErr w:type="spellEnd"/>
      <w:r w:rsidRPr="00E332F2">
        <w:rPr>
          <w:rFonts w:asciiTheme="minorHAnsi" w:hAnsiTheme="minorHAnsi" w:cstheme="minorHAnsi"/>
          <w:szCs w:val="24"/>
        </w:rPr>
        <w:t xml:space="preserve"> sur </w:t>
      </w:r>
      <w:proofErr w:type="spellStart"/>
      <w:r w:rsidRPr="00E332F2">
        <w:rPr>
          <w:rFonts w:asciiTheme="minorHAnsi" w:hAnsiTheme="minorHAnsi" w:cstheme="minorHAnsi"/>
          <w:szCs w:val="24"/>
        </w:rPr>
        <w:t>toute</w:t>
      </w:r>
      <w:proofErr w:type="spellEnd"/>
      <w:r w:rsidRPr="00E332F2">
        <w:rPr>
          <w:rFonts w:asciiTheme="minorHAnsi" w:hAnsiTheme="minorHAnsi" w:cstheme="minorHAnsi"/>
          <w:szCs w:val="24"/>
        </w:rPr>
        <w:t xml:space="preserve"> </w:t>
      </w:r>
      <w:proofErr w:type="spellStart"/>
      <w:r w:rsidRPr="00E332F2">
        <w:rPr>
          <w:rFonts w:asciiTheme="minorHAnsi" w:hAnsiTheme="minorHAnsi" w:cstheme="minorHAnsi"/>
          <w:szCs w:val="24"/>
        </w:rPr>
        <w:t>l’étendue</w:t>
      </w:r>
      <w:proofErr w:type="spellEnd"/>
      <w:r w:rsidRPr="00E332F2">
        <w:rPr>
          <w:rFonts w:asciiTheme="minorHAnsi" w:hAnsiTheme="minorHAnsi" w:cstheme="minorHAnsi"/>
          <w:szCs w:val="24"/>
        </w:rPr>
        <w:t xml:space="preserve"> du </w:t>
      </w:r>
      <w:proofErr w:type="spellStart"/>
      <w:r w:rsidRPr="00E332F2">
        <w:rPr>
          <w:rFonts w:asciiTheme="minorHAnsi" w:hAnsiTheme="minorHAnsi" w:cstheme="minorHAnsi"/>
          <w:szCs w:val="24"/>
        </w:rPr>
        <w:t>territoire</w:t>
      </w:r>
      <w:proofErr w:type="spellEnd"/>
      <w:r w:rsidRPr="00E332F2">
        <w:rPr>
          <w:rFonts w:asciiTheme="minorHAnsi" w:hAnsiTheme="minorHAnsi" w:cstheme="minorHAnsi"/>
          <w:szCs w:val="24"/>
        </w:rPr>
        <w:t> ;</w:t>
      </w:r>
    </w:p>
    <w:p w14:paraId="235407E4" w14:textId="77777777" w:rsidR="00E332F2" w:rsidRPr="00E332F2" w:rsidRDefault="00E332F2" w:rsidP="000B07C0">
      <w:pPr>
        <w:numPr>
          <w:ilvl w:val="0"/>
          <w:numId w:val="34"/>
        </w:numPr>
        <w:tabs>
          <w:tab w:val="clear" w:pos="794"/>
          <w:tab w:val="clear" w:pos="1191"/>
          <w:tab w:val="clear" w:pos="1588"/>
          <w:tab w:val="clear" w:pos="1985"/>
        </w:tabs>
        <w:overflowPunct/>
        <w:autoSpaceDE/>
        <w:autoSpaceDN/>
        <w:adjustRightInd/>
        <w:spacing w:after="120"/>
        <w:textAlignment w:val="auto"/>
        <w:rPr>
          <w:rFonts w:asciiTheme="minorHAnsi" w:hAnsiTheme="minorHAnsi" w:cstheme="minorHAnsi"/>
          <w:szCs w:val="24"/>
        </w:rPr>
      </w:pPr>
      <w:proofErr w:type="spellStart"/>
      <w:r w:rsidRPr="00E332F2">
        <w:rPr>
          <w:rFonts w:asciiTheme="minorHAnsi" w:hAnsiTheme="minorHAnsi" w:cstheme="minorHAnsi"/>
          <w:szCs w:val="24"/>
        </w:rPr>
        <w:t>l’appropriation</w:t>
      </w:r>
      <w:proofErr w:type="spellEnd"/>
      <w:r w:rsidRPr="00E332F2">
        <w:rPr>
          <w:rFonts w:asciiTheme="minorHAnsi" w:hAnsiTheme="minorHAnsi" w:cstheme="minorHAnsi"/>
          <w:szCs w:val="24"/>
        </w:rPr>
        <w:t xml:space="preserve"> des TIC par les </w:t>
      </w:r>
      <w:proofErr w:type="spellStart"/>
      <w:r w:rsidRPr="00E332F2">
        <w:rPr>
          <w:rFonts w:asciiTheme="minorHAnsi" w:hAnsiTheme="minorHAnsi" w:cstheme="minorHAnsi"/>
          <w:szCs w:val="24"/>
        </w:rPr>
        <w:t>différentes</w:t>
      </w:r>
      <w:proofErr w:type="spellEnd"/>
      <w:r w:rsidRPr="00E332F2">
        <w:rPr>
          <w:rFonts w:asciiTheme="minorHAnsi" w:hAnsiTheme="minorHAnsi" w:cstheme="minorHAnsi"/>
          <w:szCs w:val="24"/>
        </w:rPr>
        <w:t xml:space="preserve"> couches </w:t>
      </w:r>
      <w:proofErr w:type="spellStart"/>
      <w:r w:rsidRPr="00E332F2">
        <w:rPr>
          <w:rFonts w:asciiTheme="minorHAnsi" w:hAnsiTheme="minorHAnsi" w:cstheme="minorHAnsi"/>
          <w:szCs w:val="24"/>
        </w:rPr>
        <w:t>sociales</w:t>
      </w:r>
      <w:proofErr w:type="spellEnd"/>
      <w:r w:rsidRPr="00E332F2">
        <w:rPr>
          <w:rFonts w:asciiTheme="minorHAnsi" w:hAnsiTheme="minorHAnsi" w:cstheme="minorHAnsi"/>
          <w:szCs w:val="24"/>
        </w:rPr>
        <w:t xml:space="preserve"> et </w:t>
      </w:r>
      <w:proofErr w:type="spellStart"/>
      <w:r w:rsidRPr="00E332F2">
        <w:rPr>
          <w:rFonts w:asciiTheme="minorHAnsi" w:hAnsiTheme="minorHAnsi" w:cstheme="minorHAnsi"/>
          <w:szCs w:val="24"/>
        </w:rPr>
        <w:t>leur</w:t>
      </w:r>
      <w:proofErr w:type="spellEnd"/>
      <w:r w:rsidRPr="00E332F2">
        <w:rPr>
          <w:rFonts w:asciiTheme="minorHAnsi" w:hAnsiTheme="minorHAnsi" w:cstheme="minorHAnsi"/>
          <w:szCs w:val="24"/>
        </w:rPr>
        <w:t xml:space="preserve"> </w:t>
      </w:r>
      <w:proofErr w:type="spellStart"/>
      <w:r w:rsidRPr="00E332F2">
        <w:rPr>
          <w:rFonts w:asciiTheme="minorHAnsi" w:hAnsiTheme="minorHAnsi" w:cstheme="minorHAnsi"/>
          <w:szCs w:val="24"/>
        </w:rPr>
        <w:t>intégration</w:t>
      </w:r>
      <w:proofErr w:type="spellEnd"/>
      <w:r w:rsidRPr="00E332F2">
        <w:rPr>
          <w:rFonts w:asciiTheme="minorHAnsi" w:hAnsiTheme="minorHAnsi" w:cstheme="minorHAnsi"/>
          <w:szCs w:val="24"/>
        </w:rPr>
        <w:t xml:space="preserve"> dans </w:t>
      </w:r>
      <w:proofErr w:type="spellStart"/>
      <w:r w:rsidRPr="00E332F2">
        <w:rPr>
          <w:rFonts w:asciiTheme="minorHAnsi" w:hAnsiTheme="minorHAnsi" w:cstheme="minorHAnsi"/>
          <w:szCs w:val="24"/>
        </w:rPr>
        <w:t>toutes</w:t>
      </w:r>
      <w:proofErr w:type="spellEnd"/>
      <w:r w:rsidRPr="00E332F2">
        <w:rPr>
          <w:rFonts w:asciiTheme="minorHAnsi" w:hAnsiTheme="minorHAnsi" w:cstheme="minorHAnsi"/>
          <w:szCs w:val="24"/>
        </w:rPr>
        <w:t xml:space="preserve"> les </w:t>
      </w:r>
      <w:proofErr w:type="spellStart"/>
      <w:r w:rsidRPr="00E332F2">
        <w:rPr>
          <w:rFonts w:asciiTheme="minorHAnsi" w:hAnsiTheme="minorHAnsi" w:cstheme="minorHAnsi"/>
          <w:szCs w:val="24"/>
        </w:rPr>
        <w:t>stratégies</w:t>
      </w:r>
      <w:proofErr w:type="spellEnd"/>
      <w:r w:rsidRPr="00E332F2">
        <w:rPr>
          <w:rFonts w:asciiTheme="minorHAnsi" w:hAnsiTheme="minorHAnsi" w:cstheme="minorHAnsi"/>
          <w:szCs w:val="24"/>
        </w:rPr>
        <w:t xml:space="preserve"> </w:t>
      </w:r>
      <w:proofErr w:type="spellStart"/>
      <w:r w:rsidRPr="00E332F2">
        <w:rPr>
          <w:rFonts w:asciiTheme="minorHAnsi" w:hAnsiTheme="minorHAnsi" w:cstheme="minorHAnsi"/>
          <w:szCs w:val="24"/>
        </w:rPr>
        <w:t>nationales</w:t>
      </w:r>
      <w:proofErr w:type="spellEnd"/>
      <w:r w:rsidRPr="00E332F2">
        <w:rPr>
          <w:rFonts w:asciiTheme="minorHAnsi" w:hAnsiTheme="minorHAnsi" w:cstheme="minorHAnsi"/>
          <w:szCs w:val="24"/>
        </w:rPr>
        <w:t xml:space="preserve"> de </w:t>
      </w:r>
      <w:proofErr w:type="spellStart"/>
      <w:r w:rsidRPr="00E332F2">
        <w:rPr>
          <w:rFonts w:asciiTheme="minorHAnsi" w:hAnsiTheme="minorHAnsi" w:cstheme="minorHAnsi"/>
          <w:szCs w:val="24"/>
        </w:rPr>
        <w:t>développement</w:t>
      </w:r>
      <w:proofErr w:type="spellEnd"/>
      <w:r w:rsidRPr="00E332F2">
        <w:rPr>
          <w:rFonts w:asciiTheme="minorHAnsi" w:hAnsiTheme="minorHAnsi" w:cstheme="minorHAnsi"/>
          <w:szCs w:val="24"/>
        </w:rPr>
        <w:t>.</w:t>
      </w:r>
    </w:p>
    <w:p w14:paraId="69BF701F" w14:textId="77777777" w:rsidR="00E332F2" w:rsidRPr="00E332F2" w:rsidRDefault="00E332F2" w:rsidP="000B07C0">
      <w:pPr>
        <w:spacing w:after="120"/>
        <w:rPr>
          <w:rFonts w:asciiTheme="minorHAnsi" w:hAnsiTheme="minorHAnsi" w:cstheme="minorHAnsi"/>
          <w:szCs w:val="24"/>
        </w:rPr>
      </w:pPr>
      <w:r w:rsidRPr="00E332F2">
        <w:rPr>
          <w:rFonts w:asciiTheme="minorHAnsi" w:hAnsiTheme="minorHAnsi" w:cstheme="minorHAnsi"/>
          <w:szCs w:val="24"/>
          <w:lang w:val="fr-FR"/>
        </w:rPr>
        <w:t>Le secteur des télécommunications et des TIC fait l’objet d’un programme prioritaire du Président du Faso et mon département a la charge de la mise en œuvre de ce programme ainsi que l’élaboration des politiques propices et des projets structurants.</w:t>
      </w:r>
    </w:p>
    <w:p w14:paraId="703D3B3D" w14:textId="77777777" w:rsidR="00E332F2" w:rsidRPr="00E332F2" w:rsidRDefault="00E332F2" w:rsidP="000B07C0">
      <w:pPr>
        <w:spacing w:after="120"/>
        <w:rPr>
          <w:rFonts w:asciiTheme="minorHAnsi" w:hAnsiTheme="minorHAnsi" w:cstheme="minorHAnsi"/>
          <w:szCs w:val="24"/>
          <w:lang w:val="fr-FR"/>
        </w:rPr>
      </w:pPr>
      <w:r w:rsidRPr="00E332F2">
        <w:rPr>
          <w:rFonts w:asciiTheme="minorHAnsi" w:hAnsiTheme="minorHAnsi" w:cstheme="minorHAnsi"/>
          <w:szCs w:val="24"/>
          <w:lang w:val="fr-FR"/>
        </w:rPr>
        <w:t>De manière opérationnelle, les projets et programmes en cours visent à favoriser l’accès des populations et des entreprises à des services numériques de qualité   à travers l’amélioration de la connectivité nationale et internationale.</w:t>
      </w:r>
    </w:p>
    <w:p w14:paraId="1099BC94" w14:textId="77777777" w:rsidR="00E332F2" w:rsidRPr="00E332F2" w:rsidRDefault="00E332F2" w:rsidP="000B07C0">
      <w:pPr>
        <w:pStyle w:val="BodyText2"/>
        <w:spacing w:before="120" w:after="120" w:line="240" w:lineRule="auto"/>
        <w:jc w:val="left"/>
        <w:rPr>
          <w:rFonts w:asciiTheme="minorHAnsi" w:hAnsiTheme="minorHAnsi" w:cstheme="minorHAnsi"/>
          <w:b w:val="0"/>
          <w:szCs w:val="24"/>
          <w:lang w:val="fr-FR"/>
        </w:rPr>
      </w:pPr>
      <w:r w:rsidRPr="00E332F2">
        <w:rPr>
          <w:rFonts w:asciiTheme="minorHAnsi" w:hAnsiTheme="minorHAnsi" w:cstheme="minorHAnsi"/>
          <w:b w:val="0"/>
          <w:szCs w:val="24"/>
          <w:lang w:val="fr-FR"/>
        </w:rPr>
        <w:t>L’ambition du gouvernement du Burkina Faso est d’édifier une société de l’information inclusive et porteuse de développement économique et sociale. Ainsi, au regard des possibilités de développement qu’offrent les Télécommunications et les TIC, la responsabilité des acteurs que nous sommes est grande et nous invite s’il en était encore besoin à plus redoubler d’engagement.</w:t>
      </w:r>
    </w:p>
    <w:p w14:paraId="74E43807" w14:textId="77777777" w:rsidR="00E332F2" w:rsidRPr="00E332F2" w:rsidRDefault="00E332F2" w:rsidP="000B07C0">
      <w:pPr>
        <w:pStyle w:val="BodyText2"/>
        <w:spacing w:before="120" w:after="120" w:line="240" w:lineRule="auto"/>
        <w:jc w:val="left"/>
        <w:rPr>
          <w:rFonts w:asciiTheme="minorHAnsi" w:hAnsiTheme="minorHAnsi" w:cstheme="minorHAnsi"/>
          <w:b w:val="0"/>
          <w:szCs w:val="24"/>
          <w:lang w:val="fr-FR"/>
        </w:rPr>
      </w:pPr>
    </w:p>
    <w:p w14:paraId="72466292" w14:textId="77777777" w:rsidR="00E332F2" w:rsidRPr="00E332F2" w:rsidRDefault="00E332F2" w:rsidP="000B07C0">
      <w:pPr>
        <w:pStyle w:val="BodyText2"/>
        <w:spacing w:before="120" w:after="120" w:line="240" w:lineRule="auto"/>
        <w:jc w:val="left"/>
        <w:rPr>
          <w:rFonts w:asciiTheme="minorHAnsi" w:eastAsia="DengXian" w:hAnsiTheme="minorHAnsi" w:cstheme="minorHAnsi"/>
          <w:bCs/>
          <w:szCs w:val="24"/>
        </w:rPr>
      </w:pPr>
      <w:r w:rsidRPr="00E332F2">
        <w:rPr>
          <w:rFonts w:asciiTheme="minorHAnsi" w:hAnsiTheme="minorHAnsi" w:cstheme="minorHAnsi"/>
          <w:bCs/>
          <w:szCs w:val="24"/>
        </w:rPr>
        <w:t xml:space="preserve">Mesdames et Messieurs, </w:t>
      </w:r>
    </w:p>
    <w:p w14:paraId="114068F6" w14:textId="77777777" w:rsidR="00E332F2" w:rsidRPr="00E332F2" w:rsidRDefault="00E332F2" w:rsidP="000B07C0">
      <w:pPr>
        <w:pStyle w:val="BodyText2"/>
        <w:spacing w:before="120" w:after="120" w:line="240" w:lineRule="auto"/>
        <w:jc w:val="left"/>
        <w:rPr>
          <w:rFonts w:asciiTheme="minorHAnsi" w:eastAsia="DengXian" w:hAnsiTheme="minorHAnsi" w:cstheme="minorHAnsi"/>
          <w:bCs/>
          <w:szCs w:val="24"/>
          <w:lang w:val="fr-FR"/>
        </w:rPr>
      </w:pPr>
      <w:r w:rsidRPr="00E332F2">
        <w:rPr>
          <w:rFonts w:asciiTheme="minorHAnsi" w:hAnsiTheme="minorHAnsi" w:cstheme="minorHAnsi"/>
          <w:bCs/>
          <w:szCs w:val="24"/>
          <w:lang w:val="fr-FR"/>
        </w:rPr>
        <w:t>D</w:t>
      </w:r>
      <w:r w:rsidRPr="00E332F2">
        <w:rPr>
          <w:rFonts w:asciiTheme="minorHAnsi" w:hAnsiTheme="minorHAnsi" w:cstheme="minorHAnsi"/>
          <w:bCs/>
          <w:szCs w:val="24"/>
        </w:rPr>
        <w:t xml:space="preserve">istingués </w:t>
      </w:r>
      <w:r w:rsidRPr="00E332F2">
        <w:rPr>
          <w:rFonts w:asciiTheme="minorHAnsi" w:hAnsiTheme="minorHAnsi" w:cstheme="minorHAnsi"/>
          <w:bCs/>
          <w:szCs w:val="24"/>
          <w:lang w:val="fr-FR"/>
        </w:rPr>
        <w:t>personnalités ;</w:t>
      </w:r>
    </w:p>
    <w:p w14:paraId="0A9A091B" w14:textId="77777777" w:rsidR="00E332F2" w:rsidRPr="00E332F2" w:rsidRDefault="00E332F2" w:rsidP="000B07C0">
      <w:pPr>
        <w:pStyle w:val="BodyText2"/>
        <w:spacing w:before="120" w:after="120" w:line="240" w:lineRule="auto"/>
        <w:jc w:val="left"/>
        <w:rPr>
          <w:rFonts w:asciiTheme="minorHAnsi" w:hAnsiTheme="minorHAnsi" w:cstheme="minorHAnsi"/>
          <w:b w:val="0"/>
          <w:szCs w:val="24"/>
          <w:lang w:val="fr-FR"/>
        </w:rPr>
      </w:pPr>
      <w:r w:rsidRPr="00E332F2">
        <w:rPr>
          <w:rFonts w:asciiTheme="minorHAnsi" w:hAnsiTheme="minorHAnsi" w:cstheme="minorHAnsi"/>
          <w:b w:val="0"/>
          <w:szCs w:val="24"/>
          <w:lang w:val="fr-FR"/>
        </w:rPr>
        <w:lastRenderedPageBreak/>
        <w:t xml:space="preserve">Pour le Burkina Faso, les quatre années du prochain cycle du secteur du développement, devront mettre un accent particulier </w:t>
      </w:r>
      <w:r w:rsidRPr="00E332F2">
        <w:rPr>
          <w:rFonts w:asciiTheme="minorHAnsi" w:hAnsiTheme="minorHAnsi" w:cstheme="minorHAnsi"/>
          <w:b w:val="0"/>
          <w:szCs w:val="24"/>
          <w:lang w:val="en-US"/>
        </w:rPr>
        <w:t xml:space="preserve">sur </w:t>
      </w:r>
      <w:r w:rsidRPr="00E332F2">
        <w:rPr>
          <w:rFonts w:asciiTheme="minorHAnsi" w:hAnsiTheme="minorHAnsi" w:cstheme="minorHAnsi"/>
          <w:b w:val="0"/>
          <w:szCs w:val="24"/>
          <w:lang w:val="fr-FR"/>
        </w:rPr>
        <w:t>les questions suivantes :</w:t>
      </w:r>
    </w:p>
    <w:p w14:paraId="14697B63" w14:textId="77777777" w:rsidR="00E332F2" w:rsidRPr="00E332F2" w:rsidRDefault="00E332F2" w:rsidP="000B07C0">
      <w:pPr>
        <w:pStyle w:val="BodyText2"/>
        <w:numPr>
          <w:ilvl w:val="0"/>
          <w:numId w:val="35"/>
        </w:numPr>
        <w:tabs>
          <w:tab w:val="left" w:pos="1200"/>
        </w:tabs>
        <w:overflowPunct/>
        <w:autoSpaceDE/>
        <w:adjustRightInd/>
        <w:spacing w:before="120" w:after="120" w:line="240" w:lineRule="auto"/>
        <w:ind w:left="528" w:hangingChars="220" w:hanging="528"/>
        <w:jc w:val="left"/>
        <w:rPr>
          <w:rFonts w:asciiTheme="minorHAnsi" w:hAnsiTheme="minorHAnsi" w:cstheme="minorHAnsi"/>
          <w:b w:val="0"/>
          <w:szCs w:val="24"/>
          <w:lang w:val="fr-FR"/>
        </w:rPr>
      </w:pPr>
      <w:r w:rsidRPr="00E332F2">
        <w:rPr>
          <w:rFonts w:asciiTheme="minorHAnsi" w:hAnsiTheme="minorHAnsi" w:cstheme="minorHAnsi"/>
          <w:b w:val="0"/>
          <w:szCs w:val="24"/>
          <w:lang w:val="fr-FR"/>
        </w:rPr>
        <w:t>La réduction de la fracture numérique ;</w:t>
      </w:r>
    </w:p>
    <w:p w14:paraId="34A80926" w14:textId="77777777" w:rsidR="00E332F2" w:rsidRPr="00E332F2" w:rsidRDefault="00E332F2" w:rsidP="000B07C0">
      <w:pPr>
        <w:pStyle w:val="BodyText2"/>
        <w:numPr>
          <w:ilvl w:val="0"/>
          <w:numId w:val="35"/>
        </w:numPr>
        <w:tabs>
          <w:tab w:val="left" w:pos="1200"/>
        </w:tabs>
        <w:overflowPunct/>
        <w:autoSpaceDE/>
        <w:adjustRightInd/>
        <w:spacing w:before="120" w:after="120" w:line="240" w:lineRule="auto"/>
        <w:ind w:left="528" w:hangingChars="220" w:hanging="528"/>
        <w:jc w:val="left"/>
        <w:rPr>
          <w:rFonts w:asciiTheme="minorHAnsi" w:hAnsiTheme="minorHAnsi" w:cstheme="minorHAnsi"/>
          <w:b w:val="0"/>
          <w:szCs w:val="24"/>
          <w:lang w:val="fr-FR"/>
        </w:rPr>
      </w:pPr>
      <w:r w:rsidRPr="00E332F2">
        <w:rPr>
          <w:rFonts w:asciiTheme="minorHAnsi" w:hAnsiTheme="minorHAnsi" w:cstheme="minorHAnsi"/>
          <w:b w:val="0"/>
          <w:szCs w:val="24"/>
          <w:lang w:val="fr-FR"/>
        </w:rPr>
        <w:t>Le développement de l’infrastructure et des réseaux propices à l’offre de services dans un contexte de pandémie de COVID-19 ;</w:t>
      </w:r>
    </w:p>
    <w:p w14:paraId="4CF8D40E" w14:textId="77777777" w:rsidR="00E332F2" w:rsidRPr="00E332F2" w:rsidRDefault="00E332F2" w:rsidP="000B07C0">
      <w:pPr>
        <w:pStyle w:val="BodyText2"/>
        <w:numPr>
          <w:ilvl w:val="0"/>
          <w:numId w:val="35"/>
        </w:numPr>
        <w:tabs>
          <w:tab w:val="left" w:pos="1200"/>
        </w:tabs>
        <w:overflowPunct/>
        <w:autoSpaceDE/>
        <w:adjustRightInd/>
        <w:spacing w:before="120" w:after="120" w:line="240" w:lineRule="auto"/>
        <w:ind w:leftChars="-20" w:left="480" w:hangingChars="220" w:hanging="528"/>
        <w:jc w:val="left"/>
        <w:rPr>
          <w:rFonts w:asciiTheme="minorHAnsi" w:hAnsiTheme="minorHAnsi" w:cstheme="minorHAnsi"/>
          <w:szCs w:val="24"/>
          <w:lang w:val="fr-FR"/>
        </w:rPr>
      </w:pPr>
      <w:r w:rsidRPr="00E332F2">
        <w:rPr>
          <w:rFonts w:asciiTheme="minorHAnsi" w:hAnsiTheme="minorHAnsi" w:cstheme="minorHAnsi"/>
          <w:b w:val="0"/>
          <w:szCs w:val="24"/>
          <w:lang w:val="fr-FR"/>
        </w:rPr>
        <w:t>La définition de politiques et de réglementations adaptées à un environnement marqué par le développement des technologies émergentes et l’harmonisation des cadres réglementaires au niveau sous régional et régional ;</w:t>
      </w:r>
    </w:p>
    <w:p w14:paraId="00EC0218" w14:textId="77777777" w:rsidR="00E332F2" w:rsidRPr="00E332F2" w:rsidRDefault="00E332F2" w:rsidP="000B07C0">
      <w:pPr>
        <w:pStyle w:val="BodyText2"/>
        <w:numPr>
          <w:ilvl w:val="0"/>
          <w:numId w:val="35"/>
        </w:numPr>
        <w:tabs>
          <w:tab w:val="left" w:pos="1200"/>
        </w:tabs>
        <w:overflowPunct/>
        <w:autoSpaceDE/>
        <w:adjustRightInd/>
        <w:spacing w:before="120" w:after="120" w:line="240" w:lineRule="auto"/>
        <w:ind w:left="528" w:hangingChars="220" w:hanging="528"/>
        <w:jc w:val="left"/>
        <w:rPr>
          <w:rFonts w:asciiTheme="minorHAnsi" w:hAnsiTheme="minorHAnsi" w:cstheme="minorHAnsi"/>
          <w:b w:val="0"/>
          <w:bCs/>
          <w:szCs w:val="24"/>
          <w:lang w:val="fr-FR"/>
        </w:rPr>
      </w:pPr>
      <w:r w:rsidRPr="00E332F2">
        <w:rPr>
          <w:rFonts w:asciiTheme="minorHAnsi" w:hAnsiTheme="minorHAnsi" w:cstheme="minorHAnsi"/>
          <w:b w:val="0"/>
          <w:bCs/>
          <w:szCs w:val="24"/>
          <w:lang w:val="fr-FR"/>
        </w:rPr>
        <w:t>La transformation digitale ;</w:t>
      </w:r>
    </w:p>
    <w:p w14:paraId="7919007F" w14:textId="77777777" w:rsidR="00E332F2" w:rsidRPr="00E332F2" w:rsidRDefault="00E332F2" w:rsidP="000B07C0">
      <w:pPr>
        <w:pStyle w:val="BodyText2"/>
        <w:numPr>
          <w:ilvl w:val="0"/>
          <w:numId w:val="35"/>
        </w:numPr>
        <w:tabs>
          <w:tab w:val="left" w:pos="1200"/>
        </w:tabs>
        <w:overflowPunct/>
        <w:autoSpaceDE/>
        <w:adjustRightInd/>
        <w:spacing w:before="120" w:after="120" w:line="240" w:lineRule="auto"/>
        <w:ind w:left="528" w:hangingChars="220" w:hanging="528"/>
        <w:jc w:val="left"/>
        <w:rPr>
          <w:rFonts w:asciiTheme="minorHAnsi" w:hAnsiTheme="minorHAnsi" w:cstheme="minorHAnsi"/>
          <w:b w:val="0"/>
          <w:szCs w:val="24"/>
          <w:lang w:val="fr-FR"/>
        </w:rPr>
      </w:pPr>
      <w:r w:rsidRPr="00E332F2">
        <w:rPr>
          <w:rFonts w:asciiTheme="minorHAnsi" w:hAnsiTheme="minorHAnsi" w:cstheme="minorHAnsi"/>
          <w:b w:val="0"/>
          <w:szCs w:val="24"/>
          <w:lang w:val="fr-FR"/>
        </w:rPr>
        <w:t>La mobilisation des ressources et la coopération internationale ;</w:t>
      </w:r>
    </w:p>
    <w:p w14:paraId="4F3507AA" w14:textId="77777777" w:rsidR="00E332F2" w:rsidRPr="00E332F2" w:rsidRDefault="00E332F2" w:rsidP="000B07C0">
      <w:pPr>
        <w:pStyle w:val="BodyText2"/>
        <w:numPr>
          <w:ilvl w:val="0"/>
          <w:numId w:val="35"/>
        </w:numPr>
        <w:tabs>
          <w:tab w:val="left" w:pos="567"/>
        </w:tabs>
        <w:overflowPunct/>
        <w:autoSpaceDE/>
        <w:adjustRightInd/>
        <w:spacing w:before="120" w:after="120" w:line="240" w:lineRule="auto"/>
        <w:ind w:left="528" w:hangingChars="220" w:hanging="528"/>
        <w:jc w:val="left"/>
        <w:rPr>
          <w:rFonts w:asciiTheme="minorHAnsi" w:hAnsiTheme="minorHAnsi" w:cstheme="minorHAnsi"/>
          <w:b w:val="0"/>
          <w:szCs w:val="24"/>
          <w:lang w:val="fr-FR"/>
        </w:rPr>
      </w:pPr>
      <w:r w:rsidRPr="00E332F2">
        <w:rPr>
          <w:rFonts w:asciiTheme="minorHAnsi" w:hAnsiTheme="minorHAnsi" w:cstheme="minorHAnsi"/>
          <w:b w:val="0"/>
          <w:szCs w:val="24"/>
          <w:lang w:val="fr-FR"/>
        </w:rPr>
        <w:t>Le programme spécial PMA.</w:t>
      </w:r>
    </w:p>
    <w:p w14:paraId="3ACA4740" w14:textId="77777777" w:rsidR="00E332F2" w:rsidRPr="00E332F2" w:rsidRDefault="00E332F2" w:rsidP="000B07C0">
      <w:pPr>
        <w:pStyle w:val="BodyText2"/>
        <w:overflowPunct/>
        <w:autoSpaceDE/>
        <w:adjustRightInd/>
        <w:spacing w:before="120" w:after="120" w:line="240" w:lineRule="auto"/>
        <w:ind w:right="-227"/>
        <w:jc w:val="left"/>
        <w:rPr>
          <w:rFonts w:asciiTheme="minorHAnsi" w:hAnsiTheme="minorHAnsi" w:cstheme="minorHAnsi"/>
          <w:b w:val="0"/>
          <w:szCs w:val="24"/>
          <w:lang w:val="fr-FR"/>
        </w:rPr>
      </w:pPr>
      <w:r w:rsidRPr="00E332F2">
        <w:rPr>
          <w:rFonts w:asciiTheme="minorHAnsi" w:hAnsiTheme="minorHAnsi" w:cstheme="minorHAnsi"/>
          <w:b w:val="0"/>
          <w:szCs w:val="24"/>
          <w:lang w:val="fr-FR"/>
        </w:rPr>
        <w:t>Je voudrais particulièrement insister sur la nécessité de reconduire le programme relatif au développement de la connectivité; ce qui contribuera à la réduction du fossé numérique qui demeure un défi pour nos pays.</w:t>
      </w:r>
    </w:p>
    <w:p w14:paraId="7D1C3EA2" w14:textId="77777777" w:rsidR="00E332F2" w:rsidRPr="00E332F2" w:rsidRDefault="00E332F2" w:rsidP="000B07C0">
      <w:pPr>
        <w:pStyle w:val="BodyText2"/>
        <w:overflowPunct/>
        <w:autoSpaceDE/>
        <w:adjustRightInd/>
        <w:spacing w:before="120" w:after="120" w:line="240" w:lineRule="auto"/>
        <w:ind w:right="-1"/>
        <w:jc w:val="left"/>
        <w:rPr>
          <w:rFonts w:asciiTheme="minorHAnsi" w:hAnsiTheme="minorHAnsi" w:cstheme="minorHAnsi"/>
          <w:b w:val="0"/>
          <w:szCs w:val="24"/>
          <w:lang w:val="fr-FR"/>
        </w:rPr>
      </w:pPr>
      <w:r w:rsidRPr="00E332F2">
        <w:rPr>
          <w:rFonts w:asciiTheme="minorHAnsi" w:hAnsiTheme="minorHAnsi" w:cstheme="minorHAnsi"/>
          <w:b w:val="0"/>
          <w:szCs w:val="24"/>
          <w:lang w:val="fr-FR"/>
        </w:rPr>
        <w:t xml:space="preserve">Ces questions, reflètent à notre avis, celles de l’état de développement du secteur et les perspectives pour notre continent. </w:t>
      </w:r>
    </w:p>
    <w:p w14:paraId="3F9BCBA1" w14:textId="77777777" w:rsidR="00E332F2" w:rsidRPr="00E332F2" w:rsidRDefault="00E332F2" w:rsidP="000B07C0">
      <w:pPr>
        <w:pStyle w:val="BodyText2"/>
        <w:overflowPunct/>
        <w:autoSpaceDE/>
        <w:adjustRightInd/>
        <w:spacing w:before="120" w:after="120" w:line="240" w:lineRule="auto"/>
        <w:ind w:right="-1"/>
        <w:jc w:val="left"/>
        <w:rPr>
          <w:rFonts w:asciiTheme="minorHAnsi" w:hAnsiTheme="minorHAnsi" w:cstheme="minorHAnsi"/>
          <w:b w:val="0"/>
          <w:szCs w:val="24"/>
          <w:lang w:val="fr-FR"/>
        </w:rPr>
      </w:pPr>
    </w:p>
    <w:p w14:paraId="56DFC637" w14:textId="77777777" w:rsidR="00E332F2" w:rsidRPr="00E332F2" w:rsidRDefault="00E332F2" w:rsidP="000B07C0">
      <w:pPr>
        <w:pStyle w:val="BodyText2"/>
        <w:overflowPunct/>
        <w:autoSpaceDE/>
        <w:adjustRightInd/>
        <w:spacing w:before="120" w:after="120" w:line="240" w:lineRule="auto"/>
        <w:ind w:right="-1"/>
        <w:jc w:val="left"/>
        <w:rPr>
          <w:rFonts w:asciiTheme="minorHAnsi" w:hAnsiTheme="minorHAnsi" w:cstheme="minorHAnsi"/>
          <w:i/>
          <w:szCs w:val="24"/>
          <w:lang w:val="fr-FR"/>
        </w:rPr>
      </w:pPr>
      <w:r w:rsidRPr="00E332F2">
        <w:rPr>
          <w:rFonts w:asciiTheme="minorHAnsi" w:hAnsiTheme="minorHAnsi" w:cstheme="minorHAnsi"/>
          <w:i/>
          <w:szCs w:val="24"/>
          <w:lang w:val="fr-FR"/>
        </w:rPr>
        <w:t>Mesdames et Messieurs,</w:t>
      </w:r>
    </w:p>
    <w:p w14:paraId="61C406F1" w14:textId="77777777" w:rsidR="00E332F2" w:rsidRPr="00E332F2" w:rsidRDefault="00E332F2" w:rsidP="000B07C0">
      <w:pPr>
        <w:pStyle w:val="BodyText2"/>
        <w:overflowPunct/>
        <w:autoSpaceDE/>
        <w:adjustRightInd/>
        <w:spacing w:before="120" w:after="120" w:line="240" w:lineRule="auto"/>
        <w:ind w:right="-1"/>
        <w:jc w:val="left"/>
        <w:rPr>
          <w:rFonts w:asciiTheme="minorHAnsi" w:hAnsiTheme="minorHAnsi" w:cstheme="minorHAnsi"/>
          <w:b w:val="0"/>
          <w:szCs w:val="24"/>
          <w:lang w:val="fr-FR"/>
        </w:rPr>
      </w:pPr>
      <w:r w:rsidRPr="00E332F2">
        <w:rPr>
          <w:rFonts w:asciiTheme="minorHAnsi" w:hAnsiTheme="minorHAnsi" w:cstheme="minorHAnsi"/>
          <w:i/>
          <w:szCs w:val="24"/>
          <w:lang w:val="fr-FR"/>
        </w:rPr>
        <w:t xml:space="preserve">Distinguées personnalités ; </w:t>
      </w:r>
    </w:p>
    <w:p w14:paraId="06612BAF" w14:textId="77777777" w:rsidR="00E332F2" w:rsidRPr="00E332F2" w:rsidRDefault="00E332F2" w:rsidP="000B07C0">
      <w:pPr>
        <w:pStyle w:val="BodyTextIndent"/>
        <w:spacing w:before="120"/>
        <w:ind w:left="0"/>
        <w:rPr>
          <w:rFonts w:asciiTheme="minorHAnsi" w:hAnsiTheme="minorHAnsi" w:cstheme="minorHAnsi"/>
          <w:lang w:val="fr-FR"/>
        </w:rPr>
      </w:pPr>
      <w:r w:rsidRPr="00E332F2">
        <w:rPr>
          <w:rFonts w:asciiTheme="minorHAnsi" w:hAnsiTheme="minorHAnsi" w:cstheme="minorHAnsi"/>
          <w:lang w:val="fr-FR"/>
        </w:rPr>
        <w:t>Au terme de mon propos, je souhaite, au nom du Burkina Faso, que les résultats de la présente réunion préparatoire en vue de la CMDT-21, soient à la hauteur des attentes de notre région et je réaffirme avec force toute notre volonté à soutenir toutes les initiatives nouvelles et surtout celles qui nous préparent à faire face aux défis de notre région.</w:t>
      </w:r>
    </w:p>
    <w:p w14:paraId="11037C13" w14:textId="77777777" w:rsidR="00E332F2" w:rsidRPr="00E332F2" w:rsidRDefault="00E332F2" w:rsidP="000B07C0">
      <w:pPr>
        <w:spacing w:after="120"/>
        <w:rPr>
          <w:rFonts w:asciiTheme="minorHAnsi" w:hAnsiTheme="minorHAnsi" w:cstheme="minorHAnsi"/>
          <w:szCs w:val="24"/>
          <w:lang w:val="fr-FR"/>
        </w:rPr>
      </w:pPr>
      <w:r w:rsidRPr="00E332F2">
        <w:rPr>
          <w:rFonts w:asciiTheme="minorHAnsi" w:hAnsiTheme="minorHAnsi" w:cstheme="minorHAnsi"/>
          <w:szCs w:val="24"/>
          <w:lang w:val="fr-FR"/>
        </w:rPr>
        <w:t>Du succès de nos travaux, dépendra la sauvegarde des intérêts de notre continent à la CMDT-2021. Je voudrais donc, vous inviter à garder à l’esprit cet objectif et à travailler dans ce sens en menant des échanges francs et constructifs.</w:t>
      </w:r>
    </w:p>
    <w:p w14:paraId="20A1EA2A" w14:textId="77777777" w:rsidR="00E332F2" w:rsidRDefault="00E332F2" w:rsidP="000B07C0">
      <w:pPr>
        <w:spacing w:after="120"/>
        <w:rPr>
          <w:rFonts w:asciiTheme="minorHAnsi" w:hAnsiTheme="minorHAnsi" w:cstheme="minorHAnsi"/>
          <w:b/>
          <w:bCs/>
          <w:szCs w:val="24"/>
          <w:lang w:val="fr-FR"/>
        </w:rPr>
      </w:pPr>
    </w:p>
    <w:p w14:paraId="30AF1477" w14:textId="434747FF" w:rsidR="00E332F2" w:rsidRPr="00E332F2" w:rsidRDefault="00E332F2" w:rsidP="000B07C0">
      <w:pPr>
        <w:spacing w:after="120"/>
        <w:rPr>
          <w:rFonts w:asciiTheme="minorHAnsi" w:hAnsiTheme="minorHAnsi" w:cstheme="minorHAnsi"/>
          <w:b/>
          <w:bCs/>
          <w:szCs w:val="24"/>
          <w:lang w:val="fr-FR"/>
        </w:rPr>
      </w:pPr>
      <w:r w:rsidRPr="00E332F2">
        <w:rPr>
          <w:rFonts w:asciiTheme="minorHAnsi" w:hAnsiTheme="minorHAnsi" w:cstheme="minorHAnsi"/>
          <w:b/>
          <w:bCs/>
          <w:szCs w:val="24"/>
          <w:lang w:val="fr-FR"/>
        </w:rPr>
        <w:t>Plein succès à nos travaux ;</w:t>
      </w:r>
    </w:p>
    <w:p w14:paraId="47B0D759" w14:textId="77777777" w:rsidR="00E332F2" w:rsidRPr="00E332F2" w:rsidRDefault="00E332F2" w:rsidP="000B07C0">
      <w:pPr>
        <w:pStyle w:val="BodyText2"/>
        <w:spacing w:before="120" w:after="120" w:line="240" w:lineRule="auto"/>
        <w:jc w:val="left"/>
        <w:rPr>
          <w:rFonts w:asciiTheme="minorHAnsi" w:hAnsiTheme="minorHAnsi" w:cstheme="minorHAnsi"/>
          <w:bCs/>
          <w:szCs w:val="24"/>
          <w:lang w:val="fr-FR"/>
        </w:rPr>
      </w:pPr>
      <w:r w:rsidRPr="00E332F2">
        <w:rPr>
          <w:rFonts w:asciiTheme="minorHAnsi" w:hAnsiTheme="minorHAnsi" w:cstheme="minorHAnsi"/>
          <w:bCs/>
          <w:szCs w:val="24"/>
          <w:lang w:val="fr-FR"/>
        </w:rPr>
        <w:t xml:space="preserve">Vive la coopération régionale et internationale ; </w:t>
      </w:r>
    </w:p>
    <w:p w14:paraId="66423B0F" w14:textId="77777777" w:rsidR="00E332F2" w:rsidRPr="00E332F2" w:rsidRDefault="00E332F2" w:rsidP="000B07C0">
      <w:pPr>
        <w:pStyle w:val="BodyText2"/>
        <w:spacing w:before="120" w:after="120" w:line="240" w:lineRule="auto"/>
        <w:jc w:val="left"/>
        <w:rPr>
          <w:rFonts w:asciiTheme="minorHAnsi" w:hAnsiTheme="minorHAnsi" w:cstheme="minorHAnsi"/>
          <w:bCs/>
          <w:szCs w:val="24"/>
          <w:lang w:val="fr-FR"/>
        </w:rPr>
      </w:pPr>
      <w:r w:rsidRPr="00E332F2">
        <w:rPr>
          <w:rFonts w:asciiTheme="minorHAnsi" w:hAnsiTheme="minorHAnsi" w:cstheme="minorHAnsi"/>
          <w:bCs/>
          <w:szCs w:val="24"/>
          <w:lang w:val="fr-FR"/>
        </w:rPr>
        <w:t>Vive l’Union Internationale des Télécommunications ;</w:t>
      </w:r>
    </w:p>
    <w:p w14:paraId="15E0A477" w14:textId="77777777" w:rsidR="00E332F2" w:rsidRPr="00E332F2" w:rsidRDefault="00E332F2" w:rsidP="000B07C0">
      <w:pPr>
        <w:pStyle w:val="BodyText2"/>
        <w:spacing w:before="120" w:after="120" w:line="240" w:lineRule="auto"/>
        <w:jc w:val="left"/>
        <w:rPr>
          <w:rFonts w:asciiTheme="minorHAnsi" w:hAnsiTheme="minorHAnsi" w:cstheme="minorHAnsi"/>
          <w:bCs/>
          <w:szCs w:val="24"/>
          <w:lang w:val="fr-FR"/>
        </w:rPr>
      </w:pPr>
      <w:r w:rsidRPr="00E332F2">
        <w:rPr>
          <w:rFonts w:asciiTheme="minorHAnsi" w:hAnsiTheme="minorHAnsi" w:cstheme="minorHAnsi"/>
          <w:bCs/>
          <w:szCs w:val="24"/>
          <w:lang w:val="fr-FR"/>
        </w:rPr>
        <w:t>Vive l’Union Africaine des Télécommunications</w:t>
      </w:r>
    </w:p>
    <w:p w14:paraId="7C8C0DF5" w14:textId="2DF5ABDB" w:rsidR="00E332F2" w:rsidRPr="00E332F2" w:rsidRDefault="00E332F2" w:rsidP="000B07C0">
      <w:pPr>
        <w:pStyle w:val="BodyText2"/>
        <w:spacing w:before="120" w:after="120" w:line="240" w:lineRule="auto"/>
        <w:jc w:val="left"/>
        <w:rPr>
          <w:rFonts w:asciiTheme="minorHAnsi" w:hAnsiTheme="minorHAnsi" w:cstheme="minorHAnsi"/>
          <w:szCs w:val="24"/>
          <w:lang w:val="fr-FR"/>
        </w:rPr>
      </w:pPr>
      <w:r w:rsidRPr="00E332F2">
        <w:rPr>
          <w:rFonts w:asciiTheme="minorHAnsi" w:hAnsiTheme="minorHAnsi" w:cstheme="minorHAnsi"/>
          <w:bCs/>
          <w:szCs w:val="24"/>
          <w:lang w:val="fr-FR"/>
        </w:rPr>
        <w:t>Je vous remercie.</w:t>
      </w:r>
    </w:p>
    <w:p w14:paraId="2447B0C1" w14:textId="6E443863" w:rsidR="0070796E" w:rsidRPr="0084734D" w:rsidRDefault="00A05C15" w:rsidP="00A05C15">
      <w:pPr>
        <w:tabs>
          <w:tab w:val="clear" w:pos="794"/>
          <w:tab w:val="clear" w:pos="1191"/>
          <w:tab w:val="clear" w:pos="1588"/>
          <w:tab w:val="clear" w:pos="1985"/>
          <w:tab w:val="left" w:pos="5820"/>
        </w:tabs>
        <w:jc w:val="center"/>
        <w:rPr>
          <w:szCs w:val="24"/>
        </w:rPr>
      </w:pPr>
      <w:r>
        <w:rPr>
          <w:szCs w:val="24"/>
        </w:rPr>
        <w:t>________________</w:t>
      </w:r>
    </w:p>
    <w:sectPr w:rsidR="0070796E" w:rsidRPr="0084734D" w:rsidSect="00504609">
      <w:headerReference w:type="even" r:id="rId9"/>
      <w:headerReference w:type="default" r:id="rId10"/>
      <w:footerReference w:type="even" r:id="rId11"/>
      <w:footerReference w:type="default" r:id="rId12"/>
      <w:headerReference w:type="first" r:id="rId13"/>
      <w:footerReference w:type="first" r:id="rId14"/>
      <w:pgSz w:w="11909" w:h="16834" w:code="9"/>
      <w:pgMar w:top="1418" w:right="1134" w:bottom="1418" w:left="1134" w:header="720" w:footer="61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27811D" w14:textId="77777777" w:rsidR="0092342C" w:rsidRDefault="0092342C">
      <w:r>
        <w:separator/>
      </w:r>
    </w:p>
  </w:endnote>
  <w:endnote w:type="continuationSeparator" w:id="0">
    <w:p w14:paraId="43F257F5" w14:textId="77777777" w:rsidR="0092342C" w:rsidRDefault="00923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104FD" w14:textId="77777777" w:rsidR="00E9156A" w:rsidRDefault="00E915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2AD83" w14:textId="77777777" w:rsidR="00E9156A" w:rsidRDefault="00E915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9AEA5" w14:textId="77777777" w:rsidR="00B065E3" w:rsidRPr="00B065E3" w:rsidRDefault="00B065E3" w:rsidP="00B065E3">
    <w:pPr>
      <w:spacing w:before="0"/>
      <w:rPr>
        <w:sz w:val="18"/>
        <w:szCs w:val="14"/>
      </w:rPr>
    </w:pPr>
  </w:p>
  <w:tbl>
    <w:tblPr>
      <w:tblW w:w="4999" w:type="pct"/>
      <w:tblLayout w:type="fixed"/>
      <w:tblLook w:val="04A0" w:firstRow="1" w:lastRow="0" w:firstColumn="1" w:lastColumn="0" w:noHBand="0" w:noVBand="1"/>
    </w:tblPr>
    <w:tblGrid>
      <w:gridCol w:w="1430"/>
      <w:gridCol w:w="2251"/>
      <w:gridCol w:w="5958"/>
    </w:tblGrid>
    <w:tr w:rsidR="00D3373A" w:rsidRPr="004D495C" w14:paraId="38041CC2" w14:textId="77777777" w:rsidTr="00B065E3">
      <w:tc>
        <w:tcPr>
          <w:tcW w:w="1430" w:type="dxa"/>
          <w:tcBorders>
            <w:top w:val="single" w:sz="4" w:space="0" w:color="000000"/>
          </w:tcBorders>
          <w:shd w:val="clear" w:color="auto" w:fill="auto"/>
        </w:tcPr>
        <w:p w14:paraId="2D3EB904" w14:textId="77777777" w:rsidR="00D3373A" w:rsidRPr="004D495C" w:rsidRDefault="00D3373A" w:rsidP="00D3373A">
          <w:pPr>
            <w:pStyle w:val="FirstFooter"/>
            <w:tabs>
              <w:tab w:val="left" w:pos="1559"/>
              <w:tab w:val="left" w:pos="3828"/>
            </w:tabs>
            <w:rPr>
              <w:sz w:val="18"/>
              <w:szCs w:val="18"/>
            </w:rPr>
          </w:pPr>
          <w:r w:rsidRPr="004D495C">
            <w:rPr>
              <w:sz w:val="18"/>
              <w:szCs w:val="18"/>
              <w:lang w:val="en-US"/>
            </w:rPr>
            <w:t>Contact</w:t>
          </w:r>
          <w:r>
            <w:rPr>
              <w:sz w:val="18"/>
              <w:szCs w:val="18"/>
              <w:lang w:val="en-US"/>
            </w:rPr>
            <w:t xml:space="preserve"> </w:t>
          </w:r>
        </w:p>
      </w:tc>
      <w:tc>
        <w:tcPr>
          <w:tcW w:w="2251" w:type="dxa"/>
          <w:tcBorders>
            <w:top w:val="single" w:sz="4" w:space="0" w:color="000000"/>
          </w:tcBorders>
        </w:tcPr>
        <w:p w14:paraId="5A4C9EB3" w14:textId="77777777" w:rsidR="00D3373A" w:rsidRPr="004D495C" w:rsidRDefault="00D3373A" w:rsidP="00D3373A">
          <w:pPr>
            <w:pStyle w:val="FirstFooter"/>
            <w:tabs>
              <w:tab w:val="left" w:pos="2302"/>
            </w:tabs>
            <w:ind w:left="2302" w:hanging="2302"/>
            <w:rPr>
              <w:sz w:val="18"/>
              <w:szCs w:val="18"/>
              <w:lang w:val="en-US"/>
            </w:rPr>
          </w:pPr>
          <w:r w:rsidRPr="00C100BE">
            <w:rPr>
              <w:sz w:val="18"/>
              <w:szCs w:val="18"/>
              <w:lang w:val="fr-CH"/>
            </w:rPr>
            <w:t>Nom/Organisation/Entité</w:t>
          </w:r>
          <w:r>
            <w:rPr>
              <w:sz w:val="18"/>
              <w:szCs w:val="18"/>
              <w:lang w:val="fr-CH"/>
            </w:rPr>
            <w:t>:</w:t>
          </w:r>
        </w:p>
      </w:tc>
      <w:tc>
        <w:tcPr>
          <w:tcW w:w="5958" w:type="dxa"/>
          <w:tcBorders>
            <w:top w:val="single" w:sz="4" w:space="0" w:color="000000"/>
          </w:tcBorders>
        </w:tcPr>
        <w:p w14:paraId="34DA93AD" w14:textId="32AB9AA2" w:rsidR="00D3373A" w:rsidRPr="004D495C" w:rsidRDefault="00B065E3" w:rsidP="00B065E3">
          <w:pPr>
            <w:pStyle w:val="FirstFooter"/>
            <w:tabs>
              <w:tab w:val="left" w:pos="2302"/>
            </w:tabs>
            <w:rPr>
              <w:sz w:val="18"/>
              <w:szCs w:val="18"/>
              <w:highlight w:val="yellow"/>
              <w:lang w:val="en-US"/>
            </w:rPr>
          </w:pPr>
          <w:proofErr w:type="spellStart"/>
          <w:r w:rsidRPr="00B065E3">
            <w:rPr>
              <w:sz w:val="18"/>
              <w:szCs w:val="18"/>
              <w:lang w:val="en-US"/>
            </w:rPr>
            <w:t>Ms</w:t>
          </w:r>
          <w:proofErr w:type="spellEnd"/>
          <w:r w:rsidRPr="00B065E3">
            <w:rPr>
              <w:sz w:val="18"/>
              <w:szCs w:val="18"/>
              <w:lang w:val="en-US"/>
            </w:rPr>
            <w:t xml:space="preserve"> </w:t>
          </w:r>
          <w:proofErr w:type="spellStart"/>
          <w:r w:rsidRPr="00B065E3">
            <w:rPr>
              <w:sz w:val="18"/>
              <w:szCs w:val="18"/>
              <w:lang w:val="en-US"/>
            </w:rPr>
            <w:t>Hadja</w:t>
          </w:r>
          <w:proofErr w:type="spellEnd"/>
          <w:r w:rsidRPr="00B065E3">
            <w:rPr>
              <w:sz w:val="18"/>
              <w:szCs w:val="18"/>
              <w:lang w:val="en-US"/>
            </w:rPr>
            <w:t xml:space="preserve"> </w:t>
          </w:r>
          <w:proofErr w:type="spellStart"/>
          <w:r w:rsidRPr="00B065E3">
            <w:rPr>
              <w:sz w:val="18"/>
              <w:szCs w:val="18"/>
              <w:lang w:val="en-US"/>
            </w:rPr>
            <w:t>Fatimata</w:t>
          </w:r>
          <w:proofErr w:type="spellEnd"/>
          <w:r w:rsidRPr="00B065E3">
            <w:rPr>
              <w:sz w:val="18"/>
              <w:szCs w:val="18"/>
              <w:lang w:val="en-US"/>
            </w:rPr>
            <w:t xml:space="preserve"> Ouattara/</w:t>
          </w:r>
          <w:proofErr w:type="spellStart"/>
          <w:r w:rsidRPr="00B065E3">
            <w:rPr>
              <w:sz w:val="18"/>
              <w:szCs w:val="18"/>
              <w:lang w:val="en-US"/>
            </w:rPr>
            <w:t>Sanon</w:t>
          </w:r>
          <w:proofErr w:type="spellEnd"/>
          <w:r>
            <w:rPr>
              <w:sz w:val="18"/>
              <w:szCs w:val="18"/>
              <w:lang w:val="en-US"/>
            </w:rPr>
            <w:t xml:space="preserve">, </w:t>
          </w:r>
          <w:proofErr w:type="spellStart"/>
          <w:r w:rsidRPr="00B065E3">
            <w:rPr>
              <w:sz w:val="18"/>
              <w:szCs w:val="18"/>
              <w:lang w:val="en-US"/>
            </w:rPr>
            <w:t>Ministre</w:t>
          </w:r>
          <w:proofErr w:type="spellEnd"/>
          <w:r>
            <w:rPr>
              <w:sz w:val="18"/>
              <w:szCs w:val="18"/>
              <w:lang w:val="en-US"/>
            </w:rPr>
            <w:t>,</w:t>
          </w:r>
          <w:r w:rsidRPr="00B065E3">
            <w:rPr>
              <w:sz w:val="18"/>
              <w:szCs w:val="18"/>
              <w:lang w:val="en-US"/>
            </w:rPr>
            <w:t xml:space="preserve"> </w:t>
          </w:r>
          <w:proofErr w:type="spellStart"/>
          <w:r w:rsidRPr="00B065E3">
            <w:rPr>
              <w:sz w:val="18"/>
              <w:szCs w:val="18"/>
              <w:lang w:val="en-US"/>
            </w:rPr>
            <w:t>Ministère</w:t>
          </w:r>
          <w:proofErr w:type="spellEnd"/>
          <w:r w:rsidRPr="00B065E3">
            <w:rPr>
              <w:sz w:val="18"/>
              <w:szCs w:val="18"/>
              <w:lang w:val="en-US"/>
            </w:rPr>
            <w:t xml:space="preserve"> de </w:t>
          </w:r>
          <w:proofErr w:type="spellStart"/>
          <w:r w:rsidRPr="00B065E3">
            <w:rPr>
              <w:sz w:val="18"/>
              <w:szCs w:val="18"/>
              <w:lang w:val="en-US"/>
            </w:rPr>
            <w:t>l'économie</w:t>
          </w:r>
          <w:proofErr w:type="spellEnd"/>
          <w:r w:rsidRPr="00B065E3">
            <w:rPr>
              <w:sz w:val="18"/>
              <w:szCs w:val="18"/>
              <w:lang w:val="en-US"/>
            </w:rPr>
            <w:t xml:space="preserve"> numérique, des </w:t>
          </w:r>
          <w:proofErr w:type="spellStart"/>
          <w:r w:rsidRPr="00B065E3">
            <w:rPr>
              <w:sz w:val="18"/>
              <w:szCs w:val="18"/>
              <w:lang w:val="en-US"/>
            </w:rPr>
            <w:t>postes</w:t>
          </w:r>
          <w:proofErr w:type="spellEnd"/>
          <w:r w:rsidRPr="00B065E3">
            <w:rPr>
              <w:sz w:val="18"/>
              <w:szCs w:val="18"/>
              <w:lang w:val="en-US"/>
            </w:rPr>
            <w:t xml:space="preserve"> et de la transformation </w:t>
          </w:r>
          <w:proofErr w:type="spellStart"/>
          <w:r w:rsidRPr="00B065E3">
            <w:rPr>
              <w:sz w:val="18"/>
              <w:szCs w:val="18"/>
              <w:lang w:val="en-US"/>
            </w:rPr>
            <w:t>digitale</w:t>
          </w:r>
          <w:proofErr w:type="spellEnd"/>
          <w:r w:rsidR="00E9156A">
            <w:rPr>
              <w:sz w:val="18"/>
              <w:szCs w:val="18"/>
              <w:lang w:val="en-US"/>
            </w:rPr>
            <w:t>, Burkina Faso</w:t>
          </w:r>
          <w:bookmarkStart w:id="9" w:name="_GoBack"/>
          <w:bookmarkEnd w:id="9"/>
        </w:p>
      </w:tc>
      <w:bookmarkStart w:id="10" w:name="OrgName"/>
      <w:bookmarkEnd w:id="10"/>
    </w:tr>
    <w:tr w:rsidR="00D3373A" w:rsidRPr="004D495C" w14:paraId="6EA353CC" w14:textId="77777777" w:rsidTr="00B065E3">
      <w:tc>
        <w:tcPr>
          <w:tcW w:w="1430" w:type="dxa"/>
          <w:shd w:val="clear" w:color="auto" w:fill="auto"/>
        </w:tcPr>
        <w:p w14:paraId="10D0031D" w14:textId="77777777" w:rsidR="00D3373A" w:rsidRPr="004D495C" w:rsidRDefault="00D3373A" w:rsidP="00D3373A">
          <w:pPr>
            <w:pStyle w:val="FirstFooter"/>
            <w:tabs>
              <w:tab w:val="left" w:pos="1559"/>
              <w:tab w:val="left" w:pos="3828"/>
            </w:tabs>
            <w:rPr>
              <w:sz w:val="20"/>
              <w:lang w:val="en-US"/>
            </w:rPr>
          </w:pPr>
        </w:p>
      </w:tc>
      <w:tc>
        <w:tcPr>
          <w:tcW w:w="2251" w:type="dxa"/>
        </w:tcPr>
        <w:p w14:paraId="171431B3" w14:textId="77777777" w:rsidR="00D3373A" w:rsidRPr="004D495C" w:rsidRDefault="00D3373A" w:rsidP="00D3373A">
          <w:pPr>
            <w:pStyle w:val="FirstFooter"/>
            <w:tabs>
              <w:tab w:val="left" w:pos="2302"/>
            </w:tabs>
            <w:rPr>
              <w:sz w:val="18"/>
              <w:szCs w:val="18"/>
              <w:lang w:val="en-US"/>
            </w:rPr>
          </w:pPr>
          <w:r w:rsidRPr="00C100BE">
            <w:rPr>
              <w:sz w:val="18"/>
              <w:szCs w:val="18"/>
              <w:lang w:val="fr-CH"/>
            </w:rPr>
            <w:t>Numéro de téléphone</w:t>
          </w:r>
          <w:r>
            <w:rPr>
              <w:sz w:val="18"/>
              <w:szCs w:val="18"/>
              <w:lang w:val="fr-CH"/>
            </w:rPr>
            <w:t>:</w:t>
          </w:r>
        </w:p>
      </w:tc>
      <w:tc>
        <w:tcPr>
          <w:tcW w:w="5958" w:type="dxa"/>
        </w:tcPr>
        <w:p w14:paraId="4438B0F2" w14:textId="200354FE" w:rsidR="00D3373A" w:rsidRPr="00B065E3" w:rsidRDefault="00B065E3" w:rsidP="00D3373A">
          <w:pPr>
            <w:pStyle w:val="FirstFooter"/>
            <w:tabs>
              <w:tab w:val="left" w:pos="2302"/>
            </w:tabs>
            <w:rPr>
              <w:sz w:val="18"/>
              <w:szCs w:val="18"/>
              <w:lang w:val="en-US"/>
            </w:rPr>
          </w:pPr>
          <w:r w:rsidRPr="00B065E3">
            <w:rPr>
              <w:sz w:val="18"/>
              <w:szCs w:val="18"/>
              <w:lang w:val="en-US"/>
            </w:rPr>
            <w:t>n/a</w:t>
          </w:r>
        </w:p>
      </w:tc>
      <w:bookmarkStart w:id="11" w:name="PhoneNo"/>
      <w:bookmarkEnd w:id="11"/>
    </w:tr>
    <w:tr w:rsidR="00D3373A" w:rsidRPr="004D495C" w14:paraId="0B41BBE9" w14:textId="77777777" w:rsidTr="00B065E3">
      <w:tc>
        <w:tcPr>
          <w:tcW w:w="1430" w:type="dxa"/>
          <w:shd w:val="clear" w:color="auto" w:fill="auto"/>
        </w:tcPr>
        <w:p w14:paraId="0AD2AA7B" w14:textId="77777777" w:rsidR="00D3373A" w:rsidRPr="004D495C" w:rsidRDefault="00D3373A" w:rsidP="00D3373A">
          <w:pPr>
            <w:pStyle w:val="FirstFooter"/>
            <w:tabs>
              <w:tab w:val="left" w:pos="1559"/>
              <w:tab w:val="left" w:pos="3828"/>
            </w:tabs>
            <w:rPr>
              <w:sz w:val="20"/>
              <w:lang w:val="en-US"/>
            </w:rPr>
          </w:pPr>
        </w:p>
      </w:tc>
      <w:tc>
        <w:tcPr>
          <w:tcW w:w="2251" w:type="dxa"/>
        </w:tcPr>
        <w:p w14:paraId="4EE2DD6A" w14:textId="77777777" w:rsidR="00D3373A" w:rsidRPr="004D495C" w:rsidRDefault="00D3373A" w:rsidP="00D3373A">
          <w:pPr>
            <w:pStyle w:val="FirstFooter"/>
            <w:tabs>
              <w:tab w:val="left" w:pos="2302"/>
            </w:tabs>
            <w:rPr>
              <w:sz w:val="18"/>
              <w:szCs w:val="18"/>
              <w:lang w:val="en-US"/>
            </w:rPr>
          </w:pPr>
          <w:r w:rsidRPr="00C100BE">
            <w:rPr>
              <w:sz w:val="18"/>
              <w:szCs w:val="18"/>
              <w:lang w:val="fr-CH"/>
            </w:rPr>
            <w:t>Courriel</w:t>
          </w:r>
          <w:r w:rsidRPr="00944D8C">
            <w:rPr>
              <w:sz w:val="18"/>
              <w:szCs w:val="18"/>
              <w:lang w:val="fr-CH"/>
            </w:rPr>
            <w:t>:</w:t>
          </w:r>
        </w:p>
      </w:tc>
      <w:tc>
        <w:tcPr>
          <w:tcW w:w="5958" w:type="dxa"/>
        </w:tcPr>
        <w:p w14:paraId="0234461B" w14:textId="4B5B2041" w:rsidR="00D3373A" w:rsidRPr="00B065E3" w:rsidRDefault="00B065E3" w:rsidP="00D3373A">
          <w:pPr>
            <w:pStyle w:val="FirstFooter"/>
            <w:tabs>
              <w:tab w:val="left" w:pos="2302"/>
            </w:tabs>
            <w:rPr>
              <w:sz w:val="18"/>
              <w:szCs w:val="18"/>
              <w:lang w:val="en-US"/>
            </w:rPr>
          </w:pPr>
          <w:r w:rsidRPr="00B065E3">
            <w:rPr>
              <w:sz w:val="18"/>
              <w:szCs w:val="18"/>
              <w:lang w:val="en-US"/>
            </w:rPr>
            <w:t>n/a</w:t>
          </w:r>
        </w:p>
      </w:tc>
      <w:bookmarkStart w:id="12" w:name="Email"/>
      <w:bookmarkEnd w:id="12"/>
    </w:tr>
  </w:tbl>
  <w:p w14:paraId="73D28639" w14:textId="4C9A1939" w:rsidR="00E2379D" w:rsidRPr="007551B4" w:rsidRDefault="00E9156A" w:rsidP="007551B4">
    <w:pPr>
      <w:jc w:val="center"/>
      <w:rPr>
        <w:sz w:val="20"/>
        <w:szCs w:val="16"/>
      </w:rPr>
    </w:pPr>
    <w:hyperlink r:id="rId1" w:history="1">
      <w:r w:rsidR="007551B4" w:rsidRPr="002654FD">
        <w:rPr>
          <w:rStyle w:val="Hyperlink"/>
          <w:sz w:val="20"/>
          <w:szCs w:val="16"/>
        </w:rPr>
        <w:t>RPM-AFR21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335F27" w14:textId="77777777" w:rsidR="0092342C" w:rsidRDefault="0092342C">
      <w:r>
        <w:separator/>
      </w:r>
    </w:p>
  </w:footnote>
  <w:footnote w:type="continuationSeparator" w:id="0">
    <w:p w14:paraId="15FF2A78" w14:textId="77777777" w:rsidR="0092342C" w:rsidRDefault="00923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03264" w14:textId="77777777" w:rsidR="00E9156A" w:rsidRDefault="00E915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3869D" w14:textId="56B3267A" w:rsidR="00E2379D" w:rsidRPr="00FF089C" w:rsidRDefault="00E2379D" w:rsidP="00CB4DC1">
    <w:pPr>
      <w:tabs>
        <w:tab w:val="clear" w:pos="794"/>
        <w:tab w:val="clear" w:pos="1191"/>
        <w:tab w:val="clear" w:pos="1588"/>
        <w:tab w:val="clear" w:pos="1985"/>
        <w:tab w:val="center" w:pos="4820"/>
        <w:tab w:val="right" w:pos="9639"/>
      </w:tabs>
      <w:ind w:right="1"/>
      <w:rPr>
        <w:smallCaps/>
        <w:spacing w:val="24"/>
        <w:sz w:val="22"/>
        <w:szCs w:val="22"/>
        <w:lang w:val="es-ES_tradnl"/>
      </w:rPr>
    </w:pPr>
    <w:r w:rsidRPr="004D495C">
      <w:rPr>
        <w:sz w:val="22"/>
        <w:szCs w:val="22"/>
      </w:rPr>
      <w:tab/>
    </w:r>
    <w:r w:rsidRPr="00FF089C">
      <w:rPr>
        <w:sz w:val="22"/>
        <w:szCs w:val="22"/>
        <w:lang w:val="es-ES_tradnl"/>
      </w:rPr>
      <w:t>ITU-D/</w:t>
    </w:r>
    <w:bookmarkStart w:id="7" w:name="DocRef2"/>
    <w:bookmarkEnd w:id="7"/>
    <w:r w:rsidR="00FF089C" w:rsidRPr="00FF089C">
      <w:rPr>
        <w:sz w:val="22"/>
        <w:szCs w:val="22"/>
        <w:lang w:val="es-ES_tradnl"/>
      </w:rPr>
      <w:t>RPM-</w:t>
    </w:r>
    <w:r w:rsidR="00EA467D">
      <w:rPr>
        <w:sz w:val="22"/>
        <w:szCs w:val="22"/>
        <w:lang w:val="es-ES_tradnl"/>
      </w:rPr>
      <w:t>AFR</w:t>
    </w:r>
    <w:r w:rsidR="00882AA1">
      <w:rPr>
        <w:sz w:val="22"/>
        <w:szCs w:val="22"/>
        <w:lang w:val="es-ES_tradnl"/>
      </w:rPr>
      <w:t>21</w:t>
    </w:r>
    <w:r w:rsidRPr="00FF089C">
      <w:rPr>
        <w:sz w:val="22"/>
        <w:szCs w:val="22"/>
        <w:lang w:val="es-ES_tradnl"/>
      </w:rPr>
      <w:t>/</w:t>
    </w:r>
    <w:bookmarkStart w:id="8" w:name="DocNo2"/>
    <w:bookmarkEnd w:id="8"/>
    <w:r w:rsidR="00E332F2">
      <w:rPr>
        <w:sz w:val="22"/>
        <w:szCs w:val="22"/>
        <w:lang w:val="es-ES_tradnl"/>
      </w:rPr>
      <w:t>4</w:t>
    </w:r>
    <w:r w:rsidR="00FF089C" w:rsidRPr="00FF089C">
      <w:rPr>
        <w:sz w:val="22"/>
        <w:szCs w:val="22"/>
        <w:lang w:val="es-ES_tradnl"/>
      </w:rPr>
      <w:t>-</w:t>
    </w:r>
    <w:r w:rsidR="0084284D">
      <w:rPr>
        <w:sz w:val="22"/>
        <w:szCs w:val="22"/>
        <w:lang w:val="es-ES_tradnl"/>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BA2A7B">
      <w:rPr>
        <w:noProof/>
        <w:sz w:val="22"/>
        <w:szCs w:val="22"/>
        <w:lang w:val="es-ES_tradnl"/>
      </w:rPr>
      <w:t>2</w:t>
    </w:r>
    <w:r w:rsidRPr="004D495C">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4361A" w14:textId="77777777" w:rsidR="00E9156A" w:rsidRDefault="00E915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v:imagedata r:id="rId1" o:title="BD10267_"/>
      </v:shape>
    </w:pict>
  </w:numPicBullet>
  <w:abstractNum w:abstractNumId="0" w15:restartNumberingAfterBreak="0">
    <w:nsid w:val="A49B485F"/>
    <w:multiLevelType w:val="singleLevel"/>
    <w:tmpl w:val="D8AA70EE"/>
    <w:lvl w:ilvl="0">
      <w:start w:val="1"/>
      <w:numFmt w:val="bullet"/>
      <w:lvlText w:val=""/>
      <w:lvlJc w:val="left"/>
      <w:pPr>
        <w:ind w:left="360" w:hanging="360"/>
      </w:pPr>
      <w:rPr>
        <w:rFonts w:ascii="Symbol" w:hAnsi="Symbol" w:hint="default"/>
      </w:rPr>
    </w:lvl>
  </w:abstractNum>
  <w:abstractNum w:abstractNumId="1"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E92CE224"/>
    <w:lvl w:ilvl="0">
      <w:numFmt w:val="decimal"/>
      <w:lvlText w:val="*"/>
      <w:lvlJc w:val="left"/>
    </w:lvl>
  </w:abstractNum>
  <w:abstractNum w:abstractNumId="12"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A85518F"/>
    <w:multiLevelType w:val="multilevel"/>
    <w:tmpl w:val="1E9460F2"/>
    <w:lvl w:ilvl="0">
      <w:start w:val="1"/>
      <w:numFmt w:val="bullet"/>
      <w:lvlText w:val=""/>
      <w:lvlJc w:val="left"/>
      <w:pPr>
        <w:tabs>
          <w:tab w:val="left" w:pos="-15"/>
        </w:tabs>
        <w:ind w:left="-15" w:hanging="360"/>
      </w:pPr>
      <w:rPr>
        <w:rFonts w:ascii="Symbol" w:hAnsi="Symbol" w:hint="default"/>
      </w:rPr>
    </w:lvl>
    <w:lvl w:ilvl="1">
      <w:start w:val="1"/>
      <w:numFmt w:val="bullet"/>
      <w:lvlText w:val="o"/>
      <w:lvlJc w:val="left"/>
      <w:pPr>
        <w:tabs>
          <w:tab w:val="left" w:pos="705"/>
        </w:tabs>
        <w:ind w:left="705" w:hanging="360"/>
      </w:pPr>
      <w:rPr>
        <w:rFonts w:ascii="Courier New" w:hAnsi="Courier New" w:cs="Courier New" w:hint="default"/>
      </w:rPr>
    </w:lvl>
    <w:lvl w:ilvl="2">
      <w:start w:val="1"/>
      <w:numFmt w:val="bullet"/>
      <w:lvlText w:val=""/>
      <w:lvlJc w:val="left"/>
      <w:pPr>
        <w:tabs>
          <w:tab w:val="left" w:pos="1425"/>
        </w:tabs>
        <w:ind w:left="1425" w:hanging="360"/>
      </w:pPr>
      <w:rPr>
        <w:rFonts w:ascii="Wingdings" w:hAnsi="Wingdings" w:hint="default"/>
      </w:rPr>
    </w:lvl>
    <w:lvl w:ilvl="3">
      <w:start w:val="1"/>
      <w:numFmt w:val="bullet"/>
      <w:lvlText w:val=""/>
      <w:lvlJc w:val="left"/>
      <w:pPr>
        <w:tabs>
          <w:tab w:val="left" w:pos="2145"/>
        </w:tabs>
        <w:ind w:left="2145" w:hanging="360"/>
      </w:pPr>
      <w:rPr>
        <w:rFonts w:ascii="Symbol" w:hAnsi="Symbol" w:hint="default"/>
      </w:rPr>
    </w:lvl>
    <w:lvl w:ilvl="4">
      <w:start w:val="1"/>
      <w:numFmt w:val="bullet"/>
      <w:lvlText w:val="o"/>
      <w:lvlJc w:val="left"/>
      <w:pPr>
        <w:tabs>
          <w:tab w:val="left" w:pos="2865"/>
        </w:tabs>
        <w:ind w:left="2865" w:hanging="360"/>
      </w:pPr>
      <w:rPr>
        <w:rFonts w:ascii="Courier New" w:hAnsi="Courier New" w:cs="Courier New" w:hint="default"/>
      </w:rPr>
    </w:lvl>
    <w:lvl w:ilvl="5">
      <w:start w:val="1"/>
      <w:numFmt w:val="bullet"/>
      <w:lvlText w:val=""/>
      <w:lvlJc w:val="left"/>
      <w:pPr>
        <w:tabs>
          <w:tab w:val="left" w:pos="3585"/>
        </w:tabs>
        <w:ind w:left="3585" w:hanging="360"/>
      </w:pPr>
      <w:rPr>
        <w:rFonts w:ascii="Wingdings" w:hAnsi="Wingdings" w:hint="default"/>
      </w:rPr>
    </w:lvl>
    <w:lvl w:ilvl="6">
      <w:start w:val="1"/>
      <w:numFmt w:val="bullet"/>
      <w:lvlText w:val=""/>
      <w:lvlJc w:val="left"/>
      <w:pPr>
        <w:tabs>
          <w:tab w:val="left" w:pos="4305"/>
        </w:tabs>
        <w:ind w:left="4305" w:hanging="360"/>
      </w:pPr>
      <w:rPr>
        <w:rFonts w:ascii="Symbol" w:hAnsi="Symbol" w:hint="default"/>
      </w:rPr>
    </w:lvl>
    <w:lvl w:ilvl="7">
      <w:start w:val="1"/>
      <w:numFmt w:val="bullet"/>
      <w:lvlText w:val="o"/>
      <w:lvlJc w:val="left"/>
      <w:pPr>
        <w:tabs>
          <w:tab w:val="left" w:pos="5025"/>
        </w:tabs>
        <w:ind w:left="5025" w:hanging="360"/>
      </w:pPr>
      <w:rPr>
        <w:rFonts w:ascii="Courier New" w:hAnsi="Courier New" w:cs="Courier New" w:hint="default"/>
      </w:rPr>
    </w:lvl>
    <w:lvl w:ilvl="8">
      <w:start w:val="1"/>
      <w:numFmt w:val="bullet"/>
      <w:lvlText w:val=""/>
      <w:lvlJc w:val="left"/>
      <w:pPr>
        <w:tabs>
          <w:tab w:val="left" w:pos="5745"/>
        </w:tabs>
        <w:ind w:left="5745" w:hanging="360"/>
      </w:pPr>
      <w:rPr>
        <w:rFonts w:ascii="Wingdings" w:hAnsi="Wingdings" w:hint="default"/>
      </w:rPr>
    </w:lvl>
  </w:abstractNum>
  <w:abstractNum w:abstractNumId="15"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0" w15:restartNumberingAfterBreak="0">
    <w:nsid w:val="352043EA"/>
    <w:multiLevelType w:val="multilevel"/>
    <w:tmpl w:val="5D6EC58A"/>
    <w:lvl w:ilvl="0">
      <w:start w:val="1"/>
      <w:numFmt w:val="bullet"/>
      <w:lvlText w:val=""/>
      <w:lvlJc w:val="left"/>
      <w:pPr>
        <w:tabs>
          <w:tab w:val="left" w:pos="6390"/>
        </w:tabs>
        <w:ind w:left="6390" w:hanging="360"/>
      </w:pPr>
      <w:rPr>
        <w:rFonts w:ascii="Symbol" w:hAnsi="Symbol" w:hint="default"/>
        <w:sz w:val="16"/>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6"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7"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1"/>
    <w:lvlOverride w:ilvl="0">
      <w:lvl w:ilvl="0">
        <w:numFmt w:val="bullet"/>
        <w:lvlText w:val=""/>
        <w:legacy w:legacy="1" w:legacySpace="0" w:legacyIndent="0"/>
        <w:lvlJc w:val="left"/>
        <w:rPr>
          <w:rFonts w:ascii="Symbol" w:hAnsi="Symbol" w:hint="default"/>
        </w:rPr>
      </w:lvl>
    </w:lvlOverride>
  </w:num>
  <w:num w:numId="12">
    <w:abstractNumId w:val="23"/>
  </w:num>
  <w:num w:numId="13">
    <w:abstractNumId w:val="30"/>
  </w:num>
  <w:num w:numId="14">
    <w:abstractNumId w:val="13"/>
  </w:num>
  <w:num w:numId="15">
    <w:abstractNumId w:val="18"/>
  </w:num>
  <w:num w:numId="16">
    <w:abstractNumId w:val="33"/>
  </w:num>
  <w:num w:numId="17">
    <w:abstractNumId w:val="28"/>
  </w:num>
  <w:num w:numId="18">
    <w:abstractNumId w:val="15"/>
  </w:num>
  <w:num w:numId="19">
    <w:abstractNumId w:val="19"/>
  </w:num>
  <w:num w:numId="20">
    <w:abstractNumId w:val="25"/>
  </w:num>
  <w:num w:numId="21">
    <w:abstractNumId w:val="29"/>
  </w:num>
  <w:num w:numId="22">
    <w:abstractNumId w:val="17"/>
  </w:num>
  <w:num w:numId="23">
    <w:abstractNumId w:val="21"/>
  </w:num>
  <w:num w:numId="24">
    <w:abstractNumId w:val="27"/>
  </w:num>
  <w:num w:numId="25">
    <w:abstractNumId w:val="27"/>
  </w:num>
  <w:num w:numId="26">
    <w:abstractNumId w:val="22"/>
  </w:num>
  <w:num w:numId="27">
    <w:abstractNumId w:val="16"/>
  </w:num>
  <w:num w:numId="28">
    <w:abstractNumId w:val="31"/>
  </w:num>
  <w:num w:numId="29">
    <w:abstractNumId w:val="12"/>
  </w:num>
  <w:num w:numId="30">
    <w:abstractNumId w:val="24"/>
  </w:num>
  <w:num w:numId="31">
    <w:abstractNumId w:val="32"/>
  </w:num>
  <w:num w:numId="32">
    <w:abstractNumId w:val="26"/>
  </w:num>
  <w:num w:numId="33">
    <w:abstractNumId w:val="20"/>
  </w:num>
  <w:num w:numId="34">
    <w:abstractNumId w:val="0"/>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SpellingError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96E"/>
    <w:rsid w:val="00003125"/>
    <w:rsid w:val="00005245"/>
    <w:rsid w:val="00006684"/>
    <w:rsid w:val="00017BEC"/>
    <w:rsid w:val="00017E7D"/>
    <w:rsid w:val="00017E82"/>
    <w:rsid w:val="00021A72"/>
    <w:rsid w:val="000221F5"/>
    <w:rsid w:val="00022BFD"/>
    <w:rsid w:val="00032DD2"/>
    <w:rsid w:val="000370A8"/>
    <w:rsid w:val="0006050B"/>
    <w:rsid w:val="00080665"/>
    <w:rsid w:val="00085784"/>
    <w:rsid w:val="0009676A"/>
    <w:rsid w:val="000A0187"/>
    <w:rsid w:val="000A3328"/>
    <w:rsid w:val="000B07C0"/>
    <w:rsid w:val="000D0403"/>
    <w:rsid w:val="000D61A2"/>
    <w:rsid w:val="000D7961"/>
    <w:rsid w:val="000E397B"/>
    <w:rsid w:val="000F1580"/>
    <w:rsid w:val="001229F6"/>
    <w:rsid w:val="0015200D"/>
    <w:rsid w:val="0015553B"/>
    <w:rsid w:val="00161A5A"/>
    <w:rsid w:val="00170AB9"/>
    <w:rsid w:val="00181928"/>
    <w:rsid w:val="001856D7"/>
    <w:rsid w:val="00187E51"/>
    <w:rsid w:val="00192DBD"/>
    <w:rsid w:val="0019399A"/>
    <w:rsid w:val="001A52E9"/>
    <w:rsid w:val="001B4B9B"/>
    <w:rsid w:val="001D3694"/>
    <w:rsid w:val="001E33AB"/>
    <w:rsid w:val="001E3BCF"/>
    <w:rsid w:val="002066B3"/>
    <w:rsid w:val="0021427F"/>
    <w:rsid w:val="00235915"/>
    <w:rsid w:val="00252877"/>
    <w:rsid w:val="002574E2"/>
    <w:rsid w:val="00262B06"/>
    <w:rsid w:val="00270C45"/>
    <w:rsid w:val="002748B0"/>
    <w:rsid w:val="00275198"/>
    <w:rsid w:val="0028054C"/>
    <w:rsid w:val="002869AF"/>
    <w:rsid w:val="00286A28"/>
    <w:rsid w:val="002900F9"/>
    <w:rsid w:val="00295878"/>
    <w:rsid w:val="002A3A4E"/>
    <w:rsid w:val="002B02FE"/>
    <w:rsid w:val="002B1A8F"/>
    <w:rsid w:val="002B2265"/>
    <w:rsid w:val="002C67D8"/>
    <w:rsid w:val="002D0049"/>
    <w:rsid w:val="003058DA"/>
    <w:rsid w:val="0030762F"/>
    <w:rsid w:val="00311BD3"/>
    <w:rsid w:val="00312685"/>
    <w:rsid w:val="00334C18"/>
    <w:rsid w:val="003513DB"/>
    <w:rsid w:val="0036243F"/>
    <w:rsid w:val="00385ABF"/>
    <w:rsid w:val="00392AF3"/>
    <w:rsid w:val="003A6A11"/>
    <w:rsid w:val="003B75F4"/>
    <w:rsid w:val="003C78E4"/>
    <w:rsid w:val="003E20FF"/>
    <w:rsid w:val="00406F1F"/>
    <w:rsid w:val="004077C9"/>
    <w:rsid w:val="00414E6F"/>
    <w:rsid w:val="00415F06"/>
    <w:rsid w:val="00416D38"/>
    <w:rsid w:val="00421F93"/>
    <w:rsid w:val="004331DF"/>
    <w:rsid w:val="0043566B"/>
    <w:rsid w:val="004430CE"/>
    <w:rsid w:val="00457453"/>
    <w:rsid w:val="0046327F"/>
    <w:rsid w:val="00472A03"/>
    <w:rsid w:val="00475A24"/>
    <w:rsid w:val="00483313"/>
    <w:rsid w:val="00487A55"/>
    <w:rsid w:val="00496015"/>
    <w:rsid w:val="004A0340"/>
    <w:rsid w:val="004A28F0"/>
    <w:rsid w:val="004A34DD"/>
    <w:rsid w:val="004A564F"/>
    <w:rsid w:val="004C4C2E"/>
    <w:rsid w:val="004C4E14"/>
    <w:rsid w:val="004D0AC9"/>
    <w:rsid w:val="004D2D58"/>
    <w:rsid w:val="004D3DC4"/>
    <w:rsid w:val="004D495C"/>
    <w:rsid w:val="004E3824"/>
    <w:rsid w:val="004F09F8"/>
    <w:rsid w:val="00502BFC"/>
    <w:rsid w:val="00504609"/>
    <w:rsid w:val="00511EDF"/>
    <w:rsid w:val="00523237"/>
    <w:rsid w:val="00523E05"/>
    <w:rsid w:val="005302F6"/>
    <w:rsid w:val="0053111A"/>
    <w:rsid w:val="00542D84"/>
    <w:rsid w:val="00546F06"/>
    <w:rsid w:val="005543B5"/>
    <w:rsid w:val="0058604B"/>
    <w:rsid w:val="005B37AF"/>
    <w:rsid w:val="005B45E9"/>
    <w:rsid w:val="005B5914"/>
    <w:rsid w:val="005C0E75"/>
    <w:rsid w:val="005C33BC"/>
    <w:rsid w:val="005D12FD"/>
    <w:rsid w:val="005E07F1"/>
    <w:rsid w:val="00622A8F"/>
    <w:rsid w:val="006354E9"/>
    <w:rsid w:val="0064011F"/>
    <w:rsid w:val="00641CA0"/>
    <w:rsid w:val="006444D5"/>
    <w:rsid w:val="0065094C"/>
    <w:rsid w:val="006527BD"/>
    <w:rsid w:val="00663234"/>
    <w:rsid w:val="00667E12"/>
    <w:rsid w:val="00676C62"/>
    <w:rsid w:val="00677A58"/>
    <w:rsid w:val="00685848"/>
    <w:rsid w:val="006A6F8F"/>
    <w:rsid w:val="006C0E12"/>
    <w:rsid w:val="006C7A7B"/>
    <w:rsid w:val="006D0B95"/>
    <w:rsid w:val="006D1217"/>
    <w:rsid w:val="006F1CE9"/>
    <w:rsid w:val="0070090A"/>
    <w:rsid w:val="0070796E"/>
    <w:rsid w:val="007274B6"/>
    <w:rsid w:val="00735AC3"/>
    <w:rsid w:val="00735B54"/>
    <w:rsid w:val="007551B4"/>
    <w:rsid w:val="00755605"/>
    <w:rsid w:val="00762A1E"/>
    <w:rsid w:val="007679D2"/>
    <w:rsid w:val="00770299"/>
    <w:rsid w:val="00781933"/>
    <w:rsid w:val="00785979"/>
    <w:rsid w:val="00791D56"/>
    <w:rsid w:val="00794FF3"/>
    <w:rsid w:val="00795647"/>
    <w:rsid w:val="00797056"/>
    <w:rsid w:val="007B145B"/>
    <w:rsid w:val="007B5E61"/>
    <w:rsid w:val="007B7C19"/>
    <w:rsid w:val="00800D40"/>
    <w:rsid w:val="00810A21"/>
    <w:rsid w:val="00811068"/>
    <w:rsid w:val="00813980"/>
    <w:rsid w:val="00817846"/>
    <w:rsid w:val="00831C97"/>
    <w:rsid w:val="00833A72"/>
    <w:rsid w:val="00833F2B"/>
    <w:rsid w:val="008340D6"/>
    <w:rsid w:val="0083540C"/>
    <w:rsid w:val="00835BBF"/>
    <w:rsid w:val="0084284D"/>
    <w:rsid w:val="0084734D"/>
    <w:rsid w:val="00852CC6"/>
    <w:rsid w:val="00870D98"/>
    <w:rsid w:val="008740CF"/>
    <w:rsid w:val="00882AA1"/>
    <w:rsid w:val="00883EFF"/>
    <w:rsid w:val="00885734"/>
    <w:rsid w:val="00891809"/>
    <w:rsid w:val="008A357D"/>
    <w:rsid w:val="008F2196"/>
    <w:rsid w:val="009043C2"/>
    <w:rsid w:val="009074FD"/>
    <w:rsid w:val="00912887"/>
    <w:rsid w:val="00915921"/>
    <w:rsid w:val="0092342C"/>
    <w:rsid w:val="0093043A"/>
    <w:rsid w:val="00930F7E"/>
    <w:rsid w:val="00941145"/>
    <w:rsid w:val="0094145C"/>
    <w:rsid w:val="00942ED4"/>
    <w:rsid w:val="00947092"/>
    <w:rsid w:val="00951378"/>
    <w:rsid w:val="00953C7D"/>
    <w:rsid w:val="0096235E"/>
    <w:rsid w:val="0097038C"/>
    <w:rsid w:val="009A7184"/>
    <w:rsid w:val="009B17EA"/>
    <w:rsid w:val="009B6F98"/>
    <w:rsid w:val="009D7B40"/>
    <w:rsid w:val="009E3FEB"/>
    <w:rsid w:val="009E50D3"/>
    <w:rsid w:val="009F680F"/>
    <w:rsid w:val="00A05C15"/>
    <w:rsid w:val="00A13179"/>
    <w:rsid w:val="00A140EB"/>
    <w:rsid w:val="00A16064"/>
    <w:rsid w:val="00A54CA6"/>
    <w:rsid w:val="00A65745"/>
    <w:rsid w:val="00A824E0"/>
    <w:rsid w:val="00A840C6"/>
    <w:rsid w:val="00AB4706"/>
    <w:rsid w:val="00AC3A1D"/>
    <w:rsid w:val="00AC7AC6"/>
    <w:rsid w:val="00AD2FB3"/>
    <w:rsid w:val="00AD799C"/>
    <w:rsid w:val="00AE1C97"/>
    <w:rsid w:val="00AE2BCA"/>
    <w:rsid w:val="00AF0A2E"/>
    <w:rsid w:val="00AF4619"/>
    <w:rsid w:val="00B055E8"/>
    <w:rsid w:val="00B065E3"/>
    <w:rsid w:val="00B13550"/>
    <w:rsid w:val="00B154AD"/>
    <w:rsid w:val="00B2033A"/>
    <w:rsid w:val="00B20B08"/>
    <w:rsid w:val="00B24401"/>
    <w:rsid w:val="00B34B6C"/>
    <w:rsid w:val="00B402E3"/>
    <w:rsid w:val="00B4143C"/>
    <w:rsid w:val="00B41935"/>
    <w:rsid w:val="00B46EC5"/>
    <w:rsid w:val="00B50E11"/>
    <w:rsid w:val="00B528E2"/>
    <w:rsid w:val="00B532C0"/>
    <w:rsid w:val="00B53C8D"/>
    <w:rsid w:val="00B60B80"/>
    <w:rsid w:val="00B830A9"/>
    <w:rsid w:val="00B8577A"/>
    <w:rsid w:val="00B8609C"/>
    <w:rsid w:val="00BA2A7B"/>
    <w:rsid w:val="00BB67AF"/>
    <w:rsid w:val="00BC1350"/>
    <w:rsid w:val="00BC6A2F"/>
    <w:rsid w:val="00BE77DE"/>
    <w:rsid w:val="00BF1682"/>
    <w:rsid w:val="00C26729"/>
    <w:rsid w:val="00C37B27"/>
    <w:rsid w:val="00C53CE6"/>
    <w:rsid w:val="00C551FC"/>
    <w:rsid w:val="00C62651"/>
    <w:rsid w:val="00C648E4"/>
    <w:rsid w:val="00C75DBB"/>
    <w:rsid w:val="00C837F9"/>
    <w:rsid w:val="00C84158"/>
    <w:rsid w:val="00C84E60"/>
    <w:rsid w:val="00CB4DC1"/>
    <w:rsid w:val="00CF63E1"/>
    <w:rsid w:val="00D00614"/>
    <w:rsid w:val="00D17DC5"/>
    <w:rsid w:val="00D27001"/>
    <w:rsid w:val="00D3373A"/>
    <w:rsid w:val="00D35307"/>
    <w:rsid w:val="00D4563B"/>
    <w:rsid w:val="00D80072"/>
    <w:rsid w:val="00D839D8"/>
    <w:rsid w:val="00D92439"/>
    <w:rsid w:val="00DA1664"/>
    <w:rsid w:val="00DA2F6F"/>
    <w:rsid w:val="00DA3130"/>
    <w:rsid w:val="00DB5B1B"/>
    <w:rsid w:val="00DB6C98"/>
    <w:rsid w:val="00DD05EF"/>
    <w:rsid w:val="00DD5A07"/>
    <w:rsid w:val="00DE3F2D"/>
    <w:rsid w:val="00DE460C"/>
    <w:rsid w:val="00E207C7"/>
    <w:rsid w:val="00E20C70"/>
    <w:rsid w:val="00E2379D"/>
    <w:rsid w:val="00E244D1"/>
    <w:rsid w:val="00E332F2"/>
    <w:rsid w:val="00E45EB4"/>
    <w:rsid w:val="00E7476B"/>
    <w:rsid w:val="00E74841"/>
    <w:rsid w:val="00E84413"/>
    <w:rsid w:val="00E9156A"/>
    <w:rsid w:val="00E97390"/>
    <w:rsid w:val="00E97800"/>
    <w:rsid w:val="00EA3797"/>
    <w:rsid w:val="00EA467D"/>
    <w:rsid w:val="00EA6520"/>
    <w:rsid w:val="00EA72D0"/>
    <w:rsid w:val="00EF62C8"/>
    <w:rsid w:val="00F2422E"/>
    <w:rsid w:val="00F35A0C"/>
    <w:rsid w:val="00F40E2E"/>
    <w:rsid w:val="00F620CA"/>
    <w:rsid w:val="00F74154"/>
    <w:rsid w:val="00F842D3"/>
    <w:rsid w:val="00F87092"/>
    <w:rsid w:val="00FC045D"/>
    <w:rsid w:val="00FD281F"/>
    <w:rsid w:val="00FE64B2"/>
    <w:rsid w:val="00FF089C"/>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234BC8"/>
  <w15:chartTrackingRefBased/>
  <w15:docId w15:val="{C787C2E9-B3DE-449C-9ABE-F4612F349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Body Text 2"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uiPriority w:val="99"/>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basedOn w:val="Normal"/>
    <w:uiPriority w:val="34"/>
    <w:qFormat/>
    <w:rsid w:val="0084734D"/>
    <w:pPr>
      <w:ind w:left="720"/>
      <w:contextualSpacing/>
    </w:pPr>
  </w:style>
  <w:style w:type="character" w:styleId="CommentReference">
    <w:name w:val="annotation reference"/>
    <w:basedOn w:val="DefaultParagraphFont"/>
    <w:rsid w:val="00546F06"/>
    <w:rPr>
      <w:sz w:val="16"/>
      <w:szCs w:val="16"/>
    </w:rPr>
  </w:style>
  <w:style w:type="paragraph" w:styleId="CommentText">
    <w:name w:val="annotation text"/>
    <w:basedOn w:val="Normal"/>
    <w:link w:val="CommentTextChar"/>
    <w:rsid w:val="00546F06"/>
    <w:rPr>
      <w:sz w:val="20"/>
    </w:rPr>
  </w:style>
  <w:style w:type="character" w:customStyle="1" w:styleId="CommentTextChar">
    <w:name w:val="Comment Text Char"/>
    <w:basedOn w:val="DefaultParagraphFont"/>
    <w:link w:val="CommentText"/>
    <w:rsid w:val="00546F06"/>
    <w:rPr>
      <w:rFonts w:ascii="Calibri" w:eastAsia="Times New Roman" w:hAnsi="Calibri"/>
      <w:lang w:eastAsia="en-US"/>
    </w:rPr>
  </w:style>
  <w:style w:type="paragraph" w:styleId="CommentSubject">
    <w:name w:val="annotation subject"/>
    <w:basedOn w:val="CommentText"/>
    <w:next w:val="CommentText"/>
    <w:link w:val="CommentSubjectChar"/>
    <w:rsid w:val="00546F06"/>
    <w:rPr>
      <w:b/>
      <w:bCs/>
    </w:rPr>
  </w:style>
  <w:style w:type="character" w:customStyle="1" w:styleId="CommentSubjectChar">
    <w:name w:val="Comment Subject Char"/>
    <w:basedOn w:val="CommentTextChar"/>
    <w:link w:val="CommentSubject"/>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rsid w:val="00546F06"/>
    <w:rPr>
      <w:rFonts w:ascii="Segoe UI" w:eastAsia="Times New Roman" w:hAnsi="Segoe UI" w:cs="Segoe UI"/>
      <w:sz w:val="18"/>
      <w:szCs w:val="18"/>
      <w:lang w:eastAsia="en-US"/>
    </w:rPr>
  </w:style>
  <w:style w:type="character" w:styleId="UnresolvedMention">
    <w:name w:val="Unresolved Mention"/>
    <w:basedOn w:val="DefaultParagraphFont"/>
    <w:uiPriority w:val="99"/>
    <w:semiHidden/>
    <w:unhideWhenUsed/>
    <w:rsid w:val="00504609"/>
    <w:rPr>
      <w:color w:val="605E5C"/>
      <w:shd w:val="clear" w:color="auto" w:fill="E1DFDD"/>
    </w:rPr>
  </w:style>
  <w:style w:type="paragraph" w:customStyle="1" w:styleId="CEONormal">
    <w:name w:val="CEO_Normal"/>
    <w:link w:val="CEONormalChar"/>
    <w:rsid w:val="00A05C15"/>
    <w:pPr>
      <w:spacing w:before="120" w:after="120"/>
    </w:pPr>
    <w:rPr>
      <w:rFonts w:ascii="Verdana" w:hAnsi="Verdana"/>
      <w:sz w:val="19"/>
      <w:szCs w:val="19"/>
      <w:lang w:eastAsia="en-US"/>
    </w:rPr>
  </w:style>
  <w:style w:type="character" w:customStyle="1" w:styleId="CEONormalChar">
    <w:name w:val="CEO_Normal Char"/>
    <w:link w:val="CEONormal"/>
    <w:rsid w:val="00A05C15"/>
    <w:rPr>
      <w:rFonts w:ascii="Verdana" w:hAnsi="Verdana"/>
      <w:sz w:val="19"/>
      <w:szCs w:val="19"/>
      <w:lang w:eastAsia="en-US"/>
    </w:rPr>
  </w:style>
  <w:style w:type="paragraph" w:styleId="BodyTextIndent">
    <w:name w:val="Body Text Indent"/>
    <w:basedOn w:val="Normal"/>
    <w:link w:val="BodyTextIndentChar"/>
    <w:unhideWhenUsed/>
    <w:rsid w:val="00E332F2"/>
    <w:pPr>
      <w:tabs>
        <w:tab w:val="clear" w:pos="794"/>
        <w:tab w:val="clear" w:pos="1191"/>
        <w:tab w:val="clear" w:pos="1588"/>
        <w:tab w:val="clear" w:pos="1985"/>
      </w:tabs>
      <w:overflowPunct/>
      <w:autoSpaceDE/>
      <w:autoSpaceDN/>
      <w:adjustRightInd/>
      <w:spacing w:before="0" w:after="120"/>
      <w:ind w:left="283"/>
      <w:textAlignment w:val="auto"/>
    </w:pPr>
    <w:rPr>
      <w:rFonts w:ascii="Times New Roman" w:hAnsi="Times New Roman"/>
      <w:szCs w:val="24"/>
      <w:lang w:val="en-US" w:eastAsia="zh-CN"/>
    </w:rPr>
  </w:style>
  <w:style w:type="character" w:customStyle="1" w:styleId="BodyTextIndentChar">
    <w:name w:val="Body Text Indent Char"/>
    <w:basedOn w:val="DefaultParagraphFont"/>
    <w:link w:val="BodyTextIndent"/>
    <w:rsid w:val="00E332F2"/>
    <w:rPr>
      <w:rFonts w:eastAsia="Times New Roman"/>
      <w:sz w:val="24"/>
      <w:szCs w:val="24"/>
      <w:lang w:val="en-US"/>
    </w:rPr>
  </w:style>
  <w:style w:type="paragraph" w:styleId="BodyText2">
    <w:name w:val="Body Text 2"/>
    <w:basedOn w:val="Normal"/>
    <w:link w:val="BodyText2Char"/>
    <w:unhideWhenUsed/>
    <w:qFormat/>
    <w:rsid w:val="00E332F2"/>
    <w:pPr>
      <w:tabs>
        <w:tab w:val="clear" w:pos="794"/>
        <w:tab w:val="clear" w:pos="1191"/>
        <w:tab w:val="clear" w:pos="1588"/>
        <w:tab w:val="clear" w:pos="1985"/>
      </w:tabs>
      <w:spacing w:before="0" w:line="360" w:lineRule="auto"/>
      <w:jc w:val="both"/>
      <w:textAlignment w:val="auto"/>
    </w:pPr>
    <w:rPr>
      <w:rFonts w:ascii="Bookman Old Style" w:hAnsi="Bookman Old Style"/>
      <w:b/>
      <w:lang w:val="zh-CN" w:eastAsia="zh-CN"/>
    </w:rPr>
  </w:style>
  <w:style w:type="character" w:customStyle="1" w:styleId="BodyText2Char">
    <w:name w:val="Body Text 2 Char"/>
    <w:basedOn w:val="DefaultParagraphFont"/>
    <w:link w:val="BodyText2"/>
    <w:rsid w:val="00E332F2"/>
    <w:rPr>
      <w:rFonts w:ascii="Bookman Old Style" w:eastAsia="Times New Roman" w:hAnsi="Bookman Old Style"/>
      <w:b/>
      <w:sz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103947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s://www.itu.int/en/ITU-D/Conferences/WTDC/WTDC21/Pages/RPM-AFR.asp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4</Pages>
  <Words>1360</Words>
  <Characters>7761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F. Lambert</dc:creator>
  <cp:keywords/>
  <cp:lastModifiedBy>BDT-nd</cp:lastModifiedBy>
  <cp:revision>19</cp:revision>
  <cp:lastPrinted>2016-05-13T07:33:00Z</cp:lastPrinted>
  <dcterms:created xsi:type="dcterms:W3CDTF">2016-09-19T07:49:00Z</dcterms:created>
  <dcterms:modified xsi:type="dcterms:W3CDTF">2021-04-27T08:23:00Z</dcterms:modified>
</cp:coreProperties>
</file>