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843"/>
        <w:gridCol w:w="1417"/>
      </w:tblGrid>
      <w:tr w:rsidR="00285777" w:rsidRPr="00674952" w14:paraId="5A4FDABF" w14:textId="77777777" w:rsidTr="00285777">
        <w:trPr>
          <w:cantSplit/>
        </w:trPr>
        <w:tc>
          <w:tcPr>
            <w:tcW w:w="2127" w:type="dxa"/>
          </w:tcPr>
          <w:p w14:paraId="4FF78C2B" w14:textId="766638D9" w:rsidR="00285777" w:rsidRPr="00A96DFE" w:rsidRDefault="00285777" w:rsidP="00AA2B39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4A9FC355" wp14:editId="6E15804C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1C64AE7F" w:rsidR="00285777" w:rsidRPr="00A96DFE" w:rsidRDefault="00285777" w:rsidP="00285777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bookmarkStart w:id="0" w:name="References"/>
            <w:bookmarkEnd w:id="0"/>
            <w:r w:rsidRPr="00A96DFE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 w:rsidRPr="00A96DFE">
              <w:rPr>
                <w:rFonts w:cstheme="minorHAnsi"/>
                <w:b/>
                <w:bCs/>
                <w:sz w:val="32"/>
                <w:szCs w:val="32"/>
              </w:rPr>
              <w:br/>
              <w:t>for WTDC-21 for Africa (RPM-AFR)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AA2B39">
              <w:rPr>
                <w:rFonts w:cstheme="minorHAnsi"/>
                <w:b/>
                <w:bCs/>
                <w:szCs w:val="24"/>
              </w:rPr>
              <w:t>Virtual, 29-30 March 2021</w:t>
            </w:r>
          </w:p>
        </w:tc>
        <w:tc>
          <w:tcPr>
            <w:tcW w:w="1417" w:type="dxa"/>
          </w:tcPr>
          <w:p w14:paraId="08590635" w14:textId="3E0052EE" w:rsidR="00285777" w:rsidRPr="00674952" w:rsidRDefault="00285777" w:rsidP="00285777">
            <w:pPr>
              <w:spacing w:before="240"/>
              <w:jc w:val="right"/>
              <w:rPr>
                <w:rFonts w:cstheme="minorHAnsi"/>
              </w:rPr>
            </w:pPr>
            <w:bookmarkStart w:id="1" w:name="ditulogo"/>
            <w:bookmarkEnd w:id="1"/>
            <w:r>
              <w:rPr>
                <w:noProof/>
                <w:lang w:val="fr-FR" w:eastAsia="fr-FR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A96DFE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674952" w:rsidRDefault="00C64B30" w:rsidP="00C64B3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C64B30" w:rsidRPr="00674952" w14:paraId="69AB09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260" w:type="dxa"/>
            <w:gridSpan w:val="2"/>
          </w:tcPr>
          <w:p w14:paraId="19298A4A" w14:textId="1E70DF08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5" w:name="DocRef1"/>
            <w:bookmarkEnd w:id="5"/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RPM-AFR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21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591E7F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6" w:name="ddate" w:colFirst="1" w:colLast="1"/>
            <w:bookmarkStart w:id="7" w:name="dblank" w:colFirst="0" w:colLast="0"/>
            <w:bookmarkEnd w:id="3"/>
            <w:bookmarkEnd w:id="4"/>
          </w:p>
        </w:tc>
        <w:tc>
          <w:tcPr>
            <w:tcW w:w="3260" w:type="dxa"/>
            <w:gridSpan w:val="2"/>
          </w:tcPr>
          <w:p w14:paraId="1D84793C" w14:textId="5D4F9FE9" w:rsidR="00C64B30" w:rsidRPr="00674952" w:rsidRDefault="00591E7F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29 </w:t>
            </w:r>
            <w:proofErr w:type="spellStart"/>
            <w:r>
              <w:rPr>
                <w:rFonts w:cstheme="minorHAnsi"/>
                <w:b/>
                <w:bCs/>
                <w:szCs w:val="24"/>
                <w:lang w:val="fr-FR"/>
              </w:rPr>
              <w:t>January</w:t>
            </w:r>
            <w:proofErr w:type="spellEnd"/>
            <w:r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8" w:name="dbluepink" w:colFirst="0" w:colLast="0"/>
            <w:bookmarkStart w:id="9" w:name="dorlang" w:colFirst="1" w:colLast="1"/>
            <w:bookmarkEnd w:id="6"/>
            <w:bookmarkEnd w:id="7"/>
          </w:p>
        </w:tc>
        <w:tc>
          <w:tcPr>
            <w:tcW w:w="3260" w:type="dxa"/>
            <w:gridSpan w:val="2"/>
          </w:tcPr>
          <w:p w14:paraId="09B26F7F" w14:textId="77777777" w:rsidR="00C64B30" w:rsidRPr="00674952" w:rsidRDefault="00C64B30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>Original: English</w:t>
            </w:r>
          </w:p>
        </w:tc>
      </w:tr>
      <w:tr w:rsidR="00591E7F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61E5B33F" w:rsidR="00591E7F" w:rsidRPr="00674952" w:rsidRDefault="00591E7F" w:rsidP="00591E7F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591E7F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1ABD0951" w:rsidR="00591E7F" w:rsidRPr="00674952" w:rsidRDefault="00957C59" w:rsidP="00591E7F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Draft agenda</w:t>
            </w:r>
            <w:bookmarkStart w:id="10" w:name="_GoBack"/>
            <w:bookmarkEnd w:id="10"/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8"/>
      <w:bookmarkEnd w:id="9"/>
    </w:tbl>
    <w:p w14:paraId="128EDA3B" w14:textId="77777777" w:rsidR="00315210" w:rsidRDefault="00315210"/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822"/>
      </w:tblGrid>
      <w:tr w:rsidR="00591E7F" w14:paraId="2BD1323F" w14:textId="77777777" w:rsidTr="00432252">
        <w:tc>
          <w:tcPr>
            <w:tcW w:w="817" w:type="dxa"/>
          </w:tcPr>
          <w:p w14:paraId="60CB6888" w14:textId="21A9D58A" w:rsidR="00591E7F" w:rsidRPr="00CD2CC0" w:rsidRDefault="00591E7F" w:rsidP="00315210">
            <w:pPr>
              <w:pStyle w:val="CEONormal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1.</w:t>
            </w:r>
          </w:p>
        </w:tc>
        <w:tc>
          <w:tcPr>
            <w:tcW w:w="8822" w:type="dxa"/>
          </w:tcPr>
          <w:p w14:paraId="76761A05" w14:textId="77777777" w:rsidR="00591E7F" w:rsidRPr="00CD2CC0" w:rsidRDefault="00591E7F" w:rsidP="00315210">
            <w:pPr>
              <w:pStyle w:val="CEONormal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proofErr w:type="spellStart"/>
            <w:r w:rsidRPr="00F153A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Opening</w:t>
            </w:r>
            <w:proofErr w:type="spellEnd"/>
            <w:r w:rsidRPr="00F153A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153A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ceremony</w:t>
            </w:r>
            <w:proofErr w:type="spellEnd"/>
          </w:p>
        </w:tc>
      </w:tr>
      <w:tr w:rsidR="00591E7F" w14:paraId="7CE7E216" w14:textId="77777777" w:rsidTr="00432252">
        <w:tc>
          <w:tcPr>
            <w:tcW w:w="817" w:type="dxa"/>
          </w:tcPr>
          <w:p w14:paraId="13815B41" w14:textId="77777777" w:rsidR="00591E7F" w:rsidRPr="00CD2CC0" w:rsidRDefault="00591E7F" w:rsidP="00315210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822" w:type="dxa"/>
          </w:tcPr>
          <w:p w14:paraId="64968136" w14:textId="77777777" w:rsidR="00591E7F" w:rsidRPr="00CD2CC0" w:rsidRDefault="00591E7F" w:rsidP="00315210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F153A4">
              <w:rPr>
                <w:rFonts w:asciiTheme="minorHAnsi" w:hAnsiTheme="minorHAnsi" w:cstheme="minorHAnsi"/>
                <w:sz w:val="24"/>
                <w:szCs w:val="24"/>
              </w:rPr>
              <w:t>Election of the Chairman and Vice-Chairman</w:t>
            </w:r>
          </w:p>
        </w:tc>
      </w:tr>
      <w:tr w:rsidR="00591E7F" w14:paraId="6688C102" w14:textId="77777777" w:rsidTr="00432252">
        <w:tc>
          <w:tcPr>
            <w:tcW w:w="817" w:type="dxa"/>
          </w:tcPr>
          <w:p w14:paraId="66D94E4A" w14:textId="77777777" w:rsidR="00591E7F" w:rsidRPr="00CD2CC0" w:rsidRDefault="00591E7F" w:rsidP="00315210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822" w:type="dxa"/>
          </w:tcPr>
          <w:p w14:paraId="399D6717" w14:textId="77777777" w:rsidR="00591E7F" w:rsidRPr="00CD2CC0" w:rsidRDefault="00591E7F" w:rsidP="00315210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F153A4">
              <w:rPr>
                <w:rFonts w:asciiTheme="minorHAnsi" w:hAnsiTheme="minorHAnsi" w:cstheme="minorHAnsi"/>
                <w:sz w:val="24"/>
                <w:szCs w:val="24"/>
              </w:rPr>
              <w:t>Adoption of the agenda and time management plan</w:t>
            </w:r>
          </w:p>
        </w:tc>
      </w:tr>
      <w:tr w:rsidR="00591E7F" w14:paraId="2C3AEA24" w14:textId="77777777" w:rsidTr="00432252">
        <w:tc>
          <w:tcPr>
            <w:tcW w:w="817" w:type="dxa"/>
          </w:tcPr>
          <w:p w14:paraId="276159E5" w14:textId="77777777" w:rsidR="00591E7F" w:rsidRPr="00CD2CC0" w:rsidRDefault="00591E7F" w:rsidP="00315210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822" w:type="dxa"/>
          </w:tcPr>
          <w:p w14:paraId="5CC27CCF" w14:textId="3BAD55CD" w:rsidR="00591E7F" w:rsidRPr="00CD2CC0" w:rsidRDefault="00591E7F" w:rsidP="00315210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591E7F">
              <w:rPr>
                <w:rFonts w:asciiTheme="minorHAnsi" w:hAnsiTheme="minorHAnsi" w:cstheme="minorHAnsi"/>
                <w:sz w:val="24"/>
                <w:szCs w:val="24"/>
              </w:rPr>
              <w:t>Digital Trends in Africa</w:t>
            </w:r>
          </w:p>
        </w:tc>
      </w:tr>
      <w:tr w:rsidR="00591E7F" w14:paraId="449DE070" w14:textId="77777777" w:rsidTr="00432252">
        <w:tc>
          <w:tcPr>
            <w:tcW w:w="817" w:type="dxa"/>
          </w:tcPr>
          <w:p w14:paraId="6B3531DB" w14:textId="77777777" w:rsidR="00591E7F" w:rsidRPr="00CD2CC0" w:rsidRDefault="00591E7F" w:rsidP="00315210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8822" w:type="dxa"/>
          </w:tcPr>
          <w:p w14:paraId="72C68309" w14:textId="2C41C422" w:rsidR="00591E7F" w:rsidRPr="00CD2CC0" w:rsidRDefault="00591E7F" w:rsidP="00315210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591E7F">
              <w:rPr>
                <w:rFonts w:asciiTheme="minorHAnsi" w:hAnsiTheme="minorHAnsi" w:cstheme="minorHAnsi"/>
                <w:sz w:val="24"/>
                <w:szCs w:val="24"/>
              </w:rPr>
              <w:t>Reporting on the implementation of the WTDC-17 Buenos Aires Action Plan (including the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91E7F">
              <w:rPr>
                <w:rFonts w:asciiTheme="minorHAnsi" w:hAnsiTheme="minorHAnsi" w:cstheme="minorHAnsi"/>
                <w:sz w:val="24"/>
                <w:szCs w:val="24"/>
              </w:rPr>
              <w:t>Regional Initiatives), and contribution to the implementation of the WSIS Plan of Action and the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91E7F">
              <w:rPr>
                <w:rFonts w:asciiTheme="minorHAnsi" w:hAnsiTheme="minorHAnsi" w:cstheme="minorHAnsi"/>
                <w:sz w:val="24"/>
                <w:szCs w:val="24"/>
              </w:rPr>
              <w:t>Sustainable Development Goals (SDGs)</w:t>
            </w:r>
          </w:p>
        </w:tc>
      </w:tr>
      <w:tr w:rsidR="00591E7F" w14:paraId="1D57D477" w14:textId="77777777" w:rsidTr="00432252">
        <w:tc>
          <w:tcPr>
            <w:tcW w:w="817" w:type="dxa"/>
          </w:tcPr>
          <w:p w14:paraId="77B7FF60" w14:textId="77777777" w:rsidR="00591E7F" w:rsidRPr="00CD2CC0" w:rsidRDefault="00591E7F" w:rsidP="00315210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8822" w:type="dxa"/>
          </w:tcPr>
          <w:p w14:paraId="68CD0C25" w14:textId="5B588D72" w:rsidR="00591E7F" w:rsidRPr="00CD2CC0" w:rsidRDefault="00591E7F" w:rsidP="00315210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591E7F">
              <w:rPr>
                <w:rFonts w:asciiTheme="minorHAnsi" w:hAnsiTheme="minorHAnsi" w:cstheme="minorHAnsi"/>
                <w:sz w:val="24"/>
                <w:szCs w:val="24"/>
              </w:rPr>
              <w:t>Report on the implementation of outcomes of other ITU Conferences, Assemblies and meetings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91E7F">
              <w:rPr>
                <w:rFonts w:asciiTheme="minorHAnsi" w:hAnsiTheme="minorHAnsi" w:cstheme="minorHAnsi"/>
                <w:sz w:val="24"/>
                <w:szCs w:val="24"/>
              </w:rPr>
              <w:t>related to ITU-D work: PP-18, WRC-19, RA-19, and WTSA-16</w:t>
            </w:r>
          </w:p>
        </w:tc>
      </w:tr>
      <w:tr w:rsidR="00591E7F" w14:paraId="728C75E9" w14:textId="77777777" w:rsidTr="00432252">
        <w:trPr>
          <w:trHeight w:val="397"/>
        </w:trPr>
        <w:tc>
          <w:tcPr>
            <w:tcW w:w="817" w:type="dxa"/>
          </w:tcPr>
          <w:p w14:paraId="4D7E97B8" w14:textId="77777777" w:rsidR="00591E7F" w:rsidRPr="00CD2CC0" w:rsidRDefault="00591E7F" w:rsidP="00315210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8822" w:type="dxa"/>
          </w:tcPr>
          <w:p w14:paraId="0C8F5A6B" w14:textId="77777777" w:rsidR="00591E7F" w:rsidRPr="00CD2CC0" w:rsidRDefault="00591E7F" w:rsidP="00315210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F153A4">
              <w:rPr>
                <w:rFonts w:asciiTheme="minorHAnsi" w:hAnsiTheme="minorHAnsi" w:cstheme="minorHAnsi"/>
                <w:sz w:val="24"/>
                <w:szCs w:val="24"/>
              </w:rPr>
              <w:t>Preparations for WTDC-21</w:t>
            </w:r>
          </w:p>
        </w:tc>
      </w:tr>
      <w:tr w:rsidR="00591E7F" w14:paraId="359A6FB1" w14:textId="77777777" w:rsidTr="00432252">
        <w:tc>
          <w:tcPr>
            <w:tcW w:w="817" w:type="dxa"/>
          </w:tcPr>
          <w:p w14:paraId="119470F2" w14:textId="0506D65A" w:rsidR="00591E7F" w:rsidRPr="00CD2CC0" w:rsidRDefault="00591E7F" w:rsidP="00315210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7.1</w:t>
            </w:r>
          </w:p>
        </w:tc>
        <w:tc>
          <w:tcPr>
            <w:tcW w:w="8822" w:type="dxa"/>
          </w:tcPr>
          <w:p w14:paraId="06BDACCA" w14:textId="529DAD5F" w:rsidR="00591E7F" w:rsidRPr="00CD2CC0" w:rsidRDefault="00591E7F" w:rsidP="00315210">
            <w:pPr>
              <w:pStyle w:val="CEONormal"/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591E7F">
              <w:rPr>
                <w:rFonts w:asciiTheme="minorHAnsi" w:hAnsiTheme="minorHAnsi" w:cstheme="minorHAnsi"/>
                <w:sz w:val="24"/>
                <w:szCs w:val="24"/>
              </w:rPr>
              <w:t>Update on WTDC-21 preparatory process by the host country Ethiopia</w:t>
            </w:r>
          </w:p>
        </w:tc>
      </w:tr>
      <w:tr w:rsidR="00591E7F" w14:paraId="4B3FC5E8" w14:textId="77777777" w:rsidTr="00432252">
        <w:tc>
          <w:tcPr>
            <w:tcW w:w="817" w:type="dxa"/>
          </w:tcPr>
          <w:p w14:paraId="00BB9685" w14:textId="3AB8D2DF" w:rsidR="00591E7F" w:rsidRPr="00CD2CC0" w:rsidRDefault="00591E7F" w:rsidP="00315210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7.2</w:t>
            </w:r>
          </w:p>
        </w:tc>
        <w:tc>
          <w:tcPr>
            <w:tcW w:w="8822" w:type="dxa"/>
          </w:tcPr>
          <w:p w14:paraId="378A2F27" w14:textId="0274C8F2" w:rsidR="00591E7F" w:rsidRPr="00CD2CC0" w:rsidRDefault="00591E7F" w:rsidP="00315210">
            <w:pPr>
              <w:pStyle w:val="CEONormal"/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591E7F">
              <w:rPr>
                <w:rFonts w:asciiTheme="minorHAnsi" w:hAnsiTheme="minorHAnsi" w:cstheme="minorHAnsi"/>
                <w:sz w:val="24"/>
                <w:szCs w:val="24"/>
              </w:rPr>
              <w:t>Report of the first ATU Regional Preparatory Meeting held on 9 October 2020</w:t>
            </w:r>
          </w:p>
        </w:tc>
      </w:tr>
      <w:tr w:rsidR="00591E7F" w14:paraId="28A4B058" w14:textId="77777777" w:rsidTr="00432252">
        <w:tc>
          <w:tcPr>
            <w:tcW w:w="817" w:type="dxa"/>
          </w:tcPr>
          <w:p w14:paraId="6898394F" w14:textId="1232F5CA" w:rsidR="00591E7F" w:rsidRPr="00CD2CC0" w:rsidRDefault="00591E7F" w:rsidP="00315210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822" w:type="dxa"/>
          </w:tcPr>
          <w:p w14:paraId="32DB7859" w14:textId="00B3CD79" w:rsidR="00591E7F" w:rsidRPr="00CD2CC0" w:rsidRDefault="00591E7F" w:rsidP="00315210">
            <w:pPr>
              <w:pStyle w:val="CEONormal"/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F153A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Report of the TDAG Working Group on WTDC Preparations (TDAG-WG-Prep)</w:t>
            </w:r>
          </w:p>
        </w:tc>
      </w:tr>
      <w:tr w:rsidR="00591E7F" w14:paraId="769E03EB" w14:textId="77777777" w:rsidTr="00432252">
        <w:tc>
          <w:tcPr>
            <w:tcW w:w="817" w:type="dxa"/>
          </w:tcPr>
          <w:p w14:paraId="1404DEFE" w14:textId="0E71BF1D" w:rsidR="00591E7F" w:rsidRPr="00CD2CC0" w:rsidRDefault="00591E7F" w:rsidP="00315210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822" w:type="dxa"/>
          </w:tcPr>
          <w:p w14:paraId="19EB6568" w14:textId="204AE5FA" w:rsidR="00591E7F" w:rsidRPr="00F153A4" w:rsidRDefault="00591E7F" w:rsidP="00315210">
            <w:pPr>
              <w:pStyle w:val="CEONormal"/>
              <w:ind w:left="346"/>
              <w:rPr>
                <w:rFonts w:asciiTheme="minorHAnsi" w:hAnsiTheme="minorHAnsi" w:cstheme="minorHAnsi"/>
                <w:sz w:val="24"/>
                <w:szCs w:val="24"/>
              </w:rPr>
            </w:pPr>
            <w:r w:rsidRPr="00F153A4">
              <w:rPr>
                <w:rFonts w:asciiTheme="minorHAnsi" w:hAnsiTheme="minorHAnsi" w:cstheme="minorHAnsi"/>
                <w:sz w:val="24"/>
                <w:szCs w:val="24"/>
              </w:rPr>
              <w:t>Report of the TDAG Working Group on WTDC Resolutions, Declaration and Thematic Priorities (TDAG-WG-RDTP)</w:t>
            </w:r>
          </w:p>
        </w:tc>
      </w:tr>
      <w:tr w:rsidR="00591E7F" w14:paraId="414311E8" w14:textId="77777777" w:rsidTr="00432252">
        <w:tc>
          <w:tcPr>
            <w:tcW w:w="817" w:type="dxa"/>
          </w:tcPr>
          <w:p w14:paraId="22937548" w14:textId="4CBFBC16" w:rsidR="00591E7F" w:rsidRPr="00CD2CC0" w:rsidRDefault="00591E7F" w:rsidP="00315210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822" w:type="dxa"/>
          </w:tcPr>
          <w:p w14:paraId="0E07187C" w14:textId="728D612C" w:rsidR="00591E7F" w:rsidRPr="00F153A4" w:rsidRDefault="00591E7F" w:rsidP="00315210">
            <w:pPr>
              <w:pStyle w:val="CEONormal"/>
              <w:ind w:left="346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F153A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TDAG Working Group on Strategic and Operational Plans (TDAG-WG-SOP)</w:t>
            </w:r>
          </w:p>
        </w:tc>
      </w:tr>
      <w:tr w:rsidR="00591E7F" w14:paraId="513FE3FB" w14:textId="77777777" w:rsidTr="00432252">
        <w:tc>
          <w:tcPr>
            <w:tcW w:w="817" w:type="dxa"/>
          </w:tcPr>
          <w:p w14:paraId="510DFAC8" w14:textId="77777777" w:rsidR="00591E7F" w:rsidRPr="00CD2CC0" w:rsidRDefault="00591E7F" w:rsidP="00315210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CD2CC0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8822" w:type="dxa"/>
          </w:tcPr>
          <w:p w14:paraId="205AAA31" w14:textId="77777777" w:rsidR="00591E7F" w:rsidRPr="00CD2CC0" w:rsidRDefault="00591E7F" w:rsidP="00315210">
            <w:pPr>
              <w:pStyle w:val="CEO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F153A4">
              <w:rPr>
                <w:rFonts w:asciiTheme="minorHAnsi" w:hAnsiTheme="minorHAnsi" w:cstheme="minorHAnsi"/>
                <w:sz w:val="24"/>
                <w:szCs w:val="24"/>
              </w:rPr>
              <w:t>Identification of regional priority areas</w:t>
            </w:r>
          </w:p>
        </w:tc>
      </w:tr>
      <w:tr w:rsidR="00591E7F" w14:paraId="31A3A36D" w14:textId="77777777" w:rsidTr="00432252">
        <w:tc>
          <w:tcPr>
            <w:tcW w:w="817" w:type="dxa"/>
          </w:tcPr>
          <w:p w14:paraId="1B19E748" w14:textId="77777777" w:rsidR="00591E7F" w:rsidRPr="00CD2CC0" w:rsidRDefault="00591E7F" w:rsidP="00315210">
            <w:pPr>
              <w:rPr>
                <w:rFonts w:cstheme="minorHAnsi"/>
                <w:szCs w:val="24"/>
              </w:rPr>
            </w:pPr>
            <w:r w:rsidRPr="00CD2CC0">
              <w:rPr>
                <w:rFonts w:cstheme="minorHAnsi"/>
                <w:szCs w:val="24"/>
              </w:rPr>
              <w:lastRenderedPageBreak/>
              <w:t>9.</w:t>
            </w:r>
          </w:p>
        </w:tc>
        <w:tc>
          <w:tcPr>
            <w:tcW w:w="8822" w:type="dxa"/>
          </w:tcPr>
          <w:p w14:paraId="4BCA797E" w14:textId="09738264" w:rsidR="00591E7F" w:rsidRPr="00CD2CC0" w:rsidRDefault="00591E7F" w:rsidP="00315210">
            <w:pPr>
              <w:rPr>
                <w:rFonts w:cstheme="minorHAnsi"/>
                <w:szCs w:val="24"/>
              </w:rPr>
            </w:pPr>
            <w:r w:rsidRPr="00591E7F">
              <w:rPr>
                <w:rFonts w:cstheme="minorHAnsi"/>
                <w:szCs w:val="24"/>
              </w:rPr>
              <w:t>Launch of Network of Women (</w:t>
            </w:r>
            <w:proofErr w:type="spellStart"/>
            <w:r w:rsidRPr="00591E7F">
              <w:rPr>
                <w:rFonts w:cstheme="minorHAnsi"/>
                <w:szCs w:val="24"/>
              </w:rPr>
              <w:t>NoW</w:t>
            </w:r>
            <w:proofErr w:type="spellEnd"/>
            <w:r w:rsidRPr="00591E7F">
              <w:rPr>
                <w:rFonts w:cstheme="minorHAnsi"/>
                <w:szCs w:val="24"/>
              </w:rPr>
              <w:t>) and Generation Connect – Africa Youth Group (GC-AFR)</w:t>
            </w:r>
          </w:p>
        </w:tc>
      </w:tr>
      <w:tr w:rsidR="00591E7F" w14:paraId="54F9C45F" w14:textId="77777777" w:rsidTr="00432252">
        <w:tc>
          <w:tcPr>
            <w:tcW w:w="817" w:type="dxa"/>
          </w:tcPr>
          <w:p w14:paraId="22FA2E44" w14:textId="2841B1AB" w:rsidR="00591E7F" w:rsidRPr="00CD2CC0" w:rsidRDefault="00591E7F" w:rsidP="00315210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10.</w:t>
            </w:r>
          </w:p>
        </w:tc>
        <w:tc>
          <w:tcPr>
            <w:tcW w:w="8822" w:type="dxa"/>
          </w:tcPr>
          <w:p w14:paraId="72CD9C80" w14:textId="5B762147" w:rsidR="00591E7F" w:rsidRPr="00F153A4" w:rsidRDefault="00591E7F" w:rsidP="00315210">
            <w:pPr>
              <w:rPr>
                <w:rFonts w:cstheme="minorHAnsi"/>
                <w:szCs w:val="24"/>
              </w:rPr>
            </w:pPr>
            <w:r w:rsidRPr="00F153A4">
              <w:rPr>
                <w:rFonts w:cstheme="minorHAnsi"/>
                <w:szCs w:val="24"/>
              </w:rPr>
              <w:t>Other business</w:t>
            </w:r>
          </w:p>
        </w:tc>
      </w:tr>
    </w:tbl>
    <w:p w14:paraId="7572B8B5" w14:textId="77777777" w:rsidR="00D83BF5" w:rsidRPr="0084734D" w:rsidRDefault="00D83BF5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B5379" w14:textId="77777777" w:rsidR="005E6321" w:rsidRDefault="005E6321">
      <w:r>
        <w:separator/>
      </w:r>
    </w:p>
  </w:endnote>
  <w:endnote w:type="continuationSeparator" w:id="0">
    <w:p w14:paraId="61766188" w14:textId="77777777" w:rsidR="005E6321" w:rsidRDefault="005E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428AB4CC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57C59">
      <w:rPr>
        <w:noProof/>
      </w:rPr>
      <w:t>02.02.21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0BE95" w14:textId="0C45FBEA" w:rsidR="00E45D05" w:rsidRPr="00D83BF5" w:rsidRDefault="00E45D05" w:rsidP="00F21A1D">
    <w:pPr>
      <w:pStyle w:val="Footer"/>
      <w:rPr>
        <w:lang w:val="en-US"/>
      </w:rPr>
    </w:pPr>
    <w:r>
      <w:fldChar w:fldCharType="begin"/>
    </w:r>
    <w:r w:rsidRPr="00D83BF5">
      <w:rPr>
        <w:lang w:val="en-US"/>
      </w:rPr>
      <w:instrText xml:space="preserve"> FILENAME \p  \* MERGEFORMAT </w:instrText>
    </w:r>
    <w:r>
      <w:fldChar w:fldCharType="separate"/>
    </w:r>
    <w:r w:rsidR="00B004E5" w:rsidRPr="00D83BF5">
      <w:rPr>
        <w:lang w:val="en-US"/>
      </w:rPr>
      <w:t>C:\Users\manias\Dropbox\ProposalSharing\WTDC17\Templates\WTDC17-E.docx</w:t>
    </w:r>
    <w:r>
      <w:fldChar w:fldCharType="end"/>
    </w:r>
    <w:r w:rsidRPr="00D83BF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57C59">
      <w:t>02.02.21</w:t>
    </w:r>
    <w:r>
      <w:fldChar w:fldCharType="end"/>
    </w:r>
    <w:r w:rsidRPr="00D83BF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t>24.08.11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591E7F" w:rsidRPr="004D495C" w14:paraId="59C859BA" w14:textId="77777777" w:rsidTr="00432252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6A913EF4" w14:textId="77777777" w:rsidR="00591E7F" w:rsidRPr="004D495C" w:rsidRDefault="00591E7F" w:rsidP="00591E7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61290F20" w14:textId="77777777" w:rsidR="00591E7F" w:rsidRPr="004D495C" w:rsidRDefault="00591E7F" w:rsidP="00591E7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7F361B75" w14:textId="77777777" w:rsidR="00591E7F" w:rsidRPr="004D495C" w:rsidRDefault="00591E7F" w:rsidP="00591E7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3" w:name="OrgName"/>
      <w:bookmarkEnd w:id="13"/>
    </w:tr>
    <w:tr w:rsidR="00591E7F" w:rsidRPr="004D495C" w14:paraId="0AE2D395" w14:textId="77777777" w:rsidTr="00432252">
      <w:tc>
        <w:tcPr>
          <w:tcW w:w="1432" w:type="dxa"/>
          <w:shd w:val="clear" w:color="auto" w:fill="auto"/>
        </w:tcPr>
        <w:p w14:paraId="76272915" w14:textId="77777777" w:rsidR="00591E7F" w:rsidRPr="004D495C" w:rsidRDefault="00591E7F" w:rsidP="00591E7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575FF5C6" w14:textId="77777777" w:rsidR="00591E7F" w:rsidRPr="004D495C" w:rsidRDefault="00591E7F" w:rsidP="00591E7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1764A38B" w14:textId="77777777" w:rsidR="00591E7F" w:rsidRPr="004D495C" w:rsidRDefault="00591E7F" w:rsidP="00591E7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4" w:name="PhoneNo"/>
      <w:bookmarkEnd w:id="14"/>
    </w:tr>
    <w:tr w:rsidR="00591E7F" w:rsidRPr="004D495C" w14:paraId="10AFC176" w14:textId="77777777" w:rsidTr="00432252">
      <w:tc>
        <w:tcPr>
          <w:tcW w:w="1432" w:type="dxa"/>
          <w:shd w:val="clear" w:color="auto" w:fill="auto"/>
        </w:tcPr>
        <w:p w14:paraId="3ADBA491" w14:textId="77777777" w:rsidR="00591E7F" w:rsidRPr="004D495C" w:rsidRDefault="00591E7F" w:rsidP="00591E7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17451350" w14:textId="77777777" w:rsidR="00591E7F" w:rsidRPr="004D495C" w:rsidRDefault="00591E7F" w:rsidP="00591E7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5002A639" w14:textId="77777777" w:rsidR="00591E7F" w:rsidRPr="004D495C" w:rsidRDefault="00957C59" w:rsidP="00591E7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591E7F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591E7F" w:rsidRPr="00D934D7">
            <w:rPr>
              <w:sz w:val="18"/>
              <w:szCs w:val="22"/>
            </w:rPr>
            <w:t xml:space="preserve"> </w:t>
          </w:r>
        </w:p>
      </w:tc>
      <w:bookmarkStart w:id="15" w:name="Email"/>
      <w:bookmarkEnd w:id="15"/>
    </w:tr>
  </w:tbl>
  <w:p w14:paraId="65715F79" w14:textId="7FFC949F" w:rsidR="00E45D05" w:rsidRPr="002654FD" w:rsidRDefault="00957C59" w:rsidP="00131547">
    <w:pPr>
      <w:jc w:val="center"/>
      <w:rPr>
        <w:sz w:val="20"/>
        <w:szCs w:val="16"/>
      </w:rPr>
    </w:pPr>
    <w:hyperlink r:id="rId2" w:history="1">
      <w:r w:rsidR="002654FD" w:rsidRPr="002654FD">
        <w:rPr>
          <w:rStyle w:val="Hyperlink"/>
          <w:sz w:val="20"/>
          <w:szCs w:val="16"/>
        </w:rPr>
        <w:t>RPM-AFR21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1A1B3" w14:textId="77777777" w:rsidR="005E6321" w:rsidRDefault="005E6321">
      <w:r>
        <w:rPr>
          <w:b/>
        </w:rPr>
        <w:t>_______________</w:t>
      </w:r>
    </w:p>
  </w:footnote>
  <w:footnote w:type="continuationSeparator" w:id="0">
    <w:p w14:paraId="2C728A83" w14:textId="77777777" w:rsidR="005E6321" w:rsidRDefault="005E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5A911F22" w:rsidR="00A066F1" w:rsidRPr="00D83BF5" w:rsidRDefault="00D83BF5" w:rsidP="00131547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11" w:name="DocRef2"/>
    <w:bookmarkEnd w:id="11"/>
    <w:r w:rsidRPr="00FF089C">
      <w:rPr>
        <w:sz w:val="22"/>
        <w:szCs w:val="22"/>
        <w:lang w:val="es-ES_tradnl"/>
      </w:rPr>
      <w:t>RPM-</w:t>
    </w:r>
    <w:r w:rsidR="00674952">
      <w:rPr>
        <w:sz w:val="22"/>
        <w:szCs w:val="22"/>
        <w:lang w:val="es-ES_tradnl"/>
      </w:rPr>
      <w:t>AFR21</w:t>
    </w:r>
    <w:r w:rsidRPr="00FF089C">
      <w:rPr>
        <w:sz w:val="22"/>
        <w:szCs w:val="22"/>
        <w:lang w:val="es-ES_tradnl"/>
      </w:rPr>
      <w:t>/</w:t>
    </w:r>
    <w:bookmarkStart w:id="12" w:name="DocNo2"/>
    <w:bookmarkEnd w:id="12"/>
    <w:r w:rsidR="00315210">
      <w:rPr>
        <w:sz w:val="22"/>
        <w:szCs w:val="22"/>
        <w:lang w:val="es-ES_tradnl"/>
      </w:rPr>
      <w:t>1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075C63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22BE"/>
    <w:rsid w:val="00086491"/>
    <w:rsid w:val="00091346"/>
    <w:rsid w:val="000F73FF"/>
    <w:rsid w:val="00114CF7"/>
    <w:rsid w:val="00117493"/>
    <w:rsid w:val="00123B68"/>
    <w:rsid w:val="00126F2E"/>
    <w:rsid w:val="00131547"/>
    <w:rsid w:val="00146F6F"/>
    <w:rsid w:val="00152957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255B3"/>
    <w:rsid w:val="002654FD"/>
    <w:rsid w:val="00271316"/>
    <w:rsid w:val="00285777"/>
    <w:rsid w:val="002D58BE"/>
    <w:rsid w:val="003013EE"/>
    <w:rsid w:val="00315210"/>
    <w:rsid w:val="00377BD3"/>
    <w:rsid w:val="00384088"/>
    <w:rsid w:val="0039169B"/>
    <w:rsid w:val="003A7F8C"/>
    <w:rsid w:val="003B532E"/>
    <w:rsid w:val="003B6F14"/>
    <w:rsid w:val="003D0F8B"/>
    <w:rsid w:val="004131D4"/>
    <w:rsid w:val="0041348E"/>
    <w:rsid w:val="00447308"/>
    <w:rsid w:val="004765FF"/>
    <w:rsid w:val="00492075"/>
    <w:rsid w:val="004969AD"/>
    <w:rsid w:val="004B13CB"/>
    <w:rsid w:val="004B4FDF"/>
    <w:rsid w:val="004D5D5C"/>
    <w:rsid w:val="0050139F"/>
    <w:rsid w:val="00521223"/>
    <w:rsid w:val="0055140B"/>
    <w:rsid w:val="00591E7F"/>
    <w:rsid w:val="005964AB"/>
    <w:rsid w:val="005C099A"/>
    <w:rsid w:val="005C31A5"/>
    <w:rsid w:val="005E10C9"/>
    <w:rsid w:val="005E61DD"/>
    <w:rsid w:val="005E6321"/>
    <w:rsid w:val="006023DF"/>
    <w:rsid w:val="00657DE0"/>
    <w:rsid w:val="0067199F"/>
    <w:rsid w:val="00674952"/>
    <w:rsid w:val="00685313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742CA"/>
    <w:rsid w:val="007B314C"/>
    <w:rsid w:val="007D06F0"/>
    <w:rsid w:val="007D45E3"/>
    <w:rsid w:val="007D5320"/>
    <w:rsid w:val="00800972"/>
    <w:rsid w:val="00804475"/>
    <w:rsid w:val="00811633"/>
    <w:rsid w:val="00821CEF"/>
    <w:rsid w:val="00832828"/>
    <w:rsid w:val="0083645A"/>
    <w:rsid w:val="00872FC8"/>
    <w:rsid w:val="008801D3"/>
    <w:rsid w:val="008845D0"/>
    <w:rsid w:val="008B43F2"/>
    <w:rsid w:val="008B6CFF"/>
    <w:rsid w:val="00910B26"/>
    <w:rsid w:val="009274B4"/>
    <w:rsid w:val="00934EA2"/>
    <w:rsid w:val="00944A5C"/>
    <w:rsid w:val="00952A66"/>
    <w:rsid w:val="00957C59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96DFE"/>
    <w:rsid w:val="00AA0B18"/>
    <w:rsid w:val="00AA2B39"/>
    <w:rsid w:val="00AA666F"/>
    <w:rsid w:val="00B004E5"/>
    <w:rsid w:val="00B639E9"/>
    <w:rsid w:val="00B6612C"/>
    <w:rsid w:val="00B817CD"/>
    <w:rsid w:val="00BB29C8"/>
    <w:rsid w:val="00BB3A95"/>
    <w:rsid w:val="00C0018F"/>
    <w:rsid w:val="00C20466"/>
    <w:rsid w:val="00C214ED"/>
    <w:rsid w:val="00C234E6"/>
    <w:rsid w:val="00C324A8"/>
    <w:rsid w:val="00C54517"/>
    <w:rsid w:val="00C64B30"/>
    <w:rsid w:val="00C64CD8"/>
    <w:rsid w:val="00C97C68"/>
    <w:rsid w:val="00CA1A47"/>
    <w:rsid w:val="00CC247A"/>
    <w:rsid w:val="00CE5E47"/>
    <w:rsid w:val="00CF020F"/>
    <w:rsid w:val="00CF2B5B"/>
    <w:rsid w:val="00D14CE0"/>
    <w:rsid w:val="00D5651D"/>
    <w:rsid w:val="00D6468F"/>
    <w:rsid w:val="00D74898"/>
    <w:rsid w:val="00D801ED"/>
    <w:rsid w:val="00D83BF5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5D05"/>
    <w:rsid w:val="00E55816"/>
    <w:rsid w:val="00E55AEF"/>
    <w:rsid w:val="00E976C1"/>
    <w:rsid w:val="00EA12E5"/>
    <w:rsid w:val="00F02766"/>
    <w:rsid w:val="00F04067"/>
    <w:rsid w:val="00F05BD4"/>
    <w:rsid w:val="00F21A1D"/>
    <w:rsid w:val="00F65C19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paragraph" w:customStyle="1" w:styleId="CEONormal">
    <w:name w:val="CEO_Normal"/>
    <w:link w:val="CEONormalChar"/>
    <w:rsid w:val="00591E7F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591E7F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591E7F"/>
    <w:rPr>
      <w:rFonts w:ascii="Verdana" w:eastAsia="SimSun" w:hAnsi="Verdana"/>
      <w:sz w:val="19"/>
      <w:szCs w:val="19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AFR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4F6AED-181D-44A1-A1A2-87F5C49F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1360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18</cp:revision>
  <cp:lastPrinted>2011-08-24T07:41:00Z</cp:lastPrinted>
  <dcterms:created xsi:type="dcterms:W3CDTF">2016-09-01T08:39:00Z</dcterms:created>
  <dcterms:modified xsi:type="dcterms:W3CDTF">2021-02-02T13:55:00Z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