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805C4E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805C4E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805C4E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07985ABE" wp14:editId="7ADDE47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805C4E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805C4E" w:rsidRDefault="005F7BA5" w:rsidP="00C90722">
            <w:pPr>
              <w:tabs>
                <w:tab w:val="clear" w:pos="1134"/>
              </w:tabs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805C4E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805C4E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805C4E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805C4E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805C4E">
              <w:rPr>
                <w:b/>
                <w:bCs/>
                <w:sz w:val="28"/>
                <w:szCs w:val="28"/>
                <w:lang w:val="ru-RU"/>
              </w:rPr>
              <w:t>ВКРЭ</w:t>
            </w:r>
            <w:r w:rsidR="00B951D0" w:rsidRPr="00805C4E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805C4E" w:rsidRDefault="005F7BA5" w:rsidP="00C90722">
            <w:pPr>
              <w:tabs>
                <w:tab w:val="clear" w:pos="1134"/>
              </w:tabs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805C4E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805C4E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05C4E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805C4E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805C4E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805C4E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805C4E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805C4E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805C4E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805C4E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805C4E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805C4E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C75BE97" wp14:editId="4C1D9D5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805C4E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805C4E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805C4E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805C4E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805C4E" w:rsidRDefault="005F7BA5" w:rsidP="005F7BA5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05C4E">
              <w:rPr>
                <w:lang w:val="ru-RU"/>
              </w:rPr>
              <w:t>ПЛЕНАРНОЕ ЗАСЕДАНИЕ</w:t>
            </w:r>
          </w:p>
        </w:tc>
        <w:tc>
          <w:tcPr>
            <w:tcW w:w="2977" w:type="dxa"/>
          </w:tcPr>
          <w:p w:rsidR="00D83BF5" w:rsidRPr="00805C4E" w:rsidRDefault="005F7BA5" w:rsidP="005F7BA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05C4E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805C4E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38489B" w:rsidRPr="00805C4E">
              <w:rPr>
                <w:b/>
                <w:bCs/>
                <w:szCs w:val="24"/>
                <w:lang w:val="ru-RU"/>
              </w:rPr>
              <w:t>WTDC17</w:t>
            </w:r>
            <w:r w:rsidR="00B8139B" w:rsidRPr="00805C4E">
              <w:rPr>
                <w:b/>
                <w:bCs/>
                <w:szCs w:val="24"/>
                <w:lang w:val="ru-RU"/>
              </w:rPr>
              <w:t>/DT/2</w:t>
            </w:r>
            <w:r w:rsidR="00D83BF5" w:rsidRPr="00805C4E">
              <w:rPr>
                <w:b/>
                <w:bCs/>
                <w:szCs w:val="24"/>
                <w:lang w:val="ru-RU"/>
              </w:rPr>
              <w:t>-</w:t>
            </w:r>
            <w:r w:rsidRPr="00805C4E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805C4E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805C4E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805C4E" w:rsidRDefault="00B8139B" w:rsidP="005F7BA5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05C4E">
              <w:rPr>
                <w:b/>
                <w:bCs/>
                <w:szCs w:val="24"/>
                <w:lang w:val="ru-RU"/>
              </w:rPr>
              <w:t>12 июня 2017 года</w:t>
            </w:r>
          </w:p>
        </w:tc>
      </w:tr>
      <w:tr w:rsidR="00D83BF5" w:rsidRPr="00805C4E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C28B8" w:rsidRPr="00805C4E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</w:tcPr>
          <w:p w:rsidR="00D83BF5" w:rsidRPr="00805C4E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805C4E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805C4E">
              <w:rPr>
                <w:b/>
                <w:bCs/>
                <w:szCs w:val="24"/>
                <w:lang w:val="ru-RU"/>
              </w:rPr>
              <w:t xml:space="preserve">: </w:t>
            </w:r>
            <w:r w:rsidRPr="00805C4E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805C4E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805C4E" w:rsidRDefault="00B8139B" w:rsidP="00B8139B">
            <w:pPr>
              <w:pStyle w:val="Source"/>
              <w:rPr>
                <w:lang w:val="ru-RU"/>
              </w:rPr>
            </w:pPr>
            <w:r w:rsidRPr="00805C4E">
              <w:rPr>
                <w:lang w:val="ru-RU"/>
              </w:rPr>
              <w:t>Директор Бюро развития электросвязи</w:t>
            </w:r>
          </w:p>
        </w:tc>
      </w:tr>
      <w:tr w:rsidR="00D83BF5" w:rsidRPr="00805C4E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805C4E" w:rsidRDefault="00B8139B" w:rsidP="00B8139B">
            <w:pPr>
              <w:pStyle w:val="Title1"/>
              <w:rPr>
                <w:lang w:val="ru-RU"/>
              </w:rPr>
            </w:pPr>
            <w:r w:rsidRPr="00805C4E">
              <w:rPr>
                <w:lang w:val="ru-RU"/>
              </w:rPr>
              <w:t xml:space="preserve">ПРОЕКТ СТРУКТУРЫ ВСЕМИРНОЙ КОНФЕРЕНЦИИ </w:t>
            </w:r>
            <w:r w:rsidRPr="00805C4E">
              <w:rPr>
                <w:lang w:val="ru-RU"/>
              </w:rPr>
              <w:br/>
              <w:t>ПО РАЗВИТИЮ ЭЛЕКТРОСВЯЗИ 2017 ГОДА</w:t>
            </w:r>
          </w:p>
        </w:tc>
      </w:tr>
      <w:tr w:rsidR="00D83BF5" w:rsidRPr="00805C4E" w:rsidTr="005B4874">
        <w:trPr>
          <w:cantSplit/>
          <w:trHeight w:val="2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805C4E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ru-RU"/>
              </w:rPr>
            </w:pPr>
          </w:p>
        </w:tc>
      </w:tr>
      <w:tr w:rsidR="0064322F" w:rsidRPr="00805C4E" w:rsidTr="005B4874">
        <w:trPr>
          <w:cantSplit/>
          <w:trHeight w:val="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1A" w:rsidRPr="00805C4E" w:rsidRDefault="000E18FE" w:rsidP="00B96138">
            <w:pPr>
              <w:pStyle w:val="Headingb"/>
              <w:rPr>
                <w:lang w:val="ru-RU"/>
              </w:rPr>
            </w:pPr>
            <w:r w:rsidRPr="00805C4E">
              <w:rPr>
                <w:lang w:val="ru-RU"/>
              </w:rPr>
              <w:t>Резюме</w:t>
            </w:r>
          </w:p>
          <w:p w:rsidR="0049238A" w:rsidRPr="00805C4E" w:rsidRDefault="00481F2E" w:rsidP="00CB1FA0">
            <w:pPr>
              <w:rPr>
                <w:lang w:val="ru-RU"/>
              </w:rPr>
            </w:pPr>
            <w:r w:rsidRPr="00805C4E">
              <w:rPr>
                <w:lang w:val="ru-RU"/>
              </w:rPr>
              <w:t xml:space="preserve">В настоящем документе представлен </w:t>
            </w:r>
            <w:r w:rsidR="00A61AC7" w:rsidRPr="00805C4E">
              <w:rPr>
                <w:lang w:val="ru-RU"/>
              </w:rPr>
              <w:t xml:space="preserve">проект структуры Всемирной конференции по развитию электросвязи 2017 года </w:t>
            </w:r>
            <w:r w:rsidR="0049238A" w:rsidRPr="00805C4E">
              <w:rPr>
                <w:lang w:val="ru-RU"/>
              </w:rPr>
              <w:t>(</w:t>
            </w:r>
            <w:r w:rsidR="00A61AC7" w:rsidRPr="00805C4E">
              <w:rPr>
                <w:lang w:val="ru-RU"/>
              </w:rPr>
              <w:t>ВКРЭ</w:t>
            </w:r>
            <w:r w:rsidR="0049238A" w:rsidRPr="00805C4E">
              <w:rPr>
                <w:lang w:val="ru-RU"/>
              </w:rPr>
              <w:t>-17).</w:t>
            </w:r>
          </w:p>
          <w:p w:rsidR="00D9621A" w:rsidRPr="00805C4E" w:rsidRDefault="00481F2E" w:rsidP="00CB1FA0">
            <w:pPr>
              <w:rPr>
                <w:lang w:val="ru-RU"/>
              </w:rPr>
            </w:pPr>
            <w:r w:rsidRPr="00805C4E">
              <w:rPr>
                <w:lang w:val="ru-RU"/>
              </w:rPr>
              <w:t>Предлагаемый проект структуры соответствует Общему регламенту конференций, ассамблей и собраний Союза и Резолюции 1 (Пересм. Дубай, 2014 г.) о Правилах процедуры МСЭ-D.</w:t>
            </w:r>
          </w:p>
          <w:p w:rsidR="00D9621A" w:rsidRPr="00805C4E" w:rsidRDefault="000E18FE" w:rsidP="00B96138">
            <w:pPr>
              <w:pStyle w:val="Headingb"/>
              <w:rPr>
                <w:lang w:val="ru-RU"/>
              </w:rPr>
            </w:pPr>
            <w:r w:rsidRPr="00805C4E">
              <w:rPr>
                <w:lang w:val="ru-RU"/>
              </w:rPr>
              <w:t>Ожидаемые результаты</w:t>
            </w:r>
          </w:p>
          <w:p w:rsidR="00D9621A" w:rsidRPr="00805C4E" w:rsidRDefault="00A61AC7" w:rsidP="00FC3D14">
            <w:pPr>
              <w:rPr>
                <w:lang w:val="ru-RU"/>
              </w:rPr>
            </w:pPr>
            <w:r w:rsidRPr="00805C4E">
              <w:rPr>
                <w:lang w:val="ru-RU"/>
              </w:rPr>
              <w:t>ВКРЭ</w:t>
            </w:r>
            <w:r w:rsidR="0049238A" w:rsidRPr="00805C4E">
              <w:rPr>
                <w:lang w:val="ru-RU"/>
              </w:rPr>
              <w:t xml:space="preserve"> </w:t>
            </w:r>
            <w:r w:rsidR="00481F2E" w:rsidRPr="00805C4E">
              <w:rPr>
                <w:lang w:val="ru-RU"/>
              </w:rPr>
              <w:t xml:space="preserve">предлагается </w:t>
            </w:r>
            <w:r w:rsidR="00FC3D14">
              <w:rPr>
                <w:lang w:val="ru-RU"/>
              </w:rPr>
              <w:t>утвердить структуру, представленную в настоящем документе</w:t>
            </w:r>
            <w:r w:rsidR="0049238A" w:rsidRPr="00805C4E">
              <w:rPr>
                <w:lang w:val="ru-RU"/>
              </w:rPr>
              <w:t>.</w:t>
            </w:r>
          </w:p>
          <w:p w:rsidR="00D9621A" w:rsidRPr="00805C4E" w:rsidRDefault="000E18FE" w:rsidP="00B96138">
            <w:pPr>
              <w:pStyle w:val="Headingb"/>
              <w:rPr>
                <w:szCs w:val="24"/>
                <w:lang w:val="ru-RU"/>
              </w:rPr>
            </w:pPr>
            <w:r w:rsidRPr="00805C4E">
              <w:rPr>
                <w:lang w:val="ru-RU"/>
              </w:rPr>
              <w:t>Справочные документы</w:t>
            </w:r>
          </w:p>
          <w:p w:rsidR="00D9621A" w:rsidRPr="00805C4E" w:rsidRDefault="00481F2E" w:rsidP="00805C4E">
            <w:pPr>
              <w:spacing w:after="120"/>
              <w:rPr>
                <w:lang w:val="ru-RU"/>
              </w:rPr>
            </w:pPr>
            <w:r w:rsidRPr="00805C4E">
              <w:rPr>
                <w:szCs w:val="24"/>
                <w:lang w:val="ru-RU"/>
              </w:rPr>
              <w:t>Общий регламент конференций, ассамблей и собраний Союза</w:t>
            </w:r>
            <w:r w:rsidR="0049238A" w:rsidRPr="00805C4E">
              <w:rPr>
                <w:szCs w:val="24"/>
                <w:lang w:val="ru-RU"/>
              </w:rPr>
              <w:t xml:space="preserve">, </w:t>
            </w:r>
            <w:r w:rsidR="00A61AC7" w:rsidRPr="00805C4E">
              <w:rPr>
                <w:szCs w:val="24"/>
                <w:lang w:val="ru-RU"/>
              </w:rPr>
              <w:t>Резолюция</w:t>
            </w:r>
            <w:r w:rsidR="0049238A" w:rsidRPr="00805C4E">
              <w:rPr>
                <w:szCs w:val="24"/>
                <w:lang w:val="ru-RU"/>
              </w:rPr>
              <w:t xml:space="preserve"> 1 (</w:t>
            </w:r>
            <w:r w:rsidR="00A61AC7" w:rsidRPr="00805C4E">
              <w:rPr>
                <w:szCs w:val="24"/>
                <w:lang w:val="ru-RU"/>
              </w:rPr>
              <w:t>Пересм. Дубай</w:t>
            </w:r>
            <w:r w:rsidR="0049238A" w:rsidRPr="00805C4E">
              <w:rPr>
                <w:szCs w:val="24"/>
                <w:lang w:val="ru-RU"/>
              </w:rPr>
              <w:t>, 2014</w:t>
            </w:r>
            <w:r w:rsidR="00A61AC7" w:rsidRPr="00805C4E">
              <w:rPr>
                <w:szCs w:val="24"/>
                <w:lang w:val="ru-RU"/>
              </w:rPr>
              <w:t> г.</w:t>
            </w:r>
            <w:r w:rsidR="0049238A" w:rsidRPr="00805C4E">
              <w:rPr>
                <w:szCs w:val="24"/>
                <w:lang w:val="ru-RU"/>
              </w:rPr>
              <w:t>)</w:t>
            </w:r>
          </w:p>
        </w:tc>
      </w:tr>
      <w:bookmarkEnd w:id="7"/>
      <w:bookmarkEnd w:id="8"/>
    </w:tbl>
    <w:p w:rsidR="0049238A" w:rsidRPr="00805C4E" w:rsidRDefault="004923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05C4E">
        <w:rPr>
          <w:lang w:val="ru-RU"/>
        </w:rPr>
        <w:br w:type="page"/>
      </w:r>
    </w:p>
    <w:p w:rsidR="00805C4E" w:rsidRPr="00805C4E" w:rsidRDefault="00805C4E" w:rsidP="00805C4E">
      <w:pPr>
        <w:pStyle w:val="Annextitle"/>
        <w:rPr>
          <w:lang w:val="ru-RU"/>
        </w:rPr>
      </w:pPr>
      <w:r w:rsidRPr="00805C4E">
        <w:rPr>
          <w:lang w:val="ru-RU"/>
        </w:rPr>
        <w:lastRenderedPageBreak/>
        <w:t xml:space="preserve">Проект структуры Всемирной конференции по развитию </w:t>
      </w:r>
      <w:r w:rsidRPr="00805C4E">
        <w:rPr>
          <w:lang w:val="ru-RU"/>
        </w:rPr>
        <w:br/>
        <w:t>электросвязи 2017 года (ВКРЭ-17)</w:t>
      </w:r>
    </w:p>
    <w:p w:rsidR="00805C4E" w:rsidRPr="00805C4E" w:rsidRDefault="00805C4E" w:rsidP="00805C4E">
      <w:pPr>
        <w:pStyle w:val="Headingb"/>
        <w:spacing w:before="480"/>
        <w:rPr>
          <w:lang w:val="ru-RU"/>
        </w:rPr>
      </w:pPr>
      <w:r w:rsidRPr="00805C4E">
        <w:rPr>
          <w:lang w:val="ru-RU"/>
        </w:rPr>
        <w:t>Заседание глав делегаций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b/>
          <w:bCs/>
          <w:lang w:val="ru-RU"/>
        </w:rPr>
        <w:t>Круг ведения</w:t>
      </w:r>
      <w:r w:rsidRPr="00805C4E">
        <w:rPr>
          <w:lang w:val="ru-RU"/>
        </w:rPr>
        <w:t>: В соответствии с п. 49 Общего регламента конференций, ассамблей и собраний Союза перед заседанием, которым открывается конференция, проводится заседание глав делегаций. На этом заседании главы делегаций составляют повестку дня первого пленарного заседания и вносят предложения по организации конференции, кандидатурам председателей и заместителей председателей конференции и ее комитетов, а также, в надлежащих случаях, рабочей(их) группы (групп) пленарного заседания.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lang w:val="ru-RU"/>
        </w:rPr>
        <w:t>Во время проведения ВКРЭ главы делегаций должны собираться с целью рассмотрения, в частности, предложений по программе работы и составу исследовательских комиссий, а также разработки предложений, касающихся назначения председателей и заместителей председателей исследовательских комиссий, КГРЭ и любых других групп, созданных ВКРЭ.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Комитет 1: Руководящий комитет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b/>
          <w:bCs/>
          <w:lang w:val="ru-RU"/>
        </w:rPr>
        <w:t>Круг ведения</w:t>
      </w:r>
      <w:r w:rsidRPr="00805C4E">
        <w:rPr>
          <w:rFonts w:ascii="Arial" w:hAnsi="Arial"/>
          <w:sz w:val="20"/>
          <w:lang w:val="ru-RU"/>
        </w:rPr>
        <w:t xml:space="preserve">: </w:t>
      </w:r>
      <w:r w:rsidRPr="00805C4E">
        <w:rPr>
          <w:lang w:val="ru-RU"/>
        </w:rPr>
        <w:t>Координация всех вопросов, связанных с бесперебойной работой, планирование порядка и количества заседаний, избегая, по возможности, их одновременного проведения ввиду ограниченного числа членов некоторых делегаций.</w:t>
      </w:r>
    </w:p>
    <w:p w:rsidR="00805C4E" w:rsidRPr="00805C4E" w:rsidRDefault="00805C4E" w:rsidP="00805C4E">
      <w:pPr>
        <w:rPr>
          <w:szCs w:val="22"/>
          <w:lang w:val="ru-RU"/>
        </w:rPr>
      </w:pPr>
      <w:r w:rsidRPr="00805C4E">
        <w:rPr>
          <w:lang w:val="ru-RU"/>
        </w:rPr>
        <w:t>В состав этого Комитета входят председатель и заместители председателя конференции, а также председатели и заместители председателей комитетов и рабочей(их) группы (групп) пленарного заседания.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Комитет 2: Комитет по бюджетному контролю</w:t>
      </w:r>
    </w:p>
    <w:p w:rsidR="00805C4E" w:rsidRPr="00805C4E" w:rsidRDefault="00805C4E" w:rsidP="00805C4E">
      <w:pPr>
        <w:rPr>
          <w:rFonts w:ascii="Arial" w:hAnsi="Arial" w:cs="Arial"/>
          <w:sz w:val="20"/>
          <w:lang w:val="ru-RU"/>
        </w:rPr>
      </w:pPr>
      <w:r w:rsidRPr="00805C4E">
        <w:rPr>
          <w:rFonts w:cs="Arial"/>
          <w:b/>
          <w:bCs/>
          <w:lang w:val="ru-RU"/>
        </w:rPr>
        <w:t>Круг ведения</w:t>
      </w:r>
      <w:r w:rsidRPr="00805C4E">
        <w:rPr>
          <w:rFonts w:cs="Arial"/>
          <w:lang w:val="ru-RU"/>
        </w:rPr>
        <w:t>:</w:t>
      </w:r>
      <w:r w:rsidRPr="00805C4E">
        <w:rPr>
          <w:rFonts w:ascii="Arial" w:hAnsi="Arial" w:cs="Arial"/>
          <w:sz w:val="20"/>
          <w:lang w:val="ru-RU"/>
        </w:rPr>
        <w:t xml:space="preserve"> </w:t>
      </w:r>
      <w:r w:rsidRPr="00805C4E">
        <w:rPr>
          <w:lang w:val="ru-RU"/>
        </w:rPr>
        <w:t>Определение уровня организации и условий, предоставляемых делегатам, проверка и утверждение счетов на расходы, понесенные на протяжении всей конференции, и представление пленарному заседанию отчета с указанием общей сметы расходов конференции, оценки финансовых потребностей Сектора развития электросвязи МСЭ (МСЭ-D) до следующей Всемирной конференции по развитию электросвязи (ВКРЭ) и сметы затрат, которые повлечет за собой выполнение решений конференции</w:t>
      </w:r>
      <w:r w:rsidRPr="00805C4E">
        <w:rPr>
          <w:rFonts w:ascii="Arial" w:hAnsi="Arial" w:cs="Arial"/>
          <w:sz w:val="20"/>
          <w:lang w:val="ru-RU"/>
        </w:rPr>
        <w:t>.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Комитет 3: Задачи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b/>
          <w:bCs/>
          <w:lang w:val="ru-RU"/>
        </w:rPr>
        <w:t>Круг ведения</w:t>
      </w:r>
      <w:r w:rsidRPr="00805C4E">
        <w:rPr>
          <w:lang w:val="ru-RU"/>
        </w:rPr>
        <w:t>: Рассмотрение и утверждение повестки дня и внесение предложений по организации работы; рассмотрение и утверждение намеченных результатов деятельности и конечных результатов по задачам; рассмотрение и согласование соответствующих вопросов исследовательских комиссий и соответствующих региональных инициатив и разработка надлежащих руководящих указаний для их реализации, рассмотрение и согласование соответствующих резолюций; и обеспечение соответствия намеченных результатов деятельности методам управления, ориентированного на результаты, направленным на повышение эффективности управления и уровня подотчетности.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Комитет 4: Методы работы МСЭ-D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b/>
          <w:bCs/>
          <w:lang w:val="ru-RU"/>
        </w:rPr>
        <w:t>Круг ведения</w:t>
      </w:r>
      <w:r w:rsidRPr="00805C4E">
        <w:rPr>
          <w:lang w:val="ru-RU"/>
        </w:rPr>
        <w:t xml:space="preserve">: Рассмотрение и утверждение повестки дня и внесение предложений по организации работы; изучение предложений и вкладов, относящихся к сотрудничеству между членами; оценка методов работы и функционирования исследовательских комиссий МСЭ-D и Консультативной группы по развитию электросвязи (КГРЭ); оценка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комиссий, программами и региональными инициативами; и представление пленарному заседанию отчетов, включающих предложения по методам работы МСЭ-D для выполнения программы работы МСЭ-D, на основе представленных </w:t>
      </w:r>
      <w:r w:rsidRPr="00805C4E">
        <w:rPr>
          <w:lang w:val="ru-RU"/>
        </w:rPr>
        <w:lastRenderedPageBreak/>
        <w:t>Конференции отчетов КГРЭ и исследовательских комиссий, а также предложений Государств – Членов МСЭ, Членов Сектора МСЭ-D и Академических организаций.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Комитет 5: Редакционный комитет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b/>
          <w:bCs/>
          <w:lang w:val="ru-RU"/>
        </w:rPr>
        <w:t>Круг ведения</w:t>
      </w:r>
      <w:r w:rsidRPr="00805C4E">
        <w:rPr>
          <w:lang w:val="ru-RU"/>
        </w:rPr>
        <w:t>: Улучшение формулировок текстов, таких как Резолюции, являющихся результатом обсуждений на ВКРЭ, не изменяя их смысла и сути, и согласование этих текстов на официальных языках Союза с целью их представления пленарным заседаниям для утверждения.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lang w:val="ru-RU"/>
        </w:rPr>
        <w:t>Кроме того, предлагается создать рабочую группу пленарного заседания, представленную ниже.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Рабочая группа пленарного заседания: вклад МСЭ-D в Стратегический план МСЭ на 2020−2023 годы</w:t>
      </w:r>
      <w:r>
        <w:rPr>
          <w:lang w:val="en-US"/>
        </w:rPr>
        <w:t xml:space="preserve"> </w:t>
      </w:r>
      <w:r>
        <w:rPr>
          <w:lang w:val="ru-RU"/>
        </w:rPr>
        <w:t>и</w:t>
      </w:r>
      <w:r w:rsidRPr="00805C4E">
        <w:rPr>
          <w:lang w:val="ru-RU"/>
        </w:rPr>
        <w:t xml:space="preserve"> Декларация ВКРЭ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b/>
          <w:bCs/>
          <w:lang w:val="ru-RU"/>
        </w:rPr>
        <w:t>Круг ведения</w:t>
      </w:r>
      <w:r w:rsidRPr="00805C4E">
        <w:rPr>
          <w:lang w:val="ru-RU"/>
        </w:rPr>
        <w:t>: Разработка проекта Декларации ВКРЭ</w:t>
      </w:r>
      <w:r w:rsidRPr="00805C4E">
        <w:rPr>
          <w:rFonts w:ascii="Times New Roman" w:hAnsi="Times New Roman"/>
          <w:lang w:val="ru-RU"/>
        </w:rPr>
        <w:t xml:space="preserve"> </w:t>
      </w:r>
      <w:r w:rsidRPr="00805C4E">
        <w:rPr>
          <w:lang w:val="ru-RU"/>
        </w:rPr>
        <w:t xml:space="preserve">и вклада Сектора МСЭ-D в Стратегический план Союза, подлежащий принятию на следующей Полномочной конференции. </w:t>
      </w:r>
    </w:p>
    <w:p w:rsidR="00805C4E" w:rsidRPr="00805C4E" w:rsidRDefault="00805C4E" w:rsidP="00805C4E">
      <w:pPr>
        <w:pStyle w:val="Headingb"/>
        <w:rPr>
          <w:lang w:val="ru-RU"/>
        </w:rPr>
      </w:pPr>
      <w:r w:rsidRPr="00805C4E">
        <w:rPr>
          <w:lang w:val="ru-RU"/>
        </w:rPr>
        <w:t>Пояснительное примечание</w:t>
      </w:r>
    </w:p>
    <w:p w:rsidR="00805C4E" w:rsidRPr="00805C4E" w:rsidRDefault="00805C4E" w:rsidP="00805C4E">
      <w:pPr>
        <w:rPr>
          <w:lang w:val="ru-RU"/>
        </w:rPr>
      </w:pPr>
      <w:r w:rsidRPr="00805C4E">
        <w:rPr>
          <w:lang w:val="ru-RU"/>
        </w:rPr>
        <w:t>В соответствии с п. 63 Общего регламента конференций, ассамблей и собраний Союза пленарное заседание Всемирной конференции по развитию электросвязи может создавать комитеты для рассмотрения вопросов, переданных конференции.</w:t>
      </w:r>
    </w:p>
    <w:p w:rsidR="00261578" w:rsidRPr="00805C4E" w:rsidRDefault="00261578" w:rsidP="00805C4E">
      <w:pPr>
        <w:spacing w:before="720"/>
        <w:jc w:val="center"/>
        <w:rPr>
          <w:szCs w:val="24"/>
          <w:lang w:val="ru-RU"/>
        </w:rPr>
      </w:pPr>
      <w:r w:rsidRPr="00805C4E">
        <w:rPr>
          <w:szCs w:val="24"/>
          <w:lang w:val="ru-RU"/>
        </w:rPr>
        <w:t>_______________</w:t>
      </w:r>
    </w:p>
    <w:sectPr w:rsidR="00261578" w:rsidRPr="00805C4E" w:rsidSect="005B48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D1" w:rsidRDefault="00530FD1">
      <w:r>
        <w:separator/>
      </w:r>
    </w:p>
  </w:endnote>
  <w:endnote w:type="continuationSeparator" w:id="0">
    <w:p w:rsidR="00530FD1" w:rsidRDefault="0053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5C4E">
      <w:rPr>
        <w:noProof/>
        <w:lang w:val="en-US"/>
      </w:rPr>
      <w:t>P:\RUS\ITU-D\CONF-D\WTDC17\DT\002R.docx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1C8">
      <w:rPr>
        <w:noProof/>
      </w:rPr>
      <w:t>27.06.17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5C4E">
      <w:rPr>
        <w:noProof/>
      </w:rPr>
      <w:t>20.06.17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5B4874" w:rsidRDefault="006D15F1" w:rsidP="00CB1FA0">
    <w:pPr>
      <w:pStyle w:val="Footer"/>
      <w:tabs>
        <w:tab w:val="clear" w:pos="1871"/>
        <w:tab w:val="clear" w:pos="5954"/>
        <w:tab w:val="left" w:pos="6804"/>
      </w:tabs>
      <w:spacing w:before="120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805C4E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E18FE" w:rsidRPr="00805C4E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05C4E">
            <w:rPr>
              <w:sz w:val="18"/>
              <w:szCs w:val="18"/>
              <w:lang w:val="ru-RU"/>
            </w:rPr>
            <w:t>Координатор</w:t>
          </w:r>
          <w:r w:rsidR="000E18FE" w:rsidRPr="00805C4E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0E18FE" w:rsidRPr="00805C4E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805C4E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0E18FE" w:rsidRPr="00805C4E" w:rsidRDefault="00805C4E" w:rsidP="00805C4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C4E">
            <w:rPr>
              <w:sz w:val="18"/>
              <w:szCs w:val="18"/>
              <w:lang w:val="ru-RU"/>
            </w:rPr>
            <w:t xml:space="preserve">г-н </w:t>
          </w:r>
          <w:r w:rsidR="00FC3D14">
            <w:rPr>
              <w:sz w:val="18"/>
              <w:szCs w:val="18"/>
              <w:lang w:val="ru-RU"/>
            </w:rPr>
            <w:t>Юси Торигое</w:t>
          </w:r>
          <w:r w:rsidR="00FC3D14" w:rsidRPr="00805C4E">
            <w:rPr>
              <w:sz w:val="18"/>
              <w:szCs w:val="18"/>
              <w:lang w:val="ru-RU"/>
            </w:rPr>
            <w:t xml:space="preserve"> </w:t>
          </w:r>
          <w:r w:rsidR="00FC3D14">
            <w:rPr>
              <w:sz w:val="18"/>
              <w:szCs w:val="18"/>
              <w:lang w:val="ru-RU"/>
            </w:rPr>
            <w:t>(</w:t>
          </w:r>
          <w:proofErr w:type="spellStart"/>
          <w:r w:rsidR="00FC3D14">
            <w:rPr>
              <w:sz w:val="18"/>
              <w:szCs w:val="18"/>
              <w:lang w:val="en-US"/>
            </w:rPr>
            <w:t>Mr</w:t>
          </w:r>
          <w:proofErr w:type="spellEnd"/>
          <w:r w:rsidR="00FC3D14">
            <w:rPr>
              <w:sz w:val="18"/>
              <w:szCs w:val="18"/>
              <w:lang w:val="en-US"/>
            </w:rPr>
            <w:t xml:space="preserve"> </w:t>
          </w:r>
          <w:r w:rsidR="00A61AC7" w:rsidRPr="00805C4E">
            <w:rPr>
              <w:sz w:val="18"/>
              <w:szCs w:val="18"/>
              <w:lang w:val="ru-RU"/>
            </w:rPr>
            <w:t>Yushi Torigoe</w:t>
          </w:r>
          <w:r w:rsidR="00FC3D14">
            <w:rPr>
              <w:sz w:val="18"/>
              <w:szCs w:val="18"/>
              <w:lang w:val="ru-RU"/>
            </w:rPr>
            <w:t>)</w:t>
          </w:r>
          <w:r w:rsidR="00A61AC7" w:rsidRPr="00805C4E">
            <w:rPr>
              <w:sz w:val="18"/>
              <w:szCs w:val="18"/>
              <w:lang w:val="ru-RU"/>
            </w:rPr>
            <w:t>, заместитель Директора, Бюро развития электросвязи</w:t>
          </w:r>
        </w:p>
      </w:tc>
    </w:tr>
    <w:tr w:rsidR="000E18FE" w:rsidRPr="00805C4E" w:rsidTr="005B4874">
      <w:tc>
        <w:tcPr>
          <w:tcW w:w="1418" w:type="dxa"/>
          <w:shd w:val="clear" w:color="auto" w:fill="auto"/>
        </w:tcPr>
        <w:p w:rsidR="000E18FE" w:rsidRPr="00805C4E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:rsidR="000E18FE" w:rsidRPr="00805C4E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805C4E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0E18FE" w:rsidRPr="00805C4E" w:rsidRDefault="00CB1FA0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C4E">
            <w:rPr>
              <w:sz w:val="18"/>
              <w:szCs w:val="18"/>
              <w:lang w:val="ru-RU"/>
            </w:rPr>
            <w:t>+ 41 22 730 5784</w:t>
          </w:r>
        </w:p>
      </w:tc>
    </w:tr>
    <w:tr w:rsidR="000E18FE" w:rsidRPr="00805C4E" w:rsidTr="005B4874">
      <w:tc>
        <w:tcPr>
          <w:tcW w:w="1418" w:type="dxa"/>
          <w:shd w:val="clear" w:color="auto" w:fill="auto"/>
        </w:tcPr>
        <w:p w:rsidR="000E18FE" w:rsidRPr="00805C4E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:rsidR="000E18FE" w:rsidRPr="00805C4E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C4E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:rsidR="000E18FE" w:rsidRPr="00805C4E" w:rsidRDefault="00B321C8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CB1FA0" w:rsidRPr="00805C4E">
              <w:rPr>
                <w:rStyle w:val="Hyperlink"/>
                <w:sz w:val="18"/>
                <w:szCs w:val="18"/>
                <w:lang w:val="ru-RU"/>
              </w:rPr>
              <w:t>yushi.torigoe@itu.int</w:t>
            </w:r>
          </w:hyperlink>
        </w:p>
      </w:tc>
    </w:tr>
  </w:tbl>
  <w:p w:rsidR="006D15F1" w:rsidRPr="00784E03" w:rsidRDefault="00B321C8" w:rsidP="00597B4F">
    <w:pPr>
      <w:jc w:val="center"/>
      <w:rPr>
        <w:sz w:val="20"/>
      </w:rPr>
    </w:pPr>
    <w:hyperlink r:id="rId2" w:history="1">
      <w:r w:rsidR="00597B4F">
        <w:rPr>
          <w:rStyle w:val="Hyperlink"/>
          <w:sz w:val="20"/>
          <w:lang w:val="ru-RU"/>
        </w:rPr>
        <w:t>ВКРЭ</w:t>
      </w:r>
      <w:r w:rsidR="006D15F1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D1" w:rsidRDefault="00530FD1">
      <w:r>
        <w:rPr>
          <w:b/>
        </w:rPr>
        <w:t>_______________</w:t>
      </w:r>
    </w:p>
  </w:footnote>
  <w:footnote w:type="continuationSeparator" w:id="0">
    <w:p w:rsidR="00530FD1" w:rsidRDefault="0053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C8" w:rsidRDefault="00B32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D83BF5" w:rsidRDefault="006D15F1" w:rsidP="00FE2E73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 w:rsidR="00481F2E">
      <w:rPr>
        <w:szCs w:val="22"/>
      </w:rPr>
      <w:t>DT/2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B321C8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C8" w:rsidRDefault="00B32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6121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1F2E"/>
    <w:rsid w:val="00492075"/>
    <w:rsid w:val="0049238A"/>
    <w:rsid w:val="004969AD"/>
    <w:rsid w:val="004B13CB"/>
    <w:rsid w:val="004B4FDF"/>
    <w:rsid w:val="004D5D5C"/>
    <w:rsid w:val="0050139F"/>
    <w:rsid w:val="00521223"/>
    <w:rsid w:val="00524DF1"/>
    <w:rsid w:val="00530FD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05C4E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AC7"/>
    <w:rsid w:val="00A710E7"/>
    <w:rsid w:val="00A7372E"/>
    <w:rsid w:val="00A93B85"/>
    <w:rsid w:val="00AA0B18"/>
    <w:rsid w:val="00AA666F"/>
    <w:rsid w:val="00AB4927"/>
    <w:rsid w:val="00B004E5"/>
    <w:rsid w:val="00B15F9D"/>
    <w:rsid w:val="00B321C8"/>
    <w:rsid w:val="00B41105"/>
    <w:rsid w:val="00B639E9"/>
    <w:rsid w:val="00B8139B"/>
    <w:rsid w:val="00B817CD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0722"/>
    <w:rsid w:val="00C97C68"/>
    <w:rsid w:val="00CA18BD"/>
    <w:rsid w:val="00CA1A47"/>
    <w:rsid w:val="00CB1FA0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5BD4"/>
    <w:rsid w:val="00F11A98"/>
    <w:rsid w:val="00F21A1D"/>
    <w:rsid w:val="00F65C19"/>
    <w:rsid w:val="00FC3D14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481F2E"/>
    <w:rPr>
      <w:rFonts w:asciiTheme="minorHAnsi" w:hAnsiTheme="minorHAnsi"/>
      <w:sz w:val="22"/>
      <w:lang w:val="en-GB" w:eastAsia="en-US"/>
    </w:rPr>
  </w:style>
  <w:style w:type="character" w:styleId="Emphasis">
    <w:name w:val="Emphasis"/>
    <w:basedOn w:val="DefaultParagraphFont"/>
    <w:qFormat/>
    <w:rsid w:val="00481F2E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481F2E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481F2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32a1a8c5-2265-4ebc-b7a0-2071e2c5c9bb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5E16A9-EB90-4705-A83F-855D0FF4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619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Komissarova, Olga</dc:creator>
  <cp:keywords/>
  <dc:description/>
  <cp:lastModifiedBy>BDT - nd</cp:lastModifiedBy>
  <cp:revision>7</cp:revision>
  <cp:lastPrinted>2017-06-20T08:53:00Z</cp:lastPrinted>
  <dcterms:created xsi:type="dcterms:W3CDTF">2017-06-19T14:03:00Z</dcterms:created>
  <dcterms:modified xsi:type="dcterms:W3CDTF">2017-08-22T12:35:00Z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