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2977"/>
      </w:tblGrid>
      <w:tr w:rsidR="00B951D0" w:rsidRPr="00E4510B" w:rsidTr="005B4874">
        <w:trPr>
          <w:cantSplit/>
          <w:trHeight w:val="1134"/>
        </w:trPr>
        <w:tc>
          <w:tcPr>
            <w:tcW w:w="1276" w:type="dxa"/>
            <w:vAlign w:val="center"/>
          </w:tcPr>
          <w:p w:rsidR="00B951D0" w:rsidRPr="00E4510B" w:rsidRDefault="00C90722" w:rsidP="005B4874">
            <w:pPr>
              <w:spacing w:before="180"/>
              <w:ind w:left="1168"/>
              <w:rPr>
                <w:b/>
                <w:bCs/>
                <w:sz w:val="28"/>
                <w:szCs w:val="28"/>
                <w:lang w:val="ru-RU"/>
              </w:rPr>
            </w:pPr>
            <w:r w:rsidRPr="00E4510B">
              <w:rPr>
                <w:color w:val="3399FF"/>
                <w:lang w:val="ru-RU" w:eastAsia="zh-CN"/>
              </w:rPr>
              <w:drawing>
                <wp:anchor distT="0" distB="0" distL="114300" distR="114300" simplePos="0" relativeHeight="251667456" behindDoc="0" locked="0" layoutInCell="1" allowOverlap="1" wp14:anchorId="5D5DF794" wp14:editId="78EFD31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12700</wp:posOffset>
                  </wp:positionV>
                  <wp:extent cx="770890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089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C4C" w:rsidRPr="00E4510B">
              <w:rPr>
                <w:color w:val="3399FF"/>
                <w:lang w:val="ru-RU" w:eastAsia="zh-CN"/>
              </w:rPr>
              <w:t>о</w:t>
            </w:r>
          </w:p>
        </w:tc>
        <w:tc>
          <w:tcPr>
            <w:tcW w:w="5528" w:type="dxa"/>
          </w:tcPr>
          <w:p w:rsidR="00B951D0" w:rsidRPr="00E4510B" w:rsidRDefault="005F7BA5" w:rsidP="00C90722">
            <w:pPr>
              <w:tabs>
                <w:tab w:val="clear" w:pos="1134"/>
              </w:tabs>
              <w:spacing w:before="100" w:beforeAutospacing="1" w:after="48"/>
              <w:ind w:left="34"/>
              <w:rPr>
                <w:b/>
                <w:bCs/>
                <w:sz w:val="28"/>
                <w:szCs w:val="28"/>
                <w:lang w:val="ru-RU"/>
              </w:rPr>
            </w:pPr>
            <w:r w:rsidRPr="00E4510B">
              <w:rPr>
                <w:b/>
                <w:bCs/>
                <w:sz w:val="28"/>
                <w:szCs w:val="28"/>
                <w:lang w:val="ru-RU"/>
              </w:rPr>
              <w:t>Всемирная конференция по развитию электросвязи</w:t>
            </w:r>
            <w:r w:rsidR="00B951D0" w:rsidRPr="00E4510B">
              <w:rPr>
                <w:b/>
                <w:bCs/>
                <w:sz w:val="28"/>
                <w:szCs w:val="28"/>
                <w:lang w:val="ru-RU"/>
              </w:rPr>
              <w:t xml:space="preserve"> 2017</w:t>
            </w:r>
            <w:r w:rsidRPr="00E4510B">
              <w:rPr>
                <w:b/>
                <w:bCs/>
                <w:sz w:val="28"/>
                <w:szCs w:val="28"/>
                <w:lang w:val="ru-RU"/>
              </w:rPr>
              <w:t xml:space="preserve"> года</w:t>
            </w:r>
            <w:r w:rsidR="00B951D0" w:rsidRPr="00E4510B">
              <w:rPr>
                <w:b/>
                <w:bCs/>
                <w:sz w:val="28"/>
                <w:szCs w:val="28"/>
                <w:lang w:val="ru-RU"/>
              </w:rPr>
              <w:t xml:space="preserve"> (</w:t>
            </w:r>
            <w:r w:rsidRPr="00E4510B">
              <w:rPr>
                <w:b/>
                <w:bCs/>
                <w:sz w:val="28"/>
                <w:szCs w:val="28"/>
                <w:lang w:val="ru-RU"/>
              </w:rPr>
              <w:t>ВКРЭ</w:t>
            </w:r>
            <w:r w:rsidR="00B951D0" w:rsidRPr="00E4510B">
              <w:rPr>
                <w:b/>
                <w:bCs/>
                <w:sz w:val="28"/>
                <w:szCs w:val="28"/>
                <w:lang w:val="ru-RU"/>
              </w:rPr>
              <w:t>-17)</w:t>
            </w:r>
          </w:p>
          <w:p w:rsidR="005F7BA5" w:rsidRPr="00E4510B" w:rsidRDefault="005F7BA5" w:rsidP="00C90722">
            <w:pPr>
              <w:tabs>
                <w:tab w:val="clear" w:pos="1134"/>
              </w:tabs>
              <w:spacing w:after="40"/>
              <w:ind w:left="34"/>
              <w:rPr>
                <w:rFonts w:ascii="Calibri" w:hAnsi="Calibri"/>
                <w:b/>
                <w:bCs/>
                <w:szCs w:val="22"/>
                <w:lang w:val="ru-RU"/>
              </w:rPr>
            </w:pPr>
            <w:r w:rsidRPr="00E4510B">
              <w:rPr>
                <w:b/>
                <w:bCs/>
                <w:sz w:val="24"/>
                <w:szCs w:val="24"/>
                <w:lang w:val="ru-RU"/>
              </w:rPr>
              <w:t>Буэнос-Айрес</w:t>
            </w:r>
            <w:r w:rsidR="00BC0382" w:rsidRPr="00E4510B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4510B">
              <w:rPr>
                <w:b/>
                <w:bCs/>
                <w:sz w:val="24"/>
                <w:szCs w:val="24"/>
                <w:lang w:val="ru-RU"/>
              </w:rPr>
              <w:t>Аргентина</w:t>
            </w:r>
            <w:r w:rsidR="00BC0382" w:rsidRPr="00E4510B">
              <w:rPr>
                <w:b/>
                <w:bCs/>
                <w:sz w:val="24"/>
                <w:szCs w:val="24"/>
                <w:lang w:val="ru-RU"/>
              </w:rPr>
              <w:t>, 9</w:t>
            </w:r>
            <w:r w:rsidRPr="00E4510B">
              <w:rPr>
                <w:b/>
                <w:bCs/>
                <w:sz w:val="24"/>
                <w:szCs w:val="24"/>
                <w:lang w:val="ru-RU"/>
              </w:rPr>
              <w:t>–</w:t>
            </w:r>
            <w:r w:rsidR="00BC0382" w:rsidRPr="00E4510B">
              <w:rPr>
                <w:b/>
                <w:bCs/>
                <w:sz w:val="24"/>
                <w:szCs w:val="24"/>
                <w:lang w:val="ru-RU"/>
              </w:rPr>
              <w:t xml:space="preserve">20 </w:t>
            </w:r>
            <w:r w:rsidRPr="00E4510B">
              <w:rPr>
                <w:b/>
                <w:bCs/>
                <w:sz w:val="24"/>
                <w:szCs w:val="24"/>
                <w:lang w:val="ru-RU"/>
              </w:rPr>
              <w:t>октября</w:t>
            </w:r>
            <w:r w:rsidR="00BC0382" w:rsidRPr="00E4510B">
              <w:rPr>
                <w:b/>
                <w:bCs/>
                <w:sz w:val="24"/>
                <w:szCs w:val="24"/>
                <w:lang w:val="ru-RU"/>
              </w:rPr>
              <w:t xml:space="preserve"> 2017</w:t>
            </w:r>
            <w:r w:rsidRPr="00E4510B">
              <w:rPr>
                <w:b/>
                <w:bCs/>
                <w:sz w:val="24"/>
                <w:szCs w:val="24"/>
                <w:lang w:val="ru-RU"/>
              </w:rPr>
              <w:t xml:space="preserve"> г</w:t>
            </w:r>
            <w:r w:rsidR="00E93C4C" w:rsidRPr="00E4510B">
              <w:rPr>
                <w:b/>
                <w:bCs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2977" w:type="dxa"/>
            <w:vAlign w:val="center"/>
          </w:tcPr>
          <w:p w:rsidR="00B951D0" w:rsidRPr="00E4510B" w:rsidRDefault="00261578" w:rsidP="005B4874">
            <w:pPr>
              <w:spacing w:before="0" w:line="240" w:lineRule="atLeast"/>
              <w:jc w:val="right"/>
              <w:rPr>
                <w:rFonts w:cstheme="minorHAnsi"/>
                <w:lang w:val="ru-RU"/>
              </w:rPr>
            </w:pPr>
            <w:bookmarkStart w:id="0" w:name="ditulogo"/>
            <w:bookmarkEnd w:id="0"/>
            <w:r w:rsidRPr="00E4510B">
              <w:rPr>
                <w:lang w:val="ru-RU" w:eastAsia="zh-CN"/>
              </w:rPr>
              <w:drawing>
                <wp:anchor distT="0" distB="0" distL="114300" distR="114300" simplePos="0" relativeHeight="251669504" behindDoc="0" locked="0" layoutInCell="1" allowOverlap="1" wp14:anchorId="2381E988" wp14:editId="49E8C7AB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-122555</wp:posOffset>
                  </wp:positionV>
                  <wp:extent cx="1609725" cy="813435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3BF5" w:rsidRPr="00E4510B" w:rsidTr="005B4874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D83BF5" w:rsidRPr="00E4510B" w:rsidRDefault="00D83BF5" w:rsidP="00B951D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  <w:lang w:val="ru-RU"/>
              </w:rPr>
            </w:pPr>
            <w:bookmarkStart w:id="1" w:name="dhea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83BF5" w:rsidRPr="00E4510B" w:rsidRDefault="00D83BF5" w:rsidP="00B951D0">
            <w:pPr>
              <w:spacing w:before="0" w:line="240" w:lineRule="atLeast"/>
              <w:rPr>
                <w:rFonts w:cstheme="minorHAnsi"/>
                <w:sz w:val="20"/>
                <w:lang w:val="ru-RU"/>
              </w:rPr>
            </w:pPr>
          </w:p>
        </w:tc>
      </w:tr>
      <w:tr w:rsidR="00D83BF5" w:rsidRPr="00E4510B" w:rsidTr="005B4874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E4510B" w:rsidRDefault="005F7BA5" w:rsidP="00CF310A">
            <w:pPr>
              <w:pStyle w:val="Committee"/>
              <w:framePr w:hSpace="0" w:wrap="auto" w:hAnchor="text" w:yAlign="inline"/>
              <w:rPr>
                <w:lang w:val="ru-RU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E4510B">
              <w:rPr>
                <w:lang w:val="ru-RU"/>
              </w:rPr>
              <w:t>КОМИТЕТ</w:t>
            </w:r>
            <w:r w:rsidR="00147DA1" w:rsidRPr="00E4510B">
              <w:rPr>
                <w:lang w:val="ru-RU"/>
              </w:rPr>
              <w:t xml:space="preserve"> </w:t>
            </w:r>
            <w:r w:rsidR="00CF310A" w:rsidRPr="00E4510B">
              <w:rPr>
                <w:lang w:val="ru-RU"/>
              </w:rPr>
              <w:t>2</w:t>
            </w:r>
          </w:p>
        </w:tc>
        <w:tc>
          <w:tcPr>
            <w:tcW w:w="2977" w:type="dxa"/>
          </w:tcPr>
          <w:p w:rsidR="00D83BF5" w:rsidRPr="00E4510B" w:rsidRDefault="005F7BA5" w:rsidP="0017676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ru-RU"/>
              </w:rPr>
            </w:pPr>
            <w:r w:rsidRPr="00E4510B">
              <w:rPr>
                <w:b/>
                <w:bCs/>
                <w:szCs w:val="24"/>
                <w:lang w:val="ru-RU"/>
              </w:rPr>
              <w:t>Документ</w:t>
            </w:r>
            <w:r w:rsidR="00D83BF5" w:rsidRPr="00E4510B">
              <w:rPr>
                <w:b/>
                <w:bCs/>
                <w:szCs w:val="24"/>
                <w:lang w:val="ru-RU"/>
              </w:rPr>
              <w:t xml:space="preserve"> </w:t>
            </w:r>
            <w:bookmarkStart w:id="4" w:name="DocRef1"/>
            <w:bookmarkEnd w:id="4"/>
            <w:proofErr w:type="spellStart"/>
            <w:r w:rsidR="0038489B" w:rsidRPr="00E4510B">
              <w:rPr>
                <w:b/>
                <w:bCs/>
                <w:szCs w:val="24"/>
                <w:lang w:val="ru-RU"/>
              </w:rPr>
              <w:t>WTDC17</w:t>
            </w:r>
            <w:proofErr w:type="spellEnd"/>
            <w:r w:rsidR="00D83BF5" w:rsidRPr="00E4510B">
              <w:rPr>
                <w:b/>
                <w:bCs/>
                <w:szCs w:val="24"/>
                <w:lang w:val="ru-RU"/>
              </w:rPr>
              <w:t>/</w:t>
            </w:r>
            <w:r w:rsidR="0017676D" w:rsidRPr="00E4510B">
              <w:rPr>
                <w:b/>
                <w:bCs/>
                <w:szCs w:val="24"/>
                <w:lang w:val="ru-RU"/>
              </w:rPr>
              <w:t>50</w:t>
            </w:r>
            <w:r w:rsidR="00D83BF5" w:rsidRPr="00E4510B">
              <w:rPr>
                <w:b/>
                <w:bCs/>
                <w:szCs w:val="24"/>
                <w:lang w:val="ru-RU"/>
              </w:rPr>
              <w:t>-</w:t>
            </w:r>
            <w:r w:rsidRPr="00E4510B">
              <w:rPr>
                <w:b/>
                <w:bCs/>
                <w:szCs w:val="24"/>
                <w:lang w:val="ru-RU"/>
              </w:rPr>
              <w:t>R</w:t>
            </w:r>
          </w:p>
        </w:tc>
      </w:tr>
      <w:tr w:rsidR="00D83BF5" w:rsidRPr="00E4510B" w:rsidTr="005B4874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D83BF5" w:rsidRPr="00E4510B" w:rsidRDefault="00D83BF5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ru-RU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2977" w:type="dxa"/>
          </w:tcPr>
          <w:p w:rsidR="00D83BF5" w:rsidRPr="00E4510B" w:rsidRDefault="0017676D" w:rsidP="0017676D">
            <w:pPr>
              <w:spacing w:before="0" w:line="240" w:lineRule="atLeast"/>
              <w:rPr>
                <w:rFonts w:cstheme="minorHAnsi"/>
                <w:szCs w:val="24"/>
                <w:lang w:val="ru-RU"/>
              </w:rPr>
            </w:pPr>
            <w:r w:rsidRPr="00E4510B">
              <w:rPr>
                <w:b/>
                <w:bCs/>
                <w:szCs w:val="24"/>
                <w:lang w:val="ru-RU"/>
              </w:rPr>
              <w:t>3</w:t>
            </w:r>
            <w:r w:rsidR="00CF310A" w:rsidRPr="00E4510B">
              <w:rPr>
                <w:b/>
                <w:bCs/>
                <w:szCs w:val="24"/>
                <w:lang w:val="ru-RU"/>
              </w:rPr>
              <w:t xml:space="preserve"> </w:t>
            </w:r>
            <w:r w:rsidRPr="00E4510B">
              <w:rPr>
                <w:b/>
                <w:bCs/>
                <w:szCs w:val="24"/>
                <w:lang w:val="ru-RU"/>
              </w:rPr>
              <w:t>октября</w:t>
            </w:r>
            <w:r w:rsidR="00CF310A" w:rsidRPr="00E4510B">
              <w:rPr>
                <w:b/>
                <w:bCs/>
                <w:szCs w:val="24"/>
                <w:lang w:val="ru-RU"/>
              </w:rPr>
              <w:t xml:space="preserve"> 2017 года</w:t>
            </w:r>
          </w:p>
        </w:tc>
      </w:tr>
      <w:tr w:rsidR="00D83BF5" w:rsidRPr="00E4510B" w:rsidTr="005B4874">
        <w:trPr>
          <w:cantSplit/>
          <w:trHeight w:val="23"/>
        </w:trPr>
        <w:tc>
          <w:tcPr>
            <w:tcW w:w="6804" w:type="dxa"/>
            <w:gridSpan w:val="2"/>
            <w:shd w:val="clear" w:color="auto" w:fill="auto"/>
          </w:tcPr>
          <w:p w:rsidR="006C28B8" w:rsidRPr="00E4510B" w:rsidRDefault="006C28B8" w:rsidP="00B951D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ru-RU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2977" w:type="dxa"/>
          </w:tcPr>
          <w:p w:rsidR="00D83BF5" w:rsidRPr="00E4510B" w:rsidRDefault="005F7BA5" w:rsidP="005F7BA5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  <w:lang w:val="ru-RU"/>
              </w:rPr>
            </w:pPr>
            <w:r w:rsidRPr="00E4510B">
              <w:rPr>
                <w:b/>
                <w:bCs/>
                <w:szCs w:val="24"/>
                <w:lang w:val="ru-RU"/>
              </w:rPr>
              <w:t>Оригинал</w:t>
            </w:r>
            <w:r w:rsidR="00D83BF5" w:rsidRPr="00E4510B">
              <w:rPr>
                <w:b/>
                <w:bCs/>
                <w:szCs w:val="24"/>
                <w:lang w:val="ru-RU"/>
              </w:rPr>
              <w:t xml:space="preserve">: </w:t>
            </w:r>
            <w:r w:rsidRPr="00E4510B">
              <w:rPr>
                <w:b/>
                <w:bCs/>
                <w:szCs w:val="24"/>
                <w:lang w:val="ru-RU"/>
              </w:rPr>
              <w:t>английский</w:t>
            </w:r>
          </w:p>
        </w:tc>
      </w:tr>
      <w:tr w:rsidR="00D83BF5" w:rsidRPr="00E4510B" w:rsidTr="005B4874">
        <w:trPr>
          <w:cantSplit/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83BF5" w:rsidRPr="00E4510B" w:rsidRDefault="00CF310A" w:rsidP="00414568">
            <w:pPr>
              <w:pStyle w:val="Source"/>
              <w:spacing w:before="240" w:after="240"/>
              <w:rPr>
                <w:lang w:val="ru-RU"/>
              </w:rPr>
            </w:pPr>
            <w:r w:rsidRPr="00E4510B">
              <w:rPr>
                <w:lang w:val="ru-RU"/>
              </w:rPr>
              <w:t>Генеральный секретарь</w:t>
            </w:r>
          </w:p>
        </w:tc>
      </w:tr>
      <w:tr w:rsidR="00D83BF5" w:rsidRPr="00E4510B" w:rsidTr="005B4874">
        <w:trPr>
          <w:cantSplit/>
          <w:trHeight w:val="23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D83BF5" w:rsidRPr="00E4510B" w:rsidRDefault="00414568" w:rsidP="00414568">
            <w:pPr>
              <w:pStyle w:val="Title1"/>
              <w:spacing w:before="120" w:after="120"/>
              <w:rPr>
                <w:lang w:val="ru-RU"/>
              </w:rPr>
            </w:pPr>
            <w:r w:rsidRPr="00E4510B">
              <w:rPr>
                <w:lang w:val="ru-RU"/>
              </w:rPr>
              <w:t>Финансовый отчет Всемирной конфе</w:t>
            </w:r>
            <w:r w:rsidR="00E4510B" w:rsidRPr="00E4510B">
              <w:rPr>
                <w:lang w:val="ru-RU"/>
              </w:rPr>
              <w:t>ренции по развитию электросвязи </w:t>
            </w:r>
            <w:r w:rsidRPr="00E4510B">
              <w:rPr>
                <w:lang w:val="ru-RU"/>
              </w:rPr>
              <w:t>(ВКРЭ-17) по состоянию на 30 сентября 2017 года</w:t>
            </w:r>
          </w:p>
        </w:tc>
      </w:tr>
      <w:tr w:rsidR="00CF310A" w:rsidRPr="00E4510B" w:rsidTr="005B4874">
        <w:trPr>
          <w:cantSplit/>
          <w:trHeight w:val="23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CF310A" w:rsidRPr="00E4510B" w:rsidRDefault="00CF310A" w:rsidP="00CF310A">
            <w:pPr>
              <w:pStyle w:val="Title1"/>
              <w:rPr>
                <w:lang w:val="ru-RU"/>
              </w:rPr>
            </w:pPr>
          </w:p>
        </w:tc>
      </w:tr>
    </w:tbl>
    <w:bookmarkEnd w:id="7"/>
    <w:bookmarkEnd w:id="8"/>
    <w:p w:rsidR="0017676D" w:rsidRPr="00E4510B" w:rsidRDefault="00550A7F" w:rsidP="00414568">
      <w:pPr>
        <w:pStyle w:val="Normalaftertitle"/>
        <w:rPr>
          <w:lang w:val="ru-RU"/>
        </w:rPr>
      </w:pPr>
      <w:r w:rsidRPr="00E4510B">
        <w:rPr>
          <w:lang w:val="ru-RU"/>
        </w:rPr>
        <w:t>Имею честь представить для изучения Комитетом по бюджетному контролю финансовый отчет Всемирной конференции по развитию электросвязи (ВКРЭ-1</w:t>
      </w:r>
      <w:r w:rsidR="00414568" w:rsidRPr="00E4510B">
        <w:rPr>
          <w:lang w:val="ru-RU"/>
        </w:rPr>
        <w:t>7</w:t>
      </w:r>
      <w:r w:rsidRPr="00E4510B">
        <w:rPr>
          <w:lang w:val="ru-RU"/>
        </w:rPr>
        <w:t xml:space="preserve">) по состоянию на 30 </w:t>
      </w:r>
      <w:r w:rsidR="00414568" w:rsidRPr="00E4510B">
        <w:rPr>
          <w:lang w:val="ru-RU"/>
        </w:rPr>
        <w:t>сентября 2017 </w:t>
      </w:r>
      <w:r w:rsidRPr="00E4510B">
        <w:rPr>
          <w:lang w:val="ru-RU"/>
        </w:rPr>
        <w:t>года.</w:t>
      </w:r>
    </w:p>
    <w:p w:rsidR="0017676D" w:rsidRPr="00E4510B" w:rsidRDefault="001767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E4510B">
        <w:rPr>
          <w:lang w:val="ru-RU"/>
        </w:rPr>
        <w:br w:type="page"/>
      </w:r>
    </w:p>
    <w:p w:rsidR="00550A7F" w:rsidRPr="00E4510B" w:rsidRDefault="00550A7F" w:rsidP="00550A7F">
      <w:pPr>
        <w:pStyle w:val="AnnexNo"/>
        <w:rPr>
          <w:lang w:val="ru-RU"/>
        </w:rPr>
      </w:pPr>
      <w:r w:rsidRPr="00E4510B">
        <w:rPr>
          <w:lang w:val="ru-RU"/>
        </w:rPr>
        <w:lastRenderedPageBreak/>
        <w:t>приложение 1</w:t>
      </w:r>
    </w:p>
    <w:p w:rsidR="00550A7F" w:rsidRPr="00E4510B" w:rsidRDefault="00550A7F" w:rsidP="00E4510B">
      <w:pPr>
        <w:pStyle w:val="Annextitle"/>
        <w:rPr>
          <w:lang w:val="ru-RU"/>
        </w:rPr>
      </w:pPr>
      <w:r w:rsidRPr="00E4510B">
        <w:rPr>
          <w:lang w:val="ru-RU"/>
        </w:rPr>
        <w:t>Финансовый отчет Всемирной конференци</w:t>
      </w:r>
      <w:bookmarkStart w:id="9" w:name="_GoBack"/>
      <w:bookmarkEnd w:id="9"/>
      <w:r w:rsidRPr="00E4510B">
        <w:rPr>
          <w:lang w:val="ru-RU"/>
        </w:rPr>
        <w:t>и по развитию электросвязи (ВКРЭ-1</w:t>
      </w:r>
      <w:r w:rsidR="00E4510B" w:rsidRPr="00E4510B">
        <w:rPr>
          <w:lang w:val="ru-RU"/>
        </w:rPr>
        <w:t>7</w:t>
      </w:r>
      <w:r w:rsidRPr="00E4510B">
        <w:rPr>
          <w:lang w:val="ru-RU"/>
        </w:rPr>
        <w:t xml:space="preserve">) </w:t>
      </w:r>
      <w:r w:rsidRPr="00E4510B">
        <w:rPr>
          <w:lang w:val="ru-RU"/>
        </w:rPr>
        <w:br/>
        <w:t>по состоянию на 30 сентября 2017 года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1417"/>
        <w:gridCol w:w="1985"/>
        <w:gridCol w:w="1559"/>
        <w:gridCol w:w="1105"/>
      </w:tblGrid>
      <w:tr w:rsidR="00BB1F1A" w:rsidRPr="00E4510B" w:rsidTr="00E4510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F1A" w:rsidRPr="00E4510B" w:rsidRDefault="00BB1F1A" w:rsidP="00BB1F1A">
            <w:pPr>
              <w:pStyle w:val="Tablehead"/>
              <w:rPr>
                <w:lang w:val="ru-RU"/>
              </w:rPr>
            </w:pP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1A" w:rsidRPr="00E4510B" w:rsidRDefault="00E4510B" w:rsidP="00BB1F1A">
            <w:pPr>
              <w:pStyle w:val="Tablehead"/>
              <w:rPr>
                <w:lang w:val="ru-RU"/>
              </w:rPr>
            </w:pPr>
            <w:r w:rsidRPr="00E4510B">
              <w:rPr>
                <w:lang w:val="ru-RU"/>
              </w:rPr>
              <w:t xml:space="preserve">тыс. </w:t>
            </w:r>
            <w:proofErr w:type="spellStart"/>
            <w:r w:rsidRPr="00E4510B">
              <w:rPr>
                <w:lang w:val="ru-RU"/>
              </w:rPr>
              <w:t>шв</w:t>
            </w:r>
            <w:proofErr w:type="spellEnd"/>
            <w:r w:rsidRPr="00E4510B">
              <w:rPr>
                <w:lang w:val="ru-RU"/>
              </w:rPr>
              <w:t>. франков</w:t>
            </w:r>
          </w:p>
        </w:tc>
      </w:tr>
      <w:tr w:rsidR="00550A7F" w:rsidRPr="00E4510B" w:rsidTr="00E4510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7F" w:rsidRPr="00E4510B" w:rsidRDefault="00550A7F" w:rsidP="00BB1F1A">
            <w:pPr>
              <w:pStyle w:val="Tablehead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0A7F" w:rsidRPr="00E4510B" w:rsidRDefault="00550A7F" w:rsidP="00BB1F1A">
            <w:pPr>
              <w:pStyle w:val="Tablehead"/>
              <w:rPr>
                <w:lang w:val="ru-RU"/>
              </w:rPr>
            </w:pPr>
            <w:r w:rsidRPr="00E4510B">
              <w:rPr>
                <w:lang w:val="ru-RU"/>
              </w:rPr>
              <w:t>Бюджет на 2016−2017 гг.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7F" w:rsidRPr="00E4510B" w:rsidRDefault="00550A7F" w:rsidP="00E4510B">
            <w:pPr>
              <w:pStyle w:val="Tablehead"/>
              <w:rPr>
                <w:lang w:val="ru-RU"/>
              </w:rPr>
            </w:pPr>
            <w:r w:rsidRPr="00E4510B">
              <w:rPr>
                <w:lang w:val="ru-RU"/>
              </w:rPr>
              <w:t>Фактические издержки и обязательства по состоянию на 30 сентября 2017</w:t>
            </w:r>
            <w:r w:rsidR="00E4510B" w:rsidRPr="00E4510B">
              <w:rPr>
                <w:lang w:val="ru-RU"/>
              </w:rPr>
              <w:t> </w:t>
            </w:r>
            <w:r w:rsidRPr="00E4510B">
              <w:rPr>
                <w:lang w:val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50A7F" w:rsidRPr="00E4510B" w:rsidRDefault="00550A7F" w:rsidP="00BB1F1A">
            <w:pPr>
              <w:pStyle w:val="Tablehead"/>
              <w:rPr>
                <w:lang w:val="ru-RU"/>
              </w:rPr>
            </w:pPr>
            <w:proofErr w:type="spellStart"/>
            <w:proofErr w:type="gramStart"/>
            <w:r w:rsidRPr="00E4510B">
              <w:rPr>
                <w:lang w:val="ru-RU"/>
              </w:rPr>
              <w:t>Прогнози</w:t>
            </w:r>
            <w:r w:rsidR="00E4510B" w:rsidRPr="00E4510B">
              <w:rPr>
                <w:lang w:val="ru-RU"/>
              </w:rPr>
              <w:t>-</w:t>
            </w:r>
            <w:r w:rsidRPr="00E4510B">
              <w:rPr>
                <w:lang w:val="ru-RU"/>
              </w:rPr>
              <w:t>руемые</w:t>
            </w:r>
            <w:proofErr w:type="spellEnd"/>
            <w:proofErr w:type="gramEnd"/>
            <w:r w:rsidRPr="00E4510B">
              <w:rPr>
                <w:lang w:val="ru-RU"/>
              </w:rPr>
              <w:t xml:space="preserve"> издержки до завершения конференции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7F" w:rsidRPr="00E4510B" w:rsidRDefault="00550A7F" w:rsidP="00BB1F1A">
            <w:pPr>
              <w:pStyle w:val="Tablehead"/>
              <w:rPr>
                <w:lang w:val="ru-RU"/>
              </w:rPr>
            </w:pPr>
            <w:proofErr w:type="spellStart"/>
            <w:proofErr w:type="gramStart"/>
            <w:r w:rsidRPr="00E4510B">
              <w:rPr>
                <w:lang w:val="ru-RU"/>
              </w:rPr>
              <w:t>Прогнози-руемый</w:t>
            </w:r>
            <w:proofErr w:type="spellEnd"/>
            <w:proofErr w:type="gramEnd"/>
            <w:r w:rsidRPr="00E4510B">
              <w:rPr>
                <w:lang w:val="ru-RU"/>
              </w:rPr>
              <w:t xml:space="preserve"> остаток средств</w:t>
            </w:r>
          </w:p>
        </w:tc>
      </w:tr>
      <w:tr w:rsidR="00550A7F" w:rsidRPr="00E4510B" w:rsidTr="00E4510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550A7F" w:rsidP="000D7699">
            <w:pPr>
              <w:pStyle w:val="Tabletext"/>
              <w:rPr>
                <w:lang w:val="ru-RU"/>
              </w:rPr>
            </w:pPr>
            <w:r w:rsidRPr="00E4510B">
              <w:rPr>
                <w:rFonts w:eastAsia="SimSun"/>
                <w:lang w:val="ru-RU"/>
              </w:rPr>
              <w:t>Затраты по персоналу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194</w:t>
            </w:r>
          </w:p>
        </w:tc>
      </w:tr>
      <w:tr w:rsidR="00550A7F" w:rsidRPr="00E4510B" w:rsidTr="00E4510B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550A7F" w:rsidP="000D7699">
            <w:pPr>
              <w:pStyle w:val="Tabletext"/>
              <w:rPr>
                <w:lang w:val="ru-RU"/>
              </w:rPr>
            </w:pPr>
            <w:r w:rsidRPr="00E4510B">
              <w:rPr>
                <w:rFonts w:eastAsia="SimSun"/>
                <w:lang w:val="ru-RU"/>
              </w:rPr>
              <w:t>Другие затраты по персоналу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550A7F" w:rsidP="00BB1F1A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30</w:t>
            </w:r>
          </w:p>
        </w:tc>
      </w:tr>
      <w:tr w:rsidR="00550A7F" w:rsidRPr="00E4510B" w:rsidTr="00E4510B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550A7F" w:rsidP="000D7699">
            <w:pPr>
              <w:pStyle w:val="Tabletext"/>
              <w:rPr>
                <w:lang w:val="ru-RU"/>
              </w:rPr>
            </w:pPr>
            <w:r w:rsidRPr="00E4510B">
              <w:rPr>
                <w:rFonts w:eastAsia="SimSun"/>
                <w:lang w:val="ru-RU"/>
              </w:rPr>
              <w:t>Служебные командировки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260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550A7F" w:rsidP="00BB1F1A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E4510B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−</w:t>
            </w:r>
            <w:r w:rsidR="00414568" w:rsidRPr="00E4510B">
              <w:rPr>
                <w:lang w:val="ru-RU"/>
              </w:rPr>
              <w:t>6</w:t>
            </w:r>
          </w:p>
        </w:tc>
      </w:tr>
      <w:tr w:rsidR="00550A7F" w:rsidRPr="00E4510B" w:rsidTr="00E4510B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550A7F" w:rsidP="000D7699">
            <w:pPr>
              <w:pStyle w:val="Tabletext"/>
              <w:rPr>
                <w:lang w:val="ru-RU"/>
              </w:rPr>
            </w:pPr>
            <w:r w:rsidRPr="00E4510B">
              <w:rPr>
                <w:rFonts w:eastAsia="SimSun"/>
                <w:lang w:val="ru-RU"/>
              </w:rPr>
              <w:t>Контрактные 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E4510B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−</w:t>
            </w:r>
            <w:r w:rsidR="00414568" w:rsidRPr="00E4510B">
              <w:rPr>
                <w:lang w:val="ru-RU"/>
              </w:rPr>
              <w:t>80</w:t>
            </w:r>
          </w:p>
        </w:tc>
      </w:tr>
      <w:tr w:rsidR="00550A7F" w:rsidRPr="00E4510B" w:rsidTr="00E4510B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550A7F" w:rsidP="000D7699">
            <w:pPr>
              <w:pStyle w:val="Tabletext"/>
              <w:rPr>
                <w:lang w:val="ru-RU"/>
              </w:rPr>
            </w:pPr>
            <w:r w:rsidRPr="00E4510B">
              <w:rPr>
                <w:rFonts w:eastAsia="SimSun"/>
                <w:lang w:val="ru-RU"/>
              </w:rPr>
              <w:t>Аренда и эксплуатация помещений и оборудования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550A7F" w:rsidP="00BB1F1A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550A7F" w:rsidP="00BB1F1A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550A7F" w:rsidP="00BB1F1A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BB1F1A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br/>
            </w:r>
            <w:r w:rsidR="00414568" w:rsidRPr="00E4510B">
              <w:rPr>
                <w:lang w:val="ru-RU"/>
              </w:rPr>
              <w:t>0</w:t>
            </w:r>
          </w:p>
        </w:tc>
      </w:tr>
      <w:tr w:rsidR="00550A7F" w:rsidRPr="00E4510B" w:rsidTr="00E4510B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550A7F" w:rsidP="000D7699">
            <w:pPr>
              <w:pStyle w:val="Tabletext"/>
              <w:rPr>
                <w:lang w:val="ru-RU"/>
              </w:rPr>
            </w:pPr>
            <w:r w:rsidRPr="00E4510B">
              <w:rPr>
                <w:rFonts w:eastAsia="SimSun"/>
                <w:lang w:val="ru-RU"/>
              </w:rPr>
              <w:t>Материалы и предметы 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E4510B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−</w:t>
            </w:r>
            <w:r w:rsidR="00414568" w:rsidRPr="00E4510B">
              <w:rPr>
                <w:lang w:val="ru-RU"/>
              </w:rPr>
              <w:t>23</w:t>
            </w:r>
          </w:p>
        </w:tc>
      </w:tr>
      <w:tr w:rsidR="00550A7F" w:rsidRPr="00E4510B" w:rsidTr="00E4510B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550A7F" w:rsidP="00E4510B">
            <w:pPr>
              <w:pStyle w:val="Tabletext"/>
              <w:rPr>
                <w:lang w:val="ru-RU"/>
              </w:rPr>
            </w:pPr>
            <w:r w:rsidRPr="00E4510B">
              <w:rPr>
                <w:snapToGrid w:val="0"/>
                <w:lang w:val="ru-RU"/>
              </w:rPr>
              <w:t>Приобретение помещений</w:t>
            </w:r>
            <w:r w:rsidR="00414568" w:rsidRPr="00E4510B">
              <w:rPr>
                <w:snapToGrid w:val="0"/>
                <w:lang w:val="ru-RU"/>
              </w:rPr>
              <w:t xml:space="preserve">, </w:t>
            </w:r>
            <w:r w:rsidR="00E4510B" w:rsidRPr="00E4510B">
              <w:rPr>
                <w:snapToGrid w:val="0"/>
                <w:lang w:val="ru-RU"/>
              </w:rPr>
              <w:t>мебели</w:t>
            </w:r>
            <w:r w:rsidRPr="00E4510B">
              <w:rPr>
                <w:snapToGrid w:val="0"/>
                <w:lang w:val="ru-RU"/>
              </w:rPr>
              <w:t xml:space="preserve"> и оборудования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550A7F" w:rsidP="00BB1F1A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5</w:t>
            </w:r>
          </w:p>
        </w:tc>
      </w:tr>
      <w:tr w:rsidR="00550A7F" w:rsidRPr="00E4510B" w:rsidTr="00E4510B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550A7F" w:rsidP="000D7699">
            <w:pPr>
              <w:pStyle w:val="Tabletext"/>
              <w:rPr>
                <w:lang w:val="ru-RU"/>
              </w:rPr>
            </w:pPr>
            <w:r w:rsidRPr="00E4510B">
              <w:rPr>
                <w:snapToGrid w:val="0"/>
                <w:lang w:val="ru-RU"/>
              </w:rPr>
              <w:t>Коммунальные услуги и внутренние службы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550A7F" w:rsidP="00BB1F1A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5</w:t>
            </w:r>
          </w:p>
        </w:tc>
      </w:tr>
      <w:tr w:rsidR="00550A7F" w:rsidRPr="00E4510B" w:rsidTr="00E4510B">
        <w:tc>
          <w:tcPr>
            <w:tcW w:w="357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50A7F" w:rsidRPr="00E4510B" w:rsidRDefault="00550A7F" w:rsidP="000D7699">
            <w:pPr>
              <w:pStyle w:val="Tabletext"/>
              <w:rPr>
                <w:lang w:val="ru-RU"/>
              </w:rPr>
            </w:pPr>
            <w:r w:rsidRPr="00E4510B">
              <w:rPr>
                <w:rFonts w:cs="Segoe UI"/>
                <w:color w:val="000000"/>
                <w:lang w:val="ru-RU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A7F" w:rsidRPr="00E4510B" w:rsidRDefault="00550A7F" w:rsidP="00BB1F1A">
            <w:pPr>
              <w:pStyle w:val="Tabletext"/>
              <w:ind w:right="284"/>
              <w:jc w:val="right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A7F" w:rsidRPr="00E4510B" w:rsidRDefault="00414568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0</w:t>
            </w:r>
          </w:p>
        </w:tc>
      </w:tr>
      <w:tr w:rsidR="00550A7F" w:rsidRPr="00E4510B" w:rsidTr="00E4510B"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7F" w:rsidRPr="00E4510B" w:rsidRDefault="00550A7F" w:rsidP="000D7699">
            <w:pPr>
              <w:pStyle w:val="Tabletex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F" w:rsidRPr="00E4510B" w:rsidRDefault="00414568" w:rsidP="000D7699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1 026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7F" w:rsidRPr="00E4510B" w:rsidRDefault="00414568" w:rsidP="000D7699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836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7F" w:rsidRPr="00E4510B" w:rsidRDefault="00414568" w:rsidP="000D7699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65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7F" w:rsidRPr="00E4510B" w:rsidRDefault="00414568" w:rsidP="00414568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125</w:t>
            </w:r>
          </w:p>
        </w:tc>
      </w:tr>
      <w:tr w:rsidR="00550A7F" w:rsidRPr="00E4510B" w:rsidTr="00E4510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550A7F" w:rsidP="00414568">
            <w:pPr>
              <w:pStyle w:val="Tabletext"/>
              <w:rPr>
                <w:rFonts w:cs="Segoe UI"/>
                <w:color w:val="000000"/>
                <w:lang w:val="ru-RU"/>
              </w:rPr>
            </w:pPr>
            <w:r w:rsidRPr="00E4510B">
              <w:rPr>
                <w:rFonts w:eastAsia="SimSun"/>
                <w:lang w:val="ru-RU"/>
              </w:rPr>
              <w:t>Письменный перевод (</w:t>
            </w:r>
            <w:r w:rsidR="00414568" w:rsidRPr="00E4510B">
              <w:rPr>
                <w:rFonts w:eastAsia="SimSun"/>
                <w:lang w:val="ru-RU"/>
              </w:rPr>
              <w:t>4991</w:t>
            </w:r>
            <w:r w:rsidRPr="00E4510B">
              <w:rPr>
                <w:rFonts w:eastAsia="SimSun"/>
                <w:lang w:val="ru-RU"/>
              </w:rPr>
              <w:t xml:space="preserve"> страниц</w:t>
            </w:r>
            <w:r w:rsidR="00E4510B" w:rsidRPr="00E4510B">
              <w:rPr>
                <w:rFonts w:eastAsia="SimSun"/>
                <w:lang w:val="ru-RU"/>
              </w:rPr>
              <w:t>а</w:t>
            </w:r>
            <w:r w:rsidRPr="00E4510B">
              <w:rPr>
                <w:rFonts w:eastAsia="SimSun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A7F" w:rsidRPr="00E4510B" w:rsidRDefault="00414568" w:rsidP="000D7699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414568" w:rsidP="000D7699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414568" w:rsidP="000D7699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273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414568" w:rsidP="000D7699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53</w:t>
            </w:r>
          </w:p>
        </w:tc>
      </w:tr>
      <w:tr w:rsidR="00550A7F" w:rsidRPr="00E4510B" w:rsidTr="00E4510B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550A7F" w:rsidP="00E4510B">
            <w:pPr>
              <w:pStyle w:val="Tabletext"/>
              <w:rPr>
                <w:rFonts w:cs="Segoe UI"/>
                <w:color w:val="000000"/>
                <w:lang w:val="ru-RU"/>
              </w:rPr>
            </w:pPr>
            <w:r w:rsidRPr="00E4510B">
              <w:rPr>
                <w:rFonts w:eastAsia="SimSun"/>
                <w:lang w:val="ru-RU"/>
              </w:rPr>
              <w:t>Набор текстов (</w:t>
            </w:r>
            <w:r w:rsidR="00414568" w:rsidRPr="00E4510B">
              <w:rPr>
                <w:rFonts w:eastAsia="SimSun"/>
                <w:lang w:val="ru-RU"/>
              </w:rPr>
              <w:t>5300</w:t>
            </w:r>
            <w:r w:rsidRPr="00E4510B">
              <w:rPr>
                <w:rFonts w:eastAsia="SimSun"/>
                <w:lang w:val="ru-RU"/>
              </w:rPr>
              <w:t xml:space="preserve"> страниц)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A7F" w:rsidRPr="00E4510B" w:rsidRDefault="00414568" w:rsidP="000D7699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414568" w:rsidP="000D7699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214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414568" w:rsidP="000D7699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121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A7F" w:rsidRPr="00E4510B" w:rsidRDefault="00E4510B" w:rsidP="000D7699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−</w:t>
            </w:r>
            <w:r w:rsidR="00414568" w:rsidRPr="00E4510B">
              <w:rPr>
                <w:lang w:val="ru-RU"/>
              </w:rPr>
              <w:t>15</w:t>
            </w:r>
          </w:p>
        </w:tc>
      </w:tr>
      <w:tr w:rsidR="00550A7F" w:rsidRPr="00E4510B" w:rsidTr="00E451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7F" w:rsidRPr="00E4510B" w:rsidRDefault="00550A7F" w:rsidP="00BB1F1A">
            <w:pPr>
              <w:pStyle w:val="Tabletext"/>
              <w:rPr>
                <w:rFonts w:cs="Segoe UI"/>
                <w:color w:val="000000"/>
                <w:lang w:val="ru-RU"/>
              </w:rPr>
            </w:pPr>
            <w:r w:rsidRPr="00E4510B">
              <w:rPr>
                <w:rFonts w:eastAsia="SimSun"/>
                <w:lang w:val="ru-RU"/>
              </w:rPr>
              <w:t>Репрография (</w:t>
            </w:r>
            <w:r w:rsidR="00BB1F1A" w:rsidRPr="00E4510B">
              <w:rPr>
                <w:rFonts w:eastAsia="SimSun"/>
                <w:lang w:val="ru-RU"/>
              </w:rPr>
              <w:t>560 000</w:t>
            </w:r>
            <w:r w:rsidRPr="00E4510B">
              <w:rPr>
                <w:rFonts w:eastAsia="SimSun"/>
                <w:lang w:val="ru-RU"/>
              </w:rPr>
              <w:t xml:space="preserve"> страниц)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7F" w:rsidRPr="00E4510B" w:rsidRDefault="00BB1F1A" w:rsidP="000D7699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7F" w:rsidRPr="00E4510B" w:rsidRDefault="00BB1F1A" w:rsidP="000D7699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7F" w:rsidRPr="00E4510B" w:rsidRDefault="00BB1F1A" w:rsidP="000D7699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7F" w:rsidRPr="00E4510B" w:rsidRDefault="00BB1F1A" w:rsidP="00BB1F1A">
            <w:pPr>
              <w:pStyle w:val="Tabletext"/>
              <w:ind w:right="284"/>
              <w:jc w:val="right"/>
              <w:rPr>
                <w:lang w:val="ru-RU"/>
              </w:rPr>
            </w:pPr>
            <w:r w:rsidRPr="00E4510B">
              <w:rPr>
                <w:lang w:val="ru-RU"/>
              </w:rPr>
              <w:t>49</w:t>
            </w:r>
          </w:p>
        </w:tc>
      </w:tr>
      <w:tr w:rsidR="00550A7F" w:rsidRPr="00E4510B" w:rsidTr="00E4510B">
        <w:tc>
          <w:tcPr>
            <w:tcW w:w="357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50A7F" w:rsidRPr="00E4510B" w:rsidRDefault="00550A7F" w:rsidP="000D7699">
            <w:pPr>
              <w:pStyle w:val="Tabletext"/>
              <w:rPr>
                <w:rFonts w:cs="Segoe UI"/>
                <w:b/>
                <w:bCs/>
                <w:color w:val="000000"/>
                <w:lang w:val="ru-RU"/>
              </w:rPr>
            </w:pPr>
            <w:r w:rsidRPr="00E4510B">
              <w:rPr>
                <w:rFonts w:eastAsia="SimSun"/>
                <w:b/>
                <w:bCs/>
                <w:lang w:val="ru-RU"/>
              </w:rPr>
              <w:t>Документация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A7F" w:rsidRPr="00E4510B" w:rsidRDefault="00BB1F1A" w:rsidP="000D7699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1 158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A7F" w:rsidRPr="00E4510B" w:rsidRDefault="00BB1F1A" w:rsidP="00BB1F1A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A7F" w:rsidRPr="00E4510B" w:rsidRDefault="00BB1F1A" w:rsidP="000D7699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423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A7F" w:rsidRPr="00E4510B" w:rsidRDefault="00BB1F1A" w:rsidP="000D7699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87</w:t>
            </w:r>
          </w:p>
        </w:tc>
      </w:tr>
      <w:tr w:rsidR="00550A7F" w:rsidRPr="00E4510B" w:rsidTr="00E4510B">
        <w:tc>
          <w:tcPr>
            <w:tcW w:w="3573" w:type="dxa"/>
            <w:tcBorders>
              <w:right w:val="single" w:sz="4" w:space="0" w:color="auto"/>
            </w:tcBorders>
            <w:hideMark/>
          </w:tcPr>
          <w:p w:rsidR="00550A7F" w:rsidRPr="00E4510B" w:rsidRDefault="00550A7F" w:rsidP="000D7699">
            <w:pPr>
              <w:pStyle w:val="Tabletex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0A7F" w:rsidRPr="00E4510B" w:rsidRDefault="00BB1F1A" w:rsidP="000D7699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2 184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A7F" w:rsidRPr="00E4510B" w:rsidRDefault="00550A7F" w:rsidP="00BB1F1A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1 </w:t>
            </w:r>
            <w:r w:rsidR="00BB1F1A" w:rsidRPr="00E4510B">
              <w:rPr>
                <w:b/>
                <w:bCs/>
                <w:lang w:val="ru-RU"/>
              </w:rPr>
              <w:t>484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A7F" w:rsidRPr="00E4510B" w:rsidRDefault="00BB1F1A" w:rsidP="00BB1F1A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488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A7F" w:rsidRPr="00E4510B" w:rsidRDefault="00BB1F1A" w:rsidP="000D7699">
            <w:pPr>
              <w:pStyle w:val="Tabletext"/>
              <w:ind w:right="284"/>
              <w:jc w:val="right"/>
              <w:rPr>
                <w:b/>
                <w:bCs/>
                <w:lang w:val="ru-RU"/>
              </w:rPr>
            </w:pPr>
            <w:r w:rsidRPr="00E4510B">
              <w:rPr>
                <w:b/>
                <w:bCs/>
                <w:lang w:val="ru-RU"/>
              </w:rPr>
              <w:t>212</w:t>
            </w:r>
          </w:p>
        </w:tc>
      </w:tr>
    </w:tbl>
    <w:p w:rsidR="00261578" w:rsidRPr="00E4510B" w:rsidRDefault="00261578" w:rsidP="00BB1F1A">
      <w:pPr>
        <w:spacing w:before="720"/>
        <w:jc w:val="center"/>
        <w:rPr>
          <w:szCs w:val="24"/>
          <w:lang w:val="ru-RU"/>
        </w:rPr>
      </w:pPr>
      <w:r w:rsidRPr="00E4510B">
        <w:rPr>
          <w:szCs w:val="24"/>
          <w:lang w:val="ru-RU"/>
        </w:rPr>
        <w:t>_______________</w:t>
      </w:r>
    </w:p>
    <w:sectPr w:rsidR="00261578" w:rsidRPr="00E4510B" w:rsidSect="005B4874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134" w:left="1134" w:header="567" w:footer="567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07" w:rsidRDefault="00374207">
      <w:r>
        <w:separator/>
      </w:r>
    </w:p>
  </w:endnote>
  <w:endnote w:type="continuationSeparator" w:id="0">
    <w:p w:rsidR="00374207" w:rsidRDefault="0037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F1" w:rsidRDefault="006D15F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D15F1" w:rsidRPr="0041348E" w:rsidRDefault="006D15F1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D3D54">
      <w:rPr>
        <w:noProof/>
        <w:lang w:val="en-US"/>
      </w:rPr>
      <w:t>P:\RUS\ITU-D\CONF-D\WTDC17\000\050R.docx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D3D54">
      <w:rPr>
        <w:noProof/>
      </w:rPr>
      <w:t>09.10.17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D3D54">
      <w:rPr>
        <w:noProof/>
      </w:rPr>
      <w:t>09.10.17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F1" w:rsidRPr="005B4874" w:rsidRDefault="005B4874" w:rsidP="00550A7F">
    <w:pPr>
      <w:pStyle w:val="Footer"/>
      <w:tabs>
        <w:tab w:val="clear" w:pos="1871"/>
        <w:tab w:val="clear" w:pos="5954"/>
        <w:tab w:val="left" w:pos="6804"/>
      </w:tabs>
      <w:spacing w:before="120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D3D54">
      <w:rPr>
        <w:lang w:val="fr-FR"/>
      </w:rPr>
      <w:t>P:\RUS\ITU-D\CONF-D\WTDC17\000\050R.docx</w:t>
    </w:r>
    <w:r>
      <w:fldChar w:fldCharType="end"/>
    </w:r>
    <w:r w:rsidRPr="005C79C7">
      <w:rPr>
        <w:lang w:val="fr-CH"/>
      </w:rPr>
      <w:t xml:space="preserve"> (</w:t>
    </w:r>
    <w:r w:rsidR="00550A7F">
      <w:rPr>
        <w:szCs w:val="16"/>
        <w:lang w:val="ru-RU"/>
      </w:rPr>
      <w:t>425547</w:t>
    </w:r>
    <w:r w:rsidRPr="005C79C7">
      <w:rPr>
        <w:lang w:val="fr-CH"/>
      </w:rPr>
      <w:t>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D3D54">
      <w:t>09.10.17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D3D54">
      <w:t>09.10.17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0E18FE" w:rsidRPr="00E4510B" w:rsidTr="005B4874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:rsidR="000E18FE" w:rsidRPr="00E4510B" w:rsidRDefault="00587173" w:rsidP="00E4510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  <w:r w:rsidRPr="00E4510B">
            <w:rPr>
              <w:sz w:val="18"/>
              <w:szCs w:val="18"/>
              <w:lang w:val="ru-RU"/>
            </w:rPr>
            <w:t>Координатор</w:t>
          </w:r>
          <w:r w:rsidR="000E18FE" w:rsidRPr="00E4510B">
            <w:rPr>
              <w:sz w:val="18"/>
              <w:szCs w:val="18"/>
              <w:lang w:val="ru-RU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:rsidR="000E18FE" w:rsidRPr="00E4510B" w:rsidRDefault="000E18FE" w:rsidP="00E4510B">
          <w:pPr>
            <w:pStyle w:val="FirstFooter"/>
            <w:rPr>
              <w:sz w:val="18"/>
              <w:szCs w:val="18"/>
              <w:lang w:val="ru-RU"/>
            </w:rPr>
          </w:pPr>
          <w:r w:rsidRPr="00E4510B">
            <w:rPr>
              <w:sz w:val="18"/>
              <w:szCs w:val="18"/>
              <w:lang w:val="ru-RU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  <w:shd w:val="clear" w:color="auto" w:fill="auto"/>
        </w:tcPr>
        <w:p w:rsidR="000E18FE" w:rsidRPr="00E4510B" w:rsidRDefault="00CF310A" w:rsidP="00E4510B">
          <w:pPr>
            <w:pStyle w:val="FirstFooter"/>
            <w:tabs>
              <w:tab w:val="clear" w:pos="1871"/>
            </w:tabs>
            <w:rPr>
              <w:sz w:val="18"/>
              <w:szCs w:val="18"/>
              <w:highlight w:val="yellow"/>
              <w:lang w:val="ru-RU"/>
            </w:rPr>
          </w:pPr>
          <w:r w:rsidRPr="00E4510B">
            <w:rPr>
              <w:sz w:val="18"/>
              <w:szCs w:val="18"/>
              <w:lang w:val="ru-RU"/>
            </w:rPr>
            <w:t xml:space="preserve">г-н </w:t>
          </w:r>
          <w:proofErr w:type="spellStart"/>
          <w:r w:rsidRPr="00E4510B">
            <w:rPr>
              <w:sz w:val="18"/>
              <w:szCs w:val="18"/>
              <w:lang w:val="ru-RU"/>
            </w:rPr>
            <w:t>Алассан</w:t>
          </w:r>
          <w:proofErr w:type="spellEnd"/>
          <w:r w:rsidRPr="00E4510B">
            <w:rPr>
              <w:sz w:val="18"/>
              <w:szCs w:val="18"/>
              <w:lang w:val="ru-RU"/>
            </w:rPr>
            <w:t xml:space="preserve"> Ба (</w:t>
          </w:r>
          <w:proofErr w:type="spellStart"/>
          <w:r w:rsidRPr="00E4510B">
            <w:rPr>
              <w:sz w:val="18"/>
              <w:szCs w:val="18"/>
              <w:lang w:val="ru-RU"/>
            </w:rPr>
            <w:t>Mr</w:t>
          </w:r>
          <w:proofErr w:type="spellEnd"/>
          <w:r w:rsidRPr="00E4510B">
            <w:rPr>
              <w:sz w:val="18"/>
              <w:szCs w:val="18"/>
              <w:lang w:val="ru-RU"/>
            </w:rPr>
            <w:t xml:space="preserve"> </w:t>
          </w:r>
          <w:proofErr w:type="spellStart"/>
          <w:r w:rsidRPr="00E4510B">
            <w:rPr>
              <w:sz w:val="18"/>
              <w:szCs w:val="18"/>
              <w:lang w:val="ru-RU"/>
            </w:rPr>
            <w:t>Alassane</w:t>
          </w:r>
          <w:proofErr w:type="spellEnd"/>
          <w:r w:rsidRPr="00E4510B">
            <w:rPr>
              <w:sz w:val="18"/>
              <w:szCs w:val="18"/>
              <w:lang w:val="ru-RU"/>
            </w:rPr>
            <w:t xml:space="preserve"> </w:t>
          </w:r>
          <w:proofErr w:type="spellStart"/>
          <w:r w:rsidRPr="00E4510B">
            <w:rPr>
              <w:sz w:val="18"/>
              <w:szCs w:val="18"/>
              <w:lang w:val="ru-RU"/>
            </w:rPr>
            <w:t>Ba</w:t>
          </w:r>
          <w:proofErr w:type="spellEnd"/>
          <w:r w:rsidRPr="00E4510B">
            <w:rPr>
              <w:sz w:val="18"/>
              <w:szCs w:val="18"/>
              <w:lang w:val="ru-RU"/>
            </w:rPr>
            <w:t>), руководитель Департамента управления финансовыми ресурсами Международного союза электросвязи (МСЭ)</w:t>
          </w:r>
        </w:p>
      </w:tc>
    </w:tr>
    <w:tr w:rsidR="000E18FE" w:rsidRPr="00E4510B" w:rsidTr="005B4874">
      <w:tc>
        <w:tcPr>
          <w:tcW w:w="1418" w:type="dxa"/>
          <w:shd w:val="clear" w:color="auto" w:fill="auto"/>
        </w:tcPr>
        <w:p w:rsidR="000E18FE" w:rsidRPr="00E4510B" w:rsidRDefault="000E18FE" w:rsidP="00E4510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</w:tcPr>
        <w:p w:rsidR="000E18FE" w:rsidRPr="00E4510B" w:rsidRDefault="000E18FE" w:rsidP="00E4510B">
          <w:pPr>
            <w:pStyle w:val="FirstFooter"/>
            <w:rPr>
              <w:sz w:val="18"/>
              <w:szCs w:val="18"/>
              <w:lang w:val="ru-RU"/>
            </w:rPr>
          </w:pPr>
          <w:r w:rsidRPr="00E4510B">
            <w:rPr>
              <w:sz w:val="18"/>
              <w:szCs w:val="18"/>
              <w:lang w:val="ru-RU"/>
            </w:rPr>
            <w:t>Тел.:</w:t>
          </w:r>
        </w:p>
      </w:tc>
      <w:tc>
        <w:tcPr>
          <w:tcW w:w="4961" w:type="dxa"/>
          <w:shd w:val="clear" w:color="auto" w:fill="auto"/>
        </w:tcPr>
        <w:p w:rsidR="000E18FE" w:rsidRPr="00E4510B" w:rsidRDefault="00CF310A" w:rsidP="00E4510B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ru-RU"/>
            </w:rPr>
          </w:pPr>
          <w:r w:rsidRPr="00E4510B">
            <w:rPr>
              <w:sz w:val="18"/>
              <w:szCs w:val="18"/>
              <w:lang w:val="ru-RU"/>
            </w:rPr>
            <w:t>+41 22 730 5253</w:t>
          </w:r>
        </w:p>
      </w:tc>
    </w:tr>
    <w:tr w:rsidR="000E18FE" w:rsidRPr="00E4510B" w:rsidTr="005B4874">
      <w:tc>
        <w:tcPr>
          <w:tcW w:w="1418" w:type="dxa"/>
          <w:shd w:val="clear" w:color="auto" w:fill="auto"/>
        </w:tcPr>
        <w:p w:rsidR="000E18FE" w:rsidRPr="00E4510B" w:rsidRDefault="000E18FE" w:rsidP="00E4510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ru-RU"/>
            </w:rPr>
          </w:pPr>
        </w:p>
      </w:tc>
      <w:tc>
        <w:tcPr>
          <w:tcW w:w="3260" w:type="dxa"/>
        </w:tcPr>
        <w:p w:rsidR="000E18FE" w:rsidRPr="00E4510B" w:rsidRDefault="000E18FE" w:rsidP="00E4510B">
          <w:pPr>
            <w:pStyle w:val="FirstFooter"/>
            <w:tabs>
              <w:tab w:val="left" w:pos="2302"/>
            </w:tabs>
            <w:rPr>
              <w:sz w:val="18"/>
              <w:szCs w:val="18"/>
              <w:lang w:val="ru-RU"/>
            </w:rPr>
          </w:pPr>
          <w:r w:rsidRPr="00E4510B">
            <w:rPr>
              <w:sz w:val="18"/>
              <w:szCs w:val="18"/>
              <w:lang w:val="ru-RU"/>
            </w:rPr>
            <w:t>Эл. почта:</w:t>
          </w:r>
        </w:p>
      </w:tc>
      <w:tc>
        <w:tcPr>
          <w:tcW w:w="4961" w:type="dxa"/>
          <w:shd w:val="clear" w:color="auto" w:fill="auto"/>
        </w:tcPr>
        <w:p w:rsidR="000E18FE" w:rsidRPr="00E4510B" w:rsidRDefault="005D3D54" w:rsidP="00E4510B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ru-RU"/>
            </w:rPr>
          </w:pPr>
          <w:hyperlink r:id="rId1" w:history="1">
            <w:r w:rsidR="00CF310A" w:rsidRPr="00E4510B">
              <w:rPr>
                <w:rStyle w:val="Hyperlink"/>
                <w:sz w:val="18"/>
                <w:szCs w:val="18"/>
                <w:lang w:val="ru-RU"/>
              </w:rPr>
              <w:t>alassane.ba@itu.int</w:t>
            </w:r>
          </w:hyperlink>
        </w:p>
      </w:tc>
    </w:tr>
  </w:tbl>
  <w:p w:rsidR="006D15F1" w:rsidRPr="00784E03" w:rsidRDefault="005D3D54" w:rsidP="00597B4F">
    <w:pPr>
      <w:jc w:val="center"/>
      <w:rPr>
        <w:sz w:val="20"/>
      </w:rPr>
    </w:pPr>
    <w:hyperlink r:id="rId2" w:history="1">
      <w:r w:rsidR="00597B4F">
        <w:rPr>
          <w:rStyle w:val="Hyperlink"/>
          <w:sz w:val="20"/>
          <w:lang w:val="ru-RU"/>
        </w:rPr>
        <w:t>ВКРЭ</w:t>
      </w:r>
      <w:r w:rsidR="006D15F1" w:rsidRPr="008B61EA">
        <w:rPr>
          <w:rStyle w:val="Hyperlink"/>
          <w:sz w:val="20"/>
        </w:rPr>
        <w:t>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07" w:rsidRDefault="00374207">
      <w:r>
        <w:rPr>
          <w:b/>
        </w:rPr>
        <w:t>_______________</w:t>
      </w:r>
    </w:p>
  </w:footnote>
  <w:footnote w:type="continuationSeparator" w:id="0">
    <w:p w:rsidR="00374207" w:rsidRDefault="0037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5F1" w:rsidRPr="00D83BF5" w:rsidRDefault="006D15F1" w:rsidP="00FE2E73">
    <w:pPr>
      <w:tabs>
        <w:tab w:val="clear" w:pos="1134"/>
        <w:tab w:val="clear" w:pos="1871"/>
        <w:tab w:val="clear" w:pos="2268"/>
        <w:tab w:val="center" w:pos="4820"/>
        <w:tab w:val="right" w:pos="9638"/>
      </w:tabs>
      <w:ind w:right="1"/>
      <w:rPr>
        <w:smallCaps/>
        <w:spacing w:val="24"/>
        <w:szCs w:val="22"/>
        <w:lang w:val="es-ES_tradnl"/>
      </w:rPr>
    </w:pPr>
    <w:r w:rsidRPr="004D495C">
      <w:rPr>
        <w:szCs w:val="22"/>
      </w:rPr>
      <w:tab/>
    </w:r>
    <w:r>
      <w:rPr>
        <w:szCs w:val="22"/>
        <w:lang w:val="es-ES_tradnl"/>
      </w:rPr>
      <w:t>WTDC17</w:t>
    </w:r>
    <w:r w:rsidRPr="00FF089C">
      <w:rPr>
        <w:szCs w:val="22"/>
        <w:lang w:val="es-ES_tradnl"/>
      </w:rPr>
      <w:t>/</w:t>
    </w:r>
    <w:r w:rsidR="0017676D">
      <w:rPr>
        <w:szCs w:val="22"/>
        <w:lang w:val="ru-RU"/>
      </w:rPr>
      <w:t>50</w:t>
    </w:r>
    <w:r w:rsidRPr="00FF089C">
      <w:rPr>
        <w:szCs w:val="22"/>
        <w:lang w:val="es-ES_tradnl"/>
      </w:rPr>
      <w:t>-</w:t>
    </w:r>
    <w:r w:rsidR="000E18FE">
      <w:rPr>
        <w:szCs w:val="22"/>
        <w:lang w:val="es-ES_tradnl"/>
      </w:rPr>
      <w:t>R</w:t>
    </w:r>
    <w:r w:rsidRPr="00FF089C">
      <w:rPr>
        <w:szCs w:val="22"/>
        <w:lang w:val="es-ES_tradnl"/>
      </w:rPr>
      <w:tab/>
    </w:r>
    <w:r w:rsidR="000E18FE">
      <w:rPr>
        <w:szCs w:val="22"/>
        <w:lang w:val="ru-RU"/>
      </w:rPr>
      <w:t>Страница</w:t>
    </w:r>
    <w:r w:rsidRPr="00FF089C">
      <w:rPr>
        <w:szCs w:val="22"/>
        <w:lang w:val="es-ES_tradnl"/>
      </w:rPr>
      <w:t xml:space="preserve"> </w:t>
    </w:r>
    <w:r w:rsidRPr="004D495C">
      <w:rPr>
        <w:szCs w:val="22"/>
      </w:rPr>
      <w:fldChar w:fldCharType="begin"/>
    </w:r>
    <w:r w:rsidRPr="00FF089C">
      <w:rPr>
        <w:szCs w:val="22"/>
        <w:lang w:val="es-ES_tradnl"/>
      </w:rPr>
      <w:instrText xml:space="preserve"> PAGE </w:instrText>
    </w:r>
    <w:r w:rsidRPr="004D495C">
      <w:rPr>
        <w:szCs w:val="22"/>
      </w:rPr>
      <w:fldChar w:fldCharType="separate"/>
    </w:r>
    <w:r w:rsidR="005D3D54">
      <w:rPr>
        <w:noProof/>
        <w:szCs w:val="22"/>
        <w:lang w:val="es-ES_tradnl"/>
      </w:rPr>
      <w:t>2</w:t>
    </w:r>
    <w:r w:rsidRPr="004D495C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94340F1"/>
    <w:multiLevelType w:val="hybridMultilevel"/>
    <w:tmpl w:val="4EFA2602"/>
    <w:lvl w:ilvl="0" w:tplc="2326C61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355FD"/>
    <w:rsid w:val="00051E39"/>
    <w:rsid w:val="00075C63"/>
    <w:rsid w:val="00077239"/>
    <w:rsid w:val="00080905"/>
    <w:rsid w:val="000822BE"/>
    <w:rsid w:val="00086491"/>
    <w:rsid w:val="00091346"/>
    <w:rsid w:val="000E18FE"/>
    <w:rsid w:val="000F0D65"/>
    <w:rsid w:val="000F73FF"/>
    <w:rsid w:val="00114CF7"/>
    <w:rsid w:val="00123B68"/>
    <w:rsid w:val="00126F2E"/>
    <w:rsid w:val="00146F19"/>
    <w:rsid w:val="00146F6F"/>
    <w:rsid w:val="00147DA1"/>
    <w:rsid w:val="00152957"/>
    <w:rsid w:val="0017676D"/>
    <w:rsid w:val="00187BD9"/>
    <w:rsid w:val="00190B55"/>
    <w:rsid w:val="00194CFB"/>
    <w:rsid w:val="001B2ED3"/>
    <w:rsid w:val="001C3B5F"/>
    <w:rsid w:val="001D058F"/>
    <w:rsid w:val="002009EA"/>
    <w:rsid w:val="00202CA0"/>
    <w:rsid w:val="002154A6"/>
    <w:rsid w:val="002162CD"/>
    <w:rsid w:val="002255B3"/>
    <w:rsid w:val="00236E8A"/>
    <w:rsid w:val="00261578"/>
    <w:rsid w:val="00271316"/>
    <w:rsid w:val="00296313"/>
    <w:rsid w:val="002D58BE"/>
    <w:rsid w:val="003013EE"/>
    <w:rsid w:val="00374207"/>
    <w:rsid w:val="00377BD3"/>
    <w:rsid w:val="00384088"/>
    <w:rsid w:val="0038489B"/>
    <w:rsid w:val="0039169B"/>
    <w:rsid w:val="00392297"/>
    <w:rsid w:val="003A7F8C"/>
    <w:rsid w:val="003B532E"/>
    <w:rsid w:val="003B6F14"/>
    <w:rsid w:val="003D0F8B"/>
    <w:rsid w:val="004131D4"/>
    <w:rsid w:val="0041348E"/>
    <w:rsid w:val="00414568"/>
    <w:rsid w:val="00447308"/>
    <w:rsid w:val="004765FF"/>
    <w:rsid w:val="00492075"/>
    <w:rsid w:val="004969AD"/>
    <w:rsid w:val="004B13CB"/>
    <w:rsid w:val="004B4FDF"/>
    <w:rsid w:val="004D5D5C"/>
    <w:rsid w:val="0050139F"/>
    <w:rsid w:val="00521223"/>
    <w:rsid w:val="00524DF1"/>
    <w:rsid w:val="00550A7F"/>
    <w:rsid w:val="0055140B"/>
    <w:rsid w:val="00554C4F"/>
    <w:rsid w:val="00561D72"/>
    <w:rsid w:val="00587173"/>
    <w:rsid w:val="005964AB"/>
    <w:rsid w:val="00597B4F"/>
    <w:rsid w:val="005B44F5"/>
    <w:rsid w:val="005B4874"/>
    <w:rsid w:val="005C099A"/>
    <w:rsid w:val="005C31A5"/>
    <w:rsid w:val="005D3D54"/>
    <w:rsid w:val="005E10C9"/>
    <w:rsid w:val="005E61DD"/>
    <w:rsid w:val="005E6321"/>
    <w:rsid w:val="005F7BA5"/>
    <w:rsid w:val="006023DF"/>
    <w:rsid w:val="0064322F"/>
    <w:rsid w:val="00655ADE"/>
    <w:rsid w:val="00657DE0"/>
    <w:rsid w:val="0067199F"/>
    <w:rsid w:val="00685313"/>
    <w:rsid w:val="006A6E9B"/>
    <w:rsid w:val="006B7C2A"/>
    <w:rsid w:val="006C23DA"/>
    <w:rsid w:val="006C28B8"/>
    <w:rsid w:val="006D15F1"/>
    <w:rsid w:val="006E3D45"/>
    <w:rsid w:val="006F2DA6"/>
    <w:rsid w:val="007149F9"/>
    <w:rsid w:val="00733A30"/>
    <w:rsid w:val="00745AEE"/>
    <w:rsid w:val="007479EA"/>
    <w:rsid w:val="00750F10"/>
    <w:rsid w:val="007742CA"/>
    <w:rsid w:val="007D06F0"/>
    <w:rsid w:val="007D45E3"/>
    <w:rsid w:val="007D5320"/>
    <w:rsid w:val="007F735C"/>
    <w:rsid w:val="00800972"/>
    <w:rsid w:val="00804475"/>
    <w:rsid w:val="00811633"/>
    <w:rsid w:val="00821CEF"/>
    <w:rsid w:val="00832828"/>
    <w:rsid w:val="0083645A"/>
    <w:rsid w:val="00840B0F"/>
    <w:rsid w:val="008711AE"/>
    <w:rsid w:val="00872FC8"/>
    <w:rsid w:val="008801D3"/>
    <w:rsid w:val="008845D0"/>
    <w:rsid w:val="008B43F2"/>
    <w:rsid w:val="008B61EA"/>
    <w:rsid w:val="008B6CFF"/>
    <w:rsid w:val="00910B26"/>
    <w:rsid w:val="009274B4"/>
    <w:rsid w:val="00934EA2"/>
    <w:rsid w:val="00944A5C"/>
    <w:rsid w:val="00952A66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710E7"/>
    <w:rsid w:val="00A7372E"/>
    <w:rsid w:val="00A93B85"/>
    <w:rsid w:val="00AA0B18"/>
    <w:rsid w:val="00AA666F"/>
    <w:rsid w:val="00AB4927"/>
    <w:rsid w:val="00B004E5"/>
    <w:rsid w:val="00B15F9D"/>
    <w:rsid w:val="00B639E9"/>
    <w:rsid w:val="00B817CD"/>
    <w:rsid w:val="00B911B2"/>
    <w:rsid w:val="00B951D0"/>
    <w:rsid w:val="00B96138"/>
    <w:rsid w:val="00BB1F1A"/>
    <w:rsid w:val="00BB29C8"/>
    <w:rsid w:val="00BB3A95"/>
    <w:rsid w:val="00BC0382"/>
    <w:rsid w:val="00C0018F"/>
    <w:rsid w:val="00C20466"/>
    <w:rsid w:val="00C214ED"/>
    <w:rsid w:val="00C234E6"/>
    <w:rsid w:val="00C324A8"/>
    <w:rsid w:val="00C54517"/>
    <w:rsid w:val="00C64CD8"/>
    <w:rsid w:val="00C90722"/>
    <w:rsid w:val="00C97C68"/>
    <w:rsid w:val="00CA18BD"/>
    <w:rsid w:val="00CA1A47"/>
    <w:rsid w:val="00CC247A"/>
    <w:rsid w:val="00CC41D2"/>
    <w:rsid w:val="00CE5E47"/>
    <w:rsid w:val="00CF020F"/>
    <w:rsid w:val="00CF2B5B"/>
    <w:rsid w:val="00CF310A"/>
    <w:rsid w:val="00D14CE0"/>
    <w:rsid w:val="00D36333"/>
    <w:rsid w:val="00D5651D"/>
    <w:rsid w:val="00D74898"/>
    <w:rsid w:val="00D801ED"/>
    <w:rsid w:val="00D83BF5"/>
    <w:rsid w:val="00D925C2"/>
    <w:rsid w:val="00D936BC"/>
    <w:rsid w:val="00D9621A"/>
    <w:rsid w:val="00D96530"/>
    <w:rsid w:val="00D96B4B"/>
    <w:rsid w:val="00DA2345"/>
    <w:rsid w:val="00DA453A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165C"/>
    <w:rsid w:val="00E4510B"/>
    <w:rsid w:val="00E45D05"/>
    <w:rsid w:val="00E55816"/>
    <w:rsid w:val="00E55AEF"/>
    <w:rsid w:val="00E93C4C"/>
    <w:rsid w:val="00E976C1"/>
    <w:rsid w:val="00EA12E5"/>
    <w:rsid w:val="00F02766"/>
    <w:rsid w:val="00F04067"/>
    <w:rsid w:val="00F05BD4"/>
    <w:rsid w:val="00F11A98"/>
    <w:rsid w:val="00F21A1D"/>
    <w:rsid w:val="00F65C19"/>
    <w:rsid w:val="00FD2546"/>
    <w:rsid w:val="00FD772E"/>
    <w:rsid w:val="00FE2E73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B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B487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5B487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5B487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5B487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5B487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5B4874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5B4874"/>
    <w:pPr>
      <w:keepNext/>
      <w:keepLines/>
      <w:spacing w:before="0"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aliases w:val="pie de página,fo,footer odd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,fo Char,footer odd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B4874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5B4874"/>
    <w:pPr>
      <w:keepLines/>
      <w:tabs>
        <w:tab w:val="left" w:pos="255"/>
      </w:tabs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4874"/>
    <w:rPr>
      <w:rFonts w:asciiTheme="minorHAnsi" w:hAnsiTheme="minorHAnsi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5B487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5B487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</w:style>
  <w:style w:type="paragraph" w:customStyle="1" w:styleId="QuestionNo">
    <w:name w:val="Question_No"/>
    <w:basedOn w:val="Normal"/>
    <w:next w:val="Normal"/>
    <w:rsid w:val="00655ADE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rsid w:val="00655ADE"/>
    <w:pPr>
      <w:keepNext/>
      <w:keepLines/>
      <w:spacing w:before="240"/>
      <w:jc w:val="center"/>
    </w:pPr>
    <w:rPr>
      <w:b/>
      <w:sz w:val="26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5B4874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5B4874"/>
    <w:pPr>
      <w:keepNext/>
      <w:keepLines/>
      <w:spacing w:before="0" w:after="120"/>
      <w:jc w:val="center"/>
    </w:pPr>
    <w:rPr>
      <w:b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5B4874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</w:style>
  <w:style w:type="paragraph" w:customStyle="1" w:styleId="RecNo">
    <w:name w:val="Rec_No"/>
    <w:basedOn w:val="Normal"/>
    <w:next w:val="Normal"/>
    <w:rsid w:val="005B487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5B4874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6D15F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semiHidden/>
    <w:unhideWhenUsed/>
    <w:rsid w:val="005F7BA5"/>
    <w:rPr>
      <w:color w:val="800080" w:themeColor="followedHyperlink"/>
      <w:u w:val="single"/>
    </w:rPr>
  </w:style>
  <w:style w:type="table" w:styleId="TableGrid">
    <w:name w:val="Table Grid"/>
    <w:basedOn w:val="TableNormal"/>
    <w:rsid w:val="00550A7F"/>
    <w:rPr>
      <w:rFonts w:ascii="CG Times" w:hAnsi="CG Tim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ru/ITU-D/Conferences/WTDC/WTDC17/Pages/default.aspx" TargetMode="External"/><Relationship Id="rId1" Type="http://schemas.openxmlformats.org/officeDocument/2006/relationships/hyperlink" Target="mailto:alassane.ba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67D6-CEFE-4AFE-8EC3-4585BFEF5BAE}">
  <ds:schemaRefs>
    <ds:schemaRef ds:uri="http://purl.org/dc/terms/"/>
    <ds:schemaRef ds:uri="http://schemas.microsoft.com/office/2006/documentManagement/types"/>
    <ds:schemaRef ds:uri="32a1a8c5-2265-4ebc-b7a0-2071e2c5c9b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6A5A69-B5B3-4DE4-A60F-FDF9406F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1199</Characters>
  <Application>Microsoft Office Word</Application>
  <DocSecurity>0</DocSecurity>
  <Lines>123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1330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Antipina, Nadezda</dc:creator>
  <cp:keywords/>
  <dc:description/>
  <cp:lastModifiedBy>Antipina, Nadezda</cp:lastModifiedBy>
  <cp:revision>5</cp:revision>
  <cp:lastPrinted>2017-10-09T12:18:00Z</cp:lastPrinted>
  <dcterms:created xsi:type="dcterms:W3CDTF">2017-10-09T11:29:00Z</dcterms:created>
  <dcterms:modified xsi:type="dcterms:W3CDTF">2017-10-09T12:18:00Z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