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4140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WTDC-17/48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25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20247D" w:rsidP="0020247D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>
              <w:rPr>
                <w:rFonts w:hint="eastAsia"/>
                <w:lang w:eastAsia="zh-CN"/>
              </w:rPr>
              <w:t>互联网协会</w:t>
            </w:r>
            <w:r>
              <w:rPr>
                <w:lang w:eastAsia="zh-CN"/>
              </w:rPr>
              <w:t>（</w:t>
            </w:r>
            <w:r w:rsidR="00F70D39" w:rsidRPr="00F70D39">
              <w:rPr>
                <w:lang w:eastAsia="zh-CN"/>
              </w:rPr>
              <w:t>ISOC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953A7F" w:rsidRDefault="0020247D" w:rsidP="0020247D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互联网</w:t>
            </w:r>
            <w:r>
              <w:rPr>
                <w:lang w:eastAsia="zh-CN"/>
              </w:rPr>
              <w:t>协会提交国际电联</w:t>
            </w:r>
            <w:r>
              <w:rPr>
                <w:rFonts w:hint="eastAsia"/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世界电信发展大会的文稿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262EE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6" w:rsidRDefault="00051560" w:rsidP="0020247D">
            <w:pPr>
              <w:rPr>
                <w:lang w:eastAsia="zh-CN"/>
              </w:rPr>
            </w:pPr>
            <w:proofErr w:type="spellStart"/>
            <w:r>
              <w:rPr>
                <w:rFonts w:ascii="Calibri" w:eastAsia="SimSun" w:hAnsi="Calibri" w:cs="Traditional Arabic"/>
                <w:b/>
                <w:bCs/>
                <w:szCs w:val="24"/>
              </w:rPr>
              <w:t>重点领域</w:t>
            </w:r>
            <w:proofErr w:type="spellEnd"/>
            <w:r w:rsidR="00953A7F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  <w:r w:rsidR="0020247D">
              <w:rPr>
                <w:rFonts w:ascii="Calibri" w:eastAsia="SimSun" w:hAnsi="Calibri" w:cs="Traditional Arabic" w:hint="eastAsia"/>
                <w:szCs w:val="24"/>
                <w:lang w:eastAsia="zh-CN"/>
              </w:rPr>
              <w:t>其它</w:t>
            </w:r>
            <w:r w:rsidR="0020247D">
              <w:rPr>
                <w:rFonts w:ascii="Calibri" w:eastAsia="SimSun" w:hAnsi="Calibri" w:cs="Traditional Arabic"/>
                <w:szCs w:val="24"/>
                <w:lang w:eastAsia="zh-CN"/>
              </w:rPr>
              <w:t>提案</w:t>
            </w:r>
          </w:p>
          <w:p w:rsidR="00262EE6" w:rsidRDefault="00262EE6">
            <w:pPr>
              <w:rPr>
                <w:szCs w:val="24"/>
              </w:rPr>
            </w:pPr>
          </w:p>
        </w:tc>
      </w:tr>
    </w:tbl>
    <w:p w:rsidR="00D92D0C" w:rsidRDefault="00D92D0C" w:rsidP="00E36169">
      <w:bookmarkStart w:id="6" w:name="dbreak"/>
      <w:bookmarkEnd w:id="6"/>
    </w:p>
    <w:p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62EE6" w:rsidRDefault="00051560">
      <w:pPr>
        <w:pStyle w:val="Proposal"/>
      </w:pPr>
      <w:r>
        <w:lastRenderedPageBreak/>
        <w:tab/>
        <w:t>ISOC/48/1</w:t>
      </w:r>
    </w:p>
    <w:p w:rsidR="00220BEF" w:rsidRPr="004E0D46" w:rsidRDefault="00051560" w:rsidP="00220BEF">
      <w:pPr>
        <w:pStyle w:val="Volumetitle"/>
      </w:pPr>
      <w:r w:rsidRPr="004E0D46">
        <w:rPr>
          <w:rFonts w:ascii="SimSun" w:eastAsia="SimSun" w:hAnsi="SimSun" w:cs="SimSun" w:hint="eastAsia"/>
        </w:rPr>
        <w:t>一般性事项</w:t>
      </w:r>
    </w:p>
    <w:p w:rsidR="00BE153F" w:rsidRDefault="00F16141" w:rsidP="0054752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E153F" w:rsidRPr="004F269C" w:rsidRDefault="006B1F3F" w:rsidP="00120C79">
      <w:pPr>
        <w:ind w:firstLineChars="200" w:firstLine="480"/>
        <w:outlineLvl w:val="0"/>
        <w:rPr>
          <w:b/>
          <w:bCs/>
          <w:color w:val="000000" w:themeColor="text1"/>
          <w:sz w:val="25"/>
          <w:szCs w:val="25"/>
          <w:lang w:eastAsia="zh-CN"/>
        </w:rPr>
      </w:pPr>
      <w:r>
        <w:rPr>
          <w:rFonts w:hint="eastAsia"/>
          <w:lang w:eastAsia="zh-CN"/>
        </w:rPr>
        <w:t>互联网协会</w:t>
      </w:r>
      <w:r w:rsidRPr="00F069A0">
        <w:rPr>
          <w:lang w:val="es-ES" w:eastAsia="zh-CN"/>
        </w:rPr>
        <w:t>（</w:t>
      </w:r>
      <w:r w:rsidRPr="00F069A0">
        <w:rPr>
          <w:lang w:val="es-ES" w:eastAsia="zh-CN"/>
        </w:rPr>
        <w:t>ISOC</w:t>
      </w:r>
      <w:r w:rsidRPr="00F069A0">
        <w:rPr>
          <w:lang w:val="es-ES" w:eastAsia="zh-CN"/>
        </w:rPr>
        <w:t>）</w:t>
      </w:r>
      <w:r>
        <w:rPr>
          <w:rFonts w:hint="eastAsia"/>
          <w:lang w:eastAsia="zh-CN"/>
        </w:rPr>
        <w:t>作为国际电信联盟发展部门</w:t>
      </w:r>
      <w:r w:rsidRPr="00F069A0">
        <w:rPr>
          <w:rFonts w:hint="eastAsia"/>
          <w:lang w:val="es-ES" w:eastAsia="zh-CN"/>
        </w:rPr>
        <w:t>（</w:t>
      </w:r>
      <w:r w:rsidRPr="00F069A0">
        <w:rPr>
          <w:rFonts w:hint="eastAsia"/>
          <w:lang w:val="es-ES" w:eastAsia="zh-CN"/>
        </w:rPr>
        <w:t>ITU-D</w:t>
      </w:r>
      <w:r w:rsidR="00F16141">
        <w:rPr>
          <w:rFonts w:hint="eastAsia"/>
          <w:lang w:val="es-ES" w:eastAsia="zh-CN"/>
        </w:rPr>
        <w:t>）的部门成员很高兴向第七</w:t>
      </w:r>
      <w:r>
        <w:rPr>
          <w:rFonts w:hint="eastAsia"/>
          <w:lang w:val="es-ES" w:eastAsia="zh-CN"/>
        </w:rPr>
        <w:t>届世界电信发展大会</w:t>
      </w:r>
      <w:r w:rsidRPr="00F069A0">
        <w:rPr>
          <w:lang w:val="es-ES" w:eastAsia="zh-CN"/>
        </w:rPr>
        <w:t>（</w:t>
      </w:r>
      <w:r w:rsidR="00F16141">
        <w:rPr>
          <w:lang w:val="es-ES" w:eastAsia="zh-CN"/>
        </w:rPr>
        <w:t>WTDC-17</w:t>
      </w:r>
      <w:r w:rsidRPr="00F069A0">
        <w:rPr>
          <w:lang w:val="es-ES" w:eastAsia="zh-CN"/>
        </w:rPr>
        <w:t>）</w:t>
      </w:r>
      <w:r>
        <w:rPr>
          <w:rFonts w:hint="eastAsia"/>
          <w:lang w:val="es-ES" w:eastAsia="zh-CN"/>
        </w:rPr>
        <w:t>提交此文稿。</w:t>
      </w:r>
      <w:r w:rsidR="00F16141">
        <w:rPr>
          <w:rFonts w:hint="eastAsia"/>
          <w:lang w:val="es-ES" w:eastAsia="zh-CN"/>
        </w:rPr>
        <w:t>互联网</w:t>
      </w:r>
      <w:r w:rsidR="00F16141">
        <w:rPr>
          <w:lang w:val="es-ES" w:eastAsia="zh-CN"/>
        </w:rPr>
        <w:t>协会致力于</w:t>
      </w:r>
      <w:r w:rsidR="00120C79">
        <w:rPr>
          <w:rFonts w:hint="eastAsia"/>
          <w:lang w:val="es-ES" w:eastAsia="zh-CN"/>
        </w:rPr>
        <w:t>在</w:t>
      </w:r>
      <w:r w:rsidR="00F16141">
        <w:rPr>
          <w:lang w:val="es-ES" w:eastAsia="zh-CN"/>
        </w:rPr>
        <w:t>任何</w:t>
      </w:r>
      <w:r w:rsidR="00120C79">
        <w:rPr>
          <w:rFonts w:hint="eastAsia"/>
          <w:lang w:val="es-ES" w:eastAsia="zh-CN"/>
        </w:rPr>
        <w:t>地</w:t>
      </w:r>
      <w:r w:rsidR="00120C79">
        <w:rPr>
          <w:lang w:val="es-ES" w:eastAsia="zh-CN"/>
        </w:rPr>
        <w:t>方向</w:t>
      </w:r>
      <w:r w:rsidR="00F16141">
        <w:rPr>
          <w:lang w:val="es-ES" w:eastAsia="zh-CN"/>
        </w:rPr>
        <w:t>任何人提供互联网。</w:t>
      </w:r>
      <w:r w:rsidR="009A1809">
        <w:rPr>
          <w:rFonts w:hint="eastAsia"/>
          <w:lang w:val="es-ES" w:eastAsia="zh-CN"/>
        </w:rPr>
        <w:t>二十五</w:t>
      </w:r>
      <w:r w:rsidR="00F16141">
        <w:rPr>
          <w:rFonts w:hint="eastAsia"/>
          <w:lang w:val="es-ES" w:eastAsia="zh-CN"/>
        </w:rPr>
        <w:t>年</w:t>
      </w:r>
      <w:r w:rsidR="00F16141">
        <w:rPr>
          <w:lang w:val="es-ES" w:eastAsia="zh-CN"/>
        </w:rPr>
        <w:t>来，我们一直与全球伙伴和诸多</w:t>
      </w:r>
      <w:r w:rsidR="00F16141">
        <w:rPr>
          <w:rFonts w:hint="eastAsia"/>
          <w:lang w:val="es-ES" w:eastAsia="zh-CN"/>
        </w:rPr>
        <w:t>不</w:t>
      </w:r>
      <w:r w:rsidR="00F16141">
        <w:rPr>
          <w:lang w:val="es-ES" w:eastAsia="zh-CN"/>
        </w:rPr>
        <w:t>同利益攸关方协作，推进互联网</w:t>
      </w:r>
      <w:r w:rsidR="00F16141">
        <w:rPr>
          <w:rFonts w:hint="eastAsia"/>
          <w:lang w:val="es-ES" w:eastAsia="zh-CN"/>
        </w:rPr>
        <w:t>的</w:t>
      </w:r>
      <w:r w:rsidR="00F16141">
        <w:rPr>
          <w:lang w:val="es-ES" w:eastAsia="zh-CN"/>
        </w:rPr>
        <w:t>发展，并</w:t>
      </w:r>
      <w:r w:rsidR="00F16141">
        <w:rPr>
          <w:rFonts w:hint="eastAsia"/>
          <w:lang w:val="es-ES" w:eastAsia="zh-CN"/>
        </w:rPr>
        <w:t>促进</w:t>
      </w:r>
      <w:r w:rsidR="00F16141">
        <w:rPr>
          <w:lang w:val="es-ES" w:eastAsia="zh-CN"/>
        </w:rPr>
        <w:t>互联网的开放增长和演进，同时使互联网的使用能为各国人民带来</w:t>
      </w:r>
      <w:r w:rsidR="00F16141">
        <w:rPr>
          <w:rFonts w:hint="eastAsia"/>
          <w:lang w:val="es-ES" w:eastAsia="zh-CN"/>
        </w:rPr>
        <w:t>福祉</w:t>
      </w:r>
      <w:r w:rsidR="00F16141">
        <w:rPr>
          <w:lang w:val="es-ES" w:eastAsia="zh-CN"/>
        </w:rPr>
        <w:t>。</w:t>
      </w:r>
      <w:r w:rsidR="00F16141">
        <w:rPr>
          <w:rFonts w:hint="eastAsia"/>
          <w:lang w:val="es-ES" w:eastAsia="zh-CN"/>
        </w:rPr>
        <w:t>经验</w:t>
      </w:r>
      <w:r w:rsidR="00F16141">
        <w:rPr>
          <w:lang w:val="es-ES" w:eastAsia="zh-CN"/>
        </w:rPr>
        <w:t>告诉</w:t>
      </w:r>
      <w:r w:rsidR="00F16141">
        <w:rPr>
          <w:rFonts w:hint="eastAsia"/>
          <w:lang w:val="es-ES" w:eastAsia="zh-CN"/>
        </w:rPr>
        <w:t>我们</w:t>
      </w:r>
      <w:r w:rsidR="00F16141">
        <w:rPr>
          <w:lang w:val="es-ES" w:eastAsia="zh-CN"/>
        </w:rPr>
        <w:t>，在接入</w:t>
      </w:r>
      <w:r w:rsidR="00F16141">
        <w:rPr>
          <w:rFonts w:hint="eastAsia"/>
          <w:lang w:val="es-ES" w:eastAsia="zh-CN"/>
        </w:rPr>
        <w:t>互联网</w:t>
      </w:r>
      <w:r w:rsidR="00F16141">
        <w:rPr>
          <w:lang w:val="es-ES" w:eastAsia="zh-CN"/>
        </w:rPr>
        <w:t>和促成互联网增长方面面临的挑战是复杂的和相互关联的。任何</w:t>
      </w:r>
      <w:r w:rsidR="00F16141">
        <w:rPr>
          <w:rFonts w:hint="eastAsia"/>
          <w:lang w:val="es-ES" w:eastAsia="zh-CN"/>
        </w:rPr>
        <w:t>一</w:t>
      </w:r>
      <w:r w:rsidR="00F16141">
        <w:rPr>
          <w:lang w:val="es-ES" w:eastAsia="zh-CN"/>
        </w:rPr>
        <w:t>种</w:t>
      </w:r>
      <w:r w:rsidR="00120C79" w:rsidRPr="00120C79">
        <w:rPr>
          <w:rFonts w:ascii="SimSun" w:eastAsia="SimSun" w:hAnsi="SimSun" w:hint="eastAsia"/>
          <w:lang w:eastAsia="zh-CN"/>
        </w:rPr>
        <w:t>“</w:t>
      </w:r>
      <w:r w:rsidR="00F16141">
        <w:rPr>
          <w:lang w:val="es-ES" w:eastAsia="zh-CN"/>
        </w:rPr>
        <w:t>万全</w:t>
      </w:r>
      <w:r w:rsidR="00F16141">
        <w:rPr>
          <w:rFonts w:hint="eastAsia"/>
          <w:lang w:val="es-ES" w:eastAsia="zh-CN"/>
        </w:rPr>
        <w:t>之</w:t>
      </w:r>
      <w:r w:rsidR="00F16141">
        <w:rPr>
          <w:lang w:val="es-ES" w:eastAsia="zh-CN"/>
        </w:rPr>
        <w:t>策</w:t>
      </w:r>
      <w:r w:rsidR="00120C79" w:rsidRPr="00120C79">
        <w:rPr>
          <w:rFonts w:ascii="SimSun" w:eastAsia="SimSun" w:hAnsi="SimSun" w:hint="eastAsia"/>
          <w:lang w:eastAsia="zh-CN"/>
        </w:rPr>
        <w:t>”</w:t>
      </w:r>
      <w:r w:rsidR="00F16141">
        <w:rPr>
          <w:lang w:val="es-ES" w:eastAsia="zh-CN"/>
        </w:rPr>
        <w:t>或</w:t>
      </w:r>
      <w:r w:rsidR="00120C79" w:rsidRPr="00120C79">
        <w:rPr>
          <w:rFonts w:ascii="SimSun" w:eastAsia="SimSun" w:hAnsi="SimSun"/>
          <w:lang w:eastAsia="zh-CN"/>
        </w:rPr>
        <w:t>“</w:t>
      </w:r>
      <w:r w:rsidR="00F16141">
        <w:rPr>
          <w:rFonts w:hint="eastAsia"/>
          <w:lang w:eastAsia="zh-CN"/>
        </w:rPr>
        <w:t>单打独斗</w:t>
      </w:r>
      <w:r w:rsidR="00120C79" w:rsidRPr="00120C79">
        <w:rPr>
          <w:rFonts w:ascii="SimSun" w:eastAsia="SimSun" w:hAnsi="SimSun"/>
          <w:lang w:eastAsia="zh-CN"/>
        </w:rPr>
        <w:t>”</w:t>
      </w:r>
      <w:r w:rsidR="00F16141">
        <w:rPr>
          <w:lang w:eastAsia="zh-CN"/>
        </w:rPr>
        <w:t>方式都不是最为有效的解决最严峻发展挑战的方法，也不能确保成功</w:t>
      </w:r>
      <w:r w:rsidR="00F16141">
        <w:rPr>
          <w:rFonts w:hint="eastAsia"/>
          <w:lang w:eastAsia="zh-CN"/>
        </w:rPr>
        <w:t>实现</w:t>
      </w:r>
      <w:r w:rsidR="00F16141">
        <w:rPr>
          <w:lang w:eastAsia="zh-CN"/>
        </w:rPr>
        <w:t>联合国可持续发展目标（</w:t>
      </w:r>
      <w:r w:rsidR="00F16141">
        <w:rPr>
          <w:lang w:eastAsia="zh-CN"/>
        </w:rPr>
        <w:t>SDG</w:t>
      </w:r>
      <w:r w:rsidR="00F16141">
        <w:rPr>
          <w:lang w:eastAsia="zh-CN"/>
        </w:rPr>
        <w:t>）。</w:t>
      </w:r>
      <w:r w:rsidR="00F16141">
        <w:rPr>
          <w:rFonts w:hint="eastAsia"/>
          <w:lang w:val="es-ES" w:eastAsia="zh-CN"/>
        </w:rPr>
        <w:t>我们期待着参加</w:t>
      </w:r>
      <w:r w:rsidR="00F16141" w:rsidRPr="009B6D9B">
        <w:rPr>
          <w:lang w:eastAsia="zh-CN"/>
        </w:rPr>
        <w:t>WTDC</w:t>
      </w:r>
      <w:r w:rsidR="00120C79">
        <w:rPr>
          <w:lang w:eastAsia="zh-CN"/>
        </w:rPr>
        <w:t>-17</w:t>
      </w:r>
      <w:r w:rsidR="00F16141">
        <w:rPr>
          <w:rFonts w:hint="eastAsia"/>
          <w:lang w:eastAsia="zh-CN"/>
        </w:rPr>
        <w:t>，为该部门确定未来四年的工作重点。</w:t>
      </w:r>
    </w:p>
    <w:p w:rsidR="00BE153F" w:rsidRPr="006834C2" w:rsidRDefault="00F076A9" w:rsidP="00547526">
      <w:pPr>
        <w:pStyle w:val="Headingb"/>
        <w:rPr>
          <w:lang w:eastAsia="zh-CN"/>
        </w:rPr>
      </w:pPr>
      <w:r>
        <w:rPr>
          <w:rFonts w:hint="eastAsia"/>
          <w:lang w:eastAsia="zh-CN"/>
        </w:rPr>
        <w:t>互联网</w:t>
      </w:r>
      <w:r w:rsidR="009A1809">
        <w:rPr>
          <w:rFonts w:hint="eastAsia"/>
          <w:lang w:eastAsia="zh-CN"/>
        </w:rPr>
        <w:t>的</w:t>
      </w:r>
      <w:r>
        <w:rPr>
          <w:lang w:eastAsia="zh-CN"/>
        </w:rPr>
        <w:t>发展进展</w:t>
      </w:r>
    </w:p>
    <w:p w:rsidR="00BE153F" w:rsidRPr="004928CA" w:rsidRDefault="00F076A9" w:rsidP="0013512F">
      <w:pPr>
        <w:widowControl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 w:rsidRPr="00A3010F">
        <w:rPr>
          <w:lang w:eastAsia="zh-CN"/>
        </w:rPr>
        <w:t>WTDC</w:t>
      </w:r>
      <w:r>
        <w:rPr>
          <w:lang w:eastAsia="zh-CN"/>
        </w:rPr>
        <w:t>-2014</w:t>
      </w:r>
      <w:r>
        <w:rPr>
          <w:rFonts w:hint="eastAsia"/>
          <w:lang w:eastAsia="zh-CN"/>
        </w:rPr>
        <w:t>以</w:t>
      </w:r>
      <w:r>
        <w:rPr>
          <w:lang w:eastAsia="zh-CN"/>
        </w:rPr>
        <w:t>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互联网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格局</w:t>
      </w:r>
      <w:r>
        <w:rPr>
          <w:rFonts w:hint="eastAsia"/>
          <w:lang w:eastAsia="zh-CN"/>
        </w:rPr>
        <w:t>已</w:t>
      </w:r>
      <w:r>
        <w:rPr>
          <w:lang w:eastAsia="zh-CN"/>
        </w:rPr>
        <w:t>出现</w:t>
      </w:r>
      <w:r>
        <w:rPr>
          <w:rFonts w:hint="eastAsia"/>
          <w:lang w:eastAsia="zh-CN"/>
        </w:rPr>
        <w:t>重大</w:t>
      </w:r>
      <w:r>
        <w:rPr>
          <w:lang w:eastAsia="zh-CN"/>
        </w:rPr>
        <w:t>变化</w:t>
      </w:r>
      <w:r>
        <w:rPr>
          <w:rFonts w:hint="eastAsia"/>
          <w:lang w:eastAsia="zh-CN"/>
        </w:rPr>
        <w:t>，尤其</w:t>
      </w:r>
      <w:r>
        <w:rPr>
          <w:lang w:eastAsia="zh-CN"/>
        </w:rPr>
        <w:t>在</w:t>
      </w:r>
      <w:r>
        <w:rPr>
          <w:rFonts w:hint="eastAsia"/>
          <w:lang w:eastAsia="zh-CN"/>
        </w:rPr>
        <w:t>发展中国家</w:t>
      </w:r>
      <w:r w:rsidR="004F6A50">
        <w:rPr>
          <w:rFonts w:hint="eastAsia"/>
          <w:lang w:eastAsia="zh-CN"/>
        </w:rPr>
        <w:t>，</w:t>
      </w:r>
      <w:r>
        <w:rPr>
          <w:lang w:eastAsia="zh-CN"/>
        </w:rPr>
        <w:t>尽管</w:t>
      </w:r>
      <w:r>
        <w:rPr>
          <w:rFonts w:hint="eastAsia"/>
          <w:lang w:eastAsia="zh-CN"/>
        </w:rPr>
        <w:t>其</w:t>
      </w:r>
      <w:r>
        <w:rPr>
          <w:lang w:eastAsia="zh-CN"/>
        </w:rPr>
        <w:t>互联网</w:t>
      </w:r>
      <w:r>
        <w:rPr>
          <w:rFonts w:hint="eastAsia"/>
          <w:lang w:eastAsia="zh-CN"/>
        </w:rPr>
        <w:t>用户</w:t>
      </w:r>
      <w:r>
        <w:rPr>
          <w:lang w:eastAsia="zh-CN"/>
        </w:rPr>
        <w:t>和</w:t>
      </w:r>
      <w:r>
        <w:rPr>
          <w:rFonts w:hint="eastAsia"/>
          <w:lang w:eastAsia="zh-CN"/>
        </w:rPr>
        <w:t>拥有</w:t>
      </w:r>
      <w:r w:rsidR="004F6A50">
        <w:rPr>
          <w:rFonts w:hint="eastAsia"/>
          <w:lang w:eastAsia="zh-CN"/>
        </w:rPr>
        <w:t>互联网</w:t>
      </w:r>
      <w:r>
        <w:rPr>
          <w:lang w:eastAsia="zh-CN"/>
        </w:rPr>
        <w:t>接入</w:t>
      </w:r>
      <w:r w:rsidR="003F2605">
        <w:rPr>
          <w:rFonts w:hint="eastAsia"/>
          <w:lang w:eastAsia="zh-CN"/>
        </w:rPr>
        <w:t>的</w:t>
      </w:r>
      <w:r w:rsidR="002C7557">
        <w:rPr>
          <w:rFonts w:hint="eastAsia"/>
          <w:lang w:eastAsia="zh-CN"/>
        </w:rPr>
        <w:t>家庭</w:t>
      </w:r>
      <w:r w:rsidR="002C7557">
        <w:rPr>
          <w:lang w:eastAsia="zh-CN"/>
        </w:rPr>
        <w:t>数量</w:t>
      </w:r>
      <w:r w:rsidR="002C7557">
        <w:rPr>
          <w:rFonts w:hint="eastAsia"/>
          <w:lang w:eastAsia="zh-CN"/>
        </w:rPr>
        <w:t>有</w:t>
      </w:r>
      <w:r w:rsidR="002C7557">
        <w:rPr>
          <w:lang w:eastAsia="zh-CN"/>
        </w:rPr>
        <w:t>所</w:t>
      </w:r>
      <w:r w:rsidR="002C7557">
        <w:rPr>
          <w:rFonts w:hint="eastAsia"/>
          <w:lang w:eastAsia="zh-CN"/>
        </w:rPr>
        <w:t>增长</w:t>
      </w:r>
      <w:r w:rsidR="002C7557">
        <w:rPr>
          <w:lang w:eastAsia="zh-CN"/>
        </w:rPr>
        <w:t>，</w:t>
      </w:r>
      <w:r w:rsidR="002C7557">
        <w:rPr>
          <w:rFonts w:hint="eastAsia"/>
          <w:lang w:eastAsia="zh-CN"/>
        </w:rPr>
        <w:t>但</w:t>
      </w:r>
      <w:r w:rsidR="002C7557">
        <w:rPr>
          <w:lang w:eastAsia="zh-CN"/>
        </w:rPr>
        <w:t>其</w:t>
      </w:r>
      <w:r w:rsidR="002C7557">
        <w:rPr>
          <w:rFonts w:hint="eastAsia"/>
          <w:lang w:eastAsia="zh-CN"/>
        </w:rPr>
        <w:t>互联网增长</w:t>
      </w:r>
      <w:r w:rsidR="002C7557">
        <w:rPr>
          <w:lang w:eastAsia="zh-CN"/>
        </w:rPr>
        <w:t>率</w:t>
      </w:r>
      <w:r w:rsidR="002C7557">
        <w:rPr>
          <w:rFonts w:hint="eastAsia"/>
          <w:lang w:eastAsia="zh-CN"/>
        </w:rPr>
        <w:t>却</w:t>
      </w:r>
      <w:r w:rsidR="002C7557">
        <w:rPr>
          <w:lang w:eastAsia="zh-CN"/>
        </w:rPr>
        <w:t>在</w:t>
      </w:r>
      <w:r w:rsidR="002C7557">
        <w:rPr>
          <w:rFonts w:hint="eastAsia"/>
          <w:lang w:eastAsia="zh-CN"/>
        </w:rPr>
        <w:t>稳步</w:t>
      </w:r>
      <w:r w:rsidR="002C7557">
        <w:rPr>
          <w:lang w:eastAsia="zh-CN"/>
        </w:rPr>
        <w:t>下降</w:t>
      </w:r>
      <w:r w:rsidR="002C7557">
        <w:rPr>
          <w:rFonts w:hint="eastAsia"/>
          <w:lang w:eastAsia="zh-CN"/>
        </w:rPr>
        <w:t>。</w:t>
      </w:r>
      <w:r w:rsidR="002C7557">
        <w:rPr>
          <w:rStyle w:val="FootnoteReference"/>
        </w:rPr>
        <w:footnoteReference w:id="1"/>
      </w:r>
      <w:r w:rsidR="002C7557">
        <w:rPr>
          <w:rFonts w:hint="eastAsia"/>
          <w:lang w:eastAsia="zh-CN"/>
        </w:rPr>
        <w:t>虽然</w:t>
      </w:r>
      <w:r w:rsidR="003F2605">
        <w:rPr>
          <w:lang w:eastAsia="zh-CN"/>
        </w:rPr>
        <w:t>已取得了进步，但目前世界上</w:t>
      </w:r>
      <w:r w:rsidR="003F2605">
        <w:rPr>
          <w:rFonts w:hint="eastAsia"/>
          <w:lang w:eastAsia="zh-CN"/>
        </w:rPr>
        <w:t>仍</w:t>
      </w:r>
      <w:r w:rsidR="002C7557">
        <w:rPr>
          <w:lang w:eastAsia="zh-CN"/>
        </w:rPr>
        <w:t>有</w:t>
      </w:r>
      <w:r w:rsidR="002C7557">
        <w:rPr>
          <w:rFonts w:hint="eastAsia"/>
          <w:lang w:eastAsia="zh-CN"/>
        </w:rPr>
        <w:t>39</w:t>
      </w:r>
      <w:r w:rsidR="002C7557">
        <w:rPr>
          <w:rFonts w:hint="eastAsia"/>
          <w:lang w:eastAsia="zh-CN"/>
        </w:rPr>
        <w:t>亿</w:t>
      </w:r>
      <w:r w:rsidR="002C7557">
        <w:rPr>
          <w:lang w:eastAsia="zh-CN"/>
        </w:rPr>
        <w:t>人尚未实现与互联网的连接</w:t>
      </w:r>
      <w:r w:rsidR="002C7557">
        <w:rPr>
          <w:rFonts w:hint="eastAsia"/>
          <w:lang w:eastAsia="zh-CN"/>
        </w:rPr>
        <w:t>，</w:t>
      </w:r>
      <w:r w:rsidR="002C7557">
        <w:rPr>
          <w:lang w:eastAsia="zh-CN"/>
        </w:rPr>
        <w:t>发达国家与发展中国家之间的互联网接入差距依然巨大。例如</w:t>
      </w:r>
      <w:r w:rsidR="002C7557">
        <w:rPr>
          <w:rFonts w:hint="eastAsia"/>
          <w:lang w:eastAsia="zh-CN"/>
        </w:rPr>
        <w:t>，</w:t>
      </w:r>
      <w:r w:rsidR="002C7557">
        <w:rPr>
          <w:lang w:eastAsia="zh-CN"/>
        </w:rPr>
        <w:t>虽然在发展中国家的互联网采用率已经</w:t>
      </w:r>
      <w:r w:rsidR="002C7557">
        <w:rPr>
          <w:rFonts w:hint="eastAsia"/>
          <w:lang w:eastAsia="zh-CN"/>
        </w:rPr>
        <w:t>上涨</w:t>
      </w:r>
      <w:r w:rsidR="002C7557">
        <w:rPr>
          <w:lang w:eastAsia="zh-CN"/>
        </w:rPr>
        <w:t>，但仅有</w:t>
      </w:r>
      <w:r w:rsidR="002C7557">
        <w:rPr>
          <w:rFonts w:hint="eastAsia"/>
          <w:lang w:eastAsia="zh-CN"/>
        </w:rPr>
        <w:t>43</w:t>
      </w:r>
      <w:r w:rsidR="002C7557">
        <w:rPr>
          <w:lang w:eastAsia="zh-CN"/>
        </w:rPr>
        <w:t>%</w:t>
      </w:r>
      <w:r w:rsidR="002C7557">
        <w:rPr>
          <w:rFonts w:hint="eastAsia"/>
          <w:lang w:eastAsia="zh-CN"/>
        </w:rPr>
        <w:t>的</w:t>
      </w:r>
      <w:r w:rsidR="002C7557">
        <w:rPr>
          <w:lang w:eastAsia="zh-CN"/>
        </w:rPr>
        <w:t>家庭拥有互联网接入，而在发达国家，后者的数字为</w:t>
      </w:r>
      <w:r w:rsidR="002C7557">
        <w:rPr>
          <w:rFonts w:hint="eastAsia"/>
          <w:lang w:eastAsia="zh-CN"/>
        </w:rPr>
        <w:t>85%</w:t>
      </w:r>
      <w:r w:rsidR="002C7557">
        <w:rPr>
          <w:rFonts w:hint="eastAsia"/>
          <w:lang w:eastAsia="zh-CN"/>
        </w:rPr>
        <w:t>。</w:t>
      </w:r>
      <w:r w:rsidR="002C7557">
        <w:rPr>
          <w:rStyle w:val="FootnoteReference"/>
        </w:rPr>
        <w:footnoteReference w:id="2"/>
      </w:r>
      <w:r w:rsidR="002C7557">
        <w:rPr>
          <w:rFonts w:hint="eastAsia"/>
          <w:lang w:eastAsia="zh-CN"/>
        </w:rPr>
        <w:t>由此</w:t>
      </w:r>
      <w:r w:rsidR="002C7557">
        <w:rPr>
          <w:lang w:eastAsia="zh-CN"/>
        </w:rPr>
        <w:t>可见，迄今为止在发展方面做出的努力并</w:t>
      </w:r>
      <w:r w:rsidR="002C7557">
        <w:rPr>
          <w:rFonts w:hint="eastAsia"/>
          <w:lang w:eastAsia="zh-CN"/>
        </w:rPr>
        <w:t>未</w:t>
      </w:r>
      <w:r w:rsidR="002C7557">
        <w:rPr>
          <w:lang w:eastAsia="zh-CN"/>
        </w:rPr>
        <w:t>带来足够的进步，未能缩小拥有</w:t>
      </w:r>
      <w:r w:rsidR="002C7557">
        <w:rPr>
          <w:rFonts w:hint="eastAsia"/>
          <w:lang w:eastAsia="zh-CN"/>
        </w:rPr>
        <w:t>互联网</w:t>
      </w:r>
      <w:r w:rsidR="002C7557">
        <w:rPr>
          <w:lang w:eastAsia="zh-CN"/>
        </w:rPr>
        <w:t>接入和没有互联网接入人群之间的差距。</w:t>
      </w:r>
      <w:r w:rsidR="00735240" w:rsidRPr="00735240">
        <w:rPr>
          <w:rFonts w:ascii="SimSun" w:eastAsia="SimSun" w:hAnsi="SimSun"/>
          <w:lang w:eastAsia="zh-CN"/>
        </w:rPr>
        <w:t>“</w:t>
      </w:r>
      <w:r w:rsidR="002C7557">
        <w:rPr>
          <w:rFonts w:hint="eastAsia"/>
          <w:lang w:eastAsia="zh-CN"/>
        </w:rPr>
        <w:t>没</w:t>
      </w:r>
      <w:r w:rsidR="002C7557">
        <w:rPr>
          <w:lang w:eastAsia="zh-CN"/>
        </w:rPr>
        <w:t>有互联网接入</w:t>
      </w:r>
      <w:r w:rsidR="00735240" w:rsidRPr="00735240">
        <w:rPr>
          <w:rFonts w:ascii="SimSun" w:eastAsia="SimSun" w:hAnsi="SimSun"/>
          <w:lang w:eastAsia="zh-CN"/>
        </w:rPr>
        <w:t>”</w:t>
      </w:r>
      <w:r w:rsidR="002C7557">
        <w:rPr>
          <w:lang w:eastAsia="zh-CN"/>
        </w:rPr>
        <w:t>人群占到了世界人</w:t>
      </w:r>
      <w:r w:rsidR="002C7557">
        <w:rPr>
          <w:rFonts w:hint="eastAsia"/>
          <w:lang w:eastAsia="zh-CN"/>
        </w:rPr>
        <w:t>口</w:t>
      </w:r>
      <w:r w:rsidR="002C7557">
        <w:rPr>
          <w:lang w:eastAsia="zh-CN"/>
        </w:rPr>
        <w:t>的近</w:t>
      </w:r>
      <w:r w:rsidR="002C7557">
        <w:rPr>
          <w:rFonts w:hint="eastAsia"/>
          <w:lang w:eastAsia="zh-CN"/>
        </w:rPr>
        <w:t>一半</w:t>
      </w:r>
      <w:r w:rsidR="002C7557">
        <w:rPr>
          <w:lang w:eastAsia="zh-CN"/>
        </w:rPr>
        <w:t>，而且多数为最不发</w:t>
      </w:r>
      <w:r w:rsidR="002C7557">
        <w:rPr>
          <w:rFonts w:hint="eastAsia"/>
          <w:lang w:eastAsia="zh-CN"/>
        </w:rPr>
        <w:t>达</w:t>
      </w:r>
      <w:r w:rsidR="002C7557">
        <w:rPr>
          <w:lang w:eastAsia="zh-CN"/>
        </w:rPr>
        <w:t>国家（</w:t>
      </w:r>
      <w:r w:rsidR="002C7557">
        <w:rPr>
          <w:lang w:eastAsia="zh-CN"/>
        </w:rPr>
        <w:t>LDC</w:t>
      </w:r>
      <w:r w:rsidR="002C7557">
        <w:rPr>
          <w:lang w:eastAsia="zh-CN"/>
        </w:rPr>
        <w:t>）人</w:t>
      </w:r>
      <w:r w:rsidR="002C7557">
        <w:rPr>
          <w:rFonts w:hint="eastAsia"/>
          <w:lang w:eastAsia="zh-CN"/>
        </w:rPr>
        <w:t>口</w:t>
      </w:r>
      <w:r w:rsidR="00E229EA">
        <w:rPr>
          <w:rFonts w:hint="eastAsia"/>
          <w:lang w:eastAsia="zh-CN"/>
        </w:rPr>
        <w:t>，</w:t>
      </w:r>
      <w:r w:rsidR="009A1809">
        <w:rPr>
          <w:rFonts w:hint="eastAsia"/>
          <w:lang w:eastAsia="zh-CN"/>
        </w:rPr>
        <w:t>极其</w:t>
      </w:r>
      <w:r w:rsidR="002C7557">
        <w:rPr>
          <w:lang w:eastAsia="zh-CN"/>
        </w:rPr>
        <w:t>不成比例。此外，</w:t>
      </w:r>
      <w:r w:rsidR="002C7557">
        <w:rPr>
          <w:rFonts w:hint="eastAsia"/>
          <w:lang w:eastAsia="zh-CN"/>
        </w:rPr>
        <w:t>互联网</w:t>
      </w:r>
      <w:r w:rsidR="00491B18">
        <w:rPr>
          <w:lang w:eastAsia="zh-CN"/>
        </w:rPr>
        <w:t>接入差距最明显</w:t>
      </w:r>
      <w:r w:rsidR="009A1809">
        <w:rPr>
          <w:rFonts w:hint="eastAsia"/>
          <w:lang w:eastAsia="zh-CN"/>
        </w:rPr>
        <w:t>地</w:t>
      </w:r>
      <w:r w:rsidR="00491B18">
        <w:rPr>
          <w:lang w:eastAsia="zh-CN"/>
        </w:rPr>
        <w:t>表现在弱势群体方面，在农村和没有服务</w:t>
      </w:r>
      <w:r w:rsidR="00491B18">
        <w:rPr>
          <w:rFonts w:hint="eastAsia"/>
          <w:lang w:eastAsia="zh-CN"/>
        </w:rPr>
        <w:t>及</w:t>
      </w:r>
      <w:r w:rsidR="002C7557">
        <w:rPr>
          <w:lang w:eastAsia="zh-CN"/>
        </w:rPr>
        <w:t>服务</w:t>
      </w:r>
      <w:r w:rsidR="002C7557">
        <w:rPr>
          <w:rFonts w:hint="eastAsia"/>
          <w:lang w:eastAsia="zh-CN"/>
        </w:rPr>
        <w:t>不</w:t>
      </w:r>
      <w:r w:rsidR="002C7557">
        <w:rPr>
          <w:lang w:eastAsia="zh-CN"/>
        </w:rPr>
        <w:t>足的边远</w:t>
      </w:r>
      <w:r w:rsidR="002C7557">
        <w:rPr>
          <w:rFonts w:hint="eastAsia"/>
          <w:lang w:eastAsia="zh-CN"/>
        </w:rPr>
        <w:t>地</w:t>
      </w:r>
      <w:r w:rsidR="002C7557">
        <w:rPr>
          <w:lang w:eastAsia="zh-CN"/>
        </w:rPr>
        <w:t>区尤其如此。不</w:t>
      </w:r>
      <w:r w:rsidR="002C7557">
        <w:rPr>
          <w:rFonts w:hint="eastAsia"/>
          <w:lang w:eastAsia="zh-CN"/>
        </w:rPr>
        <w:t>能</w:t>
      </w:r>
      <w:r w:rsidR="002C7557">
        <w:rPr>
          <w:lang w:eastAsia="zh-CN"/>
        </w:rPr>
        <w:t>缩小数字鸿沟不仅</w:t>
      </w:r>
      <w:r w:rsidR="002C7557">
        <w:rPr>
          <w:rFonts w:hint="eastAsia"/>
          <w:lang w:eastAsia="zh-CN"/>
        </w:rPr>
        <w:t>剥夺</w:t>
      </w:r>
      <w:r w:rsidR="002C7557">
        <w:rPr>
          <w:lang w:eastAsia="zh-CN"/>
        </w:rPr>
        <w:t>了一代人提升其生活质量的机会</w:t>
      </w:r>
      <w:r w:rsidR="009302D1">
        <w:rPr>
          <w:rFonts w:hint="eastAsia"/>
          <w:lang w:eastAsia="zh-CN"/>
        </w:rPr>
        <w:t>，</w:t>
      </w:r>
      <w:r w:rsidR="002C7557">
        <w:rPr>
          <w:lang w:eastAsia="zh-CN"/>
        </w:rPr>
        <w:t>而且</w:t>
      </w:r>
      <w:r w:rsidR="002C7557">
        <w:rPr>
          <w:rFonts w:hint="eastAsia"/>
          <w:lang w:eastAsia="zh-CN"/>
        </w:rPr>
        <w:t>动摇</w:t>
      </w:r>
      <w:r w:rsidR="002C7557">
        <w:rPr>
          <w:lang w:eastAsia="zh-CN"/>
        </w:rPr>
        <w:t>了实现</w:t>
      </w:r>
      <w:r w:rsidR="002C7557">
        <w:rPr>
          <w:rFonts w:hint="eastAsia"/>
          <w:lang w:eastAsia="zh-CN"/>
        </w:rPr>
        <w:t>可</w:t>
      </w:r>
      <w:r w:rsidR="002C7557">
        <w:rPr>
          <w:lang w:eastAsia="zh-CN"/>
        </w:rPr>
        <w:t>持续发展目标的努力。诸多</w:t>
      </w:r>
      <w:r w:rsidR="002C7557">
        <w:rPr>
          <w:rFonts w:hint="eastAsia"/>
          <w:lang w:eastAsia="zh-CN"/>
        </w:rPr>
        <w:t>文字</w:t>
      </w:r>
      <w:r w:rsidR="00871F7C">
        <w:rPr>
          <w:lang w:eastAsia="zh-CN"/>
        </w:rPr>
        <w:t>记录已明确表明，</w:t>
      </w:r>
      <w:r w:rsidR="00871F7C">
        <w:rPr>
          <w:rFonts w:hint="eastAsia"/>
          <w:lang w:eastAsia="zh-CN"/>
        </w:rPr>
        <w:t>信息</w:t>
      </w:r>
      <w:r w:rsidR="002C7557">
        <w:rPr>
          <w:lang w:eastAsia="zh-CN"/>
        </w:rPr>
        <w:t>通信技术（</w:t>
      </w:r>
      <w:r w:rsidR="002C7557">
        <w:rPr>
          <w:lang w:eastAsia="zh-CN"/>
        </w:rPr>
        <w:t>ICT</w:t>
      </w:r>
      <w:r w:rsidR="00026E71">
        <w:rPr>
          <w:lang w:eastAsia="zh-CN"/>
        </w:rPr>
        <w:t>）和互联网是</w:t>
      </w:r>
      <w:r w:rsidR="00026E71">
        <w:rPr>
          <w:rFonts w:hint="eastAsia"/>
          <w:lang w:eastAsia="zh-CN"/>
        </w:rPr>
        <w:t>促</w:t>
      </w:r>
      <w:r w:rsidR="002C7557">
        <w:rPr>
          <w:lang w:eastAsia="zh-CN"/>
        </w:rPr>
        <w:t>成社会经济发</w:t>
      </w:r>
      <w:r w:rsidR="002C7557">
        <w:rPr>
          <w:rFonts w:hint="eastAsia"/>
          <w:lang w:eastAsia="zh-CN"/>
        </w:rPr>
        <w:t>展</w:t>
      </w:r>
      <w:r w:rsidR="002C7557">
        <w:rPr>
          <w:lang w:eastAsia="zh-CN"/>
        </w:rPr>
        <w:t>的动因，因此，</w:t>
      </w:r>
      <w:r w:rsidR="002C7557">
        <w:rPr>
          <w:rFonts w:hint="eastAsia"/>
          <w:lang w:eastAsia="zh-CN"/>
        </w:rPr>
        <w:t>让</w:t>
      </w:r>
      <w:r w:rsidR="002C7557">
        <w:rPr>
          <w:lang w:eastAsia="zh-CN"/>
        </w:rPr>
        <w:t>尚未得到连接的人群实现</w:t>
      </w:r>
      <w:r w:rsidR="002C7557">
        <w:rPr>
          <w:rFonts w:hint="eastAsia"/>
          <w:lang w:eastAsia="zh-CN"/>
        </w:rPr>
        <w:t>连接</w:t>
      </w:r>
      <w:r w:rsidR="002C7557">
        <w:rPr>
          <w:lang w:eastAsia="zh-CN"/>
        </w:rPr>
        <w:t>对于实现</w:t>
      </w:r>
      <w:r w:rsidR="009A1809">
        <w:rPr>
          <w:rFonts w:ascii="SimSun" w:eastAsia="SimSun" w:hAnsi="SimSun" w:hint="eastAsia"/>
          <w:lang w:eastAsia="zh-CN"/>
        </w:rPr>
        <w:t>《</w:t>
      </w:r>
      <w:r w:rsidR="002C7557">
        <w:rPr>
          <w:rFonts w:hint="eastAsia"/>
          <w:lang w:eastAsia="zh-CN"/>
        </w:rPr>
        <w:t>2030</w:t>
      </w:r>
      <w:r w:rsidR="002C7557">
        <w:rPr>
          <w:rFonts w:hint="eastAsia"/>
          <w:lang w:eastAsia="zh-CN"/>
        </w:rPr>
        <w:t>年</w:t>
      </w:r>
      <w:r w:rsidR="00163484">
        <w:rPr>
          <w:lang w:eastAsia="zh-CN"/>
        </w:rPr>
        <w:t>可持续发展</w:t>
      </w:r>
      <w:r w:rsidR="00163484">
        <w:rPr>
          <w:rFonts w:hint="eastAsia"/>
          <w:lang w:eastAsia="zh-CN"/>
        </w:rPr>
        <w:t>议程</w:t>
      </w:r>
      <w:r w:rsidR="009A1809">
        <w:rPr>
          <w:rFonts w:ascii="SimSun" w:eastAsia="SimSun" w:hAnsi="SimSun" w:hint="eastAsia"/>
          <w:lang w:eastAsia="zh-CN"/>
        </w:rPr>
        <w:t>》</w:t>
      </w:r>
      <w:r w:rsidR="002C7557">
        <w:rPr>
          <w:lang w:eastAsia="zh-CN"/>
        </w:rPr>
        <w:t>确立的诸多目标</w:t>
      </w:r>
      <w:r w:rsidR="002C7557">
        <w:rPr>
          <w:rFonts w:hint="eastAsia"/>
          <w:lang w:eastAsia="zh-CN"/>
        </w:rPr>
        <w:t>至关重要</w:t>
      </w:r>
      <w:r w:rsidR="002C7557">
        <w:rPr>
          <w:lang w:eastAsia="zh-CN"/>
        </w:rPr>
        <w:t>。</w:t>
      </w:r>
    </w:p>
    <w:p w:rsidR="00BE153F" w:rsidRPr="009D447B" w:rsidRDefault="008D3BAF" w:rsidP="009D447B">
      <w:pPr>
        <w:pStyle w:val="Headingb"/>
        <w:rPr>
          <w:lang w:eastAsia="zh-CN"/>
        </w:rPr>
      </w:pPr>
      <w:r w:rsidRPr="009D447B">
        <w:rPr>
          <w:rFonts w:hint="eastAsia"/>
          <w:lang w:eastAsia="zh-CN"/>
        </w:rPr>
        <w:t>互联网</w:t>
      </w:r>
      <w:r w:rsidRPr="009D447B">
        <w:rPr>
          <w:lang w:eastAsia="zh-CN"/>
        </w:rPr>
        <w:t>协会（</w:t>
      </w:r>
      <w:r w:rsidR="00BE153F" w:rsidRPr="009D447B">
        <w:rPr>
          <w:lang w:eastAsia="zh-CN"/>
        </w:rPr>
        <w:t>ISOC</w:t>
      </w:r>
      <w:r w:rsidRPr="009D447B">
        <w:rPr>
          <w:rFonts w:hint="eastAsia"/>
          <w:lang w:eastAsia="zh-CN"/>
        </w:rPr>
        <w:t>）</w:t>
      </w:r>
      <w:r w:rsidRPr="009D447B">
        <w:rPr>
          <w:lang w:eastAsia="zh-CN"/>
        </w:rPr>
        <w:t>在</w:t>
      </w:r>
      <w:r w:rsidRPr="009D447B">
        <w:rPr>
          <w:rFonts w:hint="eastAsia"/>
          <w:lang w:eastAsia="zh-CN"/>
        </w:rPr>
        <w:t>2017</w:t>
      </w:r>
      <w:r w:rsidRPr="009D447B">
        <w:rPr>
          <w:rFonts w:hint="eastAsia"/>
          <w:lang w:eastAsia="zh-CN"/>
        </w:rPr>
        <w:t>年</w:t>
      </w:r>
      <w:r w:rsidRPr="009D447B">
        <w:rPr>
          <w:lang w:eastAsia="zh-CN"/>
        </w:rPr>
        <w:t>世界</w:t>
      </w:r>
      <w:r w:rsidRPr="009D447B">
        <w:rPr>
          <w:rFonts w:hint="eastAsia"/>
          <w:lang w:eastAsia="zh-CN"/>
        </w:rPr>
        <w:t>电信</w:t>
      </w:r>
      <w:r w:rsidRPr="009D447B">
        <w:rPr>
          <w:lang w:eastAsia="zh-CN"/>
        </w:rPr>
        <w:t>发展大会</w:t>
      </w:r>
      <w:r w:rsidRPr="009D447B">
        <w:rPr>
          <w:rFonts w:hint="eastAsia"/>
          <w:lang w:eastAsia="zh-CN"/>
        </w:rPr>
        <w:t>（</w:t>
      </w:r>
      <w:r w:rsidRPr="009D447B">
        <w:rPr>
          <w:lang w:eastAsia="zh-CN"/>
        </w:rPr>
        <w:t>WTDC</w:t>
      </w:r>
      <w:r w:rsidRPr="009D447B">
        <w:rPr>
          <w:lang w:eastAsia="zh-CN"/>
        </w:rPr>
        <w:t>）上的优先工作</w:t>
      </w:r>
    </w:p>
    <w:p w:rsidR="00BE153F" w:rsidRDefault="00D37519" w:rsidP="00B05E20">
      <w:pPr>
        <w:widowControl w:val="0"/>
        <w:ind w:firstLineChars="200" w:firstLine="480"/>
        <w:rPr>
          <w:color w:val="0C1C2C"/>
          <w:lang w:eastAsia="zh-CN"/>
        </w:rPr>
      </w:pPr>
      <w:r>
        <w:rPr>
          <w:rFonts w:hint="eastAsia"/>
          <w:lang w:eastAsia="zh-CN"/>
        </w:rPr>
        <w:t>使</w:t>
      </w:r>
      <w:r w:rsidR="003B7EB1">
        <w:rPr>
          <w:lang w:eastAsia="zh-CN"/>
        </w:rPr>
        <w:t>尚未得到连接的</w:t>
      </w:r>
      <w:r w:rsidR="009A1809">
        <w:rPr>
          <w:rFonts w:hint="eastAsia"/>
          <w:lang w:eastAsia="zh-CN"/>
        </w:rPr>
        <w:t>人群</w:t>
      </w:r>
      <w:r w:rsidR="003B7EB1">
        <w:rPr>
          <w:lang w:eastAsia="zh-CN"/>
        </w:rPr>
        <w:t>获得连接要求我们不能</w:t>
      </w:r>
      <w:r w:rsidR="003B7EB1">
        <w:rPr>
          <w:rFonts w:hint="eastAsia"/>
          <w:lang w:eastAsia="zh-CN"/>
        </w:rPr>
        <w:t>固步自封</w:t>
      </w:r>
      <w:r>
        <w:rPr>
          <w:lang w:eastAsia="zh-CN"/>
        </w:rPr>
        <w:t>，只有这样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才能</w:t>
      </w:r>
      <w:r>
        <w:rPr>
          <w:rFonts w:hint="eastAsia"/>
          <w:lang w:eastAsia="zh-CN"/>
        </w:rPr>
        <w:t>够</w:t>
      </w:r>
      <w:r>
        <w:rPr>
          <w:lang w:eastAsia="zh-CN"/>
        </w:rPr>
        <w:t>朝着更</w:t>
      </w:r>
      <w:r>
        <w:rPr>
          <w:rFonts w:hint="eastAsia"/>
          <w:lang w:eastAsia="zh-CN"/>
        </w:rPr>
        <w:t>广泛全球</w:t>
      </w:r>
      <w:r>
        <w:rPr>
          <w:lang w:eastAsia="zh-CN"/>
        </w:rPr>
        <w:t>连接的目标迈进</w:t>
      </w:r>
      <w:r w:rsidR="009A1809">
        <w:rPr>
          <w:rFonts w:hint="eastAsia"/>
          <w:lang w:eastAsia="zh-CN"/>
        </w:rPr>
        <w:t>。</w:t>
      </w:r>
      <w:r>
        <w:rPr>
          <w:lang w:eastAsia="zh-CN"/>
        </w:rPr>
        <w:t>在这一全球连接世界中，所有人都能</w:t>
      </w:r>
      <w:r>
        <w:rPr>
          <w:rFonts w:hint="eastAsia"/>
          <w:lang w:eastAsia="zh-CN"/>
        </w:rPr>
        <w:t>予以</w:t>
      </w:r>
      <w:r>
        <w:rPr>
          <w:lang w:eastAsia="zh-CN"/>
        </w:rPr>
        <w:t>参与</w:t>
      </w:r>
      <w:r>
        <w:rPr>
          <w:rFonts w:hint="eastAsia"/>
          <w:lang w:eastAsia="zh-CN"/>
        </w:rPr>
        <w:t>并</w:t>
      </w:r>
      <w:r>
        <w:rPr>
          <w:lang w:eastAsia="zh-CN"/>
        </w:rPr>
        <w:t>实现</w:t>
      </w:r>
      <w:r>
        <w:rPr>
          <w:rFonts w:hint="eastAsia"/>
          <w:lang w:eastAsia="zh-CN"/>
        </w:rPr>
        <w:t>创新。</w:t>
      </w:r>
      <w:r>
        <w:rPr>
          <w:lang w:eastAsia="zh-CN"/>
        </w:rPr>
        <w:t>过去</w:t>
      </w:r>
      <w:r w:rsidR="009A1809">
        <w:rPr>
          <w:rFonts w:hint="eastAsia"/>
          <w:lang w:eastAsia="zh-CN"/>
        </w:rPr>
        <w:t>二十</w:t>
      </w:r>
      <w:r>
        <w:rPr>
          <w:rFonts w:hint="eastAsia"/>
          <w:lang w:eastAsia="zh-CN"/>
        </w:rPr>
        <w:t>多年</w:t>
      </w:r>
      <w:r>
        <w:rPr>
          <w:lang w:eastAsia="zh-CN"/>
        </w:rPr>
        <w:t>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互联网</w:t>
      </w:r>
      <w:r>
        <w:rPr>
          <w:rFonts w:hint="eastAsia"/>
          <w:lang w:eastAsia="zh-CN"/>
        </w:rPr>
        <w:t>协会</w:t>
      </w:r>
      <w:r w:rsidR="009A4A1F">
        <w:rPr>
          <w:rFonts w:hint="eastAsia"/>
          <w:lang w:eastAsia="zh-CN"/>
        </w:rPr>
        <w:t>一直</w:t>
      </w:r>
      <w:r w:rsidR="009A4A1F">
        <w:rPr>
          <w:lang w:eastAsia="zh-CN"/>
        </w:rPr>
        <w:t>致力于开展</w:t>
      </w:r>
      <w:r w:rsidR="00E04E71">
        <w:rPr>
          <w:rFonts w:hint="eastAsia"/>
          <w:lang w:eastAsia="zh-CN"/>
        </w:rPr>
        <w:t>发展</w:t>
      </w:r>
      <w:r w:rsidR="009A4A1F">
        <w:rPr>
          <w:lang w:eastAsia="zh-CN"/>
        </w:rPr>
        <w:t>互联网的工</w:t>
      </w:r>
      <w:r w:rsidR="009A4A1F">
        <w:rPr>
          <w:rFonts w:hint="eastAsia"/>
          <w:lang w:eastAsia="zh-CN"/>
        </w:rPr>
        <w:t>作，并</w:t>
      </w:r>
      <w:r w:rsidR="009A4A1F">
        <w:rPr>
          <w:lang w:eastAsia="zh-CN"/>
        </w:rPr>
        <w:t>确保向所有人提供互联网。我</w:t>
      </w:r>
      <w:r w:rsidR="009A4A1F">
        <w:rPr>
          <w:rFonts w:hint="eastAsia"/>
          <w:lang w:eastAsia="zh-CN"/>
        </w:rPr>
        <w:t>们</w:t>
      </w:r>
      <w:r w:rsidR="009A4A1F">
        <w:rPr>
          <w:lang w:eastAsia="zh-CN"/>
        </w:rPr>
        <w:t>的经验表明，</w:t>
      </w:r>
      <w:r w:rsidR="009A4A1F">
        <w:rPr>
          <w:rFonts w:hint="eastAsia"/>
          <w:lang w:eastAsia="zh-CN"/>
        </w:rPr>
        <w:t>虽然</w:t>
      </w:r>
      <w:r w:rsidR="009A4A1F">
        <w:rPr>
          <w:lang w:eastAsia="zh-CN"/>
        </w:rPr>
        <w:t>世界各地面临的互联网连接障碍相似，但每一国的国情独一无二，因此所采取的</w:t>
      </w:r>
      <w:r w:rsidR="009A4A1F">
        <w:rPr>
          <w:rFonts w:hint="eastAsia"/>
          <w:lang w:eastAsia="zh-CN"/>
        </w:rPr>
        <w:t>方式</w:t>
      </w:r>
      <w:r w:rsidR="009A5585">
        <w:rPr>
          <w:lang w:eastAsia="zh-CN"/>
        </w:rPr>
        <w:t>方法必须适</w:t>
      </w:r>
      <w:r w:rsidR="009A5585">
        <w:rPr>
          <w:rFonts w:hint="eastAsia"/>
          <w:lang w:eastAsia="zh-CN"/>
        </w:rPr>
        <w:t>应</w:t>
      </w:r>
      <w:r w:rsidR="009A4A1F">
        <w:rPr>
          <w:lang w:eastAsia="zh-CN"/>
        </w:rPr>
        <w:t>每一社区的具体环境。诸</w:t>
      </w:r>
      <w:r w:rsidR="009A4A1F">
        <w:rPr>
          <w:rFonts w:hint="eastAsia"/>
          <w:lang w:eastAsia="zh-CN"/>
        </w:rPr>
        <w:t>如</w:t>
      </w:r>
      <w:r w:rsidR="009A4A1F">
        <w:rPr>
          <w:lang w:eastAsia="zh-CN"/>
        </w:rPr>
        <w:t>互联网价格可</w:t>
      </w:r>
      <w:r w:rsidR="009A4A1F">
        <w:rPr>
          <w:rFonts w:hint="eastAsia"/>
          <w:lang w:eastAsia="zh-CN"/>
        </w:rPr>
        <w:t>承受</w:t>
      </w:r>
      <w:r w:rsidR="009A4A1F">
        <w:rPr>
          <w:lang w:eastAsia="zh-CN"/>
        </w:rPr>
        <w:t>性</w:t>
      </w:r>
      <w:r w:rsidR="009A4A1F">
        <w:rPr>
          <w:rFonts w:hint="eastAsia"/>
          <w:lang w:eastAsia="zh-CN"/>
        </w:rPr>
        <w:t>、</w:t>
      </w:r>
      <w:r w:rsidR="00423D55">
        <w:rPr>
          <w:lang w:eastAsia="zh-CN"/>
        </w:rPr>
        <w:t>人口密度低</w:t>
      </w:r>
      <w:r w:rsidR="00423D55">
        <w:rPr>
          <w:rFonts w:hint="eastAsia"/>
          <w:lang w:eastAsia="zh-CN"/>
        </w:rPr>
        <w:t>、</w:t>
      </w:r>
      <w:r w:rsidR="009A4A1F">
        <w:rPr>
          <w:rFonts w:hint="eastAsia"/>
          <w:lang w:eastAsia="zh-CN"/>
        </w:rPr>
        <w:t>地理</w:t>
      </w:r>
      <w:r w:rsidR="009A4A1F">
        <w:rPr>
          <w:lang w:eastAsia="zh-CN"/>
        </w:rPr>
        <w:t>位置、公共基础设施缺乏、数字技能缺乏和</w:t>
      </w:r>
      <w:r w:rsidR="009A4A1F">
        <w:rPr>
          <w:rFonts w:hint="eastAsia"/>
          <w:lang w:eastAsia="zh-CN"/>
        </w:rPr>
        <w:t>/</w:t>
      </w:r>
      <w:r w:rsidR="009A4A1F">
        <w:rPr>
          <w:rFonts w:hint="eastAsia"/>
          <w:lang w:eastAsia="zh-CN"/>
        </w:rPr>
        <w:t>或</w:t>
      </w:r>
      <w:r w:rsidR="009A4A1F">
        <w:rPr>
          <w:lang w:eastAsia="zh-CN"/>
        </w:rPr>
        <w:t>本地内容缺乏等因素都</w:t>
      </w:r>
      <w:r w:rsidR="009A4A1F">
        <w:rPr>
          <w:rFonts w:hint="eastAsia"/>
          <w:lang w:eastAsia="zh-CN"/>
        </w:rPr>
        <w:t>为</w:t>
      </w:r>
      <w:r w:rsidR="009A4A1F">
        <w:rPr>
          <w:lang w:eastAsia="zh-CN"/>
        </w:rPr>
        <w:t>互联网接入和腾飞发展带来严峻挑战，因此需要制定出</w:t>
      </w:r>
      <w:r w:rsidR="009A4A1F">
        <w:rPr>
          <w:rFonts w:hint="eastAsia"/>
          <w:lang w:eastAsia="zh-CN"/>
        </w:rPr>
        <w:t>量身定做</w:t>
      </w:r>
      <w:r w:rsidR="009A4A1F">
        <w:rPr>
          <w:lang w:eastAsia="zh-CN"/>
        </w:rPr>
        <w:t>的解决方案。</w:t>
      </w:r>
    </w:p>
    <w:p w:rsidR="00BE153F" w:rsidRDefault="002901BD" w:rsidP="00364909">
      <w:pPr>
        <w:widowControl w:val="0"/>
        <w:ind w:firstLineChars="200" w:firstLine="480"/>
        <w:rPr>
          <w:color w:val="0C1C2C"/>
          <w:lang w:eastAsia="zh-CN"/>
        </w:rPr>
      </w:pPr>
      <w:r>
        <w:rPr>
          <w:rFonts w:hint="eastAsia"/>
          <w:color w:val="0C1C2C"/>
          <w:lang w:eastAsia="zh-CN"/>
        </w:rPr>
        <w:t>互联网</w:t>
      </w:r>
      <w:r>
        <w:rPr>
          <w:color w:val="0C1C2C"/>
          <w:lang w:eastAsia="zh-CN"/>
        </w:rPr>
        <w:t>协会在</w:t>
      </w:r>
      <w:r w:rsidR="00BE153F">
        <w:rPr>
          <w:color w:val="0C1C2C"/>
          <w:lang w:eastAsia="zh-CN"/>
        </w:rPr>
        <w:t>WTDC-17</w:t>
      </w:r>
      <w:r>
        <w:rPr>
          <w:rFonts w:hint="eastAsia"/>
          <w:color w:val="0C1C2C"/>
          <w:lang w:eastAsia="zh-CN"/>
        </w:rPr>
        <w:t>上</w:t>
      </w:r>
      <w:r>
        <w:rPr>
          <w:color w:val="0C1C2C"/>
          <w:lang w:eastAsia="zh-CN"/>
        </w:rPr>
        <w:t>的主要目标是推进发展：</w:t>
      </w:r>
    </w:p>
    <w:p w:rsidR="00BE153F" w:rsidRPr="000C339C" w:rsidRDefault="007730CA" w:rsidP="00AE33D8">
      <w:pPr>
        <w:pStyle w:val="enumlev1"/>
        <w:rPr>
          <w:lang w:eastAsia="zh-CN"/>
        </w:rPr>
      </w:pPr>
      <w:r w:rsidRPr="007730CA">
        <w:rPr>
          <w:b/>
          <w:iCs/>
          <w:lang w:eastAsia="zh-CN"/>
        </w:rPr>
        <w:t>I</w:t>
      </w:r>
      <w:r w:rsidR="00BE153F" w:rsidRPr="007730CA">
        <w:rPr>
          <w:b/>
          <w:iCs/>
          <w:lang w:eastAsia="zh-CN"/>
        </w:rPr>
        <w:tab/>
      </w:r>
      <w:r w:rsidRPr="007730CA">
        <w:rPr>
          <w:rFonts w:ascii="STKaiti" w:eastAsia="STKaiti" w:hAnsi="STKaiti" w:hint="eastAsia"/>
          <w:b/>
          <w:iCs/>
          <w:lang w:eastAsia="zh-CN"/>
        </w:rPr>
        <w:t>作</w:t>
      </w:r>
      <w:r w:rsidRPr="007730CA">
        <w:rPr>
          <w:rFonts w:ascii="STKaiti" w:eastAsia="STKaiti" w:hAnsi="STKaiti"/>
          <w:b/>
          <w:iCs/>
          <w:lang w:eastAsia="zh-CN"/>
        </w:rPr>
        <w:t>为</w:t>
      </w:r>
      <w:r w:rsidR="003835B3">
        <w:rPr>
          <w:rFonts w:ascii="STKaiti" w:eastAsia="STKaiti" w:hAnsi="STKaiti" w:hint="eastAsia"/>
          <w:b/>
          <w:iCs/>
          <w:lang w:eastAsia="zh-CN"/>
        </w:rPr>
        <w:t>连接</w:t>
      </w:r>
      <w:r w:rsidRPr="007730CA">
        <w:rPr>
          <w:rFonts w:ascii="STKaiti" w:eastAsia="STKaiti" w:hAnsi="STKaiti" w:hint="eastAsia"/>
          <w:b/>
          <w:iCs/>
          <w:lang w:eastAsia="zh-CN"/>
        </w:rPr>
        <w:t>补充</w:t>
      </w:r>
      <w:r w:rsidRPr="007730CA">
        <w:rPr>
          <w:rFonts w:ascii="STKaiti" w:eastAsia="STKaiti" w:hAnsi="STKaiti"/>
          <w:b/>
          <w:iCs/>
          <w:lang w:eastAsia="zh-CN"/>
        </w:rPr>
        <w:t>手段</w:t>
      </w:r>
      <w:r w:rsidRPr="007730CA">
        <w:rPr>
          <w:rFonts w:ascii="STKaiti" w:eastAsia="STKaiti" w:hAnsi="STKaiti" w:hint="eastAsia"/>
          <w:b/>
          <w:iCs/>
          <w:lang w:eastAsia="zh-CN"/>
        </w:rPr>
        <w:t>的</w:t>
      </w:r>
      <w:r w:rsidRPr="007730CA">
        <w:rPr>
          <w:rFonts w:ascii="STKaiti" w:eastAsia="STKaiti" w:hAnsi="STKaiti"/>
          <w:b/>
          <w:iCs/>
          <w:lang w:eastAsia="zh-CN"/>
        </w:rPr>
        <w:t>社区</w:t>
      </w:r>
      <w:r w:rsidRPr="007730CA">
        <w:rPr>
          <w:rFonts w:ascii="STKaiti" w:eastAsia="STKaiti" w:hAnsi="STKaiti" w:hint="eastAsia"/>
          <w:b/>
          <w:iCs/>
          <w:lang w:eastAsia="zh-CN"/>
        </w:rPr>
        <w:t>网络</w:t>
      </w:r>
      <w:r w:rsidRPr="007730CA">
        <w:rPr>
          <w:b/>
          <w:iCs/>
          <w:lang w:eastAsia="zh-CN"/>
        </w:rPr>
        <w:t>：</w:t>
      </w:r>
      <w:r>
        <w:rPr>
          <w:rFonts w:hint="eastAsia"/>
          <w:lang w:eastAsia="zh-CN"/>
        </w:rPr>
        <w:t>互联网</w:t>
      </w:r>
      <w:r>
        <w:rPr>
          <w:lang w:eastAsia="zh-CN"/>
        </w:rPr>
        <w:t>协会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政策</w:t>
      </w:r>
      <w:r>
        <w:rPr>
          <w:rFonts w:hint="eastAsia"/>
          <w:lang w:eastAsia="zh-CN"/>
        </w:rPr>
        <w:t>制定</w:t>
      </w:r>
      <w:r>
        <w:rPr>
          <w:lang w:eastAsia="zh-CN"/>
        </w:rPr>
        <w:t>机构</w:t>
      </w:r>
      <w:r>
        <w:rPr>
          <w:rFonts w:hint="eastAsia"/>
          <w:lang w:eastAsia="zh-CN"/>
        </w:rPr>
        <w:t>考虑</w:t>
      </w:r>
      <w:r>
        <w:rPr>
          <w:lang w:eastAsia="zh-CN"/>
        </w:rPr>
        <w:t>将</w:t>
      </w:r>
      <w:hyperlink r:id="rId11" w:history="1">
        <w:r>
          <w:rPr>
            <w:rStyle w:val="Hyperlink"/>
            <w:rFonts w:hint="eastAsia"/>
            <w:szCs w:val="24"/>
            <w:lang w:eastAsia="zh-CN"/>
          </w:rPr>
          <w:t>社区</w:t>
        </w:r>
        <w:r>
          <w:rPr>
            <w:rStyle w:val="Hyperlink"/>
            <w:szCs w:val="24"/>
            <w:lang w:eastAsia="zh-CN"/>
          </w:rPr>
          <w:t>网络</w:t>
        </w:r>
        <w:r>
          <w:rPr>
            <w:rStyle w:val="Hyperlink"/>
            <w:rFonts w:hint="eastAsia"/>
            <w:szCs w:val="24"/>
            <w:lang w:eastAsia="zh-CN"/>
          </w:rPr>
          <w:t>作</w:t>
        </w:r>
        <w:r>
          <w:rPr>
            <w:rStyle w:val="Hyperlink"/>
            <w:szCs w:val="24"/>
            <w:lang w:eastAsia="zh-CN"/>
          </w:rPr>
          <w:t>为</w:t>
        </w:r>
        <w:r>
          <w:rPr>
            <w:rStyle w:val="Hyperlink"/>
            <w:rFonts w:hint="eastAsia"/>
            <w:szCs w:val="24"/>
            <w:lang w:eastAsia="zh-CN"/>
          </w:rPr>
          <w:t>连接</w:t>
        </w:r>
        <w:r>
          <w:rPr>
            <w:rStyle w:val="Hyperlink"/>
            <w:szCs w:val="24"/>
            <w:lang w:eastAsia="zh-CN"/>
          </w:rPr>
          <w:t>的</w:t>
        </w:r>
        <w:r>
          <w:rPr>
            <w:rStyle w:val="Hyperlink"/>
            <w:rFonts w:hint="eastAsia"/>
            <w:szCs w:val="24"/>
            <w:lang w:eastAsia="zh-CN"/>
          </w:rPr>
          <w:t>补充</w:t>
        </w:r>
        <w:r>
          <w:rPr>
            <w:rStyle w:val="Hyperlink"/>
            <w:szCs w:val="24"/>
            <w:lang w:eastAsia="zh-CN"/>
          </w:rPr>
          <w:t>形式</w:t>
        </w:r>
      </w:hyperlink>
      <w:r>
        <w:rPr>
          <w:rFonts w:hint="eastAsia"/>
          <w:lang w:eastAsia="zh-CN"/>
        </w:rPr>
        <w:t>，</w:t>
      </w:r>
      <w:r w:rsidR="00B32A7A">
        <w:rPr>
          <w:rFonts w:hint="eastAsia"/>
          <w:lang w:eastAsia="zh-CN"/>
        </w:rPr>
        <w:t>并</w:t>
      </w:r>
      <w:r w:rsidR="00B32A7A">
        <w:rPr>
          <w:lang w:eastAsia="zh-CN"/>
        </w:rPr>
        <w:t>消除</w:t>
      </w:r>
      <w:r w:rsidR="00B32A7A">
        <w:rPr>
          <w:rFonts w:hint="eastAsia"/>
          <w:lang w:eastAsia="zh-CN"/>
        </w:rPr>
        <w:t>阻碍</w:t>
      </w:r>
      <w:r w:rsidR="00B32A7A">
        <w:rPr>
          <w:lang w:eastAsia="zh-CN"/>
        </w:rPr>
        <w:t>这</w:t>
      </w:r>
      <w:r w:rsidR="00B32A7A">
        <w:rPr>
          <w:rFonts w:hint="eastAsia"/>
          <w:lang w:eastAsia="zh-CN"/>
        </w:rPr>
        <w:t>种</w:t>
      </w:r>
      <w:r w:rsidR="00B32A7A">
        <w:rPr>
          <w:lang w:eastAsia="zh-CN"/>
        </w:rPr>
        <w:t>形式</w:t>
      </w:r>
      <w:r w:rsidR="00B32A7A">
        <w:rPr>
          <w:rFonts w:hint="eastAsia"/>
          <w:lang w:eastAsia="zh-CN"/>
        </w:rPr>
        <w:t>出现</w:t>
      </w:r>
      <w:r w:rsidR="00B32A7A">
        <w:rPr>
          <w:lang w:eastAsia="zh-CN"/>
        </w:rPr>
        <w:t>，</w:t>
      </w:r>
      <w:r w:rsidR="00B32A7A">
        <w:rPr>
          <w:rFonts w:hint="eastAsia"/>
          <w:lang w:eastAsia="zh-CN"/>
        </w:rPr>
        <w:t>或</w:t>
      </w:r>
      <w:r w:rsidR="003835B3">
        <w:rPr>
          <w:lang w:eastAsia="zh-CN"/>
        </w:rPr>
        <w:t>虽</w:t>
      </w:r>
      <w:r w:rsidR="00B32A7A">
        <w:rPr>
          <w:rFonts w:hint="eastAsia"/>
          <w:lang w:eastAsia="zh-CN"/>
        </w:rPr>
        <w:t>已</w:t>
      </w:r>
      <w:r w:rsidR="00B32A7A">
        <w:rPr>
          <w:lang w:eastAsia="zh-CN"/>
        </w:rPr>
        <w:t>存在</w:t>
      </w:r>
      <w:r w:rsidR="00B32A7A">
        <w:rPr>
          <w:rFonts w:hint="eastAsia"/>
          <w:lang w:eastAsia="zh-CN"/>
        </w:rPr>
        <w:t>这</w:t>
      </w:r>
      <w:r w:rsidR="00B32A7A">
        <w:rPr>
          <w:lang w:eastAsia="zh-CN"/>
        </w:rPr>
        <w:t>种</w:t>
      </w:r>
      <w:r w:rsidR="00B32A7A">
        <w:rPr>
          <w:rFonts w:hint="eastAsia"/>
          <w:lang w:eastAsia="zh-CN"/>
        </w:rPr>
        <w:t>形式</w:t>
      </w:r>
      <w:r w:rsidR="00B32A7A">
        <w:rPr>
          <w:lang w:eastAsia="zh-CN"/>
        </w:rPr>
        <w:t>，</w:t>
      </w:r>
      <w:r w:rsidR="00B32A7A">
        <w:rPr>
          <w:rFonts w:hint="eastAsia"/>
          <w:lang w:eastAsia="zh-CN"/>
        </w:rPr>
        <w:t>但</w:t>
      </w:r>
      <w:r w:rsidR="00B32A7A">
        <w:rPr>
          <w:lang w:eastAsia="zh-CN"/>
        </w:rPr>
        <w:t>无法持续和</w:t>
      </w:r>
      <w:r w:rsidR="00B32A7A">
        <w:rPr>
          <w:rFonts w:hint="eastAsia"/>
          <w:lang w:eastAsia="zh-CN"/>
        </w:rPr>
        <w:lastRenderedPageBreak/>
        <w:t>扩充</w:t>
      </w:r>
      <w:r w:rsidR="00B32A7A">
        <w:rPr>
          <w:lang w:eastAsia="zh-CN"/>
        </w:rPr>
        <w:t>的</w:t>
      </w:r>
      <w:r w:rsidR="00B32A7A">
        <w:rPr>
          <w:rFonts w:hint="eastAsia"/>
          <w:lang w:eastAsia="zh-CN"/>
        </w:rPr>
        <w:t>障碍</w:t>
      </w:r>
      <w:r w:rsidR="00B32A7A">
        <w:rPr>
          <w:lang w:eastAsia="zh-CN"/>
        </w:rPr>
        <w:t>。</w:t>
      </w:r>
      <w:r w:rsidR="00B32A7A">
        <w:rPr>
          <w:rStyle w:val="FootnoteReference"/>
          <w:color w:val="000000" w:themeColor="text1"/>
          <w:szCs w:val="24"/>
        </w:rPr>
        <w:footnoteReference w:id="3"/>
      </w:r>
      <w:r w:rsidR="00B32A7A">
        <w:rPr>
          <w:rFonts w:hint="eastAsia"/>
          <w:lang w:eastAsia="zh-CN"/>
        </w:rPr>
        <w:t>社区</w:t>
      </w:r>
      <w:r w:rsidR="00B32A7A">
        <w:rPr>
          <w:lang w:eastAsia="zh-CN"/>
        </w:rPr>
        <w:t>网络</w:t>
      </w:r>
      <w:r w:rsidR="003835B3">
        <w:rPr>
          <w:rFonts w:hint="eastAsia"/>
          <w:lang w:eastAsia="zh-CN"/>
        </w:rPr>
        <w:t>是</w:t>
      </w:r>
      <w:r w:rsidR="003835B3">
        <w:rPr>
          <w:lang w:eastAsia="zh-CN"/>
        </w:rPr>
        <w:t>公民为满足其自身通信需求而</w:t>
      </w:r>
      <w:r w:rsidR="003835B3">
        <w:rPr>
          <w:rFonts w:hint="eastAsia"/>
          <w:lang w:eastAsia="zh-CN"/>
        </w:rPr>
        <w:t>部署</w:t>
      </w:r>
      <w:r w:rsidR="003835B3">
        <w:rPr>
          <w:lang w:eastAsia="zh-CN"/>
        </w:rPr>
        <w:t>和</w:t>
      </w:r>
      <w:r w:rsidR="00B32A7A">
        <w:rPr>
          <w:lang w:eastAsia="zh-CN"/>
        </w:rPr>
        <w:t>运营的基础设施。无论</w:t>
      </w:r>
      <w:r w:rsidR="00B32A7A">
        <w:rPr>
          <w:rFonts w:hint="eastAsia"/>
          <w:lang w:eastAsia="zh-CN"/>
        </w:rPr>
        <w:t>是尼泊尔</w:t>
      </w:r>
      <w:r w:rsidR="00B32A7A">
        <w:rPr>
          <w:lang w:eastAsia="zh-CN"/>
        </w:rPr>
        <w:t>的</w:t>
      </w:r>
      <w:r w:rsidR="00B32A7A">
        <w:rPr>
          <w:rFonts w:hint="eastAsia"/>
          <w:lang w:eastAsia="zh-CN"/>
        </w:rPr>
        <w:t>边</w:t>
      </w:r>
      <w:r w:rsidR="003835B3">
        <w:rPr>
          <w:lang w:eastAsia="zh-CN"/>
        </w:rPr>
        <w:t>远山村、墨西哥的乡村小镇</w:t>
      </w:r>
      <w:r w:rsidR="002E68E3">
        <w:rPr>
          <w:rFonts w:hint="eastAsia"/>
          <w:lang w:eastAsia="zh-CN"/>
        </w:rPr>
        <w:t>，</w:t>
      </w:r>
      <w:r w:rsidR="00B32A7A">
        <w:rPr>
          <w:rFonts w:hint="eastAsia"/>
          <w:lang w:eastAsia="zh-CN"/>
        </w:rPr>
        <w:t>还</w:t>
      </w:r>
      <w:r w:rsidR="00B32A7A">
        <w:rPr>
          <w:lang w:eastAsia="zh-CN"/>
        </w:rPr>
        <w:t>是</w:t>
      </w:r>
      <w:r w:rsidR="00B32A7A">
        <w:rPr>
          <w:rFonts w:hint="eastAsia"/>
          <w:lang w:eastAsia="zh-CN"/>
        </w:rPr>
        <w:t>纽约</w:t>
      </w:r>
      <w:r w:rsidR="00B32A7A">
        <w:rPr>
          <w:lang w:eastAsia="zh-CN"/>
        </w:rPr>
        <w:t>市的低收入</w:t>
      </w:r>
      <w:r w:rsidR="00B32A7A">
        <w:rPr>
          <w:rFonts w:hint="eastAsia"/>
          <w:lang w:eastAsia="zh-CN"/>
        </w:rPr>
        <w:t>街区</w:t>
      </w:r>
      <w:r w:rsidR="002E68E3">
        <w:rPr>
          <w:rFonts w:hint="eastAsia"/>
          <w:lang w:eastAsia="zh-CN"/>
        </w:rPr>
        <w:t>，</w:t>
      </w:r>
      <w:r w:rsidR="00B32A7A">
        <w:rPr>
          <w:lang w:eastAsia="zh-CN"/>
        </w:rPr>
        <w:t>社区网络</w:t>
      </w:r>
      <w:r w:rsidR="003C04CD">
        <w:rPr>
          <w:rFonts w:hint="eastAsia"/>
          <w:lang w:eastAsia="zh-CN"/>
        </w:rPr>
        <w:t>为</w:t>
      </w:r>
      <w:r w:rsidR="00B32A7A">
        <w:rPr>
          <w:lang w:eastAsia="zh-CN"/>
        </w:rPr>
        <w:t>连接尚未连接人</w:t>
      </w:r>
      <w:r w:rsidR="00B32A7A">
        <w:rPr>
          <w:rFonts w:hint="eastAsia"/>
          <w:lang w:eastAsia="zh-CN"/>
        </w:rPr>
        <w:t>群</w:t>
      </w:r>
      <w:r w:rsidR="00B32A7A">
        <w:rPr>
          <w:lang w:eastAsia="zh-CN"/>
        </w:rPr>
        <w:t>提供了解决方案。</w:t>
      </w:r>
      <w:r w:rsidR="00B32A7A">
        <w:rPr>
          <w:rStyle w:val="FootnoteReference"/>
          <w:szCs w:val="24"/>
        </w:rPr>
        <w:footnoteReference w:id="4"/>
      </w:r>
      <w:r w:rsidR="00B32A7A">
        <w:rPr>
          <w:rFonts w:hint="eastAsia"/>
          <w:lang w:eastAsia="zh-CN"/>
        </w:rPr>
        <w:t>通过</w:t>
      </w:r>
      <w:r w:rsidR="00B32A7A">
        <w:rPr>
          <w:lang w:eastAsia="zh-CN"/>
        </w:rPr>
        <w:t>培训、能力建设、设备和工具，可以在世界</w:t>
      </w:r>
      <w:r w:rsidR="00B32A7A">
        <w:rPr>
          <w:rFonts w:hint="eastAsia"/>
          <w:lang w:eastAsia="zh-CN"/>
        </w:rPr>
        <w:t>范围</w:t>
      </w:r>
      <w:r w:rsidR="00B32A7A">
        <w:rPr>
          <w:lang w:eastAsia="zh-CN"/>
        </w:rPr>
        <w:t>内建设社区网络，实现未连接人群</w:t>
      </w:r>
      <w:r w:rsidR="00B32A7A">
        <w:rPr>
          <w:rFonts w:hint="eastAsia"/>
          <w:lang w:eastAsia="zh-CN"/>
        </w:rPr>
        <w:t>的</w:t>
      </w:r>
      <w:r w:rsidR="00B32A7A">
        <w:rPr>
          <w:lang w:eastAsia="zh-CN"/>
        </w:rPr>
        <w:t>连接。社区</w:t>
      </w:r>
      <w:r w:rsidR="00B32A7A">
        <w:rPr>
          <w:rFonts w:hint="eastAsia"/>
          <w:lang w:eastAsia="zh-CN"/>
        </w:rPr>
        <w:t>网络</w:t>
      </w:r>
      <w:r w:rsidR="00B32A7A">
        <w:rPr>
          <w:lang w:eastAsia="zh-CN"/>
        </w:rPr>
        <w:t>可以而且确实在提供价格可承受的</w:t>
      </w:r>
      <w:r w:rsidR="00B32A7A">
        <w:rPr>
          <w:rFonts w:hint="eastAsia"/>
          <w:lang w:eastAsia="zh-CN"/>
        </w:rPr>
        <w:t>连接，</w:t>
      </w:r>
      <w:r w:rsidR="00B32A7A">
        <w:rPr>
          <w:lang w:eastAsia="zh-CN"/>
        </w:rPr>
        <w:t>因此，诸如实验性许可</w:t>
      </w:r>
      <w:r w:rsidR="00E545A4">
        <w:rPr>
          <w:rFonts w:hint="eastAsia"/>
          <w:lang w:eastAsia="zh-CN"/>
        </w:rPr>
        <w:t>、</w:t>
      </w:r>
      <w:r w:rsidR="00B32A7A">
        <w:rPr>
          <w:lang w:eastAsia="zh-CN"/>
        </w:rPr>
        <w:t>用于部署的频谱方案（共用</w:t>
      </w:r>
      <w:r w:rsidR="00B32A7A">
        <w:rPr>
          <w:rFonts w:hint="eastAsia"/>
          <w:lang w:eastAsia="zh-CN"/>
        </w:rPr>
        <w:t>、</w:t>
      </w:r>
      <w:r w:rsidR="00E545A4">
        <w:rPr>
          <w:lang w:eastAsia="zh-CN"/>
        </w:rPr>
        <w:t>作为次要业务使用</w:t>
      </w:r>
      <w:r w:rsidR="00E545A4">
        <w:rPr>
          <w:rFonts w:hint="eastAsia"/>
          <w:lang w:eastAsia="zh-CN"/>
        </w:rPr>
        <w:t>、</w:t>
      </w:r>
      <w:r w:rsidR="00B32A7A">
        <w:rPr>
          <w:lang w:eastAsia="zh-CN"/>
        </w:rPr>
        <w:t>电视空白频谱（</w:t>
      </w:r>
      <w:r w:rsidR="00B32A7A">
        <w:rPr>
          <w:lang w:eastAsia="zh-CN"/>
        </w:rPr>
        <w:t>TVWS</w:t>
      </w:r>
      <w:r w:rsidR="00B32A7A">
        <w:rPr>
          <w:lang w:eastAsia="zh-CN"/>
        </w:rPr>
        <w:t>））等关键性政策和监管问题以</w:t>
      </w:r>
      <w:r w:rsidR="00B32A7A">
        <w:rPr>
          <w:rFonts w:hint="eastAsia"/>
          <w:lang w:eastAsia="zh-CN"/>
        </w:rPr>
        <w:t>及</w:t>
      </w:r>
      <w:r w:rsidR="00B32A7A">
        <w:rPr>
          <w:lang w:eastAsia="zh-CN"/>
        </w:rPr>
        <w:t>针对普遍服务基金（</w:t>
      </w:r>
      <w:r w:rsidR="00B32A7A">
        <w:rPr>
          <w:lang w:eastAsia="zh-CN"/>
        </w:rPr>
        <w:t>USF</w:t>
      </w:r>
      <w:r w:rsidR="00B32A7A">
        <w:rPr>
          <w:lang w:eastAsia="zh-CN"/>
        </w:rPr>
        <w:t>）</w:t>
      </w:r>
      <w:r w:rsidR="00B32A7A">
        <w:rPr>
          <w:rFonts w:hint="eastAsia"/>
          <w:lang w:eastAsia="zh-CN"/>
        </w:rPr>
        <w:t>采取</w:t>
      </w:r>
      <w:r w:rsidR="00B32A7A">
        <w:rPr>
          <w:lang w:eastAsia="zh-CN"/>
        </w:rPr>
        <w:t>的新方式将有助于社区网络的部署。我</w:t>
      </w:r>
      <w:r w:rsidR="00B32A7A">
        <w:rPr>
          <w:rFonts w:hint="eastAsia"/>
          <w:lang w:eastAsia="zh-CN"/>
        </w:rPr>
        <w:t>们</w:t>
      </w:r>
      <w:r w:rsidR="00B32A7A">
        <w:rPr>
          <w:lang w:eastAsia="zh-CN"/>
        </w:rPr>
        <w:t>请政策制定机构和监管机构考虑新的</w:t>
      </w:r>
      <w:r w:rsidR="00B32A7A">
        <w:rPr>
          <w:rFonts w:hint="eastAsia"/>
          <w:lang w:eastAsia="zh-CN"/>
        </w:rPr>
        <w:t>、</w:t>
      </w:r>
      <w:r w:rsidR="00B32A7A">
        <w:rPr>
          <w:lang w:eastAsia="zh-CN"/>
        </w:rPr>
        <w:t>促进社区网络发展的方式方法</w:t>
      </w:r>
      <w:r w:rsidR="003C6E03">
        <w:rPr>
          <w:rFonts w:hint="eastAsia"/>
          <w:lang w:eastAsia="zh-CN"/>
        </w:rPr>
        <w:t>；</w:t>
      </w:r>
    </w:p>
    <w:p w:rsidR="00BE153F" w:rsidRPr="009D59DE" w:rsidRDefault="00220BEF" w:rsidP="000670DE">
      <w:pPr>
        <w:pStyle w:val="enumlev1"/>
        <w:rPr>
          <w:color w:val="000000" w:themeColor="text1"/>
          <w:lang w:eastAsia="zh-CN"/>
        </w:rPr>
      </w:pPr>
      <w:r w:rsidRPr="00220BEF">
        <w:rPr>
          <w:b/>
          <w:iCs/>
          <w:lang w:eastAsia="zh-CN"/>
        </w:rPr>
        <w:t>II</w:t>
      </w:r>
      <w:r w:rsidR="00BE153F" w:rsidRPr="00220BEF">
        <w:rPr>
          <w:b/>
          <w:iCs/>
          <w:lang w:eastAsia="zh-CN"/>
        </w:rPr>
        <w:tab/>
      </w:r>
      <w:r w:rsidRPr="00220BEF">
        <w:rPr>
          <w:rFonts w:ascii="STKaiti" w:eastAsia="STKaiti" w:hAnsi="STKaiti" w:hint="eastAsia"/>
          <w:b/>
          <w:iCs/>
          <w:lang w:eastAsia="zh-CN"/>
        </w:rPr>
        <w:t>互联网</w:t>
      </w:r>
      <w:r w:rsidRPr="00220BEF">
        <w:rPr>
          <w:rFonts w:ascii="STKaiti" w:eastAsia="STKaiti" w:hAnsi="STKaiti"/>
          <w:b/>
          <w:iCs/>
          <w:lang w:eastAsia="zh-CN"/>
        </w:rPr>
        <w:t>发</w:t>
      </w:r>
      <w:r w:rsidRPr="00220BEF">
        <w:rPr>
          <w:rFonts w:ascii="STKaiti" w:eastAsia="STKaiti" w:hAnsi="STKaiti" w:hint="eastAsia"/>
          <w:b/>
          <w:iCs/>
          <w:lang w:eastAsia="zh-CN"/>
        </w:rPr>
        <w:t>展</w:t>
      </w:r>
      <w:r w:rsidRPr="00220BEF">
        <w:rPr>
          <w:rFonts w:ascii="STKaiti" w:eastAsia="STKaiti" w:hAnsi="STKaiti"/>
          <w:b/>
          <w:iCs/>
          <w:lang w:eastAsia="zh-CN"/>
        </w:rPr>
        <w:t>的</w:t>
      </w:r>
      <w:r w:rsidRPr="00220BEF">
        <w:rPr>
          <w:rFonts w:ascii="STKaiti" w:eastAsia="STKaiti" w:hAnsi="STKaiti" w:hint="eastAsia"/>
          <w:b/>
          <w:iCs/>
          <w:lang w:eastAsia="zh-CN"/>
        </w:rPr>
        <w:t>信任</w:t>
      </w:r>
      <w:r w:rsidRPr="00220BEF">
        <w:rPr>
          <w:rFonts w:ascii="STKaiti" w:eastAsia="STKaiti" w:hAnsi="STKaiti"/>
          <w:b/>
          <w:iCs/>
          <w:lang w:eastAsia="zh-CN"/>
        </w:rPr>
        <w:t>框架</w:t>
      </w:r>
      <w:r w:rsidRPr="00220BEF">
        <w:rPr>
          <w:rFonts w:hint="eastAsia"/>
          <w:b/>
          <w:iCs/>
          <w:lang w:eastAsia="zh-CN"/>
        </w:rPr>
        <w:t>：</w:t>
      </w:r>
      <w:r>
        <w:rPr>
          <w:rFonts w:hint="eastAsia"/>
          <w:lang w:eastAsia="zh-CN"/>
        </w:rPr>
        <w:t>要</w:t>
      </w:r>
      <w:r w:rsidR="008736C7">
        <w:rPr>
          <w:lang w:eastAsia="zh-CN"/>
        </w:rPr>
        <w:t>充分发挥互联网的潜力就</w:t>
      </w:r>
      <w:r w:rsidR="008736C7">
        <w:rPr>
          <w:rFonts w:hint="eastAsia"/>
          <w:lang w:eastAsia="zh-CN"/>
        </w:rPr>
        <w:t>需要</w:t>
      </w:r>
      <w:r>
        <w:rPr>
          <w:lang w:eastAsia="zh-CN"/>
        </w:rPr>
        <w:t>奠定</w:t>
      </w:r>
      <w:r>
        <w:rPr>
          <w:rFonts w:hint="eastAsia"/>
          <w:lang w:eastAsia="zh-CN"/>
        </w:rPr>
        <w:t>信任</w:t>
      </w:r>
      <w:r>
        <w:rPr>
          <w:lang w:eastAsia="zh-CN"/>
        </w:rPr>
        <w:t>方面的坚实基础。一</w:t>
      </w:r>
      <w:r>
        <w:rPr>
          <w:rFonts w:hint="eastAsia"/>
          <w:lang w:eastAsia="zh-CN"/>
        </w:rPr>
        <w:t>个</w:t>
      </w:r>
      <w:r w:rsidR="00EE639A" w:rsidRPr="00EE639A">
        <w:rPr>
          <w:rFonts w:ascii="SimSun" w:eastAsia="SimSun" w:hAnsi="SimSun"/>
          <w:lang w:eastAsia="zh-CN"/>
        </w:rPr>
        <w:t>“</w:t>
      </w:r>
      <w:r>
        <w:rPr>
          <w:lang w:eastAsia="zh-CN"/>
        </w:rPr>
        <w:t>开放和得到信任的互联网</w:t>
      </w:r>
      <w:r w:rsidR="00EE639A" w:rsidRPr="00EE639A">
        <w:rPr>
          <w:rFonts w:ascii="SimSun" w:eastAsia="SimSun" w:hAnsi="SimSun"/>
          <w:lang w:eastAsia="zh-CN"/>
        </w:rPr>
        <w:t>”</w:t>
      </w:r>
      <w:r>
        <w:rPr>
          <w:lang w:eastAsia="zh-CN"/>
        </w:rPr>
        <w:t>是全球性、分布式和可互</w:t>
      </w:r>
      <w:r>
        <w:rPr>
          <w:rFonts w:hint="eastAsia"/>
          <w:lang w:eastAsia="zh-CN"/>
        </w:rPr>
        <w:t>操作</w:t>
      </w:r>
      <w:r w:rsidR="00BF0A99">
        <w:rPr>
          <w:lang w:eastAsia="zh-CN"/>
        </w:rPr>
        <w:t>的互</w:t>
      </w:r>
      <w:r w:rsidR="00BF0A99">
        <w:rPr>
          <w:rFonts w:hint="eastAsia"/>
          <w:lang w:eastAsia="zh-CN"/>
        </w:rPr>
        <w:t>连</w:t>
      </w:r>
      <w:r>
        <w:rPr>
          <w:rFonts w:hint="eastAsia"/>
          <w:lang w:eastAsia="zh-CN"/>
        </w:rPr>
        <w:t>之</w:t>
      </w:r>
      <w:r>
        <w:rPr>
          <w:lang w:eastAsia="zh-CN"/>
        </w:rPr>
        <w:t>网</w:t>
      </w:r>
      <w:r>
        <w:rPr>
          <w:rFonts w:hint="eastAsia"/>
          <w:lang w:eastAsia="zh-CN"/>
        </w:rPr>
        <w:t>，</w:t>
      </w:r>
      <w:r>
        <w:rPr>
          <w:lang w:eastAsia="zh-CN"/>
        </w:rPr>
        <w:t>能够培育创新并为所有人带来机遇。互联网</w:t>
      </w:r>
      <w:r>
        <w:rPr>
          <w:rFonts w:hint="eastAsia"/>
          <w:lang w:eastAsia="zh-CN"/>
        </w:rPr>
        <w:t>的</w:t>
      </w:r>
      <w:r>
        <w:rPr>
          <w:lang w:eastAsia="zh-CN"/>
        </w:rPr>
        <w:t>基础有赖</w:t>
      </w:r>
      <w:r>
        <w:rPr>
          <w:rFonts w:hint="eastAsia"/>
          <w:lang w:eastAsia="zh-CN"/>
        </w:rPr>
        <w:t>于用户</w:t>
      </w:r>
      <w:r w:rsidR="002E68E3">
        <w:rPr>
          <w:lang w:eastAsia="zh-CN"/>
        </w:rPr>
        <w:t>的信任</w:t>
      </w:r>
      <w:r w:rsidR="002E68E3">
        <w:rPr>
          <w:rFonts w:hint="eastAsia"/>
          <w:lang w:eastAsia="zh-CN"/>
        </w:rPr>
        <w:t>、</w:t>
      </w:r>
      <w:r>
        <w:rPr>
          <w:lang w:eastAsia="zh-CN"/>
        </w:rPr>
        <w:t>实现</w:t>
      </w:r>
      <w:r>
        <w:rPr>
          <w:rFonts w:hint="eastAsia"/>
          <w:lang w:eastAsia="zh-CN"/>
        </w:rPr>
        <w:t>信任</w:t>
      </w:r>
      <w:r>
        <w:rPr>
          <w:lang w:eastAsia="zh-CN"/>
        </w:rPr>
        <w:t>的技术、得到信任的网络和</w:t>
      </w:r>
      <w:r>
        <w:rPr>
          <w:rFonts w:hint="eastAsia"/>
          <w:lang w:eastAsia="zh-CN"/>
        </w:rPr>
        <w:t>值得</w:t>
      </w:r>
      <w:r>
        <w:rPr>
          <w:lang w:eastAsia="zh-CN"/>
        </w:rPr>
        <w:t>信任的生态系统。</w:t>
      </w:r>
      <w:r w:rsidRPr="004928CA">
        <w:rPr>
          <w:rStyle w:val="FootnoteReference"/>
          <w:color w:val="000000" w:themeColor="text1"/>
        </w:rPr>
        <w:footnoteReference w:id="5"/>
      </w:r>
      <w:r w:rsidR="00EE639A">
        <w:rPr>
          <w:rFonts w:hint="eastAsia"/>
          <w:color w:val="000000" w:themeColor="text1"/>
          <w:lang w:eastAsia="zh-CN"/>
        </w:rPr>
        <w:t>还</w:t>
      </w:r>
      <w:r w:rsidR="002E68E3">
        <w:rPr>
          <w:rFonts w:hint="eastAsia"/>
          <w:color w:val="000000" w:themeColor="text1"/>
          <w:lang w:eastAsia="zh-CN"/>
        </w:rPr>
        <w:t>需要进行</w:t>
      </w:r>
      <w:r w:rsidR="00EE639A">
        <w:rPr>
          <w:rFonts w:hint="eastAsia"/>
          <w:color w:val="000000" w:themeColor="text1"/>
          <w:lang w:eastAsia="zh-CN"/>
        </w:rPr>
        <w:t>包容</w:t>
      </w:r>
      <w:r w:rsidR="00EE639A">
        <w:rPr>
          <w:color w:val="000000" w:themeColor="text1"/>
          <w:lang w:eastAsia="zh-CN"/>
        </w:rPr>
        <w:t>性治理</w:t>
      </w:r>
      <w:r w:rsidR="00E064C0">
        <w:rPr>
          <w:rFonts w:hint="eastAsia"/>
          <w:color w:val="000000" w:themeColor="text1"/>
          <w:lang w:eastAsia="zh-CN"/>
        </w:rPr>
        <w:t>，</w:t>
      </w:r>
      <w:r w:rsidR="00EE639A">
        <w:rPr>
          <w:color w:val="000000" w:themeColor="text1"/>
          <w:lang w:eastAsia="zh-CN"/>
        </w:rPr>
        <w:t>以良好的政策原则为根基，并努力</w:t>
      </w:r>
      <w:r w:rsidR="00E064C0">
        <w:rPr>
          <w:rFonts w:hint="eastAsia"/>
          <w:color w:val="000000" w:themeColor="text1"/>
          <w:lang w:eastAsia="zh-CN"/>
        </w:rPr>
        <w:t>将</w:t>
      </w:r>
      <w:r w:rsidR="00EE639A">
        <w:rPr>
          <w:color w:val="000000" w:themeColor="text1"/>
          <w:lang w:eastAsia="zh-CN"/>
        </w:rPr>
        <w:t>互联网</w:t>
      </w:r>
      <w:r w:rsidR="00EE639A">
        <w:rPr>
          <w:rFonts w:hint="eastAsia"/>
          <w:color w:val="000000" w:themeColor="text1"/>
          <w:lang w:eastAsia="zh-CN"/>
        </w:rPr>
        <w:t>用户</w:t>
      </w:r>
      <w:r w:rsidR="00EE639A">
        <w:rPr>
          <w:color w:val="000000" w:themeColor="text1"/>
          <w:lang w:eastAsia="zh-CN"/>
        </w:rPr>
        <w:t>的利益置于决策中心。所</w:t>
      </w:r>
      <w:r w:rsidR="00EE639A">
        <w:rPr>
          <w:rFonts w:hint="eastAsia"/>
          <w:color w:val="000000" w:themeColor="text1"/>
          <w:lang w:eastAsia="zh-CN"/>
        </w:rPr>
        <w:t>有</w:t>
      </w:r>
      <w:r w:rsidR="00EE639A">
        <w:rPr>
          <w:color w:val="000000" w:themeColor="text1"/>
          <w:lang w:eastAsia="zh-CN"/>
        </w:rPr>
        <w:t>利益攸关方都可在培育</w:t>
      </w:r>
      <w:r w:rsidR="00E064C0">
        <w:rPr>
          <w:rFonts w:hint="eastAsia"/>
          <w:color w:val="000000" w:themeColor="text1"/>
          <w:lang w:eastAsia="zh-CN"/>
        </w:rPr>
        <w:t>被</w:t>
      </w:r>
      <w:r w:rsidR="00EE639A">
        <w:rPr>
          <w:color w:val="000000" w:themeColor="text1"/>
          <w:lang w:eastAsia="zh-CN"/>
        </w:rPr>
        <w:t>信任和开放互联网方面发挥积极作用。我</w:t>
      </w:r>
      <w:r w:rsidR="00EE639A">
        <w:rPr>
          <w:rFonts w:hint="eastAsia"/>
          <w:color w:val="000000" w:themeColor="text1"/>
          <w:lang w:eastAsia="zh-CN"/>
        </w:rPr>
        <w:t>们</w:t>
      </w:r>
      <w:r w:rsidR="00E064C0">
        <w:rPr>
          <w:rFonts w:hint="eastAsia"/>
          <w:color w:val="000000" w:themeColor="text1"/>
          <w:lang w:eastAsia="zh-CN"/>
        </w:rPr>
        <w:t>需要</w:t>
      </w:r>
      <w:r w:rsidR="00EE639A">
        <w:rPr>
          <w:color w:val="000000" w:themeColor="text1"/>
          <w:lang w:eastAsia="zh-CN"/>
        </w:rPr>
        <w:t>携手努力</w:t>
      </w:r>
      <w:r w:rsidR="00EE639A">
        <w:rPr>
          <w:rFonts w:hint="eastAsia"/>
          <w:color w:val="000000" w:themeColor="text1"/>
          <w:lang w:eastAsia="zh-CN"/>
        </w:rPr>
        <w:t>，</w:t>
      </w:r>
      <w:r w:rsidR="00EE639A">
        <w:rPr>
          <w:color w:val="000000" w:themeColor="text1"/>
          <w:lang w:eastAsia="zh-CN"/>
        </w:rPr>
        <w:t>确保互联网基础设施的核心是安全的，并保护流经互联网数据的保密性和完整性，同时确保出台正确无误的政策</w:t>
      </w:r>
      <w:r w:rsidR="00EE639A">
        <w:rPr>
          <w:rFonts w:hint="eastAsia"/>
          <w:color w:val="000000" w:themeColor="text1"/>
          <w:lang w:eastAsia="zh-CN"/>
        </w:rPr>
        <w:t>，</w:t>
      </w:r>
      <w:r w:rsidR="00EE639A">
        <w:rPr>
          <w:color w:val="000000" w:themeColor="text1"/>
          <w:lang w:eastAsia="zh-CN"/>
        </w:rPr>
        <w:t>以支持使互联网成为可能的技术</w:t>
      </w:r>
      <w:r w:rsidR="00EE639A">
        <w:rPr>
          <w:rFonts w:hint="eastAsia"/>
          <w:color w:val="000000" w:themeColor="text1"/>
          <w:lang w:eastAsia="zh-CN"/>
        </w:rPr>
        <w:t>、</w:t>
      </w:r>
      <w:r w:rsidR="00EE639A">
        <w:rPr>
          <w:color w:val="000000" w:themeColor="text1"/>
          <w:lang w:eastAsia="zh-CN"/>
        </w:rPr>
        <w:t>网络和参与方。我</w:t>
      </w:r>
      <w:r w:rsidR="00EE639A">
        <w:rPr>
          <w:rFonts w:hint="eastAsia"/>
          <w:color w:val="000000" w:themeColor="text1"/>
          <w:lang w:eastAsia="zh-CN"/>
        </w:rPr>
        <w:t>们</w:t>
      </w:r>
      <w:r w:rsidR="00EE639A">
        <w:rPr>
          <w:color w:val="000000" w:themeColor="text1"/>
          <w:lang w:eastAsia="zh-CN"/>
        </w:rPr>
        <w:t>需要通过</w:t>
      </w:r>
      <w:r w:rsidR="00EE639A">
        <w:rPr>
          <w:rFonts w:hint="eastAsia"/>
          <w:color w:val="000000" w:themeColor="text1"/>
          <w:lang w:eastAsia="zh-CN"/>
        </w:rPr>
        <w:t>集体</w:t>
      </w:r>
      <w:r w:rsidR="00EE639A">
        <w:rPr>
          <w:color w:val="000000" w:themeColor="text1"/>
          <w:lang w:eastAsia="zh-CN"/>
        </w:rPr>
        <w:t>负责和</w:t>
      </w:r>
      <w:r w:rsidR="00EE639A">
        <w:rPr>
          <w:rFonts w:hint="eastAsia"/>
          <w:color w:val="000000" w:themeColor="text1"/>
          <w:lang w:eastAsia="zh-CN"/>
        </w:rPr>
        <w:t>协作</w:t>
      </w:r>
      <w:r w:rsidR="00EE639A">
        <w:rPr>
          <w:color w:val="000000" w:themeColor="text1"/>
          <w:lang w:eastAsia="zh-CN"/>
        </w:rPr>
        <w:t>实现这一目标。</w:t>
      </w:r>
      <w:r w:rsidR="00EE639A">
        <w:rPr>
          <w:rStyle w:val="FootnoteReference"/>
        </w:rPr>
        <w:footnoteReference w:id="6"/>
      </w:r>
      <w:r w:rsidR="00EE639A">
        <w:rPr>
          <w:rFonts w:hint="eastAsia"/>
          <w:lang w:eastAsia="zh-CN"/>
        </w:rPr>
        <w:t>互联网协会</w:t>
      </w:r>
      <w:r w:rsidR="00EE639A">
        <w:rPr>
          <w:lang w:eastAsia="zh-CN"/>
        </w:rPr>
        <w:t>请政策制定机构利用互联网协会的开放和被信任互联网政策框架</w:t>
      </w:r>
      <w:r w:rsidR="0075175C">
        <w:rPr>
          <w:rStyle w:val="FootnoteReference"/>
        </w:rPr>
        <w:footnoteReference w:id="7"/>
      </w:r>
      <w:r w:rsidR="00EE639A">
        <w:rPr>
          <w:lang w:eastAsia="zh-CN"/>
        </w:rPr>
        <w:t>这一指南来研究解决在开放环境</w:t>
      </w:r>
      <w:r w:rsidR="00EE639A">
        <w:rPr>
          <w:rFonts w:hint="eastAsia"/>
          <w:lang w:eastAsia="zh-CN"/>
        </w:rPr>
        <w:t>（</w:t>
      </w:r>
      <w:r w:rsidR="00EE639A">
        <w:rPr>
          <w:lang w:eastAsia="zh-CN"/>
        </w:rPr>
        <w:t>如互联网）中建立</w:t>
      </w:r>
      <w:r w:rsidR="00EE639A">
        <w:rPr>
          <w:rFonts w:hint="eastAsia"/>
          <w:lang w:eastAsia="zh-CN"/>
        </w:rPr>
        <w:t>诚信</w:t>
      </w:r>
      <w:r w:rsidR="00EE639A">
        <w:rPr>
          <w:lang w:eastAsia="zh-CN"/>
        </w:rPr>
        <w:t>的复杂问题。此外，</w:t>
      </w:r>
      <w:r w:rsidR="00EE639A">
        <w:rPr>
          <w:rFonts w:hint="eastAsia"/>
          <w:lang w:eastAsia="zh-CN"/>
        </w:rPr>
        <w:t>我们</w:t>
      </w:r>
      <w:r w:rsidR="00EE639A">
        <w:rPr>
          <w:lang w:eastAsia="zh-CN"/>
        </w:rPr>
        <w:t>鼓励政策制定机构支持有关能力建设的工作</w:t>
      </w:r>
      <w:r w:rsidR="009F65CC">
        <w:rPr>
          <w:rFonts w:hint="eastAsia"/>
          <w:lang w:eastAsia="zh-CN"/>
        </w:rPr>
        <w:t>，</w:t>
      </w:r>
      <w:r w:rsidR="00EE639A">
        <w:rPr>
          <w:lang w:eastAsia="zh-CN"/>
        </w:rPr>
        <w:t>以开发</w:t>
      </w:r>
      <w:r w:rsidR="00EE639A">
        <w:rPr>
          <w:rFonts w:hint="eastAsia"/>
          <w:lang w:eastAsia="zh-CN"/>
        </w:rPr>
        <w:t>和</w:t>
      </w:r>
      <w:r w:rsidR="00EE639A">
        <w:rPr>
          <w:lang w:eastAsia="zh-CN"/>
        </w:rPr>
        <w:t>加大</w:t>
      </w:r>
      <w:r w:rsidR="00EE639A">
        <w:rPr>
          <w:rFonts w:hint="eastAsia"/>
          <w:lang w:eastAsia="zh-CN"/>
        </w:rPr>
        <w:t>本地</w:t>
      </w:r>
      <w:r w:rsidR="00EE639A">
        <w:rPr>
          <w:lang w:eastAsia="zh-CN"/>
        </w:rPr>
        <w:t>可以</w:t>
      </w:r>
      <w:r w:rsidR="00EE639A">
        <w:rPr>
          <w:rFonts w:hint="eastAsia"/>
          <w:lang w:eastAsia="zh-CN"/>
        </w:rPr>
        <w:t>建造</w:t>
      </w:r>
      <w:r w:rsidR="00A861D4">
        <w:rPr>
          <w:rFonts w:hint="eastAsia"/>
          <w:lang w:eastAsia="zh-CN"/>
        </w:rPr>
        <w:t>，</w:t>
      </w:r>
      <w:r w:rsidR="00EE639A">
        <w:rPr>
          <w:lang w:eastAsia="zh-CN"/>
        </w:rPr>
        <w:t>维护并最终实现网络增长的人力资源。互联网</w:t>
      </w:r>
      <w:r w:rsidR="00EE639A">
        <w:rPr>
          <w:rFonts w:hint="eastAsia"/>
          <w:lang w:eastAsia="zh-CN"/>
        </w:rPr>
        <w:t>的</w:t>
      </w:r>
      <w:r w:rsidR="00EE639A">
        <w:rPr>
          <w:lang w:eastAsia="zh-CN"/>
        </w:rPr>
        <w:t>发展应包</w:t>
      </w:r>
      <w:r w:rsidR="00EE639A">
        <w:rPr>
          <w:rFonts w:hint="eastAsia"/>
          <w:lang w:eastAsia="zh-CN"/>
        </w:rPr>
        <w:t>含</w:t>
      </w:r>
      <w:r w:rsidR="00EE639A">
        <w:rPr>
          <w:lang w:eastAsia="zh-CN"/>
        </w:rPr>
        <w:t>本地能力开发</w:t>
      </w:r>
      <w:r w:rsidR="00EE639A">
        <w:rPr>
          <w:rFonts w:hint="eastAsia"/>
          <w:lang w:eastAsia="zh-CN"/>
        </w:rPr>
        <w:t>（</w:t>
      </w:r>
      <w:r w:rsidR="00EE639A">
        <w:rPr>
          <w:lang w:eastAsia="zh-CN"/>
        </w:rPr>
        <w:t>技能</w:t>
      </w:r>
      <w:r w:rsidR="00EE639A">
        <w:rPr>
          <w:rFonts w:hint="eastAsia"/>
          <w:lang w:eastAsia="zh-CN"/>
        </w:rPr>
        <w:t>、</w:t>
      </w:r>
      <w:r w:rsidR="00EE639A">
        <w:rPr>
          <w:lang w:eastAsia="zh-CN"/>
        </w:rPr>
        <w:t>知识和资源），以确保</w:t>
      </w:r>
      <w:r w:rsidR="00A8206C">
        <w:rPr>
          <w:rFonts w:hint="eastAsia"/>
          <w:lang w:eastAsia="zh-CN"/>
        </w:rPr>
        <w:t>网络</w:t>
      </w:r>
      <w:r w:rsidR="00EE639A">
        <w:rPr>
          <w:lang w:eastAsia="zh-CN"/>
        </w:rPr>
        <w:t>安</w:t>
      </w:r>
      <w:r w:rsidR="00EE639A">
        <w:rPr>
          <w:rFonts w:hint="eastAsia"/>
          <w:lang w:eastAsia="zh-CN"/>
        </w:rPr>
        <w:t>全</w:t>
      </w:r>
      <w:r w:rsidR="00EE639A">
        <w:rPr>
          <w:lang w:eastAsia="zh-CN"/>
        </w:rPr>
        <w:t>并保护用户</w:t>
      </w:r>
      <w:r w:rsidR="00EE639A">
        <w:rPr>
          <w:rFonts w:hint="eastAsia"/>
          <w:lang w:eastAsia="zh-CN"/>
        </w:rPr>
        <w:t>及</w:t>
      </w:r>
      <w:r w:rsidR="00EE639A">
        <w:rPr>
          <w:lang w:eastAsia="zh-CN"/>
        </w:rPr>
        <w:t>用户数据。</w:t>
      </w:r>
      <w:r w:rsidR="00463B78">
        <w:rPr>
          <w:rStyle w:val="FootnoteReference"/>
        </w:rPr>
        <w:footnoteReference w:id="8"/>
      </w:r>
    </w:p>
    <w:p w:rsidR="00BE153F" w:rsidRPr="00E05BE2" w:rsidRDefault="00AE33D8" w:rsidP="001F5402">
      <w:pPr>
        <w:pStyle w:val="enumlev1"/>
        <w:ind w:left="851" w:hanging="851"/>
        <w:rPr>
          <w:color w:val="0C1C2C"/>
          <w:lang w:eastAsia="zh-CN"/>
        </w:rPr>
      </w:pPr>
      <w:r>
        <w:rPr>
          <w:b/>
          <w:iCs/>
          <w:lang w:eastAsia="zh-CN"/>
        </w:rPr>
        <w:t>III</w:t>
      </w:r>
      <w:r w:rsidR="00BE153F" w:rsidRPr="00B76DCA">
        <w:rPr>
          <w:b/>
          <w:iCs/>
          <w:lang w:eastAsia="zh-CN"/>
        </w:rPr>
        <w:tab/>
      </w:r>
      <w:r w:rsidR="00B76DCA" w:rsidRPr="00B76DCA">
        <w:rPr>
          <w:rFonts w:ascii="STKaiti" w:eastAsia="STKaiti" w:hAnsi="STKaiti" w:hint="eastAsia"/>
          <w:b/>
          <w:iCs/>
          <w:lang w:eastAsia="zh-CN"/>
        </w:rPr>
        <w:t>驱动</w:t>
      </w:r>
      <w:r w:rsidR="00B76DCA" w:rsidRPr="00B76DCA">
        <w:rPr>
          <w:rFonts w:ascii="STKaiti" w:eastAsia="STKaiti" w:hAnsi="STKaiti"/>
          <w:b/>
          <w:iCs/>
          <w:lang w:eastAsia="zh-CN"/>
        </w:rPr>
        <w:t>互联网发展的创新方式</w:t>
      </w:r>
      <w:r w:rsidR="00B76DCA" w:rsidRPr="00B76DCA">
        <w:rPr>
          <w:b/>
          <w:iCs/>
          <w:lang w:eastAsia="zh-CN"/>
        </w:rPr>
        <w:t>：</w:t>
      </w:r>
      <w:r w:rsidR="00B76DCA">
        <w:rPr>
          <w:rFonts w:hint="eastAsia"/>
          <w:color w:val="0B1C2D"/>
          <w:lang w:eastAsia="zh-CN"/>
        </w:rPr>
        <w:t>连接</w:t>
      </w:r>
      <w:r w:rsidR="00B76DCA">
        <w:rPr>
          <w:color w:val="0B1C2D"/>
          <w:lang w:eastAsia="zh-CN"/>
        </w:rPr>
        <w:t>尚未连接人群的工作要求出台智慧治理基础设施，从而促进互联网的使用创新</w:t>
      </w:r>
      <w:r w:rsidR="00B76DCA">
        <w:rPr>
          <w:rFonts w:hint="eastAsia"/>
          <w:color w:val="0B1C2D"/>
          <w:lang w:eastAsia="zh-CN"/>
        </w:rPr>
        <w:t>和</w:t>
      </w:r>
      <w:r w:rsidR="00B76DCA">
        <w:rPr>
          <w:color w:val="0B1C2D"/>
          <w:lang w:eastAsia="zh-CN"/>
        </w:rPr>
        <w:t>扩大。</w:t>
      </w:r>
      <w:r w:rsidR="00DC5BB1">
        <w:rPr>
          <w:rFonts w:hint="eastAsia"/>
          <w:lang w:eastAsia="zh-CN"/>
        </w:rPr>
        <w:t>分享知识和开展协作是</w:t>
      </w:r>
      <w:r w:rsidR="00B76DCA">
        <w:rPr>
          <w:rFonts w:hint="eastAsia"/>
          <w:lang w:eastAsia="zh-CN"/>
        </w:rPr>
        <w:t>实现</w:t>
      </w:r>
      <w:r w:rsidR="00B76DCA">
        <w:rPr>
          <w:lang w:eastAsia="zh-CN"/>
        </w:rPr>
        <w:t>互联网成功增</w:t>
      </w:r>
      <w:r w:rsidR="00B76DCA">
        <w:rPr>
          <w:lang w:eastAsia="zh-CN"/>
        </w:rPr>
        <w:lastRenderedPageBreak/>
        <w:t>长的重要驱动因素。</w:t>
      </w:r>
      <w:r w:rsidR="00B76DCA">
        <w:rPr>
          <w:rFonts w:hint="eastAsia"/>
          <w:lang w:eastAsia="zh-CN"/>
        </w:rPr>
        <w:t>利益攸关多方和</w:t>
      </w:r>
      <w:r w:rsidR="00B76DCA">
        <w:rPr>
          <w:lang w:eastAsia="zh-CN"/>
        </w:rPr>
        <w:t>有利环境方式能够支持和拓展互联网接入政策</w:t>
      </w:r>
      <w:r w:rsidR="002E68E3">
        <w:rPr>
          <w:rFonts w:hint="eastAsia"/>
          <w:lang w:eastAsia="zh-CN"/>
        </w:rPr>
        <w:t>，</w:t>
      </w:r>
      <w:r w:rsidR="00B76DCA">
        <w:rPr>
          <w:lang w:eastAsia="zh-CN"/>
        </w:rPr>
        <w:t>是实现互联网持续增长的最有保障的方法。</w:t>
      </w:r>
    </w:p>
    <w:p w:rsidR="00BE153F" w:rsidRPr="00817518" w:rsidRDefault="009173BF" w:rsidP="0019662C">
      <w:pPr>
        <w:pStyle w:val="enumlev2"/>
        <w:ind w:left="1134" w:firstLine="0"/>
        <w:rPr>
          <w:color w:val="0C1C2C"/>
          <w:lang w:eastAsia="zh-CN"/>
        </w:rPr>
      </w:pPr>
      <w:r w:rsidRPr="009173BF">
        <w:rPr>
          <w:rFonts w:ascii="STKaiti" w:eastAsia="STKaiti" w:hAnsi="STKaiti" w:hint="eastAsia"/>
          <w:b/>
          <w:iCs/>
          <w:color w:val="000000" w:themeColor="text1"/>
          <w:lang w:eastAsia="zh-CN"/>
        </w:rPr>
        <w:t>促进</w:t>
      </w:r>
      <w:r w:rsidRPr="009173BF">
        <w:rPr>
          <w:rFonts w:ascii="STKaiti" w:eastAsia="STKaiti" w:hAnsi="STKaiti"/>
          <w:b/>
          <w:iCs/>
          <w:color w:val="000000" w:themeColor="text1"/>
          <w:lang w:eastAsia="zh-CN"/>
        </w:rPr>
        <w:t>互联网增长的利益攸关</w:t>
      </w:r>
      <w:r w:rsidRPr="009173BF">
        <w:rPr>
          <w:rFonts w:ascii="STKaiti" w:eastAsia="STKaiti" w:hAnsi="STKaiti" w:hint="eastAsia"/>
          <w:b/>
          <w:iCs/>
          <w:color w:val="000000" w:themeColor="text1"/>
          <w:lang w:eastAsia="zh-CN"/>
        </w:rPr>
        <w:t>多</w:t>
      </w:r>
      <w:r w:rsidRPr="009173BF">
        <w:rPr>
          <w:rFonts w:ascii="STKaiti" w:eastAsia="STKaiti" w:hAnsi="STKaiti"/>
          <w:b/>
          <w:iCs/>
          <w:color w:val="000000" w:themeColor="text1"/>
          <w:lang w:eastAsia="zh-CN"/>
        </w:rPr>
        <w:t>方模式</w:t>
      </w:r>
      <w:r w:rsidRPr="009173BF">
        <w:rPr>
          <w:b/>
          <w:iCs/>
          <w:color w:val="000000" w:themeColor="text1"/>
          <w:lang w:eastAsia="zh-CN"/>
        </w:rPr>
        <w:t>：</w:t>
      </w:r>
      <w:r w:rsidR="00E405E4">
        <w:rPr>
          <w:rFonts w:hint="eastAsia"/>
          <w:lang w:eastAsia="zh-CN"/>
        </w:rPr>
        <w:t>互联网</w:t>
      </w:r>
      <w:r w:rsidR="00E405E4">
        <w:rPr>
          <w:lang w:eastAsia="zh-CN"/>
        </w:rPr>
        <w:t>由公共和私营部门、学术界和民间团体开发，目</w:t>
      </w:r>
      <w:r w:rsidR="00E405E4">
        <w:rPr>
          <w:rFonts w:hint="eastAsia"/>
          <w:lang w:eastAsia="zh-CN"/>
        </w:rPr>
        <w:t>的</w:t>
      </w:r>
      <w:r w:rsidR="00E405E4">
        <w:rPr>
          <w:lang w:eastAsia="zh-CN"/>
        </w:rPr>
        <w:t>是在全球范围内实现</w:t>
      </w:r>
      <w:r w:rsidR="00E405E4">
        <w:rPr>
          <w:rFonts w:hint="eastAsia"/>
          <w:lang w:eastAsia="zh-CN"/>
        </w:rPr>
        <w:t>同行</w:t>
      </w:r>
      <w:r w:rsidR="00E405E4">
        <w:rPr>
          <w:lang w:eastAsia="zh-CN"/>
        </w:rPr>
        <w:t>之间的专业技术知识分享。互联网</w:t>
      </w:r>
      <w:r w:rsidR="00E405E4">
        <w:rPr>
          <w:rFonts w:hint="eastAsia"/>
          <w:lang w:eastAsia="zh-CN"/>
        </w:rPr>
        <w:t>的</w:t>
      </w:r>
      <w:r w:rsidR="00E405E4">
        <w:rPr>
          <w:lang w:eastAsia="zh-CN"/>
        </w:rPr>
        <w:t>大部分基础设施是由</w:t>
      </w:r>
      <w:r w:rsidR="00D96571">
        <w:rPr>
          <w:lang w:eastAsia="zh-CN"/>
        </w:rPr>
        <w:t>多</w:t>
      </w:r>
      <w:r w:rsidR="00D96571">
        <w:rPr>
          <w:rFonts w:hint="eastAsia"/>
          <w:lang w:eastAsia="zh-CN"/>
        </w:rPr>
        <w:t>种</w:t>
      </w:r>
      <w:r w:rsidR="00E405E4">
        <w:rPr>
          <w:lang w:eastAsia="zh-CN"/>
        </w:rPr>
        <w:t>不同利益攸关方集团跨境操作的。为</w:t>
      </w:r>
      <w:r w:rsidR="00E405E4">
        <w:rPr>
          <w:rFonts w:hint="eastAsia"/>
          <w:lang w:eastAsia="zh-CN"/>
        </w:rPr>
        <w:t>应对</w:t>
      </w:r>
      <w:r w:rsidR="00E405E4">
        <w:rPr>
          <w:lang w:eastAsia="zh-CN"/>
        </w:rPr>
        <w:t>促成互联网接入的复杂挑战，重要的是需</w:t>
      </w:r>
      <w:r w:rsidR="00E405E4">
        <w:rPr>
          <w:rFonts w:hint="eastAsia"/>
          <w:lang w:eastAsia="zh-CN"/>
        </w:rPr>
        <w:t>要</w:t>
      </w:r>
      <w:r w:rsidR="00E405E4">
        <w:rPr>
          <w:lang w:eastAsia="zh-CN"/>
        </w:rPr>
        <w:t>实施一</w:t>
      </w:r>
      <w:r w:rsidR="00E405E4">
        <w:rPr>
          <w:rFonts w:hint="eastAsia"/>
          <w:lang w:eastAsia="zh-CN"/>
        </w:rPr>
        <w:t>种</w:t>
      </w:r>
      <w:r w:rsidR="00E405E4">
        <w:rPr>
          <w:lang w:eastAsia="zh-CN"/>
        </w:rPr>
        <w:t>具有</w:t>
      </w:r>
      <w:r w:rsidR="00E405E4">
        <w:rPr>
          <w:rFonts w:hint="eastAsia"/>
          <w:lang w:eastAsia="zh-CN"/>
        </w:rPr>
        <w:t>包容</w:t>
      </w:r>
      <w:r w:rsidR="00E405E4">
        <w:rPr>
          <w:lang w:eastAsia="zh-CN"/>
        </w:rPr>
        <w:t>性和协作式方式</w:t>
      </w:r>
      <w:r w:rsidR="00E405E4">
        <w:rPr>
          <w:rFonts w:hint="eastAsia"/>
          <w:lang w:eastAsia="zh-CN"/>
        </w:rPr>
        <w:t>，</w:t>
      </w:r>
      <w:r w:rsidR="00E405E4">
        <w:rPr>
          <w:lang w:eastAsia="zh-CN"/>
        </w:rPr>
        <w:t>从而将政府、企业</w:t>
      </w:r>
      <w:r w:rsidR="00E405E4">
        <w:rPr>
          <w:rFonts w:hint="eastAsia"/>
          <w:lang w:eastAsia="zh-CN"/>
        </w:rPr>
        <w:t>和</w:t>
      </w:r>
      <w:r w:rsidR="00E405E4">
        <w:rPr>
          <w:lang w:eastAsia="zh-CN"/>
        </w:rPr>
        <w:t>其它</w:t>
      </w:r>
      <w:r w:rsidR="00E405E4">
        <w:rPr>
          <w:rFonts w:hint="eastAsia"/>
          <w:lang w:eastAsia="zh-CN"/>
        </w:rPr>
        <w:t>利益攸关方</w:t>
      </w:r>
      <w:r w:rsidR="00E405E4">
        <w:rPr>
          <w:lang w:eastAsia="zh-CN"/>
        </w:rPr>
        <w:t>的力量凝聚一起。</w:t>
      </w:r>
      <w:r w:rsidR="00E405E4">
        <w:rPr>
          <w:rFonts w:hint="eastAsia"/>
          <w:lang w:eastAsia="zh-CN"/>
        </w:rPr>
        <w:t>只</w:t>
      </w:r>
      <w:r w:rsidR="00E405E4">
        <w:rPr>
          <w:lang w:eastAsia="zh-CN"/>
        </w:rPr>
        <w:t>有汇聚一起各方才</w:t>
      </w:r>
      <w:r w:rsidR="00E405E4">
        <w:rPr>
          <w:rFonts w:hint="eastAsia"/>
          <w:lang w:eastAsia="zh-CN"/>
        </w:rPr>
        <w:t>可</w:t>
      </w:r>
      <w:r w:rsidR="00E405E4">
        <w:rPr>
          <w:lang w:eastAsia="zh-CN"/>
        </w:rPr>
        <w:t>以平等发出声音，利益攸关方还可以共享</w:t>
      </w:r>
      <w:r w:rsidR="00E405E4">
        <w:rPr>
          <w:rFonts w:hint="eastAsia"/>
          <w:lang w:eastAsia="zh-CN"/>
        </w:rPr>
        <w:t>奇</w:t>
      </w:r>
      <w:r w:rsidR="00E405E4">
        <w:rPr>
          <w:lang w:eastAsia="zh-CN"/>
        </w:rPr>
        <w:t>思</w:t>
      </w:r>
      <w:r w:rsidR="00E405E4">
        <w:rPr>
          <w:rFonts w:hint="eastAsia"/>
          <w:lang w:eastAsia="zh-CN"/>
        </w:rPr>
        <w:t>妙</w:t>
      </w:r>
      <w:r w:rsidR="00E405E4">
        <w:rPr>
          <w:lang w:eastAsia="zh-CN"/>
        </w:rPr>
        <w:t>想</w:t>
      </w:r>
      <w:r w:rsidR="00F85B8F">
        <w:rPr>
          <w:rFonts w:hint="eastAsia"/>
          <w:lang w:eastAsia="zh-CN"/>
        </w:rPr>
        <w:t>，</w:t>
      </w:r>
      <w:r w:rsidR="00E405E4">
        <w:rPr>
          <w:lang w:eastAsia="zh-CN"/>
        </w:rPr>
        <w:t>相互汲取经验教训，并讨论不同需求和制定解决问题的本地方案。在</w:t>
      </w:r>
      <w:r w:rsidR="00E405E4">
        <w:rPr>
          <w:rFonts w:hint="eastAsia"/>
          <w:lang w:eastAsia="zh-CN"/>
        </w:rPr>
        <w:t>描述</w:t>
      </w:r>
      <w:r w:rsidR="00E405E4">
        <w:rPr>
          <w:lang w:eastAsia="zh-CN"/>
        </w:rPr>
        <w:t>利益攸关</w:t>
      </w:r>
      <w:r w:rsidR="00E405E4">
        <w:rPr>
          <w:rFonts w:hint="eastAsia"/>
          <w:lang w:eastAsia="zh-CN"/>
        </w:rPr>
        <w:t>多</w:t>
      </w:r>
      <w:r w:rsidR="00E405E4">
        <w:rPr>
          <w:lang w:eastAsia="zh-CN"/>
        </w:rPr>
        <w:t>方</w:t>
      </w:r>
      <w:r w:rsidR="00E405E4">
        <w:rPr>
          <w:rFonts w:hint="eastAsia"/>
          <w:lang w:eastAsia="zh-CN"/>
        </w:rPr>
        <w:t>模式</w:t>
      </w:r>
      <w:r w:rsidR="00E405E4">
        <w:rPr>
          <w:lang w:eastAsia="zh-CN"/>
        </w:rPr>
        <w:t>的价值及其对互联网</w:t>
      </w:r>
      <w:r w:rsidR="00E405E4">
        <w:rPr>
          <w:rFonts w:hint="eastAsia"/>
          <w:lang w:eastAsia="zh-CN"/>
        </w:rPr>
        <w:t>增长</w:t>
      </w:r>
      <w:r w:rsidR="00E405E4">
        <w:rPr>
          <w:lang w:eastAsia="zh-CN"/>
        </w:rPr>
        <w:t>发展</w:t>
      </w:r>
      <w:r w:rsidR="00E405E4">
        <w:rPr>
          <w:rFonts w:hint="eastAsia"/>
          <w:lang w:eastAsia="zh-CN"/>
        </w:rPr>
        <w:t>的</w:t>
      </w:r>
      <w:r w:rsidR="00E405E4">
        <w:rPr>
          <w:lang w:eastAsia="zh-CN"/>
        </w:rPr>
        <w:t>影响时不能谦逊</w:t>
      </w:r>
      <w:r w:rsidR="00E405E4">
        <w:rPr>
          <w:rFonts w:hint="eastAsia"/>
          <w:lang w:eastAsia="zh-CN"/>
        </w:rPr>
        <w:t>，</w:t>
      </w:r>
      <w:r w:rsidR="00E405E4">
        <w:rPr>
          <w:lang w:eastAsia="zh-CN"/>
        </w:rPr>
        <w:t>更不能低估其价值。在</w:t>
      </w:r>
      <w:r w:rsidR="00E405E4">
        <w:rPr>
          <w:rFonts w:hint="eastAsia"/>
          <w:lang w:eastAsia="zh-CN"/>
        </w:rPr>
        <w:t>电信</w:t>
      </w:r>
      <w:r w:rsidR="00E405E4">
        <w:rPr>
          <w:lang w:eastAsia="zh-CN"/>
        </w:rPr>
        <w:t>发展部门及其成员就新项目和活动做出决定时，</w:t>
      </w:r>
      <w:r w:rsidR="00CF561A">
        <w:rPr>
          <w:rFonts w:hint="eastAsia"/>
          <w:lang w:eastAsia="zh-CN"/>
        </w:rPr>
        <w:t>应</w:t>
      </w:r>
      <w:r w:rsidR="00E405E4">
        <w:rPr>
          <w:lang w:eastAsia="zh-CN"/>
        </w:rPr>
        <w:t>将利益攸关</w:t>
      </w:r>
      <w:r w:rsidR="00E405E4">
        <w:rPr>
          <w:rFonts w:hint="eastAsia"/>
          <w:lang w:eastAsia="zh-CN"/>
        </w:rPr>
        <w:t>多</w:t>
      </w:r>
      <w:r w:rsidR="00E405E4">
        <w:rPr>
          <w:lang w:eastAsia="zh-CN"/>
        </w:rPr>
        <w:t>方</w:t>
      </w:r>
      <w:r w:rsidR="00E405E4">
        <w:rPr>
          <w:rFonts w:hint="eastAsia"/>
          <w:lang w:eastAsia="zh-CN"/>
        </w:rPr>
        <w:t>方式</w:t>
      </w:r>
      <w:r w:rsidR="00E405E4">
        <w:rPr>
          <w:lang w:eastAsia="zh-CN"/>
        </w:rPr>
        <w:t>纳入</w:t>
      </w:r>
      <w:r w:rsidR="00270B0B">
        <w:rPr>
          <w:lang w:eastAsia="zh-CN"/>
        </w:rPr>
        <w:t>ITU-D</w:t>
      </w:r>
      <w:r w:rsidR="00270B0B">
        <w:rPr>
          <w:rFonts w:hint="eastAsia"/>
          <w:lang w:eastAsia="zh-CN"/>
        </w:rPr>
        <w:t>的</w:t>
      </w:r>
      <w:r w:rsidR="00270B0B">
        <w:rPr>
          <w:lang w:eastAsia="zh-CN"/>
        </w:rPr>
        <w:t>工作计划和活动，以确</w:t>
      </w:r>
      <w:r w:rsidR="00270B0B">
        <w:rPr>
          <w:rFonts w:hint="eastAsia"/>
          <w:lang w:eastAsia="zh-CN"/>
        </w:rPr>
        <w:t>保</w:t>
      </w:r>
      <w:r w:rsidR="00270B0B">
        <w:rPr>
          <w:lang w:eastAsia="zh-CN"/>
        </w:rPr>
        <w:t>知识分享和协作得以继续，这一点十分重要。</w:t>
      </w:r>
      <w:r w:rsidR="00270B0B">
        <w:rPr>
          <w:rFonts w:hint="eastAsia"/>
          <w:lang w:eastAsia="zh-CN"/>
        </w:rPr>
        <w:t>利益攸关多方方式</w:t>
      </w:r>
      <w:r w:rsidR="00CF561A">
        <w:rPr>
          <w:rFonts w:hint="eastAsia"/>
          <w:lang w:eastAsia="zh-CN"/>
        </w:rPr>
        <w:t>应</w:t>
      </w:r>
      <w:r w:rsidR="00270B0B">
        <w:rPr>
          <w:lang w:eastAsia="zh-CN"/>
        </w:rPr>
        <w:t>强调包容性、透明度、集体责任、问责、有效决策和分布</w:t>
      </w:r>
      <w:r w:rsidR="00270B0B">
        <w:rPr>
          <w:rFonts w:hint="eastAsia"/>
          <w:lang w:eastAsia="zh-CN"/>
        </w:rPr>
        <w:t>及</w:t>
      </w:r>
      <w:r w:rsidR="00270B0B">
        <w:rPr>
          <w:lang w:eastAsia="zh-CN"/>
        </w:rPr>
        <w:t>可互操作治理系统</w:t>
      </w:r>
      <w:r w:rsidR="00270B0B">
        <w:rPr>
          <w:rFonts w:hint="eastAsia"/>
          <w:lang w:eastAsia="zh-CN"/>
        </w:rPr>
        <w:t>等</w:t>
      </w:r>
      <w:r w:rsidR="00270B0B">
        <w:rPr>
          <w:lang w:eastAsia="zh-CN"/>
        </w:rPr>
        <w:t>核心要素。这</w:t>
      </w:r>
      <w:r w:rsidR="00270B0B">
        <w:rPr>
          <w:rFonts w:hint="eastAsia"/>
          <w:lang w:eastAsia="zh-CN"/>
        </w:rPr>
        <w:t>些</w:t>
      </w:r>
      <w:r w:rsidR="00270B0B">
        <w:rPr>
          <w:lang w:eastAsia="zh-CN"/>
        </w:rPr>
        <w:t>要素是所有</w:t>
      </w:r>
      <w:r w:rsidR="00270B0B">
        <w:rPr>
          <w:rFonts w:hint="eastAsia"/>
          <w:lang w:eastAsia="zh-CN"/>
        </w:rPr>
        <w:t>利益攸关方</w:t>
      </w:r>
      <w:r w:rsidR="00270B0B">
        <w:rPr>
          <w:rFonts w:hint="eastAsia"/>
          <w:lang w:eastAsia="zh-CN"/>
        </w:rPr>
        <w:t xml:space="preserve"> </w:t>
      </w:r>
      <w:r w:rsidR="00270B0B">
        <w:rPr>
          <w:lang w:eastAsia="zh-CN"/>
        </w:rPr>
        <w:t xml:space="preserve">– </w:t>
      </w:r>
      <w:r w:rsidR="00270B0B">
        <w:rPr>
          <w:rFonts w:hint="eastAsia"/>
          <w:lang w:eastAsia="zh-CN"/>
        </w:rPr>
        <w:t>无论</w:t>
      </w:r>
      <w:r w:rsidR="00270B0B">
        <w:rPr>
          <w:lang w:eastAsia="zh-CN"/>
        </w:rPr>
        <w:t>是私营还是公共利益攸关方</w:t>
      </w:r>
      <w:r w:rsidR="00270B0B">
        <w:rPr>
          <w:rFonts w:hint="eastAsia"/>
          <w:lang w:eastAsia="zh-CN"/>
        </w:rPr>
        <w:t xml:space="preserve"> </w:t>
      </w:r>
      <w:r w:rsidR="00270B0B">
        <w:rPr>
          <w:lang w:eastAsia="zh-CN"/>
        </w:rPr>
        <w:t xml:space="preserve">– </w:t>
      </w:r>
      <w:r w:rsidR="00270B0B">
        <w:rPr>
          <w:rFonts w:hint="eastAsia"/>
          <w:lang w:eastAsia="zh-CN"/>
        </w:rPr>
        <w:t>都</w:t>
      </w:r>
      <w:r w:rsidR="00270B0B">
        <w:rPr>
          <w:lang w:eastAsia="zh-CN"/>
        </w:rPr>
        <w:t>应采用</w:t>
      </w:r>
      <w:r w:rsidR="002E68E3">
        <w:rPr>
          <w:rFonts w:hint="eastAsia"/>
          <w:lang w:eastAsia="zh-CN"/>
        </w:rPr>
        <w:t>的，</w:t>
      </w:r>
      <w:r w:rsidR="00270B0B">
        <w:rPr>
          <w:lang w:eastAsia="zh-CN"/>
        </w:rPr>
        <w:t>以创建</w:t>
      </w:r>
      <w:r w:rsidR="00F44D07">
        <w:rPr>
          <w:rFonts w:hint="eastAsia"/>
          <w:lang w:eastAsia="zh-CN"/>
        </w:rPr>
        <w:t>扩大</w:t>
      </w:r>
      <w:r w:rsidR="00270B0B">
        <w:rPr>
          <w:lang w:eastAsia="zh-CN"/>
        </w:rPr>
        <w:t>互联网接入所需</w:t>
      </w:r>
      <w:r w:rsidR="00270B0B">
        <w:rPr>
          <w:rFonts w:hint="eastAsia"/>
          <w:lang w:eastAsia="zh-CN"/>
        </w:rPr>
        <w:t>的</w:t>
      </w:r>
      <w:r w:rsidR="00270B0B">
        <w:rPr>
          <w:lang w:eastAsia="zh-CN"/>
        </w:rPr>
        <w:t>条件。</w:t>
      </w:r>
      <w:r w:rsidR="00270B0B">
        <w:rPr>
          <w:rStyle w:val="FootnoteReference"/>
          <w:color w:val="000000"/>
        </w:rPr>
        <w:footnoteReference w:id="9"/>
      </w:r>
    </w:p>
    <w:p w:rsidR="00BE153F" w:rsidRPr="00817518" w:rsidRDefault="00CE5BCB" w:rsidP="0019662C">
      <w:pPr>
        <w:pStyle w:val="enumlev2"/>
        <w:ind w:left="1134" w:firstLine="0"/>
        <w:rPr>
          <w:color w:val="262626"/>
          <w:lang w:eastAsia="zh-CN"/>
        </w:rPr>
      </w:pPr>
      <w:r w:rsidRPr="00CE5BCB">
        <w:rPr>
          <w:rFonts w:ascii="STKaiti" w:eastAsia="STKaiti" w:hAnsi="STKaiti" w:hint="eastAsia"/>
          <w:b/>
          <w:iCs/>
          <w:color w:val="000000" w:themeColor="text1"/>
          <w:lang w:eastAsia="zh-CN"/>
        </w:rPr>
        <w:t>培育</w:t>
      </w:r>
      <w:r w:rsidRPr="00CE5BCB">
        <w:rPr>
          <w:rFonts w:ascii="STKaiti" w:eastAsia="STKaiti" w:hAnsi="STKaiti"/>
          <w:b/>
          <w:iCs/>
          <w:color w:val="000000" w:themeColor="text1"/>
          <w:lang w:eastAsia="zh-CN"/>
        </w:rPr>
        <w:t>有利环境方式对于互联网</w:t>
      </w:r>
      <w:r w:rsidRPr="00CE5BCB">
        <w:rPr>
          <w:rFonts w:ascii="STKaiti" w:eastAsia="STKaiti" w:hAnsi="STKaiti" w:hint="eastAsia"/>
          <w:b/>
          <w:iCs/>
          <w:color w:val="000000" w:themeColor="text1"/>
          <w:lang w:eastAsia="zh-CN"/>
        </w:rPr>
        <w:t>增长</w:t>
      </w:r>
      <w:r w:rsidRPr="00CE5BCB">
        <w:rPr>
          <w:rFonts w:ascii="STKaiti" w:eastAsia="STKaiti" w:hAnsi="STKaiti"/>
          <w:b/>
          <w:iCs/>
          <w:color w:val="000000" w:themeColor="text1"/>
          <w:lang w:eastAsia="zh-CN"/>
        </w:rPr>
        <w:t>至关重要</w:t>
      </w:r>
      <w:r w:rsidR="00FA71CC">
        <w:rPr>
          <w:rFonts w:hint="eastAsia"/>
          <w:b/>
          <w:iCs/>
          <w:color w:val="000000" w:themeColor="text1"/>
          <w:lang w:eastAsia="zh-CN"/>
        </w:rPr>
        <w:t>：</w:t>
      </w:r>
      <w:r w:rsidR="009D258D">
        <w:rPr>
          <w:rFonts w:hint="eastAsia"/>
          <w:color w:val="262626"/>
          <w:lang w:eastAsia="zh-CN"/>
        </w:rPr>
        <w:t>连接</w:t>
      </w:r>
      <w:r w:rsidR="009D258D">
        <w:rPr>
          <w:color w:val="262626"/>
          <w:lang w:eastAsia="zh-CN"/>
        </w:rPr>
        <w:t>尚未实现连接人</w:t>
      </w:r>
      <w:r w:rsidR="009D258D">
        <w:rPr>
          <w:rFonts w:hint="eastAsia"/>
          <w:color w:val="262626"/>
          <w:lang w:eastAsia="zh-CN"/>
        </w:rPr>
        <w:t>群</w:t>
      </w:r>
      <w:r w:rsidR="009D258D">
        <w:rPr>
          <w:color w:val="262626"/>
          <w:lang w:eastAsia="zh-CN"/>
        </w:rPr>
        <w:t>要求同时聚焦于两个方面</w:t>
      </w:r>
      <w:r w:rsidR="009D44E9">
        <w:rPr>
          <w:rFonts w:hint="eastAsia"/>
          <w:color w:val="262626"/>
          <w:lang w:eastAsia="zh-CN"/>
        </w:rPr>
        <w:t>--</w:t>
      </w:r>
      <w:r w:rsidR="009D258D">
        <w:rPr>
          <w:color w:val="262626"/>
          <w:lang w:eastAsia="zh-CN"/>
        </w:rPr>
        <w:t>将互联网接入</w:t>
      </w:r>
      <w:r w:rsidR="009D258D">
        <w:rPr>
          <w:rFonts w:hint="eastAsia"/>
          <w:color w:val="262626"/>
          <w:lang w:eastAsia="zh-CN"/>
        </w:rPr>
        <w:t>扩大</w:t>
      </w:r>
      <w:r w:rsidR="009D258D">
        <w:rPr>
          <w:color w:val="262626"/>
          <w:lang w:eastAsia="zh-CN"/>
        </w:rPr>
        <w:t>至尚未拥有</w:t>
      </w:r>
      <w:r w:rsidR="009D258D">
        <w:rPr>
          <w:rFonts w:hint="eastAsia"/>
          <w:color w:val="262626"/>
          <w:lang w:eastAsia="zh-CN"/>
        </w:rPr>
        <w:t>及</w:t>
      </w:r>
      <w:r w:rsidR="009D258D">
        <w:rPr>
          <w:color w:val="262626"/>
          <w:lang w:eastAsia="zh-CN"/>
        </w:rPr>
        <w:t>接入的人群，并使那些</w:t>
      </w:r>
      <w:r w:rsidR="003C3235">
        <w:rPr>
          <w:rFonts w:hint="eastAsia"/>
          <w:color w:val="262626"/>
          <w:lang w:eastAsia="zh-CN"/>
        </w:rPr>
        <w:t>虽</w:t>
      </w:r>
      <w:r w:rsidR="009D258D">
        <w:rPr>
          <w:color w:val="262626"/>
          <w:lang w:eastAsia="zh-CN"/>
        </w:rPr>
        <w:t>有互联网接入</w:t>
      </w:r>
      <w:r w:rsidR="009D44E9">
        <w:rPr>
          <w:rFonts w:hint="eastAsia"/>
          <w:color w:val="262626"/>
          <w:lang w:eastAsia="zh-CN"/>
        </w:rPr>
        <w:t>、</w:t>
      </w:r>
      <w:r w:rsidR="009D258D">
        <w:rPr>
          <w:color w:val="262626"/>
          <w:lang w:eastAsia="zh-CN"/>
        </w:rPr>
        <w:t>但</w:t>
      </w:r>
      <w:r w:rsidR="003C3235">
        <w:rPr>
          <w:rFonts w:hint="eastAsia"/>
          <w:color w:val="262626"/>
          <w:lang w:eastAsia="zh-CN"/>
        </w:rPr>
        <w:t>决</w:t>
      </w:r>
      <w:r w:rsidR="003C3235">
        <w:rPr>
          <w:color w:val="262626"/>
          <w:lang w:eastAsia="zh-CN"/>
        </w:rPr>
        <w:t>意</w:t>
      </w:r>
      <w:r w:rsidR="009D258D">
        <w:rPr>
          <w:color w:val="262626"/>
          <w:lang w:eastAsia="zh-CN"/>
        </w:rPr>
        <w:t>不加以使用的人群</w:t>
      </w:r>
      <w:r w:rsidR="009D44E9">
        <w:rPr>
          <w:rFonts w:hint="eastAsia"/>
          <w:color w:val="262626"/>
          <w:lang w:eastAsia="zh-CN"/>
        </w:rPr>
        <w:t>能够使用互联网</w:t>
      </w:r>
      <w:r w:rsidR="009D258D">
        <w:rPr>
          <w:rFonts w:hint="eastAsia"/>
          <w:color w:val="262626"/>
          <w:lang w:eastAsia="zh-CN"/>
        </w:rPr>
        <w:t>。</w:t>
      </w:r>
      <w:r w:rsidR="009D258D">
        <w:rPr>
          <w:color w:val="262626"/>
          <w:lang w:eastAsia="zh-CN"/>
        </w:rPr>
        <w:t>连接</w:t>
      </w:r>
      <w:r w:rsidR="009D258D">
        <w:rPr>
          <w:rFonts w:hint="eastAsia"/>
          <w:color w:val="262626"/>
          <w:lang w:eastAsia="zh-CN"/>
        </w:rPr>
        <w:t>尚未</w:t>
      </w:r>
      <w:r w:rsidR="009D258D">
        <w:rPr>
          <w:color w:val="262626"/>
          <w:lang w:eastAsia="zh-CN"/>
        </w:rPr>
        <w:t>实现连接人群这一任务要求包括私营部门和民间</w:t>
      </w:r>
      <w:r w:rsidR="009D258D">
        <w:rPr>
          <w:rFonts w:hint="eastAsia"/>
          <w:color w:val="262626"/>
          <w:lang w:eastAsia="zh-CN"/>
        </w:rPr>
        <w:t>团体</w:t>
      </w:r>
      <w:r w:rsidR="009D258D">
        <w:rPr>
          <w:color w:val="262626"/>
          <w:lang w:eastAsia="zh-CN"/>
        </w:rPr>
        <w:t>等广泛利益攸关方开展协作</w:t>
      </w:r>
      <w:r w:rsidR="009D258D">
        <w:rPr>
          <w:rFonts w:hint="eastAsia"/>
          <w:color w:val="262626"/>
          <w:lang w:eastAsia="zh-CN"/>
        </w:rPr>
        <w:t>努力</w:t>
      </w:r>
      <w:r w:rsidR="009D258D">
        <w:rPr>
          <w:color w:val="262626"/>
          <w:lang w:eastAsia="zh-CN"/>
        </w:rPr>
        <w:t>。然而</w:t>
      </w:r>
      <w:r w:rsidR="009D258D">
        <w:rPr>
          <w:rFonts w:hint="eastAsia"/>
          <w:color w:val="262626"/>
          <w:lang w:eastAsia="zh-CN"/>
        </w:rPr>
        <w:t>，</w:t>
      </w:r>
      <w:r w:rsidR="009D258D">
        <w:rPr>
          <w:color w:val="262626"/>
          <w:lang w:eastAsia="zh-CN"/>
        </w:rPr>
        <w:t>政策制定</w:t>
      </w:r>
      <w:r w:rsidR="009D258D">
        <w:rPr>
          <w:rFonts w:hint="eastAsia"/>
          <w:color w:val="262626"/>
          <w:lang w:eastAsia="zh-CN"/>
        </w:rPr>
        <w:t>机构</w:t>
      </w:r>
      <w:r w:rsidR="009D258D">
        <w:rPr>
          <w:color w:val="262626"/>
          <w:lang w:eastAsia="zh-CN"/>
        </w:rPr>
        <w:t>在创建有利环境方面发挥着重要作用</w:t>
      </w:r>
      <w:r w:rsidR="009D258D">
        <w:rPr>
          <w:rFonts w:hint="eastAsia"/>
          <w:color w:val="262626"/>
          <w:lang w:eastAsia="zh-CN"/>
        </w:rPr>
        <w:t>，</w:t>
      </w:r>
      <w:r w:rsidR="009D258D">
        <w:rPr>
          <w:color w:val="262626"/>
          <w:lang w:eastAsia="zh-CN"/>
        </w:rPr>
        <w:t>因为这种政策环境有助于实现互联网的普遍和价格可</w:t>
      </w:r>
      <w:r w:rsidR="009D258D">
        <w:rPr>
          <w:rFonts w:hint="eastAsia"/>
          <w:color w:val="262626"/>
          <w:lang w:eastAsia="zh-CN"/>
        </w:rPr>
        <w:t>承受</w:t>
      </w:r>
      <w:r w:rsidR="009D258D">
        <w:rPr>
          <w:color w:val="262626"/>
          <w:lang w:eastAsia="zh-CN"/>
        </w:rPr>
        <w:t>的接入，同时也有助于人们能够</w:t>
      </w:r>
      <w:r w:rsidR="003F20B8">
        <w:rPr>
          <w:rFonts w:hint="eastAsia"/>
          <w:color w:val="262626"/>
          <w:lang w:eastAsia="zh-CN"/>
        </w:rPr>
        <w:t>获取</w:t>
      </w:r>
      <w:r w:rsidR="009D258D">
        <w:rPr>
          <w:color w:val="262626"/>
          <w:lang w:eastAsia="zh-CN"/>
        </w:rPr>
        <w:t>改善其生活的内容和服务以及技能。</w:t>
      </w:r>
      <w:r w:rsidR="009D258D">
        <w:rPr>
          <w:rStyle w:val="FootnoteReference"/>
          <w:color w:val="000000"/>
        </w:rPr>
        <w:footnoteReference w:id="10"/>
      </w:r>
      <w:r w:rsidR="009F2F45">
        <w:rPr>
          <w:rFonts w:hint="eastAsia"/>
          <w:lang w:eastAsia="zh-CN"/>
        </w:rPr>
        <w:t>如果</w:t>
      </w:r>
      <w:r w:rsidR="009F2F45">
        <w:rPr>
          <w:lang w:eastAsia="zh-CN"/>
        </w:rPr>
        <w:t>创建适当条件并在基础设施、治理和人力建设方面形成有</w:t>
      </w:r>
      <w:r w:rsidR="009F2F45">
        <w:rPr>
          <w:rFonts w:hint="eastAsia"/>
          <w:lang w:eastAsia="zh-CN"/>
        </w:rPr>
        <w:t>助</w:t>
      </w:r>
      <w:r w:rsidR="009F2F45">
        <w:rPr>
          <w:lang w:eastAsia="zh-CN"/>
        </w:rPr>
        <w:t>于未来世界</w:t>
      </w:r>
      <w:r w:rsidR="009F2F45">
        <w:rPr>
          <w:rFonts w:hint="eastAsia"/>
          <w:lang w:eastAsia="zh-CN"/>
        </w:rPr>
        <w:t>采用</w:t>
      </w:r>
      <w:r w:rsidR="009F2F45">
        <w:rPr>
          <w:lang w:eastAsia="zh-CN"/>
        </w:rPr>
        <w:t>互联网的</w:t>
      </w:r>
      <w:r w:rsidR="009F2F45">
        <w:rPr>
          <w:rFonts w:hint="eastAsia"/>
          <w:lang w:eastAsia="zh-CN"/>
        </w:rPr>
        <w:t>有</w:t>
      </w:r>
      <w:r w:rsidR="009F2F45">
        <w:rPr>
          <w:lang w:eastAsia="zh-CN"/>
        </w:rPr>
        <w:t>利环境</w:t>
      </w:r>
      <w:r w:rsidR="009F2F45">
        <w:rPr>
          <w:rFonts w:hint="eastAsia"/>
          <w:lang w:eastAsia="zh-CN"/>
        </w:rPr>
        <w:t>，</w:t>
      </w:r>
      <w:r w:rsidR="009F2F45">
        <w:rPr>
          <w:lang w:eastAsia="zh-CN"/>
        </w:rPr>
        <w:t>则可以</w:t>
      </w:r>
      <w:r w:rsidR="009F2F45">
        <w:rPr>
          <w:rFonts w:hint="eastAsia"/>
          <w:lang w:eastAsia="zh-CN"/>
        </w:rPr>
        <w:t>向</w:t>
      </w:r>
      <w:r w:rsidR="009F2F45">
        <w:rPr>
          <w:lang w:eastAsia="zh-CN"/>
        </w:rPr>
        <w:t>全球连通世界</w:t>
      </w:r>
      <w:r w:rsidR="009F2F45">
        <w:rPr>
          <w:rFonts w:hint="eastAsia"/>
          <w:lang w:eastAsia="zh-CN"/>
        </w:rPr>
        <w:t>进一步</w:t>
      </w:r>
      <w:r w:rsidR="009F2F45">
        <w:rPr>
          <w:lang w:eastAsia="zh-CN"/>
        </w:rPr>
        <w:t>迈进。这</w:t>
      </w:r>
      <w:r w:rsidR="009F2F45">
        <w:rPr>
          <w:rFonts w:hint="eastAsia"/>
          <w:lang w:eastAsia="zh-CN"/>
        </w:rPr>
        <w:t>一</w:t>
      </w:r>
      <w:r w:rsidR="009F2F45">
        <w:rPr>
          <w:lang w:eastAsia="zh-CN"/>
        </w:rPr>
        <w:t>系列适当条件所带来的环境有助于实现这样的发展，即：</w:t>
      </w:r>
    </w:p>
    <w:p w:rsidR="00BE153F" w:rsidRPr="00817518" w:rsidRDefault="003D48DC" w:rsidP="006A1E6C">
      <w:pPr>
        <w:pStyle w:val="enumlev3"/>
        <w:ind w:left="1843" w:firstLineChars="200" w:firstLine="480"/>
        <w:rPr>
          <w:lang w:eastAsia="zh-CN"/>
        </w:rPr>
      </w:pPr>
      <w:r w:rsidRPr="003D48DC">
        <w:rPr>
          <w:rFonts w:ascii="STKaiti" w:eastAsia="STKaiti" w:hAnsi="STKaiti" w:hint="eastAsia"/>
          <w:b/>
          <w:iCs/>
          <w:lang w:eastAsia="zh-CN"/>
        </w:rPr>
        <w:t>拓展</w:t>
      </w:r>
      <w:r w:rsidRPr="003D48DC">
        <w:rPr>
          <w:rFonts w:ascii="STKaiti" w:eastAsia="STKaiti" w:hAnsi="STKaiti"/>
          <w:b/>
          <w:iCs/>
          <w:lang w:eastAsia="zh-CN"/>
        </w:rPr>
        <w:t>基础设施</w:t>
      </w:r>
      <w:r w:rsidR="00F16E00">
        <w:rPr>
          <w:rFonts w:hint="eastAsia"/>
          <w:lang w:eastAsia="zh-CN"/>
        </w:rPr>
        <w:t>应</w:t>
      </w:r>
      <w:r w:rsidR="00F16E00">
        <w:rPr>
          <w:lang w:eastAsia="zh-CN"/>
        </w:rPr>
        <w:t>包括核心互联网</w:t>
      </w:r>
      <w:r w:rsidR="00F16E00">
        <w:rPr>
          <w:rFonts w:hint="eastAsia"/>
          <w:lang w:eastAsia="zh-CN"/>
        </w:rPr>
        <w:t>基础设施</w:t>
      </w:r>
      <w:r w:rsidR="00F16E00">
        <w:rPr>
          <w:lang w:eastAsia="zh-CN"/>
        </w:rPr>
        <w:t>的发展和使本地内容及其</w:t>
      </w:r>
      <w:r w:rsidR="00F16E00">
        <w:rPr>
          <w:rFonts w:hint="eastAsia"/>
          <w:lang w:eastAsia="zh-CN"/>
        </w:rPr>
        <w:t>托管</w:t>
      </w:r>
      <w:r w:rsidR="00F16E00">
        <w:rPr>
          <w:lang w:eastAsia="zh-CN"/>
        </w:rPr>
        <w:t>和分布能繁荣增长的</w:t>
      </w:r>
      <w:r w:rsidR="00F16E00">
        <w:rPr>
          <w:rFonts w:hint="eastAsia"/>
          <w:lang w:eastAsia="zh-CN"/>
        </w:rPr>
        <w:t>环境的</w:t>
      </w:r>
      <w:r w:rsidR="00F16E00">
        <w:rPr>
          <w:lang w:eastAsia="zh-CN"/>
        </w:rPr>
        <w:t>创建</w:t>
      </w:r>
      <w:r w:rsidR="00C64F16">
        <w:rPr>
          <w:rFonts w:hint="eastAsia"/>
          <w:lang w:eastAsia="zh-CN"/>
        </w:rPr>
        <w:t>；</w:t>
      </w:r>
    </w:p>
    <w:p w:rsidR="00BE153F" w:rsidRPr="00817518" w:rsidRDefault="00C64F16" w:rsidP="00C57A8B">
      <w:pPr>
        <w:pStyle w:val="enumlev3"/>
        <w:ind w:left="1843" w:firstLineChars="200" w:firstLine="480"/>
        <w:rPr>
          <w:lang w:eastAsia="zh-CN"/>
        </w:rPr>
      </w:pPr>
      <w:r w:rsidRPr="00C64F16">
        <w:rPr>
          <w:rFonts w:hint="eastAsia"/>
          <w:bCs/>
          <w:iCs/>
          <w:lang w:eastAsia="zh-CN"/>
        </w:rPr>
        <w:t>在</w:t>
      </w:r>
      <w:r w:rsidRPr="00C64F16">
        <w:rPr>
          <w:bCs/>
          <w:iCs/>
          <w:lang w:eastAsia="zh-CN"/>
        </w:rPr>
        <w:t>公民中</w:t>
      </w:r>
      <w:r w:rsidRPr="00C64F16">
        <w:rPr>
          <w:rFonts w:ascii="STKaiti" w:eastAsia="STKaiti" w:hAnsi="STKaiti"/>
          <w:b/>
          <w:iCs/>
          <w:lang w:eastAsia="zh-CN"/>
        </w:rPr>
        <w:t>促进</w:t>
      </w:r>
      <w:r w:rsidRPr="00C64F16">
        <w:rPr>
          <w:rFonts w:ascii="STKaiti" w:eastAsia="STKaiti" w:hAnsi="STKaiti" w:hint="eastAsia"/>
          <w:b/>
          <w:iCs/>
          <w:lang w:eastAsia="zh-CN"/>
        </w:rPr>
        <w:t>技能</w:t>
      </w:r>
      <w:r w:rsidRPr="00C64F16">
        <w:rPr>
          <w:rFonts w:ascii="STKaiti" w:eastAsia="STKaiti" w:hAnsi="STKaiti"/>
          <w:b/>
          <w:iCs/>
          <w:lang w:eastAsia="zh-CN"/>
        </w:rPr>
        <w:t>发展和创业</w:t>
      </w:r>
      <w:r w:rsidRPr="00C64F16">
        <w:rPr>
          <w:b/>
          <w:iCs/>
          <w:lang w:eastAsia="zh-CN"/>
        </w:rPr>
        <w:t>，</w:t>
      </w:r>
      <w:r w:rsidRPr="00C3353A">
        <w:rPr>
          <w:bCs/>
          <w:iCs/>
          <w:lang w:eastAsia="zh-CN"/>
        </w:rPr>
        <w:t>从而</w:t>
      </w:r>
      <w:r w:rsidR="008E3687">
        <w:rPr>
          <w:rFonts w:hint="eastAsia"/>
          <w:bCs/>
          <w:iCs/>
          <w:lang w:eastAsia="zh-CN"/>
        </w:rPr>
        <w:t>创建</w:t>
      </w:r>
      <w:r w:rsidR="008E3687">
        <w:rPr>
          <w:bCs/>
          <w:iCs/>
          <w:lang w:eastAsia="zh-CN"/>
        </w:rPr>
        <w:t>接入基础设施并实现其持续性；在线内容和</w:t>
      </w:r>
      <w:r w:rsidR="00C57A8B">
        <w:rPr>
          <w:bCs/>
          <w:iCs/>
          <w:lang w:eastAsia="zh-CN"/>
        </w:rPr>
        <w:t>自</w:t>
      </w:r>
      <w:r w:rsidR="00C57A8B">
        <w:rPr>
          <w:rFonts w:hint="eastAsia"/>
          <w:bCs/>
          <w:iCs/>
          <w:lang w:eastAsia="zh-CN"/>
        </w:rPr>
        <w:t>我</w:t>
      </w:r>
      <w:r w:rsidR="008E3687">
        <w:rPr>
          <w:bCs/>
          <w:iCs/>
          <w:lang w:eastAsia="zh-CN"/>
        </w:rPr>
        <w:t>服务对于</w:t>
      </w:r>
      <w:r w:rsidR="008E3687">
        <w:rPr>
          <w:rFonts w:hint="eastAsia"/>
          <w:bCs/>
          <w:iCs/>
          <w:lang w:eastAsia="zh-CN"/>
        </w:rPr>
        <w:t>可持续</w:t>
      </w:r>
      <w:r w:rsidR="008E3687">
        <w:rPr>
          <w:bCs/>
          <w:iCs/>
          <w:lang w:eastAsia="zh-CN"/>
        </w:rPr>
        <w:t>经济和创建就业必不可少</w:t>
      </w:r>
      <w:r w:rsidR="008E3687">
        <w:rPr>
          <w:rFonts w:hint="eastAsia"/>
          <w:bCs/>
          <w:iCs/>
          <w:lang w:eastAsia="zh-CN"/>
        </w:rPr>
        <w:t>；</w:t>
      </w:r>
    </w:p>
    <w:p w:rsidR="00BE153F" w:rsidRPr="00817518" w:rsidRDefault="008E3687" w:rsidP="00814B61">
      <w:pPr>
        <w:pStyle w:val="enumlev3"/>
        <w:ind w:left="1843" w:firstLineChars="200" w:firstLine="480"/>
        <w:rPr>
          <w:color w:val="262626"/>
          <w:lang w:eastAsia="zh-CN"/>
        </w:rPr>
      </w:pPr>
      <w:r w:rsidRPr="008E3687">
        <w:rPr>
          <w:rFonts w:ascii="STKaiti" w:eastAsia="STKaiti" w:hAnsi="STKaiti" w:hint="eastAsia"/>
          <w:b/>
          <w:iCs/>
          <w:lang w:eastAsia="zh-CN"/>
        </w:rPr>
        <w:t>支持</w:t>
      </w:r>
      <w:r w:rsidRPr="008E3687">
        <w:rPr>
          <w:rFonts w:ascii="STKaiti" w:eastAsia="STKaiti" w:hAnsi="STKaiti"/>
          <w:b/>
          <w:iCs/>
          <w:lang w:eastAsia="zh-CN"/>
        </w:rPr>
        <w:t>性治理</w:t>
      </w:r>
      <w:r w:rsidR="009560F3">
        <w:rPr>
          <w:rFonts w:hint="eastAsia"/>
          <w:lang w:eastAsia="zh-CN"/>
        </w:rPr>
        <w:t>，</w:t>
      </w:r>
      <w:r w:rsidR="009560F3">
        <w:rPr>
          <w:lang w:eastAsia="zh-CN"/>
        </w:rPr>
        <w:t>充分利用</w:t>
      </w:r>
      <w:r w:rsidR="009560F3">
        <w:rPr>
          <w:rFonts w:hint="eastAsia"/>
          <w:lang w:eastAsia="zh-CN"/>
        </w:rPr>
        <w:t>互联网</w:t>
      </w:r>
      <w:r w:rsidR="005113D7">
        <w:rPr>
          <w:rFonts w:hint="eastAsia"/>
          <w:lang w:eastAsia="zh-CN"/>
        </w:rPr>
        <w:t>各</w:t>
      </w:r>
      <w:r w:rsidR="009560F3">
        <w:rPr>
          <w:lang w:eastAsia="zh-CN"/>
        </w:rPr>
        <w:t>参与方的专业技术和努力</w:t>
      </w:r>
      <w:r w:rsidR="009560F3">
        <w:rPr>
          <w:rFonts w:hint="eastAsia"/>
          <w:lang w:eastAsia="zh-CN"/>
        </w:rPr>
        <w:t>奉献</w:t>
      </w:r>
      <w:r w:rsidR="009560F3">
        <w:rPr>
          <w:lang w:eastAsia="zh-CN"/>
        </w:rPr>
        <w:t>，从而进一步推进增长。</w:t>
      </w:r>
    </w:p>
    <w:p w:rsidR="00BE153F" w:rsidRDefault="009560F3" w:rsidP="00644BCB">
      <w:pPr>
        <w:keepNext/>
        <w:keepLines/>
        <w:widowControl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最后</w:t>
      </w:r>
      <w:r>
        <w:rPr>
          <w:lang w:eastAsia="zh-CN"/>
        </w:rPr>
        <w:t>，互联网协会</w:t>
      </w:r>
      <w:r>
        <w:rPr>
          <w:rFonts w:hint="eastAsia"/>
          <w:lang w:eastAsia="zh-CN"/>
        </w:rPr>
        <w:t>为</w:t>
      </w:r>
      <w:r>
        <w:rPr>
          <w:lang w:eastAsia="zh-CN"/>
        </w:rPr>
        <w:t>能够参加</w:t>
      </w:r>
      <w:r>
        <w:rPr>
          <w:lang w:eastAsia="zh-CN"/>
        </w:rPr>
        <w:t>WTDC-2017</w:t>
      </w:r>
      <w:r w:rsidR="009D44E9">
        <w:rPr>
          <w:rFonts w:hint="eastAsia"/>
          <w:lang w:eastAsia="zh-CN"/>
        </w:rPr>
        <w:t>感到</w:t>
      </w:r>
      <w:r>
        <w:rPr>
          <w:rFonts w:hint="eastAsia"/>
          <w:lang w:eastAsia="zh-CN"/>
        </w:rPr>
        <w:t>非常</w:t>
      </w:r>
      <w:r>
        <w:rPr>
          <w:lang w:eastAsia="zh-CN"/>
        </w:rPr>
        <w:t>高兴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我们期待着与所有与会者</w:t>
      </w:r>
      <w:r>
        <w:rPr>
          <w:rFonts w:hint="eastAsia"/>
          <w:lang w:eastAsia="zh-CN"/>
        </w:rPr>
        <w:t>一道</w:t>
      </w:r>
      <w:r>
        <w:rPr>
          <w:lang w:eastAsia="zh-CN"/>
        </w:rPr>
        <w:t>努力，</w:t>
      </w:r>
      <w:r>
        <w:rPr>
          <w:rFonts w:hint="eastAsia"/>
          <w:lang w:eastAsia="zh-CN"/>
        </w:rPr>
        <w:t>推动</w:t>
      </w:r>
      <w:r>
        <w:rPr>
          <w:lang w:eastAsia="zh-CN"/>
        </w:rPr>
        <w:t>实现我们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关于互联网增长的共同目标</w:t>
      </w:r>
      <w:r>
        <w:rPr>
          <w:rFonts w:hint="eastAsia"/>
          <w:lang w:eastAsia="zh-CN"/>
        </w:rPr>
        <w:t>。</w:t>
      </w:r>
      <w:r>
        <w:rPr>
          <w:lang w:eastAsia="zh-CN"/>
        </w:rPr>
        <w:t>此外</w:t>
      </w:r>
      <w:r>
        <w:rPr>
          <w:rFonts w:hint="eastAsia"/>
          <w:lang w:eastAsia="zh-CN"/>
        </w:rPr>
        <w:t>，</w:t>
      </w:r>
      <w:r w:rsidR="00461C3A">
        <w:rPr>
          <w:rFonts w:hint="eastAsia"/>
          <w:lang w:eastAsia="zh-CN"/>
        </w:rPr>
        <w:t>我</w:t>
      </w:r>
      <w:r w:rsidR="00461C3A">
        <w:rPr>
          <w:lang w:eastAsia="zh-CN"/>
        </w:rPr>
        <w:t>们也期待着向与会者提供和分享我</w:t>
      </w:r>
      <w:r w:rsidR="00461C3A">
        <w:rPr>
          <w:rFonts w:hint="eastAsia"/>
          <w:lang w:eastAsia="zh-CN"/>
        </w:rPr>
        <w:t>们</w:t>
      </w:r>
      <w:r w:rsidR="00461C3A">
        <w:rPr>
          <w:lang w:eastAsia="zh-CN"/>
        </w:rPr>
        <w:t>的专业技术、知识以及我们</w:t>
      </w:r>
      <w:r w:rsidR="00461C3A">
        <w:rPr>
          <w:rFonts w:hint="eastAsia"/>
          <w:lang w:eastAsia="zh-CN"/>
        </w:rPr>
        <w:t>在</w:t>
      </w:r>
      <w:r w:rsidR="00461C3A">
        <w:rPr>
          <w:lang w:eastAsia="zh-CN"/>
        </w:rPr>
        <w:t>互联网发展的不同方</w:t>
      </w:r>
      <w:r w:rsidR="00461C3A">
        <w:rPr>
          <w:rFonts w:hint="eastAsia"/>
          <w:lang w:eastAsia="zh-CN"/>
        </w:rPr>
        <w:t>面</w:t>
      </w:r>
      <w:r w:rsidR="00461C3A">
        <w:rPr>
          <w:lang w:eastAsia="zh-CN"/>
        </w:rPr>
        <w:t>汲取的经验教训。</w:t>
      </w:r>
    </w:p>
    <w:p w:rsidR="00BE153F" w:rsidRDefault="00BE153F" w:rsidP="00606154">
      <w:pPr>
        <w:keepNext/>
        <w:rPr>
          <w:lang w:eastAsia="zh-CN"/>
        </w:rPr>
      </w:pPr>
      <w:r>
        <w:rPr>
          <w:lang w:eastAsia="zh-CN"/>
        </w:rPr>
        <w:t>---------------------------------------------------------------------</w:t>
      </w:r>
    </w:p>
    <w:p w:rsidR="00BE153F" w:rsidRPr="00B84765" w:rsidRDefault="000F1D47" w:rsidP="00644BCB">
      <w:pPr>
        <w:keepNext/>
        <w:ind w:firstLineChars="200" w:firstLine="480"/>
        <w:rPr>
          <w:szCs w:val="24"/>
          <w:lang w:eastAsia="zh-CN"/>
        </w:rPr>
      </w:pPr>
      <w:r w:rsidRPr="00B84765">
        <w:rPr>
          <w:rFonts w:hint="eastAsia"/>
          <w:szCs w:val="24"/>
          <w:lang w:eastAsia="zh-CN"/>
        </w:rPr>
        <w:t>更多资源</w:t>
      </w:r>
      <w:r w:rsidRPr="00B84765">
        <w:rPr>
          <w:rFonts w:hint="eastAsia"/>
          <w:szCs w:val="24"/>
          <w:lang w:eastAsia="zh-CN"/>
        </w:rPr>
        <w:t>/</w:t>
      </w:r>
      <w:r w:rsidRPr="00B84765">
        <w:rPr>
          <w:rFonts w:hint="eastAsia"/>
          <w:szCs w:val="24"/>
          <w:lang w:eastAsia="zh-CN"/>
        </w:rPr>
        <w:t>互联网</w:t>
      </w:r>
      <w:r w:rsidRPr="00B84765">
        <w:rPr>
          <w:szCs w:val="24"/>
          <w:lang w:eastAsia="zh-CN"/>
        </w:rPr>
        <w:t>协会文件：</w:t>
      </w:r>
    </w:p>
    <w:p w:rsidR="00BE153F" w:rsidRPr="00B84765" w:rsidRDefault="001F1F06" w:rsidP="00644BCB">
      <w:pPr>
        <w:pStyle w:val="enumlev1"/>
        <w:keepNext/>
        <w:rPr>
          <w:color w:val="0C1C2C"/>
          <w:szCs w:val="24"/>
          <w:lang w:eastAsia="zh-CN"/>
        </w:rPr>
      </w:pPr>
      <w:r w:rsidRPr="00B84765">
        <w:rPr>
          <w:szCs w:val="24"/>
          <w:bdr w:val="none" w:sz="0" w:space="0" w:color="auto" w:frame="1"/>
          <w:lang w:eastAsia="zh-CN"/>
        </w:rPr>
        <w:t>•</w:t>
      </w:r>
      <w:r w:rsidRPr="00B84765">
        <w:rPr>
          <w:szCs w:val="24"/>
          <w:bdr w:val="none" w:sz="0" w:space="0" w:color="auto" w:frame="1"/>
          <w:lang w:eastAsia="zh-CN"/>
        </w:rPr>
        <w:tab/>
      </w:r>
      <w:r w:rsidR="000F1D47" w:rsidRPr="00B84765">
        <w:rPr>
          <w:rFonts w:hint="eastAsia"/>
          <w:szCs w:val="24"/>
          <w:lang w:eastAsia="zh-CN"/>
        </w:rPr>
        <w:t>社区</w:t>
      </w:r>
      <w:r w:rsidR="000F1D47" w:rsidRPr="00B84765">
        <w:rPr>
          <w:szCs w:val="24"/>
          <w:lang w:eastAsia="zh-CN"/>
        </w:rPr>
        <w:t>网络</w:t>
      </w:r>
      <w:r w:rsidR="000F1D47" w:rsidRPr="00B84765">
        <w:rPr>
          <w:szCs w:val="24"/>
          <w:bdr w:val="none" w:sz="0" w:space="0" w:color="auto" w:frame="1"/>
          <w:lang w:eastAsia="zh-CN"/>
        </w:rPr>
        <w:t>；</w:t>
      </w:r>
      <w:r w:rsidR="001F1332">
        <w:rPr>
          <w:rFonts w:hint="eastAsia"/>
          <w:szCs w:val="24"/>
          <w:bdr w:val="none" w:sz="0" w:space="0" w:color="auto" w:frame="1"/>
          <w:lang w:eastAsia="zh-CN"/>
        </w:rPr>
        <w:t>&lt;</w:t>
      </w:r>
      <w:r w:rsidR="00BE153F" w:rsidRPr="00B84765">
        <w:rPr>
          <w:rStyle w:val="Hyperlink"/>
          <w:color w:val="2B72D6"/>
          <w:szCs w:val="24"/>
          <w:bdr w:val="none" w:sz="0" w:space="0" w:color="auto" w:frame="1"/>
          <w:lang w:eastAsia="zh-CN"/>
        </w:rPr>
        <w:t>https://www.internetsociety.org/issues/community-networks/</w:t>
      </w:r>
      <w:r w:rsidR="001F1332" w:rsidRPr="001F1332"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1F1F06">
      <w:pPr>
        <w:pStyle w:val="enumlev1"/>
        <w:rPr>
          <w:rStyle w:val="Hyperlink"/>
          <w:szCs w:val="24"/>
        </w:rPr>
      </w:pPr>
      <w:r w:rsidRPr="00B84765">
        <w:rPr>
          <w:szCs w:val="24"/>
          <w:bdr w:val="none" w:sz="0" w:space="0" w:color="auto" w:frame="1"/>
          <w:lang w:eastAsia="zh-CN"/>
        </w:rPr>
        <w:t>•</w:t>
      </w:r>
      <w:r w:rsidRPr="00B84765">
        <w:rPr>
          <w:szCs w:val="24"/>
          <w:bdr w:val="none" w:sz="0" w:space="0" w:color="auto" w:frame="1"/>
          <w:lang w:eastAsia="zh-CN"/>
        </w:rPr>
        <w:tab/>
      </w:r>
      <w:proofErr w:type="spellStart"/>
      <w:r w:rsidR="000F1D47" w:rsidRPr="00B84765">
        <w:rPr>
          <w:rFonts w:hint="eastAsia"/>
          <w:szCs w:val="24"/>
        </w:rPr>
        <w:t>协作</w:t>
      </w:r>
      <w:r w:rsidR="000F1D47" w:rsidRPr="00B84765">
        <w:rPr>
          <w:szCs w:val="24"/>
        </w:rPr>
        <w:t>式安全</w:t>
      </w:r>
      <w:proofErr w:type="spellEnd"/>
      <w:r w:rsidR="000F1D47" w:rsidRPr="00B84765">
        <w:rPr>
          <w:szCs w:val="24"/>
          <w:bdr w:val="none" w:sz="0" w:space="0" w:color="auto" w:frame="1"/>
          <w:lang w:eastAsia="zh-CN"/>
        </w:rPr>
        <w:t>；</w:t>
      </w:r>
      <w:r w:rsidR="001F1332">
        <w:rPr>
          <w:rFonts w:hint="eastAsia"/>
          <w:szCs w:val="24"/>
          <w:bdr w:val="none" w:sz="0" w:space="0" w:color="auto" w:frame="1"/>
          <w:lang w:eastAsia="zh-CN"/>
        </w:rPr>
        <w:t>&lt;</w:t>
      </w:r>
      <w:r w:rsidR="00BE153F" w:rsidRPr="00B84765">
        <w:rPr>
          <w:rStyle w:val="Hyperlink"/>
          <w:szCs w:val="24"/>
        </w:rPr>
        <w:t>https://www.internetsociety.org/collaborativesecurity</w:t>
      </w:r>
      <w:r w:rsidR="002D178A" w:rsidRPr="001F1332"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2A31A3">
      <w:pPr>
        <w:pStyle w:val="enumlev1"/>
        <w:rPr>
          <w:szCs w:val="24"/>
        </w:rPr>
      </w:pPr>
      <w:r w:rsidRPr="00B84765">
        <w:rPr>
          <w:szCs w:val="24"/>
          <w:bdr w:val="none" w:sz="0" w:space="0" w:color="auto" w:frame="1"/>
          <w:lang w:eastAsia="zh-CN"/>
        </w:rPr>
        <w:t>•</w:t>
      </w:r>
      <w:r w:rsidRPr="00B84765">
        <w:rPr>
          <w:szCs w:val="24"/>
          <w:bdr w:val="none" w:sz="0" w:space="0" w:color="auto" w:frame="1"/>
          <w:lang w:eastAsia="zh-CN"/>
        </w:rPr>
        <w:tab/>
      </w:r>
      <w:proofErr w:type="spellStart"/>
      <w:r w:rsidR="000F1D47" w:rsidRPr="00B84765">
        <w:rPr>
          <w:rFonts w:hint="eastAsia"/>
          <w:szCs w:val="24"/>
        </w:rPr>
        <w:t>垃圾</w:t>
      </w:r>
      <w:r w:rsidR="000F1D47" w:rsidRPr="00B84765">
        <w:rPr>
          <w:szCs w:val="24"/>
        </w:rPr>
        <w:t>信息带来的挑战</w:t>
      </w:r>
      <w:proofErr w:type="spellEnd"/>
      <w:r w:rsidR="002A31A3" w:rsidRPr="00B84765">
        <w:rPr>
          <w:rFonts w:hint="eastAsia"/>
          <w:szCs w:val="24"/>
          <w:bdr w:val="none" w:sz="0" w:space="0" w:color="auto" w:frame="1"/>
          <w:lang w:eastAsia="zh-CN"/>
        </w:rPr>
        <w:t>；</w:t>
      </w:r>
      <w:r w:rsidR="001F1332">
        <w:rPr>
          <w:rFonts w:hint="eastAsia"/>
          <w:szCs w:val="24"/>
          <w:bdr w:val="none" w:sz="0" w:space="0" w:color="auto" w:frame="1"/>
          <w:lang w:eastAsia="zh-CN"/>
        </w:rPr>
        <w:t>&lt;</w:t>
      </w:r>
      <w:r w:rsidR="00BE153F" w:rsidRPr="00B84765">
        <w:rPr>
          <w:rStyle w:val="Hyperlink"/>
          <w:szCs w:val="24"/>
        </w:rPr>
        <w:t>https://www.internetsociety.org/policybriefs/spam</w:t>
      </w:r>
      <w:r w:rsidR="002D178A" w:rsidRPr="001F1332"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2A31A3">
      <w:pPr>
        <w:pStyle w:val="enumlev1"/>
        <w:rPr>
          <w:color w:val="0C1C2C"/>
          <w:szCs w:val="24"/>
        </w:rPr>
      </w:pPr>
      <w:r w:rsidRPr="00B84765">
        <w:rPr>
          <w:szCs w:val="24"/>
          <w:bdr w:val="none" w:sz="0" w:space="0" w:color="auto" w:frame="1"/>
          <w:lang w:eastAsia="zh-CN"/>
        </w:rPr>
        <w:t>•</w:t>
      </w:r>
      <w:r w:rsidRPr="00B84765">
        <w:rPr>
          <w:szCs w:val="24"/>
          <w:bdr w:val="none" w:sz="0" w:space="0" w:color="auto" w:frame="1"/>
          <w:lang w:eastAsia="zh-CN"/>
        </w:rPr>
        <w:tab/>
      </w:r>
      <w:proofErr w:type="spellStart"/>
      <w:r w:rsidR="000F1D47" w:rsidRPr="00B84765">
        <w:rPr>
          <w:rFonts w:hint="eastAsia"/>
          <w:szCs w:val="24"/>
        </w:rPr>
        <w:t>利益攸关多方方式</w:t>
      </w:r>
      <w:proofErr w:type="spellEnd"/>
      <w:r w:rsidR="000F1D47" w:rsidRPr="00B84765">
        <w:rPr>
          <w:szCs w:val="24"/>
          <w:bdr w:val="none" w:sz="0" w:space="0" w:color="auto" w:frame="1"/>
          <w:lang w:eastAsia="zh-CN"/>
        </w:rPr>
        <w:t>；</w:t>
      </w:r>
      <w:r w:rsidR="001F1332">
        <w:rPr>
          <w:rFonts w:hint="eastAsia"/>
          <w:szCs w:val="24"/>
          <w:bdr w:val="none" w:sz="0" w:space="0" w:color="auto" w:frame="1"/>
          <w:lang w:eastAsia="zh-CN"/>
        </w:rPr>
        <w:t>&lt;</w:t>
      </w:r>
      <w:r w:rsidR="00BE153F" w:rsidRPr="00B84765">
        <w:rPr>
          <w:rStyle w:val="Hyperlink"/>
          <w:color w:val="2B72D6"/>
          <w:szCs w:val="24"/>
          <w:bdr w:val="none" w:sz="0" w:space="0" w:color="auto" w:frame="1"/>
        </w:rPr>
        <w:t>https://www.internetsociety.org/resources/doc/2016/internet-governance-why-the-multistakeholder-approach-works/</w:t>
      </w:r>
      <w:r w:rsidR="002D178A" w:rsidRPr="001F1332"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2A31A3">
      <w:pPr>
        <w:pStyle w:val="enumlev1"/>
        <w:rPr>
          <w:rStyle w:val="Hyperlink"/>
          <w:szCs w:val="24"/>
        </w:rPr>
      </w:pPr>
      <w:r w:rsidRPr="00B84765">
        <w:rPr>
          <w:szCs w:val="24"/>
          <w:bdr w:val="none" w:sz="0" w:space="0" w:color="auto" w:frame="1"/>
          <w:lang w:eastAsia="zh-CN"/>
        </w:rPr>
        <w:t>•</w:t>
      </w:r>
      <w:r w:rsidRPr="00B84765">
        <w:rPr>
          <w:szCs w:val="24"/>
          <w:bdr w:val="none" w:sz="0" w:space="0" w:color="auto" w:frame="1"/>
          <w:lang w:eastAsia="zh-CN"/>
        </w:rPr>
        <w:tab/>
      </w:r>
      <w:proofErr w:type="spellStart"/>
      <w:r w:rsidR="000F1D47" w:rsidRPr="00B84765">
        <w:rPr>
          <w:rFonts w:hint="eastAsia"/>
          <w:szCs w:val="24"/>
        </w:rPr>
        <w:t>开放</w:t>
      </w:r>
      <w:r w:rsidR="000F1D47" w:rsidRPr="00B84765">
        <w:rPr>
          <w:szCs w:val="24"/>
        </w:rPr>
        <w:t>和被信任互联网政策框架</w:t>
      </w:r>
      <w:proofErr w:type="spellEnd"/>
      <w:r w:rsidR="000F1D47" w:rsidRPr="00B84765">
        <w:rPr>
          <w:color w:val="0C1C2C"/>
          <w:szCs w:val="24"/>
          <w:bdr w:val="none" w:sz="0" w:space="0" w:color="auto" w:frame="1"/>
          <w:lang w:eastAsia="zh-CN"/>
        </w:rPr>
        <w:t>；</w:t>
      </w:r>
      <w:r w:rsidR="001F1332">
        <w:rPr>
          <w:rFonts w:hint="eastAsia"/>
          <w:szCs w:val="24"/>
          <w:bdr w:val="none" w:sz="0" w:space="0" w:color="auto" w:frame="1"/>
          <w:lang w:eastAsia="zh-CN"/>
        </w:rPr>
        <w:t>&lt;</w:t>
      </w:r>
      <w:r w:rsidR="00BE153F" w:rsidRPr="00B84765">
        <w:rPr>
          <w:rStyle w:val="Hyperlink"/>
          <w:szCs w:val="24"/>
        </w:rPr>
        <w:t>https://www.internetsociety.org/resources/doc/2016/policy-framework-for-an-open-and-trusted-internet/</w:t>
      </w:r>
      <w:r w:rsidR="002D178A" w:rsidRPr="001F1332"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9C17EE">
      <w:pPr>
        <w:pStyle w:val="enumlev1"/>
        <w:rPr>
          <w:rStyle w:val="Hyperlink"/>
          <w:szCs w:val="24"/>
        </w:rPr>
      </w:pPr>
      <w:r w:rsidRPr="00B84765">
        <w:rPr>
          <w:szCs w:val="24"/>
          <w:bdr w:val="none" w:sz="0" w:space="0" w:color="auto" w:frame="1"/>
          <w:lang w:eastAsia="zh-CN"/>
        </w:rPr>
        <w:t>•</w:t>
      </w:r>
      <w:r w:rsidRPr="00B84765">
        <w:rPr>
          <w:szCs w:val="24"/>
          <w:bdr w:val="none" w:sz="0" w:space="0" w:color="auto" w:frame="1"/>
          <w:lang w:eastAsia="zh-CN"/>
        </w:rPr>
        <w:tab/>
      </w:r>
      <w:proofErr w:type="spellStart"/>
      <w:r w:rsidR="000F1D47" w:rsidRPr="00B84765">
        <w:rPr>
          <w:rFonts w:hint="eastAsia"/>
          <w:szCs w:val="24"/>
        </w:rPr>
        <w:t>有</w:t>
      </w:r>
      <w:r w:rsidR="000F1D47" w:rsidRPr="00B84765">
        <w:rPr>
          <w:szCs w:val="24"/>
        </w:rPr>
        <w:t>利于互联网接入的政策框架</w:t>
      </w:r>
      <w:proofErr w:type="spellEnd"/>
      <w:r w:rsidR="000F1D47" w:rsidRPr="00B84765">
        <w:rPr>
          <w:szCs w:val="24"/>
          <w:bdr w:val="none" w:sz="0" w:space="0" w:color="auto" w:frame="1"/>
          <w:lang w:eastAsia="zh-CN"/>
        </w:rPr>
        <w:t>；</w:t>
      </w:r>
      <w:r w:rsidR="001F1332">
        <w:rPr>
          <w:rFonts w:hint="eastAsia"/>
          <w:szCs w:val="24"/>
          <w:bdr w:val="none" w:sz="0" w:space="0" w:color="auto" w:frame="1"/>
          <w:lang w:eastAsia="zh-CN"/>
        </w:rPr>
        <w:t>&lt;</w:t>
      </w:r>
      <w:r w:rsidR="00BE153F" w:rsidRPr="00B84765">
        <w:rPr>
          <w:rStyle w:val="Hyperlink"/>
          <w:szCs w:val="24"/>
        </w:rPr>
        <w:t>https://www.internetsociety.org/resources/doc/2016/a-policy-framework-for-enabling-internet-access/</w:t>
      </w:r>
      <w:r w:rsidR="002D178A" w:rsidRPr="001F1332"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9C17EE">
      <w:pPr>
        <w:pStyle w:val="enumlev1"/>
        <w:rPr>
          <w:color w:val="0C1C2C"/>
          <w:szCs w:val="24"/>
          <w:lang w:val="de-CH"/>
        </w:rPr>
      </w:pPr>
      <w:r w:rsidRPr="00B84765">
        <w:rPr>
          <w:szCs w:val="24"/>
          <w:bdr w:val="none" w:sz="0" w:space="0" w:color="auto" w:frame="1"/>
          <w:lang w:eastAsia="zh-CN"/>
        </w:rPr>
        <w:t>•</w:t>
      </w:r>
      <w:r w:rsidRPr="00B84765">
        <w:rPr>
          <w:szCs w:val="24"/>
          <w:bdr w:val="none" w:sz="0" w:space="0" w:color="auto" w:frame="1"/>
          <w:lang w:eastAsia="zh-CN"/>
        </w:rPr>
        <w:tab/>
      </w:r>
      <w:proofErr w:type="spellStart"/>
      <w:r w:rsidR="000F1D47" w:rsidRPr="00B84765">
        <w:rPr>
          <w:rFonts w:hint="eastAsia"/>
          <w:szCs w:val="24"/>
        </w:rPr>
        <w:t>互联网</w:t>
      </w:r>
      <w:r w:rsidR="000F1D47" w:rsidRPr="00B84765">
        <w:rPr>
          <w:szCs w:val="24"/>
        </w:rPr>
        <w:t>生态系统</w:t>
      </w:r>
      <w:proofErr w:type="spellEnd"/>
      <w:r w:rsidR="000F1D47" w:rsidRPr="00B84765">
        <w:rPr>
          <w:szCs w:val="24"/>
          <w:bdr w:val="none" w:sz="0" w:space="0" w:color="auto" w:frame="1"/>
          <w:lang w:eastAsia="zh-CN"/>
        </w:rPr>
        <w:t>；</w:t>
      </w:r>
      <w:r w:rsidR="001F1332">
        <w:rPr>
          <w:rFonts w:hint="eastAsia"/>
          <w:szCs w:val="24"/>
          <w:bdr w:val="none" w:sz="0" w:space="0" w:color="auto" w:frame="1"/>
          <w:lang w:eastAsia="zh-CN"/>
        </w:rPr>
        <w:t>&lt;</w:t>
      </w:r>
      <w:r w:rsidR="00BE153F" w:rsidRPr="00B84765">
        <w:rPr>
          <w:rStyle w:val="Hyperlink"/>
          <w:color w:val="2B72D6"/>
          <w:szCs w:val="24"/>
          <w:bdr w:val="none" w:sz="0" w:space="0" w:color="auto" w:frame="1"/>
          <w:lang w:val="de-CH"/>
        </w:rPr>
        <w:t>https://www.internetsociety.org/who-makes-internet-work-internet-ecosystem</w:t>
      </w:r>
      <w:r w:rsidR="002D178A" w:rsidRPr="001F1332"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137D0B">
      <w:pPr>
        <w:pStyle w:val="enumlev1"/>
        <w:rPr>
          <w:color w:val="0C1C2C"/>
          <w:szCs w:val="24"/>
          <w:lang w:val="de-CH" w:eastAsia="zh-CN"/>
        </w:rPr>
      </w:pPr>
      <w:r w:rsidRPr="00B84765">
        <w:rPr>
          <w:szCs w:val="24"/>
          <w:bdr w:val="none" w:sz="0" w:space="0" w:color="auto" w:frame="1"/>
          <w:lang w:val="de-CH" w:eastAsia="zh-CN"/>
        </w:rPr>
        <w:t>•</w:t>
      </w:r>
      <w:r w:rsidRPr="00B84765">
        <w:rPr>
          <w:szCs w:val="24"/>
          <w:bdr w:val="none" w:sz="0" w:space="0" w:color="auto" w:frame="1"/>
          <w:lang w:val="de-CH" w:eastAsia="zh-CN"/>
        </w:rPr>
        <w:tab/>
      </w:r>
      <w:r w:rsidR="000F1D47" w:rsidRPr="00B84765">
        <w:rPr>
          <w:rFonts w:hint="eastAsia"/>
          <w:szCs w:val="24"/>
          <w:lang w:eastAsia="zh-CN"/>
        </w:rPr>
        <w:t>互联网</w:t>
      </w:r>
      <w:r w:rsidR="000F1D47" w:rsidRPr="00B84765">
        <w:rPr>
          <w:szCs w:val="24"/>
          <w:lang w:eastAsia="zh-CN"/>
        </w:rPr>
        <w:t>交换点</w:t>
      </w:r>
      <w:r w:rsidR="000F1D47" w:rsidRPr="00B84765">
        <w:rPr>
          <w:color w:val="0C1C2C"/>
          <w:szCs w:val="24"/>
          <w:bdr w:val="none" w:sz="0" w:space="0" w:color="auto" w:frame="1"/>
          <w:lang w:val="de-CH" w:eastAsia="zh-CN"/>
        </w:rPr>
        <w:t>（</w:t>
      </w:r>
      <w:r w:rsidR="00BE153F" w:rsidRPr="00B84765">
        <w:rPr>
          <w:color w:val="0C1C2C"/>
          <w:szCs w:val="24"/>
          <w:bdr w:val="none" w:sz="0" w:space="0" w:color="auto" w:frame="1"/>
          <w:lang w:val="de-CH" w:eastAsia="zh-CN"/>
        </w:rPr>
        <w:t>IXP</w:t>
      </w:r>
      <w:r w:rsidR="000F1D47" w:rsidRPr="00B84765">
        <w:rPr>
          <w:rFonts w:hint="eastAsia"/>
          <w:color w:val="0C1C2C"/>
          <w:szCs w:val="24"/>
          <w:bdr w:val="none" w:sz="0" w:space="0" w:color="auto" w:frame="1"/>
          <w:lang w:val="de-CH" w:eastAsia="zh-CN"/>
        </w:rPr>
        <w:t>）</w:t>
      </w:r>
      <w:r w:rsidR="000F1D47" w:rsidRPr="00B84765">
        <w:rPr>
          <w:color w:val="0C1C2C"/>
          <w:szCs w:val="24"/>
          <w:bdr w:val="none" w:sz="0" w:space="0" w:color="auto" w:frame="1"/>
          <w:lang w:val="de-CH" w:eastAsia="zh-CN"/>
        </w:rPr>
        <w:t>；</w:t>
      </w:r>
      <w:r w:rsidR="001F1332" w:rsidRPr="001F1332">
        <w:rPr>
          <w:rFonts w:hint="eastAsia"/>
          <w:szCs w:val="24"/>
          <w:bdr w:val="none" w:sz="0" w:space="0" w:color="auto" w:frame="1"/>
          <w:lang w:val="de-CH" w:eastAsia="zh-CN"/>
        </w:rPr>
        <w:t>&lt;</w:t>
      </w:r>
      <w:r w:rsidR="00137D0B">
        <w:rPr>
          <w:color w:val="0C1C2C"/>
          <w:szCs w:val="24"/>
          <w:bdr w:val="none" w:sz="0" w:space="0" w:color="auto" w:frame="1"/>
          <w:lang w:val="de-CH" w:eastAsia="zh-CN"/>
        </w:rPr>
        <w:fldChar w:fldCharType="begin"/>
      </w:r>
      <w:r w:rsidR="00137D0B">
        <w:rPr>
          <w:color w:val="0C1C2C"/>
          <w:szCs w:val="24"/>
          <w:bdr w:val="none" w:sz="0" w:space="0" w:color="auto" w:frame="1"/>
          <w:lang w:val="de-CH" w:eastAsia="zh-CN"/>
        </w:rPr>
        <w:instrText xml:space="preserve"> HYPERLINK "</w:instrText>
      </w:r>
      <w:r w:rsidR="00137D0B" w:rsidRPr="00B84765">
        <w:rPr>
          <w:color w:val="0C1C2C"/>
          <w:szCs w:val="24"/>
          <w:bdr w:val="none" w:sz="0" w:space="0" w:color="auto" w:frame="1"/>
          <w:lang w:val="de-CH" w:eastAsia="zh-CN"/>
        </w:rPr>
        <w:instrText>https://www.internetsociety.org/policybriefs/ixps/</w:instrText>
      </w:r>
      <w:r w:rsidR="00137D0B">
        <w:rPr>
          <w:color w:val="0C1C2C"/>
          <w:szCs w:val="24"/>
          <w:bdr w:val="none" w:sz="0" w:space="0" w:color="auto" w:frame="1"/>
          <w:lang w:val="de-CH" w:eastAsia="zh-CN"/>
        </w:rPr>
        <w:instrText xml:space="preserve">" </w:instrText>
      </w:r>
      <w:r w:rsidR="00137D0B">
        <w:rPr>
          <w:color w:val="0C1C2C"/>
          <w:szCs w:val="24"/>
          <w:bdr w:val="none" w:sz="0" w:space="0" w:color="auto" w:frame="1"/>
          <w:lang w:val="de-CH" w:eastAsia="zh-CN"/>
        </w:rPr>
        <w:fldChar w:fldCharType="separate"/>
      </w:r>
      <w:r w:rsidR="00137D0B" w:rsidRPr="003B1258">
        <w:rPr>
          <w:rStyle w:val="Hyperlink"/>
          <w:szCs w:val="24"/>
          <w:bdr w:val="none" w:sz="0" w:space="0" w:color="auto" w:frame="1"/>
          <w:lang w:val="de-CH" w:eastAsia="zh-CN"/>
        </w:rPr>
        <w:t>https://www.internetsociety.org/policybriefs/ixps/</w:t>
      </w:r>
      <w:r w:rsidR="00137D0B">
        <w:rPr>
          <w:color w:val="0C1C2C"/>
          <w:szCs w:val="24"/>
          <w:bdr w:val="none" w:sz="0" w:space="0" w:color="auto" w:frame="1"/>
          <w:lang w:val="de-CH" w:eastAsia="zh-CN"/>
        </w:rPr>
        <w:fldChar w:fldCharType="end"/>
      </w:r>
      <w:r w:rsidR="002D178A" w:rsidRPr="002D178A">
        <w:rPr>
          <w:lang w:val="de-CH"/>
        </w:rPr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B84765" w:rsidRDefault="001F1F06" w:rsidP="009C17EE">
      <w:pPr>
        <w:pStyle w:val="enumlev1"/>
        <w:rPr>
          <w:rStyle w:val="Hyperlink"/>
          <w:color w:val="0C1C2C"/>
          <w:szCs w:val="24"/>
          <w:lang w:val="de-CH"/>
        </w:rPr>
      </w:pPr>
      <w:r w:rsidRPr="00B84765">
        <w:rPr>
          <w:szCs w:val="24"/>
          <w:bdr w:val="none" w:sz="0" w:space="0" w:color="auto" w:frame="1"/>
          <w:lang w:val="de-CH" w:eastAsia="zh-CN"/>
        </w:rPr>
        <w:t>•</w:t>
      </w:r>
      <w:r w:rsidRPr="00B84765">
        <w:rPr>
          <w:szCs w:val="24"/>
          <w:bdr w:val="none" w:sz="0" w:space="0" w:color="auto" w:frame="1"/>
          <w:lang w:val="de-CH" w:eastAsia="zh-CN"/>
        </w:rPr>
        <w:tab/>
      </w:r>
      <w:proofErr w:type="spellStart"/>
      <w:r w:rsidR="000F1D47" w:rsidRPr="00B84765">
        <w:rPr>
          <w:rFonts w:hint="eastAsia"/>
          <w:szCs w:val="24"/>
        </w:rPr>
        <w:t>互联网</w:t>
      </w:r>
      <w:r w:rsidR="000F1D47" w:rsidRPr="00B84765">
        <w:rPr>
          <w:szCs w:val="24"/>
        </w:rPr>
        <w:t>互连</w:t>
      </w:r>
      <w:proofErr w:type="spellEnd"/>
      <w:r w:rsidR="000F1D47" w:rsidRPr="00B84765">
        <w:rPr>
          <w:szCs w:val="24"/>
          <w:bdr w:val="none" w:sz="0" w:space="0" w:color="auto" w:frame="1"/>
          <w:lang w:val="de-CH" w:eastAsia="zh-CN"/>
        </w:rPr>
        <w:t>；</w:t>
      </w:r>
      <w:r w:rsidR="001F1332" w:rsidRPr="001F1332">
        <w:rPr>
          <w:rFonts w:hint="eastAsia"/>
          <w:szCs w:val="24"/>
          <w:bdr w:val="none" w:sz="0" w:space="0" w:color="auto" w:frame="1"/>
          <w:lang w:val="de-CH" w:eastAsia="zh-CN"/>
        </w:rPr>
        <w:t>&lt;</w:t>
      </w:r>
      <w:r w:rsidR="00BE153F" w:rsidRPr="00B84765">
        <w:rPr>
          <w:rStyle w:val="Hyperlink"/>
          <w:color w:val="2B72D6"/>
          <w:szCs w:val="24"/>
          <w:bdr w:val="none" w:sz="0" w:space="0" w:color="auto" w:frame="1"/>
          <w:lang w:val="de-CH"/>
        </w:rPr>
        <w:t>https://www.internetsociety.org/policybriefs/internetinterconnection</w:t>
      </w:r>
      <w:r w:rsidR="002D178A" w:rsidRPr="002D178A">
        <w:rPr>
          <w:lang w:val="de-CH"/>
        </w:rPr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9A1809" w:rsidRDefault="001F1F06" w:rsidP="00D60E55">
      <w:pPr>
        <w:pStyle w:val="enumlev1"/>
        <w:rPr>
          <w:color w:val="0C1C2C"/>
          <w:szCs w:val="24"/>
          <w:lang w:val="de-CH"/>
        </w:rPr>
      </w:pPr>
      <w:r w:rsidRPr="009A1809">
        <w:rPr>
          <w:szCs w:val="24"/>
          <w:bdr w:val="none" w:sz="0" w:space="0" w:color="auto" w:frame="1"/>
          <w:lang w:val="de-CH" w:eastAsia="zh-CN"/>
        </w:rPr>
        <w:t>•</w:t>
      </w:r>
      <w:r w:rsidRPr="009A1809">
        <w:rPr>
          <w:szCs w:val="24"/>
          <w:bdr w:val="none" w:sz="0" w:space="0" w:color="auto" w:frame="1"/>
          <w:lang w:val="de-CH" w:eastAsia="zh-CN"/>
        </w:rPr>
        <w:tab/>
      </w:r>
      <w:proofErr w:type="spellStart"/>
      <w:r w:rsidR="000F1D47" w:rsidRPr="00B06BB2">
        <w:rPr>
          <w:rFonts w:hint="eastAsia"/>
          <w:szCs w:val="24"/>
        </w:rPr>
        <w:t>互联网</w:t>
      </w:r>
      <w:r w:rsidR="000F1D47" w:rsidRPr="00B06BB2">
        <w:rPr>
          <w:szCs w:val="24"/>
        </w:rPr>
        <w:t>协会</w:t>
      </w:r>
      <w:proofErr w:type="spellEnd"/>
      <w:r w:rsidR="000F1D47" w:rsidRPr="009A1809">
        <w:rPr>
          <w:rStyle w:val="Hyperlink"/>
          <w:rFonts w:hint="eastAsia"/>
          <w:color w:val="000000" w:themeColor="text1"/>
          <w:szCs w:val="24"/>
          <w:u w:val="none"/>
          <w:bdr w:val="none" w:sz="0" w:space="0" w:color="auto" w:frame="1"/>
          <w:lang w:val="de-CH" w:eastAsia="zh-CN"/>
        </w:rPr>
        <w:t>2017</w:t>
      </w:r>
      <w:r w:rsidR="000F1D47" w:rsidRPr="00B06BB2">
        <w:rPr>
          <w:rStyle w:val="Hyperlink"/>
          <w:rFonts w:hint="eastAsia"/>
          <w:color w:val="000000" w:themeColor="text1"/>
          <w:szCs w:val="24"/>
          <w:u w:val="none"/>
          <w:bdr w:val="none" w:sz="0" w:space="0" w:color="auto" w:frame="1"/>
          <w:lang w:eastAsia="zh-CN"/>
        </w:rPr>
        <w:t>年</w:t>
      </w:r>
      <w:r w:rsidR="000F1D47" w:rsidRPr="00B06BB2">
        <w:rPr>
          <w:rStyle w:val="Hyperlink"/>
          <w:color w:val="000000" w:themeColor="text1"/>
          <w:szCs w:val="24"/>
          <w:u w:val="none"/>
          <w:bdr w:val="none" w:sz="0" w:space="0" w:color="auto" w:frame="1"/>
          <w:lang w:eastAsia="zh-CN"/>
        </w:rPr>
        <w:t>全球互联网报告</w:t>
      </w:r>
      <w:r w:rsidR="000F1D47" w:rsidRPr="009A1809">
        <w:rPr>
          <w:rStyle w:val="Hyperlink"/>
          <w:color w:val="000000" w:themeColor="text1"/>
          <w:szCs w:val="24"/>
          <w:u w:val="none"/>
          <w:bdr w:val="none" w:sz="0" w:space="0" w:color="auto" w:frame="1"/>
          <w:lang w:val="de-CH" w:eastAsia="zh-CN"/>
        </w:rPr>
        <w:t>：</w:t>
      </w:r>
      <w:r w:rsidR="000F1D47" w:rsidRPr="00B06BB2">
        <w:rPr>
          <w:rStyle w:val="Hyperlink"/>
          <w:color w:val="000000" w:themeColor="text1"/>
          <w:szCs w:val="24"/>
          <w:u w:val="none"/>
          <w:bdr w:val="none" w:sz="0" w:space="0" w:color="auto" w:frame="1"/>
          <w:lang w:eastAsia="zh-CN"/>
        </w:rPr>
        <w:t>通向我们数字未来的途径</w:t>
      </w:r>
      <w:r w:rsidR="000F1D47" w:rsidRPr="009A1809">
        <w:rPr>
          <w:rStyle w:val="Hyperlink"/>
          <w:color w:val="000000" w:themeColor="text1"/>
          <w:szCs w:val="24"/>
          <w:u w:val="none"/>
          <w:bdr w:val="none" w:sz="0" w:space="0" w:color="auto" w:frame="1"/>
          <w:lang w:val="de-CH" w:eastAsia="zh-CN"/>
        </w:rPr>
        <w:t>；</w:t>
      </w:r>
      <w:r w:rsidR="001F1332" w:rsidRPr="001F1332">
        <w:rPr>
          <w:rFonts w:hint="eastAsia"/>
          <w:szCs w:val="24"/>
          <w:bdr w:val="none" w:sz="0" w:space="0" w:color="auto" w:frame="1"/>
          <w:lang w:val="de-CH" w:eastAsia="zh-CN"/>
        </w:rPr>
        <w:t>&lt;</w:t>
      </w:r>
      <w:r w:rsidR="00BE153F" w:rsidRPr="009A1809">
        <w:rPr>
          <w:rStyle w:val="Hyperlink"/>
          <w:color w:val="2B72D6"/>
          <w:szCs w:val="24"/>
          <w:bdr w:val="none" w:sz="0" w:space="0" w:color="auto" w:frame="1"/>
          <w:lang w:val="de-CH"/>
        </w:rPr>
        <w:t>https://future.internetsociety.org/wp-content/uploads/2017/09/2017-Internet-Society-Global-Internet-Report-Paths-to-Our-Digital-Future.pdf</w:t>
      </w:r>
      <w:r w:rsidR="002D178A" w:rsidRPr="002D178A">
        <w:rPr>
          <w:lang w:val="de-CH"/>
        </w:rPr>
        <w:t>&gt;</w:t>
      </w:r>
      <w:r w:rsidR="00D60E55" w:rsidRPr="00B84765">
        <w:rPr>
          <w:szCs w:val="24"/>
          <w:lang w:eastAsia="zh-CN"/>
        </w:rPr>
        <w:t>。</w:t>
      </w:r>
    </w:p>
    <w:p w:rsidR="00BE153F" w:rsidRPr="009A1809" w:rsidRDefault="001F1F06" w:rsidP="00D60E55">
      <w:pPr>
        <w:pStyle w:val="enumlev1"/>
        <w:rPr>
          <w:color w:val="0C1C2C"/>
          <w:szCs w:val="24"/>
          <w:lang w:val="de-CH"/>
        </w:rPr>
      </w:pPr>
      <w:r w:rsidRPr="009A1809">
        <w:rPr>
          <w:szCs w:val="24"/>
          <w:bdr w:val="none" w:sz="0" w:space="0" w:color="auto" w:frame="1"/>
          <w:lang w:val="de-CH" w:eastAsia="zh-CN"/>
        </w:rPr>
        <w:t>•</w:t>
      </w:r>
      <w:r w:rsidRPr="009A1809">
        <w:rPr>
          <w:szCs w:val="24"/>
          <w:bdr w:val="none" w:sz="0" w:space="0" w:color="auto" w:frame="1"/>
          <w:lang w:val="de-CH" w:eastAsia="zh-CN"/>
        </w:rPr>
        <w:tab/>
      </w:r>
      <w:proofErr w:type="spellStart"/>
      <w:r w:rsidR="000F1D47" w:rsidRPr="00B84765">
        <w:rPr>
          <w:rFonts w:hint="eastAsia"/>
          <w:szCs w:val="24"/>
        </w:rPr>
        <w:t>开放</w:t>
      </w:r>
      <w:r w:rsidR="000F1D47" w:rsidRPr="00B84765">
        <w:rPr>
          <w:szCs w:val="24"/>
        </w:rPr>
        <w:t>互联网标准</w:t>
      </w:r>
      <w:proofErr w:type="spellEnd"/>
      <w:r w:rsidR="000F1D47" w:rsidRPr="009A1809">
        <w:rPr>
          <w:szCs w:val="24"/>
          <w:bdr w:val="none" w:sz="0" w:space="0" w:color="auto" w:frame="1"/>
          <w:lang w:val="de-CH" w:eastAsia="zh-CN"/>
        </w:rPr>
        <w:t>；</w:t>
      </w:r>
      <w:r w:rsidR="001F1332" w:rsidRPr="001F1332">
        <w:rPr>
          <w:rFonts w:hint="eastAsia"/>
          <w:szCs w:val="24"/>
          <w:bdr w:val="none" w:sz="0" w:space="0" w:color="auto" w:frame="1"/>
          <w:lang w:val="de-CH" w:eastAsia="zh-CN"/>
        </w:rPr>
        <w:t>&lt;</w:t>
      </w:r>
      <w:r w:rsidR="00BE153F" w:rsidRPr="009A1809">
        <w:rPr>
          <w:rStyle w:val="Hyperlink"/>
          <w:color w:val="2B72D6"/>
          <w:szCs w:val="24"/>
          <w:bdr w:val="none" w:sz="0" w:space="0" w:color="auto" w:frame="1"/>
          <w:lang w:val="de-CH"/>
        </w:rPr>
        <w:t>https://www.internetsociety.org/policybriefs/openstandards</w:t>
      </w:r>
      <w:r w:rsidR="002D178A" w:rsidRPr="00BF53FB">
        <w:rPr>
          <w:lang w:val="de-CH"/>
        </w:rPr>
        <w:t>&gt;</w:t>
      </w:r>
      <w:r w:rsidR="00D60E55" w:rsidRPr="00B84765">
        <w:rPr>
          <w:szCs w:val="24"/>
          <w:lang w:eastAsia="zh-CN"/>
        </w:rPr>
        <w:t>。</w:t>
      </w:r>
    </w:p>
    <w:p w:rsidR="00262EE6" w:rsidRPr="009A1809" w:rsidRDefault="00262EE6">
      <w:pPr>
        <w:pStyle w:val="Reasons"/>
        <w:rPr>
          <w:lang w:val="de-CH"/>
        </w:rPr>
      </w:pPr>
    </w:p>
    <w:p w:rsidR="00BE153F" w:rsidRPr="009A1809" w:rsidRDefault="00BE153F" w:rsidP="00220BEF">
      <w:pPr>
        <w:pStyle w:val="Reasons"/>
        <w:rPr>
          <w:lang w:val="de-CH"/>
        </w:rPr>
      </w:pPr>
    </w:p>
    <w:p w:rsidR="00BE153F" w:rsidRDefault="00BE153F" w:rsidP="00BE153F">
      <w:pPr>
        <w:jc w:val="center"/>
      </w:pPr>
      <w:r>
        <w:t>______________</w:t>
      </w:r>
      <w:bookmarkStart w:id="7" w:name="_GoBack"/>
      <w:bookmarkEnd w:id="7"/>
    </w:p>
    <w:sectPr w:rsidR="00BE153F" w:rsidSect="00051560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EF" w:rsidRDefault="00220BEF">
      <w:r>
        <w:separator/>
      </w:r>
    </w:p>
  </w:endnote>
  <w:endnote w:type="continuationSeparator" w:id="0">
    <w:p w:rsidR="00220BEF" w:rsidRDefault="0022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ind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EF" w:rsidRPr="0050367B" w:rsidRDefault="009D44E9" w:rsidP="00BC029F">
    <w:pPr>
      <w:pStyle w:val="Footer"/>
      <w:rPr>
        <w:lang w:val="en-US"/>
      </w:rPr>
    </w:pPr>
    <w:fldSimple w:instr=" FILENAME \p  \* MERGEFORMAT ">
      <w:r w:rsidR="006C4555">
        <w:t>P:\CHI\ITU-D\CONF-D\WTDC17\000\048C.docx</w:t>
      </w:r>
    </w:fldSimple>
    <w:r w:rsidR="00220BEF">
      <w:t xml:space="preserve"> (424891)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220BEF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220BEF" w:rsidRPr="00BA0009" w:rsidRDefault="00220BEF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Email"/>
          <w:bookmarkEnd w:id="11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220BEF" w:rsidRPr="00CB110F" w:rsidRDefault="00220BEF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220BEF" w:rsidRPr="004D776A" w:rsidRDefault="00220BEF" w:rsidP="0020247D">
          <w:pPr>
            <w:pStyle w:val="FirstFooter"/>
            <w:tabs>
              <w:tab w:val="left" w:pos="2302"/>
            </w:tabs>
            <w:ind w:left="2302" w:hanging="2302"/>
            <w:rPr>
              <w:b/>
              <w:bCs/>
              <w:sz w:val="18"/>
              <w:szCs w:val="18"/>
              <w:highlight w:val="yellow"/>
              <w:lang w:val="en-US"/>
            </w:rPr>
          </w:pPr>
          <w:r>
            <w:rPr>
              <w:rStyle w:val="Strong"/>
              <w:rFonts w:hint="eastAsia"/>
              <w:b w:val="0"/>
              <w:bCs w:val="0"/>
              <w:lang w:eastAsia="zh-CN"/>
            </w:rPr>
            <w:t>互联网</w:t>
          </w:r>
          <w:r>
            <w:rPr>
              <w:rStyle w:val="Strong"/>
              <w:b w:val="0"/>
              <w:bCs w:val="0"/>
              <w:lang w:eastAsia="zh-CN"/>
            </w:rPr>
            <w:t>协会（</w:t>
          </w:r>
          <w:r>
            <w:rPr>
              <w:rStyle w:val="Strong"/>
              <w:b w:val="0"/>
              <w:bCs w:val="0"/>
              <w:lang w:eastAsia="zh-CN"/>
            </w:rPr>
            <w:t>ISOC</w:t>
          </w:r>
          <w:r>
            <w:rPr>
              <w:rStyle w:val="Strong"/>
              <w:b w:val="0"/>
              <w:bCs w:val="0"/>
              <w:lang w:eastAsia="zh-CN"/>
            </w:rPr>
            <w:t>）</w:t>
          </w:r>
          <w:r w:rsidRPr="004D776A">
            <w:rPr>
              <w:rStyle w:val="Strong"/>
              <w:b w:val="0"/>
              <w:bCs w:val="0"/>
            </w:rPr>
            <w:t>Elizabeth oluoch</w:t>
          </w:r>
          <w:r>
            <w:rPr>
              <w:rStyle w:val="Strong"/>
              <w:rFonts w:hint="eastAsia"/>
              <w:b w:val="0"/>
              <w:bCs w:val="0"/>
              <w:lang w:eastAsia="zh-CN"/>
            </w:rPr>
            <w:t>女士</w:t>
          </w:r>
        </w:p>
      </w:tc>
    </w:tr>
    <w:tr w:rsidR="00220BEF" w:rsidRPr="00CB110F" w:rsidTr="00A252AD">
      <w:tc>
        <w:tcPr>
          <w:tcW w:w="1526" w:type="dxa"/>
        </w:tcPr>
        <w:p w:rsidR="00220BEF" w:rsidRPr="00CB110F" w:rsidRDefault="00220BEF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220BEF" w:rsidRPr="00CB110F" w:rsidRDefault="00220BEF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220BEF" w:rsidRPr="009359B8" w:rsidRDefault="00220BEF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lang w:val="en"/>
            </w:rPr>
            <w:t>+7034392138</w:t>
          </w:r>
        </w:p>
      </w:tc>
    </w:tr>
    <w:tr w:rsidR="00220BEF" w:rsidRPr="00CB110F" w:rsidTr="00A252AD">
      <w:tc>
        <w:tcPr>
          <w:tcW w:w="1526" w:type="dxa"/>
        </w:tcPr>
        <w:p w:rsidR="00220BEF" w:rsidRPr="00CB110F" w:rsidRDefault="00220BEF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220BEF" w:rsidRPr="00CB110F" w:rsidRDefault="00220BEF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220BEF" w:rsidRPr="009359B8" w:rsidRDefault="006C4555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20BEF">
              <w:rPr>
                <w:rStyle w:val="Hyperlink"/>
                <w:lang w:val="en"/>
              </w:rPr>
              <w:t>oluoch@isoc.org</w:t>
            </w:r>
          </w:hyperlink>
        </w:p>
      </w:tc>
    </w:tr>
  </w:tbl>
  <w:p w:rsidR="00220BEF" w:rsidRPr="00784E03" w:rsidRDefault="006C4555" w:rsidP="00A252AD">
    <w:pPr>
      <w:jc w:val="center"/>
      <w:rPr>
        <w:sz w:val="20"/>
      </w:rPr>
    </w:pPr>
    <w:hyperlink r:id="rId2" w:history="1">
      <w:r w:rsidR="00220BEF" w:rsidRPr="008B61EA">
        <w:rPr>
          <w:rStyle w:val="Hyperlink"/>
          <w:sz w:val="20"/>
        </w:rPr>
        <w:t>WTDC-17</w:t>
      </w:r>
    </w:hyperlink>
  </w:p>
  <w:p w:rsidR="00220BEF" w:rsidRPr="00CB110F" w:rsidRDefault="00220BEF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EF" w:rsidRDefault="00220BEF">
      <w:r>
        <w:t>____________________</w:t>
      </w:r>
    </w:p>
  </w:footnote>
  <w:footnote w:type="continuationSeparator" w:id="0">
    <w:p w:rsidR="00220BEF" w:rsidRDefault="00220BEF">
      <w:r>
        <w:continuationSeparator/>
      </w:r>
    </w:p>
  </w:footnote>
  <w:footnote w:id="1">
    <w:p w:rsidR="00220BEF" w:rsidRPr="00C4648C" w:rsidRDefault="00220BEF" w:rsidP="00C4648C">
      <w:pPr>
        <w:ind w:left="255" w:hanging="255"/>
        <w:rPr>
          <w:sz w:val="18"/>
          <w:szCs w:val="18"/>
          <w:lang w:eastAsia="zh-CN"/>
        </w:rPr>
      </w:pPr>
      <w:r w:rsidRPr="00C4648C">
        <w:rPr>
          <w:rStyle w:val="FootnoteReference"/>
          <w:sz w:val="20"/>
        </w:rPr>
        <w:footnoteRef/>
      </w:r>
      <w:r w:rsidR="00C4648C" w:rsidRPr="00C4648C">
        <w:rPr>
          <w:lang w:eastAsia="zh-CN"/>
        </w:rPr>
        <w:tab/>
      </w:r>
      <w:r w:rsidRPr="00C4648C">
        <w:rPr>
          <w:rStyle w:val="FootnoteTextChar"/>
          <w:rFonts w:hint="eastAsia"/>
          <w:lang w:eastAsia="zh-CN"/>
        </w:rPr>
        <w:t>国</w:t>
      </w:r>
      <w:r w:rsidRPr="00C4648C">
        <w:rPr>
          <w:rStyle w:val="FootnoteTextChar"/>
          <w:lang w:eastAsia="zh-CN"/>
        </w:rPr>
        <w:t>际电联</w:t>
      </w:r>
      <w:r w:rsidRPr="00C4648C">
        <w:rPr>
          <w:rStyle w:val="FootnoteTextChar"/>
          <w:rFonts w:hint="eastAsia"/>
          <w:lang w:eastAsia="zh-CN"/>
        </w:rPr>
        <w:t>世界</w:t>
      </w:r>
      <w:r w:rsidRPr="00C4648C">
        <w:rPr>
          <w:rStyle w:val="FootnoteTextChar"/>
          <w:lang w:eastAsia="zh-CN"/>
        </w:rPr>
        <w:t>电信</w:t>
      </w:r>
      <w:r w:rsidRPr="00C4648C">
        <w:rPr>
          <w:rStyle w:val="FootnoteTextChar"/>
          <w:rFonts w:hint="eastAsia"/>
          <w:lang w:eastAsia="zh-CN"/>
        </w:rPr>
        <w:t>/</w:t>
      </w:r>
      <w:r w:rsidRPr="00C4648C">
        <w:rPr>
          <w:rStyle w:val="FootnoteTextChar"/>
          <w:rFonts w:hint="eastAsia"/>
          <w:lang w:eastAsia="zh-CN"/>
        </w:rPr>
        <w:t>信息</w:t>
      </w:r>
      <w:r w:rsidRPr="00C4648C">
        <w:rPr>
          <w:rStyle w:val="FootnoteTextChar"/>
          <w:lang w:eastAsia="zh-CN"/>
        </w:rPr>
        <w:t>通信技术（</w:t>
      </w:r>
      <w:r w:rsidRPr="00C4648C">
        <w:rPr>
          <w:rStyle w:val="FootnoteTextChar"/>
          <w:lang w:eastAsia="zh-CN"/>
        </w:rPr>
        <w:t>ICT</w:t>
      </w:r>
      <w:r w:rsidRPr="00C4648C">
        <w:rPr>
          <w:rStyle w:val="FootnoteTextChar"/>
          <w:lang w:eastAsia="zh-CN"/>
        </w:rPr>
        <w:t>）指标数据库</w:t>
      </w:r>
      <w:r w:rsidRPr="00C4648C">
        <w:rPr>
          <w:rStyle w:val="FootnoteTextChar"/>
          <w:rFonts w:hint="eastAsia"/>
          <w:lang w:eastAsia="zh-CN"/>
        </w:rPr>
        <w:t>，</w:t>
      </w:r>
      <w:r w:rsidRPr="00C4648C">
        <w:rPr>
          <w:rStyle w:val="FootnoteTextChar"/>
          <w:rFonts w:hint="eastAsia"/>
          <w:lang w:eastAsia="zh-CN"/>
        </w:rPr>
        <w:t>2016</w:t>
      </w:r>
      <w:r w:rsidRPr="00C4648C">
        <w:rPr>
          <w:rStyle w:val="FootnoteTextChar"/>
          <w:rFonts w:hint="eastAsia"/>
          <w:lang w:eastAsia="zh-CN"/>
        </w:rPr>
        <w:t>年</w:t>
      </w:r>
      <w:r w:rsidRPr="00C4648C">
        <w:rPr>
          <w:rStyle w:val="FootnoteTextChar"/>
          <w:lang w:eastAsia="zh-CN"/>
        </w:rPr>
        <w:t>。</w:t>
      </w:r>
    </w:p>
  </w:footnote>
  <w:footnote w:id="2">
    <w:p w:rsidR="00220BEF" w:rsidRPr="00135E1F" w:rsidRDefault="00220BEF" w:rsidP="00C4648C">
      <w:pPr>
        <w:ind w:left="255" w:hanging="255"/>
        <w:rPr>
          <w:rStyle w:val="Hyperlink"/>
        </w:rPr>
      </w:pPr>
      <w:r>
        <w:rPr>
          <w:rStyle w:val="FootnoteReference"/>
        </w:rPr>
        <w:footnoteRef/>
      </w:r>
      <w:r w:rsidR="00C4648C">
        <w:tab/>
      </w:r>
      <w:r>
        <w:rPr>
          <w:rFonts w:hint="eastAsia"/>
          <w:szCs w:val="24"/>
          <w:lang w:val="en-US" w:eastAsia="zh-CN"/>
        </w:rPr>
        <w:t>国</w:t>
      </w:r>
      <w:r>
        <w:rPr>
          <w:szCs w:val="24"/>
          <w:lang w:val="en-US" w:eastAsia="zh-CN"/>
        </w:rPr>
        <w:t>际电联</w:t>
      </w:r>
      <w:r>
        <w:rPr>
          <w:rFonts w:hint="eastAsia"/>
          <w:szCs w:val="24"/>
          <w:lang w:val="en-US" w:eastAsia="zh-CN"/>
        </w:rPr>
        <w:t>信息</w:t>
      </w:r>
      <w:r>
        <w:rPr>
          <w:szCs w:val="24"/>
          <w:lang w:val="en-US" w:eastAsia="zh-CN"/>
        </w:rPr>
        <w:t>通信技术（</w:t>
      </w:r>
      <w:r w:rsidRPr="007B75F3">
        <w:rPr>
          <w:szCs w:val="24"/>
          <w:lang w:val="en-US"/>
        </w:rPr>
        <w:t>ICT</w:t>
      </w:r>
      <w:r>
        <w:rPr>
          <w:rFonts w:hint="eastAsia"/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实事，</w:t>
      </w:r>
      <w:r>
        <w:rPr>
          <w:rFonts w:hint="eastAsia"/>
          <w:szCs w:val="24"/>
          <w:lang w:val="en-US" w:eastAsia="zh-CN"/>
        </w:rPr>
        <w:t>2017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，见</w:t>
      </w:r>
      <w:r w:rsidR="00423D55">
        <w:rPr>
          <w:rFonts w:hint="eastAsia"/>
          <w:szCs w:val="24"/>
          <w:lang w:val="en-US" w:eastAsia="zh-CN"/>
        </w:rPr>
        <w:t>：</w:t>
      </w:r>
      <w:r w:rsidRPr="00135E1F">
        <w:rPr>
          <w:rStyle w:val="Hyperlink"/>
        </w:rPr>
        <w:t>https://www.itu.int/en/ITU-D/Statistics/Documents/facts/ICTFactsFigures2017.pdf</w:t>
      </w:r>
      <w:r>
        <w:rPr>
          <w:rStyle w:val="FootnoteTextChar"/>
          <w:b/>
          <w:bCs/>
          <w:lang w:eastAsia="zh-CN"/>
        </w:rPr>
        <w:t>。</w:t>
      </w:r>
    </w:p>
  </w:footnote>
  <w:footnote w:id="3">
    <w:p w:rsidR="00220BEF" w:rsidRPr="00D014B5" w:rsidRDefault="00220BEF" w:rsidP="000E04CA">
      <w:pPr>
        <w:ind w:left="255" w:hanging="255"/>
        <w:rPr>
          <w:sz w:val="18"/>
          <w:szCs w:val="18"/>
        </w:rPr>
      </w:pPr>
      <w:r>
        <w:rPr>
          <w:rStyle w:val="FootnoteReference"/>
        </w:rPr>
        <w:footnoteRef/>
      </w:r>
      <w:r w:rsidR="00023393">
        <w:rPr>
          <w:lang w:eastAsia="zh-CN"/>
        </w:rPr>
        <w:tab/>
      </w:r>
      <w:r w:rsidRPr="007B75F3">
        <w:rPr>
          <w:rStyle w:val="FootnoteTextChar"/>
          <w:lang w:eastAsia="zh-CN"/>
        </w:rPr>
        <w:t>Rey-Moreno</w:t>
      </w:r>
      <w:r w:rsidR="000F506A" w:rsidRPr="00E4317F">
        <w:rPr>
          <w:rStyle w:val="FootnoteTextChar"/>
          <w:b/>
          <w:bCs/>
        </w:rPr>
        <w:t xml:space="preserve">, </w:t>
      </w:r>
      <w:r w:rsidRPr="007B75F3">
        <w:rPr>
          <w:rStyle w:val="FootnoteTextChar"/>
          <w:lang w:eastAsia="zh-CN"/>
        </w:rPr>
        <w:t>Carlos</w:t>
      </w:r>
      <w:r w:rsidR="00374491">
        <w:rPr>
          <w:rStyle w:val="FootnoteTextChar"/>
          <w:lang w:eastAsia="zh-CN"/>
        </w:rPr>
        <w:t xml:space="preserve"> </w:t>
      </w:r>
      <w:r w:rsidR="00374491" w:rsidRPr="00374491">
        <w:rPr>
          <w:rStyle w:val="FootnoteTextChar"/>
          <w:lang w:eastAsia="zh-CN"/>
        </w:rPr>
        <w:t>–</w:t>
      </w:r>
      <w:r w:rsidR="00374491">
        <w:rPr>
          <w:rStyle w:val="FootnoteTextChar"/>
          <w:lang w:eastAsia="zh-CN"/>
        </w:rPr>
        <w:t xml:space="preserve"> </w:t>
      </w:r>
      <w:hyperlink r:id="rId1" w:history="1">
        <w:r w:rsidR="001B298E" w:rsidRPr="000E04CA">
          <w:rPr>
            <w:rStyle w:val="Hyperlink"/>
            <w:rFonts w:hint="eastAsia"/>
            <w:lang w:eastAsia="zh-CN"/>
          </w:rPr>
          <w:t>“</w:t>
        </w:r>
        <w:r w:rsidR="001B298E" w:rsidRPr="000E04CA">
          <w:rPr>
            <w:rStyle w:val="Hyperlink"/>
            <w:lang w:eastAsia="zh-CN"/>
          </w:rPr>
          <w:t>支</w:t>
        </w:r>
        <w:r w:rsidR="00B547F9" w:rsidRPr="000E04CA">
          <w:rPr>
            <w:rStyle w:val="Hyperlink"/>
            <w:rFonts w:hint="eastAsia"/>
            <w:lang w:eastAsia="zh-CN"/>
          </w:rPr>
          <w:t>持</w:t>
        </w:r>
        <w:r w:rsidR="00B547F9" w:rsidRPr="000E04CA">
          <w:rPr>
            <w:rStyle w:val="Hyperlink"/>
            <w:lang w:eastAsia="zh-CN"/>
          </w:rPr>
          <w:t>创建</w:t>
        </w:r>
        <w:r w:rsidR="00B547F9" w:rsidRPr="000E04CA">
          <w:rPr>
            <w:rStyle w:val="Hyperlink"/>
            <w:rFonts w:hint="eastAsia"/>
            <w:lang w:eastAsia="zh-CN"/>
          </w:rPr>
          <w:t>价格</w:t>
        </w:r>
        <w:r w:rsidR="00B547F9" w:rsidRPr="000E04CA">
          <w:rPr>
            <w:rStyle w:val="Hyperlink"/>
            <w:lang w:eastAsia="zh-CN"/>
          </w:rPr>
          <w:t>可承受的接入</w:t>
        </w:r>
        <w:r w:rsidR="00B547F9" w:rsidRPr="000E04CA">
          <w:rPr>
            <w:rStyle w:val="Hyperlink"/>
            <w:rFonts w:hint="eastAsia"/>
            <w:lang w:eastAsia="zh-CN"/>
          </w:rPr>
          <w:t>解决</w:t>
        </w:r>
        <w:r w:rsidR="002E68E3">
          <w:rPr>
            <w:rStyle w:val="Hyperlink"/>
            <w:lang w:eastAsia="zh-CN"/>
          </w:rPr>
          <w:t>方案并实现方案的可扩充性：了解非洲的社区</w:t>
        </w:r>
        <w:r w:rsidR="00B547F9" w:rsidRPr="000E04CA">
          <w:rPr>
            <w:rStyle w:val="Hyperlink"/>
            <w:lang w:eastAsia="zh-CN"/>
          </w:rPr>
          <w:t>网络</w:t>
        </w:r>
        <w:r w:rsidR="00B547F9" w:rsidRPr="000E04CA">
          <w:rPr>
            <w:rStyle w:val="Hyperlink"/>
            <w:rFonts w:hint="eastAsia"/>
            <w:lang w:eastAsia="zh-CN"/>
          </w:rPr>
          <w:t>。</w:t>
        </w:r>
        <w:r w:rsidR="001B298E" w:rsidRPr="000E04CA">
          <w:rPr>
            <w:rStyle w:val="Hyperlink"/>
            <w:rFonts w:hint="eastAsia"/>
            <w:lang w:eastAsia="zh-CN"/>
          </w:rPr>
          <w:t>”</w:t>
        </w:r>
      </w:hyperlink>
    </w:p>
  </w:footnote>
  <w:footnote w:id="4">
    <w:p w:rsidR="00220BEF" w:rsidRPr="001E1990" w:rsidRDefault="00220BEF" w:rsidP="00707ECA">
      <w:pPr>
        <w:ind w:left="255" w:hanging="255"/>
        <w:rPr>
          <w:sz w:val="18"/>
          <w:szCs w:val="18"/>
          <w:lang w:eastAsia="zh-CN"/>
        </w:rPr>
      </w:pPr>
      <w:r w:rsidRPr="00E4317F">
        <w:rPr>
          <w:rStyle w:val="FootnoteReference"/>
          <w:b/>
          <w:bCs/>
          <w:szCs w:val="18"/>
        </w:rPr>
        <w:footnoteRef/>
      </w:r>
      <w:r w:rsidR="001E1990">
        <w:rPr>
          <w:sz w:val="18"/>
          <w:szCs w:val="18"/>
          <w:lang w:eastAsia="zh-CN"/>
        </w:rPr>
        <w:tab/>
      </w:r>
      <w:r w:rsidR="000F506A" w:rsidRPr="001E1990">
        <w:rPr>
          <w:rStyle w:val="FootnoteTextChar"/>
          <w:rFonts w:hint="eastAsia"/>
          <w:lang w:eastAsia="zh-CN"/>
        </w:rPr>
        <w:t>见</w:t>
      </w:r>
      <w:r w:rsidRPr="001E1990">
        <w:rPr>
          <w:rStyle w:val="FootnoteTextChar"/>
          <w:lang w:eastAsia="zh-CN"/>
        </w:rPr>
        <w:t xml:space="preserve">Pun, </w:t>
      </w:r>
      <w:proofErr w:type="spellStart"/>
      <w:r w:rsidRPr="001E1990">
        <w:rPr>
          <w:rStyle w:val="FootnoteTextChar"/>
          <w:lang w:eastAsia="zh-CN"/>
        </w:rPr>
        <w:t>Mahabir</w:t>
      </w:r>
      <w:proofErr w:type="spellEnd"/>
      <w:r w:rsidR="001B298E" w:rsidRPr="001E1990">
        <w:rPr>
          <w:rStyle w:val="FootnoteTextChar"/>
          <w:rFonts w:hint="eastAsia"/>
          <w:lang w:eastAsia="zh-CN"/>
        </w:rPr>
        <w:t>所</w:t>
      </w:r>
      <w:r w:rsidR="001B298E" w:rsidRPr="001E1990">
        <w:rPr>
          <w:rStyle w:val="FootnoteTextChar"/>
          <w:lang w:eastAsia="zh-CN"/>
        </w:rPr>
        <w:t>著</w:t>
      </w:r>
      <w:r w:rsidR="001B298E" w:rsidRPr="001E1990">
        <w:rPr>
          <w:rStyle w:val="FootnoteTextChar"/>
          <w:rFonts w:hint="eastAsia"/>
          <w:lang w:eastAsia="zh-CN"/>
        </w:rPr>
        <w:t>的</w:t>
      </w:r>
      <w:hyperlink r:id="rId2" w:history="1">
        <w:r w:rsidR="001E1990" w:rsidRPr="00707ECA">
          <w:rPr>
            <w:rStyle w:val="Hyperlink"/>
            <w:rFonts w:ascii="SimSun" w:eastAsia="SimSun" w:hAnsi="SimSun"/>
            <w:szCs w:val="24"/>
            <w:lang w:eastAsia="zh-CN"/>
          </w:rPr>
          <w:t>“</w:t>
        </w:r>
        <w:r w:rsidR="00DB5396" w:rsidRPr="00707ECA">
          <w:rPr>
            <w:rStyle w:val="Hyperlink"/>
            <w:rFonts w:ascii="SimSun" w:eastAsia="SimSun" w:hAnsi="SimSun" w:hint="eastAsia"/>
            <w:szCs w:val="24"/>
            <w:lang w:eastAsia="zh-CN"/>
          </w:rPr>
          <w:t>将</w:t>
        </w:r>
        <w:r w:rsidR="00DB5396" w:rsidRPr="00707ECA">
          <w:rPr>
            <w:rStyle w:val="Hyperlink"/>
            <w:rFonts w:ascii="SimSun" w:eastAsia="SimSun" w:hAnsi="SimSun"/>
            <w:szCs w:val="24"/>
            <w:lang w:eastAsia="zh-CN"/>
          </w:rPr>
          <w:t>互联网</w:t>
        </w:r>
        <w:r w:rsidR="006B25CC" w:rsidRPr="00707ECA">
          <w:rPr>
            <w:rStyle w:val="Hyperlink"/>
            <w:rFonts w:ascii="SimSun" w:eastAsia="SimSun" w:hAnsi="SimSun" w:hint="eastAsia"/>
            <w:szCs w:val="24"/>
            <w:lang w:eastAsia="zh-CN"/>
          </w:rPr>
          <w:t>拓展</w:t>
        </w:r>
        <w:r w:rsidR="00707ECA">
          <w:rPr>
            <w:rStyle w:val="Hyperlink"/>
            <w:rFonts w:ascii="SimSun" w:eastAsia="SimSun" w:hAnsi="SimSun" w:hint="eastAsia"/>
            <w:szCs w:val="24"/>
            <w:lang w:eastAsia="zh-CN"/>
          </w:rPr>
          <w:t>至</w:t>
        </w:r>
        <w:r w:rsidR="006B25CC" w:rsidRPr="00707ECA">
          <w:rPr>
            <w:rStyle w:val="Hyperlink"/>
            <w:rFonts w:ascii="SimSun" w:eastAsia="SimSun" w:hAnsi="SimSun" w:hint="eastAsia"/>
            <w:szCs w:val="24"/>
            <w:lang w:eastAsia="zh-CN"/>
          </w:rPr>
          <w:t>尼泊尔</w:t>
        </w:r>
        <w:r w:rsidR="006B25CC" w:rsidRPr="00707ECA">
          <w:rPr>
            <w:rStyle w:val="Hyperlink"/>
            <w:rFonts w:ascii="SimSun" w:eastAsia="SimSun" w:hAnsi="SimSun"/>
            <w:szCs w:val="24"/>
            <w:lang w:eastAsia="zh-CN"/>
          </w:rPr>
          <w:t>的</w:t>
        </w:r>
        <w:r w:rsidR="006B25CC" w:rsidRPr="00707ECA">
          <w:rPr>
            <w:rStyle w:val="Hyperlink"/>
            <w:rFonts w:ascii="SimSun" w:eastAsia="SimSun" w:hAnsi="SimSun" w:hint="eastAsia"/>
            <w:szCs w:val="24"/>
            <w:lang w:eastAsia="zh-CN"/>
          </w:rPr>
          <w:t>边远</w:t>
        </w:r>
        <w:r w:rsidR="006B25CC" w:rsidRPr="00707ECA">
          <w:rPr>
            <w:rStyle w:val="Hyperlink"/>
            <w:rFonts w:ascii="SimSun" w:eastAsia="SimSun" w:hAnsi="SimSun"/>
            <w:szCs w:val="24"/>
            <w:lang w:eastAsia="zh-CN"/>
          </w:rPr>
          <w:t>山村</w:t>
        </w:r>
        <w:r w:rsidR="001E1990" w:rsidRPr="00707ECA">
          <w:rPr>
            <w:rStyle w:val="Hyperlink"/>
            <w:rFonts w:ascii="SimSun" w:eastAsia="SimSun" w:hAnsi="SimSun"/>
            <w:szCs w:val="24"/>
            <w:lang w:eastAsia="zh-CN"/>
          </w:rPr>
          <w:t>”</w:t>
        </w:r>
        <w:r w:rsidR="006B25CC" w:rsidRPr="00707ECA">
          <w:rPr>
            <w:rStyle w:val="Hyperlink"/>
            <w:rFonts w:ascii="SimSun" w:eastAsia="SimSun" w:hAnsi="SimSun" w:hint="eastAsia"/>
            <w:szCs w:val="24"/>
            <w:lang w:eastAsia="zh-CN"/>
          </w:rPr>
          <w:t>；</w:t>
        </w:r>
        <w:r w:rsidR="00FC2635" w:rsidRPr="00707ECA">
          <w:rPr>
            <w:rStyle w:val="Hyperlink"/>
            <w:rFonts w:ascii="SimSun" w:eastAsia="SimSun" w:hAnsi="SimSun" w:hint="eastAsia"/>
            <w:szCs w:val="24"/>
            <w:lang w:eastAsia="zh-CN"/>
          </w:rPr>
          <w:t>亦</w:t>
        </w:r>
        <w:r w:rsidR="00FC2635" w:rsidRPr="00707ECA">
          <w:rPr>
            <w:rStyle w:val="Hyperlink"/>
            <w:rFonts w:ascii="SimSun" w:eastAsia="SimSun" w:hAnsi="SimSun"/>
            <w:szCs w:val="24"/>
            <w:lang w:eastAsia="zh-CN"/>
          </w:rPr>
          <w:t>见</w:t>
        </w:r>
        <w:proofErr w:type="spellStart"/>
        <w:r w:rsidR="00FC2635" w:rsidRPr="00707ECA">
          <w:rPr>
            <w:rStyle w:val="Hyperlink"/>
            <w:szCs w:val="24"/>
            <w:lang w:eastAsia="zh-CN"/>
          </w:rPr>
          <w:t>Pietrosemol</w:t>
        </w:r>
        <w:proofErr w:type="spellEnd"/>
        <w:r w:rsidR="00FC2635" w:rsidRPr="00707ECA">
          <w:rPr>
            <w:rStyle w:val="Hyperlink"/>
            <w:szCs w:val="24"/>
            <w:lang w:eastAsia="zh-CN"/>
          </w:rPr>
          <w:t xml:space="preserve">, </w:t>
        </w:r>
        <w:proofErr w:type="spellStart"/>
        <w:r w:rsidR="00FC2635" w:rsidRPr="00707ECA">
          <w:rPr>
            <w:rStyle w:val="Hyperlink"/>
            <w:szCs w:val="24"/>
            <w:lang w:eastAsia="zh-CN"/>
          </w:rPr>
          <w:t>Ermanno</w:t>
        </w:r>
        <w:proofErr w:type="spellEnd"/>
        <w:r w:rsidR="00FC2635" w:rsidRPr="00707ECA">
          <w:rPr>
            <w:rStyle w:val="Hyperlink"/>
            <w:rFonts w:hint="eastAsia"/>
            <w:szCs w:val="24"/>
            <w:lang w:eastAsia="zh-CN"/>
          </w:rPr>
          <w:t>所著的</w:t>
        </w:r>
        <w:r w:rsidR="001E1990" w:rsidRPr="00707ECA">
          <w:rPr>
            <w:rStyle w:val="Hyperlink"/>
            <w:rFonts w:ascii="SimSun" w:eastAsia="SimSun" w:hAnsi="SimSun"/>
            <w:szCs w:val="24"/>
            <w:lang w:eastAsia="zh-CN"/>
          </w:rPr>
          <w:t>“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>将</w:t>
        </w:r>
        <w:r w:rsidR="00FC2635" w:rsidRPr="00707ECA">
          <w:rPr>
            <w:rStyle w:val="Hyperlink"/>
            <w:szCs w:val="24"/>
            <w:lang w:eastAsia="zh-CN"/>
          </w:rPr>
          <w:t>互联网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>拓展</w:t>
        </w:r>
        <w:r w:rsidR="00707ECA">
          <w:rPr>
            <w:rStyle w:val="Hyperlink"/>
            <w:rFonts w:hint="eastAsia"/>
            <w:szCs w:val="24"/>
            <w:lang w:eastAsia="zh-CN"/>
          </w:rPr>
          <w:t>至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>委内瑞拉</w:t>
        </w:r>
        <w:r w:rsidR="00FC2635" w:rsidRPr="00707ECA">
          <w:rPr>
            <w:rStyle w:val="Hyperlink"/>
            <w:szCs w:val="24"/>
            <w:lang w:eastAsia="zh-CN"/>
          </w:rPr>
          <w:t>的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>边远</w:t>
        </w:r>
        <w:r w:rsidR="00FC2635" w:rsidRPr="00707ECA">
          <w:rPr>
            <w:rStyle w:val="Hyperlink"/>
            <w:szCs w:val="24"/>
            <w:lang w:eastAsia="zh-CN"/>
          </w:rPr>
          <w:t>地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>区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 xml:space="preserve"> </w:t>
        </w:r>
        <w:r w:rsidR="00FC2635" w:rsidRPr="00707ECA">
          <w:rPr>
            <w:rStyle w:val="Hyperlink"/>
            <w:szCs w:val="24"/>
            <w:lang w:eastAsia="zh-CN"/>
          </w:rPr>
          <w:t xml:space="preserve">– 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>同时</w:t>
        </w:r>
        <w:r w:rsidR="00FC2635" w:rsidRPr="00707ECA">
          <w:rPr>
            <w:rStyle w:val="Hyperlink"/>
            <w:szCs w:val="24"/>
            <w:lang w:eastAsia="zh-CN"/>
          </w:rPr>
          <w:t>创造</w:t>
        </w:r>
        <w:r w:rsidR="00FC2635" w:rsidRPr="00707ECA">
          <w:rPr>
            <w:rStyle w:val="Hyperlink"/>
            <w:rFonts w:hint="eastAsia"/>
            <w:szCs w:val="24"/>
            <w:lang w:eastAsia="zh-CN"/>
          </w:rPr>
          <w:t>世界</w:t>
        </w:r>
        <w:r w:rsidR="00FC2635" w:rsidRPr="00707ECA">
          <w:rPr>
            <w:rStyle w:val="Hyperlink"/>
            <w:szCs w:val="24"/>
            <w:lang w:eastAsia="zh-CN"/>
          </w:rPr>
          <w:t>记录</w:t>
        </w:r>
        <w:r w:rsidR="001E1990" w:rsidRPr="00707ECA">
          <w:rPr>
            <w:rStyle w:val="Hyperlink"/>
            <w:rFonts w:ascii="SimSun" w:eastAsia="SimSun" w:hAnsi="SimSun" w:hint="eastAsia"/>
            <w:szCs w:val="24"/>
            <w:lang w:eastAsia="zh-CN"/>
          </w:rPr>
          <w:t>”</w:t>
        </w:r>
        <w:r w:rsidR="00FC2635" w:rsidRPr="00707ECA">
          <w:rPr>
            <w:rStyle w:val="Hyperlink"/>
            <w:szCs w:val="24"/>
            <w:lang w:eastAsia="zh-CN"/>
          </w:rPr>
          <w:t>。</w:t>
        </w:r>
      </w:hyperlink>
    </w:p>
  </w:footnote>
  <w:footnote w:id="5">
    <w:p w:rsidR="00220BEF" w:rsidRPr="007B75F3" w:rsidRDefault="00220BEF" w:rsidP="001E1990">
      <w:pPr>
        <w:ind w:left="255" w:hanging="255"/>
        <w:rPr>
          <w:rStyle w:val="Hyperlink"/>
        </w:rPr>
      </w:pPr>
      <w:r w:rsidRPr="004928CA">
        <w:rPr>
          <w:rStyle w:val="FootnoteReference"/>
          <w:rFonts w:ascii="Times New Roman" w:hAnsi="Times New Roman"/>
          <w:szCs w:val="18"/>
        </w:rPr>
        <w:footnoteRef/>
      </w:r>
      <w:r w:rsidR="00FD3C93">
        <w:rPr>
          <w:rFonts w:ascii="Times New Roman" w:hAnsi="Times New Roman"/>
          <w:sz w:val="18"/>
          <w:szCs w:val="18"/>
        </w:rPr>
        <w:tab/>
      </w:r>
      <w:r w:rsidR="00202465" w:rsidRPr="001E1990">
        <w:rPr>
          <w:rStyle w:val="FootnoteTextChar"/>
          <w:rFonts w:hint="eastAsia"/>
          <w:lang w:eastAsia="zh-CN"/>
        </w:rPr>
        <w:t>互联网</w:t>
      </w:r>
      <w:r w:rsidR="00202465" w:rsidRPr="001E1990">
        <w:rPr>
          <w:rStyle w:val="FootnoteTextChar"/>
          <w:lang w:eastAsia="zh-CN"/>
        </w:rPr>
        <w:t>协会的开放和被信任互联网政策框架</w:t>
      </w:r>
      <w:r w:rsidR="00202465">
        <w:rPr>
          <w:szCs w:val="24"/>
          <w:lang w:val="en-US" w:eastAsia="zh-CN"/>
        </w:rPr>
        <w:t>，</w:t>
      </w:r>
      <w:r w:rsidRPr="007B75F3">
        <w:rPr>
          <w:rStyle w:val="Hyperlink"/>
        </w:rPr>
        <w:t>https://www.internetsociety.org/resources/doc/2016/policy-framework-for-an-open-and-trusted-internet/</w:t>
      </w:r>
      <w:r w:rsidR="00202465">
        <w:rPr>
          <w:rStyle w:val="FootnoteTextChar"/>
          <w:b/>
          <w:bCs/>
          <w:lang w:eastAsia="zh-CN"/>
        </w:rPr>
        <w:t>。</w:t>
      </w:r>
    </w:p>
  </w:footnote>
  <w:footnote w:id="6">
    <w:p w:rsidR="00EE639A" w:rsidRPr="00C52672" w:rsidRDefault="00EE639A" w:rsidP="001E1990">
      <w:pPr>
        <w:ind w:left="255" w:hanging="255"/>
        <w:rPr>
          <w:b/>
          <w:bCs/>
          <w:color w:val="000000"/>
          <w:sz w:val="18"/>
          <w:szCs w:val="18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FD3C93">
        <w:rPr>
          <w:lang w:eastAsia="zh-CN"/>
        </w:rPr>
        <w:tab/>
      </w:r>
      <w:r w:rsidR="00202465" w:rsidRPr="001E1990">
        <w:rPr>
          <w:rStyle w:val="FootnoteTextChar"/>
          <w:rFonts w:hint="eastAsia"/>
          <w:lang w:eastAsia="zh-CN"/>
        </w:rPr>
        <w:t>见</w:t>
      </w:r>
      <w:r w:rsidR="00202465" w:rsidRPr="001E1990">
        <w:rPr>
          <w:rStyle w:val="FootnoteTextChar"/>
          <w:lang w:eastAsia="zh-CN"/>
        </w:rPr>
        <w:t>互联网协会框架</w:t>
      </w:r>
      <w:r w:rsidR="00202465">
        <w:rPr>
          <w:rFonts w:hint="eastAsia"/>
          <w:color w:val="000000"/>
          <w:szCs w:val="24"/>
          <w:lang w:eastAsia="zh-CN"/>
        </w:rPr>
        <w:t xml:space="preserve"> </w:t>
      </w:r>
      <w:r w:rsidR="00202465" w:rsidRPr="00202465">
        <w:rPr>
          <w:color w:val="000000"/>
          <w:szCs w:val="24"/>
          <w:lang w:eastAsia="zh-CN"/>
        </w:rPr>
        <w:t>–</w:t>
      </w:r>
      <w:r w:rsidR="00202465">
        <w:rPr>
          <w:color w:val="000000"/>
          <w:szCs w:val="24"/>
          <w:lang w:eastAsia="zh-CN"/>
        </w:rPr>
        <w:t xml:space="preserve"> </w:t>
      </w:r>
      <w:hyperlink r:id="rId3" w:history="1">
        <w:r w:rsidR="00202465">
          <w:rPr>
            <w:rStyle w:val="Hyperlink"/>
            <w:rFonts w:hint="eastAsia"/>
            <w:szCs w:val="24"/>
            <w:lang w:eastAsia="zh-CN"/>
          </w:rPr>
          <w:t>协作</w:t>
        </w:r>
        <w:r w:rsidR="00202465">
          <w:rPr>
            <w:rStyle w:val="Hyperlink"/>
            <w:szCs w:val="24"/>
            <w:lang w:eastAsia="zh-CN"/>
          </w:rPr>
          <w:t>式安全：处理互联网安全问题的一种方式</w:t>
        </w:r>
        <w:r w:rsidR="00202465">
          <w:rPr>
            <w:szCs w:val="24"/>
            <w:lang w:val="en-US" w:eastAsia="zh-CN"/>
          </w:rPr>
          <w:t>，</w:t>
        </w:r>
        <w:r w:rsidR="00202465" w:rsidRPr="00E4317F">
          <w:rPr>
            <w:color w:val="000000"/>
            <w:szCs w:val="24"/>
            <w:lang w:eastAsia="zh-CN"/>
          </w:rPr>
          <w:t>2015</w:t>
        </w:r>
        <w:r w:rsidR="00202465">
          <w:rPr>
            <w:rFonts w:hint="eastAsia"/>
            <w:color w:val="000000"/>
            <w:szCs w:val="24"/>
            <w:lang w:eastAsia="zh-CN"/>
          </w:rPr>
          <w:t>年</w:t>
        </w:r>
        <w:r w:rsidR="00202465">
          <w:rPr>
            <w:color w:val="000000"/>
            <w:szCs w:val="24"/>
            <w:lang w:eastAsia="zh-CN"/>
          </w:rPr>
          <w:t>。</w:t>
        </w:r>
      </w:hyperlink>
    </w:p>
  </w:footnote>
  <w:footnote w:id="7">
    <w:p w:rsidR="0075175C" w:rsidRPr="00E4317F" w:rsidRDefault="0075175C" w:rsidP="0075175C">
      <w:pPr>
        <w:ind w:left="255" w:hanging="255"/>
        <w:rPr>
          <w:szCs w:val="24"/>
          <w:lang w:val="en-US"/>
        </w:rPr>
      </w:pPr>
      <w:r>
        <w:rPr>
          <w:rStyle w:val="FootnoteReference"/>
        </w:rPr>
        <w:footnoteRef/>
      </w:r>
      <w:r>
        <w:rPr>
          <w:szCs w:val="24"/>
          <w:lang w:val="en-US" w:eastAsia="zh-CN"/>
        </w:rPr>
        <w:tab/>
      </w:r>
      <w:r w:rsidRPr="001E1990">
        <w:rPr>
          <w:rStyle w:val="FootnoteTextChar"/>
          <w:rFonts w:hint="eastAsia"/>
          <w:lang w:eastAsia="zh-CN"/>
        </w:rPr>
        <w:t>互联网</w:t>
      </w:r>
      <w:r w:rsidRPr="001E1990">
        <w:rPr>
          <w:rStyle w:val="FootnoteTextChar"/>
          <w:lang w:eastAsia="zh-CN"/>
        </w:rPr>
        <w:t>协会的开放和被信任互联网政策框架</w:t>
      </w:r>
      <w:r>
        <w:rPr>
          <w:szCs w:val="24"/>
          <w:lang w:val="en-US" w:eastAsia="zh-CN"/>
        </w:rPr>
        <w:t>，</w:t>
      </w:r>
      <w:r w:rsidRPr="007B75F3">
        <w:rPr>
          <w:rStyle w:val="Hyperlink"/>
        </w:rPr>
        <w:t>https://www.internetsociety.org/resources/doc/2016/policy-framework-for-an-open-and-trusted-internet/</w:t>
      </w:r>
      <w:r>
        <w:rPr>
          <w:rStyle w:val="FootnoteTextChar"/>
          <w:b/>
          <w:bCs/>
          <w:lang w:eastAsia="zh-CN"/>
        </w:rPr>
        <w:t>。</w:t>
      </w:r>
    </w:p>
  </w:footnote>
  <w:footnote w:id="8">
    <w:p w:rsidR="00463B78" w:rsidRPr="00A307AD" w:rsidRDefault="00463B78" w:rsidP="00645A3B">
      <w:pPr>
        <w:ind w:left="255" w:hanging="255"/>
        <w:rPr>
          <w:szCs w:val="24"/>
          <w:lang w:val="en-US" w:eastAsia="zh-CN"/>
        </w:rPr>
      </w:pPr>
      <w:r>
        <w:rPr>
          <w:rStyle w:val="FootnoteReference"/>
        </w:rPr>
        <w:footnoteRef/>
      </w:r>
      <w:hyperlink r:id="rId4" w:history="1">
        <w:r w:rsidR="009D44E9" w:rsidRPr="004C30D1">
          <w:rPr>
            <w:rStyle w:val="FootnoteTextChar"/>
            <w:lang w:eastAsia="zh-CN"/>
          </w:rPr>
          <w:tab/>
        </w:r>
        <w:r w:rsidR="009D44E9" w:rsidRPr="004C30D1">
          <w:rPr>
            <w:rStyle w:val="FootnoteTextChar"/>
            <w:rFonts w:hint="eastAsia"/>
            <w:lang w:eastAsia="zh-CN"/>
          </w:rPr>
          <w:t>互联网</w:t>
        </w:r>
        <w:r w:rsidR="009D44E9" w:rsidRPr="004C30D1">
          <w:rPr>
            <w:rStyle w:val="FootnoteTextChar"/>
            <w:lang w:eastAsia="zh-CN"/>
          </w:rPr>
          <w:t>协会</w:t>
        </w:r>
        <w:r w:rsidR="009D44E9" w:rsidRPr="004C30D1">
          <w:rPr>
            <w:rStyle w:val="FootnoteTextChar"/>
            <w:rFonts w:hint="eastAsia"/>
            <w:lang w:eastAsia="zh-CN"/>
          </w:rPr>
          <w:t>2017</w:t>
        </w:r>
        <w:r w:rsidR="009D44E9" w:rsidRPr="004C30D1">
          <w:rPr>
            <w:rStyle w:val="FootnoteTextChar"/>
            <w:rFonts w:hint="eastAsia"/>
            <w:lang w:eastAsia="zh-CN"/>
          </w:rPr>
          <w:t>年</w:t>
        </w:r>
        <w:r w:rsidR="009D44E9" w:rsidRPr="004C30D1">
          <w:rPr>
            <w:rStyle w:val="FootnoteTextChar"/>
            <w:lang w:eastAsia="zh-CN"/>
          </w:rPr>
          <w:t>全球互联网报告</w:t>
        </w:r>
        <w:r w:rsidR="009D44E9" w:rsidRPr="004C30D1">
          <w:rPr>
            <w:rStyle w:val="FootnoteTextChar"/>
            <w:rFonts w:hint="eastAsia"/>
            <w:lang w:eastAsia="zh-CN"/>
          </w:rPr>
          <w:t xml:space="preserve"> </w:t>
        </w:r>
        <w:r w:rsidR="009D44E9" w:rsidRPr="004C30D1">
          <w:rPr>
            <w:rStyle w:val="FootnoteTextChar"/>
            <w:lang w:eastAsia="zh-CN"/>
          </w:rPr>
          <w:t xml:space="preserve">– </w:t>
        </w:r>
        <w:r w:rsidR="009D44E9" w:rsidRPr="004C30D1">
          <w:rPr>
            <w:rStyle w:val="FootnoteTextChar"/>
            <w:rFonts w:hint="eastAsia"/>
            <w:lang w:eastAsia="zh-CN"/>
          </w:rPr>
          <w:t>通向</w:t>
        </w:r>
        <w:r w:rsidR="009D44E9" w:rsidRPr="004C30D1">
          <w:rPr>
            <w:rStyle w:val="FootnoteTextChar"/>
            <w:lang w:eastAsia="zh-CN"/>
          </w:rPr>
          <w:t>我们数字未来的</w:t>
        </w:r>
        <w:r w:rsidR="009D44E9" w:rsidRPr="004C30D1">
          <w:rPr>
            <w:rStyle w:val="FootnoteTextChar"/>
            <w:rFonts w:hint="eastAsia"/>
            <w:lang w:eastAsia="zh-CN"/>
          </w:rPr>
          <w:t>途径</w:t>
        </w:r>
        <w:r w:rsidR="009D44E9" w:rsidRPr="004C30D1">
          <w:rPr>
            <w:rStyle w:val="FootnoteTextChar"/>
            <w:lang w:eastAsia="zh-CN"/>
          </w:rPr>
          <w:t>。数字</w:t>
        </w:r>
        <w:r w:rsidR="009D44E9" w:rsidRPr="004C30D1">
          <w:rPr>
            <w:rStyle w:val="FootnoteTextChar"/>
            <w:rFonts w:hint="eastAsia"/>
            <w:lang w:eastAsia="zh-CN"/>
          </w:rPr>
          <w:t>鸿沟</w:t>
        </w:r>
        <w:r w:rsidR="009D44E9" w:rsidRPr="004C30D1">
          <w:rPr>
            <w:rStyle w:val="FootnoteTextChar"/>
            <w:lang w:eastAsia="zh-CN"/>
          </w:rPr>
          <w:t>：</w:t>
        </w:r>
        <w:r w:rsidR="009D44E9" w:rsidRPr="004C30D1">
          <w:rPr>
            <w:rStyle w:val="FootnoteTextChar"/>
            <w:lang w:eastAsia="zh-CN"/>
          </w:rPr>
          <w:t>“</w:t>
        </w:r>
        <w:r w:rsidR="009D44E9" w:rsidRPr="004C30D1">
          <w:rPr>
            <w:rStyle w:val="FootnoteTextChar"/>
            <w:lang w:eastAsia="zh-CN"/>
          </w:rPr>
          <w:t>未来，在技术和网络发展以及经济机会和网络就绪缺乏的</w:t>
        </w:r>
        <w:r w:rsidR="009D44E9" w:rsidRPr="004C30D1">
          <w:rPr>
            <w:rStyle w:val="FootnoteTextChar"/>
            <w:rFonts w:hint="eastAsia"/>
            <w:lang w:eastAsia="zh-CN"/>
          </w:rPr>
          <w:t>推动</w:t>
        </w:r>
        <w:r w:rsidR="009D44E9" w:rsidRPr="004C30D1">
          <w:rPr>
            <w:rStyle w:val="FootnoteTextChar"/>
            <w:lang w:eastAsia="zh-CN"/>
          </w:rPr>
          <w:t>下，</w:t>
        </w:r>
        <w:r w:rsidR="009D44E9" w:rsidRPr="004C30D1">
          <w:rPr>
            <w:rStyle w:val="FootnoteTextChar"/>
            <w:rFonts w:hint="eastAsia"/>
            <w:lang w:eastAsia="zh-CN"/>
          </w:rPr>
          <w:t>会</w:t>
        </w:r>
        <w:r w:rsidR="009D44E9" w:rsidRPr="004C30D1">
          <w:rPr>
            <w:rStyle w:val="FootnoteTextChar"/>
            <w:lang w:eastAsia="zh-CN"/>
          </w:rPr>
          <w:t>出现新的鸿沟。基础设施发展的不平衡性</w:t>
        </w:r>
        <w:r w:rsidR="009D44E9" w:rsidRPr="004C30D1">
          <w:rPr>
            <w:rStyle w:val="FootnoteTextChar"/>
            <w:rFonts w:hint="eastAsia"/>
            <w:lang w:eastAsia="zh-CN"/>
          </w:rPr>
          <w:t>、</w:t>
        </w:r>
        <w:r w:rsidR="009D44E9" w:rsidRPr="004C30D1">
          <w:rPr>
            <w:rStyle w:val="FootnoteTextChar"/>
            <w:lang w:eastAsia="zh-CN"/>
          </w:rPr>
          <w:t>高昂的连接成本、接入限制、创业面临的障碍以及</w:t>
        </w:r>
        <w:r w:rsidR="009D44E9" w:rsidRPr="004C30D1">
          <w:rPr>
            <w:rStyle w:val="FootnoteTextChar"/>
            <w:rFonts w:hint="eastAsia"/>
            <w:lang w:eastAsia="zh-CN"/>
          </w:rPr>
          <w:t>技能</w:t>
        </w:r>
        <w:r w:rsidR="009D44E9" w:rsidRPr="004C30D1">
          <w:rPr>
            <w:rStyle w:val="FootnoteTextChar"/>
            <w:lang w:eastAsia="zh-CN"/>
          </w:rPr>
          <w:t>和资源的缺乏</w:t>
        </w:r>
        <w:r w:rsidR="009D44E9" w:rsidRPr="004C30D1">
          <w:rPr>
            <w:rStyle w:val="FootnoteTextChar"/>
            <w:rFonts w:hint="eastAsia"/>
            <w:lang w:eastAsia="zh-CN"/>
          </w:rPr>
          <w:t>将</w:t>
        </w:r>
        <w:r w:rsidR="009D44E9" w:rsidRPr="004C30D1">
          <w:rPr>
            <w:rStyle w:val="FootnoteTextChar"/>
            <w:lang w:eastAsia="zh-CN"/>
          </w:rPr>
          <w:t>加大</w:t>
        </w:r>
        <w:r w:rsidR="009D44E9" w:rsidRPr="004C30D1">
          <w:rPr>
            <w:rStyle w:val="FootnoteTextChar"/>
            <w:rFonts w:hint="eastAsia"/>
            <w:lang w:eastAsia="zh-CN"/>
          </w:rPr>
          <w:t>这</w:t>
        </w:r>
        <w:r w:rsidR="009D44E9" w:rsidRPr="004C30D1">
          <w:rPr>
            <w:rStyle w:val="FootnoteTextChar"/>
            <w:lang w:eastAsia="zh-CN"/>
          </w:rPr>
          <w:t>种新的</w:t>
        </w:r>
        <w:r w:rsidR="009D44E9" w:rsidRPr="004C30D1">
          <w:rPr>
            <w:rStyle w:val="FootnoteTextChar"/>
            <w:rFonts w:hint="eastAsia"/>
            <w:lang w:eastAsia="zh-CN"/>
          </w:rPr>
          <w:t>鸿沟</w:t>
        </w:r>
        <w:r w:rsidR="009D44E9" w:rsidRPr="004C30D1">
          <w:rPr>
            <w:rStyle w:val="FootnoteTextChar"/>
            <w:lang w:eastAsia="zh-CN"/>
          </w:rPr>
          <w:t>，阻碍诸多人充分享受互联网</w:t>
        </w:r>
        <w:r w:rsidR="009D44E9" w:rsidRPr="004C30D1">
          <w:rPr>
            <w:rStyle w:val="FootnoteTextChar"/>
            <w:rFonts w:hint="eastAsia"/>
            <w:lang w:eastAsia="zh-CN"/>
          </w:rPr>
          <w:t>带来</w:t>
        </w:r>
        <w:r w:rsidR="009D44E9" w:rsidRPr="004C30D1">
          <w:rPr>
            <w:rStyle w:val="FootnoteTextChar"/>
            <w:lang w:eastAsia="zh-CN"/>
          </w:rPr>
          <w:t>的经济和社会福祉</w:t>
        </w:r>
        <w:r w:rsidR="009D44E9" w:rsidRPr="004C30D1">
          <w:rPr>
            <w:rStyle w:val="FootnoteTextChar"/>
            <w:rFonts w:hint="eastAsia"/>
            <w:lang w:eastAsia="zh-CN"/>
          </w:rPr>
          <w:t>，</w:t>
        </w:r>
        <w:r w:rsidR="009D44E9" w:rsidRPr="004C30D1">
          <w:rPr>
            <w:rStyle w:val="FootnoteTextChar"/>
            <w:lang w:eastAsia="zh-CN"/>
          </w:rPr>
          <w:t>并会使</w:t>
        </w:r>
        <w:r w:rsidR="009D44E9" w:rsidRPr="004C30D1">
          <w:rPr>
            <w:rStyle w:val="FootnoteTextChar"/>
            <w:rFonts w:hint="eastAsia"/>
            <w:lang w:eastAsia="zh-CN"/>
          </w:rPr>
          <w:t>一</w:t>
        </w:r>
        <w:r w:rsidR="009D44E9" w:rsidRPr="004C30D1">
          <w:rPr>
            <w:rStyle w:val="FootnoteTextChar"/>
            <w:lang w:eastAsia="zh-CN"/>
          </w:rPr>
          <w:t>些国家在网络威胁方</w:t>
        </w:r>
        <w:r w:rsidR="009D44E9" w:rsidRPr="004C30D1">
          <w:rPr>
            <w:rStyle w:val="FootnoteTextChar"/>
            <w:rFonts w:hint="eastAsia"/>
            <w:lang w:eastAsia="zh-CN"/>
          </w:rPr>
          <w:t>面</w:t>
        </w:r>
        <w:r w:rsidR="009D44E9" w:rsidRPr="004C30D1">
          <w:rPr>
            <w:rStyle w:val="FootnoteTextChar"/>
            <w:lang w:eastAsia="zh-CN"/>
          </w:rPr>
          <w:t>更加</w:t>
        </w:r>
        <w:r w:rsidR="009D44E9" w:rsidRPr="004C30D1">
          <w:rPr>
            <w:rStyle w:val="FootnoteTextChar"/>
            <w:rFonts w:hint="eastAsia"/>
            <w:lang w:eastAsia="zh-CN"/>
          </w:rPr>
          <w:t>不堪一击”见</w:t>
        </w:r>
        <w:r w:rsidR="009D44E9" w:rsidRPr="004C30D1">
          <w:rPr>
            <w:rStyle w:val="FootnoteTextChar"/>
            <w:lang w:eastAsia="zh-CN"/>
          </w:rPr>
          <w:t>：</w:t>
        </w:r>
        <w:r w:rsidR="009D44E9" w:rsidRPr="004B5FDB">
          <w:rPr>
            <w:rStyle w:val="Hyperlink"/>
            <w:lang w:eastAsia="zh-CN"/>
          </w:rPr>
          <w:t>https://future.internetsociety.org/</w:t>
        </w:r>
        <w:r w:rsidR="009D44E9" w:rsidRPr="005A3803">
          <w:rPr>
            <w:rStyle w:val="FootnoteTextChar"/>
            <w:lang w:eastAsia="zh-CN"/>
          </w:rPr>
          <w:t>。</w:t>
        </w:r>
      </w:hyperlink>
    </w:p>
  </w:footnote>
  <w:footnote w:id="9">
    <w:p w:rsidR="00270B0B" w:rsidRPr="0012649C" w:rsidRDefault="00270B0B" w:rsidP="007674EC">
      <w:pPr>
        <w:ind w:left="255" w:hanging="255"/>
        <w:rPr>
          <w:rFonts w:ascii="Times New Roman" w:hAnsi="Times New Roman"/>
          <w:sz w:val="18"/>
          <w:szCs w:val="18"/>
          <w:lang w:val="en-US" w:eastAsia="zh-CN"/>
        </w:rPr>
      </w:pPr>
      <w:r>
        <w:rPr>
          <w:rStyle w:val="FootnoteReference"/>
        </w:rPr>
        <w:footnoteRef/>
      </w:r>
      <w:r w:rsidR="00C12D6F">
        <w:rPr>
          <w:szCs w:val="24"/>
          <w:lang w:eastAsia="zh-CN"/>
        </w:rPr>
        <w:tab/>
      </w:r>
      <w:r w:rsidR="00FE2243" w:rsidRPr="001E1990">
        <w:rPr>
          <w:rStyle w:val="FootnoteTextChar"/>
          <w:rFonts w:hint="eastAsia"/>
          <w:lang w:eastAsia="zh-CN"/>
        </w:rPr>
        <w:t>见</w:t>
      </w:r>
      <w:r w:rsidR="00FE2243" w:rsidRPr="001E1990">
        <w:rPr>
          <w:rStyle w:val="FootnoteTextChar"/>
          <w:lang w:eastAsia="zh-CN"/>
        </w:rPr>
        <w:t>互联网协会政策简报</w:t>
      </w:r>
      <w:r w:rsidR="00FE2243">
        <w:rPr>
          <w:rFonts w:hint="eastAsia"/>
          <w:szCs w:val="24"/>
          <w:lang w:eastAsia="zh-CN"/>
        </w:rPr>
        <w:t xml:space="preserve"> </w:t>
      </w:r>
      <w:r w:rsidR="00FE2243" w:rsidRPr="00FE2243">
        <w:rPr>
          <w:szCs w:val="24"/>
          <w:lang w:eastAsia="zh-CN"/>
        </w:rPr>
        <w:t>–</w:t>
      </w:r>
      <w:r w:rsidR="00FE2243">
        <w:rPr>
          <w:szCs w:val="24"/>
          <w:lang w:eastAsia="zh-CN"/>
        </w:rPr>
        <w:t xml:space="preserve"> </w:t>
      </w:r>
      <w:r w:rsidR="00FE2243" w:rsidRPr="00FE2243">
        <w:rPr>
          <w:rFonts w:ascii="SimSun" w:eastAsia="SimSun" w:hAnsi="SimSun"/>
          <w:szCs w:val="24"/>
          <w:lang w:eastAsia="zh-CN"/>
        </w:rPr>
        <w:t>“</w:t>
      </w:r>
      <w:r w:rsidR="00FE2243">
        <w:rPr>
          <w:rFonts w:hint="eastAsia"/>
          <w:szCs w:val="24"/>
          <w:lang w:eastAsia="zh-CN"/>
        </w:rPr>
        <w:t>为</w:t>
      </w:r>
      <w:r w:rsidR="00FE2243">
        <w:rPr>
          <w:szCs w:val="24"/>
          <w:lang w:eastAsia="zh-CN"/>
        </w:rPr>
        <w:t>什么利益攸关</w:t>
      </w:r>
      <w:r w:rsidR="00FE2243">
        <w:rPr>
          <w:rFonts w:hint="eastAsia"/>
          <w:szCs w:val="24"/>
          <w:lang w:eastAsia="zh-CN"/>
        </w:rPr>
        <w:t>多</w:t>
      </w:r>
      <w:r w:rsidR="00FE2243">
        <w:rPr>
          <w:szCs w:val="24"/>
          <w:lang w:eastAsia="zh-CN"/>
        </w:rPr>
        <w:t>方</w:t>
      </w:r>
      <w:r w:rsidR="00FE2243">
        <w:rPr>
          <w:rFonts w:hint="eastAsia"/>
          <w:szCs w:val="24"/>
          <w:lang w:eastAsia="zh-CN"/>
        </w:rPr>
        <w:t>方式</w:t>
      </w:r>
      <w:r w:rsidR="00FE2243">
        <w:rPr>
          <w:szCs w:val="24"/>
          <w:lang w:eastAsia="zh-CN"/>
        </w:rPr>
        <w:t>是可行方式，</w:t>
      </w:r>
      <w:r w:rsidR="00FE2243" w:rsidRPr="00FE2243">
        <w:rPr>
          <w:rFonts w:ascii="SimSun" w:eastAsia="SimSun" w:hAnsi="SimSun" w:hint="eastAsia"/>
          <w:szCs w:val="24"/>
          <w:lang w:eastAsia="zh-CN"/>
        </w:rPr>
        <w:t>”</w:t>
      </w:r>
      <w:r w:rsidR="00FE2243">
        <w:rPr>
          <w:rFonts w:hint="eastAsia"/>
          <w:szCs w:val="24"/>
          <w:lang w:eastAsia="zh-CN"/>
        </w:rPr>
        <w:t>2016</w:t>
      </w:r>
      <w:r w:rsidR="00FE2243">
        <w:rPr>
          <w:rFonts w:hint="eastAsia"/>
          <w:szCs w:val="24"/>
          <w:lang w:eastAsia="zh-CN"/>
        </w:rPr>
        <w:t>年</w:t>
      </w:r>
      <w:r w:rsidR="00FE2243">
        <w:rPr>
          <w:szCs w:val="24"/>
          <w:lang w:eastAsia="zh-CN"/>
        </w:rPr>
        <w:t>。</w:t>
      </w:r>
    </w:p>
  </w:footnote>
  <w:footnote w:id="10">
    <w:p w:rsidR="009D258D" w:rsidRPr="00821E7E" w:rsidRDefault="009D258D" w:rsidP="001E1990">
      <w:pPr>
        <w:ind w:left="255" w:hanging="255"/>
        <w:rPr>
          <w:rStyle w:val="Hyperlink"/>
        </w:rPr>
      </w:pPr>
      <w:r w:rsidRPr="0053036B">
        <w:rPr>
          <w:rStyle w:val="FootnoteReference"/>
          <w:szCs w:val="18"/>
        </w:rPr>
        <w:footnoteRef/>
      </w:r>
      <w:r w:rsidR="00CA6C1A">
        <w:rPr>
          <w:szCs w:val="24"/>
        </w:rPr>
        <w:tab/>
      </w:r>
      <w:r w:rsidR="000F1D47" w:rsidRPr="001E1990">
        <w:rPr>
          <w:rStyle w:val="FootnoteTextChar"/>
          <w:rFonts w:hint="eastAsia"/>
          <w:lang w:eastAsia="zh-CN"/>
        </w:rPr>
        <w:t>见</w:t>
      </w:r>
      <w:r w:rsidR="000F1D47" w:rsidRPr="001E1990">
        <w:rPr>
          <w:rStyle w:val="FootnoteTextChar"/>
          <w:lang w:eastAsia="zh-CN"/>
        </w:rPr>
        <w:t>互联网协会</w:t>
      </w:r>
      <w:r w:rsidR="000F1D47" w:rsidRPr="001E1990">
        <w:rPr>
          <w:rStyle w:val="FootnoteTextChar"/>
          <w:rFonts w:hint="eastAsia"/>
          <w:lang w:eastAsia="zh-CN"/>
        </w:rPr>
        <w:t>有</w:t>
      </w:r>
      <w:r w:rsidR="000F1D47" w:rsidRPr="001E1990">
        <w:rPr>
          <w:rStyle w:val="FootnoteTextChar"/>
          <w:lang w:eastAsia="zh-CN"/>
        </w:rPr>
        <w:t>利于接入的政策</w:t>
      </w:r>
      <w:r w:rsidR="000F1D47" w:rsidRPr="001E1990">
        <w:rPr>
          <w:rStyle w:val="FootnoteTextChar"/>
          <w:rFonts w:hint="eastAsia"/>
          <w:lang w:eastAsia="zh-CN"/>
        </w:rPr>
        <w:t>框架</w:t>
      </w:r>
      <w:r w:rsidR="000F1D47">
        <w:rPr>
          <w:szCs w:val="24"/>
          <w:lang w:eastAsia="zh-CN"/>
        </w:rPr>
        <w:t>；</w:t>
      </w:r>
      <w:r w:rsidRPr="00821E7E">
        <w:rPr>
          <w:rStyle w:val="Hyperlink"/>
        </w:rPr>
        <w:t>https://www.internetsociety.org/blog/2016/09/read-the-internet-societys-framework-for-access-policy-and-share-your-views/</w:t>
      </w:r>
      <w:r w:rsidR="000F1D47">
        <w:rPr>
          <w:rStyle w:val="FootnoteTextChar"/>
          <w:b/>
          <w:bCs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EF" w:rsidRPr="00D92D0C" w:rsidRDefault="00220BEF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8" w:name="OLE_LINK3"/>
    <w:bookmarkStart w:id="9" w:name="OLE_LINK2"/>
    <w:bookmarkStart w:id="10" w:name="OLE_LINK1"/>
    <w:r w:rsidRPr="00A74B99">
      <w:rPr>
        <w:sz w:val="22"/>
        <w:szCs w:val="22"/>
      </w:rPr>
      <w:t>48</w:t>
    </w:r>
    <w:bookmarkEnd w:id="8"/>
    <w:bookmarkEnd w:id="9"/>
    <w:bookmarkEnd w:id="10"/>
    <w:r w:rsidRPr="00A74B99">
      <w:rPr>
        <w:sz w:val="22"/>
        <w:szCs w:val="22"/>
      </w:rPr>
      <w:t>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6C4555">
      <w:rPr>
        <w:noProof/>
        <w:sz w:val="22"/>
        <w:szCs w:val="22"/>
        <w:lang w:val="es-ES_tradnl"/>
      </w:rPr>
      <w:t>4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1EE"/>
    <w:multiLevelType w:val="hybridMultilevel"/>
    <w:tmpl w:val="92C2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23393"/>
    <w:rsid w:val="00026E71"/>
    <w:rsid w:val="00027255"/>
    <w:rsid w:val="000414CF"/>
    <w:rsid w:val="00045B07"/>
    <w:rsid w:val="00051560"/>
    <w:rsid w:val="0005438C"/>
    <w:rsid w:val="00057B6E"/>
    <w:rsid w:val="00060F7D"/>
    <w:rsid w:val="000670DE"/>
    <w:rsid w:val="00071228"/>
    <w:rsid w:val="00085D87"/>
    <w:rsid w:val="00085DF8"/>
    <w:rsid w:val="0009080B"/>
    <w:rsid w:val="00096860"/>
    <w:rsid w:val="000A67B9"/>
    <w:rsid w:val="000B548D"/>
    <w:rsid w:val="000C4701"/>
    <w:rsid w:val="000C6674"/>
    <w:rsid w:val="000E04CA"/>
    <w:rsid w:val="000E3CF6"/>
    <w:rsid w:val="000E4C7A"/>
    <w:rsid w:val="000F1D47"/>
    <w:rsid w:val="000F2D0A"/>
    <w:rsid w:val="000F506A"/>
    <w:rsid w:val="000F68C6"/>
    <w:rsid w:val="001171BB"/>
    <w:rsid w:val="00120C79"/>
    <w:rsid w:val="00121084"/>
    <w:rsid w:val="00124C8F"/>
    <w:rsid w:val="00125484"/>
    <w:rsid w:val="00125534"/>
    <w:rsid w:val="00126FE1"/>
    <w:rsid w:val="0013327E"/>
    <w:rsid w:val="0013512F"/>
    <w:rsid w:val="00137D0B"/>
    <w:rsid w:val="001551CA"/>
    <w:rsid w:val="00163484"/>
    <w:rsid w:val="00167FD3"/>
    <w:rsid w:val="00171990"/>
    <w:rsid w:val="00185BE0"/>
    <w:rsid w:val="0019662C"/>
    <w:rsid w:val="001A0EEB"/>
    <w:rsid w:val="001B25D1"/>
    <w:rsid w:val="001B298E"/>
    <w:rsid w:val="001E1990"/>
    <w:rsid w:val="001F1332"/>
    <w:rsid w:val="001F1F06"/>
    <w:rsid w:val="001F5402"/>
    <w:rsid w:val="00200A9E"/>
    <w:rsid w:val="00201341"/>
    <w:rsid w:val="00202465"/>
    <w:rsid w:val="0020247D"/>
    <w:rsid w:val="002146E4"/>
    <w:rsid w:val="002155B0"/>
    <w:rsid w:val="00220316"/>
    <w:rsid w:val="00220BEF"/>
    <w:rsid w:val="00241DDB"/>
    <w:rsid w:val="00241FD2"/>
    <w:rsid w:val="002452DF"/>
    <w:rsid w:val="002571ED"/>
    <w:rsid w:val="002578B4"/>
    <w:rsid w:val="00262EE6"/>
    <w:rsid w:val="00270B0B"/>
    <w:rsid w:val="002901BD"/>
    <w:rsid w:val="0029690F"/>
    <w:rsid w:val="002A0ABF"/>
    <w:rsid w:val="002A0F5C"/>
    <w:rsid w:val="002A31A3"/>
    <w:rsid w:val="002A4B42"/>
    <w:rsid w:val="002B39F5"/>
    <w:rsid w:val="002B7F9C"/>
    <w:rsid w:val="002C7557"/>
    <w:rsid w:val="002D178A"/>
    <w:rsid w:val="002D23C4"/>
    <w:rsid w:val="002D5C21"/>
    <w:rsid w:val="002D6712"/>
    <w:rsid w:val="002E0989"/>
    <w:rsid w:val="002E37AF"/>
    <w:rsid w:val="002E582E"/>
    <w:rsid w:val="002E68E3"/>
    <w:rsid w:val="002F23E2"/>
    <w:rsid w:val="00323A41"/>
    <w:rsid w:val="00337DCE"/>
    <w:rsid w:val="00341C6C"/>
    <w:rsid w:val="0035584B"/>
    <w:rsid w:val="00364909"/>
    <w:rsid w:val="00374491"/>
    <w:rsid w:val="00375BBA"/>
    <w:rsid w:val="003760D8"/>
    <w:rsid w:val="003835B3"/>
    <w:rsid w:val="00383A29"/>
    <w:rsid w:val="0038484C"/>
    <w:rsid w:val="0038682E"/>
    <w:rsid w:val="00387EA2"/>
    <w:rsid w:val="0039340B"/>
    <w:rsid w:val="00395CE4"/>
    <w:rsid w:val="003A683D"/>
    <w:rsid w:val="003B7EB1"/>
    <w:rsid w:val="003C04CD"/>
    <w:rsid w:val="003C3235"/>
    <w:rsid w:val="003C6E03"/>
    <w:rsid w:val="003C7952"/>
    <w:rsid w:val="003D48DC"/>
    <w:rsid w:val="003D4C4A"/>
    <w:rsid w:val="003D712B"/>
    <w:rsid w:val="003E0364"/>
    <w:rsid w:val="003E7400"/>
    <w:rsid w:val="003F20B8"/>
    <w:rsid w:val="003F2605"/>
    <w:rsid w:val="004014B0"/>
    <w:rsid w:val="004131E6"/>
    <w:rsid w:val="00414872"/>
    <w:rsid w:val="00423D55"/>
    <w:rsid w:val="00426AC1"/>
    <w:rsid w:val="004368F5"/>
    <w:rsid w:val="0045019C"/>
    <w:rsid w:val="0045617A"/>
    <w:rsid w:val="00461C3A"/>
    <w:rsid w:val="00463B78"/>
    <w:rsid w:val="004676C0"/>
    <w:rsid w:val="00476CAF"/>
    <w:rsid w:val="00486EC5"/>
    <w:rsid w:val="00491B18"/>
    <w:rsid w:val="00491D8C"/>
    <w:rsid w:val="004A2C88"/>
    <w:rsid w:val="004B585C"/>
    <w:rsid w:val="004C30D1"/>
    <w:rsid w:val="004D3182"/>
    <w:rsid w:val="004D776A"/>
    <w:rsid w:val="004F6A50"/>
    <w:rsid w:val="0050367B"/>
    <w:rsid w:val="005061F9"/>
    <w:rsid w:val="005113D7"/>
    <w:rsid w:val="00511F63"/>
    <w:rsid w:val="00522BEA"/>
    <w:rsid w:val="005356FD"/>
    <w:rsid w:val="00542073"/>
    <w:rsid w:val="00547526"/>
    <w:rsid w:val="00554E24"/>
    <w:rsid w:val="00555337"/>
    <w:rsid w:val="00555B69"/>
    <w:rsid w:val="00562D6B"/>
    <w:rsid w:val="00564B8D"/>
    <w:rsid w:val="00567130"/>
    <w:rsid w:val="005851D4"/>
    <w:rsid w:val="00596564"/>
    <w:rsid w:val="00596A53"/>
    <w:rsid w:val="005A1EBC"/>
    <w:rsid w:val="005A3803"/>
    <w:rsid w:val="005A394F"/>
    <w:rsid w:val="005B094E"/>
    <w:rsid w:val="005B6C8E"/>
    <w:rsid w:val="005C2747"/>
    <w:rsid w:val="005C7026"/>
    <w:rsid w:val="005D057A"/>
    <w:rsid w:val="005D3C69"/>
    <w:rsid w:val="005E1BA7"/>
    <w:rsid w:val="005E4794"/>
    <w:rsid w:val="005F30C9"/>
    <w:rsid w:val="00606154"/>
    <w:rsid w:val="00607EDF"/>
    <w:rsid w:val="006117B8"/>
    <w:rsid w:val="00613E55"/>
    <w:rsid w:val="00617BE4"/>
    <w:rsid w:val="00622189"/>
    <w:rsid w:val="00624EEB"/>
    <w:rsid w:val="00642A01"/>
    <w:rsid w:val="00644BCB"/>
    <w:rsid w:val="00645A3B"/>
    <w:rsid w:val="00650CBC"/>
    <w:rsid w:val="00660E6F"/>
    <w:rsid w:val="00677DD9"/>
    <w:rsid w:val="00680265"/>
    <w:rsid w:val="00682647"/>
    <w:rsid w:val="006A1E6C"/>
    <w:rsid w:val="006A766A"/>
    <w:rsid w:val="006B1F3F"/>
    <w:rsid w:val="006B25CC"/>
    <w:rsid w:val="006B380B"/>
    <w:rsid w:val="006C4555"/>
    <w:rsid w:val="006C4CA2"/>
    <w:rsid w:val="006D35DD"/>
    <w:rsid w:val="006D4DE8"/>
    <w:rsid w:val="006E15AA"/>
    <w:rsid w:val="006E57C8"/>
    <w:rsid w:val="006E6BF0"/>
    <w:rsid w:val="006F552E"/>
    <w:rsid w:val="00701FAD"/>
    <w:rsid w:val="00707ECA"/>
    <w:rsid w:val="007235A4"/>
    <w:rsid w:val="0073319E"/>
    <w:rsid w:val="00735240"/>
    <w:rsid w:val="007454FE"/>
    <w:rsid w:val="00750829"/>
    <w:rsid w:val="0075175C"/>
    <w:rsid w:val="00764D28"/>
    <w:rsid w:val="007674EC"/>
    <w:rsid w:val="007730CA"/>
    <w:rsid w:val="00782DBD"/>
    <w:rsid w:val="00787A58"/>
    <w:rsid w:val="007917DE"/>
    <w:rsid w:val="007A06F3"/>
    <w:rsid w:val="007A202C"/>
    <w:rsid w:val="007A5E79"/>
    <w:rsid w:val="007A7127"/>
    <w:rsid w:val="007B316B"/>
    <w:rsid w:val="007C4DC3"/>
    <w:rsid w:val="00814482"/>
    <w:rsid w:val="00814B61"/>
    <w:rsid w:val="0083753E"/>
    <w:rsid w:val="00850AEF"/>
    <w:rsid w:val="00871F7C"/>
    <w:rsid w:val="008726C7"/>
    <w:rsid w:val="008736C7"/>
    <w:rsid w:val="008822F4"/>
    <w:rsid w:val="00882B6A"/>
    <w:rsid w:val="008869BB"/>
    <w:rsid w:val="008B44F5"/>
    <w:rsid w:val="008C14E4"/>
    <w:rsid w:val="008D3BAF"/>
    <w:rsid w:val="008D3BE2"/>
    <w:rsid w:val="008E3687"/>
    <w:rsid w:val="008E45D4"/>
    <w:rsid w:val="008E6AE7"/>
    <w:rsid w:val="008E6BC6"/>
    <w:rsid w:val="008F2239"/>
    <w:rsid w:val="00905699"/>
    <w:rsid w:val="00916639"/>
    <w:rsid w:val="009173BF"/>
    <w:rsid w:val="00920A9C"/>
    <w:rsid w:val="009302D1"/>
    <w:rsid w:val="00946E2E"/>
    <w:rsid w:val="00950E0F"/>
    <w:rsid w:val="00952839"/>
    <w:rsid w:val="00953A7F"/>
    <w:rsid w:val="009560F3"/>
    <w:rsid w:val="00963A4D"/>
    <w:rsid w:val="0099173A"/>
    <w:rsid w:val="009A165D"/>
    <w:rsid w:val="009A1809"/>
    <w:rsid w:val="009A47A2"/>
    <w:rsid w:val="009A4A1F"/>
    <w:rsid w:val="009A5585"/>
    <w:rsid w:val="009B5A9D"/>
    <w:rsid w:val="009C17EE"/>
    <w:rsid w:val="009C4B97"/>
    <w:rsid w:val="009C50A9"/>
    <w:rsid w:val="009D10B2"/>
    <w:rsid w:val="009D1E93"/>
    <w:rsid w:val="009D258D"/>
    <w:rsid w:val="009D447B"/>
    <w:rsid w:val="009D44E9"/>
    <w:rsid w:val="009D7A3C"/>
    <w:rsid w:val="009E5FD3"/>
    <w:rsid w:val="009E6545"/>
    <w:rsid w:val="009F1FEE"/>
    <w:rsid w:val="009F2F45"/>
    <w:rsid w:val="009F65CC"/>
    <w:rsid w:val="00A03693"/>
    <w:rsid w:val="00A152F3"/>
    <w:rsid w:val="00A23536"/>
    <w:rsid w:val="00A252AD"/>
    <w:rsid w:val="00A307AD"/>
    <w:rsid w:val="00A57140"/>
    <w:rsid w:val="00A6085C"/>
    <w:rsid w:val="00A62DA7"/>
    <w:rsid w:val="00A81FBD"/>
    <w:rsid w:val="00A8206C"/>
    <w:rsid w:val="00A83EDE"/>
    <w:rsid w:val="00A861D4"/>
    <w:rsid w:val="00AA7C4A"/>
    <w:rsid w:val="00AB205E"/>
    <w:rsid w:val="00AD2C62"/>
    <w:rsid w:val="00AD55B3"/>
    <w:rsid w:val="00AE33D8"/>
    <w:rsid w:val="00AE49B9"/>
    <w:rsid w:val="00B00A10"/>
    <w:rsid w:val="00B01597"/>
    <w:rsid w:val="00B05785"/>
    <w:rsid w:val="00B05E20"/>
    <w:rsid w:val="00B06BB2"/>
    <w:rsid w:val="00B10D96"/>
    <w:rsid w:val="00B11373"/>
    <w:rsid w:val="00B13960"/>
    <w:rsid w:val="00B14F6D"/>
    <w:rsid w:val="00B15AF8"/>
    <w:rsid w:val="00B1733E"/>
    <w:rsid w:val="00B32A7A"/>
    <w:rsid w:val="00B547F9"/>
    <w:rsid w:val="00B56B53"/>
    <w:rsid w:val="00B60A63"/>
    <w:rsid w:val="00B650EC"/>
    <w:rsid w:val="00B705D9"/>
    <w:rsid w:val="00B73EB5"/>
    <w:rsid w:val="00B74454"/>
    <w:rsid w:val="00B76DCA"/>
    <w:rsid w:val="00B84765"/>
    <w:rsid w:val="00B91631"/>
    <w:rsid w:val="00B96F78"/>
    <w:rsid w:val="00BA154E"/>
    <w:rsid w:val="00BA20B6"/>
    <w:rsid w:val="00BA61D6"/>
    <w:rsid w:val="00BC029F"/>
    <w:rsid w:val="00BC133C"/>
    <w:rsid w:val="00BC7A8E"/>
    <w:rsid w:val="00BE12BB"/>
    <w:rsid w:val="00BE153F"/>
    <w:rsid w:val="00BF0A99"/>
    <w:rsid w:val="00BF53FB"/>
    <w:rsid w:val="00BF720B"/>
    <w:rsid w:val="00C010F9"/>
    <w:rsid w:val="00C01B25"/>
    <w:rsid w:val="00C04511"/>
    <w:rsid w:val="00C12D6F"/>
    <w:rsid w:val="00C16846"/>
    <w:rsid w:val="00C16AC0"/>
    <w:rsid w:val="00C27129"/>
    <w:rsid w:val="00C30334"/>
    <w:rsid w:val="00C3353A"/>
    <w:rsid w:val="00C34749"/>
    <w:rsid w:val="00C368EA"/>
    <w:rsid w:val="00C4648C"/>
    <w:rsid w:val="00C55401"/>
    <w:rsid w:val="00C561F1"/>
    <w:rsid w:val="00C57A8B"/>
    <w:rsid w:val="00C64F16"/>
    <w:rsid w:val="00C73FA3"/>
    <w:rsid w:val="00C925D8"/>
    <w:rsid w:val="00CA00FF"/>
    <w:rsid w:val="00CA2C79"/>
    <w:rsid w:val="00CA38C9"/>
    <w:rsid w:val="00CA401B"/>
    <w:rsid w:val="00CA6C1A"/>
    <w:rsid w:val="00CB13B4"/>
    <w:rsid w:val="00CC692D"/>
    <w:rsid w:val="00CD4003"/>
    <w:rsid w:val="00CE40BB"/>
    <w:rsid w:val="00CE5BCB"/>
    <w:rsid w:val="00CF561A"/>
    <w:rsid w:val="00D02B9C"/>
    <w:rsid w:val="00D039C1"/>
    <w:rsid w:val="00D05178"/>
    <w:rsid w:val="00D12AC6"/>
    <w:rsid w:val="00D215E8"/>
    <w:rsid w:val="00D2739E"/>
    <w:rsid w:val="00D31190"/>
    <w:rsid w:val="00D37519"/>
    <w:rsid w:val="00D43A8B"/>
    <w:rsid w:val="00D54B9D"/>
    <w:rsid w:val="00D60E55"/>
    <w:rsid w:val="00D65220"/>
    <w:rsid w:val="00D8521A"/>
    <w:rsid w:val="00D9043A"/>
    <w:rsid w:val="00D928CF"/>
    <w:rsid w:val="00D92D0C"/>
    <w:rsid w:val="00D96571"/>
    <w:rsid w:val="00D97614"/>
    <w:rsid w:val="00DB2F71"/>
    <w:rsid w:val="00DB5396"/>
    <w:rsid w:val="00DC122A"/>
    <w:rsid w:val="00DC5BB1"/>
    <w:rsid w:val="00DD0D8D"/>
    <w:rsid w:val="00DD217F"/>
    <w:rsid w:val="00DD26B1"/>
    <w:rsid w:val="00DE42D9"/>
    <w:rsid w:val="00DF1BF0"/>
    <w:rsid w:val="00DF23FC"/>
    <w:rsid w:val="00DF2CDD"/>
    <w:rsid w:val="00DF39CD"/>
    <w:rsid w:val="00DF50C4"/>
    <w:rsid w:val="00DF51DD"/>
    <w:rsid w:val="00E04E71"/>
    <w:rsid w:val="00E064C0"/>
    <w:rsid w:val="00E229EA"/>
    <w:rsid w:val="00E36169"/>
    <w:rsid w:val="00E405E4"/>
    <w:rsid w:val="00E545A4"/>
    <w:rsid w:val="00E56E57"/>
    <w:rsid w:val="00E56EE3"/>
    <w:rsid w:val="00E7636E"/>
    <w:rsid w:val="00E7782D"/>
    <w:rsid w:val="00ED164D"/>
    <w:rsid w:val="00EE639A"/>
    <w:rsid w:val="00EF2642"/>
    <w:rsid w:val="00EF3681"/>
    <w:rsid w:val="00EF5523"/>
    <w:rsid w:val="00EF5A05"/>
    <w:rsid w:val="00EF606B"/>
    <w:rsid w:val="00F00FD0"/>
    <w:rsid w:val="00F02A26"/>
    <w:rsid w:val="00F06183"/>
    <w:rsid w:val="00F07251"/>
    <w:rsid w:val="00F076A9"/>
    <w:rsid w:val="00F16141"/>
    <w:rsid w:val="00F16E00"/>
    <w:rsid w:val="00F20BC2"/>
    <w:rsid w:val="00F24F0A"/>
    <w:rsid w:val="00F30A07"/>
    <w:rsid w:val="00F324B9"/>
    <w:rsid w:val="00F342E4"/>
    <w:rsid w:val="00F41E6F"/>
    <w:rsid w:val="00F44D07"/>
    <w:rsid w:val="00F46C72"/>
    <w:rsid w:val="00F70D39"/>
    <w:rsid w:val="00F8046C"/>
    <w:rsid w:val="00F85B8F"/>
    <w:rsid w:val="00FA0C04"/>
    <w:rsid w:val="00FA71CC"/>
    <w:rsid w:val="00FB7232"/>
    <w:rsid w:val="00FC2635"/>
    <w:rsid w:val="00FC63DE"/>
    <w:rsid w:val="00FD26B9"/>
    <w:rsid w:val="00FD3C93"/>
    <w:rsid w:val="00FD7B1D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styleId="Strong">
    <w:name w:val="Strong"/>
    <w:basedOn w:val="DefaultParagraphFont"/>
    <w:uiPriority w:val="22"/>
    <w:qFormat/>
    <w:rsid w:val="004D776A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153F"/>
    <w:rPr>
      <w:rFonts w:asciiTheme="minorHAnsi" w:eastAsia="SimSun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BE15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Hind Light" w:hAnsi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E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rnetsociety.org/issues/community-network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oluoch@isoc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ternetsociety.org/collaborativesecurity" TargetMode="External"/><Relationship Id="rId2" Type="http://schemas.openxmlformats.org/officeDocument/2006/relationships/hyperlink" Target="https://www.internetsociety.org/blog/2017/06/bringing-internet-nepals-remote-mountainous-villages/" TargetMode="External"/><Relationship Id="rId1" Type="http://schemas.openxmlformats.org/officeDocument/2006/relationships/hyperlink" Target="https://www.internetsociety.org/resources/doc/2017/supporting-the-creation-and-scalability-of-affordable-access-solutions-understanding-community-networks-in-africa/" TargetMode="External"/><Relationship Id="rId4" Type="http://schemas.openxmlformats.org/officeDocument/2006/relationships/hyperlink" Target="file:///\\blue\dfs\pool\TRAD\C\ITU-D\CONF-D\WTDC17\000\%09&#20114;&#32852;&#32593;&#21327;&#20250;2017&#24180;&#20840;&#29699;&#20114;&#32852;&#32593;&#25253;&#21578;%20&#8211;%20&#36890;&#21521;&#25105;&#20204;&#25968;&#23383;&#26410;&#26469;&#30340;&#36884;&#24452;&#12290;&#25968;&#23383;&#40511;&#27807;&#6530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53c16a-ef81-48cf-ba6e-2d178a2aee01">DPM</DPM_x0020_Author>
    <DPM_x0020_File_x0020_name xmlns="2053c16a-ef81-48cf-ba6e-2d178a2aee01">D14-WTDC17-C-0048!!MSW-C</DPM_x0020_File_x0020_name>
    <DPM_x0020_Version xmlns="2053c16a-ef81-48cf-ba6e-2d178a2aee01">DPM_2017.09.27.1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53c16a-ef81-48cf-ba6e-2d178a2aee01" targetNamespace="http://schemas.microsoft.com/office/2006/metadata/properties" ma:root="true" ma:fieldsID="d41af5c836d734370eb92e7ee5f83852" ns2:_="" ns3:_="">
    <xsd:import namespace="996b2e75-67fd-4955-a3b0-5ab9934cb50b"/>
    <xsd:import namespace="2053c16a-ef81-48cf-ba6e-2d178a2aee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3c16a-ef81-48cf-ba6e-2d178a2aee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2053c16a-ef81-48cf-ba6e-2d178a2aee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53c16a-ef81-48cf-ba6e-2d178a2ae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3222</Words>
  <Characters>4323</Characters>
  <Application>Microsoft Office Word</Application>
  <DocSecurity>0</DocSecurity>
  <Lines>135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D14-WTDC17-C-0048!!MSW-C</vt:lpstr>
    </vt:vector>
  </TitlesOfParts>
  <Manager>General Secretariat - Pool</Manager>
  <Company>International Telecommunication Union (ITU)</Company>
  <LinksUpToDate>false</LinksUpToDate>
  <CharactersWithSpaces>4343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D14-WTDC17-C-0048!!MSW-C</dc:title>
  <dc:creator>Documents Proposals Manager (DPM)</dc:creator>
  <cp:keywords>DPM_v2017.9.27.2_prod</cp:keywords>
  <dc:description/>
  <cp:lastModifiedBy>Xu, Hui</cp:lastModifiedBy>
  <cp:revision>26</cp:revision>
  <cp:lastPrinted>2017-10-03T09:22:00Z</cp:lastPrinted>
  <dcterms:created xsi:type="dcterms:W3CDTF">2017-10-03T07:46:00Z</dcterms:created>
  <dcterms:modified xsi:type="dcterms:W3CDTF">2017-10-03T09:23:00Z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