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6B7413" w:rsidTr="002827DC">
        <w:trPr>
          <w:cantSplit/>
        </w:trPr>
        <w:tc>
          <w:tcPr>
            <w:tcW w:w="1242" w:type="dxa"/>
          </w:tcPr>
          <w:p w:rsidR="002827DC" w:rsidRPr="006B7413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6B7413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6B741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6B741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</w:t>
            </w:r>
            <w:proofErr w:type="spellStart"/>
            <w:r w:rsidRPr="006B7413">
              <w:rPr>
                <w:b/>
                <w:bCs/>
                <w:sz w:val="28"/>
                <w:szCs w:val="28"/>
              </w:rPr>
              <w:t>ВКРЭ</w:t>
            </w:r>
            <w:proofErr w:type="spellEnd"/>
            <w:r w:rsidRPr="006B7413">
              <w:rPr>
                <w:b/>
                <w:bCs/>
                <w:sz w:val="28"/>
                <w:szCs w:val="28"/>
              </w:rPr>
              <w:t>-17)</w:t>
            </w:r>
          </w:p>
          <w:p w:rsidR="002827DC" w:rsidRPr="006B7413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6B741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6B7413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6B7413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6B7413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6B7413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6B7413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B741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B7413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6B7413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6B7413" w:rsidRDefault="0087240C" w:rsidP="0087240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6B7413">
              <w:rPr>
                <w:b/>
                <w:szCs w:val="22"/>
              </w:rPr>
              <w:t>Дополнительный документ </w:t>
            </w:r>
            <w:r w:rsidR="002E2487" w:rsidRPr="006B7413">
              <w:rPr>
                <w:b/>
                <w:szCs w:val="22"/>
              </w:rPr>
              <w:t>4</w:t>
            </w:r>
            <w:r w:rsidRPr="006B7413">
              <w:rPr>
                <w:b/>
                <w:szCs w:val="22"/>
              </w:rPr>
              <w:t xml:space="preserve"> </w:t>
            </w:r>
            <w:r w:rsidR="002E2487" w:rsidRPr="006B7413">
              <w:rPr>
                <w:b/>
                <w:szCs w:val="22"/>
              </w:rPr>
              <w:t>к</w:t>
            </w:r>
            <w:r w:rsidRPr="006B7413">
              <w:rPr>
                <w:b/>
                <w:szCs w:val="22"/>
              </w:rPr>
              <w:t> </w:t>
            </w:r>
            <w:r w:rsidR="002E2487" w:rsidRPr="006B7413">
              <w:rPr>
                <w:b/>
                <w:szCs w:val="22"/>
              </w:rPr>
              <w:t xml:space="preserve">Документу </w:t>
            </w:r>
            <w:proofErr w:type="spellStart"/>
            <w:r w:rsidR="002E2487" w:rsidRPr="006B7413">
              <w:rPr>
                <w:b/>
                <w:szCs w:val="22"/>
              </w:rPr>
              <w:t>WTDC</w:t>
            </w:r>
            <w:proofErr w:type="spellEnd"/>
            <w:r w:rsidR="002E2487" w:rsidRPr="006B7413">
              <w:rPr>
                <w:b/>
                <w:szCs w:val="22"/>
              </w:rPr>
              <w:t>-17/42</w:t>
            </w:r>
            <w:r w:rsidR="00767851" w:rsidRPr="006B7413">
              <w:rPr>
                <w:b/>
                <w:szCs w:val="22"/>
              </w:rPr>
              <w:t>-</w:t>
            </w:r>
            <w:r w:rsidR="002E2487" w:rsidRPr="006B7413">
              <w:rPr>
                <w:b/>
                <w:szCs w:val="22"/>
              </w:rPr>
              <w:t>R</w:t>
            </w:r>
          </w:p>
        </w:tc>
      </w:tr>
      <w:tr w:rsidR="002827DC" w:rsidRPr="006B741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B741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6B7413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B7413">
              <w:rPr>
                <w:b/>
                <w:szCs w:val="22"/>
              </w:rPr>
              <w:t>22 сентября 2017</w:t>
            </w:r>
            <w:r w:rsidR="00E04A56" w:rsidRPr="006B7413">
              <w:rPr>
                <w:b/>
                <w:szCs w:val="22"/>
              </w:rPr>
              <w:t xml:space="preserve"> </w:t>
            </w:r>
            <w:r w:rsidR="00E04A56" w:rsidRPr="006B7413">
              <w:rPr>
                <w:b/>
                <w:bCs/>
              </w:rPr>
              <w:t>года</w:t>
            </w:r>
          </w:p>
        </w:tc>
      </w:tr>
      <w:tr w:rsidR="002827DC" w:rsidRPr="006B7413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6B7413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6B7413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6B7413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B7413" w:rsidTr="00DB4C84">
        <w:trPr>
          <w:cantSplit/>
        </w:trPr>
        <w:tc>
          <w:tcPr>
            <w:tcW w:w="10173" w:type="dxa"/>
            <w:gridSpan w:val="3"/>
          </w:tcPr>
          <w:p w:rsidR="002827DC" w:rsidRPr="006B7413" w:rsidRDefault="002E2487" w:rsidP="009B0AC9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6B7413">
              <w:t>Соединенные Штаты Америки</w:t>
            </w:r>
          </w:p>
        </w:tc>
      </w:tr>
      <w:tr w:rsidR="002827DC" w:rsidRPr="006B7413" w:rsidTr="00F955EF">
        <w:trPr>
          <w:cantSplit/>
        </w:trPr>
        <w:tc>
          <w:tcPr>
            <w:tcW w:w="10173" w:type="dxa"/>
            <w:gridSpan w:val="3"/>
          </w:tcPr>
          <w:p w:rsidR="002827DC" w:rsidRPr="006B7413" w:rsidRDefault="00795CDA" w:rsidP="009B0AC9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6B7413">
              <w:t>Предлагаемое и</w:t>
            </w:r>
            <w:r w:rsidR="009B0AC9" w:rsidRPr="006B7413">
              <w:t xml:space="preserve">сключение исследуемого вопроса </w:t>
            </w:r>
            <w:r w:rsidRPr="006B7413">
              <w:t xml:space="preserve">9/2 </w:t>
            </w:r>
            <w:r w:rsidR="00F027FB" w:rsidRPr="006B7413">
              <w:t>МСЭ</w:t>
            </w:r>
            <w:r w:rsidR="00F955EF" w:rsidRPr="006B7413">
              <w:t>-D</w:t>
            </w:r>
            <w:r w:rsidR="009B0AC9" w:rsidRPr="006B7413">
              <w:t xml:space="preserve"> </w:t>
            </w:r>
            <w:r w:rsidR="00F955EF" w:rsidRPr="006B7413">
              <w:t xml:space="preserve">– </w:t>
            </w:r>
            <w:r w:rsidR="0087240C" w:rsidRPr="006B7413">
              <w:t>Определение изучаемых в исследовательских комиссиях МСЭ-Т и МСЭ-R тем, представляющих особый интерес для развивающихся стран</w:t>
            </w:r>
          </w:p>
        </w:tc>
      </w:tr>
      <w:tr w:rsidR="002827DC" w:rsidRPr="006B7413" w:rsidTr="00F955EF">
        <w:trPr>
          <w:cantSplit/>
        </w:trPr>
        <w:tc>
          <w:tcPr>
            <w:tcW w:w="10173" w:type="dxa"/>
            <w:gridSpan w:val="3"/>
          </w:tcPr>
          <w:p w:rsidR="002827DC" w:rsidRPr="006B7413" w:rsidRDefault="002827DC" w:rsidP="009B0AC9">
            <w:pPr>
              <w:pStyle w:val="Title2"/>
            </w:pPr>
          </w:p>
        </w:tc>
      </w:tr>
      <w:tr w:rsidR="00310694" w:rsidRPr="006B7413" w:rsidTr="00F955EF">
        <w:trPr>
          <w:cantSplit/>
        </w:trPr>
        <w:tc>
          <w:tcPr>
            <w:tcW w:w="10173" w:type="dxa"/>
            <w:gridSpan w:val="3"/>
          </w:tcPr>
          <w:p w:rsidR="00310694" w:rsidRPr="006B7413" w:rsidRDefault="00310694" w:rsidP="00310694">
            <w:pPr>
              <w:jc w:val="center"/>
            </w:pPr>
          </w:p>
        </w:tc>
      </w:tr>
      <w:tr w:rsidR="00EE3186" w:rsidRPr="006B7413" w:rsidTr="006013A3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86" w:rsidRPr="006B7413" w:rsidRDefault="00E97F7C" w:rsidP="00F97A1C">
            <w:r w:rsidRPr="006B7413">
              <w:rPr>
                <w:b/>
                <w:bCs/>
              </w:rPr>
              <w:t xml:space="preserve">Приоритетная </w:t>
            </w:r>
            <w:proofErr w:type="gramStart"/>
            <w:r w:rsidRPr="006B7413">
              <w:rPr>
                <w:b/>
                <w:bCs/>
              </w:rPr>
              <w:t>область</w:t>
            </w:r>
            <w:r w:rsidRPr="006B7413">
              <w:t>:</w:t>
            </w:r>
            <w:r w:rsidR="0087240C" w:rsidRPr="006B7413">
              <w:tab/>
            </w:r>
            <w:proofErr w:type="gramEnd"/>
            <w:r w:rsidR="0087240C" w:rsidRPr="006B7413">
              <w:t>–</w:t>
            </w:r>
            <w:r w:rsidR="0087240C" w:rsidRPr="006B7413">
              <w:tab/>
            </w:r>
            <w:r w:rsidR="00F97A1C" w:rsidRPr="006B7413">
              <w:t>Вопросы исследовательских комиссий</w:t>
            </w:r>
          </w:p>
          <w:p w:rsidR="00EE3186" w:rsidRPr="006B7413" w:rsidRDefault="00E97F7C" w:rsidP="0087240C">
            <w:r w:rsidRPr="006B7413">
              <w:rPr>
                <w:b/>
                <w:bCs/>
              </w:rPr>
              <w:t>Резюме</w:t>
            </w:r>
          </w:p>
          <w:p w:rsidR="00EE3186" w:rsidRPr="006B7413" w:rsidRDefault="00410B32" w:rsidP="006B7413">
            <w:r w:rsidRPr="006B7413">
              <w:t>Соединенные Штаты признают, что членам МСЭ</w:t>
            </w:r>
            <w:r w:rsidR="006B7413" w:rsidRPr="006B7413">
              <w:t>-</w:t>
            </w:r>
            <w:r w:rsidR="0087240C" w:rsidRPr="006B7413">
              <w:t>D</w:t>
            </w:r>
            <w:r w:rsidRPr="006B7413">
              <w:t>, особенно развивающимся странам, необходимо получать информацию об исследованиях, которые проводятся в</w:t>
            </w:r>
            <w:r w:rsidR="0087240C" w:rsidRPr="006B7413">
              <w:t xml:space="preserve"> МСЭ-T </w:t>
            </w:r>
            <w:r w:rsidR="00847BB6" w:rsidRPr="006B7413">
              <w:t>и</w:t>
            </w:r>
            <w:r w:rsidR="0087240C" w:rsidRPr="006B7413">
              <w:t xml:space="preserve"> МСЭ-R. </w:t>
            </w:r>
            <w:r w:rsidRPr="006B7413">
              <w:t xml:space="preserve">Тем не менее, Соединенные Штаты не считают, что такой обмен информацией следует и </w:t>
            </w:r>
            <w:r w:rsidR="00795CDA" w:rsidRPr="006B7413">
              <w:t>впредь</w:t>
            </w:r>
            <w:r w:rsidRPr="006B7413">
              <w:t xml:space="preserve"> проводить в рамках отдельного исследуемого Вопроса</w:t>
            </w:r>
            <w:r w:rsidR="0087240C" w:rsidRPr="006B7413">
              <w:t xml:space="preserve"> МСЭ-D. </w:t>
            </w:r>
            <w:r w:rsidRPr="006B7413">
              <w:t xml:space="preserve">Существуют более эффективные механизмы обмена информацией между Секторами относительно проводимых исследований по исследуемым Вопросам </w:t>
            </w:r>
            <w:r w:rsidR="0087240C" w:rsidRPr="006B7413">
              <w:t xml:space="preserve">МСЭ-D. </w:t>
            </w:r>
            <w:r w:rsidRPr="006B7413">
              <w:t>Поэтому Соединенные Штаты предлагают исключить</w:t>
            </w:r>
            <w:r w:rsidR="0087240C" w:rsidRPr="006B7413">
              <w:t xml:space="preserve"> (</w:t>
            </w:r>
            <w:proofErr w:type="spellStart"/>
            <w:r w:rsidR="0087240C" w:rsidRPr="006B7413">
              <w:t>SUP</w:t>
            </w:r>
            <w:proofErr w:type="spellEnd"/>
            <w:r w:rsidR="0087240C" w:rsidRPr="006B7413">
              <w:t>) Вопрос 9/2.</w:t>
            </w:r>
          </w:p>
          <w:p w:rsidR="00EE3186" w:rsidRPr="006B7413" w:rsidRDefault="00E97F7C" w:rsidP="0087240C">
            <w:pPr>
              <w:rPr>
                <w:b/>
                <w:bCs/>
              </w:rPr>
            </w:pPr>
            <w:r w:rsidRPr="006B7413">
              <w:rPr>
                <w:b/>
                <w:bCs/>
              </w:rPr>
              <w:t>Ожидаемые результаты</w:t>
            </w:r>
          </w:p>
          <w:p w:rsidR="00EE3186" w:rsidRPr="006B7413" w:rsidRDefault="00847BB6" w:rsidP="00847BB6">
            <w:r w:rsidRPr="006B7413">
              <w:t>Исследуемый Вопрос</w:t>
            </w:r>
            <w:r w:rsidR="009B0AC9" w:rsidRPr="006B7413">
              <w:t> </w:t>
            </w:r>
            <w:r w:rsidR="0087240C" w:rsidRPr="006B7413">
              <w:t xml:space="preserve">9/2 </w:t>
            </w:r>
            <w:r w:rsidRPr="006B7413">
              <w:t>МСЭ-D будет исключен</w:t>
            </w:r>
            <w:r w:rsidR="0087240C" w:rsidRPr="006B7413">
              <w:t xml:space="preserve">. </w:t>
            </w:r>
            <w:r w:rsidRPr="006B7413">
              <w:t xml:space="preserve">МСЭ-D будет использовать существующие механизмы для обеспечения информирования развивающихся стран об исследованиях, проводимых в </w:t>
            </w:r>
            <w:r w:rsidR="0087240C" w:rsidRPr="006B7413">
              <w:t xml:space="preserve">МСЭ-T </w:t>
            </w:r>
            <w:r w:rsidRPr="006B7413">
              <w:t>и</w:t>
            </w:r>
            <w:r w:rsidR="0087240C" w:rsidRPr="006B7413">
              <w:t xml:space="preserve"> МСЭ-R</w:t>
            </w:r>
            <w:r w:rsidRPr="006B7413">
              <w:t>, с тем чтобы они могли воспользоваться их результатами</w:t>
            </w:r>
            <w:r w:rsidR="0087240C" w:rsidRPr="006B7413">
              <w:t>.</w:t>
            </w:r>
          </w:p>
          <w:p w:rsidR="00EE3186" w:rsidRPr="006B7413" w:rsidRDefault="00E97F7C" w:rsidP="0087240C">
            <w:pPr>
              <w:rPr>
                <w:b/>
                <w:bCs/>
              </w:rPr>
            </w:pPr>
            <w:r w:rsidRPr="006B7413">
              <w:rPr>
                <w:b/>
                <w:bCs/>
              </w:rPr>
              <w:t>Справочные документы</w:t>
            </w:r>
          </w:p>
          <w:p w:rsidR="00EE3186" w:rsidRPr="006B7413" w:rsidRDefault="0087240C" w:rsidP="0087240C">
            <w:pPr>
              <w:spacing w:after="120"/>
              <w:rPr>
                <w:sz w:val="24"/>
                <w:szCs w:val="24"/>
              </w:rPr>
            </w:pPr>
            <w:r w:rsidRPr="006B7413">
              <w:t>–</w:t>
            </w:r>
          </w:p>
        </w:tc>
      </w:tr>
    </w:tbl>
    <w:p w:rsidR="00F97A1C" w:rsidRPr="006B7413" w:rsidRDefault="00F97A1C" w:rsidP="00F97A1C">
      <w:bookmarkStart w:id="8" w:name="dbreak"/>
      <w:bookmarkEnd w:id="6"/>
      <w:bookmarkEnd w:id="7"/>
      <w:bookmarkEnd w:id="8"/>
    </w:p>
    <w:p w:rsidR="00F97A1C" w:rsidRPr="006B7413" w:rsidRDefault="00F97A1C" w:rsidP="00F97A1C">
      <w:r w:rsidRPr="006B7413">
        <w:br w:type="page"/>
      </w:r>
    </w:p>
    <w:p w:rsidR="006013A3" w:rsidRPr="006B7413" w:rsidRDefault="00FB0910" w:rsidP="00FB0910">
      <w:pPr>
        <w:pStyle w:val="Headingb"/>
      </w:pPr>
      <w:r w:rsidRPr="006B7413">
        <w:lastRenderedPageBreak/>
        <w:t>Введение</w:t>
      </w:r>
    </w:p>
    <w:p w:rsidR="006013A3" w:rsidRPr="006B7413" w:rsidRDefault="006B7413" w:rsidP="006B7413">
      <w:r w:rsidRPr="006B7413">
        <w:t>Соедине</w:t>
      </w:r>
      <w:r w:rsidR="00FB0910" w:rsidRPr="006B7413">
        <w:t>нные Штаты Америки признают большое значение обмена информацией с участниками</w:t>
      </w:r>
      <w:r w:rsidR="006013A3" w:rsidRPr="006B7413">
        <w:t xml:space="preserve"> МСЭ-D </w:t>
      </w:r>
      <w:r w:rsidR="00FB0910" w:rsidRPr="006B7413">
        <w:t xml:space="preserve">об исследованиях, проводимых в исследовательских комиссиях </w:t>
      </w:r>
      <w:r w:rsidR="006013A3" w:rsidRPr="006B7413">
        <w:t xml:space="preserve">МСЭ-T </w:t>
      </w:r>
      <w:r w:rsidR="00FB0910" w:rsidRPr="006B7413">
        <w:t xml:space="preserve">и </w:t>
      </w:r>
      <w:r w:rsidR="006013A3" w:rsidRPr="006B7413">
        <w:t xml:space="preserve">МСЭ-R. </w:t>
      </w:r>
      <w:r w:rsidR="00FB0910" w:rsidRPr="006B7413">
        <w:t>Такой обмен особенно важен для развивающихся стран, многие из которых не имеют возможности регулярно участвовать в многочисленных собраниях, которые проходят в исследовательских комиссия</w:t>
      </w:r>
      <w:r w:rsidR="009B0AC9" w:rsidRPr="006B7413">
        <w:t>х</w:t>
      </w:r>
      <w:r w:rsidR="00FB0910" w:rsidRPr="006B7413">
        <w:t xml:space="preserve"> </w:t>
      </w:r>
      <w:r w:rsidR="006013A3" w:rsidRPr="006B7413">
        <w:t xml:space="preserve">МСЭ-T </w:t>
      </w:r>
      <w:r w:rsidR="00FB0910" w:rsidRPr="006B7413">
        <w:t>и</w:t>
      </w:r>
      <w:r w:rsidR="006013A3" w:rsidRPr="006B7413">
        <w:t xml:space="preserve"> МСЭ-R.</w:t>
      </w:r>
      <w:r w:rsidR="009B0AC9" w:rsidRPr="006B7413">
        <w:t xml:space="preserve"> </w:t>
      </w:r>
      <w:r w:rsidR="00FB0910" w:rsidRPr="006B7413">
        <w:t>Мы выражаем удовлетворение в связи с принятием</w:t>
      </w:r>
      <w:r w:rsidR="006013A3" w:rsidRPr="006B7413">
        <w:t xml:space="preserve"> </w:t>
      </w:r>
      <w:proofErr w:type="spellStart"/>
      <w:r w:rsidR="006013A3" w:rsidRPr="006B7413">
        <w:t>ВКРЭ</w:t>
      </w:r>
      <w:proofErr w:type="spellEnd"/>
      <w:r w:rsidR="006013A3" w:rsidRPr="006B7413">
        <w:t>-14 Вопрос</w:t>
      </w:r>
      <w:r w:rsidR="00FB0910" w:rsidRPr="006B7413">
        <w:t>а</w:t>
      </w:r>
      <w:r w:rsidR="006013A3" w:rsidRPr="006B7413">
        <w:t> 9/2</w:t>
      </w:r>
      <w:r w:rsidR="00FB0910" w:rsidRPr="006B7413">
        <w:t>,</w:t>
      </w:r>
      <w:r w:rsidR="009E795B" w:rsidRPr="006B7413">
        <w:t xml:space="preserve"> по которому </w:t>
      </w:r>
      <w:r w:rsidR="006B631B" w:rsidRPr="006B7413">
        <w:t>Группа Докладчика 2-</w:t>
      </w:r>
      <w:r w:rsidR="009B0AC9" w:rsidRPr="006B7413">
        <w:t>й </w:t>
      </w:r>
      <w:r w:rsidR="009E795B" w:rsidRPr="006B7413">
        <w:t>Исследовательской комиссии</w:t>
      </w:r>
      <w:r w:rsidR="00FB0910" w:rsidRPr="006B7413">
        <w:t xml:space="preserve"> </w:t>
      </w:r>
      <w:r w:rsidR="009E795B" w:rsidRPr="006B7413">
        <w:t xml:space="preserve">провела отличную </w:t>
      </w:r>
      <w:r w:rsidR="006B631B" w:rsidRPr="006B7413">
        <w:t>работу. Тем не менее, Соедин</w:t>
      </w:r>
      <w:r w:rsidRPr="006B7413">
        <w:t>е</w:t>
      </w:r>
      <w:r w:rsidR="006B631B" w:rsidRPr="006B7413">
        <w:t xml:space="preserve">нные Штаты не считают, что такой обмен информацией требует </w:t>
      </w:r>
      <w:r w:rsidR="00FF16B0" w:rsidRPr="006B7413">
        <w:t>выделения</w:t>
      </w:r>
      <w:r w:rsidR="006B631B" w:rsidRPr="006B7413">
        <w:t xml:space="preserve"> отдельного исследуемого вопроса, такого как</w:t>
      </w:r>
      <w:r w:rsidR="00FF16B0" w:rsidRPr="006B7413">
        <w:t xml:space="preserve"> Вопрос</w:t>
      </w:r>
      <w:r w:rsidR="009B0AC9" w:rsidRPr="006B7413">
        <w:t> </w:t>
      </w:r>
      <w:r w:rsidR="006013A3" w:rsidRPr="006B7413">
        <w:t>9/2</w:t>
      </w:r>
      <w:r w:rsidR="00FF16B0" w:rsidRPr="006B7413">
        <w:t>,</w:t>
      </w:r>
      <w:r w:rsidR="006013A3" w:rsidRPr="006B7413">
        <w:t xml:space="preserve"> </w:t>
      </w:r>
      <w:r w:rsidR="00FF16B0" w:rsidRPr="006B7413">
        <w:t xml:space="preserve">с указанием соответствующих потребностей в финансировании и материально-техническом обеспечении, связанных с проведением отдельных собраний, </w:t>
      </w:r>
      <w:r w:rsidR="00870E9F" w:rsidRPr="006B7413">
        <w:t>определением помещений для собраний и обеспечением устного перевода</w:t>
      </w:r>
      <w:r w:rsidR="009B0AC9" w:rsidRPr="006B7413">
        <w:t>.</w:t>
      </w:r>
    </w:p>
    <w:p w:rsidR="006013A3" w:rsidRPr="006B7413" w:rsidRDefault="00870E9F" w:rsidP="006B7413">
      <w:r w:rsidRPr="006B7413">
        <w:t>В течение исследовательского периода</w:t>
      </w:r>
      <w:r w:rsidR="009B0AC9" w:rsidRPr="006B7413">
        <w:t xml:space="preserve"> 2014–2017 </w:t>
      </w:r>
      <w:r w:rsidR="00F0677F" w:rsidRPr="006B7413">
        <w:t>г</w:t>
      </w:r>
      <w:r w:rsidR="006B7413">
        <w:t>одов</w:t>
      </w:r>
      <w:r w:rsidR="00F0677F" w:rsidRPr="006B7413">
        <w:t xml:space="preserve"> по</w:t>
      </w:r>
      <w:r w:rsidR="006013A3" w:rsidRPr="006B7413">
        <w:t xml:space="preserve"> Вопрос</w:t>
      </w:r>
      <w:r w:rsidR="00F0677F" w:rsidRPr="006B7413">
        <w:t>у</w:t>
      </w:r>
      <w:r w:rsidR="006013A3" w:rsidRPr="006B7413">
        <w:t xml:space="preserve"> 9/2 </w:t>
      </w:r>
      <w:r w:rsidR="00F0677F" w:rsidRPr="006B7413">
        <w:t>было получено два вклада от Государств-Членов, а в общей сложности таких вкладов было представлено менее 30</w:t>
      </w:r>
      <w:r w:rsidR="006013A3" w:rsidRPr="006B7413">
        <w:t xml:space="preserve">. </w:t>
      </w:r>
      <w:r w:rsidR="00F0677F" w:rsidRPr="006B7413">
        <w:t xml:space="preserve">Почти все остальные вклады были представлены в форме заявлений о взаимодействии или отчетов из других </w:t>
      </w:r>
      <w:r w:rsidR="00795CDA" w:rsidRPr="006B7413">
        <w:t>С</w:t>
      </w:r>
      <w:r w:rsidR="007D083E" w:rsidRPr="006B7413">
        <w:t>екторов. На</w:t>
      </w:r>
      <w:r w:rsidR="00F0677F" w:rsidRPr="006B7413">
        <w:t xml:space="preserve"> практике прямой и регулярный обмен заявлениями о </w:t>
      </w:r>
      <w:r w:rsidR="007D083E" w:rsidRPr="006B7413">
        <w:t>взаимодействии происходит</w:t>
      </w:r>
      <w:r w:rsidR="00F0677F" w:rsidRPr="006B7413">
        <w:t xml:space="preserve"> </w:t>
      </w:r>
      <w:r w:rsidR="007D083E" w:rsidRPr="006B7413">
        <w:t xml:space="preserve">также </w:t>
      </w:r>
      <w:r w:rsidR="00F0677F" w:rsidRPr="006B7413">
        <w:t>между группами экспертов</w:t>
      </w:r>
      <w:r w:rsidR="006013A3" w:rsidRPr="006B7413">
        <w:t xml:space="preserve"> МСЭ-T </w:t>
      </w:r>
      <w:r w:rsidR="00F0677F" w:rsidRPr="006B7413">
        <w:t>и</w:t>
      </w:r>
      <w:r w:rsidR="006013A3" w:rsidRPr="006B7413">
        <w:t xml:space="preserve"> МСЭ-R</w:t>
      </w:r>
      <w:r w:rsidR="00F0677F" w:rsidRPr="006B7413">
        <w:t xml:space="preserve"> </w:t>
      </w:r>
      <w:r w:rsidR="007D083E" w:rsidRPr="006B7413">
        <w:t>и</w:t>
      </w:r>
      <w:r w:rsidR="00F0677F" w:rsidRPr="006B7413">
        <w:t xml:space="preserve"> </w:t>
      </w:r>
      <w:r w:rsidR="007D083E" w:rsidRPr="006B7413">
        <w:t>соответствующими исследуемыми вопросами</w:t>
      </w:r>
      <w:r w:rsidR="006013A3" w:rsidRPr="006B7413">
        <w:t xml:space="preserve"> МСЭ-D.</w:t>
      </w:r>
      <w:r w:rsidR="009B0AC9" w:rsidRPr="006B7413">
        <w:t xml:space="preserve"> </w:t>
      </w:r>
      <w:r w:rsidR="007D083E" w:rsidRPr="006B7413">
        <w:t>Кроме того предполагается, что координ</w:t>
      </w:r>
      <w:r w:rsidR="006B7413">
        <w:t>аторы будут представлять обновле</w:t>
      </w:r>
      <w:r w:rsidR="007D083E" w:rsidRPr="006B7413">
        <w:t>нную информацию</w:t>
      </w:r>
      <w:r w:rsidR="001D6FC1" w:rsidRPr="006B7413">
        <w:t xml:space="preserve"> о деятельности, связанной </w:t>
      </w:r>
      <w:r w:rsidR="007D083E" w:rsidRPr="006B7413">
        <w:t>с темами, обс</w:t>
      </w:r>
      <w:r w:rsidR="009B0AC9" w:rsidRPr="006B7413">
        <w:t xml:space="preserve">уждаемыми в рамках исследуемых </w:t>
      </w:r>
      <w:r w:rsidR="007D083E" w:rsidRPr="006B7413">
        <w:t xml:space="preserve">вопросов </w:t>
      </w:r>
      <w:r w:rsidR="006013A3" w:rsidRPr="006B7413">
        <w:t xml:space="preserve">МСЭ-D, </w:t>
      </w:r>
      <w:r w:rsidR="007D083E" w:rsidRPr="006B7413">
        <w:t xml:space="preserve">и экспертов </w:t>
      </w:r>
      <w:r w:rsidR="006013A3" w:rsidRPr="006B7413">
        <w:t xml:space="preserve">МСЭ-T </w:t>
      </w:r>
      <w:r w:rsidR="007D083E" w:rsidRPr="006B7413">
        <w:t>и</w:t>
      </w:r>
      <w:r w:rsidR="006013A3" w:rsidRPr="006B7413">
        <w:t xml:space="preserve"> МСЭ-R </w:t>
      </w:r>
      <w:r w:rsidR="001D6FC1" w:rsidRPr="006B7413">
        <w:t xml:space="preserve">часто приглашают выступить на собраниях исследовательских комиссий </w:t>
      </w:r>
      <w:r w:rsidR="006013A3" w:rsidRPr="006B7413">
        <w:t xml:space="preserve">МСЭ-D </w:t>
      </w:r>
      <w:r w:rsidR="001D6FC1" w:rsidRPr="006B7413">
        <w:t>с презентацией технических исследований, которые проводятся в других Секторах.</w:t>
      </w:r>
      <w:r w:rsidR="006013A3" w:rsidRPr="006B7413">
        <w:t xml:space="preserve"> </w:t>
      </w:r>
      <w:r w:rsidR="001D6FC1" w:rsidRPr="006B7413">
        <w:t xml:space="preserve">Члены </w:t>
      </w:r>
      <w:r w:rsidR="006013A3" w:rsidRPr="006B7413">
        <w:t xml:space="preserve">МСЭ-D </w:t>
      </w:r>
      <w:r w:rsidR="001D6FC1" w:rsidRPr="006B7413">
        <w:t xml:space="preserve">продолжат получать </w:t>
      </w:r>
      <w:r w:rsidR="009B0AC9" w:rsidRPr="006B7413">
        <w:t>данную</w:t>
      </w:r>
      <w:r w:rsidR="001D6FC1" w:rsidRPr="006B7413">
        <w:t xml:space="preserve"> информацию из этих источников</w:t>
      </w:r>
      <w:r w:rsidR="006013A3" w:rsidRPr="006B7413">
        <w:t>.</w:t>
      </w:r>
    </w:p>
    <w:p w:rsidR="006013A3" w:rsidRPr="006B7413" w:rsidRDefault="00795CDA" w:rsidP="001D6FC1">
      <w:r w:rsidRPr="006B7413">
        <w:t>Ввиду того</w:t>
      </w:r>
      <w:r w:rsidR="001D6FC1" w:rsidRPr="006B7413">
        <w:t xml:space="preserve">, что вклады со стороны Государств-Членов, как правило, отсутствуют и </w:t>
      </w:r>
      <w:proofErr w:type="gramStart"/>
      <w:r w:rsidR="001D6FC1" w:rsidRPr="006B7413">
        <w:t>что</w:t>
      </w:r>
      <w:proofErr w:type="gramEnd"/>
      <w:r w:rsidR="001D6FC1" w:rsidRPr="006B7413">
        <w:t xml:space="preserve"> сущ</w:t>
      </w:r>
      <w:r w:rsidR="006B7413">
        <w:t>ествуют альтернативные механизмы</w:t>
      </w:r>
      <w:r w:rsidR="001D6FC1" w:rsidRPr="006B7413">
        <w:t xml:space="preserve"> обмена информацией, Соединенные Штаты предлагают исключить Вопрос</w:t>
      </w:r>
      <w:r w:rsidR="006013A3" w:rsidRPr="006B7413">
        <w:t> 9/2.</w:t>
      </w:r>
    </w:p>
    <w:p w:rsidR="006013A3" w:rsidRPr="006B7413" w:rsidRDefault="0004308C" w:rsidP="009B0AC9">
      <w:r w:rsidRPr="006B7413">
        <w:t xml:space="preserve">Соединенные Штаты не намереваются сократить за счет исключения </w:t>
      </w:r>
      <w:r w:rsidR="006013A3" w:rsidRPr="006B7413">
        <w:t xml:space="preserve">Вопроса 9/2 </w:t>
      </w:r>
      <w:proofErr w:type="spellStart"/>
      <w:r w:rsidRPr="006B7413">
        <w:t>межсекторальный</w:t>
      </w:r>
      <w:proofErr w:type="spellEnd"/>
      <w:r w:rsidRPr="006B7413">
        <w:t xml:space="preserve"> обмен информацией о работе, которая проводится в трех </w:t>
      </w:r>
      <w:r w:rsidR="006B7413" w:rsidRPr="006B7413">
        <w:t>Секторах</w:t>
      </w:r>
      <w:r w:rsidR="006013A3" w:rsidRPr="006B7413">
        <w:t>.</w:t>
      </w:r>
      <w:r w:rsidRPr="006B7413">
        <w:t xml:space="preserve"> </w:t>
      </w:r>
      <w:r w:rsidR="00795CDA" w:rsidRPr="006B7413">
        <w:t>Напротив, Соединенные</w:t>
      </w:r>
      <w:r w:rsidRPr="006B7413">
        <w:t xml:space="preserve"> Штаты считают, что </w:t>
      </w:r>
      <w:r w:rsidR="006013A3" w:rsidRPr="006B7413">
        <w:t>МСЭ-D</w:t>
      </w:r>
      <w:r w:rsidRPr="006B7413">
        <w:t xml:space="preserve"> следует и далее использовать существующие ресурсы и процессы с целью обмена со своими </w:t>
      </w:r>
      <w:r w:rsidR="00795CDA" w:rsidRPr="006B7413">
        <w:t>членами информацией</w:t>
      </w:r>
      <w:r w:rsidRPr="006B7413">
        <w:t xml:space="preserve"> о проводимых в МСЭ-T и МСЭ-R исследованиях, включая исследования, упомянутые выше.</w:t>
      </w:r>
      <w:r w:rsidR="006013A3" w:rsidRPr="006B7413">
        <w:t xml:space="preserve"> </w:t>
      </w:r>
    </w:p>
    <w:p w:rsidR="006013A3" w:rsidRPr="006B7413" w:rsidRDefault="0004308C" w:rsidP="0004308C">
      <w:pPr>
        <w:pStyle w:val="Headingb"/>
      </w:pPr>
      <w:r w:rsidRPr="006B7413">
        <w:t>Предложение</w:t>
      </w:r>
    </w:p>
    <w:p w:rsidR="0060302A" w:rsidRPr="006B7413" w:rsidRDefault="0004308C" w:rsidP="0004308C">
      <w:r w:rsidRPr="006B7413">
        <w:t xml:space="preserve">Соединенные Штаты предлагают исключить </w:t>
      </w:r>
      <w:r w:rsidR="006013A3" w:rsidRPr="006B7413">
        <w:t>Вопрос 9/2</w:t>
      </w:r>
      <w:r w:rsidRPr="006B7413">
        <w:t xml:space="preserve"> МСЭ-D</w:t>
      </w:r>
      <w:r w:rsidR="006013A3" w:rsidRPr="006B7413">
        <w:t>.</w:t>
      </w:r>
    </w:p>
    <w:p w:rsidR="00F97A1C" w:rsidRPr="006B7413" w:rsidRDefault="00F97A1C" w:rsidP="006013A3"/>
    <w:p w:rsidR="00080839" w:rsidRPr="006B7413" w:rsidRDefault="00E97F7C" w:rsidP="00080839">
      <w:pPr>
        <w:pStyle w:val="Sectiontitle"/>
        <w:rPr>
          <w:lang w:val="ru-RU"/>
        </w:rPr>
      </w:pPr>
      <w:bookmarkStart w:id="9" w:name="_Toc393975932"/>
      <w:bookmarkStart w:id="10" w:name="_Toc393977011"/>
      <w:bookmarkStart w:id="11" w:name="_Toc402169519"/>
      <w:r w:rsidRPr="006B7413">
        <w:rPr>
          <w:lang w:val="ru-RU"/>
        </w:rPr>
        <w:t>2-я ИССЛЕДОВАТЕЛЬСКАЯ КОМИССИЯ</w:t>
      </w:r>
      <w:bookmarkEnd w:id="9"/>
      <w:bookmarkEnd w:id="10"/>
      <w:bookmarkEnd w:id="11"/>
    </w:p>
    <w:p w:rsidR="00EE3186" w:rsidRPr="006B7413" w:rsidRDefault="00E97F7C">
      <w:pPr>
        <w:pStyle w:val="Proposal"/>
        <w:rPr>
          <w:lang w:val="ru-RU"/>
        </w:rPr>
      </w:pPr>
      <w:proofErr w:type="spellStart"/>
      <w:r w:rsidRPr="006B7413">
        <w:rPr>
          <w:b/>
          <w:lang w:val="ru-RU"/>
        </w:rPr>
        <w:t>SUP</w:t>
      </w:r>
      <w:proofErr w:type="spellEnd"/>
      <w:r w:rsidRPr="006B7413">
        <w:rPr>
          <w:lang w:val="ru-RU"/>
        </w:rPr>
        <w:tab/>
      </w:r>
      <w:proofErr w:type="spellStart"/>
      <w:r w:rsidRPr="006B7413">
        <w:rPr>
          <w:lang w:val="ru-RU"/>
        </w:rPr>
        <w:t>USA</w:t>
      </w:r>
      <w:proofErr w:type="spellEnd"/>
      <w:r w:rsidRPr="006B7413">
        <w:rPr>
          <w:lang w:val="ru-RU"/>
        </w:rPr>
        <w:t>/</w:t>
      </w:r>
      <w:proofErr w:type="spellStart"/>
      <w:r w:rsidRPr="006B7413">
        <w:rPr>
          <w:lang w:val="ru-RU"/>
        </w:rPr>
        <w:t>42A4</w:t>
      </w:r>
      <w:proofErr w:type="spellEnd"/>
      <w:r w:rsidRPr="006B7413">
        <w:rPr>
          <w:lang w:val="ru-RU"/>
        </w:rPr>
        <w:t>/1</w:t>
      </w:r>
    </w:p>
    <w:p w:rsidR="00080839" w:rsidRPr="006B7413" w:rsidRDefault="00E97F7C" w:rsidP="00080839">
      <w:pPr>
        <w:pStyle w:val="QuestionNo"/>
        <w:rPr>
          <w:lang w:val="ru-RU"/>
        </w:rPr>
      </w:pPr>
      <w:bookmarkStart w:id="12" w:name="_Toc393976035"/>
      <w:bookmarkStart w:id="13" w:name="_Toc402169536"/>
      <w:r w:rsidRPr="006B7413">
        <w:rPr>
          <w:lang w:val="ru-RU"/>
        </w:rPr>
        <w:t>Вопрос 9/2</w:t>
      </w:r>
      <w:bookmarkEnd w:id="12"/>
      <w:bookmarkEnd w:id="13"/>
    </w:p>
    <w:p w:rsidR="00080839" w:rsidRPr="006B7413" w:rsidRDefault="00E97F7C" w:rsidP="00C3038B">
      <w:pPr>
        <w:pStyle w:val="Questiontitle"/>
        <w:rPr>
          <w:lang w:val="ru-RU"/>
        </w:rPr>
      </w:pPr>
      <w:bookmarkStart w:id="14" w:name="_Toc393976036"/>
      <w:bookmarkStart w:id="15" w:name="_Toc393977029"/>
      <w:bookmarkStart w:id="16" w:name="_Toc402169537"/>
      <w:r w:rsidRPr="006B7413">
        <w:rPr>
          <w:lang w:val="ru-RU"/>
        </w:rPr>
        <w:t>Определение изучаемых в исследовательских комиссиях МСЭ-Т и МСЭ-R тем, представляющих особый интерес для развивающихся стран</w:t>
      </w:r>
      <w:bookmarkEnd w:id="14"/>
      <w:bookmarkEnd w:id="15"/>
      <w:bookmarkEnd w:id="16"/>
    </w:p>
    <w:p w:rsidR="00EE3186" w:rsidRPr="006B7413" w:rsidRDefault="00E97F7C" w:rsidP="006B7413">
      <w:pPr>
        <w:pStyle w:val="Reasons"/>
      </w:pPr>
      <w:proofErr w:type="gramStart"/>
      <w:r w:rsidRPr="006B7413">
        <w:rPr>
          <w:b/>
          <w:bCs/>
        </w:rPr>
        <w:t>Основания</w:t>
      </w:r>
      <w:r w:rsidRPr="006B7413">
        <w:rPr>
          <w:bCs/>
        </w:rPr>
        <w:t>:</w:t>
      </w:r>
      <w:r w:rsidRPr="006B7413">
        <w:tab/>
      </w:r>
      <w:proofErr w:type="gramEnd"/>
      <w:r w:rsidR="0004308C" w:rsidRPr="006B7413">
        <w:t xml:space="preserve">Соединенные Штаты не считают, что </w:t>
      </w:r>
      <w:r w:rsidR="00ED133C" w:rsidRPr="006B7413">
        <w:t>для поощрения</w:t>
      </w:r>
      <w:r w:rsidR="00116731" w:rsidRPr="006B7413">
        <w:t xml:space="preserve"> </w:t>
      </w:r>
      <w:r w:rsidR="0004308C" w:rsidRPr="006B7413">
        <w:t>обмен</w:t>
      </w:r>
      <w:r w:rsidR="00116731" w:rsidRPr="006B7413">
        <w:t>а</w:t>
      </w:r>
      <w:r w:rsidR="0004308C" w:rsidRPr="006B7413">
        <w:t xml:space="preserve"> информацией об исследованиях, которые проводятся в МСЭ-T и МСЭ-R</w:t>
      </w:r>
      <w:r w:rsidR="00116731" w:rsidRPr="006B7413">
        <w:t xml:space="preserve">, необходимо </w:t>
      </w:r>
      <w:r w:rsidR="00ED133C" w:rsidRPr="006B7413">
        <w:t>рассматривать отдельный исследуемый вопрос</w:t>
      </w:r>
      <w:r w:rsidR="00116731" w:rsidRPr="006B7413">
        <w:t xml:space="preserve"> МСЭ-D</w:t>
      </w:r>
      <w:r w:rsidR="0004308C" w:rsidRPr="006B7413">
        <w:t>.</w:t>
      </w:r>
      <w:r w:rsidR="009B0AC9" w:rsidRPr="006B7413">
        <w:t xml:space="preserve"> </w:t>
      </w:r>
      <w:r w:rsidR="00ED133C" w:rsidRPr="006B7413">
        <w:t>Существующие механизмы, например заявления о взаимодействии, могут содействовать обмену такой информацией более эффективно, чем рассмотрение отдельного исследуемого в</w:t>
      </w:r>
      <w:bookmarkStart w:id="17" w:name="_GoBack"/>
      <w:bookmarkEnd w:id="17"/>
      <w:r w:rsidR="00ED133C" w:rsidRPr="006B7413">
        <w:t xml:space="preserve">опроса </w:t>
      </w:r>
      <w:r w:rsidR="006013A3" w:rsidRPr="006B7413">
        <w:t>МСЭ-D.</w:t>
      </w:r>
    </w:p>
    <w:p w:rsidR="006013A3" w:rsidRPr="006B7413" w:rsidRDefault="006013A3" w:rsidP="009B0AC9">
      <w:pPr>
        <w:spacing w:before="0"/>
        <w:jc w:val="center"/>
      </w:pPr>
      <w:r w:rsidRPr="006B7413">
        <w:t>______________</w:t>
      </w:r>
    </w:p>
    <w:sectPr w:rsidR="006013A3" w:rsidRPr="006B7413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F2" w:rsidRDefault="00B432F2" w:rsidP="0079159C">
      <w:r>
        <w: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  <w:end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87240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5B00D0">
      <w:rPr>
        <w:lang w:val="en-US"/>
      </w:rPr>
      <w:t>P:\RUS\ITU-D\CONF-D\WTDC17\000\042ADD04R.docx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87240C" w:rsidRPr="0016308B">
      <w:rPr>
        <w:lang w:val="en-US"/>
      </w:rPr>
      <w:t>424713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2827DC" w:rsidRPr="00FB0910" w:rsidTr="00A67F51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BA0009" w:rsidRDefault="002827DC" w:rsidP="006B741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CB110F" w:rsidRDefault="002827DC" w:rsidP="006B741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2827DC" w:rsidRPr="00FB0910" w:rsidRDefault="00B176B2" w:rsidP="006B741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Эрик</w:t>
          </w:r>
          <w:r w:rsidR="0087240C" w:rsidRPr="00FB091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Салзман</w:t>
          </w:r>
          <w:r w:rsidR="0087240C" w:rsidRPr="00FB0910">
            <w:rPr>
              <w:sz w:val="18"/>
              <w:szCs w:val="18"/>
            </w:rPr>
            <w:t xml:space="preserve"> (</w:t>
          </w:r>
          <w:r w:rsidR="0087240C" w:rsidRPr="0087240C">
            <w:rPr>
              <w:sz w:val="18"/>
              <w:szCs w:val="18"/>
              <w:lang w:val="en-US"/>
            </w:rPr>
            <w:t>Eric</w:t>
          </w:r>
          <w:r w:rsidR="0087240C" w:rsidRPr="00FB0910">
            <w:rPr>
              <w:sz w:val="18"/>
              <w:szCs w:val="18"/>
            </w:rPr>
            <w:t xml:space="preserve"> </w:t>
          </w:r>
          <w:r w:rsidR="0087240C" w:rsidRPr="0087240C">
            <w:rPr>
              <w:sz w:val="18"/>
              <w:szCs w:val="18"/>
              <w:lang w:val="en-US"/>
            </w:rPr>
            <w:t>Salzman</w:t>
          </w:r>
          <w:r w:rsidR="0087240C" w:rsidRPr="00FB0910">
            <w:rPr>
              <w:sz w:val="18"/>
              <w:szCs w:val="18"/>
            </w:rPr>
            <w:t xml:space="preserve">), </w:t>
          </w:r>
          <w:r w:rsidR="0087240C">
            <w:rPr>
              <w:sz w:val="18"/>
              <w:szCs w:val="18"/>
            </w:rPr>
            <w:t>Соединенные</w:t>
          </w:r>
          <w:r w:rsidR="0087240C" w:rsidRPr="00FB0910">
            <w:rPr>
              <w:sz w:val="18"/>
              <w:szCs w:val="18"/>
            </w:rPr>
            <w:t xml:space="preserve"> </w:t>
          </w:r>
          <w:r w:rsidR="0087240C">
            <w:rPr>
              <w:sz w:val="18"/>
              <w:szCs w:val="18"/>
            </w:rPr>
            <w:t>Штаты</w:t>
          </w:r>
          <w:r w:rsidR="0087240C" w:rsidRPr="00FB0910">
            <w:rPr>
              <w:sz w:val="18"/>
              <w:szCs w:val="18"/>
            </w:rPr>
            <w:t xml:space="preserve"> </w:t>
          </w:r>
          <w:r w:rsidR="0087240C">
            <w:rPr>
              <w:sz w:val="18"/>
              <w:szCs w:val="18"/>
            </w:rPr>
            <w:t>Америки</w:t>
          </w:r>
        </w:p>
      </w:tc>
    </w:tr>
    <w:tr w:rsidR="002827DC" w:rsidRPr="00CB110F" w:rsidTr="00A67F51">
      <w:tc>
        <w:tcPr>
          <w:tcW w:w="1526" w:type="dxa"/>
        </w:tcPr>
        <w:p w:rsidR="002827DC" w:rsidRPr="00FB0910" w:rsidRDefault="002827DC" w:rsidP="006B741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152" w:type="dxa"/>
        </w:tcPr>
        <w:p w:rsidR="002827DC" w:rsidRPr="00CB110F" w:rsidRDefault="002827DC" w:rsidP="006B741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2827DC" w:rsidRPr="009359B8" w:rsidRDefault="0087240C" w:rsidP="006B741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87240C">
            <w:rPr>
              <w:sz w:val="18"/>
              <w:szCs w:val="18"/>
              <w:lang w:val="en-US"/>
            </w:rPr>
            <w:t>202</w:t>
          </w:r>
          <w:r w:rsidR="006B7413">
            <w:rPr>
              <w:sz w:val="18"/>
              <w:szCs w:val="18"/>
            </w:rPr>
            <w:t xml:space="preserve"> </w:t>
          </w:r>
          <w:r w:rsidR="006B7413">
            <w:rPr>
              <w:sz w:val="18"/>
              <w:szCs w:val="18"/>
              <w:lang w:val="en-US"/>
            </w:rPr>
            <w:t>647</w:t>
          </w:r>
          <w:r w:rsidR="006B7413">
            <w:rPr>
              <w:sz w:val="18"/>
              <w:szCs w:val="18"/>
            </w:rPr>
            <w:t xml:space="preserve"> </w:t>
          </w:r>
          <w:r w:rsidRPr="0087240C">
            <w:rPr>
              <w:sz w:val="18"/>
              <w:szCs w:val="18"/>
              <w:lang w:val="en-US"/>
            </w:rPr>
            <w:t>5233</w:t>
          </w:r>
        </w:p>
      </w:tc>
    </w:tr>
    <w:tr w:rsidR="002827DC" w:rsidRPr="00CB110F" w:rsidTr="00A67F51">
      <w:tc>
        <w:tcPr>
          <w:tcW w:w="1526" w:type="dxa"/>
        </w:tcPr>
        <w:p w:rsidR="002827DC" w:rsidRPr="00CB110F" w:rsidRDefault="002827DC" w:rsidP="006B741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152" w:type="dxa"/>
        </w:tcPr>
        <w:p w:rsidR="002827DC" w:rsidRPr="00CB110F" w:rsidRDefault="002827DC" w:rsidP="006B741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2827DC" w:rsidRPr="0087240C" w:rsidRDefault="005B00D0" w:rsidP="006B741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hyperlink r:id="rId1" w:history="1">
            <w:r w:rsidR="0087240C" w:rsidRPr="00AB471E">
              <w:rPr>
                <w:rStyle w:val="Hyperlink"/>
                <w:sz w:val="18"/>
                <w:szCs w:val="18"/>
                <w:lang w:val="en-US"/>
              </w:rPr>
              <w:t>SalzmanEA@state.gov</w:t>
            </w:r>
          </w:hyperlink>
          <w:r w:rsidR="0087240C">
            <w:rPr>
              <w:sz w:val="18"/>
              <w:szCs w:val="18"/>
            </w:rPr>
            <w:t xml:space="preserve"> </w:t>
          </w:r>
        </w:p>
      </w:tc>
    </w:tr>
  </w:tbl>
  <w:p w:rsidR="002E2487" w:rsidRPr="00784E03" w:rsidRDefault="005B00D0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F2" w:rsidRDefault="00B432F2" w:rsidP="0079159C">
      <w:r>
        <w:t>____________________</w:t>
      </w:r>
    </w:p>
  </w:footnote>
  <w:footnote w:type="continuationSeparator" w:id="0">
    <w:p w:rsidR="00B432F2" w:rsidRDefault="00B432F2" w:rsidP="0079159C">
      <w:r>
        <w:continuationSeparator/>
      </w:r>
    </w:p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79159C"/>
    <w:p w:rsidR="00B432F2" w:rsidRDefault="00B432F2" w:rsidP="004B3A6C"/>
    <w:p w:rsidR="00B432F2" w:rsidRDefault="00B432F2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8" w:name="OLE_LINK3"/>
    <w:bookmarkStart w:id="19" w:name="OLE_LINK2"/>
    <w:bookmarkStart w:id="20" w:name="OLE_LINK1"/>
    <w:r w:rsidR="00F955EF" w:rsidRPr="00A74B99">
      <w:rPr>
        <w:szCs w:val="22"/>
      </w:rPr>
      <w:t>42(Add.4)</w:t>
    </w:r>
    <w:bookmarkEnd w:id="18"/>
    <w:bookmarkEnd w:id="19"/>
    <w:bookmarkEnd w:id="2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5B00D0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308C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16731"/>
    <w:rsid w:val="00120697"/>
    <w:rsid w:val="0012088F"/>
    <w:rsid w:val="00123D56"/>
    <w:rsid w:val="00142ED7"/>
    <w:rsid w:val="00146CF8"/>
    <w:rsid w:val="0016308B"/>
    <w:rsid w:val="001636BD"/>
    <w:rsid w:val="00171990"/>
    <w:rsid w:val="0019214C"/>
    <w:rsid w:val="001A0EEB"/>
    <w:rsid w:val="001D692F"/>
    <w:rsid w:val="001D6FC1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10B32"/>
    <w:rsid w:val="00421ECE"/>
    <w:rsid w:val="00426AC1"/>
    <w:rsid w:val="00446928"/>
    <w:rsid w:val="00450B3D"/>
    <w:rsid w:val="00456484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00D0"/>
    <w:rsid w:val="005B7969"/>
    <w:rsid w:val="005C3DE4"/>
    <w:rsid w:val="005C5456"/>
    <w:rsid w:val="005C67E8"/>
    <w:rsid w:val="005D0C15"/>
    <w:rsid w:val="005E2825"/>
    <w:rsid w:val="005F2685"/>
    <w:rsid w:val="005F526C"/>
    <w:rsid w:val="006013A3"/>
    <w:rsid w:val="0060302A"/>
    <w:rsid w:val="0061434A"/>
    <w:rsid w:val="00617BE4"/>
    <w:rsid w:val="00643738"/>
    <w:rsid w:val="006B631B"/>
    <w:rsid w:val="006B7413"/>
    <w:rsid w:val="006B7F84"/>
    <w:rsid w:val="006C1A71"/>
    <w:rsid w:val="006E57C8"/>
    <w:rsid w:val="006F4B30"/>
    <w:rsid w:val="007125C6"/>
    <w:rsid w:val="00720542"/>
    <w:rsid w:val="00727421"/>
    <w:rsid w:val="0073319E"/>
    <w:rsid w:val="00750829"/>
    <w:rsid w:val="00751A19"/>
    <w:rsid w:val="00767851"/>
    <w:rsid w:val="0078200D"/>
    <w:rsid w:val="0079159C"/>
    <w:rsid w:val="00795CDA"/>
    <w:rsid w:val="007A0000"/>
    <w:rsid w:val="007A0B40"/>
    <w:rsid w:val="007C50AF"/>
    <w:rsid w:val="007D083E"/>
    <w:rsid w:val="007D22FB"/>
    <w:rsid w:val="00800C7F"/>
    <w:rsid w:val="008102A6"/>
    <w:rsid w:val="00823058"/>
    <w:rsid w:val="00843527"/>
    <w:rsid w:val="00847BB6"/>
    <w:rsid w:val="00850AEF"/>
    <w:rsid w:val="00870059"/>
    <w:rsid w:val="00870E9F"/>
    <w:rsid w:val="0087240C"/>
    <w:rsid w:val="00890EB6"/>
    <w:rsid w:val="008A2FB3"/>
    <w:rsid w:val="008A7D5D"/>
    <w:rsid w:val="008C1153"/>
    <w:rsid w:val="008D3134"/>
    <w:rsid w:val="008D3BE2"/>
    <w:rsid w:val="008E0B93"/>
    <w:rsid w:val="008E6B54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0AC9"/>
    <w:rsid w:val="009D741B"/>
    <w:rsid w:val="009E795B"/>
    <w:rsid w:val="009F102A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176B2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C134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97F7C"/>
    <w:rsid w:val="00EC064C"/>
    <w:rsid w:val="00ED133C"/>
    <w:rsid w:val="00EE3186"/>
    <w:rsid w:val="00EF2642"/>
    <w:rsid w:val="00EF3681"/>
    <w:rsid w:val="00F027FB"/>
    <w:rsid w:val="00F0677F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97A1C"/>
    <w:rsid w:val="00FB0910"/>
    <w:rsid w:val="00FD7B1D"/>
    <w:rsid w:val="00FE3A83"/>
    <w:rsid w:val="00FF16B0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9B0AC9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alzmanEA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86b30fe-1755-45b9-ad3f-48965263b4a6" targetNamespace="http://schemas.microsoft.com/office/2006/metadata/properties" ma:root="true" ma:fieldsID="d41af5c836d734370eb92e7ee5f83852" ns2:_="" ns3:_="">
    <xsd:import namespace="996b2e75-67fd-4955-a3b0-5ab9934cb50b"/>
    <xsd:import namespace="586b30fe-1755-45b9-ad3f-48965263b4a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b30fe-1755-45b9-ad3f-48965263b4a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86b30fe-1755-45b9-ad3f-48965263b4a6">DPM</DPM_x0020_Author>
    <DPM_x0020_File_x0020_name xmlns="586b30fe-1755-45b9-ad3f-48965263b4a6">D14-WTDC17-C-0042!A4!MSW-R</DPM_x0020_File_x0020_name>
    <DPM_x0020_Version xmlns="586b30fe-1755-45b9-ad3f-48965263b4a6">DPM_2017.09.13.1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86b30fe-1755-45b9-ad3f-48965263b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purl.org/dc/elements/1.1/"/>
    <ds:schemaRef ds:uri="http://www.w3.org/XML/1998/namespace"/>
    <ds:schemaRef ds:uri="586b30fe-1755-45b9-ad3f-48965263b4a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531</Words>
  <Characters>3765</Characters>
  <Application>Microsoft Office Word</Application>
  <DocSecurity>0</DocSecurity>
  <Lines>79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D14-WTDC17-C-0042!A4!MSW-R</vt:lpstr>
    </vt:vector>
  </TitlesOfParts>
  <Manager>General Secretariat - Pool</Manager>
  <Company>International Telecommunication Union (ITU)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D14-WTDC17-C-0042!A4!MSW-R</dc:title>
  <dc:creator>Documents Proposals Manager (DPM)</dc:creator>
  <cp:keywords>DPM_v2017.9.22.1_prod</cp:keywords>
  <dc:description/>
  <cp:lastModifiedBy>Antipina, Nadezda</cp:lastModifiedBy>
  <cp:revision>6</cp:revision>
  <cp:lastPrinted>2017-10-02T14:22:00Z</cp:lastPrinted>
  <dcterms:created xsi:type="dcterms:W3CDTF">2017-09-29T14:30:00Z</dcterms:created>
  <dcterms:modified xsi:type="dcterms:W3CDTF">2017-10-02T14:22:00Z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