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563"/>
        <w:gridCol w:w="3402"/>
      </w:tblGrid>
      <w:tr w:rsidR="00805F71" w:rsidRPr="00194326" w:rsidTr="00935C49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194326" w:rsidRDefault="00805F71" w:rsidP="00194326">
            <w:pPr>
              <w:pStyle w:val="Priorityarea"/>
            </w:pPr>
            <w:r w:rsidRPr="00194326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3" w:type="dxa"/>
            <w:tcBorders>
              <w:bottom w:val="single" w:sz="12" w:space="0" w:color="auto"/>
            </w:tcBorders>
          </w:tcPr>
          <w:p w:rsidR="004C4DF7" w:rsidRPr="00194326" w:rsidRDefault="004C4DF7" w:rsidP="00194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194326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194326" w:rsidRDefault="004C4DF7" w:rsidP="00194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194326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194326" w:rsidRDefault="00746B65" w:rsidP="00194326">
            <w:pPr>
              <w:spacing w:before="0" w:after="80"/>
            </w:pPr>
            <w:bookmarkStart w:id="0" w:name="dlogo"/>
            <w:bookmarkEnd w:id="0"/>
            <w:r w:rsidRPr="00194326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194326" w:rsidTr="00935C49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805F71" w:rsidRPr="00194326" w:rsidRDefault="00805F71" w:rsidP="00194326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05F71" w:rsidRPr="00194326" w:rsidRDefault="00805F71" w:rsidP="0019432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194326" w:rsidTr="00935C49">
        <w:trPr>
          <w:cantSplit/>
        </w:trPr>
        <w:tc>
          <w:tcPr>
            <w:tcW w:w="6663" w:type="dxa"/>
            <w:gridSpan w:val="2"/>
          </w:tcPr>
          <w:p w:rsidR="00805F71" w:rsidRPr="00194326" w:rsidRDefault="006A70F7" w:rsidP="00194326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194326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402" w:type="dxa"/>
          </w:tcPr>
          <w:p w:rsidR="00805F71" w:rsidRPr="00194326" w:rsidRDefault="006A70F7" w:rsidP="00194326">
            <w:pPr>
              <w:spacing w:before="0"/>
              <w:rPr>
                <w:bCs/>
                <w:szCs w:val="24"/>
              </w:rPr>
            </w:pPr>
            <w:proofErr w:type="spellStart"/>
            <w:r w:rsidRPr="00194326"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 w:rsidRPr="00194326">
              <w:rPr>
                <w:rFonts w:ascii="Verdana" w:hAnsi="Verdana"/>
                <w:b/>
                <w:sz w:val="20"/>
              </w:rPr>
              <w:t xml:space="preserve"> 7 al</w:t>
            </w:r>
            <w:r w:rsidRPr="00194326">
              <w:rPr>
                <w:rFonts w:ascii="Verdana" w:hAnsi="Verdana"/>
                <w:b/>
                <w:sz w:val="20"/>
              </w:rPr>
              <w:br/>
              <w:t>Documento WTDC-17/24</w:t>
            </w:r>
            <w:r w:rsidR="00E232F8" w:rsidRPr="00194326">
              <w:rPr>
                <w:rFonts w:ascii="Verdana" w:hAnsi="Verdana"/>
                <w:b/>
                <w:sz w:val="20"/>
              </w:rPr>
              <w:t>-</w:t>
            </w:r>
            <w:r w:rsidRPr="00194326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194326" w:rsidTr="00935C49">
        <w:trPr>
          <w:cantSplit/>
        </w:trPr>
        <w:tc>
          <w:tcPr>
            <w:tcW w:w="6663" w:type="dxa"/>
            <w:gridSpan w:val="2"/>
          </w:tcPr>
          <w:p w:rsidR="00805F71" w:rsidRPr="00194326" w:rsidRDefault="00805F71" w:rsidP="00194326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805F71" w:rsidRPr="00194326" w:rsidRDefault="00B55278" w:rsidP="00194326">
            <w:pPr>
              <w:spacing w:before="0"/>
              <w:rPr>
                <w:bCs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 xml:space="preserve">22 </w:t>
            </w:r>
            <w:r w:rsidRPr="00841216">
              <w:rPr>
                <w:rFonts w:ascii="Verdana" w:hAnsi="Verdana"/>
                <w:b/>
                <w:sz w:val="20"/>
              </w:rPr>
              <w:t>de agosto de 2017</w:t>
            </w:r>
          </w:p>
        </w:tc>
      </w:tr>
      <w:tr w:rsidR="00805F71" w:rsidRPr="00194326" w:rsidTr="00935C49">
        <w:trPr>
          <w:cantSplit/>
        </w:trPr>
        <w:tc>
          <w:tcPr>
            <w:tcW w:w="6663" w:type="dxa"/>
            <w:gridSpan w:val="2"/>
          </w:tcPr>
          <w:p w:rsidR="00805F71" w:rsidRPr="00194326" w:rsidRDefault="00805F71" w:rsidP="00194326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805F71" w:rsidRPr="00194326" w:rsidRDefault="006A70F7" w:rsidP="00194326">
            <w:pPr>
              <w:spacing w:before="0"/>
              <w:rPr>
                <w:bCs/>
                <w:szCs w:val="24"/>
              </w:rPr>
            </w:pPr>
            <w:r w:rsidRPr="0019432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194326" w:rsidTr="004C4DF7">
        <w:trPr>
          <w:cantSplit/>
        </w:trPr>
        <w:tc>
          <w:tcPr>
            <w:tcW w:w="10065" w:type="dxa"/>
            <w:gridSpan w:val="3"/>
          </w:tcPr>
          <w:p w:rsidR="00805F71" w:rsidRPr="00194326" w:rsidRDefault="00CA326E" w:rsidP="00194326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194326">
              <w:t xml:space="preserve">Estados Miembros de la Conferencia Europea de Administraciones </w:t>
            </w:r>
            <w:ins w:id="6" w:author="Spanish" w:date="2017-07-24T11:45:00Z">
              <w:r w:rsidR="002A4FBC">
                <w:br/>
              </w:r>
            </w:ins>
            <w:r w:rsidRPr="00194326">
              <w:t>de Correos y Telecomunicaciones</w:t>
            </w:r>
          </w:p>
        </w:tc>
      </w:tr>
      <w:tr w:rsidR="00805F71" w:rsidRPr="00194326" w:rsidTr="00CA326E">
        <w:trPr>
          <w:cantSplit/>
        </w:trPr>
        <w:tc>
          <w:tcPr>
            <w:tcW w:w="10065" w:type="dxa"/>
            <w:gridSpan w:val="3"/>
          </w:tcPr>
          <w:p w:rsidR="00805F71" w:rsidRPr="00194326" w:rsidRDefault="00CA326E" w:rsidP="00194326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7" w:name="dtitle1" w:colFirst="1" w:colLast="1"/>
            <w:bookmarkEnd w:id="5"/>
            <w:r w:rsidRPr="00194326">
              <w:t>Propuestas para los trabajos de la Conferencia</w:t>
            </w:r>
          </w:p>
        </w:tc>
      </w:tr>
      <w:tr w:rsidR="00805F71" w:rsidRPr="00194326" w:rsidTr="00CA326E">
        <w:trPr>
          <w:cantSplit/>
        </w:trPr>
        <w:tc>
          <w:tcPr>
            <w:tcW w:w="10065" w:type="dxa"/>
            <w:gridSpan w:val="3"/>
          </w:tcPr>
          <w:p w:rsidR="00805F71" w:rsidRPr="00194326" w:rsidRDefault="00805F71" w:rsidP="00194326">
            <w:pPr>
              <w:pStyle w:val="Title2"/>
            </w:pPr>
          </w:p>
        </w:tc>
      </w:tr>
      <w:tr w:rsidR="00EB6CD3" w:rsidRPr="00194326" w:rsidTr="00CA326E">
        <w:trPr>
          <w:cantSplit/>
        </w:trPr>
        <w:tc>
          <w:tcPr>
            <w:tcW w:w="10065" w:type="dxa"/>
            <w:gridSpan w:val="3"/>
          </w:tcPr>
          <w:p w:rsidR="00EB6CD3" w:rsidRPr="00194326" w:rsidRDefault="00EB6CD3" w:rsidP="00194326">
            <w:pPr>
              <w:jc w:val="center"/>
            </w:pPr>
          </w:p>
        </w:tc>
      </w:tr>
      <w:tr w:rsidR="00F209C4" w:rsidRPr="00194326" w:rsidTr="00935C4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4" w:rsidRPr="00194326" w:rsidRDefault="00EE67CA" w:rsidP="00194326">
            <w:r w:rsidRPr="00194326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935C49" w:rsidRPr="00194326">
              <w:rPr>
                <w:rFonts w:ascii="Calibri" w:eastAsia="SimSun" w:hAnsi="Calibri" w:cs="Traditional Arabic"/>
                <w:szCs w:val="24"/>
              </w:rPr>
              <w:tab/>
              <w:t>Resoluciones y Recomendaciones</w:t>
            </w:r>
          </w:p>
          <w:p w:rsidR="00F209C4" w:rsidRPr="00194326" w:rsidRDefault="00EE67CA" w:rsidP="00194326">
            <w:r w:rsidRPr="00194326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F209C4" w:rsidRPr="00194326" w:rsidRDefault="00194326" w:rsidP="00194326">
            <w:pPr>
              <w:rPr>
                <w:szCs w:val="24"/>
              </w:rPr>
            </w:pPr>
            <w:r>
              <w:rPr>
                <w:bCs/>
                <w:szCs w:val="24"/>
                <w:lang w:eastAsia="zh-CN"/>
              </w:rPr>
              <w:t>La propuesta consiste en actualizar el texto de la Resolución y armonizarlo con las disposiciones relativas a los ODS y la igualdad de género</w:t>
            </w:r>
            <w:r w:rsidR="00935C49" w:rsidRPr="00194326">
              <w:rPr>
                <w:bCs/>
                <w:szCs w:val="24"/>
                <w:lang w:eastAsia="zh-CN"/>
              </w:rPr>
              <w:t>.</w:t>
            </w:r>
          </w:p>
          <w:p w:rsidR="00F209C4" w:rsidRPr="00194326" w:rsidRDefault="00EE67CA" w:rsidP="00194326">
            <w:r w:rsidRPr="00194326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F209C4" w:rsidRPr="00194326" w:rsidRDefault="00194326" w:rsidP="00194326">
            <w:pPr>
              <w:rPr>
                <w:szCs w:val="24"/>
              </w:rPr>
            </w:pPr>
            <w:r>
              <w:rPr>
                <w:bCs/>
                <w:szCs w:val="24"/>
                <w:lang w:eastAsia="zh-CN"/>
              </w:rPr>
              <w:t>Se invita a la CMDT</w:t>
            </w:r>
            <w:r w:rsidR="00935C49" w:rsidRPr="00194326">
              <w:rPr>
                <w:bCs/>
                <w:szCs w:val="24"/>
                <w:lang w:eastAsia="zh-CN"/>
              </w:rPr>
              <w:t xml:space="preserve">-17 </w:t>
            </w:r>
            <w:r>
              <w:rPr>
                <w:bCs/>
                <w:szCs w:val="24"/>
                <w:lang w:eastAsia="zh-CN"/>
              </w:rPr>
              <w:t>a examinar y aprobar la propuesta adjunta</w:t>
            </w:r>
            <w:r w:rsidR="00935C49" w:rsidRPr="00194326">
              <w:rPr>
                <w:bCs/>
                <w:szCs w:val="24"/>
                <w:lang w:eastAsia="zh-CN"/>
              </w:rPr>
              <w:t>.</w:t>
            </w:r>
          </w:p>
          <w:p w:rsidR="00F209C4" w:rsidRPr="00194326" w:rsidRDefault="00EE67CA" w:rsidP="00194326">
            <w:r w:rsidRPr="00194326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F209C4" w:rsidRPr="00194326" w:rsidRDefault="00194326" w:rsidP="00194326">
            <w:pPr>
              <w:spacing w:after="120"/>
              <w:rPr>
                <w:szCs w:val="24"/>
              </w:rPr>
            </w:pPr>
            <w:r>
              <w:rPr>
                <w:bCs/>
                <w:szCs w:val="24"/>
                <w:lang w:eastAsia="zh-CN"/>
              </w:rPr>
              <w:t xml:space="preserve">Resolución </w:t>
            </w:r>
            <w:r w:rsidR="00935C49" w:rsidRPr="00194326">
              <w:rPr>
                <w:bCs/>
                <w:szCs w:val="24"/>
                <w:lang w:eastAsia="zh-CN"/>
              </w:rPr>
              <w:t>55</w:t>
            </w:r>
            <w:r w:rsidR="00542093">
              <w:rPr>
                <w:bCs/>
                <w:szCs w:val="24"/>
                <w:lang w:eastAsia="zh-CN"/>
              </w:rPr>
              <w:t xml:space="preserve"> (Rev. Dubái, 2014)</w:t>
            </w:r>
            <w:r w:rsidR="00935C49" w:rsidRPr="00194326">
              <w:rPr>
                <w:bCs/>
                <w:szCs w:val="24"/>
                <w:lang w:eastAsia="zh-CN"/>
              </w:rPr>
              <w:t>.</w:t>
            </w:r>
          </w:p>
        </w:tc>
      </w:tr>
    </w:tbl>
    <w:p w:rsidR="00D84739" w:rsidRPr="00194326" w:rsidRDefault="00D84739" w:rsidP="00194326">
      <w:bookmarkStart w:id="8" w:name="dbreak"/>
      <w:bookmarkEnd w:id="7"/>
      <w:bookmarkEnd w:id="8"/>
    </w:p>
    <w:p w:rsidR="00D84739" w:rsidRPr="00194326" w:rsidRDefault="00D84739" w:rsidP="001943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194326">
        <w:br w:type="page"/>
      </w:r>
    </w:p>
    <w:p w:rsidR="00F209C4" w:rsidRPr="00194326" w:rsidRDefault="00EE67CA" w:rsidP="00194326">
      <w:pPr>
        <w:pStyle w:val="Proposal"/>
        <w:rPr>
          <w:b/>
          <w:lang w:val="es-ES_tradnl"/>
        </w:rPr>
      </w:pPr>
      <w:r w:rsidRPr="00194326">
        <w:rPr>
          <w:b/>
          <w:lang w:val="es-ES_tradnl"/>
        </w:rPr>
        <w:lastRenderedPageBreak/>
        <w:t>MOD</w:t>
      </w:r>
      <w:r w:rsidRPr="00194326">
        <w:rPr>
          <w:b/>
          <w:lang w:val="es-ES_tradnl"/>
        </w:rPr>
        <w:tab/>
      </w:r>
      <w:r w:rsidRPr="00194326">
        <w:rPr>
          <w:bCs/>
          <w:lang w:val="es-ES_tradnl"/>
        </w:rPr>
        <w:t>ECP/24A7/1</w:t>
      </w:r>
    </w:p>
    <w:p w:rsidR="00A15DAE" w:rsidRPr="00194326" w:rsidRDefault="00EE67CA" w:rsidP="00194326">
      <w:pPr>
        <w:pStyle w:val="ResNo"/>
        <w:rPr>
          <w:lang w:eastAsia="es-ES"/>
        </w:rPr>
      </w:pPr>
      <w:bookmarkStart w:id="9" w:name="_Toc394060723"/>
      <w:bookmarkStart w:id="10" w:name="_Toc401734474"/>
      <w:r w:rsidRPr="00194326">
        <w:rPr>
          <w:lang w:eastAsia="es-ES"/>
        </w:rPr>
        <w:t>RESOLUCIÓN 55 (</w:t>
      </w:r>
      <w:r w:rsidRPr="00194326">
        <w:t>Rev</w:t>
      </w:r>
      <w:r w:rsidRPr="00194326">
        <w:rPr>
          <w:lang w:eastAsia="es-ES"/>
        </w:rPr>
        <w:t xml:space="preserve">. </w:t>
      </w:r>
      <w:del w:id="11" w:author="Spanish" w:date="2017-07-19T10:56:00Z">
        <w:r w:rsidRPr="00194326" w:rsidDel="00935C49">
          <w:delText>Dubái</w:delText>
        </w:r>
      </w:del>
      <w:ins w:id="12" w:author="Author">
        <w:r w:rsidR="00935C49" w:rsidRPr="00194326">
          <w:t>Buenos Aires</w:t>
        </w:r>
      </w:ins>
      <w:r w:rsidR="00935C49" w:rsidRPr="00194326">
        <w:t xml:space="preserve">, </w:t>
      </w:r>
      <w:del w:id="13" w:author="Author">
        <w:r w:rsidR="00935C49" w:rsidRPr="00194326" w:rsidDel="00634B4E">
          <w:delText>2014</w:delText>
        </w:r>
      </w:del>
      <w:ins w:id="14" w:author="Author">
        <w:r w:rsidR="00935C49" w:rsidRPr="00194326">
          <w:t>2017</w:t>
        </w:r>
      </w:ins>
      <w:r w:rsidRPr="00194326">
        <w:rPr>
          <w:lang w:eastAsia="es-ES"/>
        </w:rPr>
        <w:t>)</w:t>
      </w:r>
      <w:bookmarkEnd w:id="9"/>
      <w:bookmarkEnd w:id="10"/>
    </w:p>
    <w:p w:rsidR="00A15DAE" w:rsidRPr="00194326" w:rsidRDefault="00EE67CA" w:rsidP="00194326">
      <w:pPr>
        <w:pStyle w:val="Restitle"/>
        <w:rPr>
          <w:lang w:eastAsia="es-ES"/>
        </w:rPr>
      </w:pPr>
      <w:bookmarkStart w:id="15" w:name="_Toc401734475"/>
      <w:r w:rsidRPr="00194326">
        <w:rPr>
          <w:lang w:eastAsia="es-ES"/>
        </w:rPr>
        <w:t>Integración de una perspectiva de género</w:t>
      </w:r>
      <w:r w:rsidRPr="00194326">
        <w:rPr>
          <w:rStyle w:val="FootnoteReference"/>
          <w:lang w:eastAsia="es-ES"/>
        </w:rPr>
        <w:footnoteReference w:customMarkFollows="1" w:id="1"/>
        <w:t>1</w:t>
      </w:r>
      <w:r w:rsidRPr="00194326">
        <w:rPr>
          <w:lang w:eastAsia="es-ES"/>
        </w:rPr>
        <w:t xml:space="preserve"> en favor de una sociedad</w:t>
      </w:r>
      <w:r w:rsidRPr="00194326">
        <w:rPr>
          <w:lang w:eastAsia="es-ES"/>
        </w:rPr>
        <w:br/>
        <w:t>de la información integradora e igualitaria</w:t>
      </w:r>
      <w:bookmarkEnd w:id="15"/>
    </w:p>
    <w:p w:rsidR="00A15DAE" w:rsidRPr="00194326" w:rsidRDefault="00EE67CA" w:rsidP="00194326">
      <w:pPr>
        <w:pStyle w:val="Normalaftertitle"/>
        <w:rPr>
          <w:lang w:eastAsia="es-ES"/>
        </w:rPr>
      </w:pPr>
      <w:r w:rsidRPr="00194326">
        <w:rPr>
          <w:lang w:eastAsia="es-ES"/>
        </w:rPr>
        <w:t>La Conferencia Mundial de Desarrollo de las Telecomunicaciones (</w:t>
      </w:r>
      <w:del w:id="16" w:author="Spanish" w:date="2017-07-19T12:00:00Z">
        <w:r w:rsidRPr="00194326" w:rsidDel="00DC572F">
          <w:rPr>
            <w:lang w:eastAsia="es-ES"/>
          </w:rPr>
          <w:delText>Dubái</w:delText>
        </w:r>
      </w:del>
      <w:ins w:id="17" w:author="Spanish" w:date="2017-07-19T12:00:00Z">
        <w:r w:rsidR="00DC572F" w:rsidRPr="00194326">
          <w:t>Buenos Aires</w:t>
        </w:r>
      </w:ins>
      <w:r w:rsidRPr="00194326">
        <w:rPr>
          <w:lang w:eastAsia="es-ES"/>
        </w:rPr>
        <w:t>, </w:t>
      </w:r>
      <w:del w:id="18" w:author="Spanish" w:date="2017-07-19T12:00:00Z">
        <w:r w:rsidRPr="00194326" w:rsidDel="00EE67CA">
          <w:rPr>
            <w:lang w:eastAsia="es-ES"/>
          </w:rPr>
          <w:delText>2014</w:delText>
        </w:r>
      </w:del>
      <w:ins w:id="19" w:author="Spanish" w:date="2017-07-19T12:00:00Z">
        <w:r w:rsidRPr="00194326">
          <w:t>2017</w:t>
        </w:r>
      </w:ins>
      <w:r w:rsidRPr="00194326">
        <w:rPr>
          <w:lang w:eastAsia="es-ES"/>
        </w:rPr>
        <w:t>),</w:t>
      </w:r>
    </w:p>
    <w:p w:rsidR="00125EC7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observando</w:t>
      </w:r>
      <w:proofErr w:type="gramEnd"/>
    </w:p>
    <w:p w:rsidR="00A15DAE" w:rsidRPr="00194326" w:rsidRDefault="00EE67C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lang w:eastAsia="es-ES"/>
        </w:rPr>
      </w:pPr>
      <w:r w:rsidRPr="00C951B8">
        <w:rPr>
          <w:bCs/>
          <w:i/>
          <w:iCs/>
          <w:lang w:eastAsia="es-ES"/>
        </w:rPr>
        <w:t>a</w:t>
      </w:r>
      <w:r w:rsidRPr="00C951B8">
        <w:rPr>
          <w:i/>
          <w:iCs/>
          <w:lang w:eastAsia="es-ES"/>
        </w:rPr>
        <w:t>)</w:t>
      </w:r>
      <w:r w:rsidRPr="00C951B8">
        <w:rPr>
          <w:bCs/>
          <w:lang w:eastAsia="es-ES"/>
        </w:rPr>
        <w:tab/>
      </w:r>
      <w:del w:id="20" w:author="Spanish" w:date="2017-07-19T10:58:00Z">
        <w:r w:rsidRPr="00C951B8" w:rsidDel="00125EC7">
          <w:rPr>
            <w:lang w:eastAsia="es-ES"/>
          </w:rPr>
          <w:delText>la Resolución 7 (La Valetta, 1998) de la Conferencia Mundial de</w:delText>
        </w:r>
        <w:r w:rsidRPr="00194326" w:rsidDel="00125EC7">
          <w:rPr>
            <w:lang w:eastAsia="es-ES"/>
          </w:rPr>
          <w:delText xml:space="preserve"> Desarrollo de las Telecomunicaciones (CMDT), trasladada a la Conferencia de Plenipotenciarios (Minneápolis, 1998) sobre cuestiones de género</w:delText>
        </w:r>
      </w:del>
      <w:del w:id="21" w:author="Spanish" w:date="2017-07-24T11:03:00Z">
        <w:r w:rsidRPr="00194326" w:rsidDel="00870242">
          <w:rPr>
            <w:lang w:eastAsia="es-ES"/>
          </w:rPr>
          <w:delText>;</w:delText>
        </w:r>
      </w:del>
      <w:ins w:id="22" w:author="Spanish" w:date="2017-07-24T11:47:00Z">
        <w:r w:rsidR="002A4FBC">
          <w:rPr>
            <w:lang w:eastAsia="es-ES"/>
          </w:rPr>
          <w:t>l</w:t>
        </w:r>
      </w:ins>
      <w:ins w:id="23" w:author="Spanish" w:date="2017-07-19T13:37:00Z">
        <w:r w:rsidR="00870242" w:rsidRPr="00C951B8">
          <w:rPr>
            <w:bCs/>
            <w:lang w:eastAsia="es-ES"/>
          </w:rPr>
          <w:t xml:space="preserve">a Resolución </w:t>
        </w:r>
      </w:ins>
      <w:ins w:id="24" w:author="Spanish" w:date="2017-07-24T11:04:00Z">
        <w:r w:rsidR="00D67548">
          <w:rPr>
            <w:bCs/>
            <w:lang w:eastAsia="es-ES"/>
          </w:rPr>
          <w:t>A/</w:t>
        </w:r>
      </w:ins>
      <w:ins w:id="25" w:author="Author">
        <w:r w:rsidR="00870242" w:rsidRPr="00C951B8">
          <w:t>RES/70/1</w:t>
        </w:r>
      </w:ins>
      <w:ins w:id="26" w:author="Spanish" w:date="2017-07-19T13:38:00Z">
        <w:r w:rsidR="00870242" w:rsidRPr="00C951B8">
          <w:t xml:space="preserve"> de la Asamblea General de las Naciones Unidas</w:t>
        </w:r>
      </w:ins>
      <w:ins w:id="27" w:author="Author">
        <w:r w:rsidR="00870242" w:rsidRPr="00C951B8">
          <w:t xml:space="preserve">, </w:t>
        </w:r>
      </w:ins>
      <w:ins w:id="28" w:author="Spanish" w:date="2017-07-19T13:38:00Z">
        <w:r w:rsidR="00870242" w:rsidRPr="00C951B8">
          <w:t xml:space="preserve">Objetivo de Desarrollo Sostenible </w:t>
        </w:r>
      </w:ins>
      <w:ins w:id="29" w:author="Author">
        <w:r w:rsidR="00870242" w:rsidRPr="00C951B8">
          <w:t>5 “</w:t>
        </w:r>
      </w:ins>
      <w:ins w:id="30" w:author="Spanish" w:date="2017-07-19T11:03:00Z">
        <w:r w:rsidR="00870242" w:rsidRPr="00C951B8">
          <w:t>Lograr la igualdad de género y empoderar a todas las mujeres y las</w:t>
        </w:r>
      </w:ins>
      <w:ins w:id="31" w:author="Author">
        <w:r w:rsidR="00870242" w:rsidRPr="00C951B8">
          <w:t xml:space="preserve">”, </w:t>
        </w:r>
      </w:ins>
      <w:ins w:id="32" w:author="Spanish" w:date="2017-07-19T13:38:00Z">
        <w:r w:rsidR="00870242" w:rsidRPr="00C951B8">
          <w:t>y más concretamente</w:t>
        </w:r>
      </w:ins>
      <w:ins w:id="33" w:author="Author">
        <w:r w:rsidR="00870242" w:rsidRPr="00C951B8">
          <w:t xml:space="preserve">, </w:t>
        </w:r>
      </w:ins>
      <w:ins w:id="34" w:author="Spanish" w:date="2017-07-19T13:38:00Z">
        <w:r w:rsidR="00870242" w:rsidRPr="00C951B8">
          <w:t xml:space="preserve">el Objetivo </w:t>
        </w:r>
      </w:ins>
      <w:ins w:id="35" w:author="Spanish" w:date="2017-07-19T13:39:00Z">
        <w:r w:rsidR="00870242" w:rsidRPr="00C951B8">
          <w:t xml:space="preserve">de Desarrollo Sostenible </w:t>
        </w:r>
      </w:ins>
      <w:ins w:id="36" w:author="Author">
        <w:r w:rsidR="00870242" w:rsidRPr="00C951B8">
          <w:t>5.b. “</w:t>
        </w:r>
      </w:ins>
      <w:ins w:id="37" w:author="Spanish" w:date="2017-07-19T11:09:00Z">
        <w:r w:rsidR="00870242" w:rsidRPr="00C951B8">
          <w:rPr>
            <w:rPrChange w:id="38" w:author="Spanish" w:date="2017-07-19T11:10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Mejorar el uso de la tecnología instrumental, en particular la tecnología de la información y las comunicaciones, para promover el empoderamiento de las mujeres</w:t>
        </w:r>
      </w:ins>
      <w:ins w:id="39" w:author="Author">
        <w:r w:rsidR="00870242" w:rsidRPr="00C951B8">
          <w:t>”</w:t>
        </w:r>
      </w:ins>
      <w:ins w:id="40" w:author="Spanish" w:date="2017-07-24T11:03:00Z">
        <w:r w:rsidR="00870242">
          <w:t>;</w:t>
        </w:r>
      </w:ins>
    </w:p>
    <w:p w:rsidR="00A15DAE" w:rsidRPr="00194326" w:rsidRDefault="00EE67CA">
      <w:pPr>
        <w:rPr>
          <w:lang w:eastAsia="es-ES"/>
        </w:rPr>
      </w:pPr>
      <w:r w:rsidRPr="00194326">
        <w:rPr>
          <w:i/>
          <w:iCs/>
          <w:lang w:eastAsia="es-ES"/>
        </w:rPr>
        <w:t>b)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 xml:space="preserve">la Resolución 70 (Rev. </w:t>
      </w:r>
      <w:del w:id="41" w:author="Spanish" w:date="2017-07-19T11:12:00Z">
        <w:r w:rsidRPr="00194326" w:rsidDel="00FE3FD5">
          <w:rPr>
            <w:lang w:eastAsia="es-ES"/>
          </w:rPr>
          <w:delText>Guadalajara</w:delText>
        </w:r>
      </w:del>
      <w:ins w:id="42" w:author="Author">
        <w:r w:rsidR="00FE3FD5" w:rsidRPr="00194326">
          <w:t>Bus</w:t>
        </w:r>
      </w:ins>
      <w:ins w:id="43" w:author="Spanish" w:date="2017-07-19T13:37:00Z">
        <w:r w:rsidR="00194326">
          <w:t>á</w:t>
        </w:r>
      </w:ins>
      <w:ins w:id="44" w:author="Author">
        <w:r w:rsidR="00FE3FD5" w:rsidRPr="00194326">
          <w:t>n</w:t>
        </w:r>
      </w:ins>
      <w:r w:rsidRPr="00194326">
        <w:rPr>
          <w:lang w:eastAsia="es-ES"/>
        </w:rPr>
        <w:t xml:space="preserve">, </w:t>
      </w:r>
      <w:del w:id="45" w:author="Spanish" w:date="2017-07-19T11:12:00Z">
        <w:r w:rsidRPr="00194326" w:rsidDel="00FE3FD5">
          <w:rPr>
            <w:lang w:eastAsia="es-ES"/>
          </w:rPr>
          <w:delText>2010</w:delText>
        </w:r>
      </w:del>
      <w:ins w:id="46" w:author="Author">
        <w:r w:rsidR="00FE3FD5" w:rsidRPr="00194326">
          <w:t>2014</w:t>
        </w:r>
      </w:ins>
      <w:r w:rsidRPr="00194326">
        <w:rPr>
          <w:lang w:eastAsia="es-ES"/>
        </w:rPr>
        <w:t xml:space="preserve">) de la Conferencia de Plenipotenciarios sobre la incorporación de una política de género en la UIT y promoción de la igualdad de género y el empoderamiento de la mujer por medio de las telecomunicaciones/tecnologías de la información y la comunicación (TIC), </w:t>
      </w:r>
      <w:r w:rsidRPr="00194326">
        <w:rPr>
          <w:bCs/>
          <w:lang w:eastAsia="es-ES"/>
        </w:rPr>
        <w:t xml:space="preserve">que </w:t>
      </w:r>
      <w:r w:rsidRPr="00194326">
        <w:rPr>
          <w:lang w:eastAsia="es-ES"/>
        </w:rPr>
        <w:t>resuelve que se siga trabajando en la UIT, y en particular en la BDT, para promover la igualdad de género en la esfera de la</w:t>
      </w:r>
      <w:r w:rsidRPr="00194326">
        <w:rPr>
          <w:bCs/>
          <w:lang w:eastAsia="es-ES"/>
        </w:rPr>
        <w:t>s telecomunicaciones/TIC, recomenda</w:t>
      </w:r>
      <w:r w:rsidRPr="00194326">
        <w:rPr>
          <w:lang w:eastAsia="es-ES"/>
        </w:rPr>
        <w:t>n</w:t>
      </w:r>
      <w:r w:rsidRPr="00194326">
        <w:rPr>
          <w:bCs/>
          <w:lang w:eastAsia="es-ES"/>
        </w:rPr>
        <w:t>d</w:t>
      </w:r>
      <w:r w:rsidRPr="00194326">
        <w:rPr>
          <w:lang w:eastAsia="es-ES"/>
        </w:rPr>
        <w:t>o la adopción de medidas sobre políticas y</w:t>
      </w:r>
      <w:r w:rsidRPr="00194326">
        <w:rPr>
          <w:bCs/>
          <w:lang w:eastAsia="es-ES"/>
        </w:rPr>
        <w:t xml:space="preserve"> programas a escala internacion</w:t>
      </w:r>
      <w:r w:rsidRPr="00194326">
        <w:rPr>
          <w:lang w:eastAsia="es-ES"/>
        </w:rPr>
        <w:t>al, regional y nacional, con el fin de mejorar las condiciones socioeconómicas de las mujeres en los países en desarrollo;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i/>
          <w:lang w:eastAsia="es-ES"/>
        </w:rPr>
        <w:t>c)</w:t>
      </w:r>
      <w:r w:rsidRPr="00194326">
        <w:rPr>
          <w:i/>
          <w:lang w:eastAsia="es-ES"/>
        </w:rPr>
        <w:tab/>
      </w:r>
      <w:r w:rsidRPr="00194326">
        <w:rPr>
          <w:lang w:eastAsia="es-ES"/>
        </w:rPr>
        <w:t xml:space="preserve">la Resolución 55 (Rev. </w:t>
      </w:r>
      <w:del w:id="47" w:author="Spanish" w:date="2017-07-19T11:12:00Z">
        <w:r w:rsidRPr="00194326" w:rsidDel="00FE3FD5">
          <w:rPr>
            <w:lang w:eastAsia="es-ES"/>
          </w:rPr>
          <w:delText>Dubái</w:delText>
        </w:r>
      </w:del>
      <w:proofErr w:type="spellStart"/>
      <w:ins w:id="48" w:author="Spanish" w:date="2017-07-19T11:12:00Z">
        <w:r w:rsidR="00FE3FD5" w:rsidRPr="00194326">
          <w:rPr>
            <w:lang w:eastAsia="zh-CN"/>
          </w:rPr>
          <w:t>Hammamet</w:t>
        </w:r>
      </w:ins>
      <w:proofErr w:type="spellEnd"/>
      <w:r w:rsidRPr="00194326">
        <w:rPr>
          <w:lang w:eastAsia="es-ES"/>
        </w:rPr>
        <w:t xml:space="preserve">, </w:t>
      </w:r>
      <w:del w:id="49" w:author="Spanish" w:date="2017-07-19T11:12:00Z">
        <w:r w:rsidRPr="00194326" w:rsidDel="00FE3FD5">
          <w:rPr>
            <w:lang w:eastAsia="es-ES"/>
          </w:rPr>
          <w:delText>2012</w:delText>
        </w:r>
      </w:del>
      <w:ins w:id="50" w:author="Spanish" w:date="2017-07-19T11:12:00Z">
        <w:r w:rsidR="00FE3FD5" w:rsidRPr="00194326">
          <w:rPr>
            <w:lang w:eastAsia="zh-CN"/>
          </w:rPr>
          <w:t>2016</w:t>
        </w:r>
      </w:ins>
      <w:r w:rsidRPr="00194326">
        <w:rPr>
          <w:lang w:eastAsia="es-ES"/>
        </w:rPr>
        <w:t>) de la Asamblea Mundial de Normalización de las Telecomunicaciones, referida a la Integración de una perspectiva de género en las actividades del Sector de Normalización de las Telecomunicaciones, que garantice la incorporación de una política de género en las actividades del UIT-T,</w:t>
      </w:r>
    </w:p>
    <w:p w:rsidR="00A15DAE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observando</w:t>
      </w:r>
      <w:proofErr w:type="gramEnd"/>
      <w:r w:rsidRPr="00194326">
        <w:rPr>
          <w:lang w:eastAsia="es-ES"/>
        </w:rPr>
        <w:t xml:space="preserve"> además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i/>
          <w:lang w:eastAsia="es-ES"/>
        </w:rPr>
        <w:t>a)</w:t>
      </w:r>
      <w:r w:rsidRPr="00194326">
        <w:rPr>
          <w:lang w:eastAsia="es-ES"/>
        </w:rPr>
        <w:tab/>
        <w:t xml:space="preserve">la Resolución 64/289 de la Asamblea General de las Naciones Unidas sobre coherencia en todo el sistema adoptada </w:t>
      </w:r>
      <w:r w:rsidRPr="00194326">
        <w:rPr>
          <w:bCs/>
          <w:lang w:eastAsia="es-ES"/>
        </w:rPr>
        <w:t>e</w:t>
      </w:r>
      <w:r w:rsidRPr="00194326">
        <w:rPr>
          <w:lang w:eastAsia="es-ES"/>
        </w:rPr>
        <w:t xml:space="preserve">l 2 de julio de 2010, en la que se establece la Entidad de las Naciones Unidas para la Igualdad entre los Géneros y el empoderamiento de la Mujer, que se conocerá </w:t>
      </w:r>
      <w:r w:rsidRPr="00194326">
        <w:rPr>
          <w:lang w:eastAsia="es-ES"/>
        </w:rPr>
        <w:lastRenderedPageBreak/>
        <w:t>como "ONU MUJERES", con el mandato de promover la igualdad entre los géneros y el empoderamiento de la mujer;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i/>
          <w:lang w:eastAsia="es-ES"/>
        </w:rPr>
        <w:t>b)</w:t>
      </w:r>
      <w:r w:rsidRPr="00194326">
        <w:rPr>
          <w:i/>
          <w:lang w:eastAsia="es-ES"/>
        </w:rPr>
        <w:tab/>
      </w:r>
      <w:r w:rsidRPr="00194326">
        <w:rPr>
          <w:lang w:eastAsia="es-ES"/>
        </w:rPr>
        <w:t>la Resolución 2012/24 del ECOSOC sobre la integración de una perspectiva de género en todas las políticas y programas del sistema de las Naciones Unidas, en la que se recibe con agrado la elaboración de un plan de acción para todo el sistema sobre igualdad de género y empoderamiento de las mujeres (ONU-MUJERES);</w:t>
      </w:r>
    </w:p>
    <w:p w:rsidR="00DA4EDC" w:rsidRPr="00194326" w:rsidRDefault="00EE67CA" w:rsidP="00194326">
      <w:pPr>
        <w:rPr>
          <w:lang w:eastAsia="es-ES"/>
        </w:rPr>
      </w:pPr>
      <w:r w:rsidRPr="00194326">
        <w:rPr>
          <w:i/>
          <w:lang w:eastAsia="es-ES"/>
        </w:rPr>
        <w:t>c)</w:t>
      </w:r>
      <w:r w:rsidRPr="00194326">
        <w:rPr>
          <w:i/>
          <w:lang w:eastAsia="es-ES"/>
        </w:rPr>
        <w:tab/>
      </w:r>
      <w:r w:rsidRPr="00194326">
        <w:rPr>
          <w:lang w:eastAsia="es-ES"/>
        </w:rPr>
        <w:t>la Junta de Jefes de Ejecutivos de las Naciones Unidas (JJE), que en abril de 2013 abogó por el "Plan de Acción para medir la igualdad entre los géneros y el empoderamiento de las mujeres en todo el sistema de Naciones Unidas", en el que la UIT participará en las actividades de divulgación, coordinación, comunicación y creación de redes que forman parte de la estrategia,</w:t>
      </w:r>
    </w:p>
    <w:p w:rsidR="00A15DAE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observando</w:t>
      </w:r>
      <w:proofErr w:type="gramEnd"/>
      <w:r w:rsidRPr="00194326">
        <w:rPr>
          <w:lang w:eastAsia="es-ES"/>
        </w:rPr>
        <w:t xml:space="preserve"> asimismo</w:t>
      </w:r>
    </w:p>
    <w:p w:rsidR="00A15DAE" w:rsidRPr="00194326" w:rsidDel="00FE3FD5" w:rsidRDefault="00EE67CA" w:rsidP="00194326">
      <w:pPr>
        <w:rPr>
          <w:del w:id="51" w:author="Spanish" w:date="2017-07-19T11:13:00Z"/>
          <w:lang w:eastAsia="es-ES"/>
        </w:rPr>
      </w:pPr>
      <w:r w:rsidRPr="00194326">
        <w:rPr>
          <w:i/>
          <w:lang w:eastAsia="es-ES"/>
        </w:rPr>
        <w:t>a)</w:t>
      </w:r>
      <w:r w:rsidRPr="00194326">
        <w:rPr>
          <w:i/>
          <w:lang w:eastAsia="es-ES"/>
        </w:rPr>
        <w:tab/>
      </w:r>
      <w:del w:id="52" w:author="Spanish" w:date="2017-07-19T11:13:00Z">
        <w:r w:rsidRPr="00194326" w:rsidDel="00FE3FD5">
          <w:rPr>
            <w:lang w:eastAsia="es-ES"/>
          </w:rPr>
          <w:delText>el Objetivo de Desarrollo del Milenio 3, referido a "Promover la igualdad entre los sexos y la autonomía de la mujer", que promueve un tema que es transversal y tiene implicancias en los otros Objetivos;</w:delText>
        </w:r>
      </w:del>
    </w:p>
    <w:p w:rsidR="00A15DAE" w:rsidRPr="00194326" w:rsidRDefault="00EE67CA" w:rsidP="00194326">
      <w:pPr>
        <w:rPr>
          <w:lang w:eastAsia="es-ES"/>
        </w:rPr>
      </w:pPr>
      <w:del w:id="53" w:author="Spanish" w:date="2017-07-19T11:13:00Z">
        <w:r w:rsidRPr="00194326" w:rsidDel="00FE3FD5">
          <w:rPr>
            <w:i/>
            <w:lang w:eastAsia="es-ES"/>
          </w:rPr>
          <w:delText>b)</w:delText>
        </w:r>
      </w:del>
      <w:r w:rsidRPr="00194326">
        <w:rPr>
          <w:i/>
          <w:lang w:eastAsia="es-ES"/>
        </w:rPr>
        <w:tab/>
      </w:r>
      <w:r w:rsidRPr="00194326">
        <w:rPr>
          <w:lang w:eastAsia="es-ES"/>
        </w:rPr>
        <w:t>los resultados de la Cumbre Mundial sobre la Sociedad de la Información, a saber la Declaración de Principios de Ginebra, el Plan de Acción de Ginebra, el Compromiso de Túnez, el Plan de Acciones de Túnez para la Sociedad de la Información;</w:t>
      </w:r>
    </w:p>
    <w:p w:rsidR="00A15DAE" w:rsidRPr="00194326" w:rsidRDefault="00EE67CA" w:rsidP="00194326">
      <w:pPr>
        <w:rPr>
          <w:lang w:eastAsia="es-ES"/>
        </w:rPr>
      </w:pPr>
      <w:del w:id="54" w:author="Spanish" w:date="2017-07-19T11:13:00Z">
        <w:r w:rsidRPr="00194326" w:rsidDel="00FE3FD5">
          <w:rPr>
            <w:i/>
            <w:lang w:eastAsia="es-ES"/>
          </w:rPr>
          <w:delText>c</w:delText>
        </w:r>
      </w:del>
      <w:ins w:id="55" w:author="Spanish" w:date="2017-07-19T11:13:00Z">
        <w:r w:rsidR="00FE3FD5" w:rsidRPr="00194326">
          <w:rPr>
            <w:i/>
            <w:lang w:eastAsia="es-ES"/>
          </w:rPr>
          <w:t>b</w:t>
        </w:r>
      </w:ins>
      <w:r w:rsidRPr="00194326">
        <w:rPr>
          <w:i/>
          <w:lang w:eastAsia="es-ES"/>
        </w:rPr>
        <w:t>)</w:t>
      </w:r>
      <w:r w:rsidRPr="00194326">
        <w:rPr>
          <w:i/>
          <w:lang w:eastAsia="es-ES"/>
        </w:rPr>
        <w:tab/>
      </w:r>
      <w:r w:rsidRPr="00194326">
        <w:rPr>
          <w:lang w:eastAsia="es-ES"/>
        </w:rPr>
        <w:t>la Resolución 1187 adoptada por el Consejo en su reunión de 2001 relativa a la política y práctica de la perspectiva de género e</w:t>
      </w:r>
      <w:r w:rsidRPr="00194326">
        <w:rPr>
          <w:bCs/>
          <w:lang w:eastAsia="es-ES"/>
        </w:rPr>
        <w:t>n</w:t>
      </w:r>
      <w:r w:rsidRPr="00194326">
        <w:rPr>
          <w:lang w:eastAsia="es-ES"/>
        </w:rPr>
        <w:t xml:space="preserve"> la gestión de recursos humanos de la UIT;</w:t>
      </w:r>
    </w:p>
    <w:p w:rsidR="00A15DAE" w:rsidRPr="00194326" w:rsidRDefault="00EE67CA" w:rsidP="00194326">
      <w:pPr>
        <w:rPr>
          <w:lang w:eastAsia="es-ES"/>
        </w:rPr>
      </w:pPr>
      <w:del w:id="56" w:author="Spanish" w:date="2017-07-19T11:13:00Z">
        <w:r w:rsidRPr="00194326" w:rsidDel="00FE3FD5">
          <w:rPr>
            <w:i/>
            <w:lang w:eastAsia="es-ES"/>
          </w:rPr>
          <w:delText>d</w:delText>
        </w:r>
      </w:del>
      <w:ins w:id="57" w:author="Spanish" w:date="2017-07-19T11:14:00Z">
        <w:r w:rsidR="00FE3FD5" w:rsidRPr="00194326">
          <w:rPr>
            <w:i/>
            <w:lang w:eastAsia="es-ES"/>
          </w:rPr>
          <w:t>c</w:t>
        </w:r>
      </w:ins>
      <w:r w:rsidRPr="00194326">
        <w:rPr>
          <w:i/>
          <w:lang w:eastAsia="es-ES"/>
        </w:rPr>
        <w:t>)</w:t>
      </w:r>
      <w:r w:rsidRPr="00194326">
        <w:rPr>
          <w:i/>
          <w:lang w:eastAsia="es-ES"/>
        </w:rPr>
        <w:tab/>
      </w:r>
      <w:r w:rsidRPr="00194326">
        <w:rPr>
          <w:lang w:eastAsia="es-ES"/>
        </w:rPr>
        <w:t>la Resolución 1327 adoptada por el Consejo en su reunión de 2011 sobre la función de la UIT en las telecomunicaciones/TIC y el empoderamiento de las mujeres y niñas;</w:t>
      </w:r>
    </w:p>
    <w:p w:rsidR="008A7C30" w:rsidRPr="00194326" w:rsidRDefault="00EE67CA">
      <w:pPr>
        <w:rPr>
          <w:lang w:eastAsia="es-ES"/>
        </w:rPr>
      </w:pPr>
      <w:del w:id="58" w:author="Spanish" w:date="2017-07-19T11:14:00Z">
        <w:r w:rsidRPr="00194326" w:rsidDel="00FE3FD5">
          <w:rPr>
            <w:i/>
            <w:lang w:eastAsia="es-ES"/>
          </w:rPr>
          <w:delText>e</w:delText>
        </w:r>
      </w:del>
      <w:ins w:id="59" w:author="Spanish" w:date="2017-07-19T11:14:00Z">
        <w:r w:rsidR="00FE3FD5" w:rsidRPr="00194326">
          <w:rPr>
            <w:i/>
            <w:lang w:eastAsia="es-ES"/>
          </w:rPr>
          <w:t>d</w:t>
        </w:r>
      </w:ins>
      <w:r w:rsidRPr="00194326">
        <w:rPr>
          <w:i/>
          <w:lang w:eastAsia="es-ES"/>
        </w:rPr>
        <w:t>)</w:t>
      </w:r>
      <w:r w:rsidRPr="00194326">
        <w:rPr>
          <w:i/>
          <w:lang w:eastAsia="es-ES"/>
        </w:rPr>
        <w:tab/>
      </w:r>
      <w:del w:id="60" w:author="Spanish" w:date="2017-07-19T11:25:00Z">
        <w:r w:rsidRPr="00194326" w:rsidDel="008A7C30">
          <w:rPr>
            <w:lang w:eastAsia="es-ES"/>
          </w:rPr>
          <w:delText xml:space="preserve">la Resolución 1356 adoptada por el Consejo en su reunión de 2013 </w:delText>
        </w:r>
      </w:del>
      <w:del w:id="61" w:author="Spanish" w:date="2017-07-24T11:09:00Z">
        <w:r w:rsidRPr="00194326" w:rsidDel="00D67548">
          <w:rPr>
            <w:lang w:eastAsia="es-ES"/>
          </w:rPr>
          <w:delText xml:space="preserve">referida al </w:delText>
        </w:r>
      </w:del>
      <w:ins w:id="62" w:author="Spanish" w:date="2017-07-24T11:09:00Z">
        <w:r w:rsidR="00D67548">
          <w:rPr>
            <w:lang w:eastAsia="es-ES"/>
          </w:rPr>
          <w:t xml:space="preserve">los </w:t>
        </w:r>
      </w:ins>
      <w:r w:rsidRPr="00194326">
        <w:rPr>
          <w:lang w:eastAsia="es-ES"/>
        </w:rPr>
        <w:t>Plan</w:t>
      </w:r>
      <w:ins w:id="63" w:author="Spanish" w:date="2017-07-24T11:09:00Z">
        <w:r w:rsidR="00D67548">
          <w:rPr>
            <w:lang w:eastAsia="es-ES"/>
          </w:rPr>
          <w:t>e</w:t>
        </w:r>
      </w:ins>
      <w:ins w:id="64" w:author="Spanish" w:date="2017-07-19T11:25:00Z">
        <w:r w:rsidR="008A7C30" w:rsidRPr="00194326">
          <w:t>s</w:t>
        </w:r>
      </w:ins>
      <w:r w:rsidRPr="00194326">
        <w:rPr>
          <w:lang w:eastAsia="es-ES"/>
        </w:rPr>
        <w:t xml:space="preserve"> Operacional</w:t>
      </w:r>
      <w:ins w:id="65" w:author="Spanish" w:date="2017-07-24T11:09:00Z">
        <w:r w:rsidR="00D67548">
          <w:rPr>
            <w:lang w:eastAsia="es-ES"/>
          </w:rPr>
          <w:t>es</w:t>
        </w:r>
      </w:ins>
      <w:r w:rsidRPr="00194326">
        <w:rPr>
          <w:lang w:eastAsia="es-ES"/>
        </w:rPr>
        <w:t xml:space="preserve"> cuatrienal</w:t>
      </w:r>
      <w:ins w:id="66" w:author="Spanish" w:date="2017-07-24T11:10:00Z">
        <w:r w:rsidR="00D67548">
          <w:rPr>
            <w:lang w:eastAsia="es-ES"/>
          </w:rPr>
          <w:t>es</w:t>
        </w:r>
      </w:ins>
      <w:r w:rsidRPr="00194326">
        <w:rPr>
          <w:lang w:eastAsia="es-ES"/>
        </w:rPr>
        <w:t xml:space="preserve"> renovable</w:t>
      </w:r>
      <w:ins w:id="67" w:author="Spanish" w:date="2017-07-24T11:10:00Z">
        <w:r w:rsidR="00D67548">
          <w:rPr>
            <w:lang w:eastAsia="es-ES"/>
          </w:rPr>
          <w:t>s</w:t>
        </w:r>
      </w:ins>
      <w:r w:rsidRPr="00194326">
        <w:rPr>
          <w:lang w:eastAsia="es-ES"/>
        </w:rPr>
        <w:t xml:space="preserve"> </w:t>
      </w:r>
      <w:ins w:id="68" w:author="Spanish" w:date="2017-07-19T13:40:00Z">
        <w:r w:rsidR="00194326">
          <w:t>del U</w:t>
        </w:r>
        <w:r w:rsidR="00194326" w:rsidRPr="00194326">
          <w:t xml:space="preserve">IT-R, </w:t>
        </w:r>
        <w:r w:rsidR="00194326">
          <w:t>U</w:t>
        </w:r>
        <w:r w:rsidR="00194326" w:rsidRPr="00194326">
          <w:t xml:space="preserve">IT-T, </w:t>
        </w:r>
        <w:r w:rsidR="00194326">
          <w:t>U</w:t>
        </w:r>
        <w:r w:rsidR="00194326" w:rsidRPr="00194326">
          <w:t xml:space="preserve">IT-D </w:t>
        </w:r>
        <w:r w:rsidR="00194326">
          <w:t xml:space="preserve">y la Secretaría </w:t>
        </w:r>
        <w:r w:rsidR="00194326" w:rsidRPr="00194326">
          <w:t xml:space="preserve">General </w:t>
        </w:r>
        <w:r w:rsidR="00194326">
          <w:t>adoptados por el Consejo de la U</w:t>
        </w:r>
        <w:r w:rsidR="00194326" w:rsidRPr="00194326">
          <w:t>IT</w:t>
        </w:r>
      </w:ins>
      <w:del w:id="69" w:author="Spanish" w:date="2017-07-19T11:28:00Z">
        <w:r w:rsidRPr="00194326" w:rsidDel="008A7C30">
          <w:rPr>
            <w:lang w:eastAsia="es-ES"/>
          </w:rPr>
          <w:delText>del Sector de Desarrollo de las Telecomunicaciones 2014-2017</w:delText>
        </w:r>
      </w:del>
      <w:r w:rsidRPr="00194326">
        <w:rPr>
          <w:lang w:eastAsia="es-ES"/>
        </w:rPr>
        <w:t>;</w:t>
      </w:r>
    </w:p>
    <w:p w:rsidR="00A15DAE" w:rsidRPr="00194326" w:rsidRDefault="00EE67CA" w:rsidP="00194326">
      <w:pPr>
        <w:rPr>
          <w:lang w:eastAsia="es-ES"/>
        </w:rPr>
      </w:pPr>
      <w:del w:id="70" w:author="Spanish" w:date="2017-07-19T11:29:00Z">
        <w:r w:rsidRPr="00194326" w:rsidDel="008A7C30">
          <w:rPr>
            <w:bCs/>
            <w:i/>
            <w:lang w:eastAsia="es-ES"/>
          </w:rPr>
          <w:delText>f</w:delText>
        </w:r>
        <w:r w:rsidRPr="00194326" w:rsidDel="008A7C30">
          <w:rPr>
            <w:i/>
            <w:lang w:eastAsia="es-ES"/>
          </w:rPr>
          <w:delText>)</w:delText>
        </w:r>
        <w:r w:rsidRPr="00194326" w:rsidDel="008A7C30">
          <w:rPr>
            <w:i/>
            <w:lang w:eastAsia="es-ES"/>
          </w:rPr>
          <w:tab/>
        </w:r>
        <w:r w:rsidRPr="00194326" w:rsidDel="008A7C30">
          <w:rPr>
            <w:lang w:eastAsia="es-ES"/>
          </w:rPr>
          <w:delText>la resolución del Consejo en su reunión de 2013 que establece el refrendo de la Política de Igualdad e Integración de Género (IIG) de la UIT con la finalidad de convertirse en una organización modelo en materia de igualdad de género, y utilizar el poder de las telecomunicaciones/TIC para empoderar a mujeres y hombres;</w:delText>
        </w:r>
      </w:del>
    </w:p>
    <w:p w:rsidR="00001F10" w:rsidRPr="00194326" w:rsidRDefault="00EE67CA" w:rsidP="00103FB1">
      <w:pPr>
        <w:rPr>
          <w:lang w:eastAsia="es-ES"/>
        </w:rPr>
      </w:pPr>
      <w:del w:id="71" w:author="Spanish" w:date="2017-07-19T11:29:00Z">
        <w:r w:rsidRPr="00194326" w:rsidDel="008A7C30">
          <w:rPr>
            <w:i/>
            <w:iCs/>
            <w:lang w:eastAsia="es-ES"/>
          </w:rPr>
          <w:delText>g</w:delText>
        </w:r>
      </w:del>
      <w:ins w:id="72" w:author="Spanish" w:date="2017-07-19T11:29:00Z">
        <w:r w:rsidR="008A7C30" w:rsidRPr="00194326">
          <w:rPr>
            <w:i/>
            <w:iCs/>
            <w:lang w:eastAsia="es-ES"/>
          </w:rPr>
          <w:t>e</w:t>
        </w:r>
      </w:ins>
      <w:r w:rsidRPr="00194326">
        <w:rPr>
          <w:i/>
          <w:iCs/>
          <w:lang w:eastAsia="es-ES"/>
        </w:rPr>
        <w:t>)</w:t>
      </w:r>
      <w:r w:rsidRPr="00194326">
        <w:rPr>
          <w:lang w:eastAsia="es-ES"/>
        </w:rPr>
        <w:tab/>
        <w:t xml:space="preserve">el establecimiento por el Secretario General de un Grupo </w:t>
      </w:r>
      <w:del w:id="73" w:author="Spanish" w:date="2017-07-24T11:13:00Z">
        <w:r w:rsidRPr="00194326" w:rsidDel="00D67548">
          <w:rPr>
            <w:lang w:eastAsia="es-ES"/>
          </w:rPr>
          <w:delText xml:space="preserve">de </w:delText>
        </w:r>
      </w:del>
      <w:del w:id="74" w:author="Spanish" w:date="2017-07-19T13:42:00Z">
        <w:r w:rsidRPr="00194326" w:rsidDel="00194326">
          <w:rPr>
            <w:lang w:eastAsia="es-ES"/>
          </w:rPr>
          <w:delText xml:space="preserve">Trabajo </w:delText>
        </w:r>
      </w:del>
      <w:ins w:id="75" w:author="Spanish" w:date="2017-07-19T13:42:00Z">
        <w:r w:rsidR="00194326">
          <w:rPr>
            <w:lang w:eastAsia="es-ES"/>
          </w:rPr>
          <w:t xml:space="preserve">Especial </w:t>
        </w:r>
      </w:ins>
      <w:ins w:id="76" w:author="Spanish" w:date="2017-07-19T13:41:00Z">
        <w:r w:rsidR="00194326">
          <w:rPr>
            <w:lang w:eastAsia="es-ES"/>
          </w:rPr>
          <w:t xml:space="preserve">interno </w:t>
        </w:r>
      </w:ins>
      <w:r w:rsidRPr="00194326">
        <w:rPr>
          <w:lang w:eastAsia="es-ES"/>
        </w:rPr>
        <w:t>sobre Género</w:t>
      </w:r>
      <w:ins w:id="77" w:author="Spanish" w:date="2017-07-19T13:42:00Z">
        <w:r w:rsidR="00194326">
          <w:rPr>
            <w:lang w:eastAsia="es-ES"/>
          </w:rPr>
          <w:t>,</w:t>
        </w:r>
      </w:ins>
      <w:r w:rsidRPr="00194326">
        <w:rPr>
          <w:lang w:eastAsia="es-ES"/>
        </w:rPr>
        <w:t xml:space="preserve"> con miras a </w:t>
      </w:r>
      <w:ins w:id="78" w:author="Spanish" w:date="2017-07-19T13:42:00Z">
        <w:r w:rsidR="00194326">
          <w:rPr>
            <w:lang w:eastAsia="es-ES"/>
          </w:rPr>
          <w:t>cumplir los principales objetivos de garantizar la aplicación coordinada de la Resolución 70, informar sobre los progresos a los órganos rectores de la UIT y supervisar la aplicaci</w:t>
        </w:r>
      </w:ins>
      <w:ins w:id="79" w:author="Spanish" w:date="2017-07-19T13:43:00Z">
        <w:r w:rsidR="00194326">
          <w:rPr>
            <w:lang w:eastAsia="es-ES"/>
          </w:rPr>
          <w:t xml:space="preserve">ón de la </w:t>
        </w:r>
        <w:r w:rsidR="00194326" w:rsidRPr="00194326">
          <w:rPr>
            <w:lang w:eastAsia="es-ES"/>
          </w:rPr>
          <w:t>Política de Igualdad e Integración de Género (IIG)</w:t>
        </w:r>
        <w:r w:rsidR="00194326">
          <w:rPr>
            <w:lang w:eastAsia="es-ES"/>
          </w:rPr>
          <w:t xml:space="preserve"> de la UIT (Consejo 2013)</w:t>
        </w:r>
      </w:ins>
      <w:del w:id="80" w:author="Spanish" w:date="2017-07-24T11:25:00Z">
        <w:r w:rsidRPr="00194326" w:rsidDel="00103FB1">
          <w:rPr>
            <w:lang w:eastAsia="es-ES"/>
          </w:rPr>
          <w:delText>preparar un Plan de Acción para toda la Unión con el propósito de aplicar la política</w:delText>
        </w:r>
      </w:del>
      <w:r w:rsidRPr="00194326">
        <w:rPr>
          <w:lang w:eastAsia="es-ES"/>
        </w:rPr>
        <w:t>,</w:t>
      </w:r>
    </w:p>
    <w:p w:rsidR="00A15DAE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reconociendo</w:t>
      </w:r>
      <w:proofErr w:type="gramEnd"/>
    </w:p>
    <w:p w:rsidR="00A15DAE" w:rsidRPr="00194326" w:rsidRDefault="00EE67CA">
      <w:pPr>
        <w:rPr>
          <w:lang w:eastAsia="es-ES"/>
        </w:rPr>
      </w:pPr>
      <w:r w:rsidRPr="00194326">
        <w:rPr>
          <w:bCs/>
          <w:i/>
          <w:lang w:eastAsia="es-ES"/>
        </w:rPr>
        <w:t>a)</w:t>
      </w:r>
      <w:r w:rsidRPr="00194326">
        <w:rPr>
          <w:bCs/>
          <w:i/>
          <w:lang w:eastAsia="es-ES"/>
        </w:rPr>
        <w:tab/>
      </w:r>
      <w:r w:rsidRPr="00194326">
        <w:rPr>
          <w:lang w:eastAsia="es-ES"/>
        </w:rPr>
        <w:t>que las telecomunicaciones/TIC pueden contribuir a crear un mundo donde las sociedades no tengan discriminación basada en el sexo, donde las mujeres y hombres tengan las mismas oportunidades, y donde el potencial económico y social de las mujeres y niñas esté garantizado para mejorar sus condiciones personales</w:t>
      </w:r>
      <w:ins w:id="81" w:author="Spanish" w:date="2017-07-19T13:45:00Z">
        <w:r w:rsidR="00194326">
          <w:rPr>
            <w:lang w:eastAsia="es-ES"/>
          </w:rPr>
          <w:t>, teniendo en cuenta la Agenda 2030 para el Desarrollo Sostenible</w:t>
        </w:r>
      </w:ins>
      <w:r w:rsidRPr="00194326">
        <w:rPr>
          <w:lang w:eastAsia="es-ES"/>
        </w:rPr>
        <w:t xml:space="preserve">; </w:t>
      </w:r>
    </w:p>
    <w:p w:rsidR="00A15DAE" w:rsidRPr="00194326" w:rsidRDefault="00EE67CA" w:rsidP="00C951B8">
      <w:pPr>
        <w:rPr>
          <w:bCs/>
          <w:lang w:eastAsia="es-ES"/>
        </w:rPr>
      </w:pPr>
      <w:r w:rsidRPr="00194326">
        <w:rPr>
          <w:bCs/>
          <w:i/>
          <w:lang w:eastAsia="es-ES"/>
        </w:rPr>
        <w:t>b)</w:t>
      </w:r>
      <w:r w:rsidRPr="00194326">
        <w:rPr>
          <w:bCs/>
          <w:i/>
          <w:lang w:eastAsia="es-ES"/>
        </w:rPr>
        <w:tab/>
      </w:r>
      <w:r w:rsidRPr="00194326">
        <w:rPr>
          <w:lang w:eastAsia="es-ES"/>
        </w:rPr>
        <w:t xml:space="preserve">que el efecto catalizador de las telecomunicaciones/TIC beneficiará las acciones y objetivos acordados en Río+20 para que el mundo tome un camino más sostenible hacia el desarrollo, integrando las dimensiones social, económica y medioambiental, favoreciendo la </w:t>
      </w:r>
      <w:r w:rsidRPr="00194326">
        <w:rPr>
          <w:lang w:eastAsia="es-ES"/>
        </w:rPr>
        <w:lastRenderedPageBreak/>
        <w:t>integración social, la igualdad de mujeres y hombres y reforzando la protección del medio ambiente del que depende toda forma de vida</w:t>
      </w:r>
      <w:ins w:id="82" w:author="Spanish" w:date="2017-07-19T13:45:00Z">
        <w:r w:rsidR="00C951B8">
          <w:rPr>
            <w:lang w:eastAsia="es-ES"/>
          </w:rPr>
          <w:t>, teniendo en cuenta la Agenda 2030 para el Desarrollo Sostenible</w:t>
        </w:r>
      </w:ins>
      <w:r w:rsidR="00001F10" w:rsidRPr="00194326">
        <w:rPr>
          <w:lang w:eastAsia="zh-CN"/>
        </w:rPr>
        <w:t>;</w:t>
      </w:r>
    </w:p>
    <w:p w:rsidR="00A15DAE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considerando</w:t>
      </w:r>
      <w:proofErr w:type="gramEnd"/>
    </w:p>
    <w:p w:rsidR="00A15DAE" w:rsidRPr="00194326" w:rsidRDefault="00EE67CA" w:rsidP="00194326">
      <w:pPr>
        <w:rPr>
          <w:lang w:eastAsia="es-ES"/>
        </w:rPr>
      </w:pPr>
      <w:r w:rsidRPr="00194326">
        <w:rPr>
          <w:i/>
          <w:lang w:eastAsia="es-ES"/>
        </w:rPr>
        <w:t>a)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>los progresos logrados por la Oficina de Desarrollo de las Telecomunicaciones (BDT) en favor de promover la utilización de las telecomunicaciones/TIC para el empoderamiento económico y social de mujeres y niñas;</w:t>
      </w:r>
    </w:p>
    <w:p w:rsidR="00A15DAE" w:rsidRPr="00194326" w:rsidRDefault="00EE67CA">
      <w:pPr>
        <w:rPr>
          <w:lang w:eastAsia="es-ES"/>
        </w:rPr>
      </w:pPr>
      <w:del w:id="83" w:author="Spanish" w:date="2017-07-19T11:34:00Z">
        <w:r w:rsidRPr="00194326" w:rsidDel="00001F10">
          <w:rPr>
            <w:i/>
            <w:lang w:eastAsia="es-ES"/>
          </w:rPr>
          <w:delText>b</w:delText>
        </w:r>
      </w:del>
      <w:del w:id="84" w:author="Spanish" w:date="2017-07-24T14:23:00Z">
        <w:r w:rsidRPr="00194326" w:rsidDel="0097608E">
          <w:rPr>
            <w:i/>
            <w:lang w:eastAsia="es-ES"/>
          </w:rPr>
          <w:delText>)</w:delText>
        </w:r>
        <w:r w:rsidRPr="00194326" w:rsidDel="0097608E">
          <w:rPr>
            <w:bCs/>
            <w:lang w:eastAsia="es-ES"/>
          </w:rPr>
          <w:tab/>
        </w:r>
      </w:del>
      <w:del w:id="85" w:author="Spanish" w:date="2017-07-19T11:35:00Z">
        <w:r w:rsidRPr="00194326" w:rsidDel="00001F10">
          <w:rPr>
            <w:lang w:eastAsia="es-ES"/>
          </w:rPr>
          <w:delText>que la Comisión de la Banda Ancha para el Desarrollo Digital ha fijado un nuevo objetivo de género, consistente en lograr que cada vez más mujeres se conecten a las TIC, como objetivo "crítico" de la agenda de desarrollo posterior a 2015;</w:delText>
        </w:r>
      </w:del>
    </w:p>
    <w:p w:rsidR="00A15DAE" w:rsidRPr="00194326" w:rsidRDefault="00EE67CA">
      <w:pPr>
        <w:rPr>
          <w:lang w:eastAsia="es-ES"/>
        </w:rPr>
      </w:pPr>
      <w:del w:id="86" w:author="Spanish" w:date="2017-07-19T11:35:00Z">
        <w:r w:rsidRPr="00194326" w:rsidDel="00001F10">
          <w:rPr>
            <w:i/>
            <w:iCs/>
          </w:rPr>
          <w:delText>c</w:delText>
        </w:r>
      </w:del>
      <w:ins w:id="87" w:author="Spanish" w:date="2017-07-19T11:35:00Z">
        <w:r w:rsidR="00001F10" w:rsidRPr="00194326">
          <w:rPr>
            <w:i/>
            <w:iCs/>
          </w:rPr>
          <w:t>b</w:t>
        </w:r>
      </w:ins>
      <w:r w:rsidRPr="00194326">
        <w:rPr>
          <w:i/>
          <w:iCs/>
        </w:rPr>
        <w:t>)</w:t>
      </w:r>
      <w:r w:rsidRPr="00194326">
        <w:rPr>
          <w:i/>
          <w:iCs/>
        </w:rPr>
        <w:tab/>
      </w:r>
      <w:r w:rsidRPr="00194326">
        <w:rPr>
          <w:lang w:eastAsia="es-ES"/>
        </w:rPr>
        <w:t>las contribuciones realizadas por el Grupo Especial sobre Cuestiones de Género</w:t>
      </w:r>
      <w:ins w:id="88" w:author="Spanish" w:date="2017-07-19T13:47:00Z">
        <w:r w:rsidR="00C951B8">
          <w:rPr>
            <w:lang w:eastAsia="es-ES"/>
          </w:rPr>
          <w:t xml:space="preserve"> de la </w:t>
        </w:r>
        <w:r w:rsidR="00C951B8" w:rsidRPr="00C951B8">
          <w:rPr>
            <w:lang w:eastAsia="es-ES"/>
          </w:rPr>
          <w:t>Comisión de la Banda Ancha para el Desarrollo Sostenible</w:t>
        </w:r>
      </w:ins>
      <w:r w:rsidR="00C951B8" w:rsidRPr="00194326">
        <w:rPr>
          <w:lang w:eastAsia="es-ES"/>
        </w:rPr>
        <w:t xml:space="preserve"> </w:t>
      </w:r>
      <w:r w:rsidRPr="00194326">
        <w:rPr>
          <w:lang w:eastAsia="es-ES"/>
        </w:rPr>
        <w:t>que proponen formas de garantizar que la incorporación de una política de género y el empoderamiento de la mujer ocupen un lugar destacado en las políticas y programas, y se integre totalmente en la labor y en el Plan Estratégico de la UIT,</w:t>
      </w:r>
    </w:p>
    <w:p w:rsidR="00A15DAE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resuelve</w:t>
      </w:r>
      <w:proofErr w:type="gramEnd"/>
    </w:p>
    <w:p w:rsidR="00A15DAE" w:rsidRPr="00194326" w:rsidRDefault="00EE67CA" w:rsidP="00103FB1">
      <w:r w:rsidRPr="00194326">
        <w:rPr>
          <w:lang w:eastAsia="es-ES"/>
        </w:rPr>
        <w:t>1</w:t>
      </w:r>
      <w:r w:rsidRPr="00194326">
        <w:rPr>
          <w:lang w:eastAsia="es-ES"/>
        </w:rPr>
        <w:tab/>
        <w:t xml:space="preserve">que la BDT mantenga estrecha relación y colabore, según proceda, con el Grupo Especial sobre Cuestiones de Género creado por la Secretaría General de la UIT, y el Grupo de Trabajo sobre Género de la Comisión de Banda Ancha para el Desarrollo </w:t>
      </w:r>
      <w:del w:id="89" w:author="Spanish" w:date="2017-07-19T13:47:00Z">
        <w:r w:rsidRPr="00194326" w:rsidDel="00C951B8">
          <w:rPr>
            <w:lang w:eastAsia="es-ES"/>
          </w:rPr>
          <w:delText>Digital</w:delText>
        </w:r>
      </w:del>
      <w:ins w:id="90" w:author="Spanish" w:date="2017-07-24T11:32:00Z">
        <w:r w:rsidR="00103FB1">
          <w:rPr>
            <w:lang w:eastAsia="es-ES"/>
          </w:rPr>
          <w:t>Sostenible</w:t>
        </w:r>
      </w:ins>
      <w:r w:rsidRPr="00194326">
        <w:rPr>
          <w:lang w:eastAsia="es-ES"/>
        </w:rPr>
        <w:t xml:space="preserve"> apoyando recíprocamente la integración de una perspectiva de género en el ámbito de la Unión, </w:t>
      </w:r>
      <w:r w:rsidRPr="00194326">
        <w:t>y sumen sus esfuerzos para eliminar las desigualdades en el acceso y utilización de las telecomunicaciones/TIC, en favor de una sociedad de la información sin discriminación e igualitaria</w:t>
      </w:r>
      <w:ins w:id="91" w:author="Spanish" w:date="2017-07-19T13:48:00Z">
        <w:r w:rsidR="00C951B8">
          <w:rPr>
            <w:lang w:eastAsia="es-ES"/>
          </w:rPr>
          <w:t>, teniendo en cuenta el Objetivo 5.b de la Agenda 2030 para el Desarrollo Sostenible</w:t>
        </w:r>
      </w:ins>
      <w:r w:rsidRPr="00194326">
        <w:t>;</w:t>
      </w:r>
    </w:p>
    <w:p w:rsidR="00A15DAE" w:rsidRPr="00194326" w:rsidDel="0009331B" w:rsidRDefault="00EE67CA" w:rsidP="00194326">
      <w:pPr>
        <w:rPr>
          <w:del w:id="92" w:author="Spanish" w:date="2017-07-19T11:41:00Z"/>
        </w:rPr>
      </w:pPr>
      <w:del w:id="93" w:author="Spanish" w:date="2017-07-24T12:00:00Z">
        <w:r w:rsidRPr="00194326" w:rsidDel="00426272">
          <w:rPr>
            <w:lang w:eastAsia="es-ES"/>
          </w:rPr>
          <w:delText>2</w:delText>
        </w:r>
      </w:del>
      <w:del w:id="94" w:author="Spanish" w:date="2017-07-19T11:41:00Z">
        <w:r w:rsidRPr="00194326" w:rsidDel="0009331B">
          <w:rPr>
            <w:lang w:eastAsia="es-ES"/>
          </w:rPr>
          <w:tab/>
          <w:delText>que la BDT colabore con el Grupo de Trabajo sobre Género de la Comisión de Banda Ancha para el Desarrollo Digital a los fines de coadyuvar sinergias para el establecimiento de la nueva meta de "Equidad de género en el acceso a la banda ancha para el año 2020";</w:delText>
        </w:r>
      </w:del>
    </w:p>
    <w:p w:rsidR="00A15DAE" w:rsidRPr="00194326" w:rsidRDefault="00EE67CA">
      <w:pPr>
        <w:rPr>
          <w:lang w:eastAsia="es-ES"/>
        </w:rPr>
      </w:pPr>
      <w:del w:id="95" w:author="Spanish" w:date="2017-07-19T11:41:00Z">
        <w:r w:rsidRPr="00194326" w:rsidDel="0009331B">
          <w:rPr>
            <w:lang w:eastAsia="es-ES"/>
          </w:rPr>
          <w:delText>3</w:delText>
        </w:r>
      </w:del>
      <w:ins w:id="96" w:author="Spanish" w:date="2017-07-19T11:41:00Z">
        <w:r w:rsidR="0009331B" w:rsidRPr="00194326">
          <w:rPr>
            <w:lang w:eastAsia="es-ES"/>
          </w:rPr>
          <w:t>2</w:t>
        </w:r>
      </w:ins>
      <w:r w:rsidRPr="00194326">
        <w:rPr>
          <w:lang w:eastAsia="es-ES"/>
        </w:rPr>
        <w:tab/>
        <w:t>que la BDT siga fomentando la igualdad de género en el ámbito de las telecomunicaciones/TIC, recomendando medidas políticas y programas a nivel nacional, regional e internacional para mejorar las condiciones socioeconómicas de las mujeres, en particular en los países en desarrollo</w:t>
      </w:r>
      <w:ins w:id="97" w:author="Spanish" w:date="2017-07-19T13:49:00Z">
        <w:r w:rsidR="00C951B8">
          <w:rPr>
            <w:lang w:eastAsia="es-ES"/>
          </w:rPr>
          <w:t>, teniendo en cuenta la Agenda 2030 para el Desarrollo Sostenible</w:t>
        </w:r>
      </w:ins>
      <w:r w:rsidRPr="00194326">
        <w:rPr>
          <w:lang w:eastAsia="es-ES"/>
        </w:rPr>
        <w:t>;</w:t>
      </w:r>
    </w:p>
    <w:p w:rsidR="00A15DAE" w:rsidRPr="00194326" w:rsidRDefault="00EE67CA" w:rsidP="00194326">
      <w:pPr>
        <w:rPr>
          <w:lang w:eastAsia="es-ES"/>
        </w:rPr>
      </w:pPr>
      <w:del w:id="98" w:author="Spanish" w:date="2017-07-19T11:42:00Z">
        <w:r w:rsidRPr="00194326" w:rsidDel="0009331B">
          <w:rPr>
            <w:bCs/>
            <w:lang w:eastAsia="es-ES"/>
          </w:rPr>
          <w:delText>4</w:delText>
        </w:r>
      </w:del>
      <w:ins w:id="99" w:author="Spanish" w:date="2017-07-19T11:42:00Z">
        <w:r w:rsidR="0009331B" w:rsidRPr="00194326">
          <w:rPr>
            <w:bCs/>
            <w:lang w:eastAsia="es-ES"/>
          </w:rPr>
          <w:t>3</w:t>
        </w:r>
      </w:ins>
      <w:r w:rsidRPr="00194326">
        <w:rPr>
          <w:bCs/>
          <w:lang w:eastAsia="es-ES"/>
        </w:rPr>
        <w:tab/>
      </w:r>
      <w:r w:rsidRPr="00194326">
        <w:t>que se garantice la incorporación de una perspectiva de género en la aplicación de todos los resultados pertinentes de la presente Conferencia;</w:t>
      </w:r>
    </w:p>
    <w:p w:rsidR="00A15DAE" w:rsidRPr="00194326" w:rsidRDefault="00EE67CA" w:rsidP="00194326">
      <w:del w:id="100" w:author="Spanish" w:date="2017-07-19T11:42:00Z">
        <w:r w:rsidRPr="00194326" w:rsidDel="0009331B">
          <w:delText>5</w:delText>
        </w:r>
      </w:del>
      <w:ins w:id="101" w:author="Spanish" w:date="2017-07-19T11:42:00Z">
        <w:r w:rsidR="0009331B" w:rsidRPr="00194326">
          <w:t>4</w:t>
        </w:r>
      </w:ins>
      <w:r w:rsidRPr="00194326">
        <w:tab/>
        <w:t>que se otorgue alta prioridad a la incorporación de políticas de género en la gestión, la dotación de personal y el funcionamiento del UIT-D;</w:t>
      </w:r>
    </w:p>
    <w:p w:rsidR="00A15DAE" w:rsidRPr="00194326" w:rsidRDefault="00EE67CA" w:rsidP="00194326">
      <w:del w:id="102" w:author="Spanish" w:date="2017-07-19T11:42:00Z">
        <w:r w:rsidRPr="00194326" w:rsidDel="0009331B">
          <w:delText>6</w:delText>
        </w:r>
      </w:del>
      <w:ins w:id="103" w:author="Spanish" w:date="2017-07-19T11:42:00Z">
        <w:r w:rsidR="0009331B" w:rsidRPr="00194326">
          <w:t>5</w:t>
        </w:r>
      </w:ins>
      <w:r w:rsidRPr="00194326">
        <w:tab/>
        <w:t>que la BDT contribuya al ejercicio profesional de las mujeres en puestos de toma de decisión, alentando el liderazgo femenino en la órbita de las telecomunicaciones/TIC y colaborando para promover una sociedad de la información, plural, inclusiva e integradora;</w:t>
      </w:r>
    </w:p>
    <w:p w:rsidR="00A15DAE" w:rsidRPr="00194326" w:rsidRDefault="00EE67CA" w:rsidP="00194326">
      <w:del w:id="104" w:author="Spanish" w:date="2017-07-19T11:42:00Z">
        <w:r w:rsidRPr="00194326" w:rsidDel="0009331B">
          <w:delText>7</w:delText>
        </w:r>
      </w:del>
      <w:ins w:id="105" w:author="Spanish" w:date="2017-07-19T11:42:00Z">
        <w:r w:rsidR="0009331B" w:rsidRPr="00194326">
          <w:t>6</w:t>
        </w:r>
      </w:ins>
      <w:r w:rsidRPr="00194326">
        <w:tab/>
        <w:t>invitar al Grupo Asesor de Desarrollo de las Telecomunicaciones (GADT), al Grupo Asesor de Normalización de las Telecomunicaciones (GANT), y al Grupo Asesor de Radiocomunicaciones (GAR) a prestar su asistencia para la identificación de temas y de mecanismos para impulsar la integración de una perspectiva de género en el ámbito de la UIT, como también en asuntos de interés mutuo sobre la materia;</w:t>
      </w:r>
    </w:p>
    <w:p w:rsidR="00A15DAE" w:rsidRPr="00194326" w:rsidRDefault="00EE67CA" w:rsidP="00194326">
      <w:del w:id="106" w:author="Spanish" w:date="2017-07-19T11:42:00Z">
        <w:r w:rsidRPr="00194326" w:rsidDel="0009331B">
          <w:lastRenderedPageBreak/>
          <w:delText>8</w:delText>
        </w:r>
      </w:del>
      <w:ins w:id="107" w:author="Spanish" w:date="2017-07-19T11:42:00Z">
        <w:r w:rsidR="0009331B" w:rsidRPr="00194326">
          <w:t>7</w:t>
        </w:r>
      </w:ins>
      <w:r w:rsidRPr="00194326">
        <w:tab/>
        <w:t>garantizar que se informa a las Oficinas Regionales de la UIT sobre los avances y resultados alcanzados y participen en la aplicación de la presente Resolución,</w:t>
      </w:r>
    </w:p>
    <w:p w:rsidR="00A15DAE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resuelve</w:t>
      </w:r>
      <w:proofErr w:type="gramEnd"/>
      <w:r w:rsidRPr="00194326">
        <w:rPr>
          <w:lang w:eastAsia="es-ES"/>
        </w:rPr>
        <w:t xml:space="preserve"> además</w:t>
      </w:r>
    </w:p>
    <w:p w:rsidR="00A15DAE" w:rsidRPr="00194326" w:rsidRDefault="00EE67CA" w:rsidP="00194326">
      <w:pPr>
        <w:rPr>
          <w:lang w:eastAsia="es-ES"/>
        </w:rPr>
      </w:pPr>
      <w:proofErr w:type="gramStart"/>
      <w:r w:rsidRPr="00194326">
        <w:rPr>
          <w:lang w:eastAsia="es-ES"/>
        </w:rPr>
        <w:t>respaldar</w:t>
      </w:r>
      <w:proofErr w:type="gramEnd"/>
      <w:r w:rsidRPr="00194326">
        <w:rPr>
          <w:lang w:eastAsia="es-ES"/>
        </w:rPr>
        <w:t xml:space="preserve"> las siguientes medidas:</w:t>
      </w:r>
    </w:p>
    <w:p w:rsidR="00A15DAE" w:rsidRPr="00194326" w:rsidRDefault="00EE67CA" w:rsidP="00C951B8">
      <w:pPr>
        <w:rPr>
          <w:lang w:eastAsia="es-ES"/>
        </w:rPr>
      </w:pPr>
      <w:r w:rsidRPr="00194326">
        <w:rPr>
          <w:lang w:eastAsia="es-ES"/>
        </w:rPr>
        <w:t>1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 xml:space="preserve">preparar, aplicar y sostener proyectos y programas en países en desarrollo y países con economías en transición cuyo objetivo específico sean las mujeres </w:t>
      </w:r>
      <w:r w:rsidRPr="00194326">
        <w:rPr>
          <w:bCs/>
          <w:lang w:eastAsia="es-ES"/>
        </w:rPr>
        <w:t xml:space="preserve">y niñas </w:t>
      </w:r>
      <w:r w:rsidRPr="00194326">
        <w:rPr>
          <w:lang w:eastAsia="es-ES"/>
        </w:rPr>
        <w:t>o cuestiones relacionadas con el género</w:t>
      </w:r>
      <w:r w:rsidRPr="00194326">
        <w:rPr>
          <w:bCs/>
          <w:lang w:eastAsia="es-ES"/>
        </w:rPr>
        <w:t xml:space="preserve"> a nivel internacional, regional y nacional</w:t>
      </w:r>
      <w:ins w:id="108" w:author="Spanish" w:date="2017-07-19T13:48:00Z">
        <w:r w:rsidR="00C951B8">
          <w:rPr>
            <w:lang w:eastAsia="es-ES"/>
          </w:rPr>
          <w:t>, teniendo en cuenta el Objetivo 5.b de la Agenda 2030 para el Desarrollo Sostenible</w:t>
        </w:r>
      </w:ins>
      <w:r w:rsidRPr="00194326">
        <w:rPr>
          <w:lang w:eastAsia="es-ES"/>
        </w:rPr>
        <w:t>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lang w:eastAsia="es-ES"/>
        </w:rPr>
        <w:t>2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>facilitar la recopilación y análisis de datos desglosados por sexo y la elaboración de indicadores que tengan en cuenta el género y permitan comparaciones entre países y revelen las tendencias del sector;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lang w:eastAsia="es-ES"/>
        </w:rPr>
        <w:t>3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 xml:space="preserve">evaluar proyectos y programas pertinentes para determinar sus consecuencias en materia de género, vinculados a la Resolución 17 </w:t>
      </w:r>
      <w:r w:rsidRPr="00194326">
        <w:rPr>
          <w:bCs/>
          <w:lang w:eastAsia="es-ES"/>
        </w:rPr>
        <w:t>(Rev. Dubái</w:t>
      </w:r>
      <w:r w:rsidRPr="00194326">
        <w:rPr>
          <w:lang w:eastAsia="es-ES"/>
        </w:rPr>
        <w:t>, 2014</w:t>
      </w:r>
      <w:r w:rsidRPr="00194326">
        <w:rPr>
          <w:bCs/>
          <w:lang w:eastAsia="es-ES"/>
        </w:rPr>
        <w:t>) de esta conferencia</w:t>
      </w:r>
      <w:r w:rsidRPr="00194326">
        <w:rPr>
          <w:lang w:eastAsia="es-ES"/>
        </w:rPr>
        <w:t>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lang w:eastAsia="es-ES"/>
        </w:rPr>
        <w:t>4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>facilitar la formación y/o crear capacidades humanas relativas a la integración de una perspectiva de género al personal de la BDT responsable de la elaboración y aplicación de proyectos y programas de desarrollo, y colaborar con dichas personas en la preparación de proyectos que tengan en cuenta el género, según co</w:t>
      </w:r>
      <w:r w:rsidRPr="00194326">
        <w:rPr>
          <w:bCs/>
          <w:lang w:eastAsia="es-ES"/>
        </w:rPr>
        <w:t>rresponda</w:t>
      </w:r>
      <w:r w:rsidRPr="00194326">
        <w:rPr>
          <w:lang w:eastAsia="es-ES"/>
        </w:rPr>
        <w:t>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lang w:eastAsia="es-ES"/>
        </w:rPr>
        <w:t>5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>incorporar la perspectiva de género en las Cuestiones de las Comisiones de Estudio, s</w:t>
      </w:r>
      <w:r w:rsidRPr="00194326">
        <w:rPr>
          <w:bCs/>
          <w:lang w:eastAsia="es-ES"/>
        </w:rPr>
        <w:t>egún</w:t>
      </w:r>
      <w:r w:rsidRPr="00194326">
        <w:rPr>
          <w:lang w:eastAsia="es-ES"/>
        </w:rPr>
        <w:t xml:space="preserve"> proceda;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lang w:eastAsia="es-ES"/>
        </w:rPr>
        <w:t>6</w:t>
      </w:r>
      <w:r w:rsidRPr="00194326">
        <w:rPr>
          <w:lang w:eastAsia="es-ES"/>
        </w:rPr>
        <w:tab/>
        <w:t>movilizar recursos para los programas y proyectos relacionados con el género cuyo objetivo específico esté dirigido a la promoción de políticas para las mujeres y niñas como creadoras del potencial que ofrecen las telecomunicaciones/TIC y como consumidoras;</w:t>
      </w:r>
    </w:p>
    <w:p w:rsidR="0009331B" w:rsidRPr="00194326" w:rsidRDefault="00EE67CA" w:rsidP="00194326">
      <w:pPr>
        <w:rPr>
          <w:ins w:id="109" w:author="Spanish" w:date="2017-07-19T11:44:00Z"/>
          <w:bCs/>
          <w:lang w:eastAsia="es-ES"/>
        </w:rPr>
      </w:pPr>
      <w:r w:rsidRPr="00194326">
        <w:rPr>
          <w:lang w:eastAsia="es-ES"/>
        </w:rPr>
        <w:t>7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>establecer asociaciones con otros organismos de las Naciones Unidas para promover la utilización de las telecomunicaciones/TIC en los proyectos dirigidos a las mujeres y niñas,</w:t>
      </w:r>
      <w:r w:rsidRPr="00194326">
        <w:rPr>
          <w:bCs/>
          <w:lang w:eastAsia="es-ES"/>
        </w:rPr>
        <w:t xml:space="preserve"> con la finalidad de alentar a las mujeres y niñas a conectarse a Internet, aumentar la formación para mujeres y vigilar la disparidad de género en el ámbito de las telecomunicaciones/TIC</w:t>
      </w:r>
    </w:p>
    <w:p w:rsidR="00C951B8" w:rsidRPr="00194326" w:rsidRDefault="00C951B8">
      <w:pPr>
        <w:pStyle w:val="xmsonormal"/>
        <w:rPr>
          <w:ins w:id="110" w:author="Spanish" w:date="2017-07-19T13:52:00Z"/>
          <w:rPrChange w:id="111" w:author="Spanish" w:date="2017-07-19T11:44:00Z">
            <w:rPr>
              <w:ins w:id="112" w:author="Spanish" w:date="2017-07-19T13:52:00Z"/>
              <w:lang w:eastAsia="es-ES"/>
            </w:rPr>
          </w:rPrChange>
        </w:rPr>
        <w:pPrChange w:id="113" w:author="Spanish" w:date="2017-07-19T13:53:00Z">
          <w:pPr/>
        </w:pPrChange>
      </w:pPr>
      <w:ins w:id="114" w:author="Spanish" w:date="2017-07-19T13:52:00Z">
        <w:r w:rsidRPr="00194326">
          <w:rPr>
            <w:rFonts w:ascii="Calibri" w:hAnsi="Calibri"/>
            <w:lang w:val="es-ES_tradnl"/>
          </w:rPr>
          <w:t>8</w:t>
        </w:r>
        <w:r w:rsidRPr="00194326">
          <w:rPr>
            <w:rFonts w:ascii="Calibri" w:hAnsi="Calibri"/>
            <w:lang w:val="es-ES_tradnl"/>
          </w:rPr>
          <w:tab/>
        </w:r>
        <w:r>
          <w:rPr>
            <w:rFonts w:ascii="Calibri" w:hAnsi="Calibri"/>
            <w:color w:val="FF0000"/>
            <w:lang w:val="es-ES_tradnl"/>
          </w:rPr>
          <w:t xml:space="preserve">dar soporte a las principales recomendaciones </w:t>
        </w:r>
      </w:ins>
      <w:ins w:id="115" w:author="Spanish" w:date="2017-07-19T13:53:00Z">
        <w:r>
          <w:rPr>
            <w:rFonts w:ascii="Calibri" w:hAnsi="Calibri"/>
            <w:color w:val="FF0000"/>
            <w:lang w:val="es-ES_tradnl"/>
          </w:rPr>
          <w:t xml:space="preserve">formuladas en </w:t>
        </w:r>
      </w:ins>
      <w:ins w:id="116" w:author="Spanish" w:date="2017-07-19T13:52:00Z">
        <w:r>
          <w:rPr>
            <w:rFonts w:ascii="Calibri" w:hAnsi="Calibri"/>
            <w:color w:val="FF0000"/>
            <w:lang w:val="es-ES_tradnl"/>
          </w:rPr>
          <w:t>el Informe del Grupo de Trabajo sobre la Banda Ancha y G</w:t>
        </w:r>
      </w:ins>
      <w:ins w:id="117" w:author="Spanish" w:date="2017-07-19T13:53:00Z">
        <w:r>
          <w:rPr>
            <w:rFonts w:ascii="Calibri" w:hAnsi="Calibri"/>
            <w:color w:val="FF0000"/>
            <w:lang w:val="es-ES_tradnl"/>
          </w:rPr>
          <w:t>énero de la Comisión de la Banda Ancha para el Desarrollo Sostenible</w:t>
        </w:r>
      </w:ins>
      <w:ins w:id="118" w:author="Spanish" w:date="2017-07-19T13:52:00Z">
        <w:r w:rsidRPr="00194326">
          <w:rPr>
            <w:bCs/>
            <w:lang w:val="es-ES_tradnl" w:eastAsia="es-ES"/>
          </w:rPr>
          <w:t>,</w:t>
        </w:r>
      </w:ins>
    </w:p>
    <w:p w:rsidR="00A15DAE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encarga</w:t>
      </w:r>
      <w:proofErr w:type="gramEnd"/>
      <w:r w:rsidRPr="00194326">
        <w:rPr>
          <w:lang w:eastAsia="es-ES"/>
        </w:rPr>
        <w:t xml:space="preserve"> al Director de la Oficina de Desarrollo de las Telecomunicaciones</w:t>
      </w:r>
    </w:p>
    <w:p w:rsidR="00A15DAE" w:rsidRPr="00194326" w:rsidRDefault="00EE67CA" w:rsidP="00C951B8">
      <w:pPr>
        <w:rPr>
          <w:lang w:eastAsia="es-ES"/>
        </w:rPr>
      </w:pPr>
      <w:r w:rsidRPr="00194326">
        <w:rPr>
          <w:lang w:eastAsia="es-ES"/>
        </w:rPr>
        <w:t>1</w:t>
      </w:r>
      <w:r w:rsidRPr="00194326">
        <w:rPr>
          <w:lang w:eastAsia="es-ES"/>
        </w:rPr>
        <w:tab/>
        <w:t xml:space="preserve">que informe </w:t>
      </w:r>
      <w:ins w:id="119" w:author="Spanish" w:date="2017-07-19T13:53:00Z">
        <w:r w:rsidR="00C951B8">
          <w:rPr>
            <w:lang w:eastAsia="es-ES"/>
          </w:rPr>
          <w:t xml:space="preserve">anualmente </w:t>
        </w:r>
      </w:ins>
      <w:r w:rsidRPr="00194326">
        <w:rPr>
          <w:lang w:eastAsia="es-ES"/>
        </w:rPr>
        <w:t>al GADT y al Consejo</w:t>
      </w:r>
      <w:r w:rsidR="0009331B" w:rsidRPr="00194326">
        <w:rPr>
          <w:rFonts w:ascii="Calibri" w:hAnsi="Calibri"/>
          <w:lang w:eastAsia="zh-CN"/>
        </w:rPr>
        <w:t xml:space="preserve"> </w:t>
      </w:r>
      <w:r w:rsidRPr="00194326">
        <w:rPr>
          <w:lang w:eastAsia="es-ES"/>
        </w:rPr>
        <w:t>sobre los resultados, y los adelantos conseguidos en la incorporación de una perspectiva de género en la labor de la UIT-D y sobre la aplicación de la presente Resolución;</w:t>
      </w:r>
    </w:p>
    <w:p w:rsidR="00A15DAE" w:rsidRPr="00194326" w:rsidRDefault="00EE67CA" w:rsidP="00C951B8">
      <w:pPr>
        <w:rPr>
          <w:lang w:eastAsia="es-ES"/>
        </w:rPr>
      </w:pPr>
      <w:r w:rsidRPr="00194326">
        <w:rPr>
          <w:lang w:eastAsia="es-ES"/>
        </w:rPr>
        <w:t>2</w:t>
      </w:r>
      <w:r w:rsidRPr="00194326">
        <w:rPr>
          <w:lang w:eastAsia="es-ES"/>
        </w:rPr>
        <w:tab/>
        <w:t>que continúe los trabajos de la BDT en la promoción de la utilización de las telecomunicaciones/TIC para el empoderamiento económico y social de las mujeres y niñas</w:t>
      </w:r>
      <w:ins w:id="120" w:author="Spanish" w:date="2017-07-19T13:48:00Z">
        <w:r w:rsidR="00C951B8">
          <w:rPr>
            <w:lang w:eastAsia="es-ES"/>
          </w:rPr>
          <w:t>, teniendo en cuenta la Agenda 2030 para el Desarrollo Sostenible</w:t>
        </w:r>
      </w:ins>
      <w:r w:rsidRPr="00194326">
        <w:rPr>
          <w:lang w:eastAsia="es-ES"/>
        </w:rPr>
        <w:t>,</w:t>
      </w:r>
    </w:p>
    <w:p w:rsidR="00A15DAE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invita</w:t>
      </w:r>
      <w:proofErr w:type="gramEnd"/>
      <w:r w:rsidRPr="00194326">
        <w:rPr>
          <w:lang w:eastAsia="es-ES"/>
        </w:rPr>
        <w:t xml:space="preserve"> al Director de la Oficina de Desarrollo de las Telecomunicaciones </w:t>
      </w:r>
    </w:p>
    <w:p w:rsidR="00A15DAE" w:rsidRPr="00194326" w:rsidRDefault="00EE67CA" w:rsidP="00194326">
      <w:pPr>
        <w:rPr>
          <w:lang w:eastAsia="es-ES"/>
        </w:rPr>
      </w:pPr>
      <w:proofErr w:type="gramStart"/>
      <w:r w:rsidRPr="00194326">
        <w:rPr>
          <w:lang w:eastAsia="es-ES"/>
        </w:rPr>
        <w:t>que</w:t>
      </w:r>
      <w:proofErr w:type="gramEnd"/>
      <w:r w:rsidRPr="00194326">
        <w:rPr>
          <w:lang w:eastAsia="es-ES"/>
        </w:rPr>
        <w:t xml:space="preserve"> asista a los miembros:</w:t>
      </w:r>
    </w:p>
    <w:p w:rsidR="00A15DAE" w:rsidRPr="00194326" w:rsidRDefault="00EE67CA" w:rsidP="00C951B8">
      <w:pPr>
        <w:rPr>
          <w:lang w:eastAsia="es-ES"/>
        </w:rPr>
      </w:pPr>
      <w:r w:rsidRPr="00194326">
        <w:rPr>
          <w:lang w:eastAsia="es-ES"/>
        </w:rPr>
        <w:lastRenderedPageBreak/>
        <w:t>1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>fomentando la integración de la perspectiva de género mediante los mecanismos y procedimientos administrativos adecuados dentro de los organismos reglamentarios y ministerios, y promoviendo una cooperación entre organizaciones sobre esta cuestión en el sector de las telecomunicaciones</w:t>
      </w:r>
      <w:ins w:id="121" w:author="Spanish" w:date="2017-07-19T13:48:00Z">
        <w:r w:rsidR="00C951B8">
          <w:rPr>
            <w:lang w:eastAsia="es-ES"/>
          </w:rPr>
          <w:t>, teniendo en cuenta la Agenda 2030 para el Desarrollo Sostenible</w:t>
        </w:r>
      </w:ins>
      <w:r w:rsidRPr="00194326">
        <w:rPr>
          <w:lang w:eastAsia="es-ES"/>
        </w:rPr>
        <w:t>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lang w:eastAsia="es-ES"/>
        </w:rPr>
        <w:t>2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>proporcionando puntualmente asesoría mediante directrices para la elaboración y evaluación de proyectos relacionados con el género en el sector de las telecomunicaciones;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lang w:eastAsia="es-ES"/>
        </w:rPr>
        <w:t>3</w:t>
      </w:r>
      <w:r w:rsidRPr="00194326">
        <w:rPr>
          <w:lang w:eastAsia="es-ES"/>
        </w:rPr>
        <w:tab/>
        <w:t>sensibilizando a los miembros sobre las cuestiones de género mediante la recopilación y diseminación de información relacionada con las cuestiones de género y las telecomunicaciones/TIC y las prácticas idóneas de creación de programas relacionados con las cuestiones de género;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lang w:eastAsia="es-ES"/>
        </w:rPr>
        <w:t>4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 xml:space="preserve">creando asociaciones con los Miembros de Sector para elaborar y/o sostener proyectos de telecomunicaciones/TIC específicos cuyo objetivo sean las mujeres </w:t>
      </w:r>
      <w:r w:rsidRPr="00194326">
        <w:rPr>
          <w:bCs/>
          <w:lang w:eastAsia="es-ES"/>
        </w:rPr>
        <w:t xml:space="preserve">y niñas </w:t>
      </w:r>
      <w:r w:rsidRPr="00194326">
        <w:rPr>
          <w:lang w:eastAsia="es-ES"/>
        </w:rPr>
        <w:t>de los países en desarrollo y los países con economías en transición;</w:t>
      </w:r>
    </w:p>
    <w:p w:rsidR="00A15DAE" w:rsidRPr="00194326" w:rsidRDefault="00EE67CA" w:rsidP="00C951B8">
      <w:pPr>
        <w:rPr>
          <w:lang w:eastAsia="es-ES"/>
        </w:rPr>
      </w:pPr>
      <w:r w:rsidRPr="00194326">
        <w:rPr>
          <w:lang w:eastAsia="es-ES"/>
        </w:rPr>
        <w:t>5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>alentando a los Miembros de Sector a promover la igualdad de género en el sector de las telecomunicaciones/TIC adoptando compromisos financieros para sufragar proyectos específicos que cuenten con la participación de las mujeres</w:t>
      </w:r>
      <w:r w:rsidRPr="00194326">
        <w:rPr>
          <w:bCs/>
          <w:lang w:eastAsia="es-ES"/>
        </w:rPr>
        <w:t xml:space="preserve"> y niñas</w:t>
      </w:r>
      <w:ins w:id="122" w:author="Spanish" w:date="2017-07-19T13:48:00Z">
        <w:r w:rsidR="00C951B8">
          <w:rPr>
            <w:lang w:eastAsia="es-ES"/>
          </w:rPr>
          <w:t>, teniendo en cuenta el Objetivo 5.b de la Agenda 2030 para el Desarrollo Sostenible</w:t>
        </w:r>
      </w:ins>
      <w:r w:rsidRPr="00194326">
        <w:rPr>
          <w:lang w:eastAsia="es-ES"/>
        </w:rPr>
        <w:t>;</w:t>
      </w:r>
    </w:p>
    <w:p w:rsidR="00A15DAE" w:rsidRPr="00194326" w:rsidRDefault="00EE67CA" w:rsidP="00194326">
      <w:pPr>
        <w:rPr>
          <w:bCs/>
          <w:lang w:eastAsia="es-ES"/>
        </w:rPr>
      </w:pPr>
      <w:r w:rsidRPr="00194326">
        <w:rPr>
          <w:lang w:eastAsia="es-ES"/>
        </w:rPr>
        <w:t>6</w:t>
      </w:r>
      <w:r w:rsidRPr="00194326">
        <w:rPr>
          <w:bCs/>
          <w:lang w:eastAsia="es-ES"/>
        </w:rPr>
        <w:tab/>
      </w:r>
      <w:r w:rsidRPr="00194326">
        <w:rPr>
          <w:lang w:eastAsia="es-ES"/>
        </w:rPr>
        <w:t>apoyando la participación activa de mujeres expertas en las Comisiones de Estudio del UIT-D y otras actividades de éste,</w:t>
      </w:r>
    </w:p>
    <w:p w:rsidR="00A15DAE" w:rsidRPr="00194326" w:rsidRDefault="00EE67CA" w:rsidP="00194326">
      <w:pPr>
        <w:pStyle w:val="Call"/>
        <w:rPr>
          <w:lang w:eastAsia="es-ES"/>
        </w:rPr>
      </w:pPr>
      <w:proofErr w:type="gramStart"/>
      <w:r w:rsidRPr="00194326">
        <w:rPr>
          <w:lang w:eastAsia="es-ES"/>
        </w:rPr>
        <w:t>invita</w:t>
      </w:r>
      <w:proofErr w:type="gramEnd"/>
      <w:r w:rsidRPr="00194326">
        <w:rPr>
          <w:lang w:eastAsia="es-ES"/>
        </w:rPr>
        <w:t xml:space="preserve"> a la Conferencia de Plenipotenciarios</w:t>
      </w:r>
    </w:p>
    <w:p w:rsidR="00A15DAE" w:rsidRPr="00194326" w:rsidRDefault="00EE67CA" w:rsidP="00194326">
      <w:pPr>
        <w:rPr>
          <w:lang w:eastAsia="es-ES"/>
        </w:rPr>
      </w:pPr>
      <w:r w:rsidRPr="00194326">
        <w:rPr>
          <w:lang w:eastAsia="es-ES"/>
        </w:rPr>
        <w:t>1</w:t>
      </w:r>
      <w:r w:rsidRPr="00194326">
        <w:rPr>
          <w:lang w:eastAsia="es-ES"/>
        </w:rPr>
        <w:tab/>
        <w:t xml:space="preserve">a consolidar los logros alcanzados y basarse en ellos proporcionando los necesarios recursos financieros y humanos para lograr una integración efectiva y constante de la perspectiva de género en las actividades del Sector de Desarrollo </w:t>
      </w:r>
      <w:r w:rsidRPr="00194326">
        <w:rPr>
          <w:bCs/>
          <w:lang w:eastAsia="es-ES"/>
        </w:rPr>
        <w:t xml:space="preserve">de las Telecomunicaciones </w:t>
      </w:r>
      <w:r w:rsidRPr="00194326">
        <w:rPr>
          <w:lang w:eastAsia="es-ES"/>
        </w:rPr>
        <w:t>de la UIT;</w:t>
      </w:r>
    </w:p>
    <w:p w:rsidR="00A15DAE" w:rsidRPr="00194326" w:rsidRDefault="00EE67CA" w:rsidP="00C951B8">
      <w:pPr>
        <w:rPr>
          <w:lang w:eastAsia="es-ES"/>
        </w:rPr>
      </w:pPr>
      <w:r w:rsidRPr="00194326">
        <w:rPr>
          <w:lang w:eastAsia="es-ES"/>
        </w:rPr>
        <w:t>2</w:t>
      </w:r>
      <w:r w:rsidRPr="00194326">
        <w:rPr>
          <w:lang w:eastAsia="es-ES"/>
        </w:rPr>
        <w:tab/>
      </w:r>
      <w:proofErr w:type="gramStart"/>
      <w:r w:rsidRPr="00194326">
        <w:rPr>
          <w:lang w:eastAsia="es-ES"/>
        </w:rPr>
        <w:t>a</w:t>
      </w:r>
      <w:proofErr w:type="gramEnd"/>
      <w:r w:rsidRPr="00194326">
        <w:rPr>
          <w:lang w:eastAsia="es-ES"/>
        </w:rPr>
        <w:t xml:space="preserve"> encargar al Secretario General que presente esta Resolución a la atención del Secretario General de las Naciones Unidas en un esfuerzo por fomentar una mayor cooperación y coordinación de las políticas, programas y proyectos de desarrollo que vinculan el acceso</w:t>
      </w:r>
      <w:r w:rsidRPr="00194326">
        <w:rPr>
          <w:bCs/>
          <w:lang w:eastAsia="es-ES"/>
        </w:rPr>
        <w:t>, uso y adopción de</w:t>
      </w:r>
      <w:r w:rsidRPr="00194326">
        <w:rPr>
          <w:lang w:eastAsia="es-ES"/>
        </w:rPr>
        <w:t xml:space="preserve"> las telecomunicaciones/TIC</w:t>
      </w:r>
      <w:r w:rsidRPr="00194326">
        <w:rPr>
          <w:bCs/>
          <w:lang w:eastAsia="es-ES"/>
        </w:rPr>
        <w:t xml:space="preserve"> y de la banda ancha </w:t>
      </w:r>
      <w:r w:rsidRPr="00194326">
        <w:rPr>
          <w:lang w:eastAsia="es-ES"/>
        </w:rPr>
        <w:t>de mujeres y niñas</w:t>
      </w:r>
      <w:ins w:id="123" w:author="Spanish" w:date="2017-07-19T13:48:00Z">
        <w:r w:rsidR="00C951B8">
          <w:rPr>
            <w:lang w:eastAsia="es-ES"/>
          </w:rPr>
          <w:t>, teniendo en cuenta la Agenda 2030 para el Desarrollo Sostenible</w:t>
        </w:r>
      </w:ins>
      <w:r w:rsidRPr="00194326">
        <w:rPr>
          <w:bCs/>
          <w:lang w:eastAsia="es-ES"/>
        </w:rPr>
        <w:t>;</w:t>
      </w:r>
      <w:r w:rsidRPr="00194326">
        <w:rPr>
          <w:lang w:eastAsia="es-ES"/>
        </w:rPr>
        <w:t xml:space="preserve"> </w:t>
      </w:r>
    </w:p>
    <w:p w:rsidR="00A15DAE" w:rsidRPr="00194326" w:rsidRDefault="00EE67CA" w:rsidP="00C951B8">
      <w:pPr>
        <w:rPr>
          <w:lang w:eastAsia="es-ES"/>
        </w:rPr>
      </w:pPr>
      <w:r w:rsidRPr="00194326">
        <w:rPr>
          <w:lang w:eastAsia="es-ES"/>
        </w:rPr>
        <w:t>3</w:t>
      </w:r>
      <w:r w:rsidRPr="00194326">
        <w:rPr>
          <w:lang w:eastAsia="es-ES"/>
        </w:rPr>
        <w:tab/>
        <w:t>a</w:t>
      </w:r>
      <w:r w:rsidRPr="00194326">
        <w:rPr>
          <w:bCs/>
          <w:lang w:eastAsia="es-ES"/>
        </w:rPr>
        <w:t xml:space="preserve"> apoyar </w:t>
      </w:r>
      <w:r w:rsidRPr="00194326">
        <w:rPr>
          <w:lang w:eastAsia="es-ES"/>
        </w:rPr>
        <w:t xml:space="preserve">la promoción </w:t>
      </w:r>
      <w:r w:rsidRPr="00194326">
        <w:rPr>
          <w:bCs/>
          <w:lang w:eastAsia="es-ES"/>
        </w:rPr>
        <w:t>sobre</w:t>
      </w:r>
      <w:r w:rsidRPr="00194326">
        <w:rPr>
          <w:lang w:eastAsia="es-ES"/>
        </w:rPr>
        <w:t xml:space="preserve"> la igualdad de género, el empoderamiento y el desarrollo social y económico de mujeres y niñas</w:t>
      </w:r>
      <w:ins w:id="124" w:author="Spanish" w:date="2017-07-19T13:48:00Z">
        <w:r w:rsidR="00C951B8">
          <w:rPr>
            <w:lang w:eastAsia="es-ES"/>
          </w:rPr>
          <w:t>, teniendo en cuenta el Objetivo 5.b de la Agenda 2030 para el Desarrollo Sostenible</w:t>
        </w:r>
      </w:ins>
      <w:r w:rsidRPr="00194326">
        <w:rPr>
          <w:lang w:eastAsia="es-ES"/>
        </w:rPr>
        <w:t>.</w:t>
      </w:r>
    </w:p>
    <w:p w:rsidR="00BE1400" w:rsidRPr="00296927" w:rsidRDefault="00EE67CA">
      <w:pPr>
        <w:pStyle w:val="Reasons"/>
        <w:tabs>
          <w:tab w:val="left" w:pos="1134"/>
          <w:tab w:val="left" w:pos="1588"/>
          <w:tab w:val="left" w:pos="1871"/>
          <w:tab w:val="left" w:pos="1985"/>
          <w:tab w:val="left" w:pos="2268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  <w:rPr>
          <w:lang w:val="es-ES"/>
          <w:rPrChange w:id="125" w:author="BDT - cc" w:date="2017-08-22T14:36:00Z">
            <w:rPr>
              <w:lang w:eastAsia="es-ES"/>
            </w:rPr>
          </w:rPrChange>
        </w:rPr>
        <w:pPrChange w:id="126" w:author="Spanish" w:date="2017-07-24T11:38:00Z">
          <w:pPr/>
        </w:pPrChange>
      </w:pPr>
      <w:r w:rsidRPr="00296927">
        <w:rPr>
          <w:rFonts w:asciiTheme="minorHAnsi" w:hAnsiTheme="minorHAnsi"/>
          <w:b/>
          <w:bCs/>
          <w:lang w:val="es-ES"/>
          <w:rPrChange w:id="127" w:author="BDT - cc" w:date="2017-08-22T14:36:00Z">
            <w:rPr>
              <w:b/>
              <w:bCs/>
              <w:lang w:eastAsia="es-ES"/>
            </w:rPr>
          </w:rPrChange>
        </w:rPr>
        <w:t>Motivos:</w:t>
      </w:r>
      <w:r w:rsidRPr="00296927">
        <w:rPr>
          <w:rFonts w:asciiTheme="minorHAnsi" w:hAnsiTheme="minorHAnsi"/>
          <w:lang w:val="es-ES"/>
          <w:rPrChange w:id="128" w:author="BDT - cc" w:date="2017-08-22T14:36:00Z">
            <w:rPr>
              <w:lang w:eastAsia="es-ES"/>
            </w:rPr>
          </w:rPrChange>
        </w:rPr>
        <w:tab/>
      </w:r>
      <w:r w:rsidR="00C951B8" w:rsidRPr="00296927">
        <w:rPr>
          <w:rFonts w:asciiTheme="minorHAnsi" w:hAnsiTheme="minorHAnsi"/>
          <w:lang w:val="es-ES"/>
          <w:rPrChange w:id="129" w:author="BDT - cc" w:date="2017-08-22T14:36:00Z">
            <w:rPr>
              <w:lang w:eastAsia="es-ES"/>
            </w:rPr>
          </w:rPrChange>
        </w:rPr>
        <w:t>Actualizar esta Resolución, en particular las correspondientes referencias a la Agenda 2030 para el Desarrollo Sostenible de la AGNU.</w:t>
      </w:r>
    </w:p>
    <w:p w:rsidR="00BE1400" w:rsidRPr="00296927" w:rsidRDefault="00BE1400">
      <w:pPr>
        <w:pStyle w:val="Reasons"/>
        <w:tabs>
          <w:tab w:val="left" w:pos="1134"/>
          <w:tab w:val="left" w:pos="1588"/>
          <w:tab w:val="left" w:pos="1871"/>
          <w:tab w:val="left" w:pos="1985"/>
          <w:tab w:val="left" w:pos="2268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/>
          <w:lang w:val="es-ES"/>
          <w:rPrChange w:id="130" w:author="BDT - cc" w:date="2017-08-22T14:36:00Z">
            <w:rPr>
              <w:lang w:val="es-ES_tradnl"/>
            </w:rPr>
          </w:rPrChange>
        </w:rPr>
        <w:pPrChange w:id="131" w:author="Spanish" w:date="2017-07-24T11:39:00Z">
          <w:pPr>
            <w:pStyle w:val="Reasons"/>
            <w:spacing w:before="120"/>
          </w:pPr>
        </w:pPrChange>
      </w:pPr>
    </w:p>
    <w:p w:rsidR="00F209C4" w:rsidRPr="00194326" w:rsidRDefault="00BE1400" w:rsidP="00194326">
      <w:pPr>
        <w:jc w:val="center"/>
      </w:pPr>
      <w:r w:rsidRPr="00194326">
        <w:t>______________</w:t>
      </w:r>
    </w:p>
    <w:sectPr w:rsidR="00F209C4" w:rsidRPr="001943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A9" w:rsidRDefault="004C55A9">
      <w:r>
        <w:separator/>
      </w:r>
    </w:p>
  </w:endnote>
  <w:endnote w:type="continuationSeparator" w:id="0">
    <w:p w:rsidR="004C55A9" w:rsidRDefault="004C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927" w:rsidRDefault="00296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42" w:rsidRPr="004C4DF7" w:rsidRDefault="00870242" w:rsidP="00870242">
    <w:pPr>
      <w:pStyle w:val="Footer"/>
    </w:pPr>
    <w:bookmarkStart w:id="135" w:name="_GoBack"/>
    <w:bookmarkEnd w:id="13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7D74D8" w:rsidRPr="00CF16D8" w:rsidTr="00E107C2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7D74D8" w:rsidRPr="004D495C" w:rsidRDefault="007D74D8" w:rsidP="007D74D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7D74D8" w:rsidRPr="004D495C" w:rsidRDefault="007D74D8" w:rsidP="007D74D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7D74D8" w:rsidRPr="00CF16D8" w:rsidRDefault="007D74D8" w:rsidP="007D74D8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136" w:name="OrgName"/>
          <w:bookmarkEnd w:id="136"/>
          <w:r w:rsidRPr="00CF16D8">
            <w:rPr>
              <w:sz w:val="18"/>
              <w:szCs w:val="18"/>
              <w:lang w:val="es-ES_tradnl"/>
            </w:rPr>
            <w:t>Sr. Manuel da Cos</w:t>
          </w:r>
          <w:r>
            <w:rPr>
              <w:sz w:val="18"/>
              <w:szCs w:val="18"/>
              <w:lang w:val="es-ES_tradnl"/>
            </w:rPr>
            <w:t xml:space="preserve">ta Cabral, Presidente </w:t>
          </w:r>
          <w:proofErr w:type="spellStart"/>
          <w:r>
            <w:rPr>
              <w:sz w:val="18"/>
              <w:szCs w:val="18"/>
              <w:lang w:val="es-ES_tradnl"/>
            </w:rPr>
            <w:t>Com</w:t>
          </w:r>
          <w:proofErr w:type="spellEnd"/>
          <w:r>
            <w:rPr>
              <w:sz w:val="18"/>
              <w:szCs w:val="18"/>
              <w:lang w:val="es-ES_tradnl"/>
            </w:rPr>
            <w:t>-ITU/</w:t>
          </w:r>
          <w:r w:rsidRPr="00CF16D8">
            <w:rPr>
              <w:sz w:val="18"/>
              <w:szCs w:val="18"/>
              <w:lang w:val="es-ES_tradnl"/>
            </w:rPr>
            <w:t>Copresidente de la CEPT</w:t>
          </w:r>
        </w:p>
      </w:tc>
    </w:tr>
    <w:tr w:rsidR="007D74D8" w:rsidRPr="004D495C" w:rsidTr="00E107C2">
      <w:tc>
        <w:tcPr>
          <w:tcW w:w="1134" w:type="dxa"/>
          <w:shd w:val="clear" w:color="auto" w:fill="auto"/>
        </w:tcPr>
        <w:p w:rsidR="007D74D8" w:rsidRPr="00CF16D8" w:rsidRDefault="007D74D8" w:rsidP="007D74D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7D74D8" w:rsidRPr="004D495C" w:rsidRDefault="007D74D8" w:rsidP="007D74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37" w:name="Email"/>
      <w:bookmarkEnd w:id="137"/>
      <w:tc>
        <w:tcPr>
          <w:tcW w:w="6237" w:type="dxa"/>
          <w:shd w:val="clear" w:color="auto" w:fill="auto"/>
        </w:tcPr>
        <w:p w:rsidR="007D74D8" w:rsidRPr="00050E06" w:rsidRDefault="007D74D8" w:rsidP="007D74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CF16D8">
            <w:rPr>
              <w:sz w:val="18"/>
              <w:szCs w:val="18"/>
              <w:lang w:val="en-US"/>
            </w:rPr>
            <w:instrText>manuel.costa@anacom.pt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D25BE">
            <w:rPr>
              <w:rStyle w:val="Hyperlink"/>
              <w:sz w:val="18"/>
              <w:szCs w:val="18"/>
              <w:lang w:val="en-US"/>
            </w:rPr>
            <w:t>manuel.costa@anacom.pt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  <w:tr w:rsidR="007D74D8" w:rsidRPr="00CF16D8" w:rsidTr="00E107C2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7D74D8" w:rsidRPr="004D495C" w:rsidRDefault="007D74D8" w:rsidP="007D74D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7D74D8" w:rsidRPr="004D495C" w:rsidRDefault="007D74D8" w:rsidP="007D74D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7D74D8" w:rsidRPr="00CF16D8" w:rsidRDefault="007D74D8" w:rsidP="007D74D8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F16D8">
            <w:rPr>
              <w:sz w:val="18"/>
              <w:szCs w:val="18"/>
              <w:lang w:val="es-ES_tradnl"/>
            </w:rPr>
            <w:t>Sr. Paulius Vaina, Coordinador de la CEPT para los preparativos de la CMDT-17</w:t>
          </w:r>
        </w:p>
      </w:tc>
    </w:tr>
    <w:tr w:rsidR="007D74D8" w:rsidRPr="004D495C" w:rsidTr="00E107C2">
      <w:tc>
        <w:tcPr>
          <w:tcW w:w="1134" w:type="dxa"/>
          <w:shd w:val="clear" w:color="auto" w:fill="auto"/>
        </w:tcPr>
        <w:p w:rsidR="007D74D8" w:rsidRPr="00CF16D8" w:rsidRDefault="007D74D8" w:rsidP="007D74D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7D74D8" w:rsidRPr="004D495C" w:rsidRDefault="007D74D8" w:rsidP="007D74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7D74D8" w:rsidRPr="00050E06" w:rsidRDefault="007D74D8" w:rsidP="007D74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3D25BE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</w:p>
      </w:tc>
    </w:tr>
  </w:tbl>
  <w:p w:rsidR="00870242" w:rsidRPr="007D74D8" w:rsidRDefault="00746D35" w:rsidP="007D74D8">
    <w:pPr>
      <w:jc w:val="center"/>
      <w:rPr>
        <w:sz w:val="20"/>
      </w:rPr>
    </w:pPr>
    <w:hyperlink r:id="rId2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A9" w:rsidRDefault="004C55A9">
      <w:r>
        <w:t>____________________</w:t>
      </w:r>
    </w:p>
  </w:footnote>
  <w:footnote w:type="continuationSeparator" w:id="0">
    <w:p w:rsidR="004C55A9" w:rsidRDefault="004C55A9">
      <w:r>
        <w:continuationSeparator/>
      </w:r>
    </w:p>
  </w:footnote>
  <w:footnote w:id="1">
    <w:p w:rsidR="00213149" w:rsidRPr="006E2A62" w:rsidRDefault="00EE67CA" w:rsidP="00A15DAE">
      <w:pPr>
        <w:pStyle w:val="FootnoteText"/>
      </w:pPr>
      <w:r w:rsidRPr="00DA4EDC">
        <w:rPr>
          <w:rStyle w:val="FootnoteReference"/>
        </w:rPr>
        <w:t>1</w:t>
      </w:r>
      <w:r w:rsidRPr="00DA4EDC">
        <w:t xml:space="preserve"> </w:t>
      </w:r>
      <w:r w:rsidRPr="006E2A62">
        <w:tab/>
        <w:t>"Perspectiva de género": La integración de una perspectiva de género consiste en la evaluación de las consecuencias que entraña para mujeres y hombres cualquier acción planificada, ya sea legislativa, política o pragmática en todas las esferas y a todos los niveles. Es una estrategia encaminada a integrar las aspiraciones y experiencias de mujeres y hombres en los procesos de elaboración, aplicación, control y evaluación a fin de que mujeres y hombres se beneficien por igual y no se perpetúen las desigualdades. El objetivo final es la igualdad entre mujeres y hombres. (Origen: Informe de la Comisión Interorganismos sobre Mujeres y la igualdad de género de las Naciones Unidas en su tercer periodo de sesiones, Nueva York, 25-27 de febrero de 1998.)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927" w:rsidRDefault="00296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32" w:name="OLE_LINK3"/>
    <w:bookmarkStart w:id="133" w:name="OLE_LINK2"/>
    <w:bookmarkStart w:id="134" w:name="OLE_LINK1"/>
    <w:r w:rsidR="00CA326E" w:rsidRPr="00A74B99">
      <w:rPr>
        <w:sz w:val="22"/>
        <w:szCs w:val="22"/>
      </w:rPr>
      <w:t>24(Add.7)</w:t>
    </w:r>
    <w:bookmarkEnd w:id="132"/>
    <w:bookmarkEnd w:id="133"/>
    <w:bookmarkEnd w:id="134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r w:rsidR="00841196" w:rsidRPr="00935C49">
      <w:rPr>
        <w:rStyle w:val="PageNumber"/>
        <w:sz w:val="22"/>
        <w:szCs w:val="22"/>
        <w:lang w:val="es-ES_tradnl"/>
      </w:rPr>
      <w:t>P</w:t>
    </w:r>
    <w:r w:rsidR="002F4B23" w:rsidRPr="00935C49">
      <w:rPr>
        <w:rStyle w:val="PageNumber"/>
        <w:sz w:val="22"/>
        <w:szCs w:val="22"/>
        <w:lang w:val="es-ES_tradnl"/>
      </w:rPr>
      <w:t>ágina</w:t>
    </w:r>
    <w:r w:rsidR="00841196" w:rsidRPr="00935C49">
      <w:rPr>
        <w:rStyle w:val="PageNumber"/>
        <w:sz w:val="22"/>
        <w:szCs w:val="22"/>
        <w:lang w:val="es-ES_tradnl"/>
      </w:rPr>
      <w:t xml:space="preserve"> </w:t>
    </w:r>
    <w:r w:rsidR="00996D9C" w:rsidRPr="00935C49">
      <w:rPr>
        <w:rStyle w:val="PageNumber"/>
        <w:sz w:val="22"/>
        <w:szCs w:val="22"/>
        <w:lang w:val="es-ES_tradnl"/>
      </w:rPr>
      <w:fldChar w:fldCharType="begin"/>
    </w:r>
    <w:r w:rsidR="00841196" w:rsidRPr="00935C49">
      <w:rPr>
        <w:rStyle w:val="PageNumber"/>
        <w:sz w:val="22"/>
        <w:szCs w:val="22"/>
        <w:lang w:val="es-ES_tradnl"/>
      </w:rPr>
      <w:instrText xml:space="preserve"> PAGE </w:instrText>
    </w:r>
    <w:r w:rsidR="00996D9C" w:rsidRPr="00935C49">
      <w:rPr>
        <w:rStyle w:val="PageNumber"/>
        <w:sz w:val="22"/>
        <w:szCs w:val="22"/>
        <w:lang w:val="es-ES_tradnl"/>
      </w:rPr>
      <w:fldChar w:fldCharType="separate"/>
    </w:r>
    <w:r w:rsidR="00746D35">
      <w:rPr>
        <w:rStyle w:val="PageNumber"/>
        <w:noProof/>
        <w:sz w:val="22"/>
        <w:szCs w:val="22"/>
        <w:lang w:val="es-ES_tradnl"/>
      </w:rPr>
      <w:t>2</w:t>
    </w:r>
    <w:r w:rsidR="00996D9C" w:rsidRPr="00935C49">
      <w:rPr>
        <w:rStyle w:val="PageNumber"/>
        <w:sz w:val="22"/>
        <w:szCs w:val="22"/>
        <w:lang w:val="es-ES_tradn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927" w:rsidRDefault="00296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BDT - cc">
    <w15:presenceInfo w15:providerId="None" w15:userId="BDT - 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01F10"/>
    <w:rsid w:val="00016140"/>
    <w:rsid w:val="00021491"/>
    <w:rsid w:val="0009331B"/>
    <w:rsid w:val="000F5E65"/>
    <w:rsid w:val="000F69BA"/>
    <w:rsid w:val="00101770"/>
    <w:rsid w:val="00103FB1"/>
    <w:rsid w:val="00104292"/>
    <w:rsid w:val="00111F38"/>
    <w:rsid w:val="001232E9"/>
    <w:rsid w:val="00125EC7"/>
    <w:rsid w:val="00130051"/>
    <w:rsid w:val="001359A5"/>
    <w:rsid w:val="001432BC"/>
    <w:rsid w:val="00146B88"/>
    <w:rsid w:val="001663C8"/>
    <w:rsid w:val="00177D32"/>
    <w:rsid w:val="00187FB4"/>
    <w:rsid w:val="00194326"/>
    <w:rsid w:val="001B4374"/>
    <w:rsid w:val="00216AF0"/>
    <w:rsid w:val="00222133"/>
    <w:rsid w:val="00242C09"/>
    <w:rsid w:val="00250817"/>
    <w:rsid w:val="00250CC1"/>
    <w:rsid w:val="002514A4"/>
    <w:rsid w:val="002704A3"/>
    <w:rsid w:val="00296927"/>
    <w:rsid w:val="002A4FBC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93C10"/>
    <w:rsid w:val="003F78AF"/>
    <w:rsid w:val="00400CD0"/>
    <w:rsid w:val="00417E93"/>
    <w:rsid w:val="00420B93"/>
    <w:rsid w:val="00426272"/>
    <w:rsid w:val="004B47C7"/>
    <w:rsid w:val="004C4186"/>
    <w:rsid w:val="004C4DF7"/>
    <w:rsid w:val="004C55A9"/>
    <w:rsid w:val="00542093"/>
    <w:rsid w:val="00546A49"/>
    <w:rsid w:val="005546BB"/>
    <w:rsid w:val="00556004"/>
    <w:rsid w:val="005967E8"/>
    <w:rsid w:val="005A3734"/>
    <w:rsid w:val="005B277C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46D35"/>
    <w:rsid w:val="00751F6A"/>
    <w:rsid w:val="00763579"/>
    <w:rsid w:val="00766112"/>
    <w:rsid w:val="00772084"/>
    <w:rsid w:val="007725F2"/>
    <w:rsid w:val="007A1159"/>
    <w:rsid w:val="007B3151"/>
    <w:rsid w:val="007D682E"/>
    <w:rsid w:val="007D74D8"/>
    <w:rsid w:val="007F39DA"/>
    <w:rsid w:val="00805F71"/>
    <w:rsid w:val="00841196"/>
    <w:rsid w:val="00857625"/>
    <w:rsid w:val="00870242"/>
    <w:rsid w:val="008A7C30"/>
    <w:rsid w:val="008D6FFB"/>
    <w:rsid w:val="009100BA"/>
    <w:rsid w:val="00927BD8"/>
    <w:rsid w:val="00935C49"/>
    <w:rsid w:val="00956203"/>
    <w:rsid w:val="00957B66"/>
    <w:rsid w:val="00964DA9"/>
    <w:rsid w:val="00973150"/>
    <w:rsid w:val="0097608E"/>
    <w:rsid w:val="00985BBD"/>
    <w:rsid w:val="00996D9C"/>
    <w:rsid w:val="009C58F3"/>
    <w:rsid w:val="009D0FF0"/>
    <w:rsid w:val="00A12D19"/>
    <w:rsid w:val="00A32892"/>
    <w:rsid w:val="00AA0D3F"/>
    <w:rsid w:val="00AC32D2"/>
    <w:rsid w:val="00AE610D"/>
    <w:rsid w:val="00B164F1"/>
    <w:rsid w:val="00B55278"/>
    <w:rsid w:val="00B7661E"/>
    <w:rsid w:val="00B80D14"/>
    <w:rsid w:val="00B8548D"/>
    <w:rsid w:val="00BB68DE"/>
    <w:rsid w:val="00BD13E7"/>
    <w:rsid w:val="00BE1400"/>
    <w:rsid w:val="00BF2915"/>
    <w:rsid w:val="00BF3DF9"/>
    <w:rsid w:val="00C46AC6"/>
    <w:rsid w:val="00C477B1"/>
    <w:rsid w:val="00C52949"/>
    <w:rsid w:val="00C951B8"/>
    <w:rsid w:val="00CA326E"/>
    <w:rsid w:val="00CB677C"/>
    <w:rsid w:val="00D17BFD"/>
    <w:rsid w:val="00D50E44"/>
    <w:rsid w:val="00D67548"/>
    <w:rsid w:val="00D84739"/>
    <w:rsid w:val="00DC572F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EE67CA"/>
    <w:rsid w:val="00F05232"/>
    <w:rsid w:val="00F07445"/>
    <w:rsid w:val="00F209C4"/>
    <w:rsid w:val="00F324A1"/>
    <w:rsid w:val="00F65879"/>
    <w:rsid w:val="00F83C74"/>
    <w:rsid w:val="00FA3D6E"/>
    <w:rsid w:val="00FD2FA3"/>
    <w:rsid w:val="00FE3FD5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935C49"/>
    <w:pPr>
      <w:keepNext/>
      <w:spacing w:before="240"/>
    </w:pPr>
    <w:rPr>
      <w:rFonts w:hAnsi="Times New Roman Bold"/>
      <w:lang w:val="en-GB"/>
    </w:rPr>
  </w:style>
  <w:style w:type="character" w:styleId="FollowedHyperlink">
    <w:name w:val="FollowedHyperlink"/>
    <w:basedOn w:val="DefaultParagraphFont"/>
    <w:semiHidden/>
    <w:unhideWhenUsed/>
    <w:rsid w:val="00125EC7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093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lt-LT" w:eastAsia="lt-LT"/>
    </w:rPr>
  </w:style>
  <w:style w:type="paragraph" w:customStyle="1" w:styleId="Reasons">
    <w:name w:val="Reasons"/>
    <w:basedOn w:val="Normal"/>
    <w:qFormat/>
    <w:rsid w:val="00BE14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2969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692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paulius.vaina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74dc97-c13e-4a71-8f5b-963875b7ab8a" targetNamespace="http://schemas.microsoft.com/office/2006/metadata/properties" ma:root="true" ma:fieldsID="d41af5c836d734370eb92e7ee5f83852" ns2:_="" ns3:_="">
    <xsd:import namespace="996b2e75-67fd-4955-a3b0-5ab9934cb50b"/>
    <xsd:import namespace="9374dc97-c13e-4a71-8f5b-963875b7ab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dc97-c13e-4a71-8f5b-963875b7ab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74dc97-c13e-4a71-8f5b-963875b7ab8a">DPM</DPM_x0020_Author>
    <DPM_x0020_File_x0020_name xmlns="9374dc97-c13e-4a71-8f5b-963875b7ab8a">D14-WTDC17-C-0024!A7!MSW-S</DPM_x0020_File_x0020_name>
    <DPM_x0020_Version xmlns="9374dc97-c13e-4a71-8f5b-963875b7ab8a">DPM_2017.07.10.1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74dc97-c13e-4a71-8f5b-963875b7a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9374dc97-c13e-4a71-8f5b-963875b7ab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B3EA47-66E4-4108-AE2C-79632234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2098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D14-WTDC17-C-0024!A7!MSW-S</vt:lpstr>
    </vt:vector>
  </TitlesOfParts>
  <Manager>General Secretariat - Pool</Manager>
  <Company>International Telecommunication Union (ITU)</Company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D14-WTDC17-C-0024!A7!MSW-S</dc:title>
  <dc:creator>Documents Proposals Manager (DPM)</dc:creator>
  <cp:keywords>DPM_v2017.7.14.2_prod</cp:keywords>
  <dc:description/>
  <cp:lastModifiedBy>BDT - nd</cp:lastModifiedBy>
  <cp:revision>12</cp:revision>
  <cp:lastPrinted>2006-02-14T20:24:00Z</cp:lastPrinted>
  <dcterms:created xsi:type="dcterms:W3CDTF">2017-07-24T08:52:00Z</dcterms:created>
  <dcterms:modified xsi:type="dcterms:W3CDTF">2017-08-23T12:33:00Z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