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120"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WTDC-17/23 (Add.5)</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120"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4</w:t>
            </w:r>
            <w:r w:rsidRPr="002A0ABF">
              <w:rPr>
                <w:b/>
                <w:szCs w:val="24"/>
              </w:rPr>
              <w:t>日</w:t>
            </w:r>
          </w:p>
        </w:tc>
      </w:tr>
      <w:tr w:rsidR="00A252AD">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120" w:type="dxa"/>
          </w:tcPr>
          <w:p w:rsidR="00A252AD" w:rsidRPr="002A0ABF" w:rsidRDefault="00A252AD" w:rsidP="00A252AD">
            <w:pPr>
              <w:tabs>
                <w:tab w:val="left" w:pos="993"/>
              </w:tabs>
              <w:spacing w:before="0"/>
              <w:rPr>
                <w:rFonts w:cstheme="minorHAnsi"/>
                <w:b/>
                <w:szCs w:val="24"/>
              </w:rPr>
            </w:pPr>
            <w:r w:rsidRPr="002A0ABF">
              <w:rPr>
                <w:b/>
                <w:szCs w:val="24"/>
              </w:rPr>
              <w:t>原文：俄文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作为区域通信联合体（</w:t>
            </w:r>
            <w:r w:rsidRPr="00F70D39">
              <w:rPr>
                <w:lang w:eastAsia="zh-CN"/>
              </w:rPr>
              <w:t>RCC</w:t>
            </w:r>
            <w:r w:rsidRPr="00F70D39">
              <w:rPr>
                <w:lang w:eastAsia="zh-CN"/>
              </w:rPr>
              <w:t>）成员的国际电联成员国</w:t>
            </w:r>
          </w:p>
        </w:tc>
      </w:tr>
      <w:bookmarkEnd w:id="5"/>
      <w:tr w:rsidR="00A252AD" w:rsidRPr="002D5C21" w:rsidTr="00963A4D">
        <w:trPr>
          <w:cantSplit/>
        </w:trPr>
        <w:tc>
          <w:tcPr>
            <w:tcW w:w="10031" w:type="dxa"/>
            <w:gridSpan w:val="3"/>
          </w:tcPr>
          <w:p w:rsidR="00A252AD" w:rsidRPr="0084333F" w:rsidRDefault="002A3248" w:rsidP="00F119A5">
            <w:pPr>
              <w:pStyle w:val="Title1"/>
              <w:tabs>
                <w:tab w:val="clear" w:pos="794"/>
                <w:tab w:val="clear" w:pos="1191"/>
                <w:tab w:val="clear" w:pos="1588"/>
                <w:tab w:val="clear" w:pos="1985"/>
                <w:tab w:val="left" w:pos="1134"/>
                <w:tab w:val="left" w:pos="1871"/>
                <w:tab w:val="left" w:pos="2268"/>
              </w:tabs>
              <w:rPr>
                <w:rFonts w:eastAsia="SimSun"/>
                <w:lang w:val="en-US" w:eastAsia="zh-CN"/>
              </w:rPr>
            </w:pPr>
            <w:r w:rsidRPr="00C26DD5">
              <w:rPr>
                <w:lang w:eastAsia="zh-CN"/>
              </w:rPr>
              <w:t>WTDC</w:t>
            </w:r>
            <w:r>
              <w:rPr>
                <w:rFonts w:hint="eastAsia"/>
                <w:lang w:eastAsia="zh-CN"/>
              </w:rPr>
              <w:t>第</w:t>
            </w:r>
            <w:r>
              <w:rPr>
                <w:rFonts w:hint="eastAsia"/>
                <w:lang w:eastAsia="zh-CN"/>
              </w:rPr>
              <w:t>8</w:t>
            </w:r>
            <w:r>
              <w:rPr>
                <w:rFonts w:hint="eastAsia"/>
                <w:lang w:eastAsia="zh-CN"/>
              </w:rPr>
              <w:t>号决议修订案</w:t>
            </w:r>
            <w:r w:rsidR="00F119A5">
              <w:rPr>
                <w:rFonts w:hint="eastAsia"/>
                <w:lang w:eastAsia="zh-CN"/>
              </w:rPr>
              <w:t xml:space="preserve"> </w:t>
            </w:r>
            <w:r w:rsidR="00F119A5">
              <w:rPr>
                <w:lang w:eastAsia="zh-CN"/>
              </w:rPr>
              <w:t>–</w:t>
            </w:r>
            <w:r w:rsidR="00F119A5">
              <w:rPr>
                <w:rFonts w:hint="eastAsia"/>
                <w:lang w:eastAsia="zh-CN"/>
              </w:rPr>
              <w:t xml:space="preserve"> </w:t>
            </w:r>
            <w:r w:rsidR="0041284D" w:rsidRPr="0041284D">
              <w:rPr>
                <w:lang w:eastAsia="zh-CN"/>
              </w:rPr>
              <w:t>信息和统计数据的收集和散发</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3967B4">
        <w:tc>
          <w:tcPr>
            <w:tcW w:w="10031" w:type="dxa"/>
            <w:gridSpan w:val="3"/>
            <w:tcBorders>
              <w:top w:val="single" w:sz="4" w:space="0" w:color="auto"/>
              <w:left w:val="single" w:sz="4" w:space="0" w:color="auto"/>
              <w:bottom w:val="single" w:sz="4" w:space="0" w:color="auto"/>
              <w:right w:val="single" w:sz="4" w:space="0" w:color="auto"/>
            </w:tcBorders>
          </w:tcPr>
          <w:p w:rsidR="003967B4" w:rsidRDefault="00F96086" w:rsidP="00672EC9">
            <w:pPr>
              <w:rPr>
                <w:lang w:eastAsia="zh-CN"/>
              </w:rPr>
            </w:pPr>
            <w:r>
              <w:rPr>
                <w:rFonts w:ascii="Calibri" w:eastAsia="SimSun" w:hAnsi="Calibri" w:cs="Traditional Arabic"/>
                <w:b/>
                <w:bCs/>
                <w:szCs w:val="24"/>
                <w:lang w:eastAsia="zh-CN"/>
              </w:rPr>
              <w:t>重点领域</w:t>
            </w:r>
            <w:r w:rsidR="00672EC9">
              <w:rPr>
                <w:rFonts w:ascii="Calibri" w:eastAsia="SimSun" w:hAnsi="Calibri" w:cs="Traditional Arabic" w:hint="eastAsia"/>
                <w:b/>
                <w:bCs/>
                <w:szCs w:val="24"/>
                <w:lang w:eastAsia="zh-CN"/>
              </w:rPr>
              <w:t>：</w:t>
            </w:r>
          </w:p>
          <w:p w:rsidR="003967B4" w:rsidRDefault="0084333F" w:rsidP="00810B0C">
            <w:pPr>
              <w:rPr>
                <w:szCs w:val="24"/>
                <w:lang w:eastAsia="zh-CN"/>
              </w:rPr>
            </w:pPr>
            <w:r w:rsidRPr="0084333F">
              <w:rPr>
                <w:szCs w:val="24"/>
                <w:lang w:eastAsia="zh-CN"/>
              </w:rPr>
              <w:t>–</w:t>
            </w:r>
            <w:r>
              <w:rPr>
                <w:szCs w:val="24"/>
                <w:lang w:eastAsia="zh-CN"/>
              </w:rPr>
              <w:tab/>
            </w:r>
            <w:r w:rsidR="0041284D">
              <w:rPr>
                <w:rFonts w:hint="eastAsia"/>
                <w:szCs w:val="24"/>
                <w:lang w:eastAsia="zh-CN"/>
              </w:rPr>
              <w:t>决议和建议</w:t>
            </w:r>
          </w:p>
          <w:p w:rsidR="003967B4" w:rsidRDefault="00F96086">
            <w:pPr>
              <w:rPr>
                <w:lang w:eastAsia="zh-CN"/>
              </w:rPr>
            </w:pPr>
            <w:r>
              <w:rPr>
                <w:rFonts w:ascii="Calibri" w:eastAsia="SimSun" w:hAnsi="Calibri" w:cs="Traditional Arabic"/>
                <w:b/>
                <w:bCs/>
                <w:szCs w:val="24"/>
                <w:lang w:eastAsia="zh-CN"/>
              </w:rPr>
              <w:t>概要</w:t>
            </w:r>
            <w:r w:rsidR="00672EC9">
              <w:rPr>
                <w:rFonts w:ascii="Calibri" w:eastAsia="SimSun" w:hAnsi="Calibri" w:cs="Traditional Arabic" w:hint="eastAsia"/>
                <w:b/>
                <w:bCs/>
                <w:szCs w:val="24"/>
                <w:lang w:eastAsia="zh-CN"/>
              </w:rPr>
              <w:t>：</w:t>
            </w:r>
          </w:p>
          <w:p w:rsidR="003967B4" w:rsidRDefault="0041284D" w:rsidP="00672EC9">
            <w:pPr>
              <w:ind w:firstLineChars="200" w:firstLine="480"/>
              <w:rPr>
                <w:szCs w:val="24"/>
                <w:lang w:eastAsia="zh-CN"/>
              </w:rPr>
            </w:pPr>
            <w:r>
              <w:rPr>
                <w:rFonts w:hint="eastAsia"/>
                <w:lang w:eastAsia="zh-CN"/>
              </w:rPr>
              <w:t>鉴</w:t>
            </w:r>
            <w:r w:rsidRPr="0041284D">
              <w:rPr>
                <w:rFonts w:hint="eastAsia"/>
                <w:lang w:eastAsia="zh-CN"/>
              </w:rPr>
              <w:t>于“全球网络安全</w:t>
            </w:r>
            <w:r>
              <w:rPr>
                <w:rFonts w:hint="eastAsia"/>
                <w:lang w:eastAsia="zh-CN"/>
              </w:rPr>
              <w:t>指数</w:t>
            </w:r>
            <w:r w:rsidRPr="0041284D">
              <w:rPr>
                <w:rFonts w:hint="eastAsia"/>
                <w:lang w:eastAsia="zh-CN"/>
              </w:rPr>
              <w:t>”报告框架内</w:t>
            </w:r>
            <w:r w:rsidR="00810B0C">
              <w:rPr>
                <w:rFonts w:hint="eastAsia"/>
                <w:lang w:eastAsia="zh-CN"/>
              </w:rPr>
              <w:t>的</w:t>
            </w:r>
            <w:r w:rsidR="00810B0C" w:rsidRPr="0041284D">
              <w:rPr>
                <w:rFonts w:hint="eastAsia"/>
                <w:lang w:eastAsia="zh-CN"/>
              </w:rPr>
              <w:t>工作</w:t>
            </w:r>
            <w:r w:rsidR="00810B0C">
              <w:rPr>
                <w:rFonts w:hint="eastAsia"/>
                <w:lang w:eastAsia="zh-CN"/>
              </w:rPr>
              <w:t>圆满完成</w:t>
            </w:r>
            <w:r w:rsidRPr="0041284D">
              <w:rPr>
                <w:rFonts w:hint="eastAsia"/>
                <w:lang w:eastAsia="zh-CN"/>
              </w:rPr>
              <w:t>，</w:t>
            </w:r>
            <w:r>
              <w:rPr>
                <w:rFonts w:hint="eastAsia"/>
                <w:lang w:eastAsia="zh-CN"/>
              </w:rPr>
              <w:t>或许需要</w:t>
            </w:r>
            <w:r w:rsidRPr="0041284D">
              <w:rPr>
                <w:rFonts w:hint="eastAsia"/>
                <w:lang w:eastAsia="zh-CN"/>
              </w:rPr>
              <w:t>对</w:t>
            </w:r>
            <w:r>
              <w:rPr>
                <w:rFonts w:hint="eastAsia"/>
                <w:lang w:eastAsia="zh-CN"/>
              </w:rPr>
              <w:t>有关</w:t>
            </w:r>
            <w:r w:rsidRPr="0041284D">
              <w:rPr>
                <w:rFonts w:hint="eastAsia"/>
                <w:lang w:eastAsia="zh-CN"/>
              </w:rPr>
              <w:t>信息和统计数据的收集和散发的第</w:t>
            </w:r>
            <w:r w:rsidRPr="0041284D">
              <w:rPr>
                <w:rFonts w:hint="eastAsia"/>
                <w:lang w:eastAsia="zh-CN"/>
              </w:rPr>
              <w:t>8</w:t>
            </w:r>
            <w:r w:rsidRPr="0041284D">
              <w:rPr>
                <w:rFonts w:hint="eastAsia"/>
                <w:lang w:eastAsia="zh-CN"/>
              </w:rPr>
              <w:t>号决议作出相应修改。此外，建议更新对全权代表大会第</w:t>
            </w:r>
            <w:r w:rsidRPr="0041284D">
              <w:rPr>
                <w:rFonts w:hint="eastAsia"/>
                <w:lang w:eastAsia="zh-CN"/>
              </w:rPr>
              <w:t>131</w:t>
            </w:r>
            <w:r w:rsidRPr="0041284D">
              <w:rPr>
                <w:rFonts w:hint="eastAsia"/>
                <w:lang w:eastAsia="zh-CN"/>
              </w:rPr>
              <w:t>号决议的</w:t>
            </w:r>
            <w:r>
              <w:rPr>
                <w:rFonts w:hint="eastAsia"/>
                <w:lang w:eastAsia="zh-CN"/>
              </w:rPr>
              <w:t>引证</w:t>
            </w:r>
            <w:r w:rsidRPr="0041284D">
              <w:rPr>
                <w:rFonts w:hint="eastAsia"/>
                <w:lang w:eastAsia="zh-CN"/>
              </w:rPr>
              <w:t>。</w:t>
            </w:r>
          </w:p>
          <w:p w:rsidR="003967B4" w:rsidRDefault="00F96086">
            <w:pPr>
              <w:rPr>
                <w:lang w:eastAsia="zh-CN"/>
              </w:rPr>
            </w:pPr>
            <w:r>
              <w:rPr>
                <w:rFonts w:ascii="Calibri" w:eastAsia="SimSun" w:hAnsi="Calibri" w:cs="Traditional Arabic"/>
                <w:b/>
                <w:bCs/>
                <w:szCs w:val="24"/>
                <w:lang w:eastAsia="zh-CN"/>
              </w:rPr>
              <w:t>预期结果</w:t>
            </w:r>
            <w:r w:rsidR="00672EC9">
              <w:rPr>
                <w:rFonts w:ascii="Calibri" w:eastAsia="SimSun" w:hAnsi="Calibri" w:cs="Traditional Arabic" w:hint="eastAsia"/>
                <w:b/>
                <w:bCs/>
                <w:szCs w:val="24"/>
                <w:lang w:eastAsia="zh-CN"/>
              </w:rPr>
              <w:t>：</w:t>
            </w:r>
          </w:p>
          <w:p w:rsidR="003967B4" w:rsidRDefault="0041284D" w:rsidP="00672EC9">
            <w:pPr>
              <w:ind w:firstLineChars="200" w:firstLine="480"/>
              <w:rPr>
                <w:szCs w:val="24"/>
                <w:lang w:eastAsia="zh-CN"/>
              </w:rPr>
            </w:pPr>
            <w:r w:rsidRPr="0041284D">
              <w:rPr>
                <w:rFonts w:hint="eastAsia"/>
                <w:szCs w:val="24"/>
                <w:lang w:eastAsia="zh-CN"/>
              </w:rPr>
              <w:t>请</w:t>
            </w:r>
            <w:r w:rsidRPr="0041284D">
              <w:rPr>
                <w:rFonts w:hint="eastAsia"/>
                <w:szCs w:val="24"/>
                <w:lang w:eastAsia="zh-CN"/>
              </w:rPr>
              <w:t>WTDC-17</w:t>
            </w:r>
            <w:r w:rsidRPr="0041284D">
              <w:rPr>
                <w:rFonts w:hint="eastAsia"/>
                <w:szCs w:val="24"/>
                <w:lang w:eastAsia="zh-CN"/>
              </w:rPr>
              <w:t>审议并批准对第</w:t>
            </w:r>
            <w:r>
              <w:rPr>
                <w:rFonts w:hint="eastAsia"/>
                <w:szCs w:val="24"/>
                <w:lang w:eastAsia="zh-CN"/>
              </w:rPr>
              <w:t>8</w:t>
            </w:r>
            <w:r w:rsidRPr="0041284D">
              <w:rPr>
                <w:rFonts w:hint="eastAsia"/>
                <w:szCs w:val="24"/>
                <w:lang w:eastAsia="zh-CN"/>
              </w:rPr>
              <w:t>决议（</w:t>
            </w:r>
            <w:r w:rsidRPr="0041284D">
              <w:rPr>
                <w:rFonts w:hint="eastAsia"/>
                <w:szCs w:val="24"/>
                <w:lang w:eastAsia="zh-CN"/>
              </w:rPr>
              <w:t>2014</w:t>
            </w:r>
            <w:r w:rsidRPr="0041284D">
              <w:rPr>
                <w:rFonts w:hint="eastAsia"/>
                <w:szCs w:val="24"/>
                <w:lang w:eastAsia="zh-CN"/>
              </w:rPr>
              <w:t>年，迪拜，修订版）的修改</w:t>
            </w:r>
            <w:r>
              <w:rPr>
                <w:rFonts w:hint="eastAsia"/>
                <w:szCs w:val="24"/>
                <w:lang w:eastAsia="zh-CN"/>
              </w:rPr>
              <w:t>建议</w:t>
            </w:r>
            <w:r w:rsidRPr="0041284D">
              <w:rPr>
                <w:rFonts w:hint="eastAsia"/>
                <w:szCs w:val="24"/>
                <w:lang w:eastAsia="zh-CN"/>
              </w:rPr>
              <w:t>。</w:t>
            </w:r>
          </w:p>
          <w:p w:rsidR="003967B4" w:rsidRDefault="00F96086">
            <w:pPr>
              <w:rPr>
                <w:lang w:eastAsia="zh-CN"/>
              </w:rPr>
            </w:pPr>
            <w:r>
              <w:rPr>
                <w:rFonts w:ascii="Calibri" w:eastAsia="SimSun" w:hAnsi="Calibri" w:cs="Traditional Arabic"/>
                <w:b/>
                <w:bCs/>
                <w:szCs w:val="24"/>
                <w:lang w:eastAsia="zh-CN"/>
              </w:rPr>
              <w:t>参考文件</w:t>
            </w:r>
            <w:r w:rsidR="00672EC9">
              <w:rPr>
                <w:rFonts w:ascii="Calibri" w:eastAsia="SimSun" w:hAnsi="Calibri" w:cs="Traditional Arabic" w:hint="eastAsia"/>
                <w:b/>
                <w:bCs/>
                <w:szCs w:val="24"/>
                <w:lang w:eastAsia="zh-CN"/>
              </w:rPr>
              <w:t>：</w:t>
            </w:r>
          </w:p>
          <w:p w:rsidR="003967B4" w:rsidRDefault="0041284D" w:rsidP="00810B0C">
            <w:pPr>
              <w:rPr>
                <w:szCs w:val="24"/>
                <w:lang w:eastAsia="zh-CN"/>
              </w:rPr>
            </w:pPr>
            <w:r>
              <w:rPr>
                <w:rFonts w:hint="eastAsia"/>
                <w:szCs w:val="24"/>
                <w:lang w:eastAsia="zh-CN"/>
              </w:rPr>
              <w:t>第</w:t>
            </w:r>
            <w:r>
              <w:rPr>
                <w:rFonts w:hint="eastAsia"/>
                <w:szCs w:val="24"/>
                <w:lang w:eastAsia="zh-CN"/>
              </w:rPr>
              <w:t>8</w:t>
            </w:r>
            <w:r>
              <w:rPr>
                <w:rFonts w:hint="eastAsia"/>
                <w:szCs w:val="24"/>
                <w:lang w:eastAsia="zh-CN"/>
              </w:rPr>
              <w:t>号决议（</w:t>
            </w:r>
            <w:r w:rsidRPr="0041284D">
              <w:rPr>
                <w:rFonts w:hint="eastAsia"/>
                <w:szCs w:val="24"/>
                <w:lang w:eastAsia="zh-CN"/>
              </w:rPr>
              <w:t>2014</w:t>
            </w:r>
            <w:r w:rsidRPr="0041284D">
              <w:rPr>
                <w:rFonts w:hint="eastAsia"/>
                <w:szCs w:val="24"/>
                <w:lang w:eastAsia="zh-CN"/>
              </w:rPr>
              <w:t>年，釜山，修订版</w:t>
            </w:r>
            <w:r>
              <w:rPr>
                <w:rFonts w:hint="eastAsia"/>
                <w:szCs w:val="24"/>
                <w:lang w:eastAsia="zh-CN"/>
              </w:rPr>
              <w:t>）</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3967B4" w:rsidRDefault="00F96086">
      <w:pPr>
        <w:pStyle w:val="Proposal"/>
        <w:rPr>
          <w:lang w:eastAsia="zh-CN"/>
        </w:rPr>
      </w:pPr>
      <w:r>
        <w:rPr>
          <w:b/>
          <w:lang w:eastAsia="zh-CN"/>
        </w:rPr>
        <w:lastRenderedPageBreak/>
        <w:t>MOD</w:t>
      </w:r>
      <w:r>
        <w:rPr>
          <w:lang w:eastAsia="zh-CN"/>
        </w:rPr>
        <w:tab/>
        <w:t>RCC/23A5/1</w:t>
      </w:r>
    </w:p>
    <w:p w:rsidR="00B05328" w:rsidRPr="004F0D73" w:rsidRDefault="00F96086" w:rsidP="003D27A2">
      <w:pPr>
        <w:pStyle w:val="ResNo"/>
        <w:rPr>
          <w:lang w:eastAsia="zh-CN"/>
        </w:rPr>
      </w:pPr>
      <w:bookmarkStart w:id="7" w:name="_Toc403138137"/>
      <w:r w:rsidRPr="004F0D73">
        <w:rPr>
          <w:lang w:eastAsia="zh-CN"/>
        </w:rPr>
        <w:t>第</w:t>
      </w:r>
      <w:r w:rsidRPr="004F0D73">
        <w:rPr>
          <w:lang w:eastAsia="zh-CN"/>
        </w:rPr>
        <w:t>8</w:t>
      </w:r>
      <w:r w:rsidRPr="004F0D73">
        <w:rPr>
          <w:lang w:eastAsia="zh-CN"/>
        </w:rPr>
        <w:t>号决议（</w:t>
      </w:r>
      <w:del w:id="8" w:author="Liu, Yang" w:date="2017-09-21T09:52:00Z">
        <w:r w:rsidRPr="004F0D73" w:rsidDel="0084333F">
          <w:rPr>
            <w:lang w:eastAsia="zh-CN"/>
          </w:rPr>
          <w:delText>2014</w:delText>
        </w:r>
        <w:r w:rsidRPr="004F0D73" w:rsidDel="0084333F">
          <w:rPr>
            <w:lang w:eastAsia="zh-CN"/>
          </w:rPr>
          <w:delText>年，迪拜，</w:delText>
        </w:r>
      </w:del>
      <w:ins w:id="9" w:author="Liu, Yang" w:date="2017-09-21T09:52:00Z">
        <w:r w:rsidR="0084333F">
          <w:rPr>
            <w:rFonts w:hint="eastAsia"/>
            <w:lang w:eastAsia="zh-CN"/>
          </w:rPr>
          <w:t>2017</w:t>
        </w:r>
      </w:ins>
      <w:ins w:id="10" w:author="Liu, Yang" w:date="2017-09-21T09:53:00Z">
        <w:r w:rsidR="0084333F">
          <w:rPr>
            <w:rFonts w:hint="eastAsia"/>
            <w:lang w:eastAsia="zh-CN"/>
          </w:rPr>
          <w:t>年</w:t>
        </w:r>
        <w:r w:rsidR="0084333F">
          <w:rPr>
            <w:lang w:eastAsia="zh-CN"/>
          </w:rPr>
          <w:t>，布宜诺斯艾利斯，</w:t>
        </w:r>
      </w:ins>
      <w:r w:rsidRPr="004F0D73">
        <w:rPr>
          <w:lang w:eastAsia="zh-CN"/>
        </w:rPr>
        <w:t>修订版）</w:t>
      </w:r>
      <w:bookmarkEnd w:id="7"/>
    </w:p>
    <w:p w:rsidR="00B05328" w:rsidRPr="004F0D73" w:rsidRDefault="00F96086" w:rsidP="00F119A5">
      <w:pPr>
        <w:pStyle w:val="Restitle"/>
        <w:keepNext/>
        <w:keepLines/>
        <w:spacing w:after="0"/>
        <w:rPr>
          <w:rFonts w:cstheme="minorHAnsi"/>
          <w:lang w:eastAsia="zh-CN"/>
        </w:rPr>
      </w:pPr>
      <w:bookmarkStart w:id="11" w:name="_Toc403138138"/>
      <w:r w:rsidRPr="004F0D73">
        <w:rPr>
          <w:rFonts w:cstheme="minorHAnsi"/>
          <w:lang w:eastAsia="zh-CN"/>
        </w:rPr>
        <w:t>信息和</w:t>
      </w:r>
      <w:r w:rsidR="00F119A5">
        <w:rPr>
          <w:rFonts w:cstheme="minorHAnsi" w:hint="eastAsia"/>
          <w:lang w:eastAsia="zh-CN"/>
        </w:rPr>
        <w:t>统</w:t>
      </w:r>
      <w:r w:rsidRPr="004F0D73">
        <w:rPr>
          <w:rFonts w:cstheme="minorHAnsi"/>
          <w:lang w:eastAsia="zh-CN"/>
        </w:rPr>
        <w:t>计数据的收集和散发</w:t>
      </w:r>
      <w:bookmarkEnd w:id="11"/>
    </w:p>
    <w:p w:rsidR="00B05328" w:rsidRPr="004F0D73" w:rsidRDefault="00F96086">
      <w:pPr>
        <w:pStyle w:val="Normalaftertitle"/>
        <w:rPr>
          <w:rFonts w:cstheme="minorHAnsi"/>
          <w:lang w:eastAsia="zh-CN"/>
        </w:rPr>
      </w:pPr>
      <w:r w:rsidRPr="004F0D73">
        <w:rPr>
          <w:rFonts w:cstheme="minorHAnsi"/>
          <w:lang w:eastAsia="zh-CN"/>
        </w:rPr>
        <w:t>世界电信发展大会（</w:t>
      </w:r>
      <w:del w:id="12" w:author="Liu, Yang" w:date="2017-09-21T09:53:00Z">
        <w:r w:rsidRPr="004F0D73" w:rsidDel="0084333F">
          <w:rPr>
            <w:rFonts w:cstheme="minorHAnsi"/>
            <w:lang w:eastAsia="zh-CN"/>
          </w:rPr>
          <w:delText>2014</w:delText>
        </w:r>
        <w:r w:rsidRPr="004F0D73" w:rsidDel="0084333F">
          <w:rPr>
            <w:rFonts w:cstheme="minorHAnsi"/>
            <w:lang w:eastAsia="zh-CN"/>
          </w:rPr>
          <w:delText>年，迪拜</w:delText>
        </w:r>
      </w:del>
      <w:ins w:id="13" w:author="Liu, Yang" w:date="2017-09-21T09:53:00Z">
        <w:r w:rsidR="0084333F">
          <w:rPr>
            <w:rFonts w:cstheme="minorHAnsi" w:hint="eastAsia"/>
            <w:lang w:eastAsia="zh-CN"/>
          </w:rPr>
          <w:t>2017</w:t>
        </w:r>
        <w:r w:rsidR="0084333F">
          <w:rPr>
            <w:rFonts w:cstheme="minorHAnsi" w:hint="eastAsia"/>
            <w:lang w:eastAsia="zh-CN"/>
          </w:rPr>
          <w:t>年</w:t>
        </w:r>
        <w:r w:rsidR="0084333F">
          <w:rPr>
            <w:rFonts w:cstheme="minorHAnsi"/>
            <w:lang w:eastAsia="zh-CN"/>
          </w:rPr>
          <w:t>，布宜诺斯艾利斯</w:t>
        </w:r>
      </w:ins>
      <w:r w:rsidRPr="004F0D73">
        <w:rPr>
          <w:rFonts w:cstheme="minorHAnsi"/>
          <w:lang w:eastAsia="zh-CN"/>
        </w:rPr>
        <w:t>），</w:t>
      </w:r>
    </w:p>
    <w:p w:rsidR="00B05328" w:rsidRPr="004F0D73" w:rsidRDefault="00F96086" w:rsidP="00B05328">
      <w:pPr>
        <w:pStyle w:val="Call"/>
        <w:rPr>
          <w:lang w:eastAsia="zh-CN"/>
        </w:rPr>
      </w:pPr>
      <w:r w:rsidRPr="002B3190">
        <w:rPr>
          <w:lang w:eastAsia="zh-CN"/>
        </w:rPr>
        <w:t>忆及</w:t>
      </w:r>
    </w:p>
    <w:p w:rsidR="00B05328" w:rsidRPr="004F0D73" w:rsidRDefault="00F96086"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世界电信发展大会第</w:t>
      </w:r>
      <w:r w:rsidRPr="004F0D73">
        <w:rPr>
          <w:rFonts w:cstheme="minorHAnsi"/>
          <w:lang w:eastAsia="zh-CN"/>
        </w:rPr>
        <w:t>8</w:t>
      </w:r>
      <w:r w:rsidRPr="004F0D73">
        <w:rPr>
          <w:rFonts w:cstheme="minorHAnsi"/>
          <w:lang w:eastAsia="zh-CN"/>
        </w:rPr>
        <w:t>号决议（</w:t>
      </w:r>
      <w:r w:rsidRPr="004F0D73">
        <w:rPr>
          <w:rFonts w:cstheme="minorHAnsi"/>
          <w:lang w:eastAsia="zh-CN"/>
        </w:rPr>
        <w:t>2010</w:t>
      </w:r>
      <w:r w:rsidRPr="004F0D73">
        <w:rPr>
          <w:rFonts w:cstheme="minorHAnsi"/>
          <w:lang w:eastAsia="zh-CN"/>
        </w:rPr>
        <w:t>年，海得拉巴，修订版）；</w:t>
      </w:r>
    </w:p>
    <w:p w:rsidR="00B05328" w:rsidRPr="004F0D73" w:rsidRDefault="00F96086" w:rsidP="0041284D">
      <w:pPr>
        <w:rPr>
          <w:rFonts w:cstheme="minorHAnsi"/>
          <w:lang w:eastAsia="zh-CN"/>
        </w:rPr>
      </w:pPr>
      <w:r w:rsidRPr="004F0D73">
        <w:rPr>
          <w:rFonts w:cstheme="minorHAnsi"/>
          <w:i/>
          <w:iCs/>
          <w:lang w:eastAsia="zh-CN"/>
        </w:rPr>
        <w:t>b)</w:t>
      </w:r>
      <w:r w:rsidRPr="004F0D73">
        <w:rPr>
          <w:rFonts w:cstheme="minorHAnsi"/>
          <w:lang w:eastAsia="zh-CN"/>
        </w:rPr>
        <w:tab/>
      </w:r>
      <w:del w:id="14" w:author="Liu, Yang" w:date="2017-09-21T09:54:00Z">
        <w:r w:rsidRPr="004F0D73" w:rsidDel="0084333F">
          <w:rPr>
            <w:rFonts w:cstheme="minorHAnsi"/>
            <w:spacing w:val="2"/>
            <w:lang w:eastAsia="zh-CN"/>
          </w:rPr>
          <w:delText>有关信息通信技术（</w:delText>
        </w:r>
        <w:r w:rsidRPr="004F0D73" w:rsidDel="0084333F">
          <w:rPr>
            <w:rFonts w:cstheme="minorHAnsi"/>
            <w:spacing w:val="2"/>
            <w:lang w:eastAsia="zh-CN"/>
          </w:rPr>
          <w:delText>ICT</w:delText>
        </w:r>
        <w:r w:rsidRPr="004F0D73" w:rsidDel="0084333F">
          <w:rPr>
            <w:rFonts w:cstheme="minorHAnsi"/>
            <w:spacing w:val="2"/>
            <w:lang w:eastAsia="zh-CN"/>
          </w:rPr>
          <w:delText>）指数和社区连通性指标的</w:delText>
        </w:r>
      </w:del>
      <w:r w:rsidR="0041284D">
        <w:rPr>
          <w:rFonts w:cstheme="minorHAnsi" w:hint="eastAsia"/>
          <w:spacing w:val="2"/>
          <w:lang w:eastAsia="zh-CN"/>
        </w:rPr>
        <w:t>有关</w:t>
      </w:r>
      <w:bookmarkStart w:id="15" w:name="_Toc407024788"/>
      <w:ins w:id="16" w:author="Liu, Yang" w:date="2017-09-21T09:57:00Z">
        <w:r w:rsidR="0041284D" w:rsidRPr="0084333F">
          <w:rPr>
            <w:rFonts w:cstheme="minorHAnsi" w:hint="eastAsia"/>
            <w:lang w:eastAsia="zh-CN"/>
          </w:rPr>
          <w:t>为建设综合包容型信息社会</w:t>
        </w:r>
      </w:ins>
      <w:ins w:id="17" w:author="Chi, Jianping" w:date="2017-09-21T14:43:00Z">
        <w:r w:rsidR="0041284D">
          <w:rPr>
            <w:rFonts w:cstheme="minorHAnsi" w:hint="eastAsia"/>
            <w:lang w:eastAsia="zh-CN"/>
          </w:rPr>
          <w:t>而</w:t>
        </w:r>
      </w:ins>
      <w:ins w:id="18" w:author="Liu, Yang" w:date="2017-09-21T09:57:00Z">
        <w:r w:rsidR="0041284D" w:rsidRPr="0084333F">
          <w:rPr>
            <w:rFonts w:cstheme="minorHAnsi"/>
            <w:lang w:eastAsia="zh-CN"/>
          </w:rPr>
          <w:t>衡量</w:t>
        </w:r>
        <w:r w:rsidR="0041284D" w:rsidRPr="0084333F">
          <w:rPr>
            <w:rFonts w:cstheme="minorHAnsi" w:hint="eastAsia"/>
            <w:lang w:eastAsia="zh-CN"/>
          </w:rPr>
          <w:t>信息通信技术</w:t>
        </w:r>
      </w:ins>
      <w:bookmarkEnd w:id="15"/>
      <w:r w:rsidR="0041284D">
        <w:rPr>
          <w:rFonts w:cstheme="minorHAnsi" w:hint="eastAsia"/>
          <w:lang w:eastAsia="zh-CN"/>
        </w:rPr>
        <w:t>的</w:t>
      </w:r>
      <w:r w:rsidRPr="004F0D73">
        <w:rPr>
          <w:rFonts w:cstheme="minorHAnsi"/>
          <w:spacing w:val="2"/>
          <w:lang w:eastAsia="zh-CN"/>
        </w:rPr>
        <w:t>全权代表大会第</w:t>
      </w:r>
      <w:r w:rsidRPr="004F0D73">
        <w:rPr>
          <w:rFonts w:cstheme="minorHAnsi"/>
          <w:spacing w:val="2"/>
          <w:lang w:eastAsia="zh-CN"/>
        </w:rPr>
        <w:t>131</w:t>
      </w:r>
      <w:r w:rsidRPr="004F0D73">
        <w:rPr>
          <w:rFonts w:cstheme="minorHAnsi"/>
          <w:spacing w:val="2"/>
          <w:lang w:eastAsia="zh-CN"/>
        </w:rPr>
        <w:t>号决议（</w:t>
      </w:r>
      <w:del w:id="19" w:author="Liu, Yang" w:date="2017-09-21T09:53:00Z">
        <w:r w:rsidRPr="004F0D73" w:rsidDel="0084333F">
          <w:rPr>
            <w:rFonts w:cstheme="minorHAnsi"/>
            <w:lang w:eastAsia="zh-CN"/>
          </w:rPr>
          <w:delText>2010</w:delText>
        </w:r>
        <w:r w:rsidRPr="004F0D73" w:rsidDel="0084333F">
          <w:rPr>
            <w:rFonts w:cstheme="minorHAnsi"/>
            <w:lang w:eastAsia="zh-CN"/>
          </w:rPr>
          <w:delText>年，瓜达拉哈拉，</w:delText>
        </w:r>
      </w:del>
      <w:ins w:id="20" w:author="Liu, Yang" w:date="2017-09-21T09:53:00Z">
        <w:r w:rsidR="0084333F">
          <w:rPr>
            <w:rFonts w:cstheme="minorHAnsi" w:hint="eastAsia"/>
            <w:lang w:eastAsia="zh-CN"/>
          </w:rPr>
          <w:t>2014</w:t>
        </w:r>
        <w:r w:rsidR="0084333F">
          <w:rPr>
            <w:rFonts w:cstheme="minorHAnsi" w:hint="eastAsia"/>
            <w:lang w:eastAsia="zh-CN"/>
          </w:rPr>
          <w:t>年</w:t>
        </w:r>
        <w:r w:rsidR="0084333F">
          <w:rPr>
            <w:rFonts w:cstheme="minorHAnsi"/>
            <w:lang w:eastAsia="zh-CN"/>
          </w:rPr>
          <w:t>，釜山，</w:t>
        </w:r>
      </w:ins>
      <w:r w:rsidRPr="004F0D73">
        <w:rPr>
          <w:rFonts w:cstheme="minorHAnsi"/>
          <w:lang w:eastAsia="zh-CN"/>
        </w:rPr>
        <w:t>修订版），</w:t>
      </w:r>
    </w:p>
    <w:p w:rsidR="00B05328" w:rsidRPr="004F0D73" w:rsidRDefault="00F96086" w:rsidP="00B05328">
      <w:pPr>
        <w:pStyle w:val="Call"/>
        <w:rPr>
          <w:lang w:eastAsia="zh-CN"/>
        </w:rPr>
      </w:pPr>
      <w:r w:rsidRPr="002B3190">
        <w:rPr>
          <w:lang w:eastAsia="zh-CN"/>
        </w:rPr>
        <w:t>考虑到</w:t>
      </w:r>
    </w:p>
    <w:p w:rsidR="00B05328" w:rsidRPr="004F0D73" w:rsidRDefault="00F96086"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国际电联电信发展部门（</w:t>
      </w:r>
      <w:r w:rsidRPr="004F0D73">
        <w:rPr>
          <w:rFonts w:cstheme="minorHAnsi"/>
          <w:lang w:eastAsia="zh-CN"/>
        </w:rPr>
        <w:t>ITU-D</w:t>
      </w:r>
      <w:r w:rsidRPr="004F0D73">
        <w:rPr>
          <w:rFonts w:cstheme="minorHAnsi"/>
          <w:lang w:eastAsia="zh-CN"/>
        </w:rPr>
        <w:t>），作为国际上电信</w:t>
      </w:r>
      <w:r w:rsidRPr="004F0D73">
        <w:rPr>
          <w:rFonts w:cstheme="minorHAnsi"/>
          <w:lang w:eastAsia="zh-CN"/>
        </w:rPr>
        <w:t>/ICT</w:t>
      </w:r>
      <w:r w:rsidRPr="004F0D73">
        <w:rPr>
          <w:rFonts w:cstheme="minorHAnsi"/>
          <w:lang w:eastAsia="zh-CN"/>
        </w:rPr>
        <w:t>方面信息和统计数据的主要来源，在信息的收集、协调、交换与分析方面发挥关键作用；</w:t>
      </w:r>
    </w:p>
    <w:p w:rsidR="00B05328" w:rsidRPr="004F0D73" w:rsidRDefault="00F96086" w:rsidP="00B0532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现有的电信发展局（</w:t>
      </w:r>
      <w:r w:rsidRPr="004F0D73">
        <w:rPr>
          <w:rFonts w:cstheme="minorHAnsi"/>
          <w:lang w:eastAsia="zh-CN"/>
        </w:rPr>
        <w:t>BDT</w:t>
      </w:r>
      <w:r w:rsidRPr="004F0D73">
        <w:rPr>
          <w:rFonts w:cstheme="minorHAnsi"/>
          <w:lang w:eastAsia="zh-CN"/>
        </w:rPr>
        <w:t>）数据库，特别是世界电信</w:t>
      </w:r>
      <w:r w:rsidRPr="004F0D73">
        <w:rPr>
          <w:rFonts w:cstheme="minorHAnsi"/>
          <w:lang w:eastAsia="zh-CN"/>
        </w:rPr>
        <w:t>/ICT</w:t>
      </w:r>
      <w:r w:rsidRPr="004F0D73">
        <w:rPr>
          <w:rFonts w:cstheme="minorHAnsi"/>
          <w:lang w:eastAsia="zh-CN"/>
        </w:rPr>
        <w:t>统计指标（</w:t>
      </w:r>
      <w:r w:rsidRPr="004F0D73">
        <w:rPr>
          <w:rFonts w:cstheme="minorHAnsi"/>
          <w:lang w:eastAsia="zh-CN"/>
        </w:rPr>
        <w:t>WTI</w:t>
      </w:r>
      <w:r w:rsidRPr="004F0D73">
        <w:rPr>
          <w:rFonts w:cstheme="minorHAnsi"/>
          <w:lang w:eastAsia="zh-CN"/>
        </w:rPr>
        <w:t>）数据库和监管数据库的重要性；</w:t>
      </w:r>
    </w:p>
    <w:p w:rsidR="00B05328" w:rsidRPr="004F0D73" w:rsidRDefault="00F96086" w:rsidP="00810B0C">
      <w:pPr>
        <w:rPr>
          <w:rFonts w:cstheme="minorHAnsi"/>
          <w:lang w:eastAsia="zh-CN"/>
        </w:rPr>
      </w:pPr>
      <w:r w:rsidRPr="004F0D73">
        <w:rPr>
          <w:rFonts w:cstheme="minorHAnsi"/>
          <w:i/>
          <w:iCs/>
          <w:lang w:eastAsia="zh-CN"/>
        </w:rPr>
        <w:t>c)</w:t>
      </w:r>
      <w:r w:rsidRPr="004F0D73">
        <w:rPr>
          <w:rFonts w:cstheme="minorHAnsi"/>
          <w:lang w:eastAsia="zh-CN"/>
        </w:rPr>
        <w:tab/>
        <w:t>ITU-D</w:t>
      </w:r>
      <w:r w:rsidRPr="004F0D73">
        <w:rPr>
          <w:rFonts w:cstheme="minorHAnsi"/>
          <w:lang w:eastAsia="zh-CN"/>
        </w:rPr>
        <w:t>出版的分析报告的实用性，如《世界电信</w:t>
      </w:r>
      <w:r w:rsidRPr="004F0D73">
        <w:rPr>
          <w:rFonts w:cstheme="minorHAnsi"/>
          <w:lang w:eastAsia="zh-CN"/>
        </w:rPr>
        <w:t>/ICT</w:t>
      </w:r>
      <w:r w:rsidRPr="004F0D73">
        <w:rPr>
          <w:rFonts w:cstheme="minorHAnsi"/>
          <w:lang w:eastAsia="zh-CN"/>
        </w:rPr>
        <w:t>发展报告》、《衡量信息社会报告》</w:t>
      </w:r>
      <w:del w:id="21" w:author="Chi, Jianping" w:date="2017-09-21T14:47:00Z">
        <w:r w:rsidRPr="004F0D73" w:rsidDel="00810B0C">
          <w:rPr>
            <w:rFonts w:cstheme="minorHAnsi"/>
            <w:lang w:eastAsia="zh-CN"/>
          </w:rPr>
          <w:delText>和</w:delText>
        </w:r>
      </w:del>
      <w:ins w:id="22" w:author="Chi, Jianping" w:date="2017-09-21T14:47:00Z">
        <w:r w:rsidR="00810B0C">
          <w:rPr>
            <w:rFonts w:cstheme="minorHAnsi" w:hint="eastAsia"/>
            <w:lang w:eastAsia="zh-CN"/>
          </w:rPr>
          <w:t>、</w:t>
        </w:r>
      </w:ins>
      <w:r w:rsidRPr="004F0D73">
        <w:rPr>
          <w:rFonts w:cstheme="minorHAnsi"/>
          <w:lang w:eastAsia="zh-CN"/>
        </w:rPr>
        <w:t>《电信改革趋势》报告</w:t>
      </w:r>
      <w:ins w:id="23" w:author="Chi, Jianping" w:date="2017-09-21T14:47:00Z">
        <w:r w:rsidR="00810B0C">
          <w:rPr>
            <w:rFonts w:cstheme="minorHAnsi" w:hint="eastAsia"/>
            <w:lang w:eastAsia="zh-CN"/>
          </w:rPr>
          <w:t>、《全球网络安全</w:t>
        </w:r>
      </w:ins>
      <w:ins w:id="24" w:author="Chi, Jianping" w:date="2017-09-21T14:48:00Z">
        <w:r w:rsidR="00810B0C">
          <w:rPr>
            <w:rFonts w:cstheme="minorHAnsi" w:hint="eastAsia"/>
            <w:lang w:eastAsia="zh-CN"/>
          </w:rPr>
          <w:t>指数</w:t>
        </w:r>
        <w:r w:rsidR="00810B0C">
          <w:rPr>
            <w:rFonts w:cstheme="minorHAnsi" w:hint="eastAsia"/>
            <w:lang w:eastAsia="zh-CN"/>
          </w:rPr>
          <w:t>&amp;</w:t>
        </w:r>
        <w:r w:rsidR="00810B0C">
          <w:rPr>
            <w:rFonts w:cstheme="minorHAnsi" w:hint="eastAsia"/>
            <w:lang w:eastAsia="zh-CN"/>
          </w:rPr>
          <w:t>网络健康状况报告》及其他报告</w:t>
        </w:r>
      </w:ins>
      <w:r w:rsidRPr="004F0D73">
        <w:rPr>
          <w:rFonts w:cstheme="minorHAnsi"/>
          <w:lang w:eastAsia="zh-CN"/>
        </w:rPr>
        <w:t>，</w:t>
      </w:r>
    </w:p>
    <w:p w:rsidR="00B05328" w:rsidRPr="002B3190" w:rsidRDefault="00F96086" w:rsidP="00B05328">
      <w:pPr>
        <w:pStyle w:val="Call"/>
        <w:rPr>
          <w:lang w:eastAsia="zh-CN"/>
        </w:rPr>
      </w:pPr>
      <w:r w:rsidRPr="004F0D73">
        <w:rPr>
          <w:rFonts w:cstheme="minorHAnsi"/>
          <w:lang w:eastAsia="zh-CN"/>
        </w:rPr>
        <w:t>进一步考虑到</w:t>
      </w:r>
    </w:p>
    <w:p w:rsidR="00B05328" w:rsidRPr="004F0D73" w:rsidRDefault="00F96086"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在各国层面，</w:t>
      </w:r>
      <w:r w:rsidRPr="004F0D73">
        <w:rPr>
          <w:rFonts w:cstheme="minorHAnsi"/>
          <w:lang w:eastAsia="zh-CN"/>
        </w:rPr>
        <w:t>ICT</w:t>
      </w:r>
      <w:r w:rsidRPr="004F0D73">
        <w:rPr>
          <w:rFonts w:cstheme="minorHAnsi"/>
          <w:lang w:eastAsia="zh-CN"/>
        </w:rPr>
        <w:t>行业正在以惊人的速度进行改革；</w:t>
      </w:r>
    </w:p>
    <w:p w:rsidR="00B05328" w:rsidRPr="00A72009" w:rsidRDefault="00F96086" w:rsidP="00A72009">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政策方法各不相同，各国可从其它国家的经验中受益，</w:t>
      </w:r>
    </w:p>
    <w:p w:rsidR="00B05328" w:rsidRPr="002B3190" w:rsidRDefault="00F96086" w:rsidP="00B05328">
      <w:pPr>
        <w:pStyle w:val="Call"/>
        <w:rPr>
          <w:lang w:eastAsia="zh-CN"/>
        </w:rPr>
      </w:pPr>
      <w:r w:rsidRPr="004F0D73">
        <w:rPr>
          <w:rFonts w:cstheme="minorHAnsi"/>
          <w:lang w:eastAsia="zh-CN"/>
        </w:rPr>
        <w:t>认识到</w:t>
      </w:r>
    </w:p>
    <w:p w:rsidR="00B05328" w:rsidRPr="004F0D73" w:rsidRDefault="00F96086"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电信发展局作为信息和统计数据交流中心，将可协助成员国做出明智的国家政策选择；</w:t>
      </w:r>
    </w:p>
    <w:p w:rsidR="00B05328" w:rsidRPr="004F0D73" w:rsidRDefault="00F96086" w:rsidP="00B0532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各国必须积极参加此项工作，以便使其取</w:t>
      </w:r>
      <w:bookmarkStart w:id="25" w:name="_GoBack"/>
      <w:bookmarkEnd w:id="25"/>
      <w:r w:rsidRPr="004F0D73">
        <w:rPr>
          <w:rFonts w:cstheme="minorHAnsi"/>
          <w:lang w:eastAsia="zh-CN"/>
        </w:rPr>
        <w:t>得成功；</w:t>
      </w:r>
    </w:p>
    <w:p w:rsidR="00B05328" w:rsidRPr="004F0D73" w:rsidRDefault="00F96086" w:rsidP="00B05328">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《信息社会突尼斯议程》第</w:t>
      </w:r>
      <w:r w:rsidRPr="004F0D73">
        <w:rPr>
          <w:rFonts w:cstheme="minorHAnsi"/>
          <w:lang w:eastAsia="zh-CN"/>
        </w:rPr>
        <w:t>116</w:t>
      </w:r>
      <w:r w:rsidRPr="004F0D73">
        <w:rPr>
          <w:rFonts w:cstheme="minorHAnsi"/>
          <w:lang w:eastAsia="zh-CN"/>
        </w:rPr>
        <w:t>段强调，所有指数和指标均须考虑到不同发展水平和各国国情，并需以协作、经济高效和不予重复的方式改善，</w:t>
      </w:r>
    </w:p>
    <w:p w:rsidR="00B05328" w:rsidRPr="002B3190" w:rsidRDefault="00F96086" w:rsidP="00B05328">
      <w:pPr>
        <w:pStyle w:val="Call"/>
        <w:rPr>
          <w:lang w:eastAsia="zh-CN"/>
        </w:rPr>
      </w:pPr>
      <w:r w:rsidRPr="004F0D73">
        <w:rPr>
          <w:rFonts w:cstheme="minorHAnsi"/>
          <w:lang w:eastAsia="zh-CN"/>
        </w:rPr>
        <w:t>进一步认识到</w:t>
      </w:r>
    </w:p>
    <w:p w:rsidR="00B05328" w:rsidRPr="004F0D73" w:rsidRDefault="00F96086" w:rsidP="00B05328">
      <w:pPr>
        <w:rPr>
          <w:rFonts w:cstheme="minorHAnsi"/>
          <w:lang w:eastAsia="zh-CN"/>
        </w:rPr>
      </w:pPr>
      <w:r w:rsidRPr="004F0D73">
        <w:rPr>
          <w:rFonts w:cstheme="minorHAnsi"/>
          <w:i/>
          <w:iCs/>
          <w:lang w:eastAsia="zh-CN"/>
        </w:rPr>
        <w:t>a)</w:t>
      </w:r>
      <w:r w:rsidRPr="004F0D73">
        <w:rPr>
          <w:rFonts w:cstheme="minorHAnsi"/>
          <w:lang w:eastAsia="zh-CN"/>
        </w:rPr>
        <w:tab/>
        <w:t>ICT</w:t>
      </w:r>
      <w:r w:rsidRPr="004F0D73">
        <w:rPr>
          <w:rFonts w:cstheme="minorHAnsi"/>
          <w:lang w:eastAsia="zh-CN"/>
        </w:rPr>
        <w:t>统计数字对于研究组的工作以及对于协助国际电联监督和评估</w:t>
      </w:r>
      <w:r w:rsidRPr="004F0D73">
        <w:rPr>
          <w:rFonts w:cstheme="minorHAnsi"/>
          <w:lang w:eastAsia="zh-CN"/>
        </w:rPr>
        <w:t>ICT</w:t>
      </w:r>
      <w:r w:rsidRPr="004F0D73">
        <w:rPr>
          <w:rFonts w:cstheme="minorHAnsi"/>
          <w:lang w:eastAsia="zh-CN"/>
        </w:rPr>
        <w:t>发展与衡量数字鸿沟非常有益；</w:t>
      </w:r>
    </w:p>
    <w:p w:rsidR="00B05328" w:rsidRPr="004F0D73" w:rsidRDefault="00F96086" w:rsidP="00B0532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根据《突尼斯议程》，尤其是其中的第</w:t>
      </w:r>
      <w:r w:rsidRPr="004F0D73">
        <w:rPr>
          <w:rFonts w:cstheme="minorHAnsi"/>
          <w:lang w:eastAsia="zh-CN"/>
        </w:rPr>
        <w:t>112</w:t>
      </w:r>
      <w:r w:rsidRPr="004F0D73">
        <w:rPr>
          <w:rFonts w:cstheme="minorHAnsi"/>
          <w:lang w:eastAsia="zh-CN"/>
        </w:rPr>
        <w:t>至</w:t>
      </w:r>
      <w:r w:rsidRPr="004F0D73">
        <w:rPr>
          <w:rFonts w:cstheme="minorHAnsi"/>
          <w:lang w:eastAsia="zh-CN"/>
        </w:rPr>
        <w:t>120</w:t>
      </w:r>
      <w:r w:rsidRPr="004F0D73">
        <w:rPr>
          <w:rFonts w:cstheme="minorHAnsi"/>
          <w:lang w:eastAsia="zh-CN"/>
        </w:rPr>
        <w:t>段，国际电联在此方面将承担新的责任，</w:t>
      </w:r>
    </w:p>
    <w:p w:rsidR="00B05328" w:rsidRPr="004F0D73" w:rsidRDefault="00F96086" w:rsidP="00B05328">
      <w:pPr>
        <w:pStyle w:val="Call"/>
        <w:rPr>
          <w:rFonts w:cstheme="minorHAnsi"/>
          <w:lang w:eastAsia="zh-CN"/>
        </w:rPr>
      </w:pPr>
      <w:r w:rsidRPr="004F0D73">
        <w:rPr>
          <w:rFonts w:cstheme="minorHAnsi"/>
          <w:lang w:eastAsia="zh-CN"/>
        </w:rPr>
        <w:lastRenderedPageBreak/>
        <w:t>做出决议，责成电信发展局主任</w:t>
      </w:r>
    </w:p>
    <w:p w:rsidR="00B05328" w:rsidRPr="004F0D73" w:rsidRDefault="00F96086" w:rsidP="00B0532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继续通过提供充足的资源和给予必要的重视，支持该项活动；</w:t>
      </w:r>
    </w:p>
    <w:p w:rsidR="00B05328" w:rsidRPr="004F0D73" w:rsidRDefault="00F96086" w:rsidP="00B05328">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继续与各成员国密切合作，分享有关政策和国家</w:t>
      </w:r>
      <w:r w:rsidRPr="004F0D73">
        <w:rPr>
          <w:rFonts w:cstheme="minorHAnsi"/>
          <w:lang w:eastAsia="zh-CN"/>
        </w:rPr>
        <w:t>ICT</w:t>
      </w:r>
      <w:r w:rsidRPr="004F0D73">
        <w:rPr>
          <w:rFonts w:cstheme="minorHAnsi"/>
          <w:lang w:eastAsia="zh-CN"/>
        </w:rPr>
        <w:t>战略的最佳做法；</w:t>
      </w:r>
    </w:p>
    <w:p w:rsidR="00B05328" w:rsidRPr="004F0D73" w:rsidRDefault="00F96086" w:rsidP="00B05328">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继续对各国进行调查，并推出突出各国经验与教训的世界及区域性分析报告，特别有关以下方面：</w:t>
      </w:r>
    </w:p>
    <w:p w:rsidR="00B05328" w:rsidRDefault="00F96086" w:rsidP="00A72009">
      <w:pPr>
        <w:pStyle w:val="enumlev1"/>
        <w:rPr>
          <w:lang w:eastAsia="zh-CN"/>
        </w:rPr>
      </w:pPr>
      <w:r w:rsidRPr="004F0D73">
        <w:rPr>
          <w:lang w:eastAsia="zh-CN"/>
        </w:rPr>
        <w:t>•</w:t>
      </w:r>
      <w:r w:rsidRPr="004F0D73">
        <w:rPr>
          <w:lang w:eastAsia="zh-CN"/>
        </w:rPr>
        <w:tab/>
      </w:r>
      <w:r w:rsidRPr="002B3190">
        <w:rPr>
          <w:lang w:eastAsia="zh-CN"/>
        </w:rPr>
        <w:t>电信行业改革趋势；</w:t>
      </w:r>
    </w:p>
    <w:p w:rsidR="00B05328" w:rsidRPr="002B3190" w:rsidRDefault="00F96086" w:rsidP="00B05328">
      <w:pPr>
        <w:pStyle w:val="enumlev1"/>
        <w:rPr>
          <w:lang w:eastAsia="zh-CN"/>
        </w:rPr>
      </w:pPr>
      <w:r w:rsidRPr="002B3190">
        <w:rPr>
          <w:lang w:eastAsia="zh-CN"/>
        </w:rPr>
        <w:t>•</w:t>
      </w:r>
      <w:r w:rsidRPr="002B3190">
        <w:rPr>
          <w:lang w:eastAsia="zh-CN"/>
        </w:rPr>
        <w:tab/>
      </w:r>
      <w:r w:rsidRPr="002B3190">
        <w:rPr>
          <w:lang w:eastAsia="zh-CN"/>
        </w:rPr>
        <w:t>区域层面和国际层面的世界电信发展状况；</w:t>
      </w:r>
    </w:p>
    <w:p w:rsidR="00B05328" w:rsidRPr="004F0D73" w:rsidRDefault="00F96086" w:rsidP="00B05328">
      <w:pPr>
        <w:pStyle w:val="enumlev1"/>
        <w:rPr>
          <w:lang w:eastAsia="zh-CN"/>
        </w:rPr>
      </w:pPr>
      <w:r w:rsidRPr="002B3190">
        <w:rPr>
          <w:lang w:eastAsia="zh-CN"/>
        </w:rPr>
        <w:t>•</w:t>
      </w:r>
      <w:r w:rsidRPr="002B3190">
        <w:rPr>
          <w:lang w:eastAsia="zh-CN"/>
        </w:rPr>
        <w:tab/>
      </w:r>
      <w:r w:rsidRPr="002B3190">
        <w:rPr>
          <w:lang w:eastAsia="zh-CN"/>
        </w:rPr>
        <w:t>与国际电联电信标准化部门开展协作</w:t>
      </w:r>
      <w:r w:rsidRPr="004F0D73">
        <w:rPr>
          <w:lang w:eastAsia="zh-CN"/>
        </w:rPr>
        <w:t>，反映资费政策趋势；</w:t>
      </w:r>
    </w:p>
    <w:p w:rsidR="00B05328" w:rsidRPr="004F0D73" w:rsidRDefault="00F96086" w:rsidP="00B05328">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主要依赖成员国采用国际认可的方法提供官方数据；仅在没有此类信息的情况下，才可利用其他来源；</w:t>
      </w:r>
    </w:p>
    <w:p w:rsidR="00B05328" w:rsidRPr="004F0D73" w:rsidRDefault="00F96086" w:rsidP="00B05328">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制定并收集有关社区连通性的指标，并参与制定衡量建设信息社会的核心指标，从而具体说明数字鸿沟的规模以及发展中国家弥合这一差距的努力；</w:t>
      </w:r>
    </w:p>
    <w:p w:rsidR="00B05328" w:rsidRPr="004F0D73" w:rsidRDefault="00F96086" w:rsidP="00B05328">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通过与各国及专家进行磋商，尤其是通过召开世界电信</w:t>
      </w:r>
      <w:r w:rsidRPr="004F0D73">
        <w:rPr>
          <w:rFonts w:cstheme="minorHAnsi"/>
          <w:lang w:eastAsia="zh-CN"/>
        </w:rPr>
        <w:t>/ICT</w:t>
      </w:r>
      <w:r w:rsidRPr="004F0D73">
        <w:rPr>
          <w:rFonts w:cstheme="minorHAnsi"/>
          <w:lang w:eastAsia="zh-CN"/>
        </w:rPr>
        <w:t>指标专题研讨会</w:t>
      </w:r>
      <w:r w:rsidRPr="004F0D73">
        <w:rPr>
          <w:rFonts w:cstheme="minorHAnsi"/>
          <w:lang w:eastAsia="zh-CN"/>
        </w:rPr>
        <w:t>WTIS</w:t>
      </w:r>
      <w:r w:rsidRPr="004F0D73">
        <w:rPr>
          <w:rFonts w:cstheme="minorHAnsi"/>
          <w:lang w:eastAsia="zh-CN"/>
        </w:rPr>
        <w:t>的方式，监督与数据收集指标相关的方法的形式与完善；</w:t>
      </w:r>
    </w:p>
    <w:p w:rsidR="00B05328" w:rsidRPr="004F0D73" w:rsidRDefault="00F96086" w:rsidP="00F119A5">
      <w:pPr>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审议、修订并进一步制定基准，确保</w:t>
      </w:r>
      <w:r w:rsidRPr="004F0D73">
        <w:rPr>
          <w:rFonts w:cstheme="minorHAnsi"/>
          <w:lang w:eastAsia="zh-CN"/>
        </w:rPr>
        <w:t>ICT</w:t>
      </w:r>
      <w:r w:rsidRPr="004F0D73">
        <w:rPr>
          <w:rFonts w:cstheme="minorHAnsi"/>
          <w:lang w:eastAsia="zh-CN"/>
        </w:rPr>
        <w:t>指标和单项</w:t>
      </w:r>
      <w:r w:rsidRPr="004F0D73">
        <w:rPr>
          <w:rFonts w:cstheme="minorHAnsi"/>
          <w:lang w:eastAsia="zh-CN"/>
        </w:rPr>
        <w:t>ICT</w:t>
      </w:r>
      <w:r w:rsidRPr="004F0D73">
        <w:rPr>
          <w:rFonts w:cstheme="minorHAnsi"/>
          <w:lang w:eastAsia="zh-CN"/>
        </w:rPr>
        <w:t>发展指数（</w:t>
      </w:r>
      <w:r w:rsidR="00F119A5" w:rsidRPr="002D492B">
        <w:rPr>
          <w:lang w:eastAsia="zh-CN"/>
        </w:rPr>
        <w:t>IDI</w:t>
      </w:r>
      <w:r w:rsidRPr="004F0D73">
        <w:rPr>
          <w:rFonts w:cstheme="minorHAnsi"/>
          <w:lang w:eastAsia="zh-CN"/>
        </w:rPr>
        <w:t>）及</w:t>
      </w:r>
      <w:r w:rsidRPr="004F0D73">
        <w:rPr>
          <w:rFonts w:cstheme="minorHAnsi"/>
          <w:lang w:eastAsia="zh-CN"/>
        </w:rPr>
        <w:t>ICT</w:t>
      </w:r>
      <w:r w:rsidRPr="004F0D73">
        <w:rPr>
          <w:rFonts w:cstheme="minorHAnsi"/>
          <w:lang w:eastAsia="zh-CN"/>
        </w:rPr>
        <w:t>综合价格指数能够反映出</w:t>
      </w:r>
      <w:r w:rsidRPr="004F0D73">
        <w:rPr>
          <w:rFonts w:cstheme="minorHAnsi"/>
          <w:lang w:eastAsia="zh-CN"/>
        </w:rPr>
        <w:t>ICT</w:t>
      </w:r>
      <w:r w:rsidRPr="004F0D73">
        <w:rPr>
          <w:rFonts w:cstheme="minorHAnsi"/>
          <w:lang w:eastAsia="zh-CN"/>
        </w:rPr>
        <w:t>行业的真正发展状况，同时落实</w:t>
      </w:r>
      <w:r w:rsidRPr="004F0D73">
        <w:rPr>
          <w:rFonts w:cstheme="minorHAnsi"/>
          <w:lang w:eastAsia="zh-CN"/>
        </w:rPr>
        <w:t>WSIS</w:t>
      </w:r>
      <w:r w:rsidRPr="004F0D73">
        <w:rPr>
          <w:rFonts w:cstheme="minorHAnsi"/>
          <w:lang w:eastAsia="zh-CN"/>
        </w:rPr>
        <w:t>输出成果，将不同层次的发展水平和各国国情考虑在内；</w:t>
      </w:r>
    </w:p>
    <w:p w:rsidR="00B05328" w:rsidRPr="004F0D73" w:rsidRDefault="00F96086" w:rsidP="00B05328">
      <w:pPr>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鼓励各国收集旨在具体说明各自数字鸿沟情况的指标和信息，以及通过各种项目弥合这种差距的努力，尽可能说明对性别问题、残疾人和社会各行各业的影响；</w:t>
      </w:r>
    </w:p>
    <w:p w:rsidR="00B05328" w:rsidRDefault="00F96086" w:rsidP="00A72009">
      <w:pPr>
        <w:rPr>
          <w:rFonts w:cstheme="minorHAnsi"/>
          <w:lang w:eastAsia="zh-CN"/>
        </w:rPr>
      </w:pPr>
      <w:r w:rsidRPr="004F0D73">
        <w:rPr>
          <w:rFonts w:cstheme="minorHAnsi"/>
          <w:lang w:eastAsia="zh-CN"/>
        </w:rPr>
        <w:t>9</w:t>
      </w:r>
      <w:r w:rsidRPr="004F0D73">
        <w:rPr>
          <w:rFonts w:cstheme="minorHAnsi"/>
          <w:lang w:eastAsia="zh-CN"/>
        </w:rPr>
        <w:tab/>
      </w:r>
      <w:r w:rsidRPr="004F0D73">
        <w:rPr>
          <w:rFonts w:cstheme="minorHAnsi"/>
          <w:lang w:eastAsia="zh-CN"/>
        </w:rPr>
        <w:t>增强</w:t>
      </w:r>
      <w:r w:rsidRPr="004F0D73">
        <w:rPr>
          <w:rFonts w:cstheme="minorHAnsi"/>
          <w:lang w:eastAsia="zh-CN"/>
        </w:rPr>
        <w:t>ITU-D</w:t>
      </w:r>
      <w:r w:rsidRPr="004F0D73">
        <w:rPr>
          <w:rFonts w:cstheme="minorHAnsi"/>
          <w:lang w:eastAsia="zh-CN"/>
        </w:rPr>
        <w:t>在衡量</w:t>
      </w:r>
      <w:r w:rsidRPr="004F0D73">
        <w:rPr>
          <w:rFonts w:cstheme="minorHAnsi"/>
          <w:lang w:eastAsia="zh-CN"/>
        </w:rPr>
        <w:t>ICT</w:t>
      </w:r>
      <w:r w:rsidRPr="004F0D73">
        <w:rPr>
          <w:rFonts w:cstheme="minorHAnsi"/>
          <w:lang w:eastAsia="zh-CN"/>
        </w:rPr>
        <w:t>促发展伙伴关系中的作用，担当指导委员会委员，积极参加为实现该伙伴关系主要目标而开展的讨论和活动；</w:t>
      </w:r>
    </w:p>
    <w:p w:rsidR="00B05328" w:rsidRPr="004F0D73" w:rsidRDefault="00F96086" w:rsidP="00B05328">
      <w:pPr>
        <w:rPr>
          <w:rFonts w:cstheme="minorHAnsi"/>
          <w:lang w:eastAsia="zh-CN"/>
        </w:rPr>
      </w:pPr>
      <w:r w:rsidRPr="004F0D73">
        <w:rPr>
          <w:rFonts w:cstheme="minorHAnsi"/>
          <w:lang w:eastAsia="zh-CN"/>
        </w:rPr>
        <w:t>10</w:t>
      </w:r>
      <w:r w:rsidRPr="004F0D73">
        <w:rPr>
          <w:rFonts w:cstheme="minorHAnsi"/>
          <w:lang w:eastAsia="zh-CN"/>
        </w:rPr>
        <w:tab/>
      </w:r>
      <w:r w:rsidRPr="004F0D73">
        <w:rPr>
          <w:rFonts w:cstheme="minorHAnsi"/>
          <w:lang w:eastAsia="zh-CN"/>
        </w:rPr>
        <w:t>在</w:t>
      </w:r>
      <w:r w:rsidRPr="004F0D73">
        <w:rPr>
          <w:rFonts w:cstheme="minorHAnsi"/>
          <w:lang w:eastAsia="zh-CN"/>
        </w:rPr>
        <w:t>ITU-D</w:t>
      </w:r>
      <w:r w:rsidRPr="004F0D73">
        <w:rPr>
          <w:rFonts w:cstheme="minorHAnsi"/>
          <w:lang w:eastAsia="zh-CN"/>
        </w:rPr>
        <w:t>网址上提供统计数据和监管信息，并为不具备电子接入设施的国家获得该信息建立适当的机制和方式；</w:t>
      </w:r>
    </w:p>
    <w:p w:rsidR="00B05328" w:rsidRDefault="00F96086" w:rsidP="00B05328">
      <w:pPr>
        <w:rPr>
          <w:rFonts w:cstheme="minorHAnsi"/>
          <w:lang w:eastAsia="zh-CN"/>
        </w:rPr>
      </w:pPr>
      <w:r w:rsidRPr="004F0D73">
        <w:rPr>
          <w:rFonts w:cstheme="minorHAnsi"/>
          <w:lang w:eastAsia="zh-CN"/>
        </w:rPr>
        <w:t>11</w:t>
      </w:r>
      <w:r w:rsidRPr="004F0D73">
        <w:rPr>
          <w:rFonts w:cstheme="minorHAnsi"/>
          <w:lang w:eastAsia="zh-CN"/>
        </w:rPr>
        <w:tab/>
      </w:r>
      <w:r w:rsidRPr="004F0D73">
        <w:rPr>
          <w:rFonts w:cstheme="minorHAnsi"/>
          <w:lang w:eastAsia="zh-CN"/>
        </w:rPr>
        <w:t>鼓励成员国汇聚政府、学术界和民间团体等不同利益攸关方的力量，提高国民对生成和传播高质量数据、将其用于政策制定重要性的认知；</w:t>
      </w:r>
    </w:p>
    <w:p w:rsidR="00B05328" w:rsidRPr="004F0D73" w:rsidRDefault="00F96086" w:rsidP="00B05328">
      <w:pPr>
        <w:rPr>
          <w:rFonts w:cstheme="minorHAnsi"/>
          <w:lang w:eastAsia="zh-CN"/>
        </w:rPr>
      </w:pPr>
      <w:r w:rsidRPr="004F0D73">
        <w:rPr>
          <w:rFonts w:cstheme="minorHAnsi"/>
          <w:lang w:eastAsia="zh-CN"/>
        </w:rPr>
        <w:t>12</w:t>
      </w:r>
      <w:r w:rsidRPr="004F0D73">
        <w:rPr>
          <w:rFonts w:cstheme="minorHAnsi"/>
          <w:lang w:eastAsia="zh-CN"/>
        </w:rPr>
        <w:tab/>
      </w:r>
      <w:r w:rsidRPr="004F0D73">
        <w:rPr>
          <w:rFonts w:cstheme="minorHAnsi"/>
          <w:lang w:eastAsia="zh-CN"/>
        </w:rPr>
        <w:t>在</w:t>
      </w:r>
      <w:r w:rsidRPr="004F0D73">
        <w:rPr>
          <w:rFonts w:cstheme="minorHAnsi"/>
          <w:lang w:eastAsia="zh-CN"/>
        </w:rPr>
        <w:t>ICT</w:t>
      </w:r>
      <w:r w:rsidRPr="004F0D73">
        <w:rPr>
          <w:rFonts w:cstheme="minorHAnsi"/>
          <w:lang w:eastAsia="zh-CN"/>
        </w:rPr>
        <w:t>统计数据收集方面，向成员国提供技术援助，尤其是通过各国的调查和发展统计数据、监管信息与政策国家数据库；</w:t>
      </w:r>
    </w:p>
    <w:p w:rsidR="00B05328" w:rsidRPr="004F0D73" w:rsidRDefault="00F96086" w:rsidP="00B05328">
      <w:pPr>
        <w:rPr>
          <w:rFonts w:cstheme="minorHAnsi"/>
          <w:lang w:eastAsia="zh-CN"/>
        </w:rPr>
      </w:pPr>
      <w:r w:rsidRPr="004F0D73">
        <w:rPr>
          <w:rFonts w:cstheme="minorHAnsi"/>
          <w:lang w:eastAsia="zh-CN"/>
        </w:rPr>
        <w:t>13</w:t>
      </w:r>
      <w:r w:rsidRPr="004F0D73">
        <w:rPr>
          <w:rFonts w:cstheme="minorHAnsi"/>
          <w:lang w:eastAsia="zh-CN"/>
        </w:rPr>
        <w:tab/>
      </w:r>
      <w:r w:rsidRPr="004F0D73">
        <w:rPr>
          <w:rFonts w:cstheme="minorHAnsi"/>
          <w:lang w:eastAsia="zh-CN"/>
        </w:rPr>
        <w:t>为发展中国家编写有关信息社会统计数据的培训资料并举办专门的培训班，必要时鼓励与衡量</w:t>
      </w:r>
      <w:r w:rsidRPr="004F0D73">
        <w:rPr>
          <w:rFonts w:cstheme="minorHAnsi"/>
          <w:lang w:eastAsia="zh-CN"/>
        </w:rPr>
        <w:t>ICT</w:t>
      </w:r>
      <w:r w:rsidRPr="004F0D73">
        <w:rPr>
          <w:rFonts w:cstheme="minorHAnsi"/>
          <w:lang w:eastAsia="zh-CN"/>
        </w:rPr>
        <w:t>促发展伙伴关系成员开展协作，其中包括联合国统计司和经济合作与发展组织（</w:t>
      </w:r>
      <w:r w:rsidRPr="004F0D73">
        <w:rPr>
          <w:rFonts w:cstheme="minorHAnsi"/>
          <w:lang w:eastAsia="zh-CN"/>
        </w:rPr>
        <w:t>OECD</w:t>
      </w:r>
      <w:r w:rsidRPr="004F0D73">
        <w:rPr>
          <w:rFonts w:cstheme="minorHAnsi"/>
          <w:lang w:eastAsia="zh-CN"/>
        </w:rPr>
        <w:t>）；</w:t>
      </w:r>
    </w:p>
    <w:p w:rsidR="00B05328" w:rsidRPr="004F0D73" w:rsidRDefault="00F96086" w:rsidP="00B05328">
      <w:pPr>
        <w:rPr>
          <w:rFonts w:cstheme="minorHAnsi"/>
          <w:lang w:eastAsia="zh-CN"/>
        </w:rPr>
      </w:pPr>
      <w:r w:rsidRPr="004F0D73">
        <w:rPr>
          <w:rFonts w:cstheme="minorHAnsi"/>
          <w:lang w:eastAsia="zh-CN"/>
        </w:rPr>
        <w:t>14</w:t>
      </w:r>
      <w:r w:rsidRPr="004F0D73">
        <w:rPr>
          <w:rFonts w:cstheme="minorHAnsi"/>
          <w:lang w:eastAsia="zh-CN"/>
        </w:rPr>
        <w:tab/>
      </w:r>
      <w:r w:rsidRPr="004F0D73">
        <w:rPr>
          <w:rFonts w:cstheme="minorHAnsi"/>
          <w:lang w:eastAsia="zh-CN"/>
        </w:rPr>
        <w:t>将电信发展局所有信息和统计数据数据库归并至电信发展局网站，以便实现《突尼斯议程》第</w:t>
      </w:r>
      <w:r w:rsidRPr="004F0D73">
        <w:rPr>
          <w:rFonts w:cstheme="minorHAnsi"/>
          <w:lang w:eastAsia="zh-CN"/>
        </w:rPr>
        <w:t>113</w:t>
      </w:r>
      <w:r w:rsidRPr="004F0D73">
        <w:rPr>
          <w:rFonts w:cstheme="minorHAnsi"/>
          <w:lang w:eastAsia="zh-CN"/>
        </w:rPr>
        <w:t>、</w:t>
      </w:r>
      <w:r w:rsidRPr="004F0D73">
        <w:rPr>
          <w:rFonts w:cstheme="minorHAnsi"/>
          <w:lang w:eastAsia="zh-CN"/>
        </w:rPr>
        <w:t>114</w:t>
      </w:r>
      <w:r w:rsidRPr="004F0D73">
        <w:rPr>
          <w:rFonts w:cstheme="minorHAnsi"/>
          <w:lang w:eastAsia="zh-CN"/>
        </w:rPr>
        <w:t>、</w:t>
      </w:r>
      <w:r w:rsidRPr="004F0D73">
        <w:rPr>
          <w:rFonts w:cstheme="minorHAnsi"/>
          <w:lang w:eastAsia="zh-CN"/>
        </w:rPr>
        <w:t>115</w:t>
      </w:r>
      <w:r w:rsidRPr="004F0D73">
        <w:rPr>
          <w:rFonts w:cstheme="minorHAnsi"/>
          <w:lang w:eastAsia="zh-CN"/>
        </w:rPr>
        <w:t>、</w:t>
      </w:r>
      <w:r w:rsidRPr="004F0D73">
        <w:rPr>
          <w:rFonts w:cstheme="minorHAnsi"/>
          <w:lang w:eastAsia="zh-CN"/>
        </w:rPr>
        <w:t>116</w:t>
      </w:r>
      <w:r w:rsidRPr="004F0D73">
        <w:rPr>
          <w:rFonts w:cstheme="minorHAnsi"/>
          <w:lang w:eastAsia="zh-CN"/>
        </w:rPr>
        <w:t>、</w:t>
      </w:r>
      <w:r w:rsidRPr="004F0D73">
        <w:rPr>
          <w:rFonts w:cstheme="minorHAnsi"/>
          <w:lang w:eastAsia="zh-CN"/>
        </w:rPr>
        <w:t>117</w:t>
      </w:r>
      <w:r w:rsidRPr="004F0D73">
        <w:rPr>
          <w:rFonts w:cstheme="minorHAnsi"/>
          <w:lang w:eastAsia="zh-CN"/>
        </w:rPr>
        <w:t>和</w:t>
      </w:r>
      <w:r w:rsidRPr="004F0D73">
        <w:rPr>
          <w:rFonts w:cstheme="minorHAnsi"/>
          <w:lang w:eastAsia="zh-CN"/>
        </w:rPr>
        <w:t>118</w:t>
      </w:r>
      <w:r w:rsidRPr="004F0D73">
        <w:rPr>
          <w:rFonts w:cstheme="minorHAnsi"/>
          <w:lang w:eastAsia="zh-CN"/>
        </w:rPr>
        <w:t>段所述的目标，并在第</w:t>
      </w:r>
      <w:r w:rsidRPr="004F0D73">
        <w:rPr>
          <w:rFonts w:cstheme="minorHAnsi"/>
          <w:lang w:eastAsia="zh-CN"/>
        </w:rPr>
        <w:t>119</w:t>
      </w:r>
      <w:r w:rsidRPr="004F0D73">
        <w:rPr>
          <w:rFonts w:cstheme="minorHAnsi"/>
          <w:lang w:eastAsia="zh-CN"/>
        </w:rPr>
        <w:t>和</w:t>
      </w:r>
      <w:r w:rsidRPr="004F0D73">
        <w:rPr>
          <w:rFonts w:cstheme="minorHAnsi"/>
          <w:lang w:eastAsia="zh-CN"/>
        </w:rPr>
        <w:t>120</w:t>
      </w:r>
      <w:r w:rsidRPr="004F0D73">
        <w:rPr>
          <w:rFonts w:cstheme="minorHAnsi"/>
          <w:lang w:eastAsia="zh-CN"/>
        </w:rPr>
        <w:t>段方面发挥主要作用；</w:t>
      </w:r>
    </w:p>
    <w:p w:rsidR="00B05328" w:rsidRPr="004F0D73" w:rsidRDefault="00F96086" w:rsidP="00B05328">
      <w:pPr>
        <w:rPr>
          <w:rFonts w:cstheme="minorHAnsi"/>
          <w:lang w:eastAsia="zh-CN"/>
        </w:rPr>
      </w:pPr>
      <w:r w:rsidRPr="004F0D73">
        <w:rPr>
          <w:rFonts w:cstheme="minorHAnsi"/>
          <w:lang w:eastAsia="zh-CN"/>
        </w:rPr>
        <w:t>15</w:t>
      </w:r>
      <w:r w:rsidRPr="004F0D73">
        <w:rPr>
          <w:rFonts w:cstheme="minorHAnsi"/>
          <w:lang w:eastAsia="zh-CN"/>
        </w:rPr>
        <w:tab/>
      </w:r>
      <w:r w:rsidRPr="004F0D73">
        <w:rPr>
          <w:rFonts w:cstheme="minorHAnsi"/>
          <w:lang w:eastAsia="zh-CN"/>
        </w:rPr>
        <w:t>帮助具有原住民的国家制定指标以评估</w:t>
      </w:r>
      <w:r w:rsidRPr="004F0D73">
        <w:rPr>
          <w:rFonts w:cstheme="minorHAnsi"/>
          <w:lang w:eastAsia="zh-CN"/>
        </w:rPr>
        <w:t>ICT</w:t>
      </w:r>
      <w:r w:rsidRPr="004F0D73">
        <w:rPr>
          <w:rFonts w:cstheme="minorHAnsi"/>
          <w:lang w:eastAsia="zh-CN"/>
        </w:rPr>
        <w:t>对原住民产生的影响，由此实现《日内瓦行动计划》</w:t>
      </w:r>
      <w:r w:rsidRPr="004F0D73">
        <w:rPr>
          <w:rFonts w:cstheme="minorHAnsi"/>
          <w:lang w:eastAsia="zh-CN"/>
        </w:rPr>
        <w:t>C8</w:t>
      </w:r>
      <w:r w:rsidRPr="004F0D73">
        <w:rPr>
          <w:rFonts w:cstheme="minorHAnsi"/>
          <w:lang w:eastAsia="zh-CN"/>
        </w:rPr>
        <w:t>段确定的目标；</w:t>
      </w:r>
    </w:p>
    <w:p w:rsidR="00B05328" w:rsidRDefault="00F96086" w:rsidP="00A72009">
      <w:pPr>
        <w:rPr>
          <w:rFonts w:cstheme="minorHAnsi"/>
          <w:lang w:eastAsia="zh-CN"/>
        </w:rPr>
      </w:pPr>
      <w:r w:rsidRPr="004F0D73">
        <w:rPr>
          <w:rFonts w:cstheme="minorHAnsi"/>
          <w:lang w:eastAsia="zh-CN"/>
        </w:rPr>
        <w:t>16</w:t>
      </w:r>
      <w:r w:rsidRPr="004F0D73">
        <w:rPr>
          <w:rFonts w:cstheme="minorHAnsi"/>
          <w:lang w:eastAsia="zh-CN"/>
        </w:rPr>
        <w:tab/>
      </w:r>
      <w:r w:rsidRPr="004F0D73">
        <w:rPr>
          <w:rFonts w:cstheme="minorHAnsi"/>
          <w:lang w:eastAsia="zh-CN"/>
        </w:rPr>
        <w:t>继续与其它相关国际机构合作，特别是联合国统计司及其它参与收集和散发与</w:t>
      </w:r>
      <w:r w:rsidRPr="004F0D73">
        <w:rPr>
          <w:rFonts w:cstheme="minorHAnsi"/>
          <w:lang w:eastAsia="zh-CN"/>
        </w:rPr>
        <w:t>ICT</w:t>
      </w:r>
      <w:r w:rsidRPr="004F0D73">
        <w:rPr>
          <w:rFonts w:cstheme="minorHAnsi"/>
          <w:lang w:eastAsia="zh-CN"/>
        </w:rPr>
        <w:t>有关的信息和统计数据的国际和区域性组织（如</w:t>
      </w:r>
      <w:r w:rsidRPr="004F0D73">
        <w:rPr>
          <w:rFonts w:cstheme="minorHAnsi"/>
          <w:lang w:eastAsia="zh-CN"/>
        </w:rPr>
        <w:t>OECD</w:t>
      </w:r>
      <w:r w:rsidRPr="004F0D73">
        <w:rPr>
          <w:rFonts w:cstheme="minorHAnsi"/>
          <w:lang w:eastAsia="zh-CN"/>
        </w:rPr>
        <w:t>）；</w:t>
      </w:r>
    </w:p>
    <w:p w:rsidR="00B05328" w:rsidRPr="004F0D73" w:rsidRDefault="00F96086" w:rsidP="00B05328">
      <w:pPr>
        <w:rPr>
          <w:rFonts w:cstheme="minorHAnsi"/>
          <w:lang w:eastAsia="zh-CN"/>
        </w:rPr>
      </w:pPr>
      <w:r w:rsidRPr="004F0D73">
        <w:rPr>
          <w:rFonts w:cstheme="minorHAnsi"/>
          <w:lang w:eastAsia="zh-CN"/>
        </w:rPr>
        <w:lastRenderedPageBreak/>
        <w:t>17</w:t>
      </w:r>
      <w:r w:rsidRPr="004F0D73">
        <w:rPr>
          <w:rFonts w:cstheme="minorHAnsi"/>
          <w:lang w:eastAsia="zh-CN"/>
        </w:rPr>
        <w:tab/>
      </w:r>
      <w:r w:rsidRPr="004F0D73">
        <w:rPr>
          <w:rFonts w:cstheme="minorHAnsi"/>
          <w:lang w:eastAsia="zh-CN"/>
        </w:rPr>
        <w:t>与成员国定期就各项指标的定义和数据采集方法开展磋商；</w:t>
      </w:r>
    </w:p>
    <w:p w:rsidR="00B05328" w:rsidRPr="004F0D73" w:rsidRDefault="00F96086" w:rsidP="00B05328">
      <w:pPr>
        <w:rPr>
          <w:rFonts w:cstheme="minorHAnsi"/>
          <w:lang w:eastAsia="zh-CN"/>
        </w:rPr>
      </w:pPr>
      <w:r w:rsidRPr="004F0D73">
        <w:rPr>
          <w:rFonts w:cstheme="minorHAnsi"/>
          <w:lang w:eastAsia="zh-CN"/>
        </w:rPr>
        <w:t>18</w:t>
      </w:r>
      <w:r w:rsidRPr="004F0D73">
        <w:rPr>
          <w:rFonts w:cstheme="minorHAnsi"/>
          <w:lang w:eastAsia="zh-CN"/>
        </w:rPr>
        <w:tab/>
      </w:r>
      <w:r w:rsidRPr="004F0D73">
        <w:rPr>
          <w:rFonts w:cstheme="minorHAnsi"/>
          <w:lang w:eastAsia="zh-CN"/>
        </w:rPr>
        <w:t>鼓励和支持成员国成立有关信息社会统计数据的国家中心，并完善现有的中心；</w:t>
      </w:r>
    </w:p>
    <w:p w:rsidR="00B05328" w:rsidRPr="004F0D73" w:rsidRDefault="00F96086" w:rsidP="00B05328">
      <w:pPr>
        <w:rPr>
          <w:rFonts w:cstheme="minorHAnsi"/>
          <w:lang w:eastAsia="zh-CN"/>
        </w:rPr>
      </w:pPr>
      <w:r w:rsidRPr="004F0D73">
        <w:rPr>
          <w:rFonts w:cstheme="minorHAnsi"/>
          <w:lang w:eastAsia="zh-CN"/>
        </w:rPr>
        <w:t>19</w:t>
      </w:r>
      <w:r w:rsidRPr="004F0D73">
        <w:rPr>
          <w:rFonts w:cstheme="minorHAnsi"/>
          <w:sz w:val="18"/>
          <w:szCs w:val="18"/>
          <w:lang w:eastAsia="zh-CN"/>
        </w:rPr>
        <w:tab/>
      </w:r>
      <w:r w:rsidRPr="004F0D73">
        <w:rPr>
          <w:rFonts w:cstheme="minorHAnsi"/>
          <w:lang w:eastAsia="zh-CN"/>
        </w:rPr>
        <w:t>在电信发展局现有预算内，在本届大会结束后的三个月之内召开一次专家会，以此方式立即落实本决议，为修订进程制定路线图，并确保相关结果尽快反映出来，</w:t>
      </w:r>
    </w:p>
    <w:p w:rsidR="00B05328" w:rsidRPr="004F0D73" w:rsidRDefault="00F96086" w:rsidP="00B05328">
      <w:pPr>
        <w:pStyle w:val="Call"/>
        <w:rPr>
          <w:rFonts w:cstheme="minorHAnsi"/>
          <w:lang w:eastAsia="zh-CN"/>
        </w:rPr>
      </w:pPr>
      <w:r w:rsidRPr="004F0D73">
        <w:rPr>
          <w:rFonts w:cstheme="minorHAnsi"/>
          <w:lang w:eastAsia="zh-CN"/>
        </w:rPr>
        <w:t>请成员国和部门成员</w:t>
      </w:r>
    </w:p>
    <w:p w:rsidR="00B05328" w:rsidRPr="004F0D73" w:rsidRDefault="00F96086" w:rsidP="00B0532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通过提供所要求的统计数据和信息和与</w:t>
      </w:r>
      <w:r w:rsidRPr="004F0D73">
        <w:rPr>
          <w:rFonts w:cstheme="minorHAnsi"/>
          <w:lang w:eastAsia="zh-CN"/>
        </w:rPr>
        <w:t>BDT</w:t>
      </w:r>
      <w:r w:rsidRPr="004F0D73">
        <w:rPr>
          <w:rFonts w:cstheme="minorHAnsi"/>
          <w:lang w:eastAsia="zh-CN"/>
        </w:rPr>
        <w:t>就</w:t>
      </w:r>
      <w:r w:rsidRPr="004F0D73">
        <w:rPr>
          <w:rFonts w:cstheme="minorHAnsi"/>
          <w:lang w:eastAsia="zh-CN"/>
        </w:rPr>
        <w:t>ICT</w:t>
      </w:r>
      <w:r w:rsidRPr="004F0D73">
        <w:rPr>
          <w:rFonts w:cstheme="minorHAnsi"/>
          <w:lang w:eastAsia="zh-CN"/>
        </w:rPr>
        <w:t>指标和数据采集方法积极展开讨论，积极参加此项工作；</w:t>
      </w:r>
    </w:p>
    <w:p w:rsidR="00B05328" w:rsidRPr="004F0D73" w:rsidRDefault="00F96086" w:rsidP="00B05328">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建立国家机制或制定战略，加强有关电信</w:t>
      </w:r>
      <w:r w:rsidRPr="004F0D73">
        <w:rPr>
          <w:rFonts w:cstheme="minorHAnsi"/>
          <w:lang w:eastAsia="zh-CN"/>
        </w:rPr>
        <w:t>/ICT</w:t>
      </w:r>
      <w:r w:rsidRPr="004F0D73">
        <w:rPr>
          <w:rFonts w:cstheme="minorHAnsi"/>
          <w:lang w:eastAsia="zh-CN"/>
        </w:rPr>
        <w:t>的统计信息的汇总；</w:t>
      </w:r>
    </w:p>
    <w:p w:rsidR="00B05328" w:rsidRPr="004F0D73" w:rsidRDefault="00F96086" w:rsidP="00B05328">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提供和分享能够对</w:t>
      </w:r>
      <w:r w:rsidRPr="004F0D73">
        <w:rPr>
          <w:rFonts w:cstheme="minorHAnsi"/>
          <w:lang w:eastAsia="zh-CN"/>
        </w:rPr>
        <w:t>ICT</w:t>
      </w:r>
      <w:r w:rsidRPr="004F0D73">
        <w:rPr>
          <w:rFonts w:cstheme="minorHAnsi"/>
          <w:lang w:eastAsia="zh-CN"/>
        </w:rPr>
        <w:t>指标产生积极影响的政策经验；</w:t>
      </w:r>
    </w:p>
    <w:p w:rsidR="00B05328" w:rsidRPr="004F0D73" w:rsidRDefault="00F96086" w:rsidP="00B05328">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努力实现其国内统计数据收集系统与国际层面所用方法的统一，</w:t>
      </w:r>
    </w:p>
    <w:p w:rsidR="00B05328" w:rsidRPr="004F0D73" w:rsidRDefault="00F96086" w:rsidP="00B05328">
      <w:pPr>
        <w:pStyle w:val="Call"/>
        <w:rPr>
          <w:rFonts w:cstheme="minorHAnsi"/>
          <w:lang w:eastAsia="zh-CN"/>
        </w:rPr>
      </w:pPr>
      <w:r w:rsidRPr="004F0D73">
        <w:rPr>
          <w:rFonts w:cstheme="minorHAnsi"/>
          <w:lang w:eastAsia="zh-CN"/>
        </w:rPr>
        <w:t>鼓励</w:t>
      </w:r>
    </w:p>
    <w:p w:rsidR="00B05328" w:rsidRPr="004F0D73" w:rsidRDefault="00F96086" w:rsidP="00F119A5">
      <w:pPr>
        <w:ind w:firstLineChars="200" w:firstLine="480"/>
        <w:rPr>
          <w:lang w:eastAsia="zh-CN"/>
        </w:rPr>
      </w:pPr>
      <w:r w:rsidRPr="004F0D73">
        <w:rPr>
          <w:lang w:eastAsia="zh-CN"/>
        </w:rPr>
        <w:t>捐助机构和相关联合国机构在提供相关支持及其活动信息方面予以合作。</w:t>
      </w:r>
    </w:p>
    <w:p w:rsidR="003967B4" w:rsidRPr="00F119A5" w:rsidRDefault="00F96086" w:rsidP="00F119A5">
      <w:pPr>
        <w:pStyle w:val="Reasons"/>
        <w:rPr>
          <w:rFonts w:ascii="Calibri" w:hAnsi="Calibri"/>
          <w:b/>
          <w:sz w:val="22"/>
          <w:lang w:eastAsia="zh-CN"/>
        </w:rPr>
      </w:pPr>
      <w:r>
        <w:rPr>
          <w:b/>
          <w:lang w:eastAsia="zh-CN"/>
        </w:rPr>
        <w:t>理由：</w:t>
      </w:r>
      <w:r w:rsidR="00F11E1A">
        <w:tab/>
      </w:r>
      <w:r w:rsidR="00810B0C" w:rsidRPr="00810B0C">
        <w:rPr>
          <w:rFonts w:eastAsia="SimSun" w:cstheme="minorHAnsi" w:hint="eastAsia"/>
          <w:lang w:val="en-US" w:eastAsia="zh-CN"/>
        </w:rPr>
        <w:t>鉴于“全球网络安全指数”报告框架内的工作圆满完成，或许需要对有关信息和统计数据的收集和散发的第</w:t>
      </w:r>
      <w:r w:rsidR="00810B0C" w:rsidRPr="00810B0C">
        <w:rPr>
          <w:rFonts w:eastAsia="SimSun" w:cstheme="minorHAnsi" w:hint="eastAsia"/>
          <w:lang w:val="en-US" w:eastAsia="zh-CN"/>
        </w:rPr>
        <w:t>8</w:t>
      </w:r>
      <w:r w:rsidR="00810B0C" w:rsidRPr="00810B0C">
        <w:rPr>
          <w:rFonts w:eastAsia="SimSun" w:cstheme="minorHAnsi" w:hint="eastAsia"/>
          <w:lang w:val="en-US" w:eastAsia="zh-CN"/>
        </w:rPr>
        <w:t>号决议作出相应修改。此外，建议更新对全权代表大会第</w:t>
      </w:r>
      <w:r w:rsidR="00810B0C" w:rsidRPr="00810B0C">
        <w:rPr>
          <w:rFonts w:eastAsia="SimSun" w:cstheme="minorHAnsi" w:hint="eastAsia"/>
          <w:lang w:val="en-US" w:eastAsia="zh-CN"/>
        </w:rPr>
        <w:t>131</w:t>
      </w:r>
      <w:r w:rsidR="00810B0C" w:rsidRPr="00810B0C">
        <w:rPr>
          <w:rFonts w:eastAsia="SimSun" w:cstheme="minorHAnsi" w:hint="eastAsia"/>
          <w:lang w:val="en-US" w:eastAsia="zh-CN"/>
        </w:rPr>
        <w:t>号决议的引证。</w:t>
      </w:r>
    </w:p>
    <w:p w:rsidR="0084333F" w:rsidRDefault="0084333F" w:rsidP="0032202E">
      <w:pPr>
        <w:pStyle w:val="Reasons"/>
        <w:rPr>
          <w:lang w:eastAsia="zh-CN"/>
        </w:rPr>
      </w:pPr>
    </w:p>
    <w:p w:rsidR="0084333F" w:rsidRDefault="0084333F">
      <w:pPr>
        <w:jc w:val="center"/>
      </w:pPr>
      <w:r>
        <w:t>______________</w:t>
      </w:r>
    </w:p>
    <w:p w:rsidR="0084333F" w:rsidRDefault="0084333F">
      <w:pPr>
        <w:pStyle w:val="Reasons"/>
      </w:pPr>
    </w:p>
    <w:sectPr w:rsidR="0084333F">
      <w:headerReference w:type="default" r:id="rId11"/>
      <w:footerReference w:type="first" r:id="rId12"/>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29" w:name="Email"/>
          <w:bookmarkEnd w:id="29"/>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84333F" w:rsidP="00F119A5">
          <w:pPr>
            <w:pStyle w:val="FirstFooter"/>
            <w:tabs>
              <w:tab w:val="left" w:pos="2302"/>
            </w:tabs>
            <w:ind w:left="2302" w:hanging="2302"/>
            <w:rPr>
              <w:sz w:val="18"/>
              <w:szCs w:val="18"/>
              <w:highlight w:val="yellow"/>
              <w:lang w:val="en-US"/>
            </w:rPr>
          </w:pPr>
          <w:r w:rsidRPr="00715D00">
            <w:rPr>
              <w:sz w:val="18"/>
              <w:szCs w:val="18"/>
              <w:lang w:val="en-US"/>
            </w:rPr>
            <w:t>Arseny Yurevich</w:t>
          </w:r>
          <w:r w:rsidRPr="002D757E">
            <w:rPr>
              <w:sz w:val="18"/>
              <w:szCs w:val="18"/>
              <w:lang w:val="en-US"/>
            </w:rPr>
            <w:t xml:space="preserve"> Plossky</w:t>
          </w:r>
          <w:r w:rsidR="00F119A5">
            <w:rPr>
              <w:rFonts w:hint="eastAsia"/>
              <w:sz w:val="18"/>
              <w:szCs w:val="18"/>
              <w:lang w:val="en-US" w:eastAsia="zh-CN"/>
            </w:rPr>
            <w:t>，</w:t>
          </w:r>
          <w:r w:rsidRPr="002D757E">
            <w:rPr>
              <w:sz w:val="18"/>
              <w:szCs w:val="18"/>
              <w:lang w:val="en-US"/>
            </w:rPr>
            <w:t>FSUE NIIR</w:t>
          </w:r>
          <w:r w:rsidR="00F119A5">
            <w:rPr>
              <w:rFonts w:hint="eastAsia"/>
              <w:sz w:val="18"/>
              <w:szCs w:val="18"/>
              <w:lang w:val="en-US" w:eastAsia="zh-CN"/>
            </w:rPr>
            <w:t>，</w:t>
          </w:r>
          <w:r w:rsidR="0041284D">
            <w:rPr>
              <w:rFonts w:hint="eastAsia"/>
              <w:sz w:val="18"/>
              <w:szCs w:val="18"/>
              <w:lang w:val="en-US" w:eastAsia="zh-CN"/>
            </w:rPr>
            <w:t>俄联邦</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05178" w:rsidRPr="009359B8" w:rsidRDefault="0084333F" w:rsidP="00D05178">
          <w:pPr>
            <w:pStyle w:val="FirstFooter"/>
            <w:tabs>
              <w:tab w:val="left" w:pos="2302"/>
            </w:tabs>
            <w:rPr>
              <w:sz w:val="18"/>
              <w:szCs w:val="18"/>
              <w:highlight w:val="yellow"/>
              <w:lang w:val="en-US"/>
            </w:rPr>
          </w:pPr>
          <w:r w:rsidRPr="00A85405">
            <w:rPr>
              <w:sz w:val="18"/>
              <w:szCs w:val="18"/>
              <w:lang w:val="en-US"/>
            </w:rPr>
            <w:t>+7 495 645 0644</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3538A8" w:rsidP="00D05178">
          <w:pPr>
            <w:pStyle w:val="FirstFooter"/>
            <w:tabs>
              <w:tab w:val="left" w:pos="2302"/>
            </w:tabs>
            <w:rPr>
              <w:sz w:val="18"/>
              <w:szCs w:val="18"/>
              <w:highlight w:val="yellow"/>
              <w:lang w:val="en-US"/>
            </w:rPr>
          </w:pPr>
          <w:hyperlink r:id="rId1" w:history="1">
            <w:r w:rsidR="0084333F" w:rsidRPr="003A00C5">
              <w:rPr>
                <w:rStyle w:val="Hyperlink"/>
                <w:sz w:val="18"/>
                <w:szCs w:val="18"/>
                <w:lang w:val="en-US"/>
              </w:rPr>
              <w:t>aplossky@gmail.com</w:t>
            </w:r>
          </w:hyperlink>
        </w:p>
      </w:tc>
    </w:tr>
  </w:tbl>
  <w:p w:rsidR="00A252AD" w:rsidRPr="00784E03" w:rsidRDefault="003538A8"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26" w:name="OLE_LINK3"/>
    <w:bookmarkStart w:id="27" w:name="OLE_LINK2"/>
    <w:bookmarkStart w:id="28" w:name="OLE_LINK1"/>
    <w:r w:rsidR="00963A4D" w:rsidRPr="00A74B99">
      <w:rPr>
        <w:sz w:val="22"/>
        <w:szCs w:val="22"/>
      </w:rPr>
      <w:t>23(Add.5)</w:t>
    </w:r>
    <w:bookmarkEnd w:id="26"/>
    <w:bookmarkEnd w:id="27"/>
    <w:bookmarkEnd w:id="28"/>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3538A8">
      <w:rPr>
        <w:noProof/>
        <w:sz w:val="22"/>
        <w:szCs w:val="22"/>
        <w:lang w:val="es-ES_tradnl"/>
      </w:rPr>
      <w:t>3</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Yang">
    <w15:presenceInfo w15:providerId="AD" w15:userId="S-1-5-21-8740799-900759487-1415713722-51842"/>
  </w15:person>
  <w15:person w15:author="Chi, Jianping">
    <w15:presenceInfo w15:providerId="AD" w15:userId="S-1-5-21-8740799-900759487-1415713722-1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201341"/>
    <w:rsid w:val="002146E4"/>
    <w:rsid w:val="002155B0"/>
    <w:rsid w:val="00220316"/>
    <w:rsid w:val="00241DDB"/>
    <w:rsid w:val="00241FD2"/>
    <w:rsid w:val="002452DF"/>
    <w:rsid w:val="002571ED"/>
    <w:rsid w:val="002578B4"/>
    <w:rsid w:val="0029690F"/>
    <w:rsid w:val="002A0ABF"/>
    <w:rsid w:val="002A0F5C"/>
    <w:rsid w:val="002A3248"/>
    <w:rsid w:val="002A4B42"/>
    <w:rsid w:val="002B39F5"/>
    <w:rsid w:val="002B7F9C"/>
    <w:rsid w:val="002D23C4"/>
    <w:rsid w:val="002D5C21"/>
    <w:rsid w:val="002D6712"/>
    <w:rsid w:val="002E37AF"/>
    <w:rsid w:val="002E582E"/>
    <w:rsid w:val="002F23E2"/>
    <w:rsid w:val="00323A41"/>
    <w:rsid w:val="00337DCE"/>
    <w:rsid w:val="00341C6C"/>
    <w:rsid w:val="003538A8"/>
    <w:rsid w:val="0035584B"/>
    <w:rsid w:val="00375BBA"/>
    <w:rsid w:val="003760D8"/>
    <w:rsid w:val="00383A29"/>
    <w:rsid w:val="0038484C"/>
    <w:rsid w:val="0038682E"/>
    <w:rsid w:val="00387EA2"/>
    <w:rsid w:val="0039340B"/>
    <w:rsid w:val="00395CE4"/>
    <w:rsid w:val="003967B4"/>
    <w:rsid w:val="003A683D"/>
    <w:rsid w:val="003D27A2"/>
    <w:rsid w:val="003D4C4A"/>
    <w:rsid w:val="003E0364"/>
    <w:rsid w:val="003E7400"/>
    <w:rsid w:val="004014B0"/>
    <w:rsid w:val="0041284D"/>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2EC9"/>
    <w:rsid w:val="00677DD9"/>
    <w:rsid w:val="00680265"/>
    <w:rsid w:val="006A766A"/>
    <w:rsid w:val="006B380B"/>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C4DC3"/>
    <w:rsid w:val="00810B0C"/>
    <w:rsid w:val="00814482"/>
    <w:rsid w:val="0083753E"/>
    <w:rsid w:val="0084333F"/>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D2C62"/>
    <w:rsid w:val="00AD55B3"/>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B6FE3"/>
    <w:rsid w:val="00CC692D"/>
    <w:rsid w:val="00CD4003"/>
    <w:rsid w:val="00CE40BB"/>
    <w:rsid w:val="00D0517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119A5"/>
    <w:rsid w:val="00F11E1A"/>
    <w:rsid w:val="00F20BC2"/>
    <w:rsid w:val="00F24F0A"/>
    <w:rsid w:val="00F342E4"/>
    <w:rsid w:val="00F41E6F"/>
    <w:rsid w:val="00F70D39"/>
    <w:rsid w:val="00F96086"/>
    <w:rsid w:val="00FB7232"/>
    <w:rsid w:val="00FC63DE"/>
    <w:rsid w:val="00FD222B"/>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styleId="BalloonText">
    <w:name w:val="Balloon Text"/>
    <w:basedOn w:val="Normal"/>
    <w:link w:val="BalloonTextChar"/>
    <w:semiHidden/>
    <w:unhideWhenUsed/>
    <w:rsid w:val="0041284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1284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aplossk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363f623-caa6-4118-83c8-29e590f96ca7" targetNamespace="http://schemas.microsoft.com/office/2006/metadata/properties" ma:root="true" ma:fieldsID="d41af5c836d734370eb92e7ee5f83852" ns2:_="" ns3:_="">
    <xsd:import namespace="996b2e75-67fd-4955-a3b0-5ab9934cb50b"/>
    <xsd:import namespace="3363f623-caa6-4118-83c8-29e590f96ca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363f623-caa6-4118-83c8-29e590f96ca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363f623-caa6-4118-83c8-29e590f96ca7">DPM</DPM_x0020_Author>
    <DPM_x0020_File_x0020_name xmlns="3363f623-caa6-4118-83c8-29e590f96ca7">D14-WTDC17-C-0023!A5!MSW-C</DPM_x0020_File_x0020_name>
    <DPM_x0020_Version xmlns="3363f623-caa6-4118-83c8-29e590f96ca7">DPM_2017.09.13.1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363f623-caa6-4118-83c8-29e590f96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3363f623-caa6-4118-83c8-29e590f96ca7"/>
    <ds:schemaRef ds:uri="996b2e75-67fd-4955-a3b0-5ab9934cb50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2208</Words>
  <Characters>419</Characters>
  <Application>Microsoft Office Word</Application>
  <DocSecurity>0</DocSecurity>
  <Lines>3</Lines>
  <Paragraphs>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D14-WTDC17-C-0023!A5!MSW-C</vt:lpstr>
    </vt:vector>
  </TitlesOfParts>
  <Manager>General Secretariat - Pool</Manager>
  <Company>International Telecommunication Union (ITU)</Company>
  <LinksUpToDate>false</LinksUpToDate>
  <CharactersWithSpaces>2622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D14-WTDC17-C-0023!A5!MSW-C</dc:title>
  <dc:creator>Documents Proposals Manager (DPM)</dc:creator>
  <cp:keywords>DPM_v2017.9.18.1_prod</cp:keywords>
  <dc:description/>
  <cp:lastModifiedBy>BDT - nd</cp:lastModifiedBy>
  <cp:revision>5</cp:revision>
  <cp:lastPrinted>2014-01-23T09:26:00Z</cp:lastPrinted>
  <dcterms:created xsi:type="dcterms:W3CDTF">2017-09-21T13:07:00Z</dcterms:created>
  <dcterms:modified xsi:type="dcterms:W3CDTF">2017-09-21T14:17:00Z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