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562"/>
        <w:gridCol w:w="3227"/>
      </w:tblGrid>
      <w:tr w:rsidR="00AB205E" w:rsidTr="00F631F0">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val="en-US" w:eastAsia="zh-CN"/>
              </w:rPr>
              <w:drawing>
                <wp:anchor distT="0" distB="0" distL="114300" distR="114300" simplePos="0" relativeHeight="251658240" behindDoc="0" locked="0" layoutInCell="1" allowOverlap="1" wp14:anchorId="2E66522F" wp14:editId="266B9357">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62"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227" w:type="dxa"/>
          </w:tcPr>
          <w:p w:rsidR="00AB205E" w:rsidRDefault="00A152F3" w:rsidP="00AB205E">
            <w:pPr>
              <w:spacing w:before="0" w:line="240" w:lineRule="atLeast"/>
              <w:rPr>
                <w:lang w:eastAsia="zh-CN"/>
              </w:rPr>
            </w:pPr>
            <w:bookmarkStart w:id="2" w:name="ditulogo"/>
            <w:bookmarkEnd w:id="2"/>
            <w:r w:rsidRPr="00A152F3">
              <w:rPr>
                <w:noProof/>
                <w:lang w:val="en-US" w:eastAsia="zh-CN"/>
              </w:rPr>
              <w:drawing>
                <wp:anchor distT="0" distB="0" distL="114300" distR="114300" simplePos="0" relativeHeight="251659264" behindDoc="0" locked="0" layoutInCell="1" allowOverlap="1" wp14:anchorId="08004846" wp14:editId="0DE16CD7">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F631F0">
        <w:trPr>
          <w:cantSplit/>
        </w:trPr>
        <w:tc>
          <w:tcPr>
            <w:tcW w:w="6804"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227" w:type="dxa"/>
            <w:tcBorders>
              <w:top w:val="single" w:sz="12" w:space="0" w:color="auto"/>
            </w:tcBorders>
          </w:tcPr>
          <w:p w:rsidR="00AB205E" w:rsidRPr="00C55401" w:rsidRDefault="00AB205E">
            <w:pPr>
              <w:spacing w:before="0" w:line="240" w:lineRule="atLeast"/>
              <w:rPr>
                <w:szCs w:val="24"/>
                <w:lang w:eastAsia="zh-CN"/>
              </w:rPr>
            </w:pPr>
          </w:p>
        </w:tc>
      </w:tr>
      <w:tr w:rsidR="00AB205E" w:rsidTr="00F631F0">
        <w:trPr>
          <w:cantSplit/>
          <w:trHeight w:val="23"/>
        </w:trPr>
        <w:tc>
          <w:tcPr>
            <w:tcW w:w="6804"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227"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WTDC-17/23 (Add.29)</w:t>
            </w:r>
            <w:r w:rsidR="00DD0D8D" w:rsidRPr="002A0ABF">
              <w:rPr>
                <w:b/>
                <w:szCs w:val="24"/>
              </w:rPr>
              <w:t>-</w:t>
            </w:r>
            <w:r w:rsidRPr="002A0ABF">
              <w:rPr>
                <w:b/>
                <w:szCs w:val="24"/>
              </w:rPr>
              <w:t>C</w:t>
            </w:r>
          </w:p>
        </w:tc>
      </w:tr>
      <w:tr w:rsidR="00AB205E" w:rsidTr="00F631F0">
        <w:trPr>
          <w:cantSplit/>
          <w:trHeight w:val="23"/>
        </w:trPr>
        <w:tc>
          <w:tcPr>
            <w:tcW w:w="6804"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227"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4</w:t>
            </w:r>
            <w:r w:rsidRPr="002A0ABF">
              <w:rPr>
                <w:b/>
                <w:szCs w:val="24"/>
              </w:rPr>
              <w:t>日</w:t>
            </w:r>
          </w:p>
        </w:tc>
      </w:tr>
      <w:tr w:rsidR="00A252AD" w:rsidTr="00F631F0">
        <w:trPr>
          <w:cantSplit/>
          <w:trHeight w:val="23"/>
        </w:trPr>
        <w:tc>
          <w:tcPr>
            <w:tcW w:w="6804"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227" w:type="dxa"/>
          </w:tcPr>
          <w:p w:rsidR="00A252AD" w:rsidRPr="002A0ABF" w:rsidRDefault="00BB3218" w:rsidP="00A252AD">
            <w:pPr>
              <w:tabs>
                <w:tab w:val="left" w:pos="993"/>
              </w:tabs>
              <w:spacing w:before="0"/>
              <w:rPr>
                <w:rFonts w:cstheme="minorHAnsi"/>
                <w:b/>
                <w:szCs w:val="24"/>
              </w:rPr>
            </w:pPr>
            <w:r>
              <w:rPr>
                <w:b/>
                <w:szCs w:val="24"/>
              </w:rPr>
              <w:t>原文：</w:t>
            </w:r>
            <w:r>
              <w:rPr>
                <w:rFonts w:hint="eastAsia"/>
                <w:b/>
                <w:szCs w:val="24"/>
                <w:lang w:eastAsia="zh-CN"/>
              </w:rPr>
              <w:t>俄</w:t>
            </w:r>
            <w:r w:rsidR="00A252AD" w:rsidRPr="002A0ABF">
              <w:rPr>
                <w:b/>
                <w:szCs w:val="24"/>
              </w:rPr>
              <w:t>文</w:t>
            </w:r>
          </w:p>
        </w:tc>
      </w:tr>
      <w:tr w:rsidR="00A252AD">
        <w:trPr>
          <w:cantSplit/>
        </w:trPr>
        <w:tc>
          <w:tcPr>
            <w:tcW w:w="10031"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作为区域通信联合体（</w:t>
            </w:r>
            <w:r w:rsidRPr="00F70D39">
              <w:rPr>
                <w:lang w:eastAsia="zh-CN"/>
              </w:rPr>
              <w:t>RCC</w:t>
            </w:r>
            <w:r w:rsidRPr="00F70D39">
              <w:rPr>
                <w:lang w:eastAsia="zh-CN"/>
              </w:rPr>
              <w:t>）成员的国际电联成员国</w:t>
            </w:r>
          </w:p>
        </w:tc>
      </w:tr>
      <w:bookmarkEnd w:id="5"/>
      <w:tr w:rsidR="00A252AD" w:rsidRPr="002D5C21" w:rsidTr="00963A4D">
        <w:trPr>
          <w:cantSplit/>
        </w:trPr>
        <w:tc>
          <w:tcPr>
            <w:tcW w:w="10031" w:type="dxa"/>
            <w:gridSpan w:val="3"/>
          </w:tcPr>
          <w:p w:rsidR="00A252AD" w:rsidRPr="00F631F0" w:rsidRDefault="009D3E19" w:rsidP="009D3E19">
            <w:pPr>
              <w:pStyle w:val="Title1"/>
              <w:tabs>
                <w:tab w:val="clear" w:pos="794"/>
                <w:tab w:val="clear" w:pos="1191"/>
                <w:tab w:val="clear" w:pos="1588"/>
                <w:tab w:val="clear" w:pos="1985"/>
                <w:tab w:val="left" w:pos="1134"/>
                <w:tab w:val="left" w:pos="1871"/>
                <w:tab w:val="left" w:pos="2268"/>
              </w:tabs>
              <w:rPr>
                <w:rFonts w:eastAsia="SimSun"/>
                <w:lang w:val="en-US" w:eastAsia="zh-CN"/>
              </w:rPr>
            </w:pPr>
            <w:r>
              <w:rPr>
                <w:rFonts w:hint="eastAsia"/>
                <w:lang w:eastAsia="zh-CN"/>
              </w:rPr>
              <w:t>第</w:t>
            </w:r>
            <w:r w:rsidR="00963A4D" w:rsidRPr="00C26DD5">
              <w:rPr>
                <w:lang w:eastAsia="zh-CN"/>
              </w:rPr>
              <w:t>79</w:t>
            </w:r>
            <w:r>
              <w:rPr>
                <w:rFonts w:hint="eastAsia"/>
                <w:lang w:eastAsia="zh-CN"/>
              </w:rPr>
              <w:t>号</w:t>
            </w:r>
            <w:r>
              <w:rPr>
                <w:lang w:eastAsia="zh-CN"/>
              </w:rPr>
              <w:t>决议</w:t>
            </w:r>
            <w:r w:rsidR="00963A4D" w:rsidRPr="00C26DD5">
              <w:rPr>
                <w:lang w:eastAsia="zh-CN"/>
              </w:rPr>
              <w:t xml:space="preserve"> </w:t>
            </w:r>
            <w:r>
              <w:rPr>
                <w:lang w:eastAsia="zh-CN"/>
              </w:rPr>
              <w:t>–</w:t>
            </w:r>
            <w:r w:rsidR="00963A4D" w:rsidRPr="00C26DD5">
              <w:rPr>
                <w:lang w:eastAsia="zh-CN"/>
              </w:rPr>
              <w:t xml:space="preserve"> </w:t>
            </w:r>
            <w:r w:rsidRPr="004F0D73">
              <w:rPr>
                <w:rFonts w:cstheme="minorHAnsi"/>
                <w:lang w:eastAsia="zh-CN"/>
              </w:rPr>
              <w:t>电信</w:t>
            </w:r>
            <w:r w:rsidRPr="004F0D73">
              <w:rPr>
                <w:rFonts w:cstheme="minorHAnsi"/>
                <w:lang w:eastAsia="zh-CN"/>
              </w:rPr>
              <w:t>/</w:t>
            </w:r>
            <w:r w:rsidRPr="004F0D73">
              <w:rPr>
                <w:rFonts w:cstheme="minorHAnsi"/>
                <w:lang w:eastAsia="zh-CN"/>
              </w:rPr>
              <w:t>信息通信技术在打击和处理假冒电信</w:t>
            </w:r>
            <w:r w:rsidRPr="004F0D73">
              <w:rPr>
                <w:rFonts w:cstheme="minorHAnsi"/>
                <w:lang w:eastAsia="zh-CN"/>
              </w:rPr>
              <w:t>/</w:t>
            </w:r>
            <w:r w:rsidRPr="004F0D73">
              <w:rPr>
                <w:rFonts w:cstheme="minorHAnsi"/>
                <w:lang w:eastAsia="zh-CN"/>
              </w:rPr>
              <w:t>信息通信设备方面的作用</w:t>
            </w:r>
            <w:r>
              <w:rPr>
                <w:rFonts w:cstheme="minorHAnsi" w:hint="eastAsia"/>
                <w:lang w:eastAsia="zh-CN"/>
              </w:rPr>
              <w:t xml:space="preserve"> </w:t>
            </w:r>
            <w:r w:rsidRPr="009D3E19">
              <w:rPr>
                <w:rFonts w:cstheme="minorHAnsi"/>
                <w:lang w:eastAsia="zh-CN"/>
              </w:rPr>
              <w:t>–</w:t>
            </w:r>
            <w:r w:rsidRPr="004F0D73">
              <w:rPr>
                <w:rFonts w:cstheme="minorHAnsi"/>
                <w:lang w:eastAsia="zh-CN"/>
              </w:rPr>
              <w:t xml:space="preserve"> </w:t>
            </w:r>
            <w:r>
              <w:rPr>
                <w:rFonts w:cstheme="minorHAnsi" w:hint="eastAsia"/>
                <w:lang w:eastAsia="zh-CN"/>
              </w:rPr>
              <w:t>修订</w:t>
            </w:r>
            <w:r>
              <w:rPr>
                <w:rFonts w:cstheme="minorHAnsi"/>
                <w:lang w:eastAsia="zh-CN"/>
              </w:rPr>
              <w:t>草案</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F96D72">
        <w:tc>
          <w:tcPr>
            <w:tcW w:w="10031" w:type="dxa"/>
            <w:gridSpan w:val="3"/>
            <w:tcBorders>
              <w:top w:val="single" w:sz="4" w:space="0" w:color="auto"/>
              <w:left w:val="single" w:sz="4" w:space="0" w:color="auto"/>
              <w:bottom w:val="single" w:sz="4" w:space="0" w:color="auto"/>
              <w:right w:val="single" w:sz="4" w:space="0" w:color="auto"/>
            </w:tcBorders>
          </w:tcPr>
          <w:p w:rsidR="00F96D72" w:rsidRDefault="00453FB1" w:rsidP="00F631F0">
            <w:pPr>
              <w:rPr>
                <w:lang w:eastAsia="zh-CN"/>
              </w:rPr>
            </w:pPr>
            <w:r>
              <w:rPr>
                <w:rFonts w:ascii="Calibri" w:eastAsia="SimSun" w:hAnsi="Calibri" w:cs="Traditional Arabic"/>
                <w:b/>
                <w:bCs/>
                <w:szCs w:val="24"/>
                <w:lang w:eastAsia="zh-CN"/>
              </w:rPr>
              <w:t>重点领域</w:t>
            </w:r>
            <w:r w:rsidR="00F631F0">
              <w:rPr>
                <w:rFonts w:ascii="Calibri" w:eastAsia="SimSun" w:hAnsi="Calibri" w:cs="Traditional Arabic" w:hint="eastAsia"/>
                <w:b/>
                <w:bCs/>
                <w:szCs w:val="24"/>
                <w:lang w:eastAsia="zh-CN"/>
              </w:rPr>
              <w:t>：</w:t>
            </w:r>
          </w:p>
          <w:p w:rsidR="00F96D72" w:rsidRDefault="00F631F0">
            <w:pPr>
              <w:rPr>
                <w:szCs w:val="24"/>
                <w:lang w:eastAsia="zh-CN"/>
              </w:rPr>
            </w:pPr>
            <w:r w:rsidRPr="00F631F0">
              <w:rPr>
                <w:rFonts w:ascii="Calibri" w:eastAsia="SimSun" w:hAnsi="Calibri" w:cs="Times New Roman Bold"/>
                <w:szCs w:val="24"/>
                <w:lang w:eastAsia="zh-CN"/>
              </w:rPr>
              <w:t>–</w:t>
            </w:r>
            <w:r w:rsidRPr="00F919D2">
              <w:rPr>
                <w:rFonts w:ascii="Calibri" w:eastAsia="SimSun" w:hAnsi="Calibri" w:cs="Times New Roman Bold"/>
                <w:szCs w:val="24"/>
                <w:lang w:eastAsia="zh-CN"/>
              </w:rPr>
              <w:tab/>
            </w:r>
            <w:r w:rsidRPr="00F919D2">
              <w:rPr>
                <w:rFonts w:ascii="Calibri" w:eastAsia="SimSun" w:hAnsi="Calibri" w:hint="eastAsia"/>
                <w:lang w:eastAsia="zh-CN"/>
              </w:rPr>
              <w:t>决议和建议</w:t>
            </w:r>
          </w:p>
          <w:p w:rsidR="00F96D72" w:rsidRDefault="00453FB1" w:rsidP="00F631F0">
            <w:pPr>
              <w:rPr>
                <w:lang w:eastAsia="zh-CN"/>
              </w:rPr>
            </w:pPr>
            <w:r>
              <w:rPr>
                <w:rFonts w:ascii="Calibri" w:eastAsia="SimSun" w:hAnsi="Calibri" w:cs="Traditional Arabic"/>
                <w:b/>
                <w:bCs/>
                <w:szCs w:val="24"/>
                <w:lang w:eastAsia="zh-CN"/>
              </w:rPr>
              <w:t>概要</w:t>
            </w:r>
            <w:r w:rsidR="00F631F0">
              <w:rPr>
                <w:rFonts w:ascii="Calibri" w:eastAsia="SimSun" w:hAnsi="Calibri" w:cs="Traditional Arabic" w:hint="eastAsia"/>
                <w:b/>
                <w:bCs/>
                <w:szCs w:val="24"/>
                <w:lang w:eastAsia="zh-CN"/>
              </w:rPr>
              <w:t>：</w:t>
            </w:r>
          </w:p>
          <w:p w:rsidR="00F96D72" w:rsidRDefault="009D3E19" w:rsidP="009D3E19">
            <w:pPr>
              <w:ind w:firstLineChars="200" w:firstLine="480"/>
              <w:rPr>
                <w:szCs w:val="24"/>
                <w:lang w:eastAsia="zh-CN"/>
              </w:rPr>
            </w:pPr>
            <w:r>
              <w:rPr>
                <w:rFonts w:hint="eastAsia"/>
                <w:szCs w:val="24"/>
                <w:lang w:eastAsia="zh-CN"/>
              </w:rPr>
              <w:t>本文</w:t>
            </w:r>
            <w:r>
              <w:rPr>
                <w:szCs w:val="24"/>
                <w:lang w:eastAsia="zh-CN"/>
              </w:rPr>
              <w:t>提出的提案旨在澄清</w:t>
            </w:r>
            <w:r w:rsidR="00BD7B17">
              <w:rPr>
                <w:szCs w:val="24"/>
                <w:lang w:eastAsia="zh-CN"/>
              </w:rPr>
              <w:t>ITU-D</w:t>
            </w:r>
            <w:r>
              <w:rPr>
                <w:rFonts w:hint="eastAsia"/>
                <w:szCs w:val="24"/>
                <w:lang w:eastAsia="zh-CN"/>
              </w:rPr>
              <w:t>与</w:t>
            </w:r>
            <w:r w:rsidR="00BD7B17">
              <w:rPr>
                <w:szCs w:val="24"/>
                <w:lang w:eastAsia="zh-CN"/>
              </w:rPr>
              <w:t>ITU-T</w:t>
            </w:r>
            <w:r>
              <w:rPr>
                <w:rFonts w:hint="eastAsia"/>
                <w:szCs w:val="24"/>
                <w:lang w:eastAsia="zh-CN"/>
              </w:rPr>
              <w:t>在</w:t>
            </w:r>
            <w:r>
              <w:rPr>
                <w:szCs w:val="24"/>
                <w:lang w:eastAsia="zh-CN"/>
              </w:rPr>
              <w:t>电信</w:t>
            </w:r>
            <w:r>
              <w:rPr>
                <w:rFonts w:hint="eastAsia"/>
                <w:szCs w:val="24"/>
                <w:lang w:val="en-US" w:eastAsia="zh-CN"/>
              </w:rPr>
              <w:t>/</w:t>
            </w:r>
            <w:r>
              <w:rPr>
                <w:rFonts w:hint="eastAsia"/>
                <w:szCs w:val="24"/>
                <w:lang w:val="en-US" w:eastAsia="zh-CN"/>
              </w:rPr>
              <w:t>信息通</w:t>
            </w:r>
            <w:r>
              <w:rPr>
                <w:szCs w:val="24"/>
                <w:lang w:val="en-US" w:eastAsia="zh-CN"/>
              </w:rPr>
              <w:t>信技术在打击和</w:t>
            </w:r>
            <w:r w:rsidRPr="004F0D73">
              <w:rPr>
                <w:rFonts w:cstheme="minorHAnsi"/>
                <w:lang w:eastAsia="zh-CN"/>
              </w:rPr>
              <w:t>假冒电信</w:t>
            </w:r>
            <w:r w:rsidRPr="004F0D73">
              <w:rPr>
                <w:rFonts w:cstheme="minorHAnsi"/>
                <w:lang w:eastAsia="zh-CN"/>
              </w:rPr>
              <w:t>/</w:t>
            </w:r>
            <w:r w:rsidRPr="004F0D73">
              <w:rPr>
                <w:rFonts w:cstheme="minorHAnsi"/>
                <w:lang w:eastAsia="zh-CN"/>
              </w:rPr>
              <w:t>信息通信设备方面作用</w:t>
            </w:r>
            <w:r>
              <w:rPr>
                <w:rFonts w:cstheme="minorHAnsi" w:hint="eastAsia"/>
                <w:lang w:eastAsia="zh-CN"/>
              </w:rPr>
              <w:t>的</w:t>
            </w:r>
            <w:r>
              <w:rPr>
                <w:rFonts w:cstheme="minorHAnsi"/>
                <w:lang w:eastAsia="zh-CN"/>
              </w:rPr>
              <w:t>研究领域。</w:t>
            </w:r>
            <w:r>
              <w:rPr>
                <w:rFonts w:cstheme="minorHAnsi" w:hint="eastAsia"/>
                <w:lang w:eastAsia="zh-CN"/>
              </w:rPr>
              <w:t>对</w:t>
            </w:r>
            <w:r>
              <w:rPr>
                <w:rFonts w:cstheme="minorHAnsi"/>
                <w:lang w:eastAsia="zh-CN"/>
              </w:rPr>
              <w:t>决议案文的</w:t>
            </w:r>
            <w:r>
              <w:rPr>
                <w:rFonts w:cstheme="minorHAnsi" w:hint="eastAsia"/>
                <w:lang w:eastAsia="zh-CN"/>
              </w:rPr>
              <w:t>澄清</w:t>
            </w:r>
            <w:r>
              <w:rPr>
                <w:rFonts w:cstheme="minorHAnsi"/>
                <w:lang w:eastAsia="zh-CN"/>
              </w:rPr>
              <w:t>符合全权代表大会（</w:t>
            </w:r>
            <w:r>
              <w:rPr>
                <w:rFonts w:cstheme="minorHAnsi" w:hint="eastAsia"/>
                <w:lang w:val="en-US" w:eastAsia="zh-CN"/>
              </w:rPr>
              <w:t>2014</w:t>
            </w:r>
            <w:r>
              <w:rPr>
                <w:rFonts w:cstheme="minorHAnsi" w:hint="eastAsia"/>
                <w:lang w:val="en-US" w:eastAsia="zh-CN"/>
              </w:rPr>
              <w:t>年</w:t>
            </w:r>
            <w:r>
              <w:rPr>
                <w:rFonts w:cstheme="minorHAnsi"/>
                <w:lang w:val="en-US" w:eastAsia="zh-CN"/>
              </w:rPr>
              <w:t>，</w:t>
            </w:r>
            <w:r>
              <w:rPr>
                <w:rFonts w:cstheme="minorHAnsi" w:hint="eastAsia"/>
                <w:lang w:val="en-US" w:eastAsia="zh-CN"/>
              </w:rPr>
              <w:t>釜山）和</w:t>
            </w:r>
            <w:r>
              <w:rPr>
                <w:rFonts w:cstheme="minorHAnsi"/>
                <w:lang w:val="en-US" w:eastAsia="zh-CN"/>
              </w:rPr>
              <w:t>世界电信标准化全会（</w:t>
            </w:r>
            <w:r>
              <w:rPr>
                <w:rFonts w:cstheme="minorHAnsi"/>
                <w:lang w:val="en-US" w:eastAsia="zh-CN"/>
              </w:rPr>
              <w:t>2016</w:t>
            </w:r>
            <w:r>
              <w:rPr>
                <w:rFonts w:cstheme="minorHAnsi"/>
                <w:lang w:val="en-US" w:eastAsia="zh-CN"/>
              </w:rPr>
              <w:t>年，哈马马特）的相关决定，同时亦顾及到了</w:t>
            </w:r>
            <w:r w:rsidR="00BD7B17">
              <w:rPr>
                <w:szCs w:val="24"/>
                <w:lang w:eastAsia="zh-CN"/>
              </w:rPr>
              <w:t>ITU-T</w:t>
            </w:r>
            <w:r>
              <w:rPr>
                <w:rFonts w:hint="eastAsia"/>
                <w:szCs w:val="24"/>
                <w:lang w:eastAsia="zh-CN"/>
              </w:rPr>
              <w:t>目前</w:t>
            </w:r>
            <w:r>
              <w:rPr>
                <w:szCs w:val="24"/>
                <w:lang w:eastAsia="zh-CN"/>
              </w:rPr>
              <w:t>正在开展的工作。</w:t>
            </w:r>
          </w:p>
          <w:p w:rsidR="00F96D72" w:rsidRDefault="00453FB1" w:rsidP="00F631F0">
            <w:pPr>
              <w:rPr>
                <w:lang w:eastAsia="zh-CN"/>
              </w:rPr>
            </w:pPr>
            <w:r>
              <w:rPr>
                <w:rFonts w:ascii="Calibri" w:eastAsia="SimSun" w:hAnsi="Calibri" w:cs="Traditional Arabic"/>
                <w:b/>
                <w:bCs/>
                <w:szCs w:val="24"/>
                <w:lang w:eastAsia="zh-CN"/>
              </w:rPr>
              <w:t>预期结果</w:t>
            </w:r>
            <w:r w:rsidR="00F631F0">
              <w:rPr>
                <w:rFonts w:ascii="Calibri" w:eastAsia="SimSun" w:hAnsi="Calibri" w:cs="Traditional Arabic" w:hint="eastAsia"/>
                <w:b/>
                <w:bCs/>
                <w:szCs w:val="24"/>
                <w:lang w:eastAsia="zh-CN"/>
              </w:rPr>
              <w:t>：</w:t>
            </w:r>
          </w:p>
          <w:p w:rsidR="00F96D72" w:rsidRDefault="009D3E19" w:rsidP="009D3E19">
            <w:pPr>
              <w:ind w:firstLineChars="200" w:firstLine="480"/>
              <w:rPr>
                <w:szCs w:val="24"/>
                <w:lang w:eastAsia="zh-CN"/>
              </w:rPr>
            </w:pPr>
            <w:r>
              <w:rPr>
                <w:rFonts w:hint="eastAsia"/>
                <w:szCs w:val="24"/>
                <w:lang w:eastAsia="zh-CN"/>
              </w:rPr>
              <w:t>请</w:t>
            </w:r>
            <w:r w:rsidR="00BD7B17">
              <w:rPr>
                <w:szCs w:val="24"/>
                <w:lang w:eastAsia="zh-CN"/>
              </w:rPr>
              <w:t>WTDC-17</w:t>
            </w:r>
            <w:r>
              <w:rPr>
                <w:rFonts w:hint="eastAsia"/>
                <w:szCs w:val="24"/>
                <w:lang w:eastAsia="zh-CN"/>
              </w:rPr>
              <w:t>审议并</w:t>
            </w:r>
            <w:r>
              <w:rPr>
                <w:szCs w:val="24"/>
                <w:lang w:eastAsia="zh-CN"/>
              </w:rPr>
              <w:t>批准本文附件所附的关于第</w:t>
            </w:r>
            <w:r>
              <w:rPr>
                <w:szCs w:val="24"/>
                <w:lang w:eastAsia="zh-CN"/>
              </w:rPr>
              <w:t>79</w:t>
            </w:r>
            <w:r>
              <w:rPr>
                <w:szCs w:val="24"/>
                <w:lang w:eastAsia="zh-CN"/>
              </w:rPr>
              <w:t>号决议（</w:t>
            </w:r>
            <w:r>
              <w:rPr>
                <w:szCs w:val="24"/>
                <w:lang w:eastAsia="zh-CN"/>
              </w:rPr>
              <w:t>2014</w:t>
            </w:r>
            <w:r>
              <w:rPr>
                <w:szCs w:val="24"/>
                <w:lang w:eastAsia="zh-CN"/>
              </w:rPr>
              <w:t>年，</w:t>
            </w:r>
            <w:r>
              <w:rPr>
                <w:rFonts w:hint="eastAsia"/>
                <w:szCs w:val="24"/>
                <w:lang w:eastAsia="zh-CN"/>
              </w:rPr>
              <w:t>迪拜</w:t>
            </w:r>
            <w:r>
              <w:rPr>
                <w:rFonts w:hint="eastAsia"/>
                <w:szCs w:val="24"/>
                <w:lang w:val="en-US" w:eastAsia="zh-CN"/>
              </w:rPr>
              <w:t>）的</w:t>
            </w:r>
            <w:r>
              <w:rPr>
                <w:szCs w:val="24"/>
                <w:lang w:val="en-US" w:eastAsia="zh-CN"/>
              </w:rPr>
              <w:t>修订案。</w:t>
            </w:r>
          </w:p>
          <w:p w:rsidR="00F96D72" w:rsidRDefault="00453FB1" w:rsidP="00F631F0">
            <w:pPr>
              <w:rPr>
                <w:lang w:eastAsia="zh-CN"/>
              </w:rPr>
            </w:pPr>
            <w:r>
              <w:rPr>
                <w:rFonts w:ascii="Calibri" w:eastAsia="SimSun" w:hAnsi="Calibri" w:cs="Traditional Arabic"/>
                <w:b/>
                <w:bCs/>
                <w:szCs w:val="24"/>
                <w:lang w:eastAsia="zh-CN"/>
              </w:rPr>
              <w:t>参考文件</w:t>
            </w:r>
            <w:r w:rsidR="00F631F0">
              <w:rPr>
                <w:rFonts w:ascii="Calibri" w:eastAsia="SimSun" w:hAnsi="Calibri" w:cs="Traditional Arabic" w:hint="eastAsia"/>
                <w:b/>
                <w:bCs/>
                <w:szCs w:val="24"/>
                <w:lang w:eastAsia="zh-CN"/>
              </w:rPr>
              <w:t>：</w:t>
            </w:r>
          </w:p>
          <w:p w:rsidR="00F96D72" w:rsidRDefault="00BD7B17" w:rsidP="009D3E19">
            <w:pPr>
              <w:ind w:firstLineChars="200" w:firstLine="480"/>
              <w:rPr>
                <w:szCs w:val="24"/>
                <w:lang w:eastAsia="zh-CN"/>
              </w:rPr>
            </w:pPr>
            <w:r w:rsidRPr="004F0D73">
              <w:rPr>
                <w:rFonts w:cstheme="minorHAnsi"/>
                <w:lang w:eastAsia="zh-CN"/>
              </w:rPr>
              <w:t>第</w:t>
            </w:r>
            <w:r w:rsidRPr="004F0D73">
              <w:rPr>
                <w:rFonts w:cstheme="minorHAnsi"/>
                <w:lang w:eastAsia="zh-CN"/>
              </w:rPr>
              <w:t>79</w:t>
            </w:r>
            <w:r w:rsidRPr="004F0D73">
              <w:rPr>
                <w:rFonts w:cstheme="minorHAnsi"/>
                <w:lang w:eastAsia="zh-CN"/>
              </w:rPr>
              <w:t>号决议（</w:t>
            </w:r>
            <w:r w:rsidRPr="004F0D73">
              <w:rPr>
                <w:rFonts w:cstheme="minorHAnsi"/>
                <w:lang w:eastAsia="zh-CN"/>
              </w:rPr>
              <w:t>2014</w:t>
            </w:r>
            <w:r w:rsidRPr="004F0D73">
              <w:rPr>
                <w:rFonts w:cstheme="minorHAnsi"/>
                <w:lang w:eastAsia="zh-CN"/>
              </w:rPr>
              <w:t>年，迪拜）</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C692D" w:rsidRDefault="00CC692D" w:rsidP="00E36169">
      <w:pPr>
        <w:rPr>
          <w:lang w:eastAsia="zh-CN"/>
        </w:rPr>
      </w:pPr>
    </w:p>
    <w:p w:rsidR="00F96D72" w:rsidRDefault="00453FB1">
      <w:pPr>
        <w:pStyle w:val="Proposal"/>
        <w:rPr>
          <w:lang w:eastAsia="zh-CN"/>
        </w:rPr>
      </w:pPr>
      <w:r>
        <w:rPr>
          <w:b/>
          <w:lang w:eastAsia="zh-CN"/>
        </w:rPr>
        <w:t>MOD</w:t>
      </w:r>
      <w:r>
        <w:rPr>
          <w:lang w:eastAsia="zh-CN"/>
        </w:rPr>
        <w:tab/>
        <w:t>RCC/23A29/1</w:t>
      </w:r>
    </w:p>
    <w:p w:rsidR="00D07B34" w:rsidRPr="009D3E19" w:rsidRDefault="00453FB1" w:rsidP="009D3E19">
      <w:pPr>
        <w:pStyle w:val="ResNo"/>
        <w:rPr>
          <w:lang w:eastAsia="zh-CN"/>
        </w:rPr>
      </w:pPr>
      <w:bookmarkStart w:id="7" w:name="_Toc403138259"/>
      <w:r w:rsidRPr="009D3E19">
        <w:rPr>
          <w:lang w:eastAsia="zh-CN"/>
        </w:rPr>
        <w:t>第</w:t>
      </w:r>
      <w:r w:rsidRPr="009D3E19">
        <w:rPr>
          <w:lang w:eastAsia="zh-CN"/>
        </w:rPr>
        <w:t>79</w:t>
      </w:r>
      <w:r w:rsidRPr="009D3E19">
        <w:rPr>
          <w:lang w:eastAsia="zh-CN"/>
        </w:rPr>
        <w:t>号决议（</w:t>
      </w:r>
      <w:del w:id="8" w:author="Unknown">
        <w:r w:rsidRPr="009D3E19" w:rsidDel="009D3E19">
          <w:rPr>
            <w:lang w:eastAsia="zh-CN"/>
          </w:rPr>
          <w:delText>2014</w:delText>
        </w:r>
        <w:r w:rsidRPr="009D3E19" w:rsidDel="009D3E19">
          <w:rPr>
            <w:lang w:eastAsia="zh-CN"/>
          </w:rPr>
          <w:delText>年，迪拜</w:delText>
        </w:r>
      </w:del>
      <w:ins w:id="9" w:author="Zheng, Bingyue" w:date="2017-09-27T11:13:00Z">
        <w:r w:rsidR="009D3E19" w:rsidRPr="009D3E19">
          <w:rPr>
            <w:rFonts w:hint="eastAsia"/>
            <w:lang w:eastAsia="zh-CN"/>
          </w:rPr>
          <w:t>2</w:t>
        </w:r>
        <w:r w:rsidR="009D3E19" w:rsidRPr="009D3E19">
          <w:rPr>
            <w:lang w:eastAsia="zh-CN"/>
          </w:rPr>
          <w:t>017</w:t>
        </w:r>
        <w:r w:rsidR="009D3E19" w:rsidRPr="009D3E19">
          <w:rPr>
            <w:rFonts w:hint="eastAsia"/>
            <w:lang w:eastAsia="zh-CN"/>
          </w:rPr>
          <w:t>年</w:t>
        </w:r>
        <w:r w:rsidR="009D3E19" w:rsidRPr="009D3E19">
          <w:rPr>
            <w:lang w:eastAsia="zh-CN"/>
          </w:rPr>
          <w:t>，</w:t>
        </w:r>
      </w:ins>
      <w:ins w:id="10" w:author="Zheng, Bingyue" w:date="2017-09-27T11:14:00Z">
        <w:r w:rsidR="009D3E19" w:rsidRPr="009D3E19">
          <w:rPr>
            <w:rFonts w:hint="eastAsia"/>
            <w:lang w:eastAsia="zh-CN"/>
          </w:rPr>
          <w:t>布宜诺斯艾利斯</w:t>
        </w:r>
      </w:ins>
      <w:ins w:id="11" w:author="Zheng, Bingyue" w:date="2017-09-27T11:22:00Z">
        <w:r w:rsidR="00BB3218">
          <w:rPr>
            <w:rFonts w:hint="eastAsia"/>
            <w:lang w:eastAsia="zh-CN"/>
          </w:rPr>
          <w:t>，修订</w:t>
        </w:r>
        <w:r w:rsidR="00BB3218">
          <w:rPr>
            <w:lang w:eastAsia="zh-CN"/>
          </w:rPr>
          <w:t>版</w:t>
        </w:r>
      </w:ins>
      <w:r w:rsidRPr="009D3E19">
        <w:rPr>
          <w:lang w:eastAsia="zh-CN"/>
        </w:rPr>
        <w:t>）</w:t>
      </w:r>
      <w:bookmarkEnd w:id="7"/>
    </w:p>
    <w:p w:rsidR="00D07B34" w:rsidRPr="004F0D73" w:rsidRDefault="00453FB1" w:rsidP="00CD7C09">
      <w:pPr>
        <w:pStyle w:val="Restitle"/>
        <w:keepNext/>
        <w:keepLines/>
        <w:spacing w:after="0"/>
        <w:rPr>
          <w:rFonts w:cstheme="minorHAnsi"/>
          <w:lang w:eastAsia="zh-CN"/>
        </w:rPr>
      </w:pPr>
      <w:bookmarkStart w:id="12" w:name="_Toc403138260"/>
      <w:r w:rsidRPr="004F0D73">
        <w:rPr>
          <w:rFonts w:cstheme="minorHAnsi"/>
          <w:lang w:eastAsia="zh-CN"/>
        </w:rPr>
        <w:t>电信</w:t>
      </w:r>
      <w:r w:rsidRPr="004F0D73">
        <w:rPr>
          <w:rFonts w:cstheme="minorHAnsi"/>
          <w:lang w:eastAsia="zh-CN"/>
        </w:rPr>
        <w:t>/</w:t>
      </w:r>
      <w:r w:rsidRPr="004F0D73">
        <w:rPr>
          <w:rFonts w:cstheme="minorHAnsi"/>
          <w:lang w:eastAsia="zh-CN"/>
        </w:rPr>
        <w:t>信息通信技术在打击和处理假冒</w:t>
      </w:r>
      <w:r w:rsidRPr="004F0D73">
        <w:rPr>
          <w:rStyle w:val="FootnoteReference"/>
          <w:rFonts w:cstheme="minorHAnsi"/>
          <w:b w:val="0"/>
          <w:bCs/>
          <w:sz w:val="24"/>
          <w:szCs w:val="24"/>
          <w:vertAlign w:val="superscript"/>
          <w:lang w:eastAsia="zh-CN"/>
        </w:rPr>
        <w:footnoteReference w:customMarkFollows="1" w:id="1"/>
        <w:t>1</w:t>
      </w:r>
      <w:r w:rsidRPr="004F0D73">
        <w:rPr>
          <w:rFonts w:cstheme="minorHAnsi"/>
          <w:b w:val="0"/>
          <w:bCs/>
          <w:lang w:eastAsia="zh-CN"/>
        </w:rPr>
        <w:br/>
      </w:r>
      <w:r w:rsidRPr="004F0D73">
        <w:rPr>
          <w:rFonts w:cstheme="minorHAnsi"/>
          <w:lang w:eastAsia="zh-CN"/>
        </w:rPr>
        <w:t>电信</w:t>
      </w:r>
      <w:r w:rsidRPr="004F0D73">
        <w:rPr>
          <w:rFonts w:cstheme="minorHAnsi"/>
          <w:lang w:eastAsia="zh-CN"/>
        </w:rPr>
        <w:t>/</w:t>
      </w:r>
      <w:r w:rsidRPr="004F0D73">
        <w:rPr>
          <w:rFonts w:cstheme="minorHAnsi"/>
          <w:lang w:eastAsia="zh-CN"/>
        </w:rPr>
        <w:t>信息通信设备方面的作用</w:t>
      </w:r>
      <w:bookmarkEnd w:id="12"/>
      <w:r w:rsidRPr="004F0D73">
        <w:rPr>
          <w:rFonts w:cstheme="minorHAnsi"/>
          <w:lang w:eastAsia="zh-CN"/>
        </w:rPr>
        <w:t xml:space="preserve"> </w:t>
      </w:r>
    </w:p>
    <w:p w:rsidR="00D07B34" w:rsidRPr="004F0D73" w:rsidRDefault="00453FB1" w:rsidP="009D3E19">
      <w:pPr>
        <w:pStyle w:val="Normalaftertitle"/>
        <w:rPr>
          <w:rFonts w:cstheme="minorHAnsi"/>
          <w:lang w:eastAsia="zh-CN"/>
        </w:rPr>
      </w:pPr>
      <w:r w:rsidRPr="004F0D73">
        <w:rPr>
          <w:rFonts w:cstheme="minorHAnsi"/>
          <w:lang w:eastAsia="zh-CN"/>
        </w:rPr>
        <w:t>世界电信发展大会（</w:t>
      </w:r>
      <w:del w:id="13" w:author="Unknown">
        <w:r w:rsidR="009D3E19" w:rsidRPr="009D3E19" w:rsidDel="009D3E19">
          <w:rPr>
            <w:lang w:eastAsia="zh-CN"/>
          </w:rPr>
          <w:delText>2014</w:delText>
        </w:r>
        <w:r w:rsidR="009D3E19" w:rsidRPr="009D3E19" w:rsidDel="009D3E19">
          <w:rPr>
            <w:lang w:eastAsia="zh-CN"/>
          </w:rPr>
          <w:delText>年，迪拜</w:delText>
        </w:r>
      </w:del>
      <w:ins w:id="14" w:author="Zheng, Bingyue" w:date="2017-09-27T11:13:00Z">
        <w:r w:rsidR="009D3E19" w:rsidRPr="009D3E19">
          <w:rPr>
            <w:rFonts w:hint="eastAsia"/>
            <w:lang w:eastAsia="zh-CN"/>
          </w:rPr>
          <w:t>2</w:t>
        </w:r>
        <w:r w:rsidR="009D3E19" w:rsidRPr="009D3E19">
          <w:rPr>
            <w:lang w:eastAsia="zh-CN"/>
          </w:rPr>
          <w:t>017</w:t>
        </w:r>
        <w:r w:rsidR="009D3E19" w:rsidRPr="009D3E19">
          <w:rPr>
            <w:rFonts w:hint="eastAsia"/>
            <w:lang w:eastAsia="zh-CN"/>
          </w:rPr>
          <w:t>年</w:t>
        </w:r>
        <w:r w:rsidR="009D3E19" w:rsidRPr="009D3E19">
          <w:rPr>
            <w:lang w:eastAsia="zh-CN"/>
          </w:rPr>
          <w:t>，</w:t>
        </w:r>
      </w:ins>
      <w:ins w:id="15" w:author="Zheng, Bingyue" w:date="2017-09-27T11:14:00Z">
        <w:r w:rsidR="009D3E19" w:rsidRPr="009D3E19">
          <w:rPr>
            <w:rFonts w:hint="eastAsia"/>
            <w:lang w:eastAsia="zh-CN"/>
          </w:rPr>
          <w:t>布宜诺斯艾利斯</w:t>
        </w:r>
      </w:ins>
      <w:r w:rsidRPr="004F0D73">
        <w:rPr>
          <w:rFonts w:cstheme="minorHAnsi"/>
          <w:lang w:eastAsia="zh-CN"/>
        </w:rPr>
        <w:t>），</w:t>
      </w:r>
    </w:p>
    <w:p w:rsidR="00D07B34" w:rsidRPr="004F0D73" w:rsidRDefault="00453FB1" w:rsidP="00D07B34">
      <w:pPr>
        <w:pStyle w:val="Call"/>
        <w:rPr>
          <w:rFonts w:cstheme="minorHAnsi"/>
          <w:lang w:eastAsia="zh-CN"/>
        </w:rPr>
      </w:pPr>
      <w:r w:rsidRPr="004F0D73">
        <w:rPr>
          <w:rFonts w:cstheme="minorHAnsi"/>
          <w:lang w:eastAsia="zh-CN"/>
        </w:rPr>
        <w:t>忆及</w:t>
      </w:r>
    </w:p>
    <w:p w:rsidR="00D07B34" w:rsidRPr="004F0D73" w:rsidRDefault="00453FB1" w:rsidP="00BB3218">
      <w:pPr>
        <w:rPr>
          <w:rFonts w:cstheme="minorHAnsi"/>
          <w:lang w:eastAsia="zh-CN"/>
        </w:rPr>
        <w:pPrChange w:id="16" w:author="Zheng, Bingyue" w:date="2017-09-27T11:15:00Z">
          <w:pPr/>
        </w:pPrChange>
      </w:pPr>
      <w:r w:rsidRPr="004F0D73">
        <w:rPr>
          <w:rFonts w:cstheme="minorHAnsi"/>
          <w:i/>
          <w:iCs/>
          <w:lang w:eastAsia="zh-CN"/>
        </w:rPr>
        <w:t>a)</w:t>
      </w:r>
      <w:r w:rsidRPr="004F0D73">
        <w:rPr>
          <w:rFonts w:cstheme="minorHAnsi"/>
          <w:lang w:eastAsia="zh-CN"/>
        </w:rPr>
        <w:tab/>
      </w:r>
      <w:r w:rsidR="009D3E19" w:rsidRPr="004F0D73">
        <w:rPr>
          <w:rFonts w:cstheme="minorHAnsi"/>
          <w:lang w:eastAsia="zh-CN"/>
        </w:rPr>
        <w:t>全权代表大会</w:t>
      </w:r>
      <w:r w:rsidRPr="004F0D73">
        <w:rPr>
          <w:rFonts w:cstheme="minorHAnsi"/>
          <w:lang w:eastAsia="zh-CN"/>
        </w:rPr>
        <w:t>关于一致性和互操作性的第</w:t>
      </w:r>
      <w:r w:rsidRPr="004F0D73">
        <w:rPr>
          <w:rFonts w:cstheme="minorHAnsi"/>
          <w:lang w:eastAsia="zh-CN"/>
        </w:rPr>
        <w:t>177</w:t>
      </w:r>
      <w:r w:rsidRPr="004F0D73">
        <w:rPr>
          <w:rFonts w:cstheme="minorHAnsi"/>
          <w:lang w:eastAsia="zh-CN"/>
        </w:rPr>
        <w:t>号决议（</w:t>
      </w:r>
      <w:del w:id="17" w:author="Zheng, Bingyue" w:date="2017-09-27T11:15:00Z">
        <w:r w:rsidRPr="004F0D73" w:rsidDel="00BB3218">
          <w:rPr>
            <w:rFonts w:cstheme="minorHAnsi"/>
            <w:lang w:eastAsia="zh-CN"/>
          </w:rPr>
          <w:delText>2010</w:delText>
        </w:r>
        <w:r w:rsidRPr="004F0D73" w:rsidDel="00BB3218">
          <w:rPr>
            <w:rFonts w:cstheme="minorHAnsi"/>
            <w:lang w:eastAsia="zh-CN"/>
          </w:rPr>
          <w:delText>年，瓜达拉哈拉</w:delText>
        </w:r>
      </w:del>
      <w:ins w:id="18" w:author="Zheng, Bingyue" w:date="2017-09-27T11:15:00Z">
        <w:r w:rsidR="00BB3218">
          <w:rPr>
            <w:rFonts w:cstheme="minorHAnsi" w:hint="eastAsia"/>
            <w:lang w:eastAsia="zh-CN"/>
          </w:rPr>
          <w:t>2</w:t>
        </w:r>
        <w:r w:rsidR="00BB3218">
          <w:rPr>
            <w:rFonts w:cstheme="minorHAnsi"/>
            <w:lang w:eastAsia="zh-CN"/>
          </w:rPr>
          <w:t>014</w:t>
        </w:r>
        <w:r w:rsidR="00BB3218">
          <w:rPr>
            <w:rFonts w:cstheme="minorHAnsi" w:hint="eastAsia"/>
            <w:lang w:eastAsia="zh-CN"/>
          </w:rPr>
          <w:t>年</w:t>
        </w:r>
        <w:r w:rsidR="00BB3218">
          <w:rPr>
            <w:rFonts w:cstheme="minorHAnsi"/>
            <w:lang w:eastAsia="zh-CN"/>
          </w:rPr>
          <w:t>，</w:t>
        </w:r>
        <w:r w:rsidR="00BB3218">
          <w:rPr>
            <w:rFonts w:cstheme="minorHAnsi" w:hint="eastAsia"/>
            <w:lang w:eastAsia="zh-CN"/>
          </w:rPr>
          <w:t>釜山，修订</w:t>
        </w:r>
        <w:r w:rsidR="00BB3218">
          <w:rPr>
            <w:rFonts w:cstheme="minorHAnsi"/>
            <w:lang w:eastAsia="zh-CN"/>
          </w:rPr>
          <w:t>版</w:t>
        </w:r>
      </w:ins>
      <w:r w:rsidRPr="004F0D73">
        <w:rPr>
          <w:rFonts w:cstheme="minorHAnsi"/>
          <w:lang w:eastAsia="zh-CN"/>
        </w:rPr>
        <w:t>）</w:t>
      </w:r>
      <w:del w:id="19" w:author="Zheng, Bingyue" w:date="2017-09-27T11:15:00Z">
        <w:r w:rsidRPr="004F0D73" w:rsidDel="00BB3218">
          <w:rPr>
            <w:rFonts w:cstheme="minorHAnsi"/>
            <w:lang w:eastAsia="zh-CN"/>
          </w:rPr>
          <w:delText>，其中责成电信发展局主任与电信标准化局主任和无线电通信局主任紧密协作，协助成员国研究解决与假冒设备相关的关切</w:delText>
        </w:r>
      </w:del>
      <w:r w:rsidRPr="004F0D73">
        <w:rPr>
          <w:rFonts w:cstheme="minorHAnsi"/>
          <w:lang w:eastAsia="zh-CN"/>
        </w:rPr>
        <w:t>；</w:t>
      </w:r>
    </w:p>
    <w:p w:rsidR="00BD7B17" w:rsidRPr="00F631F0" w:rsidRDefault="00BD7B17" w:rsidP="00BD7B17">
      <w:pPr>
        <w:rPr>
          <w:ins w:id="20" w:author="Zheng, Bingyue" w:date="2017-09-25T10:10:00Z"/>
          <w:lang w:eastAsia="zh-CN"/>
        </w:rPr>
      </w:pPr>
      <w:ins w:id="21" w:author="Zheng, Bingyue" w:date="2017-09-25T10:10:00Z">
        <w:r w:rsidRPr="00BD7B17">
          <w:rPr>
            <w:i/>
            <w:iCs/>
            <w:lang w:eastAsia="zh-CN"/>
          </w:rPr>
          <w:t>b)</w:t>
        </w:r>
        <w:r w:rsidRPr="00F631F0">
          <w:rPr>
            <w:lang w:eastAsia="zh-CN"/>
          </w:rPr>
          <w:tab/>
        </w:r>
        <w:bookmarkStart w:id="22" w:name="_Toc407024851"/>
        <w:bookmarkStart w:id="23" w:name="_Toc413838504"/>
        <w:bookmarkStart w:id="24" w:name="_Toc406757753"/>
        <w:r>
          <w:rPr>
            <w:rFonts w:hint="eastAsia"/>
            <w:lang w:eastAsia="zh-CN"/>
          </w:rPr>
          <w:t>全</w:t>
        </w:r>
        <w:r>
          <w:rPr>
            <w:lang w:eastAsia="zh-CN"/>
          </w:rPr>
          <w:t>权代表大会</w:t>
        </w:r>
        <w:r w:rsidRPr="00F631F0">
          <w:rPr>
            <w:rFonts w:hint="eastAsia"/>
            <w:lang w:eastAsia="zh-CN"/>
          </w:rPr>
          <w:t>第</w:t>
        </w:r>
        <w:r w:rsidRPr="00F631F0">
          <w:rPr>
            <w:lang w:eastAsia="zh-CN"/>
          </w:rPr>
          <w:t>188</w:t>
        </w:r>
        <w:r w:rsidRPr="00F631F0">
          <w:rPr>
            <w:rFonts w:hint="eastAsia"/>
            <w:lang w:eastAsia="zh-CN"/>
          </w:rPr>
          <w:t>号</w:t>
        </w:r>
        <w:r w:rsidRPr="00F631F0">
          <w:rPr>
            <w:lang w:eastAsia="zh-CN"/>
          </w:rPr>
          <w:t>决议</w:t>
        </w:r>
        <w:r w:rsidRPr="00F631F0">
          <w:rPr>
            <w:rFonts w:hint="eastAsia"/>
            <w:lang w:eastAsia="zh-CN"/>
          </w:rPr>
          <w:t>（</w:t>
        </w:r>
        <w:r w:rsidRPr="00F631F0">
          <w:rPr>
            <w:rFonts w:hint="eastAsia"/>
            <w:lang w:eastAsia="zh-CN"/>
          </w:rPr>
          <w:t>2014</w:t>
        </w:r>
        <w:r w:rsidRPr="00F631F0">
          <w:rPr>
            <w:rFonts w:hint="eastAsia"/>
            <w:lang w:eastAsia="zh-CN"/>
          </w:rPr>
          <w:t>年</w:t>
        </w:r>
        <w:r w:rsidRPr="00F631F0">
          <w:rPr>
            <w:lang w:eastAsia="zh-CN"/>
          </w:rPr>
          <w:t>，釜山）</w:t>
        </w:r>
        <w:bookmarkEnd w:id="22"/>
        <w:bookmarkEnd w:id="23"/>
        <w:r>
          <w:rPr>
            <w:rFonts w:hint="eastAsia"/>
            <w:lang w:eastAsia="zh-CN"/>
          </w:rPr>
          <w:t xml:space="preserve"> </w:t>
        </w:r>
        <w:r>
          <w:rPr>
            <w:lang w:eastAsia="zh-CN"/>
          </w:rPr>
          <w:t xml:space="preserve">– </w:t>
        </w:r>
        <w:bookmarkStart w:id="25" w:name="_Toc407024852"/>
        <w:bookmarkStart w:id="26" w:name="_Toc413838505"/>
        <w:r w:rsidRPr="00F631F0">
          <w:rPr>
            <w:rFonts w:hint="eastAsia"/>
            <w:lang w:eastAsia="zh-CN"/>
          </w:rPr>
          <w:t>打击假冒电信</w:t>
        </w:r>
        <w:r w:rsidRPr="00F631F0">
          <w:rPr>
            <w:rFonts w:hint="eastAsia"/>
            <w:lang w:eastAsia="zh-CN"/>
          </w:rPr>
          <w:t>/</w:t>
        </w:r>
        <w:r w:rsidRPr="00F631F0">
          <w:rPr>
            <w:rFonts w:hint="eastAsia"/>
            <w:lang w:eastAsia="zh-CN"/>
          </w:rPr>
          <w:t>信息通信技术设备</w:t>
        </w:r>
        <w:bookmarkEnd w:id="24"/>
        <w:bookmarkEnd w:id="25"/>
        <w:bookmarkEnd w:id="26"/>
        <w:r>
          <w:rPr>
            <w:rFonts w:hint="eastAsia"/>
            <w:lang w:eastAsia="zh-CN"/>
          </w:rPr>
          <w:t>；</w:t>
        </w:r>
      </w:ins>
    </w:p>
    <w:p w:rsidR="00BD7B17" w:rsidRPr="00F631F0" w:rsidRDefault="00BD7B17" w:rsidP="00BD7B17">
      <w:pPr>
        <w:rPr>
          <w:ins w:id="27" w:author="Zheng, Bingyue" w:date="2017-09-25T10:10:00Z"/>
          <w:lang w:eastAsia="zh-CN"/>
        </w:rPr>
      </w:pPr>
      <w:ins w:id="28" w:author="Zheng, Bingyue" w:date="2017-09-25T10:10:00Z">
        <w:r w:rsidRPr="00BD7B17">
          <w:rPr>
            <w:i/>
            <w:iCs/>
            <w:lang w:eastAsia="zh-CN"/>
          </w:rPr>
          <w:t>c)</w:t>
        </w:r>
        <w:r w:rsidRPr="00F631F0">
          <w:rPr>
            <w:lang w:eastAsia="zh-CN"/>
          </w:rPr>
          <w:tab/>
        </w:r>
        <w:bookmarkStart w:id="29" w:name="_Toc407024833"/>
        <w:bookmarkStart w:id="30" w:name="_Toc413838480"/>
        <w:bookmarkStart w:id="31" w:name="_Toc406757735"/>
        <w:bookmarkStart w:id="32" w:name="_Toc406757736"/>
        <w:r>
          <w:rPr>
            <w:rFonts w:hint="eastAsia"/>
            <w:lang w:eastAsia="zh-CN"/>
          </w:rPr>
          <w:t>全</w:t>
        </w:r>
        <w:r>
          <w:rPr>
            <w:lang w:eastAsia="zh-CN"/>
          </w:rPr>
          <w:t>权代表大会</w:t>
        </w:r>
        <w:r w:rsidRPr="00F631F0">
          <w:rPr>
            <w:rFonts w:hint="eastAsia"/>
            <w:lang w:eastAsia="zh-CN"/>
          </w:rPr>
          <w:t>第</w:t>
        </w:r>
        <w:r w:rsidRPr="00F631F0">
          <w:rPr>
            <w:lang w:eastAsia="zh-CN"/>
          </w:rPr>
          <w:t>176</w:t>
        </w:r>
        <w:r w:rsidRPr="00F631F0">
          <w:rPr>
            <w:rFonts w:hint="eastAsia"/>
            <w:lang w:eastAsia="zh-CN"/>
          </w:rPr>
          <w:t>号决议（</w:t>
        </w:r>
        <w:r w:rsidRPr="00F631F0">
          <w:rPr>
            <w:rFonts w:hint="eastAsia"/>
            <w:lang w:eastAsia="zh-CN"/>
          </w:rPr>
          <w:t>2014</w:t>
        </w:r>
        <w:r w:rsidRPr="00F631F0">
          <w:rPr>
            <w:rFonts w:hint="eastAsia"/>
            <w:lang w:eastAsia="zh-CN"/>
          </w:rPr>
          <w:t>年</w:t>
        </w:r>
        <w:r w:rsidRPr="00F631F0">
          <w:rPr>
            <w:lang w:eastAsia="zh-CN"/>
          </w:rPr>
          <w:t>，釜山，修订版</w:t>
        </w:r>
        <w:r w:rsidRPr="00F631F0">
          <w:rPr>
            <w:rFonts w:hint="eastAsia"/>
            <w:lang w:eastAsia="zh-CN"/>
          </w:rPr>
          <w:t>）</w:t>
        </w:r>
        <w:bookmarkEnd w:id="29"/>
        <w:bookmarkEnd w:id="30"/>
        <w:r>
          <w:rPr>
            <w:rFonts w:hint="eastAsia"/>
            <w:lang w:eastAsia="zh-CN"/>
          </w:rPr>
          <w:t xml:space="preserve"> </w:t>
        </w:r>
        <w:r>
          <w:rPr>
            <w:lang w:eastAsia="zh-CN"/>
          </w:rPr>
          <w:t xml:space="preserve">– </w:t>
        </w:r>
        <w:bookmarkStart w:id="33" w:name="_Toc407024834"/>
        <w:bookmarkStart w:id="34" w:name="_Toc413838481"/>
        <w:r w:rsidRPr="00F631F0">
          <w:rPr>
            <w:rFonts w:hint="eastAsia"/>
            <w:lang w:eastAsia="zh-CN"/>
          </w:rPr>
          <w:t>人体</w:t>
        </w:r>
        <w:r w:rsidRPr="00F631F0">
          <w:rPr>
            <w:lang w:eastAsia="zh-CN"/>
          </w:rPr>
          <w:t>暴露于</w:t>
        </w:r>
        <w:r w:rsidRPr="00F631F0">
          <w:rPr>
            <w:rFonts w:hint="eastAsia"/>
            <w:lang w:eastAsia="zh-CN"/>
          </w:rPr>
          <w:t>电磁场及其测量</w:t>
        </w:r>
        <w:bookmarkEnd w:id="31"/>
        <w:bookmarkEnd w:id="32"/>
        <w:bookmarkEnd w:id="33"/>
        <w:bookmarkEnd w:id="34"/>
        <w:r>
          <w:rPr>
            <w:rFonts w:hint="eastAsia"/>
            <w:lang w:eastAsia="zh-CN"/>
          </w:rPr>
          <w:t>；</w:t>
        </w:r>
      </w:ins>
    </w:p>
    <w:p w:rsidR="00BD7B17" w:rsidRPr="00F631F0" w:rsidRDefault="00BD7B17" w:rsidP="00BD7B17">
      <w:pPr>
        <w:rPr>
          <w:ins w:id="35" w:author="Zheng, Bingyue" w:date="2017-09-25T10:10:00Z"/>
          <w:lang w:eastAsia="zh-CN"/>
        </w:rPr>
      </w:pPr>
      <w:ins w:id="36" w:author="Zheng, Bingyue" w:date="2017-09-25T10:10:00Z">
        <w:r w:rsidRPr="00BD7B17">
          <w:rPr>
            <w:i/>
            <w:iCs/>
            <w:lang w:eastAsia="zh-CN"/>
          </w:rPr>
          <w:t>d)</w:t>
        </w:r>
        <w:r w:rsidRPr="00F631F0">
          <w:rPr>
            <w:lang w:eastAsia="zh-CN"/>
          </w:rPr>
          <w:tab/>
        </w:r>
        <w:bookmarkStart w:id="37" w:name="_Toc219521771"/>
        <w:bookmarkStart w:id="38" w:name="_Toc348252500"/>
        <w:bookmarkStart w:id="39" w:name="_Toc477941765"/>
        <w:bookmarkStart w:id="40" w:name="_Toc478043592"/>
        <w:bookmarkStart w:id="41" w:name="_Toc478045019"/>
        <w:r>
          <w:rPr>
            <w:rFonts w:hint="eastAsia"/>
            <w:lang w:eastAsia="zh-CN"/>
          </w:rPr>
          <w:t>世界</w:t>
        </w:r>
        <w:r>
          <w:rPr>
            <w:lang w:eastAsia="zh-CN"/>
          </w:rPr>
          <w:t>电信标准化全会</w:t>
        </w:r>
        <w:r>
          <w:rPr>
            <w:rFonts w:hint="eastAsia"/>
            <w:lang w:eastAsia="zh-CN"/>
          </w:rPr>
          <w:t>（</w:t>
        </w:r>
        <w:r>
          <w:rPr>
            <w:lang w:val="en-US" w:eastAsia="zh-CN"/>
          </w:rPr>
          <w:t>WTSA</w:t>
        </w:r>
        <w:r>
          <w:rPr>
            <w:rFonts w:hint="eastAsia"/>
            <w:lang w:val="en-US" w:eastAsia="zh-CN"/>
          </w:rPr>
          <w:t>）</w:t>
        </w:r>
        <w:r w:rsidRPr="00F631F0">
          <w:rPr>
            <w:rFonts w:hint="eastAsia"/>
            <w:lang w:eastAsia="zh-CN"/>
          </w:rPr>
          <w:t>第</w:t>
        </w:r>
        <w:r w:rsidRPr="00F631F0">
          <w:rPr>
            <w:rFonts w:hint="eastAsia"/>
            <w:lang w:eastAsia="zh-CN"/>
          </w:rPr>
          <w:t>72</w:t>
        </w:r>
        <w:r w:rsidRPr="00F631F0">
          <w:rPr>
            <w:rFonts w:hint="eastAsia"/>
            <w:lang w:eastAsia="zh-CN"/>
          </w:rPr>
          <w:t>号决议</w:t>
        </w:r>
        <w:bookmarkEnd w:id="37"/>
        <w:r w:rsidRPr="00F631F0">
          <w:rPr>
            <w:rFonts w:hint="eastAsia"/>
            <w:lang w:eastAsia="zh-CN"/>
          </w:rPr>
          <w:t>（</w:t>
        </w:r>
        <w:r w:rsidRPr="00F631F0">
          <w:rPr>
            <w:rFonts w:hint="eastAsia"/>
            <w:lang w:eastAsia="zh-CN"/>
          </w:rPr>
          <w:t>201</w:t>
        </w:r>
        <w:r w:rsidRPr="00F631F0">
          <w:rPr>
            <w:lang w:eastAsia="zh-CN"/>
          </w:rPr>
          <w:t>6</w:t>
        </w:r>
        <w:r w:rsidRPr="00F631F0">
          <w:rPr>
            <w:rFonts w:hint="eastAsia"/>
            <w:lang w:eastAsia="zh-CN"/>
          </w:rPr>
          <w:t>年，哈马马特，修订版）</w:t>
        </w:r>
        <w:bookmarkEnd w:id="38"/>
        <w:bookmarkEnd w:id="39"/>
        <w:bookmarkEnd w:id="40"/>
        <w:bookmarkEnd w:id="41"/>
        <w:r>
          <w:rPr>
            <w:rFonts w:hint="eastAsia"/>
            <w:lang w:eastAsia="zh-CN"/>
          </w:rPr>
          <w:t xml:space="preserve"> </w:t>
        </w:r>
        <w:r>
          <w:rPr>
            <w:lang w:eastAsia="zh-CN"/>
          </w:rPr>
          <w:t xml:space="preserve">– </w:t>
        </w:r>
        <w:bookmarkStart w:id="42" w:name="_Toc478043593"/>
        <w:bookmarkStart w:id="43" w:name="_Toc478045020"/>
        <w:r w:rsidRPr="00F631F0">
          <w:rPr>
            <w:rFonts w:hint="eastAsia"/>
            <w:lang w:eastAsia="zh-CN"/>
          </w:rPr>
          <w:t>与人体暴露于电磁场相关的测量与</w:t>
        </w:r>
        <w:r w:rsidRPr="00F631F0">
          <w:rPr>
            <w:lang w:eastAsia="zh-CN"/>
          </w:rPr>
          <w:t>评估</w:t>
        </w:r>
        <w:r w:rsidRPr="00F631F0">
          <w:rPr>
            <w:rFonts w:hint="eastAsia"/>
            <w:lang w:eastAsia="zh-CN"/>
          </w:rPr>
          <w:t>关切</w:t>
        </w:r>
        <w:bookmarkEnd w:id="42"/>
        <w:bookmarkEnd w:id="43"/>
        <w:r>
          <w:rPr>
            <w:rFonts w:hint="eastAsia"/>
            <w:lang w:eastAsia="zh-CN"/>
          </w:rPr>
          <w:t>；</w:t>
        </w:r>
      </w:ins>
    </w:p>
    <w:p w:rsidR="00BD7B17" w:rsidRPr="00DC0E09" w:rsidRDefault="00BD7B17" w:rsidP="00BB3218">
      <w:pPr>
        <w:rPr>
          <w:ins w:id="44" w:author="Zheng, Bingyue" w:date="2017-09-25T10:10:00Z"/>
          <w:lang w:eastAsia="zh-CN"/>
        </w:rPr>
      </w:pPr>
      <w:ins w:id="45" w:author="Zheng, Bingyue" w:date="2017-09-25T10:10:00Z">
        <w:r>
          <w:rPr>
            <w:i/>
            <w:iCs/>
            <w:lang w:eastAsia="zh-CN"/>
          </w:rPr>
          <w:t>e)</w:t>
        </w:r>
        <w:r>
          <w:rPr>
            <w:i/>
            <w:iCs/>
            <w:lang w:eastAsia="zh-CN"/>
          </w:rPr>
          <w:tab/>
        </w:r>
      </w:ins>
      <w:ins w:id="46" w:author="Zheng, Bingyue" w:date="2017-09-27T11:15:00Z">
        <w:r w:rsidR="00BB3218">
          <w:rPr>
            <w:rFonts w:hint="eastAsia"/>
            <w:lang w:eastAsia="zh-CN"/>
          </w:rPr>
          <w:t>本</w:t>
        </w:r>
        <w:r w:rsidR="00BB3218">
          <w:rPr>
            <w:lang w:eastAsia="zh-CN"/>
          </w:rPr>
          <w:t>届大会</w:t>
        </w:r>
      </w:ins>
      <w:ins w:id="47" w:author="Zheng, Bingyue" w:date="2017-09-25T10:10:00Z">
        <w:r w:rsidRPr="00F631F0">
          <w:rPr>
            <w:rFonts w:hint="eastAsia"/>
            <w:lang w:eastAsia="zh-CN"/>
          </w:rPr>
          <w:t>第</w:t>
        </w:r>
        <w:r w:rsidRPr="00F631F0">
          <w:rPr>
            <w:lang w:eastAsia="zh-CN"/>
          </w:rPr>
          <w:t>62</w:t>
        </w:r>
        <w:r w:rsidRPr="00F631F0">
          <w:rPr>
            <w:rFonts w:hint="eastAsia"/>
            <w:lang w:eastAsia="zh-CN"/>
          </w:rPr>
          <w:t>号决议（</w:t>
        </w:r>
        <w:r w:rsidRPr="00F631F0">
          <w:rPr>
            <w:lang w:eastAsia="zh-CN"/>
          </w:rPr>
          <w:t>2014</w:t>
        </w:r>
        <w:r w:rsidRPr="00F631F0">
          <w:rPr>
            <w:rFonts w:hint="eastAsia"/>
            <w:lang w:eastAsia="zh-CN"/>
          </w:rPr>
          <w:t>年，迪拜，修订版）</w:t>
        </w:r>
        <w:r>
          <w:rPr>
            <w:rFonts w:hint="eastAsia"/>
            <w:lang w:eastAsia="zh-CN"/>
          </w:rPr>
          <w:t xml:space="preserve"> </w:t>
        </w:r>
        <w:r>
          <w:rPr>
            <w:lang w:eastAsia="zh-CN"/>
          </w:rPr>
          <w:t>–</w:t>
        </w:r>
        <w:r w:rsidRPr="00F631F0">
          <w:rPr>
            <w:rFonts w:hint="eastAsia"/>
            <w:lang w:eastAsia="zh-CN"/>
          </w:rPr>
          <w:t xml:space="preserve"> </w:t>
        </w:r>
        <w:r w:rsidRPr="00F631F0">
          <w:rPr>
            <w:rFonts w:hint="eastAsia"/>
            <w:lang w:eastAsia="zh-CN"/>
          </w:rPr>
          <w:t>有关人体电磁场暴露的测量问题</w:t>
        </w:r>
        <w:r>
          <w:rPr>
            <w:rFonts w:hint="eastAsia"/>
            <w:lang w:eastAsia="zh-CN"/>
          </w:rPr>
          <w:t>；</w:t>
        </w:r>
      </w:ins>
    </w:p>
    <w:p w:rsidR="00BD7B17" w:rsidRDefault="00BD7B17" w:rsidP="00BD7B17">
      <w:pPr>
        <w:rPr>
          <w:ins w:id="48" w:author="Zheng, Bingyue" w:date="2017-09-25T10:10:00Z"/>
          <w:rFonts w:cstheme="minorHAnsi"/>
          <w:i/>
          <w:iCs/>
          <w:lang w:eastAsia="zh-CN"/>
        </w:rPr>
      </w:pPr>
      <w:ins w:id="49" w:author="Zheng, Bingyue" w:date="2017-09-25T10:10:00Z">
        <w:r w:rsidRPr="00BD7B17">
          <w:rPr>
            <w:i/>
            <w:iCs/>
            <w:lang w:eastAsia="zh-CN"/>
          </w:rPr>
          <w:t>f)</w:t>
        </w:r>
        <w:r w:rsidRPr="00F631F0">
          <w:rPr>
            <w:lang w:eastAsia="zh-CN"/>
          </w:rPr>
          <w:tab/>
        </w:r>
        <w:bookmarkStart w:id="50" w:name="_Toc413838492"/>
        <w:r>
          <w:rPr>
            <w:rFonts w:hint="eastAsia"/>
            <w:lang w:eastAsia="zh-CN"/>
          </w:rPr>
          <w:t>全</w:t>
        </w:r>
        <w:r>
          <w:rPr>
            <w:lang w:eastAsia="zh-CN"/>
          </w:rPr>
          <w:t>权代表大会</w:t>
        </w:r>
        <w:r w:rsidRPr="00F631F0">
          <w:rPr>
            <w:rFonts w:hint="eastAsia"/>
            <w:lang w:eastAsia="zh-CN"/>
          </w:rPr>
          <w:t>第</w:t>
        </w:r>
        <w:r w:rsidRPr="00F631F0">
          <w:rPr>
            <w:rFonts w:hint="eastAsia"/>
            <w:lang w:eastAsia="zh-CN"/>
          </w:rPr>
          <w:t>182</w:t>
        </w:r>
        <w:r w:rsidRPr="00F631F0">
          <w:rPr>
            <w:rFonts w:hint="eastAsia"/>
            <w:lang w:eastAsia="zh-CN"/>
          </w:rPr>
          <w:t>号决议（</w:t>
        </w:r>
        <w:r w:rsidRPr="00F631F0">
          <w:rPr>
            <w:lang w:eastAsia="zh-CN"/>
          </w:rPr>
          <w:t>2014</w:t>
        </w:r>
        <w:r w:rsidRPr="00F631F0">
          <w:rPr>
            <w:rFonts w:hint="eastAsia"/>
            <w:lang w:eastAsia="zh-CN"/>
          </w:rPr>
          <w:t>年</w:t>
        </w:r>
        <w:r w:rsidRPr="00F631F0">
          <w:rPr>
            <w:lang w:eastAsia="zh-CN"/>
          </w:rPr>
          <w:t>，釜山，修订版</w:t>
        </w:r>
        <w:r w:rsidRPr="00F631F0">
          <w:rPr>
            <w:rFonts w:hint="eastAsia"/>
            <w:lang w:eastAsia="zh-CN"/>
          </w:rPr>
          <w:t>）</w:t>
        </w:r>
        <w:bookmarkEnd w:id="50"/>
        <w:r>
          <w:rPr>
            <w:rFonts w:hint="eastAsia"/>
            <w:lang w:eastAsia="zh-CN"/>
          </w:rPr>
          <w:t xml:space="preserve"> </w:t>
        </w:r>
        <w:r>
          <w:rPr>
            <w:lang w:eastAsia="zh-CN"/>
          </w:rPr>
          <w:t xml:space="preserve">– </w:t>
        </w:r>
        <w:bookmarkStart w:id="51" w:name="_Toc407024842"/>
        <w:bookmarkStart w:id="52" w:name="_Toc413838493"/>
        <w:r w:rsidRPr="00F631F0">
          <w:rPr>
            <w:rFonts w:hint="eastAsia"/>
            <w:lang w:eastAsia="zh-CN"/>
          </w:rPr>
          <w:t>电信</w:t>
        </w:r>
        <w:r w:rsidRPr="00F631F0">
          <w:rPr>
            <w:rFonts w:hint="eastAsia"/>
            <w:lang w:eastAsia="zh-CN"/>
          </w:rPr>
          <w:t>/</w:t>
        </w:r>
        <w:r w:rsidRPr="00F631F0">
          <w:rPr>
            <w:rFonts w:hint="eastAsia"/>
            <w:lang w:eastAsia="zh-CN"/>
          </w:rPr>
          <w:t>信息通信技术在气候变化和环境保护方面的作用</w:t>
        </w:r>
        <w:bookmarkEnd w:id="51"/>
        <w:bookmarkEnd w:id="52"/>
        <w:r>
          <w:rPr>
            <w:rFonts w:hint="eastAsia"/>
            <w:lang w:eastAsia="zh-CN"/>
          </w:rPr>
          <w:t>；</w:t>
        </w:r>
      </w:ins>
    </w:p>
    <w:p w:rsidR="00D07B34" w:rsidRPr="004F0D73" w:rsidRDefault="00453FB1" w:rsidP="00BB3218">
      <w:pPr>
        <w:rPr>
          <w:rFonts w:cstheme="minorHAnsi"/>
          <w:lang w:eastAsia="zh-CN"/>
        </w:rPr>
        <w:pPrChange w:id="53" w:author="Zheng, Bingyue" w:date="2017-09-27T11:16:00Z">
          <w:pPr/>
        </w:pPrChange>
      </w:pPr>
      <w:del w:id="54" w:author="Zheng, Bingyue" w:date="2017-09-25T10:10:00Z">
        <w:r w:rsidRPr="004F0D73" w:rsidDel="00BD7B17">
          <w:rPr>
            <w:rFonts w:cstheme="minorHAnsi"/>
            <w:i/>
            <w:iCs/>
            <w:lang w:eastAsia="zh-CN"/>
          </w:rPr>
          <w:delText>b</w:delText>
        </w:r>
      </w:del>
      <w:ins w:id="55" w:author="Zheng, Bingyue" w:date="2017-09-25T10:10:00Z">
        <w:r w:rsidR="00BD7B17">
          <w:rPr>
            <w:rFonts w:cstheme="minorHAnsi"/>
            <w:i/>
            <w:iCs/>
            <w:lang w:eastAsia="zh-CN"/>
          </w:rPr>
          <w:t>g</w:t>
        </w:r>
      </w:ins>
      <w:r w:rsidRPr="004F0D73">
        <w:rPr>
          <w:rFonts w:cstheme="minorHAnsi"/>
          <w:i/>
          <w:iCs/>
          <w:lang w:eastAsia="zh-CN"/>
        </w:rPr>
        <w:t>)</w:t>
      </w:r>
      <w:r w:rsidRPr="004F0D73">
        <w:rPr>
          <w:rFonts w:cstheme="minorHAnsi"/>
          <w:lang w:eastAsia="zh-CN"/>
        </w:rPr>
        <w:tab/>
      </w:r>
      <w:r w:rsidRPr="004F0D73">
        <w:rPr>
          <w:rFonts w:cstheme="minorHAnsi"/>
          <w:lang w:eastAsia="zh-CN"/>
        </w:rPr>
        <w:t>本届大会关于保护和支持电信服务</w:t>
      </w:r>
      <w:r w:rsidRPr="004F0D73">
        <w:rPr>
          <w:rFonts w:cstheme="minorHAnsi"/>
          <w:lang w:eastAsia="zh-CN"/>
        </w:rPr>
        <w:t>/</w:t>
      </w:r>
      <w:r w:rsidRPr="004F0D73">
        <w:rPr>
          <w:rFonts w:cstheme="minorHAnsi"/>
          <w:lang w:eastAsia="zh-CN"/>
        </w:rPr>
        <w:t>信息通信技术（</w:t>
      </w:r>
      <w:r w:rsidRPr="004F0D73">
        <w:rPr>
          <w:rFonts w:cstheme="minorHAnsi"/>
          <w:lang w:eastAsia="zh-CN"/>
        </w:rPr>
        <w:t>ICT</w:t>
      </w:r>
      <w:r w:rsidRPr="004F0D73">
        <w:rPr>
          <w:rFonts w:cstheme="minorHAnsi"/>
          <w:lang w:eastAsia="zh-CN"/>
        </w:rPr>
        <w:t>）用户</w:t>
      </w:r>
      <w:r w:rsidRPr="004F0D73">
        <w:rPr>
          <w:rFonts w:cstheme="minorHAnsi"/>
          <w:lang w:eastAsia="zh-CN"/>
        </w:rPr>
        <w:t>/</w:t>
      </w:r>
      <w:r w:rsidRPr="004F0D73">
        <w:rPr>
          <w:rFonts w:cstheme="minorHAnsi"/>
          <w:lang w:eastAsia="zh-CN"/>
        </w:rPr>
        <w:t>消费者的第</w:t>
      </w:r>
      <w:r w:rsidRPr="004F0D73">
        <w:rPr>
          <w:rFonts w:cstheme="minorHAnsi"/>
          <w:lang w:eastAsia="zh-CN"/>
        </w:rPr>
        <w:t>64</w:t>
      </w:r>
      <w:r w:rsidRPr="004F0D73">
        <w:rPr>
          <w:rFonts w:cstheme="minorHAnsi"/>
          <w:lang w:eastAsia="zh-CN"/>
        </w:rPr>
        <w:t>号决议（</w:t>
      </w:r>
      <w:del w:id="56" w:author="Zheng, Bingyue" w:date="2017-09-27T11:16:00Z">
        <w:r w:rsidRPr="004F0D73" w:rsidDel="00BB3218">
          <w:rPr>
            <w:rFonts w:cstheme="minorHAnsi"/>
            <w:lang w:eastAsia="zh-CN"/>
          </w:rPr>
          <w:delText>2014</w:delText>
        </w:r>
        <w:r w:rsidRPr="004F0D73" w:rsidDel="00BB3218">
          <w:rPr>
            <w:rFonts w:cstheme="minorHAnsi"/>
            <w:lang w:eastAsia="zh-CN"/>
          </w:rPr>
          <w:delText>年，迪拜</w:delText>
        </w:r>
      </w:del>
      <w:ins w:id="57" w:author="Zheng, Bingyue" w:date="2017-09-27T11:13:00Z">
        <w:r w:rsidR="00BB3218" w:rsidRPr="009D3E19">
          <w:rPr>
            <w:rFonts w:hint="eastAsia"/>
            <w:lang w:eastAsia="zh-CN"/>
          </w:rPr>
          <w:t>2</w:t>
        </w:r>
        <w:r w:rsidR="00BB3218" w:rsidRPr="009D3E19">
          <w:rPr>
            <w:lang w:eastAsia="zh-CN"/>
          </w:rPr>
          <w:t>017</w:t>
        </w:r>
        <w:r w:rsidR="00BB3218" w:rsidRPr="009D3E19">
          <w:rPr>
            <w:rFonts w:hint="eastAsia"/>
            <w:lang w:eastAsia="zh-CN"/>
          </w:rPr>
          <w:t>年</w:t>
        </w:r>
        <w:r w:rsidR="00BB3218" w:rsidRPr="009D3E19">
          <w:rPr>
            <w:lang w:eastAsia="zh-CN"/>
          </w:rPr>
          <w:t>，</w:t>
        </w:r>
      </w:ins>
      <w:ins w:id="58" w:author="Zheng, Bingyue" w:date="2017-09-27T11:14:00Z">
        <w:r w:rsidR="00BB3218" w:rsidRPr="009D3E19">
          <w:rPr>
            <w:rFonts w:hint="eastAsia"/>
            <w:lang w:eastAsia="zh-CN"/>
          </w:rPr>
          <w:t>布宜诺斯艾利斯</w:t>
        </w:r>
      </w:ins>
      <w:r w:rsidRPr="004F0D73">
        <w:rPr>
          <w:rFonts w:cstheme="minorHAnsi"/>
          <w:lang w:eastAsia="zh-CN"/>
        </w:rPr>
        <w:t>，修订版）；</w:t>
      </w:r>
    </w:p>
    <w:p w:rsidR="00D07B34" w:rsidRPr="004F0D73" w:rsidRDefault="00453FB1" w:rsidP="00D07B34">
      <w:pPr>
        <w:rPr>
          <w:rFonts w:cstheme="minorHAnsi"/>
          <w:lang w:eastAsia="zh-CN"/>
        </w:rPr>
      </w:pPr>
      <w:del w:id="59" w:author="Zheng, Bingyue" w:date="2017-09-25T10:10:00Z">
        <w:r w:rsidRPr="004F0D73" w:rsidDel="00BD7B17">
          <w:rPr>
            <w:rFonts w:cstheme="minorHAnsi"/>
            <w:bCs/>
            <w:i/>
            <w:iCs/>
            <w:lang w:eastAsia="zh-CN"/>
          </w:rPr>
          <w:delText>c</w:delText>
        </w:r>
      </w:del>
      <w:ins w:id="60" w:author="Zheng, Bingyue" w:date="2017-09-25T10:10:00Z">
        <w:r w:rsidR="00BD7B17">
          <w:rPr>
            <w:rFonts w:cstheme="minorHAnsi"/>
            <w:bCs/>
            <w:i/>
            <w:iCs/>
            <w:lang w:eastAsia="zh-CN"/>
          </w:rPr>
          <w:t>h</w:t>
        </w:r>
      </w:ins>
      <w:r w:rsidRPr="004F0D73">
        <w:rPr>
          <w:rFonts w:cstheme="minorHAnsi"/>
          <w:bCs/>
          <w:i/>
          <w:iCs/>
          <w:lang w:eastAsia="zh-CN"/>
        </w:rPr>
        <w:t>)</w:t>
      </w:r>
      <w:r w:rsidRPr="004F0D73">
        <w:rPr>
          <w:rFonts w:cstheme="minorHAnsi"/>
          <w:bCs/>
          <w:lang w:eastAsia="zh-CN"/>
        </w:rPr>
        <w:tab/>
      </w:r>
      <w:r w:rsidRPr="004F0D73">
        <w:rPr>
          <w:rFonts w:cstheme="minorHAnsi"/>
          <w:lang w:eastAsia="zh-CN"/>
        </w:rPr>
        <w:t>世界电信标准化全会（</w:t>
      </w:r>
      <w:r w:rsidRPr="004F0D73">
        <w:rPr>
          <w:rFonts w:cstheme="minorHAnsi"/>
          <w:lang w:eastAsia="zh-CN"/>
        </w:rPr>
        <w:t>WTSA</w:t>
      </w:r>
      <w:r w:rsidRPr="004F0D73">
        <w:rPr>
          <w:rFonts w:cstheme="minorHAnsi"/>
          <w:lang w:eastAsia="zh-CN"/>
        </w:rPr>
        <w:t>）</w:t>
      </w:r>
      <w:bookmarkStart w:id="61" w:name="_Toc348252509"/>
      <w:r w:rsidRPr="004F0D73">
        <w:rPr>
          <w:rFonts w:cstheme="minorHAnsi"/>
          <w:lang w:eastAsia="zh-CN"/>
        </w:rPr>
        <w:t>有关一致性和互操作性测试、向发展中国家提供帮助和未来可能采用的国际电联标志计划</w:t>
      </w:r>
      <w:bookmarkEnd w:id="61"/>
      <w:r w:rsidRPr="004F0D73">
        <w:rPr>
          <w:rFonts w:cstheme="minorHAnsi"/>
          <w:lang w:eastAsia="zh-CN"/>
        </w:rPr>
        <w:t>的研究的第</w:t>
      </w:r>
      <w:r w:rsidRPr="004F0D73">
        <w:rPr>
          <w:rFonts w:cstheme="minorHAnsi"/>
          <w:lang w:eastAsia="zh-CN"/>
        </w:rPr>
        <w:t>76</w:t>
      </w:r>
      <w:r w:rsidRPr="004F0D73">
        <w:rPr>
          <w:rFonts w:cstheme="minorHAnsi"/>
          <w:lang w:eastAsia="zh-CN"/>
        </w:rPr>
        <w:t>号决议（</w:t>
      </w:r>
      <w:r w:rsidRPr="004F0D73">
        <w:rPr>
          <w:rFonts w:cstheme="minorHAnsi"/>
          <w:lang w:eastAsia="zh-CN"/>
        </w:rPr>
        <w:t>2012</w:t>
      </w:r>
      <w:r w:rsidRPr="004F0D73">
        <w:rPr>
          <w:rFonts w:cstheme="minorHAnsi"/>
          <w:lang w:eastAsia="zh-CN"/>
        </w:rPr>
        <w:t>年，迪拜，修订版）；</w:t>
      </w:r>
    </w:p>
    <w:p w:rsidR="00D07B34" w:rsidRPr="00CD7C09" w:rsidRDefault="00453FB1" w:rsidP="00CD7C09">
      <w:pPr>
        <w:rPr>
          <w:rFonts w:cstheme="minorHAnsi"/>
          <w:lang w:eastAsia="zh-CN"/>
        </w:rPr>
      </w:pPr>
      <w:del w:id="62" w:author="Zheng, Bingyue" w:date="2017-09-25T10:10:00Z">
        <w:r w:rsidRPr="004F0D73" w:rsidDel="00BD7B17">
          <w:rPr>
            <w:rFonts w:cstheme="minorHAnsi"/>
            <w:i/>
            <w:iCs/>
            <w:lang w:eastAsia="zh-CN"/>
          </w:rPr>
          <w:delText>d</w:delText>
        </w:r>
      </w:del>
      <w:ins w:id="63" w:author="Zheng, Bingyue" w:date="2017-09-25T10:10:00Z">
        <w:r w:rsidR="00BD7B17">
          <w:rPr>
            <w:rFonts w:cstheme="minorHAnsi"/>
            <w:i/>
            <w:iCs/>
            <w:lang w:eastAsia="zh-CN"/>
          </w:rPr>
          <w:t>i</w:t>
        </w:r>
      </w:ins>
      <w:r w:rsidRPr="004F0D73">
        <w:rPr>
          <w:rFonts w:cstheme="minorHAnsi"/>
          <w:i/>
          <w:iCs/>
          <w:lang w:eastAsia="zh-CN"/>
        </w:rPr>
        <w:t>)</w:t>
      </w:r>
      <w:r w:rsidRPr="004F0D73">
        <w:rPr>
          <w:rFonts w:cstheme="minorHAnsi"/>
          <w:lang w:eastAsia="zh-CN"/>
        </w:rPr>
        <w:tab/>
      </w:r>
      <w:r w:rsidRPr="004F0D73">
        <w:rPr>
          <w:rFonts w:cstheme="minorHAnsi"/>
          <w:lang w:eastAsia="zh-CN"/>
        </w:rPr>
        <w:t>本届大会关于在发展中国家普及有关国际电联建议书的知识和有效使用建议书，包括对按照国际电联建议书生产的系统进行一致性和互操作性测试，尤其是帮助发展中国家研究解决假冒设备相关恐惧的第</w:t>
      </w:r>
      <w:r w:rsidRPr="004F0D73">
        <w:rPr>
          <w:rFonts w:cstheme="minorHAnsi"/>
          <w:lang w:eastAsia="zh-CN"/>
        </w:rPr>
        <w:t>47</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w:t>
      </w:r>
    </w:p>
    <w:p w:rsidR="00D07B34" w:rsidRPr="004F0D73" w:rsidRDefault="00453FB1" w:rsidP="00D07B34">
      <w:pPr>
        <w:rPr>
          <w:rFonts w:cstheme="minorHAnsi"/>
          <w:lang w:eastAsia="zh-CN"/>
        </w:rPr>
      </w:pPr>
      <w:del w:id="64" w:author="Zheng, Bingyue" w:date="2017-09-25T10:10:00Z">
        <w:r w:rsidRPr="004F0D73" w:rsidDel="00BD7B17">
          <w:rPr>
            <w:rFonts w:cstheme="minorHAnsi"/>
            <w:i/>
            <w:iCs/>
            <w:lang w:eastAsia="zh-CN"/>
          </w:rPr>
          <w:delText>e</w:delText>
        </w:r>
      </w:del>
      <w:ins w:id="65" w:author="Zheng, Bingyue" w:date="2017-09-25T10:10:00Z">
        <w:r w:rsidR="00BD7B17">
          <w:rPr>
            <w:rFonts w:cstheme="minorHAnsi"/>
            <w:i/>
            <w:iCs/>
            <w:lang w:eastAsia="zh-CN"/>
          </w:rPr>
          <w:t>j</w:t>
        </w:r>
      </w:ins>
      <w:r w:rsidRPr="004F0D73">
        <w:rPr>
          <w:rFonts w:cstheme="minorHAnsi"/>
          <w:i/>
          <w:iCs/>
          <w:lang w:eastAsia="zh-CN"/>
        </w:rPr>
        <w:t>)</w:t>
      </w:r>
      <w:r w:rsidRPr="004F0D73">
        <w:rPr>
          <w:rFonts w:cstheme="minorHAnsi"/>
          <w:lang w:eastAsia="zh-CN"/>
        </w:rPr>
        <w:tab/>
      </w:r>
      <w:r w:rsidRPr="004F0D73">
        <w:rPr>
          <w:rFonts w:cstheme="minorHAnsi"/>
          <w:lang w:eastAsia="zh-CN"/>
        </w:rPr>
        <w:t>世界电信标准化全会关于电信</w:t>
      </w:r>
      <w:r w:rsidRPr="004F0D73">
        <w:rPr>
          <w:rFonts w:cstheme="minorHAnsi"/>
          <w:lang w:eastAsia="zh-CN"/>
        </w:rPr>
        <w:t>/</w:t>
      </w:r>
      <w:r w:rsidRPr="004F0D73">
        <w:rPr>
          <w:rFonts w:cstheme="minorHAnsi"/>
          <w:lang w:val="en-US" w:eastAsia="zh-CN"/>
        </w:rPr>
        <w:t>ICT</w:t>
      </w:r>
      <w:r w:rsidRPr="004F0D73">
        <w:rPr>
          <w:rFonts w:cstheme="minorHAnsi"/>
          <w:lang w:eastAsia="zh-CN"/>
        </w:rPr>
        <w:t>在处理和控制电信和信息技术设备电子废弃物中的作用及其处理方法的</w:t>
      </w:r>
      <w:r w:rsidRPr="004F0D73">
        <w:rPr>
          <w:rFonts w:cstheme="minorHAnsi"/>
          <w:bCs/>
          <w:lang w:eastAsia="zh-CN"/>
        </w:rPr>
        <w:t>第</w:t>
      </w:r>
      <w:r w:rsidRPr="004F0D73">
        <w:rPr>
          <w:rFonts w:cstheme="minorHAnsi"/>
          <w:bCs/>
          <w:lang w:eastAsia="zh-CN"/>
        </w:rPr>
        <w:t>79</w:t>
      </w:r>
      <w:r w:rsidRPr="004F0D73">
        <w:rPr>
          <w:rFonts w:cstheme="minorHAnsi"/>
          <w:bCs/>
          <w:lang w:eastAsia="zh-CN"/>
        </w:rPr>
        <w:t>号决议（</w:t>
      </w:r>
      <w:r w:rsidRPr="004F0D73">
        <w:rPr>
          <w:rFonts w:cstheme="minorHAnsi"/>
          <w:bCs/>
          <w:lang w:eastAsia="zh-CN"/>
        </w:rPr>
        <w:t>2012</w:t>
      </w:r>
      <w:r w:rsidRPr="004F0D73">
        <w:rPr>
          <w:rFonts w:cstheme="minorHAnsi"/>
          <w:bCs/>
          <w:lang w:eastAsia="zh-CN"/>
        </w:rPr>
        <w:t>年，迪拜），</w:t>
      </w:r>
    </w:p>
    <w:p w:rsidR="00D07B34" w:rsidRPr="004F0D73" w:rsidRDefault="00453FB1" w:rsidP="00D07B34">
      <w:pPr>
        <w:pStyle w:val="Call"/>
        <w:rPr>
          <w:rFonts w:cstheme="minorHAnsi"/>
          <w:lang w:eastAsia="zh-CN"/>
        </w:rPr>
      </w:pPr>
      <w:r w:rsidRPr="004F0D73">
        <w:rPr>
          <w:rFonts w:cstheme="minorHAnsi"/>
          <w:lang w:eastAsia="zh-CN"/>
        </w:rPr>
        <w:lastRenderedPageBreak/>
        <w:t>认识到</w:t>
      </w:r>
    </w:p>
    <w:p w:rsidR="00BD7B17" w:rsidRPr="00A8077D" w:rsidRDefault="00BD7B17" w:rsidP="00BD7B17">
      <w:pPr>
        <w:keepNext/>
        <w:keepLines/>
        <w:rPr>
          <w:ins w:id="66" w:author="Zheng, Bingyue" w:date="2017-09-25T10:12:00Z"/>
          <w:rFonts w:eastAsia="Times New Roman"/>
          <w:lang w:eastAsia="zh-CN"/>
        </w:rPr>
      </w:pPr>
      <w:ins w:id="67" w:author="Zheng, Bingyue" w:date="2017-09-25T10:12:00Z">
        <w:r w:rsidRPr="00A8077D">
          <w:rPr>
            <w:rFonts w:eastAsia="Times New Roman"/>
            <w:i/>
            <w:iCs/>
            <w:lang w:eastAsia="zh-CN"/>
          </w:rPr>
          <w:t>a)</w:t>
        </w:r>
        <w:r w:rsidRPr="00A8077D">
          <w:rPr>
            <w:rFonts w:eastAsia="Times New Roman"/>
            <w:lang w:eastAsia="zh-CN"/>
          </w:rPr>
          <w:tab/>
        </w:r>
        <w:r>
          <w:rPr>
            <w:rFonts w:ascii="SimSun" w:hAnsi="SimSun" w:cs="SimSun" w:hint="eastAsia"/>
            <w:lang w:eastAsia="zh-CN"/>
          </w:rPr>
          <w:t>市场中假冒伪劣电信</w:t>
        </w:r>
        <w:r>
          <w:rPr>
            <w:rFonts w:eastAsia="Times New Roman"/>
            <w:lang w:eastAsia="zh-CN"/>
          </w:rPr>
          <w:t>/ICT</w:t>
        </w:r>
        <w:r>
          <w:rPr>
            <w:rFonts w:ascii="SimSun" w:hAnsi="SimSun" w:cs="SimSun" w:hint="eastAsia"/>
            <w:lang w:eastAsia="zh-CN"/>
          </w:rPr>
          <w:t>设备的销售和流通明显增长，为政府、制造商、销售商、运营商和消费者带来多方面不利影响：收入减少、品牌价值降低</w:t>
        </w:r>
        <w:r w:rsidRPr="008754E6">
          <w:rPr>
            <w:lang w:eastAsia="zh-CN"/>
          </w:rPr>
          <w:t>/</w:t>
        </w:r>
        <w:r w:rsidRPr="008754E6">
          <w:rPr>
            <w:lang w:eastAsia="zh-CN"/>
          </w:rPr>
          <w:t>知识</w:t>
        </w:r>
        <w:r w:rsidRPr="008754E6">
          <w:rPr>
            <w:rFonts w:hint="eastAsia"/>
            <w:lang w:eastAsia="zh-CN"/>
          </w:rPr>
          <w:t>产权</w:t>
        </w:r>
        <w:r>
          <w:rPr>
            <w:rFonts w:ascii="SimSun" w:hAnsi="SimSun" w:cs="SimSun" w:hint="eastAsia"/>
            <w:lang w:eastAsia="zh-CN"/>
          </w:rPr>
          <w:t>和声誉受</w:t>
        </w:r>
        <w:r w:rsidRPr="008754E6">
          <w:rPr>
            <w:rFonts w:ascii="SimSun" w:hAnsi="SimSun" w:cs="SimSun" w:hint="eastAsia"/>
            <w:lang w:eastAsia="zh-CN"/>
          </w:rPr>
          <w:t>到</w:t>
        </w:r>
        <w:r>
          <w:rPr>
            <w:rFonts w:ascii="SimSun" w:hAnsi="SimSun" w:cs="SimSun" w:hint="eastAsia"/>
            <w:lang w:eastAsia="zh-CN"/>
          </w:rPr>
          <w:t>不利影响、网络中断、服务质量（</w:t>
        </w:r>
        <w:r w:rsidRPr="00A8077D">
          <w:rPr>
            <w:rFonts w:eastAsia="Times New Roman"/>
            <w:lang w:eastAsia="zh-CN"/>
          </w:rPr>
          <w:t>QoS</w:t>
        </w:r>
        <w:r>
          <w:rPr>
            <w:rFonts w:ascii="SimSun" w:hAnsi="SimSun" w:cs="SimSun" w:hint="eastAsia"/>
            <w:lang w:eastAsia="zh-CN"/>
          </w:rPr>
          <w:t>）低下、对公众健康</w:t>
        </w:r>
        <w:r w:rsidRPr="008754E6">
          <w:rPr>
            <w:rFonts w:ascii="SimSun" w:hAnsi="SimSun" w:cs="SimSun" w:hint="eastAsia"/>
            <w:lang w:eastAsia="zh-CN"/>
          </w:rPr>
          <w:t>和</w:t>
        </w:r>
        <w:r w:rsidRPr="008754E6">
          <w:rPr>
            <w:rFonts w:ascii="SimSun" w:hAnsi="SimSun" w:cs="SimSun"/>
            <w:lang w:eastAsia="zh-CN"/>
          </w:rPr>
          <w:t>安全</w:t>
        </w:r>
        <w:r>
          <w:rPr>
            <w:rFonts w:ascii="SimSun" w:hAnsi="SimSun" w:cs="SimSun" w:hint="eastAsia"/>
            <w:lang w:eastAsia="zh-CN"/>
          </w:rPr>
          <w:t>造成潜在威胁并</w:t>
        </w:r>
        <w:r>
          <w:rPr>
            <w:rFonts w:ascii="SimSun" w:hAnsi="SimSun" w:cs="SimSun"/>
            <w:lang w:eastAsia="zh-CN"/>
          </w:rPr>
          <w:t>产生</w:t>
        </w:r>
        <w:r w:rsidRPr="008754E6">
          <w:rPr>
            <w:rFonts w:ascii="SimSun" w:hAnsi="SimSun" w:cs="SimSun"/>
            <w:lang w:eastAsia="zh-CN"/>
          </w:rPr>
          <w:t>环境废物</w:t>
        </w:r>
        <w:r>
          <w:rPr>
            <w:rFonts w:ascii="SimSun" w:hAnsi="SimSun" w:cs="SimSun" w:hint="eastAsia"/>
            <w:lang w:eastAsia="zh-CN"/>
          </w:rPr>
          <w:t>；</w:t>
        </w:r>
      </w:ins>
    </w:p>
    <w:p w:rsidR="00BD7B17" w:rsidRDefault="00BD7B17" w:rsidP="00BD7B17">
      <w:pPr>
        <w:rPr>
          <w:ins w:id="68" w:author="Zheng, Bingyue" w:date="2017-09-25T10:12:00Z"/>
          <w:lang w:eastAsia="zh-CN"/>
        </w:rPr>
      </w:pPr>
      <w:ins w:id="69" w:author="Zheng, Bingyue" w:date="2017-09-25T10:12:00Z">
        <w:r w:rsidRPr="00A8077D">
          <w:rPr>
            <w:rFonts w:eastAsia="Times New Roman"/>
            <w:i/>
            <w:iCs/>
            <w:lang w:eastAsia="zh-CN"/>
          </w:rPr>
          <w:t>b)</w:t>
        </w:r>
        <w:r w:rsidRPr="00A8077D">
          <w:rPr>
            <w:rFonts w:eastAsia="Times New Roman"/>
            <w:lang w:eastAsia="zh-CN"/>
          </w:rPr>
          <w:tab/>
        </w:r>
        <w:r>
          <w:rPr>
            <w:rFonts w:hint="eastAsia"/>
            <w:lang w:eastAsia="zh-CN"/>
          </w:rPr>
          <w:t>假冒伪劣电信</w:t>
        </w:r>
        <w:r>
          <w:rPr>
            <w:lang w:eastAsia="zh-CN"/>
          </w:rPr>
          <w:t>/ICT</w:t>
        </w:r>
        <w:r>
          <w:rPr>
            <w:rFonts w:hint="eastAsia"/>
            <w:lang w:eastAsia="zh-CN"/>
          </w:rPr>
          <w:t>设备可能会对用户安全和隐私造成负面影响；</w:t>
        </w:r>
      </w:ins>
    </w:p>
    <w:p w:rsidR="00BD7B17" w:rsidRPr="00A8077D" w:rsidRDefault="00BD7B17" w:rsidP="00BD7B17">
      <w:pPr>
        <w:rPr>
          <w:ins w:id="70" w:author="Zheng, Bingyue" w:date="2017-09-25T10:12:00Z"/>
          <w:rFonts w:eastAsia="Times New Roman"/>
          <w:lang w:eastAsia="zh-CN"/>
        </w:rPr>
      </w:pPr>
      <w:ins w:id="71" w:author="Zheng, Bingyue" w:date="2017-09-25T10:12:00Z">
        <w:r w:rsidRPr="00EB7FCE">
          <w:rPr>
            <w:i/>
            <w:iCs/>
            <w:lang w:eastAsia="zh-CN"/>
          </w:rPr>
          <w:t>c)</w:t>
        </w:r>
        <w:r w:rsidRPr="00EB7FCE">
          <w:rPr>
            <w:lang w:eastAsia="zh-CN"/>
          </w:rPr>
          <w:tab/>
        </w:r>
        <w:r>
          <w:rPr>
            <w:rFonts w:hint="eastAsia"/>
            <w:lang w:eastAsia="zh-CN"/>
          </w:rPr>
          <w:t>假冒伪劣电信</w:t>
        </w:r>
        <w:r>
          <w:rPr>
            <w:lang w:eastAsia="zh-CN"/>
          </w:rPr>
          <w:t>/ICT</w:t>
        </w:r>
        <w:r>
          <w:rPr>
            <w:rFonts w:hint="eastAsia"/>
            <w:lang w:eastAsia="zh-CN"/>
          </w:rPr>
          <w:t>设备通常含有非法和不可接受程度的有害物质，对消费者和环境造成威胁；</w:t>
        </w:r>
      </w:ins>
    </w:p>
    <w:p w:rsidR="00BD7B17" w:rsidRPr="00A8077D" w:rsidRDefault="00BD7B17" w:rsidP="00BD7B17">
      <w:pPr>
        <w:rPr>
          <w:ins w:id="72" w:author="Zheng, Bingyue" w:date="2017-09-25T10:12:00Z"/>
          <w:rFonts w:eastAsia="Times New Roman"/>
          <w:lang w:eastAsia="zh-CN"/>
        </w:rPr>
      </w:pPr>
      <w:ins w:id="73" w:author="Zheng, Bingyue" w:date="2017-09-25T10:12:00Z">
        <w:r>
          <w:rPr>
            <w:rFonts w:eastAsia="Times New Roman"/>
            <w:i/>
            <w:iCs/>
            <w:lang w:eastAsia="zh-CN"/>
          </w:rPr>
          <w:t>d</w:t>
        </w:r>
        <w:r w:rsidRPr="00A8077D">
          <w:rPr>
            <w:rFonts w:eastAsia="Times New Roman"/>
            <w:i/>
            <w:iCs/>
            <w:lang w:eastAsia="zh-CN"/>
          </w:rPr>
          <w:t>)</w:t>
        </w:r>
        <w:r w:rsidRPr="00A8077D">
          <w:rPr>
            <w:rFonts w:eastAsia="Times New Roman"/>
            <w:lang w:eastAsia="zh-CN"/>
          </w:rPr>
          <w:tab/>
        </w:r>
        <w:r>
          <w:rPr>
            <w:color w:val="000000"/>
            <w:lang w:eastAsia="zh-CN"/>
          </w:rPr>
          <w:t>一些国家已经采取措施提高对</w:t>
        </w:r>
        <w:r>
          <w:rPr>
            <w:rFonts w:hint="eastAsia"/>
            <w:color w:val="000000"/>
            <w:lang w:eastAsia="zh-CN"/>
          </w:rPr>
          <w:t>假冒伪劣设备</w:t>
        </w:r>
        <w:r>
          <w:rPr>
            <w:color w:val="000000"/>
            <w:lang w:eastAsia="zh-CN"/>
          </w:rPr>
          <w:t>问题的认识，同时实施有效遏制假冒伪劣电信</w:t>
        </w:r>
        <w:r>
          <w:rPr>
            <w:color w:val="000000"/>
            <w:lang w:eastAsia="zh-CN"/>
          </w:rPr>
          <w:t>/ICT</w:t>
        </w:r>
        <w:r>
          <w:rPr>
            <w:color w:val="000000"/>
            <w:lang w:eastAsia="zh-CN"/>
          </w:rPr>
          <w:t>设备蔓延的解决方案，</w:t>
        </w:r>
        <w:r>
          <w:rPr>
            <w:rFonts w:hint="eastAsia"/>
            <w:color w:val="000000"/>
            <w:lang w:eastAsia="zh-CN"/>
          </w:rPr>
          <w:t>包括</w:t>
        </w:r>
        <w:r>
          <w:rPr>
            <w:color w:val="000000"/>
            <w:lang w:eastAsia="zh-CN"/>
          </w:rPr>
          <w:t>本国市场的规定，</w:t>
        </w:r>
        <w:r>
          <w:rPr>
            <w:rFonts w:hint="eastAsia"/>
            <w:color w:val="000000"/>
            <w:lang w:eastAsia="zh-CN"/>
          </w:rPr>
          <w:t>其他</w:t>
        </w:r>
        <w:r>
          <w:rPr>
            <w:color w:val="000000"/>
            <w:lang w:eastAsia="zh-CN"/>
          </w:rPr>
          <w:t>国家可</w:t>
        </w:r>
        <w:r>
          <w:rPr>
            <w:rFonts w:hint="eastAsia"/>
            <w:color w:val="000000"/>
            <w:lang w:eastAsia="zh-CN"/>
          </w:rPr>
          <w:t>将之作为有益的</w:t>
        </w:r>
        <w:r>
          <w:rPr>
            <w:color w:val="000000"/>
            <w:lang w:eastAsia="zh-CN"/>
          </w:rPr>
          <w:t>经验</w:t>
        </w:r>
        <w:r>
          <w:rPr>
            <w:rFonts w:hint="eastAsia"/>
            <w:color w:val="000000"/>
            <w:lang w:eastAsia="zh-CN"/>
          </w:rPr>
          <w:t>和案例研究；</w:t>
        </w:r>
      </w:ins>
    </w:p>
    <w:p w:rsidR="00BD7B17" w:rsidRPr="00DA3271" w:rsidRDefault="00BD7B17" w:rsidP="00BD7B17">
      <w:pPr>
        <w:rPr>
          <w:ins w:id="74" w:author="Zheng, Bingyue" w:date="2017-09-25T10:12:00Z"/>
          <w:lang w:eastAsia="zh-CN"/>
        </w:rPr>
      </w:pPr>
      <w:ins w:id="75" w:author="Zheng, Bingyue" w:date="2017-09-25T10:12:00Z">
        <w:r w:rsidRPr="00DA3271">
          <w:rPr>
            <w:i/>
            <w:iCs/>
            <w:lang w:eastAsia="zh-CN"/>
          </w:rPr>
          <w:t>e)</w:t>
        </w:r>
        <w:r w:rsidRPr="00DA3271">
          <w:rPr>
            <w:i/>
            <w:iCs/>
            <w:lang w:eastAsia="zh-CN"/>
          </w:rPr>
          <w:tab/>
        </w:r>
        <w:r>
          <w:rPr>
            <w:rFonts w:hint="eastAsia"/>
            <w:lang w:eastAsia="zh-CN"/>
          </w:rPr>
          <w:t>由于非法活动分子规避执法</w:t>
        </w:r>
        <w:r>
          <w:rPr>
            <w:lang w:eastAsia="zh-CN"/>
          </w:rPr>
          <w:t>/</w:t>
        </w:r>
        <w:r>
          <w:rPr>
            <w:rFonts w:hint="eastAsia"/>
            <w:lang w:eastAsia="zh-CN"/>
          </w:rPr>
          <w:t>法律措施的手法不断翻新，花样百出</w:t>
        </w:r>
        <w:r>
          <w:rPr>
            <w:lang w:eastAsia="zh-CN"/>
          </w:rPr>
          <w:t>，</w:t>
        </w:r>
        <w:r>
          <w:rPr>
            <w:rFonts w:hint="eastAsia"/>
            <w:lang w:eastAsia="zh-CN"/>
          </w:rPr>
          <w:t>各国在寻找有效应对假冒电信</w:t>
        </w:r>
        <w:r>
          <w:rPr>
            <w:rFonts w:hint="eastAsia"/>
            <w:lang w:eastAsia="zh-CN"/>
          </w:rPr>
          <w:t>/</w:t>
        </w:r>
        <w:r>
          <w:rPr>
            <w:lang w:eastAsia="zh-CN"/>
          </w:rPr>
          <w:t>ICT</w:t>
        </w:r>
        <w:r>
          <w:rPr>
            <w:rFonts w:hint="eastAsia"/>
            <w:lang w:eastAsia="zh-CN"/>
          </w:rPr>
          <w:t>设备的解决方案方面面临着严峻挑战；</w:t>
        </w:r>
      </w:ins>
    </w:p>
    <w:p w:rsidR="00BD7B17" w:rsidRPr="00DA3271" w:rsidRDefault="00BD7B17" w:rsidP="00BB3218">
      <w:pPr>
        <w:rPr>
          <w:ins w:id="76" w:author="Zheng, Bingyue" w:date="2017-09-25T10:12:00Z"/>
          <w:lang w:eastAsia="zh-CN"/>
        </w:rPr>
      </w:pPr>
      <w:ins w:id="77" w:author="Zheng, Bingyue" w:date="2017-09-25T10:12:00Z">
        <w:r w:rsidRPr="00DA3271">
          <w:rPr>
            <w:i/>
            <w:iCs/>
            <w:lang w:eastAsia="zh-CN"/>
          </w:rPr>
          <w:t>f)</w:t>
        </w:r>
        <w:r w:rsidRPr="00DA3271">
          <w:rPr>
            <w:lang w:eastAsia="zh-CN"/>
          </w:rPr>
          <w:tab/>
        </w:r>
        <w:r>
          <w:rPr>
            <w:rFonts w:hint="eastAsia"/>
            <w:lang w:eastAsia="zh-CN"/>
          </w:rPr>
          <w:t>国际电联的</w:t>
        </w:r>
      </w:ins>
      <w:ins w:id="78" w:author="Zheng, Bingyue" w:date="2017-09-27T11:16:00Z">
        <w:r w:rsidR="00BB3218">
          <w:rPr>
            <w:rFonts w:hint="eastAsia"/>
            <w:lang w:eastAsia="zh-CN"/>
          </w:rPr>
          <w:t>一致性</w:t>
        </w:r>
        <w:r w:rsidR="00BB3218">
          <w:rPr>
            <w:lang w:eastAsia="zh-CN"/>
          </w:rPr>
          <w:t>和互操作性计划及</w:t>
        </w:r>
      </w:ins>
      <w:ins w:id="79" w:author="Zheng, Bingyue" w:date="2017-09-25T10:12:00Z">
        <w:r>
          <w:rPr>
            <w:rFonts w:hint="eastAsia"/>
            <w:lang w:eastAsia="zh-CN"/>
          </w:rPr>
          <w:t>“缩小标准化差距”计划旨在通过明确标准化进程和确保产品符合国际标准来提供帮助；</w:t>
        </w:r>
      </w:ins>
    </w:p>
    <w:p w:rsidR="00BD7B17" w:rsidRPr="00EB7FCE" w:rsidRDefault="00BD7B17" w:rsidP="00BD7B17">
      <w:pPr>
        <w:rPr>
          <w:ins w:id="80" w:author="Zheng, Bingyue" w:date="2017-09-25T10:12:00Z"/>
          <w:lang w:eastAsia="zh-CN"/>
        </w:rPr>
      </w:pPr>
      <w:ins w:id="81" w:author="Zheng, Bingyue" w:date="2017-09-25T10:12:00Z">
        <w:r w:rsidRPr="00DA3271">
          <w:rPr>
            <w:i/>
            <w:iCs/>
            <w:lang w:eastAsia="zh-CN"/>
          </w:rPr>
          <w:t>g)</w:t>
        </w:r>
        <w:r w:rsidRPr="00DA3271">
          <w:rPr>
            <w:lang w:eastAsia="zh-CN"/>
          </w:rPr>
          <w:tab/>
        </w:r>
        <w:r>
          <w:rPr>
            <w:rFonts w:hint="eastAsia"/>
            <w:lang w:eastAsia="zh-CN"/>
          </w:rPr>
          <w:t>提供互操作性、安全性和可靠性应是国际电联建议书的关键目标；</w:t>
        </w:r>
      </w:ins>
    </w:p>
    <w:p w:rsidR="00BD7B17" w:rsidRPr="00EB7FCE" w:rsidRDefault="00BD7B17" w:rsidP="00BD7B17">
      <w:pPr>
        <w:rPr>
          <w:ins w:id="82" w:author="Zheng, Bingyue" w:date="2017-09-25T10:12:00Z"/>
          <w:highlight w:val="yellow"/>
          <w:lang w:eastAsia="zh-CN"/>
        </w:rPr>
      </w:pPr>
      <w:ins w:id="83" w:author="Zheng, Bingyue" w:date="2017-09-25T10:12:00Z">
        <w:r w:rsidRPr="00DA3271">
          <w:rPr>
            <w:i/>
            <w:iCs/>
            <w:lang w:eastAsia="zh-CN"/>
          </w:rPr>
          <w:t>h)</w:t>
        </w:r>
        <w:r w:rsidRPr="00DA3271">
          <w:rPr>
            <w:lang w:eastAsia="zh-CN"/>
          </w:rPr>
          <w:tab/>
        </w:r>
        <w:r>
          <w:rPr>
            <w:rFonts w:hint="eastAsia"/>
            <w:lang w:eastAsia="zh-CN"/>
          </w:rPr>
          <w:t>国际电联电信</w:t>
        </w:r>
        <w:r>
          <w:rPr>
            <w:lang w:eastAsia="zh-CN"/>
          </w:rPr>
          <w:t>标准化部门（</w:t>
        </w:r>
        <w:r w:rsidRPr="009C7838">
          <w:rPr>
            <w:rFonts w:asciiTheme="majorBidi" w:hAnsiTheme="majorBidi" w:cstheme="majorBidi"/>
            <w:lang w:eastAsia="zh-CN"/>
          </w:rPr>
          <w:t>ITU-T</w:t>
        </w:r>
        <w:r>
          <w:rPr>
            <w:rFonts w:asciiTheme="majorBidi" w:hAnsiTheme="majorBidi" w:cstheme="majorBidi" w:hint="eastAsia"/>
            <w:lang w:eastAsia="zh-CN"/>
          </w:rPr>
          <w:t>）第</w:t>
        </w:r>
        <w:r>
          <w:rPr>
            <w:rFonts w:asciiTheme="majorBidi" w:hAnsiTheme="majorBidi" w:cstheme="majorBidi" w:hint="eastAsia"/>
            <w:lang w:eastAsia="zh-CN"/>
          </w:rPr>
          <w:t>11</w:t>
        </w:r>
        <w:r>
          <w:rPr>
            <w:rFonts w:asciiTheme="majorBidi" w:hAnsiTheme="majorBidi" w:cstheme="majorBidi" w:hint="eastAsia"/>
            <w:lang w:eastAsia="zh-CN"/>
          </w:rPr>
          <w:t>研究</w:t>
        </w:r>
        <w:r>
          <w:rPr>
            <w:rFonts w:asciiTheme="majorBidi" w:hAnsiTheme="majorBidi" w:cstheme="majorBidi"/>
            <w:lang w:eastAsia="zh-CN"/>
          </w:rPr>
          <w:t>组作为</w:t>
        </w:r>
        <w:r>
          <w:rPr>
            <w:rFonts w:asciiTheme="majorBidi" w:hAnsiTheme="majorBidi" w:cstheme="majorBidi" w:hint="eastAsia"/>
            <w:lang w:eastAsia="zh-CN"/>
          </w:rPr>
          <w:t>国</w:t>
        </w:r>
        <w:r>
          <w:rPr>
            <w:rFonts w:asciiTheme="majorBidi" w:hAnsiTheme="majorBidi" w:cstheme="majorBidi"/>
            <w:lang w:eastAsia="zh-CN"/>
          </w:rPr>
          <w:t>际电联</w:t>
        </w:r>
        <w:r>
          <w:rPr>
            <w:rFonts w:hint="eastAsia"/>
            <w:lang w:eastAsia="zh-CN"/>
          </w:rPr>
          <w:t>打击假冒伪劣</w:t>
        </w:r>
      </w:ins>
      <w:ins w:id="84" w:author="Zheng, Bingyue" w:date="2017-09-27T11:16:00Z">
        <w:r w:rsidR="00BB3218">
          <w:rPr>
            <w:rFonts w:hint="eastAsia"/>
            <w:lang w:eastAsia="zh-CN"/>
          </w:rPr>
          <w:t>和</w:t>
        </w:r>
        <w:r w:rsidR="00BB3218">
          <w:rPr>
            <w:lang w:eastAsia="zh-CN"/>
          </w:rPr>
          <w:t>被盗窃</w:t>
        </w:r>
      </w:ins>
      <w:ins w:id="85" w:author="Zheng, Bingyue" w:date="2017-09-25T10:12:00Z">
        <w:r>
          <w:rPr>
            <w:rFonts w:cstheme="minorHAnsi" w:hint="eastAsia"/>
            <w:lang w:eastAsia="zh-CN"/>
          </w:rPr>
          <w:t>电信</w:t>
        </w:r>
        <w:r w:rsidRPr="00EB7FCE">
          <w:rPr>
            <w:lang w:eastAsia="zh-CN"/>
          </w:rPr>
          <w:t>/</w:t>
        </w:r>
        <w:r w:rsidRPr="001B52CF">
          <w:rPr>
            <w:rFonts w:eastAsia="Times New Roman"/>
            <w:lang w:eastAsia="zh-CN"/>
          </w:rPr>
          <w:t>ICT</w:t>
        </w:r>
        <w:r>
          <w:rPr>
            <w:rFonts w:hint="eastAsia"/>
            <w:lang w:eastAsia="zh-CN"/>
          </w:rPr>
          <w:t>设</w:t>
        </w:r>
        <w:r w:rsidRPr="001B52CF">
          <w:rPr>
            <w:rFonts w:hint="eastAsia"/>
            <w:lang w:eastAsia="zh-CN"/>
          </w:rPr>
          <w:t>备的</w:t>
        </w:r>
        <w:r>
          <w:rPr>
            <w:rFonts w:hint="eastAsia"/>
            <w:lang w:eastAsia="zh-CN"/>
          </w:rPr>
          <w:t>牵头</w:t>
        </w:r>
        <w:r>
          <w:rPr>
            <w:lang w:eastAsia="zh-CN"/>
          </w:rPr>
          <w:t>专家组正在开展的工作</w:t>
        </w:r>
        <w:r>
          <w:rPr>
            <w:rFonts w:hint="eastAsia"/>
            <w:lang w:eastAsia="zh-CN"/>
          </w:rPr>
          <w:t>；</w:t>
        </w:r>
      </w:ins>
    </w:p>
    <w:p w:rsidR="00BD7B17" w:rsidRDefault="00BD7B17" w:rsidP="00BD7B17">
      <w:pPr>
        <w:rPr>
          <w:ins w:id="86" w:author="Zheng, Bingyue" w:date="2017-09-25T10:11:00Z"/>
          <w:rFonts w:cstheme="minorHAnsi"/>
          <w:i/>
          <w:iCs/>
          <w:lang w:eastAsia="zh-CN"/>
        </w:rPr>
      </w:pPr>
      <w:ins w:id="87" w:author="Zheng, Bingyue" w:date="2017-09-25T10:12:00Z">
        <w:r w:rsidRPr="00DA3271">
          <w:rPr>
            <w:i/>
            <w:iCs/>
            <w:lang w:eastAsia="zh-CN"/>
          </w:rPr>
          <w:t>i)</w:t>
        </w:r>
        <w:r w:rsidRPr="00DA3271">
          <w:rPr>
            <w:lang w:eastAsia="zh-CN"/>
          </w:rPr>
          <w:tab/>
        </w:r>
        <w:r>
          <w:rPr>
            <w:rFonts w:hint="eastAsia"/>
            <w:lang w:eastAsia="zh-CN"/>
          </w:rPr>
          <w:t>已出台行业举措以协调运营商、制造商和消费者之间的活动；</w:t>
        </w:r>
      </w:ins>
    </w:p>
    <w:p w:rsidR="00D07B34" w:rsidRPr="004F0D73" w:rsidRDefault="00453FB1" w:rsidP="00D07B34">
      <w:pPr>
        <w:rPr>
          <w:rFonts w:cstheme="minorHAnsi"/>
          <w:lang w:eastAsia="zh-CN"/>
        </w:rPr>
      </w:pPr>
      <w:del w:id="88" w:author="Zheng, Bingyue" w:date="2017-09-25T10:12:00Z">
        <w:r w:rsidRPr="004F0D73" w:rsidDel="00BD7B17">
          <w:rPr>
            <w:rFonts w:cstheme="minorHAnsi"/>
            <w:i/>
            <w:iCs/>
            <w:lang w:eastAsia="zh-CN"/>
          </w:rPr>
          <w:delText>a</w:delText>
        </w:r>
      </w:del>
      <w:ins w:id="89" w:author="Zheng, Bingyue" w:date="2017-09-25T10:12:00Z">
        <w:r w:rsidR="00BD7B17">
          <w:rPr>
            <w:rFonts w:cstheme="minorHAnsi"/>
            <w:i/>
            <w:iCs/>
            <w:lang w:eastAsia="zh-CN"/>
          </w:rPr>
          <w:t>j</w:t>
        </w:r>
      </w:ins>
      <w:r w:rsidRPr="004F0D73">
        <w:rPr>
          <w:rFonts w:cstheme="minorHAnsi"/>
          <w:i/>
          <w:iCs/>
          <w:lang w:eastAsia="zh-CN"/>
        </w:rPr>
        <w:t>)</w:t>
      </w:r>
      <w:r w:rsidRPr="004F0D73">
        <w:rPr>
          <w:rFonts w:cstheme="minorHAnsi"/>
          <w:lang w:eastAsia="zh-CN"/>
        </w:rPr>
        <w:tab/>
      </w:r>
      <w:r w:rsidRPr="004F0D73">
        <w:rPr>
          <w:rFonts w:cstheme="minorHAnsi"/>
          <w:lang w:eastAsia="zh-CN"/>
        </w:rPr>
        <w:t>假冒电信</w:t>
      </w:r>
      <w:r w:rsidRPr="004F0D73">
        <w:rPr>
          <w:rFonts w:cstheme="minorHAnsi"/>
          <w:lang w:eastAsia="zh-CN"/>
        </w:rPr>
        <w:t>/ICT</w:t>
      </w:r>
      <w:r w:rsidRPr="004F0D73">
        <w:rPr>
          <w:rFonts w:cstheme="minorHAnsi"/>
          <w:lang w:eastAsia="zh-CN"/>
        </w:rPr>
        <w:t>产品和设备已经成为一个日益突出的全球性问题，在很大程度上对</w:t>
      </w:r>
      <w:r w:rsidRPr="004F0D73">
        <w:rPr>
          <w:rFonts w:cstheme="minorHAnsi"/>
          <w:lang w:eastAsia="zh-CN"/>
        </w:rPr>
        <w:t>ICT</w:t>
      </w:r>
      <w:r w:rsidRPr="004F0D73">
        <w:rPr>
          <w:rFonts w:cstheme="minorHAnsi"/>
          <w:lang w:eastAsia="zh-CN"/>
        </w:rPr>
        <w:t>领域的所有利益攸关</w:t>
      </w:r>
      <w:r w:rsidRPr="004F0D73">
        <w:rPr>
          <w:rFonts w:cstheme="minorHAnsi"/>
          <w:lang w:val="en-US" w:eastAsia="zh-CN"/>
        </w:rPr>
        <w:t>方</w:t>
      </w:r>
      <w:r w:rsidRPr="004F0D73">
        <w:rPr>
          <w:rFonts w:cstheme="minorHAnsi"/>
          <w:lang w:eastAsia="zh-CN"/>
        </w:rPr>
        <w:t>（厂商、政府、运营商和消费者）产生了不利影响；</w:t>
      </w:r>
    </w:p>
    <w:p w:rsidR="00D07B34" w:rsidRPr="004F0D73" w:rsidRDefault="00453FB1" w:rsidP="00D07B34">
      <w:pPr>
        <w:rPr>
          <w:rFonts w:cstheme="minorHAnsi"/>
          <w:lang w:eastAsia="zh-CN"/>
        </w:rPr>
      </w:pPr>
      <w:del w:id="90" w:author="Zheng, Bingyue" w:date="2017-09-25T10:12:00Z">
        <w:r w:rsidRPr="004F0D73" w:rsidDel="00BD7B17">
          <w:rPr>
            <w:rFonts w:cstheme="minorHAnsi"/>
            <w:i/>
            <w:iCs/>
            <w:lang w:eastAsia="zh-CN"/>
          </w:rPr>
          <w:delText>b</w:delText>
        </w:r>
      </w:del>
      <w:ins w:id="91" w:author="Zheng, Bingyue" w:date="2017-09-25T10:12:00Z">
        <w:r w:rsidR="00BD7B17">
          <w:rPr>
            <w:rFonts w:cstheme="minorHAnsi"/>
            <w:i/>
            <w:iCs/>
            <w:lang w:eastAsia="zh-CN"/>
          </w:rPr>
          <w:t>k</w:t>
        </w:r>
      </w:ins>
      <w:r w:rsidRPr="004F0D73">
        <w:rPr>
          <w:rFonts w:cstheme="minorHAnsi"/>
          <w:i/>
          <w:iCs/>
          <w:lang w:eastAsia="zh-CN"/>
        </w:rPr>
        <w:t>)</w:t>
      </w:r>
      <w:r w:rsidRPr="004F0D73">
        <w:rPr>
          <w:rFonts w:cstheme="minorHAnsi"/>
          <w:lang w:eastAsia="zh-CN"/>
        </w:rPr>
        <w:tab/>
      </w:r>
      <w:r w:rsidRPr="004F0D73">
        <w:rPr>
          <w:rFonts w:cstheme="minorHAnsi"/>
          <w:lang w:eastAsia="zh-CN"/>
        </w:rPr>
        <w:t>为限制和遏制假冒产品和设备，若干国家在其市场上已经开展了一些宣传活动，采用了一些做法和监管措施，并且产生了积极影响，而发展中国家可从这一经验中受益，</w:t>
      </w:r>
    </w:p>
    <w:p w:rsidR="00D07B34" w:rsidRPr="004F0D73" w:rsidRDefault="00453FB1" w:rsidP="00D07B34">
      <w:pPr>
        <w:pStyle w:val="Call"/>
        <w:rPr>
          <w:rFonts w:cstheme="minorHAnsi"/>
          <w:lang w:eastAsia="zh-CN"/>
        </w:rPr>
      </w:pPr>
      <w:r w:rsidRPr="004F0D73">
        <w:rPr>
          <w:rFonts w:cstheme="minorHAnsi"/>
          <w:lang w:eastAsia="zh-CN"/>
        </w:rPr>
        <w:t>顾及</w:t>
      </w:r>
    </w:p>
    <w:p w:rsidR="00D07B34" w:rsidRPr="004F0D73" w:rsidRDefault="00453FB1" w:rsidP="00BB3218">
      <w:pPr>
        <w:rPr>
          <w:rFonts w:cstheme="minorHAnsi"/>
          <w:lang w:eastAsia="zh-CN"/>
        </w:rPr>
        <w:pPrChange w:id="92" w:author="Zheng, Bingyue" w:date="2017-09-27T11:17:00Z">
          <w:pPr/>
        </w:pPrChange>
      </w:pPr>
      <w:r w:rsidRPr="004F0D73">
        <w:rPr>
          <w:rFonts w:cstheme="minorHAnsi"/>
          <w:i/>
          <w:iCs/>
          <w:lang w:eastAsia="zh-CN"/>
        </w:rPr>
        <w:t>a)</w:t>
      </w:r>
      <w:r w:rsidRPr="004F0D73">
        <w:rPr>
          <w:rFonts w:cstheme="minorHAnsi"/>
          <w:lang w:eastAsia="zh-CN"/>
        </w:rPr>
        <w:tab/>
      </w:r>
      <w:del w:id="93" w:author="Zheng, Bingyue" w:date="2017-09-27T11:17:00Z">
        <w:r w:rsidRPr="004F0D73" w:rsidDel="00BB3218">
          <w:rPr>
            <w:rFonts w:cstheme="minorHAnsi"/>
            <w:lang w:eastAsia="zh-CN"/>
          </w:rPr>
          <w:delText>随着电信</w:delText>
        </w:r>
        <w:r w:rsidRPr="004F0D73" w:rsidDel="00BB3218">
          <w:rPr>
            <w:rFonts w:cstheme="minorHAnsi"/>
            <w:lang w:eastAsia="zh-CN"/>
          </w:rPr>
          <w:delText>/ICT</w:delText>
        </w:r>
        <w:r w:rsidRPr="004F0D73" w:rsidDel="00BB3218">
          <w:rPr>
            <w:rFonts w:cstheme="minorHAnsi"/>
            <w:lang w:eastAsia="zh-CN"/>
          </w:rPr>
          <w:delText>的蓬勃发展，近期</w:delText>
        </w:r>
      </w:del>
      <w:ins w:id="94" w:author="Zheng, Bingyue" w:date="2017-09-27T11:17:00Z">
        <w:r w:rsidR="00BB3218">
          <w:rPr>
            <w:rFonts w:cstheme="minorHAnsi" w:hint="eastAsia"/>
            <w:lang w:eastAsia="zh-CN"/>
          </w:rPr>
          <w:t>令</w:t>
        </w:r>
        <w:r w:rsidR="00BB3218">
          <w:rPr>
            <w:rFonts w:cstheme="minorHAnsi"/>
            <w:lang w:eastAsia="zh-CN"/>
          </w:rPr>
          <w:t>人遗憾的是，</w:t>
        </w:r>
      </w:ins>
      <w:r w:rsidRPr="004F0D73">
        <w:rPr>
          <w:rFonts w:cstheme="minorHAnsi"/>
          <w:lang w:eastAsia="zh-CN"/>
        </w:rPr>
        <w:t>假冒电信</w:t>
      </w:r>
      <w:r w:rsidRPr="004F0D73">
        <w:rPr>
          <w:rFonts w:cstheme="minorHAnsi"/>
          <w:lang w:eastAsia="zh-CN"/>
        </w:rPr>
        <w:t>/ICT</w:t>
      </w:r>
      <w:r w:rsidRPr="004F0D73">
        <w:rPr>
          <w:rFonts w:cstheme="minorHAnsi"/>
          <w:lang w:eastAsia="zh-CN"/>
        </w:rPr>
        <w:t>设备</w:t>
      </w:r>
      <w:del w:id="95" w:author="Zheng, Bingyue" w:date="2017-09-27T11:17:00Z">
        <w:r w:rsidRPr="004F0D73" w:rsidDel="00BB3218">
          <w:rPr>
            <w:rFonts w:cstheme="minorHAnsi"/>
            <w:lang w:eastAsia="zh-CN"/>
          </w:rPr>
          <w:delText>明显</w:delText>
        </w:r>
      </w:del>
      <w:ins w:id="96" w:author="Zheng, Bingyue" w:date="2017-09-27T11:17:00Z">
        <w:r w:rsidR="00BB3218">
          <w:rPr>
            <w:rFonts w:cstheme="minorHAnsi" w:hint="eastAsia"/>
            <w:lang w:eastAsia="zh-CN"/>
          </w:rPr>
          <w:t>持续</w:t>
        </w:r>
      </w:ins>
      <w:r w:rsidRPr="004F0D73">
        <w:rPr>
          <w:rFonts w:cstheme="minorHAnsi"/>
          <w:lang w:eastAsia="zh-CN"/>
        </w:rPr>
        <w:t>增多；</w:t>
      </w:r>
    </w:p>
    <w:p w:rsidR="00D07B34" w:rsidRPr="004F0D73" w:rsidRDefault="00453FB1" w:rsidP="00D07B34">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这些假冒设备影响经济增长和知识产权，阻碍创新，对于健康和安全十分有害，并且对环境造成影响，有害的电子废弃物不断增多；</w:t>
      </w:r>
    </w:p>
    <w:p w:rsidR="00D07B34" w:rsidRPr="00CD7C09" w:rsidRDefault="00453FB1" w:rsidP="00CD7C09">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在促进有关各方之间开展协作、研究假冒设备的影响和限制机制以及确定在全球和区域层面处理假冒设备的方法方面，国际电联和相关的利益攸关者应发挥重要作用，</w:t>
      </w:r>
    </w:p>
    <w:p w:rsidR="00BD7B17" w:rsidRPr="00FF6A14" w:rsidRDefault="00BD7B17" w:rsidP="00BD7B17">
      <w:pPr>
        <w:pStyle w:val="Call"/>
        <w:rPr>
          <w:ins w:id="97" w:author="Zheng, Bingyue" w:date="2017-09-25T10:12:00Z"/>
          <w:lang w:eastAsia="zh-CN"/>
        </w:rPr>
      </w:pPr>
      <w:ins w:id="98" w:author="Zheng, Bingyue" w:date="2017-09-25T10:12:00Z">
        <w:r w:rsidRPr="0039424E">
          <w:rPr>
            <w:rFonts w:hint="eastAsia"/>
            <w:lang w:eastAsia="zh-CN"/>
          </w:rPr>
          <w:t>进一步认识到</w:t>
        </w:r>
      </w:ins>
    </w:p>
    <w:p w:rsidR="00BD7B17" w:rsidRPr="00FF6A14" w:rsidRDefault="00BD7B17" w:rsidP="00BD7B17">
      <w:pPr>
        <w:rPr>
          <w:ins w:id="99" w:author="Zheng, Bingyue" w:date="2017-09-25T10:12:00Z"/>
          <w:rFonts w:eastAsia="Times New Roman"/>
          <w:lang w:eastAsia="zh-CN"/>
        </w:rPr>
      </w:pPr>
      <w:ins w:id="100" w:author="Zheng, Bingyue" w:date="2017-09-25T10:12:00Z">
        <w:r w:rsidRPr="00FF6A14">
          <w:rPr>
            <w:rFonts w:eastAsia="Times New Roman"/>
            <w:i/>
            <w:iCs/>
            <w:lang w:eastAsia="zh-CN"/>
          </w:rPr>
          <w:t>a)</w:t>
        </w:r>
        <w:r w:rsidRPr="00FF6A14">
          <w:rPr>
            <w:rFonts w:eastAsia="Times New Roman"/>
            <w:lang w:eastAsia="zh-CN"/>
          </w:rPr>
          <w:tab/>
        </w:r>
        <w:r w:rsidRPr="00FF6A14">
          <w:rPr>
            <w:rFonts w:hint="eastAsia"/>
            <w:lang w:eastAsia="zh-CN"/>
          </w:rPr>
          <w:t>一些移动设备市场日益扩大的</w:t>
        </w:r>
        <w:r w:rsidRPr="00FF6A14">
          <w:rPr>
            <w:rFonts w:ascii="SimSun" w:hAnsi="SimSun" w:cs="SimSun" w:hint="eastAsia"/>
            <w:lang w:eastAsia="zh-CN"/>
          </w:rPr>
          <w:t>国家依靠</w:t>
        </w:r>
        <w:r>
          <w:rPr>
            <w:rFonts w:ascii="SimSun" w:hAnsi="SimSun" w:cs="SimSun" w:hint="eastAsia"/>
            <w:lang w:eastAsia="zh-CN"/>
          </w:rPr>
          <w:t>诸如</w:t>
        </w:r>
        <w:r w:rsidRPr="00FF6A14">
          <w:rPr>
            <w:rFonts w:hint="eastAsia"/>
            <w:lang w:eastAsia="zh-CN"/>
          </w:rPr>
          <w:t>设备</w:t>
        </w:r>
        <w:r>
          <w:rPr>
            <w:rFonts w:hint="eastAsia"/>
            <w:lang w:eastAsia="zh-CN"/>
          </w:rPr>
          <w:t>标识</w:t>
        </w:r>
        <w:r w:rsidRPr="00FF6A14">
          <w:rPr>
            <w:lang w:eastAsia="zh-CN"/>
          </w:rPr>
          <w:t>注册（</w:t>
        </w:r>
        <w:r w:rsidRPr="00FF6A14">
          <w:rPr>
            <w:rFonts w:hint="eastAsia"/>
            <w:lang w:eastAsia="zh-CN"/>
          </w:rPr>
          <w:t>EIR</w:t>
        </w:r>
        <w:r w:rsidRPr="00FF6A14">
          <w:rPr>
            <w:rFonts w:hint="eastAsia"/>
            <w:lang w:eastAsia="zh-CN"/>
          </w:rPr>
          <w:t>）中</w:t>
        </w:r>
        <w:r w:rsidRPr="00FF6A14">
          <w:rPr>
            <w:lang w:eastAsia="zh-CN"/>
          </w:rPr>
          <w:t>的</w:t>
        </w:r>
        <w:r w:rsidRPr="00FF6A14">
          <w:rPr>
            <w:rFonts w:ascii="SimSun" w:hAnsi="SimSun" w:cs="SimSun" w:hint="eastAsia"/>
            <w:lang w:eastAsia="zh-CN"/>
          </w:rPr>
          <w:t>移动设备国际识别码（</w:t>
        </w:r>
        <w:r w:rsidRPr="00BB380F">
          <w:rPr>
            <w:rFonts w:eastAsia="Times New Roman"/>
            <w:lang w:eastAsia="zh-CN"/>
          </w:rPr>
          <w:t>IMEI</w:t>
        </w:r>
        <w:r w:rsidRPr="00BB380F">
          <w:rPr>
            <w:rFonts w:ascii="SimSun" w:hAnsi="SimSun" w:cs="SimSun" w:hint="eastAsia"/>
            <w:lang w:eastAsia="zh-CN"/>
          </w:rPr>
          <w:t>）</w:t>
        </w:r>
        <w:r w:rsidRPr="00FF6A14">
          <w:rPr>
            <w:rFonts w:hint="eastAsia"/>
            <w:lang w:eastAsia="zh-CN"/>
          </w:rPr>
          <w:t>等</w:t>
        </w:r>
        <w:r w:rsidRPr="00FF6A14">
          <w:rPr>
            <w:lang w:eastAsia="zh-CN"/>
          </w:rPr>
          <w:t>独一无二的标识符</w:t>
        </w:r>
        <w:r w:rsidRPr="00FF6A14">
          <w:rPr>
            <w:rFonts w:ascii="SimSun" w:hAnsi="SimSun" w:cs="SimSun" w:hint="eastAsia"/>
            <w:lang w:eastAsia="zh-CN"/>
          </w:rPr>
          <w:t>限制和遏制假冒伪劣移动设备的蔓延；</w:t>
        </w:r>
      </w:ins>
    </w:p>
    <w:p w:rsidR="00BD7B17" w:rsidRPr="00FF6A14" w:rsidRDefault="00BD7B17" w:rsidP="00BB3218">
      <w:pPr>
        <w:rPr>
          <w:ins w:id="101" w:author="Zheng, Bingyue" w:date="2017-09-25T10:12:00Z"/>
          <w:lang w:eastAsia="zh-CN"/>
        </w:rPr>
      </w:pPr>
      <w:ins w:id="102" w:author="Zheng, Bingyue" w:date="2017-09-25T10:12:00Z">
        <w:r>
          <w:rPr>
            <w:i/>
            <w:iCs/>
            <w:lang w:eastAsia="zh-CN"/>
          </w:rPr>
          <w:t>b</w:t>
        </w:r>
        <w:r w:rsidRPr="00FF6A14">
          <w:rPr>
            <w:i/>
            <w:iCs/>
            <w:lang w:eastAsia="zh-CN"/>
          </w:rPr>
          <w:t>)</w:t>
        </w:r>
        <w:r w:rsidRPr="00FF6A14">
          <w:rPr>
            <w:i/>
            <w:iCs/>
            <w:lang w:eastAsia="zh-CN"/>
          </w:rPr>
          <w:tab/>
        </w:r>
        <w:r>
          <w:rPr>
            <w:rFonts w:hint="eastAsia"/>
            <w:lang w:eastAsia="zh-CN"/>
          </w:rPr>
          <w:t>如</w:t>
        </w:r>
      </w:ins>
      <w:ins w:id="103" w:author="Zheng, Bingyue" w:date="2017-09-27T11:17:00Z">
        <w:r w:rsidR="00BB3218">
          <w:rPr>
            <w:rFonts w:hint="eastAsia"/>
            <w:lang w:eastAsia="zh-CN"/>
          </w:rPr>
          <w:t>全</w:t>
        </w:r>
        <w:r w:rsidR="00BB3218">
          <w:rPr>
            <w:lang w:eastAsia="zh-CN"/>
          </w:rPr>
          <w:t>权</w:t>
        </w:r>
      </w:ins>
      <w:ins w:id="104" w:author="Zheng, Bingyue" w:date="2017-09-27T11:18:00Z">
        <w:r w:rsidR="00BB3218">
          <w:rPr>
            <w:lang w:eastAsia="zh-CN"/>
          </w:rPr>
          <w:t>代表大会</w:t>
        </w:r>
      </w:ins>
      <w:ins w:id="105" w:author="Zheng, Bingyue" w:date="2017-09-25T10:12:00Z">
        <w:r>
          <w:rPr>
            <w:lang w:eastAsia="zh-CN"/>
          </w:rPr>
          <w:t>第</w:t>
        </w:r>
        <w:r w:rsidRPr="00061616">
          <w:rPr>
            <w:lang w:eastAsia="zh-CN"/>
          </w:rPr>
          <w:t>188</w:t>
        </w:r>
        <w:r>
          <w:rPr>
            <w:rFonts w:hint="eastAsia"/>
            <w:lang w:eastAsia="zh-CN"/>
          </w:rPr>
          <w:t>号决议</w:t>
        </w:r>
        <w:r>
          <w:rPr>
            <w:lang w:eastAsia="zh-CN"/>
          </w:rPr>
          <w:t>（</w:t>
        </w:r>
        <w:r>
          <w:rPr>
            <w:lang w:eastAsia="zh-CN"/>
          </w:rPr>
          <w:t>2014</w:t>
        </w:r>
        <w:r>
          <w:rPr>
            <w:rFonts w:hint="eastAsia"/>
            <w:lang w:eastAsia="zh-CN"/>
          </w:rPr>
          <w:t>年</w:t>
        </w:r>
        <w:r>
          <w:rPr>
            <w:lang w:eastAsia="zh-CN"/>
          </w:rPr>
          <w:t>，釜山）</w:t>
        </w:r>
        <w:r>
          <w:rPr>
            <w:rFonts w:hint="eastAsia"/>
            <w:lang w:eastAsia="zh-CN"/>
          </w:rPr>
          <w:t>所述</w:t>
        </w:r>
        <w:r>
          <w:rPr>
            <w:lang w:eastAsia="zh-CN"/>
          </w:rPr>
          <w:t>，</w:t>
        </w:r>
        <w:r w:rsidRPr="00FF6A14">
          <w:rPr>
            <w:rFonts w:hint="eastAsia"/>
            <w:lang w:eastAsia="zh-CN"/>
          </w:rPr>
          <w:t>基于数字对象体系架构</w:t>
        </w:r>
      </w:ins>
      <w:ins w:id="106" w:author="Zheng, Bingyue" w:date="2017-09-27T11:17:00Z">
        <w:r w:rsidR="00BB3218">
          <w:rPr>
            <w:rFonts w:hint="eastAsia"/>
            <w:lang w:eastAsia="zh-CN"/>
          </w:rPr>
          <w:t>的</w:t>
        </w:r>
      </w:ins>
      <w:ins w:id="107" w:author="Zheng, Bingyue" w:date="2017-09-25T10:12:00Z">
        <w:r w:rsidR="00BB3218" w:rsidRPr="00FF6A14">
          <w:rPr>
            <w:lang w:eastAsia="zh-CN"/>
          </w:rPr>
          <w:t>ITU-T X.1255</w:t>
        </w:r>
        <w:r w:rsidR="00BB3218" w:rsidRPr="00FF6A14">
          <w:rPr>
            <w:rFonts w:hint="eastAsia"/>
            <w:lang w:eastAsia="zh-CN"/>
          </w:rPr>
          <w:t>建议书</w:t>
        </w:r>
        <w:r w:rsidRPr="00FF6A14">
          <w:rPr>
            <w:rFonts w:hint="eastAsia"/>
            <w:lang w:eastAsia="zh-CN"/>
          </w:rPr>
          <w:t>，</w:t>
        </w:r>
        <w:r w:rsidRPr="00BB380F">
          <w:rPr>
            <w:rFonts w:hint="eastAsia"/>
            <w:lang w:eastAsia="zh-CN"/>
          </w:rPr>
          <w:t>为发现身份管理信息提供了框架</w:t>
        </w:r>
        <w:r>
          <w:rPr>
            <w:rFonts w:hint="eastAsia"/>
            <w:lang w:eastAsia="zh-CN"/>
          </w:rPr>
          <w:t>，</w:t>
        </w:r>
      </w:ins>
    </w:p>
    <w:p w:rsidR="00BD7B17" w:rsidRPr="00FF6A14" w:rsidRDefault="00BD7B17" w:rsidP="00BD7B17">
      <w:pPr>
        <w:pStyle w:val="Call"/>
        <w:rPr>
          <w:ins w:id="108" w:author="Zheng, Bingyue" w:date="2017-09-25T10:13:00Z"/>
          <w:lang w:eastAsia="zh-CN"/>
        </w:rPr>
      </w:pPr>
      <w:ins w:id="109" w:author="Zheng, Bingyue" w:date="2017-09-25T10:13:00Z">
        <w:r w:rsidRPr="00F04D2C">
          <w:rPr>
            <w:rFonts w:hint="eastAsia"/>
            <w:lang w:eastAsia="zh-CN"/>
          </w:rPr>
          <w:lastRenderedPageBreak/>
          <w:t>注意到</w:t>
        </w:r>
      </w:ins>
    </w:p>
    <w:p w:rsidR="00BD7B17" w:rsidRPr="00A8077D" w:rsidRDefault="00BD7B17" w:rsidP="00BD7B17">
      <w:pPr>
        <w:rPr>
          <w:ins w:id="110" w:author="Zheng, Bingyue" w:date="2017-09-25T10:13:00Z"/>
          <w:rFonts w:eastAsia="Times New Roman"/>
          <w:lang w:eastAsia="zh-CN"/>
        </w:rPr>
      </w:pPr>
      <w:ins w:id="111" w:author="Zheng, Bingyue" w:date="2017-09-25T10:13:00Z">
        <w:r w:rsidRPr="00BB380F">
          <w:rPr>
            <w:rFonts w:eastAsia="Times New Roman"/>
            <w:i/>
            <w:iCs/>
            <w:lang w:eastAsia="zh-CN"/>
          </w:rPr>
          <w:t>a)</w:t>
        </w:r>
        <w:r w:rsidRPr="00BB380F">
          <w:rPr>
            <w:rFonts w:eastAsia="Times New Roman"/>
            <w:lang w:eastAsia="zh-CN"/>
          </w:rPr>
          <w:tab/>
        </w:r>
        <w:r w:rsidRPr="00FF6A14">
          <w:rPr>
            <w:rFonts w:hint="eastAsia"/>
            <w:lang w:eastAsia="zh-CN"/>
          </w:rPr>
          <w:t>从事假冒伪劣电信</w:t>
        </w:r>
        <w:r>
          <w:rPr>
            <w:rFonts w:hint="eastAsia"/>
            <w:lang w:eastAsia="zh-CN"/>
          </w:rPr>
          <w:t>/ICT</w:t>
        </w:r>
        <w:r>
          <w:rPr>
            <w:rFonts w:hint="eastAsia"/>
            <w:lang w:eastAsia="zh-CN"/>
          </w:rPr>
          <w:t>设备生产和交易的个人或实体正在不断增多，</w:t>
        </w:r>
        <w:r>
          <w:rPr>
            <w:lang w:eastAsia="zh-CN"/>
          </w:rPr>
          <w:t>而且</w:t>
        </w:r>
        <w:r>
          <w:rPr>
            <w:rFonts w:hint="eastAsia"/>
            <w:lang w:eastAsia="zh-CN"/>
          </w:rPr>
          <w:t>提升其非法活动的能力和手段以规避成员国和其他受影响方为打击假冒伪劣产品和电信</w:t>
        </w:r>
        <w:r>
          <w:rPr>
            <w:rFonts w:hint="eastAsia"/>
            <w:lang w:eastAsia="zh-CN"/>
          </w:rPr>
          <w:t>/ICT</w:t>
        </w:r>
        <w:r>
          <w:rPr>
            <w:rFonts w:hint="eastAsia"/>
            <w:lang w:eastAsia="zh-CN"/>
          </w:rPr>
          <w:t>设备而采取的法律和技术行动；</w:t>
        </w:r>
      </w:ins>
    </w:p>
    <w:p w:rsidR="00BD7B17" w:rsidRPr="00BD7B17" w:rsidRDefault="00BD7B17" w:rsidP="00BD7B17">
      <w:pPr>
        <w:rPr>
          <w:ins w:id="112" w:author="Zheng, Bingyue" w:date="2017-09-25T10:12:00Z"/>
          <w:lang w:eastAsia="zh-CN"/>
        </w:rPr>
      </w:pPr>
      <w:ins w:id="113" w:author="Zheng, Bingyue" w:date="2017-09-25T10:13:00Z">
        <w:r w:rsidRPr="00BD7B17">
          <w:rPr>
            <w:i/>
            <w:iCs/>
            <w:lang w:eastAsia="zh-CN"/>
          </w:rPr>
          <w:t>b)</w:t>
        </w:r>
        <w:r w:rsidRPr="00BD7B17">
          <w:rPr>
            <w:lang w:eastAsia="zh-CN"/>
          </w:rPr>
          <w:tab/>
        </w:r>
        <w:r w:rsidRPr="00BD7B17">
          <w:rPr>
            <w:rFonts w:hint="eastAsia"/>
            <w:lang w:eastAsia="zh-CN"/>
          </w:rPr>
          <w:t>假冒伪劣电信</w:t>
        </w:r>
        <w:r w:rsidRPr="00BD7B17">
          <w:rPr>
            <w:lang w:eastAsia="zh-CN"/>
          </w:rPr>
          <w:t>/ICT</w:t>
        </w:r>
        <w:r w:rsidRPr="00BD7B17">
          <w:rPr>
            <w:rFonts w:hint="eastAsia"/>
            <w:lang w:eastAsia="zh-CN"/>
          </w:rPr>
          <w:t>产品经济学意义上的供需关系使得应对这一全球性黑</w:t>
        </w:r>
        <w:r w:rsidRPr="00BD7B17">
          <w:rPr>
            <w:rFonts w:hint="eastAsia"/>
            <w:lang w:eastAsia="zh-CN"/>
          </w:rPr>
          <w:t>/</w:t>
        </w:r>
        <w:r w:rsidRPr="00BD7B17">
          <w:rPr>
            <w:rFonts w:hint="eastAsia"/>
            <w:lang w:eastAsia="zh-CN"/>
          </w:rPr>
          <w:t>灰市的尝试变得更加复杂，没有一种可轻易解决问题的单一解决方案，</w:t>
        </w:r>
      </w:ins>
    </w:p>
    <w:p w:rsidR="00D07B34" w:rsidRPr="004F0D73" w:rsidRDefault="00453FB1" w:rsidP="00D07B34">
      <w:pPr>
        <w:pStyle w:val="Call"/>
        <w:rPr>
          <w:rFonts w:cstheme="minorHAnsi"/>
          <w:lang w:eastAsia="zh-CN"/>
        </w:rPr>
      </w:pPr>
      <w:r w:rsidRPr="004F0D73">
        <w:rPr>
          <w:rFonts w:cstheme="minorHAnsi"/>
          <w:lang w:eastAsia="zh-CN"/>
        </w:rPr>
        <w:t>意识到</w:t>
      </w:r>
    </w:p>
    <w:p w:rsidR="00D07B34" w:rsidRPr="004F0D73" w:rsidRDefault="00453FB1" w:rsidP="00D07B34">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通过制定适当的战略、政策和立法，政府在打击假冒和仿造设备的制造和国际贸易方面发挥着举足轻重的作用；</w:t>
      </w:r>
    </w:p>
    <w:p w:rsidR="00D07B34" w:rsidRDefault="00453FB1" w:rsidP="00D07B34">
      <w:pPr>
        <w:rPr>
          <w:rFonts w:cstheme="minorHAnsi"/>
          <w:lang w:eastAsia="zh-CN"/>
        </w:rPr>
      </w:pPr>
      <w:r w:rsidRPr="004F0D73">
        <w:rPr>
          <w:rFonts w:cstheme="minorHAnsi"/>
          <w:i/>
          <w:iCs/>
          <w:lang w:eastAsia="zh-CN"/>
        </w:rPr>
        <w:t>b)</w:t>
      </w:r>
      <w:r w:rsidRPr="004F0D73">
        <w:rPr>
          <w:rFonts w:cstheme="minorHAnsi"/>
          <w:lang w:eastAsia="zh-CN"/>
        </w:rPr>
        <w:tab/>
      </w:r>
      <w:r w:rsidR="00BB3218">
        <w:rPr>
          <w:rFonts w:cstheme="minorHAnsi" w:hint="eastAsia"/>
          <w:lang w:eastAsia="zh-CN"/>
        </w:rPr>
        <w:t>国</w:t>
      </w:r>
      <w:r w:rsidR="00BB3218">
        <w:rPr>
          <w:rFonts w:cstheme="minorHAnsi"/>
          <w:lang w:eastAsia="zh-CN"/>
        </w:rPr>
        <w:t>际电联电信发展部门（</w:t>
      </w:r>
      <w:r w:rsidRPr="004F0D73">
        <w:rPr>
          <w:rFonts w:cstheme="minorHAnsi"/>
          <w:lang w:eastAsia="zh-CN"/>
        </w:rPr>
        <w:t>ITU</w:t>
      </w:r>
      <w:r w:rsidRPr="004F0D73">
        <w:rPr>
          <w:rFonts w:cstheme="minorHAnsi"/>
          <w:lang w:eastAsia="zh-CN"/>
        </w:rPr>
        <w:noBreakHyphen/>
        <w:t>T</w:t>
      </w:r>
      <w:r w:rsidR="00BB3218">
        <w:rPr>
          <w:rFonts w:cstheme="minorHAnsi" w:hint="eastAsia"/>
          <w:lang w:eastAsia="zh-CN"/>
        </w:rPr>
        <w:t>）</w:t>
      </w:r>
      <w:r w:rsidRPr="004F0D73">
        <w:rPr>
          <w:rFonts w:cstheme="minorHAnsi"/>
          <w:lang w:eastAsia="zh-CN"/>
        </w:rPr>
        <w:t>第</w:t>
      </w:r>
      <w:r w:rsidRPr="004F0D73">
        <w:rPr>
          <w:rFonts w:cstheme="minorHAnsi"/>
          <w:lang w:eastAsia="zh-CN"/>
        </w:rPr>
        <w:t>11</w:t>
      </w:r>
      <w:r w:rsidRPr="004F0D73">
        <w:rPr>
          <w:rFonts w:cstheme="minorHAnsi"/>
          <w:lang w:eastAsia="zh-CN"/>
        </w:rPr>
        <w:t>研究组当前的工作和研究及其他相关论坛开展的相关活动；</w:t>
      </w:r>
    </w:p>
    <w:p w:rsidR="00BD7B17" w:rsidRPr="004F0D73" w:rsidRDefault="00BD7B17" w:rsidP="00BD7B17">
      <w:pPr>
        <w:rPr>
          <w:rFonts w:cstheme="minorHAnsi"/>
          <w:lang w:eastAsia="zh-CN"/>
        </w:rPr>
      </w:pPr>
      <w:ins w:id="114" w:author="Zheng, Bingyue" w:date="2017-09-25T10:13:00Z">
        <w:r w:rsidRPr="004F0D73">
          <w:rPr>
            <w:rFonts w:cstheme="minorHAnsi"/>
            <w:i/>
            <w:iCs/>
            <w:lang w:eastAsia="zh-CN"/>
          </w:rPr>
          <w:t>c)</w:t>
        </w:r>
        <w:r w:rsidRPr="00FF6A14">
          <w:rPr>
            <w:lang w:eastAsia="zh-CN"/>
          </w:rPr>
          <w:tab/>
          <w:t>ITU-T</w:t>
        </w:r>
        <w:r w:rsidRPr="00FF6A14">
          <w:rPr>
            <w:rFonts w:hint="eastAsia"/>
            <w:lang w:eastAsia="zh-CN"/>
          </w:rPr>
          <w:t>第</w:t>
        </w:r>
        <w:r w:rsidRPr="00FF6A14">
          <w:rPr>
            <w:lang w:eastAsia="zh-CN"/>
          </w:rPr>
          <w:t>20</w:t>
        </w:r>
        <w:r w:rsidRPr="00FF6A14">
          <w:rPr>
            <w:rFonts w:hint="eastAsia"/>
            <w:lang w:eastAsia="zh-CN"/>
          </w:rPr>
          <w:t>研究组目前就物联网</w:t>
        </w:r>
        <w:r>
          <w:rPr>
            <w:rFonts w:hint="eastAsia"/>
            <w:lang w:eastAsia="zh-CN"/>
          </w:rPr>
          <w:t>（</w:t>
        </w:r>
        <w:r w:rsidRPr="00FF6A14">
          <w:rPr>
            <w:lang w:eastAsia="zh-CN"/>
          </w:rPr>
          <w:t>IoT</w:t>
        </w:r>
        <w:r>
          <w:rPr>
            <w:rFonts w:hint="eastAsia"/>
            <w:lang w:eastAsia="zh-CN"/>
          </w:rPr>
          <w:t>）</w:t>
        </w:r>
        <w:r w:rsidRPr="00FF6A14">
          <w:rPr>
            <w:rFonts w:hint="eastAsia"/>
            <w:lang w:eastAsia="zh-CN"/>
          </w:rPr>
          <w:t>、</w:t>
        </w:r>
        <w:r w:rsidRPr="00FF6A14">
          <w:rPr>
            <w:lang w:eastAsia="zh-CN"/>
          </w:rPr>
          <w:t>IoT</w:t>
        </w:r>
        <w:r>
          <w:rPr>
            <w:rFonts w:hint="eastAsia"/>
            <w:lang w:eastAsia="zh-CN"/>
          </w:rPr>
          <w:t>标识</w:t>
        </w:r>
        <w:r w:rsidRPr="00FF6A14">
          <w:rPr>
            <w:rFonts w:hint="eastAsia"/>
            <w:lang w:eastAsia="zh-CN"/>
          </w:rPr>
          <w:t>管理以及</w:t>
        </w:r>
        <w:r w:rsidRPr="00FF6A14">
          <w:rPr>
            <w:lang w:eastAsia="zh-CN"/>
          </w:rPr>
          <w:t>IoT</w:t>
        </w:r>
        <w:r w:rsidRPr="00FF6A14">
          <w:rPr>
            <w:rFonts w:hint="eastAsia"/>
            <w:lang w:eastAsia="zh-CN"/>
          </w:rPr>
          <w:t>设备</w:t>
        </w:r>
      </w:ins>
      <w:ins w:id="115" w:author="Zheng, Bingyue" w:date="2017-09-27T11:19:00Z">
        <w:r w:rsidR="00BB3218">
          <w:rPr>
            <w:rFonts w:hint="eastAsia"/>
            <w:lang w:eastAsia="zh-CN"/>
          </w:rPr>
          <w:t>对</w:t>
        </w:r>
        <w:r w:rsidR="00BB3218">
          <w:rPr>
            <w:lang w:eastAsia="zh-CN"/>
          </w:rPr>
          <w:t>社会的</w:t>
        </w:r>
      </w:ins>
      <w:ins w:id="116" w:author="Zheng, Bingyue" w:date="2017-09-25T10:13:00Z">
        <w:r>
          <w:rPr>
            <w:rFonts w:hint="eastAsia"/>
            <w:lang w:eastAsia="zh-CN"/>
          </w:rPr>
          <w:t>日益</w:t>
        </w:r>
        <w:r>
          <w:rPr>
            <w:lang w:eastAsia="zh-CN"/>
          </w:rPr>
          <w:t>显著</w:t>
        </w:r>
        <w:r>
          <w:rPr>
            <w:rFonts w:hint="eastAsia"/>
            <w:lang w:eastAsia="zh-CN"/>
          </w:rPr>
          <w:t>的重要性</w:t>
        </w:r>
        <w:r w:rsidRPr="007E015C">
          <w:rPr>
            <w:lang w:eastAsia="zh-CN"/>
          </w:rPr>
          <w:t>开展的工作和研究；</w:t>
        </w:r>
      </w:ins>
    </w:p>
    <w:p w:rsidR="00D07B34" w:rsidRPr="004F0D73" w:rsidRDefault="00453FB1" w:rsidP="00D07B34">
      <w:pPr>
        <w:rPr>
          <w:rFonts w:cstheme="minorHAnsi"/>
          <w:lang w:eastAsia="zh-CN"/>
        </w:rPr>
      </w:pPr>
      <w:del w:id="117" w:author="Zheng, Bingyue" w:date="2017-09-25T10:13:00Z">
        <w:r w:rsidRPr="004F0D73" w:rsidDel="00BD7B17">
          <w:rPr>
            <w:rFonts w:cstheme="minorHAnsi"/>
            <w:i/>
            <w:iCs/>
            <w:lang w:eastAsia="zh-CN"/>
          </w:rPr>
          <w:delText>c</w:delText>
        </w:r>
      </w:del>
      <w:ins w:id="118" w:author="Zheng, Bingyue" w:date="2017-09-25T10:13:00Z">
        <w:r w:rsidR="00BD7B17">
          <w:rPr>
            <w:rFonts w:cstheme="minorHAnsi"/>
            <w:i/>
            <w:iCs/>
            <w:lang w:eastAsia="zh-CN"/>
          </w:rPr>
          <w:t>d</w:t>
        </w:r>
      </w:ins>
      <w:r w:rsidRPr="004F0D73">
        <w:rPr>
          <w:rFonts w:cstheme="minorHAnsi"/>
          <w:i/>
          <w:iCs/>
          <w:lang w:eastAsia="zh-CN"/>
        </w:rPr>
        <w:t>)</w:t>
      </w:r>
      <w:r w:rsidRPr="004F0D73">
        <w:rPr>
          <w:rFonts w:cstheme="minorHAnsi"/>
          <w:lang w:eastAsia="zh-CN"/>
        </w:rPr>
        <w:tab/>
      </w:r>
      <w:r w:rsidRPr="004F0D73">
        <w:rPr>
          <w:rFonts w:cstheme="minorHAnsi"/>
          <w:lang w:eastAsia="zh-CN"/>
        </w:rPr>
        <w:t>国际电联电信发展部门（</w:t>
      </w:r>
      <w:r w:rsidRPr="004F0D73">
        <w:rPr>
          <w:rFonts w:cstheme="minorHAnsi"/>
          <w:lang w:eastAsia="zh-CN"/>
        </w:rPr>
        <w:t>ITU</w:t>
      </w:r>
      <w:r w:rsidRPr="004F0D73">
        <w:rPr>
          <w:rFonts w:cstheme="minorHAnsi"/>
          <w:lang w:eastAsia="zh-CN"/>
        </w:rPr>
        <w:noBreakHyphen/>
        <w:t>D</w:t>
      </w:r>
      <w:r w:rsidRPr="004F0D73">
        <w:rPr>
          <w:rFonts w:cstheme="minorHAnsi"/>
          <w:lang w:eastAsia="zh-CN"/>
        </w:rPr>
        <w:t>）一直在第</w:t>
      </w:r>
      <w:r w:rsidRPr="004F0D73">
        <w:rPr>
          <w:rFonts w:cstheme="minorHAnsi"/>
          <w:lang w:eastAsia="zh-CN"/>
        </w:rPr>
        <w:t>1</w:t>
      </w:r>
      <w:r w:rsidRPr="004F0D73">
        <w:rPr>
          <w:rFonts w:cstheme="minorHAnsi"/>
          <w:lang w:eastAsia="zh-CN"/>
        </w:rPr>
        <w:t>研究组开展的工作和开始的研究以及第</w:t>
      </w:r>
      <w:r w:rsidRPr="004F0D73">
        <w:rPr>
          <w:rFonts w:cstheme="minorHAnsi"/>
          <w:lang w:eastAsia="zh-CN"/>
        </w:rPr>
        <w:t>2</w:t>
      </w:r>
      <w:r w:rsidRPr="004F0D73">
        <w:rPr>
          <w:rFonts w:cstheme="minorHAnsi"/>
          <w:lang w:eastAsia="zh-CN"/>
        </w:rPr>
        <w:t>研究组第</w:t>
      </w:r>
      <w:r w:rsidRPr="004F0D73">
        <w:rPr>
          <w:rFonts w:cstheme="minorHAnsi"/>
          <w:lang w:eastAsia="zh-CN"/>
        </w:rPr>
        <w:t>8</w:t>
      </w:r>
      <w:r w:rsidR="00BB3218">
        <w:rPr>
          <w:rFonts w:cstheme="minorHAnsi"/>
          <w:lang w:val="en-US" w:eastAsia="zh-CN"/>
        </w:rPr>
        <w:t>/</w:t>
      </w:r>
      <w:r w:rsidRPr="004F0D73">
        <w:rPr>
          <w:rFonts w:cstheme="minorHAnsi"/>
          <w:lang w:eastAsia="zh-CN"/>
        </w:rPr>
        <w:t>2</w:t>
      </w:r>
      <w:r w:rsidRPr="004F0D73">
        <w:rPr>
          <w:rFonts w:cstheme="minorHAnsi"/>
          <w:lang w:eastAsia="zh-CN"/>
        </w:rPr>
        <w:t>号课题下继续的有关电信</w:t>
      </w:r>
      <w:r w:rsidRPr="004F0D73">
        <w:rPr>
          <w:rFonts w:cstheme="minorHAnsi"/>
          <w:lang w:eastAsia="zh-CN"/>
        </w:rPr>
        <w:t>/ICT</w:t>
      </w:r>
      <w:r w:rsidRPr="004F0D73">
        <w:rPr>
          <w:rFonts w:cstheme="minorHAnsi"/>
          <w:lang w:eastAsia="zh-CN"/>
        </w:rPr>
        <w:t>废弃物妥善处置或再利用相关战略和政策的工作和研究；</w:t>
      </w:r>
    </w:p>
    <w:p w:rsidR="00D07B34" w:rsidRDefault="00453FB1">
      <w:pPr>
        <w:rPr>
          <w:rFonts w:cstheme="minorHAnsi"/>
          <w:lang w:eastAsia="zh-CN"/>
        </w:rPr>
      </w:pPr>
      <w:del w:id="119" w:author="Zheng, Bingyue" w:date="2017-09-25T10:14:00Z">
        <w:r w:rsidRPr="004F0D73" w:rsidDel="00BD7B17">
          <w:rPr>
            <w:rFonts w:cstheme="minorHAnsi"/>
            <w:i/>
            <w:iCs/>
            <w:lang w:eastAsia="zh-CN"/>
          </w:rPr>
          <w:delText>d</w:delText>
        </w:r>
      </w:del>
      <w:ins w:id="120" w:author="Zheng, Bingyue" w:date="2017-09-25T10:14:00Z">
        <w:r w:rsidR="00BD7B17">
          <w:rPr>
            <w:rFonts w:cstheme="minorHAnsi"/>
            <w:i/>
            <w:iCs/>
            <w:lang w:eastAsia="zh-CN"/>
          </w:rPr>
          <w:t>e</w:t>
        </w:r>
      </w:ins>
      <w:r w:rsidRPr="004F0D73">
        <w:rPr>
          <w:rFonts w:cstheme="minorHAnsi"/>
          <w:i/>
          <w:iCs/>
          <w:lang w:eastAsia="zh-CN"/>
        </w:rPr>
        <w:t>)</w:t>
      </w:r>
      <w:r w:rsidRPr="004F0D73">
        <w:rPr>
          <w:rFonts w:cstheme="minorHAnsi"/>
          <w:lang w:eastAsia="zh-CN"/>
        </w:rPr>
        <w:tab/>
        <w:t>ITU</w:t>
      </w:r>
      <w:r w:rsidRPr="004F0D73">
        <w:rPr>
          <w:rFonts w:cstheme="minorHAnsi"/>
          <w:lang w:eastAsia="zh-CN"/>
        </w:rPr>
        <w:noBreakHyphen/>
        <w:t>T</w:t>
      </w:r>
      <w:r w:rsidRPr="004F0D73">
        <w:rPr>
          <w:rFonts w:cstheme="minorHAnsi"/>
          <w:lang w:eastAsia="zh-CN"/>
        </w:rPr>
        <w:t>第</w:t>
      </w:r>
      <w:r w:rsidRPr="004F0D73">
        <w:rPr>
          <w:rFonts w:cstheme="minorHAnsi"/>
          <w:lang w:eastAsia="zh-CN"/>
        </w:rPr>
        <w:t>5</w:t>
      </w:r>
      <w:r w:rsidRPr="004F0D73">
        <w:rPr>
          <w:rFonts w:cstheme="minorHAnsi"/>
          <w:lang w:eastAsia="zh-CN"/>
        </w:rPr>
        <w:t>研究组当前有关电信设备，尤其是外围、移动和手持设备对于健康和环境影响的工作和研究</w:t>
      </w:r>
      <w:del w:id="121" w:author="Zheng, Bingyue" w:date="2017-09-25T10:14:00Z">
        <w:r w:rsidRPr="004F0D73" w:rsidDel="00BD7B17">
          <w:rPr>
            <w:rFonts w:cstheme="minorHAnsi"/>
            <w:lang w:eastAsia="zh-CN"/>
          </w:rPr>
          <w:delText>，</w:delText>
        </w:r>
      </w:del>
      <w:ins w:id="122" w:author="Zheng, Bingyue" w:date="2017-09-25T10:14:00Z">
        <w:r w:rsidR="00BD7B17">
          <w:rPr>
            <w:rFonts w:cstheme="minorHAnsi" w:hint="eastAsia"/>
            <w:lang w:eastAsia="zh-CN"/>
          </w:rPr>
          <w:t>；</w:t>
        </w:r>
      </w:ins>
    </w:p>
    <w:p w:rsidR="00BD7B17" w:rsidRPr="00FF6A14" w:rsidRDefault="00BD7B17" w:rsidP="00BD7B17">
      <w:pPr>
        <w:rPr>
          <w:ins w:id="123" w:author="Zheng, Bingyue" w:date="2017-09-25T10:14:00Z"/>
          <w:rFonts w:ascii="SimSun" w:hAnsi="SimSun" w:cs="SimSun"/>
          <w:color w:val="000000"/>
          <w:lang w:eastAsia="zh-CN"/>
        </w:rPr>
      </w:pPr>
      <w:ins w:id="124" w:author="Zheng, Bingyue" w:date="2017-09-25T10:14:00Z">
        <w:r>
          <w:rPr>
            <w:rFonts w:eastAsia="Times New Roman"/>
            <w:i/>
            <w:iCs/>
            <w:lang w:eastAsia="zh-CN"/>
          </w:rPr>
          <w:t>f</w:t>
        </w:r>
        <w:r w:rsidRPr="00FF6A14">
          <w:rPr>
            <w:rFonts w:eastAsia="Times New Roman"/>
            <w:i/>
            <w:iCs/>
            <w:lang w:eastAsia="zh-CN"/>
          </w:rPr>
          <w:t>)</w:t>
        </w:r>
        <w:r w:rsidRPr="00FF6A14">
          <w:rPr>
            <w:rFonts w:eastAsia="Times New Roman"/>
            <w:lang w:eastAsia="zh-CN"/>
          </w:rPr>
          <w:tab/>
        </w:r>
        <w:r w:rsidRPr="00FF6A14">
          <w:rPr>
            <w:rFonts w:hint="eastAsia"/>
            <w:lang w:eastAsia="zh-CN"/>
          </w:rPr>
          <w:t>与标准制定组织（</w:t>
        </w:r>
        <w:r w:rsidRPr="00FF6A14">
          <w:rPr>
            <w:lang w:eastAsia="zh-CN"/>
          </w:rPr>
          <w:t>SDO</w:t>
        </w:r>
        <w:r w:rsidRPr="00FF6A14">
          <w:rPr>
            <w:rFonts w:hint="eastAsia"/>
            <w:lang w:eastAsia="zh-CN"/>
          </w:rPr>
          <w:t>）、</w:t>
        </w:r>
        <w:r w:rsidRPr="00FF6A14">
          <w:rPr>
            <w:rFonts w:hint="eastAsia"/>
            <w:color w:val="000000"/>
            <w:lang w:eastAsia="zh-CN"/>
          </w:rPr>
          <w:t>世界贸易组织（</w:t>
        </w:r>
        <w:r w:rsidRPr="00FF6A14">
          <w:rPr>
            <w:color w:val="000000"/>
            <w:lang w:eastAsia="zh-CN"/>
          </w:rPr>
          <w:t>WTO</w:t>
        </w:r>
        <w:r w:rsidRPr="00FF6A14">
          <w:rPr>
            <w:rFonts w:hint="eastAsia"/>
            <w:color w:val="000000"/>
            <w:lang w:eastAsia="zh-CN"/>
          </w:rPr>
          <w:t>）、世界知识产权组织（</w:t>
        </w:r>
        <w:r w:rsidRPr="00FF6A14">
          <w:rPr>
            <w:color w:val="000000"/>
            <w:lang w:eastAsia="zh-CN"/>
          </w:rPr>
          <w:t>WIPO</w:t>
        </w:r>
        <w:r w:rsidRPr="00FF6A14">
          <w:rPr>
            <w:rFonts w:ascii="SimSun" w:hAnsi="SimSun" w:cs="SimSun" w:hint="eastAsia"/>
            <w:color w:val="000000"/>
            <w:lang w:eastAsia="zh-CN"/>
          </w:rPr>
          <w:t>）、世界卫生组织（</w:t>
        </w:r>
        <w:r w:rsidRPr="00FF6A14">
          <w:rPr>
            <w:rFonts w:eastAsia="Times New Roman"/>
            <w:lang w:eastAsia="zh-CN"/>
          </w:rPr>
          <w:t>WHO</w:t>
        </w:r>
        <w:r w:rsidRPr="00FF6A14">
          <w:rPr>
            <w:rFonts w:ascii="SimSun" w:hAnsi="SimSun" w:cs="SimSun" w:hint="eastAsia"/>
            <w:color w:val="000000"/>
            <w:lang w:eastAsia="zh-CN"/>
          </w:rPr>
          <w:t>）和</w:t>
        </w:r>
        <w:r w:rsidRPr="00FF6A14">
          <w:rPr>
            <w:rFonts w:ascii="SimSun" w:hAnsi="SimSun" w:cs="SimSun"/>
            <w:color w:val="000000"/>
            <w:lang w:eastAsia="zh-CN"/>
          </w:rPr>
          <w:t>世界海关组织</w:t>
        </w:r>
        <w:r>
          <w:rPr>
            <w:rFonts w:ascii="SimSun" w:hAnsi="SimSun" w:cs="SimSun" w:hint="eastAsia"/>
            <w:color w:val="000000"/>
            <w:lang w:eastAsia="zh-CN"/>
          </w:rPr>
          <w:t>（</w:t>
        </w:r>
        <w:r>
          <w:rPr>
            <w:lang w:eastAsia="zh-CN"/>
          </w:rPr>
          <w:t>WCO</w:t>
        </w:r>
        <w:r>
          <w:rPr>
            <w:rFonts w:ascii="SimSun" w:hAnsi="SimSun" w:cs="SimSun" w:hint="eastAsia"/>
            <w:color w:val="000000"/>
            <w:lang w:eastAsia="zh-CN"/>
          </w:rPr>
          <w:t>）</w:t>
        </w:r>
        <w:r w:rsidRPr="00FF6A14">
          <w:rPr>
            <w:rFonts w:ascii="SimSun" w:hAnsi="SimSun" w:cs="SimSun"/>
            <w:color w:val="000000"/>
            <w:lang w:eastAsia="zh-CN"/>
          </w:rPr>
          <w:t>就假冒</w:t>
        </w:r>
        <w:r w:rsidRPr="00FF6A14">
          <w:rPr>
            <w:rFonts w:ascii="SimSun" w:hAnsi="SimSun" w:cs="SimSun" w:hint="eastAsia"/>
            <w:color w:val="000000"/>
            <w:lang w:eastAsia="zh-CN"/>
          </w:rPr>
          <w:t>伪劣</w:t>
        </w:r>
        <w:r w:rsidRPr="00FF6A14">
          <w:rPr>
            <w:rFonts w:ascii="SimSun" w:hAnsi="SimSun" w:cs="SimSun"/>
            <w:color w:val="000000"/>
            <w:lang w:eastAsia="zh-CN"/>
          </w:rPr>
          <w:t>产品相关事宜</w:t>
        </w:r>
      </w:ins>
      <w:ins w:id="125" w:author="Zheng, Bingyue" w:date="2017-09-27T11:19:00Z">
        <w:r w:rsidR="00BB3218">
          <w:rPr>
            <w:rFonts w:ascii="SimSun" w:hAnsi="SimSun" w:cs="SimSun" w:hint="eastAsia"/>
            <w:color w:val="000000"/>
            <w:lang w:eastAsia="zh-CN"/>
          </w:rPr>
          <w:t>持续</w:t>
        </w:r>
      </w:ins>
      <w:ins w:id="126" w:author="Zheng, Bingyue" w:date="2017-09-25T10:14:00Z">
        <w:r w:rsidRPr="00FF6A14">
          <w:rPr>
            <w:rFonts w:ascii="SimSun" w:hAnsi="SimSun" w:cs="SimSun"/>
            <w:color w:val="000000"/>
            <w:lang w:eastAsia="zh-CN"/>
          </w:rPr>
          <w:t>开展的合作</w:t>
        </w:r>
        <w:r w:rsidRPr="00FF6A14">
          <w:rPr>
            <w:rFonts w:ascii="SimSun" w:hAnsi="SimSun" w:cs="SimSun" w:hint="eastAsia"/>
            <w:color w:val="000000"/>
            <w:lang w:eastAsia="zh-CN"/>
          </w:rPr>
          <w:t>；</w:t>
        </w:r>
      </w:ins>
    </w:p>
    <w:p w:rsidR="00BD7B17" w:rsidRDefault="00BD7B17" w:rsidP="00BB3218">
      <w:pPr>
        <w:rPr>
          <w:ins w:id="127" w:author="Zheng, Bingyue" w:date="2017-09-25T10:15:00Z"/>
          <w:lang w:eastAsia="zh-CN"/>
        </w:rPr>
      </w:pPr>
      <w:ins w:id="128" w:author="Zheng, Bingyue" w:date="2017-09-25T10:14:00Z">
        <w:r>
          <w:rPr>
            <w:i/>
            <w:iCs/>
            <w:lang w:eastAsia="zh-CN"/>
          </w:rPr>
          <w:t>g</w:t>
        </w:r>
        <w:r w:rsidRPr="00FF6A14">
          <w:rPr>
            <w:i/>
            <w:iCs/>
            <w:lang w:eastAsia="zh-CN"/>
          </w:rPr>
          <w:t>)</w:t>
        </w:r>
        <w:r w:rsidRPr="00FF6A14">
          <w:rPr>
            <w:lang w:eastAsia="zh-CN"/>
          </w:rPr>
          <w:tab/>
        </w:r>
      </w:ins>
      <w:ins w:id="129" w:author="Zheng, Bingyue" w:date="2017-09-27T11:20:00Z">
        <w:r w:rsidR="00BB3218">
          <w:rPr>
            <w:rFonts w:hint="eastAsia"/>
            <w:lang w:eastAsia="zh-CN"/>
          </w:rPr>
          <w:t>伪造</w:t>
        </w:r>
        <w:r w:rsidR="00BB3218">
          <w:rPr>
            <w:lang w:eastAsia="zh-CN"/>
          </w:rPr>
          <w:t>电信</w:t>
        </w:r>
        <w:r w:rsidR="00BB3218">
          <w:rPr>
            <w:rFonts w:hint="eastAsia"/>
            <w:lang w:val="en-US" w:eastAsia="zh-CN"/>
          </w:rPr>
          <w:t>/</w:t>
        </w:r>
        <w:r w:rsidR="00BB3218">
          <w:rPr>
            <w:lang w:val="en-US" w:eastAsia="zh-CN"/>
          </w:rPr>
          <w:t>ICT</w:t>
        </w:r>
        <w:r w:rsidR="00BB3218">
          <w:rPr>
            <w:rFonts w:hint="eastAsia"/>
            <w:lang w:val="en-US" w:eastAsia="zh-CN"/>
          </w:rPr>
          <w:t>设备</w:t>
        </w:r>
        <w:r w:rsidR="00BB3218">
          <w:rPr>
            <w:lang w:val="en-US" w:eastAsia="zh-CN"/>
          </w:rPr>
          <w:t>的唯一标识符削弱了各国所采用解决方案的有效性，</w:t>
        </w:r>
      </w:ins>
    </w:p>
    <w:p w:rsidR="00BD7B17" w:rsidRPr="00FF6A14" w:rsidRDefault="00BD7B17" w:rsidP="00BD7B17">
      <w:pPr>
        <w:pStyle w:val="Call"/>
        <w:rPr>
          <w:ins w:id="130" w:author="Zheng, Bingyue" w:date="2017-09-25T10:15:00Z"/>
          <w:rFonts w:eastAsia="Times New Roman"/>
          <w:i/>
          <w:lang w:eastAsia="zh-CN"/>
        </w:rPr>
      </w:pPr>
      <w:ins w:id="131" w:author="Zheng, Bingyue" w:date="2017-09-25T10:15:00Z">
        <w:r w:rsidRPr="0039424E">
          <w:rPr>
            <w:rFonts w:hint="eastAsia"/>
            <w:lang w:eastAsia="zh-CN"/>
          </w:rPr>
          <w:t>考虑到</w:t>
        </w:r>
      </w:ins>
    </w:p>
    <w:p w:rsidR="00BD7B17" w:rsidRPr="00FF6A14" w:rsidRDefault="00BD7B17" w:rsidP="00BD7B17">
      <w:pPr>
        <w:rPr>
          <w:ins w:id="132" w:author="Zheng, Bingyue" w:date="2017-09-25T10:15:00Z"/>
          <w:rFonts w:eastAsia="Times New Roman"/>
          <w:lang w:eastAsia="zh-CN"/>
        </w:rPr>
      </w:pPr>
      <w:ins w:id="133" w:author="Zheng, Bingyue" w:date="2017-09-25T10:15:00Z">
        <w:r w:rsidRPr="00FF6A14">
          <w:rPr>
            <w:rFonts w:eastAsia="Times New Roman"/>
            <w:i/>
            <w:iCs/>
            <w:lang w:eastAsia="zh-CN"/>
          </w:rPr>
          <w:t>a)</w:t>
        </w:r>
        <w:r w:rsidRPr="00FF6A14">
          <w:rPr>
            <w:rFonts w:eastAsia="Times New Roman"/>
            <w:lang w:eastAsia="zh-CN"/>
          </w:rPr>
          <w:tab/>
        </w:r>
        <w:r w:rsidRPr="00FF6A14">
          <w:rPr>
            <w:rFonts w:hint="eastAsia"/>
            <w:lang w:eastAsia="zh-CN"/>
          </w:rPr>
          <w:t>国际电联“打击假冒伪劣电信</w:t>
        </w:r>
        <w:r w:rsidRPr="00FF6A14">
          <w:rPr>
            <w:lang w:eastAsia="zh-CN"/>
          </w:rPr>
          <w:t>/ICT</w:t>
        </w:r>
        <w:r w:rsidRPr="00FF6A14">
          <w:rPr>
            <w:rFonts w:hint="eastAsia"/>
            <w:lang w:eastAsia="zh-CN"/>
          </w:rPr>
          <w:t>设备”活动（</w:t>
        </w:r>
        <w:r w:rsidRPr="00FF6A14">
          <w:rPr>
            <w:lang w:eastAsia="zh-CN"/>
          </w:rPr>
          <w:t>2014</w:t>
        </w:r>
        <w:r w:rsidRPr="00FF6A14">
          <w:rPr>
            <w:rFonts w:hint="eastAsia"/>
            <w:lang w:eastAsia="zh-CN"/>
          </w:rPr>
          <w:t>年</w:t>
        </w:r>
        <w:r w:rsidRPr="00FF6A14">
          <w:rPr>
            <w:lang w:eastAsia="zh-CN"/>
          </w:rPr>
          <w:t>11</w:t>
        </w:r>
        <w:r w:rsidRPr="00FF6A14">
          <w:rPr>
            <w:rFonts w:hint="eastAsia"/>
            <w:lang w:eastAsia="zh-CN"/>
          </w:rPr>
          <w:t>月</w:t>
        </w:r>
        <w:r w:rsidRPr="00FF6A14">
          <w:rPr>
            <w:lang w:eastAsia="zh-CN"/>
          </w:rPr>
          <w:t>17-18</w:t>
        </w:r>
        <w:r w:rsidRPr="00FF6A14">
          <w:rPr>
            <w:rFonts w:hint="eastAsia"/>
            <w:lang w:eastAsia="zh-CN"/>
          </w:rPr>
          <w:t>日和</w:t>
        </w:r>
        <w:r w:rsidRPr="00FF6A14">
          <w:rPr>
            <w:lang w:eastAsia="zh-CN"/>
          </w:rPr>
          <w:t>2016</w:t>
        </w:r>
        <w:r w:rsidRPr="00FF6A14">
          <w:rPr>
            <w:rFonts w:hint="eastAsia"/>
            <w:lang w:eastAsia="zh-CN"/>
          </w:rPr>
          <w:t>年</w:t>
        </w:r>
        <w:r w:rsidRPr="00FF6A14">
          <w:rPr>
            <w:lang w:eastAsia="zh-CN"/>
          </w:rPr>
          <w:t>6</w:t>
        </w:r>
        <w:r w:rsidRPr="00FF6A14">
          <w:rPr>
            <w:rFonts w:hint="eastAsia"/>
            <w:lang w:eastAsia="zh-CN"/>
          </w:rPr>
          <w:t>月</w:t>
        </w:r>
        <w:r w:rsidRPr="00FF6A14">
          <w:rPr>
            <w:lang w:eastAsia="zh-CN"/>
          </w:rPr>
          <w:t>28</w:t>
        </w:r>
        <w:r w:rsidRPr="00FF6A14">
          <w:rPr>
            <w:rFonts w:hint="eastAsia"/>
            <w:lang w:eastAsia="zh-CN"/>
          </w:rPr>
          <w:t>日，日内瓦）的结论</w:t>
        </w:r>
        <w:r w:rsidRPr="00FF6A14">
          <w:rPr>
            <w:rFonts w:cstheme="minorHAnsi" w:hint="eastAsia"/>
            <w:lang w:eastAsia="zh-CN"/>
          </w:rPr>
          <w:t>；</w:t>
        </w:r>
      </w:ins>
    </w:p>
    <w:p w:rsidR="00BD7B17" w:rsidRPr="00FF6A14" w:rsidRDefault="00BD7B17" w:rsidP="00BD7B17">
      <w:pPr>
        <w:rPr>
          <w:ins w:id="134" w:author="Zheng, Bingyue" w:date="2017-09-25T10:15:00Z"/>
          <w:rFonts w:ascii="SimSun" w:hAnsi="SimSun" w:cs="SimSun"/>
          <w:color w:val="000000"/>
          <w:lang w:eastAsia="zh-CN"/>
        </w:rPr>
      </w:pPr>
      <w:ins w:id="135" w:author="Zheng, Bingyue" w:date="2017-09-25T10:15:00Z">
        <w:r w:rsidRPr="00FF6A14">
          <w:rPr>
            <w:rFonts w:eastAsia="Times New Roman"/>
            <w:i/>
            <w:iCs/>
            <w:lang w:eastAsia="zh-CN"/>
          </w:rPr>
          <w:t>b)</w:t>
        </w:r>
        <w:r w:rsidRPr="00FF6A14">
          <w:rPr>
            <w:rFonts w:eastAsia="Times New Roman"/>
            <w:lang w:eastAsia="zh-CN"/>
          </w:rPr>
          <w:tab/>
        </w:r>
        <w:r w:rsidRPr="00FF6A14">
          <w:rPr>
            <w:rFonts w:hint="eastAsia"/>
            <w:color w:val="000000"/>
            <w:lang w:eastAsia="zh-CN"/>
          </w:rPr>
          <w:t>第</w:t>
        </w:r>
        <w:r w:rsidRPr="00FF6A14">
          <w:rPr>
            <w:color w:val="000000"/>
            <w:lang w:eastAsia="zh-CN"/>
          </w:rPr>
          <w:t>11</w:t>
        </w:r>
        <w:r w:rsidRPr="00FF6A14">
          <w:rPr>
            <w:rFonts w:hint="eastAsia"/>
            <w:color w:val="000000"/>
            <w:lang w:eastAsia="zh-CN"/>
          </w:rPr>
          <w:t>研究组</w:t>
        </w:r>
        <w:r>
          <w:rPr>
            <w:rFonts w:hint="eastAsia"/>
            <w:color w:val="000000"/>
            <w:lang w:eastAsia="zh-CN"/>
          </w:rPr>
          <w:t>于</w:t>
        </w:r>
        <w:r w:rsidRPr="00FF6A14">
          <w:rPr>
            <w:color w:val="000000"/>
            <w:lang w:eastAsia="zh-CN"/>
          </w:rPr>
          <w:t>2015</w:t>
        </w:r>
        <w:r w:rsidRPr="00FF6A14">
          <w:rPr>
            <w:rFonts w:hint="eastAsia"/>
            <w:color w:val="000000"/>
            <w:lang w:eastAsia="zh-CN"/>
          </w:rPr>
          <w:t>年</w:t>
        </w:r>
        <w:r w:rsidRPr="00FF6A14">
          <w:rPr>
            <w:color w:val="000000"/>
            <w:lang w:eastAsia="zh-CN"/>
          </w:rPr>
          <w:t>12</w:t>
        </w:r>
        <w:r w:rsidRPr="00FF6A14">
          <w:rPr>
            <w:rFonts w:hint="eastAsia"/>
            <w:color w:val="000000"/>
            <w:lang w:eastAsia="zh-CN"/>
          </w:rPr>
          <w:t>月</w:t>
        </w:r>
        <w:r w:rsidRPr="00FF6A14">
          <w:rPr>
            <w:color w:val="000000"/>
            <w:lang w:eastAsia="zh-CN"/>
          </w:rPr>
          <w:t>11</w:t>
        </w:r>
        <w:r w:rsidRPr="00FF6A14">
          <w:rPr>
            <w:rFonts w:hint="eastAsia"/>
            <w:color w:val="000000"/>
            <w:lang w:eastAsia="zh-CN"/>
          </w:rPr>
          <w:t>日</w:t>
        </w:r>
        <w:r>
          <w:rPr>
            <w:rFonts w:hint="eastAsia"/>
            <w:color w:val="000000"/>
            <w:lang w:eastAsia="zh-CN"/>
          </w:rPr>
          <w:t>在</w:t>
        </w:r>
        <w:r w:rsidRPr="00FF6A14">
          <w:rPr>
            <w:rFonts w:hint="eastAsia"/>
            <w:color w:val="000000"/>
            <w:lang w:eastAsia="zh-CN"/>
          </w:rPr>
          <w:t>日内瓦</w:t>
        </w:r>
        <w:r>
          <w:rPr>
            <w:rFonts w:hint="eastAsia"/>
            <w:color w:val="000000"/>
            <w:lang w:eastAsia="zh-CN"/>
          </w:rPr>
          <w:t>召开</w:t>
        </w:r>
        <w:r>
          <w:rPr>
            <w:color w:val="000000"/>
            <w:lang w:eastAsia="zh-CN"/>
          </w:rPr>
          <w:t>的会议上</w:t>
        </w:r>
        <w:r w:rsidRPr="00FF6A14">
          <w:rPr>
            <w:rFonts w:hint="eastAsia"/>
            <w:color w:val="000000"/>
            <w:lang w:eastAsia="zh-CN"/>
          </w:rPr>
          <w:t>通过的“假冒</w:t>
        </w:r>
        <w:r w:rsidRPr="00FF6A14">
          <w:rPr>
            <w:color w:val="000000"/>
            <w:lang w:eastAsia="zh-CN"/>
          </w:rPr>
          <w:t>ICT</w:t>
        </w:r>
        <w:r w:rsidRPr="00FF6A14">
          <w:rPr>
            <w:rFonts w:hint="eastAsia"/>
            <w:color w:val="000000"/>
            <w:lang w:eastAsia="zh-CN"/>
          </w:rPr>
          <w:t>设备技术报告”的结</w:t>
        </w:r>
        <w:r w:rsidRPr="00FF6A14">
          <w:rPr>
            <w:rFonts w:ascii="SimSun" w:hAnsi="SimSun" w:cs="SimSun" w:hint="eastAsia"/>
            <w:color w:val="000000"/>
            <w:lang w:eastAsia="zh-CN"/>
          </w:rPr>
          <w:t>论；</w:t>
        </w:r>
      </w:ins>
    </w:p>
    <w:p w:rsidR="00BD7B17" w:rsidRPr="0039424E" w:rsidRDefault="00BD7B17" w:rsidP="00BD7B17">
      <w:pPr>
        <w:rPr>
          <w:ins w:id="136" w:author="Zheng, Bingyue" w:date="2017-09-25T10:15:00Z"/>
          <w:lang w:eastAsia="zh-CN"/>
        </w:rPr>
      </w:pPr>
      <w:ins w:id="137" w:author="Zheng, Bingyue" w:date="2017-09-25T10:15:00Z">
        <w:r w:rsidRPr="00FF6A14">
          <w:rPr>
            <w:i/>
            <w:iCs/>
            <w:lang w:eastAsia="zh-CN"/>
          </w:rPr>
          <w:t>c)</w:t>
        </w:r>
        <w:r w:rsidRPr="00FF6A14">
          <w:rPr>
            <w:lang w:eastAsia="zh-CN"/>
          </w:rPr>
          <w:tab/>
        </w:r>
        <w:r w:rsidRPr="00FF6A14">
          <w:rPr>
            <w:rFonts w:hint="eastAsia"/>
            <w:lang w:eastAsia="zh-CN"/>
          </w:rPr>
          <w:t>一般而言，不符合一国适用的国家一致性流程和监管要求或其他适用法律要求的电信</w:t>
        </w:r>
        <w:r w:rsidRPr="00FF6A14">
          <w:rPr>
            <w:lang w:eastAsia="zh-CN"/>
          </w:rPr>
          <w:t>/ICT</w:t>
        </w:r>
        <w:r w:rsidRPr="00FF6A14">
          <w:rPr>
            <w:rFonts w:hint="eastAsia"/>
            <w:lang w:eastAsia="zh-CN"/>
          </w:rPr>
          <w:t>设备应被视为未获在该国销售和</w:t>
        </w:r>
        <w:r w:rsidRPr="00FF6A14">
          <w:rPr>
            <w:lang w:eastAsia="zh-CN"/>
          </w:rPr>
          <w:t>/</w:t>
        </w:r>
        <w:r w:rsidRPr="00FF6A14">
          <w:rPr>
            <w:rFonts w:hint="eastAsia"/>
            <w:lang w:eastAsia="zh-CN"/>
          </w:rPr>
          <w:t>或在该国电信网上激活的授权；</w:t>
        </w:r>
      </w:ins>
    </w:p>
    <w:p w:rsidR="00BD7B17" w:rsidRPr="00FF6A14" w:rsidRDefault="00BD7B17" w:rsidP="00BD7B17">
      <w:pPr>
        <w:rPr>
          <w:ins w:id="138" w:author="Zheng, Bingyue" w:date="2017-09-25T10:15:00Z"/>
          <w:lang w:eastAsia="zh-CN"/>
        </w:rPr>
      </w:pPr>
      <w:ins w:id="139" w:author="Zheng, Bingyue" w:date="2017-09-25T10:15:00Z">
        <w:r w:rsidRPr="00FF6A14">
          <w:rPr>
            <w:i/>
            <w:iCs/>
            <w:lang w:eastAsia="zh-CN"/>
          </w:rPr>
          <w:t>d)</w:t>
        </w:r>
        <w:r w:rsidRPr="00FF6A14">
          <w:rPr>
            <w:lang w:eastAsia="zh-CN"/>
          </w:rPr>
          <w:tab/>
        </w:r>
        <w:bookmarkStart w:id="140" w:name="lt_pId066"/>
        <w:r w:rsidRPr="00FF6A14">
          <w:rPr>
            <w:rFonts w:ascii="SimSun" w:hAnsi="SimSun" w:cs="SimSun" w:hint="eastAsia"/>
            <w:lang w:eastAsia="zh-CN"/>
          </w:rPr>
          <w:t>假冒电信</w:t>
        </w:r>
        <w:r w:rsidRPr="002206B3">
          <w:rPr>
            <w:lang w:eastAsia="zh-CN"/>
          </w:rPr>
          <w:t>/</w:t>
        </w:r>
        <w:r w:rsidRPr="007E015C">
          <w:rPr>
            <w:lang w:eastAsia="zh-CN"/>
          </w:rPr>
          <w:t>ICT</w:t>
        </w:r>
        <w:r w:rsidRPr="007E015C">
          <w:rPr>
            <w:rFonts w:ascii="SimSun" w:hAnsi="SimSun" w:cs="SimSun" w:hint="eastAsia"/>
            <w:lang w:eastAsia="zh-CN"/>
          </w:rPr>
          <w:t>设备属于明目张胆</w:t>
        </w:r>
        <w:r w:rsidRPr="007E015C">
          <w:rPr>
            <w:rFonts w:ascii="SimSun" w:hAnsi="SimSun" w:cs="SimSun"/>
            <w:lang w:eastAsia="zh-CN"/>
          </w:rPr>
          <w:t>侵犯</w:t>
        </w:r>
        <w:r w:rsidRPr="007E015C">
          <w:rPr>
            <w:rFonts w:ascii="SimSun" w:hAnsi="SimSun" w:cs="SimSun" w:hint="eastAsia"/>
            <w:lang w:eastAsia="zh-CN"/>
          </w:rPr>
          <w:t>原创产</w:t>
        </w:r>
        <w:r w:rsidRPr="007E015C">
          <w:rPr>
            <w:rFonts w:ascii="SimSun" w:hAnsi="SimSun" w:cs="SimSun"/>
            <w:lang w:eastAsia="zh-CN"/>
          </w:rPr>
          <w:t>品或</w:t>
        </w:r>
        <w:r w:rsidRPr="007E015C">
          <w:rPr>
            <w:rFonts w:ascii="SimSun" w:hAnsi="SimSun" w:cs="SimSun" w:hint="eastAsia"/>
            <w:lang w:eastAsia="zh-CN"/>
          </w:rPr>
          <w:t>真</w:t>
        </w:r>
        <w:r w:rsidRPr="007E015C">
          <w:rPr>
            <w:rFonts w:ascii="SimSun" w:hAnsi="SimSun" w:cs="SimSun"/>
            <w:lang w:eastAsia="zh-CN"/>
          </w:rPr>
          <w:t>品</w:t>
        </w:r>
        <w:r w:rsidRPr="00FF6A14">
          <w:rPr>
            <w:rFonts w:ascii="SimSun" w:hAnsi="SimSun" w:cs="SimSun" w:hint="eastAsia"/>
            <w:lang w:eastAsia="zh-CN"/>
          </w:rPr>
          <w:t>的</w:t>
        </w:r>
        <w:r w:rsidRPr="00FF6A14">
          <w:rPr>
            <w:rFonts w:ascii="SimSun" w:hAnsi="SimSun" w:cs="SimSun"/>
            <w:lang w:eastAsia="zh-CN"/>
          </w:rPr>
          <w:t>商标、抄袭</w:t>
        </w:r>
        <w:r w:rsidRPr="00FF6A14">
          <w:rPr>
            <w:rFonts w:ascii="SimSun" w:hAnsi="SimSun" w:cs="SimSun" w:hint="eastAsia"/>
            <w:lang w:eastAsia="zh-CN"/>
          </w:rPr>
          <w:t>其</w:t>
        </w:r>
        <w:r w:rsidRPr="00FF6A14">
          <w:rPr>
            <w:rFonts w:ascii="SimSun" w:hAnsi="SimSun" w:cs="SimSun"/>
            <w:lang w:eastAsia="zh-CN"/>
          </w:rPr>
          <w:t>硬件或软件设计</w:t>
        </w:r>
        <w:r w:rsidRPr="00FF6A14">
          <w:rPr>
            <w:rFonts w:ascii="SimSun" w:hAnsi="SimSun" w:cs="SimSun" w:hint="eastAsia"/>
            <w:lang w:eastAsia="zh-CN"/>
          </w:rPr>
          <w:t>、</w:t>
        </w:r>
        <w:r>
          <w:rPr>
            <w:rFonts w:ascii="SimSun" w:hAnsi="SimSun" w:cs="SimSun" w:hint="eastAsia"/>
            <w:lang w:eastAsia="zh-CN"/>
          </w:rPr>
          <w:t>对</w:t>
        </w:r>
        <w:r w:rsidRPr="00FF6A14">
          <w:rPr>
            <w:rFonts w:ascii="SimSun" w:hAnsi="SimSun" w:cs="SimSun"/>
            <w:lang w:eastAsia="zh-CN"/>
          </w:rPr>
          <w:t>品牌或包</w:t>
        </w:r>
        <w:r w:rsidRPr="00FF6A14">
          <w:rPr>
            <w:rFonts w:ascii="SimSun" w:hAnsi="SimSun" w:cs="SimSun" w:hint="eastAsia"/>
            <w:lang w:eastAsia="zh-CN"/>
          </w:rPr>
          <w:t>装</w:t>
        </w:r>
        <w:r>
          <w:rPr>
            <w:rFonts w:ascii="SimSun" w:hAnsi="SimSun" w:cs="SimSun" w:hint="eastAsia"/>
            <w:lang w:eastAsia="zh-CN"/>
          </w:rPr>
          <w:t>侵权</w:t>
        </w:r>
        <w:r w:rsidRPr="00FF6A14">
          <w:rPr>
            <w:rFonts w:ascii="SimSun" w:hAnsi="SimSun" w:cs="SimSun"/>
            <w:lang w:eastAsia="zh-CN"/>
          </w:rPr>
          <w:t>的</w:t>
        </w:r>
        <w:r w:rsidRPr="00FF6A14">
          <w:rPr>
            <w:rFonts w:ascii="SimSun" w:hAnsi="SimSun" w:cs="SimSun" w:hint="eastAsia"/>
            <w:lang w:eastAsia="zh-CN"/>
          </w:rPr>
          <w:t>产</w:t>
        </w:r>
        <w:r w:rsidRPr="00FF6A14">
          <w:rPr>
            <w:rFonts w:ascii="SimSun" w:hAnsi="SimSun" w:cs="SimSun"/>
            <w:lang w:eastAsia="zh-CN"/>
          </w:rPr>
          <w:t>品，这</w:t>
        </w:r>
        <w:r w:rsidRPr="00FF6A14">
          <w:rPr>
            <w:rFonts w:ascii="SimSun" w:hAnsi="SimSun" w:cs="SimSun" w:hint="eastAsia"/>
            <w:lang w:eastAsia="zh-CN"/>
          </w:rPr>
          <w:t>些假冒设备通常不</w:t>
        </w:r>
        <w:r w:rsidRPr="00FF6A14">
          <w:rPr>
            <w:rFonts w:ascii="SimSun" w:hAnsi="SimSun" w:cs="SimSun"/>
            <w:lang w:eastAsia="zh-CN"/>
          </w:rPr>
          <w:t>遵守适用的国家和</w:t>
        </w:r>
        <w:r w:rsidRPr="002206B3">
          <w:rPr>
            <w:lang w:eastAsia="zh-CN"/>
          </w:rPr>
          <w:t>/</w:t>
        </w:r>
        <w:r w:rsidRPr="00FF6A14">
          <w:rPr>
            <w:rFonts w:ascii="SimSun" w:hAnsi="SimSun" w:cs="SimSun" w:hint="eastAsia"/>
            <w:lang w:eastAsia="zh-CN"/>
          </w:rPr>
          <w:t>或</w:t>
        </w:r>
        <w:r w:rsidRPr="00FF6A14">
          <w:rPr>
            <w:rFonts w:ascii="SimSun" w:hAnsi="SimSun" w:cs="SimSun"/>
            <w:lang w:eastAsia="zh-CN"/>
          </w:rPr>
          <w:t>国际技术标准、监管要求或一致性</w:t>
        </w:r>
        <w:r w:rsidRPr="00FF6A14">
          <w:rPr>
            <w:rFonts w:ascii="SimSun" w:hAnsi="SimSun" w:cs="SimSun" w:hint="eastAsia"/>
            <w:lang w:eastAsia="zh-CN"/>
          </w:rPr>
          <w:t>流程</w:t>
        </w:r>
        <w:r w:rsidRPr="00FF6A14">
          <w:rPr>
            <w:rFonts w:ascii="SimSun" w:hAnsi="SimSun" w:cs="SimSun"/>
            <w:lang w:eastAsia="zh-CN"/>
          </w:rPr>
          <w:t>、制造许可协议或其它适用的法律要求；</w:t>
        </w:r>
        <w:bookmarkEnd w:id="140"/>
      </w:ins>
    </w:p>
    <w:p w:rsidR="00BD7B17" w:rsidRPr="0039424E" w:rsidRDefault="00BD7B17" w:rsidP="00BD7B17">
      <w:pPr>
        <w:rPr>
          <w:ins w:id="141" w:author="Zheng, Bingyue" w:date="2017-09-25T10:15:00Z"/>
          <w:lang w:eastAsia="zh-CN"/>
        </w:rPr>
      </w:pPr>
      <w:ins w:id="142" w:author="Zheng, Bingyue" w:date="2017-09-25T10:15:00Z">
        <w:r w:rsidRPr="00FF6A14">
          <w:rPr>
            <w:i/>
            <w:iCs/>
            <w:lang w:eastAsia="zh-CN"/>
          </w:rPr>
          <w:t>e)</w:t>
        </w:r>
        <w:r w:rsidRPr="00FF6A14">
          <w:rPr>
            <w:lang w:eastAsia="zh-CN"/>
          </w:rPr>
          <w:tab/>
        </w:r>
        <w:bookmarkStart w:id="143" w:name="lt_pId068"/>
        <w:r w:rsidRPr="00FF6A14">
          <w:rPr>
            <w:rFonts w:hint="eastAsia"/>
            <w:lang w:eastAsia="zh-CN"/>
          </w:rPr>
          <w:t>可靠的唯一标识符对于每个对象设备而言均须具备唯一不变的特性，只能由主管信息技术的实体分配，且未获授权方不得擅自修改；</w:t>
        </w:r>
        <w:bookmarkEnd w:id="143"/>
      </w:ins>
    </w:p>
    <w:p w:rsidR="00BD7B17" w:rsidRPr="0039424E" w:rsidRDefault="00BD7B17" w:rsidP="00BD7B17">
      <w:pPr>
        <w:rPr>
          <w:ins w:id="144" w:author="Zheng, Bingyue" w:date="2017-09-25T10:15:00Z"/>
          <w:lang w:eastAsia="zh-CN"/>
        </w:rPr>
      </w:pPr>
      <w:ins w:id="145" w:author="Zheng, Bingyue" w:date="2017-09-25T10:15:00Z">
        <w:r w:rsidRPr="00FF6A14">
          <w:rPr>
            <w:i/>
            <w:iCs/>
            <w:lang w:eastAsia="zh-CN"/>
          </w:rPr>
          <w:t>f)</w:t>
        </w:r>
        <w:r w:rsidRPr="00FF6A14">
          <w:rPr>
            <w:lang w:eastAsia="zh-CN"/>
          </w:rPr>
          <w:tab/>
        </w:r>
        <w:bookmarkStart w:id="146" w:name="lt_pId070"/>
        <w:r w:rsidRPr="00FF6A14">
          <w:rPr>
            <w:rFonts w:hint="eastAsia"/>
            <w:lang w:eastAsia="zh-CN"/>
          </w:rPr>
          <w:t>伪造</w:t>
        </w:r>
        <w:r w:rsidRPr="00FF6A14">
          <w:rPr>
            <w:rFonts w:cstheme="minorHAnsi" w:hint="eastAsia"/>
            <w:lang w:eastAsia="zh-CN"/>
          </w:rPr>
          <w:t>电信</w:t>
        </w:r>
        <w:r w:rsidRPr="00FF6A14">
          <w:rPr>
            <w:lang w:eastAsia="zh-CN"/>
          </w:rPr>
          <w:t>/</w:t>
        </w:r>
        <w:r w:rsidRPr="007E015C">
          <w:rPr>
            <w:rFonts w:eastAsia="Times New Roman"/>
            <w:lang w:eastAsia="zh-CN"/>
          </w:rPr>
          <w:t>ICT</w:t>
        </w:r>
        <w:r w:rsidRPr="007E015C">
          <w:rPr>
            <w:rFonts w:hint="eastAsia"/>
            <w:lang w:eastAsia="zh-CN"/>
          </w:rPr>
          <w:t>设备</w:t>
        </w:r>
        <w:r w:rsidRPr="007E015C">
          <w:rPr>
            <w:lang w:eastAsia="zh-CN"/>
          </w:rPr>
          <w:t>是指</w:t>
        </w:r>
        <w:r w:rsidRPr="007E015C">
          <w:rPr>
            <w:rFonts w:hint="eastAsia"/>
            <w:lang w:eastAsia="zh-CN"/>
          </w:rPr>
          <w:t>其</w:t>
        </w:r>
        <w:r w:rsidRPr="007E015C">
          <w:rPr>
            <w:lang w:eastAsia="zh-CN"/>
          </w:rPr>
          <w:t>组件、软件、</w:t>
        </w:r>
        <w:r w:rsidRPr="007E015C">
          <w:rPr>
            <w:rFonts w:hint="eastAsia"/>
            <w:lang w:eastAsia="zh-CN"/>
          </w:rPr>
          <w:t>唯一</w:t>
        </w:r>
        <w:r w:rsidRPr="007E015C">
          <w:rPr>
            <w:lang w:eastAsia="zh-CN"/>
          </w:rPr>
          <w:t>标识、受知识产权保护的部件或商标，在未经制造</w:t>
        </w:r>
        <w:r w:rsidRPr="00FF6A14">
          <w:rPr>
            <w:rFonts w:hint="eastAsia"/>
            <w:lang w:eastAsia="zh-CN"/>
          </w:rPr>
          <w:t>商或制造商法律代表明示许可的情况下被试探性或实际更改的设备；</w:t>
        </w:r>
        <w:bookmarkEnd w:id="146"/>
      </w:ins>
    </w:p>
    <w:p w:rsidR="00BD7B17" w:rsidRPr="0039424E" w:rsidRDefault="00BD7B17" w:rsidP="00BD7B17">
      <w:pPr>
        <w:rPr>
          <w:ins w:id="147" w:author="Zheng, Bingyue" w:date="2017-09-25T10:15:00Z"/>
          <w:lang w:eastAsia="zh-CN"/>
        </w:rPr>
      </w:pPr>
      <w:ins w:id="148" w:author="Zheng, Bingyue" w:date="2017-09-25T10:15:00Z">
        <w:r w:rsidRPr="00FF6A14">
          <w:rPr>
            <w:i/>
            <w:iCs/>
            <w:lang w:eastAsia="zh-CN"/>
          </w:rPr>
          <w:lastRenderedPageBreak/>
          <w:t>g)</w:t>
        </w:r>
        <w:r w:rsidRPr="00FF6A14">
          <w:rPr>
            <w:lang w:eastAsia="zh-CN"/>
          </w:rPr>
          <w:tab/>
        </w:r>
        <w:bookmarkStart w:id="149" w:name="lt_pId072"/>
        <w:r w:rsidRPr="00FF6A14">
          <w:rPr>
            <w:rFonts w:hint="eastAsia"/>
            <w:lang w:eastAsia="zh-CN"/>
          </w:rPr>
          <w:t>一</w:t>
        </w:r>
        <w:r w:rsidRPr="00FF6A14">
          <w:rPr>
            <w:lang w:eastAsia="zh-CN"/>
          </w:rPr>
          <w:t>些国家</w:t>
        </w:r>
        <w:r>
          <w:rPr>
            <w:rFonts w:hint="eastAsia"/>
            <w:lang w:eastAsia="zh-CN"/>
          </w:rPr>
          <w:t>开始</w:t>
        </w:r>
        <w:r>
          <w:rPr>
            <w:lang w:eastAsia="zh-CN"/>
          </w:rPr>
          <w:t>根据</w:t>
        </w:r>
        <w:r w:rsidRPr="00FF6A14">
          <w:rPr>
            <w:lang w:eastAsia="zh-CN"/>
          </w:rPr>
          <w:t>识别机制</w:t>
        </w:r>
        <w:r w:rsidRPr="007E015C">
          <w:rPr>
            <w:lang w:eastAsia="zh-CN"/>
          </w:rPr>
          <w:t>实施旨在遏制</w:t>
        </w:r>
        <w:r w:rsidRPr="007E015C">
          <w:rPr>
            <w:rFonts w:hint="eastAsia"/>
            <w:lang w:eastAsia="zh-CN"/>
          </w:rPr>
          <w:t>假冒伪劣</w:t>
        </w:r>
        <w:r w:rsidRPr="007E015C">
          <w:rPr>
            <w:lang w:eastAsia="zh-CN"/>
          </w:rPr>
          <w:t>电信</w:t>
        </w:r>
        <w:r w:rsidRPr="007E015C">
          <w:rPr>
            <w:rFonts w:hint="eastAsia"/>
            <w:lang w:eastAsia="zh-CN"/>
          </w:rPr>
          <w:t>/ICT</w:t>
        </w:r>
        <w:r w:rsidRPr="007E015C">
          <w:rPr>
            <w:lang w:eastAsia="zh-CN"/>
          </w:rPr>
          <w:t>设备的措施</w:t>
        </w:r>
        <w:r w:rsidRPr="007E015C">
          <w:rPr>
            <w:rFonts w:hint="eastAsia"/>
            <w:lang w:eastAsia="zh-CN"/>
          </w:rPr>
          <w:t>，这些</w:t>
        </w:r>
        <w:r w:rsidRPr="00FF6A14">
          <w:rPr>
            <w:rFonts w:hint="eastAsia"/>
            <w:lang w:eastAsia="zh-CN"/>
          </w:rPr>
          <w:t>措施亦可有效用于控制伪造</w:t>
        </w:r>
        <w:r w:rsidRPr="00FF6A14">
          <w:rPr>
            <w:rFonts w:cstheme="minorHAnsi" w:hint="eastAsia"/>
            <w:lang w:eastAsia="zh-CN"/>
          </w:rPr>
          <w:t>电信</w:t>
        </w:r>
        <w:r w:rsidRPr="00FF6A14">
          <w:rPr>
            <w:lang w:eastAsia="zh-CN"/>
          </w:rPr>
          <w:t>/</w:t>
        </w:r>
        <w:r w:rsidRPr="00FF6A14">
          <w:rPr>
            <w:rFonts w:eastAsia="Times New Roman"/>
            <w:lang w:eastAsia="zh-CN"/>
          </w:rPr>
          <w:t>ICT</w:t>
        </w:r>
        <w:r w:rsidRPr="00FF6A14">
          <w:rPr>
            <w:rFonts w:hint="eastAsia"/>
            <w:lang w:eastAsia="zh-CN"/>
          </w:rPr>
          <w:t>设备；</w:t>
        </w:r>
        <w:bookmarkEnd w:id="149"/>
      </w:ins>
    </w:p>
    <w:p w:rsidR="00BD7B17" w:rsidRPr="00FF6A14" w:rsidRDefault="00BD7B17" w:rsidP="00BD7B17">
      <w:pPr>
        <w:rPr>
          <w:ins w:id="150" w:author="Zheng, Bingyue" w:date="2017-09-25T10:15:00Z"/>
          <w:lang w:eastAsia="zh-CN"/>
        </w:rPr>
      </w:pPr>
      <w:ins w:id="151" w:author="Zheng, Bingyue" w:date="2017-09-25T10:15:00Z">
        <w:r w:rsidRPr="00FF6A14">
          <w:rPr>
            <w:i/>
            <w:iCs/>
            <w:lang w:eastAsia="zh-CN"/>
          </w:rPr>
          <w:t>h)</w:t>
        </w:r>
        <w:r w:rsidRPr="00FF6A14">
          <w:rPr>
            <w:lang w:eastAsia="zh-CN"/>
          </w:rPr>
          <w:tab/>
        </w:r>
        <w:bookmarkStart w:id="152" w:name="lt_pId074"/>
        <w:r w:rsidRPr="00FF6A14">
          <w:rPr>
            <w:rFonts w:hint="eastAsia"/>
            <w:lang w:eastAsia="zh-CN"/>
          </w:rPr>
          <w:t>伪造</w:t>
        </w:r>
        <w:r>
          <w:rPr>
            <w:rFonts w:hint="eastAsia"/>
            <w:lang w:eastAsia="zh-CN"/>
          </w:rPr>
          <w:t>电信</w:t>
        </w:r>
        <w:r>
          <w:rPr>
            <w:rFonts w:hint="eastAsia"/>
            <w:lang w:eastAsia="zh-CN"/>
          </w:rPr>
          <w:t>/ICT</w:t>
        </w:r>
        <w:r w:rsidRPr="00FF6A14">
          <w:rPr>
            <w:lang w:eastAsia="zh-CN"/>
          </w:rPr>
          <w:t>设备，特别是克隆合法标识</w:t>
        </w:r>
        <w:r w:rsidRPr="00FF6A14">
          <w:rPr>
            <w:rFonts w:hint="eastAsia"/>
            <w:lang w:eastAsia="zh-CN"/>
          </w:rPr>
          <w:t>符</w:t>
        </w:r>
        <w:r w:rsidRPr="007E015C">
          <w:rPr>
            <w:lang w:eastAsia="zh-CN"/>
          </w:rPr>
          <w:t>，可能会</w:t>
        </w:r>
        <w:r w:rsidRPr="007E015C">
          <w:rPr>
            <w:rFonts w:hint="eastAsia"/>
            <w:lang w:eastAsia="zh-CN"/>
          </w:rPr>
          <w:t>削弱</w:t>
        </w:r>
        <w:r w:rsidRPr="007E015C">
          <w:rPr>
            <w:lang w:eastAsia="zh-CN"/>
          </w:rPr>
          <w:t>各</w:t>
        </w:r>
        <w:r w:rsidRPr="007E015C">
          <w:rPr>
            <w:rFonts w:hint="eastAsia"/>
            <w:lang w:eastAsia="zh-CN"/>
          </w:rPr>
          <w:t>国</w:t>
        </w:r>
        <w:r w:rsidRPr="007E015C">
          <w:rPr>
            <w:lang w:eastAsia="zh-CN"/>
          </w:rPr>
          <w:t>打假方案的</w:t>
        </w:r>
        <w:r w:rsidRPr="00FF6A14">
          <w:rPr>
            <w:rFonts w:hint="eastAsia"/>
            <w:lang w:eastAsia="zh-CN"/>
          </w:rPr>
          <w:t>有效性；</w:t>
        </w:r>
        <w:bookmarkEnd w:id="152"/>
      </w:ins>
    </w:p>
    <w:p w:rsidR="00BD7B17" w:rsidRPr="0039424E" w:rsidRDefault="00BD7B17" w:rsidP="00BD7B17">
      <w:pPr>
        <w:rPr>
          <w:ins w:id="153" w:author="Zheng, Bingyue" w:date="2017-09-25T10:15:00Z"/>
          <w:lang w:eastAsia="zh-CN"/>
        </w:rPr>
      </w:pPr>
      <w:ins w:id="154" w:author="Zheng, Bingyue" w:date="2017-09-25T10:15:00Z">
        <w:r w:rsidRPr="00FF6A14">
          <w:rPr>
            <w:i/>
            <w:iCs/>
            <w:lang w:eastAsia="zh-CN"/>
          </w:rPr>
          <w:t>i)</w:t>
        </w:r>
        <w:r w:rsidRPr="00FF6A14">
          <w:rPr>
            <w:lang w:eastAsia="zh-CN"/>
          </w:rPr>
          <w:tab/>
        </w:r>
        <w:bookmarkStart w:id="155" w:name="lt_pId076"/>
        <w:r w:rsidRPr="00FF6A14">
          <w:rPr>
            <w:rFonts w:hint="eastAsia"/>
            <w:lang w:eastAsia="zh-CN"/>
          </w:rPr>
          <w:t>发现和管理标识信息的框架有助于打击假冒伪劣</w:t>
        </w:r>
        <w:r w:rsidRPr="00FF6A14">
          <w:rPr>
            <w:rFonts w:cstheme="minorHAnsi" w:hint="eastAsia"/>
            <w:lang w:eastAsia="zh-CN"/>
          </w:rPr>
          <w:t>电信</w:t>
        </w:r>
        <w:r w:rsidRPr="00FF6A14">
          <w:rPr>
            <w:lang w:eastAsia="zh-CN"/>
          </w:rPr>
          <w:t>/</w:t>
        </w:r>
        <w:r w:rsidRPr="00FF6A14">
          <w:rPr>
            <w:rFonts w:cstheme="minorHAnsi"/>
            <w:lang w:eastAsia="zh-CN"/>
          </w:rPr>
          <w:t>ICT</w:t>
        </w:r>
        <w:r w:rsidRPr="00FF6A14">
          <w:rPr>
            <w:rFonts w:hint="eastAsia"/>
            <w:lang w:eastAsia="zh-CN"/>
          </w:rPr>
          <w:t>设备；</w:t>
        </w:r>
        <w:bookmarkEnd w:id="155"/>
      </w:ins>
    </w:p>
    <w:p w:rsidR="00BD7B17" w:rsidRPr="004F0D73" w:rsidRDefault="00BD7B17">
      <w:pPr>
        <w:rPr>
          <w:rFonts w:cstheme="minorHAnsi"/>
          <w:lang w:eastAsia="zh-CN"/>
        </w:rPr>
      </w:pPr>
      <w:ins w:id="156" w:author="Zheng, Bingyue" w:date="2017-09-25T10:15:00Z">
        <w:r>
          <w:rPr>
            <w:i/>
            <w:iCs/>
            <w:lang w:eastAsia="zh-CN"/>
          </w:rPr>
          <w:t>j</w:t>
        </w:r>
        <w:r w:rsidRPr="00FF6A14">
          <w:rPr>
            <w:i/>
            <w:iCs/>
            <w:lang w:eastAsia="zh-CN"/>
          </w:rPr>
          <w:t>)</w:t>
        </w:r>
        <w:r w:rsidRPr="00FF6A14">
          <w:rPr>
            <w:lang w:eastAsia="zh-CN"/>
          </w:rPr>
          <w:tab/>
        </w:r>
        <w:r w:rsidRPr="00FF6A14">
          <w:rPr>
            <w:rFonts w:hint="eastAsia"/>
            <w:lang w:eastAsia="zh-CN"/>
          </w:rPr>
          <w:t>国际电联及其他相关利益攸关方在促进相关各方之间开展协调可发挥关键作用</w:t>
        </w:r>
        <w:r w:rsidRPr="00FF6A14">
          <w:rPr>
            <w:lang w:eastAsia="zh-CN"/>
          </w:rPr>
          <w:t>，</w:t>
        </w:r>
        <w:r w:rsidRPr="007E015C">
          <w:rPr>
            <w:rFonts w:hint="eastAsia"/>
            <w:lang w:eastAsia="zh-CN"/>
          </w:rPr>
          <w:t>研究假冒伪劣</w:t>
        </w:r>
        <w:r w:rsidRPr="007E015C">
          <w:rPr>
            <w:rFonts w:cstheme="minorHAnsi"/>
            <w:lang w:eastAsia="zh-CN"/>
          </w:rPr>
          <w:t>电信</w:t>
        </w:r>
        <w:r w:rsidRPr="00FF6A14">
          <w:rPr>
            <w:rFonts w:cstheme="minorHAnsi"/>
            <w:lang w:eastAsia="zh-CN"/>
          </w:rPr>
          <w:t>/ICT</w:t>
        </w:r>
        <w:r w:rsidRPr="00FF6A14">
          <w:rPr>
            <w:rFonts w:hint="eastAsia"/>
            <w:lang w:eastAsia="zh-CN"/>
          </w:rPr>
          <w:t>设备之影响以及限制其使用的机制，同时在国际和区域层面确定处理这些设备的方式</w:t>
        </w:r>
        <w:r>
          <w:rPr>
            <w:rFonts w:hint="eastAsia"/>
            <w:lang w:eastAsia="zh-CN"/>
          </w:rPr>
          <w:t>，</w:t>
        </w:r>
      </w:ins>
    </w:p>
    <w:p w:rsidR="00D07B34" w:rsidRPr="004F0D73" w:rsidRDefault="00453FB1" w:rsidP="00D07B34">
      <w:pPr>
        <w:pStyle w:val="Call"/>
        <w:rPr>
          <w:rFonts w:cstheme="minorHAnsi"/>
          <w:lang w:eastAsia="zh-CN"/>
        </w:rPr>
      </w:pPr>
      <w:r w:rsidRPr="004F0D73">
        <w:rPr>
          <w:rFonts w:cstheme="minorHAnsi"/>
          <w:lang w:eastAsia="zh-CN"/>
        </w:rPr>
        <w:t>做出决议，责成电信发展局主任与电信标准化局主任和</w:t>
      </w:r>
      <w:r>
        <w:rPr>
          <w:rFonts w:cstheme="minorHAnsi" w:hint="eastAsia"/>
          <w:lang w:eastAsia="zh-CN"/>
        </w:rPr>
        <w:br/>
      </w:r>
      <w:r w:rsidRPr="004F0D73">
        <w:rPr>
          <w:rFonts w:cstheme="minorHAnsi"/>
          <w:lang w:eastAsia="zh-CN"/>
        </w:rPr>
        <w:t>无线电通信局主任密切协作</w:t>
      </w:r>
      <w:bookmarkStart w:id="157" w:name="_GoBack"/>
      <w:bookmarkEnd w:id="157"/>
    </w:p>
    <w:p w:rsidR="00D07B34" w:rsidRPr="004F0D73" w:rsidRDefault="00453FB1" w:rsidP="00D07B34">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继续增加和不断推出国际电联有关打击假冒设备和寻求限制其扩散方法的活动；</w:t>
      </w:r>
    </w:p>
    <w:p w:rsidR="00D07B34" w:rsidRPr="004F0D73" w:rsidRDefault="00453FB1" w:rsidP="00D07B34">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帮助成员国（特别是发展中国家）研究解决他们对假冒设备的关切；</w:t>
      </w:r>
    </w:p>
    <w:p w:rsidR="00D07B34" w:rsidRDefault="00453FB1" w:rsidP="00CD7C09">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继续与包括学术界和相关组织在内的利益攸关方（如世界贸易组织（</w:t>
      </w:r>
      <w:r w:rsidRPr="004F0D73">
        <w:rPr>
          <w:rFonts w:cstheme="minorHAnsi"/>
          <w:lang w:eastAsia="zh-CN"/>
        </w:rPr>
        <w:t>WTO</w:t>
      </w:r>
      <w:r w:rsidRPr="004F0D73">
        <w:rPr>
          <w:rFonts w:cstheme="minorHAnsi"/>
          <w:lang w:eastAsia="zh-CN"/>
        </w:rPr>
        <w:t>）和世界知识产权组织（</w:t>
      </w:r>
      <w:r w:rsidRPr="004F0D73">
        <w:rPr>
          <w:rFonts w:cstheme="minorHAnsi"/>
          <w:lang w:eastAsia="zh-CN"/>
        </w:rPr>
        <w:t>WIPO</w:t>
      </w:r>
      <w:r w:rsidRPr="004F0D73">
        <w:rPr>
          <w:rFonts w:cstheme="minorHAnsi"/>
          <w:lang w:eastAsia="zh-CN"/>
        </w:rPr>
        <w:t>））开展协作，通过研究组、焦点组和其他相关小组协调与打击假冒设备相关的活动；</w:t>
      </w:r>
    </w:p>
    <w:p w:rsidR="00D07B34" w:rsidRPr="004F0D73" w:rsidRDefault="00453FB1" w:rsidP="00D07B34">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组织研讨会和讲习班，提高对有关使用假冒设备对健康和环境造成的风险，以及限制假冒设备的方法（尤其是在假冒设备危害风险最大的发展中国家）的认识；</w:t>
      </w:r>
    </w:p>
    <w:p w:rsidR="00D07B34" w:rsidRPr="004F0D73" w:rsidRDefault="00453FB1" w:rsidP="00D07B34">
      <w:pPr>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与</w:t>
      </w:r>
      <w:r w:rsidRPr="004F0D73">
        <w:rPr>
          <w:rFonts w:cstheme="minorHAnsi"/>
          <w:lang w:eastAsia="zh-CN"/>
        </w:rPr>
        <w:t>WTO</w:t>
      </w:r>
      <w:r w:rsidRPr="004F0D73">
        <w:rPr>
          <w:rFonts w:cstheme="minorHAnsi"/>
          <w:lang w:eastAsia="zh-CN"/>
        </w:rPr>
        <w:t>、</w:t>
      </w:r>
      <w:r w:rsidRPr="004F0D73">
        <w:rPr>
          <w:rFonts w:cstheme="minorHAnsi"/>
          <w:lang w:eastAsia="zh-CN"/>
        </w:rPr>
        <w:t>WIPO</w:t>
      </w:r>
      <w:r w:rsidRPr="004F0D73">
        <w:rPr>
          <w:rFonts w:cstheme="minorHAnsi"/>
          <w:lang w:eastAsia="zh-CN"/>
        </w:rPr>
        <w:t>及其他相关机构协作，在国际上限制假冒设备的贸易、出口与流通；</w:t>
      </w:r>
    </w:p>
    <w:p w:rsidR="00D07B34" w:rsidRPr="004F0D73" w:rsidRDefault="00453FB1" w:rsidP="00D07B34">
      <w:pPr>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就本决议的落实情况提交定期报告，</w:t>
      </w:r>
    </w:p>
    <w:p w:rsidR="00D07B34" w:rsidRPr="00BD7B17" w:rsidRDefault="00453FB1">
      <w:pPr>
        <w:pStyle w:val="Call"/>
        <w:rPr>
          <w:rFonts w:ascii="Calibri" w:hAnsi="Calibri" w:cstheme="minorHAnsi"/>
          <w:lang w:eastAsia="zh-CN"/>
        </w:rPr>
      </w:pPr>
      <w:r w:rsidRPr="00BD7B17">
        <w:rPr>
          <w:rFonts w:ascii="Calibri" w:hAnsi="Calibri" w:cstheme="minorHAnsi"/>
          <w:lang w:eastAsia="zh-CN"/>
        </w:rPr>
        <w:t>责成</w:t>
      </w:r>
      <w:r w:rsidRPr="00BD7B17">
        <w:rPr>
          <w:rFonts w:ascii="Calibri" w:hAnsi="Calibri" w:cstheme="minorHAnsi"/>
          <w:lang w:eastAsia="zh-CN"/>
        </w:rPr>
        <w:t>ITU</w:t>
      </w:r>
      <w:r w:rsidRPr="00BD7B17">
        <w:rPr>
          <w:rFonts w:ascii="Calibri" w:hAnsi="Calibri" w:cstheme="minorHAnsi"/>
          <w:lang w:eastAsia="zh-CN"/>
        </w:rPr>
        <w:noBreakHyphen/>
        <w:t>D</w:t>
      </w:r>
      <w:r w:rsidRPr="00BD7B17">
        <w:rPr>
          <w:rFonts w:ascii="Calibri" w:hAnsi="Calibri" w:cstheme="minorHAnsi"/>
          <w:lang w:eastAsia="zh-CN"/>
        </w:rPr>
        <w:t>第</w:t>
      </w:r>
      <w:r w:rsidRPr="00BD7B17">
        <w:rPr>
          <w:rFonts w:ascii="Calibri" w:hAnsi="Calibri" w:cstheme="minorHAnsi"/>
          <w:lang w:eastAsia="zh-CN"/>
        </w:rPr>
        <w:t>2</w:t>
      </w:r>
      <w:r w:rsidRPr="00BD7B17">
        <w:rPr>
          <w:rFonts w:ascii="Calibri" w:hAnsi="Calibri" w:cstheme="minorHAnsi"/>
          <w:lang w:eastAsia="zh-CN"/>
        </w:rPr>
        <w:t>研究组与</w:t>
      </w:r>
      <w:del w:id="158" w:author="Zheng, Bingyue" w:date="2017-09-25T10:17:00Z">
        <w:r w:rsidRPr="00BD7B17" w:rsidDel="00BD7B17">
          <w:rPr>
            <w:rFonts w:ascii="Calibri" w:hAnsi="Calibri" w:cstheme="minorHAnsi"/>
            <w:lang w:eastAsia="zh-CN"/>
          </w:rPr>
          <w:delText>国际电联</w:delText>
        </w:r>
      </w:del>
      <w:ins w:id="159" w:author="Zheng, Bingyue" w:date="2017-09-25T10:17:00Z">
        <w:r w:rsidR="00BD7B17" w:rsidRPr="00BD7B17">
          <w:rPr>
            <w:rFonts w:ascii="Calibri" w:hAnsi="Calibri" w:cstheme="minorHAnsi"/>
            <w:lang w:eastAsia="zh-CN"/>
          </w:rPr>
          <w:t>ITU</w:t>
        </w:r>
        <w:r w:rsidR="00BD7B17" w:rsidRPr="00BD7B17">
          <w:rPr>
            <w:rFonts w:ascii="Calibri" w:hAnsi="Calibri" w:cstheme="minorHAnsi"/>
            <w:lang w:eastAsia="zh-CN"/>
          </w:rPr>
          <w:noBreakHyphen/>
        </w:r>
        <w:r w:rsidR="00BD7B17" w:rsidRPr="00BD7B17">
          <w:rPr>
            <w:rFonts w:ascii="Calibri" w:hAnsi="Calibri" w:cstheme="minorHAnsi"/>
            <w:lang w:val="en-US" w:eastAsia="zh-CN"/>
          </w:rPr>
          <w:t>T</w:t>
        </w:r>
        <w:r w:rsidR="00BD7B17" w:rsidRPr="00BD7B17">
          <w:rPr>
            <w:rFonts w:ascii="Calibri" w:hAnsi="Calibri" w:cstheme="minorHAnsi"/>
            <w:lang w:val="en-US" w:eastAsia="zh-CN"/>
          </w:rPr>
          <w:t>和</w:t>
        </w:r>
        <w:r w:rsidR="00BD7B17" w:rsidRPr="00BD7B17">
          <w:rPr>
            <w:rFonts w:ascii="Calibri" w:hAnsi="Calibri" w:cstheme="minorHAnsi"/>
            <w:lang w:eastAsia="zh-CN"/>
          </w:rPr>
          <w:t>ITU</w:t>
        </w:r>
        <w:r w:rsidR="00BD7B17" w:rsidRPr="00BD7B17">
          <w:rPr>
            <w:rFonts w:ascii="Calibri" w:hAnsi="Calibri" w:cstheme="minorHAnsi"/>
            <w:lang w:eastAsia="zh-CN"/>
          </w:rPr>
          <w:noBreakHyphen/>
        </w:r>
        <w:r w:rsidR="00BD7B17" w:rsidRPr="00BD7B17">
          <w:rPr>
            <w:rFonts w:ascii="Calibri" w:hAnsi="Calibri" w:cstheme="minorHAnsi"/>
            <w:lang w:val="en-US" w:eastAsia="zh-CN"/>
          </w:rPr>
          <w:t>R</w:t>
        </w:r>
      </w:ins>
      <w:r w:rsidRPr="00BD7B17">
        <w:rPr>
          <w:rFonts w:ascii="Calibri" w:hAnsi="Calibri" w:cstheme="minorHAnsi"/>
          <w:lang w:eastAsia="zh-CN"/>
        </w:rPr>
        <w:t>各相关研究组协作</w:t>
      </w:r>
    </w:p>
    <w:p w:rsidR="00D07B34" w:rsidRPr="004F0D73" w:rsidRDefault="00453FB1" w:rsidP="00D07B34">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将有关限制假冒和仿造设备的最佳做法范例编制成文，向国际电联成员国和部门成员散发；</w:t>
      </w:r>
    </w:p>
    <w:p w:rsidR="00D07B34" w:rsidRPr="004F0D73" w:rsidRDefault="00453FB1" w:rsidP="00D07B34">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编写导则、方法和出版物，帮助成员国辨别假冒设备，确定提高公众认识的方法，限制此类设备的贸易，并明确限制这些设备的最佳方法；</w:t>
      </w:r>
    </w:p>
    <w:p w:rsidR="00D07B34" w:rsidRPr="004F0D73" w:rsidRDefault="00453FB1" w:rsidP="00D07B34">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研究被运送到发展中国家的假冒电信</w:t>
      </w:r>
      <w:r w:rsidRPr="004F0D73">
        <w:rPr>
          <w:rFonts w:cstheme="minorHAnsi"/>
          <w:lang w:eastAsia="zh-CN"/>
        </w:rPr>
        <w:t>/ICT</w:t>
      </w:r>
      <w:r w:rsidRPr="004F0D73">
        <w:rPr>
          <w:rFonts w:cstheme="minorHAnsi"/>
          <w:lang w:eastAsia="zh-CN"/>
        </w:rPr>
        <w:t>设备的影响；</w:t>
      </w:r>
    </w:p>
    <w:p w:rsidR="00D07B34" w:rsidRPr="004F0D73" w:rsidRDefault="00453FB1" w:rsidP="00D07B34">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继续研究当前在全世界流通的假冒设备所产生的有害电子废弃物的安全处理方法，</w:t>
      </w:r>
    </w:p>
    <w:p w:rsidR="00D07B34" w:rsidRPr="004F0D73" w:rsidRDefault="00453FB1" w:rsidP="00D07B34">
      <w:pPr>
        <w:pStyle w:val="Call"/>
        <w:rPr>
          <w:rFonts w:cstheme="minorHAnsi"/>
          <w:lang w:eastAsia="zh-CN"/>
        </w:rPr>
      </w:pPr>
      <w:r w:rsidRPr="004F0D73">
        <w:rPr>
          <w:rFonts w:cstheme="minorHAnsi"/>
          <w:lang w:eastAsia="zh-CN"/>
        </w:rPr>
        <w:t>请各成员国</w:t>
      </w:r>
    </w:p>
    <w:p w:rsidR="00D07B34" w:rsidRPr="004F0D73" w:rsidRDefault="00453FB1" w:rsidP="00D07B34">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采取一切必要措施打击假冒设备；</w:t>
      </w:r>
    </w:p>
    <w:p w:rsidR="00D07B34" w:rsidRDefault="00453FB1" w:rsidP="00CD7C09">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在这一领域开展合作并相互交流专业技能；</w:t>
      </w:r>
    </w:p>
    <w:p w:rsidR="00D07B34" w:rsidRPr="004F0D73" w:rsidRDefault="00453FB1" w:rsidP="00D07B34">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将打击假冒设备的政策纳入各自的国家电信</w:t>
      </w:r>
      <w:r w:rsidRPr="004F0D73">
        <w:rPr>
          <w:rFonts w:cstheme="minorHAnsi"/>
          <w:lang w:eastAsia="zh-CN"/>
        </w:rPr>
        <w:t>/ICT</w:t>
      </w:r>
      <w:r w:rsidRPr="004F0D73">
        <w:rPr>
          <w:rFonts w:cstheme="minorHAnsi"/>
          <w:lang w:eastAsia="zh-CN"/>
        </w:rPr>
        <w:t>战略，</w:t>
      </w:r>
    </w:p>
    <w:p w:rsidR="00D07B34" w:rsidRPr="004F0D73" w:rsidRDefault="00453FB1" w:rsidP="00D07B34">
      <w:pPr>
        <w:pStyle w:val="Call"/>
        <w:rPr>
          <w:rFonts w:cstheme="minorHAnsi"/>
          <w:lang w:eastAsia="zh-CN"/>
        </w:rPr>
      </w:pPr>
      <w:r w:rsidRPr="004F0D73">
        <w:rPr>
          <w:rFonts w:cstheme="minorHAnsi"/>
          <w:lang w:eastAsia="zh-CN"/>
        </w:rPr>
        <w:t>请电信运营商</w:t>
      </w:r>
    </w:p>
    <w:p w:rsidR="00D07B34" w:rsidRPr="004F0D73" w:rsidRDefault="00453FB1" w:rsidP="00D07B34">
      <w:pPr>
        <w:ind w:firstLineChars="200" w:firstLine="480"/>
        <w:rPr>
          <w:rFonts w:cstheme="minorHAnsi"/>
          <w:lang w:eastAsia="zh-CN"/>
        </w:rPr>
      </w:pPr>
      <w:r w:rsidRPr="004F0D73">
        <w:rPr>
          <w:rFonts w:cstheme="minorHAnsi"/>
          <w:lang w:eastAsia="zh-CN"/>
        </w:rPr>
        <w:t>在打击假冒设备、限制这些设备的贸易和安全处理这些设备方面与政府、主管部门和电信监管机构合作，</w:t>
      </w:r>
    </w:p>
    <w:p w:rsidR="00D07B34" w:rsidRPr="004F0D73" w:rsidRDefault="00453FB1" w:rsidP="00BB3218">
      <w:pPr>
        <w:pStyle w:val="Call"/>
        <w:rPr>
          <w:rFonts w:cstheme="minorHAnsi"/>
          <w:lang w:eastAsia="zh-CN"/>
        </w:rPr>
      </w:pPr>
      <w:r w:rsidRPr="004F0D73">
        <w:rPr>
          <w:rFonts w:cstheme="minorHAnsi"/>
          <w:lang w:eastAsia="zh-CN"/>
        </w:rPr>
        <w:lastRenderedPageBreak/>
        <w:t>鼓励各成员国、部门成员和学术成员</w:t>
      </w:r>
    </w:p>
    <w:p w:rsidR="00D07B34" w:rsidRDefault="00453FB1" w:rsidP="00BB3218">
      <w:pPr>
        <w:keepNext/>
        <w:keepLines/>
        <w:ind w:firstLineChars="200" w:firstLine="480"/>
        <w:rPr>
          <w:rFonts w:cstheme="minorHAnsi"/>
          <w:lang w:eastAsia="zh-CN"/>
        </w:rPr>
      </w:pPr>
      <w:r w:rsidRPr="004F0D73">
        <w:rPr>
          <w:rFonts w:cstheme="minorHAnsi"/>
          <w:lang w:eastAsia="zh-CN"/>
        </w:rPr>
        <w:t>通过提交文稿及其他适当方式，积极参与</w:t>
      </w:r>
      <w:r w:rsidRPr="004F0D73">
        <w:rPr>
          <w:rFonts w:cstheme="minorHAnsi"/>
          <w:lang w:eastAsia="zh-CN"/>
        </w:rPr>
        <w:t>ITU</w:t>
      </w:r>
      <w:r w:rsidRPr="004F0D73">
        <w:rPr>
          <w:rFonts w:cstheme="minorHAnsi"/>
          <w:lang w:eastAsia="zh-CN"/>
        </w:rPr>
        <w:noBreakHyphen/>
        <w:t>D</w:t>
      </w:r>
      <w:r w:rsidRPr="004F0D73">
        <w:rPr>
          <w:rFonts w:cstheme="minorHAnsi"/>
          <w:lang w:eastAsia="zh-CN"/>
        </w:rPr>
        <w:t>有关打击假冒设备的研究。</w:t>
      </w:r>
    </w:p>
    <w:p w:rsidR="00BD7B17" w:rsidRDefault="00BD7B17" w:rsidP="0032202E">
      <w:pPr>
        <w:pStyle w:val="Reasons"/>
        <w:rPr>
          <w:lang w:eastAsia="zh-CN"/>
        </w:rPr>
      </w:pPr>
    </w:p>
    <w:p w:rsidR="00F96D72" w:rsidRDefault="00BD7B17" w:rsidP="00BD7B17">
      <w:pPr>
        <w:jc w:val="center"/>
        <w:rPr>
          <w:lang w:eastAsia="zh-CN"/>
        </w:rPr>
      </w:pPr>
      <w:r>
        <w:t>______________</w:t>
      </w:r>
    </w:p>
    <w:sectPr w:rsidR="00F96D72">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431905" w:rsidP="002E582E">
    <w:pPr>
      <w:pStyle w:val="Footer"/>
      <w:rPr>
        <w:lang w:val="en-US"/>
      </w:rPr>
    </w:pPr>
    <w:r>
      <w:fldChar w:fldCharType="begin"/>
    </w:r>
    <w:r>
      <w:instrText xml:space="preserve"> FILENAME \p \* MERGEFORMAT </w:instrText>
    </w:r>
    <w:r>
      <w:fldChar w:fldCharType="separate"/>
    </w:r>
    <w:r w:rsidRPr="00431905">
      <w:rPr>
        <w:lang w:val="en-US"/>
      </w:rPr>
      <w:t>P</w:t>
    </w:r>
    <w:r>
      <w:t>:\CHI\ITU-D\CONF-D\WTDC17\000\023ADD29C.docx</w:t>
    </w:r>
    <w:r>
      <w:fldChar w:fldCharType="end"/>
    </w:r>
    <w:r w:rsidR="00453FB1">
      <w:rPr>
        <w:lang w:val="en-US"/>
      </w:rPr>
      <w:t xml:space="preserve"> (423439)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F631F0" w:rsidRPr="00CB110F" w:rsidTr="00F631F0">
      <w:tc>
        <w:tcPr>
          <w:tcW w:w="1526" w:type="dxa"/>
          <w:tcBorders>
            <w:top w:val="single" w:sz="4" w:space="0" w:color="000000" w:themeColor="text1"/>
          </w:tcBorders>
        </w:tcPr>
        <w:p w:rsidR="00F631F0" w:rsidRPr="00BA0009" w:rsidRDefault="00F631F0" w:rsidP="00F631F0">
          <w:pPr>
            <w:pStyle w:val="FirstFooter"/>
            <w:tabs>
              <w:tab w:val="left" w:pos="1559"/>
              <w:tab w:val="left" w:pos="3828"/>
            </w:tabs>
            <w:rPr>
              <w:sz w:val="18"/>
              <w:szCs w:val="18"/>
            </w:rPr>
          </w:pPr>
          <w:bookmarkStart w:id="163" w:name="Email"/>
          <w:bookmarkEnd w:id="163"/>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F631F0" w:rsidRPr="00CB110F" w:rsidRDefault="00F631F0" w:rsidP="00F631F0">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F631F0" w:rsidRPr="00166726" w:rsidRDefault="009D3E19" w:rsidP="009D3E19">
          <w:pPr>
            <w:pStyle w:val="FirstFooter"/>
            <w:tabs>
              <w:tab w:val="left" w:pos="2302"/>
            </w:tabs>
            <w:ind w:left="2302" w:hanging="2302"/>
            <w:rPr>
              <w:sz w:val="18"/>
              <w:szCs w:val="18"/>
              <w:highlight w:val="yellow"/>
              <w:lang w:val="en-US"/>
            </w:rPr>
          </w:pPr>
          <w:r>
            <w:rPr>
              <w:rFonts w:hint="eastAsia"/>
              <w:color w:val="000000"/>
              <w:sz w:val="18"/>
              <w:szCs w:val="18"/>
              <w:lang w:eastAsia="zh-CN"/>
            </w:rPr>
            <w:t>俄罗斯联邦</w:t>
          </w:r>
          <w:r w:rsidR="00F631F0" w:rsidRPr="00166726">
            <w:rPr>
              <w:color w:val="000000"/>
              <w:sz w:val="18"/>
              <w:szCs w:val="18"/>
            </w:rPr>
            <w:t>PJSC “Rostelecom”</w:t>
          </w:r>
          <w:r>
            <w:rPr>
              <w:rFonts w:hint="eastAsia"/>
              <w:color w:val="000000"/>
              <w:sz w:val="18"/>
              <w:szCs w:val="18"/>
              <w:lang w:eastAsia="zh-CN"/>
            </w:rPr>
            <w:t>，</w:t>
          </w:r>
          <w:r w:rsidRPr="00166726">
            <w:rPr>
              <w:color w:val="000000"/>
              <w:sz w:val="18"/>
              <w:szCs w:val="18"/>
            </w:rPr>
            <w:t>A.S. Borodin</w:t>
          </w:r>
        </w:p>
      </w:tc>
    </w:tr>
    <w:tr w:rsidR="00F631F0" w:rsidRPr="00CB110F" w:rsidTr="00F631F0">
      <w:tc>
        <w:tcPr>
          <w:tcW w:w="1526" w:type="dxa"/>
        </w:tcPr>
        <w:p w:rsidR="00F631F0" w:rsidRPr="00CB110F" w:rsidRDefault="00F631F0" w:rsidP="00F631F0">
          <w:pPr>
            <w:pStyle w:val="FirstFooter"/>
            <w:tabs>
              <w:tab w:val="left" w:pos="1559"/>
              <w:tab w:val="left" w:pos="3828"/>
            </w:tabs>
            <w:rPr>
              <w:sz w:val="20"/>
              <w:lang w:val="en-US"/>
            </w:rPr>
          </w:pPr>
        </w:p>
      </w:tc>
      <w:tc>
        <w:tcPr>
          <w:tcW w:w="2410" w:type="dxa"/>
        </w:tcPr>
        <w:p w:rsidR="00F631F0" w:rsidRPr="00CB110F" w:rsidRDefault="00F631F0" w:rsidP="00F631F0">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F631F0" w:rsidRPr="00166726" w:rsidRDefault="00F631F0" w:rsidP="00F631F0">
          <w:pPr>
            <w:pStyle w:val="FirstFooter"/>
            <w:tabs>
              <w:tab w:val="left" w:pos="2302"/>
            </w:tabs>
            <w:rPr>
              <w:sz w:val="18"/>
              <w:szCs w:val="18"/>
              <w:highlight w:val="yellow"/>
              <w:lang w:val="en-US"/>
            </w:rPr>
          </w:pPr>
          <w:r w:rsidRPr="00166726">
            <w:rPr>
              <w:rFonts w:ascii="Calibri" w:hAnsi="Calibri"/>
              <w:sz w:val="18"/>
              <w:szCs w:val="18"/>
              <w:lang w:val="fr-FR"/>
            </w:rPr>
            <w:t>+7 9</w:t>
          </w:r>
          <w:r w:rsidRPr="00166726">
            <w:rPr>
              <w:rFonts w:ascii="Calibri" w:hAnsi="Calibri"/>
              <w:sz w:val="18"/>
              <w:szCs w:val="18"/>
            </w:rPr>
            <w:t>85 364 93 19</w:t>
          </w:r>
        </w:p>
      </w:tc>
    </w:tr>
    <w:tr w:rsidR="00F631F0" w:rsidRPr="00CB110F" w:rsidTr="00F631F0">
      <w:tc>
        <w:tcPr>
          <w:tcW w:w="1526" w:type="dxa"/>
        </w:tcPr>
        <w:p w:rsidR="00F631F0" w:rsidRPr="00CB110F" w:rsidRDefault="00F631F0" w:rsidP="00F631F0">
          <w:pPr>
            <w:pStyle w:val="FirstFooter"/>
            <w:tabs>
              <w:tab w:val="left" w:pos="1559"/>
              <w:tab w:val="left" w:pos="3828"/>
            </w:tabs>
            <w:rPr>
              <w:sz w:val="20"/>
              <w:lang w:val="en-US"/>
            </w:rPr>
          </w:pPr>
        </w:p>
      </w:tc>
      <w:tc>
        <w:tcPr>
          <w:tcW w:w="2410" w:type="dxa"/>
        </w:tcPr>
        <w:p w:rsidR="00F631F0" w:rsidRPr="00CB110F" w:rsidRDefault="00F631F0" w:rsidP="00F631F0">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F631F0" w:rsidRPr="00166726" w:rsidRDefault="00431905" w:rsidP="00F631F0">
          <w:pPr>
            <w:pStyle w:val="FirstFooter"/>
            <w:tabs>
              <w:tab w:val="left" w:pos="2302"/>
            </w:tabs>
            <w:rPr>
              <w:sz w:val="18"/>
              <w:szCs w:val="18"/>
              <w:highlight w:val="yellow"/>
              <w:lang w:val="en-US"/>
            </w:rPr>
          </w:pPr>
          <w:hyperlink r:id="rId1" w:history="1">
            <w:r w:rsidR="00F631F0" w:rsidRPr="00166726">
              <w:rPr>
                <w:rStyle w:val="Hyperlink"/>
                <w:sz w:val="18"/>
                <w:szCs w:val="18"/>
                <w:lang w:val="en-US"/>
              </w:rPr>
              <w:t>Alexey.borodin@rt.ru</w:t>
            </w:r>
          </w:hyperlink>
        </w:p>
      </w:tc>
    </w:tr>
  </w:tbl>
  <w:p w:rsidR="00A252AD" w:rsidRPr="00784E03" w:rsidRDefault="00431905"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 w:id="1">
    <w:p w:rsidR="00D56DF6" w:rsidRDefault="00453FB1" w:rsidP="00D07B34">
      <w:pPr>
        <w:pStyle w:val="FootnoteText"/>
        <w:tabs>
          <w:tab w:val="clear" w:pos="256"/>
          <w:tab w:val="clear" w:pos="794"/>
          <w:tab w:val="left" w:pos="0"/>
          <w:tab w:val="left" w:pos="284"/>
        </w:tabs>
        <w:ind w:left="0" w:firstLine="0"/>
        <w:rPr>
          <w:lang w:eastAsia="zh-CN"/>
        </w:rPr>
      </w:pPr>
      <w:r>
        <w:rPr>
          <w:rStyle w:val="FootnoteReference"/>
          <w:lang w:eastAsia="zh-CN"/>
        </w:rPr>
        <w:t>1</w:t>
      </w:r>
      <w:r>
        <w:rPr>
          <w:lang w:eastAsia="zh-CN"/>
        </w:rPr>
        <w:t xml:space="preserve"> </w:t>
      </w:r>
      <w:r>
        <w:rPr>
          <w:lang w:eastAsia="zh-CN"/>
        </w:rPr>
        <w:tab/>
      </w:r>
      <w:r w:rsidRPr="0044086D">
        <w:rPr>
          <w:rFonts w:hint="eastAsia"/>
          <w:lang w:eastAsia="zh-CN"/>
        </w:rPr>
        <w:t>假冒电信</w:t>
      </w:r>
      <w:r w:rsidRPr="0044086D">
        <w:rPr>
          <w:rFonts w:hint="eastAsia"/>
          <w:lang w:eastAsia="zh-CN"/>
        </w:rPr>
        <w:t>/</w:t>
      </w:r>
      <w:r w:rsidRPr="0044086D">
        <w:rPr>
          <w:lang w:eastAsia="zh-CN"/>
        </w:rPr>
        <w:t>ICT</w:t>
      </w:r>
      <w:r w:rsidRPr="0044086D">
        <w:rPr>
          <w:rFonts w:hint="eastAsia"/>
          <w:lang w:eastAsia="zh-CN"/>
        </w:rPr>
        <w:t>设备包括假冒和</w:t>
      </w:r>
      <w:r w:rsidRPr="0044086D">
        <w:rPr>
          <w:rFonts w:hint="eastAsia"/>
          <w:lang w:eastAsia="zh-CN"/>
        </w:rPr>
        <w:t>/</w:t>
      </w:r>
      <w:r w:rsidRPr="0044086D">
        <w:rPr>
          <w:rFonts w:hint="eastAsia"/>
          <w:lang w:eastAsia="zh-CN"/>
        </w:rPr>
        <w:t>或</w:t>
      </w:r>
      <w:r>
        <w:rPr>
          <w:rFonts w:hint="eastAsia"/>
          <w:lang w:eastAsia="zh-CN"/>
        </w:rPr>
        <w:t>仿造</w:t>
      </w:r>
      <w:r w:rsidRPr="0044086D">
        <w:rPr>
          <w:rFonts w:hint="eastAsia"/>
          <w:lang w:eastAsia="zh-CN"/>
        </w:rPr>
        <w:t>的装置和设备，以及零配件和组件。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160" w:name="OLE_LINK3"/>
    <w:bookmarkStart w:id="161" w:name="OLE_LINK2"/>
    <w:bookmarkStart w:id="162" w:name="OLE_LINK1"/>
    <w:r w:rsidR="00963A4D" w:rsidRPr="00A74B99">
      <w:rPr>
        <w:sz w:val="22"/>
        <w:szCs w:val="22"/>
      </w:rPr>
      <w:t>23(Add.29)</w:t>
    </w:r>
    <w:bookmarkEnd w:id="160"/>
    <w:bookmarkEnd w:id="161"/>
    <w:bookmarkEnd w:id="162"/>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431905">
      <w:rPr>
        <w:noProof/>
        <w:sz w:val="22"/>
        <w:szCs w:val="22"/>
        <w:lang w:val="es-ES_tradnl"/>
      </w:rPr>
      <w:t>6</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71228"/>
    <w:rsid w:val="00085D87"/>
    <w:rsid w:val="00085DF8"/>
    <w:rsid w:val="0009080B"/>
    <w:rsid w:val="000A67B9"/>
    <w:rsid w:val="000B548D"/>
    <w:rsid w:val="000C4701"/>
    <w:rsid w:val="000E3CF6"/>
    <w:rsid w:val="000E4C7A"/>
    <w:rsid w:val="000F68C6"/>
    <w:rsid w:val="00124C8F"/>
    <w:rsid w:val="00125484"/>
    <w:rsid w:val="00126FE1"/>
    <w:rsid w:val="0013327E"/>
    <w:rsid w:val="001551CA"/>
    <w:rsid w:val="00167FD3"/>
    <w:rsid w:val="00171990"/>
    <w:rsid w:val="00185BE0"/>
    <w:rsid w:val="001A0EEB"/>
    <w:rsid w:val="001B25D1"/>
    <w:rsid w:val="00201341"/>
    <w:rsid w:val="002146E4"/>
    <w:rsid w:val="002155B0"/>
    <w:rsid w:val="00220316"/>
    <w:rsid w:val="00241DDB"/>
    <w:rsid w:val="00241FD2"/>
    <w:rsid w:val="002452DF"/>
    <w:rsid w:val="002571ED"/>
    <w:rsid w:val="002578B4"/>
    <w:rsid w:val="0029690F"/>
    <w:rsid w:val="002A0ABF"/>
    <w:rsid w:val="002A0F5C"/>
    <w:rsid w:val="002A4B42"/>
    <w:rsid w:val="002B39F5"/>
    <w:rsid w:val="002B7F9C"/>
    <w:rsid w:val="002D23C4"/>
    <w:rsid w:val="002D5C21"/>
    <w:rsid w:val="002D6712"/>
    <w:rsid w:val="002E37AF"/>
    <w:rsid w:val="002E582E"/>
    <w:rsid w:val="002F23E2"/>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1905"/>
    <w:rsid w:val="004368F5"/>
    <w:rsid w:val="0045019C"/>
    <w:rsid w:val="00453FB1"/>
    <w:rsid w:val="0045617A"/>
    <w:rsid w:val="004676C0"/>
    <w:rsid w:val="00476CAF"/>
    <w:rsid w:val="00491D8C"/>
    <w:rsid w:val="004B585C"/>
    <w:rsid w:val="004D3182"/>
    <w:rsid w:val="0050367B"/>
    <w:rsid w:val="005061F9"/>
    <w:rsid w:val="00522BEA"/>
    <w:rsid w:val="005356FD"/>
    <w:rsid w:val="00542073"/>
    <w:rsid w:val="00554E24"/>
    <w:rsid w:val="00555337"/>
    <w:rsid w:val="00555B69"/>
    <w:rsid w:val="00564B8D"/>
    <w:rsid w:val="00567130"/>
    <w:rsid w:val="00596A53"/>
    <w:rsid w:val="005B094E"/>
    <w:rsid w:val="005B6C8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A766A"/>
    <w:rsid w:val="006B380B"/>
    <w:rsid w:val="006D35DD"/>
    <w:rsid w:val="006D4DE8"/>
    <w:rsid w:val="006E15AA"/>
    <w:rsid w:val="006E57C8"/>
    <w:rsid w:val="006E6BF0"/>
    <w:rsid w:val="00701FAD"/>
    <w:rsid w:val="007235A4"/>
    <w:rsid w:val="0073319E"/>
    <w:rsid w:val="007454FE"/>
    <w:rsid w:val="00750829"/>
    <w:rsid w:val="00764D28"/>
    <w:rsid w:val="00782DBD"/>
    <w:rsid w:val="00787A58"/>
    <w:rsid w:val="007917DE"/>
    <w:rsid w:val="007A06F3"/>
    <w:rsid w:val="007A5E79"/>
    <w:rsid w:val="007B316B"/>
    <w:rsid w:val="007C4DC3"/>
    <w:rsid w:val="00814482"/>
    <w:rsid w:val="0083753E"/>
    <w:rsid w:val="00850AEF"/>
    <w:rsid w:val="008726C7"/>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63A4D"/>
    <w:rsid w:val="0099173A"/>
    <w:rsid w:val="009A47A2"/>
    <w:rsid w:val="009B5A9D"/>
    <w:rsid w:val="009C4B97"/>
    <w:rsid w:val="009C50A9"/>
    <w:rsid w:val="009D10B2"/>
    <w:rsid w:val="009D1E93"/>
    <w:rsid w:val="009D3E19"/>
    <w:rsid w:val="009E5FD3"/>
    <w:rsid w:val="009E6545"/>
    <w:rsid w:val="009F1FEE"/>
    <w:rsid w:val="00A03693"/>
    <w:rsid w:val="00A152F3"/>
    <w:rsid w:val="00A23536"/>
    <w:rsid w:val="00A252AD"/>
    <w:rsid w:val="00A57140"/>
    <w:rsid w:val="00A6085C"/>
    <w:rsid w:val="00A62DA7"/>
    <w:rsid w:val="00A83EDE"/>
    <w:rsid w:val="00AA7C4A"/>
    <w:rsid w:val="00AB205E"/>
    <w:rsid w:val="00AD2C62"/>
    <w:rsid w:val="00AD55B3"/>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B3218"/>
    <w:rsid w:val="00BC133C"/>
    <w:rsid w:val="00BC7A8E"/>
    <w:rsid w:val="00BD7B17"/>
    <w:rsid w:val="00BF720B"/>
    <w:rsid w:val="00C01B25"/>
    <w:rsid w:val="00C04511"/>
    <w:rsid w:val="00C16846"/>
    <w:rsid w:val="00C16AC0"/>
    <w:rsid w:val="00C27129"/>
    <w:rsid w:val="00C30334"/>
    <w:rsid w:val="00C34749"/>
    <w:rsid w:val="00C55401"/>
    <w:rsid w:val="00C561F1"/>
    <w:rsid w:val="00C649E6"/>
    <w:rsid w:val="00C73FA3"/>
    <w:rsid w:val="00C925D8"/>
    <w:rsid w:val="00CA2C79"/>
    <w:rsid w:val="00CA38C9"/>
    <w:rsid w:val="00CA401B"/>
    <w:rsid w:val="00CB13B4"/>
    <w:rsid w:val="00CC692D"/>
    <w:rsid w:val="00CD4003"/>
    <w:rsid w:val="00CE40BB"/>
    <w:rsid w:val="00D05178"/>
    <w:rsid w:val="00D215E8"/>
    <w:rsid w:val="00D31190"/>
    <w:rsid w:val="00D43A8B"/>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36169"/>
    <w:rsid w:val="00E56E57"/>
    <w:rsid w:val="00E7782D"/>
    <w:rsid w:val="00ED164D"/>
    <w:rsid w:val="00EF2642"/>
    <w:rsid w:val="00EF3681"/>
    <w:rsid w:val="00EF5523"/>
    <w:rsid w:val="00EF606B"/>
    <w:rsid w:val="00F00FD0"/>
    <w:rsid w:val="00F02A26"/>
    <w:rsid w:val="00F06183"/>
    <w:rsid w:val="00F20BC2"/>
    <w:rsid w:val="00F24F0A"/>
    <w:rsid w:val="00F342E4"/>
    <w:rsid w:val="00F41E6F"/>
    <w:rsid w:val="00F631F0"/>
    <w:rsid w:val="00F70D39"/>
    <w:rsid w:val="00F96D72"/>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link w:val="CallChar"/>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link w:val="ResNoChar"/>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character" w:customStyle="1" w:styleId="href">
    <w:name w:val="href"/>
    <w:basedOn w:val="DefaultParagraphFont"/>
    <w:qFormat/>
    <w:rsid w:val="00F631F0"/>
    <w:rPr>
      <w:color w:val="auto"/>
    </w:rPr>
  </w:style>
  <w:style w:type="character" w:customStyle="1" w:styleId="ResNoChar">
    <w:name w:val="Res_No Char"/>
    <w:basedOn w:val="DefaultParagraphFont"/>
    <w:link w:val="ResNo"/>
    <w:rsid w:val="00F631F0"/>
    <w:rPr>
      <w:rFonts w:asciiTheme="minorHAnsi" w:hAnsiTheme="minorHAnsi"/>
      <w:caps/>
      <w:sz w:val="28"/>
      <w:lang w:val="en-GB" w:eastAsia="en-US"/>
    </w:rPr>
  </w:style>
  <w:style w:type="character" w:customStyle="1" w:styleId="CallChar">
    <w:name w:val="Call Char"/>
    <w:link w:val="Call"/>
    <w:rsid w:val="00BD7B17"/>
    <w:rPr>
      <w:rFonts w:ascii="STKaiti" w:eastAsia="STKaiti" w:hAnsi="STKaiti"/>
      <w:sz w:val="24"/>
      <w:lang w:val="en-GB" w:eastAsia="en-US"/>
    </w:rPr>
  </w:style>
  <w:style w:type="paragraph" w:customStyle="1" w:styleId="Questiondate">
    <w:name w:val="Question_date"/>
    <w:basedOn w:val="Normal"/>
    <w:next w:val="Normal"/>
    <w:rsid w:val="00BD7B17"/>
    <w:pPr>
      <w:keepNext/>
      <w:keepLines/>
      <w:tabs>
        <w:tab w:val="clear" w:pos="794"/>
        <w:tab w:val="clear" w:pos="1191"/>
        <w:tab w:val="clear" w:pos="1588"/>
        <w:tab w:val="clear" w:pos="1985"/>
        <w:tab w:val="left" w:pos="1134"/>
        <w:tab w:val="left" w:pos="1871"/>
        <w:tab w:val="left" w:pos="2268"/>
      </w:tabs>
      <w:spacing w:before="160"/>
      <w:jc w:val="right"/>
    </w:pPr>
    <w:rPr>
      <w:rFonts w:ascii="Times New Roman" w:eastAsia="STKaiti"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Alexey.borodin@r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d15e030-6dec-482f-afd9-c1f6fb708c60" targetNamespace="http://schemas.microsoft.com/office/2006/metadata/properties" ma:root="true" ma:fieldsID="d41af5c836d734370eb92e7ee5f83852" ns2:_="" ns3:_="">
    <xsd:import namespace="996b2e75-67fd-4955-a3b0-5ab9934cb50b"/>
    <xsd:import namespace="bd15e030-6dec-482f-afd9-c1f6fb708c6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d15e030-6dec-482f-afd9-c1f6fb708c6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d15e030-6dec-482f-afd9-c1f6fb708c60">DPM</DPM_x0020_Author>
    <DPM_x0020_File_x0020_name xmlns="bd15e030-6dec-482f-afd9-c1f6fb708c60">D14-WTDC17-C-0023!A29!MSW-C</DPM_x0020_File_x0020_name>
    <DPM_x0020_Version xmlns="bd15e030-6dec-482f-afd9-c1f6fb708c60">DPM_2017.09.13.1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d15e030-6dec-482f-afd9-c1f6fb708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elements/1.1/"/>
    <ds:schemaRef ds:uri="http://schemas.microsoft.com/office/infopath/2007/PartnerControls"/>
    <ds:schemaRef ds:uri="http://schemas.microsoft.com/office/2006/documentManagement/types"/>
    <ds:schemaRef ds:uri="http://schemas.microsoft.com/office/2006/metadata/properties"/>
    <ds:schemaRef ds:uri="bd15e030-6dec-482f-afd9-c1f6fb708c60"/>
    <ds:schemaRef ds:uri="http://purl.org/dc/terms/"/>
    <ds:schemaRef ds:uri="http://schemas.openxmlformats.org/package/2006/metadata/core-properties"/>
    <ds:schemaRef ds:uri="996b2e75-67fd-4955-a3b0-5ab9934cb50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3601</Words>
  <Characters>713</Characters>
  <Application>Microsoft Office Word</Application>
  <DocSecurity>0</DocSecurity>
  <Lines>5</Lines>
  <Paragraphs>8</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D14-WTDC17-C-0023!A29!MSW-C</vt:lpstr>
    </vt:vector>
  </TitlesOfParts>
  <Manager>General Secretariat - Pool</Manager>
  <Company>International Telecommunication Union (ITU)</Company>
  <LinksUpToDate>false</LinksUpToDate>
  <CharactersWithSpaces>4306</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D14-WTDC17-C-0023!A29!MSW-C</dc:title>
  <dc:creator>Documents Proposals Manager (DPM)</dc:creator>
  <cp:keywords>DPM_v2017.9.22.1_prod</cp:keywords>
  <dc:description/>
  <cp:lastModifiedBy>Zheng, Bingyue</cp:lastModifiedBy>
  <cp:revision>3</cp:revision>
  <cp:lastPrinted>2014-01-23T09:26:00Z</cp:lastPrinted>
  <dcterms:created xsi:type="dcterms:W3CDTF">2017-09-27T09:25:00Z</dcterms:created>
  <dcterms:modified xsi:type="dcterms:W3CDTF">2017-09-27T09:25:00Z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