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137"/>
        <w:gridCol w:w="3652"/>
      </w:tblGrid>
      <w:tr w:rsidR="00AB205E" w:rsidTr="002962F4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0D134E2A" wp14:editId="38AA4CB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7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652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84DEFCE" wp14:editId="60F59E2E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2962F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2962F4">
        <w:trPr>
          <w:cantSplit/>
          <w:trHeight w:val="23"/>
        </w:trPr>
        <w:tc>
          <w:tcPr>
            <w:tcW w:w="6379" w:type="dxa"/>
            <w:gridSpan w:val="2"/>
          </w:tcPr>
          <w:p w:rsidR="00AB205E" w:rsidRPr="00C55401" w:rsidRDefault="00A252AD" w:rsidP="006E6BF0">
            <w:pPr>
              <w:pStyle w:val="Committee"/>
              <w:framePr w:hSpace="0" w:wrap="auto" w:hAnchor="text" w:yAlign="inline"/>
              <w:rPr>
                <w:b w:val="0"/>
                <w:lang w:eastAsia="zh-CN"/>
              </w:rPr>
            </w:pPr>
            <w:r w:rsidRPr="00841216">
              <w:rPr>
                <w:rFonts w:ascii="Verdana" w:hAnsi="Verdana"/>
                <w:sz w:val="20"/>
              </w:rPr>
              <w:t>全体会议</w:t>
            </w:r>
          </w:p>
        </w:tc>
        <w:tc>
          <w:tcPr>
            <w:tcW w:w="3652" w:type="dxa"/>
          </w:tcPr>
          <w:p w:rsidR="00AB205E" w:rsidRPr="00337DCE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 w:rsidR="00CF16C0">
              <w:rPr>
                <w:rFonts w:ascii="Verdana" w:hAnsi="Verdana"/>
                <w:b/>
                <w:sz w:val="20"/>
              </w:rPr>
              <w:t xml:space="preserve"> WTDC-17/22</w:t>
            </w:r>
            <w:r>
              <w:rPr>
                <w:rFonts w:ascii="Verdana" w:hAnsi="Verdana"/>
                <w:b/>
                <w:sz w:val="20"/>
              </w:rPr>
              <w:t>(Add.12)</w:t>
            </w:r>
            <w:r w:rsidR="00DD0D8D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AB205E" w:rsidTr="002962F4">
        <w:trPr>
          <w:cantSplit/>
          <w:trHeight w:val="23"/>
        </w:trPr>
        <w:tc>
          <w:tcPr>
            <w:tcW w:w="6379" w:type="dxa"/>
            <w:gridSpan w:val="2"/>
          </w:tcPr>
          <w:p w:rsidR="00AB205E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</w:rPr>
            </w:pPr>
            <w:bookmarkStart w:id="3" w:name="ddate" w:colFirst="1" w:colLast="1"/>
          </w:p>
        </w:tc>
        <w:tc>
          <w:tcPr>
            <w:tcW w:w="3652" w:type="dxa"/>
          </w:tcPr>
          <w:p w:rsidR="00AB205E" w:rsidRPr="00D215E8" w:rsidRDefault="00A252AD" w:rsidP="006E6BF0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841216">
              <w:rPr>
                <w:rFonts w:ascii="Verdana" w:hAnsi="Verdana"/>
                <w:b/>
                <w:sz w:val="20"/>
              </w:rPr>
              <w:t>2017</w:t>
            </w:r>
            <w:r w:rsidRPr="00841216">
              <w:rPr>
                <w:rFonts w:ascii="Verdana" w:hAnsi="Verdana"/>
                <w:b/>
                <w:sz w:val="20"/>
              </w:rPr>
              <w:t>年</w:t>
            </w:r>
            <w:r w:rsidRPr="00841216">
              <w:rPr>
                <w:rFonts w:ascii="Verdana" w:hAnsi="Verdana"/>
                <w:b/>
                <w:sz w:val="20"/>
              </w:rPr>
              <w:t>8</w:t>
            </w:r>
            <w:r w:rsidRPr="00841216">
              <w:rPr>
                <w:rFonts w:ascii="Verdana" w:hAnsi="Verdana"/>
                <w:b/>
                <w:sz w:val="20"/>
              </w:rPr>
              <w:t>月</w:t>
            </w:r>
            <w:r w:rsidRPr="00841216">
              <w:rPr>
                <w:rFonts w:ascii="Verdana" w:hAnsi="Verdana"/>
                <w:b/>
                <w:sz w:val="20"/>
              </w:rPr>
              <w:t>29</w:t>
            </w:r>
            <w:r w:rsidRPr="00841216">
              <w:rPr>
                <w:rFonts w:ascii="Verdana" w:hAnsi="Verdana"/>
                <w:b/>
                <w:sz w:val="20"/>
              </w:rPr>
              <w:t>日</w:t>
            </w:r>
          </w:p>
        </w:tc>
      </w:tr>
      <w:tr w:rsidR="00A252AD" w:rsidTr="002962F4">
        <w:trPr>
          <w:cantSplit/>
          <w:trHeight w:val="23"/>
        </w:trPr>
        <w:tc>
          <w:tcPr>
            <w:tcW w:w="6379" w:type="dxa"/>
            <w:gridSpan w:val="2"/>
          </w:tcPr>
          <w:p w:rsidR="00A252AD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652" w:type="dxa"/>
          </w:tcPr>
          <w:p w:rsidR="00A252AD" w:rsidRPr="00D96B4B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1E0ED7" w:rsidRDefault="00F70D39" w:rsidP="00F70D39">
            <w:pPr>
              <w:pStyle w:val="Source"/>
              <w:rPr>
                <w:rFonts w:ascii="Calibri" w:eastAsia="SimSun" w:hAnsi="Calibri"/>
                <w:lang w:eastAsia="zh-CN"/>
              </w:rPr>
            </w:pPr>
            <w:bookmarkStart w:id="5" w:name="dtitle2" w:colFirst="0" w:colLast="0"/>
            <w:bookmarkEnd w:id="4"/>
            <w:r w:rsidRPr="001E0ED7">
              <w:rPr>
                <w:rFonts w:ascii="Calibri" w:eastAsia="SimSun" w:hAnsi="Calibri"/>
                <w:lang w:eastAsia="zh-CN"/>
              </w:rPr>
              <w:t>亚太电信组织各</w:t>
            </w:r>
            <w:r w:rsidR="00864399" w:rsidRPr="001E0ED7">
              <w:rPr>
                <w:rFonts w:ascii="Calibri" w:eastAsia="SimSun" w:hAnsi="Calibri" w:hint="eastAsia"/>
                <w:lang w:eastAsia="zh-CN"/>
              </w:rPr>
              <w:t>成</w:t>
            </w:r>
            <w:r w:rsidR="00864399" w:rsidRPr="001E0ED7">
              <w:rPr>
                <w:rFonts w:ascii="Calibri" w:eastAsia="SimSun" w:hAnsi="Calibri"/>
                <w:lang w:eastAsia="zh-CN"/>
              </w:rPr>
              <w:t>员</w:t>
            </w:r>
            <w:r w:rsidRPr="001E0ED7">
              <w:rPr>
                <w:rFonts w:ascii="Calibri" w:eastAsia="SimSun" w:hAnsi="Calibri"/>
                <w:lang w:eastAsia="zh-CN"/>
              </w:rPr>
              <w:t>国主管部门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FD5679" w:rsidRDefault="00536396" w:rsidP="001E0ED7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lang w:eastAsia="zh-CN"/>
              </w:rPr>
            </w:pPr>
            <w:r w:rsidRPr="00FD5679">
              <w:rPr>
                <w:rFonts w:hint="eastAsia"/>
                <w:lang w:eastAsia="zh-CN"/>
              </w:rPr>
              <w:t>新决议</w:t>
            </w:r>
            <w:r w:rsidR="001E0ED7" w:rsidRPr="00FD5679">
              <w:rPr>
                <w:rFonts w:hint="eastAsia"/>
                <w:lang w:eastAsia="zh-CN"/>
              </w:rPr>
              <w:t xml:space="preserve"> </w:t>
            </w:r>
            <w:r w:rsidR="00FD5679" w:rsidRPr="00FD5679">
              <w:rPr>
                <w:lang w:eastAsia="zh-CN"/>
              </w:rPr>
              <w:t>–</w:t>
            </w:r>
            <w:r w:rsidR="001E0ED7" w:rsidRPr="00FD5679">
              <w:rPr>
                <w:lang w:eastAsia="zh-CN"/>
              </w:rPr>
              <w:t xml:space="preserve"> </w:t>
            </w:r>
            <w:r w:rsidRPr="00FD5679">
              <w:rPr>
                <w:rFonts w:hint="eastAsia"/>
                <w:lang w:eastAsia="zh-CN"/>
              </w:rPr>
              <w:t>推动</w:t>
            </w:r>
            <w:r w:rsidRPr="00FD5679">
              <w:rPr>
                <w:lang w:eastAsia="zh-CN"/>
              </w:rPr>
              <w:t>物联网</w:t>
            </w:r>
            <w:r w:rsidRPr="00FD5679">
              <w:rPr>
                <w:rFonts w:hint="eastAsia"/>
                <w:lang w:eastAsia="zh-CN"/>
              </w:rPr>
              <w:t>（</w:t>
            </w:r>
            <w:r w:rsidRPr="00FD5679">
              <w:rPr>
                <w:rFonts w:hint="eastAsia"/>
                <w:lang w:eastAsia="zh-CN"/>
              </w:rPr>
              <w:t>IOT</w:t>
            </w:r>
            <w:r w:rsidRPr="00FD5679">
              <w:rPr>
                <w:rFonts w:hint="eastAsia"/>
                <w:lang w:eastAsia="zh-CN"/>
              </w:rPr>
              <w:t>）平</w:t>
            </w:r>
            <w:r w:rsidRPr="00FD5679">
              <w:rPr>
                <w:lang w:eastAsia="zh-CN"/>
              </w:rPr>
              <w:t>台、应用和服务</w:t>
            </w:r>
            <w:r w:rsidR="006743D6" w:rsidRPr="00FD5679">
              <w:rPr>
                <w:rFonts w:hint="eastAsia"/>
                <w:lang w:eastAsia="zh-CN"/>
              </w:rPr>
              <w:t>的</w:t>
            </w:r>
            <w:r w:rsidR="006743D6" w:rsidRPr="00FD5679">
              <w:rPr>
                <w:lang w:eastAsia="zh-CN"/>
              </w:rPr>
              <w:t>采用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5B39A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A8" w:rsidRDefault="002962F4" w:rsidP="006743D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24433D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5B39A8" w:rsidRDefault="002962F4" w:rsidP="006743D6">
            <w:pPr>
              <w:pStyle w:val="enumlev1"/>
              <w:rPr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决议和建议</w:t>
            </w:r>
          </w:p>
          <w:p w:rsidR="005B39A8" w:rsidRDefault="002962F4" w:rsidP="006743D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24433D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962F4" w:rsidRDefault="00536396" w:rsidP="001E0ED7">
            <w:pPr>
              <w:ind w:firstLineChars="200" w:firstLine="480"/>
              <w:rPr>
                <w:lang w:eastAsia="zh-CN"/>
              </w:rPr>
            </w:pPr>
            <w:r>
              <w:rPr>
                <w:lang w:eastAsia="zh-CN"/>
              </w:rPr>
              <w:t>物联网</w:t>
            </w:r>
            <w:r>
              <w:rPr>
                <w:rFonts w:hint="eastAsia"/>
                <w:lang w:eastAsia="zh-CN"/>
              </w:rPr>
              <w:t>（</w:t>
            </w:r>
            <w:r w:rsidR="002962F4" w:rsidRPr="00CD579D">
              <w:rPr>
                <w:lang w:eastAsia="zh-CN"/>
              </w:rPr>
              <w:t>IoT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是信息社会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主要推手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为</w:t>
            </w:r>
            <w:r w:rsidR="006743D6">
              <w:rPr>
                <w:rFonts w:hint="eastAsia"/>
                <w:lang w:eastAsia="zh-CN"/>
              </w:rPr>
              <w:t>包括</w:t>
            </w:r>
            <w:r>
              <w:rPr>
                <w:lang w:eastAsia="zh-CN"/>
              </w:rPr>
              <w:t>从智能建筑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交通系统到智慧能源和水利网络</w:t>
            </w:r>
            <w:r w:rsidR="006743D6">
              <w:rPr>
                <w:rFonts w:hint="eastAsia"/>
                <w:lang w:eastAsia="zh-CN"/>
              </w:rPr>
              <w:t>在</w:t>
            </w:r>
            <w:r w:rsidR="006743D6">
              <w:rPr>
                <w:lang w:eastAsia="zh-CN"/>
              </w:rPr>
              <w:t>内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城市基础设施</w:t>
            </w:r>
            <w:r w:rsidR="006743D6">
              <w:rPr>
                <w:rFonts w:hint="eastAsia"/>
                <w:lang w:eastAsia="zh-CN"/>
              </w:rPr>
              <w:t>转型</w:t>
            </w:r>
            <w:r>
              <w:rPr>
                <w:lang w:eastAsia="zh-CN"/>
              </w:rPr>
              <w:t>提供了机遇。</w:t>
            </w:r>
            <w:r w:rsidR="002962F4" w:rsidRPr="0047526E"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的一份报告</w:t>
            </w:r>
            <w:r>
              <w:rPr>
                <w:rFonts w:hint="eastAsia"/>
                <w:lang w:eastAsia="zh-CN"/>
              </w:rPr>
              <w:t>预测</w:t>
            </w:r>
            <w:r w:rsidR="006743D6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到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年将</w:t>
            </w:r>
            <w:r>
              <w:rPr>
                <w:lang w:eastAsia="zh-CN"/>
              </w:rPr>
              <w:t>有多达</w:t>
            </w:r>
            <w:r>
              <w:rPr>
                <w:rFonts w:hint="eastAsia"/>
                <w:lang w:eastAsia="zh-CN"/>
              </w:rPr>
              <w:t>500</w:t>
            </w:r>
            <w:r>
              <w:rPr>
                <w:rFonts w:hint="eastAsia"/>
                <w:lang w:eastAsia="zh-CN"/>
              </w:rPr>
              <w:t>亿台</w:t>
            </w:r>
            <w:r>
              <w:rPr>
                <w:lang w:eastAsia="zh-CN"/>
              </w:rPr>
              <w:t>设备联网，</w:t>
            </w:r>
            <w:r>
              <w:rPr>
                <w:rFonts w:hint="eastAsia"/>
                <w:lang w:eastAsia="zh-CN"/>
              </w:rPr>
              <w:t>几乎</w:t>
            </w:r>
            <w:r>
              <w:rPr>
                <w:lang w:eastAsia="zh-CN"/>
              </w:rPr>
              <w:t>会给我们生活</w:t>
            </w:r>
            <w:r>
              <w:rPr>
                <w:rFonts w:hint="eastAsia"/>
                <w:lang w:eastAsia="zh-CN"/>
              </w:rPr>
              <w:t>的</w:t>
            </w:r>
            <w:r w:rsidR="006743D6">
              <w:rPr>
                <w:rFonts w:hint="eastAsia"/>
                <w:lang w:eastAsia="zh-CN"/>
              </w:rPr>
              <w:t>所有</w:t>
            </w:r>
            <w:r w:rsidR="006743D6">
              <w:rPr>
                <w:lang w:eastAsia="zh-CN"/>
              </w:rPr>
              <w:t>方</w:t>
            </w:r>
            <w:r>
              <w:rPr>
                <w:lang w:eastAsia="zh-CN"/>
              </w:rPr>
              <w:t>方</w:t>
            </w:r>
            <w:r w:rsidR="006743D6">
              <w:rPr>
                <w:rFonts w:hint="eastAsia"/>
                <w:lang w:eastAsia="zh-CN"/>
              </w:rPr>
              <w:t>面</w:t>
            </w:r>
            <w:r>
              <w:rPr>
                <w:lang w:eastAsia="zh-CN"/>
              </w:rPr>
              <w:t>面</w:t>
            </w:r>
            <w:r w:rsidR="006743D6">
              <w:rPr>
                <w:rFonts w:hint="eastAsia"/>
                <w:lang w:eastAsia="zh-CN"/>
              </w:rPr>
              <w:t>带来</w:t>
            </w:r>
            <w:r>
              <w:rPr>
                <w:lang w:eastAsia="zh-CN"/>
              </w:rPr>
              <w:t>影响。</w:t>
            </w:r>
            <w:r>
              <w:rPr>
                <w:rFonts w:hint="eastAsia"/>
                <w:lang w:eastAsia="zh-CN"/>
              </w:rPr>
              <w:t>此</w:t>
            </w:r>
            <w:r>
              <w:rPr>
                <w:lang w:eastAsia="zh-CN"/>
              </w:rPr>
              <w:t>外，</w:t>
            </w:r>
            <w:r>
              <w:rPr>
                <w:rFonts w:hint="eastAsia"/>
                <w:lang w:eastAsia="zh-CN"/>
              </w:rPr>
              <w:t>为</w:t>
            </w:r>
            <w:r w:rsidR="006743D6">
              <w:rPr>
                <w:rFonts w:hint="eastAsia"/>
                <w:lang w:eastAsia="zh-CN"/>
              </w:rPr>
              <w:t>研究</w:t>
            </w:r>
            <w:r>
              <w:rPr>
                <w:lang w:eastAsia="zh-CN"/>
              </w:rPr>
              <w:t>物联网技术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标准化</w:t>
            </w:r>
            <w:r>
              <w:rPr>
                <w:rFonts w:hint="eastAsia"/>
                <w:lang w:eastAsia="zh-CN"/>
              </w:rPr>
              <w:t>要求，</w:t>
            </w:r>
            <w:r w:rsidR="002962F4" w:rsidRPr="00CD579D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已成立</w:t>
            </w:r>
            <w:r>
              <w:rPr>
                <w:lang w:eastAsia="zh-CN"/>
              </w:rPr>
              <w:t>了</w:t>
            </w:r>
            <w:r w:rsidR="00864399">
              <w:rPr>
                <w:rFonts w:hint="eastAsia"/>
                <w:lang w:eastAsia="zh-CN"/>
              </w:rPr>
              <w:t>一</w:t>
            </w:r>
            <w:r w:rsidR="00864399">
              <w:rPr>
                <w:lang w:eastAsia="zh-CN"/>
              </w:rPr>
              <w:t>个</w:t>
            </w:r>
            <w:r w:rsidR="00864399">
              <w:rPr>
                <w:rFonts w:hint="eastAsia"/>
                <w:lang w:eastAsia="zh-CN"/>
              </w:rPr>
              <w:t>有</w:t>
            </w:r>
            <w:r w:rsidR="00864399">
              <w:rPr>
                <w:lang w:eastAsia="zh-CN"/>
              </w:rPr>
              <w:t>关物</w:t>
            </w:r>
            <w:r w:rsidR="006743D6">
              <w:rPr>
                <w:rFonts w:hint="eastAsia"/>
                <w:lang w:eastAsia="zh-CN"/>
              </w:rPr>
              <w:t>联</w:t>
            </w:r>
            <w:r w:rsidR="00864399">
              <w:rPr>
                <w:lang w:eastAsia="zh-CN"/>
              </w:rPr>
              <w:t>网及</w:t>
            </w:r>
            <w:r w:rsidR="006743D6">
              <w:rPr>
                <w:rFonts w:hint="eastAsia"/>
                <w:lang w:eastAsia="zh-CN"/>
              </w:rPr>
              <w:t>其</w:t>
            </w:r>
            <w:r w:rsidR="00864399">
              <w:rPr>
                <w:rFonts w:hint="eastAsia"/>
                <w:lang w:eastAsia="zh-CN"/>
              </w:rPr>
              <w:t>应用（</w:t>
            </w:r>
            <w:r w:rsidR="00864399">
              <w:rPr>
                <w:lang w:eastAsia="zh-CN"/>
              </w:rPr>
              <w:t>包括智慧城市和社区</w:t>
            </w:r>
            <w:r w:rsidR="00864399">
              <w:rPr>
                <w:rFonts w:hint="eastAsia"/>
                <w:lang w:eastAsia="zh-CN"/>
              </w:rPr>
              <w:t>）</w:t>
            </w:r>
            <w:r w:rsidR="00864399">
              <w:rPr>
                <w:lang w:eastAsia="zh-CN"/>
              </w:rPr>
              <w:t>的</w:t>
            </w:r>
            <w:r w:rsidR="00864399">
              <w:rPr>
                <w:rFonts w:hint="eastAsia"/>
                <w:lang w:eastAsia="zh-CN"/>
              </w:rPr>
              <w:t>研究组（</w:t>
            </w:r>
            <w:r w:rsidR="00864399">
              <w:rPr>
                <w:lang w:eastAsia="zh-CN"/>
              </w:rPr>
              <w:t>第</w:t>
            </w:r>
            <w:r w:rsidR="00864399">
              <w:rPr>
                <w:rFonts w:hint="eastAsia"/>
                <w:lang w:eastAsia="zh-CN"/>
              </w:rPr>
              <w:t>20</w:t>
            </w:r>
            <w:r w:rsidR="00864399">
              <w:rPr>
                <w:rFonts w:hint="eastAsia"/>
                <w:lang w:eastAsia="zh-CN"/>
              </w:rPr>
              <w:t>研究</w:t>
            </w:r>
            <w:r w:rsidR="00864399">
              <w:rPr>
                <w:lang w:eastAsia="zh-CN"/>
              </w:rPr>
              <w:t>组）。</w:t>
            </w:r>
          </w:p>
          <w:p w:rsidR="005B39A8" w:rsidRDefault="00864399" w:rsidP="001E0ED7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鉴于</w:t>
            </w:r>
            <w:r>
              <w:rPr>
                <w:lang w:eastAsia="zh-CN"/>
              </w:rPr>
              <w:t>物联网</w:t>
            </w:r>
            <w:r w:rsidR="004D6FAA">
              <w:rPr>
                <w:rFonts w:hint="eastAsia"/>
                <w:lang w:eastAsia="zh-CN"/>
              </w:rPr>
              <w:t>的</w:t>
            </w:r>
            <w:r w:rsidR="004D6FAA">
              <w:rPr>
                <w:lang w:eastAsia="zh-CN"/>
              </w:rPr>
              <w:t>发展和</w:t>
            </w:r>
            <w:r>
              <w:rPr>
                <w:lang w:eastAsia="zh-CN"/>
              </w:rPr>
              <w:t>自上</w:t>
            </w:r>
            <w:r>
              <w:rPr>
                <w:rFonts w:hint="eastAsia"/>
                <w:lang w:eastAsia="zh-CN"/>
              </w:rPr>
              <w:t>届</w:t>
            </w:r>
            <w:r>
              <w:rPr>
                <w:rFonts w:hint="eastAsia"/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世界电信发展大会（</w:t>
            </w:r>
            <w:r w:rsidRPr="002E1F5C">
              <w:rPr>
                <w:lang w:eastAsia="zh-CN"/>
              </w:rPr>
              <w:t>WTDC-14</w:t>
            </w:r>
            <w:r>
              <w:rPr>
                <w:rFonts w:hint="eastAsia"/>
                <w:lang w:eastAsia="zh-CN"/>
              </w:rPr>
              <w:t>）以</w:t>
            </w:r>
            <w:r>
              <w:rPr>
                <w:lang w:eastAsia="zh-CN"/>
              </w:rPr>
              <w:t>来取得的进步，以及国际电联电信标准化部门（</w:t>
            </w:r>
            <w:r>
              <w:rPr>
                <w:lang w:eastAsia="zh-CN"/>
              </w:rPr>
              <w:t>ITU-T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lang w:eastAsia="zh-CN"/>
              </w:rPr>
              <w:t>线电通信部门（</w:t>
            </w:r>
            <w:r>
              <w:rPr>
                <w:lang w:eastAsia="zh-CN"/>
              </w:rPr>
              <w:t>ITU-R</w:t>
            </w:r>
            <w:r>
              <w:rPr>
                <w:lang w:eastAsia="zh-CN"/>
              </w:rPr>
              <w:t>）</w:t>
            </w:r>
            <w:r w:rsidR="004D6FAA">
              <w:rPr>
                <w:rFonts w:hint="eastAsia"/>
                <w:lang w:eastAsia="zh-CN"/>
              </w:rPr>
              <w:t>开展</w:t>
            </w:r>
            <w:r w:rsidR="004D6FAA">
              <w:rPr>
                <w:lang w:eastAsia="zh-CN"/>
              </w:rPr>
              <w:t>的各种与</w:t>
            </w:r>
            <w:r>
              <w:rPr>
                <w:lang w:eastAsia="zh-CN"/>
              </w:rPr>
              <w:t>物联网</w:t>
            </w:r>
            <w:r w:rsidR="004D6FAA">
              <w:rPr>
                <w:rFonts w:hint="eastAsia"/>
                <w:lang w:eastAsia="zh-CN"/>
              </w:rPr>
              <w:t>相关</w:t>
            </w:r>
            <w:r w:rsidR="004D6FAA">
              <w:rPr>
                <w:lang w:eastAsia="zh-CN"/>
              </w:rPr>
              <w:t>的</w:t>
            </w:r>
            <w:r w:rsidR="004D6FAA">
              <w:rPr>
                <w:rFonts w:hint="eastAsia"/>
                <w:lang w:eastAsia="zh-CN"/>
              </w:rPr>
              <w:t>工作</w:t>
            </w:r>
            <w:r>
              <w:rPr>
                <w:lang w:eastAsia="zh-CN"/>
              </w:rPr>
              <w:t>，</w:t>
            </w:r>
            <w:r w:rsidRPr="00864399">
              <w:rPr>
                <w:rFonts w:hint="eastAsia"/>
                <w:lang w:eastAsia="zh-CN"/>
              </w:rPr>
              <w:t>亚太电信组织</w:t>
            </w:r>
            <w:r>
              <w:rPr>
                <w:rFonts w:hint="eastAsia"/>
                <w:lang w:eastAsia="zh-CN"/>
              </w:rPr>
              <w:t>（</w:t>
            </w:r>
            <w:r w:rsidR="002962F4">
              <w:rPr>
                <w:lang w:eastAsia="zh-CN"/>
              </w:rPr>
              <w:t>APT</w:t>
            </w:r>
            <w:r>
              <w:rPr>
                <w:rFonts w:hint="eastAsia"/>
                <w:lang w:eastAsia="zh-CN"/>
              </w:rPr>
              <w:t>）成</w:t>
            </w:r>
            <w:r>
              <w:rPr>
                <w:lang w:eastAsia="zh-CN"/>
              </w:rPr>
              <w:t>员国希望提出一项新决议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研究</w:t>
            </w:r>
            <w:r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如何</w:t>
            </w:r>
            <w:r>
              <w:rPr>
                <w:lang w:eastAsia="zh-CN"/>
              </w:rPr>
              <w:t>能与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携手</w:t>
            </w:r>
            <w:r>
              <w:rPr>
                <w:lang w:eastAsia="zh-CN"/>
              </w:rPr>
              <w:t>，为对物联网的发展和技术感</w:t>
            </w:r>
            <w:r>
              <w:rPr>
                <w:rFonts w:hint="eastAsia"/>
                <w:lang w:eastAsia="zh-CN"/>
              </w:rPr>
              <w:t>兴趣</w:t>
            </w:r>
            <w:r>
              <w:rPr>
                <w:lang w:eastAsia="zh-CN"/>
              </w:rPr>
              <w:t>的发展中国家提供必要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帮助。</w:t>
            </w:r>
          </w:p>
          <w:p w:rsidR="005B39A8" w:rsidRDefault="002962F4" w:rsidP="006743D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24433D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5B39A8" w:rsidRDefault="00864399" w:rsidP="006743D6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此</w:t>
            </w:r>
            <w:r>
              <w:rPr>
                <w:lang w:eastAsia="zh-CN"/>
              </w:rPr>
              <w:t>项决议为新决议，旨在</w:t>
            </w:r>
            <w:r w:rsidR="00C27C3C">
              <w:rPr>
                <w:rFonts w:hint="eastAsia"/>
                <w:lang w:eastAsia="zh-CN"/>
              </w:rPr>
              <w:t>整合</w:t>
            </w:r>
            <w:r>
              <w:rPr>
                <w:lang w:eastAsia="zh-CN"/>
              </w:rPr>
              <w:t>国际电联三个部门</w:t>
            </w:r>
            <w:r w:rsidR="00C27C3C">
              <w:rPr>
                <w:rFonts w:hint="eastAsia"/>
                <w:lang w:eastAsia="zh-CN"/>
              </w:rPr>
              <w:t>为</w:t>
            </w:r>
            <w:r w:rsidR="00C27C3C">
              <w:rPr>
                <w:lang w:eastAsia="zh-CN"/>
              </w:rPr>
              <w:t>促进物</w:t>
            </w:r>
            <w:r w:rsidR="00C27C3C">
              <w:rPr>
                <w:rFonts w:hint="eastAsia"/>
                <w:lang w:eastAsia="zh-CN"/>
              </w:rPr>
              <w:t>联网</w:t>
            </w:r>
            <w:r w:rsidR="00C27C3C">
              <w:rPr>
                <w:lang w:eastAsia="zh-CN"/>
              </w:rPr>
              <w:t>的发展和采用</w:t>
            </w:r>
            <w:r w:rsidR="00C27C3C">
              <w:rPr>
                <w:rFonts w:hint="eastAsia"/>
                <w:lang w:eastAsia="zh-CN"/>
              </w:rPr>
              <w:t>，</w:t>
            </w:r>
            <w:r w:rsidR="00C27C3C">
              <w:rPr>
                <w:lang w:eastAsia="zh-CN"/>
              </w:rPr>
              <w:t>特别是在发展中国家的发展和采用</w:t>
            </w:r>
            <w:r w:rsidR="00C27C3C">
              <w:rPr>
                <w:rFonts w:hint="eastAsia"/>
                <w:lang w:eastAsia="zh-CN"/>
              </w:rPr>
              <w:t>而</w:t>
            </w:r>
            <w:r w:rsidR="00C27C3C">
              <w:rPr>
                <w:lang w:eastAsia="zh-CN"/>
              </w:rPr>
              <w:t>开展的与物联网相关的工作。</w:t>
            </w:r>
          </w:p>
          <w:p w:rsidR="005B39A8" w:rsidRDefault="002962F4" w:rsidP="006743D6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参考文件</w:t>
            </w:r>
            <w:r w:rsidR="0024433D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962F4" w:rsidRPr="00FE408C" w:rsidRDefault="00C27C3C" w:rsidP="006743D6">
            <w:pPr>
              <w:pStyle w:val="ListParagraph"/>
              <w:numPr>
                <w:ilvl w:val="0"/>
                <w:numId w:val="2"/>
              </w:numPr>
              <w:tabs>
                <w:tab w:val="clear" w:pos="1985"/>
                <w:tab w:val="clear" w:pos="2268"/>
                <w:tab w:val="left" w:pos="567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有</w:t>
            </w:r>
            <w:r>
              <w:rPr>
                <w:rFonts w:eastAsiaTheme="minorEastAsia"/>
                <w:lang w:eastAsia="zh-CN"/>
              </w:rPr>
              <w:t>关</w:t>
            </w:r>
            <w:r>
              <w:rPr>
                <w:rFonts w:eastAsiaTheme="minorEastAsia" w:hint="eastAsia"/>
                <w:lang w:eastAsia="zh-CN"/>
              </w:rPr>
              <w:t>促进</w:t>
            </w:r>
            <w:r>
              <w:rPr>
                <w:rFonts w:eastAsiaTheme="minorEastAsia"/>
                <w:lang w:eastAsia="zh-CN"/>
              </w:rPr>
              <w:t>物</w:t>
            </w:r>
            <w:r>
              <w:rPr>
                <w:rFonts w:eastAsiaTheme="minorEastAsia" w:hint="eastAsia"/>
                <w:lang w:eastAsia="zh-CN"/>
              </w:rPr>
              <w:t>联</w:t>
            </w:r>
            <w:r>
              <w:rPr>
                <w:rFonts w:eastAsiaTheme="minorEastAsia"/>
                <w:lang w:eastAsia="zh-CN"/>
              </w:rPr>
              <w:t>网的发展，迎接全面连通世界的</w:t>
            </w:r>
            <w:r w:rsidRPr="008376FE">
              <w:rPr>
                <w:rFonts w:eastAsiaTheme="minorEastAsia" w:hint="eastAsia"/>
                <w:lang w:eastAsia="zh-CN"/>
              </w:rPr>
              <w:t>全</w:t>
            </w:r>
            <w:r w:rsidRPr="008376FE">
              <w:rPr>
                <w:rFonts w:eastAsiaTheme="minorEastAsia"/>
                <w:lang w:eastAsia="zh-CN"/>
              </w:rPr>
              <w:t>权代表大会</w:t>
            </w:r>
            <w:r w:rsidR="00CF16C0">
              <w:rPr>
                <w:rFonts w:eastAsiaTheme="minorEastAsia" w:hint="eastAsia"/>
                <w:lang w:eastAsia="zh-CN"/>
              </w:rPr>
              <w:t>第</w:t>
            </w:r>
            <w:r w:rsidR="002962F4" w:rsidRPr="00FE408C">
              <w:rPr>
                <w:lang w:eastAsia="zh-CN"/>
              </w:rPr>
              <w:t>197</w:t>
            </w:r>
            <w:r w:rsidR="00CF16C0">
              <w:rPr>
                <w:rFonts w:eastAsiaTheme="minorEastAsia" w:hint="eastAsia"/>
                <w:lang w:eastAsia="zh-CN"/>
              </w:rPr>
              <w:t>号决议（</w:t>
            </w:r>
            <w:r w:rsidR="002962F4" w:rsidRPr="00FE408C">
              <w:rPr>
                <w:lang w:eastAsia="zh-CN"/>
              </w:rPr>
              <w:t>2014</w:t>
            </w:r>
            <w:r w:rsidR="00CF16C0">
              <w:rPr>
                <w:rFonts w:eastAsiaTheme="minorEastAsia" w:hint="eastAsia"/>
                <w:lang w:eastAsia="zh-CN"/>
              </w:rPr>
              <w:t>年，</w:t>
            </w:r>
            <w:r w:rsidR="00CF16C0">
              <w:rPr>
                <w:rFonts w:eastAsiaTheme="minorEastAsia"/>
                <w:lang w:eastAsia="zh-CN"/>
              </w:rPr>
              <w:t>釜山</w:t>
            </w:r>
            <w:r w:rsidR="00CF16C0">
              <w:rPr>
                <w:rFonts w:eastAsiaTheme="minorEastAsia" w:hint="eastAsia"/>
                <w:lang w:eastAsia="zh-CN"/>
              </w:rPr>
              <w:t>）</w:t>
            </w:r>
          </w:p>
          <w:p w:rsidR="002962F4" w:rsidRPr="00CF16C0" w:rsidRDefault="00C27C3C" w:rsidP="006743D6">
            <w:pPr>
              <w:pStyle w:val="ListParagraph"/>
              <w:numPr>
                <w:ilvl w:val="0"/>
                <w:numId w:val="2"/>
              </w:numPr>
              <w:tabs>
                <w:tab w:val="clear" w:pos="1985"/>
                <w:tab w:val="clear" w:pos="2268"/>
                <w:tab w:val="left" w:pos="567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eastAsiaTheme="minorEastAsia"/>
                <w:lang w:eastAsia="zh-CN"/>
              </w:rPr>
            </w:pPr>
            <w:bookmarkStart w:id="6" w:name="_Toc437010613"/>
            <w:bookmarkStart w:id="7" w:name="_Toc437010740"/>
            <w:r>
              <w:rPr>
                <w:rFonts w:eastAsiaTheme="minorEastAsia" w:hint="eastAsia"/>
                <w:lang w:eastAsia="zh-CN"/>
              </w:rPr>
              <w:t>有</w:t>
            </w:r>
            <w:r>
              <w:rPr>
                <w:rFonts w:eastAsiaTheme="minorEastAsia"/>
                <w:lang w:eastAsia="zh-CN"/>
              </w:rPr>
              <w:t>关</w:t>
            </w:r>
            <w:r w:rsidRPr="00CF16C0">
              <w:rPr>
                <w:rFonts w:eastAsiaTheme="minorEastAsia" w:hint="eastAsia"/>
                <w:lang w:eastAsia="zh-CN"/>
              </w:rPr>
              <w:t>对用于</w:t>
            </w:r>
            <w:r w:rsidRPr="00CF16C0">
              <w:rPr>
                <w:rFonts w:eastAsiaTheme="minorEastAsia"/>
                <w:lang w:eastAsia="zh-CN"/>
              </w:rPr>
              <w:t>物联网</w:t>
            </w:r>
            <w:r w:rsidRPr="00CF16C0">
              <w:rPr>
                <w:rFonts w:eastAsiaTheme="minorEastAsia" w:hint="eastAsia"/>
                <w:lang w:eastAsia="zh-CN"/>
              </w:rPr>
              <w:t>（</w:t>
            </w:r>
            <w:r w:rsidRPr="00CF16C0">
              <w:rPr>
                <w:rFonts w:eastAsiaTheme="minorEastAsia"/>
                <w:lang w:eastAsia="zh-CN"/>
              </w:rPr>
              <w:t>IoT</w:t>
            </w:r>
            <w:r w:rsidRPr="00CF16C0">
              <w:rPr>
                <w:rFonts w:eastAsiaTheme="minorEastAsia"/>
                <w:lang w:eastAsia="zh-CN"/>
              </w:rPr>
              <w:t>）</w:t>
            </w:r>
            <w:r w:rsidRPr="00CF16C0">
              <w:rPr>
                <w:rFonts w:eastAsiaTheme="minorEastAsia" w:hint="eastAsia"/>
                <w:lang w:eastAsia="zh-CN"/>
              </w:rPr>
              <w:t>建设的</w:t>
            </w:r>
            <w:r w:rsidRPr="00CF16C0">
              <w:rPr>
                <w:rFonts w:eastAsiaTheme="minorEastAsia"/>
                <w:lang w:eastAsia="zh-CN"/>
              </w:rPr>
              <w:t>无线系统和应用</w:t>
            </w:r>
            <w:r w:rsidR="0024433D">
              <w:rPr>
                <w:rFonts w:eastAsiaTheme="minorEastAsia" w:hint="eastAsia"/>
                <w:lang w:eastAsia="zh-CN"/>
              </w:rPr>
              <w:t>进行</w:t>
            </w:r>
            <w:r w:rsidRPr="00CF16C0">
              <w:rPr>
                <w:rFonts w:eastAsiaTheme="minorEastAsia"/>
                <w:lang w:eastAsia="zh-CN"/>
              </w:rPr>
              <w:t>研究</w:t>
            </w:r>
            <w:bookmarkEnd w:id="6"/>
            <w:bookmarkEnd w:id="7"/>
            <w:r w:rsidRPr="00CF16C0">
              <w:rPr>
                <w:rFonts w:eastAsiaTheme="minorEastAsia"/>
                <w:lang w:eastAsia="zh-CN"/>
              </w:rPr>
              <w:t>的</w:t>
            </w:r>
            <w:r>
              <w:rPr>
                <w:rFonts w:eastAsiaTheme="minorEastAsia" w:hint="eastAsia"/>
                <w:lang w:eastAsia="zh-CN"/>
              </w:rPr>
              <w:t>无</w:t>
            </w:r>
            <w:r>
              <w:rPr>
                <w:rFonts w:eastAsiaTheme="minorEastAsia"/>
                <w:lang w:eastAsia="zh-CN"/>
              </w:rPr>
              <w:t>线电通信全会</w:t>
            </w:r>
            <w:r w:rsidR="00CF16C0">
              <w:rPr>
                <w:lang w:eastAsia="zh-CN"/>
              </w:rPr>
              <w:t>ITU-R</w:t>
            </w:r>
            <w:r w:rsidR="00CF16C0">
              <w:rPr>
                <w:rFonts w:eastAsiaTheme="minorEastAsia" w:hint="eastAsia"/>
                <w:lang w:eastAsia="zh-CN"/>
              </w:rPr>
              <w:t>第</w:t>
            </w:r>
            <w:r w:rsidR="00CF16C0">
              <w:rPr>
                <w:lang w:eastAsia="zh-CN"/>
              </w:rPr>
              <w:t>66</w:t>
            </w:r>
            <w:r w:rsidR="00CF16C0">
              <w:rPr>
                <w:rFonts w:eastAsiaTheme="minorEastAsia" w:hint="eastAsia"/>
                <w:lang w:eastAsia="zh-CN"/>
              </w:rPr>
              <w:t>号</w:t>
            </w:r>
            <w:r w:rsidR="00CF16C0">
              <w:rPr>
                <w:rFonts w:eastAsiaTheme="minorEastAsia"/>
                <w:lang w:eastAsia="zh-CN"/>
              </w:rPr>
              <w:t>决议</w:t>
            </w:r>
            <w:r w:rsidR="00CF16C0">
              <w:rPr>
                <w:rFonts w:eastAsiaTheme="minorEastAsia" w:hint="eastAsia"/>
                <w:lang w:eastAsia="zh-CN"/>
              </w:rPr>
              <w:t>（</w:t>
            </w:r>
            <w:r w:rsidR="002962F4" w:rsidRPr="00FE408C">
              <w:rPr>
                <w:lang w:eastAsia="zh-CN"/>
              </w:rPr>
              <w:t>2015</w:t>
            </w:r>
            <w:r w:rsidR="00CF16C0">
              <w:rPr>
                <w:rFonts w:eastAsiaTheme="minorEastAsia" w:hint="eastAsia"/>
                <w:lang w:eastAsia="zh-CN"/>
              </w:rPr>
              <w:t>年</w:t>
            </w:r>
            <w:r w:rsidR="00CF16C0">
              <w:rPr>
                <w:rFonts w:eastAsiaTheme="minorEastAsia"/>
                <w:lang w:eastAsia="zh-CN"/>
              </w:rPr>
              <w:t>，日内瓦）</w:t>
            </w:r>
            <w:bookmarkStart w:id="8" w:name="_GoBack"/>
            <w:bookmarkEnd w:id="8"/>
          </w:p>
          <w:p w:rsidR="005B39A8" w:rsidRDefault="00C27C3C" w:rsidP="005E04DE">
            <w:pPr>
              <w:pStyle w:val="ListParagraph"/>
              <w:numPr>
                <w:ilvl w:val="0"/>
                <w:numId w:val="2"/>
              </w:numPr>
              <w:tabs>
                <w:tab w:val="clear" w:pos="1985"/>
                <w:tab w:val="clear" w:pos="2268"/>
                <w:tab w:val="left" w:pos="567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szCs w:val="24"/>
                <w:lang w:eastAsia="zh-CN"/>
              </w:rPr>
            </w:pPr>
            <w:r w:rsidRPr="005E04DE">
              <w:rPr>
                <w:rFonts w:eastAsiaTheme="minorEastAsia" w:hint="eastAsia"/>
                <w:lang w:eastAsia="zh-CN"/>
              </w:rPr>
              <w:t>有</w:t>
            </w:r>
            <w:r w:rsidRPr="005E04DE">
              <w:rPr>
                <w:rFonts w:eastAsiaTheme="minorEastAsia"/>
                <w:lang w:eastAsia="zh-CN"/>
              </w:rPr>
              <w:t>关</w:t>
            </w:r>
            <w:bookmarkStart w:id="9" w:name="_Toc478043641"/>
            <w:bookmarkStart w:id="10" w:name="_Toc478045068"/>
            <w:r w:rsidRPr="005E04DE">
              <w:rPr>
                <w:rFonts w:eastAsiaTheme="minorEastAsia" w:hint="eastAsia"/>
                <w:lang w:eastAsia="zh-CN"/>
              </w:rPr>
              <w:t>为促进</w:t>
            </w:r>
            <w:r w:rsidRPr="005E04DE">
              <w:rPr>
                <w:rFonts w:eastAsiaTheme="minorEastAsia"/>
                <w:lang w:eastAsia="zh-CN"/>
              </w:rPr>
              <w:t>全球发展</w:t>
            </w:r>
            <w:r w:rsidRPr="005E04DE">
              <w:rPr>
                <w:rFonts w:eastAsiaTheme="minorEastAsia" w:hint="eastAsia"/>
                <w:lang w:eastAsia="zh-CN"/>
              </w:rPr>
              <w:t>加强关于物联网和智慧城市及</w:t>
            </w:r>
            <w:r w:rsidRPr="005E04DE">
              <w:rPr>
                <w:rFonts w:eastAsiaTheme="minorEastAsia"/>
                <w:lang w:eastAsia="zh-CN"/>
              </w:rPr>
              <w:t>社区</w:t>
            </w:r>
            <w:r w:rsidRPr="005E04DE">
              <w:rPr>
                <w:rFonts w:eastAsiaTheme="minorEastAsia" w:hint="eastAsia"/>
                <w:lang w:eastAsia="zh-CN"/>
              </w:rPr>
              <w:t>标准化活动</w:t>
            </w:r>
            <w:bookmarkEnd w:id="9"/>
            <w:bookmarkEnd w:id="10"/>
            <w:r w:rsidRPr="005E04DE">
              <w:rPr>
                <w:rFonts w:eastAsiaTheme="minorEastAsia" w:hint="eastAsia"/>
                <w:lang w:eastAsia="zh-CN"/>
              </w:rPr>
              <w:t>的世界</w:t>
            </w:r>
            <w:r w:rsidRPr="005E04DE">
              <w:rPr>
                <w:rFonts w:eastAsiaTheme="minorEastAsia"/>
                <w:lang w:eastAsia="zh-CN"/>
              </w:rPr>
              <w:t>电信标准化全会</w:t>
            </w:r>
            <w:r w:rsidR="00CF16C0" w:rsidRPr="005E04DE">
              <w:rPr>
                <w:rFonts w:eastAsiaTheme="minorEastAsia" w:hint="eastAsia"/>
                <w:lang w:eastAsia="zh-CN"/>
              </w:rPr>
              <w:t>第</w:t>
            </w:r>
            <w:r w:rsidR="002962F4" w:rsidRPr="005E04DE">
              <w:rPr>
                <w:rFonts w:eastAsiaTheme="minorEastAsia"/>
                <w:lang w:eastAsia="zh-CN"/>
              </w:rPr>
              <w:t>98</w:t>
            </w:r>
            <w:r w:rsidR="00CF16C0" w:rsidRPr="005E04DE">
              <w:rPr>
                <w:rFonts w:eastAsiaTheme="minorEastAsia" w:hint="eastAsia"/>
                <w:lang w:eastAsia="zh-CN"/>
              </w:rPr>
              <w:t>号</w:t>
            </w:r>
            <w:r w:rsidR="00CF16C0" w:rsidRPr="005E04DE">
              <w:rPr>
                <w:rFonts w:eastAsiaTheme="minorEastAsia"/>
                <w:lang w:eastAsia="zh-CN"/>
              </w:rPr>
              <w:t>决议</w:t>
            </w:r>
            <w:r w:rsidR="00CF16C0" w:rsidRPr="005E04DE">
              <w:rPr>
                <w:rFonts w:eastAsiaTheme="minorEastAsia" w:hint="eastAsia"/>
                <w:lang w:eastAsia="zh-CN"/>
              </w:rPr>
              <w:t>（</w:t>
            </w:r>
            <w:r w:rsidR="002962F4" w:rsidRPr="005E04DE">
              <w:rPr>
                <w:rFonts w:eastAsiaTheme="minorEastAsia"/>
                <w:lang w:eastAsia="zh-CN"/>
              </w:rPr>
              <w:t>2016</w:t>
            </w:r>
            <w:r w:rsidR="00CF16C0" w:rsidRPr="005E04DE">
              <w:rPr>
                <w:rFonts w:eastAsiaTheme="minorEastAsia" w:hint="eastAsia"/>
                <w:lang w:eastAsia="zh-CN"/>
              </w:rPr>
              <w:t>年</w:t>
            </w:r>
            <w:r w:rsidR="008376FE" w:rsidRPr="005E04DE">
              <w:rPr>
                <w:rFonts w:eastAsiaTheme="minorEastAsia"/>
                <w:lang w:eastAsia="zh-CN"/>
              </w:rPr>
              <w:t>，哈</w:t>
            </w:r>
            <w:r w:rsidR="008376FE" w:rsidRPr="005E04DE">
              <w:rPr>
                <w:rFonts w:eastAsiaTheme="minorEastAsia" w:hint="eastAsia"/>
                <w:lang w:eastAsia="zh-CN"/>
              </w:rPr>
              <w:t>马</w:t>
            </w:r>
            <w:r w:rsidR="008376FE" w:rsidRPr="005E04DE">
              <w:rPr>
                <w:rFonts w:eastAsiaTheme="minorEastAsia"/>
                <w:lang w:eastAsia="zh-CN"/>
              </w:rPr>
              <w:t>马特</w:t>
            </w:r>
            <w:r w:rsidR="00CF16C0" w:rsidRPr="005E04DE">
              <w:rPr>
                <w:rFonts w:eastAsiaTheme="minorEastAsia"/>
                <w:lang w:eastAsia="zh-CN"/>
              </w:rPr>
              <w:t>）</w:t>
            </w:r>
            <w:r w:rsidR="0024433D" w:rsidRPr="005E04DE">
              <w:rPr>
                <w:rFonts w:eastAsiaTheme="minorEastAsia" w:hint="eastAsia"/>
                <w:lang w:eastAsia="zh-CN"/>
              </w:rPr>
              <w:t>。</w:t>
            </w:r>
          </w:p>
        </w:tc>
      </w:tr>
    </w:tbl>
    <w:p w:rsidR="002962F4" w:rsidRPr="009E10CC" w:rsidRDefault="009E10CC" w:rsidP="00377BBE">
      <w:pPr>
        <w:pStyle w:val="Headingb"/>
        <w:rPr>
          <w:lang w:eastAsia="zh-CN"/>
        </w:rPr>
      </w:pPr>
      <w:bookmarkStart w:id="11" w:name="dbreak"/>
      <w:bookmarkEnd w:id="11"/>
      <w:r>
        <w:rPr>
          <w:rFonts w:hint="eastAsia"/>
          <w:lang w:eastAsia="zh-CN"/>
        </w:rPr>
        <w:t>提案</w:t>
      </w:r>
    </w:p>
    <w:p w:rsidR="002962F4" w:rsidRDefault="002962F4" w:rsidP="00377BBE">
      <w:pPr>
        <w:ind w:firstLineChars="200" w:firstLine="480"/>
        <w:rPr>
          <w:lang w:eastAsia="zh-CN"/>
        </w:rPr>
      </w:pPr>
      <w:r w:rsidRPr="001031D0">
        <w:rPr>
          <w:bCs/>
          <w:lang w:eastAsia="zh-CN"/>
        </w:rPr>
        <w:t>APT</w:t>
      </w:r>
      <w:r w:rsidR="00377BBE">
        <w:rPr>
          <w:rFonts w:hint="eastAsia"/>
          <w:bCs/>
          <w:lang w:eastAsia="zh-CN"/>
        </w:rPr>
        <w:t>各</w:t>
      </w:r>
      <w:r w:rsidR="00C27C3C">
        <w:rPr>
          <w:rFonts w:hint="eastAsia"/>
          <w:bCs/>
          <w:lang w:eastAsia="zh-CN"/>
        </w:rPr>
        <w:t>成员</w:t>
      </w:r>
      <w:r w:rsidR="00C27C3C">
        <w:rPr>
          <w:bCs/>
          <w:lang w:eastAsia="zh-CN"/>
        </w:rPr>
        <w:t>国主管部门提出一</w:t>
      </w:r>
      <w:r w:rsidR="00C27C3C">
        <w:rPr>
          <w:rFonts w:hint="eastAsia"/>
          <w:bCs/>
          <w:lang w:eastAsia="zh-CN"/>
        </w:rPr>
        <w:t>项</w:t>
      </w:r>
      <w:r w:rsidR="00C27C3C">
        <w:rPr>
          <w:bCs/>
          <w:lang w:eastAsia="zh-CN"/>
        </w:rPr>
        <w:t>新决议，该决议旨在</w:t>
      </w:r>
      <w:r w:rsidR="00C27C3C">
        <w:rPr>
          <w:rFonts w:hint="eastAsia"/>
          <w:lang w:eastAsia="zh-CN"/>
        </w:rPr>
        <w:t>整合</w:t>
      </w:r>
      <w:r w:rsidR="00C27C3C">
        <w:rPr>
          <w:lang w:eastAsia="zh-CN"/>
        </w:rPr>
        <w:t>国际电联三个部门</w:t>
      </w:r>
      <w:r w:rsidR="00C27C3C">
        <w:rPr>
          <w:rFonts w:hint="eastAsia"/>
          <w:lang w:eastAsia="zh-CN"/>
        </w:rPr>
        <w:t>为</w:t>
      </w:r>
      <w:r w:rsidR="00C27C3C">
        <w:rPr>
          <w:lang w:eastAsia="zh-CN"/>
        </w:rPr>
        <w:t>促进物</w:t>
      </w:r>
      <w:r w:rsidR="00C27C3C">
        <w:rPr>
          <w:rFonts w:hint="eastAsia"/>
          <w:lang w:eastAsia="zh-CN"/>
        </w:rPr>
        <w:t>联网</w:t>
      </w:r>
      <w:r w:rsidR="00C27C3C">
        <w:rPr>
          <w:lang w:eastAsia="zh-CN"/>
        </w:rPr>
        <w:t>的发展和采用</w:t>
      </w:r>
      <w:r w:rsidR="00377BBE">
        <w:rPr>
          <w:rFonts w:hint="eastAsia"/>
          <w:lang w:eastAsia="zh-CN"/>
        </w:rPr>
        <w:t>而</w:t>
      </w:r>
      <w:r w:rsidR="00377BBE">
        <w:rPr>
          <w:lang w:eastAsia="zh-CN"/>
        </w:rPr>
        <w:t>开展的工作</w:t>
      </w:r>
      <w:r w:rsidR="00C27C3C">
        <w:rPr>
          <w:rFonts w:hint="eastAsia"/>
          <w:lang w:eastAsia="zh-CN"/>
        </w:rPr>
        <w:t>，</w:t>
      </w:r>
      <w:r w:rsidR="00C27C3C">
        <w:rPr>
          <w:lang w:eastAsia="zh-CN"/>
        </w:rPr>
        <w:t>特别是在发展中国家的发展和采用</w:t>
      </w:r>
      <w:r w:rsidR="00C27C3C">
        <w:rPr>
          <w:rFonts w:hint="eastAsia"/>
          <w:lang w:eastAsia="zh-CN"/>
        </w:rPr>
        <w:t>而</w:t>
      </w:r>
      <w:r w:rsidR="00C27C3C">
        <w:rPr>
          <w:lang w:eastAsia="zh-CN"/>
        </w:rPr>
        <w:t>开展的工作。</w:t>
      </w:r>
    </w:p>
    <w:p w:rsidR="005B39A8" w:rsidRDefault="002962F4" w:rsidP="00AE6EF4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ACP/22A12/1</w:t>
      </w:r>
    </w:p>
    <w:p w:rsidR="002962F4" w:rsidRPr="00AE6EF4" w:rsidRDefault="00AE6EF4" w:rsidP="00AE6EF4">
      <w:pPr>
        <w:pStyle w:val="ResNo"/>
        <w:keepNext/>
        <w:keepLines/>
        <w:tabs>
          <w:tab w:val="left" w:pos="2268"/>
          <w:tab w:val="left" w:pos="2552"/>
        </w:tabs>
        <w:spacing w:before="480"/>
        <w:rPr>
          <w:rFonts w:ascii="Calibri" w:eastAsia="SimSun" w:hAnsi="Calibri"/>
          <w:szCs w:val="28"/>
          <w:lang w:val="fr-CH" w:eastAsia="zh-CN"/>
        </w:rPr>
      </w:pPr>
      <w:r>
        <w:rPr>
          <w:rFonts w:ascii="Calibri" w:eastAsia="SimSun" w:hAnsi="Calibri" w:cs="Microsoft YaHei" w:hint="eastAsia"/>
          <w:szCs w:val="28"/>
          <w:lang w:val="fr-CH" w:eastAsia="zh-CN"/>
        </w:rPr>
        <w:t>第</w:t>
      </w:r>
      <w:r w:rsidRPr="00AE6EF4">
        <w:rPr>
          <w:rFonts w:ascii="Calibri" w:eastAsia="SimSun" w:hAnsi="Calibri"/>
          <w:szCs w:val="28"/>
          <w:lang w:val="fr-CH" w:eastAsia="zh-CN"/>
        </w:rPr>
        <w:t>[ACP-2]</w:t>
      </w:r>
      <w:r>
        <w:rPr>
          <w:rFonts w:ascii="Calibri" w:eastAsia="SimSun" w:hAnsi="Calibri" w:hint="eastAsia"/>
          <w:szCs w:val="28"/>
          <w:lang w:val="fr-CH" w:eastAsia="zh-CN"/>
        </w:rPr>
        <w:t>号</w:t>
      </w:r>
      <w:r w:rsidR="00C27C3C" w:rsidRPr="00AE6EF4">
        <w:rPr>
          <w:rFonts w:ascii="Calibri" w:eastAsia="SimSun" w:hAnsi="Calibri" w:cs="Microsoft YaHei" w:hint="eastAsia"/>
          <w:szCs w:val="28"/>
          <w:lang w:val="fr-CH" w:eastAsia="zh-CN"/>
        </w:rPr>
        <w:t>新决议草案</w:t>
      </w:r>
    </w:p>
    <w:p w:rsidR="002962F4" w:rsidRPr="00AE6EF4" w:rsidRDefault="00C27C3C" w:rsidP="0079184E">
      <w:pPr>
        <w:pStyle w:val="Restitle"/>
        <w:keepNext/>
        <w:keepLines/>
        <w:tabs>
          <w:tab w:val="left" w:pos="2268"/>
          <w:tab w:val="left" w:pos="2552"/>
        </w:tabs>
        <w:spacing w:after="0"/>
        <w:rPr>
          <w:rFonts w:ascii="Calibri" w:eastAsia="SimSun" w:hAnsi="Calibri"/>
          <w:lang w:val="fr-CH" w:eastAsia="zh-CN"/>
        </w:rPr>
      </w:pPr>
      <w:r w:rsidRPr="00AE6EF4">
        <w:rPr>
          <w:rFonts w:ascii="Calibri" w:eastAsia="SimSun" w:hAnsi="Calibri" w:cs="Microsoft YaHei" w:hint="eastAsia"/>
          <w:lang w:val="fr-CH" w:eastAsia="zh-CN"/>
        </w:rPr>
        <w:t>推动物联网（</w:t>
      </w:r>
      <w:r w:rsidRPr="00AE6EF4">
        <w:rPr>
          <w:rFonts w:ascii="Calibri" w:eastAsia="SimSun" w:hAnsi="Calibri" w:hint="eastAsia"/>
          <w:lang w:val="fr-CH" w:eastAsia="zh-CN"/>
        </w:rPr>
        <w:t>IOT</w:t>
      </w:r>
      <w:r w:rsidRPr="00AE6EF4">
        <w:rPr>
          <w:rFonts w:ascii="Calibri" w:eastAsia="SimSun" w:hAnsi="Calibri" w:cs="Microsoft YaHei" w:hint="eastAsia"/>
          <w:lang w:val="fr-CH" w:eastAsia="zh-CN"/>
        </w:rPr>
        <w:t>）平台、应用和服务</w:t>
      </w:r>
      <w:r w:rsidR="0079184E">
        <w:rPr>
          <w:rFonts w:ascii="Calibri" w:eastAsia="SimSun" w:hAnsi="Calibri" w:cs="Microsoft YaHei" w:hint="eastAsia"/>
          <w:lang w:val="fr-CH" w:eastAsia="zh-CN"/>
        </w:rPr>
        <w:t>的</w:t>
      </w:r>
      <w:r w:rsidR="0079184E">
        <w:rPr>
          <w:rFonts w:ascii="Calibri" w:eastAsia="SimSun" w:hAnsi="Calibri" w:cs="Microsoft YaHei"/>
          <w:lang w:val="fr-CH" w:eastAsia="zh-CN"/>
        </w:rPr>
        <w:t>采用</w:t>
      </w:r>
    </w:p>
    <w:p w:rsidR="002962F4" w:rsidRPr="00FE408C" w:rsidRDefault="00CF16C0" w:rsidP="00AE6EF4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</w:t>
      </w:r>
      <w:r>
        <w:rPr>
          <w:lang w:eastAsia="zh-CN"/>
        </w:rPr>
        <w:t>电信发展大会（布宜诺斯艾利斯，</w:t>
      </w:r>
      <w:r w:rsidR="002962F4" w:rsidRPr="00FE408C"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）</w:t>
      </w:r>
    </w:p>
    <w:p w:rsidR="002962F4" w:rsidRPr="004A613E" w:rsidRDefault="00732446" w:rsidP="00AE6EF4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:rsidR="002962F4" w:rsidRPr="00FE408C" w:rsidRDefault="008376FE" w:rsidP="00AE6EF4">
      <w:pPr>
        <w:rPr>
          <w:lang w:eastAsia="zh-CN"/>
        </w:rPr>
      </w:pPr>
      <w:r>
        <w:rPr>
          <w:i/>
          <w:iCs/>
          <w:lang w:eastAsia="zh-CN"/>
        </w:rPr>
        <w:t>a</w:t>
      </w:r>
      <w:r w:rsidRPr="004A613E">
        <w:rPr>
          <w:i/>
          <w:iCs/>
          <w:lang w:eastAsia="zh-CN"/>
        </w:rPr>
        <w:t>)</w:t>
      </w:r>
      <w:r>
        <w:rPr>
          <w:lang w:eastAsia="zh-CN"/>
        </w:rPr>
        <w:tab/>
      </w:r>
      <w:r w:rsidR="00C27C3C">
        <w:rPr>
          <w:rFonts w:hint="eastAsia"/>
          <w:lang w:eastAsia="zh-CN"/>
        </w:rPr>
        <w:t>有</w:t>
      </w:r>
      <w:r w:rsidR="00C27C3C">
        <w:rPr>
          <w:lang w:eastAsia="zh-CN"/>
        </w:rPr>
        <w:t>关</w:t>
      </w:r>
      <w:r>
        <w:rPr>
          <w:rFonts w:hint="eastAsia"/>
          <w:lang w:eastAsia="zh-CN"/>
        </w:rPr>
        <w:t>利用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</w:t>
      </w:r>
      <w:r>
        <w:rPr>
          <w:rFonts w:hint="eastAsia"/>
          <w:lang w:eastAsia="zh-CN"/>
        </w:rPr>
        <w:t>弥合数字</w:t>
      </w:r>
      <w:r>
        <w:rPr>
          <w:lang w:eastAsia="zh-CN"/>
        </w:rPr>
        <w:t>鸿沟并建设包容性信息社会</w:t>
      </w:r>
      <w:r w:rsidR="00C27C3C">
        <w:rPr>
          <w:rFonts w:hint="eastAsia"/>
          <w:lang w:eastAsia="zh-CN"/>
        </w:rPr>
        <w:t>的全</w:t>
      </w:r>
      <w:r w:rsidR="00C27C3C">
        <w:rPr>
          <w:lang w:eastAsia="zh-CN"/>
        </w:rPr>
        <w:t>权代表大会（</w:t>
      </w:r>
      <w:r w:rsidR="00C27C3C">
        <w:rPr>
          <w:rFonts w:hint="eastAsia"/>
          <w:lang w:eastAsia="zh-CN"/>
        </w:rPr>
        <w:t>PP</w:t>
      </w:r>
      <w:r w:rsidR="00C27C3C">
        <w:rPr>
          <w:lang w:eastAsia="zh-CN"/>
        </w:rPr>
        <w:t>）</w:t>
      </w:r>
      <w:r w:rsidR="00C27C3C">
        <w:rPr>
          <w:rFonts w:hint="eastAsia"/>
          <w:lang w:eastAsia="zh-CN"/>
        </w:rPr>
        <w:t>第</w:t>
      </w:r>
      <w:r w:rsidR="00C27C3C" w:rsidRPr="00FE408C">
        <w:rPr>
          <w:lang w:eastAsia="zh-CN"/>
        </w:rPr>
        <w:t>139</w:t>
      </w:r>
      <w:r w:rsidR="00C27C3C">
        <w:rPr>
          <w:rFonts w:hint="eastAsia"/>
          <w:lang w:eastAsia="zh-CN"/>
        </w:rPr>
        <w:t>号决议（</w:t>
      </w:r>
      <w:r w:rsidR="00C27C3C" w:rsidRPr="00FE408C">
        <w:rPr>
          <w:lang w:eastAsia="zh-CN"/>
        </w:rPr>
        <w:t>2014</w:t>
      </w:r>
      <w:r w:rsidR="00C27C3C">
        <w:rPr>
          <w:rFonts w:hint="eastAsia"/>
          <w:lang w:eastAsia="zh-CN"/>
        </w:rPr>
        <w:t>年</w:t>
      </w:r>
      <w:r w:rsidR="00C27C3C">
        <w:rPr>
          <w:lang w:eastAsia="zh-CN"/>
        </w:rPr>
        <w:t>，修订</w:t>
      </w:r>
      <w:r w:rsidR="00C27C3C">
        <w:rPr>
          <w:rFonts w:hint="eastAsia"/>
          <w:lang w:eastAsia="zh-CN"/>
        </w:rPr>
        <w:t>版</w:t>
      </w:r>
      <w:r w:rsidR="00C27C3C">
        <w:rPr>
          <w:lang w:eastAsia="zh-CN"/>
        </w:rPr>
        <w:t>，釜山）</w:t>
      </w:r>
      <w:r>
        <w:rPr>
          <w:rFonts w:hint="eastAsia"/>
          <w:lang w:eastAsia="zh-CN"/>
        </w:rPr>
        <w:t>；</w:t>
      </w:r>
    </w:p>
    <w:p w:rsidR="002962F4" w:rsidRPr="00FE408C" w:rsidRDefault="002962F4" w:rsidP="00517DD8">
      <w:pPr>
        <w:rPr>
          <w:lang w:eastAsia="zh-CN"/>
        </w:rPr>
      </w:pPr>
      <w:r w:rsidRPr="004A613E"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94599B">
        <w:rPr>
          <w:rFonts w:hint="eastAsia"/>
          <w:lang w:eastAsia="zh-CN"/>
        </w:rPr>
        <w:t>有</w:t>
      </w:r>
      <w:r w:rsidR="0094599B">
        <w:rPr>
          <w:lang w:eastAsia="zh-CN"/>
        </w:rPr>
        <w:t>关</w:t>
      </w:r>
      <w:r w:rsidR="0094599B">
        <w:rPr>
          <w:rFonts w:hint="eastAsia"/>
          <w:lang w:eastAsia="zh-CN"/>
        </w:rPr>
        <w:t>促进</w:t>
      </w:r>
      <w:r w:rsidR="0094599B">
        <w:rPr>
          <w:lang w:eastAsia="zh-CN"/>
        </w:rPr>
        <w:t>物</w:t>
      </w:r>
      <w:r w:rsidR="0094599B">
        <w:rPr>
          <w:rFonts w:hint="eastAsia"/>
          <w:lang w:eastAsia="zh-CN"/>
        </w:rPr>
        <w:t>联</w:t>
      </w:r>
      <w:r w:rsidR="0094599B">
        <w:rPr>
          <w:lang w:eastAsia="zh-CN"/>
        </w:rPr>
        <w:t>网</w:t>
      </w:r>
      <w:r w:rsidR="00517DD8">
        <w:rPr>
          <w:rFonts w:hint="eastAsia"/>
          <w:lang w:eastAsia="zh-CN"/>
        </w:rPr>
        <w:t>（</w:t>
      </w:r>
      <w:r w:rsidR="00517DD8" w:rsidRPr="00CF16C0">
        <w:rPr>
          <w:lang w:eastAsia="zh-CN"/>
        </w:rPr>
        <w:t>IoT</w:t>
      </w:r>
      <w:r w:rsidR="00517DD8">
        <w:rPr>
          <w:lang w:eastAsia="zh-CN"/>
        </w:rPr>
        <w:t>）</w:t>
      </w:r>
      <w:r w:rsidR="0094599B">
        <w:rPr>
          <w:lang w:eastAsia="zh-CN"/>
        </w:rPr>
        <w:t>的发展，迎接全面连通世界的</w:t>
      </w:r>
      <w:r w:rsidR="00517DD8">
        <w:rPr>
          <w:rFonts w:hint="eastAsia"/>
          <w:lang w:eastAsia="zh-CN"/>
        </w:rPr>
        <w:t>PP</w:t>
      </w:r>
      <w:r w:rsidR="0094599B">
        <w:rPr>
          <w:rFonts w:hint="eastAsia"/>
          <w:lang w:eastAsia="zh-CN"/>
        </w:rPr>
        <w:t>第</w:t>
      </w:r>
      <w:r w:rsidR="0094599B" w:rsidRPr="00FE408C">
        <w:rPr>
          <w:lang w:eastAsia="zh-CN"/>
        </w:rPr>
        <w:t>197</w:t>
      </w:r>
      <w:r w:rsidR="0094599B">
        <w:rPr>
          <w:rFonts w:hint="eastAsia"/>
          <w:lang w:eastAsia="zh-CN"/>
        </w:rPr>
        <w:t>号决议（</w:t>
      </w:r>
      <w:r w:rsidR="0094599B" w:rsidRPr="00FE408C">
        <w:rPr>
          <w:lang w:eastAsia="zh-CN"/>
        </w:rPr>
        <w:t>2014</w:t>
      </w:r>
      <w:r w:rsidR="0094599B">
        <w:rPr>
          <w:rFonts w:hint="eastAsia"/>
          <w:lang w:eastAsia="zh-CN"/>
        </w:rPr>
        <w:t>年，</w:t>
      </w:r>
      <w:r w:rsidR="0094599B">
        <w:rPr>
          <w:lang w:eastAsia="zh-CN"/>
        </w:rPr>
        <w:t>釜山</w:t>
      </w:r>
      <w:r w:rsidR="0094599B">
        <w:rPr>
          <w:rFonts w:hint="eastAsia"/>
          <w:lang w:eastAsia="zh-CN"/>
        </w:rPr>
        <w:t>）；</w:t>
      </w:r>
    </w:p>
    <w:p w:rsidR="002962F4" w:rsidRPr="00FE408C" w:rsidRDefault="002962F4" w:rsidP="00517DD8">
      <w:pPr>
        <w:rPr>
          <w:lang w:eastAsia="zh-CN"/>
        </w:rPr>
      </w:pPr>
      <w:r w:rsidRPr="004A613E"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94599B">
        <w:rPr>
          <w:rFonts w:hint="eastAsia"/>
          <w:lang w:eastAsia="zh-CN"/>
        </w:rPr>
        <w:t>有</w:t>
      </w:r>
      <w:r w:rsidR="0094599B">
        <w:rPr>
          <w:lang w:eastAsia="zh-CN"/>
        </w:rPr>
        <w:t>关</w:t>
      </w:r>
      <w:r w:rsidR="0094599B">
        <w:rPr>
          <w:rFonts w:hint="eastAsia"/>
          <w:lang w:eastAsia="zh-CN"/>
        </w:rPr>
        <w:t>促进</w:t>
      </w:r>
      <w:r w:rsidR="0094599B">
        <w:rPr>
          <w:lang w:eastAsia="zh-CN"/>
        </w:rPr>
        <w:t>全球电信</w:t>
      </w:r>
      <w:r w:rsidR="0094599B">
        <w:rPr>
          <w:rFonts w:hint="eastAsia"/>
          <w:lang w:eastAsia="zh-CN"/>
        </w:rPr>
        <w:t>/</w:t>
      </w:r>
      <w:r w:rsidR="0094599B">
        <w:rPr>
          <w:rFonts w:hint="eastAsia"/>
          <w:lang w:eastAsia="zh-CN"/>
        </w:rPr>
        <w:t>信息</w:t>
      </w:r>
      <w:r w:rsidR="0094599B">
        <w:rPr>
          <w:lang w:eastAsia="zh-CN"/>
        </w:rPr>
        <w:t>通信技术发展的</w:t>
      </w:r>
      <w:r w:rsidR="0094599B" w:rsidRPr="008376FE">
        <w:rPr>
          <w:rFonts w:ascii="SimSun" w:eastAsia="SimSun" w:hAnsi="SimSun"/>
          <w:lang w:eastAsia="zh-CN"/>
        </w:rPr>
        <w:t>“</w:t>
      </w:r>
      <w:r w:rsidR="0094599B">
        <w:rPr>
          <w:lang w:eastAsia="zh-CN"/>
        </w:rPr>
        <w:t>连</w:t>
      </w:r>
      <w:r w:rsidR="0094599B">
        <w:rPr>
          <w:rFonts w:hint="eastAsia"/>
          <w:lang w:eastAsia="zh-CN"/>
        </w:rPr>
        <w:t>通</w:t>
      </w:r>
      <w:r w:rsidR="0094599B">
        <w:rPr>
          <w:lang w:eastAsia="zh-CN"/>
        </w:rPr>
        <w:t>目标</w:t>
      </w:r>
      <w:r w:rsidR="0094599B">
        <w:rPr>
          <w:rFonts w:hint="eastAsia"/>
          <w:lang w:eastAsia="zh-CN"/>
        </w:rPr>
        <w:t>2020</w:t>
      </w:r>
      <w:r w:rsidR="0094599B">
        <w:rPr>
          <w:rFonts w:hint="eastAsia"/>
          <w:lang w:eastAsia="zh-CN"/>
        </w:rPr>
        <w:t>”</w:t>
      </w:r>
      <w:r w:rsidR="0094599B">
        <w:rPr>
          <w:lang w:eastAsia="zh-CN"/>
        </w:rPr>
        <w:t>议程</w:t>
      </w:r>
      <w:r w:rsidR="0094599B">
        <w:rPr>
          <w:rFonts w:hint="eastAsia"/>
          <w:lang w:eastAsia="zh-CN"/>
        </w:rPr>
        <w:t>的</w:t>
      </w:r>
      <w:r w:rsidR="00517DD8">
        <w:rPr>
          <w:rFonts w:hint="eastAsia"/>
          <w:lang w:eastAsia="zh-CN"/>
        </w:rPr>
        <w:t>PP</w:t>
      </w:r>
      <w:r w:rsidR="008376FE">
        <w:rPr>
          <w:rFonts w:hint="eastAsia"/>
          <w:lang w:eastAsia="zh-CN"/>
        </w:rPr>
        <w:t>第</w:t>
      </w:r>
      <w:r w:rsidRPr="00FE408C">
        <w:rPr>
          <w:lang w:eastAsia="zh-CN"/>
        </w:rPr>
        <w:t>200</w:t>
      </w:r>
      <w:r w:rsidR="008376FE">
        <w:rPr>
          <w:rFonts w:hint="eastAsia"/>
          <w:lang w:eastAsia="zh-CN"/>
        </w:rPr>
        <w:t>号</w:t>
      </w:r>
      <w:r w:rsidR="008376FE">
        <w:rPr>
          <w:lang w:eastAsia="zh-CN"/>
        </w:rPr>
        <w:t>决议（</w:t>
      </w:r>
      <w:r w:rsidRPr="00FE408C">
        <w:rPr>
          <w:lang w:eastAsia="zh-CN"/>
        </w:rPr>
        <w:t>2014</w:t>
      </w:r>
      <w:r w:rsidR="008376FE">
        <w:rPr>
          <w:rFonts w:hint="eastAsia"/>
          <w:lang w:eastAsia="zh-CN"/>
        </w:rPr>
        <w:t>年</w:t>
      </w:r>
      <w:r w:rsidR="008376FE">
        <w:rPr>
          <w:lang w:eastAsia="zh-CN"/>
        </w:rPr>
        <w:t>，釜山）</w:t>
      </w:r>
      <w:r w:rsidR="008376FE">
        <w:rPr>
          <w:rFonts w:hint="eastAsia"/>
          <w:lang w:eastAsia="zh-CN"/>
        </w:rPr>
        <w:t>；</w:t>
      </w:r>
    </w:p>
    <w:p w:rsidR="002962F4" w:rsidRPr="00FE408C" w:rsidRDefault="002962F4" w:rsidP="00AE6EF4">
      <w:pPr>
        <w:rPr>
          <w:lang w:eastAsia="zh-CN"/>
        </w:rPr>
      </w:pPr>
      <w:r w:rsidRPr="004A613E">
        <w:rPr>
          <w:i/>
          <w:iCs/>
          <w:lang w:eastAsia="zh-CN"/>
        </w:rPr>
        <w:t>d)</w:t>
      </w:r>
      <w:r>
        <w:rPr>
          <w:lang w:eastAsia="zh-CN"/>
        </w:rPr>
        <w:tab/>
      </w:r>
      <w:r w:rsidR="0094599B">
        <w:rPr>
          <w:rFonts w:hint="eastAsia"/>
          <w:lang w:eastAsia="zh-CN"/>
        </w:rPr>
        <w:t>有</w:t>
      </w:r>
      <w:r w:rsidR="0094599B">
        <w:rPr>
          <w:lang w:eastAsia="zh-CN"/>
        </w:rPr>
        <w:t>关</w:t>
      </w:r>
      <w:bookmarkStart w:id="12" w:name="_Toc403138256"/>
      <w:r w:rsidR="0094599B" w:rsidRPr="004F0D73">
        <w:rPr>
          <w:rFonts w:cstheme="minorHAnsi"/>
          <w:lang w:eastAsia="zh-CN"/>
        </w:rPr>
        <w:t>发展宽带技术和应用，使电信</w:t>
      </w:r>
      <w:r w:rsidR="0094599B" w:rsidRPr="004F0D73">
        <w:rPr>
          <w:rFonts w:cstheme="minorHAnsi"/>
          <w:lang w:eastAsia="zh-CN"/>
        </w:rPr>
        <w:t>/ICT</w:t>
      </w:r>
      <w:r w:rsidR="0094599B" w:rsidRPr="004F0D73">
        <w:rPr>
          <w:rFonts w:cstheme="minorHAnsi"/>
          <w:lang w:eastAsia="zh-CN"/>
        </w:rPr>
        <w:t>服务和宽带连接获得更大增长和发展</w:t>
      </w:r>
      <w:bookmarkEnd w:id="12"/>
      <w:r w:rsidR="0094599B">
        <w:rPr>
          <w:rFonts w:cstheme="minorHAnsi" w:hint="eastAsia"/>
          <w:lang w:eastAsia="zh-CN"/>
        </w:rPr>
        <w:t>的</w:t>
      </w:r>
      <w:r w:rsidR="0094599B">
        <w:rPr>
          <w:rFonts w:hint="eastAsia"/>
          <w:lang w:eastAsia="zh-CN"/>
        </w:rPr>
        <w:t>世界电</w:t>
      </w:r>
      <w:r w:rsidR="0094599B">
        <w:rPr>
          <w:lang w:eastAsia="zh-CN"/>
        </w:rPr>
        <w:t>信发展大会</w:t>
      </w:r>
      <w:r w:rsidR="00447FE7">
        <w:rPr>
          <w:rFonts w:hint="eastAsia"/>
          <w:lang w:eastAsia="zh-CN"/>
        </w:rPr>
        <w:t>第</w:t>
      </w:r>
      <w:r w:rsidRPr="00FE408C">
        <w:rPr>
          <w:lang w:eastAsia="zh-CN"/>
        </w:rPr>
        <w:t>77</w:t>
      </w:r>
      <w:r w:rsidR="00447FE7">
        <w:rPr>
          <w:rFonts w:hint="eastAsia"/>
          <w:lang w:eastAsia="zh-CN"/>
        </w:rPr>
        <w:t>号</w:t>
      </w:r>
      <w:r w:rsidR="00447FE7">
        <w:rPr>
          <w:lang w:eastAsia="zh-CN"/>
        </w:rPr>
        <w:t>决议</w:t>
      </w:r>
      <w:r w:rsidR="00447FE7">
        <w:rPr>
          <w:rFonts w:hint="eastAsia"/>
          <w:lang w:eastAsia="zh-CN"/>
        </w:rPr>
        <w:t>（</w:t>
      </w:r>
      <w:r w:rsidRPr="00FE408C">
        <w:rPr>
          <w:lang w:eastAsia="zh-CN"/>
        </w:rPr>
        <w:t>2014</w:t>
      </w:r>
      <w:r w:rsidR="00447FE7">
        <w:rPr>
          <w:rFonts w:hint="eastAsia"/>
          <w:lang w:eastAsia="zh-CN"/>
        </w:rPr>
        <w:t>，</w:t>
      </w:r>
      <w:r w:rsidR="00447FE7">
        <w:rPr>
          <w:lang w:eastAsia="zh-CN"/>
        </w:rPr>
        <w:t>迪</w:t>
      </w:r>
      <w:r w:rsidR="00447FE7">
        <w:rPr>
          <w:rFonts w:hint="eastAsia"/>
          <w:lang w:eastAsia="zh-CN"/>
        </w:rPr>
        <w:t>拜）</w:t>
      </w:r>
      <w:r w:rsidR="00447FE7">
        <w:rPr>
          <w:rFonts w:cstheme="minorHAnsi" w:hint="eastAsia"/>
          <w:lang w:eastAsia="zh-CN"/>
        </w:rPr>
        <w:t>；</w:t>
      </w:r>
    </w:p>
    <w:p w:rsidR="002962F4" w:rsidRPr="00FE408C" w:rsidRDefault="002962F4" w:rsidP="00517DD8">
      <w:pPr>
        <w:rPr>
          <w:lang w:eastAsia="zh-CN"/>
        </w:rPr>
      </w:pPr>
      <w:r w:rsidRPr="004A613E">
        <w:rPr>
          <w:i/>
          <w:iCs/>
          <w:lang w:eastAsia="zh-CN"/>
        </w:rPr>
        <w:t>e)</w:t>
      </w:r>
      <w:r>
        <w:rPr>
          <w:lang w:eastAsia="zh-CN"/>
        </w:rPr>
        <w:tab/>
      </w:r>
      <w:r w:rsidR="00517DD8">
        <w:rPr>
          <w:rFonts w:hint="eastAsia"/>
          <w:lang w:eastAsia="zh-CN"/>
        </w:rPr>
        <w:t>有</w:t>
      </w:r>
      <w:r w:rsidR="00517DD8">
        <w:rPr>
          <w:lang w:eastAsia="zh-CN"/>
        </w:rPr>
        <w:t>关</w:t>
      </w:r>
      <w:r w:rsidR="00517DD8" w:rsidRPr="00CF16C0">
        <w:rPr>
          <w:rFonts w:hint="eastAsia"/>
          <w:lang w:eastAsia="zh-CN"/>
        </w:rPr>
        <w:t>对用于</w:t>
      </w:r>
      <w:r w:rsidR="00517DD8" w:rsidRPr="00CF16C0">
        <w:rPr>
          <w:lang w:eastAsia="zh-CN"/>
        </w:rPr>
        <w:t>物联网</w:t>
      </w:r>
      <w:r w:rsidR="00517DD8" w:rsidRPr="00CF16C0">
        <w:rPr>
          <w:rFonts w:hint="eastAsia"/>
          <w:lang w:eastAsia="zh-CN"/>
        </w:rPr>
        <w:t>（</w:t>
      </w:r>
      <w:r w:rsidR="00517DD8" w:rsidRPr="00CF16C0">
        <w:rPr>
          <w:lang w:eastAsia="zh-CN"/>
        </w:rPr>
        <w:t>IoT</w:t>
      </w:r>
      <w:r w:rsidR="00517DD8" w:rsidRPr="00CF16C0">
        <w:rPr>
          <w:lang w:eastAsia="zh-CN"/>
        </w:rPr>
        <w:t>）</w:t>
      </w:r>
      <w:r w:rsidR="00517DD8" w:rsidRPr="00CF16C0">
        <w:rPr>
          <w:rFonts w:hint="eastAsia"/>
          <w:lang w:eastAsia="zh-CN"/>
        </w:rPr>
        <w:t>建设的</w:t>
      </w:r>
      <w:r w:rsidR="00517DD8" w:rsidRPr="00CF16C0">
        <w:rPr>
          <w:lang w:eastAsia="zh-CN"/>
        </w:rPr>
        <w:t>无线系统和应用</w:t>
      </w:r>
      <w:r w:rsidR="00517DD8">
        <w:rPr>
          <w:rFonts w:hint="eastAsia"/>
          <w:lang w:eastAsia="zh-CN"/>
        </w:rPr>
        <w:t>进行</w:t>
      </w:r>
      <w:r w:rsidR="00517DD8" w:rsidRPr="00CF16C0">
        <w:rPr>
          <w:lang w:eastAsia="zh-CN"/>
        </w:rPr>
        <w:t>研究的</w:t>
      </w:r>
      <w:r w:rsidR="00517DD8">
        <w:rPr>
          <w:rFonts w:hint="eastAsia"/>
          <w:lang w:eastAsia="zh-CN"/>
        </w:rPr>
        <w:t>无</w:t>
      </w:r>
      <w:r w:rsidR="00517DD8">
        <w:rPr>
          <w:lang w:eastAsia="zh-CN"/>
        </w:rPr>
        <w:t>线电通信全会</w:t>
      </w:r>
      <w:r w:rsidR="00517DD8">
        <w:rPr>
          <w:lang w:eastAsia="zh-CN"/>
        </w:rPr>
        <w:t>ITU-R</w:t>
      </w:r>
      <w:r w:rsidR="00517DD8">
        <w:rPr>
          <w:rFonts w:hint="eastAsia"/>
          <w:lang w:eastAsia="zh-CN"/>
        </w:rPr>
        <w:t>第</w:t>
      </w:r>
      <w:r w:rsidR="00517DD8">
        <w:rPr>
          <w:lang w:eastAsia="zh-CN"/>
        </w:rPr>
        <w:t>66</w:t>
      </w:r>
      <w:r w:rsidR="00517DD8">
        <w:rPr>
          <w:rFonts w:hint="eastAsia"/>
          <w:lang w:eastAsia="zh-CN"/>
        </w:rPr>
        <w:t>号</w:t>
      </w:r>
      <w:r w:rsidR="00517DD8">
        <w:rPr>
          <w:lang w:eastAsia="zh-CN"/>
        </w:rPr>
        <w:t>决议</w:t>
      </w:r>
      <w:r w:rsidR="00517DD8">
        <w:rPr>
          <w:rFonts w:hint="eastAsia"/>
          <w:lang w:eastAsia="zh-CN"/>
        </w:rPr>
        <w:t>（</w:t>
      </w:r>
      <w:r w:rsidR="00517DD8" w:rsidRPr="00FE408C">
        <w:rPr>
          <w:lang w:eastAsia="zh-CN"/>
        </w:rPr>
        <w:t>2015</w:t>
      </w:r>
      <w:r w:rsidR="00517DD8">
        <w:rPr>
          <w:rFonts w:hint="eastAsia"/>
          <w:lang w:eastAsia="zh-CN"/>
        </w:rPr>
        <w:t>年</w:t>
      </w:r>
      <w:r w:rsidR="00517DD8">
        <w:rPr>
          <w:lang w:eastAsia="zh-CN"/>
        </w:rPr>
        <w:t>，日内瓦）</w:t>
      </w:r>
      <w:r w:rsidR="003D239E">
        <w:rPr>
          <w:rFonts w:hint="eastAsia"/>
          <w:lang w:eastAsia="zh-CN"/>
        </w:rPr>
        <w:t>；</w:t>
      </w:r>
    </w:p>
    <w:p w:rsidR="002962F4" w:rsidRPr="00BA0012" w:rsidRDefault="002962F4" w:rsidP="00AE6EF4">
      <w:pPr>
        <w:rPr>
          <w:lang w:eastAsia="zh-CN"/>
        </w:rPr>
      </w:pPr>
      <w:r w:rsidRPr="004A613E">
        <w:rPr>
          <w:i/>
          <w:iCs/>
          <w:lang w:eastAsia="zh-CN"/>
        </w:rPr>
        <w:t>f)</w:t>
      </w:r>
      <w:r>
        <w:rPr>
          <w:lang w:eastAsia="zh-CN"/>
        </w:rPr>
        <w:tab/>
      </w:r>
      <w:r w:rsidR="0094599B">
        <w:rPr>
          <w:rFonts w:hint="eastAsia"/>
          <w:lang w:eastAsia="zh-CN"/>
        </w:rPr>
        <w:t>有</w:t>
      </w:r>
      <w:r w:rsidR="0094599B">
        <w:rPr>
          <w:lang w:eastAsia="zh-CN"/>
        </w:rPr>
        <w:t>关</w:t>
      </w:r>
      <w:r w:rsidR="0094599B">
        <w:rPr>
          <w:rFonts w:hint="eastAsia"/>
          <w:lang w:eastAsia="zh-CN"/>
        </w:rPr>
        <w:t>为促进</w:t>
      </w:r>
      <w:r w:rsidR="0094599B">
        <w:rPr>
          <w:lang w:eastAsia="zh-CN"/>
        </w:rPr>
        <w:t>全球发展</w:t>
      </w:r>
      <w:r w:rsidR="0094599B">
        <w:rPr>
          <w:rFonts w:hint="eastAsia"/>
          <w:lang w:eastAsia="zh-CN"/>
        </w:rPr>
        <w:t>加强关于物联网和智慧城市及</w:t>
      </w:r>
      <w:r w:rsidR="0094599B">
        <w:rPr>
          <w:lang w:eastAsia="zh-CN"/>
        </w:rPr>
        <w:t>社区</w:t>
      </w:r>
      <w:r w:rsidR="0094599B">
        <w:rPr>
          <w:rFonts w:hint="eastAsia"/>
          <w:lang w:eastAsia="zh-CN"/>
        </w:rPr>
        <w:t>标准化活动的世界</w:t>
      </w:r>
      <w:r w:rsidR="0094599B">
        <w:rPr>
          <w:lang w:eastAsia="zh-CN"/>
        </w:rPr>
        <w:t>电信标准化全会</w:t>
      </w:r>
      <w:r w:rsidR="0094599B">
        <w:rPr>
          <w:rFonts w:hint="eastAsia"/>
          <w:lang w:eastAsia="zh-CN"/>
        </w:rPr>
        <w:t>第</w:t>
      </w:r>
      <w:r w:rsidR="0094599B" w:rsidRPr="00FE408C">
        <w:rPr>
          <w:lang w:eastAsia="zh-CN"/>
        </w:rPr>
        <w:t>98</w:t>
      </w:r>
      <w:r w:rsidR="0094599B">
        <w:rPr>
          <w:rFonts w:hint="eastAsia"/>
          <w:lang w:eastAsia="zh-CN"/>
        </w:rPr>
        <w:t>号</w:t>
      </w:r>
      <w:r w:rsidR="0094599B">
        <w:rPr>
          <w:lang w:eastAsia="zh-CN"/>
        </w:rPr>
        <w:t>决议</w:t>
      </w:r>
      <w:r w:rsidR="0094599B">
        <w:rPr>
          <w:rFonts w:hint="eastAsia"/>
          <w:lang w:eastAsia="zh-CN"/>
        </w:rPr>
        <w:t>（</w:t>
      </w:r>
      <w:r w:rsidR="0094599B" w:rsidRPr="00FE408C">
        <w:rPr>
          <w:lang w:eastAsia="zh-CN"/>
        </w:rPr>
        <w:t>2016</w:t>
      </w:r>
      <w:r w:rsidR="0094599B">
        <w:rPr>
          <w:rFonts w:hint="eastAsia"/>
          <w:lang w:eastAsia="zh-CN"/>
        </w:rPr>
        <w:t>年</w:t>
      </w:r>
      <w:r w:rsidR="0094599B">
        <w:rPr>
          <w:lang w:eastAsia="zh-CN"/>
        </w:rPr>
        <w:t>，哈</w:t>
      </w:r>
      <w:r w:rsidR="0094599B">
        <w:rPr>
          <w:rFonts w:hint="eastAsia"/>
          <w:lang w:eastAsia="zh-CN"/>
        </w:rPr>
        <w:t>马</w:t>
      </w:r>
      <w:r w:rsidR="0094599B">
        <w:rPr>
          <w:lang w:eastAsia="zh-CN"/>
        </w:rPr>
        <w:t>马特）</w:t>
      </w:r>
      <w:r w:rsidR="00D67090">
        <w:rPr>
          <w:rFonts w:hint="eastAsia"/>
          <w:lang w:eastAsia="zh-CN"/>
        </w:rPr>
        <w:t>，</w:t>
      </w:r>
    </w:p>
    <w:p w:rsidR="002962F4" w:rsidRPr="004A613E" w:rsidRDefault="00D67090" w:rsidP="0068784E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</w:t>
      </w:r>
      <w:r>
        <w:rPr>
          <w:lang w:eastAsia="zh-CN"/>
        </w:rPr>
        <w:t>到</w:t>
      </w:r>
    </w:p>
    <w:p w:rsidR="002962F4" w:rsidRPr="003E39D9" w:rsidRDefault="002962F4" w:rsidP="0068784E">
      <w:pPr>
        <w:rPr>
          <w:lang w:eastAsia="zh-CN"/>
        </w:rPr>
      </w:pPr>
      <w:r w:rsidRPr="00011AF2">
        <w:rPr>
          <w:i/>
          <w:iCs/>
          <w:lang w:eastAsia="zh-CN"/>
        </w:rPr>
        <w:t>a)</w:t>
      </w:r>
      <w:r w:rsidRPr="003E39D9">
        <w:rPr>
          <w:lang w:eastAsia="zh-CN"/>
        </w:rPr>
        <w:tab/>
      </w:r>
      <w:r w:rsidR="0094599B">
        <w:rPr>
          <w:rFonts w:hint="eastAsia"/>
          <w:lang w:eastAsia="zh-CN"/>
        </w:rPr>
        <w:t>国</w:t>
      </w:r>
      <w:r w:rsidR="0094599B">
        <w:rPr>
          <w:lang w:eastAsia="zh-CN"/>
        </w:rPr>
        <w:t>际电联是联合国</w:t>
      </w:r>
      <w:r w:rsidR="0094599B">
        <w:rPr>
          <w:rFonts w:hint="eastAsia"/>
          <w:lang w:eastAsia="zh-CN"/>
        </w:rPr>
        <w:t>在</w:t>
      </w:r>
      <w:r w:rsidR="0094599B">
        <w:rPr>
          <w:lang w:eastAsia="zh-CN"/>
        </w:rPr>
        <w:t>信息</w:t>
      </w:r>
      <w:r w:rsidR="0094599B">
        <w:rPr>
          <w:rFonts w:hint="eastAsia"/>
          <w:lang w:eastAsia="zh-CN"/>
        </w:rPr>
        <w:t>通信</w:t>
      </w:r>
      <w:r w:rsidR="0094599B">
        <w:rPr>
          <w:lang w:eastAsia="zh-CN"/>
        </w:rPr>
        <w:t>技术（</w:t>
      </w:r>
      <w:r w:rsidR="0094599B">
        <w:rPr>
          <w:rFonts w:hint="eastAsia"/>
          <w:lang w:eastAsia="zh-CN"/>
        </w:rPr>
        <w:t>ICT</w:t>
      </w:r>
      <w:r w:rsidR="0094599B">
        <w:rPr>
          <w:rFonts w:hint="eastAsia"/>
          <w:lang w:eastAsia="zh-CN"/>
        </w:rPr>
        <w:t>）领域</w:t>
      </w:r>
      <w:r w:rsidR="0094599B">
        <w:rPr>
          <w:lang w:eastAsia="zh-CN"/>
        </w:rPr>
        <w:t>的主导机构；</w:t>
      </w:r>
    </w:p>
    <w:p w:rsidR="002962F4" w:rsidRPr="003E39D9" w:rsidRDefault="002962F4" w:rsidP="0068784E">
      <w:pPr>
        <w:rPr>
          <w:lang w:eastAsia="zh-CN"/>
        </w:rPr>
      </w:pPr>
      <w:r w:rsidRPr="00011AF2">
        <w:rPr>
          <w:i/>
          <w:iCs/>
          <w:lang w:eastAsia="zh-CN"/>
        </w:rPr>
        <w:t>b)</w:t>
      </w:r>
      <w:r w:rsidRPr="003E39D9">
        <w:rPr>
          <w:lang w:eastAsia="zh-CN"/>
        </w:rPr>
        <w:tab/>
      </w:r>
      <w:r w:rsidR="0094599B">
        <w:rPr>
          <w:rFonts w:hint="eastAsia"/>
          <w:lang w:eastAsia="zh-CN"/>
        </w:rPr>
        <w:t>为</w:t>
      </w:r>
      <w:r w:rsidR="0094599B">
        <w:rPr>
          <w:lang w:eastAsia="zh-CN"/>
        </w:rPr>
        <w:t>实现联合国大会第</w:t>
      </w:r>
      <w:r w:rsidR="0094599B">
        <w:rPr>
          <w:lang w:eastAsia="zh-CN"/>
        </w:rPr>
        <w:t>70/1</w:t>
      </w:r>
      <w:r w:rsidR="0094599B">
        <w:rPr>
          <w:rFonts w:hint="eastAsia"/>
          <w:lang w:eastAsia="zh-CN"/>
        </w:rPr>
        <w:t>号</w:t>
      </w:r>
      <w:r w:rsidR="0094599B">
        <w:rPr>
          <w:lang w:eastAsia="zh-CN"/>
        </w:rPr>
        <w:t>决议通过的</w:t>
      </w:r>
      <w:r w:rsidR="0094599B">
        <w:rPr>
          <w:rFonts w:hint="eastAsia"/>
          <w:lang w:eastAsia="zh-CN"/>
        </w:rPr>
        <w:t>17</w:t>
      </w:r>
      <w:r w:rsidR="0094599B">
        <w:rPr>
          <w:rFonts w:hint="eastAsia"/>
          <w:lang w:eastAsia="zh-CN"/>
        </w:rPr>
        <w:t>项</w:t>
      </w:r>
      <w:r w:rsidR="0094599B">
        <w:rPr>
          <w:lang w:eastAsia="zh-CN"/>
        </w:rPr>
        <w:t>可持续发展目标（</w:t>
      </w:r>
      <w:r w:rsidR="0094599B">
        <w:rPr>
          <w:rFonts w:hint="eastAsia"/>
          <w:lang w:eastAsia="zh-CN"/>
        </w:rPr>
        <w:t>SDG</w:t>
      </w:r>
      <w:r w:rsidR="0094599B">
        <w:rPr>
          <w:rFonts w:hint="eastAsia"/>
          <w:lang w:eastAsia="zh-CN"/>
        </w:rPr>
        <w:t>），可深入</w:t>
      </w:r>
      <w:r w:rsidR="0094599B">
        <w:rPr>
          <w:lang w:eastAsia="zh-CN"/>
        </w:rPr>
        <w:t>发掘</w:t>
      </w:r>
      <w:r w:rsidR="0094599B">
        <w:rPr>
          <w:rFonts w:hint="eastAsia"/>
          <w:lang w:eastAsia="zh-CN"/>
        </w:rPr>
        <w:t>ICT</w:t>
      </w:r>
      <w:r w:rsidR="0094599B">
        <w:rPr>
          <w:rFonts w:hint="eastAsia"/>
          <w:lang w:eastAsia="zh-CN"/>
        </w:rPr>
        <w:t>作</w:t>
      </w:r>
      <w:r w:rsidR="0094599B">
        <w:rPr>
          <w:lang w:eastAsia="zh-CN"/>
        </w:rPr>
        <w:t>为社会经济发展主要</w:t>
      </w:r>
      <w:r w:rsidR="0094599B">
        <w:rPr>
          <w:rFonts w:hint="eastAsia"/>
          <w:lang w:eastAsia="zh-CN"/>
        </w:rPr>
        <w:t>推手</w:t>
      </w:r>
      <w:r w:rsidR="0094599B">
        <w:rPr>
          <w:lang w:eastAsia="zh-CN"/>
        </w:rPr>
        <w:t>的潜能</w:t>
      </w:r>
      <w:r w:rsidR="0094599B">
        <w:rPr>
          <w:rFonts w:hint="eastAsia"/>
          <w:lang w:eastAsia="zh-CN"/>
        </w:rPr>
        <w:t>；</w:t>
      </w:r>
    </w:p>
    <w:p w:rsidR="002962F4" w:rsidRPr="003E39D9" w:rsidRDefault="002962F4" w:rsidP="007B2075">
      <w:pPr>
        <w:rPr>
          <w:lang w:eastAsia="zh-CN"/>
        </w:rPr>
      </w:pPr>
      <w:r w:rsidRPr="00011AF2">
        <w:rPr>
          <w:i/>
          <w:iCs/>
          <w:lang w:eastAsia="zh-CN"/>
        </w:rPr>
        <w:t>c)</w:t>
      </w:r>
      <w:r w:rsidRPr="003E39D9">
        <w:rPr>
          <w:lang w:eastAsia="zh-CN"/>
        </w:rPr>
        <w:tab/>
      </w:r>
      <w:r w:rsidR="0094599B" w:rsidRPr="0094599B">
        <w:rPr>
          <w:rFonts w:hint="eastAsia"/>
          <w:lang w:eastAsia="zh-CN"/>
        </w:rPr>
        <w:t>WSIS+10</w:t>
      </w:r>
      <w:r w:rsidR="0094599B" w:rsidRPr="0094599B">
        <w:rPr>
          <w:rFonts w:hint="eastAsia"/>
          <w:lang w:eastAsia="zh-CN"/>
        </w:rPr>
        <w:t>审查进程</w:t>
      </w:r>
      <w:r w:rsidR="0094599B">
        <w:rPr>
          <w:rFonts w:hint="eastAsia"/>
          <w:lang w:eastAsia="zh-CN"/>
        </w:rPr>
        <w:t>，</w:t>
      </w:r>
      <w:r w:rsidR="0094599B">
        <w:rPr>
          <w:lang w:eastAsia="zh-CN"/>
        </w:rPr>
        <w:t>尤其是</w:t>
      </w:r>
      <w:r w:rsidR="0094599B">
        <w:rPr>
          <w:rFonts w:hint="eastAsia"/>
          <w:lang w:eastAsia="zh-CN"/>
        </w:rPr>
        <w:t>有关</w:t>
      </w:r>
      <w:r w:rsidR="0094599B" w:rsidRPr="0094599B">
        <w:rPr>
          <w:rFonts w:hint="eastAsia"/>
          <w:lang w:eastAsia="zh-CN"/>
        </w:rPr>
        <w:t>全面审查信息社会世界高峰会议</w:t>
      </w:r>
      <w:r w:rsidR="00D80D03">
        <w:rPr>
          <w:rFonts w:hint="eastAsia"/>
          <w:lang w:eastAsia="zh-CN"/>
        </w:rPr>
        <w:t>（</w:t>
      </w:r>
      <w:r w:rsidR="00D80D03">
        <w:rPr>
          <w:rFonts w:hint="eastAsia"/>
          <w:lang w:eastAsia="zh-CN"/>
        </w:rPr>
        <w:t>WSIS</w:t>
      </w:r>
      <w:r w:rsidR="00D80D03">
        <w:rPr>
          <w:rFonts w:hint="eastAsia"/>
          <w:lang w:eastAsia="zh-CN"/>
        </w:rPr>
        <w:t>）</w:t>
      </w:r>
      <w:r w:rsidR="0094599B" w:rsidRPr="0094599B">
        <w:rPr>
          <w:rFonts w:hint="eastAsia"/>
          <w:lang w:eastAsia="zh-CN"/>
        </w:rPr>
        <w:t>成果落实</w:t>
      </w:r>
      <w:r w:rsidR="00D80D03">
        <w:rPr>
          <w:rFonts w:hint="eastAsia"/>
          <w:lang w:eastAsia="zh-CN"/>
        </w:rPr>
        <w:t>和</w:t>
      </w:r>
      <w:r w:rsidR="007B2075">
        <w:rPr>
          <w:rFonts w:hint="eastAsia"/>
          <w:lang w:eastAsia="zh-CN"/>
        </w:rPr>
        <w:t>“</w:t>
      </w:r>
      <w:r w:rsidR="00D80D03" w:rsidRPr="00D80D03">
        <w:rPr>
          <w:rFonts w:hint="eastAsia"/>
          <w:lang w:eastAsia="zh-CN"/>
        </w:rPr>
        <w:t>有关落实信息社会世界峰会成果的</w:t>
      </w:r>
      <w:r w:rsidR="00D80D03" w:rsidRPr="00D80D03">
        <w:rPr>
          <w:rFonts w:hint="eastAsia"/>
          <w:lang w:eastAsia="zh-CN"/>
        </w:rPr>
        <w:t>WSIS+10</w:t>
      </w:r>
      <w:r w:rsidR="007B2075">
        <w:rPr>
          <w:rFonts w:hint="eastAsia"/>
          <w:lang w:eastAsia="zh-CN"/>
        </w:rPr>
        <w:t>声明”</w:t>
      </w:r>
      <w:r w:rsidR="00D80D03">
        <w:rPr>
          <w:rFonts w:hint="eastAsia"/>
          <w:lang w:eastAsia="zh-CN"/>
        </w:rPr>
        <w:t>的</w:t>
      </w:r>
      <w:r w:rsidR="00D80D03">
        <w:rPr>
          <w:lang w:eastAsia="zh-CN"/>
        </w:rPr>
        <w:t>联合国大会第</w:t>
      </w:r>
      <w:r w:rsidRPr="003E39D9">
        <w:rPr>
          <w:lang w:eastAsia="zh-CN"/>
        </w:rPr>
        <w:t>70/125</w:t>
      </w:r>
      <w:r w:rsidR="00D80D03">
        <w:rPr>
          <w:rFonts w:hint="eastAsia"/>
          <w:lang w:eastAsia="zh-CN"/>
        </w:rPr>
        <w:t>号</w:t>
      </w:r>
      <w:r w:rsidR="00D80D03">
        <w:rPr>
          <w:lang w:eastAsia="zh-CN"/>
        </w:rPr>
        <w:t>决议；</w:t>
      </w:r>
    </w:p>
    <w:p w:rsidR="002962F4" w:rsidRPr="003E39D9" w:rsidRDefault="002962F4" w:rsidP="007B2075">
      <w:pPr>
        <w:rPr>
          <w:lang w:eastAsia="zh-CN"/>
        </w:rPr>
      </w:pPr>
      <w:r w:rsidRPr="00011AF2">
        <w:rPr>
          <w:i/>
          <w:iCs/>
          <w:lang w:eastAsia="zh-CN"/>
        </w:rPr>
        <w:t>d)</w:t>
      </w:r>
      <w:r w:rsidRPr="003E39D9">
        <w:rPr>
          <w:lang w:eastAsia="zh-CN"/>
        </w:rPr>
        <w:tab/>
      </w:r>
      <w:r w:rsidR="00D80D03">
        <w:rPr>
          <w:rFonts w:hint="eastAsia"/>
          <w:lang w:eastAsia="zh-CN"/>
        </w:rPr>
        <w:t>有</w:t>
      </w:r>
      <w:r w:rsidR="00D80D03">
        <w:rPr>
          <w:lang w:eastAsia="zh-CN"/>
        </w:rPr>
        <w:t>关</w:t>
      </w:r>
      <w:r w:rsidR="007B2075">
        <w:rPr>
          <w:rFonts w:hint="eastAsia"/>
          <w:lang w:eastAsia="zh-CN"/>
        </w:rPr>
        <w:t>“</w:t>
      </w:r>
      <w:r w:rsidR="00D80D03" w:rsidRPr="00D80D03">
        <w:rPr>
          <w:lang w:eastAsia="zh-CN"/>
        </w:rPr>
        <w:t>创建智慧社会：通过信息通信技术应用促进社会和经济发展</w:t>
      </w:r>
      <w:r w:rsidR="007B2075">
        <w:rPr>
          <w:rFonts w:hint="eastAsia"/>
          <w:lang w:eastAsia="zh-CN"/>
        </w:rPr>
        <w:t>”</w:t>
      </w:r>
      <w:r w:rsidR="00D80D03" w:rsidRPr="00D80D03">
        <w:rPr>
          <w:rFonts w:hint="eastAsia"/>
          <w:lang w:eastAsia="zh-CN"/>
        </w:rPr>
        <w:t>的</w:t>
      </w:r>
      <w:r w:rsidRPr="003E39D9">
        <w:rPr>
          <w:lang w:eastAsia="zh-CN"/>
        </w:rPr>
        <w:t>ITU-D</w:t>
      </w:r>
      <w:r w:rsidR="007B2075">
        <w:rPr>
          <w:lang w:eastAsia="zh-CN"/>
        </w:rPr>
        <w:t>研究组</w:t>
      </w:r>
      <w:r w:rsidR="00D80D03">
        <w:rPr>
          <w:rFonts w:hint="eastAsia"/>
          <w:lang w:eastAsia="zh-CN"/>
        </w:rPr>
        <w:t>第</w:t>
      </w:r>
      <w:r w:rsidR="00D80D03">
        <w:rPr>
          <w:lang w:eastAsia="zh-CN"/>
        </w:rPr>
        <w:t>1/2</w:t>
      </w:r>
      <w:r w:rsidR="00D80D03">
        <w:rPr>
          <w:rFonts w:hint="eastAsia"/>
          <w:lang w:eastAsia="zh-CN"/>
        </w:rPr>
        <w:t>号</w:t>
      </w:r>
      <w:r w:rsidR="00D80D03">
        <w:rPr>
          <w:lang w:eastAsia="zh-CN"/>
        </w:rPr>
        <w:t>课题、</w:t>
      </w:r>
      <w:r w:rsidR="00D80D03">
        <w:rPr>
          <w:rFonts w:hint="eastAsia"/>
          <w:lang w:eastAsia="zh-CN"/>
        </w:rPr>
        <w:t>有</w:t>
      </w:r>
      <w:r w:rsidR="00D80D03">
        <w:rPr>
          <w:lang w:eastAsia="zh-CN"/>
        </w:rPr>
        <w:t>关</w:t>
      </w:r>
      <w:r w:rsidR="007B2075">
        <w:rPr>
          <w:rFonts w:hint="eastAsia"/>
          <w:lang w:eastAsia="zh-CN"/>
        </w:rPr>
        <w:t>“</w:t>
      </w:r>
      <w:r w:rsidR="00D80D03" w:rsidRPr="00447FE7">
        <w:rPr>
          <w:rFonts w:hint="eastAsia"/>
          <w:lang w:eastAsia="zh-CN"/>
        </w:rPr>
        <w:t>包括智慧城市和社区（</w:t>
      </w:r>
      <w:r w:rsidR="00D80D03" w:rsidRPr="00447FE7">
        <w:rPr>
          <w:lang w:eastAsia="zh-CN"/>
        </w:rPr>
        <w:t>SC&amp;C</w:t>
      </w:r>
      <w:r w:rsidR="00D80D03" w:rsidRPr="00447FE7">
        <w:rPr>
          <w:lang w:eastAsia="zh-CN"/>
        </w:rPr>
        <w:t>）在内的物联网</w:t>
      </w:r>
      <w:r w:rsidR="007B2075">
        <w:rPr>
          <w:rFonts w:hint="eastAsia"/>
          <w:lang w:eastAsia="zh-CN"/>
        </w:rPr>
        <w:t>标准</w:t>
      </w:r>
      <w:r w:rsidR="00D80D03" w:rsidRPr="00447FE7">
        <w:rPr>
          <w:lang w:eastAsia="zh-CN"/>
        </w:rPr>
        <w:t>及其应</w:t>
      </w:r>
      <w:r w:rsidR="00D80D03" w:rsidRPr="00447FE7">
        <w:rPr>
          <w:rFonts w:hint="eastAsia"/>
          <w:lang w:eastAsia="zh-CN"/>
        </w:rPr>
        <w:t>用</w:t>
      </w:r>
      <w:r w:rsidR="00D80D03">
        <w:rPr>
          <w:rFonts w:hint="eastAsia"/>
          <w:sz w:val="26"/>
          <w:szCs w:val="26"/>
          <w:lang w:eastAsia="zh-CN"/>
        </w:rPr>
        <w:t>”的</w:t>
      </w:r>
      <w:r w:rsidR="00D80D03" w:rsidRPr="003E39D9">
        <w:rPr>
          <w:lang w:eastAsia="zh-CN"/>
        </w:rPr>
        <w:t>ITU-</w:t>
      </w:r>
      <w:r w:rsidR="00D80D03">
        <w:rPr>
          <w:lang w:eastAsia="zh-CN"/>
        </w:rPr>
        <w:t>T</w:t>
      </w:r>
      <w:r w:rsidR="00D80D03">
        <w:rPr>
          <w:rFonts w:hint="eastAsia"/>
          <w:lang w:eastAsia="zh-CN"/>
        </w:rPr>
        <w:t>第</w:t>
      </w:r>
      <w:r w:rsidR="00D80D03">
        <w:rPr>
          <w:lang w:eastAsia="zh-CN"/>
        </w:rPr>
        <w:t>20</w:t>
      </w:r>
      <w:r w:rsidR="00D80D03">
        <w:rPr>
          <w:lang w:eastAsia="zh-CN"/>
        </w:rPr>
        <w:t>研究组</w:t>
      </w:r>
      <w:r w:rsidR="00D80D03">
        <w:rPr>
          <w:rFonts w:hint="eastAsia"/>
          <w:lang w:eastAsia="zh-CN"/>
        </w:rPr>
        <w:t>（</w:t>
      </w:r>
      <w:r w:rsidRPr="003E39D9">
        <w:rPr>
          <w:lang w:eastAsia="zh-CN"/>
        </w:rPr>
        <w:t>SG20</w:t>
      </w:r>
      <w:r w:rsidR="00D80D03">
        <w:rPr>
          <w:rFonts w:hint="eastAsia"/>
          <w:lang w:eastAsia="zh-CN"/>
        </w:rPr>
        <w:t>）开</w:t>
      </w:r>
      <w:r w:rsidR="00D80D03">
        <w:rPr>
          <w:lang w:eastAsia="zh-CN"/>
        </w:rPr>
        <w:t>展的工作</w:t>
      </w:r>
      <w:r w:rsidR="00D80D03">
        <w:rPr>
          <w:rFonts w:hint="eastAsia"/>
          <w:lang w:eastAsia="zh-CN"/>
        </w:rPr>
        <w:t>以</w:t>
      </w:r>
      <w:r w:rsidR="00D80D03">
        <w:rPr>
          <w:lang w:eastAsia="zh-CN"/>
        </w:rPr>
        <w:t>及其它相关</w:t>
      </w:r>
      <w:r w:rsidR="00D80D03">
        <w:rPr>
          <w:rFonts w:hint="eastAsia"/>
          <w:lang w:eastAsia="zh-CN"/>
        </w:rPr>
        <w:t>的</w:t>
      </w:r>
      <w:r w:rsidRPr="003E39D9">
        <w:rPr>
          <w:lang w:eastAsia="zh-CN"/>
        </w:rPr>
        <w:t>ITU-R</w:t>
      </w:r>
      <w:r w:rsidR="00D80D03">
        <w:rPr>
          <w:rFonts w:hint="eastAsia"/>
          <w:lang w:eastAsia="zh-CN"/>
        </w:rPr>
        <w:t>研究</w:t>
      </w:r>
      <w:r w:rsidR="00D80D03">
        <w:rPr>
          <w:lang w:eastAsia="zh-CN"/>
        </w:rPr>
        <w:t>，</w:t>
      </w:r>
      <w:r w:rsidR="00D80D03">
        <w:rPr>
          <w:rFonts w:hint="eastAsia"/>
          <w:lang w:eastAsia="zh-CN"/>
        </w:rPr>
        <w:t>其中</w:t>
      </w:r>
      <w:r w:rsidR="00D80D03">
        <w:rPr>
          <w:lang w:eastAsia="zh-CN"/>
        </w:rPr>
        <w:t>包括针对物联网无线网络和系统的技术和操作问题开展的研究，</w:t>
      </w:r>
    </w:p>
    <w:p w:rsidR="002962F4" w:rsidRPr="003E39D9" w:rsidRDefault="00AB0B91" w:rsidP="00E41904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</w:t>
      </w:r>
      <w:r>
        <w:rPr>
          <w:lang w:eastAsia="zh-CN"/>
        </w:rPr>
        <w:t>到</w:t>
      </w:r>
    </w:p>
    <w:p w:rsidR="002962F4" w:rsidRPr="00BA0012" w:rsidRDefault="002962F4" w:rsidP="00E41904">
      <w:pPr>
        <w:rPr>
          <w:lang w:eastAsia="zh-CN"/>
        </w:rPr>
      </w:pPr>
      <w:r w:rsidRPr="00011AF2">
        <w:rPr>
          <w:i/>
          <w:iCs/>
          <w:lang w:eastAsia="zh-CN"/>
        </w:rPr>
        <w:t>a)</w:t>
      </w:r>
      <w:r w:rsidRPr="00BA0012">
        <w:rPr>
          <w:lang w:eastAsia="zh-CN"/>
        </w:rPr>
        <w:tab/>
      </w:r>
      <w:r w:rsidR="00E41904" w:rsidRPr="00CF16C0">
        <w:rPr>
          <w:lang w:eastAsia="zh-CN"/>
        </w:rPr>
        <w:t>IoT</w:t>
      </w:r>
      <w:r w:rsidR="00447FE7">
        <w:rPr>
          <w:lang w:eastAsia="zh-CN"/>
        </w:rPr>
        <w:t>的应用</w:t>
      </w:r>
      <w:r w:rsidR="00D80D03">
        <w:rPr>
          <w:rFonts w:hint="eastAsia"/>
          <w:lang w:eastAsia="zh-CN"/>
        </w:rPr>
        <w:t>将</w:t>
      </w:r>
      <w:r w:rsidR="00D80D03">
        <w:rPr>
          <w:lang w:eastAsia="zh-CN"/>
        </w:rPr>
        <w:t>给诸多</w:t>
      </w:r>
      <w:r w:rsidR="00447FE7">
        <w:rPr>
          <w:lang w:eastAsia="zh-CN"/>
        </w:rPr>
        <w:t>行业</w:t>
      </w:r>
      <w:r w:rsidR="00D80D03">
        <w:rPr>
          <w:rFonts w:hint="eastAsia"/>
          <w:lang w:eastAsia="zh-CN"/>
        </w:rPr>
        <w:t>带来</w:t>
      </w:r>
      <w:r w:rsidR="00D80D03">
        <w:rPr>
          <w:lang w:eastAsia="zh-CN"/>
        </w:rPr>
        <w:t>巨大</w:t>
      </w:r>
      <w:r w:rsidR="00D80D03">
        <w:rPr>
          <w:rFonts w:hint="eastAsia"/>
          <w:lang w:eastAsia="zh-CN"/>
        </w:rPr>
        <w:t>效益</w:t>
      </w:r>
      <w:r w:rsidR="00447FE7">
        <w:rPr>
          <w:lang w:eastAsia="zh-CN"/>
        </w:rPr>
        <w:t>，其中包括但不限于能源、</w:t>
      </w:r>
      <w:r w:rsidR="00447FE7">
        <w:rPr>
          <w:rFonts w:hint="eastAsia"/>
          <w:lang w:eastAsia="zh-CN"/>
        </w:rPr>
        <w:t>交通</w:t>
      </w:r>
      <w:r w:rsidR="00447FE7">
        <w:rPr>
          <w:lang w:eastAsia="zh-CN"/>
        </w:rPr>
        <w:t>、卫生、农业等</w:t>
      </w:r>
      <w:r w:rsidR="00447FE7">
        <w:rPr>
          <w:rFonts w:hint="eastAsia"/>
          <w:lang w:eastAsia="zh-CN"/>
        </w:rPr>
        <w:t>；</w:t>
      </w:r>
    </w:p>
    <w:p w:rsidR="002962F4" w:rsidRPr="00BA0012" w:rsidRDefault="002962F4" w:rsidP="00E41904">
      <w:pPr>
        <w:rPr>
          <w:lang w:eastAsia="zh-CN"/>
        </w:rPr>
      </w:pPr>
      <w:r w:rsidRPr="00011AF2">
        <w:rPr>
          <w:i/>
          <w:iCs/>
          <w:lang w:eastAsia="zh-CN"/>
        </w:rPr>
        <w:t>b)</w:t>
      </w:r>
      <w:r w:rsidRPr="00BA0012">
        <w:rPr>
          <w:lang w:eastAsia="zh-CN"/>
        </w:rPr>
        <w:tab/>
      </w:r>
      <w:r w:rsidR="00E41904" w:rsidRPr="00CF16C0">
        <w:rPr>
          <w:lang w:eastAsia="zh-CN"/>
        </w:rPr>
        <w:t>IoT</w:t>
      </w:r>
      <w:r w:rsidR="00D92B5F">
        <w:rPr>
          <w:rFonts w:hint="eastAsia"/>
          <w:lang w:eastAsia="zh-CN"/>
        </w:rPr>
        <w:t>在</w:t>
      </w:r>
      <w:r w:rsidR="00E41904">
        <w:rPr>
          <w:lang w:eastAsia="zh-CN"/>
        </w:rPr>
        <w:t>ICT</w:t>
      </w:r>
      <w:r w:rsidR="00E41904">
        <w:rPr>
          <w:rFonts w:hint="eastAsia"/>
          <w:lang w:eastAsia="zh-CN"/>
        </w:rPr>
        <w:t>行</w:t>
      </w:r>
      <w:r w:rsidR="00447FE7">
        <w:rPr>
          <w:lang w:eastAsia="zh-CN"/>
        </w:rPr>
        <w:t>业内外的</w:t>
      </w:r>
      <w:r w:rsidR="00D80D03">
        <w:rPr>
          <w:rFonts w:hint="eastAsia"/>
          <w:lang w:eastAsia="zh-CN"/>
        </w:rPr>
        <w:t>广泛</w:t>
      </w:r>
      <w:r w:rsidR="00447FE7">
        <w:rPr>
          <w:lang w:eastAsia="zh-CN"/>
        </w:rPr>
        <w:t>应用，</w:t>
      </w:r>
      <w:r w:rsidR="00D92B5F">
        <w:rPr>
          <w:rFonts w:hint="eastAsia"/>
          <w:lang w:eastAsia="zh-CN"/>
        </w:rPr>
        <w:t>将</w:t>
      </w:r>
      <w:r w:rsidR="00D92B5F">
        <w:rPr>
          <w:lang w:eastAsia="zh-CN"/>
        </w:rPr>
        <w:t>令</w:t>
      </w:r>
      <w:r w:rsidR="00E41904">
        <w:rPr>
          <w:rFonts w:hint="eastAsia"/>
          <w:lang w:eastAsia="zh-CN"/>
        </w:rPr>
        <w:t>其</w:t>
      </w:r>
      <w:r w:rsidR="00D92B5F">
        <w:rPr>
          <w:lang w:eastAsia="zh-CN"/>
        </w:rPr>
        <w:t>使用</w:t>
      </w:r>
      <w:r w:rsidR="00447FE7">
        <w:rPr>
          <w:lang w:eastAsia="zh-CN"/>
        </w:rPr>
        <w:t>更加普遍</w:t>
      </w:r>
      <w:r w:rsidR="00D92B5F">
        <w:rPr>
          <w:rFonts w:hint="eastAsia"/>
          <w:lang w:eastAsia="zh-CN"/>
        </w:rPr>
        <w:t>且</w:t>
      </w:r>
      <w:r w:rsidR="00447FE7">
        <w:rPr>
          <w:lang w:eastAsia="zh-CN"/>
        </w:rPr>
        <w:t>影响</w:t>
      </w:r>
      <w:r w:rsidR="00D92B5F">
        <w:rPr>
          <w:rFonts w:hint="eastAsia"/>
          <w:lang w:eastAsia="zh-CN"/>
        </w:rPr>
        <w:t>更</w:t>
      </w:r>
      <w:r w:rsidR="00D92B5F">
        <w:rPr>
          <w:lang w:eastAsia="zh-CN"/>
        </w:rPr>
        <w:t>为</w:t>
      </w:r>
      <w:r w:rsidR="00D92B5F">
        <w:rPr>
          <w:rFonts w:hint="eastAsia"/>
          <w:lang w:eastAsia="zh-CN"/>
        </w:rPr>
        <w:t>深远</w:t>
      </w:r>
      <w:r w:rsidR="00447FE7">
        <w:rPr>
          <w:lang w:eastAsia="zh-CN"/>
        </w:rPr>
        <w:t>；</w:t>
      </w:r>
    </w:p>
    <w:p w:rsidR="002962F4" w:rsidRPr="00BA0012" w:rsidRDefault="002962F4" w:rsidP="00E41904">
      <w:pPr>
        <w:rPr>
          <w:lang w:eastAsia="zh-CN"/>
        </w:rPr>
      </w:pPr>
      <w:r w:rsidRPr="00011AF2">
        <w:rPr>
          <w:i/>
          <w:iCs/>
          <w:lang w:eastAsia="zh-CN"/>
        </w:rPr>
        <w:t>c)</w:t>
      </w:r>
      <w:r w:rsidRPr="00BA0012">
        <w:rPr>
          <w:lang w:eastAsia="zh-CN"/>
        </w:rPr>
        <w:tab/>
      </w:r>
      <w:r w:rsidR="00E41904" w:rsidRPr="00CF16C0">
        <w:rPr>
          <w:lang w:eastAsia="zh-CN"/>
        </w:rPr>
        <w:t>IoT</w:t>
      </w:r>
      <w:r w:rsidR="00D92B5F">
        <w:rPr>
          <w:lang w:eastAsia="zh-CN"/>
        </w:rPr>
        <w:t>的发展有赖于政府、业界以及其它相关组织和利益攸关方的积极参与；</w:t>
      </w:r>
    </w:p>
    <w:p w:rsidR="002962F4" w:rsidRPr="00FE408C" w:rsidRDefault="002962F4" w:rsidP="00E41904">
      <w:pPr>
        <w:rPr>
          <w:lang w:eastAsia="zh-CN"/>
        </w:rPr>
      </w:pPr>
      <w:r w:rsidRPr="00011AF2">
        <w:rPr>
          <w:i/>
          <w:iCs/>
          <w:lang w:eastAsia="zh-CN"/>
        </w:rPr>
        <w:t>d)</w:t>
      </w:r>
      <w:r w:rsidRPr="00BA0012">
        <w:rPr>
          <w:lang w:eastAsia="zh-CN"/>
        </w:rPr>
        <w:tab/>
      </w:r>
      <w:r w:rsidR="00D92B5F">
        <w:rPr>
          <w:rFonts w:hint="eastAsia"/>
          <w:lang w:eastAsia="zh-CN"/>
        </w:rPr>
        <w:t>鉴于</w:t>
      </w:r>
      <w:r w:rsidR="00D92B5F">
        <w:rPr>
          <w:lang w:eastAsia="zh-CN"/>
        </w:rPr>
        <w:t>发展中国家，特别是</w:t>
      </w:r>
      <w:r w:rsidR="00D92B5F" w:rsidRPr="00D92B5F">
        <w:rPr>
          <w:rFonts w:hint="eastAsia"/>
          <w:lang w:eastAsia="zh-CN"/>
        </w:rPr>
        <w:t>最不发达国家（</w:t>
      </w:r>
      <w:r w:rsidR="00D92B5F" w:rsidRPr="00D92B5F">
        <w:rPr>
          <w:rFonts w:hint="eastAsia"/>
          <w:lang w:eastAsia="zh-CN"/>
        </w:rPr>
        <w:t>LDC</w:t>
      </w:r>
      <w:r w:rsidR="00D92B5F" w:rsidRPr="00D92B5F">
        <w:rPr>
          <w:rFonts w:hint="eastAsia"/>
          <w:lang w:eastAsia="zh-CN"/>
        </w:rPr>
        <w:t>）、小岛屿发展中国家（</w:t>
      </w:r>
      <w:r w:rsidR="00D92B5F" w:rsidRPr="00D92B5F">
        <w:rPr>
          <w:rFonts w:hint="eastAsia"/>
          <w:lang w:eastAsia="zh-CN"/>
        </w:rPr>
        <w:t>SIDS</w:t>
      </w:r>
      <w:r w:rsidR="00D92B5F" w:rsidRPr="00D92B5F">
        <w:rPr>
          <w:rFonts w:hint="eastAsia"/>
          <w:lang w:eastAsia="zh-CN"/>
        </w:rPr>
        <w:t>）、内陆发展中国家（</w:t>
      </w:r>
      <w:r w:rsidR="00D92B5F" w:rsidRPr="00D92B5F">
        <w:rPr>
          <w:rFonts w:hint="eastAsia"/>
          <w:lang w:eastAsia="zh-CN"/>
        </w:rPr>
        <w:t>LLDC</w:t>
      </w:r>
      <w:r w:rsidR="00D92B5F" w:rsidRPr="00D92B5F">
        <w:rPr>
          <w:rFonts w:hint="eastAsia"/>
          <w:lang w:eastAsia="zh-CN"/>
        </w:rPr>
        <w:t>）</w:t>
      </w:r>
      <w:r w:rsidR="0048608E">
        <w:rPr>
          <w:rFonts w:hint="eastAsia"/>
          <w:lang w:eastAsia="zh-CN"/>
        </w:rPr>
        <w:t>在</w:t>
      </w:r>
      <w:r w:rsidR="0048608E">
        <w:rPr>
          <w:lang w:eastAsia="zh-CN"/>
        </w:rPr>
        <w:t>建设包容性社会方面可能资源有限，因此应</w:t>
      </w:r>
      <w:r w:rsidR="0048608E">
        <w:rPr>
          <w:rFonts w:hint="eastAsia"/>
          <w:lang w:eastAsia="zh-CN"/>
        </w:rPr>
        <w:t>给予</w:t>
      </w:r>
      <w:r w:rsidR="0048608E">
        <w:rPr>
          <w:lang w:eastAsia="zh-CN"/>
        </w:rPr>
        <w:t>他们特别关注，</w:t>
      </w:r>
    </w:p>
    <w:p w:rsidR="002962F4" w:rsidRPr="004A613E" w:rsidRDefault="0048608E" w:rsidP="00565814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做</w:t>
      </w:r>
      <w:r>
        <w:rPr>
          <w:lang w:eastAsia="zh-CN"/>
        </w:rPr>
        <w:t>出决议</w:t>
      </w:r>
      <w:r w:rsidR="002962F4" w:rsidRPr="004A613E">
        <w:rPr>
          <w:lang w:eastAsia="zh-CN"/>
        </w:rPr>
        <w:t xml:space="preserve"> </w:t>
      </w:r>
    </w:p>
    <w:p w:rsidR="002962F4" w:rsidRPr="0065364E" w:rsidRDefault="000A51B8" w:rsidP="000A51B8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48608E">
        <w:rPr>
          <w:rFonts w:hint="eastAsia"/>
          <w:lang w:eastAsia="zh-CN"/>
        </w:rPr>
        <w:t>请</w:t>
      </w:r>
      <w:r w:rsidR="002962F4" w:rsidRPr="0065364E">
        <w:rPr>
          <w:lang w:eastAsia="zh-CN"/>
        </w:rPr>
        <w:t>ITU-D</w:t>
      </w:r>
      <w:r w:rsidR="0048608E">
        <w:rPr>
          <w:rFonts w:hint="eastAsia"/>
          <w:lang w:eastAsia="zh-CN"/>
        </w:rPr>
        <w:t>推动</w:t>
      </w:r>
      <w:r w:rsidR="00021A15">
        <w:rPr>
          <w:rFonts w:hint="eastAsia"/>
          <w:lang w:eastAsia="zh-CN"/>
        </w:rPr>
        <w:t>IoT</w:t>
      </w:r>
      <w:r w:rsidR="0048608E">
        <w:rPr>
          <w:lang w:eastAsia="zh-CN"/>
        </w:rPr>
        <w:t>平台的发展以及</w:t>
      </w:r>
      <w:r w:rsidR="00021A15">
        <w:rPr>
          <w:rFonts w:hint="eastAsia"/>
          <w:lang w:eastAsia="zh-CN"/>
        </w:rPr>
        <w:t>IoT</w:t>
      </w:r>
      <w:r w:rsidR="0048608E">
        <w:rPr>
          <w:lang w:eastAsia="zh-CN"/>
        </w:rPr>
        <w:t>应用和服务的采用，</w:t>
      </w:r>
      <w:r w:rsidR="0048608E">
        <w:rPr>
          <w:rFonts w:hint="eastAsia"/>
          <w:lang w:eastAsia="zh-CN"/>
        </w:rPr>
        <w:t>以</w:t>
      </w:r>
      <w:r w:rsidR="0048608E">
        <w:rPr>
          <w:lang w:eastAsia="zh-CN"/>
        </w:rPr>
        <w:t>此为实现可持续发展目标</w:t>
      </w:r>
      <w:r w:rsidR="0048608E">
        <w:rPr>
          <w:rFonts w:hint="eastAsia"/>
          <w:lang w:eastAsia="zh-CN"/>
        </w:rPr>
        <w:t>和</w:t>
      </w:r>
      <w:r w:rsidR="00021A15">
        <w:rPr>
          <w:rFonts w:hint="eastAsia"/>
          <w:lang w:val="en-US" w:eastAsia="zh-CN"/>
        </w:rPr>
        <w:t>“</w:t>
      </w:r>
      <w:r w:rsidR="0048608E">
        <w:rPr>
          <w:lang w:eastAsia="zh-CN"/>
        </w:rPr>
        <w:t>连通</w:t>
      </w:r>
      <w:r w:rsidR="00021A15">
        <w:rPr>
          <w:rFonts w:hint="eastAsia"/>
          <w:lang w:eastAsia="zh-CN"/>
        </w:rPr>
        <w:t>目标</w:t>
      </w:r>
      <w:r w:rsidR="0048608E">
        <w:rPr>
          <w:rFonts w:hint="eastAsia"/>
          <w:lang w:eastAsia="zh-CN"/>
        </w:rPr>
        <w:t>2020</w:t>
      </w:r>
      <w:r w:rsidR="0048608E">
        <w:rPr>
          <w:rFonts w:hint="eastAsia"/>
          <w:lang w:eastAsia="zh-CN"/>
        </w:rPr>
        <w:t>议程</w:t>
      </w:r>
      <w:r w:rsidR="00021A15">
        <w:rPr>
          <w:rFonts w:hint="eastAsia"/>
          <w:lang w:eastAsia="zh-CN"/>
        </w:rPr>
        <w:t>”</w:t>
      </w:r>
      <w:r w:rsidR="0048608E">
        <w:rPr>
          <w:rFonts w:hint="eastAsia"/>
          <w:lang w:eastAsia="zh-CN"/>
        </w:rPr>
        <w:t>贡献</w:t>
      </w:r>
      <w:r w:rsidR="0048608E">
        <w:rPr>
          <w:lang w:eastAsia="zh-CN"/>
        </w:rPr>
        <w:t>力量；</w:t>
      </w:r>
    </w:p>
    <w:p w:rsidR="002962F4" w:rsidRPr="00FE408C" w:rsidRDefault="000A51B8" w:rsidP="000A51B8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48608E">
        <w:rPr>
          <w:rFonts w:hint="eastAsia"/>
          <w:lang w:eastAsia="zh-CN"/>
        </w:rPr>
        <w:t>请</w:t>
      </w:r>
      <w:r w:rsidR="002962F4" w:rsidRPr="0065364E">
        <w:rPr>
          <w:lang w:eastAsia="zh-CN"/>
        </w:rPr>
        <w:t>ITU-D</w:t>
      </w:r>
      <w:r w:rsidR="0048608E">
        <w:rPr>
          <w:rFonts w:hint="eastAsia"/>
          <w:lang w:eastAsia="zh-CN"/>
        </w:rPr>
        <w:t>与</w:t>
      </w:r>
      <w:r w:rsidR="002962F4" w:rsidRPr="0065364E">
        <w:rPr>
          <w:lang w:eastAsia="zh-CN"/>
        </w:rPr>
        <w:t>ITU-T</w:t>
      </w:r>
      <w:r w:rsidR="0048608E">
        <w:rPr>
          <w:rFonts w:hint="eastAsia"/>
          <w:lang w:eastAsia="zh-CN"/>
        </w:rPr>
        <w:t>和</w:t>
      </w:r>
      <w:r w:rsidR="002962F4" w:rsidRPr="0065364E">
        <w:rPr>
          <w:lang w:eastAsia="zh-CN"/>
        </w:rPr>
        <w:t>ITU-R</w:t>
      </w:r>
      <w:r w:rsidR="0048608E">
        <w:rPr>
          <w:rFonts w:hint="eastAsia"/>
          <w:lang w:eastAsia="zh-CN"/>
        </w:rPr>
        <w:t>协作，</w:t>
      </w:r>
      <w:r w:rsidR="0048608E">
        <w:rPr>
          <w:lang w:eastAsia="zh-CN"/>
        </w:rPr>
        <w:t>为支持各成员国，尤其是发展中国家，继续全方位研究</w:t>
      </w:r>
      <w:r w:rsidR="00646167">
        <w:rPr>
          <w:rFonts w:hint="eastAsia"/>
          <w:lang w:eastAsia="zh-CN"/>
        </w:rPr>
        <w:t>IoT</w:t>
      </w:r>
      <w:r w:rsidR="0048608E">
        <w:rPr>
          <w:lang w:eastAsia="zh-CN"/>
        </w:rPr>
        <w:t>问题，使</w:t>
      </w:r>
      <w:r w:rsidR="00646167">
        <w:rPr>
          <w:rFonts w:hint="eastAsia"/>
          <w:lang w:eastAsia="zh-CN"/>
        </w:rPr>
        <w:t>IoT</w:t>
      </w:r>
      <w:r w:rsidR="0048608E">
        <w:rPr>
          <w:lang w:eastAsia="zh-CN"/>
        </w:rPr>
        <w:t>在</w:t>
      </w:r>
      <w:r w:rsidR="002468B7">
        <w:rPr>
          <w:rFonts w:hint="eastAsia"/>
          <w:lang w:eastAsia="zh-CN"/>
        </w:rPr>
        <w:t>最大</w:t>
      </w:r>
      <w:r w:rsidR="002468B7">
        <w:rPr>
          <w:lang w:eastAsia="zh-CN"/>
        </w:rPr>
        <w:t>限度</w:t>
      </w:r>
      <w:r w:rsidR="0048608E">
        <w:rPr>
          <w:lang w:eastAsia="zh-CN"/>
        </w:rPr>
        <w:t>推进社会经济发展</w:t>
      </w:r>
      <w:r w:rsidR="002468B7">
        <w:rPr>
          <w:rFonts w:hint="eastAsia"/>
          <w:lang w:eastAsia="zh-CN"/>
        </w:rPr>
        <w:t>的</w:t>
      </w:r>
      <w:r w:rsidR="0048608E">
        <w:rPr>
          <w:lang w:eastAsia="zh-CN"/>
        </w:rPr>
        <w:t>同时</w:t>
      </w:r>
      <w:r w:rsidR="0048608E">
        <w:rPr>
          <w:rFonts w:hint="eastAsia"/>
          <w:lang w:eastAsia="zh-CN"/>
        </w:rPr>
        <w:t>又</w:t>
      </w:r>
      <w:r w:rsidR="0048608E">
        <w:rPr>
          <w:lang w:eastAsia="zh-CN"/>
        </w:rPr>
        <w:t>能应对</w:t>
      </w:r>
      <w:r w:rsidR="00D82A06">
        <w:rPr>
          <w:rFonts w:hint="eastAsia"/>
          <w:lang w:eastAsia="zh-CN"/>
        </w:rPr>
        <w:t>其</w:t>
      </w:r>
      <w:r w:rsidR="0048608E">
        <w:rPr>
          <w:lang w:eastAsia="zh-CN"/>
        </w:rPr>
        <w:t>部署过程中</w:t>
      </w:r>
      <w:r w:rsidR="00D82A06">
        <w:rPr>
          <w:rFonts w:hint="eastAsia"/>
          <w:lang w:eastAsia="zh-CN"/>
        </w:rPr>
        <w:t>所</w:t>
      </w:r>
      <w:r w:rsidR="0048608E">
        <w:rPr>
          <w:lang w:eastAsia="zh-CN"/>
        </w:rPr>
        <w:t>面</w:t>
      </w:r>
      <w:r w:rsidR="00D82A06">
        <w:rPr>
          <w:rFonts w:hint="eastAsia"/>
          <w:lang w:eastAsia="zh-CN"/>
        </w:rPr>
        <w:t>对</w:t>
      </w:r>
      <w:r w:rsidR="0048608E">
        <w:rPr>
          <w:lang w:eastAsia="zh-CN"/>
        </w:rPr>
        <w:t>的潜在挑战</w:t>
      </w:r>
      <w:r w:rsidR="002468B7">
        <w:rPr>
          <w:rFonts w:hint="eastAsia"/>
          <w:lang w:eastAsia="zh-CN"/>
        </w:rPr>
        <w:t>，</w:t>
      </w:r>
    </w:p>
    <w:p w:rsidR="002962F4" w:rsidRPr="00BF39CB" w:rsidRDefault="002468B7" w:rsidP="00BF39CB">
      <w:pPr>
        <w:pStyle w:val="Call"/>
        <w:rPr>
          <w:lang w:val="en-US" w:eastAsia="zh-CN"/>
        </w:rPr>
      </w:pPr>
      <w:r w:rsidRPr="00BF39CB">
        <w:rPr>
          <w:rFonts w:hint="eastAsia"/>
          <w:lang w:eastAsia="zh-CN"/>
        </w:rPr>
        <w:t>责成</w:t>
      </w:r>
      <w:r w:rsidRPr="00BF39CB">
        <w:rPr>
          <w:lang w:eastAsia="zh-CN"/>
        </w:rPr>
        <w:t>电信发展局主任</w:t>
      </w:r>
    </w:p>
    <w:p w:rsidR="002962F4" w:rsidRPr="00BF39CB" w:rsidRDefault="002962F4" w:rsidP="00BF39CB">
      <w:pPr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/>
          <w:lang w:eastAsia="zh-CN"/>
        </w:rPr>
        <w:t>1</w:t>
      </w:r>
      <w:r w:rsidRPr="00BF39CB">
        <w:rPr>
          <w:rFonts w:ascii="Calibri" w:eastAsia="SimSun" w:hAnsi="Calibri"/>
          <w:lang w:eastAsia="zh-CN"/>
        </w:rPr>
        <w:tab/>
      </w:r>
      <w:r w:rsidR="002468B7" w:rsidRPr="00BF39CB">
        <w:rPr>
          <w:rFonts w:ascii="Calibri" w:eastAsia="SimSun" w:hAnsi="Calibri" w:hint="eastAsia"/>
          <w:lang w:eastAsia="zh-CN"/>
        </w:rPr>
        <w:t>通过</w:t>
      </w:r>
      <w:r w:rsidR="002468B7" w:rsidRPr="00BF39CB">
        <w:rPr>
          <w:rFonts w:ascii="Calibri" w:eastAsia="SimSun" w:hAnsi="Calibri"/>
          <w:lang w:eastAsia="zh-CN"/>
        </w:rPr>
        <w:t>旨在推动</w:t>
      </w:r>
      <w:r w:rsidR="002468B7" w:rsidRPr="00BF39CB">
        <w:rPr>
          <w:rFonts w:ascii="Calibri" w:eastAsia="SimSun" w:hAnsi="Calibri" w:hint="eastAsia"/>
          <w:lang w:eastAsia="zh-CN"/>
        </w:rPr>
        <w:t>有</w:t>
      </w:r>
      <w:r w:rsidR="002468B7" w:rsidRPr="00BF39CB">
        <w:rPr>
          <w:rFonts w:ascii="Calibri" w:eastAsia="SimSun" w:hAnsi="Calibri"/>
          <w:lang w:eastAsia="zh-CN"/>
        </w:rPr>
        <w:t>利环境和基础设施</w:t>
      </w:r>
      <w:r w:rsidR="002468B7" w:rsidRPr="00BF39CB">
        <w:rPr>
          <w:rFonts w:ascii="Calibri" w:eastAsia="SimSun" w:hAnsi="Calibri" w:hint="eastAsia"/>
          <w:lang w:eastAsia="zh-CN"/>
        </w:rPr>
        <w:t>发</w:t>
      </w:r>
      <w:r w:rsidR="002468B7" w:rsidRPr="00BF39CB">
        <w:rPr>
          <w:rFonts w:ascii="Calibri" w:eastAsia="SimSun" w:hAnsi="Calibri"/>
          <w:lang w:eastAsia="zh-CN"/>
        </w:rPr>
        <w:t>展的能力建设，支持成员国，特别</w:t>
      </w:r>
      <w:r w:rsidR="002468B7" w:rsidRPr="00BF39CB">
        <w:rPr>
          <w:rFonts w:ascii="Calibri" w:eastAsia="SimSun" w:hAnsi="Calibri" w:hint="eastAsia"/>
          <w:lang w:eastAsia="zh-CN"/>
        </w:rPr>
        <w:t>是</w:t>
      </w:r>
      <w:r w:rsidR="002468B7" w:rsidRPr="00BF39CB">
        <w:rPr>
          <w:rFonts w:ascii="Calibri" w:eastAsia="SimSun" w:hAnsi="Calibri"/>
          <w:lang w:eastAsia="zh-CN"/>
        </w:rPr>
        <w:t>发展</w:t>
      </w:r>
      <w:r w:rsidR="002468B7" w:rsidRPr="00BF39CB">
        <w:rPr>
          <w:rFonts w:ascii="Calibri" w:eastAsia="SimSun" w:hAnsi="Calibri" w:hint="eastAsia"/>
          <w:lang w:eastAsia="zh-CN"/>
        </w:rPr>
        <w:t>中</w:t>
      </w:r>
      <w:r w:rsidR="002468B7" w:rsidRPr="00BF39CB">
        <w:rPr>
          <w:rFonts w:ascii="Calibri" w:eastAsia="SimSun" w:hAnsi="Calibri"/>
          <w:lang w:eastAsia="zh-CN"/>
        </w:rPr>
        <w:t>国家，采用</w:t>
      </w:r>
      <w:r w:rsidR="00565814" w:rsidRPr="00BF39CB">
        <w:rPr>
          <w:rFonts w:ascii="Calibri" w:eastAsia="SimSun" w:hAnsi="Calibri" w:hint="eastAsia"/>
          <w:lang w:eastAsia="zh-CN"/>
        </w:rPr>
        <w:t>IoT</w:t>
      </w:r>
      <w:r w:rsidR="002468B7" w:rsidRPr="00BF39CB">
        <w:rPr>
          <w:rFonts w:ascii="Calibri" w:eastAsia="SimSun" w:hAnsi="Calibri"/>
          <w:lang w:eastAsia="zh-CN"/>
        </w:rPr>
        <w:t>应用和服务；</w:t>
      </w:r>
    </w:p>
    <w:p w:rsidR="002962F4" w:rsidRPr="00BF39CB" w:rsidRDefault="002962F4" w:rsidP="00BF39CB">
      <w:pPr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/>
          <w:lang w:eastAsia="zh-CN"/>
        </w:rPr>
        <w:t>2</w:t>
      </w:r>
      <w:r w:rsidRPr="00BF39CB">
        <w:rPr>
          <w:rFonts w:ascii="Calibri" w:eastAsia="SimSun" w:hAnsi="Calibri"/>
          <w:lang w:eastAsia="zh-CN"/>
        </w:rPr>
        <w:tab/>
      </w:r>
      <w:r w:rsidR="002468B7" w:rsidRPr="00BF39CB">
        <w:rPr>
          <w:rFonts w:ascii="Calibri" w:eastAsia="SimSun" w:hAnsi="Calibri" w:hint="eastAsia"/>
          <w:lang w:eastAsia="zh-CN"/>
        </w:rPr>
        <w:t>通过</w:t>
      </w:r>
      <w:r w:rsidR="002468B7" w:rsidRPr="00BF39CB">
        <w:rPr>
          <w:rFonts w:ascii="Calibri" w:eastAsia="SimSun" w:hAnsi="Calibri"/>
          <w:lang w:eastAsia="zh-CN"/>
        </w:rPr>
        <w:t>组织有关</w:t>
      </w:r>
      <w:r w:rsidR="00565814" w:rsidRPr="00BF39CB">
        <w:rPr>
          <w:rFonts w:ascii="Calibri" w:eastAsia="SimSun" w:hAnsi="Calibri" w:hint="eastAsia"/>
          <w:lang w:eastAsia="zh-CN"/>
        </w:rPr>
        <w:t>IoT</w:t>
      </w:r>
      <w:r w:rsidR="002468B7" w:rsidRPr="00BF39CB">
        <w:rPr>
          <w:rFonts w:ascii="Calibri" w:eastAsia="SimSun" w:hAnsi="Calibri"/>
          <w:lang w:eastAsia="zh-CN"/>
        </w:rPr>
        <w:t>平台、应用和服务的研讨会和培训</w:t>
      </w:r>
      <w:r w:rsidR="002468B7" w:rsidRPr="00BF39CB">
        <w:rPr>
          <w:rFonts w:ascii="Calibri" w:eastAsia="SimSun" w:hAnsi="Calibri" w:hint="eastAsia"/>
          <w:lang w:eastAsia="zh-CN"/>
        </w:rPr>
        <w:t>项目</w:t>
      </w:r>
      <w:r w:rsidR="002468B7" w:rsidRPr="00BF39CB">
        <w:rPr>
          <w:rFonts w:ascii="Calibri" w:eastAsia="SimSun" w:hAnsi="Calibri"/>
          <w:lang w:eastAsia="zh-CN"/>
        </w:rPr>
        <w:t>，促进开展有关最佳做法的讨论与交流；</w:t>
      </w:r>
    </w:p>
    <w:p w:rsidR="002962F4" w:rsidRPr="00BF39CB" w:rsidRDefault="002962F4" w:rsidP="00BF39CB">
      <w:pPr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/>
          <w:lang w:eastAsia="zh-CN"/>
        </w:rPr>
        <w:t>3</w:t>
      </w:r>
      <w:r w:rsidRPr="00BF39CB">
        <w:rPr>
          <w:rFonts w:ascii="Calibri" w:eastAsia="SimSun" w:hAnsi="Calibri"/>
          <w:lang w:eastAsia="zh-CN"/>
        </w:rPr>
        <w:tab/>
      </w:r>
      <w:r w:rsidR="002468B7" w:rsidRPr="00BF39CB">
        <w:rPr>
          <w:rFonts w:ascii="Calibri" w:eastAsia="SimSun" w:hAnsi="Calibri" w:hint="eastAsia"/>
          <w:lang w:eastAsia="zh-CN"/>
        </w:rPr>
        <w:t>加强</w:t>
      </w:r>
      <w:r w:rsidR="002468B7" w:rsidRPr="00BF39CB">
        <w:rPr>
          <w:rFonts w:ascii="Calibri" w:eastAsia="SimSun" w:hAnsi="Calibri"/>
          <w:lang w:eastAsia="zh-CN"/>
        </w:rPr>
        <w:t>与包括</w:t>
      </w:r>
      <w:r w:rsidR="00451ECD" w:rsidRPr="00BF39CB">
        <w:rPr>
          <w:rFonts w:ascii="Calibri" w:eastAsia="SimSun" w:hAnsi="Calibri" w:hint="eastAsia"/>
          <w:lang w:eastAsia="zh-CN"/>
        </w:rPr>
        <w:t>本</w:t>
      </w:r>
      <w:r w:rsidR="002468B7" w:rsidRPr="00BF39CB">
        <w:rPr>
          <w:rFonts w:ascii="Calibri" w:eastAsia="SimSun" w:hAnsi="Calibri"/>
          <w:lang w:eastAsia="zh-CN"/>
        </w:rPr>
        <w:t>行业在内的相关组织和利益攸关方的合作，以鼓励</w:t>
      </w:r>
      <w:r w:rsidR="007C618E" w:rsidRPr="00BF39CB">
        <w:rPr>
          <w:rFonts w:ascii="Calibri" w:eastAsia="SimSun" w:hAnsi="Calibri" w:hint="eastAsia"/>
          <w:lang w:eastAsia="zh-CN"/>
        </w:rPr>
        <w:t>IoT</w:t>
      </w:r>
      <w:r w:rsidR="002468B7" w:rsidRPr="00BF39CB">
        <w:rPr>
          <w:rFonts w:ascii="Calibri" w:eastAsia="SimSun" w:hAnsi="Calibri"/>
          <w:lang w:eastAsia="zh-CN"/>
        </w:rPr>
        <w:t>平台、应用和服务的发展和采用；</w:t>
      </w:r>
    </w:p>
    <w:p w:rsidR="002962F4" w:rsidRPr="00BF39CB" w:rsidRDefault="002962F4" w:rsidP="00BF39CB">
      <w:pPr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/>
          <w:lang w:eastAsia="zh-CN"/>
        </w:rPr>
        <w:t>4</w:t>
      </w:r>
      <w:r w:rsidRPr="00BF39CB">
        <w:rPr>
          <w:rFonts w:ascii="Calibri" w:eastAsia="SimSun" w:hAnsi="Calibri"/>
          <w:lang w:eastAsia="zh-CN"/>
        </w:rPr>
        <w:tab/>
      </w:r>
      <w:r w:rsidR="002468B7" w:rsidRPr="00BF39CB">
        <w:rPr>
          <w:rFonts w:ascii="Calibri" w:eastAsia="SimSun" w:hAnsi="Calibri" w:hint="eastAsia"/>
          <w:lang w:eastAsia="zh-CN"/>
        </w:rPr>
        <w:t>与无</w:t>
      </w:r>
      <w:r w:rsidR="002468B7" w:rsidRPr="00BF39CB">
        <w:rPr>
          <w:rFonts w:ascii="Calibri" w:eastAsia="SimSun" w:hAnsi="Calibri"/>
          <w:lang w:eastAsia="zh-CN"/>
        </w:rPr>
        <w:t>线电通信局（</w:t>
      </w:r>
      <w:r w:rsidR="002468B7" w:rsidRPr="00BF39CB">
        <w:rPr>
          <w:rFonts w:ascii="Calibri" w:eastAsia="SimSun" w:hAnsi="Calibri" w:hint="eastAsia"/>
          <w:lang w:eastAsia="zh-CN"/>
        </w:rPr>
        <w:t>BR</w:t>
      </w:r>
      <w:r w:rsidR="002468B7" w:rsidRPr="00BF39CB">
        <w:rPr>
          <w:rFonts w:ascii="Calibri" w:eastAsia="SimSun" w:hAnsi="Calibri" w:hint="eastAsia"/>
          <w:lang w:eastAsia="zh-CN"/>
        </w:rPr>
        <w:t>）主</w:t>
      </w:r>
      <w:r w:rsidR="002468B7" w:rsidRPr="00BF39CB">
        <w:rPr>
          <w:rFonts w:ascii="Calibri" w:eastAsia="SimSun" w:hAnsi="Calibri"/>
          <w:lang w:eastAsia="zh-CN"/>
        </w:rPr>
        <w:t>任</w:t>
      </w:r>
      <w:r w:rsidR="002468B7" w:rsidRPr="00BF39CB">
        <w:rPr>
          <w:rFonts w:ascii="Calibri" w:eastAsia="SimSun" w:hAnsi="Calibri" w:hint="eastAsia"/>
          <w:lang w:eastAsia="zh-CN"/>
        </w:rPr>
        <w:t>和</w:t>
      </w:r>
      <w:r w:rsidR="002468B7" w:rsidRPr="00BF39CB">
        <w:rPr>
          <w:rFonts w:ascii="Calibri" w:eastAsia="SimSun" w:hAnsi="Calibri"/>
          <w:lang w:eastAsia="zh-CN"/>
        </w:rPr>
        <w:t>电信标准化局</w:t>
      </w:r>
      <w:r w:rsidR="002468B7" w:rsidRPr="00BF39CB">
        <w:rPr>
          <w:rFonts w:ascii="Calibri" w:eastAsia="SimSun" w:hAnsi="Calibri" w:hint="eastAsia"/>
          <w:lang w:eastAsia="zh-CN"/>
        </w:rPr>
        <w:t>（</w:t>
      </w:r>
      <w:r w:rsidR="002468B7" w:rsidRPr="00BF39CB">
        <w:rPr>
          <w:rFonts w:ascii="Calibri" w:eastAsia="SimSun" w:hAnsi="Calibri"/>
          <w:lang w:eastAsia="zh-CN"/>
        </w:rPr>
        <w:t>TSB</w:t>
      </w:r>
      <w:r w:rsidR="002468B7" w:rsidRPr="00BF39CB">
        <w:rPr>
          <w:rFonts w:ascii="Calibri" w:eastAsia="SimSun" w:hAnsi="Calibri"/>
          <w:lang w:eastAsia="zh-CN"/>
        </w:rPr>
        <w:t>）主任密切合作</w:t>
      </w:r>
      <w:r w:rsidR="002468B7" w:rsidRPr="00BF39CB">
        <w:rPr>
          <w:rFonts w:ascii="Calibri" w:eastAsia="SimSun" w:hAnsi="Calibri" w:hint="eastAsia"/>
          <w:lang w:eastAsia="zh-CN"/>
        </w:rPr>
        <w:t>，为成员</w:t>
      </w:r>
      <w:r w:rsidR="002468B7" w:rsidRPr="00BF39CB">
        <w:rPr>
          <w:rFonts w:ascii="Calibri" w:eastAsia="SimSun" w:hAnsi="Calibri"/>
          <w:lang w:eastAsia="zh-CN"/>
        </w:rPr>
        <w:t>国使用国际电联建议书和</w:t>
      </w:r>
      <w:r w:rsidR="002468B7" w:rsidRPr="00BF39CB">
        <w:rPr>
          <w:rFonts w:ascii="Calibri" w:eastAsia="SimSun" w:hAnsi="Calibri" w:hint="eastAsia"/>
          <w:lang w:eastAsia="zh-CN"/>
        </w:rPr>
        <w:t>对</w:t>
      </w:r>
      <w:r w:rsidR="002468B7" w:rsidRPr="00BF39CB">
        <w:rPr>
          <w:rFonts w:ascii="Calibri" w:eastAsia="SimSun" w:hAnsi="Calibri"/>
          <w:lang w:eastAsia="zh-CN"/>
        </w:rPr>
        <w:t>这些建议书做出解释提供帮助；</w:t>
      </w:r>
    </w:p>
    <w:p w:rsidR="002962F4" w:rsidRPr="00BF39CB" w:rsidRDefault="002962F4" w:rsidP="00BF39CB">
      <w:pPr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/>
          <w:lang w:eastAsia="zh-CN"/>
        </w:rPr>
        <w:t>5</w:t>
      </w:r>
      <w:r w:rsidRPr="00BF39CB">
        <w:rPr>
          <w:rFonts w:ascii="Calibri" w:eastAsia="SimSun" w:hAnsi="Calibri"/>
          <w:lang w:eastAsia="zh-CN"/>
        </w:rPr>
        <w:tab/>
      </w:r>
      <w:r w:rsidR="00DD0872" w:rsidRPr="00BF39CB">
        <w:rPr>
          <w:rFonts w:ascii="Calibri" w:eastAsia="SimSun" w:hAnsi="Calibri" w:hint="eastAsia"/>
          <w:lang w:eastAsia="zh-CN"/>
        </w:rPr>
        <w:t>整合</w:t>
      </w:r>
      <w:r w:rsidR="00DD0872" w:rsidRPr="00BF39CB">
        <w:rPr>
          <w:rFonts w:ascii="Calibri" w:eastAsia="SimSun" w:hAnsi="Calibri"/>
          <w:lang w:eastAsia="zh-CN"/>
        </w:rPr>
        <w:t>国际电联</w:t>
      </w:r>
      <w:r w:rsidR="008538BC" w:rsidRPr="00BF39CB">
        <w:rPr>
          <w:rFonts w:ascii="Calibri" w:eastAsia="SimSun" w:hAnsi="Calibri" w:hint="eastAsia"/>
          <w:lang w:eastAsia="zh-CN"/>
        </w:rPr>
        <w:t>内部</w:t>
      </w:r>
      <w:r w:rsidR="00DD0872" w:rsidRPr="00BF39CB">
        <w:rPr>
          <w:rFonts w:ascii="Calibri" w:eastAsia="SimSun" w:hAnsi="Calibri"/>
          <w:lang w:eastAsia="zh-CN"/>
        </w:rPr>
        <w:t>开展的</w:t>
      </w:r>
      <w:r w:rsidR="008538BC" w:rsidRPr="00BF39CB">
        <w:rPr>
          <w:rFonts w:ascii="Calibri" w:eastAsia="SimSun" w:hAnsi="Calibri" w:hint="eastAsia"/>
          <w:lang w:eastAsia="zh-CN"/>
        </w:rPr>
        <w:t>IoT</w:t>
      </w:r>
      <w:r w:rsidR="008538BC" w:rsidRPr="00BF39CB">
        <w:rPr>
          <w:rFonts w:ascii="Calibri" w:eastAsia="SimSun" w:hAnsi="Calibri"/>
          <w:lang w:eastAsia="zh-CN"/>
        </w:rPr>
        <w:t>相关</w:t>
      </w:r>
      <w:r w:rsidR="00DD0872" w:rsidRPr="00BF39CB">
        <w:rPr>
          <w:rFonts w:ascii="Calibri" w:eastAsia="SimSun" w:hAnsi="Calibri"/>
          <w:lang w:eastAsia="zh-CN"/>
        </w:rPr>
        <w:t>工作</w:t>
      </w:r>
      <w:r w:rsidR="00DD0872" w:rsidRPr="00BF39CB">
        <w:rPr>
          <w:rFonts w:ascii="Calibri" w:eastAsia="SimSun" w:hAnsi="Calibri" w:hint="eastAsia"/>
          <w:lang w:eastAsia="zh-CN"/>
        </w:rPr>
        <w:t>，</w:t>
      </w:r>
      <w:r w:rsidR="00DD0872" w:rsidRPr="00BF39CB">
        <w:rPr>
          <w:rFonts w:ascii="Calibri" w:eastAsia="SimSun" w:hAnsi="Calibri"/>
          <w:lang w:eastAsia="zh-CN"/>
        </w:rPr>
        <w:t>包括有关技术和标准</w:t>
      </w:r>
      <w:r w:rsidR="00DD0872" w:rsidRPr="00BF39CB">
        <w:rPr>
          <w:rFonts w:ascii="Calibri" w:eastAsia="SimSun" w:hAnsi="Calibri" w:hint="eastAsia"/>
          <w:lang w:eastAsia="zh-CN"/>
        </w:rPr>
        <w:t>以</w:t>
      </w:r>
      <w:r w:rsidR="00DD0872" w:rsidRPr="00BF39CB">
        <w:rPr>
          <w:rFonts w:ascii="Calibri" w:eastAsia="SimSun" w:hAnsi="Calibri"/>
          <w:lang w:eastAsia="zh-CN"/>
        </w:rPr>
        <w:t>及政策法规方面建议的研究</w:t>
      </w:r>
      <w:r w:rsidR="00DD0872" w:rsidRPr="00BF39CB">
        <w:rPr>
          <w:rFonts w:ascii="Calibri" w:eastAsia="SimSun" w:hAnsi="Calibri" w:hint="eastAsia"/>
          <w:lang w:eastAsia="zh-CN"/>
        </w:rPr>
        <w:t>，</w:t>
      </w:r>
      <w:r w:rsidR="00DD0872" w:rsidRPr="00BF39CB">
        <w:rPr>
          <w:rFonts w:ascii="Calibri" w:eastAsia="SimSun" w:hAnsi="Calibri"/>
          <w:lang w:eastAsia="zh-CN"/>
        </w:rPr>
        <w:t>以促进</w:t>
      </w:r>
      <w:r w:rsidR="008538BC" w:rsidRPr="00BF39CB">
        <w:rPr>
          <w:rFonts w:ascii="Calibri" w:eastAsia="SimSun" w:hAnsi="Calibri" w:hint="eastAsia"/>
          <w:lang w:eastAsia="zh-CN"/>
        </w:rPr>
        <w:t>IoT</w:t>
      </w:r>
      <w:r w:rsidR="00DD0872" w:rsidRPr="00BF39CB">
        <w:rPr>
          <w:rFonts w:ascii="Calibri" w:eastAsia="SimSun" w:hAnsi="Calibri"/>
          <w:lang w:eastAsia="zh-CN"/>
        </w:rPr>
        <w:t>平台、应用和服务的发展和采用；</w:t>
      </w:r>
    </w:p>
    <w:p w:rsidR="002962F4" w:rsidRPr="00BF39CB" w:rsidRDefault="002962F4" w:rsidP="00BF39CB">
      <w:pPr>
        <w:rPr>
          <w:rFonts w:ascii="STKaiti" w:eastAsia="STKaiti" w:hAnsi="STKaiti"/>
          <w:lang w:eastAsia="zh-CN"/>
        </w:rPr>
      </w:pPr>
      <w:r w:rsidRPr="00BF39CB">
        <w:rPr>
          <w:rFonts w:ascii="Calibri" w:eastAsia="SimSun" w:hAnsi="Calibri"/>
          <w:lang w:eastAsia="zh-CN"/>
        </w:rPr>
        <w:t>6</w:t>
      </w:r>
      <w:r w:rsidRPr="00BF39CB">
        <w:rPr>
          <w:rFonts w:ascii="Calibri" w:eastAsia="SimSun" w:hAnsi="Calibri"/>
          <w:lang w:eastAsia="zh-CN"/>
        </w:rPr>
        <w:tab/>
      </w:r>
      <w:r w:rsidR="00DD0872" w:rsidRPr="00BF39CB">
        <w:rPr>
          <w:rFonts w:ascii="Calibri" w:eastAsia="SimSun" w:hAnsi="Calibri" w:hint="eastAsia"/>
          <w:lang w:eastAsia="zh-CN"/>
        </w:rPr>
        <w:t>向</w:t>
      </w:r>
      <w:r w:rsidR="00DD0872" w:rsidRPr="00BF39CB">
        <w:rPr>
          <w:rFonts w:ascii="Calibri" w:eastAsia="SimSun" w:hAnsi="Calibri"/>
          <w:lang w:eastAsia="zh-CN"/>
        </w:rPr>
        <w:t>成员国分发</w:t>
      </w:r>
      <w:r w:rsidR="00DD0872" w:rsidRPr="00BF39CB">
        <w:rPr>
          <w:rFonts w:ascii="Calibri" w:eastAsia="SimSun" w:hAnsi="Calibri" w:hint="eastAsia"/>
          <w:lang w:eastAsia="zh-CN"/>
        </w:rPr>
        <w:t>在</w:t>
      </w:r>
      <w:r w:rsidR="00DD0872" w:rsidRPr="00BF39CB">
        <w:rPr>
          <w:rFonts w:ascii="Calibri" w:eastAsia="SimSun" w:hAnsi="Calibri"/>
          <w:lang w:eastAsia="zh-CN"/>
        </w:rPr>
        <w:t>相关研究</w:t>
      </w:r>
      <w:r w:rsidR="00DD0872" w:rsidRPr="00BF39CB">
        <w:rPr>
          <w:rFonts w:ascii="Calibri" w:eastAsia="SimSun" w:hAnsi="Calibri" w:hint="eastAsia"/>
          <w:lang w:eastAsia="zh-CN"/>
        </w:rPr>
        <w:t>基础上</w:t>
      </w:r>
      <w:r w:rsidR="00F744DD" w:rsidRPr="00BF39CB">
        <w:rPr>
          <w:rFonts w:ascii="Calibri" w:eastAsia="SimSun" w:hAnsi="Calibri" w:hint="eastAsia"/>
          <w:lang w:eastAsia="zh-CN"/>
        </w:rPr>
        <w:t>得</w:t>
      </w:r>
      <w:r w:rsidR="00F744DD" w:rsidRPr="00BF39CB">
        <w:rPr>
          <w:rFonts w:ascii="Calibri" w:eastAsia="SimSun" w:hAnsi="Calibri"/>
          <w:lang w:eastAsia="zh-CN"/>
        </w:rPr>
        <w:t>出</w:t>
      </w:r>
      <w:r w:rsidR="00DD0872" w:rsidRPr="00BF39CB">
        <w:rPr>
          <w:rFonts w:ascii="Calibri" w:eastAsia="SimSun" w:hAnsi="Calibri" w:hint="eastAsia"/>
          <w:lang w:eastAsia="zh-CN"/>
        </w:rPr>
        <w:t>的建议</w:t>
      </w:r>
      <w:r w:rsidR="00DD0872" w:rsidRPr="00BF39CB">
        <w:rPr>
          <w:rFonts w:ascii="Calibri" w:eastAsia="SimSun" w:hAnsi="Calibri"/>
          <w:lang w:eastAsia="zh-CN"/>
        </w:rPr>
        <w:t>、导则和成果，</w:t>
      </w:r>
    </w:p>
    <w:p w:rsidR="002962F4" w:rsidRPr="00BF39CB" w:rsidRDefault="00DD0872" w:rsidP="00BF39CB">
      <w:pPr>
        <w:pStyle w:val="Call"/>
        <w:rPr>
          <w:lang w:eastAsia="zh-CN"/>
        </w:rPr>
      </w:pPr>
      <w:r w:rsidRPr="00BF39CB">
        <w:rPr>
          <w:rFonts w:hint="eastAsia"/>
          <w:lang w:eastAsia="zh-CN"/>
        </w:rPr>
        <w:t>请</w:t>
      </w:r>
      <w:r w:rsidRPr="00BF39CB">
        <w:rPr>
          <w:lang w:eastAsia="zh-CN"/>
        </w:rPr>
        <w:t>各成员国</w:t>
      </w:r>
    </w:p>
    <w:p w:rsidR="002962F4" w:rsidRPr="00BF39CB" w:rsidRDefault="002962F4" w:rsidP="00BF39CB">
      <w:pPr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/>
          <w:lang w:eastAsia="zh-CN"/>
        </w:rPr>
        <w:t>1</w:t>
      </w:r>
      <w:r w:rsidRPr="00BF39CB">
        <w:rPr>
          <w:rFonts w:ascii="Calibri" w:eastAsia="SimSun" w:hAnsi="Calibri"/>
          <w:lang w:eastAsia="zh-CN"/>
        </w:rPr>
        <w:tab/>
      </w:r>
      <w:r w:rsidR="00DD0872" w:rsidRPr="00BF39CB">
        <w:rPr>
          <w:rFonts w:ascii="Calibri" w:eastAsia="SimSun" w:hAnsi="Calibri" w:hint="eastAsia"/>
          <w:lang w:eastAsia="zh-CN"/>
        </w:rPr>
        <w:t>努力</w:t>
      </w:r>
      <w:r w:rsidR="00DD0872" w:rsidRPr="00BF39CB">
        <w:rPr>
          <w:rFonts w:ascii="Calibri" w:eastAsia="SimSun" w:hAnsi="Calibri"/>
          <w:lang w:eastAsia="zh-CN"/>
        </w:rPr>
        <w:t>制定并</w:t>
      </w:r>
      <w:r w:rsidR="00DD0872" w:rsidRPr="00BF39CB">
        <w:rPr>
          <w:rFonts w:ascii="Calibri" w:eastAsia="SimSun" w:hAnsi="Calibri" w:hint="eastAsia"/>
          <w:lang w:eastAsia="zh-CN"/>
        </w:rPr>
        <w:t>落实</w:t>
      </w:r>
      <w:r w:rsidR="00DD0872" w:rsidRPr="00BF39CB">
        <w:rPr>
          <w:rFonts w:ascii="Calibri" w:eastAsia="SimSun" w:hAnsi="Calibri"/>
          <w:lang w:eastAsia="zh-CN"/>
        </w:rPr>
        <w:t>适当的政策、法规、标准，以此</w:t>
      </w:r>
      <w:r w:rsidR="00DD0872" w:rsidRPr="00BF39CB">
        <w:rPr>
          <w:rFonts w:ascii="Calibri" w:eastAsia="SimSun" w:hAnsi="Calibri" w:hint="eastAsia"/>
          <w:lang w:eastAsia="zh-CN"/>
        </w:rPr>
        <w:t>促进营造</w:t>
      </w:r>
      <w:r w:rsidR="00DD0872" w:rsidRPr="00BF39CB">
        <w:rPr>
          <w:rFonts w:ascii="Calibri" w:eastAsia="SimSun" w:hAnsi="Calibri"/>
          <w:lang w:eastAsia="zh-CN"/>
        </w:rPr>
        <w:t>一个有利于</w:t>
      </w:r>
      <w:r w:rsidR="0006675A" w:rsidRPr="00BF39CB">
        <w:rPr>
          <w:rFonts w:ascii="Calibri" w:eastAsia="SimSun" w:hAnsi="Calibri"/>
          <w:lang w:eastAsia="zh-CN"/>
        </w:rPr>
        <w:t>发展和采用</w:t>
      </w:r>
      <w:r w:rsidR="0055600A" w:rsidRPr="00BF39CB">
        <w:rPr>
          <w:rFonts w:ascii="Calibri" w:eastAsia="SimSun" w:hAnsi="Calibri" w:hint="eastAsia"/>
          <w:lang w:eastAsia="zh-CN"/>
        </w:rPr>
        <w:t>IoT</w:t>
      </w:r>
      <w:r w:rsidR="00DD0872" w:rsidRPr="00BF39CB">
        <w:rPr>
          <w:rFonts w:ascii="Calibri" w:eastAsia="SimSun" w:hAnsi="Calibri"/>
          <w:lang w:eastAsia="zh-CN"/>
        </w:rPr>
        <w:t>平台、应用和服务的</w:t>
      </w:r>
      <w:r w:rsidR="0006675A" w:rsidRPr="00BF39CB">
        <w:rPr>
          <w:rFonts w:ascii="Calibri" w:eastAsia="SimSun" w:hAnsi="Calibri"/>
          <w:lang w:eastAsia="zh-CN"/>
        </w:rPr>
        <w:t>环境</w:t>
      </w:r>
      <w:r w:rsidR="0006675A" w:rsidRPr="00BF39CB">
        <w:rPr>
          <w:rFonts w:ascii="Calibri" w:eastAsia="SimSun" w:hAnsi="Calibri" w:hint="eastAsia"/>
          <w:lang w:eastAsia="zh-CN"/>
        </w:rPr>
        <w:t>；</w:t>
      </w:r>
    </w:p>
    <w:p w:rsidR="005B39A8" w:rsidRPr="00BF39CB" w:rsidRDefault="002962F4" w:rsidP="00BF39CB">
      <w:pPr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/>
          <w:lang w:eastAsia="zh-CN"/>
        </w:rPr>
        <w:t>2</w:t>
      </w:r>
      <w:r w:rsidRPr="00BF39CB">
        <w:rPr>
          <w:rFonts w:ascii="Calibri" w:eastAsia="SimSun" w:hAnsi="Calibri"/>
          <w:lang w:eastAsia="zh-CN"/>
        </w:rPr>
        <w:tab/>
      </w:r>
      <w:r w:rsidR="0006675A" w:rsidRPr="00BF39CB">
        <w:rPr>
          <w:rFonts w:ascii="Calibri" w:eastAsia="SimSun" w:hAnsi="Calibri" w:hint="eastAsia"/>
          <w:lang w:eastAsia="zh-CN"/>
        </w:rPr>
        <w:t>积极</w:t>
      </w:r>
      <w:r w:rsidR="0006675A" w:rsidRPr="00BF39CB">
        <w:rPr>
          <w:rFonts w:ascii="Calibri" w:eastAsia="SimSun" w:hAnsi="Calibri"/>
          <w:lang w:eastAsia="zh-CN"/>
        </w:rPr>
        <w:t>参与</w:t>
      </w:r>
      <w:r w:rsidR="0055600A" w:rsidRPr="00BF39CB">
        <w:rPr>
          <w:rFonts w:ascii="Calibri" w:eastAsia="SimSun" w:hAnsi="Calibri" w:hint="eastAsia"/>
          <w:lang w:eastAsia="zh-CN"/>
        </w:rPr>
        <w:t>和</w:t>
      </w:r>
      <w:r w:rsidR="0055600A" w:rsidRPr="00BF39CB">
        <w:rPr>
          <w:rFonts w:ascii="Calibri" w:eastAsia="SimSun" w:hAnsi="Calibri" w:hint="eastAsia"/>
          <w:lang w:eastAsia="zh-CN"/>
        </w:rPr>
        <w:t>IoT</w:t>
      </w:r>
      <w:r w:rsidR="0055600A" w:rsidRPr="00BF39CB">
        <w:rPr>
          <w:rFonts w:ascii="Calibri" w:eastAsia="SimSun" w:hAnsi="Calibri" w:hint="eastAsia"/>
          <w:lang w:eastAsia="zh-CN"/>
        </w:rPr>
        <w:t>有关</w:t>
      </w:r>
      <w:r w:rsidR="0006675A" w:rsidRPr="00BF39CB">
        <w:rPr>
          <w:rFonts w:ascii="Calibri" w:eastAsia="SimSun" w:hAnsi="Calibri"/>
          <w:lang w:eastAsia="zh-CN"/>
        </w:rPr>
        <w:t>的区域和全球</w:t>
      </w:r>
      <w:r w:rsidR="0006675A" w:rsidRPr="00BF39CB">
        <w:rPr>
          <w:rFonts w:ascii="Calibri" w:eastAsia="SimSun" w:hAnsi="Calibri" w:hint="eastAsia"/>
          <w:lang w:eastAsia="zh-CN"/>
        </w:rPr>
        <w:t>项目及</w:t>
      </w:r>
      <w:r w:rsidR="0006675A" w:rsidRPr="00BF39CB">
        <w:rPr>
          <w:rFonts w:ascii="Calibri" w:eastAsia="SimSun" w:hAnsi="Calibri"/>
          <w:lang w:eastAsia="zh-CN"/>
        </w:rPr>
        <w:t>论坛</w:t>
      </w:r>
      <w:r w:rsidR="0006675A" w:rsidRPr="00BF39CB">
        <w:rPr>
          <w:rFonts w:ascii="Calibri" w:eastAsia="SimSun" w:hAnsi="Calibri" w:hint="eastAsia"/>
          <w:lang w:eastAsia="zh-CN"/>
        </w:rPr>
        <w:t>。</w:t>
      </w:r>
    </w:p>
    <w:p w:rsidR="0006675A" w:rsidRPr="00BF39CB" w:rsidRDefault="002962F4" w:rsidP="000A51B8">
      <w:pPr>
        <w:pStyle w:val="Reasons"/>
        <w:rPr>
          <w:lang w:eastAsia="zh-CN"/>
        </w:rPr>
      </w:pPr>
      <w:r w:rsidRPr="00BF39CB">
        <w:rPr>
          <w:b/>
          <w:bCs/>
          <w:lang w:eastAsia="zh-CN"/>
        </w:rPr>
        <w:t>理由：</w:t>
      </w:r>
      <w:r w:rsidRPr="00BF39CB">
        <w:rPr>
          <w:lang w:eastAsia="zh-CN"/>
        </w:rPr>
        <w:tab/>
      </w:r>
      <w:r w:rsidR="005427B5" w:rsidRPr="00BF39CB">
        <w:rPr>
          <w:lang w:eastAsia="zh-CN"/>
        </w:rPr>
        <w:t>物联网</w:t>
      </w:r>
      <w:r w:rsidR="005427B5" w:rsidRPr="00BF39CB">
        <w:rPr>
          <w:rFonts w:hint="eastAsia"/>
          <w:lang w:eastAsia="zh-CN"/>
        </w:rPr>
        <w:t>（</w:t>
      </w:r>
      <w:r w:rsidR="005427B5" w:rsidRPr="00BF39CB">
        <w:rPr>
          <w:lang w:eastAsia="zh-CN"/>
        </w:rPr>
        <w:t>IoT</w:t>
      </w:r>
      <w:r w:rsidR="005427B5" w:rsidRPr="00BF39CB">
        <w:rPr>
          <w:rFonts w:hint="eastAsia"/>
          <w:lang w:eastAsia="zh-CN"/>
        </w:rPr>
        <w:t>）</w:t>
      </w:r>
      <w:r w:rsidR="005427B5" w:rsidRPr="00BF39CB">
        <w:rPr>
          <w:lang w:eastAsia="zh-CN"/>
        </w:rPr>
        <w:t>是信息社会</w:t>
      </w:r>
      <w:r w:rsidR="005427B5" w:rsidRPr="00BF39CB">
        <w:rPr>
          <w:rFonts w:hint="eastAsia"/>
          <w:lang w:eastAsia="zh-CN"/>
        </w:rPr>
        <w:t>的</w:t>
      </w:r>
      <w:r w:rsidR="005427B5" w:rsidRPr="00BF39CB">
        <w:rPr>
          <w:lang w:eastAsia="zh-CN"/>
        </w:rPr>
        <w:t>主要推手</w:t>
      </w:r>
      <w:r w:rsidR="005427B5" w:rsidRPr="00BF39CB">
        <w:rPr>
          <w:rFonts w:hint="eastAsia"/>
          <w:lang w:eastAsia="zh-CN"/>
        </w:rPr>
        <w:t>，</w:t>
      </w:r>
      <w:r w:rsidR="005427B5" w:rsidRPr="00BF39CB">
        <w:rPr>
          <w:lang w:eastAsia="zh-CN"/>
        </w:rPr>
        <w:t>为</w:t>
      </w:r>
      <w:r w:rsidR="005427B5" w:rsidRPr="00BF39CB">
        <w:rPr>
          <w:rFonts w:hint="eastAsia"/>
          <w:lang w:eastAsia="zh-CN"/>
        </w:rPr>
        <w:t>包括</w:t>
      </w:r>
      <w:r w:rsidR="005427B5" w:rsidRPr="00BF39CB">
        <w:rPr>
          <w:lang w:eastAsia="zh-CN"/>
        </w:rPr>
        <w:t>从智能建筑</w:t>
      </w:r>
      <w:r w:rsidR="005427B5" w:rsidRPr="00BF39CB">
        <w:rPr>
          <w:rFonts w:hint="eastAsia"/>
          <w:lang w:eastAsia="zh-CN"/>
        </w:rPr>
        <w:t>和</w:t>
      </w:r>
      <w:r w:rsidR="005427B5" w:rsidRPr="00BF39CB">
        <w:rPr>
          <w:lang w:eastAsia="zh-CN"/>
        </w:rPr>
        <w:t>交通系统到智慧能源和水利网络</w:t>
      </w:r>
      <w:r w:rsidR="005427B5" w:rsidRPr="00BF39CB">
        <w:rPr>
          <w:rFonts w:hint="eastAsia"/>
          <w:lang w:eastAsia="zh-CN"/>
        </w:rPr>
        <w:t>在</w:t>
      </w:r>
      <w:r w:rsidR="005427B5" w:rsidRPr="00BF39CB">
        <w:rPr>
          <w:lang w:eastAsia="zh-CN"/>
        </w:rPr>
        <w:t>内</w:t>
      </w:r>
      <w:r w:rsidR="005427B5" w:rsidRPr="00BF39CB">
        <w:rPr>
          <w:rFonts w:hint="eastAsia"/>
          <w:lang w:eastAsia="zh-CN"/>
        </w:rPr>
        <w:t>的</w:t>
      </w:r>
      <w:r w:rsidR="005427B5" w:rsidRPr="00BF39CB">
        <w:rPr>
          <w:lang w:eastAsia="zh-CN"/>
        </w:rPr>
        <w:t>城市基础设施</w:t>
      </w:r>
      <w:r w:rsidR="005427B5" w:rsidRPr="00BF39CB">
        <w:rPr>
          <w:rFonts w:hint="eastAsia"/>
          <w:lang w:eastAsia="zh-CN"/>
        </w:rPr>
        <w:t>转型</w:t>
      </w:r>
      <w:r w:rsidR="005427B5" w:rsidRPr="00BF39CB">
        <w:rPr>
          <w:lang w:eastAsia="zh-CN"/>
        </w:rPr>
        <w:t>提供了机遇。</w:t>
      </w:r>
      <w:r w:rsidR="005427B5" w:rsidRPr="00BF39CB">
        <w:rPr>
          <w:lang w:eastAsia="zh-CN"/>
        </w:rPr>
        <w:t>2016</w:t>
      </w:r>
      <w:r w:rsidR="005427B5" w:rsidRPr="00BF39CB">
        <w:rPr>
          <w:rFonts w:hint="eastAsia"/>
          <w:lang w:eastAsia="zh-CN"/>
        </w:rPr>
        <w:t>年</w:t>
      </w:r>
      <w:r w:rsidR="005427B5" w:rsidRPr="00BF39CB">
        <w:rPr>
          <w:lang w:eastAsia="zh-CN"/>
        </w:rPr>
        <w:t>的一份报告</w:t>
      </w:r>
      <w:r w:rsidR="005427B5" w:rsidRPr="00BF39CB">
        <w:rPr>
          <w:rFonts w:hint="eastAsia"/>
          <w:lang w:eastAsia="zh-CN"/>
        </w:rPr>
        <w:t>预测，</w:t>
      </w:r>
      <w:r w:rsidR="005427B5" w:rsidRPr="00BF39CB">
        <w:rPr>
          <w:lang w:eastAsia="zh-CN"/>
        </w:rPr>
        <w:t>到</w:t>
      </w:r>
      <w:r w:rsidR="005427B5" w:rsidRPr="00BF39CB">
        <w:rPr>
          <w:rFonts w:hint="eastAsia"/>
          <w:lang w:eastAsia="zh-CN"/>
        </w:rPr>
        <w:t>2020</w:t>
      </w:r>
      <w:r w:rsidR="005427B5" w:rsidRPr="00BF39CB">
        <w:rPr>
          <w:rFonts w:hint="eastAsia"/>
          <w:lang w:eastAsia="zh-CN"/>
        </w:rPr>
        <w:t>年将</w:t>
      </w:r>
      <w:r w:rsidR="005427B5" w:rsidRPr="00BF39CB">
        <w:rPr>
          <w:lang w:eastAsia="zh-CN"/>
        </w:rPr>
        <w:t>有多达</w:t>
      </w:r>
      <w:r w:rsidR="005427B5" w:rsidRPr="00BF39CB">
        <w:rPr>
          <w:rFonts w:hint="eastAsia"/>
          <w:lang w:eastAsia="zh-CN"/>
        </w:rPr>
        <w:t>500</w:t>
      </w:r>
      <w:r w:rsidR="005427B5" w:rsidRPr="00BF39CB">
        <w:rPr>
          <w:rFonts w:hint="eastAsia"/>
          <w:lang w:eastAsia="zh-CN"/>
        </w:rPr>
        <w:t>亿台</w:t>
      </w:r>
      <w:r w:rsidR="005427B5" w:rsidRPr="00BF39CB">
        <w:rPr>
          <w:lang w:eastAsia="zh-CN"/>
        </w:rPr>
        <w:t>设备联网，</w:t>
      </w:r>
      <w:r w:rsidR="005427B5" w:rsidRPr="00BF39CB">
        <w:rPr>
          <w:rFonts w:hint="eastAsia"/>
          <w:lang w:eastAsia="zh-CN"/>
        </w:rPr>
        <w:t>几乎</w:t>
      </w:r>
      <w:r w:rsidR="005427B5" w:rsidRPr="00BF39CB">
        <w:rPr>
          <w:lang w:eastAsia="zh-CN"/>
        </w:rPr>
        <w:t>会给我们生活</w:t>
      </w:r>
      <w:r w:rsidR="005427B5" w:rsidRPr="00BF39CB">
        <w:rPr>
          <w:rFonts w:hint="eastAsia"/>
          <w:lang w:eastAsia="zh-CN"/>
        </w:rPr>
        <w:t>的所有</w:t>
      </w:r>
      <w:r w:rsidR="005427B5" w:rsidRPr="00BF39CB">
        <w:rPr>
          <w:lang w:eastAsia="zh-CN"/>
        </w:rPr>
        <w:t>方方</w:t>
      </w:r>
      <w:r w:rsidR="005427B5" w:rsidRPr="00BF39CB">
        <w:rPr>
          <w:rFonts w:hint="eastAsia"/>
          <w:lang w:eastAsia="zh-CN"/>
        </w:rPr>
        <w:t>面</w:t>
      </w:r>
      <w:r w:rsidR="005427B5" w:rsidRPr="00BF39CB">
        <w:rPr>
          <w:lang w:eastAsia="zh-CN"/>
        </w:rPr>
        <w:t>面</w:t>
      </w:r>
      <w:r w:rsidR="005427B5" w:rsidRPr="00BF39CB">
        <w:rPr>
          <w:rFonts w:hint="eastAsia"/>
          <w:lang w:eastAsia="zh-CN"/>
        </w:rPr>
        <w:t>带来</w:t>
      </w:r>
      <w:r w:rsidR="005427B5" w:rsidRPr="00BF39CB">
        <w:rPr>
          <w:lang w:eastAsia="zh-CN"/>
        </w:rPr>
        <w:t>影响。</w:t>
      </w:r>
      <w:r w:rsidR="005427B5" w:rsidRPr="00BF39CB">
        <w:rPr>
          <w:rFonts w:hint="eastAsia"/>
          <w:lang w:eastAsia="zh-CN"/>
        </w:rPr>
        <w:t>此</w:t>
      </w:r>
      <w:r w:rsidR="005427B5" w:rsidRPr="00BF39CB">
        <w:rPr>
          <w:lang w:eastAsia="zh-CN"/>
        </w:rPr>
        <w:t>外，</w:t>
      </w:r>
      <w:r w:rsidR="005427B5" w:rsidRPr="00BF39CB">
        <w:rPr>
          <w:rFonts w:hint="eastAsia"/>
          <w:lang w:eastAsia="zh-CN"/>
        </w:rPr>
        <w:t>为研究</w:t>
      </w:r>
      <w:r w:rsidR="005427B5" w:rsidRPr="00BF39CB">
        <w:rPr>
          <w:lang w:eastAsia="zh-CN"/>
        </w:rPr>
        <w:t>物联网技术</w:t>
      </w:r>
      <w:r w:rsidR="005427B5" w:rsidRPr="00BF39CB">
        <w:rPr>
          <w:rFonts w:hint="eastAsia"/>
          <w:lang w:eastAsia="zh-CN"/>
        </w:rPr>
        <w:t>的</w:t>
      </w:r>
      <w:r w:rsidR="005427B5" w:rsidRPr="00BF39CB">
        <w:rPr>
          <w:lang w:eastAsia="zh-CN"/>
        </w:rPr>
        <w:t>标准化</w:t>
      </w:r>
      <w:r w:rsidR="005427B5" w:rsidRPr="00BF39CB">
        <w:rPr>
          <w:rFonts w:hint="eastAsia"/>
          <w:lang w:eastAsia="zh-CN"/>
        </w:rPr>
        <w:t>要求，</w:t>
      </w:r>
      <w:r w:rsidR="005427B5" w:rsidRPr="00BF39CB">
        <w:rPr>
          <w:lang w:eastAsia="zh-CN"/>
        </w:rPr>
        <w:t>ITU-T</w:t>
      </w:r>
      <w:r w:rsidR="005427B5" w:rsidRPr="00BF39CB">
        <w:rPr>
          <w:rFonts w:hint="eastAsia"/>
          <w:lang w:eastAsia="zh-CN"/>
        </w:rPr>
        <w:t>已成立</w:t>
      </w:r>
      <w:r w:rsidR="005427B5" w:rsidRPr="00BF39CB">
        <w:rPr>
          <w:lang w:eastAsia="zh-CN"/>
        </w:rPr>
        <w:t>了</w:t>
      </w:r>
      <w:r w:rsidR="005427B5" w:rsidRPr="00BF39CB">
        <w:rPr>
          <w:rFonts w:hint="eastAsia"/>
          <w:lang w:eastAsia="zh-CN"/>
        </w:rPr>
        <w:t>一</w:t>
      </w:r>
      <w:r w:rsidR="005427B5" w:rsidRPr="00BF39CB">
        <w:rPr>
          <w:lang w:eastAsia="zh-CN"/>
        </w:rPr>
        <w:t>个</w:t>
      </w:r>
      <w:r w:rsidR="005427B5" w:rsidRPr="00BF39CB">
        <w:rPr>
          <w:rFonts w:hint="eastAsia"/>
          <w:lang w:eastAsia="zh-CN"/>
        </w:rPr>
        <w:t>有</w:t>
      </w:r>
      <w:r w:rsidR="005427B5" w:rsidRPr="00BF39CB">
        <w:rPr>
          <w:lang w:eastAsia="zh-CN"/>
        </w:rPr>
        <w:t>关物</w:t>
      </w:r>
      <w:r w:rsidR="005427B5" w:rsidRPr="00BF39CB">
        <w:rPr>
          <w:rFonts w:hint="eastAsia"/>
          <w:lang w:eastAsia="zh-CN"/>
        </w:rPr>
        <w:t>联</w:t>
      </w:r>
      <w:r w:rsidR="005427B5" w:rsidRPr="00BF39CB">
        <w:rPr>
          <w:lang w:eastAsia="zh-CN"/>
        </w:rPr>
        <w:t>网及</w:t>
      </w:r>
      <w:r w:rsidR="005427B5" w:rsidRPr="00BF39CB">
        <w:rPr>
          <w:rFonts w:hint="eastAsia"/>
          <w:lang w:eastAsia="zh-CN"/>
        </w:rPr>
        <w:t>其应用（</w:t>
      </w:r>
      <w:r w:rsidR="005427B5" w:rsidRPr="00BF39CB">
        <w:rPr>
          <w:lang w:eastAsia="zh-CN"/>
        </w:rPr>
        <w:t>包括智慧城市和社区</w:t>
      </w:r>
      <w:r w:rsidR="005427B5" w:rsidRPr="00BF39CB">
        <w:rPr>
          <w:rFonts w:hint="eastAsia"/>
          <w:lang w:eastAsia="zh-CN"/>
        </w:rPr>
        <w:t>）</w:t>
      </w:r>
      <w:r w:rsidR="005427B5" w:rsidRPr="00BF39CB">
        <w:rPr>
          <w:lang w:eastAsia="zh-CN"/>
        </w:rPr>
        <w:t>的</w:t>
      </w:r>
      <w:r w:rsidR="005427B5" w:rsidRPr="00BF39CB">
        <w:rPr>
          <w:rFonts w:hint="eastAsia"/>
          <w:lang w:eastAsia="zh-CN"/>
        </w:rPr>
        <w:t>研究组（</w:t>
      </w:r>
      <w:r w:rsidR="005427B5" w:rsidRPr="00BF39CB">
        <w:rPr>
          <w:lang w:eastAsia="zh-CN"/>
        </w:rPr>
        <w:t>第</w:t>
      </w:r>
      <w:r w:rsidR="005427B5" w:rsidRPr="00BF39CB">
        <w:rPr>
          <w:rFonts w:hint="eastAsia"/>
          <w:lang w:eastAsia="zh-CN"/>
        </w:rPr>
        <w:t>20</w:t>
      </w:r>
      <w:r w:rsidR="005427B5" w:rsidRPr="00BF39CB">
        <w:rPr>
          <w:rFonts w:hint="eastAsia"/>
          <w:lang w:eastAsia="zh-CN"/>
        </w:rPr>
        <w:t>研究</w:t>
      </w:r>
      <w:r w:rsidR="005427B5" w:rsidRPr="00BF39CB">
        <w:rPr>
          <w:lang w:eastAsia="zh-CN"/>
        </w:rPr>
        <w:t>组）。</w:t>
      </w:r>
    </w:p>
    <w:p w:rsidR="002962F4" w:rsidRPr="00B32E0F" w:rsidRDefault="0006675A" w:rsidP="00BF39CB">
      <w:pPr>
        <w:ind w:firstLineChars="200" w:firstLine="480"/>
        <w:rPr>
          <w:rFonts w:ascii="Calibri" w:eastAsia="SimSun" w:hAnsi="Calibri"/>
          <w:lang w:eastAsia="zh-CN"/>
        </w:rPr>
      </w:pPr>
      <w:r w:rsidRPr="00BF39CB">
        <w:rPr>
          <w:rFonts w:ascii="Calibri" w:eastAsia="SimSun" w:hAnsi="Calibri" w:hint="eastAsia"/>
          <w:lang w:val="en-SG" w:eastAsia="zh-CN"/>
        </w:rPr>
        <w:t>目前</w:t>
      </w:r>
      <w:r w:rsidRPr="00BF39CB">
        <w:rPr>
          <w:rFonts w:ascii="Calibri" w:eastAsia="SimSun" w:hAnsi="Calibri"/>
          <w:lang w:val="en-SG" w:eastAsia="zh-CN"/>
        </w:rPr>
        <w:t>没有</w:t>
      </w:r>
      <w:r w:rsidRPr="00BF39CB">
        <w:rPr>
          <w:rFonts w:ascii="Calibri" w:eastAsia="SimSun" w:hAnsi="Calibri" w:hint="eastAsia"/>
          <w:lang w:val="en-SG" w:eastAsia="zh-CN"/>
        </w:rPr>
        <w:t>专门</w:t>
      </w:r>
      <w:r w:rsidR="005427B5" w:rsidRPr="00BF39CB">
        <w:rPr>
          <w:rFonts w:ascii="Calibri" w:eastAsia="SimSun" w:hAnsi="Calibri" w:hint="eastAsia"/>
          <w:lang w:val="en-SG" w:eastAsia="zh-CN"/>
        </w:rPr>
        <w:t>针对</w:t>
      </w:r>
      <w:r w:rsidRPr="00BF39CB">
        <w:rPr>
          <w:rFonts w:ascii="Calibri" w:eastAsia="SimSun" w:hAnsi="Calibri"/>
          <w:lang w:val="en-SG" w:eastAsia="zh-CN"/>
        </w:rPr>
        <w:t>物</w:t>
      </w:r>
      <w:r w:rsidRPr="00BF39CB">
        <w:rPr>
          <w:rFonts w:ascii="Calibri" w:eastAsia="SimSun" w:hAnsi="Calibri" w:hint="eastAsia"/>
          <w:lang w:val="en-SG" w:eastAsia="zh-CN"/>
        </w:rPr>
        <w:t>联网</w:t>
      </w:r>
      <w:r w:rsidRPr="00BF39CB">
        <w:rPr>
          <w:rFonts w:ascii="Calibri" w:eastAsia="SimSun" w:hAnsi="Calibri"/>
          <w:lang w:val="en-SG" w:eastAsia="zh-CN"/>
        </w:rPr>
        <w:t>的世界电信发展大会决议。</w:t>
      </w:r>
      <w:r w:rsidR="002962F4" w:rsidRPr="00BF39CB">
        <w:rPr>
          <w:rFonts w:ascii="Calibri" w:eastAsia="SimSun" w:hAnsi="Calibri"/>
          <w:lang w:val="en-SG" w:eastAsia="zh-CN"/>
        </w:rPr>
        <w:t>APT</w:t>
      </w:r>
      <w:r w:rsidRPr="00BF39CB">
        <w:rPr>
          <w:rFonts w:ascii="Calibri" w:eastAsia="SimSun" w:hAnsi="Calibri" w:hint="eastAsia"/>
          <w:lang w:val="en-SG" w:eastAsia="zh-CN"/>
        </w:rPr>
        <w:t>成</w:t>
      </w:r>
      <w:r w:rsidRPr="00BF39CB">
        <w:rPr>
          <w:rFonts w:ascii="Calibri" w:eastAsia="SimSun" w:hAnsi="Calibri"/>
          <w:lang w:val="en-SG" w:eastAsia="zh-CN"/>
        </w:rPr>
        <w:t>员国</w:t>
      </w:r>
      <w:r w:rsidR="005427B5" w:rsidRPr="00BF39CB">
        <w:rPr>
          <w:rFonts w:ascii="Calibri" w:eastAsia="SimSun" w:hAnsi="Calibri" w:hint="eastAsia"/>
          <w:lang w:val="en-SG" w:eastAsia="zh-CN"/>
        </w:rPr>
        <w:t>注意到</w:t>
      </w:r>
      <w:r w:rsidR="00BC1C7B" w:rsidRPr="00BF39CB">
        <w:rPr>
          <w:rFonts w:ascii="Calibri" w:eastAsia="SimSun" w:hAnsi="Calibri"/>
          <w:lang w:val="en-SG" w:eastAsia="zh-CN"/>
        </w:rPr>
        <w:t>，</w:t>
      </w:r>
      <w:r w:rsidRPr="00BF39CB">
        <w:rPr>
          <w:rFonts w:ascii="Calibri" w:eastAsia="SimSun" w:hAnsi="Calibri"/>
          <w:lang w:val="en-SG" w:eastAsia="zh-CN"/>
        </w:rPr>
        <w:t>第</w:t>
      </w:r>
      <w:r w:rsidRPr="00BF39CB">
        <w:rPr>
          <w:rFonts w:ascii="Calibri" w:eastAsia="SimSun" w:hAnsi="Calibri" w:hint="eastAsia"/>
          <w:lang w:val="en-SG" w:eastAsia="zh-CN"/>
        </w:rPr>
        <w:t>50</w:t>
      </w:r>
      <w:r w:rsidRPr="00BF39CB">
        <w:rPr>
          <w:rFonts w:ascii="Calibri" w:eastAsia="SimSun" w:hAnsi="Calibri" w:hint="eastAsia"/>
          <w:lang w:val="en-SG" w:eastAsia="zh-CN"/>
        </w:rPr>
        <w:t>号</w:t>
      </w:r>
      <w:r w:rsidRPr="00BF39CB">
        <w:rPr>
          <w:rFonts w:ascii="Calibri" w:eastAsia="SimSun" w:hAnsi="Calibri"/>
          <w:lang w:val="en-SG" w:eastAsia="zh-CN"/>
        </w:rPr>
        <w:t>决议</w:t>
      </w:r>
      <w:r w:rsidRPr="00B32E0F">
        <w:rPr>
          <w:rFonts w:ascii="Calibri" w:eastAsia="SimSun" w:hAnsi="Calibri"/>
          <w:lang w:val="en-SG" w:eastAsia="zh-CN"/>
        </w:rPr>
        <w:t>（</w:t>
      </w:r>
      <w:r w:rsidRPr="00B32E0F">
        <w:rPr>
          <w:rFonts w:ascii="Calibri" w:eastAsia="SimSun" w:hAnsi="Calibri" w:hint="eastAsia"/>
          <w:lang w:val="en-SG" w:eastAsia="zh-CN"/>
        </w:rPr>
        <w:t>信息通信技术及其应用的最优整合</w:t>
      </w:r>
      <w:r w:rsidRPr="00B32E0F">
        <w:rPr>
          <w:rFonts w:ascii="Calibri" w:eastAsia="SimSun" w:hAnsi="Calibri"/>
          <w:lang w:val="en-SG" w:eastAsia="zh-CN"/>
        </w:rPr>
        <w:t>）和第</w:t>
      </w:r>
      <w:r w:rsidRPr="00B32E0F">
        <w:rPr>
          <w:rFonts w:ascii="Calibri" w:eastAsia="SimSun" w:hAnsi="Calibri" w:hint="eastAsia"/>
          <w:lang w:val="en-SG" w:eastAsia="zh-CN"/>
        </w:rPr>
        <w:t>77</w:t>
      </w:r>
      <w:r w:rsidRPr="00B32E0F">
        <w:rPr>
          <w:rFonts w:ascii="Calibri" w:eastAsia="SimSun" w:hAnsi="Calibri" w:hint="eastAsia"/>
          <w:lang w:val="en-SG" w:eastAsia="zh-CN"/>
        </w:rPr>
        <w:t>号</w:t>
      </w:r>
      <w:r w:rsidRPr="00B32E0F">
        <w:rPr>
          <w:rFonts w:ascii="Calibri" w:eastAsia="SimSun" w:hAnsi="Calibri"/>
          <w:lang w:val="en-SG" w:eastAsia="zh-CN"/>
        </w:rPr>
        <w:t>决议（</w:t>
      </w:r>
      <w:r w:rsidRPr="00B32E0F">
        <w:rPr>
          <w:rFonts w:ascii="Calibri" w:eastAsia="SimSun" w:hAnsi="Calibri" w:hint="eastAsia"/>
          <w:lang w:val="en-SG" w:eastAsia="zh-CN"/>
        </w:rPr>
        <w:t>发展宽带技术和应用，使电信</w:t>
      </w:r>
      <w:r w:rsidRPr="00B32E0F">
        <w:rPr>
          <w:rFonts w:ascii="Calibri" w:eastAsia="SimSun" w:hAnsi="Calibri" w:hint="eastAsia"/>
          <w:lang w:val="en-SG" w:eastAsia="zh-CN"/>
        </w:rPr>
        <w:t>/ICT</w:t>
      </w:r>
      <w:r w:rsidRPr="00B32E0F">
        <w:rPr>
          <w:rFonts w:ascii="Calibri" w:eastAsia="SimSun" w:hAnsi="Calibri" w:hint="eastAsia"/>
          <w:lang w:val="en-SG" w:eastAsia="zh-CN"/>
        </w:rPr>
        <w:t>服务和宽带连接获得更大的增长和发展</w:t>
      </w:r>
      <w:r w:rsidRPr="00B32E0F">
        <w:rPr>
          <w:rFonts w:ascii="Calibri" w:eastAsia="SimSun" w:hAnsi="Calibri"/>
          <w:lang w:val="en-SG" w:eastAsia="zh-CN"/>
        </w:rPr>
        <w:t>）等</w:t>
      </w:r>
      <w:r w:rsidRPr="00B32E0F">
        <w:rPr>
          <w:rFonts w:ascii="Calibri" w:eastAsia="SimSun" w:hAnsi="Calibri" w:hint="eastAsia"/>
          <w:lang w:val="en-SG" w:eastAsia="zh-CN"/>
        </w:rPr>
        <w:t>可</w:t>
      </w:r>
      <w:r w:rsidRPr="00B32E0F">
        <w:rPr>
          <w:rFonts w:ascii="Calibri" w:eastAsia="SimSun" w:hAnsi="Calibri"/>
          <w:lang w:val="en-SG" w:eastAsia="zh-CN"/>
        </w:rPr>
        <w:t>能与此相关的决议并未</w:t>
      </w:r>
      <w:r w:rsidR="005427B5" w:rsidRPr="00B32E0F">
        <w:rPr>
          <w:rFonts w:ascii="Calibri" w:eastAsia="SimSun" w:hAnsi="Calibri" w:hint="eastAsia"/>
          <w:lang w:val="en-SG" w:eastAsia="zh-CN"/>
        </w:rPr>
        <w:t>论及</w:t>
      </w:r>
      <w:r w:rsidRPr="00B32E0F">
        <w:rPr>
          <w:rFonts w:ascii="Calibri" w:eastAsia="SimSun" w:hAnsi="Calibri"/>
          <w:lang w:val="en-SG" w:eastAsia="zh-CN"/>
        </w:rPr>
        <w:t>物联网问题。</w:t>
      </w:r>
    </w:p>
    <w:p w:rsidR="002962F4" w:rsidRPr="00B32E0F" w:rsidRDefault="00BC1C7B" w:rsidP="00B32E0F">
      <w:pPr>
        <w:ind w:firstLineChars="200" w:firstLine="464"/>
        <w:rPr>
          <w:rFonts w:ascii="Calibri" w:eastAsia="SimSun" w:hAnsi="Calibri"/>
          <w:lang w:val="en-SG" w:eastAsia="zh-CN"/>
        </w:rPr>
      </w:pPr>
      <w:r w:rsidRPr="00CE1FF8">
        <w:rPr>
          <w:rFonts w:ascii="Calibri" w:eastAsia="SimSun" w:hAnsi="Calibri" w:hint="eastAsia"/>
          <w:spacing w:val="-4"/>
          <w:lang w:eastAsia="zh-CN"/>
        </w:rPr>
        <w:t>鉴于物</w:t>
      </w:r>
      <w:r w:rsidRPr="00CE1FF8">
        <w:rPr>
          <w:rFonts w:ascii="Calibri" w:eastAsia="SimSun" w:hAnsi="Calibri"/>
          <w:spacing w:val="-4"/>
          <w:lang w:eastAsia="zh-CN"/>
        </w:rPr>
        <w:t>联网的发展</w:t>
      </w:r>
      <w:r w:rsidR="00B32E0F" w:rsidRPr="00CE1FF8">
        <w:rPr>
          <w:rFonts w:ascii="Calibri" w:eastAsia="SimSun" w:hAnsi="Calibri" w:hint="eastAsia"/>
          <w:spacing w:val="-4"/>
          <w:lang w:eastAsia="zh-CN"/>
        </w:rPr>
        <w:t>而</w:t>
      </w:r>
      <w:r w:rsidRPr="00CE1FF8">
        <w:rPr>
          <w:rFonts w:ascii="Calibri" w:eastAsia="SimSun" w:hAnsi="Calibri" w:hint="eastAsia"/>
          <w:spacing w:val="-4"/>
          <w:lang w:eastAsia="zh-CN"/>
        </w:rPr>
        <w:t>且</w:t>
      </w:r>
      <w:r w:rsidR="002962F4" w:rsidRPr="00CE1FF8">
        <w:rPr>
          <w:rFonts w:ascii="Calibri" w:eastAsia="SimSun" w:hAnsi="Calibri"/>
          <w:spacing w:val="-4"/>
          <w:lang w:eastAsia="zh-CN"/>
        </w:rPr>
        <w:t>ITU-R</w:t>
      </w:r>
      <w:r w:rsidRPr="00CE1FF8">
        <w:rPr>
          <w:rFonts w:ascii="Calibri" w:eastAsia="SimSun" w:hAnsi="Calibri" w:hint="eastAsia"/>
          <w:spacing w:val="-4"/>
          <w:lang w:eastAsia="zh-CN"/>
        </w:rPr>
        <w:t>和</w:t>
      </w:r>
      <w:r w:rsidR="002962F4" w:rsidRPr="00CE1FF8">
        <w:rPr>
          <w:rFonts w:ascii="Calibri" w:eastAsia="SimSun" w:hAnsi="Calibri"/>
          <w:spacing w:val="-4"/>
          <w:lang w:eastAsia="zh-CN"/>
        </w:rPr>
        <w:t>ITU-T</w:t>
      </w:r>
      <w:r w:rsidR="00B32E0F" w:rsidRPr="00CE1FF8">
        <w:rPr>
          <w:rFonts w:ascii="Calibri" w:eastAsia="SimSun" w:hAnsi="Calibri" w:hint="eastAsia"/>
          <w:spacing w:val="-4"/>
          <w:lang w:eastAsia="zh-CN"/>
        </w:rPr>
        <w:t>各</w:t>
      </w:r>
      <w:r w:rsidRPr="00CE1FF8">
        <w:rPr>
          <w:rFonts w:ascii="Calibri" w:eastAsia="SimSun" w:hAnsi="Calibri"/>
          <w:spacing w:val="-4"/>
          <w:lang w:eastAsia="zh-CN"/>
        </w:rPr>
        <w:t>自</w:t>
      </w:r>
      <w:r w:rsidRPr="00CE1FF8">
        <w:rPr>
          <w:rFonts w:ascii="Calibri" w:eastAsia="SimSun" w:hAnsi="Calibri" w:hint="eastAsia"/>
          <w:spacing w:val="-4"/>
          <w:lang w:eastAsia="zh-CN"/>
        </w:rPr>
        <w:t>均</w:t>
      </w:r>
      <w:r w:rsidRPr="00CE1FF8">
        <w:rPr>
          <w:rFonts w:ascii="Calibri" w:eastAsia="SimSun" w:hAnsi="Calibri"/>
          <w:spacing w:val="-4"/>
          <w:lang w:eastAsia="zh-CN"/>
        </w:rPr>
        <w:t>有关于物联网的决议</w:t>
      </w:r>
      <w:r w:rsidRPr="00CE1FF8">
        <w:rPr>
          <w:rFonts w:ascii="Calibri" w:eastAsia="SimSun" w:hAnsi="Calibri" w:hint="eastAsia"/>
          <w:spacing w:val="-4"/>
          <w:lang w:eastAsia="zh-CN"/>
        </w:rPr>
        <w:t>，</w:t>
      </w:r>
      <w:r w:rsidRPr="00CE1FF8">
        <w:rPr>
          <w:rFonts w:ascii="Calibri" w:eastAsia="SimSun" w:hAnsi="Calibri"/>
          <w:spacing w:val="-4"/>
          <w:lang w:eastAsia="zh-CN"/>
        </w:rPr>
        <w:t>因此</w:t>
      </w:r>
      <w:r w:rsidR="00B32E0F" w:rsidRPr="00CE1FF8">
        <w:rPr>
          <w:rFonts w:ascii="Calibri" w:eastAsia="SimSun" w:hAnsi="Calibri" w:hint="eastAsia"/>
          <w:spacing w:val="-4"/>
          <w:lang w:eastAsia="zh-CN"/>
        </w:rPr>
        <w:t>物联网</w:t>
      </w:r>
      <w:r w:rsidRPr="00CE1FF8">
        <w:rPr>
          <w:rFonts w:ascii="Calibri" w:eastAsia="SimSun" w:hAnsi="Calibri"/>
          <w:spacing w:val="-4"/>
          <w:lang w:eastAsia="zh-CN"/>
        </w:rPr>
        <w:t>是一项</w:t>
      </w:r>
      <w:r w:rsidR="00B32E0F" w:rsidRPr="00B32E0F">
        <w:rPr>
          <w:rFonts w:ascii="Calibri" w:eastAsia="SimSun" w:hAnsi="Calibri"/>
          <w:lang w:eastAsia="zh-CN"/>
        </w:rPr>
        <w:t>ITU-D</w:t>
      </w:r>
      <w:r w:rsidR="00B32E0F" w:rsidRPr="00B32E0F">
        <w:rPr>
          <w:rFonts w:ascii="Calibri" w:eastAsia="SimSun" w:hAnsi="Calibri" w:hint="eastAsia"/>
          <w:lang w:eastAsia="zh-CN"/>
        </w:rPr>
        <w:t>有</w:t>
      </w:r>
      <w:r w:rsidR="00B32E0F" w:rsidRPr="00B32E0F">
        <w:rPr>
          <w:rFonts w:ascii="Calibri" w:eastAsia="SimSun" w:hAnsi="Calibri"/>
          <w:lang w:eastAsia="zh-CN"/>
        </w:rPr>
        <w:t>必要与</w:t>
      </w:r>
      <w:r w:rsidR="00B32E0F" w:rsidRPr="00B32E0F">
        <w:rPr>
          <w:rFonts w:ascii="Calibri" w:eastAsia="SimSun" w:hAnsi="Calibri"/>
          <w:lang w:eastAsia="zh-CN"/>
        </w:rPr>
        <w:t>ITU-R</w:t>
      </w:r>
      <w:r w:rsidR="00B32E0F" w:rsidRPr="00B32E0F">
        <w:rPr>
          <w:rFonts w:ascii="Calibri" w:eastAsia="SimSun" w:hAnsi="Calibri" w:hint="eastAsia"/>
          <w:lang w:eastAsia="zh-CN"/>
        </w:rPr>
        <w:t>和</w:t>
      </w:r>
      <w:r w:rsidR="00B32E0F" w:rsidRPr="00B32E0F">
        <w:rPr>
          <w:rFonts w:ascii="Calibri" w:eastAsia="SimSun" w:hAnsi="Calibri"/>
          <w:lang w:eastAsia="zh-CN"/>
        </w:rPr>
        <w:t>ITU-T</w:t>
      </w:r>
      <w:r w:rsidR="00B32E0F" w:rsidRPr="00B32E0F">
        <w:rPr>
          <w:rFonts w:ascii="Calibri" w:eastAsia="SimSun" w:hAnsi="Calibri" w:hint="eastAsia"/>
          <w:lang w:eastAsia="zh-CN"/>
        </w:rPr>
        <w:t>密切</w:t>
      </w:r>
      <w:r w:rsidR="00B32E0F" w:rsidRPr="00B32E0F">
        <w:rPr>
          <w:rFonts w:ascii="Calibri" w:eastAsia="SimSun" w:hAnsi="Calibri"/>
          <w:lang w:eastAsia="zh-CN"/>
        </w:rPr>
        <w:t>协作</w:t>
      </w:r>
      <w:r w:rsidR="00B32E0F" w:rsidRPr="00B32E0F">
        <w:rPr>
          <w:rFonts w:ascii="Calibri" w:eastAsia="SimSun" w:hAnsi="Calibri" w:hint="eastAsia"/>
          <w:lang w:eastAsia="zh-CN"/>
        </w:rPr>
        <w:t>的</w:t>
      </w:r>
      <w:r w:rsidRPr="00B32E0F">
        <w:rPr>
          <w:rFonts w:ascii="Calibri" w:eastAsia="SimSun" w:hAnsi="Calibri"/>
          <w:lang w:eastAsia="zh-CN"/>
        </w:rPr>
        <w:t>重要议题</w:t>
      </w:r>
      <w:r w:rsidRPr="00B32E0F">
        <w:rPr>
          <w:rFonts w:ascii="Calibri" w:eastAsia="SimSun" w:hAnsi="Calibri" w:hint="eastAsia"/>
          <w:lang w:eastAsia="zh-CN"/>
        </w:rPr>
        <w:t>，</w:t>
      </w:r>
      <w:r w:rsidRPr="00B32E0F">
        <w:rPr>
          <w:rFonts w:ascii="Calibri" w:eastAsia="SimSun" w:hAnsi="Calibri"/>
          <w:lang w:eastAsia="zh-CN"/>
        </w:rPr>
        <w:t>从能力建设和政策制定的角度</w:t>
      </w:r>
      <w:r w:rsidR="00B32E0F" w:rsidRPr="00B32E0F">
        <w:rPr>
          <w:rFonts w:ascii="Calibri" w:eastAsia="SimSun" w:hAnsi="Calibri" w:hint="eastAsia"/>
          <w:lang w:eastAsia="zh-CN"/>
        </w:rPr>
        <w:t>对</w:t>
      </w:r>
      <w:r w:rsidR="00B32E0F" w:rsidRPr="00B32E0F">
        <w:rPr>
          <w:rFonts w:ascii="Calibri" w:eastAsia="SimSun" w:hAnsi="Calibri"/>
          <w:lang w:eastAsia="zh-CN"/>
        </w:rPr>
        <w:t>物联网</w:t>
      </w:r>
      <w:r w:rsidRPr="00B32E0F">
        <w:rPr>
          <w:rFonts w:ascii="Calibri" w:eastAsia="SimSun" w:hAnsi="Calibri"/>
          <w:lang w:eastAsia="zh-CN"/>
        </w:rPr>
        <w:t>加以研究。</w:t>
      </w:r>
      <w:r w:rsidR="002962F4" w:rsidRPr="00B32E0F">
        <w:rPr>
          <w:rFonts w:ascii="Calibri" w:eastAsia="SimSun" w:hAnsi="Calibri"/>
          <w:lang w:eastAsia="zh-CN"/>
        </w:rPr>
        <w:t>APT</w:t>
      </w:r>
      <w:r w:rsidR="00B32E0F" w:rsidRPr="00B32E0F">
        <w:rPr>
          <w:rFonts w:ascii="Calibri" w:eastAsia="SimSun" w:hAnsi="Calibri" w:hint="eastAsia"/>
          <w:lang w:eastAsia="zh-CN"/>
        </w:rPr>
        <w:t>成员</w:t>
      </w:r>
      <w:r w:rsidRPr="00B32E0F">
        <w:rPr>
          <w:rFonts w:ascii="Calibri" w:eastAsia="SimSun" w:hAnsi="Calibri" w:hint="eastAsia"/>
          <w:lang w:eastAsia="zh-CN"/>
        </w:rPr>
        <w:t>进</w:t>
      </w:r>
      <w:r w:rsidRPr="00B32E0F">
        <w:rPr>
          <w:rFonts w:ascii="Calibri" w:eastAsia="SimSun" w:hAnsi="Calibri"/>
          <w:lang w:eastAsia="zh-CN"/>
        </w:rPr>
        <w:t>一步</w:t>
      </w:r>
      <w:r w:rsidR="00B32E0F" w:rsidRPr="00B32E0F">
        <w:rPr>
          <w:rFonts w:ascii="Calibri" w:eastAsia="SimSun" w:hAnsi="Calibri" w:hint="eastAsia"/>
          <w:lang w:eastAsia="zh-CN"/>
        </w:rPr>
        <w:t>注意到</w:t>
      </w:r>
      <w:r w:rsidR="00B32E0F" w:rsidRPr="00B32E0F">
        <w:rPr>
          <w:rFonts w:ascii="Calibri" w:eastAsia="SimSun" w:hAnsi="Calibri"/>
          <w:lang w:eastAsia="zh-CN"/>
        </w:rPr>
        <w:t>，</w:t>
      </w:r>
      <w:r w:rsidRPr="00B32E0F">
        <w:rPr>
          <w:rFonts w:ascii="Calibri" w:eastAsia="SimSun" w:hAnsi="Calibri" w:hint="eastAsia"/>
          <w:lang w:eastAsia="zh-CN"/>
        </w:rPr>
        <w:t>有</w:t>
      </w:r>
      <w:r w:rsidRPr="00B32E0F">
        <w:rPr>
          <w:rFonts w:ascii="Calibri" w:eastAsia="SimSun" w:hAnsi="Calibri"/>
          <w:lang w:eastAsia="zh-CN"/>
        </w:rPr>
        <w:t>关</w:t>
      </w:r>
      <w:r w:rsidRPr="00B32E0F">
        <w:rPr>
          <w:rFonts w:ascii="Calibri" w:eastAsia="SimSun" w:hAnsi="Calibri" w:hint="eastAsia"/>
          <w:lang w:eastAsia="zh-CN"/>
        </w:rPr>
        <w:t>“促进</w:t>
      </w:r>
      <w:r w:rsidRPr="00B32E0F">
        <w:rPr>
          <w:rFonts w:ascii="Calibri" w:eastAsia="SimSun" w:hAnsi="Calibri"/>
          <w:lang w:eastAsia="zh-CN"/>
        </w:rPr>
        <w:t>物</w:t>
      </w:r>
      <w:r w:rsidRPr="00B32E0F">
        <w:rPr>
          <w:rFonts w:ascii="Calibri" w:eastAsia="SimSun" w:hAnsi="Calibri" w:hint="eastAsia"/>
          <w:lang w:eastAsia="zh-CN"/>
        </w:rPr>
        <w:t>联</w:t>
      </w:r>
      <w:r w:rsidRPr="00B32E0F">
        <w:rPr>
          <w:rFonts w:ascii="Calibri" w:eastAsia="SimSun" w:hAnsi="Calibri"/>
          <w:lang w:eastAsia="zh-CN"/>
        </w:rPr>
        <w:t>网的发展，迎接全面连通世界</w:t>
      </w:r>
      <w:r w:rsidRPr="00B32E0F">
        <w:rPr>
          <w:rFonts w:ascii="Calibri" w:eastAsia="SimSun" w:hAnsi="Calibri" w:hint="eastAsia"/>
          <w:lang w:eastAsia="zh-CN"/>
        </w:rPr>
        <w:t>”</w:t>
      </w:r>
      <w:r w:rsidRPr="00B32E0F">
        <w:rPr>
          <w:rFonts w:ascii="Calibri" w:eastAsia="SimSun" w:hAnsi="Calibri"/>
          <w:lang w:eastAsia="zh-CN"/>
        </w:rPr>
        <w:t>的</w:t>
      </w:r>
      <w:r w:rsidRPr="00B32E0F">
        <w:rPr>
          <w:rFonts w:ascii="Calibri" w:eastAsia="SimSun" w:hAnsi="Calibri" w:hint="eastAsia"/>
          <w:lang w:eastAsia="zh-CN"/>
        </w:rPr>
        <w:t>全</w:t>
      </w:r>
      <w:r w:rsidRPr="00B32E0F">
        <w:rPr>
          <w:rFonts w:ascii="Calibri" w:eastAsia="SimSun" w:hAnsi="Calibri"/>
          <w:lang w:eastAsia="zh-CN"/>
        </w:rPr>
        <w:t>权代表大会</w:t>
      </w:r>
      <w:r w:rsidRPr="00B32E0F">
        <w:rPr>
          <w:rFonts w:ascii="Calibri" w:eastAsia="SimSun" w:hAnsi="Calibri" w:hint="eastAsia"/>
          <w:lang w:eastAsia="zh-CN"/>
        </w:rPr>
        <w:t>第</w:t>
      </w:r>
      <w:r w:rsidRPr="00B32E0F">
        <w:rPr>
          <w:rFonts w:ascii="Calibri" w:eastAsia="SimSun" w:hAnsi="Calibri"/>
          <w:lang w:eastAsia="zh-CN"/>
        </w:rPr>
        <w:t>197</w:t>
      </w:r>
      <w:r w:rsidRPr="00B32E0F">
        <w:rPr>
          <w:rFonts w:ascii="Calibri" w:eastAsia="SimSun" w:hAnsi="Calibri" w:hint="eastAsia"/>
          <w:lang w:eastAsia="zh-CN"/>
        </w:rPr>
        <w:t>号决议中</w:t>
      </w:r>
      <w:r w:rsidRPr="00B32E0F">
        <w:rPr>
          <w:rFonts w:ascii="Calibri" w:eastAsia="SimSun" w:hAnsi="Calibri"/>
          <w:lang w:eastAsia="zh-CN"/>
        </w:rPr>
        <w:t>有一段责成电信标准化局主任</w:t>
      </w:r>
      <w:r w:rsidR="00B32E0F">
        <w:rPr>
          <w:rFonts w:ascii="Calibri" w:eastAsia="SimSun" w:hAnsi="Calibri" w:hint="eastAsia"/>
          <w:lang w:eastAsia="zh-CN"/>
        </w:rPr>
        <w:t>“</w:t>
      </w:r>
      <w:r w:rsidRPr="00B32E0F">
        <w:rPr>
          <w:rFonts w:ascii="Calibri" w:eastAsia="SimSun" w:hAnsi="Calibri" w:hint="eastAsia"/>
          <w:lang w:val="en-SG" w:eastAsia="zh-CN"/>
        </w:rPr>
        <w:t>提供与</w:t>
      </w:r>
      <w:r w:rsidR="00B32E0F" w:rsidRPr="00B32E0F">
        <w:rPr>
          <w:rFonts w:ascii="Calibri" w:eastAsia="SimSun" w:hAnsi="Calibri" w:hint="eastAsia"/>
          <w:lang w:val="en-SG" w:eastAsia="zh-CN"/>
        </w:rPr>
        <w:t>IoT</w:t>
      </w:r>
      <w:r w:rsidRPr="00B32E0F">
        <w:rPr>
          <w:rFonts w:ascii="Calibri" w:eastAsia="SimSun" w:hAnsi="Calibri" w:hint="eastAsia"/>
          <w:lang w:val="en-SG" w:eastAsia="zh-CN"/>
        </w:rPr>
        <w:t>相关的信息、能力建设和方便采用</w:t>
      </w:r>
      <w:r w:rsidR="00B32E0F">
        <w:rPr>
          <w:rFonts w:ascii="Calibri" w:eastAsia="SimSun" w:hAnsi="Calibri" w:hint="eastAsia"/>
          <w:lang w:val="en-SG" w:eastAsia="zh-CN"/>
        </w:rPr>
        <w:t>IoT</w:t>
      </w:r>
      <w:r w:rsidRPr="00B32E0F">
        <w:rPr>
          <w:rFonts w:ascii="Calibri" w:eastAsia="SimSun" w:hAnsi="Calibri" w:hint="eastAsia"/>
          <w:lang w:val="en-SG" w:eastAsia="zh-CN"/>
        </w:rPr>
        <w:t>的最佳做法，鼓励和帮助那些在采用</w:t>
      </w:r>
      <w:r w:rsidR="00B32E0F">
        <w:rPr>
          <w:rFonts w:ascii="Calibri" w:eastAsia="SimSun" w:hAnsi="Calibri" w:hint="eastAsia"/>
          <w:lang w:val="en-SG" w:eastAsia="zh-CN"/>
        </w:rPr>
        <w:t>IoT</w:t>
      </w:r>
      <w:r w:rsidRPr="00B32E0F">
        <w:rPr>
          <w:rFonts w:ascii="Calibri" w:eastAsia="SimSun" w:hAnsi="Calibri" w:hint="eastAsia"/>
          <w:lang w:val="en-SG" w:eastAsia="zh-CN"/>
        </w:rPr>
        <w:t>和</w:t>
      </w:r>
      <w:r w:rsidR="00B32E0F">
        <w:rPr>
          <w:rFonts w:ascii="Calibri" w:eastAsia="SimSun" w:hAnsi="Calibri" w:hint="eastAsia"/>
          <w:lang w:val="en-SG" w:eastAsia="zh-CN"/>
        </w:rPr>
        <w:t>IoT</w:t>
      </w:r>
      <w:r w:rsidRPr="00B32E0F">
        <w:rPr>
          <w:rFonts w:ascii="Calibri" w:eastAsia="SimSun" w:hAnsi="Calibri" w:hint="eastAsia"/>
          <w:lang w:val="en-SG" w:eastAsia="zh-CN"/>
        </w:rPr>
        <w:t>服务方面需要支持的国家</w:t>
      </w:r>
      <w:r w:rsidR="00B32E0F">
        <w:rPr>
          <w:rFonts w:ascii="Calibri" w:eastAsia="SimSun" w:hAnsi="Calibri" w:hint="eastAsia"/>
          <w:lang w:val="en-SG" w:eastAsia="zh-CN"/>
        </w:rPr>
        <w:t>”</w:t>
      </w:r>
      <w:r w:rsidRPr="00B32E0F">
        <w:rPr>
          <w:rFonts w:ascii="Calibri" w:eastAsia="SimSun" w:hAnsi="Calibri" w:hint="eastAsia"/>
          <w:lang w:val="en-SG" w:eastAsia="zh-CN"/>
        </w:rPr>
        <w:t>。</w:t>
      </w:r>
    </w:p>
    <w:p w:rsidR="002962F4" w:rsidRPr="00B32E0F" w:rsidRDefault="00BC1C7B" w:rsidP="00B32E0F">
      <w:pPr>
        <w:ind w:firstLineChars="200" w:firstLine="480"/>
        <w:rPr>
          <w:rFonts w:ascii="Calibri" w:eastAsia="SimSun" w:hAnsi="Calibri"/>
          <w:lang w:val="en-SG" w:eastAsia="zh-CN"/>
        </w:rPr>
      </w:pPr>
      <w:r w:rsidRPr="00B32E0F">
        <w:rPr>
          <w:rFonts w:ascii="Calibri" w:eastAsia="SimSun" w:hAnsi="Calibri" w:hint="eastAsia"/>
          <w:lang w:val="en-SG" w:eastAsia="zh-CN"/>
        </w:rPr>
        <w:t>因</w:t>
      </w:r>
      <w:r w:rsidRPr="00B32E0F">
        <w:rPr>
          <w:rFonts w:ascii="Calibri" w:eastAsia="SimSun" w:hAnsi="Calibri"/>
          <w:lang w:val="en-SG" w:eastAsia="zh-CN"/>
        </w:rPr>
        <w:t>此</w:t>
      </w:r>
      <w:r w:rsidR="00B32E0F">
        <w:rPr>
          <w:rFonts w:ascii="Calibri" w:eastAsia="SimSun" w:hAnsi="Calibri" w:hint="eastAsia"/>
          <w:lang w:val="en-SG" w:eastAsia="zh-CN"/>
        </w:rPr>
        <w:t>，</w:t>
      </w:r>
      <w:r w:rsidR="002962F4" w:rsidRPr="00B32E0F">
        <w:rPr>
          <w:rFonts w:ascii="Calibri" w:eastAsia="SimSun" w:hAnsi="Calibri"/>
          <w:lang w:val="en-SG" w:eastAsia="zh-CN"/>
        </w:rPr>
        <w:t>APT</w:t>
      </w:r>
      <w:r w:rsidR="00B32E0F">
        <w:rPr>
          <w:rFonts w:ascii="Calibri" w:eastAsia="SimSun" w:hAnsi="Calibri" w:hint="eastAsia"/>
          <w:lang w:val="en-SG" w:eastAsia="zh-CN"/>
        </w:rPr>
        <w:t>各</w:t>
      </w:r>
      <w:r w:rsidRPr="00B32E0F">
        <w:rPr>
          <w:rFonts w:ascii="Calibri" w:eastAsia="SimSun" w:hAnsi="Calibri" w:hint="eastAsia"/>
          <w:lang w:val="en-SG" w:eastAsia="zh-CN"/>
        </w:rPr>
        <w:t>成员</w:t>
      </w:r>
      <w:r w:rsidRPr="00B32E0F">
        <w:rPr>
          <w:rFonts w:ascii="Calibri" w:eastAsia="SimSun" w:hAnsi="Calibri"/>
          <w:lang w:val="en-SG" w:eastAsia="zh-CN"/>
        </w:rPr>
        <w:t>国主管部门</w:t>
      </w:r>
      <w:r w:rsidRPr="00B32E0F">
        <w:rPr>
          <w:rFonts w:ascii="Calibri" w:eastAsia="SimSun" w:hAnsi="Calibri" w:hint="eastAsia"/>
          <w:lang w:val="en-SG" w:eastAsia="zh-CN"/>
        </w:rPr>
        <w:t>提出</w:t>
      </w:r>
      <w:r w:rsidRPr="00B32E0F">
        <w:rPr>
          <w:rFonts w:ascii="Calibri" w:eastAsia="SimSun" w:hAnsi="Calibri"/>
          <w:lang w:val="en-SG" w:eastAsia="zh-CN"/>
        </w:rPr>
        <w:t>一项新</w:t>
      </w:r>
      <w:r w:rsidRPr="00B32E0F">
        <w:rPr>
          <w:rFonts w:ascii="Calibri" w:eastAsia="SimSun" w:hAnsi="Calibri" w:hint="eastAsia"/>
          <w:lang w:val="en-SG" w:eastAsia="zh-CN"/>
        </w:rPr>
        <w:t>决议</w:t>
      </w:r>
      <w:r w:rsidRPr="00B32E0F">
        <w:rPr>
          <w:rFonts w:ascii="Calibri" w:eastAsia="SimSun" w:hAnsi="Calibri"/>
          <w:lang w:val="en-SG" w:eastAsia="zh-CN"/>
        </w:rPr>
        <w:t>，旨在请电信发展局</w:t>
      </w:r>
      <w:r w:rsidRPr="00B32E0F">
        <w:rPr>
          <w:rFonts w:ascii="Calibri" w:eastAsia="SimSun" w:hAnsi="Calibri" w:hint="eastAsia"/>
          <w:lang w:val="en-SG" w:eastAsia="zh-CN"/>
        </w:rPr>
        <w:t>：</w:t>
      </w:r>
    </w:p>
    <w:p w:rsidR="002962F4" w:rsidRPr="00B32E0F" w:rsidRDefault="002962F4" w:rsidP="007823A0">
      <w:pPr>
        <w:pStyle w:val="enumlev1"/>
        <w:rPr>
          <w:rFonts w:ascii="Calibri" w:eastAsia="SimSun" w:hAnsi="Calibri"/>
          <w:lang w:val="en-SG" w:eastAsia="zh-CN"/>
        </w:rPr>
      </w:pPr>
      <w:r w:rsidRPr="00B32E0F">
        <w:rPr>
          <w:rFonts w:ascii="Calibri" w:eastAsia="SimSun" w:hAnsi="Calibri"/>
          <w:lang w:val="en-SG" w:eastAsia="zh-CN"/>
        </w:rPr>
        <w:t>i)</w:t>
      </w:r>
      <w:r w:rsidRPr="00B32E0F">
        <w:rPr>
          <w:rFonts w:ascii="Calibri" w:eastAsia="SimSun" w:hAnsi="Calibri"/>
          <w:lang w:val="en-SG" w:eastAsia="zh-CN"/>
        </w:rPr>
        <w:tab/>
      </w:r>
      <w:r w:rsidR="00BC1C7B" w:rsidRPr="00B32E0F">
        <w:rPr>
          <w:rFonts w:ascii="Calibri" w:eastAsia="SimSun" w:hAnsi="Calibri" w:hint="eastAsia"/>
          <w:lang w:val="en-SG" w:eastAsia="zh-CN"/>
        </w:rPr>
        <w:t>整合</w:t>
      </w:r>
      <w:r w:rsidR="00BC1C7B" w:rsidRPr="00B32E0F">
        <w:rPr>
          <w:rFonts w:ascii="Calibri" w:eastAsia="SimSun" w:hAnsi="Calibri"/>
          <w:lang w:val="en-SG" w:eastAsia="zh-CN"/>
        </w:rPr>
        <w:t>国际电联</w:t>
      </w:r>
      <w:r w:rsidR="00BC1C7B" w:rsidRPr="00B32E0F">
        <w:rPr>
          <w:rFonts w:ascii="Calibri" w:eastAsia="SimSun" w:hAnsi="Calibri" w:hint="eastAsia"/>
          <w:lang w:val="en-SG" w:eastAsia="zh-CN"/>
        </w:rPr>
        <w:t>内部</w:t>
      </w:r>
      <w:r w:rsidR="00BC1C7B" w:rsidRPr="00B32E0F">
        <w:rPr>
          <w:rFonts w:ascii="Calibri" w:eastAsia="SimSun" w:hAnsi="Calibri"/>
          <w:lang w:val="en-SG" w:eastAsia="zh-CN"/>
        </w:rPr>
        <w:t>开展的所有</w:t>
      </w:r>
      <w:r w:rsidR="007823A0">
        <w:rPr>
          <w:rFonts w:ascii="Calibri" w:eastAsia="SimSun" w:hAnsi="Calibri" w:hint="eastAsia"/>
          <w:lang w:val="en-SG" w:eastAsia="zh-CN"/>
        </w:rPr>
        <w:t>帮助</w:t>
      </w:r>
      <w:r w:rsidR="007823A0">
        <w:rPr>
          <w:rFonts w:ascii="Calibri" w:eastAsia="SimSun" w:hAnsi="Calibri"/>
          <w:lang w:val="en-SG" w:eastAsia="zh-CN"/>
        </w:rPr>
        <w:t>发展中国家的</w:t>
      </w:r>
      <w:r w:rsidR="00BC1C7B" w:rsidRPr="00B32E0F">
        <w:rPr>
          <w:rFonts w:ascii="Calibri" w:eastAsia="SimSun" w:hAnsi="Calibri"/>
          <w:lang w:val="en-SG" w:eastAsia="zh-CN"/>
        </w:rPr>
        <w:t>相关工作，以</w:t>
      </w:r>
      <w:r w:rsidR="007823A0">
        <w:rPr>
          <w:rFonts w:ascii="Calibri" w:eastAsia="SimSun" w:hAnsi="Calibri" w:hint="eastAsia"/>
          <w:lang w:val="en-SG" w:eastAsia="zh-CN"/>
        </w:rPr>
        <w:t>提</w:t>
      </w:r>
      <w:r w:rsidR="00BC1C7B" w:rsidRPr="00B32E0F">
        <w:rPr>
          <w:rFonts w:ascii="Calibri" w:eastAsia="SimSun" w:hAnsi="Calibri"/>
          <w:lang w:val="en-SG" w:eastAsia="zh-CN"/>
        </w:rPr>
        <w:t>出</w:t>
      </w:r>
      <w:r w:rsidR="00BC1C7B" w:rsidRPr="00B32E0F">
        <w:rPr>
          <w:rFonts w:ascii="Calibri" w:eastAsia="SimSun" w:hAnsi="Calibri" w:hint="eastAsia"/>
          <w:lang w:val="en-SG" w:eastAsia="zh-CN"/>
        </w:rPr>
        <w:t>最佳</w:t>
      </w:r>
      <w:r w:rsidR="007823A0">
        <w:rPr>
          <w:rFonts w:ascii="Calibri" w:eastAsia="SimSun" w:hAnsi="Calibri"/>
          <w:lang w:val="en-SG" w:eastAsia="zh-CN"/>
        </w:rPr>
        <w:t>做法</w:t>
      </w:r>
      <w:r w:rsidR="007823A0">
        <w:rPr>
          <w:rFonts w:ascii="Calibri" w:eastAsia="SimSun" w:hAnsi="Calibri" w:hint="eastAsia"/>
          <w:lang w:val="en-SG" w:eastAsia="zh-CN"/>
        </w:rPr>
        <w:t>；</w:t>
      </w:r>
    </w:p>
    <w:p w:rsidR="00F744DD" w:rsidRPr="00B32E0F" w:rsidRDefault="002962F4" w:rsidP="007823A0">
      <w:pPr>
        <w:rPr>
          <w:rFonts w:ascii="STKaiti" w:eastAsia="STKaiti" w:hAnsi="STKaiti"/>
          <w:lang w:eastAsia="zh-CN"/>
        </w:rPr>
      </w:pPr>
      <w:r w:rsidRPr="00B32E0F">
        <w:rPr>
          <w:rFonts w:ascii="Calibri" w:eastAsia="SimSun" w:hAnsi="Calibri"/>
          <w:lang w:val="en-SG" w:eastAsia="zh-CN"/>
        </w:rPr>
        <w:t>ii)</w:t>
      </w:r>
      <w:r w:rsidRPr="00B32E0F">
        <w:rPr>
          <w:rFonts w:ascii="Calibri" w:eastAsia="SimSun" w:hAnsi="Calibri"/>
          <w:lang w:val="en-SG" w:eastAsia="zh-CN"/>
        </w:rPr>
        <w:tab/>
      </w:r>
      <w:r w:rsidR="00F744DD" w:rsidRPr="00B32E0F">
        <w:rPr>
          <w:rFonts w:ascii="Calibri" w:eastAsia="SimSun" w:hAnsi="Calibri" w:hint="eastAsia"/>
          <w:lang w:val="en-SG" w:eastAsia="zh-CN"/>
        </w:rPr>
        <w:t>分</w:t>
      </w:r>
      <w:r w:rsidR="00F744DD" w:rsidRPr="00B32E0F">
        <w:rPr>
          <w:rFonts w:ascii="Calibri" w:eastAsia="SimSun" w:hAnsi="Calibri"/>
          <w:lang w:val="en-SG" w:eastAsia="zh-CN"/>
        </w:rPr>
        <w:t>发国际电联研究</w:t>
      </w:r>
      <w:r w:rsidR="007823A0">
        <w:rPr>
          <w:rFonts w:ascii="Calibri" w:eastAsia="SimSun" w:hAnsi="Calibri" w:hint="eastAsia"/>
          <w:lang w:val="en-SG" w:eastAsia="zh-CN"/>
        </w:rPr>
        <w:t>所</w:t>
      </w:r>
      <w:r w:rsidR="00F744DD" w:rsidRPr="00B32E0F">
        <w:rPr>
          <w:rFonts w:ascii="Calibri" w:eastAsia="SimSun" w:hAnsi="Calibri" w:hint="eastAsia"/>
          <w:lang w:eastAsia="zh-CN"/>
        </w:rPr>
        <w:t>提出的</w:t>
      </w:r>
      <w:r w:rsidR="00F744DD" w:rsidRPr="00B32E0F">
        <w:rPr>
          <w:rFonts w:ascii="Calibri" w:eastAsia="SimSun" w:hAnsi="Calibri"/>
          <w:lang w:eastAsia="zh-CN"/>
        </w:rPr>
        <w:t>导则</w:t>
      </w:r>
      <w:r w:rsidR="00F744DD" w:rsidRPr="00B32E0F">
        <w:rPr>
          <w:rFonts w:ascii="Calibri" w:eastAsia="SimSun" w:hAnsi="Calibri" w:hint="eastAsia"/>
          <w:lang w:eastAsia="zh-CN"/>
        </w:rPr>
        <w:t>、</w:t>
      </w:r>
      <w:r w:rsidR="00F744DD" w:rsidRPr="00B32E0F">
        <w:rPr>
          <w:rFonts w:ascii="Calibri" w:eastAsia="SimSun" w:hAnsi="Calibri"/>
          <w:lang w:eastAsia="zh-CN"/>
        </w:rPr>
        <w:t>成果和</w:t>
      </w:r>
      <w:r w:rsidR="00F744DD" w:rsidRPr="00B32E0F">
        <w:rPr>
          <w:rFonts w:ascii="Calibri" w:eastAsia="SimSun" w:hAnsi="Calibri" w:hint="eastAsia"/>
          <w:lang w:eastAsia="zh-CN"/>
        </w:rPr>
        <w:t>建议</w:t>
      </w:r>
      <w:r w:rsidR="007823A0">
        <w:rPr>
          <w:rFonts w:ascii="Calibri" w:eastAsia="SimSun" w:hAnsi="Calibri" w:hint="eastAsia"/>
          <w:lang w:eastAsia="zh-CN"/>
        </w:rPr>
        <w:t>；</w:t>
      </w:r>
    </w:p>
    <w:p w:rsidR="002962F4" w:rsidRPr="00B32E0F" w:rsidRDefault="002962F4" w:rsidP="007823A0">
      <w:pPr>
        <w:pStyle w:val="enumlev1"/>
        <w:rPr>
          <w:rFonts w:ascii="Calibri" w:eastAsia="SimSun" w:hAnsi="Calibri"/>
          <w:lang w:val="en-SG" w:eastAsia="zh-CN"/>
        </w:rPr>
      </w:pPr>
      <w:r w:rsidRPr="00B32E0F">
        <w:rPr>
          <w:rFonts w:ascii="Calibri" w:eastAsia="SimSun" w:hAnsi="Calibri"/>
          <w:lang w:val="en-SG" w:eastAsia="zh-CN"/>
        </w:rPr>
        <w:t>iii)</w:t>
      </w:r>
      <w:r w:rsidRPr="00B32E0F">
        <w:rPr>
          <w:rFonts w:ascii="Calibri" w:eastAsia="SimSun" w:hAnsi="Calibri"/>
          <w:lang w:val="en-SG" w:eastAsia="zh-CN"/>
        </w:rPr>
        <w:tab/>
      </w:r>
      <w:r w:rsidR="00F744DD" w:rsidRPr="00B32E0F">
        <w:rPr>
          <w:rFonts w:ascii="Calibri" w:eastAsia="SimSun" w:hAnsi="Calibri" w:hint="eastAsia"/>
          <w:lang w:val="en-SG" w:eastAsia="zh-CN"/>
        </w:rPr>
        <w:t>加强</w:t>
      </w:r>
      <w:r w:rsidR="00F744DD" w:rsidRPr="00B32E0F">
        <w:rPr>
          <w:rFonts w:ascii="Calibri" w:eastAsia="SimSun" w:hAnsi="Calibri"/>
          <w:lang w:val="en-SG" w:eastAsia="zh-CN"/>
        </w:rPr>
        <w:t>与相关利益攸关方的合作，以促进</w:t>
      </w:r>
      <w:r w:rsidR="007823A0">
        <w:rPr>
          <w:rFonts w:ascii="Calibri" w:eastAsia="SimSun" w:hAnsi="Calibri" w:hint="eastAsia"/>
          <w:lang w:val="en-SG" w:eastAsia="zh-CN"/>
        </w:rPr>
        <w:t>Io</w:t>
      </w:r>
      <w:r w:rsidR="007823A0">
        <w:rPr>
          <w:rFonts w:ascii="Calibri" w:eastAsia="SimSun" w:hAnsi="Calibri"/>
          <w:lang w:val="en-SG" w:eastAsia="zh-CN"/>
        </w:rPr>
        <w:t>T</w:t>
      </w:r>
      <w:r w:rsidR="00F744DD" w:rsidRPr="00B32E0F">
        <w:rPr>
          <w:rFonts w:ascii="Calibri" w:eastAsia="SimSun" w:hAnsi="Calibri"/>
          <w:lang w:val="en-SG" w:eastAsia="zh-CN"/>
        </w:rPr>
        <w:t>应用和服务</w:t>
      </w:r>
      <w:r w:rsidR="00F744DD" w:rsidRPr="00B32E0F">
        <w:rPr>
          <w:rFonts w:ascii="Calibri" w:eastAsia="SimSun" w:hAnsi="Calibri" w:hint="eastAsia"/>
          <w:lang w:val="en-SG" w:eastAsia="zh-CN"/>
        </w:rPr>
        <w:t>的发</w:t>
      </w:r>
      <w:r w:rsidR="00F744DD" w:rsidRPr="00B32E0F">
        <w:rPr>
          <w:rFonts w:ascii="Calibri" w:eastAsia="SimSun" w:hAnsi="Calibri"/>
          <w:lang w:val="en-SG" w:eastAsia="zh-CN"/>
        </w:rPr>
        <w:t>展和采用</w:t>
      </w:r>
      <w:r w:rsidR="007823A0">
        <w:rPr>
          <w:rFonts w:ascii="Calibri" w:eastAsia="SimSun" w:hAnsi="Calibri" w:hint="eastAsia"/>
          <w:lang w:val="en-SG" w:eastAsia="zh-CN"/>
        </w:rPr>
        <w:t>；</w:t>
      </w:r>
    </w:p>
    <w:p w:rsidR="00AB0B91" w:rsidRDefault="002962F4" w:rsidP="00FA77E9">
      <w:pPr>
        <w:pStyle w:val="enumlev1"/>
        <w:rPr>
          <w:rFonts w:ascii="Calibri" w:eastAsia="SimSun" w:hAnsi="Calibri"/>
          <w:lang w:val="en-SG" w:eastAsia="zh-CN"/>
        </w:rPr>
      </w:pPr>
      <w:proofErr w:type="gramStart"/>
      <w:r w:rsidRPr="00B32E0F">
        <w:rPr>
          <w:rFonts w:ascii="Calibri" w:eastAsia="SimSun" w:hAnsi="Calibri"/>
          <w:lang w:val="en-SG" w:eastAsia="zh-CN"/>
        </w:rPr>
        <w:t>iv)</w:t>
      </w:r>
      <w:r w:rsidRPr="00B32E0F">
        <w:rPr>
          <w:rFonts w:ascii="Calibri" w:eastAsia="SimSun" w:hAnsi="Calibri"/>
          <w:lang w:val="en-SG" w:eastAsia="zh-CN"/>
        </w:rPr>
        <w:tab/>
      </w:r>
      <w:r w:rsidR="00F744DD" w:rsidRPr="00B32E0F">
        <w:rPr>
          <w:rFonts w:ascii="Calibri" w:eastAsia="SimSun" w:hAnsi="Calibri"/>
          <w:lang w:val="en-SG" w:eastAsia="zh-CN"/>
        </w:rPr>
        <w:t>与</w:t>
      </w:r>
      <w:r w:rsidR="00F744DD" w:rsidRPr="00B32E0F">
        <w:rPr>
          <w:rFonts w:ascii="Calibri" w:eastAsia="SimSun" w:hAnsi="Calibri"/>
          <w:lang w:val="en-SG" w:eastAsia="zh-CN"/>
        </w:rPr>
        <w:t>ITU-T</w:t>
      </w:r>
      <w:r w:rsidR="00F744DD" w:rsidRPr="00B32E0F">
        <w:rPr>
          <w:rFonts w:ascii="Calibri" w:eastAsia="SimSun" w:hAnsi="Calibri" w:hint="eastAsia"/>
          <w:lang w:val="en-SG" w:eastAsia="zh-CN"/>
        </w:rPr>
        <w:t>和</w:t>
      </w:r>
      <w:r w:rsidR="00F744DD" w:rsidRPr="00B32E0F">
        <w:rPr>
          <w:rFonts w:ascii="Calibri" w:eastAsia="SimSun" w:hAnsi="Calibri"/>
          <w:lang w:val="en-SG" w:eastAsia="zh-CN"/>
        </w:rPr>
        <w:t>ITU-R</w:t>
      </w:r>
      <w:r w:rsidR="007823A0">
        <w:rPr>
          <w:rFonts w:ascii="Calibri" w:eastAsia="SimSun" w:hAnsi="Calibri" w:hint="eastAsia"/>
          <w:lang w:val="en-US" w:eastAsia="zh-CN"/>
        </w:rPr>
        <w:t>开展</w:t>
      </w:r>
      <w:r w:rsidR="00F744DD" w:rsidRPr="00B32E0F">
        <w:rPr>
          <w:rFonts w:ascii="Calibri" w:eastAsia="SimSun" w:hAnsi="Calibri" w:hint="eastAsia"/>
          <w:lang w:val="en-SG" w:eastAsia="zh-CN"/>
        </w:rPr>
        <w:t>协作，</w:t>
      </w:r>
      <w:r w:rsidR="00F744DD" w:rsidRPr="00B32E0F">
        <w:rPr>
          <w:rFonts w:ascii="Calibri" w:eastAsia="SimSun" w:hAnsi="Calibri"/>
          <w:lang w:val="en-SG" w:eastAsia="zh-CN"/>
        </w:rPr>
        <w:t>深入研究</w:t>
      </w:r>
      <w:r w:rsidR="007823A0">
        <w:rPr>
          <w:rFonts w:ascii="Calibri" w:eastAsia="SimSun" w:hAnsi="Calibri" w:hint="eastAsia"/>
          <w:lang w:val="en-SG" w:eastAsia="zh-CN"/>
        </w:rPr>
        <w:t>IoT</w:t>
      </w:r>
      <w:r w:rsidR="00F744DD" w:rsidRPr="00B32E0F">
        <w:rPr>
          <w:rFonts w:ascii="Calibri" w:eastAsia="SimSun" w:hAnsi="Calibri" w:hint="eastAsia"/>
          <w:lang w:val="en-SG" w:eastAsia="zh-CN"/>
        </w:rPr>
        <w:t>的</w:t>
      </w:r>
      <w:r w:rsidR="00F744DD" w:rsidRPr="00B32E0F">
        <w:rPr>
          <w:rFonts w:ascii="Calibri" w:eastAsia="SimSun" w:hAnsi="Calibri"/>
          <w:lang w:val="en-SG" w:eastAsia="zh-CN"/>
        </w:rPr>
        <w:t>各个方面</w:t>
      </w:r>
      <w:r w:rsidR="00F744DD" w:rsidRPr="00B32E0F">
        <w:rPr>
          <w:rFonts w:ascii="Calibri" w:eastAsia="SimSun" w:hAnsi="Calibri" w:hint="eastAsia"/>
          <w:lang w:val="en-SG" w:eastAsia="zh-CN"/>
        </w:rPr>
        <w:t>。</w:t>
      </w:r>
      <w:proofErr w:type="gramEnd"/>
    </w:p>
    <w:p w:rsidR="00FA77E9" w:rsidRDefault="00FA77E9" w:rsidP="00FA77E9">
      <w:pPr>
        <w:pStyle w:val="Reasons"/>
      </w:pPr>
    </w:p>
    <w:p w:rsidR="00CE1FF8" w:rsidRDefault="00CE1FF8" w:rsidP="00FA77E9">
      <w:pPr>
        <w:pStyle w:val="Reasons"/>
      </w:pPr>
    </w:p>
    <w:p w:rsidR="00FA77E9" w:rsidRPr="00CE1FF8" w:rsidRDefault="00FA77E9" w:rsidP="00CE1FF8">
      <w:pPr>
        <w:jc w:val="center"/>
        <w:rPr>
          <w:lang w:val="fr-CH"/>
        </w:rPr>
      </w:pPr>
      <w:r w:rsidRPr="000454A8">
        <w:rPr>
          <w:lang w:val="fr-CH"/>
        </w:rPr>
        <w:t>______________</w:t>
      </w:r>
    </w:p>
    <w:sectPr w:rsidR="00FA77E9" w:rsidRPr="00CE1FF8" w:rsidSect="00BA20B6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B7" w:rsidRDefault="002468B7">
      <w:r>
        <w:separator/>
      </w:r>
    </w:p>
  </w:endnote>
  <w:endnote w:type="continuationSeparator" w:id="0">
    <w:p w:rsidR="002468B7" w:rsidRDefault="0024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B7" w:rsidRPr="00526EC0" w:rsidRDefault="00BA47A3" w:rsidP="002E582E">
    <w:pPr>
      <w:pStyle w:val="Footer"/>
      <w:rPr>
        <w:lang w:val="fr-CH" w:eastAsia="zh-CN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26EC0" w:rsidRPr="00526EC0">
      <w:rPr>
        <w:lang w:val="en-US"/>
      </w:rPr>
      <w:t>P</w:t>
    </w:r>
    <w:r w:rsidR="00526EC0">
      <w:t>:\CHI\ITU-D\CONF-D\WTDC17\000\022ADD12C.docx</w:t>
    </w:r>
    <w:r>
      <w:fldChar w:fldCharType="end"/>
    </w:r>
    <w:r w:rsidR="00526EC0">
      <w:rPr>
        <w:lang w:val="en-US"/>
      </w:rPr>
      <w:t xml:space="preserve"> (423554)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F45726" w:rsidRPr="00CB110F" w:rsidTr="00E55554">
      <w:tc>
        <w:tcPr>
          <w:tcW w:w="1526" w:type="dxa"/>
          <w:tcBorders>
            <w:top w:val="single" w:sz="4" w:space="0" w:color="000000" w:themeColor="text1"/>
          </w:tcBorders>
        </w:tcPr>
        <w:p w:rsidR="00F45726" w:rsidRPr="00BA0009" w:rsidRDefault="00F45726" w:rsidP="00F457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6" w:name="Email"/>
          <w:bookmarkEnd w:id="16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F45726" w:rsidRPr="00CB110F" w:rsidRDefault="00F45726" w:rsidP="00F457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F45726" w:rsidRPr="009359B8" w:rsidRDefault="00F45726" w:rsidP="00F457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004016">
            <w:rPr>
              <w:sz w:val="18"/>
              <w:szCs w:val="18"/>
              <w:lang w:val="en-US"/>
            </w:rPr>
            <w:t>Mike Ong</w:t>
          </w:r>
          <w:r w:rsidRPr="00004016">
            <w:rPr>
              <w:rFonts w:hint="eastAsia"/>
              <w:sz w:val="18"/>
              <w:szCs w:val="18"/>
              <w:lang w:val="en-US"/>
            </w:rPr>
            <w:t>先生</w:t>
          </w:r>
          <w:r w:rsidRPr="00BA47A3">
            <w:rPr>
              <w:rFonts w:hint="eastAsia"/>
              <w:sz w:val="18"/>
              <w:szCs w:val="18"/>
              <w:lang w:eastAsia="zh-CN"/>
            </w:rPr>
            <w:t>，</w:t>
          </w:r>
          <w:r w:rsidRPr="00004016">
            <w:rPr>
              <w:rFonts w:hint="eastAsia"/>
              <w:sz w:val="18"/>
              <w:szCs w:val="18"/>
              <w:lang w:eastAsia="zh-CN"/>
            </w:rPr>
            <w:t>新加坡</w:t>
          </w:r>
        </w:p>
      </w:tc>
    </w:tr>
    <w:tr w:rsidR="00F45726" w:rsidRPr="00CB110F" w:rsidTr="00E55554">
      <w:tc>
        <w:tcPr>
          <w:tcW w:w="1526" w:type="dxa"/>
        </w:tcPr>
        <w:p w:rsidR="00F45726" w:rsidRPr="00CB110F" w:rsidRDefault="00F45726" w:rsidP="00F4572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F45726" w:rsidRPr="00CB110F" w:rsidRDefault="00F45726" w:rsidP="00F4572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F45726" w:rsidRPr="009359B8" w:rsidRDefault="00F45726" w:rsidP="00F4572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004016">
              <w:rPr>
                <w:rStyle w:val="Hyperlink"/>
                <w:sz w:val="18"/>
                <w:szCs w:val="18"/>
                <w:lang w:val="en-US"/>
              </w:rPr>
              <w:t>mike_ong@imda.gov.sg</w:t>
            </w:r>
          </w:hyperlink>
        </w:p>
      </w:tc>
    </w:tr>
  </w:tbl>
  <w:p w:rsidR="002468B7" w:rsidRPr="00784E03" w:rsidRDefault="00BA47A3" w:rsidP="00A252AD">
    <w:pPr>
      <w:jc w:val="center"/>
      <w:rPr>
        <w:sz w:val="20"/>
      </w:rPr>
    </w:pPr>
    <w:hyperlink r:id="rId2" w:history="1">
      <w:r w:rsidR="002468B7" w:rsidRPr="008B61EA">
        <w:rPr>
          <w:rStyle w:val="Hyperlink"/>
          <w:sz w:val="20"/>
        </w:rPr>
        <w:t>WTDC-17</w:t>
      </w:r>
    </w:hyperlink>
  </w:p>
  <w:p w:rsidR="002468B7" w:rsidRPr="00CB110F" w:rsidRDefault="002468B7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B7" w:rsidRDefault="002468B7">
      <w:r>
        <w:t>____________________</w:t>
      </w:r>
    </w:p>
  </w:footnote>
  <w:footnote w:type="continuationSeparator" w:id="0">
    <w:p w:rsidR="002468B7" w:rsidRDefault="0024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B7" w:rsidRPr="00D92D0C" w:rsidRDefault="002468B7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13" w:name="OLE_LINK3"/>
    <w:bookmarkStart w:id="14" w:name="OLE_LINK2"/>
    <w:bookmarkStart w:id="15" w:name="OLE_LINK1"/>
    <w:r w:rsidRPr="00A74B99">
      <w:rPr>
        <w:sz w:val="22"/>
        <w:szCs w:val="22"/>
      </w:rPr>
      <w:t>22(Add.12)</w:t>
    </w:r>
    <w:bookmarkEnd w:id="13"/>
    <w:bookmarkEnd w:id="14"/>
    <w:bookmarkEnd w:id="15"/>
    <w:r w:rsidRPr="00A74B99">
      <w:rPr>
        <w:sz w:val="22"/>
        <w:szCs w:val="22"/>
      </w:rPr>
      <w:t>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BA47A3">
      <w:rPr>
        <w:noProof/>
        <w:sz w:val="22"/>
        <w:szCs w:val="22"/>
        <w:lang w:val="es-ES_tradnl"/>
      </w:rPr>
      <w:t>4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00D8B"/>
    <w:multiLevelType w:val="hybridMultilevel"/>
    <w:tmpl w:val="5BA2E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1AF2"/>
    <w:rsid w:val="00014808"/>
    <w:rsid w:val="00020425"/>
    <w:rsid w:val="00021A15"/>
    <w:rsid w:val="00057B6E"/>
    <w:rsid w:val="00060F7D"/>
    <w:rsid w:val="0006675A"/>
    <w:rsid w:val="00071228"/>
    <w:rsid w:val="00085D87"/>
    <w:rsid w:val="00085DF8"/>
    <w:rsid w:val="0009080B"/>
    <w:rsid w:val="000A51B8"/>
    <w:rsid w:val="000A67B9"/>
    <w:rsid w:val="000B548D"/>
    <w:rsid w:val="000C4701"/>
    <w:rsid w:val="000E3CF6"/>
    <w:rsid w:val="000E4C7A"/>
    <w:rsid w:val="000F68C6"/>
    <w:rsid w:val="0011537A"/>
    <w:rsid w:val="00121335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1E0ED7"/>
    <w:rsid w:val="00201341"/>
    <w:rsid w:val="002146E4"/>
    <w:rsid w:val="002155B0"/>
    <w:rsid w:val="00220316"/>
    <w:rsid w:val="00241DDB"/>
    <w:rsid w:val="00241FD2"/>
    <w:rsid w:val="0024433D"/>
    <w:rsid w:val="002452DF"/>
    <w:rsid w:val="002468B7"/>
    <w:rsid w:val="002571ED"/>
    <w:rsid w:val="002578B4"/>
    <w:rsid w:val="002962F4"/>
    <w:rsid w:val="0029690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77BBE"/>
    <w:rsid w:val="00383A29"/>
    <w:rsid w:val="0038484C"/>
    <w:rsid w:val="0038682E"/>
    <w:rsid w:val="00387EA2"/>
    <w:rsid w:val="0039340B"/>
    <w:rsid w:val="00395CE4"/>
    <w:rsid w:val="003A683D"/>
    <w:rsid w:val="003D239E"/>
    <w:rsid w:val="003D4C4A"/>
    <w:rsid w:val="003E0364"/>
    <w:rsid w:val="003E7400"/>
    <w:rsid w:val="004014B0"/>
    <w:rsid w:val="0040407E"/>
    <w:rsid w:val="00406D22"/>
    <w:rsid w:val="004131E6"/>
    <w:rsid w:val="00414872"/>
    <w:rsid w:val="00426AC1"/>
    <w:rsid w:val="004368F5"/>
    <w:rsid w:val="00447FE7"/>
    <w:rsid w:val="0045019C"/>
    <w:rsid w:val="00451ECD"/>
    <w:rsid w:val="0045617A"/>
    <w:rsid w:val="00464704"/>
    <w:rsid w:val="004676C0"/>
    <w:rsid w:val="00476CAF"/>
    <w:rsid w:val="0048608E"/>
    <w:rsid w:val="00491D8C"/>
    <w:rsid w:val="004B585C"/>
    <w:rsid w:val="004D3182"/>
    <w:rsid w:val="004D6FAA"/>
    <w:rsid w:val="0050367B"/>
    <w:rsid w:val="005061F9"/>
    <w:rsid w:val="00517DD8"/>
    <w:rsid w:val="00522BEA"/>
    <w:rsid w:val="00526EC0"/>
    <w:rsid w:val="005356FD"/>
    <w:rsid w:val="00536396"/>
    <w:rsid w:val="00542073"/>
    <w:rsid w:val="005427B5"/>
    <w:rsid w:val="00554E24"/>
    <w:rsid w:val="00555337"/>
    <w:rsid w:val="00555B69"/>
    <w:rsid w:val="0055600A"/>
    <w:rsid w:val="00564B8D"/>
    <w:rsid w:val="00565814"/>
    <w:rsid w:val="00567130"/>
    <w:rsid w:val="00596A53"/>
    <w:rsid w:val="005B094E"/>
    <w:rsid w:val="005B270D"/>
    <w:rsid w:val="005B39A8"/>
    <w:rsid w:val="005B6C8E"/>
    <w:rsid w:val="005C7026"/>
    <w:rsid w:val="005D057A"/>
    <w:rsid w:val="005E04DE"/>
    <w:rsid w:val="005E1BA7"/>
    <w:rsid w:val="005E4794"/>
    <w:rsid w:val="00607EDF"/>
    <w:rsid w:val="00613E55"/>
    <w:rsid w:val="00617BE4"/>
    <w:rsid w:val="00622189"/>
    <w:rsid w:val="00624EEB"/>
    <w:rsid w:val="00642A01"/>
    <w:rsid w:val="00646167"/>
    <w:rsid w:val="00650CBC"/>
    <w:rsid w:val="006557B5"/>
    <w:rsid w:val="00660E6F"/>
    <w:rsid w:val="006743D6"/>
    <w:rsid w:val="00677DD9"/>
    <w:rsid w:val="00680265"/>
    <w:rsid w:val="0068784E"/>
    <w:rsid w:val="00692E91"/>
    <w:rsid w:val="006A1681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2446"/>
    <w:rsid w:val="0073319E"/>
    <w:rsid w:val="007454FE"/>
    <w:rsid w:val="00750829"/>
    <w:rsid w:val="00764D28"/>
    <w:rsid w:val="007823A0"/>
    <w:rsid w:val="00782DBD"/>
    <w:rsid w:val="00787A58"/>
    <w:rsid w:val="007917DE"/>
    <w:rsid w:val="0079184E"/>
    <w:rsid w:val="007A06F3"/>
    <w:rsid w:val="007A5E79"/>
    <w:rsid w:val="007B2075"/>
    <w:rsid w:val="007B316B"/>
    <w:rsid w:val="007C4DC3"/>
    <w:rsid w:val="007C618E"/>
    <w:rsid w:val="00814482"/>
    <w:rsid w:val="0083753E"/>
    <w:rsid w:val="008376FE"/>
    <w:rsid w:val="008500D0"/>
    <w:rsid w:val="00850AEF"/>
    <w:rsid w:val="008538BC"/>
    <w:rsid w:val="00864399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4599B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10CC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0B91"/>
    <w:rsid w:val="00AB205E"/>
    <w:rsid w:val="00AD2C62"/>
    <w:rsid w:val="00AE49B9"/>
    <w:rsid w:val="00AE6EF4"/>
    <w:rsid w:val="00B01597"/>
    <w:rsid w:val="00B05785"/>
    <w:rsid w:val="00B10D96"/>
    <w:rsid w:val="00B11373"/>
    <w:rsid w:val="00B14F6D"/>
    <w:rsid w:val="00B15AF8"/>
    <w:rsid w:val="00B1733E"/>
    <w:rsid w:val="00B32E0F"/>
    <w:rsid w:val="00B560A6"/>
    <w:rsid w:val="00B56B53"/>
    <w:rsid w:val="00B60A63"/>
    <w:rsid w:val="00B650EC"/>
    <w:rsid w:val="00B73EB5"/>
    <w:rsid w:val="00B91631"/>
    <w:rsid w:val="00B96F78"/>
    <w:rsid w:val="00BA154E"/>
    <w:rsid w:val="00BA20B6"/>
    <w:rsid w:val="00BA47A3"/>
    <w:rsid w:val="00BA61D6"/>
    <w:rsid w:val="00BC133C"/>
    <w:rsid w:val="00BC1C7B"/>
    <w:rsid w:val="00BC7A8E"/>
    <w:rsid w:val="00BF39CB"/>
    <w:rsid w:val="00BF720B"/>
    <w:rsid w:val="00C01B25"/>
    <w:rsid w:val="00C04511"/>
    <w:rsid w:val="00C16846"/>
    <w:rsid w:val="00C16AC0"/>
    <w:rsid w:val="00C27129"/>
    <w:rsid w:val="00C27C3C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1FF8"/>
    <w:rsid w:val="00CE40BB"/>
    <w:rsid w:val="00CF16C0"/>
    <w:rsid w:val="00D05178"/>
    <w:rsid w:val="00D215E8"/>
    <w:rsid w:val="00D31190"/>
    <w:rsid w:val="00D43A8B"/>
    <w:rsid w:val="00D54B9D"/>
    <w:rsid w:val="00D65220"/>
    <w:rsid w:val="00D67090"/>
    <w:rsid w:val="00D80D03"/>
    <w:rsid w:val="00D82A06"/>
    <w:rsid w:val="00D8521A"/>
    <w:rsid w:val="00D9043A"/>
    <w:rsid w:val="00D92B5F"/>
    <w:rsid w:val="00D92D0C"/>
    <w:rsid w:val="00D97614"/>
    <w:rsid w:val="00DD0872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41904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BA7"/>
    <w:rsid w:val="00F24F0A"/>
    <w:rsid w:val="00F342E4"/>
    <w:rsid w:val="00F41E6F"/>
    <w:rsid w:val="00F45726"/>
    <w:rsid w:val="00F70D39"/>
    <w:rsid w:val="00F744DD"/>
    <w:rsid w:val="00FA77E9"/>
    <w:rsid w:val="00FB7232"/>
    <w:rsid w:val="00FC63DE"/>
    <w:rsid w:val="00FD26B9"/>
    <w:rsid w:val="00FD5679"/>
    <w:rsid w:val="00FD7B1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aliases w:val="CEO_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962F4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2962F4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mike_ong@imda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c44f9f-aa45-4076-9bbf-6c0c34289ed8">DPM</DPM_x0020_Author>
    <DPM_x0020_File_x0020_name xmlns="6ac44f9f-aa45-4076-9bbf-6c0c34289ed8">D14-WTDC17-C-0022!A12!MSW-C</DPM_x0020_File_x0020_name>
    <DPM_x0020_Version xmlns="6ac44f9f-aa45-4076-9bbf-6c0c34289ed8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c44f9f-aa45-4076-9bbf-6c0c34289ed8" targetNamespace="http://schemas.microsoft.com/office/2006/metadata/properties" ma:root="true" ma:fieldsID="d41af5c836d734370eb92e7ee5f83852" ns2:_="" ns3:_="">
    <xsd:import namespace="996b2e75-67fd-4955-a3b0-5ab9934cb50b"/>
    <xsd:import namespace="6ac44f9f-aa45-4076-9bbf-6c0c34289e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44f9f-aa45-4076-9bbf-6c0c34289e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6ac44f9f-aa45-4076-9bbf-6c0c34289e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c44f9f-aa45-4076-9bbf-6c0c34289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F89AB-52DD-4D6A-89DC-3BF69B0A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2577</Words>
  <Characters>512</Characters>
  <Application>Microsoft Office Word</Application>
  <DocSecurity>0</DocSecurity>
  <Lines>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D14-WTDC17-C-0022!A12!MSW-C</vt:lpstr>
    </vt:vector>
  </TitlesOfParts>
  <Manager>General Secretariat - Pool</Manager>
  <Company>International Telecommunication Union (ITU)</Company>
  <LinksUpToDate>false</LinksUpToDate>
  <CharactersWithSpaces>3083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D14-WTDC17-C-0022!A12!MSW-C</dc:title>
  <dc:creator>Documents Proposals Manager (DPM)</dc:creator>
  <cp:keywords>DPM_v2017.8.29.1_prod</cp:keywords>
  <dc:description/>
  <cp:lastModifiedBy>Jones, Jacqueline</cp:lastModifiedBy>
  <cp:revision>3</cp:revision>
  <cp:lastPrinted>2014-01-23T09:26:00Z</cp:lastPrinted>
  <dcterms:created xsi:type="dcterms:W3CDTF">2017-10-02T14:25:00Z</dcterms:created>
  <dcterms:modified xsi:type="dcterms:W3CDTF">2017-10-02T15:23:00Z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