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387"/>
        <w:gridCol w:w="3402"/>
      </w:tblGrid>
      <w:tr w:rsidR="00AB205E" w:rsidTr="007048C3">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714F6125" wp14:editId="0D4EBFBB">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0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211E2301" wp14:editId="1C31AE70">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7048C3">
        <w:trPr>
          <w:cantSplit/>
        </w:trPr>
        <w:tc>
          <w:tcPr>
            <w:tcW w:w="662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02" w:type="dxa"/>
            <w:tcBorders>
              <w:top w:val="single" w:sz="12" w:space="0" w:color="auto"/>
            </w:tcBorders>
          </w:tcPr>
          <w:p w:rsidR="00AB205E" w:rsidRPr="00C55401" w:rsidRDefault="00AB205E">
            <w:pPr>
              <w:spacing w:before="0" w:line="240" w:lineRule="atLeast"/>
              <w:rPr>
                <w:szCs w:val="24"/>
                <w:lang w:eastAsia="zh-CN"/>
              </w:rPr>
            </w:pPr>
          </w:p>
        </w:tc>
      </w:tr>
      <w:tr w:rsidR="00AB205E" w:rsidTr="007048C3">
        <w:trPr>
          <w:cantSplit/>
          <w:trHeight w:val="23"/>
        </w:trPr>
        <w:tc>
          <w:tcPr>
            <w:tcW w:w="662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40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w:t>
            </w:r>
            <w:r w:rsidR="00DD0D8D">
              <w:rPr>
                <w:rFonts w:ascii="Verdana" w:hAnsi="Verdana"/>
                <w:b/>
                <w:sz w:val="20"/>
              </w:rPr>
              <w:t>-</w:t>
            </w:r>
            <w:r w:rsidRPr="00841216">
              <w:rPr>
                <w:rFonts w:ascii="Verdana" w:hAnsi="Verdana"/>
                <w:b/>
                <w:sz w:val="20"/>
              </w:rPr>
              <w:t>C</w:t>
            </w:r>
          </w:p>
        </w:tc>
      </w:tr>
      <w:tr w:rsidR="00AB205E" w:rsidTr="007048C3">
        <w:trPr>
          <w:cantSplit/>
          <w:trHeight w:val="23"/>
        </w:trPr>
        <w:tc>
          <w:tcPr>
            <w:tcW w:w="662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0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7048C3">
        <w:trPr>
          <w:cantSplit/>
          <w:trHeight w:val="23"/>
        </w:trPr>
        <w:tc>
          <w:tcPr>
            <w:tcW w:w="662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0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w:t>
            </w:r>
            <w:r w:rsidR="00C523CB">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E0236B" w:rsidRDefault="00E0236B"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sidRPr="00C26DD5">
              <w:rPr>
                <w:lang w:eastAsia="zh-CN"/>
              </w:rPr>
              <w:t>1</w:t>
            </w:r>
            <w:r>
              <w:rPr>
                <w:rFonts w:hint="eastAsia"/>
                <w:lang w:eastAsia="zh-CN"/>
              </w:rPr>
              <w:t>号决议的修订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5C5E99">
        <w:tc>
          <w:tcPr>
            <w:tcW w:w="10031" w:type="dxa"/>
            <w:gridSpan w:val="3"/>
            <w:tcBorders>
              <w:top w:val="single" w:sz="4" w:space="0" w:color="auto"/>
              <w:left w:val="single" w:sz="4" w:space="0" w:color="auto"/>
              <w:bottom w:val="single" w:sz="4" w:space="0" w:color="auto"/>
              <w:right w:val="single" w:sz="4" w:space="0" w:color="auto"/>
            </w:tcBorders>
          </w:tcPr>
          <w:p w:rsidR="005C5E99" w:rsidRDefault="00C270FC" w:rsidP="009150E0">
            <w:pPr>
              <w:rPr>
                <w:lang w:eastAsia="zh-CN"/>
              </w:rPr>
            </w:pPr>
            <w:r>
              <w:rPr>
                <w:rFonts w:ascii="Calibri" w:eastAsia="SimSun" w:hAnsi="Calibri" w:cs="Traditional Arabic"/>
                <w:b/>
                <w:bCs/>
                <w:szCs w:val="24"/>
                <w:lang w:eastAsia="zh-CN"/>
              </w:rPr>
              <w:t>重点领域</w:t>
            </w:r>
            <w:r w:rsidR="009150E0">
              <w:rPr>
                <w:rFonts w:ascii="Calibri" w:eastAsia="SimSun" w:hAnsi="Calibri" w:cs="Traditional Arabic" w:hint="eastAsia"/>
                <w:b/>
                <w:bCs/>
                <w:szCs w:val="24"/>
                <w:lang w:eastAsia="zh-CN"/>
              </w:rPr>
              <w:t>：</w:t>
            </w:r>
          </w:p>
          <w:p w:rsidR="005C5E99" w:rsidRDefault="009150E0" w:rsidP="009150E0">
            <w:pPr>
              <w:pStyle w:val="enumlev1"/>
              <w:rPr>
                <w:szCs w:val="24"/>
                <w:lang w:eastAsia="zh-CN"/>
              </w:rPr>
            </w:pPr>
            <w:r w:rsidRPr="009150E0">
              <w:rPr>
                <w:lang w:eastAsia="zh-CN"/>
              </w:rPr>
              <w:t>–</w:t>
            </w:r>
            <w:r>
              <w:rPr>
                <w:lang w:eastAsia="zh-CN"/>
              </w:rPr>
              <w:tab/>
              <w:t>ITU-D</w:t>
            </w:r>
            <w:r>
              <w:rPr>
                <w:lang w:eastAsia="zh-CN"/>
              </w:rPr>
              <w:t>《议事规则》（第</w:t>
            </w:r>
            <w:r>
              <w:rPr>
                <w:lang w:eastAsia="zh-CN"/>
              </w:rPr>
              <w:t>1</w:t>
            </w:r>
            <w:r>
              <w:rPr>
                <w:lang w:eastAsia="zh-CN"/>
              </w:rPr>
              <w:t>号决议</w:t>
            </w:r>
            <w:r>
              <w:rPr>
                <w:rFonts w:ascii="SimSun" w:eastAsia="SimSun" w:hAnsi="SimSun" w:cs="SimSun" w:hint="eastAsia"/>
                <w:lang w:eastAsia="zh-CN"/>
              </w:rPr>
              <w:t>）</w:t>
            </w:r>
          </w:p>
          <w:p w:rsidR="005C5E99" w:rsidRDefault="00C270FC" w:rsidP="009150E0">
            <w:pPr>
              <w:rPr>
                <w:lang w:eastAsia="zh-CN"/>
              </w:rPr>
            </w:pPr>
            <w:r>
              <w:rPr>
                <w:rFonts w:ascii="Calibri" w:eastAsia="SimSun" w:hAnsi="Calibri" w:cs="Traditional Arabic"/>
                <w:b/>
                <w:bCs/>
                <w:szCs w:val="24"/>
                <w:lang w:eastAsia="zh-CN"/>
              </w:rPr>
              <w:t>概要</w:t>
            </w:r>
            <w:r w:rsidR="009150E0">
              <w:rPr>
                <w:rFonts w:ascii="Calibri" w:eastAsia="SimSun" w:hAnsi="Calibri" w:cs="Traditional Arabic" w:hint="eastAsia"/>
                <w:b/>
                <w:bCs/>
                <w:szCs w:val="24"/>
                <w:lang w:eastAsia="zh-CN"/>
              </w:rPr>
              <w:t>：</w:t>
            </w:r>
          </w:p>
          <w:p w:rsidR="009150E0" w:rsidRDefault="00E0236B" w:rsidP="000E1258">
            <w:pPr>
              <w:ind w:firstLineChars="200" w:firstLine="480"/>
              <w:jc w:val="both"/>
              <w:rPr>
                <w:lang w:eastAsia="zh-CN"/>
              </w:rPr>
            </w:pPr>
            <w:r>
              <w:rPr>
                <w:rFonts w:hint="eastAsia"/>
                <w:lang w:eastAsia="zh-CN"/>
              </w:rPr>
              <w:t>亚太电信组织（</w:t>
            </w:r>
            <w:r>
              <w:rPr>
                <w:lang w:eastAsia="zh-CN"/>
              </w:rPr>
              <w:t>APT</w:t>
            </w:r>
            <w:r>
              <w:rPr>
                <w:rFonts w:hint="eastAsia"/>
                <w:lang w:eastAsia="zh-CN"/>
              </w:rPr>
              <w:t>）</w:t>
            </w:r>
            <w:r w:rsidR="00C523CB">
              <w:rPr>
                <w:rFonts w:hint="eastAsia"/>
                <w:lang w:eastAsia="zh-CN"/>
              </w:rPr>
              <w:t>对</w:t>
            </w:r>
            <w:r w:rsidR="00B0669E">
              <w:rPr>
                <w:rFonts w:hint="eastAsia"/>
                <w:lang w:eastAsia="zh-CN"/>
              </w:rPr>
              <w:t>国际电联研究组成员、研究组管理班子和秘书处团队为研究组</w:t>
            </w:r>
            <w:r w:rsidR="00C523CB">
              <w:rPr>
                <w:rFonts w:hint="eastAsia"/>
                <w:lang w:eastAsia="zh-CN"/>
              </w:rPr>
              <w:t>顺利开展</w:t>
            </w:r>
            <w:r w:rsidR="00B0669E">
              <w:rPr>
                <w:rFonts w:hint="eastAsia"/>
                <w:lang w:eastAsia="zh-CN"/>
              </w:rPr>
              <w:t>工作所做的努力</w:t>
            </w:r>
            <w:r w:rsidR="00C523CB">
              <w:rPr>
                <w:rFonts w:hint="eastAsia"/>
                <w:lang w:eastAsia="zh-CN"/>
              </w:rPr>
              <w:t>表示肯定</w:t>
            </w:r>
            <w:r w:rsidR="00B0669E">
              <w:rPr>
                <w:rFonts w:hint="eastAsia"/>
                <w:lang w:eastAsia="zh-CN"/>
              </w:rPr>
              <w:t>。</w:t>
            </w:r>
            <w:r w:rsidR="009150E0">
              <w:rPr>
                <w:lang w:eastAsia="zh-CN"/>
              </w:rPr>
              <w:t xml:space="preserve"> </w:t>
            </w:r>
          </w:p>
          <w:p w:rsidR="009150E0" w:rsidRDefault="00C35D6E" w:rsidP="000E1258">
            <w:pPr>
              <w:ind w:firstLineChars="200" w:firstLine="480"/>
              <w:jc w:val="both"/>
              <w:rPr>
                <w:color w:val="000000" w:themeColor="text1"/>
                <w:lang w:eastAsia="zh-CN"/>
              </w:rPr>
            </w:pPr>
            <w:r>
              <w:rPr>
                <w:rFonts w:hint="eastAsia"/>
                <w:color w:val="000000" w:themeColor="text1"/>
                <w:lang w:eastAsia="zh-CN"/>
              </w:rPr>
              <w:t>研究组报告</w:t>
            </w:r>
            <w:r w:rsidR="001B22DF">
              <w:rPr>
                <w:rFonts w:hint="eastAsia"/>
                <w:color w:val="000000" w:themeColor="text1"/>
                <w:lang w:eastAsia="zh-CN"/>
              </w:rPr>
              <w:t>针对</w:t>
            </w:r>
            <w:r w:rsidR="00C523CB">
              <w:rPr>
                <w:rFonts w:hint="eastAsia"/>
                <w:color w:val="000000" w:themeColor="text1"/>
                <w:lang w:eastAsia="zh-CN"/>
              </w:rPr>
              <w:t>当今</w:t>
            </w:r>
            <w:r w:rsidR="001B22DF">
              <w:rPr>
                <w:rFonts w:hint="eastAsia"/>
                <w:color w:val="000000" w:themeColor="text1"/>
                <w:lang w:eastAsia="zh-CN"/>
              </w:rPr>
              <w:t>瞬息万变</w:t>
            </w:r>
            <w:r>
              <w:rPr>
                <w:rFonts w:hint="eastAsia"/>
                <w:color w:val="000000" w:themeColor="text1"/>
                <w:lang w:eastAsia="zh-CN"/>
              </w:rPr>
              <w:t>的</w:t>
            </w:r>
            <w:r>
              <w:rPr>
                <w:lang w:eastAsia="zh-CN"/>
              </w:rPr>
              <w:t>ICT</w:t>
            </w:r>
            <w:r>
              <w:rPr>
                <w:rFonts w:hint="eastAsia"/>
                <w:lang w:eastAsia="zh-CN"/>
              </w:rPr>
              <w:t>环境</w:t>
            </w:r>
            <w:r w:rsidR="001B22DF">
              <w:rPr>
                <w:rFonts w:hint="eastAsia"/>
                <w:lang w:eastAsia="zh-CN"/>
              </w:rPr>
              <w:t>提供了有关政策、监管和服务方面的宝贵的输入意见和指导</w:t>
            </w:r>
            <w:r w:rsidR="00C523CB">
              <w:rPr>
                <w:rFonts w:hint="eastAsia"/>
                <w:lang w:eastAsia="zh-CN"/>
              </w:rPr>
              <w:t>原则</w:t>
            </w:r>
            <w:r w:rsidR="001B22DF">
              <w:rPr>
                <w:rFonts w:hint="eastAsia"/>
                <w:lang w:eastAsia="zh-CN"/>
              </w:rPr>
              <w:t>。目前，</w:t>
            </w:r>
            <w:r w:rsidR="001B22DF" w:rsidRPr="000971AB">
              <w:rPr>
                <w:color w:val="000000" w:themeColor="text1"/>
                <w:lang w:eastAsia="zh-CN"/>
              </w:rPr>
              <w:t>ITU-D</w:t>
            </w:r>
            <w:r w:rsidR="001B22DF">
              <w:rPr>
                <w:rFonts w:hint="eastAsia"/>
                <w:color w:val="000000" w:themeColor="text1"/>
                <w:lang w:eastAsia="zh-CN"/>
              </w:rPr>
              <w:t>各研究组的研究期为期</w:t>
            </w:r>
            <w:r w:rsidR="001B22DF" w:rsidRPr="000971AB">
              <w:rPr>
                <w:color w:val="000000" w:themeColor="text1"/>
                <w:lang w:eastAsia="zh-CN"/>
              </w:rPr>
              <w:t>4</w:t>
            </w:r>
            <w:r w:rsidR="001B22DF">
              <w:rPr>
                <w:rFonts w:hint="eastAsia"/>
                <w:color w:val="000000" w:themeColor="text1"/>
                <w:lang w:eastAsia="zh-CN"/>
              </w:rPr>
              <w:t>年，</w:t>
            </w:r>
            <w:r w:rsidR="00C523CB">
              <w:rPr>
                <w:rFonts w:hint="eastAsia"/>
                <w:color w:val="000000" w:themeColor="text1"/>
                <w:lang w:eastAsia="zh-CN"/>
              </w:rPr>
              <w:t>与两届世界电信发展大会之间的间隔期相同。当前各课题的报告周期和输出</w:t>
            </w:r>
            <w:r w:rsidR="001B22DF">
              <w:rPr>
                <w:rFonts w:hint="eastAsia"/>
                <w:color w:val="000000" w:themeColor="text1"/>
                <w:lang w:eastAsia="zh-CN"/>
              </w:rPr>
              <w:t>的报告并不</w:t>
            </w:r>
            <w:r w:rsidR="00C523CB">
              <w:rPr>
                <w:rFonts w:hint="eastAsia"/>
                <w:color w:val="000000" w:themeColor="text1"/>
                <w:lang w:eastAsia="zh-CN"/>
              </w:rPr>
              <w:t>统一，且</w:t>
            </w:r>
            <w:r w:rsidR="001B22DF">
              <w:rPr>
                <w:rFonts w:hint="eastAsia"/>
                <w:color w:val="000000" w:themeColor="text1"/>
                <w:lang w:eastAsia="zh-CN"/>
              </w:rPr>
              <w:t>各不相同。鉴于技术和服务日新月异，在可行的情况下，研究</w:t>
            </w:r>
            <w:r w:rsidR="00C523CB">
              <w:rPr>
                <w:rFonts w:hint="eastAsia"/>
                <w:color w:val="000000" w:themeColor="text1"/>
                <w:lang w:eastAsia="zh-CN"/>
              </w:rPr>
              <w:t>活动在尽可能快的时间内完成，从而有利于各成员国及时应对政策、业</w:t>
            </w:r>
            <w:r w:rsidR="001B22DF">
              <w:rPr>
                <w:rFonts w:hint="eastAsia"/>
                <w:color w:val="000000" w:themeColor="text1"/>
                <w:lang w:eastAsia="zh-CN"/>
              </w:rPr>
              <w:t>务和市场挑战。</w:t>
            </w:r>
          </w:p>
          <w:p w:rsidR="009150E0" w:rsidRDefault="0089359C" w:rsidP="000E1258">
            <w:pPr>
              <w:ind w:firstLineChars="200" w:firstLine="480"/>
              <w:jc w:val="both"/>
              <w:rPr>
                <w:lang w:eastAsia="zh-CN"/>
              </w:rPr>
            </w:pPr>
            <w:r>
              <w:rPr>
                <w:rFonts w:hint="eastAsia"/>
                <w:lang w:eastAsia="zh-CN"/>
              </w:rPr>
              <w:t>建议研究组工作计</w:t>
            </w:r>
            <w:r w:rsidR="00E208A1">
              <w:rPr>
                <w:rFonts w:hint="eastAsia"/>
                <w:lang w:eastAsia="zh-CN"/>
              </w:rPr>
              <w:t>划采用模块化方法，</w:t>
            </w:r>
            <w:r w:rsidR="00C523CB">
              <w:rPr>
                <w:rFonts w:hint="eastAsia"/>
                <w:lang w:eastAsia="zh-CN"/>
              </w:rPr>
              <w:t>最好每年发布输出</w:t>
            </w:r>
            <w:r>
              <w:rPr>
                <w:rFonts w:hint="eastAsia"/>
                <w:lang w:eastAsia="zh-CN"/>
              </w:rPr>
              <w:t>报告。</w:t>
            </w:r>
            <w:r w:rsidR="00477C65">
              <w:rPr>
                <w:rFonts w:hint="eastAsia"/>
                <w:lang w:eastAsia="zh-CN"/>
              </w:rPr>
              <w:t>这将有助于发展中国家</w:t>
            </w:r>
            <w:r w:rsidR="00C523CB">
              <w:rPr>
                <w:rFonts w:hint="eastAsia"/>
                <w:lang w:eastAsia="zh-CN"/>
              </w:rPr>
              <w:t>（</w:t>
            </w:r>
            <w:r w:rsidR="00477C65">
              <w:rPr>
                <w:rFonts w:hint="eastAsia"/>
                <w:lang w:eastAsia="zh-CN"/>
              </w:rPr>
              <w:t>特别是最不发达国家</w:t>
            </w:r>
            <w:r w:rsidR="00C523CB">
              <w:rPr>
                <w:rFonts w:hint="eastAsia"/>
                <w:lang w:eastAsia="zh-CN"/>
              </w:rPr>
              <w:t>（</w:t>
            </w:r>
            <w:r w:rsidR="00C523CB">
              <w:rPr>
                <w:lang w:eastAsia="zh-CN"/>
              </w:rPr>
              <w:t>LDC</w:t>
            </w:r>
            <w:r w:rsidR="00C523CB">
              <w:rPr>
                <w:rFonts w:hint="eastAsia"/>
                <w:lang w:eastAsia="zh-CN"/>
              </w:rPr>
              <w:t>）</w:t>
            </w:r>
            <w:r w:rsidR="00477C65">
              <w:rPr>
                <w:rFonts w:hint="eastAsia"/>
                <w:lang w:eastAsia="zh-CN"/>
              </w:rPr>
              <w:t>、小岛屿发展中国家</w:t>
            </w:r>
            <w:r w:rsidR="00C523CB">
              <w:rPr>
                <w:rFonts w:hint="eastAsia"/>
                <w:lang w:eastAsia="zh-CN"/>
              </w:rPr>
              <w:t>（</w:t>
            </w:r>
            <w:r w:rsidR="00C523CB">
              <w:rPr>
                <w:lang w:eastAsia="zh-CN"/>
              </w:rPr>
              <w:t>SIDS</w:t>
            </w:r>
            <w:r w:rsidR="00C523CB">
              <w:rPr>
                <w:rFonts w:hint="eastAsia"/>
                <w:lang w:eastAsia="zh-CN"/>
              </w:rPr>
              <w:t>）</w:t>
            </w:r>
            <w:r w:rsidR="00477C65">
              <w:rPr>
                <w:rFonts w:hint="eastAsia"/>
                <w:lang w:eastAsia="zh-CN"/>
              </w:rPr>
              <w:t>和内陆发展中国家</w:t>
            </w:r>
            <w:r w:rsidR="00C523CB">
              <w:rPr>
                <w:rFonts w:hint="eastAsia"/>
                <w:lang w:eastAsia="zh-CN"/>
              </w:rPr>
              <w:t>（</w:t>
            </w:r>
            <w:r w:rsidR="00C523CB">
              <w:rPr>
                <w:lang w:eastAsia="zh-CN"/>
              </w:rPr>
              <w:t>LLDC</w:t>
            </w:r>
            <w:r w:rsidR="00C523CB">
              <w:rPr>
                <w:rFonts w:hint="eastAsia"/>
                <w:lang w:eastAsia="zh-CN"/>
              </w:rPr>
              <w:t>））有效</w:t>
            </w:r>
            <w:r w:rsidR="00477C65">
              <w:rPr>
                <w:rFonts w:hint="eastAsia"/>
                <w:lang w:eastAsia="zh-CN"/>
              </w:rPr>
              <w:t>利用这些报告</w:t>
            </w:r>
            <w:r w:rsidR="00C523CB">
              <w:rPr>
                <w:rFonts w:hint="eastAsia"/>
                <w:lang w:eastAsia="zh-CN"/>
              </w:rPr>
              <w:t>、</w:t>
            </w:r>
            <w:r w:rsidR="00477C65">
              <w:rPr>
                <w:rFonts w:hint="eastAsia"/>
                <w:lang w:eastAsia="zh-CN"/>
              </w:rPr>
              <w:t>应用这些</w:t>
            </w:r>
            <w:r w:rsidR="00C523CB">
              <w:rPr>
                <w:rFonts w:hint="eastAsia"/>
                <w:lang w:eastAsia="zh-CN"/>
              </w:rPr>
              <w:t>导</w:t>
            </w:r>
            <w:r w:rsidR="00477C65">
              <w:rPr>
                <w:rFonts w:hint="eastAsia"/>
                <w:lang w:eastAsia="zh-CN"/>
              </w:rPr>
              <w:t>则</w:t>
            </w:r>
            <w:r w:rsidR="00C523CB">
              <w:rPr>
                <w:rFonts w:hint="eastAsia"/>
                <w:lang w:eastAsia="zh-CN"/>
              </w:rPr>
              <w:t>，并</w:t>
            </w:r>
            <w:r w:rsidR="00477C65">
              <w:rPr>
                <w:rFonts w:hint="eastAsia"/>
                <w:lang w:eastAsia="zh-CN"/>
              </w:rPr>
              <w:t>为在以最佳方式利用资源的基础上提出更多的新课题提供机会。</w:t>
            </w:r>
          </w:p>
          <w:p w:rsidR="005C5E99" w:rsidRDefault="00477C65" w:rsidP="000E1258">
            <w:pPr>
              <w:ind w:firstLineChars="200" w:firstLine="480"/>
              <w:rPr>
                <w:szCs w:val="24"/>
                <w:lang w:eastAsia="zh-CN"/>
              </w:rPr>
            </w:pPr>
            <w:r>
              <w:rPr>
                <w:rFonts w:hint="eastAsia"/>
                <w:lang w:eastAsia="zh-CN"/>
              </w:rPr>
              <w:t>可召开</w:t>
            </w:r>
            <w:r>
              <w:rPr>
                <w:lang w:eastAsia="zh-CN"/>
              </w:rPr>
              <w:t>ITU-D</w:t>
            </w:r>
            <w:r>
              <w:rPr>
                <w:rFonts w:hint="eastAsia"/>
                <w:lang w:eastAsia="zh-CN"/>
              </w:rPr>
              <w:t>各研究组联席会议，以更好地交流对发展中国家更为重要的信息和研究议题。可在研究组会议期间举办讲习班和研讨会，邀请先进技术和重要议题</w:t>
            </w:r>
            <w:r w:rsidR="00C523CB">
              <w:rPr>
                <w:rFonts w:hint="eastAsia"/>
                <w:lang w:eastAsia="zh-CN"/>
              </w:rPr>
              <w:t>方面的</w:t>
            </w:r>
            <w:r>
              <w:rPr>
                <w:rFonts w:hint="eastAsia"/>
                <w:lang w:eastAsia="zh-CN"/>
              </w:rPr>
              <w:t>专家参加。</w:t>
            </w:r>
          </w:p>
          <w:p w:rsidR="005C5E99" w:rsidRDefault="00C270FC" w:rsidP="009150E0">
            <w:pPr>
              <w:rPr>
                <w:lang w:eastAsia="zh-CN"/>
              </w:rPr>
            </w:pPr>
            <w:r>
              <w:rPr>
                <w:rFonts w:ascii="Calibri" w:eastAsia="SimSun" w:hAnsi="Calibri" w:cs="Traditional Arabic"/>
                <w:b/>
                <w:bCs/>
                <w:szCs w:val="24"/>
                <w:lang w:eastAsia="zh-CN"/>
              </w:rPr>
              <w:t>预期结果</w:t>
            </w:r>
            <w:r w:rsidR="009150E0">
              <w:rPr>
                <w:rFonts w:ascii="Calibri" w:eastAsia="SimSun" w:hAnsi="Calibri" w:cs="Traditional Arabic" w:hint="eastAsia"/>
                <w:b/>
                <w:bCs/>
                <w:szCs w:val="24"/>
                <w:lang w:eastAsia="zh-CN"/>
              </w:rPr>
              <w:t>：</w:t>
            </w:r>
          </w:p>
          <w:p w:rsidR="005C5E99" w:rsidRDefault="00477C65" w:rsidP="000E1258">
            <w:pPr>
              <w:ind w:firstLineChars="200" w:firstLine="480"/>
              <w:rPr>
                <w:szCs w:val="24"/>
                <w:lang w:eastAsia="zh-CN"/>
              </w:rPr>
            </w:pPr>
            <w:r>
              <w:rPr>
                <w:rFonts w:eastAsia="SimSun" w:hint="eastAsia"/>
                <w:bCs/>
                <w:lang w:eastAsia="zh-CN"/>
              </w:rPr>
              <w:t>快速发布报告，最好是年度报告，在解决课题和发布报告方</w:t>
            </w:r>
            <w:r w:rsidR="00E208A1">
              <w:rPr>
                <w:rFonts w:eastAsia="SimSun" w:hint="eastAsia"/>
                <w:bCs/>
                <w:lang w:eastAsia="zh-CN"/>
              </w:rPr>
              <w:t>面</w:t>
            </w:r>
            <w:r w:rsidR="00C523CB">
              <w:rPr>
                <w:rFonts w:eastAsia="SimSun" w:hint="eastAsia"/>
                <w:bCs/>
                <w:lang w:eastAsia="zh-CN"/>
              </w:rPr>
              <w:t>采用</w:t>
            </w:r>
            <w:r>
              <w:rPr>
                <w:rFonts w:eastAsia="SimSun" w:hint="eastAsia"/>
                <w:bCs/>
                <w:lang w:eastAsia="zh-CN"/>
              </w:rPr>
              <w:t>模块化方法。各部门之间更好地交流信息，提高对先进技术和高度关注议题的认识。</w:t>
            </w:r>
          </w:p>
          <w:p w:rsidR="005C5E99" w:rsidRDefault="00C270FC" w:rsidP="009150E0">
            <w:pPr>
              <w:rPr>
                <w:lang w:eastAsia="zh-CN"/>
              </w:rPr>
            </w:pPr>
            <w:r>
              <w:rPr>
                <w:rFonts w:ascii="Calibri" w:eastAsia="SimSun" w:hAnsi="Calibri" w:cs="Traditional Arabic"/>
                <w:b/>
                <w:bCs/>
                <w:szCs w:val="24"/>
                <w:lang w:eastAsia="zh-CN"/>
              </w:rPr>
              <w:t>参考文件</w:t>
            </w:r>
            <w:r w:rsidR="009150E0">
              <w:rPr>
                <w:rFonts w:ascii="Calibri" w:eastAsia="SimSun" w:hAnsi="Calibri" w:cs="Traditional Arabic" w:hint="eastAsia"/>
                <w:b/>
                <w:bCs/>
                <w:szCs w:val="24"/>
                <w:lang w:eastAsia="zh-CN"/>
              </w:rPr>
              <w:t>：</w:t>
            </w:r>
            <w:bookmarkStart w:id="6" w:name="_GoBack"/>
            <w:bookmarkEnd w:id="6"/>
          </w:p>
          <w:p w:rsidR="005C5E99" w:rsidRDefault="00477C65">
            <w:pPr>
              <w:rPr>
                <w:szCs w:val="24"/>
                <w:lang w:eastAsia="zh-CN"/>
              </w:rPr>
            </w:pPr>
            <w:r w:rsidRPr="002E2306">
              <w:rPr>
                <w:lang w:eastAsia="zh-CN"/>
              </w:rPr>
              <w:t>2014</w:t>
            </w:r>
            <w:r>
              <w:rPr>
                <w:rFonts w:hint="eastAsia"/>
                <w:lang w:eastAsia="zh-CN"/>
              </w:rPr>
              <w:t>年世界电信发展大会最后报告</w:t>
            </w:r>
            <w:r w:rsidRPr="002E2306">
              <w:rPr>
                <w:lang w:eastAsia="zh-CN"/>
              </w:rPr>
              <w:t>–</w:t>
            </w:r>
            <w:r>
              <w:rPr>
                <w:rFonts w:hint="eastAsia"/>
                <w:lang w:eastAsia="zh-CN"/>
              </w:rPr>
              <w:t xml:space="preserve"> </w:t>
            </w:r>
            <w:r>
              <w:rPr>
                <w:rFonts w:hint="eastAsia"/>
                <w:lang w:eastAsia="zh-CN"/>
              </w:rPr>
              <w:t>第</w:t>
            </w:r>
            <w:r w:rsidRPr="002E2306">
              <w:rPr>
                <w:lang w:eastAsia="zh-CN"/>
              </w:rPr>
              <w:t>1</w:t>
            </w:r>
            <w:r>
              <w:rPr>
                <w:rFonts w:hint="eastAsia"/>
                <w:lang w:eastAsia="zh-CN"/>
              </w:rPr>
              <w:t>号决议</w:t>
            </w:r>
          </w:p>
        </w:tc>
      </w:tr>
    </w:tbl>
    <w:p w:rsidR="00D92D0C" w:rsidRDefault="00D92D0C" w:rsidP="00E36169">
      <w:pPr>
        <w:rPr>
          <w:lang w:eastAsia="zh-CN"/>
        </w:rPr>
      </w:pPr>
      <w:bookmarkStart w:id="7" w:name="dbreak"/>
      <w:bookmarkEnd w:id="7"/>
    </w:p>
    <w:p w:rsidR="009150E0" w:rsidRPr="00711F4D" w:rsidRDefault="00490D35" w:rsidP="00E208A1">
      <w:pPr>
        <w:pStyle w:val="Headingb"/>
        <w:rPr>
          <w:lang w:eastAsia="zh-CN"/>
        </w:rPr>
      </w:pPr>
      <w:r>
        <w:rPr>
          <w:rFonts w:hint="eastAsia"/>
          <w:lang w:eastAsia="zh-CN"/>
        </w:rPr>
        <w:t>提案</w:t>
      </w:r>
    </w:p>
    <w:p w:rsidR="009150E0" w:rsidRPr="00137B28" w:rsidRDefault="009150E0" w:rsidP="000E1258">
      <w:pPr>
        <w:rPr>
          <w:lang w:eastAsia="zh-CN"/>
        </w:rPr>
      </w:pPr>
      <w:r>
        <w:rPr>
          <w:lang w:eastAsia="zh-CN"/>
        </w:rPr>
        <w:t>1</w:t>
      </w:r>
      <w:r>
        <w:rPr>
          <w:lang w:eastAsia="zh-CN"/>
        </w:rPr>
        <w:tab/>
      </w:r>
      <w:r w:rsidR="00C523CB">
        <w:rPr>
          <w:rFonts w:hint="eastAsia"/>
          <w:lang w:eastAsia="zh-CN"/>
        </w:rPr>
        <w:t>研究组课题的周期可视相关研究所需</w:t>
      </w:r>
      <w:r w:rsidR="00861258">
        <w:rPr>
          <w:rFonts w:hint="eastAsia"/>
          <w:lang w:eastAsia="zh-CN"/>
        </w:rPr>
        <w:t>时间及其重要性而有所不同，以</w:t>
      </w:r>
      <w:r w:rsidR="0081388A">
        <w:rPr>
          <w:rFonts w:hint="eastAsia"/>
          <w:lang w:eastAsia="zh-CN"/>
        </w:rPr>
        <w:t>便及时向发展中国家提供</w:t>
      </w:r>
      <w:r w:rsidR="00C523CB">
        <w:rPr>
          <w:rFonts w:hint="eastAsia"/>
          <w:lang w:eastAsia="zh-CN"/>
        </w:rPr>
        <w:t>相关议题的输入意见。这还</w:t>
      </w:r>
      <w:r w:rsidR="0081388A">
        <w:rPr>
          <w:rFonts w:hint="eastAsia"/>
          <w:lang w:eastAsia="zh-CN"/>
        </w:rPr>
        <w:t>将确保对资源的</w:t>
      </w:r>
      <w:r w:rsidR="00C523CB">
        <w:rPr>
          <w:rFonts w:hint="eastAsia"/>
          <w:lang w:eastAsia="zh-CN"/>
        </w:rPr>
        <w:t>合理</w:t>
      </w:r>
      <w:r w:rsidR="00861258">
        <w:rPr>
          <w:rFonts w:hint="eastAsia"/>
          <w:lang w:eastAsia="zh-CN"/>
        </w:rPr>
        <w:t>利用，</w:t>
      </w:r>
      <w:r w:rsidR="00705CEE">
        <w:rPr>
          <w:rFonts w:hint="eastAsia"/>
          <w:lang w:eastAsia="zh-CN"/>
        </w:rPr>
        <w:t>电信发展顾问组</w:t>
      </w:r>
      <w:r w:rsidR="00C523CB">
        <w:rPr>
          <w:rFonts w:hint="eastAsia"/>
          <w:lang w:eastAsia="zh-CN"/>
        </w:rPr>
        <w:t>亦可在其职责范围内视需要将更多</w:t>
      </w:r>
      <w:r w:rsidR="00705CEE">
        <w:rPr>
          <w:rFonts w:hint="eastAsia"/>
          <w:lang w:eastAsia="zh-CN"/>
        </w:rPr>
        <w:t>课题纳入研究。建议采用较短时间跨度的模块化方法，为报告工作注入活力。</w:t>
      </w:r>
    </w:p>
    <w:p w:rsidR="009150E0" w:rsidRPr="00852B66" w:rsidRDefault="009150E0" w:rsidP="0081388A">
      <w:pPr>
        <w:rPr>
          <w:lang w:eastAsia="zh-CN"/>
        </w:rPr>
      </w:pPr>
      <w:r>
        <w:rPr>
          <w:lang w:eastAsia="zh-CN"/>
        </w:rPr>
        <w:t>2</w:t>
      </w:r>
      <w:r>
        <w:rPr>
          <w:lang w:eastAsia="zh-CN"/>
        </w:rPr>
        <w:tab/>
      </w:r>
      <w:r w:rsidR="00C523CB">
        <w:rPr>
          <w:rFonts w:hint="eastAsia"/>
          <w:lang w:eastAsia="zh-CN"/>
        </w:rPr>
        <w:t>建议研究组工作计划采用模块化方法，最好每年</w:t>
      </w:r>
      <w:r w:rsidR="00705CEE">
        <w:rPr>
          <w:rFonts w:hint="eastAsia"/>
          <w:lang w:eastAsia="zh-CN"/>
        </w:rPr>
        <w:t>发布输</w:t>
      </w:r>
      <w:r w:rsidR="00C523CB">
        <w:rPr>
          <w:rFonts w:hint="eastAsia"/>
          <w:lang w:eastAsia="zh-CN"/>
        </w:rPr>
        <w:t>出</w:t>
      </w:r>
      <w:r w:rsidR="00705CEE">
        <w:rPr>
          <w:rFonts w:hint="eastAsia"/>
          <w:lang w:eastAsia="zh-CN"/>
        </w:rPr>
        <w:t>报告。</w:t>
      </w:r>
    </w:p>
    <w:p w:rsidR="009150E0" w:rsidRPr="00852B66" w:rsidRDefault="009150E0" w:rsidP="0081388A">
      <w:pPr>
        <w:rPr>
          <w:lang w:eastAsia="zh-CN"/>
        </w:rPr>
      </w:pPr>
      <w:r>
        <w:rPr>
          <w:lang w:eastAsia="zh-CN"/>
        </w:rPr>
        <w:t>3</w:t>
      </w:r>
      <w:r>
        <w:rPr>
          <w:lang w:eastAsia="zh-CN"/>
        </w:rPr>
        <w:tab/>
      </w:r>
      <w:r w:rsidR="00705CEE">
        <w:rPr>
          <w:rFonts w:hint="eastAsia"/>
          <w:lang w:eastAsia="zh-CN"/>
        </w:rPr>
        <w:t>可召开</w:t>
      </w:r>
      <w:r w:rsidR="00705CEE">
        <w:rPr>
          <w:lang w:eastAsia="zh-CN"/>
        </w:rPr>
        <w:t>ITU-D</w:t>
      </w:r>
      <w:r w:rsidR="00705CEE">
        <w:rPr>
          <w:rFonts w:hint="eastAsia"/>
          <w:lang w:eastAsia="zh-CN"/>
        </w:rPr>
        <w:t>各研究组联席会议，</w:t>
      </w:r>
      <w:r w:rsidR="00705CEE">
        <w:rPr>
          <w:rFonts w:hint="eastAsia"/>
          <w:lang w:val="en-US" w:eastAsia="zh-CN"/>
        </w:rPr>
        <w:t>以便</w:t>
      </w:r>
      <w:r w:rsidR="00705CEE">
        <w:rPr>
          <w:rFonts w:hint="eastAsia"/>
          <w:lang w:eastAsia="zh-CN"/>
        </w:rPr>
        <w:t>交流信息，确定发展中国家特别感兴趣的</w:t>
      </w:r>
      <w:r w:rsidR="00C523CB" w:rsidRPr="00852B66">
        <w:rPr>
          <w:bCs/>
          <w:lang w:eastAsia="zh-CN"/>
        </w:rPr>
        <w:t>ITU-</w:t>
      </w:r>
      <w:r w:rsidR="00C523CB">
        <w:rPr>
          <w:rFonts w:hint="eastAsia"/>
          <w:bCs/>
          <w:lang w:eastAsia="zh-CN"/>
        </w:rPr>
        <w:t>T</w:t>
      </w:r>
      <w:r w:rsidR="00C523CB">
        <w:rPr>
          <w:rFonts w:hint="eastAsia"/>
          <w:bCs/>
          <w:lang w:eastAsia="zh-CN"/>
        </w:rPr>
        <w:t>和</w:t>
      </w:r>
      <w:r w:rsidR="00C523CB" w:rsidRPr="00852B66">
        <w:rPr>
          <w:bCs/>
          <w:lang w:eastAsia="zh-CN"/>
        </w:rPr>
        <w:t>ITU-</w:t>
      </w:r>
      <w:r w:rsidR="00C523CB">
        <w:rPr>
          <w:rFonts w:hint="eastAsia"/>
          <w:bCs/>
          <w:lang w:eastAsia="zh-CN"/>
        </w:rPr>
        <w:t>R</w:t>
      </w:r>
      <w:r w:rsidR="00C523CB">
        <w:rPr>
          <w:rFonts w:hint="eastAsia"/>
          <w:bCs/>
          <w:lang w:eastAsia="zh-CN"/>
        </w:rPr>
        <w:t>研究组</w:t>
      </w:r>
      <w:r w:rsidR="00705CEE">
        <w:rPr>
          <w:rFonts w:hint="eastAsia"/>
          <w:lang w:eastAsia="zh-CN"/>
        </w:rPr>
        <w:t>研究议题。</w:t>
      </w:r>
    </w:p>
    <w:p w:rsidR="009150E0" w:rsidRDefault="009150E0" w:rsidP="0081388A">
      <w:pPr>
        <w:rPr>
          <w:lang w:eastAsia="zh-CN"/>
        </w:rPr>
      </w:pPr>
      <w:r>
        <w:rPr>
          <w:bCs/>
          <w:lang w:eastAsia="zh-CN"/>
        </w:rPr>
        <w:t>4</w:t>
      </w:r>
      <w:r>
        <w:rPr>
          <w:bCs/>
          <w:lang w:eastAsia="zh-CN"/>
        </w:rPr>
        <w:tab/>
      </w:r>
      <w:r w:rsidR="00705CEE">
        <w:rPr>
          <w:rFonts w:hint="eastAsia"/>
          <w:lang w:eastAsia="zh-CN"/>
        </w:rPr>
        <w:t>可在</w:t>
      </w:r>
      <w:r w:rsidR="00705CEE" w:rsidRPr="00852B66">
        <w:rPr>
          <w:bCs/>
          <w:lang w:eastAsia="zh-CN"/>
        </w:rPr>
        <w:t>ITU-D</w:t>
      </w:r>
      <w:r w:rsidR="00705CEE">
        <w:rPr>
          <w:rFonts w:hint="eastAsia"/>
          <w:lang w:eastAsia="zh-CN"/>
        </w:rPr>
        <w:t>研究期开始时举办讲习班、研讨会或其他活动，与国际电联</w:t>
      </w:r>
      <w:r w:rsidR="00C523CB">
        <w:rPr>
          <w:rFonts w:hint="eastAsia"/>
          <w:lang w:eastAsia="zh-CN"/>
        </w:rPr>
        <w:t>以</w:t>
      </w:r>
      <w:r w:rsidR="00705CEE">
        <w:rPr>
          <w:rFonts w:hint="eastAsia"/>
          <w:lang w:eastAsia="zh-CN"/>
        </w:rPr>
        <w:t>外的受邀专家交流有关先进技术和重要议题方面的信息。此类讲习班最好在研究组会议期间举办，以便与会者参加。</w:t>
      </w:r>
    </w:p>
    <w:p w:rsidR="009150E0" w:rsidRDefault="009150E0" w:rsidP="00E36169">
      <w:pPr>
        <w:rPr>
          <w:lang w:eastAsia="zh-CN"/>
        </w:rPr>
      </w:pP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705CEE" w:rsidRPr="002D492B" w:rsidRDefault="00C270FC" w:rsidP="00C523CB">
      <w:pPr>
        <w:pStyle w:val="ResNo"/>
        <w:rPr>
          <w:lang w:eastAsia="zh-CN"/>
        </w:rPr>
      </w:pPr>
      <w:r w:rsidRPr="00801214">
        <w:rPr>
          <w:rFonts w:hint="eastAsia"/>
          <w:lang w:eastAsia="zh-CN"/>
        </w:rPr>
        <w:t>第</w:t>
      </w:r>
      <w:r w:rsidRPr="00801214">
        <w:rPr>
          <w:rFonts w:hint="eastAsia"/>
          <w:lang w:eastAsia="zh-CN"/>
        </w:rPr>
        <w:t>1</w:t>
      </w:r>
      <w:r w:rsidRPr="00801214">
        <w:rPr>
          <w:rFonts w:hint="eastAsia"/>
          <w:lang w:eastAsia="zh-CN"/>
        </w:rPr>
        <w:t>号决议（</w:t>
      </w:r>
      <w:r w:rsidRPr="00801214">
        <w:rPr>
          <w:rFonts w:hint="eastAsia"/>
          <w:lang w:eastAsia="zh-CN"/>
        </w:rPr>
        <w:t>2014</w:t>
      </w:r>
      <w:r w:rsidRPr="00801214">
        <w:rPr>
          <w:rFonts w:hint="eastAsia"/>
          <w:lang w:eastAsia="zh-CN"/>
        </w:rPr>
        <w:t>年，迪拜，修订版）</w:t>
      </w:r>
    </w:p>
    <w:p w:rsidR="00705CEE" w:rsidRPr="002D492B" w:rsidRDefault="00C270FC" w:rsidP="00705CEE">
      <w:pPr>
        <w:pStyle w:val="Restitle"/>
        <w:rPr>
          <w:lang w:eastAsia="zh-CN"/>
        </w:rPr>
      </w:pPr>
      <w:r w:rsidRPr="00801214">
        <w:rPr>
          <w:rFonts w:hint="eastAsia"/>
          <w:lang w:eastAsia="zh-CN"/>
        </w:rPr>
        <w:t>国际电联电信发展部门的议事规则</w:t>
      </w:r>
    </w:p>
    <w:p w:rsidR="005C5E99" w:rsidRDefault="00C270FC">
      <w:pPr>
        <w:pStyle w:val="Proposal"/>
        <w:rPr>
          <w:lang w:eastAsia="zh-CN"/>
        </w:rPr>
      </w:pPr>
      <w:r>
        <w:rPr>
          <w:b/>
          <w:lang w:eastAsia="zh-CN"/>
        </w:rPr>
        <w:t>MOD</w:t>
      </w:r>
      <w:r>
        <w:rPr>
          <w:lang w:eastAsia="zh-CN"/>
        </w:rPr>
        <w:tab/>
        <w:t>ACP/22A1/1</w:t>
      </w:r>
    </w:p>
    <w:p w:rsidR="00705CEE" w:rsidRPr="00576128" w:rsidRDefault="00C270FC" w:rsidP="00705CEE">
      <w:pPr>
        <w:pStyle w:val="Sectiontitle"/>
        <w:rPr>
          <w:color w:val="000000"/>
          <w:szCs w:val="32"/>
          <w:lang w:eastAsia="zh-CN"/>
        </w:rPr>
      </w:pPr>
      <w:bookmarkStart w:id="8" w:name="_Toc403138124"/>
      <w:r w:rsidRPr="00576128">
        <w:rPr>
          <w:color w:val="000000"/>
          <w:szCs w:val="32"/>
          <w:lang w:eastAsia="zh-CN"/>
        </w:rPr>
        <w:t>第</w:t>
      </w:r>
      <w:r w:rsidRPr="00576128">
        <w:rPr>
          <w:color w:val="000000"/>
          <w:szCs w:val="32"/>
          <w:lang w:eastAsia="zh-CN"/>
        </w:rPr>
        <w:t>2</w:t>
      </w:r>
      <w:r w:rsidRPr="00576128">
        <w:rPr>
          <w:color w:val="000000"/>
          <w:szCs w:val="32"/>
          <w:lang w:eastAsia="zh-CN"/>
        </w:rPr>
        <w:t>节</w:t>
      </w:r>
      <w:r w:rsidRPr="00576128">
        <w:rPr>
          <w:color w:val="000000"/>
          <w:szCs w:val="32"/>
          <w:lang w:eastAsia="zh-CN"/>
        </w:rPr>
        <w:t xml:space="preserve"> – </w:t>
      </w:r>
      <w:r w:rsidRPr="00576128">
        <w:rPr>
          <w:color w:val="000000"/>
          <w:szCs w:val="32"/>
          <w:lang w:eastAsia="zh-CN"/>
        </w:rPr>
        <w:t>研究组及其相关组</w:t>
      </w:r>
      <w:bookmarkEnd w:id="8"/>
    </w:p>
    <w:p w:rsidR="00705CEE" w:rsidRPr="007050CA" w:rsidRDefault="00C270FC" w:rsidP="00705CEE">
      <w:pPr>
        <w:pStyle w:val="Heading1"/>
        <w:rPr>
          <w:rFonts w:cstheme="minorHAnsi"/>
          <w:color w:val="000000"/>
          <w:lang w:eastAsia="zh-CN"/>
        </w:rPr>
      </w:pPr>
      <w:bookmarkStart w:id="9" w:name="_Toc268858404"/>
      <w:r w:rsidRPr="007050CA">
        <w:rPr>
          <w:rFonts w:cstheme="minorHAnsi"/>
          <w:color w:val="000000"/>
          <w:lang w:eastAsia="zh-CN"/>
        </w:rPr>
        <w:t>2</w:t>
      </w:r>
      <w:r w:rsidRPr="007050CA">
        <w:rPr>
          <w:rFonts w:cstheme="minorHAnsi"/>
          <w:color w:val="000000"/>
          <w:lang w:eastAsia="zh-CN"/>
        </w:rPr>
        <w:tab/>
      </w:r>
      <w:r w:rsidRPr="007050CA">
        <w:rPr>
          <w:rFonts w:cstheme="minorHAnsi"/>
          <w:color w:val="000000"/>
          <w:lang w:eastAsia="zh-CN"/>
        </w:rPr>
        <w:t>研究组及其相关组的分</w:t>
      </w:r>
      <w:bookmarkEnd w:id="9"/>
      <w:r w:rsidRPr="007050CA">
        <w:rPr>
          <w:rFonts w:cstheme="minorHAnsi"/>
          <w:color w:val="000000"/>
          <w:lang w:eastAsia="zh-CN"/>
        </w:rPr>
        <w:t>类</w:t>
      </w:r>
    </w:p>
    <w:p w:rsidR="00705CEE" w:rsidRPr="004F0D73" w:rsidRDefault="00C270FC" w:rsidP="00705CEE">
      <w:pPr>
        <w:rPr>
          <w:rFonts w:cstheme="minorHAnsi"/>
          <w:lang w:eastAsia="zh-CN"/>
        </w:rPr>
      </w:pPr>
      <w:r w:rsidRPr="004F0D73">
        <w:rPr>
          <w:rFonts w:cstheme="minorHAnsi"/>
          <w:b/>
          <w:bCs/>
          <w:lang w:eastAsia="zh-CN"/>
        </w:rPr>
        <w:t>2.1</w:t>
      </w:r>
      <w:r w:rsidRPr="004F0D73">
        <w:rPr>
          <w:rFonts w:cstheme="minorHAnsi"/>
          <w:b/>
          <w:bCs/>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）成立研究组，研究发展中国家尤其关注的电信事项，其中包括</w:t>
      </w:r>
      <w:r w:rsidRPr="004F0D73">
        <w:rPr>
          <w:rFonts w:cstheme="minorHAnsi"/>
          <w:lang w:eastAsia="zh-CN"/>
        </w:rPr>
        <w:t>ITU</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款提及的问题。研究组及其相关组须严格执行《公约》第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705CEE" w:rsidRPr="004F0D73" w:rsidRDefault="00C270FC" w:rsidP="00705CEE">
      <w:pPr>
        <w:rPr>
          <w:rFonts w:cstheme="minorHAnsi"/>
          <w:lang w:eastAsia="zh-CN"/>
        </w:rPr>
      </w:pPr>
      <w:r w:rsidRPr="004F0D73">
        <w:rPr>
          <w:rFonts w:cstheme="minorHAnsi"/>
          <w:b/>
          <w:bCs/>
          <w:lang w:eastAsia="zh-CN"/>
        </w:rPr>
        <w:t>2.2</w:t>
      </w:r>
      <w:r w:rsidRPr="004F0D73">
        <w:rPr>
          <w:rFonts w:cstheme="minorHAnsi"/>
          <w:b/>
          <w:bCs/>
          <w:lang w:eastAsia="zh-CN"/>
        </w:rPr>
        <w:tab/>
      </w:r>
      <w:r w:rsidRPr="004F0D73">
        <w:rPr>
          <w:rFonts w:cstheme="minorHAnsi"/>
          <w:lang w:eastAsia="zh-CN"/>
        </w:rPr>
        <w:t>为加快其工作进程，各研究组可以设立工作组、报告人组和联合报告人组，以研究具体的课题或课题的部分内容。</w:t>
      </w:r>
    </w:p>
    <w:p w:rsidR="00705CEE" w:rsidRPr="00801214" w:rsidRDefault="00C270FC" w:rsidP="00705CEE">
      <w:pPr>
        <w:rPr>
          <w:rFonts w:cstheme="minorHAnsi"/>
          <w:lang w:eastAsia="zh-CN"/>
        </w:rPr>
      </w:pPr>
      <w:r w:rsidRPr="004F0D73">
        <w:rPr>
          <w:rFonts w:cstheme="minorHAnsi"/>
          <w:b/>
          <w:bCs/>
          <w:lang w:eastAsia="zh-CN"/>
        </w:rPr>
        <w:t>2.3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705CEE" w:rsidRPr="004F0D73" w:rsidRDefault="00C270FC" w:rsidP="00705CEE">
      <w:pPr>
        <w:rPr>
          <w:rFonts w:cstheme="minorHAnsi"/>
          <w:lang w:eastAsia="zh-CN"/>
        </w:rPr>
      </w:pPr>
      <w:r w:rsidRPr="004F0D73">
        <w:rPr>
          <w:rFonts w:cstheme="minorHAnsi"/>
          <w:b/>
          <w:lang w:eastAsia="zh-CN"/>
        </w:rPr>
        <w:t>2.4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705CEE" w:rsidRPr="004F0D73" w:rsidRDefault="00C270FC" w:rsidP="00705CEE">
      <w:pPr>
        <w:rPr>
          <w:rFonts w:cstheme="minorHAnsi"/>
          <w:lang w:eastAsia="zh-CN"/>
        </w:rPr>
      </w:pPr>
      <w:r w:rsidRPr="004F0D73">
        <w:rPr>
          <w:rFonts w:cstheme="minorHAnsi"/>
          <w:b/>
          <w:lang w:eastAsia="zh-CN"/>
        </w:rPr>
        <w:t>2.5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）。除非另有规定，联合报告人组的工作方法应与报告人组的工作方法相同。在联合报告人组成立时，应对其职责范围、报告程序以及最后的决策权归属做出明确说明。</w:t>
      </w:r>
    </w:p>
    <w:p w:rsidR="00705CEE" w:rsidRPr="007050CA" w:rsidRDefault="00C270FC" w:rsidP="00705CEE">
      <w:pPr>
        <w:pStyle w:val="Heading1"/>
        <w:rPr>
          <w:rFonts w:cstheme="minorHAnsi"/>
          <w:color w:val="000000"/>
          <w:lang w:eastAsia="zh-CN"/>
        </w:rPr>
      </w:pPr>
      <w:bookmarkStart w:id="10" w:name="_Toc268858405"/>
      <w:r w:rsidRPr="007050CA">
        <w:rPr>
          <w:rFonts w:cstheme="minorHAnsi"/>
          <w:color w:val="000000"/>
          <w:lang w:eastAsia="zh-CN"/>
        </w:rPr>
        <w:t>3</w:t>
      </w:r>
      <w:r w:rsidRPr="007050CA">
        <w:rPr>
          <w:rFonts w:cstheme="minorHAnsi"/>
          <w:color w:val="000000"/>
          <w:lang w:eastAsia="zh-CN"/>
        </w:rPr>
        <w:tab/>
      </w:r>
      <w:bookmarkEnd w:id="10"/>
      <w:r w:rsidRPr="007050CA">
        <w:rPr>
          <w:rFonts w:cstheme="minorHAnsi"/>
          <w:color w:val="000000"/>
          <w:lang w:eastAsia="zh-CN"/>
        </w:rPr>
        <w:t>主席和副主席</w:t>
      </w:r>
    </w:p>
    <w:p w:rsidR="00705CEE" w:rsidRPr="004F0D73" w:rsidRDefault="00C270FC" w:rsidP="00705CEE">
      <w:pPr>
        <w:rPr>
          <w:rFonts w:cstheme="minorHAnsi"/>
          <w:lang w:eastAsia="zh-CN"/>
        </w:rPr>
      </w:pPr>
      <w:r w:rsidRPr="004F0D73">
        <w:rPr>
          <w:rFonts w:cstheme="minorHAnsi"/>
          <w:b/>
          <w:bCs/>
          <w:lang w:eastAsia="zh-CN"/>
        </w:rPr>
        <w:t>3.1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成员国和部门成员</w:t>
      </w:r>
      <w:r w:rsidRPr="004F0D73">
        <w:rPr>
          <w:rFonts w:cstheme="minorHAnsi"/>
          <w:bCs/>
          <w:szCs w:val="24"/>
          <w:lang w:eastAsia="zh-CN"/>
        </w:rPr>
        <w:t>促进发展中国家的参与</w:t>
      </w:r>
      <w:r w:rsidRPr="004F0D73">
        <w:rPr>
          <w:rFonts w:cstheme="minorHAnsi"/>
          <w:lang w:eastAsia="zh-CN"/>
        </w:rPr>
        <w:t>。</w:t>
      </w:r>
    </w:p>
    <w:p w:rsidR="00705CEE" w:rsidRPr="004F0D73" w:rsidRDefault="00C270FC" w:rsidP="00705CEE">
      <w:pPr>
        <w:rPr>
          <w:rFonts w:cstheme="minorHAnsi"/>
          <w:lang w:eastAsia="zh-CN"/>
        </w:rPr>
      </w:pPr>
      <w:r w:rsidRPr="004F0D73">
        <w:rPr>
          <w:rFonts w:cstheme="minorHAnsi"/>
          <w:b/>
          <w:bCs/>
          <w:lang w:eastAsia="zh-CN"/>
        </w:rPr>
        <w:t>3.2</w:t>
      </w:r>
      <w:r w:rsidRPr="004F0D73">
        <w:rPr>
          <w:rFonts w:cstheme="minorHAnsi"/>
          <w:b/>
          <w:bCs/>
          <w:lang w:eastAsia="zh-CN"/>
        </w:rPr>
        <w:tab/>
      </w:r>
      <w:r w:rsidRPr="004F0D73">
        <w:rPr>
          <w:rFonts w:cstheme="minorHAnsi"/>
          <w:lang w:eastAsia="zh-CN"/>
        </w:rPr>
        <w:t>副主席的职责是协助主席处理研究组管理方面的事务，包括代替主席主持正式的国际电联电信发展部门（</w:t>
      </w:r>
      <w:r w:rsidRPr="004F0D73">
        <w:rPr>
          <w:rFonts w:cstheme="minorHAnsi"/>
          <w:lang w:eastAsia="zh-CN"/>
        </w:rPr>
        <w:t>ITU-D</w:t>
      </w:r>
      <w:r w:rsidRPr="004F0D73">
        <w:rPr>
          <w:rFonts w:cstheme="minorHAnsi"/>
          <w:lang w:eastAsia="zh-CN"/>
        </w:rPr>
        <w:t>）会议，或当主席不能继续履行研究组的职责时，接替主席的工作。</w:t>
      </w:r>
    </w:p>
    <w:p w:rsidR="00705CEE" w:rsidRPr="00801214" w:rsidRDefault="00C270FC" w:rsidP="00705CEE">
      <w:pPr>
        <w:rPr>
          <w:rFonts w:cstheme="minorHAnsi"/>
          <w:lang w:eastAsia="zh-CN"/>
        </w:rPr>
      </w:pPr>
      <w:r w:rsidRPr="004F0D73">
        <w:rPr>
          <w:rFonts w:cstheme="minorHAnsi"/>
          <w:b/>
          <w:bCs/>
          <w:lang w:eastAsia="zh-CN"/>
        </w:rPr>
        <w:t>3.3</w:t>
      </w:r>
      <w:r w:rsidRPr="004F0D73">
        <w:rPr>
          <w:rFonts w:cstheme="minorHAnsi"/>
          <w:lang w:eastAsia="zh-CN"/>
        </w:rPr>
        <w:tab/>
      </w:r>
      <w:r w:rsidRPr="004F0D73">
        <w:rPr>
          <w:rFonts w:cstheme="minorHAnsi"/>
          <w:lang w:eastAsia="zh-CN"/>
        </w:rPr>
        <w:t>而研究组副主席亦可被选为工作组主席甚或报告人，但唯一的限制是他们不能在同一研究期内同时担任两个以上的职务。</w:t>
      </w:r>
    </w:p>
    <w:p w:rsidR="00705CEE" w:rsidRPr="004F0D73" w:rsidRDefault="00C270FC" w:rsidP="00705CEE">
      <w:pPr>
        <w:rPr>
          <w:rFonts w:cstheme="minorHAnsi"/>
          <w:lang w:eastAsia="zh-CN"/>
        </w:rPr>
      </w:pPr>
      <w:r w:rsidRPr="004F0D73">
        <w:rPr>
          <w:rFonts w:cstheme="minorHAnsi"/>
          <w:b/>
          <w:bCs/>
          <w:lang w:eastAsia="zh-CN"/>
        </w:rPr>
        <w:t>3.4</w:t>
      </w:r>
      <w:r w:rsidRPr="004F0D73">
        <w:rPr>
          <w:rFonts w:cstheme="minorHAnsi"/>
          <w:b/>
          <w:bCs/>
          <w:lang w:eastAsia="zh-CN"/>
        </w:rPr>
        <w:tab/>
      </w:r>
      <w:r w:rsidRPr="004F0D73">
        <w:rPr>
          <w:rFonts w:cstheme="minorHAnsi"/>
          <w:lang w:eastAsia="zh-CN"/>
        </w:rPr>
        <w:t>根据第</w:t>
      </w:r>
      <w:r w:rsidRPr="004F0D73">
        <w:rPr>
          <w:rFonts w:cstheme="minorHAnsi"/>
          <w:lang w:eastAsia="zh-CN"/>
        </w:rPr>
        <w:t>61</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年，迪拜，修订版）仅有必要任命适宜数量的研究组和工作组的副主席。</w:t>
      </w:r>
    </w:p>
    <w:p w:rsidR="00705CEE" w:rsidRPr="007050CA" w:rsidRDefault="00C270FC" w:rsidP="00705CEE">
      <w:pPr>
        <w:pStyle w:val="Heading1"/>
        <w:rPr>
          <w:rFonts w:cstheme="minorHAnsi"/>
          <w:lang w:eastAsia="zh-CN"/>
        </w:rPr>
      </w:pPr>
      <w:bookmarkStart w:id="11" w:name="_Toc268858406"/>
      <w:r w:rsidRPr="007050CA">
        <w:rPr>
          <w:rFonts w:cstheme="minorHAnsi"/>
          <w:lang w:eastAsia="zh-CN"/>
        </w:rPr>
        <w:t>4</w:t>
      </w:r>
      <w:r w:rsidRPr="007050CA">
        <w:rPr>
          <w:rFonts w:cstheme="minorHAnsi"/>
          <w:lang w:eastAsia="zh-CN"/>
        </w:rPr>
        <w:tab/>
      </w:r>
      <w:bookmarkEnd w:id="11"/>
      <w:r w:rsidRPr="007050CA">
        <w:rPr>
          <w:rFonts w:cstheme="minorHAnsi"/>
          <w:lang w:eastAsia="zh-CN"/>
        </w:rPr>
        <w:t>报告人</w:t>
      </w:r>
    </w:p>
    <w:p w:rsidR="00705CEE" w:rsidRPr="004F0D73" w:rsidRDefault="00C270FC" w:rsidP="00705CEE">
      <w:pPr>
        <w:rPr>
          <w:rFonts w:cstheme="minorHAnsi"/>
          <w:bCs/>
          <w:lang w:eastAsia="zh-CN"/>
        </w:rPr>
      </w:pPr>
      <w:r w:rsidRPr="004F0D73">
        <w:rPr>
          <w:rFonts w:cstheme="minorHAnsi"/>
          <w:b/>
          <w:bCs/>
          <w:lang w:eastAsia="zh-CN"/>
        </w:rPr>
        <w:t>4.1</w:t>
      </w:r>
      <w:r w:rsidRPr="004F0D73">
        <w:rPr>
          <w:rFonts w:cstheme="minorHAnsi"/>
          <w:b/>
          <w:bCs/>
          <w:lang w:eastAsia="zh-CN"/>
        </w:rPr>
        <w:tab/>
      </w:r>
      <w:r w:rsidRPr="004F0D73">
        <w:rPr>
          <w:rFonts w:cstheme="minorHAnsi"/>
          <w:lang w:eastAsia="zh-CN"/>
        </w:rPr>
        <w:t>报告人由研究组任命，以推动课题研究和制定新的和修改的报告、意见和建议书。报告人只能负责一个课题。</w:t>
      </w:r>
    </w:p>
    <w:p w:rsidR="00705CEE" w:rsidRPr="004F0D73" w:rsidRDefault="00C270FC" w:rsidP="00705CEE">
      <w:pPr>
        <w:rPr>
          <w:rFonts w:cstheme="minorHAnsi"/>
          <w:lang w:eastAsia="zh-CN"/>
        </w:rPr>
      </w:pPr>
      <w:r w:rsidRPr="004F0D73">
        <w:rPr>
          <w:rFonts w:cstheme="minorHAnsi"/>
          <w:b/>
          <w:bCs/>
          <w:lang w:eastAsia="zh-CN"/>
        </w:rPr>
        <w:lastRenderedPageBreak/>
        <w:t>4.2</w:t>
      </w:r>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描述了报告人需要从事的工作。</w:t>
      </w:r>
    </w:p>
    <w:p w:rsidR="00705CEE" w:rsidRPr="004F0D73" w:rsidRDefault="00C270FC" w:rsidP="00705CEE">
      <w:pPr>
        <w:rPr>
          <w:rFonts w:cstheme="minorHAnsi"/>
          <w:lang w:eastAsia="zh-CN"/>
        </w:rPr>
      </w:pPr>
      <w:r w:rsidRPr="004F0D73">
        <w:rPr>
          <w:rFonts w:cstheme="minorHAnsi"/>
          <w:b/>
          <w:bCs/>
          <w:lang w:eastAsia="zh-CN"/>
        </w:rPr>
        <w:t>4.3</w:t>
      </w:r>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p>
    <w:p w:rsidR="00705CEE" w:rsidRPr="00801214" w:rsidRDefault="00C270FC" w:rsidP="00705CEE">
      <w:pPr>
        <w:rPr>
          <w:rFonts w:cstheme="minorHAnsi"/>
          <w:lang w:eastAsia="zh-CN"/>
        </w:rPr>
      </w:pPr>
      <w:r w:rsidRPr="004F0D73">
        <w:rPr>
          <w:rFonts w:cstheme="minorHAnsi"/>
          <w:b/>
          <w:bCs/>
          <w:lang w:eastAsia="zh-CN"/>
        </w:rPr>
        <w:t>4.4</w:t>
      </w:r>
      <w:r w:rsidRPr="004F0D73">
        <w:rPr>
          <w:rFonts w:cstheme="minorHAnsi"/>
          <w:b/>
          <w:bCs/>
          <w:lang w:eastAsia="zh-CN"/>
        </w:rPr>
        <w:tab/>
      </w:r>
      <w:r w:rsidRPr="004F0D73">
        <w:rPr>
          <w:rFonts w:cstheme="minorHAnsi"/>
          <w:szCs w:val="24"/>
          <w:lang w:eastAsia="zh-CN"/>
        </w:rPr>
        <w:t>研究组可视情况为每个课题任命一名报告人和一名或多名副报告人。当报告人无法履行职责时，副报告人自动接管主持工作。当报告人已不再是下文</w:t>
      </w:r>
      <w:r w:rsidRPr="004F0D73">
        <w:rPr>
          <w:rFonts w:cstheme="minorHAnsi"/>
          <w:szCs w:val="24"/>
          <w:lang w:eastAsia="zh-CN"/>
        </w:rPr>
        <w:t>7.1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部门成员的代表时，亦属此类情况。副报告人可由成员国、部门成员、部门准成员和学术成员的代表担任</w:t>
      </w:r>
      <w:r>
        <w:rPr>
          <w:rStyle w:val="FootnoteReference"/>
          <w:rFonts w:cstheme="minorHAnsi"/>
          <w:lang w:eastAsia="zh-CN"/>
        </w:rPr>
        <w:footnoteReference w:customMarkFollows="1" w:id="1"/>
        <w:t>1</w:t>
      </w:r>
      <w:r w:rsidRPr="004F0D73">
        <w:rPr>
          <w:rFonts w:cstheme="minorHAnsi"/>
          <w:lang w:eastAsia="zh-CN"/>
        </w:rPr>
        <w:t>。在需要副报告人在研究期剩余时间段替代报告人时，需从所述研究组的成员中任命一位新的副报告人。</w:t>
      </w:r>
    </w:p>
    <w:p w:rsidR="00705CEE" w:rsidRPr="007050CA" w:rsidRDefault="00C270FC" w:rsidP="00705CEE">
      <w:pPr>
        <w:pStyle w:val="Heading1"/>
        <w:rPr>
          <w:rFonts w:cstheme="minorHAnsi"/>
          <w:lang w:eastAsia="zh-CN"/>
        </w:rPr>
      </w:pPr>
      <w:r w:rsidRPr="007050CA">
        <w:rPr>
          <w:rFonts w:cstheme="minorHAnsi"/>
          <w:lang w:eastAsia="zh-CN"/>
        </w:rPr>
        <w:t>5</w:t>
      </w:r>
      <w:r w:rsidRPr="007050CA">
        <w:rPr>
          <w:rFonts w:cstheme="minorHAnsi"/>
          <w:lang w:eastAsia="zh-CN"/>
        </w:rPr>
        <w:tab/>
      </w:r>
      <w:r w:rsidRPr="007050CA">
        <w:rPr>
          <w:rFonts w:cstheme="minorHAnsi"/>
          <w:lang w:eastAsia="zh-CN"/>
        </w:rPr>
        <w:t>研究组的权力</w:t>
      </w:r>
    </w:p>
    <w:p w:rsidR="00705CEE" w:rsidRPr="004F0D73" w:rsidRDefault="00C270FC" w:rsidP="00705CEE">
      <w:pPr>
        <w:rPr>
          <w:rFonts w:cstheme="minorHAnsi"/>
          <w:lang w:eastAsia="zh-CN"/>
        </w:rPr>
      </w:pPr>
      <w:r w:rsidRPr="004F0D73">
        <w:rPr>
          <w:rFonts w:cstheme="minorHAnsi"/>
          <w:b/>
          <w:bCs/>
          <w:lang w:eastAsia="zh-CN"/>
        </w:rPr>
        <w:t>5.1</w:t>
      </w:r>
      <w:r w:rsidRPr="004F0D73">
        <w:rPr>
          <w:rFonts w:cstheme="minorHAnsi"/>
          <w:b/>
          <w:bCs/>
          <w:lang w:eastAsia="zh-CN"/>
        </w:rPr>
        <w:tab/>
      </w:r>
      <w:r w:rsidRPr="004F0D73">
        <w:rPr>
          <w:rFonts w:cstheme="minorHAnsi"/>
          <w:lang w:eastAsia="zh-CN"/>
        </w:rPr>
        <w:t>每个研究组均可起草供世界电信发展大会或根据以下第</w:t>
      </w:r>
      <w:r w:rsidRPr="004F0D73">
        <w:rPr>
          <w:rFonts w:cstheme="minorHAnsi"/>
          <w:lang w:eastAsia="zh-CN"/>
        </w:rPr>
        <w:t>5</w:t>
      </w:r>
      <w:r w:rsidRPr="004F0D73">
        <w:rPr>
          <w:rFonts w:cstheme="minorHAnsi"/>
          <w:lang w:eastAsia="zh-CN"/>
        </w:rPr>
        <w:t>节的规定批准的建议书草案。根据以上两种程序当中的任何一种程序批准的建议书都具有同等地位。</w:t>
      </w:r>
    </w:p>
    <w:p w:rsidR="00705CEE" w:rsidRPr="004F0D73" w:rsidRDefault="00C270FC" w:rsidP="00705CEE">
      <w:pPr>
        <w:rPr>
          <w:rFonts w:cstheme="minorHAnsi"/>
          <w:lang w:eastAsia="zh-CN"/>
        </w:rPr>
      </w:pPr>
      <w:r w:rsidRPr="004F0D73">
        <w:rPr>
          <w:rFonts w:cstheme="minorHAnsi"/>
          <w:b/>
          <w:bCs/>
          <w:lang w:eastAsia="zh-CN"/>
        </w:rPr>
        <w:t>5.2</w:t>
      </w:r>
      <w:r w:rsidRPr="004F0D73">
        <w:rPr>
          <w:rFonts w:cstheme="minorHAnsi"/>
          <w:lang w:eastAsia="zh-CN"/>
        </w:rPr>
        <w:tab/>
      </w:r>
      <w:r w:rsidRPr="004F0D73">
        <w:rPr>
          <w:rFonts w:cstheme="minorHAnsi"/>
          <w:lang w:eastAsia="zh-CN"/>
        </w:rPr>
        <w:t>每个研究组还可根据下述第</w:t>
      </w:r>
      <w:r w:rsidRPr="004F0D73">
        <w:rPr>
          <w:rFonts w:cstheme="minorHAnsi"/>
          <w:lang w:eastAsia="zh-CN"/>
        </w:rPr>
        <w:t>4</w:t>
      </w:r>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r w:rsidRPr="004F0D73">
        <w:rPr>
          <w:rFonts w:cstheme="minorHAnsi"/>
          <w:lang w:eastAsia="zh-CN"/>
        </w:rPr>
        <w:t>17.2</w:t>
      </w:r>
      <w:r w:rsidRPr="004F0D73">
        <w:rPr>
          <w:rFonts w:cstheme="minorHAnsi"/>
          <w:lang w:eastAsia="zh-CN"/>
        </w:rPr>
        <w:fldChar w:fldCharType="end"/>
      </w:r>
      <w:r w:rsidRPr="004F0D73">
        <w:rPr>
          <w:rFonts w:cstheme="minorHAnsi"/>
          <w:lang w:eastAsia="zh-CN"/>
        </w:rPr>
        <w:t>段所述的程序通过课题草案或由世界电信发展大会批准。</w:t>
      </w:r>
    </w:p>
    <w:p w:rsidR="00705CEE" w:rsidRDefault="00C270FC" w:rsidP="00705CEE">
      <w:pPr>
        <w:rPr>
          <w:rFonts w:cstheme="minorHAnsi"/>
          <w:lang w:eastAsia="zh-CN"/>
        </w:rPr>
      </w:pPr>
      <w:r w:rsidRPr="004F0D73">
        <w:rPr>
          <w:rFonts w:cstheme="minorHAnsi"/>
          <w:b/>
          <w:bCs/>
          <w:lang w:eastAsia="zh-CN"/>
        </w:rPr>
        <w:t>5.3</w:t>
      </w:r>
      <w:r w:rsidRPr="004F0D73">
        <w:rPr>
          <w:rFonts w:cstheme="minorHAnsi"/>
          <w:lang w:eastAsia="zh-CN"/>
        </w:rPr>
        <w:tab/>
      </w:r>
      <w:r w:rsidRPr="004F0D73">
        <w:rPr>
          <w:rFonts w:cstheme="minorHAnsi"/>
          <w:lang w:eastAsia="zh-CN"/>
        </w:rPr>
        <w:t>除上述权力外，每个研究组还有权通过导则和报告。</w:t>
      </w:r>
    </w:p>
    <w:p w:rsidR="009150E0" w:rsidRPr="00751795" w:rsidRDefault="009150E0" w:rsidP="004932B9">
      <w:pPr>
        <w:rPr>
          <w:ins w:id="12" w:author="Author"/>
          <w:sz w:val="16"/>
          <w:szCs w:val="16"/>
          <w:lang w:eastAsia="zh-CN"/>
        </w:rPr>
      </w:pPr>
      <w:ins w:id="13" w:author="Author">
        <w:r w:rsidRPr="00751795">
          <w:rPr>
            <w:b/>
            <w:bCs/>
            <w:lang w:eastAsia="zh-CN"/>
          </w:rPr>
          <w:t>5.4</w:t>
        </w:r>
        <w:r w:rsidRPr="00751795">
          <w:rPr>
            <w:lang w:eastAsia="zh-CN"/>
          </w:rPr>
          <w:tab/>
        </w:r>
      </w:ins>
      <w:ins w:id="14" w:author="Zhong, Wen" w:date="2017-09-08T19:45:00Z">
        <w:r w:rsidR="00705CEE" w:rsidRPr="00705CEE">
          <w:rPr>
            <w:rFonts w:hint="eastAsia"/>
            <w:bCs/>
            <w:lang w:eastAsia="zh-CN"/>
          </w:rPr>
          <w:t>可召开</w:t>
        </w:r>
        <w:r w:rsidR="00705CEE" w:rsidRPr="00705CEE">
          <w:rPr>
            <w:rFonts w:hint="eastAsia"/>
            <w:bCs/>
            <w:lang w:eastAsia="zh-CN"/>
          </w:rPr>
          <w:t>ITU-D</w:t>
        </w:r>
        <w:r w:rsidR="00705CEE" w:rsidRPr="00705CEE">
          <w:rPr>
            <w:rFonts w:hint="eastAsia"/>
            <w:bCs/>
            <w:lang w:eastAsia="zh-CN"/>
          </w:rPr>
          <w:t>各研究组联席会议，以便交流信息，确定发展中国家特别感兴趣的</w:t>
        </w:r>
      </w:ins>
      <w:ins w:id="15" w:author="Zhong, Wen" w:date="2017-09-14T14:01:00Z">
        <w:r w:rsidR="00C523CB" w:rsidRPr="00852B66">
          <w:rPr>
            <w:bCs/>
            <w:lang w:eastAsia="zh-CN"/>
          </w:rPr>
          <w:t>ITU-</w:t>
        </w:r>
        <w:r w:rsidR="00C523CB">
          <w:rPr>
            <w:rFonts w:hint="eastAsia"/>
            <w:bCs/>
            <w:lang w:eastAsia="zh-CN"/>
          </w:rPr>
          <w:t>T</w:t>
        </w:r>
        <w:r w:rsidR="00C523CB">
          <w:rPr>
            <w:rFonts w:hint="eastAsia"/>
            <w:bCs/>
            <w:lang w:eastAsia="zh-CN"/>
          </w:rPr>
          <w:t>和</w:t>
        </w:r>
        <w:r w:rsidR="00C523CB" w:rsidRPr="00852B66">
          <w:rPr>
            <w:bCs/>
            <w:lang w:eastAsia="zh-CN"/>
          </w:rPr>
          <w:t>ITU-</w:t>
        </w:r>
        <w:r w:rsidR="00C523CB">
          <w:rPr>
            <w:rFonts w:hint="eastAsia"/>
            <w:bCs/>
            <w:lang w:eastAsia="zh-CN"/>
          </w:rPr>
          <w:t>R</w:t>
        </w:r>
        <w:r w:rsidR="00C523CB">
          <w:rPr>
            <w:rFonts w:hint="eastAsia"/>
            <w:bCs/>
            <w:lang w:eastAsia="zh-CN"/>
          </w:rPr>
          <w:t>研究组</w:t>
        </w:r>
      </w:ins>
      <w:ins w:id="16" w:author="Zhong, Wen" w:date="2017-09-08T19:45:00Z">
        <w:r w:rsidR="00705CEE" w:rsidRPr="00705CEE">
          <w:rPr>
            <w:rFonts w:hint="eastAsia"/>
            <w:bCs/>
            <w:lang w:eastAsia="zh-CN"/>
          </w:rPr>
          <w:t>研究议题</w:t>
        </w:r>
        <w:r w:rsidR="00705CEE">
          <w:rPr>
            <w:rFonts w:hint="eastAsia"/>
            <w:bCs/>
            <w:lang w:eastAsia="zh-CN"/>
          </w:rPr>
          <w:t>。</w:t>
        </w:r>
      </w:ins>
    </w:p>
    <w:p w:rsidR="009150E0" w:rsidRPr="004F0D73" w:rsidRDefault="009150E0" w:rsidP="00C523CB">
      <w:pPr>
        <w:rPr>
          <w:rFonts w:cstheme="minorHAnsi"/>
          <w:lang w:eastAsia="zh-CN"/>
        </w:rPr>
      </w:pPr>
      <w:ins w:id="17" w:author="Author">
        <w:r w:rsidRPr="00751795">
          <w:rPr>
            <w:b/>
            <w:bCs/>
            <w:lang w:eastAsia="zh-CN"/>
          </w:rPr>
          <w:t>5.</w:t>
        </w:r>
        <w:r w:rsidRPr="00751795">
          <w:rPr>
            <w:rFonts w:hint="eastAsia"/>
            <w:b/>
            <w:bCs/>
            <w:lang w:eastAsia="zh-CN"/>
          </w:rPr>
          <w:t>5</w:t>
        </w:r>
        <w:r w:rsidRPr="00751795">
          <w:rPr>
            <w:lang w:eastAsia="zh-CN"/>
          </w:rPr>
          <w:tab/>
        </w:r>
      </w:ins>
      <w:ins w:id="18" w:author="Zhong, Wen" w:date="2017-09-08T19:46:00Z">
        <w:r w:rsidR="00705CEE">
          <w:rPr>
            <w:rFonts w:hint="eastAsia"/>
            <w:lang w:eastAsia="zh-CN"/>
          </w:rPr>
          <w:t>可在研究</w:t>
        </w:r>
      </w:ins>
      <w:ins w:id="19" w:author="Zhong, Wen" w:date="2017-09-08T19:47:00Z">
        <w:r w:rsidR="00705CEE">
          <w:rPr>
            <w:rFonts w:hint="eastAsia"/>
            <w:lang w:eastAsia="zh-CN"/>
          </w:rPr>
          <w:t>组会议期间或会议</w:t>
        </w:r>
      </w:ins>
      <w:ins w:id="20" w:author="Zhong, Wen" w:date="2017-09-14T14:02:00Z">
        <w:r w:rsidR="00C523CB">
          <w:rPr>
            <w:rFonts w:hint="eastAsia"/>
            <w:lang w:eastAsia="zh-CN"/>
          </w:rPr>
          <w:t>前后</w:t>
        </w:r>
      </w:ins>
      <w:ins w:id="21" w:author="Zhong, Wen" w:date="2017-09-08T19:46:00Z">
        <w:r w:rsidR="00705CEE">
          <w:rPr>
            <w:rFonts w:hint="eastAsia"/>
            <w:lang w:eastAsia="zh-CN"/>
          </w:rPr>
          <w:t>举办讲习班、研讨会或其他活动，与</w:t>
        </w:r>
      </w:ins>
      <w:ins w:id="22" w:author="Zhong, Wen" w:date="2017-09-08T19:49:00Z">
        <w:r w:rsidR="00AC7797">
          <w:rPr>
            <w:rFonts w:hint="eastAsia"/>
            <w:lang w:eastAsia="zh-CN"/>
          </w:rPr>
          <w:t>非</w:t>
        </w:r>
      </w:ins>
      <w:ins w:id="23" w:author="Zhong, Wen" w:date="2017-09-08T19:46:00Z">
        <w:r w:rsidR="00705CEE">
          <w:rPr>
            <w:rFonts w:hint="eastAsia"/>
            <w:lang w:eastAsia="zh-CN"/>
          </w:rPr>
          <w:t>国际电联</w:t>
        </w:r>
      </w:ins>
      <w:ins w:id="24" w:author="Zhong, Wen" w:date="2017-09-08T19:49:00Z">
        <w:r w:rsidR="00AC7797">
          <w:rPr>
            <w:rFonts w:hint="eastAsia"/>
            <w:lang w:eastAsia="zh-CN"/>
          </w:rPr>
          <w:t>成员</w:t>
        </w:r>
      </w:ins>
      <w:ins w:id="25" w:author="Zhong, Wen" w:date="2017-09-08T19:46:00Z">
        <w:r w:rsidR="00705CEE">
          <w:rPr>
            <w:rFonts w:hint="eastAsia"/>
            <w:lang w:eastAsia="zh-CN"/>
          </w:rPr>
          <w:t>的受邀专家交流有关</w:t>
        </w:r>
      </w:ins>
      <w:ins w:id="26" w:author="Zhong, Wen" w:date="2017-09-08T19:49:00Z">
        <w:r w:rsidR="00AC7797">
          <w:rPr>
            <w:rFonts w:hint="eastAsia"/>
            <w:lang w:eastAsia="zh-CN"/>
          </w:rPr>
          <w:t>关键议题和问题</w:t>
        </w:r>
      </w:ins>
      <w:ins w:id="27" w:author="Zhong, Wen" w:date="2017-09-08T19:46:00Z">
        <w:r w:rsidR="00705CEE">
          <w:rPr>
            <w:rFonts w:hint="eastAsia"/>
            <w:lang w:eastAsia="zh-CN"/>
          </w:rPr>
          <w:t>的信息。</w:t>
        </w:r>
      </w:ins>
    </w:p>
    <w:p w:rsidR="00705CEE" w:rsidRPr="004F0D73" w:rsidRDefault="00C270FC">
      <w:pPr>
        <w:rPr>
          <w:rFonts w:cstheme="minorHAnsi"/>
          <w:lang w:eastAsia="zh-CN"/>
        </w:rPr>
      </w:pPr>
      <w:r w:rsidRPr="004F0D73">
        <w:rPr>
          <w:rFonts w:cstheme="minorHAnsi"/>
          <w:b/>
          <w:bCs/>
          <w:lang w:eastAsia="zh-CN"/>
        </w:rPr>
        <w:t>5.</w:t>
      </w:r>
      <w:del w:id="28" w:author="Zheng, Bingyue" w:date="2017-09-08T10:48:00Z">
        <w:r w:rsidRPr="004F0D73" w:rsidDel="009150E0">
          <w:rPr>
            <w:rFonts w:cstheme="minorHAnsi"/>
            <w:b/>
            <w:bCs/>
            <w:lang w:eastAsia="zh-CN"/>
          </w:rPr>
          <w:delText>4</w:delText>
        </w:r>
      </w:del>
      <w:ins w:id="29" w:author="Zheng, Bingyue" w:date="2017-09-08T10:48:00Z">
        <w:r w:rsidR="009150E0">
          <w:rPr>
            <w:rFonts w:cstheme="minorHAnsi"/>
            <w:b/>
            <w:bCs/>
            <w:lang w:eastAsia="zh-CN"/>
          </w:rPr>
          <w:t>6</w:t>
        </w:r>
      </w:ins>
      <w:r w:rsidRPr="004F0D73">
        <w:rPr>
          <w:rFonts w:cstheme="minorHAnsi"/>
          <w:lang w:eastAsia="zh-CN"/>
        </w:rPr>
        <w:tab/>
      </w:r>
      <w:r w:rsidRPr="004F0D73">
        <w:rPr>
          <w:rFonts w:cstheme="minorHAnsi"/>
          <w:lang w:eastAsia="zh-CN"/>
        </w:rPr>
        <w:t>如果是通过电信发展局（</w:t>
      </w:r>
      <w:r w:rsidRPr="004F0D73">
        <w:rPr>
          <w:rFonts w:cstheme="minorHAnsi"/>
          <w:lang w:eastAsia="zh-CN"/>
        </w:rPr>
        <w:t>BDT</w:t>
      </w:r>
      <w:r w:rsidRPr="004F0D73">
        <w:rPr>
          <w:rFonts w:cstheme="minorHAnsi"/>
          <w:lang w:eastAsia="zh-CN"/>
        </w:rPr>
        <w:t>）的活动（如讲习班、区域性会议或调查）来实施研究结果，那么这些活动应在年度运作规划中得到体现并与相关研究组协调完成。</w:t>
      </w:r>
    </w:p>
    <w:p w:rsidR="00705CEE" w:rsidRPr="004F0D73" w:rsidRDefault="00C270FC">
      <w:pPr>
        <w:rPr>
          <w:rFonts w:cstheme="minorHAnsi"/>
          <w:lang w:eastAsia="zh-CN"/>
        </w:rPr>
      </w:pPr>
      <w:r w:rsidRPr="004F0D73">
        <w:rPr>
          <w:rFonts w:cstheme="minorHAnsi"/>
          <w:b/>
          <w:bCs/>
          <w:lang w:eastAsia="zh-CN"/>
        </w:rPr>
        <w:t>5.</w:t>
      </w:r>
      <w:del w:id="30" w:author="Zheng, Bingyue" w:date="2017-09-08T10:48:00Z">
        <w:r w:rsidRPr="004F0D73" w:rsidDel="009150E0">
          <w:rPr>
            <w:rFonts w:cstheme="minorHAnsi"/>
            <w:b/>
            <w:bCs/>
            <w:lang w:eastAsia="zh-CN"/>
          </w:rPr>
          <w:delText>5</w:delText>
        </w:r>
      </w:del>
      <w:ins w:id="31" w:author="Zheng, Bingyue" w:date="2017-09-08T10:48:00Z">
        <w:r w:rsidR="009150E0">
          <w:rPr>
            <w:rFonts w:cstheme="minorHAnsi"/>
            <w:b/>
            <w:bCs/>
            <w:lang w:eastAsia="zh-CN"/>
          </w:rPr>
          <w:t>7</w:t>
        </w:r>
      </w:ins>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当报告人组在研究期结束前就完成了规定工作时，研究组应及时公布导则、报告、最佳做法和建议书，供成员审议。</w:t>
      </w:r>
    </w:p>
    <w:p w:rsidR="00705CEE" w:rsidRPr="007050CA" w:rsidRDefault="00C270FC" w:rsidP="00705CEE">
      <w:pPr>
        <w:pStyle w:val="Heading1"/>
        <w:rPr>
          <w:rFonts w:cstheme="minorHAnsi"/>
          <w:lang w:eastAsia="zh-CN"/>
        </w:rPr>
      </w:pPr>
      <w:bookmarkStart w:id="32" w:name="_Toc268858408"/>
      <w:r w:rsidRPr="007050CA">
        <w:rPr>
          <w:rFonts w:cstheme="minorHAnsi"/>
          <w:lang w:eastAsia="zh-CN"/>
        </w:rPr>
        <w:t>6</w:t>
      </w:r>
      <w:r w:rsidRPr="007050CA">
        <w:rPr>
          <w:rFonts w:cstheme="minorHAnsi"/>
          <w:lang w:eastAsia="zh-CN"/>
        </w:rPr>
        <w:tab/>
      </w:r>
      <w:bookmarkEnd w:id="32"/>
      <w:r w:rsidRPr="007050CA">
        <w:rPr>
          <w:rFonts w:cstheme="minorHAnsi"/>
          <w:lang w:eastAsia="zh-CN"/>
        </w:rPr>
        <w:t>会议</w:t>
      </w:r>
    </w:p>
    <w:p w:rsidR="00705CEE" w:rsidRPr="00914030" w:rsidRDefault="00C270FC" w:rsidP="00705CEE">
      <w:pPr>
        <w:rPr>
          <w:rFonts w:cstheme="minorHAnsi"/>
          <w:lang w:eastAsia="zh-CN"/>
        </w:rPr>
      </w:pPr>
      <w:r w:rsidRPr="004F0D73">
        <w:rPr>
          <w:rFonts w:cstheme="minorHAnsi"/>
          <w:b/>
          <w:bCs/>
          <w:lang w:eastAsia="zh-CN"/>
        </w:rPr>
        <w:t>6.1</w:t>
      </w:r>
      <w:r w:rsidRPr="004F0D73">
        <w:rPr>
          <w:rFonts w:cstheme="minorHAnsi"/>
          <w:lang w:eastAsia="zh-CN"/>
        </w:rPr>
        <w:tab/>
      </w:r>
      <w:r w:rsidRPr="004F0D73">
        <w:rPr>
          <w:rFonts w:cstheme="minorHAnsi"/>
          <w:lang w:eastAsia="zh-CN"/>
        </w:rPr>
        <w:t>研究组及其相关组通常须在国际电联总部召开会议。</w:t>
      </w:r>
      <w:bookmarkStart w:id="33" w:name="_Ref247876198"/>
    </w:p>
    <w:p w:rsidR="00705CEE" w:rsidRPr="004F0D73" w:rsidRDefault="00C270FC" w:rsidP="00705CEE">
      <w:pPr>
        <w:rPr>
          <w:rFonts w:cstheme="minorHAnsi"/>
          <w:lang w:eastAsia="zh-CN"/>
        </w:rPr>
      </w:pPr>
      <w:r w:rsidRPr="004F0D73">
        <w:rPr>
          <w:rFonts w:cstheme="minorHAnsi"/>
          <w:b/>
          <w:bCs/>
          <w:lang w:eastAsia="zh-CN"/>
        </w:rPr>
        <w:t>6.2</w:t>
      </w:r>
      <w:r w:rsidRPr="004F0D73">
        <w:rPr>
          <w:rFonts w:cstheme="minorHAnsi"/>
          <w:lang w:eastAsia="zh-CN"/>
        </w:rPr>
        <w:tab/>
      </w:r>
      <w:r w:rsidRPr="004F0D73">
        <w:rPr>
          <w:rFonts w:cstheme="minorHAnsi"/>
          <w:lang w:eastAsia="zh-CN"/>
        </w:rPr>
        <w:t>研究组及其相关组可在成员国、</w:t>
      </w:r>
      <w:r w:rsidRPr="004F0D73">
        <w:rPr>
          <w:rFonts w:cstheme="minorHAnsi"/>
          <w:lang w:eastAsia="zh-CN"/>
        </w:rPr>
        <w:t>ITU-D</w:t>
      </w:r>
      <w:r w:rsidRPr="004F0D73">
        <w:rPr>
          <w:rFonts w:cstheme="minorHAnsi"/>
          <w:lang w:eastAsia="zh-CN"/>
        </w:rPr>
        <w:t>部门成员或在此方面得到国际电联一成员国授权的实体的邀请下在日内瓦以外召开会议，以促进发展中国家</w:t>
      </w:r>
      <w:r>
        <w:rPr>
          <w:rStyle w:val="FootnoteReference"/>
          <w:rFonts w:cstheme="minorHAnsi"/>
          <w:lang w:eastAsia="zh-CN"/>
        </w:rPr>
        <w:footnoteReference w:customMarkFollows="1" w:id="2"/>
        <w:t>2</w:t>
      </w:r>
      <w:r w:rsidRPr="004F0D73">
        <w:rPr>
          <w:rFonts w:cstheme="minorHAnsi"/>
          <w:lang w:eastAsia="zh-CN"/>
        </w:rPr>
        <w:t>的参与。只有向世界电信发展大会、电信发展顾问组（</w:t>
      </w:r>
      <w:r w:rsidRPr="004F0D73">
        <w:rPr>
          <w:rFonts w:cstheme="minorHAnsi"/>
          <w:lang w:eastAsia="zh-CN"/>
        </w:rPr>
        <w:t>TDAG</w:t>
      </w:r>
      <w:r w:rsidRPr="004F0D73">
        <w:rPr>
          <w:rFonts w:cstheme="minorHAnsi"/>
          <w:lang w:eastAsia="zh-CN"/>
        </w:rPr>
        <w:t>）或一</w:t>
      </w:r>
      <w:r w:rsidRPr="004F0D73">
        <w:rPr>
          <w:rFonts w:cstheme="minorHAnsi"/>
          <w:lang w:eastAsia="zh-CN"/>
        </w:rPr>
        <w:t>ITU-D</w:t>
      </w:r>
      <w:r w:rsidRPr="004F0D73">
        <w:rPr>
          <w:rFonts w:cstheme="minorHAnsi"/>
          <w:lang w:eastAsia="zh-CN"/>
        </w:rPr>
        <w:t>研究组的会议提交此类邀请后，通常才予以考虑。邀请不能提交给这些会议，则接受邀请的决定由电信发展局主任在与相关研究组主席磋商后做出。而且在与</w:t>
      </w:r>
      <w:r w:rsidRPr="004F0D73">
        <w:rPr>
          <w:rFonts w:cstheme="minorHAnsi"/>
          <w:lang w:eastAsia="zh-CN"/>
        </w:rPr>
        <w:t>BDT</w:t>
      </w:r>
      <w:r w:rsidRPr="004F0D73">
        <w:rPr>
          <w:rFonts w:cstheme="minorHAnsi"/>
          <w:lang w:eastAsia="zh-CN"/>
        </w:rPr>
        <w:t>主任就</w:t>
      </w:r>
      <w:r w:rsidRPr="004F0D73">
        <w:rPr>
          <w:rFonts w:cstheme="minorHAnsi"/>
          <w:lang w:eastAsia="zh-CN"/>
        </w:rPr>
        <w:t>BDT</w:t>
      </w:r>
      <w:r w:rsidRPr="004F0D73">
        <w:rPr>
          <w:rFonts w:cstheme="minorHAnsi"/>
          <w:lang w:eastAsia="zh-CN"/>
        </w:rPr>
        <w:t>能否为会议从理事会获得相应资源进行磋商后才应被最后接受。</w:t>
      </w:r>
      <w:bookmarkEnd w:id="33"/>
    </w:p>
    <w:p w:rsidR="00705CEE" w:rsidRPr="004F0D73" w:rsidRDefault="00C270FC" w:rsidP="00705CEE">
      <w:pPr>
        <w:rPr>
          <w:rFonts w:cstheme="minorHAnsi"/>
          <w:lang w:eastAsia="zh-CN"/>
        </w:rPr>
      </w:pPr>
      <w:r w:rsidRPr="004F0D73">
        <w:rPr>
          <w:rFonts w:cstheme="minorHAnsi"/>
          <w:b/>
          <w:lang w:eastAsia="zh-CN"/>
        </w:rPr>
        <w:t>6.3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的与会者。</w:t>
      </w:r>
    </w:p>
    <w:p w:rsidR="00705CEE" w:rsidRPr="00914030" w:rsidRDefault="00C270FC" w:rsidP="00705CEE">
      <w:pPr>
        <w:rPr>
          <w:rFonts w:cstheme="minorHAnsi"/>
          <w:lang w:eastAsia="zh-CN"/>
        </w:rPr>
      </w:pPr>
      <w:r w:rsidRPr="004F0D73">
        <w:rPr>
          <w:rFonts w:cstheme="minorHAnsi"/>
          <w:b/>
          <w:bCs/>
          <w:lang w:eastAsia="zh-CN"/>
        </w:rPr>
        <w:lastRenderedPageBreak/>
        <w:t>6.4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705CEE" w:rsidRPr="004F0D73" w:rsidRDefault="00C270FC" w:rsidP="00705CEE">
      <w:pPr>
        <w:rPr>
          <w:rFonts w:cstheme="minorHAnsi"/>
          <w:lang w:eastAsia="zh-CN"/>
        </w:rPr>
      </w:pPr>
      <w:r w:rsidRPr="004F0D73">
        <w:rPr>
          <w:rFonts w:cstheme="minorHAnsi"/>
          <w:b/>
          <w:bCs/>
          <w:lang w:eastAsia="zh-CN"/>
        </w:rPr>
        <w:t>6.5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会议，通过电话会议或其它形式会议的方式开展工作。要求以此方式召开会议的报告人应向主管研究组提出申请并得到批准。</w:t>
      </w:r>
    </w:p>
    <w:p w:rsidR="00705CEE" w:rsidRPr="004F0D73" w:rsidRDefault="00C270FC" w:rsidP="00705CEE">
      <w:pPr>
        <w:rPr>
          <w:rFonts w:cstheme="minorHAnsi"/>
          <w:bCs/>
          <w:lang w:eastAsia="zh-CN"/>
        </w:rPr>
      </w:pPr>
      <w:r w:rsidRPr="004F0D73">
        <w:rPr>
          <w:rFonts w:cstheme="minorHAnsi"/>
          <w:b/>
          <w:bCs/>
          <w:lang w:eastAsia="zh-CN"/>
        </w:rPr>
        <w:t>6.6</w:t>
      </w:r>
      <w:r w:rsidRPr="004F0D73">
        <w:rPr>
          <w:rFonts w:cstheme="minorHAnsi"/>
          <w:lang w:eastAsia="zh-CN"/>
        </w:rPr>
        <w:tab/>
      </w:r>
      <w:r w:rsidRPr="004F0D73">
        <w:rPr>
          <w:rFonts w:cstheme="minorHAnsi"/>
          <w:lang w:eastAsia="zh-CN"/>
        </w:rPr>
        <w:t>相关组会议的日期、地点和议程需得到主管研究组的认可。</w:t>
      </w:r>
    </w:p>
    <w:p w:rsidR="00705CEE" w:rsidRPr="004F0D73" w:rsidRDefault="00C270FC" w:rsidP="00705CEE">
      <w:pPr>
        <w:rPr>
          <w:rFonts w:cstheme="minorHAnsi"/>
          <w:lang w:eastAsia="zh-CN"/>
        </w:rPr>
      </w:pPr>
      <w:r w:rsidRPr="004F0D73">
        <w:rPr>
          <w:rFonts w:cstheme="minorHAnsi"/>
          <w:b/>
          <w:bCs/>
          <w:lang w:eastAsia="zh-CN"/>
        </w:rPr>
        <w:t>6.7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705CEE" w:rsidRPr="004F0D73" w:rsidRDefault="00C270FC" w:rsidP="00705CEE">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参加会议</w:t>
      </w:r>
    </w:p>
    <w:p w:rsidR="00705CEE" w:rsidRPr="004F0D73" w:rsidRDefault="00C270FC" w:rsidP="00705CEE">
      <w:pPr>
        <w:rPr>
          <w:rFonts w:cstheme="minorHAnsi"/>
          <w:lang w:eastAsia="zh-CN"/>
        </w:rPr>
      </w:pPr>
      <w:bookmarkStart w:id="34" w:name="_Ref247876657"/>
      <w:r w:rsidRPr="004F0D73">
        <w:rPr>
          <w:rFonts w:cstheme="minorHAnsi"/>
          <w:b/>
          <w:bCs/>
          <w:lang w:eastAsia="zh-CN"/>
        </w:rPr>
        <w:t>7.1</w:t>
      </w:r>
      <w:r w:rsidRPr="004F0D73">
        <w:rPr>
          <w:rFonts w:cstheme="minorHAnsi"/>
          <w:lang w:eastAsia="zh-CN"/>
        </w:rPr>
        <w:tab/>
      </w:r>
      <w:bookmarkEnd w:id="34"/>
      <w:r w:rsidRPr="004F0D73">
        <w:rPr>
          <w:rFonts w:cstheme="minorHAnsi"/>
          <w:lang w:eastAsia="zh-CN"/>
        </w:rPr>
        <w:t>成员国、部门成员、部门准成员、学术成员和授权参加</w:t>
      </w:r>
      <w:r w:rsidRPr="004F0D73">
        <w:rPr>
          <w:rFonts w:cstheme="minorHAnsi"/>
          <w:lang w:eastAsia="zh-CN"/>
        </w:rPr>
        <w:t>ITU-D</w:t>
      </w:r>
      <w:r w:rsidRPr="004F0D73">
        <w:rPr>
          <w:rFonts w:cstheme="minorHAnsi"/>
          <w:lang w:eastAsia="zh-CN"/>
        </w:rPr>
        <w:t>活动的其它实体，应选派以其姓名注册的代表参加他们希望参加的研究组和下属组的工作，以有效推动赋予研究组开展的课题研究。根据国际电联《公约》第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款，会议主席可视情况邀请个别专家在一次或多次会议上介绍自己的观点，但不参与决策过程，同时也不给予专家出席主席未发出具体邀请的其它会议的权利。</w:t>
      </w:r>
    </w:p>
    <w:p w:rsidR="00705CEE" w:rsidRPr="00914030" w:rsidRDefault="00C270FC" w:rsidP="00705CEE">
      <w:pPr>
        <w:rPr>
          <w:rFonts w:cstheme="minorHAnsi"/>
          <w:lang w:eastAsia="zh-CN"/>
        </w:rPr>
      </w:pPr>
      <w:r w:rsidRPr="004F0D73">
        <w:rPr>
          <w:rFonts w:cstheme="minorHAnsi"/>
          <w:b/>
          <w:bCs/>
          <w:lang w:eastAsia="zh-CN"/>
        </w:rPr>
        <w:t>7.2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电信发展局主任应有一份记录参与各研究组工作的成员国、部门成员、部门准成员、学术成员和其它实体的最新名单。</w:t>
      </w:r>
    </w:p>
    <w:p w:rsidR="00705CEE" w:rsidRPr="004F0D73" w:rsidRDefault="00C270FC" w:rsidP="00705CEE">
      <w:pPr>
        <w:rPr>
          <w:rFonts w:cstheme="minorHAnsi"/>
          <w:lang w:eastAsia="zh-CN"/>
        </w:rPr>
      </w:pPr>
      <w:r w:rsidRPr="004F0D73">
        <w:rPr>
          <w:rFonts w:cstheme="minorHAnsi"/>
          <w:b/>
          <w:bCs/>
          <w:lang w:eastAsia="zh-CN"/>
        </w:rPr>
        <w:t>7.3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研究组及其相关组须在可能和可行的范围内尽量使用远程参会技术，鼓励并实现所有成员国、部门成员、部门准成员和学术成员，特别是具有具体需求的人们（如残疾人）对研究组工作的更多参与。</w:t>
      </w:r>
    </w:p>
    <w:p w:rsidR="00705CEE" w:rsidRPr="004F0D73" w:rsidRDefault="00C270FC" w:rsidP="00705CEE">
      <w:pPr>
        <w:rPr>
          <w:rFonts w:cstheme="minorHAnsi"/>
          <w:lang w:eastAsia="zh-CN"/>
        </w:rPr>
      </w:pPr>
      <w:r w:rsidRPr="004F0D73">
        <w:rPr>
          <w:rFonts w:cstheme="minorHAnsi"/>
          <w:b/>
          <w:bCs/>
          <w:lang w:eastAsia="zh-CN"/>
        </w:rPr>
        <w:t>7.4</w:t>
      </w:r>
      <w:r w:rsidRPr="004F0D73">
        <w:rPr>
          <w:rFonts w:cstheme="minorHAnsi"/>
          <w:b/>
          <w:bCs/>
          <w:lang w:eastAsia="zh-CN"/>
        </w:rPr>
        <w:tab/>
      </w:r>
      <w:r w:rsidRPr="004F0D73">
        <w:rPr>
          <w:rFonts w:cstheme="minorHAnsi"/>
          <w:lang w:val="en-US" w:eastAsia="zh-CN"/>
        </w:rPr>
        <w:t>每个研究课题的报告人均须协调并随时更新成员国、部门成员、部门准成员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705CEE" w:rsidRPr="004F0D73" w:rsidRDefault="00C270FC" w:rsidP="00705CEE">
      <w:pPr>
        <w:pStyle w:val="Heading1"/>
        <w:rPr>
          <w:lang w:eastAsia="zh-CN"/>
        </w:rPr>
      </w:pPr>
      <w:bookmarkStart w:id="35" w:name="_Toc268858410"/>
      <w:r w:rsidRPr="004F0D73">
        <w:rPr>
          <w:lang w:eastAsia="zh-CN"/>
        </w:rPr>
        <w:t>8</w:t>
      </w:r>
      <w:r w:rsidRPr="004F0D73">
        <w:rPr>
          <w:lang w:eastAsia="zh-CN"/>
        </w:rPr>
        <w:tab/>
      </w:r>
      <w:bookmarkEnd w:id="35"/>
      <w:r w:rsidRPr="00A03203">
        <w:rPr>
          <w:lang w:eastAsia="zh-CN"/>
        </w:rPr>
        <w:t>会议的频次</w:t>
      </w:r>
    </w:p>
    <w:p w:rsidR="00705CEE" w:rsidRPr="004F0D73" w:rsidRDefault="00C270FC" w:rsidP="00705CEE">
      <w:pPr>
        <w:rPr>
          <w:rFonts w:cstheme="minorHAnsi"/>
          <w:lang w:eastAsia="zh-CN"/>
        </w:rPr>
      </w:pPr>
      <w:r w:rsidRPr="004F0D73">
        <w:rPr>
          <w:rFonts w:cstheme="minorHAnsi"/>
          <w:b/>
          <w:bCs/>
          <w:lang w:eastAsia="zh-CN"/>
        </w:rPr>
        <w:t>8.1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705CEE" w:rsidRPr="004F0D73" w:rsidRDefault="00C270FC" w:rsidP="00705CEE">
      <w:pPr>
        <w:rPr>
          <w:rFonts w:cstheme="minorHAnsi"/>
          <w:lang w:eastAsia="zh-CN"/>
        </w:rPr>
      </w:pPr>
      <w:r w:rsidRPr="004F0D73">
        <w:rPr>
          <w:rFonts w:cstheme="minorHAnsi"/>
          <w:b/>
          <w:bCs/>
          <w:lang w:eastAsia="zh-CN"/>
        </w:rPr>
        <w:t>8.2</w:t>
      </w:r>
      <w:r w:rsidRPr="004F0D73">
        <w:rPr>
          <w:rFonts w:cstheme="minorHAnsi"/>
          <w:b/>
          <w:bCs/>
          <w:lang w:eastAsia="zh-CN"/>
        </w:rPr>
        <w:tab/>
      </w:r>
      <w:r w:rsidRPr="004F0D73">
        <w:rPr>
          <w:rFonts w:cstheme="minorHAnsi"/>
          <w:lang w:eastAsia="zh-CN"/>
        </w:rPr>
        <w:t>原则上，工作组及其相关报告人组须在两届</w:t>
      </w:r>
      <w:r w:rsidRPr="004F0D73">
        <w:rPr>
          <w:rFonts w:cstheme="minorHAnsi"/>
          <w:lang w:eastAsia="zh-CN"/>
        </w:rPr>
        <w:t>WTDC</w:t>
      </w:r>
      <w:r w:rsidRPr="004F0D73">
        <w:rPr>
          <w:rFonts w:cstheme="minorHAnsi"/>
          <w:lang w:eastAsia="zh-CN"/>
        </w:rPr>
        <w:t>之间至少每年召开两次会议，第二次会议与主管研究组的会议同时召开。尽管如此，在主管研究组同意及</w:t>
      </w:r>
      <w:r w:rsidRPr="004F0D73">
        <w:rPr>
          <w:rFonts w:cstheme="minorHAnsi"/>
          <w:lang w:eastAsia="zh-CN"/>
        </w:rPr>
        <w:t>BDT</w:t>
      </w:r>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705CEE" w:rsidRPr="00914030" w:rsidRDefault="00C270FC" w:rsidP="00705CEE">
      <w:pPr>
        <w:rPr>
          <w:rFonts w:cstheme="minorHAnsi"/>
          <w:lang w:eastAsia="zh-CN"/>
        </w:rPr>
      </w:pPr>
      <w:r w:rsidRPr="004F0D73">
        <w:rPr>
          <w:rFonts w:cstheme="minorHAnsi"/>
          <w:b/>
          <w:bCs/>
          <w:lang w:eastAsia="zh-CN"/>
        </w:rPr>
        <w:t>8.3</w:t>
      </w:r>
      <w:r w:rsidRPr="004F0D73">
        <w:rPr>
          <w:rFonts w:cstheme="minorHAnsi"/>
          <w:b/>
          <w:bCs/>
          <w:lang w:eastAsia="zh-CN"/>
        </w:rPr>
        <w:tab/>
      </w:r>
      <w:r w:rsidRPr="004F0D73">
        <w:rPr>
          <w:rFonts w:cstheme="minorHAnsi"/>
          <w:lang w:eastAsia="zh-CN"/>
        </w:rPr>
        <w:t>工作组最好接序举办会议，但需要时或适宜举办会议时（如配合研讨会），工作组可单独召开会议。</w:t>
      </w:r>
    </w:p>
    <w:p w:rsidR="00705CEE" w:rsidRPr="004F0D73" w:rsidRDefault="00C270FC" w:rsidP="00705CEE">
      <w:pPr>
        <w:rPr>
          <w:rFonts w:cstheme="minorHAnsi"/>
          <w:lang w:eastAsia="zh-CN"/>
        </w:rPr>
      </w:pPr>
      <w:r w:rsidRPr="004F0D73">
        <w:rPr>
          <w:rFonts w:cstheme="minorHAnsi"/>
          <w:b/>
          <w:bCs/>
          <w:lang w:eastAsia="zh-CN"/>
        </w:rPr>
        <w:t>8.4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r w:rsidRPr="004F0D73">
        <w:rPr>
          <w:rFonts w:cstheme="minorHAnsi"/>
          <w:lang w:eastAsia="zh-CN"/>
        </w:rPr>
        <w:t>BDT</w:t>
      </w:r>
      <w:r w:rsidRPr="004F0D73">
        <w:rPr>
          <w:rFonts w:cstheme="minorHAnsi"/>
          <w:lang w:eastAsia="zh-CN"/>
        </w:rPr>
        <w:t>主任在研究组主席的合作下应预先制订和公布会议时间表。时间表应考虑国际电联的大会服务能力、会议的文件需求和与其它部门及其它国际或区域性组织活动密切合作的必要性等诸多因素。</w:t>
      </w:r>
    </w:p>
    <w:p w:rsidR="00705CEE" w:rsidRPr="004F0D73" w:rsidRDefault="00C270FC" w:rsidP="00705CEE">
      <w:pPr>
        <w:rPr>
          <w:rFonts w:cstheme="minorHAnsi"/>
          <w:lang w:eastAsia="zh-CN"/>
        </w:rPr>
      </w:pPr>
      <w:r w:rsidRPr="004F0D73">
        <w:rPr>
          <w:rFonts w:cstheme="minorHAnsi"/>
          <w:b/>
          <w:bCs/>
          <w:lang w:eastAsia="zh-CN"/>
        </w:rPr>
        <w:lastRenderedPageBreak/>
        <w:t>8.5</w:t>
      </w:r>
      <w:r w:rsidRPr="004F0D73">
        <w:rPr>
          <w:rFonts w:cstheme="minorHAnsi"/>
          <w:b/>
          <w:bCs/>
          <w:lang w:eastAsia="zh-CN"/>
        </w:rPr>
        <w:tab/>
      </w:r>
      <w:r w:rsidRPr="004F0D73">
        <w:rPr>
          <w:rFonts w:cstheme="minorHAnsi"/>
          <w:lang w:eastAsia="zh-CN"/>
        </w:rPr>
        <w:t>在制定工作计划时，会议时间表必须考虑参加单位准备文稿和文件所需的时间。</w:t>
      </w:r>
    </w:p>
    <w:p w:rsidR="00705CEE" w:rsidRPr="004F0D73" w:rsidRDefault="00C270FC" w:rsidP="00705CEE">
      <w:pPr>
        <w:rPr>
          <w:rFonts w:cstheme="minorHAnsi"/>
          <w:lang w:eastAsia="zh-CN"/>
        </w:rPr>
      </w:pPr>
      <w:r w:rsidRPr="004F0D73">
        <w:rPr>
          <w:rFonts w:cstheme="minorHAnsi"/>
          <w:b/>
          <w:bCs/>
          <w:lang w:eastAsia="zh-CN"/>
        </w:rPr>
        <w:t>8.6</w:t>
      </w:r>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705CEE" w:rsidRPr="007050CA" w:rsidRDefault="00C270FC" w:rsidP="00705CEE">
      <w:pPr>
        <w:pStyle w:val="Heading1"/>
        <w:rPr>
          <w:rFonts w:cstheme="minorHAnsi"/>
          <w:color w:val="000000"/>
          <w:lang w:eastAsia="zh-CN"/>
        </w:rPr>
      </w:pPr>
      <w:bookmarkStart w:id="36" w:name="_Toc268858411"/>
      <w:r w:rsidRPr="007050CA">
        <w:rPr>
          <w:rFonts w:cstheme="minorHAnsi"/>
          <w:color w:val="000000"/>
          <w:lang w:eastAsia="zh-CN"/>
        </w:rPr>
        <w:t>9</w:t>
      </w:r>
      <w:r w:rsidRPr="007050CA">
        <w:rPr>
          <w:rFonts w:cstheme="minorHAnsi"/>
          <w:color w:val="000000"/>
          <w:lang w:eastAsia="zh-CN"/>
        </w:rPr>
        <w:tab/>
      </w:r>
      <w:bookmarkEnd w:id="36"/>
      <w:r w:rsidRPr="007050CA">
        <w:rPr>
          <w:rFonts w:cstheme="minorHAnsi"/>
          <w:color w:val="000000"/>
          <w:lang w:eastAsia="zh-CN"/>
        </w:rPr>
        <w:t>工作计划的制定和会议的筹备</w:t>
      </w:r>
    </w:p>
    <w:p w:rsidR="00705CEE" w:rsidRPr="00914030" w:rsidRDefault="00C270FC" w:rsidP="00E24BDB">
      <w:pPr>
        <w:rPr>
          <w:rFonts w:cstheme="minorHAnsi"/>
          <w:lang w:eastAsia="zh-CN"/>
        </w:rPr>
      </w:pPr>
      <w:r w:rsidRPr="004F0D73">
        <w:rPr>
          <w:rFonts w:cstheme="minorHAnsi"/>
          <w:b/>
          <w:lang w:eastAsia="zh-CN"/>
        </w:rPr>
        <w:t>9.1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w:t>
      </w:r>
      <w:ins w:id="37" w:author="Zhong, Wen" w:date="2017-09-11T13:01:00Z">
        <w:r w:rsidR="004932B9">
          <w:rPr>
            <w:rFonts w:cstheme="minorHAnsi" w:hint="eastAsia"/>
            <w:lang w:eastAsia="zh-CN"/>
          </w:rPr>
          <w:t>工作计划应采用第</w:t>
        </w:r>
        <w:r w:rsidR="004932B9" w:rsidRPr="003F30BD">
          <w:rPr>
            <w:lang w:eastAsia="zh-CN"/>
          </w:rPr>
          <w:t>1</w:t>
        </w:r>
        <w:r w:rsidR="004932B9">
          <w:rPr>
            <w:rFonts w:hint="eastAsia"/>
            <w:lang w:eastAsia="zh-CN"/>
          </w:rPr>
          <w:t>号决议</w:t>
        </w:r>
      </w:ins>
      <w:ins w:id="38" w:author="Zhong, Wen" w:date="2017-09-14T14:04:00Z">
        <w:r w:rsidR="00C523CB">
          <w:rPr>
            <w:rFonts w:hint="eastAsia"/>
            <w:lang w:eastAsia="zh-CN"/>
          </w:rPr>
          <w:t>各</w:t>
        </w:r>
      </w:ins>
      <w:ins w:id="39" w:author="Zhong, Wen" w:date="2017-09-11T13:01:00Z">
        <w:r w:rsidR="004932B9">
          <w:rPr>
            <w:rFonts w:hint="eastAsia"/>
            <w:lang w:eastAsia="zh-CN"/>
          </w:rPr>
          <w:t>附件中所述的模块化方法。</w:t>
        </w:r>
      </w:ins>
      <w:r w:rsidRPr="004F0D73">
        <w:rPr>
          <w:rFonts w:cstheme="minorHAnsi"/>
          <w:lang w:eastAsia="zh-CN"/>
        </w:rPr>
        <w:t>为帮助制定工作计划提供信息，主任须通过电信发展局适当人员（如区域代表处主任、联系人等）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705CEE" w:rsidRPr="004F0D73" w:rsidRDefault="00C270FC" w:rsidP="00705CEE">
      <w:pPr>
        <w:rPr>
          <w:rFonts w:cstheme="minorHAnsi"/>
          <w:lang w:eastAsia="zh-CN"/>
        </w:rPr>
      </w:pPr>
      <w:r w:rsidRPr="004F0D73">
        <w:rPr>
          <w:rFonts w:cstheme="minorHAnsi"/>
          <w:b/>
          <w:lang w:eastAsia="zh-CN"/>
        </w:rPr>
        <w:t>9.2</w:t>
      </w:r>
      <w:r w:rsidRPr="004F0D73">
        <w:rPr>
          <w:rFonts w:cstheme="minorHAnsi"/>
          <w:lang w:eastAsia="zh-CN"/>
        </w:rPr>
        <w:tab/>
      </w:r>
      <w:r w:rsidRPr="004F0D73">
        <w:rPr>
          <w:rFonts w:cstheme="minorHAnsi"/>
          <w:lang w:eastAsia="zh-CN"/>
        </w:rPr>
        <w:t>但该计划的实施在很大程度上取决于成员国、</w:t>
      </w:r>
      <w:r w:rsidRPr="004F0D73">
        <w:rPr>
          <w:rFonts w:cstheme="minorHAnsi"/>
          <w:lang w:eastAsia="zh-CN"/>
        </w:rPr>
        <w:t>ITU-D</w:t>
      </w:r>
      <w:r w:rsidRPr="004F0D73">
        <w:rPr>
          <w:rFonts w:cstheme="minorHAnsi"/>
          <w:lang w:eastAsia="zh-CN"/>
        </w:rPr>
        <w:t>部门成员、部门准成员、学术成员和经授权的实体或组织和</w:t>
      </w:r>
      <w:r w:rsidRPr="004F0D73">
        <w:rPr>
          <w:rFonts w:cstheme="minorHAnsi"/>
          <w:lang w:eastAsia="zh-CN"/>
        </w:rPr>
        <w:t>BDT</w:t>
      </w:r>
      <w:r w:rsidRPr="004F0D73">
        <w:rPr>
          <w:rFonts w:cstheme="minorHAnsi"/>
          <w:lang w:eastAsia="zh-CN"/>
        </w:rPr>
        <w:t>提供的文稿，以及与会者在会上表示的意见。</w:t>
      </w:r>
    </w:p>
    <w:p w:rsidR="00705CEE" w:rsidRPr="004F0D73" w:rsidRDefault="00C270FC" w:rsidP="00705CEE">
      <w:pPr>
        <w:rPr>
          <w:rFonts w:cstheme="minorHAnsi"/>
          <w:lang w:eastAsia="zh-CN"/>
        </w:rPr>
      </w:pPr>
      <w:r w:rsidRPr="004F0D73">
        <w:rPr>
          <w:rFonts w:cstheme="minorHAnsi"/>
          <w:b/>
          <w:lang w:eastAsia="zh-CN"/>
        </w:rPr>
        <w:t>9.</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705CEE" w:rsidRPr="004F0D73" w:rsidRDefault="00C270FC" w:rsidP="00705CEE">
      <w:pPr>
        <w:rPr>
          <w:rFonts w:cstheme="minorHAnsi"/>
          <w:lang w:eastAsia="zh-CN"/>
        </w:rPr>
      </w:pPr>
      <w:r w:rsidRPr="004F0D73">
        <w:rPr>
          <w:rFonts w:cstheme="minorHAnsi"/>
          <w:b/>
          <w:lang w:eastAsia="zh-CN"/>
        </w:rPr>
        <w:t>9.4</w:t>
      </w:r>
      <w:r w:rsidRPr="004F0D73">
        <w:rPr>
          <w:rFonts w:cstheme="minorHAnsi"/>
          <w:lang w:eastAsia="zh-CN"/>
        </w:rPr>
        <w:tab/>
      </w:r>
      <w:r w:rsidRPr="004F0D73">
        <w:rPr>
          <w:rFonts w:cstheme="minorHAnsi"/>
          <w:lang w:eastAsia="zh-CN"/>
        </w:rPr>
        <w:t>通函应至少在会议开幕的三个月前寄达参加相关研究组工作的各个机构。</w:t>
      </w:r>
    </w:p>
    <w:p w:rsidR="00705CEE" w:rsidRPr="004F0D73" w:rsidRDefault="00C270FC" w:rsidP="00705CEE">
      <w:pPr>
        <w:rPr>
          <w:rFonts w:cstheme="minorHAnsi"/>
          <w:lang w:eastAsia="zh-CN"/>
        </w:rPr>
      </w:pPr>
      <w:bookmarkStart w:id="40" w:name="_Ref247889157"/>
      <w:r w:rsidRPr="004F0D73">
        <w:rPr>
          <w:rFonts w:cstheme="minorHAnsi"/>
          <w:b/>
          <w:lang w:eastAsia="zh-CN"/>
        </w:rPr>
        <w:t>9.5</w:t>
      </w:r>
      <w:r w:rsidRPr="004F0D73">
        <w:rPr>
          <w:rFonts w:cstheme="minorHAnsi"/>
          <w:b/>
          <w:bCs/>
          <w:lang w:eastAsia="zh-CN"/>
        </w:rPr>
        <w:tab/>
      </w:r>
      <w:bookmarkEnd w:id="40"/>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705CEE" w:rsidRPr="007050CA" w:rsidRDefault="00C270FC" w:rsidP="00705CEE">
      <w:pPr>
        <w:pStyle w:val="Heading1"/>
        <w:rPr>
          <w:rFonts w:cstheme="minorHAnsi"/>
          <w:color w:val="000000"/>
          <w:lang w:eastAsia="zh-CN"/>
        </w:rPr>
      </w:pPr>
      <w:bookmarkStart w:id="41" w:name="_Toc268858412"/>
      <w:r w:rsidRPr="007050CA">
        <w:rPr>
          <w:rFonts w:cstheme="minorHAnsi"/>
          <w:color w:val="000000"/>
          <w:lang w:eastAsia="zh-CN"/>
        </w:rPr>
        <w:t>10</w:t>
      </w:r>
      <w:r w:rsidRPr="007050CA">
        <w:rPr>
          <w:rFonts w:cstheme="minorHAnsi"/>
          <w:color w:val="000000"/>
          <w:lang w:eastAsia="zh-CN"/>
        </w:rPr>
        <w:tab/>
      </w:r>
      <w:bookmarkEnd w:id="41"/>
      <w:r w:rsidRPr="007050CA">
        <w:rPr>
          <w:rFonts w:cstheme="minorHAnsi"/>
          <w:color w:val="000000"/>
          <w:lang w:eastAsia="zh-CN"/>
        </w:rPr>
        <w:t>研究组的管理团队</w:t>
      </w:r>
    </w:p>
    <w:p w:rsidR="00705CEE" w:rsidRPr="004F0D73" w:rsidRDefault="00C270FC" w:rsidP="00705CEE">
      <w:pPr>
        <w:rPr>
          <w:rFonts w:cstheme="minorHAnsi"/>
          <w:lang w:eastAsia="zh-CN"/>
        </w:rPr>
      </w:pPr>
      <w:r w:rsidRPr="004F0D73">
        <w:rPr>
          <w:rFonts w:cstheme="minorHAnsi"/>
          <w:b/>
          <w:bCs/>
          <w:lang w:eastAsia="zh-CN"/>
        </w:rPr>
        <w:t>10.1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p>
    <w:p w:rsidR="00705CEE" w:rsidRPr="00914030" w:rsidRDefault="00C270FC" w:rsidP="00705CEE">
      <w:pPr>
        <w:rPr>
          <w:rFonts w:cstheme="minorHAnsi"/>
          <w:lang w:eastAsia="zh-CN"/>
        </w:rPr>
      </w:pPr>
      <w:r w:rsidRPr="004F0D73">
        <w:rPr>
          <w:rFonts w:cstheme="minorHAnsi"/>
          <w:b/>
          <w:bCs/>
          <w:lang w:eastAsia="zh-CN"/>
        </w:rPr>
        <w:t>10.2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00705CEE" w:rsidRPr="004F0D73" w:rsidRDefault="00C270FC" w:rsidP="00705CEE">
      <w:pPr>
        <w:rPr>
          <w:rFonts w:cstheme="minorHAnsi"/>
          <w:lang w:eastAsia="zh-CN"/>
        </w:rPr>
      </w:pPr>
      <w:r w:rsidRPr="004F0D73">
        <w:rPr>
          <w:rFonts w:cstheme="minorHAnsi"/>
          <w:b/>
          <w:bCs/>
          <w:lang w:eastAsia="zh-CN"/>
        </w:rPr>
        <w:t>10.3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适当人员（如区域代表处主任、联系人等）向研究组报告人提供有关所有国际电联现有的和计划内的相关项目（包括区域代表处和其他部门实施的项目）的信息。</w:t>
      </w:r>
    </w:p>
    <w:p w:rsidR="00705CEE" w:rsidRPr="004F0D73" w:rsidRDefault="00C270FC" w:rsidP="00705CEE">
      <w:pPr>
        <w:rPr>
          <w:rFonts w:cstheme="minorHAnsi"/>
          <w:lang w:eastAsia="zh-CN"/>
        </w:rPr>
      </w:pPr>
      <w:r w:rsidRPr="004F0D73">
        <w:rPr>
          <w:rFonts w:cstheme="minorHAnsi"/>
          <w:b/>
          <w:bCs/>
          <w:lang w:eastAsia="zh-CN"/>
        </w:rPr>
        <w:t>10.4</w:t>
      </w:r>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主席组成的联合管理团队，由电信发展局主任主持。</w:t>
      </w:r>
    </w:p>
    <w:p w:rsidR="00705CEE" w:rsidRPr="004F0D73" w:rsidRDefault="00C270FC" w:rsidP="00705CEE">
      <w:pPr>
        <w:rPr>
          <w:rFonts w:cstheme="minorHAnsi"/>
          <w:lang w:eastAsia="zh-CN"/>
        </w:rPr>
      </w:pPr>
      <w:r w:rsidRPr="004F0D73">
        <w:rPr>
          <w:rFonts w:cstheme="minorHAnsi"/>
          <w:b/>
          <w:bCs/>
          <w:lang w:eastAsia="zh-CN"/>
        </w:rPr>
        <w:t>10.5</w:t>
      </w:r>
      <w:r w:rsidRPr="004F0D73">
        <w:rPr>
          <w:rFonts w:cstheme="minorHAnsi"/>
          <w:lang w:eastAsia="zh-CN"/>
        </w:rPr>
        <w:tab/>
        <w:t>ITU-D</w:t>
      </w:r>
      <w:r w:rsidRPr="004F0D73">
        <w:rPr>
          <w:rFonts w:cstheme="minorHAnsi"/>
          <w:lang w:eastAsia="zh-CN"/>
        </w:rPr>
        <w:t>研究组联合管理团队的作用如下：</w:t>
      </w:r>
    </w:p>
    <w:p w:rsidR="00705CEE" w:rsidRPr="004F0D73" w:rsidRDefault="00C270FC" w:rsidP="00705CEE">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就估算的研究组预算需求对电信发展局管理层提出建议；</w:t>
      </w:r>
    </w:p>
    <w:p w:rsidR="00705CEE" w:rsidRPr="004F0D73" w:rsidRDefault="00C270FC" w:rsidP="00705CEE">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705CEE" w:rsidRPr="004F0D73" w:rsidRDefault="00C270FC" w:rsidP="00705CEE">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的其它相关机构的联合提案；</w:t>
      </w:r>
    </w:p>
    <w:p w:rsidR="00705CEE" w:rsidRPr="004F0D73" w:rsidRDefault="00C270FC" w:rsidP="00705CEE">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705CEE" w:rsidRPr="004F0D73" w:rsidRDefault="00C270FC" w:rsidP="00705CEE">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705CEE" w:rsidRPr="007050CA" w:rsidRDefault="00C270FC" w:rsidP="00705CEE">
      <w:pPr>
        <w:pStyle w:val="Heading1"/>
        <w:rPr>
          <w:rFonts w:cstheme="minorHAnsi"/>
          <w:color w:val="000000"/>
          <w:lang w:eastAsia="zh-CN"/>
        </w:rPr>
      </w:pPr>
      <w:r w:rsidRPr="007050CA">
        <w:rPr>
          <w:rFonts w:cstheme="minorHAnsi"/>
          <w:color w:val="000000"/>
          <w:lang w:eastAsia="zh-CN"/>
        </w:rPr>
        <w:lastRenderedPageBreak/>
        <w:t>11</w:t>
      </w:r>
      <w:r w:rsidRPr="007050CA">
        <w:rPr>
          <w:rFonts w:cstheme="minorHAnsi"/>
          <w:color w:val="000000"/>
          <w:lang w:eastAsia="zh-CN"/>
        </w:rPr>
        <w:tab/>
      </w:r>
      <w:r w:rsidRPr="007050CA">
        <w:rPr>
          <w:rFonts w:cstheme="minorHAnsi"/>
          <w:color w:val="000000"/>
          <w:lang w:eastAsia="zh-CN"/>
        </w:rPr>
        <w:t>报告的编制</w:t>
      </w:r>
    </w:p>
    <w:p w:rsidR="00705CEE" w:rsidRPr="004F0D73" w:rsidRDefault="00C270FC" w:rsidP="00705CEE">
      <w:pPr>
        <w:rPr>
          <w:lang w:eastAsia="zh-CN"/>
        </w:rPr>
      </w:pPr>
      <w:r w:rsidRPr="00DF74B7">
        <w:rPr>
          <w:b/>
          <w:bCs/>
          <w:lang w:eastAsia="zh-CN"/>
        </w:rPr>
        <w:t>11.1</w:t>
      </w:r>
      <w:r w:rsidRPr="004F0D73">
        <w:rPr>
          <w:lang w:eastAsia="zh-CN"/>
        </w:rPr>
        <w:tab/>
      </w:r>
      <w:r w:rsidRPr="004F0D73">
        <w:rPr>
          <w:lang w:eastAsia="zh-CN"/>
        </w:rPr>
        <w:t>研究组的工作报告分为四大类：</w:t>
      </w:r>
    </w:p>
    <w:p w:rsidR="00705CEE" w:rsidRPr="004F0D73" w:rsidRDefault="00C270FC" w:rsidP="00705CEE">
      <w:pPr>
        <w:pStyle w:val="enumlev1"/>
        <w:rPr>
          <w:rFonts w:cstheme="minorHAnsi"/>
          <w:lang w:eastAsia="zh-CN"/>
        </w:rPr>
      </w:pPr>
      <w:bookmarkStart w:id="42"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705CEE" w:rsidRPr="004F0D73" w:rsidRDefault="00C270FC" w:rsidP="00705CEE">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00705CEE" w:rsidRPr="004F0D73" w:rsidRDefault="00C270FC" w:rsidP="00705CEE">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00705CEE" w:rsidRPr="00914030" w:rsidRDefault="00C270FC" w:rsidP="00705CEE">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00705CEE" w:rsidRPr="004F0D73" w:rsidRDefault="00C270FC" w:rsidP="00705CEE">
      <w:pPr>
        <w:rPr>
          <w:lang w:eastAsia="zh-CN"/>
        </w:rPr>
      </w:pPr>
      <w:r w:rsidRPr="00DF74B7">
        <w:rPr>
          <w:b/>
          <w:bCs/>
          <w:lang w:eastAsia="zh-CN"/>
        </w:rPr>
        <w:t>11.2</w:t>
      </w:r>
      <w:r w:rsidRPr="004F0D73">
        <w:rPr>
          <w:lang w:eastAsia="zh-CN"/>
        </w:rPr>
        <w:tab/>
      </w:r>
      <w:bookmarkEnd w:id="42"/>
      <w:r w:rsidRPr="004F0D73">
        <w:rPr>
          <w:lang w:eastAsia="zh-CN"/>
        </w:rPr>
        <w:t>会议报告</w:t>
      </w:r>
    </w:p>
    <w:p w:rsidR="00705CEE" w:rsidRPr="004F0D73" w:rsidRDefault="00C270FC" w:rsidP="00705CEE">
      <w:pPr>
        <w:rPr>
          <w:rFonts w:cstheme="minorHAnsi"/>
          <w:lang w:eastAsia="zh-CN"/>
        </w:rPr>
      </w:pPr>
      <w:r w:rsidRPr="004F0D73">
        <w:rPr>
          <w:rFonts w:cstheme="minorHAnsi"/>
          <w:b/>
          <w:lang w:eastAsia="zh-CN"/>
        </w:rPr>
        <w:t>11.2.1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或会议文件的引证、主要成果（包括建议书和导则）、对未来工作的指示（包括提及提交给电信发展局（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705CEE" w:rsidRPr="004F0D73" w:rsidRDefault="00C270FC" w:rsidP="00705CEE">
      <w:pPr>
        <w:rPr>
          <w:rFonts w:cstheme="minorHAnsi"/>
          <w:lang w:eastAsia="zh-CN"/>
        </w:rPr>
      </w:pPr>
      <w:r w:rsidRPr="004F0D73">
        <w:rPr>
          <w:rFonts w:cstheme="minorHAnsi"/>
          <w:b/>
          <w:lang w:eastAsia="zh-CN"/>
        </w:rPr>
        <w:t>11.2.2</w:t>
      </w:r>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705CEE" w:rsidRPr="004F0D73" w:rsidRDefault="00C270FC" w:rsidP="00705CEE">
      <w:pPr>
        <w:rPr>
          <w:lang w:eastAsia="zh-CN"/>
        </w:rPr>
      </w:pPr>
      <w:bookmarkStart w:id="43" w:name="_Toc268858415"/>
      <w:r w:rsidRPr="00DF74B7">
        <w:rPr>
          <w:b/>
          <w:bCs/>
          <w:lang w:eastAsia="zh-CN"/>
        </w:rPr>
        <w:t>11.3</w:t>
      </w:r>
      <w:r w:rsidRPr="004F0D73">
        <w:rPr>
          <w:lang w:eastAsia="zh-CN"/>
        </w:rPr>
        <w:tab/>
      </w:r>
      <w:bookmarkEnd w:id="43"/>
      <w:r w:rsidRPr="00A03203">
        <w:rPr>
          <w:lang w:eastAsia="zh-CN"/>
        </w:rPr>
        <w:t>进展报告</w:t>
      </w:r>
    </w:p>
    <w:p w:rsidR="00705CEE" w:rsidRPr="004F0D73" w:rsidRDefault="00C270FC" w:rsidP="00705CEE">
      <w:pPr>
        <w:rPr>
          <w:rFonts w:cstheme="minorHAnsi"/>
          <w:lang w:eastAsia="zh-CN"/>
        </w:rPr>
      </w:pPr>
      <w:r w:rsidRPr="004F0D73">
        <w:rPr>
          <w:rFonts w:cstheme="minorHAnsi"/>
          <w:b/>
          <w:lang w:eastAsia="zh-CN"/>
        </w:rPr>
        <w:t>11.3.1</w:t>
      </w:r>
      <w:r w:rsidRPr="004F0D73">
        <w:rPr>
          <w:rFonts w:cstheme="minorHAnsi"/>
          <w:b/>
          <w:bCs/>
          <w:lang w:eastAsia="zh-CN"/>
        </w:rPr>
        <w:tab/>
      </w:r>
      <w:r w:rsidRPr="004F0D73">
        <w:rPr>
          <w:rFonts w:cstheme="minorHAnsi"/>
          <w:lang w:eastAsia="zh-CN"/>
        </w:rPr>
        <w:t>建议在进展报告中包含以下各项：</w:t>
      </w:r>
    </w:p>
    <w:p w:rsidR="00705CEE" w:rsidRPr="004F0D73" w:rsidRDefault="00C270FC" w:rsidP="00705CEE">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705CEE" w:rsidRPr="004F0D73" w:rsidRDefault="00C270FC" w:rsidP="00705CEE">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705CEE" w:rsidRPr="004F0D73" w:rsidRDefault="00C270FC" w:rsidP="000E1258">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sidR="000E1258">
        <w:rPr>
          <w:rFonts w:cstheme="minorHAnsi" w:hint="eastAsia"/>
          <w:lang w:eastAsia="zh-CN"/>
        </w:rPr>
        <w:t>）</w:t>
      </w:r>
      <w:r w:rsidRPr="004F0D73">
        <w:rPr>
          <w:rFonts w:cstheme="minorHAnsi"/>
          <w:lang w:eastAsia="zh-CN"/>
        </w:rPr>
        <w:t>在内的有关工作计划的进展情况；</w:t>
      </w:r>
    </w:p>
    <w:p w:rsidR="00705CEE" w:rsidRDefault="00C270FC" w:rsidP="00705CEE">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705CEE" w:rsidRPr="004F0D73" w:rsidRDefault="00C270FC" w:rsidP="00705CEE">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705CEE" w:rsidRPr="004F0D73" w:rsidRDefault="00C270FC" w:rsidP="00705CEE">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705CEE" w:rsidRPr="004F0D73" w:rsidRDefault="00C270FC" w:rsidP="00705CEE">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705CEE" w:rsidRPr="004F0D73" w:rsidRDefault="00C270FC" w:rsidP="00705CEE">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705CEE" w:rsidRPr="004F0D73" w:rsidRDefault="00C270FC" w:rsidP="00705CEE">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提及自提交上次进展报告以来参加各个会议的代表名单；</w:t>
      </w:r>
    </w:p>
    <w:p w:rsidR="00705CEE" w:rsidRPr="004F0D73" w:rsidRDefault="00C270FC" w:rsidP="00705CEE">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705CEE" w:rsidRPr="004F0D73" w:rsidRDefault="00C270FC" w:rsidP="00705CEE">
      <w:pPr>
        <w:rPr>
          <w:rFonts w:cstheme="minorHAnsi"/>
          <w:lang w:eastAsia="zh-CN"/>
        </w:rPr>
      </w:pPr>
      <w:r w:rsidRPr="004F0D73">
        <w:rPr>
          <w:rFonts w:cstheme="minorHAnsi"/>
          <w:b/>
          <w:lang w:eastAsia="zh-CN"/>
        </w:rPr>
        <w:t>11.3.2</w:t>
      </w:r>
      <w:r w:rsidRPr="004F0D73">
        <w:rPr>
          <w:rFonts w:cstheme="minorHAnsi"/>
          <w:b/>
          <w:bCs/>
          <w:lang w:eastAsia="zh-CN"/>
        </w:rPr>
        <w:tab/>
      </w:r>
      <w:r w:rsidRPr="004F0D73">
        <w:rPr>
          <w:rFonts w:cstheme="minorHAnsi"/>
          <w:lang w:eastAsia="zh-CN"/>
        </w:rPr>
        <w:t>为避免信息的重复，进展报告可以提及会议报告为参考文件。</w:t>
      </w:r>
    </w:p>
    <w:p w:rsidR="00705CEE" w:rsidRPr="004F0D73" w:rsidRDefault="00C270FC" w:rsidP="00705CEE">
      <w:pPr>
        <w:rPr>
          <w:rFonts w:cstheme="minorHAnsi"/>
          <w:lang w:eastAsia="zh-CN"/>
        </w:rPr>
      </w:pPr>
      <w:r w:rsidRPr="004F0D73">
        <w:rPr>
          <w:rFonts w:cstheme="minorHAnsi"/>
          <w:b/>
          <w:lang w:eastAsia="zh-CN"/>
        </w:rPr>
        <w:t>11.3.3</w:t>
      </w:r>
      <w:r w:rsidRPr="004F0D73">
        <w:rPr>
          <w:rFonts w:cstheme="minorHAnsi"/>
          <w:b/>
          <w:bCs/>
          <w:lang w:eastAsia="zh-CN"/>
        </w:rPr>
        <w:tab/>
      </w:r>
      <w:r w:rsidRPr="004F0D73">
        <w:rPr>
          <w:rFonts w:cstheme="minorHAnsi"/>
          <w:lang w:eastAsia="zh-CN"/>
        </w:rPr>
        <w:t>工作组和报告人组的进展报告应提交到相关研究组批准。</w:t>
      </w:r>
    </w:p>
    <w:p w:rsidR="00705CEE" w:rsidRPr="004F0D73" w:rsidRDefault="00C270FC" w:rsidP="00705CEE">
      <w:pPr>
        <w:rPr>
          <w:lang w:eastAsia="zh-CN"/>
        </w:rPr>
      </w:pPr>
      <w:bookmarkStart w:id="44" w:name="_Toc268858416"/>
      <w:r w:rsidRPr="00DF74B7">
        <w:rPr>
          <w:b/>
          <w:bCs/>
          <w:lang w:eastAsia="zh-CN"/>
        </w:rPr>
        <w:t>11.4</w:t>
      </w:r>
      <w:r w:rsidRPr="004F0D73">
        <w:rPr>
          <w:lang w:eastAsia="zh-CN"/>
        </w:rPr>
        <w:tab/>
      </w:r>
      <w:bookmarkEnd w:id="44"/>
      <w:r w:rsidRPr="00A03203">
        <w:rPr>
          <w:lang w:eastAsia="zh-CN"/>
        </w:rPr>
        <w:t>输出成果报告</w:t>
      </w:r>
    </w:p>
    <w:p w:rsidR="00705CEE" w:rsidRPr="00914030" w:rsidRDefault="00C270FC" w:rsidP="00E24BDB">
      <w:pPr>
        <w:rPr>
          <w:rFonts w:cstheme="minorHAnsi"/>
          <w:lang w:eastAsia="zh-CN"/>
        </w:rPr>
      </w:pPr>
      <w:r w:rsidRPr="004F0D73">
        <w:rPr>
          <w:rFonts w:cstheme="minorHAnsi"/>
          <w:b/>
          <w:bCs/>
          <w:lang w:eastAsia="zh-CN"/>
        </w:rPr>
        <w:t>11.4.1</w:t>
      </w:r>
      <w:r w:rsidRPr="004F0D73">
        <w:rPr>
          <w:rFonts w:cstheme="minorHAnsi"/>
          <w:b/>
          <w:bCs/>
          <w:lang w:eastAsia="zh-CN"/>
        </w:rPr>
        <w:tab/>
      </w:r>
      <w:ins w:id="45" w:author="Zhong, Wen" w:date="2017-09-11T13:03:00Z">
        <w:r w:rsidR="004932B9">
          <w:rPr>
            <w:rFonts w:hint="eastAsia"/>
            <w:lang w:eastAsia="zh-CN"/>
          </w:rPr>
          <w:t>最好应每年</w:t>
        </w:r>
      </w:ins>
      <w:ins w:id="46" w:author="Zhong, Wen" w:date="2017-09-14T14:04:00Z">
        <w:r w:rsidR="00C523CB">
          <w:rPr>
            <w:rFonts w:hint="eastAsia"/>
            <w:lang w:eastAsia="zh-CN"/>
          </w:rPr>
          <w:t>发</w:t>
        </w:r>
      </w:ins>
      <w:ins w:id="47" w:author="Zhong, Wen" w:date="2017-09-11T13:03:00Z">
        <w:r w:rsidR="004932B9">
          <w:rPr>
            <w:rFonts w:hint="eastAsia"/>
            <w:lang w:eastAsia="zh-CN"/>
          </w:rPr>
          <w:t>布与每个课题的工作计划对应的输出报告。</w:t>
        </w:r>
      </w:ins>
      <w:r w:rsidRPr="004F0D73">
        <w:rPr>
          <w:rFonts w:cstheme="minorHAnsi"/>
          <w:lang w:eastAsia="zh-CN"/>
        </w:rPr>
        <w:t>此类报告为预期的成果文件，即研究的主要成果。相关课题的预期输出文件对涉及的项目做出说明。此类报告通常最多限于</w:t>
      </w:r>
      <w:r w:rsidRPr="004F0D73">
        <w:rPr>
          <w:rFonts w:cstheme="minorHAnsi"/>
          <w:lang w:eastAsia="zh-CN"/>
        </w:rPr>
        <w:t>50</w:t>
      </w:r>
      <w:r w:rsidRPr="004F0D73">
        <w:rPr>
          <w:rFonts w:cstheme="minorHAnsi"/>
          <w:lang w:eastAsia="zh-CN"/>
        </w:rPr>
        <w:t>页，包括附件和附录，需要时包括相关电子材料。当报告超出</w:t>
      </w:r>
      <w:r w:rsidRPr="004F0D73">
        <w:rPr>
          <w:rFonts w:cstheme="minorHAnsi"/>
          <w:lang w:eastAsia="zh-CN"/>
        </w:rPr>
        <w:t>50</w:t>
      </w:r>
      <w:r w:rsidRPr="004F0D73">
        <w:rPr>
          <w:rFonts w:cstheme="minorHAnsi"/>
          <w:lang w:eastAsia="zh-CN"/>
        </w:rPr>
        <w:t>页限制时，经与相关研究组主席磋商，如认为附件和附录极具相关性，且报告的主体在</w:t>
      </w:r>
      <w:r w:rsidRPr="004F0D73">
        <w:rPr>
          <w:rFonts w:cstheme="minorHAnsi"/>
          <w:lang w:eastAsia="zh-CN"/>
        </w:rPr>
        <w:t>50</w:t>
      </w:r>
      <w:r w:rsidRPr="004F0D73">
        <w:rPr>
          <w:rFonts w:cstheme="minorHAnsi"/>
          <w:lang w:eastAsia="zh-CN"/>
        </w:rPr>
        <w:t>页限值内，则可在不翻译附件和附录的情况下将其包括在报告中。所有报告须尽可能并在可用预算内按照课题职责范围规定的页数予以翻译。</w:t>
      </w:r>
    </w:p>
    <w:p w:rsidR="00705CEE" w:rsidRPr="004F0D73" w:rsidRDefault="00C270FC" w:rsidP="00705CEE">
      <w:pPr>
        <w:rPr>
          <w:rFonts w:cstheme="minorHAnsi"/>
          <w:lang w:eastAsia="zh-CN"/>
        </w:rPr>
      </w:pPr>
      <w:r w:rsidRPr="004F0D73">
        <w:rPr>
          <w:rFonts w:cstheme="minorHAnsi"/>
          <w:b/>
          <w:bCs/>
          <w:lang w:eastAsia="zh-CN"/>
        </w:rPr>
        <w:t>11.4.2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w:t>
      </w:r>
      <w:r w:rsidRPr="004F0D73">
        <w:rPr>
          <w:rFonts w:cstheme="minorHAnsi"/>
          <w:lang w:eastAsia="zh-CN"/>
        </w:rPr>
        <w:lastRenderedPageBreak/>
        <w:t>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705CEE" w:rsidRPr="004F0D73" w:rsidRDefault="00C270FC" w:rsidP="00705CEE">
      <w:pPr>
        <w:rPr>
          <w:rFonts w:cstheme="minorHAnsi"/>
          <w:lang w:eastAsia="zh-CN"/>
        </w:rPr>
      </w:pPr>
      <w:r w:rsidRPr="004F0D73">
        <w:rPr>
          <w:rFonts w:cstheme="minorHAnsi"/>
          <w:b/>
          <w:bCs/>
          <w:lang w:eastAsia="zh-CN"/>
        </w:rPr>
        <w:t>11.4.3</w:t>
      </w:r>
      <w:r w:rsidRPr="004F0D73">
        <w:rPr>
          <w:rFonts w:cstheme="minorHAnsi"/>
          <w:b/>
          <w:bCs/>
          <w:lang w:eastAsia="zh-CN"/>
        </w:rPr>
        <w:tab/>
      </w:r>
      <w:r w:rsidRPr="004F0D73">
        <w:rPr>
          <w:rFonts w:cstheme="minorHAnsi"/>
          <w:lang w:eastAsia="zh-CN"/>
        </w:rPr>
        <w:t>为帮助确保成员国，尤其是发展中国家更多地受益于研究的输出成果，同时获得成员国有关研究成果的反馈，研究组主席在工作组主席和课题报告人的协助下在研究期结束前编写发给成员国的调查或问卷调查表将十分有益，有利于将调查或问卷调查的结果用于下个研究期的准备工作。</w:t>
      </w:r>
    </w:p>
    <w:p w:rsidR="00705CEE" w:rsidRPr="004F0D73" w:rsidRDefault="00C270FC" w:rsidP="00705CEE">
      <w:pPr>
        <w:rPr>
          <w:lang w:eastAsia="zh-CN"/>
        </w:rPr>
      </w:pPr>
      <w:bookmarkStart w:id="48" w:name="_Toc268858417"/>
      <w:r w:rsidRPr="00DF74B7">
        <w:rPr>
          <w:b/>
          <w:bCs/>
          <w:lang w:eastAsia="zh-CN"/>
        </w:rPr>
        <w:t>11.5</w:t>
      </w:r>
      <w:r w:rsidRPr="004F0D73">
        <w:rPr>
          <w:lang w:eastAsia="zh-CN"/>
        </w:rPr>
        <w:tab/>
      </w:r>
      <w:bookmarkEnd w:id="48"/>
      <w:r w:rsidRPr="004F0D73">
        <w:rPr>
          <w:lang w:eastAsia="zh-CN"/>
        </w:rPr>
        <w:t>提交世界电信发展大会的主席报告</w:t>
      </w:r>
    </w:p>
    <w:p w:rsidR="00705CEE" w:rsidRPr="004F0D73" w:rsidRDefault="00C270FC" w:rsidP="00705CEE">
      <w:pPr>
        <w:rPr>
          <w:rFonts w:cstheme="minorHAnsi"/>
          <w:lang w:eastAsia="zh-CN"/>
        </w:rPr>
      </w:pPr>
      <w:r w:rsidRPr="004F0D73">
        <w:rPr>
          <w:rFonts w:cstheme="minorHAnsi"/>
          <w:b/>
          <w:lang w:eastAsia="zh-CN"/>
        </w:rPr>
        <w:t>11.5.1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每个研究组向世界电信发展大会提交的主席报告须在电信发展局的协助下，由相关研究组主席负责并仅限于：</w:t>
      </w:r>
    </w:p>
    <w:p w:rsidR="00705CEE" w:rsidRPr="004F0D73" w:rsidRDefault="00C270FC" w:rsidP="00705CEE">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一份研究组在该研究周期中取得的成果的摘要，描述研究组的工作及其实现的结果，包括与研究组活动相关的</w:t>
      </w:r>
      <w:r w:rsidRPr="004F0D73">
        <w:rPr>
          <w:rFonts w:cstheme="minorHAnsi"/>
          <w:lang w:eastAsia="zh-CN"/>
        </w:rPr>
        <w:t>ITU-D</w:t>
      </w:r>
      <w:r w:rsidRPr="004F0D73">
        <w:rPr>
          <w:rFonts w:cstheme="minorHAnsi"/>
          <w:lang w:eastAsia="zh-CN"/>
        </w:rPr>
        <w:t>战略目标的讨论；</w:t>
      </w:r>
    </w:p>
    <w:p w:rsidR="00705CEE" w:rsidRPr="004F0D73" w:rsidRDefault="00C270FC" w:rsidP="00705CEE">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705CEE" w:rsidRPr="004F0D73" w:rsidRDefault="00C270FC" w:rsidP="00705CEE">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705CEE" w:rsidRDefault="00C270FC" w:rsidP="00705CEE">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705CEE" w:rsidRPr="004F0D73" w:rsidRDefault="00C270FC" w:rsidP="00705CEE">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705CEE" w:rsidRPr="004F0D73" w:rsidRDefault="00C270FC" w:rsidP="00705CEE">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705CEE" w:rsidRPr="004F0D73" w:rsidRDefault="00C270FC" w:rsidP="00705CEE">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705CEE" w:rsidRPr="004F0D73" w:rsidRDefault="00C270FC" w:rsidP="00705CEE">
      <w:pPr>
        <w:rPr>
          <w:rFonts w:cstheme="minorHAnsi"/>
          <w:lang w:eastAsia="zh-CN"/>
        </w:rPr>
      </w:pPr>
      <w:r w:rsidRPr="004F0D73">
        <w:rPr>
          <w:rFonts w:cstheme="minorHAnsi"/>
          <w:b/>
          <w:lang w:eastAsia="zh-CN"/>
        </w:rPr>
        <w:t>11.5.2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建议书的制定应遵循国际电联的一般做法，如包括世界电信发展大会的建议和决议。建议书应自成一体。为此可将相关资料作为建议书的附件。建议书的范本见本决议附件</w:t>
      </w:r>
      <w:r w:rsidRPr="004F0D73">
        <w:rPr>
          <w:rFonts w:cstheme="minorHAnsi"/>
          <w:lang w:eastAsia="zh-CN"/>
        </w:rPr>
        <w:t>1</w:t>
      </w:r>
      <w:r w:rsidRPr="004F0D73">
        <w:rPr>
          <w:rFonts w:cstheme="minorHAnsi"/>
          <w:lang w:eastAsia="zh-CN"/>
        </w:rPr>
        <w:t>。</w:t>
      </w:r>
    </w:p>
    <w:p w:rsidR="005C5E99" w:rsidRDefault="005C5E99">
      <w:pPr>
        <w:pStyle w:val="Reasons"/>
        <w:rPr>
          <w:lang w:eastAsia="zh-CN"/>
        </w:rPr>
      </w:pPr>
    </w:p>
    <w:p w:rsidR="005C5E99" w:rsidRDefault="00C270FC">
      <w:pPr>
        <w:pStyle w:val="Proposal"/>
        <w:rPr>
          <w:lang w:eastAsia="zh-CN"/>
        </w:rPr>
      </w:pPr>
      <w:r>
        <w:rPr>
          <w:b/>
          <w:lang w:eastAsia="zh-CN"/>
        </w:rPr>
        <w:t>MOD</w:t>
      </w:r>
      <w:r>
        <w:rPr>
          <w:lang w:eastAsia="zh-CN"/>
        </w:rPr>
        <w:tab/>
        <w:t>ACP/22A1/2</w:t>
      </w:r>
    </w:p>
    <w:p w:rsidR="00705CEE" w:rsidRPr="00A03203" w:rsidRDefault="00C270FC">
      <w:pPr>
        <w:pStyle w:val="AnnexNo"/>
        <w:rPr>
          <w:lang w:eastAsia="zh-CN"/>
        </w:rPr>
      </w:pPr>
      <w:r w:rsidRPr="00A03203">
        <w:rPr>
          <w:lang w:eastAsia="zh-CN"/>
        </w:rPr>
        <w:t>第</w:t>
      </w:r>
      <w:r w:rsidRPr="00A03203">
        <w:rPr>
          <w:lang w:eastAsia="zh-CN"/>
        </w:rPr>
        <w:t>1</w:t>
      </w:r>
      <w:r w:rsidRPr="00A03203">
        <w:rPr>
          <w:lang w:eastAsia="zh-CN"/>
        </w:rPr>
        <w:t>号决议（</w:t>
      </w:r>
      <w:del w:id="49" w:author="Zhong, Wen" w:date="2017-09-14T14:05:00Z">
        <w:r w:rsidRPr="00A03203" w:rsidDel="00C523CB">
          <w:rPr>
            <w:lang w:eastAsia="zh-CN"/>
          </w:rPr>
          <w:delText>2014</w:delText>
        </w:r>
        <w:r w:rsidRPr="00A03203" w:rsidDel="00C523CB">
          <w:rPr>
            <w:lang w:eastAsia="zh-CN"/>
          </w:rPr>
          <w:delText>年，迪拜</w:delText>
        </w:r>
      </w:del>
      <w:ins w:id="50" w:author="Zhong, Wen" w:date="2017-09-14T14:05:00Z">
        <w:r w:rsidR="00C523CB" w:rsidRPr="00C523CB">
          <w:rPr>
            <w:rFonts w:hint="eastAsia"/>
            <w:lang w:eastAsia="zh-CN"/>
          </w:rPr>
          <w:t>2017</w:t>
        </w:r>
        <w:r w:rsidR="00C523CB" w:rsidRPr="00C523CB">
          <w:rPr>
            <w:rFonts w:hint="eastAsia"/>
            <w:lang w:eastAsia="zh-CN"/>
          </w:rPr>
          <w:t>年，布宜诺斯艾利斯</w:t>
        </w:r>
      </w:ins>
      <w:r w:rsidRPr="00A03203">
        <w:rPr>
          <w:lang w:eastAsia="zh-CN"/>
        </w:rPr>
        <w:t>，修订版）附件</w:t>
      </w:r>
      <w:r w:rsidRPr="00A03203">
        <w:rPr>
          <w:lang w:eastAsia="zh-CN"/>
        </w:rPr>
        <w:t>3</w:t>
      </w:r>
    </w:p>
    <w:p w:rsidR="00705CEE" w:rsidRPr="00A03203" w:rsidRDefault="00C270FC" w:rsidP="00705CEE">
      <w:pPr>
        <w:pStyle w:val="Annextitle"/>
        <w:rPr>
          <w:lang w:eastAsia="zh-CN"/>
        </w:rPr>
      </w:pPr>
      <w:bookmarkStart w:id="51" w:name="_Toc271124156"/>
      <w:r w:rsidRPr="00A03203">
        <w:rPr>
          <w:lang w:eastAsia="zh-CN"/>
        </w:rPr>
        <w:t>提议由</w:t>
      </w:r>
      <w:r w:rsidRPr="00A03203">
        <w:rPr>
          <w:lang w:eastAsia="zh-CN"/>
        </w:rPr>
        <w:t>ITU-D</w:t>
      </w:r>
      <w:r w:rsidRPr="00A03203">
        <w:rPr>
          <w:lang w:eastAsia="zh-CN"/>
        </w:rPr>
        <w:t>部门研究和审议的课题和</w:t>
      </w:r>
      <w:r>
        <w:rPr>
          <w:lang w:eastAsia="zh-CN"/>
        </w:rPr>
        <w:br/>
      </w:r>
      <w:r w:rsidRPr="00A03203">
        <w:rPr>
          <w:lang w:eastAsia="zh-CN"/>
        </w:rPr>
        <w:t>问题的模板</w:t>
      </w:r>
      <w:r w:rsidRPr="00A03203">
        <w:rPr>
          <w:lang w:eastAsia="zh-CN"/>
        </w:rPr>
        <w:t>/</w:t>
      </w:r>
      <w:r w:rsidRPr="00A03203">
        <w:rPr>
          <w:lang w:eastAsia="zh-CN"/>
        </w:rPr>
        <w:t>提纲</w:t>
      </w:r>
      <w:bookmarkEnd w:id="51"/>
    </w:p>
    <w:p w:rsidR="00705CEE" w:rsidRPr="004F0D73" w:rsidRDefault="00C270FC" w:rsidP="00705CEE">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作者应在每个标题下提供的资料以楷体标明。</w:t>
      </w:r>
    </w:p>
    <w:p w:rsidR="00705CEE" w:rsidRPr="004F0D73" w:rsidRDefault="00C270FC" w:rsidP="00705CEE">
      <w:pPr>
        <w:rPr>
          <w:rFonts w:cstheme="minorHAnsi"/>
          <w:lang w:eastAsia="zh-CN"/>
        </w:rPr>
      </w:pPr>
      <w:r w:rsidRPr="004F0D73">
        <w:rPr>
          <w:rFonts w:cstheme="minorHAnsi"/>
          <w:b/>
          <w:bCs/>
          <w:lang w:eastAsia="zh-CN"/>
        </w:rPr>
        <w:t>课题或问题的标题</w:t>
      </w:r>
      <w:r w:rsidRPr="004F0D73">
        <w:rPr>
          <w:rFonts w:cstheme="minorHAnsi"/>
          <w:lang w:eastAsia="zh-CN"/>
        </w:rPr>
        <w:t>（标题代替此题目）</w:t>
      </w:r>
    </w:p>
    <w:p w:rsidR="00705CEE" w:rsidRPr="004F0D73" w:rsidRDefault="00C270FC" w:rsidP="00705CEE">
      <w:pPr>
        <w:pStyle w:val="Heading1"/>
        <w:rPr>
          <w:lang w:eastAsia="zh-CN"/>
        </w:rPr>
      </w:pPr>
      <w:r w:rsidRPr="004F0D73">
        <w:rPr>
          <w:lang w:eastAsia="zh-CN"/>
        </w:rPr>
        <w:t>1</w:t>
      </w:r>
      <w:r w:rsidRPr="004F0D73">
        <w:rPr>
          <w:lang w:eastAsia="zh-CN"/>
        </w:rPr>
        <w:tab/>
      </w:r>
      <w:r w:rsidRPr="00A03203">
        <w:rPr>
          <w:lang w:eastAsia="zh-CN"/>
        </w:rPr>
        <w:t>说明情况或问题</w:t>
      </w:r>
      <w:r w:rsidRPr="004F0D73">
        <w:rPr>
          <w:lang w:eastAsia="zh-CN"/>
        </w:rPr>
        <w:t>（说明紧跟这些题目之后）</w:t>
      </w:r>
    </w:p>
    <w:p w:rsidR="00705CEE" w:rsidRPr="004F0D73" w:rsidRDefault="00C270FC" w:rsidP="00705CEE">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4F0D73">
        <w:rPr>
          <w:rFonts w:cstheme="minorHAnsi"/>
          <w:lang w:eastAsia="zh-CN"/>
        </w:rPr>
        <w:tab/>
        <w:t>提供与提议研究相关的情况或问题的一般性描述，重点强调：</w:t>
      </w:r>
    </w:p>
    <w:p w:rsidR="00705CEE" w:rsidRPr="00A03203" w:rsidRDefault="00C270FC" w:rsidP="00705CEE">
      <w:pPr>
        <w:pStyle w:val="enumlev1"/>
        <w:rPr>
          <w:lang w:eastAsia="zh-CN"/>
        </w:rPr>
      </w:pPr>
      <w:r w:rsidRPr="004F0D73">
        <w:rPr>
          <w:lang w:eastAsia="zh-CN"/>
        </w:rPr>
        <w:t>–</w:t>
      </w:r>
      <w:r w:rsidRPr="004F0D73">
        <w:rPr>
          <w:lang w:eastAsia="zh-CN"/>
        </w:rPr>
        <w:tab/>
      </w:r>
      <w:r w:rsidRPr="00A03203">
        <w:rPr>
          <w:lang w:eastAsia="zh-CN"/>
        </w:rPr>
        <w:t>对发展中国家和最不发达国家的影响；</w:t>
      </w:r>
    </w:p>
    <w:p w:rsidR="00705CEE" w:rsidRPr="00A03203" w:rsidRDefault="00C270FC" w:rsidP="00705CEE">
      <w:pPr>
        <w:pStyle w:val="enumlev1"/>
        <w:rPr>
          <w:lang w:eastAsia="zh-CN"/>
        </w:rPr>
      </w:pPr>
      <w:r w:rsidRPr="00A03203">
        <w:rPr>
          <w:lang w:eastAsia="zh-CN"/>
        </w:rPr>
        <w:t>–</w:t>
      </w:r>
      <w:r w:rsidRPr="00A03203">
        <w:rPr>
          <w:lang w:eastAsia="zh-CN"/>
        </w:rPr>
        <w:tab/>
      </w:r>
      <w:r w:rsidRPr="00A03203">
        <w:rPr>
          <w:lang w:eastAsia="zh-CN"/>
        </w:rPr>
        <w:t>性别观点；和</w:t>
      </w:r>
    </w:p>
    <w:p w:rsidR="00705CEE" w:rsidRPr="00A03203" w:rsidRDefault="00C270FC" w:rsidP="00705CEE">
      <w:pPr>
        <w:pStyle w:val="enumlev1"/>
        <w:rPr>
          <w:lang w:eastAsia="zh-CN"/>
        </w:rPr>
      </w:pPr>
      <w:r w:rsidRPr="00A03203">
        <w:rPr>
          <w:lang w:eastAsia="zh-CN"/>
        </w:rPr>
        <w:t>–</w:t>
      </w:r>
      <w:r w:rsidRPr="00A03203">
        <w:rPr>
          <w:lang w:eastAsia="zh-CN"/>
        </w:rPr>
        <w:tab/>
      </w:r>
      <w:r w:rsidRPr="00A03203">
        <w:rPr>
          <w:lang w:eastAsia="zh-CN"/>
        </w:rPr>
        <w:t>解决办法将为这些国家带来的益处。指出为什么现在需要研究该问题或情况的理由。</w:t>
      </w:r>
    </w:p>
    <w:p w:rsidR="00705CEE" w:rsidRPr="004F0D73" w:rsidRDefault="00C270FC" w:rsidP="00705CEE">
      <w:pPr>
        <w:pStyle w:val="Heading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研究课题或问题</w:t>
      </w:r>
    </w:p>
    <w:p w:rsidR="00705CEE" w:rsidRPr="001C0E53" w:rsidRDefault="00C270FC" w:rsidP="00705CEE">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rFonts w:asciiTheme="minorHAnsi" w:eastAsia="Times New Roman" w:hAnsiTheme="minorHAnsi"/>
          <w:iCs/>
          <w:lang w:eastAsia="zh-CN"/>
        </w:rPr>
        <w:tab/>
      </w:r>
      <w:r w:rsidRPr="001C0E53">
        <w:rPr>
          <w:rFonts w:cs="Microsoft YaHei" w:hint="eastAsia"/>
          <w:iCs/>
          <w:lang w:eastAsia="zh-CN"/>
        </w:rPr>
        <w:t>尽可能清晰表达提议研究的课题或问题。应明确突出任务。</w:t>
      </w:r>
    </w:p>
    <w:p w:rsidR="00705CEE" w:rsidRPr="004F0D73" w:rsidRDefault="00C270FC" w:rsidP="00705CEE">
      <w:pPr>
        <w:pStyle w:val="Heading1"/>
        <w:rPr>
          <w:rFonts w:cstheme="minorHAnsi"/>
          <w:lang w:eastAsia="zh-CN"/>
        </w:rPr>
      </w:pPr>
      <w:r w:rsidRPr="004F0D73">
        <w:rPr>
          <w:rFonts w:cstheme="minorHAnsi"/>
          <w:lang w:eastAsia="zh-CN"/>
        </w:rPr>
        <w:lastRenderedPageBreak/>
        <w:t>3</w:t>
      </w:r>
      <w:r w:rsidRPr="004F0D73">
        <w:rPr>
          <w:rFonts w:cstheme="minorHAnsi"/>
          <w:lang w:eastAsia="zh-CN"/>
        </w:rPr>
        <w:tab/>
      </w:r>
      <w:r w:rsidRPr="004F0D73">
        <w:rPr>
          <w:rFonts w:cstheme="minorHAnsi"/>
          <w:lang w:eastAsia="zh-CN"/>
        </w:rPr>
        <w:t>预期输出成果</w:t>
      </w:r>
    </w:p>
    <w:p w:rsidR="00705CEE" w:rsidRPr="001C0E53" w:rsidRDefault="00C270FC" w:rsidP="00705CEE">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p>
    <w:p w:rsidR="00705CEE" w:rsidRPr="004F0D73" w:rsidRDefault="00C270FC" w:rsidP="00705CEE">
      <w:pPr>
        <w:pStyle w:val="Heading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时间要求</w:t>
      </w:r>
    </w:p>
    <w:p w:rsidR="00705CEE" w:rsidRPr="001C0E53" w:rsidRDefault="00C270FC" w:rsidP="00705CEE">
      <w:pPr>
        <w:pStyle w:val="Headingi"/>
        <w:keepNext w:val="0"/>
        <w:keepLines w:val="0"/>
        <w:ind w:left="0" w:firstLine="0"/>
        <w:outlineLvl w:val="9"/>
        <w:rPr>
          <w:rFonts w:cstheme="minorHAnsi"/>
          <w:iCs/>
          <w:lang w:eastAsia="zh-CN"/>
        </w:rPr>
      </w:pPr>
      <w:r w:rsidRPr="001C0E53">
        <w:rPr>
          <w:rFonts w:cs="Microsoft YaHei" w:hint="eastAsia"/>
          <w:iCs/>
          <w:lang w:eastAsia="zh-CN"/>
        </w:rPr>
        <w:t>指出所要求的时间，同时应说明成果</w:t>
      </w:r>
      <w:ins w:id="52" w:author="Zhong, Wen" w:date="2017-09-11T13:05:00Z">
        <w:r w:rsidR="004932B9">
          <w:rPr>
            <w:rFonts w:cs="Microsoft YaHei" w:hint="eastAsia"/>
            <w:iCs/>
            <w:lang w:eastAsia="zh-CN"/>
          </w:rPr>
          <w:t>（包括年度输出报告）</w:t>
        </w:r>
      </w:ins>
      <w:r w:rsidRPr="001C0E53">
        <w:rPr>
          <w:rFonts w:cs="Microsoft YaHei" w:hint="eastAsia"/>
          <w:iCs/>
          <w:lang w:eastAsia="zh-CN"/>
        </w:rPr>
        <w:t>紧迫性将影响开展研究的方式，以及研究的深度和广度。有可能在四年研究期内取得输出成果并完成课题工作。</w:t>
      </w:r>
    </w:p>
    <w:p w:rsidR="00705CEE" w:rsidRPr="004F0D73" w:rsidRDefault="00C270FC" w:rsidP="00705CEE">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705CEE" w:rsidRPr="004F0D73" w:rsidRDefault="00C270FC" w:rsidP="00705CEE">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rFonts w:asciiTheme="minorHAnsi" w:eastAsia="Times New Roman" w:hAnsiTheme="minorHAnsi"/>
          <w:i/>
          <w:lang w:eastAsia="zh-CN"/>
        </w:rPr>
        <w:tab/>
      </w:r>
      <w:r w:rsidRPr="001C0E53">
        <w:rPr>
          <w:rFonts w:cs="Microsoft YaHei" w:hint="eastAsia"/>
          <w:iCs/>
          <w:lang w:eastAsia="zh-CN"/>
        </w:rPr>
        <w:t>指明何组织提议并支持此项研究及其联系人。</w:t>
      </w:r>
    </w:p>
    <w:p w:rsidR="00705CEE" w:rsidRPr="004F0D73" w:rsidRDefault="00C270FC" w:rsidP="00705CEE">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输入资料来源</w:t>
      </w:r>
    </w:p>
    <w:p w:rsidR="00705CEE" w:rsidRPr="001C0E53" w:rsidRDefault="00C270FC" w:rsidP="00705CEE">
      <w:pPr>
        <w:pStyle w:val="Headingi"/>
        <w:keepNext w:val="0"/>
        <w:keepLines w:val="0"/>
        <w:ind w:left="0" w:firstLine="0"/>
        <w:outlineLvl w:val="9"/>
        <w:rPr>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指出预期何类组织会做出贡献以推进工作，如成</w:t>
      </w:r>
      <w:r>
        <w:rPr>
          <w:rFonts w:cs="Microsoft YaHei" w:hint="eastAsia"/>
          <w:iCs/>
          <w:lang w:eastAsia="zh-CN"/>
        </w:rPr>
        <w:t>员国、部门成员、其它联合国机构、</w:t>
      </w:r>
      <w:r w:rsidRPr="001C0E53">
        <w:rPr>
          <w:rFonts w:cs="Microsoft YaHei" w:hint="eastAsia"/>
          <w:iCs/>
          <w:lang w:eastAsia="zh-CN"/>
        </w:rPr>
        <w:t>区域组、国际电联其它部门、电信发展局牵头人等。</w:t>
      </w:r>
    </w:p>
    <w:p w:rsidR="00705CEE" w:rsidRPr="001C0E53" w:rsidRDefault="00C270FC" w:rsidP="00705CEE">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还有其它资料，包括潜在可用的资源，如专业组织或利益攸关方，有助于负责者实施此项研究。</w:t>
      </w:r>
    </w:p>
    <w:p w:rsidR="00705CEE" w:rsidRPr="004F0D73" w:rsidRDefault="00C270FC" w:rsidP="00705CEE">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rsidR="00705CEE" w:rsidRPr="00026B8B" w:rsidRDefault="00C270FC" w:rsidP="00705CEE">
      <w:pPr>
        <w:pStyle w:val="Headingi"/>
        <w:keepNext w:val="0"/>
        <w:keepLines w:val="0"/>
        <w:spacing w:after="240"/>
        <w:ind w:left="0" w:firstLine="0"/>
        <w:outlineLvl w:val="9"/>
        <w:rPr>
          <w:rFonts w:cstheme="minorHAnsi"/>
          <w:iCs/>
          <w:lang w:eastAsia="zh-CN"/>
        </w:rPr>
      </w:pPr>
      <w:r w:rsidRPr="00026B8B">
        <w:rPr>
          <w:rFonts w:asciiTheme="minorHAnsi" w:eastAsia="Times New Roman" w:hAnsiTheme="minorHAnsi"/>
          <w:i/>
          <w:lang w:eastAsia="zh-CN"/>
        </w:rPr>
        <w:t>*</w:t>
      </w:r>
      <w:r w:rsidRPr="00026B8B">
        <w:rPr>
          <w:rFonts w:asciiTheme="minorHAnsi" w:eastAsia="Times New Roman" w:hAnsiTheme="minorHAnsi"/>
          <w:iCs/>
          <w:lang w:eastAsia="zh-CN"/>
        </w:rPr>
        <w:tab/>
      </w:r>
      <w:r w:rsidRPr="00026B8B">
        <w:rPr>
          <w:rFonts w:cs="Microsoft YaHei" w:hint="eastAsia"/>
          <w:iCs/>
          <w:lang w:eastAsia="zh-CN"/>
        </w:rPr>
        <w:t>指出预期针对何类对象，在下列表格中加以标注：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705CEE" w:rsidRPr="00A82575" w:rsidTr="00705CEE">
        <w:trPr>
          <w:trHeight w:val="547"/>
        </w:trPr>
        <w:tc>
          <w:tcPr>
            <w:tcW w:w="4573" w:type="dxa"/>
          </w:tcPr>
          <w:p w:rsidR="00705CEE" w:rsidRPr="00A82575" w:rsidRDefault="00705CEE" w:rsidP="00705CEE">
            <w:pPr>
              <w:pStyle w:val="Tablehead"/>
              <w:framePr w:hSpace="181" w:wrap="notBeside" w:vAnchor="text" w:hAnchor="text" w:xAlign="center" w:y="1"/>
              <w:rPr>
                <w:rFonts w:cstheme="minorHAnsi"/>
                <w:sz w:val="26"/>
                <w:szCs w:val="26"/>
                <w:lang w:eastAsia="zh-CN"/>
              </w:rPr>
            </w:pPr>
          </w:p>
        </w:tc>
        <w:tc>
          <w:tcPr>
            <w:tcW w:w="2632" w:type="dxa"/>
          </w:tcPr>
          <w:p w:rsidR="00705CEE" w:rsidRPr="00A82575" w:rsidRDefault="00C270FC" w:rsidP="00705CEE">
            <w:pPr>
              <w:pStyle w:val="Tablehead"/>
              <w:framePr w:hSpace="181" w:wrap="notBeside" w:vAnchor="text" w:hAnchor="text" w:xAlign="center" w:y="1"/>
              <w:rPr>
                <w:rFonts w:cstheme="minorHAnsi"/>
                <w:bCs/>
                <w:sz w:val="26"/>
                <w:szCs w:val="26"/>
              </w:rPr>
            </w:pPr>
            <w:r w:rsidRPr="00A82575">
              <w:rPr>
                <w:rFonts w:cstheme="minorHAnsi"/>
                <w:bCs/>
                <w:sz w:val="26"/>
                <w:szCs w:val="26"/>
              </w:rPr>
              <w:t>发达国家</w:t>
            </w:r>
          </w:p>
        </w:tc>
        <w:tc>
          <w:tcPr>
            <w:tcW w:w="2321" w:type="dxa"/>
          </w:tcPr>
          <w:p w:rsidR="00705CEE" w:rsidRPr="00A82575" w:rsidRDefault="00C270FC" w:rsidP="00705CEE">
            <w:pPr>
              <w:pStyle w:val="Tablehead"/>
              <w:framePr w:hSpace="181" w:wrap="notBeside" w:vAnchor="text" w:hAnchor="text" w:xAlign="center" w:y="1"/>
              <w:rPr>
                <w:rFonts w:cstheme="minorHAnsi"/>
                <w:bCs/>
                <w:sz w:val="26"/>
                <w:szCs w:val="26"/>
              </w:rPr>
            </w:pPr>
            <w:r w:rsidRPr="00A82575">
              <w:rPr>
                <w:rFonts w:cstheme="minorHAnsi"/>
                <w:bCs/>
                <w:sz w:val="26"/>
                <w:szCs w:val="26"/>
              </w:rPr>
              <w:t>发展中国家</w:t>
            </w:r>
            <w:r w:rsidRPr="00A82575">
              <w:rPr>
                <w:rFonts w:cstheme="minorHAnsi"/>
                <w:b w:val="0"/>
                <w:position w:val="6"/>
                <w:szCs w:val="24"/>
              </w:rPr>
              <w:footnoteReference w:customMarkFollows="1" w:id="3"/>
              <w:sym w:font="Symbol" w:char="F02A"/>
            </w:r>
          </w:p>
        </w:tc>
      </w:tr>
      <w:tr w:rsidR="00705CEE" w:rsidRPr="00A82575" w:rsidTr="00705CEE">
        <w:trPr>
          <w:trHeight w:val="422"/>
        </w:trPr>
        <w:tc>
          <w:tcPr>
            <w:tcW w:w="4573" w:type="dxa"/>
          </w:tcPr>
          <w:p w:rsidR="00705CEE" w:rsidRPr="00A82575" w:rsidRDefault="00C270FC" w:rsidP="00705CEE">
            <w:pPr>
              <w:pStyle w:val="Tabletext"/>
              <w:framePr w:hSpace="181" w:wrap="notBeside" w:vAnchor="text" w:hAnchor="text" w:xAlign="center" w:y="1"/>
              <w:rPr>
                <w:rFonts w:cstheme="minorHAnsi"/>
                <w:sz w:val="26"/>
                <w:szCs w:val="26"/>
              </w:rPr>
            </w:pPr>
            <w:r w:rsidRPr="00A82575">
              <w:rPr>
                <w:rFonts w:cstheme="minorHAnsi"/>
                <w:sz w:val="26"/>
                <w:szCs w:val="26"/>
              </w:rPr>
              <w:t>电信政策制定机构</w:t>
            </w:r>
          </w:p>
        </w:tc>
        <w:tc>
          <w:tcPr>
            <w:tcW w:w="2632" w:type="dxa"/>
          </w:tcPr>
          <w:p w:rsidR="00705CEE" w:rsidRPr="00A82575" w:rsidRDefault="00C270FC" w:rsidP="00705CEE">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705CEE" w:rsidRPr="00A82575" w:rsidRDefault="00C270FC" w:rsidP="00705CEE">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r>
      <w:tr w:rsidR="00705CEE" w:rsidRPr="00A82575" w:rsidTr="00705CEE">
        <w:trPr>
          <w:trHeight w:val="422"/>
        </w:trPr>
        <w:tc>
          <w:tcPr>
            <w:tcW w:w="4573" w:type="dxa"/>
          </w:tcPr>
          <w:p w:rsidR="00705CEE" w:rsidRPr="00A82575" w:rsidRDefault="00C270FC" w:rsidP="00705CEE">
            <w:pPr>
              <w:pStyle w:val="Tabletext"/>
              <w:framePr w:hSpace="181" w:wrap="notBeside" w:vAnchor="text" w:hAnchor="text" w:xAlign="center" w:y="1"/>
              <w:rPr>
                <w:rFonts w:cstheme="minorHAnsi"/>
                <w:sz w:val="26"/>
                <w:szCs w:val="26"/>
              </w:rPr>
            </w:pPr>
            <w:r w:rsidRPr="00A82575">
              <w:rPr>
                <w:rFonts w:cstheme="minorHAnsi"/>
                <w:sz w:val="26"/>
                <w:szCs w:val="26"/>
              </w:rPr>
              <w:t>电信管制机构</w:t>
            </w:r>
          </w:p>
        </w:tc>
        <w:tc>
          <w:tcPr>
            <w:tcW w:w="2632" w:type="dxa"/>
          </w:tcPr>
          <w:p w:rsidR="00705CEE" w:rsidRPr="00A82575" w:rsidRDefault="00C270FC" w:rsidP="00705CEE">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705CEE" w:rsidRPr="00A82575" w:rsidRDefault="00C270FC" w:rsidP="00705CEE">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705CEE" w:rsidRPr="00A82575" w:rsidTr="00705CEE">
        <w:trPr>
          <w:trHeight w:val="422"/>
        </w:trPr>
        <w:tc>
          <w:tcPr>
            <w:tcW w:w="4573" w:type="dxa"/>
          </w:tcPr>
          <w:p w:rsidR="00705CEE" w:rsidRPr="00A82575" w:rsidRDefault="00C270FC" w:rsidP="00705CEE">
            <w:pPr>
              <w:pStyle w:val="Tabletext"/>
              <w:framePr w:hSpace="181" w:wrap="notBeside" w:vAnchor="text" w:hAnchor="text" w:xAlign="center" w:y="1"/>
              <w:rPr>
                <w:rFonts w:cstheme="minorHAnsi"/>
                <w:sz w:val="26"/>
                <w:szCs w:val="26"/>
              </w:rPr>
            </w:pPr>
            <w:r w:rsidRPr="00A82575">
              <w:rPr>
                <w:rFonts w:cstheme="minorHAnsi"/>
                <w:sz w:val="26"/>
                <w:szCs w:val="26"/>
              </w:rPr>
              <w:t>业务提供商</w:t>
            </w:r>
            <w:r w:rsidRPr="00A82575">
              <w:rPr>
                <w:rFonts w:cstheme="minorHAnsi"/>
                <w:sz w:val="26"/>
                <w:szCs w:val="26"/>
              </w:rPr>
              <w:t>/</w:t>
            </w:r>
            <w:r w:rsidRPr="00A82575">
              <w:rPr>
                <w:rFonts w:cstheme="minorHAnsi"/>
                <w:sz w:val="26"/>
                <w:szCs w:val="26"/>
              </w:rPr>
              <w:t>运营商</w:t>
            </w:r>
          </w:p>
        </w:tc>
        <w:tc>
          <w:tcPr>
            <w:tcW w:w="2632" w:type="dxa"/>
          </w:tcPr>
          <w:p w:rsidR="00705CEE" w:rsidRPr="00A82575" w:rsidRDefault="00C270FC" w:rsidP="00705CEE">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705CEE" w:rsidRPr="00A82575" w:rsidRDefault="00C270FC" w:rsidP="00705CEE">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705CEE" w:rsidRPr="00A82575" w:rsidTr="00705CEE">
        <w:trPr>
          <w:trHeight w:val="422"/>
        </w:trPr>
        <w:tc>
          <w:tcPr>
            <w:tcW w:w="4573" w:type="dxa"/>
          </w:tcPr>
          <w:p w:rsidR="00705CEE" w:rsidRPr="00A82575" w:rsidRDefault="00C270FC" w:rsidP="00705CEE">
            <w:pPr>
              <w:pStyle w:val="Tabletext"/>
              <w:framePr w:hSpace="181" w:wrap="notBeside" w:vAnchor="text" w:hAnchor="text" w:xAlign="center" w:y="1"/>
              <w:rPr>
                <w:rFonts w:cstheme="minorHAnsi"/>
                <w:sz w:val="26"/>
                <w:szCs w:val="26"/>
              </w:rPr>
            </w:pPr>
            <w:r w:rsidRPr="00A82575">
              <w:rPr>
                <w:rFonts w:cstheme="minorHAnsi"/>
                <w:sz w:val="26"/>
                <w:szCs w:val="26"/>
              </w:rPr>
              <w:t>制造商</w:t>
            </w:r>
          </w:p>
        </w:tc>
        <w:tc>
          <w:tcPr>
            <w:tcW w:w="2632" w:type="dxa"/>
          </w:tcPr>
          <w:p w:rsidR="00705CEE" w:rsidRPr="00A82575" w:rsidRDefault="00C270FC" w:rsidP="00705CEE">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705CEE" w:rsidRPr="00A82575" w:rsidRDefault="00C270FC" w:rsidP="00705CEE">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705CEE" w:rsidRPr="00A82575" w:rsidTr="00705CEE">
        <w:trPr>
          <w:trHeight w:val="422"/>
        </w:trPr>
        <w:tc>
          <w:tcPr>
            <w:tcW w:w="4573" w:type="dxa"/>
          </w:tcPr>
          <w:p w:rsidR="00705CEE" w:rsidRPr="00A82575" w:rsidRDefault="00C270FC" w:rsidP="00705CEE">
            <w:pPr>
              <w:pStyle w:val="Tabletext"/>
              <w:framePr w:hSpace="181" w:wrap="notBeside" w:vAnchor="text" w:hAnchor="text" w:xAlign="center" w:y="1"/>
              <w:rPr>
                <w:rFonts w:cstheme="minorHAnsi"/>
                <w:sz w:val="26"/>
                <w:szCs w:val="26"/>
                <w:lang w:eastAsia="zh-CN"/>
              </w:rPr>
            </w:pPr>
            <w:r w:rsidRPr="00A82575">
              <w:rPr>
                <w:rFonts w:cstheme="minorHAnsi"/>
                <w:sz w:val="26"/>
                <w:szCs w:val="26"/>
              </w:rPr>
              <w:t>ITU-D</w:t>
            </w:r>
            <w:r w:rsidRPr="00A82575">
              <w:rPr>
                <w:rFonts w:cstheme="minorHAnsi"/>
                <w:sz w:val="26"/>
                <w:szCs w:val="26"/>
                <w:lang w:eastAsia="zh-CN"/>
              </w:rPr>
              <w:t>项目</w:t>
            </w:r>
          </w:p>
        </w:tc>
        <w:tc>
          <w:tcPr>
            <w:tcW w:w="2632" w:type="dxa"/>
          </w:tcPr>
          <w:p w:rsidR="00705CEE" w:rsidRPr="00A82575" w:rsidRDefault="00705CEE" w:rsidP="00705CEE">
            <w:pPr>
              <w:pStyle w:val="Tabletext"/>
              <w:framePr w:hSpace="181" w:wrap="notBeside" w:vAnchor="text" w:hAnchor="text" w:xAlign="center" w:y="1"/>
              <w:rPr>
                <w:rFonts w:cstheme="minorHAnsi"/>
                <w:sz w:val="26"/>
                <w:szCs w:val="26"/>
              </w:rPr>
            </w:pPr>
          </w:p>
        </w:tc>
        <w:tc>
          <w:tcPr>
            <w:tcW w:w="2321" w:type="dxa"/>
          </w:tcPr>
          <w:p w:rsidR="00705CEE" w:rsidRPr="00A82575" w:rsidRDefault="00705CEE" w:rsidP="00705CEE">
            <w:pPr>
              <w:pStyle w:val="Tabletext"/>
              <w:framePr w:hSpace="181" w:wrap="notBeside" w:vAnchor="text" w:hAnchor="text" w:xAlign="center" w:y="1"/>
              <w:rPr>
                <w:rFonts w:cstheme="minorHAnsi"/>
                <w:sz w:val="26"/>
                <w:szCs w:val="26"/>
              </w:rPr>
            </w:pPr>
          </w:p>
        </w:tc>
      </w:tr>
    </w:tbl>
    <w:p w:rsidR="00705CEE" w:rsidRPr="004F0D73" w:rsidRDefault="00C270FC" w:rsidP="00705CEE">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705CEE" w:rsidRPr="004F0D73" w:rsidRDefault="00C270FC" w:rsidP="00705CEE">
      <w:pPr>
        <w:pStyle w:val="Headingb"/>
        <w:rPr>
          <w:rFonts w:cstheme="minorHAnsi"/>
          <w:lang w:eastAsia="zh-CN"/>
        </w:rPr>
      </w:pPr>
      <w:r w:rsidRPr="004F0D73">
        <w:rPr>
          <w:rFonts w:cstheme="minorHAnsi"/>
          <w:lang w:eastAsia="zh-CN"/>
        </w:rPr>
        <w:lastRenderedPageBreak/>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705CEE" w:rsidRPr="004F0D73"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尽可能确切地指出目标组织将使用研究成果的个人</w:t>
      </w:r>
      <w:r w:rsidRPr="00026B8B">
        <w:rPr>
          <w:iCs/>
          <w:lang w:eastAsia="zh-CN"/>
        </w:rPr>
        <w:t>/</w:t>
      </w:r>
      <w:r w:rsidRPr="00026B8B">
        <w:rPr>
          <w:rFonts w:cs="Microsoft YaHei" w:hint="eastAsia"/>
          <w:iCs/>
          <w:lang w:eastAsia="zh-CN"/>
        </w:rPr>
        <w:t>群体</w:t>
      </w:r>
      <w:r w:rsidRPr="00026B8B">
        <w:rPr>
          <w:iCs/>
          <w:lang w:eastAsia="zh-CN"/>
        </w:rPr>
        <w:t>/</w:t>
      </w:r>
      <w:r w:rsidRPr="00026B8B">
        <w:rPr>
          <w:rFonts w:cs="Microsoft YaHei" w:hint="eastAsia"/>
          <w:iCs/>
          <w:lang w:eastAsia="zh-CN"/>
        </w:rPr>
        <w:t>地区。此外，尽可能确切指出研究课题工作与</w:t>
      </w:r>
      <w:r w:rsidRPr="00026B8B">
        <w:rPr>
          <w:iCs/>
          <w:lang w:eastAsia="zh-CN"/>
        </w:rPr>
        <w:t>ITU-D</w:t>
      </w:r>
      <w:r w:rsidRPr="00026B8B">
        <w:rPr>
          <w:rFonts w:cs="Microsoft YaHei" w:hint="eastAsia"/>
          <w:iCs/>
          <w:lang w:eastAsia="zh-CN"/>
        </w:rPr>
        <w:t>的哪些项目、区域性举措和战略目标可能</w:t>
      </w:r>
      <w:r w:rsidRPr="00026B8B">
        <w:rPr>
          <w:iCs/>
          <w:lang w:eastAsia="zh-CN"/>
        </w:rPr>
        <w:t>/</w:t>
      </w:r>
      <w:r w:rsidRPr="00026B8B">
        <w:rPr>
          <w:rFonts w:cs="Microsoft YaHei" w:hint="eastAsia"/>
          <w:iCs/>
          <w:lang w:eastAsia="zh-CN"/>
        </w:rPr>
        <w:t>将会具有相关性，以及如何</w:t>
      </w:r>
      <w:r w:rsidRPr="00026B8B">
        <w:rPr>
          <w:iCs/>
          <w:lang w:eastAsia="zh-CN"/>
        </w:rPr>
        <w:t>/</w:t>
      </w:r>
      <w:r w:rsidRPr="00026B8B">
        <w:rPr>
          <w:rFonts w:cs="Microsoft YaHei" w:hint="eastAsia"/>
          <w:iCs/>
          <w:lang w:eastAsia="zh-CN"/>
        </w:rPr>
        <w:t>怎样利用课题研究的工作成果达到这些相关项目和区域性举措的目标及战略目标</w:t>
      </w:r>
    </w:p>
    <w:p w:rsidR="00705CEE" w:rsidRPr="004F0D73" w:rsidRDefault="00C270FC" w:rsidP="00705CEE">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成果的实施方法建议</w:t>
      </w:r>
    </w:p>
    <w:p w:rsidR="00705CEE" w:rsidRPr="00026B8B"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从作者的角度看，该项工作的结果应如何更好地散发给目标受众并为其所用并说明具体项目和</w:t>
      </w:r>
      <w:r w:rsidRPr="00026B8B">
        <w:rPr>
          <w:rFonts w:cs="Microsoft YaHei"/>
          <w:iCs/>
          <w:lang w:eastAsia="zh-CN"/>
        </w:rPr>
        <w:t>/</w:t>
      </w:r>
      <w:r w:rsidRPr="00026B8B">
        <w:rPr>
          <w:rFonts w:cs="Microsoft YaHei" w:hint="eastAsia"/>
          <w:iCs/>
          <w:lang w:eastAsia="zh-CN"/>
        </w:rPr>
        <w:t>或区域代表处。</w:t>
      </w:r>
    </w:p>
    <w:p w:rsidR="00705CEE" w:rsidRPr="004F0D73" w:rsidRDefault="00C270FC" w:rsidP="00705CEE">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处理课题或问题的方法建议</w:t>
      </w:r>
    </w:p>
    <w:p w:rsidR="00705CEE" w:rsidRPr="004F0D73" w:rsidRDefault="00C270FC" w:rsidP="00705CEE">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705CEE" w:rsidRPr="004F0D73"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指明如何处理所建议的课题或问题。</w:t>
      </w:r>
    </w:p>
    <w:p w:rsidR="00705CEE" w:rsidRPr="004F0D73" w:rsidRDefault="00C270FC" w:rsidP="00705CEE">
      <w:pPr>
        <w:pStyle w:val="enumlev2"/>
        <w:rPr>
          <w:lang w:eastAsia="zh-CN"/>
        </w:rPr>
      </w:pPr>
      <w:r w:rsidRPr="004F0D73">
        <w:rPr>
          <w:lang w:eastAsia="zh-CN"/>
        </w:rPr>
        <w:t>1)</w:t>
      </w:r>
      <w:r w:rsidRPr="004F0D73">
        <w:rPr>
          <w:lang w:eastAsia="zh-CN"/>
        </w:rPr>
        <w:tab/>
      </w:r>
      <w:r w:rsidRPr="004F0D73">
        <w:rPr>
          <w:lang w:eastAsia="zh-CN"/>
        </w:rPr>
        <w:t>在研究组范围内：</w:t>
      </w:r>
    </w:p>
    <w:p w:rsidR="00705CEE" w:rsidRPr="004F0D73" w:rsidRDefault="00C270FC" w:rsidP="00705CEE">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Pr>
          <w:rFonts w:cstheme="minorHAnsi"/>
          <w:lang w:eastAsia="zh-CN"/>
        </w:rPr>
        <w:tab/>
      </w:r>
      <w:r w:rsidRPr="004F0D73">
        <w:rPr>
          <w:rFonts w:cstheme="minorHAnsi"/>
          <w:szCs w:val="24"/>
        </w:rPr>
        <w:sym w:font="Wingdings" w:char="F06F"/>
      </w:r>
    </w:p>
    <w:p w:rsidR="00705CEE" w:rsidRPr="004F0D73" w:rsidRDefault="00C270FC" w:rsidP="00705CEE">
      <w:pPr>
        <w:pStyle w:val="enumlev2"/>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在电信发展局正常活动中（指出研究课题工作涉及哪些计划、</w:t>
      </w:r>
      <w:r>
        <w:rPr>
          <w:rFonts w:cstheme="minorHAnsi"/>
          <w:lang w:eastAsia="zh-CN"/>
        </w:rPr>
        <w:br/>
      </w:r>
      <w:r w:rsidRPr="004F0D73">
        <w:rPr>
          <w:rFonts w:cstheme="minorHAnsi"/>
          <w:lang w:eastAsia="zh-CN"/>
        </w:rPr>
        <w:t>活动、项目等）：</w:t>
      </w:r>
    </w:p>
    <w:p w:rsidR="00705CEE" w:rsidRPr="004F0D73" w:rsidRDefault="00C270FC" w:rsidP="00705CEE">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705CEE" w:rsidRPr="004F0D73" w:rsidRDefault="00C270FC" w:rsidP="00705CEE">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Pr>
          <w:rFonts w:cstheme="minorHAnsi"/>
          <w:lang w:eastAsia="zh-CN"/>
        </w:rPr>
        <w:tab/>
      </w:r>
      <w:r w:rsidRPr="004F0D73">
        <w:rPr>
          <w:rFonts w:cstheme="minorHAnsi"/>
          <w:lang w:eastAsia="zh-CN"/>
        </w:rPr>
        <w:tab/>
      </w:r>
      <w:r w:rsidRPr="004F0D73">
        <w:rPr>
          <w:rFonts w:cstheme="minorHAnsi"/>
          <w:szCs w:val="24"/>
        </w:rPr>
        <w:sym w:font="Wingdings" w:char="F06F"/>
      </w:r>
    </w:p>
    <w:p w:rsidR="00705CEE" w:rsidRPr="004F0D73" w:rsidRDefault="00C270FC" w:rsidP="00705CEE">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Pr>
          <w:rFonts w:cstheme="minorHAnsi"/>
          <w:lang w:eastAsia="zh-CN"/>
        </w:rPr>
        <w:tab/>
      </w:r>
      <w:r w:rsidRPr="004F0D73">
        <w:rPr>
          <w:rFonts w:cstheme="minorHAnsi"/>
          <w:szCs w:val="24"/>
        </w:rPr>
        <w:sym w:font="Wingdings" w:char="F06F"/>
      </w:r>
    </w:p>
    <w:p w:rsidR="00705CEE" w:rsidRPr="004F0D73" w:rsidRDefault="00C270FC" w:rsidP="00705CEE">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705CEE" w:rsidRPr="004F0D73" w:rsidRDefault="00C270FC" w:rsidP="00705CEE">
      <w:pPr>
        <w:pStyle w:val="enumlev2"/>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说明（即在区域、其它组织范围内和与具有专长的</w:t>
      </w:r>
      <w:r>
        <w:rPr>
          <w:rFonts w:cstheme="minorHAnsi"/>
          <w:lang w:eastAsia="zh-CN"/>
        </w:rPr>
        <w:br/>
      </w:r>
      <w:r w:rsidRPr="004F0D73">
        <w:rPr>
          <w:rFonts w:cstheme="minorHAnsi"/>
          <w:lang w:eastAsia="zh-CN"/>
        </w:rPr>
        <w:t>其它组织联合进行等）</w:t>
      </w:r>
      <w:r w:rsidRPr="00026B8B">
        <w:rPr>
          <w:rFonts w:eastAsia="Times New Roman"/>
          <w:lang w:eastAsia="zh-CN"/>
        </w:rPr>
        <w:tab/>
      </w:r>
      <w:r w:rsidRPr="00026B8B">
        <w:rPr>
          <w:rFonts w:eastAsia="Times New Roman"/>
          <w:lang w:eastAsia="zh-CN"/>
        </w:rPr>
        <w:tab/>
      </w:r>
      <w:r w:rsidRPr="00026B8B">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sidRPr="004F0D73">
        <w:rPr>
          <w:rFonts w:cstheme="minorHAnsi"/>
          <w:szCs w:val="24"/>
        </w:rPr>
        <w:sym w:font="Wingdings" w:char="F06F"/>
      </w:r>
    </w:p>
    <w:p w:rsidR="00705CEE" w:rsidRPr="004F0D73" w:rsidRDefault="00C270FC" w:rsidP="00705CEE">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00705CEE" w:rsidRPr="004F0D73"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说明为什么选择上述</w:t>
      </w:r>
      <w:r w:rsidRPr="000E1258">
        <w:rPr>
          <w:rFonts w:ascii="Calibri" w:hAnsi="Calibri" w:cs="Microsoft YaHei"/>
          <w:i/>
          <w:lang w:eastAsia="zh-CN"/>
        </w:rPr>
        <w:t>a)</w:t>
      </w:r>
      <w:r w:rsidRPr="00026B8B">
        <w:rPr>
          <w:rFonts w:cs="Microsoft YaHei" w:hint="eastAsia"/>
          <w:iCs/>
          <w:lang w:eastAsia="zh-CN"/>
        </w:rPr>
        <w:t>中的方法。</w:t>
      </w:r>
    </w:p>
    <w:p w:rsidR="00705CEE" w:rsidRPr="004F0D73" w:rsidRDefault="00C270FC" w:rsidP="00705CEE">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00705CEE" w:rsidRPr="004F0D73"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尤其包括与以下各方协调研究的要求：</w:t>
      </w:r>
    </w:p>
    <w:p w:rsidR="00705CEE"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705CEE" w:rsidRPr="00026B8B" w:rsidRDefault="00C270FC" w:rsidP="00705CEE">
      <w:pPr>
        <w:pStyle w:val="Headingi"/>
        <w:keepNext w:val="0"/>
        <w:keepLines w:val="0"/>
        <w:ind w:left="0" w:firstLine="0"/>
        <w:outlineLvl w:val="9"/>
        <w:rPr>
          <w:rFonts w:asciiTheme="minorHAnsi" w:eastAsia="Times New Roman" w:hAnsiTheme="minorHAnsi"/>
          <w: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p>
    <w:p w:rsidR="00705CEE" w:rsidRPr="004F0D73" w:rsidRDefault="00C270FC" w:rsidP="00705CEE">
      <w:pPr>
        <w:pStyle w:val="Headingi"/>
        <w:keepNext w:val="0"/>
        <w:keepLines w:val="0"/>
        <w:ind w:left="0" w:firstLine="0"/>
        <w:outlineLvl w:val="9"/>
        <w:rPr>
          <w:rFonts w:eastAsia="SimSun"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确定与课题工作相关的项目、区域性举措和战略目标，并列出与项目和区域代表处开展协作的预期成果。</w:t>
      </w:r>
    </w:p>
    <w:p w:rsidR="00705CEE" w:rsidRPr="004F0D73" w:rsidRDefault="00C270FC" w:rsidP="00705CEE">
      <w:pPr>
        <w:pStyle w:val="Heading1"/>
        <w:rPr>
          <w:rFonts w:cstheme="minorHAnsi"/>
          <w:lang w:eastAsia="zh-CN"/>
        </w:rPr>
      </w:pPr>
      <w:r w:rsidRPr="004F0D73">
        <w:rPr>
          <w:rFonts w:cstheme="minorHAnsi"/>
          <w:lang w:eastAsia="zh-CN"/>
        </w:rPr>
        <w:lastRenderedPageBreak/>
        <w:t>10</w:t>
      </w:r>
      <w:r w:rsidRPr="004F0D73">
        <w:rPr>
          <w:rFonts w:cstheme="minorHAnsi"/>
          <w:lang w:eastAsia="zh-CN"/>
        </w:rPr>
        <w:tab/>
      </w:r>
      <w:r w:rsidRPr="004F0D73">
        <w:rPr>
          <w:rFonts w:cstheme="minorHAnsi"/>
          <w:lang w:eastAsia="zh-CN"/>
        </w:rPr>
        <w:t>与电信发展局项目的联系</w:t>
      </w:r>
    </w:p>
    <w:p w:rsidR="00705CEE" w:rsidRPr="004F0D73"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说明可能最能帮助、推进和利用此课题输出成果和结果的《行动计划》项目和区域性举措，并列出与项目和区域代表处协作的具体预期成果。</w:t>
      </w:r>
    </w:p>
    <w:p w:rsidR="00705CEE" w:rsidRPr="004F0D73" w:rsidRDefault="00C270FC" w:rsidP="00705CEE">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705CEE" w:rsidRPr="00026B8B" w:rsidRDefault="00C270FC" w:rsidP="00705CEE">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包括其它信息，这些信息有助于确定如何最佳研究该课题或问题，以及时间表。</w:t>
      </w:r>
    </w:p>
    <w:p w:rsidR="005C5E99" w:rsidRDefault="005C5E99">
      <w:pPr>
        <w:pStyle w:val="Reasons"/>
        <w:rPr>
          <w:lang w:eastAsia="zh-CN"/>
        </w:rPr>
      </w:pPr>
    </w:p>
    <w:p w:rsidR="005C5E99" w:rsidRDefault="00C270FC">
      <w:pPr>
        <w:pStyle w:val="Proposal"/>
        <w:rPr>
          <w:lang w:eastAsia="zh-CN"/>
        </w:rPr>
      </w:pPr>
      <w:r>
        <w:rPr>
          <w:b/>
          <w:lang w:eastAsia="zh-CN"/>
        </w:rPr>
        <w:t>MOD</w:t>
      </w:r>
      <w:r>
        <w:rPr>
          <w:lang w:eastAsia="zh-CN"/>
        </w:rPr>
        <w:tab/>
        <w:t>ACP/22A1/3</w:t>
      </w:r>
    </w:p>
    <w:p w:rsidR="00705CEE" w:rsidRPr="004F0D73" w:rsidRDefault="00C270FC">
      <w:pPr>
        <w:pStyle w:val="AnnexNo"/>
        <w:rPr>
          <w:rFonts w:cstheme="minorHAnsi"/>
          <w:lang w:eastAsia="zh-CN"/>
        </w:rPr>
      </w:pPr>
      <w:r w:rsidRPr="004F0D73">
        <w:rPr>
          <w:rFonts w:cstheme="minorHAnsi"/>
          <w:lang w:eastAsia="zh-CN"/>
        </w:rPr>
        <w:t>第</w:t>
      </w:r>
      <w:r w:rsidRPr="004F0D73">
        <w:rPr>
          <w:rFonts w:cstheme="minorHAnsi"/>
          <w:lang w:eastAsia="zh-CN"/>
        </w:rPr>
        <w:t>1</w:t>
      </w:r>
      <w:r w:rsidRPr="004F0D73">
        <w:rPr>
          <w:rFonts w:cstheme="minorHAnsi"/>
          <w:lang w:eastAsia="zh-CN"/>
        </w:rPr>
        <w:t>号决议（</w:t>
      </w:r>
      <w:del w:id="53" w:author="Zhong, Wen" w:date="2017-09-14T14:06:00Z">
        <w:r w:rsidRPr="004F0D73" w:rsidDel="00C523CB">
          <w:rPr>
            <w:rFonts w:cstheme="minorHAnsi"/>
            <w:lang w:eastAsia="zh-CN"/>
          </w:rPr>
          <w:delText>2014</w:delText>
        </w:r>
        <w:r w:rsidRPr="004F0D73" w:rsidDel="00C523CB">
          <w:rPr>
            <w:rFonts w:cstheme="minorHAnsi"/>
            <w:lang w:eastAsia="zh-CN"/>
          </w:rPr>
          <w:delText>年，迪拜</w:delText>
        </w:r>
      </w:del>
      <w:ins w:id="54" w:author="Zhong, Wen" w:date="2017-09-14T14:06:00Z">
        <w:r w:rsidR="00C523CB" w:rsidRPr="00C523CB">
          <w:rPr>
            <w:rFonts w:hint="eastAsia"/>
            <w:lang w:eastAsia="zh-CN"/>
          </w:rPr>
          <w:t>2017</w:t>
        </w:r>
        <w:r w:rsidR="00C523CB" w:rsidRPr="00C523CB">
          <w:rPr>
            <w:rFonts w:hint="eastAsia"/>
            <w:lang w:eastAsia="zh-CN"/>
          </w:rPr>
          <w:t>年，布宜诺斯艾利斯</w:t>
        </w:r>
      </w:ins>
      <w:r w:rsidRPr="004F0D73">
        <w:rPr>
          <w:rFonts w:cstheme="minorHAnsi"/>
          <w:lang w:eastAsia="zh-CN"/>
        </w:rPr>
        <w:t>，修订版）的附件</w:t>
      </w:r>
      <w:r w:rsidRPr="004F0D73">
        <w:rPr>
          <w:rFonts w:cstheme="minorHAnsi"/>
          <w:lang w:eastAsia="zh-CN"/>
        </w:rPr>
        <w:t>5</w:t>
      </w:r>
    </w:p>
    <w:p w:rsidR="00705CEE" w:rsidRPr="004F0D73" w:rsidRDefault="00C270FC" w:rsidP="00705CEE">
      <w:pPr>
        <w:pStyle w:val="Annextitle"/>
        <w:keepNext/>
        <w:keepLines/>
        <w:spacing w:after="280"/>
        <w:rPr>
          <w:rFonts w:cstheme="minorHAnsi"/>
          <w:lang w:eastAsia="zh-CN"/>
        </w:rPr>
      </w:pPr>
      <w:bookmarkStart w:id="55" w:name="_Toc271124158"/>
      <w:r w:rsidRPr="004F0D73">
        <w:rPr>
          <w:rFonts w:cstheme="minorHAnsi"/>
          <w:lang w:eastAsia="zh-CN"/>
        </w:rPr>
        <w:t>报告人的核对清单</w:t>
      </w:r>
      <w:bookmarkEnd w:id="55"/>
    </w:p>
    <w:p w:rsidR="00705CEE" w:rsidRPr="004F0D73" w:rsidRDefault="00C270FC" w:rsidP="00705CE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与合作者组协商制定一份工作计划。工作计划应由研究组定期审议，并包括以下内容：</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705CEE" w:rsidRPr="004F0D73" w:rsidRDefault="00C270FC" w:rsidP="00C523CB">
      <w:pPr>
        <w:pStyle w:val="enumlev1"/>
        <w:rPr>
          <w:rFonts w:cstheme="minorHAnsi"/>
          <w:lang w:eastAsia="zh-CN"/>
        </w:rPr>
      </w:pPr>
      <w:r w:rsidRPr="004F0D73">
        <w:rPr>
          <w:rFonts w:cstheme="minorHAnsi"/>
          <w:lang w:eastAsia="zh-CN"/>
        </w:rPr>
        <w:t>–</w:t>
      </w:r>
      <w:r w:rsidRPr="004F0D73">
        <w:rPr>
          <w:rFonts w:cstheme="minorHAnsi"/>
          <w:lang w:eastAsia="zh-CN"/>
        </w:rPr>
        <w:tab/>
      </w:r>
      <w:ins w:id="56" w:author="Zhong, Wen" w:date="2017-09-11T13:09:00Z">
        <w:r w:rsidR="004932B9">
          <w:rPr>
            <w:rFonts w:cstheme="minorHAnsi" w:hint="eastAsia"/>
            <w:lang w:eastAsia="zh-CN"/>
          </w:rPr>
          <w:t>在考虑年度输出报告</w:t>
        </w:r>
      </w:ins>
      <w:ins w:id="57" w:author="Zhong, Wen" w:date="2017-09-14T14:06:00Z">
        <w:r w:rsidR="00C523CB">
          <w:rPr>
            <w:rFonts w:cstheme="minorHAnsi" w:hint="eastAsia"/>
            <w:lang w:eastAsia="zh-CN"/>
          </w:rPr>
          <w:t>过程中</w:t>
        </w:r>
      </w:ins>
      <w:r w:rsidRPr="004F0D73">
        <w:rPr>
          <w:rFonts w:cstheme="minorHAnsi"/>
          <w:lang w:eastAsia="zh-CN"/>
        </w:rPr>
        <w:t>重要活动的计划日期；</w:t>
      </w:r>
    </w:p>
    <w:p w:rsidR="00705CEE" w:rsidRPr="004F0D73" w:rsidRDefault="00C270FC" w:rsidP="00E66D85">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w:t>
      </w:r>
      <w:ins w:id="58" w:author="Zhong, Wen" w:date="2017-09-11T13:10:00Z">
        <w:r w:rsidR="004932B9">
          <w:rPr>
            <w:rFonts w:cstheme="minorHAnsi" w:hint="eastAsia"/>
            <w:lang w:eastAsia="zh-CN"/>
          </w:rPr>
          <w:t>和年度输出报告</w:t>
        </w:r>
      </w:ins>
      <w:r w:rsidRPr="004F0D73">
        <w:rPr>
          <w:rFonts w:cstheme="minorHAnsi"/>
          <w:lang w:eastAsia="zh-CN"/>
        </w:rPr>
        <w:t>的题目；</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705CEE" w:rsidRPr="004F0D73" w:rsidRDefault="00C270FC" w:rsidP="00705CE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705CEE" w:rsidRPr="004F0D73" w:rsidRDefault="00C270FC" w:rsidP="00705CE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705CEE" w:rsidRPr="004F0D73" w:rsidRDefault="00C270FC" w:rsidP="00705CE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在所有的合作者组会议上担任主席。若需召开合作者组特别会议，则应事先发出相应的通知。</w:t>
      </w:r>
    </w:p>
    <w:p w:rsidR="00705CEE" w:rsidRPr="004F0D73" w:rsidRDefault="00C270FC" w:rsidP="00705CE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705CEE" w:rsidRDefault="00C270FC" w:rsidP="00705CE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705CEE" w:rsidRPr="004F0D73" w:rsidRDefault="00C270FC" w:rsidP="00705CE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通过向研究组会议提交报告的方式让研究组了解工作进展情况。报告应采用白色文稿（当取得重大进展时，如完成一份建议草案或报告）或临时文件的形式。</w:t>
      </w:r>
    </w:p>
    <w:p w:rsidR="00705CEE" w:rsidRPr="004F0D73" w:rsidRDefault="00C270FC" w:rsidP="00705CEE">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r w:rsidRPr="004F0D73">
        <w:rPr>
          <w:rFonts w:cstheme="minorHAnsi"/>
          <w:lang w:eastAsia="zh-CN"/>
        </w:rPr>
        <w:t>2</w:t>
      </w:r>
      <w:r w:rsidRPr="004F0D73">
        <w:rPr>
          <w:rFonts w:cstheme="minorHAnsi"/>
          <w:lang w:eastAsia="zh-CN"/>
        </w:rPr>
        <w:t>节第</w:t>
      </w:r>
      <w:r w:rsidRPr="004F0D73">
        <w:rPr>
          <w:rFonts w:cstheme="minorHAnsi"/>
          <w:lang w:eastAsia="zh-CN"/>
        </w:rPr>
        <w:t>11.3</w:t>
      </w:r>
      <w:r w:rsidRPr="004F0D73">
        <w:rPr>
          <w:rFonts w:cstheme="minorHAnsi"/>
          <w:lang w:eastAsia="zh-CN"/>
        </w:rPr>
        <w:t>段中提供的格式。</w:t>
      </w:r>
    </w:p>
    <w:p w:rsidR="00705CEE" w:rsidRPr="004F0D73" w:rsidRDefault="00C270FC" w:rsidP="00705CEE">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rsidR="00705CEE" w:rsidRPr="004F0D73" w:rsidRDefault="00C270FC" w:rsidP="00705CEE">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9150E0" w:rsidRDefault="009150E0" w:rsidP="00705CEE">
      <w:pPr>
        <w:pStyle w:val="Reasons"/>
        <w:rPr>
          <w:lang w:eastAsia="zh-CN"/>
        </w:rPr>
      </w:pPr>
    </w:p>
    <w:p w:rsidR="009150E0" w:rsidRDefault="009150E0">
      <w:pPr>
        <w:jc w:val="center"/>
      </w:pPr>
      <w:r>
        <w:t>______________</w:t>
      </w:r>
    </w:p>
    <w:p w:rsidR="005C5E99" w:rsidRDefault="005C5E99">
      <w:pPr>
        <w:pStyle w:val="Reasons"/>
        <w:rPr>
          <w:lang w:eastAsia="zh-CN"/>
        </w:rPr>
      </w:pPr>
    </w:p>
    <w:sectPr w:rsidR="005C5E99">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CEE" w:rsidRDefault="00705CEE">
      <w:r>
        <w:separator/>
      </w:r>
    </w:p>
  </w:endnote>
  <w:endnote w:type="continuationSeparator" w:id="0">
    <w:p w:rsidR="00705CEE" w:rsidRDefault="0070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EE" w:rsidRPr="0050367B" w:rsidRDefault="001879AF" w:rsidP="002E582E">
    <w:pPr>
      <w:pStyle w:val="Footer"/>
      <w:rPr>
        <w:lang w:val="en-US"/>
      </w:rPr>
    </w:pPr>
    <w:r>
      <w:fldChar w:fldCharType="begin"/>
    </w:r>
    <w:r>
      <w:instrText xml:space="preserve"> FILENAME \p \* MERGEFORMAT </w:instrText>
    </w:r>
    <w:r>
      <w:fldChar w:fldCharType="separate"/>
    </w:r>
    <w:r w:rsidR="00303C11" w:rsidRPr="00303C11">
      <w:rPr>
        <w:lang w:val="en-US"/>
      </w:rPr>
      <w:t>P</w:t>
    </w:r>
    <w:r w:rsidR="00303C11">
      <w:t>:\CHI\ITU-D\CONF-D\WTDC17\000\022ADD01C.docx</w:t>
    </w:r>
    <w:r>
      <w:fldChar w:fldCharType="end"/>
    </w:r>
    <w:r w:rsidR="00705CEE">
      <w:rPr>
        <w:lang w:val="en-US"/>
      </w:rPr>
      <w:t xml:space="preserve"> (423536)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705CEE" w:rsidRPr="00CB110F" w:rsidTr="00A252AD">
      <w:tc>
        <w:tcPr>
          <w:tcW w:w="1526" w:type="dxa"/>
          <w:tcBorders>
            <w:top w:val="single" w:sz="4" w:space="0" w:color="000000" w:themeColor="text1"/>
          </w:tcBorders>
        </w:tcPr>
        <w:p w:rsidR="00705CEE" w:rsidRPr="00BA0009" w:rsidRDefault="00705CEE" w:rsidP="00D05178">
          <w:pPr>
            <w:pStyle w:val="FirstFooter"/>
            <w:tabs>
              <w:tab w:val="left" w:pos="1559"/>
              <w:tab w:val="left" w:pos="3828"/>
            </w:tabs>
            <w:rPr>
              <w:sz w:val="18"/>
              <w:szCs w:val="18"/>
            </w:rPr>
          </w:pPr>
          <w:bookmarkStart w:id="62" w:name="Email"/>
          <w:bookmarkEnd w:id="62"/>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705CEE" w:rsidRPr="00CB110F" w:rsidRDefault="00705CEE"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705CEE" w:rsidRPr="009359B8" w:rsidRDefault="00F37D70" w:rsidP="001879AF">
          <w:pPr>
            <w:pStyle w:val="FirstFooter"/>
            <w:tabs>
              <w:tab w:val="left" w:pos="2302"/>
            </w:tabs>
            <w:ind w:left="2302" w:hanging="2302"/>
            <w:rPr>
              <w:sz w:val="18"/>
              <w:szCs w:val="18"/>
              <w:highlight w:val="yellow"/>
              <w:lang w:val="en-US"/>
            </w:rPr>
          </w:pPr>
          <w:r w:rsidRPr="00F37D70">
            <w:rPr>
              <w:sz w:val="18"/>
              <w:szCs w:val="18"/>
              <w:lang w:val="en-US"/>
            </w:rPr>
            <w:t>Kishore babu</w:t>
          </w:r>
          <w:r w:rsidRPr="00F37D70">
            <w:rPr>
              <w:rFonts w:hint="eastAsia"/>
              <w:sz w:val="18"/>
              <w:szCs w:val="18"/>
              <w:lang w:val="en-US"/>
            </w:rPr>
            <w:t>先生</w:t>
          </w:r>
          <w:r w:rsidR="001879AF" w:rsidRPr="001879AF">
            <w:rPr>
              <w:rFonts w:hint="eastAsia"/>
              <w:bCs/>
              <w:szCs w:val="24"/>
              <w:lang w:eastAsia="zh-CN"/>
            </w:rPr>
            <w:t>，</w:t>
          </w:r>
          <w:r w:rsidRPr="00F37D70">
            <w:rPr>
              <w:rFonts w:hint="eastAsia"/>
              <w:sz w:val="18"/>
              <w:szCs w:val="18"/>
              <w:lang w:val="en-US"/>
            </w:rPr>
            <w:t>印度</w:t>
          </w:r>
        </w:p>
      </w:tc>
    </w:tr>
    <w:tr w:rsidR="00705CEE" w:rsidRPr="00CB110F" w:rsidTr="00A252AD">
      <w:tc>
        <w:tcPr>
          <w:tcW w:w="1526" w:type="dxa"/>
        </w:tcPr>
        <w:p w:rsidR="00705CEE" w:rsidRPr="00CB110F" w:rsidRDefault="00705CEE" w:rsidP="00D05178">
          <w:pPr>
            <w:pStyle w:val="FirstFooter"/>
            <w:tabs>
              <w:tab w:val="left" w:pos="1559"/>
              <w:tab w:val="left" w:pos="3828"/>
            </w:tabs>
            <w:rPr>
              <w:sz w:val="20"/>
              <w:lang w:val="en-US"/>
            </w:rPr>
          </w:pPr>
        </w:p>
      </w:tc>
      <w:tc>
        <w:tcPr>
          <w:tcW w:w="2410" w:type="dxa"/>
        </w:tcPr>
        <w:p w:rsidR="00705CEE" w:rsidRPr="00CB110F" w:rsidRDefault="00705CEE"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705CEE" w:rsidRPr="009359B8" w:rsidRDefault="001879AF" w:rsidP="00F37D70">
          <w:pPr>
            <w:pStyle w:val="FirstFooter"/>
            <w:tabs>
              <w:tab w:val="left" w:pos="2302"/>
            </w:tabs>
            <w:rPr>
              <w:sz w:val="18"/>
              <w:szCs w:val="18"/>
              <w:highlight w:val="yellow"/>
              <w:lang w:val="en-US"/>
            </w:rPr>
          </w:pPr>
          <w:hyperlink r:id="rId1" w:history="1">
            <w:r w:rsidR="00F37D70" w:rsidRPr="00F37D70">
              <w:rPr>
                <w:rStyle w:val="Hyperlink"/>
                <w:sz w:val="18"/>
                <w:szCs w:val="18"/>
                <w:lang w:val="en-US"/>
              </w:rPr>
              <w:t>dirir2-dot@nic.in</w:t>
            </w:r>
          </w:hyperlink>
        </w:p>
      </w:tc>
    </w:tr>
  </w:tbl>
  <w:p w:rsidR="00705CEE" w:rsidRPr="00784E03" w:rsidRDefault="001879AF" w:rsidP="00A252AD">
    <w:pPr>
      <w:jc w:val="center"/>
      <w:rPr>
        <w:sz w:val="20"/>
      </w:rPr>
    </w:pPr>
    <w:hyperlink r:id="rId2" w:history="1">
      <w:r w:rsidR="00705CEE" w:rsidRPr="008B61EA">
        <w:rPr>
          <w:rStyle w:val="Hyperlink"/>
          <w:sz w:val="20"/>
        </w:rPr>
        <w:t>WTDC-17</w:t>
      </w:r>
    </w:hyperlink>
  </w:p>
  <w:p w:rsidR="00705CEE" w:rsidRPr="00CB110F" w:rsidRDefault="00705CEE"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CEE" w:rsidRDefault="00705CEE">
      <w:r>
        <w:t>____________________</w:t>
      </w:r>
    </w:p>
  </w:footnote>
  <w:footnote w:type="continuationSeparator" w:id="0">
    <w:p w:rsidR="00705CEE" w:rsidRDefault="00705CEE">
      <w:r>
        <w:continuationSeparator/>
      </w:r>
    </w:p>
  </w:footnote>
  <w:footnote w:id="1">
    <w:p w:rsidR="00705CEE" w:rsidRPr="00A03203" w:rsidRDefault="00705CEE" w:rsidP="00705CEE">
      <w:pPr>
        <w:pStyle w:val="FootnoteText"/>
        <w:rPr>
          <w:lang w:val="en-US" w:eastAsia="zh-CN"/>
        </w:rPr>
      </w:pPr>
      <w:r w:rsidRPr="00914030">
        <w:rPr>
          <w:rStyle w:val="FootnoteReference"/>
          <w:sz w:val="18"/>
          <w:szCs w:val="18"/>
          <w:lang w:eastAsia="zh-CN"/>
        </w:rPr>
        <w:t>1</w:t>
      </w:r>
      <w:r>
        <w:rPr>
          <w:lang w:eastAsia="zh-CN"/>
        </w:rPr>
        <w:t xml:space="preserve"> </w:t>
      </w:r>
      <w:r>
        <w:rPr>
          <w:lang w:eastAsia="zh-CN"/>
        </w:rPr>
        <w:tab/>
      </w:r>
      <w:r>
        <w:rPr>
          <w:rFonts w:hint="eastAsia"/>
          <w:lang w:eastAsia="zh-CN"/>
        </w:rPr>
        <w:t>包括对电信</w:t>
      </w:r>
      <w:r>
        <w:rPr>
          <w:lang w:eastAsia="zh-CN"/>
        </w:rPr>
        <w:t>/ICT</w:t>
      </w:r>
      <w:r>
        <w:rPr>
          <w:rFonts w:hint="eastAsia"/>
          <w:lang w:eastAsia="zh-CN"/>
        </w:rPr>
        <w:t>感兴趣的学院、大学和相关研究机构。</w:t>
      </w:r>
    </w:p>
  </w:footnote>
  <w:footnote w:id="2">
    <w:p w:rsidR="00705CEE" w:rsidRPr="00A03203" w:rsidRDefault="00705CEE" w:rsidP="00705CEE">
      <w:pPr>
        <w:pStyle w:val="FootnoteText"/>
        <w:tabs>
          <w:tab w:val="clear" w:pos="256"/>
          <w:tab w:val="left" w:pos="284"/>
        </w:tabs>
        <w:rPr>
          <w:lang w:val="en-US" w:eastAsia="zh-CN"/>
        </w:rPr>
      </w:pPr>
      <w:r w:rsidRPr="00914030">
        <w:rPr>
          <w:rStyle w:val="FootnoteReference"/>
          <w:sz w:val="18"/>
          <w:szCs w:val="18"/>
          <w:lang w:eastAsia="zh-CN"/>
        </w:rPr>
        <w:t>2</w:t>
      </w:r>
      <w:r>
        <w:rPr>
          <w:lang w:eastAsia="zh-CN"/>
        </w:rPr>
        <w:t xml:space="preserve"> </w:t>
      </w:r>
      <w:r>
        <w:rPr>
          <w:lang w:eastAsia="zh-CN"/>
        </w:rPr>
        <w:tab/>
      </w:r>
      <w:r>
        <w:rPr>
          <w:rFonts w:hint="eastAsia"/>
          <w:lang w:eastAsia="zh-CN"/>
        </w:rPr>
        <w:t>这些包括最不发达国家、小岛屿发展中国家、内陆国家和经济转型国家。</w:t>
      </w:r>
    </w:p>
  </w:footnote>
  <w:footnote w:id="3">
    <w:p w:rsidR="00705CEE" w:rsidRDefault="00705CEE" w:rsidP="00705CEE">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EE" w:rsidRPr="00D92D0C" w:rsidRDefault="00705CEE"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59" w:name="OLE_LINK3"/>
    <w:bookmarkStart w:id="60" w:name="OLE_LINK2"/>
    <w:bookmarkStart w:id="61" w:name="OLE_LINK1"/>
    <w:r w:rsidRPr="00A74B99">
      <w:rPr>
        <w:sz w:val="22"/>
        <w:szCs w:val="22"/>
      </w:rPr>
      <w:t>22(Add.1)</w:t>
    </w:r>
    <w:bookmarkEnd w:id="59"/>
    <w:bookmarkEnd w:id="60"/>
    <w:bookmarkEnd w:id="61"/>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1879AF">
      <w:rPr>
        <w:noProof/>
        <w:sz w:val="22"/>
        <w:szCs w:val="22"/>
        <w:lang w:val="es-ES_tradnl"/>
      </w:rPr>
      <w:t>12</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1258"/>
    <w:rsid w:val="000E3CF6"/>
    <w:rsid w:val="000E4C7A"/>
    <w:rsid w:val="000F68C6"/>
    <w:rsid w:val="00124C8F"/>
    <w:rsid w:val="00125484"/>
    <w:rsid w:val="00126FE1"/>
    <w:rsid w:val="0013327E"/>
    <w:rsid w:val="001551CA"/>
    <w:rsid w:val="00167FD3"/>
    <w:rsid w:val="00171990"/>
    <w:rsid w:val="00185BE0"/>
    <w:rsid w:val="001879AF"/>
    <w:rsid w:val="001A0EEB"/>
    <w:rsid w:val="001B22DF"/>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03C11"/>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77C65"/>
    <w:rsid w:val="00490D35"/>
    <w:rsid w:val="00491D8C"/>
    <w:rsid w:val="004932B9"/>
    <w:rsid w:val="004B585C"/>
    <w:rsid w:val="004D3182"/>
    <w:rsid w:val="0050367B"/>
    <w:rsid w:val="005061F9"/>
    <w:rsid w:val="00522BEA"/>
    <w:rsid w:val="005356FD"/>
    <w:rsid w:val="00542073"/>
    <w:rsid w:val="00554E24"/>
    <w:rsid w:val="00555337"/>
    <w:rsid w:val="00555B69"/>
    <w:rsid w:val="00564B8D"/>
    <w:rsid w:val="00566362"/>
    <w:rsid w:val="00567130"/>
    <w:rsid w:val="00596A53"/>
    <w:rsid w:val="005B094E"/>
    <w:rsid w:val="005B6C8E"/>
    <w:rsid w:val="005C5E99"/>
    <w:rsid w:val="005C7026"/>
    <w:rsid w:val="005D057A"/>
    <w:rsid w:val="005E1BA7"/>
    <w:rsid w:val="005E4794"/>
    <w:rsid w:val="005F6A73"/>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048C3"/>
    <w:rsid w:val="00705CEE"/>
    <w:rsid w:val="007235A4"/>
    <w:rsid w:val="0073319E"/>
    <w:rsid w:val="007454FE"/>
    <w:rsid w:val="00750829"/>
    <w:rsid w:val="00764D28"/>
    <w:rsid w:val="00782DBD"/>
    <w:rsid w:val="00787A58"/>
    <w:rsid w:val="007917DE"/>
    <w:rsid w:val="007A06F3"/>
    <w:rsid w:val="007A5E79"/>
    <w:rsid w:val="007B316B"/>
    <w:rsid w:val="007C4DC3"/>
    <w:rsid w:val="0081388A"/>
    <w:rsid w:val="00814482"/>
    <w:rsid w:val="0083753E"/>
    <w:rsid w:val="00846757"/>
    <w:rsid w:val="00850AEF"/>
    <w:rsid w:val="00861258"/>
    <w:rsid w:val="008726C7"/>
    <w:rsid w:val="008822F4"/>
    <w:rsid w:val="00882B6A"/>
    <w:rsid w:val="008869BB"/>
    <w:rsid w:val="0089359C"/>
    <w:rsid w:val="008B44F5"/>
    <w:rsid w:val="008C14E4"/>
    <w:rsid w:val="008D3BE2"/>
    <w:rsid w:val="008E45D4"/>
    <w:rsid w:val="008E4D10"/>
    <w:rsid w:val="008E6AE7"/>
    <w:rsid w:val="008E6BC6"/>
    <w:rsid w:val="00905699"/>
    <w:rsid w:val="009150E0"/>
    <w:rsid w:val="00916639"/>
    <w:rsid w:val="00920A9C"/>
    <w:rsid w:val="00950E0F"/>
    <w:rsid w:val="00952839"/>
    <w:rsid w:val="00960ACD"/>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7797"/>
    <w:rsid w:val="00AD2C62"/>
    <w:rsid w:val="00AE49B9"/>
    <w:rsid w:val="00B01597"/>
    <w:rsid w:val="00B05785"/>
    <w:rsid w:val="00B0669E"/>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0FC"/>
    <w:rsid w:val="00C27129"/>
    <w:rsid w:val="00C30334"/>
    <w:rsid w:val="00C34749"/>
    <w:rsid w:val="00C35D6E"/>
    <w:rsid w:val="00C523CB"/>
    <w:rsid w:val="00C55401"/>
    <w:rsid w:val="00C561F1"/>
    <w:rsid w:val="00C73FA3"/>
    <w:rsid w:val="00C925D8"/>
    <w:rsid w:val="00CA2C79"/>
    <w:rsid w:val="00CA38C9"/>
    <w:rsid w:val="00CA401B"/>
    <w:rsid w:val="00CB13B4"/>
    <w:rsid w:val="00CC692D"/>
    <w:rsid w:val="00CD4003"/>
    <w:rsid w:val="00CE40BB"/>
    <w:rsid w:val="00CF18F7"/>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0236B"/>
    <w:rsid w:val="00E208A1"/>
    <w:rsid w:val="00E24BDB"/>
    <w:rsid w:val="00E36169"/>
    <w:rsid w:val="00E56E57"/>
    <w:rsid w:val="00E66D85"/>
    <w:rsid w:val="00E7782D"/>
    <w:rsid w:val="00ED164D"/>
    <w:rsid w:val="00EF2642"/>
    <w:rsid w:val="00EF3681"/>
    <w:rsid w:val="00EF5523"/>
    <w:rsid w:val="00EF606B"/>
    <w:rsid w:val="00F00FD0"/>
    <w:rsid w:val="00F02A26"/>
    <w:rsid w:val="00F06183"/>
    <w:rsid w:val="00F20BC2"/>
    <w:rsid w:val="00F24F0A"/>
    <w:rsid w:val="00F342E4"/>
    <w:rsid w:val="00F37D70"/>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ECFDE5A-7524-4F27-A871-DB50ECD6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uiPriority w:val="99"/>
    <w:rsid w:val="00801214"/>
    <w:pPr>
      <w:keepNext/>
      <w:keepLines/>
      <w:spacing w:before="480" w:after="280" w:line="288" w:lineRule="auto"/>
    </w:pPr>
    <w:rPr>
      <w:color w:val="4A442A"/>
      <w:sz w:val="32"/>
    </w:rPr>
  </w:style>
  <w:style w:type="paragraph" w:styleId="BalloonText">
    <w:name w:val="Balloon Text"/>
    <w:basedOn w:val="Normal"/>
    <w:link w:val="BalloonTextChar"/>
    <w:semiHidden/>
    <w:unhideWhenUsed/>
    <w:rsid w:val="0081388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1388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cbd0e5-6e1b-49dd-a756-d16b964e5b6b" targetNamespace="http://schemas.microsoft.com/office/2006/metadata/properties" ma:root="true" ma:fieldsID="d41af5c836d734370eb92e7ee5f83852" ns2:_="" ns3:_="">
    <xsd:import namespace="996b2e75-67fd-4955-a3b0-5ab9934cb50b"/>
    <xsd:import namespace="40cbd0e5-6e1b-49dd-a756-d16b964e5b6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cbd0e5-6e1b-49dd-a756-d16b964e5b6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0cbd0e5-6e1b-49dd-a756-d16b964e5b6b">DPM</DPM_x0020_Author>
    <DPM_x0020_File_x0020_name xmlns="40cbd0e5-6e1b-49dd-a756-d16b964e5b6b">D14-WTDC17-C-0022!A1!MSW-C</DPM_x0020_File_x0020_name>
    <DPM_x0020_Version xmlns="40cbd0e5-6e1b-49dd-a756-d16b964e5b6b">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cbd0e5-6e1b-49dd-a756-d16b964e5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metadata/properties"/>
    <ds:schemaRef ds:uri="40cbd0e5-6e1b-49dd-a756-d16b964e5b6b"/>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996b2e75-67fd-4955-a3b0-5ab9934cb50b"/>
    <ds:schemaRef ds:uri="http://www.w3.org/XML/1998/namespace"/>
  </ds:schemaRefs>
</ds:datastoreItem>
</file>

<file path=customXml/itemProps3.xml><?xml version="1.0" encoding="utf-8"?>
<ds:datastoreItem xmlns:ds="http://schemas.openxmlformats.org/officeDocument/2006/customXml" ds:itemID="{1A0CABB4-6E40-4FF4-AA12-0AB9C03B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8353</Words>
  <Characters>1072</Characters>
  <Application>Microsoft Office Word</Application>
  <DocSecurity>0</DocSecurity>
  <Lines>8</Lines>
  <Paragraphs>18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D14-WTDC17-C-0022!A1!MSW-C</vt:lpstr>
    </vt:vector>
  </TitlesOfParts>
  <Manager>General Secretariat - Pool</Manager>
  <Company>International Telecommunication Union (ITU)</Company>
  <LinksUpToDate>false</LinksUpToDate>
  <CharactersWithSpaces>9407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D14-WTDC17-C-0022!A1!MSW-C</dc:title>
  <dc:creator>Documents Proposals Manager (DPM)</dc:creator>
  <cp:keywords>DPM_v2017.8.29.1_prod</cp:keywords>
  <dc:description/>
  <cp:lastModifiedBy>Jones, Jacqueline</cp:lastModifiedBy>
  <cp:revision>3</cp:revision>
  <cp:lastPrinted>2017-09-14T12:07:00Z</cp:lastPrinted>
  <dcterms:created xsi:type="dcterms:W3CDTF">2017-10-02T13:20:00Z</dcterms:created>
  <dcterms:modified xsi:type="dcterms:W3CDTF">2017-10-02T15:18:00Z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