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421"/>
        <w:gridCol w:w="3368"/>
      </w:tblGrid>
      <w:tr w:rsidR="00AB205E" w:rsidTr="00414BF5">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21"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368"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331419</wp:posOffset>
                  </wp:positionH>
                  <wp:positionV relativeFrom="paragraph">
                    <wp:posOffset>18770</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414BF5">
        <w:trPr>
          <w:cantSplit/>
        </w:trPr>
        <w:tc>
          <w:tcPr>
            <w:tcW w:w="6663"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368" w:type="dxa"/>
            <w:tcBorders>
              <w:top w:val="single" w:sz="12" w:space="0" w:color="auto"/>
            </w:tcBorders>
          </w:tcPr>
          <w:p w:rsidR="00AB205E" w:rsidRPr="00C55401" w:rsidRDefault="00AB205E">
            <w:pPr>
              <w:spacing w:before="0" w:line="240" w:lineRule="atLeast"/>
              <w:rPr>
                <w:szCs w:val="24"/>
                <w:lang w:eastAsia="zh-CN"/>
              </w:rPr>
            </w:pPr>
          </w:p>
        </w:tc>
      </w:tr>
      <w:tr w:rsidR="00AB205E" w:rsidTr="00414BF5">
        <w:trPr>
          <w:cantSplit/>
          <w:trHeight w:val="23"/>
        </w:trPr>
        <w:tc>
          <w:tcPr>
            <w:tcW w:w="6663" w:type="dxa"/>
            <w:gridSpan w:val="2"/>
          </w:tcPr>
          <w:p w:rsidR="00AB205E" w:rsidRPr="00414BF5" w:rsidRDefault="00A252AD" w:rsidP="006E6BF0">
            <w:pPr>
              <w:pStyle w:val="Committee"/>
              <w:framePr w:hSpace="0" w:wrap="auto" w:hAnchor="text" w:yAlign="inline"/>
              <w:rPr>
                <w:b w:val="0"/>
                <w:sz w:val="20"/>
                <w:lang w:eastAsia="zh-CN"/>
              </w:rPr>
            </w:pPr>
            <w:r w:rsidRPr="00414BF5">
              <w:rPr>
                <w:sz w:val="20"/>
              </w:rPr>
              <w:t>全体会议</w:t>
            </w:r>
          </w:p>
        </w:tc>
        <w:tc>
          <w:tcPr>
            <w:tcW w:w="3368"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WTDC-17/21 (Add.25)</w:t>
            </w:r>
            <w:r w:rsidR="00DD0D8D" w:rsidRPr="002A0ABF">
              <w:rPr>
                <w:b/>
                <w:szCs w:val="24"/>
              </w:rPr>
              <w:t>-</w:t>
            </w:r>
            <w:r w:rsidRPr="002A0ABF">
              <w:rPr>
                <w:b/>
                <w:szCs w:val="24"/>
              </w:rPr>
              <w:t>C</w:t>
            </w:r>
          </w:p>
        </w:tc>
      </w:tr>
      <w:tr w:rsidR="00AB205E" w:rsidTr="00414BF5">
        <w:trPr>
          <w:cantSplit/>
          <w:trHeight w:val="23"/>
        </w:trPr>
        <w:tc>
          <w:tcPr>
            <w:tcW w:w="6663"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368"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8</w:t>
            </w:r>
            <w:r w:rsidRPr="002A0ABF">
              <w:rPr>
                <w:b/>
                <w:szCs w:val="24"/>
              </w:rPr>
              <w:t>日</w:t>
            </w:r>
          </w:p>
        </w:tc>
      </w:tr>
      <w:tr w:rsidR="00A252AD" w:rsidTr="00414BF5">
        <w:trPr>
          <w:cantSplit/>
          <w:trHeight w:val="23"/>
        </w:trPr>
        <w:tc>
          <w:tcPr>
            <w:tcW w:w="6663"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368"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r w:rsidRPr="00F70D39">
              <w:t>阿拉伯国家</w:t>
            </w:r>
          </w:p>
        </w:tc>
      </w:tr>
      <w:bookmarkEnd w:id="5"/>
      <w:tr w:rsidR="00A252AD" w:rsidRPr="002D5C21" w:rsidTr="00963A4D">
        <w:trPr>
          <w:cantSplit/>
        </w:trPr>
        <w:tc>
          <w:tcPr>
            <w:tcW w:w="10031" w:type="dxa"/>
            <w:gridSpan w:val="3"/>
          </w:tcPr>
          <w:p w:rsidR="00A252AD" w:rsidRPr="002D5C21" w:rsidRDefault="00822908" w:rsidP="00822908">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cstheme="minorHAnsi" w:hint="eastAsia"/>
                <w:lang w:eastAsia="zh-CN"/>
              </w:rPr>
              <w:t>修订世界</w:t>
            </w:r>
            <w:r>
              <w:rPr>
                <w:rFonts w:cstheme="minorHAnsi"/>
                <w:lang w:eastAsia="zh-CN"/>
              </w:rPr>
              <w:t>电信发</w:t>
            </w:r>
            <w:r>
              <w:rPr>
                <w:rFonts w:cstheme="minorHAnsi" w:hint="eastAsia"/>
                <w:lang w:eastAsia="zh-CN"/>
              </w:rPr>
              <w:t>展</w:t>
            </w:r>
            <w:r>
              <w:rPr>
                <w:rFonts w:cstheme="minorHAnsi"/>
                <w:lang w:eastAsia="zh-CN"/>
              </w:rPr>
              <w:t>大会</w:t>
            </w:r>
            <w:r w:rsidR="009627A1" w:rsidRPr="004F0D73">
              <w:rPr>
                <w:rFonts w:cstheme="minorHAnsi"/>
                <w:lang w:eastAsia="zh-CN"/>
              </w:rPr>
              <w:t>第</w:t>
            </w:r>
            <w:r w:rsidR="009627A1" w:rsidRPr="004F0D73">
              <w:rPr>
                <w:rFonts w:cstheme="minorHAnsi"/>
                <w:lang w:eastAsia="zh-CN"/>
              </w:rPr>
              <w:t>79</w:t>
            </w:r>
            <w:r w:rsidR="009627A1" w:rsidRPr="004F0D73">
              <w:rPr>
                <w:rFonts w:cstheme="minorHAnsi"/>
                <w:lang w:eastAsia="zh-CN"/>
              </w:rPr>
              <w:t>号决议</w:t>
            </w:r>
          </w:p>
        </w:tc>
      </w:tr>
      <w:tr w:rsidR="00A252AD" w:rsidRPr="002D5C21" w:rsidTr="00963A4D">
        <w:trPr>
          <w:cantSplit/>
        </w:trPr>
        <w:tc>
          <w:tcPr>
            <w:tcW w:w="10031" w:type="dxa"/>
            <w:gridSpan w:val="3"/>
          </w:tcPr>
          <w:p w:rsidR="00A252AD" w:rsidRPr="007B316B" w:rsidRDefault="00822908" w:rsidP="000E7F3C">
            <w:pPr>
              <w:pStyle w:val="Title2"/>
              <w:rPr>
                <w:lang w:eastAsia="zh-CN"/>
              </w:rPr>
            </w:pPr>
            <w:r w:rsidRPr="00822908">
              <w:rPr>
                <w:rFonts w:hint="eastAsia"/>
                <w:lang w:eastAsia="zh-CN"/>
              </w:rPr>
              <w:t>电信</w:t>
            </w:r>
            <w:r w:rsidRPr="00822908">
              <w:rPr>
                <w:rFonts w:hint="eastAsia"/>
                <w:lang w:eastAsia="zh-CN"/>
              </w:rPr>
              <w:t>/</w:t>
            </w:r>
            <w:r w:rsidRPr="00822908">
              <w:rPr>
                <w:rFonts w:hint="eastAsia"/>
                <w:lang w:eastAsia="zh-CN"/>
              </w:rPr>
              <w:t>信息通信技术在打击和处理假冒电信</w:t>
            </w:r>
            <w:r w:rsidRPr="00822908">
              <w:rPr>
                <w:rFonts w:hint="eastAsia"/>
                <w:lang w:eastAsia="zh-CN"/>
              </w:rPr>
              <w:t>/</w:t>
            </w:r>
            <w:r w:rsidRPr="00822908">
              <w:rPr>
                <w:rFonts w:hint="eastAsia"/>
                <w:lang w:eastAsia="zh-CN"/>
              </w:rPr>
              <w:t>信息通信设备方面的作用</w:t>
            </w: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796826">
        <w:tc>
          <w:tcPr>
            <w:tcW w:w="10031" w:type="dxa"/>
            <w:gridSpan w:val="3"/>
            <w:tcBorders>
              <w:top w:val="single" w:sz="4" w:space="0" w:color="auto"/>
              <w:left w:val="single" w:sz="4" w:space="0" w:color="auto"/>
              <w:bottom w:val="single" w:sz="4" w:space="0" w:color="auto"/>
              <w:right w:val="single" w:sz="4" w:space="0" w:color="auto"/>
            </w:tcBorders>
          </w:tcPr>
          <w:p w:rsidR="002C6F45" w:rsidRDefault="008F0748" w:rsidP="001C64F3">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sidR="001C64F3">
              <w:rPr>
                <w:rFonts w:ascii="Calibri" w:eastAsia="SimSun" w:hAnsi="Calibri" w:cs="Traditional Arabic" w:hint="eastAsia"/>
                <w:b/>
                <w:bCs/>
                <w:szCs w:val="24"/>
                <w:lang w:eastAsia="zh-CN"/>
              </w:rPr>
              <w:t>：</w:t>
            </w:r>
          </w:p>
          <w:p w:rsidR="00796826" w:rsidRPr="002C6F45" w:rsidRDefault="002C6F45" w:rsidP="002C6F45">
            <w:pPr>
              <w:pStyle w:val="enumlev1"/>
              <w:rPr>
                <w:rFonts w:hint="eastAsia"/>
                <w:lang w:eastAsia="zh-CN"/>
              </w:rPr>
            </w:pPr>
            <w:r w:rsidRPr="00074C52">
              <w:rPr>
                <w:lang w:eastAsia="zh-CN"/>
              </w:rPr>
              <w:t>–</w:t>
            </w:r>
            <w:r>
              <w:rPr>
                <w:b/>
                <w:bCs/>
                <w:lang w:eastAsia="zh-CN"/>
              </w:rPr>
              <w:tab/>
            </w:r>
            <w:r w:rsidR="001C64F3" w:rsidRPr="001C64F3">
              <w:rPr>
                <w:rFonts w:hint="eastAsia"/>
                <w:lang w:eastAsia="zh-CN"/>
              </w:rPr>
              <w:t>决议</w:t>
            </w:r>
            <w:r w:rsidR="001C64F3" w:rsidRPr="001C64F3">
              <w:rPr>
                <w:lang w:eastAsia="zh-CN"/>
              </w:rPr>
              <w:t>和建议</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796826" w:rsidRDefault="008F0748">
      <w:pPr>
        <w:pStyle w:val="Proposal"/>
        <w:rPr>
          <w:lang w:eastAsia="zh-CN"/>
        </w:rPr>
      </w:pPr>
      <w:r>
        <w:rPr>
          <w:b/>
          <w:lang w:eastAsia="zh-CN"/>
        </w:rPr>
        <w:lastRenderedPageBreak/>
        <w:t>MOD</w:t>
      </w:r>
      <w:r>
        <w:rPr>
          <w:lang w:eastAsia="zh-CN"/>
        </w:rPr>
        <w:tab/>
        <w:t>ARB/21A25/1</w:t>
      </w:r>
    </w:p>
    <w:p w:rsidR="00D07B34" w:rsidRPr="002C6F45" w:rsidRDefault="008F0748" w:rsidP="002C6F45">
      <w:pPr>
        <w:pStyle w:val="ResNo"/>
      </w:pPr>
      <w:bookmarkStart w:id="7" w:name="_Toc403138259"/>
      <w:r w:rsidRPr="002C6F45">
        <w:t>第</w:t>
      </w:r>
      <w:r w:rsidRPr="002C6F45">
        <w:t>79</w:t>
      </w:r>
      <w:r w:rsidRPr="002C6F45">
        <w:t>号决议（</w:t>
      </w:r>
      <w:del w:id="8" w:author="Xu, Hui" w:date="2017-09-21T15:13:00Z">
        <w:r w:rsidRPr="002C6F45" w:rsidDel="00704057">
          <w:delText>2014</w:delText>
        </w:r>
        <w:r w:rsidRPr="002C6F45" w:rsidDel="00704057">
          <w:delText>年，迪拜</w:delText>
        </w:r>
      </w:del>
      <w:ins w:id="9" w:author="Xu, Hui" w:date="2017-09-21T15:13:00Z">
        <w:r w:rsidR="00704057" w:rsidRPr="002C6F45">
          <w:rPr>
            <w:rFonts w:hint="eastAsia"/>
          </w:rPr>
          <w:t>2017</w:t>
        </w:r>
        <w:r w:rsidR="00704057" w:rsidRPr="002C6F45">
          <w:rPr>
            <w:rFonts w:hint="eastAsia"/>
          </w:rPr>
          <w:t>年</w:t>
        </w:r>
        <w:r w:rsidR="00704057" w:rsidRPr="002C6F45">
          <w:t>，布宜诺斯艾利斯</w:t>
        </w:r>
      </w:ins>
      <w:ins w:id="10" w:author="He, Liqun" w:date="2017-09-27T08:47:00Z">
        <w:r w:rsidR="00822908" w:rsidRPr="002C6F45">
          <w:rPr>
            <w:rFonts w:hint="eastAsia"/>
          </w:rPr>
          <w:t>，</w:t>
        </w:r>
        <w:r w:rsidR="00822908" w:rsidRPr="002C6F45">
          <w:t>修订版</w:t>
        </w:r>
      </w:ins>
      <w:r w:rsidRPr="002C6F45">
        <w:t>）</w:t>
      </w:r>
      <w:bookmarkEnd w:id="7"/>
    </w:p>
    <w:p w:rsidR="00D07B34" w:rsidRPr="004F0D73" w:rsidRDefault="008F0748" w:rsidP="00CD7C09">
      <w:pPr>
        <w:pStyle w:val="Restitle"/>
        <w:keepNext/>
        <w:keepLines/>
        <w:spacing w:after="0"/>
        <w:rPr>
          <w:rFonts w:cstheme="minorHAnsi"/>
          <w:lang w:eastAsia="zh-CN"/>
        </w:rPr>
      </w:pPr>
      <w:bookmarkStart w:id="11" w:name="_Toc403138260"/>
      <w:r w:rsidRPr="004F0D73">
        <w:rPr>
          <w:rFonts w:cstheme="minorHAnsi"/>
          <w:lang w:eastAsia="zh-CN"/>
        </w:rPr>
        <w:t>电信</w:t>
      </w:r>
      <w:r w:rsidRPr="004F0D73">
        <w:rPr>
          <w:rFonts w:cstheme="minorHAnsi"/>
          <w:lang w:eastAsia="zh-CN"/>
        </w:rPr>
        <w:t>/</w:t>
      </w:r>
      <w:r w:rsidRPr="004F0D73">
        <w:rPr>
          <w:rFonts w:cstheme="minorHAnsi"/>
          <w:lang w:eastAsia="zh-CN"/>
        </w:rPr>
        <w:t>信息通信技术在打击和处理假冒</w:t>
      </w:r>
      <w:r w:rsidRPr="004F0D73">
        <w:rPr>
          <w:rStyle w:val="FootnoteReference"/>
          <w:rFonts w:cstheme="minorHAnsi"/>
          <w:b w:val="0"/>
          <w:bCs/>
          <w:sz w:val="24"/>
          <w:szCs w:val="24"/>
          <w:vertAlign w:val="superscript"/>
          <w:lang w:eastAsia="zh-CN"/>
        </w:rPr>
        <w:footnoteReference w:customMarkFollows="1" w:id="1"/>
        <w:t>1</w:t>
      </w:r>
      <w:r w:rsidRPr="004F0D73">
        <w:rPr>
          <w:rFonts w:cstheme="minorHAnsi"/>
          <w:b w:val="0"/>
          <w:bCs/>
          <w:lang w:eastAsia="zh-CN"/>
        </w:rPr>
        <w:br/>
      </w:r>
      <w:r w:rsidRPr="004F0D73">
        <w:rPr>
          <w:rFonts w:cstheme="minorHAnsi"/>
          <w:lang w:eastAsia="zh-CN"/>
        </w:rPr>
        <w:t>电信</w:t>
      </w:r>
      <w:r w:rsidRPr="004F0D73">
        <w:rPr>
          <w:rFonts w:cstheme="minorHAnsi"/>
          <w:lang w:eastAsia="zh-CN"/>
        </w:rPr>
        <w:t>/</w:t>
      </w:r>
      <w:r w:rsidRPr="004F0D73">
        <w:rPr>
          <w:rFonts w:cstheme="minorHAnsi"/>
          <w:lang w:eastAsia="zh-CN"/>
        </w:rPr>
        <w:t>信息通信设备方面的作用</w:t>
      </w:r>
      <w:bookmarkEnd w:id="11"/>
    </w:p>
    <w:p w:rsidR="00D07B34" w:rsidRPr="004F0D73" w:rsidRDefault="008F0748" w:rsidP="00704057">
      <w:pPr>
        <w:pStyle w:val="Normalaftertitle"/>
        <w:rPr>
          <w:rFonts w:cstheme="minorHAnsi"/>
          <w:lang w:eastAsia="zh-CN"/>
        </w:rPr>
      </w:pPr>
      <w:r w:rsidRPr="004F0D73">
        <w:rPr>
          <w:rFonts w:cstheme="minorHAnsi"/>
          <w:lang w:eastAsia="zh-CN"/>
        </w:rPr>
        <w:t>世界电信发展大会（</w:t>
      </w:r>
      <w:del w:id="12" w:author="Xu, Hui" w:date="2017-09-21T15:13:00Z">
        <w:r w:rsidR="00704057" w:rsidRPr="004F0D73" w:rsidDel="00704057">
          <w:rPr>
            <w:rFonts w:cstheme="minorHAnsi"/>
            <w:lang w:eastAsia="zh-CN"/>
          </w:rPr>
          <w:delText>2014</w:delText>
        </w:r>
        <w:r w:rsidR="00704057" w:rsidRPr="004F0D73" w:rsidDel="00704057">
          <w:rPr>
            <w:rFonts w:cstheme="minorHAnsi"/>
            <w:lang w:eastAsia="zh-CN"/>
          </w:rPr>
          <w:delText>年，迪拜</w:delText>
        </w:r>
      </w:del>
      <w:ins w:id="13" w:author="Xu, Hui" w:date="2017-09-21T15:13:00Z">
        <w:r w:rsidR="00704057">
          <w:rPr>
            <w:rFonts w:cstheme="minorHAnsi" w:hint="eastAsia"/>
            <w:lang w:eastAsia="zh-CN"/>
          </w:rPr>
          <w:t>2017</w:t>
        </w:r>
        <w:r w:rsidR="00704057">
          <w:rPr>
            <w:rFonts w:cstheme="minorHAnsi" w:hint="eastAsia"/>
            <w:lang w:eastAsia="zh-CN"/>
          </w:rPr>
          <w:t>年</w:t>
        </w:r>
        <w:r w:rsidR="00704057">
          <w:rPr>
            <w:rFonts w:cstheme="minorHAnsi"/>
            <w:lang w:eastAsia="zh-CN"/>
          </w:rPr>
          <w:t>，布宜诺斯艾利斯</w:t>
        </w:r>
      </w:ins>
      <w:r w:rsidRPr="004F0D73">
        <w:rPr>
          <w:rFonts w:cstheme="minorHAnsi"/>
          <w:lang w:eastAsia="zh-CN"/>
        </w:rPr>
        <w:t>），</w:t>
      </w:r>
    </w:p>
    <w:p w:rsidR="00D07B34" w:rsidRPr="004F0D73" w:rsidRDefault="008F0748" w:rsidP="00D07B34">
      <w:pPr>
        <w:pStyle w:val="Call"/>
        <w:rPr>
          <w:rFonts w:cstheme="minorHAnsi"/>
          <w:lang w:eastAsia="zh-CN"/>
        </w:rPr>
      </w:pPr>
      <w:r w:rsidRPr="004F0D73">
        <w:rPr>
          <w:rFonts w:cstheme="minorHAnsi"/>
          <w:lang w:eastAsia="zh-CN"/>
        </w:rPr>
        <w:t>忆及</w:t>
      </w:r>
    </w:p>
    <w:p w:rsidR="00D07B34" w:rsidRPr="004F0D73" w:rsidRDefault="008F0748" w:rsidP="00835A67">
      <w:pPr>
        <w:rPr>
          <w:lang w:eastAsia="zh-CN"/>
        </w:rPr>
      </w:pPr>
      <w:r w:rsidRPr="004F0D73">
        <w:rPr>
          <w:i/>
          <w:iCs/>
          <w:lang w:eastAsia="zh-CN"/>
        </w:rPr>
        <w:t>a)</w:t>
      </w:r>
      <w:r w:rsidRPr="004F0D73">
        <w:rPr>
          <w:lang w:eastAsia="zh-CN"/>
        </w:rPr>
        <w:tab/>
      </w:r>
      <w:r w:rsidRPr="004F0D73">
        <w:rPr>
          <w:lang w:eastAsia="zh-CN"/>
        </w:rPr>
        <w:t>关于一致性和互操作性的全权代表大会第</w:t>
      </w:r>
      <w:r w:rsidRPr="004F0D73">
        <w:rPr>
          <w:lang w:eastAsia="zh-CN"/>
        </w:rPr>
        <w:t>177</w:t>
      </w:r>
      <w:r w:rsidRPr="004F0D73">
        <w:rPr>
          <w:lang w:eastAsia="zh-CN"/>
        </w:rPr>
        <w:t>号决议（</w:t>
      </w:r>
      <w:del w:id="14" w:author="Xu, Hui" w:date="2017-09-21T15:13:00Z">
        <w:r w:rsidRPr="004F0D73" w:rsidDel="00704057">
          <w:rPr>
            <w:lang w:eastAsia="zh-CN"/>
          </w:rPr>
          <w:delText>2010</w:delText>
        </w:r>
        <w:r w:rsidRPr="004F0D73" w:rsidDel="00704057">
          <w:rPr>
            <w:lang w:eastAsia="zh-CN"/>
          </w:rPr>
          <w:delText>年，瓜达拉哈拉</w:delText>
        </w:r>
      </w:del>
      <w:ins w:id="15" w:author="Xu, Hui" w:date="2017-09-21T15:14:00Z">
        <w:r w:rsidR="00704057">
          <w:rPr>
            <w:rFonts w:hint="eastAsia"/>
            <w:lang w:eastAsia="zh-CN"/>
          </w:rPr>
          <w:t>2014</w:t>
        </w:r>
        <w:r w:rsidR="00704057">
          <w:rPr>
            <w:rFonts w:hint="eastAsia"/>
            <w:lang w:eastAsia="zh-CN"/>
          </w:rPr>
          <w:t>年</w:t>
        </w:r>
        <w:r w:rsidR="00704057">
          <w:rPr>
            <w:lang w:eastAsia="zh-CN"/>
          </w:rPr>
          <w:t>，釜山</w:t>
        </w:r>
      </w:ins>
      <w:ins w:id="16" w:author="He, Liqun" w:date="2017-09-27T08:47:00Z">
        <w:r w:rsidR="00822908">
          <w:rPr>
            <w:rFonts w:hint="eastAsia"/>
            <w:lang w:eastAsia="zh-CN"/>
          </w:rPr>
          <w:t>，</w:t>
        </w:r>
        <w:r w:rsidR="00822908">
          <w:rPr>
            <w:lang w:eastAsia="zh-CN"/>
          </w:rPr>
          <w:t>修订版</w:t>
        </w:r>
      </w:ins>
      <w:r w:rsidRPr="004F0D73">
        <w:rPr>
          <w:lang w:eastAsia="zh-CN"/>
        </w:rPr>
        <w:t>），其中责成电信发展局主任与电信标准化局主任和无线电通信局主任紧密协作，协助成员国研究解决与假冒设备相关的关切；</w:t>
      </w:r>
    </w:p>
    <w:p w:rsidR="00D07B34" w:rsidRPr="004F0D73" w:rsidRDefault="008F0748" w:rsidP="00835A67">
      <w:pPr>
        <w:rPr>
          <w:lang w:eastAsia="zh-CN"/>
        </w:rPr>
      </w:pPr>
      <w:r w:rsidRPr="004F0D73">
        <w:rPr>
          <w:i/>
          <w:iCs/>
          <w:lang w:eastAsia="zh-CN"/>
        </w:rPr>
        <w:t>b)</w:t>
      </w:r>
      <w:r w:rsidRPr="004F0D73">
        <w:rPr>
          <w:lang w:eastAsia="zh-CN"/>
        </w:rPr>
        <w:tab/>
      </w:r>
      <w:r w:rsidRPr="004F0D73">
        <w:rPr>
          <w:lang w:eastAsia="zh-CN"/>
        </w:rPr>
        <w:t>本届大会关于保护和支持电信服务</w:t>
      </w:r>
      <w:r w:rsidRPr="004F0D73">
        <w:rPr>
          <w:lang w:eastAsia="zh-CN"/>
        </w:rPr>
        <w:t>/</w:t>
      </w:r>
      <w:r w:rsidRPr="004F0D73">
        <w:rPr>
          <w:lang w:eastAsia="zh-CN"/>
        </w:rPr>
        <w:t>信息通信技术（</w:t>
      </w:r>
      <w:r w:rsidRPr="004F0D73">
        <w:rPr>
          <w:lang w:eastAsia="zh-CN"/>
        </w:rPr>
        <w:t>ICT</w:t>
      </w:r>
      <w:r w:rsidRPr="004F0D73">
        <w:rPr>
          <w:lang w:eastAsia="zh-CN"/>
        </w:rPr>
        <w:t>）用户</w:t>
      </w:r>
      <w:r w:rsidRPr="004F0D73">
        <w:rPr>
          <w:lang w:eastAsia="zh-CN"/>
        </w:rPr>
        <w:t>/</w:t>
      </w:r>
      <w:r w:rsidRPr="004F0D73">
        <w:rPr>
          <w:lang w:eastAsia="zh-CN"/>
        </w:rPr>
        <w:t>消费者的第</w:t>
      </w:r>
      <w:r w:rsidRPr="004F0D73">
        <w:rPr>
          <w:lang w:eastAsia="zh-CN"/>
        </w:rPr>
        <w:t>64</w:t>
      </w:r>
      <w:r w:rsidRPr="004F0D73">
        <w:rPr>
          <w:lang w:eastAsia="zh-CN"/>
        </w:rPr>
        <w:t>号决议（</w:t>
      </w:r>
      <w:r w:rsidRPr="004F0D73">
        <w:rPr>
          <w:lang w:eastAsia="zh-CN"/>
        </w:rPr>
        <w:t>2014</w:t>
      </w:r>
      <w:r w:rsidRPr="004F0D73">
        <w:rPr>
          <w:lang w:eastAsia="zh-CN"/>
        </w:rPr>
        <w:t>年，迪拜，修订版）；</w:t>
      </w:r>
    </w:p>
    <w:p w:rsidR="00D07B34" w:rsidRPr="004F0D73" w:rsidRDefault="008F0748" w:rsidP="00835A67">
      <w:pPr>
        <w:rPr>
          <w:lang w:eastAsia="zh-CN"/>
        </w:rPr>
      </w:pPr>
      <w:r w:rsidRPr="004F0D73">
        <w:rPr>
          <w:bCs/>
          <w:i/>
          <w:iCs/>
          <w:lang w:eastAsia="zh-CN"/>
        </w:rPr>
        <w:t>c)</w:t>
      </w:r>
      <w:r w:rsidRPr="004F0D73">
        <w:rPr>
          <w:bCs/>
          <w:lang w:eastAsia="zh-CN"/>
        </w:rPr>
        <w:tab/>
      </w:r>
      <w:r w:rsidRPr="004F0D73">
        <w:rPr>
          <w:lang w:eastAsia="zh-CN"/>
        </w:rPr>
        <w:t>世界电信标准化全会（</w:t>
      </w:r>
      <w:r w:rsidRPr="004F0D73">
        <w:rPr>
          <w:lang w:eastAsia="zh-CN"/>
        </w:rPr>
        <w:t>WTSA</w:t>
      </w:r>
      <w:r w:rsidRPr="004F0D73">
        <w:rPr>
          <w:lang w:eastAsia="zh-CN"/>
        </w:rPr>
        <w:t>）</w:t>
      </w:r>
      <w:bookmarkStart w:id="17" w:name="_Toc348252509"/>
      <w:r w:rsidRPr="004F0D73">
        <w:rPr>
          <w:lang w:eastAsia="zh-CN"/>
        </w:rPr>
        <w:t>有关一致性和互操作性测试、向发展中国家提供帮助和未来可能采用的国际电联标志计划</w:t>
      </w:r>
      <w:bookmarkEnd w:id="17"/>
      <w:r w:rsidRPr="004F0D73">
        <w:rPr>
          <w:lang w:eastAsia="zh-CN"/>
        </w:rPr>
        <w:t>的研究的第</w:t>
      </w:r>
      <w:r w:rsidRPr="004F0D73">
        <w:rPr>
          <w:lang w:eastAsia="zh-CN"/>
        </w:rPr>
        <w:t>76</w:t>
      </w:r>
      <w:r w:rsidRPr="004F0D73">
        <w:rPr>
          <w:lang w:eastAsia="zh-CN"/>
        </w:rPr>
        <w:t>号决议（</w:t>
      </w:r>
      <w:del w:id="18" w:author="Xu, Hui" w:date="2017-09-21T15:14:00Z">
        <w:r w:rsidRPr="004F0D73" w:rsidDel="00704057">
          <w:rPr>
            <w:lang w:eastAsia="zh-CN"/>
          </w:rPr>
          <w:delText>2012</w:delText>
        </w:r>
        <w:r w:rsidRPr="004F0D73" w:rsidDel="00704057">
          <w:rPr>
            <w:lang w:eastAsia="zh-CN"/>
          </w:rPr>
          <w:delText>年，迪拜</w:delText>
        </w:r>
      </w:del>
      <w:ins w:id="19" w:author="Xu, Hui" w:date="2017-09-21T15:14:00Z">
        <w:r w:rsidR="00704057">
          <w:rPr>
            <w:rFonts w:hint="eastAsia"/>
            <w:lang w:eastAsia="zh-CN"/>
          </w:rPr>
          <w:t>2016</w:t>
        </w:r>
        <w:r w:rsidR="00704057">
          <w:rPr>
            <w:rFonts w:hint="eastAsia"/>
            <w:lang w:eastAsia="zh-CN"/>
          </w:rPr>
          <w:t>年</w:t>
        </w:r>
        <w:r w:rsidR="00704057">
          <w:rPr>
            <w:lang w:eastAsia="zh-CN"/>
          </w:rPr>
          <w:t>，哈马马特</w:t>
        </w:r>
      </w:ins>
      <w:r w:rsidRPr="004F0D73">
        <w:rPr>
          <w:lang w:eastAsia="zh-CN"/>
        </w:rPr>
        <w:t>，修订版）；</w:t>
      </w:r>
    </w:p>
    <w:p w:rsidR="00D07B34" w:rsidRPr="00CD7C09" w:rsidRDefault="008F0748" w:rsidP="00835A67">
      <w:pPr>
        <w:rPr>
          <w:lang w:eastAsia="zh-CN"/>
        </w:rPr>
      </w:pPr>
      <w:r w:rsidRPr="004F0D73">
        <w:rPr>
          <w:i/>
          <w:iCs/>
          <w:lang w:eastAsia="zh-CN"/>
        </w:rPr>
        <w:t>d)</w:t>
      </w:r>
      <w:r w:rsidRPr="004F0D73">
        <w:rPr>
          <w:lang w:eastAsia="zh-CN"/>
        </w:rPr>
        <w:tab/>
      </w:r>
      <w:r w:rsidRPr="004F0D73">
        <w:rPr>
          <w:lang w:eastAsia="zh-CN"/>
        </w:rPr>
        <w:t>本届大会关于在发展中国家普及有关国际电联建议书的知识和有效使用建议书，包括对按照国际电联建议书生产的系统进行一致性和互操作性测试，尤其是帮助发展中国家研究解决假冒设备相关恐惧的第</w:t>
      </w:r>
      <w:r w:rsidRPr="004F0D73">
        <w:rPr>
          <w:lang w:eastAsia="zh-CN"/>
        </w:rPr>
        <w:t>47</w:t>
      </w:r>
      <w:r w:rsidRPr="004F0D73">
        <w:rPr>
          <w:lang w:eastAsia="zh-CN"/>
        </w:rPr>
        <w:t>号决议（</w:t>
      </w:r>
      <w:r w:rsidRPr="004F0D73">
        <w:rPr>
          <w:lang w:eastAsia="zh-CN"/>
        </w:rPr>
        <w:t>2014</w:t>
      </w:r>
      <w:r w:rsidRPr="004F0D73">
        <w:rPr>
          <w:lang w:eastAsia="zh-CN"/>
        </w:rPr>
        <w:t>年，迪拜，修订版）；</w:t>
      </w:r>
    </w:p>
    <w:p w:rsidR="00D07B34" w:rsidRDefault="008F0748" w:rsidP="00835A67">
      <w:pPr>
        <w:rPr>
          <w:bCs/>
          <w:lang w:eastAsia="zh-CN"/>
        </w:rPr>
      </w:pPr>
      <w:r w:rsidRPr="004F0D73">
        <w:rPr>
          <w:i/>
          <w:iCs/>
          <w:lang w:eastAsia="zh-CN"/>
        </w:rPr>
        <w:t>e)</w:t>
      </w:r>
      <w:r w:rsidRPr="004F0D73">
        <w:rPr>
          <w:lang w:eastAsia="zh-CN"/>
        </w:rPr>
        <w:tab/>
      </w:r>
      <w:r w:rsidRPr="004F0D73">
        <w:rPr>
          <w:lang w:eastAsia="zh-CN"/>
        </w:rPr>
        <w:t>世界电信标准化全会关于电信</w:t>
      </w:r>
      <w:r w:rsidRPr="004F0D73">
        <w:rPr>
          <w:lang w:eastAsia="zh-CN"/>
        </w:rPr>
        <w:t>/</w:t>
      </w:r>
      <w:r w:rsidRPr="004F0D73">
        <w:rPr>
          <w:lang w:val="en-US" w:eastAsia="zh-CN"/>
        </w:rPr>
        <w:t>ICT</w:t>
      </w:r>
      <w:r w:rsidRPr="004F0D73">
        <w:rPr>
          <w:lang w:eastAsia="zh-CN"/>
        </w:rPr>
        <w:t>在处理和控制电信和信息技术设备电子废弃物中的作用及其处理方法的</w:t>
      </w:r>
      <w:r w:rsidRPr="004F0D73">
        <w:rPr>
          <w:bCs/>
          <w:lang w:eastAsia="zh-CN"/>
        </w:rPr>
        <w:t>第</w:t>
      </w:r>
      <w:r w:rsidRPr="004F0D73">
        <w:rPr>
          <w:bCs/>
          <w:lang w:eastAsia="zh-CN"/>
        </w:rPr>
        <w:t>79</w:t>
      </w:r>
      <w:r w:rsidRPr="004F0D73">
        <w:rPr>
          <w:bCs/>
          <w:lang w:eastAsia="zh-CN"/>
        </w:rPr>
        <w:t>号决议（</w:t>
      </w:r>
      <w:r w:rsidRPr="004F0D73">
        <w:rPr>
          <w:bCs/>
          <w:lang w:eastAsia="zh-CN"/>
        </w:rPr>
        <w:t>2012</w:t>
      </w:r>
      <w:r w:rsidRPr="004F0D73">
        <w:rPr>
          <w:bCs/>
          <w:lang w:eastAsia="zh-CN"/>
        </w:rPr>
        <w:t>年，迪拜）</w:t>
      </w:r>
      <w:del w:id="20" w:author="Xu, Hui" w:date="2017-09-21T15:15:00Z">
        <w:r w:rsidRPr="004F0D73" w:rsidDel="007C4818">
          <w:rPr>
            <w:bCs/>
            <w:lang w:eastAsia="zh-CN"/>
          </w:rPr>
          <w:delText>，</w:delText>
        </w:r>
      </w:del>
      <w:ins w:id="21" w:author="Xu, Hui" w:date="2017-09-21T15:15:00Z">
        <w:r w:rsidR="007C4818">
          <w:rPr>
            <w:rFonts w:hint="eastAsia"/>
            <w:bCs/>
            <w:lang w:eastAsia="zh-CN"/>
          </w:rPr>
          <w:t>；</w:t>
        </w:r>
      </w:ins>
    </w:p>
    <w:p w:rsidR="007C4818" w:rsidRDefault="007C4818" w:rsidP="00835A67">
      <w:pPr>
        <w:rPr>
          <w:ins w:id="22" w:author="Mohamed Khair" w:date="2017-09-08T16:13:00Z"/>
          <w:lang w:eastAsia="zh-CN"/>
        </w:rPr>
      </w:pPr>
      <w:ins w:id="23" w:author="Mohamed Khair" w:date="2017-09-08T16:13:00Z">
        <w:r w:rsidRPr="001D1330">
          <w:rPr>
            <w:i/>
            <w:iCs/>
            <w:lang w:eastAsia="zh-CN"/>
          </w:rPr>
          <w:t>f)</w:t>
        </w:r>
        <w:r>
          <w:rPr>
            <w:lang w:eastAsia="zh-CN"/>
          </w:rPr>
          <w:tab/>
        </w:r>
      </w:ins>
      <w:bookmarkStart w:id="24" w:name="_Toc477941809"/>
      <w:bookmarkStart w:id="25" w:name="_Toc478043636"/>
      <w:bookmarkStart w:id="26" w:name="_Toc478045063"/>
      <w:ins w:id="27" w:author="He, Liqun" w:date="2017-09-27T08:57:00Z">
        <w:r w:rsidR="007E71E8">
          <w:rPr>
            <w:rFonts w:hint="eastAsia"/>
            <w:lang w:eastAsia="zh-CN"/>
          </w:rPr>
          <w:t>有</w:t>
        </w:r>
        <w:r w:rsidR="007E71E8">
          <w:rPr>
            <w:lang w:eastAsia="zh-CN"/>
          </w:rPr>
          <w:t>关</w:t>
        </w:r>
      </w:ins>
      <w:ins w:id="28" w:author="He, Liqun" w:date="2017-09-27T08:56:00Z">
        <w:r w:rsidR="007E71E8">
          <w:rPr>
            <w:rFonts w:hint="eastAsia"/>
            <w:lang w:eastAsia="zh-CN"/>
          </w:rPr>
          <w:t>国际电联</w:t>
        </w:r>
        <w:r w:rsidR="007E71E8">
          <w:rPr>
            <w:lang w:eastAsia="zh-CN"/>
          </w:rPr>
          <w:t>电信标准化部门开展</w:t>
        </w:r>
        <w:r w:rsidR="007E71E8" w:rsidRPr="004D1050">
          <w:rPr>
            <w:rFonts w:hint="eastAsia"/>
            <w:lang w:eastAsia="zh-CN"/>
          </w:rPr>
          <w:t>打击假冒电信</w:t>
        </w:r>
        <w:r w:rsidR="007E71E8" w:rsidRPr="004D1050">
          <w:rPr>
            <w:rFonts w:eastAsia="Times New Roman" w:hint="eastAsia"/>
            <w:lang w:eastAsia="zh-CN"/>
          </w:rPr>
          <w:t>/</w:t>
        </w:r>
        <w:r w:rsidR="007E71E8" w:rsidRPr="00A8077D">
          <w:rPr>
            <w:rFonts w:ascii="SimSun" w:hAnsi="SimSun" w:cs="SimSun" w:hint="eastAsia"/>
            <w:lang w:eastAsia="zh-CN"/>
          </w:rPr>
          <w:t>信息通信技术</w:t>
        </w:r>
        <w:r w:rsidR="007E71E8" w:rsidRPr="004D1050">
          <w:rPr>
            <w:rFonts w:hint="eastAsia"/>
            <w:lang w:eastAsia="zh-CN"/>
          </w:rPr>
          <w:t>设备研究的</w:t>
        </w:r>
      </w:ins>
      <w:ins w:id="29" w:author="He, Liqun" w:date="2017-09-27T08:49:00Z">
        <w:r w:rsidR="00822908">
          <w:rPr>
            <w:rFonts w:hint="eastAsia"/>
            <w:lang w:eastAsia="zh-CN"/>
          </w:rPr>
          <w:t>世界</w:t>
        </w:r>
        <w:r w:rsidR="00822908">
          <w:rPr>
            <w:lang w:eastAsia="zh-CN"/>
          </w:rPr>
          <w:t>电信标准化全会</w:t>
        </w:r>
      </w:ins>
      <w:ins w:id="30" w:author="Xu, Hui" w:date="2017-09-21T15:26:00Z">
        <w:r w:rsidR="006C5D1C" w:rsidRPr="00D22144">
          <w:rPr>
            <w:rStyle w:val="href"/>
            <w:rFonts w:hint="eastAsia"/>
          </w:rPr>
          <w:t>第</w:t>
        </w:r>
        <w:r w:rsidR="006C5D1C" w:rsidRPr="00D22144">
          <w:rPr>
            <w:rStyle w:val="href"/>
            <w:rFonts w:hint="eastAsia"/>
          </w:rPr>
          <w:t>9</w:t>
        </w:r>
        <w:r w:rsidR="006C5D1C" w:rsidRPr="00D22144">
          <w:rPr>
            <w:rStyle w:val="href"/>
          </w:rPr>
          <w:t>6</w:t>
        </w:r>
        <w:r w:rsidR="006C5D1C" w:rsidRPr="00D22144">
          <w:rPr>
            <w:rStyle w:val="href"/>
            <w:rFonts w:hint="eastAsia"/>
          </w:rPr>
          <w:t>号</w:t>
        </w:r>
        <w:r w:rsidR="006C5D1C" w:rsidRPr="00D22144">
          <w:rPr>
            <w:rStyle w:val="href"/>
          </w:rPr>
          <w:t>决议</w:t>
        </w:r>
        <w:r w:rsidR="006C5D1C">
          <w:rPr>
            <w:rFonts w:hint="eastAsia"/>
            <w:lang w:eastAsia="zh-CN"/>
          </w:rPr>
          <w:t>（</w:t>
        </w:r>
        <w:r w:rsidR="006C5D1C">
          <w:rPr>
            <w:rFonts w:hint="eastAsia"/>
            <w:lang w:eastAsia="zh-CN"/>
          </w:rPr>
          <w:t>2016</w:t>
        </w:r>
        <w:r w:rsidR="006C5D1C">
          <w:rPr>
            <w:rFonts w:hint="eastAsia"/>
            <w:lang w:eastAsia="zh-CN"/>
          </w:rPr>
          <w:t>年</w:t>
        </w:r>
        <w:r w:rsidR="006C5D1C">
          <w:rPr>
            <w:lang w:eastAsia="zh-CN"/>
          </w:rPr>
          <w:t>，哈马马特</w:t>
        </w:r>
        <w:r w:rsidR="006C5D1C">
          <w:rPr>
            <w:rFonts w:hint="eastAsia"/>
            <w:lang w:eastAsia="zh-CN"/>
          </w:rPr>
          <w:t>）</w:t>
        </w:r>
      </w:ins>
      <w:bookmarkEnd w:id="24"/>
      <w:bookmarkEnd w:id="25"/>
      <w:bookmarkEnd w:id="26"/>
      <w:ins w:id="31" w:author="Xu, Hui" w:date="2017-09-21T15:25:00Z">
        <w:r w:rsidR="006C5D1C">
          <w:rPr>
            <w:rFonts w:hint="eastAsia"/>
            <w:lang w:eastAsia="zh-CN"/>
          </w:rPr>
          <w:t>；</w:t>
        </w:r>
      </w:ins>
    </w:p>
    <w:p w:rsidR="007C4818" w:rsidRDefault="007C4818" w:rsidP="00835A67">
      <w:pPr>
        <w:rPr>
          <w:ins w:id="32" w:author="Mohamed Khair" w:date="2017-09-08T16:13:00Z"/>
          <w:lang w:eastAsia="zh-CN"/>
        </w:rPr>
      </w:pPr>
      <w:ins w:id="33" w:author="Mohamed Khair" w:date="2017-09-08T16:13:00Z">
        <w:r w:rsidRPr="001D1330">
          <w:rPr>
            <w:i/>
            <w:iCs/>
            <w:lang w:eastAsia="zh-CN"/>
          </w:rPr>
          <w:t>g)</w:t>
        </w:r>
        <w:r>
          <w:rPr>
            <w:lang w:eastAsia="zh-CN"/>
          </w:rPr>
          <w:tab/>
        </w:r>
      </w:ins>
      <w:bookmarkStart w:id="34" w:name="_Toc407024851"/>
      <w:bookmarkStart w:id="35" w:name="_Toc413838504"/>
      <w:ins w:id="36" w:author="He, Liqun" w:date="2017-09-27T08:57:00Z">
        <w:r w:rsidR="007E71E8">
          <w:rPr>
            <w:rFonts w:hint="eastAsia"/>
            <w:lang w:eastAsia="zh-CN"/>
          </w:rPr>
          <w:t>有关</w:t>
        </w:r>
        <w:r w:rsidR="007E71E8" w:rsidRPr="00F600F6">
          <w:rPr>
            <w:rFonts w:hint="eastAsia"/>
            <w:lang w:eastAsia="zh-CN"/>
          </w:rPr>
          <w:t>打击假冒电信</w:t>
        </w:r>
        <w:r w:rsidR="007E71E8" w:rsidRPr="00F600F6">
          <w:rPr>
            <w:rFonts w:hint="eastAsia"/>
            <w:lang w:eastAsia="zh-CN"/>
          </w:rPr>
          <w:t>/</w:t>
        </w:r>
        <w:r w:rsidR="007E71E8" w:rsidRPr="00F600F6">
          <w:rPr>
            <w:rFonts w:hint="eastAsia"/>
            <w:lang w:eastAsia="zh-CN"/>
          </w:rPr>
          <w:t>信息通信技术</w:t>
        </w:r>
        <w:r w:rsidR="007E71E8">
          <w:rPr>
            <w:rFonts w:hint="eastAsia"/>
            <w:lang w:eastAsia="zh-CN"/>
          </w:rPr>
          <w:t>（</w:t>
        </w:r>
        <w:r w:rsidR="007E71E8">
          <w:rPr>
            <w:lang w:eastAsia="zh-CN"/>
          </w:rPr>
          <w:t>ICT</w:t>
        </w:r>
        <w:r w:rsidR="007E71E8">
          <w:rPr>
            <w:lang w:eastAsia="zh-CN"/>
          </w:rPr>
          <w:t>）</w:t>
        </w:r>
        <w:r w:rsidR="007E71E8" w:rsidRPr="00F600F6">
          <w:rPr>
            <w:rFonts w:hint="eastAsia"/>
            <w:lang w:eastAsia="zh-CN"/>
          </w:rPr>
          <w:t>设备</w:t>
        </w:r>
        <w:r w:rsidR="007E71E8">
          <w:rPr>
            <w:rFonts w:hint="eastAsia"/>
            <w:lang w:eastAsia="zh-CN"/>
          </w:rPr>
          <w:t>的</w:t>
        </w:r>
      </w:ins>
      <w:ins w:id="37" w:author="He, Liqun" w:date="2017-09-27T08:58:00Z">
        <w:r w:rsidR="007E71E8">
          <w:rPr>
            <w:rFonts w:hint="eastAsia"/>
            <w:lang w:eastAsia="zh-CN"/>
          </w:rPr>
          <w:t>全</w:t>
        </w:r>
        <w:r w:rsidR="007E71E8">
          <w:rPr>
            <w:lang w:eastAsia="zh-CN"/>
          </w:rPr>
          <w:t>权代表大会</w:t>
        </w:r>
      </w:ins>
      <w:ins w:id="38" w:author="Xu, Hui" w:date="2017-09-21T15:39:00Z">
        <w:r w:rsidR="00D914A7" w:rsidRPr="00B22EC5">
          <w:rPr>
            <w:rStyle w:val="href"/>
            <w:rFonts w:hint="eastAsia"/>
          </w:rPr>
          <w:t>第</w:t>
        </w:r>
        <w:r w:rsidR="00D914A7" w:rsidRPr="00B22EC5">
          <w:rPr>
            <w:rStyle w:val="href"/>
          </w:rPr>
          <w:t>188</w:t>
        </w:r>
        <w:r w:rsidR="00D914A7" w:rsidRPr="00B22EC5">
          <w:rPr>
            <w:rStyle w:val="href"/>
            <w:rFonts w:hint="eastAsia"/>
          </w:rPr>
          <w:t>号</w:t>
        </w:r>
        <w:r w:rsidR="00D914A7" w:rsidRPr="00B22EC5">
          <w:rPr>
            <w:rStyle w:val="href"/>
          </w:rPr>
          <w:t>决议</w:t>
        </w:r>
        <w:r w:rsidR="00D914A7">
          <w:rPr>
            <w:rFonts w:hint="eastAsia"/>
            <w:lang w:eastAsia="zh-CN"/>
          </w:rPr>
          <w:t>（</w:t>
        </w:r>
        <w:r w:rsidR="00D914A7">
          <w:rPr>
            <w:rFonts w:hint="eastAsia"/>
            <w:lang w:eastAsia="zh-CN"/>
          </w:rPr>
          <w:t>2014</w:t>
        </w:r>
        <w:r w:rsidR="00D914A7">
          <w:rPr>
            <w:rFonts w:hint="eastAsia"/>
            <w:lang w:eastAsia="zh-CN"/>
          </w:rPr>
          <w:t>年</w:t>
        </w:r>
        <w:r w:rsidR="00D914A7">
          <w:rPr>
            <w:lang w:eastAsia="zh-CN"/>
          </w:rPr>
          <w:t>，釜山）</w:t>
        </w:r>
        <w:bookmarkEnd w:id="34"/>
        <w:bookmarkEnd w:id="35"/>
        <w:r w:rsidR="00D914A7">
          <w:rPr>
            <w:rFonts w:hint="eastAsia"/>
            <w:lang w:eastAsia="zh-CN"/>
          </w:rPr>
          <w:t>；</w:t>
        </w:r>
      </w:ins>
    </w:p>
    <w:p w:rsidR="007C4818" w:rsidRDefault="007C4818" w:rsidP="00835A67">
      <w:pPr>
        <w:rPr>
          <w:ins w:id="39" w:author="Mohamed Khair" w:date="2017-09-08T16:14:00Z"/>
          <w:lang w:eastAsia="zh-CN"/>
        </w:rPr>
      </w:pPr>
      <w:ins w:id="40" w:author="Mohamed Khair" w:date="2017-09-08T16:13:00Z">
        <w:r w:rsidRPr="001D1330">
          <w:rPr>
            <w:i/>
            <w:iCs/>
            <w:lang w:eastAsia="zh-CN"/>
          </w:rPr>
          <w:t>h)</w:t>
        </w:r>
        <w:r>
          <w:rPr>
            <w:lang w:eastAsia="zh-CN"/>
          </w:rPr>
          <w:tab/>
        </w:r>
      </w:ins>
      <w:bookmarkStart w:id="41" w:name="_Toc407024829"/>
      <w:bookmarkStart w:id="42" w:name="_Toc413838476"/>
      <w:ins w:id="43" w:author="He, Liqun" w:date="2017-09-27T08:58:00Z">
        <w:r w:rsidR="007E71E8">
          <w:rPr>
            <w:rFonts w:hint="eastAsia"/>
            <w:lang w:eastAsia="zh-CN"/>
          </w:rPr>
          <w:t>有</w:t>
        </w:r>
        <w:r w:rsidR="007E71E8">
          <w:rPr>
            <w:lang w:eastAsia="zh-CN"/>
          </w:rPr>
          <w:t>关</w:t>
        </w:r>
        <w:r w:rsidR="007E71E8" w:rsidRPr="005455FE">
          <w:rPr>
            <w:rFonts w:hint="eastAsia"/>
            <w:lang w:eastAsia="zh-CN"/>
          </w:rPr>
          <w:t>国际电联</w:t>
        </w:r>
        <w:r w:rsidR="007E71E8">
          <w:rPr>
            <w:rFonts w:hint="eastAsia"/>
            <w:lang w:eastAsia="zh-CN"/>
          </w:rPr>
          <w:t>在防范非法使用信息通信技术风险的国际公共政策问题上作用的</w:t>
        </w:r>
      </w:ins>
      <w:ins w:id="44" w:author="Xu, Hui" w:date="2017-09-21T15:42:00Z">
        <w:r w:rsidR="00C32445" w:rsidRPr="00051B8A">
          <w:rPr>
            <w:rStyle w:val="href"/>
            <w:rFonts w:hint="eastAsia"/>
          </w:rPr>
          <w:t>第</w:t>
        </w:r>
        <w:r w:rsidR="00C32445" w:rsidRPr="00051B8A">
          <w:rPr>
            <w:rStyle w:val="href"/>
          </w:rPr>
          <w:t>174</w:t>
        </w:r>
        <w:r w:rsidR="00C32445" w:rsidRPr="00051B8A">
          <w:rPr>
            <w:rStyle w:val="href"/>
            <w:rFonts w:hint="eastAsia"/>
          </w:rPr>
          <w:t>号决议</w:t>
        </w:r>
        <w:r w:rsidR="00C32445">
          <w:rPr>
            <w:rFonts w:hint="eastAsia"/>
            <w:lang w:eastAsia="zh-CN"/>
          </w:rPr>
          <w:t>（</w:t>
        </w:r>
        <w:r w:rsidR="00C32445">
          <w:rPr>
            <w:lang w:eastAsia="zh-CN"/>
          </w:rPr>
          <w:t>2014</w:t>
        </w:r>
        <w:r w:rsidR="00C32445">
          <w:rPr>
            <w:rFonts w:hint="eastAsia"/>
            <w:lang w:eastAsia="zh-CN"/>
          </w:rPr>
          <w:t>年</w:t>
        </w:r>
        <w:r w:rsidR="00C32445">
          <w:rPr>
            <w:lang w:eastAsia="zh-CN"/>
          </w:rPr>
          <w:t>，釜山，修订版</w:t>
        </w:r>
        <w:r w:rsidR="00C32445">
          <w:rPr>
            <w:rFonts w:hint="eastAsia"/>
            <w:lang w:eastAsia="zh-CN"/>
          </w:rPr>
          <w:t>）</w:t>
        </w:r>
        <w:bookmarkEnd w:id="41"/>
        <w:bookmarkEnd w:id="42"/>
        <w:r w:rsidR="00C32445">
          <w:rPr>
            <w:rFonts w:hint="eastAsia"/>
            <w:lang w:eastAsia="zh-CN"/>
          </w:rPr>
          <w:t>，</w:t>
        </w:r>
      </w:ins>
    </w:p>
    <w:p w:rsidR="007C4818" w:rsidRPr="00143FF6" w:rsidRDefault="00143FF6" w:rsidP="00143FF6">
      <w:pPr>
        <w:pStyle w:val="Call"/>
        <w:rPr>
          <w:ins w:id="45" w:author="Mohamed Khair" w:date="2017-09-08T16:14:00Z"/>
          <w:rFonts w:cstheme="minorHAnsi"/>
          <w:lang w:eastAsia="zh-CN"/>
        </w:rPr>
      </w:pPr>
      <w:ins w:id="46" w:author="Xu, Hui" w:date="2017-09-21T15:44:00Z">
        <w:r w:rsidRPr="00143FF6">
          <w:rPr>
            <w:rFonts w:cstheme="minorHAnsi" w:hint="eastAsia"/>
            <w:lang w:eastAsia="zh-CN"/>
          </w:rPr>
          <w:t>考虑到</w:t>
        </w:r>
      </w:ins>
    </w:p>
    <w:p w:rsidR="007E71E8" w:rsidRDefault="007C4818" w:rsidP="00835A67">
      <w:pPr>
        <w:rPr>
          <w:ins w:id="47" w:author="He, Liqun" w:date="2017-09-27T09:00:00Z"/>
          <w:lang w:eastAsia="zh-CN"/>
        </w:rPr>
      </w:pPr>
      <w:ins w:id="48" w:author="Mohamed Khair" w:date="2017-09-08T16:14:00Z">
        <w:r>
          <w:rPr>
            <w:rFonts w:ascii="Calibri" w:hAnsi="Calibri"/>
            <w:i/>
            <w:iCs/>
            <w:szCs w:val="24"/>
            <w:lang w:eastAsia="zh-CN"/>
          </w:rPr>
          <w:t>a)</w:t>
        </w:r>
        <w:r>
          <w:rPr>
            <w:rFonts w:ascii="Calibri" w:hAnsi="Calibri"/>
            <w:i/>
            <w:iCs/>
            <w:szCs w:val="24"/>
            <w:lang w:eastAsia="zh-CN"/>
          </w:rPr>
          <w:tab/>
        </w:r>
      </w:ins>
      <w:ins w:id="49" w:author="Xu, Hui" w:date="2017-09-21T15:44:00Z">
        <w:r w:rsidR="00143FF6">
          <w:rPr>
            <w:rFonts w:hint="eastAsia"/>
            <w:lang w:eastAsia="zh-CN"/>
          </w:rPr>
          <w:t>通常</w:t>
        </w:r>
        <w:r w:rsidR="00143FF6">
          <w:rPr>
            <w:lang w:eastAsia="zh-CN"/>
          </w:rPr>
          <w:t>，</w:t>
        </w:r>
        <w:r w:rsidR="00143FF6" w:rsidRPr="009D5E7A">
          <w:rPr>
            <w:rFonts w:hint="eastAsia"/>
            <w:lang w:eastAsia="zh-CN"/>
          </w:rPr>
          <w:t>不符合适用的国家一致性</w:t>
        </w:r>
        <w:r w:rsidR="00143FF6">
          <w:rPr>
            <w:rFonts w:hint="eastAsia"/>
            <w:lang w:eastAsia="zh-CN"/>
          </w:rPr>
          <w:t>进程和</w:t>
        </w:r>
        <w:r w:rsidR="00143FF6" w:rsidRPr="009D5E7A">
          <w:rPr>
            <w:rFonts w:hint="eastAsia"/>
            <w:lang w:eastAsia="zh-CN"/>
          </w:rPr>
          <w:t>监管要求或其他适用法律要求的电信</w:t>
        </w:r>
        <w:r w:rsidR="00143FF6" w:rsidRPr="009D5E7A">
          <w:rPr>
            <w:rFonts w:hint="eastAsia"/>
            <w:lang w:eastAsia="zh-CN"/>
          </w:rPr>
          <w:t>/ICT</w:t>
        </w:r>
        <w:r w:rsidR="00143FF6" w:rsidRPr="009D5E7A">
          <w:rPr>
            <w:rFonts w:hint="eastAsia"/>
            <w:lang w:eastAsia="zh-CN"/>
          </w:rPr>
          <w:t>设备应被视为未获授权销售和</w:t>
        </w:r>
        <w:r w:rsidR="00143FF6" w:rsidRPr="009D5E7A">
          <w:rPr>
            <w:rFonts w:hint="eastAsia"/>
            <w:lang w:eastAsia="zh-CN"/>
          </w:rPr>
          <w:t>/</w:t>
        </w:r>
        <w:r w:rsidR="00143FF6" w:rsidRPr="009D5E7A">
          <w:rPr>
            <w:rFonts w:hint="eastAsia"/>
            <w:lang w:eastAsia="zh-CN"/>
          </w:rPr>
          <w:t>或</w:t>
        </w:r>
        <w:r w:rsidR="00143FF6">
          <w:rPr>
            <w:rFonts w:hint="eastAsia"/>
            <w:lang w:eastAsia="zh-CN"/>
          </w:rPr>
          <w:t>未授权</w:t>
        </w:r>
        <w:r w:rsidR="00143FF6" w:rsidRPr="009D5E7A">
          <w:rPr>
            <w:rFonts w:hint="eastAsia"/>
            <w:lang w:eastAsia="zh-CN"/>
          </w:rPr>
          <w:t>在该国电信网络激活；</w:t>
        </w:r>
      </w:ins>
    </w:p>
    <w:p w:rsidR="007C4818" w:rsidRPr="004F0D73" w:rsidRDefault="007C4818" w:rsidP="00835A67">
      <w:pPr>
        <w:rPr>
          <w:rFonts w:cstheme="minorHAnsi"/>
          <w:lang w:eastAsia="zh-CN"/>
        </w:rPr>
      </w:pPr>
      <w:ins w:id="50" w:author="Mohamed Khair" w:date="2017-09-08T16:14:00Z">
        <w:r>
          <w:rPr>
            <w:rFonts w:ascii="Calibri" w:hAnsi="Calibri"/>
            <w:i/>
            <w:iCs/>
            <w:szCs w:val="24"/>
            <w:lang w:eastAsia="zh-CN"/>
          </w:rPr>
          <w:t>b)</w:t>
        </w:r>
        <w:r>
          <w:rPr>
            <w:rFonts w:ascii="Calibri" w:hAnsi="Calibri"/>
            <w:i/>
            <w:iCs/>
            <w:szCs w:val="24"/>
            <w:lang w:eastAsia="zh-CN"/>
          </w:rPr>
          <w:tab/>
        </w:r>
      </w:ins>
      <w:bookmarkStart w:id="51" w:name="lt_pId068"/>
      <w:ins w:id="52" w:author="Xu, Hui" w:date="2017-09-21T15:28:00Z">
        <w:r w:rsidR="00EB454B" w:rsidRPr="00FF6A14">
          <w:rPr>
            <w:rFonts w:hint="eastAsia"/>
            <w:lang w:eastAsia="zh-CN"/>
          </w:rPr>
          <w:t>可靠的唯一标识符对于每个</w:t>
        </w:r>
      </w:ins>
      <w:ins w:id="53" w:author="He, Liqun" w:date="2017-09-27T09:03:00Z">
        <w:r w:rsidR="007E71E8">
          <w:rPr>
            <w:rFonts w:hint="eastAsia"/>
            <w:lang w:eastAsia="zh-CN"/>
          </w:rPr>
          <w:t>要</w:t>
        </w:r>
        <w:r w:rsidR="007E71E8">
          <w:rPr>
            <w:lang w:eastAsia="zh-CN"/>
          </w:rPr>
          <w:t>确定的</w:t>
        </w:r>
      </w:ins>
      <w:ins w:id="54" w:author="Xu, Hui" w:date="2017-09-21T15:28:00Z">
        <w:r w:rsidR="00EB454B" w:rsidRPr="00FF6A14">
          <w:rPr>
            <w:rFonts w:hint="eastAsia"/>
            <w:lang w:eastAsia="zh-CN"/>
          </w:rPr>
          <w:t>设备而言均须具备唯一不变的特性，只能由主管实体分配，且未获授权方不得擅自修改</w:t>
        </w:r>
      </w:ins>
      <w:bookmarkEnd w:id="51"/>
      <w:ins w:id="55" w:author="Zheng, Bingyue" w:date="2017-09-27T14:46:00Z">
        <w:r w:rsidR="002C6F45">
          <w:rPr>
            <w:rFonts w:hint="eastAsia"/>
            <w:lang w:eastAsia="zh-CN"/>
          </w:rPr>
          <w:t>，</w:t>
        </w:r>
      </w:ins>
    </w:p>
    <w:p w:rsidR="00D07B34" w:rsidRPr="004F0D73" w:rsidRDefault="008F0748" w:rsidP="00D07B34">
      <w:pPr>
        <w:pStyle w:val="Call"/>
        <w:rPr>
          <w:rFonts w:cstheme="minorHAnsi"/>
          <w:lang w:eastAsia="zh-CN"/>
        </w:rPr>
      </w:pPr>
      <w:r w:rsidRPr="004F0D73">
        <w:rPr>
          <w:rFonts w:cstheme="minorHAnsi"/>
          <w:lang w:eastAsia="zh-CN"/>
        </w:rPr>
        <w:lastRenderedPageBreak/>
        <w:t>认识到</w:t>
      </w:r>
    </w:p>
    <w:p w:rsidR="00D07B34" w:rsidRDefault="008F0748" w:rsidP="00835A67">
      <w:pPr>
        <w:rPr>
          <w:lang w:eastAsia="zh-CN"/>
        </w:rPr>
      </w:pPr>
      <w:r w:rsidRPr="004F0D73">
        <w:rPr>
          <w:i/>
          <w:iCs/>
          <w:lang w:eastAsia="zh-CN"/>
        </w:rPr>
        <w:t>a)</w:t>
      </w:r>
      <w:r w:rsidRPr="004F0D73">
        <w:rPr>
          <w:lang w:eastAsia="zh-CN"/>
        </w:rPr>
        <w:tab/>
      </w:r>
      <w:r w:rsidRPr="004F0D73">
        <w:rPr>
          <w:lang w:eastAsia="zh-CN"/>
        </w:rPr>
        <w:t>假冒电信</w:t>
      </w:r>
      <w:r w:rsidRPr="004F0D73">
        <w:rPr>
          <w:lang w:eastAsia="zh-CN"/>
        </w:rPr>
        <w:t>/ICT</w:t>
      </w:r>
      <w:r w:rsidRPr="004F0D73">
        <w:rPr>
          <w:lang w:eastAsia="zh-CN"/>
        </w:rPr>
        <w:t>产品和设备已经成为一个日益突出的全球性问题，在很大程度上对</w:t>
      </w:r>
      <w:r w:rsidRPr="004F0D73">
        <w:rPr>
          <w:lang w:eastAsia="zh-CN"/>
        </w:rPr>
        <w:t>ICT</w:t>
      </w:r>
      <w:r w:rsidRPr="004F0D73">
        <w:rPr>
          <w:lang w:eastAsia="zh-CN"/>
        </w:rPr>
        <w:t>领域的所有利益攸关</w:t>
      </w:r>
      <w:r w:rsidRPr="004F0D73">
        <w:rPr>
          <w:lang w:val="en-US" w:eastAsia="zh-CN"/>
        </w:rPr>
        <w:t>方</w:t>
      </w:r>
      <w:r w:rsidRPr="004F0D73">
        <w:rPr>
          <w:lang w:eastAsia="zh-CN"/>
        </w:rPr>
        <w:t>（厂商、政府、运营商和消费者）产生了不利影响；</w:t>
      </w:r>
    </w:p>
    <w:p w:rsidR="00530D28" w:rsidRPr="004F0D73" w:rsidRDefault="00530D28" w:rsidP="00835A67">
      <w:pPr>
        <w:rPr>
          <w:lang w:eastAsia="zh-CN"/>
        </w:rPr>
      </w:pPr>
      <w:ins w:id="56" w:author="Mohamed Khair" w:date="2017-09-08T16:17:00Z">
        <w:r w:rsidRPr="001D1330">
          <w:rPr>
            <w:i/>
            <w:iCs/>
            <w:lang w:eastAsia="zh-CN"/>
          </w:rPr>
          <w:t>b)</w:t>
        </w:r>
        <w:r>
          <w:rPr>
            <w:lang w:eastAsia="zh-CN"/>
          </w:rPr>
          <w:tab/>
        </w:r>
      </w:ins>
      <w:ins w:id="57" w:author="Xu, Hui" w:date="2017-09-21T15:29:00Z">
        <w:r w:rsidR="00932ED9">
          <w:rPr>
            <w:rFonts w:hint="eastAsia"/>
            <w:lang w:eastAsia="zh-CN"/>
          </w:rPr>
          <w:t>假冒伪劣电信</w:t>
        </w:r>
        <w:r w:rsidR="00932ED9">
          <w:rPr>
            <w:lang w:eastAsia="zh-CN"/>
          </w:rPr>
          <w:t>/ICT</w:t>
        </w:r>
        <w:r w:rsidR="00932ED9">
          <w:rPr>
            <w:rFonts w:hint="eastAsia"/>
            <w:lang w:eastAsia="zh-CN"/>
          </w:rPr>
          <w:t>设备可能会对用户安全和隐私造成负面影响；</w:t>
        </w:r>
      </w:ins>
    </w:p>
    <w:p w:rsidR="00D07B34" w:rsidRDefault="008F0748" w:rsidP="00835A67">
      <w:pPr>
        <w:rPr>
          <w:lang w:eastAsia="zh-CN"/>
        </w:rPr>
      </w:pPr>
      <w:del w:id="58" w:author="Xu, Hui" w:date="2017-09-21T15:15:00Z">
        <w:r w:rsidRPr="004F0D73" w:rsidDel="00530D28">
          <w:rPr>
            <w:i/>
            <w:iCs/>
            <w:lang w:eastAsia="zh-CN"/>
          </w:rPr>
          <w:delText>b</w:delText>
        </w:r>
      </w:del>
      <w:ins w:id="59" w:author="Xu, Hui" w:date="2017-09-21T15:15:00Z">
        <w:r w:rsidR="00530D28">
          <w:rPr>
            <w:rFonts w:hint="eastAsia"/>
            <w:i/>
            <w:iCs/>
            <w:lang w:eastAsia="zh-CN"/>
          </w:rPr>
          <w:t>c</w:t>
        </w:r>
      </w:ins>
      <w:r w:rsidRPr="004F0D73">
        <w:rPr>
          <w:i/>
          <w:iCs/>
          <w:lang w:eastAsia="zh-CN"/>
        </w:rPr>
        <w:t>)</w:t>
      </w:r>
      <w:r w:rsidRPr="004F0D73">
        <w:rPr>
          <w:lang w:eastAsia="zh-CN"/>
        </w:rPr>
        <w:tab/>
      </w:r>
      <w:r w:rsidRPr="004F0D73">
        <w:rPr>
          <w:lang w:eastAsia="zh-CN"/>
        </w:rPr>
        <w:t>为限制和遏制假冒产品和设备，若干国家在其市场上已经开展了一些宣传活动，采用了一些做法和监管措施，并且产生了积极影响，而发展中国家可从这一经验中受益</w:t>
      </w:r>
      <w:del w:id="60" w:author="Xu, Hui" w:date="2017-09-21T15:16:00Z">
        <w:r w:rsidRPr="004F0D73" w:rsidDel="00530D28">
          <w:rPr>
            <w:lang w:eastAsia="zh-CN"/>
          </w:rPr>
          <w:delText>，</w:delText>
        </w:r>
      </w:del>
      <w:ins w:id="61" w:author="Xu, Hui" w:date="2017-09-21T15:16:00Z">
        <w:r w:rsidR="00530D28">
          <w:rPr>
            <w:rFonts w:hint="eastAsia"/>
            <w:lang w:eastAsia="zh-CN"/>
          </w:rPr>
          <w:t>；</w:t>
        </w:r>
      </w:ins>
    </w:p>
    <w:p w:rsidR="00530D28" w:rsidRPr="004F0D73" w:rsidRDefault="00530D28" w:rsidP="00835A67">
      <w:pPr>
        <w:rPr>
          <w:lang w:eastAsia="zh-CN"/>
        </w:rPr>
      </w:pPr>
      <w:ins w:id="62" w:author="Mohamed Khair" w:date="2017-09-08T16:18:00Z">
        <w:r w:rsidRPr="001D1330">
          <w:rPr>
            <w:rFonts w:ascii="Calibri" w:hAnsi="Calibri"/>
            <w:i/>
            <w:iCs/>
            <w:szCs w:val="24"/>
            <w:lang w:eastAsia="zh-CN"/>
          </w:rPr>
          <w:t>d</w:t>
        </w:r>
        <w:r>
          <w:rPr>
            <w:rFonts w:ascii="Calibri" w:hAnsi="Calibri"/>
            <w:szCs w:val="24"/>
            <w:lang w:eastAsia="zh-CN"/>
          </w:rPr>
          <w:t>)</w:t>
        </w:r>
        <w:r>
          <w:rPr>
            <w:rFonts w:ascii="Calibri" w:hAnsi="Calibri"/>
            <w:szCs w:val="24"/>
            <w:lang w:eastAsia="zh-CN"/>
          </w:rPr>
          <w:tab/>
        </w:r>
      </w:ins>
      <w:ins w:id="63" w:author="He, Liqun" w:date="2017-09-27T09:05:00Z">
        <w:r w:rsidR="001C552B" w:rsidRPr="001F709A">
          <w:rPr>
            <w:rFonts w:ascii="Calibri" w:hAnsi="Calibri"/>
            <w:szCs w:val="24"/>
            <w:lang w:eastAsia="zh-CN"/>
          </w:rPr>
          <w:t>ITU-T</w:t>
        </w:r>
        <w:r w:rsidR="001C552B">
          <w:rPr>
            <w:rFonts w:ascii="Calibri" w:hAnsi="Calibri" w:hint="eastAsia"/>
            <w:szCs w:val="24"/>
            <w:lang w:eastAsia="zh-CN"/>
          </w:rPr>
          <w:t>第</w:t>
        </w:r>
        <w:r w:rsidR="001C552B">
          <w:rPr>
            <w:rFonts w:ascii="Calibri" w:hAnsi="Calibri" w:hint="eastAsia"/>
            <w:szCs w:val="24"/>
            <w:lang w:eastAsia="zh-CN"/>
          </w:rPr>
          <w:t>17</w:t>
        </w:r>
        <w:r w:rsidR="001C552B">
          <w:rPr>
            <w:rFonts w:ascii="Calibri" w:hAnsi="Calibri" w:hint="eastAsia"/>
            <w:szCs w:val="24"/>
            <w:lang w:eastAsia="zh-CN"/>
          </w:rPr>
          <w:t>研究组</w:t>
        </w:r>
        <w:r w:rsidR="001C552B">
          <w:rPr>
            <w:rFonts w:ascii="Calibri" w:hAnsi="Calibri"/>
            <w:szCs w:val="24"/>
            <w:lang w:eastAsia="zh-CN"/>
          </w:rPr>
          <w:t>的</w:t>
        </w:r>
      </w:ins>
      <w:ins w:id="64" w:author="Xu, Hui" w:date="2017-09-21T15:46:00Z">
        <w:r w:rsidR="00CC22A2" w:rsidRPr="00AD53DD">
          <w:rPr>
            <w:rFonts w:hint="eastAsia"/>
            <w:lang w:eastAsia="zh-CN"/>
          </w:rPr>
          <w:t>ITU-T X.1255</w:t>
        </w:r>
        <w:r w:rsidR="00CC22A2" w:rsidRPr="00AD53DD">
          <w:rPr>
            <w:rFonts w:hint="eastAsia"/>
            <w:lang w:eastAsia="zh-CN"/>
          </w:rPr>
          <w:t>建议书</w:t>
        </w:r>
        <w:r w:rsidR="00CC22A2">
          <w:rPr>
            <w:rFonts w:hint="eastAsia"/>
            <w:lang w:eastAsia="zh-CN"/>
          </w:rPr>
          <w:t>基于数字对象体系架构</w:t>
        </w:r>
      </w:ins>
      <w:ins w:id="65" w:author="He, Liqun" w:date="2017-09-27T09:06:00Z">
        <w:r w:rsidR="001C552B">
          <w:rPr>
            <w:rFonts w:hint="eastAsia"/>
            <w:lang w:eastAsia="zh-CN"/>
          </w:rPr>
          <w:t>（</w:t>
        </w:r>
        <w:r w:rsidR="001C552B">
          <w:rPr>
            <w:rFonts w:hint="eastAsia"/>
            <w:lang w:eastAsia="zh-CN"/>
          </w:rPr>
          <w:t>DOA</w:t>
        </w:r>
        <w:r w:rsidR="001C552B">
          <w:rPr>
            <w:rFonts w:hint="eastAsia"/>
            <w:lang w:eastAsia="zh-CN"/>
          </w:rPr>
          <w:t>）</w:t>
        </w:r>
      </w:ins>
      <w:ins w:id="66" w:author="Xu, Hui" w:date="2017-09-21T15:46:00Z">
        <w:r w:rsidR="00CC22A2">
          <w:rPr>
            <w:rFonts w:hint="eastAsia"/>
            <w:lang w:eastAsia="zh-CN"/>
          </w:rPr>
          <w:t>，为发现身份管理信息提供了框架</w:t>
        </w:r>
      </w:ins>
      <w:ins w:id="67" w:author="He, Liqun" w:date="2017-09-27T09:06:00Z">
        <w:r w:rsidR="001C552B">
          <w:rPr>
            <w:rFonts w:hint="eastAsia"/>
            <w:lang w:eastAsia="zh-CN"/>
          </w:rPr>
          <w:t>。</w:t>
        </w:r>
      </w:ins>
      <w:bookmarkStart w:id="68" w:name="lt_pId076"/>
      <w:ins w:id="69" w:author="He, Liqun" w:date="2017-09-27T09:07:00Z">
        <w:r w:rsidR="001C552B">
          <w:rPr>
            <w:rFonts w:hint="eastAsia"/>
            <w:lang w:eastAsia="zh-CN"/>
          </w:rPr>
          <w:t>应用此</w:t>
        </w:r>
        <w:r w:rsidR="001C552B">
          <w:rPr>
            <w:lang w:eastAsia="zh-CN"/>
          </w:rPr>
          <w:t>类</w:t>
        </w:r>
      </w:ins>
      <w:ins w:id="70" w:author="Xu, Hui" w:date="2017-09-21T15:32:00Z">
        <w:r w:rsidR="002D3A97" w:rsidRPr="00FF6A14">
          <w:rPr>
            <w:rFonts w:hint="eastAsia"/>
            <w:lang w:eastAsia="zh-CN"/>
          </w:rPr>
          <w:t>发现和管理框架有助于打击假冒伪劣电信</w:t>
        </w:r>
        <w:r w:rsidR="002D3A97" w:rsidRPr="00FF6A14">
          <w:rPr>
            <w:lang w:eastAsia="zh-CN"/>
          </w:rPr>
          <w:t>/ICT</w:t>
        </w:r>
        <w:r w:rsidR="002D3A97" w:rsidRPr="00FF6A14">
          <w:rPr>
            <w:rFonts w:hint="eastAsia"/>
            <w:lang w:eastAsia="zh-CN"/>
          </w:rPr>
          <w:t>设备</w:t>
        </w:r>
      </w:ins>
      <w:ins w:id="71" w:author="Zheng, Bingyue" w:date="2017-09-27T14:46:00Z">
        <w:r w:rsidR="002C6F45">
          <w:rPr>
            <w:rFonts w:hint="eastAsia"/>
            <w:lang w:eastAsia="zh-CN"/>
          </w:rPr>
          <w:t>，</w:t>
        </w:r>
      </w:ins>
      <w:bookmarkEnd w:id="68"/>
    </w:p>
    <w:p w:rsidR="00D07B34" w:rsidRPr="004F0D73" w:rsidRDefault="008F0748" w:rsidP="00D07B34">
      <w:pPr>
        <w:pStyle w:val="Call"/>
        <w:rPr>
          <w:rFonts w:cstheme="minorHAnsi"/>
          <w:lang w:eastAsia="zh-CN"/>
        </w:rPr>
      </w:pPr>
      <w:r w:rsidRPr="004F0D73">
        <w:rPr>
          <w:rFonts w:cstheme="minorHAnsi"/>
          <w:lang w:eastAsia="zh-CN"/>
        </w:rPr>
        <w:t>顾及</w:t>
      </w:r>
    </w:p>
    <w:p w:rsidR="00D07B34" w:rsidRPr="004F0D73" w:rsidRDefault="008F0748" w:rsidP="00E51E75">
      <w:pPr>
        <w:rPr>
          <w:lang w:eastAsia="zh-CN"/>
        </w:rPr>
      </w:pPr>
      <w:r w:rsidRPr="004F0D73">
        <w:rPr>
          <w:i/>
          <w:iCs/>
          <w:lang w:eastAsia="zh-CN"/>
        </w:rPr>
        <w:t>a)</w:t>
      </w:r>
      <w:r w:rsidRPr="004F0D73">
        <w:rPr>
          <w:lang w:eastAsia="zh-CN"/>
        </w:rPr>
        <w:tab/>
      </w:r>
      <w:r w:rsidRPr="004F0D73">
        <w:rPr>
          <w:lang w:eastAsia="zh-CN"/>
        </w:rPr>
        <w:t>随着电信</w:t>
      </w:r>
      <w:r w:rsidRPr="004F0D73">
        <w:rPr>
          <w:lang w:eastAsia="zh-CN"/>
        </w:rPr>
        <w:t>/ICT</w:t>
      </w:r>
      <w:r w:rsidRPr="004F0D73">
        <w:rPr>
          <w:lang w:eastAsia="zh-CN"/>
        </w:rPr>
        <w:t>的蓬勃发展，近期假冒电信</w:t>
      </w:r>
      <w:r w:rsidRPr="004F0D73">
        <w:rPr>
          <w:lang w:eastAsia="zh-CN"/>
        </w:rPr>
        <w:t>/ICT</w:t>
      </w:r>
      <w:r w:rsidRPr="004F0D73">
        <w:rPr>
          <w:lang w:eastAsia="zh-CN"/>
        </w:rPr>
        <w:t>设备明显增多；</w:t>
      </w:r>
    </w:p>
    <w:p w:rsidR="00D07B34" w:rsidRPr="004F0D73" w:rsidRDefault="008F0748" w:rsidP="00835A67">
      <w:pPr>
        <w:rPr>
          <w:lang w:eastAsia="zh-CN"/>
        </w:rPr>
      </w:pPr>
      <w:r w:rsidRPr="004F0D73">
        <w:rPr>
          <w:i/>
          <w:iCs/>
          <w:lang w:eastAsia="zh-CN"/>
        </w:rPr>
        <w:t>b)</w:t>
      </w:r>
      <w:r w:rsidRPr="004F0D73">
        <w:rPr>
          <w:lang w:eastAsia="zh-CN"/>
        </w:rPr>
        <w:tab/>
      </w:r>
      <w:r w:rsidRPr="004F0D73">
        <w:rPr>
          <w:lang w:eastAsia="zh-CN"/>
        </w:rPr>
        <w:t>这些假冒设备影响经济增长和知识产权，阻碍创新，对于健康和安全十分有害，并且对环境造成影响，有害的电子废弃物不断增多；</w:t>
      </w:r>
    </w:p>
    <w:p w:rsidR="00D07B34" w:rsidRPr="00CD7C09" w:rsidRDefault="008F0748" w:rsidP="00835A67">
      <w:pPr>
        <w:rPr>
          <w:lang w:eastAsia="zh-CN"/>
        </w:rPr>
      </w:pPr>
      <w:r w:rsidRPr="004F0D73">
        <w:rPr>
          <w:i/>
          <w:iCs/>
          <w:lang w:eastAsia="zh-CN"/>
        </w:rPr>
        <w:t>c)</w:t>
      </w:r>
      <w:r w:rsidRPr="004F0D73">
        <w:rPr>
          <w:lang w:eastAsia="zh-CN"/>
        </w:rPr>
        <w:tab/>
      </w:r>
      <w:r w:rsidRPr="004F0D73">
        <w:rPr>
          <w:lang w:eastAsia="zh-CN"/>
        </w:rPr>
        <w:t>在促进有关各方之间开展协作、研究假冒设备的影响和限制机制以及确定在全球和区域层面处理假冒设备的方法方面，国际电联和相关的利益攸关者应发挥重要作用，</w:t>
      </w:r>
    </w:p>
    <w:p w:rsidR="00D07B34" w:rsidRPr="004F0D73" w:rsidRDefault="008F0748" w:rsidP="00D07B34">
      <w:pPr>
        <w:pStyle w:val="Call"/>
        <w:rPr>
          <w:rFonts w:cstheme="minorHAnsi"/>
          <w:lang w:eastAsia="zh-CN"/>
        </w:rPr>
      </w:pPr>
      <w:r w:rsidRPr="004F0D73">
        <w:rPr>
          <w:rFonts w:cstheme="minorHAnsi"/>
          <w:lang w:eastAsia="zh-CN"/>
        </w:rPr>
        <w:t>意识到</w:t>
      </w:r>
    </w:p>
    <w:p w:rsidR="00D07B34" w:rsidRPr="004F0D73" w:rsidRDefault="008F0748" w:rsidP="00835A67">
      <w:pPr>
        <w:rPr>
          <w:lang w:eastAsia="zh-CN"/>
        </w:rPr>
      </w:pPr>
      <w:r w:rsidRPr="004F0D73">
        <w:rPr>
          <w:i/>
          <w:iCs/>
          <w:lang w:eastAsia="zh-CN"/>
        </w:rPr>
        <w:t>a)</w:t>
      </w:r>
      <w:r w:rsidRPr="004F0D73">
        <w:rPr>
          <w:lang w:eastAsia="zh-CN"/>
        </w:rPr>
        <w:tab/>
      </w:r>
      <w:r w:rsidRPr="004F0D73">
        <w:rPr>
          <w:lang w:eastAsia="zh-CN"/>
        </w:rPr>
        <w:t>通过制定适当的战略、政策和立法，政府在打击假冒和仿造设备的制造和国际贸易方面发挥着举足轻重的作用；</w:t>
      </w:r>
    </w:p>
    <w:p w:rsidR="00D07B34" w:rsidRPr="004F0D73" w:rsidRDefault="008F0748" w:rsidP="00835A67">
      <w:pPr>
        <w:rPr>
          <w:lang w:eastAsia="zh-CN"/>
        </w:rPr>
      </w:pPr>
      <w:r w:rsidRPr="004F0D73">
        <w:rPr>
          <w:i/>
          <w:iCs/>
          <w:lang w:eastAsia="zh-CN"/>
        </w:rPr>
        <w:t>b)</w:t>
      </w:r>
      <w:r w:rsidRPr="004F0D73">
        <w:rPr>
          <w:lang w:eastAsia="zh-CN"/>
        </w:rPr>
        <w:tab/>
        <w:t>ITU</w:t>
      </w:r>
      <w:r w:rsidRPr="004F0D73">
        <w:rPr>
          <w:lang w:eastAsia="zh-CN"/>
        </w:rPr>
        <w:noBreakHyphen/>
        <w:t>T</w:t>
      </w:r>
      <w:r w:rsidRPr="004F0D73">
        <w:rPr>
          <w:lang w:eastAsia="zh-CN"/>
        </w:rPr>
        <w:t>第</w:t>
      </w:r>
      <w:r w:rsidRPr="004F0D73">
        <w:rPr>
          <w:lang w:eastAsia="zh-CN"/>
        </w:rPr>
        <w:t>11</w:t>
      </w:r>
      <w:r w:rsidRPr="004F0D73">
        <w:rPr>
          <w:lang w:eastAsia="zh-CN"/>
        </w:rPr>
        <w:t>研究组当前的工作和研究及其他相关论坛开展的相关活动；</w:t>
      </w:r>
    </w:p>
    <w:p w:rsidR="00D07B34" w:rsidRPr="004F0D73" w:rsidRDefault="008F0748" w:rsidP="00835A67">
      <w:pPr>
        <w:rPr>
          <w:lang w:eastAsia="zh-CN"/>
        </w:rPr>
      </w:pPr>
      <w:r w:rsidRPr="004F0D73">
        <w:rPr>
          <w:i/>
          <w:iCs/>
          <w:lang w:eastAsia="zh-CN"/>
        </w:rPr>
        <w:t>c)</w:t>
      </w:r>
      <w:r w:rsidRPr="004F0D73">
        <w:rPr>
          <w:lang w:eastAsia="zh-CN"/>
        </w:rPr>
        <w:tab/>
      </w:r>
      <w:r w:rsidRPr="004F0D73">
        <w:rPr>
          <w:lang w:eastAsia="zh-CN"/>
        </w:rPr>
        <w:t>国际电联电信发展部门</w:t>
      </w:r>
      <w:bookmarkStart w:id="72" w:name="_GoBack"/>
      <w:bookmarkEnd w:id="72"/>
      <w:r w:rsidRPr="004F0D73">
        <w:rPr>
          <w:lang w:eastAsia="zh-CN"/>
        </w:rPr>
        <w:t>（</w:t>
      </w:r>
      <w:r w:rsidRPr="004F0D73">
        <w:rPr>
          <w:lang w:eastAsia="zh-CN"/>
        </w:rPr>
        <w:t>ITU</w:t>
      </w:r>
      <w:r w:rsidRPr="004F0D73">
        <w:rPr>
          <w:lang w:eastAsia="zh-CN"/>
        </w:rPr>
        <w:noBreakHyphen/>
        <w:t>D</w:t>
      </w:r>
      <w:r w:rsidRPr="004F0D73">
        <w:rPr>
          <w:lang w:eastAsia="zh-CN"/>
        </w:rPr>
        <w:t>）一直在第</w:t>
      </w:r>
      <w:r w:rsidRPr="004F0D73">
        <w:rPr>
          <w:lang w:eastAsia="zh-CN"/>
        </w:rPr>
        <w:t>1</w:t>
      </w:r>
      <w:r w:rsidRPr="004F0D73">
        <w:rPr>
          <w:lang w:eastAsia="zh-CN"/>
        </w:rPr>
        <w:t>研究组开展的工作和开始的研究以及第</w:t>
      </w:r>
      <w:r w:rsidRPr="004F0D73">
        <w:rPr>
          <w:lang w:eastAsia="zh-CN"/>
        </w:rPr>
        <w:t>2</w:t>
      </w:r>
      <w:r w:rsidRPr="004F0D73">
        <w:rPr>
          <w:lang w:eastAsia="zh-CN"/>
        </w:rPr>
        <w:t>研究组第</w:t>
      </w:r>
      <w:r w:rsidRPr="004F0D73">
        <w:rPr>
          <w:lang w:eastAsia="zh-CN"/>
        </w:rPr>
        <w:t>82</w:t>
      </w:r>
      <w:r w:rsidRPr="004F0D73">
        <w:rPr>
          <w:lang w:eastAsia="zh-CN"/>
        </w:rPr>
        <w:t>号课题下继续的有关电信</w:t>
      </w:r>
      <w:r w:rsidRPr="004F0D73">
        <w:rPr>
          <w:lang w:eastAsia="zh-CN"/>
        </w:rPr>
        <w:t>/ICT</w:t>
      </w:r>
      <w:r w:rsidRPr="004F0D73">
        <w:rPr>
          <w:lang w:eastAsia="zh-CN"/>
        </w:rPr>
        <w:t>废弃物妥善处置或再利用相关战略和政策的工作和研究；</w:t>
      </w:r>
    </w:p>
    <w:p w:rsidR="00D07B34" w:rsidRDefault="008F0748" w:rsidP="00835A67">
      <w:pPr>
        <w:rPr>
          <w:lang w:eastAsia="zh-CN"/>
        </w:rPr>
      </w:pPr>
      <w:r w:rsidRPr="004F0D73">
        <w:rPr>
          <w:i/>
          <w:iCs/>
          <w:lang w:eastAsia="zh-CN"/>
        </w:rPr>
        <w:t>d)</w:t>
      </w:r>
      <w:r w:rsidRPr="004F0D73">
        <w:rPr>
          <w:lang w:eastAsia="zh-CN"/>
        </w:rPr>
        <w:tab/>
        <w:t>ITU</w:t>
      </w:r>
      <w:r w:rsidRPr="004F0D73">
        <w:rPr>
          <w:lang w:eastAsia="zh-CN"/>
        </w:rPr>
        <w:noBreakHyphen/>
        <w:t>T</w:t>
      </w:r>
      <w:r w:rsidRPr="004F0D73">
        <w:rPr>
          <w:lang w:eastAsia="zh-CN"/>
        </w:rPr>
        <w:t>第</w:t>
      </w:r>
      <w:r w:rsidRPr="004F0D73">
        <w:rPr>
          <w:lang w:eastAsia="zh-CN"/>
        </w:rPr>
        <w:t>5</w:t>
      </w:r>
      <w:r w:rsidRPr="004F0D73">
        <w:rPr>
          <w:lang w:eastAsia="zh-CN"/>
        </w:rPr>
        <w:t>研究组当前有关电信设备，尤其是外围、移动和手持设备对于健康和环境影响的工作和研究</w:t>
      </w:r>
      <w:del w:id="73" w:author="Xu, Hui" w:date="2017-09-21T15:16:00Z">
        <w:r w:rsidRPr="004F0D73" w:rsidDel="00532F42">
          <w:rPr>
            <w:lang w:eastAsia="zh-CN"/>
          </w:rPr>
          <w:delText>，</w:delText>
        </w:r>
      </w:del>
      <w:ins w:id="74" w:author="Xu, Hui" w:date="2017-09-21T15:16:00Z">
        <w:r w:rsidR="00532F42">
          <w:rPr>
            <w:rFonts w:hint="eastAsia"/>
            <w:lang w:eastAsia="zh-CN"/>
          </w:rPr>
          <w:t>；</w:t>
        </w:r>
      </w:ins>
    </w:p>
    <w:p w:rsidR="00532F42" w:rsidRDefault="00532F42" w:rsidP="00835A67">
      <w:pPr>
        <w:rPr>
          <w:ins w:id="75" w:author="Mohamed Khair" w:date="2017-09-08T16:19:00Z"/>
          <w:lang w:eastAsia="zh-CN"/>
        </w:rPr>
      </w:pPr>
      <w:ins w:id="76" w:author="Mohamed Khair" w:date="2017-09-08T16:19:00Z">
        <w:r w:rsidRPr="001D1330">
          <w:rPr>
            <w:i/>
            <w:iCs/>
            <w:lang w:eastAsia="zh-CN"/>
          </w:rPr>
          <w:t>e)</w:t>
        </w:r>
        <w:r>
          <w:rPr>
            <w:lang w:eastAsia="zh-CN"/>
          </w:rPr>
          <w:tab/>
        </w:r>
      </w:ins>
      <w:ins w:id="77" w:author="He, Liqun" w:date="2017-09-27T09:08:00Z">
        <w:r w:rsidR="001C552B">
          <w:rPr>
            <w:rFonts w:hint="eastAsia"/>
            <w:lang w:eastAsia="zh-CN"/>
          </w:rPr>
          <w:t>负责</w:t>
        </w:r>
        <w:r w:rsidR="001C552B">
          <w:rPr>
            <w:lang w:eastAsia="zh-CN"/>
          </w:rPr>
          <w:t>安全问题的</w:t>
        </w:r>
      </w:ins>
      <w:ins w:id="78" w:author="Mohamed Khair" w:date="2017-09-08T16:19:00Z">
        <w:r w:rsidR="001C552B">
          <w:rPr>
            <w:lang w:eastAsia="zh-CN"/>
          </w:rPr>
          <w:t>ITU-T</w:t>
        </w:r>
      </w:ins>
      <w:ins w:id="79" w:author="He, Liqun" w:date="2017-09-27T09:08:00Z">
        <w:r w:rsidR="001C552B">
          <w:rPr>
            <w:rFonts w:hint="eastAsia"/>
            <w:lang w:eastAsia="zh-CN"/>
          </w:rPr>
          <w:t>第</w:t>
        </w:r>
        <w:r w:rsidR="001C552B">
          <w:rPr>
            <w:rFonts w:hint="eastAsia"/>
            <w:lang w:eastAsia="zh-CN"/>
          </w:rPr>
          <w:t>17</w:t>
        </w:r>
        <w:r w:rsidR="001C552B">
          <w:rPr>
            <w:rFonts w:hint="eastAsia"/>
            <w:lang w:eastAsia="zh-CN"/>
          </w:rPr>
          <w:t>研究</w:t>
        </w:r>
        <w:r w:rsidR="001C552B">
          <w:rPr>
            <w:lang w:eastAsia="zh-CN"/>
          </w:rPr>
          <w:t>组正</w:t>
        </w:r>
      </w:ins>
      <w:ins w:id="80" w:author="He, Liqun" w:date="2017-09-27T09:09:00Z">
        <w:r w:rsidR="001C552B">
          <w:rPr>
            <w:lang w:eastAsia="zh-CN"/>
          </w:rPr>
          <w:t>在开展的相关工作；</w:t>
        </w:r>
      </w:ins>
    </w:p>
    <w:p w:rsidR="00532F42" w:rsidRPr="004F0D73" w:rsidRDefault="00532F42" w:rsidP="00835A67">
      <w:pPr>
        <w:rPr>
          <w:lang w:eastAsia="zh-CN"/>
        </w:rPr>
      </w:pPr>
      <w:ins w:id="81" w:author="Mohamed Khair" w:date="2017-09-08T16:19:00Z">
        <w:r w:rsidRPr="001D1330">
          <w:rPr>
            <w:i/>
            <w:iCs/>
            <w:lang w:eastAsia="zh-CN"/>
          </w:rPr>
          <w:t>f)</w:t>
        </w:r>
        <w:r>
          <w:rPr>
            <w:lang w:eastAsia="zh-CN"/>
          </w:rPr>
          <w:tab/>
        </w:r>
      </w:ins>
      <w:ins w:id="82" w:author="He, Liqun" w:date="2017-09-27T09:09:00Z">
        <w:r w:rsidR="001C552B">
          <w:rPr>
            <w:rFonts w:hint="eastAsia"/>
            <w:lang w:eastAsia="zh-CN"/>
          </w:rPr>
          <w:t>正</w:t>
        </w:r>
        <w:r w:rsidR="001C552B">
          <w:rPr>
            <w:lang w:eastAsia="zh-CN"/>
          </w:rPr>
          <w:t>在</w:t>
        </w:r>
      </w:ins>
      <w:ins w:id="83" w:author="Xu, Hui" w:date="2017-09-21T15:36:00Z">
        <w:r w:rsidR="002D3A97" w:rsidRPr="00FF6A14">
          <w:rPr>
            <w:rFonts w:hint="eastAsia"/>
            <w:lang w:eastAsia="zh-CN"/>
          </w:rPr>
          <w:t>与标准制定组织（</w:t>
        </w:r>
        <w:r w:rsidR="002D3A97" w:rsidRPr="00FF6A14">
          <w:rPr>
            <w:lang w:eastAsia="zh-CN"/>
          </w:rPr>
          <w:t>SDO</w:t>
        </w:r>
        <w:r w:rsidR="002D3A97" w:rsidRPr="00FF6A14">
          <w:rPr>
            <w:rFonts w:hint="eastAsia"/>
            <w:lang w:eastAsia="zh-CN"/>
          </w:rPr>
          <w:t>）、</w:t>
        </w:r>
        <w:r w:rsidR="002D3A97" w:rsidRPr="00FF6A14">
          <w:rPr>
            <w:rFonts w:hint="eastAsia"/>
            <w:color w:val="000000"/>
            <w:lang w:eastAsia="zh-CN"/>
          </w:rPr>
          <w:t>世界贸易组织（</w:t>
        </w:r>
        <w:r w:rsidR="002D3A97" w:rsidRPr="00FF6A14">
          <w:rPr>
            <w:color w:val="000000"/>
            <w:lang w:eastAsia="zh-CN"/>
          </w:rPr>
          <w:t>WTO</w:t>
        </w:r>
        <w:r w:rsidR="002D3A97" w:rsidRPr="00FF6A14">
          <w:rPr>
            <w:rFonts w:hint="eastAsia"/>
            <w:color w:val="000000"/>
            <w:lang w:eastAsia="zh-CN"/>
          </w:rPr>
          <w:t>）、世界知识产权组织（</w:t>
        </w:r>
        <w:r w:rsidR="002D3A97" w:rsidRPr="00FF6A14">
          <w:rPr>
            <w:color w:val="000000"/>
            <w:lang w:eastAsia="zh-CN"/>
          </w:rPr>
          <w:t>WIPO</w:t>
        </w:r>
        <w:r w:rsidR="002D3A97" w:rsidRPr="00FF6A14">
          <w:rPr>
            <w:rFonts w:ascii="SimSun" w:hAnsi="SimSun" w:cs="SimSun" w:hint="eastAsia"/>
            <w:color w:val="000000"/>
            <w:lang w:eastAsia="zh-CN"/>
          </w:rPr>
          <w:t>）、世界卫生组织（</w:t>
        </w:r>
        <w:r w:rsidR="002D3A97" w:rsidRPr="00FF6A14">
          <w:rPr>
            <w:rFonts w:eastAsia="Times New Roman"/>
            <w:lang w:eastAsia="zh-CN"/>
          </w:rPr>
          <w:t>WHO</w:t>
        </w:r>
        <w:r w:rsidR="002D3A97" w:rsidRPr="00FF6A14">
          <w:rPr>
            <w:rFonts w:ascii="SimSun" w:hAnsi="SimSun" w:cs="SimSun" w:hint="eastAsia"/>
            <w:color w:val="000000"/>
            <w:lang w:eastAsia="zh-CN"/>
          </w:rPr>
          <w:t>）和</w:t>
        </w:r>
        <w:r w:rsidR="002D3A97" w:rsidRPr="00FF6A14">
          <w:rPr>
            <w:rFonts w:ascii="SimSun" w:hAnsi="SimSun" w:cs="SimSun"/>
            <w:color w:val="000000"/>
            <w:lang w:eastAsia="zh-CN"/>
          </w:rPr>
          <w:t>世界海关组织</w:t>
        </w:r>
        <w:r w:rsidR="002D3A97">
          <w:rPr>
            <w:rFonts w:ascii="SimSun" w:hAnsi="SimSun" w:cs="SimSun" w:hint="eastAsia"/>
            <w:color w:val="000000"/>
            <w:lang w:eastAsia="zh-CN"/>
          </w:rPr>
          <w:t>（</w:t>
        </w:r>
        <w:r w:rsidR="002D3A97">
          <w:rPr>
            <w:lang w:eastAsia="zh-CN"/>
          </w:rPr>
          <w:t>WCO</w:t>
        </w:r>
        <w:r w:rsidR="002D3A97">
          <w:rPr>
            <w:rFonts w:ascii="SimSun" w:hAnsi="SimSun" w:cs="SimSun" w:hint="eastAsia"/>
            <w:color w:val="000000"/>
            <w:lang w:eastAsia="zh-CN"/>
          </w:rPr>
          <w:t>）</w:t>
        </w:r>
        <w:r w:rsidR="002D3A97" w:rsidRPr="00FF6A14">
          <w:rPr>
            <w:rFonts w:ascii="SimSun" w:hAnsi="SimSun" w:cs="SimSun"/>
            <w:color w:val="000000"/>
            <w:lang w:eastAsia="zh-CN"/>
          </w:rPr>
          <w:t>就假冒</w:t>
        </w:r>
        <w:r w:rsidR="002D3A97" w:rsidRPr="00FF6A14">
          <w:rPr>
            <w:rFonts w:ascii="SimSun" w:hAnsi="SimSun" w:cs="SimSun" w:hint="eastAsia"/>
            <w:color w:val="000000"/>
            <w:lang w:eastAsia="zh-CN"/>
          </w:rPr>
          <w:t>伪劣</w:t>
        </w:r>
        <w:r w:rsidR="002D3A97" w:rsidRPr="00FF6A14">
          <w:rPr>
            <w:rFonts w:ascii="SimSun" w:hAnsi="SimSun" w:cs="SimSun"/>
            <w:color w:val="000000"/>
            <w:lang w:eastAsia="zh-CN"/>
          </w:rPr>
          <w:t>产品相关事宜开展合作</w:t>
        </w:r>
        <w:r w:rsidR="002D3A97">
          <w:rPr>
            <w:rFonts w:ascii="SimSun" w:hAnsi="SimSun" w:cs="SimSun" w:hint="eastAsia"/>
            <w:color w:val="000000"/>
            <w:lang w:eastAsia="zh-CN"/>
          </w:rPr>
          <w:t>，</w:t>
        </w:r>
      </w:ins>
    </w:p>
    <w:p w:rsidR="00D07B34" w:rsidRPr="004F0D73" w:rsidRDefault="008F0748" w:rsidP="00D07B34">
      <w:pPr>
        <w:pStyle w:val="Call"/>
        <w:rPr>
          <w:rFonts w:cstheme="minorHAnsi"/>
          <w:lang w:eastAsia="zh-CN"/>
        </w:rPr>
      </w:pPr>
      <w:r w:rsidRPr="004F0D73">
        <w:rPr>
          <w:rFonts w:cstheme="minorHAnsi"/>
          <w:lang w:eastAsia="zh-CN"/>
        </w:rPr>
        <w:t>做出决议，责成电信发展局主任与电信标准化局主任和</w:t>
      </w:r>
      <w:r>
        <w:rPr>
          <w:rFonts w:cstheme="minorHAnsi" w:hint="eastAsia"/>
          <w:lang w:eastAsia="zh-CN"/>
        </w:rPr>
        <w:br/>
      </w:r>
      <w:r w:rsidRPr="004F0D73">
        <w:rPr>
          <w:rFonts w:cstheme="minorHAnsi"/>
          <w:lang w:eastAsia="zh-CN"/>
        </w:rPr>
        <w:t>无线电通信局主任密切协作</w:t>
      </w:r>
    </w:p>
    <w:p w:rsidR="00D07B34" w:rsidRPr="004F0D73" w:rsidRDefault="008F0748" w:rsidP="00835A67">
      <w:pPr>
        <w:rPr>
          <w:lang w:eastAsia="zh-CN"/>
        </w:rPr>
      </w:pPr>
      <w:r w:rsidRPr="004F0D73">
        <w:rPr>
          <w:lang w:eastAsia="zh-CN"/>
        </w:rPr>
        <w:t>1</w:t>
      </w:r>
      <w:r w:rsidRPr="004F0D73">
        <w:rPr>
          <w:lang w:eastAsia="zh-CN"/>
        </w:rPr>
        <w:tab/>
      </w:r>
      <w:r w:rsidRPr="004F0D73">
        <w:rPr>
          <w:lang w:eastAsia="zh-CN"/>
        </w:rPr>
        <w:t>继续增加和不断推出国际电联有关打击假冒设备和寻求限制其扩散方法的活动；</w:t>
      </w:r>
    </w:p>
    <w:p w:rsidR="00D07B34" w:rsidRPr="004F0D73" w:rsidRDefault="008F0748" w:rsidP="00835A67">
      <w:pPr>
        <w:rPr>
          <w:lang w:eastAsia="zh-CN"/>
        </w:rPr>
      </w:pPr>
      <w:r w:rsidRPr="004F0D73">
        <w:rPr>
          <w:lang w:eastAsia="zh-CN"/>
        </w:rPr>
        <w:t>2</w:t>
      </w:r>
      <w:r w:rsidRPr="004F0D73">
        <w:rPr>
          <w:lang w:eastAsia="zh-CN"/>
        </w:rPr>
        <w:tab/>
      </w:r>
      <w:r w:rsidRPr="004F0D73">
        <w:rPr>
          <w:lang w:eastAsia="zh-CN"/>
        </w:rPr>
        <w:t>帮助成员国（特别是发展中国家）研究解决他们对假冒设备的关切；</w:t>
      </w:r>
    </w:p>
    <w:p w:rsidR="00D07B34" w:rsidRDefault="008F0748" w:rsidP="00835A67">
      <w:pPr>
        <w:rPr>
          <w:lang w:eastAsia="zh-CN"/>
        </w:rPr>
      </w:pPr>
      <w:r w:rsidRPr="004F0D73">
        <w:rPr>
          <w:lang w:eastAsia="zh-CN"/>
        </w:rPr>
        <w:t>3</w:t>
      </w:r>
      <w:r w:rsidRPr="004F0D73">
        <w:rPr>
          <w:lang w:eastAsia="zh-CN"/>
        </w:rPr>
        <w:tab/>
      </w:r>
      <w:r w:rsidRPr="004F0D73">
        <w:rPr>
          <w:lang w:eastAsia="zh-CN"/>
        </w:rPr>
        <w:t>继续与包括学术界和相关组织在内的利益攸关方（如世界贸易组织（</w:t>
      </w:r>
      <w:r w:rsidRPr="004F0D73">
        <w:rPr>
          <w:lang w:eastAsia="zh-CN"/>
        </w:rPr>
        <w:t>WTO</w:t>
      </w:r>
      <w:r w:rsidRPr="004F0D73">
        <w:rPr>
          <w:lang w:eastAsia="zh-CN"/>
        </w:rPr>
        <w:t>）和世界知识产权组织（</w:t>
      </w:r>
      <w:r w:rsidRPr="004F0D73">
        <w:rPr>
          <w:lang w:eastAsia="zh-CN"/>
        </w:rPr>
        <w:t>WIPO</w:t>
      </w:r>
      <w:r w:rsidRPr="004F0D73">
        <w:rPr>
          <w:lang w:eastAsia="zh-CN"/>
        </w:rPr>
        <w:t>））开展协作，通过研究组、焦点组和其他相关小组协调与打击假冒设备相关的活动；</w:t>
      </w:r>
    </w:p>
    <w:p w:rsidR="00D07B34" w:rsidRDefault="008F0748" w:rsidP="00835A67">
      <w:pPr>
        <w:rPr>
          <w:lang w:eastAsia="zh-CN"/>
        </w:rPr>
      </w:pPr>
      <w:r w:rsidRPr="004F0D73">
        <w:rPr>
          <w:lang w:eastAsia="zh-CN"/>
        </w:rPr>
        <w:t>4</w:t>
      </w:r>
      <w:r w:rsidRPr="004F0D73">
        <w:rPr>
          <w:lang w:eastAsia="zh-CN"/>
        </w:rPr>
        <w:tab/>
      </w:r>
      <w:r w:rsidRPr="004F0D73">
        <w:rPr>
          <w:lang w:eastAsia="zh-CN"/>
        </w:rPr>
        <w:t>组织研讨会和讲习班，提高对有关使用假冒设备对健康和环境造成的风险，以及限制假冒设备的方法（尤其是在假冒设备危害风险最大的发展中国家）的认识；</w:t>
      </w:r>
    </w:p>
    <w:p w:rsidR="00D524C4" w:rsidRPr="004F0D73" w:rsidRDefault="00D524C4" w:rsidP="00835A67">
      <w:pPr>
        <w:rPr>
          <w:lang w:eastAsia="zh-CN"/>
        </w:rPr>
      </w:pPr>
      <w:ins w:id="84" w:author="Mohamed Khair" w:date="2017-09-08T16:21:00Z">
        <w:r>
          <w:rPr>
            <w:lang w:eastAsia="zh-CN"/>
          </w:rPr>
          <w:lastRenderedPageBreak/>
          <w:t>5</w:t>
        </w:r>
        <w:r>
          <w:rPr>
            <w:lang w:eastAsia="zh-CN"/>
          </w:rPr>
          <w:tab/>
        </w:r>
      </w:ins>
      <w:ins w:id="85" w:author="Xu, Hui" w:date="2017-09-21T15:49:00Z">
        <w:r w:rsidR="006E533E">
          <w:rPr>
            <w:rFonts w:hint="eastAsia"/>
            <w:lang w:eastAsia="zh-CN"/>
          </w:rPr>
          <w:t>继续提供与会津贴</w:t>
        </w:r>
      </w:ins>
      <w:ins w:id="86" w:author="He, Liqun" w:date="2017-09-27T09:10:00Z">
        <w:r w:rsidR="001C552B">
          <w:rPr>
            <w:rFonts w:hint="eastAsia"/>
            <w:lang w:eastAsia="zh-CN"/>
          </w:rPr>
          <w:t>并</w:t>
        </w:r>
        <w:r w:rsidR="001C552B">
          <w:rPr>
            <w:lang w:eastAsia="zh-CN"/>
          </w:rPr>
          <w:t>推动</w:t>
        </w:r>
      </w:ins>
      <w:ins w:id="87" w:author="Xu, Hui" w:date="2017-09-21T15:49:00Z">
        <w:r w:rsidR="006E533E">
          <w:rPr>
            <w:rFonts w:hint="eastAsia"/>
            <w:lang w:eastAsia="zh-CN"/>
          </w:rPr>
          <w:t>远程参会，帮助发展中国家参加这些讲习班和研讨会；</w:t>
        </w:r>
      </w:ins>
    </w:p>
    <w:p w:rsidR="00D07B34" w:rsidRPr="004F0D73" w:rsidRDefault="008F0748" w:rsidP="00835A67">
      <w:pPr>
        <w:rPr>
          <w:lang w:eastAsia="zh-CN"/>
        </w:rPr>
      </w:pPr>
      <w:del w:id="88" w:author="Xu, Hui" w:date="2017-09-21T15:17:00Z">
        <w:r w:rsidRPr="004F0D73" w:rsidDel="00D524C4">
          <w:rPr>
            <w:lang w:eastAsia="zh-CN"/>
          </w:rPr>
          <w:delText>5</w:delText>
        </w:r>
      </w:del>
      <w:ins w:id="89" w:author="Xu, Hui" w:date="2017-09-21T15:17:00Z">
        <w:r w:rsidR="00D524C4">
          <w:rPr>
            <w:lang w:eastAsia="zh-CN"/>
          </w:rPr>
          <w:t>6</w:t>
        </w:r>
      </w:ins>
      <w:r w:rsidRPr="004F0D73">
        <w:rPr>
          <w:lang w:eastAsia="zh-CN"/>
        </w:rPr>
        <w:tab/>
      </w:r>
      <w:r w:rsidRPr="004F0D73">
        <w:rPr>
          <w:lang w:eastAsia="zh-CN"/>
        </w:rPr>
        <w:t>与</w:t>
      </w:r>
      <w:r w:rsidRPr="004F0D73">
        <w:rPr>
          <w:lang w:eastAsia="zh-CN"/>
        </w:rPr>
        <w:t>WTO</w:t>
      </w:r>
      <w:r w:rsidRPr="004F0D73">
        <w:rPr>
          <w:lang w:eastAsia="zh-CN"/>
        </w:rPr>
        <w:t>、</w:t>
      </w:r>
      <w:r w:rsidRPr="004F0D73">
        <w:rPr>
          <w:lang w:eastAsia="zh-CN"/>
        </w:rPr>
        <w:t>WIPO</w:t>
      </w:r>
      <w:r w:rsidRPr="004F0D73">
        <w:rPr>
          <w:lang w:eastAsia="zh-CN"/>
        </w:rPr>
        <w:t>及其他相关机构协作，在国际上限制假冒设备的贸易、出口与流通；</w:t>
      </w:r>
    </w:p>
    <w:p w:rsidR="00D07B34" w:rsidRDefault="008F0748" w:rsidP="00835A67">
      <w:pPr>
        <w:rPr>
          <w:ins w:id="90" w:author="Xu, Hui" w:date="2017-09-21T15:18:00Z"/>
          <w:lang w:eastAsia="zh-CN"/>
        </w:rPr>
      </w:pPr>
      <w:del w:id="91" w:author="Xu, Hui" w:date="2017-09-21T15:17:00Z">
        <w:r w:rsidRPr="004F0D73" w:rsidDel="00D524C4">
          <w:rPr>
            <w:lang w:eastAsia="zh-CN"/>
          </w:rPr>
          <w:delText>6</w:delText>
        </w:r>
      </w:del>
      <w:ins w:id="92" w:author="Xu, Hui" w:date="2017-09-21T15:17:00Z">
        <w:r w:rsidR="00D524C4">
          <w:rPr>
            <w:lang w:eastAsia="zh-CN"/>
          </w:rPr>
          <w:t>7</w:t>
        </w:r>
      </w:ins>
      <w:r w:rsidRPr="004F0D73">
        <w:rPr>
          <w:lang w:eastAsia="zh-CN"/>
        </w:rPr>
        <w:tab/>
      </w:r>
      <w:r w:rsidRPr="004F0D73">
        <w:rPr>
          <w:lang w:eastAsia="zh-CN"/>
        </w:rPr>
        <w:t>就本决议的落实情况提交定期报告，</w:t>
      </w:r>
    </w:p>
    <w:p w:rsidR="0028360D" w:rsidRPr="00E51E75" w:rsidRDefault="001C552B">
      <w:pPr>
        <w:pStyle w:val="Call"/>
        <w:rPr>
          <w:ins w:id="93" w:author="Xu, Hui" w:date="2017-09-21T15:18:00Z"/>
          <w:rFonts w:ascii="Calibri" w:eastAsia="Calibri" w:hAnsi="Calibri" w:cs="Arial"/>
          <w:i/>
          <w:szCs w:val="24"/>
          <w:lang w:eastAsia="zh-CN"/>
        </w:rPr>
        <w:pPrChange w:id="94" w:author="He, Liqun" w:date="2017-09-27T09:14:00Z">
          <w:pPr>
            <w:keepNext/>
            <w:keepLines/>
            <w:spacing w:before="160"/>
            <w:ind w:left="794"/>
          </w:pPr>
        </w:pPrChange>
      </w:pPr>
      <w:ins w:id="95" w:author="He, Liqun" w:date="2017-09-27T09:11:00Z">
        <w:r w:rsidRPr="00E51E75">
          <w:rPr>
            <w:rFonts w:ascii="Calibri" w:hAnsi="Calibri" w:cstheme="minorHAnsi"/>
            <w:lang w:eastAsia="zh-CN"/>
            <w:rPrChange w:id="96" w:author="He, Liqun" w:date="2017-09-27T09:14:00Z">
              <w:rPr>
                <w:rFonts w:ascii="Calibri" w:hAnsi="Calibri" w:cs="Arial" w:hint="eastAsia"/>
                <w:i/>
                <w:szCs w:val="24"/>
                <w:lang w:eastAsia="zh-CN"/>
              </w:rPr>
            </w:rPrChange>
          </w:rPr>
          <w:t>请电信发展局主任（</w:t>
        </w:r>
      </w:ins>
      <w:ins w:id="97" w:author="Xu, Hui" w:date="2017-09-21T15:18:00Z">
        <w:r w:rsidR="0028360D" w:rsidRPr="00E51E75">
          <w:rPr>
            <w:rFonts w:ascii="Calibri" w:hAnsi="Calibri" w:cstheme="minorHAnsi"/>
            <w:lang w:eastAsia="zh-CN"/>
            <w:rPrChange w:id="98" w:author="He, Liqun" w:date="2017-09-27T09:14:00Z">
              <w:rPr>
                <w:rFonts w:ascii="Calibri" w:eastAsia="Calibri" w:hAnsi="Calibri" w:cs="Arial"/>
                <w:i/>
                <w:szCs w:val="24"/>
                <w:lang w:eastAsia="zh-CN"/>
              </w:rPr>
            </w:rPrChange>
          </w:rPr>
          <w:t>BDT</w:t>
        </w:r>
      </w:ins>
      <w:ins w:id="99" w:author="He, Liqun" w:date="2017-09-27T09:11:00Z">
        <w:r w:rsidRPr="00E51E75">
          <w:rPr>
            <w:rFonts w:ascii="Calibri" w:hAnsi="Calibri" w:cstheme="minorHAnsi"/>
            <w:lang w:eastAsia="zh-CN"/>
            <w:rPrChange w:id="100" w:author="He, Liqun" w:date="2017-09-27T09:14:00Z">
              <w:rPr>
                <w:rFonts w:ascii="Calibri" w:hAnsi="Calibri" w:cs="Arial" w:hint="eastAsia"/>
                <w:i/>
                <w:szCs w:val="24"/>
                <w:lang w:eastAsia="zh-CN"/>
              </w:rPr>
            </w:rPrChange>
          </w:rPr>
          <w:t>）</w:t>
        </w:r>
      </w:ins>
    </w:p>
    <w:p w:rsidR="0028360D" w:rsidRPr="004F0D73" w:rsidRDefault="001C552B" w:rsidP="002C6F45">
      <w:pPr>
        <w:ind w:firstLineChars="200" w:firstLine="480"/>
        <w:rPr>
          <w:rFonts w:cstheme="minorHAnsi"/>
          <w:lang w:eastAsia="zh-CN"/>
        </w:rPr>
      </w:pPr>
      <w:ins w:id="101" w:author="He, Liqun" w:date="2017-09-27T09:12:00Z">
        <w:r>
          <w:rPr>
            <w:rFonts w:ascii="Calibri" w:hAnsi="Calibri" w:hint="eastAsia"/>
            <w:szCs w:val="24"/>
            <w:lang w:eastAsia="zh-CN"/>
          </w:rPr>
          <w:t>定期</w:t>
        </w:r>
        <w:r>
          <w:rPr>
            <w:rFonts w:ascii="Calibri" w:hAnsi="Calibri"/>
            <w:szCs w:val="24"/>
            <w:lang w:eastAsia="zh-CN"/>
          </w:rPr>
          <w:t>更新国际和区域</w:t>
        </w:r>
        <w:r>
          <w:rPr>
            <w:rFonts w:ascii="Calibri" w:hAnsi="Calibri" w:hint="eastAsia"/>
            <w:szCs w:val="24"/>
            <w:lang w:eastAsia="zh-CN"/>
          </w:rPr>
          <w:t>性</w:t>
        </w:r>
        <w:r>
          <w:rPr>
            <w:rFonts w:ascii="Calibri" w:hAnsi="Calibri"/>
            <w:szCs w:val="24"/>
            <w:lang w:eastAsia="zh-CN"/>
          </w:rPr>
          <w:t>测试</w:t>
        </w:r>
        <w:r>
          <w:rPr>
            <w:rFonts w:ascii="Calibri" w:hAnsi="Calibri" w:hint="eastAsia"/>
            <w:szCs w:val="24"/>
            <w:lang w:eastAsia="zh-CN"/>
          </w:rPr>
          <w:t>、</w:t>
        </w:r>
        <w:r>
          <w:rPr>
            <w:rFonts w:ascii="Calibri" w:hAnsi="Calibri"/>
            <w:szCs w:val="24"/>
            <w:lang w:eastAsia="zh-CN"/>
          </w:rPr>
          <w:t>类型核准</w:t>
        </w:r>
      </w:ins>
      <w:ins w:id="102" w:author="He, Liqun" w:date="2017-09-27T09:13:00Z">
        <w:r>
          <w:rPr>
            <w:rFonts w:ascii="Calibri" w:hAnsi="Calibri" w:hint="eastAsia"/>
            <w:szCs w:val="24"/>
            <w:lang w:eastAsia="zh-CN"/>
          </w:rPr>
          <w:t>和</w:t>
        </w:r>
        <w:r>
          <w:rPr>
            <w:rFonts w:ascii="Calibri" w:hAnsi="Calibri"/>
            <w:szCs w:val="24"/>
            <w:lang w:eastAsia="zh-CN"/>
          </w:rPr>
          <w:t>认证机构与实验室的</w:t>
        </w:r>
      </w:ins>
      <w:ins w:id="103" w:author="He, Liqun" w:date="2017-09-27T09:12:00Z">
        <w:r>
          <w:rPr>
            <w:rFonts w:ascii="Calibri" w:hAnsi="Calibri"/>
            <w:szCs w:val="24"/>
            <w:lang w:eastAsia="zh-CN"/>
          </w:rPr>
          <w:t>清单</w:t>
        </w:r>
      </w:ins>
      <w:ins w:id="104" w:author="He, Liqun" w:date="2017-09-27T09:13:00Z">
        <w:r>
          <w:rPr>
            <w:rFonts w:ascii="Calibri" w:hAnsi="Calibri" w:hint="eastAsia"/>
            <w:szCs w:val="24"/>
            <w:lang w:eastAsia="zh-CN"/>
          </w:rPr>
          <w:t>，</w:t>
        </w:r>
      </w:ins>
    </w:p>
    <w:p w:rsidR="00D07B34" w:rsidRPr="00E51E75" w:rsidRDefault="008F0748" w:rsidP="002C6F45">
      <w:pPr>
        <w:pStyle w:val="Call"/>
        <w:rPr>
          <w:rFonts w:ascii="Calibri" w:hAnsi="Calibri" w:cstheme="minorHAnsi"/>
          <w:lang w:eastAsia="zh-CN"/>
        </w:rPr>
      </w:pPr>
      <w:r w:rsidRPr="00E51E75">
        <w:rPr>
          <w:rFonts w:ascii="Calibri" w:hAnsi="Calibri" w:cstheme="minorHAnsi"/>
          <w:lang w:eastAsia="zh-CN"/>
        </w:rPr>
        <w:t>责成</w:t>
      </w:r>
      <w:r w:rsidRPr="00E51E75">
        <w:rPr>
          <w:rFonts w:ascii="Calibri" w:hAnsi="Calibri" w:cstheme="minorHAnsi"/>
          <w:lang w:eastAsia="zh-CN"/>
        </w:rPr>
        <w:t>ITU</w:t>
      </w:r>
      <w:r w:rsidRPr="00E51E75">
        <w:rPr>
          <w:rFonts w:ascii="Calibri" w:hAnsi="Calibri" w:cstheme="minorHAnsi"/>
          <w:lang w:eastAsia="zh-CN"/>
        </w:rPr>
        <w:noBreakHyphen/>
        <w:t>D</w:t>
      </w:r>
      <w:r w:rsidRPr="00E51E75">
        <w:rPr>
          <w:rFonts w:ascii="Calibri" w:hAnsi="Calibri" w:cstheme="minorHAnsi"/>
          <w:lang w:eastAsia="zh-CN"/>
        </w:rPr>
        <w:t>第</w:t>
      </w:r>
      <w:ins w:id="105" w:author="He, Liqun" w:date="2017-09-27T09:13:00Z">
        <w:r w:rsidR="001C552B" w:rsidRPr="00E51E75">
          <w:rPr>
            <w:rFonts w:ascii="Calibri" w:hAnsi="Calibri" w:cstheme="minorHAnsi"/>
            <w:lang w:eastAsia="zh-CN"/>
          </w:rPr>
          <w:t>1</w:t>
        </w:r>
      </w:ins>
      <w:ins w:id="106" w:author="He, Liqun" w:date="2017-09-27T09:14:00Z">
        <w:r w:rsidR="001C552B" w:rsidRPr="00E51E75">
          <w:rPr>
            <w:rFonts w:ascii="Calibri" w:hAnsi="Calibri" w:cstheme="minorHAnsi"/>
            <w:lang w:eastAsia="zh-CN"/>
          </w:rPr>
          <w:t>和第</w:t>
        </w:r>
      </w:ins>
      <w:r w:rsidRPr="00E51E75">
        <w:rPr>
          <w:rFonts w:ascii="Calibri" w:hAnsi="Calibri" w:cstheme="minorHAnsi"/>
          <w:lang w:eastAsia="zh-CN"/>
        </w:rPr>
        <w:t>2</w:t>
      </w:r>
      <w:r w:rsidRPr="00E51E75">
        <w:rPr>
          <w:rFonts w:ascii="Calibri" w:hAnsi="Calibri" w:cstheme="minorHAnsi"/>
          <w:lang w:eastAsia="zh-CN"/>
        </w:rPr>
        <w:t>研究组</w:t>
      </w:r>
      <w:ins w:id="107" w:author="He, Liqun" w:date="2017-09-27T09:14:00Z">
        <w:r w:rsidR="001C552B" w:rsidRPr="00E51E75">
          <w:rPr>
            <w:rFonts w:ascii="Calibri" w:hAnsi="Calibri" w:cstheme="minorHAnsi"/>
            <w:lang w:eastAsia="zh-CN"/>
          </w:rPr>
          <w:t>在各</w:t>
        </w:r>
      </w:ins>
      <w:ins w:id="108" w:author="Zheng, Bingyue" w:date="2017-09-27T14:46:00Z">
        <w:r w:rsidR="002C6F45" w:rsidRPr="00E51E75">
          <w:rPr>
            <w:rFonts w:ascii="Calibri" w:hAnsi="Calibri" w:cstheme="minorHAnsi"/>
            <w:lang w:eastAsia="zh-CN"/>
          </w:rPr>
          <w:t>自</w:t>
        </w:r>
      </w:ins>
      <w:ins w:id="109" w:author="He, Liqun" w:date="2017-09-27T09:14:00Z">
        <w:r w:rsidR="001C552B" w:rsidRPr="00E51E75">
          <w:rPr>
            <w:rFonts w:ascii="Calibri" w:hAnsi="Calibri" w:cstheme="minorHAnsi"/>
            <w:lang w:eastAsia="zh-CN"/>
          </w:rPr>
          <w:t>职责范围内</w:t>
        </w:r>
      </w:ins>
      <w:r w:rsidRPr="00E51E75">
        <w:rPr>
          <w:rFonts w:ascii="Calibri" w:hAnsi="Calibri" w:cstheme="minorHAnsi"/>
          <w:lang w:eastAsia="zh-CN"/>
        </w:rPr>
        <w:t>与国际电联各相关研究组协作</w:t>
      </w:r>
    </w:p>
    <w:p w:rsidR="00D07B34" w:rsidRPr="004F0D73" w:rsidRDefault="008F0748" w:rsidP="00835A67">
      <w:pPr>
        <w:rPr>
          <w:lang w:eastAsia="zh-CN"/>
        </w:rPr>
      </w:pPr>
      <w:r w:rsidRPr="004F0D73">
        <w:rPr>
          <w:lang w:eastAsia="zh-CN"/>
        </w:rPr>
        <w:t>1</w:t>
      </w:r>
      <w:r w:rsidRPr="004F0D73">
        <w:rPr>
          <w:lang w:eastAsia="zh-CN"/>
        </w:rPr>
        <w:tab/>
      </w:r>
      <w:r w:rsidRPr="004F0D73">
        <w:rPr>
          <w:lang w:eastAsia="zh-CN"/>
        </w:rPr>
        <w:t>将有关限制假冒和仿造设备的最佳做法范例编制成文，向国际电联成员国和部门成员散发；</w:t>
      </w:r>
    </w:p>
    <w:p w:rsidR="00D07B34" w:rsidRPr="004F0D73" w:rsidRDefault="008F0748" w:rsidP="00835A67">
      <w:pPr>
        <w:rPr>
          <w:lang w:eastAsia="zh-CN"/>
        </w:rPr>
      </w:pPr>
      <w:r w:rsidRPr="004F0D73">
        <w:rPr>
          <w:lang w:eastAsia="zh-CN"/>
        </w:rPr>
        <w:t>2</w:t>
      </w:r>
      <w:r w:rsidRPr="004F0D73">
        <w:rPr>
          <w:lang w:eastAsia="zh-CN"/>
        </w:rPr>
        <w:tab/>
      </w:r>
      <w:r w:rsidRPr="004F0D73">
        <w:rPr>
          <w:lang w:eastAsia="zh-CN"/>
        </w:rPr>
        <w:t>编写导则、方法和出版物，帮助成员国辨别假冒设备，确定提高公众认识的方法，限制此类设备的贸易，并明确限制这些设备的最佳方法；</w:t>
      </w:r>
    </w:p>
    <w:p w:rsidR="00D07B34" w:rsidRPr="004F0D73" w:rsidRDefault="008F0748" w:rsidP="00835A67">
      <w:pPr>
        <w:rPr>
          <w:lang w:eastAsia="zh-CN"/>
        </w:rPr>
      </w:pPr>
      <w:r w:rsidRPr="004F0D73">
        <w:rPr>
          <w:lang w:eastAsia="zh-CN"/>
        </w:rPr>
        <w:t>3</w:t>
      </w:r>
      <w:r w:rsidRPr="004F0D73">
        <w:rPr>
          <w:lang w:eastAsia="zh-CN"/>
        </w:rPr>
        <w:tab/>
      </w:r>
      <w:r w:rsidRPr="004F0D73">
        <w:rPr>
          <w:lang w:eastAsia="zh-CN"/>
        </w:rPr>
        <w:t>研究被运送到发展中国家的假冒电信</w:t>
      </w:r>
      <w:r w:rsidRPr="004F0D73">
        <w:rPr>
          <w:lang w:eastAsia="zh-CN"/>
        </w:rPr>
        <w:t>/ICT</w:t>
      </w:r>
      <w:r w:rsidRPr="004F0D73">
        <w:rPr>
          <w:lang w:eastAsia="zh-CN"/>
        </w:rPr>
        <w:t>设备的影响；</w:t>
      </w:r>
    </w:p>
    <w:p w:rsidR="00D07B34" w:rsidRDefault="008F0748" w:rsidP="00835A67">
      <w:pPr>
        <w:rPr>
          <w:ins w:id="110" w:author="Xu, Hui" w:date="2017-09-21T15:19:00Z"/>
          <w:lang w:eastAsia="zh-CN"/>
        </w:rPr>
      </w:pPr>
      <w:r w:rsidRPr="004F0D73">
        <w:rPr>
          <w:lang w:eastAsia="zh-CN"/>
        </w:rPr>
        <w:t>4</w:t>
      </w:r>
      <w:r w:rsidRPr="004F0D73">
        <w:rPr>
          <w:lang w:eastAsia="zh-CN"/>
        </w:rPr>
        <w:tab/>
      </w:r>
      <w:r w:rsidRPr="004F0D73">
        <w:rPr>
          <w:lang w:eastAsia="zh-CN"/>
        </w:rPr>
        <w:t>继续研究当前在全世界流通的假冒设备所产生的有害电子废弃物的安全处理方法</w:t>
      </w:r>
      <w:del w:id="111" w:author="Xu, Hui" w:date="2017-09-21T15:19:00Z">
        <w:r w:rsidRPr="004F0D73" w:rsidDel="00716398">
          <w:rPr>
            <w:lang w:eastAsia="zh-CN"/>
          </w:rPr>
          <w:delText>，</w:delText>
        </w:r>
      </w:del>
      <w:ins w:id="112" w:author="Xu, Hui" w:date="2017-09-21T15:19:00Z">
        <w:r w:rsidR="00716398">
          <w:rPr>
            <w:rFonts w:hint="eastAsia"/>
            <w:lang w:eastAsia="zh-CN"/>
          </w:rPr>
          <w:t>；</w:t>
        </w:r>
      </w:ins>
    </w:p>
    <w:p w:rsidR="00716398" w:rsidRDefault="00716398" w:rsidP="00835A67">
      <w:pPr>
        <w:rPr>
          <w:ins w:id="113" w:author="Xu, Hui" w:date="2017-09-21T15:19:00Z"/>
          <w:lang w:eastAsia="zh-CN"/>
        </w:rPr>
      </w:pPr>
      <w:ins w:id="114" w:author="Xu, Hui" w:date="2017-09-21T15:19:00Z">
        <w:r>
          <w:rPr>
            <w:lang w:eastAsia="zh-CN"/>
          </w:rPr>
          <w:t>5</w:t>
        </w:r>
        <w:r>
          <w:rPr>
            <w:lang w:eastAsia="zh-CN"/>
          </w:rPr>
          <w:tab/>
        </w:r>
      </w:ins>
      <w:ins w:id="115" w:author="He, Liqun" w:date="2017-09-27T09:15:00Z">
        <w:r w:rsidR="001C552B">
          <w:rPr>
            <w:rFonts w:hint="eastAsia"/>
            <w:lang w:eastAsia="zh-CN"/>
          </w:rPr>
          <w:t>与</w:t>
        </w:r>
        <w:r w:rsidR="00CE4F49">
          <w:rPr>
            <w:rFonts w:hint="eastAsia"/>
            <w:lang w:eastAsia="zh-CN"/>
          </w:rPr>
          <w:t>作</w:t>
        </w:r>
        <w:r w:rsidR="00CE4F49">
          <w:rPr>
            <w:lang w:eastAsia="zh-CN"/>
          </w:rPr>
          <w:t>为主</w:t>
        </w:r>
        <w:r w:rsidR="00CE4F49">
          <w:rPr>
            <w:rFonts w:hint="eastAsia"/>
            <w:lang w:eastAsia="zh-CN"/>
          </w:rPr>
          <w:t>导</w:t>
        </w:r>
        <w:r w:rsidR="00CE4F49">
          <w:rPr>
            <w:lang w:eastAsia="zh-CN"/>
          </w:rPr>
          <w:t>研究</w:t>
        </w:r>
      </w:ins>
      <w:ins w:id="116" w:author="He, Liqun" w:date="2017-09-27T09:16:00Z">
        <w:r w:rsidR="00CE4F49">
          <w:rPr>
            <w:lang w:eastAsia="zh-CN"/>
          </w:rPr>
          <w:t>组的</w:t>
        </w:r>
        <w:r w:rsidR="00CE4F49">
          <w:rPr>
            <w:lang w:eastAsia="zh-CN"/>
          </w:rPr>
          <w:t>ITU-T</w:t>
        </w:r>
        <w:r w:rsidR="00CE4F49">
          <w:rPr>
            <w:rFonts w:hint="eastAsia"/>
            <w:lang w:eastAsia="zh-CN"/>
          </w:rPr>
          <w:t>第</w:t>
        </w:r>
        <w:r w:rsidR="00CE4F49">
          <w:rPr>
            <w:rFonts w:hint="eastAsia"/>
            <w:lang w:eastAsia="zh-CN"/>
          </w:rPr>
          <w:t>11</w:t>
        </w:r>
        <w:r w:rsidR="00CE4F49">
          <w:rPr>
            <w:rFonts w:hint="eastAsia"/>
            <w:lang w:eastAsia="zh-CN"/>
          </w:rPr>
          <w:t>研究</w:t>
        </w:r>
        <w:r w:rsidR="00CE4F49">
          <w:rPr>
            <w:lang w:eastAsia="zh-CN"/>
          </w:rPr>
          <w:t>组</w:t>
        </w:r>
        <w:r w:rsidR="00CE4F49">
          <w:rPr>
            <w:rFonts w:hint="eastAsia"/>
            <w:lang w:eastAsia="zh-CN"/>
          </w:rPr>
          <w:t>在打击</w:t>
        </w:r>
        <w:r w:rsidR="00CE4F49" w:rsidRPr="004F0D73">
          <w:rPr>
            <w:lang w:eastAsia="zh-CN"/>
          </w:rPr>
          <w:t>假冒</w:t>
        </w:r>
        <w:r w:rsidR="00CE4F49">
          <w:rPr>
            <w:rFonts w:hint="eastAsia"/>
            <w:lang w:eastAsia="zh-CN"/>
          </w:rPr>
          <w:t>伪劣</w:t>
        </w:r>
        <w:r w:rsidR="00CE4F49" w:rsidRPr="004F0D73">
          <w:rPr>
            <w:lang w:eastAsia="zh-CN"/>
          </w:rPr>
          <w:t>电信</w:t>
        </w:r>
        <w:r w:rsidR="00CE4F49" w:rsidRPr="004F0D73">
          <w:rPr>
            <w:lang w:eastAsia="zh-CN"/>
          </w:rPr>
          <w:t>/ICT</w:t>
        </w:r>
        <w:r w:rsidR="00CE4F49" w:rsidRPr="004F0D73">
          <w:rPr>
            <w:lang w:eastAsia="zh-CN"/>
          </w:rPr>
          <w:t>设备</w:t>
        </w:r>
        <w:r w:rsidR="00CE4F49">
          <w:rPr>
            <w:rFonts w:hint="eastAsia"/>
            <w:lang w:eastAsia="zh-CN"/>
          </w:rPr>
          <w:t>领域</w:t>
        </w:r>
        <w:r w:rsidR="00CE4F49">
          <w:rPr>
            <w:lang w:eastAsia="zh-CN"/>
          </w:rPr>
          <w:t>开展合作；</w:t>
        </w:r>
      </w:ins>
    </w:p>
    <w:p w:rsidR="00716398" w:rsidRPr="004F0D73" w:rsidRDefault="00716398" w:rsidP="00835A67">
      <w:pPr>
        <w:rPr>
          <w:lang w:eastAsia="zh-CN"/>
        </w:rPr>
      </w:pPr>
      <w:ins w:id="117" w:author="Xu, Hui" w:date="2017-09-21T15:19:00Z">
        <w:r>
          <w:rPr>
            <w:rFonts w:ascii="Calibri" w:hAnsi="Calibri"/>
            <w:szCs w:val="24"/>
            <w:lang w:eastAsia="zh-CN"/>
          </w:rPr>
          <w:t>6</w:t>
        </w:r>
        <w:r>
          <w:rPr>
            <w:rFonts w:ascii="Calibri" w:hAnsi="Calibri"/>
            <w:szCs w:val="24"/>
            <w:lang w:eastAsia="zh-CN"/>
          </w:rPr>
          <w:tab/>
        </w:r>
      </w:ins>
      <w:ins w:id="118" w:author="He, Liqun" w:date="2017-09-27T09:18:00Z">
        <w:r w:rsidR="00CE4F49">
          <w:rPr>
            <w:rFonts w:ascii="Calibri" w:hAnsi="Calibri" w:hint="eastAsia"/>
            <w:szCs w:val="24"/>
            <w:lang w:eastAsia="zh-CN"/>
          </w:rPr>
          <w:t>评估</w:t>
        </w:r>
        <w:r w:rsidR="00CE4F49">
          <w:rPr>
            <w:rFonts w:ascii="Calibri" w:hAnsi="Calibri"/>
            <w:szCs w:val="24"/>
            <w:lang w:eastAsia="zh-CN"/>
          </w:rPr>
          <w:t>国际电联标识在</w:t>
        </w:r>
        <w:r w:rsidR="00CE4F49">
          <w:rPr>
            <w:rFonts w:ascii="Calibri" w:hAnsi="Calibri" w:hint="eastAsia"/>
            <w:szCs w:val="24"/>
            <w:lang w:eastAsia="zh-CN"/>
          </w:rPr>
          <w:t>经</w:t>
        </w:r>
        <w:r w:rsidR="00CE4F49">
          <w:rPr>
            <w:rFonts w:ascii="Calibri" w:hAnsi="Calibri"/>
            <w:szCs w:val="24"/>
            <w:lang w:eastAsia="zh-CN"/>
          </w:rPr>
          <w:t>核准设备</w:t>
        </w:r>
      </w:ins>
      <w:ins w:id="119" w:author="He, Liqun" w:date="2017-09-27T09:19:00Z">
        <w:r w:rsidR="00CE4F49">
          <w:rPr>
            <w:rFonts w:ascii="Calibri" w:hAnsi="Calibri" w:hint="eastAsia"/>
            <w:szCs w:val="24"/>
            <w:lang w:eastAsia="zh-CN"/>
          </w:rPr>
          <w:t>与</w:t>
        </w:r>
      </w:ins>
      <w:ins w:id="120" w:author="Zheng, Bingyue" w:date="2017-09-27T14:50:00Z">
        <w:r w:rsidR="002C6F45">
          <w:rPr>
            <w:rFonts w:ascii="Calibri" w:hAnsi="Calibri" w:hint="eastAsia"/>
            <w:szCs w:val="24"/>
            <w:lang w:eastAsia="zh-CN"/>
          </w:rPr>
          <w:t>符合</w:t>
        </w:r>
        <w:r w:rsidR="002C6F45">
          <w:rPr>
            <w:rFonts w:ascii="Calibri" w:hAnsi="Calibri"/>
            <w:szCs w:val="24"/>
            <w:lang w:eastAsia="zh-CN"/>
          </w:rPr>
          <w:t>一致性要求的</w:t>
        </w:r>
      </w:ins>
      <w:ins w:id="121" w:author="He, Liqun" w:date="2017-09-27T09:19:00Z">
        <w:r w:rsidR="00CE4F49">
          <w:rPr>
            <w:rFonts w:ascii="Calibri" w:hAnsi="Calibri" w:hint="eastAsia"/>
            <w:szCs w:val="24"/>
            <w:lang w:eastAsia="zh-CN"/>
          </w:rPr>
          <w:t>ICT</w:t>
        </w:r>
      </w:ins>
      <w:ins w:id="122" w:author="He, Liqun" w:date="2017-09-27T09:20:00Z">
        <w:r w:rsidR="00CE4F49">
          <w:rPr>
            <w:rFonts w:ascii="Calibri" w:hAnsi="Calibri" w:hint="eastAsia"/>
            <w:szCs w:val="24"/>
            <w:lang w:eastAsia="zh-CN"/>
          </w:rPr>
          <w:t>设备</w:t>
        </w:r>
        <w:r w:rsidR="00CE4F49">
          <w:rPr>
            <w:rFonts w:ascii="Calibri" w:hAnsi="Calibri"/>
            <w:szCs w:val="24"/>
            <w:lang w:eastAsia="zh-CN"/>
          </w:rPr>
          <w:t>数据库清单中的</w:t>
        </w:r>
        <w:r w:rsidR="00CE4F49">
          <w:rPr>
            <w:rFonts w:ascii="Calibri" w:hAnsi="Calibri" w:hint="eastAsia"/>
            <w:szCs w:val="24"/>
            <w:lang w:eastAsia="zh-CN"/>
          </w:rPr>
          <w:t>知名</w:t>
        </w:r>
        <w:r w:rsidR="00CE4F49">
          <w:rPr>
            <w:rFonts w:ascii="Calibri" w:hAnsi="Calibri"/>
            <w:szCs w:val="24"/>
            <w:lang w:eastAsia="zh-CN"/>
          </w:rPr>
          <w:t>度</w:t>
        </w:r>
        <w:r w:rsidR="00CE4F49">
          <w:rPr>
            <w:rFonts w:ascii="Calibri" w:hAnsi="Calibri" w:hint="eastAsia"/>
            <w:szCs w:val="24"/>
            <w:lang w:eastAsia="zh-CN"/>
          </w:rPr>
          <w:t>，</w:t>
        </w:r>
      </w:ins>
    </w:p>
    <w:p w:rsidR="00D07B34" w:rsidRPr="004F0D73" w:rsidRDefault="008F0748" w:rsidP="00D07B34">
      <w:pPr>
        <w:pStyle w:val="Call"/>
        <w:rPr>
          <w:rFonts w:cstheme="minorHAnsi"/>
          <w:lang w:eastAsia="zh-CN"/>
        </w:rPr>
      </w:pPr>
      <w:r w:rsidRPr="004F0D73">
        <w:rPr>
          <w:rFonts w:cstheme="minorHAnsi"/>
          <w:lang w:eastAsia="zh-CN"/>
        </w:rPr>
        <w:t>请各成员国</w:t>
      </w:r>
    </w:p>
    <w:p w:rsidR="00D07B34" w:rsidRPr="004F0D73" w:rsidRDefault="008F0748" w:rsidP="00835A67">
      <w:pPr>
        <w:rPr>
          <w:lang w:eastAsia="zh-CN"/>
        </w:rPr>
      </w:pPr>
      <w:r w:rsidRPr="004F0D73">
        <w:rPr>
          <w:lang w:eastAsia="zh-CN"/>
        </w:rPr>
        <w:t>1</w:t>
      </w:r>
      <w:r w:rsidRPr="004F0D73">
        <w:rPr>
          <w:lang w:eastAsia="zh-CN"/>
        </w:rPr>
        <w:tab/>
      </w:r>
      <w:r w:rsidRPr="004F0D73">
        <w:rPr>
          <w:lang w:eastAsia="zh-CN"/>
        </w:rPr>
        <w:t>采取一切必要措施打击假冒设备；</w:t>
      </w:r>
    </w:p>
    <w:p w:rsidR="00D07B34" w:rsidRDefault="008F0748" w:rsidP="00835A67">
      <w:pPr>
        <w:rPr>
          <w:lang w:eastAsia="zh-CN"/>
        </w:rPr>
      </w:pPr>
      <w:r w:rsidRPr="004F0D73">
        <w:rPr>
          <w:lang w:eastAsia="zh-CN"/>
        </w:rPr>
        <w:t>2</w:t>
      </w:r>
      <w:r w:rsidRPr="004F0D73">
        <w:rPr>
          <w:lang w:eastAsia="zh-CN"/>
        </w:rPr>
        <w:tab/>
      </w:r>
      <w:r w:rsidRPr="004F0D73">
        <w:rPr>
          <w:lang w:eastAsia="zh-CN"/>
        </w:rPr>
        <w:t>在这一领域开展合作并相互交流专业技能；</w:t>
      </w:r>
    </w:p>
    <w:p w:rsidR="00D07B34" w:rsidRPr="004F0D73" w:rsidRDefault="008F0748" w:rsidP="00835A67">
      <w:pPr>
        <w:rPr>
          <w:lang w:eastAsia="zh-CN"/>
        </w:rPr>
      </w:pPr>
      <w:r w:rsidRPr="004F0D73">
        <w:rPr>
          <w:lang w:eastAsia="zh-CN"/>
        </w:rPr>
        <w:t>3</w:t>
      </w:r>
      <w:r w:rsidRPr="004F0D73">
        <w:rPr>
          <w:lang w:eastAsia="zh-CN"/>
        </w:rPr>
        <w:tab/>
      </w:r>
      <w:r w:rsidRPr="004F0D73">
        <w:rPr>
          <w:lang w:eastAsia="zh-CN"/>
        </w:rPr>
        <w:t>将打击假冒设备的政策纳入各自的国家电信</w:t>
      </w:r>
      <w:r w:rsidRPr="004F0D73">
        <w:rPr>
          <w:lang w:eastAsia="zh-CN"/>
        </w:rPr>
        <w:t>/ICT</w:t>
      </w:r>
      <w:r w:rsidRPr="004F0D73">
        <w:rPr>
          <w:lang w:eastAsia="zh-CN"/>
        </w:rPr>
        <w:t>战略，</w:t>
      </w:r>
    </w:p>
    <w:p w:rsidR="00D07B34" w:rsidRPr="004F0D73" w:rsidRDefault="008F0748" w:rsidP="00D07B34">
      <w:pPr>
        <w:pStyle w:val="Call"/>
        <w:rPr>
          <w:rFonts w:cstheme="minorHAnsi"/>
          <w:lang w:eastAsia="zh-CN"/>
        </w:rPr>
      </w:pPr>
      <w:r w:rsidRPr="004F0D73">
        <w:rPr>
          <w:rFonts w:cstheme="minorHAnsi"/>
          <w:lang w:eastAsia="zh-CN"/>
        </w:rPr>
        <w:t>请电信运营商</w:t>
      </w:r>
    </w:p>
    <w:p w:rsidR="00D07B34" w:rsidRPr="004F0D73" w:rsidRDefault="008F0748" w:rsidP="00D07B34">
      <w:pPr>
        <w:ind w:firstLineChars="200" w:firstLine="480"/>
        <w:rPr>
          <w:rFonts w:cstheme="minorHAnsi"/>
          <w:lang w:eastAsia="zh-CN"/>
        </w:rPr>
      </w:pPr>
      <w:r w:rsidRPr="004F0D73">
        <w:rPr>
          <w:rFonts w:cstheme="minorHAnsi"/>
          <w:lang w:eastAsia="zh-CN"/>
        </w:rPr>
        <w:t>在打击假冒设备、限制这些设备的贸易和安全处理这些设备方面与政府、主管部门和电信监管机构合作，</w:t>
      </w:r>
    </w:p>
    <w:p w:rsidR="00D07B34" w:rsidRPr="004F0D73" w:rsidRDefault="008F0748" w:rsidP="00D07B34">
      <w:pPr>
        <w:pStyle w:val="Call"/>
        <w:rPr>
          <w:rFonts w:cstheme="minorHAnsi"/>
          <w:lang w:eastAsia="zh-CN"/>
        </w:rPr>
      </w:pPr>
      <w:r w:rsidRPr="004F0D73">
        <w:rPr>
          <w:rFonts w:cstheme="minorHAnsi"/>
          <w:lang w:eastAsia="zh-CN"/>
        </w:rPr>
        <w:t>鼓励各成员国、部门成员和学术成员</w:t>
      </w:r>
    </w:p>
    <w:p w:rsidR="00D07B34" w:rsidRDefault="008F0748" w:rsidP="00CD7C09">
      <w:pPr>
        <w:ind w:firstLineChars="200" w:firstLine="480"/>
        <w:rPr>
          <w:rFonts w:cstheme="minorHAnsi"/>
          <w:lang w:eastAsia="zh-CN"/>
        </w:rPr>
      </w:pPr>
      <w:r w:rsidRPr="004F0D73">
        <w:rPr>
          <w:rFonts w:cstheme="minorHAnsi"/>
          <w:lang w:eastAsia="zh-CN"/>
        </w:rPr>
        <w:t>通过提交文稿及其他适当方式，积极参与</w:t>
      </w:r>
      <w:r w:rsidRPr="004F0D73">
        <w:rPr>
          <w:rFonts w:cstheme="minorHAnsi"/>
          <w:lang w:eastAsia="zh-CN"/>
        </w:rPr>
        <w:t>ITU</w:t>
      </w:r>
      <w:r w:rsidRPr="004F0D73">
        <w:rPr>
          <w:rFonts w:cstheme="minorHAnsi"/>
          <w:lang w:eastAsia="zh-CN"/>
        </w:rPr>
        <w:noBreakHyphen/>
        <w:t>D</w:t>
      </w:r>
      <w:r w:rsidRPr="004F0D73">
        <w:rPr>
          <w:rFonts w:cstheme="minorHAnsi"/>
          <w:lang w:eastAsia="zh-CN"/>
        </w:rPr>
        <w:t>有关打击假冒设备的研究。</w:t>
      </w:r>
    </w:p>
    <w:p w:rsidR="006E533E" w:rsidRDefault="006E533E" w:rsidP="0032202E">
      <w:pPr>
        <w:pStyle w:val="Reasons"/>
        <w:rPr>
          <w:lang w:eastAsia="zh-CN"/>
        </w:rPr>
      </w:pPr>
    </w:p>
    <w:p w:rsidR="00796826" w:rsidRDefault="006E533E" w:rsidP="006E533E">
      <w:pPr>
        <w:jc w:val="center"/>
      </w:pPr>
      <w:r>
        <w:t>______________</w:t>
      </w:r>
    </w:p>
    <w:sectPr w:rsidR="00796826">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716208" w:rsidP="001C64F3">
    <w:pPr>
      <w:pStyle w:val="Footer"/>
      <w:rPr>
        <w:lang w:val="en-US"/>
      </w:rPr>
    </w:pPr>
    <w:fldSimple w:instr=" FILENAME \p  \* MERGEFORMAT ">
      <w:r w:rsidR="00E43E59">
        <w:t>P:\CHI\ITU-D\CONF-D\WTDC17\000\021ADD25C.docx</w:t>
      </w:r>
    </w:fldSimple>
    <w:r w:rsidR="001C64F3">
      <w:t xml:space="preserve"> (424318)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126" w:name="Email"/>
          <w:bookmarkEnd w:id="126"/>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822908" w:rsidP="00822908">
          <w:pPr>
            <w:pStyle w:val="FirstFooter"/>
            <w:tabs>
              <w:tab w:val="left" w:pos="2302"/>
            </w:tabs>
            <w:ind w:left="2302" w:hanging="2302"/>
            <w:rPr>
              <w:sz w:val="18"/>
              <w:szCs w:val="18"/>
              <w:highlight w:val="yellow"/>
              <w:lang w:val="en-US"/>
            </w:rPr>
          </w:pPr>
          <w:r>
            <w:rPr>
              <w:rFonts w:hint="eastAsia"/>
              <w:sz w:val="18"/>
              <w:szCs w:val="18"/>
              <w:lang w:val="en-US" w:eastAsia="zh-CN"/>
            </w:rPr>
            <w:t>苏丹国家</w:t>
          </w:r>
          <w:r>
            <w:rPr>
              <w:sz w:val="18"/>
              <w:szCs w:val="18"/>
              <w:lang w:val="en-US" w:eastAsia="zh-CN"/>
            </w:rPr>
            <w:t>电信公司</w:t>
          </w:r>
          <w:r>
            <w:rPr>
              <w:rFonts w:hint="eastAsia"/>
              <w:sz w:val="18"/>
              <w:szCs w:val="18"/>
              <w:lang w:val="en-US" w:eastAsia="zh-CN"/>
            </w:rPr>
            <w:t>，</w:t>
          </w:r>
          <w:r w:rsidR="001C64F3" w:rsidRPr="002D06BC">
            <w:rPr>
              <w:sz w:val="18"/>
              <w:szCs w:val="18"/>
              <w:lang w:val="en-US"/>
            </w:rPr>
            <w:t>Mohamed Elhaj</w:t>
          </w:r>
          <w:r>
            <w:rPr>
              <w:rFonts w:hint="eastAsia"/>
              <w:sz w:val="18"/>
              <w:szCs w:val="18"/>
              <w:lang w:val="en-US" w:eastAsia="zh-CN"/>
            </w:rPr>
            <w:t>先生</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1C64F3" w:rsidP="00D05178">
          <w:pPr>
            <w:pStyle w:val="FirstFooter"/>
            <w:tabs>
              <w:tab w:val="left" w:pos="2302"/>
            </w:tabs>
            <w:rPr>
              <w:sz w:val="18"/>
              <w:szCs w:val="18"/>
              <w:highlight w:val="yellow"/>
              <w:lang w:val="en-US"/>
            </w:rPr>
          </w:pPr>
          <w:r w:rsidRPr="002D06BC">
            <w:rPr>
              <w:sz w:val="18"/>
              <w:szCs w:val="18"/>
              <w:lang w:val="en-US"/>
            </w:rPr>
            <w:t>+249 9 121 52424</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E43E59" w:rsidP="00D05178">
          <w:pPr>
            <w:pStyle w:val="FirstFooter"/>
            <w:tabs>
              <w:tab w:val="left" w:pos="2302"/>
            </w:tabs>
            <w:rPr>
              <w:sz w:val="18"/>
              <w:szCs w:val="18"/>
              <w:highlight w:val="yellow"/>
              <w:lang w:val="en-US"/>
            </w:rPr>
          </w:pPr>
          <w:hyperlink r:id="rId1" w:history="1">
            <w:r w:rsidR="001C64F3" w:rsidRPr="002D06BC">
              <w:rPr>
                <w:rStyle w:val="Hyperlink"/>
                <w:sz w:val="18"/>
                <w:szCs w:val="18"/>
                <w:lang w:val="en-US"/>
              </w:rPr>
              <w:t>mohamed.elhaj@ntc.gov.sd</w:t>
            </w:r>
          </w:hyperlink>
        </w:p>
      </w:tc>
    </w:tr>
  </w:tbl>
  <w:p w:rsidR="00A252AD" w:rsidRPr="00784E03" w:rsidRDefault="00E43E59"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Default="008F0748" w:rsidP="000A1A06">
      <w:pPr>
        <w:pStyle w:val="FootnoteText"/>
        <w:tabs>
          <w:tab w:val="clear" w:pos="256"/>
          <w:tab w:val="clear" w:pos="794"/>
          <w:tab w:val="left" w:pos="0"/>
          <w:tab w:val="left" w:pos="284"/>
        </w:tabs>
        <w:ind w:left="0" w:firstLine="0"/>
        <w:rPr>
          <w:lang w:eastAsia="zh-CN"/>
        </w:rPr>
      </w:pPr>
      <w:r>
        <w:rPr>
          <w:rStyle w:val="FootnoteReference"/>
          <w:lang w:eastAsia="zh-CN"/>
        </w:rPr>
        <w:t>1</w:t>
      </w:r>
      <w:r>
        <w:rPr>
          <w:lang w:eastAsia="zh-CN"/>
        </w:rPr>
        <w:tab/>
      </w:r>
      <w:r w:rsidRPr="0044086D">
        <w:rPr>
          <w:rFonts w:hint="eastAsia"/>
          <w:lang w:eastAsia="zh-CN"/>
        </w:rPr>
        <w:t>假冒电信</w:t>
      </w:r>
      <w:r w:rsidRPr="0044086D">
        <w:rPr>
          <w:rFonts w:hint="eastAsia"/>
          <w:lang w:eastAsia="zh-CN"/>
        </w:rPr>
        <w:t>/</w:t>
      </w:r>
      <w:r w:rsidRPr="0044086D">
        <w:rPr>
          <w:lang w:eastAsia="zh-CN"/>
        </w:rPr>
        <w:t>ICT</w:t>
      </w:r>
      <w:r w:rsidRPr="0044086D">
        <w:rPr>
          <w:rFonts w:hint="eastAsia"/>
          <w:lang w:eastAsia="zh-CN"/>
        </w:rPr>
        <w:t>设备包括假冒和</w:t>
      </w:r>
      <w:r w:rsidRPr="0044086D">
        <w:rPr>
          <w:rFonts w:hint="eastAsia"/>
          <w:lang w:eastAsia="zh-CN"/>
        </w:rPr>
        <w:t>/</w:t>
      </w:r>
      <w:r w:rsidRPr="0044086D">
        <w:rPr>
          <w:rFonts w:hint="eastAsia"/>
          <w:lang w:eastAsia="zh-CN"/>
        </w:rPr>
        <w:t>或</w:t>
      </w:r>
      <w:r>
        <w:rPr>
          <w:rFonts w:hint="eastAsia"/>
          <w:lang w:eastAsia="zh-CN"/>
        </w:rPr>
        <w:t>仿造</w:t>
      </w:r>
      <w:r w:rsidRPr="0044086D">
        <w:rPr>
          <w:rFonts w:hint="eastAsia"/>
          <w:lang w:eastAsia="zh-CN"/>
        </w:rPr>
        <w:t>的装置和设备，以及零配件和组件。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23" w:name="OLE_LINK3"/>
    <w:bookmarkStart w:id="124" w:name="OLE_LINK2"/>
    <w:bookmarkStart w:id="125" w:name="OLE_LINK1"/>
    <w:r w:rsidR="00963A4D" w:rsidRPr="00A74B99">
      <w:rPr>
        <w:sz w:val="22"/>
        <w:szCs w:val="22"/>
      </w:rPr>
      <w:t>21(Add.25)</w:t>
    </w:r>
    <w:bookmarkEnd w:id="123"/>
    <w:bookmarkEnd w:id="124"/>
    <w:bookmarkEnd w:id="125"/>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E43E59">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He, Liqun">
    <w15:presenceInfo w15:providerId="AD" w15:userId="S-1-5-21-8740799-900759487-1415713722-16245"/>
  </w15:person>
  <w15:person w15:author="Mohamed Khair">
    <w15:presenceInfo w15:providerId="Windows Live" w15:userId="4412cc08db7f43be"/>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74C52"/>
    <w:rsid w:val="00085D87"/>
    <w:rsid w:val="00085DF8"/>
    <w:rsid w:val="0009080B"/>
    <w:rsid w:val="000A1A06"/>
    <w:rsid w:val="000A67B9"/>
    <w:rsid w:val="000B548D"/>
    <w:rsid w:val="000C4701"/>
    <w:rsid w:val="000E3CF6"/>
    <w:rsid w:val="000E4C7A"/>
    <w:rsid w:val="000E7F3C"/>
    <w:rsid w:val="000F68C6"/>
    <w:rsid w:val="00124C8F"/>
    <w:rsid w:val="00125484"/>
    <w:rsid w:val="00126FE1"/>
    <w:rsid w:val="0013327E"/>
    <w:rsid w:val="00143FF6"/>
    <w:rsid w:val="001551CA"/>
    <w:rsid w:val="00167FD3"/>
    <w:rsid w:val="00171990"/>
    <w:rsid w:val="00185BE0"/>
    <w:rsid w:val="001A0EEB"/>
    <w:rsid w:val="001B25D1"/>
    <w:rsid w:val="001B6EC1"/>
    <w:rsid w:val="001C552B"/>
    <w:rsid w:val="001C64F3"/>
    <w:rsid w:val="00201341"/>
    <w:rsid w:val="002146E4"/>
    <w:rsid w:val="002155B0"/>
    <w:rsid w:val="00220316"/>
    <w:rsid w:val="00241DDB"/>
    <w:rsid w:val="00241FD2"/>
    <w:rsid w:val="002452DF"/>
    <w:rsid w:val="002571ED"/>
    <w:rsid w:val="002578B4"/>
    <w:rsid w:val="0028360D"/>
    <w:rsid w:val="0029690F"/>
    <w:rsid w:val="002A0ABF"/>
    <w:rsid w:val="002A0F5C"/>
    <w:rsid w:val="002A4B42"/>
    <w:rsid w:val="002B39F5"/>
    <w:rsid w:val="002B7F9C"/>
    <w:rsid w:val="002C6F45"/>
    <w:rsid w:val="002D23C4"/>
    <w:rsid w:val="002D3A97"/>
    <w:rsid w:val="002D5C21"/>
    <w:rsid w:val="002D6712"/>
    <w:rsid w:val="002E37AF"/>
    <w:rsid w:val="002E582E"/>
    <w:rsid w:val="002F076F"/>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14BF5"/>
    <w:rsid w:val="00426AC1"/>
    <w:rsid w:val="004368F5"/>
    <w:rsid w:val="0045019C"/>
    <w:rsid w:val="0045617A"/>
    <w:rsid w:val="004676C0"/>
    <w:rsid w:val="00476CAF"/>
    <w:rsid w:val="00491D8C"/>
    <w:rsid w:val="004B585C"/>
    <w:rsid w:val="004D3182"/>
    <w:rsid w:val="0050367B"/>
    <w:rsid w:val="005061F9"/>
    <w:rsid w:val="00522BEA"/>
    <w:rsid w:val="00530D28"/>
    <w:rsid w:val="00532F42"/>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95337"/>
    <w:rsid w:val="006A766A"/>
    <w:rsid w:val="006B380B"/>
    <w:rsid w:val="006C5D1C"/>
    <w:rsid w:val="006D35DD"/>
    <w:rsid w:val="006D4DE8"/>
    <w:rsid w:val="006E15AA"/>
    <w:rsid w:val="006E533E"/>
    <w:rsid w:val="006E57C8"/>
    <w:rsid w:val="006E6BF0"/>
    <w:rsid w:val="00701FAD"/>
    <w:rsid w:val="00704057"/>
    <w:rsid w:val="00716208"/>
    <w:rsid w:val="00716398"/>
    <w:rsid w:val="007235A4"/>
    <w:rsid w:val="0073319E"/>
    <w:rsid w:val="007454FE"/>
    <w:rsid w:val="00750829"/>
    <w:rsid w:val="00764D28"/>
    <w:rsid w:val="00782DBD"/>
    <w:rsid w:val="00787A58"/>
    <w:rsid w:val="007917DE"/>
    <w:rsid w:val="00796826"/>
    <w:rsid w:val="007A06F3"/>
    <w:rsid w:val="007A5E79"/>
    <w:rsid w:val="007B316B"/>
    <w:rsid w:val="007C4818"/>
    <w:rsid w:val="007C4DC3"/>
    <w:rsid w:val="007E71E8"/>
    <w:rsid w:val="007F55E0"/>
    <w:rsid w:val="00814482"/>
    <w:rsid w:val="00822908"/>
    <w:rsid w:val="00835A67"/>
    <w:rsid w:val="0083753E"/>
    <w:rsid w:val="00850AEF"/>
    <w:rsid w:val="008726C7"/>
    <w:rsid w:val="008822F4"/>
    <w:rsid w:val="00882B6A"/>
    <w:rsid w:val="008869BB"/>
    <w:rsid w:val="008B44F5"/>
    <w:rsid w:val="008C14E4"/>
    <w:rsid w:val="008D3BE2"/>
    <w:rsid w:val="008E45D4"/>
    <w:rsid w:val="008E6AE7"/>
    <w:rsid w:val="008E6BC6"/>
    <w:rsid w:val="008F0748"/>
    <w:rsid w:val="00905699"/>
    <w:rsid w:val="00916639"/>
    <w:rsid w:val="00920A9C"/>
    <w:rsid w:val="00932ED9"/>
    <w:rsid w:val="00950E0F"/>
    <w:rsid w:val="00952839"/>
    <w:rsid w:val="009627A1"/>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15C3"/>
    <w:rsid w:val="00A62DA7"/>
    <w:rsid w:val="00A83EDE"/>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2445"/>
    <w:rsid w:val="00C34749"/>
    <w:rsid w:val="00C55401"/>
    <w:rsid w:val="00C561F1"/>
    <w:rsid w:val="00C73FA3"/>
    <w:rsid w:val="00C925D8"/>
    <w:rsid w:val="00C95FD5"/>
    <w:rsid w:val="00CA2C79"/>
    <w:rsid w:val="00CA38C9"/>
    <w:rsid w:val="00CA401B"/>
    <w:rsid w:val="00CB13B4"/>
    <w:rsid w:val="00CC22A2"/>
    <w:rsid w:val="00CC692D"/>
    <w:rsid w:val="00CD4003"/>
    <w:rsid w:val="00CD6975"/>
    <w:rsid w:val="00CE40BB"/>
    <w:rsid w:val="00CE4F49"/>
    <w:rsid w:val="00D05178"/>
    <w:rsid w:val="00D215E8"/>
    <w:rsid w:val="00D31190"/>
    <w:rsid w:val="00D43A8B"/>
    <w:rsid w:val="00D524C4"/>
    <w:rsid w:val="00D54B9D"/>
    <w:rsid w:val="00D65220"/>
    <w:rsid w:val="00D8521A"/>
    <w:rsid w:val="00D9043A"/>
    <w:rsid w:val="00D914A7"/>
    <w:rsid w:val="00D92D0C"/>
    <w:rsid w:val="00D97614"/>
    <w:rsid w:val="00DD0D8D"/>
    <w:rsid w:val="00DD26B1"/>
    <w:rsid w:val="00DD77A3"/>
    <w:rsid w:val="00DE42D9"/>
    <w:rsid w:val="00DF1BF0"/>
    <w:rsid w:val="00DF23FC"/>
    <w:rsid w:val="00DF2CF7"/>
    <w:rsid w:val="00DF39CD"/>
    <w:rsid w:val="00DF50C4"/>
    <w:rsid w:val="00DF51DD"/>
    <w:rsid w:val="00E36169"/>
    <w:rsid w:val="00E43E59"/>
    <w:rsid w:val="00E51E75"/>
    <w:rsid w:val="00E56E57"/>
    <w:rsid w:val="00E7782D"/>
    <w:rsid w:val="00EB454B"/>
    <w:rsid w:val="00ED164D"/>
    <w:rsid w:val="00EF2642"/>
    <w:rsid w:val="00EF3681"/>
    <w:rsid w:val="00EF5523"/>
    <w:rsid w:val="00EF606B"/>
    <w:rsid w:val="00F00FD0"/>
    <w:rsid w:val="00F02A26"/>
    <w:rsid w:val="00F06183"/>
    <w:rsid w:val="00F20BC2"/>
    <w:rsid w:val="00F24F0A"/>
    <w:rsid w:val="00F342E4"/>
    <w:rsid w:val="00F41E6F"/>
    <w:rsid w:val="00F5395B"/>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href">
    <w:name w:val="href"/>
    <w:basedOn w:val="DefaultParagraphFont"/>
    <w:qFormat/>
    <w:rsid w:val="006C5D1C"/>
    <w:rPr>
      <w:lang w:eastAsia="zh-CN"/>
    </w:rPr>
  </w:style>
  <w:style w:type="character" w:customStyle="1" w:styleId="FootnoteTextChar">
    <w:name w:val="Footnote Text Char"/>
    <w:basedOn w:val="DefaultParagraphFont"/>
    <w:link w:val="FootnoteText"/>
    <w:rsid w:val="00822908"/>
    <w:rPr>
      <w:rFonts w:asciiTheme="minorHAnsi" w:eastAsia="SimSun"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mohamed.elhaj@ntc.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e190f53-0c8b-4846-8f2a-0767309e153c">DPM</DPM_x0020_Author>
    <DPM_x0020_File_x0020_name xmlns="3e190f53-0c8b-4846-8f2a-0767309e153c">D14-WTDC17-C-0021!A25!MSW-C</DPM_x0020_File_x0020_name>
    <DPM_x0020_Version xmlns="3e190f53-0c8b-4846-8f2a-0767309e153c">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e190f53-0c8b-4846-8f2a-0767309e153c" targetNamespace="http://schemas.microsoft.com/office/2006/metadata/properties" ma:root="true" ma:fieldsID="d41af5c836d734370eb92e7ee5f83852" ns2:_="" ns3:_="">
    <xsd:import namespace="996b2e75-67fd-4955-a3b0-5ab9934cb50b"/>
    <xsd:import namespace="3e190f53-0c8b-4846-8f2a-0767309e153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e190f53-0c8b-4846-8f2a-0767309e153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3e190f53-0c8b-4846-8f2a-0767309e153c"/>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e190f53-0c8b-4846-8f2a-0767309e1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2365</Words>
  <Characters>2609</Characters>
  <Application>Microsoft Office Word</Application>
  <DocSecurity>0</DocSecurity>
  <Lines>111</Lines>
  <Paragraphs>69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D14-WTDC17-C-0021!A25!MSW-C</vt:lpstr>
    </vt:vector>
  </TitlesOfParts>
  <Manager>General Secretariat - Pool</Manager>
  <Company>International Telecommunication Union (ITU)</Company>
  <LinksUpToDate>false</LinksUpToDate>
  <CharactersWithSpaces>2655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D14-WTDC17-C-0021!A25!MSW-C</dc:title>
  <dc:creator>Documents Proposals Manager (DPM)</dc:creator>
  <cp:keywords>DPM_v2017.9.18.1_prod</cp:keywords>
  <dc:description/>
  <cp:lastModifiedBy>Zheng, Bingyue</cp:lastModifiedBy>
  <cp:revision>9</cp:revision>
  <cp:lastPrinted>2017-09-27T13:13:00Z</cp:lastPrinted>
  <dcterms:created xsi:type="dcterms:W3CDTF">2017-09-27T12:51:00Z</dcterms:created>
  <dcterms:modified xsi:type="dcterms:W3CDTF">2017-09-27T13:13:00Z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