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45"/>
        <w:gridCol w:w="3544"/>
      </w:tblGrid>
      <w:tr w:rsidR="00AB205E" w:rsidTr="00AB456C">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5572C192" wp14:editId="2E78D42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4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6C6EEAE0" wp14:editId="76357AFF">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B456C">
        <w:trPr>
          <w:cantSplit/>
        </w:trPr>
        <w:tc>
          <w:tcPr>
            <w:tcW w:w="6487"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44" w:type="dxa"/>
            <w:tcBorders>
              <w:top w:val="single" w:sz="12" w:space="0" w:color="auto"/>
            </w:tcBorders>
          </w:tcPr>
          <w:p w:rsidR="00AB205E" w:rsidRPr="00C55401" w:rsidRDefault="00AB205E">
            <w:pPr>
              <w:spacing w:before="0" w:line="240" w:lineRule="atLeast"/>
              <w:rPr>
                <w:szCs w:val="24"/>
                <w:lang w:eastAsia="zh-CN"/>
              </w:rPr>
            </w:pPr>
          </w:p>
        </w:tc>
      </w:tr>
      <w:tr w:rsidR="00AB205E" w:rsidTr="00AB456C">
        <w:trPr>
          <w:cantSplit/>
          <w:trHeight w:val="23"/>
        </w:trPr>
        <w:tc>
          <w:tcPr>
            <w:tcW w:w="6487"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44"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(Add.17)</w:t>
            </w:r>
            <w:r w:rsidR="00DD0D8D">
              <w:rPr>
                <w:rFonts w:ascii="Verdana" w:hAnsi="Verdana"/>
                <w:b/>
                <w:sz w:val="20"/>
              </w:rPr>
              <w:t>-</w:t>
            </w:r>
            <w:r w:rsidRPr="00841216">
              <w:rPr>
                <w:rFonts w:ascii="Verdana" w:hAnsi="Verdana"/>
                <w:b/>
                <w:sz w:val="20"/>
              </w:rPr>
              <w:t>C</w:t>
            </w:r>
          </w:p>
        </w:tc>
      </w:tr>
      <w:tr w:rsidR="00AB205E" w:rsidTr="00AB456C">
        <w:trPr>
          <w:cantSplit/>
          <w:trHeight w:val="23"/>
        </w:trPr>
        <w:tc>
          <w:tcPr>
            <w:tcW w:w="6487"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44"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AB456C">
        <w:trPr>
          <w:cantSplit/>
          <w:trHeight w:val="23"/>
        </w:trPr>
        <w:tc>
          <w:tcPr>
            <w:tcW w:w="6487"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44"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2D5C21" w:rsidRDefault="00526EB7" w:rsidP="00526EB7">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修订世界电信发展大会第</w:t>
            </w:r>
            <w:r w:rsidR="00963A4D" w:rsidRPr="00C26DD5">
              <w:rPr>
                <w:lang w:eastAsia="zh-CN"/>
              </w:rPr>
              <w:t>79</w:t>
            </w:r>
            <w:r>
              <w:rPr>
                <w:rFonts w:hint="eastAsia"/>
                <w:lang w:eastAsia="zh-CN"/>
              </w:rPr>
              <w:t>号决议</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B63A57">
        <w:tc>
          <w:tcPr>
            <w:tcW w:w="10031" w:type="dxa"/>
            <w:gridSpan w:val="3"/>
            <w:tcBorders>
              <w:top w:val="single" w:sz="4" w:space="0" w:color="auto"/>
              <w:left w:val="single" w:sz="4" w:space="0" w:color="auto"/>
              <w:bottom w:val="single" w:sz="4" w:space="0" w:color="auto"/>
              <w:right w:val="single" w:sz="4" w:space="0" w:color="auto"/>
            </w:tcBorders>
          </w:tcPr>
          <w:p w:rsidR="00912E71" w:rsidRDefault="00FE2C38">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1D7826">
              <w:rPr>
                <w:rFonts w:ascii="Calibri" w:eastAsia="SimSun" w:hAnsi="Calibri" w:cs="Traditional Arabic" w:hint="eastAsia"/>
                <w:b/>
                <w:bCs/>
                <w:szCs w:val="24"/>
                <w:lang w:eastAsia="zh-CN"/>
              </w:rPr>
              <w:t>：</w:t>
            </w:r>
          </w:p>
          <w:p w:rsidR="00B63A57" w:rsidRDefault="00526EB7" w:rsidP="00526EB7">
            <w:pPr>
              <w:ind w:firstLineChars="200" w:firstLine="480"/>
              <w:rPr>
                <w:lang w:eastAsia="zh-CN"/>
              </w:rPr>
            </w:pPr>
            <w:r>
              <w:rPr>
                <w:rFonts w:ascii="Calibri" w:eastAsia="SimSun" w:hAnsi="Calibri" w:cs="Traditional Arabic" w:hint="eastAsia"/>
                <w:szCs w:val="24"/>
                <w:lang w:eastAsia="zh-CN"/>
              </w:rPr>
              <w:t>决议和建议</w:t>
            </w:r>
          </w:p>
          <w:p w:rsidR="00B63A57" w:rsidRDefault="00FE2C38" w:rsidP="00AB456C">
            <w:pPr>
              <w:rPr>
                <w:lang w:eastAsia="zh-CN"/>
              </w:rPr>
            </w:pPr>
            <w:r>
              <w:rPr>
                <w:rFonts w:ascii="Calibri" w:eastAsia="SimSun" w:hAnsi="Calibri" w:cs="Traditional Arabic"/>
                <w:b/>
                <w:bCs/>
                <w:szCs w:val="24"/>
                <w:lang w:eastAsia="zh-CN"/>
              </w:rPr>
              <w:t>概要</w:t>
            </w:r>
            <w:r w:rsidR="00AB456C">
              <w:rPr>
                <w:rFonts w:ascii="Calibri" w:eastAsia="SimSun" w:hAnsi="Calibri" w:cs="Traditional Arabic" w:hint="eastAsia"/>
                <w:b/>
                <w:bCs/>
                <w:szCs w:val="24"/>
                <w:lang w:eastAsia="zh-CN"/>
              </w:rPr>
              <w:t>：</w:t>
            </w:r>
          </w:p>
          <w:p w:rsidR="001D7826" w:rsidRPr="006A11CF" w:rsidRDefault="00526EB7" w:rsidP="00526EB7">
            <w:pPr>
              <w:ind w:firstLineChars="200" w:firstLine="480"/>
              <w:rPr>
                <w:lang w:eastAsia="zh-CN"/>
              </w:rPr>
            </w:pPr>
            <w:r>
              <w:rPr>
                <w:rFonts w:cs="Calibri" w:hint="eastAsia"/>
                <w:lang w:val="en-US" w:eastAsia="zh-CN"/>
              </w:rPr>
              <w:t>本文稿在第</w:t>
            </w:r>
            <w:r>
              <w:rPr>
                <w:rFonts w:cs="Calibri" w:hint="eastAsia"/>
                <w:lang w:val="en-US" w:eastAsia="zh-CN"/>
              </w:rPr>
              <w:t>79</w:t>
            </w:r>
            <w:r>
              <w:rPr>
                <w:rFonts w:cs="Calibri" w:hint="eastAsia"/>
                <w:lang w:val="en-US" w:eastAsia="zh-CN"/>
              </w:rPr>
              <w:t>号决议的拟议修订中包含以下内容：</w:t>
            </w:r>
          </w:p>
          <w:p w:rsidR="001D7826" w:rsidRPr="006A11CF" w:rsidRDefault="001D7826" w:rsidP="00526EB7">
            <w:pPr>
              <w:tabs>
                <w:tab w:val="clear" w:pos="1191"/>
                <w:tab w:val="clear" w:pos="1588"/>
                <w:tab w:val="clear" w:pos="1985"/>
              </w:tabs>
              <w:autoSpaceDE/>
              <w:autoSpaceDN/>
              <w:adjustRightInd/>
              <w:spacing w:before="80"/>
              <w:ind w:left="794" w:hanging="794"/>
              <w:textAlignment w:val="auto"/>
              <w:rPr>
                <w:lang w:eastAsia="zh-CN"/>
              </w:rPr>
            </w:pPr>
            <w:r>
              <w:rPr>
                <w:lang w:eastAsia="zh-CN"/>
              </w:rPr>
              <w:t>–</w:t>
            </w:r>
            <w:r>
              <w:rPr>
                <w:lang w:eastAsia="zh-CN"/>
              </w:rPr>
              <w:tab/>
            </w:r>
            <w:r w:rsidR="00526EB7">
              <w:rPr>
                <w:rFonts w:hint="eastAsia"/>
                <w:lang w:eastAsia="zh-CN"/>
              </w:rPr>
              <w:t>协助发展中国家参加有关假冒产品及其影响问题的讲习班和研讨会；</w:t>
            </w:r>
          </w:p>
          <w:p w:rsidR="001D7826" w:rsidRPr="006A11CF" w:rsidRDefault="001D7826" w:rsidP="00526EB7">
            <w:pPr>
              <w:tabs>
                <w:tab w:val="clear" w:pos="1191"/>
                <w:tab w:val="clear" w:pos="1588"/>
                <w:tab w:val="clear" w:pos="1985"/>
              </w:tabs>
              <w:autoSpaceDE/>
              <w:autoSpaceDN/>
              <w:adjustRightInd/>
              <w:spacing w:before="80"/>
              <w:ind w:left="794" w:hanging="794"/>
              <w:textAlignment w:val="auto"/>
              <w:rPr>
                <w:lang w:eastAsia="zh-CN"/>
              </w:rPr>
            </w:pPr>
            <w:r>
              <w:rPr>
                <w:lang w:eastAsia="zh-CN"/>
              </w:rPr>
              <w:t>–</w:t>
            </w:r>
            <w:r>
              <w:rPr>
                <w:lang w:eastAsia="zh-CN"/>
              </w:rPr>
              <w:tab/>
            </w:r>
            <w:r w:rsidR="00526EB7">
              <w:rPr>
                <w:rFonts w:hint="eastAsia"/>
                <w:lang w:eastAsia="zh-CN"/>
              </w:rPr>
              <w:t>加强与各标准制定组织（</w:t>
            </w:r>
            <w:r w:rsidR="00526EB7">
              <w:rPr>
                <w:rFonts w:hint="eastAsia"/>
                <w:lang w:eastAsia="zh-CN"/>
              </w:rPr>
              <w:t>SDO</w:t>
            </w:r>
            <w:r w:rsidR="00526EB7">
              <w:rPr>
                <w:rFonts w:hint="eastAsia"/>
                <w:lang w:eastAsia="zh-CN"/>
              </w:rPr>
              <w:t>）、世界贸易组织（</w:t>
            </w:r>
            <w:r w:rsidR="00526EB7">
              <w:rPr>
                <w:rFonts w:hint="eastAsia"/>
                <w:lang w:eastAsia="zh-CN"/>
              </w:rPr>
              <w:t>WTO</w:t>
            </w:r>
            <w:r w:rsidR="00526EB7">
              <w:rPr>
                <w:rFonts w:hint="eastAsia"/>
                <w:lang w:eastAsia="zh-CN"/>
              </w:rPr>
              <w:t>）、世界知识产权组织（</w:t>
            </w:r>
            <w:r w:rsidR="00526EB7">
              <w:rPr>
                <w:rFonts w:hint="eastAsia"/>
                <w:lang w:eastAsia="zh-CN"/>
              </w:rPr>
              <w:t>WIPO</w:t>
            </w:r>
            <w:r w:rsidR="00526EB7">
              <w:rPr>
                <w:rFonts w:hint="eastAsia"/>
                <w:lang w:eastAsia="zh-CN"/>
              </w:rPr>
              <w:t>）、世界卫生组织（</w:t>
            </w:r>
            <w:r w:rsidR="00526EB7">
              <w:rPr>
                <w:rFonts w:hint="eastAsia"/>
                <w:lang w:eastAsia="zh-CN"/>
              </w:rPr>
              <w:t>WHO</w:t>
            </w:r>
            <w:r w:rsidR="00526EB7">
              <w:rPr>
                <w:rFonts w:hint="eastAsia"/>
                <w:lang w:eastAsia="zh-CN"/>
              </w:rPr>
              <w:t>）和</w:t>
            </w:r>
            <w:r w:rsidR="00526EB7" w:rsidRPr="00526EB7">
              <w:rPr>
                <w:lang w:eastAsia="zh-CN"/>
              </w:rPr>
              <w:t>世界海关组织（</w:t>
            </w:r>
            <w:r w:rsidR="00526EB7" w:rsidRPr="00526EB7">
              <w:rPr>
                <w:lang w:eastAsia="zh-CN"/>
              </w:rPr>
              <w:t>WCO</w:t>
            </w:r>
            <w:r w:rsidR="00526EB7" w:rsidRPr="00526EB7">
              <w:rPr>
                <w:lang w:eastAsia="zh-CN"/>
              </w:rPr>
              <w:t>）</w:t>
            </w:r>
            <w:r w:rsidR="00526EB7">
              <w:rPr>
                <w:rFonts w:hint="eastAsia"/>
                <w:lang w:eastAsia="zh-CN"/>
              </w:rPr>
              <w:t>在假冒伪劣产品问题上的合作。</w:t>
            </w:r>
          </w:p>
          <w:p w:rsidR="00B63A57" w:rsidRDefault="00526EB7" w:rsidP="00526EB7">
            <w:pPr>
              <w:ind w:firstLineChars="200" w:firstLine="480"/>
              <w:rPr>
                <w:szCs w:val="24"/>
                <w:lang w:eastAsia="zh-CN"/>
              </w:rPr>
            </w:pPr>
            <w:r>
              <w:rPr>
                <w:rFonts w:cs="Calibri" w:hint="eastAsia"/>
                <w:lang w:eastAsia="zh-CN"/>
              </w:rPr>
              <w:t>加强电信发展局、电信标准化局之间的协作并为成员国，尤其是发展中国家提供支持。</w:t>
            </w:r>
          </w:p>
          <w:p w:rsidR="00B63A57" w:rsidRDefault="00FE2C38" w:rsidP="00AB456C">
            <w:pPr>
              <w:rPr>
                <w:lang w:eastAsia="zh-CN"/>
              </w:rPr>
            </w:pPr>
            <w:r>
              <w:rPr>
                <w:rFonts w:ascii="Calibri" w:eastAsia="SimSun" w:hAnsi="Calibri" w:cs="Traditional Arabic"/>
                <w:b/>
                <w:bCs/>
                <w:szCs w:val="24"/>
                <w:lang w:eastAsia="zh-CN"/>
              </w:rPr>
              <w:t>预期结果</w:t>
            </w:r>
            <w:r w:rsidR="00AB456C">
              <w:rPr>
                <w:rFonts w:ascii="Calibri" w:eastAsia="SimSun" w:hAnsi="Calibri" w:cs="Traditional Arabic" w:hint="eastAsia"/>
                <w:b/>
                <w:bCs/>
                <w:szCs w:val="24"/>
                <w:lang w:eastAsia="zh-CN"/>
              </w:rPr>
              <w:t>：</w:t>
            </w:r>
          </w:p>
          <w:p w:rsidR="001D7826" w:rsidRPr="006A11CF" w:rsidRDefault="00526EB7" w:rsidP="00526EB7">
            <w:pPr>
              <w:ind w:firstLineChars="200" w:firstLine="480"/>
              <w:rPr>
                <w:rFonts w:eastAsia="SimSun" w:cs="Traditional Arabic"/>
                <w:bCs/>
                <w:szCs w:val="24"/>
                <w:lang w:eastAsia="zh-CN"/>
              </w:rPr>
            </w:pPr>
            <w:r>
              <w:rPr>
                <w:rFonts w:eastAsia="SimSun" w:cs="Traditional Arabic" w:hint="eastAsia"/>
                <w:bCs/>
                <w:szCs w:val="24"/>
                <w:lang w:eastAsia="zh-CN"/>
              </w:rPr>
              <w:t>修订</w:t>
            </w:r>
            <w:r>
              <w:rPr>
                <w:rFonts w:cs="Calibri" w:hint="eastAsia"/>
                <w:lang w:val="en-US" w:eastAsia="zh-CN"/>
              </w:rPr>
              <w:t>第</w:t>
            </w:r>
            <w:r>
              <w:rPr>
                <w:rFonts w:cs="Calibri" w:hint="eastAsia"/>
                <w:lang w:val="en-US" w:eastAsia="zh-CN"/>
              </w:rPr>
              <w:t>79</w:t>
            </w:r>
            <w:r>
              <w:rPr>
                <w:rFonts w:cs="Calibri" w:hint="eastAsia"/>
                <w:lang w:val="en-US" w:eastAsia="zh-CN"/>
              </w:rPr>
              <w:t>号决议</w:t>
            </w:r>
          </w:p>
          <w:p w:rsidR="001D7826" w:rsidRPr="00727CC0" w:rsidRDefault="001D7826" w:rsidP="00526EB7">
            <w:pPr>
              <w:tabs>
                <w:tab w:val="clear" w:pos="1191"/>
                <w:tab w:val="clear" w:pos="1588"/>
                <w:tab w:val="clear" w:pos="1985"/>
              </w:tabs>
              <w:spacing w:before="80"/>
              <w:ind w:left="794" w:hanging="794"/>
              <w:rPr>
                <w:lang w:eastAsia="zh-CN"/>
              </w:rPr>
            </w:pPr>
            <w:r>
              <w:rPr>
                <w:lang w:eastAsia="zh-CN"/>
              </w:rPr>
              <w:t>–</w:t>
            </w:r>
            <w:r>
              <w:rPr>
                <w:lang w:eastAsia="zh-CN"/>
              </w:rPr>
              <w:tab/>
            </w:r>
            <w:r w:rsidR="00526EB7">
              <w:rPr>
                <w:rFonts w:hint="eastAsia"/>
                <w:lang w:eastAsia="zh-CN"/>
              </w:rPr>
              <w:t>继续为发展中国家提供打击</w:t>
            </w:r>
            <w:r w:rsidR="00526EB7">
              <w:rPr>
                <w:rFonts w:hint="eastAsia"/>
                <w:lang w:eastAsia="zh-CN"/>
              </w:rPr>
              <w:t>ICT</w:t>
            </w:r>
            <w:r w:rsidR="00526EB7">
              <w:rPr>
                <w:rFonts w:hint="eastAsia"/>
                <w:lang w:eastAsia="zh-CN"/>
              </w:rPr>
              <w:t>假冒产品方面的必要援助。</w:t>
            </w:r>
          </w:p>
          <w:p w:rsidR="00B63A57" w:rsidRDefault="00FE2C38" w:rsidP="00AB456C">
            <w:pPr>
              <w:rPr>
                <w:rFonts w:ascii="Calibri" w:eastAsia="SimSun" w:hAnsi="Calibri" w:cs="Traditional Arabic"/>
                <w:b/>
                <w:bCs/>
                <w:szCs w:val="24"/>
                <w:lang w:eastAsia="zh-CN"/>
              </w:rPr>
            </w:pPr>
            <w:r>
              <w:rPr>
                <w:rFonts w:ascii="Calibri" w:eastAsia="SimSun" w:hAnsi="Calibri" w:cs="Traditional Arabic"/>
                <w:b/>
                <w:bCs/>
                <w:szCs w:val="24"/>
                <w:lang w:eastAsia="zh-CN"/>
              </w:rPr>
              <w:t>参考文件</w:t>
            </w:r>
            <w:r w:rsidR="00AB456C">
              <w:rPr>
                <w:rFonts w:ascii="Calibri" w:eastAsia="SimSun" w:hAnsi="Calibri" w:cs="Traditional Arabic" w:hint="eastAsia"/>
                <w:b/>
                <w:bCs/>
                <w:szCs w:val="24"/>
                <w:lang w:eastAsia="zh-CN"/>
              </w:rPr>
              <w:t>：</w:t>
            </w:r>
          </w:p>
          <w:p w:rsidR="00B63A57" w:rsidRPr="001D7826" w:rsidRDefault="00526EB7" w:rsidP="00526EB7">
            <w:pPr>
              <w:ind w:firstLineChars="200" w:firstLine="480"/>
              <w:rPr>
                <w:lang w:eastAsia="zh-CN"/>
              </w:rPr>
            </w:pPr>
            <w:r>
              <w:rPr>
                <w:rFonts w:hint="eastAsia"/>
                <w:szCs w:val="24"/>
                <w:lang w:eastAsia="zh-CN"/>
              </w:rPr>
              <w:t>世界电信发展大会第</w:t>
            </w:r>
            <w:r>
              <w:rPr>
                <w:rFonts w:hint="eastAsia"/>
                <w:szCs w:val="24"/>
                <w:lang w:eastAsia="zh-CN"/>
              </w:rPr>
              <w:t>79</w:t>
            </w:r>
            <w:r>
              <w:rPr>
                <w:rFonts w:hint="eastAsia"/>
                <w:szCs w:val="24"/>
                <w:lang w:eastAsia="zh-CN"/>
              </w:rPr>
              <w:t>号决议（</w:t>
            </w:r>
            <w:r>
              <w:rPr>
                <w:rFonts w:hint="eastAsia"/>
                <w:szCs w:val="24"/>
                <w:lang w:eastAsia="zh-CN"/>
              </w:rPr>
              <w:t>2014</w:t>
            </w:r>
            <w:r>
              <w:rPr>
                <w:rFonts w:hint="eastAsia"/>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B63A57" w:rsidRDefault="00FE2C38">
      <w:pPr>
        <w:pStyle w:val="Proposal"/>
        <w:rPr>
          <w:lang w:eastAsia="zh-CN"/>
        </w:rPr>
      </w:pPr>
      <w:r>
        <w:rPr>
          <w:b/>
          <w:lang w:eastAsia="zh-CN"/>
        </w:rPr>
        <w:t>MOD</w:t>
      </w:r>
      <w:r>
        <w:rPr>
          <w:lang w:eastAsia="zh-CN"/>
        </w:rPr>
        <w:tab/>
        <w:t>AFCP/19A17/1</w:t>
      </w:r>
    </w:p>
    <w:p w:rsidR="00D07B34" w:rsidRPr="004F0D73" w:rsidRDefault="00FE2C38" w:rsidP="00FA2808">
      <w:pPr>
        <w:pStyle w:val="ResNo"/>
        <w:rPr>
          <w:rFonts w:cstheme="minorHAnsi"/>
          <w:lang w:eastAsia="zh-CN"/>
        </w:rPr>
      </w:pPr>
      <w:bookmarkStart w:id="7" w:name="_Toc403138259"/>
      <w:r w:rsidRPr="004F0D73">
        <w:rPr>
          <w:rFonts w:cstheme="minorHAnsi"/>
          <w:lang w:eastAsia="zh-CN"/>
        </w:rPr>
        <w:t>第</w:t>
      </w:r>
      <w:r w:rsidRPr="004F0D73">
        <w:rPr>
          <w:rFonts w:cstheme="minorHAnsi"/>
          <w:lang w:eastAsia="zh-CN"/>
        </w:rPr>
        <w:t>79</w:t>
      </w:r>
      <w:r w:rsidRPr="004F0D73">
        <w:rPr>
          <w:rFonts w:cstheme="minorHAnsi"/>
          <w:lang w:eastAsia="zh-CN"/>
        </w:rPr>
        <w:t>号决议（</w:t>
      </w:r>
      <w:r w:rsidRPr="004F0D73">
        <w:rPr>
          <w:rFonts w:cstheme="minorHAnsi"/>
          <w:lang w:eastAsia="zh-CN"/>
        </w:rPr>
        <w:t>20</w:t>
      </w:r>
      <w:del w:id="8" w:author="Tao, Yingsheng" w:date="2017-08-29T11:00:00Z">
        <w:r w:rsidRPr="004F0D73" w:rsidDel="00FA2808">
          <w:rPr>
            <w:rFonts w:cstheme="minorHAnsi"/>
            <w:lang w:eastAsia="zh-CN"/>
          </w:rPr>
          <w:delText>14</w:delText>
        </w:r>
      </w:del>
      <w:ins w:id="9" w:author="Tao, Yingsheng" w:date="2017-08-29T11:00:00Z">
        <w:r w:rsidR="00FA2808">
          <w:rPr>
            <w:rFonts w:cstheme="minorHAnsi" w:hint="eastAsia"/>
            <w:lang w:eastAsia="zh-CN"/>
          </w:rPr>
          <w:t>17</w:t>
        </w:r>
      </w:ins>
      <w:r w:rsidRPr="004F0D73">
        <w:rPr>
          <w:rFonts w:cstheme="minorHAnsi"/>
          <w:lang w:eastAsia="zh-CN"/>
        </w:rPr>
        <w:t>年，</w:t>
      </w:r>
      <w:del w:id="10" w:author="Tao, Yingsheng" w:date="2017-08-29T11:00:00Z">
        <w:r w:rsidRPr="004F0D73" w:rsidDel="00FA2808">
          <w:rPr>
            <w:rFonts w:cstheme="minorHAnsi"/>
            <w:lang w:eastAsia="zh-CN"/>
          </w:rPr>
          <w:delText>迪拜</w:delText>
        </w:r>
      </w:del>
      <w:ins w:id="11" w:author="Tao, Yingsheng" w:date="2017-08-29T11:00:00Z">
        <w:r w:rsidR="00FA2808">
          <w:rPr>
            <w:rFonts w:cstheme="minorHAnsi" w:hint="eastAsia"/>
            <w:lang w:eastAsia="zh-CN"/>
          </w:rPr>
          <w:t>布宜诺斯艾利斯</w:t>
        </w:r>
      </w:ins>
      <w:r w:rsidRPr="004F0D73">
        <w:rPr>
          <w:rFonts w:cstheme="minorHAnsi"/>
          <w:lang w:eastAsia="zh-CN"/>
        </w:rPr>
        <w:t>）</w:t>
      </w:r>
      <w:bookmarkEnd w:id="7"/>
    </w:p>
    <w:p w:rsidR="00D07B34" w:rsidRPr="004F0D73" w:rsidRDefault="00FE2C38" w:rsidP="00CD7C09">
      <w:pPr>
        <w:pStyle w:val="Restitle"/>
        <w:keepNext/>
        <w:keepLines/>
        <w:spacing w:after="0"/>
        <w:rPr>
          <w:rFonts w:cstheme="minorHAnsi"/>
          <w:lang w:eastAsia="zh-CN"/>
        </w:rPr>
      </w:pPr>
      <w:bookmarkStart w:id="12" w:name="_Toc403138260"/>
      <w:r w:rsidRPr="004F0D73">
        <w:rPr>
          <w:rFonts w:cstheme="minorHAnsi"/>
          <w:lang w:eastAsia="zh-CN"/>
        </w:rPr>
        <w:t>电信</w:t>
      </w:r>
      <w:r w:rsidRPr="004F0D73">
        <w:rPr>
          <w:rFonts w:cstheme="minorHAnsi"/>
          <w:lang w:eastAsia="zh-CN"/>
        </w:rPr>
        <w:t>/</w:t>
      </w:r>
      <w:r w:rsidRPr="004F0D73">
        <w:rPr>
          <w:rFonts w:cstheme="minorHAnsi"/>
          <w:lang w:eastAsia="zh-CN"/>
        </w:rPr>
        <w:t>信息通信技术在打击和处理假冒</w:t>
      </w:r>
      <w:r w:rsidRPr="004F0D73">
        <w:rPr>
          <w:rStyle w:val="FootnoteReference"/>
          <w:rFonts w:cstheme="minorHAnsi"/>
          <w:b w:val="0"/>
          <w:bCs/>
          <w:sz w:val="24"/>
          <w:szCs w:val="24"/>
          <w:vertAlign w:val="superscript"/>
          <w:lang w:eastAsia="zh-CN"/>
        </w:rPr>
        <w:footnoteReference w:customMarkFollows="1" w:id="1"/>
        <w:t>1</w:t>
      </w:r>
      <w:r w:rsidRPr="004F0D73">
        <w:rPr>
          <w:rFonts w:cstheme="minorHAnsi"/>
          <w:b w:val="0"/>
          <w:bCs/>
          <w:lang w:eastAsia="zh-CN"/>
        </w:rPr>
        <w:br/>
      </w:r>
      <w:r w:rsidRPr="004F0D73">
        <w:rPr>
          <w:rFonts w:cstheme="minorHAnsi"/>
          <w:lang w:eastAsia="zh-CN"/>
        </w:rPr>
        <w:t>电信</w:t>
      </w:r>
      <w:r w:rsidRPr="004F0D73">
        <w:rPr>
          <w:rFonts w:cstheme="minorHAnsi"/>
          <w:lang w:eastAsia="zh-CN"/>
        </w:rPr>
        <w:t>/</w:t>
      </w:r>
      <w:r w:rsidRPr="004F0D73">
        <w:rPr>
          <w:rFonts w:cstheme="minorHAnsi"/>
          <w:lang w:eastAsia="zh-CN"/>
        </w:rPr>
        <w:t>信息通信设备方面的作用</w:t>
      </w:r>
      <w:bookmarkEnd w:id="12"/>
      <w:r w:rsidRPr="004F0D73">
        <w:rPr>
          <w:rFonts w:cstheme="minorHAnsi"/>
          <w:lang w:eastAsia="zh-CN"/>
        </w:rPr>
        <w:t xml:space="preserve"> </w:t>
      </w:r>
    </w:p>
    <w:p w:rsidR="00D07B34" w:rsidRPr="004F0D73" w:rsidRDefault="00FE2C38">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w:t>
      </w:r>
      <w:del w:id="13" w:author="Tao, Yingsheng" w:date="2017-08-29T11:01:00Z">
        <w:r w:rsidRPr="004F0D73" w:rsidDel="00FA2808">
          <w:rPr>
            <w:rFonts w:cstheme="minorHAnsi"/>
            <w:lang w:eastAsia="zh-CN"/>
          </w:rPr>
          <w:delText>14</w:delText>
        </w:r>
      </w:del>
      <w:ins w:id="14" w:author="Tao, Yingsheng" w:date="2017-08-29T11:01:00Z">
        <w:r w:rsidR="00FA2808">
          <w:rPr>
            <w:rFonts w:cstheme="minorHAnsi" w:hint="eastAsia"/>
            <w:lang w:eastAsia="zh-CN"/>
          </w:rPr>
          <w:t>17</w:t>
        </w:r>
      </w:ins>
      <w:r w:rsidRPr="004F0D73">
        <w:rPr>
          <w:rFonts w:cstheme="minorHAnsi"/>
          <w:lang w:eastAsia="zh-CN"/>
        </w:rPr>
        <w:t>年，</w:t>
      </w:r>
      <w:del w:id="15" w:author="Tao, Yingsheng" w:date="2017-08-29T11:01:00Z">
        <w:r w:rsidRPr="004F0D73" w:rsidDel="00FA2808">
          <w:rPr>
            <w:rFonts w:cstheme="minorHAnsi"/>
            <w:lang w:eastAsia="zh-CN"/>
          </w:rPr>
          <w:delText>迪拜</w:delText>
        </w:r>
      </w:del>
      <w:ins w:id="16" w:author="Tao, Yingsheng" w:date="2017-08-29T11:01:00Z">
        <w:r w:rsidR="00FA2808">
          <w:rPr>
            <w:rFonts w:cstheme="minorHAnsi" w:hint="eastAsia"/>
            <w:lang w:eastAsia="zh-CN"/>
          </w:rPr>
          <w:t>布宜诺斯艾利斯</w:t>
        </w:r>
      </w:ins>
      <w:r w:rsidRPr="004F0D73">
        <w:rPr>
          <w:rFonts w:cstheme="minorHAnsi"/>
          <w:lang w:eastAsia="zh-CN"/>
        </w:rPr>
        <w:t>），</w:t>
      </w:r>
    </w:p>
    <w:p w:rsidR="00D07B34" w:rsidRPr="004F0D73" w:rsidRDefault="00FE2C38" w:rsidP="00D07B34">
      <w:pPr>
        <w:pStyle w:val="Call"/>
        <w:rPr>
          <w:rFonts w:cstheme="minorHAnsi"/>
          <w:lang w:eastAsia="zh-CN"/>
        </w:rPr>
      </w:pPr>
      <w:r w:rsidRPr="004F0D73">
        <w:rPr>
          <w:rFonts w:cstheme="minorHAnsi"/>
          <w:lang w:eastAsia="zh-CN"/>
        </w:rPr>
        <w:t>忆及</w:t>
      </w:r>
    </w:p>
    <w:p w:rsidR="00D07B34" w:rsidRPr="004F0D73" w:rsidRDefault="00FE2C3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关于一致性和互操作性的全权代表大会第</w:t>
      </w:r>
      <w:r w:rsidRPr="004F0D73">
        <w:rPr>
          <w:rFonts w:cstheme="minorHAnsi"/>
          <w:lang w:eastAsia="zh-CN"/>
        </w:rPr>
        <w:t>177</w:t>
      </w:r>
      <w:r w:rsidRPr="004F0D73">
        <w:rPr>
          <w:rFonts w:cstheme="minorHAnsi"/>
          <w:lang w:eastAsia="zh-CN"/>
        </w:rPr>
        <w:t>号决议（</w:t>
      </w:r>
      <w:del w:id="17" w:author="Zheng, Bingyue" w:date="2017-08-29T15:17:00Z">
        <w:r w:rsidRPr="004F0D73" w:rsidDel="00AB456C">
          <w:rPr>
            <w:rFonts w:cstheme="minorHAnsi"/>
            <w:lang w:eastAsia="zh-CN"/>
          </w:rPr>
          <w:delText>2010</w:delText>
        </w:r>
        <w:r w:rsidRPr="004F0D73" w:rsidDel="00AB456C">
          <w:rPr>
            <w:rFonts w:cstheme="minorHAnsi"/>
            <w:lang w:eastAsia="zh-CN"/>
          </w:rPr>
          <w:delText>年，瓜达拉哈拉</w:delText>
        </w:r>
      </w:del>
      <w:ins w:id="18" w:author="Zheng, Bingyue" w:date="2017-08-29T15:17:00Z">
        <w:r w:rsidR="00AB456C">
          <w:rPr>
            <w:rFonts w:cstheme="minorHAnsi" w:hint="eastAsia"/>
            <w:lang w:eastAsia="zh-CN"/>
          </w:rPr>
          <w:t>2</w:t>
        </w:r>
        <w:r w:rsidR="00AB456C">
          <w:rPr>
            <w:rFonts w:cstheme="minorHAnsi"/>
            <w:lang w:eastAsia="zh-CN"/>
          </w:rPr>
          <w:t>014</w:t>
        </w:r>
        <w:r w:rsidR="00AB456C">
          <w:rPr>
            <w:rFonts w:cstheme="minorHAnsi"/>
            <w:lang w:eastAsia="zh-CN"/>
          </w:rPr>
          <w:t>年，</w:t>
        </w:r>
        <w:r w:rsidR="00AB456C">
          <w:rPr>
            <w:rFonts w:cstheme="minorHAnsi" w:hint="eastAsia"/>
            <w:lang w:eastAsia="zh-CN"/>
          </w:rPr>
          <w:t>釜山</w:t>
        </w:r>
      </w:ins>
      <w:r w:rsidRPr="004F0D73">
        <w:rPr>
          <w:rFonts w:cstheme="minorHAnsi"/>
          <w:lang w:eastAsia="zh-CN"/>
        </w:rPr>
        <w:t>），其中责成电信发展局主任与电信标准化局主任和无线电通信局主任紧密协作，协助成员国研究解决与假冒设备相关的关切；</w:t>
      </w:r>
    </w:p>
    <w:p w:rsidR="00D07B34" w:rsidRPr="004F0D73" w:rsidRDefault="00FE2C38" w:rsidP="00D07B3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本届大会关于保护和支持电信服务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）用户</w:t>
      </w:r>
      <w:r w:rsidRPr="004F0D73">
        <w:rPr>
          <w:rFonts w:cstheme="minorHAnsi"/>
          <w:lang w:eastAsia="zh-CN"/>
        </w:rPr>
        <w:t>/</w:t>
      </w:r>
      <w:r w:rsidRPr="004F0D73">
        <w:rPr>
          <w:rFonts w:cstheme="minorHAnsi"/>
          <w:lang w:eastAsia="zh-CN"/>
        </w:rPr>
        <w:t>消费者的第</w:t>
      </w:r>
      <w:r w:rsidRPr="004F0D73">
        <w:rPr>
          <w:rFonts w:cstheme="minorHAnsi"/>
          <w:lang w:eastAsia="zh-CN"/>
        </w:rPr>
        <w:t>64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D07B34" w:rsidRPr="004F0D73" w:rsidRDefault="00FE2C38">
      <w:pPr>
        <w:rPr>
          <w:rFonts w:cstheme="minorHAnsi"/>
          <w:lang w:eastAsia="zh-CN"/>
        </w:rPr>
      </w:pPr>
      <w:r w:rsidRPr="004F0D73">
        <w:rPr>
          <w:rFonts w:cstheme="minorHAnsi"/>
          <w:bCs/>
          <w:i/>
          <w:iCs/>
          <w:lang w:eastAsia="zh-CN"/>
        </w:rPr>
        <w:t>c)</w:t>
      </w:r>
      <w:r w:rsidRPr="004F0D73">
        <w:rPr>
          <w:rFonts w:cstheme="minorHAnsi"/>
          <w:bCs/>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w:t>
      </w:r>
      <w:bookmarkStart w:id="19" w:name="_Toc348252509"/>
      <w:r w:rsidRPr="004F0D73">
        <w:rPr>
          <w:rFonts w:cstheme="minorHAnsi"/>
          <w:lang w:eastAsia="zh-CN"/>
        </w:rPr>
        <w:t>有关一致性和互操作性测试、向发展中国家提供帮助和未来可能采用的国际电联标志计划</w:t>
      </w:r>
      <w:bookmarkEnd w:id="19"/>
      <w:r w:rsidRPr="004F0D73">
        <w:rPr>
          <w:rFonts w:cstheme="minorHAnsi"/>
          <w:lang w:eastAsia="zh-CN"/>
        </w:rPr>
        <w:t>的研究的第</w:t>
      </w:r>
      <w:r w:rsidRPr="004F0D73">
        <w:rPr>
          <w:rFonts w:cstheme="minorHAnsi"/>
          <w:lang w:eastAsia="zh-CN"/>
        </w:rPr>
        <w:t>76</w:t>
      </w:r>
      <w:r w:rsidRPr="004F0D73">
        <w:rPr>
          <w:rFonts w:cstheme="minorHAnsi"/>
          <w:lang w:eastAsia="zh-CN"/>
        </w:rPr>
        <w:t>号决议（</w:t>
      </w:r>
      <w:r w:rsidRPr="004F0D73">
        <w:rPr>
          <w:rFonts w:cstheme="minorHAnsi"/>
          <w:lang w:eastAsia="zh-CN"/>
        </w:rPr>
        <w:t>20</w:t>
      </w:r>
      <w:del w:id="20" w:author="Tao, Yingsheng" w:date="2017-08-29T11:01:00Z">
        <w:r w:rsidRPr="004F0D73" w:rsidDel="00FA2808">
          <w:rPr>
            <w:rFonts w:cstheme="minorHAnsi"/>
            <w:lang w:eastAsia="zh-CN"/>
          </w:rPr>
          <w:delText>12</w:delText>
        </w:r>
      </w:del>
      <w:ins w:id="21" w:author="Tao, Yingsheng" w:date="2017-08-29T11:01:00Z">
        <w:r w:rsidR="00FA2808">
          <w:rPr>
            <w:rFonts w:cstheme="minorHAnsi" w:hint="eastAsia"/>
            <w:lang w:eastAsia="zh-CN"/>
          </w:rPr>
          <w:t>16</w:t>
        </w:r>
      </w:ins>
      <w:r w:rsidRPr="004F0D73">
        <w:rPr>
          <w:rFonts w:cstheme="minorHAnsi"/>
          <w:lang w:eastAsia="zh-CN"/>
        </w:rPr>
        <w:t>年，</w:t>
      </w:r>
      <w:del w:id="22" w:author="Tao, Yingsheng" w:date="2017-08-29T11:01:00Z">
        <w:r w:rsidRPr="004F0D73" w:rsidDel="00FA2808">
          <w:rPr>
            <w:rFonts w:cstheme="minorHAnsi"/>
            <w:lang w:eastAsia="zh-CN"/>
          </w:rPr>
          <w:delText>迪拜</w:delText>
        </w:r>
      </w:del>
      <w:ins w:id="23" w:author="Tao, Yingsheng" w:date="2017-08-29T11:01:00Z">
        <w:r w:rsidR="00FA2808">
          <w:rPr>
            <w:rFonts w:cstheme="minorHAnsi" w:hint="eastAsia"/>
            <w:lang w:eastAsia="zh-CN"/>
          </w:rPr>
          <w:t>哈马马特</w:t>
        </w:r>
      </w:ins>
      <w:r w:rsidRPr="004F0D73">
        <w:rPr>
          <w:rFonts w:cstheme="minorHAnsi"/>
          <w:lang w:eastAsia="zh-CN"/>
        </w:rPr>
        <w:t>，修订版）；</w:t>
      </w:r>
    </w:p>
    <w:p w:rsidR="00D07B34" w:rsidRPr="00CD7C09" w:rsidRDefault="00FE2C3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本届大会关于在发展中国家普及有关国际电联建议书的知识和有效使用建议书，包括对按照国际电联建议书生产的系统进行一致性和互操作性测试，尤其是帮助发展中国家研究解决假冒设备相关恐惧的第</w:t>
      </w:r>
      <w:r w:rsidRPr="004F0D73">
        <w:rPr>
          <w:rFonts w:cstheme="minorHAnsi"/>
          <w:lang w:eastAsia="zh-CN"/>
        </w:rPr>
        <w:t>47</w:t>
      </w:r>
      <w:r w:rsidRPr="004F0D73">
        <w:rPr>
          <w:rFonts w:cstheme="minorHAnsi"/>
          <w:lang w:eastAsia="zh-CN"/>
        </w:rPr>
        <w:t>号决议（</w:t>
      </w:r>
      <w:r w:rsidRPr="004F0D73">
        <w:rPr>
          <w:rFonts w:cstheme="minorHAnsi"/>
          <w:lang w:eastAsia="zh-CN"/>
        </w:rPr>
        <w:t>20</w:t>
      </w:r>
      <w:del w:id="24" w:author="Tao, Yingsheng" w:date="2017-08-29T11:01:00Z">
        <w:r w:rsidRPr="004F0D73" w:rsidDel="00FA2808">
          <w:rPr>
            <w:rFonts w:cstheme="minorHAnsi"/>
            <w:lang w:eastAsia="zh-CN"/>
          </w:rPr>
          <w:delText>14</w:delText>
        </w:r>
      </w:del>
      <w:ins w:id="25" w:author="Tao, Yingsheng" w:date="2017-08-29T11:02:00Z">
        <w:r w:rsidR="00FA2808">
          <w:rPr>
            <w:rFonts w:cstheme="minorHAnsi" w:hint="eastAsia"/>
            <w:lang w:eastAsia="zh-CN"/>
          </w:rPr>
          <w:t>17</w:t>
        </w:r>
      </w:ins>
      <w:r w:rsidRPr="004F0D73">
        <w:rPr>
          <w:rFonts w:cstheme="minorHAnsi"/>
          <w:lang w:eastAsia="zh-CN"/>
        </w:rPr>
        <w:t>年，</w:t>
      </w:r>
      <w:del w:id="26" w:author="Tao, Yingsheng" w:date="2017-08-29T11:02:00Z">
        <w:r w:rsidRPr="004F0D73" w:rsidDel="00FA2808">
          <w:rPr>
            <w:rFonts w:cstheme="minorHAnsi"/>
            <w:lang w:eastAsia="zh-CN"/>
          </w:rPr>
          <w:delText>迪拜</w:delText>
        </w:r>
      </w:del>
      <w:ins w:id="27" w:author="Tao, Yingsheng" w:date="2017-08-29T11:02:00Z">
        <w:r w:rsidR="00FA2808">
          <w:rPr>
            <w:rFonts w:cstheme="minorHAnsi" w:hint="eastAsia"/>
            <w:lang w:eastAsia="zh-CN"/>
          </w:rPr>
          <w:t>布宜诺斯艾利斯</w:t>
        </w:r>
      </w:ins>
      <w:r w:rsidRPr="004F0D73">
        <w:rPr>
          <w:rFonts w:cstheme="minorHAnsi"/>
          <w:lang w:eastAsia="zh-CN"/>
        </w:rPr>
        <w:t>，修订版）；</w:t>
      </w:r>
    </w:p>
    <w:p w:rsidR="00D07B34" w:rsidRDefault="00FE2C38">
      <w:pPr>
        <w:rPr>
          <w:ins w:id="28" w:author="Tang, Ting" w:date="2017-08-28T16:04:00Z"/>
          <w:rFonts w:cstheme="minorHAnsi"/>
          <w:bCs/>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世界电信标准化全会关于电信</w:t>
      </w:r>
      <w:r w:rsidRPr="004F0D73">
        <w:rPr>
          <w:rFonts w:cstheme="minorHAnsi"/>
          <w:lang w:eastAsia="zh-CN"/>
        </w:rPr>
        <w:t>/</w:t>
      </w:r>
      <w:r w:rsidRPr="004F0D73">
        <w:rPr>
          <w:rFonts w:cstheme="minorHAnsi"/>
          <w:lang w:val="en-US" w:eastAsia="zh-CN"/>
        </w:rPr>
        <w:t>ICT</w:t>
      </w:r>
      <w:r w:rsidRPr="004F0D73">
        <w:rPr>
          <w:rFonts w:cstheme="minorHAnsi"/>
          <w:lang w:eastAsia="zh-CN"/>
        </w:rPr>
        <w:t>在处理和控制电信和信息技术设备电子废弃物中的作用及其处理方法的</w:t>
      </w:r>
      <w:r w:rsidRPr="004F0D73">
        <w:rPr>
          <w:rFonts w:cstheme="minorHAnsi"/>
          <w:bCs/>
          <w:lang w:eastAsia="zh-CN"/>
        </w:rPr>
        <w:t>第</w:t>
      </w:r>
      <w:r w:rsidRPr="004F0D73">
        <w:rPr>
          <w:rFonts w:cstheme="minorHAnsi"/>
          <w:bCs/>
          <w:lang w:eastAsia="zh-CN"/>
        </w:rPr>
        <w:t>79</w:t>
      </w:r>
      <w:r w:rsidRPr="004F0D73">
        <w:rPr>
          <w:rFonts w:cstheme="minorHAnsi"/>
          <w:bCs/>
          <w:lang w:eastAsia="zh-CN"/>
        </w:rPr>
        <w:t>号决议（</w:t>
      </w:r>
      <w:r w:rsidRPr="004F0D73">
        <w:rPr>
          <w:rFonts w:cstheme="minorHAnsi"/>
          <w:bCs/>
          <w:lang w:eastAsia="zh-CN"/>
        </w:rPr>
        <w:t>20</w:t>
      </w:r>
      <w:del w:id="29" w:author="Tao, Yingsheng" w:date="2017-08-29T11:02:00Z">
        <w:r w:rsidRPr="004F0D73" w:rsidDel="00FA2808">
          <w:rPr>
            <w:rFonts w:cstheme="minorHAnsi"/>
            <w:bCs/>
            <w:lang w:eastAsia="zh-CN"/>
          </w:rPr>
          <w:delText>12</w:delText>
        </w:r>
      </w:del>
      <w:ins w:id="30" w:author="Tao, Yingsheng" w:date="2017-08-29T11:02:00Z">
        <w:r w:rsidR="00FA2808">
          <w:rPr>
            <w:rFonts w:cstheme="minorHAnsi" w:hint="eastAsia"/>
            <w:bCs/>
            <w:lang w:eastAsia="zh-CN"/>
          </w:rPr>
          <w:t>16</w:t>
        </w:r>
      </w:ins>
      <w:r w:rsidRPr="004F0D73">
        <w:rPr>
          <w:rFonts w:cstheme="minorHAnsi"/>
          <w:bCs/>
          <w:lang w:eastAsia="zh-CN"/>
        </w:rPr>
        <w:t>年，</w:t>
      </w:r>
      <w:del w:id="31" w:author="Tao, Yingsheng" w:date="2017-08-29T11:02:00Z">
        <w:r w:rsidRPr="004F0D73" w:rsidDel="00FA2808">
          <w:rPr>
            <w:rFonts w:cstheme="minorHAnsi"/>
            <w:bCs/>
            <w:lang w:eastAsia="zh-CN"/>
          </w:rPr>
          <w:delText>迪拜</w:delText>
        </w:r>
      </w:del>
      <w:ins w:id="32" w:author="Tao, Yingsheng" w:date="2017-08-29T11:02:00Z">
        <w:r w:rsidR="00FA2808">
          <w:rPr>
            <w:rFonts w:cstheme="minorHAnsi" w:hint="eastAsia"/>
            <w:bCs/>
            <w:lang w:eastAsia="zh-CN"/>
          </w:rPr>
          <w:t>哈马马特</w:t>
        </w:r>
      </w:ins>
      <w:r w:rsidRPr="004F0D73">
        <w:rPr>
          <w:rFonts w:cstheme="minorHAnsi"/>
          <w:bCs/>
          <w:lang w:eastAsia="zh-CN"/>
        </w:rPr>
        <w:t>）</w:t>
      </w:r>
      <w:ins w:id="33" w:author="Tang, Ting" w:date="2017-08-28T16:04:00Z">
        <w:r w:rsidR="0087430A">
          <w:rPr>
            <w:rFonts w:cstheme="minorHAnsi" w:hint="eastAsia"/>
            <w:bCs/>
            <w:lang w:eastAsia="zh-CN"/>
          </w:rPr>
          <w:t>；</w:t>
        </w:r>
      </w:ins>
      <w:del w:id="34" w:author="Tang, Ting" w:date="2017-08-28T16:04:00Z">
        <w:r w:rsidRPr="004F0D73" w:rsidDel="0087430A">
          <w:rPr>
            <w:rFonts w:cstheme="minorHAnsi"/>
            <w:bCs/>
            <w:lang w:eastAsia="zh-CN"/>
          </w:rPr>
          <w:delText>，</w:delText>
        </w:r>
      </w:del>
    </w:p>
    <w:p w:rsidR="0087430A" w:rsidRDefault="002A74FA" w:rsidP="002A74FA">
      <w:pPr>
        <w:rPr>
          <w:ins w:id="35" w:author="Tang, Ting" w:date="2017-08-28T16:04:00Z"/>
          <w:lang w:eastAsia="zh-CN"/>
        </w:rPr>
      </w:pPr>
      <w:ins w:id="36" w:author="Zheng, Bingyue" w:date="2017-08-30T15:23:00Z">
        <w:r>
          <w:rPr>
            <w:rFonts w:cstheme="minorHAnsi"/>
            <w:bCs/>
            <w:i/>
            <w:iCs/>
            <w:lang w:eastAsia="zh-CN"/>
          </w:rPr>
          <w:t>f</w:t>
        </w:r>
      </w:ins>
      <w:ins w:id="37" w:author="Tang, Ting" w:date="2017-08-28T16:04:00Z">
        <w:r w:rsidR="0087430A" w:rsidRPr="00AC6495">
          <w:rPr>
            <w:rFonts w:cstheme="minorHAnsi"/>
            <w:bCs/>
            <w:i/>
            <w:iCs/>
            <w:lang w:eastAsia="zh-CN"/>
          </w:rPr>
          <w:t>)</w:t>
        </w:r>
        <w:r w:rsidR="0087430A" w:rsidRPr="00AC6495">
          <w:rPr>
            <w:rFonts w:cstheme="minorHAnsi"/>
            <w:bCs/>
            <w:i/>
            <w:iCs/>
            <w:lang w:eastAsia="zh-CN"/>
          </w:rPr>
          <w:tab/>
        </w:r>
      </w:ins>
      <w:bookmarkStart w:id="38" w:name="_Toc478043637"/>
      <w:bookmarkStart w:id="39" w:name="_Toc478045064"/>
      <w:ins w:id="40" w:author="Tao, Yingsheng" w:date="2017-08-29T11:02:00Z">
        <w:r w:rsidR="00FA2808" w:rsidRPr="004F0D73">
          <w:rPr>
            <w:rFonts w:cstheme="minorHAnsi"/>
            <w:lang w:eastAsia="zh-CN"/>
          </w:rPr>
          <w:t>世界电信标准化全会关于</w:t>
        </w:r>
      </w:ins>
      <w:ins w:id="41" w:author="Tang, Ting" w:date="2017-08-28T16:04:00Z">
        <w:r w:rsidR="0087430A">
          <w:rPr>
            <w:rFonts w:hint="eastAsia"/>
            <w:lang w:eastAsia="zh-CN"/>
          </w:rPr>
          <w:t>国际电联</w:t>
        </w:r>
        <w:r w:rsidR="0087430A">
          <w:rPr>
            <w:lang w:eastAsia="zh-CN"/>
          </w:rPr>
          <w:t>电信标准化部门开展</w:t>
        </w:r>
        <w:r w:rsidR="0087430A" w:rsidRPr="004D1050">
          <w:rPr>
            <w:rFonts w:hint="eastAsia"/>
            <w:lang w:eastAsia="zh-CN"/>
          </w:rPr>
          <w:t>打击假冒电信</w:t>
        </w:r>
        <w:r w:rsidR="0087430A" w:rsidRPr="004D1050">
          <w:rPr>
            <w:rFonts w:eastAsia="Times New Roman" w:hint="eastAsia"/>
            <w:lang w:eastAsia="zh-CN"/>
          </w:rPr>
          <w:t>/</w:t>
        </w:r>
        <w:r w:rsidR="0087430A" w:rsidRPr="00A8077D">
          <w:rPr>
            <w:rFonts w:ascii="SimSun" w:hAnsi="SimSun" w:cs="SimSun" w:hint="eastAsia"/>
            <w:lang w:eastAsia="zh-CN"/>
          </w:rPr>
          <w:t>信息通信技术</w:t>
        </w:r>
        <w:r w:rsidR="0087430A" w:rsidRPr="004D1050">
          <w:rPr>
            <w:rFonts w:hint="eastAsia"/>
            <w:lang w:eastAsia="zh-CN"/>
          </w:rPr>
          <w:t>设备的研究</w:t>
        </w:r>
      </w:ins>
      <w:bookmarkEnd w:id="38"/>
      <w:bookmarkEnd w:id="39"/>
      <w:ins w:id="42" w:author="Tao, Yingsheng" w:date="2017-08-29T11:02:00Z">
        <w:r w:rsidR="003E267E">
          <w:rPr>
            <w:rFonts w:hint="eastAsia"/>
            <w:lang w:eastAsia="zh-CN"/>
          </w:rPr>
          <w:t>的第</w:t>
        </w:r>
        <w:r w:rsidR="003E267E">
          <w:rPr>
            <w:rFonts w:hint="eastAsia"/>
            <w:lang w:eastAsia="zh-CN"/>
          </w:rPr>
          <w:t>9</w:t>
        </w:r>
      </w:ins>
      <w:ins w:id="43" w:author="Tao, Yingsheng" w:date="2017-08-29T11:03:00Z">
        <w:r w:rsidR="003E267E">
          <w:rPr>
            <w:rFonts w:hint="eastAsia"/>
            <w:lang w:eastAsia="zh-CN"/>
          </w:rPr>
          <w:t>6</w:t>
        </w:r>
        <w:r w:rsidR="003E267E">
          <w:rPr>
            <w:rFonts w:hint="eastAsia"/>
            <w:lang w:eastAsia="zh-CN"/>
          </w:rPr>
          <w:t>号决议（</w:t>
        </w:r>
        <w:r w:rsidR="003E267E">
          <w:rPr>
            <w:rFonts w:hint="eastAsia"/>
            <w:lang w:eastAsia="zh-CN"/>
          </w:rPr>
          <w:t>2016</w:t>
        </w:r>
        <w:r w:rsidR="003E267E">
          <w:rPr>
            <w:rFonts w:hint="eastAsia"/>
            <w:lang w:eastAsia="zh-CN"/>
          </w:rPr>
          <w:t>年，哈马马特）</w:t>
        </w:r>
      </w:ins>
      <w:ins w:id="44" w:author="Tang, Ting" w:date="2017-08-28T16:04:00Z">
        <w:r w:rsidR="0087430A">
          <w:rPr>
            <w:rFonts w:hint="eastAsia"/>
            <w:lang w:eastAsia="zh-CN"/>
          </w:rPr>
          <w:t>；</w:t>
        </w:r>
      </w:ins>
    </w:p>
    <w:p w:rsidR="0087430A" w:rsidRPr="00DE4B8F" w:rsidRDefault="002A74FA" w:rsidP="002A74FA">
      <w:pPr>
        <w:rPr>
          <w:ins w:id="45" w:author="Tang, Ting" w:date="2017-08-28T16:05:00Z"/>
          <w:rFonts w:eastAsia="Times New Roman"/>
          <w:lang w:eastAsia="zh-CN"/>
        </w:rPr>
      </w:pPr>
      <w:ins w:id="46" w:author="Zheng, Bingyue" w:date="2017-08-30T15:23:00Z">
        <w:r>
          <w:rPr>
            <w:i/>
            <w:iCs/>
            <w:lang w:eastAsia="zh-CN"/>
          </w:rPr>
          <w:t>g</w:t>
        </w:r>
      </w:ins>
      <w:ins w:id="47" w:author="Tang, Ting" w:date="2017-08-28T16:04:00Z">
        <w:r w:rsidR="0087430A" w:rsidRPr="00AC6495">
          <w:rPr>
            <w:i/>
            <w:iCs/>
            <w:lang w:eastAsia="zh-CN"/>
          </w:rPr>
          <w:t>)</w:t>
        </w:r>
        <w:r w:rsidR="0087430A">
          <w:rPr>
            <w:lang w:eastAsia="zh-CN"/>
          </w:rPr>
          <w:tab/>
        </w:r>
      </w:ins>
      <w:bookmarkStart w:id="48" w:name="_Toc407024851"/>
      <w:bookmarkStart w:id="49" w:name="_Toc413838504"/>
      <w:ins w:id="50" w:author="Tang, Ting" w:date="2017-08-28T16:05:00Z">
        <w:r w:rsidR="0087430A" w:rsidRPr="00DE4B8F">
          <w:rPr>
            <w:rFonts w:hint="eastAsia"/>
            <w:lang w:eastAsia="zh-CN"/>
          </w:rPr>
          <w:t>有</w:t>
        </w:r>
        <w:r w:rsidR="0087430A" w:rsidRPr="00DE4B8F">
          <w:rPr>
            <w:lang w:eastAsia="zh-CN"/>
          </w:rPr>
          <w:t>关</w:t>
        </w:r>
        <w:r w:rsidR="0087430A" w:rsidRPr="00DE4B8F">
          <w:rPr>
            <w:rFonts w:hint="eastAsia"/>
            <w:lang w:eastAsia="zh-CN"/>
          </w:rPr>
          <w:t>打击假冒电信</w:t>
        </w:r>
        <w:r w:rsidR="0087430A" w:rsidRPr="00DE4B8F">
          <w:rPr>
            <w:rFonts w:hint="eastAsia"/>
            <w:lang w:eastAsia="zh-CN"/>
          </w:rPr>
          <w:t>/</w:t>
        </w:r>
        <w:r w:rsidR="0087430A" w:rsidRPr="00DE4B8F">
          <w:rPr>
            <w:rFonts w:hint="eastAsia"/>
            <w:lang w:eastAsia="zh-CN"/>
          </w:rPr>
          <w:t>信息通信技术</w:t>
        </w:r>
        <w:r w:rsidR="0087430A">
          <w:rPr>
            <w:rFonts w:hint="eastAsia"/>
            <w:lang w:eastAsia="zh-CN"/>
          </w:rPr>
          <w:t>（</w:t>
        </w:r>
        <w:r w:rsidR="0087430A">
          <w:rPr>
            <w:rFonts w:hint="eastAsia"/>
            <w:lang w:eastAsia="zh-CN"/>
          </w:rPr>
          <w:t>ICT</w:t>
        </w:r>
        <w:r w:rsidR="0087430A">
          <w:rPr>
            <w:rFonts w:hint="eastAsia"/>
            <w:lang w:eastAsia="zh-CN"/>
          </w:rPr>
          <w:t>）</w:t>
        </w:r>
        <w:r w:rsidR="0087430A" w:rsidRPr="004D3D76">
          <w:rPr>
            <w:rFonts w:hint="eastAsia"/>
            <w:lang w:eastAsia="zh-CN"/>
          </w:rPr>
          <w:t>设备的全权代表大会第</w:t>
        </w:r>
        <w:r w:rsidR="0087430A" w:rsidRPr="004D3D76">
          <w:rPr>
            <w:lang w:eastAsia="zh-CN"/>
          </w:rPr>
          <w:t>188</w:t>
        </w:r>
        <w:r w:rsidR="0087430A" w:rsidRPr="004D3D76">
          <w:rPr>
            <w:rFonts w:hint="eastAsia"/>
            <w:lang w:eastAsia="zh-CN"/>
          </w:rPr>
          <w:t>号</w:t>
        </w:r>
        <w:r w:rsidR="0087430A" w:rsidRPr="004D3D76">
          <w:rPr>
            <w:lang w:eastAsia="zh-CN"/>
          </w:rPr>
          <w:t>决议</w:t>
        </w:r>
        <w:r w:rsidR="0087430A" w:rsidRPr="00DE4B8F">
          <w:rPr>
            <w:rFonts w:hint="eastAsia"/>
            <w:lang w:eastAsia="zh-CN"/>
          </w:rPr>
          <w:t>（</w:t>
        </w:r>
        <w:r w:rsidR="0087430A" w:rsidRPr="00DE4B8F">
          <w:rPr>
            <w:rFonts w:hint="eastAsia"/>
            <w:lang w:eastAsia="zh-CN"/>
          </w:rPr>
          <w:t>2014</w:t>
        </w:r>
        <w:r w:rsidR="0087430A" w:rsidRPr="00DE4B8F">
          <w:rPr>
            <w:rFonts w:hint="eastAsia"/>
            <w:lang w:eastAsia="zh-CN"/>
          </w:rPr>
          <w:t>年</w:t>
        </w:r>
        <w:r w:rsidR="0087430A" w:rsidRPr="00DE4B8F">
          <w:rPr>
            <w:lang w:eastAsia="zh-CN"/>
          </w:rPr>
          <w:t>，釜山）</w:t>
        </w:r>
        <w:bookmarkEnd w:id="48"/>
        <w:bookmarkEnd w:id="49"/>
        <w:r w:rsidR="0087430A" w:rsidRPr="00DE4B8F">
          <w:rPr>
            <w:rFonts w:hint="eastAsia"/>
            <w:lang w:eastAsia="zh-CN"/>
          </w:rPr>
          <w:t>；</w:t>
        </w:r>
      </w:ins>
    </w:p>
    <w:p w:rsidR="0087430A" w:rsidRPr="0087430A" w:rsidRDefault="002A74FA" w:rsidP="002A74FA">
      <w:pPr>
        <w:rPr>
          <w:rFonts w:cstheme="minorHAnsi"/>
          <w:lang w:eastAsia="zh-CN"/>
        </w:rPr>
      </w:pPr>
      <w:ins w:id="51" w:author="Zheng, Bingyue" w:date="2017-08-30T15:23:00Z">
        <w:r>
          <w:rPr>
            <w:rFonts w:eastAsia="Times New Roman"/>
            <w:i/>
            <w:iCs/>
            <w:lang w:eastAsia="zh-CN"/>
          </w:rPr>
          <w:t>h</w:t>
        </w:r>
      </w:ins>
      <w:ins w:id="52" w:author="Tang, Ting" w:date="2017-08-28T16:05:00Z">
        <w:r w:rsidR="0087430A" w:rsidRPr="00DE4B8F">
          <w:rPr>
            <w:rFonts w:eastAsia="Times New Roman"/>
            <w:i/>
            <w:iCs/>
            <w:lang w:eastAsia="zh-CN"/>
          </w:rPr>
          <w:t>)</w:t>
        </w:r>
        <w:r w:rsidR="0087430A" w:rsidRPr="00DE4B8F">
          <w:rPr>
            <w:rFonts w:eastAsia="Times New Roman"/>
            <w:lang w:eastAsia="zh-CN"/>
          </w:rPr>
          <w:tab/>
        </w:r>
        <w:bookmarkStart w:id="53" w:name="_Toc407024830"/>
        <w:bookmarkStart w:id="54" w:name="_Toc413838477"/>
        <w:bookmarkStart w:id="55" w:name="_Toc407024829"/>
        <w:bookmarkStart w:id="56" w:name="_Toc413838476"/>
        <w:r w:rsidR="0087430A" w:rsidRPr="00DE4B8F">
          <w:rPr>
            <w:rFonts w:hint="eastAsia"/>
            <w:lang w:eastAsia="zh-CN"/>
          </w:rPr>
          <w:t>有</w:t>
        </w:r>
        <w:r w:rsidR="0087430A" w:rsidRPr="00DE4B8F">
          <w:rPr>
            <w:lang w:eastAsia="zh-CN"/>
          </w:rPr>
          <w:t>关</w:t>
        </w:r>
        <w:r w:rsidR="0087430A" w:rsidRPr="00DE4B8F">
          <w:rPr>
            <w:rFonts w:hint="eastAsia"/>
            <w:lang w:eastAsia="zh-CN"/>
          </w:rPr>
          <w:t>国际电联在防范非法使用</w:t>
        </w:r>
        <w:r w:rsidR="0087430A">
          <w:rPr>
            <w:rFonts w:hint="eastAsia"/>
            <w:lang w:eastAsia="zh-CN"/>
          </w:rPr>
          <w:t>ICT</w:t>
        </w:r>
        <w:r w:rsidR="0087430A" w:rsidRPr="00D22144">
          <w:rPr>
            <w:rFonts w:hint="eastAsia"/>
            <w:lang w:eastAsia="zh-CN"/>
          </w:rPr>
          <w:t>风险的国际公共政策问题上的作用</w:t>
        </w:r>
        <w:bookmarkEnd w:id="53"/>
        <w:bookmarkEnd w:id="54"/>
        <w:r w:rsidR="0087430A" w:rsidRPr="00D22144">
          <w:rPr>
            <w:rFonts w:hint="eastAsia"/>
            <w:lang w:eastAsia="zh-CN"/>
          </w:rPr>
          <w:t>的全权代表大会第</w:t>
        </w:r>
        <w:r w:rsidR="0087430A" w:rsidRPr="00D22144">
          <w:rPr>
            <w:lang w:eastAsia="zh-CN"/>
          </w:rPr>
          <w:t>174</w:t>
        </w:r>
        <w:r w:rsidR="0087430A" w:rsidRPr="00D22144">
          <w:rPr>
            <w:rFonts w:hint="eastAsia"/>
            <w:lang w:eastAsia="zh-CN"/>
          </w:rPr>
          <w:t>号决议</w:t>
        </w:r>
        <w:r w:rsidR="0087430A" w:rsidRPr="00DE4B8F">
          <w:rPr>
            <w:rFonts w:hint="eastAsia"/>
            <w:lang w:eastAsia="zh-CN"/>
          </w:rPr>
          <w:t>（</w:t>
        </w:r>
        <w:r w:rsidR="0087430A" w:rsidRPr="00DE4B8F">
          <w:rPr>
            <w:lang w:eastAsia="zh-CN"/>
          </w:rPr>
          <w:t>2014</w:t>
        </w:r>
        <w:r w:rsidR="0087430A" w:rsidRPr="00DE4B8F">
          <w:rPr>
            <w:rFonts w:hint="eastAsia"/>
            <w:lang w:eastAsia="zh-CN"/>
          </w:rPr>
          <w:t>年</w:t>
        </w:r>
        <w:r w:rsidR="0087430A" w:rsidRPr="00DE4B8F">
          <w:rPr>
            <w:lang w:eastAsia="zh-CN"/>
          </w:rPr>
          <w:t>，釜山，修订版</w:t>
        </w:r>
        <w:r w:rsidR="0087430A" w:rsidRPr="00DE4B8F">
          <w:rPr>
            <w:rFonts w:hint="eastAsia"/>
            <w:lang w:eastAsia="zh-CN"/>
          </w:rPr>
          <w:t>）</w:t>
        </w:r>
      </w:ins>
      <w:bookmarkEnd w:id="55"/>
      <w:bookmarkEnd w:id="56"/>
      <w:ins w:id="57" w:author="Tang, Ting" w:date="2017-08-28T16:06:00Z">
        <w:r w:rsidR="0087430A">
          <w:rPr>
            <w:rFonts w:hint="eastAsia"/>
            <w:lang w:eastAsia="zh-CN"/>
          </w:rPr>
          <w:t>，</w:t>
        </w:r>
      </w:ins>
    </w:p>
    <w:p w:rsidR="00D07B34" w:rsidRPr="004F0D73" w:rsidRDefault="00FE2C38" w:rsidP="00D07B34">
      <w:pPr>
        <w:pStyle w:val="Call"/>
        <w:rPr>
          <w:rFonts w:cstheme="minorHAnsi"/>
          <w:lang w:eastAsia="zh-CN"/>
        </w:rPr>
      </w:pPr>
      <w:r w:rsidRPr="004F0D73">
        <w:rPr>
          <w:rFonts w:cstheme="minorHAnsi"/>
          <w:lang w:eastAsia="zh-CN"/>
        </w:rPr>
        <w:t>认识到</w:t>
      </w:r>
    </w:p>
    <w:p w:rsidR="00D07B34" w:rsidRPr="004F0D73" w:rsidRDefault="00FE2C38"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假冒电信</w:t>
      </w:r>
      <w:r w:rsidRPr="004F0D73">
        <w:rPr>
          <w:rFonts w:cstheme="minorHAnsi"/>
          <w:lang w:eastAsia="zh-CN"/>
        </w:rPr>
        <w:t>/ICT</w:t>
      </w:r>
      <w:r w:rsidRPr="004F0D73">
        <w:rPr>
          <w:rFonts w:cstheme="minorHAnsi"/>
          <w:lang w:eastAsia="zh-CN"/>
        </w:rPr>
        <w:t>产品和设备已经成为一个日益突出的全球性问题，在很大程度上对</w:t>
      </w:r>
      <w:r w:rsidRPr="004F0D73">
        <w:rPr>
          <w:rFonts w:cstheme="minorHAnsi"/>
          <w:lang w:eastAsia="zh-CN"/>
        </w:rPr>
        <w:t>ICT</w:t>
      </w:r>
      <w:r w:rsidRPr="004F0D73">
        <w:rPr>
          <w:rFonts w:cstheme="minorHAnsi"/>
          <w:lang w:eastAsia="zh-CN"/>
        </w:rPr>
        <w:t>领域的所有利益攸关</w:t>
      </w:r>
      <w:r w:rsidRPr="004F0D73">
        <w:rPr>
          <w:rFonts w:cstheme="minorHAnsi"/>
          <w:lang w:val="en-US" w:eastAsia="zh-CN"/>
        </w:rPr>
        <w:t>方</w:t>
      </w:r>
      <w:r w:rsidRPr="004F0D73">
        <w:rPr>
          <w:rFonts w:cstheme="minorHAnsi"/>
          <w:lang w:eastAsia="zh-CN"/>
        </w:rPr>
        <w:t>（厂商、政府、运营商和消费者）产生了不利影响；</w:t>
      </w:r>
    </w:p>
    <w:p w:rsidR="0087430A" w:rsidRDefault="0087430A" w:rsidP="0087430A">
      <w:pPr>
        <w:rPr>
          <w:ins w:id="58" w:author="Tang, Ting" w:date="2017-08-28T16:07:00Z"/>
          <w:lang w:eastAsia="zh-CN"/>
        </w:rPr>
      </w:pPr>
      <w:ins w:id="59" w:author="Tang, Ting" w:date="2017-08-28T16:07:00Z">
        <w:r w:rsidRPr="00A8077D">
          <w:rPr>
            <w:rFonts w:eastAsia="Times New Roman"/>
            <w:i/>
            <w:iCs/>
            <w:lang w:eastAsia="zh-CN"/>
          </w:rPr>
          <w:t>b)</w:t>
        </w:r>
        <w:r w:rsidRPr="00A8077D">
          <w:rPr>
            <w:rFonts w:eastAsia="Times New Roman"/>
            <w:lang w:eastAsia="zh-CN"/>
          </w:rPr>
          <w:tab/>
        </w:r>
        <w:r>
          <w:rPr>
            <w:rFonts w:hint="eastAsia"/>
            <w:lang w:eastAsia="zh-CN"/>
          </w:rPr>
          <w:t>假冒伪劣电信</w:t>
        </w:r>
        <w:r>
          <w:rPr>
            <w:lang w:eastAsia="zh-CN"/>
          </w:rPr>
          <w:t>/ICT</w:t>
        </w:r>
        <w:r>
          <w:rPr>
            <w:rFonts w:hint="eastAsia"/>
            <w:lang w:eastAsia="zh-CN"/>
          </w:rPr>
          <w:t>设备可能会对用户安全和隐私造成负面影响；</w:t>
        </w:r>
      </w:ins>
    </w:p>
    <w:p w:rsidR="00D07B34" w:rsidRPr="004F0D73" w:rsidRDefault="00FE2C38" w:rsidP="00D07B34">
      <w:pPr>
        <w:rPr>
          <w:rFonts w:cstheme="minorHAnsi"/>
          <w:lang w:eastAsia="zh-CN"/>
        </w:rPr>
      </w:pPr>
      <w:del w:id="60" w:author="Tang, Ting" w:date="2017-08-28T16:07:00Z">
        <w:r w:rsidRPr="004F0D73" w:rsidDel="0087430A">
          <w:rPr>
            <w:rFonts w:cstheme="minorHAnsi"/>
            <w:i/>
            <w:iCs/>
            <w:lang w:eastAsia="zh-CN"/>
          </w:rPr>
          <w:lastRenderedPageBreak/>
          <w:delText>b</w:delText>
        </w:r>
      </w:del>
      <w:ins w:id="61" w:author="Tang, Ting" w:date="2017-08-28T16:07:00Z">
        <w:r w:rsidR="0087430A">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为限制和遏制假冒产品和设备，若干国家在其市场上已经开展了一些宣传活动，采用了一些做法和监管措施，并且产生了积极影响，而发展中国家可从这一经验中受益，</w:t>
      </w:r>
    </w:p>
    <w:p w:rsidR="00D07B34" w:rsidRPr="004F0D73" w:rsidRDefault="00FE2C38" w:rsidP="00D07B34">
      <w:pPr>
        <w:pStyle w:val="Call"/>
        <w:rPr>
          <w:rFonts w:cstheme="minorHAnsi"/>
          <w:lang w:eastAsia="zh-CN"/>
        </w:rPr>
      </w:pPr>
      <w:r w:rsidRPr="004F0D73">
        <w:rPr>
          <w:rFonts w:cstheme="minorHAnsi"/>
          <w:lang w:eastAsia="zh-CN"/>
        </w:rPr>
        <w:t>顾及</w:t>
      </w:r>
    </w:p>
    <w:p w:rsidR="00D07B34" w:rsidRPr="004F0D73" w:rsidRDefault="00FE2C38"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随着电信</w:t>
      </w:r>
      <w:r w:rsidRPr="004F0D73">
        <w:rPr>
          <w:rFonts w:cstheme="minorHAnsi"/>
          <w:lang w:eastAsia="zh-CN"/>
        </w:rPr>
        <w:t>/ICT</w:t>
      </w:r>
      <w:r w:rsidRPr="004F0D73">
        <w:rPr>
          <w:rFonts w:cstheme="minorHAnsi"/>
          <w:lang w:eastAsia="zh-CN"/>
        </w:rPr>
        <w:t>的蓬勃发展，近期假冒电信</w:t>
      </w:r>
      <w:r w:rsidRPr="004F0D73">
        <w:rPr>
          <w:rFonts w:cstheme="minorHAnsi"/>
          <w:lang w:eastAsia="zh-CN"/>
        </w:rPr>
        <w:t>/ICT</w:t>
      </w:r>
      <w:r w:rsidRPr="004F0D73">
        <w:rPr>
          <w:rFonts w:cstheme="minorHAnsi"/>
          <w:lang w:eastAsia="zh-CN"/>
        </w:rPr>
        <w:t>设备明显增多；</w:t>
      </w:r>
    </w:p>
    <w:p w:rsidR="00D07B34" w:rsidRPr="004F0D73" w:rsidRDefault="00FE2C38" w:rsidP="00D07B3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这些假冒设备影响经济增长和知识产权，阻碍创新，对于健康和安全十分有害，并且对环境造成影响，有害的电子废弃物不断增多；</w:t>
      </w:r>
    </w:p>
    <w:p w:rsidR="00D07B34" w:rsidRPr="00CD7C09" w:rsidRDefault="00FE2C38" w:rsidP="00CD7C0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在促进有关各方之间开展协作、研究假冒设备的影响和限制机制以及确定在全球和区域层面处理假冒设备的方法方面，国际电联和相关的利益攸关者应发挥重要作用，</w:t>
      </w:r>
    </w:p>
    <w:p w:rsidR="00D07B34" w:rsidRPr="004F0D73" w:rsidRDefault="00FE2C38" w:rsidP="00D07B34">
      <w:pPr>
        <w:pStyle w:val="Call"/>
        <w:rPr>
          <w:rFonts w:cstheme="minorHAnsi"/>
          <w:lang w:eastAsia="zh-CN"/>
        </w:rPr>
      </w:pPr>
      <w:r w:rsidRPr="004F0D73">
        <w:rPr>
          <w:rFonts w:cstheme="minorHAnsi"/>
          <w:lang w:eastAsia="zh-CN"/>
        </w:rPr>
        <w:t>意识到</w:t>
      </w:r>
    </w:p>
    <w:p w:rsidR="00D07B34" w:rsidRPr="004F0D73" w:rsidRDefault="00FE2C38"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通过制定适当的战略、政策和立法，政府在打击假冒和仿造设备的制造和国际贸易方面发挥着举足轻重的作用；</w:t>
      </w:r>
    </w:p>
    <w:p w:rsidR="00D07B34" w:rsidRPr="004F0D73" w:rsidRDefault="00FE2C38" w:rsidP="00D07B34">
      <w:pPr>
        <w:rPr>
          <w:rFonts w:cstheme="minorHAnsi"/>
          <w:lang w:eastAsia="zh-CN"/>
        </w:rPr>
      </w:pPr>
      <w:r w:rsidRPr="004F0D73">
        <w:rPr>
          <w:rFonts w:cstheme="minorHAnsi"/>
          <w:i/>
          <w:iCs/>
          <w:lang w:eastAsia="zh-CN"/>
        </w:rPr>
        <w:t>b)</w:t>
      </w:r>
      <w:r w:rsidRPr="004F0D73">
        <w:rPr>
          <w:rFonts w:cstheme="minorHAnsi"/>
          <w:lang w:eastAsia="zh-CN"/>
        </w:rPr>
        <w:tab/>
        <w:t>ITU</w:t>
      </w:r>
      <w:r w:rsidRPr="004F0D73">
        <w:rPr>
          <w:rFonts w:cstheme="minorHAnsi"/>
          <w:lang w:eastAsia="zh-CN"/>
        </w:rPr>
        <w:noBreakHyphen/>
        <w:t>T</w:t>
      </w:r>
      <w:r w:rsidRPr="004F0D73">
        <w:rPr>
          <w:rFonts w:cstheme="minorHAnsi"/>
          <w:lang w:eastAsia="zh-CN"/>
        </w:rPr>
        <w:t>第</w:t>
      </w:r>
      <w:r w:rsidRPr="004F0D73">
        <w:rPr>
          <w:rFonts w:cstheme="minorHAnsi"/>
          <w:lang w:eastAsia="zh-CN"/>
        </w:rPr>
        <w:t>11</w:t>
      </w:r>
      <w:r w:rsidRPr="004F0D73">
        <w:rPr>
          <w:rFonts w:cstheme="minorHAnsi"/>
          <w:lang w:eastAsia="zh-CN"/>
        </w:rPr>
        <w:t>研究组当前的工作和研究及其他相关论坛开展的相关活动；</w:t>
      </w:r>
    </w:p>
    <w:p w:rsidR="00D07B34" w:rsidRPr="004F0D73" w:rsidRDefault="00FE2C38" w:rsidP="00D07B34">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w:t>
      </w:r>
      <w:r w:rsidRPr="004F0D73">
        <w:rPr>
          <w:rFonts w:cstheme="minorHAnsi"/>
          <w:lang w:eastAsia="zh-CN"/>
        </w:rPr>
        <w:noBreakHyphen/>
        <w:t>D</w:t>
      </w:r>
      <w:r w:rsidRPr="004F0D73">
        <w:rPr>
          <w:rFonts w:cstheme="minorHAnsi"/>
          <w:lang w:eastAsia="zh-CN"/>
        </w:rPr>
        <w:t>）一直在第</w:t>
      </w:r>
      <w:r w:rsidRPr="004F0D73">
        <w:rPr>
          <w:rFonts w:cstheme="minorHAnsi"/>
          <w:lang w:eastAsia="zh-CN"/>
        </w:rPr>
        <w:t>1</w:t>
      </w:r>
      <w:r w:rsidRPr="004F0D73">
        <w:rPr>
          <w:rFonts w:cstheme="minorHAnsi"/>
          <w:lang w:eastAsia="zh-CN"/>
        </w:rPr>
        <w:t>研究组开展的工作和开始的研究以及第</w:t>
      </w:r>
      <w:r w:rsidRPr="004F0D73">
        <w:rPr>
          <w:rFonts w:cstheme="minorHAnsi"/>
          <w:lang w:eastAsia="zh-CN"/>
        </w:rPr>
        <w:t>2</w:t>
      </w:r>
      <w:r w:rsidRPr="004F0D73">
        <w:rPr>
          <w:rFonts w:cstheme="minorHAnsi"/>
          <w:lang w:eastAsia="zh-CN"/>
        </w:rPr>
        <w:t>研究组第</w:t>
      </w:r>
      <w:r w:rsidRPr="004F0D73">
        <w:rPr>
          <w:rFonts w:cstheme="minorHAnsi"/>
          <w:lang w:eastAsia="zh-CN"/>
        </w:rPr>
        <w:t>82</w:t>
      </w:r>
      <w:r w:rsidRPr="004F0D73">
        <w:rPr>
          <w:rFonts w:cstheme="minorHAnsi"/>
          <w:lang w:eastAsia="zh-CN"/>
        </w:rPr>
        <w:t>号课题下继续的有关电信</w:t>
      </w:r>
      <w:r w:rsidRPr="004F0D73">
        <w:rPr>
          <w:rFonts w:cstheme="minorHAnsi"/>
          <w:lang w:eastAsia="zh-CN"/>
        </w:rPr>
        <w:t>/ICT</w:t>
      </w:r>
      <w:r w:rsidRPr="004F0D73">
        <w:rPr>
          <w:rFonts w:cstheme="minorHAnsi"/>
          <w:lang w:eastAsia="zh-CN"/>
        </w:rPr>
        <w:t>废弃物妥善处置或再利用相关战略和政策的工作和研究；</w:t>
      </w:r>
    </w:p>
    <w:p w:rsidR="00D07B34" w:rsidRDefault="00FE2C38" w:rsidP="00D07B34">
      <w:pPr>
        <w:rPr>
          <w:ins w:id="62" w:author="Tang, Ting" w:date="2017-08-28T16:09:00Z"/>
          <w:rFonts w:cstheme="minorHAnsi"/>
          <w:lang w:eastAsia="zh-CN"/>
        </w:rPr>
      </w:pPr>
      <w:r w:rsidRPr="004F0D73">
        <w:rPr>
          <w:rFonts w:cstheme="minorHAnsi"/>
          <w:i/>
          <w:iCs/>
          <w:lang w:eastAsia="zh-CN"/>
        </w:rPr>
        <w:t>d)</w:t>
      </w:r>
      <w:r w:rsidRPr="004F0D73">
        <w:rPr>
          <w:rFonts w:cstheme="minorHAnsi"/>
          <w:lang w:eastAsia="zh-CN"/>
        </w:rPr>
        <w:tab/>
        <w:t>ITU</w:t>
      </w:r>
      <w:r w:rsidRPr="004F0D73">
        <w:rPr>
          <w:rFonts w:cstheme="minorHAnsi"/>
          <w:lang w:eastAsia="zh-CN"/>
        </w:rPr>
        <w:noBreakHyphen/>
        <w:t>T</w:t>
      </w:r>
      <w:r w:rsidRPr="004F0D73">
        <w:rPr>
          <w:rFonts w:cstheme="minorHAnsi"/>
          <w:lang w:eastAsia="zh-CN"/>
        </w:rPr>
        <w:t>第</w:t>
      </w:r>
      <w:r w:rsidRPr="004F0D73">
        <w:rPr>
          <w:rFonts w:cstheme="minorHAnsi"/>
          <w:lang w:eastAsia="zh-CN"/>
        </w:rPr>
        <w:t>5</w:t>
      </w:r>
      <w:r w:rsidRPr="004F0D73">
        <w:rPr>
          <w:rFonts w:cstheme="minorHAnsi"/>
          <w:lang w:eastAsia="zh-CN"/>
        </w:rPr>
        <w:t>研究组当前有关电信设备，尤其是外围、移动和手持设备对于健康和环境影响的工作和研究</w:t>
      </w:r>
      <w:del w:id="63" w:author="Tang, Ting" w:date="2017-08-28T16:09:00Z">
        <w:r w:rsidRPr="004F0D73" w:rsidDel="000F455E">
          <w:rPr>
            <w:rFonts w:cstheme="minorHAnsi"/>
            <w:lang w:eastAsia="zh-CN"/>
          </w:rPr>
          <w:delText>，</w:delText>
        </w:r>
      </w:del>
      <w:ins w:id="64" w:author="Tang, Ting" w:date="2017-08-28T16:09:00Z">
        <w:r w:rsidR="000F455E">
          <w:rPr>
            <w:rFonts w:cstheme="minorHAnsi" w:hint="eastAsia"/>
            <w:lang w:eastAsia="zh-CN"/>
          </w:rPr>
          <w:t>；</w:t>
        </w:r>
      </w:ins>
    </w:p>
    <w:p w:rsidR="000F455E" w:rsidRDefault="000F455E" w:rsidP="00D07B34">
      <w:pPr>
        <w:rPr>
          <w:ins w:id="65" w:author="Tang, Ting" w:date="2017-08-28T16:09:00Z"/>
          <w:lang w:val="en-US" w:eastAsia="zh-CN"/>
        </w:rPr>
      </w:pPr>
      <w:ins w:id="66" w:author="Tang, Ting" w:date="2017-08-28T16:09:00Z">
        <w:r w:rsidRPr="00AC6495">
          <w:rPr>
            <w:rFonts w:cstheme="minorHAnsi"/>
            <w:i/>
            <w:iCs/>
            <w:lang w:eastAsia="zh-CN"/>
          </w:rPr>
          <w:t>e)</w:t>
        </w:r>
        <w:r>
          <w:rPr>
            <w:rFonts w:cstheme="minorHAnsi"/>
            <w:lang w:eastAsia="zh-CN"/>
          </w:rPr>
          <w:tab/>
        </w:r>
        <w:r w:rsidRPr="00DE4B8F">
          <w:rPr>
            <w:lang w:val="en-US" w:eastAsia="zh-CN"/>
          </w:rPr>
          <w:t>ITU-T</w:t>
        </w:r>
        <w:r w:rsidRPr="00DE4B8F">
          <w:rPr>
            <w:rFonts w:hint="eastAsia"/>
            <w:lang w:val="en-US" w:eastAsia="zh-CN"/>
          </w:rPr>
          <w:t>第</w:t>
        </w:r>
        <w:r w:rsidRPr="00DE4B8F">
          <w:rPr>
            <w:lang w:val="en-US" w:eastAsia="zh-CN"/>
          </w:rPr>
          <w:t>17</w:t>
        </w:r>
        <w:r w:rsidRPr="00DE4B8F">
          <w:rPr>
            <w:rFonts w:hint="eastAsia"/>
            <w:lang w:val="en-US" w:eastAsia="zh-CN"/>
          </w:rPr>
          <w:t>研究组</w:t>
        </w:r>
        <w:r>
          <w:rPr>
            <w:rFonts w:hint="eastAsia"/>
            <w:lang w:val="en-US" w:eastAsia="zh-CN"/>
          </w:rPr>
          <w:t>持续</w:t>
        </w:r>
        <w:r w:rsidRPr="00DE4B8F">
          <w:rPr>
            <w:lang w:val="en-US" w:eastAsia="zh-CN"/>
          </w:rPr>
          <w:t>开展的</w:t>
        </w:r>
        <w:r w:rsidRPr="00DE4B8F">
          <w:rPr>
            <w:rFonts w:hint="eastAsia"/>
            <w:lang w:eastAsia="zh-CN"/>
          </w:rPr>
          <w:t>安全</w:t>
        </w:r>
        <w:r w:rsidRPr="00DE4B8F">
          <w:rPr>
            <w:lang w:eastAsia="zh-CN"/>
          </w:rPr>
          <w:t>领域</w:t>
        </w:r>
        <w:r w:rsidRPr="00DE4B8F">
          <w:rPr>
            <w:rFonts w:hint="eastAsia"/>
            <w:lang w:val="en-US" w:eastAsia="zh-CN"/>
          </w:rPr>
          <w:t>相关工作</w:t>
        </w:r>
        <w:r>
          <w:rPr>
            <w:rFonts w:hint="eastAsia"/>
            <w:lang w:val="en-US" w:eastAsia="zh-CN"/>
          </w:rPr>
          <w:t>；</w:t>
        </w:r>
      </w:ins>
    </w:p>
    <w:p w:rsidR="000F455E" w:rsidRPr="00AC6495" w:rsidRDefault="000F455E">
      <w:pPr>
        <w:rPr>
          <w:rFonts w:cstheme="minorHAnsi"/>
          <w:lang w:val="en-US" w:eastAsia="zh-CN"/>
        </w:rPr>
      </w:pPr>
      <w:ins w:id="67" w:author="Tang, Ting" w:date="2017-08-28T16:09:00Z">
        <w:r w:rsidRPr="00AC6495">
          <w:rPr>
            <w:i/>
            <w:iCs/>
            <w:lang w:val="en-US" w:eastAsia="zh-CN"/>
          </w:rPr>
          <w:t>f)</w:t>
        </w:r>
        <w:r>
          <w:rPr>
            <w:lang w:val="en-US" w:eastAsia="zh-CN"/>
          </w:rPr>
          <w:tab/>
        </w:r>
      </w:ins>
      <w:ins w:id="68" w:author="Zheng, Bingyue" w:date="2017-08-29T15:18:00Z">
        <w:r w:rsidR="00AB456C">
          <w:rPr>
            <w:rFonts w:hint="eastAsia"/>
            <w:lang w:val="en-US" w:eastAsia="zh-CN"/>
          </w:rPr>
          <w:t>正</w:t>
        </w:r>
      </w:ins>
      <w:ins w:id="69" w:author="Tang, Ting" w:date="2017-08-28T16:10:00Z">
        <w:r w:rsidRPr="00FF6A14">
          <w:rPr>
            <w:rFonts w:hint="eastAsia"/>
            <w:lang w:eastAsia="zh-CN"/>
          </w:rPr>
          <w:t>与标准制定组织（</w:t>
        </w:r>
        <w:r w:rsidRPr="00FF6A14">
          <w:rPr>
            <w:lang w:eastAsia="zh-CN"/>
          </w:rPr>
          <w:t>SDO</w:t>
        </w:r>
        <w:r w:rsidRPr="00FF6A14">
          <w:rPr>
            <w:rFonts w:hint="eastAsia"/>
            <w:lang w:eastAsia="zh-CN"/>
          </w:rPr>
          <w:t>）、</w:t>
        </w:r>
        <w:r w:rsidRPr="00FF6A14">
          <w:rPr>
            <w:rFonts w:hint="eastAsia"/>
            <w:color w:val="000000"/>
            <w:lang w:eastAsia="zh-CN"/>
          </w:rPr>
          <w:t>世界贸易组织（</w:t>
        </w:r>
        <w:r w:rsidRPr="00FF6A14">
          <w:rPr>
            <w:color w:val="000000"/>
            <w:lang w:eastAsia="zh-CN"/>
          </w:rPr>
          <w:t>WTO</w:t>
        </w:r>
        <w:r w:rsidRPr="00FF6A14">
          <w:rPr>
            <w:rFonts w:hint="eastAsia"/>
            <w:color w:val="000000"/>
            <w:lang w:eastAsia="zh-CN"/>
          </w:rPr>
          <w:t>）、世界知识产权组织（</w:t>
        </w:r>
        <w:r w:rsidRPr="00FF6A14">
          <w:rPr>
            <w:color w:val="000000"/>
            <w:lang w:eastAsia="zh-CN"/>
          </w:rPr>
          <w:t>WIPO</w:t>
        </w:r>
        <w:r w:rsidRPr="00FF6A14">
          <w:rPr>
            <w:rFonts w:ascii="SimSun" w:hAnsi="SimSun" w:cs="SimSun" w:hint="eastAsia"/>
            <w:color w:val="000000"/>
            <w:lang w:eastAsia="zh-CN"/>
          </w:rPr>
          <w:t>）、世界卫生组织（</w:t>
        </w:r>
        <w:r w:rsidRPr="00FF6A14">
          <w:rPr>
            <w:rFonts w:eastAsia="Times New Roman"/>
            <w:lang w:eastAsia="zh-CN"/>
          </w:rPr>
          <w:t>WHO</w:t>
        </w:r>
        <w:r w:rsidRPr="00FF6A14">
          <w:rPr>
            <w:rFonts w:ascii="SimSun" w:hAnsi="SimSun" w:cs="SimSun" w:hint="eastAsia"/>
            <w:color w:val="000000"/>
            <w:lang w:eastAsia="zh-CN"/>
          </w:rPr>
          <w:t>）和</w:t>
        </w:r>
        <w:r w:rsidRPr="00FF6A14">
          <w:rPr>
            <w:rFonts w:ascii="SimSun" w:hAnsi="SimSun" w:cs="SimSun"/>
            <w:color w:val="000000"/>
            <w:lang w:eastAsia="zh-CN"/>
          </w:rPr>
          <w:t>世界海关组织</w:t>
        </w:r>
        <w:r>
          <w:rPr>
            <w:rFonts w:ascii="SimSun" w:hAnsi="SimSun" w:cs="SimSun" w:hint="eastAsia"/>
            <w:color w:val="000000"/>
            <w:lang w:eastAsia="zh-CN"/>
          </w:rPr>
          <w:t>（</w:t>
        </w:r>
        <w:r>
          <w:rPr>
            <w:lang w:eastAsia="zh-CN"/>
          </w:rPr>
          <w:t>WCO</w:t>
        </w:r>
        <w:r>
          <w:rPr>
            <w:rFonts w:ascii="SimSun" w:hAnsi="SimSun" w:cs="SimSun" w:hint="eastAsia"/>
            <w:color w:val="000000"/>
            <w:lang w:eastAsia="zh-CN"/>
          </w:rPr>
          <w:t>）</w:t>
        </w:r>
        <w:r w:rsidRPr="00FF6A14">
          <w:rPr>
            <w:rFonts w:ascii="SimSun" w:hAnsi="SimSun" w:cs="SimSun"/>
            <w:color w:val="000000"/>
            <w:lang w:eastAsia="zh-CN"/>
          </w:rPr>
          <w:t>就假冒</w:t>
        </w:r>
        <w:r w:rsidRPr="00FF6A14">
          <w:rPr>
            <w:rFonts w:ascii="SimSun" w:hAnsi="SimSun" w:cs="SimSun" w:hint="eastAsia"/>
            <w:color w:val="000000"/>
            <w:lang w:eastAsia="zh-CN"/>
          </w:rPr>
          <w:t>伪劣</w:t>
        </w:r>
        <w:r w:rsidRPr="00FF6A14">
          <w:rPr>
            <w:rFonts w:ascii="SimSun" w:hAnsi="SimSun" w:cs="SimSun"/>
            <w:color w:val="000000"/>
            <w:lang w:eastAsia="zh-CN"/>
          </w:rPr>
          <w:t>产品相关事宜开展合作</w:t>
        </w:r>
        <w:r>
          <w:rPr>
            <w:rFonts w:ascii="SimSun" w:hAnsi="SimSun" w:cs="SimSun" w:hint="eastAsia"/>
            <w:color w:val="000000"/>
            <w:lang w:eastAsia="zh-CN"/>
          </w:rPr>
          <w:t>，</w:t>
        </w:r>
      </w:ins>
      <w:bookmarkStart w:id="70" w:name="_GoBack"/>
    </w:p>
    <w:bookmarkEnd w:id="70"/>
    <w:p w:rsidR="00D07B34" w:rsidRPr="004F0D73" w:rsidRDefault="00FE2C38" w:rsidP="00AB456C">
      <w:pPr>
        <w:pStyle w:val="Call"/>
        <w:rPr>
          <w:rFonts w:cstheme="minorHAnsi"/>
          <w:lang w:eastAsia="zh-CN"/>
        </w:rPr>
      </w:pPr>
      <w:r w:rsidRPr="004F0D73">
        <w:rPr>
          <w:rFonts w:cstheme="minorHAnsi"/>
          <w:lang w:eastAsia="zh-CN"/>
        </w:rPr>
        <w:t>做出决议，责成电信发展局主任与电信标准化局主任和</w:t>
      </w:r>
      <w:r w:rsidR="00AB456C">
        <w:rPr>
          <w:rFonts w:cstheme="minorHAnsi"/>
          <w:lang w:eastAsia="zh-CN"/>
        </w:rPr>
        <w:br/>
      </w:r>
      <w:r w:rsidRPr="004F0D73">
        <w:rPr>
          <w:rFonts w:cstheme="minorHAnsi"/>
          <w:lang w:eastAsia="zh-CN"/>
        </w:rPr>
        <w:t>无线电通信局主任密切协作</w:t>
      </w:r>
    </w:p>
    <w:p w:rsidR="00D07B34" w:rsidRPr="004F0D73" w:rsidRDefault="00FE2C38"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继续增加和不断推出国际电联有关打击假冒设备和寻求限制其扩散方法的活动；</w:t>
      </w:r>
    </w:p>
    <w:p w:rsidR="00D07B34" w:rsidRPr="004F0D73" w:rsidRDefault="00FE2C38"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帮助成员国（特别是发展中国家）研究解决他们对假冒设备的关切；</w:t>
      </w:r>
    </w:p>
    <w:p w:rsidR="00D07B34" w:rsidRDefault="00FE2C38" w:rsidP="00CD7C09">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继续与包括学术界和相关组织在内的利益攸关方（如世界贸易组织（</w:t>
      </w:r>
      <w:r w:rsidRPr="004F0D73">
        <w:rPr>
          <w:rFonts w:cstheme="minorHAnsi"/>
          <w:lang w:eastAsia="zh-CN"/>
        </w:rPr>
        <w:t>WTO</w:t>
      </w:r>
      <w:r w:rsidRPr="004F0D73">
        <w:rPr>
          <w:rFonts w:cstheme="minorHAnsi"/>
          <w:lang w:eastAsia="zh-CN"/>
        </w:rPr>
        <w:t>）和世界知识产权组织（</w:t>
      </w:r>
      <w:r w:rsidRPr="004F0D73">
        <w:rPr>
          <w:rFonts w:cstheme="minorHAnsi"/>
          <w:lang w:eastAsia="zh-CN"/>
        </w:rPr>
        <w:t>WIPO</w:t>
      </w:r>
      <w:r w:rsidRPr="004F0D73">
        <w:rPr>
          <w:rFonts w:cstheme="minorHAnsi"/>
          <w:lang w:eastAsia="zh-CN"/>
        </w:rPr>
        <w:t>））开展协作，通过研究组、焦点组和其他相关小组协调与打击假冒设备相关的活动；</w:t>
      </w:r>
    </w:p>
    <w:p w:rsidR="00D07B34" w:rsidRPr="004F0D73" w:rsidRDefault="00FE2C38" w:rsidP="00D07B3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组织研讨会和讲习班，提高对有关使用假冒设备对健康和环境造成的风险，以及限制假冒设备的方法（尤其是在假冒设备危害风险最大的发展中国家）的认识；</w:t>
      </w:r>
    </w:p>
    <w:p w:rsidR="000F455E" w:rsidRDefault="000F455E">
      <w:pPr>
        <w:rPr>
          <w:ins w:id="71" w:author="Tang, Ting" w:date="2017-08-28T16:11:00Z"/>
          <w:lang w:eastAsia="zh-CN"/>
        </w:rPr>
      </w:pPr>
      <w:ins w:id="72" w:author="Tang, Ting" w:date="2017-08-28T16:11:00Z">
        <w:r>
          <w:rPr>
            <w:lang w:eastAsia="zh-CN"/>
          </w:rPr>
          <w:t>5</w:t>
        </w:r>
        <w:r>
          <w:rPr>
            <w:lang w:eastAsia="zh-CN"/>
          </w:rPr>
          <w:tab/>
        </w:r>
      </w:ins>
      <w:ins w:id="73" w:author="Tao, Yingsheng" w:date="2017-08-29T11:05:00Z">
        <w:r w:rsidR="003E267E">
          <w:rPr>
            <w:rFonts w:hint="eastAsia"/>
            <w:lang w:eastAsia="zh-CN"/>
          </w:rPr>
          <w:t>继续提供与会津贴和远程参会</w:t>
        </w:r>
      </w:ins>
      <w:ins w:id="74" w:author="Tao, Yingsheng" w:date="2017-08-29T11:06:00Z">
        <w:r w:rsidR="003E267E">
          <w:rPr>
            <w:rFonts w:hint="eastAsia"/>
            <w:lang w:eastAsia="zh-CN"/>
          </w:rPr>
          <w:t>服务，帮助发展中国家参加这些讲习班和研讨会；</w:t>
        </w:r>
      </w:ins>
    </w:p>
    <w:p w:rsidR="00D07B34" w:rsidRPr="004F0D73" w:rsidRDefault="00FE2C38" w:rsidP="00D07B34">
      <w:pPr>
        <w:rPr>
          <w:rFonts w:cstheme="minorHAnsi"/>
          <w:lang w:eastAsia="zh-CN"/>
        </w:rPr>
      </w:pPr>
      <w:del w:id="75" w:author="Tang, Ting" w:date="2017-08-28T16:11:00Z">
        <w:r w:rsidRPr="004F0D73" w:rsidDel="000F455E">
          <w:rPr>
            <w:rFonts w:cstheme="minorHAnsi"/>
            <w:lang w:eastAsia="zh-CN"/>
          </w:rPr>
          <w:delText>5</w:delText>
        </w:r>
      </w:del>
      <w:ins w:id="76" w:author="Tang, Ting" w:date="2017-08-28T16:11:00Z">
        <w:r w:rsidR="000F455E">
          <w:rPr>
            <w:rFonts w:cstheme="minorHAnsi"/>
            <w:lang w:eastAsia="zh-CN"/>
          </w:rPr>
          <w:t>6</w:t>
        </w:r>
      </w:ins>
      <w:r w:rsidRPr="004F0D73">
        <w:rPr>
          <w:rFonts w:cstheme="minorHAnsi"/>
          <w:lang w:eastAsia="zh-CN"/>
        </w:rPr>
        <w:tab/>
      </w:r>
      <w:r w:rsidRPr="004F0D73">
        <w:rPr>
          <w:rFonts w:cstheme="minorHAnsi"/>
          <w:lang w:eastAsia="zh-CN"/>
        </w:rPr>
        <w:t>与</w:t>
      </w:r>
      <w:r w:rsidRPr="004F0D73">
        <w:rPr>
          <w:rFonts w:cstheme="minorHAnsi"/>
          <w:lang w:eastAsia="zh-CN"/>
        </w:rPr>
        <w:t>WTO</w:t>
      </w:r>
      <w:r w:rsidRPr="004F0D73">
        <w:rPr>
          <w:rFonts w:cstheme="minorHAnsi"/>
          <w:lang w:eastAsia="zh-CN"/>
        </w:rPr>
        <w:t>、</w:t>
      </w:r>
      <w:r w:rsidRPr="004F0D73">
        <w:rPr>
          <w:rFonts w:cstheme="minorHAnsi"/>
          <w:lang w:eastAsia="zh-CN"/>
        </w:rPr>
        <w:t>WIPO</w:t>
      </w:r>
      <w:r w:rsidRPr="004F0D73">
        <w:rPr>
          <w:rFonts w:cstheme="minorHAnsi"/>
          <w:lang w:eastAsia="zh-CN"/>
        </w:rPr>
        <w:t>及其他相关机构协作，在国际上限制假冒设备的贸易、出口与流通；</w:t>
      </w:r>
    </w:p>
    <w:p w:rsidR="00D07B34" w:rsidRPr="004F0D73" w:rsidRDefault="00FE2C38" w:rsidP="00D07B34">
      <w:pPr>
        <w:rPr>
          <w:rFonts w:cstheme="minorHAnsi"/>
          <w:lang w:eastAsia="zh-CN"/>
        </w:rPr>
      </w:pPr>
      <w:del w:id="77" w:author="Tang, Ting" w:date="2017-08-28T16:11:00Z">
        <w:r w:rsidRPr="004F0D73" w:rsidDel="000F455E">
          <w:rPr>
            <w:rFonts w:cstheme="minorHAnsi"/>
            <w:lang w:eastAsia="zh-CN"/>
          </w:rPr>
          <w:delText>6</w:delText>
        </w:r>
      </w:del>
      <w:ins w:id="78" w:author="Tang, Ting" w:date="2017-08-28T16:11:00Z">
        <w:r w:rsidR="000F455E">
          <w:rPr>
            <w:rFonts w:cstheme="minorHAnsi"/>
            <w:lang w:eastAsia="zh-CN"/>
          </w:rPr>
          <w:t>7</w:t>
        </w:r>
      </w:ins>
      <w:r w:rsidRPr="004F0D73">
        <w:rPr>
          <w:rFonts w:cstheme="minorHAnsi"/>
          <w:lang w:eastAsia="zh-CN"/>
        </w:rPr>
        <w:tab/>
      </w:r>
      <w:r w:rsidRPr="004F0D73">
        <w:rPr>
          <w:rFonts w:cstheme="minorHAnsi"/>
          <w:lang w:eastAsia="zh-CN"/>
        </w:rPr>
        <w:t>就本决议的落实情况提交定期报告，</w:t>
      </w:r>
    </w:p>
    <w:p w:rsidR="00D07B34" w:rsidRPr="004F0D73" w:rsidRDefault="00FE2C38" w:rsidP="003E267E">
      <w:pPr>
        <w:pStyle w:val="Call"/>
        <w:rPr>
          <w:rFonts w:cstheme="minorHAnsi"/>
          <w:lang w:eastAsia="zh-CN"/>
        </w:rPr>
      </w:pPr>
      <w:r w:rsidRPr="004F0D73">
        <w:rPr>
          <w:rFonts w:cstheme="minorHAnsi"/>
          <w:lang w:eastAsia="zh-CN"/>
        </w:rPr>
        <w:lastRenderedPageBreak/>
        <w:t>责成ITU</w:t>
      </w:r>
      <w:r w:rsidRPr="004F0D73">
        <w:rPr>
          <w:rFonts w:cstheme="minorHAnsi"/>
          <w:lang w:eastAsia="zh-CN"/>
        </w:rPr>
        <w:noBreakHyphen/>
        <w:t>D第</w:t>
      </w:r>
      <w:ins w:id="79" w:author="Tao, Yingsheng" w:date="2017-08-29T11:07:00Z">
        <w:r w:rsidR="003E267E">
          <w:rPr>
            <w:rFonts w:cstheme="minorHAnsi" w:hint="eastAsia"/>
            <w:lang w:eastAsia="zh-CN"/>
          </w:rPr>
          <w:t>1和第</w:t>
        </w:r>
      </w:ins>
      <w:r w:rsidRPr="004F0D73">
        <w:rPr>
          <w:rFonts w:cstheme="minorHAnsi"/>
          <w:lang w:eastAsia="zh-CN"/>
        </w:rPr>
        <w:t>2研究组</w:t>
      </w:r>
      <w:ins w:id="80" w:author="Tao, Yingsheng" w:date="2017-08-29T11:07:00Z">
        <w:r w:rsidR="003E267E">
          <w:rPr>
            <w:rFonts w:cstheme="minorHAnsi" w:hint="eastAsia"/>
            <w:lang w:eastAsia="zh-CN"/>
          </w:rPr>
          <w:t>在其职责范围内</w:t>
        </w:r>
      </w:ins>
      <w:r w:rsidRPr="004F0D73">
        <w:rPr>
          <w:rFonts w:cstheme="minorHAnsi"/>
          <w:lang w:eastAsia="zh-CN"/>
        </w:rPr>
        <w:t xml:space="preserve">与国际电联各相关研究组协作 </w:t>
      </w:r>
    </w:p>
    <w:p w:rsidR="00D07B34" w:rsidRPr="004F0D73" w:rsidRDefault="00FE2C3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将有关限制假冒</w:t>
      </w:r>
      <w:del w:id="81" w:author="Tao, Yingsheng" w:date="2017-08-29T11:08:00Z">
        <w:r w:rsidRPr="004F0D73" w:rsidDel="003E267E">
          <w:rPr>
            <w:rFonts w:cstheme="minorHAnsi"/>
            <w:lang w:eastAsia="zh-CN"/>
          </w:rPr>
          <w:delText>和仿造</w:delText>
        </w:r>
      </w:del>
      <w:ins w:id="82" w:author="Tao, Yingsheng" w:date="2017-08-29T11:08:00Z">
        <w:r w:rsidR="003E267E">
          <w:rPr>
            <w:rFonts w:cstheme="minorHAnsi" w:hint="eastAsia"/>
            <w:lang w:eastAsia="zh-CN"/>
          </w:rPr>
          <w:t>伪劣</w:t>
        </w:r>
      </w:ins>
      <w:r w:rsidRPr="004F0D73">
        <w:rPr>
          <w:rFonts w:cstheme="minorHAnsi"/>
          <w:lang w:eastAsia="zh-CN"/>
        </w:rPr>
        <w:t>设备的最佳做法范例编制成文，向国际电联成员国和部门成员散发；</w:t>
      </w:r>
    </w:p>
    <w:p w:rsidR="00D07B34" w:rsidRPr="004F0D73" w:rsidRDefault="00FE2C38"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编写导则、方法和出版物，帮助成员国辨别假冒设备，确定提高公众认识的方法，限制此类设备的贸易，并明确限制这些设备的最佳方法；</w:t>
      </w:r>
    </w:p>
    <w:p w:rsidR="00D07B34" w:rsidRPr="004F0D73" w:rsidRDefault="00FE2C38"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研究被运送到发展中国家的假冒电信</w:t>
      </w:r>
      <w:r w:rsidRPr="004F0D73">
        <w:rPr>
          <w:rFonts w:cstheme="minorHAnsi"/>
          <w:lang w:eastAsia="zh-CN"/>
        </w:rPr>
        <w:t>/ICT</w:t>
      </w:r>
      <w:r w:rsidRPr="004F0D73">
        <w:rPr>
          <w:rFonts w:cstheme="minorHAnsi"/>
          <w:lang w:eastAsia="zh-CN"/>
        </w:rPr>
        <w:t>设备的影响；</w:t>
      </w:r>
    </w:p>
    <w:p w:rsidR="00D07B34" w:rsidRDefault="00FE2C38" w:rsidP="00D07B34">
      <w:pPr>
        <w:rPr>
          <w:ins w:id="83" w:author="Tang, Ting" w:date="2017-08-28T16:12:00Z"/>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继续研究当前在全世界流通的假冒设备所产生的有害电子废弃物的安全处理方法，</w:t>
      </w:r>
    </w:p>
    <w:p w:rsidR="000F455E" w:rsidRPr="004F0D73" w:rsidRDefault="001C175B">
      <w:pPr>
        <w:rPr>
          <w:rFonts w:cstheme="minorHAnsi"/>
          <w:lang w:eastAsia="zh-CN"/>
        </w:rPr>
      </w:pPr>
      <w:ins w:id="84" w:author="Tang, Ting" w:date="2017-08-28T16:13:00Z">
        <w:r>
          <w:rPr>
            <w:rFonts w:cstheme="minorHAnsi"/>
            <w:lang w:eastAsia="zh-CN"/>
          </w:rPr>
          <w:t>5</w:t>
        </w:r>
        <w:r>
          <w:rPr>
            <w:rFonts w:cstheme="minorHAnsi"/>
            <w:lang w:eastAsia="zh-CN"/>
          </w:rPr>
          <w:tab/>
        </w:r>
      </w:ins>
      <w:bookmarkStart w:id="85" w:name="lt_pId087"/>
      <w:ins w:id="86" w:author="Tao, Yingsheng" w:date="2017-08-29T11:08:00Z">
        <w:r w:rsidR="003E267E">
          <w:rPr>
            <w:rFonts w:hint="eastAsia"/>
            <w:lang w:eastAsia="zh-CN"/>
          </w:rPr>
          <w:t>继续与相关</w:t>
        </w:r>
        <w:r w:rsidR="003E267E">
          <w:rPr>
            <w:rFonts w:hint="eastAsia"/>
            <w:lang w:eastAsia="zh-CN"/>
          </w:rPr>
          <w:t>ITU-T</w:t>
        </w:r>
        <w:r w:rsidR="003E267E">
          <w:rPr>
            <w:rFonts w:hint="eastAsia"/>
            <w:lang w:eastAsia="zh-CN"/>
          </w:rPr>
          <w:t>研究组，尤其是作为</w:t>
        </w:r>
      </w:ins>
      <w:ins w:id="87" w:author="Tao, Yingsheng" w:date="2017-08-29T11:09:00Z">
        <w:r w:rsidR="003E267E" w:rsidRPr="007E015C">
          <w:rPr>
            <w:lang w:eastAsia="zh-CN"/>
          </w:rPr>
          <w:t>打击</w:t>
        </w:r>
        <w:r w:rsidR="003E267E" w:rsidRPr="00BB380F">
          <w:rPr>
            <w:rFonts w:hint="eastAsia"/>
            <w:lang w:eastAsia="zh-CN"/>
          </w:rPr>
          <w:t>假冒伪劣</w:t>
        </w:r>
        <w:r w:rsidR="003E267E" w:rsidRPr="00FF6A14">
          <w:rPr>
            <w:rFonts w:cstheme="minorHAnsi" w:hint="eastAsia"/>
            <w:lang w:eastAsia="zh-CN"/>
          </w:rPr>
          <w:t>电信</w:t>
        </w:r>
        <w:r w:rsidR="003E267E" w:rsidRPr="00FF6A14">
          <w:rPr>
            <w:lang w:eastAsia="zh-CN"/>
          </w:rPr>
          <w:t>/</w:t>
        </w:r>
        <w:r w:rsidR="003E267E" w:rsidRPr="00FF6A14">
          <w:rPr>
            <w:rFonts w:cstheme="minorHAnsi"/>
            <w:lang w:eastAsia="zh-CN"/>
          </w:rPr>
          <w:t>ICT</w:t>
        </w:r>
        <w:r w:rsidR="003E267E" w:rsidRPr="00FF6A14">
          <w:rPr>
            <w:rFonts w:hint="eastAsia"/>
            <w:lang w:eastAsia="zh-CN"/>
          </w:rPr>
          <w:t>设备</w:t>
        </w:r>
        <w:r w:rsidR="003E267E">
          <w:rPr>
            <w:rFonts w:hint="eastAsia"/>
            <w:lang w:eastAsia="zh-CN"/>
          </w:rPr>
          <w:t>事宜</w:t>
        </w:r>
        <w:r w:rsidR="003E267E" w:rsidRPr="00FF6A14">
          <w:rPr>
            <w:rFonts w:hint="eastAsia"/>
            <w:lang w:eastAsia="zh-CN"/>
          </w:rPr>
          <w:t>的</w:t>
        </w:r>
        <w:r w:rsidR="003E267E">
          <w:rPr>
            <w:rFonts w:hint="eastAsia"/>
            <w:lang w:eastAsia="zh-CN"/>
          </w:rPr>
          <w:t>牵头</w:t>
        </w:r>
        <w:r w:rsidR="003E267E" w:rsidRPr="00FF6A14">
          <w:rPr>
            <w:rFonts w:hint="eastAsia"/>
            <w:lang w:eastAsia="zh-CN"/>
          </w:rPr>
          <w:t>研究组</w:t>
        </w:r>
      </w:ins>
      <w:ins w:id="88" w:author="Zheng, Bingyue" w:date="2017-08-29T15:19:00Z">
        <w:r w:rsidR="00AB456C">
          <w:rPr>
            <w:lang w:val="en-US" w:eastAsia="zh-CN"/>
          </w:rPr>
          <w:t xml:space="preserve"> </w:t>
        </w:r>
      </w:ins>
      <w:ins w:id="89" w:author="Tao, Yingsheng" w:date="2017-08-29T11:09:00Z">
        <w:r w:rsidR="003E267E">
          <w:rPr>
            <w:rFonts w:hint="eastAsia"/>
            <w:lang w:eastAsia="zh-CN"/>
          </w:rPr>
          <w:sym w:font="Symbol" w:char="F02D"/>
        </w:r>
      </w:ins>
      <w:ins w:id="90" w:author="Zheng, Bingyue" w:date="2017-08-29T15:19:00Z">
        <w:r w:rsidR="00AB456C">
          <w:rPr>
            <w:lang w:eastAsia="zh-CN"/>
          </w:rPr>
          <w:t xml:space="preserve"> </w:t>
        </w:r>
      </w:ins>
      <w:ins w:id="91" w:author="Tang, Ting" w:date="2017-08-28T16:13:00Z">
        <w:r w:rsidRPr="00FF6A14">
          <w:rPr>
            <w:rFonts w:eastAsia="Times New Roman"/>
            <w:lang w:eastAsia="zh-CN"/>
          </w:rPr>
          <w:t>ITU-T</w:t>
        </w:r>
        <w:r w:rsidRPr="007E015C">
          <w:rPr>
            <w:rFonts w:hint="eastAsia"/>
            <w:lang w:eastAsia="zh-CN"/>
          </w:rPr>
          <w:t>第</w:t>
        </w:r>
        <w:r w:rsidRPr="007E015C">
          <w:rPr>
            <w:rFonts w:hint="eastAsia"/>
            <w:lang w:eastAsia="zh-CN"/>
          </w:rPr>
          <w:t>11</w:t>
        </w:r>
        <w:r w:rsidRPr="007E015C">
          <w:rPr>
            <w:rFonts w:hint="eastAsia"/>
            <w:lang w:eastAsia="zh-CN"/>
          </w:rPr>
          <w:t>研究</w:t>
        </w:r>
        <w:r w:rsidRPr="007E015C">
          <w:rPr>
            <w:lang w:eastAsia="zh-CN"/>
          </w:rPr>
          <w:t>组</w:t>
        </w:r>
      </w:ins>
      <w:ins w:id="92" w:author="Tao, Yingsheng" w:date="2017-08-29T11:10:00Z">
        <w:r w:rsidR="003E267E">
          <w:rPr>
            <w:rFonts w:hint="eastAsia"/>
            <w:lang w:eastAsia="zh-CN"/>
          </w:rPr>
          <w:t>开展合作</w:t>
        </w:r>
      </w:ins>
      <w:bookmarkEnd w:id="85"/>
      <w:ins w:id="93" w:author="Tang, Ting" w:date="2017-08-28T16:14:00Z">
        <w:r>
          <w:rPr>
            <w:rFonts w:hint="eastAsia"/>
            <w:lang w:eastAsia="zh-CN"/>
          </w:rPr>
          <w:t>，</w:t>
        </w:r>
      </w:ins>
    </w:p>
    <w:p w:rsidR="00D07B34" w:rsidRPr="004F0D73" w:rsidRDefault="00FE2C38" w:rsidP="00D07B34">
      <w:pPr>
        <w:pStyle w:val="Call"/>
        <w:rPr>
          <w:rFonts w:cstheme="minorHAnsi"/>
          <w:lang w:eastAsia="zh-CN"/>
        </w:rPr>
      </w:pPr>
      <w:r w:rsidRPr="004F0D73">
        <w:rPr>
          <w:rFonts w:cstheme="minorHAnsi"/>
          <w:lang w:eastAsia="zh-CN"/>
        </w:rPr>
        <w:t>请各成员国</w:t>
      </w:r>
    </w:p>
    <w:p w:rsidR="00D07B34" w:rsidRPr="004F0D73" w:rsidRDefault="00FE2C38"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采取一切必要措施打击假冒设备；</w:t>
      </w:r>
    </w:p>
    <w:p w:rsidR="00D07B34" w:rsidRDefault="00FE2C38" w:rsidP="00CD7C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在这一领域开展合作并相互交流专业技能；</w:t>
      </w:r>
    </w:p>
    <w:p w:rsidR="00D07B34" w:rsidRPr="004F0D73" w:rsidRDefault="00FE2C38"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将打击假冒设备的政策纳入各自的国家电信</w:t>
      </w:r>
      <w:r w:rsidRPr="004F0D73">
        <w:rPr>
          <w:rFonts w:cstheme="minorHAnsi"/>
          <w:lang w:eastAsia="zh-CN"/>
        </w:rPr>
        <w:t>/ICT</w:t>
      </w:r>
      <w:r w:rsidRPr="004F0D73">
        <w:rPr>
          <w:rFonts w:cstheme="minorHAnsi"/>
          <w:lang w:eastAsia="zh-CN"/>
        </w:rPr>
        <w:t>战略，</w:t>
      </w:r>
    </w:p>
    <w:p w:rsidR="00D07B34" w:rsidRPr="004F0D73" w:rsidRDefault="00FE2C38" w:rsidP="00D07B34">
      <w:pPr>
        <w:pStyle w:val="Call"/>
        <w:rPr>
          <w:rFonts w:cstheme="minorHAnsi"/>
          <w:lang w:eastAsia="zh-CN"/>
        </w:rPr>
      </w:pPr>
      <w:r w:rsidRPr="004F0D73">
        <w:rPr>
          <w:rFonts w:cstheme="minorHAnsi"/>
          <w:lang w:eastAsia="zh-CN"/>
        </w:rPr>
        <w:t>请电信运营商</w:t>
      </w:r>
    </w:p>
    <w:p w:rsidR="00D07B34" w:rsidRPr="004F0D73" w:rsidRDefault="00FE2C38" w:rsidP="00D07B34">
      <w:pPr>
        <w:ind w:firstLineChars="200" w:firstLine="480"/>
        <w:rPr>
          <w:rFonts w:cstheme="minorHAnsi"/>
          <w:lang w:eastAsia="zh-CN"/>
        </w:rPr>
      </w:pPr>
      <w:r w:rsidRPr="004F0D73">
        <w:rPr>
          <w:rFonts w:cstheme="minorHAnsi"/>
          <w:lang w:eastAsia="zh-CN"/>
        </w:rPr>
        <w:t>在打击假冒设备、限制这些设备的贸易和安全处理这些设备方面与政府、主管部门和电信监管机构合作，</w:t>
      </w:r>
    </w:p>
    <w:p w:rsidR="00D07B34" w:rsidRPr="004F0D73" w:rsidRDefault="00FE2C38" w:rsidP="00D07B34">
      <w:pPr>
        <w:pStyle w:val="Call"/>
        <w:rPr>
          <w:rFonts w:cstheme="minorHAnsi"/>
          <w:lang w:eastAsia="zh-CN"/>
        </w:rPr>
      </w:pPr>
      <w:r w:rsidRPr="004F0D73">
        <w:rPr>
          <w:rFonts w:cstheme="minorHAnsi"/>
          <w:lang w:eastAsia="zh-CN"/>
        </w:rPr>
        <w:t>鼓励各成员国、部门成员和学术成员</w:t>
      </w:r>
    </w:p>
    <w:p w:rsidR="00D07B34" w:rsidRDefault="00FE2C38" w:rsidP="00CD7C09">
      <w:pPr>
        <w:ind w:firstLineChars="200" w:firstLine="480"/>
        <w:rPr>
          <w:rFonts w:cstheme="minorHAnsi"/>
          <w:lang w:eastAsia="zh-CN"/>
        </w:rPr>
      </w:pPr>
      <w:r w:rsidRPr="004F0D73">
        <w:rPr>
          <w:rFonts w:cstheme="minorHAnsi"/>
          <w:lang w:eastAsia="zh-CN"/>
        </w:rPr>
        <w:t>通过提交文稿及其他适当方式，积极参与</w:t>
      </w:r>
      <w:r w:rsidRPr="004F0D73">
        <w:rPr>
          <w:rFonts w:cstheme="minorHAnsi"/>
          <w:lang w:eastAsia="zh-CN"/>
        </w:rPr>
        <w:t>ITU</w:t>
      </w:r>
      <w:r w:rsidRPr="004F0D73">
        <w:rPr>
          <w:rFonts w:cstheme="minorHAnsi"/>
          <w:lang w:eastAsia="zh-CN"/>
        </w:rPr>
        <w:noBreakHyphen/>
        <w:t>D</w:t>
      </w:r>
      <w:r w:rsidRPr="004F0D73">
        <w:rPr>
          <w:rFonts w:cstheme="minorHAnsi"/>
          <w:lang w:eastAsia="zh-CN"/>
        </w:rPr>
        <w:t>有关打击假冒设备的研究。</w:t>
      </w:r>
    </w:p>
    <w:p w:rsidR="001C175B" w:rsidRDefault="001C175B" w:rsidP="0032202E">
      <w:pPr>
        <w:pStyle w:val="Reasons"/>
        <w:rPr>
          <w:lang w:eastAsia="zh-CN"/>
        </w:rPr>
      </w:pPr>
    </w:p>
    <w:p w:rsidR="001C175B" w:rsidRDefault="001C175B">
      <w:pPr>
        <w:jc w:val="center"/>
      </w:pPr>
      <w:r>
        <w:t>______________</w:t>
      </w:r>
    </w:p>
    <w:p w:rsidR="00B63A57" w:rsidRDefault="00B63A57">
      <w:pPr>
        <w:pStyle w:val="Reasons"/>
        <w:rPr>
          <w:lang w:eastAsia="zh-CN"/>
        </w:rPr>
      </w:pPr>
    </w:p>
    <w:sectPr w:rsidR="00B63A57">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97" w:name="Email"/>
          <w:bookmarkEnd w:id="9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AB456C" w:rsidP="00AB456C">
          <w:pPr>
            <w:pStyle w:val="FirstFooter"/>
            <w:tabs>
              <w:tab w:val="left" w:pos="2302"/>
            </w:tabs>
            <w:jc w:val="both"/>
            <w:rPr>
              <w:sz w:val="18"/>
              <w:szCs w:val="18"/>
              <w:highlight w:val="yellow"/>
              <w:lang w:val="en-US" w:eastAsia="zh-CN"/>
            </w:rPr>
          </w:pPr>
          <w:r>
            <w:rPr>
              <w:rFonts w:hint="eastAsia"/>
              <w:sz w:val="18"/>
              <w:szCs w:val="18"/>
              <w:lang w:val="en-US" w:eastAsia="zh-CN"/>
            </w:rPr>
            <w:t>非洲</w:t>
          </w:r>
          <w:r>
            <w:rPr>
              <w:sz w:val="18"/>
              <w:szCs w:val="18"/>
              <w:lang w:val="en-US" w:eastAsia="zh-CN"/>
            </w:rPr>
            <w:t>电信联盟秘书长</w:t>
          </w:r>
          <w:r w:rsidR="00C90E31" w:rsidRPr="00BD116B">
            <w:rPr>
              <w:sz w:val="18"/>
              <w:szCs w:val="18"/>
              <w:lang w:val="en-US"/>
            </w:rPr>
            <w:t>Soumaila Abdoulkarim</w:t>
          </w:r>
          <w:r>
            <w:rPr>
              <w:rFonts w:hint="eastAsia"/>
              <w:sz w:val="18"/>
              <w:szCs w:val="18"/>
              <w:lang w:val="en-US"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C90E31" w:rsidP="00D05178">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AC6495" w:rsidP="00D05178">
          <w:pPr>
            <w:pStyle w:val="FirstFooter"/>
            <w:tabs>
              <w:tab w:val="left" w:pos="2302"/>
            </w:tabs>
            <w:rPr>
              <w:sz w:val="18"/>
              <w:szCs w:val="18"/>
              <w:highlight w:val="yellow"/>
              <w:lang w:val="en-US"/>
            </w:rPr>
          </w:pPr>
          <w:hyperlink r:id="rId1" w:history="1">
            <w:r w:rsidR="00C90E31" w:rsidRPr="00F07D54">
              <w:rPr>
                <w:rStyle w:val="Hyperlink"/>
                <w:sz w:val="18"/>
                <w:szCs w:val="18"/>
                <w:lang w:val="en-US"/>
              </w:rPr>
              <w:t>sg@atu-uat.org</w:t>
            </w:r>
          </w:hyperlink>
        </w:p>
      </w:tc>
    </w:tr>
  </w:tbl>
  <w:p w:rsidR="00A252AD" w:rsidRPr="00784E03" w:rsidRDefault="00AC6495"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Default="00FE2C38" w:rsidP="00D07B34">
      <w:pPr>
        <w:pStyle w:val="FootnoteText"/>
        <w:tabs>
          <w:tab w:val="clear" w:pos="256"/>
          <w:tab w:val="clear" w:pos="794"/>
          <w:tab w:val="left" w:pos="0"/>
          <w:tab w:val="left" w:pos="284"/>
        </w:tabs>
        <w:ind w:left="0" w:firstLine="0"/>
        <w:rPr>
          <w:lang w:eastAsia="zh-CN"/>
        </w:rPr>
      </w:pPr>
      <w:r>
        <w:rPr>
          <w:rStyle w:val="FootnoteReference"/>
          <w:lang w:eastAsia="zh-CN"/>
        </w:rPr>
        <w:t>1</w:t>
      </w:r>
      <w:r>
        <w:rPr>
          <w:lang w:eastAsia="zh-CN"/>
        </w:rPr>
        <w:t xml:space="preserve"> </w:t>
      </w:r>
      <w:r>
        <w:rPr>
          <w:lang w:eastAsia="zh-CN"/>
        </w:rPr>
        <w:tab/>
      </w:r>
      <w:r w:rsidRPr="0044086D">
        <w:rPr>
          <w:rFonts w:hint="eastAsia"/>
          <w:lang w:eastAsia="zh-CN"/>
        </w:rPr>
        <w:t>假冒电信</w:t>
      </w:r>
      <w:r w:rsidRPr="0044086D">
        <w:rPr>
          <w:rFonts w:hint="eastAsia"/>
          <w:lang w:eastAsia="zh-CN"/>
        </w:rPr>
        <w:t>/</w:t>
      </w:r>
      <w:r w:rsidRPr="0044086D">
        <w:rPr>
          <w:lang w:eastAsia="zh-CN"/>
        </w:rPr>
        <w:t>ICT</w:t>
      </w:r>
      <w:r w:rsidRPr="0044086D">
        <w:rPr>
          <w:rFonts w:hint="eastAsia"/>
          <w:lang w:eastAsia="zh-CN"/>
        </w:rPr>
        <w:t>设备包括假冒和</w:t>
      </w:r>
      <w:r w:rsidRPr="0044086D">
        <w:rPr>
          <w:rFonts w:hint="eastAsia"/>
          <w:lang w:eastAsia="zh-CN"/>
        </w:rPr>
        <w:t>/</w:t>
      </w:r>
      <w:r w:rsidRPr="0044086D">
        <w:rPr>
          <w:rFonts w:hint="eastAsia"/>
          <w:lang w:eastAsia="zh-CN"/>
        </w:rPr>
        <w:t>或</w:t>
      </w:r>
      <w:r>
        <w:rPr>
          <w:rFonts w:hint="eastAsia"/>
          <w:lang w:eastAsia="zh-CN"/>
        </w:rPr>
        <w:t>仿造</w:t>
      </w:r>
      <w:r w:rsidRPr="0044086D">
        <w:rPr>
          <w:rFonts w:hint="eastAsia"/>
          <w:lang w:eastAsia="zh-CN"/>
        </w:rPr>
        <w:t>的装置和设备，以及零配件和组件。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4" w:name="OLE_LINK3"/>
    <w:bookmarkStart w:id="95" w:name="OLE_LINK2"/>
    <w:bookmarkStart w:id="96" w:name="OLE_LINK1"/>
    <w:r w:rsidR="00963A4D" w:rsidRPr="00A74B99">
      <w:rPr>
        <w:sz w:val="22"/>
        <w:szCs w:val="22"/>
      </w:rPr>
      <w:t>19(Add.17)</w:t>
    </w:r>
    <w:bookmarkEnd w:id="94"/>
    <w:bookmarkEnd w:id="95"/>
    <w:bookmarkEnd w:id="9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C6495">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80C9B"/>
    <w:multiLevelType w:val="hybridMultilevel"/>
    <w:tmpl w:val="CFAA5F5C"/>
    <w:lvl w:ilvl="0" w:tplc="A3D0CE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455E"/>
    <w:rsid w:val="000F68C6"/>
    <w:rsid w:val="00124C8F"/>
    <w:rsid w:val="00125484"/>
    <w:rsid w:val="00126FE1"/>
    <w:rsid w:val="0013327E"/>
    <w:rsid w:val="001551CA"/>
    <w:rsid w:val="00167FD3"/>
    <w:rsid w:val="00171990"/>
    <w:rsid w:val="00185BE0"/>
    <w:rsid w:val="001A0EEB"/>
    <w:rsid w:val="001B25D1"/>
    <w:rsid w:val="001C175B"/>
    <w:rsid w:val="001D7826"/>
    <w:rsid w:val="00201341"/>
    <w:rsid w:val="002146E4"/>
    <w:rsid w:val="002155B0"/>
    <w:rsid w:val="00220316"/>
    <w:rsid w:val="00241DDB"/>
    <w:rsid w:val="00241FD2"/>
    <w:rsid w:val="002452DF"/>
    <w:rsid w:val="002571ED"/>
    <w:rsid w:val="002578B4"/>
    <w:rsid w:val="0029690F"/>
    <w:rsid w:val="002A0F5C"/>
    <w:rsid w:val="002A4B42"/>
    <w:rsid w:val="002A74FA"/>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267E"/>
    <w:rsid w:val="003E7400"/>
    <w:rsid w:val="003F26FC"/>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26EB7"/>
    <w:rsid w:val="005356FD"/>
    <w:rsid w:val="00542073"/>
    <w:rsid w:val="00554E24"/>
    <w:rsid w:val="00555337"/>
    <w:rsid w:val="00555B69"/>
    <w:rsid w:val="00564B8D"/>
    <w:rsid w:val="00567130"/>
    <w:rsid w:val="00596A53"/>
    <w:rsid w:val="005B094E"/>
    <w:rsid w:val="005B6C8E"/>
    <w:rsid w:val="005C7026"/>
    <w:rsid w:val="005D057A"/>
    <w:rsid w:val="005E1BA7"/>
    <w:rsid w:val="005E4794"/>
    <w:rsid w:val="005E5CB5"/>
    <w:rsid w:val="00607EDF"/>
    <w:rsid w:val="00613E55"/>
    <w:rsid w:val="00617BE4"/>
    <w:rsid w:val="00622189"/>
    <w:rsid w:val="00624EEB"/>
    <w:rsid w:val="00642A01"/>
    <w:rsid w:val="00650CBC"/>
    <w:rsid w:val="00660E6F"/>
    <w:rsid w:val="00677DD9"/>
    <w:rsid w:val="00680265"/>
    <w:rsid w:val="006A766A"/>
    <w:rsid w:val="006B380B"/>
    <w:rsid w:val="006B6153"/>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7430A"/>
    <w:rsid w:val="008822F4"/>
    <w:rsid w:val="00882B6A"/>
    <w:rsid w:val="008869BB"/>
    <w:rsid w:val="008B44F5"/>
    <w:rsid w:val="008C14E4"/>
    <w:rsid w:val="008D3BE2"/>
    <w:rsid w:val="008E45D4"/>
    <w:rsid w:val="008E6AE7"/>
    <w:rsid w:val="008E6BC6"/>
    <w:rsid w:val="00905699"/>
    <w:rsid w:val="00912E71"/>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B456C"/>
    <w:rsid w:val="00AC6495"/>
    <w:rsid w:val="00AD2C62"/>
    <w:rsid w:val="00AE49B9"/>
    <w:rsid w:val="00B01597"/>
    <w:rsid w:val="00B05785"/>
    <w:rsid w:val="00B10D96"/>
    <w:rsid w:val="00B11373"/>
    <w:rsid w:val="00B14F6D"/>
    <w:rsid w:val="00B152FC"/>
    <w:rsid w:val="00B15AF8"/>
    <w:rsid w:val="00B1733E"/>
    <w:rsid w:val="00B56B53"/>
    <w:rsid w:val="00B60A63"/>
    <w:rsid w:val="00B63A57"/>
    <w:rsid w:val="00B650EC"/>
    <w:rsid w:val="00B73EB5"/>
    <w:rsid w:val="00B91631"/>
    <w:rsid w:val="00B96F78"/>
    <w:rsid w:val="00BA154E"/>
    <w:rsid w:val="00BA20B6"/>
    <w:rsid w:val="00BA34A8"/>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0E31"/>
    <w:rsid w:val="00C925D8"/>
    <w:rsid w:val="00CA2C79"/>
    <w:rsid w:val="00CA38C9"/>
    <w:rsid w:val="00CA401B"/>
    <w:rsid w:val="00CB13B4"/>
    <w:rsid w:val="00CC692D"/>
    <w:rsid w:val="00CD2F54"/>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2792E"/>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2808"/>
    <w:rsid w:val="00FB7232"/>
    <w:rsid w:val="00FC63DE"/>
    <w:rsid w:val="00FD26B9"/>
    <w:rsid w:val="00FD7B1D"/>
    <w:rsid w:val="00FE2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E5B788A-3AC6-43B7-9894-1D9732A0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AC64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C649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f4771b9-7e2f-44d0-aa7a-922f9d03b071">DPM</DPM_x0020_Author>
    <DPM_x0020_File_x0020_name xmlns="5f4771b9-7e2f-44d0-aa7a-922f9d03b071">D14-WTDC17-C-0019!A17!MSW-C</DPM_x0020_File_x0020_name>
    <DPM_x0020_Version xmlns="5f4771b9-7e2f-44d0-aa7a-922f9d03b071">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4771b9-7e2f-44d0-aa7a-922f9d03b071" targetNamespace="http://schemas.microsoft.com/office/2006/metadata/properties" ma:root="true" ma:fieldsID="d41af5c836d734370eb92e7ee5f83852" ns2:_="" ns3:_="">
    <xsd:import namespace="996b2e75-67fd-4955-a3b0-5ab9934cb50b"/>
    <xsd:import namespace="5f4771b9-7e2f-44d0-aa7a-922f9d03b0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4771b9-7e2f-44d0-aa7a-922f9d03b0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5f4771b9-7e2f-44d0-aa7a-922f9d03b071"/>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4771b9-7e2f-44d0-aa7a-922f9d03b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2305</Words>
  <Characters>427</Characters>
  <Application>Microsoft Office Word</Application>
  <DocSecurity>0</DocSecurity>
  <Lines>3</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D14-WTDC17-C-0019!A17!MSW-C</vt:lpstr>
    </vt:vector>
  </TitlesOfParts>
  <Manager>General Secretariat - Pool</Manager>
  <Company>International Telecommunication Union (ITU)</Company>
  <LinksUpToDate>false</LinksUpToDate>
  <CharactersWithSpaces>2727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D14-WTDC17-C-0019!A17!MSW-C</dc:title>
  <dc:creator>Documents Proposals Manager (DPM)</dc:creator>
  <cp:keywords>DPM_v2017.7.28.1_prod</cp:keywords>
  <dc:description/>
  <cp:lastModifiedBy>BDT - nd</cp:lastModifiedBy>
  <cp:revision>5</cp:revision>
  <cp:lastPrinted>2014-01-23T09:26:00Z</cp:lastPrinted>
  <dcterms:created xsi:type="dcterms:W3CDTF">2017-08-30T13:24:00Z</dcterms:created>
  <dcterms:modified xsi:type="dcterms:W3CDTF">2017-09-01T09:32:00Z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