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C1192C" w:rsidRDefault="00B951D0" w:rsidP="001B57A8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fr-CH"/>
              </w:rPr>
            </w:pPr>
            <w:r w:rsidRPr="00C1192C">
              <w:rPr>
                <w:b/>
                <w:bCs/>
                <w:sz w:val="28"/>
                <w:szCs w:val="28"/>
                <w:lang w:val="fr-CH"/>
              </w:rPr>
              <w:t>Conf</w:t>
            </w:r>
            <w:r w:rsidR="001B57A8">
              <w:rPr>
                <w:b/>
                <w:bCs/>
                <w:sz w:val="28"/>
                <w:szCs w:val="28"/>
                <w:lang w:val="fr-CH"/>
              </w:rPr>
              <w:t>é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 xml:space="preserve">rence 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mondiale de développement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br/>
              <w:t xml:space="preserve">des télécommunications de 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2017 (C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MDT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-17)</w:t>
            </w:r>
          </w:p>
          <w:p w:rsidR="00523235" w:rsidRPr="00421F93" w:rsidRDefault="00BC0382" w:rsidP="00D339EE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</w:t>
            </w:r>
            <w:r w:rsidR="00C1192C"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 xml:space="preserve">, 9-20 </w:t>
            </w:r>
            <w:r w:rsidR="00D339EE"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6"/>
                <w:szCs w:val="26"/>
              </w:rPr>
              <w:t>ctob</w:t>
            </w:r>
            <w:r w:rsidR="00D339EE">
              <w:rPr>
                <w:b/>
                <w:bCs/>
                <w:sz w:val="26"/>
                <w:szCs w:val="26"/>
              </w:rPr>
              <w:t>re</w:t>
            </w: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227" w:type="dxa"/>
          </w:tcPr>
          <w:p w:rsidR="00B951D0" w:rsidRPr="00D96B4B" w:rsidRDefault="00523235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156BF6">
              <w:rPr>
                <w:noProof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 wp14:anchorId="200859B5" wp14:editId="7B6632C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16510</wp:posOffset>
                  </wp:positionV>
                  <wp:extent cx="1683783" cy="720261"/>
                  <wp:effectExtent l="0" t="0" r="0" b="381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83" cy="72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791A3C" w:rsidP="00C1192C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COMMISSION 2</w:t>
            </w:r>
          </w:p>
        </w:tc>
        <w:tc>
          <w:tcPr>
            <w:tcW w:w="3227" w:type="dxa"/>
          </w:tcPr>
          <w:p w:rsidR="00D83BF5" w:rsidRPr="00E07105" w:rsidRDefault="00D83BF5" w:rsidP="001B57A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2F1FAF">
              <w:rPr>
                <w:b/>
                <w:bCs/>
                <w:szCs w:val="24"/>
                <w:lang w:val="es-ES_tradnl"/>
              </w:rPr>
              <w:t>/1</w:t>
            </w:r>
            <w:r w:rsidR="00791A3C">
              <w:rPr>
                <w:b/>
                <w:bCs/>
                <w:szCs w:val="24"/>
                <w:lang w:val="es-ES_tradnl"/>
              </w:rPr>
              <w:t>4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 w:rsidR="001B57A8"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791A3C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5</w:t>
            </w:r>
            <w:r w:rsidR="002F1FAF">
              <w:rPr>
                <w:b/>
                <w:bCs/>
                <w:szCs w:val="28"/>
              </w:rPr>
              <w:t xml:space="preserve"> juin</w:t>
            </w:r>
            <w:r w:rsidR="00523235" w:rsidRPr="008F5D48">
              <w:rPr>
                <w:b/>
                <w:bCs/>
                <w:szCs w:val="28"/>
              </w:rPr>
              <w:t xml:space="preserve">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52323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F861F9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2F1FAF" w:rsidP="00B911B2">
            <w:pPr>
              <w:pStyle w:val="Source"/>
              <w:spacing w:before="240" w:after="240"/>
            </w:pPr>
            <w:r>
              <w:t>Secrétaire général</w:t>
            </w:r>
          </w:p>
        </w:tc>
      </w:tr>
      <w:tr w:rsidR="00D83BF5" w:rsidRPr="00883C46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2F1FAF" w:rsidRDefault="00791A3C" w:rsidP="002F1FAF">
            <w:pPr>
              <w:pStyle w:val="Title1"/>
              <w:spacing w:before="120" w:after="120"/>
              <w:rPr>
                <w:lang w:val="fr-CH"/>
              </w:rPr>
            </w:pPr>
            <w:r w:rsidRPr="00511115">
              <w:rPr>
                <w:rFonts w:ascii="Calibri" w:hAnsi="Calibri"/>
                <w:szCs w:val="28"/>
                <w:lang w:val="fr-CH"/>
              </w:rPr>
              <w:t xml:space="preserve">Budget de la Conférence mondiale de développement </w:t>
            </w:r>
            <w:r>
              <w:rPr>
                <w:rFonts w:ascii="Calibri" w:hAnsi="Calibri"/>
                <w:szCs w:val="28"/>
                <w:lang w:val="fr-CH"/>
              </w:rPr>
              <w:br/>
            </w:r>
            <w:r w:rsidRPr="00511115">
              <w:rPr>
                <w:rFonts w:ascii="Calibri" w:hAnsi="Calibri"/>
                <w:szCs w:val="28"/>
                <w:lang w:val="fr-CH"/>
              </w:rPr>
              <w:t>des télécommun</w:t>
            </w:r>
            <w:r w:rsidR="00883C46">
              <w:rPr>
                <w:rFonts w:ascii="Calibri" w:hAnsi="Calibri"/>
                <w:szCs w:val="28"/>
                <w:lang w:val="fr-CH"/>
              </w:rPr>
              <w:t>ic</w:t>
            </w:r>
            <w:r w:rsidRPr="00511115">
              <w:rPr>
                <w:rFonts w:ascii="Calibri" w:hAnsi="Calibri"/>
                <w:szCs w:val="28"/>
                <w:lang w:val="fr-CH"/>
              </w:rPr>
              <w:t>ations</w:t>
            </w:r>
          </w:p>
        </w:tc>
      </w:tr>
      <w:tr w:rsidR="00D83BF5" w:rsidRPr="00883C46" w:rsidTr="008D7083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2F1FAF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CH"/>
              </w:rPr>
            </w:pPr>
          </w:p>
        </w:tc>
      </w:tr>
      <w:tr w:rsidR="0064322F" w:rsidRPr="00883C46" w:rsidTr="008D7083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2F1FAF" w:rsidRPr="002F1FAF" w:rsidRDefault="002F1FAF" w:rsidP="002F1FAF">
            <w:pPr>
              <w:rPr>
                <w:szCs w:val="24"/>
                <w:lang w:val="fr-CH"/>
              </w:rPr>
            </w:pPr>
          </w:p>
        </w:tc>
      </w:tr>
    </w:tbl>
    <w:bookmarkEnd w:id="7"/>
    <w:bookmarkEnd w:id="8"/>
    <w:p w:rsidR="007F7A8C" w:rsidRDefault="008D7083" w:rsidP="00D83BF5">
      <w:pPr>
        <w:rPr>
          <w:lang w:val="fr-CH"/>
        </w:rPr>
      </w:pPr>
      <w:r w:rsidRPr="00511115">
        <w:rPr>
          <w:rFonts w:ascii="Calibri" w:hAnsi="Calibri"/>
          <w:lang w:val="fr-CH"/>
        </w:rPr>
        <w:t>On trouvera en annexe au présent document, pour information de la Commission de contrôle budgétaire, le budget de la Conférence mondiale de développement</w:t>
      </w:r>
      <w:r>
        <w:rPr>
          <w:rFonts w:ascii="Calibri" w:hAnsi="Calibri"/>
          <w:lang w:val="fr-CH"/>
        </w:rPr>
        <w:t xml:space="preserve"> des télécommunications (CMDT-17) pour l'exercice biennal 2016-2017</w:t>
      </w:r>
      <w:r w:rsidRPr="00511115">
        <w:rPr>
          <w:rFonts w:ascii="Calibri" w:hAnsi="Calibri"/>
          <w:lang w:val="fr-CH"/>
        </w:rPr>
        <w:t>, tel qu'il a été approuvé par le Co</w:t>
      </w:r>
      <w:r>
        <w:rPr>
          <w:rFonts w:ascii="Calibri" w:hAnsi="Calibri"/>
          <w:lang w:val="fr-CH"/>
        </w:rPr>
        <w:t>nseil à sa session de 2015</w:t>
      </w:r>
      <w:r w:rsidR="007E06F2">
        <w:rPr>
          <w:rFonts w:ascii="Calibri" w:hAnsi="Calibri"/>
          <w:lang w:val="fr-CH"/>
        </w:rPr>
        <w:t>,</w:t>
      </w:r>
      <w:r>
        <w:rPr>
          <w:rFonts w:ascii="Calibri" w:hAnsi="Calibri"/>
          <w:lang w:val="fr-CH"/>
        </w:rPr>
        <w:t xml:space="preserve"> selon sa Résolution 1375.</w:t>
      </w:r>
    </w:p>
    <w:p w:rsidR="007F7A8C" w:rsidRDefault="007F7A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D0F83" w:rsidRDefault="001D0F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7F7A8C" w:rsidRDefault="007F7A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D0F83" w:rsidRPr="001D0F83" w:rsidRDefault="001D0F83" w:rsidP="001D0F83">
      <w:pPr>
        <w:pStyle w:val="AnnexNo"/>
        <w:rPr>
          <w:lang w:val="fr-CH"/>
        </w:rPr>
      </w:pPr>
      <w:r w:rsidRPr="001D0F83">
        <w:rPr>
          <w:lang w:val="fr-CH"/>
        </w:rPr>
        <w:lastRenderedPageBreak/>
        <w:t>ANNEXE</w:t>
      </w:r>
    </w:p>
    <w:p w:rsidR="001D0F83" w:rsidRPr="001D0F83" w:rsidRDefault="001D0F83" w:rsidP="001D0F83">
      <w:pPr>
        <w:pStyle w:val="Annextitle"/>
        <w:rPr>
          <w:bCs/>
          <w:lang w:val="fr-CH"/>
        </w:rPr>
      </w:pPr>
      <w:r w:rsidRPr="001D0F83">
        <w:rPr>
          <w:lang w:val="fr-CH"/>
        </w:rPr>
        <w:t>Budget de la Conférence mondiale de développement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1D0F83">
        <w:rPr>
          <w:bCs/>
          <w:lang w:val="fr-CH"/>
        </w:rPr>
        <w:t xml:space="preserve">des télécommunications (CMDT-17) </w:t>
      </w:r>
    </w:p>
    <w:p w:rsidR="001D0F83" w:rsidRPr="001D0F83" w:rsidRDefault="001D0F83" w:rsidP="001D0F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8523"/>
        <w:gridCol w:w="1333"/>
      </w:tblGrid>
      <w:tr w:rsidR="001D0F83" w:rsidRPr="001D0F83" w:rsidTr="00F76726">
        <w:trPr>
          <w:trHeight w:val="315"/>
        </w:trPr>
        <w:tc>
          <w:tcPr>
            <w:tcW w:w="9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F82CD8" w:rsidP="00F82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Montant en francs suisses</w:t>
            </w:r>
          </w:p>
        </w:tc>
      </w:tr>
      <w:tr w:rsidR="001D0F83" w:rsidRPr="001D0F83" w:rsidTr="00F76726">
        <w:trPr>
          <w:trHeight w:val="30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 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Charges de personnel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649</w:t>
            </w:r>
            <w:r w:rsidR="00B92C45">
              <w:rPr>
                <w:lang w:val="fr-CH"/>
              </w:rPr>
              <w:t xml:space="preserve"> </w:t>
            </w:r>
            <w:r w:rsidRPr="001D0F83">
              <w:rPr>
                <w:lang w:val="fr-CH"/>
              </w:rPr>
              <w:t>917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Autres charges de personnel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31</w:t>
            </w:r>
            <w:r w:rsidR="00B92C45">
              <w:rPr>
                <w:lang w:val="fr-CH"/>
              </w:rPr>
              <w:t xml:space="preserve"> </w:t>
            </w:r>
            <w:r w:rsidRPr="001D0F83">
              <w:rPr>
                <w:lang w:val="fr-CH"/>
              </w:rPr>
              <w:t>516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Frais de mission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260</w:t>
            </w:r>
            <w:r w:rsidR="00B92C45">
              <w:rPr>
                <w:lang w:val="fr-CH"/>
              </w:rPr>
              <w:t xml:space="preserve"> </w:t>
            </w:r>
            <w:r w:rsidRPr="001D0F83">
              <w:rPr>
                <w:lang w:val="fr-CH"/>
              </w:rPr>
              <w:t>000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1D0F83">
              <w:rPr>
                <w:lang w:val="fr-CH"/>
              </w:rPr>
              <w:t>Serv</w:t>
            </w:r>
            <w:r w:rsidRPr="001D0F83">
              <w:t>ices contractuels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45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000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Location et entretien des locaux et des équipements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1D0F83">
              <w:t>Matériels et fournitures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10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000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Acquisition de locaux, de mobilier et de matériel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10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000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Services publics et services intérieurs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10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000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fr-CH"/>
              </w:rPr>
            </w:pPr>
            <w:r w:rsidRPr="001D0F83">
              <w:rPr>
                <w:lang w:val="fr-CH"/>
              </w:rPr>
              <w:t>Vérification des comptes, contributions interorganisations et divers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10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000</w:t>
            </w:r>
          </w:p>
        </w:tc>
      </w:tr>
      <w:tr w:rsidR="001D0F83" w:rsidRPr="001D0F83" w:rsidTr="00F76726">
        <w:trPr>
          <w:trHeight w:val="21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</w:tr>
      <w:tr w:rsidR="001D0F83" w:rsidRPr="001D0F83" w:rsidTr="00F76726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>Sous-total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>1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026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433</w:t>
            </w:r>
          </w:p>
        </w:tc>
      </w:tr>
      <w:tr w:rsidR="001D0F83" w:rsidRPr="001D0F83" w:rsidTr="00F76726">
        <w:trPr>
          <w:trHeight w:val="30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t>Traduction</w:t>
            </w:r>
            <w:r w:rsidRPr="001D0F83">
              <w:rPr>
                <w:lang w:val="en-US"/>
              </w:rPr>
              <w:t xml:space="preserve"> (4 991 pages)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756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233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t xml:space="preserve">Dactylographie </w:t>
            </w:r>
            <w:r w:rsidRPr="001D0F83">
              <w:rPr>
                <w:lang w:val="en-US"/>
              </w:rPr>
              <w:t>(5 300 pages)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319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577</w:t>
            </w:r>
          </w:p>
        </w:tc>
      </w:tr>
      <w:tr w:rsidR="001D0F83" w:rsidRPr="001D0F83" w:rsidTr="00F76726">
        <w:trPr>
          <w:trHeight w:val="360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t>Reprographie</w:t>
            </w:r>
            <w:r w:rsidRPr="001D0F83">
              <w:rPr>
                <w:lang w:val="en-US"/>
              </w:rPr>
              <w:t xml:space="preserve"> (560 000 pages)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82</w:t>
            </w:r>
            <w:r w:rsidR="00B92C45">
              <w:rPr>
                <w:lang w:val="en-US"/>
              </w:rPr>
              <w:t xml:space="preserve"> </w:t>
            </w:r>
            <w:r w:rsidRPr="001D0F83">
              <w:rPr>
                <w:lang w:val="en-US"/>
              </w:rPr>
              <w:t>023</w:t>
            </w:r>
          </w:p>
        </w:tc>
      </w:tr>
      <w:tr w:rsidR="001D0F83" w:rsidRPr="001D0F83" w:rsidTr="00F76726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 xml:space="preserve">Documentation 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>1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157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833</w:t>
            </w:r>
          </w:p>
        </w:tc>
      </w:tr>
      <w:tr w:rsidR="001D0F83" w:rsidRPr="001D0F83" w:rsidTr="00F76726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val="en-US"/>
              </w:rPr>
            </w:pPr>
            <w:r w:rsidRPr="001D0F83">
              <w:rPr>
                <w:lang w:val="en-US"/>
              </w:rPr>
              <w:t> </w:t>
            </w:r>
          </w:p>
        </w:tc>
      </w:tr>
      <w:tr w:rsidR="001D0F83" w:rsidRPr="001D0F83" w:rsidTr="00F76726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1D0F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>TOTAL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1D0F83" w:rsidRPr="001D0F83" w:rsidRDefault="001D0F83" w:rsidP="00B92C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lang w:val="en-US"/>
              </w:rPr>
            </w:pPr>
            <w:r w:rsidRPr="001D0F83">
              <w:rPr>
                <w:b/>
                <w:bCs/>
                <w:lang w:val="en-US"/>
              </w:rPr>
              <w:t>2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1</w:t>
            </w:r>
            <w:bookmarkStart w:id="9" w:name="_GoBack"/>
            <w:bookmarkEnd w:id="9"/>
            <w:r w:rsidRPr="001D0F83">
              <w:rPr>
                <w:b/>
                <w:bCs/>
                <w:lang w:val="en-US"/>
              </w:rPr>
              <w:t>84</w:t>
            </w:r>
            <w:r w:rsidR="00B92C45">
              <w:rPr>
                <w:b/>
                <w:bCs/>
                <w:lang w:val="en-US"/>
              </w:rPr>
              <w:t xml:space="preserve"> </w:t>
            </w:r>
            <w:r w:rsidRPr="001D0F83">
              <w:rPr>
                <w:b/>
                <w:bCs/>
                <w:lang w:val="en-US"/>
              </w:rPr>
              <w:t>266</w:t>
            </w:r>
          </w:p>
        </w:tc>
      </w:tr>
    </w:tbl>
    <w:p w:rsidR="001D0F83" w:rsidRDefault="001D0F83" w:rsidP="001D0F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1D0F83" w:rsidRPr="003230BE" w:rsidRDefault="003230BE" w:rsidP="003230BE">
      <w:pPr>
        <w:jc w:val="center"/>
      </w:pPr>
      <w:r>
        <w:t>______________</w:t>
      </w:r>
    </w:p>
    <w:sectPr w:rsidR="001D0F83" w:rsidRPr="003230BE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14417E">
      <w:rPr>
        <w:noProof/>
        <w:lang w:val="es-ES_tradnl"/>
      </w:rPr>
      <w:t>P:\FRA\ITU-D\CONF-D\WTDC17\000\014F.docx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59F">
      <w:rPr>
        <w:noProof/>
      </w:rPr>
      <w:t>15.06.17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417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F9" w:rsidRPr="00C8448D" w:rsidRDefault="00C8448D" w:rsidP="00C8448D">
    <w:pPr>
      <w:pStyle w:val="Footer"/>
      <w:rPr>
        <w:lang w:val="es-ES"/>
      </w:rPr>
    </w:pPr>
    <w:r>
      <w:fldChar w:fldCharType="begin"/>
    </w:r>
    <w:r w:rsidRPr="00C8448D">
      <w:rPr>
        <w:lang w:val="es-ES"/>
      </w:rPr>
      <w:instrText xml:space="preserve"> FILENAME \p  \* MERGEFORMAT </w:instrText>
    </w:r>
    <w:r>
      <w:fldChar w:fldCharType="separate"/>
    </w:r>
    <w:r w:rsidR="0014417E">
      <w:rPr>
        <w:lang w:val="es-ES"/>
      </w:rPr>
      <w:t>P:\FRA\ITU-D\CONF-D\WTDC17\000\014F.docx</w:t>
    </w:r>
    <w:r>
      <w:fldChar w:fldCharType="end"/>
    </w:r>
    <w:r w:rsidRPr="00C8448D">
      <w:rPr>
        <w:lang w:val="es-ES"/>
      </w:rPr>
      <w:t xml:space="preserve"> (</w:t>
    </w:r>
    <w:r>
      <w:rPr>
        <w:lang w:val="es-ES"/>
      </w:rPr>
      <w:t>420302</w:t>
    </w:r>
    <w:r w:rsidRPr="00C8448D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83" w:rsidRDefault="008D7083" w:rsidP="002D14DF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883C46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8D7083" w:rsidRPr="005D7B32" w:rsidRDefault="007F7A8C" w:rsidP="00C823C0">
          <w:pPr>
            <w:pStyle w:val="FirstFooter"/>
            <w:tabs>
              <w:tab w:val="left" w:pos="2302"/>
            </w:tabs>
            <w:jc w:val="both"/>
            <w:rPr>
              <w:sz w:val="18"/>
              <w:szCs w:val="18"/>
              <w:lang w:val="fr-CH"/>
            </w:rPr>
          </w:pPr>
          <w:bookmarkStart w:id="11" w:name="OrgName"/>
          <w:bookmarkEnd w:id="11"/>
          <w:r w:rsidRPr="005D7B32">
            <w:rPr>
              <w:sz w:val="18"/>
              <w:szCs w:val="18"/>
              <w:lang w:val="fr-CH"/>
            </w:rPr>
            <w:t xml:space="preserve">M. </w:t>
          </w:r>
          <w:r w:rsidR="008D7083">
            <w:rPr>
              <w:sz w:val="18"/>
              <w:szCs w:val="18"/>
              <w:lang w:val="fr-CH"/>
            </w:rPr>
            <w:t xml:space="preserve">Alassane </w:t>
          </w:r>
          <w:r w:rsidR="002D14DF">
            <w:rPr>
              <w:sz w:val="18"/>
              <w:szCs w:val="18"/>
              <w:lang w:val="fr-CH"/>
            </w:rPr>
            <w:t>Ba, Chef du Dép</w:t>
          </w:r>
          <w:r w:rsidR="008D7083">
            <w:rPr>
              <w:sz w:val="18"/>
              <w:szCs w:val="18"/>
              <w:lang w:val="fr-CH"/>
            </w:rPr>
            <w:t>artement de la gestion des ressources financières</w:t>
          </w:r>
          <w:r w:rsidR="002D14DF">
            <w:rPr>
              <w:sz w:val="18"/>
              <w:szCs w:val="18"/>
              <w:lang w:val="fr-CH"/>
            </w:rPr>
            <w:t>,</w:t>
          </w:r>
          <w:r w:rsidR="002D14DF">
            <w:rPr>
              <w:sz w:val="18"/>
              <w:szCs w:val="18"/>
              <w:lang w:val="fr-CH"/>
            </w:rPr>
            <w:br/>
            <w:t>Union internationale des télécommunications, UIT</w:t>
          </w:r>
        </w:p>
      </w:tc>
    </w:tr>
    <w:tr w:rsidR="00D83BF5" w:rsidRPr="002D14DF" w:rsidTr="008B61EA">
      <w:tc>
        <w:tcPr>
          <w:tcW w:w="1526" w:type="dxa"/>
          <w:shd w:val="clear" w:color="auto" w:fill="auto"/>
        </w:tcPr>
        <w:p w:rsidR="00D83BF5" w:rsidRPr="007F7A8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D83BF5" w:rsidRPr="007F7A8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7F7A8C">
            <w:rPr>
              <w:sz w:val="18"/>
              <w:szCs w:val="18"/>
              <w:lang w:val="fr-CH"/>
            </w:rPr>
            <w:t>Numéro de télép</w:t>
          </w:r>
          <w:r w:rsidR="001B57A8" w:rsidRPr="007F7A8C">
            <w:rPr>
              <w:sz w:val="18"/>
              <w:szCs w:val="18"/>
              <w:lang w:val="fr-CH"/>
            </w:rPr>
            <w:t>h</w:t>
          </w:r>
          <w:r w:rsidRPr="007F7A8C">
            <w:rPr>
              <w:sz w:val="18"/>
              <w:szCs w:val="18"/>
              <w:lang w:val="fr-CH"/>
            </w:rPr>
            <w:t>one</w:t>
          </w:r>
          <w:r w:rsidR="00D83BF5" w:rsidRPr="007F7A8C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  <w:shd w:val="clear" w:color="auto" w:fill="auto"/>
        </w:tcPr>
        <w:p w:rsidR="00D83BF5" w:rsidRPr="005D7B32" w:rsidRDefault="00883C46" w:rsidP="002D14DF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bookmarkStart w:id="12" w:name="PhoneNo"/>
          <w:bookmarkEnd w:id="12"/>
          <w:r>
            <w:rPr>
              <w:sz w:val="18"/>
              <w:szCs w:val="18"/>
              <w:lang w:val="fr-CH"/>
            </w:rPr>
            <w:t>+</w:t>
          </w:r>
          <w:r w:rsidR="007F7A8C" w:rsidRPr="005D7B32">
            <w:rPr>
              <w:sz w:val="18"/>
              <w:szCs w:val="18"/>
              <w:lang w:val="fr-CH"/>
            </w:rPr>
            <w:t>41 22 730 5</w:t>
          </w:r>
          <w:r w:rsidR="002D14DF">
            <w:rPr>
              <w:sz w:val="18"/>
              <w:szCs w:val="18"/>
              <w:lang w:val="fr-CH"/>
            </w:rPr>
            <w:t>253</w:t>
          </w:r>
        </w:p>
      </w:tc>
    </w:tr>
    <w:tr w:rsidR="00D83BF5" w:rsidRPr="002D14DF" w:rsidTr="008B61EA">
      <w:tc>
        <w:tcPr>
          <w:tcW w:w="1526" w:type="dxa"/>
          <w:shd w:val="clear" w:color="auto" w:fill="auto"/>
        </w:tcPr>
        <w:p w:rsidR="00D83BF5" w:rsidRPr="007F7A8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D83BF5" w:rsidRPr="007F7A8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7F7A8C">
            <w:rPr>
              <w:sz w:val="18"/>
              <w:szCs w:val="18"/>
              <w:lang w:val="fr-CH"/>
            </w:rPr>
            <w:t>Courriel: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520CBA" w:rsidRPr="005D7B32" w:rsidRDefault="002D14DF" w:rsidP="00520CBA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fldChar w:fldCharType="begin"/>
          </w:r>
          <w:r>
            <w:rPr>
              <w:sz w:val="18"/>
              <w:szCs w:val="18"/>
              <w:lang w:val="fr-CH"/>
            </w:rPr>
            <w:instrText xml:space="preserve"> HYPERLINK "mailto:</w:instrText>
          </w:r>
          <w:r w:rsidRPr="002D14DF">
            <w:rPr>
              <w:sz w:val="18"/>
              <w:szCs w:val="18"/>
              <w:lang w:val="fr-CH"/>
            </w:rPr>
            <w:instrText>alassane.ba@itu.int</w:instrText>
          </w:r>
          <w:r>
            <w:rPr>
              <w:sz w:val="18"/>
              <w:szCs w:val="18"/>
              <w:lang w:val="fr-CH"/>
            </w:rPr>
            <w:instrText xml:space="preserve">" </w:instrText>
          </w:r>
          <w:r>
            <w:rPr>
              <w:sz w:val="18"/>
              <w:szCs w:val="18"/>
              <w:lang w:val="fr-CH"/>
            </w:rPr>
            <w:fldChar w:fldCharType="separate"/>
          </w:r>
          <w:r w:rsidRPr="004255E4">
            <w:rPr>
              <w:rStyle w:val="Hyperlink"/>
              <w:sz w:val="18"/>
              <w:szCs w:val="18"/>
              <w:lang w:val="fr-CH"/>
            </w:rPr>
            <w:t>alassane.ba@itu.int</w:t>
          </w:r>
          <w:r>
            <w:rPr>
              <w:sz w:val="18"/>
              <w:szCs w:val="18"/>
              <w:lang w:val="fr-CH"/>
            </w:rPr>
            <w:fldChar w:fldCharType="end"/>
          </w:r>
        </w:p>
      </w:tc>
    </w:tr>
  </w:tbl>
  <w:p w:rsidR="00D83BF5" w:rsidRPr="00784E03" w:rsidRDefault="0040359F" w:rsidP="00F861F9">
    <w:pPr>
      <w:jc w:val="center"/>
      <w:rPr>
        <w:sz w:val="20"/>
      </w:rPr>
    </w:pPr>
    <w:hyperlink r:id="rId1" w:history="1">
      <w:r w:rsidR="00F861F9" w:rsidRPr="007F7A8C">
        <w:rPr>
          <w:rStyle w:val="Hyperlink"/>
          <w:sz w:val="20"/>
          <w:lang w:val="fr-CH"/>
        </w:rPr>
        <w:t>C</w:t>
      </w:r>
      <w:r w:rsidR="00F861F9">
        <w:rPr>
          <w:rStyle w:val="Hyperlink"/>
          <w:sz w:val="20"/>
        </w:rPr>
        <w:t>MDT</w:t>
      </w:r>
      <w:r w:rsidR="008B61EA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FE081F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FE081F">
      <w:rPr>
        <w:sz w:val="22"/>
        <w:szCs w:val="22"/>
        <w:lang w:val="es-ES_tradnl"/>
      </w:rPr>
      <w:t>1</w:t>
    </w:r>
    <w:r w:rsidR="00C8448D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0359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417E"/>
    <w:rsid w:val="00146F6F"/>
    <w:rsid w:val="00147DA1"/>
    <w:rsid w:val="00152957"/>
    <w:rsid w:val="00187BD9"/>
    <w:rsid w:val="00190B55"/>
    <w:rsid w:val="00194CFB"/>
    <w:rsid w:val="001B2ED3"/>
    <w:rsid w:val="001B57A8"/>
    <w:rsid w:val="001C3B5F"/>
    <w:rsid w:val="001D058F"/>
    <w:rsid w:val="001D0F83"/>
    <w:rsid w:val="002009EA"/>
    <w:rsid w:val="00202CA0"/>
    <w:rsid w:val="002154A6"/>
    <w:rsid w:val="002162CD"/>
    <w:rsid w:val="002255B3"/>
    <w:rsid w:val="00236E8A"/>
    <w:rsid w:val="00271316"/>
    <w:rsid w:val="0029595C"/>
    <w:rsid w:val="00296313"/>
    <w:rsid w:val="002B0594"/>
    <w:rsid w:val="002D14DF"/>
    <w:rsid w:val="002D58BE"/>
    <w:rsid w:val="002F1FAF"/>
    <w:rsid w:val="003013EE"/>
    <w:rsid w:val="003230BE"/>
    <w:rsid w:val="003318B3"/>
    <w:rsid w:val="00377BD3"/>
    <w:rsid w:val="00384088"/>
    <w:rsid w:val="0038489B"/>
    <w:rsid w:val="0039169B"/>
    <w:rsid w:val="003A7F8C"/>
    <w:rsid w:val="003B532E"/>
    <w:rsid w:val="003B6F14"/>
    <w:rsid w:val="003D0F8B"/>
    <w:rsid w:val="0040359F"/>
    <w:rsid w:val="004131D4"/>
    <w:rsid w:val="0041348E"/>
    <w:rsid w:val="00445567"/>
    <w:rsid w:val="00447308"/>
    <w:rsid w:val="004765FF"/>
    <w:rsid w:val="00492075"/>
    <w:rsid w:val="004969AD"/>
    <w:rsid w:val="004B13CB"/>
    <w:rsid w:val="004B150A"/>
    <w:rsid w:val="004B4FDF"/>
    <w:rsid w:val="004D5D5C"/>
    <w:rsid w:val="0050139F"/>
    <w:rsid w:val="00520CBA"/>
    <w:rsid w:val="00521223"/>
    <w:rsid w:val="00523235"/>
    <w:rsid w:val="00524DF1"/>
    <w:rsid w:val="0055140B"/>
    <w:rsid w:val="00554C4F"/>
    <w:rsid w:val="00561D72"/>
    <w:rsid w:val="005964AB"/>
    <w:rsid w:val="005B44F5"/>
    <w:rsid w:val="005C099A"/>
    <w:rsid w:val="005C31A5"/>
    <w:rsid w:val="005D7B32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91A3C"/>
    <w:rsid w:val="007D06F0"/>
    <w:rsid w:val="007D45E3"/>
    <w:rsid w:val="007D5320"/>
    <w:rsid w:val="007E06F2"/>
    <w:rsid w:val="007F735C"/>
    <w:rsid w:val="007F7A8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3C46"/>
    <w:rsid w:val="008845D0"/>
    <w:rsid w:val="00887C60"/>
    <w:rsid w:val="008B43F2"/>
    <w:rsid w:val="008B61EA"/>
    <w:rsid w:val="008B6CFF"/>
    <w:rsid w:val="008D7083"/>
    <w:rsid w:val="00910B26"/>
    <w:rsid w:val="009274B4"/>
    <w:rsid w:val="00934EA2"/>
    <w:rsid w:val="00944A5C"/>
    <w:rsid w:val="00952A66"/>
    <w:rsid w:val="009877D0"/>
    <w:rsid w:val="009C56E5"/>
    <w:rsid w:val="009D63D6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2C45"/>
    <w:rsid w:val="00B951D0"/>
    <w:rsid w:val="00BB29C8"/>
    <w:rsid w:val="00BB3A95"/>
    <w:rsid w:val="00BC0382"/>
    <w:rsid w:val="00C0018F"/>
    <w:rsid w:val="00C1192C"/>
    <w:rsid w:val="00C20466"/>
    <w:rsid w:val="00C214ED"/>
    <w:rsid w:val="00C234E6"/>
    <w:rsid w:val="00C324A8"/>
    <w:rsid w:val="00C54517"/>
    <w:rsid w:val="00C64CD8"/>
    <w:rsid w:val="00C823C0"/>
    <w:rsid w:val="00C8448D"/>
    <w:rsid w:val="00C97C68"/>
    <w:rsid w:val="00C97C7B"/>
    <w:rsid w:val="00CA1A47"/>
    <w:rsid w:val="00CC247A"/>
    <w:rsid w:val="00CE5E47"/>
    <w:rsid w:val="00CF020F"/>
    <w:rsid w:val="00CF2B5B"/>
    <w:rsid w:val="00D14CE0"/>
    <w:rsid w:val="00D22342"/>
    <w:rsid w:val="00D339EE"/>
    <w:rsid w:val="00D36333"/>
    <w:rsid w:val="00D5651D"/>
    <w:rsid w:val="00D61439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82CD8"/>
    <w:rsid w:val="00F861F9"/>
    <w:rsid w:val="00FD2546"/>
    <w:rsid w:val="00FD772E"/>
    <w:rsid w:val="00FE081F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658047-CFA9-4C15-ADB6-BC7C128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Royer, Veronique</cp:lastModifiedBy>
  <cp:revision>14</cp:revision>
  <cp:lastPrinted>2017-03-10T07:43:00Z</cp:lastPrinted>
  <dcterms:created xsi:type="dcterms:W3CDTF">2017-06-14T08:52:00Z</dcterms:created>
  <dcterms:modified xsi:type="dcterms:W3CDTF">2017-06-15T05:31:00Z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