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RPr="00F9433D" w:rsidTr="00B951D0">
        <w:trPr>
          <w:cantSplit/>
          <w:trHeight w:val="1134"/>
        </w:trPr>
        <w:tc>
          <w:tcPr>
            <w:tcW w:w="1276" w:type="dxa"/>
          </w:tcPr>
          <w:p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659768C9" wp14:editId="7C9BD3AA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Default="00F9433D" w:rsidP="0090345E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 w:rsidR="00B951D0"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BC0382" w:rsidRPr="00F9433D" w:rsidRDefault="00BC0382" w:rsidP="0090345E">
            <w:pPr>
              <w:tabs>
                <w:tab w:val="clear" w:pos="1134"/>
              </w:tabs>
              <w:spacing w:after="240" w:line="240" w:lineRule="atLeast"/>
              <w:ind w:left="34"/>
              <w:rPr>
                <w:b/>
                <w:bCs/>
                <w:sz w:val="28"/>
                <w:szCs w:val="28"/>
                <w:lang w:val="es-ES"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 w:rsidR="00F943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F943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 w:rsidR="00F943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F9433D"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 w:rsidR="00F943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227" w:type="dxa"/>
          </w:tcPr>
          <w:p w:rsidR="00B951D0" w:rsidRPr="00F9433D" w:rsidRDefault="0090345E" w:rsidP="00B951D0">
            <w:pPr>
              <w:spacing w:before="0" w:line="240" w:lineRule="atLeast"/>
              <w:jc w:val="right"/>
              <w:rPr>
                <w:rFonts w:cstheme="minorHAnsi"/>
                <w:lang w:val="es-ES" w:eastAsia="zh-CN"/>
              </w:rPr>
            </w:pPr>
            <w:bookmarkStart w:id="0" w:name="ditulogo"/>
            <w:bookmarkEnd w:id="0"/>
            <w:r w:rsidRPr="00A152F3">
              <w:rPr>
                <w:noProof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01140923" wp14:editId="78AF383D">
                  <wp:simplePos x="0" y="0"/>
                  <wp:positionH relativeFrom="column">
                    <wp:posOffset>233785</wp:posOffset>
                  </wp:positionH>
                  <wp:positionV relativeFrom="paragraph">
                    <wp:posOffset>-19358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3BF5" w:rsidRPr="00F9433D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F9433D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 w:eastAsia="zh-CN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F9433D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 w:eastAsia="zh-CN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D83BF5" w:rsidP="00F9433D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:rsidR="00D83BF5" w:rsidRPr="00F9433D" w:rsidRDefault="00F9433D" w:rsidP="00D75B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文件：</w:t>
            </w:r>
            <w:bookmarkStart w:id="4" w:name="DocRef1"/>
            <w:bookmarkEnd w:id="4"/>
            <w:r w:rsidR="0038489B" w:rsidRPr="00F9433D">
              <w:rPr>
                <w:b/>
                <w:bCs/>
                <w:szCs w:val="24"/>
                <w:lang w:val="en-US"/>
              </w:rPr>
              <w:t>WTDC17</w:t>
            </w:r>
            <w:r w:rsidR="00D83BF5" w:rsidRPr="00F9433D">
              <w:rPr>
                <w:b/>
                <w:bCs/>
                <w:szCs w:val="24"/>
                <w:lang w:val="en-US"/>
              </w:rPr>
              <w:t>/</w:t>
            </w:r>
            <w:r w:rsidR="00D75BD0">
              <w:rPr>
                <w:b/>
                <w:bCs/>
                <w:szCs w:val="24"/>
                <w:lang w:val="en-US"/>
              </w:rPr>
              <w:t>1</w:t>
            </w:r>
            <w:r w:rsidR="00D83BF5" w:rsidRPr="00F9433D">
              <w:rPr>
                <w:b/>
                <w:bCs/>
                <w:szCs w:val="24"/>
                <w:lang w:val="en-US"/>
              </w:rPr>
              <w:t>-</w:t>
            </w:r>
            <w:r w:rsidRPr="00F9433D">
              <w:rPr>
                <w:rFonts w:hint="eastAsia"/>
                <w:b/>
                <w:bCs/>
                <w:szCs w:val="24"/>
                <w:lang w:val="en-US" w:eastAsia="zh-CN"/>
              </w:rPr>
              <w:t>C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F9433D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90345E" w:rsidP="00D75BD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eastAsiaTheme="majorEastAsia" w:hint="eastAsia"/>
                <w:b/>
                <w:bCs/>
                <w:szCs w:val="24"/>
                <w:lang w:val="en-US"/>
              </w:rPr>
              <w:t>2</w:t>
            </w:r>
            <w:r>
              <w:rPr>
                <w:rFonts w:eastAsiaTheme="majorEastAsia"/>
                <w:b/>
                <w:bCs/>
                <w:szCs w:val="24"/>
                <w:lang w:val="en-US"/>
              </w:rPr>
              <w:t>017</w:t>
            </w:r>
            <w:r>
              <w:rPr>
                <w:rFonts w:eastAsiaTheme="majorEastAsia"/>
                <w:b/>
                <w:bCs/>
                <w:szCs w:val="24"/>
                <w:lang w:val="en-US"/>
              </w:rPr>
              <w:t>年</w:t>
            </w:r>
            <w:r w:rsidR="00D75BD0">
              <w:rPr>
                <w:rFonts w:eastAsiaTheme="majorEastAsia"/>
                <w:b/>
                <w:bCs/>
                <w:szCs w:val="24"/>
                <w:lang w:val="en-US"/>
              </w:rPr>
              <w:t>6</w:t>
            </w:r>
            <w:r>
              <w:rPr>
                <w:rFonts w:eastAsiaTheme="majorEastAsia"/>
                <w:b/>
                <w:bCs/>
                <w:szCs w:val="24"/>
                <w:lang w:val="en-US"/>
              </w:rPr>
              <w:t>月</w:t>
            </w:r>
            <w:r w:rsidR="00D75BD0">
              <w:rPr>
                <w:rFonts w:eastAsiaTheme="majorEastAsia"/>
                <w:b/>
                <w:bCs/>
                <w:szCs w:val="24"/>
                <w:lang w:val="en-US"/>
              </w:rPr>
              <w:t>9</w:t>
            </w:r>
            <w:r>
              <w:rPr>
                <w:rFonts w:eastAsiaTheme="majorEastAsia"/>
                <w:b/>
                <w:bCs/>
                <w:szCs w:val="24"/>
                <w:lang w:val="en-US"/>
              </w:rPr>
              <w:t>日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D83BF5" w:rsidRPr="00D96B4B" w:rsidRDefault="00F9433D" w:rsidP="00D75B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原文：英文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197661" w:rsidRDefault="00D75BD0" w:rsidP="00B10248">
            <w:pPr>
              <w:pStyle w:val="Source"/>
              <w:spacing w:before="240" w:after="240"/>
            </w:pPr>
            <w:r w:rsidRPr="00197661">
              <w:rPr>
                <w:rFonts w:hint="eastAsia"/>
              </w:rPr>
              <w:t>秘书长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Default="00D75BD0" w:rsidP="00D75BD0">
            <w:pPr>
              <w:pStyle w:val="Title1"/>
              <w:spacing w:before="120" w:after="120"/>
              <w:rPr>
                <w:lang w:eastAsia="zh-CN"/>
              </w:rPr>
            </w:pPr>
            <w:r w:rsidRPr="00B011C9">
              <w:rPr>
                <w:rFonts w:hint="eastAsia"/>
                <w:lang w:eastAsia="zh-CN"/>
              </w:rPr>
              <w:t>世界电信发展大会（</w:t>
            </w:r>
            <w:r w:rsidRPr="00B011C9">
              <w:rPr>
                <w:lang w:eastAsia="zh-CN"/>
              </w:rPr>
              <w:t>WTDC-1</w:t>
            </w:r>
            <w:r>
              <w:rPr>
                <w:lang w:eastAsia="zh-CN"/>
              </w:rPr>
              <w:t>7</w:t>
            </w:r>
            <w:r w:rsidRPr="00B011C9">
              <w:rPr>
                <w:rFonts w:hint="eastAsia"/>
                <w:lang w:eastAsia="zh-CN"/>
              </w:rPr>
              <w:t>）的议程草案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eastAsia="zh-CN"/>
              </w:rPr>
            </w:pPr>
          </w:p>
        </w:tc>
      </w:tr>
    </w:tbl>
    <w:bookmarkEnd w:id="7"/>
    <w:bookmarkEnd w:id="8"/>
    <w:p w:rsidR="00D75BD0" w:rsidRPr="00B011C9" w:rsidRDefault="00D75BD0" w:rsidP="005B2C4C">
      <w:pPr>
        <w:ind w:firstLineChars="200" w:firstLine="480"/>
        <w:rPr>
          <w:lang w:eastAsia="zh-CN"/>
        </w:rPr>
      </w:pPr>
      <w:r w:rsidRPr="00B011C9">
        <w:rPr>
          <w:rFonts w:hint="eastAsia"/>
          <w:lang w:eastAsia="zh-CN"/>
        </w:rPr>
        <w:t>201</w:t>
      </w:r>
      <w:r>
        <w:rPr>
          <w:lang w:eastAsia="zh-CN"/>
        </w:rPr>
        <w:t>6</w:t>
      </w:r>
      <w:r w:rsidRPr="00B011C9">
        <w:rPr>
          <w:rFonts w:hint="eastAsia"/>
          <w:lang w:eastAsia="zh-CN"/>
        </w:rPr>
        <w:t>年</w:t>
      </w:r>
      <w:r>
        <w:rPr>
          <w:lang w:eastAsia="zh-CN"/>
        </w:rPr>
        <w:t>5</w:t>
      </w:r>
      <w:r w:rsidRPr="00B011C9">
        <w:rPr>
          <w:rFonts w:hint="eastAsia"/>
          <w:lang w:eastAsia="zh-CN"/>
        </w:rPr>
        <w:t>月</w:t>
      </w:r>
      <w:r>
        <w:rPr>
          <w:lang w:eastAsia="zh-CN"/>
        </w:rPr>
        <w:t>26</w:t>
      </w:r>
      <w:r w:rsidRPr="00B011C9">
        <w:rPr>
          <w:rFonts w:hint="eastAsia"/>
          <w:lang w:eastAsia="zh-CN"/>
        </w:rPr>
        <w:t>日的</w:t>
      </w:r>
      <w:hyperlink r:id="rId14" w:history="1">
        <w:r w:rsidR="005B2C4C">
          <w:rPr>
            <w:rStyle w:val="Hyperlink"/>
            <w:rFonts w:hint="eastAsia"/>
            <w:lang w:eastAsia="zh-CN"/>
          </w:rPr>
          <w:t>CL-23</w:t>
        </w:r>
        <w:r w:rsidR="005B2C4C">
          <w:rPr>
            <w:rStyle w:val="Hyperlink"/>
            <w:rFonts w:hint="eastAsia"/>
            <w:lang w:eastAsia="zh-CN"/>
          </w:rPr>
          <w:t>号通函</w:t>
        </w:r>
      </w:hyperlink>
      <w:r w:rsidR="005B2C4C">
        <w:rPr>
          <w:rFonts w:hint="eastAsia"/>
          <w:lang w:eastAsia="zh-CN"/>
        </w:rPr>
        <w:t>就</w:t>
      </w:r>
      <w:r w:rsidRPr="00B011C9">
        <w:rPr>
          <w:rFonts w:hint="eastAsia"/>
          <w:lang w:eastAsia="zh-CN"/>
        </w:rPr>
        <w:t>大会</w:t>
      </w:r>
      <w:r w:rsidR="005B2C4C" w:rsidRPr="00B011C9">
        <w:rPr>
          <w:rFonts w:hint="eastAsia"/>
          <w:lang w:eastAsia="zh-CN"/>
        </w:rPr>
        <w:t>拟议</w:t>
      </w:r>
      <w:r w:rsidRPr="00B011C9">
        <w:rPr>
          <w:rFonts w:hint="eastAsia"/>
          <w:lang w:eastAsia="zh-CN"/>
        </w:rPr>
        <w:t>议程</w:t>
      </w:r>
      <w:r w:rsidR="005B2C4C">
        <w:rPr>
          <w:rFonts w:hint="eastAsia"/>
          <w:lang w:eastAsia="zh-CN"/>
        </w:rPr>
        <w:t>与</w:t>
      </w:r>
      <w:r w:rsidRPr="00B011C9">
        <w:rPr>
          <w:rFonts w:hint="eastAsia"/>
          <w:lang w:eastAsia="zh-CN"/>
        </w:rPr>
        <w:t>成员国</w:t>
      </w:r>
      <w:r w:rsidR="005B2C4C">
        <w:rPr>
          <w:rFonts w:hint="eastAsia"/>
          <w:lang w:eastAsia="zh-CN"/>
        </w:rPr>
        <w:t>进行</w:t>
      </w:r>
      <w:r w:rsidR="005B2C4C" w:rsidRPr="00B011C9">
        <w:rPr>
          <w:rFonts w:hint="eastAsia"/>
          <w:lang w:eastAsia="zh-CN"/>
        </w:rPr>
        <w:t>了</w:t>
      </w:r>
      <w:r w:rsidRPr="00B011C9">
        <w:rPr>
          <w:rFonts w:hint="eastAsia"/>
          <w:lang w:eastAsia="zh-CN"/>
        </w:rPr>
        <w:t>磋商。必要多数成员国已批准了拟议的议程草案。</w:t>
      </w:r>
    </w:p>
    <w:p w:rsidR="00D75BD0" w:rsidRPr="00B011C9" w:rsidRDefault="00D75BD0" w:rsidP="00D75BD0">
      <w:pPr>
        <w:ind w:firstLineChars="200" w:firstLine="480"/>
        <w:rPr>
          <w:lang w:eastAsia="zh-CN"/>
        </w:rPr>
      </w:pPr>
      <w:r w:rsidRPr="00B011C9">
        <w:rPr>
          <w:rFonts w:hint="eastAsia"/>
          <w:lang w:eastAsia="zh-CN"/>
        </w:rPr>
        <w:t>成员国磋商的积极反馈结果已通过</w:t>
      </w:r>
      <w:r w:rsidRPr="00B011C9">
        <w:rPr>
          <w:rFonts w:hint="eastAsia"/>
          <w:lang w:eastAsia="zh-CN"/>
        </w:rPr>
        <w:t>201</w:t>
      </w:r>
      <w:r>
        <w:rPr>
          <w:lang w:eastAsia="zh-CN"/>
        </w:rPr>
        <w:t>6</w:t>
      </w:r>
      <w:r w:rsidRPr="00B011C9">
        <w:rPr>
          <w:rFonts w:hint="eastAsia"/>
          <w:lang w:eastAsia="zh-CN"/>
        </w:rPr>
        <w:t>年</w:t>
      </w:r>
      <w:r>
        <w:rPr>
          <w:lang w:eastAsia="zh-CN"/>
        </w:rPr>
        <w:t>6</w:t>
      </w:r>
      <w:r w:rsidRPr="00B011C9">
        <w:rPr>
          <w:rFonts w:hint="eastAsia"/>
          <w:lang w:eastAsia="zh-CN"/>
        </w:rPr>
        <w:t>月</w:t>
      </w:r>
      <w:r>
        <w:rPr>
          <w:lang w:eastAsia="zh-CN"/>
        </w:rPr>
        <w:t>30</w:t>
      </w:r>
      <w:r w:rsidRPr="00B011C9">
        <w:rPr>
          <w:rFonts w:hint="eastAsia"/>
          <w:lang w:eastAsia="zh-CN"/>
        </w:rPr>
        <w:t>日的</w:t>
      </w:r>
      <w:hyperlink r:id="rId15" w:history="1">
        <w:r w:rsidR="005B2C4C">
          <w:rPr>
            <w:rStyle w:val="Hyperlink"/>
            <w:rFonts w:hint="eastAsia"/>
            <w:lang w:eastAsia="zh-CN"/>
          </w:rPr>
          <w:t>CL-29</w:t>
        </w:r>
        <w:r w:rsidR="005B2C4C">
          <w:rPr>
            <w:rStyle w:val="Hyperlink"/>
            <w:rFonts w:hint="eastAsia"/>
            <w:lang w:eastAsia="zh-CN"/>
          </w:rPr>
          <w:t>号通函</w:t>
        </w:r>
      </w:hyperlink>
      <w:r w:rsidRPr="00B011C9">
        <w:rPr>
          <w:rFonts w:hint="eastAsia"/>
          <w:lang w:eastAsia="zh-CN"/>
        </w:rPr>
        <w:t>向成员通报并在</w:t>
      </w:r>
      <w:r w:rsidRPr="00B011C9">
        <w:rPr>
          <w:rFonts w:hint="eastAsia"/>
          <w:lang w:eastAsia="zh-CN"/>
        </w:rPr>
        <w:t>201</w:t>
      </w:r>
      <w:r>
        <w:rPr>
          <w:lang w:eastAsia="zh-CN"/>
        </w:rPr>
        <w:t>6</w:t>
      </w:r>
      <w:r w:rsidRPr="00B011C9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 w:rsidRPr="00B011C9">
        <w:rPr>
          <w:rFonts w:hint="eastAsia"/>
          <w:lang w:eastAsia="zh-CN"/>
        </w:rPr>
        <w:t>月的</w:t>
      </w:r>
      <w:hyperlink r:id="rId16" w:history="1">
        <w:r w:rsidRPr="00B011C9">
          <w:rPr>
            <w:rStyle w:val="Hyperlink"/>
            <w:rFonts w:hint="eastAsia"/>
            <w:lang w:eastAsia="zh-CN"/>
          </w:rPr>
          <w:t>第</w:t>
        </w:r>
        <w:r w:rsidRPr="00B011C9">
          <w:rPr>
            <w:rStyle w:val="Hyperlink"/>
            <w:lang w:eastAsia="zh-CN"/>
          </w:rPr>
          <w:t>15</w:t>
        </w:r>
        <w:r>
          <w:rPr>
            <w:rStyle w:val="Hyperlink"/>
            <w:lang w:eastAsia="zh-CN"/>
          </w:rPr>
          <w:t>83</w:t>
        </w:r>
        <w:r w:rsidRPr="00B011C9">
          <w:rPr>
            <w:rStyle w:val="Hyperlink"/>
            <w:rFonts w:hint="eastAsia"/>
            <w:lang w:eastAsia="zh-CN"/>
          </w:rPr>
          <w:t>期</w:t>
        </w:r>
      </w:hyperlink>
      <w:r w:rsidRPr="00B011C9">
        <w:rPr>
          <w:rFonts w:hint="eastAsia"/>
          <w:lang w:eastAsia="zh-CN"/>
        </w:rPr>
        <w:t>通知中公布。</w:t>
      </w:r>
    </w:p>
    <w:p w:rsidR="00075C63" w:rsidRDefault="00D75BD0" w:rsidP="00D75BD0">
      <w:pPr>
        <w:ind w:firstLineChars="200" w:firstLine="480"/>
        <w:rPr>
          <w:szCs w:val="24"/>
          <w:lang w:eastAsia="zh-CN"/>
        </w:rPr>
      </w:pPr>
      <w:r w:rsidRPr="00B011C9">
        <w:rPr>
          <w:rFonts w:hint="eastAsia"/>
          <w:lang w:eastAsia="zh-CN"/>
        </w:rPr>
        <w:t>议程的案文见附件。</w:t>
      </w:r>
    </w:p>
    <w:p w:rsidR="00A62B3B" w:rsidRDefault="00A62B3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75BD0" w:rsidRPr="00D75BD0" w:rsidRDefault="00D75BD0" w:rsidP="00D75BD0">
      <w:pPr>
        <w:rPr>
          <w:lang w:eastAsia="zh-CN"/>
        </w:rPr>
      </w:pPr>
    </w:p>
    <w:p w:rsidR="00A62B3B" w:rsidRPr="00462714" w:rsidRDefault="00A62B3B" w:rsidP="006D6954">
      <w:pPr>
        <w:pStyle w:val="Heading1"/>
        <w:rPr>
          <w:rFonts w:eastAsia="SimSun"/>
          <w:lang w:eastAsia="zh-CN"/>
        </w:rPr>
      </w:pPr>
      <w:r>
        <w:rPr>
          <w:rFonts w:hint="eastAsia"/>
          <w:lang w:eastAsia="zh-CN"/>
        </w:rPr>
        <w:t>一</w:t>
      </w:r>
      <w:r w:rsidRPr="00462714">
        <w:rPr>
          <w:szCs w:val="22"/>
          <w:lang w:eastAsia="zh-CN"/>
        </w:rPr>
        <w:tab/>
      </w:r>
      <w:r w:rsidRPr="000A52F7">
        <w:rPr>
          <w:lang w:eastAsia="zh-CN"/>
        </w:rPr>
        <w:t>报告《迪拜行动计划》的实施情况</w:t>
      </w:r>
    </w:p>
    <w:p w:rsidR="00A62B3B" w:rsidRPr="00462714" w:rsidRDefault="00A62B3B" w:rsidP="00A62B3B">
      <w:pPr>
        <w:pStyle w:val="enumlev1"/>
        <w:rPr>
          <w:rFonts w:ascii="Calibri" w:hAnsi="Calibri"/>
          <w:szCs w:val="22"/>
          <w:lang w:eastAsia="zh-CN"/>
        </w:rPr>
      </w:pPr>
      <w:r w:rsidRPr="00BA2CCD">
        <w:rPr>
          <w:lang w:eastAsia="zh-CN"/>
        </w:rPr>
        <w:t>1</w:t>
      </w:r>
      <w:r w:rsidRPr="00462714">
        <w:rPr>
          <w:rFonts w:ascii="Calibri" w:hAnsi="Calibri"/>
          <w:szCs w:val="22"/>
          <w:lang w:eastAsia="zh-CN"/>
        </w:rPr>
        <w:t>)</w:t>
      </w:r>
      <w:r w:rsidRPr="00462714">
        <w:rPr>
          <w:rFonts w:ascii="Calibri" w:hAnsi="Calibri"/>
          <w:szCs w:val="22"/>
          <w:lang w:eastAsia="zh-CN"/>
        </w:rPr>
        <w:tab/>
      </w:r>
      <w:r w:rsidRPr="00462714">
        <w:rPr>
          <w:rFonts w:ascii="Calibri" w:hAnsi="Calibri"/>
          <w:szCs w:val="22"/>
          <w:lang w:eastAsia="zh-CN"/>
        </w:rPr>
        <w:t>分享落实《迪拜行动计划》过程中的成功</w:t>
      </w:r>
      <w:r>
        <w:rPr>
          <w:rFonts w:ascii="Calibri" w:hAnsi="Calibri" w:hint="eastAsia"/>
          <w:szCs w:val="22"/>
          <w:lang w:eastAsia="zh-CN"/>
        </w:rPr>
        <w:t>经验</w:t>
      </w:r>
      <w:r w:rsidRPr="00462714">
        <w:rPr>
          <w:rFonts w:ascii="Calibri" w:hAnsi="Calibri"/>
          <w:szCs w:val="22"/>
          <w:lang w:eastAsia="zh-CN"/>
        </w:rPr>
        <w:t>与汲取的教训</w:t>
      </w:r>
    </w:p>
    <w:p w:rsidR="00A62B3B" w:rsidRPr="00462714" w:rsidRDefault="00A62B3B" w:rsidP="00A62B3B">
      <w:pPr>
        <w:pStyle w:val="enumlev1"/>
        <w:rPr>
          <w:rFonts w:ascii="Calibri" w:hAnsi="Calibri"/>
          <w:szCs w:val="22"/>
          <w:lang w:eastAsia="zh-CN"/>
        </w:rPr>
      </w:pPr>
      <w:r w:rsidRPr="00462714">
        <w:rPr>
          <w:rFonts w:ascii="Calibri" w:hAnsi="Calibri"/>
          <w:szCs w:val="22"/>
          <w:lang w:eastAsia="zh-CN"/>
        </w:rPr>
        <w:t>2)</w:t>
      </w:r>
      <w:r w:rsidRPr="00462714">
        <w:rPr>
          <w:rFonts w:ascii="Calibri" w:hAnsi="Calibri"/>
          <w:szCs w:val="22"/>
          <w:lang w:eastAsia="zh-CN"/>
        </w:rPr>
        <w:tab/>
      </w:r>
      <w:r w:rsidRPr="00462714">
        <w:rPr>
          <w:rFonts w:ascii="Calibri" w:hAnsi="Calibri"/>
          <w:szCs w:val="22"/>
          <w:lang w:eastAsia="zh-CN"/>
        </w:rPr>
        <w:t>电信发展顾问组的报告</w:t>
      </w:r>
    </w:p>
    <w:p w:rsidR="00A62B3B" w:rsidRPr="00462714" w:rsidRDefault="00A62B3B" w:rsidP="00A62B3B">
      <w:pPr>
        <w:pStyle w:val="enumlev1"/>
        <w:rPr>
          <w:rFonts w:ascii="Calibri" w:hAnsi="Calibri"/>
          <w:szCs w:val="22"/>
          <w:lang w:eastAsia="zh-CN"/>
        </w:rPr>
      </w:pPr>
      <w:r w:rsidRPr="00462714">
        <w:rPr>
          <w:rFonts w:ascii="Calibri" w:hAnsi="Calibri"/>
          <w:szCs w:val="22"/>
          <w:lang w:eastAsia="zh-CN"/>
        </w:rPr>
        <w:t>3)</w:t>
      </w:r>
      <w:r w:rsidRPr="00462714">
        <w:rPr>
          <w:rFonts w:ascii="Calibri" w:hAnsi="Calibri"/>
          <w:szCs w:val="22"/>
          <w:lang w:eastAsia="zh-CN"/>
        </w:rPr>
        <w:tab/>
      </w:r>
      <w:r w:rsidRPr="00462714">
        <w:rPr>
          <w:rFonts w:ascii="Calibri" w:hAnsi="Calibri"/>
          <w:szCs w:val="22"/>
          <w:lang w:eastAsia="zh-CN"/>
        </w:rPr>
        <w:t>研究组的报告</w:t>
      </w:r>
    </w:p>
    <w:p w:rsidR="00A62B3B" w:rsidRPr="00462714" w:rsidRDefault="00A62B3B" w:rsidP="00A62B3B">
      <w:pPr>
        <w:pStyle w:val="enumlev1"/>
        <w:rPr>
          <w:rFonts w:ascii="Calibri" w:hAnsi="Calibri"/>
          <w:szCs w:val="22"/>
          <w:lang w:eastAsia="zh-CN"/>
        </w:rPr>
      </w:pPr>
      <w:r w:rsidRPr="00462714">
        <w:rPr>
          <w:rFonts w:ascii="Calibri" w:hAnsi="Calibri"/>
          <w:szCs w:val="22"/>
          <w:lang w:eastAsia="zh-CN"/>
        </w:rPr>
        <w:t>4)</w:t>
      </w:r>
      <w:r w:rsidRPr="00462714">
        <w:rPr>
          <w:rFonts w:ascii="Calibri" w:hAnsi="Calibri"/>
          <w:szCs w:val="22"/>
          <w:lang w:eastAsia="zh-CN"/>
        </w:rPr>
        <w:tab/>
      </w:r>
      <w:r w:rsidRPr="00462714">
        <w:rPr>
          <w:rFonts w:ascii="Calibri" w:hAnsi="Calibri"/>
          <w:szCs w:val="22"/>
          <w:lang w:eastAsia="zh-CN"/>
        </w:rPr>
        <w:t>与</w:t>
      </w:r>
      <w:r w:rsidRPr="00462714">
        <w:rPr>
          <w:rFonts w:ascii="Calibri" w:hAnsi="Calibri"/>
          <w:szCs w:val="22"/>
          <w:lang w:eastAsia="zh-CN"/>
        </w:rPr>
        <w:t>ITU-D</w:t>
      </w:r>
      <w:r w:rsidRPr="00462714">
        <w:rPr>
          <w:rFonts w:ascii="Calibri" w:hAnsi="Calibri"/>
          <w:szCs w:val="22"/>
          <w:lang w:eastAsia="zh-CN"/>
        </w:rPr>
        <w:t>工作有关的</w:t>
      </w:r>
      <w:r>
        <w:rPr>
          <w:rFonts w:ascii="Calibri" w:hAnsi="Calibri" w:hint="eastAsia"/>
          <w:szCs w:val="22"/>
          <w:lang w:eastAsia="zh-CN"/>
        </w:rPr>
        <w:t>其它</w:t>
      </w:r>
      <w:r w:rsidRPr="00462714">
        <w:rPr>
          <w:rFonts w:ascii="Calibri" w:hAnsi="Calibri"/>
          <w:szCs w:val="22"/>
          <w:lang w:eastAsia="zh-CN"/>
        </w:rPr>
        <w:t>国际电联大会、全会和会议成果落实情况的报告：</w:t>
      </w:r>
    </w:p>
    <w:p w:rsidR="00A62B3B" w:rsidRPr="00462714" w:rsidRDefault="00A62B3B" w:rsidP="00A62B3B">
      <w:pPr>
        <w:pStyle w:val="enumlev2"/>
        <w:rPr>
          <w:sz w:val="22"/>
          <w:szCs w:val="22"/>
          <w:lang w:eastAsia="zh-CN"/>
        </w:rPr>
      </w:pPr>
      <w:r w:rsidRPr="00462714">
        <w:rPr>
          <w:sz w:val="22"/>
          <w:szCs w:val="22"/>
          <w:lang w:eastAsia="zh-CN"/>
        </w:rPr>
        <w:t>a)</w:t>
      </w:r>
      <w:r w:rsidRPr="00462714">
        <w:rPr>
          <w:sz w:val="22"/>
          <w:szCs w:val="22"/>
          <w:lang w:eastAsia="zh-CN"/>
        </w:rPr>
        <w:tab/>
      </w:r>
      <w:r w:rsidRPr="00462714">
        <w:rPr>
          <w:sz w:val="22"/>
          <w:szCs w:val="22"/>
          <w:lang w:eastAsia="zh-CN"/>
        </w:rPr>
        <w:t>全权代表大会（</w:t>
      </w:r>
      <w:r w:rsidRPr="00462714">
        <w:rPr>
          <w:sz w:val="22"/>
          <w:szCs w:val="22"/>
          <w:lang w:eastAsia="zh-CN"/>
        </w:rPr>
        <w:t>PP-14</w:t>
      </w:r>
      <w:r w:rsidRPr="00462714">
        <w:rPr>
          <w:sz w:val="22"/>
          <w:szCs w:val="22"/>
          <w:lang w:eastAsia="zh-CN"/>
        </w:rPr>
        <w:t>）</w:t>
      </w:r>
    </w:p>
    <w:p w:rsidR="00A62B3B" w:rsidRPr="00462714" w:rsidRDefault="00A62B3B" w:rsidP="00A62B3B">
      <w:pPr>
        <w:pStyle w:val="enumlev2"/>
        <w:rPr>
          <w:sz w:val="22"/>
          <w:szCs w:val="22"/>
          <w:lang w:eastAsia="zh-CN"/>
        </w:rPr>
      </w:pPr>
      <w:r w:rsidRPr="00462714">
        <w:rPr>
          <w:sz w:val="22"/>
          <w:szCs w:val="22"/>
          <w:lang w:eastAsia="zh-CN"/>
        </w:rPr>
        <w:t>b)</w:t>
      </w:r>
      <w:r w:rsidRPr="00462714">
        <w:rPr>
          <w:sz w:val="22"/>
          <w:szCs w:val="22"/>
          <w:lang w:eastAsia="zh-CN"/>
        </w:rPr>
        <w:tab/>
      </w:r>
      <w:r w:rsidRPr="00462714">
        <w:rPr>
          <w:sz w:val="22"/>
          <w:szCs w:val="22"/>
          <w:lang w:eastAsia="zh-CN"/>
        </w:rPr>
        <w:t>无线电通信全会（</w:t>
      </w:r>
      <w:r w:rsidRPr="00462714">
        <w:rPr>
          <w:sz w:val="22"/>
          <w:szCs w:val="22"/>
          <w:lang w:eastAsia="zh-CN"/>
        </w:rPr>
        <w:t>RA-15</w:t>
      </w:r>
      <w:r w:rsidRPr="00462714">
        <w:rPr>
          <w:sz w:val="22"/>
          <w:szCs w:val="22"/>
          <w:lang w:eastAsia="zh-CN"/>
        </w:rPr>
        <w:t>）</w:t>
      </w:r>
      <w:r w:rsidRPr="00462714">
        <w:rPr>
          <w:sz w:val="22"/>
          <w:szCs w:val="22"/>
          <w:lang w:eastAsia="zh-CN"/>
        </w:rPr>
        <w:t>/</w:t>
      </w:r>
      <w:r w:rsidRPr="00462714">
        <w:rPr>
          <w:sz w:val="22"/>
          <w:szCs w:val="22"/>
          <w:lang w:eastAsia="zh-CN"/>
        </w:rPr>
        <w:t>世界无线电通信大会（</w:t>
      </w:r>
      <w:r w:rsidRPr="00462714">
        <w:rPr>
          <w:sz w:val="22"/>
          <w:szCs w:val="22"/>
          <w:lang w:eastAsia="zh-CN"/>
        </w:rPr>
        <w:t>WRC-15</w:t>
      </w:r>
      <w:r w:rsidRPr="00462714">
        <w:rPr>
          <w:sz w:val="22"/>
          <w:szCs w:val="22"/>
          <w:lang w:eastAsia="zh-CN"/>
        </w:rPr>
        <w:t>）</w:t>
      </w:r>
    </w:p>
    <w:p w:rsidR="00A62B3B" w:rsidRPr="00462714" w:rsidRDefault="00A62B3B" w:rsidP="00A62B3B">
      <w:pPr>
        <w:pStyle w:val="enumlev2"/>
        <w:rPr>
          <w:sz w:val="22"/>
          <w:szCs w:val="22"/>
          <w:lang w:eastAsia="zh-CN"/>
        </w:rPr>
      </w:pPr>
      <w:r w:rsidRPr="00462714">
        <w:rPr>
          <w:sz w:val="22"/>
          <w:szCs w:val="22"/>
          <w:lang w:eastAsia="zh-CN"/>
        </w:rPr>
        <w:t>c)</w:t>
      </w:r>
      <w:r w:rsidRPr="00462714">
        <w:rPr>
          <w:sz w:val="22"/>
          <w:szCs w:val="22"/>
          <w:lang w:eastAsia="zh-CN"/>
        </w:rPr>
        <w:tab/>
      </w:r>
      <w:r w:rsidRPr="00462714">
        <w:rPr>
          <w:sz w:val="22"/>
          <w:szCs w:val="22"/>
          <w:lang w:eastAsia="zh-CN"/>
        </w:rPr>
        <w:t>世界电信标准化全会（</w:t>
      </w:r>
      <w:r w:rsidRPr="00462714">
        <w:rPr>
          <w:sz w:val="22"/>
          <w:szCs w:val="22"/>
          <w:lang w:eastAsia="zh-CN"/>
        </w:rPr>
        <w:t>WTSA-16</w:t>
      </w:r>
      <w:r w:rsidRPr="00462714">
        <w:rPr>
          <w:sz w:val="22"/>
          <w:szCs w:val="22"/>
          <w:lang w:eastAsia="zh-CN"/>
        </w:rPr>
        <w:t>）</w:t>
      </w:r>
    </w:p>
    <w:p w:rsidR="00A62B3B" w:rsidRDefault="00A62B3B" w:rsidP="00A62B3B">
      <w:pPr>
        <w:pStyle w:val="enumlev1"/>
        <w:rPr>
          <w:rFonts w:ascii="Calibri" w:hAnsi="Calibri"/>
          <w:szCs w:val="22"/>
          <w:lang w:eastAsia="zh-CN"/>
        </w:rPr>
      </w:pPr>
      <w:r w:rsidRPr="00462714">
        <w:rPr>
          <w:rFonts w:ascii="Calibri" w:hAnsi="Calibri"/>
          <w:szCs w:val="22"/>
          <w:lang w:eastAsia="zh-CN"/>
        </w:rPr>
        <w:t>5)</w:t>
      </w:r>
      <w:r w:rsidRPr="00462714">
        <w:rPr>
          <w:rFonts w:ascii="Calibri" w:hAnsi="Calibri"/>
          <w:szCs w:val="22"/>
          <w:lang w:eastAsia="zh-CN"/>
        </w:rPr>
        <w:tab/>
        <w:t>ITU-D</w:t>
      </w:r>
      <w:r w:rsidRPr="00462714">
        <w:rPr>
          <w:rFonts w:ascii="Calibri" w:hAnsi="Calibri"/>
          <w:szCs w:val="22"/>
          <w:lang w:eastAsia="zh-CN"/>
        </w:rPr>
        <w:t>为信息社会世界峰会</w:t>
      </w:r>
      <w:r>
        <w:rPr>
          <w:rFonts w:ascii="Calibri" w:hAnsi="Calibri" w:hint="eastAsia"/>
          <w:szCs w:val="22"/>
          <w:lang w:eastAsia="zh-CN"/>
        </w:rPr>
        <w:t>各</w:t>
      </w:r>
      <w:r w:rsidRPr="00462714">
        <w:rPr>
          <w:rFonts w:ascii="Calibri" w:hAnsi="Calibri"/>
          <w:szCs w:val="22"/>
          <w:lang w:eastAsia="zh-CN"/>
        </w:rPr>
        <w:t>行动方</w:t>
      </w:r>
      <w:r>
        <w:rPr>
          <w:rFonts w:ascii="Calibri" w:hAnsi="Calibri" w:hint="eastAsia"/>
          <w:szCs w:val="22"/>
          <w:lang w:eastAsia="zh-CN"/>
        </w:rPr>
        <w:t>面</w:t>
      </w:r>
      <w:r w:rsidRPr="00462714">
        <w:rPr>
          <w:rFonts w:ascii="Calibri" w:hAnsi="Calibri"/>
          <w:szCs w:val="22"/>
          <w:lang w:eastAsia="zh-CN"/>
        </w:rPr>
        <w:t>做出的贡献</w:t>
      </w:r>
    </w:p>
    <w:p w:rsidR="00A62B3B" w:rsidRPr="00462714" w:rsidRDefault="00A62B3B" w:rsidP="006D6954">
      <w:pPr>
        <w:pStyle w:val="Heading1"/>
        <w:rPr>
          <w:rFonts w:ascii="Calibri" w:hAnsi="Calibri"/>
          <w:szCs w:val="22"/>
          <w:lang w:eastAsia="zh-CN"/>
        </w:rPr>
      </w:pPr>
      <w:r>
        <w:rPr>
          <w:rFonts w:hint="eastAsia"/>
          <w:lang w:eastAsia="zh-CN"/>
        </w:rPr>
        <w:t>二</w:t>
      </w:r>
      <w:r w:rsidRPr="00462714">
        <w:rPr>
          <w:szCs w:val="22"/>
          <w:lang w:eastAsia="zh-CN"/>
        </w:rPr>
        <w:tab/>
      </w:r>
      <w:r>
        <w:rPr>
          <w:rFonts w:hint="eastAsia"/>
          <w:szCs w:val="22"/>
          <w:lang w:eastAsia="zh-CN"/>
        </w:rPr>
        <w:t>旨</w:t>
      </w:r>
      <w:r>
        <w:rPr>
          <w:szCs w:val="22"/>
          <w:lang w:eastAsia="zh-CN"/>
        </w:rPr>
        <w:t>在</w:t>
      </w:r>
      <w:r w:rsidRPr="000A52F7">
        <w:rPr>
          <w:lang w:eastAsia="zh-CN"/>
        </w:rPr>
        <w:t>实现可持续发展目标的</w:t>
      </w:r>
      <w:r w:rsidRPr="000A52F7">
        <w:rPr>
          <w:lang w:eastAsia="zh-CN"/>
        </w:rPr>
        <w:t>ICT</w:t>
      </w:r>
      <w:r w:rsidRPr="000A52F7">
        <w:rPr>
          <w:lang w:eastAsia="zh-CN"/>
        </w:rPr>
        <w:t>政策和战略</w:t>
      </w:r>
    </w:p>
    <w:p w:rsidR="00A62B3B" w:rsidRDefault="00A62B3B" w:rsidP="00A62B3B">
      <w:pPr>
        <w:pStyle w:val="CEOAnnexMain123"/>
        <w:numPr>
          <w:ilvl w:val="0"/>
          <w:numId w:val="0"/>
        </w:numPr>
        <w:spacing w:before="240"/>
        <w:ind w:left="992" w:hanging="425"/>
        <w:rPr>
          <w:rFonts w:eastAsiaTheme="minorEastAsia"/>
        </w:rPr>
      </w:pPr>
      <w:r w:rsidRPr="001D0203">
        <w:rPr>
          <w:rFonts w:eastAsiaTheme="minorEastAsia"/>
        </w:rPr>
        <w:t>部长和业</w:t>
      </w:r>
      <w:r>
        <w:rPr>
          <w:rFonts w:eastAsiaTheme="minorEastAsia" w:hint="eastAsia"/>
        </w:rPr>
        <w:t>界领导</w:t>
      </w:r>
      <w:r>
        <w:rPr>
          <w:rFonts w:eastAsiaTheme="minorEastAsia"/>
        </w:rPr>
        <w:t>人</w:t>
      </w:r>
      <w:r w:rsidRPr="001D0203">
        <w:rPr>
          <w:rFonts w:eastAsiaTheme="minorEastAsia"/>
        </w:rPr>
        <w:t>圆桌会议</w:t>
      </w:r>
    </w:p>
    <w:p w:rsidR="00A62B3B" w:rsidRPr="00A62B3B" w:rsidRDefault="00A62B3B" w:rsidP="006D6954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三</w:t>
      </w:r>
      <w:r w:rsidRPr="00462714">
        <w:rPr>
          <w:szCs w:val="22"/>
          <w:lang w:eastAsia="zh-CN"/>
        </w:rPr>
        <w:tab/>
      </w:r>
      <w:r w:rsidRPr="000A52F7">
        <w:rPr>
          <w:lang w:eastAsia="zh-CN"/>
        </w:rPr>
        <w:t>2018-2021</w:t>
      </w:r>
      <w:r w:rsidRPr="000A52F7">
        <w:rPr>
          <w:lang w:eastAsia="zh-CN"/>
        </w:rPr>
        <w:t>年</w:t>
      </w:r>
      <w:r w:rsidRPr="000A52F7">
        <w:rPr>
          <w:lang w:eastAsia="zh-CN"/>
        </w:rPr>
        <w:t>ITU-D</w:t>
      </w:r>
      <w:r w:rsidRPr="000A52F7">
        <w:rPr>
          <w:lang w:eastAsia="zh-CN"/>
        </w:rPr>
        <w:t>工作计划</w:t>
      </w:r>
    </w:p>
    <w:p w:rsidR="00A62B3B" w:rsidRPr="00462714" w:rsidRDefault="00A62B3B" w:rsidP="00A62B3B">
      <w:pPr>
        <w:pStyle w:val="enumlev1"/>
        <w:rPr>
          <w:rFonts w:ascii="Calibri" w:hAnsi="Calibri"/>
          <w:szCs w:val="22"/>
          <w:lang w:eastAsia="zh-CN"/>
        </w:rPr>
      </w:pPr>
      <w:r w:rsidRPr="00462714">
        <w:rPr>
          <w:rFonts w:ascii="Calibri" w:hAnsi="Calibri"/>
          <w:szCs w:val="22"/>
          <w:lang w:eastAsia="zh-CN"/>
        </w:rPr>
        <w:t>1)</w:t>
      </w:r>
      <w:r w:rsidRPr="00462714">
        <w:rPr>
          <w:rFonts w:ascii="Calibri" w:hAnsi="Calibri"/>
          <w:szCs w:val="22"/>
          <w:lang w:eastAsia="zh-CN"/>
        </w:rPr>
        <w:tab/>
        <w:t>WTDC-17</w:t>
      </w:r>
      <w:r w:rsidRPr="00462714">
        <w:rPr>
          <w:rFonts w:ascii="Calibri" w:hAnsi="Calibri"/>
          <w:szCs w:val="22"/>
          <w:lang w:eastAsia="zh-CN"/>
        </w:rPr>
        <w:t>区域</w:t>
      </w:r>
      <w:r>
        <w:rPr>
          <w:rFonts w:ascii="Calibri" w:hAnsi="Calibri" w:hint="eastAsia"/>
          <w:szCs w:val="22"/>
          <w:lang w:eastAsia="zh-CN"/>
        </w:rPr>
        <w:t>性</w:t>
      </w:r>
      <w:r w:rsidRPr="00462714">
        <w:rPr>
          <w:rFonts w:ascii="Calibri" w:hAnsi="Calibri"/>
          <w:szCs w:val="22"/>
          <w:lang w:eastAsia="zh-CN"/>
        </w:rPr>
        <w:t>筹备会成果</w:t>
      </w:r>
    </w:p>
    <w:p w:rsidR="00A62B3B" w:rsidRPr="00462714" w:rsidRDefault="00A62B3B" w:rsidP="00A62B3B">
      <w:pPr>
        <w:pStyle w:val="enumlev1"/>
        <w:rPr>
          <w:rFonts w:ascii="Calibri" w:hAnsi="Calibri"/>
          <w:szCs w:val="22"/>
          <w:lang w:eastAsia="zh-CN"/>
        </w:rPr>
      </w:pPr>
      <w:r w:rsidRPr="00462714">
        <w:rPr>
          <w:rFonts w:ascii="Calibri" w:hAnsi="Calibri"/>
          <w:szCs w:val="22"/>
          <w:lang w:eastAsia="zh-CN"/>
        </w:rPr>
        <w:t>2)</w:t>
      </w:r>
      <w:r w:rsidRPr="00462714">
        <w:rPr>
          <w:rFonts w:ascii="Calibri" w:hAnsi="Calibri"/>
          <w:szCs w:val="22"/>
          <w:lang w:eastAsia="zh-CN"/>
        </w:rPr>
        <w:tab/>
        <w:t>ITU-D</w:t>
      </w:r>
      <w:r w:rsidRPr="00462714">
        <w:rPr>
          <w:rFonts w:ascii="Calibri" w:hAnsi="Calibri"/>
          <w:szCs w:val="22"/>
          <w:lang w:eastAsia="zh-CN"/>
        </w:rPr>
        <w:t>为国际电联</w:t>
      </w:r>
      <w:r w:rsidRPr="00462714">
        <w:rPr>
          <w:rFonts w:ascii="Calibri" w:hAnsi="Calibri"/>
          <w:szCs w:val="22"/>
          <w:lang w:eastAsia="zh-CN"/>
        </w:rPr>
        <w:t>2020-2023</w:t>
      </w:r>
      <w:r w:rsidRPr="00462714">
        <w:rPr>
          <w:rFonts w:ascii="Calibri" w:hAnsi="Calibri"/>
          <w:szCs w:val="22"/>
          <w:lang w:eastAsia="zh-CN"/>
        </w:rPr>
        <w:t>年战略规划</w:t>
      </w:r>
      <w:r>
        <w:rPr>
          <w:rFonts w:ascii="Calibri" w:hAnsi="Calibri" w:hint="eastAsia"/>
          <w:szCs w:val="22"/>
          <w:lang w:eastAsia="zh-CN"/>
        </w:rPr>
        <w:t>提供</w:t>
      </w:r>
      <w:r w:rsidRPr="00462714">
        <w:rPr>
          <w:rFonts w:ascii="Calibri" w:hAnsi="Calibri"/>
          <w:szCs w:val="22"/>
          <w:lang w:eastAsia="zh-CN"/>
        </w:rPr>
        <w:t>的</w:t>
      </w:r>
      <w:r>
        <w:rPr>
          <w:rFonts w:ascii="Calibri" w:hAnsi="Calibri" w:hint="eastAsia"/>
          <w:szCs w:val="22"/>
          <w:lang w:eastAsia="zh-CN"/>
        </w:rPr>
        <w:t>输入</w:t>
      </w:r>
      <w:r>
        <w:rPr>
          <w:rFonts w:ascii="Calibri" w:hAnsi="Calibri"/>
          <w:szCs w:val="22"/>
          <w:lang w:eastAsia="zh-CN"/>
        </w:rPr>
        <w:t>意见</w:t>
      </w:r>
    </w:p>
    <w:p w:rsidR="00A62B3B" w:rsidRPr="00462714" w:rsidRDefault="00A62B3B" w:rsidP="00A62B3B">
      <w:pPr>
        <w:pStyle w:val="enumlev1"/>
        <w:rPr>
          <w:rFonts w:ascii="Calibri" w:hAnsi="Calibri"/>
          <w:szCs w:val="22"/>
          <w:lang w:eastAsia="zh-CN"/>
        </w:rPr>
      </w:pPr>
      <w:r w:rsidRPr="00462714">
        <w:rPr>
          <w:rFonts w:ascii="Calibri" w:hAnsi="Calibri"/>
          <w:szCs w:val="22"/>
          <w:lang w:eastAsia="zh-CN"/>
        </w:rPr>
        <w:t>3)</w:t>
      </w:r>
      <w:r w:rsidRPr="00462714">
        <w:rPr>
          <w:rFonts w:ascii="Calibri" w:hAnsi="Calibri"/>
          <w:szCs w:val="22"/>
          <w:lang w:eastAsia="zh-CN"/>
        </w:rPr>
        <w:tab/>
      </w:r>
      <w:r w:rsidRPr="00462714">
        <w:rPr>
          <w:rFonts w:ascii="Calibri" w:hAnsi="Calibri"/>
          <w:szCs w:val="22"/>
          <w:lang w:eastAsia="zh-CN"/>
        </w:rPr>
        <w:t>《</w:t>
      </w:r>
      <w:r w:rsidRPr="00462714">
        <w:rPr>
          <w:rFonts w:ascii="Calibri" w:hAnsi="Calibri"/>
          <w:szCs w:val="22"/>
          <w:lang w:eastAsia="zh-CN"/>
        </w:rPr>
        <w:t>2018-2021</w:t>
      </w:r>
      <w:r w:rsidRPr="00462714">
        <w:rPr>
          <w:rFonts w:ascii="Calibri" w:hAnsi="Calibri"/>
          <w:szCs w:val="22"/>
          <w:lang w:eastAsia="zh-CN"/>
        </w:rPr>
        <w:t>年</w:t>
      </w:r>
      <w:r w:rsidRPr="00462714">
        <w:rPr>
          <w:rFonts w:ascii="Calibri" w:hAnsi="Calibri"/>
          <w:szCs w:val="22"/>
          <w:lang w:eastAsia="zh-CN"/>
        </w:rPr>
        <w:t>ITU-D</w:t>
      </w:r>
      <w:r w:rsidRPr="00462714">
        <w:rPr>
          <w:rFonts w:ascii="Calibri" w:hAnsi="Calibri"/>
          <w:szCs w:val="22"/>
          <w:lang w:eastAsia="zh-CN"/>
        </w:rPr>
        <w:t>行动计划》</w:t>
      </w:r>
    </w:p>
    <w:p w:rsidR="00A62B3B" w:rsidRPr="00462714" w:rsidRDefault="00A62B3B" w:rsidP="00A62B3B">
      <w:pPr>
        <w:pStyle w:val="enumlev1"/>
        <w:rPr>
          <w:rFonts w:ascii="Calibri" w:hAnsi="Calibri"/>
          <w:szCs w:val="22"/>
          <w:lang w:eastAsia="zh-CN"/>
        </w:rPr>
      </w:pPr>
      <w:r w:rsidRPr="00462714">
        <w:rPr>
          <w:rFonts w:ascii="Calibri" w:hAnsi="Calibri"/>
          <w:szCs w:val="22"/>
          <w:lang w:eastAsia="zh-CN"/>
        </w:rPr>
        <w:t>4)</w:t>
      </w:r>
      <w:r w:rsidRPr="00462714">
        <w:rPr>
          <w:rFonts w:ascii="Calibri" w:hAnsi="Calibri"/>
          <w:szCs w:val="22"/>
          <w:lang w:eastAsia="zh-CN"/>
        </w:rPr>
        <w:tab/>
      </w:r>
      <w:r w:rsidRPr="00462714">
        <w:rPr>
          <w:rFonts w:ascii="Calibri" w:hAnsi="Calibri"/>
          <w:szCs w:val="22"/>
          <w:lang w:eastAsia="zh-CN"/>
        </w:rPr>
        <w:t>《</w:t>
      </w:r>
      <w:r w:rsidRPr="00462714">
        <w:rPr>
          <w:rFonts w:ascii="Calibri" w:hAnsi="Calibri"/>
          <w:szCs w:val="22"/>
          <w:lang w:eastAsia="zh-CN"/>
        </w:rPr>
        <w:t>WTDC-17</w:t>
      </w:r>
      <w:r w:rsidRPr="00462714">
        <w:rPr>
          <w:rFonts w:ascii="Calibri" w:hAnsi="Calibri"/>
          <w:szCs w:val="22"/>
          <w:lang w:eastAsia="zh-CN"/>
        </w:rPr>
        <w:t>宣言》</w:t>
      </w:r>
    </w:p>
    <w:p w:rsidR="00A62B3B" w:rsidRPr="00462714" w:rsidRDefault="00A62B3B" w:rsidP="00A62B3B">
      <w:pPr>
        <w:pStyle w:val="enumlev1"/>
        <w:rPr>
          <w:rFonts w:ascii="Calibri" w:hAnsi="Calibri"/>
          <w:szCs w:val="22"/>
          <w:lang w:eastAsia="zh-CN"/>
        </w:rPr>
      </w:pPr>
      <w:r w:rsidRPr="00462714">
        <w:rPr>
          <w:rFonts w:ascii="Calibri" w:hAnsi="Calibri" w:cs="Microsoft YaHei"/>
          <w:szCs w:val="22"/>
          <w:lang w:eastAsia="zh-CN"/>
        </w:rPr>
        <w:t>5)</w:t>
      </w:r>
      <w:r w:rsidRPr="00462714">
        <w:rPr>
          <w:rFonts w:ascii="Calibri" w:hAnsi="Calibri" w:cs="Microsoft YaHei"/>
          <w:szCs w:val="22"/>
          <w:lang w:eastAsia="zh-CN"/>
        </w:rPr>
        <w:tab/>
      </w:r>
      <w:r w:rsidRPr="00462714">
        <w:rPr>
          <w:rFonts w:ascii="Calibri" w:hAnsi="Calibri"/>
          <w:szCs w:val="22"/>
          <w:lang w:eastAsia="zh-CN"/>
        </w:rPr>
        <w:t>电信发展顾问组</w:t>
      </w:r>
    </w:p>
    <w:p w:rsidR="00A62B3B" w:rsidRPr="00462714" w:rsidRDefault="00A62B3B" w:rsidP="00A62B3B">
      <w:pPr>
        <w:pStyle w:val="enumlev2"/>
        <w:rPr>
          <w:sz w:val="22"/>
          <w:szCs w:val="22"/>
          <w:lang w:eastAsia="zh-CN"/>
        </w:rPr>
      </w:pPr>
      <w:r w:rsidRPr="00462714">
        <w:rPr>
          <w:sz w:val="22"/>
          <w:szCs w:val="22"/>
          <w:lang w:eastAsia="zh-CN"/>
        </w:rPr>
        <w:t>a)</w:t>
      </w:r>
      <w:r w:rsidRPr="00462714">
        <w:rPr>
          <w:sz w:val="22"/>
          <w:szCs w:val="22"/>
          <w:lang w:eastAsia="zh-CN"/>
        </w:rPr>
        <w:tab/>
      </w:r>
      <w:r w:rsidRPr="00462714">
        <w:rPr>
          <w:sz w:val="22"/>
          <w:szCs w:val="22"/>
          <w:lang w:eastAsia="zh-CN"/>
        </w:rPr>
        <w:t>授权电信发展顾问组在两届</w:t>
      </w:r>
      <w:r>
        <w:rPr>
          <w:rFonts w:hint="eastAsia"/>
          <w:sz w:val="22"/>
          <w:szCs w:val="22"/>
          <w:lang w:eastAsia="zh-CN"/>
        </w:rPr>
        <w:t>世界</w:t>
      </w:r>
      <w:r w:rsidRPr="00462714">
        <w:rPr>
          <w:sz w:val="22"/>
          <w:szCs w:val="22"/>
          <w:lang w:eastAsia="zh-CN"/>
        </w:rPr>
        <w:t>电信发展大会之间开展工作（第</w:t>
      </w:r>
      <w:r w:rsidRPr="00462714">
        <w:rPr>
          <w:sz w:val="22"/>
          <w:szCs w:val="22"/>
          <w:lang w:eastAsia="zh-CN"/>
        </w:rPr>
        <w:t>24</w:t>
      </w:r>
      <w:r w:rsidRPr="00462714">
        <w:rPr>
          <w:sz w:val="22"/>
          <w:szCs w:val="22"/>
          <w:lang w:eastAsia="zh-CN"/>
        </w:rPr>
        <w:t>号决议，</w:t>
      </w:r>
      <w:r w:rsidRPr="00462714">
        <w:rPr>
          <w:sz w:val="22"/>
          <w:szCs w:val="22"/>
          <w:lang w:eastAsia="zh-CN"/>
        </w:rPr>
        <w:t>2014</w:t>
      </w:r>
      <w:r w:rsidRPr="00462714">
        <w:rPr>
          <w:sz w:val="22"/>
          <w:szCs w:val="22"/>
          <w:lang w:eastAsia="zh-CN"/>
        </w:rPr>
        <w:t>年，迪拜，修订版）</w:t>
      </w:r>
    </w:p>
    <w:p w:rsidR="00A62B3B" w:rsidRPr="00462714" w:rsidRDefault="00A62B3B" w:rsidP="00A62B3B">
      <w:pPr>
        <w:pStyle w:val="enumlev2"/>
        <w:rPr>
          <w:sz w:val="22"/>
          <w:szCs w:val="22"/>
          <w:lang w:eastAsia="zh-CN"/>
        </w:rPr>
      </w:pPr>
      <w:r w:rsidRPr="00462714">
        <w:rPr>
          <w:sz w:val="22"/>
          <w:szCs w:val="22"/>
          <w:lang w:eastAsia="zh-CN"/>
        </w:rPr>
        <w:t>b)</w:t>
      </w:r>
      <w:r w:rsidRPr="00462714">
        <w:rPr>
          <w:sz w:val="22"/>
          <w:szCs w:val="22"/>
          <w:lang w:eastAsia="zh-CN"/>
        </w:rPr>
        <w:tab/>
      </w:r>
      <w:r w:rsidRPr="00462714">
        <w:rPr>
          <w:sz w:val="22"/>
          <w:szCs w:val="22"/>
          <w:lang w:eastAsia="zh-CN"/>
        </w:rPr>
        <w:t>结构和工作方法</w:t>
      </w:r>
    </w:p>
    <w:p w:rsidR="00A62B3B" w:rsidRPr="00462714" w:rsidRDefault="00A62B3B" w:rsidP="00A62B3B">
      <w:pPr>
        <w:pStyle w:val="enumlev1"/>
        <w:rPr>
          <w:rFonts w:ascii="Calibri" w:hAnsi="Calibri"/>
          <w:szCs w:val="22"/>
          <w:lang w:eastAsia="zh-CN"/>
        </w:rPr>
      </w:pPr>
      <w:r w:rsidRPr="00462714">
        <w:rPr>
          <w:rFonts w:ascii="Calibri" w:hAnsi="Calibri"/>
          <w:szCs w:val="22"/>
          <w:lang w:eastAsia="zh-CN"/>
        </w:rPr>
        <w:t>6)</w:t>
      </w:r>
      <w:r w:rsidRPr="00462714">
        <w:rPr>
          <w:rFonts w:ascii="Calibri" w:hAnsi="Calibri"/>
          <w:szCs w:val="22"/>
          <w:lang w:eastAsia="zh-CN"/>
        </w:rPr>
        <w:tab/>
      </w:r>
      <w:r w:rsidRPr="00462714">
        <w:rPr>
          <w:rFonts w:ascii="Calibri" w:hAnsi="Calibri"/>
          <w:szCs w:val="22"/>
          <w:lang w:eastAsia="zh-CN"/>
        </w:rPr>
        <w:t>研究组</w:t>
      </w:r>
    </w:p>
    <w:p w:rsidR="00A62B3B" w:rsidRPr="00462714" w:rsidRDefault="00A62B3B" w:rsidP="00A62B3B">
      <w:pPr>
        <w:pStyle w:val="enumlev2"/>
        <w:rPr>
          <w:sz w:val="22"/>
          <w:szCs w:val="22"/>
          <w:lang w:eastAsia="zh-CN"/>
        </w:rPr>
      </w:pPr>
      <w:r w:rsidRPr="00462714">
        <w:rPr>
          <w:sz w:val="22"/>
          <w:szCs w:val="22"/>
          <w:lang w:eastAsia="zh-CN"/>
        </w:rPr>
        <w:t>a)</w:t>
      </w:r>
      <w:r w:rsidRPr="00462714">
        <w:rPr>
          <w:sz w:val="22"/>
          <w:szCs w:val="22"/>
          <w:lang w:eastAsia="zh-CN"/>
        </w:rPr>
        <w:tab/>
      </w:r>
      <w:r w:rsidRPr="00462714">
        <w:rPr>
          <w:sz w:val="22"/>
          <w:szCs w:val="22"/>
          <w:lang w:eastAsia="zh-CN"/>
        </w:rPr>
        <w:t>研究课题</w:t>
      </w:r>
    </w:p>
    <w:p w:rsidR="00A62B3B" w:rsidRPr="00462714" w:rsidRDefault="00A62B3B" w:rsidP="00A62B3B">
      <w:pPr>
        <w:pStyle w:val="enumlev2"/>
        <w:rPr>
          <w:sz w:val="22"/>
          <w:szCs w:val="22"/>
          <w:lang w:eastAsia="zh-CN"/>
        </w:rPr>
      </w:pPr>
      <w:r w:rsidRPr="00462714">
        <w:rPr>
          <w:sz w:val="22"/>
          <w:szCs w:val="22"/>
          <w:lang w:eastAsia="zh-CN"/>
        </w:rPr>
        <w:t>b)</w:t>
      </w:r>
      <w:r w:rsidRPr="00462714">
        <w:rPr>
          <w:sz w:val="22"/>
          <w:szCs w:val="22"/>
          <w:lang w:eastAsia="zh-CN"/>
        </w:rPr>
        <w:tab/>
      </w:r>
      <w:r w:rsidRPr="00462714">
        <w:rPr>
          <w:sz w:val="22"/>
          <w:szCs w:val="22"/>
          <w:lang w:eastAsia="zh-CN"/>
        </w:rPr>
        <w:t>结构和工作方法</w:t>
      </w:r>
    </w:p>
    <w:p w:rsidR="00A62B3B" w:rsidRPr="00462714" w:rsidRDefault="00A62B3B" w:rsidP="00A62B3B">
      <w:pPr>
        <w:pStyle w:val="enumlev1"/>
        <w:rPr>
          <w:rFonts w:ascii="Calibri" w:hAnsi="Calibri"/>
          <w:szCs w:val="22"/>
          <w:lang w:eastAsia="zh-CN"/>
        </w:rPr>
      </w:pPr>
      <w:r w:rsidRPr="00462714">
        <w:rPr>
          <w:rFonts w:ascii="Calibri" w:hAnsi="Calibri"/>
          <w:szCs w:val="22"/>
          <w:lang w:eastAsia="zh-CN"/>
        </w:rPr>
        <w:t>7)</w:t>
      </w:r>
      <w:r w:rsidRPr="00462714">
        <w:rPr>
          <w:rFonts w:ascii="Calibri" w:hAnsi="Calibri"/>
          <w:szCs w:val="22"/>
          <w:lang w:eastAsia="zh-CN"/>
        </w:rPr>
        <w:tab/>
      </w:r>
      <w:r w:rsidRPr="00462714">
        <w:rPr>
          <w:rFonts w:ascii="Calibri" w:hAnsi="Calibri"/>
          <w:szCs w:val="22"/>
          <w:lang w:eastAsia="zh-CN"/>
        </w:rPr>
        <w:t>决议和建议</w:t>
      </w:r>
    </w:p>
    <w:p w:rsidR="00A62B3B" w:rsidRPr="00462714" w:rsidRDefault="00A62B3B" w:rsidP="00A62B3B">
      <w:pPr>
        <w:pStyle w:val="enumlev1"/>
        <w:rPr>
          <w:rFonts w:ascii="Calibri" w:hAnsi="Calibri"/>
          <w:szCs w:val="22"/>
          <w:lang w:eastAsia="zh-CN"/>
        </w:rPr>
      </w:pPr>
      <w:r w:rsidRPr="00462714">
        <w:rPr>
          <w:rFonts w:ascii="Calibri" w:hAnsi="Calibri"/>
          <w:szCs w:val="22"/>
          <w:lang w:eastAsia="zh-CN"/>
        </w:rPr>
        <w:t>8)</w:t>
      </w:r>
      <w:r w:rsidRPr="00462714">
        <w:rPr>
          <w:rFonts w:ascii="Calibri" w:hAnsi="Calibri"/>
          <w:szCs w:val="22"/>
          <w:lang w:eastAsia="zh-CN"/>
        </w:rPr>
        <w:tab/>
        <w:t>ICT</w:t>
      </w:r>
      <w:r w:rsidRPr="00462714">
        <w:rPr>
          <w:rFonts w:ascii="Calibri" w:hAnsi="Calibri"/>
          <w:szCs w:val="22"/>
          <w:lang w:eastAsia="zh-CN"/>
        </w:rPr>
        <w:t>发展的融资机制</w:t>
      </w:r>
    </w:p>
    <w:p w:rsidR="00A62B3B" w:rsidRPr="00462714" w:rsidRDefault="00A62B3B" w:rsidP="00A62B3B">
      <w:pPr>
        <w:pStyle w:val="enumlev2"/>
        <w:rPr>
          <w:sz w:val="22"/>
          <w:szCs w:val="22"/>
          <w:lang w:eastAsia="zh-CN"/>
        </w:rPr>
      </w:pPr>
      <w:r w:rsidRPr="00462714">
        <w:rPr>
          <w:sz w:val="22"/>
          <w:szCs w:val="22"/>
          <w:lang w:eastAsia="zh-CN"/>
        </w:rPr>
        <w:t>a)</w:t>
      </w:r>
      <w:r w:rsidRPr="00462714">
        <w:rPr>
          <w:sz w:val="22"/>
          <w:szCs w:val="22"/>
          <w:lang w:eastAsia="zh-CN"/>
        </w:rPr>
        <w:tab/>
      </w:r>
      <w:r w:rsidRPr="00462714">
        <w:rPr>
          <w:sz w:val="22"/>
          <w:szCs w:val="22"/>
          <w:lang w:eastAsia="zh-CN"/>
        </w:rPr>
        <w:t>合作伙伴</w:t>
      </w:r>
    </w:p>
    <w:p w:rsidR="00A62B3B" w:rsidRPr="00462714" w:rsidRDefault="00A62B3B" w:rsidP="00A62B3B">
      <w:pPr>
        <w:pStyle w:val="enumlev2"/>
        <w:rPr>
          <w:sz w:val="22"/>
          <w:szCs w:val="22"/>
          <w:lang w:eastAsia="zh-CN"/>
        </w:rPr>
      </w:pPr>
      <w:r w:rsidRPr="00462714">
        <w:rPr>
          <w:sz w:val="22"/>
          <w:szCs w:val="22"/>
          <w:lang w:eastAsia="zh-CN"/>
        </w:rPr>
        <w:t>b)</w:t>
      </w:r>
      <w:r w:rsidRPr="00462714">
        <w:rPr>
          <w:sz w:val="22"/>
          <w:szCs w:val="22"/>
          <w:lang w:eastAsia="zh-CN"/>
        </w:rPr>
        <w:tab/>
      </w:r>
      <w:r w:rsidRPr="00462714">
        <w:rPr>
          <w:sz w:val="22"/>
          <w:szCs w:val="22"/>
          <w:lang w:eastAsia="zh-CN"/>
        </w:rPr>
        <w:t>私营部门的作用</w:t>
      </w:r>
    </w:p>
    <w:p w:rsidR="00A62B3B" w:rsidRDefault="00A62B3B" w:rsidP="00A62B3B">
      <w:pPr>
        <w:pStyle w:val="enumlev1"/>
      </w:pPr>
      <w:r w:rsidRPr="00462714">
        <w:rPr>
          <w:rFonts w:ascii="Calibri" w:hAnsi="Calibri"/>
          <w:szCs w:val="22"/>
        </w:rPr>
        <w:t>9)</w:t>
      </w:r>
      <w:r w:rsidRPr="00462714">
        <w:rPr>
          <w:rFonts w:ascii="Calibri" w:hAnsi="Calibri"/>
          <w:szCs w:val="22"/>
        </w:rPr>
        <w:tab/>
      </w:r>
      <w:r w:rsidRPr="00462714">
        <w:rPr>
          <w:rFonts w:ascii="Calibri" w:hAnsi="Calibri"/>
          <w:szCs w:val="22"/>
          <w:lang w:eastAsia="zh-CN"/>
        </w:rPr>
        <w:t>其它事宜</w:t>
      </w:r>
    </w:p>
    <w:p w:rsidR="005551F1" w:rsidRDefault="005551F1" w:rsidP="00D75BD0">
      <w:pPr>
        <w:jc w:val="center"/>
      </w:pPr>
      <w:bookmarkStart w:id="9" w:name="_GoBack"/>
      <w:bookmarkEnd w:id="9"/>
    </w:p>
    <w:p w:rsidR="00A62B3B" w:rsidRDefault="00A62B3B" w:rsidP="0032202E">
      <w:pPr>
        <w:pStyle w:val="Reasons"/>
      </w:pPr>
    </w:p>
    <w:p w:rsidR="00A62B3B" w:rsidRDefault="00A62B3B">
      <w:pPr>
        <w:jc w:val="center"/>
      </w:pPr>
      <w:r>
        <w:t>______________</w:t>
      </w:r>
    </w:p>
    <w:p w:rsidR="00A62B3B" w:rsidRPr="00D75BD0" w:rsidRDefault="00A62B3B" w:rsidP="00D75BD0">
      <w:pPr>
        <w:jc w:val="center"/>
      </w:pPr>
    </w:p>
    <w:sectPr w:rsidR="00A62B3B" w:rsidRPr="00D75BD0" w:rsidSect="0039169B">
      <w:headerReference w:type="default" r:id="rId17"/>
      <w:footerReference w:type="even" r:id="rId18"/>
      <w:footerReference w:type="first" r:id="rId1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56A" w:rsidRDefault="007B056A">
      <w:r>
        <w:separator/>
      </w:r>
    </w:p>
  </w:endnote>
  <w:endnote w:type="continuationSeparator" w:id="0">
    <w:p w:rsidR="007B056A" w:rsidRDefault="007B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E763B">
      <w:rPr>
        <w:noProof/>
        <w:lang w:val="en-US"/>
      </w:rPr>
      <w:t>P:\TRAD\C\ITU-D\CONF-D\WTDC17\000\001C.docx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7F66">
      <w:rPr>
        <w:noProof/>
      </w:rPr>
      <w:t>19.06.17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E763B">
      <w:rPr>
        <w:noProof/>
      </w:rPr>
      <w:t>16.06.17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75BD0" w:rsidRPr="004D495C" w:rsidTr="00D75BD0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75BD0" w:rsidRPr="004D495C" w:rsidRDefault="00D75BD0" w:rsidP="00D75BD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D75BD0" w:rsidRPr="004D495C" w:rsidRDefault="00D75BD0" w:rsidP="00D75BD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D75BD0" w:rsidRPr="00AF7A97" w:rsidRDefault="005B2C4C" w:rsidP="005B2C4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B2C4C">
            <w:rPr>
              <w:rFonts w:hint="eastAsia"/>
              <w:sz w:val="18"/>
              <w:szCs w:val="18"/>
              <w:lang w:val="en-US" w:eastAsia="zh-CN"/>
            </w:rPr>
            <w:t>电信发展局副主任</w:t>
          </w:r>
          <w:r w:rsidR="00D75BD0" w:rsidRPr="005B2C4C">
            <w:rPr>
              <w:sz w:val="18"/>
              <w:szCs w:val="18"/>
              <w:lang w:val="en-US"/>
            </w:rPr>
            <w:t>Yushi Torigoe</w:t>
          </w:r>
          <w:r w:rsidRPr="005B2C4C"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  <w:bookmarkStart w:id="11" w:name="OrgName"/>
      <w:bookmarkEnd w:id="11"/>
    </w:tr>
    <w:tr w:rsidR="00D75BD0" w:rsidRPr="004D495C" w:rsidTr="00D75BD0">
      <w:tc>
        <w:tcPr>
          <w:tcW w:w="1526" w:type="dxa"/>
          <w:shd w:val="clear" w:color="auto" w:fill="auto"/>
        </w:tcPr>
        <w:p w:rsidR="00D75BD0" w:rsidRPr="004D495C" w:rsidRDefault="00D75BD0" w:rsidP="00D75BD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75BD0" w:rsidRPr="004D495C" w:rsidRDefault="00D75BD0" w:rsidP="00D75BD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:rsidR="00D75BD0" w:rsidRPr="00AF7A97" w:rsidRDefault="00D75BD0" w:rsidP="00D75BD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+ 41 22 730 5784</w:t>
          </w:r>
        </w:p>
      </w:tc>
      <w:bookmarkStart w:id="12" w:name="PhoneNo"/>
      <w:bookmarkEnd w:id="12"/>
    </w:tr>
    <w:tr w:rsidR="00D75BD0" w:rsidRPr="004D495C" w:rsidTr="00D75BD0">
      <w:tc>
        <w:tcPr>
          <w:tcW w:w="1526" w:type="dxa"/>
          <w:shd w:val="clear" w:color="auto" w:fill="auto"/>
        </w:tcPr>
        <w:p w:rsidR="00D75BD0" w:rsidRPr="004D495C" w:rsidRDefault="00D75BD0" w:rsidP="00D75BD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75BD0" w:rsidRPr="004D495C" w:rsidRDefault="00D75BD0" w:rsidP="00D75BD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:rsidR="00D75BD0" w:rsidRPr="00AF7A97" w:rsidRDefault="00AD7F66" w:rsidP="00D75BD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D75BD0" w:rsidRPr="005B2C4C">
              <w:rPr>
                <w:rStyle w:val="Hyperlink"/>
                <w:sz w:val="18"/>
                <w:szCs w:val="18"/>
                <w:lang w:val="en-US"/>
              </w:rPr>
              <w:t>yushi.torigoe@itu.int</w:t>
            </w:r>
          </w:hyperlink>
          <w:r w:rsidR="00D75BD0">
            <w:rPr>
              <w:sz w:val="18"/>
              <w:szCs w:val="18"/>
              <w:lang w:val="en-US"/>
            </w:rPr>
            <w:t xml:space="preserve">  </w:t>
          </w:r>
        </w:p>
      </w:tc>
      <w:bookmarkStart w:id="13" w:name="Email"/>
      <w:bookmarkEnd w:id="13"/>
    </w:tr>
  </w:tbl>
  <w:p w:rsidR="00D83BF5" w:rsidRPr="00784E03" w:rsidRDefault="00AD7F66" w:rsidP="008B61EA">
    <w:pPr>
      <w:jc w:val="center"/>
      <w:rPr>
        <w:sz w:val="20"/>
      </w:rPr>
    </w:pPr>
    <w:hyperlink r:id="rId2" w:history="1">
      <w:r w:rsidR="008B61EA" w:rsidRPr="008B61EA">
        <w:rPr>
          <w:rStyle w:val="Hyperlink"/>
          <w:sz w:val="20"/>
        </w:rPr>
        <w:t>WTDC-17</w:t>
      </w:r>
    </w:hyperlink>
  </w:p>
  <w:p w:rsidR="00E45D05" w:rsidRPr="00D83BF5" w:rsidRDefault="00E45D05" w:rsidP="00D83B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56A" w:rsidRDefault="007B056A">
      <w:r>
        <w:rPr>
          <w:b/>
        </w:rPr>
        <w:t>_______________</w:t>
      </w:r>
    </w:p>
  </w:footnote>
  <w:footnote w:type="continuationSeparator" w:id="0">
    <w:p w:rsidR="007B056A" w:rsidRDefault="007B0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D83BF5" w:rsidRDefault="00D83BF5" w:rsidP="006D6954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WTDC-17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6D6954">
      <w:rPr>
        <w:sz w:val="22"/>
        <w:szCs w:val="22"/>
        <w:lang w:val="es-ES_tradnl"/>
      </w:rPr>
      <w:t>1</w:t>
    </w:r>
    <w:r w:rsidRPr="00FF089C">
      <w:rPr>
        <w:sz w:val="22"/>
        <w:szCs w:val="22"/>
        <w:lang w:val="es-ES_tradnl"/>
      </w:rPr>
      <w:t>-</w:t>
    </w:r>
    <w:r w:rsidR="005551F1">
      <w:rPr>
        <w:sz w:val="22"/>
        <w:szCs w:val="22"/>
        <w:lang w:val="es-ES_tradnl"/>
      </w:rPr>
      <w:t>C</w:t>
    </w:r>
    <w:r w:rsidRPr="00FF089C">
      <w:rPr>
        <w:sz w:val="22"/>
        <w:szCs w:val="22"/>
        <w:lang w:val="es-ES_tradnl"/>
      </w:rPr>
      <w:tab/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AD7F66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A8D221D"/>
    <w:multiLevelType w:val="hybridMultilevel"/>
    <w:tmpl w:val="B72A5922"/>
    <w:lvl w:ilvl="0" w:tplc="099E388E">
      <w:start w:val="1"/>
      <w:numFmt w:val="decimal"/>
      <w:pStyle w:val="CEOAnnexMain123"/>
      <w:lvlText w:val="%1."/>
      <w:lvlJc w:val="left"/>
      <w:pPr>
        <w:ind w:left="2062" w:hanging="360"/>
      </w:pPr>
      <w:rPr>
        <w:rFonts w:hint="default"/>
      </w:rPr>
    </w:lvl>
    <w:lvl w:ilvl="1" w:tplc="E034B1AE">
      <w:start w:val="1"/>
      <w:numFmt w:val="lowerLetter"/>
      <w:pStyle w:val="CEOAnnex-abc"/>
      <w:lvlText w:val="%2."/>
      <w:lvlJc w:val="left"/>
      <w:pPr>
        <w:ind w:left="2007" w:hanging="360"/>
      </w:pPr>
    </w:lvl>
    <w:lvl w:ilvl="2" w:tplc="100C001B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hideGrammaticalError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74B5"/>
    <w:rsid w:val="000F73FF"/>
    <w:rsid w:val="00114CF7"/>
    <w:rsid w:val="00123B68"/>
    <w:rsid w:val="00126F2E"/>
    <w:rsid w:val="00146F6F"/>
    <w:rsid w:val="00147DA1"/>
    <w:rsid w:val="00152957"/>
    <w:rsid w:val="00187BD9"/>
    <w:rsid w:val="00190B55"/>
    <w:rsid w:val="00194CFB"/>
    <w:rsid w:val="00197661"/>
    <w:rsid w:val="001B2ED3"/>
    <w:rsid w:val="001C3B5F"/>
    <w:rsid w:val="001D058F"/>
    <w:rsid w:val="002009EA"/>
    <w:rsid w:val="00202CA0"/>
    <w:rsid w:val="002123CA"/>
    <w:rsid w:val="002154A6"/>
    <w:rsid w:val="002162CD"/>
    <w:rsid w:val="002255B3"/>
    <w:rsid w:val="00236E8A"/>
    <w:rsid w:val="00271316"/>
    <w:rsid w:val="00296313"/>
    <w:rsid w:val="002D58BE"/>
    <w:rsid w:val="003013EE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30667"/>
    <w:rsid w:val="00447308"/>
    <w:rsid w:val="004765FF"/>
    <w:rsid w:val="00492075"/>
    <w:rsid w:val="004969AD"/>
    <w:rsid w:val="004B13CB"/>
    <w:rsid w:val="004B4FDF"/>
    <w:rsid w:val="004D5D5C"/>
    <w:rsid w:val="0050139F"/>
    <w:rsid w:val="00521223"/>
    <w:rsid w:val="00524DF1"/>
    <w:rsid w:val="0055140B"/>
    <w:rsid w:val="00554C4F"/>
    <w:rsid w:val="005551F1"/>
    <w:rsid w:val="00561D72"/>
    <w:rsid w:val="005964AB"/>
    <w:rsid w:val="005B2C4C"/>
    <w:rsid w:val="005B44F5"/>
    <w:rsid w:val="005C099A"/>
    <w:rsid w:val="005C31A5"/>
    <w:rsid w:val="005E10C9"/>
    <w:rsid w:val="005E61DD"/>
    <w:rsid w:val="005E6321"/>
    <w:rsid w:val="006023DF"/>
    <w:rsid w:val="0064322F"/>
    <w:rsid w:val="00657DE0"/>
    <w:rsid w:val="0067199F"/>
    <w:rsid w:val="00685313"/>
    <w:rsid w:val="006A02F9"/>
    <w:rsid w:val="006A6E9B"/>
    <w:rsid w:val="006B7C2A"/>
    <w:rsid w:val="006C23DA"/>
    <w:rsid w:val="006D6954"/>
    <w:rsid w:val="006E3D45"/>
    <w:rsid w:val="007149F9"/>
    <w:rsid w:val="00733A30"/>
    <w:rsid w:val="00745AEE"/>
    <w:rsid w:val="007479EA"/>
    <w:rsid w:val="00750F10"/>
    <w:rsid w:val="007742CA"/>
    <w:rsid w:val="007B056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B43F2"/>
    <w:rsid w:val="008B61EA"/>
    <w:rsid w:val="008B6CFF"/>
    <w:rsid w:val="0090345E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231"/>
    <w:rsid w:val="00A54C25"/>
    <w:rsid w:val="00A62B3B"/>
    <w:rsid w:val="00A710E7"/>
    <w:rsid w:val="00A7372E"/>
    <w:rsid w:val="00A93B85"/>
    <w:rsid w:val="00AA0B18"/>
    <w:rsid w:val="00AA666F"/>
    <w:rsid w:val="00AB4927"/>
    <w:rsid w:val="00AD7F66"/>
    <w:rsid w:val="00AE763B"/>
    <w:rsid w:val="00B004E5"/>
    <w:rsid w:val="00B10248"/>
    <w:rsid w:val="00B15F9D"/>
    <w:rsid w:val="00B639E9"/>
    <w:rsid w:val="00B817CD"/>
    <w:rsid w:val="00B911B2"/>
    <w:rsid w:val="00B951D0"/>
    <w:rsid w:val="00BB29C8"/>
    <w:rsid w:val="00BB3A95"/>
    <w:rsid w:val="00BC0382"/>
    <w:rsid w:val="00C0018F"/>
    <w:rsid w:val="00C20466"/>
    <w:rsid w:val="00C214ED"/>
    <w:rsid w:val="00C234E6"/>
    <w:rsid w:val="00C324A8"/>
    <w:rsid w:val="00C37666"/>
    <w:rsid w:val="00C54517"/>
    <w:rsid w:val="00C64CD8"/>
    <w:rsid w:val="00C97C68"/>
    <w:rsid w:val="00CA1A47"/>
    <w:rsid w:val="00CC247A"/>
    <w:rsid w:val="00CE5E47"/>
    <w:rsid w:val="00CF020F"/>
    <w:rsid w:val="00CF2B5B"/>
    <w:rsid w:val="00D14CE0"/>
    <w:rsid w:val="00D36333"/>
    <w:rsid w:val="00D5651D"/>
    <w:rsid w:val="00D74898"/>
    <w:rsid w:val="00D75BD0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976C1"/>
    <w:rsid w:val="00EA12E5"/>
    <w:rsid w:val="00EC111E"/>
    <w:rsid w:val="00F02766"/>
    <w:rsid w:val="00F04067"/>
    <w:rsid w:val="00F05BD4"/>
    <w:rsid w:val="00F11A98"/>
    <w:rsid w:val="00F21A1D"/>
    <w:rsid w:val="00F65C19"/>
    <w:rsid w:val="00F9433D"/>
    <w:rsid w:val="00FD2546"/>
    <w:rsid w:val="00FD772E"/>
    <w:rsid w:val="00FE3926"/>
    <w:rsid w:val="00FE78C7"/>
    <w:rsid w:val="00FF090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D0B01E8-36F3-47DB-8CAE-8148C60C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4B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paragraph" w:customStyle="1" w:styleId="CEOAnnexHeading1">
    <w:name w:val="CEO_AnnexHeading1"/>
    <w:basedOn w:val="Normal"/>
    <w:link w:val="CEOAnnexHeading1Char"/>
    <w:uiPriority w:val="99"/>
    <w:rsid w:val="00A62B3B"/>
    <w:pPr>
      <w:keepNext/>
      <w:keepLines/>
      <w:pBdr>
        <w:bottom w:val="single" w:sz="12" w:space="1" w:color="808080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textAlignment w:val="auto"/>
    </w:pPr>
    <w:rPr>
      <w:rFonts w:ascii="Calibri" w:eastAsia="SimSun" w:hAnsi="Calibri"/>
      <w:b/>
      <w:bCs/>
    </w:rPr>
  </w:style>
  <w:style w:type="character" w:customStyle="1" w:styleId="CEOAnnexHeading1Char">
    <w:name w:val="CEO_AnnexHeading1 Char"/>
    <w:link w:val="CEOAnnexHeading1"/>
    <w:uiPriority w:val="99"/>
    <w:locked/>
    <w:rsid w:val="00A62B3B"/>
    <w:rPr>
      <w:rFonts w:ascii="Calibri" w:eastAsia="SimSun" w:hAnsi="Calibri"/>
      <w:b/>
      <w:bCs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A62B3B"/>
    <w:rPr>
      <w:rFonts w:asciiTheme="minorHAnsi" w:hAnsiTheme="minorHAnsi"/>
      <w:sz w:val="24"/>
      <w:lang w:val="en-GB" w:eastAsia="en-US"/>
    </w:rPr>
  </w:style>
  <w:style w:type="paragraph" w:customStyle="1" w:styleId="CEODocTitle-1line">
    <w:name w:val="CEO_DocTitle-1line"/>
    <w:next w:val="Normal"/>
    <w:link w:val="CEODocTitle-1lineChar"/>
    <w:rsid w:val="00A62B3B"/>
    <w:pPr>
      <w:spacing w:before="240" w:after="240"/>
      <w:jc w:val="center"/>
    </w:pPr>
    <w:rPr>
      <w:rFonts w:ascii="Calibri" w:eastAsia="SimHei" w:hAnsi="Calibri" w:cs="Simplified Arabic"/>
      <w:b/>
      <w:bCs/>
      <w:sz w:val="36"/>
      <w:szCs w:val="28"/>
      <w:lang w:eastAsia="en-US"/>
    </w:rPr>
  </w:style>
  <w:style w:type="paragraph" w:customStyle="1" w:styleId="CEOAnnexMain123">
    <w:name w:val="CEO_AnnexMain123"/>
    <w:basedOn w:val="Normal"/>
    <w:next w:val="Normal"/>
    <w:uiPriority w:val="99"/>
    <w:rsid w:val="00A62B3B"/>
    <w:pPr>
      <w:numPr>
        <w:numId w:val="6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 w:line="259" w:lineRule="auto"/>
      <w:textAlignment w:val="auto"/>
    </w:pPr>
    <w:rPr>
      <w:rFonts w:eastAsia="SimSun" w:cs="Simplified Arabic"/>
      <w:bCs/>
      <w:sz w:val="22"/>
      <w:szCs w:val="19"/>
      <w:lang w:eastAsia="zh-CN"/>
    </w:rPr>
  </w:style>
  <w:style w:type="paragraph" w:customStyle="1" w:styleId="CEOAnnex-abc">
    <w:name w:val="CEO_Annex-abc"/>
    <w:basedOn w:val="CEOAnnexMain123"/>
    <w:qFormat/>
    <w:rsid w:val="00A62B3B"/>
    <w:pPr>
      <w:numPr>
        <w:ilvl w:val="1"/>
      </w:numPr>
      <w:ind w:left="1985"/>
    </w:pPr>
  </w:style>
  <w:style w:type="character" w:customStyle="1" w:styleId="CEODocTitle-1lineChar">
    <w:name w:val="CEO_DocTitle-1line Char"/>
    <w:basedOn w:val="DefaultParagraphFont"/>
    <w:link w:val="CEODocTitle-1line"/>
    <w:locked/>
    <w:rsid w:val="00A62B3B"/>
    <w:rPr>
      <w:rFonts w:ascii="Calibri" w:eastAsia="SimHei" w:hAnsi="Calibri" w:cs="Simplified Arabic"/>
      <w:b/>
      <w:bCs/>
      <w:sz w:val="3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online/mm/scripts/notif?_month=01/06/201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16-SG-CIR-0029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6-SG-CIR-0023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purl.org/dc/elements/1.1/"/>
    <ds:schemaRef ds:uri="http://schemas.microsoft.com/office/2006/metadata/properties"/>
    <ds:schemaRef ds:uri="http://purl.org/dc/dcmitype/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D68F50-A65E-4C5C-AD31-6710D353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ITU</Company>
  <LinksUpToDate>false</LinksUpToDate>
  <CharactersWithSpaces>976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cp:lastModifiedBy>BDT - nd</cp:lastModifiedBy>
  <cp:revision>3</cp:revision>
  <cp:lastPrinted>2017-06-16T15:10:00Z</cp:lastPrinted>
  <dcterms:created xsi:type="dcterms:W3CDTF">2017-06-19T09:05:00Z</dcterms:created>
  <dcterms:modified xsi:type="dcterms:W3CDTF">2017-08-22T08:04:00Z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