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25C51" w:rsidTr="005D2F5C">
        <w:trPr>
          <w:cantSplit/>
        </w:trPr>
        <w:tc>
          <w:tcPr>
            <w:tcW w:w="6911" w:type="dxa"/>
          </w:tcPr>
          <w:p w:rsidR="00925C51" w:rsidRPr="00421F93" w:rsidRDefault="00925C51" w:rsidP="003A463B">
            <w:pPr>
              <w:spacing w:before="180"/>
              <w:rPr>
                <w:b/>
                <w:bCs/>
                <w:sz w:val="28"/>
                <w:szCs w:val="28"/>
                <w:lang w:eastAsia="zh-CN"/>
              </w:rPr>
            </w:pPr>
            <w:r w:rsidRPr="00DA5494">
              <w:rPr>
                <w:b/>
                <w:bCs/>
                <w:sz w:val="28"/>
                <w:szCs w:val="28"/>
                <w:lang w:val="en-US" w:eastAsia="zh-CN"/>
              </w:rPr>
              <w:t>WTDC</w:t>
            </w:r>
            <w:r w:rsidRPr="00DA5494">
              <w:rPr>
                <w:b/>
                <w:bCs/>
                <w:sz w:val="28"/>
                <w:szCs w:val="28"/>
                <w:lang w:val="en-US" w:eastAsia="zh-CN"/>
              </w:rPr>
              <w:noBreakHyphen/>
              <w:t>17</w:t>
            </w:r>
            <w:r w:rsidR="003A463B">
              <w:rPr>
                <w:rFonts w:hint="eastAsia"/>
                <w:b/>
                <w:bCs/>
                <w:sz w:val="28"/>
                <w:szCs w:val="28"/>
                <w:lang w:val="en-US" w:eastAsia="zh-CN"/>
              </w:rPr>
              <w:t>欧</w:t>
            </w:r>
            <w:r w:rsidRPr="00CA0A7E">
              <w:rPr>
                <w:rFonts w:hint="eastAsia"/>
                <w:b/>
                <w:bCs/>
                <w:sz w:val="28"/>
                <w:szCs w:val="28"/>
                <w:lang w:val="en-US" w:eastAsia="zh-CN"/>
              </w:rPr>
              <w:t>洲区域筹备会议</w:t>
            </w:r>
            <w:r>
              <w:rPr>
                <w:rFonts w:hint="eastAsia"/>
                <w:b/>
                <w:bCs/>
                <w:sz w:val="28"/>
                <w:szCs w:val="28"/>
                <w:lang w:val="en-US" w:eastAsia="zh-CN"/>
              </w:rPr>
              <w:t>（</w:t>
            </w:r>
            <w:r w:rsidRPr="00DA5494">
              <w:rPr>
                <w:b/>
                <w:bCs/>
                <w:sz w:val="28"/>
                <w:szCs w:val="28"/>
                <w:lang w:val="en-US" w:eastAsia="zh-CN"/>
              </w:rPr>
              <w:t>RPM-</w:t>
            </w:r>
            <w:r w:rsidR="003A463B">
              <w:rPr>
                <w:b/>
                <w:bCs/>
                <w:sz w:val="28"/>
                <w:szCs w:val="28"/>
                <w:lang w:val="en-US" w:eastAsia="zh-CN"/>
              </w:rPr>
              <w:t>EUR</w:t>
            </w:r>
            <w:r>
              <w:rPr>
                <w:rFonts w:hint="eastAsia"/>
                <w:b/>
                <w:bCs/>
                <w:sz w:val="28"/>
                <w:szCs w:val="28"/>
                <w:lang w:val="en-US" w:eastAsia="zh-CN"/>
              </w:rPr>
              <w:t>）</w:t>
            </w:r>
          </w:p>
        </w:tc>
        <w:tc>
          <w:tcPr>
            <w:tcW w:w="3120" w:type="dxa"/>
          </w:tcPr>
          <w:p w:rsidR="00925C51" w:rsidRPr="00D96B4B" w:rsidRDefault="00925C51" w:rsidP="001173A5">
            <w:pPr>
              <w:spacing w:before="0"/>
              <w:jc w:val="right"/>
              <w:rPr>
                <w:rFonts w:cstheme="minorHAnsi"/>
              </w:rPr>
            </w:pPr>
            <w:bookmarkStart w:id="0" w:name="ditulogo"/>
            <w:bookmarkEnd w:id="0"/>
            <w:r w:rsidRPr="005B1AA6">
              <w:rPr>
                <w:noProof/>
                <w:lang w:eastAsia="zh-CN"/>
              </w:rPr>
              <w:drawing>
                <wp:inline distT="0" distB="0" distL="0" distR="0" wp14:anchorId="36B78A79" wp14:editId="3A4822B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925C51" w:rsidRPr="00617BE4" w:rsidTr="005D2F5C">
        <w:trPr>
          <w:cantSplit/>
        </w:trPr>
        <w:tc>
          <w:tcPr>
            <w:tcW w:w="6911" w:type="dxa"/>
            <w:tcBorders>
              <w:bottom w:val="single" w:sz="12" w:space="0" w:color="auto"/>
            </w:tcBorders>
          </w:tcPr>
          <w:p w:rsidR="00925C51" w:rsidRPr="00D96B4B" w:rsidRDefault="00925C51" w:rsidP="003A463B">
            <w:pPr>
              <w:spacing w:before="0" w:after="48"/>
              <w:rPr>
                <w:rFonts w:cstheme="minorHAnsi"/>
                <w:b/>
                <w:smallCaps/>
                <w:szCs w:val="24"/>
                <w:lang w:eastAsia="zh-CN"/>
              </w:rPr>
            </w:pPr>
            <w:bookmarkStart w:id="1" w:name="dhead"/>
            <w:r w:rsidRPr="00DA5494">
              <w:rPr>
                <w:b/>
                <w:bCs/>
                <w:sz w:val="26"/>
                <w:szCs w:val="26"/>
                <w:lang w:val="en-US" w:eastAsia="zh-CN"/>
              </w:rPr>
              <w:t>201</w:t>
            </w:r>
            <w:r w:rsidR="003A463B">
              <w:rPr>
                <w:b/>
                <w:bCs/>
                <w:sz w:val="26"/>
                <w:szCs w:val="26"/>
                <w:lang w:val="en-US" w:eastAsia="zh-CN"/>
              </w:rPr>
              <w:t>7</w:t>
            </w:r>
            <w:r>
              <w:rPr>
                <w:b/>
                <w:bCs/>
                <w:sz w:val="26"/>
                <w:szCs w:val="26"/>
                <w:lang w:val="en-US" w:eastAsia="zh-CN"/>
              </w:rPr>
              <w:t>年</w:t>
            </w:r>
            <w:r w:rsidR="003A463B">
              <w:rPr>
                <w:b/>
                <w:bCs/>
                <w:sz w:val="26"/>
                <w:szCs w:val="26"/>
                <w:lang w:val="en-US" w:eastAsia="zh-CN"/>
              </w:rPr>
              <w:t>4</w:t>
            </w:r>
            <w:r>
              <w:rPr>
                <w:rFonts w:hint="eastAsia"/>
                <w:b/>
                <w:bCs/>
                <w:sz w:val="26"/>
                <w:szCs w:val="26"/>
                <w:lang w:val="en-US" w:eastAsia="zh-CN"/>
              </w:rPr>
              <w:t>月</w:t>
            </w:r>
            <w:r w:rsidR="003A463B">
              <w:rPr>
                <w:b/>
                <w:bCs/>
                <w:sz w:val="26"/>
                <w:szCs w:val="26"/>
                <w:lang w:val="en-US" w:eastAsia="zh-CN"/>
              </w:rPr>
              <w:t>27</w:t>
            </w:r>
            <w:r>
              <w:rPr>
                <w:b/>
                <w:bCs/>
                <w:sz w:val="26"/>
                <w:szCs w:val="26"/>
                <w:lang w:val="en-US" w:eastAsia="zh-CN"/>
              </w:rPr>
              <w:t>-</w:t>
            </w:r>
            <w:r w:rsidR="003A463B">
              <w:rPr>
                <w:b/>
                <w:bCs/>
                <w:sz w:val="26"/>
                <w:szCs w:val="26"/>
                <w:lang w:val="en-US" w:eastAsia="zh-CN"/>
              </w:rPr>
              <w:t>2</w:t>
            </w:r>
            <w:r>
              <w:rPr>
                <w:b/>
                <w:bCs/>
                <w:sz w:val="26"/>
                <w:szCs w:val="26"/>
                <w:lang w:val="en-US" w:eastAsia="zh-CN"/>
              </w:rPr>
              <w:t>8</w:t>
            </w:r>
            <w:r>
              <w:rPr>
                <w:b/>
                <w:bCs/>
                <w:sz w:val="26"/>
                <w:szCs w:val="26"/>
                <w:lang w:val="en-US" w:eastAsia="zh-CN"/>
              </w:rPr>
              <w:t>日</w:t>
            </w:r>
            <w:r>
              <w:rPr>
                <w:rFonts w:hint="eastAsia"/>
                <w:b/>
                <w:bCs/>
                <w:sz w:val="26"/>
                <w:szCs w:val="26"/>
                <w:lang w:val="en-US" w:eastAsia="zh-CN"/>
              </w:rPr>
              <w:t>，</w:t>
            </w:r>
            <w:r w:rsidR="003A463B">
              <w:rPr>
                <w:rFonts w:hint="eastAsia"/>
                <w:b/>
                <w:bCs/>
                <w:sz w:val="26"/>
                <w:szCs w:val="26"/>
                <w:lang w:val="en-US" w:eastAsia="zh-CN"/>
              </w:rPr>
              <w:t>立陶宛维</w:t>
            </w:r>
            <w:r w:rsidR="003A463B">
              <w:rPr>
                <w:b/>
                <w:bCs/>
                <w:sz w:val="26"/>
                <w:szCs w:val="26"/>
                <w:lang w:val="en-US" w:eastAsia="zh-CN"/>
              </w:rPr>
              <w:t>尔纽斯</w:t>
            </w:r>
          </w:p>
        </w:tc>
        <w:tc>
          <w:tcPr>
            <w:tcW w:w="3120" w:type="dxa"/>
            <w:tcBorders>
              <w:bottom w:val="single" w:sz="12" w:space="0" w:color="auto"/>
            </w:tcBorders>
          </w:tcPr>
          <w:p w:rsidR="00925C51" w:rsidRPr="00D96B4B" w:rsidRDefault="00925C51" w:rsidP="001173A5">
            <w:pPr>
              <w:spacing w:before="0"/>
              <w:rPr>
                <w:rFonts w:cstheme="minorHAnsi"/>
                <w:szCs w:val="24"/>
                <w:lang w:eastAsia="zh-CN"/>
              </w:rPr>
            </w:pPr>
          </w:p>
        </w:tc>
      </w:tr>
      <w:tr w:rsidR="00925C51" w:rsidRPr="00C324A8" w:rsidTr="005D2F5C">
        <w:trPr>
          <w:cantSplit/>
        </w:trPr>
        <w:tc>
          <w:tcPr>
            <w:tcW w:w="6911" w:type="dxa"/>
            <w:tcBorders>
              <w:top w:val="single" w:sz="12" w:space="0" w:color="auto"/>
            </w:tcBorders>
          </w:tcPr>
          <w:p w:rsidR="00925C51" w:rsidRPr="00D96B4B" w:rsidRDefault="00925C51" w:rsidP="001173A5">
            <w:pPr>
              <w:spacing w:before="0" w:after="48"/>
              <w:rPr>
                <w:rFonts w:cstheme="minorHAnsi"/>
                <w:b/>
                <w:smallCaps/>
                <w:sz w:val="20"/>
                <w:lang w:eastAsia="zh-CN"/>
              </w:rPr>
            </w:pPr>
          </w:p>
        </w:tc>
        <w:tc>
          <w:tcPr>
            <w:tcW w:w="3120" w:type="dxa"/>
            <w:tcBorders>
              <w:top w:val="single" w:sz="12" w:space="0" w:color="auto"/>
            </w:tcBorders>
          </w:tcPr>
          <w:p w:rsidR="00925C51" w:rsidRPr="00D96B4B" w:rsidRDefault="00925C51" w:rsidP="001173A5">
            <w:pPr>
              <w:spacing w:before="0"/>
              <w:rPr>
                <w:rFonts w:cstheme="minorHAnsi"/>
                <w:sz w:val="20"/>
                <w:lang w:eastAsia="zh-CN"/>
              </w:rPr>
            </w:pPr>
          </w:p>
        </w:tc>
      </w:tr>
      <w:tr w:rsidR="00925C51" w:rsidRPr="00047650" w:rsidTr="005D2F5C">
        <w:trPr>
          <w:cantSplit/>
          <w:trHeight w:val="23"/>
        </w:trPr>
        <w:tc>
          <w:tcPr>
            <w:tcW w:w="6911" w:type="dxa"/>
            <w:shd w:val="clear" w:color="auto" w:fill="auto"/>
          </w:tcPr>
          <w:p w:rsidR="00925C51" w:rsidRPr="00D96B4B" w:rsidRDefault="00925C51" w:rsidP="001173A5">
            <w:pPr>
              <w:pStyle w:val="Committee"/>
              <w:framePr w:hSpace="0" w:wrap="auto" w:hAnchor="text" w:yAlign="inline"/>
              <w:spacing w:line="240" w:lineRule="auto"/>
              <w:rPr>
                <w:lang w:eastAsia="zh-CN"/>
              </w:rPr>
            </w:pPr>
            <w:bookmarkStart w:id="2" w:name="dnum" w:colFirst="1" w:colLast="1"/>
            <w:bookmarkStart w:id="3" w:name="dmeeting" w:colFirst="0" w:colLast="0"/>
            <w:bookmarkEnd w:id="1"/>
          </w:p>
        </w:tc>
        <w:tc>
          <w:tcPr>
            <w:tcW w:w="3120" w:type="dxa"/>
          </w:tcPr>
          <w:p w:rsidR="00925C51" w:rsidRPr="00DA5494" w:rsidRDefault="00925C51" w:rsidP="00CF31D4">
            <w:pPr>
              <w:tabs>
                <w:tab w:val="left" w:pos="851"/>
              </w:tabs>
              <w:spacing w:before="0"/>
              <w:rPr>
                <w:rFonts w:cstheme="minorHAnsi"/>
                <w:szCs w:val="24"/>
                <w:lang w:val="en-US"/>
              </w:rPr>
            </w:pPr>
            <w:r>
              <w:rPr>
                <w:rFonts w:hint="eastAsia"/>
                <w:b/>
                <w:bCs/>
                <w:szCs w:val="24"/>
                <w:lang w:val="en-US" w:eastAsia="zh-CN"/>
              </w:rPr>
              <w:t>文件</w:t>
            </w:r>
            <w:r w:rsidRPr="00DA5494">
              <w:rPr>
                <w:b/>
                <w:bCs/>
                <w:szCs w:val="24"/>
                <w:lang w:val="en-US"/>
              </w:rPr>
              <w:t xml:space="preserve"> </w:t>
            </w:r>
            <w:bookmarkStart w:id="4" w:name="DocRef1"/>
            <w:bookmarkEnd w:id="4"/>
            <w:r w:rsidRPr="00DA5494">
              <w:rPr>
                <w:b/>
                <w:bCs/>
                <w:szCs w:val="24"/>
                <w:lang w:val="en-US"/>
              </w:rPr>
              <w:t>RPM-</w:t>
            </w:r>
            <w:r w:rsidR="00CF31D4">
              <w:rPr>
                <w:b/>
                <w:bCs/>
                <w:szCs w:val="24"/>
                <w:lang w:val="en-US"/>
              </w:rPr>
              <w:t>EUR</w:t>
            </w:r>
            <w:r>
              <w:rPr>
                <w:b/>
                <w:bCs/>
                <w:szCs w:val="24"/>
                <w:lang w:val="en-US"/>
              </w:rPr>
              <w:t>/</w:t>
            </w:r>
            <w:r w:rsidR="00CF31D4">
              <w:rPr>
                <w:b/>
                <w:bCs/>
                <w:szCs w:val="24"/>
                <w:lang w:val="en-US"/>
              </w:rPr>
              <w:t>38</w:t>
            </w:r>
            <w:r>
              <w:rPr>
                <w:b/>
                <w:bCs/>
                <w:szCs w:val="24"/>
                <w:lang w:val="en-US"/>
              </w:rPr>
              <w:t>-C</w:t>
            </w:r>
          </w:p>
        </w:tc>
      </w:tr>
      <w:tr w:rsidR="00925C51" w:rsidRPr="00C324A8" w:rsidTr="005D2F5C">
        <w:trPr>
          <w:cantSplit/>
          <w:trHeight w:val="23"/>
        </w:trPr>
        <w:tc>
          <w:tcPr>
            <w:tcW w:w="6911" w:type="dxa"/>
            <w:shd w:val="clear" w:color="auto" w:fill="auto"/>
          </w:tcPr>
          <w:p w:rsidR="00925C51" w:rsidRPr="00DF51D9" w:rsidRDefault="00925C51" w:rsidP="001173A5">
            <w:pPr>
              <w:tabs>
                <w:tab w:val="left" w:pos="851"/>
              </w:tabs>
              <w:spacing w:before="0"/>
              <w:rPr>
                <w:rFonts w:cstheme="minorHAnsi"/>
                <w:b/>
                <w:szCs w:val="24"/>
                <w:lang w:val="es-ES"/>
              </w:rPr>
            </w:pPr>
            <w:bookmarkStart w:id="5" w:name="ddate" w:colFirst="1" w:colLast="1"/>
            <w:bookmarkStart w:id="6" w:name="dblank" w:colFirst="0" w:colLast="0"/>
            <w:bookmarkEnd w:id="2"/>
            <w:bookmarkEnd w:id="3"/>
          </w:p>
        </w:tc>
        <w:tc>
          <w:tcPr>
            <w:tcW w:w="3120" w:type="dxa"/>
          </w:tcPr>
          <w:p w:rsidR="00925C51" w:rsidRPr="00DA5494" w:rsidRDefault="00925C51" w:rsidP="00CF31D4">
            <w:pPr>
              <w:spacing w:before="0"/>
              <w:rPr>
                <w:rFonts w:cstheme="minorHAnsi"/>
                <w:szCs w:val="24"/>
                <w:lang w:val="en-US" w:eastAsia="zh-CN"/>
              </w:rPr>
            </w:pPr>
            <w:r w:rsidRPr="00DA5494">
              <w:rPr>
                <w:b/>
                <w:bCs/>
                <w:szCs w:val="24"/>
                <w:lang w:val="en-US"/>
              </w:rPr>
              <w:t>201</w:t>
            </w:r>
            <w:r w:rsidR="00CF31D4">
              <w:rPr>
                <w:b/>
                <w:bCs/>
                <w:szCs w:val="24"/>
                <w:lang w:val="en-US"/>
              </w:rPr>
              <w:t>7</w:t>
            </w:r>
            <w:r>
              <w:rPr>
                <w:b/>
                <w:bCs/>
                <w:szCs w:val="24"/>
                <w:lang w:val="en-US"/>
              </w:rPr>
              <w:t>年</w:t>
            </w:r>
            <w:r w:rsidR="00CF31D4">
              <w:rPr>
                <w:b/>
                <w:bCs/>
                <w:szCs w:val="24"/>
                <w:lang w:val="en-US" w:eastAsia="zh-CN"/>
              </w:rPr>
              <w:t>4</w:t>
            </w:r>
            <w:r>
              <w:rPr>
                <w:rFonts w:hint="eastAsia"/>
                <w:b/>
                <w:bCs/>
                <w:szCs w:val="24"/>
                <w:lang w:val="en-US" w:eastAsia="zh-CN"/>
              </w:rPr>
              <w:t>月</w:t>
            </w:r>
            <w:r w:rsidR="00BC367B">
              <w:rPr>
                <w:b/>
                <w:bCs/>
                <w:szCs w:val="24"/>
                <w:lang w:val="en-US"/>
              </w:rPr>
              <w:t>2</w:t>
            </w:r>
            <w:r w:rsidR="00BC367B">
              <w:rPr>
                <w:rFonts w:hint="eastAsia"/>
                <w:b/>
                <w:bCs/>
                <w:szCs w:val="24"/>
                <w:lang w:val="en-US" w:eastAsia="zh-CN"/>
              </w:rPr>
              <w:t>8</w:t>
            </w:r>
            <w:r>
              <w:rPr>
                <w:b/>
                <w:bCs/>
                <w:szCs w:val="24"/>
                <w:lang w:val="en-US"/>
              </w:rPr>
              <w:t>日</w:t>
            </w:r>
          </w:p>
        </w:tc>
      </w:tr>
      <w:bookmarkEnd w:id="5"/>
      <w:bookmarkEnd w:id="6"/>
      <w:tr w:rsidR="00925C51" w:rsidRPr="00C324A8" w:rsidTr="005D2F5C">
        <w:trPr>
          <w:cantSplit/>
          <w:trHeight w:val="23"/>
        </w:trPr>
        <w:tc>
          <w:tcPr>
            <w:tcW w:w="6911" w:type="dxa"/>
            <w:shd w:val="clear" w:color="auto" w:fill="auto"/>
          </w:tcPr>
          <w:p w:rsidR="00925C51" w:rsidRPr="00D96B4B" w:rsidRDefault="00925C51" w:rsidP="001173A5">
            <w:pPr>
              <w:tabs>
                <w:tab w:val="left" w:pos="851"/>
              </w:tabs>
              <w:spacing w:before="0"/>
              <w:rPr>
                <w:rFonts w:cstheme="minorHAnsi"/>
                <w:szCs w:val="24"/>
              </w:rPr>
            </w:pPr>
          </w:p>
        </w:tc>
        <w:tc>
          <w:tcPr>
            <w:tcW w:w="3120" w:type="dxa"/>
          </w:tcPr>
          <w:p w:rsidR="00925C51" w:rsidRPr="00DA5494" w:rsidRDefault="00925C51" w:rsidP="001173A5">
            <w:pPr>
              <w:tabs>
                <w:tab w:val="left" w:pos="993"/>
              </w:tabs>
              <w:spacing w:before="0"/>
              <w:rPr>
                <w:rFonts w:cstheme="minorHAnsi"/>
                <w:b/>
                <w:szCs w:val="24"/>
                <w:lang w:val="en-US"/>
              </w:rPr>
            </w:pPr>
            <w:r>
              <w:rPr>
                <w:rFonts w:hint="eastAsia"/>
                <w:b/>
                <w:bCs/>
                <w:szCs w:val="24"/>
                <w:lang w:val="en-US" w:eastAsia="zh-CN"/>
              </w:rPr>
              <w:t>原文：英文</w:t>
            </w:r>
          </w:p>
        </w:tc>
      </w:tr>
      <w:tr w:rsidR="00925C51" w:rsidRPr="00C324A8" w:rsidTr="005D2F5C">
        <w:trPr>
          <w:cantSplit/>
          <w:trHeight w:val="23"/>
        </w:trPr>
        <w:tc>
          <w:tcPr>
            <w:tcW w:w="10031" w:type="dxa"/>
            <w:gridSpan w:val="2"/>
            <w:shd w:val="clear" w:color="auto" w:fill="auto"/>
          </w:tcPr>
          <w:p w:rsidR="00925C51" w:rsidRPr="00D83BF5" w:rsidRDefault="00925C51" w:rsidP="001173A5">
            <w:pPr>
              <w:pStyle w:val="Source"/>
            </w:pPr>
            <w:bookmarkStart w:id="7" w:name="dbluepink" w:colFirst="0" w:colLast="0"/>
            <w:bookmarkStart w:id="8" w:name="dorlang" w:colFirst="1" w:colLast="1"/>
          </w:p>
        </w:tc>
      </w:tr>
      <w:tr w:rsidR="00925C51" w:rsidRPr="00C324A8" w:rsidTr="005D2F5C">
        <w:trPr>
          <w:cantSplit/>
          <w:trHeight w:val="23"/>
        </w:trPr>
        <w:tc>
          <w:tcPr>
            <w:tcW w:w="10031" w:type="dxa"/>
            <w:gridSpan w:val="2"/>
            <w:shd w:val="clear" w:color="auto" w:fill="auto"/>
          </w:tcPr>
          <w:p w:rsidR="00925C51" w:rsidRPr="005D2F5C" w:rsidRDefault="00BC367B" w:rsidP="001173A5">
            <w:pPr>
              <w:pStyle w:val="Title1"/>
              <w:rPr>
                <w:sz w:val="28"/>
                <w:szCs w:val="28"/>
              </w:rPr>
            </w:pPr>
            <w:r w:rsidRPr="005D2F5C">
              <w:rPr>
                <w:sz w:val="28"/>
                <w:szCs w:val="28"/>
                <w:lang w:val="en-US"/>
              </w:rPr>
              <w:t>主席</w:t>
            </w:r>
            <w:r w:rsidR="00925C51" w:rsidRPr="005D2F5C">
              <w:rPr>
                <w:sz w:val="28"/>
                <w:szCs w:val="28"/>
                <w:lang w:val="en-US"/>
              </w:rPr>
              <w:t>报告</w:t>
            </w:r>
          </w:p>
        </w:tc>
      </w:tr>
      <w:tr w:rsidR="00925C51" w:rsidRPr="00C324A8" w:rsidTr="005D2F5C">
        <w:trPr>
          <w:cantSplit/>
          <w:trHeight w:val="23"/>
        </w:trPr>
        <w:tc>
          <w:tcPr>
            <w:tcW w:w="10031" w:type="dxa"/>
            <w:gridSpan w:val="2"/>
            <w:shd w:val="clear" w:color="auto" w:fill="auto"/>
          </w:tcPr>
          <w:p w:rsidR="00925C51" w:rsidRDefault="00925C51" w:rsidP="001173A5">
            <w:pPr>
              <w:pStyle w:val="Title1"/>
              <w:rPr>
                <w:szCs w:val="28"/>
              </w:rPr>
            </w:pPr>
          </w:p>
        </w:tc>
      </w:tr>
    </w:tbl>
    <w:bookmarkEnd w:id="7"/>
    <w:bookmarkEnd w:id="8"/>
    <w:p w:rsidR="00925C51" w:rsidRPr="00EC5DAE" w:rsidRDefault="00925C51" w:rsidP="001173A5">
      <w:pPr>
        <w:pStyle w:val="Headingb"/>
      </w:pPr>
      <w:r>
        <w:t>引言</w:t>
      </w:r>
    </w:p>
    <w:p w:rsidR="00CF31D4" w:rsidRPr="00DA5494" w:rsidRDefault="00CF31D4" w:rsidP="00F05E34">
      <w:pPr>
        <w:spacing w:after="120"/>
        <w:ind w:firstLineChars="200" w:firstLine="480"/>
        <w:jc w:val="both"/>
        <w:rPr>
          <w:lang w:val="en-US" w:eastAsia="zh-CN"/>
        </w:rPr>
      </w:pPr>
      <w:r>
        <w:rPr>
          <w:lang w:val="en-US" w:eastAsia="zh-CN"/>
        </w:rPr>
        <w:t>国际电信联盟</w:t>
      </w:r>
      <w:r>
        <w:rPr>
          <w:rFonts w:hint="eastAsia"/>
          <w:lang w:val="en-US" w:eastAsia="zh-CN"/>
        </w:rPr>
        <w:t>（</w:t>
      </w:r>
      <w:r w:rsidRPr="00DA5494">
        <w:rPr>
          <w:lang w:val="en-US" w:eastAsia="zh-CN"/>
        </w:rPr>
        <w:t>ITU</w:t>
      </w:r>
      <w:r>
        <w:rPr>
          <w:rFonts w:hint="eastAsia"/>
          <w:lang w:val="en-US" w:eastAsia="zh-CN"/>
        </w:rPr>
        <w:t>）电信发展局（</w:t>
      </w:r>
      <w:r w:rsidRPr="00DA5494">
        <w:rPr>
          <w:lang w:val="en-US" w:eastAsia="zh-CN"/>
        </w:rPr>
        <w:t>BDT</w:t>
      </w:r>
      <w:r>
        <w:rPr>
          <w:rFonts w:hint="eastAsia"/>
          <w:lang w:val="en-US" w:eastAsia="zh-CN"/>
        </w:rPr>
        <w:t>）与立陶宛</w:t>
      </w:r>
      <w:r>
        <w:rPr>
          <w:lang w:val="en-US" w:eastAsia="zh-CN"/>
        </w:rPr>
        <w:t>共和国通信管理局</w:t>
      </w:r>
      <w:r>
        <w:rPr>
          <w:rFonts w:hint="eastAsia"/>
          <w:lang w:val="en-US" w:eastAsia="zh-CN"/>
        </w:rPr>
        <w:t>协作</w:t>
      </w:r>
      <w:r>
        <w:rPr>
          <w:lang w:val="en-US" w:eastAsia="zh-CN"/>
        </w:rPr>
        <w:t>，</w:t>
      </w:r>
      <w:r>
        <w:rPr>
          <w:rFonts w:hint="eastAsia"/>
          <w:lang w:val="en-US" w:eastAsia="zh-CN"/>
        </w:rPr>
        <w:t>于</w:t>
      </w:r>
      <w:r>
        <w:rPr>
          <w:lang w:val="en-US" w:eastAsia="zh-CN"/>
        </w:rPr>
        <w:t>2017</w:t>
      </w:r>
      <w:r>
        <w:rPr>
          <w:lang w:val="en-US" w:eastAsia="zh-CN"/>
        </w:rPr>
        <w:t>年</w:t>
      </w:r>
      <w:r>
        <w:rPr>
          <w:rFonts w:hint="eastAsia"/>
          <w:lang w:val="en-US" w:eastAsia="zh-CN"/>
        </w:rPr>
        <w:t>4</w:t>
      </w:r>
      <w:r>
        <w:rPr>
          <w:rFonts w:hint="eastAsia"/>
          <w:lang w:val="en-US" w:eastAsia="zh-CN"/>
        </w:rPr>
        <w:t>月</w:t>
      </w:r>
      <w:r>
        <w:rPr>
          <w:lang w:val="en-US" w:eastAsia="zh-CN"/>
        </w:rPr>
        <w:t>27</w:t>
      </w:r>
      <w:r>
        <w:rPr>
          <w:lang w:val="en-US" w:eastAsia="zh-CN"/>
        </w:rPr>
        <w:t>至</w:t>
      </w:r>
      <w:r>
        <w:rPr>
          <w:rFonts w:hint="eastAsia"/>
          <w:lang w:val="en-US" w:eastAsia="zh-CN"/>
        </w:rPr>
        <w:t>2</w:t>
      </w:r>
      <w:r>
        <w:rPr>
          <w:lang w:val="en-US" w:eastAsia="zh-CN"/>
        </w:rPr>
        <w:t>8</w:t>
      </w:r>
      <w:r>
        <w:rPr>
          <w:lang w:val="en-US" w:eastAsia="zh-CN"/>
        </w:rPr>
        <w:t>日</w:t>
      </w:r>
      <w:r w:rsidR="00BC367B">
        <w:rPr>
          <w:rFonts w:hint="eastAsia"/>
          <w:lang w:val="en-US" w:eastAsia="zh-CN"/>
        </w:rPr>
        <w:t>组织了欧洲区域筹备会议（</w:t>
      </w:r>
      <w:r w:rsidR="00BC367B">
        <w:rPr>
          <w:rFonts w:hint="eastAsia"/>
          <w:lang w:val="en-US" w:eastAsia="zh-CN"/>
        </w:rPr>
        <w:t>RPM-EUR</w:t>
      </w:r>
      <w:r w:rsidR="00BC367B">
        <w:rPr>
          <w:rFonts w:hint="eastAsia"/>
          <w:lang w:val="en-US" w:eastAsia="zh-CN"/>
        </w:rPr>
        <w:t>）。</w:t>
      </w:r>
      <w:r>
        <w:rPr>
          <w:rFonts w:hint="eastAsia"/>
          <w:lang w:val="en-US" w:eastAsia="zh-CN"/>
        </w:rPr>
        <w:t>在</w:t>
      </w:r>
      <w:r w:rsidRPr="00EE4484">
        <w:rPr>
          <w:rFonts w:hint="eastAsia"/>
          <w:lang w:val="en-US" w:eastAsia="zh-CN"/>
        </w:rPr>
        <w:t>区域筹备会议</w:t>
      </w:r>
      <w:r>
        <w:rPr>
          <w:rFonts w:hint="eastAsia"/>
          <w:lang w:val="en-US" w:eastAsia="zh-CN"/>
        </w:rPr>
        <w:t>召开前夕</w:t>
      </w:r>
      <w:r>
        <w:rPr>
          <w:lang w:val="en-US" w:eastAsia="zh-CN"/>
        </w:rPr>
        <w:t>，于</w:t>
      </w:r>
      <w:r>
        <w:rPr>
          <w:rFonts w:hint="eastAsia"/>
          <w:lang w:val="en-US" w:eastAsia="zh-CN"/>
        </w:rPr>
        <w:t>2017</w:t>
      </w:r>
      <w:r>
        <w:rPr>
          <w:rFonts w:hint="eastAsia"/>
          <w:lang w:val="en-US" w:eastAsia="zh-CN"/>
        </w:rPr>
        <w:t>年</w:t>
      </w:r>
      <w:r>
        <w:rPr>
          <w:rFonts w:hint="eastAsia"/>
          <w:lang w:val="en-US" w:eastAsia="zh-CN"/>
        </w:rPr>
        <w:t>4</w:t>
      </w:r>
      <w:r>
        <w:rPr>
          <w:rFonts w:hint="eastAsia"/>
          <w:lang w:val="en-US" w:eastAsia="zh-CN"/>
        </w:rPr>
        <w:t>月</w:t>
      </w:r>
      <w:r>
        <w:rPr>
          <w:rFonts w:hint="eastAsia"/>
          <w:lang w:val="en-US" w:eastAsia="zh-CN"/>
        </w:rPr>
        <w:t>26</w:t>
      </w:r>
      <w:r>
        <w:rPr>
          <w:rFonts w:hint="eastAsia"/>
          <w:lang w:val="en-US" w:eastAsia="zh-CN"/>
        </w:rPr>
        <w:t>日</w:t>
      </w:r>
      <w:r>
        <w:rPr>
          <w:lang w:val="en-US" w:eastAsia="zh-CN"/>
        </w:rPr>
        <w:t>举办了</w:t>
      </w:r>
      <w:bookmarkStart w:id="9" w:name="lt_pId012"/>
      <w:r>
        <w:rPr>
          <w:lang w:val="en-US" w:eastAsia="zh-CN"/>
        </w:rPr>
        <w:t>区域发展论坛</w:t>
      </w:r>
      <w:r>
        <w:rPr>
          <w:rFonts w:hint="eastAsia"/>
          <w:lang w:val="en-US" w:eastAsia="zh-CN"/>
        </w:rPr>
        <w:t>（</w:t>
      </w:r>
      <w:r w:rsidRPr="00785A11">
        <w:rPr>
          <w:lang w:val="en-US" w:eastAsia="zh-CN"/>
        </w:rPr>
        <w:t>RDF-EUR</w:t>
      </w:r>
      <w:r w:rsidRPr="00785A11">
        <w:rPr>
          <w:rFonts w:hint="eastAsia"/>
          <w:lang w:val="en-US" w:eastAsia="zh-CN"/>
        </w:rPr>
        <w:t>）</w:t>
      </w:r>
      <w:bookmarkEnd w:id="9"/>
      <w:r>
        <w:rPr>
          <w:rFonts w:hint="eastAsia"/>
          <w:lang w:val="en-US" w:eastAsia="zh-CN"/>
        </w:rPr>
        <w:t>。</w:t>
      </w:r>
      <w:r w:rsidRPr="00785A11">
        <w:rPr>
          <w:lang w:val="en-US" w:eastAsia="zh-CN"/>
        </w:rPr>
        <w:t>RDF-EUR</w:t>
      </w:r>
      <w:r>
        <w:rPr>
          <w:rFonts w:hint="eastAsia"/>
          <w:lang w:val="en-US" w:eastAsia="zh-CN"/>
        </w:rPr>
        <w:t>的</w:t>
      </w:r>
      <w:r>
        <w:rPr>
          <w:lang w:val="en-US" w:eastAsia="zh-CN"/>
        </w:rPr>
        <w:t>讨论总结见</w:t>
      </w:r>
      <w:bookmarkStart w:id="10" w:name="lt_pId013"/>
      <w:r w:rsidR="00F05E34" w:rsidRPr="00785A11">
        <w:fldChar w:fldCharType="begin"/>
      </w:r>
      <w:r w:rsidR="00F05E34" w:rsidRPr="00785A11">
        <w:rPr>
          <w:lang w:eastAsia="zh-CN"/>
        </w:rPr>
        <w:instrText xml:space="preserve"> HYPERLINK "https://www.itu.int/md/D14-RPMEUR-INF-0010/en" </w:instrText>
      </w:r>
      <w:r w:rsidR="00F05E34" w:rsidRPr="00785A11">
        <w:fldChar w:fldCharType="separate"/>
      </w:r>
      <w:r w:rsidR="00F05E34" w:rsidRPr="00785A11">
        <w:rPr>
          <w:rStyle w:val="Hyperlink"/>
          <w:rFonts w:hint="eastAsia"/>
          <w:lang w:eastAsia="zh-CN"/>
        </w:rPr>
        <w:t>此处</w:t>
      </w:r>
      <w:r w:rsidR="00F05E34" w:rsidRPr="00785A11">
        <w:rPr>
          <w:rStyle w:val="Hyperlink"/>
          <w:lang w:eastAsia="zh-CN"/>
        </w:rPr>
        <w:fldChar w:fldCharType="end"/>
      </w:r>
      <w:r w:rsidRPr="00785A11">
        <w:rPr>
          <w:rFonts w:hint="eastAsia"/>
          <w:lang w:val="en-US" w:eastAsia="zh-CN"/>
        </w:rPr>
        <w:t>。</w:t>
      </w:r>
      <w:bookmarkEnd w:id="10"/>
    </w:p>
    <w:p w:rsidR="00CF31D4" w:rsidRPr="00DA5494" w:rsidRDefault="00CF31D4" w:rsidP="00BC367B">
      <w:pPr>
        <w:ind w:firstLineChars="200" w:firstLine="480"/>
        <w:rPr>
          <w:lang w:val="en-US" w:eastAsia="zh-CN"/>
        </w:rPr>
      </w:pPr>
      <w:bookmarkStart w:id="11" w:name="lt_pId014"/>
      <w:r w:rsidRPr="00CF31D4">
        <w:rPr>
          <w:lang w:val="en-US" w:eastAsia="zh-CN"/>
        </w:rPr>
        <w:t>RPM-EUR</w:t>
      </w:r>
      <w:r>
        <w:rPr>
          <w:rFonts w:ascii="Times New Roman" w:hAnsi="Times New Roman" w:hint="eastAsia"/>
          <w:szCs w:val="24"/>
          <w:lang w:eastAsia="zh-CN"/>
        </w:rPr>
        <w:t>的目的是根据该区域成员国和</w:t>
      </w:r>
      <w:r w:rsidRPr="00DA5494">
        <w:rPr>
          <w:lang w:val="en-US" w:eastAsia="zh-CN"/>
        </w:rPr>
        <w:t>ITU</w:t>
      </w:r>
      <w:r w:rsidRPr="00DA5494">
        <w:rPr>
          <w:lang w:val="en-US" w:eastAsia="zh-CN"/>
        </w:rPr>
        <w:noBreakHyphen/>
        <w:t>D</w:t>
      </w:r>
      <w:r>
        <w:rPr>
          <w:rFonts w:ascii="Times New Roman" w:hAnsi="Times New Roman" w:hint="eastAsia"/>
          <w:szCs w:val="24"/>
          <w:lang w:eastAsia="zh-CN"/>
        </w:rPr>
        <w:t>部门成员提交的文稿，确定该区域层面电信和信息通信技术</w:t>
      </w:r>
      <w:r w:rsidRPr="006322B5">
        <w:rPr>
          <w:rFonts w:ascii="Calibri" w:eastAsia="SimSun" w:hAnsi="Calibri" w:hint="eastAsia"/>
          <w:szCs w:val="24"/>
          <w:lang w:eastAsia="zh-CN"/>
        </w:rPr>
        <w:t>（</w:t>
      </w:r>
      <w:r w:rsidRPr="006322B5">
        <w:rPr>
          <w:rFonts w:ascii="Calibri" w:eastAsia="SimSun" w:hAnsi="Calibri" w:hint="eastAsia"/>
          <w:szCs w:val="24"/>
          <w:lang w:eastAsia="zh-CN"/>
        </w:rPr>
        <w:t>ICT</w:t>
      </w:r>
      <w:r w:rsidRPr="006322B5">
        <w:rPr>
          <w:rFonts w:ascii="Calibri" w:eastAsia="SimSun" w:hAnsi="Calibri" w:hint="eastAsia"/>
          <w:szCs w:val="24"/>
          <w:lang w:eastAsia="zh-CN"/>
        </w:rPr>
        <w:t>）</w:t>
      </w:r>
      <w:r>
        <w:rPr>
          <w:rFonts w:ascii="Times New Roman" w:hAnsi="Times New Roman" w:hint="eastAsia"/>
          <w:szCs w:val="24"/>
          <w:lang w:eastAsia="zh-CN"/>
        </w:rPr>
        <w:t>发展的工作重点。会议形成了有关该区域重点问题的一套建议，作为制定向将于</w:t>
      </w:r>
      <w:r w:rsidRPr="00DA5494">
        <w:rPr>
          <w:lang w:val="en-US" w:eastAsia="zh-CN"/>
        </w:rPr>
        <w:t>2017</w:t>
      </w:r>
      <w:r>
        <w:rPr>
          <w:lang w:val="en-US" w:eastAsia="zh-CN"/>
        </w:rPr>
        <w:t>年</w:t>
      </w:r>
      <w:r>
        <w:rPr>
          <w:rFonts w:hint="eastAsia"/>
          <w:lang w:val="en-US" w:eastAsia="zh-CN"/>
        </w:rPr>
        <w:t>10</w:t>
      </w:r>
      <w:r>
        <w:rPr>
          <w:rFonts w:hint="eastAsia"/>
          <w:lang w:val="en-US" w:eastAsia="zh-CN"/>
        </w:rPr>
        <w:t>月</w:t>
      </w:r>
      <w:r w:rsidRPr="00DA5494">
        <w:rPr>
          <w:lang w:val="en-US" w:eastAsia="zh-CN"/>
        </w:rPr>
        <w:t>9</w:t>
      </w:r>
      <w:r>
        <w:rPr>
          <w:lang w:val="en-US" w:eastAsia="zh-CN"/>
        </w:rPr>
        <w:t>至</w:t>
      </w:r>
      <w:r w:rsidRPr="00DA5494">
        <w:rPr>
          <w:lang w:val="en-US" w:eastAsia="zh-CN"/>
        </w:rPr>
        <w:t>20</w:t>
      </w:r>
      <w:r>
        <w:rPr>
          <w:lang w:val="en-US" w:eastAsia="zh-CN"/>
        </w:rPr>
        <w:t>日在</w:t>
      </w:r>
      <w:r w:rsidRPr="00EE4484">
        <w:rPr>
          <w:rFonts w:hint="eastAsia"/>
          <w:lang w:val="en-US" w:eastAsia="zh-CN"/>
        </w:rPr>
        <w:t>阿根廷布宜诺斯艾利斯</w:t>
      </w:r>
      <w:r>
        <w:rPr>
          <w:rFonts w:hint="eastAsia"/>
          <w:lang w:val="en-US" w:eastAsia="zh-CN"/>
        </w:rPr>
        <w:t>举行的</w:t>
      </w:r>
      <w:r>
        <w:rPr>
          <w:rFonts w:ascii="Times New Roman" w:hAnsi="Times New Roman" w:hint="eastAsia"/>
          <w:szCs w:val="24"/>
          <w:lang w:eastAsia="zh-CN"/>
        </w:rPr>
        <w:t>世界电信发展大会（</w:t>
      </w:r>
      <w:r w:rsidRPr="00DA5494">
        <w:rPr>
          <w:lang w:val="en-US" w:eastAsia="zh-CN"/>
        </w:rPr>
        <w:t>WTDC</w:t>
      </w:r>
      <w:r w:rsidRPr="00DA5494">
        <w:rPr>
          <w:lang w:val="en-US" w:eastAsia="zh-CN"/>
        </w:rPr>
        <w:noBreakHyphen/>
        <w:t>17</w:t>
      </w:r>
      <w:r>
        <w:rPr>
          <w:rFonts w:ascii="Times New Roman" w:hAnsi="Times New Roman" w:hint="eastAsia"/>
          <w:szCs w:val="24"/>
          <w:lang w:eastAsia="zh-CN"/>
        </w:rPr>
        <w:t>）提交的文稿的基础。</w:t>
      </w:r>
      <w:r>
        <w:rPr>
          <w:lang w:val="en-US" w:eastAsia="zh-CN"/>
        </w:rPr>
        <w:t>WTDC-17</w:t>
      </w:r>
      <w:r>
        <w:rPr>
          <w:lang w:val="en-US" w:eastAsia="zh-CN"/>
        </w:rPr>
        <w:t>将考虑</w:t>
      </w:r>
      <w:r w:rsidRPr="00DA5494">
        <w:rPr>
          <w:lang w:val="en-US" w:eastAsia="zh-CN"/>
        </w:rPr>
        <w:t>ITU</w:t>
      </w:r>
      <w:r w:rsidRPr="00DA5494">
        <w:rPr>
          <w:lang w:val="en-US" w:eastAsia="zh-CN"/>
        </w:rPr>
        <w:noBreakHyphen/>
        <w:t>D</w:t>
      </w:r>
      <w:r w:rsidR="00BC367B">
        <w:rPr>
          <w:rFonts w:hint="eastAsia"/>
          <w:lang w:val="en-US" w:eastAsia="zh-CN"/>
        </w:rPr>
        <w:t>计划</w:t>
      </w:r>
      <w:r>
        <w:rPr>
          <w:lang w:val="en-US" w:eastAsia="zh-CN"/>
        </w:rPr>
        <w:t>在未来四年期间</w:t>
      </w:r>
      <w:r>
        <w:rPr>
          <w:rFonts w:hint="eastAsia"/>
          <w:lang w:val="en-US" w:eastAsia="zh-CN"/>
        </w:rPr>
        <w:t>（</w:t>
      </w:r>
      <w:r w:rsidRPr="00DA5494">
        <w:rPr>
          <w:lang w:val="en-US" w:eastAsia="zh-CN"/>
        </w:rPr>
        <w:t>2018-2021</w:t>
      </w:r>
      <w:r>
        <w:rPr>
          <w:lang w:val="en-US" w:eastAsia="zh-CN"/>
        </w:rPr>
        <w:t>年</w:t>
      </w:r>
      <w:r>
        <w:rPr>
          <w:rFonts w:hint="eastAsia"/>
          <w:lang w:val="en-US" w:eastAsia="zh-CN"/>
        </w:rPr>
        <w:t>）开展的活动。</w:t>
      </w:r>
      <w:bookmarkEnd w:id="11"/>
    </w:p>
    <w:p w:rsidR="00925C51" w:rsidRPr="00663067" w:rsidRDefault="00BC367B" w:rsidP="00CF31D4">
      <w:pPr>
        <w:ind w:firstLineChars="200" w:firstLine="480"/>
        <w:rPr>
          <w:rFonts w:ascii="Times New Roman" w:hAnsi="Times New Roman"/>
          <w:szCs w:val="24"/>
          <w:lang w:eastAsia="zh-CN"/>
        </w:rPr>
      </w:pPr>
      <w:r>
        <w:rPr>
          <w:rFonts w:hint="eastAsia"/>
          <w:lang w:eastAsia="zh-CN"/>
        </w:rPr>
        <w:t>本报告阐述</w:t>
      </w:r>
      <w:r w:rsidR="00CF31D4">
        <w:rPr>
          <w:lang w:val="en-US" w:eastAsia="zh-CN"/>
        </w:rPr>
        <w:t>RPM-EUR</w:t>
      </w:r>
      <w:r w:rsidR="00CF31D4">
        <w:rPr>
          <w:rFonts w:hint="eastAsia"/>
          <w:lang w:eastAsia="zh-CN"/>
        </w:rPr>
        <w:t>的工作和成果。</w:t>
      </w:r>
    </w:p>
    <w:p w:rsidR="00925C51" w:rsidRPr="00DA5494" w:rsidRDefault="00925C51" w:rsidP="001173A5">
      <w:pPr>
        <w:pStyle w:val="Headingb"/>
        <w:rPr>
          <w:lang w:val="en-US" w:eastAsia="zh-CN"/>
        </w:rPr>
      </w:pPr>
      <w:r>
        <w:rPr>
          <w:lang w:val="en-US" w:eastAsia="zh-CN"/>
        </w:rPr>
        <w:t>与会情况</w:t>
      </w:r>
    </w:p>
    <w:p w:rsidR="00925C51" w:rsidRPr="001C74A4" w:rsidRDefault="00F05E34" w:rsidP="00F05E34">
      <w:pPr>
        <w:ind w:firstLineChars="200" w:firstLine="480"/>
        <w:rPr>
          <w:rFonts w:eastAsia="SimSun"/>
          <w:lang w:eastAsia="zh-CN"/>
        </w:rPr>
      </w:pPr>
      <w:r>
        <w:rPr>
          <w:rFonts w:hint="eastAsia"/>
          <w:lang w:eastAsia="zh-CN"/>
        </w:rPr>
        <w:t>共</w:t>
      </w:r>
      <w:r>
        <w:rPr>
          <w:lang w:eastAsia="zh-CN"/>
        </w:rPr>
        <w:t>有</w:t>
      </w:r>
      <w:r>
        <w:rPr>
          <w:rFonts w:hint="eastAsia"/>
          <w:lang w:eastAsia="zh-CN"/>
        </w:rPr>
        <w:t>70</w:t>
      </w:r>
      <w:r>
        <w:rPr>
          <w:rFonts w:hint="eastAsia"/>
          <w:lang w:eastAsia="zh-CN"/>
        </w:rPr>
        <w:t>名</w:t>
      </w:r>
      <w:r>
        <w:rPr>
          <w:lang w:eastAsia="zh-CN"/>
        </w:rPr>
        <w:t>代表</w:t>
      </w:r>
      <w:r w:rsidR="00CF31D4" w:rsidRPr="005504C8">
        <w:rPr>
          <w:rFonts w:hint="eastAsia"/>
          <w:lang w:eastAsia="zh-CN"/>
        </w:rPr>
        <w:t>参加</w:t>
      </w:r>
      <w:r w:rsidR="00AF0666">
        <w:rPr>
          <w:rFonts w:hint="eastAsia"/>
          <w:lang w:eastAsia="zh-CN"/>
        </w:rPr>
        <w:t>了</w:t>
      </w:r>
      <w:r w:rsidR="00CF31D4" w:rsidRPr="005504C8">
        <w:rPr>
          <w:rFonts w:hint="eastAsia"/>
          <w:lang w:eastAsia="zh-CN"/>
        </w:rPr>
        <w:t>此次会议</w:t>
      </w:r>
      <w:r>
        <w:rPr>
          <w:rFonts w:hint="eastAsia"/>
          <w:lang w:eastAsia="zh-CN"/>
        </w:rPr>
        <w:t>，其中</w:t>
      </w:r>
      <w:r>
        <w:rPr>
          <w:lang w:eastAsia="zh-CN"/>
        </w:rPr>
        <w:t>包括代表</w:t>
      </w:r>
      <w:r>
        <w:rPr>
          <w:rFonts w:hint="eastAsia"/>
          <w:lang w:eastAsia="zh-CN"/>
        </w:rPr>
        <w:t>1</w:t>
      </w:r>
      <w:r>
        <w:rPr>
          <w:lang w:eastAsia="zh-CN"/>
        </w:rPr>
        <w:t>9</w:t>
      </w:r>
      <w:r w:rsidR="00CF31D4" w:rsidRPr="005504C8">
        <w:rPr>
          <w:rFonts w:hint="eastAsia"/>
          <w:lang w:eastAsia="zh-CN"/>
        </w:rPr>
        <w:t>个成员国</w:t>
      </w:r>
      <w:r>
        <w:rPr>
          <w:rFonts w:hint="eastAsia"/>
          <w:lang w:eastAsia="zh-CN"/>
        </w:rPr>
        <w:t>的</w:t>
      </w:r>
      <w:r>
        <w:rPr>
          <w:rFonts w:hint="eastAsia"/>
          <w:lang w:eastAsia="zh-CN"/>
        </w:rPr>
        <w:t>42</w:t>
      </w:r>
      <w:r>
        <w:rPr>
          <w:rFonts w:hint="eastAsia"/>
          <w:lang w:eastAsia="zh-CN"/>
        </w:rPr>
        <w:t>名</w:t>
      </w:r>
      <w:r>
        <w:rPr>
          <w:lang w:eastAsia="zh-CN"/>
        </w:rPr>
        <w:t>与会者、代表部门成员的</w:t>
      </w:r>
      <w:r>
        <w:rPr>
          <w:rFonts w:hint="eastAsia"/>
          <w:lang w:eastAsia="zh-CN"/>
        </w:rPr>
        <w:t>4</w:t>
      </w:r>
      <w:r>
        <w:rPr>
          <w:rFonts w:hint="eastAsia"/>
          <w:lang w:eastAsia="zh-CN"/>
        </w:rPr>
        <w:t>名</w:t>
      </w:r>
      <w:r>
        <w:rPr>
          <w:lang w:eastAsia="zh-CN"/>
        </w:rPr>
        <w:t>与会者、代表</w:t>
      </w:r>
      <w:r w:rsidR="00CF31D4" w:rsidRPr="005504C8">
        <w:rPr>
          <w:rFonts w:hint="eastAsia"/>
          <w:lang w:eastAsia="zh-CN"/>
        </w:rPr>
        <w:t>观察员</w:t>
      </w:r>
      <w:r>
        <w:rPr>
          <w:rFonts w:hint="eastAsia"/>
          <w:lang w:eastAsia="zh-CN"/>
        </w:rPr>
        <w:t>成员</w:t>
      </w:r>
      <w:r>
        <w:rPr>
          <w:lang w:eastAsia="zh-CN"/>
        </w:rPr>
        <w:t>国的</w:t>
      </w:r>
      <w:r>
        <w:rPr>
          <w:rFonts w:hint="eastAsia"/>
          <w:lang w:eastAsia="zh-CN"/>
        </w:rPr>
        <w:t>10</w:t>
      </w:r>
      <w:r>
        <w:rPr>
          <w:rFonts w:hint="eastAsia"/>
          <w:lang w:eastAsia="zh-CN"/>
        </w:rPr>
        <w:t>名</w:t>
      </w:r>
      <w:r>
        <w:rPr>
          <w:lang w:eastAsia="zh-CN"/>
        </w:rPr>
        <w:t>与会者、</w:t>
      </w:r>
      <w:r>
        <w:rPr>
          <w:rFonts w:hint="eastAsia"/>
          <w:lang w:eastAsia="zh-CN"/>
        </w:rPr>
        <w:t>1</w:t>
      </w:r>
      <w:r>
        <w:rPr>
          <w:rFonts w:hint="eastAsia"/>
          <w:lang w:eastAsia="zh-CN"/>
        </w:rPr>
        <w:t>名</w:t>
      </w:r>
      <w:r>
        <w:rPr>
          <w:lang w:eastAsia="zh-CN"/>
        </w:rPr>
        <w:t>联合国及其专门机构代表、</w:t>
      </w:r>
      <w:r>
        <w:rPr>
          <w:rFonts w:hint="eastAsia"/>
          <w:lang w:eastAsia="zh-CN"/>
        </w:rPr>
        <w:t>1</w:t>
      </w:r>
      <w:r>
        <w:rPr>
          <w:rFonts w:hint="eastAsia"/>
          <w:lang w:eastAsia="zh-CN"/>
        </w:rPr>
        <w:t>名客</w:t>
      </w:r>
      <w:r>
        <w:rPr>
          <w:lang w:eastAsia="zh-CN"/>
        </w:rPr>
        <w:t>人</w:t>
      </w:r>
      <w:r w:rsidR="00CF31D4" w:rsidRPr="005504C8">
        <w:rPr>
          <w:rFonts w:hint="eastAsia"/>
          <w:lang w:eastAsia="zh-CN"/>
        </w:rPr>
        <w:t>和</w:t>
      </w:r>
      <w:r>
        <w:rPr>
          <w:rFonts w:hint="eastAsia"/>
          <w:lang w:eastAsia="zh-CN"/>
        </w:rPr>
        <w:t>国</w:t>
      </w:r>
      <w:r>
        <w:rPr>
          <w:lang w:eastAsia="zh-CN"/>
        </w:rPr>
        <w:t>际电联相关人员。</w:t>
      </w:r>
      <w:r w:rsidR="00CF31D4" w:rsidRPr="005504C8">
        <w:rPr>
          <w:rFonts w:hint="eastAsia"/>
          <w:lang w:eastAsia="zh-CN"/>
        </w:rPr>
        <w:t>与会者名单见</w:t>
      </w:r>
      <w:hyperlink r:id="rId8" w:history="1">
        <w:r w:rsidRPr="005504C8">
          <w:rPr>
            <w:rStyle w:val="Hyperlink"/>
            <w:rFonts w:hint="eastAsia"/>
            <w:lang w:eastAsia="zh-CN"/>
          </w:rPr>
          <w:t>此处</w:t>
        </w:r>
      </w:hyperlink>
      <w:r w:rsidR="00925C51">
        <w:rPr>
          <w:rFonts w:hint="eastAsia"/>
          <w:lang w:eastAsia="zh-CN"/>
        </w:rPr>
        <w:t>。</w:t>
      </w:r>
    </w:p>
    <w:p w:rsidR="00925C51" w:rsidRPr="00EC5DAE" w:rsidRDefault="00925C51" w:rsidP="001173A5">
      <w:pPr>
        <w:pStyle w:val="Headingb"/>
        <w:rPr>
          <w:lang w:eastAsia="zh-CN"/>
        </w:rPr>
      </w:pPr>
      <w:r>
        <w:rPr>
          <w:lang w:eastAsia="zh-CN"/>
        </w:rPr>
        <w:t>代表团团长会议</w:t>
      </w:r>
    </w:p>
    <w:p w:rsidR="00F05E34" w:rsidRPr="00420AB2" w:rsidRDefault="00F05E34" w:rsidP="00DC6465">
      <w:pPr>
        <w:ind w:firstLineChars="200" w:firstLine="480"/>
        <w:rPr>
          <w:lang w:eastAsia="zh-CN"/>
        </w:rPr>
      </w:pPr>
      <w:r>
        <w:rPr>
          <w:rFonts w:hint="eastAsia"/>
          <w:lang w:eastAsia="zh-CN"/>
        </w:rPr>
        <w:t>代表团团长会议于</w:t>
      </w:r>
      <w:r w:rsidRPr="005834A5">
        <w:rPr>
          <w:lang w:eastAsia="zh-CN"/>
        </w:rPr>
        <w:t>201</w:t>
      </w:r>
      <w:r>
        <w:rPr>
          <w:lang w:eastAsia="zh-CN"/>
        </w:rPr>
        <w:t>7</w:t>
      </w:r>
      <w:r w:rsidRPr="005834A5">
        <w:rPr>
          <w:lang w:eastAsia="zh-CN"/>
        </w:rPr>
        <w:t>年</w:t>
      </w:r>
      <w:r>
        <w:rPr>
          <w:lang w:eastAsia="zh-CN"/>
        </w:rPr>
        <w:t>4</w:t>
      </w:r>
      <w:r w:rsidRPr="005834A5">
        <w:rPr>
          <w:rFonts w:hint="eastAsia"/>
          <w:lang w:eastAsia="zh-CN"/>
        </w:rPr>
        <w:t>月</w:t>
      </w:r>
      <w:r>
        <w:rPr>
          <w:lang w:eastAsia="zh-CN"/>
        </w:rPr>
        <w:t>26</w:t>
      </w:r>
      <w:r>
        <w:rPr>
          <w:lang w:eastAsia="zh-CN"/>
        </w:rPr>
        <w:t>日召开</w:t>
      </w:r>
      <w:r w:rsidR="00AF0666">
        <w:rPr>
          <w:rFonts w:hint="eastAsia"/>
          <w:lang w:eastAsia="zh-CN"/>
        </w:rPr>
        <w:t>。</w:t>
      </w:r>
      <w:r>
        <w:rPr>
          <w:rFonts w:hint="eastAsia"/>
          <w:lang w:eastAsia="zh-CN"/>
        </w:rPr>
        <w:t>按照国际电联的一贯做法，</w:t>
      </w:r>
      <w:r w:rsidR="00DC6465">
        <w:rPr>
          <w:rFonts w:hint="eastAsia"/>
          <w:lang w:eastAsia="zh-CN"/>
        </w:rPr>
        <w:t>建议</w:t>
      </w:r>
      <w:r w:rsidR="00DC6465">
        <w:rPr>
          <w:lang w:eastAsia="zh-CN"/>
        </w:rPr>
        <w:t>东道国</w:t>
      </w:r>
      <w:r w:rsidR="00DC6465">
        <w:rPr>
          <w:rFonts w:hint="eastAsia"/>
          <w:lang w:eastAsia="zh-CN"/>
        </w:rPr>
        <w:t xml:space="preserve"> </w:t>
      </w:r>
      <w:r w:rsidR="00DC6465">
        <w:rPr>
          <w:lang w:eastAsia="zh-CN"/>
        </w:rPr>
        <w:t xml:space="preserve">– </w:t>
      </w:r>
      <w:r w:rsidR="00DC6465">
        <w:rPr>
          <w:rFonts w:hint="eastAsia"/>
          <w:lang w:eastAsia="zh-CN"/>
        </w:rPr>
        <w:t>立陶宛</w:t>
      </w:r>
      <w:r w:rsidR="00DC6465">
        <w:rPr>
          <w:lang w:eastAsia="zh-CN"/>
        </w:rPr>
        <w:t>共和国</w:t>
      </w:r>
      <w:r w:rsidR="00DC6465">
        <w:rPr>
          <w:rFonts w:hint="eastAsia"/>
          <w:lang w:eastAsia="zh-CN"/>
        </w:rPr>
        <w:t xml:space="preserve"> </w:t>
      </w:r>
      <w:r w:rsidR="00DC6465">
        <w:rPr>
          <w:lang w:eastAsia="zh-CN"/>
        </w:rPr>
        <w:t xml:space="preserve">– </w:t>
      </w:r>
      <w:r w:rsidR="00DC6465">
        <w:rPr>
          <w:rFonts w:hint="eastAsia"/>
          <w:lang w:eastAsia="zh-CN"/>
        </w:rPr>
        <w:t>提名</w:t>
      </w:r>
      <w:r w:rsidR="00DC6465">
        <w:rPr>
          <w:lang w:eastAsia="zh-CN"/>
        </w:rPr>
        <w:t>立陶宛共和国通信管理局总局长</w:t>
      </w:r>
      <w:r w:rsidRPr="00407950">
        <w:rPr>
          <w:lang w:eastAsia="zh-CN"/>
        </w:rPr>
        <w:t>Feliksas Dobrovolskis</w:t>
      </w:r>
      <w:r w:rsidR="00DC6465">
        <w:rPr>
          <w:rFonts w:hint="eastAsia"/>
          <w:lang w:eastAsia="zh-CN"/>
        </w:rPr>
        <w:t>先生担任</w:t>
      </w:r>
      <w:r w:rsidR="00DC6465" w:rsidRPr="00420AB2">
        <w:rPr>
          <w:lang w:eastAsia="zh-CN"/>
        </w:rPr>
        <w:t>WTDC-17</w:t>
      </w:r>
      <w:r w:rsidR="00DC6465">
        <w:rPr>
          <w:lang w:eastAsia="zh-CN"/>
        </w:rPr>
        <w:t xml:space="preserve"> </w:t>
      </w:r>
      <w:r w:rsidRPr="00420AB2">
        <w:rPr>
          <w:lang w:eastAsia="zh-CN"/>
        </w:rPr>
        <w:t>RPM-EUR</w:t>
      </w:r>
      <w:r w:rsidR="00DC6465">
        <w:rPr>
          <w:rFonts w:hint="eastAsia"/>
          <w:lang w:eastAsia="zh-CN"/>
        </w:rPr>
        <w:t>的</w:t>
      </w:r>
      <w:r w:rsidR="00DC6465">
        <w:rPr>
          <w:lang w:eastAsia="zh-CN"/>
        </w:rPr>
        <w:t>主席。</w:t>
      </w:r>
    </w:p>
    <w:p w:rsidR="00F05E34" w:rsidRPr="007C583A" w:rsidRDefault="00DC6465" w:rsidP="007C583A">
      <w:pPr>
        <w:spacing w:after="120"/>
        <w:ind w:firstLineChars="200" w:firstLine="480"/>
        <w:rPr>
          <w:lang w:eastAsia="zh-CN"/>
        </w:rPr>
      </w:pPr>
      <w:r w:rsidRPr="007C583A">
        <w:rPr>
          <w:rFonts w:hint="eastAsia"/>
          <w:lang w:eastAsia="zh-CN"/>
        </w:rPr>
        <w:t>会议</w:t>
      </w:r>
      <w:r w:rsidRPr="007C583A">
        <w:rPr>
          <w:lang w:eastAsia="zh-CN"/>
        </w:rPr>
        <w:t>还建议任命</w:t>
      </w:r>
      <w:r w:rsidR="00AF0666" w:rsidRPr="007C583A">
        <w:rPr>
          <w:rFonts w:hint="eastAsia"/>
          <w:lang w:eastAsia="zh-CN"/>
        </w:rPr>
        <w:t>三</w:t>
      </w:r>
      <w:r w:rsidRPr="007C583A">
        <w:rPr>
          <w:rFonts w:hint="eastAsia"/>
          <w:lang w:eastAsia="zh-CN"/>
        </w:rPr>
        <w:t>名</w:t>
      </w:r>
      <w:r w:rsidRPr="007C583A">
        <w:rPr>
          <w:lang w:eastAsia="zh-CN"/>
        </w:rPr>
        <w:t>副主席：</w:t>
      </w:r>
    </w:p>
    <w:p w:rsidR="00F05E34" w:rsidRPr="00494018" w:rsidRDefault="00494018" w:rsidP="00494018">
      <w:pPr>
        <w:pStyle w:val="enumlev1"/>
        <w:rPr>
          <w:lang w:eastAsia="zh-CN"/>
        </w:rPr>
      </w:pPr>
      <w:bookmarkStart w:id="12" w:name="lt_pId024"/>
      <w:r>
        <w:rPr>
          <w:lang w:eastAsia="zh-CN"/>
        </w:rPr>
        <w:t>•</w:t>
      </w:r>
      <w:r>
        <w:rPr>
          <w:lang w:eastAsia="zh-CN"/>
        </w:rPr>
        <w:tab/>
      </w:r>
      <w:r w:rsidR="00AE5F12" w:rsidRPr="00494018">
        <w:rPr>
          <w:rFonts w:hint="eastAsia"/>
          <w:lang w:eastAsia="zh-CN"/>
        </w:rPr>
        <w:t>塞尔维亚</w:t>
      </w:r>
      <w:r w:rsidR="00AE5F12" w:rsidRPr="00494018">
        <w:rPr>
          <w:lang w:eastAsia="zh-CN"/>
        </w:rPr>
        <w:t>共和国文化和媒体助理部长</w:t>
      </w:r>
      <w:r w:rsidR="00F05E34" w:rsidRPr="00494018">
        <w:rPr>
          <w:lang w:eastAsia="zh-CN"/>
        </w:rPr>
        <w:t>Dejan Maslikovic</w:t>
      </w:r>
      <w:r w:rsidR="00AE5F12" w:rsidRPr="00494018">
        <w:rPr>
          <w:rFonts w:hint="eastAsia"/>
          <w:lang w:eastAsia="zh-CN"/>
        </w:rPr>
        <w:t>先生</w:t>
      </w:r>
      <w:r w:rsidR="00AE5F12" w:rsidRPr="00494018">
        <w:rPr>
          <w:lang w:eastAsia="zh-CN"/>
        </w:rPr>
        <w:t>阁下；</w:t>
      </w:r>
      <w:bookmarkEnd w:id="12"/>
    </w:p>
    <w:p w:rsidR="00F05E34" w:rsidRPr="00494018" w:rsidRDefault="00494018" w:rsidP="00494018">
      <w:pPr>
        <w:pStyle w:val="enumlev1"/>
        <w:rPr>
          <w:lang w:eastAsia="zh-CN"/>
        </w:rPr>
      </w:pPr>
      <w:bookmarkStart w:id="13" w:name="lt_pId025"/>
      <w:r>
        <w:rPr>
          <w:lang w:eastAsia="zh-CN"/>
        </w:rPr>
        <w:t>•</w:t>
      </w:r>
      <w:r>
        <w:rPr>
          <w:lang w:eastAsia="zh-CN"/>
        </w:rPr>
        <w:tab/>
      </w:r>
      <w:r w:rsidR="00AE5F12" w:rsidRPr="00494018">
        <w:rPr>
          <w:rFonts w:hint="eastAsia"/>
          <w:lang w:eastAsia="zh-CN"/>
        </w:rPr>
        <w:t>波</w:t>
      </w:r>
      <w:r w:rsidR="00AE5F12" w:rsidRPr="00494018">
        <w:rPr>
          <w:lang w:eastAsia="zh-CN"/>
        </w:rPr>
        <w:t>兰共和国数字事务部国务副部长</w:t>
      </w:r>
      <w:r w:rsidR="00F05E34" w:rsidRPr="00494018">
        <w:rPr>
          <w:lang w:eastAsia="zh-CN"/>
        </w:rPr>
        <w:t>Karol Okonski</w:t>
      </w:r>
      <w:r w:rsidR="00AE5F12" w:rsidRPr="00494018">
        <w:rPr>
          <w:rFonts w:hint="eastAsia"/>
          <w:lang w:eastAsia="zh-CN"/>
        </w:rPr>
        <w:t>先生阁</w:t>
      </w:r>
      <w:r w:rsidR="00AE5F12" w:rsidRPr="00494018">
        <w:rPr>
          <w:lang w:eastAsia="zh-CN"/>
        </w:rPr>
        <w:t>下；</w:t>
      </w:r>
      <w:bookmarkEnd w:id="13"/>
    </w:p>
    <w:p w:rsidR="00F05E34" w:rsidRPr="00494018" w:rsidRDefault="00494018" w:rsidP="00494018">
      <w:pPr>
        <w:pStyle w:val="enumlev1"/>
        <w:rPr>
          <w:lang w:val="es-ES" w:eastAsia="zh-CN"/>
        </w:rPr>
      </w:pPr>
      <w:bookmarkStart w:id="14" w:name="lt_pId026"/>
      <w:r w:rsidRPr="00494018">
        <w:rPr>
          <w:lang w:val="es-ES" w:eastAsia="zh-CN"/>
        </w:rPr>
        <w:t>•</w:t>
      </w:r>
      <w:r w:rsidRPr="00494018">
        <w:rPr>
          <w:lang w:val="es-ES" w:eastAsia="zh-CN"/>
        </w:rPr>
        <w:tab/>
      </w:r>
      <w:r w:rsidR="00AE5F12" w:rsidRPr="00494018">
        <w:rPr>
          <w:rFonts w:hint="eastAsia"/>
          <w:lang w:val="es-ES" w:eastAsia="zh-CN"/>
        </w:rPr>
        <w:t>葡萄</w:t>
      </w:r>
      <w:r w:rsidR="00AE5F12" w:rsidRPr="00494018">
        <w:rPr>
          <w:lang w:val="es-ES" w:eastAsia="zh-CN"/>
        </w:rPr>
        <w:t>牙</w:t>
      </w:r>
      <w:r w:rsidR="00AE5F12" w:rsidRPr="00494018">
        <w:rPr>
          <w:lang w:val="es-ES" w:eastAsia="zh-CN"/>
        </w:rPr>
        <w:t>ANACOM</w:t>
      </w:r>
      <w:r w:rsidR="00AE5F12" w:rsidRPr="00494018">
        <w:rPr>
          <w:rFonts w:hint="eastAsia"/>
          <w:lang w:val="es-ES" w:eastAsia="zh-CN"/>
        </w:rPr>
        <w:t>外</w:t>
      </w:r>
      <w:r w:rsidR="00AE5F12" w:rsidRPr="00494018">
        <w:rPr>
          <w:lang w:val="es-ES" w:eastAsia="zh-CN"/>
        </w:rPr>
        <w:t>事局</w:t>
      </w:r>
      <w:r w:rsidR="00F05E34" w:rsidRPr="00494018">
        <w:rPr>
          <w:lang w:val="es-ES" w:eastAsia="zh-CN"/>
        </w:rPr>
        <w:t>Manuel da Costa Cabral</w:t>
      </w:r>
      <w:r w:rsidR="00AE5F12" w:rsidRPr="00494018">
        <w:rPr>
          <w:rFonts w:hint="eastAsia"/>
          <w:lang w:val="es-ES" w:eastAsia="zh-CN"/>
        </w:rPr>
        <w:t>先生</w:t>
      </w:r>
      <w:r w:rsidR="00AE5F12" w:rsidRPr="00494018">
        <w:rPr>
          <w:lang w:val="es-ES" w:eastAsia="zh-CN"/>
        </w:rPr>
        <w:t>。</w:t>
      </w:r>
      <w:bookmarkEnd w:id="14"/>
    </w:p>
    <w:p w:rsidR="00925C51" w:rsidRPr="00EC5DAE" w:rsidRDefault="00AE5F12" w:rsidP="00F05E34">
      <w:pPr>
        <w:ind w:firstLineChars="200" w:firstLine="480"/>
        <w:rPr>
          <w:lang w:eastAsia="zh-CN"/>
        </w:rPr>
      </w:pPr>
      <w:r>
        <w:rPr>
          <w:rFonts w:hint="eastAsia"/>
          <w:lang w:eastAsia="zh-CN"/>
        </w:rPr>
        <w:t>代表</w:t>
      </w:r>
      <w:r>
        <w:rPr>
          <w:lang w:eastAsia="zh-CN"/>
        </w:rPr>
        <w:t>团团长会议</w:t>
      </w:r>
      <w:r w:rsidR="00F05E34">
        <w:rPr>
          <w:lang w:eastAsia="zh-CN"/>
        </w:rPr>
        <w:t>亦就议程草案</w:t>
      </w:r>
      <w:r w:rsidR="00F05E34">
        <w:rPr>
          <w:rFonts w:hint="eastAsia"/>
          <w:lang w:eastAsia="zh-CN"/>
        </w:rPr>
        <w:t>、</w:t>
      </w:r>
      <w:r w:rsidR="00F05E34">
        <w:rPr>
          <w:lang w:eastAsia="zh-CN"/>
        </w:rPr>
        <w:t>时间管理计划和文件分配</w:t>
      </w:r>
      <w:r>
        <w:rPr>
          <w:rFonts w:hint="eastAsia"/>
          <w:lang w:eastAsia="zh-CN"/>
        </w:rPr>
        <w:t>非</w:t>
      </w:r>
      <w:r>
        <w:rPr>
          <w:lang w:eastAsia="zh-CN"/>
        </w:rPr>
        <w:t>正式</w:t>
      </w:r>
      <w:r w:rsidR="00F05E34">
        <w:rPr>
          <w:lang w:eastAsia="zh-CN"/>
        </w:rPr>
        <w:t>达成</w:t>
      </w:r>
      <w:r>
        <w:rPr>
          <w:rFonts w:hint="eastAsia"/>
          <w:lang w:eastAsia="zh-CN"/>
        </w:rPr>
        <w:t>了</w:t>
      </w:r>
      <w:r w:rsidR="00F05E34">
        <w:rPr>
          <w:lang w:eastAsia="zh-CN"/>
        </w:rPr>
        <w:t>一致</w:t>
      </w:r>
      <w:r w:rsidR="00F05E34">
        <w:rPr>
          <w:rFonts w:hint="eastAsia"/>
          <w:lang w:eastAsia="zh-CN"/>
        </w:rPr>
        <w:t>，待</w:t>
      </w:r>
      <w:r w:rsidR="00F05E34" w:rsidRPr="00EC5DAE">
        <w:rPr>
          <w:lang w:eastAsia="zh-CN"/>
        </w:rPr>
        <w:t>RPM-</w:t>
      </w:r>
      <w:r w:rsidR="00F05E34">
        <w:rPr>
          <w:lang w:eastAsia="zh-CN"/>
        </w:rPr>
        <w:t>EUR</w:t>
      </w:r>
      <w:r w:rsidR="00F05E34">
        <w:rPr>
          <w:lang w:eastAsia="zh-CN"/>
        </w:rPr>
        <w:t>第一天会议通过</w:t>
      </w:r>
      <w:r w:rsidR="00F05E34">
        <w:rPr>
          <w:rFonts w:hint="eastAsia"/>
          <w:lang w:eastAsia="zh-CN"/>
        </w:rPr>
        <w:t>。</w:t>
      </w:r>
    </w:p>
    <w:p w:rsidR="00925C51" w:rsidRPr="00EC5DAE" w:rsidRDefault="001C74A4" w:rsidP="001173A5">
      <w:pPr>
        <w:pStyle w:val="Heading1"/>
        <w:pageBreakBefore/>
        <w:rPr>
          <w:lang w:eastAsia="zh-CN"/>
        </w:rPr>
      </w:pPr>
      <w:r>
        <w:rPr>
          <w:rFonts w:hint="eastAsia"/>
          <w:lang w:eastAsia="zh-CN"/>
        </w:rPr>
        <w:lastRenderedPageBreak/>
        <w:t>1</w:t>
      </w:r>
      <w:r>
        <w:rPr>
          <w:lang w:eastAsia="zh-CN"/>
        </w:rPr>
        <w:tab/>
      </w:r>
      <w:r w:rsidR="00925C51">
        <w:rPr>
          <w:lang w:eastAsia="zh-CN"/>
        </w:rPr>
        <w:t>开幕式</w:t>
      </w:r>
    </w:p>
    <w:p w:rsidR="00AE5F12" w:rsidRPr="00755741" w:rsidRDefault="00BE314F" w:rsidP="00AE2CDD">
      <w:pPr>
        <w:spacing w:after="120"/>
        <w:ind w:firstLineChars="200" w:firstLine="522"/>
        <w:jc w:val="both"/>
        <w:rPr>
          <w:rFonts w:cs="Tahoma"/>
          <w:color w:val="000000"/>
          <w:szCs w:val="24"/>
          <w:lang w:eastAsia="zh-CN"/>
        </w:rPr>
      </w:pPr>
      <w:bookmarkStart w:id="15" w:name="lt_pId029"/>
      <w:r>
        <w:rPr>
          <w:rFonts w:hint="eastAsia"/>
          <w:b/>
          <w:bCs/>
          <w:sz w:val="26"/>
          <w:szCs w:val="26"/>
          <w:lang w:val="en-US" w:eastAsia="zh-CN"/>
        </w:rPr>
        <w:t>立陶宛共和国</w:t>
      </w:r>
      <w:r>
        <w:rPr>
          <w:b/>
          <w:bCs/>
          <w:sz w:val="26"/>
          <w:szCs w:val="26"/>
          <w:lang w:val="en-US" w:eastAsia="zh-CN"/>
        </w:rPr>
        <w:t>通信管理局总局长</w:t>
      </w:r>
      <w:r w:rsidR="00AE5F12" w:rsidRPr="00602CDA">
        <w:rPr>
          <w:rFonts w:cs="Calibri"/>
          <w:b/>
          <w:bCs/>
          <w:lang w:eastAsia="zh-CN"/>
        </w:rPr>
        <w:t>Feliksas Dobrovolskis</w:t>
      </w:r>
      <w:r>
        <w:rPr>
          <w:rFonts w:cs="Calibri" w:hint="eastAsia"/>
          <w:b/>
          <w:bCs/>
          <w:lang w:eastAsia="zh-CN"/>
        </w:rPr>
        <w:t>先生</w:t>
      </w:r>
      <w:r w:rsidRPr="00BE314F">
        <w:rPr>
          <w:rFonts w:cs="Calibri"/>
          <w:lang w:eastAsia="zh-CN"/>
        </w:rPr>
        <w:t>对国</w:t>
      </w:r>
      <w:r w:rsidRPr="00BE314F">
        <w:rPr>
          <w:rFonts w:cs="Calibri" w:hint="eastAsia"/>
          <w:lang w:eastAsia="zh-CN"/>
        </w:rPr>
        <w:t>际</w:t>
      </w:r>
      <w:r w:rsidRPr="00BE314F">
        <w:rPr>
          <w:rFonts w:cs="Calibri"/>
          <w:lang w:eastAsia="zh-CN"/>
        </w:rPr>
        <w:t>电联表示感谢，并欢迎所有与会者参会。</w:t>
      </w:r>
      <w:r w:rsidRPr="00BE314F">
        <w:rPr>
          <w:rFonts w:cs="Calibri" w:hint="eastAsia"/>
          <w:lang w:eastAsia="zh-CN"/>
        </w:rPr>
        <w:t>他强调</w:t>
      </w:r>
      <w:r w:rsidRPr="00BE314F">
        <w:rPr>
          <w:rFonts w:cs="Calibri"/>
          <w:lang w:eastAsia="zh-CN"/>
        </w:rPr>
        <w:t>指出，该会议十分重要，相关成员国可就有助于提交</w:t>
      </w:r>
      <w:bookmarkStart w:id="16" w:name="lt_pId030"/>
      <w:bookmarkEnd w:id="15"/>
      <w:r w:rsidR="00AE5F12" w:rsidRPr="00CD7893">
        <w:rPr>
          <w:rFonts w:cs="Tahoma"/>
          <w:color w:val="000000"/>
          <w:szCs w:val="24"/>
          <w:lang w:eastAsia="zh-CN"/>
        </w:rPr>
        <w:t>WTDC-17</w:t>
      </w:r>
      <w:bookmarkEnd w:id="16"/>
      <w:r>
        <w:rPr>
          <w:rFonts w:cs="Tahoma" w:hint="eastAsia"/>
          <w:color w:val="000000"/>
          <w:szCs w:val="24"/>
          <w:lang w:eastAsia="zh-CN"/>
        </w:rPr>
        <w:t>的、</w:t>
      </w:r>
      <w:r w:rsidR="00D3058B">
        <w:rPr>
          <w:rFonts w:cs="Tahoma"/>
          <w:color w:val="000000"/>
          <w:szCs w:val="24"/>
          <w:lang w:eastAsia="zh-CN"/>
        </w:rPr>
        <w:t>区域性输入意见的制定</w:t>
      </w:r>
      <w:r>
        <w:rPr>
          <w:rFonts w:cs="Tahoma"/>
          <w:color w:val="000000"/>
          <w:szCs w:val="24"/>
          <w:lang w:eastAsia="zh-CN"/>
        </w:rPr>
        <w:t>展开讨论。</w:t>
      </w:r>
    </w:p>
    <w:p w:rsidR="00AE5F12" w:rsidRPr="00407950" w:rsidRDefault="00DE748C" w:rsidP="00D3058B">
      <w:pPr>
        <w:spacing w:after="120"/>
        <w:ind w:firstLineChars="200" w:firstLine="480"/>
        <w:jc w:val="both"/>
        <w:rPr>
          <w:rFonts w:cs="Tahoma"/>
          <w:color w:val="000000"/>
          <w:szCs w:val="24"/>
          <w:lang w:eastAsia="zh-CN"/>
        </w:rPr>
      </w:pPr>
      <w:bookmarkStart w:id="17" w:name="lt_pId031"/>
      <w:r>
        <w:rPr>
          <w:rFonts w:cs="Tahoma" w:hint="eastAsia"/>
          <w:color w:val="000000"/>
          <w:szCs w:val="24"/>
          <w:lang w:eastAsia="zh-CN"/>
        </w:rPr>
        <w:t>他</w:t>
      </w:r>
      <w:r>
        <w:rPr>
          <w:rFonts w:cs="Tahoma"/>
          <w:color w:val="000000"/>
          <w:szCs w:val="24"/>
          <w:lang w:eastAsia="zh-CN"/>
        </w:rPr>
        <w:t>突出</w:t>
      </w:r>
      <w:r w:rsidR="00D3058B">
        <w:rPr>
          <w:rFonts w:cs="Tahoma" w:hint="eastAsia"/>
          <w:color w:val="000000"/>
          <w:szCs w:val="24"/>
          <w:lang w:eastAsia="zh-CN"/>
        </w:rPr>
        <w:t>说明</w:t>
      </w:r>
      <w:r>
        <w:rPr>
          <w:rFonts w:cs="Tahoma"/>
          <w:color w:val="000000"/>
          <w:szCs w:val="24"/>
          <w:lang w:eastAsia="zh-CN"/>
        </w:rPr>
        <w:t>了信息通信技术（</w:t>
      </w:r>
      <w:r w:rsidR="00AE5F12" w:rsidRPr="00407950">
        <w:rPr>
          <w:rFonts w:cs="Tahoma"/>
          <w:color w:val="000000"/>
          <w:szCs w:val="24"/>
          <w:lang w:eastAsia="zh-CN"/>
        </w:rPr>
        <w:t>ICT</w:t>
      </w:r>
      <w:r>
        <w:rPr>
          <w:rFonts w:cs="Tahoma" w:hint="eastAsia"/>
          <w:color w:val="000000"/>
          <w:szCs w:val="24"/>
          <w:lang w:eastAsia="zh-CN"/>
        </w:rPr>
        <w:t>）</w:t>
      </w:r>
      <w:r>
        <w:rPr>
          <w:rFonts w:cs="Tahoma"/>
          <w:color w:val="000000"/>
          <w:szCs w:val="24"/>
          <w:lang w:eastAsia="zh-CN"/>
        </w:rPr>
        <w:t>发展的一些关键性</w:t>
      </w:r>
      <w:r>
        <w:rPr>
          <w:rFonts w:cs="Tahoma" w:hint="eastAsia"/>
          <w:color w:val="000000"/>
          <w:szCs w:val="24"/>
          <w:lang w:eastAsia="zh-CN"/>
        </w:rPr>
        <w:t>领域</w:t>
      </w:r>
      <w:r>
        <w:rPr>
          <w:rFonts w:cs="Tahoma"/>
          <w:color w:val="000000"/>
          <w:szCs w:val="24"/>
          <w:lang w:eastAsia="zh-CN"/>
        </w:rPr>
        <w:t>，如基础设施、竞争、监管、最佳做法和创新。他</w:t>
      </w:r>
      <w:r>
        <w:rPr>
          <w:rFonts w:cs="Tahoma" w:hint="eastAsia"/>
          <w:color w:val="000000"/>
          <w:szCs w:val="24"/>
          <w:lang w:eastAsia="zh-CN"/>
        </w:rPr>
        <w:t>指</w:t>
      </w:r>
      <w:r>
        <w:rPr>
          <w:rFonts w:cs="Tahoma"/>
          <w:color w:val="000000"/>
          <w:szCs w:val="24"/>
          <w:lang w:eastAsia="zh-CN"/>
        </w:rPr>
        <w:t>出，虽然人们不能始终如一地共享基础设施、展开竞争或创新，但却始终可以共享</w:t>
      </w:r>
      <w:r>
        <w:rPr>
          <w:rFonts w:cs="Tahoma" w:hint="eastAsia"/>
          <w:color w:val="000000"/>
          <w:szCs w:val="24"/>
          <w:lang w:eastAsia="zh-CN"/>
        </w:rPr>
        <w:t>知识</w:t>
      </w:r>
      <w:r>
        <w:rPr>
          <w:rFonts w:cs="Tahoma"/>
          <w:color w:val="000000"/>
          <w:szCs w:val="24"/>
          <w:lang w:eastAsia="zh-CN"/>
        </w:rPr>
        <w:t>、</w:t>
      </w:r>
      <w:r>
        <w:rPr>
          <w:rFonts w:cs="Tahoma" w:hint="eastAsia"/>
          <w:color w:val="000000"/>
          <w:szCs w:val="24"/>
          <w:lang w:eastAsia="zh-CN"/>
        </w:rPr>
        <w:t>做</w:t>
      </w:r>
      <w:r>
        <w:rPr>
          <w:rFonts w:cs="Tahoma"/>
          <w:color w:val="000000"/>
          <w:szCs w:val="24"/>
          <w:lang w:eastAsia="zh-CN"/>
        </w:rPr>
        <w:t>法</w:t>
      </w:r>
      <w:r>
        <w:rPr>
          <w:rFonts w:cs="Tahoma" w:hint="eastAsia"/>
          <w:color w:val="000000"/>
          <w:szCs w:val="24"/>
          <w:lang w:eastAsia="zh-CN"/>
        </w:rPr>
        <w:t>和</w:t>
      </w:r>
      <w:r>
        <w:rPr>
          <w:rFonts w:cs="Tahoma"/>
          <w:color w:val="000000"/>
          <w:szCs w:val="24"/>
          <w:lang w:eastAsia="zh-CN"/>
        </w:rPr>
        <w:t>奇思妙想。</w:t>
      </w:r>
      <w:bookmarkEnd w:id="17"/>
    </w:p>
    <w:p w:rsidR="00AE5F12" w:rsidRPr="00755741" w:rsidRDefault="007402F6" w:rsidP="007402F6">
      <w:pPr>
        <w:spacing w:after="120"/>
        <w:ind w:firstLineChars="200" w:firstLine="480"/>
        <w:jc w:val="both"/>
        <w:rPr>
          <w:rFonts w:cs="Tahoma"/>
          <w:color w:val="000000"/>
          <w:szCs w:val="24"/>
          <w:lang w:eastAsia="zh-CN"/>
        </w:rPr>
      </w:pPr>
      <w:bookmarkStart w:id="18" w:name="lt_pId033"/>
      <w:r>
        <w:rPr>
          <w:rFonts w:cs="Tahoma" w:hint="eastAsia"/>
          <w:color w:val="000000"/>
          <w:szCs w:val="24"/>
          <w:lang w:eastAsia="zh-CN"/>
        </w:rPr>
        <w:t>为</w:t>
      </w:r>
      <w:r>
        <w:rPr>
          <w:rFonts w:cs="Tahoma"/>
          <w:color w:val="000000"/>
          <w:szCs w:val="24"/>
          <w:lang w:eastAsia="zh-CN"/>
        </w:rPr>
        <w:t>此，必须在国际电联这一大家庭内开展讨论，倾听成员，特别是发展中国家的需求，并通过就具体导则和必要措施达成共识而为落实进程贡献力量。</w:t>
      </w:r>
      <w:bookmarkEnd w:id="18"/>
    </w:p>
    <w:p w:rsidR="00AE5F12" w:rsidRPr="00407950" w:rsidRDefault="006B5990" w:rsidP="006B5990">
      <w:pPr>
        <w:spacing w:after="120"/>
        <w:ind w:firstLineChars="200" w:firstLine="480"/>
        <w:jc w:val="both"/>
        <w:rPr>
          <w:rFonts w:cs="Tahoma"/>
          <w:color w:val="000000"/>
          <w:szCs w:val="24"/>
          <w:lang w:eastAsia="zh-CN"/>
        </w:rPr>
      </w:pPr>
      <w:bookmarkStart w:id="19" w:name="lt_pId034"/>
      <w:r>
        <w:rPr>
          <w:rFonts w:cs="Tahoma" w:hint="eastAsia"/>
          <w:color w:val="000000"/>
          <w:szCs w:val="24"/>
          <w:lang w:eastAsia="zh-CN"/>
        </w:rPr>
        <w:t>他</w:t>
      </w:r>
      <w:r>
        <w:rPr>
          <w:rFonts w:cs="Tahoma"/>
          <w:color w:val="000000"/>
          <w:szCs w:val="24"/>
          <w:lang w:eastAsia="zh-CN"/>
        </w:rPr>
        <w:t>还补充说，本次</w:t>
      </w:r>
      <w:r w:rsidR="00AE5F12" w:rsidRPr="00407950">
        <w:rPr>
          <w:rFonts w:cs="Tahoma"/>
          <w:color w:val="000000"/>
          <w:szCs w:val="24"/>
          <w:lang w:eastAsia="zh-CN"/>
        </w:rPr>
        <w:t>RPM</w:t>
      </w:r>
      <w:r>
        <w:rPr>
          <w:rFonts w:cs="Tahoma" w:hint="eastAsia"/>
          <w:color w:val="000000"/>
          <w:szCs w:val="24"/>
          <w:lang w:eastAsia="zh-CN"/>
        </w:rPr>
        <w:t>并非</w:t>
      </w:r>
      <w:r>
        <w:rPr>
          <w:rFonts w:cs="Tahoma"/>
          <w:color w:val="000000"/>
          <w:szCs w:val="24"/>
          <w:lang w:eastAsia="zh-CN"/>
        </w:rPr>
        <w:t>涉及</w:t>
      </w:r>
      <w:r w:rsidR="00AE5F12" w:rsidRPr="00407950">
        <w:rPr>
          <w:rFonts w:cs="Tahoma"/>
          <w:color w:val="000000"/>
          <w:szCs w:val="24"/>
          <w:lang w:eastAsia="zh-CN"/>
        </w:rPr>
        <w:t>WTDC-17</w:t>
      </w:r>
      <w:r>
        <w:rPr>
          <w:rFonts w:cs="Tahoma" w:hint="eastAsia"/>
          <w:color w:val="000000"/>
          <w:szCs w:val="24"/>
          <w:lang w:eastAsia="zh-CN"/>
        </w:rPr>
        <w:t>筹备</w:t>
      </w:r>
      <w:r>
        <w:rPr>
          <w:rFonts w:cs="Tahoma"/>
          <w:color w:val="000000"/>
          <w:szCs w:val="24"/>
          <w:lang w:eastAsia="zh-CN"/>
        </w:rPr>
        <w:t>进程的最后一次会议，但却是迈向该大</w:t>
      </w:r>
      <w:r>
        <w:rPr>
          <w:rFonts w:cs="Tahoma" w:hint="eastAsia"/>
          <w:color w:val="000000"/>
          <w:szCs w:val="24"/>
          <w:lang w:eastAsia="zh-CN"/>
        </w:rPr>
        <w:t>会</w:t>
      </w:r>
      <w:r>
        <w:rPr>
          <w:rFonts w:cs="Tahoma"/>
          <w:color w:val="000000"/>
          <w:szCs w:val="24"/>
          <w:lang w:eastAsia="zh-CN"/>
        </w:rPr>
        <w:t>的更进的一步，因为会议为欧洲集团提供了团结一致、共享观点和形成共同立场的机会。</w:t>
      </w:r>
      <w:bookmarkEnd w:id="19"/>
    </w:p>
    <w:p w:rsidR="00AE5F12" w:rsidRDefault="002B6CA2" w:rsidP="00B53D19">
      <w:pPr>
        <w:spacing w:after="120"/>
        <w:ind w:firstLineChars="200" w:firstLine="480"/>
        <w:jc w:val="both"/>
        <w:rPr>
          <w:rFonts w:cs="Tahoma"/>
          <w:color w:val="000000"/>
          <w:szCs w:val="24"/>
          <w:lang w:eastAsia="zh-CN"/>
        </w:rPr>
      </w:pPr>
      <w:bookmarkStart w:id="20" w:name="lt_pId035"/>
      <w:r>
        <w:rPr>
          <w:rFonts w:cs="Tahoma" w:hint="eastAsia"/>
          <w:color w:val="000000"/>
          <w:szCs w:val="24"/>
          <w:lang w:eastAsia="zh-CN"/>
        </w:rPr>
        <w:t>他</w:t>
      </w:r>
      <w:r>
        <w:rPr>
          <w:rFonts w:cs="Tahoma"/>
          <w:color w:val="000000"/>
          <w:szCs w:val="24"/>
          <w:lang w:eastAsia="zh-CN"/>
        </w:rPr>
        <w:t>重申，立陶宛通信管理局、相关部委和立陶宛政府致力于与国际电联和本区域</w:t>
      </w:r>
      <w:r w:rsidR="00B53D19">
        <w:rPr>
          <w:rFonts w:cs="Tahoma" w:hint="eastAsia"/>
          <w:color w:val="000000"/>
          <w:szCs w:val="24"/>
          <w:lang w:eastAsia="zh-CN"/>
        </w:rPr>
        <w:t>以</w:t>
      </w:r>
      <w:r w:rsidR="00B53D19">
        <w:rPr>
          <w:rFonts w:cs="Tahoma"/>
          <w:color w:val="000000"/>
          <w:szCs w:val="24"/>
          <w:lang w:eastAsia="zh-CN"/>
        </w:rPr>
        <w:t>及本区域以外的各利益攸关方共同合作，加速</w:t>
      </w:r>
      <w:r w:rsidR="00B53D19">
        <w:rPr>
          <w:rFonts w:cs="Tahoma"/>
          <w:color w:val="000000"/>
          <w:szCs w:val="24"/>
          <w:lang w:eastAsia="zh-CN"/>
        </w:rPr>
        <w:t>ICT</w:t>
      </w:r>
      <w:r w:rsidR="00B53D19">
        <w:rPr>
          <w:rFonts w:cs="Tahoma"/>
          <w:color w:val="000000"/>
          <w:szCs w:val="24"/>
          <w:lang w:eastAsia="zh-CN"/>
        </w:rPr>
        <w:t>的采用，以实现可持续发展目标。立陶宛</w:t>
      </w:r>
      <w:r w:rsidR="00B53D19">
        <w:rPr>
          <w:rFonts w:cs="Tahoma" w:hint="eastAsia"/>
          <w:color w:val="000000"/>
          <w:szCs w:val="24"/>
          <w:lang w:eastAsia="zh-CN"/>
        </w:rPr>
        <w:t>目前</w:t>
      </w:r>
      <w:r w:rsidR="00B53D19">
        <w:rPr>
          <w:rFonts w:cs="Tahoma"/>
          <w:color w:val="000000"/>
          <w:szCs w:val="24"/>
          <w:lang w:eastAsia="zh-CN"/>
        </w:rPr>
        <w:t>是国际电联理事会成员国，因此，这一承诺比以住任何</w:t>
      </w:r>
      <w:r w:rsidR="00B53D19">
        <w:rPr>
          <w:rFonts w:cs="Tahoma" w:hint="eastAsia"/>
          <w:color w:val="000000"/>
          <w:szCs w:val="24"/>
          <w:lang w:eastAsia="zh-CN"/>
        </w:rPr>
        <w:t>时候</w:t>
      </w:r>
      <w:r w:rsidR="00B53D19">
        <w:rPr>
          <w:rFonts w:cs="Tahoma"/>
          <w:color w:val="000000"/>
          <w:szCs w:val="24"/>
          <w:lang w:eastAsia="zh-CN"/>
        </w:rPr>
        <w:t>都更加</w:t>
      </w:r>
      <w:r w:rsidR="00B53D19">
        <w:rPr>
          <w:rFonts w:cs="Tahoma" w:hint="eastAsia"/>
          <w:color w:val="000000"/>
          <w:szCs w:val="24"/>
          <w:lang w:eastAsia="zh-CN"/>
        </w:rPr>
        <w:t>坚</w:t>
      </w:r>
      <w:r w:rsidR="00B53D19">
        <w:rPr>
          <w:rFonts w:cs="Tahoma"/>
          <w:color w:val="000000"/>
          <w:szCs w:val="24"/>
          <w:lang w:eastAsia="zh-CN"/>
        </w:rPr>
        <w:t>定。</w:t>
      </w:r>
      <w:bookmarkEnd w:id="20"/>
    </w:p>
    <w:p w:rsidR="00AE5F12" w:rsidRPr="00407950" w:rsidRDefault="00A8443E" w:rsidP="00A8443E">
      <w:pPr>
        <w:spacing w:after="120"/>
        <w:ind w:firstLineChars="200" w:firstLine="480"/>
        <w:jc w:val="both"/>
        <w:rPr>
          <w:rFonts w:cs="Tahoma"/>
          <w:color w:val="000000"/>
          <w:szCs w:val="24"/>
          <w:lang w:eastAsia="zh-CN"/>
        </w:rPr>
      </w:pPr>
      <w:bookmarkStart w:id="21" w:name="lt_pId037"/>
      <w:r>
        <w:rPr>
          <w:rFonts w:cs="Tahoma" w:hint="eastAsia"/>
          <w:color w:val="000000"/>
          <w:szCs w:val="24"/>
          <w:lang w:eastAsia="zh-CN"/>
        </w:rPr>
        <w:t>他</w:t>
      </w:r>
      <w:r>
        <w:rPr>
          <w:rFonts w:cs="Tahoma"/>
          <w:color w:val="000000"/>
          <w:szCs w:val="24"/>
          <w:lang w:eastAsia="zh-CN"/>
        </w:rPr>
        <w:t>在结束</w:t>
      </w:r>
      <w:r w:rsidR="00B906BC">
        <w:rPr>
          <w:rFonts w:cs="Tahoma" w:hint="eastAsia"/>
          <w:color w:val="000000"/>
          <w:szCs w:val="24"/>
          <w:lang w:eastAsia="zh-CN"/>
        </w:rPr>
        <w:t>讲话</w:t>
      </w:r>
      <w:r>
        <w:rPr>
          <w:rFonts w:cs="Tahoma"/>
          <w:color w:val="000000"/>
          <w:szCs w:val="24"/>
          <w:lang w:eastAsia="zh-CN"/>
        </w:rPr>
        <w:t>时感谢参加本次会议的来自其它区域的观察员，并感谢所有参与者做出的努力和承诺。</w:t>
      </w:r>
      <w:bookmarkEnd w:id="21"/>
    </w:p>
    <w:p w:rsidR="00AE5F12" w:rsidRPr="00CD7893" w:rsidRDefault="00AE5F12" w:rsidP="00B906BC">
      <w:pPr>
        <w:spacing w:after="120"/>
        <w:ind w:firstLineChars="200" w:firstLine="482"/>
        <w:jc w:val="both"/>
        <w:rPr>
          <w:szCs w:val="24"/>
          <w:lang w:eastAsia="zh-CN"/>
        </w:rPr>
      </w:pPr>
      <w:r w:rsidRPr="00B439A1">
        <w:rPr>
          <w:rFonts w:ascii="Calibri" w:eastAsia="SimSun" w:hAnsi="Calibri"/>
          <w:b/>
          <w:lang w:eastAsia="zh-CN"/>
        </w:rPr>
        <w:t>国际电联电信发展局</w:t>
      </w:r>
      <w:r w:rsidRPr="00B439A1">
        <w:rPr>
          <w:rFonts w:ascii="Calibri" w:eastAsia="SimSun" w:hAnsi="Calibri" w:hint="eastAsia"/>
          <w:b/>
          <w:lang w:eastAsia="zh-CN"/>
        </w:rPr>
        <w:t>（</w:t>
      </w:r>
      <w:r w:rsidRPr="00B439A1">
        <w:rPr>
          <w:rFonts w:ascii="Calibri" w:eastAsia="SimSun" w:hAnsi="Calibri"/>
          <w:b/>
          <w:bCs/>
          <w:lang w:eastAsia="zh-CN"/>
        </w:rPr>
        <w:t>BDT</w:t>
      </w:r>
      <w:r w:rsidRPr="00B439A1">
        <w:rPr>
          <w:rFonts w:ascii="Calibri" w:eastAsia="SimSun" w:hAnsi="Calibri" w:hint="eastAsia"/>
          <w:b/>
          <w:lang w:eastAsia="zh-CN"/>
        </w:rPr>
        <w:t>）主任布哈伊马</w:t>
      </w:r>
      <w:r w:rsidR="007C583A" w:rsidRPr="007C583A">
        <w:rPr>
          <w:rFonts w:ascii="Calibri" w:eastAsia="SimSun" w:hAnsi="Calibri" w:cs="Calibri"/>
          <w:b/>
          <w:sz w:val="20"/>
          <w:szCs w:val="16"/>
          <w:lang w:eastAsia="zh-CN"/>
        </w:rPr>
        <w:t>•</w:t>
      </w:r>
      <w:r w:rsidRPr="00B439A1">
        <w:rPr>
          <w:rFonts w:ascii="Calibri" w:eastAsia="SimSun" w:hAnsi="Calibri" w:hint="eastAsia"/>
          <w:b/>
          <w:lang w:eastAsia="zh-CN"/>
        </w:rPr>
        <w:t>萨努先生</w:t>
      </w:r>
      <w:r w:rsidRPr="00B439A1">
        <w:rPr>
          <w:rFonts w:ascii="Calibri" w:eastAsia="SimSun" w:hAnsi="Calibri" w:hint="eastAsia"/>
          <w:lang w:eastAsia="zh-CN"/>
        </w:rPr>
        <w:t>对</w:t>
      </w:r>
      <w:r w:rsidRPr="00B439A1">
        <w:rPr>
          <w:rFonts w:ascii="Calibri" w:eastAsia="SimSun" w:hAnsi="Calibri"/>
          <w:lang w:eastAsia="zh-CN"/>
        </w:rPr>
        <w:t>RPM-</w:t>
      </w:r>
      <w:r>
        <w:rPr>
          <w:rFonts w:ascii="Calibri" w:eastAsia="SimSun" w:hAnsi="Calibri"/>
          <w:lang w:eastAsia="zh-CN"/>
        </w:rPr>
        <w:t>EUR</w:t>
      </w:r>
      <w:r w:rsidRPr="00B439A1">
        <w:rPr>
          <w:rFonts w:ascii="Calibri" w:eastAsia="SimSun" w:hAnsi="Calibri" w:hint="eastAsia"/>
          <w:lang w:eastAsia="zh-CN"/>
        </w:rPr>
        <w:t>与会者表示欢迎，</w:t>
      </w:r>
      <w:r w:rsidRPr="00B439A1">
        <w:rPr>
          <w:rFonts w:ascii="Calibri" w:eastAsia="SimSun" w:hAnsi="Calibri"/>
          <w:lang w:eastAsia="zh-CN"/>
        </w:rPr>
        <w:t>RPM-</w:t>
      </w:r>
      <w:r>
        <w:rPr>
          <w:rFonts w:ascii="Calibri" w:eastAsia="SimSun" w:hAnsi="Calibri"/>
          <w:lang w:eastAsia="zh-CN"/>
        </w:rPr>
        <w:t>EUR</w:t>
      </w:r>
      <w:r w:rsidRPr="00B439A1">
        <w:rPr>
          <w:rFonts w:ascii="Calibri" w:eastAsia="SimSun" w:hAnsi="Calibri"/>
          <w:lang w:eastAsia="zh-CN"/>
        </w:rPr>
        <w:t>是</w:t>
      </w:r>
      <w:r w:rsidRPr="00B439A1">
        <w:rPr>
          <w:rFonts w:ascii="Calibri" w:eastAsia="SimSun" w:hAnsi="Calibri" w:hint="eastAsia"/>
          <w:lang w:eastAsia="zh-CN"/>
        </w:rPr>
        <w:t>将</w:t>
      </w:r>
      <w:r w:rsidRPr="00B439A1">
        <w:rPr>
          <w:rFonts w:ascii="Calibri" w:eastAsia="SimSun" w:hAnsi="Calibri"/>
          <w:lang w:eastAsia="zh-CN"/>
        </w:rPr>
        <w:t>举行的</w:t>
      </w:r>
      <w:r w:rsidR="00B906BC">
        <w:rPr>
          <w:rFonts w:ascii="Calibri" w:eastAsia="SimSun" w:hAnsi="Calibri" w:hint="eastAsia"/>
          <w:lang w:eastAsia="zh-CN"/>
        </w:rPr>
        <w:t>、主题</w:t>
      </w:r>
      <w:r w:rsidRPr="00B439A1">
        <w:rPr>
          <w:rFonts w:ascii="Calibri" w:eastAsia="SimSun" w:hAnsi="Calibri"/>
          <w:lang w:eastAsia="zh-CN"/>
        </w:rPr>
        <w:t>为</w:t>
      </w:r>
      <w:r w:rsidRPr="00B439A1">
        <w:rPr>
          <w:rFonts w:ascii="SimSun" w:eastAsia="SimSun" w:hAnsi="SimSun" w:hint="eastAsia"/>
          <w:lang w:eastAsia="zh-CN"/>
        </w:rPr>
        <w:t>“</w:t>
      </w:r>
      <w:r w:rsidRPr="00B439A1">
        <w:rPr>
          <w:rFonts w:ascii="Calibri" w:eastAsia="SimSun" w:hAnsi="Calibri" w:hint="eastAsia"/>
          <w:lang w:eastAsia="zh-CN"/>
        </w:rPr>
        <w:t>信息通信技术促进可持续发展目标的实现</w:t>
      </w:r>
      <w:r w:rsidRPr="00B439A1">
        <w:rPr>
          <w:rFonts w:ascii="SimSun" w:eastAsia="SimSun" w:hAnsi="SimSun" w:hint="eastAsia"/>
          <w:lang w:eastAsia="zh-CN"/>
        </w:rPr>
        <w:t>”</w:t>
      </w:r>
      <w:r w:rsidRPr="00B439A1">
        <w:rPr>
          <w:rFonts w:ascii="Calibri" w:eastAsia="SimSun" w:hAnsi="Calibri" w:hint="eastAsia"/>
          <w:lang w:eastAsia="zh-CN"/>
        </w:rPr>
        <w:t>（</w:t>
      </w:r>
      <w:r w:rsidRPr="00B439A1">
        <w:rPr>
          <w:rFonts w:ascii="Calibri" w:eastAsia="SimSun" w:hAnsi="Calibri"/>
          <w:lang w:eastAsia="zh-CN"/>
        </w:rPr>
        <w:t>ICT④SDG</w:t>
      </w:r>
      <w:r w:rsidRPr="00B439A1">
        <w:rPr>
          <w:rFonts w:ascii="Calibri" w:eastAsia="SimSun" w:hAnsi="Calibri" w:hint="eastAsia"/>
          <w:lang w:eastAsia="zh-CN"/>
        </w:rPr>
        <w:t>）的下一届世界电信发展大会（</w:t>
      </w:r>
      <w:r w:rsidRPr="00B439A1">
        <w:rPr>
          <w:rFonts w:ascii="Calibri" w:eastAsia="SimSun" w:hAnsi="Calibri"/>
          <w:lang w:eastAsia="zh-CN"/>
        </w:rPr>
        <w:t>WTDC-17</w:t>
      </w:r>
      <w:r w:rsidRPr="00B439A1">
        <w:rPr>
          <w:rFonts w:ascii="Calibri" w:eastAsia="SimSun" w:hAnsi="Calibri" w:hint="eastAsia"/>
          <w:lang w:eastAsia="zh-CN"/>
        </w:rPr>
        <w:t>）的第</w:t>
      </w:r>
      <w:r w:rsidR="00B906BC">
        <w:rPr>
          <w:rFonts w:ascii="Calibri" w:eastAsia="SimSun" w:hAnsi="Calibri" w:hint="eastAsia"/>
          <w:lang w:eastAsia="zh-CN"/>
        </w:rPr>
        <w:t>六</w:t>
      </w:r>
      <w:r w:rsidRPr="00B439A1">
        <w:rPr>
          <w:rFonts w:ascii="Calibri" w:eastAsia="SimSun" w:hAnsi="Calibri" w:hint="eastAsia"/>
          <w:lang w:eastAsia="zh-CN"/>
        </w:rPr>
        <w:t>次</w:t>
      </w:r>
      <w:r w:rsidR="00B906BC">
        <w:rPr>
          <w:rFonts w:ascii="Calibri" w:eastAsia="SimSun" w:hAnsi="Calibri" w:hint="eastAsia"/>
          <w:lang w:eastAsia="zh-CN"/>
        </w:rPr>
        <w:t>暨最后一次</w:t>
      </w:r>
      <w:r w:rsidRPr="00B439A1">
        <w:rPr>
          <w:rFonts w:ascii="Calibri" w:eastAsia="SimSun" w:hAnsi="Calibri" w:hint="eastAsia"/>
          <w:lang w:eastAsia="zh-CN"/>
        </w:rPr>
        <w:t>区域</w:t>
      </w:r>
      <w:r w:rsidR="00B906BC">
        <w:rPr>
          <w:rFonts w:ascii="Calibri" w:eastAsia="SimSun" w:hAnsi="Calibri" w:hint="eastAsia"/>
          <w:lang w:eastAsia="zh-CN"/>
        </w:rPr>
        <w:t>性</w:t>
      </w:r>
      <w:r w:rsidRPr="00B439A1">
        <w:rPr>
          <w:rFonts w:ascii="Calibri" w:eastAsia="SimSun" w:hAnsi="Calibri" w:hint="eastAsia"/>
          <w:lang w:eastAsia="zh-CN"/>
        </w:rPr>
        <w:t>筹备会议</w:t>
      </w:r>
      <w:r w:rsidR="00B906BC">
        <w:rPr>
          <w:rFonts w:ascii="Calibri" w:eastAsia="SimSun" w:hAnsi="Calibri" w:hint="eastAsia"/>
          <w:lang w:eastAsia="zh-CN"/>
        </w:rPr>
        <w:t>。</w:t>
      </w:r>
    </w:p>
    <w:p w:rsidR="00AE5F12" w:rsidRPr="00407950" w:rsidRDefault="005D6354" w:rsidP="00B906BC">
      <w:pPr>
        <w:spacing w:after="120"/>
        <w:ind w:firstLineChars="200" w:firstLine="480"/>
        <w:jc w:val="both"/>
        <w:rPr>
          <w:szCs w:val="24"/>
          <w:lang w:eastAsia="zh-CN"/>
        </w:rPr>
      </w:pPr>
      <w:bookmarkStart w:id="22" w:name="lt_pId039"/>
      <w:r>
        <w:rPr>
          <w:rFonts w:hint="eastAsia"/>
          <w:szCs w:val="24"/>
          <w:lang w:eastAsia="zh-CN"/>
        </w:rPr>
        <w:t>他</w:t>
      </w:r>
      <w:r>
        <w:rPr>
          <w:szCs w:val="24"/>
          <w:lang w:eastAsia="zh-CN"/>
        </w:rPr>
        <w:t>感谢立陶宛政</w:t>
      </w:r>
      <w:r>
        <w:rPr>
          <w:rFonts w:hint="eastAsia"/>
          <w:szCs w:val="24"/>
          <w:lang w:eastAsia="zh-CN"/>
        </w:rPr>
        <w:t>府</w:t>
      </w:r>
      <w:r>
        <w:rPr>
          <w:szCs w:val="24"/>
          <w:lang w:eastAsia="zh-CN"/>
        </w:rPr>
        <w:t>和人民主办本届</w:t>
      </w:r>
      <w:r w:rsidR="00AE5F12" w:rsidRPr="00FD4FA0">
        <w:rPr>
          <w:szCs w:val="24"/>
          <w:lang w:eastAsia="zh-CN"/>
        </w:rPr>
        <w:t>RPM</w:t>
      </w:r>
      <w:r>
        <w:rPr>
          <w:rFonts w:hint="eastAsia"/>
          <w:szCs w:val="24"/>
          <w:lang w:eastAsia="zh-CN"/>
        </w:rPr>
        <w:t>以</w:t>
      </w:r>
      <w:r>
        <w:rPr>
          <w:szCs w:val="24"/>
          <w:lang w:eastAsia="zh-CN"/>
        </w:rPr>
        <w:t>及对所有代表给予的热情款待。他</w:t>
      </w:r>
      <w:r>
        <w:rPr>
          <w:rFonts w:hint="eastAsia"/>
          <w:szCs w:val="24"/>
          <w:lang w:eastAsia="zh-CN"/>
        </w:rPr>
        <w:t>还</w:t>
      </w:r>
      <w:r>
        <w:rPr>
          <w:szCs w:val="24"/>
          <w:lang w:eastAsia="zh-CN"/>
        </w:rPr>
        <w:t>衷心感谢</w:t>
      </w:r>
      <w:r w:rsidR="00B906BC" w:rsidRPr="00407950">
        <w:rPr>
          <w:szCs w:val="24"/>
          <w:lang w:eastAsia="zh-CN"/>
        </w:rPr>
        <w:t>Com-</w:t>
      </w:r>
      <w:r>
        <w:rPr>
          <w:szCs w:val="24"/>
          <w:lang w:eastAsia="zh-CN"/>
        </w:rPr>
        <w:t>国际电联</w:t>
      </w:r>
      <w:r>
        <w:rPr>
          <w:rFonts w:hint="eastAsia"/>
          <w:szCs w:val="24"/>
          <w:lang w:eastAsia="zh-CN"/>
        </w:rPr>
        <w:t>主席</w:t>
      </w:r>
      <w:bookmarkStart w:id="23" w:name="lt_pId040"/>
      <w:bookmarkEnd w:id="22"/>
      <w:r w:rsidR="00AE5F12" w:rsidRPr="00407950">
        <w:rPr>
          <w:szCs w:val="24"/>
          <w:lang w:eastAsia="zh-CN"/>
        </w:rPr>
        <w:t>Manuel da Costa Cabral</w:t>
      </w:r>
      <w:r>
        <w:rPr>
          <w:rFonts w:hint="eastAsia"/>
          <w:szCs w:val="24"/>
          <w:lang w:eastAsia="zh-CN"/>
        </w:rPr>
        <w:t>先生和</w:t>
      </w:r>
      <w:r w:rsidR="00AE5F12" w:rsidRPr="00407950">
        <w:rPr>
          <w:szCs w:val="24"/>
          <w:lang w:eastAsia="zh-CN"/>
        </w:rPr>
        <w:t>Paulius Vaina</w:t>
      </w:r>
      <w:r>
        <w:rPr>
          <w:rFonts w:hint="eastAsia"/>
          <w:szCs w:val="24"/>
          <w:lang w:eastAsia="zh-CN"/>
        </w:rPr>
        <w:t>先生</w:t>
      </w:r>
      <w:r>
        <w:rPr>
          <w:szCs w:val="24"/>
          <w:lang w:eastAsia="zh-CN"/>
        </w:rPr>
        <w:t>领导开展的</w:t>
      </w:r>
      <w:r w:rsidR="00AE5F12" w:rsidRPr="00407950">
        <w:rPr>
          <w:szCs w:val="24"/>
          <w:lang w:eastAsia="zh-CN"/>
        </w:rPr>
        <w:t>WTDC</w:t>
      </w:r>
      <w:r>
        <w:rPr>
          <w:rFonts w:hint="eastAsia"/>
          <w:szCs w:val="24"/>
          <w:lang w:eastAsia="zh-CN"/>
        </w:rPr>
        <w:t>筹备</w:t>
      </w:r>
      <w:r>
        <w:rPr>
          <w:szCs w:val="24"/>
          <w:lang w:eastAsia="zh-CN"/>
        </w:rPr>
        <w:t>工作以及他们给予的极大合作和支持</w:t>
      </w:r>
      <w:bookmarkEnd w:id="23"/>
      <w:r w:rsidR="00B906BC">
        <w:rPr>
          <w:rFonts w:hint="eastAsia"/>
          <w:szCs w:val="24"/>
          <w:lang w:eastAsia="zh-CN"/>
        </w:rPr>
        <w:t>。</w:t>
      </w:r>
    </w:p>
    <w:p w:rsidR="00AE5F12" w:rsidRPr="00407950" w:rsidRDefault="00B14479" w:rsidP="00B906BC">
      <w:pPr>
        <w:spacing w:after="120"/>
        <w:ind w:firstLineChars="200" w:firstLine="480"/>
        <w:jc w:val="both"/>
        <w:rPr>
          <w:szCs w:val="24"/>
          <w:lang w:eastAsia="zh-CN"/>
        </w:rPr>
      </w:pPr>
      <w:bookmarkStart w:id="24" w:name="lt_pId041"/>
      <w:r>
        <w:rPr>
          <w:rFonts w:hint="eastAsia"/>
          <w:szCs w:val="24"/>
          <w:lang w:eastAsia="zh-CN"/>
        </w:rPr>
        <w:t>电</w:t>
      </w:r>
      <w:r>
        <w:rPr>
          <w:szCs w:val="24"/>
          <w:lang w:eastAsia="zh-CN"/>
        </w:rPr>
        <w:t>信发展局</w:t>
      </w:r>
      <w:r>
        <w:rPr>
          <w:rFonts w:hint="eastAsia"/>
          <w:szCs w:val="24"/>
          <w:lang w:eastAsia="zh-CN"/>
        </w:rPr>
        <w:t>主任</w:t>
      </w:r>
      <w:r>
        <w:rPr>
          <w:szCs w:val="24"/>
          <w:lang w:eastAsia="zh-CN"/>
        </w:rPr>
        <w:t>强调，</w:t>
      </w:r>
      <w:r w:rsidR="00AE5F12" w:rsidRPr="00B14479">
        <w:rPr>
          <w:szCs w:val="24"/>
          <w:lang w:eastAsia="zh-CN"/>
        </w:rPr>
        <w:t>ICT</w:t>
      </w:r>
      <w:r w:rsidR="00AE5F12" w:rsidRPr="00B14479">
        <w:rPr>
          <w:rFonts w:hint="eastAsia"/>
          <w:szCs w:val="24"/>
          <w:lang w:eastAsia="zh-CN"/>
        </w:rPr>
        <w:t>④</w:t>
      </w:r>
      <w:r w:rsidR="00AE5F12" w:rsidRPr="00B14479">
        <w:rPr>
          <w:szCs w:val="24"/>
          <w:lang w:eastAsia="zh-CN"/>
        </w:rPr>
        <w:t>SDG</w:t>
      </w:r>
      <w:r>
        <w:rPr>
          <w:rFonts w:hint="eastAsia"/>
          <w:szCs w:val="24"/>
          <w:lang w:eastAsia="zh-CN"/>
        </w:rPr>
        <w:t>这</w:t>
      </w:r>
      <w:r>
        <w:rPr>
          <w:szCs w:val="24"/>
          <w:lang w:eastAsia="zh-CN"/>
        </w:rPr>
        <w:t>一主题</w:t>
      </w:r>
      <w:r>
        <w:rPr>
          <w:rFonts w:hint="eastAsia"/>
          <w:szCs w:val="24"/>
          <w:lang w:eastAsia="zh-CN"/>
        </w:rPr>
        <w:t>再</w:t>
      </w:r>
      <w:r>
        <w:rPr>
          <w:szCs w:val="24"/>
          <w:lang w:eastAsia="zh-CN"/>
        </w:rPr>
        <w:t>一次确认了</w:t>
      </w:r>
      <w:r w:rsidR="00AE5F12" w:rsidRPr="00B14479">
        <w:rPr>
          <w:szCs w:val="24"/>
          <w:lang w:eastAsia="zh-CN"/>
        </w:rPr>
        <w:t>ICT</w:t>
      </w:r>
      <w:r>
        <w:rPr>
          <w:rFonts w:hint="eastAsia"/>
          <w:szCs w:val="24"/>
          <w:lang w:eastAsia="zh-CN"/>
        </w:rPr>
        <w:t>在</w:t>
      </w:r>
      <w:r>
        <w:rPr>
          <w:szCs w:val="24"/>
          <w:lang w:eastAsia="zh-CN"/>
        </w:rPr>
        <w:t>加速实现</w:t>
      </w:r>
      <w:r>
        <w:rPr>
          <w:rFonts w:hint="eastAsia"/>
          <w:szCs w:val="24"/>
          <w:lang w:eastAsia="zh-CN"/>
        </w:rPr>
        <w:t>S</w:t>
      </w:r>
      <w:r>
        <w:rPr>
          <w:szCs w:val="24"/>
          <w:lang w:eastAsia="zh-CN"/>
        </w:rPr>
        <w:t>D</w:t>
      </w:r>
      <w:r>
        <w:rPr>
          <w:rFonts w:hint="eastAsia"/>
          <w:szCs w:val="24"/>
          <w:lang w:eastAsia="zh-CN"/>
        </w:rPr>
        <w:t>G</w:t>
      </w:r>
      <w:r>
        <w:rPr>
          <w:szCs w:val="24"/>
          <w:lang w:eastAsia="zh-CN"/>
        </w:rPr>
        <w:t>方面所</w:t>
      </w:r>
      <w:r>
        <w:rPr>
          <w:rFonts w:hint="eastAsia"/>
          <w:szCs w:val="24"/>
          <w:lang w:eastAsia="zh-CN"/>
        </w:rPr>
        <w:t>孕</w:t>
      </w:r>
      <w:r>
        <w:rPr>
          <w:szCs w:val="24"/>
          <w:lang w:eastAsia="zh-CN"/>
        </w:rPr>
        <w:t>育的</w:t>
      </w:r>
      <w:r>
        <w:rPr>
          <w:rFonts w:hint="eastAsia"/>
          <w:szCs w:val="24"/>
          <w:lang w:eastAsia="zh-CN"/>
        </w:rPr>
        <w:t>巨</w:t>
      </w:r>
      <w:r>
        <w:rPr>
          <w:szCs w:val="24"/>
          <w:lang w:eastAsia="zh-CN"/>
        </w:rPr>
        <w:t>大潜力。</w:t>
      </w:r>
      <w:bookmarkStart w:id="25" w:name="lt_pId042"/>
      <w:bookmarkEnd w:id="24"/>
      <w:r w:rsidR="00AE5F12" w:rsidRPr="00B14479">
        <w:rPr>
          <w:szCs w:val="24"/>
          <w:lang w:eastAsia="zh-CN"/>
        </w:rPr>
        <w:t>ICT</w:t>
      </w:r>
      <w:r>
        <w:rPr>
          <w:rFonts w:hint="eastAsia"/>
          <w:szCs w:val="24"/>
          <w:lang w:eastAsia="zh-CN"/>
        </w:rPr>
        <w:t>涉及</w:t>
      </w:r>
      <w:r>
        <w:rPr>
          <w:szCs w:val="24"/>
          <w:lang w:eastAsia="zh-CN"/>
        </w:rPr>
        <w:t>到每一项可</w:t>
      </w:r>
      <w:r>
        <w:rPr>
          <w:rFonts w:hint="eastAsia"/>
          <w:szCs w:val="24"/>
          <w:lang w:eastAsia="zh-CN"/>
        </w:rPr>
        <w:t>持续</w:t>
      </w:r>
      <w:r>
        <w:rPr>
          <w:szCs w:val="24"/>
          <w:lang w:eastAsia="zh-CN"/>
        </w:rPr>
        <w:t>发展目标（</w:t>
      </w:r>
      <w:r>
        <w:rPr>
          <w:szCs w:val="24"/>
          <w:lang w:eastAsia="zh-CN"/>
        </w:rPr>
        <w:t>SDG</w:t>
      </w:r>
      <w:r>
        <w:rPr>
          <w:szCs w:val="24"/>
          <w:lang w:eastAsia="zh-CN"/>
        </w:rPr>
        <w:t>）</w:t>
      </w:r>
      <w:r w:rsidR="00B906BC">
        <w:rPr>
          <w:rFonts w:hint="eastAsia"/>
          <w:szCs w:val="24"/>
          <w:lang w:eastAsia="zh-CN"/>
        </w:rPr>
        <w:t>。远程</w:t>
      </w:r>
      <w:r>
        <w:rPr>
          <w:szCs w:val="24"/>
          <w:lang w:eastAsia="zh-CN"/>
        </w:rPr>
        <w:t>教育、电子卫生、电子农业、大数据、开放数据、</w:t>
      </w:r>
      <w:r>
        <w:rPr>
          <w:rFonts w:hint="eastAsia"/>
          <w:szCs w:val="24"/>
          <w:lang w:eastAsia="zh-CN"/>
        </w:rPr>
        <w:t>云计算</w:t>
      </w:r>
      <w:r>
        <w:rPr>
          <w:szCs w:val="24"/>
          <w:lang w:eastAsia="zh-CN"/>
        </w:rPr>
        <w:t>、物联网和人工智能的发展都在为实现可持续发</w:t>
      </w:r>
      <w:r>
        <w:rPr>
          <w:rFonts w:hint="eastAsia"/>
          <w:szCs w:val="24"/>
          <w:lang w:eastAsia="zh-CN"/>
        </w:rPr>
        <w:t>展</w:t>
      </w:r>
      <w:r>
        <w:rPr>
          <w:szCs w:val="24"/>
          <w:lang w:eastAsia="zh-CN"/>
        </w:rPr>
        <w:t>提供着极大机遇。</w:t>
      </w:r>
      <w:bookmarkEnd w:id="25"/>
    </w:p>
    <w:p w:rsidR="00AE5F12" w:rsidRDefault="00B54AF5" w:rsidP="00675393">
      <w:pPr>
        <w:spacing w:after="120"/>
        <w:ind w:firstLineChars="200" w:firstLine="480"/>
        <w:jc w:val="both"/>
        <w:rPr>
          <w:szCs w:val="24"/>
          <w:lang w:eastAsia="zh-CN"/>
        </w:rPr>
      </w:pPr>
      <w:bookmarkStart w:id="26" w:name="lt_pId044"/>
      <w:r>
        <w:rPr>
          <w:rFonts w:hint="eastAsia"/>
          <w:szCs w:val="24"/>
          <w:lang w:eastAsia="zh-CN"/>
        </w:rPr>
        <w:t>他</w:t>
      </w:r>
      <w:r>
        <w:rPr>
          <w:szCs w:val="24"/>
          <w:lang w:eastAsia="zh-CN"/>
        </w:rPr>
        <w:t>指出，</w:t>
      </w:r>
      <w:r w:rsidR="00AE5F12" w:rsidRPr="00407950">
        <w:rPr>
          <w:szCs w:val="24"/>
          <w:lang w:eastAsia="zh-CN"/>
        </w:rPr>
        <w:t>SDG</w:t>
      </w:r>
      <w:r>
        <w:rPr>
          <w:rFonts w:hint="eastAsia"/>
          <w:szCs w:val="24"/>
          <w:lang w:eastAsia="zh-CN"/>
        </w:rPr>
        <w:t>的</w:t>
      </w:r>
      <w:r>
        <w:rPr>
          <w:szCs w:val="24"/>
          <w:lang w:eastAsia="zh-CN"/>
        </w:rPr>
        <w:t>通过扩展了</w:t>
      </w:r>
      <w:r w:rsidR="00AE5F12" w:rsidRPr="00407950">
        <w:rPr>
          <w:szCs w:val="24"/>
          <w:lang w:eastAsia="zh-CN"/>
        </w:rPr>
        <w:t>ITU-D</w:t>
      </w:r>
      <w:r>
        <w:rPr>
          <w:rFonts w:hint="eastAsia"/>
          <w:szCs w:val="24"/>
          <w:lang w:eastAsia="zh-CN"/>
        </w:rPr>
        <w:t>的</w:t>
      </w:r>
      <w:r>
        <w:rPr>
          <w:szCs w:val="24"/>
          <w:lang w:eastAsia="zh-CN"/>
        </w:rPr>
        <w:t>使命范围，因为目前不仅需要</w:t>
      </w:r>
      <w:r w:rsidR="00675393">
        <w:rPr>
          <w:rFonts w:hint="eastAsia"/>
          <w:szCs w:val="24"/>
          <w:lang w:eastAsia="zh-CN"/>
        </w:rPr>
        <w:t>以可</w:t>
      </w:r>
      <w:r>
        <w:rPr>
          <w:rFonts w:hint="eastAsia"/>
          <w:szCs w:val="24"/>
          <w:lang w:eastAsia="zh-CN"/>
        </w:rPr>
        <w:t>承受</w:t>
      </w:r>
      <w:r>
        <w:rPr>
          <w:szCs w:val="24"/>
          <w:lang w:eastAsia="zh-CN"/>
        </w:rPr>
        <w:t>的价格提供宽带</w:t>
      </w:r>
      <w:r w:rsidR="00AE5F12" w:rsidRPr="00407950">
        <w:rPr>
          <w:szCs w:val="24"/>
          <w:lang w:eastAsia="zh-CN"/>
        </w:rPr>
        <w:t>ICT</w:t>
      </w:r>
      <w:r>
        <w:rPr>
          <w:rFonts w:hint="eastAsia"/>
          <w:szCs w:val="24"/>
          <w:lang w:eastAsia="zh-CN"/>
        </w:rPr>
        <w:t>服务</w:t>
      </w:r>
      <w:r>
        <w:rPr>
          <w:szCs w:val="24"/>
          <w:lang w:eastAsia="zh-CN"/>
        </w:rPr>
        <w:t>及普遍</w:t>
      </w:r>
      <w:r w:rsidR="00675393">
        <w:rPr>
          <w:rFonts w:hint="eastAsia"/>
          <w:szCs w:val="24"/>
          <w:lang w:eastAsia="zh-CN"/>
        </w:rPr>
        <w:t>接入</w:t>
      </w:r>
      <w:r>
        <w:rPr>
          <w:szCs w:val="24"/>
          <w:lang w:eastAsia="zh-CN"/>
        </w:rPr>
        <w:t>，而且同样重要的是使</w:t>
      </w:r>
      <w:r w:rsidR="00AE5F12" w:rsidRPr="00407950">
        <w:rPr>
          <w:szCs w:val="24"/>
          <w:lang w:eastAsia="zh-CN"/>
        </w:rPr>
        <w:t>ICT</w:t>
      </w:r>
      <w:r>
        <w:rPr>
          <w:rFonts w:hint="eastAsia"/>
          <w:szCs w:val="24"/>
          <w:lang w:eastAsia="zh-CN"/>
        </w:rPr>
        <w:t>在</w:t>
      </w:r>
      <w:r>
        <w:rPr>
          <w:szCs w:val="24"/>
          <w:lang w:eastAsia="zh-CN"/>
        </w:rPr>
        <w:t>其它经济部门也行之有效。</w:t>
      </w:r>
      <w:bookmarkEnd w:id="26"/>
    </w:p>
    <w:p w:rsidR="00AE5F12" w:rsidRPr="00F80B12" w:rsidRDefault="00BF2A53" w:rsidP="00BF2A53">
      <w:pPr>
        <w:spacing w:after="120"/>
        <w:ind w:firstLineChars="200" w:firstLine="480"/>
        <w:jc w:val="both"/>
        <w:rPr>
          <w:rStyle w:val="shorttext"/>
          <w:rFonts w:ascii="Arial" w:hAnsi="Arial" w:cs="Arial"/>
          <w:lang w:eastAsia="zh-CN"/>
        </w:rPr>
      </w:pPr>
      <w:bookmarkStart w:id="27" w:name="lt_pId045"/>
      <w:r>
        <w:rPr>
          <w:rFonts w:hint="eastAsia"/>
          <w:szCs w:val="24"/>
          <w:lang w:eastAsia="zh-CN"/>
        </w:rPr>
        <w:t>有</w:t>
      </w:r>
      <w:r>
        <w:rPr>
          <w:szCs w:val="24"/>
          <w:lang w:eastAsia="zh-CN"/>
        </w:rPr>
        <w:t>鉴于此，相关行动应超</w:t>
      </w:r>
      <w:r>
        <w:rPr>
          <w:rFonts w:hint="eastAsia"/>
          <w:szCs w:val="24"/>
          <w:lang w:eastAsia="zh-CN"/>
        </w:rPr>
        <w:t>越</w:t>
      </w:r>
      <w:r w:rsidR="00AE5F12" w:rsidRPr="00CD7893">
        <w:rPr>
          <w:szCs w:val="24"/>
          <w:lang w:eastAsia="zh-CN"/>
        </w:rPr>
        <w:t>ICT</w:t>
      </w:r>
      <w:r>
        <w:rPr>
          <w:rFonts w:hint="eastAsia"/>
          <w:szCs w:val="24"/>
          <w:lang w:eastAsia="zh-CN"/>
        </w:rPr>
        <w:t>行</w:t>
      </w:r>
      <w:r>
        <w:rPr>
          <w:szCs w:val="24"/>
          <w:lang w:eastAsia="zh-CN"/>
        </w:rPr>
        <w:t>业，从而将整个</w:t>
      </w:r>
      <w:r w:rsidR="00AE5F12" w:rsidRPr="00CD7893">
        <w:rPr>
          <w:szCs w:val="24"/>
          <w:lang w:eastAsia="zh-CN"/>
        </w:rPr>
        <w:t>ICT</w:t>
      </w:r>
      <w:r>
        <w:rPr>
          <w:rFonts w:hint="eastAsia"/>
          <w:szCs w:val="24"/>
          <w:lang w:eastAsia="zh-CN"/>
        </w:rPr>
        <w:t>生态</w:t>
      </w:r>
      <w:r>
        <w:rPr>
          <w:szCs w:val="24"/>
          <w:lang w:eastAsia="zh-CN"/>
        </w:rPr>
        <w:t>系统考虑在内。</w:t>
      </w:r>
      <w:r>
        <w:rPr>
          <w:rFonts w:hint="eastAsia"/>
          <w:szCs w:val="24"/>
          <w:lang w:eastAsia="zh-CN"/>
        </w:rPr>
        <w:t>新</w:t>
      </w:r>
      <w:r>
        <w:rPr>
          <w:szCs w:val="24"/>
          <w:lang w:eastAsia="zh-CN"/>
        </w:rPr>
        <w:t>的生态系统是有关</w:t>
      </w:r>
      <w:bookmarkStart w:id="28" w:name="lt_pId046"/>
      <w:bookmarkEnd w:id="27"/>
      <w:r w:rsidR="00AE5F12" w:rsidRPr="00B14479">
        <w:rPr>
          <w:szCs w:val="24"/>
          <w:lang w:eastAsia="zh-CN"/>
        </w:rPr>
        <w:t>ICT</w:t>
      </w:r>
      <w:r>
        <w:rPr>
          <w:rFonts w:hint="eastAsia"/>
          <w:szCs w:val="24"/>
          <w:lang w:eastAsia="zh-CN"/>
        </w:rPr>
        <w:t>如何</w:t>
      </w:r>
      <w:r>
        <w:rPr>
          <w:szCs w:val="24"/>
          <w:lang w:eastAsia="zh-CN"/>
        </w:rPr>
        <w:t>能够</w:t>
      </w:r>
      <w:r w:rsidR="008E5526">
        <w:rPr>
          <w:szCs w:val="24"/>
          <w:lang w:eastAsia="zh-CN"/>
        </w:rPr>
        <w:t>精简</w:t>
      </w:r>
      <w:r>
        <w:rPr>
          <w:rFonts w:hint="eastAsia"/>
          <w:szCs w:val="24"/>
          <w:lang w:eastAsia="zh-CN"/>
        </w:rPr>
        <w:t>政府</w:t>
      </w:r>
      <w:r w:rsidR="00675393">
        <w:rPr>
          <w:szCs w:val="24"/>
          <w:lang w:eastAsia="zh-CN"/>
        </w:rPr>
        <w:t>程序</w:t>
      </w:r>
      <w:r w:rsidR="00675393">
        <w:rPr>
          <w:rFonts w:hint="eastAsia"/>
          <w:szCs w:val="24"/>
          <w:lang w:eastAsia="zh-CN"/>
        </w:rPr>
        <w:t>、</w:t>
      </w:r>
      <w:r>
        <w:rPr>
          <w:szCs w:val="24"/>
          <w:lang w:eastAsia="zh-CN"/>
        </w:rPr>
        <w:t>向有需求的人们提供教育和卫生</w:t>
      </w:r>
      <w:r>
        <w:rPr>
          <w:rFonts w:hint="eastAsia"/>
          <w:szCs w:val="24"/>
          <w:lang w:eastAsia="zh-CN"/>
        </w:rPr>
        <w:t>服务</w:t>
      </w:r>
      <w:r>
        <w:rPr>
          <w:szCs w:val="24"/>
          <w:lang w:eastAsia="zh-CN"/>
        </w:rPr>
        <w:t>，以实现国</w:t>
      </w:r>
      <w:r>
        <w:rPr>
          <w:rFonts w:hint="eastAsia"/>
          <w:szCs w:val="24"/>
          <w:lang w:eastAsia="zh-CN"/>
        </w:rPr>
        <w:t>家</w:t>
      </w:r>
      <w:r>
        <w:rPr>
          <w:szCs w:val="24"/>
          <w:lang w:eastAsia="zh-CN"/>
        </w:rPr>
        <w:t>的和谐一致、包容性和经济增长</w:t>
      </w:r>
      <w:r w:rsidR="00675393">
        <w:rPr>
          <w:rFonts w:hint="eastAsia"/>
          <w:szCs w:val="24"/>
          <w:lang w:eastAsia="zh-CN"/>
        </w:rPr>
        <w:t>的系统</w:t>
      </w:r>
      <w:r>
        <w:rPr>
          <w:szCs w:val="24"/>
          <w:lang w:eastAsia="zh-CN"/>
        </w:rPr>
        <w:t>。</w:t>
      </w:r>
      <w:bookmarkEnd w:id="28"/>
    </w:p>
    <w:p w:rsidR="00AE5F12" w:rsidRPr="00F80B12" w:rsidRDefault="00BF2A53" w:rsidP="00203743">
      <w:pPr>
        <w:ind w:firstLineChars="200" w:firstLine="480"/>
        <w:rPr>
          <w:lang w:eastAsia="zh-CN"/>
        </w:rPr>
      </w:pPr>
      <w:bookmarkStart w:id="29" w:name="lt_pId047"/>
      <w:r>
        <w:rPr>
          <w:rFonts w:hint="eastAsia"/>
          <w:lang w:eastAsia="zh-CN"/>
        </w:rPr>
        <w:t>电</w:t>
      </w:r>
      <w:r>
        <w:rPr>
          <w:lang w:eastAsia="zh-CN"/>
        </w:rPr>
        <w:t>信发展局主任表示，在筹备</w:t>
      </w:r>
      <w:r w:rsidRPr="00F80B12">
        <w:rPr>
          <w:lang w:eastAsia="zh-CN"/>
        </w:rPr>
        <w:t>WTDC-17</w:t>
      </w:r>
      <w:r>
        <w:rPr>
          <w:rFonts w:hint="eastAsia"/>
          <w:lang w:eastAsia="zh-CN"/>
        </w:rPr>
        <w:t>的</w:t>
      </w:r>
      <w:r>
        <w:rPr>
          <w:lang w:eastAsia="zh-CN"/>
        </w:rPr>
        <w:t>过程中，正在做出极大努力，继续调动各成员的力量。他</w:t>
      </w:r>
      <w:r>
        <w:rPr>
          <w:rFonts w:hint="eastAsia"/>
          <w:lang w:eastAsia="zh-CN"/>
        </w:rPr>
        <w:t>指</w:t>
      </w:r>
      <w:r>
        <w:rPr>
          <w:lang w:eastAsia="zh-CN"/>
        </w:rPr>
        <w:t>出，关于</w:t>
      </w:r>
      <w:bookmarkStart w:id="30" w:name="lt_pId048"/>
      <w:bookmarkEnd w:id="29"/>
      <w:r w:rsidR="00203743">
        <w:rPr>
          <w:rFonts w:hint="eastAsia"/>
          <w:lang w:eastAsia="zh-CN"/>
        </w:rPr>
        <w:t>《</w:t>
      </w:r>
      <w:r w:rsidR="00AE5F12" w:rsidRPr="00F80B12">
        <w:rPr>
          <w:rFonts w:hint="eastAsia"/>
          <w:lang w:eastAsia="zh-CN"/>
        </w:rPr>
        <w:t>国际电联</w:t>
      </w:r>
      <w:r w:rsidR="00AE5F12" w:rsidRPr="00F80B12">
        <w:rPr>
          <w:lang w:eastAsia="zh-CN"/>
        </w:rPr>
        <w:t>2020-2023</w:t>
      </w:r>
      <w:r w:rsidR="00AE5F12" w:rsidRPr="00F80B12">
        <w:rPr>
          <w:rFonts w:hint="eastAsia"/>
          <w:lang w:eastAsia="zh-CN"/>
        </w:rPr>
        <w:t>年战略规划</w:t>
      </w:r>
      <w:r w:rsidR="00203743">
        <w:rPr>
          <w:rFonts w:hint="eastAsia"/>
          <w:lang w:eastAsia="zh-CN"/>
        </w:rPr>
        <w:t>》</w:t>
      </w:r>
      <w:r w:rsidR="00AE5F12" w:rsidRPr="00F80B12">
        <w:rPr>
          <w:rFonts w:hint="eastAsia"/>
          <w:lang w:eastAsia="zh-CN"/>
        </w:rPr>
        <w:t>（</w:t>
      </w:r>
      <w:hyperlink r:id="rId9" w:history="1">
        <w:r w:rsidR="00AE5F12" w:rsidRPr="00F80B12">
          <w:rPr>
            <w:rStyle w:val="Hyperlink"/>
            <w:lang w:eastAsia="zh-CN"/>
          </w:rPr>
          <w:t>7</w:t>
        </w:r>
      </w:hyperlink>
      <w:r w:rsidR="00AE5F12" w:rsidRPr="00F80B12">
        <w:rPr>
          <w:rFonts w:hint="eastAsia"/>
          <w:lang w:eastAsia="zh-CN"/>
        </w:rPr>
        <w:t>号</w:t>
      </w:r>
      <w:r w:rsidR="00AE5F12" w:rsidRPr="00F80B12">
        <w:rPr>
          <w:lang w:eastAsia="zh-CN"/>
        </w:rPr>
        <w:t>文件</w:t>
      </w:r>
      <w:r w:rsidR="00AE5F12" w:rsidRPr="00F80B12">
        <w:rPr>
          <w:rFonts w:hint="eastAsia"/>
          <w:lang w:eastAsia="zh-CN"/>
        </w:rPr>
        <w:t>）</w:t>
      </w:r>
      <w:r w:rsidR="00203743">
        <w:rPr>
          <w:rFonts w:hint="eastAsia"/>
          <w:lang w:eastAsia="zh-CN"/>
        </w:rPr>
        <w:t>的</w:t>
      </w:r>
      <w:r w:rsidR="00203743" w:rsidRPr="00F80B12">
        <w:rPr>
          <w:lang w:eastAsia="zh-CN"/>
        </w:rPr>
        <w:t>ITU-D</w:t>
      </w:r>
      <w:r w:rsidR="00203743" w:rsidRPr="00F80B12">
        <w:rPr>
          <w:lang w:eastAsia="zh-CN"/>
        </w:rPr>
        <w:t>文稿</w:t>
      </w:r>
      <w:r w:rsidR="00203743">
        <w:rPr>
          <w:rFonts w:hint="eastAsia"/>
          <w:lang w:eastAsia="zh-CN"/>
        </w:rPr>
        <w:t>、《</w:t>
      </w:r>
      <w:r w:rsidR="00203743">
        <w:rPr>
          <w:rFonts w:hint="eastAsia"/>
          <w:lang w:eastAsia="zh-CN"/>
        </w:rPr>
        <w:t xml:space="preserve">ITU-D </w:t>
      </w:r>
      <w:r w:rsidR="00AE5F12" w:rsidRPr="00F80B12">
        <w:rPr>
          <w:lang w:eastAsia="zh-CN"/>
        </w:rPr>
        <w:t>2018-2021</w:t>
      </w:r>
      <w:r w:rsidR="00203743">
        <w:rPr>
          <w:rFonts w:hint="eastAsia"/>
          <w:lang w:eastAsia="zh-CN"/>
        </w:rPr>
        <w:t>年</w:t>
      </w:r>
      <w:r w:rsidR="00AE5F12" w:rsidRPr="00F80B12">
        <w:rPr>
          <w:rFonts w:hint="eastAsia"/>
          <w:lang w:eastAsia="zh-CN"/>
        </w:rPr>
        <w:t>行动计划</w:t>
      </w:r>
      <w:r w:rsidR="00203743">
        <w:rPr>
          <w:rFonts w:hint="eastAsia"/>
          <w:lang w:eastAsia="zh-CN"/>
        </w:rPr>
        <w:t>》</w:t>
      </w:r>
      <w:r w:rsidR="00AE5F12" w:rsidRPr="00F80B12">
        <w:rPr>
          <w:rFonts w:hint="eastAsia"/>
          <w:lang w:eastAsia="zh-CN"/>
        </w:rPr>
        <w:t>（</w:t>
      </w:r>
      <w:hyperlink r:id="rId10" w:history="1">
        <w:r w:rsidR="00AE5F12" w:rsidRPr="00F80B12">
          <w:rPr>
            <w:rStyle w:val="Hyperlink"/>
            <w:lang w:eastAsia="zh-CN"/>
          </w:rPr>
          <w:t>8</w:t>
        </w:r>
      </w:hyperlink>
      <w:r w:rsidR="00AE5F12" w:rsidRPr="00F80B12">
        <w:rPr>
          <w:rFonts w:hint="eastAsia"/>
          <w:lang w:eastAsia="zh-CN"/>
        </w:rPr>
        <w:t>号</w:t>
      </w:r>
      <w:r w:rsidR="00AE5F12" w:rsidRPr="00F80B12">
        <w:rPr>
          <w:lang w:eastAsia="zh-CN"/>
        </w:rPr>
        <w:t>文件</w:t>
      </w:r>
      <w:r w:rsidR="00AE5F12" w:rsidRPr="00F80B12">
        <w:rPr>
          <w:rFonts w:hint="eastAsia"/>
          <w:lang w:eastAsia="zh-CN"/>
        </w:rPr>
        <w:t>）和《</w:t>
      </w:r>
      <w:r w:rsidR="00AE5F12" w:rsidRPr="00F80B12">
        <w:rPr>
          <w:lang w:eastAsia="zh-CN"/>
        </w:rPr>
        <w:t>WTDC-17</w:t>
      </w:r>
      <w:r w:rsidR="00AE5F12" w:rsidRPr="00F80B12">
        <w:rPr>
          <w:rFonts w:hint="eastAsia"/>
          <w:lang w:eastAsia="zh-CN"/>
        </w:rPr>
        <w:t>宣言》</w:t>
      </w:r>
      <w:r w:rsidR="00AE5F12" w:rsidRPr="00F80B12">
        <w:rPr>
          <w:lang w:eastAsia="zh-CN"/>
        </w:rPr>
        <w:t>（</w:t>
      </w:r>
      <w:hyperlink r:id="rId11" w:history="1">
        <w:r w:rsidR="00AE5F12" w:rsidRPr="00F80B12">
          <w:rPr>
            <w:rStyle w:val="Hyperlink"/>
            <w:lang w:eastAsia="zh-CN"/>
          </w:rPr>
          <w:t>9</w:t>
        </w:r>
      </w:hyperlink>
      <w:r w:rsidR="00AE5F12" w:rsidRPr="00F80B12">
        <w:rPr>
          <w:rFonts w:hint="eastAsia"/>
          <w:lang w:eastAsia="zh-CN"/>
        </w:rPr>
        <w:t>号</w:t>
      </w:r>
      <w:r w:rsidR="00AE5F12" w:rsidRPr="00F80B12">
        <w:rPr>
          <w:lang w:eastAsia="zh-CN"/>
        </w:rPr>
        <w:t>文件）</w:t>
      </w:r>
      <w:r w:rsidR="00203743" w:rsidRPr="00F80B12">
        <w:rPr>
          <w:lang w:eastAsia="zh-CN"/>
        </w:rPr>
        <w:t>初步草案</w:t>
      </w:r>
      <w:r>
        <w:rPr>
          <w:rFonts w:hint="eastAsia"/>
          <w:lang w:eastAsia="zh-CN"/>
        </w:rPr>
        <w:t>已由</w:t>
      </w:r>
      <w:r>
        <w:rPr>
          <w:lang w:eastAsia="zh-CN"/>
        </w:rPr>
        <w:t>信</w:t>
      </w:r>
      <w:r>
        <w:rPr>
          <w:rFonts w:hint="eastAsia"/>
          <w:lang w:eastAsia="zh-CN"/>
        </w:rPr>
        <w:t>函</w:t>
      </w:r>
      <w:r>
        <w:rPr>
          <w:lang w:eastAsia="zh-CN"/>
        </w:rPr>
        <w:t>组制定</w:t>
      </w:r>
      <w:r w:rsidR="00C90F06">
        <w:rPr>
          <w:rFonts w:hint="eastAsia"/>
          <w:lang w:eastAsia="zh-CN"/>
        </w:rPr>
        <w:t>完成</w:t>
      </w:r>
      <w:r w:rsidR="00C90F06">
        <w:rPr>
          <w:lang w:eastAsia="zh-CN"/>
        </w:rPr>
        <w:t>，并在电信发展顾问组（</w:t>
      </w:r>
      <w:r w:rsidR="00AE5F12" w:rsidRPr="00F80B12">
        <w:rPr>
          <w:lang w:eastAsia="zh-CN"/>
        </w:rPr>
        <w:t>TDAG</w:t>
      </w:r>
      <w:r w:rsidR="00C90F06">
        <w:rPr>
          <w:rFonts w:hint="eastAsia"/>
          <w:lang w:eastAsia="zh-CN"/>
        </w:rPr>
        <w:t>）</w:t>
      </w:r>
      <w:r w:rsidR="00C90F06">
        <w:rPr>
          <w:lang w:eastAsia="zh-CN"/>
        </w:rPr>
        <w:t>上得到讨论。在此方面，他感谢</w:t>
      </w:r>
      <w:r w:rsidR="00C90F06">
        <w:rPr>
          <w:rFonts w:hint="eastAsia"/>
          <w:lang w:eastAsia="zh-CN"/>
        </w:rPr>
        <w:t>相</w:t>
      </w:r>
      <w:r w:rsidR="00C90F06">
        <w:rPr>
          <w:lang w:eastAsia="zh-CN"/>
        </w:rPr>
        <w:t>关信函组主席为促进有关这三</w:t>
      </w:r>
      <w:r w:rsidR="00203743">
        <w:rPr>
          <w:rFonts w:hint="eastAsia"/>
          <w:lang w:eastAsia="zh-CN"/>
        </w:rPr>
        <w:t>份</w:t>
      </w:r>
      <w:r w:rsidR="00C90F06">
        <w:rPr>
          <w:lang w:eastAsia="zh-CN"/>
        </w:rPr>
        <w:t>文件的工作所做的努力</w:t>
      </w:r>
      <w:bookmarkEnd w:id="30"/>
      <w:r w:rsidR="00203743">
        <w:rPr>
          <w:rFonts w:hint="eastAsia"/>
          <w:lang w:eastAsia="zh-CN"/>
        </w:rPr>
        <w:t>。</w:t>
      </w:r>
    </w:p>
    <w:p w:rsidR="00AE5F12" w:rsidRPr="004D5805" w:rsidRDefault="00C970F7" w:rsidP="00EA117C">
      <w:pPr>
        <w:spacing w:after="120"/>
        <w:ind w:firstLineChars="200" w:firstLine="480"/>
        <w:jc w:val="both"/>
        <w:rPr>
          <w:lang w:eastAsia="zh-CN"/>
        </w:rPr>
      </w:pPr>
      <w:bookmarkStart w:id="31" w:name="lt_pId050"/>
      <w:r>
        <w:rPr>
          <w:rFonts w:hint="eastAsia"/>
          <w:szCs w:val="24"/>
          <w:lang w:eastAsia="zh-CN"/>
        </w:rPr>
        <w:t>上</w:t>
      </w:r>
      <w:r>
        <w:rPr>
          <w:szCs w:val="24"/>
          <w:lang w:eastAsia="zh-CN"/>
        </w:rPr>
        <w:t>述三份初步草案不仅已</w:t>
      </w:r>
      <w:r>
        <w:rPr>
          <w:rFonts w:hint="eastAsia"/>
          <w:szCs w:val="24"/>
          <w:lang w:eastAsia="zh-CN"/>
        </w:rPr>
        <w:t>提交</w:t>
      </w:r>
      <w:r>
        <w:rPr>
          <w:szCs w:val="24"/>
          <w:lang w:eastAsia="zh-CN"/>
        </w:rPr>
        <w:t>本届</w:t>
      </w:r>
      <w:r w:rsidR="00AE5F12" w:rsidRPr="00C90F06">
        <w:rPr>
          <w:szCs w:val="24"/>
          <w:lang w:eastAsia="zh-CN"/>
        </w:rPr>
        <w:t>RPM</w:t>
      </w:r>
      <w:r>
        <w:rPr>
          <w:rFonts w:hint="eastAsia"/>
          <w:szCs w:val="24"/>
          <w:lang w:eastAsia="zh-CN"/>
        </w:rPr>
        <w:t>，</w:t>
      </w:r>
      <w:r>
        <w:rPr>
          <w:szCs w:val="24"/>
          <w:lang w:eastAsia="zh-CN"/>
        </w:rPr>
        <w:t>也提交了其它</w:t>
      </w:r>
      <w:r w:rsidR="00AE5F12" w:rsidRPr="00C90F06">
        <w:rPr>
          <w:szCs w:val="24"/>
          <w:lang w:eastAsia="zh-CN"/>
        </w:rPr>
        <w:t>RPM</w:t>
      </w:r>
      <w:r>
        <w:rPr>
          <w:rFonts w:hint="eastAsia"/>
          <w:szCs w:val="24"/>
          <w:lang w:eastAsia="zh-CN"/>
        </w:rPr>
        <w:t>。</w:t>
      </w:r>
      <w:r>
        <w:rPr>
          <w:szCs w:val="24"/>
          <w:lang w:eastAsia="zh-CN"/>
        </w:rPr>
        <w:t>他</w:t>
      </w:r>
      <w:r>
        <w:rPr>
          <w:rFonts w:hint="eastAsia"/>
          <w:szCs w:val="24"/>
          <w:lang w:eastAsia="zh-CN"/>
        </w:rPr>
        <w:t>还</w:t>
      </w:r>
      <w:r>
        <w:rPr>
          <w:szCs w:val="24"/>
          <w:lang w:eastAsia="zh-CN"/>
        </w:rPr>
        <w:t>请会议注意</w:t>
      </w:r>
      <w:r w:rsidR="008E5526">
        <w:rPr>
          <w:szCs w:val="24"/>
          <w:lang w:eastAsia="zh-CN"/>
        </w:rPr>
        <w:t>精简</w:t>
      </w:r>
      <w:r>
        <w:rPr>
          <w:rFonts w:hint="eastAsia"/>
          <w:szCs w:val="24"/>
          <w:lang w:eastAsia="zh-CN"/>
        </w:rPr>
        <w:t>决议</w:t>
      </w:r>
      <w:r>
        <w:rPr>
          <w:szCs w:val="24"/>
          <w:lang w:eastAsia="zh-CN"/>
        </w:rPr>
        <w:t>信函组正在开展的工作，其目的是</w:t>
      </w:r>
      <w:r w:rsidR="008E5526">
        <w:rPr>
          <w:szCs w:val="24"/>
          <w:lang w:eastAsia="zh-CN"/>
        </w:rPr>
        <w:t>精简</w:t>
      </w:r>
      <w:r>
        <w:rPr>
          <w:rFonts w:hint="eastAsia"/>
          <w:szCs w:val="24"/>
          <w:lang w:eastAsia="zh-CN"/>
        </w:rPr>
        <w:t>优先</w:t>
      </w:r>
      <w:r>
        <w:rPr>
          <w:szCs w:val="24"/>
          <w:lang w:eastAsia="zh-CN"/>
        </w:rPr>
        <w:t>活动并</w:t>
      </w:r>
      <w:r>
        <w:rPr>
          <w:rFonts w:hint="eastAsia"/>
          <w:szCs w:val="24"/>
          <w:lang w:eastAsia="zh-CN"/>
        </w:rPr>
        <w:t>简化</w:t>
      </w:r>
      <w:r>
        <w:rPr>
          <w:szCs w:val="24"/>
          <w:lang w:eastAsia="zh-CN"/>
        </w:rPr>
        <w:t>程序，同时保证合并</w:t>
      </w:r>
      <w:r w:rsidR="00EA117C">
        <w:rPr>
          <w:rFonts w:hint="eastAsia"/>
          <w:szCs w:val="24"/>
          <w:lang w:eastAsia="zh-CN"/>
        </w:rPr>
        <w:t>或</w:t>
      </w:r>
      <w:r>
        <w:rPr>
          <w:szCs w:val="24"/>
          <w:lang w:eastAsia="zh-CN"/>
        </w:rPr>
        <w:t>被</w:t>
      </w:r>
      <w:r>
        <w:rPr>
          <w:rFonts w:hint="eastAsia"/>
          <w:szCs w:val="24"/>
          <w:lang w:eastAsia="zh-CN"/>
        </w:rPr>
        <w:t>废除</w:t>
      </w:r>
      <w:r>
        <w:rPr>
          <w:szCs w:val="24"/>
          <w:lang w:eastAsia="zh-CN"/>
        </w:rPr>
        <w:t>的决议所含内容继续得到保留。本</w:t>
      </w:r>
      <w:r>
        <w:rPr>
          <w:rFonts w:hint="eastAsia"/>
          <w:szCs w:val="24"/>
          <w:lang w:eastAsia="zh-CN"/>
        </w:rPr>
        <w:t>届</w:t>
      </w:r>
      <w:bookmarkStart w:id="32" w:name="lt_pId052"/>
      <w:bookmarkEnd w:id="31"/>
      <w:r w:rsidR="00AE5F12" w:rsidRPr="00C90F06">
        <w:rPr>
          <w:szCs w:val="24"/>
          <w:lang w:eastAsia="zh-CN"/>
        </w:rPr>
        <w:t>RPM</w:t>
      </w:r>
      <w:bookmarkEnd w:id="32"/>
      <w:r>
        <w:rPr>
          <w:rFonts w:hint="eastAsia"/>
          <w:szCs w:val="24"/>
          <w:lang w:eastAsia="zh-CN"/>
        </w:rPr>
        <w:t>将</w:t>
      </w:r>
      <w:r>
        <w:rPr>
          <w:szCs w:val="24"/>
          <w:lang w:eastAsia="zh-CN"/>
        </w:rPr>
        <w:t>审议并讨论该信函组的工作。</w:t>
      </w:r>
    </w:p>
    <w:p w:rsidR="00AE5F12" w:rsidRPr="00CD7893" w:rsidRDefault="008E5526" w:rsidP="001C03FE">
      <w:pPr>
        <w:spacing w:after="120"/>
        <w:ind w:firstLineChars="200" w:firstLine="480"/>
        <w:jc w:val="both"/>
        <w:rPr>
          <w:szCs w:val="24"/>
          <w:lang w:eastAsia="zh-CN"/>
        </w:rPr>
      </w:pPr>
      <w:bookmarkStart w:id="33" w:name="lt_pId053"/>
      <w:r>
        <w:rPr>
          <w:rFonts w:hint="eastAsia"/>
          <w:szCs w:val="24"/>
          <w:lang w:eastAsia="zh-CN"/>
        </w:rPr>
        <w:lastRenderedPageBreak/>
        <w:t>电信</w:t>
      </w:r>
      <w:r>
        <w:rPr>
          <w:szCs w:val="24"/>
          <w:lang w:eastAsia="zh-CN"/>
        </w:rPr>
        <w:t>发展局主任谈道，</w:t>
      </w:r>
      <w:r>
        <w:rPr>
          <w:rFonts w:hint="eastAsia"/>
          <w:szCs w:val="24"/>
          <w:lang w:eastAsia="zh-CN"/>
        </w:rPr>
        <w:t>2017</w:t>
      </w:r>
      <w:r>
        <w:rPr>
          <w:rFonts w:hint="eastAsia"/>
          <w:szCs w:val="24"/>
          <w:lang w:eastAsia="zh-CN"/>
        </w:rPr>
        <w:t>年</w:t>
      </w:r>
      <w:r>
        <w:rPr>
          <w:szCs w:val="24"/>
          <w:lang w:eastAsia="zh-CN"/>
        </w:rPr>
        <w:t>是电信发展部门成立</w:t>
      </w:r>
      <w:r>
        <w:rPr>
          <w:rFonts w:hint="eastAsia"/>
          <w:szCs w:val="24"/>
          <w:lang w:eastAsia="zh-CN"/>
        </w:rPr>
        <w:t>25</w:t>
      </w:r>
      <w:r>
        <w:rPr>
          <w:rFonts w:hint="eastAsia"/>
          <w:szCs w:val="24"/>
          <w:lang w:eastAsia="zh-CN"/>
        </w:rPr>
        <w:t>周年</w:t>
      </w:r>
      <w:r>
        <w:rPr>
          <w:szCs w:val="24"/>
          <w:lang w:eastAsia="zh-CN"/>
        </w:rPr>
        <w:t>纪念年，因此，他请各方协手合作，共同庆祝</w:t>
      </w:r>
      <w:r w:rsidR="001C03FE">
        <w:rPr>
          <w:rFonts w:hint="eastAsia"/>
          <w:szCs w:val="24"/>
          <w:lang w:eastAsia="zh-CN"/>
        </w:rPr>
        <w:t>这</w:t>
      </w:r>
      <w:r w:rsidR="001C03FE">
        <w:rPr>
          <w:szCs w:val="24"/>
          <w:lang w:eastAsia="zh-CN"/>
        </w:rPr>
        <w:t>一重要里程碑。他</w:t>
      </w:r>
      <w:r w:rsidR="001C03FE">
        <w:rPr>
          <w:rFonts w:hint="eastAsia"/>
          <w:szCs w:val="24"/>
          <w:lang w:eastAsia="zh-CN"/>
        </w:rPr>
        <w:t>高度</w:t>
      </w:r>
      <w:r w:rsidR="001C03FE">
        <w:rPr>
          <w:szCs w:val="24"/>
          <w:lang w:eastAsia="zh-CN"/>
        </w:rPr>
        <w:t>赞扬本区域成员做出的承诺和奉献，</w:t>
      </w:r>
      <w:r w:rsidR="001C03FE">
        <w:rPr>
          <w:rFonts w:hint="eastAsia"/>
          <w:szCs w:val="24"/>
          <w:lang w:eastAsia="zh-CN"/>
        </w:rPr>
        <w:t>使</w:t>
      </w:r>
      <w:r w:rsidR="001C03FE">
        <w:rPr>
          <w:szCs w:val="24"/>
          <w:lang w:eastAsia="zh-CN"/>
        </w:rPr>
        <w:t>得若干活动和项目得到成功落实。</w:t>
      </w:r>
      <w:bookmarkEnd w:id="33"/>
    </w:p>
    <w:p w:rsidR="00AE5F12" w:rsidRPr="00CD7893" w:rsidRDefault="00EA117C" w:rsidP="00EA117C">
      <w:pPr>
        <w:spacing w:after="120"/>
        <w:ind w:firstLineChars="200" w:firstLine="480"/>
        <w:jc w:val="both"/>
        <w:rPr>
          <w:szCs w:val="24"/>
          <w:lang w:eastAsia="zh-CN"/>
        </w:rPr>
      </w:pPr>
      <w:bookmarkStart w:id="34" w:name="lt_pId055"/>
      <w:r w:rsidRPr="00EA117C">
        <w:rPr>
          <w:rFonts w:ascii="Calibri" w:eastAsia="SimSun" w:hAnsi="Calibri" w:hint="eastAsia"/>
          <w:bCs/>
          <w:lang w:eastAsia="zh-CN"/>
        </w:rPr>
        <w:t>萨努先生</w:t>
      </w:r>
      <w:r w:rsidR="001C03FE">
        <w:rPr>
          <w:szCs w:val="24"/>
          <w:lang w:eastAsia="zh-CN"/>
        </w:rPr>
        <w:t>在发言结束之际感谢立陶宛共和国通信管理局对代表们的热情款待以及在组织</w:t>
      </w:r>
      <w:r w:rsidR="00AE5F12" w:rsidRPr="00CD7893">
        <w:rPr>
          <w:szCs w:val="24"/>
          <w:lang w:eastAsia="zh-CN"/>
        </w:rPr>
        <w:t>RDF</w:t>
      </w:r>
      <w:r w:rsidR="001C03FE">
        <w:rPr>
          <w:rFonts w:hint="eastAsia"/>
          <w:szCs w:val="24"/>
          <w:lang w:eastAsia="zh-CN"/>
        </w:rPr>
        <w:t>和</w:t>
      </w:r>
      <w:r w:rsidR="00AE5F12" w:rsidRPr="00CD7893">
        <w:rPr>
          <w:szCs w:val="24"/>
          <w:lang w:eastAsia="zh-CN"/>
        </w:rPr>
        <w:t>RPM</w:t>
      </w:r>
      <w:r w:rsidR="001C03FE">
        <w:rPr>
          <w:rFonts w:hint="eastAsia"/>
          <w:szCs w:val="24"/>
          <w:lang w:eastAsia="zh-CN"/>
        </w:rPr>
        <w:t>方面</w:t>
      </w:r>
      <w:r w:rsidR="001C03FE">
        <w:rPr>
          <w:szCs w:val="24"/>
          <w:lang w:eastAsia="zh-CN"/>
        </w:rPr>
        <w:t>所做的杰出工作。他</w:t>
      </w:r>
      <w:r w:rsidR="001C03FE">
        <w:rPr>
          <w:rFonts w:hint="eastAsia"/>
          <w:szCs w:val="24"/>
          <w:lang w:eastAsia="zh-CN"/>
        </w:rPr>
        <w:t>还</w:t>
      </w:r>
      <w:r w:rsidR="001C03FE">
        <w:rPr>
          <w:szCs w:val="24"/>
          <w:lang w:eastAsia="zh-CN"/>
        </w:rPr>
        <w:t>对国际电联欧洲协调员</w:t>
      </w:r>
      <w:r w:rsidR="001C03FE">
        <w:rPr>
          <w:rFonts w:hint="eastAsia"/>
          <w:szCs w:val="24"/>
          <w:lang w:eastAsia="zh-CN"/>
        </w:rPr>
        <w:t>及</w:t>
      </w:r>
      <w:r w:rsidR="001C03FE">
        <w:rPr>
          <w:szCs w:val="24"/>
          <w:lang w:eastAsia="zh-CN"/>
        </w:rPr>
        <w:t>其团队所做的良好工作表示赞赏。</w:t>
      </w:r>
      <w:bookmarkEnd w:id="34"/>
    </w:p>
    <w:p w:rsidR="00AE5F12" w:rsidRDefault="00842F42" w:rsidP="00D02826">
      <w:pPr>
        <w:spacing w:after="120"/>
        <w:ind w:firstLineChars="200" w:firstLine="482"/>
        <w:jc w:val="both"/>
        <w:rPr>
          <w:szCs w:val="24"/>
          <w:lang w:eastAsia="zh-CN"/>
        </w:rPr>
      </w:pPr>
      <w:bookmarkStart w:id="35" w:name="lt_pId057"/>
      <w:r>
        <w:rPr>
          <w:rFonts w:cs="Tahoma" w:hint="eastAsia"/>
          <w:b/>
          <w:bCs/>
          <w:szCs w:val="24"/>
          <w:lang w:val="en-US" w:eastAsia="zh-CN"/>
        </w:rPr>
        <w:t>欧洲</w:t>
      </w:r>
      <w:r>
        <w:rPr>
          <w:rFonts w:cs="Tahoma"/>
          <w:b/>
          <w:bCs/>
          <w:szCs w:val="24"/>
          <w:lang w:val="en-US" w:eastAsia="zh-CN"/>
        </w:rPr>
        <w:t>邮电大会</w:t>
      </w:r>
      <w:r>
        <w:rPr>
          <w:rFonts w:cs="Tahoma" w:hint="eastAsia"/>
          <w:b/>
          <w:bCs/>
          <w:szCs w:val="24"/>
          <w:lang w:val="en-US" w:eastAsia="zh-CN"/>
        </w:rPr>
        <w:t>（</w:t>
      </w:r>
      <w:r w:rsidRPr="00D92589">
        <w:rPr>
          <w:rFonts w:cs="Tahoma"/>
          <w:b/>
          <w:bCs/>
          <w:szCs w:val="24"/>
          <w:lang w:val="en-US" w:eastAsia="zh-CN"/>
        </w:rPr>
        <w:t>CEPT</w:t>
      </w:r>
      <w:r>
        <w:rPr>
          <w:rFonts w:cs="Tahoma"/>
          <w:b/>
          <w:bCs/>
          <w:szCs w:val="24"/>
          <w:lang w:val="en-US" w:eastAsia="zh-CN"/>
        </w:rPr>
        <w:t>）</w:t>
      </w:r>
      <w:r>
        <w:rPr>
          <w:rFonts w:cs="Tahoma" w:hint="eastAsia"/>
          <w:b/>
          <w:bCs/>
          <w:szCs w:val="24"/>
          <w:lang w:val="en-US" w:eastAsia="zh-CN"/>
        </w:rPr>
        <w:t>国</w:t>
      </w:r>
      <w:r>
        <w:rPr>
          <w:rFonts w:cs="Tahoma"/>
          <w:b/>
          <w:bCs/>
          <w:szCs w:val="24"/>
          <w:lang w:val="en-US" w:eastAsia="zh-CN"/>
        </w:rPr>
        <w:t>际电际委员会（</w:t>
      </w:r>
      <w:r w:rsidRPr="00D92589">
        <w:rPr>
          <w:rFonts w:cs="Tahoma"/>
          <w:b/>
          <w:bCs/>
          <w:szCs w:val="24"/>
          <w:lang w:val="en-US" w:eastAsia="zh-CN"/>
        </w:rPr>
        <w:t>Com-ITU</w:t>
      </w:r>
      <w:r>
        <w:rPr>
          <w:rFonts w:cs="Tahoma" w:hint="eastAsia"/>
          <w:b/>
          <w:bCs/>
          <w:szCs w:val="24"/>
          <w:lang w:val="en-US" w:eastAsia="zh-CN"/>
        </w:rPr>
        <w:t>）</w:t>
      </w:r>
      <w:r>
        <w:rPr>
          <w:rFonts w:cs="Tahoma"/>
          <w:b/>
          <w:bCs/>
          <w:szCs w:val="24"/>
          <w:lang w:val="en-US" w:eastAsia="zh-CN"/>
        </w:rPr>
        <w:t>主席</w:t>
      </w:r>
      <w:r w:rsidR="00AE5F12" w:rsidRPr="00D92589">
        <w:rPr>
          <w:rFonts w:cs="Tahoma"/>
          <w:b/>
          <w:bCs/>
          <w:szCs w:val="24"/>
          <w:lang w:val="en-US" w:eastAsia="zh-CN"/>
        </w:rPr>
        <w:t>Manuel da Costa Cabral</w:t>
      </w:r>
      <w:r>
        <w:rPr>
          <w:rFonts w:cs="Tahoma" w:hint="eastAsia"/>
          <w:b/>
          <w:bCs/>
          <w:szCs w:val="24"/>
          <w:lang w:val="en-US" w:eastAsia="zh-CN"/>
        </w:rPr>
        <w:t>先生</w:t>
      </w:r>
      <w:r w:rsidRPr="00842F42">
        <w:rPr>
          <w:rFonts w:cs="Tahoma"/>
          <w:szCs w:val="24"/>
          <w:lang w:val="en-US" w:eastAsia="zh-CN"/>
        </w:rPr>
        <w:t>着重介绍了</w:t>
      </w:r>
      <w:r w:rsidR="00AE5F12" w:rsidRPr="00CD7893">
        <w:rPr>
          <w:rFonts w:cs="Tahoma"/>
          <w:color w:val="000000"/>
          <w:szCs w:val="24"/>
          <w:lang w:val="en-AU" w:eastAsia="zh-CN"/>
        </w:rPr>
        <w:t>CEPT WTDC-17</w:t>
      </w:r>
      <w:r w:rsidR="00D02826">
        <w:rPr>
          <w:rFonts w:cs="Tahoma" w:hint="eastAsia"/>
          <w:color w:val="000000"/>
          <w:szCs w:val="24"/>
          <w:lang w:val="en-AU" w:eastAsia="zh-CN"/>
        </w:rPr>
        <w:t>筹备</w:t>
      </w:r>
      <w:r w:rsidR="00D02826">
        <w:rPr>
          <w:rFonts w:cs="Tahoma"/>
          <w:color w:val="000000"/>
          <w:szCs w:val="24"/>
          <w:lang w:val="en-AU" w:eastAsia="zh-CN"/>
        </w:rPr>
        <w:t>组开展的工作并表明，</w:t>
      </w:r>
      <w:r w:rsidR="00AE5F12" w:rsidRPr="00407950">
        <w:rPr>
          <w:szCs w:val="24"/>
          <w:lang w:eastAsia="zh-CN"/>
        </w:rPr>
        <w:t>WTDC</w:t>
      </w:r>
      <w:r w:rsidR="00D02826">
        <w:rPr>
          <w:rFonts w:hint="eastAsia"/>
          <w:szCs w:val="24"/>
          <w:lang w:eastAsia="zh-CN"/>
        </w:rPr>
        <w:t>是</w:t>
      </w:r>
      <w:r w:rsidR="00AE5F12" w:rsidRPr="00407950">
        <w:rPr>
          <w:szCs w:val="24"/>
          <w:lang w:eastAsia="zh-CN"/>
        </w:rPr>
        <w:t>CEPT 2017</w:t>
      </w:r>
      <w:r w:rsidR="00D02826">
        <w:rPr>
          <w:rFonts w:hint="eastAsia"/>
          <w:szCs w:val="24"/>
          <w:lang w:eastAsia="zh-CN"/>
        </w:rPr>
        <w:t>年</w:t>
      </w:r>
      <w:r w:rsidR="00D02826">
        <w:rPr>
          <w:szCs w:val="24"/>
          <w:lang w:eastAsia="zh-CN"/>
        </w:rPr>
        <w:t>的一项主要优先工作，为此已</w:t>
      </w:r>
      <w:r w:rsidR="00D02826">
        <w:rPr>
          <w:rFonts w:hint="eastAsia"/>
          <w:szCs w:val="24"/>
          <w:lang w:eastAsia="zh-CN"/>
        </w:rPr>
        <w:t>成立</w:t>
      </w:r>
      <w:r w:rsidR="00D02826">
        <w:rPr>
          <w:szCs w:val="24"/>
          <w:lang w:eastAsia="zh-CN"/>
        </w:rPr>
        <w:t>了负责该大会</w:t>
      </w:r>
      <w:r w:rsidR="00D02826">
        <w:rPr>
          <w:rFonts w:hint="eastAsia"/>
          <w:szCs w:val="24"/>
          <w:lang w:eastAsia="zh-CN"/>
        </w:rPr>
        <w:t>筹备</w:t>
      </w:r>
      <w:r w:rsidR="00D02826">
        <w:rPr>
          <w:szCs w:val="24"/>
          <w:lang w:eastAsia="zh-CN"/>
        </w:rPr>
        <w:t>工作的项目</w:t>
      </w:r>
      <w:r w:rsidR="00D02826">
        <w:rPr>
          <w:rFonts w:hint="eastAsia"/>
          <w:szCs w:val="24"/>
          <w:lang w:eastAsia="zh-CN"/>
        </w:rPr>
        <w:t>组</w:t>
      </w:r>
      <w:bookmarkEnd w:id="35"/>
      <w:r w:rsidR="00D02826">
        <w:rPr>
          <w:rFonts w:hint="eastAsia"/>
          <w:szCs w:val="24"/>
          <w:lang w:eastAsia="zh-CN"/>
        </w:rPr>
        <w:t>。</w:t>
      </w:r>
    </w:p>
    <w:p w:rsidR="00AE5F12" w:rsidRPr="008F3FD6" w:rsidRDefault="006678A2" w:rsidP="006678A2">
      <w:pPr>
        <w:spacing w:after="120"/>
        <w:ind w:firstLineChars="200" w:firstLine="480"/>
        <w:jc w:val="both"/>
        <w:rPr>
          <w:szCs w:val="24"/>
          <w:lang w:eastAsia="zh-CN"/>
        </w:rPr>
      </w:pPr>
      <w:bookmarkStart w:id="36" w:name="lt_pId058"/>
      <w:r>
        <w:rPr>
          <w:rFonts w:hint="eastAsia"/>
          <w:szCs w:val="24"/>
          <w:lang w:eastAsia="zh-CN"/>
        </w:rPr>
        <w:t>他</w:t>
      </w:r>
      <w:r>
        <w:rPr>
          <w:szCs w:val="24"/>
          <w:lang w:eastAsia="zh-CN"/>
        </w:rPr>
        <w:t>表示，由</w:t>
      </w:r>
      <w:r w:rsidR="00AE5F12" w:rsidRPr="00407950">
        <w:rPr>
          <w:rFonts w:cs="Tahoma"/>
          <w:color w:val="000000"/>
          <w:szCs w:val="24"/>
          <w:lang w:val="en-AU" w:eastAsia="zh-CN"/>
        </w:rPr>
        <w:t>TDAG</w:t>
      </w:r>
      <w:r>
        <w:rPr>
          <w:rFonts w:cs="Tahoma" w:hint="eastAsia"/>
          <w:color w:val="000000"/>
          <w:szCs w:val="24"/>
          <w:lang w:val="en-AU" w:eastAsia="zh-CN"/>
        </w:rPr>
        <w:t>信函</w:t>
      </w:r>
      <w:r w:rsidR="00EA117C">
        <w:rPr>
          <w:rFonts w:cs="Tahoma"/>
          <w:color w:val="000000"/>
          <w:szCs w:val="24"/>
          <w:lang w:val="en-AU" w:eastAsia="zh-CN"/>
        </w:rPr>
        <w:t>组提交的案文十分重要，特别是</w:t>
      </w:r>
      <w:r>
        <w:rPr>
          <w:rFonts w:cs="Tahoma"/>
          <w:color w:val="000000"/>
          <w:szCs w:val="24"/>
          <w:lang w:val="en-AU" w:eastAsia="zh-CN"/>
        </w:rPr>
        <w:t>《</w:t>
      </w:r>
      <w:r w:rsidR="00AE5F12" w:rsidRPr="00407950">
        <w:rPr>
          <w:rFonts w:cs="Tahoma"/>
          <w:color w:val="000000"/>
          <w:szCs w:val="24"/>
          <w:lang w:val="en-AU" w:eastAsia="zh-CN"/>
        </w:rPr>
        <w:t>WTDC-17</w:t>
      </w:r>
      <w:r>
        <w:rPr>
          <w:rFonts w:cs="Tahoma" w:hint="eastAsia"/>
          <w:color w:val="000000"/>
          <w:szCs w:val="24"/>
          <w:lang w:val="en-AU" w:eastAsia="zh-CN"/>
        </w:rPr>
        <w:t>宣言</w:t>
      </w:r>
      <w:r>
        <w:rPr>
          <w:rFonts w:cs="Tahoma"/>
          <w:color w:val="000000"/>
          <w:szCs w:val="24"/>
          <w:lang w:val="en-AU" w:eastAsia="zh-CN"/>
        </w:rPr>
        <w:t>》</w:t>
      </w:r>
      <w:r w:rsidR="00EA117C">
        <w:rPr>
          <w:rFonts w:cs="Tahoma" w:hint="eastAsia"/>
          <w:color w:val="000000"/>
          <w:szCs w:val="24"/>
          <w:lang w:val="en-AU" w:eastAsia="zh-CN"/>
        </w:rPr>
        <w:t>草案</w:t>
      </w:r>
      <w:r>
        <w:rPr>
          <w:rFonts w:cs="Tahoma"/>
          <w:color w:val="000000"/>
          <w:szCs w:val="24"/>
          <w:lang w:val="en-AU" w:eastAsia="zh-CN"/>
        </w:rPr>
        <w:t>、《</w:t>
      </w:r>
      <w:r w:rsidR="00AE5F12" w:rsidRPr="00407950">
        <w:rPr>
          <w:rFonts w:cs="Tahoma"/>
          <w:color w:val="000000"/>
          <w:szCs w:val="24"/>
          <w:lang w:val="en-AU" w:eastAsia="zh-CN"/>
        </w:rPr>
        <w:t>ITU-D 2018-2021</w:t>
      </w:r>
      <w:r>
        <w:rPr>
          <w:rFonts w:cs="Tahoma" w:hint="eastAsia"/>
          <w:color w:val="000000"/>
          <w:szCs w:val="24"/>
          <w:lang w:val="en-AU" w:eastAsia="zh-CN"/>
        </w:rPr>
        <w:t>年</w:t>
      </w:r>
      <w:r>
        <w:rPr>
          <w:rFonts w:cs="Tahoma"/>
          <w:color w:val="000000"/>
          <w:szCs w:val="24"/>
          <w:lang w:val="en-AU" w:eastAsia="zh-CN"/>
        </w:rPr>
        <w:t>行动计划》</w:t>
      </w:r>
      <w:r w:rsidR="00EA117C">
        <w:rPr>
          <w:rFonts w:cs="Tahoma" w:hint="eastAsia"/>
          <w:color w:val="000000"/>
          <w:szCs w:val="24"/>
          <w:lang w:val="en-AU" w:eastAsia="zh-CN"/>
        </w:rPr>
        <w:t>草案</w:t>
      </w:r>
      <w:r>
        <w:rPr>
          <w:rFonts w:cs="Tahoma"/>
          <w:color w:val="000000"/>
          <w:szCs w:val="24"/>
          <w:lang w:val="en-AU" w:eastAsia="zh-CN"/>
        </w:rPr>
        <w:t>和《国际电联</w:t>
      </w:r>
      <w:r w:rsidRPr="00407950">
        <w:rPr>
          <w:rFonts w:cs="Tahoma"/>
          <w:color w:val="000000"/>
          <w:szCs w:val="24"/>
          <w:lang w:val="en-AU" w:eastAsia="zh-CN"/>
        </w:rPr>
        <w:t>2020-2023</w:t>
      </w:r>
      <w:r>
        <w:rPr>
          <w:rFonts w:cs="Tahoma" w:hint="eastAsia"/>
          <w:color w:val="000000"/>
          <w:szCs w:val="24"/>
          <w:lang w:val="en-AU" w:eastAsia="zh-CN"/>
        </w:rPr>
        <w:t>年</w:t>
      </w:r>
      <w:r>
        <w:rPr>
          <w:rFonts w:cs="Tahoma"/>
          <w:color w:val="000000"/>
          <w:szCs w:val="24"/>
          <w:lang w:val="en-AU" w:eastAsia="zh-CN"/>
        </w:rPr>
        <w:t>战略规则》的</w:t>
      </w:r>
      <w:r w:rsidR="00AE5F12" w:rsidRPr="00407950">
        <w:rPr>
          <w:rFonts w:cs="Tahoma"/>
          <w:color w:val="000000"/>
          <w:szCs w:val="24"/>
          <w:lang w:val="en-AU" w:eastAsia="zh-CN"/>
        </w:rPr>
        <w:t>ITU-D</w:t>
      </w:r>
      <w:r>
        <w:rPr>
          <w:rFonts w:cs="Tahoma" w:hint="eastAsia"/>
          <w:color w:val="000000"/>
          <w:szCs w:val="24"/>
          <w:lang w:val="en-AU" w:eastAsia="zh-CN"/>
        </w:rPr>
        <w:t>文稿</w:t>
      </w:r>
      <w:r w:rsidR="00EA117C">
        <w:rPr>
          <w:rFonts w:cs="Tahoma" w:hint="eastAsia"/>
          <w:color w:val="000000"/>
          <w:szCs w:val="24"/>
          <w:lang w:val="en-AU" w:eastAsia="zh-CN"/>
        </w:rPr>
        <w:t>草案</w:t>
      </w:r>
      <w:r w:rsidR="00EA117C">
        <w:rPr>
          <w:rFonts w:cs="Tahoma"/>
          <w:color w:val="000000"/>
          <w:szCs w:val="24"/>
          <w:lang w:val="en-AU" w:eastAsia="zh-CN"/>
        </w:rPr>
        <w:t>是不可或缺的</w:t>
      </w:r>
      <w:r w:rsidR="00EA117C">
        <w:rPr>
          <w:rFonts w:cs="Tahoma" w:hint="eastAsia"/>
          <w:color w:val="000000"/>
          <w:szCs w:val="24"/>
          <w:lang w:val="en-AU" w:eastAsia="zh-CN"/>
        </w:rPr>
        <w:t>、</w:t>
      </w:r>
      <w:r>
        <w:rPr>
          <w:rFonts w:cs="Tahoma"/>
          <w:color w:val="000000"/>
          <w:szCs w:val="24"/>
          <w:lang w:val="en-AU" w:eastAsia="zh-CN"/>
        </w:rPr>
        <w:t>在今后四年内指导国际电联发展部门活动的最根本手段</w:t>
      </w:r>
      <w:bookmarkEnd w:id="36"/>
      <w:r>
        <w:rPr>
          <w:rFonts w:cs="Tahoma" w:hint="eastAsia"/>
          <w:color w:val="000000"/>
          <w:szCs w:val="24"/>
          <w:lang w:val="en-AU" w:eastAsia="zh-CN"/>
        </w:rPr>
        <w:t>。</w:t>
      </w:r>
    </w:p>
    <w:p w:rsidR="00AE5F12" w:rsidRPr="00407950" w:rsidRDefault="006678A2" w:rsidP="000A509A">
      <w:pPr>
        <w:spacing w:after="120"/>
        <w:ind w:firstLineChars="200" w:firstLine="480"/>
        <w:jc w:val="both"/>
        <w:rPr>
          <w:rFonts w:cs="Tahoma"/>
          <w:color w:val="000000"/>
          <w:szCs w:val="24"/>
          <w:lang w:val="en-AU" w:eastAsia="zh-CN"/>
        </w:rPr>
      </w:pPr>
      <w:bookmarkStart w:id="37" w:name="lt_pId059"/>
      <w:r>
        <w:rPr>
          <w:rFonts w:cs="Tahoma" w:hint="eastAsia"/>
          <w:color w:val="000000"/>
          <w:szCs w:val="24"/>
          <w:lang w:eastAsia="zh-CN"/>
        </w:rPr>
        <w:t>他</w:t>
      </w:r>
      <w:r>
        <w:rPr>
          <w:rFonts w:cs="Tahoma"/>
          <w:color w:val="000000"/>
          <w:szCs w:val="24"/>
          <w:lang w:eastAsia="zh-CN"/>
        </w:rPr>
        <w:t>还</w:t>
      </w:r>
      <w:r w:rsidR="000A509A">
        <w:rPr>
          <w:rFonts w:cs="Tahoma" w:hint="eastAsia"/>
          <w:color w:val="000000"/>
          <w:szCs w:val="24"/>
          <w:lang w:eastAsia="zh-CN"/>
        </w:rPr>
        <w:t>提到</w:t>
      </w:r>
      <w:r>
        <w:rPr>
          <w:rFonts w:cs="Tahoma"/>
          <w:color w:val="000000"/>
          <w:szCs w:val="24"/>
          <w:lang w:eastAsia="zh-CN"/>
        </w:rPr>
        <w:t>，有必要</w:t>
      </w:r>
      <w:r>
        <w:rPr>
          <w:rFonts w:cs="Tahoma" w:hint="eastAsia"/>
          <w:color w:val="000000"/>
          <w:szCs w:val="24"/>
          <w:lang w:eastAsia="zh-CN"/>
        </w:rPr>
        <w:t>就</w:t>
      </w:r>
      <w:r>
        <w:rPr>
          <w:rFonts w:cs="Tahoma"/>
          <w:color w:val="000000"/>
          <w:szCs w:val="24"/>
          <w:lang w:eastAsia="zh-CN"/>
        </w:rPr>
        <w:t>区域性举措统一观点并就有关这些举措的共同提案达成共识，因为这些举措将</w:t>
      </w:r>
      <w:r w:rsidR="000A509A">
        <w:rPr>
          <w:rFonts w:cs="Tahoma" w:hint="eastAsia"/>
          <w:color w:val="000000"/>
          <w:szCs w:val="24"/>
          <w:lang w:eastAsia="zh-CN"/>
        </w:rPr>
        <w:t>反映</w:t>
      </w:r>
      <w:r>
        <w:rPr>
          <w:rFonts w:cs="Tahoma"/>
          <w:color w:val="000000"/>
          <w:szCs w:val="24"/>
          <w:lang w:eastAsia="zh-CN"/>
        </w:rPr>
        <w:t>在弥合若干数字鸿沟（目前仍以多种形式存在）方面的共同目标。</w:t>
      </w:r>
      <w:bookmarkEnd w:id="37"/>
    </w:p>
    <w:p w:rsidR="00AE5F12" w:rsidRPr="00407950" w:rsidRDefault="00494018" w:rsidP="00494018">
      <w:pPr>
        <w:spacing w:after="120"/>
        <w:ind w:firstLineChars="200" w:firstLine="480"/>
        <w:jc w:val="both"/>
        <w:rPr>
          <w:rFonts w:cs="Tahoma"/>
          <w:color w:val="000000"/>
          <w:szCs w:val="24"/>
          <w:lang w:val="en-AU" w:eastAsia="zh-CN"/>
        </w:rPr>
      </w:pPr>
      <w:bookmarkStart w:id="38" w:name="lt_pId060"/>
      <w:r>
        <w:rPr>
          <w:rFonts w:cs="Tahoma" w:hint="eastAsia"/>
          <w:color w:val="000000"/>
          <w:szCs w:val="24"/>
          <w:lang w:val="en-AU" w:eastAsia="zh-CN"/>
        </w:rPr>
        <w:t>他</w:t>
      </w:r>
      <w:r>
        <w:rPr>
          <w:rFonts w:cs="Tahoma"/>
          <w:color w:val="000000"/>
          <w:szCs w:val="24"/>
          <w:lang w:val="en-AU" w:eastAsia="zh-CN"/>
        </w:rPr>
        <w:t>认为，尽管在不断努力，但诸多发展中国家仍然缺乏对信息通信技术的</w:t>
      </w:r>
      <w:r>
        <w:rPr>
          <w:rFonts w:cs="Tahoma" w:hint="eastAsia"/>
          <w:color w:val="000000"/>
          <w:szCs w:val="24"/>
          <w:lang w:val="en-AU" w:eastAsia="zh-CN"/>
        </w:rPr>
        <w:t>可</w:t>
      </w:r>
      <w:r>
        <w:rPr>
          <w:rFonts w:cs="Tahoma"/>
          <w:color w:val="000000"/>
          <w:szCs w:val="24"/>
          <w:lang w:val="en-AU" w:eastAsia="zh-CN"/>
        </w:rPr>
        <w:t>承受的获取，因此，他重申，应对这一</w:t>
      </w:r>
      <w:r>
        <w:rPr>
          <w:rFonts w:cs="Tahoma" w:hint="eastAsia"/>
          <w:color w:val="000000"/>
          <w:szCs w:val="24"/>
          <w:lang w:val="en-AU" w:eastAsia="zh-CN"/>
        </w:rPr>
        <w:t>挑战</w:t>
      </w:r>
      <w:r>
        <w:rPr>
          <w:rFonts w:cs="Tahoma"/>
          <w:color w:val="000000"/>
          <w:szCs w:val="24"/>
          <w:lang w:val="en-AU" w:eastAsia="zh-CN"/>
        </w:rPr>
        <w:t>的一项最基本行动是支持创建包括监管框架在内的有利环境，</w:t>
      </w:r>
      <w:r>
        <w:rPr>
          <w:rFonts w:cs="Tahoma" w:hint="eastAsia"/>
          <w:color w:val="000000"/>
          <w:szCs w:val="24"/>
          <w:lang w:val="en-AU" w:eastAsia="zh-CN"/>
        </w:rPr>
        <w:t>以</w:t>
      </w:r>
      <w:r>
        <w:rPr>
          <w:rFonts w:cs="Tahoma"/>
          <w:color w:val="000000"/>
          <w:szCs w:val="24"/>
          <w:lang w:val="en-AU" w:eastAsia="zh-CN"/>
        </w:rPr>
        <w:t>便为竞争、消费者选择和价格可承受性创造条件。此</w:t>
      </w:r>
      <w:r>
        <w:rPr>
          <w:rFonts w:cs="Tahoma" w:hint="eastAsia"/>
          <w:color w:val="000000"/>
          <w:szCs w:val="24"/>
          <w:lang w:val="en-AU" w:eastAsia="zh-CN"/>
        </w:rPr>
        <w:t>外</w:t>
      </w:r>
      <w:r>
        <w:rPr>
          <w:rFonts w:cs="Tahoma"/>
          <w:color w:val="000000"/>
          <w:szCs w:val="24"/>
          <w:lang w:val="en-AU" w:eastAsia="zh-CN"/>
        </w:rPr>
        <w:t>，他指出人们对另一种鸿沟，即，数字性别鸿沟的关切，这是由于女性显而易见缺乏对</w:t>
      </w:r>
      <w:r>
        <w:rPr>
          <w:rFonts w:cs="Tahoma"/>
          <w:color w:val="000000"/>
          <w:szCs w:val="24"/>
          <w:lang w:val="en-AU" w:eastAsia="zh-CN"/>
        </w:rPr>
        <w:t>ICT</w:t>
      </w:r>
      <w:r>
        <w:rPr>
          <w:rFonts w:cs="Tahoma"/>
          <w:color w:val="000000"/>
          <w:szCs w:val="24"/>
          <w:lang w:val="en-AU" w:eastAsia="zh-CN"/>
        </w:rPr>
        <w:t>的获取和使用（包括在教育、就业和其它</w:t>
      </w:r>
      <w:r>
        <w:rPr>
          <w:rFonts w:cs="Tahoma" w:hint="eastAsia"/>
          <w:color w:val="000000"/>
          <w:szCs w:val="24"/>
          <w:lang w:val="en-AU" w:eastAsia="zh-CN"/>
        </w:rPr>
        <w:t>社会</w:t>
      </w:r>
      <w:r>
        <w:rPr>
          <w:rFonts w:cs="Tahoma"/>
          <w:color w:val="000000"/>
          <w:szCs w:val="24"/>
          <w:lang w:val="en-AU" w:eastAsia="zh-CN"/>
        </w:rPr>
        <w:t>经济</w:t>
      </w:r>
      <w:r>
        <w:rPr>
          <w:rFonts w:cs="Tahoma" w:hint="eastAsia"/>
          <w:color w:val="000000"/>
          <w:szCs w:val="24"/>
          <w:lang w:val="en-AU" w:eastAsia="zh-CN"/>
        </w:rPr>
        <w:t>发</w:t>
      </w:r>
      <w:r>
        <w:rPr>
          <w:rFonts w:cs="Tahoma"/>
          <w:color w:val="000000"/>
          <w:szCs w:val="24"/>
          <w:lang w:val="en-AU" w:eastAsia="zh-CN"/>
        </w:rPr>
        <w:t>展领域中对这些技术的获取</w:t>
      </w:r>
      <w:r>
        <w:rPr>
          <w:rFonts w:cs="Tahoma" w:hint="eastAsia"/>
          <w:color w:val="000000"/>
          <w:szCs w:val="24"/>
          <w:lang w:val="en-AU" w:eastAsia="zh-CN"/>
        </w:rPr>
        <w:t>和</w:t>
      </w:r>
      <w:r>
        <w:rPr>
          <w:rFonts w:cs="Tahoma"/>
          <w:color w:val="000000"/>
          <w:szCs w:val="24"/>
          <w:lang w:val="en-AU" w:eastAsia="zh-CN"/>
        </w:rPr>
        <w:t>使用</w:t>
      </w:r>
      <w:r>
        <w:rPr>
          <w:rFonts w:cs="Tahoma" w:hint="eastAsia"/>
          <w:color w:val="000000"/>
          <w:szCs w:val="24"/>
          <w:lang w:val="en-AU" w:eastAsia="zh-CN"/>
        </w:rPr>
        <w:t>）</w:t>
      </w:r>
      <w:r>
        <w:rPr>
          <w:rFonts w:cs="Tahoma"/>
          <w:color w:val="000000"/>
          <w:szCs w:val="24"/>
          <w:lang w:val="en-AU" w:eastAsia="zh-CN"/>
        </w:rPr>
        <w:t>造成的。</w:t>
      </w:r>
      <w:bookmarkEnd w:id="38"/>
    </w:p>
    <w:p w:rsidR="00AE5F12" w:rsidRPr="00407950" w:rsidRDefault="00494018" w:rsidP="000A509A">
      <w:pPr>
        <w:spacing w:after="120"/>
        <w:ind w:firstLineChars="200" w:firstLine="480"/>
        <w:jc w:val="both"/>
        <w:rPr>
          <w:rFonts w:cs="Tahoma"/>
          <w:color w:val="000000"/>
          <w:szCs w:val="24"/>
          <w:lang w:val="en-AU" w:eastAsia="zh-CN"/>
        </w:rPr>
      </w:pPr>
      <w:bookmarkStart w:id="39" w:name="lt_pId062"/>
      <w:r>
        <w:rPr>
          <w:rFonts w:cs="Tahoma" w:hint="eastAsia"/>
          <w:color w:val="000000"/>
          <w:szCs w:val="24"/>
          <w:lang w:val="en-AU" w:eastAsia="zh-CN"/>
        </w:rPr>
        <w:t>最后</w:t>
      </w:r>
      <w:r>
        <w:rPr>
          <w:rFonts w:cs="Tahoma"/>
          <w:color w:val="000000"/>
          <w:szCs w:val="24"/>
          <w:lang w:val="en-AU" w:eastAsia="zh-CN"/>
        </w:rPr>
        <w:t>他还强调</w:t>
      </w:r>
      <w:r w:rsidR="000A509A">
        <w:rPr>
          <w:rFonts w:cs="Tahoma" w:hint="eastAsia"/>
          <w:color w:val="000000"/>
          <w:szCs w:val="24"/>
          <w:lang w:val="en-AU" w:eastAsia="zh-CN"/>
        </w:rPr>
        <w:t>了</w:t>
      </w:r>
      <w:r>
        <w:rPr>
          <w:rFonts w:cs="Tahoma"/>
          <w:color w:val="000000"/>
          <w:szCs w:val="24"/>
          <w:lang w:val="en-AU" w:eastAsia="zh-CN"/>
        </w:rPr>
        <w:t>由于个人在最佳利用</w:t>
      </w:r>
      <w:r>
        <w:rPr>
          <w:rFonts w:cs="Tahoma"/>
          <w:color w:val="000000"/>
          <w:szCs w:val="24"/>
          <w:lang w:val="en-AU" w:eastAsia="zh-CN"/>
        </w:rPr>
        <w:t>ICT</w:t>
      </w:r>
      <w:r w:rsidR="000A509A">
        <w:rPr>
          <w:rFonts w:cs="Tahoma" w:hint="eastAsia"/>
          <w:color w:val="000000"/>
          <w:szCs w:val="24"/>
          <w:lang w:val="en-AU" w:eastAsia="zh-CN"/>
        </w:rPr>
        <w:t>能力</w:t>
      </w:r>
      <w:r>
        <w:rPr>
          <w:rFonts w:cs="Tahoma"/>
          <w:color w:val="000000"/>
          <w:szCs w:val="24"/>
          <w:lang w:val="en-AU" w:eastAsia="zh-CN"/>
        </w:rPr>
        <w:t>方面存在的巨大差异而造成的第三种鸿沟</w:t>
      </w:r>
      <w:r>
        <w:rPr>
          <w:rFonts w:cs="Tahoma" w:hint="eastAsia"/>
          <w:color w:val="000000"/>
          <w:szCs w:val="24"/>
          <w:lang w:val="en-AU" w:eastAsia="zh-CN"/>
        </w:rPr>
        <w:t xml:space="preserve"> </w:t>
      </w:r>
      <w:r w:rsidRPr="00494018">
        <w:rPr>
          <w:rFonts w:cs="Tahoma"/>
          <w:color w:val="000000"/>
          <w:szCs w:val="24"/>
          <w:lang w:val="en-AU" w:eastAsia="zh-CN"/>
        </w:rPr>
        <w:t>–</w:t>
      </w:r>
      <w:r>
        <w:rPr>
          <w:rFonts w:cs="Tahoma"/>
          <w:color w:val="000000"/>
          <w:szCs w:val="24"/>
          <w:lang w:val="en-AU" w:eastAsia="zh-CN"/>
        </w:rPr>
        <w:t xml:space="preserve"> </w:t>
      </w:r>
      <w:r>
        <w:rPr>
          <w:rFonts w:cs="Tahoma" w:hint="eastAsia"/>
          <w:color w:val="000000"/>
          <w:szCs w:val="24"/>
          <w:lang w:val="en-AU" w:eastAsia="zh-CN"/>
        </w:rPr>
        <w:t>知识</w:t>
      </w:r>
      <w:r>
        <w:rPr>
          <w:rFonts w:cs="Tahoma"/>
          <w:color w:val="000000"/>
          <w:szCs w:val="24"/>
          <w:lang w:val="en-AU" w:eastAsia="zh-CN"/>
        </w:rPr>
        <w:t>鸿沟。他</w:t>
      </w:r>
      <w:r>
        <w:rPr>
          <w:rFonts w:cs="Tahoma" w:hint="eastAsia"/>
          <w:color w:val="000000"/>
          <w:szCs w:val="24"/>
          <w:lang w:val="en-AU" w:eastAsia="zh-CN"/>
        </w:rPr>
        <w:t>指</w:t>
      </w:r>
      <w:r>
        <w:rPr>
          <w:rFonts w:cs="Tahoma"/>
          <w:color w:val="000000"/>
          <w:szCs w:val="24"/>
          <w:lang w:val="en-AU" w:eastAsia="zh-CN"/>
        </w:rPr>
        <w:t>出，这就是为什么欧洲在制定有</w:t>
      </w:r>
      <w:r>
        <w:rPr>
          <w:rFonts w:cs="Tahoma" w:hint="eastAsia"/>
          <w:color w:val="000000"/>
          <w:szCs w:val="24"/>
          <w:lang w:val="en-AU" w:eastAsia="zh-CN"/>
        </w:rPr>
        <w:t>关</w:t>
      </w:r>
      <w:r>
        <w:rPr>
          <w:rFonts w:cs="Tahoma"/>
          <w:color w:val="000000"/>
          <w:szCs w:val="24"/>
          <w:lang w:val="en-AU" w:eastAsia="zh-CN"/>
        </w:rPr>
        <w:t>能力建设和数字素养的输入意见。他</w:t>
      </w:r>
      <w:r>
        <w:rPr>
          <w:rFonts w:cs="Tahoma" w:hint="eastAsia"/>
          <w:color w:val="000000"/>
          <w:szCs w:val="24"/>
          <w:lang w:val="en-AU" w:eastAsia="zh-CN"/>
        </w:rPr>
        <w:t>补充</w:t>
      </w:r>
      <w:r>
        <w:rPr>
          <w:rFonts w:cs="Tahoma"/>
          <w:color w:val="000000"/>
          <w:szCs w:val="24"/>
          <w:lang w:val="en-AU" w:eastAsia="zh-CN"/>
        </w:rPr>
        <w:t>道，欧洲正在</w:t>
      </w:r>
      <w:r>
        <w:rPr>
          <w:rFonts w:cs="Tahoma" w:hint="eastAsia"/>
          <w:color w:val="000000"/>
          <w:szCs w:val="24"/>
          <w:lang w:val="en-AU" w:eastAsia="zh-CN"/>
        </w:rPr>
        <w:t>齐心协力</w:t>
      </w:r>
      <w:r>
        <w:rPr>
          <w:rFonts w:cs="Tahoma"/>
          <w:color w:val="000000"/>
          <w:szCs w:val="24"/>
          <w:lang w:val="en-AU" w:eastAsia="zh-CN"/>
        </w:rPr>
        <w:t>实现</w:t>
      </w:r>
      <w:r w:rsidR="000A509A">
        <w:rPr>
          <w:rFonts w:cs="Tahoma" w:hint="eastAsia"/>
          <w:color w:val="000000"/>
          <w:szCs w:val="24"/>
          <w:lang w:val="en-AU" w:eastAsia="zh-CN"/>
        </w:rPr>
        <w:t>公共</w:t>
      </w:r>
      <w:r>
        <w:rPr>
          <w:rFonts w:cs="Tahoma"/>
          <w:color w:val="000000"/>
          <w:szCs w:val="24"/>
          <w:lang w:val="en-AU" w:eastAsia="zh-CN"/>
        </w:rPr>
        <w:t>资源的高效分配，以便使国际电联能够有效</w:t>
      </w:r>
      <w:r>
        <w:rPr>
          <w:rFonts w:cs="Tahoma" w:hint="eastAsia"/>
          <w:color w:val="000000"/>
          <w:szCs w:val="24"/>
          <w:lang w:val="en-AU" w:eastAsia="zh-CN"/>
        </w:rPr>
        <w:t>履行</w:t>
      </w:r>
      <w:r>
        <w:rPr>
          <w:rFonts w:cs="Tahoma"/>
          <w:color w:val="000000"/>
          <w:szCs w:val="24"/>
          <w:lang w:val="en-AU" w:eastAsia="zh-CN"/>
        </w:rPr>
        <w:t>其职责，同时认识到有必要为所有这些举措和优先工作做出预算。</w:t>
      </w:r>
      <w:bookmarkEnd w:id="39"/>
    </w:p>
    <w:p w:rsidR="00AE5F12" w:rsidRPr="00CD7893" w:rsidRDefault="00494018" w:rsidP="000A509A">
      <w:pPr>
        <w:spacing w:after="120"/>
        <w:ind w:firstLineChars="200" w:firstLine="480"/>
        <w:jc w:val="both"/>
        <w:rPr>
          <w:rFonts w:cs="Tahoma"/>
          <w:color w:val="000000"/>
          <w:szCs w:val="24"/>
          <w:lang w:val="en-AU" w:eastAsia="zh-CN"/>
        </w:rPr>
      </w:pPr>
      <w:bookmarkStart w:id="40" w:name="lt_pId064"/>
      <w:r>
        <w:rPr>
          <w:rFonts w:cs="Tahoma" w:hint="eastAsia"/>
          <w:color w:val="000000"/>
          <w:szCs w:val="24"/>
          <w:lang w:val="en-AU" w:eastAsia="zh-CN"/>
        </w:rPr>
        <w:t>他</w:t>
      </w:r>
      <w:r>
        <w:rPr>
          <w:rFonts w:cs="Tahoma"/>
          <w:color w:val="000000"/>
          <w:szCs w:val="24"/>
          <w:lang w:val="en-AU" w:eastAsia="zh-CN"/>
        </w:rPr>
        <w:t>在发言结束之际表示，</w:t>
      </w:r>
      <w:r w:rsidR="00AE5F12" w:rsidRPr="00407950">
        <w:rPr>
          <w:rFonts w:cs="Tahoma"/>
          <w:color w:val="000000"/>
          <w:szCs w:val="24"/>
          <w:lang w:val="en-AU" w:eastAsia="zh-CN"/>
        </w:rPr>
        <w:t>CEPT</w:t>
      </w:r>
      <w:r>
        <w:rPr>
          <w:rFonts w:cs="Tahoma" w:hint="eastAsia"/>
          <w:color w:val="000000"/>
          <w:szCs w:val="24"/>
          <w:lang w:val="en-AU" w:eastAsia="zh-CN"/>
        </w:rPr>
        <w:t>由</w:t>
      </w:r>
      <w:r>
        <w:rPr>
          <w:rFonts w:cs="Tahoma" w:hint="eastAsia"/>
          <w:color w:val="000000"/>
          <w:szCs w:val="24"/>
          <w:lang w:val="en-AU" w:eastAsia="zh-CN"/>
        </w:rPr>
        <w:t>48</w:t>
      </w:r>
      <w:r>
        <w:rPr>
          <w:rFonts w:cs="Tahoma" w:hint="eastAsia"/>
          <w:color w:val="000000"/>
          <w:szCs w:val="24"/>
          <w:lang w:val="en-AU" w:eastAsia="zh-CN"/>
        </w:rPr>
        <w:t>个</w:t>
      </w:r>
      <w:r>
        <w:rPr>
          <w:rFonts w:cs="Tahoma"/>
          <w:color w:val="000000"/>
          <w:szCs w:val="24"/>
          <w:lang w:val="en-AU" w:eastAsia="zh-CN"/>
        </w:rPr>
        <w:t>成员国组成，其中诸多成员国都在出席本届</w:t>
      </w:r>
      <w:r w:rsidR="00AE5F12" w:rsidRPr="004D5805">
        <w:rPr>
          <w:color w:val="000000"/>
          <w:lang w:val="en-AU" w:eastAsia="zh-CN"/>
        </w:rPr>
        <w:t>RPM-EUR</w:t>
      </w:r>
      <w:r>
        <w:rPr>
          <w:rFonts w:hint="eastAsia"/>
          <w:color w:val="000000"/>
          <w:lang w:val="en-AU" w:eastAsia="zh-CN"/>
        </w:rPr>
        <w:t>。他认</w:t>
      </w:r>
      <w:r>
        <w:rPr>
          <w:color w:val="000000"/>
          <w:lang w:val="en-AU" w:eastAsia="zh-CN"/>
        </w:rPr>
        <w:t>为，欧洲的多样性是</w:t>
      </w:r>
      <w:r w:rsidR="000A509A">
        <w:rPr>
          <w:rFonts w:hint="eastAsia"/>
          <w:color w:val="000000"/>
          <w:lang w:val="en-AU" w:eastAsia="zh-CN"/>
        </w:rPr>
        <w:t>其</w:t>
      </w:r>
      <w:r>
        <w:rPr>
          <w:color w:val="000000"/>
          <w:lang w:val="en-AU" w:eastAsia="zh-CN"/>
        </w:rPr>
        <w:t>优势所在，因此，相互交流观点是相互学习</w:t>
      </w:r>
      <w:r>
        <w:rPr>
          <w:rFonts w:hint="eastAsia"/>
          <w:color w:val="000000"/>
          <w:lang w:val="en-AU" w:eastAsia="zh-CN"/>
        </w:rPr>
        <w:t>经验教训</w:t>
      </w:r>
      <w:r>
        <w:rPr>
          <w:color w:val="000000"/>
          <w:lang w:val="en-AU" w:eastAsia="zh-CN"/>
        </w:rPr>
        <w:t>和分享优先工作的关键性机制，这将有益于提交</w:t>
      </w:r>
      <w:r w:rsidR="00AE5F12" w:rsidRPr="004D5805">
        <w:rPr>
          <w:color w:val="000000"/>
          <w:lang w:val="en-AU" w:eastAsia="zh-CN"/>
        </w:rPr>
        <w:t>WTDC-17</w:t>
      </w:r>
      <w:bookmarkEnd w:id="40"/>
      <w:r>
        <w:rPr>
          <w:rFonts w:hint="eastAsia"/>
          <w:color w:val="000000"/>
          <w:lang w:val="en-AU" w:eastAsia="zh-CN"/>
        </w:rPr>
        <w:t>的</w:t>
      </w:r>
      <w:r>
        <w:rPr>
          <w:color w:val="000000"/>
          <w:lang w:val="en-AU" w:eastAsia="zh-CN"/>
        </w:rPr>
        <w:t>不同文稿。</w:t>
      </w:r>
    </w:p>
    <w:bookmarkStart w:id="41" w:name="lt_pId065"/>
    <w:p w:rsidR="00925C51" w:rsidRDefault="00574499" w:rsidP="000A509A">
      <w:pPr>
        <w:ind w:firstLineChars="200" w:firstLine="480"/>
        <w:rPr>
          <w:lang w:eastAsia="zh-CN"/>
        </w:rPr>
      </w:pPr>
      <w:r w:rsidRPr="00322251">
        <w:rPr>
          <w:rStyle w:val="Hyperlink"/>
          <w:rFonts w:ascii="Calibri" w:eastAsia="Times New Roman" w:hAnsi="Calibri"/>
          <w:lang w:val="es-ES_tradnl"/>
        </w:rPr>
        <w:fldChar w:fldCharType="begin"/>
      </w:r>
      <w:r w:rsidRPr="00322251">
        <w:rPr>
          <w:rStyle w:val="Hyperlink"/>
          <w:rFonts w:ascii="Calibri" w:eastAsia="Times New Roman" w:hAnsi="Calibri"/>
          <w:lang w:val="es-ES_tradnl"/>
        </w:rPr>
        <w:instrText xml:space="preserve"> HYPERLINK "http://www.itu.int/en/ITU-D/Conferences/WTDC/WTDC17/RPM-EUR/Pages/default.aspx" </w:instrText>
      </w:r>
      <w:r w:rsidRPr="00322251">
        <w:rPr>
          <w:rStyle w:val="Hyperlink"/>
          <w:rFonts w:ascii="Calibri" w:eastAsia="Times New Roman" w:hAnsi="Calibri"/>
          <w:lang w:val="es-ES_tradnl"/>
        </w:rPr>
        <w:fldChar w:fldCharType="separate"/>
      </w:r>
      <w:r w:rsidR="00322251" w:rsidRPr="00322251">
        <w:rPr>
          <w:rStyle w:val="Hyperlink"/>
          <w:rFonts w:ascii="Calibri" w:eastAsia="Times New Roman" w:hAnsi="Calibri"/>
          <w:lang w:val="es-ES_tradnl"/>
        </w:rPr>
        <w:t>RPM-EUR</w:t>
      </w:r>
      <w:r w:rsidR="000A509A" w:rsidRPr="00322251">
        <w:rPr>
          <w:rStyle w:val="Hyperlink"/>
          <w:rFonts w:asciiTheme="minorEastAsia" w:hAnsiTheme="minorEastAsia" w:cs="Microsoft YaHei" w:hint="eastAsia"/>
          <w:lang w:val="es-ES_tradnl"/>
        </w:rPr>
        <w:t>网站</w:t>
      </w:r>
      <w:r w:rsidRPr="00322251">
        <w:rPr>
          <w:rStyle w:val="Hyperlink"/>
          <w:rFonts w:ascii="Calibri" w:eastAsia="Times New Roman" w:hAnsi="Calibri"/>
          <w:lang w:val="es-ES_tradnl"/>
        </w:rPr>
        <w:fldChar w:fldCharType="end"/>
      </w:r>
      <w:bookmarkEnd w:id="41"/>
      <w:r w:rsidR="00494018">
        <w:rPr>
          <w:rFonts w:hint="eastAsia"/>
          <w:szCs w:val="24"/>
          <w:lang w:eastAsia="zh-CN"/>
        </w:rPr>
        <w:t>发布</w:t>
      </w:r>
      <w:r w:rsidR="00494018">
        <w:rPr>
          <w:szCs w:val="24"/>
          <w:lang w:eastAsia="zh-CN"/>
        </w:rPr>
        <w:t>本届</w:t>
      </w:r>
      <w:r w:rsidR="00494018">
        <w:rPr>
          <w:rFonts w:hint="eastAsia"/>
          <w:szCs w:val="24"/>
          <w:lang w:eastAsia="zh-CN"/>
        </w:rPr>
        <w:t>会议</w:t>
      </w:r>
      <w:r w:rsidR="00494018">
        <w:rPr>
          <w:szCs w:val="24"/>
          <w:lang w:eastAsia="zh-CN"/>
        </w:rPr>
        <w:t>的所有演讲。</w:t>
      </w:r>
    </w:p>
    <w:p w:rsidR="00925C51" w:rsidRPr="001C74A4" w:rsidRDefault="001C74A4" w:rsidP="001173A5">
      <w:pPr>
        <w:pStyle w:val="Heading1"/>
        <w:rPr>
          <w:lang w:eastAsia="zh-CN"/>
        </w:rPr>
      </w:pPr>
      <w:r>
        <w:rPr>
          <w:rFonts w:hint="eastAsia"/>
          <w:lang w:eastAsia="zh-CN"/>
        </w:rPr>
        <w:t>2</w:t>
      </w:r>
      <w:r>
        <w:rPr>
          <w:lang w:eastAsia="zh-CN"/>
        </w:rPr>
        <w:tab/>
      </w:r>
      <w:r w:rsidR="00925C51">
        <w:rPr>
          <w:lang w:eastAsia="zh-CN"/>
        </w:rPr>
        <w:t>选举正副主席</w:t>
      </w:r>
    </w:p>
    <w:p w:rsidR="00494018" w:rsidRPr="00FD6C12" w:rsidRDefault="00494018" w:rsidP="002A2E10">
      <w:pPr>
        <w:ind w:firstLineChars="200" w:firstLine="480"/>
        <w:rPr>
          <w:lang w:eastAsia="zh-CN"/>
        </w:rPr>
      </w:pPr>
      <w:r w:rsidRPr="00FD6C12">
        <w:rPr>
          <w:lang w:eastAsia="zh-CN"/>
        </w:rPr>
        <w:t>根据代表团团长会议的建议</w:t>
      </w:r>
      <w:r w:rsidRPr="00FD6C12">
        <w:rPr>
          <w:rFonts w:hint="eastAsia"/>
          <w:lang w:eastAsia="zh-CN"/>
        </w:rPr>
        <w:t>，</w:t>
      </w:r>
      <w:r>
        <w:rPr>
          <w:rFonts w:hint="eastAsia"/>
          <w:lang w:eastAsia="zh-CN"/>
        </w:rPr>
        <w:t>立陶宛</w:t>
      </w:r>
      <w:r w:rsidR="002A2E10">
        <w:rPr>
          <w:rFonts w:hint="eastAsia"/>
          <w:lang w:eastAsia="zh-CN"/>
        </w:rPr>
        <w:t>共和国</w:t>
      </w:r>
      <w:r>
        <w:rPr>
          <w:lang w:eastAsia="zh-CN"/>
        </w:rPr>
        <w:t>通信管理局总局长</w:t>
      </w:r>
      <w:r w:rsidRPr="00407950">
        <w:rPr>
          <w:rFonts w:ascii="Calibri" w:hAnsi="Calibri"/>
          <w:szCs w:val="24"/>
          <w:lang w:val="en-US" w:eastAsia="zh-CN"/>
        </w:rPr>
        <w:t>Feliksas Dobrovolskis</w:t>
      </w:r>
      <w:r w:rsidRPr="00FD6C12">
        <w:rPr>
          <w:rFonts w:hint="eastAsia"/>
          <w:lang w:eastAsia="zh-CN"/>
        </w:rPr>
        <w:t>先生被一致推选为</w:t>
      </w:r>
      <w:r w:rsidRPr="00FD6C12">
        <w:rPr>
          <w:lang w:eastAsia="zh-CN"/>
        </w:rPr>
        <w:t>RPM-</w:t>
      </w:r>
      <w:r>
        <w:rPr>
          <w:lang w:eastAsia="zh-CN"/>
        </w:rPr>
        <w:t>EUR</w:t>
      </w:r>
      <w:r w:rsidRPr="00FD6C12">
        <w:rPr>
          <w:lang w:eastAsia="zh-CN"/>
        </w:rPr>
        <w:t>主席</w:t>
      </w:r>
      <w:r w:rsidRPr="00FD6C12">
        <w:rPr>
          <w:rFonts w:hint="eastAsia"/>
          <w:lang w:eastAsia="zh-CN"/>
        </w:rPr>
        <w:t>。</w:t>
      </w:r>
    </w:p>
    <w:p w:rsidR="00494018" w:rsidRPr="00FD6C12" w:rsidRDefault="00494018" w:rsidP="002A2E10">
      <w:pPr>
        <w:ind w:firstLineChars="200" w:firstLine="480"/>
        <w:rPr>
          <w:lang w:eastAsia="zh-CN"/>
        </w:rPr>
      </w:pPr>
      <w:r w:rsidRPr="00FD6C12">
        <w:rPr>
          <w:lang w:eastAsia="zh-CN"/>
        </w:rPr>
        <w:t>会议亦</w:t>
      </w:r>
      <w:r>
        <w:rPr>
          <w:rFonts w:hint="eastAsia"/>
          <w:lang w:eastAsia="zh-CN"/>
        </w:rPr>
        <w:t>赞同</w:t>
      </w:r>
      <w:r>
        <w:rPr>
          <w:lang w:eastAsia="zh-CN"/>
        </w:rPr>
        <w:t>代表团团长</w:t>
      </w:r>
      <w:r>
        <w:rPr>
          <w:rFonts w:hint="eastAsia"/>
          <w:lang w:eastAsia="zh-CN"/>
        </w:rPr>
        <w:t>会议</w:t>
      </w:r>
      <w:r>
        <w:rPr>
          <w:lang w:eastAsia="zh-CN"/>
        </w:rPr>
        <w:t>有关</w:t>
      </w:r>
      <w:r w:rsidR="002A2E10">
        <w:rPr>
          <w:rFonts w:hint="eastAsia"/>
          <w:lang w:eastAsia="zh-CN"/>
        </w:rPr>
        <w:t>选举</w:t>
      </w:r>
      <w:r>
        <w:rPr>
          <w:lang w:eastAsia="zh-CN"/>
        </w:rPr>
        <w:t>下列代表为</w:t>
      </w:r>
      <w:r w:rsidRPr="00FD6C12">
        <w:rPr>
          <w:lang w:eastAsia="zh-CN"/>
        </w:rPr>
        <w:t>RPM-</w:t>
      </w:r>
      <w:r>
        <w:rPr>
          <w:lang w:eastAsia="zh-CN"/>
        </w:rPr>
        <w:t>EUR</w:t>
      </w:r>
      <w:r>
        <w:rPr>
          <w:rFonts w:hint="eastAsia"/>
          <w:lang w:eastAsia="zh-CN"/>
        </w:rPr>
        <w:t>副</w:t>
      </w:r>
      <w:r w:rsidRPr="00FD6C12">
        <w:rPr>
          <w:lang w:eastAsia="zh-CN"/>
        </w:rPr>
        <w:t>主席</w:t>
      </w:r>
      <w:r>
        <w:rPr>
          <w:rFonts w:hint="eastAsia"/>
          <w:lang w:eastAsia="zh-CN"/>
        </w:rPr>
        <w:t>的</w:t>
      </w:r>
      <w:r>
        <w:rPr>
          <w:lang w:eastAsia="zh-CN"/>
        </w:rPr>
        <w:t>建议：</w:t>
      </w:r>
    </w:p>
    <w:p w:rsidR="00494018" w:rsidRPr="00494018" w:rsidRDefault="00494018" w:rsidP="00494018">
      <w:pPr>
        <w:pStyle w:val="enumlev1"/>
        <w:rPr>
          <w:lang w:eastAsia="zh-CN"/>
        </w:rPr>
      </w:pPr>
      <w:r>
        <w:rPr>
          <w:lang w:eastAsia="zh-CN"/>
        </w:rPr>
        <w:t>•</w:t>
      </w:r>
      <w:r>
        <w:rPr>
          <w:lang w:eastAsia="zh-CN"/>
        </w:rPr>
        <w:tab/>
      </w:r>
      <w:r w:rsidRPr="00494018">
        <w:rPr>
          <w:rFonts w:hint="eastAsia"/>
          <w:lang w:eastAsia="zh-CN"/>
        </w:rPr>
        <w:t>塞尔维亚</w:t>
      </w:r>
      <w:r w:rsidRPr="00494018">
        <w:rPr>
          <w:lang w:eastAsia="zh-CN"/>
        </w:rPr>
        <w:t>共和国文化和媒体助理部长</w:t>
      </w:r>
      <w:r w:rsidRPr="00494018">
        <w:rPr>
          <w:lang w:eastAsia="zh-CN"/>
        </w:rPr>
        <w:t>Dejan Maslikovic</w:t>
      </w:r>
      <w:r w:rsidRPr="00494018">
        <w:rPr>
          <w:rFonts w:hint="eastAsia"/>
          <w:lang w:eastAsia="zh-CN"/>
        </w:rPr>
        <w:t>先生</w:t>
      </w:r>
      <w:r w:rsidRPr="00494018">
        <w:rPr>
          <w:lang w:eastAsia="zh-CN"/>
        </w:rPr>
        <w:t>阁下；</w:t>
      </w:r>
    </w:p>
    <w:p w:rsidR="00494018" w:rsidRPr="00494018" w:rsidRDefault="00494018" w:rsidP="00494018">
      <w:pPr>
        <w:pStyle w:val="enumlev1"/>
        <w:rPr>
          <w:lang w:eastAsia="zh-CN"/>
        </w:rPr>
      </w:pPr>
      <w:r>
        <w:rPr>
          <w:lang w:eastAsia="zh-CN"/>
        </w:rPr>
        <w:t>•</w:t>
      </w:r>
      <w:r>
        <w:rPr>
          <w:lang w:eastAsia="zh-CN"/>
        </w:rPr>
        <w:tab/>
      </w:r>
      <w:r w:rsidRPr="00494018">
        <w:rPr>
          <w:rFonts w:hint="eastAsia"/>
          <w:lang w:eastAsia="zh-CN"/>
        </w:rPr>
        <w:t>波</w:t>
      </w:r>
      <w:r w:rsidRPr="00494018">
        <w:rPr>
          <w:lang w:eastAsia="zh-CN"/>
        </w:rPr>
        <w:t>兰共和国数字事务部国务副部长</w:t>
      </w:r>
      <w:r w:rsidRPr="00494018">
        <w:rPr>
          <w:lang w:eastAsia="zh-CN"/>
        </w:rPr>
        <w:t>Karol Okonski</w:t>
      </w:r>
      <w:r w:rsidRPr="00494018">
        <w:rPr>
          <w:rFonts w:hint="eastAsia"/>
          <w:lang w:eastAsia="zh-CN"/>
        </w:rPr>
        <w:t>先生阁</w:t>
      </w:r>
      <w:r w:rsidRPr="00494018">
        <w:rPr>
          <w:lang w:eastAsia="zh-CN"/>
        </w:rPr>
        <w:t>下；</w:t>
      </w:r>
    </w:p>
    <w:p w:rsidR="00494018" w:rsidRPr="00494018" w:rsidRDefault="00494018" w:rsidP="00494018">
      <w:pPr>
        <w:pStyle w:val="enumlev1"/>
        <w:rPr>
          <w:lang w:val="es-ES" w:eastAsia="zh-CN"/>
        </w:rPr>
      </w:pPr>
      <w:r w:rsidRPr="00494018">
        <w:rPr>
          <w:lang w:val="es-ES" w:eastAsia="zh-CN"/>
        </w:rPr>
        <w:t>•</w:t>
      </w:r>
      <w:r w:rsidRPr="00494018">
        <w:rPr>
          <w:lang w:val="es-ES" w:eastAsia="zh-CN"/>
        </w:rPr>
        <w:tab/>
      </w:r>
      <w:r w:rsidRPr="00494018">
        <w:rPr>
          <w:rFonts w:hint="eastAsia"/>
          <w:lang w:val="es-ES" w:eastAsia="zh-CN"/>
        </w:rPr>
        <w:t>葡萄</w:t>
      </w:r>
      <w:r w:rsidRPr="00494018">
        <w:rPr>
          <w:lang w:val="es-ES" w:eastAsia="zh-CN"/>
        </w:rPr>
        <w:t>牙</w:t>
      </w:r>
      <w:r w:rsidRPr="00494018">
        <w:rPr>
          <w:lang w:val="es-ES" w:eastAsia="zh-CN"/>
        </w:rPr>
        <w:t>ANACOM</w:t>
      </w:r>
      <w:r w:rsidRPr="00494018">
        <w:rPr>
          <w:rFonts w:hint="eastAsia"/>
          <w:lang w:val="es-ES" w:eastAsia="zh-CN"/>
        </w:rPr>
        <w:t>外</w:t>
      </w:r>
      <w:r w:rsidRPr="00494018">
        <w:rPr>
          <w:lang w:val="es-ES" w:eastAsia="zh-CN"/>
        </w:rPr>
        <w:t>事局</w:t>
      </w:r>
      <w:r w:rsidRPr="00494018">
        <w:rPr>
          <w:lang w:val="es-ES" w:eastAsia="zh-CN"/>
        </w:rPr>
        <w:t>Manuel da Costa Cabral</w:t>
      </w:r>
      <w:r w:rsidRPr="00494018">
        <w:rPr>
          <w:rFonts w:hint="eastAsia"/>
          <w:lang w:val="es-ES" w:eastAsia="zh-CN"/>
        </w:rPr>
        <w:t>先生</w:t>
      </w:r>
      <w:r w:rsidRPr="00494018">
        <w:rPr>
          <w:lang w:val="es-ES" w:eastAsia="zh-CN"/>
        </w:rPr>
        <w:t>。</w:t>
      </w:r>
    </w:p>
    <w:p w:rsidR="00925C51" w:rsidRPr="00494018" w:rsidRDefault="00494018" w:rsidP="00494018">
      <w:pPr>
        <w:spacing w:after="120"/>
        <w:ind w:firstLineChars="200" w:firstLine="480"/>
        <w:jc w:val="both"/>
        <w:rPr>
          <w:rFonts w:ascii="Calibri" w:hAnsi="Calibri"/>
          <w:szCs w:val="24"/>
          <w:lang w:val="es-ES" w:eastAsia="zh-CN"/>
        </w:rPr>
      </w:pPr>
      <w:r>
        <w:rPr>
          <w:rFonts w:ascii="Calibri" w:hAnsi="Calibri"/>
          <w:lang w:val="en-US" w:eastAsia="zh-CN"/>
        </w:rPr>
        <w:t>主席</w:t>
      </w:r>
      <w:r>
        <w:rPr>
          <w:rFonts w:ascii="Calibri" w:hAnsi="Calibri" w:hint="eastAsia"/>
          <w:lang w:val="en-US" w:eastAsia="zh-CN"/>
        </w:rPr>
        <w:t>提出</w:t>
      </w:r>
      <w:r>
        <w:rPr>
          <w:rFonts w:ascii="Calibri" w:hAnsi="Calibri"/>
          <w:lang w:val="en-US" w:eastAsia="zh-CN"/>
        </w:rPr>
        <w:t>由</w:t>
      </w:r>
      <w:r>
        <w:rPr>
          <w:lang w:eastAsia="zh-CN"/>
        </w:rPr>
        <w:t>国际电联</w:t>
      </w:r>
      <w:r>
        <w:rPr>
          <w:rFonts w:hint="eastAsia"/>
          <w:lang w:eastAsia="zh-CN"/>
        </w:rPr>
        <w:t>欧洲</w:t>
      </w:r>
      <w:r>
        <w:rPr>
          <w:lang w:eastAsia="zh-CN"/>
        </w:rPr>
        <w:t>区域协调员</w:t>
      </w:r>
      <w:r w:rsidRPr="00BF47CD">
        <w:rPr>
          <w:lang w:val="es-ES" w:eastAsia="zh-CN"/>
        </w:rPr>
        <w:t>Jaroslaw Ponder</w:t>
      </w:r>
      <w:r>
        <w:rPr>
          <w:rFonts w:ascii="Calibri" w:hAnsi="Calibri"/>
          <w:lang w:val="en-US" w:eastAsia="zh-CN"/>
        </w:rPr>
        <w:t>先生担任</w:t>
      </w:r>
      <w:r w:rsidRPr="00FD6C12">
        <w:rPr>
          <w:rFonts w:ascii="Calibri" w:hAnsi="Calibri"/>
          <w:lang w:val="es-ES" w:eastAsia="zh-CN"/>
        </w:rPr>
        <w:t>RPM-</w:t>
      </w:r>
      <w:r>
        <w:rPr>
          <w:rFonts w:ascii="Calibri" w:hAnsi="Calibri"/>
          <w:lang w:val="es-ES" w:eastAsia="zh-CN"/>
        </w:rPr>
        <w:t>EUR</w:t>
      </w:r>
      <w:r>
        <w:rPr>
          <w:rFonts w:ascii="Calibri" w:hAnsi="Calibri"/>
          <w:lang w:val="en-US" w:eastAsia="zh-CN"/>
        </w:rPr>
        <w:t>秘书</w:t>
      </w:r>
      <w:r>
        <w:rPr>
          <w:rFonts w:ascii="Calibri" w:hAnsi="Calibri" w:hint="eastAsia"/>
          <w:lang w:val="en-US" w:eastAsia="zh-CN"/>
        </w:rPr>
        <w:t>。</w:t>
      </w:r>
    </w:p>
    <w:p w:rsidR="00925C51" w:rsidRPr="00A50728" w:rsidRDefault="001C74A4" w:rsidP="001173A5">
      <w:pPr>
        <w:pStyle w:val="Heading1"/>
        <w:rPr>
          <w:lang w:eastAsia="zh-CN"/>
        </w:rPr>
      </w:pPr>
      <w:r>
        <w:rPr>
          <w:rFonts w:hint="eastAsia"/>
          <w:lang w:eastAsia="zh-CN"/>
        </w:rPr>
        <w:lastRenderedPageBreak/>
        <w:t>3</w:t>
      </w:r>
      <w:r>
        <w:rPr>
          <w:lang w:eastAsia="zh-CN"/>
        </w:rPr>
        <w:tab/>
      </w:r>
      <w:r w:rsidR="00925C51">
        <w:rPr>
          <w:lang w:eastAsia="zh-CN"/>
        </w:rPr>
        <w:t>通过议程</w:t>
      </w:r>
    </w:p>
    <w:p w:rsidR="00925C51" w:rsidRPr="00A50728" w:rsidRDefault="00925C51" w:rsidP="001173A5">
      <w:pPr>
        <w:ind w:firstLineChars="200" w:firstLine="480"/>
        <w:rPr>
          <w:lang w:eastAsia="zh-CN"/>
        </w:rPr>
      </w:pPr>
      <w:r>
        <w:rPr>
          <w:lang w:val="en-US" w:eastAsia="zh-CN"/>
        </w:rPr>
        <w:t>会议批准了</w:t>
      </w:r>
      <w:hyperlink r:id="rId12" w:history="1">
        <w:r>
          <w:rPr>
            <w:rStyle w:val="Hyperlink"/>
            <w:rFonts w:ascii="Calibri" w:hAnsi="Calibri"/>
            <w:lang w:val="en-US" w:eastAsia="zh-CN"/>
          </w:rPr>
          <w:t>1</w:t>
        </w:r>
        <w:r>
          <w:rPr>
            <w:rStyle w:val="Hyperlink"/>
            <w:rFonts w:ascii="Calibri" w:hAnsi="Calibri"/>
            <w:lang w:val="en-US" w:eastAsia="zh-CN"/>
          </w:rPr>
          <w:t>号文件</w:t>
        </w:r>
      </w:hyperlink>
      <w:r>
        <w:rPr>
          <w:lang w:val="en-US" w:eastAsia="zh-CN"/>
        </w:rPr>
        <w:t>中的议程</w:t>
      </w:r>
      <w:r>
        <w:rPr>
          <w:rFonts w:hint="eastAsia"/>
          <w:lang w:val="en-US" w:eastAsia="zh-CN"/>
        </w:rPr>
        <w:t>。</w:t>
      </w:r>
    </w:p>
    <w:p w:rsidR="00925C51" w:rsidRPr="00A50728" w:rsidRDefault="001C74A4" w:rsidP="001173A5">
      <w:pPr>
        <w:pStyle w:val="Heading1"/>
        <w:rPr>
          <w:lang w:eastAsia="zh-CN"/>
        </w:rPr>
      </w:pPr>
      <w:r>
        <w:rPr>
          <w:rFonts w:hint="eastAsia"/>
          <w:lang w:eastAsia="zh-CN"/>
        </w:rPr>
        <w:t>4</w:t>
      </w:r>
      <w:r>
        <w:rPr>
          <w:lang w:eastAsia="zh-CN"/>
        </w:rPr>
        <w:tab/>
      </w:r>
      <w:r w:rsidR="00925C51">
        <w:rPr>
          <w:lang w:eastAsia="zh-CN"/>
        </w:rPr>
        <w:t>审议时间管理计划</w:t>
      </w:r>
    </w:p>
    <w:p w:rsidR="00494018" w:rsidRDefault="00494018" w:rsidP="00F808A8">
      <w:pPr>
        <w:spacing w:after="120"/>
        <w:ind w:firstLineChars="200" w:firstLine="480"/>
        <w:jc w:val="both"/>
        <w:rPr>
          <w:lang w:val="en-US" w:eastAsia="zh-CN"/>
        </w:rPr>
      </w:pPr>
      <w:r>
        <w:rPr>
          <w:lang w:val="en-US" w:eastAsia="zh-CN"/>
        </w:rPr>
        <w:t>秘书处指出</w:t>
      </w:r>
      <w:r>
        <w:rPr>
          <w:rFonts w:hint="eastAsia"/>
          <w:lang w:val="en-US" w:eastAsia="zh-CN"/>
        </w:rPr>
        <w:t>，</w:t>
      </w:r>
      <w:r>
        <w:rPr>
          <w:lang w:val="en-US" w:eastAsia="zh-CN"/>
        </w:rPr>
        <w:t>RPM-EUR</w:t>
      </w:r>
      <w:r>
        <w:rPr>
          <w:lang w:val="en-US" w:eastAsia="zh-CN"/>
        </w:rPr>
        <w:t>收到</w:t>
      </w:r>
      <w:r>
        <w:rPr>
          <w:lang w:val="en-US" w:eastAsia="zh-CN"/>
        </w:rPr>
        <w:t>37</w:t>
      </w:r>
      <w:r>
        <w:rPr>
          <w:lang w:val="en-US" w:eastAsia="zh-CN"/>
        </w:rPr>
        <w:t>份文稿</w:t>
      </w:r>
      <w:r>
        <w:rPr>
          <w:rFonts w:hint="eastAsia"/>
          <w:lang w:val="en-US" w:eastAsia="zh-CN"/>
        </w:rPr>
        <w:t>：</w:t>
      </w:r>
      <w:r>
        <w:rPr>
          <w:lang w:val="en-US" w:eastAsia="zh-CN"/>
        </w:rPr>
        <w:t>25</w:t>
      </w:r>
      <w:r>
        <w:rPr>
          <w:lang w:val="en-US" w:eastAsia="zh-CN"/>
        </w:rPr>
        <w:t>份来自国际电联成员国</w:t>
      </w:r>
      <w:r>
        <w:rPr>
          <w:rFonts w:hint="eastAsia"/>
          <w:lang w:val="en-US" w:eastAsia="zh-CN"/>
        </w:rPr>
        <w:t>和</w:t>
      </w:r>
      <w:r w:rsidRPr="00DA5494">
        <w:rPr>
          <w:lang w:val="en-US" w:eastAsia="zh-CN"/>
        </w:rPr>
        <w:t>ITU</w:t>
      </w:r>
      <w:r w:rsidRPr="00DA5494">
        <w:rPr>
          <w:lang w:val="en-US" w:eastAsia="zh-CN"/>
        </w:rPr>
        <w:noBreakHyphen/>
        <w:t>D</w:t>
      </w:r>
      <w:r>
        <w:rPr>
          <w:lang w:val="en-US" w:eastAsia="zh-CN"/>
        </w:rPr>
        <w:t>部门成员</w:t>
      </w:r>
      <w:r>
        <w:rPr>
          <w:rFonts w:hint="eastAsia"/>
          <w:lang w:val="en-US" w:eastAsia="zh-CN"/>
        </w:rPr>
        <w:t>、</w:t>
      </w:r>
      <w:r>
        <w:rPr>
          <w:lang w:val="en-US" w:eastAsia="zh-CN"/>
        </w:rPr>
        <w:t>12</w:t>
      </w:r>
      <w:r>
        <w:rPr>
          <w:lang w:val="en-US" w:eastAsia="zh-CN"/>
        </w:rPr>
        <w:t>份来自秘书处</w:t>
      </w:r>
      <w:r>
        <w:rPr>
          <w:rFonts w:hint="eastAsia"/>
          <w:lang w:val="en-US" w:eastAsia="zh-CN"/>
        </w:rPr>
        <w:t>。</w:t>
      </w:r>
      <w:r w:rsidR="00F808A8">
        <w:rPr>
          <w:rFonts w:hint="eastAsia"/>
          <w:lang w:val="en-US" w:eastAsia="zh-CN"/>
        </w:rPr>
        <w:t>一</w:t>
      </w:r>
      <w:r w:rsidR="00F808A8">
        <w:rPr>
          <w:lang w:val="en-US" w:eastAsia="zh-CN"/>
        </w:rPr>
        <w:t>份文稿被撤销。此外，还收到了</w:t>
      </w:r>
      <w:r w:rsidR="00F808A8">
        <w:rPr>
          <w:rFonts w:hint="eastAsia"/>
          <w:lang w:val="en-US" w:eastAsia="zh-CN"/>
        </w:rPr>
        <w:t>12</w:t>
      </w:r>
      <w:r w:rsidR="00F808A8">
        <w:rPr>
          <w:rFonts w:hint="eastAsia"/>
          <w:lang w:val="en-US" w:eastAsia="zh-CN"/>
        </w:rPr>
        <w:t>份</w:t>
      </w:r>
      <w:r w:rsidR="00F808A8">
        <w:rPr>
          <w:lang w:val="en-US" w:eastAsia="zh-CN"/>
        </w:rPr>
        <w:t>情况通报文件。</w:t>
      </w:r>
    </w:p>
    <w:p w:rsidR="00494018" w:rsidRPr="00755741" w:rsidRDefault="00494018" w:rsidP="00494018">
      <w:pPr>
        <w:spacing w:after="120"/>
        <w:ind w:firstLineChars="200" w:firstLine="480"/>
        <w:jc w:val="both"/>
        <w:rPr>
          <w:lang w:val="en-US" w:eastAsia="zh-CN"/>
        </w:rPr>
      </w:pPr>
      <w:r>
        <w:rPr>
          <w:lang w:val="en-US" w:eastAsia="zh-CN"/>
        </w:rPr>
        <w:t>会议审查了所有与</w:t>
      </w:r>
      <w:r w:rsidRPr="00DA5494">
        <w:rPr>
          <w:lang w:val="en-US" w:eastAsia="zh-CN"/>
        </w:rPr>
        <w:t>ITU</w:t>
      </w:r>
      <w:r w:rsidRPr="00DA5494">
        <w:rPr>
          <w:lang w:val="en-US" w:eastAsia="zh-CN"/>
        </w:rPr>
        <w:noBreakHyphen/>
        <w:t>D</w:t>
      </w:r>
      <w:r>
        <w:rPr>
          <w:lang w:val="en-US" w:eastAsia="zh-CN"/>
        </w:rPr>
        <w:t>行动领域相关的输入文件</w:t>
      </w:r>
      <w:r>
        <w:rPr>
          <w:rFonts w:hint="eastAsia"/>
          <w:lang w:val="en-US" w:eastAsia="zh-CN"/>
        </w:rPr>
        <w:t>，</w:t>
      </w:r>
      <w:r>
        <w:rPr>
          <w:lang w:val="en-US" w:eastAsia="zh-CN"/>
        </w:rPr>
        <w:t>通过了</w:t>
      </w:r>
      <w:hyperlink r:id="rId13" w:history="1">
        <w:r w:rsidRPr="0065560A">
          <w:rPr>
            <w:rStyle w:val="Hyperlink"/>
            <w:rFonts w:ascii="Calibri" w:hAnsi="Calibri"/>
            <w:lang w:val="en-US" w:eastAsia="zh-CN"/>
          </w:rPr>
          <w:t>DT/</w:t>
        </w:r>
        <w:r>
          <w:rPr>
            <w:rStyle w:val="Hyperlink"/>
            <w:rFonts w:ascii="Calibri" w:hAnsi="Calibri"/>
            <w:lang w:val="en-US" w:eastAsia="zh-CN"/>
          </w:rPr>
          <w:t>1</w:t>
        </w:r>
        <w:r>
          <w:rPr>
            <w:rStyle w:val="Hyperlink"/>
            <w:rFonts w:ascii="Calibri" w:hAnsi="Calibri"/>
            <w:lang w:val="en-US" w:eastAsia="zh-CN"/>
          </w:rPr>
          <w:t>号文件</w:t>
        </w:r>
      </w:hyperlink>
      <w:r>
        <w:rPr>
          <w:lang w:val="en-US" w:eastAsia="zh-CN"/>
        </w:rPr>
        <w:t>中拟议的时间管理计划</w:t>
      </w:r>
      <w:r>
        <w:rPr>
          <w:rFonts w:hint="eastAsia"/>
          <w:lang w:val="en-US" w:eastAsia="zh-CN"/>
        </w:rPr>
        <w:t>。所有会议文件均可在</w:t>
      </w:r>
      <w:hyperlink r:id="rId14" w:history="1">
        <w:r w:rsidRPr="008676F0">
          <w:rPr>
            <w:rStyle w:val="Hyperlink"/>
            <w:lang w:eastAsia="zh-CN"/>
          </w:rPr>
          <w:t>RPM</w:t>
        </w:r>
        <w:r>
          <w:rPr>
            <w:rStyle w:val="Hyperlink"/>
            <w:lang w:eastAsia="zh-CN"/>
          </w:rPr>
          <w:t>网站</w:t>
        </w:r>
      </w:hyperlink>
      <w:r>
        <w:rPr>
          <w:rFonts w:hint="eastAsia"/>
          <w:lang w:val="en-US" w:eastAsia="zh-CN"/>
        </w:rPr>
        <w:t>查阅。</w:t>
      </w:r>
    </w:p>
    <w:p w:rsidR="00494018" w:rsidRPr="00FD4FA0" w:rsidRDefault="00F808A8" w:rsidP="00494018">
      <w:pPr>
        <w:pStyle w:val="Headingb"/>
        <w:spacing w:before="120" w:after="120"/>
        <w:jc w:val="both"/>
        <w:rPr>
          <w:lang w:eastAsia="zh-CN"/>
        </w:rPr>
      </w:pPr>
      <w:bookmarkStart w:id="42" w:name="lt_pId081"/>
      <w:r>
        <w:rPr>
          <w:rFonts w:hint="eastAsia"/>
          <w:lang w:val="en-US" w:eastAsia="zh-CN"/>
        </w:rPr>
        <w:t>此</w:t>
      </w:r>
      <w:r>
        <w:rPr>
          <w:lang w:val="en-US" w:eastAsia="zh-CN"/>
        </w:rPr>
        <w:t>前</w:t>
      </w:r>
      <w:r w:rsidR="00494018" w:rsidRPr="00FD4FA0">
        <w:rPr>
          <w:lang w:eastAsia="zh-CN"/>
        </w:rPr>
        <w:t>RPM</w:t>
      </w:r>
      <w:bookmarkEnd w:id="42"/>
      <w:r>
        <w:rPr>
          <w:rFonts w:hint="eastAsia"/>
          <w:lang w:eastAsia="zh-CN"/>
        </w:rPr>
        <w:t>的</w:t>
      </w:r>
      <w:r>
        <w:rPr>
          <w:lang w:eastAsia="zh-CN"/>
        </w:rPr>
        <w:t>报告</w:t>
      </w:r>
    </w:p>
    <w:p w:rsidR="00494018" w:rsidRPr="00FD4FA0" w:rsidRDefault="00A265CC" w:rsidP="00A265CC">
      <w:pPr>
        <w:spacing w:after="120"/>
        <w:ind w:firstLineChars="200" w:firstLine="480"/>
        <w:jc w:val="both"/>
        <w:rPr>
          <w:lang w:eastAsia="zh-CN"/>
        </w:rPr>
      </w:pPr>
      <w:bookmarkStart w:id="43" w:name="lt_pId082"/>
      <w:r>
        <w:rPr>
          <w:rFonts w:hint="eastAsia"/>
          <w:lang w:eastAsia="zh-CN"/>
        </w:rPr>
        <w:t>主席</w:t>
      </w:r>
      <w:r>
        <w:rPr>
          <w:lang w:eastAsia="zh-CN"/>
        </w:rPr>
        <w:t>向会议通报了此前</w:t>
      </w:r>
      <w:r w:rsidR="00494018" w:rsidRPr="00FD4FA0">
        <w:rPr>
          <w:lang w:eastAsia="zh-CN"/>
        </w:rPr>
        <w:t>RPM</w:t>
      </w:r>
      <w:r>
        <w:rPr>
          <w:rFonts w:hint="eastAsia"/>
          <w:lang w:eastAsia="zh-CN"/>
        </w:rPr>
        <w:t>的</w:t>
      </w:r>
      <w:r>
        <w:rPr>
          <w:lang w:eastAsia="zh-CN"/>
        </w:rPr>
        <w:t>主席报告，并鼓励与会代表阅读这些报告，以了解其它区域的观点。可</w:t>
      </w:r>
      <w:r>
        <w:rPr>
          <w:rFonts w:hint="eastAsia"/>
          <w:lang w:eastAsia="zh-CN"/>
        </w:rPr>
        <w:t>通过</w:t>
      </w:r>
      <w:r>
        <w:rPr>
          <w:lang w:eastAsia="zh-CN"/>
        </w:rPr>
        <w:t>国际电联网站查阅下列总结报告：</w:t>
      </w:r>
      <w:bookmarkEnd w:id="43"/>
    </w:p>
    <w:bookmarkStart w:id="44" w:name="lt_pId084"/>
    <w:p w:rsidR="00494018" w:rsidRPr="00FD4FA0" w:rsidRDefault="00494018" w:rsidP="00494018">
      <w:pPr>
        <w:spacing w:after="120"/>
        <w:jc w:val="both"/>
        <w:rPr>
          <w:lang w:eastAsia="zh-CN"/>
        </w:rPr>
      </w:pPr>
      <w:r w:rsidRPr="00FD4FA0">
        <w:fldChar w:fldCharType="begin"/>
      </w:r>
      <w:r w:rsidRPr="00FD4FA0">
        <w:rPr>
          <w:lang w:eastAsia="zh-CN"/>
        </w:rPr>
        <w:instrText xml:space="preserve"> HYPERLINK "https://www.itu.int/md/D14-RPMEUR-INF-0001/en" </w:instrText>
      </w:r>
      <w:r w:rsidRPr="00FD4FA0">
        <w:fldChar w:fldCharType="separate"/>
      </w:r>
      <w:r w:rsidRPr="00FD4FA0">
        <w:rPr>
          <w:rStyle w:val="Hyperlink"/>
          <w:lang w:val="en-US" w:eastAsia="zh-CN"/>
        </w:rPr>
        <w:t>INF/1</w:t>
      </w:r>
      <w:r w:rsidRPr="00FD4FA0">
        <w:fldChar w:fldCharType="end"/>
      </w:r>
      <w:r>
        <w:rPr>
          <w:rFonts w:hint="eastAsia"/>
          <w:lang w:eastAsia="zh-CN"/>
        </w:rPr>
        <w:t>号</w:t>
      </w:r>
      <w:r>
        <w:rPr>
          <w:lang w:eastAsia="zh-CN"/>
        </w:rPr>
        <w:t>文件：</w:t>
      </w:r>
      <w:r w:rsidRPr="00B765F2">
        <w:rPr>
          <w:rFonts w:ascii="SimSun" w:eastAsia="SimSun" w:hAnsi="SimSun"/>
          <w:lang w:val="en-US" w:eastAsia="zh-CN"/>
        </w:rPr>
        <w:t>“</w:t>
      </w:r>
      <w:r w:rsidRPr="00602EAA">
        <w:rPr>
          <w:rFonts w:ascii="STKaiti" w:eastAsia="STKaiti" w:hAnsi="STKaiti"/>
          <w:iCs/>
          <w:lang w:val="en-US" w:eastAsia="zh-CN"/>
        </w:rPr>
        <w:t>RPM-CIS</w:t>
      </w:r>
      <w:r w:rsidR="00D1703A">
        <w:rPr>
          <w:rFonts w:ascii="STKaiti" w:eastAsia="STKaiti" w:hAnsi="STKaiti" w:hint="eastAsia"/>
          <w:iCs/>
          <w:lang w:val="en-US" w:eastAsia="zh-CN"/>
        </w:rPr>
        <w:t>（独联体）</w:t>
      </w:r>
      <w:r w:rsidRPr="00602EAA">
        <w:rPr>
          <w:rFonts w:ascii="STKaiti" w:eastAsia="STKaiti" w:hAnsi="STKaiti" w:hint="eastAsia"/>
          <w:iCs/>
          <w:lang w:val="en-US" w:eastAsia="zh-CN"/>
        </w:rPr>
        <w:t>主席的报告</w:t>
      </w:r>
      <w:r w:rsidRPr="00B765F2">
        <w:rPr>
          <w:rFonts w:ascii="SimSun" w:eastAsia="SimSun" w:hAnsi="SimSun"/>
          <w:lang w:val="en-US" w:eastAsia="zh-CN"/>
        </w:rPr>
        <w:t>”</w:t>
      </w:r>
      <w:bookmarkEnd w:id="44"/>
    </w:p>
    <w:bookmarkStart w:id="45" w:name="lt_pId085"/>
    <w:p w:rsidR="00494018" w:rsidRPr="00FD4FA0" w:rsidRDefault="00494018" w:rsidP="00494018">
      <w:pPr>
        <w:spacing w:after="120"/>
        <w:jc w:val="both"/>
        <w:rPr>
          <w:lang w:val="en-US"/>
        </w:rPr>
      </w:pPr>
      <w:r w:rsidRPr="00FD4FA0">
        <w:fldChar w:fldCharType="begin"/>
      </w:r>
      <w:r w:rsidRPr="00FD4FA0">
        <w:instrText xml:space="preserve"> HYPERLINK "https://www.itu.int/md/D14-RPMEUR-INF-0002/en" </w:instrText>
      </w:r>
      <w:r w:rsidRPr="00FD4FA0">
        <w:fldChar w:fldCharType="separate"/>
      </w:r>
      <w:r w:rsidRPr="00FD4FA0">
        <w:rPr>
          <w:rStyle w:val="Hyperlink"/>
          <w:lang w:val="en-US"/>
        </w:rPr>
        <w:t>INF/2</w:t>
      </w:r>
      <w:r w:rsidRPr="00FD4FA0">
        <w:fldChar w:fldCharType="end"/>
      </w:r>
      <w:r>
        <w:rPr>
          <w:rFonts w:hint="eastAsia"/>
          <w:lang w:eastAsia="zh-CN"/>
        </w:rPr>
        <w:t>号</w:t>
      </w:r>
      <w:r>
        <w:rPr>
          <w:lang w:eastAsia="zh-CN"/>
        </w:rPr>
        <w:t>文件</w:t>
      </w:r>
      <w:r>
        <w:rPr>
          <w:rFonts w:hint="eastAsia"/>
          <w:lang w:eastAsia="zh-CN"/>
        </w:rPr>
        <w:t>：</w:t>
      </w:r>
      <w:r w:rsidRPr="00B765F2">
        <w:rPr>
          <w:rFonts w:ascii="SimSun" w:eastAsia="SimSun" w:hAnsi="SimSun"/>
          <w:lang w:val="en-US"/>
        </w:rPr>
        <w:t>“</w:t>
      </w:r>
      <w:r w:rsidRPr="00602EAA">
        <w:rPr>
          <w:rFonts w:ascii="STKaiti" w:eastAsia="STKaiti" w:hAnsi="STKaiti"/>
          <w:iCs/>
          <w:lang w:val="en-US"/>
        </w:rPr>
        <w:t>RPM-AFR</w:t>
      </w:r>
      <w:r w:rsidR="00D1703A">
        <w:rPr>
          <w:rFonts w:ascii="STKaiti" w:eastAsia="STKaiti" w:hAnsi="STKaiti" w:hint="eastAsia"/>
          <w:iCs/>
          <w:lang w:val="en-US" w:eastAsia="zh-CN"/>
        </w:rPr>
        <w:t>（非洲）</w:t>
      </w:r>
      <w:r w:rsidRPr="00602EAA">
        <w:rPr>
          <w:rFonts w:ascii="STKaiti" w:eastAsia="STKaiti" w:hAnsi="STKaiti" w:hint="eastAsia"/>
          <w:iCs/>
          <w:lang w:val="en-US"/>
        </w:rPr>
        <w:t>主席的报告</w:t>
      </w:r>
      <w:r w:rsidRPr="00B765F2">
        <w:rPr>
          <w:rFonts w:ascii="SimSun" w:eastAsia="SimSun" w:hAnsi="SimSun"/>
          <w:lang w:val="en-US"/>
        </w:rPr>
        <w:t>”</w:t>
      </w:r>
      <w:bookmarkEnd w:id="45"/>
    </w:p>
    <w:bookmarkStart w:id="46" w:name="lt_pId086"/>
    <w:p w:rsidR="00494018" w:rsidRPr="00FD4FA0" w:rsidRDefault="00494018" w:rsidP="00494018">
      <w:pPr>
        <w:spacing w:after="120"/>
        <w:jc w:val="both"/>
        <w:rPr>
          <w:rFonts w:ascii="Calibri" w:hAnsi="Calibri"/>
        </w:rPr>
      </w:pPr>
      <w:r w:rsidRPr="00FD4FA0">
        <w:fldChar w:fldCharType="begin"/>
      </w:r>
      <w:r w:rsidRPr="00FD4FA0">
        <w:instrText xml:space="preserve"> HYPERLINK "https://www.itu.int/md/D14-RPMEUR-INF-0003/en" </w:instrText>
      </w:r>
      <w:r w:rsidRPr="00FD4FA0">
        <w:fldChar w:fldCharType="separate"/>
      </w:r>
      <w:r w:rsidRPr="00FD4FA0">
        <w:rPr>
          <w:rStyle w:val="Hyperlink"/>
        </w:rPr>
        <w:t>INF/3</w:t>
      </w:r>
      <w:r w:rsidRPr="00FD4FA0">
        <w:fldChar w:fldCharType="end"/>
      </w:r>
      <w:r>
        <w:rPr>
          <w:rFonts w:hint="eastAsia"/>
          <w:lang w:eastAsia="zh-CN"/>
        </w:rPr>
        <w:t>号</w:t>
      </w:r>
      <w:r>
        <w:rPr>
          <w:lang w:eastAsia="zh-CN"/>
        </w:rPr>
        <w:t>文件</w:t>
      </w:r>
      <w:r>
        <w:rPr>
          <w:rFonts w:hint="eastAsia"/>
          <w:lang w:eastAsia="zh-CN"/>
        </w:rPr>
        <w:t>：</w:t>
      </w:r>
      <w:r w:rsidRPr="00B765F2">
        <w:rPr>
          <w:rFonts w:ascii="SimSun" w:eastAsia="SimSun" w:hAnsi="SimSun"/>
          <w:lang w:val="en-US"/>
        </w:rPr>
        <w:t>“</w:t>
      </w:r>
      <w:r w:rsidRPr="00602EAA">
        <w:rPr>
          <w:rFonts w:ascii="STKaiti" w:eastAsia="STKaiti" w:hAnsi="STKaiti"/>
          <w:iCs/>
          <w:lang w:val="en-US"/>
        </w:rPr>
        <w:t>RPM-ARB</w:t>
      </w:r>
      <w:r w:rsidR="00D1703A">
        <w:rPr>
          <w:rFonts w:ascii="STKaiti" w:eastAsia="STKaiti" w:hAnsi="STKaiti" w:hint="eastAsia"/>
          <w:iCs/>
          <w:lang w:val="en-US" w:eastAsia="zh-CN"/>
        </w:rPr>
        <w:t>（阿拉伯国家）</w:t>
      </w:r>
      <w:r w:rsidRPr="00602EAA">
        <w:rPr>
          <w:rFonts w:ascii="STKaiti" w:eastAsia="STKaiti" w:hAnsi="STKaiti" w:hint="eastAsia"/>
          <w:iCs/>
          <w:lang w:val="en-US"/>
        </w:rPr>
        <w:t>主席的报告</w:t>
      </w:r>
      <w:bookmarkEnd w:id="46"/>
      <w:r w:rsidRPr="00B765F2">
        <w:rPr>
          <w:rFonts w:ascii="SimSun" w:eastAsia="SimSun" w:hAnsi="SimSun"/>
          <w:lang w:val="en-US"/>
        </w:rPr>
        <w:t>”</w:t>
      </w:r>
    </w:p>
    <w:bookmarkStart w:id="47" w:name="lt_pId087"/>
    <w:p w:rsidR="00494018" w:rsidRPr="00FD4FA0" w:rsidRDefault="00494018" w:rsidP="00494018">
      <w:pPr>
        <w:spacing w:after="120"/>
        <w:jc w:val="both"/>
        <w:rPr>
          <w:lang w:eastAsia="zh-CN"/>
        </w:rPr>
      </w:pPr>
      <w:r w:rsidRPr="00FD4FA0">
        <w:fldChar w:fldCharType="begin"/>
      </w:r>
      <w:r w:rsidRPr="00FD4FA0">
        <w:rPr>
          <w:lang w:eastAsia="zh-CN"/>
        </w:rPr>
        <w:instrText xml:space="preserve"> HYPERLINK "https://www.itu.int/md/D14-RPMEUR-INF-0004/en" </w:instrText>
      </w:r>
      <w:r w:rsidRPr="00FD4FA0">
        <w:fldChar w:fldCharType="separate"/>
      </w:r>
      <w:r w:rsidRPr="00FD4FA0">
        <w:rPr>
          <w:rStyle w:val="Hyperlink"/>
          <w:lang w:eastAsia="zh-CN"/>
        </w:rPr>
        <w:t>INF/4</w:t>
      </w:r>
      <w:r w:rsidRPr="00FD4FA0">
        <w:fldChar w:fldCharType="end"/>
      </w:r>
      <w:r>
        <w:rPr>
          <w:rFonts w:hint="eastAsia"/>
          <w:lang w:eastAsia="zh-CN"/>
        </w:rPr>
        <w:t>号</w:t>
      </w:r>
      <w:r>
        <w:rPr>
          <w:lang w:eastAsia="zh-CN"/>
        </w:rPr>
        <w:t>文件</w:t>
      </w:r>
      <w:r w:rsidRPr="00A265CC">
        <w:rPr>
          <w:rFonts w:hint="eastAsia"/>
          <w:lang w:eastAsia="zh-CN"/>
        </w:rPr>
        <w:t>：</w:t>
      </w:r>
      <w:r w:rsidRPr="00B765F2">
        <w:rPr>
          <w:rFonts w:ascii="SimSun" w:eastAsia="SimSun" w:hAnsi="SimSun"/>
          <w:lang w:val="en-US" w:eastAsia="zh-CN"/>
        </w:rPr>
        <w:t>“</w:t>
      </w:r>
      <w:r w:rsidRPr="00602EAA">
        <w:rPr>
          <w:rFonts w:ascii="STKaiti" w:eastAsia="STKaiti" w:hAnsi="STKaiti"/>
          <w:iCs/>
          <w:lang w:val="en-US" w:eastAsia="zh-CN"/>
        </w:rPr>
        <w:t>RPM-AMS</w:t>
      </w:r>
      <w:r w:rsidR="00D1703A">
        <w:rPr>
          <w:rFonts w:ascii="STKaiti" w:eastAsia="STKaiti" w:hAnsi="STKaiti" w:hint="eastAsia"/>
          <w:iCs/>
          <w:lang w:val="en-US" w:eastAsia="zh-CN"/>
        </w:rPr>
        <w:t>（美洲）</w:t>
      </w:r>
      <w:r w:rsidRPr="00602EAA">
        <w:rPr>
          <w:rFonts w:ascii="STKaiti" w:eastAsia="STKaiti" w:hAnsi="STKaiti" w:hint="eastAsia"/>
          <w:iCs/>
          <w:lang w:val="en-US" w:eastAsia="zh-CN"/>
        </w:rPr>
        <w:t>主席的报告</w:t>
      </w:r>
      <w:r w:rsidRPr="00B765F2">
        <w:rPr>
          <w:rFonts w:ascii="SimSun" w:eastAsia="SimSun" w:hAnsi="SimSun"/>
          <w:lang w:val="en-US" w:eastAsia="zh-CN"/>
        </w:rPr>
        <w:t>”</w:t>
      </w:r>
      <w:bookmarkEnd w:id="47"/>
    </w:p>
    <w:bookmarkStart w:id="48" w:name="lt_pId088"/>
    <w:p w:rsidR="00494018" w:rsidRDefault="00494018" w:rsidP="00494018">
      <w:pPr>
        <w:spacing w:after="120"/>
        <w:jc w:val="both"/>
        <w:rPr>
          <w:lang w:val="en-US" w:eastAsia="zh-CN"/>
        </w:rPr>
      </w:pPr>
      <w:r w:rsidRPr="00FD4FA0">
        <w:fldChar w:fldCharType="begin"/>
      </w:r>
      <w:r w:rsidRPr="00FD4FA0">
        <w:rPr>
          <w:lang w:eastAsia="zh-CN"/>
        </w:rPr>
        <w:instrText xml:space="preserve"> HYPERLINK "https://www.itu.int/md/D14-RPMEUR-INF-0005/en" </w:instrText>
      </w:r>
      <w:r w:rsidRPr="00FD4FA0">
        <w:fldChar w:fldCharType="separate"/>
      </w:r>
      <w:r w:rsidRPr="00FD4FA0">
        <w:rPr>
          <w:rStyle w:val="Hyperlink"/>
          <w:lang w:eastAsia="zh-CN"/>
        </w:rPr>
        <w:t>INF/5</w:t>
      </w:r>
      <w:r w:rsidRPr="00FD4FA0">
        <w:fldChar w:fldCharType="end"/>
      </w:r>
      <w:r>
        <w:rPr>
          <w:rFonts w:hint="eastAsia"/>
          <w:lang w:eastAsia="zh-CN"/>
        </w:rPr>
        <w:t>号</w:t>
      </w:r>
      <w:r>
        <w:rPr>
          <w:lang w:eastAsia="zh-CN"/>
        </w:rPr>
        <w:t>文件</w:t>
      </w:r>
      <w:r w:rsidRPr="00A265CC">
        <w:rPr>
          <w:rFonts w:hint="eastAsia"/>
          <w:lang w:eastAsia="zh-CN"/>
        </w:rPr>
        <w:t>：</w:t>
      </w:r>
      <w:r w:rsidRPr="00B765F2">
        <w:rPr>
          <w:rFonts w:ascii="SimSun" w:eastAsia="SimSun" w:hAnsi="SimSun"/>
          <w:lang w:val="en-US" w:eastAsia="zh-CN"/>
        </w:rPr>
        <w:t>“</w:t>
      </w:r>
      <w:r w:rsidRPr="00602EAA">
        <w:rPr>
          <w:rFonts w:ascii="STKaiti" w:eastAsia="STKaiti" w:hAnsi="STKaiti"/>
          <w:iCs/>
          <w:lang w:val="en-US" w:eastAsia="zh-CN"/>
        </w:rPr>
        <w:t>RPM-ASP</w:t>
      </w:r>
      <w:r w:rsidR="00D1703A">
        <w:rPr>
          <w:rFonts w:ascii="STKaiti" w:eastAsia="STKaiti" w:hAnsi="STKaiti" w:hint="eastAsia"/>
          <w:iCs/>
          <w:lang w:val="en-US" w:eastAsia="zh-CN"/>
        </w:rPr>
        <w:t>（亚太）</w:t>
      </w:r>
      <w:r w:rsidRPr="00602EAA">
        <w:rPr>
          <w:rFonts w:ascii="STKaiti" w:eastAsia="STKaiti" w:hAnsi="STKaiti" w:hint="eastAsia"/>
          <w:iCs/>
          <w:lang w:val="en-US" w:eastAsia="zh-CN"/>
        </w:rPr>
        <w:t>主席的报告</w:t>
      </w:r>
      <w:r w:rsidRPr="00B765F2">
        <w:rPr>
          <w:rFonts w:ascii="SimSun" w:eastAsia="SimSun" w:hAnsi="SimSun"/>
          <w:lang w:val="en-US" w:eastAsia="zh-CN"/>
        </w:rPr>
        <w:t>”</w:t>
      </w:r>
      <w:bookmarkEnd w:id="48"/>
    </w:p>
    <w:bookmarkStart w:id="49" w:name="lt_pId089"/>
    <w:p w:rsidR="00494018" w:rsidRDefault="00494018" w:rsidP="00602EAA">
      <w:pPr>
        <w:spacing w:after="120"/>
        <w:jc w:val="both"/>
        <w:rPr>
          <w:lang w:eastAsia="zh-CN"/>
        </w:rPr>
      </w:pPr>
      <w:r>
        <w:fldChar w:fldCharType="begin"/>
      </w:r>
      <w:r>
        <w:rPr>
          <w:lang w:eastAsia="zh-CN"/>
        </w:rPr>
        <w:instrText xml:space="preserve"> HYPERLINK "https://www.itu.int/md/D14-RPMEUR-INF-0010/en" </w:instrText>
      </w:r>
      <w:r>
        <w:fldChar w:fldCharType="separate"/>
      </w:r>
      <w:r w:rsidRPr="00531986">
        <w:rPr>
          <w:rStyle w:val="Hyperlink"/>
          <w:lang w:val="en-US" w:eastAsia="zh-CN"/>
        </w:rPr>
        <w:t>INF/9</w:t>
      </w:r>
      <w:r>
        <w:fldChar w:fldCharType="end"/>
      </w:r>
      <w:r>
        <w:rPr>
          <w:rFonts w:hint="eastAsia"/>
          <w:lang w:eastAsia="zh-CN"/>
        </w:rPr>
        <w:t>号</w:t>
      </w:r>
      <w:r>
        <w:rPr>
          <w:lang w:eastAsia="zh-CN"/>
        </w:rPr>
        <w:t>文件</w:t>
      </w:r>
      <w:r>
        <w:rPr>
          <w:rFonts w:hint="eastAsia"/>
          <w:lang w:eastAsia="zh-CN"/>
        </w:rPr>
        <w:t>：</w:t>
      </w:r>
      <w:r w:rsidR="00602EAA">
        <w:rPr>
          <w:rFonts w:hint="eastAsia"/>
          <w:lang w:eastAsia="zh-CN"/>
        </w:rPr>
        <w:t>区域</w:t>
      </w:r>
      <w:r w:rsidR="00602EAA">
        <w:rPr>
          <w:lang w:eastAsia="zh-CN"/>
        </w:rPr>
        <w:t>通信联合体（</w:t>
      </w:r>
      <w:r w:rsidR="00602EAA">
        <w:rPr>
          <w:lang w:eastAsia="zh-CN"/>
        </w:rPr>
        <w:t>RCC</w:t>
      </w:r>
      <w:r w:rsidR="00602EAA">
        <w:rPr>
          <w:rFonts w:hint="eastAsia"/>
          <w:lang w:eastAsia="zh-CN"/>
        </w:rPr>
        <w:t>）</w:t>
      </w:r>
      <w:r w:rsidR="00602EAA">
        <w:rPr>
          <w:lang w:eastAsia="zh-CN"/>
        </w:rPr>
        <w:t>介绍了供</w:t>
      </w:r>
      <w:r w:rsidR="00602EAA">
        <w:rPr>
          <w:rFonts w:hint="eastAsia"/>
          <w:lang w:eastAsia="zh-CN"/>
        </w:rPr>
        <w:t>参考</w:t>
      </w:r>
      <w:r w:rsidR="00602EAA">
        <w:rPr>
          <w:lang w:eastAsia="zh-CN"/>
        </w:rPr>
        <w:t>的、题为</w:t>
      </w:r>
      <w:r w:rsidR="00602EAA" w:rsidRPr="00602EAA">
        <w:rPr>
          <w:rFonts w:ascii="SimSun" w:eastAsia="SimSun" w:hAnsi="SimSun"/>
          <w:lang w:eastAsia="zh-CN"/>
        </w:rPr>
        <w:t>“</w:t>
      </w:r>
      <w:r w:rsidRPr="00602EAA">
        <w:rPr>
          <w:rFonts w:ascii="STKaiti" w:eastAsia="STKaiti" w:hAnsi="STKaiti"/>
          <w:iCs/>
          <w:lang w:eastAsia="zh-CN"/>
        </w:rPr>
        <w:t>RCC WTDC</w:t>
      </w:r>
      <w:r w:rsidRPr="00602EAA">
        <w:rPr>
          <w:rFonts w:ascii="STKaiti" w:eastAsia="STKaiti" w:hAnsi="STKaiti"/>
          <w:iCs/>
          <w:lang w:eastAsia="zh-CN"/>
        </w:rPr>
        <w:noBreakHyphen/>
        <w:t>17</w:t>
      </w:r>
      <w:r w:rsidR="00602EAA" w:rsidRPr="00602EAA">
        <w:rPr>
          <w:rFonts w:ascii="STKaiti" w:eastAsia="STKaiti" w:hAnsi="STKaiti" w:hint="eastAsia"/>
          <w:iCs/>
          <w:lang w:eastAsia="zh-CN"/>
        </w:rPr>
        <w:t>筹备</w:t>
      </w:r>
      <w:r w:rsidR="00602EAA" w:rsidRPr="00602EAA">
        <w:rPr>
          <w:rFonts w:ascii="STKaiti" w:eastAsia="STKaiti" w:hAnsi="STKaiti"/>
          <w:iCs/>
          <w:lang w:eastAsia="zh-CN"/>
        </w:rPr>
        <w:t>工作状况</w:t>
      </w:r>
      <w:r w:rsidR="00602EAA" w:rsidRPr="00602EAA">
        <w:rPr>
          <w:rFonts w:ascii="SimSun" w:eastAsia="SimSun" w:hAnsi="SimSun"/>
          <w:i/>
          <w:lang w:eastAsia="zh-CN"/>
        </w:rPr>
        <w:t>”</w:t>
      </w:r>
      <w:r w:rsidR="00602EAA" w:rsidRPr="00602EAA">
        <w:rPr>
          <w:rFonts w:hint="eastAsia"/>
          <w:iCs/>
          <w:lang w:eastAsia="zh-CN"/>
        </w:rPr>
        <w:t>的</w:t>
      </w:r>
      <w:r w:rsidR="00602EAA" w:rsidRPr="00602EAA">
        <w:rPr>
          <w:iCs/>
          <w:lang w:eastAsia="zh-CN"/>
        </w:rPr>
        <w:t>报告。</w:t>
      </w:r>
      <w:bookmarkEnd w:id="49"/>
    </w:p>
    <w:bookmarkStart w:id="50" w:name="lt_pId090"/>
    <w:p w:rsidR="00925C51" w:rsidRDefault="00494018" w:rsidP="00602EAA">
      <w:pPr>
        <w:rPr>
          <w:lang w:val="en-US" w:eastAsia="zh-CN"/>
        </w:rPr>
      </w:pPr>
      <w:r>
        <w:fldChar w:fldCharType="begin"/>
      </w:r>
      <w:r>
        <w:rPr>
          <w:lang w:eastAsia="zh-CN"/>
        </w:rPr>
        <w:instrText xml:space="preserve"> HYPERLINK "https://www.itu.int/md/D14-RPMEUR-INF-0011/en" </w:instrText>
      </w:r>
      <w:r>
        <w:fldChar w:fldCharType="separate"/>
      </w:r>
      <w:r w:rsidRPr="00531986">
        <w:rPr>
          <w:rStyle w:val="Hyperlink"/>
          <w:lang w:eastAsia="zh-CN"/>
        </w:rPr>
        <w:t>INF/11</w:t>
      </w:r>
      <w:r>
        <w:fldChar w:fldCharType="end"/>
      </w:r>
      <w:r>
        <w:rPr>
          <w:rFonts w:hint="eastAsia"/>
          <w:lang w:eastAsia="zh-CN"/>
        </w:rPr>
        <w:t>号</w:t>
      </w:r>
      <w:r>
        <w:rPr>
          <w:lang w:eastAsia="zh-CN"/>
        </w:rPr>
        <w:t>文件</w:t>
      </w:r>
      <w:r>
        <w:rPr>
          <w:rFonts w:hint="eastAsia"/>
          <w:lang w:eastAsia="zh-CN"/>
        </w:rPr>
        <w:t>：</w:t>
      </w:r>
      <w:r w:rsidR="00602EAA">
        <w:rPr>
          <w:rFonts w:hint="eastAsia"/>
          <w:lang w:eastAsia="zh-CN"/>
        </w:rPr>
        <w:t>阿拉伯</w:t>
      </w:r>
      <w:r w:rsidR="00602EAA">
        <w:rPr>
          <w:lang w:eastAsia="zh-CN"/>
        </w:rPr>
        <w:t>联合酋长国介绍了题为</w:t>
      </w:r>
      <w:r w:rsidR="00602EAA" w:rsidRPr="00602EAA">
        <w:rPr>
          <w:rFonts w:ascii="SimSun" w:eastAsia="SimSun" w:hAnsi="SimSun"/>
          <w:lang w:eastAsia="zh-CN"/>
        </w:rPr>
        <w:t>“</w:t>
      </w:r>
      <w:r w:rsidR="00602EAA" w:rsidRPr="00602EAA">
        <w:rPr>
          <w:rFonts w:ascii="STKaiti" w:eastAsia="STKaiti" w:hAnsi="STKaiti"/>
          <w:lang w:eastAsia="zh-CN"/>
        </w:rPr>
        <w:t>阿拉伯筹备组情况通报文件</w:t>
      </w:r>
      <w:r w:rsidR="00602EAA" w:rsidRPr="00602EAA">
        <w:rPr>
          <w:rFonts w:ascii="STKaiti" w:eastAsia="STKaiti" w:hAnsi="STKaiti" w:hint="eastAsia"/>
          <w:lang w:eastAsia="zh-CN"/>
        </w:rPr>
        <w:t xml:space="preserve"> </w:t>
      </w:r>
      <w:r w:rsidR="00602EAA" w:rsidRPr="00602EAA">
        <w:rPr>
          <w:rFonts w:ascii="STKaiti" w:eastAsia="STKaiti" w:hAnsi="STKaiti"/>
          <w:lang w:eastAsia="zh-CN"/>
        </w:rPr>
        <w:t xml:space="preserve">– </w:t>
      </w:r>
      <w:r w:rsidRPr="00602EAA">
        <w:rPr>
          <w:rFonts w:ascii="STKaiti" w:eastAsia="STKaiti" w:hAnsi="STKaiti"/>
          <w:lang w:eastAsia="zh-CN"/>
        </w:rPr>
        <w:t>WTDC-17</w:t>
      </w:r>
      <w:r w:rsidR="00602EAA" w:rsidRPr="00602EAA">
        <w:rPr>
          <w:rFonts w:ascii="STKaiti" w:eastAsia="STKaiti" w:hAnsi="STKaiti" w:hint="eastAsia"/>
          <w:lang w:eastAsia="zh-CN"/>
        </w:rPr>
        <w:t>筹备</w:t>
      </w:r>
      <w:r w:rsidR="00602EAA" w:rsidRPr="00602EAA">
        <w:rPr>
          <w:rFonts w:ascii="STKaiti" w:eastAsia="STKaiti" w:hAnsi="STKaiti"/>
          <w:lang w:eastAsia="zh-CN"/>
        </w:rPr>
        <w:t>工作</w:t>
      </w:r>
      <w:r w:rsidR="00602EAA" w:rsidRPr="00602EAA">
        <w:rPr>
          <w:rFonts w:ascii="SimSun" w:eastAsia="SimSun" w:hAnsi="SimSun" w:hint="eastAsia"/>
          <w:i/>
          <w:iCs/>
          <w:lang w:eastAsia="zh-CN"/>
        </w:rPr>
        <w:t>”</w:t>
      </w:r>
      <w:r w:rsidR="00602EAA" w:rsidRPr="00602EAA">
        <w:rPr>
          <w:lang w:eastAsia="zh-CN"/>
        </w:rPr>
        <w:t>的报告。</w:t>
      </w:r>
      <w:bookmarkEnd w:id="50"/>
    </w:p>
    <w:p w:rsidR="00925C51" w:rsidRPr="00EC5DAE" w:rsidRDefault="001C74A4" w:rsidP="001173A5">
      <w:pPr>
        <w:pStyle w:val="Heading1"/>
        <w:rPr>
          <w:lang w:eastAsia="zh-CN"/>
        </w:rPr>
      </w:pPr>
      <w:r>
        <w:rPr>
          <w:rFonts w:hint="eastAsia"/>
          <w:lang w:eastAsia="zh-CN"/>
        </w:rPr>
        <w:t>5</w:t>
      </w:r>
      <w:r>
        <w:rPr>
          <w:lang w:eastAsia="zh-CN"/>
        </w:rPr>
        <w:tab/>
      </w:r>
      <w:r w:rsidR="00925C51">
        <w:rPr>
          <w:lang w:eastAsia="zh-CN"/>
        </w:rPr>
        <w:t>有关</w:t>
      </w:r>
      <w:r w:rsidR="00925C51">
        <w:rPr>
          <w:rFonts w:hint="eastAsia"/>
          <w:lang w:eastAsia="zh-CN"/>
        </w:rPr>
        <w:t>《迪拜行动计划》（</w:t>
      </w:r>
      <w:r w:rsidR="00925C51" w:rsidRPr="00EC5DAE">
        <w:rPr>
          <w:lang w:eastAsia="zh-CN"/>
        </w:rPr>
        <w:t>WTDC</w:t>
      </w:r>
      <w:r w:rsidR="00925C51" w:rsidRPr="00EC5DAE">
        <w:rPr>
          <w:lang w:eastAsia="zh-CN"/>
        </w:rPr>
        <w:noBreakHyphen/>
        <w:t>14</w:t>
      </w:r>
      <w:r w:rsidR="00925C51">
        <w:rPr>
          <w:rFonts w:hint="eastAsia"/>
          <w:lang w:eastAsia="zh-CN"/>
        </w:rPr>
        <w:t>）实施情况的报告以及对</w:t>
      </w:r>
      <w:r w:rsidR="008E42A4">
        <w:rPr>
          <w:rFonts w:hint="eastAsia"/>
          <w:lang w:eastAsia="zh-CN"/>
        </w:rPr>
        <w:t>《信息社会世界峰会（</w:t>
      </w:r>
      <w:r w:rsidR="00925C51" w:rsidRPr="00EC5DAE">
        <w:rPr>
          <w:lang w:eastAsia="zh-CN"/>
        </w:rPr>
        <w:t>WSIS</w:t>
      </w:r>
      <w:r w:rsidR="008E42A4">
        <w:rPr>
          <w:rFonts w:hint="eastAsia"/>
          <w:lang w:eastAsia="zh-CN"/>
        </w:rPr>
        <w:t>）</w:t>
      </w:r>
      <w:r w:rsidR="00925C51">
        <w:rPr>
          <w:lang w:eastAsia="zh-CN"/>
        </w:rPr>
        <w:t>行动计划</w:t>
      </w:r>
      <w:r w:rsidR="008E42A4">
        <w:rPr>
          <w:rFonts w:hint="eastAsia"/>
          <w:lang w:eastAsia="zh-CN"/>
        </w:rPr>
        <w:t>》</w:t>
      </w:r>
      <w:r w:rsidR="00925C51">
        <w:rPr>
          <w:lang w:eastAsia="zh-CN"/>
        </w:rPr>
        <w:t>的实施和可持续发展目标</w:t>
      </w:r>
      <w:r w:rsidR="00925C51">
        <w:rPr>
          <w:rFonts w:hint="eastAsia"/>
          <w:lang w:eastAsia="zh-CN"/>
        </w:rPr>
        <w:t>（</w:t>
      </w:r>
      <w:r w:rsidR="00925C51" w:rsidRPr="00EC5DAE">
        <w:rPr>
          <w:lang w:eastAsia="zh-CN"/>
        </w:rPr>
        <w:t>SDG</w:t>
      </w:r>
      <w:r w:rsidR="00925C51">
        <w:rPr>
          <w:rFonts w:hint="eastAsia"/>
          <w:lang w:eastAsia="zh-CN"/>
        </w:rPr>
        <w:t>）</w:t>
      </w:r>
      <w:r w:rsidR="00925C51">
        <w:rPr>
          <w:lang w:eastAsia="zh-CN"/>
        </w:rPr>
        <w:t>的实现所做的贡献</w:t>
      </w:r>
    </w:p>
    <w:p w:rsidR="00602EAA" w:rsidRPr="00FD6C12" w:rsidRDefault="00A910A7" w:rsidP="00927FFC">
      <w:pPr>
        <w:rPr>
          <w:lang w:eastAsia="zh-CN"/>
        </w:rPr>
      </w:pPr>
      <w:hyperlink r:id="rId15" w:history="1">
        <w:r w:rsidR="00602EAA" w:rsidRPr="00FD6C12">
          <w:rPr>
            <w:rStyle w:val="Hyperlink"/>
            <w:lang w:eastAsia="zh-CN"/>
          </w:rPr>
          <w:t>2</w:t>
        </w:r>
        <w:r w:rsidR="00602EAA" w:rsidRPr="00FD6C12">
          <w:rPr>
            <w:rStyle w:val="Hyperlink"/>
            <w:lang w:eastAsia="zh-CN"/>
          </w:rPr>
          <w:t>号文件</w:t>
        </w:r>
      </w:hyperlink>
      <w:r w:rsidR="00602EAA" w:rsidRPr="00FD6C12">
        <w:rPr>
          <w:rFonts w:hint="eastAsia"/>
          <w:lang w:eastAsia="zh-CN"/>
        </w:rPr>
        <w:t>：</w:t>
      </w:r>
      <w:r w:rsidR="008E42A4">
        <w:rPr>
          <w:rFonts w:hint="eastAsia"/>
          <w:lang w:eastAsia="zh-CN"/>
        </w:rPr>
        <w:t>介绍人</w:t>
      </w:r>
      <w:r w:rsidR="00602EAA" w:rsidRPr="00FD6C12">
        <w:rPr>
          <w:rFonts w:hint="eastAsia"/>
          <w:lang w:eastAsia="zh-CN"/>
        </w:rPr>
        <w:t>代表电信发展局主任介绍了这份题为“</w:t>
      </w:r>
      <w:r w:rsidR="00602EAA" w:rsidRPr="008E42A4">
        <w:rPr>
          <w:rFonts w:ascii="STKaiti" w:eastAsia="STKaiti" w:hAnsi="STKaiti" w:hint="eastAsia"/>
          <w:b/>
          <w:bCs/>
          <w:lang w:eastAsia="zh-CN"/>
        </w:rPr>
        <w:t>有关《迪拜行动计划》实施情况的报告</w:t>
      </w:r>
      <w:r w:rsidR="00602EAA" w:rsidRPr="00FD6C12">
        <w:rPr>
          <w:rFonts w:hint="eastAsia"/>
          <w:lang w:eastAsia="zh-CN"/>
        </w:rPr>
        <w:t>”的文件。</w:t>
      </w:r>
    </w:p>
    <w:p w:rsidR="00602EAA" w:rsidRPr="00FD6C12" w:rsidRDefault="00602EAA" w:rsidP="00EA05BC">
      <w:pPr>
        <w:ind w:firstLineChars="200" w:firstLine="480"/>
        <w:rPr>
          <w:lang w:eastAsia="zh-CN"/>
        </w:rPr>
      </w:pPr>
      <w:r w:rsidRPr="00FD6C12">
        <w:rPr>
          <w:rFonts w:hint="eastAsia"/>
        </w:rPr>
        <w:t>《迪拜行动计划》</w:t>
      </w:r>
      <w:r w:rsidR="00EA05BC">
        <w:rPr>
          <w:rFonts w:hint="eastAsia"/>
          <w:lang w:eastAsia="zh-CN"/>
        </w:rPr>
        <w:t>（</w:t>
      </w:r>
      <w:r w:rsidR="00EA05BC">
        <w:rPr>
          <w:rFonts w:hint="eastAsia"/>
          <w:lang w:eastAsia="zh-CN"/>
        </w:rPr>
        <w:t>DuAP</w:t>
      </w:r>
      <w:r w:rsidR="00EA05BC">
        <w:rPr>
          <w:rFonts w:hint="eastAsia"/>
          <w:lang w:eastAsia="zh-CN"/>
        </w:rPr>
        <w:t>）</w:t>
      </w:r>
      <w:r w:rsidRPr="00FD6C12">
        <w:rPr>
          <w:rFonts w:hint="eastAsia"/>
        </w:rPr>
        <w:t>的实施框架包括</w:t>
      </w:r>
      <w:r w:rsidR="00EA05BC">
        <w:rPr>
          <w:rFonts w:hint="eastAsia"/>
          <w:lang w:val="en-US" w:eastAsia="zh-CN"/>
        </w:rPr>
        <w:t>项目</w:t>
      </w:r>
      <w:r w:rsidRPr="00FD6C12">
        <w:rPr>
          <w:rFonts w:hint="eastAsia"/>
        </w:rPr>
        <w:t>、区域性举措、研究组课题、决议和建议以及推进信息社会世界峰会（</w:t>
      </w:r>
      <w:r w:rsidRPr="00FD6C12">
        <w:t>WSIS</w:t>
      </w:r>
      <w:r w:rsidRPr="00FD6C12">
        <w:rPr>
          <w:rFonts w:hint="eastAsia"/>
        </w:rPr>
        <w:t>）行动方面（</w:t>
      </w:r>
      <w:hyperlink r:id="rId16" w:history="1">
        <w:r w:rsidRPr="00FD6C12">
          <w:rPr>
            <w:rStyle w:val="Hyperlink"/>
          </w:rPr>
          <w:t>http://www.itu.int/net/wsis/</w:t>
        </w:r>
      </w:hyperlink>
      <w:r w:rsidRPr="00FD6C12">
        <w:rPr>
          <w:rFonts w:hint="eastAsia"/>
        </w:rPr>
        <w:t>）。</w:t>
      </w:r>
      <w:r w:rsidRPr="00FD6C12">
        <w:rPr>
          <w:lang w:eastAsia="zh-CN"/>
        </w:rPr>
        <w:t>DuAP</w:t>
      </w:r>
      <w:r w:rsidRPr="00FD6C12">
        <w:rPr>
          <w:lang w:eastAsia="zh-CN"/>
        </w:rPr>
        <w:t>的结构遵循国际电联战略规划的</w:t>
      </w:r>
      <w:r w:rsidR="00EA05BC">
        <w:rPr>
          <w:rFonts w:hint="eastAsia"/>
          <w:lang w:eastAsia="zh-CN"/>
        </w:rPr>
        <w:t>结构</w:t>
      </w:r>
      <w:r w:rsidRPr="00FD6C12">
        <w:rPr>
          <w:rFonts w:hint="eastAsia"/>
          <w:lang w:eastAsia="zh-CN"/>
        </w:rPr>
        <w:t>，</w:t>
      </w:r>
      <w:r w:rsidRPr="00FD6C12">
        <w:rPr>
          <w:lang w:eastAsia="zh-CN"/>
        </w:rPr>
        <w:t>以确保国际电联内不同规划工具和手段</w:t>
      </w:r>
      <w:r w:rsidRPr="00FD6C12">
        <w:rPr>
          <w:rFonts w:hint="eastAsia"/>
          <w:lang w:eastAsia="zh-CN"/>
        </w:rPr>
        <w:t>（战略、财务和运作规划）</w:t>
      </w:r>
      <w:r w:rsidRPr="00FD6C12">
        <w:rPr>
          <w:lang w:eastAsia="zh-CN"/>
        </w:rPr>
        <w:t>之间一致的分层规划和联系</w:t>
      </w:r>
      <w:r w:rsidRPr="00FD6C12">
        <w:rPr>
          <w:rFonts w:hint="eastAsia"/>
          <w:lang w:eastAsia="zh-CN"/>
        </w:rPr>
        <w:t>。</w:t>
      </w:r>
    </w:p>
    <w:p w:rsidR="00602EAA" w:rsidRPr="00FD6C12" w:rsidRDefault="00602EAA" w:rsidP="008D7358">
      <w:pPr>
        <w:ind w:firstLineChars="200" w:firstLine="480"/>
        <w:rPr>
          <w:lang w:val="en-US" w:eastAsia="zh-CN"/>
        </w:rPr>
      </w:pPr>
      <w:r w:rsidRPr="00FD6C12">
        <w:rPr>
          <w:lang w:eastAsia="zh-CN"/>
        </w:rPr>
        <w:t>根据以结果为导向的管理原则</w:t>
      </w:r>
      <w:r w:rsidRPr="00FD6C12">
        <w:rPr>
          <w:rFonts w:hint="eastAsia"/>
          <w:lang w:eastAsia="zh-CN"/>
        </w:rPr>
        <w:t>，该</w:t>
      </w:r>
      <w:r w:rsidRPr="00FD6C12">
        <w:rPr>
          <w:lang w:eastAsia="zh-CN"/>
        </w:rPr>
        <w:t>报告概述了自</w:t>
      </w:r>
      <w:r w:rsidRPr="00FD6C12">
        <w:rPr>
          <w:lang w:eastAsia="zh-CN"/>
        </w:rPr>
        <w:t>2015</w:t>
      </w:r>
      <w:r w:rsidRPr="00FD6C12">
        <w:rPr>
          <w:lang w:eastAsia="zh-CN"/>
        </w:rPr>
        <w:t>年</w:t>
      </w:r>
      <w:r w:rsidRPr="00FD6C12">
        <w:rPr>
          <w:lang w:eastAsia="zh-CN"/>
        </w:rPr>
        <w:t>DuAP</w:t>
      </w:r>
      <w:r w:rsidRPr="00FD6C12">
        <w:rPr>
          <w:lang w:eastAsia="zh-CN"/>
        </w:rPr>
        <w:t>开始实施以来至今电信发展局各项活动的主要成果</w:t>
      </w:r>
      <w:r w:rsidRPr="00FD6C12">
        <w:rPr>
          <w:rFonts w:hint="eastAsia"/>
          <w:lang w:eastAsia="zh-CN"/>
        </w:rPr>
        <w:t>，</w:t>
      </w:r>
      <w:r w:rsidRPr="00FD6C12">
        <w:rPr>
          <w:lang w:eastAsia="zh-CN"/>
        </w:rPr>
        <w:t>强调了预期结果与</w:t>
      </w:r>
      <w:r w:rsidR="008D7358">
        <w:rPr>
          <w:rFonts w:hint="eastAsia"/>
          <w:lang w:eastAsia="zh-CN"/>
        </w:rPr>
        <w:t>成就</w:t>
      </w:r>
      <w:r w:rsidRPr="00FD6C12">
        <w:rPr>
          <w:lang w:eastAsia="zh-CN"/>
        </w:rPr>
        <w:t>之间的联系</w:t>
      </w:r>
      <w:r w:rsidRPr="00FD6C12">
        <w:rPr>
          <w:rFonts w:hint="eastAsia"/>
          <w:lang w:eastAsia="zh-CN"/>
        </w:rPr>
        <w:t>。</w:t>
      </w:r>
      <w:r w:rsidRPr="00FD6C12">
        <w:rPr>
          <w:lang w:eastAsia="zh-CN"/>
        </w:rPr>
        <w:t>该报告亦详细介绍了区域性举措的实施情况</w:t>
      </w:r>
      <w:r w:rsidRPr="00FD6C12">
        <w:rPr>
          <w:rFonts w:hint="eastAsia"/>
          <w:lang w:eastAsia="zh-CN"/>
        </w:rPr>
        <w:t>（附录</w:t>
      </w:r>
      <w:r w:rsidRPr="00FD6C12">
        <w:rPr>
          <w:lang w:eastAsia="zh-CN"/>
        </w:rPr>
        <w:t>1</w:t>
      </w:r>
      <w:r w:rsidRPr="00FD6C12">
        <w:rPr>
          <w:rFonts w:hint="eastAsia"/>
          <w:lang w:eastAsia="zh-CN"/>
        </w:rPr>
        <w:t>）以及</w:t>
      </w:r>
      <w:r w:rsidRPr="00FD6C12">
        <w:rPr>
          <w:lang w:eastAsia="zh-CN"/>
        </w:rPr>
        <w:t>2015</w:t>
      </w:r>
      <w:r w:rsidRPr="00FD6C12">
        <w:rPr>
          <w:lang w:eastAsia="zh-CN"/>
        </w:rPr>
        <w:t>年</w:t>
      </w:r>
      <w:r w:rsidRPr="00FD6C12">
        <w:rPr>
          <w:rFonts w:hint="eastAsia"/>
          <w:lang w:eastAsia="zh-CN"/>
        </w:rPr>
        <w:t>按区域运作规划和项目的预算落实情况（附件</w:t>
      </w:r>
      <w:r w:rsidRPr="00FD6C12">
        <w:rPr>
          <w:lang w:eastAsia="zh-CN"/>
        </w:rPr>
        <w:t>1</w:t>
      </w:r>
      <w:r w:rsidRPr="00FD6C12">
        <w:rPr>
          <w:rFonts w:hint="eastAsia"/>
          <w:lang w:eastAsia="zh-CN"/>
        </w:rPr>
        <w:t>）。</w:t>
      </w:r>
    </w:p>
    <w:p w:rsidR="00602EAA" w:rsidRDefault="00CA3C23" w:rsidP="007E703D">
      <w:pPr>
        <w:ind w:firstLineChars="200" w:firstLine="480"/>
        <w:jc w:val="both"/>
        <w:rPr>
          <w:lang w:eastAsia="zh-CN"/>
        </w:rPr>
      </w:pPr>
      <w:bookmarkStart w:id="51" w:name="lt_pId097"/>
      <w:r>
        <w:rPr>
          <w:rFonts w:hint="eastAsia"/>
          <w:lang w:val="en-US" w:eastAsia="zh-CN"/>
        </w:rPr>
        <w:lastRenderedPageBreak/>
        <w:t>介绍人</w:t>
      </w:r>
      <w:r w:rsidR="007E703D">
        <w:rPr>
          <w:rFonts w:hint="eastAsia"/>
          <w:lang w:val="en-US" w:eastAsia="zh-CN"/>
        </w:rPr>
        <w:t>突出</w:t>
      </w:r>
      <w:r w:rsidR="007E703D">
        <w:rPr>
          <w:lang w:val="en-US" w:eastAsia="zh-CN"/>
        </w:rPr>
        <w:t>介绍了《</w:t>
      </w:r>
      <w:r w:rsidR="007E703D">
        <w:rPr>
          <w:rFonts w:hint="eastAsia"/>
          <w:lang w:val="en-US" w:eastAsia="zh-CN"/>
        </w:rPr>
        <w:t>迪拜</w:t>
      </w:r>
      <w:r w:rsidR="007E703D">
        <w:rPr>
          <w:lang w:val="en-US" w:eastAsia="zh-CN"/>
        </w:rPr>
        <w:t>行动计划》</w:t>
      </w:r>
      <w:r w:rsidR="007E703D">
        <w:rPr>
          <w:rFonts w:hint="eastAsia"/>
          <w:lang w:val="en-US" w:eastAsia="zh-CN"/>
        </w:rPr>
        <w:t>在</w:t>
      </w:r>
      <w:r w:rsidR="007E703D">
        <w:rPr>
          <w:lang w:val="en-US" w:eastAsia="zh-CN"/>
        </w:rPr>
        <w:t>欧洲区域的实施情况，其中包括</w:t>
      </w:r>
      <w:r w:rsidR="007E703D">
        <w:rPr>
          <w:rFonts w:hint="eastAsia"/>
          <w:lang w:val="en-US" w:eastAsia="zh-CN"/>
        </w:rPr>
        <w:t>运</w:t>
      </w:r>
      <w:r w:rsidR="007E703D">
        <w:rPr>
          <w:lang w:val="en-US" w:eastAsia="zh-CN"/>
        </w:rPr>
        <w:t>作</w:t>
      </w:r>
      <w:r w:rsidR="007E703D">
        <w:rPr>
          <w:rFonts w:hint="eastAsia"/>
          <w:lang w:val="en-US" w:eastAsia="zh-CN"/>
        </w:rPr>
        <w:t>规划</w:t>
      </w:r>
      <w:r w:rsidR="007E703D">
        <w:rPr>
          <w:lang w:val="en-US" w:eastAsia="zh-CN"/>
        </w:rPr>
        <w:t>行动、区域性举措、项目和高级培训中心及其与</w:t>
      </w:r>
      <w:r w:rsidR="007E703D">
        <w:rPr>
          <w:lang w:eastAsia="zh-CN"/>
        </w:rPr>
        <w:t>SDG</w:t>
      </w:r>
      <w:r w:rsidR="007E703D">
        <w:rPr>
          <w:rFonts w:hint="eastAsia"/>
          <w:lang w:eastAsia="zh-CN"/>
        </w:rPr>
        <w:t>和</w:t>
      </w:r>
      <w:r w:rsidR="00602EAA" w:rsidRPr="00407950">
        <w:rPr>
          <w:lang w:eastAsia="zh-CN"/>
        </w:rPr>
        <w:t>WSIS</w:t>
      </w:r>
      <w:r w:rsidR="007E703D">
        <w:rPr>
          <w:rFonts w:hint="eastAsia"/>
          <w:lang w:eastAsia="zh-CN"/>
        </w:rPr>
        <w:t>行动</w:t>
      </w:r>
      <w:r w:rsidR="007E703D">
        <w:rPr>
          <w:lang w:eastAsia="zh-CN"/>
        </w:rPr>
        <w:t>方面的联系，并以相关事例说明了成功得到落实的举措和行动。</w:t>
      </w:r>
      <w:bookmarkEnd w:id="51"/>
    </w:p>
    <w:p w:rsidR="00602EAA" w:rsidRPr="00407950" w:rsidRDefault="00A02530" w:rsidP="00035F7A">
      <w:pPr>
        <w:ind w:firstLineChars="200" w:firstLine="480"/>
        <w:jc w:val="both"/>
        <w:rPr>
          <w:lang w:eastAsia="zh-CN"/>
        </w:rPr>
      </w:pPr>
      <w:bookmarkStart w:id="52" w:name="lt_pId098"/>
      <w:r>
        <w:rPr>
          <w:rFonts w:hint="eastAsia"/>
          <w:lang w:eastAsia="zh-CN"/>
        </w:rPr>
        <w:t>在</w:t>
      </w:r>
      <w:r>
        <w:rPr>
          <w:lang w:eastAsia="zh-CN"/>
        </w:rPr>
        <w:t>与会代表谈道该报告</w:t>
      </w:r>
      <w:r>
        <w:rPr>
          <w:rFonts w:hint="eastAsia"/>
          <w:lang w:eastAsia="zh-CN"/>
        </w:rPr>
        <w:t>不</w:t>
      </w:r>
      <w:r>
        <w:rPr>
          <w:lang w:eastAsia="zh-CN"/>
        </w:rPr>
        <w:t>应仅列出每项部门目标下的诸多活动和行动、而且应具体说明关键业绩指标（</w:t>
      </w:r>
      <w:r>
        <w:rPr>
          <w:lang w:eastAsia="zh-CN"/>
        </w:rPr>
        <w:t>KPI</w:t>
      </w:r>
      <w:r>
        <w:rPr>
          <w:lang w:eastAsia="zh-CN"/>
        </w:rPr>
        <w:t>）的达成</w:t>
      </w:r>
      <w:r w:rsidR="00035F7A">
        <w:rPr>
          <w:rFonts w:hint="eastAsia"/>
          <w:lang w:eastAsia="zh-CN"/>
        </w:rPr>
        <w:t>意见</w:t>
      </w:r>
      <w:r>
        <w:rPr>
          <w:lang w:eastAsia="zh-CN"/>
        </w:rPr>
        <w:t>后，</w:t>
      </w:r>
      <w:r w:rsidR="00035F7A">
        <w:rPr>
          <w:rFonts w:hint="eastAsia"/>
          <w:lang w:eastAsia="zh-CN"/>
        </w:rPr>
        <w:t>介绍人</w:t>
      </w:r>
      <w:r>
        <w:rPr>
          <w:lang w:eastAsia="zh-CN"/>
        </w:rPr>
        <w:t>解释说，按照基于结果</w:t>
      </w:r>
      <w:r w:rsidR="00035F7A">
        <w:rPr>
          <w:rFonts w:hint="eastAsia"/>
          <w:lang w:eastAsia="zh-CN"/>
        </w:rPr>
        <w:t>的</w:t>
      </w:r>
      <w:r>
        <w:rPr>
          <w:lang w:eastAsia="zh-CN"/>
        </w:rPr>
        <w:t>管理报告要求，本文件包含所采取的各项行动的</w:t>
      </w:r>
      <w:r w:rsidR="00035F7A">
        <w:rPr>
          <w:rFonts w:hint="eastAsia"/>
          <w:lang w:eastAsia="zh-CN"/>
        </w:rPr>
        <w:t>量化</w:t>
      </w:r>
      <w:r>
        <w:rPr>
          <w:lang w:eastAsia="zh-CN"/>
        </w:rPr>
        <w:t>评估。一</w:t>
      </w:r>
      <w:r>
        <w:rPr>
          <w:rFonts w:hint="eastAsia"/>
          <w:lang w:eastAsia="zh-CN"/>
        </w:rPr>
        <w:t>位</w:t>
      </w:r>
      <w:r>
        <w:rPr>
          <w:lang w:eastAsia="zh-CN"/>
        </w:rPr>
        <w:t>与会代表强调指出了有关信息通信技术无障碍获取和保护上网儿童方面的举措的成功，并强调有必要继续、</w:t>
      </w:r>
      <w:bookmarkEnd w:id="52"/>
      <w:r>
        <w:rPr>
          <w:rFonts w:hint="eastAsia"/>
          <w:lang w:eastAsia="zh-CN"/>
        </w:rPr>
        <w:t>甚或加强这</w:t>
      </w:r>
      <w:r>
        <w:rPr>
          <w:lang w:eastAsia="zh-CN"/>
        </w:rPr>
        <w:t>些工作。</w:t>
      </w:r>
    </w:p>
    <w:p w:rsidR="00602EAA" w:rsidRPr="00006157" w:rsidRDefault="00602EAA" w:rsidP="00035F7A">
      <w:pPr>
        <w:ind w:firstLineChars="200" w:firstLine="480"/>
        <w:rPr>
          <w:lang w:val="en-US" w:eastAsia="zh-CN"/>
        </w:rPr>
      </w:pPr>
      <w:r>
        <w:rPr>
          <w:lang w:val="en-US" w:eastAsia="zh-CN"/>
        </w:rPr>
        <w:t>主席对电信发展局和国际电联</w:t>
      </w:r>
      <w:r w:rsidR="00035F7A">
        <w:rPr>
          <w:rFonts w:hint="eastAsia"/>
          <w:lang w:eastAsia="zh-CN"/>
        </w:rPr>
        <w:t>欧洲协调团队</w:t>
      </w:r>
      <w:r>
        <w:rPr>
          <w:rFonts w:hint="eastAsia"/>
          <w:lang w:eastAsia="zh-CN"/>
        </w:rPr>
        <w:t>对各国提供支持、从而使</w:t>
      </w:r>
      <w:r>
        <w:rPr>
          <w:lang w:val="en-US" w:eastAsia="zh-CN"/>
        </w:rPr>
        <w:t>WTDC</w:t>
      </w:r>
      <w:r>
        <w:rPr>
          <w:lang w:val="en-US" w:eastAsia="zh-CN"/>
        </w:rPr>
        <w:noBreakHyphen/>
        <w:t>14</w:t>
      </w:r>
      <w:r>
        <w:rPr>
          <w:rFonts w:hint="eastAsia"/>
          <w:lang w:val="en-US" w:eastAsia="zh-CN"/>
        </w:rPr>
        <w:t>《迪拜行动计划》得到顺利实施表示感谢。</w:t>
      </w:r>
    </w:p>
    <w:p w:rsidR="00602EAA" w:rsidRPr="004D5805" w:rsidRDefault="00602EAA" w:rsidP="00035F7A">
      <w:pPr>
        <w:spacing w:after="120"/>
        <w:ind w:firstLineChars="200" w:firstLine="480"/>
        <w:jc w:val="both"/>
        <w:rPr>
          <w:lang w:eastAsia="zh-CN"/>
        </w:rPr>
      </w:pPr>
      <w:bookmarkStart w:id="53" w:name="lt_pId101"/>
      <w:r w:rsidRPr="00FD4FA0">
        <w:rPr>
          <w:lang w:val="en-US" w:eastAsia="zh-CN"/>
        </w:rPr>
        <w:t>RPM-EUR</w:t>
      </w:r>
      <w:r w:rsidR="00A02530">
        <w:rPr>
          <w:rFonts w:hint="eastAsia"/>
          <w:lang w:val="en-US" w:eastAsia="zh-CN"/>
        </w:rPr>
        <w:t>对</w:t>
      </w:r>
      <w:r w:rsidR="00A02530">
        <w:rPr>
          <w:lang w:val="en-US" w:eastAsia="zh-CN"/>
        </w:rPr>
        <w:t>该文件</w:t>
      </w:r>
      <w:r w:rsidR="00035F7A">
        <w:rPr>
          <w:lang w:val="en-US" w:eastAsia="zh-CN"/>
        </w:rPr>
        <w:t>表示欢迎</w:t>
      </w:r>
      <w:r w:rsidR="00035F7A">
        <w:rPr>
          <w:rFonts w:hint="eastAsia"/>
          <w:lang w:val="en-US" w:eastAsia="zh-CN"/>
        </w:rPr>
        <w:t>并将其记录在案</w:t>
      </w:r>
      <w:r w:rsidR="00A02530">
        <w:rPr>
          <w:lang w:val="en-US" w:eastAsia="zh-CN"/>
        </w:rPr>
        <w:t>。</w:t>
      </w:r>
      <w:bookmarkEnd w:id="53"/>
    </w:p>
    <w:p w:rsidR="00602EAA" w:rsidRPr="00FD4FA0" w:rsidRDefault="00A910A7" w:rsidP="00927FFC">
      <w:pPr>
        <w:spacing w:after="120"/>
        <w:jc w:val="both"/>
        <w:rPr>
          <w:rFonts w:ascii="Calibri" w:hAnsi="Calibri"/>
          <w:b/>
          <w:color w:val="800000"/>
          <w:sz w:val="22"/>
          <w:lang w:eastAsia="zh-CN"/>
        </w:rPr>
      </w:pPr>
      <w:hyperlink r:id="rId17" w:history="1">
        <w:r w:rsidR="00602EAA" w:rsidRPr="00C6309A">
          <w:rPr>
            <w:rStyle w:val="Hyperlink"/>
            <w:lang w:eastAsia="zh-CN"/>
          </w:rPr>
          <w:t>6</w:t>
        </w:r>
        <w:r w:rsidR="00602EAA">
          <w:rPr>
            <w:rStyle w:val="Hyperlink"/>
            <w:lang w:eastAsia="zh-CN"/>
          </w:rPr>
          <w:t>号文件</w:t>
        </w:r>
      </w:hyperlink>
      <w:r w:rsidR="00602EAA">
        <w:rPr>
          <w:rFonts w:hint="eastAsia"/>
          <w:lang w:val="en-US" w:eastAsia="zh-CN"/>
        </w:rPr>
        <w:t>：</w:t>
      </w:r>
      <w:r w:rsidR="001C35B3">
        <w:rPr>
          <w:rFonts w:hint="eastAsia"/>
          <w:lang w:val="en-US" w:eastAsia="zh-CN"/>
        </w:rPr>
        <w:t>介绍人</w:t>
      </w:r>
      <w:r w:rsidR="00602EAA">
        <w:rPr>
          <w:rFonts w:hint="eastAsia"/>
          <w:lang w:val="en-US" w:eastAsia="zh-CN"/>
        </w:rPr>
        <w:t>代表电信发展局主任介绍了题为“</w:t>
      </w:r>
      <w:r w:rsidR="00A02530">
        <w:rPr>
          <w:rFonts w:ascii="Calibri" w:eastAsia="STKaiti" w:hAnsi="Calibri" w:cs="Calibri" w:hint="eastAsia"/>
          <w:b/>
          <w:lang w:val="en-US" w:eastAsia="zh-CN"/>
        </w:rPr>
        <w:t>欧</w:t>
      </w:r>
      <w:r w:rsidR="00602EAA" w:rsidRPr="00AE3D89">
        <w:rPr>
          <w:rFonts w:ascii="Calibri" w:eastAsia="STKaiti" w:hAnsi="Calibri" w:cs="Calibri"/>
          <w:b/>
          <w:lang w:val="en-US" w:eastAsia="zh-CN"/>
        </w:rPr>
        <w:t>洲的</w:t>
      </w:r>
      <w:r w:rsidR="00602EAA" w:rsidRPr="00AE3D89">
        <w:rPr>
          <w:rFonts w:ascii="Calibri" w:eastAsia="STKaiti" w:hAnsi="Calibri" w:cs="Calibri"/>
          <w:b/>
          <w:iCs/>
          <w:lang w:val="en-US" w:eastAsia="zh-CN"/>
        </w:rPr>
        <w:t>ICT</w:t>
      </w:r>
      <w:r w:rsidR="00602EAA" w:rsidRPr="00AE3D89">
        <w:rPr>
          <w:rFonts w:ascii="Calibri" w:eastAsia="STKaiti" w:hAnsi="Calibri" w:cs="Calibri"/>
          <w:b/>
          <w:iCs/>
          <w:lang w:val="en-US" w:eastAsia="zh-CN"/>
        </w:rPr>
        <w:t>趋势和发展</w:t>
      </w:r>
      <w:r w:rsidR="00602EAA">
        <w:rPr>
          <w:rFonts w:hint="eastAsia"/>
          <w:lang w:val="en-US" w:eastAsia="zh-CN"/>
        </w:rPr>
        <w:t>”的文件。</w:t>
      </w:r>
    </w:p>
    <w:p w:rsidR="00602EAA" w:rsidRPr="00407950" w:rsidRDefault="00A02530" w:rsidP="001C35B3">
      <w:pPr>
        <w:spacing w:after="120"/>
        <w:ind w:firstLineChars="200" w:firstLine="480"/>
        <w:jc w:val="both"/>
        <w:rPr>
          <w:rFonts w:ascii="Calibri" w:hAnsi="Calibri"/>
          <w:sz w:val="22"/>
          <w:lang w:eastAsia="zh-CN"/>
        </w:rPr>
      </w:pPr>
      <w:bookmarkStart w:id="54" w:name="lt_pId103"/>
      <w:r>
        <w:rPr>
          <w:rFonts w:hint="eastAsia"/>
          <w:lang w:eastAsia="zh-CN"/>
        </w:rPr>
        <w:t>该</w:t>
      </w:r>
      <w:r w:rsidR="001C35B3">
        <w:rPr>
          <w:lang w:eastAsia="zh-CN"/>
        </w:rPr>
        <w:t>文件</w:t>
      </w:r>
      <w:r w:rsidR="001C35B3">
        <w:rPr>
          <w:rFonts w:hint="eastAsia"/>
          <w:lang w:eastAsia="zh-CN"/>
        </w:rPr>
        <w:t>概要</w:t>
      </w:r>
      <w:r w:rsidR="001C35B3">
        <w:rPr>
          <w:lang w:eastAsia="zh-CN"/>
        </w:rPr>
        <w:t>介绍</w:t>
      </w:r>
      <w:r>
        <w:rPr>
          <w:lang w:eastAsia="zh-CN"/>
        </w:rPr>
        <w:t>欧洲</w:t>
      </w:r>
      <w:r w:rsidR="00602EAA" w:rsidRPr="00407950">
        <w:rPr>
          <w:lang w:eastAsia="zh-CN"/>
        </w:rPr>
        <w:t>ICT</w:t>
      </w:r>
      <w:r>
        <w:rPr>
          <w:rFonts w:hint="eastAsia"/>
          <w:lang w:eastAsia="zh-CN"/>
        </w:rPr>
        <w:t>基础</w:t>
      </w:r>
      <w:r>
        <w:rPr>
          <w:lang w:eastAsia="zh-CN"/>
        </w:rPr>
        <w:t>设施、接入、使用和价格可承受性的发展情况，并表明自上一</w:t>
      </w:r>
      <w:r w:rsidR="001C35B3">
        <w:rPr>
          <w:rFonts w:hint="eastAsia"/>
          <w:lang w:eastAsia="zh-CN"/>
        </w:rPr>
        <w:t>届</w:t>
      </w:r>
      <w:r w:rsidRPr="00407950">
        <w:rPr>
          <w:lang w:eastAsia="zh-CN"/>
        </w:rPr>
        <w:t>WTDC</w:t>
      </w:r>
      <w:r>
        <w:rPr>
          <w:rFonts w:hint="eastAsia"/>
          <w:lang w:eastAsia="zh-CN"/>
        </w:rPr>
        <w:t>以</w:t>
      </w:r>
      <w:r>
        <w:rPr>
          <w:lang w:eastAsia="zh-CN"/>
        </w:rPr>
        <w:t>来，欧洲</w:t>
      </w:r>
      <w:r w:rsidR="00602EAA" w:rsidRPr="00407950">
        <w:rPr>
          <w:lang w:eastAsia="zh-CN"/>
        </w:rPr>
        <w:t>ICT</w:t>
      </w:r>
      <w:r>
        <w:rPr>
          <w:rFonts w:hint="eastAsia"/>
          <w:lang w:eastAsia="zh-CN"/>
        </w:rPr>
        <w:t>市场</w:t>
      </w:r>
      <w:r>
        <w:rPr>
          <w:lang w:eastAsia="zh-CN"/>
        </w:rPr>
        <w:t>实</w:t>
      </w:r>
      <w:r>
        <w:rPr>
          <w:rFonts w:hint="eastAsia"/>
          <w:lang w:eastAsia="zh-CN"/>
        </w:rPr>
        <w:t>现</w:t>
      </w:r>
      <w:r>
        <w:rPr>
          <w:lang w:eastAsia="zh-CN"/>
        </w:rPr>
        <w:t>了怎样的增长。</w:t>
      </w:r>
      <w:r>
        <w:rPr>
          <w:rFonts w:hint="eastAsia"/>
          <w:lang w:eastAsia="zh-CN"/>
        </w:rPr>
        <w:t>文件</w:t>
      </w:r>
      <w:r>
        <w:rPr>
          <w:lang w:eastAsia="zh-CN"/>
        </w:rPr>
        <w:t>对</w:t>
      </w:r>
      <w:r>
        <w:rPr>
          <w:rFonts w:hint="eastAsia"/>
          <w:lang w:eastAsia="zh-CN"/>
        </w:rPr>
        <w:t>全球</w:t>
      </w:r>
      <w:r>
        <w:rPr>
          <w:lang w:eastAsia="zh-CN"/>
        </w:rPr>
        <w:t>监</w:t>
      </w:r>
      <w:r>
        <w:rPr>
          <w:rFonts w:hint="eastAsia"/>
          <w:lang w:eastAsia="zh-CN"/>
        </w:rPr>
        <w:t>管的</w:t>
      </w:r>
      <w:r>
        <w:rPr>
          <w:lang w:eastAsia="zh-CN"/>
        </w:rPr>
        <w:t>演进变化予以跟踪，但重点聚焦于欧洲。</w:t>
      </w:r>
      <w:r>
        <w:rPr>
          <w:rFonts w:hint="eastAsia"/>
          <w:lang w:eastAsia="zh-CN"/>
        </w:rPr>
        <w:t>欧洲</w:t>
      </w:r>
      <w:bookmarkStart w:id="55" w:name="lt_pId105"/>
      <w:bookmarkEnd w:id="54"/>
      <w:r w:rsidR="00602EAA" w:rsidRPr="00407950">
        <w:rPr>
          <w:lang w:eastAsia="zh-CN"/>
        </w:rPr>
        <w:t>ICT</w:t>
      </w:r>
      <w:r>
        <w:rPr>
          <w:rFonts w:hint="eastAsia"/>
          <w:lang w:eastAsia="zh-CN"/>
        </w:rPr>
        <w:t>行</w:t>
      </w:r>
      <w:r>
        <w:rPr>
          <w:lang w:eastAsia="zh-CN"/>
        </w:rPr>
        <w:t>业继续实现惊人变革，移动宽带领域尤其如此，且欧洲在多数指标方面均超出全球</w:t>
      </w:r>
      <w:r>
        <w:rPr>
          <w:rFonts w:hint="eastAsia"/>
          <w:lang w:eastAsia="zh-CN"/>
        </w:rPr>
        <w:t>平均</w:t>
      </w:r>
      <w:r>
        <w:rPr>
          <w:lang w:eastAsia="zh-CN"/>
        </w:rPr>
        <w:t>水平。</w:t>
      </w:r>
      <w:r>
        <w:rPr>
          <w:rFonts w:hint="eastAsia"/>
          <w:lang w:eastAsia="zh-CN"/>
        </w:rPr>
        <w:t>国</w:t>
      </w:r>
      <w:r>
        <w:rPr>
          <w:lang w:eastAsia="zh-CN"/>
        </w:rPr>
        <w:t>际电</w:t>
      </w:r>
      <w:r>
        <w:rPr>
          <w:rFonts w:hint="eastAsia"/>
          <w:lang w:eastAsia="zh-CN"/>
        </w:rPr>
        <w:t>联</w:t>
      </w:r>
      <w:r>
        <w:rPr>
          <w:lang w:eastAsia="zh-CN"/>
        </w:rPr>
        <w:t>的相关数据显示，</w:t>
      </w:r>
      <w:r>
        <w:rPr>
          <w:rFonts w:hint="eastAsia"/>
          <w:lang w:eastAsia="zh-CN"/>
        </w:rPr>
        <w:t>到</w:t>
      </w:r>
      <w:r>
        <w:rPr>
          <w:rFonts w:hint="eastAsia"/>
          <w:lang w:eastAsia="zh-CN"/>
        </w:rPr>
        <w:t>2016</w:t>
      </w:r>
      <w:r>
        <w:rPr>
          <w:rFonts w:hint="eastAsia"/>
          <w:lang w:eastAsia="zh-CN"/>
        </w:rPr>
        <w:t>年</w:t>
      </w:r>
      <w:r>
        <w:rPr>
          <w:lang w:eastAsia="zh-CN"/>
        </w:rPr>
        <w:t>底，欧洲接近</w:t>
      </w:r>
      <w:r>
        <w:rPr>
          <w:rFonts w:hint="eastAsia"/>
          <w:lang w:eastAsia="zh-CN"/>
        </w:rPr>
        <w:t>80%</w:t>
      </w:r>
      <w:r>
        <w:rPr>
          <w:rFonts w:hint="eastAsia"/>
          <w:lang w:eastAsia="zh-CN"/>
        </w:rPr>
        <w:t>的</w:t>
      </w:r>
      <w:r>
        <w:rPr>
          <w:lang w:eastAsia="zh-CN"/>
        </w:rPr>
        <w:t>人</w:t>
      </w:r>
      <w:r>
        <w:rPr>
          <w:rFonts w:hint="eastAsia"/>
          <w:lang w:eastAsia="zh-CN"/>
        </w:rPr>
        <w:t>口</w:t>
      </w:r>
      <w:r>
        <w:rPr>
          <w:lang w:eastAsia="zh-CN"/>
        </w:rPr>
        <w:t>在使用互联网，而全球</w:t>
      </w:r>
      <w:r>
        <w:rPr>
          <w:rFonts w:hint="eastAsia"/>
          <w:lang w:eastAsia="zh-CN"/>
        </w:rPr>
        <w:t>的</w:t>
      </w:r>
      <w:r>
        <w:rPr>
          <w:lang w:eastAsia="zh-CN"/>
        </w:rPr>
        <w:t>该数字则为</w:t>
      </w:r>
      <w:r>
        <w:rPr>
          <w:rFonts w:hint="eastAsia"/>
          <w:lang w:eastAsia="zh-CN"/>
        </w:rPr>
        <w:t>47%</w:t>
      </w:r>
      <w:r>
        <w:rPr>
          <w:rFonts w:hint="eastAsia"/>
          <w:lang w:eastAsia="zh-CN"/>
        </w:rPr>
        <w:t>。近</w:t>
      </w:r>
      <w:r>
        <w:rPr>
          <w:lang w:eastAsia="zh-CN"/>
        </w:rPr>
        <w:t>年来，本区域在</w:t>
      </w:r>
      <w:r>
        <w:rPr>
          <w:lang w:eastAsia="zh-CN"/>
        </w:rPr>
        <w:t>ICT</w:t>
      </w:r>
      <w:r>
        <w:rPr>
          <w:lang w:eastAsia="zh-CN"/>
        </w:rPr>
        <w:t>采用方面实现了更大的性别平等性，特别是互联网使用方面。</w:t>
      </w:r>
      <w:r>
        <w:rPr>
          <w:rFonts w:hint="eastAsia"/>
          <w:lang w:eastAsia="zh-CN"/>
        </w:rPr>
        <w:t>欧洲</w:t>
      </w:r>
      <w:r>
        <w:rPr>
          <w:lang w:eastAsia="zh-CN"/>
        </w:rPr>
        <w:t>区域还在</w:t>
      </w:r>
      <w:r>
        <w:rPr>
          <w:lang w:eastAsia="zh-CN"/>
        </w:rPr>
        <w:t>ICT</w:t>
      </w:r>
      <w:r>
        <w:rPr>
          <w:lang w:eastAsia="zh-CN"/>
        </w:rPr>
        <w:t>发展指数</w:t>
      </w:r>
      <w:r>
        <w:rPr>
          <w:rFonts w:hint="eastAsia"/>
          <w:lang w:eastAsia="zh-CN"/>
        </w:rPr>
        <w:t>（</w:t>
      </w:r>
      <w:r>
        <w:rPr>
          <w:lang w:eastAsia="zh-CN"/>
        </w:rPr>
        <w:t>IDI</w:t>
      </w:r>
      <w:r>
        <w:rPr>
          <w:lang w:eastAsia="zh-CN"/>
        </w:rPr>
        <w:t>）区域数值方面拔得头筹（上述指数</w:t>
      </w:r>
      <w:r w:rsidR="001C35B3">
        <w:rPr>
          <w:rFonts w:hint="eastAsia"/>
          <w:lang w:eastAsia="zh-CN"/>
        </w:rPr>
        <w:t>是</w:t>
      </w:r>
      <w:r>
        <w:rPr>
          <w:lang w:eastAsia="zh-CN"/>
        </w:rPr>
        <w:t>国际电联</w:t>
      </w:r>
      <w:r>
        <w:rPr>
          <w:rFonts w:hint="eastAsia"/>
          <w:lang w:eastAsia="zh-CN"/>
        </w:rPr>
        <w:t>用</w:t>
      </w:r>
      <w:r>
        <w:rPr>
          <w:lang w:eastAsia="zh-CN"/>
        </w:rPr>
        <w:t>于对各</w:t>
      </w:r>
      <w:r>
        <w:rPr>
          <w:rFonts w:hint="eastAsia"/>
          <w:lang w:eastAsia="zh-CN"/>
        </w:rPr>
        <w:t>国</w:t>
      </w:r>
      <w:r>
        <w:rPr>
          <w:lang w:eastAsia="zh-CN"/>
        </w:rPr>
        <w:t>ICT</w:t>
      </w:r>
      <w:r>
        <w:rPr>
          <w:lang w:eastAsia="zh-CN"/>
        </w:rPr>
        <w:t>发展情况进行基本衡量并对之随着时间的推移做出比较的综合性指数）。</w:t>
      </w:r>
      <w:bookmarkEnd w:id="55"/>
    </w:p>
    <w:p w:rsidR="00602EAA" w:rsidRPr="00407950" w:rsidRDefault="00A758DC" w:rsidP="00EA0948">
      <w:pPr>
        <w:spacing w:after="120"/>
        <w:ind w:firstLineChars="200" w:firstLine="480"/>
        <w:jc w:val="both"/>
        <w:rPr>
          <w:lang w:val="en-US" w:eastAsia="zh-CN"/>
        </w:rPr>
      </w:pPr>
      <w:bookmarkStart w:id="56" w:name="lt_pId109"/>
      <w:r>
        <w:rPr>
          <w:rFonts w:hint="eastAsia"/>
          <w:lang w:eastAsia="zh-CN"/>
        </w:rPr>
        <w:t>尽管</w:t>
      </w:r>
      <w:r>
        <w:rPr>
          <w:lang w:eastAsia="zh-CN"/>
        </w:rPr>
        <w:t>欧洲多数国家都实现了高水平的</w:t>
      </w:r>
      <w:r>
        <w:rPr>
          <w:lang w:eastAsia="zh-CN"/>
        </w:rPr>
        <w:t>ICT</w:t>
      </w:r>
      <w:r>
        <w:rPr>
          <w:lang w:eastAsia="zh-CN"/>
        </w:rPr>
        <w:t>采用和使用，但仍然存在与地理位置和相关收入水平关联的差距。尽管</w:t>
      </w:r>
      <w:r>
        <w:rPr>
          <w:rFonts w:hint="eastAsia"/>
          <w:lang w:eastAsia="zh-CN"/>
        </w:rPr>
        <w:t>ICT</w:t>
      </w:r>
      <w:r>
        <w:rPr>
          <w:lang w:eastAsia="zh-CN"/>
        </w:rPr>
        <w:t>水平相</w:t>
      </w:r>
      <w:r>
        <w:rPr>
          <w:rFonts w:hint="eastAsia"/>
          <w:lang w:eastAsia="zh-CN"/>
        </w:rPr>
        <w:t>对</w:t>
      </w:r>
      <w:r>
        <w:rPr>
          <w:lang w:eastAsia="zh-CN"/>
        </w:rPr>
        <w:t>较低的国家实现了最大的改善，但仍存在不少的挑战，其中包括总体提高本区域的固定宽带普及率并加大覆盖，确保平等接入</w:t>
      </w:r>
      <w:r>
        <w:rPr>
          <w:rFonts w:hint="eastAsia"/>
          <w:lang w:eastAsia="zh-CN"/>
        </w:rPr>
        <w:t>高</w:t>
      </w:r>
      <w:r>
        <w:rPr>
          <w:lang w:eastAsia="zh-CN"/>
        </w:rPr>
        <w:t>速和高质量互联网并最终实现人人上网，从而使所有人都能够参与信息社会并从中受益。为</w:t>
      </w:r>
      <w:r>
        <w:rPr>
          <w:rFonts w:hint="eastAsia"/>
          <w:lang w:eastAsia="zh-CN"/>
        </w:rPr>
        <w:t>此</w:t>
      </w:r>
      <w:r>
        <w:rPr>
          <w:lang w:eastAsia="zh-CN"/>
        </w:rPr>
        <w:t>，该文件突显了在监管领域取得的一些主要成就以及可采取的</w:t>
      </w:r>
      <w:r>
        <w:rPr>
          <w:rFonts w:hint="eastAsia"/>
          <w:lang w:eastAsia="zh-CN"/>
        </w:rPr>
        <w:t>进一步</w:t>
      </w:r>
      <w:r>
        <w:rPr>
          <w:lang w:eastAsia="zh-CN"/>
        </w:rPr>
        <w:t>步骤，其中包括监管与政策制定</w:t>
      </w:r>
      <w:r w:rsidR="00445C29">
        <w:rPr>
          <w:rFonts w:hint="eastAsia"/>
          <w:lang w:eastAsia="zh-CN"/>
        </w:rPr>
        <w:t>机构</w:t>
      </w:r>
      <w:r>
        <w:rPr>
          <w:lang w:eastAsia="zh-CN"/>
        </w:rPr>
        <w:t>之间以及与</w:t>
      </w:r>
      <w:r>
        <w:rPr>
          <w:lang w:eastAsia="zh-CN"/>
        </w:rPr>
        <w:t>ICT</w:t>
      </w:r>
      <w:r>
        <w:rPr>
          <w:lang w:eastAsia="zh-CN"/>
        </w:rPr>
        <w:t>生态系统以外的其它利益</w:t>
      </w:r>
      <w:r>
        <w:rPr>
          <w:rFonts w:hint="eastAsia"/>
          <w:lang w:eastAsia="zh-CN"/>
        </w:rPr>
        <w:t>攸</w:t>
      </w:r>
      <w:r>
        <w:rPr>
          <w:lang w:eastAsia="zh-CN"/>
        </w:rPr>
        <w:t>关方之间的透明、</w:t>
      </w:r>
      <w:r w:rsidR="00445C29">
        <w:rPr>
          <w:rFonts w:hint="eastAsia"/>
          <w:lang w:eastAsia="zh-CN"/>
        </w:rPr>
        <w:t>切</w:t>
      </w:r>
      <w:r w:rsidR="00445C29">
        <w:rPr>
          <w:lang w:eastAsia="zh-CN"/>
        </w:rPr>
        <w:t>实</w:t>
      </w:r>
      <w:r w:rsidR="00445C29">
        <w:rPr>
          <w:rFonts w:hint="eastAsia"/>
          <w:lang w:eastAsia="zh-CN"/>
        </w:rPr>
        <w:t>可</w:t>
      </w:r>
      <w:r w:rsidR="00445C29">
        <w:rPr>
          <w:lang w:eastAsia="zh-CN"/>
        </w:rPr>
        <w:t>行的合作和沟通。协作</w:t>
      </w:r>
      <w:r w:rsidR="00EA0948">
        <w:rPr>
          <w:rFonts w:hint="eastAsia"/>
          <w:lang w:eastAsia="zh-CN"/>
        </w:rPr>
        <w:t>式</w:t>
      </w:r>
      <w:r w:rsidR="00445C29">
        <w:rPr>
          <w:lang w:eastAsia="zh-CN"/>
        </w:rPr>
        <w:t>监管还意味着采取调动公民的机制，包括处于社会</w:t>
      </w:r>
      <w:r w:rsidR="00EA0948">
        <w:rPr>
          <w:rFonts w:hint="eastAsia"/>
          <w:lang w:eastAsia="zh-CN"/>
        </w:rPr>
        <w:t>经济</w:t>
      </w:r>
      <w:r w:rsidR="00445C29">
        <w:rPr>
          <w:lang w:eastAsia="zh-CN"/>
        </w:rPr>
        <w:t>不利地位</w:t>
      </w:r>
      <w:r w:rsidR="00EA0948">
        <w:rPr>
          <w:rFonts w:hint="eastAsia"/>
          <w:lang w:eastAsia="zh-CN"/>
        </w:rPr>
        <w:t>的人群</w:t>
      </w:r>
      <w:r w:rsidR="00445C29">
        <w:rPr>
          <w:lang w:eastAsia="zh-CN"/>
        </w:rPr>
        <w:t>和</w:t>
      </w:r>
      <w:r w:rsidR="00445C29">
        <w:rPr>
          <w:rFonts w:hint="eastAsia"/>
          <w:lang w:eastAsia="zh-CN"/>
        </w:rPr>
        <w:t>弱势</w:t>
      </w:r>
      <w:r w:rsidR="00445C29">
        <w:rPr>
          <w:lang w:eastAsia="zh-CN"/>
        </w:rPr>
        <w:t>群体。这</w:t>
      </w:r>
      <w:r w:rsidR="00445C29">
        <w:rPr>
          <w:rFonts w:hint="eastAsia"/>
          <w:lang w:eastAsia="zh-CN"/>
        </w:rPr>
        <w:t>就</w:t>
      </w:r>
      <w:r w:rsidR="00445C29">
        <w:rPr>
          <w:lang w:eastAsia="zh-CN"/>
        </w:rPr>
        <w:t>需要制定能够强化数</w:t>
      </w:r>
      <w:r w:rsidR="00445C29">
        <w:rPr>
          <w:rFonts w:hint="eastAsia"/>
          <w:lang w:eastAsia="zh-CN"/>
        </w:rPr>
        <w:t>字</w:t>
      </w:r>
      <w:r w:rsidR="00445C29">
        <w:rPr>
          <w:lang w:eastAsia="zh-CN"/>
        </w:rPr>
        <w:t>技能</w:t>
      </w:r>
      <w:r w:rsidR="00445C29">
        <w:rPr>
          <w:rFonts w:hint="eastAsia"/>
          <w:lang w:eastAsia="zh-CN"/>
        </w:rPr>
        <w:t>和</w:t>
      </w:r>
      <w:r w:rsidR="00445C29">
        <w:rPr>
          <w:lang w:eastAsia="zh-CN"/>
        </w:rPr>
        <w:t>推进利用</w:t>
      </w:r>
      <w:r w:rsidR="00445C29">
        <w:rPr>
          <w:lang w:eastAsia="zh-CN"/>
        </w:rPr>
        <w:t>ICT</w:t>
      </w:r>
      <w:r w:rsidR="00445C29">
        <w:rPr>
          <w:lang w:eastAsia="zh-CN"/>
        </w:rPr>
        <w:t>进行</w:t>
      </w:r>
      <w:r w:rsidR="00445C29">
        <w:rPr>
          <w:rFonts w:hint="eastAsia"/>
          <w:lang w:eastAsia="zh-CN"/>
        </w:rPr>
        <w:t>赋能</w:t>
      </w:r>
      <w:r w:rsidR="00445C29">
        <w:rPr>
          <w:lang w:eastAsia="zh-CN"/>
        </w:rPr>
        <w:t>的政策。</w:t>
      </w:r>
      <w:bookmarkEnd w:id="56"/>
    </w:p>
    <w:p w:rsidR="00602EAA" w:rsidRPr="00F1747D" w:rsidRDefault="00445C29" w:rsidP="00EA0948">
      <w:pPr>
        <w:spacing w:after="120"/>
        <w:ind w:firstLineChars="200" w:firstLine="480"/>
        <w:jc w:val="both"/>
        <w:rPr>
          <w:rFonts w:cs="Garamond"/>
          <w:lang w:eastAsia="zh-CN"/>
        </w:rPr>
      </w:pPr>
      <w:bookmarkStart w:id="57" w:name="lt_pId116"/>
      <w:r>
        <w:rPr>
          <w:rFonts w:cs="Garamond" w:hint="eastAsia"/>
          <w:lang w:eastAsia="zh-CN"/>
        </w:rPr>
        <w:t>介绍</w:t>
      </w:r>
      <w:r w:rsidR="00EA0948">
        <w:rPr>
          <w:rFonts w:cs="Garamond" w:hint="eastAsia"/>
          <w:lang w:eastAsia="zh-CN"/>
        </w:rPr>
        <w:t>人</w:t>
      </w:r>
      <w:r>
        <w:rPr>
          <w:rFonts w:cs="Garamond"/>
          <w:lang w:eastAsia="zh-CN"/>
        </w:rPr>
        <w:t>祝贺欧洲国家在监督信息社会发展方面做出的努力及其在及时制定</w:t>
      </w:r>
      <w:r>
        <w:rPr>
          <w:rFonts w:cs="Garamond" w:hint="eastAsia"/>
          <w:lang w:eastAsia="zh-CN"/>
        </w:rPr>
        <w:t>相</w:t>
      </w:r>
      <w:r>
        <w:rPr>
          <w:rFonts w:cs="Garamond"/>
          <w:lang w:eastAsia="zh-CN"/>
        </w:rPr>
        <w:t>关数</w:t>
      </w:r>
      <w:r>
        <w:rPr>
          <w:rFonts w:cs="Garamond" w:hint="eastAsia"/>
          <w:lang w:eastAsia="zh-CN"/>
        </w:rPr>
        <w:t>据</w:t>
      </w:r>
      <w:r>
        <w:rPr>
          <w:rFonts w:cs="Garamond"/>
          <w:lang w:eastAsia="zh-CN"/>
        </w:rPr>
        <w:t>和统计数字方面取得的成</w:t>
      </w:r>
      <w:r>
        <w:rPr>
          <w:rFonts w:cs="Garamond" w:hint="eastAsia"/>
          <w:lang w:eastAsia="zh-CN"/>
        </w:rPr>
        <w:t>就</w:t>
      </w:r>
      <w:r>
        <w:rPr>
          <w:rFonts w:cs="Garamond"/>
          <w:lang w:eastAsia="zh-CN"/>
        </w:rPr>
        <w:t>。她</w:t>
      </w:r>
      <w:r w:rsidR="00EA0948">
        <w:rPr>
          <w:rFonts w:cs="Garamond" w:hint="eastAsia"/>
          <w:lang w:eastAsia="zh-CN"/>
        </w:rPr>
        <w:t>向会议</w:t>
      </w:r>
      <w:r>
        <w:rPr>
          <w:rFonts w:cs="Garamond" w:hint="eastAsia"/>
          <w:lang w:eastAsia="zh-CN"/>
        </w:rPr>
        <w:t>介绍</w:t>
      </w:r>
      <w:r>
        <w:rPr>
          <w:rFonts w:cs="Garamond"/>
          <w:lang w:eastAsia="zh-CN"/>
        </w:rPr>
        <w:t>了最近开展的审议</w:t>
      </w:r>
      <w:r>
        <w:rPr>
          <w:rFonts w:cs="Garamond"/>
          <w:lang w:eastAsia="zh-CN"/>
        </w:rPr>
        <w:t>ICT</w:t>
      </w:r>
      <w:r>
        <w:rPr>
          <w:rFonts w:cs="Garamond"/>
          <w:lang w:eastAsia="zh-CN"/>
        </w:rPr>
        <w:t>发展指数（</w:t>
      </w:r>
      <w:r>
        <w:rPr>
          <w:rFonts w:cs="Garamond"/>
          <w:lang w:eastAsia="zh-CN"/>
        </w:rPr>
        <w:t>IDI</w:t>
      </w:r>
      <w:r>
        <w:rPr>
          <w:rFonts w:cs="Garamond"/>
          <w:lang w:eastAsia="zh-CN"/>
        </w:rPr>
        <w:t>）的工作，并鼓励成员出席</w:t>
      </w:r>
      <w:r>
        <w:rPr>
          <w:rFonts w:cs="Garamond" w:hint="eastAsia"/>
          <w:lang w:eastAsia="zh-CN"/>
        </w:rPr>
        <w:t>2017</w:t>
      </w:r>
      <w:r>
        <w:rPr>
          <w:rFonts w:cs="Garamond" w:hint="eastAsia"/>
          <w:lang w:eastAsia="zh-CN"/>
        </w:rPr>
        <w:t>年</w:t>
      </w:r>
      <w:r>
        <w:rPr>
          <w:rFonts w:cs="Garamond"/>
          <w:lang w:eastAsia="zh-CN"/>
        </w:rPr>
        <w:t>世界电</w:t>
      </w:r>
      <w:r>
        <w:rPr>
          <w:rFonts w:cs="Garamond" w:hint="eastAsia"/>
          <w:lang w:eastAsia="zh-CN"/>
        </w:rPr>
        <w:t>信</w:t>
      </w:r>
      <w:r>
        <w:rPr>
          <w:rFonts w:cs="Garamond" w:hint="eastAsia"/>
          <w:lang w:eastAsia="zh-CN"/>
        </w:rPr>
        <w:t>/</w:t>
      </w:r>
      <w:r>
        <w:rPr>
          <w:rFonts w:cs="Garamond"/>
          <w:lang w:eastAsia="zh-CN"/>
        </w:rPr>
        <w:t>ICT</w:t>
      </w:r>
      <w:r>
        <w:rPr>
          <w:rFonts w:cs="Garamond"/>
          <w:lang w:eastAsia="zh-CN"/>
        </w:rPr>
        <w:t>指标专题研讨会</w:t>
      </w:r>
      <w:r w:rsidR="00EA0948">
        <w:rPr>
          <w:rFonts w:cs="Garamond" w:hint="eastAsia"/>
          <w:lang w:eastAsia="zh-CN"/>
        </w:rPr>
        <w:t>--</w:t>
      </w:r>
      <w:r>
        <w:rPr>
          <w:rFonts w:cs="Garamond"/>
          <w:lang w:eastAsia="zh-CN"/>
        </w:rPr>
        <w:t>国际电联就</w:t>
      </w:r>
      <w:r>
        <w:rPr>
          <w:rFonts w:cs="Garamond"/>
          <w:lang w:eastAsia="zh-CN"/>
        </w:rPr>
        <w:t>ICT</w:t>
      </w:r>
      <w:r>
        <w:rPr>
          <w:rFonts w:cs="Garamond"/>
          <w:lang w:eastAsia="zh-CN"/>
        </w:rPr>
        <w:t>相关统计数据进行</w:t>
      </w:r>
      <w:r>
        <w:rPr>
          <w:rFonts w:cs="Garamond" w:hint="eastAsia"/>
          <w:lang w:eastAsia="zh-CN"/>
        </w:rPr>
        <w:t>对话</w:t>
      </w:r>
      <w:r w:rsidR="00EA0948">
        <w:rPr>
          <w:rFonts w:cs="Garamond"/>
          <w:lang w:eastAsia="zh-CN"/>
        </w:rPr>
        <w:t>的主要平台</w:t>
      </w:r>
      <w:r>
        <w:rPr>
          <w:rFonts w:cs="Garamond"/>
          <w:lang w:eastAsia="zh-CN"/>
        </w:rPr>
        <w:t>和全球监</w:t>
      </w:r>
      <w:r>
        <w:rPr>
          <w:rFonts w:cs="Garamond" w:hint="eastAsia"/>
          <w:lang w:eastAsia="zh-CN"/>
        </w:rPr>
        <w:t>管机构</w:t>
      </w:r>
      <w:r>
        <w:rPr>
          <w:rFonts w:cs="Garamond"/>
          <w:lang w:eastAsia="zh-CN"/>
        </w:rPr>
        <w:t>专题研讨会（</w:t>
      </w:r>
      <w:r>
        <w:rPr>
          <w:rFonts w:cs="Garamond"/>
          <w:lang w:eastAsia="zh-CN"/>
        </w:rPr>
        <w:t>GSR</w:t>
      </w:r>
      <w:r>
        <w:rPr>
          <w:rFonts w:cs="Garamond"/>
          <w:lang w:eastAsia="zh-CN"/>
        </w:rPr>
        <w:t>），后者为监管机构相互交流经验提供了平台。</w:t>
      </w:r>
      <w:bookmarkEnd w:id="57"/>
    </w:p>
    <w:p w:rsidR="00602EAA" w:rsidRPr="00407950" w:rsidRDefault="00C32CA5" w:rsidP="00445C29">
      <w:pPr>
        <w:spacing w:after="120"/>
        <w:ind w:firstLineChars="200" w:firstLine="480"/>
        <w:jc w:val="both"/>
        <w:rPr>
          <w:strike/>
          <w:lang w:eastAsia="zh-CN"/>
        </w:rPr>
      </w:pPr>
      <w:bookmarkStart w:id="58" w:name="lt_pId118"/>
      <w:r>
        <w:rPr>
          <w:rFonts w:hint="eastAsia"/>
          <w:lang w:eastAsia="zh-CN"/>
        </w:rPr>
        <w:t>与会</w:t>
      </w:r>
      <w:r w:rsidR="00445C29">
        <w:rPr>
          <w:rFonts w:hint="eastAsia"/>
          <w:lang w:eastAsia="zh-CN"/>
        </w:rPr>
        <w:t>代表</w:t>
      </w:r>
      <w:r w:rsidR="00445C29">
        <w:rPr>
          <w:lang w:eastAsia="zh-CN"/>
        </w:rPr>
        <w:t>十分赞赏电信发展局在数据和统计数字方面开展的重要工作，这些数据和统计数字得到包括世界银行在内的其它组织的广泛使用。一</w:t>
      </w:r>
      <w:r w:rsidR="00445C29">
        <w:rPr>
          <w:rFonts w:hint="eastAsia"/>
          <w:lang w:eastAsia="zh-CN"/>
        </w:rPr>
        <w:t>位</w:t>
      </w:r>
      <w:r w:rsidR="00445C29">
        <w:rPr>
          <w:lang w:eastAsia="zh-CN"/>
        </w:rPr>
        <w:t>代表还</w:t>
      </w:r>
      <w:r w:rsidR="00445C29">
        <w:rPr>
          <w:rFonts w:hint="eastAsia"/>
          <w:lang w:eastAsia="zh-CN"/>
        </w:rPr>
        <w:t>十分</w:t>
      </w:r>
      <w:r w:rsidR="00445C29">
        <w:rPr>
          <w:lang w:eastAsia="zh-CN"/>
        </w:rPr>
        <w:t>赞赏电信发展局越来越多地免费提供数据</w:t>
      </w:r>
      <w:r w:rsidR="00445C29">
        <w:rPr>
          <w:rFonts w:hint="eastAsia"/>
          <w:lang w:eastAsia="zh-CN"/>
        </w:rPr>
        <w:t>的</w:t>
      </w:r>
      <w:r w:rsidR="00445C29">
        <w:rPr>
          <w:lang w:eastAsia="zh-CN"/>
        </w:rPr>
        <w:t>作法。</w:t>
      </w:r>
      <w:bookmarkEnd w:id="58"/>
    </w:p>
    <w:p w:rsidR="00602EAA" w:rsidRDefault="00445C29" w:rsidP="00445C29">
      <w:pPr>
        <w:spacing w:after="120"/>
        <w:ind w:firstLineChars="200" w:firstLine="480"/>
        <w:jc w:val="both"/>
        <w:rPr>
          <w:lang w:eastAsia="zh-CN"/>
        </w:rPr>
      </w:pPr>
      <w:bookmarkStart w:id="59" w:name="lt_pId120"/>
      <w:r>
        <w:rPr>
          <w:rFonts w:hint="eastAsia"/>
          <w:lang w:eastAsia="zh-CN"/>
        </w:rPr>
        <w:t>一</w:t>
      </w:r>
      <w:r>
        <w:rPr>
          <w:lang w:eastAsia="zh-CN"/>
        </w:rPr>
        <w:t>位代表发表意见指出</w:t>
      </w:r>
      <w:r>
        <w:rPr>
          <w:rFonts w:hint="eastAsia"/>
          <w:lang w:eastAsia="zh-CN"/>
        </w:rPr>
        <w:t>，</w:t>
      </w:r>
      <w:r>
        <w:rPr>
          <w:lang w:eastAsia="zh-CN"/>
        </w:rPr>
        <w:t>统计数字似乎表明，本着团结一</w:t>
      </w:r>
      <w:r>
        <w:rPr>
          <w:rFonts w:hint="eastAsia"/>
          <w:lang w:eastAsia="zh-CN"/>
        </w:rPr>
        <w:t>致</w:t>
      </w:r>
      <w:r>
        <w:rPr>
          <w:lang w:eastAsia="zh-CN"/>
        </w:rPr>
        <w:t>的精神，欧洲可以不制定全部五项区域性举措，可将相关专用资源用于具有更多需求的区域。</w:t>
      </w:r>
      <w:bookmarkEnd w:id="59"/>
    </w:p>
    <w:p w:rsidR="00602EAA" w:rsidRPr="00407950" w:rsidRDefault="00445C29" w:rsidP="0093528E">
      <w:pPr>
        <w:spacing w:after="120"/>
        <w:ind w:firstLineChars="200" w:firstLine="480"/>
        <w:jc w:val="both"/>
        <w:rPr>
          <w:szCs w:val="24"/>
          <w:lang w:eastAsia="zh-CN"/>
        </w:rPr>
      </w:pPr>
      <w:bookmarkStart w:id="60" w:name="lt_pId121"/>
      <w:r>
        <w:rPr>
          <w:rFonts w:hint="eastAsia"/>
          <w:lang w:eastAsia="zh-CN"/>
        </w:rPr>
        <w:t>介绍</w:t>
      </w:r>
      <w:r w:rsidR="00070121">
        <w:rPr>
          <w:rFonts w:hint="eastAsia"/>
          <w:lang w:eastAsia="zh-CN"/>
        </w:rPr>
        <w:t>人</w:t>
      </w:r>
      <w:r>
        <w:rPr>
          <w:lang w:eastAsia="zh-CN"/>
        </w:rPr>
        <w:t>表示，虽然欧洲在许多方面都领先于其它区域，但欧</w:t>
      </w:r>
      <w:r w:rsidR="0093528E">
        <w:rPr>
          <w:lang w:eastAsia="zh-CN"/>
        </w:rPr>
        <w:t>洲区域内仍然存在差别和挑战，在固定宽带的采用和速度方面尤其如此</w:t>
      </w:r>
      <w:r w:rsidR="0093528E">
        <w:rPr>
          <w:rFonts w:hint="eastAsia"/>
          <w:lang w:eastAsia="zh-CN"/>
        </w:rPr>
        <w:t>。</w:t>
      </w:r>
      <w:r>
        <w:rPr>
          <w:lang w:eastAsia="zh-CN"/>
        </w:rPr>
        <w:t>介绍</w:t>
      </w:r>
      <w:r w:rsidR="0093528E">
        <w:rPr>
          <w:rFonts w:hint="eastAsia"/>
          <w:lang w:eastAsia="zh-CN"/>
        </w:rPr>
        <w:t>人</w:t>
      </w:r>
      <w:r>
        <w:rPr>
          <w:lang w:eastAsia="zh-CN"/>
        </w:rPr>
        <w:t>还强调说，随着技术的发展与演进，会出现新的挑战（监管领域包括在内）</w:t>
      </w:r>
      <w:r>
        <w:rPr>
          <w:rFonts w:hint="eastAsia"/>
          <w:lang w:eastAsia="zh-CN"/>
        </w:rPr>
        <w:t>，</w:t>
      </w:r>
      <w:r>
        <w:rPr>
          <w:lang w:eastAsia="zh-CN"/>
        </w:rPr>
        <w:t>为此</w:t>
      </w:r>
      <w:r>
        <w:rPr>
          <w:rFonts w:hint="eastAsia"/>
          <w:lang w:eastAsia="zh-CN"/>
        </w:rPr>
        <w:t>，</w:t>
      </w:r>
      <w:r>
        <w:rPr>
          <w:lang w:eastAsia="zh-CN"/>
        </w:rPr>
        <w:t>各国必须</w:t>
      </w:r>
      <w:r w:rsidR="0093528E">
        <w:rPr>
          <w:rFonts w:hint="eastAsia"/>
          <w:lang w:eastAsia="zh-CN"/>
        </w:rPr>
        <w:t>聚焦</w:t>
      </w:r>
      <w:r>
        <w:rPr>
          <w:rFonts w:hint="eastAsia"/>
          <w:lang w:eastAsia="zh-CN"/>
        </w:rPr>
        <w:t>于</w:t>
      </w:r>
      <w:r>
        <w:rPr>
          <w:lang w:eastAsia="zh-CN"/>
        </w:rPr>
        <w:t>向第五代监管的</w:t>
      </w:r>
      <w:r w:rsidR="0093528E">
        <w:rPr>
          <w:rFonts w:hint="eastAsia"/>
          <w:lang w:eastAsia="zh-CN"/>
        </w:rPr>
        <w:t>过渡</w:t>
      </w:r>
      <w:r>
        <w:rPr>
          <w:lang w:eastAsia="zh-CN"/>
        </w:rPr>
        <w:t>并与</w:t>
      </w:r>
      <w:r>
        <w:rPr>
          <w:lang w:eastAsia="zh-CN"/>
        </w:rPr>
        <w:t>ICT</w:t>
      </w:r>
      <w:r>
        <w:rPr>
          <w:lang w:eastAsia="zh-CN"/>
        </w:rPr>
        <w:t>生态系统以外的利益</w:t>
      </w:r>
      <w:r>
        <w:rPr>
          <w:rFonts w:hint="eastAsia"/>
          <w:lang w:eastAsia="zh-CN"/>
        </w:rPr>
        <w:t>攸</w:t>
      </w:r>
      <w:r>
        <w:rPr>
          <w:lang w:eastAsia="zh-CN"/>
        </w:rPr>
        <w:t>关方进行协作式监管。</w:t>
      </w:r>
      <w:bookmarkEnd w:id="60"/>
    </w:p>
    <w:p w:rsidR="00602EAA" w:rsidRPr="004D5805" w:rsidRDefault="00602EAA" w:rsidP="0093528E">
      <w:pPr>
        <w:ind w:firstLineChars="200" w:firstLine="480"/>
        <w:jc w:val="both"/>
        <w:rPr>
          <w:color w:val="1F497D"/>
          <w:sz w:val="22"/>
          <w:lang w:val="en-US" w:eastAsia="zh-CN"/>
        </w:rPr>
      </w:pPr>
      <w:bookmarkStart w:id="61" w:name="lt_pId123"/>
      <w:r w:rsidRPr="003A742B">
        <w:rPr>
          <w:lang w:eastAsia="zh-CN"/>
        </w:rPr>
        <w:lastRenderedPageBreak/>
        <w:t>RPM-EUR</w:t>
      </w:r>
      <w:bookmarkEnd w:id="61"/>
      <w:r w:rsidR="0093528E">
        <w:rPr>
          <w:rFonts w:hint="eastAsia"/>
          <w:lang w:eastAsia="zh-CN"/>
        </w:rPr>
        <w:t>对</w:t>
      </w:r>
      <w:r w:rsidR="0093528E">
        <w:rPr>
          <w:lang w:eastAsia="zh-CN"/>
        </w:rPr>
        <w:t>本</w:t>
      </w:r>
      <w:r w:rsidR="0093528E">
        <w:rPr>
          <w:rFonts w:hint="eastAsia"/>
          <w:lang w:eastAsia="zh-CN"/>
        </w:rPr>
        <w:t>文件表示</w:t>
      </w:r>
      <w:r w:rsidR="00445C29">
        <w:rPr>
          <w:rFonts w:hint="eastAsia"/>
          <w:lang w:eastAsia="zh-CN"/>
        </w:rPr>
        <w:t>欢迎</w:t>
      </w:r>
      <w:r w:rsidR="00445C29">
        <w:rPr>
          <w:lang w:eastAsia="zh-CN"/>
        </w:rPr>
        <w:t>并</w:t>
      </w:r>
      <w:r w:rsidR="0093528E">
        <w:rPr>
          <w:rFonts w:hint="eastAsia"/>
          <w:lang w:eastAsia="zh-CN"/>
        </w:rPr>
        <w:t>将其记录在案</w:t>
      </w:r>
      <w:r w:rsidR="00445C29">
        <w:rPr>
          <w:lang w:eastAsia="zh-CN"/>
        </w:rPr>
        <w:t>。</w:t>
      </w:r>
    </w:p>
    <w:p w:rsidR="00602EAA" w:rsidRPr="0029495B" w:rsidRDefault="00A910A7" w:rsidP="00927FFC">
      <w:pPr>
        <w:rPr>
          <w:bCs/>
          <w:lang w:eastAsia="zh-CN"/>
        </w:rPr>
      </w:pPr>
      <w:hyperlink r:id="rId18" w:history="1">
        <w:r w:rsidR="00445C29" w:rsidRPr="00873B1A">
          <w:rPr>
            <w:rStyle w:val="Hyperlink"/>
            <w:lang w:eastAsia="zh-CN"/>
          </w:rPr>
          <w:t>3</w:t>
        </w:r>
        <w:r w:rsidR="00445C29">
          <w:rPr>
            <w:rStyle w:val="Hyperlink"/>
            <w:rFonts w:hint="eastAsia"/>
            <w:lang w:eastAsia="zh-CN"/>
          </w:rPr>
          <w:t>号</w:t>
        </w:r>
        <w:r w:rsidR="00445C29">
          <w:rPr>
            <w:rStyle w:val="Hyperlink"/>
            <w:lang w:eastAsia="zh-CN"/>
          </w:rPr>
          <w:t>文件</w:t>
        </w:r>
        <w:r w:rsidR="00445C29">
          <w:rPr>
            <w:rStyle w:val="Hyperlink"/>
            <w:rFonts w:hint="eastAsia"/>
            <w:lang w:eastAsia="zh-CN"/>
          </w:rPr>
          <w:t>：</w:t>
        </w:r>
      </w:hyperlink>
      <w:r w:rsidR="0029495B" w:rsidRPr="0029495B">
        <w:rPr>
          <w:rFonts w:hint="eastAsia"/>
          <w:bCs/>
          <w:lang w:eastAsia="zh-CN"/>
        </w:rPr>
        <w:t>介绍人</w:t>
      </w:r>
      <w:r w:rsidR="00602EAA" w:rsidRPr="0029495B">
        <w:rPr>
          <w:rFonts w:hint="eastAsia"/>
          <w:bCs/>
          <w:lang w:eastAsia="zh-CN"/>
        </w:rPr>
        <w:t>代表电信发展局主任介绍了题为</w:t>
      </w:r>
      <w:r w:rsidR="00602EAA" w:rsidRPr="00B10044">
        <w:rPr>
          <w:rFonts w:hint="eastAsia"/>
          <w:b/>
          <w:lang w:eastAsia="zh-CN"/>
        </w:rPr>
        <w:t>“</w:t>
      </w:r>
      <w:r w:rsidR="00602EAA" w:rsidRPr="0029495B">
        <w:rPr>
          <w:rFonts w:ascii="STKaiti" w:eastAsia="STKaiti" w:hAnsi="STKaiti"/>
          <w:b/>
          <w:bCs/>
          <w:iCs/>
          <w:lang w:val="en-US" w:eastAsia="zh-CN"/>
        </w:rPr>
        <w:t>ITU-D对落实WSIS成果和</w:t>
      </w:r>
      <w:r w:rsidR="0029495B" w:rsidRPr="0029495B">
        <w:rPr>
          <w:rFonts w:ascii="STKaiti" w:eastAsia="STKaiti" w:hAnsi="STKaiti" w:hint="eastAsia"/>
          <w:b/>
          <w:bCs/>
          <w:iCs/>
          <w:lang w:val="en-US" w:eastAsia="zh-CN"/>
        </w:rPr>
        <w:t>《</w:t>
      </w:r>
      <w:r w:rsidR="00602EAA" w:rsidRPr="0029495B">
        <w:rPr>
          <w:rFonts w:ascii="STKaiti" w:eastAsia="STKaiti" w:hAnsi="STKaiti"/>
          <w:b/>
          <w:bCs/>
          <w:iCs/>
          <w:lang w:val="en-US" w:eastAsia="zh-CN"/>
        </w:rPr>
        <w:t>2030年可持续发展议程</w:t>
      </w:r>
      <w:r w:rsidR="0029495B" w:rsidRPr="0029495B">
        <w:rPr>
          <w:rFonts w:ascii="STKaiti" w:eastAsia="STKaiti" w:hAnsi="STKaiti" w:hint="eastAsia"/>
          <w:b/>
          <w:bCs/>
          <w:iCs/>
          <w:lang w:val="en-US" w:eastAsia="zh-CN"/>
        </w:rPr>
        <w:t>》</w:t>
      </w:r>
      <w:r w:rsidR="00602EAA" w:rsidRPr="0029495B">
        <w:rPr>
          <w:rFonts w:ascii="STKaiti" w:eastAsia="STKaiti" w:hAnsi="STKaiti"/>
          <w:b/>
          <w:bCs/>
          <w:iCs/>
          <w:lang w:val="en-US" w:eastAsia="zh-CN"/>
        </w:rPr>
        <w:t>的贡献</w:t>
      </w:r>
      <w:r w:rsidR="00602EAA" w:rsidRPr="0029495B">
        <w:rPr>
          <w:rFonts w:hint="eastAsia"/>
          <w:bCs/>
          <w:lang w:eastAsia="zh-CN"/>
        </w:rPr>
        <w:t>”的文件</w:t>
      </w:r>
      <w:r w:rsidR="00602EAA" w:rsidRPr="00B10044">
        <w:rPr>
          <w:rFonts w:hint="eastAsia"/>
          <w:b/>
          <w:lang w:eastAsia="zh-CN"/>
        </w:rPr>
        <w:t>。</w:t>
      </w:r>
    </w:p>
    <w:p w:rsidR="00602EAA" w:rsidRPr="000D356D" w:rsidRDefault="00602EAA" w:rsidP="0029495B">
      <w:pPr>
        <w:ind w:firstLineChars="200" w:firstLine="480"/>
        <w:rPr>
          <w:rFonts w:ascii="Calibri" w:eastAsia="SimSun" w:hAnsi="Calibri"/>
          <w:lang w:val="en-US" w:eastAsia="zh-CN"/>
        </w:rPr>
      </w:pPr>
      <w:bookmarkStart w:id="62" w:name="lt_pId102"/>
      <w:r w:rsidRPr="000D356D">
        <w:rPr>
          <w:rFonts w:ascii="Calibri" w:eastAsia="SimSun" w:hAnsi="Calibri" w:hint="eastAsia"/>
          <w:lang w:eastAsia="zh-CN"/>
        </w:rPr>
        <w:t>该文件</w:t>
      </w:r>
      <w:r w:rsidRPr="000D356D">
        <w:rPr>
          <w:rFonts w:ascii="Calibri" w:eastAsia="SimSun" w:hAnsi="Calibri"/>
          <w:lang w:eastAsia="zh-CN"/>
        </w:rPr>
        <w:t>就</w:t>
      </w:r>
      <w:r w:rsidRPr="000D356D">
        <w:rPr>
          <w:rFonts w:ascii="Calibri" w:eastAsia="SimSun" w:hAnsi="Calibri"/>
          <w:lang w:eastAsia="zh-CN"/>
        </w:rPr>
        <w:t>ITU-D</w:t>
      </w:r>
      <w:r w:rsidRPr="000D356D">
        <w:rPr>
          <w:rFonts w:ascii="Calibri" w:eastAsia="SimSun" w:hAnsi="Calibri"/>
          <w:lang w:eastAsia="zh-CN"/>
        </w:rPr>
        <w:t>为落实信息社会世界峰会（</w:t>
      </w:r>
      <w:r w:rsidRPr="000D356D">
        <w:rPr>
          <w:rFonts w:ascii="Calibri" w:eastAsia="SimSun" w:hAnsi="Calibri" w:hint="eastAsia"/>
          <w:lang w:eastAsia="zh-CN"/>
        </w:rPr>
        <w:t>WSIS</w:t>
      </w:r>
      <w:r w:rsidRPr="000D356D">
        <w:rPr>
          <w:rFonts w:ascii="Calibri" w:eastAsia="SimSun" w:hAnsi="Calibri"/>
          <w:lang w:eastAsia="zh-CN"/>
        </w:rPr>
        <w:t>）</w:t>
      </w:r>
      <w:r w:rsidRPr="000D356D">
        <w:rPr>
          <w:rFonts w:ascii="Calibri" w:eastAsia="SimSun" w:hAnsi="Calibri" w:hint="eastAsia"/>
          <w:lang w:eastAsia="zh-CN"/>
        </w:rPr>
        <w:t>和</w:t>
      </w:r>
      <w:r w:rsidR="0029495B">
        <w:rPr>
          <w:rFonts w:ascii="Calibri" w:eastAsia="SimSun" w:hAnsi="Calibri" w:hint="eastAsia"/>
          <w:lang w:eastAsia="zh-CN"/>
        </w:rPr>
        <w:t>《</w:t>
      </w:r>
      <w:r w:rsidRPr="000D356D">
        <w:rPr>
          <w:rFonts w:ascii="Calibri" w:eastAsia="SimSun" w:hAnsi="Calibri" w:hint="eastAsia"/>
          <w:lang w:eastAsia="zh-CN"/>
        </w:rPr>
        <w:t>2030</w:t>
      </w:r>
      <w:r w:rsidRPr="000D356D">
        <w:rPr>
          <w:rFonts w:ascii="Calibri" w:eastAsia="SimSun" w:hAnsi="Calibri"/>
          <w:lang w:eastAsia="zh-CN"/>
        </w:rPr>
        <w:t>可持续发展</w:t>
      </w:r>
      <w:r w:rsidRPr="000D356D">
        <w:rPr>
          <w:rFonts w:ascii="Calibri" w:eastAsia="SimSun" w:hAnsi="Calibri" w:hint="eastAsia"/>
          <w:lang w:eastAsia="zh-CN"/>
        </w:rPr>
        <w:t>议程</w:t>
      </w:r>
      <w:r w:rsidR="0029495B">
        <w:rPr>
          <w:rFonts w:ascii="Calibri" w:eastAsia="SimSun" w:hAnsi="Calibri" w:hint="eastAsia"/>
          <w:lang w:eastAsia="zh-CN"/>
        </w:rPr>
        <w:t>》</w:t>
      </w:r>
      <w:r w:rsidRPr="000D356D">
        <w:rPr>
          <w:rFonts w:ascii="Calibri" w:eastAsia="SimSun" w:hAnsi="Calibri"/>
          <w:lang w:eastAsia="zh-CN"/>
        </w:rPr>
        <w:t>做出的贡献</w:t>
      </w:r>
      <w:r w:rsidR="0029495B">
        <w:rPr>
          <w:rFonts w:ascii="Calibri" w:eastAsia="SimSun" w:hAnsi="Calibri" w:hint="eastAsia"/>
          <w:lang w:eastAsia="zh-CN"/>
        </w:rPr>
        <w:t>提供了</w:t>
      </w:r>
      <w:r w:rsidRPr="000D356D">
        <w:rPr>
          <w:rFonts w:ascii="Calibri" w:eastAsia="SimSun" w:hAnsi="Calibri"/>
          <w:lang w:eastAsia="zh-CN"/>
        </w:rPr>
        <w:t>最新情况。文件</w:t>
      </w:r>
      <w:r>
        <w:rPr>
          <w:rFonts w:ascii="Calibri" w:eastAsia="SimSun" w:hAnsi="Calibri" w:hint="eastAsia"/>
          <w:lang w:eastAsia="zh-CN"/>
        </w:rPr>
        <w:t>将</w:t>
      </w:r>
      <w:r w:rsidRPr="000D356D">
        <w:rPr>
          <w:rFonts w:ascii="Calibri" w:eastAsia="SimSun" w:hAnsi="Calibri"/>
          <w:lang w:eastAsia="zh-CN"/>
        </w:rPr>
        <w:t>联合国大会（</w:t>
      </w:r>
      <w:r w:rsidRPr="000D356D">
        <w:rPr>
          <w:rFonts w:ascii="Calibri" w:eastAsia="SimSun" w:hAnsi="Calibri" w:hint="eastAsia"/>
          <w:lang w:eastAsia="zh-CN"/>
        </w:rPr>
        <w:t>UNGA</w:t>
      </w:r>
      <w:r w:rsidRPr="000D356D">
        <w:rPr>
          <w:rFonts w:ascii="Calibri" w:eastAsia="SimSun" w:hAnsi="Calibri"/>
          <w:lang w:eastAsia="zh-CN"/>
        </w:rPr>
        <w:t>）</w:t>
      </w:r>
      <w:r w:rsidRPr="000D356D">
        <w:rPr>
          <w:rFonts w:ascii="Calibri" w:eastAsia="SimSun" w:hAnsi="Calibri" w:hint="eastAsia"/>
          <w:lang w:eastAsia="zh-CN"/>
        </w:rPr>
        <w:t>可持续</w:t>
      </w:r>
      <w:r w:rsidRPr="000D356D">
        <w:rPr>
          <w:rFonts w:ascii="Calibri" w:eastAsia="SimSun" w:hAnsi="Calibri"/>
          <w:lang w:eastAsia="zh-CN"/>
        </w:rPr>
        <w:t>发展峰会（</w:t>
      </w:r>
      <w:r w:rsidRPr="000D356D">
        <w:rPr>
          <w:rFonts w:ascii="Calibri" w:eastAsia="SimSun" w:hAnsi="Calibri" w:hint="eastAsia"/>
          <w:lang w:eastAsia="zh-CN"/>
        </w:rPr>
        <w:t>2015</w:t>
      </w:r>
      <w:r w:rsidRPr="000D356D">
        <w:rPr>
          <w:rFonts w:ascii="Calibri" w:eastAsia="SimSun" w:hAnsi="Calibri" w:hint="eastAsia"/>
          <w:lang w:eastAsia="zh-CN"/>
        </w:rPr>
        <w:t>年</w:t>
      </w:r>
      <w:r w:rsidRPr="000D356D">
        <w:rPr>
          <w:rFonts w:ascii="Calibri" w:eastAsia="SimSun" w:hAnsi="Calibri" w:hint="eastAsia"/>
          <w:lang w:eastAsia="zh-CN"/>
        </w:rPr>
        <w:t>9</w:t>
      </w:r>
      <w:r w:rsidRPr="000D356D">
        <w:rPr>
          <w:rFonts w:ascii="Calibri" w:eastAsia="SimSun" w:hAnsi="Calibri" w:hint="eastAsia"/>
          <w:lang w:eastAsia="zh-CN"/>
        </w:rPr>
        <w:t>月</w:t>
      </w:r>
      <w:r w:rsidRPr="000D356D">
        <w:rPr>
          <w:rFonts w:ascii="Calibri" w:eastAsia="SimSun" w:hAnsi="Calibri"/>
          <w:lang w:eastAsia="zh-CN"/>
        </w:rPr>
        <w:t>）</w:t>
      </w:r>
      <w:r w:rsidRPr="000D356D">
        <w:rPr>
          <w:rFonts w:ascii="Calibri" w:eastAsia="SimSun" w:hAnsi="Calibri" w:hint="eastAsia"/>
          <w:lang w:eastAsia="zh-CN"/>
        </w:rPr>
        <w:t>和</w:t>
      </w:r>
      <w:r w:rsidRPr="000D356D">
        <w:rPr>
          <w:rFonts w:ascii="Calibri" w:eastAsia="SimSun" w:hAnsi="Calibri"/>
          <w:lang w:eastAsia="zh-CN"/>
        </w:rPr>
        <w:t>UNGA WSIS</w:t>
      </w:r>
      <w:r w:rsidRPr="000D356D">
        <w:rPr>
          <w:rFonts w:ascii="Calibri" w:eastAsia="SimSun" w:hAnsi="Calibri"/>
          <w:lang w:eastAsia="zh-CN"/>
        </w:rPr>
        <w:t>成果落实</w:t>
      </w:r>
      <w:r w:rsidR="0029495B">
        <w:rPr>
          <w:rFonts w:ascii="Calibri" w:eastAsia="SimSun" w:hAnsi="Calibri" w:hint="eastAsia"/>
          <w:lang w:eastAsia="zh-CN"/>
        </w:rPr>
        <w:t>全面</w:t>
      </w:r>
      <w:r w:rsidRPr="000D356D">
        <w:rPr>
          <w:rFonts w:ascii="Calibri" w:eastAsia="SimSun" w:hAnsi="Calibri"/>
          <w:lang w:eastAsia="zh-CN"/>
        </w:rPr>
        <w:t>审查（</w:t>
      </w:r>
      <w:r w:rsidRPr="000D356D">
        <w:rPr>
          <w:rFonts w:ascii="Calibri" w:eastAsia="SimSun" w:hAnsi="Calibri" w:hint="eastAsia"/>
          <w:lang w:eastAsia="zh-CN"/>
        </w:rPr>
        <w:t>2015</w:t>
      </w:r>
      <w:r w:rsidRPr="000D356D">
        <w:rPr>
          <w:rFonts w:ascii="Calibri" w:eastAsia="SimSun" w:hAnsi="Calibri" w:hint="eastAsia"/>
          <w:lang w:eastAsia="zh-CN"/>
        </w:rPr>
        <w:t>年</w:t>
      </w:r>
      <w:r w:rsidRPr="000D356D">
        <w:rPr>
          <w:rFonts w:ascii="Calibri" w:eastAsia="SimSun" w:hAnsi="Calibri" w:hint="eastAsia"/>
          <w:lang w:eastAsia="zh-CN"/>
        </w:rPr>
        <w:t>1</w:t>
      </w:r>
      <w:r>
        <w:rPr>
          <w:rFonts w:ascii="Calibri" w:eastAsia="SimSun" w:hAnsi="Calibri"/>
          <w:lang w:eastAsia="zh-CN"/>
        </w:rPr>
        <w:t>2</w:t>
      </w:r>
      <w:r w:rsidRPr="000D356D">
        <w:rPr>
          <w:rFonts w:ascii="Calibri" w:eastAsia="SimSun" w:hAnsi="Calibri" w:hint="eastAsia"/>
          <w:lang w:eastAsia="zh-CN"/>
        </w:rPr>
        <w:t>月</w:t>
      </w:r>
      <w:r w:rsidRPr="000D356D">
        <w:rPr>
          <w:rFonts w:ascii="Calibri" w:eastAsia="SimSun" w:hAnsi="Calibri"/>
          <w:lang w:eastAsia="zh-CN"/>
        </w:rPr>
        <w:t>）</w:t>
      </w:r>
      <w:r w:rsidRPr="000D356D">
        <w:rPr>
          <w:rFonts w:ascii="Calibri" w:eastAsia="SimSun" w:hAnsi="Calibri" w:hint="eastAsia"/>
          <w:lang w:eastAsia="zh-CN"/>
        </w:rPr>
        <w:t>（呼吁</w:t>
      </w:r>
      <w:r w:rsidRPr="000D356D">
        <w:rPr>
          <w:rFonts w:ascii="Calibri" w:eastAsia="SimSun" w:hAnsi="Calibri"/>
          <w:lang w:eastAsia="zh-CN"/>
        </w:rPr>
        <w:t>将</w:t>
      </w:r>
      <w:r w:rsidRPr="000D356D">
        <w:rPr>
          <w:rFonts w:ascii="Calibri" w:eastAsia="SimSun" w:hAnsi="Calibri"/>
          <w:lang w:eastAsia="zh-CN"/>
        </w:rPr>
        <w:t>WSIS</w:t>
      </w:r>
      <w:r w:rsidRPr="000D356D">
        <w:rPr>
          <w:rFonts w:ascii="Calibri" w:eastAsia="SimSun" w:hAnsi="Calibri"/>
          <w:lang w:eastAsia="zh-CN"/>
        </w:rPr>
        <w:t>和</w:t>
      </w:r>
      <w:r w:rsidRPr="000D356D">
        <w:rPr>
          <w:rFonts w:ascii="Calibri" w:eastAsia="SimSun" w:hAnsi="Calibri"/>
          <w:lang w:eastAsia="zh-CN"/>
        </w:rPr>
        <w:t>SDG</w:t>
      </w:r>
      <w:r w:rsidRPr="000D356D">
        <w:rPr>
          <w:rFonts w:ascii="Calibri" w:eastAsia="SimSun" w:hAnsi="Calibri"/>
          <w:lang w:eastAsia="zh-CN"/>
        </w:rPr>
        <w:t>进程尽量统一起来）</w:t>
      </w:r>
      <w:r w:rsidRPr="000D356D">
        <w:rPr>
          <w:rFonts w:ascii="Calibri" w:eastAsia="SimSun" w:hAnsi="Calibri" w:hint="eastAsia"/>
          <w:lang w:eastAsia="zh-CN"/>
        </w:rPr>
        <w:t>的</w:t>
      </w:r>
      <w:r w:rsidRPr="000D356D">
        <w:rPr>
          <w:rFonts w:ascii="Calibri" w:eastAsia="SimSun" w:hAnsi="Calibri"/>
          <w:lang w:eastAsia="zh-CN"/>
        </w:rPr>
        <w:t>成果</w:t>
      </w:r>
      <w:r>
        <w:rPr>
          <w:rFonts w:ascii="Calibri" w:eastAsia="SimSun" w:hAnsi="Calibri" w:hint="eastAsia"/>
          <w:lang w:eastAsia="zh-CN"/>
        </w:rPr>
        <w:t>考虑</w:t>
      </w:r>
      <w:r>
        <w:rPr>
          <w:rFonts w:ascii="Calibri" w:eastAsia="SimSun" w:hAnsi="Calibri"/>
          <w:lang w:eastAsia="zh-CN"/>
        </w:rPr>
        <w:t>在内</w:t>
      </w:r>
      <w:r w:rsidRPr="000D356D">
        <w:rPr>
          <w:rFonts w:ascii="Calibri" w:eastAsia="SimSun" w:hAnsi="Calibri"/>
          <w:lang w:eastAsia="zh-CN"/>
        </w:rPr>
        <w:t>。</w:t>
      </w:r>
      <w:bookmarkEnd w:id="62"/>
    </w:p>
    <w:p w:rsidR="00925C51" w:rsidRDefault="00602EAA" w:rsidP="0029495B">
      <w:pPr>
        <w:ind w:firstLineChars="200" w:firstLine="480"/>
        <w:rPr>
          <w:lang w:val="en-US" w:eastAsia="zh-CN"/>
        </w:rPr>
      </w:pPr>
      <w:bookmarkStart w:id="63" w:name="lt_pId127"/>
      <w:r w:rsidRPr="00E10036">
        <w:rPr>
          <w:rFonts w:hint="eastAsia"/>
          <w:lang w:val="en-US" w:eastAsia="zh-CN"/>
        </w:rPr>
        <w:t>RPM-</w:t>
      </w:r>
      <w:r>
        <w:rPr>
          <w:lang w:val="en-US" w:eastAsia="zh-CN"/>
        </w:rPr>
        <w:t>EUR</w:t>
      </w:r>
      <w:r>
        <w:rPr>
          <w:rFonts w:hint="eastAsia"/>
          <w:lang w:val="en-US" w:eastAsia="zh-CN"/>
        </w:rPr>
        <w:t>对该文件表示</w:t>
      </w:r>
      <w:r w:rsidRPr="00E10036">
        <w:rPr>
          <w:rFonts w:hint="eastAsia"/>
          <w:lang w:val="en-US" w:eastAsia="zh-CN"/>
        </w:rPr>
        <w:t>欢迎并</w:t>
      </w:r>
      <w:r>
        <w:rPr>
          <w:rFonts w:hint="eastAsia"/>
          <w:lang w:val="en-US" w:eastAsia="zh-CN"/>
        </w:rPr>
        <w:t>将其记录在案。</w:t>
      </w:r>
      <w:bookmarkEnd w:id="63"/>
      <w:r w:rsidR="00445C29">
        <w:rPr>
          <w:rFonts w:hint="eastAsia"/>
          <w:lang w:val="en-US" w:eastAsia="zh-CN"/>
        </w:rPr>
        <w:t>相</w:t>
      </w:r>
      <w:r w:rsidR="00445C29">
        <w:rPr>
          <w:lang w:val="en-US" w:eastAsia="zh-CN"/>
        </w:rPr>
        <w:t>关方面强调</w:t>
      </w:r>
      <w:bookmarkStart w:id="64" w:name="lt_pId128"/>
      <w:r w:rsidR="00445C29">
        <w:rPr>
          <w:rFonts w:hint="eastAsia"/>
          <w:lang w:val="en-US" w:eastAsia="zh-CN"/>
        </w:rPr>
        <w:t>，</w:t>
      </w:r>
      <w:r>
        <w:rPr>
          <w:lang w:val="en-US" w:eastAsia="zh-CN"/>
        </w:rPr>
        <w:t>ITU-D</w:t>
      </w:r>
      <w:r w:rsidR="00445C29">
        <w:rPr>
          <w:rFonts w:hint="eastAsia"/>
          <w:lang w:val="en-US" w:eastAsia="zh-CN"/>
        </w:rPr>
        <w:t>在</w:t>
      </w:r>
      <w:r w:rsidR="00445C29">
        <w:rPr>
          <w:lang w:val="en-US" w:eastAsia="zh-CN"/>
        </w:rPr>
        <w:t>落实</w:t>
      </w:r>
      <w:r>
        <w:rPr>
          <w:lang w:val="en-US" w:eastAsia="zh-CN"/>
        </w:rPr>
        <w:t>WSIS</w:t>
      </w:r>
      <w:r w:rsidR="00445C29">
        <w:rPr>
          <w:rFonts w:hint="eastAsia"/>
          <w:lang w:val="en-US" w:eastAsia="zh-CN"/>
        </w:rPr>
        <w:t>行动</w:t>
      </w:r>
      <w:r w:rsidR="00445C29">
        <w:rPr>
          <w:lang w:val="en-US" w:eastAsia="zh-CN"/>
        </w:rPr>
        <w:t>方面</w:t>
      </w:r>
      <w:r w:rsidR="0029495B">
        <w:rPr>
          <w:rFonts w:hint="eastAsia"/>
          <w:lang w:val="en-US" w:eastAsia="zh-CN"/>
        </w:rPr>
        <w:t>和</w:t>
      </w:r>
      <w:r w:rsidR="00445C29">
        <w:rPr>
          <w:lang w:val="en-US" w:eastAsia="zh-CN"/>
        </w:rPr>
        <w:t>《</w:t>
      </w:r>
      <w:r w:rsidR="00445C29">
        <w:rPr>
          <w:rFonts w:hint="eastAsia"/>
          <w:lang w:val="en-US" w:eastAsia="zh-CN"/>
        </w:rPr>
        <w:t>2030</w:t>
      </w:r>
      <w:r w:rsidR="00445C29">
        <w:rPr>
          <w:rFonts w:hint="eastAsia"/>
          <w:lang w:val="en-US" w:eastAsia="zh-CN"/>
        </w:rPr>
        <w:t>年</w:t>
      </w:r>
      <w:r w:rsidR="00445C29">
        <w:rPr>
          <w:lang w:val="en-US" w:eastAsia="zh-CN"/>
        </w:rPr>
        <w:t>可持续发展</w:t>
      </w:r>
      <w:r w:rsidR="00445C29">
        <w:rPr>
          <w:rFonts w:hint="eastAsia"/>
          <w:lang w:val="en-US" w:eastAsia="zh-CN"/>
        </w:rPr>
        <w:t>议程</w:t>
      </w:r>
      <w:r w:rsidR="00445C29">
        <w:rPr>
          <w:lang w:val="en-US" w:eastAsia="zh-CN"/>
        </w:rPr>
        <w:t>》</w:t>
      </w:r>
      <w:r w:rsidR="00445C29">
        <w:rPr>
          <w:rFonts w:hint="eastAsia"/>
          <w:lang w:val="en-US" w:eastAsia="zh-CN"/>
        </w:rPr>
        <w:t>中</w:t>
      </w:r>
      <w:r w:rsidR="00445C29">
        <w:rPr>
          <w:lang w:val="en-US" w:eastAsia="zh-CN"/>
        </w:rPr>
        <w:t>发挥着特殊作用。</w:t>
      </w:r>
      <w:bookmarkEnd w:id="64"/>
    </w:p>
    <w:p w:rsidR="00BB00AD" w:rsidRPr="00D329BD" w:rsidRDefault="00BB00AD" w:rsidP="00BB00AD">
      <w:pPr>
        <w:pStyle w:val="Heading1"/>
        <w:rPr>
          <w:lang w:eastAsia="zh-CN"/>
        </w:rPr>
      </w:pPr>
      <w:r>
        <w:rPr>
          <w:rFonts w:hint="eastAsia"/>
          <w:lang w:eastAsia="zh-CN"/>
        </w:rPr>
        <w:t>6</w:t>
      </w:r>
      <w:r>
        <w:rPr>
          <w:lang w:eastAsia="zh-CN"/>
        </w:rPr>
        <w:tab/>
      </w:r>
      <w:r>
        <w:rPr>
          <w:rFonts w:hint="eastAsia"/>
          <w:lang w:eastAsia="zh-CN"/>
        </w:rPr>
        <w:t>有关落实国际电联其他大会、全会和会议与</w:t>
      </w:r>
      <w:r w:rsidRPr="00791026">
        <w:rPr>
          <w:lang w:eastAsia="zh-CN"/>
        </w:rPr>
        <w:t>ITU</w:t>
      </w:r>
      <w:r w:rsidRPr="00791026">
        <w:rPr>
          <w:lang w:eastAsia="zh-CN"/>
        </w:rPr>
        <w:noBreakHyphen/>
        <w:t>D</w:t>
      </w:r>
      <w:r>
        <w:rPr>
          <w:rFonts w:hint="eastAsia"/>
          <w:lang w:eastAsia="zh-CN"/>
        </w:rPr>
        <w:t>工作相关的成果的报告：全权代表大会（</w:t>
      </w:r>
      <w:r w:rsidRPr="00791026">
        <w:rPr>
          <w:lang w:eastAsia="zh-CN"/>
        </w:rPr>
        <w:t>PP-14</w:t>
      </w:r>
      <w:r w:rsidR="00E23852">
        <w:rPr>
          <w:rFonts w:hint="eastAsia"/>
          <w:lang w:eastAsia="zh-CN"/>
        </w:rPr>
        <w:t>）、</w:t>
      </w:r>
      <w:r>
        <w:rPr>
          <w:rFonts w:hint="eastAsia"/>
          <w:lang w:eastAsia="zh-CN"/>
        </w:rPr>
        <w:t>无线电通信全会（</w:t>
      </w:r>
      <w:r w:rsidRPr="00791026">
        <w:rPr>
          <w:lang w:eastAsia="zh-CN"/>
        </w:rPr>
        <w:t>RA-15</w:t>
      </w:r>
      <w:r>
        <w:rPr>
          <w:rFonts w:hint="eastAsia"/>
          <w:lang w:eastAsia="zh-CN"/>
        </w:rPr>
        <w:t>）</w:t>
      </w:r>
      <w:r>
        <w:rPr>
          <w:rFonts w:hint="eastAsia"/>
          <w:lang w:eastAsia="zh-CN"/>
        </w:rPr>
        <w:t>/</w:t>
      </w:r>
      <w:r>
        <w:rPr>
          <w:rFonts w:hint="eastAsia"/>
          <w:lang w:eastAsia="zh-CN"/>
        </w:rPr>
        <w:t>世界无线电通信大会（</w:t>
      </w:r>
      <w:r w:rsidRPr="00791026">
        <w:rPr>
          <w:lang w:eastAsia="zh-CN"/>
        </w:rPr>
        <w:t>WRC-15</w:t>
      </w:r>
      <w:r>
        <w:rPr>
          <w:rFonts w:hint="eastAsia"/>
          <w:lang w:eastAsia="zh-CN"/>
        </w:rPr>
        <w:t>）和世界电信标准化全会（</w:t>
      </w:r>
      <w:r w:rsidRPr="00791026">
        <w:rPr>
          <w:lang w:eastAsia="zh-CN"/>
        </w:rPr>
        <w:t>WTSA-16</w:t>
      </w:r>
      <w:r>
        <w:rPr>
          <w:rFonts w:hint="eastAsia"/>
          <w:lang w:eastAsia="zh-CN"/>
        </w:rPr>
        <w:t>）</w:t>
      </w:r>
    </w:p>
    <w:p w:rsidR="00BB00AD" w:rsidRPr="00574499" w:rsidRDefault="00A910A7" w:rsidP="00927FFC">
      <w:pPr>
        <w:rPr>
          <w:szCs w:val="24"/>
          <w:lang w:val="en-US" w:eastAsia="zh-CN"/>
        </w:rPr>
      </w:pPr>
      <w:hyperlink r:id="rId19" w:history="1">
        <w:r w:rsidR="00BB00AD" w:rsidRPr="00574499">
          <w:rPr>
            <w:rStyle w:val="Hyperlink"/>
            <w:szCs w:val="24"/>
            <w:lang w:eastAsia="zh-CN"/>
          </w:rPr>
          <w:t>4</w:t>
        </w:r>
        <w:r w:rsidR="00BB00AD" w:rsidRPr="00574499">
          <w:rPr>
            <w:rStyle w:val="Hyperlink"/>
            <w:szCs w:val="24"/>
            <w:lang w:eastAsia="zh-CN"/>
          </w:rPr>
          <w:t>号文件</w:t>
        </w:r>
      </w:hyperlink>
      <w:r w:rsidR="00BB00AD" w:rsidRPr="00574499">
        <w:rPr>
          <w:rFonts w:hint="eastAsia"/>
          <w:szCs w:val="24"/>
          <w:lang w:val="en-US" w:eastAsia="zh-CN"/>
        </w:rPr>
        <w:t>：介绍人代表电信发展局主任介绍了题为“</w:t>
      </w:r>
      <w:r w:rsidR="00BB00AD" w:rsidRPr="00574499">
        <w:rPr>
          <w:rFonts w:ascii="Calibri" w:eastAsia="STKaiti" w:hAnsi="Calibri" w:cs="Calibri"/>
          <w:b/>
          <w:iCs/>
          <w:szCs w:val="24"/>
          <w:lang w:val="en-US" w:eastAsia="zh-CN"/>
        </w:rPr>
        <w:t>RA-15</w:t>
      </w:r>
      <w:r w:rsidR="00BB00AD" w:rsidRPr="00574499">
        <w:rPr>
          <w:rFonts w:ascii="Calibri" w:eastAsia="STKaiti" w:hAnsi="Calibri" w:cs="Calibri"/>
          <w:b/>
          <w:iCs/>
          <w:szCs w:val="24"/>
          <w:lang w:val="en-US" w:eastAsia="zh-CN"/>
        </w:rPr>
        <w:t>和</w:t>
      </w:r>
      <w:r w:rsidR="00BB00AD" w:rsidRPr="00574499">
        <w:rPr>
          <w:rFonts w:ascii="Calibri" w:eastAsia="STKaiti" w:hAnsi="Calibri" w:cs="Calibri"/>
          <w:b/>
          <w:iCs/>
          <w:szCs w:val="24"/>
          <w:lang w:val="en-US" w:eastAsia="zh-CN"/>
        </w:rPr>
        <w:t>WRC-15</w:t>
      </w:r>
      <w:r w:rsidR="00BB00AD" w:rsidRPr="00574499">
        <w:rPr>
          <w:rFonts w:ascii="Calibri" w:eastAsia="STKaiti" w:hAnsi="Calibri" w:cs="Calibri"/>
          <w:b/>
          <w:szCs w:val="24"/>
          <w:lang w:val="en-US" w:eastAsia="zh-CN"/>
        </w:rPr>
        <w:t>与</w:t>
      </w:r>
      <w:r w:rsidR="00BB00AD" w:rsidRPr="00574499">
        <w:rPr>
          <w:rFonts w:ascii="Calibri" w:eastAsia="STKaiti" w:hAnsi="Calibri" w:cs="Calibri"/>
          <w:b/>
          <w:iCs/>
          <w:szCs w:val="24"/>
          <w:lang w:val="en-US" w:eastAsia="zh-CN"/>
        </w:rPr>
        <w:t>ITU</w:t>
      </w:r>
      <w:r w:rsidR="00BB00AD" w:rsidRPr="00574499">
        <w:rPr>
          <w:rFonts w:ascii="Calibri" w:eastAsia="STKaiti" w:hAnsi="Calibri" w:cs="Calibri"/>
          <w:b/>
          <w:iCs/>
          <w:szCs w:val="24"/>
          <w:lang w:val="en-US" w:eastAsia="zh-CN"/>
        </w:rPr>
        <w:noBreakHyphen/>
        <w:t>D</w:t>
      </w:r>
      <w:r w:rsidR="00BB00AD" w:rsidRPr="00574499">
        <w:rPr>
          <w:rFonts w:ascii="Calibri" w:eastAsia="STKaiti" w:hAnsi="Calibri" w:cs="Calibri"/>
          <w:b/>
          <w:iCs/>
          <w:szCs w:val="24"/>
          <w:lang w:val="en-US" w:eastAsia="zh-CN"/>
        </w:rPr>
        <w:t>相关成果</w:t>
      </w:r>
      <w:r w:rsidR="00E23852" w:rsidRPr="00574499">
        <w:rPr>
          <w:rFonts w:ascii="Calibri" w:eastAsia="STKaiti" w:hAnsi="Calibri" w:cs="Calibri"/>
          <w:b/>
          <w:iCs/>
          <w:szCs w:val="24"/>
          <w:lang w:val="en-US" w:eastAsia="zh-CN"/>
        </w:rPr>
        <w:t>的</w:t>
      </w:r>
      <w:r w:rsidR="00E23852">
        <w:rPr>
          <w:rFonts w:ascii="Calibri" w:eastAsia="STKaiti" w:hAnsi="Calibri" w:cs="Calibri" w:hint="eastAsia"/>
          <w:b/>
          <w:iCs/>
          <w:szCs w:val="24"/>
          <w:lang w:val="en-US" w:eastAsia="zh-CN"/>
        </w:rPr>
        <w:t>落实</w:t>
      </w:r>
      <w:r w:rsidR="00BB00AD" w:rsidRPr="00574499">
        <w:rPr>
          <w:rFonts w:hint="eastAsia"/>
          <w:szCs w:val="24"/>
          <w:lang w:val="en-US" w:eastAsia="zh-CN"/>
        </w:rPr>
        <w:t>”的文件。</w:t>
      </w:r>
    </w:p>
    <w:p w:rsidR="00BB00AD" w:rsidRPr="00574499" w:rsidRDefault="00BB00AD" w:rsidP="00E23852">
      <w:pPr>
        <w:ind w:firstLineChars="200" w:firstLine="480"/>
        <w:rPr>
          <w:szCs w:val="24"/>
          <w:lang w:val="en-US" w:eastAsia="zh-CN"/>
        </w:rPr>
      </w:pPr>
      <w:r w:rsidRPr="00574499">
        <w:rPr>
          <w:rFonts w:hint="eastAsia"/>
          <w:szCs w:val="24"/>
          <w:lang w:val="en-US" w:eastAsia="zh-CN"/>
        </w:rPr>
        <w:t>4</w:t>
      </w:r>
      <w:r w:rsidRPr="00574499">
        <w:rPr>
          <w:rFonts w:hint="eastAsia"/>
          <w:szCs w:val="24"/>
          <w:lang w:val="en-US" w:eastAsia="zh-CN"/>
        </w:rPr>
        <w:t>号文件及其附件概述了</w:t>
      </w:r>
      <w:r w:rsidRPr="00574499">
        <w:rPr>
          <w:rFonts w:hint="eastAsia"/>
          <w:szCs w:val="24"/>
          <w:lang w:val="en-US" w:eastAsia="zh-CN"/>
        </w:rPr>
        <w:t>2015</w:t>
      </w:r>
      <w:r w:rsidRPr="00574499">
        <w:rPr>
          <w:rFonts w:hint="eastAsia"/>
          <w:szCs w:val="24"/>
          <w:lang w:val="en-US" w:eastAsia="zh-CN"/>
        </w:rPr>
        <w:t>年无线电通信全会（</w:t>
      </w:r>
      <w:r w:rsidR="00E23852">
        <w:rPr>
          <w:rFonts w:hint="eastAsia"/>
          <w:szCs w:val="24"/>
          <w:lang w:val="en-US" w:eastAsia="zh-CN"/>
        </w:rPr>
        <w:t>RA-</w:t>
      </w:r>
      <w:r w:rsidRPr="00574499">
        <w:rPr>
          <w:rFonts w:hint="eastAsia"/>
          <w:szCs w:val="24"/>
          <w:lang w:val="en-US" w:eastAsia="zh-CN"/>
        </w:rPr>
        <w:t>15</w:t>
      </w:r>
      <w:r w:rsidRPr="00574499">
        <w:rPr>
          <w:rFonts w:hint="eastAsia"/>
          <w:szCs w:val="24"/>
          <w:lang w:val="en-US" w:eastAsia="zh-CN"/>
        </w:rPr>
        <w:t>）、</w:t>
      </w:r>
      <w:r w:rsidRPr="00574499">
        <w:rPr>
          <w:rFonts w:hint="eastAsia"/>
          <w:szCs w:val="24"/>
          <w:lang w:val="en-US" w:eastAsia="zh-CN"/>
        </w:rPr>
        <w:t>2015</w:t>
      </w:r>
      <w:r w:rsidRPr="00574499">
        <w:rPr>
          <w:rFonts w:hint="eastAsia"/>
          <w:szCs w:val="24"/>
          <w:lang w:val="en-US" w:eastAsia="zh-CN"/>
        </w:rPr>
        <w:t>年世界无线电通信大会（</w:t>
      </w:r>
      <w:r w:rsidRPr="00574499">
        <w:rPr>
          <w:rFonts w:hint="eastAsia"/>
          <w:szCs w:val="24"/>
          <w:lang w:val="en-US" w:eastAsia="zh-CN"/>
        </w:rPr>
        <w:t>WRC-15</w:t>
      </w:r>
      <w:r w:rsidRPr="00574499">
        <w:rPr>
          <w:rFonts w:hint="eastAsia"/>
          <w:szCs w:val="24"/>
          <w:lang w:val="en-US" w:eastAsia="zh-CN"/>
        </w:rPr>
        <w:t>）和</w:t>
      </w:r>
      <w:r w:rsidRPr="00574499">
        <w:rPr>
          <w:rFonts w:hint="eastAsia"/>
          <w:szCs w:val="24"/>
          <w:lang w:val="en-US" w:eastAsia="zh-CN"/>
        </w:rPr>
        <w:t>2019</w:t>
      </w:r>
      <w:r w:rsidRPr="00574499">
        <w:rPr>
          <w:rFonts w:hint="eastAsia"/>
          <w:szCs w:val="24"/>
          <w:lang w:val="en-US" w:eastAsia="zh-CN"/>
        </w:rPr>
        <w:t>年大会筹备会议第一次会议（</w:t>
      </w:r>
      <w:r w:rsidRPr="00574499">
        <w:rPr>
          <w:rFonts w:hint="eastAsia"/>
          <w:szCs w:val="24"/>
          <w:lang w:val="en-US" w:eastAsia="zh-CN"/>
        </w:rPr>
        <w:t>CPM19-1</w:t>
      </w:r>
      <w:r w:rsidRPr="00574499">
        <w:rPr>
          <w:rFonts w:hint="eastAsia"/>
          <w:szCs w:val="24"/>
          <w:lang w:val="en-US" w:eastAsia="zh-CN"/>
        </w:rPr>
        <w:t>）的成果，并重点介绍了</w:t>
      </w:r>
      <w:r w:rsidR="00E23852">
        <w:rPr>
          <w:rFonts w:hint="eastAsia"/>
          <w:szCs w:val="24"/>
          <w:lang w:val="en-US" w:eastAsia="zh-CN"/>
        </w:rPr>
        <w:t>尤其对发展中国家重要的相关决定</w:t>
      </w:r>
      <w:r w:rsidRPr="00574499">
        <w:rPr>
          <w:rFonts w:hint="eastAsia"/>
          <w:szCs w:val="24"/>
          <w:lang w:val="en-US" w:eastAsia="zh-CN"/>
        </w:rPr>
        <w:t>。</w:t>
      </w:r>
    </w:p>
    <w:p w:rsidR="00BB00AD" w:rsidRPr="00574499" w:rsidRDefault="00BB00AD" w:rsidP="00BB00AD">
      <w:pPr>
        <w:ind w:firstLineChars="200" w:firstLine="480"/>
        <w:rPr>
          <w:szCs w:val="24"/>
          <w:lang w:val="en-US" w:eastAsia="zh-CN"/>
        </w:rPr>
      </w:pPr>
      <w:r w:rsidRPr="00574499">
        <w:rPr>
          <w:rFonts w:hint="eastAsia"/>
          <w:szCs w:val="24"/>
          <w:lang w:val="en-US" w:eastAsia="zh-CN"/>
        </w:rPr>
        <w:t>此外</w:t>
      </w:r>
      <w:r w:rsidRPr="00574499">
        <w:rPr>
          <w:szCs w:val="24"/>
          <w:lang w:val="en-US" w:eastAsia="zh-CN"/>
        </w:rPr>
        <w:t>，</w:t>
      </w:r>
      <w:r w:rsidRPr="00574499">
        <w:rPr>
          <w:rFonts w:hint="eastAsia"/>
          <w:szCs w:val="24"/>
          <w:lang w:val="en-US" w:eastAsia="zh-CN"/>
        </w:rPr>
        <w:t>4</w:t>
      </w:r>
      <w:r w:rsidRPr="00574499">
        <w:rPr>
          <w:rFonts w:hint="eastAsia"/>
          <w:szCs w:val="24"/>
          <w:lang w:val="en-US" w:eastAsia="zh-CN"/>
        </w:rPr>
        <w:t>号</w:t>
      </w:r>
      <w:r w:rsidRPr="00574499">
        <w:rPr>
          <w:szCs w:val="24"/>
          <w:lang w:val="en-US" w:eastAsia="zh-CN"/>
        </w:rPr>
        <w:t>文件列出了需要</w:t>
      </w:r>
      <w:r w:rsidRPr="00574499">
        <w:rPr>
          <w:szCs w:val="24"/>
          <w:lang w:val="en-US" w:eastAsia="zh-CN"/>
        </w:rPr>
        <w:t>ITU-D</w:t>
      </w:r>
      <w:r w:rsidRPr="00574499">
        <w:rPr>
          <w:rFonts w:hint="eastAsia"/>
          <w:szCs w:val="24"/>
          <w:lang w:val="en-US" w:eastAsia="zh-CN"/>
        </w:rPr>
        <w:t>和</w:t>
      </w:r>
      <w:r w:rsidRPr="00574499">
        <w:rPr>
          <w:szCs w:val="24"/>
          <w:lang w:val="en-US" w:eastAsia="zh-CN"/>
        </w:rPr>
        <w:t>电信发展局采取行动的决议。</w:t>
      </w:r>
    </w:p>
    <w:p w:rsidR="00BB00AD" w:rsidRPr="00574499" w:rsidRDefault="00BB00AD" w:rsidP="00355826">
      <w:pPr>
        <w:ind w:firstLineChars="200" w:firstLine="480"/>
        <w:rPr>
          <w:szCs w:val="24"/>
          <w:lang w:val="en-US" w:eastAsia="zh-CN"/>
        </w:rPr>
      </w:pPr>
      <w:r w:rsidRPr="00574499">
        <w:rPr>
          <w:rFonts w:hint="eastAsia"/>
          <w:szCs w:val="24"/>
          <w:lang w:val="en-US" w:eastAsia="zh-CN"/>
        </w:rPr>
        <w:t>介绍人强调了在下届世界电信发展大会（</w:t>
      </w:r>
      <w:r w:rsidRPr="00574499">
        <w:rPr>
          <w:rFonts w:hint="eastAsia"/>
          <w:szCs w:val="24"/>
          <w:lang w:val="en-US" w:eastAsia="zh-CN"/>
        </w:rPr>
        <w:t>WTDC</w:t>
      </w:r>
      <w:r w:rsidR="00355826">
        <w:rPr>
          <w:rFonts w:hint="eastAsia"/>
          <w:szCs w:val="24"/>
          <w:lang w:val="en-US" w:eastAsia="zh-CN"/>
        </w:rPr>
        <w:t>）</w:t>
      </w:r>
      <w:r w:rsidRPr="00574499">
        <w:rPr>
          <w:rFonts w:hint="eastAsia"/>
          <w:szCs w:val="24"/>
          <w:lang w:val="en-US" w:eastAsia="zh-CN"/>
        </w:rPr>
        <w:t>筹备过程中</w:t>
      </w:r>
      <w:r w:rsidR="00355826">
        <w:rPr>
          <w:rFonts w:hint="eastAsia"/>
          <w:szCs w:val="24"/>
          <w:lang w:val="en-US" w:eastAsia="zh-CN"/>
        </w:rPr>
        <w:t xml:space="preserve"> RA </w:t>
      </w:r>
      <w:r w:rsidR="00355826">
        <w:rPr>
          <w:rFonts w:hint="eastAsia"/>
          <w:szCs w:val="24"/>
          <w:lang w:val="en-US" w:eastAsia="zh-CN"/>
        </w:rPr>
        <w:t>和</w:t>
      </w:r>
      <w:r w:rsidR="00355826">
        <w:rPr>
          <w:rFonts w:hint="eastAsia"/>
          <w:szCs w:val="24"/>
          <w:lang w:val="en-US" w:eastAsia="zh-CN"/>
        </w:rPr>
        <w:t xml:space="preserve"> WRC </w:t>
      </w:r>
      <w:r w:rsidRPr="00574499">
        <w:rPr>
          <w:rFonts w:hint="eastAsia"/>
          <w:szCs w:val="24"/>
          <w:lang w:val="en-US" w:eastAsia="zh-CN"/>
        </w:rPr>
        <w:t>成果的重要性，特别是要考虑到</w:t>
      </w:r>
      <w:r w:rsidR="00355826">
        <w:rPr>
          <w:rFonts w:hint="eastAsia"/>
          <w:szCs w:val="24"/>
          <w:lang w:val="en-US" w:eastAsia="zh-CN"/>
        </w:rPr>
        <w:t>已</w:t>
      </w:r>
      <w:r w:rsidRPr="00574499">
        <w:rPr>
          <w:rFonts w:hint="eastAsia"/>
          <w:szCs w:val="24"/>
          <w:lang w:val="en-US" w:eastAsia="zh-CN"/>
        </w:rPr>
        <w:t>通过的决议。</w:t>
      </w:r>
    </w:p>
    <w:p w:rsidR="00BB00AD" w:rsidRPr="00574499" w:rsidRDefault="00BB00AD" w:rsidP="00355826">
      <w:pPr>
        <w:ind w:firstLineChars="200" w:firstLine="480"/>
        <w:rPr>
          <w:szCs w:val="24"/>
          <w:lang w:val="en-US" w:eastAsia="zh-CN"/>
        </w:rPr>
      </w:pPr>
      <w:r w:rsidRPr="00574499">
        <w:rPr>
          <w:rFonts w:hint="eastAsia"/>
          <w:szCs w:val="24"/>
          <w:lang w:val="en-US" w:eastAsia="zh-CN"/>
        </w:rPr>
        <w:t>他指出</w:t>
      </w:r>
      <w:r w:rsidR="00355826">
        <w:rPr>
          <w:rFonts w:hint="eastAsia"/>
          <w:szCs w:val="24"/>
          <w:lang w:val="en-US" w:eastAsia="zh-CN"/>
        </w:rPr>
        <w:t>，</w:t>
      </w:r>
      <w:r w:rsidRPr="00574499">
        <w:rPr>
          <w:rFonts w:hint="eastAsia"/>
          <w:szCs w:val="24"/>
          <w:lang w:val="en-US" w:eastAsia="zh-CN"/>
        </w:rPr>
        <w:t>有必要在</w:t>
      </w:r>
      <w:r w:rsidRPr="00574499">
        <w:rPr>
          <w:rFonts w:hint="eastAsia"/>
          <w:szCs w:val="24"/>
          <w:lang w:val="en-US" w:eastAsia="zh-CN"/>
        </w:rPr>
        <w:t>RA-15</w:t>
      </w:r>
      <w:r w:rsidRPr="00574499">
        <w:rPr>
          <w:rFonts w:hint="eastAsia"/>
          <w:szCs w:val="24"/>
          <w:lang w:val="en-US" w:eastAsia="zh-CN"/>
        </w:rPr>
        <w:t>、</w:t>
      </w:r>
      <w:r w:rsidRPr="00574499">
        <w:rPr>
          <w:rFonts w:hint="eastAsia"/>
          <w:szCs w:val="24"/>
          <w:lang w:val="en-US" w:eastAsia="zh-CN"/>
        </w:rPr>
        <w:t>WRC-15</w:t>
      </w:r>
      <w:r w:rsidRPr="00574499">
        <w:rPr>
          <w:rFonts w:hint="eastAsia"/>
          <w:szCs w:val="24"/>
          <w:lang w:val="en-US" w:eastAsia="zh-CN"/>
        </w:rPr>
        <w:t>和</w:t>
      </w:r>
      <w:r w:rsidRPr="00574499">
        <w:rPr>
          <w:szCs w:val="24"/>
          <w:lang w:val="en-US" w:eastAsia="zh-CN"/>
        </w:rPr>
        <w:t>WTDC-14</w:t>
      </w:r>
      <w:r w:rsidRPr="00574499">
        <w:rPr>
          <w:rFonts w:hint="eastAsia"/>
          <w:szCs w:val="24"/>
          <w:lang w:val="en-US" w:eastAsia="zh-CN"/>
        </w:rPr>
        <w:t>决议之间建立连贯性和一致性，</w:t>
      </w:r>
      <w:r w:rsidR="00355826">
        <w:rPr>
          <w:rFonts w:hint="eastAsia"/>
          <w:szCs w:val="24"/>
          <w:lang w:val="en-US" w:eastAsia="zh-CN"/>
        </w:rPr>
        <w:t>并实现</w:t>
      </w:r>
      <w:r w:rsidRPr="00574499">
        <w:rPr>
          <w:rFonts w:hint="eastAsia"/>
          <w:szCs w:val="24"/>
          <w:lang w:val="en-US" w:eastAsia="zh-CN"/>
        </w:rPr>
        <w:t>ITU-D</w:t>
      </w:r>
      <w:r w:rsidRPr="00574499">
        <w:rPr>
          <w:rFonts w:hint="eastAsia"/>
          <w:szCs w:val="24"/>
          <w:lang w:val="en-US" w:eastAsia="zh-CN"/>
        </w:rPr>
        <w:t>、</w:t>
      </w:r>
      <w:r w:rsidRPr="00574499">
        <w:rPr>
          <w:rFonts w:hint="eastAsia"/>
          <w:szCs w:val="24"/>
          <w:lang w:val="en-US" w:eastAsia="zh-CN"/>
        </w:rPr>
        <w:t>ITU-T</w:t>
      </w:r>
      <w:r w:rsidRPr="00574499">
        <w:rPr>
          <w:rFonts w:hint="eastAsia"/>
          <w:szCs w:val="24"/>
          <w:lang w:val="en-US" w:eastAsia="zh-CN"/>
        </w:rPr>
        <w:t>和</w:t>
      </w:r>
      <w:r w:rsidRPr="00574499">
        <w:rPr>
          <w:rFonts w:hint="eastAsia"/>
          <w:szCs w:val="24"/>
          <w:lang w:val="en-US" w:eastAsia="zh-CN"/>
        </w:rPr>
        <w:t>ITU-R</w:t>
      </w:r>
      <w:r w:rsidRPr="00574499">
        <w:rPr>
          <w:rFonts w:hint="eastAsia"/>
          <w:szCs w:val="24"/>
          <w:lang w:val="en-US" w:eastAsia="zh-CN"/>
        </w:rPr>
        <w:t>研究组之间</w:t>
      </w:r>
      <w:r w:rsidR="00355826">
        <w:rPr>
          <w:rFonts w:hint="eastAsia"/>
          <w:szCs w:val="24"/>
          <w:lang w:val="en-US" w:eastAsia="zh-CN"/>
        </w:rPr>
        <w:t>的</w:t>
      </w:r>
      <w:r w:rsidRPr="00574499">
        <w:rPr>
          <w:rFonts w:hint="eastAsia"/>
          <w:szCs w:val="24"/>
          <w:lang w:val="en-US" w:eastAsia="zh-CN"/>
        </w:rPr>
        <w:t>合作与协调。</w:t>
      </w:r>
    </w:p>
    <w:p w:rsidR="00BB00AD" w:rsidRPr="00574499" w:rsidRDefault="00BB00AD" w:rsidP="00BB00AD">
      <w:pPr>
        <w:ind w:firstLineChars="200" w:firstLine="480"/>
        <w:rPr>
          <w:szCs w:val="24"/>
          <w:lang w:val="en-US" w:eastAsia="zh-CN"/>
        </w:rPr>
      </w:pPr>
      <w:bookmarkStart w:id="65" w:name="lt_pId135"/>
      <w:r>
        <w:rPr>
          <w:rFonts w:hint="eastAsia"/>
          <w:szCs w:val="24"/>
          <w:lang w:eastAsia="zh-CN"/>
        </w:rPr>
        <w:t>一位代表就诸如</w:t>
      </w:r>
      <w:r>
        <w:rPr>
          <w:szCs w:val="24"/>
          <w:lang w:eastAsia="zh-CN"/>
        </w:rPr>
        <w:t>RA</w:t>
      </w:r>
      <w:r>
        <w:rPr>
          <w:rFonts w:hint="eastAsia"/>
          <w:szCs w:val="24"/>
          <w:lang w:eastAsia="zh-CN"/>
        </w:rPr>
        <w:t>和</w:t>
      </w:r>
      <w:r w:rsidRPr="00574499">
        <w:rPr>
          <w:szCs w:val="24"/>
          <w:lang w:eastAsia="zh-CN"/>
        </w:rPr>
        <w:t>WRC</w:t>
      </w:r>
      <w:r>
        <w:rPr>
          <w:rFonts w:hint="eastAsia"/>
          <w:szCs w:val="24"/>
          <w:lang w:eastAsia="zh-CN"/>
        </w:rPr>
        <w:t>等大</w:t>
      </w:r>
      <w:r>
        <w:rPr>
          <w:szCs w:val="24"/>
          <w:lang w:eastAsia="zh-CN"/>
        </w:rPr>
        <w:t>会的成果和决定对电信发展局产生的财务影响发</w:t>
      </w:r>
      <w:r>
        <w:rPr>
          <w:rFonts w:hint="eastAsia"/>
          <w:szCs w:val="24"/>
          <w:lang w:eastAsia="zh-CN"/>
        </w:rPr>
        <w:t>表</w:t>
      </w:r>
      <w:r>
        <w:rPr>
          <w:szCs w:val="24"/>
          <w:lang w:eastAsia="zh-CN"/>
        </w:rPr>
        <w:t>了意见，并指出有必要对任何附加的承诺做出成本估算。</w:t>
      </w:r>
      <w:bookmarkEnd w:id="65"/>
    </w:p>
    <w:p w:rsidR="00BB00AD" w:rsidRPr="00574499" w:rsidRDefault="00BB00AD" w:rsidP="00BB00AD">
      <w:pPr>
        <w:ind w:firstLineChars="200" w:firstLine="480"/>
        <w:rPr>
          <w:szCs w:val="24"/>
          <w:lang w:val="en-US" w:eastAsia="zh-CN"/>
        </w:rPr>
      </w:pPr>
      <w:r w:rsidRPr="00574499">
        <w:rPr>
          <w:rFonts w:hint="eastAsia"/>
          <w:szCs w:val="24"/>
          <w:lang w:val="en-US" w:eastAsia="zh-CN"/>
        </w:rPr>
        <w:t>RPM-AFR</w:t>
      </w:r>
      <w:r w:rsidRPr="00574499">
        <w:rPr>
          <w:rFonts w:hint="eastAsia"/>
          <w:szCs w:val="24"/>
          <w:lang w:val="en-US" w:eastAsia="zh-CN"/>
        </w:rPr>
        <w:t>对该文件表示欢迎并将其记录在案。</w:t>
      </w:r>
    </w:p>
    <w:p w:rsidR="00BB00AD" w:rsidRPr="00574499" w:rsidRDefault="00A910A7" w:rsidP="00467587">
      <w:pPr>
        <w:rPr>
          <w:szCs w:val="24"/>
          <w:lang w:val="en-US" w:eastAsia="zh-CN"/>
        </w:rPr>
      </w:pPr>
      <w:hyperlink r:id="rId20" w:history="1">
        <w:r w:rsidR="00BB00AD" w:rsidRPr="00574499">
          <w:rPr>
            <w:rStyle w:val="Hyperlink"/>
            <w:szCs w:val="24"/>
            <w:lang w:eastAsia="zh-CN"/>
          </w:rPr>
          <w:t>5</w:t>
        </w:r>
        <w:r w:rsidR="00BB00AD" w:rsidRPr="00574499">
          <w:rPr>
            <w:rStyle w:val="Hyperlink"/>
            <w:szCs w:val="24"/>
            <w:lang w:eastAsia="zh-CN"/>
          </w:rPr>
          <w:t>号文件</w:t>
        </w:r>
      </w:hyperlink>
      <w:r w:rsidR="00BB00AD" w:rsidRPr="00574499">
        <w:rPr>
          <w:rStyle w:val="shorttext"/>
          <w:rFonts w:ascii="Arial" w:hAnsi="Arial" w:cs="Arial" w:hint="eastAsia"/>
          <w:color w:val="222222"/>
          <w:szCs w:val="24"/>
          <w:lang w:eastAsia="zh-CN"/>
        </w:rPr>
        <w:t>：介绍人代表电信发展局主任介绍了题为“</w:t>
      </w:r>
      <w:r w:rsidR="00BB00AD" w:rsidRPr="00574499">
        <w:rPr>
          <w:rFonts w:ascii="Calibri" w:eastAsia="STKaiti" w:hAnsi="Calibri" w:cs="Calibri"/>
          <w:b/>
          <w:iCs/>
          <w:szCs w:val="24"/>
          <w:lang w:val="en-US" w:eastAsia="zh-CN"/>
        </w:rPr>
        <w:t>WTSA-16</w:t>
      </w:r>
      <w:r w:rsidR="00BB00AD" w:rsidRPr="00574499">
        <w:rPr>
          <w:rFonts w:ascii="Calibri" w:eastAsia="STKaiti" w:hAnsi="Calibri" w:cs="Calibri"/>
          <w:b/>
          <w:iCs/>
          <w:szCs w:val="24"/>
          <w:lang w:val="en-US" w:eastAsia="zh-CN"/>
        </w:rPr>
        <w:t>与</w:t>
      </w:r>
      <w:r w:rsidR="00BB00AD" w:rsidRPr="00574499">
        <w:rPr>
          <w:rFonts w:ascii="Calibri" w:eastAsia="STKaiti" w:hAnsi="Calibri" w:cs="Calibri"/>
          <w:b/>
          <w:iCs/>
          <w:szCs w:val="24"/>
          <w:lang w:val="en-US" w:eastAsia="zh-CN"/>
        </w:rPr>
        <w:t>ITU</w:t>
      </w:r>
      <w:r w:rsidR="00BB00AD" w:rsidRPr="00574499">
        <w:rPr>
          <w:rFonts w:ascii="Calibri" w:eastAsia="STKaiti" w:hAnsi="Calibri" w:cs="Calibri"/>
          <w:b/>
          <w:iCs/>
          <w:szCs w:val="24"/>
          <w:lang w:val="en-US" w:eastAsia="zh-CN"/>
        </w:rPr>
        <w:noBreakHyphen/>
        <w:t>D</w:t>
      </w:r>
      <w:r w:rsidR="008A13CA">
        <w:rPr>
          <w:rFonts w:ascii="Calibri" w:eastAsia="STKaiti" w:hAnsi="Calibri" w:cs="Calibri" w:hint="eastAsia"/>
          <w:b/>
          <w:iCs/>
          <w:szCs w:val="24"/>
          <w:lang w:val="en-US" w:eastAsia="zh-CN"/>
        </w:rPr>
        <w:t>工作</w:t>
      </w:r>
      <w:r w:rsidR="00BB00AD" w:rsidRPr="00574499">
        <w:rPr>
          <w:rFonts w:ascii="Calibri" w:eastAsia="STKaiti" w:hAnsi="Calibri" w:cs="Calibri"/>
          <w:b/>
          <w:iCs/>
          <w:szCs w:val="24"/>
          <w:lang w:val="en-US" w:eastAsia="zh-CN"/>
        </w:rPr>
        <w:t>相关的成果</w:t>
      </w:r>
      <w:r w:rsidR="008A13CA">
        <w:rPr>
          <w:rFonts w:ascii="Calibri" w:eastAsia="STKaiti" w:hAnsi="Calibri" w:cs="Calibri" w:hint="eastAsia"/>
          <w:b/>
          <w:iCs/>
          <w:szCs w:val="24"/>
          <w:lang w:val="en-US" w:eastAsia="zh-CN"/>
        </w:rPr>
        <w:t>报告</w:t>
      </w:r>
      <w:r w:rsidR="00BB00AD" w:rsidRPr="00574499">
        <w:rPr>
          <w:rStyle w:val="shorttext"/>
          <w:rFonts w:ascii="Arial" w:hAnsi="Arial" w:cs="Arial" w:hint="eastAsia"/>
          <w:color w:val="222222"/>
          <w:szCs w:val="24"/>
          <w:lang w:eastAsia="zh-CN"/>
        </w:rPr>
        <w:t>”的文件。</w:t>
      </w:r>
    </w:p>
    <w:p w:rsidR="00BB00AD" w:rsidRPr="00574499" w:rsidRDefault="00BB00AD" w:rsidP="00834613">
      <w:pPr>
        <w:ind w:firstLineChars="200" w:firstLine="480"/>
        <w:rPr>
          <w:rFonts w:ascii="Calibri" w:eastAsia="SimSun" w:hAnsi="Calibri" w:cs="Calibri"/>
          <w:szCs w:val="24"/>
          <w:lang w:val="en-US" w:eastAsia="zh-CN"/>
        </w:rPr>
      </w:pPr>
      <w:r w:rsidRPr="00574499">
        <w:rPr>
          <w:rStyle w:val="shorttext"/>
          <w:rFonts w:ascii="Calibri" w:eastAsia="SimSun" w:hAnsi="Calibri" w:cs="Calibri"/>
          <w:color w:val="222222"/>
          <w:szCs w:val="24"/>
          <w:lang w:eastAsia="zh-CN"/>
        </w:rPr>
        <w:t>5</w:t>
      </w:r>
      <w:r w:rsidRPr="00574499">
        <w:rPr>
          <w:rStyle w:val="shorttext"/>
          <w:rFonts w:ascii="Calibri" w:eastAsia="SimSun" w:hAnsi="Calibri" w:cs="Calibri"/>
          <w:color w:val="222222"/>
          <w:szCs w:val="24"/>
          <w:lang w:eastAsia="zh-CN"/>
        </w:rPr>
        <w:t>号文件及其附件概述了</w:t>
      </w:r>
      <w:r w:rsidRPr="00574499">
        <w:rPr>
          <w:rFonts w:ascii="Calibri" w:eastAsia="SimSun" w:hAnsi="Calibri" w:cs="Calibri"/>
          <w:szCs w:val="24"/>
          <w:lang w:val="en-US" w:eastAsia="zh-CN"/>
        </w:rPr>
        <w:t>WTSA</w:t>
      </w:r>
      <w:r w:rsidR="00834613">
        <w:rPr>
          <w:rFonts w:ascii="Calibri" w:eastAsia="SimSun" w:hAnsi="Calibri" w:cs="Calibri" w:hint="eastAsia"/>
          <w:szCs w:val="24"/>
          <w:lang w:val="en-US" w:eastAsia="zh-CN"/>
        </w:rPr>
        <w:t>-16</w:t>
      </w:r>
      <w:r w:rsidRPr="00574499">
        <w:rPr>
          <w:rStyle w:val="shorttext"/>
          <w:rFonts w:ascii="Calibri" w:eastAsia="SimSun" w:hAnsi="Calibri" w:cs="Calibri"/>
          <w:color w:val="222222"/>
          <w:szCs w:val="24"/>
          <w:lang w:eastAsia="zh-CN"/>
        </w:rPr>
        <w:t>对</w:t>
      </w:r>
      <w:r w:rsidRPr="00574499">
        <w:rPr>
          <w:rFonts w:ascii="Calibri" w:eastAsia="SimSun" w:hAnsi="Calibri" w:cs="Calibri"/>
          <w:szCs w:val="24"/>
          <w:lang w:val="en-US" w:eastAsia="zh-CN"/>
        </w:rPr>
        <w:t>ITU-D</w:t>
      </w:r>
      <w:r w:rsidRPr="00574499">
        <w:rPr>
          <w:rStyle w:val="shorttext"/>
          <w:rFonts w:ascii="Calibri" w:eastAsia="SimSun" w:hAnsi="Calibri" w:cs="Calibri"/>
          <w:color w:val="222222"/>
          <w:szCs w:val="24"/>
          <w:lang w:eastAsia="zh-CN"/>
        </w:rPr>
        <w:t>和电信发展局的工作产生影响的成果</w:t>
      </w:r>
      <w:r w:rsidR="00834613">
        <w:rPr>
          <w:rStyle w:val="shorttext"/>
          <w:rFonts w:ascii="Calibri" w:eastAsia="SimSun" w:hAnsi="Calibri" w:cs="Calibri" w:hint="eastAsia"/>
          <w:color w:val="222222"/>
          <w:szCs w:val="24"/>
          <w:lang w:eastAsia="zh-CN"/>
        </w:rPr>
        <w:t>并</w:t>
      </w:r>
      <w:r w:rsidRPr="00574499">
        <w:rPr>
          <w:rFonts w:ascii="Calibri" w:eastAsia="SimSun" w:hAnsi="Calibri" w:cs="Calibri"/>
          <w:color w:val="222222"/>
          <w:szCs w:val="24"/>
          <w:lang w:eastAsia="zh-CN"/>
        </w:rPr>
        <w:t>指出，在与</w:t>
      </w:r>
      <w:r w:rsidRPr="00574499">
        <w:rPr>
          <w:rFonts w:ascii="Calibri" w:eastAsia="SimSun" w:hAnsi="Calibri" w:cs="Calibri"/>
          <w:szCs w:val="24"/>
          <w:lang w:val="en-US" w:eastAsia="zh-CN"/>
        </w:rPr>
        <w:t>ITU-D</w:t>
      </w:r>
      <w:r w:rsidRPr="00574499">
        <w:rPr>
          <w:rFonts w:ascii="Calibri" w:eastAsia="SimSun" w:hAnsi="Calibri" w:cs="Calibri"/>
          <w:color w:val="222222"/>
          <w:szCs w:val="24"/>
          <w:lang w:eastAsia="zh-CN"/>
        </w:rPr>
        <w:t>和电信发展局相关的所有</w:t>
      </w:r>
      <w:r w:rsidRPr="00574499">
        <w:rPr>
          <w:rFonts w:ascii="Calibri" w:eastAsia="SimSun" w:hAnsi="Calibri" w:cs="Calibri"/>
          <w:szCs w:val="24"/>
          <w:lang w:val="en-US" w:eastAsia="zh-CN"/>
        </w:rPr>
        <w:t>WTSA-16</w:t>
      </w:r>
      <w:r w:rsidRPr="00574499">
        <w:rPr>
          <w:rFonts w:ascii="Calibri" w:eastAsia="SimSun" w:hAnsi="Calibri" w:cs="Calibri"/>
          <w:color w:val="222222"/>
          <w:szCs w:val="24"/>
          <w:lang w:eastAsia="zh-CN"/>
        </w:rPr>
        <w:t>决议中，已就</w:t>
      </w:r>
      <w:r w:rsidR="00834613">
        <w:rPr>
          <w:rFonts w:ascii="Calibri" w:eastAsia="SimSun" w:hAnsi="Calibri" w:cs="Calibri" w:hint="eastAsia"/>
          <w:color w:val="222222"/>
          <w:szCs w:val="24"/>
          <w:lang w:eastAsia="zh-CN"/>
        </w:rPr>
        <w:t>10</w:t>
      </w:r>
      <w:r w:rsidRPr="00574499">
        <w:rPr>
          <w:rFonts w:ascii="Calibri" w:eastAsia="SimSun" w:hAnsi="Calibri" w:cs="Calibri"/>
          <w:color w:val="222222"/>
          <w:szCs w:val="24"/>
          <w:lang w:eastAsia="zh-CN"/>
        </w:rPr>
        <w:t>项新决议达成一致，修正了</w:t>
      </w:r>
      <w:r w:rsidRPr="00574499">
        <w:rPr>
          <w:rFonts w:ascii="Calibri" w:eastAsia="SimSun" w:hAnsi="Calibri" w:cs="Calibri"/>
          <w:color w:val="222222"/>
          <w:szCs w:val="24"/>
          <w:lang w:eastAsia="zh-CN"/>
        </w:rPr>
        <w:t>14</w:t>
      </w:r>
      <w:r w:rsidRPr="00574499">
        <w:rPr>
          <w:rFonts w:ascii="Calibri" w:eastAsia="SimSun" w:hAnsi="Calibri" w:cs="Calibri"/>
          <w:color w:val="222222"/>
          <w:szCs w:val="24"/>
          <w:lang w:eastAsia="zh-CN"/>
        </w:rPr>
        <w:t>项决议，</w:t>
      </w:r>
      <w:r w:rsidR="00834613">
        <w:rPr>
          <w:rFonts w:ascii="Calibri" w:eastAsia="SimSun" w:hAnsi="Calibri" w:cs="Calibri" w:hint="eastAsia"/>
          <w:color w:val="222222"/>
          <w:szCs w:val="24"/>
          <w:lang w:eastAsia="zh-CN"/>
        </w:rPr>
        <w:t>1</w:t>
      </w:r>
      <w:r w:rsidRPr="00574499">
        <w:rPr>
          <w:rFonts w:ascii="Calibri" w:eastAsia="SimSun" w:hAnsi="Calibri" w:cs="Calibri"/>
          <w:color w:val="222222"/>
          <w:szCs w:val="24"/>
          <w:lang w:eastAsia="zh-CN"/>
        </w:rPr>
        <w:t>项决议保持不变。通过了</w:t>
      </w:r>
      <w:r w:rsidRPr="00574499">
        <w:rPr>
          <w:rFonts w:ascii="Calibri" w:eastAsia="SimSun" w:hAnsi="Calibri" w:cs="Calibri"/>
          <w:szCs w:val="24"/>
          <w:lang w:val="en-US" w:eastAsia="zh-CN"/>
        </w:rPr>
        <w:t>ITU-D</w:t>
      </w:r>
      <w:r w:rsidRPr="00574499">
        <w:rPr>
          <w:rFonts w:ascii="Calibri" w:eastAsia="SimSun" w:hAnsi="Calibri" w:cs="Calibri"/>
          <w:color w:val="222222"/>
          <w:szCs w:val="24"/>
          <w:lang w:eastAsia="zh-CN"/>
        </w:rPr>
        <w:t>所关注的许多议题，包括气候变化、网络安全、无障碍获取和</w:t>
      </w:r>
      <w:r w:rsidRPr="00574499">
        <w:rPr>
          <w:rFonts w:ascii="Calibri" w:eastAsia="SimSun" w:hAnsi="Calibri" w:cs="Calibri"/>
          <w:szCs w:val="24"/>
          <w:lang w:val="en-US" w:eastAsia="zh-CN"/>
        </w:rPr>
        <w:t>WSIS</w:t>
      </w:r>
      <w:r w:rsidR="00834613">
        <w:rPr>
          <w:rFonts w:ascii="Calibri" w:eastAsia="SimSun" w:hAnsi="Calibri" w:cs="Calibri" w:hint="eastAsia"/>
          <w:color w:val="222222"/>
          <w:szCs w:val="24"/>
          <w:lang w:eastAsia="zh-CN"/>
        </w:rPr>
        <w:t>成果</w:t>
      </w:r>
      <w:r w:rsidRPr="00574499">
        <w:rPr>
          <w:rFonts w:ascii="Calibri" w:eastAsia="SimSun" w:hAnsi="Calibri" w:cs="Calibri"/>
          <w:color w:val="222222"/>
          <w:szCs w:val="24"/>
          <w:lang w:eastAsia="zh-CN"/>
        </w:rPr>
        <w:t>实施及后续行动等。</w:t>
      </w:r>
    </w:p>
    <w:p w:rsidR="00BB00AD" w:rsidRPr="00574499" w:rsidRDefault="00BB00AD" w:rsidP="00834613">
      <w:pPr>
        <w:ind w:firstLineChars="200" w:firstLine="480"/>
        <w:rPr>
          <w:rFonts w:ascii="Calibri" w:eastAsia="SimSun" w:hAnsi="Calibri"/>
          <w:szCs w:val="24"/>
          <w:lang w:val="en-US" w:eastAsia="zh-CN"/>
        </w:rPr>
      </w:pPr>
      <w:r w:rsidRPr="00574499">
        <w:rPr>
          <w:rStyle w:val="shorttext"/>
          <w:rFonts w:ascii="Calibri" w:eastAsia="SimSun" w:hAnsi="Calibri" w:cs="Arial" w:hint="eastAsia"/>
          <w:color w:val="222222"/>
          <w:szCs w:val="24"/>
          <w:lang w:val="en-US" w:eastAsia="zh-CN"/>
        </w:rPr>
        <w:t>介绍人</w:t>
      </w:r>
      <w:r w:rsidRPr="00574499">
        <w:rPr>
          <w:rStyle w:val="shorttext"/>
          <w:rFonts w:ascii="Calibri" w:eastAsia="SimSun" w:hAnsi="Calibri" w:cs="Arial" w:hint="eastAsia"/>
          <w:color w:val="222222"/>
          <w:szCs w:val="24"/>
          <w:lang w:eastAsia="zh-CN"/>
        </w:rPr>
        <w:t>指出</w:t>
      </w:r>
      <w:r w:rsidRPr="00574499">
        <w:rPr>
          <w:rStyle w:val="shorttext"/>
          <w:rFonts w:ascii="Calibri" w:eastAsia="SimSun" w:hAnsi="Calibri" w:cs="Arial" w:hint="eastAsia"/>
          <w:color w:val="222222"/>
          <w:szCs w:val="24"/>
          <w:lang w:eastAsia="zh-CN"/>
        </w:rPr>
        <w:t>4</w:t>
      </w:r>
      <w:r w:rsidRPr="00574499">
        <w:rPr>
          <w:rStyle w:val="shorttext"/>
          <w:rFonts w:ascii="Calibri" w:eastAsia="SimSun" w:hAnsi="Calibri" w:cs="Arial" w:hint="eastAsia"/>
          <w:color w:val="222222"/>
          <w:szCs w:val="24"/>
          <w:lang w:eastAsia="zh-CN"/>
        </w:rPr>
        <w:t>号文件和</w:t>
      </w:r>
      <w:r w:rsidRPr="00574499">
        <w:rPr>
          <w:rStyle w:val="shorttext"/>
          <w:rFonts w:ascii="Calibri" w:eastAsia="SimSun" w:hAnsi="Calibri" w:cs="Arial" w:hint="eastAsia"/>
          <w:color w:val="222222"/>
          <w:szCs w:val="24"/>
          <w:lang w:eastAsia="zh-CN"/>
        </w:rPr>
        <w:t>5</w:t>
      </w:r>
      <w:r w:rsidRPr="00574499">
        <w:rPr>
          <w:rStyle w:val="shorttext"/>
          <w:rFonts w:ascii="Calibri" w:eastAsia="SimSun" w:hAnsi="Calibri" w:cs="Arial" w:hint="eastAsia"/>
          <w:color w:val="222222"/>
          <w:szCs w:val="24"/>
          <w:lang w:eastAsia="zh-CN"/>
        </w:rPr>
        <w:t>号文件与关于简化</w:t>
      </w:r>
      <w:r w:rsidRPr="00574499">
        <w:rPr>
          <w:rStyle w:val="shorttext"/>
          <w:rFonts w:ascii="Calibri" w:eastAsia="SimSun" w:hAnsi="Calibri" w:cs="Arial" w:hint="eastAsia"/>
          <w:color w:val="222222"/>
          <w:szCs w:val="24"/>
          <w:lang w:eastAsia="zh-CN"/>
        </w:rPr>
        <w:t>WTDC</w:t>
      </w:r>
      <w:r w:rsidRPr="00574499">
        <w:rPr>
          <w:rStyle w:val="shorttext"/>
          <w:rFonts w:ascii="Calibri" w:eastAsia="SimSun" w:hAnsi="Calibri" w:cs="Arial" w:hint="eastAsia"/>
          <w:color w:val="222222"/>
          <w:szCs w:val="24"/>
          <w:lang w:eastAsia="zh-CN"/>
        </w:rPr>
        <w:t>决议的</w:t>
      </w:r>
      <w:r w:rsidRPr="00574499">
        <w:rPr>
          <w:rStyle w:val="shorttext"/>
          <w:rFonts w:ascii="Calibri" w:eastAsia="SimSun" w:hAnsi="Calibri" w:cs="Arial" w:hint="eastAsia"/>
          <w:color w:val="222222"/>
          <w:szCs w:val="24"/>
          <w:lang w:eastAsia="zh-CN"/>
        </w:rPr>
        <w:t>11</w:t>
      </w:r>
      <w:r w:rsidR="00834613">
        <w:rPr>
          <w:rStyle w:val="shorttext"/>
          <w:rFonts w:ascii="Calibri" w:eastAsia="SimSun" w:hAnsi="Calibri" w:cs="Arial" w:hint="eastAsia"/>
          <w:color w:val="222222"/>
          <w:szCs w:val="24"/>
          <w:lang w:eastAsia="zh-CN"/>
        </w:rPr>
        <w:t>号文件</w:t>
      </w:r>
      <w:r w:rsidRPr="00574499">
        <w:rPr>
          <w:rStyle w:val="shorttext"/>
          <w:rFonts w:ascii="Calibri" w:eastAsia="SimSun" w:hAnsi="Calibri" w:cs="Arial" w:hint="eastAsia"/>
          <w:color w:val="222222"/>
          <w:szCs w:val="24"/>
          <w:lang w:eastAsia="zh-CN"/>
        </w:rPr>
        <w:t>相关。</w:t>
      </w:r>
    </w:p>
    <w:p w:rsidR="00BB00AD" w:rsidRPr="00755D22" w:rsidRDefault="00BB00AD" w:rsidP="00FC2CF5">
      <w:pPr>
        <w:ind w:firstLineChars="200" w:firstLine="480"/>
        <w:rPr>
          <w:rFonts w:ascii="Calibri" w:eastAsia="SimSun" w:hAnsi="Calibri"/>
          <w:szCs w:val="24"/>
          <w:lang w:eastAsia="zh-CN"/>
        </w:rPr>
      </w:pPr>
      <w:r w:rsidRPr="00574499">
        <w:rPr>
          <w:rFonts w:ascii="Calibri" w:eastAsia="SimSun" w:hAnsi="Calibri" w:cs="Arial" w:hint="eastAsia"/>
          <w:color w:val="222222"/>
          <w:szCs w:val="24"/>
          <w:lang w:eastAsia="zh-CN"/>
        </w:rPr>
        <w:t>为此，介绍人鼓励各成员国</w:t>
      </w:r>
      <w:r>
        <w:rPr>
          <w:rFonts w:ascii="Calibri" w:eastAsia="SimSun" w:hAnsi="Calibri" w:cs="Arial" w:hint="eastAsia"/>
          <w:color w:val="222222"/>
          <w:szCs w:val="24"/>
          <w:lang w:eastAsia="zh-CN"/>
        </w:rPr>
        <w:t>在</w:t>
      </w:r>
      <w:r>
        <w:rPr>
          <w:rFonts w:ascii="Calibri" w:eastAsia="SimSun" w:hAnsi="Calibri" w:cs="Arial"/>
          <w:color w:val="222222"/>
          <w:szCs w:val="24"/>
          <w:lang w:eastAsia="zh-CN"/>
        </w:rPr>
        <w:t>其筹备</w:t>
      </w:r>
      <w:r>
        <w:rPr>
          <w:rFonts w:ascii="Calibri" w:eastAsia="SimSun" w:hAnsi="Calibri" w:cs="Arial"/>
          <w:color w:val="222222"/>
          <w:szCs w:val="24"/>
          <w:lang w:eastAsia="zh-CN"/>
        </w:rPr>
        <w:t>WTDC-17</w:t>
      </w:r>
      <w:r>
        <w:rPr>
          <w:rFonts w:ascii="Calibri" w:eastAsia="SimSun" w:hAnsi="Calibri" w:cs="Arial" w:hint="eastAsia"/>
          <w:color w:val="222222"/>
          <w:szCs w:val="24"/>
          <w:lang w:eastAsia="zh-CN"/>
        </w:rPr>
        <w:t>过程</w:t>
      </w:r>
      <w:r>
        <w:rPr>
          <w:rFonts w:ascii="Calibri" w:eastAsia="SimSun" w:hAnsi="Calibri" w:cs="Arial"/>
          <w:color w:val="222222"/>
          <w:szCs w:val="24"/>
          <w:lang w:eastAsia="zh-CN"/>
        </w:rPr>
        <w:t>中考虑到</w:t>
      </w:r>
      <w:r>
        <w:rPr>
          <w:rFonts w:ascii="Calibri" w:eastAsia="SimSun" w:hAnsi="Calibri" w:cs="Arial"/>
          <w:color w:val="222222"/>
          <w:szCs w:val="24"/>
          <w:lang w:eastAsia="zh-CN"/>
        </w:rPr>
        <w:t>WTSA-16</w:t>
      </w:r>
      <w:r>
        <w:rPr>
          <w:rFonts w:ascii="Calibri" w:eastAsia="SimSun" w:hAnsi="Calibri" w:cs="Arial" w:hint="eastAsia"/>
          <w:color w:val="222222"/>
          <w:szCs w:val="24"/>
          <w:lang w:eastAsia="zh-CN"/>
        </w:rPr>
        <w:t>在</w:t>
      </w:r>
      <w:r>
        <w:rPr>
          <w:rFonts w:ascii="Calibri" w:eastAsia="SimSun" w:hAnsi="Calibri" w:cs="Arial"/>
          <w:color w:val="222222"/>
          <w:szCs w:val="24"/>
          <w:lang w:eastAsia="zh-CN"/>
        </w:rPr>
        <w:t>决议方面的成果。</w:t>
      </w:r>
    </w:p>
    <w:p w:rsidR="00BB00AD" w:rsidRPr="00574499" w:rsidRDefault="00BB00AD" w:rsidP="00BB00AD">
      <w:pPr>
        <w:spacing w:after="120"/>
        <w:ind w:firstLineChars="200" w:firstLine="480"/>
        <w:jc w:val="both"/>
        <w:rPr>
          <w:szCs w:val="24"/>
          <w:lang w:val="en-US" w:eastAsia="zh-CN"/>
        </w:rPr>
      </w:pPr>
      <w:bookmarkStart w:id="66" w:name="lt_pId143"/>
      <w:r w:rsidRPr="00574499">
        <w:rPr>
          <w:szCs w:val="24"/>
          <w:lang w:eastAsia="zh-CN"/>
        </w:rPr>
        <w:t>RPM-EUR</w:t>
      </w:r>
      <w:r>
        <w:rPr>
          <w:rFonts w:hint="eastAsia"/>
          <w:szCs w:val="24"/>
          <w:lang w:eastAsia="zh-CN"/>
        </w:rPr>
        <w:t>对</w:t>
      </w:r>
      <w:r>
        <w:rPr>
          <w:szCs w:val="24"/>
          <w:lang w:eastAsia="zh-CN"/>
        </w:rPr>
        <w:t>该文件表示欢迎并将其记录在案。</w:t>
      </w:r>
      <w:bookmarkEnd w:id="66"/>
    </w:p>
    <w:bookmarkStart w:id="67" w:name="lt_pId144"/>
    <w:p w:rsidR="00BB00AD" w:rsidRPr="00574499" w:rsidRDefault="00BB00AD" w:rsidP="00467587">
      <w:pPr>
        <w:spacing w:after="120"/>
        <w:jc w:val="both"/>
        <w:rPr>
          <w:szCs w:val="24"/>
          <w:lang w:eastAsia="zh-CN"/>
        </w:rPr>
      </w:pPr>
      <w:r>
        <w:lastRenderedPageBreak/>
        <w:fldChar w:fldCharType="begin"/>
      </w:r>
      <w:r>
        <w:rPr>
          <w:lang w:eastAsia="zh-CN"/>
        </w:rPr>
        <w:instrText xml:space="preserve"> HYPERLINK "https://www.itu.int/md/D14-RPMEUR-C-0032/en" </w:instrText>
      </w:r>
      <w:r>
        <w:fldChar w:fldCharType="separate"/>
      </w:r>
      <w:r w:rsidRPr="00755741">
        <w:rPr>
          <w:rStyle w:val="Hyperlink"/>
          <w:lang w:eastAsia="zh-CN"/>
        </w:rPr>
        <w:t>3</w:t>
      </w:r>
      <w:r>
        <w:rPr>
          <w:rStyle w:val="Hyperlink"/>
          <w:lang w:eastAsia="zh-CN"/>
        </w:rPr>
        <w:t>2</w:t>
      </w:r>
      <w:r>
        <w:rPr>
          <w:rStyle w:val="Hyperlink"/>
          <w:rFonts w:hint="eastAsia"/>
          <w:lang w:eastAsia="zh-CN"/>
        </w:rPr>
        <w:t>号</w:t>
      </w:r>
      <w:r>
        <w:rPr>
          <w:rStyle w:val="Hyperlink"/>
          <w:lang w:eastAsia="zh-CN"/>
        </w:rPr>
        <w:t>文件</w:t>
      </w:r>
      <w:r>
        <w:rPr>
          <w:rStyle w:val="Hyperlink"/>
        </w:rPr>
        <w:fldChar w:fldCharType="end"/>
      </w:r>
      <w:r w:rsidRPr="00574499">
        <w:rPr>
          <w:rFonts w:hint="eastAsia"/>
          <w:szCs w:val="24"/>
          <w:lang w:eastAsia="zh-CN"/>
        </w:rPr>
        <w:t>：</w:t>
      </w:r>
      <w:r>
        <w:rPr>
          <w:rFonts w:hint="eastAsia"/>
          <w:szCs w:val="24"/>
          <w:lang w:eastAsia="zh-CN"/>
        </w:rPr>
        <w:t>立陶宛</w:t>
      </w:r>
      <w:r>
        <w:rPr>
          <w:szCs w:val="24"/>
          <w:lang w:eastAsia="zh-CN"/>
        </w:rPr>
        <w:t>共和国代表介绍了题为</w:t>
      </w:r>
      <w:r w:rsidRPr="00755D22">
        <w:rPr>
          <w:rFonts w:ascii="SimSun" w:eastAsia="SimSun" w:hAnsi="SimSun"/>
          <w:szCs w:val="24"/>
          <w:lang w:eastAsia="zh-CN"/>
        </w:rPr>
        <w:t>“</w:t>
      </w:r>
      <w:r w:rsidRPr="00755D22">
        <w:rPr>
          <w:rFonts w:ascii="STKaiti" w:eastAsia="STKaiti" w:hAnsi="STKaiti"/>
          <w:b/>
          <w:bCs/>
          <w:iCs/>
          <w:szCs w:val="24"/>
          <w:lang w:eastAsia="zh-CN"/>
        </w:rPr>
        <w:t>WTSA-16</w:t>
      </w:r>
      <w:r w:rsidRPr="00755D22">
        <w:rPr>
          <w:rFonts w:ascii="STKaiti" w:eastAsia="STKaiti" w:hAnsi="STKaiti" w:hint="eastAsia"/>
          <w:b/>
          <w:bCs/>
          <w:iCs/>
          <w:szCs w:val="24"/>
          <w:lang w:eastAsia="zh-CN"/>
        </w:rPr>
        <w:t>成果</w:t>
      </w:r>
      <w:r w:rsidRPr="00755D22">
        <w:rPr>
          <w:rFonts w:ascii="STKaiti" w:eastAsia="STKaiti" w:hAnsi="STKaiti"/>
          <w:b/>
          <w:bCs/>
          <w:iCs/>
          <w:szCs w:val="24"/>
          <w:lang w:eastAsia="zh-CN"/>
        </w:rPr>
        <w:t>对ITU-D</w:t>
      </w:r>
      <w:r w:rsidRPr="00755D22">
        <w:rPr>
          <w:rFonts w:ascii="STKaiti" w:eastAsia="STKaiti" w:hAnsi="STKaiti" w:hint="eastAsia"/>
          <w:b/>
          <w:bCs/>
          <w:iCs/>
          <w:szCs w:val="24"/>
          <w:lang w:eastAsia="zh-CN"/>
        </w:rPr>
        <w:t>的</w:t>
      </w:r>
      <w:r w:rsidRPr="00755D22">
        <w:rPr>
          <w:rFonts w:ascii="STKaiti" w:eastAsia="STKaiti" w:hAnsi="STKaiti"/>
          <w:b/>
          <w:bCs/>
          <w:iCs/>
          <w:szCs w:val="24"/>
          <w:lang w:eastAsia="zh-CN"/>
        </w:rPr>
        <w:t>财务影响</w:t>
      </w:r>
      <w:r w:rsidRPr="00755D22">
        <w:rPr>
          <w:rFonts w:ascii="SimSun" w:eastAsia="SimSun" w:hAnsi="SimSun"/>
          <w:b/>
          <w:bCs/>
          <w:iCs/>
          <w:szCs w:val="24"/>
          <w:lang w:eastAsia="zh-CN"/>
        </w:rPr>
        <w:t>”</w:t>
      </w:r>
      <w:r w:rsidRPr="00755D22">
        <w:rPr>
          <w:rFonts w:ascii="SimSun" w:eastAsia="SimSun" w:hAnsi="SimSun" w:hint="eastAsia"/>
          <w:iCs/>
          <w:szCs w:val="24"/>
          <w:lang w:eastAsia="zh-CN"/>
        </w:rPr>
        <w:t>的</w:t>
      </w:r>
      <w:r w:rsidRPr="00755D22">
        <w:rPr>
          <w:rFonts w:ascii="SimSun" w:eastAsia="SimSun" w:hAnsi="SimSun"/>
          <w:iCs/>
          <w:szCs w:val="24"/>
          <w:lang w:eastAsia="zh-CN"/>
        </w:rPr>
        <w:t>文件。</w:t>
      </w:r>
      <w:r w:rsidRPr="00755D22">
        <w:rPr>
          <w:rFonts w:ascii="SimSun" w:eastAsia="SimSun" w:hAnsi="SimSun" w:hint="eastAsia"/>
          <w:iCs/>
          <w:szCs w:val="24"/>
          <w:lang w:eastAsia="zh-CN"/>
        </w:rPr>
        <w:t>该</w:t>
      </w:r>
      <w:r w:rsidRPr="00755D22">
        <w:rPr>
          <w:rFonts w:ascii="SimSun" w:eastAsia="SimSun" w:hAnsi="SimSun"/>
          <w:iCs/>
          <w:szCs w:val="24"/>
          <w:lang w:eastAsia="zh-CN"/>
        </w:rPr>
        <w:t>文件提议要求电信发展局</w:t>
      </w:r>
      <w:r>
        <w:rPr>
          <w:rFonts w:hint="eastAsia"/>
          <w:szCs w:val="24"/>
          <w:lang w:eastAsia="zh-CN"/>
        </w:rPr>
        <w:t>就</w:t>
      </w:r>
      <w:bookmarkStart w:id="68" w:name="lt_pId145"/>
      <w:bookmarkEnd w:id="67"/>
      <w:r w:rsidRPr="00574499">
        <w:rPr>
          <w:szCs w:val="24"/>
          <w:lang w:eastAsia="zh-CN"/>
        </w:rPr>
        <w:t>WTSA-16</w:t>
      </w:r>
      <w:r>
        <w:rPr>
          <w:rFonts w:hint="eastAsia"/>
          <w:szCs w:val="24"/>
          <w:lang w:eastAsia="zh-CN"/>
        </w:rPr>
        <w:t>成果</w:t>
      </w:r>
      <w:r>
        <w:rPr>
          <w:szCs w:val="24"/>
          <w:lang w:eastAsia="zh-CN"/>
        </w:rPr>
        <w:t>对</w:t>
      </w:r>
      <w:r w:rsidRPr="00574499">
        <w:rPr>
          <w:szCs w:val="24"/>
          <w:lang w:eastAsia="zh-CN"/>
        </w:rPr>
        <w:t>ITU-D</w:t>
      </w:r>
      <w:r>
        <w:rPr>
          <w:rFonts w:hint="eastAsia"/>
          <w:szCs w:val="24"/>
          <w:lang w:eastAsia="zh-CN"/>
        </w:rPr>
        <w:t>造成</w:t>
      </w:r>
      <w:r>
        <w:rPr>
          <w:szCs w:val="24"/>
          <w:lang w:eastAsia="zh-CN"/>
        </w:rPr>
        <w:t>的财务和人力资源影响做出估算，以</w:t>
      </w:r>
      <w:r>
        <w:rPr>
          <w:rFonts w:hint="eastAsia"/>
          <w:szCs w:val="24"/>
          <w:lang w:eastAsia="zh-CN"/>
        </w:rPr>
        <w:t>便</w:t>
      </w:r>
      <w:r>
        <w:rPr>
          <w:szCs w:val="24"/>
          <w:lang w:eastAsia="zh-CN"/>
        </w:rPr>
        <w:t>使成</w:t>
      </w:r>
      <w:r>
        <w:rPr>
          <w:rFonts w:hint="eastAsia"/>
          <w:szCs w:val="24"/>
          <w:lang w:eastAsia="zh-CN"/>
        </w:rPr>
        <w:t>员</w:t>
      </w:r>
      <w:r>
        <w:rPr>
          <w:szCs w:val="24"/>
          <w:lang w:eastAsia="zh-CN"/>
        </w:rPr>
        <w:t>能够更好</w:t>
      </w:r>
      <w:r w:rsidR="003256CD">
        <w:rPr>
          <w:rFonts w:hint="eastAsia"/>
          <w:szCs w:val="24"/>
          <w:lang w:eastAsia="zh-CN"/>
        </w:rPr>
        <w:t>地</w:t>
      </w:r>
      <w:r>
        <w:rPr>
          <w:szCs w:val="24"/>
          <w:lang w:eastAsia="zh-CN"/>
        </w:rPr>
        <w:t>评估电信发展局未来工作的总体财务影响、相关工作量以及</w:t>
      </w:r>
      <w:r w:rsidRPr="00574499">
        <w:rPr>
          <w:szCs w:val="24"/>
          <w:lang w:eastAsia="zh-CN"/>
        </w:rPr>
        <w:t>2018 – 2021</w:t>
      </w:r>
      <w:r>
        <w:rPr>
          <w:rFonts w:hint="eastAsia"/>
          <w:szCs w:val="24"/>
          <w:lang w:eastAsia="zh-CN"/>
        </w:rPr>
        <w:t>年</w:t>
      </w:r>
      <w:r>
        <w:rPr>
          <w:szCs w:val="24"/>
          <w:lang w:eastAsia="zh-CN"/>
        </w:rPr>
        <w:t>间</w:t>
      </w:r>
      <w:r w:rsidRPr="00574499">
        <w:rPr>
          <w:szCs w:val="24"/>
          <w:lang w:eastAsia="zh-CN"/>
        </w:rPr>
        <w:t>ITU-D</w:t>
      </w:r>
      <w:r>
        <w:rPr>
          <w:rFonts w:hint="eastAsia"/>
          <w:szCs w:val="24"/>
          <w:lang w:eastAsia="zh-CN"/>
        </w:rPr>
        <w:t>的</w:t>
      </w:r>
      <w:r>
        <w:rPr>
          <w:szCs w:val="24"/>
          <w:lang w:eastAsia="zh-CN"/>
        </w:rPr>
        <w:t>工作范围。</w:t>
      </w:r>
      <w:bookmarkEnd w:id="68"/>
    </w:p>
    <w:p w:rsidR="00BB00AD" w:rsidRPr="00574499" w:rsidRDefault="00BB00AD" w:rsidP="00BB00AD">
      <w:pPr>
        <w:spacing w:after="120"/>
        <w:ind w:firstLineChars="200" w:firstLine="480"/>
        <w:jc w:val="both"/>
        <w:rPr>
          <w:szCs w:val="24"/>
          <w:lang w:eastAsia="zh-CN"/>
        </w:rPr>
      </w:pPr>
      <w:bookmarkStart w:id="69" w:name="lt_pId146"/>
      <w:r>
        <w:rPr>
          <w:rFonts w:hint="eastAsia"/>
          <w:szCs w:val="24"/>
          <w:lang w:eastAsia="zh-CN"/>
        </w:rPr>
        <w:t>一</w:t>
      </w:r>
      <w:r>
        <w:rPr>
          <w:szCs w:val="24"/>
          <w:lang w:eastAsia="zh-CN"/>
        </w:rPr>
        <w:t>位代表就国际电联财务规划的四年周期发表了意见，认为</w:t>
      </w:r>
      <w:r>
        <w:rPr>
          <w:rFonts w:hint="eastAsia"/>
          <w:szCs w:val="24"/>
          <w:lang w:eastAsia="zh-CN"/>
        </w:rPr>
        <w:t>2019</w:t>
      </w:r>
      <w:r>
        <w:rPr>
          <w:rFonts w:hint="eastAsia"/>
          <w:szCs w:val="24"/>
          <w:lang w:eastAsia="zh-CN"/>
        </w:rPr>
        <w:t>年</w:t>
      </w:r>
      <w:r>
        <w:rPr>
          <w:szCs w:val="24"/>
          <w:lang w:eastAsia="zh-CN"/>
        </w:rPr>
        <w:t>前的支出应保持在已</w:t>
      </w:r>
      <w:r>
        <w:rPr>
          <w:rFonts w:hint="eastAsia"/>
          <w:szCs w:val="24"/>
          <w:lang w:eastAsia="zh-CN"/>
        </w:rPr>
        <w:t>得</w:t>
      </w:r>
      <w:r>
        <w:rPr>
          <w:szCs w:val="24"/>
          <w:lang w:eastAsia="zh-CN"/>
        </w:rPr>
        <w:t>到认可的财务规划范围内。一</w:t>
      </w:r>
      <w:r>
        <w:rPr>
          <w:rFonts w:hint="eastAsia"/>
          <w:szCs w:val="24"/>
          <w:lang w:eastAsia="zh-CN"/>
        </w:rPr>
        <w:t>位</w:t>
      </w:r>
      <w:r>
        <w:rPr>
          <w:szCs w:val="24"/>
          <w:lang w:eastAsia="zh-CN"/>
        </w:rPr>
        <w:t>观察员支持该文稿提到的</w:t>
      </w:r>
      <w:r>
        <w:rPr>
          <w:rFonts w:hint="eastAsia"/>
          <w:szCs w:val="24"/>
          <w:lang w:eastAsia="zh-CN"/>
        </w:rPr>
        <w:t>有</w:t>
      </w:r>
      <w:r>
        <w:rPr>
          <w:szCs w:val="24"/>
          <w:lang w:eastAsia="zh-CN"/>
        </w:rPr>
        <w:t>关评估财务影响的必要性</w:t>
      </w:r>
      <w:r>
        <w:rPr>
          <w:rFonts w:hint="eastAsia"/>
          <w:szCs w:val="24"/>
          <w:lang w:eastAsia="zh-CN"/>
        </w:rPr>
        <w:t xml:space="preserve"> </w:t>
      </w:r>
      <w:r w:rsidRPr="00755D22">
        <w:rPr>
          <w:szCs w:val="24"/>
          <w:lang w:eastAsia="zh-CN"/>
        </w:rPr>
        <w:t>–</w:t>
      </w:r>
      <w:r>
        <w:rPr>
          <w:szCs w:val="24"/>
          <w:lang w:eastAsia="zh-CN"/>
        </w:rPr>
        <w:t xml:space="preserve"> </w:t>
      </w:r>
      <w:r>
        <w:rPr>
          <w:rFonts w:hint="eastAsia"/>
          <w:szCs w:val="24"/>
          <w:lang w:eastAsia="zh-CN"/>
        </w:rPr>
        <w:t>独立</w:t>
      </w:r>
      <w:r>
        <w:rPr>
          <w:szCs w:val="24"/>
          <w:lang w:eastAsia="zh-CN"/>
        </w:rPr>
        <w:t>于预算制定周期。</w:t>
      </w:r>
      <w:bookmarkEnd w:id="69"/>
    </w:p>
    <w:p w:rsidR="00BB00AD" w:rsidRPr="00574499" w:rsidRDefault="00BB00AD" w:rsidP="00BB00AD">
      <w:pPr>
        <w:spacing w:after="120"/>
        <w:ind w:firstLineChars="200" w:firstLine="480"/>
        <w:jc w:val="both"/>
        <w:rPr>
          <w:szCs w:val="24"/>
          <w:lang w:eastAsia="zh-CN"/>
        </w:rPr>
      </w:pPr>
      <w:bookmarkStart w:id="70" w:name="lt_pId148"/>
      <w:r>
        <w:rPr>
          <w:rFonts w:hint="eastAsia"/>
          <w:szCs w:val="24"/>
          <w:lang w:eastAsia="zh-CN"/>
        </w:rPr>
        <w:t>主席</w:t>
      </w:r>
      <w:r>
        <w:rPr>
          <w:szCs w:val="24"/>
          <w:lang w:eastAsia="zh-CN"/>
        </w:rPr>
        <w:t>建议</w:t>
      </w:r>
      <w:r>
        <w:rPr>
          <w:rFonts w:hint="eastAsia"/>
          <w:szCs w:val="24"/>
          <w:lang w:eastAsia="zh-CN"/>
        </w:rPr>
        <w:t>，</w:t>
      </w:r>
      <w:r>
        <w:rPr>
          <w:szCs w:val="24"/>
          <w:lang w:eastAsia="zh-CN"/>
        </w:rPr>
        <w:t>要求电信发展局主任向</w:t>
      </w:r>
      <w:r>
        <w:rPr>
          <w:rFonts w:hint="eastAsia"/>
          <w:szCs w:val="24"/>
          <w:lang w:eastAsia="zh-CN"/>
        </w:rPr>
        <w:t>2017</w:t>
      </w:r>
      <w:r>
        <w:rPr>
          <w:rFonts w:hint="eastAsia"/>
          <w:szCs w:val="24"/>
          <w:lang w:eastAsia="zh-CN"/>
        </w:rPr>
        <w:t>年</w:t>
      </w:r>
      <w:r>
        <w:rPr>
          <w:szCs w:val="24"/>
          <w:lang w:eastAsia="zh-CN"/>
        </w:rPr>
        <w:t>电信发展顾问组会议（</w:t>
      </w:r>
      <w:r w:rsidRPr="00574499">
        <w:rPr>
          <w:szCs w:val="24"/>
          <w:lang w:eastAsia="zh-CN"/>
        </w:rPr>
        <w:t>TDAG-17</w:t>
      </w:r>
      <w:bookmarkEnd w:id="70"/>
      <w:r>
        <w:rPr>
          <w:rFonts w:hint="eastAsia"/>
          <w:szCs w:val="24"/>
          <w:lang w:eastAsia="zh-CN"/>
        </w:rPr>
        <w:t>）</w:t>
      </w:r>
      <w:r>
        <w:rPr>
          <w:szCs w:val="24"/>
          <w:lang w:eastAsia="zh-CN"/>
        </w:rPr>
        <w:t>提供有关财务影响方面的澄清。</w:t>
      </w:r>
    </w:p>
    <w:p w:rsidR="00BB00AD" w:rsidRPr="00574499" w:rsidRDefault="00BB00AD" w:rsidP="00BB00AD">
      <w:pPr>
        <w:ind w:firstLineChars="200" w:firstLine="480"/>
        <w:rPr>
          <w:rFonts w:ascii="Calibri" w:eastAsia="SimSun" w:hAnsi="Calibri"/>
          <w:szCs w:val="24"/>
          <w:lang w:val="en-US" w:eastAsia="zh-CN"/>
        </w:rPr>
      </w:pPr>
      <w:bookmarkStart w:id="71" w:name="lt_pId150"/>
      <w:r w:rsidRPr="00574499">
        <w:rPr>
          <w:rFonts w:hint="eastAsia"/>
          <w:szCs w:val="24"/>
          <w:lang w:val="en-US" w:eastAsia="zh-CN"/>
        </w:rPr>
        <w:t>RPM-</w:t>
      </w:r>
      <w:r w:rsidRPr="00574499">
        <w:rPr>
          <w:szCs w:val="24"/>
          <w:lang w:val="en-US" w:eastAsia="zh-CN"/>
        </w:rPr>
        <w:t>EUR</w:t>
      </w:r>
      <w:r w:rsidRPr="00574499">
        <w:rPr>
          <w:rFonts w:hint="eastAsia"/>
          <w:szCs w:val="24"/>
          <w:lang w:val="en-US" w:eastAsia="zh-CN"/>
        </w:rPr>
        <w:t>对该文件表示欢迎并将其记录在案。</w:t>
      </w:r>
      <w:r w:rsidRPr="00574499">
        <w:rPr>
          <w:szCs w:val="24"/>
          <w:lang w:eastAsia="zh-CN"/>
        </w:rPr>
        <w:t>RPM-EUR</w:t>
      </w:r>
      <w:r>
        <w:rPr>
          <w:rFonts w:hint="eastAsia"/>
          <w:szCs w:val="24"/>
          <w:lang w:eastAsia="zh-CN"/>
        </w:rPr>
        <w:t>要</w:t>
      </w:r>
      <w:r>
        <w:rPr>
          <w:szCs w:val="24"/>
          <w:lang w:eastAsia="zh-CN"/>
        </w:rPr>
        <w:t>求电信发展局主任向</w:t>
      </w:r>
      <w:r w:rsidRPr="00574499">
        <w:rPr>
          <w:szCs w:val="24"/>
          <w:lang w:eastAsia="zh-CN"/>
        </w:rPr>
        <w:t>TDAG-17</w:t>
      </w:r>
      <w:r>
        <w:rPr>
          <w:rFonts w:hint="eastAsia"/>
          <w:szCs w:val="24"/>
          <w:lang w:eastAsia="zh-CN"/>
        </w:rPr>
        <w:t>澄清</w:t>
      </w:r>
      <w:r>
        <w:rPr>
          <w:szCs w:val="24"/>
          <w:lang w:eastAsia="zh-CN"/>
        </w:rPr>
        <w:t>WTSA-16</w:t>
      </w:r>
      <w:r>
        <w:rPr>
          <w:rFonts w:hint="eastAsia"/>
          <w:szCs w:val="24"/>
          <w:lang w:eastAsia="zh-CN"/>
        </w:rPr>
        <w:t>和</w:t>
      </w:r>
      <w:r w:rsidRPr="00574499">
        <w:rPr>
          <w:szCs w:val="24"/>
          <w:lang w:eastAsia="zh-CN"/>
        </w:rPr>
        <w:t>WRC-15</w:t>
      </w:r>
      <w:bookmarkEnd w:id="71"/>
      <w:r>
        <w:rPr>
          <w:rFonts w:hint="eastAsia"/>
          <w:szCs w:val="24"/>
          <w:lang w:eastAsia="zh-CN"/>
        </w:rPr>
        <w:t>成果</w:t>
      </w:r>
      <w:r>
        <w:rPr>
          <w:szCs w:val="24"/>
          <w:lang w:eastAsia="zh-CN"/>
        </w:rPr>
        <w:t>的财务影响。</w:t>
      </w:r>
    </w:p>
    <w:p w:rsidR="00BB00AD" w:rsidRPr="00DA5494" w:rsidRDefault="00BB00AD" w:rsidP="00BB00AD">
      <w:pPr>
        <w:pStyle w:val="Heading1"/>
        <w:rPr>
          <w:lang w:val="en-US" w:eastAsia="zh-CN"/>
        </w:rPr>
      </w:pPr>
      <w:r>
        <w:rPr>
          <w:rFonts w:hint="eastAsia"/>
          <w:lang w:val="en-US" w:eastAsia="zh-CN"/>
        </w:rPr>
        <w:t>7</w:t>
      </w:r>
      <w:r>
        <w:rPr>
          <w:lang w:val="en-US" w:eastAsia="zh-CN"/>
        </w:rPr>
        <w:tab/>
      </w:r>
      <w:r>
        <w:rPr>
          <w:lang w:val="en-US" w:eastAsia="zh-CN"/>
        </w:rPr>
        <w:t>筹备</w:t>
      </w:r>
      <w:r w:rsidRPr="00DA5494">
        <w:rPr>
          <w:lang w:val="en-US" w:eastAsia="zh-CN"/>
        </w:rPr>
        <w:t>WTDC</w:t>
      </w:r>
      <w:r w:rsidRPr="00DA5494">
        <w:rPr>
          <w:lang w:val="en-US" w:eastAsia="zh-CN"/>
        </w:rPr>
        <w:noBreakHyphen/>
        <w:t>17</w:t>
      </w:r>
    </w:p>
    <w:p w:rsidR="00BB00AD" w:rsidRPr="00C6309A" w:rsidRDefault="00BB00AD" w:rsidP="00BB00AD">
      <w:pPr>
        <w:pStyle w:val="Heading2"/>
        <w:rPr>
          <w:lang w:val="en-US" w:eastAsia="zh-CN"/>
        </w:rPr>
      </w:pPr>
      <w:r>
        <w:rPr>
          <w:rFonts w:hint="eastAsia"/>
          <w:lang w:val="en-US" w:eastAsia="zh-CN"/>
        </w:rPr>
        <w:t>成员</w:t>
      </w:r>
      <w:r>
        <w:rPr>
          <w:lang w:val="en-US" w:eastAsia="zh-CN"/>
        </w:rPr>
        <w:t>文稿</w:t>
      </w:r>
    </w:p>
    <w:p w:rsidR="00BB00AD" w:rsidRDefault="00A910A7" w:rsidP="00C34D8C">
      <w:pPr>
        <w:spacing w:after="120"/>
        <w:jc w:val="both"/>
        <w:rPr>
          <w:szCs w:val="24"/>
          <w:lang w:eastAsia="zh-CN"/>
        </w:rPr>
      </w:pPr>
      <w:hyperlink r:id="rId21" w:history="1">
        <w:r w:rsidR="00BB00AD" w:rsidRPr="00F132C0">
          <w:rPr>
            <w:rStyle w:val="Hyperlink"/>
            <w:lang w:eastAsia="zh-CN"/>
          </w:rPr>
          <w:t>1</w:t>
        </w:r>
        <w:r w:rsidR="00BB00AD">
          <w:rPr>
            <w:rStyle w:val="Hyperlink"/>
            <w:lang w:eastAsia="zh-CN"/>
          </w:rPr>
          <w:t>4</w:t>
        </w:r>
        <w:r w:rsidR="00BB00AD">
          <w:rPr>
            <w:rStyle w:val="Hyperlink"/>
            <w:rFonts w:hint="eastAsia"/>
            <w:lang w:eastAsia="zh-CN"/>
          </w:rPr>
          <w:t>号</w:t>
        </w:r>
        <w:r w:rsidR="00BB00AD">
          <w:rPr>
            <w:rStyle w:val="Hyperlink"/>
            <w:lang w:eastAsia="zh-CN"/>
          </w:rPr>
          <w:t>文件</w:t>
        </w:r>
      </w:hyperlink>
      <w:r w:rsidR="00BB00AD">
        <w:rPr>
          <w:rFonts w:hint="eastAsia"/>
          <w:lang w:eastAsia="zh-CN"/>
        </w:rPr>
        <w:t>：</w:t>
      </w:r>
      <w:r w:rsidR="00BB00AD" w:rsidRPr="00637A00">
        <w:rPr>
          <w:lang w:eastAsia="zh-CN"/>
        </w:rPr>
        <w:t>ATDI</w:t>
      </w:r>
      <w:r w:rsidR="00BB00AD">
        <w:rPr>
          <w:rFonts w:hint="eastAsia"/>
          <w:lang w:eastAsia="zh-CN"/>
        </w:rPr>
        <w:t>代表</w:t>
      </w:r>
      <w:r w:rsidR="00BB00AD">
        <w:rPr>
          <w:lang w:eastAsia="zh-CN"/>
        </w:rPr>
        <w:t>介绍了题为</w:t>
      </w:r>
      <w:r w:rsidR="00BB00AD" w:rsidRPr="00070600">
        <w:rPr>
          <w:rFonts w:ascii="SimSun" w:eastAsia="SimSun" w:hAnsi="SimSun"/>
          <w:lang w:eastAsia="zh-CN"/>
        </w:rPr>
        <w:t>“</w:t>
      </w:r>
      <w:r w:rsidR="00BB00AD" w:rsidRPr="00070600">
        <w:rPr>
          <w:rFonts w:ascii="STKaiti" w:eastAsia="STKaiti" w:hAnsi="STKaiti"/>
          <w:b/>
          <w:bCs/>
          <w:lang w:eastAsia="zh-CN"/>
        </w:rPr>
        <w:t>修订有关人体电磁场</w:t>
      </w:r>
      <w:r w:rsidR="00C34D8C" w:rsidRPr="00070600">
        <w:rPr>
          <w:rFonts w:ascii="STKaiti" w:eastAsia="STKaiti" w:hAnsi="STKaiti"/>
          <w:b/>
          <w:bCs/>
          <w:lang w:eastAsia="zh-CN"/>
        </w:rPr>
        <w:t>暴露</w:t>
      </w:r>
      <w:r w:rsidR="00BB00AD" w:rsidRPr="00070600">
        <w:rPr>
          <w:rFonts w:ascii="STKaiti" w:eastAsia="STKaiti" w:hAnsi="STKaiti"/>
          <w:b/>
          <w:bCs/>
          <w:lang w:eastAsia="zh-CN"/>
        </w:rPr>
        <w:t>（EMF）测量关切的第</w:t>
      </w:r>
      <w:r w:rsidR="00BB00AD" w:rsidRPr="00070600">
        <w:rPr>
          <w:rFonts w:ascii="STKaiti" w:eastAsia="STKaiti" w:hAnsi="STKaiti" w:hint="eastAsia"/>
          <w:b/>
          <w:bCs/>
          <w:lang w:eastAsia="zh-CN"/>
        </w:rPr>
        <w:t>62号</w:t>
      </w:r>
      <w:r w:rsidR="00BB00AD" w:rsidRPr="00070600">
        <w:rPr>
          <w:rFonts w:ascii="STKaiti" w:eastAsia="STKaiti" w:hAnsi="STKaiti"/>
          <w:b/>
          <w:bCs/>
          <w:lang w:eastAsia="zh-CN"/>
        </w:rPr>
        <w:t>决议</w:t>
      </w:r>
      <w:r w:rsidR="00BB00AD" w:rsidRPr="00070600">
        <w:rPr>
          <w:rFonts w:ascii="STKaiti" w:eastAsia="STKaiti" w:hAnsi="STKaiti" w:hint="eastAsia"/>
          <w:b/>
          <w:bCs/>
          <w:lang w:eastAsia="zh-CN"/>
        </w:rPr>
        <w:t>（2014年</w:t>
      </w:r>
      <w:r w:rsidR="00BB00AD" w:rsidRPr="00070600">
        <w:rPr>
          <w:rFonts w:ascii="STKaiti" w:eastAsia="STKaiti" w:hAnsi="STKaiti"/>
          <w:b/>
          <w:bCs/>
          <w:lang w:eastAsia="zh-CN"/>
        </w:rPr>
        <w:t>，</w:t>
      </w:r>
      <w:r w:rsidR="00BB00AD" w:rsidRPr="00070600">
        <w:rPr>
          <w:rFonts w:ascii="STKaiti" w:eastAsia="STKaiti" w:hAnsi="STKaiti" w:hint="eastAsia"/>
          <w:b/>
          <w:bCs/>
          <w:lang w:eastAsia="zh-CN"/>
        </w:rPr>
        <w:t>迪拜</w:t>
      </w:r>
      <w:r w:rsidR="00BB00AD" w:rsidRPr="00070600">
        <w:rPr>
          <w:rFonts w:ascii="STKaiti" w:eastAsia="STKaiti" w:hAnsi="STKaiti"/>
          <w:b/>
          <w:bCs/>
          <w:lang w:eastAsia="zh-CN"/>
        </w:rPr>
        <w:t>）</w:t>
      </w:r>
      <w:r w:rsidR="00BB00AD" w:rsidRPr="00070600">
        <w:rPr>
          <w:rFonts w:ascii="SimSun" w:eastAsia="SimSun" w:hAnsi="SimSun"/>
          <w:lang w:eastAsia="zh-CN"/>
        </w:rPr>
        <w:t>”</w:t>
      </w:r>
      <w:r w:rsidR="00C34D8C">
        <w:rPr>
          <w:rFonts w:hint="eastAsia"/>
          <w:lang w:eastAsia="zh-CN"/>
        </w:rPr>
        <w:t>的文件</w:t>
      </w:r>
      <w:r w:rsidR="00BB00AD">
        <w:rPr>
          <w:lang w:eastAsia="zh-CN"/>
        </w:rPr>
        <w:t>。</w:t>
      </w:r>
      <w:r w:rsidR="00BB00AD">
        <w:rPr>
          <w:rFonts w:hint="eastAsia"/>
          <w:lang w:eastAsia="zh-CN"/>
        </w:rPr>
        <w:t>本</w:t>
      </w:r>
      <w:r w:rsidR="00BB00AD">
        <w:rPr>
          <w:lang w:eastAsia="zh-CN"/>
        </w:rPr>
        <w:t>着</w:t>
      </w:r>
      <w:r w:rsidR="00BB00AD">
        <w:rPr>
          <w:rFonts w:hint="eastAsia"/>
          <w:lang w:eastAsia="zh-CN"/>
        </w:rPr>
        <w:t>精减</w:t>
      </w:r>
      <w:r w:rsidR="00BB00AD">
        <w:rPr>
          <w:rFonts w:hint="eastAsia"/>
          <w:lang w:eastAsia="zh-CN"/>
        </w:rPr>
        <w:t>WTDC</w:t>
      </w:r>
      <w:r w:rsidR="00BB00AD">
        <w:rPr>
          <w:lang w:eastAsia="zh-CN"/>
        </w:rPr>
        <w:t>决议的精神，本文稿提出关于</w:t>
      </w:r>
      <w:r w:rsidR="00BB00AD">
        <w:rPr>
          <w:lang w:eastAsia="zh-CN"/>
        </w:rPr>
        <w:t>WTDC</w:t>
      </w:r>
      <w:r w:rsidR="00BB00AD">
        <w:rPr>
          <w:lang w:eastAsia="zh-CN"/>
        </w:rPr>
        <w:t>第</w:t>
      </w:r>
      <w:r w:rsidR="00BB00AD">
        <w:rPr>
          <w:rFonts w:hint="eastAsia"/>
          <w:lang w:eastAsia="zh-CN"/>
        </w:rPr>
        <w:t>62</w:t>
      </w:r>
      <w:r w:rsidR="00BB00AD">
        <w:rPr>
          <w:rFonts w:hint="eastAsia"/>
          <w:lang w:eastAsia="zh-CN"/>
        </w:rPr>
        <w:t>号</w:t>
      </w:r>
      <w:r w:rsidR="00BB00AD">
        <w:rPr>
          <w:lang w:eastAsia="zh-CN"/>
        </w:rPr>
        <w:t>决议</w:t>
      </w:r>
      <w:r w:rsidR="00BB00AD">
        <w:rPr>
          <w:rFonts w:hint="eastAsia"/>
          <w:lang w:eastAsia="zh-CN"/>
        </w:rPr>
        <w:t>的</w:t>
      </w:r>
      <w:r w:rsidR="00BB00AD">
        <w:rPr>
          <w:lang w:eastAsia="zh-CN"/>
        </w:rPr>
        <w:t>修订案。</w:t>
      </w:r>
      <w:r w:rsidR="00BB00AD">
        <w:rPr>
          <w:rFonts w:hint="eastAsia"/>
          <w:lang w:eastAsia="zh-CN"/>
        </w:rPr>
        <w:t>文稿</w:t>
      </w:r>
      <w:r w:rsidR="00BB00AD">
        <w:rPr>
          <w:lang w:eastAsia="zh-CN"/>
        </w:rPr>
        <w:t>主要提议更新该决议的标题</w:t>
      </w:r>
      <w:r w:rsidR="00BB00AD">
        <w:rPr>
          <w:rFonts w:hint="eastAsia"/>
          <w:lang w:eastAsia="zh-CN"/>
        </w:rPr>
        <w:t xml:space="preserve"> </w:t>
      </w:r>
      <w:r w:rsidR="00BB00AD">
        <w:rPr>
          <w:lang w:eastAsia="zh-CN"/>
        </w:rPr>
        <w:t xml:space="preserve">– </w:t>
      </w:r>
      <w:r w:rsidR="00BB00AD">
        <w:rPr>
          <w:rFonts w:hint="eastAsia"/>
          <w:lang w:eastAsia="zh-CN"/>
        </w:rPr>
        <w:t>如</w:t>
      </w:r>
      <w:r w:rsidR="00BB00AD">
        <w:rPr>
          <w:lang w:eastAsia="zh-CN"/>
        </w:rPr>
        <w:t>ITU-T</w:t>
      </w:r>
      <w:r w:rsidR="00BB00AD">
        <w:rPr>
          <w:rFonts w:hint="eastAsia"/>
          <w:lang w:eastAsia="zh-CN"/>
        </w:rPr>
        <w:t>第</w:t>
      </w:r>
      <w:r w:rsidR="00BB00AD">
        <w:rPr>
          <w:lang w:eastAsia="zh-CN"/>
        </w:rPr>
        <w:t>72</w:t>
      </w:r>
      <w:r w:rsidR="00BB00AD">
        <w:rPr>
          <w:rFonts w:hint="eastAsia"/>
          <w:lang w:eastAsia="zh-CN"/>
        </w:rPr>
        <w:t>号</w:t>
      </w:r>
      <w:r w:rsidR="00BB00AD">
        <w:rPr>
          <w:lang w:eastAsia="zh-CN"/>
        </w:rPr>
        <w:t>决议（</w:t>
      </w:r>
      <w:r w:rsidR="00BB00AD" w:rsidRPr="00407950">
        <w:rPr>
          <w:lang w:eastAsia="zh-CN"/>
        </w:rPr>
        <w:t>2016</w:t>
      </w:r>
      <w:r w:rsidR="00BB00AD">
        <w:rPr>
          <w:rFonts w:hint="eastAsia"/>
          <w:lang w:eastAsia="zh-CN"/>
        </w:rPr>
        <w:t>年</w:t>
      </w:r>
      <w:r w:rsidR="00BB00AD">
        <w:rPr>
          <w:lang w:eastAsia="zh-CN"/>
        </w:rPr>
        <w:t>，哈马</w:t>
      </w:r>
      <w:r w:rsidR="00BB00AD">
        <w:rPr>
          <w:rFonts w:hint="eastAsia"/>
          <w:lang w:eastAsia="zh-CN"/>
        </w:rPr>
        <w:t>马</w:t>
      </w:r>
      <w:r w:rsidR="00BB00AD">
        <w:rPr>
          <w:lang w:eastAsia="zh-CN"/>
        </w:rPr>
        <w:t>特</w:t>
      </w:r>
      <w:r w:rsidR="00BB00AD">
        <w:rPr>
          <w:rFonts w:hint="eastAsia"/>
          <w:lang w:eastAsia="zh-CN"/>
        </w:rPr>
        <w:t>，</w:t>
      </w:r>
      <w:r w:rsidR="00BB00AD">
        <w:rPr>
          <w:lang w:eastAsia="zh-CN"/>
        </w:rPr>
        <w:t>修订</w:t>
      </w:r>
      <w:r w:rsidR="00BB00AD">
        <w:rPr>
          <w:rFonts w:hint="eastAsia"/>
          <w:lang w:eastAsia="zh-CN"/>
        </w:rPr>
        <w:t>版</w:t>
      </w:r>
      <w:r w:rsidR="00BB00AD">
        <w:rPr>
          <w:lang w:eastAsia="zh-CN"/>
        </w:rPr>
        <w:t>）一样，增加有关评估的关切，特别是手持设备方面，从而在</w:t>
      </w:r>
      <w:r w:rsidR="00BB00AD">
        <w:rPr>
          <w:lang w:eastAsia="zh-CN"/>
        </w:rPr>
        <w:t>ITU-R</w:t>
      </w:r>
      <w:r w:rsidR="00BB00AD">
        <w:rPr>
          <w:rFonts w:hint="eastAsia"/>
          <w:lang w:eastAsia="zh-CN"/>
        </w:rPr>
        <w:t>第</w:t>
      </w:r>
      <w:r w:rsidR="00BB00AD">
        <w:rPr>
          <w:rFonts w:hint="eastAsia"/>
          <w:lang w:eastAsia="zh-CN"/>
        </w:rPr>
        <w:t>1</w:t>
      </w:r>
      <w:r w:rsidR="00BB00AD">
        <w:rPr>
          <w:rFonts w:hint="eastAsia"/>
          <w:lang w:eastAsia="zh-CN"/>
        </w:rPr>
        <w:t>研究</w:t>
      </w:r>
      <w:r w:rsidR="00BB00AD">
        <w:rPr>
          <w:lang w:eastAsia="zh-CN"/>
        </w:rPr>
        <w:t>组第</w:t>
      </w:r>
      <w:r w:rsidR="00BB00AD">
        <w:rPr>
          <w:lang w:eastAsia="zh-CN"/>
        </w:rPr>
        <w:t>1/239</w:t>
      </w:r>
      <w:r w:rsidR="00BB00AD">
        <w:rPr>
          <w:rFonts w:hint="eastAsia"/>
          <w:lang w:eastAsia="zh-CN"/>
        </w:rPr>
        <w:t>号</w:t>
      </w:r>
      <w:r w:rsidR="00BB00AD">
        <w:rPr>
          <w:lang w:eastAsia="zh-CN"/>
        </w:rPr>
        <w:t>课题中增加新的</w:t>
      </w:r>
      <w:r w:rsidR="00467587" w:rsidRPr="00467587">
        <w:rPr>
          <w:rFonts w:ascii="SimSun" w:eastAsia="SimSun" w:hAnsi="SimSun"/>
          <w:lang w:eastAsia="zh-CN"/>
        </w:rPr>
        <w:t>“</w:t>
      </w:r>
      <w:r w:rsidR="00BB00AD">
        <w:rPr>
          <w:lang w:eastAsia="zh-CN"/>
        </w:rPr>
        <w:t>认识到</w:t>
      </w:r>
      <w:r w:rsidR="00467587" w:rsidRPr="00467587">
        <w:rPr>
          <w:rFonts w:ascii="SimSun" w:eastAsia="SimSun" w:hAnsi="SimSun"/>
          <w:lang w:eastAsia="zh-CN"/>
        </w:rPr>
        <w:t>”</w:t>
      </w:r>
      <w:r w:rsidR="00BB00AD">
        <w:rPr>
          <w:lang w:eastAsia="zh-CN"/>
        </w:rPr>
        <w:t>一段，并删除过时的内容，同时增加对</w:t>
      </w:r>
      <w:r w:rsidR="00BB00AD" w:rsidRPr="008F3FD6">
        <w:rPr>
          <w:lang w:eastAsia="zh-CN"/>
        </w:rPr>
        <w:t>ITU-R</w:t>
      </w:r>
      <w:r w:rsidR="00BB00AD">
        <w:rPr>
          <w:rFonts w:hint="eastAsia"/>
          <w:lang w:eastAsia="zh-CN"/>
        </w:rPr>
        <w:t>第</w:t>
      </w:r>
      <w:r w:rsidR="00BB00AD" w:rsidRPr="008F3FD6">
        <w:rPr>
          <w:lang w:eastAsia="zh-CN"/>
        </w:rPr>
        <w:t>4</w:t>
      </w:r>
      <w:r w:rsidR="00BB00AD">
        <w:rPr>
          <w:rFonts w:hint="eastAsia"/>
          <w:lang w:eastAsia="zh-CN"/>
        </w:rPr>
        <w:t>研究</w:t>
      </w:r>
      <w:r w:rsidR="00BB00AD">
        <w:rPr>
          <w:lang w:eastAsia="zh-CN"/>
        </w:rPr>
        <w:t>组的提及。</w:t>
      </w:r>
    </w:p>
    <w:p w:rsidR="00BB00AD" w:rsidRPr="004D5805" w:rsidRDefault="00BB00AD" w:rsidP="00BB00AD">
      <w:pPr>
        <w:ind w:firstLineChars="200" w:firstLine="480"/>
        <w:jc w:val="both"/>
        <w:rPr>
          <w:color w:val="1F497D"/>
          <w:sz w:val="22"/>
          <w:lang w:val="en-US" w:eastAsia="zh-CN"/>
        </w:rPr>
      </w:pPr>
      <w:r w:rsidRPr="00E10036">
        <w:rPr>
          <w:rFonts w:hint="eastAsia"/>
          <w:lang w:val="en-US" w:eastAsia="zh-CN"/>
        </w:rPr>
        <w:t>RPM-</w:t>
      </w:r>
      <w:r>
        <w:rPr>
          <w:lang w:val="en-US" w:eastAsia="zh-CN"/>
        </w:rPr>
        <w:t>EUR</w:t>
      </w:r>
      <w:r>
        <w:rPr>
          <w:rFonts w:hint="eastAsia"/>
          <w:lang w:val="en-US" w:eastAsia="zh-CN"/>
        </w:rPr>
        <w:t>对该文件表示</w:t>
      </w:r>
      <w:r w:rsidRPr="00E10036">
        <w:rPr>
          <w:rFonts w:hint="eastAsia"/>
          <w:lang w:val="en-US" w:eastAsia="zh-CN"/>
        </w:rPr>
        <w:t>欢迎并</w:t>
      </w:r>
      <w:r>
        <w:rPr>
          <w:rFonts w:hint="eastAsia"/>
          <w:lang w:val="en-US" w:eastAsia="zh-CN"/>
        </w:rPr>
        <w:t>将其记录在案。</w:t>
      </w:r>
    </w:p>
    <w:p w:rsidR="00BB00AD" w:rsidRPr="00693E5A" w:rsidRDefault="00A910A7" w:rsidP="00BB00AD">
      <w:pPr>
        <w:keepNext/>
        <w:spacing w:after="120"/>
        <w:jc w:val="both"/>
        <w:rPr>
          <w:lang w:eastAsia="zh-CN"/>
        </w:rPr>
      </w:pPr>
      <w:hyperlink r:id="rId22" w:history="1">
        <w:r w:rsidR="00BB00AD" w:rsidRPr="00B733C2">
          <w:rPr>
            <w:rStyle w:val="Hyperlink"/>
            <w:lang w:eastAsia="zh-CN"/>
          </w:rPr>
          <w:t>1</w:t>
        </w:r>
        <w:r w:rsidR="00BB00AD">
          <w:rPr>
            <w:rStyle w:val="Hyperlink"/>
            <w:lang w:eastAsia="zh-CN"/>
          </w:rPr>
          <w:t>7</w:t>
        </w:r>
        <w:r w:rsidR="00BB00AD">
          <w:rPr>
            <w:rStyle w:val="Hyperlink"/>
            <w:rFonts w:hint="eastAsia"/>
            <w:lang w:eastAsia="zh-CN"/>
          </w:rPr>
          <w:t>号</w:t>
        </w:r>
        <w:r w:rsidR="00BB00AD">
          <w:rPr>
            <w:rStyle w:val="Hyperlink"/>
            <w:lang w:eastAsia="zh-CN"/>
          </w:rPr>
          <w:t>文件</w:t>
        </w:r>
      </w:hyperlink>
      <w:r w:rsidR="00BB00AD">
        <w:rPr>
          <w:rFonts w:hint="eastAsia"/>
          <w:lang w:eastAsia="zh-CN"/>
        </w:rPr>
        <w:t>：</w:t>
      </w:r>
      <w:r w:rsidR="00BB00AD">
        <w:rPr>
          <w:lang w:eastAsia="zh-CN"/>
        </w:rPr>
        <w:t>捷克共和国代表介绍了题为</w:t>
      </w:r>
      <w:r w:rsidR="00BB00AD" w:rsidRPr="00070600">
        <w:rPr>
          <w:rFonts w:ascii="SimSun" w:eastAsia="SimSun" w:hAnsi="SimSun"/>
          <w:lang w:eastAsia="zh-CN"/>
        </w:rPr>
        <w:t>“</w:t>
      </w:r>
      <w:r w:rsidR="00BB00AD" w:rsidRPr="00070600">
        <w:rPr>
          <w:rFonts w:ascii="STKaiti" w:eastAsia="STKaiti" w:hAnsi="STKaiti"/>
          <w:b/>
          <w:bCs/>
          <w:lang w:eastAsia="zh-CN"/>
        </w:rPr>
        <w:t>修改第</w:t>
      </w:r>
      <w:r w:rsidR="00BB00AD" w:rsidRPr="00070600">
        <w:rPr>
          <w:rFonts w:ascii="STKaiti" w:eastAsia="STKaiti" w:hAnsi="STKaiti" w:hint="eastAsia"/>
          <w:b/>
          <w:bCs/>
          <w:lang w:eastAsia="zh-CN"/>
        </w:rPr>
        <w:t>40号</w:t>
      </w:r>
      <w:r w:rsidR="00BB00AD" w:rsidRPr="00070600">
        <w:rPr>
          <w:rFonts w:ascii="STKaiti" w:eastAsia="STKaiti" w:hAnsi="STKaiti"/>
          <w:b/>
          <w:bCs/>
          <w:lang w:eastAsia="zh-CN"/>
        </w:rPr>
        <w:t>决议</w:t>
      </w:r>
      <w:r w:rsidR="00BB00AD" w:rsidRPr="00070600">
        <w:rPr>
          <w:rFonts w:ascii="STKaiti" w:eastAsia="STKaiti" w:hAnsi="STKaiti" w:hint="eastAsia"/>
          <w:b/>
          <w:bCs/>
          <w:lang w:eastAsia="zh-CN"/>
        </w:rPr>
        <w:t xml:space="preserve"> </w:t>
      </w:r>
      <w:r w:rsidR="00BB00AD" w:rsidRPr="00070600">
        <w:rPr>
          <w:rFonts w:ascii="STKaiti" w:eastAsia="STKaiti" w:hAnsi="STKaiti"/>
          <w:b/>
          <w:bCs/>
          <w:lang w:eastAsia="zh-CN"/>
        </w:rPr>
        <w:t xml:space="preserve">– </w:t>
      </w:r>
      <w:r w:rsidR="00BB00AD" w:rsidRPr="00070600">
        <w:rPr>
          <w:rFonts w:ascii="STKaiti" w:eastAsia="STKaiti" w:hAnsi="STKaiti" w:hint="eastAsia"/>
          <w:b/>
          <w:bCs/>
          <w:lang w:eastAsia="zh-CN"/>
        </w:rPr>
        <w:t>能力</w:t>
      </w:r>
      <w:r w:rsidR="00BB00AD" w:rsidRPr="00070600">
        <w:rPr>
          <w:rFonts w:ascii="STKaiti" w:eastAsia="STKaiti" w:hAnsi="STKaiti"/>
          <w:b/>
          <w:bCs/>
          <w:lang w:eastAsia="zh-CN"/>
        </w:rPr>
        <w:t>建设举措组</w:t>
      </w:r>
      <w:r w:rsidR="00BB00AD" w:rsidRPr="00070600">
        <w:rPr>
          <w:rFonts w:ascii="SimSun" w:eastAsia="SimSun" w:hAnsi="SimSun"/>
          <w:lang w:eastAsia="zh-CN"/>
        </w:rPr>
        <w:t>”</w:t>
      </w:r>
      <w:r w:rsidR="00BB00AD">
        <w:rPr>
          <w:lang w:eastAsia="zh-CN"/>
        </w:rPr>
        <w:t>的文件。</w:t>
      </w:r>
      <w:r w:rsidR="00BB00AD">
        <w:rPr>
          <w:rFonts w:hint="eastAsia"/>
          <w:lang w:eastAsia="zh-CN"/>
        </w:rPr>
        <w:t>本</w:t>
      </w:r>
      <w:r w:rsidR="00BB00AD">
        <w:rPr>
          <w:lang w:eastAsia="zh-CN"/>
        </w:rPr>
        <w:t>着精减</w:t>
      </w:r>
      <w:r w:rsidR="00BB00AD" w:rsidRPr="00407950">
        <w:rPr>
          <w:lang w:eastAsia="zh-CN"/>
        </w:rPr>
        <w:t>WTDC</w:t>
      </w:r>
      <w:r w:rsidR="00BB00AD">
        <w:rPr>
          <w:rFonts w:hint="eastAsia"/>
          <w:lang w:eastAsia="zh-CN"/>
        </w:rPr>
        <w:t>决议</w:t>
      </w:r>
      <w:r w:rsidR="00BB00AD">
        <w:rPr>
          <w:lang w:eastAsia="zh-CN"/>
        </w:rPr>
        <w:t>的精神，该文稿提议通过</w:t>
      </w:r>
      <w:r w:rsidR="00BB00AD">
        <w:rPr>
          <w:rFonts w:hint="eastAsia"/>
          <w:lang w:eastAsia="zh-CN"/>
        </w:rPr>
        <w:t>谈</w:t>
      </w:r>
      <w:r w:rsidR="00BB00AD">
        <w:rPr>
          <w:lang w:eastAsia="zh-CN"/>
        </w:rPr>
        <w:t>及联合国大会</w:t>
      </w:r>
      <w:r w:rsidR="00BB00AD">
        <w:rPr>
          <w:rFonts w:hint="eastAsia"/>
          <w:lang w:eastAsia="zh-CN"/>
        </w:rPr>
        <w:t>（</w:t>
      </w:r>
      <w:r w:rsidR="00BB00AD">
        <w:rPr>
          <w:lang w:eastAsia="zh-CN"/>
        </w:rPr>
        <w:t>UNGA</w:t>
      </w:r>
      <w:r w:rsidR="00BB00AD">
        <w:rPr>
          <w:rFonts w:hint="eastAsia"/>
          <w:lang w:eastAsia="zh-CN"/>
        </w:rPr>
        <w:t>第</w:t>
      </w:r>
      <w:r w:rsidR="00BB00AD" w:rsidRPr="00407950">
        <w:rPr>
          <w:lang w:eastAsia="zh-CN"/>
        </w:rPr>
        <w:t>70/125</w:t>
      </w:r>
      <w:r w:rsidR="00BB00AD">
        <w:rPr>
          <w:rFonts w:hint="eastAsia"/>
          <w:lang w:eastAsia="zh-CN"/>
        </w:rPr>
        <w:t>号</w:t>
      </w:r>
      <w:r w:rsidR="00BB00AD">
        <w:rPr>
          <w:lang w:eastAsia="zh-CN"/>
        </w:rPr>
        <w:t>决议</w:t>
      </w:r>
      <w:r w:rsidR="00BB00AD">
        <w:rPr>
          <w:rFonts w:hint="eastAsia"/>
          <w:lang w:eastAsia="zh-CN"/>
        </w:rPr>
        <w:t>）</w:t>
      </w:r>
      <w:r w:rsidR="00BB00AD">
        <w:rPr>
          <w:lang w:eastAsia="zh-CN"/>
        </w:rPr>
        <w:t>而简化对</w:t>
      </w:r>
      <w:r w:rsidR="00BB00AD">
        <w:rPr>
          <w:lang w:eastAsia="zh-CN"/>
        </w:rPr>
        <w:t>WSIS</w:t>
      </w:r>
      <w:r w:rsidR="00BB00AD">
        <w:rPr>
          <w:lang w:eastAsia="zh-CN"/>
        </w:rPr>
        <w:t>的参引，并提及与国际电联高级培训中心</w:t>
      </w:r>
      <w:r w:rsidR="00C34D8C">
        <w:rPr>
          <w:rFonts w:hint="eastAsia"/>
          <w:lang w:eastAsia="zh-CN"/>
        </w:rPr>
        <w:t>有关</w:t>
      </w:r>
      <w:r w:rsidR="00BB00AD">
        <w:rPr>
          <w:rFonts w:hint="eastAsia"/>
          <w:lang w:eastAsia="zh-CN"/>
        </w:rPr>
        <w:t>的</w:t>
      </w:r>
      <w:r w:rsidR="00BB00AD">
        <w:rPr>
          <w:lang w:eastAsia="zh-CN"/>
        </w:rPr>
        <w:t>WTDC</w:t>
      </w:r>
      <w:r w:rsidR="00BB00AD">
        <w:rPr>
          <w:rFonts w:hint="eastAsia"/>
          <w:lang w:eastAsia="zh-CN"/>
        </w:rPr>
        <w:t>第</w:t>
      </w:r>
      <w:r w:rsidR="00BB00AD" w:rsidRPr="00407950">
        <w:rPr>
          <w:lang w:eastAsia="zh-CN"/>
        </w:rPr>
        <w:t>73</w:t>
      </w:r>
      <w:r w:rsidR="00BB00AD">
        <w:rPr>
          <w:rFonts w:hint="eastAsia"/>
          <w:lang w:eastAsia="zh-CN"/>
        </w:rPr>
        <w:t>号</w:t>
      </w:r>
      <w:r w:rsidR="00BB00AD">
        <w:rPr>
          <w:lang w:eastAsia="zh-CN"/>
        </w:rPr>
        <w:t>决议，</w:t>
      </w:r>
      <w:r w:rsidR="00BB00AD">
        <w:rPr>
          <w:rFonts w:hint="eastAsia"/>
          <w:lang w:eastAsia="zh-CN"/>
        </w:rPr>
        <w:t>同</w:t>
      </w:r>
      <w:r w:rsidR="00BB00AD">
        <w:rPr>
          <w:lang w:eastAsia="zh-CN"/>
        </w:rPr>
        <w:t>时在</w:t>
      </w:r>
      <w:r w:rsidR="00BB00AD" w:rsidRPr="00070600">
        <w:rPr>
          <w:rFonts w:ascii="SimSun" w:eastAsia="SimSun" w:hAnsi="SimSun"/>
          <w:lang w:eastAsia="zh-CN"/>
        </w:rPr>
        <w:t>“</w:t>
      </w:r>
      <w:r w:rsidR="00BB00AD">
        <w:rPr>
          <w:lang w:eastAsia="zh-CN"/>
        </w:rPr>
        <w:t>责成电信标准化局主任</w:t>
      </w:r>
      <w:r w:rsidR="00BB00AD" w:rsidRPr="00070600">
        <w:rPr>
          <w:rFonts w:ascii="SimSun" w:eastAsia="SimSun" w:hAnsi="SimSun"/>
          <w:lang w:eastAsia="zh-CN"/>
        </w:rPr>
        <w:t>”</w:t>
      </w:r>
      <w:r w:rsidR="00BB00AD">
        <w:rPr>
          <w:lang w:eastAsia="zh-CN"/>
        </w:rPr>
        <w:t>一段中增加这样的内容，即，能力建设举措组（</w:t>
      </w:r>
      <w:r w:rsidR="00BB00AD" w:rsidRPr="00407950">
        <w:rPr>
          <w:szCs w:val="24"/>
          <w:lang w:eastAsia="zh-CN"/>
        </w:rPr>
        <w:t>GCBI</w:t>
      </w:r>
      <w:r w:rsidR="00BB00AD">
        <w:rPr>
          <w:rFonts w:hint="eastAsia"/>
          <w:szCs w:val="24"/>
          <w:lang w:eastAsia="zh-CN"/>
        </w:rPr>
        <w:t>）</w:t>
      </w:r>
      <w:r w:rsidR="00BB00AD">
        <w:rPr>
          <w:szCs w:val="24"/>
          <w:lang w:eastAsia="zh-CN"/>
        </w:rPr>
        <w:t>协助确立国际电联学院和国际电联高级培训中心的优先工作并对其结果做出战略性审议。</w:t>
      </w:r>
    </w:p>
    <w:p w:rsidR="00BB00AD" w:rsidRPr="004D5805" w:rsidRDefault="00BB00AD" w:rsidP="00BB00AD">
      <w:pPr>
        <w:ind w:firstLineChars="200" w:firstLine="480"/>
        <w:jc w:val="both"/>
        <w:rPr>
          <w:color w:val="1F497D"/>
          <w:sz w:val="22"/>
          <w:lang w:val="en-US" w:eastAsia="zh-CN"/>
        </w:rPr>
      </w:pPr>
      <w:r w:rsidRPr="00E10036">
        <w:rPr>
          <w:rFonts w:hint="eastAsia"/>
          <w:lang w:val="en-US" w:eastAsia="zh-CN"/>
        </w:rPr>
        <w:t>RPM-</w:t>
      </w:r>
      <w:r>
        <w:rPr>
          <w:lang w:val="en-US" w:eastAsia="zh-CN"/>
        </w:rPr>
        <w:t>EUR</w:t>
      </w:r>
      <w:r>
        <w:rPr>
          <w:rFonts w:hint="eastAsia"/>
          <w:lang w:val="en-US" w:eastAsia="zh-CN"/>
        </w:rPr>
        <w:t>对该文件表示</w:t>
      </w:r>
      <w:r w:rsidRPr="00E10036">
        <w:rPr>
          <w:rFonts w:hint="eastAsia"/>
          <w:lang w:val="en-US" w:eastAsia="zh-CN"/>
        </w:rPr>
        <w:t>欢迎并</w:t>
      </w:r>
      <w:r>
        <w:rPr>
          <w:rFonts w:hint="eastAsia"/>
          <w:lang w:val="en-US" w:eastAsia="zh-CN"/>
        </w:rPr>
        <w:t>将其记录在案。</w:t>
      </w:r>
    </w:p>
    <w:p w:rsidR="00BB00AD" w:rsidRDefault="00A910A7" w:rsidP="00175738">
      <w:pPr>
        <w:keepNext/>
        <w:spacing w:after="120"/>
        <w:jc w:val="both"/>
        <w:rPr>
          <w:szCs w:val="24"/>
          <w:lang w:eastAsia="zh-CN"/>
        </w:rPr>
      </w:pPr>
      <w:hyperlink r:id="rId23" w:history="1">
        <w:r w:rsidR="00BB00AD" w:rsidRPr="00B733C2">
          <w:rPr>
            <w:rStyle w:val="Hyperlink"/>
            <w:lang w:eastAsia="zh-CN"/>
          </w:rPr>
          <w:t>1</w:t>
        </w:r>
        <w:r w:rsidR="00BB00AD">
          <w:rPr>
            <w:rStyle w:val="Hyperlink"/>
            <w:lang w:eastAsia="zh-CN"/>
          </w:rPr>
          <w:t>8</w:t>
        </w:r>
        <w:r w:rsidR="00BB00AD">
          <w:rPr>
            <w:rStyle w:val="Hyperlink"/>
            <w:rFonts w:hint="eastAsia"/>
            <w:lang w:eastAsia="zh-CN"/>
          </w:rPr>
          <w:t>号</w:t>
        </w:r>
        <w:r w:rsidR="00BB00AD">
          <w:rPr>
            <w:rStyle w:val="Hyperlink"/>
            <w:lang w:eastAsia="zh-CN"/>
          </w:rPr>
          <w:t>文件</w:t>
        </w:r>
      </w:hyperlink>
      <w:r w:rsidR="00BB00AD">
        <w:rPr>
          <w:rFonts w:hint="eastAsia"/>
          <w:lang w:eastAsia="zh-CN"/>
        </w:rPr>
        <w:t>：捷克</w:t>
      </w:r>
      <w:r w:rsidR="00BB00AD">
        <w:rPr>
          <w:lang w:eastAsia="zh-CN"/>
        </w:rPr>
        <w:t>共和国代表介绍了题为</w:t>
      </w:r>
      <w:r w:rsidR="00BB00AD" w:rsidRPr="00E74BB6">
        <w:rPr>
          <w:rFonts w:ascii="SimSun" w:eastAsia="SimSun" w:hAnsi="SimSun"/>
          <w:lang w:eastAsia="zh-CN"/>
        </w:rPr>
        <w:t>“</w:t>
      </w:r>
      <w:r w:rsidR="00BB00AD" w:rsidRPr="00E74BB6">
        <w:rPr>
          <w:rFonts w:ascii="STKaiti" w:eastAsia="STKaiti" w:hAnsi="STKaiti"/>
          <w:b/>
          <w:bCs/>
          <w:lang w:eastAsia="zh-CN"/>
        </w:rPr>
        <w:t>第</w:t>
      </w:r>
      <w:r w:rsidR="00BB00AD" w:rsidRPr="00E74BB6">
        <w:rPr>
          <w:rFonts w:ascii="STKaiti" w:eastAsia="STKaiti" w:hAnsi="STKaiti" w:hint="eastAsia"/>
          <w:b/>
          <w:bCs/>
          <w:lang w:eastAsia="zh-CN"/>
        </w:rPr>
        <w:t>71号</w:t>
      </w:r>
      <w:r w:rsidR="00BB00AD" w:rsidRPr="00E74BB6">
        <w:rPr>
          <w:rFonts w:ascii="STKaiti" w:eastAsia="STKaiti" w:hAnsi="STKaiti"/>
          <w:b/>
          <w:bCs/>
          <w:lang w:eastAsia="zh-CN"/>
        </w:rPr>
        <w:t>决议</w:t>
      </w:r>
      <w:r w:rsidR="00BB00AD" w:rsidRPr="00E74BB6">
        <w:rPr>
          <w:rFonts w:ascii="STKaiti" w:eastAsia="STKaiti" w:hAnsi="STKaiti" w:hint="eastAsia"/>
          <w:b/>
          <w:bCs/>
          <w:lang w:eastAsia="zh-CN"/>
        </w:rPr>
        <w:t>修订</w:t>
      </w:r>
      <w:r w:rsidR="00BB00AD" w:rsidRPr="00E74BB6">
        <w:rPr>
          <w:rFonts w:ascii="STKaiti" w:eastAsia="STKaiti" w:hAnsi="STKaiti"/>
          <w:b/>
          <w:bCs/>
          <w:lang w:eastAsia="zh-CN"/>
        </w:rPr>
        <w:t>草案</w:t>
      </w:r>
      <w:r w:rsidR="00BB00AD" w:rsidRPr="00E74BB6">
        <w:rPr>
          <w:rFonts w:ascii="STKaiti" w:eastAsia="STKaiti" w:hAnsi="STKaiti" w:hint="eastAsia"/>
          <w:b/>
          <w:bCs/>
          <w:lang w:eastAsia="zh-CN"/>
        </w:rPr>
        <w:t xml:space="preserve"> </w:t>
      </w:r>
      <w:r w:rsidR="00BB00AD" w:rsidRPr="00E74BB6">
        <w:rPr>
          <w:rFonts w:ascii="STKaiti" w:eastAsia="STKaiti" w:hAnsi="STKaiti"/>
          <w:b/>
          <w:bCs/>
          <w:lang w:eastAsia="zh-CN"/>
        </w:rPr>
        <w:t xml:space="preserve">– </w:t>
      </w:r>
      <w:r w:rsidR="00BB00AD" w:rsidRPr="00E74BB6">
        <w:rPr>
          <w:rFonts w:ascii="STKaiti" w:eastAsia="STKaiti" w:hAnsi="STKaiti" w:hint="eastAsia"/>
          <w:b/>
          <w:bCs/>
          <w:lang w:eastAsia="zh-CN"/>
        </w:rPr>
        <w:t>加强</w:t>
      </w:r>
      <w:r w:rsidR="00BB00AD" w:rsidRPr="00E74BB6">
        <w:rPr>
          <w:rFonts w:ascii="STKaiti" w:eastAsia="STKaiti" w:hAnsi="STKaiti"/>
          <w:b/>
          <w:bCs/>
          <w:lang w:eastAsia="zh-CN"/>
        </w:rPr>
        <w:t>国际电联电信发展部门成员国、部门成员、部门准成员和学术成员之间的合作，</w:t>
      </w:r>
      <w:r w:rsidR="00BB00AD" w:rsidRPr="00E74BB6">
        <w:rPr>
          <w:rFonts w:ascii="STKaiti" w:eastAsia="STKaiti" w:hAnsi="STKaiti" w:hint="eastAsia"/>
          <w:b/>
          <w:bCs/>
          <w:lang w:eastAsia="zh-CN"/>
        </w:rPr>
        <w:t>包括</w:t>
      </w:r>
      <w:r w:rsidR="00BB00AD" w:rsidRPr="00E74BB6">
        <w:rPr>
          <w:rFonts w:ascii="STKaiti" w:eastAsia="STKaiti" w:hAnsi="STKaiti"/>
          <w:b/>
          <w:bCs/>
          <w:lang w:eastAsia="zh-CN"/>
        </w:rPr>
        <w:t>私营部门解决方案</w:t>
      </w:r>
      <w:r w:rsidR="00BB00AD" w:rsidRPr="00E74BB6">
        <w:rPr>
          <w:rFonts w:ascii="SimSun" w:eastAsia="SimSun" w:hAnsi="SimSun"/>
          <w:lang w:eastAsia="zh-CN"/>
        </w:rPr>
        <w:t>”</w:t>
      </w:r>
      <w:r w:rsidR="00BB00AD">
        <w:rPr>
          <w:lang w:eastAsia="zh-CN"/>
        </w:rPr>
        <w:t>的文件。</w:t>
      </w:r>
      <w:r w:rsidR="00BB00AD">
        <w:rPr>
          <w:rFonts w:hint="eastAsia"/>
          <w:lang w:eastAsia="zh-CN"/>
        </w:rPr>
        <w:t>本</w:t>
      </w:r>
      <w:r w:rsidR="00BB00AD">
        <w:rPr>
          <w:lang w:eastAsia="zh-CN"/>
        </w:rPr>
        <w:t>着精</w:t>
      </w:r>
      <w:r w:rsidR="00BB00AD">
        <w:rPr>
          <w:rFonts w:hint="eastAsia"/>
          <w:lang w:eastAsia="zh-CN"/>
        </w:rPr>
        <w:t>减</w:t>
      </w:r>
      <w:r w:rsidR="00BB00AD">
        <w:rPr>
          <w:rFonts w:hint="eastAsia"/>
          <w:lang w:eastAsia="zh-CN"/>
        </w:rPr>
        <w:t>WTDC</w:t>
      </w:r>
      <w:r w:rsidR="00BB00AD">
        <w:rPr>
          <w:rFonts w:hint="eastAsia"/>
          <w:lang w:eastAsia="zh-CN"/>
        </w:rPr>
        <w:t>决议</w:t>
      </w:r>
      <w:r w:rsidR="00BB00AD">
        <w:rPr>
          <w:lang w:eastAsia="zh-CN"/>
        </w:rPr>
        <w:t>的精神，该文稿提议更新并实现</w:t>
      </w:r>
      <w:r w:rsidR="00BB00AD">
        <w:rPr>
          <w:lang w:eastAsia="zh-CN"/>
        </w:rPr>
        <w:t>WTDC</w:t>
      </w:r>
      <w:r w:rsidR="00BB00AD">
        <w:rPr>
          <w:lang w:eastAsia="zh-CN"/>
        </w:rPr>
        <w:t>第</w:t>
      </w:r>
      <w:r w:rsidR="00BB00AD">
        <w:rPr>
          <w:rFonts w:hint="eastAsia"/>
          <w:lang w:eastAsia="zh-CN"/>
        </w:rPr>
        <w:t>71</w:t>
      </w:r>
      <w:r w:rsidR="00BB00AD">
        <w:rPr>
          <w:rFonts w:hint="eastAsia"/>
          <w:lang w:eastAsia="zh-CN"/>
        </w:rPr>
        <w:t>号</w:t>
      </w:r>
      <w:r w:rsidR="00BB00AD">
        <w:rPr>
          <w:lang w:eastAsia="zh-CN"/>
        </w:rPr>
        <w:t>决议的</w:t>
      </w:r>
      <w:r w:rsidR="00175738">
        <w:rPr>
          <w:rFonts w:hint="eastAsia"/>
          <w:lang w:eastAsia="zh-CN"/>
        </w:rPr>
        <w:t>普遍</w:t>
      </w:r>
      <w:r w:rsidR="00BB00AD">
        <w:rPr>
          <w:lang w:eastAsia="zh-CN"/>
        </w:rPr>
        <w:t>化</w:t>
      </w:r>
      <w:r w:rsidR="00BB00AD">
        <w:rPr>
          <w:rFonts w:hint="eastAsia"/>
          <w:lang w:eastAsia="zh-CN"/>
        </w:rPr>
        <w:t>，</w:t>
      </w:r>
      <w:r w:rsidR="00175738">
        <w:rPr>
          <w:rFonts w:hint="eastAsia"/>
          <w:lang w:eastAsia="zh-CN"/>
        </w:rPr>
        <w:t>以</w:t>
      </w:r>
      <w:r w:rsidR="00BB00AD">
        <w:rPr>
          <w:rFonts w:hint="eastAsia"/>
          <w:lang w:eastAsia="zh-CN"/>
        </w:rPr>
        <w:t>涵盖</w:t>
      </w:r>
      <w:r w:rsidR="00BB00AD">
        <w:rPr>
          <w:szCs w:val="24"/>
          <w:lang w:eastAsia="zh-CN"/>
        </w:rPr>
        <w:t>2015-2018</w:t>
      </w:r>
      <w:r w:rsidR="00BB00AD">
        <w:rPr>
          <w:rFonts w:hint="eastAsia"/>
          <w:szCs w:val="24"/>
          <w:lang w:eastAsia="zh-CN"/>
        </w:rPr>
        <w:t>年</w:t>
      </w:r>
      <w:r w:rsidR="00BB00AD">
        <w:rPr>
          <w:szCs w:val="24"/>
          <w:lang w:eastAsia="zh-CN"/>
        </w:rPr>
        <w:t>之后的行动。</w:t>
      </w:r>
    </w:p>
    <w:p w:rsidR="00BB00AD" w:rsidRPr="00407950" w:rsidRDefault="00BB00AD" w:rsidP="00BB00AD">
      <w:pPr>
        <w:keepNext/>
        <w:spacing w:after="120"/>
        <w:ind w:firstLineChars="200" w:firstLine="480"/>
        <w:jc w:val="both"/>
        <w:rPr>
          <w:szCs w:val="24"/>
          <w:lang w:eastAsia="zh-CN"/>
        </w:rPr>
      </w:pPr>
      <w:r>
        <w:rPr>
          <w:rFonts w:hint="eastAsia"/>
          <w:szCs w:val="24"/>
          <w:lang w:eastAsia="zh-CN"/>
        </w:rPr>
        <w:t>介绍</w:t>
      </w:r>
      <w:r>
        <w:rPr>
          <w:szCs w:val="24"/>
          <w:lang w:eastAsia="zh-CN"/>
        </w:rPr>
        <w:t>人澄清说，该文件还不是</w:t>
      </w:r>
      <w:r>
        <w:rPr>
          <w:szCs w:val="24"/>
          <w:lang w:eastAsia="zh-CN"/>
        </w:rPr>
        <w:t>CEPT</w:t>
      </w:r>
      <w:r>
        <w:rPr>
          <w:rFonts w:hint="eastAsia"/>
          <w:szCs w:val="24"/>
          <w:lang w:eastAsia="zh-CN"/>
        </w:rPr>
        <w:t>的</w:t>
      </w:r>
      <w:r>
        <w:rPr>
          <w:szCs w:val="24"/>
          <w:lang w:eastAsia="zh-CN"/>
        </w:rPr>
        <w:t>提案，但提交本次</w:t>
      </w:r>
      <w:r>
        <w:rPr>
          <w:szCs w:val="24"/>
          <w:lang w:eastAsia="zh-CN"/>
        </w:rPr>
        <w:t>RPM</w:t>
      </w:r>
      <w:r>
        <w:rPr>
          <w:szCs w:val="24"/>
          <w:lang w:eastAsia="zh-CN"/>
        </w:rPr>
        <w:t>做出进一步讨论</w:t>
      </w:r>
      <w:r>
        <w:rPr>
          <w:rFonts w:hint="eastAsia"/>
          <w:szCs w:val="24"/>
          <w:lang w:eastAsia="zh-CN"/>
        </w:rPr>
        <w:t>。</w:t>
      </w:r>
    </w:p>
    <w:p w:rsidR="00BB00AD" w:rsidRPr="004D5805" w:rsidRDefault="00BB00AD" w:rsidP="00BB00AD">
      <w:pPr>
        <w:ind w:firstLineChars="200" w:firstLine="480"/>
        <w:jc w:val="both"/>
        <w:rPr>
          <w:color w:val="1F497D"/>
          <w:sz w:val="22"/>
          <w:lang w:val="en-US" w:eastAsia="zh-CN"/>
        </w:rPr>
      </w:pPr>
      <w:r w:rsidRPr="00E10036">
        <w:rPr>
          <w:rFonts w:hint="eastAsia"/>
          <w:lang w:val="en-US" w:eastAsia="zh-CN"/>
        </w:rPr>
        <w:t>RPM-</w:t>
      </w:r>
      <w:r>
        <w:rPr>
          <w:lang w:val="en-US" w:eastAsia="zh-CN"/>
        </w:rPr>
        <w:t>EUR</w:t>
      </w:r>
      <w:r>
        <w:rPr>
          <w:rFonts w:hint="eastAsia"/>
          <w:lang w:val="en-US" w:eastAsia="zh-CN"/>
        </w:rPr>
        <w:t>对该文件表示</w:t>
      </w:r>
      <w:r w:rsidRPr="00E10036">
        <w:rPr>
          <w:rFonts w:hint="eastAsia"/>
          <w:lang w:val="en-US" w:eastAsia="zh-CN"/>
        </w:rPr>
        <w:t>欢迎并</w:t>
      </w:r>
      <w:r>
        <w:rPr>
          <w:rFonts w:hint="eastAsia"/>
          <w:lang w:val="en-US" w:eastAsia="zh-CN"/>
        </w:rPr>
        <w:t>将其记录在案。</w:t>
      </w:r>
    </w:p>
    <w:p w:rsidR="00BB00AD" w:rsidRPr="00407950" w:rsidRDefault="00A910A7" w:rsidP="00632D44">
      <w:pPr>
        <w:keepNext/>
        <w:spacing w:after="120"/>
        <w:jc w:val="both"/>
        <w:rPr>
          <w:rFonts w:cs="Calibri"/>
          <w:lang w:eastAsia="zh-CN"/>
        </w:rPr>
      </w:pPr>
      <w:hyperlink r:id="rId24" w:history="1">
        <w:r w:rsidR="00BB00AD" w:rsidRPr="00F441E9">
          <w:rPr>
            <w:rStyle w:val="Hyperlink"/>
            <w:szCs w:val="24"/>
            <w:lang w:eastAsia="zh-CN"/>
          </w:rPr>
          <w:t>1</w:t>
        </w:r>
        <w:r w:rsidR="00BB00AD">
          <w:rPr>
            <w:rStyle w:val="Hyperlink"/>
            <w:szCs w:val="24"/>
            <w:lang w:eastAsia="zh-CN"/>
          </w:rPr>
          <w:t>9</w:t>
        </w:r>
        <w:r w:rsidR="00BB00AD">
          <w:rPr>
            <w:rStyle w:val="Hyperlink"/>
            <w:rFonts w:hint="eastAsia"/>
            <w:szCs w:val="24"/>
            <w:lang w:eastAsia="zh-CN"/>
          </w:rPr>
          <w:t>号</w:t>
        </w:r>
        <w:r w:rsidR="00BB00AD">
          <w:rPr>
            <w:rStyle w:val="Hyperlink"/>
            <w:szCs w:val="24"/>
            <w:lang w:eastAsia="zh-CN"/>
          </w:rPr>
          <w:t>文件</w:t>
        </w:r>
      </w:hyperlink>
      <w:r w:rsidR="00BB00AD">
        <w:rPr>
          <w:rFonts w:hint="eastAsia"/>
          <w:szCs w:val="24"/>
          <w:lang w:eastAsia="zh-CN"/>
        </w:rPr>
        <w:t>：捷克</w:t>
      </w:r>
      <w:r w:rsidR="00BB00AD">
        <w:rPr>
          <w:szCs w:val="24"/>
          <w:lang w:eastAsia="zh-CN"/>
        </w:rPr>
        <w:t>共和国代表介绍了题为</w:t>
      </w:r>
      <w:r w:rsidR="00BB00AD" w:rsidRPr="0030176E">
        <w:rPr>
          <w:rFonts w:ascii="SimSun" w:eastAsia="SimSun" w:hAnsi="SimSun"/>
          <w:szCs w:val="24"/>
          <w:lang w:eastAsia="zh-CN"/>
        </w:rPr>
        <w:t>“</w:t>
      </w:r>
      <w:r w:rsidR="00BB00AD" w:rsidRPr="0030176E">
        <w:rPr>
          <w:rFonts w:ascii="STKaiti" w:eastAsia="STKaiti" w:hAnsi="STKaiti"/>
          <w:b/>
          <w:bCs/>
          <w:szCs w:val="24"/>
          <w:lang w:eastAsia="zh-CN"/>
        </w:rPr>
        <w:t>第</w:t>
      </w:r>
      <w:r w:rsidR="00BB00AD" w:rsidRPr="0030176E">
        <w:rPr>
          <w:rFonts w:ascii="STKaiti" w:eastAsia="STKaiti" w:hAnsi="STKaiti" w:hint="eastAsia"/>
          <w:b/>
          <w:bCs/>
          <w:szCs w:val="24"/>
          <w:lang w:eastAsia="zh-CN"/>
        </w:rPr>
        <w:t>73号</w:t>
      </w:r>
      <w:r w:rsidR="00BB00AD" w:rsidRPr="0030176E">
        <w:rPr>
          <w:rFonts w:ascii="STKaiti" w:eastAsia="STKaiti" w:hAnsi="STKaiti"/>
          <w:b/>
          <w:bCs/>
          <w:szCs w:val="24"/>
          <w:lang w:eastAsia="zh-CN"/>
        </w:rPr>
        <w:t>决议</w:t>
      </w:r>
      <w:r w:rsidR="00865042">
        <w:rPr>
          <w:rFonts w:ascii="STKaiti" w:eastAsia="STKaiti" w:hAnsi="STKaiti" w:hint="eastAsia"/>
          <w:b/>
          <w:bCs/>
          <w:szCs w:val="24"/>
          <w:lang w:eastAsia="zh-CN"/>
        </w:rPr>
        <w:t>修订</w:t>
      </w:r>
      <w:r w:rsidR="00BB00AD" w:rsidRPr="0030176E">
        <w:rPr>
          <w:rFonts w:ascii="STKaiti" w:eastAsia="STKaiti" w:hAnsi="STKaiti"/>
          <w:b/>
          <w:bCs/>
          <w:szCs w:val="24"/>
          <w:lang w:eastAsia="zh-CN"/>
        </w:rPr>
        <w:t>草案</w:t>
      </w:r>
      <w:r w:rsidR="00BB00AD" w:rsidRPr="0030176E">
        <w:rPr>
          <w:rFonts w:ascii="STKaiti" w:eastAsia="STKaiti" w:hAnsi="STKaiti" w:hint="eastAsia"/>
          <w:b/>
          <w:bCs/>
          <w:szCs w:val="24"/>
          <w:lang w:eastAsia="zh-CN"/>
        </w:rPr>
        <w:t xml:space="preserve"> </w:t>
      </w:r>
      <w:r w:rsidR="00BB00AD" w:rsidRPr="0030176E">
        <w:rPr>
          <w:rFonts w:ascii="STKaiti" w:eastAsia="STKaiti" w:hAnsi="STKaiti"/>
          <w:b/>
          <w:bCs/>
          <w:szCs w:val="24"/>
          <w:lang w:eastAsia="zh-CN"/>
        </w:rPr>
        <w:t xml:space="preserve">– </w:t>
      </w:r>
      <w:r w:rsidR="00BB00AD" w:rsidRPr="0030176E">
        <w:rPr>
          <w:rFonts w:ascii="STKaiti" w:eastAsia="STKaiti" w:hAnsi="STKaiti" w:hint="eastAsia"/>
          <w:b/>
          <w:bCs/>
          <w:szCs w:val="24"/>
          <w:lang w:eastAsia="zh-CN"/>
        </w:rPr>
        <w:t>国</w:t>
      </w:r>
      <w:r w:rsidR="00BB00AD" w:rsidRPr="0030176E">
        <w:rPr>
          <w:rFonts w:ascii="STKaiti" w:eastAsia="STKaiti" w:hAnsi="STKaiti"/>
          <w:b/>
          <w:bCs/>
          <w:szCs w:val="24"/>
          <w:lang w:eastAsia="zh-CN"/>
        </w:rPr>
        <w:t>际电联高级培训中心</w:t>
      </w:r>
      <w:r w:rsidR="00BB00AD" w:rsidRPr="0030176E">
        <w:rPr>
          <w:rFonts w:ascii="SimSun" w:eastAsia="SimSun" w:hAnsi="SimSun"/>
          <w:szCs w:val="24"/>
          <w:lang w:eastAsia="zh-CN"/>
        </w:rPr>
        <w:t>”</w:t>
      </w:r>
      <w:r w:rsidR="00865042">
        <w:rPr>
          <w:rFonts w:hint="eastAsia"/>
          <w:szCs w:val="24"/>
          <w:lang w:eastAsia="zh-CN"/>
        </w:rPr>
        <w:t>的</w:t>
      </w:r>
      <w:r w:rsidR="00BB00AD">
        <w:rPr>
          <w:szCs w:val="24"/>
          <w:lang w:eastAsia="zh-CN"/>
        </w:rPr>
        <w:t>文件。</w:t>
      </w:r>
      <w:r w:rsidR="00BB00AD">
        <w:rPr>
          <w:rFonts w:hint="eastAsia"/>
          <w:szCs w:val="24"/>
          <w:lang w:eastAsia="zh-CN"/>
        </w:rPr>
        <w:t>本</w:t>
      </w:r>
      <w:r w:rsidR="00BB00AD">
        <w:rPr>
          <w:szCs w:val="24"/>
          <w:lang w:eastAsia="zh-CN"/>
        </w:rPr>
        <w:t>着精减</w:t>
      </w:r>
      <w:r w:rsidR="00BB00AD" w:rsidRPr="00407950">
        <w:rPr>
          <w:lang w:eastAsia="zh-CN"/>
        </w:rPr>
        <w:t>WTDC</w:t>
      </w:r>
      <w:r w:rsidR="00BB00AD">
        <w:rPr>
          <w:rFonts w:hint="eastAsia"/>
          <w:lang w:eastAsia="zh-CN"/>
        </w:rPr>
        <w:t>决议</w:t>
      </w:r>
      <w:r w:rsidR="00BB00AD">
        <w:rPr>
          <w:lang w:eastAsia="zh-CN"/>
        </w:rPr>
        <w:t>的精神，该文稿提议通过提及</w:t>
      </w:r>
      <w:r w:rsidR="00BB00AD" w:rsidRPr="00407950">
        <w:rPr>
          <w:lang w:eastAsia="zh-CN"/>
        </w:rPr>
        <w:t>UNGA</w:t>
      </w:r>
      <w:r w:rsidR="00BB00AD">
        <w:rPr>
          <w:rFonts w:hint="eastAsia"/>
          <w:lang w:eastAsia="zh-CN"/>
        </w:rPr>
        <w:t>第</w:t>
      </w:r>
      <w:r w:rsidR="00BB00AD" w:rsidRPr="00407950">
        <w:rPr>
          <w:lang w:eastAsia="zh-CN"/>
        </w:rPr>
        <w:t>70/125</w:t>
      </w:r>
      <w:r w:rsidR="00BB00AD">
        <w:rPr>
          <w:rFonts w:hint="eastAsia"/>
          <w:lang w:eastAsia="zh-CN"/>
        </w:rPr>
        <w:t>号决议而参引</w:t>
      </w:r>
      <w:r w:rsidR="00BB00AD">
        <w:rPr>
          <w:rFonts w:hint="eastAsia"/>
          <w:lang w:eastAsia="zh-CN"/>
        </w:rPr>
        <w:lastRenderedPageBreak/>
        <w:t>WSIS</w:t>
      </w:r>
      <w:r w:rsidR="00BB00AD">
        <w:rPr>
          <w:rFonts w:hint="eastAsia"/>
          <w:lang w:eastAsia="zh-CN"/>
        </w:rPr>
        <w:t>，并</w:t>
      </w:r>
      <w:r w:rsidR="00632D44">
        <w:rPr>
          <w:rFonts w:hint="eastAsia"/>
          <w:lang w:eastAsia="zh-CN"/>
        </w:rPr>
        <w:t>反映</w:t>
      </w:r>
      <w:r w:rsidR="00BB00AD">
        <w:rPr>
          <w:rFonts w:hint="eastAsia"/>
          <w:lang w:eastAsia="zh-CN"/>
        </w:rPr>
        <w:t>出有必要在</w:t>
      </w:r>
      <w:r w:rsidR="00BB00AD" w:rsidRPr="00407950">
        <w:rPr>
          <w:szCs w:val="24"/>
          <w:lang w:eastAsia="zh-CN"/>
        </w:rPr>
        <w:t>2018</w:t>
      </w:r>
      <w:r w:rsidR="00BB00AD">
        <w:rPr>
          <w:rFonts w:hint="eastAsia"/>
          <w:szCs w:val="24"/>
          <w:lang w:eastAsia="zh-CN"/>
        </w:rPr>
        <w:t>年</w:t>
      </w:r>
      <w:r w:rsidR="00BB00AD">
        <w:rPr>
          <w:szCs w:val="24"/>
          <w:lang w:eastAsia="zh-CN"/>
        </w:rPr>
        <w:t>由</w:t>
      </w:r>
      <w:r w:rsidR="00BB00AD" w:rsidRPr="00407950">
        <w:rPr>
          <w:szCs w:val="24"/>
          <w:lang w:eastAsia="zh-CN"/>
        </w:rPr>
        <w:t>WTDC</w:t>
      </w:r>
      <w:r w:rsidR="00BB00AD">
        <w:rPr>
          <w:rFonts w:hint="eastAsia"/>
          <w:szCs w:val="24"/>
          <w:lang w:eastAsia="zh-CN"/>
        </w:rPr>
        <w:t>或理事</w:t>
      </w:r>
      <w:r w:rsidR="00BB00AD">
        <w:rPr>
          <w:szCs w:val="24"/>
          <w:lang w:eastAsia="zh-CN"/>
        </w:rPr>
        <w:t>会考虑国际电联高级培训中心结果的战略性审议工作（在审议完成后首先举行会议的机构）</w:t>
      </w:r>
      <w:r w:rsidR="00865042">
        <w:rPr>
          <w:rFonts w:hint="eastAsia"/>
          <w:szCs w:val="24"/>
          <w:lang w:eastAsia="zh-CN"/>
        </w:rPr>
        <w:t>。</w:t>
      </w:r>
    </w:p>
    <w:p w:rsidR="00BB00AD" w:rsidRPr="00407950" w:rsidRDefault="00BB00AD" w:rsidP="00632D44">
      <w:pPr>
        <w:keepNext/>
        <w:spacing w:after="120"/>
        <w:ind w:firstLineChars="200" w:firstLine="480"/>
        <w:jc w:val="both"/>
        <w:rPr>
          <w:lang w:eastAsia="zh-CN"/>
        </w:rPr>
      </w:pPr>
      <w:r>
        <w:rPr>
          <w:rFonts w:cs="Calibri" w:hint="eastAsia"/>
          <w:lang w:eastAsia="zh-CN"/>
        </w:rPr>
        <w:t>介绍</w:t>
      </w:r>
      <w:r>
        <w:rPr>
          <w:rFonts w:cs="Calibri"/>
          <w:lang w:eastAsia="zh-CN"/>
        </w:rPr>
        <w:t>人指出，在考虑到已</w:t>
      </w:r>
      <w:r w:rsidR="00632D44">
        <w:rPr>
          <w:rFonts w:cs="Calibri" w:hint="eastAsia"/>
          <w:lang w:eastAsia="zh-CN"/>
        </w:rPr>
        <w:t>收到</w:t>
      </w:r>
      <w:r>
        <w:rPr>
          <w:rFonts w:cs="Calibri"/>
          <w:lang w:eastAsia="zh-CN"/>
        </w:rPr>
        <w:t>的输入意见情况下，该文稿将得到修订，</w:t>
      </w:r>
      <w:r w:rsidR="00632D44">
        <w:rPr>
          <w:rFonts w:cs="Calibri" w:hint="eastAsia"/>
          <w:lang w:eastAsia="zh-CN"/>
        </w:rPr>
        <w:t>以</w:t>
      </w:r>
      <w:r>
        <w:rPr>
          <w:rFonts w:cs="Calibri" w:hint="eastAsia"/>
          <w:lang w:eastAsia="zh-CN"/>
        </w:rPr>
        <w:t>提交</w:t>
      </w:r>
      <w:r>
        <w:rPr>
          <w:rFonts w:cs="Calibri"/>
          <w:lang w:eastAsia="zh-CN"/>
        </w:rPr>
        <w:t>将于</w:t>
      </w:r>
      <w:r>
        <w:rPr>
          <w:rFonts w:cs="Calibri" w:hint="eastAsia"/>
          <w:lang w:eastAsia="zh-CN"/>
        </w:rPr>
        <w:t>2017</w:t>
      </w:r>
      <w:r>
        <w:rPr>
          <w:rFonts w:cs="Calibri" w:hint="eastAsia"/>
          <w:lang w:eastAsia="zh-CN"/>
        </w:rPr>
        <w:t>年</w:t>
      </w:r>
      <w:r>
        <w:rPr>
          <w:rFonts w:cs="Calibri" w:hint="eastAsia"/>
          <w:lang w:eastAsia="zh-CN"/>
        </w:rPr>
        <w:t>7</w:t>
      </w:r>
      <w:r>
        <w:rPr>
          <w:rFonts w:cs="Calibri" w:hint="eastAsia"/>
          <w:lang w:eastAsia="zh-CN"/>
        </w:rPr>
        <w:t>月</w:t>
      </w:r>
      <w:r>
        <w:rPr>
          <w:rFonts w:cs="Calibri"/>
          <w:lang w:eastAsia="zh-CN"/>
        </w:rPr>
        <w:t>召开的</w:t>
      </w:r>
      <w:r>
        <w:rPr>
          <w:rFonts w:cs="Calibri"/>
          <w:lang w:eastAsia="zh-CN"/>
        </w:rPr>
        <w:t>Com-</w:t>
      </w:r>
      <w:r>
        <w:rPr>
          <w:rFonts w:cs="Calibri" w:hint="eastAsia"/>
          <w:lang w:eastAsia="zh-CN"/>
        </w:rPr>
        <w:t>国</w:t>
      </w:r>
      <w:r>
        <w:rPr>
          <w:rFonts w:cs="Calibri"/>
          <w:lang w:eastAsia="zh-CN"/>
        </w:rPr>
        <w:t>际电联下一次会议。</w:t>
      </w:r>
    </w:p>
    <w:p w:rsidR="00BB00AD" w:rsidRPr="004D5805" w:rsidRDefault="00BB00AD" w:rsidP="00BB00AD">
      <w:pPr>
        <w:ind w:firstLineChars="200" w:firstLine="480"/>
        <w:jc w:val="both"/>
        <w:rPr>
          <w:color w:val="1F497D"/>
          <w:sz w:val="22"/>
          <w:lang w:val="en-US" w:eastAsia="zh-CN"/>
        </w:rPr>
      </w:pPr>
      <w:r w:rsidRPr="00E10036">
        <w:rPr>
          <w:rFonts w:hint="eastAsia"/>
          <w:lang w:val="en-US" w:eastAsia="zh-CN"/>
        </w:rPr>
        <w:t>RPM-</w:t>
      </w:r>
      <w:r>
        <w:rPr>
          <w:lang w:val="en-US" w:eastAsia="zh-CN"/>
        </w:rPr>
        <w:t>EUR</w:t>
      </w:r>
      <w:r>
        <w:rPr>
          <w:rFonts w:hint="eastAsia"/>
          <w:lang w:val="en-US" w:eastAsia="zh-CN"/>
        </w:rPr>
        <w:t>对该文件表示</w:t>
      </w:r>
      <w:r w:rsidRPr="00E10036">
        <w:rPr>
          <w:rFonts w:hint="eastAsia"/>
          <w:lang w:val="en-US" w:eastAsia="zh-CN"/>
        </w:rPr>
        <w:t>欢迎并</w:t>
      </w:r>
      <w:r>
        <w:rPr>
          <w:rFonts w:hint="eastAsia"/>
          <w:lang w:val="en-US" w:eastAsia="zh-CN"/>
        </w:rPr>
        <w:t>将其记录在案。</w:t>
      </w:r>
    </w:p>
    <w:p w:rsidR="00BB00AD" w:rsidRPr="00407950" w:rsidRDefault="00A910A7" w:rsidP="00BB00AD">
      <w:pPr>
        <w:spacing w:after="120"/>
        <w:jc w:val="both"/>
        <w:rPr>
          <w:lang w:eastAsia="zh-CN"/>
        </w:rPr>
      </w:pPr>
      <w:hyperlink r:id="rId25" w:history="1">
        <w:r w:rsidR="00BB00AD" w:rsidRPr="00E11098">
          <w:rPr>
            <w:rStyle w:val="Hyperlink"/>
            <w:lang w:eastAsia="zh-CN"/>
          </w:rPr>
          <w:t>2</w:t>
        </w:r>
        <w:r w:rsidR="00BB00AD">
          <w:rPr>
            <w:rStyle w:val="Hyperlink"/>
            <w:lang w:eastAsia="zh-CN"/>
          </w:rPr>
          <w:t>4</w:t>
        </w:r>
        <w:r w:rsidR="00BB00AD">
          <w:rPr>
            <w:rStyle w:val="Hyperlink"/>
            <w:rFonts w:hint="eastAsia"/>
            <w:lang w:eastAsia="zh-CN"/>
          </w:rPr>
          <w:t>号</w:t>
        </w:r>
        <w:r w:rsidR="00BB00AD">
          <w:rPr>
            <w:rStyle w:val="Hyperlink"/>
            <w:lang w:eastAsia="zh-CN"/>
          </w:rPr>
          <w:t>文件</w:t>
        </w:r>
      </w:hyperlink>
      <w:r w:rsidR="00BB00AD">
        <w:rPr>
          <w:rFonts w:hint="eastAsia"/>
          <w:lang w:eastAsia="zh-CN"/>
        </w:rPr>
        <w:t>：立陶宛</w:t>
      </w:r>
      <w:r w:rsidR="00BB00AD">
        <w:rPr>
          <w:lang w:eastAsia="zh-CN"/>
        </w:rPr>
        <w:t>共和国代表介绍了题为</w:t>
      </w:r>
      <w:r w:rsidR="00BB00AD" w:rsidRPr="0030176E">
        <w:rPr>
          <w:rFonts w:ascii="STKaiti" w:eastAsia="STKaiti" w:hAnsi="STKaiti"/>
          <w:lang w:eastAsia="zh-CN"/>
        </w:rPr>
        <w:t>“</w:t>
      </w:r>
      <w:r w:rsidR="00BB00AD" w:rsidRPr="0030176E">
        <w:rPr>
          <w:rFonts w:ascii="STKaiti" w:eastAsia="STKaiti" w:hAnsi="STKaiti" w:cstheme="minorHAnsi"/>
          <w:b/>
          <w:bCs/>
          <w:color w:val="000000" w:themeColor="text1"/>
          <w:szCs w:val="24"/>
          <w:lang w:eastAsia="zh-CN"/>
        </w:rPr>
        <w:t>CEPT</w:t>
      </w:r>
      <w:r w:rsidR="00BB00AD" w:rsidRPr="0030176E">
        <w:rPr>
          <w:rFonts w:ascii="STKaiti" w:eastAsia="STKaiti" w:hAnsi="STKaiti" w:cstheme="minorHAnsi" w:hint="eastAsia"/>
          <w:b/>
          <w:bCs/>
          <w:color w:val="000000" w:themeColor="text1"/>
          <w:szCs w:val="24"/>
          <w:lang w:eastAsia="zh-CN"/>
        </w:rPr>
        <w:t>关</w:t>
      </w:r>
      <w:r w:rsidR="00BB00AD" w:rsidRPr="0030176E">
        <w:rPr>
          <w:rFonts w:ascii="STKaiti" w:eastAsia="STKaiti" w:hAnsi="STKaiti" w:cstheme="minorHAnsi"/>
          <w:b/>
          <w:bCs/>
          <w:color w:val="000000" w:themeColor="text1"/>
          <w:szCs w:val="24"/>
          <w:lang w:eastAsia="zh-CN"/>
        </w:rPr>
        <w:t>于WTDC-17</w:t>
      </w:r>
      <w:r w:rsidR="00BB00AD" w:rsidRPr="0030176E">
        <w:rPr>
          <w:rFonts w:ascii="STKaiti" w:eastAsia="STKaiti" w:hAnsi="STKaiti" w:cstheme="minorHAnsi" w:hint="eastAsia"/>
          <w:b/>
          <w:bCs/>
          <w:color w:val="000000" w:themeColor="text1"/>
          <w:szCs w:val="24"/>
          <w:lang w:eastAsia="zh-CN"/>
        </w:rPr>
        <w:t>的</w:t>
      </w:r>
      <w:r w:rsidR="00BB00AD" w:rsidRPr="0030176E">
        <w:rPr>
          <w:rFonts w:ascii="STKaiti" w:eastAsia="STKaiti" w:hAnsi="STKaiti" w:cstheme="minorHAnsi"/>
          <w:b/>
          <w:bCs/>
          <w:color w:val="000000" w:themeColor="text1"/>
          <w:szCs w:val="24"/>
          <w:lang w:eastAsia="zh-CN"/>
        </w:rPr>
        <w:t>总体原则和优先工作一览表”</w:t>
      </w:r>
      <w:r w:rsidR="00BB00AD" w:rsidRPr="0030176E">
        <w:rPr>
          <w:rFonts w:cstheme="minorHAnsi"/>
          <w:color w:val="000000" w:themeColor="text1"/>
          <w:szCs w:val="24"/>
          <w:lang w:eastAsia="zh-CN"/>
        </w:rPr>
        <w:t>的文件。</w:t>
      </w:r>
      <w:r w:rsidR="00BB00AD" w:rsidRPr="0030176E">
        <w:rPr>
          <w:rFonts w:cstheme="minorHAnsi" w:hint="eastAsia"/>
          <w:iCs/>
          <w:color w:val="000000" w:themeColor="text1"/>
          <w:szCs w:val="24"/>
          <w:lang w:eastAsia="zh-CN"/>
        </w:rPr>
        <w:t>该</w:t>
      </w:r>
      <w:r w:rsidR="00BB00AD" w:rsidRPr="0030176E">
        <w:rPr>
          <w:rFonts w:cstheme="minorHAnsi"/>
          <w:iCs/>
          <w:color w:val="000000" w:themeColor="text1"/>
          <w:szCs w:val="24"/>
          <w:lang w:eastAsia="zh-CN"/>
        </w:rPr>
        <w:t>文件</w:t>
      </w:r>
      <w:r w:rsidR="00BB00AD">
        <w:rPr>
          <w:rFonts w:hint="eastAsia"/>
          <w:lang w:eastAsia="zh-CN"/>
        </w:rPr>
        <w:t>介绍</w:t>
      </w:r>
      <w:r w:rsidR="00BB00AD" w:rsidRPr="00407950">
        <w:rPr>
          <w:lang w:eastAsia="zh-CN"/>
        </w:rPr>
        <w:t>CEPT</w:t>
      </w:r>
      <w:r w:rsidR="00BB00AD">
        <w:rPr>
          <w:rFonts w:hint="eastAsia"/>
          <w:lang w:eastAsia="zh-CN"/>
        </w:rPr>
        <w:t>关</w:t>
      </w:r>
      <w:r w:rsidR="00BB00AD">
        <w:rPr>
          <w:lang w:eastAsia="zh-CN"/>
        </w:rPr>
        <w:t>于</w:t>
      </w:r>
      <w:r w:rsidR="00BB00AD" w:rsidRPr="00407950">
        <w:rPr>
          <w:szCs w:val="24"/>
          <w:lang w:eastAsia="zh-CN"/>
        </w:rPr>
        <w:t>WTDC-17</w:t>
      </w:r>
      <w:r w:rsidR="00BB00AD">
        <w:rPr>
          <w:rFonts w:hint="eastAsia"/>
          <w:szCs w:val="24"/>
          <w:lang w:eastAsia="zh-CN"/>
        </w:rPr>
        <w:t>的总体</w:t>
      </w:r>
      <w:r w:rsidR="00BB00AD">
        <w:rPr>
          <w:szCs w:val="24"/>
          <w:lang w:eastAsia="zh-CN"/>
        </w:rPr>
        <w:t>原则和优先工作一</w:t>
      </w:r>
      <w:r w:rsidR="00BB00AD">
        <w:rPr>
          <w:rFonts w:hint="eastAsia"/>
          <w:szCs w:val="24"/>
          <w:lang w:eastAsia="zh-CN"/>
        </w:rPr>
        <w:t>览</w:t>
      </w:r>
      <w:r w:rsidR="00BB00AD">
        <w:rPr>
          <w:szCs w:val="24"/>
          <w:lang w:eastAsia="zh-CN"/>
        </w:rPr>
        <w:t>表的临时立场。</w:t>
      </w:r>
    </w:p>
    <w:p w:rsidR="00BB00AD" w:rsidRPr="00407950" w:rsidRDefault="00BB00AD" w:rsidP="00632D44">
      <w:pPr>
        <w:spacing w:after="120"/>
        <w:ind w:firstLineChars="200" w:firstLine="480"/>
        <w:jc w:val="both"/>
        <w:rPr>
          <w:lang w:eastAsia="zh-CN"/>
        </w:rPr>
      </w:pPr>
      <w:r>
        <w:rPr>
          <w:rFonts w:hint="eastAsia"/>
          <w:lang w:eastAsia="zh-CN"/>
        </w:rPr>
        <w:t>介绍</w:t>
      </w:r>
      <w:r>
        <w:rPr>
          <w:lang w:eastAsia="zh-CN"/>
        </w:rPr>
        <w:t>人强调说明了基于国际电联综合做法的各项不同原则，</w:t>
      </w:r>
      <w:r>
        <w:rPr>
          <w:rFonts w:hint="eastAsia"/>
          <w:lang w:eastAsia="zh-CN"/>
        </w:rPr>
        <w:t>包括</w:t>
      </w:r>
      <w:r w:rsidR="00632D44">
        <w:rPr>
          <w:lang w:eastAsia="zh-CN"/>
        </w:rPr>
        <w:t>减少重复工作</w:t>
      </w:r>
      <w:r w:rsidR="00632D44">
        <w:rPr>
          <w:rFonts w:hint="eastAsia"/>
          <w:lang w:eastAsia="zh-CN"/>
        </w:rPr>
        <w:t>、</w:t>
      </w:r>
      <w:r>
        <w:rPr>
          <w:lang w:eastAsia="zh-CN"/>
        </w:rPr>
        <w:t>基于结果的管理和预算制定</w:t>
      </w:r>
      <w:r w:rsidR="00632D44">
        <w:rPr>
          <w:rFonts w:hint="eastAsia"/>
          <w:lang w:eastAsia="zh-CN"/>
        </w:rPr>
        <w:t>以及</w:t>
      </w:r>
      <w:r>
        <w:rPr>
          <w:lang w:eastAsia="zh-CN"/>
        </w:rPr>
        <w:t>按照国际电联成员明确无</w:t>
      </w:r>
      <w:r>
        <w:rPr>
          <w:rFonts w:hint="eastAsia"/>
          <w:lang w:eastAsia="zh-CN"/>
        </w:rPr>
        <w:t>误要</w:t>
      </w:r>
      <w:r>
        <w:rPr>
          <w:lang w:eastAsia="zh-CN"/>
        </w:rPr>
        <w:t>求和所表达的需求，确定各项活动的</w:t>
      </w:r>
      <w:r>
        <w:rPr>
          <w:rFonts w:hint="eastAsia"/>
          <w:lang w:eastAsia="zh-CN"/>
        </w:rPr>
        <w:t>轻</w:t>
      </w:r>
      <w:r>
        <w:rPr>
          <w:lang w:eastAsia="zh-CN"/>
        </w:rPr>
        <w:t>重缓急。</w:t>
      </w:r>
    </w:p>
    <w:p w:rsidR="00BB00AD" w:rsidRPr="00407950" w:rsidRDefault="00BB00AD" w:rsidP="00BB00AD">
      <w:pPr>
        <w:spacing w:after="120"/>
        <w:ind w:firstLineChars="200" w:firstLine="480"/>
        <w:jc w:val="both"/>
        <w:rPr>
          <w:lang w:eastAsia="zh-CN"/>
        </w:rPr>
      </w:pPr>
      <w:r>
        <w:rPr>
          <w:rFonts w:hint="eastAsia"/>
          <w:lang w:eastAsia="zh-CN"/>
        </w:rPr>
        <w:t>该</w:t>
      </w:r>
      <w:r>
        <w:rPr>
          <w:lang w:eastAsia="zh-CN"/>
        </w:rPr>
        <w:t>文稿对所确立的具体优先工作进行</w:t>
      </w:r>
      <w:r>
        <w:rPr>
          <w:rFonts w:hint="eastAsia"/>
          <w:lang w:eastAsia="zh-CN"/>
        </w:rPr>
        <w:t>了</w:t>
      </w:r>
      <w:r>
        <w:rPr>
          <w:lang w:eastAsia="zh-CN"/>
        </w:rPr>
        <w:t>澄清并指出，这只是一份临时性文件，需要</w:t>
      </w:r>
      <w:r>
        <w:rPr>
          <w:lang w:eastAsia="zh-CN"/>
        </w:rPr>
        <w:t>Com-</w:t>
      </w:r>
      <w:r>
        <w:rPr>
          <w:rFonts w:hint="eastAsia"/>
          <w:lang w:eastAsia="zh-CN"/>
        </w:rPr>
        <w:t>国</w:t>
      </w:r>
      <w:r>
        <w:rPr>
          <w:lang w:eastAsia="zh-CN"/>
        </w:rPr>
        <w:t>际电联予以最终确定，以形成</w:t>
      </w:r>
      <w:r w:rsidRPr="00407950">
        <w:rPr>
          <w:lang w:eastAsia="zh-CN"/>
        </w:rPr>
        <w:t>CEPT</w:t>
      </w:r>
      <w:r>
        <w:rPr>
          <w:rFonts w:hint="eastAsia"/>
          <w:lang w:eastAsia="zh-CN"/>
        </w:rPr>
        <w:t>的</w:t>
      </w:r>
      <w:r>
        <w:rPr>
          <w:lang w:eastAsia="zh-CN"/>
        </w:rPr>
        <w:t>正式立场</w:t>
      </w:r>
      <w:r>
        <w:rPr>
          <w:rFonts w:hint="eastAsia"/>
          <w:lang w:eastAsia="zh-CN"/>
        </w:rPr>
        <w:t>。</w:t>
      </w:r>
    </w:p>
    <w:p w:rsidR="00BB00AD" w:rsidRPr="00A910A7" w:rsidRDefault="00BB00AD" w:rsidP="00A910A7">
      <w:pPr>
        <w:spacing w:after="120"/>
        <w:ind w:firstLineChars="200" w:firstLine="480"/>
        <w:jc w:val="both"/>
        <w:rPr>
          <w:lang w:eastAsia="zh-CN"/>
        </w:rPr>
      </w:pPr>
      <w:r w:rsidRPr="00E10036">
        <w:rPr>
          <w:rFonts w:hint="eastAsia"/>
          <w:lang w:val="en-US" w:eastAsia="zh-CN"/>
        </w:rPr>
        <w:t>RPM-</w:t>
      </w:r>
      <w:r>
        <w:rPr>
          <w:lang w:val="en-US" w:eastAsia="zh-CN"/>
        </w:rPr>
        <w:t>EUR</w:t>
      </w:r>
      <w:r>
        <w:rPr>
          <w:rFonts w:hint="eastAsia"/>
          <w:lang w:val="en-US" w:eastAsia="zh-CN"/>
        </w:rPr>
        <w:t>对该文件表示</w:t>
      </w:r>
      <w:r w:rsidRPr="00E10036">
        <w:rPr>
          <w:rFonts w:hint="eastAsia"/>
          <w:lang w:val="en-US" w:eastAsia="zh-CN"/>
        </w:rPr>
        <w:t>欢迎并</w:t>
      </w:r>
      <w:r>
        <w:rPr>
          <w:rFonts w:hint="eastAsia"/>
          <w:lang w:val="en-US" w:eastAsia="zh-CN"/>
        </w:rPr>
        <w:t>将其记录在案。</w:t>
      </w:r>
    </w:p>
    <w:p w:rsidR="00BB00AD" w:rsidRPr="00407950" w:rsidRDefault="00A910A7" w:rsidP="00BA2DBA">
      <w:pPr>
        <w:tabs>
          <w:tab w:val="left" w:pos="1951"/>
        </w:tabs>
        <w:spacing w:after="120"/>
        <w:jc w:val="both"/>
        <w:rPr>
          <w:szCs w:val="24"/>
          <w:lang w:eastAsia="zh-CN"/>
        </w:rPr>
      </w:pPr>
      <w:hyperlink r:id="rId26" w:history="1">
        <w:r w:rsidR="00BB00AD" w:rsidRPr="00E11098">
          <w:rPr>
            <w:rStyle w:val="Hyperlink"/>
            <w:lang w:eastAsia="zh-CN"/>
          </w:rPr>
          <w:t>2</w:t>
        </w:r>
        <w:r w:rsidR="00BB00AD">
          <w:rPr>
            <w:rStyle w:val="Hyperlink"/>
            <w:lang w:eastAsia="zh-CN"/>
          </w:rPr>
          <w:t>9</w:t>
        </w:r>
        <w:r w:rsidR="00BB00AD">
          <w:rPr>
            <w:rStyle w:val="Hyperlink"/>
            <w:rFonts w:hint="eastAsia"/>
            <w:lang w:eastAsia="zh-CN"/>
          </w:rPr>
          <w:t>号</w:t>
        </w:r>
        <w:r w:rsidR="00BB00AD">
          <w:rPr>
            <w:rStyle w:val="Hyperlink"/>
            <w:lang w:eastAsia="zh-CN"/>
          </w:rPr>
          <w:t>文件</w:t>
        </w:r>
      </w:hyperlink>
      <w:r w:rsidR="00BB00AD">
        <w:rPr>
          <w:rFonts w:hint="eastAsia"/>
          <w:lang w:eastAsia="zh-CN"/>
        </w:rPr>
        <w:t>：瑞典</w:t>
      </w:r>
      <w:r w:rsidR="00BB00AD">
        <w:rPr>
          <w:lang w:eastAsia="zh-CN"/>
        </w:rPr>
        <w:t>代表介绍了题为</w:t>
      </w:r>
      <w:r w:rsidR="00BB00AD" w:rsidRPr="00643447">
        <w:rPr>
          <w:rFonts w:ascii="SimSun" w:eastAsia="SimSun" w:hAnsi="SimSun"/>
          <w:lang w:eastAsia="zh-CN"/>
        </w:rPr>
        <w:t>“</w:t>
      </w:r>
      <w:r w:rsidR="00BA2DBA">
        <w:rPr>
          <w:rFonts w:ascii="STKaiti" w:eastAsia="STKaiti" w:hAnsi="STKaiti" w:hint="eastAsia"/>
          <w:b/>
          <w:bCs/>
          <w:lang w:eastAsia="zh-CN"/>
        </w:rPr>
        <w:t>废止</w:t>
      </w:r>
      <w:r w:rsidR="00BB00AD" w:rsidRPr="00643447">
        <w:rPr>
          <w:rFonts w:ascii="STKaiti" w:eastAsia="STKaiti" w:hAnsi="STKaiti"/>
          <w:b/>
          <w:bCs/>
          <w:lang w:eastAsia="zh-CN"/>
        </w:rPr>
        <w:t>第</w:t>
      </w:r>
      <w:r w:rsidR="00BB00AD" w:rsidRPr="00643447">
        <w:rPr>
          <w:rFonts w:ascii="STKaiti" w:eastAsia="STKaiti" w:hAnsi="STKaiti" w:hint="eastAsia"/>
          <w:b/>
          <w:bCs/>
          <w:lang w:eastAsia="zh-CN"/>
        </w:rPr>
        <w:t>67号</w:t>
      </w:r>
      <w:r w:rsidR="00BB00AD" w:rsidRPr="00643447">
        <w:rPr>
          <w:rFonts w:ascii="STKaiti" w:eastAsia="STKaiti" w:hAnsi="STKaiti"/>
          <w:b/>
          <w:bCs/>
          <w:lang w:eastAsia="zh-CN"/>
        </w:rPr>
        <w:t>决议</w:t>
      </w:r>
      <w:r w:rsidR="00BB00AD" w:rsidRPr="00643447">
        <w:rPr>
          <w:rFonts w:ascii="STKaiti" w:eastAsia="STKaiti" w:hAnsi="STKaiti" w:hint="eastAsia"/>
          <w:b/>
          <w:bCs/>
          <w:lang w:eastAsia="zh-CN"/>
        </w:rPr>
        <w:t>（2014年</w:t>
      </w:r>
      <w:r w:rsidR="00BB00AD" w:rsidRPr="00643447">
        <w:rPr>
          <w:rFonts w:ascii="STKaiti" w:eastAsia="STKaiti" w:hAnsi="STKaiti"/>
          <w:b/>
          <w:bCs/>
          <w:lang w:eastAsia="zh-CN"/>
        </w:rPr>
        <w:t>，迪拜，修订</w:t>
      </w:r>
      <w:r w:rsidR="00BB00AD" w:rsidRPr="00643447">
        <w:rPr>
          <w:rFonts w:ascii="STKaiti" w:eastAsia="STKaiti" w:hAnsi="STKaiti" w:hint="eastAsia"/>
          <w:b/>
          <w:bCs/>
          <w:lang w:eastAsia="zh-CN"/>
        </w:rPr>
        <w:t>版</w:t>
      </w:r>
      <w:r w:rsidR="00BB00AD" w:rsidRPr="00643447">
        <w:rPr>
          <w:rFonts w:ascii="STKaiti" w:eastAsia="STKaiti" w:hAnsi="STKaiti"/>
          <w:b/>
          <w:bCs/>
          <w:lang w:eastAsia="zh-CN"/>
        </w:rPr>
        <w:t>）–</w:t>
      </w:r>
      <w:r w:rsidR="00BB00AD" w:rsidRPr="00643447">
        <w:rPr>
          <w:rFonts w:ascii="STKaiti" w:eastAsia="STKaiti" w:hAnsi="STKaiti" w:hint="eastAsia"/>
          <w:b/>
          <w:bCs/>
          <w:lang w:eastAsia="zh-CN"/>
        </w:rPr>
        <w:t xml:space="preserve"> 国</w:t>
      </w:r>
      <w:r w:rsidR="00BB00AD" w:rsidRPr="00643447">
        <w:rPr>
          <w:rFonts w:ascii="STKaiti" w:eastAsia="STKaiti" w:hAnsi="STKaiti"/>
          <w:b/>
          <w:bCs/>
          <w:lang w:eastAsia="zh-CN"/>
        </w:rPr>
        <w:t>际电联电信发展部门在保护上网儿童方面的作用</w:t>
      </w:r>
      <w:r w:rsidR="00BB00AD" w:rsidRPr="00643447">
        <w:rPr>
          <w:rFonts w:ascii="SimSun" w:eastAsia="SimSun" w:hAnsi="SimSun"/>
          <w:lang w:eastAsia="zh-CN"/>
        </w:rPr>
        <w:t>”</w:t>
      </w:r>
      <w:r w:rsidR="00BB00AD">
        <w:rPr>
          <w:lang w:eastAsia="zh-CN"/>
        </w:rPr>
        <w:t>的文件。</w:t>
      </w:r>
      <w:r w:rsidR="00BB00AD">
        <w:rPr>
          <w:rFonts w:hint="eastAsia"/>
          <w:lang w:eastAsia="zh-CN"/>
        </w:rPr>
        <w:t>该</w:t>
      </w:r>
      <w:r w:rsidR="00BB00AD">
        <w:rPr>
          <w:lang w:eastAsia="zh-CN"/>
        </w:rPr>
        <w:t>文稿提议，</w:t>
      </w:r>
      <w:r w:rsidR="00BB00AD">
        <w:rPr>
          <w:rFonts w:hint="eastAsia"/>
          <w:lang w:eastAsia="zh-CN"/>
        </w:rPr>
        <w:t>本</w:t>
      </w:r>
      <w:r w:rsidR="00BB00AD">
        <w:rPr>
          <w:lang w:eastAsia="zh-CN"/>
        </w:rPr>
        <w:t>着精减</w:t>
      </w:r>
      <w:r w:rsidR="00BB00AD">
        <w:rPr>
          <w:szCs w:val="24"/>
          <w:lang w:eastAsia="zh-CN"/>
        </w:rPr>
        <w:t>WTDC</w:t>
      </w:r>
      <w:r w:rsidR="00BB00AD">
        <w:rPr>
          <w:rFonts w:hint="eastAsia"/>
          <w:szCs w:val="24"/>
          <w:lang w:eastAsia="zh-CN"/>
        </w:rPr>
        <w:t>决议</w:t>
      </w:r>
      <w:r w:rsidR="00BB00AD">
        <w:rPr>
          <w:szCs w:val="24"/>
          <w:lang w:eastAsia="zh-CN"/>
        </w:rPr>
        <w:t>的精神，</w:t>
      </w:r>
      <w:r w:rsidR="00BA2DBA">
        <w:rPr>
          <w:rFonts w:hint="eastAsia"/>
          <w:szCs w:val="24"/>
          <w:lang w:eastAsia="zh-CN"/>
        </w:rPr>
        <w:t>废止</w:t>
      </w:r>
      <w:r w:rsidR="00BB00AD">
        <w:rPr>
          <w:szCs w:val="24"/>
          <w:lang w:eastAsia="zh-CN"/>
        </w:rPr>
        <w:t>WTDC</w:t>
      </w:r>
      <w:r w:rsidR="00BB00AD">
        <w:rPr>
          <w:szCs w:val="24"/>
          <w:lang w:eastAsia="zh-CN"/>
        </w:rPr>
        <w:t>第</w:t>
      </w:r>
      <w:r w:rsidR="00BB00AD">
        <w:rPr>
          <w:rFonts w:hint="eastAsia"/>
          <w:szCs w:val="24"/>
          <w:lang w:eastAsia="zh-CN"/>
        </w:rPr>
        <w:t>67</w:t>
      </w:r>
      <w:r w:rsidR="00BB00AD">
        <w:rPr>
          <w:rFonts w:hint="eastAsia"/>
          <w:szCs w:val="24"/>
          <w:lang w:eastAsia="zh-CN"/>
        </w:rPr>
        <w:t>号</w:t>
      </w:r>
      <w:r w:rsidR="00BB00AD">
        <w:rPr>
          <w:szCs w:val="24"/>
          <w:lang w:eastAsia="zh-CN"/>
        </w:rPr>
        <w:t>决议</w:t>
      </w:r>
      <w:r w:rsidR="00BB00AD" w:rsidRPr="00643447">
        <w:rPr>
          <w:rFonts w:asciiTheme="majorBidi" w:hAnsiTheme="majorBidi" w:cstheme="majorBidi"/>
          <w:lang w:eastAsia="zh-CN"/>
        </w:rPr>
        <w:t>（</w:t>
      </w:r>
      <w:r w:rsidR="00BB00AD" w:rsidRPr="00643447">
        <w:rPr>
          <w:rFonts w:asciiTheme="majorBidi" w:hAnsiTheme="majorBidi" w:cstheme="majorBidi"/>
          <w:lang w:eastAsia="zh-CN"/>
        </w:rPr>
        <w:t>2014</w:t>
      </w:r>
      <w:r w:rsidR="00BB00AD" w:rsidRPr="00643447">
        <w:rPr>
          <w:rFonts w:asciiTheme="majorBidi" w:hAnsiTheme="majorBidi" w:cstheme="majorBidi"/>
          <w:lang w:eastAsia="zh-CN"/>
        </w:rPr>
        <w:t>年，迪拜，修订版）。</w:t>
      </w:r>
      <w:r w:rsidR="00BB00AD">
        <w:rPr>
          <w:rFonts w:hint="eastAsia"/>
          <w:szCs w:val="24"/>
          <w:lang w:eastAsia="zh-CN"/>
        </w:rPr>
        <w:t>本</w:t>
      </w:r>
      <w:r w:rsidR="00BB00AD">
        <w:rPr>
          <w:szCs w:val="24"/>
          <w:lang w:eastAsia="zh-CN"/>
        </w:rPr>
        <w:t>文稿指出，保护上网儿童这一议题十分重要，但该决议的操作部分几乎全部由全权代表大会第</w:t>
      </w:r>
      <w:r w:rsidR="00BB00AD">
        <w:rPr>
          <w:rFonts w:hint="eastAsia"/>
          <w:szCs w:val="24"/>
          <w:lang w:eastAsia="zh-CN"/>
        </w:rPr>
        <w:t>179</w:t>
      </w:r>
      <w:r w:rsidR="00BB00AD">
        <w:rPr>
          <w:rFonts w:hint="eastAsia"/>
          <w:szCs w:val="24"/>
          <w:lang w:eastAsia="zh-CN"/>
        </w:rPr>
        <w:t>号</w:t>
      </w:r>
      <w:r w:rsidR="00BB00AD">
        <w:rPr>
          <w:szCs w:val="24"/>
          <w:lang w:eastAsia="zh-CN"/>
        </w:rPr>
        <w:t>决议</w:t>
      </w:r>
      <w:r w:rsidR="00BB00AD">
        <w:rPr>
          <w:rFonts w:hint="eastAsia"/>
          <w:szCs w:val="24"/>
          <w:lang w:eastAsia="zh-CN"/>
        </w:rPr>
        <w:t>（</w:t>
      </w:r>
      <w:r w:rsidR="00BB00AD">
        <w:rPr>
          <w:rFonts w:hint="eastAsia"/>
          <w:szCs w:val="24"/>
          <w:lang w:eastAsia="zh-CN"/>
        </w:rPr>
        <w:t>2014</w:t>
      </w:r>
      <w:r w:rsidR="00BB00AD">
        <w:rPr>
          <w:rFonts w:hint="eastAsia"/>
          <w:szCs w:val="24"/>
          <w:lang w:eastAsia="zh-CN"/>
        </w:rPr>
        <w:t>年</w:t>
      </w:r>
      <w:r w:rsidR="00BB00AD">
        <w:rPr>
          <w:szCs w:val="24"/>
          <w:lang w:eastAsia="zh-CN"/>
        </w:rPr>
        <w:t>，釜山，修订</w:t>
      </w:r>
      <w:r w:rsidR="00BB00AD">
        <w:rPr>
          <w:rFonts w:hint="eastAsia"/>
          <w:szCs w:val="24"/>
          <w:lang w:eastAsia="zh-CN"/>
        </w:rPr>
        <w:t>版</w:t>
      </w:r>
      <w:r w:rsidR="00BB00AD">
        <w:rPr>
          <w:szCs w:val="24"/>
          <w:lang w:eastAsia="zh-CN"/>
        </w:rPr>
        <w:t>）</w:t>
      </w:r>
      <w:r w:rsidR="00BB00AD" w:rsidRPr="00643447">
        <w:rPr>
          <w:szCs w:val="24"/>
          <w:lang w:eastAsia="zh-CN"/>
        </w:rPr>
        <w:t>–</w:t>
      </w:r>
      <w:r w:rsidR="00BB00AD">
        <w:rPr>
          <w:rFonts w:hint="eastAsia"/>
          <w:szCs w:val="24"/>
          <w:lang w:eastAsia="zh-CN"/>
        </w:rPr>
        <w:t xml:space="preserve"> </w:t>
      </w:r>
      <w:r w:rsidR="00BB00AD">
        <w:rPr>
          <w:rFonts w:hint="eastAsia"/>
          <w:szCs w:val="24"/>
          <w:lang w:eastAsia="zh-CN"/>
        </w:rPr>
        <w:t>国</w:t>
      </w:r>
      <w:r w:rsidR="00BB00AD">
        <w:rPr>
          <w:szCs w:val="24"/>
          <w:lang w:eastAsia="zh-CN"/>
        </w:rPr>
        <w:t>际电</w:t>
      </w:r>
      <w:r w:rsidR="00BB00AD">
        <w:rPr>
          <w:rFonts w:hint="eastAsia"/>
          <w:szCs w:val="24"/>
          <w:lang w:eastAsia="zh-CN"/>
        </w:rPr>
        <w:t>联</w:t>
      </w:r>
      <w:r w:rsidR="00BB00AD">
        <w:rPr>
          <w:szCs w:val="24"/>
          <w:lang w:eastAsia="zh-CN"/>
        </w:rPr>
        <w:t>在保护上网儿童方面的作用</w:t>
      </w:r>
      <w:r w:rsidR="00BB00AD">
        <w:rPr>
          <w:rFonts w:hint="eastAsia"/>
          <w:szCs w:val="24"/>
          <w:lang w:eastAsia="zh-CN"/>
        </w:rPr>
        <w:t xml:space="preserve"> </w:t>
      </w:r>
      <w:r w:rsidR="00BB00AD" w:rsidRPr="00643447">
        <w:rPr>
          <w:szCs w:val="24"/>
          <w:lang w:eastAsia="zh-CN"/>
        </w:rPr>
        <w:t>–</w:t>
      </w:r>
      <w:r w:rsidR="00BB00AD">
        <w:rPr>
          <w:szCs w:val="24"/>
          <w:lang w:eastAsia="zh-CN"/>
        </w:rPr>
        <w:t xml:space="preserve"> </w:t>
      </w:r>
      <w:r w:rsidR="00BB00AD">
        <w:rPr>
          <w:rFonts w:hint="eastAsia"/>
          <w:szCs w:val="24"/>
          <w:lang w:eastAsia="zh-CN"/>
        </w:rPr>
        <w:t>涵盖</w:t>
      </w:r>
      <w:r w:rsidR="00BB00AD">
        <w:rPr>
          <w:szCs w:val="24"/>
          <w:lang w:eastAsia="zh-CN"/>
        </w:rPr>
        <w:t>。</w:t>
      </w:r>
      <w:r w:rsidR="00BB00AD">
        <w:rPr>
          <w:rFonts w:hint="eastAsia"/>
          <w:szCs w:val="24"/>
          <w:lang w:eastAsia="zh-CN"/>
        </w:rPr>
        <w:t>如果</w:t>
      </w:r>
      <w:r w:rsidR="00BB00AD">
        <w:rPr>
          <w:szCs w:val="24"/>
          <w:lang w:eastAsia="zh-CN"/>
        </w:rPr>
        <w:t>不</w:t>
      </w:r>
      <w:r w:rsidR="00BA2DBA">
        <w:rPr>
          <w:rFonts w:hint="eastAsia"/>
          <w:szCs w:val="24"/>
          <w:lang w:eastAsia="zh-CN"/>
        </w:rPr>
        <w:t>废止</w:t>
      </w:r>
      <w:r w:rsidR="00BB00AD">
        <w:rPr>
          <w:szCs w:val="24"/>
          <w:lang w:eastAsia="zh-CN"/>
        </w:rPr>
        <w:t>第</w:t>
      </w:r>
      <w:r w:rsidR="00BB00AD">
        <w:rPr>
          <w:rFonts w:hint="eastAsia"/>
          <w:szCs w:val="24"/>
          <w:lang w:eastAsia="zh-CN"/>
        </w:rPr>
        <w:t>67</w:t>
      </w:r>
      <w:r w:rsidR="00BB00AD">
        <w:rPr>
          <w:rFonts w:hint="eastAsia"/>
          <w:szCs w:val="24"/>
          <w:lang w:eastAsia="zh-CN"/>
        </w:rPr>
        <w:t>号</w:t>
      </w:r>
      <w:r w:rsidR="00BB00AD">
        <w:rPr>
          <w:szCs w:val="24"/>
          <w:lang w:eastAsia="zh-CN"/>
        </w:rPr>
        <w:t>决议，</w:t>
      </w:r>
      <w:r w:rsidR="00BA2DBA">
        <w:rPr>
          <w:rFonts w:hint="eastAsia"/>
          <w:szCs w:val="24"/>
          <w:lang w:eastAsia="zh-CN"/>
        </w:rPr>
        <w:t>则</w:t>
      </w:r>
      <w:r w:rsidR="00BB00AD">
        <w:rPr>
          <w:szCs w:val="24"/>
          <w:lang w:eastAsia="zh-CN"/>
        </w:rPr>
        <w:t>可能需要</w:t>
      </w:r>
      <w:r w:rsidR="00BA2DBA">
        <w:rPr>
          <w:rFonts w:hint="eastAsia"/>
          <w:szCs w:val="24"/>
          <w:lang w:eastAsia="zh-CN"/>
        </w:rPr>
        <w:t>对其</w:t>
      </w:r>
      <w:r w:rsidR="00BB00AD">
        <w:rPr>
          <w:szCs w:val="24"/>
          <w:lang w:eastAsia="zh-CN"/>
        </w:rPr>
        <w:t>进行修正</w:t>
      </w:r>
      <w:r w:rsidR="00BB00AD">
        <w:rPr>
          <w:rFonts w:hint="eastAsia"/>
          <w:szCs w:val="24"/>
          <w:lang w:eastAsia="zh-CN"/>
        </w:rPr>
        <w:t>，</w:t>
      </w:r>
      <w:r w:rsidR="00BB00AD">
        <w:rPr>
          <w:szCs w:val="24"/>
          <w:lang w:eastAsia="zh-CN"/>
        </w:rPr>
        <w:t>以</w:t>
      </w:r>
      <w:r w:rsidR="00BA2DBA">
        <w:rPr>
          <w:rFonts w:hint="eastAsia"/>
          <w:szCs w:val="24"/>
          <w:lang w:eastAsia="zh-CN"/>
        </w:rPr>
        <w:t>反映</w:t>
      </w:r>
      <w:r w:rsidR="00BB00AD">
        <w:rPr>
          <w:szCs w:val="24"/>
          <w:lang w:eastAsia="zh-CN"/>
        </w:rPr>
        <w:t>出</w:t>
      </w:r>
      <w:r w:rsidR="00BB00AD">
        <w:rPr>
          <w:rFonts w:hint="eastAsia"/>
          <w:szCs w:val="24"/>
          <w:lang w:eastAsia="zh-CN"/>
        </w:rPr>
        <w:t>最</w:t>
      </w:r>
      <w:r w:rsidR="00BB00AD">
        <w:rPr>
          <w:szCs w:val="24"/>
          <w:lang w:eastAsia="zh-CN"/>
        </w:rPr>
        <w:t>新发展情况</w:t>
      </w:r>
      <w:r w:rsidR="00BB00AD">
        <w:rPr>
          <w:rFonts w:hint="eastAsia"/>
          <w:szCs w:val="24"/>
          <w:lang w:eastAsia="zh-CN"/>
        </w:rPr>
        <w:t>。</w:t>
      </w:r>
    </w:p>
    <w:p w:rsidR="00BB00AD" w:rsidRPr="00407950" w:rsidRDefault="00BB00AD" w:rsidP="00BB00AD">
      <w:pPr>
        <w:tabs>
          <w:tab w:val="left" w:pos="1951"/>
        </w:tabs>
        <w:spacing w:after="120"/>
        <w:ind w:firstLineChars="200" w:firstLine="480"/>
        <w:jc w:val="both"/>
        <w:rPr>
          <w:szCs w:val="24"/>
          <w:lang w:eastAsia="zh-CN"/>
        </w:rPr>
      </w:pPr>
      <w:r>
        <w:rPr>
          <w:rFonts w:hint="eastAsia"/>
          <w:szCs w:val="24"/>
          <w:lang w:eastAsia="zh-CN"/>
        </w:rPr>
        <w:t>代表</w:t>
      </w:r>
      <w:r>
        <w:rPr>
          <w:szCs w:val="24"/>
          <w:lang w:eastAsia="zh-CN"/>
        </w:rPr>
        <w:t>们就一份</w:t>
      </w:r>
      <w:r w:rsidRPr="00407950">
        <w:rPr>
          <w:szCs w:val="24"/>
          <w:lang w:eastAsia="zh-CN"/>
        </w:rPr>
        <w:t>WTDC</w:t>
      </w:r>
      <w:r>
        <w:rPr>
          <w:rFonts w:hint="eastAsia"/>
          <w:szCs w:val="24"/>
          <w:lang w:eastAsia="zh-CN"/>
        </w:rPr>
        <w:t>相</w:t>
      </w:r>
      <w:r>
        <w:rPr>
          <w:szCs w:val="24"/>
          <w:lang w:eastAsia="zh-CN"/>
        </w:rPr>
        <w:t>关决议的必要性发表了意见，因为国际电联全权代表大会已</w:t>
      </w:r>
      <w:r>
        <w:rPr>
          <w:rFonts w:hint="eastAsia"/>
          <w:szCs w:val="24"/>
          <w:lang w:eastAsia="zh-CN"/>
        </w:rPr>
        <w:t>通过</w:t>
      </w:r>
      <w:r>
        <w:rPr>
          <w:szCs w:val="24"/>
          <w:lang w:eastAsia="zh-CN"/>
        </w:rPr>
        <w:t>一项有关该议题的具体决议涵盖了这一问题</w:t>
      </w:r>
      <w:r>
        <w:rPr>
          <w:rFonts w:hint="eastAsia"/>
          <w:szCs w:val="24"/>
          <w:lang w:eastAsia="zh-CN"/>
        </w:rPr>
        <w:t>。</w:t>
      </w:r>
    </w:p>
    <w:p w:rsidR="00BB00AD" w:rsidRPr="00407950" w:rsidRDefault="00BB00AD" w:rsidP="00BA2DBA">
      <w:pPr>
        <w:tabs>
          <w:tab w:val="left" w:pos="1951"/>
        </w:tabs>
        <w:spacing w:after="120"/>
        <w:ind w:firstLineChars="200" w:firstLine="480"/>
        <w:jc w:val="both"/>
        <w:rPr>
          <w:szCs w:val="24"/>
          <w:lang w:eastAsia="zh-CN"/>
        </w:rPr>
      </w:pPr>
      <w:r>
        <w:rPr>
          <w:rFonts w:hint="eastAsia"/>
          <w:szCs w:val="24"/>
          <w:lang w:eastAsia="zh-CN"/>
        </w:rPr>
        <w:t>国</w:t>
      </w:r>
      <w:r>
        <w:rPr>
          <w:szCs w:val="24"/>
          <w:lang w:eastAsia="zh-CN"/>
        </w:rPr>
        <w:t>际电联秘书处澄清说，目前有一个信函组</w:t>
      </w:r>
      <w:r w:rsidR="00BA2DBA">
        <w:rPr>
          <w:rFonts w:hint="eastAsia"/>
          <w:szCs w:val="24"/>
          <w:lang w:eastAsia="zh-CN"/>
        </w:rPr>
        <w:t>负责</w:t>
      </w:r>
      <w:r>
        <w:rPr>
          <w:szCs w:val="24"/>
          <w:lang w:eastAsia="zh-CN"/>
        </w:rPr>
        <w:t>精减</w:t>
      </w:r>
      <w:r w:rsidRPr="00407950">
        <w:rPr>
          <w:szCs w:val="24"/>
          <w:lang w:eastAsia="zh-CN"/>
        </w:rPr>
        <w:t>WTDC</w:t>
      </w:r>
      <w:r>
        <w:rPr>
          <w:rFonts w:hint="eastAsia"/>
          <w:szCs w:val="24"/>
          <w:lang w:eastAsia="zh-CN"/>
        </w:rPr>
        <w:t>决议</w:t>
      </w:r>
      <w:r>
        <w:rPr>
          <w:szCs w:val="24"/>
          <w:lang w:eastAsia="zh-CN"/>
        </w:rPr>
        <w:t>，</w:t>
      </w:r>
      <w:r>
        <w:rPr>
          <w:rFonts w:hint="eastAsia"/>
          <w:szCs w:val="24"/>
          <w:lang w:eastAsia="zh-CN"/>
        </w:rPr>
        <w:t>因此</w:t>
      </w:r>
      <w:r>
        <w:rPr>
          <w:szCs w:val="24"/>
          <w:lang w:eastAsia="zh-CN"/>
        </w:rPr>
        <w:t>，该文稿可</w:t>
      </w:r>
      <w:r>
        <w:rPr>
          <w:rFonts w:hint="eastAsia"/>
          <w:szCs w:val="24"/>
          <w:lang w:eastAsia="zh-CN"/>
        </w:rPr>
        <w:t>在该</w:t>
      </w:r>
      <w:r>
        <w:rPr>
          <w:szCs w:val="24"/>
          <w:lang w:eastAsia="zh-CN"/>
        </w:rPr>
        <w:t>信函组中得到研究解决</w:t>
      </w:r>
      <w:r>
        <w:rPr>
          <w:rFonts w:hint="eastAsia"/>
          <w:szCs w:val="24"/>
          <w:lang w:eastAsia="zh-CN"/>
        </w:rPr>
        <w:t>。</w:t>
      </w:r>
    </w:p>
    <w:p w:rsidR="00BB00AD" w:rsidRPr="004D5805" w:rsidRDefault="00BB00AD" w:rsidP="00BB00AD">
      <w:pPr>
        <w:ind w:firstLineChars="200" w:firstLine="480"/>
        <w:jc w:val="both"/>
        <w:rPr>
          <w:color w:val="1F497D"/>
          <w:sz w:val="22"/>
          <w:lang w:val="en-US" w:eastAsia="zh-CN"/>
        </w:rPr>
      </w:pPr>
      <w:r w:rsidRPr="00E10036">
        <w:rPr>
          <w:rFonts w:hint="eastAsia"/>
          <w:lang w:val="en-US" w:eastAsia="zh-CN"/>
        </w:rPr>
        <w:t>RPM-</w:t>
      </w:r>
      <w:r>
        <w:rPr>
          <w:lang w:val="en-US" w:eastAsia="zh-CN"/>
        </w:rPr>
        <w:t>EUR</w:t>
      </w:r>
      <w:r>
        <w:rPr>
          <w:rFonts w:hint="eastAsia"/>
          <w:lang w:val="en-US" w:eastAsia="zh-CN"/>
        </w:rPr>
        <w:t>对该文件表示</w:t>
      </w:r>
      <w:r w:rsidRPr="00E10036">
        <w:rPr>
          <w:rFonts w:hint="eastAsia"/>
          <w:lang w:val="en-US" w:eastAsia="zh-CN"/>
        </w:rPr>
        <w:t>欢迎并</w:t>
      </w:r>
      <w:r>
        <w:rPr>
          <w:rFonts w:hint="eastAsia"/>
          <w:lang w:val="en-US" w:eastAsia="zh-CN"/>
        </w:rPr>
        <w:t>将其记录在案。</w:t>
      </w:r>
    </w:p>
    <w:p w:rsidR="00BB00AD" w:rsidRPr="00407950" w:rsidRDefault="00A910A7" w:rsidP="00BB00AD">
      <w:pPr>
        <w:spacing w:after="120"/>
        <w:jc w:val="both"/>
        <w:rPr>
          <w:szCs w:val="24"/>
          <w:lang w:eastAsia="zh-CN"/>
        </w:rPr>
      </w:pPr>
      <w:hyperlink r:id="rId27" w:history="1">
        <w:r w:rsidR="00BB00AD" w:rsidRPr="00755741">
          <w:rPr>
            <w:rStyle w:val="Hyperlink"/>
            <w:lang w:eastAsia="zh-CN"/>
          </w:rPr>
          <w:t>3</w:t>
        </w:r>
        <w:r w:rsidR="00BB00AD">
          <w:rPr>
            <w:rStyle w:val="Hyperlink"/>
            <w:lang w:eastAsia="zh-CN"/>
          </w:rPr>
          <w:t>5</w:t>
        </w:r>
        <w:r w:rsidR="00BB00AD">
          <w:rPr>
            <w:rStyle w:val="Hyperlink"/>
            <w:rFonts w:hint="eastAsia"/>
            <w:lang w:eastAsia="zh-CN"/>
          </w:rPr>
          <w:t>号</w:t>
        </w:r>
        <w:r w:rsidR="00BB00AD">
          <w:rPr>
            <w:rStyle w:val="Hyperlink"/>
            <w:lang w:eastAsia="zh-CN"/>
          </w:rPr>
          <w:t>文件</w:t>
        </w:r>
      </w:hyperlink>
      <w:r w:rsidR="00BB00AD">
        <w:rPr>
          <w:rFonts w:hint="eastAsia"/>
          <w:lang w:eastAsia="zh-CN"/>
        </w:rPr>
        <w:t>：法</w:t>
      </w:r>
      <w:r w:rsidR="00BB00AD">
        <w:rPr>
          <w:lang w:eastAsia="zh-CN"/>
        </w:rPr>
        <w:t>国代表介绍了题为</w:t>
      </w:r>
      <w:r w:rsidR="00BB00AD" w:rsidRPr="00BB5DF7">
        <w:rPr>
          <w:rFonts w:ascii="SimSun" w:eastAsia="SimSun" w:hAnsi="SimSun"/>
          <w:lang w:eastAsia="zh-CN"/>
        </w:rPr>
        <w:t>“</w:t>
      </w:r>
      <w:r w:rsidR="00BB00AD" w:rsidRPr="00BB5DF7">
        <w:rPr>
          <w:rFonts w:ascii="STKaiti" w:eastAsia="STKaiti" w:hAnsi="STKaiti"/>
          <w:b/>
          <w:bCs/>
          <w:lang w:eastAsia="zh-CN"/>
        </w:rPr>
        <w:t>关于修订第</w:t>
      </w:r>
      <w:r w:rsidR="00BB00AD" w:rsidRPr="00BB5DF7">
        <w:rPr>
          <w:rFonts w:ascii="STKaiti" w:eastAsia="STKaiti" w:hAnsi="STKaiti" w:hint="eastAsia"/>
          <w:b/>
          <w:bCs/>
          <w:lang w:eastAsia="zh-CN"/>
        </w:rPr>
        <w:t>9号</w:t>
      </w:r>
      <w:r w:rsidR="00BB00AD" w:rsidRPr="00BB5DF7">
        <w:rPr>
          <w:rFonts w:ascii="STKaiti" w:eastAsia="STKaiti" w:hAnsi="STKaiti"/>
          <w:b/>
          <w:bCs/>
          <w:lang w:eastAsia="zh-CN"/>
        </w:rPr>
        <w:t>决议（</w:t>
      </w:r>
      <w:r w:rsidR="00BB00AD" w:rsidRPr="00BB5DF7">
        <w:rPr>
          <w:rFonts w:ascii="STKaiti" w:eastAsia="STKaiti" w:hAnsi="STKaiti" w:hint="eastAsia"/>
          <w:b/>
          <w:bCs/>
          <w:lang w:eastAsia="zh-CN"/>
        </w:rPr>
        <w:t>2014年</w:t>
      </w:r>
      <w:r w:rsidR="00BB00AD" w:rsidRPr="00BB5DF7">
        <w:rPr>
          <w:rFonts w:ascii="STKaiti" w:eastAsia="STKaiti" w:hAnsi="STKaiti"/>
          <w:b/>
          <w:bCs/>
          <w:lang w:eastAsia="zh-CN"/>
        </w:rPr>
        <w:t>，迪拜，修订版）–</w:t>
      </w:r>
      <w:r w:rsidR="00BB00AD" w:rsidRPr="00BB5DF7">
        <w:rPr>
          <w:rFonts w:ascii="STKaiti" w:eastAsia="STKaiti" w:hAnsi="STKaiti" w:hint="eastAsia"/>
          <w:b/>
          <w:bCs/>
          <w:lang w:eastAsia="zh-CN"/>
        </w:rPr>
        <w:t>各</w:t>
      </w:r>
      <w:r w:rsidR="00BB00AD" w:rsidRPr="00BB5DF7">
        <w:rPr>
          <w:rFonts w:ascii="STKaiti" w:eastAsia="STKaiti" w:hAnsi="STKaiti"/>
          <w:b/>
          <w:bCs/>
          <w:lang w:eastAsia="zh-CN"/>
        </w:rPr>
        <w:t>国，特别是发展中国家对频谱管理工作的参与</w:t>
      </w:r>
      <w:r w:rsidR="00BB00AD" w:rsidRPr="00BB5DF7">
        <w:rPr>
          <w:rFonts w:ascii="STKaiti" w:eastAsia="STKaiti" w:hAnsi="STKaiti" w:hint="eastAsia"/>
          <w:b/>
          <w:bCs/>
          <w:lang w:eastAsia="zh-CN"/>
        </w:rPr>
        <w:t xml:space="preserve"> </w:t>
      </w:r>
      <w:r w:rsidR="00BB00AD" w:rsidRPr="00BB5DF7">
        <w:rPr>
          <w:rFonts w:ascii="STKaiti" w:eastAsia="STKaiti" w:hAnsi="STKaiti"/>
          <w:b/>
          <w:bCs/>
          <w:lang w:eastAsia="zh-CN"/>
        </w:rPr>
        <w:t xml:space="preserve">– </w:t>
      </w:r>
      <w:r w:rsidR="00BB00AD" w:rsidRPr="00BB5DF7">
        <w:rPr>
          <w:rFonts w:ascii="STKaiti" w:eastAsia="STKaiti" w:hAnsi="STKaiti" w:hint="eastAsia"/>
          <w:b/>
          <w:bCs/>
          <w:lang w:eastAsia="zh-CN"/>
        </w:rPr>
        <w:t>的</w:t>
      </w:r>
      <w:r w:rsidR="00BB00AD" w:rsidRPr="00BB5DF7">
        <w:rPr>
          <w:rFonts w:ascii="STKaiti" w:eastAsia="STKaiti" w:hAnsi="STKaiti"/>
          <w:b/>
          <w:bCs/>
          <w:lang w:eastAsia="zh-CN"/>
        </w:rPr>
        <w:t>欧洲共同提案（ECP）</w:t>
      </w:r>
      <w:r w:rsidR="00BB00AD" w:rsidRPr="00BB5DF7">
        <w:rPr>
          <w:rFonts w:ascii="SimSun" w:eastAsia="SimSun" w:hAnsi="SimSun"/>
          <w:lang w:eastAsia="zh-CN"/>
        </w:rPr>
        <w:t>”</w:t>
      </w:r>
      <w:r w:rsidR="00BB00AD">
        <w:rPr>
          <w:rFonts w:ascii="SimSun" w:eastAsia="SimSun" w:hAnsi="SimSun" w:hint="eastAsia"/>
          <w:lang w:eastAsia="zh-CN"/>
        </w:rPr>
        <w:t>的</w:t>
      </w:r>
      <w:r w:rsidR="00BB00AD">
        <w:rPr>
          <w:rFonts w:ascii="SimSun" w:eastAsia="SimSun" w:hAnsi="SimSun"/>
          <w:lang w:eastAsia="zh-CN"/>
        </w:rPr>
        <w:t>文件。</w:t>
      </w:r>
      <w:r w:rsidR="00BB00AD">
        <w:rPr>
          <w:rFonts w:ascii="SimSun" w:eastAsia="SimSun" w:hAnsi="SimSun" w:hint="eastAsia"/>
          <w:lang w:eastAsia="zh-CN"/>
        </w:rPr>
        <w:t>该</w:t>
      </w:r>
      <w:r w:rsidR="00BB00AD">
        <w:rPr>
          <w:rFonts w:ascii="SimSun" w:eastAsia="SimSun" w:hAnsi="SimSun"/>
          <w:lang w:eastAsia="zh-CN"/>
        </w:rPr>
        <w:t>文件提议修正</w:t>
      </w:r>
      <w:r w:rsidR="00BB00AD" w:rsidRPr="00407950">
        <w:rPr>
          <w:szCs w:val="24"/>
          <w:lang w:eastAsia="zh-CN"/>
        </w:rPr>
        <w:t>WTDC</w:t>
      </w:r>
      <w:r w:rsidR="00BB00AD">
        <w:rPr>
          <w:szCs w:val="24"/>
          <w:lang w:eastAsia="zh-CN"/>
        </w:rPr>
        <w:t>-</w:t>
      </w:r>
      <w:r w:rsidR="00BB00AD" w:rsidRPr="00407950">
        <w:rPr>
          <w:szCs w:val="24"/>
          <w:lang w:eastAsia="zh-CN"/>
        </w:rPr>
        <w:t>14</w:t>
      </w:r>
      <w:r w:rsidR="00BB00AD">
        <w:rPr>
          <w:rFonts w:hint="eastAsia"/>
          <w:szCs w:val="24"/>
          <w:lang w:eastAsia="zh-CN"/>
        </w:rPr>
        <w:t>第</w:t>
      </w:r>
      <w:r w:rsidR="00BB00AD">
        <w:rPr>
          <w:rFonts w:hint="eastAsia"/>
          <w:szCs w:val="24"/>
          <w:lang w:eastAsia="zh-CN"/>
        </w:rPr>
        <w:t>9</w:t>
      </w:r>
      <w:r w:rsidR="00BB00AD">
        <w:rPr>
          <w:rFonts w:hint="eastAsia"/>
          <w:szCs w:val="24"/>
          <w:lang w:eastAsia="zh-CN"/>
        </w:rPr>
        <w:t>号</w:t>
      </w:r>
      <w:r w:rsidR="00BB00AD">
        <w:rPr>
          <w:szCs w:val="24"/>
          <w:lang w:eastAsia="zh-CN"/>
        </w:rPr>
        <w:t>决议</w:t>
      </w:r>
      <w:r w:rsidR="00BB00AD">
        <w:rPr>
          <w:rFonts w:hint="eastAsia"/>
          <w:szCs w:val="24"/>
          <w:lang w:eastAsia="zh-CN"/>
        </w:rPr>
        <w:t>，</w:t>
      </w:r>
      <w:r w:rsidR="00BB00AD">
        <w:rPr>
          <w:szCs w:val="24"/>
          <w:lang w:eastAsia="zh-CN"/>
        </w:rPr>
        <w:t>从而促进组织</w:t>
      </w:r>
      <w:r w:rsidR="00BB00AD">
        <w:rPr>
          <w:rFonts w:hint="eastAsia"/>
          <w:szCs w:val="24"/>
          <w:lang w:eastAsia="zh-CN"/>
        </w:rPr>
        <w:t>讲</w:t>
      </w:r>
      <w:r w:rsidR="00BB00AD">
        <w:rPr>
          <w:szCs w:val="24"/>
          <w:lang w:eastAsia="zh-CN"/>
        </w:rPr>
        <w:t>习班和研讨会，以介绍或解释</w:t>
      </w:r>
      <w:r w:rsidR="00BB00AD" w:rsidRPr="00407950">
        <w:rPr>
          <w:szCs w:val="24"/>
          <w:lang w:eastAsia="zh-CN"/>
        </w:rPr>
        <w:t>ITU-R</w:t>
      </w:r>
      <w:r w:rsidR="00BB00AD">
        <w:rPr>
          <w:rFonts w:hint="eastAsia"/>
          <w:szCs w:val="24"/>
          <w:lang w:eastAsia="zh-CN"/>
        </w:rPr>
        <w:t>第</w:t>
      </w:r>
      <w:r w:rsidR="00BB00AD">
        <w:rPr>
          <w:rFonts w:hint="eastAsia"/>
          <w:szCs w:val="24"/>
          <w:lang w:eastAsia="zh-CN"/>
        </w:rPr>
        <w:t>1</w:t>
      </w:r>
      <w:r w:rsidR="00BB00AD">
        <w:rPr>
          <w:rFonts w:hint="eastAsia"/>
          <w:szCs w:val="24"/>
          <w:lang w:eastAsia="zh-CN"/>
        </w:rPr>
        <w:t>研究组的</w:t>
      </w:r>
      <w:r w:rsidR="00BB00AD">
        <w:rPr>
          <w:szCs w:val="24"/>
          <w:lang w:eastAsia="zh-CN"/>
        </w:rPr>
        <w:t>输出成果，而非在</w:t>
      </w:r>
      <w:r w:rsidR="00BB00AD" w:rsidRPr="00407950">
        <w:rPr>
          <w:lang w:eastAsia="zh-CN"/>
        </w:rPr>
        <w:t>ITU-D</w:t>
      </w:r>
      <w:r w:rsidR="00BB00AD">
        <w:rPr>
          <w:rFonts w:hint="eastAsia"/>
          <w:lang w:eastAsia="zh-CN"/>
        </w:rPr>
        <w:t>研究</w:t>
      </w:r>
      <w:r w:rsidR="00BB00AD">
        <w:rPr>
          <w:lang w:eastAsia="zh-CN"/>
        </w:rPr>
        <w:t>期内编撰相关报告。</w:t>
      </w:r>
    </w:p>
    <w:p w:rsidR="00BB00AD" w:rsidRPr="00873B1A" w:rsidRDefault="00BB00AD" w:rsidP="00BB00AD">
      <w:pPr>
        <w:spacing w:after="120"/>
        <w:ind w:firstLineChars="200" w:firstLine="480"/>
        <w:jc w:val="both"/>
        <w:rPr>
          <w:lang w:eastAsia="zh-CN"/>
        </w:rPr>
      </w:pPr>
      <w:r>
        <w:rPr>
          <w:rFonts w:hint="eastAsia"/>
          <w:lang w:eastAsia="zh-CN"/>
        </w:rPr>
        <w:t>该</w:t>
      </w:r>
      <w:r>
        <w:rPr>
          <w:lang w:eastAsia="zh-CN"/>
        </w:rPr>
        <w:t>提案得到一些国家的支持，他们提道，</w:t>
      </w:r>
      <w:r>
        <w:rPr>
          <w:rFonts w:hint="eastAsia"/>
          <w:lang w:eastAsia="zh-CN"/>
        </w:rPr>
        <w:t>在</w:t>
      </w:r>
      <w:r w:rsidRPr="00407950">
        <w:rPr>
          <w:lang w:eastAsia="zh-CN"/>
        </w:rPr>
        <w:t>ITU-D</w:t>
      </w:r>
      <w:r>
        <w:rPr>
          <w:rFonts w:hint="eastAsia"/>
          <w:lang w:eastAsia="zh-CN"/>
        </w:rPr>
        <w:t>第</w:t>
      </w:r>
      <w:r>
        <w:rPr>
          <w:rFonts w:hint="eastAsia"/>
          <w:lang w:eastAsia="zh-CN"/>
        </w:rPr>
        <w:t>1</w:t>
      </w:r>
      <w:r>
        <w:rPr>
          <w:rFonts w:hint="eastAsia"/>
          <w:lang w:eastAsia="zh-CN"/>
        </w:rPr>
        <w:t>研究</w:t>
      </w:r>
      <w:r>
        <w:rPr>
          <w:lang w:eastAsia="zh-CN"/>
        </w:rPr>
        <w:t>组会议期间，也对第</w:t>
      </w:r>
      <w:r>
        <w:rPr>
          <w:rFonts w:hint="eastAsia"/>
          <w:lang w:eastAsia="zh-CN"/>
        </w:rPr>
        <w:t>9</w:t>
      </w:r>
      <w:r>
        <w:rPr>
          <w:rFonts w:hint="eastAsia"/>
          <w:lang w:eastAsia="zh-CN"/>
        </w:rPr>
        <w:t>号</w:t>
      </w:r>
      <w:r>
        <w:rPr>
          <w:lang w:eastAsia="zh-CN"/>
        </w:rPr>
        <w:t>决议的未来情况进行了一些讨论。</w:t>
      </w:r>
    </w:p>
    <w:p w:rsidR="00BB00AD" w:rsidRPr="00407950" w:rsidRDefault="00BB00AD" w:rsidP="00BB00AD">
      <w:pPr>
        <w:spacing w:after="120"/>
        <w:ind w:firstLineChars="200" w:firstLine="480"/>
        <w:jc w:val="both"/>
        <w:rPr>
          <w:sz w:val="22"/>
          <w:szCs w:val="22"/>
          <w:lang w:eastAsia="zh-CN"/>
        </w:rPr>
      </w:pPr>
      <w:r>
        <w:rPr>
          <w:rFonts w:hint="eastAsia"/>
          <w:lang w:eastAsia="zh-CN"/>
        </w:rPr>
        <w:t>一</w:t>
      </w:r>
      <w:r>
        <w:rPr>
          <w:lang w:eastAsia="zh-CN"/>
        </w:rPr>
        <w:t>位代表提醒会议</w:t>
      </w:r>
      <w:r>
        <w:rPr>
          <w:rFonts w:hint="eastAsia"/>
          <w:lang w:eastAsia="zh-CN"/>
        </w:rPr>
        <w:t>注意</w:t>
      </w:r>
      <w:r>
        <w:rPr>
          <w:lang w:eastAsia="zh-CN"/>
        </w:rPr>
        <w:t>第</w:t>
      </w:r>
      <w:r>
        <w:rPr>
          <w:rFonts w:hint="eastAsia"/>
          <w:lang w:eastAsia="zh-CN"/>
        </w:rPr>
        <w:t>9</w:t>
      </w:r>
      <w:r>
        <w:rPr>
          <w:rFonts w:hint="eastAsia"/>
          <w:lang w:eastAsia="zh-CN"/>
        </w:rPr>
        <w:t>号</w:t>
      </w:r>
      <w:r>
        <w:rPr>
          <w:lang w:eastAsia="zh-CN"/>
        </w:rPr>
        <w:t>决议</w:t>
      </w:r>
      <w:r>
        <w:rPr>
          <w:rFonts w:hint="eastAsia"/>
          <w:lang w:eastAsia="zh-CN"/>
        </w:rPr>
        <w:t>的</w:t>
      </w:r>
      <w:r>
        <w:rPr>
          <w:lang w:eastAsia="zh-CN"/>
        </w:rPr>
        <w:t>历史并强调说，各国对此前有关第</w:t>
      </w:r>
      <w:r>
        <w:rPr>
          <w:rFonts w:hint="eastAsia"/>
          <w:lang w:eastAsia="zh-CN"/>
        </w:rPr>
        <w:t>9</w:t>
      </w:r>
      <w:r>
        <w:rPr>
          <w:rFonts w:hint="eastAsia"/>
          <w:lang w:eastAsia="zh-CN"/>
        </w:rPr>
        <w:t>号</w:t>
      </w:r>
      <w:r>
        <w:rPr>
          <w:lang w:eastAsia="zh-CN"/>
        </w:rPr>
        <w:t>决议的最后报告十分满意。介绍</w:t>
      </w:r>
      <w:r>
        <w:rPr>
          <w:rFonts w:hint="eastAsia"/>
          <w:lang w:eastAsia="zh-CN"/>
        </w:rPr>
        <w:t>人</w:t>
      </w:r>
      <w:r>
        <w:rPr>
          <w:lang w:eastAsia="zh-CN"/>
        </w:rPr>
        <w:t>澄清说，该文件还需要得到进一步讨论，且相关文稿提出，在第</w:t>
      </w:r>
      <w:r>
        <w:rPr>
          <w:rFonts w:hint="eastAsia"/>
          <w:lang w:eastAsia="zh-CN"/>
        </w:rPr>
        <w:t>9</w:t>
      </w:r>
      <w:r>
        <w:rPr>
          <w:rFonts w:hint="eastAsia"/>
          <w:lang w:eastAsia="zh-CN"/>
        </w:rPr>
        <w:t>号</w:t>
      </w:r>
      <w:r>
        <w:rPr>
          <w:lang w:eastAsia="zh-CN"/>
        </w:rPr>
        <w:t>决议范围内，还有其它若干协助发展中国家的备选方式方法。</w:t>
      </w:r>
    </w:p>
    <w:p w:rsidR="00BB00AD" w:rsidRPr="00407950" w:rsidRDefault="00BB00AD" w:rsidP="00BB00AD">
      <w:pPr>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到了该文件，并突出表明该文件仍然可以得到进一步讨论并得到相关文稿。</w:t>
      </w:r>
    </w:p>
    <w:p w:rsidR="00BB00AD" w:rsidRPr="008F3FD6" w:rsidRDefault="00BB00AD" w:rsidP="00BB00AD">
      <w:pPr>
        <w:spacing w:after="120"/>
        <w:ind w:firstLineChars="200" w:firstLine="480"/>
        <w:jc w:val="both"/>
        <w:rPr>
          <w:lang w:eastAsia="zh-CN"/>
        </w:rPr>
      </w:pPr>
      <w:r>
        <w:rPr>
          <w:rFonts w:hint="eastAsia"/>
          <w:lang w:eastAsia="zh-CN"/>
        </w:rPr>
        <w:t>主席</w:t>
      </w:r>
      <w:r>
        <w:rPr>
          <w:lang w:eastAsia="zh-CN"/>
        </w:rPr>
        <w:t>通报会议说，有关决议的文稿已</w:t>
      </w:r>
      <w:r>
        <w:rPr>
          <w:rFonts w:hint="eastAsia"/>
          <w:lang w:eastAsia="zh-CN"/>
        </w:rPr>
        <w:t>全</w:t>
      </w:r>
      <w:r>
        <w:rPr>
          <w:lang w:eastAsia="zh-CN"/>
        </w:rPr>
        <w:t>部得到讨论，因此</w:t>
      </w:r>
      <w:r w:rsidR="00C0579E">
        <w:rPr>
          <w:rFonts w:hint="eastAsia"/>
          <w:lang w:eastAsia="zh-CN"/>
        </w:rPr>
        <w:t>可</w:t>
      </w:r>
      <w:r>
        <w:rPr>
          <w:lang w:eastAsia="zh-CN"/>
        </w:rPr>
        <w:t>开始讨论议程中有关区域性举措的文稿。他</w:t>
      </w:r>
      <w:r>
        <w:rPr>
          <w:rFonts w:hint="eastAsia"/>
          <w:lang w:eastAsia="zh-CN"/>
        </w:rPr>
        <w:t>按议题</w:t>
      </w:r>
      <w:r>
        <w:rPr>
          <w:lang w:eastAsia="zh-CN"/>
        </w:rPr>
        <w:t>处理此类文稿。</w:t>
      </w:r>
    </w:p>
    <w:p w:rsidR="00BB00AD" w:rsidRDefault="00A910A7" w:rsidP="00C0579E">
      <w:pPr>
        <w:pStyle w:val="Reasons"/>
        <w:spacing w:after="120"/>
        <w:jc w:val="both"/>
        <w:rPr>
          <w:lang w:val="en-US" w:eastAsia="zh-CN"/>
        </w:rPr>
      </w:pPr>
      <w:hyperlink r:id="rId28" w:history="1">
        <w:r w:rsidR="00BB00AD" w:rsidRPr="004D5805">
          <w:rPr>
            <w:rStyle w:val="Hyperlink"/>
            <w:lang w:eastAsia="zh-CN"/>
          </w:rPr>
          <w:t>1</w:t>
        </w:r>
        <w:r w:rsidR="00BB00AD">
          <w:rPr>
            <w:rStyle w:val="Hyperlink"/>
            <w:lang w:eastAsia="zh-CN"/>
          </w:rPr>
          <w:t>5</w:t>
        </w:r>
        <w:r w:rsidR="00BB00AD">
          <w:rPr>
            <w:rStyle w:val="Hyperlink"/>
            <w:rFonts w:hint="eastAsia"/>
            <w:lang w:eastAsia="zh-CN"/>
          </w:rPr>
          <w:t>号</w:t>
        </w:r>
        <w:r w:rsidR="00BB00AD">
          <w:rPr>
            <w:rStyle w:val="Hyperlink"/>
            <w:lang w:eastAsia="zh-CN"/>
          </w:rPr>
          <w:t>文件</w:t>
        </w:r>
      </w:hyperlink>
      <w:r w:rsidR="00BB00AD">
        <w:rPr>
          <w:rFonts w:hint="eastAsia"/>
          <w:lang w:eastAsia="zh-CN"/>
        </w:rPr>
        <w:t>：波黑</w:t>
      </w:r>
      <w:r w:rsidR="00BB00AD">
        <w:rPr>
          <w:lang w:eastAsia="zh-CN"/>
        </w:rPr>
        <w:t>代表介绍了由波黑、克罗地亚（共</w:t>
      </w:r>
      <w:r w:rsidR="00BB00AD">
        <w:rPr>
          <w:rFonts w:hint="eastAsia"/>
          <w:lang w:eastAsia="zh-CN"/>
        </w:rPr>
        <w:t>和</w:t>
      </w:r>
      <w:r w:rsidR="00BB00AD">
        <w:rPr>
          <w:lang w:eastAsia="zh-CN"/>
        </w:rPr>
        <w:t>国）、黑山（共和国）和塞尔维亚（共和国）提出的、标题为</w:t>
      </w:r>
      <w:r w:rsidR="00BB00AD" w:rsidRPr="00A802EC">
        <w:rPr>
          <w:rFonts w:ascii="SimSun" w:eastAsia="SimSun" w:hAnsi="SimSun"/>
          <w:lang w:eastAsia="zh-CN"/>
        </w:rPr>
        <w:t>“</w:t>
      </w:r>
      <w:r w:rsidR="00BB00AD" w:rsidRPr="00A802EC">
        <w:rPr>
          <w:rFonts w:ascii="STKaiti" w:eastAsia="STKaiti" w:hAnsi="STKaiti"/>
          <w:b/>
          <w:bCs/>
          <w:lang w:eastAsia="zh-CN"/>
        </w:rPr>
        <w:t>确保残疾人数字包容性和社会经济可持续发展的残疾人对电信</w:t>
      </w:r>
      <w:r w:rsidR="00BB00AD" w:rsidRPr="00A802EC">
        <w:rPr>
          <w:rFonts w:ascii="STKaiti" w:eastAsia="STKaiti" w:hAnsi="STKaiti" w:hint="eastAsia"/>
          <w:b/>
          <w:bCs/>
          <w:lang w:eastAsia="zh-CN"/>
        </w:rPr>
        <w:t>/</w:t>
      </w:r>
      <w:r w:rsidR="00BB00AD" w:rsidRPr="00A802EC">
        <w:rPr>
          <w:rFonts w:ascii="STKaiti" w:eastAsia="STKaiti" w:hAnsi="STKaiti"/>
          <w:b/>
          <w:bCs/>
          <w:lang w:eastAsia="zh-CN"/>
        </w:rPr>
        <w:t>ICT产品的无</w:t>
      </w:r>
      <w:r w:rsidR="00C0579E">
        <w:rPr>
          <w:rFonts w:ascii="STKaiti" w:eastAsia="STKaiti" w:hAnsi="STKaiti" w:hint="eastAsia"/>
          <w:b/>
          <w:bCs/>
          <w:lang w:eastAsia="zh-CN"/>
        </w:rPr>
        <w:t>障碍</w:t>
      </w:r>
      <w:r w:rsidR="00BB00AD" w:rsidRPr="00A802EC">
        <w:rPr>
          <w:rFonts w:ascii="STKaiti" w:eastAsia="STKaiti" w:hAnsi="STKaiti"/>
          <w:b/>
          <w:bCs/>
          <w:lang w:eastAsia="zh-CN"/>
        </w:rPr>
        <w:t>获取和价格可</w:t>
      </w:r>
      <w:r w:rsidR="00BB00AD" w:rsidRPr="00A802EC">
        <w:rPr>
          <w:rFonts w:ascii="STKaiti" w:eastAsia="STKaiti" w:hAnsi="STKaiti" w:hint="eastAsia"/>
          <w:b/>
          <w:bCs/>
          <w:lang w:eastAsia="zh-CN"/>
        </w:rPr>
        <w:t>承受</w:t>
      </w:r>
      <w:r w:rsidR="00BB00AD" w:rsidRPr="00A802EC">
        <w:rPr>
          <w:rFonts w:ascii="STKaiti" w:eastAsia="STKaiti" w:hAnsi="STKaiti"/>
          <w:b/>
          <w:bCs/>
          <w:lang w:eastAsia="zh-CN"/>
        </w:rPr>
        <w:t>性</w:t>
      </w:r>
      <w:r w:rsidR="00BB00AD" w:rsidRPr="00A802EC">
        <w:rPr>
          <w:rFonts w:ascii="SimSun" w:eastAsia="SimSun" w:hAnsi="SimSun"/>
          <w:lang w:eastAsia="zh-CN"/>
        </w:rPr>
        <w:t>”</w:t>
      </w:r>
      <w:r w:rsidR="00BB00AD">
        <w:rPr>
          <w:lang w:eastAsia="zh-CN"/>
        </w:rPr>
        <w:t>的文件。</w:t>
      </w:r>
      <w:r w:rsidR="00BB00AD">
        <w:rPr>
          <w:rFonts w:hint="eastAsia"/>
          <w:lang w:eastAsia="zh-CN"/>
        </w:rPr>
        <w:t>该</w:t>
      </w:r>
      <w:r w:rsidR="00BB00AD">
        <w:rPr>
          <w:lang w:eastAsia="zh-CN"/>
        </w:rPr>
        <w:t>文稿认识到</w:t>
      </w:r>
      <w:r w:rsidR="00BB00AD" w:rsidRPr="00BB7D2F">
        <w:rPr>
          <w:szCs w:val="24"/>
          <w:lang w:eastAsia="zh-CN"/>
        </w:rPr>
        <w:t>ITU-D</w:t>
      </w:r>
      <w:r w:rsidR="00BB00AD">
        <w:rPr>
          <w:rFonts w:hint="eastAsia"/>
          <w:szCs w:val="24"/>
          <w:lang w:eastAsia="zh-CN"/>
        </w:rPr>
        <w:t>通过</w:t>
      </w:r>
      <w:r w:rsidR="00BB00AD">
        <w:rPr>
          <w:szCs w:val="24"/>
          <w:lang w:eastAsia="zh-CN"/>
        </w:rPr>
        <w:t>其区域性举措为成员提供的、旨在促进</w:t>
      </w:r>
      <w:r w:rsidR="00BB00AD">
        <w:rPr>
          <w:szCs w:val="24"/>
          <w:lang w:eastAsia="zh-CN"/>
        </w:rPr>
        <w:t>ICT</w:t>
      </w:r>
      <w:r w:rsidR="00BB00AD">
        <w:rPr>
          <w:szCs w:val="24"/>
          <w:lang w:eastAsia="zh-CN"/>
        </w:rPr>
        <w:t>无障碍获取的支持并考虑到《</w:t>
      </w:r>
      <w:r w:rsidR="00BB00AD">
        <w:rPr>
          <w:rFonts w:hint="eastAsia"/>
          <w:szCs w:val="24"/>
          <w:lang w:eastAsia="zh-CN"/>
        </w:rPr>
        <w:t>欧洲</w:t>
      </w:r>
      <w:r w:rsidR="00BB00AD">
        <w:rPr>
          <w:szCs w:val="24"/>
          <w:lang w:eastAsia="zh-CN"/>
        </w:rPr>
        <w:t>无障碍获取法案》</w:t>
      </w:r>
      <w:r w:rsidR="00BB00AD">
        <w:rPr>
          <w:rFonts w:hint="eastAsia"/>
          <w:szCs w:val="24"/>
          <w:lang w:eastAsia="zh-CN"/>
        </w:rPr>
        <w:t>的</w:t>
      </w:r>
      <w:r w:rsidR="00BB00AD">
        <w:rPr>
          <w:szCs w:val="24"/>
          <w:lang w:eastAsia="zh-CN"/>
        </w:rPr>
        <w:t>要求，提议继续通过关于</w:t>
      </w:r>
      <w:r w:rsidR="00BB00AD" w:rsidRPr="00A802EC">
        <w:rPr>
          <w:rFonts w:ascii="SimSun" w:eastAsia="SimSun" w:hAnsi="SimSun" w:cstheme="majorBidi"/>
          <w:lang w:eastAsia="zh-CN"/>
        </w:rPr>
        <w:t>“</w:t>
      </w:r>
      <w:r w:rsidR="00BB00AD" w:rsidRPr="00A802EC">
        <w:rPr>
          <w:rFonts w:asciiTheme="majorBidi" w:hAnsiTheme="majorBidi" w:cstheme="majorBidi"/>
          <w:lang w:eastAsia="zh-CN"/>
        </w:rPr>
        <w:t>确保残疾人数字包容性和社会经济可持续发展的残疾人对电信</w:t>
      </w:r>
      <w:r w:rsidR="00BB00AD" w:rsidRPr="00A802EC">
        <w:rPr>
          <w:rFonts w:asciiTheme="majorBidi" w:hAnsiTheme="majorBidi" w:cstheme="majorBidi"/>
          <w:lang w:eastAsia="zh-CN"/>
        </w:rPr>
        <w:t>/ICT</w:t>
      </w:r>
      <w:r w:rsidR="00BB00AD" w:rsidRPr="00A802EC">
        <w:rPr>
          <w:rFonts w:asciiTheme="majorBidi" w:hAnsiTheme="majorBidi" w:cstheme="majorBidi"/>
          <w:lang w:eastAsia="zh-CN"/>
        </w:rPr>
        <w:t>产品的无</w:t>
      </w:r>
      <w:r w:rsidR="00C0579E">
        <w:rPr>
          <w:rFonts w:asciiTheme="majorBidi" w:hAnsiTheme="majorBidi" w:cstheme="majorBidi" w:hint="eastAsia"/>
          <w:lang w:eastAsia="zh-CN"/>
        </w:rPr>
        <w:t>障碍</w:t>
      </w:r>
      <w:r w:rsidR="00BB00AD" w:rsidRPr="00A802EC">
        <w:rPr>
          <w:rFonts w:asciiTheme="majorBidi" w:hAnsiTheme="majorBidi" w:cstheme="majorBidi"/>
          <w:lang w:eastAsia="zh-CN"/>
        </w:rPr>
        <w:t>获取和价格可承受性</w:t>
      </w:r>
      <w:r w:rsidR="00BB00AD" w:rsidRPr="00A802EC">
        <w:rPr>
          <w:rFonts w:ascii="SimSun" w:eastAsia="SimSun" w:hAnsi="SimSun" w:cstheme="majorBidi"/>
          <w:lang w:eastAsia="zh-CN"/>
        </w:rPr>
        <w:t>”</w:t>
      </w:r>
      <w:r w:rsidR="00BB00AD">
        <w:rPr>
          <w:rFonts w:hint="eastAsia"/>
          <w:szCs w:val="24"/>
          <w:lang w:eastAsia="zh-CN"/>
        </w:rPr>
        <w:t>的</w:t>
      </w:r>
      <w:r w:rsidR="00BB00AD">
        <w:rPr>
          <w:szCs w:val="24"/>
          <w:lang w:eastAsia="zh-CN"/>
        </w:rPr>
        <w:t>区域性举措进行工作。该</w:t>
      </w:r>
      <w:r w:rsidR="00BB00AD">
        <w:rPr>
          <w:rFonts w:hint="eastAsia"/>
          <w:szCs w:val="24"/>
          <w:lang w:eastAsia="zh-CN"/>
        </w:rPr>
        <w:t>提案</w:t>
      </w:r>
      <w:r w:rsidR="00BB00AD">
        <w:rPr>
          <w:szCs w:val="24"/>
          <w:lang w:eastAsia="zh-CN"/>
        </w:rPr>
        <w:t>预期</w:t>
      </w:r>
      <w:r w:rsidR="00C0579E">
        <w:rPr>
          <w:szCs w:val="24"/>
          <w:lang w:eastAsia="zh-CN"/>
        </w:rPr>
        <w:t>将</w:t>
      </w:r>
      <w:r w:rsidR="00BB00AD">
        <w:rPr>
          <w:szCs w:val="24"/>
          <w:lang w:eastAsia="zh-CN"/>
        </w:rPr>
        <w:t>加强和更多</w:t>
      </w:r>
      <w:r w:rsidR="00BB00AD">
        <w:rPr>
          <w:rFonts w:hint="eastAsia"/>
          <w:szCs w:val="24"/>
          <w:lang w:eastAsia="zh-CN"/>
        </w:rPr>
        <w:t>支持</w:t>
      </w:r>
      <w:r w:rsidR="00BB00AD">
        <w:rPr>
          <w:szCs w:val="24"/>
          <w:lang w:eastAsia="zh-CN"/>
        </w:rPr>
        <w:t>区域性合作、提高人们对</w:t>
      </w:r>
      <w:r w:rsidR="00BB00AD">
        <w:rPr>
          <w:szCs w:val="24"/>
          <w:lang w:eastAsia="zh-CN"/>
        </w:rPr>
        <w:t>ICT</w:t>
      </w:r>
      <w:r w:rsidR="00BB00AD">
        <w:rPr>
          <w:szCs w:val="24"/>
          <w:lang w:eastAsia="zh-CN"/>
        </w:rPr>
        <w:t>无</w:t>
      </w:r>
      <w:r w:rsidR="00C0579E">
        <w:rPr>
          <w:rFonts w:hint="eastAsia"/>
          <w:szCs w:val="24"/>
          <w:lang w:eastAsia="zh-CN"/>
        </w:rPr>
        <w:t>障碍</w:t>
      </w:r>
      <w:r w:rsidR="00BB00AD">
        <w:rPr>
          <w:szCs w:val="24"/>
          <w:lang w:eastAsia="zh-CN"/>
        </w:rPr>
        <w:t>获取</w:t>
      </w:r>
      <w:r w:rsidR="00BB00AD">
        <w:rPr>
          <w:rFonts w:hint="eastAsia"/>
          <w:szCs w:val="24"/>
          <w:lang w:eastAsia="zh-CN"/>
        </w:rPr>
        <w:t>议题</w:t>
      </w:r>
      <w:r w:rsidR="00BB00AD">
        <w:rPr>
          <w:szCs w:val="24"/>
          <w:lang w:eastAsia="zh-CN"/>
        </w:rPr>
        <w:t>的认识、制定并落实</w:t>
      </w:r>
      <w:r w:rsidR="00BB00AD">
        <w:rPr>
          <w:szCs w:val="24"/>
          <w:lang w:eastAsia="zh-CN"/>
        </w:rPr>
        <w:t>ICT</w:t>
      </w:r>
      <w:r w:rsidR="00BB00AD">
        <w:rPr>
          <w:szCs w:val="24"/>
          <w:lang w:eastAsia="zh-CN"/>
        </w:rPr>
        <w:t>无障碍获取政策和解决方案，在公共采购和网络无障碍获取方面开展能力建设（以确保政府所有网站都能够无障碍访问）</w:t>
      </w:r>
      <w:r w:rsidR="00BB00AD">
        <w:rPr>
          <w:rFonts w:hint="eastAsia"/>
          <w:szCs w:val="24"/>
          <w:lang w:eastAsia="zh-CN"/>
        </w:rPr>
        <w:t>，</w:t>
      </w:r>
      <w:r w:rsidR="00BB00AD">
        <w:rPr>
          <w:szCs w:val="24"/>
          <w:lang w:eastAsia="zh-CN"/>
        </w:rPr>
        <w:t>并通过讲</w:t>
      </w:r>
      <w:r w:rsidR="00BB00AD">
        <w:rPr>
          <w:rFonts w:hint="eastAsia"/>
          <w:szCs w:val="24"/>
          <w:lang w:eastAsia="zh-CN"/>
        </w:rPr>
        <w:t>习</w:t>
      </w:r>
      <w:r w:rsidR="00BB00AD">
        <w:rPr>
          <w:szCs w:val="24"/>
          <w:lang w:eastAsia="zh-CN"/>
        </w:rPr>
        <w:t>班和称作无障碍</w:t>
      </w:r>
      <w:r w:rsidR="00BB00AD">
        <w:rPr>
          <w:rFonts w:hint="eastAsia"/>
          <w:szCs w:val="24"/>
          <w:lang w:eastAsia="zh-CN"/>
        </w:rPr>
        <w:t>欧洲</w:t>
      </w:r>
      <w:r w:rsidR="00C0579E">
        <w:rPr>
          <w:szCs w:val="24"/>
          <w:lang w:eastAsia="zh-CN"/>
        </w:rPr>
        <w:t>的年度区域性会议</w:t>
      </w:r>
      <w:r w:rsidR="00BB00AD">
        <w:rPr>
          <w:rFonts w:hint="eastAsia"/>
          <w:szCs w:val="24"/>
          <w:lang w:eastAsia="zh-CN"/>
        </w:rPr>
        <w:t>分享</w:t>
      </w:r>
      <w:r w:rsidR="00BB00AD">
        <w:rPr>
          <w:szCs w:val="24"/>
          <w:lang w:eastAsia="zh-CN"/>
        </w:rPr>
        <w:t>知识和交流良好做法。</w:t>
      </w:r>
    </w:p>
    <w:p w:rsidR="00BB00AD" w:rsidRDefault="00BB00AD" w:rsidP="00BB00AD">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rsidR="00BB00AD" w:rsidRDefault="00A910A7" w:rsidP="00BB00AD">
      <w:pPr>
        <w:spacing w:after="120"/>
        <w:jc w:val="both"/>
        <w:rPr>
          <w:lang w:eastAsia="zh-CN"/>
        </w:rPr>
      </w:pPr>
      <w:hyperlink r:id="rId29" w:history="1">
        <w:r w:rsidR="00BB00AD" w:rsidRPr="00E11098">
          <w:rPr>
            <w:rStyle w:val="Hyperlink"/>
            <w:lang w:eastAsia="zh-CN"/>
          </w:rPr>
          <w:t>2</w:t>
        </w:r>
        <w:r w:rsidR="00BB00AD">
          <w:rPr>
            <w:rStyle w:val="Hyperlink"/>
            <w:lang w:eastAsia="zh-CN"/>
          </w:rPr>
          <w:t>0</w:t>
        </w:r>
        <w:r w:rsidR="00BB00AD">
          <w:rPr>
            <w:rStyle w:val="Hyperlink"/>
            <w:rFonts w:hint="eastAsia"/>
            <w:lang w:eastAsia="zh-CN"/>
          </w:rPr>
          <w:t>号</w:t>
        </w:r>
        <w:r w:rsidR="00BB00AD">
          <w:rPr>
            <w:rStyle w:val="Hyperlink"/>
            <w:lang w:eastAsia="zh-CN"/>
          </w:rPr>
          <w:t>文件</w:t>
        </w:r>
      </w:hyperlink>
      <w:r w:rsidR="00BB00AD">
        <w:rPr>
          <w:rFonts w:hint="eastAsia"/>
          <w:lang w:eastAsia="zh-CN"/>
        </w:rPr>
        <w:t>：保加利亚</w:t>
      </w:r>
      <w:r w:rsidR="00BB00AD">
        <w:rPr>
          <w:lang w:eastAsia="zh-CN"/>
        </w:rPr>
        <w:t>共和</w:t>
      </w:r>
      <w:r w:rsidR="00BB00AD">
        <w:rPr>
          <w:rFonts w:hint="eastAsia"/>
          <w:lang w:eastAsia="zh-CN"/>
        </w:rPr>
        <w:t>国</w:t>
      </w:r>
      <w:r w:rsidR="00BB00AD">
        <w:rPr>
          <w:lang w:eastAsia="zh-CN"/>
        </w:rPr>
        <w:t>代表介绍了题为</w:t>
      </w:r>
      <w:r w:rsidR="00BB00AD">
        <w:rPr>
          <w:rFonts w:hint="eastAsia"/>
          <w:lang w:eastAsia="zh-CN"/>
        </w:rPr>
        <w:t>“</w:t>
      </w:r>
      <w:r w:rsidR="00BB00AD" w:rsidRPr="004D163B">
        <w:rPr>
          <w:rFonts w:ascii="STKaiti" w:eastAsia="STKaiti" w:hAnsi="STKaiti"/>
          <w:b/>
          <w:bCs/>
          <w:lang w:eastAsia="zh-CN"/>
        </w:rPr>
        <w:t>通过改进跨境数字素养弥合数字鸿沟的区域性举措</w:t>
      </w:r>
      <w:r w:rsidR="00BB00AD">
        <w:rPr>
          <w:rFonts w:hint="eastAsia"/>
          <w:lang w:eastAsia="zh-CN"/>
        </w:rPr>
        <w:t>”</w:t>
      </w:r>
      <w:r w:rsidR="00BB00AD">
        <w:rPr>
          <w:lang w:eastAsia="zh-CN"/>
        </w:rPr>
        <w:t>的文件。</w:t>
      </w:r>
      <w:r w:rsidR="00BB00AD">
        <w:rPr>
          <w:rFonts w:hint="eastAsia"/>
          <w:lang w:eastAsia="zh-CN"/>
        </w:rPr>
        <w:t>该</w:t>
      </w:r>
      <w:r w:rsidR="00BB00AD">
        <w:rPr>
          <w:lang w:eastAsia="zh-CN"/>
        </w:rPr>
        <w:t>文件提议，出台一项通过确保参与国</w:t>
      </w:r>
      <w:r w:rsidR="00BB00AD">
        <w:rPr>
          <w:rFonts w:hint="eastAsia"/>
          <w:lang w:eastAsia="zh-CN"/>
        </w:rPr>
        <w:t>边界</w:t>
      </w:r>
      <w:r w:rsidR="00BB00AD">
        <w:rPr>
          <w:rFonts w:hint="eastAsia"/>
          <w:lang w:eastAsia="zh-CN"/>
        </w:rPr>
        <w:t>/</w:t>
      </w:r>
      <w:r w:rsidR="00BB00AD">
        <w:rPr>
          <w:rFonts w:hint="eastAsia"/>
          <w:lang w:eastAsia="zh-CN"/>
        </w:rPr>
        <w:t>农村</w:t>
      </w:r>
      <w:r w:rsidR="00BB00AD">
        <w:rPr>
          <w:lang w:eastAsia="zh-CN"/>
        </w:rPr>
        <w:t>地</w:t>
      </w:r>
      <w:r w:rsidR="00BB00AD">
        <w:rPr>
          <w:rFonts w:hint="eastAsia"/>
          <w:lang w:eastAsia="zh-CN"/>
        </w:rPr>
        <w:t>区</w:t>
      </w:r>
      <w:r w:rsidR="00BB00AD">
        <w:rPr>
          <w:lang w:eastAsia="zh-CN"/>
        </w:rPr>
        <w:t>三个学院的高速连接来提高数字素养</w:t>
      </w:r>
      <w:r w:rsidR="00BB00AD">
        <w:rPr>
          <w:rFonts w:hint="eastAsia"/>
          <w:lang w:eastAsia="zh-CN"/>
        </w:rPr>
        <w:t>、</w:t>
      </w:r>
      <w:r w:rsidR="00BB00AD">
        <w:rPr>
          <w:lang w:eastAsia="zh-CN"/>
        </w:rPr>
        <w:t>技</w:t>
      </w:r>
      <w:r w:rsidR="00BB00AD">
        <w:rPr>
          <w:rFonts w:hint="eastAsia"/>
          <w:lang w:eastAsia="zh-CN"/>
        </w:rPr>
        <w:t>能</w:t>
      </w:r>
      <w:r w:rsidR="00BB00AD">
        <w:rPr>
          <w:lang w:eastAsia="zh-CN"/>
        </w:rPr>
        <w:t>和加强远程教育的一项区域性举措。</w:t>
      </w:r>
      <w:r w:rsidR="00BB00AD">
        <w:rPr>
          <w:rFonts w:hint="eastAsia"/>
          <w:lang w:eastAsia="zh-CN"/>
        </w:rPr>
        <w:t>该</w:t>
      </w:r>
      <w:r w:rsidR="00BB00AD">
        <w:rPr>
          <w:lang w:eastAsia="zh-CN"/>
        </w:rPr>
        <w:t>项目的目的是实现与国家高速网的连接以及学</w:t>
      </w:r>
      <w:r w:rsidR="00BB00AD">
        <w:rPr>
          <w:rFonts w:hint="eastAsia"/>
          <w:lang w:eastAsia="zh-CN"/>
        </w:rPr>
        <w:t>校</w:t>
      </w:r>
      <w:r w:rsidR="00BB00AD">
        <w:rPr>
          <w:lang w:eastAsia="zh-CN"/>
        </w:rPr>
        <w:t>与相</w:t>
      </w:r>
      <w:r w:rsidR="00BB00AD">
        <w:rPr>
          <w:rFonts w:hint="eastAsia"/>
          <w:lang w:eastAsia="zh-CN"/>
        </w:rPr>
        <w:t>邻</w:t>
      </w:r>
      <w:r w:rsidR="00BB00AD">
        <w:rPr>
          <w:lang w:eastAsia="zh-CN"/>
        </w:rPr>
        <w:t>国家的跨境连接，以确保交流教育内容或教学方法，并联合进行有关通信的培训和技能创建工作</w:t>
      </w:r>
      <w:r w:rsidR="00BB00AD">
        <w:rPr>
          <w:rFonts w:hint="eastAsia"/>
          <w:lang w:eastAsia="zh-CN"/>
        </w:rPr>
        <w:t>。</w:t>
      </w:r>
    </w:p>
    <w:p w:rsidR="00BB00AD" w:rsidRDefault="00BB00AD" w:rsidP="00BB00AD">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rsidR="00BB00AD" w:rsidRDefault="00A910A7" w:rsidP="00BB00AD">
      <w:pPr>
        <w:spacing w:after="120"/>
        <w:jc w:val="both"/>
        <w:rPr>
          <w:lang w:eastAsia="zh-CN"/>
        </w:rPr>
      </w:pPr>
      <w:hyperlink r:id="rId30" w:history="1">
        <w:r w:rsidR="00BB00AD" w:rsidRPr="00E11098">
          <w:rPr>
            <w:rStyle w:val="Hyperlink"/>
            <w:lang w:eastAsia="zh-CN"/>
          </w:rPr>
          <w:t>2</w:t>
        </w:r>
        <w:r w:rsidR="00BB00AD">
          <w:rPr>
            <w:rStyle w:val="Hyperlink"/>
            <w:lang w:eastAsia="zh-CN"/>
          </w:rPr>
          <w:t>1</w:t>
        </w:r>
        <w:r w:rsidR="00BB00AD">
          <w:rPr>
            <w:rStyle w:val="Hyperlink"/>
            <w:rFonts w:hint="eastAsia"/>
            <w:lang w:eastAsia="zh-CN"/>
          </w:rPr>
          <w:t>号</w:t>
        </w:r>
        <w:r w:rsidR="00BB00AD">
          <w:rPr>
            <w:rStyle w:val="Hyperlink"/>
            <w:lang w:eastAsia="zh-CN"/>
          </w:rPr>
          <w:t>文件</w:t>
        </w:r>
      </w:hyperlink>
      <w:r w:rsidR="00BB00AD">
        <w:rPr>
          <w:rFonts w:hint="eastAsia"/>
          <w:lang w:eastAsia="zh-CN"/>
        </w:rPr>
        <w:t>：阿</w:t>
      </w:r>
      <w:r w:rsidR="00BB00AD">
        <w:rPr>
          <w:lang w:eastAsia="zh-CN"/>
        </w:rPr>
        <w:t>尔巴尼亚共和国代表介绍了题为</w:t>
      </w:r>
      <w:r w:rsidR="00BB00AD" w:rsidRPr="00C71A2B">
        <w:rPr>
          <w:rFonts w:ascii="SimSun" w:eastAsia="SimSun" w:hAnsi="SimSun"/>
          <w:lang w:eastAsia="zh-CN"/>
        </w:rPr>
        <w:t>“</w:t>
      </w:r>
      <w:r w:rsidR="00BB00AD" w:rsidRPr="00C71A2B">
        <w:rPr>
          <w:rFonts w:ascii="STKaiti" w:eastAsia="STKaiti" w:hAnsi="STKaiti"/>
          <w:b/>
          <w:bCs/>
          <w:lang w:eastAsia="zh-CN"/>
        </w:rPr>
        <w:t>有关无处不在的、恢复性强的高速连接区域性举措</w:t>
      </w:r>
      <w:r w:rsidR="00BB00AD" w:rsidRPr="00C71A2B">
        <w:rPr>
          <w:rFonts w:ascii="SimSun" w:eastAsia="SimSun" w:hAnsi="SimSun"/>
          <w:lang w:eastAsia="zh-CN"/>
        </w:rPr>
        <w:t>”</w:t>
      </w:r>
      <w:r w:rsidR="00BB00AD">
        <w:rPr>
          <w:lang w:eastAsia="zh-CN"/>
        </w:rPr>
        <w:t>的文件。</w:t>
      </w:r>
      <w:r w:rsidR="00BB00AD">
        <w:rPr>
          <w:rFonts w:hint="eastAsia"/>
          <w:lang w:eastAsia="zh-CN"/>
        </w:rPr>
        <w:t>该</w:t>
      </w:r>
      <w:r w:rsidR="00BB00AD">
        <w:rPr>
          <w:lang w:eastAsia="zh-CN"/>
        </w:rPr>
        <w:t>文件提出的一项区域性举措</w:t>
      </w:r>
      <w:r w:rsidR="00BB00AD">
        <w:rPr>
          <w:rFonts w:hint="eastAsia"/>
          <w:lang w:eastAsia="zh-CN"/>
        </w:rPr>
        <w:t>旨</w:t>
      </w:r>
      <w:r w:rsidR="00BB00AD">
        <w:rPr>
          <w:lang w:eastAsia="zh-CN"/>
        </w:rPr>
        <w:t>在促进</w:t>
      </w:r>
      <w:r w:rsidR="00BB00AD">
        <w:rPr>
          <w:rFonts w:hint="eastAsia"/>
          <w:lang w:eastAsia="zh-CN"/>
        </w:rPr>
        <w:t>部署</w:t>
      </w:r>
      <w:r w:rsidR="00BB00AD">
        <w:rPr>
          <w:lang w:eastAsia="zh-CN"/>
        </w:rPr>
        <w:t>高速连接</w:t>
      </w:r>
      <w:r w:rsidR="00BB00AD">
        <w:rPr>
          <w:rFonts w:hint="eastAsia"/>
          <w:lang w:eastAsia="zh-CN"/>
        </w:rPr>
        <w:t xml:space="preserve"> </w:t>
      </w:r>
      <w:r w:rsidR="00BB00AD">
        <w:rPr>
          <w:lang w:eastAsia="zh-CN"/>
        </w:rPr>
        <w:t xml:space="preserve">– </w:t>
      </w:r>
      <w:r w:rsidR="00BB00AD">
        <w:rPr>
          <w:rFonts w:hint="eastAsia"/>
          <w:lang w:eastAsia="zh-CN"/>
        </w:rPr>
        <w:t>共享</w:t>
      </w:r>
      <w:r w:rsidR="00BB00AD">
        <w:rPr>
          <w:lang w:eastAsia="zh-CN"/>
        </w:rPr>
        <w:t>恢复性强和和谐的基础</w:t>
      </w:r>
      <w:r w:rsidR="00BB00AD">
        <w:rPr>
          <w:rFonts w:hint="eastAsia"/>
          <w:lang w:eastAsia="zh-CN"/>
        </w:rPr>
        <w:t>设施</w:t>
      </w:r>
      <w:r w:rsidR="00BB00AD">
        <w:rPr>
          <w:lang w:eastAsia="zh-CN"/>
        </w:rPr>
        <w:t>，同时确保实现值得信任的和高质量用户体验。</w:t>
      </w:r>
      <w:r w:rsidR="00BB00AD">
        <w:rPr>
          <w:rFonts w:hint="eastAsia"/>
          <w:lang w:eastAsia="zh-CN"/>
        </w:rPr>
        <w:t>通过</w:t>
      </w:r>
      <w:r w:rsidR="00BB00AD">
        <w:rPr>
          <w:lang w:eastAsia="zh-CN"/>
        </w:rPr>
        <w:t>该举措，可帮助有需求的主管部门实现超高速宽带连接，包括正在出现的</w:t>
      </w:r>
      <w:r w:rsidR="00BB00AD">
        <w:rPr>
          <w:rFonts w:hint="eastAsia"/>
          <w:lang w:eastAsia="zh-CN"/>
        </w:rPr>
        <w:t>5</w:t>
      </w:r>
      <w:r w:rsidR="00BB00AD">
        <w:rPr>
          <w:lang w:eastAsia="zh-CN"/>
        </w:rPr>
        <w:t>G</w:t>
      </w:r>
      <w:r w:rsidR="00BB00AD">
        <w:rPr>
          <w:rFonts w:hint="eastAsia"/>
          <w:lang w:eastAsia="zh-CN"/>
        </w:rPr>
        <w:t>系统</w:t>
      </w:r>
      <w:r w:rsidR="00BB00AD">
        <w:rPr>
          <w:lang w:eastAsia="zh-CN"/>
        </w:rPr>
        <w:t>，从而确保在中远</w:t>
      </w:r>
      <w:r w:rsidR="00BB00AD">
        <w:rPr>
          <w:rFonts w:hint="eastAsia"/>
          <w:lang w:eastAsia="zh-CN"/>
        </w:rPr>
        <w:t>期加速</w:t>
      </w:r>
      <w:r w:rsidR="00BB00AD">
        <w:rPr>
          <w:lang w:eastAsia="zh-CN"/>
        </w:rPr>
        <w:t>实现可持续发展。</w:t>
      </w:r>
      <w:r w:rsidR="00BB00AD">
        <w:rPr>
          <w:rFonts w:hint="eastAsia"/>
          <w:lang w:eastAsia="zh-CN"/>
        </w:rPr>
        <w:t>该</w:t>
      </w:r>
      <w:r w:rsidR="00BB00AD">
        <w:rPr>
          <w:lang w:eastAsia="zh-CN"/>
        </w:rPr>
        <w:t>文件旨在为有需求的国家提供可能帮助</w:t>
      </w:r>
      <w:r w:rsidR="00BB00AD">
        <w:rPr>
          <w:rFonts w:hint="eastAsia"/>
          <w:lang w:eastAsia="zh-CN"/>
        </w:rPr>
        <w:t>。</w:t>
      </w:r>
    </w:p>
    <w:p w:rsidR="00BB00AD" w:rsidRDefault="00A910A7" w:rsidP="00C0579E">
      <w:pPr>
        <w:spacing w:after="120"/>
        <w:jc w:val="both"/>
        <w:rPr>
          <w:szCs w:val="24"/>
          <w:lang w:eastAsia="zh-CN"/>
        </w:rPr>
      </w:pPr>
      <w:hyperlink r:id="rId31" w:history="1">
        <w:r w:rsidR="00BB00AD" w:rsidRPr="00E11098">
          <w:rPr>
            <w:rStyle w:val="Hyperlink"/>
            <w:lang w:eastAsia="zh-CN"/>
          </w:rPr>
          <w:t>2</w:t>
        </w:r>
        <w:r w:rsidR="00BB00AD">
          <w:rPr>
            <w:rStyle w:val="Hyperlink"/>
            <w:lang w:eastAsia="zh-CN"/>
          </w:rPr>
          <w:t>2</w:t>
        </w:r>
        <w:r w:rsidR="00BB00AD">
          <w:rPr>
            <w:rStyle w:val="Hyperlink"/>
            <w:rFonts w:hint="eastAsia"/>
            <w:lang w:eastAsia="zh-CN"/>
          </w:rPr>
          <w:t>号</w:t>
        </w:r>
        <w:r w:rsidR="00BB00AD">
          <w:rPr>
            <w:rStyle w:val="Hyperlink"/>
            <w:lang w:eastAsia="zh-CN"/>
          </w:rPr>
          <w:t>文件</w:t>
        </w:r>
      </w:hyperlink>
      <w:r w:rsidR="00BB00AD">
        <w:rPr>
          <w:rFonts w:hint="eastAsia"/>
          <w:lang w:eastAsia="zh-CN"/>
        </w:rPr>
        <w:t>：波</w:t>
      </w:r>
      <w:r w:rsidR="00BB00AD">
        <w:rPr>
          <w:lang w:eastAsia="zh-CN"/>
        </w:rPr>
        <w:t>兰共和国代表介绍了题为</w:t>
      </w:r>
      <w:r w:rsidR="00BB00AD" w:rsidRPr="001A0814">
        <w:rPr>
          <w:rFonts w:ascii="SimSun" w:eastAsia="SimSun" w:hAnsi="SimSun"/>
          <w:lang w:eastAsia="zh-CN"/>
        </w:rPr>
        <w:t>“</w:t>
      </w:r>
      <w:r w:rsidR="00BB00AD" w:rsidRPr="001A0814">
        <w:rPr>
          <w:rFonts w:ascii="STKaiti" w:eastAsia="STKaiti" w:hAnsi="STKaiti"/>
          <w:b/>
          <w:bCs/>
          <w:lang w:eastAsia="zh-CN"/>
        </w:rPr>
        <w:t>频谱管理领域的能力建设</w:t>
      </w:r>
      <w:r w:rsidR="00BB00AD" w:rsidRPr="001A0814">
        <w:rPr>
          <w:rFonts w:ascii="SimSun" w:eastAsia="SimSun" w:hAnsi="SimSun"/>
          <w:lang w:eastAsia="zh-CN"/>
        </w:rPr>
        <w:t>”</w:t>
      </w:r>
      <w:r w:rsidR="00BB00AD">
        <w:rPr>
          <w:rFonts w:hint="eastAsia"/>
          <w:lang w:eastAsia="zh-CN"/>
        </w:rPr>
        <w:t>的</w:t>
      </w:r>
      <w:r w:rsidR="00BB00AD">
        <w:rPr>
          <w:lang w:eastAsia="zh-CN"/>
        </w:rPr>
        <w:t>文件</w:t>
      </w:r>
      <w:r w:rsidR="00BB00AD">
        <w:rPr>
          <w:rFonts w:hint="eastAsia"/>
          <w:lang w:eastAsia="zh-CN"/>
        </w:rPr>
        <w:t>。</w:t>
      </w:r>
      <w:r w:rsidR="00BB00AD">
        <w:rPr>
          <w:lang w:eastAsia="zh-CN"/>
        </w:rPr>
        <w:t>该</w:t>
      </w:r>
      <w:r w:rsidR="00BB00AD">
        <w:rPr>
          <w:rFonts w:hint="eastAsia"/>
          <w:lang w:eastAsia="zh-CN"/>
        </w:rPr>
        <w:t>文件</w:t>
      </w:r>
      <w:r w:rsidR="00BB00AD">
        <w:rPr>
          <w:lang w:eastAsia="zh-CN"/>
        </w:rPr>
        <w:t>提出的区域性举措旨在</w:t>
      </w:r>
      <w:r w:rsidR="00C0579E">
        <w:rPr>
          <w:rFonts w:hint="eastAsia"/>
          <w:lang w:eastAsia="zh-CN"/>
        </w:rPr>
        <w:t>促进</w:t>
      </w:r>
      <w:r w:rsidR="00BB00AD">
        <w:rPr>
          <w:lang w:eastAsia="zh-CN"/>
        </w:rPr>
        <w:t>区域性合作，主要是通过对主管部门在规划</w:t>
      </w:r>
      <w:r w:rsidR="00BB00AD">
        <w:rPr>
          <w:rFonts w:hint="eastAsia"/>
          <w:lang w:eastAsia="zh-CN"/>
        </w:rPr>
        <w:t>5</w:t>
      </w:r>
      <w:r w:rsidR="00BB00AD">
        <w:rPr>
          <w:lang w:eastAsia="zh-CN"/>
        </w:rPr>
        <w:t>G</w:t>
      </w:r>
      <w:r w:rsidR="00BB00AD">
        <w:rPr>
          <w:rFonts w:hint="eastAsia"/>
          <w:lang w:eastAsia="zh-CN"/>
        </w:rPr>
        <w:t>系统</w:t>
      </w:r>
      <w:r w:rsidR="00BB00AD">
        <w:rPr>
          <w:lang w:eastAsia="zh-CN"/>
        </w:rPr>
        <w:t>部署和管理将被考虑用于</w:t>
      </w:r>
      <w:r w:rsidR="00BB00AD">
        <w:rPr>
          <w:rFonts w:hint="eastAsia"/>
          <w:lang w:eastAsia="zh-CN"/>
        </w:rPr>
        <w:t>5</w:t>
      </w:r>
      <w:r w:rsidR="00BB00AD">
        <w:rPr>
          <w:lang w:eastAsia="zh-CN"/>
        </w:rPr>
        <w:t>G</w:t>
      </w:r>
      <w:r w:rsidR="00C0579E">
        <w:rPr>
          <w:rFonts w:hint="eastAsia"/>
          <w:lang w:eastAsia="zh-CN"/>
        </w:rPr>
        <w:t>的</w:t>
      </w:r>
      <w:r w:rsidR="00BB00AD">
        <w:rPr>
          <w:rFonts w:hint="eastAsia"/>
          <w:lang w:eastAsia="zh-CN"/>
        </w:rPr>
        <w:t>频段</w:t>
      </w:r>
      <w:r w:rsidR="00BB00AD">
        <w:rPr>
          <w:lang w:eastAsia="zh-CN"/>
        </w:rPr>
        <w:t>（在牢记最有效使用频谱</w:t>
      </w:r>
      <w:r w:rsidR="00C0579E">
        <w:rPr>
          <w:rFonts w:hint="eastAsia"/>
          <w:lang w:eastAsia="zh-CN"/>
        </w:rPr>
        <w:t>的</w:t>
      </w:r>
      <w:r w:rsidR="00BB00AD">
        <w:rPr>
          <w:lang w:eastAsia="zh-CN"/>
        </w:rPr>
        <w:t>同时将得到使用的频段）</w:t>
      </w:r>
      <w:r w:rsidR="00C0579E">
        <w:rPr>
          <w:rFonts w:hint="eastAsia"/>
          <w:lang w:eastAsia="zh-CN"/>
        </w:rPr>
        <w:t>给予</w:t>
      </w:r>
      <w:r w:rsidR="00BB00AD">
        <w:rPr>
          <w:lang w:eastAsia="zh-CN"/>
        </w:rPr>
        <w:t>直接帮助而促成。该</w:t>
      </w:r>
      <w:r w:rsidR="00BB00AD">
        <w:rPr>
          <w:rFonts w:hint="eastAsia"/>
          <w:lang w:eastAsia="zh-CN"/>
        </w:rPr>
        <w:t>举措</w:t>
      </w:r>
      <w:r w:rsidR="00BB00AD">
        <w:rPr>
          <w:lang w:eastAsia="zh-CN"/>
        </w:rPr>
        <w:t>旨在在为相关国家开发和部署新的无线</w:t>
      </w:r>
      <w:r w:rsidR="00BB00AD">
        <w:rPr>
          <w:rFonts w:hint="eastAsia"/>
          <w:lang w:eastAsia="zh-CN"/>
        </w:rPr>
        <w:t>技术</w:t>
      </w:r>
      <w:r w:rsidR="00BB00AD">
        <w:rPr>
          <w:lang w:eastAsia="zh-CN"/>
        </w:rPr>
        <w:t>过程中协助其处理具体问题，其中可包括确定频段、选择程序、许可机制、标准化、网络和业务要求及其它议题。许多</w:t>
      </w:r>
      <w:r w:rsidR="00BB00AD">
        <w:rPr>
          <w:rFonts w:hint="eastAsia"/>
          <w:lang w:eastAsia="zh-CN"/>
        </w:rPr>
        <w:t>使用</w:t>
      </w:r>
      <w:r w:rsidR="00BB00AD">
        <w:rPr>
          <w:lang w:eastAsia="zh-CN"/>
        </w:rPr>
        <w:t>都需要进行跨境合作，而且需要在国与国之间实现</w:t>
      </w:r>
      <w:r w:rsidR="00BB00AD">
        <w:rPr>
          <w:rFonts w:hint="eastAsia"/>
          <w:lang w:eastAsia="zh-CN"/>
        </w:rPr>
        <w:t>5</w:t>
      </w:r>
      <w:r w:rsidR="00BB00AD">
        <w:rPr>
          <w:lang w:eastAsia="zh-CN"/>
        </w:rPr>
        <w:t>G</w:t>
      </w:r>
      <w:r w:rsidR="00C0579E">
        <w:rPr>
          <w:rFonts w:hint="eastAsia"/>
          <w:lang w:eastAsia="zh-CN"/>
        </w:rPr>
        <w:t>促成</w:t>
      </w:r>
      <w:r w:rsidR="00BB00AD">
        <w:rPr>
          <w:lang w:eastAsia="zh-CN"/>
        </w:rPr>
        <w:t>的装置和机器的无缝</w:t>
      </w:r>
      <w:r w:rsidR="00BB00AD">
        <w:rPr>
          <w:rFonts w:hint="eastAsia"/>
          <w:lang w:eastAsia="zh-CN"/>
        </w:rPr>
        <w:t>转换</w:t>
      </w:r>
      <w:r w:rsidR="00BB00AD">
        <w:rPr>
          <w:lang w:eastAsia="zh-CN"/>
        </w:rPr>
        <w:t>。该</w:t>
      </w:r>
      <w:r w:rsidR="00BB00AD">
        <w:rPr>
          <w:rFonts w:hint="eastAsia"/>
          <w:lang w:eastAsia="zh-CN"/>
        </w:rPr>
        <w:t>举措还为</w:t>
      </w:r>
      <w:r w:rsidR="00BB00AD">
        <w:rPr>
          <w:lang w:eastAsia="zh-CN"/>
        </w:rPr>
        <w:t>相关主管部门之间交流观点</w:t>
      </w:r>
      <w:r w:rsidR="00BB00AD">
        <w:rPr>
          <w:rFonts w:hint="eastAsia"/>
          <w:lang w:eastAsia="zh-CN"/>
        </w:rPr>
        <w:t>、最佳</w:t>
      </w:r>
      <w:r w:rsidR="00BB00AD">
        <w:rPr>
          <w:lang w:eastAsia="zh-CN"/>
        </w:rPr>
        <w:t>做法和分享知识提供平台。</w:t>
      </w:r>
    </w:p>
    <w:p w:rsidR="00BB00AD" w:rsidRPr="00407950" w:rsidRDefault="00A910A7" w:rsidP="00BB00AD">
      <w:pPr>
        <w:tabs>
          <w:tab w:val="left" w:pos="1951"/>
        </w:tabs>
        <w:spacing w:after="120"/>
        <w:jc w:val="both"/>
        <w:rPr>
          <w:szCs w:val="24"/>
          <w:lang w:eastAsia="zh-CN"/>
        </w:rPr>
      </w:pPr>
      <w:hyperlink r:id="rId32" w:history="1">
        <w:r w:rsidR="00BB00AD" w:rsidRPr="00E11098">
          <w:rPr>
            <w:rStyle w:val="Hyperlink"/>
            <w:lang w:eastAsia="zh-CN"/>
          </w:rPr>
          <w:t>2</w:t>
        </w:r>
        <w:r w:rsidR="00BB00AD">
          <w:rPr>
            <w:rStyle w:val="Hyperlink"/>
            <w:lang w:eastAsia="zh-CN"/>
          </w:rPr>
          <w:t>7</w:t>
        </w:r>
        <w:r w:rsidR="00BB00AD">
          <w:rPr>
            <w:rStyle w:val="Hyperlink"/>
            <w:rFonts w:hint="eastAsia"/>
            <w:lang w:eastAsia="zh-CN"/>
          </w:rPr>
          <w:t>号</w:t>
        </w:r>
        <w:r w:rsidR="00BB00AD">
          <w:rPr>
            <w:rStyle w:val="Hyperlink"/>
            <w:lang w:eastAsia="zh-CN"/>
          </w:rPr>
          <w:t>文件</w:t>
        </w:r>
      </w:hyperlink>
      <w:r w:rsidR="00BB00AD">
        <w:rPr>
          <w:rFonts w:hint="eastAsia"/>
          <w:lang w:eastAsia="zh-CN"/>
        </w:rPr>
        <w:t>：塞尔维亚</w:t>
      </w:r>
      <w:r w:rsidR="00BB00AD">
        <w:rPr>
          <w:lang w:eastAsia="zh-CN"/>
        </w:rPr>
        <w:t>共和国</w:t>
      </w:r>
      <w:r w:rsidR="00BB00AD">
        <w:rPr>
          <w:rFonts w:hint="eastAsia"/>
          <w:lang w:eastAsia="zh-CN"/>
        </w:rPr>
        <w:t>代表</w:t>
      </w:r>
      <w:r w:rsidR="00BB00AD">
        <w:rPr>
          <w:lang w:eastAsia="zh-CN"/>
        </w:rPr>
        <w:t>介绍了题为</w:t>
      </w:r>
      <w:r w:rsidR="00BB00AD" w:rsidRPr="001A0814">
        <w:rPr>
          <w:rFonts w:ascii="SimSun" w:eastAsia="SimSun" w:hAnsi="SimSun"/>
          <w:lang w:eastAsia="zh-CN"/>
        </w:rPr>
        <w:t>“</w:t>
      </w:r>
      <w:r w:rsidR="00BB00AD" w:rsidRPr="001A0814">
        <w:rPr>
          <w:rFonts w:ascii="STKaiti" w:eastAsia="STKaiti" w:hAnsi="STKaiti"/>
          <w:b/>
          <w:bCs/>
          <w:lang w:eastAsia="zh-CN"/>
        </w:rPr>
        <w:t>有关包括数字无线电广播在内的数字广播区域性举措</w:t>
      </w:r>
      <w:r w:rsidR="00BB00AD" w:rsidRPr="001A0814">
        <w:rPr>
          <w:rFonts w:ascii="SimSun" w:eastAsia="SimSun" w:hAnsi="SimSun"/>
          <w:lang w:eastAsia="zh-CN"/>
        </w:rPr>
        <w:t>”</w:t>
      </w:r>
      <w:r w:rsidR="00BB00AD">
        <w:rPr>
          <w:lang w:eastAsia="zh-CN"/>
        </w:rPr>
        <w:t>的文件。</w:t>
      </w:r>
      <w:r w:rsidR="00BB00AD">
        <w:rPr>
          <w:rFonts w:hint="eastAsia"/>
          <w:lang w:eastAsia="zh-CN"/>
        </w:rPr>
        <w:t>相</w:t>
      </w:r>
      <w:r w:rsidR="00BB00AD">
        <w:rPr>
          <w:lang w:eastAsia="zh-CN"/>
        </w:rPr>
        <w:t>关国家已</w:t>
      </w:r>
      <w:r w:rsidR="00BB00AD">
        <w:rPr>
          <w:rFonts w:hint="eastAsia"/>
          <w:lang w:eastAsia="zh-CN"/>
        </w:rPr>
        <w:t>在</w:t>
      </w:r>
      <w:r w:rsidR="00C0579E">
        <w:rPr>
          <w:lang w:eastAsia="zh-CN"/>
        </w:rPr>
        <w:t>超越数字无线电广播发展，</w:t>
      </w:r>
      <w:r w:rsidR="00BB00AD">
        <w:rPr>
          <w:lang w:eastAsia="zh-CN"/>
        </w:rPr>
        <w:t>在部署数字无线电广播系统和提供新业务方面实现了不同的速度和成功程度。</w:t>
      </w:r>
      <w:r w:rsidR="00BB00AD">
        <w:rPr>
          <w:rFonts w:hint="eastAsia"/>
          <w:lang w:eastAsia="zh-CN"/>
        </w:rPr>
        <w:t>在</w:t>
      </w:r>
      <w:r w:rsidR="00BB00AD">
        <w:rPr>
          <w:lang w:eastAsia="zh-CN"/>
        </w:rPr>
        <w:t>此方面，该文件提出了一项新的有关数字无线电广播的区域性举措，旨在为相互合作</w:t>
      </w:r>
      <w:r w:rsidR="00BB00AD">
        <w:rPr>
          <w:rFonts w:hint="eastAsia"/>
          <w:lang w:eastAsia="zh-CN"/>
        </w:rPr>
        <w:t>、</w:t>
      </w:r>
      <w:r w:rsidR="00BB00AD">
        <w:rPr>
          <w:lang w:eastAsia="zh-CN"/>
        </w:rPr>
        <w:t>交流最佳做法、开展能力建设并为有需求国家提供技术帮助提供平台</w:t>
      </w:r>
      <w:r w:rsidR="00BB00AD">
        <w:rPr>
          <w:rFonts w:hint="eastAsia"/>
          <w:lang w:eastAsia="zh-CN"/>
        </w:rPr>
        <w:t>。</w:t>
      </w:r>
    </w:p>
    <w:p w:rsidR="00BB00AD" w:rsidRPr="00407950" w:rsidRDefault="00A910A7" w:rsidP="00BB00AD">
      <w:pPr>
        <w:overflowPunct/>
        <w:spacing w:after="120"/>
        <w:jc w:val="both"/>
        <w:textAlignment w:val="auto"/>
        <w:rPr>
          <w:szCs w:val="24"/>
          <w:lang w:eastAsia="zh-CN"/>
        </w:rPr>
      </w:pPr>
      <w:hyperlink r:id="rId33" w:history="1">
        <w:r w:rsidR="00BB00AD" w:rsidRPr="00755741">
          <w:rPr>
            <w:rStyle w:val="Hyperlink"/>
            <w:lang w:eastAsia="zh-CN"/>
          </w:rPr>
          <w:t>2</w:t>
        </w:r>
        <w:r w:rsidR="00BB00AD">
          <w:rPr>
            <w:rStyle w:val="Hyperlink"/>
            <w:lang w:eastAsia="zh-CN"/>
          </w:rPr>
          <w:t>8</w:t>
        </w:r>
        <w:r w:rsidR="00BB00AD">
          <w:rPr>
            <w:rStyle w:val="Hyperlink"/>
            <w:rFonts w:hint="eastAsia"/>
            <w:lang w:eastAsia="zh-CN"/>
          </w:rPr>
          <w:t>号</w:t>
        </w:r>
        <w:r w:rsidR="00BB00AD">
          <w:rPr>
            <w:rStyle w:val="Hyperlink"/>
            <w:lang w:eastAsia="zh-CN"/>
          </w:rPr>
          <w:t>文件</w:t>
        </w:r>
      </w:hyperlink>
      <w:r w:rsidR="00BB00AD">
        <w:rPr>
          <w:rFonts w:hint="eastAsia"/>
          <w:lang w:eastAsia="zh-CN"/>
        </w:rPr>
        <w:t>：前</w:t>
      </w:r>
      <w:r w:rsidR="00BB00AD">
        <w:rPr>
          <w:lang w:eastAsia="zh-CN"/>
        </w:rPr>
        <w:t>南斯拉夫马其顿</w:t>
      </w:r>
      <w:r w:rsidR="00BB00AD">
        <w:rPr>
          <w:rFonts w:hint="eastAsia"/>
          <w:lang w:eastAsia="zh-CN"/>
        </w:rPr>
        <w:t>共和国</w:t>
      </w:r>
      <w:r w:rsidR="00BB00AD">
        <w:rPr>
          <w:lang w:eastAsia="zh-CN"/>
        </w:rPr>
        <w:t>代表介绍了题为</w:t>
      </w:r>
      <w:r w:rsidR="00BB00AD" w:rsidRPr="00487A2F">
        <w:rPr>
          <w:rFonts w:ascii="SimSun" w:eastAsia="SimSun" w:hAnsi="SimSun"/>
          <w:lang w:eastAsia="zh-CN"/>
        </w:rPr>
        <w:t>“</w:t>
      </w:r>
      <w:r w:rsidR="00BB00AD" w:rsidRPr="00487A2F">
        <w:rPr>
          <w:rFonts w:ascii="STKaiti" w:eastAsia="STKaiti" w:hAnsi="STKaiti"/>
          <w:b/>
          <w:bCs/>
          <w:lang w:eastAsia="zh-CN"/>
        </w:rPr>
        <w:t>关于无处</w:t>
      </w:r>
      <w:r w:rsidR="00BB00AD" w:rsidRPr="00487A2F">
        <w:rPr>
          <w:rFonts w:ascii="STKaiti" w:eastAsia="STKaiti" w:hAnsi="STKaiti" w:hint="eastAsia"/>
          <w:b/>
          <w:bCs/>
          <w:lang w:eastAsia="zh-CN"/>
        </w:rPr>
        <w:t>不</w:t>
      </w:r>
      <w:r w:rsidR="00BB00AD" w:rsidRPr="00487A2F">
        <w:rPr>
          <w:rFonts w:ascii="STKaiti" w:eastAsia="STKaiti" w:hAnsi="STKaiti"/>
          <w:b/>
          <w:bCs/>
          <w:lang w:eastAsia="zh-CN"/>
        </w:rPr>
        <w:t>在的恢复性强的高速宽带基础设施和业务的</w:t>
      </w:r>
      <w:r w:rsidR="00BB00AD" w:rsidRPr="00487A2F">
        <w:rPr>
          <w:rFonts w:ascii="STKaiti" w:eastAsia="STKaiti" w:hAnsi="STKaiti" w:hint="eastAsia"/>
          <w:b/>
          <w:bCs/>
          <w:lang w:eastAsia="zh-CN"/>
        </w:rPr>
        <w:t>区域</w:t>
      </w:r>
      <w:r w:rsidR="00BB00AD" w:rsidRPr="00487A2F">
        <w:rPr>
          <w:rFonts w:ascii="STKaiti" w:eastAsia="STKaiti" w:hAnsi="STKaiti"/>
          <w:b/>
          <w:bCs/>
          <w:lang w:eastAsia="zh-CN"/>
        </w:rPr>
        <w:t>性举措</w:t>
      </w:r>
      <w:r w:rsidR="00BB00AD" w:rsidRPr="00487A2F">
        <w:rPr>
          <w:rFonts w:ascii="SimSun" w:eastAsia="SimSun" w:hAnsi="SimSun"/>
          <w:lang w:eastAsia="zh-CN"/>
        </w:rPr>
        <w:t>”</w:t>
      </w:r>
      <w:r w:rsidR="00BB00AD">
        <w:rPr>
          <w:lang w:eastAsia="zh-CN"/>
        </w:rPr>
        <w:t>的</w:t>
      </w:r>
      <w:r w:rsidR="00BB00AD">
        <w:rPr>
          <w:rFonts w:hint="eastAsia"/>
          <w:lang w:eastAsia="zh-CN"/>
        </w:rPr>
        <w:t>文件</w:t>
      </w:r>
      <w:r w:rsidR="00BB00AD">
        <w:rPr>
          <w:lang w:eastAsia="zh-CN"/>
        </w:rPr>
        <w:t>。</w:t>
      </w:r>
      <w:r w:rsidR="00BB00AD">
        <w:rPr>
          <w:rFonts w:hint="eastAsia"/>
          <w:lang w:eastAsia="zh-CN"/>
        </w:rPr>
        <w:t>该</w:t>
      </w:r>
      <w:r w:rsidR="00BB00AD">
        <w:rPr>
          <w:lang w:eastAsia="zh-CN"/>
        </w:rPr>
        <w:t>文件提议将重点放在这样一项区域性举措上，即，通过部署恢复强的现</w:t>
      </w:r>
      <w:r w:rsidR="00BB00AD">
        <w:rPr>
          <w:rFonts w:hint="eastAsia"/>
          <w:lang w:eastAsia="zh-CN"/>
        </w:rPr>
        <w:t>代</w:t>
      </w:r>
      <w:r w:rsidR="00BB00AD">
        <w:rPr>
          <w:lang w:eastAsia="zh-CN"/>
        </w:rPr>
        <w:t>基础设施促进部署高速连接，上述基础设施包括</w:t>
      </w:r>
      <w:r w:rsidR="00BB00AD">
        <w:rPr>
          <w:rFonts w:hint="eastAsia"/>
          <w:lang w:eastAsia="zh-CN"/>
        </w:rPr>
        <w:t>5</w:t>
      </w:r>
      <w:r w:rsidR="00BB00AD">
        <w:rPr>
          <w:lang w:eastAsia="zh-CN"/>
        </w:rPr>
        <w:t>G</w:t>
      </w:r>
      <w:r w:rsidR="00BB00AD">
        <w:rPr>
          <w:rFonts w:hint="eastAsia"/>
          <w:lang w:eastAsia="zh-CN"/>
        </w:rPr>
        <w:t>技术</w:t>
      </w:r>
      <w:r w:rsidR="00BB00AD">
        <w:rPr>
          <w:lang w:eastAsia="zh-CN"/>
        </w:rPr>
        <w:t>和跨部门基础设施共享（如共享能源网络），这些均配有有效的服务质量监督机制，以实现</w:t>
      </w:r>
      <w:r w:rsidR="00BB00AD">
        <w:rPr>
          <w:lang w:eastAsia="zh-CN"/>
        </w:rPr>
        <w:t>ICT</w:t>
      </w:r>
      <w:r w:rsidR="00BB00AD">
        <w:rPr>
          <w:lang w:eastAsia="zh-CN"/>
        </w:rPr>
        <w:t>的高效和具有影响力的发展。</w:t>
      </w:r>
    </w:p>
    <w:p w:rsidR="00BB00AD" w:rsidRPr="00407950" w:rsidRDefault="00A910A7" w:rsidP="00BB00AD">
      <w:pPr>
        <w:spacing w:after="120"/>
        <w:jc w:val="both"/>
        <w:rPr>
          <w:szCs w:val="24"/>
          <w:lang w:eastAsia="zh-CN"/>
        </w:rPr>
      </w:pPr>
      <w:hyperlink r:id="rId34" w:history="1">
        <w:r w:rsidR="00BB00AD" w:rsidRPr="00755741">
          <w:rPr>
            <w:rStyle w:val="Hyperlink"/>
            <w:lang w:eastAsia="zh-CN"/>
          </w:rPr>
          <w:t>3</w:t>
        </w:r>
        <w:r w:rsidR="00BB00AD">
          <w:rPr>
            <w:rStyle w:val="Hyperlink"/>
            <w:lang w:eastAsia="zh-CN"/>
          </w:rPr>
          <w:t>4</w:t>
        </w:r>
        <w:r w:rsidR="00BB00AD">
          <w:rPr>
            <w:rStyle w:val="Hyperlink"/>
            <w:rFonts w:hint="eastAsia"/>
            <w:lang w:eastAsia="zh-CN"/>
          </w:rPr>
          <w:t>号</w:t>
        </w:r>
        <w:r w:rsidR="00BB00AD">
          <w:rPr>
            <w:rStyle w:val="Hyperlink"/>
            <w:lang w:eastAsia="zh-CN"/>
          </w:rPr>
          <w:t>文件</w:t>
        </w:r>
      </w:hyperlink>
      <w:r w:rsidR="00BB00AD">
        <w:rPr>
          <w:rFonts w:hint="eastAsia"/>
          <w:lang w:eastAsia="zh-CN"/>
        </w:rPr>
        <w:t>：黑</w:t>
      </w:r>
      <w:r w:rsidR="00BB00AD">
        <w:rPr>
          <w:lang w:eastAsia="zh-CN"/>
        </w:rPr>
        <w:t>山共和国代表介绍了题为</w:t>
      </w:r>
      <w:r w:rsidR="00BB00AD" w:rsidRPr="00487A2F">
        <w:rPr>
          <w:rFonts w:ascii="SimSun" w:eastAsia="SimSun" w:hAnsi="SimSun"/>
          <w:lang w:eastAsia="zh-CN"/>
        </w:rPr>
        <w:t>“</w:t>
      </w:r>
      <w:r w:rsidR="00BB00AD" w:rsidRPr="00487A2F">
        <w:rPr>
          <w:rFonts w:ascii="STKaiti" w:eastAsia="STKaiti" w:hAnsi="STKaiti"/>
          <w:b/>
          <w:bCs/>
          <w:lang w:eastAsia="zh-CN"/>
        </w:rPr>
        <w:t>关于无处</w:t>
      </w:r>
      <w:r w:rsidR="00BB00AD" w:rsidRPr="00487A2F">
        <w:rPr>
          <w:rFonts w:ascii="STKaiti" w:eastAsia="STKaiti" w:hAnsi="STKaiti" w:hint="eastAsia"/>
          <w:b/>
          <w:bCs/>
          <w:lang w:eastAsia="zh-CN"/>
        </w:rPr>
        <w:t>不</w:t>
      </w:r>
      <w:r w:rsidR="00BB00AD" w:rsidRPr="00487A2F">
        <w:rPr>
          <w:rFonts w:ascii="STKaiti" w:eastAsia="STKaiti" w:hAnsi="STKaiti"/>
          <w:b/>
          <w:bCs/>
          <w:lang w:eastAsia="zh-CN"/>
        </w:rPr>
        <w:t>在的恢复性强的高速宽带基础设施和业务的</w:t>
      </w:r>
      <w:r w:rsidR="00BB00AD" w:rsidRPr="00487A2F">
        <w:rPr>
          <w:rFonts w:ascii="STKaiti" w:eastAsia="STKaiti" w:hAnsi="STKaiti" w:hint="eastAsia"/>
          <w:b/>
          <w:bCs/>
          <w:lang w:eastAsia="zh-CN"/>
        </w:rPr>
        <w:t>区域</w:t>
      </w:r>
      <w:r w:rsidR="00BB00AD" w:rsidRPr="00487A2F">
        <w:rPr>
          <w:rFonts w:ascii="STKaiti" w:eastAsia="STKaiti" w:hAnsi="STKaiti"/>
          <w:b/>
          <w:bCs/>
          <w:lang w:eastAsia="zh-CN"/>
        </w:rPr>
        <w:t>性举措</w:t>
      </w:r>
      <w:r w:rsidR="00BB00AD" w:rsidRPr="00487A2F">
        <w:rPr>
          <w:rFonts w:ascii="SimSun" w:eastAsia="SimSun" w:hAnsi="SimSun"/>
          <w:lang w:eastAsia="zh-CN"/>
        </w:rPr>
        <w:t>”</w:t>
      </w:r>
      <w:r w:rsidR="00BB00AD">
        <w:rPr>
          <w:lang w:eastAsia="zh-CN"/>
        </w:rPr>
        <w:t>的</w:t>
      </w:r>
      <w:r w:rsidR="00BB00AD">
        <w:rPr>
          <w:rFonts w:hint="eastAsia"/>
          <w:lang w:eastAsia="zh-CN"/>
        </w:rPr>
        <w:t>文件</w:t>
      </w:r>
      <w:r w:rsidR="00BB00AD">
        <w:rPr>
          <w:lang w:eastAsia="zh-CN"/>
        </w:rPr>
        <w:t>。</w:t>
      </w:r>
      <w:r w:rsidR="00BB00AD">
        <w:rPr>
          <w:rFonts w:hint="eastAsia"/>
          <w:lang w:eastAsia="zh-CN"/>
        </w:rPr>
        <w:t>该</w:t>
      </w:r>
      <w:r w:rsidR="00BB00AD">
        <w:rPr>
          <w:lang w:eastAsia="zh-CN"/>
        </w:rPr>
        <w:t>文件提出了一项</w:t>
      </w:r>
      <w:r w:rsidR="00BB00AD">
        <w:rPr>
          <w:rFonts w:hint="eastAsia"/>
          <w:lang w:eastAsia="zh-CN"/>
        </w:rPr>
        <w:t>重点</w:t>
      </w:r>
      <w:r w:rsidR="00BB00AD">
        <w:rPr>
          <w:lang w:eastAsia="zh-CN"/>
        </w:rPr>
        <w:t>关注安全超</w:t>
      </w:r>
      <w:r w:rsidR="00BB00AD">
        <w:rPr>
          <w:rFonts w:hint="eastAsia"/>
          <w:lang w:eastAsia="zh-CN"/>
        </w:rPr>
        <w:t>高速</w:t>
      </w:r>
      <w:r w:rsidR="00BB00AD">
        <w:rPr>
          <w:lang w:eastAsia="zh-CN"/>
        </w:rPr>
        <w:t>宽带连接（包括正在出现的</w:t>
      </w:r>
      <w:r w:rsidR="00BB00AD">
        <w:rPr>
          <w:rFonts w:hint="eastAsia"/>
          <w:lang w:eastAsia="zh-CN"/>
        </w:rPr>
        <w:t>5</w:t>
      </w:r>
      <w:r w:rsidR="00BB00AD">
        <w:rPr>
          <w:lang w:eastAsia="zh-CN"/>
        </w:rPr>
        <w:t>G</w:t>
      </w:r>
      <w:r w:rsidR="00BB00AD">
        <w:rPr>
          <w:rFonts w:hint="eastAsia"/>
          <w:lang w:eastAsia="zh-CN"/>
        </w:rPr>
        <w:t>）</w:t>
      </w:r>
      <w:r w:rsidR="00BB00AD">
        <w:rPr>
          <w:lang w:eastAsia="zh-CN"/>
        </w:rPr>
        <w:t>的区域性举措，以确保在中远期</w:t>
      </w:r>
      <w:r w:rsidR="00BB00AD">
        <w:rPr>
          <w:rFonts w:hint="eastAsia"/>
          <w:lang w:eastAsia="zh-CN"/>
        </w:rPr>
        <w:t>加</w:t>
      </w:r>
      <w:r w:rsidR="00BB00AD">
        <w:rPr>
          <w:lang w:eastAsia="zh-CN"/>
        </w:rPr>
        <w:t>速实现可持续发展。</w:t>
      </w:r>
    </w:p>
    <w:p w:rsidR="00BB00AD" w:rsidRPr="00407950" w:rsidRDefault="00BB00AD" w:rsidP="00BB00AD">
      <w:pPr>
        <w:spacing w:after="120"/>
        <w:ind w:firstLineChars="200" w:firstLine="480"/>
        <w:jc w:val="both"/>
        <w:rPr>
          <w:lang w:eastAsia="zh-CN"/>
        </w:rPr>
      </w:pPr>
      <w:r>
        <w:rPr>
          <w:lang w:eastAsia="zh-CN"/>
        </w:rPr>
        <w:t>21</w:t>
      </w:r>
      <w:r>
        <w:rPr>
          <w:lang w:eastAsia="zh-CN"/>
        </w:rPr>
        <w:t>、</w:t>
      </w:r>
      <w:r w:rsidRPr="00407950">
        <w:rPr>
          <w:lang w:eastAsia="zh-CN"/>
        </w:rPr>
        <w:t>28</w:t>
      </w:r>
      <w:r>
        <w:rPr>
          <w:lang w:eastAsia="zh-CN"/>
        </w:rPr>
        <w:t>和</w:t>
      </w:r>
      <w:r w:rsidRPr="00407950">
        <w:rPr>
          <w:lang w:eastAsia="zh-CN"/>
        </w:rPr>
        <w:t>34</w:t>
      </w:r>
      <w:r>
        <w:rPr>
          <w:rFonts w:hint="eastAsia"/>
          <w:lang w:eastAsia="zh-CN"/>
        </w:rPr>
        <w:t>号</w:t>
      </w:r>
      <w:r>
        <w:rPr>
          <w:lang w:eastAsia="zh-CN"/>
        </w:rPr>
        <w:t>文件被一起介绍，因为</w:t>
      </w:r>
      <w:r>
        <w:rPr>
          <w:rFonts w:hint="eastAsia"/>
          <w:lang w:eastAsia="zh-CN"/>
        </w:rPr>
        <w:t>它</w:t>
      </w:r>
      <w:r>
        <w:rPr>
          <w:lang w:eastAsia="zh-CN"/>
        </w:rPr>
        <w:t>们共同关注</w:t>
      </w:r>
      <w:r>
        <w:rPr>
          <w:rFonts w:hint="eastAsia"/>
          <w:lang w:eastAsia="zh-CN"/>
        </w:rPr>
        <w:t>高</w:t>
      </w:r>
      <w:r>
        <w:rPr>
          <w:lang w:eastAsia="zh-CN"/>
        </w:rPr>
        <w:t>速基础设施</w:t>
      </w:r>
      <w:r>
        <w:rPr>
          <w:rFonts w:hint="eastAsia"/>
          <w:lang w:eastAsia="zh-CN"/>
        </w:rPr>
        <w:t>。</w:t>
      </w:r>
    </w:p>
    <w:p w:rsidR="00BB00AD" w:rsidRPr="008F3FD6" w:rsidRDefault="00BB00AD" w:rsidP="00BB00AD">
      <w:pPr>
        <w:spacing w:after="120"/>
        <w:ind w:firstLineChars="200" w:firstLine="480"/>
        <w:jc w:val="both"/>
        <w:rPr>
          <w:lang w:eastAsia="zh-CN"/>
        </w:rPr>
      </w:pPr>
      <w:r>
        <w:rPr>
          <w:rFonts w:hint="eastAsia"/>
          <w:lang w:eastAsia="zh-CN"/>
        </w:rPr>
        <w:t>会议还</w:t>
      </w:r>
      <w:r>
        <w:rPr>
          <w:lang w:eastAsia="zh-CN"/>
        </w:rPr>
        <w:t>审议了重点关注</w:t>
      </w:r>
      <w:r>
        <w:rPr>
          <w:rFonts w:hint="eastAsia"/>
          <w:lang w:eastAsia="zh-CN"/>
        </w:rPr>
        <w:t>5</w:t>
      </w:r>
      <w:r>
        <w:rPr>
          <w:lang w:eastAsia="zh-CN"/>
        </w:rPr>
        <w:t>G</w:t>
      </w:r>
      <w:r>
        <w:rPr>
          <w:rFonts w:hint="eastAsia"/>
          <w:lang w:eastAsia="zh-CN"/>
        </w:rPr>
        <w:t>的</w:t>
      </w:r>
      <w:r>
        <w:rPr>
          <w:rFonts w:hint="eastAsia"/>
          <w:lang w:eastAsia="zh-CN"/>
        </w:rPr>
        <w:t>22</w:t>
      </w:r>
      <w:r>
        <w:rPr>
          <w:rFonts w:hint="eastAsia"/>
          <w:lang w:eastAsia="zh-CN"/>
        </w:rPr>
        <w:t>和</w:t>
      </w:r>
      <w:r>
        <w:rPr>
          <w:rFonts w:hint="eastAsia"/>
          <w:lang w:eastAsia="zh-CN"/>
        </w:rPr>
        <w:t>27</w:t>
      </w:r>
      <w:r>
        <w:rPr>
          <w:rFonts w:hint="eastAsia"/>
          <w:lang w:eastAsia="zh-CN"/>
        </w:rPr>
        <w:t>号</w:t>
      </w:r>
      <w:r>
        <w:rPr>
          <w:lang w:eastAsia="zh-CN"/>
        </w:rPr>
        <w:t>文件</w:t>
      </w:r>
      <w:r>
        <w:rPr>
          <w:rFonts w:hint="eastAsia"/>
          <w:lang w:eastAsia="zh-CN"/>
        </w:rPr>
        <w:t>（</w:t>
      </w:r>
      <w:r>
        <w:rPr>
          <w:lang w:eastAsia="zh-CN"/>
        </w:rPr>
        <w:t>相关方面强调，国际电联在此方面使用的正确术语是</w:t>
      </w:r>
      <w:r w:rsidRPr="00407950">
        <w:rPr>
          <w:lang w:eastAsia="zh-CN"/>
        </w:rPr>
        <w:t>IMT-2020</w:t>
      </w:r>
      <w:r>
        <w:rPr>
          <w:rFonts w:hint="eastAsia"/>
          <w:lang w:eastAsia="zh-CN"/>
        </w:rPr>
        <w:t>）</w:t>
      </w:r>
      <w:r>
        <w:rPr>
          <w:lang w:eastAsia="zh-CN"/>
        </w:rPr>
        <w:t>，</w:t>
      </w:r>
      <w:r>
        <w:rPr>
          <w:rFonts w:hint="eastAsia"/>
          <w:lang w:eastAsia="zh-CN"/>
        </w:rPr>
        <w:t>5</w:t>
      </w:r>
      <w:r>
        <w:rPr>
          <w:lang w:eastAsia="zh-CN"/>
        </w:rPr>
        <w:t>G</w:t>
      </w:r>
      <w:r>
        <w:rPr>
          <w:rFonts w:hint="eastAsia"/>
          <w:lang w:eastAsia="zh-CN"/>
        </w:rPr>
        <w:t>也</w:t>
      </w:r>
      <w:r>
        <w:rPr>
          <w:lang w:eastAsia="zh-CN"/>
        </w:rPr>
        <w:t>提供</w:t>
      </w:r>
      <w:r>
        <w:rPr>
          <w:rFonts w:hint="eastAsia"/>
          <w:lang w:eastAsia="zh-CN"/>
        </w:rPr>
        <w:t>高速</w:t>
      </w:r>
      <w:r>
        <w:rPr>
          <w:lang w:eastAsia="zh-CN"/>
        </w:rPr>
        <w:t>接入。会议</w:t>
      </w:r>
      <w:r>
        <w:rPr>
          <w:rFonts w:hint="eastAsia"/>
          <w:lang w:eastAsia="zh-CN"/>
        </w:rPr>
        <w:t>认识</w:t>
      </w:r>
      <w:r>
        <w:rPr>
          <w:lang w:eastAsia="zh-CN"/>
        </w:rPr>
        <w:t>到，欧洲不同地方在高速接入方面还存在差异性，因此，有必要为有需要的国家在发展高速接入新基础设施过程中</w:t>
      </w:r>
      <w:r>
        <w:rPr>
          <w:rFonts w:hint="eastAsia"/>
          <w:lang w:eastAsia="zh-CN"/>
        </w:rPr>
        <w:t>给</w:t>
      </w:r>
      <w:r>
        <w:rPr>
          <w:lang w:eastAsia="zh-CN"/>
        </w:rPr>
        <w:t>予</w:t>
      </w:r>
      <w:r>
        <w:rPr>
          <w:rFonts w:hint="eastAsia"/>
          <w:lang w:eastAsia="zh-CN"/>
        </w:rPr>
        <w:t>帮助</w:t>
      </w:r>
      <w:r>
        <w:rPr>
          <w:lang w:eastAsia="zh-CN"/>
        </w:rPr>
        <w:t>。</w:t>
      </w:r>
      <w:r w:rsidRPr="008F3FD6">
        <w:rPr>
          <w:lang w:eastAsia="zh-CN"/>
        </w:rPr>
        <w:t xml:space="preserve"> </w:t>
      </w:r>
    </w:p>
    <w:p w:rsidR="00BB00AD" w:rsidRPr="00407950" w:rsidRDefault="00BB00AD" w:rsidP="003B0797">
      <w:pPr>
        <w:spacing w:after="120"/>
        <w:ind w:firstLineChars="200" w:firstLine="480"/>
        <w:jc w:val="both"/>
        <w:rPr>
          <w:lang w:eastAsia="zh-CN"/>
        </w:rPr>
      </w:pPr>
      <w:r>
        <w:rPr>
          <w:rFonts w:hint="eastAsia"/>
          <w:lang w:eastAsia="zh-CN"/>
        </w:rPr>
        <w:t>会议</w:t>
      </w:r>
      <w:r w:rsidR="003B0797">
        <w:rPr>
          <w:lang w:eastAsia="zh-CN"/>
        </w:rPr>
        <w:t>还同意在会议所提到的问题方面使用宽带、而非高速这一术语</w:t>
      </w:r>
      <w:r w:rsidR="003B0797">
        <w:rPr>
          <w:rFonts w:hint="eastAsia"/>
          <w:lang w:eastAsia="zh-CN"/>
        </w:rPr>
        <w:t>，</w:t>
      </w:r>
      <w:r>
        <w:rPr>
          <w:lang w:eastAsia="zh-CN"/>
        </w:rPr>
        <w:t>以</w:t>
      </w:r>
      <w:r>
        <w:rPr>
          <w:rFonts w:hint="eastAsia"/>
          <w:lang w:eastAsia="zh-CN"/>
        </w:rPr>
        <w:t>便与</w:t>
      </w:r>
      <w:r>
        <w:rPr>
          <w:lang w:eastAsia="zh-CN"/>
        </w:rPr>
        <w:t>其它案文</w:t>
      </w:r>
      <w:r>
        <w:rPr>
          <w:rFonts w:hint="eastAsia"/>
          <w:lang w:eastAsia="zh-CN"/>
        </w:rPr>
        <w:t>保持</w:t>
      </w:r>
      <w:r>
        <w:rPr>
          <w:lang w:eastAsia="zh-CN"/>
        </w:rPr>
        <w:t>一致，同时</w:t>
      </w:r>
      <w:r w:rsidR="003B0797">
        <w:rPr>
          <w:rFonts w:hint="eastAsia"/>
          <w:lang w:eastAsia="zh-CN"/>
        </w:rPr>
        <w:t>反映</w:t>
      </w:r>
      <w:r>
        <w:rPr>
          <w:lang w:eastAsia="zh-CN"/>
        </w:rPr>
        <w:t>出这样的事实，即，</w:t>
      </w:r>
      <w:r>
        <w:rPr>
          <w:rFonts w:hint="eastAsia"/>
          <w:lang w:eastAsia="zh-CN"/>
        </w:rPr>
        <w:t>21</w:t>
      </w:r>
      <w:r>
        <w:rPr>
          <w:rFonts w:hint="eastAsia"/>
          <w:lang w:eastAsia="zh-CN"/>
        </w:rPr>
        <w:t>、</w:t>
      </w:r>
      <w:r>
        <w:rPr>
          <w:rFonts w:hint="eastAsia"/>
          <w:lang w:eastAsia="zh-CN"/>
        </w:rPr>
        <w:t>28</w:t>
      </w:r>
      <w:r>
        <w:rPr>
          <w:rFonts w:hint="eastAsia"/>
          <w:lang w:eastAsia="zh-CN"/>
        </w:rPr>
        <w:t>和</w:t>
      </w:r>
      <w:r>
        <w:rPr>
          <w:rFonts w:hint="eastAsia"/>
          <w:lang w:eastAsia="zh-CN"/>
        </w:rPr>
        <w:t>34</w:t>
      </w:r>
      <w:r>
        <w:rPr>
          <w:rFonts w:hint="eastAsia"/>
          <w:lang w:eastAsia="zh-CN"/>
        </w:rPr>
        <w:t>号</w:t>
      </w:r>
      <w:r>
        <w:rPr>
          <w:lang w:eastAsia="zh-CN"/>
        </w:rPr>
        <w:t>文件的重点更加集中于光纤基础设施而非</w:t>
      </w:r>
      <w:r>
        <w:rPr>
          <w:rFonts w:hint="eastAsia"/>
          <w:lang w:eastAsia="zh-CN"/>
        </w:rPr>
        <w:t>5</w:t>
      </w:r>
      <w:r>
        <w:rPr>
          <w:lang w:eastAsia="zh-CN"/>
        </w:rPr>
        <w:t>G</w:t>
      </w:r>
      <w:r>
        <w:rPr>
          <w:rFonts w:hint="eastAsia"/>
          <w:lang w:eastAsia="zh-CN"/>
        </w:rPr>
        <w:t>。</w:t>
      </w:r>
    </w:p>
    <w:p w:rsidR="00BB00AD" w:rsidRPr="008F3FD6" w:rsidRDefault="00BB00AD" w:rsidP="00BB00AD">
      <w:pPr>
        <w:spacing w:after="120"/>
        <w:ind w:firstLineChars="200" w:firstLine="480"/>
        <w:jc w:val="both"/>
        <w:rPr>
          <w:lang w:eastAsia="zh-CN"/>
        </w:rPr>
      </w:pPr>
      <w:r>
        <w:rPr>
          <w:rFonts w:hint="eastAsia"/>
          <w:lang w:eastAsia="zh-CN"/>
        </w:rPr>
        <w:t>会议</w:t>
      </w:r>
      <w:r>
        <w:rPr>
          <w:lang w:eastAsia="zh-CN"/>
        </w:rPr>
        <w:t>认识到，</w:t>
      </w:r>
      <w:r>
        <w:rPr>
          <w:rFonts w:hint="eastAsia"/>
          <w:lang w:eastAsia="zh-CN"/>
        </w:rPr>
        <w:t>22</w:t>
      </w:r>
      <w:r>
        <w:rPr>
          <w:rFonts w:hint="eastAsia"/>
          <w:lang w:eastAsia="zh-CN"/>
        </w:rPr>
        <w:t>和</w:t>
      </w:r>
      <w:r>
        <w:rPr>
          <w:rFonts w:hint="eastAsia"/>
          <w:lang w:eastAsia="zh-CN"/>
        </w:rPr>
        <w:t>27</w:t>
      </w:r>
      <w:r>
        <w:rPr>
          <w:rFonts w:hint="eastAsia"/>
          <w:lang w:eastAsia="zh-CN"/>
        </w:rPr>
        <w:t>号</w:t>
      </w:r>
      <w:r>
        <w:rPr>
          <w:lang w:eastAsia="zh-CN"/>
        </w:rPr>
        <w:t>文件聚焦于频谱管理。</w:t>
      </w:r>
    </w:p>
    <w:p w:rsidR="00BB00AD" w:rsidRDefault="00BB00AD" w:rsidP="00BB00AD">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w:t>
      </w:r>
      <w:r>
        <w:rPr>
          <w:rFonts w:hint="eastAsia"/>
          <w:lang w:eastAsia="zh-CN"/>
        </w:rPr>
        <w:t>这</w:t>
      </w:r>
      <w:r>
        <w:rPr>
          <w:lang w:eastAsia="zh-CN"/>
        </w:rPr>
        <w:t>些文件，并</w:t>
      </w:r>
      <w:r>
        <w:rPr>
          <w:rFonts w:hint="eastAsia"/>
          <w:lang w:eastAsia="zh-CN"/>
        </w:rPr>
        <w:t>同</w:t>
      </w:r>
      <w:r>
        <w:rPr>
          <w:lang w:eastAsia="zh-CN"/>
        </w:rPr>
        <w:t>意</w:t>
      </w:r>
      <w:r>
        <w:rPr>
          <w:rFonts w:hint="eastAsia"/>
          <w:lang w:eastAsia="zh-CN"/>
        </w:rPr>
        <w:t>开展</w:t>
      </w:r>
      <w:r>
        <w:rPr>
          <w:lang w:eastAsia="zh-CN"/>
        </w:rPr>
        <w:t>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这</w:t>
      </w:r>
      <w:r>
        <w:rPr>
          <w:lang w:eastAsia="zh-CN"/>
        </w:rPr>
        <w:t>些文稿。</w:t>
      </w:r>
    </w:p>
    <w:p w:rsidR="00BB00AD" w:rsidRPr="004D5805" w:rsidRDefault="00A910A7" w:rsidP="00BB00AD">
      <w:pPr>
        <w:spacing w:after="120"/>
        <w:jc w:val="both"/>
        <w:rPr>
          <w:lang w:eastAsia="zh-CN"/>
        </w:rPr>
      </w:pPr>
      <w:hyperlink r:id="rId35" w:history="1">
        <w:r w:rsidR="00BB00AD" w:rsidRPr="00E11098">
          <w:rPr>
            <w:rStyle w:val="Hyperlink"/>
            <w:lang w:eastAsia="zh-CN"/>
          </w:rPr>
          <w:t>2</w:t>
        </w:r>
        <w:r w:rsidR="00BB00AD">
          <w:rPr>
            <w:rStyle w:val="Hyperlink"/>
            <w:lang w:eastAsia="zh-CN"/>
          </w:rPr>
          <w:t>3</w:t>
        </w:r>
        <w:r w:rsidR="00BB00AD">
          <w:rPr>
            <w:rStyle w:val="Hyperlink"/>
            <w:rFonts w:hint="eastAsia"/>
            <w:lang w:eastAsia="zh-CN"/>
          </w:rPr>
          <w:t>号</w:t>
        </w:r>
        <w:r w:rsidR="00BB00AD">
          <w:rPr>
            <w:rStyle w:val="Hyperlink"/>
            <w:lang w:eastAsia="zh-CN"/>
          </w:rPr>
          <w:t>文件</w:t>
        </w:r>
      </w:hyperlink>
      <w:r w:rsidR="00BB00AD">
        <w:rPr>
          <w:rFonts w:hint="eastAsia"/>
          <w:lang w:eastAsia="zh-CN"/>
        </w:rPr>
        <w:t>：波兰</w:t>
      </w:r>
      <w:r w:rsidR="00BB00AD">
        <w:rPr>
          <w:lang w:eastAsia="zh-CN"/>
        </w:rPr>
        <w:t>共和国代表介绍了题</w:t>
      </w:r>
      <w:r w:rsidR="00BB00AD">
        <w:rPr>
          <w:rFonts w:hint="eastAsia"/>
          <w:lang w:eastAsia="zh-CN"/>
        </w:rPr>
        <w:t>为</w:t>
      </w:r>
      <w:r w:rsidR="00BB00AD" w:rsidRPr="00C36BF3">
        <w:rPr>
          <w:rFonts w:ascii="SimSun" w:eastAsia="SimSun" w:hAnsi="SimSun"/>
          <w:lang w:eastAsia="zh-CN"/>
        </w:rPr>
        <w:t>“</w:t>
      </w:r>
      <w:r w:rsidR="00BB00AD" w:rsidRPr="00C36BF3">
        <w:rPr>
          <w:rFonts w:ascii="STKaiti" w:eastAsia="STKaiti" w:hAnsi="STKaiti"/>
          <w:b/>
          <w:bCs/>
          <w:lang w:eastAsia="zh-CN"/>
        </w:rPr>
        <w:t>采用以公民为本方式创建国家</w:t>
      </w:r>
      <w:r w:rsidR="00BB00AD" w:rsidRPr="00C36BF3">
        <w:rPr>
          <w:rFonts w:ascii="STKaiti" w:eastAsia="STKaiti" w:hAnsi="STKaiti" w:hint="eastAsia"/>
          <w:b/>
          <w:bCs/>
          <w:lang w:eastAsia="zh-CN"/>
        </w:rPr>
        <w:t>行政</w:t>
      </w:r>
      <w:r w:rsidR="00BB00AD" w:rsidRPr="00C36BF3">
        <w:rPr>
          <w:rFonts w:ascii="STKaiti" w:eastAsia="STKaiti" w:hAnsi="STKaiti"/>
          <w:b/>
          <w:bCs/>
          <w:lang w:eastAsia="zh-CN"/>
        </w:rPr>
        <w:t>服务</w:t>
      </w:r>
      <w:r w:rsidR="00BB00AD" w:rsidRPr="00C36BF3">
        <w:rPr>
          <w:rFonts w:ascii="SimSun" w:eastAsia="SimSun" w:hAnsi="SimSun"/>
          <w:lang w:eastAsia="zh-CN"/>
        </w:rPr>
        <w:t>”</w:t>
      </w:r>
      <w:r w:rsidR="00BB00AD">
        <w:rPr>
          <w:lang w:eastAsia="zh-CN"/>
        </w:rPr>
        <w:t>的文件。</w:t>
      </w:r>
      <w:r w:rsidR="00BB00AD">
        <w:rPr>
          <w:rFonts w:hint="eastAsia"/>
          <w:lang w:eastAsia="zh-CN"/>
        </w:rPr>
        <w:t>该</w:t>
      </w:r>
      <w:r w:rsidR="00BB00AD">
        <w:rPr>
          <w:lang w:eastAsia="zh-CN"/>
        </w:rPr>
        <w:t>文件提出的区域性举措旨在促进发展以公民为本的服务，且这些服务能够由社会全体成员方便获得。</w:t>
      </w:r>
      <w:r w:rsidR="00BB00AD">
        <w:rPr>
          <w:rFonts w:hint="eastAsia"/>
          <w:lang w:eastAsia="zh-CN"/>
        </w:rPr>
        <w:t>这</w:t>
      </w:r>
      <w:r w:rsidR="00BB00AD">
        <w:rPr>
          <w:lang w:eastAsia="zh-CN"/>
        </w:rPr>
        <w:t>些做的目的是改变并取代传统的、基于文件的行政问题处理方式，</w:t>
      </w:r>
      <w:r w:rsidR="00BB00AD">
        <w:rPr>
          <w:rFonts w:hint="eastAsia"/>
          <w:lang w:eastAsia="zh-CN"/>
        </w:rPr>
        <w:t>从</w:t>
      </w:r>
      <w:r w:rsidR="00BB00AD">
        <w:rPr>
          <w:lang w:eastAsia="zh-CN"/>
        </w:rPr>
        <w:t>而</w:t>
      </w:r>
      <w:r w:rsidR="00BB00AD">
        <w:rPr>
          <w:rFonts w:hint="eastAsia"/>
          <w:lang w:eastAsia="zh-CN"/>
        </w:rPr>
        <w:t>实现</w:t>
      </w:r>
      <w:r w:rsidR="00BB00AD">
        <w:rPr>
          <w:lang w:eastAsia="zh-CN"/>
        </w:rPr>
        <w:t>数字方式，方便公民处理其行政需求或职责</w:t>
      </w:r>
      <w:r w:rsidR="00BB00AD">
        <w:rPr>
          <w:rFonts w:hint="eastAsia"/>
          <w:lang w:eastAsia="zh-CN"/>
        </w:rPr>
        <w:t>。</w:t>
      </w:r>
    </w:p>
    <w:p w:rsidR="00BB00AD" w:rsidRPr="0058187B" w:rsidRDefault="00BB00AD" w:rsidP="00BB00AD">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w:t>
      </w:r>
      <w:r>
        <w:rPr>
          <w:rFonts w:hint="eastAsia"/>
          <w:lang w:eastAsia="zh-CN"/>
        </w:rPr>
        <w:t>该</w:t>
      </w:r>
      <w:r>
        <w:rPr>
          <w:lang w:eastAsia="zh-CN"/>
        </w:rPr>
        <w:t>文件，并</w:t>
      </w:r>
      <w:r>
        <w:rPr>
          <w:rFonts w:hint="eastAsia"/>
          <w:lang w:eastAsia="zh-CN"/>
        </w:rPr>
        <w:t>同</w:t>
      </w:r>
      <w:r>
        <w:rPr>
          <w:lang w:eastAsia="zh-CN"/>
        </w:rPr>
        <w:t>意</w:t>
      </w:r>
      <w:r>
        <w:rPr>
          <w:rFonts w:hint="eastAsia"/>
          <w:lang w:eastAsia="zh-CN"/>
        </w:rPr>
        <w:t>对</w:t>
      </w:r>
      <w:r>
        <w:rPr>
          <w:lang w:eastAsia="zh-CN"/>
        </w:rPr>
        <w:t>其进行进一步讨论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rsidR="00BB00AD" w:rsidRPr="004D5805" w:rsidRDefault="00A910A7" w:rsidP="00BB032A">
      <w:pPr>
        <w:spacing w:after="120"/>
        <w:jc w:val="both"/>
        <w:rPr>
          <w:lang w:eastAsia="zh-CN"/>
        </w:rPr>
      </w:pPr>
      <w:hyperlink r:id="rId36" w:history="1">
        <w:r w:rsidR="00BB00AD" w:rsidRPr="00E11098">
          <w:rPr>
            <w:rStyle w:val="Hyperlink"/>
            <w:lang w:eastAsia="zh-CN"/>
          </w:rPr>
          <w:t>2</w:t>
        </w:r>
        <w:r w:rsidR="00BB00AD">
          <w:rPr>
            <w:rStyle w:val="Hyperlink"/>
            <w:lang w:eastAsia="zh-CN"/>
          </w:rPr>
          <w:t>5</w:t>
        </w:r>
        <w:r w:rsidR="00BB00AD">
          <w:rPr>
            <w:rStyle w:val="Hyperlink"/>
            <w:rFonts w:hint="eastAsia"/>
            <w:lang w:eastAsia="zh-CN"/>
          </w:rPr>
          <w:t>号</w:t>
        </w:r>
        <w:r w:rsidR="00BB00AD">
          <w:rPr>
            <w:rStyle w:val="Hyperlink"/>
            <w:lang w:eastAsia="zh-CN"/>
          </w:rPr>
          <w:t>文件</w:t>
        </w:r>
      </w:hyperlink>
      <w:r w:rsidR="00BB00AD">
        <w:rPr>
          <w:rFonts w:hint="eastAsia"/>
          <w:lang w:eastAsia="zh-CN"/>
        </w:rPr>
        <w:t>：塞尔维亚</w:t>
      </w:r>
      <w:r w:rsidR="00BB00AD">
        <w:rPr>
          <w:lang w:eastAsia="zh-CN"/>
        </w:rPr>
        <w:t>共和国代表介绍了题为</w:t>
      </w:r>
      <w:r w:rsidR="00BB00AD" w:rsidRPr="00C36BF3">
        <w:rPr>
          <w:rFonts w:ascii="STKaiti" w:eastAsia="STKaiti" w:hAnsi="STKaiti"/>
          <w:b/>
          <w:bCs/>
          <w:lang w:eastAsia="zh-CN"/>
        </w:rPr>
        <w:t>“有关加速实现欧洲有效数字化的新区域性举措的提案”</w:t>
      </w:r>
      <w:r w:rsidR="00BB00AD">
        <w:rPr>
          <w:lang w:eastAsia="zh-CN"/>
        </w:rPr>
        <w:t>的文件。</w:t>
      </w:r>
      <w:r w:rsidR="00BB00AD">
        <w:rPr>
          <w:rFonts w:hint="eastAsia"/>
          <w:lang w:eastAsia="zh-CN"/>
        </w:rPr>
        <w:t>该</w:t>
      </w:r>
      <w:r w:rsidR="00BB032A">
        <w:rPr>
          <w:lang w:eastAsia="zh-CN"/>
        </w:rPr>
        <w:t>文件提出一项旨在</w:t>
      </w:r>
      <w:r w:rsidR="00BB00AD">
        <w:rPr>
          <w:lang w:eastAsia="zh-CN"/>
        </w:rPr>
        <w:t>加速数字化</w:t>
      </w:r>
      <w:r w:rsidR="00BB032A">
        <w:rPr>
          <w:rFonts w:hint="eastAsia"/>
          <w:lang w:eastAsia="zh-CN"/>
        </w:rPr>
        <w:t>进程</w:t>
      </w:r>
      <w:r w:rsidR="00BB00AD">
        <w:rPr>
          <w:lang w:eastAsia="zh-CN"/>
        </w:rPr>
        <w:t>所</w:t>
      </w:r>
      <w:r w:rsidR="00BB00AD">
        <w:rPr>
          <w:rFonts w:hint="eastAsia"/>
          <w:lang w:eastAsia="zh-CN"/>
        </w:rPr>
        <w:t>需的</w:t>
      </w:r>
      <w:r w:rsidR="00BB00AD">
        <w:rPr>
          <w:lang w:eastAsia="zh-CN"/>
        </w:rPr>
        <w:t>国家和区域性能力建设的区域性举措</w:t>
      </w:r>
      <w:r w:rsidR="00BB00AD">
        <w:rPr>
          <w:rFonts w:hint="eastAsia"/>
          <w:lang w:eastAsia="zh-CN"/>
        </w:rPr>
        <w:t>。</w:t>
      </w:r>
    </w:p>
    <w:p w:rsidR="00BB00AD" w:rsidRPr="0058187B" w:rsidRDefault="00BB00AD" w:rsidP="00BB00AD">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w:t>
      </w:r>
      <w:r>
        <w:rPr>
          <w:rFonts w:hint="eastAsia"/>
          <w:lang w:eastAsia="zh-CN"/>
        </w:rPr>
        <w:t>该</w:t>
      </w:r>
      <w:r>
        <w:rPr>
          <w:lang w:eastAsia="zh-CN"/>
        </w:rPr>
        <w:t>文件，并</w:t>
      </w:r>
      <w:r>
        <w:rPr>
          <w:rFonts w:hint="eastAsia"/>
          <w:lang w:eastAsia="zh-CN"/>
        </w:rPr>
        <w:t>同</w:t>
      </w:r>
      <w:r>
        <w:rPr>
          <w:lang w:eastAsia="zh-CN"/>
        </w:rPr>
        <w:t>意</w:t>
      </w:r>
      <w:r>
        <w:rPr>
          <w:rFonts w:hint="eastAsia"/>
          <w:lang w:eastAsia="zh-CN"/>
        </w:rPr>
        <w:t>对</w:t>
      </w:r>
      <w:r>
        <w:rPr>
          <w:lang w:eastAsia="zh-CN"/>
        </w:rPr>
        <w:t>其进行进一步讨论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rsidR="00BB00AD" w:rsidRPr="009A55A4" w:rsidRDefault="00A910A7" w:rsidP="007C583A">
      <w:pPr>
        <w:rPr>
          <w:lang w:eastAsia="zh-CN"/>
        </w:rPr>
      </w:pPr>
      <w:hyperlink r:id="rId37" w:history="1">
        <w:r w:rsidR="00BB00AD">
          <w:rPr>
            <w:rStyle w:val="Hyperlink"/>
            <w:lang w:eastAsia="zh-CN"/>
          </w:rPr>
          <w:t>30</w:t>
        </w:r>
        <w:r w:rsidR="00BB00AD">
          <w:rPr>
            <w:rStyle w:val="Hyperlink"/>
            <w:rFonts w:hint="eastAsia"/>
            <w:lang w:eastAsia="zh-CN"/>
          </w:rPr>
          <w:t>号</w:t>
        </w:r>
        <w:r w:rsidR="00BB00AD">
          <w:rPr>
            <w:rStyle w:val="Hyperlink"/>
            <w:lang w:eastAsia="zh-CN"/>
          </w:rPr>
          <w:t>文件</w:t>
        </w:r>
      </w:hyperlink>
      <w:r w:rsidR="00BB00AD">
        <w:rPr>
          <w:rFonts w:hint="eastAsia"/>
          <w:lang w:eastAsia="zh-CN"/>
        </w:rPr>
        <w:t>：阿尔巴尼亚</w:t>
      </w:r>
      <w:r w:rsidR="00BB00AD">
        <w:rPr>
          <w:lang w:eastAsia="zh-CN"/>
        </w:rPr>
        <w:t>共和国代表介绍了题为</w:t>
      </w:r>
      <w:r w:rsidR="00BB00AD" w:rsidRPr="00C36BF3">
        <w:rPr>
          <w:rFonts w:ascii="STKaiti" w:eastAsia="STKaiti" w:hAnsi="STKaiti"/>
          <w:b/>
          <w:bCs/>
          <w:lang w:eastAsia="zh-CN"/>
        </w:rPr>
        <w:t>“关于以信息通信技术为中心的创新生态系统的区域性举措”</w:t>
      </w:r>
      <w:r w:rsidR="00BB00AD">
        <w:rPr>
          <w:lang w:eastAsia="zh-CN"/>
        </w:rPr>
        <w:t>的文件。</w:t>
      </w:r>
      <w:r w:rsidR="00BB00AD">
        <w:rPr>
          <w:rFonts w:hint="eastAsia"/>
          <w:lang w:eastAsia="zh-CN"/>
        </w:rPr>
        <w:t>该</w:t>
      </w:r>
      <w:r w:rsidR="00BB00AD">
        <w:rPr>
          <w:lang w:eastAsia="zh-CN"/>
        </w:rPr>
        <w:t>文件提议有必要保持或完善所涉</w:t>
      </w:r>
      <w:r w:rsidR="00BB00AD">
        <w:rPr>
          <w:rFonts w:hint="eastAsia"/>
          <w:lang w:eastAsia="zh-CN"/>
        </w:rPr>
        <w:t>区域</w:t>
      </w:r>
      <w:r w:rsidR="00BB00AD">
        <w:rPr>
          <w:lang w:eastAsia="zh-CN"/>
        </w:rPr>
        <w:t>性举措，以便通过</w:t>
      </w:r>
      <w:r w:rsidR="00BB00AD">
        <w:rPr>
          <w:lang w:eastAsia="zh-CN"/>
        </w:rPr>
        <w:t>ICT</w:t>
      </w:r>
      <w:r w:rsidR="00BB00AD">
        <w:rPr>
          <w:lang w:eastAsia="zh-CN"/>
        </w:rPr>
        <w:t>强化区域和地方层面的创业精神和创新文化</w:t>
      </w:r>
      <w:r w:rsidR="00BB00AD">
        <w:rPr>
          <w:rFonts w:hint="eastAsia"/>
          <w:lang w:eastAsia="zh-CN"/>
        </w:rPr>
        <w:t>。</w:t>
      </w:r>
    </w:p>
    <w:p w:rsidR="00BB00AD" w:rsidRPr="0058187B" w:rsidRDefault="00BB00AD" w:rsidP="00BB00AD">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w:t>
      </w:r>
      <w:r>
        <w:rPr>
          <w:rFonts w:hint="eastAsia"/>
          <w:lang w:eastAsia="zh-CN"/>
        </w:rPr>
        <w:t>该</w:t>
      </w:r>
      <w:r>
        <w:rPr>
          <w:lang w:eastAsia="zh-CN"/>
        </w:rPr>
        <w:t>文件，并</w:t>
      </w:r>
      <w:r>
        <w:rPr>
          <w:rFonts w:hint="eastAsia"/>
          <w:lang w:eastAsia="zh-CN"/>
        </w:rPr>
        <w:t>同</w:t>
      </w:r>
      <w:r>
        <w:rPr>
          <w:lang w:eastAsia="zh-CN"/>
        </w:rPr>
        <w:t>意</w:t>
      </w:r>
      <w:r>
        <w:rPr>
          <w:rFonts w:hint="eastAsia"/>
          <w:lang w:eastAsia="zh-CN"/>
        </w:rPr>
        <w:t>对</w:t>
      </w:r>
      <w:r>
        <w:rPr>
          <w:lang w:eastAsia="zh-CN"/>
        </w:rPr>
        <w:t>其进行进一步讨论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rsidR="00BB00AD" w:rsidRPr="004D5805" w:rsidRDefault="00A910A7" w:rsidP="00BB00AD">
      <w:pPr>
        <w:spacing w:after="120"/>
        <w:jc w:val="both"/>
        <w:rPr>
          <w:lang w:eastAsia="zh-CN"/>
        </w:rPr>
      </w:pPr>
      <w:hyperlink r:id="rId38" w:history="1">
        <w:r w:rsidR="00BB00AD" w:rsidRPr="00755741">
          <w:rPr>
            <w:rStyle w:val="Hyperlink"/>
            <w:lang w:eastAsia="zh-CN"/>
          </w:rPr>
          <w:t>3</w:t>
        </w:r>
        <w:r w:rsidR="00BB00AD">
          <w:rPr>
            <w:rStyle w:val="Hyperlink"/>
            <w:lang w:eastAsia="zh-CN"/>
          </w:rPr>
          <w:t>7</w:t>
        </w:r>
        <w:r w:rsidR="00BB00AD">
          <w:rPr>
            <w:rStyle w:val="Hyperlink"/>
            <w:rFonts w:hint="eastAsia"/>
            <w:lang w:eastAsia="zh-CN"/>
          </w:rPr>
          <w:t>号</w:t>
        </w:r>
        <w:r w:rsidR="00BB00AD">
          <w:rPr>
            <w:rStyle w:val="Hyperlink"/>
            <w:lang w:eastAsia="zh-CN"/>
          </w:rPr>
          <w:t>文件</w:t>
        </w:r>
      </w:hyperlink>
      <w:r w:rsidR="00BB00AD">
        <w:rPr>
          <w:rFonts w:hint="eastAsia"/>
          <w:lang w:eastAsia="zh-CN"/>
        </w:rPr>
        <w:t>：黑</w:t>
      </w:r>
      <w:r w:rsidR="00BB00AD">
        <w:rPr>
          <w:lang w:eastAsia="zh-CN"/>
        </w:rPr>
        <w:t>山共和国代表介绍了题为</w:t>
      </w:r>
      <w:r w:rsidR="00BB00AD" w:rsidRPr="00C36BF3">
        <w:rPr>
          <w:rFonts w:ascii="STKaiti" w:eastAsia="STKaiti" w:hAnsi="STKaiti"/>
          <w:b/>
          <w:bCs/>
          <w:lang w:eastAsia="zh-CN"/>
        </w:rPr>
        <w:t>“有关加强信息通信技术使用的诚信和树立信心的区域性举措”</w:t>
      </w:r>
      <w:r w:rsidR="00BB00AD">
        <w:rPr>
          <w:lang w:eastAsia="zh-CN"/>
        </w:rPr>
        <w:t>的文件。</w:t>
      </w:r>
      <w:r w:rsidR="00BB00AD">
        <w:rPr>
          <w:rFonts w:hint="eastAsia"/>
          <w:lang w:eastAsia="zh-CN"/>
        </w:rPr>
        <w:t>该</w:t>
      </w:r>
      <w:r w:rsidR="00BB00AD">
        <w:rPr>
          <w:lang w:eastAsia="zh-CN"/>
        </w:rPr>
        <w:t>文稿提议创建一项欧洲有关加强</w:t>
      </w:r>
      <w:r w:rsidR="00BB00AD">
        <w:rPr>
          <w:lang w:eastAsia="zh-CN"/>
        </w:rPr>
        <w:t>ICT</w:t>
      </w:r>
      <w:r w:rsidR="00BB032A">
        <w:rPr>
          <w:lang w:eastAsia="zh-CN"/>
        </w:rPr>
        <w:t>的使用</w:t>
      </w:r>
      <w:r w:rsidR="00BB00AD">
        <w:rPr>
          <w:rFonts w:hint="eastAsia"/>
          <w:lang w:eastAsia="zh-CN"/>
        </w:rPr>
        <w:t>诚信</w:t>
      </w:r>
      <w:r w:rsidR="00BB00AD">
        <w:rPr>
          <w:lang w:eastAsia="zh-CN"/>
        </w:rPr>
        <w:t>和树立信心的区域性举措，</w:t>
      </w:r>
      <w:r w:rsidR="00BB00AD">
        <w:rPr>
          <w:rFonts w:hint="eastAsia"/>
          <w:lang w:eastAsia="zh-CN"/>
        </w:rPr>
        <w:t>因</w:t>
      </w:r>
      <w:r w:rsidR="00BB00AD">
        <w:rPr>
          <w:lang w:eastAsia="zh-CN"/>
        </w:rPr>
        <w:t>为在</w:t>
      </w:r>
      <w:r w:rsidR="00BB00AD" w:rsidRPr="00407950">
        <w:rPr>
          <w:szCs w:val="24"/>
          <w:lang w:eastAsia="zh-CN"/>
        </w:rPr>
        <w:t>2015-2017</w:t>
      </w:r>
      <w:r w:rsidR="00BB00AD">
        <w:rPr>
          <w:rFonts w:hint="eastAsia"/>
          <w:lang w:eastAsia="zh-CN"/>
        </w:rPr>
        <w:t>年</w:t>
      </w:r>
      <w:r w:rsidR="00BB00AD">
        <w:rPr>
          <w:lang w:eastAsia="zh-CN"/>
        </w:rPr>
        <w:t>开展的相关区域性举措工作产生了积极影响。</w:t>
      </w:r>
    </w:p>
    <w:p w:rsidR="00BB00AD" w:rsidRDefault="00BB00AD" w:rsidP="00BB00AD">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w:t>
      </w:r>
      <w:r>
        <w:rPr>
          <w:rFonts w:hint="eastAsia"/>
          <w:lang w:eastAsia="zh-CN"/>
        </w:rPr>
        <w:t>该</w:t>
      </w:r>
      <w:r>
        <w:rPr>
          <w:lang w:eastAsia="zh-CN"/>
        </w:rPr>
        <w:t>文件，并</w:t>
      </w:r>
      <w:r>
        <w:rPr>
          <w:rFonts w:hint="eastAsia"/>
          <w:lang w:eastAsia="zh-CN"/>
        </w:rPr>
        <w:t>同</w:t>
      </w:r>
      <w:r>
        <w:rPr>
          <w:lang w:eastAsia="zh-CN"/>
        </w:rPr>
        <w:t>意</w:t>
      </w:r>
      <w:r>
        <w:rPr>
          <w:rFonts w:hint="eastAsia"/>
          <w:lang w:eastAsia="zh-CN"/>
        </w:rPr>
        <w:t>对</w:t>
      </w:r>
      <w:r>
        <w:rPr>
          <w:lang w:eastAsia="zh-CN"/>
        </w:rPr>
        <w:t>其进行进一步讨论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rsidR="00BB00AD" w:rsidRPr="00871CA1" w:rsidRDefault="00BB00AD" w:rsidP="00BB00AD">
      <w:pPr>
        <w:tabs>
          <w:tab w:val="left" w:pos="567"/>
          <w:tab w:val="left" w:pos="851"/>
          <w:tab w:val="left" w:pos="1418"/>
        </w:tabs>
        <w:ind w:firstLineChars="200" w:firstLine="480"/>
        <w:rPr>
          <w:rFonts w:ascii="Calibri" w:eastAsia="SimSun" w:hAnsi="Calibri"/>
          <w:szCs w:val="24"/>
          <w:lang w:eastAsia="zh-CN"/>
        </w:rPr>
      </w:pPr>
      <w:r>
        <w:rPr>
          <w:rFonts w:hint="eastAsia"/>
          <w:lang w:eastAsia="zh-CN"/>
        </w:rPr>
        <w:t>主席</w:t>
      </w:r>
      <w:r>
        <w:rPr>
          <w:lang w:eastAsia="zh-CN"/>
        </w:rPr>
        <w:t>感谢所有做出特殊努力为区域性举措提交文稿的成员国。</w:t>
      </w:r>
    </w:p>
    <w:p w:rsidR="008D5F17" w:rsidRPr="00E069C4" w:rsidRDefault="008D5F17" w:rsidP="008D5F17">
      <w:pPr>
        <w:pStyle w:val="Heading2"/>
        <w:rPr>
          <w:rFonts w:ascii="Calibri" w:eastAsia="SimSun" w:hAnsi="Calibri"/>
          <w:lang w:val="en-US" w:eastAsia="zh-CN"/>
        </w:rPr>
      </w:pPr>
      <w:bookmarkStart w:id="72" w:name="lt_pId234"/>
      <w:r>
        <w:rPr>
          <w:rFonts w:ascii="Calibri" w:eastAsia="SimSun" w:hAnsi="Calibri"/>
          <w:lang w:val="en-US" w:eastAsia="zh-CN"/>
        </w:rPr>
        <w:lastRenderedPageBreak/>
        <w:t>7.1</w:t>
      </w:r>
      <w:r>
        <w:rPr>
          <w:rFonts w:ascii="Calibri" w:eastAsia="SimSun" w:hAnsi="Calibri"/>
          <w:lang w:val="en-US" w:eastAsia="zh-CN"/>
        </w:rPr>
        <w:tab/>
      </w:r>
      <w:r w:rsidRPr="00871CA1">
        <w:rPr>
          <w:rFonts w:ascii="Calibri" w:eastAsia="SimSun" w:hAnsi="Calibri"/>
          <w:lang w:val="en-US" w:eastAsia="zh-CN"/>
        </w:rPr>
        <w:t>ITU</w:t>
      </w:r>
      <w:r w:rsidRPr="00871CA1">
        <w:rPr>
          <w:rFonts w:ascii="Calibri" w:eastAsia="SimSun" w:hAnsi="Calibri"/>
          <w:lang w:val="en-US" w:eastAsia="zh-CN"/>
        </w:rPr>
        <w:noBreakHyphen/>
        <w:t>D</w:t>
      </w:r>
      <w:r w:rsidRPr="00E069C4">
        <w:rPr>
          <w:rFonts w:ascii="Calibri" w:eastAsia="SimSun" w:hAnsi="Calibri" w:hint="eastAsia"/>
          <w:lang w:val="en-US" w:eastAsia="zh-CN"/>
        </w:rPr>
        <w:t>提交国际电联</w:t>
      </w:r>
      <w:r w:rsidRPr="00871CA1">
        <w:rPr>
          <w:rFonts w:ascii="Calibri" w:eastAsia="SimSun" w:hAnsi="Calibri"/>
          <w:lang w:val="en-US" w:eastAsia="zh-CN"/>
        </w:rPr>
        <w:t>2020-2023</w:t>
      </w:r>
      <w:r w:rsidRPr="00E069C4">
        <w:rPr>
          <w:rFonts w:ascii="Calibri" w:eastAsia="SimSun" w:hAnsi="Calibri" w:hint="eastAsia"/>
          <w:lang w:val="en-US" w:eastAsia="zh-CN"/>
        </w:rPr>
        <w:t>年战略规划的文稿初步草案</w:t>
      </w:r>
      <w:bookmarkEnd w:id="72"/>
    </w:p>
    <w:bookmarkStart w:id="73" w:name="lt_pId235"/>
    <w:p w:rsidR="008D5F17" w:rsidRPr="00871CA1" w:rsidRDefault="00A910A7" w:rsidP="008D5F17">
      <w:pPr>
        <w:rPr>
          <w:rFonts w:ascii="Calibri" w:eastAsia="SimSun" w:hAnsi="Calibri"/>
          <w:lang w:val="en-US" w:eastAsia="zh-CN"/>
        </w:rPr>
      </w:pPr>
      <w:r>
        <w:fldChar w:fldCharType="begin"/>
      </w:r>
      <w:r>
        <w:rPr>
          <w:lang w:eastAsia="zh-CN"/>
        </w:rPr>
        <w:instrText xml:space="preserve"> HYPERLINK "https://www.itu.int/md/D14-RPMEUR-C-0007/en" </w:instrText>
      </w:r>
      <w:r>
        <w:fldChar w:fldCharType="separate"/>
      </w:r>
      <w:hyperlink r:id="rId39" w:history="1">
        <w:r w:rsidR="008D5F17">
          <w:rPr>
            <w:rStyle w:val="Hyperlink"/>
            <w:lang w:eastAsia="zh-CN"/>
          </w:rPr>
          <w:t>7</w:t>
        </w:r>
        <w:r w:rsidR="008D5F17">
          <w:rPr>
            <w:rStyle w:val="Hyperlink"/>
            <w:rFonts w:hint="eastAsia"/>
            <w:lang w:eastAsia="zh-CN"/>
          </w:rPr>
          <w:t>号</w:t>
        </w:r>
        <w:r w:rsidR="008D5F17">
          <w:rPr>
            <w:rStyle w:val="Hyperlink"/>
            <w:lang w:eastAsia="zh-CN"/>
          </w:rPr>
          <w:t>文件</w:t>
        </w:r>
      </w:hyperlink>
      <w:r w:rsidR="008D5F17">
        <w:rPr>
          <w:rStyle w:val="shorttext"/>
          <w:rFonts w:ascii="Calibri" w:eastAsia="SimSun" w:hAnsi="Calibri" w:cs="Calibri" w:hint="eastAsia"/>
          <w:color w:val="222222"/>
          <w:lang w:eastAsia="zh-CN"/>
        </w:rPr>
        <w:t>：</w:t>
      </w:r>
      <w:r>
        <w:rPr>
          <w:rStyle w:val="shorttext"/>
          <w:rFonts w:ascii="Calibri" w:eastAsia="SimSun" w:hAnsi="Calibri" w:cs="Calibri"/>
          <w:color w:val="222222"/>
          <w:lang w:eastAsia="zh-CN"/>
        </w:rPr>
        <w:fldChar w:fldCharType="end"/>
      </w:r>
      <w:r w:rsidR="008D5F17" w:rsidRPr="00871CA1">
        <w:rPr>
          <w:rFonts w:ascii="Calibri" w:eastAsia="SimSun" w:hAnsi="Calibri" w:cs="Arial" w:hint="eastAsia"/>
          <w:color w:val="222222"/>
          <w:lang w:eastAsia="zh-CN"/>
        </w:rPr>
        <w:t>介绍人代表电信发展局主任介绍了题为</w:t>
      </w:r>
      <w:r w:rsidR="008D5F17" w:rsidRPr="00871CA1">
        <w:rPr>
          <w:rFonts w:ascii="SimSun" w:eastAsia="SimSun" w:hAnsi="SimSun" w:cs="Arial" w:hint="eastAsia"/>
          <w:color w:val="222222"/>
          <w:lang w:eastAsia="zh-CN"/>
        </w:rPr>
        <w:t>“</w:t>
      </w:r>
      <w:r w:rsidR="008D5F17" w:rsidRPr="00CC2DD9">
        <w:rPr>
          <w:rFonts w:ascii="STKaiti" w:eastAsia="STKaiti" w:hAnsi="STKaiti"/>
          <w:b/>
          <w:bCs/>
          <w:lang w:eastAsia="zh-CN"/>
        </w:rPr>
        <w:t>ITU-D提交</w:t>
      </w:r>
      <w:r w:rsidR="008D5F17" w:rsidRPr="00CC2DD9">
        <w:rPr>
          <w:rFonts w:ascii="STKaiti" w:eastAsia="STKaiti" w:hAnsi="STKaiti" w:hint="eastAsia"/>
          <w:b/>
          <w:bCs/>
          <w:lang w:eastAsia="zh-CN"/>
        </w:rPr>
        <w:t>国际电联</w:t>
      </w:r>
      <w:r w:rsidR="008D5F17" w:rsidRPr="00CC2DD9">
        <w:rPr>
          <w:rFonts w:ascii="STKaiti" w:eastAsia="STKaiti" w:hAnsi="STKaiti"/>
          <w:b/>
          <w:bCs/>
          <w:lang w:eastAsia="zh-CN"/>
        </w:rPr>
        <w:t>2020-2023</w:t>
      </w:r>
      <w:r w:rsidR="008D5F17" w:rsidRPr="00CC2DD9">
        <w:rPr>
          <w:rFonts w:ascii="STKaiti" w:eastAsia="STKaiti" w:hAnsi="STKaiti" w:hint="eastAsia"/>
          <w:b/>
          <w:bCs/>
          <w:lang w:eastAsia="zh-CN"/>
        </w:rPr>
        <w:t>年战略规划的文稿初步草案</w:t>
      </w:r>
      <w:r w:rsidR="008D5F17" w:rsidRPr="003458A4">
        <w:rPr>
          <w:rFonts w:ascii="SimSun" w:eastAsia="SimSun" w:hAnsi="SimSun" w:cs="Arial" w:hint="eastAsia"/>
          <w:b/>
          <w:bCs/>
          <w:color w:val="222222"/>
          <w:lang w:eastAsia="zh-CN"/>
        </w:rPr>
        <w:t>”</w:t>
      </w:r>
      <w:r w:rsidR="008D5F17" w:rsidRPr="00871CA1">
        <w:rPr>
          <w:rFonts w:ascii="Calibri" w:eastAsia="SimSun" w:hAnsi="Calibri" w:cs="Arial" w:hint="eastAsia"/>
          <w:color w:val="222222"/>
          <w:lang w:eastAsia="zh-CN"/>
        </w:rPr>
        <w:t>的文件。</w:t>
      </w:r>
    </w:p>
    <w:p w:rsidR="008D5F17" w:rsidRPr="00871CA1" w:rsidRDefault="008D5F17" w:rsidP="008D5F17">
      <w:pPr>
        <w:ind w:firstLineChars="200" w:firstLine="480"/>
        <w:rPr>
          <w:rFonts w:ascii="Calibri" w:eastAsia="SimSun" w:hAnsi="Calibri"/>
          <w:lang w:val="en-US" w:eastAsia="zh-CN"/>
        </w:rPr>
      </w:pPr>
      <w:r w:rsidRPr="00871CA1">
        <w:rPr>
          <w:rFonts w:ascii="Calibri" w:eastAsia="SimSun" w:hAnsi="Calibri" w:cs="Arial" w:hint="eastAsia"/>
          <w:color w:val="222222"/>
          <w:lang w:eastAsia="zh-CN"/>
        </w:rPr>
        <w:t>该文件是对由</w:t>
      </w:r>
      <w:r w:rsidRPr="00871CA1">
        <w:rPr>
          <w:rFonts w:ascii="Calibri" w:eastAsia="SimSun" w:hAnsi="Calibri"/>
          <w:lang w:val="en-US" w:eastAsia="zh-CN"/>
        </w:rPr>
        <w:t>TDAG</w:t>
      </w:r>
      <w:r w:rsidRPr="00871CA1">
        <w:rPr>
          <w:rFonts w:ascii="Calibri" w:eastAsia="SimSun" w:hAnsi="Calibri" w:cs="Arial" w:hint="eastAsia"/>
          <w:color w:val="222222"/>
          <w:lang w:eastAsia="zh-CN"/>
        </w:rPr>
        <w:t>国际电联战略规划、运作规划和宣言信函通信组（</w:t>
      </w:r>
      <w:r w:rsidRPr="00871CA1">
        <w:rPr>
          <w:rFonts w:ascii="Calibri" w:eastAsia="SimSun" w:hAnsi="Calibri"/>
          <w:lang w:val="en-US" w:eastAsia="zh-CN"/>
        </w:rPr>
        <w:t>CG-SPOPD</w:t>
      </w:r>
      <w:r w:rsidRPr="00871CA1">
        <w:rPr>
          <w:rFonts w:ascii="Calibri" w:eastAsia="SimSun" w:hAnsi="Calibri" w:cs="Arial" w:hint="eastAsia"/>
          <w:color w:val="222222"/>
          <w:lang w:eastAsia="zh-CN"/>
        </w:rPr>
        <w:t>）制定并于</w:t>
      </w:r>
      <w:r w:rsidRPr="00871CA1">
        <w:rPr>
          <w:rFonts w:ascii="Calibri" w:eastAsia="SimSun" w:hAnsi="Calibri"/>
          <w:lang w:val="en-US" w:eastAsia="zh-CN"/>
        </w:rPr>
        <w:t>2015</w:t>
      </w:r>
      <w:r w:rsidRPr="00871CA1">
        <w:rPr>
          <w:rFonts w:ascii="Calibri" w:eastAsia="SimSun" w:hAnsi="Calibri"/>
          <w:lang w:val="en-US" w:eastAsia="zh-CN"/>
        </w:rPr>
        <w:t>年</w:t>
      </w:r>
      <w:r w:rsidRPr="00871CA1">
        <w:rPr>
          <w:rFonts w:ascii="Calibri" w:eastAsia="SimSun" w:hAnsi="Calibri" w:hint="eastAsia"/>
          <w:lang w:val="en-US" w:eastAsia="zh-CN"/>
        </w:rPr>
        <w:t>4</w:t>
      </w:r>
      <w:r w:rsidRPr="00871CA1">
        <w:rPr>
          <w:rFonts w:ascii="Calibri" w:eastAsia="SimSun" w:hAnsi="Calibri" w:hint="eastAsia"/>
          <w:lang w:val="en-US" w:eastAsia="zh-CN"/>
        </w:rPr>
        <w:t>月作为进展报告提交</w:t>
      </w:r>
      <w:r w:rsidRPr="00871CA1">
        <w:rPr>
          <w:rFonts w:ascii="Calibri" w:eastAsia="SimSun" w:hAnsi="Calibri"/>
          <w:lang w:val="en-US" w:eastAsia="zh-CN"/>
        </w:rPr>
        <w:t>TDAG-15</w:t>
      </w:r>
      <w:r w:rsidRPr="00871CA1">
        <w:rPr>
          <w:rFonts w:ascii="Calibri" w:eastAsia="SimSun" w:hAnsi="Calibri"/>
          <w:lang w:val="en-US" w:eastAsia="zh-CN"/>
        </w:rPr>
        <w:t>的</w:t>
      </w:r>
      <w:r w:rsidRPr="00871CA1">
        <w:rPr>
          <w:rFonts w:ascii="Calibri" w:eastAsia="SimSun" w:hAnsi="Calibri"/>
          <w:lang w:val="en-US" w:eastAsia="zh-CN"/>
        </w:rPr>
        <w:t>ITU</w:t>
      </w:r>
      <w:r>
        <w:rPr>
          <w:rFonts w:ascii="Calibri" w:eastAsia="SimSun" w:hAnsi="Calibri"/>
          <w:lang w:val="en-US" w:eastAsia="zh-CN"/>
        </w:rPr>
        <w:t>-</w:t>
      </w:r>
      <w:r w:rsidRPr="00871CA1">
        <w:rPr>
          <w:rFonts w:ascii="Calibri" w:eastAsia="SimSun" w:hAnsi="Calibri"/>
          <w:lang w:val="en-US" w:eastAsia="zh-CN"/>
        </w:rPr>
        <w:t>D</w:t>
      </w:r>
      <w:r w:rsidRPr="00871CA1">
        <w:rPr>
          <w:rFonts w:ascii="Calibri" w:eastAsia="SimSun" w:hAnsi="Calibri" w:cs="Arial" w:hint="eastAsia"/>
          <w:color w:val="222222"/>
          <w:lang w:eastAsia="zh-CN"/>
        </w:rPr>
        <w:t>提交国际电联</w:t>
      </w:r>
      <w:r w:rsidRPr="00871CA1">
        <w:rPr>
          <w:rFonts w:ascii="Calibri" w:eastAsia="SimSun" w:hAnsi="Calibri"/>
          <w:lang w:val="en-US" w:eastAsia="zh-CN"/>
        </w:rPr>
        <w:t>2020-2023</w:t>
      </w:r>
      <w:r w:rsidRPr="00871CA1">
        <w:rPr>
          <w:rFonts w:ascii="Calibri" w:eastAsia="SimSun" w:hAnsi="Calibri" w:cs="Arial" w:hint="eastAsia"/>
          <w:color w:val="222222"/>
          <w:lang w:eastAsia="zh-CN"/>
        </w:rPr>
        <w:t>年期间战略规划草案的文稿零稿的修订版。这些修订反映了</w:t>
      </w:r>
      <w:hyperlink r:id="rId40" w:history="1">
        <w:r w:rsidRPr="00871CA1">
          <w:rPr>
            <w:rStyle w:val="Hyperlink"/>
            <w:rFonts w:ascii="Calibri" w:eastAsia="SimSun" w:hAnsi="Calibri"/>
            <w:lang w:val="en-US" w:eastAsia="zh-CN"/>
          </w:rPr>
          <w:t>TDAG16-21/10</w:t>
        </w:r>
      </w:hyperlink>
      <w:r w:rsidRPr="00871CA1">
        <w:rPr>
          <w:rFonts w:ascii="Calibri" w:eastAsia="SimSun" w:hAnsi="Calibri" w:cs="Arial" w:hint="eastAsia"/>
          <w:color w:val="222222"/>
          <w:lang w:eastAsia="zh-CN"/>
        </w:rPr>
        <w:t>号文件所述</w:t>
      </w:r>
      <w:r w:rsidRPr="00871CA1">
        <w:rPr>
          <w:rFonts w:ascii="Calibri" w:eastAsia="SimSun" w:hAnsi="Calibri"/>
          <w:lang w:val="en-US" w:eastAsia="zh-CN"/>
        </w:rPr>
        <w:t>CG-SPOPD</w:t>
      </w:r>
      <w:r w:rsidRPr="00871CA1">
        <w:rPr>
          <w:rFonts w:ascii="Calibri" w:eastAsia="SimSun" w:hAnsi="Calibri" w:cs="Arial" w:hint="eastAsia"/>
          <w:color w:val="222222"/>
          <w:lang w:eastAsia="zh-CN"/>
        </w:rPr>
        <w:t>于</w:t>
      </w:r>
      <w:r w:rsidRPr="00871CA1">
        <w:rPr>
          <w:rFonts w:ascii="Calibri" w:eastAsia="SimSun" w:hAnsi="Calibri" w:cs="Arial" w:hint="eastAsia"/>
          <w:color w:val="222222"/>
          <w:lang w:eastAsia="zh-CN"/>
        </w:rPr>
        <w:t>2016</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3</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15</w:t>
      </w:r>
      <w:r w:rsidRPr="00871CA1">
        <w:rPr>
          <w:rFonts w:ascii="Calibri" w:eastAsia="SimSun" w:hAnsi="Calibri" w:cs="Arial" w:hint="eastAsia"/>
          <w:color w:val="222222"/>
          <w:lang w:eastAsia="zh-CN"/>
        </w:rPr>
        <w:t>日提供的指导。</w:t>
      </w:r>
      <w:r w:rsidRPr="00871CA1">
        <w:rPr>
          <w:rFonts w:ascii="Calibri" w:eastAsia="SimSun" w:hAnsi="Calibri"/>
          <w:lang w:val="en-US" w:eastAsia="zh-CN"/>
        </w:rPr>
        <w:t>TDAG</w:t>
      </w:r>
      <w:r w:rsidRPr="00871CA1">
        <w:rPr>
          <w:rFonts w:ascii="Calibri" w:eastAsia="SimSun" w:hAnsi="Calibri" w:cs="Arial" w:hint="eastAsia"/>
          <w:color w:val="222222"/>
          <w:lang w:eastAsia="zh-CN"/>
        </w:rPr>
        <w:t>在</w:t>
      </w:r>
      <w:r w:rsidRPr="00871CA1">
        <w:rPr>
          <w:rFonts w:ascii="Calibri" w:eastAsia="SimSun" w:hAnsi="Calibri" w:cs="Arial" w:hint="eastAsia"/>
          <w:color w:val="222222"/>
          <w:lang w:eastAsia="zh-CN"/>
        </w:rPr>
        <w:t>2016</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3</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16-18</w:t>
      </w:r>
      <w:r w:rsidRPr="00871CA1">
        <w:rPr>
          <w:rFonts w:ascii="Calibri" w:eastAsia="SimSun" w:hAnsi="Calibri" w:cs="Arial" w:hint="eastAsia"/>
          <w:color w:val="222222"/>
          <w:lang w:eastAsia="zh-CN"/>
        </w:rPr>
        <w:t>日的会议上通过了该文件，并决定应在网上公布</w:t>
      </w:r>
      <w:r w:rsidR="003458A4">
        <w:rPr>
          <w:rFonts w:ascii="Calibri" w:eastAsia="SimSun" w:hAnsi="Calibri" w:cs="Arial" w:hint="eastAsia"/>
          <w:color w:val="222222"/>
          <w:lang w:eastAsia="zh-CN"/>
        </w:rPr>
        <w:t>，</w:t>
      </w:r>
      <w:r w:rsidRPr="00871CA1">
        <w:rPr>
          <w:rFonts w:ascii="Calibri" w:eastAsia="SimSun" w:hAnsi="Calibri" w:cs="Arial" w:hint="eastAsia"/>
          <w:color w:val="222222"/>
          <w:lang w:eastAsia="zh-CN"/>
        </w:rPr>
        <w:t>以供</w:t>
      </w:r>
      <w:r w:rsidRPr="00871CA1">
        <w:rPr>
          <w:rFonts w:ascii="Calibri" w:eastAsia="SimSun" w:hAnsi="Calibri"/>
          <w:lang w:val="en-US" w:eastAsia="zh-CN"/>
        </w:rPr>
        <w:t>ITU</w:t>
      </w:r>
      <w:r w:rsidRPr="00871CA1">
        <w:rPr>
          <w:rFonts w:ascii="Calibri" w:eastAsia="SimSun" w:hAnsi="Calibri"/>
          <w:lang w:val="en-US" w:eastAsia="zh-CN"/>
        </w:rPr>
        <w:noBreakHyphen/>
        <w:t>D</w:t>
      </w:r>
      <w:r w:rsidRPr="00871CA1">
        <w:rPr>
          <w:rFonts w:ascii="Calibri" w:eastAsia="SimSun" w:hAnsi="Calibri" w:cs="Arial" w:hint="eastAsia"/>
          <w:color w:val="222222"/>
          <w:lang w:eastAsia="zh-CN"/>
        </w:rPr>
        <w:t>成员在</w:t>
      </w:r>
      <w:r w:rsidRPr="00871CA1">
        <w:rPr>
          <w:rFonts w:ascii="Calibri" w:eastAsia="SimSun" w:hAnsi="Calibri" w:cs="Arial" w:hint="eastAsia"/>
          <w:color w:val="222222"/>
          <w:lang w:eastAsia="zh-CN"/>
        </w:rPr>
        <w:t>2016</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6</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30</w:t>
      </w:r>
      <w:r w:rsidRPr="00871CA1">
        <w:rPr>
          <w:rFonts w:ascii="Calibri" w:eastAsia="SimSun" w:hAnsi="Calibri" w:cs="Arial" w:hint="eastAsia"/>
          <w:color w:val="222222"/>
          <w:lang w:eastAsia="zh-CN"/>
        </w:rPr>
        <w:t>日之前进行在线磋商。在此截止日期前未提出修改建议。</w:t>
      </w:r>
    </w:p>
    <w:p w:rsidR="008D5F17" w:rsidRPr="00871CA1" w:rsidRDefault="006F6DB3" w:rsidP="006F6DB3">
      <w:pPr>
        <w:ind w:firstLineChars="200" w:firstLine="480"/>
        <w:rPr>
          <w:rFonts w:ascii="Calibri" w:eastAsia="SimSun" w:hAnsi="Calibri"/>
          <w:lang w:val="en-US" w:eastAsia="zh-CN"/>
        </w:rPr>
      </w:pPr>
      <w:r w:rsidRPr="00871CA1">
        <w:rPr>
          <w:rFonts w:ascii="Calibri" w:eastAsia="SimSun" w:hAnsi="Calibri"/>
          <w:lang w:val="en-US" w:eastAsia="zh-CN"/>
        </w:rPr>
        <w:t>ITU</w:t>
      </w:r>
      <w:r>
        <w:rPr>
          <w:rFonts w:ascii="Calibri" w:eastAsia="SimSun" w:hAnsi="Calibri"/>
          <w:lang w:val="en-US" w:eastAsia="zh-CN"/>
        </w:rPr>
        <w:t>-</w:t>
      </w:r>
      <w:r w:rsidRPr="00871CA1">
        <w:rPr>
          <w:rFonts w:ascii="Calibri" w:eastAsia="SimSun" w:hAnsi="Calibri"/>
          <w:lang w:val="en-US" w:eastAsia="zh-CN"/>
        </w:rPr>
        <w:t>D</w:t>
      </w:r>
      <w:r w:rsidRPr="00871CA1">
        <w:rPr>
          <w:rFonts w:ascii="Calibri" w:eastAsia="SimSun" w:hAnsi="Calibri" w:cs="Arial" w:hint="eastAsia"/>
          <w:color w:val="222222"/>
          <w:lang w:eastAsia="zh-CN"/>
        </w:rPr>
        <w:t>提交国际电联战略规划草案的文稿</w:t>
      </w:r>
      <w:r w:rsidR="008D5F17" w:rsidRPr="00871CA1">
        <w:rPr>
          <w:rFonts w:ascii="Calibri" w:eastAsia="SimSun" w:hAnsi="Calibri" w:hint="eastAsia"/>
          <w:lang w:val="en-US" w:eastAsia="zh-CN"/>
        </w:rPr>
        <w:t>在</w:t>
      </w:r>
      <w:r w:rsidR="008D5F17" w:rsidRPr="00871CA1">
        <w:rPr>
          <w:rFonts w:ascii="Calibri" w:eastAsia="SimSun" w:hAnsi="Calibri"/>
          <w:lang w:val="en-US" w:eastAsia="zh-CN"/>
        </w:rPr>
        <w:t>WTDC</w:t>
      </w:r>
      <w:r w:rsidR="008D5F17">
        <w:rPr>
          <w:rFonts w:ascii="Calibri" w:eastAsia="SimSun" w:hAnsi="Calibri"/>
          <w:lang w:val="en-US" w:eastAsia="zh-CN"/>
        </w:rPr>
        <w:t>-</w:t>
      </w:r>
      <w:r w:rsidR="008D5F17" w:rsidRPr="00871CA1">
        <w:rPr>
          <w:rFonts w:ascii="Calibri" w:eastAsia="SimSun" w:hAnsi="Calibri"/>
          <w:lang w:val="en-US" w:eastAsia="zh-CN"/>
        </w:rPr>
        <w:t>17</w:t>
      </w:r>
      <w:r w:rsidR="008D5F17" w:rsidRPr="00871CA1">
        <w:rPr>
          <w:rFonts w:ascii="Calibri" w:eastAsia="SimSun" w:hAnsi="Calibri"/>
          <w:lang w:val="en-US" w:eastAsia="zh-CN"/>
        </w:rPr>
        <w:t>筹备阶段</w:t>
      </w:r>
      <w:r w:rsidR="008D5F17" w:rsidRPr="00871CA1">
        <w:rPr>
          <w:rFonts w:ascii="Calibri" w:eastAsia="SimSun" w:hAnsi="Calibri" w:hint="eastAsia"/>
          <w:lang w:val="en-US" w:eastAsia="zh-CN"/>
        </w:rPr>
        <w:t>提交所有筹备会议。《</w:t>
      </w:r>
      <w:r w:rsidR="008D5F17" w:rsidRPr="00871CA1">
        <w:rPr>
          <w:rFonts w:ascii="Calibri" w:eastAsia="SimSun" w:hAnsi="Calibri"/>
          <w:lang w:val="en-US" w:eastAsia="zh-CN"/>
        </w:rPr>
        <w:t>WTDC</w:t>
      </w:r>
      <w:r w:rsidR="008D5F17">
        <w:rPr>
          <w:rFonts w:ascii="Calibri" w:eastAsia="SimSun" w:hAnsi="Calibri"/>
          <w:lang w:val="en-US" w:eastAsia="zh-CN"/>
        </w:rPr>
        <w:t>-</w:t>
      </w:r>
      <w:r w:rsidR="008D5F17" w:rsidRPr="00871CA1">
        <w:rPr>
          <w:rFonts w:ascii="Calibri" w:eastAsia="SimSun" w:hAnsi="Calibri"/>
          <w:lang w:val="en-US" w:eastAsia="zh-CN"/>
        </w:rPr>
        <w:t>17</w:t>
      </w:r>
      <w:r w:rsidR="008D5F17" w:rsidRPr="00871CA1">
        <w:rPr>
          <w:rFonts w:ascii="Calibri" w:eastAsia="SimSun" w:hAnsi="Calibri" w:hint="eastAsia"/>
          <w:lang w:val="en-US" w:eastAsia="zh-CN"/>
        </w:rPr>
        <w:t>行动计划》草案以</w:t>
      </w:r>
      <w:r w:rsidR="008D5F17" w:rsidRPr="00871CA1">
        <w:rPr>
          <w:rFonts w:ascii="Calibri" w:eastAsia="SimSun" w:hAnsi="Calibri"/>
          <w:lang w:val="en-US" w:eastAsia="zh-CN"/>
        </w:rPr>
        <w:t>ITU</w:t>
      </w:r>
      <w:r w:rsidR="008D5F17" w:rsidRPr="00871CA1">
        <w:rPr>
          <w:rFonts w:ascii="Calibri" w:eastAsia="SimSun" w:hAnsi="Calibri"/>
          <w:lang w:val="en-US" w:eastAsia="zh-CN"/>
        </w:rPr>
        <w:noBreakHyphen/>
        <w:t>D</w:t>
      </w:r>
      <w:r>
        <w:rPr>
          <w:rFonts w:ascii="Calibri" w:eastAsia="SimSun" w:hAnsi="Calibri"/>
          <w:lang w:val="en-US" w:eastAsia="zh-CN"/>
        </w:rPr>
        <w:t>提交国际电联战略规划的文稿</w:t>
      </w:r>
      <w:r w:rsidR="008D5F17" w:rsidRPr="00871CA1">
        <w:rPr>
          <w:rFonts w:ascii="Calibri" w:eastAsia="SimSun" w:hAnsi="Calibri"/>
          <w:lang w:val="en-US" w:eastAsia="zh-CN"/>
        </w:rPr>
        <w:t>结构为基础</w:t>
      </w:r>
      <w:r w:rsidR="008D5F17" w:rsidRPr="00871CA1">
        <w:rPr>
          <w:rFonts w:ascii="Calibri" w:eastAsia="SimSun" w:hAnsi="Calibri" w:hint="eastAsia"/>
          <w:lang w:val="en-US" w:eastAsia="zh-CN"/>
        </w:rPr>
        <w:t>。</w:t>
      </w:r>
    </w:p>
    <w:p w:rsidR="008D5F17" w:rsidRPr="00871CA1" w:rsidRDefault="008D5F17" w:rsidP="006F6DB3">
      <w:pPr>
        <w:tabs>
          <w:tab w:val="left" w:pos="794"/>
          <w:tab w:val="left" w:pos="1191"/>
          <w:tab w:val="left" w:pos="1588"/>
          <w:tab w:val="left" w:pos="1985"/>
        </w:tabs>
        <w:ind w:firstLineChars="200" w:firstLine="480"/>
        <w:rPr>
          <w:rFonts w:ascii="Calibri" w:eastAsia="SimSun" w:hAnsi="Calibri"/>
          <w:lang w:val="en-US" w:eastAsia="zh-CN"/>
        </w:rPr>
      </w:pPr>
      <w:r w:rsidRPr="00871CA1">
        <w:rPr>
          <w:rFonts w:ascii="Calibri" w:eastAsia="SimSun" w:hAnsi="Calibri"/>
          <w:lang w:val="en-US" w:eastAsia="zh-CN"/>
        </w:rPr>
        <w:t>ITU</w:t>
      </w:r>
      <w:r>
        <w:rPr>
          <w:rFonts w:ascii="Calibri" w:eastAsia="SimSun" w:hAnsi="Calibri"/>
          <w:lang w:val="en-US" w:eastAsia="zh-CN"/>
        </w:rPr>
        <w:t>-</w:t>
      </w:r>
      <w:r w:rsidRPr="00871CA1">
        <w:rPr>
          <w:rFonts w:ascii="Calibri" w:eastAsia="SimSun" w:hAnsi="Calibri"/>
          <w:lang w:val="en-US" w:eastAsia="zh-CN"/>
        </w:rPr>
        <w:t>D</w:t>
      </w:r>
      <w:r w:rsidRPr="00871CA1">
        <w:rPr>
          <w:rFonts w:ascii="Calibri" w:eastAsia="SimSun" w:hAnsi="Calibri"/>
          <w:lang w:val="en-US" w:eastAsia="zh-CN"/>
        </w:rPr>
        <w:t>提交</w:t>
      </w:r>
      <w:r w:rsidRPr="00871CA1">
        <w:rPr>
          <w:rFonts w:ascii="Calibri" w:eastAsia="SimSun" w:hAnsi="Calibri" w:hint="eastAsia"/>
          <w:lang w:val="en-US" w:eastAsia="zh-CN"/>
        </w:rPr>
        <w:t>国际电联</w:t>
      </w:r>
      <w:r w:rsidRPr="00871CA1">
        <w:rPr>
          <w:rFonts w:ascii="Calibri" w:eastAsia="SimSun" w:hAnsi="Calibri"/>
          <w:lang w:val="en-US" w:eastAsia="zh-CN"/>
        </w:rPr>
        <w:t>2020-2023</w:t>
      </w:r>
      <w:r w:rsidRPr="00871CA1">
        <w:rPr>
          <w:rFonts w:ascii="Calibri" w:eastAsia="SimSun" w:hAnsi="Calibri" w:hint="eastAsia"/>
          <w:lang w:val="en-US" w:eastAsia="zh-CN"/>
        </w:rPr>
        <w:t>年战略规划的</w:t>
      </w:r>
      <w:r w:rsidR="006F6DB3">
        <w:rPr>
          <w:rFonts w:ascii="Calibri" w:eastAsia="SimSun" w:hAnsi="Calibri" w:hint="eastAsia"/>
          <w:lang w:val="en-US" w:eastAsia="zh-CN"/>
        </w:rPr>
        <w:t>本</w:t>
      </w:r>
      <w:r w:rsidRPr="00871CA1">
        <w:rPr>
          <w:rFonts w:ascii="Calibri" w:eastAsia="SimSun" w:hAnsi="Calibri" w:hint="eastAsia"/>
          <w:lang w:val="en-US" w:eastAsia="zh-CN"/>
        </w:rPr>
        <w:t>文稿草案包括</w:t>
      </w:r>
      <w:r w:rsidR="006F6DB3" w:rsidRPr="00871CA1">
        <w:rPr>
          <w:rFonts w:ascii="Calibri" w:eastAsia="SimSun" w:hAnsi="Calibri" w:hint="eastAsia"/>
          <w:lang w:val="en-US" w:eastAsia="zh-CN"/>
        </w:rPr>
        <w:t>符合以下三点</w:t>
      </w:r>
      <w:r w:rsidR="006F6DB3">
        <w:rPr>
          <w:rFonts w:ascii="Calibri" w:eastAsia="SimSun" w:hAnsi="Calibri" w:hint="eastAsia"/>
          <w:lang w:val="en-US" w:eastAsia="zh-CN"/>
        </w:rPr>
        <w:t>的四个目标</w:t>
      </w:r>
      <w:r w:rsidRPr="00871CA1">
        <w:rPr>
          <w:rFonts w:ascii="Calibri" w:eastAsia="SimSun" w:hAnsi="Calibri" w:hint="eastAsia"/>
          <w:lang w:val="en-US" w:eastAsia="zh-CN"/>
        </w:rPr>
        <w:t>：</w:t>
      </w:r>
    </w:p>
    <w:p w:rsidR="008D5F17" w:rsidRPr="00871CA1" w:rsidRDefault="008D5F17" w:rsidP="00186440">
      <w:pPr>
        <w:pStyle w:val="enumlev1"/>
        <w:rPr>
          <w:rFonts w:ascii="Calibri" w:eastAsia="SimSun" w:hAnsi="Calibri"/>
          <w:lang w:eastAsia="zh-CN"/>
        </w:rPr>
      </w:pPr>
      <w:r w:rsidRPr="00871CA1">
        <w:rPr>
          <w:rStyle w:val="shorttext"/>
          <w:rFonts w:ascii="Calibri" w:eastAsia="SimSun" w:hAnsi="Calibri" w:cs="Arial" w:hint="eastAsia"/>
          <w:color w:val="222222"/>
          <w:lang w:eastAsia="zh-CN"/>
        </w:rPr>
        <w:t>1)</w:t>
      </w:r>
      <w:r w:rsidRPr="00871CA1">
        <w:rPr>
          <w:rStyle w:val="shorttext"/>
          <w:rFonts w:ascii="Calibri" w:eastAsia="SimSun" w:hAnsi="Calibri" w:cs="Arial"/>
          <w:color w:val="222222"/>
          <w:lang w:eastAsia="zh-CN"/>
        </w:rPr>
        <w:tab/>
      </w:r>
      <w:r w:rsidR="00186440" w:rsidRPr="00871CA1">
        <w:rPr>
          <w:rStyle w:val="shorttext"/>
          <w:rFonts w:ascii="Calibri" w:eastAsia="SimSun" w:hAnsi="Calibri" w:hint="eastAsia"/>
          <w:lang w:eastAsia="zh-CN"/>
        </w:rPr>
        <w:t>遵循以结果为导向的管理方法</w:t>
      </w:r>
      <w:r w:rsidR="00186440">
        <w:rPr>
          <w:rStyle w:val="shorttext"/>
          <w:rFonts w:ascii="Calibri" w:eastAsia="SimSun" w:hAnsi="Calibri" w:hint="eastAsia"/>
          <w:lang w:eastAsia="zh-CN"/>
        </w:rPr>
        <w:t>，</w:t>
      </w:r>
      <w:r w:rsidRPr="00871CA1">
        <w:rPr>
          <w:rStyle w:val="shorttext"/>
          <w:rFonts w:ascii="Calibri" w:eastAsia="SimSun" w:hAnsi="Calibri" w:cs="Arial" w:hint="eastAsia"/>
          <w:color w:val="222222"/>
          <w:lang w:eastAsia="zh-CN"/>
        </w:rPr>
        <w:t>比当前</w:t>
      </w:r>
      <w:r w:rsidRPr="00871CA1">
        <w:rPr>
          <w:rFonts w:ascii="Calibri" w:eastAsia="SimSun" w:hAnsi="Calibri"/>
          <w:lang w:val="en-US" w:eastAsia="zh-CN"/>
        </w:rPr>
        <w:t>2016-</w:t>
      </w:r>
      <w:r w:rsidRPr="00871CA1">
        <w:rPr>
          <w:rFonts w:ascii="Calibri" w:eastAsia="SimSun" w:hAnsi="Calibri"/>
          <w:lang w:eastAsia="zh-CN"/>
        </w:rPr>
        <w:t>2019</w:t>
      </w:r>
      <w:r w:rsidR="00186440">
        <w:rPr>
          <w:rStyle w:val="shorttext"/>
          <w:rFonts w:ascii="Calibri" w:eastAsia="SimSun" w:hAnsi="Calibri" w:hint="eastAsia"/>
          <w:lang w:eastAsia="zh-CN"/>
        </w:rPr>
        <w:t>年战略规划更注重结果</w:t>
      </w:r>
      <w:r w:rsidRPr="00871CA1">
        <w:rPr>
          <w:rStyle w:val="shorttext"/>
          <w:rFonts w:ascii="Calibri" w:eastAsia="SimSun" w:hAnsi="Calibri" w:hint="eastAsia"/>
          <w:lang w:eastAsia="zh-CN"/>
        </w:rPr>
        <w:t>。</w:t>
      </w:r>
    </w:p>
    <w:p w:rsidR="008D5F17" w:rsidRPr="00871CA1" w:rsidRDefault="008D5F17" w:rsidP="009A7F5E">
      <w:pPr>
        <w:pStyle w:val="enumlev1"/>
        <w:rPr>
          <w:rFonts w:ascii="Calibri" w:eastAsia="SimSun" w:hAnsi="Calibri"/>
          <w:lang w:eastAsia="zh-CN"/>
        </w:rPr>
      </w:pPr>
      <w:r w:rsidRPr="00871CA1">
        <w:rPr>
          <w:rStyle w:val="shorttext"/>
          <w:rFonts w:ascii="Calibri" w:eastAsia="SimSun" w:hAnsi="Calibri" w:cs="Arial"/>
          <w:color w:val="222222"/>
          <w:lang w:eastAsia="zh-CN"/>
        </w:rPr>
        <w:t>2</w:t>
      </w:r>
      <w:r w:rsidRPr="00871CA1">
        <w:rPr>
          <w:rStyle w:val="shorttext"/>
          <w:rFonts w:ascii="Calibri" w:eastAsia="SimSun" w:hAnsi="Calibri" w:cs="Arial" w:hint="eastAsia"/>
          <w:color w:val="222222"/>
          <w:lang w:eastAsia="zh-CN"/>
        </w:rPr>
        <w:t>)</w:t>
      </w:r>
      <w:r w:rsidRPr="00871CA1">
        <w:rPr>
          <w:rStyle w:val="shorttext"/>
          <w:rFonts w:ascii="Calibri" w:eastAsia="SimSun" w:hAnsi="Calibri" w:cs="Arial"/>
          <w:color w:val="222222"/>
          <w:lang w:eastAsia="zh-CN"/>
        </w:rPr>
        <w:tab/>
      </w:r>
      <w:r w:rsidRPr="00871CA1">
        <w:rPr>
          <w:rFonts w:ascii="Calibri" w:eastAsia="SimSun" w:hAnsi="Calibri" w:hint="eastAsia"/>
          <w:lang w:eastAsia="zh-CN"/>
        </w:rPr>
        <w:t>保留了已简化的</w:t>
      </w:r>
      <w:r w:rsidRPr="00871CA1">
        <w:rPr>
          <w:rFonts w:ascii="Calibri" w:eastAsia="SimSun" w:hAnsi="Calibri"/>
          <w:lang w:eastAsia="zh-CN"/>
        </w:rPr>
        <w:t>2016-2019</w:t>
      </w:r>
      <w:r w:rsidRPr="00871CA1">
        <w:rPr>
          <w:rFonts w:ascii="Calibri" w:eastAsia="SimSun" w:hAnsi="Calibri" w:hint="eastAsia"/>
          <w:lang w:eastAsia="zh-CN"/>
        </w:rPr>
        <w:t>年</w:t>
      </w:r>
      <w:r w:rsidRPr="00871CA1">
        <w:rPr>
          <w:rFonts w:ascii="Calibri" w:eastAsia="SimSun" w:hAnsi="Calibri"/>
          <w:lang w:eastAsia="zh-CN"/>
        </w:rPr>
        <w:t>ITU</w:t>
      </w:r>
      <w:r>
        <w:rPr>
          <w:rFonts w:ascii="Calibri" w:eastAsia="SimSun" w:hAnsi="Calibri"/>
          <w:lang w:eastAsia="zh-CN"/>
        </w:rPr>
        <w:t>-</w:t>
      </w:r>
      <w:r w:rsidRPr="00871CA1">
        <w:rPr>
          <w:rFonts w:ascii="Calibri" w:eastAsia="SimSun" w:hAnsi="Calibri"/>
          <w:lang w:eastAsia="zh-CN"/>
        </w:rPr>
        <w:t>D</w:t>
      </w:r>
      <w:r w:rsidRPr="00871CA1">
        <w:rPr>
          <w:rFonts w:ascii="Calibri" w:eastAsia="SimSun" w:hAnsi="Calibri" w:hint="eastAsia"/>
          <w:lang w:eastAsia="zh-CN"/>
        </w:rPr>
        <w:t>战略规划的所有内容，并在文稿中提及</w:t>
      </w:r>
      <w:r w:rsidR="009A7F5E">
        <w:rPr>
          <w:rFonts w:ascii="Calibri" w:eastAsia="SimSun" w:hAnsi="Calibri" w:hint="eastAsia"/>
          <w:lang w:eastAsia="zh-CN"/>
        </w:rPr>
        <w:t>到</w:t>
      </w:r>
      <w:r w:rsidRPr="00871CA1">
        <w:rPr>
          <w:rFonts w:ascii="Calibri" w:eastAsia="SimSun" w:hAnsi="Calibri" w:hint="eastAsia"/>
          <w:lang w:eastAsia="zh-CN"/>
        </w:rPr>
        <w:t>当前战略规划的相应成果和输出成果。此外，为便于参考，</w:t>
      </w:r>
      <w:r w:rsidRPr="00871CA1">
        <w:rPr>
          <w:rFonts w:ascii="Calibri" w:eastAsia="SimSun" w:hAnsi="Calibri"/>
          <w:lang w:eastAsia="zh-CN"/>
        </w:rPr>
        <w:t>2016-2019</w:t>
      </w:r>
      <w:r w:rsidRPr="00871CA1">
        <w:rPr>
          <w:rFonts w:ascii="Calibri" w:eastAsia="SimSun" w:hAnsi="Calibri" w:hint="eastAsia"/>
          <w:lang w:eastAsia="zh-CN"/>
        </w:rPr>
        <w:t>年战略规划作为附件</w:t>
      </w:r>
      <w:r w:rsidRPr="00871CA1">
        <w:rPr>
          <w:rFonts w:ascii="Calibri" w:eastAsia="SimSun" w:hAnsi="Calibri"/>
          <w:lang w:eastAsia="zh-CN"/>
        </w:rPr>
        <w:t>E</w:t>
      </w:r>
      <w:r w:rsidRPr="00871CA1">
        <w:rPr>
          <w:rFonts w:ascii="Calibri" w:eastAsia="SimSun" w:hAnsi="Calibri"/>
          <w:lang w:eastAsia="zh-CN"/>
        </w:rPr>
        <w:t>载入其中</w:t>
      </w:r>
      <w:r w:rsidRPr="00871CA1">
        <w:rPr>
          <w:rFonts w:ascii="Calibri" w:eastAsia="SimSun" w:hAnsi="Calibri" w:hint="eastAsia"/>
          <w:lang w:eastAsia="zh-CN"/>
        </w:rPr>
        <w:t>。</w:t>
      </w:r>
    </w:p>
    <w:p w:rsidR="008D5F17" w:rsidRPr="00871CA1" w:rsidRDefault="008D5F17" w:rsidP="00494FE3">
      <w:pPr>
        <w:pStyle w:val="enumlev1"/>
        <w:rPr>
          <w:rFonts w:ascii="Calibri" w:eastAsia="SimSun" w:hAnsi="Calibri"/>
          <w:lang w:val="en-US" w:eastAsia="zh-CN"/>
        </w:rPr>
      </w:pPr>
      <w:r w:rsidRPr="00871CA1">
        <w:rPr>
          <w:rStyle w:val="shorttext"/>
          <w:rFonts w:ascii="Calibri" w:eastAsia="SimSun" w:hAnsi="Calibri" w:cs="Arial"/>
          <w:color w:val="222222"/>
          <w:lang w:eastAsia="zh-CN"/>
        </w:rPr>
        <w:t>3</w:t>
      </w:r>
      <w:r w:rsidRPr="00871CA1">
        <w:rPr>
          <w:rStyle w:val="shorttext"/>
          <w:rFonts w:ascii="Calibri" w:eastAsia="SimSun" w:hAnsi="Calibri" w:cs="Arial" w:hint="eastAsia"/>
          <w:color w:val="222222"/>
          <w:lang w:eastAsia="zh-CN"/>
        </w:rPr>
        <w:t>)</w:t>
      </w:r>
      <w:r w:rsidRPr="00871CA1">
        <w:rPr>
          <w:rStyle w:val="shorttext"/>
          <w:rFonts w:ascii="Calibri" w:eastAsia="SimSun" w:hAnsi="Calibri" w:cs="Arial"/>
          <w:color w:val="222222"/>
          <w:lang w:eastAsia="zh-CN"/>
        </w:rPr>
        <w:tab/>
      </w:r>
      <w:r w:rsidRPr="00871CA1">
        <w:rPr>
          <w:rFonts w:ascii="Calibri" w:eastAsia="SimSun" w:hAnsi="Calibri" w:hint="eastAsia"/>
          <w:lang w:eastAsia="zh-CN"/>
        </w:rPr>
        <w:t>当前</w:t>
      </w:r>
      <w:r w:rsidRPr="00871CA1">
        <w:rPr>
          <w:rFonts w:ascii="Calibri" w:eastAsia="SimSun" w:hAnsi="Calibri"/>
          <w:lang w:eastAsia="zh-CN"/>
        </w:rPr>
        <w:t>2016-2019</w:t>
      </w:r>
      <w:r w:rsidRPr="00871CA1">
        <w:rPr>
          <w:rFonts w:ascii="Calibri" w:eastAsia="SimSun" w:hAnsi="Calibri" w:hint="eastAsia"/>
          <w:lang w:eastAsia="zh-CN"/>
        </w:rPr>
        <w:t>年战略规划的五个</w:t>
      </w:r>
      <w:r w:rsidR="00494FE3">
        <w:rPr>
          <w:rFonts w:ascii="Calibri" w:eastAsia="SimSun" w:hAnsi="Calibri" w:hint="eastAsia"/>
          <w:lang w:eastAsia="zh-CN"/>
        </w:rPr>
        <w:t>部门目标以四个目标</w:t>
      </w:r>
      <w:r w:rsidRPr="00871CA1">
        <w:rPr>
          <w:rFonts w:ascii="Calibri" w:eastAsia="SimSun" w:hAnsi="Calibri" w:hint="eastAsia"/>
          <w:lang w:eastAsia="zh-CN"/>
        </w:rPr>
        <w:t>提出，使用国际电联成员和利益攸关方认可的表述，迎合更广泛公众的兴趣，使目前未参与</w:t>
      </w:r>
      <w:r w:rsidRPr="00871CA1">
        <w:rPr>
          <w:rFonts w:ascii="Calibri" w:eastAsia="SimSun" w:hAnsi="Calibri"/>
          <w:lang w:eastAsia="zh-CN"/>
        </w:rPr>
        <w:t>ITU</w:t>
      </w:r>
      <w:r w:rsidRPr="00871CA1">
        <w:rPr>
          <w:rFonts w:ascii="Calibri" w:eastAsia="SimSun" w:hAnsi="Calibri"/>
          <w:lang w:eastAsia="zh-CN"/>
        </w:rPr>
        <w:noBreakHyphen/>
        <w:t>D</w:t>
      </w:r>
      <w:r w:rsidRPr="00871CA1">
        <w:rPr>
          <w:rFonts w:ascii="Calibri" w:eastAsia="SimSun" w:hAnsi="Calibri"/>
          <w:lang w:eastAsia="zh-CN"/>
        </w:rPr>
        <w:t>工作的</w:t>
      </w:r>
      <w:r w:rsidR="00494FE3">
        <w:rPr>
          <w:rFonts w:ascii="Calibri" w:eastAsia="SimSun" w:hAnsi="Calibri" w:hint="eastAsia"/>
          <w:lang w:eastAsia="zh-CN"/>
        </w:rPr>
        <w:t>人们</w:t>
      </w:r>
      <w:r w:rsidRPr="00871CA1">
        <w:rPr>
          <w:rFonts w:ascii="Calibri" w:eastAsia="SimSun" w:hAnsi="Calibri" w:hint="eastAsia"/>
          <w:lang w:eastAsia="zh-CN"/>
        </w:rPr>
        <w:t>能够参与到我们重要的工作中来。</w:t>
      </w:r>
      <w:r w:rsidR="00494FE3">
        <w:rPr>
          <w:rFonts w:ascii="Calibri" w:eastAsia="SimSun" w:hAnsi="Calibri" w:hint="eastAsia"/>
          <w:lang w:eastAsia="zh-CN"/>
        </w:rPr>
        <w:t>该</w:t>
      </w:r>
      <w:r w:rsidRPr="00871CA1">
        <w:rPr>
          <w:rFonts w:ascii="Calibri" w:eastAsia="SimSun" w:hAnsi="Calibri" w:hint="eastAsia"/>
          <w:lang w:eastAsia="zh-CN"/>
        </w:rPr>
        <w:t>文稿旨在简化现行战略规划的语言，包括消除重复。</w:t>
      </w:r>
    </w:p>
    <w:p w:rsidR="008D5F17" w:rsidRPr="00C012C8" w:rsidRDefault="008D5F17" w:rsidP="00B44D87">
      <w:pPr>
        <w:ind w:firstLineChars="200" w:firstLine="480"/>
        <w:rPr>
          <w:rFonts w:ascii="Calibri" w:eastAsia="SimSun" w:hAnsi="Calibri"/>
          <w:lang w:val="en-US" w:eastAsia="zh-CN"/>
        </w:rPr>
      </w:pPr>
      <w:r w:rsidRPr="00871CA1">
        <w:rPr>
          <w:rFonts w:ascii="Calibri" w:eastAsia="SimSun" w:hAnsi="Calibri" w:cs="Arial" w:hint="eastAsia"/>
          <w:color w:val="222222"/>
          <w:lang w:eastAsia="zh-CN"/>
        </w:rPr>
        <w:t>根据</w:t>
      </w:r>
      <w:r w:rsidRPr="00871CA1">
        <w:rPr>
          <w:rFonts w:ascii="Calibri" w:eastAsia="SimSun" w:hAnsi="Calibri" w:cs="Arial" w:hint="eastAsia"/>
          <w:color w:val="222222"/>
          <w:lang w:eastAsia="zh-CN"/>
        </w:rPr>
        <w:t>TDAG-15</w:t>
      </w:r>
      <w:r w:rsidRPr="00871CA1">
        <w:rPr>
          <w:rFonts w:ascii="Calibri" w:eastAsia="SimSun" w:hAnsi="Calibri" w:cs="Arial" w:hint="eastAsia"/>
          <w:color w:val="222222"/>
          <w:lang w:eastAsia="zh-CN"/>
        </w:rPr>
        <w:t>的要求，该文件在附件</w:t>
      </w:r>
      <w:r w:rsidRPr="00871CA1">
        <w:rPr>
          <w:rFonts w:ascii="Calibri" w:eastAsia="SimSun" w:hAnsi="Calibri" w:cs="Arial" w:hint="eastAsia"/>
          <w:color w:val="222222"/>
          <w:lang w:eastAsia="zh-CN"/>
        </w:rPr>
        <w:t>A</w:t>
      </w:r>
      <w:r w:rsidRPr="00871CA1">
        <w:rPr>
          <w:rFonts w:ascii="Calibri" w:eastAsia="SimSun" w:hAnsi="Calibri" w:cs="Arial" w:hint="eastAsia"/>
          <w:color w:val="222222"/>
          <w:lang w:eastAsia="zh-CN"/>
        </w:rPr>
        <w:t>中提出了</w:t>
      </w:r>
      <w:r w:rsidRPr="00871CA1">
        <w:rPr>
          <w:rFonts w:ascii="Calibri" w:eastAsia="SimSun" w:hAnsi="Calibri"/>
          <w:lang w:val="en-US" w:eastAsia="zh-CN"/>
        </w:rPr>
        <w:t>ITU</w:t>
      </w:r>
      <w:r>
        <w:rPr>
          <w:rFonts w:ascii="Calibri" w:eastAsia="SimSun" w:hAnsi="Calibri"/>
          <w:lang w:val="en-US" w:eastAsia="zh-CN"/>
        </w:rPr>
        <w:t>-</w:t>
      </w:r>
      <w:r w:rsidRPr="00871CA1">
        <w:rPr>
          <w:rFonts w:ascii="Calibri" w:eastAsia="SimSun" w:hAnsi="Calibri"/>
          <w:lang w:val="en-US" w:eastAsia="zh-CN"/>
        </w:rPr>
        <w:t>D</w:t>
      </w:r>
      <w:r w:rsidRPr="00871CA1">
        <w:rPr>
          <w:rFonts w:ascii="Calibri" w:eastAsia="SimSun" w:hAnsi="Calibri"/>
          <w:lang w:val="en-US" w:eastAsia="zh-CN"/>
        </w:rPr>
        <w:t>提交</w:t>
      </w:r>
      <w:r w:rsidRPr="00871CA1">
        <w:rPr>
          <w:rFonts w:ascii="Calibri" w:eastAsia="SimSun" w:hAnsi="Calibri" w:cs="Arial" w:hint="eastAsia"/>
          <w:color w:val="222222"/>
          <w:lang w:eastAsia="zh-CN"/>
        </w:rPr>
        <w:t>国际电联</w:t>
      </w:r>
      <w:r w:rsidRPr="00871CA1">
        <w:rPr>
          <w:rFonts w:ascii="Calibri" w:eastAsia="SimSun" w:hAnsi="Calibri"/>
          <w:lang w:val="en-US" w:eastAsia="zh-CN"/>
        </w:rPr>
        <w:t>2020-2023</w:t>
      </w:r>
      <w:r w:rsidRPr="00871CA1">
        <w:rPr>
          <w:rFonts w:ascii="Calibri" w:eastAsia="SimSun" w:hAnsi="Calibri" w:cs="Arial" w:hint="eastAsia"/>
          <w:color w:val="222222"/>
          <w:lang w:eastAsia="zh-CN"/>
        </w:rPr>
        <w:t>年战略规划的文稿的目标和成果草案并引证了</w:t>
      </w:r>
      <w:r w:rsidRPr="00871CA1">
        <w:rPr>
          <w:rFonts w:ascii="Calibri" w:eastAsia="SimSun" w:hAnsi="Calibri"/>
          <w:lang w:val="en-US" w:eastAsia="zh-CN"/>
        </w:rPr>
        <w:t>2016-2019</w:t>
      </w:r>
      <w:r w:rsidRPr="00871CA1">
        <w:rPr>
          <w:rFonts w:ascii="Calibri" w:eastAsia="SimSun" w:hAnsi="Calibri" w:cs="Arial" w:hint="eastAsia"/>
          <w:color w:val="222222"/>
          <w:lang w:eastAsia="zh-CN"/>
        </w:rPr>
        <w:t>年</w:t>
      </w:r>
      <w:r w:rsidRPr="00871CA1">
        <w:rPr>
          <w:rFonts w:ascii="Calibri" w:eastAsia="SimSun" w:hAnsi="Calibri"/>
          <w:lang w:val="en-US" w:eastAsia="zh-CN"/>
        </w:rPr>
        <w:t>ITU</w:t>
      </w:r>
      <w:r>
        <w:rPr>
          <w:rFonts w:ascii="Calibri" w:eastAsia="SimSun" w:hAnsi="Calibri"/>
          <w:lang w:val="en-US" w:eastAsia="zh-CN"/>
        </w:rPr>
        <w:t>-</w:t>
      </w:r>
      <w:r w:rsidRPr="00871CA1">
        <w:rPr>
          <w:rFonts w:ascii="Calibri" w:eastAsia="SimSun" w:hAnsi="Calibri"/>
          <w:lang w:val="en-US" w:eastAsia="zh-CN"/>
        </w:rPr>
        <w:t>D</w:t>
      </w:r>
      <w:r w:rsidRPr="00871CA1">
        <w:rPr>
          <w:rFonts w:ascii="Calibri" w:eastAsia="SimSun" w:hAnsi="Calibri" w:cs="Arial" w:hint="eastAsia"/>
          <w:color w:val="222222"/>
          <w:lang w:eastAsia="zh-CN"/>
        </w:rPr>
        <w:t>战略规划以及联合国大会于</w:t>
      </w:r>
      <w:r w:rsidRPr="00871CA1">
        <w:rPr>
          <w:rFonts w:ascii="Calibri" w:eastAsia="SimSun" w:hAnsi="Calibri" w:cs="Arial" w:hint="eastAsia"/>
          <w:color w:val="222222"/>
          <w:lang w:eastAsia="zh-CN"/>
        </w:rPr>
        <w:t>2015</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9</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25</w:t>
      </w:r>
      <w:r w:rsidRPr="00871CA1">
        <w:rPr>
          <w:rFonts w:ascii="Calibri" w:eastAsia="SimSun" w:hAnsi="Calibri" w:cs="Arial" w:hint="eastAsia"/>
          <w:color w:val="222222"/>
          <w:lang w:eastAsia="zh-CN"/>
        </w:rPr>
        <w:t>日批准的可持续发展目标、《日内瓦行动计划》中的行动方面</w:t>
      </w:r>
      <w:r w:rsidR="00B44D87">
        <w:rPr>
          <w:rFonts w:ascii="Calibri" w:eastAsia="SimSun" w:hAnsi="Calibri" w:cs="Arial" w:hint="eastAsia"/>
          <w:color w:val="222222"/>
          <w:lang w:eastAsia="zh-CN"/>
        </w:rPr>
        <w:t>【</w:t>
      </w:r>
      <w:r w:rsidR="00B44D87">
        <w:rPr>
          <w:rFonts w:ascii="Calibri" w:eastAsia="SimSun" w:hAnsi="Calibri" w:cs="Arial"/>
          <w:color w:val="222222"/>
          <w:lang w:eastAsia="zh-CN"/>
        </w:rPr>
        <w:t>…</w:t>
      </w:r>
      <w:r w:rsidR="00B44D87">
        <w:rPr>
          <w:rFonts w:ascii="Calibri" w:eastAsia="SimSun" w:hAnsi="Calibri" w:cs="Arial" w:hint="eastAsia"/>
          <w:color w:val="222222"/>
          <w:lang w:eastAsia="zh-CN"/>
        </w:rPr>
        <w:t>】，</w:t>
      </w:r>
      <w:r w:rsidRPr="00871CA1">
        <w:rPr>
          <w:rFonts w:ascii="Calibri" w:eastAsia="SimSun" w:hAnsi="Calibri" w:cs="Arial" w:hint="eastAsia"/>
          <w:color w:val="222222"/>
          <w:lang w:eastAsia="zh-CN"/>
        </w:rPr>
        <w:t>同时考虑到</w:t>
      </w:r>
      <w:r w:rsidR="00B44D87" w:rsidRPr="00871CA1">
        <w:rPr>
          <w:rFonts w:ascii="Calibri" w:eastAsia="SimSun" w:hAnsi="Calibri"/>
          <w:lang w:val="en-US" w:eastAsia="zh-CN"/>
        </w:rPr>
        <w:t>WSIS</w:t>
      </w:r>
      <w:r w:rsidR="00B44D87">
        <w:rPr>
          <w:rFonts w:ascii="Calibri" w:eastAsia="SimSun" w:hAnsi="Calibri"/>
          <w:lang w:val="en-US" w:eastAsia="zh-CN"/>
        </w:rPr>
        <w:t>+10</w:t>
      </w:r>
      <w:r w:rsidR="00B44D87">
        <w:rPr>
          <w:rFonts w:ascii="Calibri" w:eastAsia="SimSun" w:hAnsi="Calibri" w:hint="eastAsia"/>
          <w:lang w:val="en-US" w:eastAsia="zh-CN"/>
        </w:rPr>
        <w:t>对于</w:t>
      </w:r>
      <w:r w:rsidRPr="00871CA1">
        <w:rPr>
          <w:rFonts w:ascii="Calibri" w:eastAsia="SimSun" w:hAnsi="Calibri"/>
          <w:lang w:val="en-US" w:eastAsia="zh-CN"/>
        </w:rPr>
        <w:t>2015</w:t>
      </w:r>
      <w:r w:rsidRPr="00871CA1">
        <w:rPr>
          <w:rFonts w:ascii="Calibri" w:eastAsia="SimSun" w:hAnsi="Calibri" w:cs="Arial" w:hint="eastAsia"/>
          <w:color w:val="222222"/>
          <w:lang w:eastAsia="zh-CN"/>
        </w:rPr>
        <w:t>年后的</w:t>
      </w:r>
      <w:r w:rsidR="00B44D87" w:rsidRPr="00871CA1">
        <w:rPr>
          <w:rFonts w:ascii="Calibri" w:eastAsia="SimSun" w:hAnsi="Calibri"/>
          <w:lang w:val="en-US" w:eastAsia="zh-CN"/>
        </w:rPr>
        <w:t>WSIS</w:t>
      </w:r>
      <w:r w:rsidRPr="00871CA1">
        <w:rPr>
          <w:rFonts w:ascii="Calibri" w:eastAsia="SimSun" w:hAnsi="Calibri" w:cs="Arial" w:hint="eastAsia"/>
          <w:color w:val="222222"/>
          <w:lang w:eastAsia="zh-CN"/>
        </w:rPr>
        <w:t>愿景以及《</w:t>
      </w:r>
      <w:r w:rsidRPr="00871CA1">
        <w:rPr>
          <w:rFonts w:ascii="Calibri" w:eastAsia="SimSun" w:hAnsi="Calibri" w:cs="Arial" w:hint="eastAsia"/>
          <w:color w:val="222222"/>
          <w:lang w:eastAsia="zh-CN"/>
        </w:rPr>
        <w:t>2030</w:t>
      </w:r>
      <w:r w:rsidRPr="00871CA1">
        <w:rPr>
          <w:rFonts w:ascii="Calibri" w:eastAsia="SimSun" w:hAnsi="Calibri" w:cs="Arial" w:hint="eastAsia"/>
          <w:color w:val="222222"/>
          <w:lang w:eastAsia="zh-CN"/>
        </w:rPr>
        <w:t>年可持续发展议程》。</w:t>
      </w:r>
      <w:bookmarkEnd w:id="73"/>
    </w:p>
    <w:p w:rsidR="008D5F17" w:rsidRPr="00FB5B3C" w:rsidRDefault="008D5F17" w:rsidP="00380E2A">
      <w:pPr>
        <w:spacing w:after="120"/>
        <w:ind w:firstLineChars="200" w:firstLine="480"/>
        <w:jc w:val="both"/>
        <w:rPr>
          <w:lang w:val="en-US" w:eastAsia="zh-CN"/>
        </w:rPr>
      </w:pPr>
      <w:bookmarkStart w:id="74" w:name="lt_pId249"/>
      <w:r>
        <w:rPr>
          <w:rFonts w:hint="eastAsia"/>
          <w:lang w:val="en-US" w:eastAsia="zh-CN"/>
        </w:rPr>
        <w:t>介绍</w:t>
      </w:r>
      <w:r>
        <w:rPr>
          <w:lang w:val="en-US" w:eastAsia="zh-CN"/>
        </w:rPr>
        <w:t>人指出，</w:t>
      </w:r>
      <w:r>
        <w:rPr>
          <w:rFonts w:hint="eastAsia"/>
          <w:lang w:val="en-US" w:eastAsia="zh-CN"/>
        </w:rPr>
        <w:t>本</w:t>
      </w:r>
      <w:r>
        <w:rPr>
          <w:lang w:val="en-US" w:eastAsia="zh-CN"/>
        </w:rPr>
        <w:t>文件</w:t>
      </w:r>
      <w:r>
        <w:rPr>
          <w:rFonts w:hint="eastAsia"/>
          <w:lang w:val="en-US" w:eastAsia="zh-CN"/>
        </w:rPr>
        <w:t>已提交</w:t>
      </w:r>
      <w:r>
        <w:rPr>
          <w:lang w:val="en-US" w:eastAsia="zh-CN"/>
        </w:rPr>
        <w:t>之前在</w:t>
      </w:r>
      <w:r w:rsidRPr="00FB5B3C">
        <w:rPr>
          <w:lang w:val="en-US" w:eastAsia="zh-CN"/>
        </w:rPr>
        <w:t>CIS</w:t>
      </w:r>
      <w:r>
        <w:rPr>
          <w:rFonts w:hint="eastAsia"/>
          <w:lang w:val="en-US" w:eastAsia="zh-CN"/>
        </w:rPr>
        <w:t>、</w:t>
      </w:r>
      <w:r w:rsidRPr="00FB5B3C">
        <w:rPr>
          <w:lang w:val="en-US" w:eastAsia="zh-CN"/>
        </w:rPr>
        <w:t>AFR</w:t>
      </w:r>
      <w:r>
        <w:rPr>
          <w:rFonts w:hint="eastAsia"/>
          <w:lang w:val="en-US" w:eastAsia="zh-CN"/>
        </w:rPr>
        <w:t>、</w:t>
      </w:r>
      <w:r w:rsidRPr="00FB5B3C">
        <w:rPr>
          <w:lang w:val="en-US" w:eastAsia="zh-CN"/>
        </w:rPr>
        <w:t>ARB</w:t>
      </w:r>
      <w:r>
        <w:rPr>
          <w:rFonts w:hint="eastAsia"/>
          <w:lang w:val="en-US" w:eastAsia="zh-CN"/>
        </w:rPr>
        <w:t>、</w:t>
      </w:r>
      <w:r>
        <w:rPr>
          <w:lang w:val="en-US" w:eastAsia="zh-CN"/>
        </w:rPr>
        <w:t>AMS</w:t>
      </w:r>
      <w:r>
        <w:rPr>
          <w:rFonts w:hint="eastAsia"/>
          <w:lang w:val="en-US" w:eastAsia="zh-CN"/>
        </w:rPr>
        <w:t>和</w:t>
      </w:r>
      <w:r w:rsidRPr="00FB5B3C">
        <w:rPr>
          <w:lang w:val="en-US" w:eastAsia="zh-CN"/>
        </w:rPr>
        <w:t>ASP</w:t>
      </w:r>
      <w:r>
        <w:rPr>
          <w:rFonts w:hint="eastAsia"/>
          <w:lang w:val="en-US" w:eastAsia="zh-CN"/>
        </w:rPr>
        <w:t>区域</w:t>
      </w:r>
      <w:r>
        <w:rPr>
          <w:lang w:val="en-US" w:eastAsia="zh-CN"/>
        </w:rPr>
        <w:t>举行的各</w:t>
      </w:r>
      <w:r>
        <w:rPr>
          <w:lang w:val="en-US" w:eastAsia="zh-CN"/>
        </w:rPr>
        <w:t>RPM</w:t>
      </w:r>
      <w:bookmarkEnd w:id="74"/>
      <w:r>
        <w:rPr>
          <w:rFonts w:hint="eastAsia"/>
          <w:lang w:val="en-US" w:eastAsia="zh-CN"/>
        </w:rPr>
        <w:t>。</w:t>
      </w:r>
      <w:bookmarkStart w:id="75" w:name="lt_pId250"/>
      <w:r>
        <w:rPr>
          <w:rFonts w:ascii="Calibri" w:eastAsia="SimSun" w:hAnsi="Calibri" w:cs="Arial" w:hint="eastAsia"/>
          <w:color w:val="222222"/>
          <w:lang w:eastAsia="zh-CN"/>
        </w:rPr>
        <w:t>他</w:t>
      </w:r>
      <w:r w:rsidR="00380E2A">
        <w:rPr>
          <w:rFonts w:ascii="Calibri" w:eastAsia="SimSun" w:hAnsi="Calibri" w:cs="Arial" w:hint="eastAsia"/>
          <w:color w:val="222222"/>
          <w:lang w:eastAsia="zh-CN"/>
        </w:rPr>
        <w:t>补充说，</w:t>
      </w:r>
      <w:r w:rsidRPr="00871CA1">
        <w:rPr>
          <w:rFonts w:ascii="Calibri" w:eastAsia="SimSun" w:hAnsi="Calibri" w:cs="Arial" w:hint="eastAsia"/>
          <w:color w:val="222222"/>
          <w:lang w:eastAsia="zh-CN"/>
        </w:rPr>
        <w:t>该文件</w:t>
      </w:r>
      <w:r w:rsidR="00380E2A">
        <w:rPr>
          <w:rFonts w:ascii="Calibri" w:eastAsia="SimSun" w:hAnsi="Calibri" w:cs="Arial" w:hint="eastAsia"/>
          <w:color w:val="222222"/>
          <w:lang w:eastAsia="zh-CN"/>
        </w:rPr>
        <w:t>是一份动态文件，有待</w:t>
      </w:r>
      <w:r w:rsidRPr="00871CA1">
        <w:rPr>
          <w:rFonts w:ascii="Calibri" w:eastAsia="SimSun" w:hAnsi="Calibri" w:cs="Arial" w:hint="eastAsia"/>
          <w:color w:val="222222"/>
          <w:lang w:eastAsia="zh-CN"/>
        </w:rPr>
        <w:t>成员国通过区域筹备会议以及</w:t>
      </w:r>
      <w:r w:rsidRPr="00871CA1">
        <w:rPr>
          <w:rFonts w:ascii="Calibri" w:eastAsia="SimSun" w:hAnsi="Calibri"/>
          <w:lang w:val="en-US" w:eastAsia="zh-CN"/>
        </w:rPr>
        <w:t>TDAG-17</w:t>
      </w:r>
      <w:r w:rsidR="00380E2A">
        <w:rPr>
          <w:rFonts w:ascii="Calibri" w:eastAsia="SimSun" w:hAnsi="Calibri"/>
          <w:lang w:val="en-US" w:eastAsia="zh-CN"/>
        </w:rPr>
        <w:t>提出</w:t>
      </w:r>
      <w:r w:rsidRPr="00871CA1">
        <w:rPr>
          <w:rFonts w:ascii="Calibri" w:eastAsia="SimSun" w:hAnsi="Calibri"/>
          <w:lang w:val="en-US" w:eastAsia="zh-CN"/>
        </w:rPr>
        <w:t>意见和</w:t>
      </w:r>
      <w:r w:rsidR="00380E2A">
        <w:rPr>
          <w:rFonts w:ascii="Calibri" w:eastAsia="SimSun" w:hAnsi="Calibri" w:hint="eastAsia"/>
          <w:lang w:val="en-US" w:eastAsia="zh-CN"/>
        </w:rPr>
        <w:t>输入，后者</w:t>
      </w:r>
      <w:r w:rsidRPr="00871CA1">
        <w:rPr>
          <w:rFonts w:ascii="Calibri" w:eastAsia="SimSun" w:hAnsi="Calibri" w:cs="Arial" w:hint="eastAsia"/>
          <w:color w:val="222222"/>
          <w:lang w:eastAsia="zh-CN"/>
        </w:rPr>
        <w:t>将汇总</w:t>
      </w:r>
      <w:r w:rsidR="00380E2A">
        <w:rPr>
          <w:rFonts w:ascii="Calibri" w:eastAsia="SimSun" w:hAnsi="Calibri" w:cs="Arial" w:hint="eastAsia"/>
          <w:color w:val="222222"/>
          <w:lang w:eastAsia="zh-CN"/>
        </w:rPr>
        <w:t>各</w:t>
      </w:r>
      <w:r w:rsidR="00380E2A">
        <w:rPr>
          <w:rFonts w:ascii="Calibri" w:eastAsia="SimSun" w:hAnsi="Calibri" w:cs="Arial" w:hint="eastAsia"/>
          <w:color w:val="222222"/>
          <w:lang w:eastAsia="zh-CN"/>
        </w:rPr>
        <w:t>RPM</w:t>
      </w:r>
      <w:r w:rsidR="00380E2A">
        <w:rPr>
          <w:rFonts w:ascii="Calibri" w:eastAsia="SimSun" w:hAnsi="Calibri" w:cs="Arial" w:hint="eastAsia"/>
          <w:color w:val="222222"/>
          <w:lang w:eastAsia="zh-CN"/>
        </w:rPr>
        <w:t>收到的</w:t>
      </w:r>
      <w:r w:rsidRPr="00871CA1">
        <w:rPr>
          <w:rFonts w:ascii="Calibri" w:eastAsia="SimSun" w:hAnsi="Calibri" w:cs="Arial" w:hint="eastAsia"/>
          <w:color w:val="222222"/>
          <w:lang w:eastAsia="zh-CN"/>
        </w:rPr>
        <w:t>输入意见，并将</w:t>
      </w:r>
      <w:r w:rsidR="00380E2A">
        <w:rPr>
          <w:rFonts w:ascii="Calibri" w:eastAsia="SimSun" w:hAnsi="Calibri" w:cs="Arial" w:hint="eastAsia"/>
          <w:color w:val="222222"/>
          <w:lang w:eastAsia="zh-CN"/>
        </w:rPr>
        <w:t>整合</w:t>
      </w:r>
      <w:r w:rsidRPr="00871CA1">
        <w:rPr>
          <w:rFonts w:ascii="Calibri" w:eastAsia="SimSun" w:hAnsi="Calibri" w:cs="Arial" w:hint="eastAsia"/>
          <w:color w:val="222222"/>
          <w:lang w:eastAsia="zh-CN"/>
        </w:rPr>
        <w:t>后的文件提交</w:t>
      </w:r>
      <w:r w:rsidRPr="00871CA1">
        <w:rPr>
          <w:rFonts w:ascii="Calibri" w:eastAsia="SimSun" w:hAnsi="Calibri"/>
          <w:lang w:val="en-US" w:eastAsia="zh-CN"/>
        </w:rPr>
        <w:t>WTDC-17</w:t>
      </w:r>
      <w:bookmarkStart w:id="76" w:name="lt_pId251"/>
      <w:bookmarkEnd w:id="75"/>
      <w:r>
        <w:rPr>
          <w:rFonts w:ascii="Calibri" w:eastAsia="SimSun" w:hAnsi="Calibri" w:hint="eastAsia"/>
          <w:lang w:val="en-US" w:eastAsia="zh-CN"/>
        </w:rPr>
        <w:t>。他</w:t>
      </w:r>
      <w:r>
        <w:rPr>
          <w:rFonts w:ascii="Calibri" w:eastAsia="SimSun" w:hAnsi="Calibri"/>
          <w:lang w:val="en-US" w:eastAsia="zh-CN"/>
        </w:rPr>
        <w:t>进一步澄清说，尽管每一区域都可以向</w:t>
      </w:r>
      <w:r w:rsidRPr="00FB5B3C">
        <w:rPr>
          <w:lang w:val="en-US" w:eastAsia="zh-CN"/>
        </w:rPr>
        <w:t>TDAG-17</w:t>
      </w:r>
      <w:r>
        <w:rPr>
          <w:rFonts w:hint="eastAsia"/>
          <w:lang w:val="en-US" w:eastAsia="zh-CN"/>
        </w:rPr>
        <w:t>和</w:t>
      </w:r>
      <w:r w:rsidRPr="00FB5B3C">
        <w:rPr>
          <w:lang w:val="en-US" w:eastAsia="zh-CN"/>
        </w:rPr>
        <w:t>WTDC-17</w:t>
      </w:r>
      <w:r>
        <w:rPr>
          <w:rFonts w:hint="eastAsia"/>
          <w:lang w:val="en-US" w:eastAsia="zh-CN"/>
        </w:rPr>
        <w:t>提交</w:t>
      </w:r>
      <w:r>
        <w:rPr>
          <w:lang w:val="en-US" w:eastAsia="zh-CN"/>
        </w:rPr>
        <w:t>共同提案，但各成员国可以将其自身提案直接提交</w:t>
      </w:r>
      <w:r w:rsidRPr="00FB5B3C">
        <w:rPr>
          <w:lang w:val="en-US" w:eastAsia="zh-CN"/>
        </w:rPr>
        <w:t>WTDC-17</w:t>
      </w:r>
      <w:bookmarkEnd w:id="76"/>
      <w:r>
        <w:rPr>
          <w:rFonts w:hint="eastAsia"/>
          <w:lang w:val="en-US" w:eastAsia="zh-CN"/>
        </w:rPr>
        <w:t>。</w:t>
      </w:r>
    </w:p>
    <w:p w:rsidR="008D5F17" w:rsidRPr="002B1D7E" w:rsidRDefault="008D5F17" w:rsidP="008D5F17">
      <w:pPr>
        <w:spacing w:after="120"/>
        <w:ind w:firstLineChars="200" w:firstLine="480"/>
        <w:jc w:val="both"/>
        <w:rPr>
          <w:lang w:val="en-US" w:eastAsia="zh-CN"/>
        </w:rPr>
      </w:pPr>
      <w:r w:rsidRPr="00E10036">
        <w:rPr>
          <w:rFonts w:hint="eastAsia"/>
          <w:lang w:val="en-US" w:eastAsia="zh-CN"/>
        </w:rPr>
        <w:t>RPM-</w:t>
      </w:r>
      <w:r>
        <w:rPr>
          <w:lang w:val="en-US" w:eastAsia="zh-CN"/>
        </w:rPr>
        <w:t>EUR</w:t>
      </w:r>
      <w:r>
        <w:rPr>
          <w:rFonts w:hint="eastAsia"/>
          <w:lang w:val="en-US" w:eastAsia="zh-CN"/>
        </w:rPr>
        <w:t>对该文件表示</w:t>
      </w:r>
      <w:r w:rsidRPr="00E10036">
        <w:rPr>
          <w:rFonts w:hint="eastAsia"/>
          <w:lang w:val="en-US" w:eastAsia="zh-CN"/>
        </w:rPr>
        <w:t>欢迎并</w:t>
      </w:r>
      <w:r>
        <w:rPr>
          <w:rFonts w:hint="eastAsia"/>
          <w:lang w:val="en-US" w:eastAsia="zh-CN"/>
        </w:rPr>
        <w:t>将其记录在案。</w:t>
      </w:r>
    </w:p>
    <w:p w:rsidR="008D5F17" w:rsidRPr="00871CA1" w:rsidRDefault="008D5F17" w:rsidP="008D5F17">
      <w:pPr>
        <w:pStyle w:val="Heading2"/>
        <w:rPr>
          <w:rFonts w:ascii="Calibri" w:eastAsia="SimSun" w:hAnsi="Calibri"/>
          <w:lang w:val="en-US" w:eastAsia="zh-CN"/>
        </w:rPr>
      </w:pPr>
      <w:r w:rsidRPr="00871CA1">
        <w:rPr>
          <w:rFonts w:ascii="Calibri" w:eastAsia="SimSun" w:hAnsi="Calibri"/>
          <w:lang w:val="en-US" w:eastAsia="zh-CN"/>
        </w:rPr>
        <w:t>7.2</w:t>
      </w:r>
      <w:r w:rsidRPr="00871CA1">
        <w:rPr>
          <w:rFonts w:ascii="Calibri" w:eastAsia="SimSun" w:hAnsi="Calibri"/>
          <w:lang w:val="en-US" w:eastAsia="zh-CN"/>
        </w:rPr>
        <w:tab/>
      </w:r>
      <w:bookmarkStart w:id="77" w:name="lt_pId254"/>
      <w:r w:rsidRPr="00871CA1">
        <w:rPr>
          <w:rFonts w:ascii="Calibri" w:eastAsia="SimSun" w:hAnsi="Calibri"/>
          <w:lang w:val="en-US" w:eastAsia="zh-CN"/>
        </w:rPr>
        <w:t>ITU</w:t>
      </w:r>
      <w:r w:rsidRPr="00871CA1">
        <w:rPr>
          <w:rFonts w:ascii="Calibri" w:eastAsia="SimSun" w:hAnsi="Calibri"/>
          <w:lang w:val="en-US" w:eastAsia="zh-CN"/>
        </w:rPr>
        <w:noBreakHyphen/>
        <w:t>D</w:t>
      </w:r>
      <w:r w:rsidRPr="00871CA1">
        <w:rPr>
          <w:rFonts w:ascii="Calibri" w:eastAsia="SimSun" w:hAnsi="Calibri" w:hint="eastAsia"/>
          <w:lang w:eastAsia="zh-CN"/>
        </w:rPr>
        <w:t xml:space="preserve"> </w:t>
      </w:r>
      <w:r w:rsidRPr="00871CA1">
        <w:rPr>
          <w:rFonts w:ascii="Calibri" w:eastAsia="SimSun" w:hAnsi="Calibri"/>
          <w:lang w:val="en-US" w:eastAsia="zh-CN"/>
        </w:rPr>
        <w:t>2018-2021</w:t>
      </w:r>
      <w:r w:rsidRPr="00871CA1">
        <w:rPr>
          <w:rFonts w:ascii="Calibri" w:eastAsia="SimSun" w:hAnsi="Calibri" w:hint="eastAsia"/>
          <w:lang w:eastAsia="zh-CN"/>
        </w:rPr>
        <w:t>年行动计划初步草案（包括研究组问题</w:t>
      </w:r>
      <w:bookmarkEnd w:id="77"/>
      <w:r>
        <w:rPr>
          <w:rFonts w:ascii="Calibri" w:eastAsia="SimSun" w:hAnsi="Calibri" w:hint="eastAsia"/>
          <w:lang w:eastAsia="zh-CN"/>
        </w:rPr>
        <w:t>）</w:t>
      </w:r>
    </w:p>
    <w:bookmarkStart w:id="78" w:name="lt_pId255"/>
    <w:p w:rsidR="008D5F17" w:rsidRPr="00DF6FB9" w:rsidRDefault="008D5F17" w:rsidP="008D5F17">
      <w:pPr>
        <w:spacing w:after="120"/>
        <w:jc w:val="both"/>
        <w:rPr>
          <w:szCs w:val="24"/>
          <w:lang w:eastAsia="zh-CN"/>
        </w:rPr>
      </w:pPr>
      <w:r w:rsidRPr="00D1312B">
        <w:rPr>
          <w:highlight w:val="yellow"/>
        </w:rPr>
        <w:fldChar w:fldCharType="begin"/>
      </w:r>
      <w:r w:rsidRPr="00D1312B">
        <w:rPr>
          <w:highlight w:val="yellow"/>
          <w:lang w:eastAsia="zh-CN"/>
        </w:rPr>
        <w:instrText xml:space="preserve"> HYPERLINK "https://www.itu.int/md/D14-RPMEUR-C-0008/en" </w:instrText>
      </w:r>
      <w:r w:rsidRPr="00D1312B">
        <w:rPr>
          <w:highlight w:val="yellow"/>
        </w:rPr>
        <w:fldChar w:fldCharType="separate"/>
      </w:r>
      <w:hyperlink r:id="rId41" w:history="1">
        <w:r>
          <w:rPr>
            <w:rStyle w:val="Hyperlink"/>
            <w:lang w:eastAsia="zh-CN"/>
          </w:rPr>
          <w:t>8</w:t>
        </w:r>
        <w:r>
          <w:rPr>
            <w:rStyle w:val="Hyperlink"/>
            <w:rFonts w:hint="eastAsia"/>
            <w:lang w:eastAsia="zh-CN"/>
          </w:rPr>
          <w:t>号</w:t>
        </w:r>
        <w:r>
          <w:rPr>
            <w:rStyle w:val="Hyperlink"/>
            <w:lang w:eastAsia="zh-CN"/>
          </w:rPr>
          <w:t>文件</w:t>
        </w:r>
      </w:hyperlink>
      <w:r>
        <w:rPr>
          <w:rStyle w:val="shorttext"/>
          <w:rFonts w:ascii="Calibri" w:eastAsia="SimSun" w:hAnsi="Calibri" w:cs="Calibri" w:hint="eastAsia"/>
          <w:color w:val="222222"/>
          <w:lang w:eastAsia="zh-CN"/>
        </w:rPr>
        <w:t>：</w:t>
      </w:r>
      <w:r w:rsidRPr="00D1312B">
        <w:rPr>
          <w:highlight w:val="yellow"/>
        </w:rPr>
        <w:fldChar w:fldCharType="end"/>
      </w:r>
      <w:bookmarkEnd w:id="78"/>
      <w:r w:rsidRPr="00871CA1">
        <w:rPr>
          <w:rStyle w:val="shorttext"/>
          <w:rFonts w:ascii="Calibri" w:eastAsia="SimSun" w:hAnsi="Calibri" w:cs="Arial" w:hint="eastAsia"/>
          <w:color w:val="222222"/>
          <w:lang w:eastAsia="zh-CN"/>
        </w:rPr>
        <w:t>介绍人代表电信发展局主任介绍了题为</w:t>
      </w:r>
      <w:r w:rsidRPr="00871CA1">
        <w:rPr>
          <w:rStyle w:val="shorttext"/>
          <w:rFonts w:ascii="SimSun" w:eastAsia="SimSun" w:hAnsi="SimSun" w:cs="Arial" w:hint="eastAsia"/>
          <w:color w:val="222222"/>
          <w:lang w:eastAsia="zh-CN"/>
        </w:rPr>
        <w:t>“</w:t>
      </w:r>
      <w:r w:rsidRPr="00A910A7">
        <w:rPr>
          <w:rFonts w:ascii="STKaiti" w:eastAsia="STKaiti" w:hAnsi="STKaiti"/>
          <w:b/>
          <w:bCs/>
          <w:lang w:eastAsia="zh-CN"/>
        </w:rPr>
        <w:t>ITU</w:t>
      </w:r>
      <w:r w:rsidRPr="00A910A7">
        <w:rPr>
          <w:rFonts w:ascii="STKaiti" w:eastAsia="STKaiti" w:hAnsi="STKaiti"/>
          <w:b/>
          <w:bCs/>
          <w:lang w:eastAsia="zh-CN"/>
        </w:rPr>
        <w:noBreakHyphen/>
        <w:t>D</w:t>
      </w:r>
      <w:r w:rsidRPr="00A910A7">
        <w:rPr>
          <w:rFonts w:ascii="STKaiti" w:eastAsia="STKaiti" w:hAnsi="STKaiti" w:hint="eastAsia"/>
          <w:b/>
          <w:bCs/>
          <w:lang w:eastAsia="zh-CN"/>
        </w:rPr>
        <w:t>《</w:t>
      </w:r>
      <w:r w:rsidRPr="00A910A7">
        <w:rPr>
          <w:rFonts w:ascii="STKaiti" w:eastAsia="STKaiti" w:hAnsi="STKaiti"/>
          <w:b/>
          <w:bCs/>
          <w:lang w:eastAsia="zh-CN"/>
        </w:rPr>
        <w:t>2018-2021年</w:t>
      </w:r>
      <w:r w:rsidRPr="00A910A7">
        <w:rPr>
          <w:rFonts w:ascii="STKaiti" w:eastAsia="STKaiti" w:hAnsi="STKaiti" w:hint="eastAsia"/>
          <w:b/>
          <w:bCs/>
          <w:lang w:eastAsia="zh-CN"/>
        </w:rPr>
        <w:t>行动计划》初步草案</w:t>
      </w:r>
      <w:r w:rsidRPr="00380E2A">
        <w:rPr>
          <w:rStyle w:val="shorttext"/>
          <w:rFonts w:ascii="SimSun" w:eastAsia="SimSun" w:hAnsi="SimSun" w:cs="Arial" w:hint="eastAsia"/>
          <w:b/>
          <w:bCs/>
          <w:color w:val="222222"/>
          <w:lang w:eastAsia="zh-CN"/>
        </w:rPr>
        <w:t>”</w:t>
      </w:r>
      <w:r w:rsidRPr="00871CA1">
        <w:rPr>
          <w:rStyle w:val="shorttext"/>
          <w:rFonts w:ascii="Calibri" w:eastAsia="SimSun" w:hAnsi="Calibri" w:cs="Arial" w:hint="eastAsia"/>
          <w:color w:val="222222"/>
          <w:lang w:eastAsia="zh-CN"/>
        </w:rPr>
        <w:t>的文件。</w:t>
      </w:r>
    </w:p>
    <w:p w:rsidR="008D5F17" w:rsidRPr="00DF6FB9" w:rsidRDefault="008D5F17" w:rsidP="000224D6">
      <w:pPr>
        <w:spacing w:after="120"/>
        <w:ind w:firstLineChars="200" w:firstLine="480"/>
        <w:jc w:val="both"/>
        <w:rPr>
          <w:sz w:val="22"/>
          <w:szCs w:val="22"/>
          <w:lang w:eastAsia="zh-CN"/>
        </w:rPr>
      </w:pPr>
      <w:bookmarkStart w:id="79" w:name="lt_pId256"/>
      <w:r>
        <w:rPr>
          <w:rFonts w:hint="eastAsia"/>
          <w:lang w:eastAsia="zh-CN"/>
        </w:rPr>
        <w:t>介绍</w:t>
      </w:r>
      <w:r w:rsidR="000224D6">
        <w:rPr>
          <w:lang w:eastAsia="zh-CN"/>
        </w:rPr>
        <w:t>人强调，该文件是一份动态</w:t>
      </w:r>
      <w:r>
        <w:rPr>
          <w:lang w:eastAsia="zh-CN"/>
        </w:rPr>
        <w:t>文件，</w:t>
      </w:r>
      <w:r w:rsidR="000224D6">
        <w:rPr>
          <w:rFonts w:hint="eastAsia"/>
          <w:lang w:eastAsia="zh-CN"/>
        </w:rPr>
        <w:t>有待</w:t>
      </w:r>
      <w:r>
        <w:rPr>
          <w:lang w:eastAsia="zh-CN"/>
        </w:rPr>
        <w:t>区域组和成员国通过</w:t>
      </w:r>
      <w:r>
        <w:rPr>
          <w:lang w:eastAsia="zh-CN"/>
        </w:rPr>
        <w:t>RPM</w:t>
      </w:r>
      <w:r>
        <w:rPr>
          <w:lang w:eastAsia="zh-CN"/>
        </w:rPr>
        <w:t>和</w:t>
      </w:r>
      <w:r w:rsidRPr="00FE6BB9">
        <w:rPr>
          <w:lang w:eastAsia="zh-CN"/>
        </w:rPr>
        <w:t>TDAG-17</w:t>
      </w:r>
      <w:r>
        <w:rPr>
          <w:rFonts w:hint="eastAsia"/>
          <w:lang w:eastAsia="zh-CN"/>
        </w:rPr>
        <w:t>提出</w:t>
      </w:r>
      <w:r>
        <w:rPr>
          <w:lang w:eastAsia="zh-CN"/>
        </w:rPr>
        <w:t>意见和输入，后者</w:t>
      </w:r>
      <w:r w:rsidR="000224D6" w:rsidRPr="00871CA1">
        <w:rPr>
          <w:rFonts w:ascii="Calibri" w:eastAsia="SimSun" w:hAnsi="Calibri" w:cs="Arial" w:hint="eastAsia"/>
          <w:color w:val="222222"/>
          <w:lang w:eastAsia="zh-CN"/>
        </w:rPr>
        <w:t>将汇总</w:t>
      </w:r>
      <w:r w:rsidR="000224D6">
        <w:rPr>
          <w:rFonts w:ascii="Calibri" w:eastAsia="SimSun" w:hAnsi="Calibri" w:cs="Arial" w:hint="eastAsia"/>
          <w:color w:val="222222"/>
          <w:lang w:eastAsia="zh-CN"/>
        </w:rPr>
        <w:t>收到的所有</w:t>
      </w:r>
      <w:r w:rsidR="000224D6" w:rsidRPr="00871CA1">
        <w:rPr>
          <w:rFonts w:ascii="Calibri" w:eastAsia="SimSun" w:hAnsi="Calibri" w:cs="Arial" w:hint="eastAsia"/>
          <w:color w:val="222222"/>
          <w:lang w:eastAsia="zh-CN"/>
        </w:rPr>
        <w:t>输入意见，并将</w:t>
      </w:r>
      <w:r w:rsidR="000224D6">
        <w:rPr>
          <w:rFonts w:ascii="Calibri" w:eastAsia="SimSun" w:hAnsi="Calibri" w:cs="Arial" w:hint="eastAsia"/>
          <w:color w:val="222222"/>
          <w:lang w:eastAsia="zh-CN"/>
        </w:rPr>
        <w:t>整合</w:t>
      </w:r>
      <w:r w:rsidR="000224D6" w:rsidRPr="00871CA1">
        <w:rPr>
          <w:rFonts w:ascii="Calibri" w:eastAsia="SimSun" w:hAnsi="Calibri" w:cs="Arial" w:hint="eastAsia"/>
          <w:color w:val="222222"/>
          <w:lang w:eastAsia="zh-CN"/>
        </w:rPr>
        <w:t>后的文件提交</w:t>
      </w:r>
      <w:r w:rsidR="000224D6" w:rsidRPr="00871CA1">
        <w:rPr>
          <w:rFonts w:ascii="Calibri" w:eastAsia="SimSun" w:hAnsi="Calibri"/>
          <w:lang w:val="en-US" w:eastAsia="zh-CN"/>
        </w:rPr>
        <w:t>WTDC-17</w:t>
      </w:r>
      <w:r>
        <w:rPr>
          <w:rFonts w:hint="eastAsia"/>
          <w:lang w:eastAsia="zh-CN"/>
        </w:rPr>
        <w:t>。</w:t>
      </w:r>
      <w:r>
        <w:rPr>
          <w:lang w:eastAsia="zh-CN"/>
        </w:rPr>
        <w:t>相</w:t>
      </w:r>
      <w:r>
        <w:rPr>
          <w:rFonts w:hint="eastAsia"/>
          <w:lang w:eastAsia="zh-CN"/>
        </w:rPr>
        <w:t>关</w:t>
      </w:r>
      <w:r>
        <w:rPr>
          <w:lang w:eastAsia="zh-CN"/>
        </w:rPr>
        <w:t>方面进一步澄清，各国和各区域</w:t>
      </w:r>
      <w:r w:rsidR="000224D6">
        <w:rPr>
          <w:rFonts w:hint="eastAsia"/>
          <w:lang w:eastAsia="zh-CN"/>
        </w:rPr>
        <w:t>可向</w:t>
      </w:r>
      <w:r w:rsidRPr="00DF6FB9">
        <w:rPr>
          <w:lang w:eastAsia="zh-CN"/>
        </w:rPr>
        <w:t>WTDC-17</w:t>
      </w:r>
      <w:r>
        <w:rPr>
          <w:rFonts w:hint="eastAsia"/>
          <w:lang w:eastAsia="zh-CN"/>
        </w:rPr>
        <w:t>提交</w:t>
      </w:r>
      <w:r>
        <w:rPr>
          <w:lang w:eastAsia="zh-CN"/>
        </w:rPr>
        <w:t>有关</w:t>
      </w:r>
      <w:r>
        <w:rPr>
          <w:rFonts w:hint="eastAsia"/>
          <w:lang w:eastAsia="zh-CN"/>
        </w:rPr>
        <w:t>《</w:t>
      </w:r>
      <w:r w:rsidRPr="00DF6FB9">
        <w:rPr>
          <w:lang w:eastAsia="zh-CN"/>
        </w:rPr>
        <w:t>ITU-D 2018-2021</w:t>
      </w:r>
      <w:r>
        <w:rPr>
          <w:rFonts w:hint="eastAsia"/>
          <w:lang w:eastAsia="zh-CN"/>
        </w:rPr>
        <w:t>年</w:t>
      </w:r>
      <w:r>
        <w:rPr>
          <w:lang w:eastAsia="zh-CN"/>
        </w:rPr>
        <w:t>行动计划》</w:t>
      </w:r>
      <w:r>
        <w:rPr>
          <w:rFonts w:hint="eastAsia"/>
          <w:lang w:eastAsia="zh-CN"/>
        </w:rPr>
        <w:t>草案</w:t>
      </w:r>
      <w:r>
        <w:rPr>
          <w:lang w:eastAsia="zh-CN"/>
        </w:rPr>
        <w:t>的文稿。</w:t>
      </w:r>
      <w:bookmarkEnd w:id="79"/>
    </w:p>
    <w:p w:rsidR="008D5F17" w:rsidRDefault="008D5F17" w:rsidP="00BA68DC">
      <w:pPr>
        <w:spacing w:after="120"/>
        <w:ind w:firstLineChars="200" w:firstLine="480"/>
        <w:jc w:val="both"/>
        <w:rPr>
          <w:rFonts w:ascii="Calibri" w:eastAsia="SimSun" w:hAnsi="Calibri" w:cs="Arial"/>
          <w:color w:val="222222"/>
          <w:lang w:eastAsia="zh-CN"/>
        </w:rPr>
      </w:pPr>
      <w:r w:rsidRPr="00871CA1">
        <w:rPr>
          <w:rFonts w:ascii="Calibri" w:eastAsia="SimSun" w:hAnsi="Calibri" w:cs="Arial" w:hint="eastAsia"/>
          <w:color w:val="222222"/>
          <w:lang w:eastAsia="zh-CN"/>
        </w:rPr>
        <w:t>该文件由</w:t>
      </w:r>
      <w:r w:rsidRPr="00871CA1">
        <w:rPr>
          <w:rFonts w:ascii="Calibri" w:eastAsia="SimSun" w:hAnsi="Calibri"/>
          <w:lang w:val="en-US" w:eastAsia="zh-CN"/>
        </w:rPr>
        <w:t>TDAG</w:t>
      </w:r>
      <w:r w:rsidRPr="00871CA1">
        <w:rPr>
          <w:rFonts w:ascii="Calibri" w:eastAsia="SimSun" w:hAnsi="Calibri" w:cs="Arial" w:hint="eastAsia"/>
          <w:color w:val="222222"/>
          <w:lang w:eastAsia="zh-CN"/>
        </w:rPr>
        <w:t>战略规划、运作规划和宣言信函通信组（</w:t>
      </w:r>
      <w:r w:rsidRPr="00871CA1">
        <w:rPr>
          <w:rFonts w:ascii="Calibri" w:eastAsia="SimSun" w:hAnsi="Calibri"/>
          <w:bCs/>
          <w:lang w:val="en-US" w:eastAsia="zh-CN"/>
        </w:rPr>
        <w:t>C</w:t>
      </w:r>
      <w:r w:rsidRPr="00871CA1">
        <w:rPr>
          <w:rFonts w:ascii="Calibri" w:eastAsia="SimSun" w:hAnsi="Calibri"/>
          <w:lang w:val="en-US" w:eastAsia="zh-CN"/>
        </w:rPr>
        <w:t>G-SPOPD</w:t>
      </w:r>
      <w:r w:rsidRPr="00871CA1">
        <w:rPr>
          <w:rFonts w:ascii="Calibri" w:eastAsia="SimSun" w:hAnsi="Calibri" w:cs="Arial" w:hint="eastAsia"/>
          <w:color w:val="222222"/>
          <w:lang w:eastAsia="zh-CN"/>
        </w:rPr>
        <w:t>）制定。已对其进行了审查，以考虑到信函通信组在</w:t>
      </w:r>
      <w:r w:rsidRPr="00871CA1">
        <w:rPr>
          <w:rFonts w:ascii="Calibri" w:eastAsia="SimSun" w:hAnsi="Calibri" w:cs="Arial" w:hint="eastAsia"/>
          <w:color w:val="222222"/>
          <w:lang w:eastAsia="zh-CN"/>
        </w:rPr>
        <w:t>2016</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3</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15</w:t>
      </w:r>
      <w:r w:rsidRPr="00871CA1">
        <w:rPr>
          <w:rFonts w:ascii="Calibri" w:eastAsia="SimSun" w:hAnsi="Calibri" w:cs="Arial" w:hint="eastAsia"/>
          <w:color w:val="222222"/>
          <w:lang w:eastAsia="zh-CN"/>
        </w:rPr>
        <w:t>日的会议上达成一致的一些修订，特别是</w:t>
      </w:r>
      <w:hyperlink r:id="rId42" w:history="1">
        <w:r w:rsidRPr="00871CA1">
          <w:rPr>
            <w:rStyle w:val="Hyperlink"/>
            <w:rFonts w:ascii="Calibri" w:eastAsia="SimSun" w:hAnsi="Calibri"/>
            <w:lang w:val="en-US" w:eastAsia="zh-CN"/>
          </w:rPr>
          <w:t>TDAG16-21/30</w:t>
        </w:r>
      </w:hyperlink>
      <w:r w:rsidRPr="00871CA1">
        <w:rPr>
          <w:rFonts w:ascii="Calibri" w:eastAsia="SimSun" w:hAnsi="Calibri" w:cs="Arial" w:hint="eastAsia"/>
          <w:color w:val="222222"/>
          <w:lang w:eastAsia="zh-CN"/>
        </w:rPr>
        <w:t>号文件所述对标题的更改和对全权代表大会决议的引证。此外，《行动计划》草案已提交</w:t>
      </w:r>
      <w:r w:rsidRPr="00871CA1">
        <w:rPr>
          <w:rFonts w:ascii="Calibri" w:eastAsia="SimSun" w:hAnsi="Calibri"/>
          <w:lang w:val="en-US" w:eastAsia="zh-CN"/>
        </w:rPr>
        <w:t>TDAG-16</w:t>
      </w:r>
      <w:r w:rsidRPr="00871CA1">
        <w:rPr>
          <w:rFonts w:ascii="Calibri" w:eastAsia="SimSun" w:hAnsi="Calibri" w:cs="Arial" w:hint="eastAsia"/>
          <w:color w:val="222222"/>
          <w:lang w:eastAsia="zh-CN"/>
        </w:rPr>
        <w:t>审议。</w:t>
      </w:r>
      <w:r w:rsidRPr="00871CA1">
        <w:rPr>
          <w:rFonts w:ascii="Calibri" w:eastAsia="SimSun" w:hAnsi="Calibri"/>
          <w:lang w:val="en-US" w:eastAsia="zh-CN"/>
        </w:rPr>
        <w:t>TDAG</w:t>
      </w:r>
      <w:r w:rsidRPr="00871CA1">
        <w:rPr>
          <w:rFonts w:ascii="Calibri" w:eastAsia="SimSun" w:hAnsi="Calibri" w:cs="Arial" w:hint="eastAsia"/>
          <w:color w:val="222222"/>
          <w:lang w:eastAsia="zh-CN"/>
        </w:rPr>
        <w:t>提供的输入意见已纳入文件。</w:t>
      </w:r>
      <w:r w:rsidRPr="00871CA1">
        <w:rPr>
          <w:rFonts w:ascii="Calibri" w:eastAsia="SimSun" w:hAnsi="Calibri"/>
          <w:lang w:val="en-US" w:eastAsia="zh-CN"/>
        </w:rPr>
        <w:t>TDAG-16</w:t>
      </w:r>
      <w:r w:rsidR="00BA68DC">
        <w:rPr>
          <w:rFonts w:ascii="Calibri" w:eastAsia="SimSun" w:hAnsi="Calibri" w:cs="Arial" w:hint="eastAsia"/>
          <w:color w:val="222222"/>
          <w:lang w:eastAsia="zh-CN"/>
        </w:rPr>
        <w:t>根据</w:t>
      </w:r>
      <w:r w:rsidRPr="00871CA1">
        <w:rPr>
          <w:rFonts w:ascii="Calibri" w:eastAsia="SimSun" w:hAnsi="Calibri"/>
          <w:lang w:val="en-US" w:eastAsia="zh-CN"/>
        </w:rPr>
        <w:t>CG-SPOPD</w:t>
      </w:r>
      <w:r w:rsidRPr="00871CA1">
        <w:rPr>
          <w:rFonts w:ascii="Calibri" w:eastAsia="SimSun" w:hAnsi="Calibri" w:cs="Arial" w:hint="eastAsia"/>
          <w:color w:val="222222"/>
          <w:lang w:eastAsia="zh-CN"/>
        </w:rPr>
        <w:t>的</w:t>
      </w:r>
      <w:r w:rsidR="00BA68DC">
        <w:rPr>
          <w:rFonts w:ascii="Calibri" w:eastAsia="SimSun" w:hAnsi="Calibri" w:cs="Arial" w:hint="eastAsia"/>
          <w:color w:val="222222"/>
          <w:lang w:eastAsia="zh-CN"/>
        </w:rPr>
        <w:t>说明</w:t>
      </w:r>
      <w:r w:rsidRPr="00871CA1">
        <w:rPr>
          <w:rFonts w:ascii="Calibri" w:eastAsia="SimSun" w:hAnsi="Calibri" w:cs="Arial" w:hint="eastAsia"/>
          <w:color w:val="222222"/>
          <w:lang w:eastAsia="zh-CN"/>
        </w:rPr>
        <w:t>，责成电信发展局将该文件提供给</w:t>
      </w:r>
      <w:r w:rsidRPr="00871CA1">
        <w:rPr>
          <w:rFonts w:ascii="Calibri" w:eastAsia="SimSun" w:hAnsi="Calibri"/>
          <w:lang w:val="en-US" w:eastAsia="zh-CN"/>
        </w:rPr>
        <w:t>ITU</w:t>
      </w:r>
      <w:r>
        <w:rPr>
          <w:rFonts w:ascii="Calibri" w:eastAsia="SimSun" w:hAnsi="Calibri"/>
          <w:lang w:val="en-US" w:eastAsia="zh-CN"/>
        </w:rPr>
        <w:t>-</w:t>
      </w:r>
      <w:r w:rsidRPr="00871CA1">
        <w:rPr>
          <w:rFonts w:ascii="Calibri" w:eastAsia="SimSun" w:hAnsi="Calibri"/>
          <w:lang w:val="en-US" w:eastAsia="zh-CN"/>
        </w:rPr>
        <w:t>D</w:t>
      </w:r>
      <w:r w:rsidRPr="00871CA1">
        <w:rPr>
          <w:rFonts w:ascii="Calibri" w:eastAsia="SimSun" w:hAnsi="Calibri" w:cs="Arial" w:hint="eastAsia"/>
          <w:color w:val="222222"/>
          <w:lang w:eastAsia="zh-CN"/>
        </w:rPr>
        <w:t>成员，</w:t>
      </w:r>
      <w:r w:rsidR="00BA68DC">
        <w:rPr>
          <w:rFonts w:ascii="Calibri" w:eastAsia="SimSun" w:hAnsi="Calibri" w:cs="Arial" w:hint="eastAsia"/>
          <w:color w:val="222222"/>
          <w:lang w:eastAsia="zh-CN"/>
        </w:rPr>
        <w:t>以便</w:t>
      </w:r>
      <w:r w:rsidRPr="00871CA1">
        <w:rPr>
          <w:rFonts w:ascii="Calibri" w:eastAsia="SimSun" w:hAnsi="Calibri" w:cs="Arial" w:hint="eastAsia"/>
          <w:color w:val="222222"/>
          <w:lang w:eastAsia="zh-CN"/>
        </w:rPr>
        <w:t>在</w:t>
      </w:r>
      <w:r w:rsidRPr="00871CA1">
        <w:rPr>
          <w:rFonts w:ascii="Calibri" w:eastAsia="SimSun" w:hAnsi="Calibri" w:cs="Arial" w:hint="eastAsia"/>
          <w:color w:val="222222"/>
          <w:lang w:eastAsia="zh-CN"/>
        </w:rPr>
        <w:t>2016</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6</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30</w:t>
      </w:r>
      <w:r w:rsidRPr="00871CA1">
        <w:rPr>
          <w:rFonts w:ascii="Calibri" w:eastAsia="SimSun" w:hAnsi="Calibri" w:cs="Arial" w:hint="eastAsia"/>
          <w:color w:val="222222"/>
          <w:lang w:eastAsia="zh-CN"/>
        </w:rPr>
        <w:t>日之前进行在线磋商。该文件已经提供，没有收到进一步的意见或修改请求。</w:t>
      </w:r>
    </w:p>
    <w:p w:rsidR="008D5F17" w:rsidRPr="00DF6FB9" w:rsidRDefault="008D5F17" w:rsidP="008D5F17">
      <w:pPr>
        <w:spacing w:after="120"/>
        <w:ind w:firstLineChars="200" w:firstLine="480"/>
        <w:jc w:val="both"/>
        <w:rPr>
          <w:lang w:eastAsia="zh-CN"/>
        </w:rPr>
      </w:pPr>
      <w:r w:rsidRPr="00871CA1">
        <w:rPr>
          <w:rFonts w:ascii="Calibri" w:eastAsia="SimSun" w:hAnsi="Calibri" w:cs="Arial" w:hint="eastAsia"/>
          <w:color w:val="222222"/>
          <w:lang w:eastAsia="zh-CN"/>
        </w:rPr>
        <w:t>总体而言，《行动计划》草案建立在</w:t>
      </w:r>
      <w:r w:rsidRPr="00871CA1">
        <w:rPr>
          <w:rFonts w:ascii="Calibri" w:eastAsia="SimSun" w:hAnsi="Calibri"/>
          <w:lang w:val="en-US" w:eastAsia="zh-CN"/>
        </w:rPr>
        <w:t>WTDC</w:t>
      </w:r>
      <w:r>
        <w:rPr>
          <w:rFonts w:ascii="Calibri" w:eastAsia="SimSun" w:hAnsi="Calibri"/>
          <w:lang w:val="en-US" w:eastAsia="zh-CN"/>
        </w:rPr>
        <w:t>-</w:t>
      </w:r>
      <w:r w:rsidRPr="00871CA1">
        <w:rPr>
          <w:rFonts w:ascii="Calibri" w:eastAsia="SimSun" w:hAnsi="Calibri"/>
          <w:lang w:val="en-US" w:eastAsia="zh-CN"/>
        </w:rPr>
        <w:t>14</w:t>
      </w:r>
      <w:r w:rsidRPr="00871CA1">
        <w:rPr>
          <w:rFonts w:ascii="Calibri" w:eastAsia="SimSun" w:hAnsi="Calibri" w:hint="eastAsia"/>
          <w:lang w:val="en-US" w:eastAsia="zh-CN"/>
        </w:rPr>
        <w:t>《</w:t>
      </w:r>
      <w:r w:rsidRPr="00871CA1">
        <w:rPr>
          <w:rFonts w:ascii="Calibri" w:eastAsia="SimSun" w:hAnsi="Calibri" w:cs="Arial" w:hint="eastAsia"/>
          <w:color w:val="222222"/>
          <w:lang w:eastAsia="zh-CN"/>
        </w:rPr>
        <w:t>行动计划</w:t>
      </w:r>
      <w:r w:rsidRPr="00871CA1">
        <w:rPr>
          <w:rFonts w:ascii="Calibri" w:eastAsia="SimSun" w:hAnsi="Calibri" w:hint="eastAsia"/>
          <w:lang w:val="en-US" w:eastAsia="zh-CN"/>
        </w:rPr>
        <w:t>》</w:t>
      </w:r>
      <w:r w:rsidRPr="00871CA1">
        <w:rPr>
          <w:rFonts w:ascii="Calibri" w:eastAsia="SimSun" w:hAnsi="Calibri" w:cs="Arial" w:hint="eastAsia"/>
          <w:color w:val="222222"/>
          <w:lang w:eastAsia="zh-CN"/>
        </w:rPr>
        <w:t>的基础上，根据以结果为导向的管理（</w:t>
      </w:r>
      <w:r w:rsidRPr="00871CA1">
        <w:rPr>
          <w:rFonts w:ascii="Calibri" w:eastAsia="SimSun" w:hAnsi="Calibri"/>
          <w:lang w:val="en-US" w:eastAsia="zh-CN"/>
        </w:rPr>
        <w:t>RBM</w:t>
      </w:r>
      <w:r w:rsidRPr="00871CA1">
        <w:rPr>
          <w:rFonts w:ascii="Calibri" w:eastAsia="SimSun" w:hAnsi="Calibri" w:cs="Arial" w:hint="eastAsia"/>
          <w:color w:val="222222"/>
          <w:lang w:eastAsia="zh-CN"/>
        </w:rPr>
        <w:t>）落实电信发展局的职权，以结构化的活动流阐明达成一致的</w:t>
      </w:r>
      <w:r w:rsidR="00BA68DC">
        <w:rPr>
          <w:rFonts w:ascii="Calibri" w:eastAsia="SimSun" w:hAnsi="Calibri" w:cs="Arial" w:hint="eastAsia"/>
          <w:color w:val="222222"/>
          <w:lang w:eastAsia="zh-CN"/>
        </w:rPr>
        <w:t>部门</w:t>
      </w:r>
      <w:r w:rsidRPr="00871CA1">
        <w:rPr>
          <w:rFonts w:ascii="Calibri" w:eastAsia="SimSun" w:hAnsi="Calibri" w:cs="Arial" w:hint="eastAsia"/>
          <w:color w:val="222222"/>
          <w:lang w:eastAsia="zh-CN"/>
        </w:rPr>
        <w:t>目标、成果和输出成果，这些活动可根据明确的指标进行衡量，以评估电信发展局的工作对成员国的影响。</w:t>
      </w:r>
    </w:p>
    <w:p w:rsidR="008D5F17" w:rsidRDefault="008D5F17" w:rsidP="008D5F17">
      <w:pPr>
        <w:spacing w:after="120"/>
        <w:ind w:firstLineChars="200" w:firstLine="480"/>
        <w:jc w:val="both"/>
        <w:rPr>
          <w:lang w:eastAsia="zh-CN"/>
        </w:rPr>
      </w:pPr>
      <w:r w:rsidRPr="00E10036">
        <w:rPr>
          <w:rFonts w:hint="eastAsia"/>
          <w:lang w:val="en-US" w:eastAsia="zh-CN"/>
        </w:rPr>
        <w:t>RPM-</w:t>
      </w:r>
      <w:r>
        <w:rPr>
          <w:lang w:val="en-US" w:eastAsia="zh-CN"/>
        </w:rPr>
        <w:t>EUR</w:t>
      </w:r>
      <w:r>
        <w:rPr>
          <w:rFonts w:hint="eastAsia"/>
          <w:lang w:val="en-US" w:eastAsia="zh-CN"/>
        </w:rPr>
        <w:t>对该文件表示</w:t>
      </w:r>
      <w:r w:rsidRPr="00E10036">
        <w:rPr>
          <w:rFonts w:hint="eastAsia"/>
          <w:lang w:val="en-US" w:eastAsia="zh-CN"/>
        </w:rPr>
        <w:t>欢迎并</w:t>
      </w:r>
      <w:r>
        <w:rPr>
          <w:rFonts w:hint="eastAsia"/>
          <w:lang w:val="en-US" w:eastAsia="zh-CN"/>
        </w:rPr>
        <w:t>将其记录在案。</w:t>
      </w:r>
    </w:p>
    <w:bookmarkStart w:id="80" w:name="lt_pId266"/>
    <w:p w:rsidR="008D5F17" w:rsidRPr="00407950" w:rsidRDefault="008D5F17" w:rsidP="00F251CC">
      <w:pPr>
        <w:spacing w:after="120"/>
        <w:jc w:val="both"/>
        <w:rPr>
          <w:szCs w:val="24"/>
          <w:lang w:eastAsia="zh-CN"/>
        </w:rPr>
      </w:pPr>
      <w:r>
        <w:fldChar w:fldCharType="begin"/>
      </w:r>
      <w:r>
        <w:rPr>
          <w:lang w:eastAsia="zh-CN"/>
        </w:rPr>
        <w:instrText xml:space="preserve"> HYPERLINK "https://www.itu.int/md/D14-RPMEUR-C-0036/en" </w:instrText>
      </w:r>
      <w:r>
        <w:fldChar w:fldCharType="separate"/>
      </w:r>
      <w:r w:rsidRPr="00755741">
        <w:rPr>
          <w:rStyle w:val="Hyperlink"/>
          <w:lang w:eastAsia="zh-CN"/>
        </w:rPr>
        <w:t>3</w:t>
      </w:r>
      <w:r>
        <w:rPr>
          <w:rStyle w:val="Hyperlink"/>
          <w:lang w:eastAsia="zh-CN"/>
        </w:rPr>
        <w:t>6</w:t>
      </w:r>
      <w:r>
        <w:rPr>
          <w:rStyle w:val="Hyperlink"/>
          <w:rFonts w:hint="eastAsia"/>
          <w:lang w:eastAsia="zh-CN"/>
        </w:rPr>
        <w:t>号</w:t>
      </w:r>
      <w:r>
        <w:rPr>
          <w:rStyle w:val="Hyperlink"/>
          <w:lang w:eastAsia="zh-CN"/>
        </w:rPr>
        <w:t>文件</w:t>
      </w:r>
      <w:r>
        <w:rPr>
          <w:rStyle w:val="Hyperlink"/>
        </w:rPr>
        <w:fldChar w:fldCharType="end"/>
      </w:r>
      <w:r w:rsidRPr="00FE6BB9">
        <w:rPr>
          <w:rStyle w:val="shorttext"/>
          <w:rFonts w:ascii="Calibri" w:eastAsia="SimSun" w:hAnsi="Calibri" w:cs="Calibri" w:hint="eastAsia"/>
          <w:color w:val="222222"/>
          <w:lang w:eastAsia="zh-CN"/>
        </w:rPr>
        <w:t>：</w:t>
      </w:r>
      <w:r>
        <w:rPr>
          <w:rStyle w:val="shorttext"/>
          <w:rFonts w:ascii="Calibri" w:eastAsia="SimSun" w:hAnsi="Calibri" w:cs="Calibri" w:hint="eastAsia"/>
          <w:color w:val="222222"/>
          <w:lang w:eastAsia="zh-CN"/>
        </w:rPr>
        <w:t>捷克</w:t>
      </w:r>
      <w:r>
        <w:rPr>
          <w:rStyle w:val="shorttext"/>
          <w:rFonts w:ascii="Calibri" w:eastAsia="SimSun" w:hAnsi="Calibri" w:cs="Calibri"/>
          <w:color w:val="222222"/>
          <w:lang w:eastAsia="zh-CN"/>
        </w:rPr>
        <w:t>共和国代表介绍了题为</w:t>
      </w:r>
      <w:r w:rsidRPr="0019052C">
        <w:rPr>
          <w:rStyle w:val="shorttext"/>
          <w:rFonts w:ascii="STKaiti" w:eastAsia="STKaiti" w:hAnsi="STKaiti" w:cs="Calibri"/>
          <w:b/>
          <w:bCs/>
          <w:color w:val="222222"/>
          <w:lang w:eastAsia="zh-CN"/>
        </w:rPr>
        <w:t>“待由</w:t>
      </w:r>
      <w:r w:rsidRPr="0019052C">
        <w:rPr>
          <w:rFonts w:ascii="STKaiti" w:eastAsia="STKaiti" w:hAnsi="STKaiti"/>
          <w:b/>
          <w:bCs/>
          <w:lang w:eastAsia="zh-CN"/>
        </w:rPr>
        <w:t>WTDC-17</w:t>
      </w:r>
      <w:r w:rsidRPr="0019052C">
        <w:rPr>
          <w:rFonts w:ascii="STKaiti" w:eastAsia="STKaiti" w:hAnsi="STKaiti" w:hint="eastAsia"/>
          <w:b/>
          <w:bCs/>
          <w:lang w:eastAsia="zh-CN"/>
        </w:rPr>
        <w:t>审议</w:t>
      </w:r>
      <w:r w:rsidR="00F251CC">
        <w:rPr>
          <w:rFonts w:ascii="STKaiti" w:eastAsia="STKaiti" w:hAnsi="STKaiti" w:hint="eastAsia"/>
          <w:b/>
          <w:bCs/>
          <w:lang w:eastAsia="zh-CN"/>
        </w:rPr>
        <w:t>的</w:t>
      </w:r>
      <w:r w:rsidRPr="0019052C">
        <w:rPr>
          <w:rFonts w:ascii="STKaiti" w:eastAsia="STKaiti" w:hAnsi="STKaiti"/>
          <w:b/>
          <w:bCs/>
          <w:lang w:eastAsia="zh-CN"/>
        </w:rPr>
        <w:t>《ITU-D</w:t>
      </w:r>
      <w:r w:rsidRPr="0019052C">
        <w:rPr>
          <w:rFonts w:ascii="STKaiti" w:eastAsia="STKaiti" w:hAnsi="STKaiti" w:hint="eastAsia"/>
          <w:b/>
          <w:bCs/>
          <w:lang w:eastAsia="zh-CN"/>
        </w:rPr>
        <w:t>行动</w:t>
      </w:r>
      <w:r w:rsidRPr="0019052C">
        <w:rPr>
          <w:rFonts w:ascii="STKaiti" w:eastAsia="STKaiti" w:hAnsi="STKaiti"/>
          <w:b/>
          <w:bCs/>
          <w:lang w:eastAsia="zh-CN"/>
        </w:rPr>
        <w:t>计划》</w:t>
      </w:r>
      <w:r w:rsidRPr="0019052C">
        <w:rPr>
          <w:rFonts w:ascii="STKaiti" w:eastAsia="STKaiti" w:hAnsi="STKaiti" w:hint="eastAsia"/>
          <w:b/>
          <w:bCs/>
          <w:lang w:eastAsia="zh-CN"/>
        </w:rPr>
        <w:t>初步</w:t>
      </w:r>
      <w:r w:rsidRPr="0019052C">
        <w:rPr>
          <w:rFonts w:ascii="STKaiti" w:eastAsia="STKaiti" w:hAnsi="STKaiti"/>
          <w:b/>
          <w:bCs/>
          <w:lang w:eastAsia="zh-CN"/>
        </w:rPr>
        <w:t>草案”</w:t>
      </w:r>
      <w:r>
        <w:rPr>
          <w:rFonts w:hint="eastAsia"/>
          <w:lang w:eastAsia="zh-CN"/>
        </w:rPr>
        <w:t>的</w:t>
      </w:r>
      <w:r>
        <w:rPr>
          <w:lang w:eastAsia="zh-CN"/>
        </w:rPr>
        <w:t>文件</w:t>
      </w:r>
      <w:r>
        <w:rPr>
          <w:rFonts w:hint="eastAsia"/>
          <w:lang w:eastAsia="zh-CN"/>
        </w:rPr>
        <w:t>。</w:t>
      </w:r>
      <w:r>
        <w:rPr>
          <w:lang w:eastAsia="zh-CN"/>
        </w:rPr>
        <w:t>该</w:t>
      </w:r>
      <w:r>
        <w:rPr>
          <w:rFonts w:hint="eastAsia"/>
          <w:lang w:eastAsia="zh-CN"/>
        </w:rPr>
        <w:t>文件</w:t>
      </w:r>
      <w:r>
        <w:rPr>
          <w:lang w:eastAsia="zh-CN"/>
        </w:rPr>
        <w:t>提</w:t>
      </w:r>
      <w:r>
        <w:rPr>
          <w:rFonts w:hint="eastAsia"/>
          <w:lang w:eastAsia="zh-CN"/>
        </w:rPr>
        <w:t>出</w:t>
      </w:r>
      <w:r>
        <w:rPr>
          <w:lang w:eastAsia="zh-CN"/>
        </w:rPr>
        <w:t>了在</w:t>
      </w:r>
      <w:r>
        <w:rPr>
          <w:rFonts w:hint="eastAsia"/>
          <w:lang w:eastAsia="zh-CN"/>
        </w:rPr>
        <w:t>4</w:t>
      </w:r>
      <w:r>
        <w:rPr>
          <w:rFonts w:hint="eastAsia"/>
          <w:lang w:eastAsia="zh-CN"/>
        </w:rPr>
        <w:t>月</w:t>
      </w:r>
      <w:r w:rsidRPr="00407950">
        <w:rPr>
          <w:szCs w:val="24"/>
          <w:lang w:eastAsia="zh-CN"/>
        </w:rPr>
        <w:t>24-25</w:t>
      </w:r>
      <w:r>
        <w:rPr>
          <w:rFonts w:hint="eastAsia"/>
          <w:szCs w:val="24"/>
          <w:lang w:eastAsia="zh-CN"/>
        </w:rPr>
        <w:t>日</w:t>
      </w:r>
      <w:r>
        <w:rPr>
          <w:szCs w:val="24"/>
          <w:lang w:eastAsia="zh-CN"/>
        </w:rPr>
        <w:t>在立陶宛维尔纽斯举行的</w:t>
      </w:r>
      <w:r w:rsidRPr="00407950">
        <w:rPr>
          <w:szCs w:val="24"/>
          <w:lang w:eastAsia="zh-CN"/>
        </w:rPr>
        <w:t>CEPT</w:t>
      </w:r>
      <w:r w:rsidRPr="00FE6BB9">
        <w:rPr>
          <w:lang w:eastAsia="zh-CN"/>
        </w:rPr>
        <w:t xml:space="preserve"> </w:t>
      </w:r>
      <w:r w:rsidRPr="00407950">
        <w:rPr>
          <w:szCs w:val="24"/>
          <w:lang w:eastAsia="zh-CN"/>
        </w:rPr>
        <w:t>Com-</w:t>
      </w:r>
      <w:r>
        <w:rPr>
          <w:rFonts w:hint="eastAsia"/>
          <w:szCs w:val="24"/>
          <w:lang w:eastAsia="zh-CN"/>
        </w:rPr>
        <w:t>国</w:t>
      </w:r>
      <w:r>
        <w:rPr>
          <w:szCs w:val="24"/>
          <w:lang w:eastAsia="zh-CN"/>
        </w:rPr>
        <w:t>际电联会议上得到与会代表讨论</w:t>
      </w:r>
      <w:r w:rsidR="00F251CC">
        <w:rPr>
          <w:rFonts w:hint="eastAsia"/>
          <w:szCs w:val="24"/>
          <w:lang w:eastAsia="zh-CN"/>
        </w:rPr>
        <w:t>的</w:t>
      </w:r>
      <w:r>
        <w:rPr>
          <w:szCs w:val="24"/>
          <w:lang w:eastAsia="zh-CN"/>
        </w:rPr>
        <w:t>《</w:t>
      </w:r>
      <w:r w:rsidRPr="00407950">
        <w:rPr>
          <w:szCs w:val="24"/>
          <w:lang w:eastAsia="zh-CN"/>
        </w:rPr>
        <w:t>ITU-D</w:t>
      </w:r>
      <w:r>
        <w:rPr>
          <w:rFonts w:hint="eastAsia"/>
          <w:szCs w:val="24"/>
          <w:lang w:eastAsia="zh-CN"/>
        </w:rPr>
        <w:t>行动</w:t>
      </w:r>
      <w:r>
        <w:rPr>
          <w:szCs w:val="24"/>
          <w:lang w:eastAsia="zh-CN"/>
        </w:rPr>
        <w:t>计划》初步草案的修订</w:t>
      </w:r>
      <w:r>
        <w:rPr>
          <w:rFonts w:hint="eastAsia"/>
          <w:szCs w:val="24"/>
          <w:lang w:eastAsia="zh-CN"/>
        </w:rPr>
        <w:t>版</w:t>
      </w:r>
      <w:bookmarkEnd w:id="80"/>
      <w:r>
        <w:rPr>
          <w:rFonts w:hint="eastAsia"/>
          <w:szCs w:val="24"/>
          <w:lang w:eastAsia="zh-CN"/>
        </w:rPr>
        <w:t>。</w:t>
      </w:r>
    </w:p>
    <w:p w:rsidR="008D5F17" w:rsidRPr="00407950" w:rsidRDefault="008D5F17" w:rsidP="00F251CC">
      <w:pPr>
        <w:spacing w:after="120"/>
        <w:ind w:firstLineChars="200" w:firstLine="480"/>
        <w:jc w:val="both"/>
        <w:rPr>
          <w:szCs w:val="24"/>
          <w:lang w:eastAsia="zh-CN"/>
        </w:rPr>
      </w:pPr>
      <w:bookmarkStart w:id="81" w:name="lt_pId268"/>
      <w:r>
        <w:rPr>
          <w:rFonts w:hint="eastAsia"/>
          <w:szCs w:val="24"/>
          <w:lang w:eastAsia="zh-CN"/>
        </w:rPr>
        <w:t>介绍</w:t>
      </w:r>
      <w:r>
        <w:rPr>
          <w:szCs w:val="24"/>
          <w:lang w:eastAsia="zh-CN"/>
        </w:rPr>
        <w:t>人指出，应精减</w:t>
      </w:r>
      <w:r>
        <w:rPr>
          <w:rFonts w:hint="eastAsia"/>
          <w:szCs w:val="24"/>
          <w:lang w:eastAsia="zh-CN"/>
        </w:rPr>
        <w:t>《</w:t>
      </w:r>
      <w:r w:rsidRPr="00407950">
        <w:rPr>
          <w:szCs w:val="24"/>
          <w:lang w:eastAsia="zh-CN"/>
        </w:rPr>
        <w:t>ITU-D</w:t>
      </w:r>
      <w:r>
        <w:rPr>
          <w:rFonts w:hint="eastAsia"/>
          <w:szCs w:val="24"/>
          <w:lang w:eastAsia="zh-CN"/>
        </w:rPr>
        <w:t>行动计划</w:t>
      </w:r>
      <w:r>
        <w:rPr>
          <w:szCs w:val="24"/>
          <w:lang w:eastAsia="zh-CN"/>
        </w:rPr>
        <w:t>》草案，且他</w:t>
      </w:r>
      <w:r w:rsidR="00F251CC">
        <w:rPr>
          <w:rFonts w:hint="eastAsia"/>
          <w:szCs w:val="24"/>
          <w:lang w:eastAsia="zh-CN"/>
        </w:rPr>
        <w:t>通报</w:t>
      </w:r>
      <w:r>
        <w:rPr>
          <w:szCs w:val="24"/>
          <w:lang w:eastAsia="zh-CN"/>
        </w:rPr>
        <w:t>会议说，该文稿已</w:t>
      </w:r>
      <w:r>
        <w:rPr>
          <w:rFonts w:hint="eastAsia"/>
          <w:szCs w:val="24"/>
          <w:lang w:eastAsia="zh-CN"/>
        </w:rPr>
        <w:t>在</w:t>
      </w:r>
      <w:r w:rsidRPr="00407950">
        <w:rPr>
          <w:szCs w:val="24"/>
          <w:lang w:eastAsia="zh-CN"/>
        </w:rPr>
        <w:t>Com-</w:t>
      </w:r>
      <w:r>
        <w:rPr>
          <w:rFonts w:hint="eastAsia"/>
          <w:szCs w:val="24"/>
          <w:lang w:eastAsia="zh-CN"/>
        </w:rPr>
        <w:t>国</w:t>
      </w:r>
      <w:r>
        <w:rPr>
          <w:szCs w:val="24"/>
          <w:lang w:eastAsia="zh-CN"/>
        </w:rPr>
        <w:t>际电联上进行过讨论，但需要</w:t>
      </w:r>
      <w:r w:rsidRPr="00407950">
        <w:rPr>
          <w:szCs w:val="24"/>
          <w:lang w:eastAsia="zh-CN"/>
        </w:rPr>
        <w:t>Com-</w:t>
      </w:r>
      <w:r>
        <w:rPr>
          <w:rFonts w:hint="eastAsia"/>
          <w:szCs w:val="24"/>
          <w:lang w:eastAsia="zh-CN"/>
        </w:rPr>
        <w:t>国</w:t>
      </w:r>
      <w:r>
        <w:rPr>
          <w:szCs w:val="24"/>
          <w:lang w:eastAsia="zh-CN"/>
        </w:rPr>
        <w:t>际电联</w:t>
      </w:r>
      <w:r>
        <w:rPr>
          <w:rFonts w:hint="eastAsia"/>
          <w:szCs w:val="24"/>
          <w:lang w:eastAsia="zh-CN"/>
        </w:rPr>
        <w:t>成员</w:t>
      </w:r>
      <w:r>
        <w:rPr>
          <w:szCs w:val="24"/>
          <w:lang w:eastAsia="zh-CN"/>
        </w:rPr>
        <w:t>对之进行进一步讨论。他</w:t>
      </w:r>
      <w:r>
        <w:rPr>
          <w:rFonts w:hint="eastAsia"/>
          <w:szCs w:val="24"/>
          <w:lang w:eastAsia="zh-CN"/>
        </w:rPr>
        <w:t>补充</w:t>
      </w:r>
      <w:r>
        <w:rPr>
          <w:szCs w:val="24"/>
          <w:lang w:eastAsia="zh-CN"/>
        </w:rPr>
        <w:t>说，该提案的</w:t>
      </w:r>
      <w:r>
        <w:rPr>
          <w:rFonts w:hint="eastAsia"/>
          <w:szCs w:val="24"/>
          <w:lang w:eastAsia="zh-CN"/>
        </w:rPr>
        <w:t>性质</w:t>
      </w:r>
      <w:r>
        <w:rPr>
          <w:szCs w:val="24"/>
          <w:lang w:eastAsia="zh-CN"/>
        </w:rPr>
        <w:t>是为了提供信息，</w:t>
      </w:r>
      <w:r w:rsidR="00F251CC">
        <w:rPr>
          <w:rFonts w:hint="eastAsia"/>
          <w:szCs w:val="24"/>
          <w:lang w:eastAsia="zh-CN"/>
        </w:rPr>
        <w:t>最终</w:t>
      </w:r>
      <w:r>
        <w:rPr>
          <w:szCs w:val="24"/>
          <w:lang w:eastAsia="zh-CN"/>
        </w:rPr>
        <w:t>可能在于</w:t>
      </w:r>
      <w:r>
        <w:rPr>
          <w:rFonts w:hint="eastAsia"/>
          <w:szCs w:val="24"/>
          <w:lang w:eastAsia="zh-CN"/>
        </w:rPr>
        <w:t>7</w:t>
      </w:r>
      <w:r>
        <w:rPr>
          <w:rFonts w:hint="eastAsia"/>
          <w:szCs w:val="24"/>
          <w:lang w:eastAsia="zh-CN"/>
        </w:rPr>
        <w:t>月</w:t>
      </w:r>
      <w:r>
        <w:rPr>
          <w:szCs w:val="24"/>
          <w:lang w:eastAsia="zh-CN"/>
        </w:rPr>
        <w:t>举行的</w:t>
      </w:r>
      <w:r w:rsidRPr="00407950">
        <w:rPr>
          <w:szCs w:val="24"/>
          <w:lang w:eastAsia="zh-CN"/>
        </w:rPr>
        <w:t>Com-</w:t>
      </w:r>
      <w:r>
        <w:rPr>
          <w:rFonts w:hint="eastAsia"/>
          <w:szCs w:val="24"/>
          <w:lang w:eastAsia="zh-CN"/>
        </w:rPr>
        <w:t>国</w:t>
      </w:r>
      <w:r>
        <w:rPr>
          <w:szCs w:val="24"/>
          <w:lang w:eastAsia="zh-CN"/>
        </w:rPr>
        <w:t>际电联</w:t>
      </w:r>
      <w:r>
        <w:rPr>
          <w:rFonts w:hint="eastAsia"/>
          <w:szCs w:val="24"/>
          <w:lang w:eastAsia="zh-CN"/>
        </w:rPr>
        <w:t>会议</w:t>
      </w:r>
      <w:r>
        <w:rPr>
          <w:szCs w:val="24"/>
          <w:lang w:eastAsia="zh-CN"/>
        </w:rPr>
        <w:t>上确定。</w:t>
      </w:r>
      <w:bookmarkEnd w:id="81"/>
    </w:p>
    <w:p w:rsidR="008D5F17" w:rsidRPr="00871CA1" w:rsidRDefault="008D5F17" w:rsidP="008D5F17">
      <w:pPr>
        <w:ind w:firstLineChars="200" w:firstLine="480"/>
        <w:rPr>
          <w:rFonts w:ascii="Calibri" w:eastAsia="SimSun" w:hAnsi="Calibri"/>
          <w:lang w:val="en-US" w:eastAsia="zh-CN"/>
        </w:rPr>
      </w:pPr>
      <w:bookmarkStart w:id="82" w:name="lt_pId270"/>
      <w:r w:rsidRPr="00FE6BB9">
        <w:rPr>
          <w:lang w:eastAsia="zh-CN"/>
        </w:rPr>
        <w:t>RPM-EUR</w:t>
      </w:r>
      <w:bookmarkEnd w:id="82"/>
      <w:r w:rsidRPr="000D356D">
        <w:rPr>
          <w:rFonts w:ascii="Calibri" w:eastAsia="SimSun" w:hAnsi="Calibri" w:hint="eastAsia"/>
          <w:lang w:val="en-US" w:eastAsia="zh-CN"/>
        </w:rPr>
        <w:t>对该文件表示欢迎并将其记录在案</w:t>
      </w:r>
      <w:r>
        <w:rPr>
          <w:rFonts w:ascii="Calibri" w:eastAsia="SimSun" w:hAnsi="Calibri" w:hint="eastAsia"/>
          <w:lang w:val="en-US" w:eastAsia="zh-CN"/>
        </w:rPr>
        <w:t>。</w:t>
      </w:r>
    </w:p>
    <w:p w:rsidR="008D5F17" w:rsidRPr="00871CA1" w:rsidRDefault="008D5F17" w:rsidP="008D5F17">
      <w:pPr>
        <w:pStyle w:val="Heading2"/>
        <w:rPr>
          <w:rFonts w:ascii="Calibri" w:eastAsia="SimSun" w:hAnsi="Calibri"/>
          <w:lang w:val="en-US" w:eastAsia="zh-CN"/>
        </w:rPr>
      </w:pPr>
      <w:r>
        <w:rPr>
          <w:rFonts w:ascii="Calibri" w:eastAsia="SimSun" w:hAnsi="Calibri"/>
          <w:lang w:val="en-US" w:eastAsia="zh-CN"/>
        </w:rPr>
        <w:t>7.3</w:t>
      </w:r>
      <w:r w:rsidRPr="00871CA1">
        <w:rPr>
          <w:rFonts w:ascii="Calibri" w:eastAsia="SimSun" w:hAnsi="Calibri"/>
          <w:lang w:val="en-US" w:eastAsia="zh-CN"/>
        </w:rPr>
        <w:tab/>
      </w:r>
      <w:r w:rsidRPr="00871CA1">
        <w:rPr>
          <w:rStyle w:val="shorttext"/>
          <w:rFonts w:ascii="Calibri" w:eastAsia="SimSun" w:hAnsi="Calibri" w:cs="Arial" w:hint="eastAsia"/>
          <w:color w:val="222222"/>
          <w:lang w:eastAsia="zh-CN"/>
        </w:rPr>
        <w:t>《</w:t>
      </w:r>
      <w:r w:rsidRPr="00871CA1">
        <w:rPr>
          <w:rFonts w:ascii="Calibri" w:eastAsia="SimSun" w:hAnsi="Calibri"/>
          <w:lang w:val="en-US" w:eastAsia="zh-CN"/>
        </w:rPr>
        <w:t>WTDC</w:t>
      </w:r>
      <w:r>
        <w:rPr>
          <w:rFonts w:ascii="Calibri" w:eastAsia="SimSun" w:hAnsi="Calibri"/>
          <w:lang w:val="en-US" w:eastAsia="zh-CN"/>
        </w:rPr>
        <w:t>-</w:t>
      </w:r>
      <w:r w:rsidRPr="00871CA1">
        <w:rPr>
          <w:rFonts w:ascii="Calibri" w:eastAsia="SimSun" w:hAnsi="Calibri"/>
          <w:lang w:val="en-US" w:eastAsia="zh-CN"/>
        </w:rPr>
        <w:t>17</w:t>
      </w:r>
      <w:r w:rsidRPr="00871CA1">
        <w:rPr>
          <w:rStyle w:val="shorttext"/>
          <w:rFonts w:ascii="Calibri" w:eastAsia="SimSun" w:hAnsi="Calibri" w:cs="Arial" w:hint="eastAsia"/>
          <w:color w:val="222222"/>
          <w:lang w:eastAsia="zh-CN"/>
        </w:rPr>
        <w:t>宣言》初步草案</w:t>
      </w:r>
    </w:p>
    <w:bookmarkStart w:id="83" w:name="lt_pId273"/>
    <w:p w:rsidR="008D5F17" w:rsidRPr="00CC263A" w:rsidRDefault="008D5F17" w:rsidP="00F251CC">
      <w:pPr>
        <w:spacing w:after="120"/>
        <w:jc w:val="both"/>
        <w:rPr>
          <w:lang w:val="en-US" w:eastAsia="zh-CN"/>
        </w:rPr>
      </w:pPr>
      <w:r>
        <w:fldChar w:fldCharType="begin"/>
      </w:r>
      <w:r>
        <w:rPr>
          <w:lang w:eastAsia="zh-CN"/>
        </w:rPr>
        <w:instrText xml:space="preserve"> HYPERLINK "http://www.itu.int/md/D14-RPMARB-C-0009/en" </w:instrText>
      </w:r>
      <w:r>
        <w:fldChar w:fldCharType="separate"/>
      </w:r>
      <w:r w:rsidRPr="0072648C">
        <w:rPr>
          <w:rStyle w:val="Hyperlink"/>
          <w:rFonts w:ascii="Calibri" w:eastAsia="SimSun" w:hAnsi="Calibri"/>
          <w:b/>
          <w:bCs/>
          <w:lang w:val="en-US" w:eastAsia="zh-CN"/>
        </w:rPr>
        <w:t>9</w:t>
      </w:r>
      <w:r w:rsidRPr="0072648C">
        <w:rPr>
          <w:rStyle w:val="Hyperlink"/>
          <w:rFonts w:ascii="Calibri" w:eastAsia="SimSun" w:hAnsi="Calibri"/>
          <w:b/>
          <w:bCs/>
          <w:lang w:val="en-US" w:eastAsia="zh-CN"/>
        </w:rPr>
        <w:t>号文件</w:t>
      </w:r>
      <w:r>
        <w:rPr>
          <w:rStyle w:val="Hyperlink"/>
          <w:rFonts w:ascii="Calibri" w:eastAsia="SimSun" w:hAnsi="Calibri"/>
          <w:b/>
          <w:bCs/>
          <w:lang w:val="en-US" w:eastAsia="zh-CN"/>
        </w:rPr>
        <w:fldChar w:fldCharType="end"/>
      </w:r>
      <w:r w:rsidRPr="00871CA1">
        <w:rPr>
          <w:rStyle w:val="shorttext"/>
          <w:rFonts w:ascii="Calibri" w:eastAsia="SimSun" w:hAnsi="Calibri" w:cs="Arial" w:hint="eastAsia"/>
          <w:color w:val="222222"/>
          <w:lang w:eastAsia="zh-CN"/>
        </w:rPr>
        <w:t>：</w:t>
      </w:r>
      <w:r w:rsidR="00F251CC">
        <w:rPr>
          <w:rStyle w:val="shorttext"/>
          <w:rFonts w:ascii="Calibri" w:eastAsia="SimSun" w:hAnsi="Calibri" w:cs="Arial" w:hint="eastAsia"/>
          <w:color w:val="222222"/>
          <w:lang w:eastAsia="zh-CN"/>
        </w:rPr>
        <w:t>介绍</w:t>
      </w:r>
      <w:r w:rsidRPr="00871CA1">
        <w:rPr>
          <w:rStyle w:val="shorttext"/>
          <w:rFonts w:ascii="Calibri" w:eastAsia="SimSun" w:hAnsi="Calibri" w:cs="Arial" w:hint="eastAsia"/>
          <w:color w:val="222222"/>
          <w:lang w:eastAsia="zh-CN"/>
        </w:rPr>
        <w:t>人代表电信发展局主任介绍了题为</w:t>
      </w:r>
      <w:r w:rsidRPr="00871CA1">
        <w:rPr>
          <w:rStyle w:val="shorttext"/>
          <w:rFonts w:ascii="SimSun" w:eastAsia="SimSun" w:hAnsi="SimSun" w:cs="Arial" w:hint="eastAsia"/>
          <w:color w:val="222222"/>
          <w:lang w:eastAsia="zh-CN"/>
        </w:rPr>
        <w:t>“</w:t>
      </w:r>
      <w:r w:rsidRPr="0072648C">
        <w:rPr>
          <w:rStyle w:val="shorttext"/>
          <w:rFonts w:ascii="Calibri" w:eastAsia="STKaiti" w:hAnsi="Calibri" w:cs="Arial"/>
          <w:b/>
          <w:bCs/>
          <w:color w:val="222222"/>
          <w:lang w:eastAsia="zh-CN"/>
        </w:rPr>
        <w:t>《</w:t>
      </w:r>
      <w:r w:rsidRPr="0072648C">
        <w:rPr>
          <w:rFonts w:ascii="Calibri" w:eastAsia="STKaiti" w:hAnsi="Calibri"/>
          <w:b/>
          <w:bCs/>
          <w:lang w:val="en-US" w:eastAsia="zh-CN"/>
        </w:rPr>
        <w:t>WTDC-17</w:t>
      </w:r>
      <w:r w:rsidRPr="0072648C">
        <w:rPr>
          <w:rStyle w:val="shorttext"/>
          <w:rFonts w:ascii="Calibri" w:eastAsia="STKaiti" w:hAnsi="Calibri" w:cs="Arial"/>
          <w:b/>
          <w:bCs/>
          <w:color w:val="222222"/>
          <w:lang w:eastAsia="zh-CN"/>
        </w:rPr>
        <w:t>宣言》初步草案</w:t>
      </w:r>
      <w:r w:rsidRPr="00871CA1">
        <w:rPr>
          <w:rStyle w:val="shorttext"/>
          <w:rFonts w:ascii="SimSun" w:eastAsia="SimSun" w:hAnsi="SimSun" w:cs="Arial" w:hint="eastAsia"/>
          <w:color w:val="222222"/>
          <w:lang w:eastAsia="zh-CN"/>
        </w:rPr>
        <w:t>”</w:t>
      </w:r>
      <w:r w:rsidRPr="00871CA1">
        <w:rPr>
          <w:rStyle w:val="shorttext"/>
          <w:rFonts w:ascii="Calibri" w:eastAsia="SimSun" w:hAnsi="Calibri" w:cs="Arial" w:hint="eastAsia"/>
          <w:color w:val="222222"/>
          <w:lang w:eastAsia="zh-CN"/>
        </w:rPr>
        <w:t>的文件。</w:t>
      </w:r>
      <w:bookmarkEnd w:id="83"/>
    </w:p>
    <w:p w:rsidR="008D5F17" w:rsidRPr="00CC263A" w:rsidRDefault="008D5F17" w:rsidP="00F251CC">
      <w:pPr>
        <w:spacing w:after="120"/>
        <w:ind w:firstLineChars="200" w:firstLine="480"/>
        <w:jc w:val="both"/>
        <w:rPr>
          <w:lang w:val="en-US" w:eastAsia="zh-CN"/>
        </w:rPr>
      </w:pPr>
      <w:bookmarkStart w:id="84" w:name="lt_pId274"/>
      <w:r w:rsidRPr="00871CA1">
        <w:rPr>
          <w:rFonts w:ascii="Calibri" w:eastAsia="SimSun" w:hAnsi="Calibri" w:cs="Arial" w:hint="eastAsia"/>
          <w:color w:val="222222"/>
          <w:lang w:eastAsia="zh-CN"/>
        </w:rPr>
        <w:t>该文件由</w:t>
      </w:r>
      <w:r w:rsidRPr="00FF2ED9">
        <w:rPr>
          <w:rFonts w:ascii="Calibri" w:eastAsia="SimSun" w:hAnsi="Calibri" w:cs="Arial"/>
          <w:color w:val="222222"/>
          <w:lang w:eastAsia="zh-CN"/>
        </w:rPr>
        <w:t>TDAG</w:t>
      </w:r>
      <w:r w:rsidRPr="00871CA1">
        <w:rPr>
          <w:rFonts w:ascii="Calibri" w:eastAsia="SimSun" w:hAnsi="Calibri" w:cs="Arial" w:hint="eastAsia"/>
          <w:color w:val="222222"/>
          <w:lang w:eastAsia="zh-CN"/>
        </w:rPr>
        <w:t>战略规划、运作规划和宣言信函通信组（</w:t>
      </w:r>
      <w:r w:rsidRPr="00FF2ED9">
        <w:rPr>
          <w:rFonts w:ascii="Calibri" w:eastAsia="SimSun" w:hAnsi="Calibri" w:cs="Arial"/>
          <w:color w:val="222222"/>
          <w:lang w:eastAsia="zh-CN"/>
        </w:rPr>
        <w:t>CG-SPOPD</w:t>
      </w:r>
      <w:r w:rsidRPr="00871CA1">
        <w:rPr>
          <w:rFonts w:ascii="Calibri" w:eastAsia="SimSun" w:hAnsi="Calibri" w:cs="Arial" w:hint="eastAsia"/>
          <w:color w:val="222222"/>
          <w:lang w:eastAsia="zh-CN"/>
        </w:rPr>
        <w:t>）制定，并提交给了</w:t>
      </w:r>
      <w:r w:rsidRPr="00871CA1">
        <w:rPr>
          <w:rFonts w:ascii="Calibri" w:eastAsia="SimSun" w:hAnsi="Calibri" w:cs="Arial" w:hint="eastAsia"/>
          <w:color w:val="222222"/>
          <w:lang w:eastAsia="zh-CN"/>
        </w:rPr>
        <w:t>2015</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4</w:t>
      </w:r>
      <w:r w:rsidRPr="00871CA1">
        <w:rPr>
          <w:rFonts w:ascii="Calibri" w:eastAsia="SimSun" w:hAnsi="Calibri" w:cs="Arial" w:hint="eastAsia"/>
          <w:color w:val="222222"/>
          <w:lang w:eastAsia="zh-CN"/>
        </w:rPr>
        <w:t>月的</w:t>
      </w:r>
      <w:r w:rsidRPr="00871CA1">
        <w:rPr>
          <w:rFonts w:ascii="Calibri" w:eastAsia="SimSun" w:hAnsi="Calibri"/>
          <w:lang w:val="en-US" w:eastAsia="zh-CN"/>
        </w:rPr>
        <w:t>TDAG-15</w:t>
      </w:r>
      <w:r w:rsidRPr="00871CA1">
        <w:rPr>
          <w:rFonts w:ascii="Calibri" w:eastAsia="SimSun" w:hAnsi="Calibri"/>
          <w:lang w:val="en-US" w:eastAsia="zh-CN"/>
        </w:rPr>
        <w:t>会议</w:t>
      </w:r>
      <w:r w:rsidRPr="00871CA1">
        <w:rPr>
          <w:rFonts w:ascii="Calibri" w:eastAsia="SimSun" w:hAnsi="Calibri" w:cs="Arial" w:hint="eastAsia"/>
          <w:color w:val="222222"/>
          <w:lang w:eastAsia="zh-CN"/>
        </w:rPr>
        <w:t>。</w:t>
      </w:r>
      <w:r w:rsidR="00F251CC" w:rsidRPr="00871CA1">
        <w:rPr>
          <w:rFonts w:ascii="Calibri" w:eastAsia="SimSun" w:hAnsi="Calibri" w:cs="Arial" w:hint="eastAsia"/>
          <w:color w:val="222222"/>
          <w:lang w:eastAsia="zh-CN"/>
        </w:rPr>
        <w:t>如</w:t>
      </w:r>
      <w:hyperlink r:id="rId43" w:history="1">
        <w:r w:rsidR="00F251CC" w:rsidRPr="00871CA1">
          <w:rPr>
            <w:rStyle w:val="Hyperlink"/>
            <w:rFonts w:ascii="Calibri" w:eastAsia="SimSun" w:hAnsi="Calibri"/>
            <w:lang w:val="en-US" w:eastAsia="zh-CN"/>
          </w:rPr>
          <w:t>TDAG16-21/31 (Rev.1)</w:t>
        </w:r>
      </w:hyperlink>
      <w:r w:rsidR="00F251CC" w:rsidRPr="00871CA1">
        <w:rPr>
          <w:rFonts w:ascii="Calibri" w:eastAsia="SimSun" w:hAnsi="Calibri" w:cs="Arial" w:hint="eastAsia"/>
          <w:color w:val="222222"/>
          <w:lang w:eastAsia="zh-CN"/>
        </w:rPr>
        <w:t>所述</w:t>
      </w:r>
      <w:r w:rsidR="00F251CC">
        <w:rPr>
          <w:rFonts w:ascii="Calibri" w:eastAsia="SimSun" w:hAnsi="Calibri" w:cs="Arial" w:hint="eastAsia"/>
          <w:color w:val="222222"/>
          <w:lang w:eastAsia="zh-CN"/>
        </w:rPr>
        <w:t>，</w:t>
      </w:r>
      <w:r w:rsidRPr="00871CA1">
        <w:rPr>
          <w:rFonts w:ascii="Calibri" w:eastAsia="SimSun" w:hAnsi="Calibri" w:cs="Arial" w:hint="eastAsia"/>
          <w:color w:val="222222"/>
          <w:lang w:eastAsia="zh-CN"/>
        </w:rPr>
        <w:t>该文件于</w:t>
      </w:r>
      <w:r w:rsidRPr="00871CA1">
        <w:rPr>
          <w:rFonts w:ascii="Calibri" w:eastAsia="SimSun" w:hAnsi="Calibri" w:cs="Arial" w:hint="eastAsia"/>
          <w:color w:val="222222"/>
          <w:lang w:eastAsia="zh-CN"/>
        </w:rPr>
        <w:t>2016</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3</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15</w:t>
      </w:r>
      <w:r w:rsidRPr="00871CA1">
        <w:rPr>
          <w:rFonts w:ascii="Calibri" w:eastAsia="SimSun" w:hAnsi="Calibri" w:cs="Arial" w:hint="eastAsia"/>
          <w:color w:val="222222"/>
          <w:lang w:eastAsia="zh-CN"/>
        </w:rPr>
        <w:t>日由</w:t>
      </w:r>
      <w:r w:rsidRPr="00871CA1">
        <w:rPr>
          <w:rFonts w:ascii="Calibri" w:eastAsia="SimSun" w:hAnsi="Calibri"/>
          <w:lang w:val="en-US" w:eastAsia="zh-CN"/>
        </w:rPr>
        <w:t>CG-SPOPD</w:t>
      </w:r>
      <w:r w:rsidRPr="00871CA1">
        <w:rPr>
          <w:rFonts w:ascii="Calibri" w:eastAsia="SimSun" w:hAnsi="Calibri" w:cs="Arial" w:hint="eastAsia"/>
          <w:color w:val="222222"/>
          <w:lang w:eastAsia="zh-CN"/>
        </w:rPr>
        <w:t>修订。</w:t>
      </w:r>
      <w:r w:rsidRPr="00871CA1">
        <w:rPr>
          <w:rFonts w:ascii="Calibri" w:eastAsia="SimSun" w:hAnsi="Calibri" w:cs="Arial" w:hint="eastAsia"/>
          <w:color w:val="222222"/>
          <w:lang w:eastAsia="zh-CN"/>
        </w:rPr>
        <w:t>2016</w:t>
      </w:r>
      <w:r w:rsidRPr="00871CA1">
        <w:rPr>
          <w:rFonts w:ascii="Calibri" w:eastAsia="SimSun" w:hAnsi="Calibri" w:cs="Arial" w:hint="eastAsia"/>
          <w:color w:val="222222"/>
          <w:lang w:eastAsia="zh-CN"/>
        </w:rPr>
        <w:t>年</w:t>
      </w:r>
      <w:r w:rsidRPr="00871CA1">
        <w:rPr>
          <w:rFonts w:ascii="Calibri" w:eastAsia="SimSun" w:hAnsi="Calibri" w:cs="Calibri"/>
          <w:color w:val="222222"/>
          <w:lang w:eastAsia="zh-CN"/>
        </w:rPr>
        <w:t>TDAG</w:t>
      </w:r>
      <w:r w:rsidRPr="00871CA1">
        <w:rPr>
          <w:rFonts w:ascii="Calibri" w:eastAsia="SimSun" w:hAnsi="Calibri" w:cs="Arial" w:hint="eastAsia"/>
          <w:color w:val="222222"/>
          <w:lang w:eastAsia="zh-CN"/>
        </w:rPr>
        <w:t>通过了该文件，并决定应在网站上公布，供</w:t>
      </w:r>
      <w:r w:rsidRPr="00871CA1">
        <w:rPr>
          <w:rFonts w:ascii="Calibri" w:eastAsia="SimSun" w:hAnsi="Calibri"/>
          <w:lang w:val="en-US" w:eastAsia="zh-CN"/>
        </w:rPr>
        <w:t>ITU</w:t>
      </w:r>
      <w:r w:rsidRPr="00871CA1">
        <w:rPr>
          <w:rFonts w:ascii="Calibri" w:eastAsia="SimSun" w:hAnsi="Calibri"/>
          <w:lang w:val="en-US" w:eastAsia="zh-CN"/>
        </w:rPr>
        <w:noBreakHyphen/>
        <w:t>D</w:t>
      </w:r>
      <w:r w:rsidRPr="00871CA1">
        <w:rPr>
          <w:rFonts w:ascii="Calibri" w:eastAsia="SimSun" w:hAnsi="Calibri"/>
          <w:lang w:val="en-US" w:eastAsia="zh-CN"/>
        </w:rPr>
        <w:t>成员于</w:t>
      </w:r>
      <w:r w:rsidRPr="00871CA1">
        <w:rPr>
          <w:rFonts w:ascii="Calibri" w:eastAsia="SimSun" w:hAnsi="Calibri" w:cs="Arial" w:hint="eastAsia"/>
          <w:color w:val="222222"/>
          <w:lang w:eastAsia="zh-CN"/>
        </w:rPr>
        <w:t>2016</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6</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30</w:t>
      </w:r>
      <w:r w:rsidRPr="00871CA1">
        <w:rPr>
          <w:rFonts w:ascii="Calibri" w:eastAsia="SimSun" w:hAnsi="Calibri" w:cs="Arial" w:hint="eastAsia"/>
          <w:color w:val="222222"/>
          <w:lang w:eastAsia="zh-CN"/>
        </w:rPr>
        <w:t>日之前进行在线磋商。收到三个国家的意见，已反映在此最新版本中。电信发展局主任在</w:t>
      </w:r>
      <w:r w:rsidRPr="00871CA1">
        <w:rPr>
          <w:rFonts w:ascii="Calibri" w:eastAsia="SimSun" w:hAnsi="Calibri"/>
          <w:lang w:val="en-US" w:eastAsia="zh-CN"/>
        </w:rPr>
        <w:t>2016</w:t>
      </w:r>
      <w:r w:rsidRPr="00871CA1">
        <w:rPr>
          <w:rFonts w:ascii="Calibri" w:eastAsia="SimSun" w:hAnsi="Calibri"/>
          <w:lang w:val="en-US" w:eastAsia="zh-CN"/>
        </w:rPr>
        <w:t>年</w:t>
      </w:r>
      <w:r w:rsidRPr="00871CA1">
        <w:rPr>
          <w:rFonts w:ascii="Calibri" w:eastAsia="SimSun" w:hAnsi="Calibri"/>
          <w:lang w:val="en-US" w:eastAsia="zh-CN"/>
        </w:rPr>
        <w:t>TDAG</w:t>
      </w:r>
      <w:r w:rsidRPr="00871CA1">
        <w:rPr>
          <w:rFonts w:ascii="Calibri" w:eastAsia="SimSun" w:hAnsi="Calibri" w:cs="Arial" w:hint="eastAsia"/>
          <w:color w:val="222222"/>
          <w:lang w:eastAsia="zh-CN"/>
        </w:rPr>
        <w:t>期间表示，</w:t>
      </w:r>
      <w:r w:rsidRPr="00871CA1">
        <w:rPr>
          <w:rFonts w:ascii="Calibri" w:eastAsia="SimSun" w:hAnsi="Calibri" w:hint="eastAsia"/>
          <w:lang w:val="en-US" w:eastAsia="zh-CN"/>
        </w:rPr>
        <w:t>他计划在</w:t>
      </w:r>
      <w:r w:rsidRPr="00871CA1">
        <w:rPr>
          <w:rFonts w:ascii="Calibri" w:eastAsia="SimSun" w:hAnsi="Calibri"/>
          <w:lang w:val="en-US" w:eastAsia="zh-CN"/>
        </w:rPr>
        <w:t>WTDC</w:t>
      </w:r>
      <w:r w:rsidRPr="00871CA1">
        <w:rPr>
          <w:rFonts w:ascii="Calibri" w:eastAsia="SimSun" w:hAnsi="Calibri"/>
          <w:lang w:val="en-US" w:eastAsia="zh-CN"/>
        </w:rPr>
        <w:noBreakHyphen/>
        <w:t>17</w:t>
      </w:r>
      <w:r w:rsidRPr="00871CA1">
        <w:rPr>
          <w:rFonts w:ascii="Calibri" w:eastAsia="SimSun" w:hAnsi="Calibri"/>
          <w:lang w:val="en-US" w:eastAsia="zh-CN"/>
        </w:rPr>
        <w:t>筹备阶段</w:t>
      </w:r>
      <w:r w:rsidRPr="00871CA1">
        <w:rPr>
          <w:rFonts w:ascii="Calibri" w:eastAsia="SimSun" w:hAnsi="Calibri" w:hint="eastAsia"/>
          <w:lang w:val="en-US" w:eastAsia="zh-CN"/>
        </w:rPr>
        <w:t>将《</w:t>
      </w:r>
      <w:r w:rsidRPr="00871CA1">
        <w:rPr>
          <w:rFonts w:ascii="Calibri" w:eastAsia="SimSun" w:hAnsi="Calibri"/>
          <w:lang w:val="en-US" w:eastAsia="zh-CN"/>
        </w:rPr>
        <w:t>WTDC</w:t>
      </w:r>
      <w:r w:rsidRPr="00871CA1">
        <w:rPr>
          <w:rFonts w:ascii="Calibri" w:eastAsia="SimSun" w:hAnsi="Calibri"/>
          <w:lang w:val="en-US" w:eastAsia="zh-CN"/>
        </w:rPr>
        <w:noBreakHyphen/>
        <w:t>17</w:t>
      </w:r>
      <w:r w:rsidRPr="00871CA1">
        <w:rPr>
          <w:rFonts w:ascii="Calibri" w:eastAsia="SimSun" w:hAnsi="Calibri"/>
          <w:lang w:val="en-US" w:eastAsia="zh-CN"/>
        </w:rPr>
        <w:t>宣言</w:t>
      </w:r>
      <w:r w:rsidRPr="00871CA1">
        <w:rPr>
          <w:rFonts w:ascii="Calibri" w:eastAsia="SimSun" w:hAnsi="Calibri" w:hint="eastAsia"/>
          <w:lang w:val="en-US" w:eastAsia="zh-CN"/>
        </w:rPr>
        <w:t>》初步草案提交所有筹备会议。</w:t>
      </w:r>
      <w:r w:rsidRPr="00871CA1">
        <w:rPr>
          <w:rFonts w:ascii="Calibri" w:eastAsia="SimSun" w:hAnsi="Calibri" w:cs="Arial" w:hint="eastAsia"/>
          <w:color w:val="222222"/>
          <w:lang w:eastAsia="zh-CN"/>
        </w:rPr>
        <w:t>此文件还包括</w:t>
      </w:r>
      <w:r w:rsidRPr="00871CA1">
        <w:rPr>
          <w:rFonts w:ascii="Calibri" w:eastAsia="SimSun" w:hAnsi="Calibri" w:cs="Arial" w:hint="eastAsia"/>
          <w:color w:val="222222"/>
          <w:lang w:eastAsia="zh-CN"/>
        </w:rPr>
        <w:t>2014</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3</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30</w:t>
      </w:r>
      <w:r w:rsidRPr="00871CA1">
        <w:rPr>
          <w:rFonts w:ascii="Calibri" w:eastAsia="SimSun" w:hAnsi="Calibri" w:cs="Arial" w:hint="eastAsia"/>
          <w:color w:val="222222"/>
          <w:lang w:eastAsia="zh-CN"/>
        </w:rPr>
        <w:t>日至</w:t>
      </w:r>
      <w:r w:rsidRPr="00871CA1">
        <w:rPr>
          <w:rFonts w:ascii="Calibri" w:eastAsia="SimSun" w:hAnsi="Calibri" w:cs="Arial" w:hint="eastAsia"/>
          <w:color w:val="222222"/>
          <w:lang w:eastAsia="zh-CN"/>
        </w:rPr>
        <w:t>4</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10</w:t>
      </w:r>
      <w:r w:rsidRPr="00871CA1">
        <w:rPr>
          <w:rFonts w:ascii="Calibri" w:eastAsia="SimSun" w:hAnsi="Calibri" w:cs="Arial" w:hint="eastAsia"/>
          <w:color w:val="222222"/>
          <w:lang w:eastAsia="zh-CN"/>
        </w:rPr>
        <w:t>日在阿拉伯联合酋长国迪拜举行的世界电信发展大会通过的《迪拜宣言》，以供参考。</w:t>
      </w:r>
      <w:bookmarkEnd w:id="84"/>
    </w:p>
    <w:p w:rsidR="008D5F17" w:rsidRPr="00915EE2" w:rsidRDefault="008D5F17" w:rsidP="008D5F17">
      <w:pPr>
        <w:ind w:firstLineChars="200" w:firstLine="480"/>
        <w:rPr>
          <w:rFonts w:ascii="Calibri" w:eastAsia="SimSun" w:hAnsi="Calibri"/>
          <w:lang w:val="en-US" w:eastAsia="zh-CN"/>
        </w:rPr>
      </w:pPr>
      <w:bookmarkStart w:id="85" w:name="lt_pId280"/>
      <w:r w:rsidRPr="00871CA1">
        <w:rPr>
          <w:rFonts w:ascii="Calibri" w:eastAsia="SimSun" w:hAnsi="Calibri" w:cs="Arial" w:hint="eastAsia"/>
          <w:color w:val="222222"/>
          <w:lang w:eastAsia="zh-CN"/>
        </w:rPr>
        <w:t>《</w:t>
      </w:r>
      <w:r w:rsidRPr="00871CA1">
        <w:rPr>
          <w:rFonts w:ascii="Calibri" w:eastAsia="SimSun" w:hAnsi="Calibri"/>
          <w:lang w:val="en-US" w:eastAsia="zh-CN"/>
        </w:rPr>
        <w:t>WTDC</w:t>
      </w:r>
      <w:r>
        <w:rPr>
          <w:rFonts w:ascii="Calibri" w:eastAsia="SimSun" w:hAnsi="Calibri"/>
          <w:lang w:val="en-US" w:eastAsia="zh-CN"/>
        </w:rPr>
        <w:t>-</w:t>
      </w:r>
      <w:r w:rsidRPr="00871CA1">
        <w:rPr>
          <w:rFonts w:ascii="Calibri" w:eastAsia="SimSun" w:hAnsi="Calibri"/>
          <w:lang w:val="en-US" w:eastAsia="zh-CN"/>
        </w:rPr>
        <w:t>17</w:t>
      </w:r>
      <w:r w:rsidRPr="00871CA1">
        <w:rPr>
          <w:rFonts w:ascii="Calibri" w:eastAsia="SimSun" w:hAnsi="Calibri" w:cs="Arial" w:hint="eastAsia"/>
          <w:color w:val="222222"/>
          <w:lang w:eastAsia="zh-CN"/>
        </w:rPr>
        <w:t>宣言》初步草案采用的语言体现了更广泛的视角，除成员国和部门成员之外，易引起国际电联以外人士关注，侧重电信</w:t>
      </w:r>
      <w:r w:rsidRPr="00871CA1">
        <w:rPr>
          <w:rFonts w:ascii="Calibri" w:eastAsia="SimSun" w:hAnsi="Calibri"/>
          <w:lang w:val="en-US" w:eastAsia="zh-CN"/>
        </w:rPr>
        <w:t>/ICT</w:t>
      </w:r>
      <w:r w:rsidRPr="00871CA1">
        <w:rPr>
          <w:rFonts w:ascii="Calibri" w:eastAsia="SimSun" w:hAnsi="Calibri" w:cs="Arial" w:hint="eastAsia"/>
          <w:color w:val="222222"/>
          <w:lang w:eastAsia="zh-CN"/>
        </w:rPr>
        <w:t>在实现可持续发展目标和具体目标方面将发挥的重要作用及其在促进可持续发展方面的革命性作用。</w:t>
      </w:r>
      <w:bookmarkEnd w:id="85"/>
    </w:p>
    <w:p w:rsidR="008D5F17" w:rsidRDefault="008D5F17" w:rsidP="00F251CC">
      <w:pPr>
        <w:spacing w:after="120"/>
        <w:ind w:firstLineChars="200" w:firstLine="480"/>
        <w:jc w:val="both"/>
        <w:rPr>
          <w:lang w:val="en-US" w:eastAsia="zh-CN"/>
        </w:rPr>
      </w:pPr>
      <w:bookmarkStart w:id="86" w:name="lt_pId282"/>
      <w:r>
        <w:rPr>
          <w:rFonts w:hint="eastAsia"/>
          <w:lang w:val="en-US" w:eastAsia="zh-CN"/>
        </w:rPr>
        <w:t>介绍</w:t>
      </w:r>
      <w:r>
        <w:rPr>
          <w:lang w:val="en-US" w:eastAsia="zh-CN"/>
        </w:rPr>
        <w:t>人指出，该文件已</w:t>
      </w:r>
      <w:r>
        <w:rPr>
          <w:rFonts w:hint="eastAsia"/>
          <w:lang w:val="en-US" w:eastAsia="zh-CN"/>
        </w:rPr>
        <w:t>提交此</w:t>
      </w:r>
      <w:r>
        <w:rPr>
          <w:lang w:val="en-US" w:eastAsia="zh-CN"/>
        </w:rPr>
        <w:t>前</w:t>
      </w:r>
      <w:r w:rsidRPr="00CC263A">
        <w:rPr>
          <w:lang w:val="en-US" w:eastAsia="zh-CN"/>
        </w:rPr>
        <w:t>CIS</w:t>
      </w:r>
      <w:r>
        <w:rPr>
          <w:rFonts w:hint="eastAsia"/>
          <w:lang w:val="en-US" w:eastAsia="zh-CN"/>
        </w:rPr>
        <w:t>、</w:t>
      </w:r>
      <w:r w:rsidRPr="00CC263A">
        <w:rPr>
          <w:lang w:val="en-US" w:eastAsia="zh-CN"/>
        </w:rPr>
        <w:t>AFR</w:t>
      </w:r>
      <w:r>
        <w:rPr>
          <w:rFonts w:hint="eastAsia"/>
          <w:lang w:val="en-US" w:eastAsia="zh-CN"/>
        </w:rPr>
        <w:t>、</w:t>
      </w:r>
      <w:r w:rsidRPr="00CC263A">
        <w:rPr>
          <w:lang w:val="en-US" w:eastAsia="zh-CN"/>
        </w:rPr>
        <w:t>ARB</w:t>
      </w:r>
      <w:r>
        <w:rPr>
          <w:rFonts w:hint="eastAsia"/>
          <w:lang w:val="en-US" w:eastAsia="zh-CN"/>
        </w:rPr>
        <w:t>、</w:t>
      </w:r>
      <w:r>
        <w:rPr>
          <w:lang w:val="en-US" w:eastAsia="zh-CN"/>
        </w:rPr>
        <w:t>AMS</w:t>
      </w:r>
      <w:r>
        <w:rPr>
          <w:rFonts w:hint="eastAsia"/>
          <w:lang w:val="en-US" w:eastAsia="zh-CN"/>
        </w:rPr>
        <w:t>和</w:t>
      </w:r>
      <w:r w:rsidRPr="00CC263A">
        <w:rPr>
          <w:lang w:val="en-US" w:eastAsia="zh-CN"/>
        </w:rPr>
        <w:t>ASP</w:t>
      </w:r>
      <w:r>
        <w:rPr>
          <w:rFonts w:hint="eastAsia"/>
          <w:lang w:val="en-US" w:eastAsia="zh-CN"/>
        </w:rPr>
        <w:t>区域</w:t>
      </w:r>
      <w:r>
        <w:rPr>
          <w:lang w:val="en-US" w:eastAsia="zh-CN"/>
        </w:rPr>
        <w:t>的</w:t>
      </w:r>
      <w:r>
        <w:rPr>
          <w:lang w:val="en-US" w:eastAsia="zh-CN"/>
        </w:rPr>
        <w:t>RPM</w:t>
      </w:r>
      <w:bookmarkEnd w:id="86"/>
      <w:r>
        <w:rPr>
          <w:rFonts w:hint="eastAsia"/>
          <w:lang w:val="en-US" w:eastAsia="zh-CN"/>
        </w:rPr>
        <w:t>。</w:t>
      </w:r>
      <w:bookmarkStart w:id="87" w:name="lt_pId283"/>
      <w:r>
        <w:rPr>
          <w:rFonts w:ascii="Calibri" w:eastAsia="SimSun" w:hAnsi="Calibri" w:cs="Arial" w:hint="eastAsia"/>
          <w:color w:val="222222"/>
          <w:lang w:val="en-US" w:eastAsia="zh-CN"/>
        </w:rPr>
        <w:t>她</w:t>
      </w:r>
      <w:r w:rsidR="00F251CC">
        <w:rPr>
          <w:rFonts w:ascii="Calibri" w:eastAsia="SimSun" w:hAnsi="Calibri" w:cs="Arial" w:hint="eastAsia"/>
          <w:color w:val="222222"/>
          <w:lang w:val="en-US" w:eastAsia="zh-CN"/>
        </w:rPr>
        <w:t>补充说，</w:t>
      </w:r>
      <w:r>
        <w:rPr>
          <w:rFonts w:ascii="Calibri" w:eastAsia="SimSun" w:hAnsi="Calibri" w:cs="Arial"/>
          <w:color w:val="222222"/>
          <w:lang w:val="en-US" w:eastAsia="zh-CN"/>
        </w:rPr>
        <w:t>这个文件</w:t>
      </w:r>
      <w:r w:rsidR="00F251CC">
        <w:rPr>
          <w:rFonts w:ascii="Calibri" w:eastAsia="SimSun" w:hAnsi="Calibri" w:cs="Arial" w:hint="eastAsia"/>
          <w:color w:val="222222"/>
          <w:lang w:val="en-US" w:eastAsia="zh-CN"/>
        </w:rPr>
        <w:t>是动态文件，有待</w:t>
      </w:r>
      <w:r w:rsidRPr="00871CA1">
        <w:rPr>
          <w:rFonts w:ascii="Calibri" w:eastAsia="SimSun" w:hAnsi="Calibri" w:cs="Arial" w:hint="eastAsia"/>
          <w:color w:val="222222"/>
          <w:lang w:eastAsia="zh-CN"/>
        </w:rPr>
        <w:t>成员国通过区域筹备会议以及</w:t>
      </w:r>
      <w:r w:rsidRPr="00871CA1">
        <w:rPr>
          <w:rFonts w:ascii="Calibri" w:eastAsia="SimSun" w:hAnsi="Calibri"/>
          <w:lang w:val="en-US" w:eastAsia="zh-CN"/>
        </w:rPr>
        <w:t>TDAG-17</w:t>
      </w:r>
      <w:r w:rsidR="00F251CC">
        <w:rPr>
          <w:rFonts w:ascii="Calibri" w:eastAsia="SimSun" w:hAnsi="Calibri"/>
          <w:lang w:val="en-US" w:eastAsia="zh-CN"/>
        </w:rPr>
        <w:t>提出</w:t>
      </w:r>
      <w:r w:rsidRPr="00871CA1">
        <w:rPr>
          <w:rFonts w:ascii="Calibri" w:eastAsia="SimSun" w:hAnsi="Calibri"/>
          <w:lang w:val="en-US" w:eastAsia="zh-CN"/>
        </w:rPr>
        <w:t>意见和</w:t>
      </w:r>
      <w:r w:rsidR="00F251CC">
        <w:rPr>
          <w:rFonts w:ascii="Calibri" w:eastAsia="SimSun" w:hAnsi="Calibri" w:hint="eastAsia"/>
          <w:lang w:val="en-US" w:eastAsia="zh-CN"/>
        </w:rPr>
        <w:t>输入</w:t>
      </w:r>
      <w:r w:rsidRPr="00871CA1">
        <w:rPr>
          <w:rFonts w:ascii="Calibri" w:eastAsia="SimSun" w:hAnsi="Calibri" w:cs="Arial" w:hint="eastAsia"/>
          <w:color w:val="222222"/>
          <w:lang w:eastAsia="zh-CN"/>
        </w:rPr>
        <w:t>，</w:t>
      </w:r>
      <w:r w:rsidR="00F251CC">
        <w:rPr>
          <w:rFonts w:ascii="Calibri" w:eastAsia="SimSun" w:hAnsi="Calibri" w:cs="Arial" w:hint="eastAsia"/>
          <w:color w:val="222222"/>
          <w:lang w:eastAsia="zh-CN"/>
        </w:rPr>
        <w:t>后者</w:t>
      </w:r>
      <w:r w:rsidRPr="00871CA1">
        <w:rPr>
          <w:rFonts w:ascii="Calibri" w:eastAsia="SimSun" w:hAnsi="Calibri" w:cs="Arial" w:hint="eastAsia"/>
          <w:color w:val="222222"/>
          <w:lang w:eastAsia="zh-CN"/>
        </w:rPr>
        <w:t>将汇总</w:t>
      </w:r>
      <w:r w:rsidR="00F251CC">
        <w:rPr>
          <w:rFonts w:ascii="Calibri" w:eastAsia="SimSun" w:hAnsi="Calibri" w:cs="Arial" w:hint="eastAsia"/>
          <w:color w:val="222222"/>
          <w:lang w:eastAsia="zh-CN"/>
        </w:rPr>
        <w:t>从各</w:t>
      </w:r>
      <w:r w:rsidR="00F251CC">
        <w:rPr>
          <w:rFonts w:ascii="Calibri" w:eastAsia="SimSun" w:hAnsi="Calibri" w:cs="Arial" w:hint="eastAsia"/>
          <w:color w:val="222222"/>
          <w:lang w:eastAsia="zh-CN"/>
        </w:rPr>
        <w:t>RPM</w:t>
      </w:r>
      <w:r w:rsidR="00F251CC">
        <w:rPr>
          <w:rFonts w:ascii="Calibri" w:eastAsia="SimSun" w:hAnsi="Calibri" w:cs="Arial" w:hint="eastAsia"/>
          <w:color w:val="222222"/>
          <w:lang w:eastAsia="zh-CN"/>
        </w:rPr>
        <w:t>收到的</w:t>
      </w:r>
      <w:r w:rsidRPr="00871CA1">
        <w:rPr>
          <w:rFonts w:ascii="Calibri" w:eastAsia="SimSun" w:hAnsi="Calibri" w:cs="Arial" w:hint="eastAsia"/>
          <w:color w:val="222222"/>
          <w:lang w:eastAsia="zh-CN"/>
        </w:rPr>
        <w:t>输入意见，并将整理后的文件提交</w:t>
      </w:r>
      <w:r w:rsidRPr="00871CA1">
        <w:rPr>
          <w:rFonts w:ascii="Calibri" w:eastAsia="SimSun" w:hAnsi="Calibri"/>
          <w:lang w:val="en-US" w:eastAsia="zh-CN"/>
        </w:rPr>
        <w:t>WTDC-17</w:t>
      </w:r>
      <w:r w:rsidRPr="00871CA1">
        <w:rPr>
          <w:rFonts w:ascii="Calibri" w:eastAsia="SimSun" w:hAnsi="Calibri" w:hint="eastAsia"/>
          <w:lang w:val="en-US" w:eastAsia="zh-CN"/>
        </w:rPr>
        <w:t>。</w:t>
      </w:r>
      <w:bookmarkStart w:id="88" w:name="lt_pId284"/>
      <w:bookmarkEnd w:id="87"/>
      <w:r>
        <w:rPr>
          <w:rFonts w:hint="eastAsia"/>
          <w:lang w:val="en-US" w:eastAsia="zh-CN"/>
        </w:rPr>
        <w:t>她</w:t>
      </w:r>
      <w:r>
        <w:rPr>
          <w:lang w:val="en-US" w:eastAsia="zh-CN"/>
        </w:rPr>
        <w:t>进一步澄清说，</w:t>
      </w:r>
      <w:r>
        <w:rPr>
          <w:rFonts w:hint="eastAsia"/>
          <w:lang w:val="en-US" w:eastAsia="zh-CN"/>
        </w:rPr>
        <w:t>虽然</w:t>
      </w:r>
      <w:r>
        <w:rPr>
          <w:lang w:val="en-US" w:eastAsia="zh-CN"/>
        </w:rPr>
        <w:t>每个区域</w:t>
      </w:r>
      <w:r w:rsidR="00F251CC">
        <w:rPr>
          <w:rFonts w:hint="eastAsia"/>
          <w:lang w:val="en-US" w:eastAsia="zh-CN"/>
        </w:rPr>
        <w:t>都</w:t>
      </w:r>
      <w:r>
        <w:rPr>
          <w:lang w:val="en-US" w:eastAsia="zh-CN"/>
        </w:rPr>
        <w:t>可向</w:t>
      </w:r>
      <w:r w:rsidRPr="00CC263A">
        <w:rPr>
          <w:lang w:val="en-US" w:eastAsia="zh-CN"/>
        </w:rPr>
        <w:t>TDAG-17</w:t>
      </w:r>
      <w:r>
        <w:rPr>
          <w:rFonts w:hint="eastAsia"/>
          <w:lang w:val="en-US" w:eastAsia="zh-CN"/>
        </w:rPr>
        <w:t>和</w:t>
      </w:r>
      <w:r w:rsidRPr="00CC263A">
        <w:rPr>
          <w:lang w:val="en-US" w:eastAsia="zh-CN"/>
        </w:rPr>
        <w:t>WTDC-17</w:t>
      </w:r>
      <w:r>
        <w:rPr>
          <w:rFonts w:hint="eastAsia"/>
          <w:lang w:val="en-US" w:eastAsia="zh-CN"/>
        </w:rPr>
        <w:t>提交</w:t>
      </w:r>
      <w:r>
        <w:rPr>
          <w:lang w:val="en-US" w:eastAsia="zh-CN"/>
        </w:rPr>
        <w:t>共同提案，但每一成员国也可将自</w:t>
      </w:r>
      <w:r>
        <w:rPr>
          <w:rFonts w:hint="eastAsia"/>
          <w:lang w:val="en-US" w:eastAsia="zh-CN"/>
        </w:rPr>
        <w:t>身</w:t>
      </w:r>
      <w:r>
        <w:rPr>
          <w:lang w:val="en-US" w:eastAsia="zh-CN"/>
        </w:rPr>
        <w:t>提案直接提交</w:t>
      </w:r>
      <w:r w:rsidRPr="00CC263A">
        <w:rPr>
          <w:lang w:val="en-US" w:eastAsia="zh-CN"/>
        </w:rPr>
        <w:t>WTDC-17</w:t>
      </w:r>
      <w:bookmarkEnd w:id="88"/>
      <w:r>
        <w:rPr>
          <w:rFonts w:hint="eastAsia"/>
          <w:lang w:val="en-US" w:eastAsia="zh-CN"/>
        </w:rPr>
        <w:t>。</w:t>
      </w:r>
    </w:p>
    <w:p w:rsidR="008D5F17" w:rsidRPr="008F3FD6" w:rsidRDefault="008D5F17" w:rsidP="008D5F17">
      <w:pPr>
        <w:spacing w:after="120"/>
        <w:ind w:firstLineChars="200" w:firstLine="480"/>
        <w:jc w:val="both"/>
        <w:rPr>
          <w:lang w:eastAsia="zh-CN"/>
        </w:rPr>
      </w:pPr>
      <w:r w:rsidRPr="00CD283D">
        <w:rPr>
          <w:lang w:eastAsia="zh-CN"/>
        </w:rPr>
        <w:t>RPM-EUR</w:t>
      </w:r>
      <w:r w:rsidRPr="000D356D">
        <w:rPr>
          <w:rFonts w:ascii="Calibri" w:eastAsia="SimSun" w:hAnsi="Calibri" w:hint="eastAsia"/>
          <w:lang w:val="en-US" w:eastAsia="zh-CN"/>
        </w:rPr>
        <w:t>对该文件表示欢迎并将其记录在案</w:t>
      </w:r>
      <w:r>
        <w:rPr>
          <w:rFonts w:ascii="Calibri" w:eastAsia="SimSun" w:hAnsi="Calibri" w:hint="eastAsia"/>
          <w:lang w:val="en-US" w:eastAsia="zh-CN"/>
        </w:rPr>
        <w:t>。</w:t>
      </w:r>
    </w:p>
    <w:p w:rsidR="008D5F17" w:rsidRPr="004D5805" w:rsidRDefault="00A910A7" w:rsidP="00F7626D">
      <w:pPr>
        <w:spacing w:after="120"/>
        <w:jc w:val="both"/>
        <w:rPr>
          <w:color w:val="000000" w:themeColor="text1"/>
          <w:lang w:eastAsia="zh-CN"/>
        </w:rPr>
      </w:pPr>
      <w:hyperlink r:id="rId44" w:history="1">
        <w:r w:rsidR="008D5F17" w:rsidRPr="00873B1A">
          <w:rPr>
            <w:rStyle w:val="Hyperlink"/>
            <w:lang w:val="en-US" w:eastAsia="zh-CN"/>
          </w:rPr>
          <w:t>1</w:t>
        </w:r>
        <w:r w:rsidR="008D5F17">
          <w:rPr>
            <w:rStyle w:val="Hyperlink"/>
            <w:lang w:val="en-US" w:eastAsia="zh-CN"/>
          </w:rPr>
          <w:t>3</w:t>
        </w:r>
        <w:r w:rsidR="008D5F17">
          <w:rPr>
            <w:rStyle w:val="Hyperlink"/>
            <w:rFonts w:hint="eastAsia"/>
            <w:lang w:val="en-US" w:eastAsia="zh-CN"/>
          </w:rPr>
          <w:t>号</w:t>
        </w:r>
        <w:r w:rsidR="008D5F17">
          <w:rPr>
            <w:rStyle w:val="Hyperlink"/>
            <w:lang w:val="en-US" w:eastAsia="zh-CN"/>
          </w:rPr>
          <w:t>文件</w:t>
        </w:r>
      </w:hyperlink>
      <w:r w:rsidR="008D5F17">
        <w:rPr>
          <w:rFonts w:hint="eastAsia"/>
          <w:lang w:val="en-US" w:eastAsia="zh-CN"/>
        </w:rPr>
        <w:t>：德</w:t>
      </w:r>
      <w:r w:rsidR="008D5F17">
        <w:rPr>
          <w:lang w:val="en-US" w:eastAsia="zh-CN"/>
        </w:rPr>
        <w:t>国联邦共和国代表介绍了题</w:t>
      </w:r>
      <w:r w:rsidR="008D5F17">
        <w:rPr>
          <w:rFonts w:hint="eastAsia"/>
          <w:lang w:val="en-US" w:eastAsia="zh-CN"/>
        </w:rPr>
        <w:t>为</w:t>
      </w:r>
      <w:r w:rsidR="008D5F17" w:rsidRPr="00103B03">
        <w:rPr>
          <w:rFonts w:ascii="SimSun" w:eastAsia="SimSun" w:hAnsi="SimSun"/>
          <w:lang w:val="en-US" w:eastAsia="zh-CN"/>
        </w:rPr>
        <w:t>“</w:t>
      </w:r>
      <w:r w:rsidR="008D5F17" w:rsidRPr="00103B03">
        <w:rPr>
          <w:rFonts w:ascii="STKaiti" w:eastAsia="STKaiti" w:hAnsi="STKaiti"/>
          <w:b/>
          <w:bCs/>
          <w:lang w:val="en-US" w:eastAsia="zh-CN"/>
        </w:rPr>
        <w:t>关于《</w:t>
      </w:r>
      <w:r w:rsidR="008D5F17" w:rsidRPr="00103B03">
        <w:rPr>
          <w:rFonts w:ascii="STKaiti" w:eastAsia="STKaiti" w:hAnsi="STKaiti" w:cstheme="minorHAnsi"/>
          <w:b/>
          <w:bCs/>
          <w:color w:val="000000" w:themeColor="text1"/>
          <w:szCs w:val="24"/>
          <w:lang w:eastAsia="zh-CN"/>
        </w:rPr>
        <w:t>WTDC-17</w:t>
      </w:r>
      <w:r w:rsidR="008D5F17" w:rsidRPr="00103B03">
        <w:rPr>
          <w:rFonts w:ascii="STKaiti" w:eastAsia="STKaiti" w:hAnsi="STKaiti" w:cstheme="minorHAnsi" w:hint="eastAsia"/>
          <w:b/>
          <w:bCs/>
          <w:color w:val="000000" w:themeColor="text1"/>
          <w:szCs w:val="24"/>
          <w:lang w:eastAsia="zh-CN"/>
        </w:rPr>
        <w:t>宣言</w:t>
      </w:r>
      <w:r w:rsidR="00F7626D">
        <w:rPr>
          <w:rFonts w:ascii="STKaiti" w:eastAsia="STKaiti" w:hAnsi="STKaiti" w:cstheme="minorHAnsi" w:hint="eastAsia"/>
          <w:b/>
          <w:bCs/>
          <w:color w:val="000000" w:themeColor="text1"/>
          <w:szCs w:val="24"/>
          <w:lang w:eastAsia="zh-CN"/>
        </w:rPr>
        <w:t>初步</w:t>
      </w:r>
      <w:r w:rsidR="008D5F17" w:rsidRPr="00103B03">
        <w:rPr>
          <w:rFonts w:ascii="STKaiti" w:eastAsia="STKaiti" w:hAnsi="STKaiti" w:cstheme="minorHAnsi"/>
          <w:b/>
          <w:bCs/>
          <w:color w:val="000000" w:themeColor="text1"/>
          <w:szCs w:val="24"/>
          <w:lang w:eastAsia="zh-CN"/>
        </w:rPr>
        <w:t>草案》的提案</w:t>
      </w:r>
      <w:r w:rsidR="008D5F17" w:rsidRPr="00103B03">
        <w:rPr>
          <w:rFonts w:ascii="SimSun" w:eastAsia="SimSun" w:hAnsi="SimSun" w:cstheme="minorHAnsi"/>
          <w:b/>
          <w:bCs/>
          <w:color w:val="000000" w:themeColor="text1"/>
          <w:szCs w:val="24"/>
          <w:lang w:eastAsia="zh-CN"/>
        </w:rPr>
        <w:t>”</w:t>
      </w:r>
      <w:r w:rsidR="008D5F17" w:rsidRPr="00103B03">
        <w:rPr>
          <w:rFonts w:cstheme="minorHAnsi"/>
          <w:color w:val="000000" w:themeColor="text1"/>
          <w:szCs w:val="24"/>
          <w:lang w:eastAsia="zh-CN"/>
        </w:rPr>
        <w:t>的</w:t>
      </w:r>
      <w:r w:rsidR="008D5F17" w:rsidRPr="00103B03">
        <w:rPr>
          <w:rFonts w:cstheme="minorHAnsi" w:hint="eastAsia"/>
          <w:color w:val="000000" w:themeColor="text1"/>
          <w:szCs w:val="24"/>
          <w:lang w:eastAsia="zh-CN"/>
        </w:rPr>
        <w:t>文件</w:t>
      </w:r>
      <w:r w:rsidR="008D5F17">
        <w:rPr>
          <w:rFonts w:cstheme="minorHAnsi" w:hint="eastAsia"/>
          <w:color w:val="000000" w:themeColor="text1"/>
          <w:szCs w:val="24"/>
          <w:lang w:eastAsia="zh-CN"/>
        </w:rPr>
        <w:t>。</w:t>
      </w:r>
      <w:r w:rsidR="008D5F17">
        <w:rPr>
          <w:rFonts w:cstheme="minorHAnsi"/>
          <w:color w:val="000000" w:themeColor="text1"/>
          <w:szCs w:val="24"/>
          <w:lang w:eastAsia="zh-CN"/>
        </w:rPr>
        <w:t>《</w:t>
      </w:r>
      <w:r w:rsidR="008D5F17">
        <w:rPr>
          <w:szCs w:val="24"/>
          <w:lang w:eastAsia="zh-CN"/>
        </w:rPr>
        <w:t>WTDC-17</w:t>
      </w:r>
      <w:r w:rsidR="008D5F17">
        <w:rPr>
          <w:rFonts w:hint="eastAsia"/>
          <w:szCs w:val="24"/>
          <w:lang w:eastAsia="zh-CN"/>
        </w:rPr>
        <w:t>宣言</w:t>
      </w:r>
      <w:r w:rsidR="008D5F17">
        <w:rPr>
          <w:szCs w:val="24"/>
          <w:lang w:eastAsia="zh-CN"/>
        </w:rPr>
        <w:t>》拟议初步草案以</w:t>
      </w:r>
      <w:r w:rsidR="008D5F17">
        <w:rPr>
          <w:szCs w:val="24"/>
          <w:lang w:eastAsia="zh-CN"/>
        </w:rPr>
        <w:t>TDAG16-21/31 (Rev.1)</w:t>
      </w:r>
      <w:r w:rsidR="008D5F17">
        <w:rPr>
          <w:rFonts w:hint="eastAsia"/>
          <w:szCs w:val="24"/>
          <w:lang w:eastAsia="zh-CN"/>
        </w:rPr>
        <w:t>号</w:t>
      </w:r>
      <w:r w:rsidR="008D5F17">
        <w:rPr>
          <w:szCs w:val="24"/>
          <w:lang w:eastAsia="zh-CN"/>
        </w:rPr>
        <w:t>文件为基础</w:t>
      </w:r>
      <w:r w:rsidR="008D5F17">
        <w:rPr>
          <w:rFonts w:hint="eastAsia"/>
          <w:szCs w:val="24"/>
          <w:lang w:eastAsia="zh-CN"/>
        </w:rPr>
        <w:t xml:space="preserve"> </w:t>
      </w:r>
      <w:r w:rsidR="008D5F17" w:rsidRPr="00103B03">
        <w:rPr>
          <w:szCs w:val="24"/>
          <w:lang w:eastAsia="zh-CN"/>
        </w:rPr>
        <w:t>–</w:t>
      </w:r>
      <w:r w:rsidR="008D5F17">
        <w:rPr>
          <w:szCs w:val="24"/>
          <w:lang w:eastAsia="zh-CN"/>
        </w:rPr>
        <w:t xml:space="preserve"> </w:t>
      </w:r>
      <w:r w:rsidR="008D5F17">
        <w:rPr>
          <w:rFonts w:hint="eastAsia"/>
          <w:szCs w:val="24"/>
          <w:lang w:eastAsia="zh-CN"/>
        </w:rPr>
        <w:t>由</w:t>
      </w:r>
      <w:r w:rsidR="008D5F17">
        <w:rPr>
          <w:szCs w:val="24"/>
          <w:lang w:eastAsia="zh-CN"/>
        </w:rPr>
        <w:t>RPM-CIS16/26-E</w:t>
      </w:r>
      <w:r w:rsidR="008D5F17">
        <w:rPr>
          <w:rFonts w:hint="eastAsia"/>
          <w:szCs w:val="24"/>
          <w:lang w:eastAsia="zh-CN"/>
        </w:rPr>
        <w:t>号</w:t>
      </w:r>
      <w:r w:rsidR="008D5F17">
        <w:rPr>
          <w:szCs w:val="24"/>
          <w:lang w:eastAsia="zh-CN"/>
        </w:rPr>
        <w:t>文件（</w:t>
      </w:r>
      <w:r w:rsidR="008D5F17">
        <w:rPr>
          <w:rFonts w:hint="eastAsia"/>
          <w:szCs w:val="24"/>
          <w:lang w:eastAsia="zh-CN"/>
        </w:rPr>
        <w:t>2016</w:t>
      </w:r>
      <w:r w:rsidR="008D5F17">
        <w:rPr>
          <w:rFonts w:hint="eastAsia"/>
          <w:szCs w:val="24"/>
          <w:lang w:eastAsia="zh-CN"/>
        </w:rPr>
        <w:t>年</w:t>
      </w:r>
      <w:r w:rsidR="008D5F17">
        <w:rPr>
          <w:rFonts w:hint="eastAsia"/>
          <w:szCs w:val="24"/>
          <w:lang w:eastAsia="zh-CN"/>
        </w:rPr>
        <w:t>11</w:t>
      </w:r>
      <w:r w:rsidR="008D5F17">
        <w:rPr>
          <w:rFonts w:hint="eastAsia"/>
          <w:szCs w:val="24"/>
          <w:lang w:eastAsia="zh-CN"/>
        </w:rPr>
        <w:t>月</w:t>
      </w:r>
      <w:r w:rsidR="008D5F17">
        <w:rPr>
          <w:szCs w:val="24"/>
          <w:lang w:eastAsia="zh-CN"/>
        </w:rPr>
        <w:t>9-11</w:t>
      </w:r>
      <w:r w:rsidR="008D5F17">
        <w:rPr>
          <w:rFonts w:hint="eastAsia"/>
          <w:szCs w:val="24"/>
          <w:lang w:eastAsia="zh-CN"/>
        </w:rPr>
        <w:t>日</w:t>
      </w:r>
      <w:r w:rsidR="008D5F17">
        <w:rPr>
          <w:szCs w:val="24"/>
          <w:lang w:eastAsia="zh-CN"/>
        </w:rPr>
        <w:t>，</w:t>
      </w:r>
      <w:r w:rsidR="008D5F17">
        <w:rPr>
          <w:szCs w:val="24"/>
          <w:lang w:eastAsia="zh-CN"/>
        </w:rPr>
        <w:t>RPM-CIS</w:t>
      </w:r>
      <w:r w:rsidR="008D5F17">
        <w:rPr>
          <w:rFonts w:hint="eastAsia"/>
          <w:szCs w:val="24"/>
          <w:lang w:eastAsia="zh-CN"/>
        </w:rPr>
        <w:t>）</w:t>
      </w:r>
      <w:r w:rsidR="00F7626D">
        <w:rPr>
          <w:rFonts w:hint="eastAsia"/>
          <w:szCs w:val="24"/>
          <w:lang w:eastAsia="zh-CN"/>
        </w:rPr>
        <w:t>修正</w:t>
      </w:r>
      <w:r w:rsidR="008D5F17">
        <w:rPr>
          <w:szCs w:val="24"/>
          <w:lang w:eastAsia="zh-CN"/>
        </w:rPr>
        <w:t>。德国</w:t>
      </w:r>
      <w:r w:rsidR="008D5F17">
        <w:rPr>
          <w:rFonts w:hint="eastAsia"/>
          <w:szCs w:val="24"/>
          <w:lang w:eastAsia="zh-CN"/>
        </w:rPr>
        <w:t>同</w:t>
      </w:r>
      <w:r w:rsidR="008D5F17">
        <w:rPr>
          <w:szCs w:val="24"/>
          <w:lang w:eastAsia="zh-CN"/>
        </w:rPr>
        <w:t>意该宣言草案，但建议做一些编辑性修改，包括在《</w:t>
      </w:r>
      <w:r w:rsidR="008D5F17">
        <w:rPr>
          <w:rFonts w:hint="eastAsia"/>
          <w:szCs w:val="24"/>
          <w:lang w:eastAsia="zh-CN"/>
        </w:rPr>
        <w:t>宣言</w:t>
      </w:r>
      <w:r w:rsidR="008D5F17">
        <w:rPr>
          <w:szCs w:val="24"/>
          <w:lang w:eastAsia="zh-CN"/>
        </w:rPr>
        <w:t>》中增加有关性别平等的内容，并在标明处使用得到批准的</w:t>
      </w:r>
      <w:r w:rsidR="00F7626D">
        <w:rPr>
          <w:rFonts w:hint="eastAsia"/>
          <w:szCs w:val="24"/>
          <w:lang w:eastAsia="zh-CN"/>
        </w:rPr>
        <w:t>语言</w:t>
      </w:r>
      <w:r w:rsidR="008D5F17">
        <w:rPr>
          <w:szCs w:val="24"/>
          <w:lang w:eastAsia="zh-CN"/>
        </w:rPr>
        <w:t>。</w:t>
      </w:r>
    </w:p>
    <w:p w:rsidR="008D5F17" w:rsidRPr="008F3FD6" w:rsidRDefault="008D5F17" w:rsidP="008D5F17">
      <w:pPr>
        <w:ind w:firstLineChars="200" w:firstLine="480"/>
        <w:jc w:val="both"/>
        <w:rPr>
          <w:rFonts w:ascii="Calibri" w:hAnsi="Calibri"/>
          <w:sz w:val="22"/>
          <w:lang w:val="en-US" w:eastAsia="zh-CN"/>
        </w:rPr>
      </w:pPr>
      <w:r>
        <w:rPr>
          <w:rFonts w:hint="eastAsia"/>
          <w:lang w:eastAsia="zh-CN"/>
        </w:rPr>
        <w:lastRenderedPageBreak/>
        <w:t>介绍</w:t>
      </w:r>
      <w:r>
        <w:rPr>
          <w:lang w:eastAsia="zh-CN"/>
        </w:rPr>
        <w:t>人认为，该提案可最终形成提交</w:t>
      </w:r>
      <w:r w:rsidRPr="00407950">
        <w:rPr>
          <w:lang w:eastAsia="zh-CN"/>
        </w:rPr>
        <w:t>WTDC-17</w:t>
      </w:r>
      <w:r>
        <w:rPr>
          <w:rFonts w:hint="eastAsia"/>
          <w:lang w:eastAsia="zh-CN"/>
        </w:rPr>
        <w:t>的</w:t>
      </w:r>
      <w:r>
        <w:rPr>
          <w:lang w:eastAsia="zh-CN"/>
        </w:rPr>
        <w:t>一</w:t>
      </w:r>
      <w:r>
        <w:rPr>
          <w:rFonts w:hint="eastAsia"/>
          <w:lang w:eastAsia="zh-CN"/>
        </w:rPr>
        <w:t>项</w:t>
      </w:r>
      <w:r>
        <w:rPr>
          <w:lang w:eastAsia="zh-CN"/>
        </w:rPr>
        <w:t>欧洲共同提案（</w:t>
      </w:r>
      <w:r>
        <w:rPr>
          <w:lang w:eastAsia="zh-CN"/>
        </w:rPr>
        <w:t>ECP</w:t>
      </w:r>
      <w:r>
        <w:rPr>
          <w:lang w:eastAsia="zh-CN"/>
        </w:rPr>
        <w:t>），但他鼓励各方尽可能在即将举行的</w:t>
      </w:r>
      <w:r>
        <w:rPr>
          <w:lang w:eastAsia="zh-CN"/>
        </w:rPr>
        <w:t>TDAG</w:t>
      </w:r>
      <w:r>
        <w:rPr>
          <w:lang w:eastAsia="zh-CN"/>
        </w:rPr>
        <w:t>信函组会议和</w:t>
      </w:r>
      <w:r w:rsidRPr="00407950">
        <w:rPr>
          <w:lang w:eastAsia="zh-CN"/>
        </w:rPr>
        <w:t>TDAG-17</w:t>
      </w:r>
      <w:r>
        <w:rPr>
          <w:rFonts w:hint="eastAsia"/>
          <w:lang w:eastAsia="zh-CN"/>
        </w:rPr>
        <w:t>会议</w:t>
      </w:r>
      <w:r>
        <w:rPr>
          <w:lang w:eastAsia="zh-CN"/>
        </w:rPr>
        <w:t>上就一份稳定文件达成</w:t>
      </w:r>
      <w:r>
        <w:rPr>
          <w:rFonts w:hint="eastAsia"/>
          <w:lang w:eastAsia="zh-CN"/>
        </w:rPr>
        <w:t>一</w:t>
      </w:r>
      <w:r w:rsidR="006C48DF">
        <w:rPr>
          <w:lang w:eastAsia="zh-CN"/>
        </w:rPr>
        <w:t>致，然后可</w:t>
      </w:r>
      <w:r>
        <w:rPr>
          <w:lang w:eastAsia="zh-CN"/>
        </w:rPr>
        <w:t>将其提交</w:t>
      </w:r>
      <w:r>
        <w:rPr>
          <w:lang w:eastAsia="zh-CN"/>
        </w:rPr>
        <w:t>WTDC-17</w:t>
      </w:r>
      <w:r>
        <w:rPr>
          <w:rFonts w:hint="eastAsia"/>
          <w:lang w:eastAsia="zh-CN"/>
        </w:rPr>
        <w:t>。</w:t>
      </w:r>
    </w:p>
    <w:p w:rsidR="008D5F17" w:rsidRPr="00871CA1" w:rsidRDefault="008D5F17" w:rsidP="008D5F17">
      <w:pPr>
        <w:ind w:firstLineChars="200" w:firstLine="480"/>
        <w:rPr>
          <w:rFonts w:ascii="Calibri" w:eastAsia="SimSun" w:hAnsi="Calibri"/>
          <w:lang w:val="en-US" w:eastAsia="zh-CN"/>
        </w:rPr>
      </w:pPr>
      <w:r w:rsidRPr="00CD283D">
        <w:rPr>
          <w:lang w:eastAsia="zh-CN"/>
        </w:rPr>
        <w:t>RPM-EUR</w:t>
      </w:r>
      <w:r w:rsidRPr="000D356D">
        <w:rPr>
          <w:rFonts w:ascii="Calibri" w:eastAsia="SimSun" w:hAnsi="Calibri" w:hint="eastAsia"/>
          <w:lang w:val="en-US" w:eastAsia="zh-CN"/>
        </w:rPr>
        <w:t>对该文件表示欢迎并将其记录在案</w:t>
      </w:r>
      <w:r>
        <w:rPr>
          <w:rFonts w:ascii="Calibri" w:eastAsia="SimSun" w:hAnsi="Calibri" w:hint="eastAsia"/>
          <w:lang w:val="en-US" w:eastAsia="zh-CN"/>
        </w:rPr>
        <w:t>。</w:t>
      </w:r>
    </w:p>
    <w:p w:rsidR="008D5F17" w:rsidRPr="00871CA1" w:rsidRDefault="008D5F17" w:rsidP="008D5F17">
      <w:pPr>
        <w:pStyle w:val="Heading2"/>
        <w:rPr>
          <w:rFonts w:ascii="Calibri" w:eastAsia="SimSun" w:hAnsi="Calibri"/>
          <w:lang w:val="en-US" w:eastAsia="zh-CN"/>
        </w:rPr>
      </w:pPr>
      <w:r w:rsidRPr="00871CA1">
        <w:rPr>
          <w:rStyle w:val="shorttext"/>
          <w:rFonts w:ascii="Calibri" w:eastAsia="SimSun" w:hAnsi="Calibri" w:cs="Arial" w:hint="eastAsia"/>
          <w:color w:val="222222"/>
          <w:lang w:eastAsia="zh-CN"/>
        </w:rPr>
        <w:t>7.</w:t>
      </w:r>
      <w:r w:rsidRPr="00871CA1">
        <w:rPr>
          <w:rStyle w:val="shorttext"/>
          <w:rFonts w:ascii="Calibri" w:eastAsia="SimSun" w:hAnsi="Calibri" w:cs="Arial"/>
          <w:color w:val="222222"/>
          <w:lang w:eastAsia="zh-CN"/>
        </w:rPr>
        <w:t>4</w:t>
      </w:r>
      <w:r w:rsidRPr="00871CA1">
        <w:rPr>
          <w:rStyle w:val="shorttext"/>
          <w:rFonts w:ascii="Calibri" w:eastAsia="SimSun" w:hAnsi="Calibri" w:cs="Arial"/>
          <w:color w:val="222222"/>
          <w:lang w:eastAsia="zh-CN"/>
        </w:rPr>
        <w:tab/>
      </w:r>
      <w:r w:rsidRPr="00871CA1">
        <w:rPr>
          <w:rFonts w:ascii="Calibri" w:eastAsia="SimSun" w:hAnsi="Calibri"/>
          <w:lang w:val="en-US" w:eastAsia="zh-CN"/>
        </w:rPr>
        <w:t>ITU</w:t>
      </w:r>
      <w:r w:rsidRPr="00871CA1">
        <w:rPr>
          <w:rFonts w:ascii="Calibri" w:eastAsia="SimSun" w:hAnsi="Calibri"/>
          <w:lang w:val="en-US" w:eastAsia="zh-CN"/>
        </w:rPr>
        <w:noBreakHyphen/>
        <w:t>D</w:t>
      </w:r>
      <w:r w:rsidRPr="00871CA1">
        <w:rPr>
          <w:rStyle w:val="shorttext"/>
          <w:rFonts w:ascii="Calibri" w:eastAsia="SimSun" w:hAnsi="Calibri" w:cs="Arial" w:hint="eastAsia"/>
          <w:color w:val="222222"/>
          <w:lang w:eastAsia="zh-CN"/>
        </w:rPr>
        <w:t>议事规则（</w:t>
      </w:r>
      <w:r w:rsidRPr="00871CA1">
        <w:rPr>
          <w:rFonts w:ascii="Calibri" w:eastAsia="SimSun" w:hAnsi="Calibri"/>
          <w:lang w:val="en-US" w:eastAsia="zh-CN"/>
        </w:rPr>
        <w:t>WTDC</w:t>
      </w:r>
      <w:r w:rsidRPr="00871CA1">
        <w:rPr>
          <w:rStyle w:val="shorttext"/>
          <w:rFonts w:ascii="Calibri" w:eastAsia="SimSun" w:hAnsi="Calibri" w:cs="Arial" w:hint="eastAsia"/>
          <w:color w:val="222222"/>
          <w:lang w:eastAsia="zh-CN"/>
        </w:rPr>
        <w:t>第</w:t>
      </w:r>
      <w:r w:rsidRPr="00871CA1">
        <w:rPr>
          <w:rStyle w:val="shorttext"/>
          <w:rFonts w:ascii="Calibri" w:eastAsia="SimSun" w:hAnsi="Calibri" w:cs="Arial" w:hint="eastAsia"/>
          <w:color w:val="222222"/>
          <w:lang w:eastAsia="zh-CN"/>
        </w:rPr>
        <w:t>1</w:t>
      </w:r>
      <w:r w:rsidRPr="00871CA1">
        <w:rPr>
          <w:rStyle w:val="shorttext"/>
          <w:rFonts w:ascii="Calibri" w:eastAsia="SimSun" w:hAnsi="Calibri" w:cs="Arial" w:hint="eastAsia"/>
          <w:color w:val="222222"/>
          <w:lang w:eastAsia="zh-CN"/>
        </w:rPr>
        <w:t>号决议）</w:t>
      </w:r>
    </w:p>
    <w:p w:rsidR="008D5F17" w:rsidRPr="005943CD" w:rsidRDefault="008D5F17" w:rsidP="00744DF5">
      <w:pPr>
        <w:tabs>
          <w:tab w:val="left" w:pos="794"/>
          <w:tab w:val="left" w:pos="1191"/>
          <w:tab w:val="left" w:pos="1588"/>
          <w:tab w:val="left" w:pos="1985"/>
        </w:tabs>
        <w:rPr>
          <w:rFonts w:ascii="Calibri" w:eastAsia="SimSun" w:hAnsi="Calibri"/>
          <w:lang w:eastAsia="zh-CN"/>
        </w:rPr>
      </w:pPr>
      <w:bookmarkStart w:id="89" w:name="lt_pId299"/>
      <w:r>
        <w:rPr>
          <w:rStyle w:val="Hyperlink"/>
          <w:rFonts w:cstheme="minorHAnsi"/>
          <w:b/>
          <w:bCs/>
          <w:szCs w:val="24"/>
          <w:lang w:eastAsia="zh-CN"/>
        </w:rPr>
        <w:t>10</w:t>
      </w:r>
      <w:r>
        <w:rPr>
          <w:rStyle w:val="Hyperlink"/>
          <w:rFonts w:cstheme="minorHAnsi" w:hint="eastAsia"/>
          <w:b/>
          <w:bCs/>
          <w:szCs w:val="24"/>
          <w:lang w:eastAsia="zh-CN"/>
        </w:rPr>
        <w:t>号</w:t>
      </w:r>
      <w:r>
        <w:rPr>
          <w:rStyle w:val="Hyperlink"/>
          <w:rFonts w:cstheme="minorHAnsi"/>
          <w:b/>
          <w:bCs/>
          <w:szCs w:val="24"/>
          <w:lang w:eastAsia="zh-CN"/>
        </w:rPr>
        <w:t>文件</w:t>
      </w:r>
      <w:r w:rsidRPr="00A463D8">
        <w:rPr>
          <w:rStyle w:val="shorttext"/>
          <w:rFonts w:ascii="Calibri" w:eastAsia="SimSun" w:hAnsi="Calibri" w:cs="Calibri" w:hint="eastAsia"/>
          <w:color w:val="222222"/>
          <w:lang w:eastAsia="zh-CN"/>
        </w:rPr>
        <w:t>：</w:t>
      </w:r>
      <w:r w:rsidR="00744DF5">
        <w:rPr>
          <w:rFonts w:ascii="Calibri" w:eastAsia="SimSun" w:hAnsi="Calibri" w:cs="Arial" w:hint="eastAsia"/>
          <w:color w:val="222222"/>
          <w:lang w:eastAsia="zh-CN"/>
        </w:rPr>
        <w:t>介绍</w:t>
      </w:r>
      <w:r w:rsidRPr="005943CD">
        <w:rPr>
          <w:rFonts w:ascii="Calibri" w:eastAsia="SimSun" w:hAnsi="Calibri" w:cs="Arial" w:hint="eastAsia"/>
          <w:color w:val="222222"/>
          <w:lang w:eastAsia="zh-CN"/>
        </w:rPr>
        <w:t>人代表电信发展局主任介绍了题为</w:t>
      </w:r>
      <w:r w:rsidRPr="005943CD">
        <w:rPr>
          <w:rFonts w:ascii="SimSun" w:eastAsia="SimSun" w:hAnsi="SimSun" w:cs="Calibri"/>
          <w:color w:val="222222"/>
          <w:lang w:eastAsia="zh-CN"/>
        </w:rPr>
        <w:t>“</w:t>
      </w:r>
      <w:r w:rsidRPr="005943CD">
        <w:rPr>
          <w:rFonts w:ascii="Calibri" w:eastAsia="SimSun" w:hAnsi="Calibri" w:cs="Calibri"/>
          <w:b/>
          <w:lang w:val="en-US" w:eastAsia="zh-CN"/>
        </w:rPr>
        <w:t>ITU-D</w:t>
      </w:r>
      <w:r>
        <w:rPr>
          <w:rFonts w:ascii="STKaiti" w:eastAsia="STKaiti" w:hAnsi="STKaiti" w:cs="Calibri"/>
          <w:b/>
          <w:lang w:val="en-US" w:eastAsia="zh-CN"/>
        </w:rPr>
        <w:t>议事</w:t>
      </w:r>
      <w:r w:rsidRPr="005943CD">
        <w:rPr>
          <w:rFonts w:ascii="STKaiti" w:eastAsia="STKaiti" w:hAnsi="STKaiti" w:cs="Calibri"/>
          <w:b/>
          <w:lang w:val="en-US" w:eastAsia="zh-CN"/>
        </w:rPr>
        <w:t>规则</w:t>
      </w:r>
      <w:r w:rsidRPr="005943CD">
        <w:rPr>
          <w:rFonts w:ascii="Calibri" w:eastAsia="SimSun" w:hAnsi="Calibri" w:cs="Calibri"/>
          <w:b/>
          <w:color w:val="222222"/>
          <w:lang w:eastAsia="zh-CN"/>
        </w:rPr>
        <w:t>（</w:t>
      </w:r>
      <w:r w:rsidRPr="005943CD">
        <w:rPr>
          <w:rFonts w:eastAsia="STKaiti" w:cs="Calibri"/>
          <w:b/>
          <w:color w:val="222222"/>
          <w:lang w:eastAsia="zh-CN"/>
        </w:rPr>
        <w:t>WTDC</w:t>
      </w:r>
      <w:r w:rsidRPr="005943CD">
        <w:rPr>
          <w:rFonts w:ascii="STKaiti" w:eastAsia="STKaiti" w:hAnsi="STKaiti" w:cs="Calibri"/>
          <w:b/>
          <w:color w:val="222222"/>
          <w:lang w:eastAsia="zh-CN"/>
        </w:rPr>
        <w:t>第</w:t>
      </w:r>
      <w:r w:rsidRPr="005943CD">
        <w:rPr>
          <w:rFonts w:ascii="Calibri" w:eastAsia="SimSun" w:hAnsi="Calibri" w:cs="Calibri"/>
          <w:b/>
          <w:color w:val="222222"/>
          <w:lang w:eastAsia="zh-CN"/>
        </w:rPr>
        <w:t>1</w:t>
      </w:r>
      <w:r w:rsidRPr="005943CD">
        <w:rPr>
          <w:rFonts w:ascii="STKaiti" w:eastAsia="STKaiti" w:hAnsi="STKaiti" w:cs="Calibri"/>
          <w:b/>
          <w:color w:val="222222"/>
          <w:lang w:eastAsia="zh-CN"/>
        </w:rPr>
        <w:t>号决议</w:t>
      </w:r>
      <w:r w:rsidRPr="005943CD">
        <w:rPr>
          <w:rFonts w:ascii="Calibri" w:eastAsia="SimSun" w:hAnsi="Calibri" w:cs="Calibri"/>
          <w:b/>
          <w:color w:val="222222"/>
          <w:lang w:eastAsia="zh-CN"/>
        </w:rPr>
        <w:t>）</w:t>
      </w:r>
      <w:r w:rsidRPr="005943CD">
        <w:rPr>
          <w:rFonts w:ascii="SimSun" w:eastAsia="SimSun" w:hAnsi="SimSun" w:cs="Calibri"/>
          <w:color w:val="222222"/>
          <w:lang w:eastAsia="zh-CN"/>
        </w:rPr>
        <w:t>”</w:t>
      </w:r>
      <w:r w:rsidRPr="005943CD">
        <w:rPr>
          <w:rFonts w:ascii="Calibri" w:eastAsia="SimSun" w:hAnsi="Calibri" w:cs="Calibri"/>
          <w:color w:val="222222"/>
          <w:lang w:eastAsia="zh-CN"/>
        </w:rPr>
        <w:t>的文件</w:t>
      </w:r>
      <w:r w:rsidRPr="005943CD">
        <w:rPr>
          <w:rFonts w:ascii="Calibri" w:eastAsia="SimSun" w:hAnsi="Calibri" w:cs="Calibri" w:hint="eastAsia"/>
          <w:color w:val="222222"/>
          <w:lang w:eastAsia="zh-CN"/>
        </w:rPr>
        <w:t>。</w:t>
      </w:r>
    </w:p>
    <w:p w:rsidR="008D5F17" w:rsidRPr="005943CD" w:rsidRDefault="008D5F17" w:rsidP="00A80B43">
      <w:pPr>
        <w:tabs>
          <w:tab w:val="left" w:pos="794"/>
          <w:tab w:val="left" w:pos="1191"/>
          <w:tab w:val="left" w:pos="1588"/>
          <w:tab w:val="left" w:pos="1985"/>
        </w:tabs>
        <w:ind w:firstLineChars="200" w:firstLine="480"/>
        <w:jc w:val="both"/>
        <w:rPr>
          <w:rFonts w:ascii="Calibri" w:eastAsia="SimSun" w:hAnsi="Calibri"/>
          <w:lang w:eastAsia="zh-CN"/>
        </w:rPr>
      </w:pPr>
      <w:r w:rsidRPr="005943CD">
        <w:rPr>
          <w:rFonts w:ascii="Calibri" w:eastAsia="SimSun" w:hAnsi="Calibri" w:hint="eastAsia"/>
          <w:lang w:val="en-US" w:eastAsia="zh-CN"/>
        </w:rPr>
        <w:t>在</w:t>
      </w:r>
      <w:r w:rsidR="00A80B43">
        <w:rPr>
          <w:rFonts w:ascii="Calibri" w:eastAsia="SimSun" w:hAnsi="Calibri" w:hint="eastAsia"/>
          <w:lang w:val="en-US" w:eastAsia="zh-CN"/>
        </w:rPr>
        <w:t>WTDC-14</w:t>
      </w:r>
      <w:r>
        <w:rPr>
          <w:rFonts w:ascii="Calibri" w:eastAsia="SimSun" w:hAnsi="Calibri" w:hint="eastAsia"/>
          <w:lang w:val="en-US" w:eastAsia="zh-CN"/>
        </w:rPr>
        <w:t>开展</w:t>
      </w:r>
      <w:r w:rsidR="00A80B43">
        <w:rPr>
          <w:rFonts w:ascii="Calibri" w:eastAsia="SimSun" w:hAnsi="Calibri" w:hint="eastAsia"/>
          <w:lang w:val="en-US" w:eastAsia="zh-CN"/>
        </w:rPr>
        <w:t>的</w:t>
      </w:r>
      <w:r w:rsidRPr="005943CD">
        <w:rPr>
          <w:rFonts w:ascii="Calibri" w:eastAsia="SimSun" w:hAnsi="Calibri" w:hint="eastAsia"/>
          <w:lang w:val="en-US" w:eastAsia="zh-CN"/>
        </w:rPr>
        <w:t>大量工作的基础上，</w:t>
      </w:r>
      <w:r w:rsidRPr="005943CD">
        <w:rPr>
          <w:rFonts w:ascii="Calibri" w:eastAsia="SimSun" w:hAnsi="Calibri" w:hint="eastAsia"/>
          <w:lang w:val="en-US" w:eastAsia="zh-CN"/>
        </w:rPr>
        <w:t>TDAG ITU-D</w:t>
      </w:r>
      <w:r w:rsidRPr="005943CD">
        <w:rPr>
          <w:rFonts w:ascii="Calibri" w:eastAsia="SimSun" w:hAnsi="Calibri" w:hint="eastAsia"/>
          <w:lang w:val="en-US" w:eastAsia="zh-CN"/>
        </w:rPr>
        <w:t>议事规则信函通信组（</w:t>
      </w:r>
      <w:r w:rsidRPr="005943CD">
        <w:rPr>
          <w:rFonts w:ascii="Calibri" w:eastAsia="SimSun" w:hAnsi="Calibri" w:hint="eastAsia"/>
          <w:lang w:val="en-US" w:eastAsia="zh-CN"/>
        </w:rPr>
        <w:t>WTDC</w:t>
      </w:r>
      <w:r w:rsidRPr="005943CD">
        <w:rPr>
          <w:rFonts w:ascii="Calibri" w:eastAsia="SimSun" w:hAnsi="Calibri" w:hint="eastAsia"/>
          <w:lang w:val="en-US" w:eastAsia="zh-CN"/>
        </w:rPr>
        <w:t>第</w:t>
      </w:r>
      <w:r w:rsidRPr="005943CD">
        <w:rPr>
          <w:rFonts w:ascii="Calibri" w:eastAsia="SimSun" w:hAnsi="Calibri" w:hint="eastAsia"/>
          <w:lang w:val="en-US" w:eastAsia="zh-CN"/>
        </w:rPr>
        <w:t>1</w:t>
      </w:r>
      <w:r w:rsidRPr="005943CD">
        <w:rPr>
          <w:rFonts w:ascii="Calibri" w:eastAsia="SimSun" w:hAnsi="Calibri" w:hint="eastAsia"/>
          <w:lang w:val="en-US" w:eastAsia="zh-CN"/>
        </w:rPr>
        <w:t>号决议）正在审议第</w:t>
      </w:r>
      <w:r w:rsidRPr="005943CD">
        <w:rPr>
          <w:rFonts w:ascii="Calibri" w:eastAsia="SimSun" w:hAnsi="Calibri" w:hint="eastAsia"/>
          <w:lang w:val="en-US" w:eastAsia="zh-CN"/>
        </w:rPr>
        <w:t>1</w:t>
      </w:r>
      <w:r w:rsidRPr="005943CD">
        <w:rPr>
          <w:rFonts w:ascii="Calibri" w:eastAsia="SimSun" w:hAnsi="Calibri" w:hint="eastAsia"/>
          <w:lang w:val="en-US" w:eastAsia="zh-CN"/>
        </w:rPr>
        <w:t>号决议（</w:t>
      </w:r>
      <w:r w:rsidRPr="005943CD">
        <w:rPr>
          <w:rFonts w:ascii="Calibri" w:eastAsia="SimSun" w:hAnsi="Calibri" w:hint="eastAsia"/>
          <w:lang w:val="en-US" w:eastAsia="zh-CN"/>
        </w:rPr>
        <w:t>2014</w:t>
      </w:r>
      <w:r w:rsidRPr="005943CD">
        <w:rPr>
          <w:rFonts w:ascii="Calibri" w:eastAsia="SimSun" w:hAnsi="Calibri" w:hint="eastAsia"/>
          <w:lang w:val="en-US" w:eastAsia="zh-CN"/>
        </w:rPr>
        <w:t>年，迪拜，修订版）的现有案文，以便对工作方法做出切合实际的解释，并制定出</w:t>
      </w:r>
      <w:r>
        <w:rPr>
          <w:rFonts w:ascii="Calibri" w:eastAsia="SimSun" w:hAnsi="Calibri" w:hint="eastAsia"/>
          <w:lang w:val="en-US" w:eastAsia="zh-CN"/>
        </w:rPr>
        <w:t>可</w:t>
      </w:r>
      <w:r w:rsidRPr="005943CD">
        <w:rPr>
          <w:rFonts w:ascii="Calibri" w:eastAsia="SimSun" w:hAnsi="Calibri" w:hint="eastAsia"/>
          <w:lang w:val="en-US" w:eastAsia="zh-CN"/>
        </w:rPr>
        <w:t>供进一步审议的建议。该信函通信组于</w:t>
      </w:r>
      <w:r w:rsidRPr="005943CD">
        <w:rPr>
          <w:rFonts w:ascii="Calibri" w:eastAsia="SimSun" w:hAnsi="Calibri" w:hint="eastAsia"/>
          <w:lang w:val="en-US" w:eastAsia="zh-CN"/>
        </w:rPr>
        <w:t>2015</w:t>
      </w:r>
      <w:r w:rsidRPr="005943CD">
        <w:rPr>
          <w:rFonts w:ascii="Calibri" w:eastAsia="SimSun" w:hAnsi="Calibri" w:hint="eastAsia"/>
          <w:lang w:val="en-US" w:eastAsia="zh-CN"/>
        </w:rPr>
        <w:t>年</w:t>
      </w:r>
      <w:r w:rsidRPr="005943CD">
        <w:rPr>
          <w:rFonts w:ascii="Calibri" w:eastAsia="SimSun" w:hAnsi="Calibri" w:hint="eastAsia"/>
          <w:lang w:val="en-US" w:eastAsia="zh-CN"/>
        </w:rPr>
        <w:t>4</w:t>
      </w:r>
      <w:r w:rsidRPr="005943CD">
        <w:rPr>
          <w:rFonts w:ascii="Calibri" w:eastAsia="SimSun" w:hAnsi="Calibri" w:hint="eastAsia"/>
          <w:lang w:val="en-US" w:eastAsia="zh-CN"/>
        </w:rPr>
        <w:t>月</w:t>
      </w:r>
      <w:r w:rsidRPr="005943CD">
        <w:rPr>
          <w:rFonts w:ascii="Calibri" w:eastAsia="SimSun" w:hAnsi="Calibri" w:hint="eastAsia"/>
          <w:lang w:val="en-US" w:eastAsia="zh-CN"/>
        </w:rPr>
        <w:t>27</w:t>
      </w:r>
      <w:r w:rsidRPr="005943CD">
        <w:rPr>
          <w:rFonts w:ascii="Calibri" w:eastAsia="SimSun" w:hAnsi="Calibri" w:hint="eastAsia"/>
          <w:lang w:val="en-US" w:eastAsia="zh-CN"/>
        </w:rPr>
        <w:t>日举行了第一次会议，审议了该组主席制定</w:t>
      </w:r>
      <w:r>
        <w:rPr>
          <w:rFonts w:ascii="Calibri" w:eastAsia="SimSun" w:hAnsi="Calibri" w:hint="eastAsia"/>
          <w:lang w:val="en-US" w:eastAsia="zh-CN"/>
        </w:rPr>
        <w:t>的文稿，并就多数实质性修改达成了一致，同时对案文做了一些修改。</w:t>
      </w:r>
      <w:r w:rsidRPr="005943CD">
        <w:rPr>
          <w:rFonts w:ascii="Calibri" w:eastAsia="SimSun" w:hAnsi="Calibri" w:hint="eastAsia"/>
          <w:lang w:val="en-US" w:eastAsia="zh-CN"/>
        </w:rPr>
        <w:t>2016</w:t>
      </w:r>
      <w:r w:rsidRPr="005943CD">
        <w:rPr>
          <w:rFonts w:ascii="Calibri" w:eastAsia="SimSun" w:hAnsi="Calibri" w:hint="eastAsia"/>
          <w:lang w:val="en-US" w:eastAsia="zh-CN"/>
        </w:rPr>
        <w:t>年</w:t>
      </w:r>
      <w:r w:rsidRPr="005943CD">
        <w:rPr>
          <w:rFonts w:ascii="Calibri" w:eastAsia="SimSun" w:hAnsi="Calibri" w:hint="eastAsia"/>
          <w:lang w:val="en-US" w:eastAsia="zh-CN"/>
        </w:rPr>
        <w:t>3</w:t>
      </w:r>
      <w:r w:rsidRPr="005943CD">
        <w:rPr>
          <w:rFonts w:ascii="Calibri" w:eastAsia="SimSun" w:hAnsi="Calibri" w:hint="eastAsia"/>
          <w:lang w:val="en-US" w:eastAsia="zh-CN"/>
        </w:rPr>
        <w:t>月</w:t>
      </w:r>
      <w:r w:rsidRPr="005943CD">
        <w:rPr>
          <w:rFonts w:ascii="Calibri" w:eastAsia="SimSun" w:hAnsi="Calibri" w:hint="eastAsia"/>
          <w:lang w:val="en-US" w:eastAsia="zh-CN"/>
        </w:rPr>
        <w:t>15</w:t>
      </w:r>
      <w:r w:rsidRPr="005943CD">
        <w:rPr>
          <w:rFonts w:ascii="Calibri" w:eastAsia="SimSun" w:hAnsi="Calibri" w:hint="eastAsia"/>
          <w:lang w:val="en-US" w:eastAsia="zh-CN"/>
        </w:rPr>
        <w:t>日召开的会议做出了一些补充修改并确定了部分需进一步处理的事项。该信函</w:t>
      </w:r>
      <w:r w:rsidRPr="005943CD">
        <w:rPr>
          <w:rFonts w:ascii="Calibri" w:eastAsia="SimSun" w:hAnsi="Calibri"/>
          <w:lang w:val="en-US" w:eastAsia="zh-CN"/>
        </w:rPr>
        <w:t>通信</w:t>
      </w:r>
      <w:r w:rsidRPr="005943CD">
        <w:rPr>
          <w:rFonts w:ascii="Calibri" w:eastAsia="SimSun" w:hAnsi="Calibri" w:hint="eastAsia"/>
          <w:lang w:val="en-US" w:eastAsia="zh-CN"/>
        </w:rPr>
        <w:t>组希望</w:t>
      </w:r>
      <w:r w:rsidRPr="005943CD">
        <w:rPr>
          <w:rFonts w:ascii="Calibri" w:eastAsia="SimSun" w:hAnsi="Calibri"/>
          <w:lang w:val="en-US" w:eastAsia="zh-CN"/>
        </w:rPr>
        <w:t>能收到更多</w:t>
      </w:r>
      <w:r>
        <w:rPr>
          <w:rFonts w:ascii="Calibri" w:eastAsia="SimSun" w:hAnsi="Calibri" w:hint="eastAsia"/>
          <w:lang w:val="en-US" w:eastAsia="zh-CN"/>
        </w:rPr>
        <w:t>可</w:t>
      </w:r>
      <w:r w:rsidRPr="005943CD">
        <w:rPr>
          <w:rFonts w:ascii="Calibri" w:eastAsia="SimSun" w:hAnsi="Calibri"/>
          <w:lang w:val="en-US" w:eastAsia="zh-CN"/>
        </w:rPr>
        <w:t>供审议</w:t>
      </w:r>
      <w:r>
        <w:rPr>
          <w:rFonts w:ascii="Calibri" w:eastAsia="SimSun" w:hAnsi="Calibri" w:hint="eastAsia"/>
          <w:lang w:val="en-US" w:eastAsia="zh-CN"/>
        </w:rPr>
        <w:t>的</w:t>
      </w:r>
      <w:r w:rsidRPr="005943CD">
        <w:rPr>
          <w:rFonts w:ascii="Calibri" w:eastAsia="SimSun" w:hAnsi="Calibri"/>
          <w:lang w:val="en-US" w:eastAsia="zh-CN"/>
        </w:rPr>
        <w:t>输入意见，以便</w:t>
      </w:r>
      <w:r w:rsidRPr="005943CD">
        <w:rPr>
          <w:rFonts w:ascii="Calibri" w:eastAsia="SimSun" w:hAnsi="Calibri" w:hint="eastAsia"/>
          <w:lang w:val="en-US" w:eastAsia="zh-CN"/>
        </w:rPr>
        <w:t>完成</w:t>
      </w:r>
      <w:r w:rsidRPr="005943CD">
        <w:rPr>
          <w:rFonts w:ascii="Calibri" w:eastAsia="SimSun" w:hAnsi="Calibri"/>
          <w:lang w:val="en-US" w:eastAsia="zh-CN"/>
        </w:rPr>
        <w:t>工作并将关于</w:t>
      </w:r>
      <w:r w:rsidRPr="005943CD">
        <w:rPr>
          <w:rFonts w:ascii="Calibri" w:eastAsia="SimSun" w:hAnsi="Calibri" w:hint="eastAsia"/>
          <w:lang w:val="en-US" w:eastAsia="zh-CN"/>
        </w:rPr>
        <w:t>ITU-D</w:t>
      </w:r>
      <w:r>
        <w:rPr>
          <w:rFonts w:ascii="Calibri" w:eastAsia="SimSun" w:hAnsi="Calibri" w:hint="eastAsia"/>
          <w:lang w:val="en-US" w:eastAsia="zh-CN"/>
        </w:rPr>
        <w:t>议事</w:t>
      </w:r>
      <w:r w:rsidRPr="005943CD">
        <w:rPr>
          <w:rFonts w:ascii="Calibri" w:eastAsia="SimSun" w:hAnsi="Calibri" w:hint="eastAsia"/>
          <w:lang w:val="en-US" w:eastAsia="zh-CN"/>
        </w:rPr>
        <w:t>规则的</w:t>
      </w:r>
      <w:r w:rsidRPr="005943CD">
        <w:rPr>
          <w:rFonts w:ascii="Calibri" w:eastAsia="SimSun" w:hAnsi="Calibri"/>
          <w:lang w:val="en-US" w:eastAsia="zh-CN"/>
        </w:rPr>
        <w:t>建议提交</w:t>
      </w:r>
      <w:r w:rsidRPr="005943CD">
        <w:rPr>
          <w:rFonts w:ascii="Calibri" w:eastAsia="SimSun" w:hAnsi="Calibri" w:hint="eastAsia"/>
          <w:lang w:val="en-US" w:eastAsia="zh-CN"/>
        </w:rPr>
        <w:t>2017</w:t>
      </w:r>
      <w:r w:rsidRPr="005943CD">
        <w:rPr>
          <w:rFonts w:ascii="Calibri" w:eastAsia="SimSun" w:hAnsi="Calibri" w:hint="eastAsia"/>
          <w:lang w:val="en-US" w:eastAsia="zh-CN"/>
        </w:rPr>
        <w:t>年</w:t>
      </w:r>
      <w:r w:rsidRPr="005943CD">
        <w:rPr>
          <w:rFonts w:ascii="Calibri" w:eastAsia="SimSun" w:hAnsi="Calibri" w:hint="eastAsia"/>
          <w:lang w:val="en-US" w:eastAsia="zh-CN"/>
        </w:rPr>
        <w:t>5</w:t>
      </w:r>
      <w:r w:rsidRPr="005943CD">
        <w:rPr>
          <w:rFonts w:ascii="Calibri" w:eastAsia="SimSun" w:hAnsi="Calibri" w:hint="eastAsia"/>
          <w:lang w:val="en-US" w:eastAsia="zh-CN"/>
        </w:rPr>
        <w:t>月</w:t>
      </w:r>
      <w:r w:rsidRPr="005943CD">
        <w:rPr>
          <w:rFonts w:ascii="Calibri" w:eastAsia="SimSun" w:hAnsi="Calibri"/>
          <w:lang w:val="en-US" w:eastAsia="zh-CN"/>
        </w:rPr>
        <w:t>召开</w:t>
      </w:r>
      <w:r w:rsidRPr="005943CD">
        <w:rPr>
          <w:rFonts w:ascii="Calibri" w:eastAsia="SimSun" w:hAnsi="Calibri" w:hint="eastAsia"/>
          <w:lang w:val="en-US" w:eastAsia="zh-CN"/>
        </w:rPr>
        <w:t>的</w:t>
      </w:r>
      <w:r w:rsidRPr="005943CD">
        <w:rPr>
          <w:rFonts w:ascii="Calibri" w:eastAsia="SimSun" w:hAnsi="Calibri"/>
          <w:lang w:val="en-US" w:eastAsia="zh-CN"/>
        </w:rPr>
        <w:t>下次</w:t>
      </w:r>
      <w:r w:rsidRPr="005943CD">
        <w:rPr>
          <w:rFonts w:ascii="Calibri" w:eastAsia="SimSun" w:hAnsi="Calibri" w:hint="eastAsia"/>
          <w:lang w:val="en-US" w:eastAsia="zh-CN"/>
        </w:rPr>
        <w:t>TDAG</w:t>
      </w:r>
      <w:r w:rsidRPr="005943CD">
        <w:rPr>
          <w:rFonts w:ascii="Calibri" w:eastAsia="SimSun" w:hAnsi="Calibri" w:hint="eastAsia"/>
          <w:lang w:val="en-US" w:eastAsia="zh-CN"/>
        </w:rPr>
        <w:t>会议</w:t>
      </w:r>
      <w:r w:rsidRPr="005943CD">
        <w:rPr>
          <w:rFonts w:ascii="Calibri" w:eastAsia="SimSun" w:hAnsi="Calibri"/>
          <w:lang w:val="en-US" w:eastAsia="zh-CN"/>
        </w:rPr>
        <w:t>审议。</w:t>
      </w:r>
    </w:p>
    <w:p w:rsidR="008D5F17" w:rsidRPr="00407950" w:rsidRDefault="008D5F17" w:rsidP="00A80B43">
      <w:pPr>
        <w:tabs>
          <w:tab w:val="clear" w:pos="1134"/>
          <w:tab w:val="left" w:pos="0"/>
        </w:tabs>
        <w:spacing w:after="120"/>
        <w:ind w:firstLineChars="200" w:firstLine="480"/>
        <w:jc w:val="both"/>
        <w:rPr>
          <w:lang w:eastAsia="zh-CN"/>
        </w:rPr>
      </w:pPr>
      <w:r>
        <w:rPr>
          <w:rFonts w:hint="eastAsia"/>
          <w:lang w:eastAsia="zh-CN"/>
        </w:rPr>
        <w:t>相</w:t>
      </w:r>
      <w:r>
        <w:rPr>
          <w:lang w:eastAsia="zh-CN"/>
        </w:rPr>
        <w:t>关代表就该文件内容提出了意见，即，</w:t>
      </w:r>
      <w:r>
        <w:rPr>
          <w:rFonts w:hint="eastAsia"/>
          <w:lang w:eastAsia="zh-CN"/>
        </w:rPr>
        <w:t>焦点</w:t>
      </w:r>
      <w:r>
        <w:rPr>
          <w:lang w:eastAsia="zh-CN"/>
        </w:rPr>
        <w:t>组</w:t>
      </w:r>
      <w:r w:rsidR="00A80B43">
        <w:rPr>
          <w:rFonts w:hint="eastAsia"/>
          <w:lang w:eastAsia="zh-CN"/>
        </w:rPr>
        <w:t>和</w:t>
      </w:r>
      <w:r w:rsidRPr="00407950">
        <w:rPr>
          <w:lang w:eastAsia="zh-CN"/>
        </w:rPr>
        <w:t>ITU-D</w:t>
      </w:r>
      <w:r>
        <w:rPr>
          <w:rFonts w:hint="eastAsia"/>
          <w:lang w:eastAsia="zh-CN"/>
        </w:rPr>
        <w:t>研究</w:t>
      </w:r>
      <w:r>
        <w:rPr>
          <w:lang w:eastAsia="zh-CN"/>
        </w:rPr>
        <w:t>组报告</w:t>
      </w:r>
      <w:r w:rsidR="00A80B43">
        <w:rPr>
          <w:rFonts w:hint="eastAsia"/>
          <w:lang w:eastAsia="zh-CN"/>
        </w:rPr>
        <w:t>的</w:t>
      </w:r>
      <w:r w:rsidR="00A80B43">
        <w:rPr>
          <w:lang w:eastAsia="zh-CN"/>
        </w:rPr>
        <w:t>概念</w:t>
      </w:r>
      <w:r>
        <w:rPr>
          <w:lang w:eastAsia="zh-CN"/>
        </w:rPr>
        <w:t>。</w:t>
      </w:r>
      <w:r>
        <w:rPr>
          <w:rFonts w:hint="eastAsia"/>
          <w:lang w:eastAsia="zh-CN"/>
        </w:rPr>
        <w:t>介绍</w:t>
      </w:r>
      <w:r w:rsidR="00A80B43">
        <w:rPr>
          <w:lang w:eastAsia="zh-CN"/>
        </w:rPr>
        <w:t>人澄清说</w:t>
      </w:r>
      <w:r w:rsidR="00A80B43">
        <w:rPr>
          <w:rFonts w:hint="eastAsia"/>
          <w:lang w:eastAsia="zh-CN"/>
        </w:rPr>
        <w:t>，</w:t>
      </w:r>
      <w:r>
        <w:rPr>
          <w:lang w:eastAsia="zh-CN"/>
        </w:rPr>
        <w:t>该文件还有待</w:t>
      </w:r>
      <w:r w:rsidR="00A80B43">
        <w:rPr>
          <w:rFonts w:hint="eastAsia"/>
          <w:lang w:eastAsia="zh-CN"/>
        </w:rPr>
        <w:t>在</w:t>
      </w:r>
      <w:r>
        <w:rPr>
          <w:lang w:eastAsia="zh-CN"/>
        </w:rPr>
        <w:t>信</w:t>
      </w:r>
      <w:r>
        <w:rPr>
          <w:rFonts w:hint="eastAsia"/>
          <w:lang w:eastAsia="zh-CN"/>
        </w:rPr>
        <w:t>函</w:t>
      </w:r>
      <w:r>
        <w:rPr>
          <w:lang w:eastAsia="zh-CN"/>
        </w:rPr>
        <w:t>组的框架范围内得到更多意见和输入，信</w:t>
      </w:r>
      <w:r>
        <w:rPr>
          <w:rFonts w:hint="eastAsia"/>
          <w:lang w:eastAsia="zh-CN"/>
        </w:rPr>
        <w:t>函</w:t>
      </w:r>
      <w:r>
        <w:rPr>
          <w:lang w:eastAsia="zh-CN"/>
        </w:rPr>
        <w:t>组将在</w:t>
      </w:r>
      <w:bookmarkStart w:id="90" w:name="lt_pId300"/>
      <w:bookmarkEnd w:id="89"/>
      <w:r w:rsidRPr="00407950">
        <w:rPr>
          <w:lang w:eastAsia="zh-CN"/>
        </w:rPr>
        <w:t>TDAG-17</w:t>
      </w:r>
      <w:bookmarkEnd w:id="90"/>
      <w:r>
        <w:rPr>
          <w:rFonts w:hint="eastAsia"/>
          <w:lang w:eastAsia="zh-CN"/>
        </w:rPr>
        <w:t>期间</w:t>
      </w:r>
      <w:r>
        <w:rPr>
          <w:lang w:eastAsia="zh-CN"/>
        </w:rPr>
        <w:t>召开会议。</w:t>
      </w:r>
    </w:p>
    <w:p w:rsidR="008D5F17" w:rsidRPr="00AE5C78" w:rsidRDefault="008D5F17" w:rsidP="008D5F17">
      <w:pPr>
        <w:spacing w:after="120"/>
        <w:ind w:firstLineChars="200" w:firstLine="480"/>
        <w:jc w:val="both"/>
        <w:rPr>
          <w:lang w:val="en-US" w:eastAsia="zh-CN"/>
        </w:rPr>
      </w:pPr>
      <w:r w:rsidRPr="001A41B8">
        <w:rPr>
          <w:lang w:eastAsia="zh-CN"/>
        </w:rPr>
        <w:t>RPM-EUR</w:t>
      </w:r>
      <w:r w:rsidRPr="000D356D">
        <w:rPr>
          <w:rFonts w:ascii="Calibri" w:eastAsia="SimSun" w:hAnsi="Calibri" w:hint="eastAsia"/>
          <w:lang w:val="en-US" w:eastAsia="zh-CN"/>
        </w:rPr>
        <w:t>对该文件表示欢迎并将其记录在案</w:t>
      </w:r>
      <w:r>
        <w:rPr>
          <w:rFonts w:ascii="Calibri" w:eastAsia="SimSun" w:hAnsi="Calibri" w:hint="eastAsia"/>
          <w:lang w:val="en-US" w:eastAsia="zh-CN"/>
        </w:rPr>
        <w:t>。</w:t>
      </w:r>
    </w:p>
    <w:bookmarkStart w:id="91" w:name="lt_pId302"/>
    <w:p w:rsidR="008D5F17" w:rsidRPr="00C24B34" w:rsidRDefault="008D5F17" w:rsidP="00A80B43">
      <w:pPr>
        <w:spacing w:after="120"/>
        <w:jc w:val="both"/>
        <w:rPr>
          <w:lang w:eastAsia="zh-CN"/>
        </w:rPr>
      </w:pPr>
      <w:r>
        <w:fldChar w:fldCharType="begin"/>
      </w:r>
      <w:r>
        <w:rPr>
          <w:lang w:eastAsia="zh-CN"/>
        </w:rPr>
        <w:instrText xml:space="preserve"> HYPERLINK "https://www.itu.int/md/D14-RPMEUR-C-0016/en" </w:instrText>
      </w:r>
      <w:r>
        <w:fldChar w:fldCharType="separate"/>
      </w:r>
      <w:r>
        <w:rPr>
          <w:rStyle w:val="Hyperlink"/>
          <w:rFonts w:cstheme="minorHAnsi"/>
          <w:b/>
          <w:bCs/>
          <w:szCs w:val="24"/>
          <w:lang w:eastAsia="zh-CN"/>
        </w:rPr>
        <w:t>16</w:t>
      </w:r>
      <w:r>
        <w:rPr>
          <w:rStyle w:val="Hyperlink"/>
          <w:rFonts w:cstheme="minorHAnsi" w:hint="eastAsia"/>
          <w:b/>
          <w:bCs/>
          <w:szCs w:val="24"/>
          <w:lang w:eastAsia="zh-CN"/>
        </w:rPr>
        <w:t>号</w:t>
      </w:r>
      <w:r>
        <w:rPr>
          <w:rStyle w:val="Hyperlink"/>
          <w:rFonts w:cstheme="minorHAnsi"/>
          <w:b/>
          <w:bCs/>
          <w:szCs w:val="24"/>
          <w:lang w:eastAsia="zh-CN"/>
        </w:rPr>
        <w:t>文件</w:t>
      </w:r>
      <w:r>
        <w:rPr>
          <w:rStyle w:val="shorttext"/>
          <w:rFonts w:ascii="Calibri" w:eastAsia="SimSun" w:hAnsi="Calibri" w:cs="Calibri" w:hint="eastAsia"/>
          <w:color w:val="222222"/>
          <w:lang w:eastAsia="zh-CN"/>
        </w:rPr>
        <w:t>：</w:t>
      </w:r>
      <w:r>
        <w:fldChar w:fldCharType="end"/>
      </w:r>
      <w:r>
        <w:rPr>
          <w:rFonts w:hint="eastAsia"/>
          <w:lang w:eastAsia="zh-CN"/>
        </w:rPr>
        <w:t>德</w:t>
      </w:r>
      <w:r>
        <w:rPr>
          <w:lang w:eastAsia="zh-CN"/>
        </w:rPr>
        <w:t>国联邦共和国代表介绍了题为</w:t>
      </w:r>
      <w:r w:rsidRPr="00102A1E">
        <w:rPr>
          <w:rFonts w:ascii="SimSun" w:eastAsia="SimSun" w:hAnsi="SimSun"/>
          <w:lang w:eastAsia="zh-CN"/>
        </w:rPr>
        <w:t>“</w:t>
      </w:r>
      <w:r w:rsidRPr="00102A1E">
        <w:rPr>
          <w:rFonts w:ascii="STKaiti" w:eastAsia="STKaiti" w:hAnsi="STKaiti" w:cstheme="minorHAnsi"/>
          <w:b/>
          <w:bCs/>
          <w:color w:val="000000" w:themeColor="text1"/>
          <w:szCs w:val="24"/>
          <w:lang w:eastAsia="zh-CN"/>
        </w:rPr>
        <w:t>ITU-D</w:t>
      </w:r>
      <w:r w:rsidRPr="00102A1E">
        <w:rPr>
          <w:rFonts w:ascii="STKaiti" w:eastAsia="STKaiti" w:hAnsi="STKaiti" w:cstheme="minorHAnsi" w:hint="eastAsia"/>
          <w:b/>
          <w:bCs/>
          <w:color w:val="000000" w:themeColor="text1"/>
          <w:szCs w:val="24"/>
          <w:lang w:eastAsia="zh-CN"/>
        </w:rPr>
        <w:t>第1研究</w:t>
      </w:r>
      <w:r w:rsidRPr="00102A1E">
        <w:rPr>
          <w:rFonts w:ascii="STKaiti" w:eastAsia="STKaiti" w:hAnsi="STKaiti" w:cstheme="minorHAnsi"/>
          <w:b/>
          <w:bCs/>
          <w:color w:val="000000" w:themeColor="text1"/>
          <w:szCs w:val="24"/>
          <w:lang w:eastAsia="zh-CN"/>
        </w:rPr>
        <w:t>组</w:t>
      </w:r>
      <w:r w:rsidR="00A80B43">
        <w:rPr>
          <w:rFonts w:ascii="STKaiti" w:eastAsia="STKaiti" w:hAnsi="STKaiti" w:cstheme="minorHAnsi" w:hint="eastAsia"/>
          <w:b/>
          <w:bCs/>
          <w:color w:val="000000" w:themeColor="text1"/>
          <w:szCs w:val="24"/>
          <w:lang w:eastAsia="zh-CN"/>
        </w:rPr>
        <w:t>和</w:t>
      </w:r>
      <w:r w:rsidRPr="00102A1E">
        <w:rPr>
          <w:rFonts w:ascii="STKaiti" w:eastAsia="STKaiti" w:hAnsi="STKaiti" w:cstheme="minorHAnsi"/>
          <w:b/>
          <w:bCs/>
          <w:color w:val="000000" w:themeColor="text1"/>
          <w:szCs w:val="24"/>
          <w:lang w:eastAsia="zh-CN"/>
        </w:rPr>
        <w:t>将可能</w:t>
      </w:r>
      <w:r w:rsidRPr="00102A1E">
        <w:rPr>
          <w:rFonts w:ascii="STKaiti" w:eastAsia="STKaiti" w:hAnsi="STKaiti" w:cstheme="minorHAnsi" w:hint="eastAsia"/>
          <w:b/>
          <w:bCs/>
          <w:color w:val="000000" w:themeColor="text1"/>
          <w:szCs w:val="24"/>
          <w:lang w:eastAsia="zh-CN"/>
        </w:rPr>
        <w:t>议题</w:t>
      </w:r>
      <w:r w:rsidRPr="00102A1E">
        <w:rPr>
          <w:rFonts w:ascii="STKaiti" w:eastAsia="STKaiti" w:hAnsi="STKaiti" w:cstheme="minorHAnsi"/>
          <w:b/>
          <w:bCs/>
          <w:color w:val="000000" w:themeColor="text1"/>
          <w:szCs w:val="24"/>
          <w:lang w:eastAsia="zh-CN"/>
        </w:rPr>
        <w:t>转交ITU-T</w:t>
      </w:r>
      <w:r w:rsidRPr="00102A1E">
        <w:rPr>
          <w:rFonts w:ascii="STKaiti" w:eastAsia="STKaiti" w:hAnsi="STKaiti" w:cstheme="minorHAnsi" w:hint="eastAsia"/>
          <w:b/>
          <w:bCs/>
          <w:color w:val="000000" w:themeColor="text1"/>
          <w:szCs w:val="24"/>
          <w:lang w:eastAsia="zh-CN"/>
        </w:rPr>
        <w:t>第3研究</w:t>
      </w:r>
      <w:r w:rsidRPr="00102A1E">
        <w:rPr>
          <w:rFonts w:ascii="STKaiti" w:eastAsia="STKaiti" w:hAnsi="STKaiti" w:cstheme="minorHAnsi"/>
          <w:b/>
          <w:bCs/>
          <w:color w:val="000000" w:themeColor="text1"/>
          <w:szCs w:val="24"/>
          <w:lang w:eastAsia="zh-CN"/>
        </w:rPr>
        <w:t>组、从而提高效率并适应在WTSA-16</w:t>
      </w:r>
      <w:r w:rsidRPr="00102A1E">
        <w:rPr>
          <w:rFonts w:ascii="STKaiti" w:eastAsia="STKaiti" w:hAnsi="STKaiti" w:cstheme="minorHAnsi" w:hint="eastAsia"/>
          <w:b/>
          <w:bCs/>
          <w:color w:val="000000" w:themeColor="text1"/>
          <w:szCs w:val="24"/>
          <w:lang w:eastAsia="zh-CN"/>
        </w:rPr>
        <w:t>上</w:t>
      </w:r>
      <w:r w:rsidRPr="00102A1E">
        <w:rPr>
          <w:rFonts w:ascii="STKaiti" w:eastAsia="STKaiti" w:hAnsi="STKaiti" w:cstheme="minorHAnsi"/>
          <w:b/>
          <w:bCs/>
          <w:color w:val="000000" w:themeColor="text1"/>
          <w:szCs w:val="24"/>
          <w:lang w:eastAsia="zh-CN"/>
        </w:rPr>
        <w:t>表达的发展中国家的需求”</w:t>
      </w:r>
      <w:r w:rsidRPr="00102A1E">
        <w:rPr>
          <w:rFonts w:cstheme="minorHAnsi"/>
          <w:color w:val="000000" w:themeColor="text1"/>
          <w:szCs w:val="24"/>
          <w:lang w:eastAsia="zh-CN"/>
        </w:rPr>
        <w:t>的文件。</w:t>
      </w:r>
      <w:r>
        <w:rPr>
          <w:rFonts w:cstheme="minorHAnsi" w:hint="eastAsia"/>
          <w:color w:val="000000" w:themeColor="text1"/>
          <w:szCs w:val="24"/>
          <w:lang w:eastAsia="zh-CN"/>
        </w:rPr>
        <w:t>该</w:t>
      </w:r>
      <w:r>
        <w:rPr>
          <w:rFonts w:cstheme="minorHAnsi"/>
          <w:color w:val="000000" w:themeColor="text1"/>
          <w:szCs w:val="24"/>
          <w:lang w:eastAsia="zh-CN"/>
        </w:rPr>
        <w:t>文件涉及</w:t>
      </w:r>
      <w:bookmarkStart w:id="92" w:name="lt_pId303"/>
      <w:bookmarkEnd w:id="91"/>
      <w:r>
        <w:rPr>
          <w:rFonts w:cstheme="minorHAnsi"/>
          <w:color w:val="000000" w:themeColor="text1"/>
          <w:szCs w:val="24"/>
          <w:lang w:eastAsia="zh-CN"/>
        </w:rPr>
        <w:t>ITU-D</w:t>
      </w:r>
      <w:r>
        <w:rPr>
          <w:rFonts w:cstheme="minorHAnsi" w:hint="eastAsia"/>
          <w:color w:val="000000" w:themeColor="text1"/>
          <w:szCs w:val="24"/>
          <w:lang w:eastAsia="zh-CN"/>
        </w:rPr>
        <w:t>与</w:t>
      </w:r>
      <w:r>
        <w:rPr>
          <w:rFonts w:cstheme="minorHAnsi"/>
          <w:color w:val="000000" w:themeColor="text1"/>
          <w:szCs w:val="24"/>
          <w:lang w:eastAsia="zh-CN"/>
        </w:rPr>
        <w:t>ITU-T</w:t>
      </w:r>
      <w:r>
        <w:rPr>
          <w:rFonts w:cstheme="minorHAnsi" w:hint="eastAsia"/>
          <w:color w:val="000000" w:themeColor="text1"/>
          <w:szCs w:val="24"/>
          <w:lang w:eastAsia="zh-CN"/>
        </w:rPr>
        <w:t>在</w:t>
      </w:r>
      <w:r>
        <w:rPr>
          <w:rFonts w:cstheme="minorHAnsi"/>
          <w:color w:val="000000" w:themeColor="text1"/>
          <w:szCs w:val="24"/>
          <w:lang w:eastAsia="zh-CN"/>
        </w:rPr>
        <w:t>电信</w:t>
      </w:r>
      <w:r>
        <w:rPr>
          <w:rFonts w:cstheme="minorHAnsi" w:hint="eastAsia"/>
          <w:color w:val="000000" w:themeColor="text1"/>
          <w:szCs w:val="24"/>
          <w:lang w:eastAsia="zh-CN"/>
        </w:rPr>
        <w:t>/</w:t>
      </w:r>
      <w:r>
        <w:rPr>
          <w:rFonts w:cstheme="minorHAnsi"/>
          <w:color w:val="000000" w:themeColor="text1"/>
          <w:szCs w:val="24"/>
          <w:lang w:eastAsia="zh-CN"/>
        </w:rPr>
        <w:t>ICT</w:t>
      </w:r>
      <w:r>
        <w:rPr>
          <w:rFonts w:cstheme="minorHAnsi"/>
          <w:color w:val="000000" w:themeColor="text1"/>
          <w:szCs w:val="24"/>
          <w:lang w:eastAsia="zh-CN"/>
        </w:rPr>
        <w:t>网络和服务的经济、政策、监</w:t>
      </w:r>
      <w:r>
        <w:rPr>
          <w:rFonts w:cstheme="minorHAnsi" w:hint="eastAsia"/>
          <w:color w:val="000000" w:themeColor="text1"/>
          <w:szCs w:val="24"/>
          <w:lang w:eastAsia="zh-CN"/>
        </w:rPr>
        <w:t>管</w:t>
      </w:r>
      <w:r>
        <w:rPr>
          <w:rFonts w:cstheme="minorHAnsi"/>
          <w:color w:val="000000" w:themeColor="text1"/>
          <w:szCs w:val="24"/>
          <w:lang w:eastAsia="zh-CN"/>
        </w:rPr>
        <w:t>和资费</w:t>
      </w:r>
      <w:r>
        <w:rPr>
          <w:rFonts w:cstheme="minorHAnsi" w:hint="eastAsia"/>
          <w:color w:val="000000" w:themeColor="text1"/>
          <w:szCs w:val="24"/>
          <w:lang w:eastAsia="zh-CN"/>
        </w:rPr>
        <w:t>领域</w:t>
      </w:r>
      <w:r>
        <w:rPr>
          <w:rFonts w:cstheme="minorHAnsi"/>
          <w:color w:val="000000" w:themeColor="text1"/>
          <w:szCs w:val="24"/>
          <w:lang w:eastAsia="zh-CN"/>
        </w:rPr>
        <w:t>开展活动</w:t>
      </w:r>
      <w:r>
        <w:rPr>
          <w:rFonts w:cstheme="minorHAnsi" w:hint="eastAsia"/>
          <w:color w:val="000000" w:themeColor="text1"/>
          <w:szCs w:val="24"/>
          <w:lang w:eastAsia="zh-CN"/>
        </w:rPr>
        <w:t>的</w:t>
      </w:r>
      <w:r>
        <w:rPr>
          <w:rFonts w:cstheme="minorHAnsi"/>
          <w:color w:val="000000" w:themeColor="text1"/>
          <w:szCs w:val="24"/>
          <w:lang w:eastAsia="zh-CN"/>
        </w:rPr>
        <w:t>关系。</w:t>
      </w:r>
      <w:r>
        <w:rPr>
          <w:rFonts w:cstheme="minorHAnsi" w:hint="eastAsia"/>
          <w:color w:val="000000" w:themeColor="text1"/>
          <w:szCs w:val="24"/>
          <w:lang w:eastAsia="zh-CN"/>
        </w:rPr>
        <w:t>该</w:t>
      </w:r>
      <w:r>
        <w:rPr>
          <w:rFonts w:cstheme="minorHAnsi"/>
          <w:color w:val="000000" w:themeColor="text1"/>
          <w:szCs w:val="24"/>
          <w:lang w:eastAsia="zh-CN"/>
        </w:rPr>
        <w:t>文件指出，发展中国家代表在</w:t>
      </w:r>
      <w:r>
        <w:rPr>
          <w:rFonts w:cstheme="minorHAnsi"/>
          <w:color w:val="000000" w:themeColor="text1"/>
          <w:szCs w:val="24"/>
          <w:lang w:eastAsia="zh-CN"/>
        </w:rPr>
        <w:t>WTSA-16</w:t>
      </w:r>
      <w:r>
        <w:rPr>
          <w:rFonts w:cstheme="minorHAnsi" w:hint="eastAsia"/>
          <w:color w:val="000000" w:themeColor="text1"/>
          <w:szCs w:val="24"/>
          <w:lang w:eastAsia="zh-CN"/>
        </w:rPr>
        <w:t>上</w:t>
      </w:r>
      <w:r>
        <w:rPr>
          <w:rFonts w:cstheme="minorHAnsi"/>
          <w:color w:val="000000" w:themeColor="text1"/>
          <w:szCs w:val="24"/>
          <w:lang w:eastAsia="zh-CN"/>
        </w:rPr>
        <w:t>表示他们更希望在</w:t>
      </w:r>
      <w:bookmarkStart w:id="93" w:name="lt_pId304"/>
      <w:bookmarkEnd w:id="92"/>
      <w:r>
        <w:rPr>
          <w:rFonts w:cstheme="minorHAnsi"/>
          <w:color w:val="000000" w:themeColor="text1"/>
          <w:szCs w:val="24"/>
          <w:lang w:eastAsia="zh-CN"/>
        </w:rPr>
        <w:t>ITU-T</w:t>
      </w:r>
      <w:r>
        <w:rPr>
          <w:rFonts w:cstheme="minorHAnsi" w:hint="eastAsia"/>
          <w:color w:val="000000" w:themeColor="text1"/>
          <w:szCs w:val="24"/>
          <w:lang w:eastAsia="zh-CN"/>
        </w:rPr>
        <w:t>第</w:t>
      </w:r>
      <w:r>
        <w:rPr>
          <w:rFonts w:cstheme="minorHAnsi" w:hint="eastAsia"/>
          <w:color w:val="000000" w:themeColor="text1"/>
          <w:szCs w:val="24"/>
          <w:lang w:eastAsia="zh-CN"/>
        </w:rPr>
        <w:t>3</w:t>
      </w:r>
      <w:r>
        <w:rPr>
          <w:rFonts w:cstheme="minorHAnsi" w:hint="eastAsia"/>
          <w:color w:val="000000" w:themeColor="text1"/>
          <w:szCs w:val="24"/>
          <w:lang w:eastAsia="zh-CN"/>
        </w:rPr>
        <w:t>研究</w:t>
      </w:r>
      <w:r>
        <w:rPr>
          <w:rFonts w:cstheme="minorHAnsi"/>
          <w:color w:val="000000" w:themeColor="text1"/>
          <w:szCs w:val="24"/>
          <w:lang w:eastAsia="zh-CN"/>
        </w:rPr>
        <w:t>组（</w:t>
      </w:r>
      <w:r>
        <w:rPr>
          <w:rFonts w:cstheme="minorHAnsi"/>
          <w:color w:val="000000" w:themeColor="text1"/>
          <w:szCs w:val="24"/>
          <w:lang w:eastAsia="zh-CN"/>
        </w:rPr>
        <w:t>SG3</w:t>
      </w:r>
      <w:r>
        <w:rPr>
          <w:rFonts w:cstheme="minorHAnsi" w:hint="eastAsia"/>
          <w:color w:val="000000" w:themeColor="text1"/>
          <w:szCs w:val="24"/>
          <w:lang w:eastAsia="zh-CN"/>
        </w:rPr>
        <w:t>）</w:t>
      </w:r>
      <w:r>
        <w:rPr>
          <w:rFonts w:cstheme="minorHAnsi"/>
          <w:color w:val="000000" w:themeColor="text1"/>
          <w:szCs w:val="24"/>
          <w:lang w:eastAsia="zh-CN"/>
        </w:rPr>
        <w:t>中处理这一问题</w:t>
      </w:r>
      <w:r>
        <w:rPr>
          <w:rFonts w:cstheme="minorHAnsi" w:hint="eastAsia"/>
          <w:color w:val="000000" w:themeColor="text1"/>
          <w:szCs w:val="24"/>
          <w:lang w:eastAsia="zh-CN"/>
        </w:rPr>
        <w:t>，</w:t>
      </w:r>
      <w:r>
        <w:rPr>
          <w:rFonts w:cstheme="minorHAnsi"/>
          <w:color w:val="000000" w:themeColor="text1"/>
          <w:szCs w:val="24"/>
          <w:lang w:eastAsia="zh-CN"/>
        </w:rPr>
        <w:t>并在此方面详细制定</w:t>
      </w:r>
      <w:r>
        <w:rPr>
          <w:rFonts w:cstheme="minorHAnsi"/>
          <w:color w:val="000000" w:themeColor="text1"/>
          <w:szCs w:val="24"/>
          <w:lang w:eastAsia="zh-CN"/>
        </w:rPr>
        <w:t>ITU-T</w:t>
      </w:r>
      <w:r>
        <w:rPr>
          <w:rFonts w:cstheme="minorHAnsi" w:hint="eastAsia"/>
          <w:color w:val="000000" w:themeColor="text1"/>
          <w:szCs w:val="24"/>
          <w:lang w:eastAsia="zh-CN"/>
        </w:rPr>
        <w:t>相</w:t>
      </w:r>
      <w:r>
        <w:rPr>
          <w:rFonts w:cstheme="minorHAnsi"/>
          <w:color w:val="000000" w:themeColor="text1"/>
          <w:szCs w:val="24"/>
          <w:lang w:eastAsia="zh-CN"/>
        </w:rPr>
        <w:t>关建议书。</w:t>
      </w:r>
      <w:r>
        <w:rPr>
          <w:rFonts w:cstheme="minorHAnsi" w:hint="eastAsia"/>
          <w:color w:val="000000" w:themeColor="text1"/>
          <w:szCs w:val="24"/>
          <w:lang w:eastAsia="zh-CN"/>
        </w:rPr>
        <w:t>该文</w:t>
      </w:r>
      <w:r>
        <w:rPr>
          <w:rFonts w:cstheme="minorHAnsi"/>
          <w:color w:val="000000" w:themeColor="text1"/>
          <w:szCs w:val="24"/>
          <w:lang w:eastAsia="zh-CN"/>
        </w:rPr>
        <w:t>稿表明</w:t>
      </w:r>
      <w:r>
        <w:rPr>
          <w:rFonts w:cstheme="minorHAnsi" w:hint="eastAsia"/>
          <w:color w:val="000000" w:themeColor="text1"/>
          <w:szCs w:val="24"/>
          <w:lang w:eastAsia="zh-CN"/>
        </w:rPr>
        <w:t>，</w:t>
      </w:r>
      <w:r>
        <w:rPr>
          <w:rFonts w:cstheme="minorHAnsi"/>
          <w:color w:val="000000" w:themeColor="text1"/>
          <w:szCs w:val="24"/>
          <w:lang w:eastAsia="zh-CN"/>
        </w:rPr>
        <w:t>在国际和国内电信</w:t>
      </w:r>
      <w:r>
        <w:rPr>
          <w:rFonts w:cstheme="minorHAnsi" w:hint="eastAsia"/>
          <w:color w:val="000000" w:themeColor="text1"/>
          <w:szCs w:val="24"/>
          <w:lang w:eastAsia="zh-CN"/>
        </w:rPr>
        <w:t>/</w:t>
      </w:r>
      <w:r>
        <w:rPr>
          <w:rFonts w:cstheme="minorHAnsi"/>
          <w:color w:val="000000" w:themeColor="text1"/>
          <w:szCs w:val="24"/>
          <w:lang w:eastAsia="zh-CN"/>
        </w:rPr>
        <w:t>ICT</w:t>
      </w:r>
      <w:r>
        <w:rPr>
          <w:rFonts w:cstheme="minorHAnsi"/>
          <w:color w:val="000000" w:themeColor="text1"/>
          <w:szCs w:val="24"/>
          <w:lang w:eastAsia="zh-CN"/>
        </w:rPr>
        <w:t>服务方面进行正式区分已</w:t>
      </w:r>
      <w:r>
        <w:rPr>
          <w:rFonts w:cstheme="minorHAnsi" w:hint="eastAsia"/>
          <w:color w:val="000000" w:themeColor="text1"/>
          <w:szCs w:val="24"/>
          <w:lang w:eastAsia="zh-CN"/>
        </w:rPr>
        <w:t>不</w:t>
      </w:r>
      <w:r>
        <w:rPr>
          <w:rFonts w:cstheme="minorHAnsi"/>
          <w:color w:val="000000" w:themeColor="text1"/>
          <w:szCs w:val="24"/>
          <w:lang w:eastAsia="zh-CN"/>
        </w:rPr>
        <w:t>再是最新潮流，因此提议修正</w:t>
      </w:r>
      <w:bookmarkStart w:id="94" w:name="lt_pId305"/>
      <w:bookmarkEnd w:id="93"/>
      <w:r>
        <w:rPr>
          <w:rFonts w:cstheme="minorHAnsi"/>
          <w:color w:val="000000" w:themeColor="text1"/>
          <w:szCs w:val="24"/>
          <w:lang w:eastAsia="zh-CN"/>
        </w:rPr>
        <w:t>ITU-D</w:t>
      </w:r>
      <w:r>
        <w:rPr>
          <w:rFonts w:cstheme="minorHAnsi" w:hint="eastAsia"/>
          <w:color w:val="000000" w:themeColor="text1"/>
          <w:szCs w:val="24"/>
          <w:lang w:eastAsia="zh-CN"/>
        </w:rPr>
        <w:t>第</w:t>
      </w:r>
      <w:r>
        <w:rPr>
          <w:rFonts w:cstheme="minorHAnsi" w:hint="eastAsia"/>
          <w:color w:val="000000" w:themeColor="text1"/>
          <w:szCs w:val="24"/>
          <w:lang w:eastAsia="zh-CN"/>
        </w:rPr>
        <w:t>1</w:t>
      </w:r>
      <w:r>
        <w:rPr>
          <w:rFonts w:cstheme="minorHAnsi" w:hint="eastAsia"/>
          <w:color w:val="000000" w:themeColor="text1"/>
          <w:szCs w:val="24"/>
          <w:lang w:eastAsia="zh-CN"/>
        </w:rPr>
        <w:t>研究</w:t>
      </w:r>
      <w:r>
        <w:rPr>
          <w:rFonts w:cstheme="minorHAnsi"/>
          <w:color w:val="000000" w:themeColor="text1"/>
          <w:szCs w:val="24"/>
          <w:lang w:eastAsia="zh-CN"/>
        </w:rPr>
        <w:t>组的职权</w:t>
      </w:r>
      <w:r>
        <w:rPr>
          <w:rFonts w:cstheme="minorHAnsi" w:hint="eastAsia"/>
          <w:color w:val="000000" w:themeColor="text1"/>
          <w:szCs w:val="24"/>
          <w:lang w:eastAsia="zh-CN"/>
        </w:rPr>
        <w:t>/</w:t>
      </w:r>
      <w:r>
        <w:rPr>
          <w:rFonts w:cstheme="minorHAnsi" w:hint="eastAsia"/>
          <w:color w:val="000000" w:themeColor="text1"/>
          <w:szCs w:val="24"/>
          <w:lang w:eastAsia="zh-CN"/>
        </w:rPr>
        <w:t>职责</w:t>
      </w:r>
      <w:r>
        <w:rPr>
          <w:rFonts w:cstheme="minorHAnsi"/>
          <w:color w:val="000000" w:themeColor="text1"/>
          <w:szCs w:val="24"/>
          <w:lang w:eastAsia="zh-CN"/>
        </w:rPr>
        <w:t>范围，以确保今后此类活动专门由</w:t>
      </w:r>
      <w:r>
        <w:rPr>
          <w:szCs w:val="24"/>
          <w:lang w:eastAsia="zh-CN"/>
        </w:rPr>
        <w:t>ITU-T</w:t>
      </w:r>
      <w:r>
        <w:rPr>
          <w:rFonts w:hint="eastAsia"/>
          <w:szCs w:val="24"/>
          <w:lang w:eastAsia="zh-CN"/>
        </w:rPr>
        <w:t>第</w:t>
      </w:r>
      <w:r>
        <w:rPr>
          <w:rFonts w:hint="eastAsia"/>
          <w:szCs w:val="24"/>
          <w:lang w:eastAsia="zh-CN"/>
        </w:rPr>
        <w:t>3</w:t>
      </w:r>
      <w:r>
        <w:rPr>
          <w:rFonts w:hint="eastAsia"/>
          <w:szCs w:val="24"/>
          <w:lang w:eastAsia="zh-CN"/>
        </w:rPr>
        <w:t>研究</w:t>
      </w:r>
      <w:r>
        <w:rPr>
          <w:szCs w:val="24"/>
          <w:lang w:eastAsia="zh-CN"/>
        </w:rPr>
        <w:t>组进行</w:t>
      </w:r>
      <w:bookmarkEnd w:id="94"/>
      <w:r>
        <w:rPr>
          <w:rFonts w:hint="eastAsia"/>
          <w:szCs w:val="24"/>
          <w:lang w:eastAsia="zh-CN"/>
        </w:rPr>
        <w:t>。</w:t>
      </w:r>
    </w:p>
    <w:p w:rsidR="008D5F17" w:rsidRPr="00755741" w:rsidRDefault="008D5F17" w:rsidP="00B20B20">
      <w:pPr>
        <w:spacing w:after="120"/>
        <w:ind w:firstLineChars="200" w:firstLine="480"/>
        <w:jc w:val="both"/>
        <w:rPr>
          <w:lang w:eastAsia="zh-CN"/>
        </w:rPr>
      </w:pPr>
      <w:bookmarkStart w:id="95" w:name="lt_pId306"/>
      <w:r>
        <w:rPr>
          <w:rFonts w:cstheme="minorHAnsi" w:hint="eastAsia"/>
          <w:color w:val="000000" w:themeColor="text1"/>
          <w:szCs w:val="24"/>
          <w:lang w:eastAsia="zh-CN"/>
        </w:rPr>
        <w:t>会议</w:t>
      </w:r>
      <w:r>
        <w:rPr>
          <w:rFonts w:cstheme="minorHAnsi"/>
          <w:color w:val="000000" w:themeColor="text1"/>
          <w:szCs w:val="24"/>
          <w:lang w:eastAsia="zh-CN"/>
        </w:rPr>
        <w:t>讨论了该文稿，成员国和部门成员</w:t>
      </w:r>
      <w:r>
        <w:rPr>
          <w:rFonts w:cstheme="minorHAnsi" w:hint="eastAsia"/>
          <w:color w:val="000000" w:themeColor="text1"/>
          <w:szCs w:val="24"/>
          <w:lang w:eastAsia="zh-CN"/>
        </w:rPr>
        <w:t>都</w:t>
      </w:r>
      <w:r>
        <w:rPr>
          <w:rFonts w:cstheme="minorHAnsi"/>
          <w:color w:val="000000" w:themeColor="text1"/>
          <w:szCs w:val="24"/>
          <w:lang w:eastAsia="zh-CN"/>
        </w:rPr>
        <w:t>表达了观点，同时突显了应开展和已经开展的工作。会议</w:t>
      </w:r>
      <w:r>
        <w:rPr>
          <w:rFonts w:cstheme="minorHAnsi" w:hint="eastAsia"/>
          <w:color w:val="000000" w:themeColor="text1"/>
          <w:szCs w:val="24"/>
          <w:lang w:eastAsia="zh-CN"/>
        </w:rPr>
        <w:t>同</w:t>
      </w:r>
      <w:r>
        <w:rPr>
          <w:rFonts w:cstheme="minorHAnsi"/>
          <w:color w:val="000000" w:themeColor="text1"/>
          <w:szCs w:val="24"/>
          <w:lang w:eastAsia="zh-CN"/>
        </w:rPr>
        <w:t>意，各部门之间的工作不得相互重叠也不得相互竞争</w:t>
      </w:r>
      <w:r>
        <w:rPr>
          <w:rFonts w:cstheme="minorHAnsi" w:hint="eastAsia"/>
          <w:color w:val="000000" w:themeColor="text1"/>
          <w:szCs w:val="24"/>
          <w:lang w:eastAsia="zh-CN"/>
        </w:rPr>
        <w:t>，</w:t>
      </w:r>
      <w:r>
        <w:rPr>
          <w:rFonts w:cstheme="minorHAnsi"/>
          <w:color w:val="000000" w:themeColor="text1"/>
          <w:szCs w:val="24"/>
          <w:lang w:eastAsia="zh-CN"/>
        </w:rPr>
        <w:t>而</w:t>
      </w:r>
      <w:r>
        <w:rPr>
          <w:rFonts w:cstheme="minorHAnsi" w:hint="eastAsia"/>
          <w:color w:val="000000" w:themeColor="text1"/>
          <w:szCs w:val="24"/>
          <w:lang w:eastAsia="zh-CN"/>
        </w:rPr>
        <w:t>应是</w:t>
      </w:r>
      <w:r>
        <w:rPr>
          <w:rFonts w:cstheme="minorHAnsi"/>
          <w:color w:val="000000" w:themeColor="text1"/>
          <w:szCs w:val="24"/>
          <w:lang w:eastAsia="zh-CN"/>
        </w:rPr>
        <w:t>相互补充的关系。会议还对</w:t>
      </w:r>
      <w:r w:rsidRPr="00407950">
        <w:rPr>
          <w:rFonts w:cstheme="minorHAnsi"/>
          <w:color w:val="000000" w:themeColor="text1"/>
          <w:szCs w:val="24"/>
          <w:lang w:eastAsia="zh-CN"/>
        </w:rPr>
        <w:t>WTSA-16</w:t>
      </w:r>
      <w:r>
        <w:rPr>
          <w:rFonts w:cstheme="minorHAnsi" w:hint="eastAsia"/>
          <w:color w:val="000000" w:themeColor="text1"/>
          <w:szCs w:val="24"/>
          <w:lang w:eastAsia="zh-CN"/>
        </w:rPr>
        <w:t>的</w:t>
      </w:r>
      <w:r>
        <w:rPr>
          <w:rFonts w:cstheme="minorHAnsi"/>
          <w:color w:val="000000" w:themeColor="text1"/>
          <w:szCs w:val="24"/>
          <w:lang w:eastAsia="zh-CN"/>
        </w:rPr>
        <w:t>成果表示赞赏，</w:t>
      </w:r>
      <w:r w:rsidR="00B20B20">
        <w:rPr>
          <w:rFonts w:cstheme="minorHAnsi" w:hint="eastAsia"/>
          <w:color w:val="000000" w:themeColor="text1"/>
          <w:szCs w:val="24"/>
          <w:lang w:eastAsia="zh-CN"/>
        </w:rPr>
        <w:t>并</w:t>
      </w:r>
      <w:r>
        <w:rPr>
          <w:rFonts w:cstheme="minorHAnsi"/>
          <w:color w:val="000000" w:themeColor="text1"/>
          <w:szCs w:val="24"/>
          <w:lang w:eastAsia="zh-CN"/>
        </w:rPr>
        <w:t>认为有必要</w:t>
      </w:r>
      <w:r>
        <w:rPr>
          <w:rFonts w:cstheme="minorHAnsi" w:hint="eastAsia"/>
          <w:color w:val="000000" w:themeColor="text1"/>
          <w:szCs w:val="24"/>
          <w:lang w:eastAsia="zh-CN"/>
        </w:rPr>
        <w:t>在</w:t>
      </w:r>
      <w:r w:rsidRPr="00407950">
        <w:rPr>
          <w:rFonts w:cstheme="minorHAnsi"/>
          <w:color w:val="000000" w:themeColor="text1"/>
          <w:szCs w:val="24"/>
          <w:lang w:eastAsia="zh-CN"/>
        </w:rPr>
        <w:t>WTDC-17</w:t>
      </w:r>
      <w:r>
        <w:rPr>
          <w:rFonts w:cstheme="minorHAnsi" w:hint="eastAsia"/>
          <w:color w:val="000000" w:themeColor="text1"/>
          <w:szCs w:val="24"/>
          <w:lang w:eastAsia="zh-CN"/>
        </w:rPr>
        <w:t>上将</w:t>
      </w:r>
      <w:r>
        <w:rPr>
          <w:rFonts w:cstheme="minorHAnsi"/>
          <w:color w:val="000000" w:themeColor="text1"/>
          <w:szCs w:val="24"/>
          <w:lang w:eastAsia="zh-CN"/>
        </w:rPr>
        <w:t>之予以考虑。主席</w:t>
      </w:r>
      <w:r>
        <w:rPr>
          <w:rFonts w:cstheme="minorHAnsi" w:hint="eastAsia"/>
          <w:color w:val="000000" w:themeColor="text1"/>
          <w:szCs w:val="24"/>
          <w:lang w:eastAsia="zh-CN"/>
        </w:rPr>
        <w:t>做</w:t>
      </w:r>
      <w:r>
        <w:rPr>
          <w:rFonts w:cstheme="minorHAnsi"/>
          <w:color w:val="000000" w:themeColor="text1"/>
          <w:szCs w:val="24"/>
          <w:lang w:eastAsia="zh-CN"/>
        </w:rPr>
        <w:t>出结论说，该问题尚未解决，有待在</w:t>
      </w:r>
      <w:r>
        <w:rPr>
          <w:rFonts w:cstheme="minorHAnsi"/>
          <w:color w:val="000000" w:themeColor="text1"/>
          <w:szCs w:val="24"/>
          <w:lang w:eastAsia="zh-CN"/>
        </w:rPr>
        <w:t>CEPT</w:t>
      </w:r>
      <w:r>
        <w:rPr>
          <w:rFonts w:cstheme="minorHAnsi"/>
          <w:color w:val="000000" w:themeColor="text1"/>
          <w:szCs w:val="24"/>
          <w:lang w:eastAsia="zh-CN"/>
        </w:rPr>
        <w:t>层面进行进一步讨论。</w:t>
      </w:r>
      <w:bookmarkEnd w:id="95"/>
    </w:p>
    <w:p w:rsidR="008D5F17" w:rsidRPr="00AE5C78" w:rsidRDefault="008D5F17" w:rsidP="008D5F17">
      <w:pPr>
        <w:spacing w:after="120"/>
        <w:ind w:firstLineChars="200" w:firstLine="480"/>
        <w:jc w:val="both"/>
        <w:rPr>
          <w:lang w:val="en-US" w:eastAsia="zh-CN"/>
        </w:rPr>
      </w:pPr>
      <w:bookmarkStart w:id="96" w:name="lt_pId311"/>
      <w:r w:rsidRPr="001A41B8">
        <w:rPr>
          <w:lang w:eastAsia="zh-CN"/>
        </w:rPr>
        <w:t>RPM-EUR</w:t>
      </w:r>
      <w:r w:rsidRPr="000D356D">
        <w:rPr>
          <w:rFonts w:ascii="Calibri" w:eastAsia="SimSun" w:hAnsi="Calibri" w:hint="eastAsia"/>
          <w:lang w:val="en-US" w:eastAsia="zh-CN"/>
        </w:rPr>
        <w:t>对该文件表示欢迎并将其记录在案</w:t>
      </w:r>
      <w:r>
        <w:rPr>
          <w:rFonts w:ascii="Calibri" w:eastAsia="SimSun" w:hAnsi="Calibri" w:hint="eastAsia"/>
          <w:lang w:val="en-US" w:eastAsia="zh-CN"/>
        </w:rPr>
        <w:t>。</w:t>
      </w:r>
    </w:p>
    <w:p w:rsidR="008D5F17" w:rsidRPr="00407950" w:rsidRDefault="00A910A7" w:rsidP="00B20B20">
      <w:pPr>
        <w:spacing w:after="120"/>
        <w:jc w:val="both"/>
        <w:rPr>
          <w:szCs w:val="24"/>
          <w:lang w:eastAsia="zh-CN"/>
        </w:rPr>
      </w:pPr>
      <w:hyperlink r:id="rId45" w:history="1">
        <w:r w:rsidR="008D5F17">
          <w:rPr>
            <w:rStyle w:val="Hyperlink"/>
            <w:lang w:eastAsia="zh-CN"/>
          </w:rPr>
          <w:t>33</w:t>
        </w:r>
        <w:r w:rsidR="008D5F17">
          <w:rPr>
            <w:rStyle w:val="Hyperlink"/>
            <w:rFonts w:hint="eastAsia"/>
            <w:lang w:eastAsia="zh-CN"/>
          </w:rPr>
          <w:t>号</w:t>
        </w:r>
        <w:r w:rsidR="008D5F17">
          <w:rPr>
            <w:rStyle w:val="Hyperlink"/>
            <w:lang w:eastAsia="zh-CN"/>
          </w:rPr>
          <w:t>文件</w:t>
        </w:r>
      </w:hyperlink>
      <w:r w:rsidR="008D5F17">
        <w:rPr>
          <w:rStyle w:val="shorttext"/>
          <w:rFonts w:ascii="Calibri" w:eastAsia="SimSun" w:hAnsi="Calibri" w:cs="Calibri" w:hint="eastAsia"/>
          <w:color w:val="222222"/>
          <w:lang w:eastAsia="zh-CN"/>
        </w:rPr>
        <w:t>：立陶宛</w:t>
      </w:r>
      <w:r w:rsidR="008D5F17">
        <w:rPr>
          <w:rStyle w:val="shorttext"/>
          <w:rFonts w:ascii="Calibri" w:eastAsia="SimSun" w:hAnsi="Calibri" w:cs="Calibri"/>
          <w:color w:val="222222"/>
          <w:lang w:eastAsia="zh-CN"/>
        </w:rPr>
        <w:t>共和国代表介绍了题为</w:t>
      </w:r>
      <w:r w:rsidR="008D5F17" w:rsidRPr="00102A1E">
        <w:rPr>
          <w:rStyle w:val="shorttext"/>
          <w:rFonts w:ascii="STKaiti" w:eastAsia="STKaiti" w:hAnsi="STKaiti" w:cs="Calibri"/>
          <w:color w:val="222222"/>
          <w:lang w:eastAsia="zh-CN"/>
        </w:rPr>
        <w:t>“</w:t>
      </w:r>
      <w:r w:rsidR="008D5F17" w:rsidRPr="00102A1E">
        <w:rPr>
          <w:rFonts w:ascii="STKaiti" w:eastAsia="STKaiti" w:hAnsi="STKaiti"/>
          <w:b/>
          <w:bCs/>
          <w:lang w:eastAsia="zh-CN"/>
        </w:rPr>
        <w:t>ITU-D</w:t>
      </w:r>
      <w:r w:rsidR="008D5F17" w:rsidRPr="00102A1E">
        <w:rPr>
          <w:rFonts w:ascii="STKaiti" w:eastAsia="STKaiti" w:hAnsi="STKaiti" w:hint="eastAsia"/>
          <w:b/>
          <w:bCs/>
          <w:lang w:eastAsia="zh-CN"/>
        </w:rPr>
        <w:t>研究</w:t>
      </w:r>
      <w:r w:rsidR="008D5F17" w:rsidRPr="00102A1E">
        <w:rPr>
          <w:rFonts w:ascii="STKaiti" w:eastAsia="STKaiti" w:hAnsi="STKaiti"/>
          <w:b/>
          <w:bCs/>
          <w:lang w:eastAsia="zh-CN"/>
        </w:rPr>
        <w:t>组成果导向”</w:t>
      </w:r>
      <w:r w:rsidR="008D5F17">
        <w:rPr>
          <w:rFonts w:hint="eastAsia"/>
          <w:lang w:eastAsia="zh-CN"/>
        </w:rPr>
        <w:t>的文件</w:t>
      </w:r>
      <w:r w:rsidR="008D5F17">
        <w:rPr>
          <w:lang w:eastAsia="zh-CN"/>
        </w:rPr>
        <w:t>。文件</w:t>
      </w:r>
      <w:r w:rsidR="008D5F17">
        <w:rPr>
          <w:rFonts w:hint="eastAsia"/>
          <w:lang w:eastAsia="zh-CN"/>
        </w:rPr>
        <w:t>提议</w:t>
      </w:r>
      <w:r w:rsidR="008D5F17">
        <w:rPr>
          <w:lang w:eastAsia="zh-CN"/>
        </w:rPr>
        <w:t>修正第</w:t>
      </w:r>
      <w:r w:rsidR="008D5F17">
        <w:rPr>
          <w:rFonts w:hint="eastAsia"/>
          <w:lang w:eastAsia="zh-CN"/>
        </w:rPr>
        <w:t>1</w:t>
      </w:r>
      <w:r w:rsidR="008D5F17">
        <w:rPr>
          <w:rFonts w:hint="eastAsia"/>
          <w:lang w:eastAsia="zh-CN"/>
        </w:rPr>
        <w:t>号</w:t>
      </w:r>
      <w:r w:rsidR="008D5F17">
        <w:rPr>
          <w:lang w:eastAsia="zh-CN"/>
        </w:rPr>
        <w:t>决议</w:t>
      </w:r>
      <w:r w:rsidR="008D5F17">
        <w:rPr>
          <w:rFonts w:hint="eastAsia"/>
          <w:lang w:eastAsia="zh-CN"/>
        </w:rPr>
        <w:t>，</w:t>
      </w:r>
      <w:r w:rsidR="008D5F17">
        <w:rPr>
          <w:lang w:eastAsia="zh-CN"/>
        </w:rPr>
        <w:t>目</w:t>
      </w:r>
      <w:r w:rsidR="008D5F17">
        <w:rPr>
          <w:rFonts w:hint="eastAsia"/>
          <w:lang w:eastAsia="zh-CN"/>
        </w:rPr>
        <w:t>的</w:t>
      </w:r>
      <w:r w:rsidR="008D5F17">
        <w:rPr>
          <w:lang w:eastAsia="zh-CN"/>
        </w:rPr>
        <w:t>是提高</w:t>
      </w:r>
      <w:bookmarkStart w:id="97" w:name="lt_pId312"/>
      <w:bookmarkEnd w:id="96"/>
      <w:r w:rsidR="008D5F17" w:rsidRPr="00407950">
        <w:rPr>
          <w:szCs w:val="24"/>
          <w:lang w:eastAsia="zh-CN"/>
        </w:rPr>
        <w:t>ITU-D</w:t>
      </w:r>
      <w:r w:rsidR="008D5F17">
        <w:rPr>
          <w:rFonts w:hint="eastAsia"/>
          <w:szCs w:val="24"/>
          <w:lang w:eastAsia="zh-CN"/>
        </w:rPr>
        <w:t>研究</w:t>
      </w:r>
      <w:r w:rsidR="008D5F17">
        <w:rPr>
          <w:szCs w:val="24"/>
          <w:lang w:eastAsia="zh-CN"/>
        </w:rPr>
        <w:t>组的有效性并加强其成果的导向性。</w:t>
      </w:r>
      <w:r w:rsidR="008D5F17">
        <w:rPr>
          <w:rFonts w:hint="eastAsia"/>
          <w:szCs w:val="24"/>
          <w:lang w:eastAsia="zh-CN"/>
        </w:rPr>
        <w:t>研究</w:t>
      </w:r>
      <w:r w:rsidR="008D5F17">
        <w:rPr>
          <w:szCs w:val="24"/>
          <w:lang w:eastAsia="zh-CN"/>
        </w:rPr>
        <w:t>组的成果应包括报告、白皮书和建议书。</w:t>
      </w:r>
      <w:r w:rsidR="008D5F17">
        <w:rPr>
          <w:rFonts w:hint="eastAsia"/>
          <w:szCs w:val="24"/>
          <w:lang w:eastAsia="zh-CN"/>
        </w:rPr>
        <w:t>此</w:t>
      </w:r>
      <w:r w:rsidR="008D5F17">
        <w:rPr>
          <w:szCs w:val="24"/>
          <w:lang w:eastAsia="zh-CN"/>
        </w:rPr>
        <w:t>外，该</w:t>
      </w:r>
      <w:r w:rsidR="00B20B20">
        <w:rPr>
          <w:rFonts w:hint="eastAsia"/>
          <w:szCs w:val="24"/>
          <w:lang w:eastAsia="zh-CN"/>
        </w:rPr>
        <w:t>文稿</w:t>
      </w:r>
      <w:r w:rsidR="008D5F17">
        <w:rPr>
          <w:szCs w:val="24"/>
          <w:lang w:eastAsia="zh-CN"/>
        </w:rPr>
        <w:t>提议，这些报告应由</w:t>
      </w:r>
      <w:bookmarkStart w:id="98" w:name="lt_pId314"/>
      <w:bookmarkEnd w:id="97"/>
      <w:r w:rsidR="008D5F17" w:rsidRPr="00407950">
        <w:rPr>
          <w:szCs w:val="24"/>
          <w:lang w:eastAsia="zh-CN"/>
        </w:rPr>
        <w:t>ITU-D</w:t>
      </w:r>
      <w:r w:rsidR="008D5F17">
        <w:rPr>
          <w:rFonts w:hint="eastAsia"/>
          <w:szCs w:val="24"/>
          <w:lang w:eastAsia="zh-CN"/>
        </w:rPr>
        <w:t>研究</w:t>
      </w:r>
      <w:r w:rsidR="008D5F17">
        <w:rPr>
          <w:szCs w:val="24"/>
          <w:lang w:eastAsia="zh-CN"/>
        </w:rPr>
        <w:t>组主席转为建议书草案，供</w:t>
      </w:r>
      <w:r w:rsidR="008D5F17" w:rsidRPr="00407950">
        <w:rPr>
          <w:szCs w:val="24"/>
          <w:lang w:eastAsia="zh-CN"/>
        </w:rPr>
        <w:t>WTDC-17</w:t>
      </w:r>
      <w:bookmarkEnd w:id="98"/>
      <w:r w:rsidR="008D5F17">
        <w:rPr>
          <w:rFonts w:hint="eastAsia"/>
          <w:szCs w:val="24"/>
          <w:lang w:eastAsia="zh-CN"/>
        </w:rPr>
        <w:t>审议</w:t>
      </w:r>
      <w:r w:rsidR="008D5F17">
        <w:rPr>
          <w:szCs w:val="24"/>
          <w:lang w:eastAsia="zh-CN"/>
        </w:rPr>
        <w:t>。</w:t>
      </w:r>
    </w:p>
    <w:p w:rsidR="008D5F17" w:rsidRDefault="008D5F17" w:rsidP="008D5F17">
      <w:pPr>
        <w:ind w:firstLineChars="200" w:firstLine="480"/>
        <w:rPr>
          <w:lang w:val="en-US" w:eastAsia="zh-CN"/>
        </w:rPr>
      </w:pPr>
      <w:r w:rsidRPr="00E10036">
        <w:rPr>
          <w:rFonts w:hint="eastAsia"/>
          <w:lang w:val="en-US" w:eastAsia="zh-CN"/>
        </w:rPr>
        <w:t>RPM-</w:t>
      </w:r>
      <w:r>
        <w:rPr>
          <w:lang w:val="en-US" w:eastAsia="zh-CN"/>
        </w:rPr>
        <w:t>EUR</w:t>
      </w:r>
      <w:r>
        <w:rPr>
          <w:rFonts w:hint="eastAsia"/>
          <w:lang w:val="en-US" w:eastAsia="zh-CN"/>
        </w:rPr>
        <w:t>对该文件表示</w:t>
      </w:r>
      <w:r w:rsidRPr="00E10036">
        <w:rPr>
          <w:rFonts w:hint="eastAsia"/>
          <w:lang w:val="en-US" w:eastAsia="zh-CN"/>
        </w:rPr>
        <w:t>欢迎并</w:t>
      </w:r>
      <w:r>
        <w:rPr>
          <w:rFonts w:hint="eastAsia"/>
          <w:lang w:val="en-US" w:eastAsia="zh-CN"/>
        </w:rPr>
        <w:t>将其记录在案。</w:t>
      </w:r>
    </w:p>
    <w:p w:rsidR="008D5F17" w:rsidRDefault="008D5F17" w:rsidP="003115BB">
      <w:pPr>
        <w:pStyle w:val="Heading2"/>
        <w:rPr>
          <w:rStyle w:val="shorttext"/>
          <w:rFonts w:ascii="Calibri" w:eastAsia="SimSun" w:hAnsi="Calibri" w:cs="Arial"/>
          <w:color w:val="222222"/>
          <w:lang w:eastAsia="zh-CN"/>
        </w:rPr>
      </w:pPr>
      <w:r w:rsidRPr="00871CA1">
        <w:rPr>
          <w:rStyle w:val="shorttext"/>
          <w:rFonts w:ascii="Calibri" w:eastAsia="SimSun" w:hAnsi="Calibri" w:cs="Arial" w:hint="eastAsia"/>
          <w:color w:val="222222"/>
          <w:lang w:eastAsia="zh-CN"/>
        </w:rPr>
        <w:t>7.</w:t>
      </w:r>
      <w:r>
        <w:rPr>
          <w:rStyle w:val="shorttext"/>
          <w:rFonts w:ascii="Calibri" w:eastAsia="SimSun" w:hAnsi="Calibri" w:cs="Arial"/>
          <w:color w:val="222222"/>
          <w:lang w:eastAsia="zh-CN"/>
        </w:rPr>
        <w:t>5</w:t>
      </w:r>
      <w:r w:rsidRPr="00871CA1">
        <w:rPr>
          <w:rStyle w:val="shorttext"/>
          <w:rFonts w:ascii="Calibri" w:eastAsia="SimSun" w:hAnsi="Calibri" w:cs="Arial"/>
          <w:color w:val="222222"/>
          <w:lang w:eastAsia="zh-CN"/>
        </w:rPr>
        <w:tab/>
      </w:r>
      <w:bookmarkStart w:id="99" w:name="lt_pId317"/>
      <w:r w:rsidR="003115BB">
        <w:rPr>
          <w:rStyle w:val="shorttext"/>
          <w:rFonts w:ascii="Calibri" w:eastAsia="SimSun" w:hAnsi="Calibri" w:cs="Arial" w:hint="eastAsia"/>
          <w:color w:val="222222"/>
          <w:lang w:eastAsia="zh-CN"/>
        </w:rPr>
        <w:t>精简</w:t>
      </w:r>
      <w:r w:rsidRPr="00871CA1">
        <w:rPr>
          <w:rStyle w:val="shorttext"/>
          <w:rFonts w:ascii="Calibri" w:eastAsia="SimSun" w:hAnsi="Calibri" w:cs="Arial" w:hint="eastAsia"/>
          <w:color w:val="222222"/>
          <w:lang w:eastAsia="zh-CN"/>
        </w:rPr>
        <w:t>WTDC</w:t>
      </w:r>
      <w:r w:rsidRPr="00871CA1">
        <w:rPr>
          <w:rStyle w:val="shorttext"/>
          <w:rFonts w:ascii="Calibri" w:eastAsia="SimSun" w:hAnsi="Calibri" w:cs="Arial" w:hint="eastAsia"/>
          <w:color w:val="222222"/>
          <w:lang w:eastAsia="zh-CN"/>
        </w:rPr>
        <w:t>决议</w:t>
      </w:r>
      <w:bookmarkEnd w:id="99"/>
      <w:r>
        <w:rPr>
          <w:rStyle w:val="shorttext"/>
          <w:rFonts w:ascii="Calibri" w:eastAsia="SimSun" w:hAnsi="Calibri" w:cs="Arial" w:hint="eastAsia"/>
          <w:color w:val="222222"/>
          <w:lang w:eastAsia="zh-CN"/>
        </w:rPr>
        <w:t>信函</w:t>
      </w:r>
      <w:r>
        <w:rPr>
          <w:rStyle w:val="shorttext"/>
          <w:rFonts w:ascii="Calibri" w:eastAsia="SimSun" w:hAnsi="Calibri" w:cs="Arial"/>
          <w:color w:val="222222"/>
          <w:lang w:eastAsia="zh-CN"/>
        </w:rPr>
        <w:t>组的报告</w:t>
      </w:r>
    </w:p>
    <w:bookmarkStart w:id="100" w:name="lt_pId318"/>
    <w:p w:rsidR="008D5F17" w:rsidRPr="00E55A09" w:rsidRDefault="008D5F17" w:rsidP="00FF45E1">
      <w:pPr>
        <w:spacing w:after="120"/>
        <w:jc w:val="both"/>
        <w:rPr>
          <w:lang w:val="en-US" w:eastAsia="zh-CN"/>
        </w:rPr>
      </w:pPr>
      <w:r>
        <w:fldChar w:fldCharType="begin"/>
      </w:r>
      <w:r w:rsidRPr="00A463D8">
        <w:rPr>
          <w:lang w:eastAsia="zh-CN"/>
        </w:rPr>
        <w:instrText xml:space="preserve"> HYPERLINK "https://www.itu.int/md/D14-RPMEUR-C-0011/en" </w:instrText>
      </w:r>
      <w:r>
        <w:fldChar w:fldCharType="separate"/>
      </w:r>
      <w:r w:rsidRPr="00E2336B">
        <w:rPr>
          <w:rStyle w:val="Hyperlink"/>
          <w:lang w:eastAsia="zh-CN"/>
        </w:rPr>
        <w:t>1</w:t>
      </w:r>
      <w:r>
        <w:rPr>
          <w:rStyle w:val="Hyperlink"/>
          <w:lang w:eastAsia="zh-CN"/>
        </w:rPr>
        <w:t>1</w:t>
      </w:r>
      <w:r>
        <w:rPr>
          <w:rStyle w:val="Hyperlink"/>
          <w:rFonts w:hint="eastAsia"/>
          <w:lang w:eastAsia="zh-CN"/>
        </w:rPr>
        <w:t>号</w:t>
      </w:r>
      <w:r>
        <w:rPr>
          <w:rStyle w:val="Hyperlink"/>
          <w:lang w:eastAsia="zh-CN"/>
        </w:rPr>
        <w:t>文件</w:t>
      </w:r>
      <w:r>
        <w:rPr>
          <w:rStyle w:val="shorttext"/>
          <w:rFonts w:ascii="Calibri" w:eastAsia="SimSun" w:hAnsi="Calibri" w:cs="Calibri" w:hint="eastAsia"/>
          <w:color w:val="222222"/>
          <w:lang w:eastAsia="zh-CN"/>
        </w:rPr>
        <w:t>：</w:t>
      </w:r>
      <w:r>
        <w:fldChar w:fldCharType="end"/>
      </w:r>
      <w:r w:rsidR="00FF45E1">
        <w:rPr>
          <w:rStyle w:val="shorttext"/>
          <w:rFonts w:ascii="Calibri" w:eastAsia="SimSun" w:hAnsi="Calibri" w:cs="Arial" w:hint="eastAsia"/>
          <w:color w:val="222222"/>
          <w:lang w:eastAsia="zh-CN"/>
        </w:rPr>
        <w:t>介绍</w:t>
      </w:r>
      <w:r w:rsidRPr="005943CD">
        <w:rPr>
          <w:rStyle w:val="shorttext"/>
          <w:rFonts w:ascii="Calibri" w:eastAsia="SimSun" w:hAnsi="Calibri" w:cs="Arial" w:hint="eastAsia"/>
          <w:color w:val="222222"/>
          <w:lang w:eastAsia="zh-CN"/>
        </w:rPr>
        <w:t>人代表电信发展局主任介绍了题为</w:t>
      </w:r>
      <w:r w:rsidRPr="005943CD">
        <w:rPr>
          <w:rStyle w:val="shorttext"/>
          <w:rFonts w:ascii="SimSun" w:eastAsia="SimSun" w:hAnsi="SimSun" w:cs="Arial" w:hint="eastAsia"/>
          <w:color w:val="222222"/>
          <w:lang w:eastAsia="zh-CN"/>
        </w:rPr>
        <w:t>“</w:t>
      </w:r>
      <w:r w:rsidRPr="00A910A7">
        <w:rPr>
          <w:rFonts w:ascii="STKaiti" w:eastAsia="STKaiti" w:hAnsi="STKaiti" w:hint="eastAsia"/>
          <w:b/>
          <w:bCs/>
          <w:lang w:eastAsia="zh-CN"/>
        </w:rPr>
        <w:t>简化</w:t>
      </w:r>
      <w:r w:rsidRPr="00A910A7">
        <w:rPr>
          <w:rFonts w:ascii="STKaiti" w:eastAsia="STKaiti" w:hAnsi="STKaiti"/>
          <w:b/>
          <w:bCs/>
          <w:lang w:eastAsia="zh-CN"/>
        </w:rPr>
        <w:t>WTDC</w:t>
      </w:r>
      <w:r w:rsidRPr="00A910A7">
        <w:rPr>
          <w:rFonts w:ascii="STKaiti" w:eastAsia="STKaiti" w:hAnsi="STKaiti" w:hint="eastAsia"/>
          <w:b/>
          <w:bCs/>
          <w:lang w:eastAsia="zh-CN"/>
        </w:rPr>
        <w:t>决议信函通信组的报告</w:t>
      </w:r>
      <w:r w:rsidRPr="005943CD">
        <w:rPr>
          <w:rStyle w:val="shorttext"/>
          <w:rFonts w:ascii="SimSun" w:eastAsia="SimSun" w:hAnsi="SimSun" w:cs="Arial" w:hint="eastAsia"/>
          <w:color w:val="222222"/>
          <w:lang w:eastAsia="zh-CN"/>
        </w:rPr>
        <w:t>”</w:t>
      </w:r>
      <w:r w:rsidRPr="005943CD">
        <w:rPr>
          <w:rStyle w:val="shorttext"/>
          <w:rFonts w:ascii="Calibri" w:eastAsia="SimSun" w:hAnsi="Calibri" w:cs="Arial" w:hint="eastAsia"/>
          <w:color w:val="222222"/>
          <w:lang w:eastAsia="zh-CN"/>
        </w:rPr>
        <w:t>的文件。</w:t>
      </w:r>
      <w:bookmarkEnd w:id="100"/>
    </w:p>
    <w:p w:rsidR="008D5F17" w:rsidRPr="00955AC8" w:rsidRDefault="008D5F17" w:rsidP="00FF45E1">
      <w:pPr>
        <w:ind w:firstLineChars="200" w:firstLine="480"/>
        <w:jc w:val="both"/>
        <w:rPr>
          <w:rFonts w:ascii="Calibri" w:eastAsia="SimSun" w:hAnsi="Calibri" w:cs="Calibri"/>
          <w:color w:val="222222"/>
          <w:lang w:eastAsia="zh-CN"/>
        </w:rPr>
      </w:pPr>
      <w:r w:rsidRPr="00955AC8">
        <w:rPr>
          <w:rFonts w:ascii="Calibri" w:eastAsia="SimSun" w:hAnsi="Calibri" w:cs="Calibri"/>
          <w:color w:val="222222"/>
          <w:lang w:eastAsia="zh-CN"/>
        </w:rPr>
        <w:lastRenderedPageBreak/>
        <w:t>该文件</w:t>
      </w:r>
      <w:r w:rsidR="00FF45E1">
        <w:rPr>
          <w:rFonts w:ascii="Calibri" w:eastAsia="SimSun" w:hAnsi="Calibri" w:cs="Calibri" w:hint="eastAsia"/>
          <w:color w:val="222222"/>
          <w:lang w:eastAsia="zh-CN"/>
        </w:rPr>
        <w:t>及其附件</w:t>
      </w:r>
      <w:r w:rsidRPr="00955AC8">
        <w:rPr>
          <w:rFonts w:ascii="Calibri" w:eastAsia="SimSun" w:hAnsi="Calibri" w:cs="Calibri"/>
          <w:color w:val="222222"/>
          <w:lang w:eastAsia="zh-CN"/>
        </w:rPr>
        <w:t>提供了关于</w:t>
      </w:r>
      <w:r w:rsidRPr="00955AC8">
        <w:rPr>
          <w:rFonts w:ascii="Calibri" w:eastAsia="SimSun" w:hAnsi="Calibri" w:cs="Calibri"/>
          <w:color w:val="222222"/>
          <w:lang w:eastAsia="zh-CN"/>
        </w:rPr>
        <w:t>TDAG</w:t>
      </w:r>
      <w:r w:rsidRPr="00955AC8">
        <w:rPr>
          <w:rFonts w:ascii="Calibri" w:eastAsia="SimSun" w:hAnsi="Calibri" w:cs="Calibri" w:hint="eastAsia"/>
          <w:lang w:val="en-US" w:eastAsia="zh-CN"/>
        </w:rPr>
        <w:t>简化</w:t>
      </w:r>
      <w:r w:rsidRPr="00955AC8">
        <w:rPr>
          <w:rFonts w:ascii="Calibri" w:eastAsia="SimSun" w:hAnsi="Calibri" w:cs="Calibri"/>
          <w:lang w:val="en-US" w:eastAsia="zh-CN"/>
        </w:rPr>
        <w:t>WTDC</w:t>
      </w:r>
      <w:r w:rsidRPr="00955AC8">
        <w:rPr>
          <w:rFonts w:ascii="Calibri" w:eastAsia="SimSun" w:hAnsi="Calibri" w:cs="Calibri"/>
          <w:lang w:val="en-US" w:eastAsia="zh-CN"/>
        </w:rPr>
        <w:t>决议信函通信组（</w:t>
      </w:r>
      <w:r w:rsidRPr="00955AC8">
        <w:rPr>
          <w:rFonts w:ascii="Calibri" w:eastAsia="SimSun" w:hAnsi="Calibri" w:cs="Calibri"/>
          <w:lang w:val="en-US" w:eastAsia="zh-CN"/>
        </w:rPr>
        <w:t>CG-SR</w:t>
      </w:r>
      <w:r w:rsidRPr="00955AC8">
        <w:rPr>
          <w:rFonts w:ascii="Calibri" w:eastAsia="SimSun" w:hAnsi="Calibri" w:cs="Calibri"/>
          <w:lang w:val="en-US" w:eastAsia="zh-CN"/>
        </w:rPr>
        <w:t>）的工作及</w:t>
      </w:r>
      <w:r w:rsidRPr="00955AC8">
        <w:rPr>
          <w:rFonts w:ascii="Calibri" w:eastAsia="SimSun" w:hAnsi="Calibri" w:cs="Calibri"/>
          <w:color w:val="222222"/>
          <w:lang w:eastAsia="zh-CN"/>
        </w:rPr>
        <w:t>前进道路的信息。根据成员的</w:t>
      </w:r>
      <w:r w:rsidRPr="00955AC8">
        <w:rPr>
          <w:rFonts w:ascii="Calibri" w:eastAsia="SimSun" w:hAnsi="Calibri" w:cs="Calibri" w:hint="eastAsia"/>
          <w:color w:val="222222"/>
          <w:lang w:eastAsia="zh-CN"/>
        </w:rPr>
        <w:t>文稿，</w:t>
      </w:r>
      <w:r w:rsidRPr="00955AC8">
        <w:rPr>
          <w:rFonts w:ascii="Calibri" w:eastAsia="SimSun" w:hAnsi="Calibri" w:cs="Calibri"/>
          <w:color w:val="222222"/>
          <w:lang w:eastAsia="zh-CN"/>
        </w:rPr>
        <w:t>制定了一套</w:t>
      </w:r>
      <w:r w:rsidR="00FF45E1">
        <w:rPr>
          <w:rFonts w:ascii="Calibri" w:eastAsia="SimSun" w:hAnsi="Calibri" w:cs="Calibri" w:hint="eastAsia"/>
          <w:color w:val="222222"/>
          <w:lang w:eastAsia="zh-CN"/>
        </w:rPr>
        <w:t>附于该文件附件</w:t>
      </w:r>
      <w:r w:rsidR="00FF45E1">
        <w:rPr>
          <w:rFonts w:ascii="Calibri" w:eastAsia="SimSun" w:hAnsi="Calibri" w:cs="Calibri" w:hint="eastAsia"/>
          <w:color w:val="222222"/>
          <w:lang w:eastAsia="zh-CN"/>
        </w:rPr>
        <w:t>1</w:t>
      </w:r>
      <w:r w:rsidR="00FF45E1">
        <w:rPr>
          <w:rFonts w:ascii="Calibri" w:eastAsia="SimSun" w:hAnsi="Calibri" w:cs="Calibri" w:hint="eastAsia"/>
          <w:color w:val="222222"/>
          <w:lang w:eastAsia="zh-CN"/>
        </w:rPr>
        <w:t>的指导</w:t>
      </w:r>
      <w:r w:rsidRPr="00955AC8">
        <w:rPr>
          <w:rFonts w:ascii="Calibri" w:eastAsia="SimSun" w:hAnsi="Calibri" w:cs="Calibri"/>
          <w:color w:val="222222"/>
          <w:lang w:eastAsia="zh-CN"/>
        </w:rPr>
        <w:t>原则，并</w:t>
      </w:r>
      <w:r w:rsidR="00FF45E1">
        <w:rPr>
          <w:rFonts w:ascii="Calibri" w:eastAsia="SimSun" w:hAnsi="Calibri" w:cs="Calibri" w:hint="eastAsia"/>
          <w:color w:val="222222"/>
          <w:lang w:eastAsia="zh-CN"/>
        </w:rPr>
        <w:t>并已提交</w:t>
      </w:r>
      <w:r w:rsidRPr="00955AC8">
        <w:rPr>
          <w:rFonts w:ascii="Calibri" w:eastAsia="SimSun" w:hAnsi="Calibri" w:cs="Calibri"/>
          <w:color w:val="222222"/>
          <w:lang w:eastAsia="zh-CN"/>
        </w:rPr>
        <w:t>2016</w:t>
      </w:r>
      <w:r w:rsidRPr="00955AC8">
        <w:rPr>
          <w:rFonts w:ascii="Calibri" w:eastAsia="SimSun" w:hAnsi="Calibri" w:cs="Calibri"/>
          <w:color w:val="222222"/>
          <w:lang w:eastAsia="zh-CN"/>
        </w:rPr>
        <w:t>年</w:t>
      </w:r>
      <w:r w:rsidRPr="00955AC8">
        <w:rPr>
          <w:rFonts w:ascii="Calibri" w:eastAsia="SimSun" w:hAnsi="Calibri" w:cs="Calibri"/>
          <w:color w:val="222222"/>
          <w:lang w:eastAsia="zh-CN"/>
        </w:rPr>
        <w:t>9</w:t>
      </w:r>
      <w:r w:rsidRPr="00955AC8">
        <w:rPr>
          <w:rFonts w:ascii="Calibri" w:eastAsia="SimSun" w:hAnsi="Calibri" w:cs="Calibri"/>
          <w:color w:val="222222"/>
          <w:lang w:eastAsia="zh-CN"/>
        </w:rPr>
        <w:t>月</w:t>
      </w:r>
      <w:r w:rsidRPr="00955AC8">
        <w:rPr>
          <w:rFonts w:ascii="Calibri" w:eastAsia="SimSun" w:hAnsi="Calibri" w:cs="Calibri" w:hint="eastAsia"/>
          <w:color w:val="222222"/>
          <w:lang w:eastAsia="zh-CN"/>
        </w:rPr>
        <w:t>该</w:t>
      </w:r>
      <w:r w:rsidRPr="00955AC8">
        <w:rPr>
          <w:rFonts w:ascii="Calibri" w:eastAsia="SimSun" w:hAnsi="Calibri" w:cs="Calibri"/>
          <w:color w:val="222222"/>
          <w:lang w:eastAsia="zh-CN"/>
        </w:rPr>
        <w:t>组第二次会议</w:t>
      </w:r>
      <w:r w:rsidR="00FF45E1">
        <w:rPr>
          <w:rFonts w:ascii="Calibri" w:eastAsia="SimSun" w:hAnsi="Calibri" w:cs="Calibri" w:hint="eastAsia"/>
          <w:color w:val="222222"/>
          <w:lang w:eastAsia="zh-CN"/>
        </w:rPr>
        <w:t>讨论。</w:t>
      </w:r>
      <w:r w:rsidR="00FF45E1">
        <w:rPr>
          <w:rFonts w:ascii="Calibri" w:eastAsia="SimSun" w:hAnsi="Calibri" w:cs="Calibri"/>
          <w:color w:val="222222"/>
          <w:lang w:eastAsia="zh-CN"/>
        </w:rPr>
        <w:t>根据所开展的工作</w:t>
      </w:r>
      <w:r w:rsidR="00FF45E1">
        <w:rPr>
          <w:rFonts w:ascii="Calibri" w:eastAsia="SimSun" w:hAnsi="Calibri" w:cs="Calibri" w:hint="eastAsia"/>
          <w:color w:val="222222"/>
          <w:lang w:eastAsia="zh-CN"/>
        </w:rPr>
        <w:t>并</w:t>
      </w:r>
      <w:r w:rsidRPr="00955AC8">
        <w:rPr>
          <w:rFonts w:ascii="Calibri" w:eastAsia="SimSun" w:hAnsi="Calibri" w:cs="Calibri"/>
          <w:color w:val="222222"/>
          <w:lang w:eastAsia="zh-CN"/>
        </w:rPr>
        <w:t>适当考虑区域筹备会议</w:t>
      </w:r>
      <w:r w:rsidRPr="00955AC8">
        <w:rPr>
          <w:rFonts w:ascii="Calibri" w:eastAsia="SimSun" w:hAnsi="Calibri" w:cs="Calibri" w:hint="eastAsia"/>
          <w:color w:val="222222"/>
          <w:lang w:eastAsia="zh-CN"/>
        </w:rPr>
        <w:t>（</w:t>
      </w:r>
      <w:r w:rsidRPr="00955AC8">
        <w:rPr>
          <w:rFonts w:ascii="Calibri" w:eastAsia="SimSun" w:hAnsi="Calibri" w:cs="Calibri"/>
          <w:lang w:val="en-US" w:eastAsia="zh-CN"/>
        </w:rPr>
        <w:t>RPM</w:t>
      </w:r>
      <w:r w:rsidRPr="00955AC8">
        <w:rPr>
          <w:rFonts w:ascii="Calibri" w:eastAsia="SimSun" w:hAnsi="Calibri" w:cs="Calibri" w:hint="eastAsia"/>
          <w:color w:val="222222"/>
          <w:lang w:eastAsia="zh-CN"/>
        </w:rPr>
        <w:t>）</w:t>
      </w:r>
      <w:r w:rsidRPr="00955AC8">
        <w:rPr>
          <w:rFonts w:ascii="Calibri" w:eastAsia="SimSun" w:hAnsi="Calibri" w:cs="Calibri"/>
          <w:color w:val="222222"/>
          <w:lang w:eastAsia="zh-CN"/>
        </w:rPr>
        <w:t>期间的讨论情况</w:t>
      </w:r>
      <w:r w:rsidRPr="00955AC8">
        <w:rPr>
          <w:rFonts w:ascii="Calibri" w:eastAsia="SimSun" w:hAnsi="Calibri" w:cs="Calibri" w:hint="eastAsia"/>
          <w:color w:val="222222"/>
          <w:lang w:eastAsia="zh-CN"/>
        </w:rPr>
        <w:t>，</w:t>
      </w:r>
      <w:r w:rsidRPr="00955AC8">
        <w:rPr>
          <w:rFonts w:ascii="Calibri" w:eastAsia="SimSun" w:hAnsi="Calibri" w:cs="Calibri"/>
          <w:color w:val="222222"/>
          <w:lang w:eastAsia="zh-CN"/>
        </w:rPr>
        <w:t>将为</w:t>
      </w:r>
      <w:r w:rsidRPr="00955AC8">
        <w:rPr>
          <w:rFonts w:ascii="Calibri" w:eastAsia="SimSun" w:hAnsi="Calibri" w:cs="Calibri"/>
          <w:color w:val="222222"/>
          <w:lang w:eastAsia="zh-CN"/>
        </w:rPr>
        <w:t>TDAG-17</w:t>
      </w:r>
      <w:r w:rsidRPr="00955AC8">
        <w:rPr>
          <w:rFonts w:ascii="Calibri" w:eastAsia="SimSun" w:hAnsi="Calibri" w:cs="Calibri"/>
          <w:color w:val="222222"/>
          <w:lang w:eastAsia="zh-CN"/>
        </w:rPr>
        <w:t>及时制定一份报告供其审议。</w:t>
      </w:r>
      <w:r w:rsidRPr="00955AC8">
        <w:rPr>
          <w:rFonts w:ascii="Calibri" w:eastAsia="SimSun" w:hAnsi="Calibri" w:cs="Calibri"/>
          <w:lang w:val="en-US" w:eastAsia="zh-CN"/>
        </w:rPr>
        <w:t>CG-SR</w:t>
      </w:r>
      <w:r w:rsidRPr="00955AC8">
        <w:rPr>
          <w:rFonts w:ascii="Calibri" w:eastAsia="SimSun" w:hAnsi="Calibri" w:cs="Calibri"/>
          <w:color w:val="222222"/>
          <w:lang w:eastAsia="zh-CN"/>
        </w:rPr>
        <w:t>的</w:t>
      </w:r>
      <w:r w:rsidRPr="00955AC8">
        <w:rPr>
          <w:rFonts w:ascii="Calibri" w:eastAsia="SimSun" w:hAnsi="Calibri" w:cs="Calibri" w:hint="eastAsia"/>
          <w:color w:val="222222"/>
          <w:lang w:eastAsia="zh-CN"/>
        </w:rPr>
        <w:t>最后</w:t>
      </w:r>
      <w:r w:rsidRPr="00955AC8">
        <w:rPr>
          <w:rFonts w:ascii="Calibri" w:eastAsia="SimSun" w:hAnsi="Calibri" w:cs="Calibri"/>
          <w:color w:val="222222"/>
          <w:lang w:eastAsia="zh-CN"/>
        </w:rPr>
        <w:t>报告将提交</w:t>
      </w:r>
      <w:r w:rsidRPr="00955AC8">
        <w:rPr>
          <w:rFonts w:ascii="Calibri" w:eastAsia="SimSun" w:hAnsi="Calibri" w:cs="Calibri"/>
          <w:lang w:val="en-US" w:eastAsia="zh-CN"/>
        </w:rPr>
        <w:t>WTDC</w:t>
      </w:r>
      <w:r w:rsidRPr="00955AC8">
        <w:rPr>
          <w:rFonts w:ascii="Calibri" w:eastAsia="SimSun" w:hAnsi="Calibri" w:cs="Calibri"/>
          <w:lang w:val="en-US" w:eastAsia="zh-CN"/>
        </w:rPr>
        <w:noBreakHyphen/>
        <w:t>17</w:t>
      </w:r>
      <w:r w:rsidR="00FF45E1">
        <w:rPr>
          <w:rFonts w:ascii="Calibri" w:eastAsia="SimSun" w:hAnsi="Calibri" w:cs="Calibri" w:hint="eastAsia"/>
          <w:lang w:val="en-US" w:eastAsia="zh-CN"/>
        </w:rPr>
        <w:t>，</w:t>
      </w:r>
      <w:r w:rsidRPr="00955AC8">
        <w:rPr>
          <w:rFonts w:ascii="Calibri" w:eastAsia="SimSun" w:hAnsi="Calibri" w:cs="Calibri"/>
          <w:color w:val="222222"/>
          <w:lang w:eastAsia="zh-CN"/>
        </w:rPr>
        <w:t>以采取适当行动。</w:t>
      </w:r>
    </w:p>
    <w:p w:rsidR="008D5F17" w:rsidRPr="004D5805" w:rsidRDefault="008D5F17" w:rsidP="00FF45E1">
      <w:pPr>
        <w:ind w:firstLineChars="200" w:firstLine="480"/>
        <w:jc w:val="both"/>
        <w:rPr>
          <w:rFonts w:ascii="Calibri" w:hAnsi="Calibri"/>
          <w:sz w:val="22"/>
          <w:lang w:val="en-US" w:eastAsia="zh-CN"/>
        </w:rPr>
      </w:pPr>
      <w:r w:rsidRPr="00955AC8">
        <w:rPr>
          <w:rFonts w:ascii="Calibri" w:eastAsia="SimSun" w:hAnsi="Calibri" w:cs="Calibri"/>
          <w:color w:val="222222"/>
          <w:lang w:eastAsia="zh-CN"/>
        </w:rPr>
        <w:t>信函通信组继续通过电子手段开展工作。鼓励</w:t>
      </w:r>
      <w:r w:rsidRPr="00955AC8">
        <w:rPr>
          <w:rFonts w:ascii="Calibri" w:eastAsia="SimSun" w:hAnsi="Calibri" w:cs="Calibri" w:hint="eastAsia"/>
          <w:color w:val="222222"/>
          <w:lang w:eastAsia="zh-CN"/>
        </w:rPr>
        <w:t>提交</w:t>
      </w:r>
      <w:r w:rsidRPr="00955AC8">
        <w:rPr>
          <w:rFonts w:ascii="Calibri" w:eastAsia="SimSun" w:hAnsi="Calibri" w:cs="Calibri"/>
          <w:color w:val="222222"/>
          <w:lang w:eastAsia="zh-CN"/>
        </w:rPr>
        <w:t>文稿和具体</w:t>
      </w:r>
      <w:r w:rsidRPr="00955AC8">
        <w:rPr>
          <w:rFonts w:ascii="Calibri" w:eastAsia="SimSun" w:hAnsi="Calibri" w:cs="Calibri" w:hint="eastAsia"/>
          <w:color w:val="222222"/>
          <w:lang w:eastAsia="zh-CN"/>
        </w:rPr>
        <w:t>提案</w:t>
      </w:r>
      <w:r w:rsidRPr="00955AC8">
        <w:rPr>
          <w:rFonts w:ascii="Calibri" w:eastAsia="SimSun" w:hAnsi="Calibri" w:cs="Calibri"/>
          <w:color w:val="222222"/>
          <w:lang w:eastAsia="zh-CN"/>
        </w:rPr>
        <w:t>，以推进信函通信组的任务。</w:t>
      </w:r>
      <w:r w:rsidRPr="00955AC8">
        <w:rPr>
          <w:rFonts w:ascii="Calibri" w:eastAsia="SimSun" w:hAnsi="Calibri"/>
          <w:lang w:val="en-US" w:eastAsia="zh-CN"/>
        </w:rPr>
        <w:t>CG-SR</w:t>
      </w:r>
      <w:r w:rsidR="00FF45E1">
        <w:rPr>
          <w:rFonts w:ascii="Calibri" w:eastAsia="SimSun" w:hAnsi="Calibri" w:cs="Calibri"/>
          <w:color w:val="222222"/>
          <w:lang w:eastAsia="zh-CN"/>
        </w:rPr>
        <w:t>第三次会议</w:t>
      </w:r>
      <w:r w:rsidRPr="00955AC8">
        <w:rPr>
          <w:rFonts w:ascii="Calibri" w:eastAsia="SimSun" w:hAnsi="Calibri" w:cs="Calibri"/>
          <w:color w:val="222222"/>
          <w:lang w:eastAsia="zh-CN"/>
        </w:rPr>
        <w:t>于</w:t>
      </w:r>
      <w:r w:rsidRPr="00955AC8">
        <w:rPr>
          <w:rFonts w:ascii="Calibri" w:eastAsia="SimSun" w:hAnsi="Calibri" w:cs="Calibri"/>
          <w:color w:val="222222"/>
          <w:lang w:eastAsia="zh-CN"/>
        </w:rPr>
        <w:t>2017</w:t>
      </w:r>
      <w:r w:rsidRPr="00955AC8">
        <w:rPr>
          <w:rFonts w:ascii="Calibri" w:eastAsia="SimSun" w:hAnsi="Calibri" w:cs="Calibri"/>
          <w:color w:val="222222"/>
          <w:lang w:eastAsia="zh-CN"/>
        </w:rPr>
        <w:t>年</w:t>
      </w:r>
      <w:r w:rsidRPr="00955AC8">
        <w:rPr>
          <w:rFonts w:ascii="Calibri" w:eastAsia="SimSun" w:hAnsi="Calibri" w:cs="Calibri"/>
          <w:color w:val="222222"/>
          <w:lang w:eastAsia="zh-CN"/>
        </w:rPr>
        <w:t>1</w:t>
      </w:r>
      <w:r w:rsidRPr="00955AC8">
        <w:rPr>
          <w:rFonts w:ascii="Calibri" w:eastAsia="SimSun" w:hAnsi="Calibri" w:cs="Calibri"/>
          <w:color w:val="222222"/>
          <w:lang w:eastAsia="zh-CN"/>
        </w:rPr>
        <w:t>月</w:t>
      </w:r>
      <w:r w:rsidRPr="00955AC8">
        <w:rPr>
          <w:rFonts w:ascii="Calibri" w:eastAsia="SimSun" w:hAnsi="Calibri" w:cs="Calibri"/>
          <w:color w:val="222222"/>
          <w:lang w:eastAsia="zh-CN"/>
        </w:rPr>
        <w:t>25</w:t>
      </w:r>
      <w:r w:rsidRPr="00955AC8">
        <w:rPr>
          <w:rFonts w:ascii="Calibri" w:eastAsia="SimSun" w:hAnsi="Calibri" w:cs="Calibri"/>
          <w:color w:val="222222"/>
          <w:lang w:eastAsia="zh-CN"/>
        </w:rPr>
        <w:t>日举行，小组</w:t>
      </w:r>
      <w:r w:rsidR="00FF45E1">
        <w:rPr>
          <w:rFonts w:ascii="Calibri" w:eastAsia="SimSun" w:hAnsi="Calibri" w:cs="Calibri" w:hint="eastAsia"/>
          <w:color w:val="222222"/>
          <w:lang w:eastAsia="zh-CN"/>
        </w:rPr>
        <w:t>下一</w:t>
      </w:r>
      <w:r w:rsidRPr="00955AC8">
        <w:rPr>
          <w:rFonts w:ascii="Calibri" w:eastAsia="SimSun" w:hAnsi="Calibri" w:cs="Calibri"/>
          <w:color w:val="222222"/>
          <w:lang w:eastAsia="zh-CN"/>
        </w:rPr>
        <w:t>次会议将于</w:t>
      </w:r>
      <w:r w:rsidRPr="00955AC8">
        <w:rPr>
          <w:rFonts w:ascii="Calibri" w:eastAsia="SimSun" w:hAnsi="Calibri" w:cs="Calibri"/>
          <w:color w:val="222222"/>
          <w:lang w:eastAsia="zh-CN"/>
        </w:rPr>
        <w:t>2017</w:t>
      </w:r>
      <w:r w:rsidRPr="00955AC8">
        <w:rPr>
          <w:rFonts w:ascii="Calibri" w:eastAsia="SimSun" w:hAnsi="Calibri" w:cs="Calibri"/>
          <w:color w:val="222222"/>
          <w:lang w:eastAsia="zh-CN"/>
        </w:rPr>
        <w:t>年</w:t>
      </w:r>
      <w:r w:rsidRPr="00955AC8">
        <w:rPr>
          <w:rFonts w:ascii="Calibri" w:eastAsia="SimSun" w:hAnsi="Calibri" w:cs="Calibri"/>
          <w:color w:val="222222"/>
          <w:lang w:eastAsia="zh-CN"/>
        </w:rPr>
        <w:t>4</w:t>
      </w:r>
      <w:r w:rsidRPr="00955AC8">
        <w:rPr>
          <w:rFonts w:ascii="Calibri" w:eastAsia="SimSun" w:hAnsi="Calibri" w:cs="Calibri"/>
          <w:color w:val="222222"/>
          <w:lang w:eastAsia="zh-CN"/>
        </w:rPr>
        <w:t>月在瑞士日内瓦国际电联总部举行。</w:t>
      </w:r>
    </w:p>
    <w:p w:rsidR="008D5F17" w:rsidRPr="00955AC8" w:rsidRDefault="008D5F17" w:rsidP="007F26D7">
      <w:pPr>
        <w:ind w:firstLineChars="200" w:firstLine="480"/>
        <w:jc w:val="both"/>
        <w:rPr>
          <w:lang w:eastAsia="zh-CN"/>
        </w:rPr>
      </w:pPr>
      <w:bookmarkStart w:id="101" w:name="lt_pId326"/>
      <w:r>
        <w:rPr>
          <w:rFonts w:hint="eastAsia"/>
          <w:lang w:val="en-US" w:eastAsia="zh-CN"/>
        </w:rPr>
        <w:t>会议</w:t>
      </w:r>
      <w:r>
        <w:rPr>
          <w:lang w:val="en-US" w:eastAsia="zh-CN"/>
        </w:rPr>
        <w:t>请成员国在该文件和对比工具的基础上，</w:t>
      </w:r>
      <w:r>
        <w:rPr>
          <w:rFonts w:hint="eastAsia"/>
          <w:lang w:val="en-US" w:eastAsia="zh-CN"/>
        </w:rPr>
        <w:t>提出</w:t>
      </w:r>
      <w:r>
        <w:rPr>
          <w:lang w:val="en-US" w:eastAsia="zh-CN"/>
        </w:rPr>
        <w:t>将现有</w:t>
      </w:r>
      <w:r>
        <w:rPr>
          <w:lang w:val="en-US" w:eastAsia="zh-CN"/>
        </w:rPr>
        <w:t>WTDC</w:t>
      </w:r>
      <w:r>
        <w:rPr>
          <w:lang w:val="en-US" w:eastAsia="zh-CN"/>
        </w:rPr>
        <w:t>决议进行合并</w:t>
      </w:r>
      <w:r>
        <w:rPr>
          <w:rFonts w:hint="eastAsia"/>
          <w:lang w:val="en-US" w:eastAsia="zh-CN"/>
        </w:rPr>
        <w:t>、</w:t>
      </w:r>
      <w:r w:rsidR="007F26D7">
        <w:rPr>
          <w:rFonts w:hint="eastAsia"/>
          <w:lang w:val="en-US" w:eastAsia="zh-CN"/>
        </w:rPr>
        <w:t>整合</w:t>
      </w:r>
      <w:r>
        <w:rPr>
          <w:lang w:val="en-US" w:eastAsia="zh-CN"/>
        </w:rPr>
        <w:t>和修订的具体提案。该</w:t>
      </w:r>
      <w:r w:rsidR="007F26D7">
        <w:rPr>
          <w:rFonts w:hint="eastAsia"/>
          <w:lang w:val="en-US" w:eastAsia="zh-CN"/>
        </w:rPr>
        <w:t>工具</w:t>
      </w:r>
      <w:r>
        <w:rPr>
          <w:lang w:val="en-US" w:eastAsia="zh-CN"/>
        </w:rPr>
        <w:t>将</w:t>
      </w:r>
      <w:r>
        <w:rPr>
          <w:lang w:val="en-US" w:eastAsia="zh-CN"/>
        </w:rPr>
        <w:t>WTDC</w:t>
      </w:r>
      <w:r>
        <w:rPr>
          <w:lang w:val="en-US" w:eastAsia="zh-CN"/>
        </w:rPr>
        <w:t>现有决议和建议与全权代表大会（</w:t>
      </w:r>
      <w:r>
        <w:rPr>
          <w:lang w:val="en-US" w:eastAsia="zh-CN"/>
        </w:rPr>
        <w:t>PP</w:t>
      </w:r>
      <w:r>
        <w:rPr>
          <w:lang w:val="en-US" w:eastAsia="zh-CN"/>
        </w:rPr>
        <w:t>）决议</w:t>
      </w:r>
      <w:r>
        <w:rPr>
          <w:rFonts w:hint="eastAsia"/>
          <w:lang w:val="en-US" w:eastAsia="zh-CN"/>
        </w:rPr>
        <w:t>、</w:t>
      </w:r>
      <w:bookmarkStart w:id="102" w:name="lt_pId327"/>
      <w:bookmarkEnd w:id="101"/>
      <w:r w:rsidRPr="00955AC8">
        <w:rPr>
          <w:lang w:eastAsia="zh-CN"/>
        </w:rPr>
        <w:t>ITU-D</w:t>
      </w:r>
      <w:r>
        <w:rPr>
          <w:rFonts w:hint="eastAsia"/>
          <w:lang w:eastAsia="zh-CN"/>
        </w:rPr>
        <w:t>部门</w:t>
      </w:r>
      <w:r>
        <w:rPr>
          <w:lang w:eastAsia="zh-CN"/>
        </w:rPr>
        <w:t>目标和</w:t>
      </w:r>
      <w:r>
        <w:rPr>
          <w:lang w:eastAsia="zh-CN"/>
        </w:rPr>
        <w:t>ITU-D</w:t>
      </w:r>
      <w:r>
        <w:rPr>
          <w:lang w:eastAsia="zh-CN"/>
        </w:rPr>
        <w:t>成果</w:t>
      </w:r>
      <w:r w:rsidR="007F26D7">
        <w:rPr>
          <w:rFonts w:hint="eastAsia"/>
          <w:lang w:eastAsia="zh-CN"/>
        </w:rPr>
        <w:t>及</w:t>
      </w:r>
      <w:r>
        <w:rPr>
          <w:lang w:eastAsia="zh-CN"/>
        </w:rPr>
        <w:t>输</w:t>
      </w:r>
      <w:r>
        <w:rPr>
          <w:rFonts w:hint="eastAsia"/>
          <w:lang w:eastAsia="zh-CN"/>
        </w:rPr>
        <w:t>出</w:t>
      </w:r>
      <w:r>
        <w:rPr>
          <w:lang w:eastAsia="zh-CN"/>
        </w:rPr>
        <w:t>成果、</w:t>
      </w:r>
      <w:r w:rsidR="007F26D7">
        <w:rPr>
          <w:rFonts w:hint="eastAsia"/>
          <w:lang w:eastAsia="zh-CN"/>
        </w:rPr>
        <w:t>WSIS</w:t>
      </w:r>
      <w:r>
        <w:rPr>
          <w:lang w:eastAsia="zh-CN"/>
        </w:rPr>
        <w:t>行动方面</w:t>
      </w:r>
      <w:r w:rsidR="007F26D7">
        <w:rPr>
          <w:rFonts w:hint="eastAsia"/>
          <w:lang w:eastAsia="zh-CN"/>
        </w:rPr>
        <w:t>和</w:t>
      </w:r>
      <w:r>
        <w:rPr>
          <w:lang w:eastAsia="zh-CN"/>
        </w:rPr>
        <w:t>SDG</w:t>
      </w:r>
      <w:r>
        <w:rPr>
          <w:lang w:eastAsia="zh-CN"/>
        </w:rPr>
        <w:t>进行对比，目的是在筹备</w:t>
      </w:r>
      <w:r w:rsidRPr="00955AC8">
        <w:rPr>
          <w:lang w:eastAsia="zh-CN"/>
        </w:rPr>
        <w:t>WTDC-17</w:t>
      </w:r>
      <w:r>
        <w:rPr>
          <w:rFonts w:hint="eastAsia"/>
          <w:lang w:eastAsia="zh-CN"/>
        </w:rPr>
        <w:t>过程</w:t>
      </w:r>
      <w:r>
        <w:rPr>
          <w:lang w:eastAsia="zh-CN"/>
        </w:rPr>
        <w:t>中对其进行</w:t>
      </w:r>
      <w:r>
        <w:rPr>
          <w:rFonts w:hint="eastAsia"/>
          <w:lang w:eastAsia="zh-CN"/>
        </w:rPr>
        <w:t>精</w:t>
      </w:r>
      <w:r>
        <w:rPr>
          <w:lang w:eastAsia="zh-CN"/>
        </w:rPr>
        <w:t>减</w:t>
      </w:r>
      <w:r>
        <w:rPr>
          <w:rFonts w:hint="eastAsia"/>
          <w:lang w:eastAsia="zh-CN"/>
        </w:rPr>
        <w:t>。</w:t>
      </w:r>
      <w:r>
        <w:rPr>
          <w:lang w:eastAsia="zh-CN"/>
        </w:rPr>
        <w:t>工具</w:t>
      </w:r>
      <w:r>
        <w:rPr>
          <w:rFonts w:hint="eastAsia"/>
          <w:lang w:eastAsia="zh-CN"/>
        </w:rPr>
        <w:t>还</w:t>
      </w:r>
      <w:r>
        <w:rPr>
          <w:lang w:eastAsia="zh-CN"/>
        </w:rPr>
        <w:t>突显</w:t>
      </w:r>
      <w:bookmarkStart w:id="103" w:name="lt_pId328"/>
      <w:bookmarkEnd w:id="102"/>
      <w:r w:rsidRPr="00955AC8">
        <w:rPr>
          <w:lang w:eastAsia="zh-CN"/>
        </w:rPr>
        <w:t>WTDC</w:t>
      </w:r>
      <w:r>
        <w:rPr>
          <w:rFonts w:hint="eastAsia"/>
          <w:lang w:eastAsia="zh-CN"/>
        </w:rPr>
        <w:t>决议</w:t>
      </w:r>
      <w:r>
        <w:rPr>
          <w:lang w:eastAsia="zh-CN"/>
        </w:rPr>
        <w:t>和建议中</w:t>
      </w:r>
      <w:r w:rsidR="007F26D7">
        <w:rPr>
          <w:rFonts w:hint="eastAsia"/>
          <w:lang w:eastAsia="zh-CN"/>
        </w:rPr>
        <w:t>反映</w:t>
      </w:r>
      <w:r>
        <w:rPr>
          <w:lang w:eastAsia="zh-CN"/>
        </w:rPr>
        <w:t>的共同</w:t>
      </w:r>
      <w:r>
        <w:rPr>
          <w:rFonts w:hint="eastAsia"/>
          <w:lang w:eastAsia="zh-CN"/>
        </w:rPr>
        <w:t>问题</w:t>
      </w:r>
      <w:r>
        <w:rPr>
          <w:lang w:eastAsia="zh-CN"/>
        </w:rPr>
        <w:t>和主题，同时提供一种按照精减</w:t>
      </w:r>
      <w:r>
        <w:rPr>
          <w:rFonts w:hint="eastAsia"/>
          <w:lang w:eastAsia="zh-CN"/>
        </w:rPr>
        <w:t>WTDC</w:t>
      </w:r>
      <w:r>
        <w:rPr>
          <w:lang w:eastAsia="zh-CN"/>
        </w:rPr>
        <w:t>决议</w:t>
      </w:r>
      <w:r>
        <w:rPr>
          <w:rFonts w:hint="eastAsia"/>
          <w:lang w:eastAsia="zh-CN"/>
        </w:rPr>
        <w:t>指导</w:t>
      </w:r>
      <w:r>
        <w:rPr>
          <w:lang w:eastAsia="zh-CN"/>
        </w:rPr>
        <w:t>原则草案对其进行规整的框架。</w:t>
      </w:r>
      <w:bookmarkEnd w:id="103"/>
    </w:p>
    <w:p w:rsidR="008D5F17" w:rsidRPr="00955AC8" w:rsidRDefault="008D5F17" w:rsidP="008D5F17">
      <w:pPr>
        <w:ind w:firstLineChars="200" w:firstLine="480"/>
        <w:jc w:val="both"/>
        <w:rPr>
          <w:lang w:eastAsia="zh-CN"/>
        </w:rPr>
      </w:pPr>
      <w:r w:rsidRPr="00955AC8">
        <w:rPr>
          <w:rFonts w:hint="eastAsia"/>
          <w:lang w:val="en-US" w:eastAsia="zh-CN"/>
        </w:rPr>
        <w:t>RPM-</w:t>
      </w:r>
      <w:r w:rsidRPr="00955AC8">
        <w:rPr>
          <w:lang w:val="en-US" w:eastAsia="zh-CN"/>
        </w:rPr>
        <w:t>EUR</w:t>
      </w:r>
      <w:r w:rsidRPr="00955AC8">
        <w:rPr>
          <w:rFonts w:hint="eastAsia"/>
          <w:lang w:val="en-US" w:eastAsia="zh-CN"/>
        </w:rPr>
        <w:t>对该文件表示欢迎并将其记录在案。</w:t>
      </w:r>
    </w:p>
    <w:bookmarkStart w:id="104" w:name="lt_pId330"/>
    <w:p w:rsidR="008D5F17" w:rsidRPr="00D47B49" w:rsidRDefault="008D5F17" w:rsidP="008D5F17">
      <w:pPr>
        <w:spacing w:after="120"/>
        <w:jc w:val="both"/>
        <w:rPr>
          <w:rFonts w:ascii="Calibri" w:eastAsia="SimSun" w:hAnsi="Calibri" w:cs="Calibri"/>
          <w:color w:val="222222"/>
          <w:lang w:eastAsia="zh-CN"/>
        </w:rPr>
      </w:pPr>
      <w:r>
        <w:fldChar w:fldCharType="begin"/>
      </w:r>
      <w:r>
        <w:rPr>
          <w:lang w:eastAsia="zh-CN"/>
        </w:rPr>
        <w:instrText xml:space="preserve"> HYPERLINK "https://www.itu.int/md/D14-RPMEUR-C-0026/en" </w:instrText>
      </w:r>
      <w:r>
        <w:fldChar w:fldCharType="separate"/>
      </w:r>
      <w:r w:rsidRPr="00E11098">
        <w:rPr>
          <w:rStyle w:val="Hyperlink"/>
          <w:lang w:eastAsia="zh-CN"/>
        </w:rPr>
        <w:t>2</w:t>
      </w:r>
      <w:r>
        <w:rPr>
          <w:rStyle w:val="Hyperlink"/>
          <w:lang w:eastAsia="zh-CN"/>
        </w:rPr>
        <w:t>6</w:t>
      </w:r>
      <w:r>
        <w:rPr>
          <w:rStyle w:val="Hyperlink"/>
          <w:rFonts w:hint="eastAsia"/>
          <w:lang w:eastAsia="zh-CN"/>
        </w:rPr>
        <w:t>号</w:t>
      </w:r>
      <w:r>
        <w:rPr>
          <w:rStyle w:val="Hyperlink"/>
          <w:lang w:eastAsia="zh-CN"/>
        </w:rPr>
        <w:t>文件</w:t>
      </w:r>
      <w:r>
        <w:rPr>
          <w:rStyle w:val="Hyperlink"/>
        </w:rPr>
        <w:fldChar w:fldCharType="end"/>
      </w:r>
      <w:r w:rsidRPr="00955AC8">
        <w:rPr>
          <w:rStyle w:val="shorttext"/>
          <w:rFonts w:ascii="Calibri" w:eastAsia="SimSun" w:hAnsi="Calibri" w:cs="Calibri" w:hint="eastAsia"/>
          <w:color w:val="222222"/>
          <w:lang w:eastAsia="zh-CN"/>
        </w:rPr>
        <w:t>：</w:t>
      </w:r>
      <w:r>
        <w:rPr>
          <w:rStyle w:val="shorttext"/>
          <w:rFonts w:ascii="Calibri" w:eastAsia="SimSun" w:hAnsi="Calibri" w:cs="Calibri" w:hint="eastAsia"/>
          <w:color w:val="222222"/>
          <w:lang w:eastAsia="zh-CN"/>
        </w:rPr>
        <w:t>塞尔维亚共和国</w:t>
      </w:r>
      <w:r>
        <w:rPr>
          <w:rStyle w:val="shorttext"/>
          <w:rFonts w:ascii="Calibri" w:eastAsia="SimSun" w:hAnsi="Calibri" w:cs="Calibri"/>
          <w:color w:val="222222"/>
          <w:lang w:eastAsia="zh-CN"/>
        </w:rPr>
        <w:t>代表介绍了题为</w:t>
      </w:r>
      <w:r w:rsidRPr="00E2336B">
        <w:rPr>
          <w:rStyle w:val="shorttext"/>
          <w:rFonts w:ascii="SimSun" w:eastAsia="SimSun" w:hAnsi="SimSun" w:cs="Calibri"/>
          <w:color w:val="222222"/>
          <w:lang w:eastAsia="zh-CN"/>
        </w:rPr>
        <w:t>“</w:t>
      </w:r>
      <w:r w:rsidRPr="00E2336B">
        <w:rPr>
          <w:rStyle w:val="shorttext"/>
          <w:rFonts w:ascii="STKaiti" w:eastAsia="STKaiti" w:hAnsi="STKaiti" w:cs="Calibri"/>
          <w:b/>
          <w:bCs/>
          <w:color w:val="222222"/>
          <w:lang w:eastAsia="zh-CN"/>
        </w:rPr>
        <w:t>对第</w:t>
      </w:r>
      <w:r w:rsidRPr="00E2336B">
        <w:rPr>
          <w:rStyle w:val="shorttext"/>
          <w:rFonts w:ascii="STKaiti" w:eastAsia="STKaiti" w:hAnsi="STKaiti" w:cs="Calibri" w:hint="eastAsia"/>
          <w:b/>
          <w:bCs/>
          <w:color w:val="222222"/>
          <w:lang w:eastAsia="zh-CN"/>
        </w:rPr>
        <w:t>33号</w:t>
      </w:r>
      <w:r w:rsidRPr="00E2336B">
        <w:rPr>
          <w:rStyle w:val="shorttext"/>
          <w:rFonts w:ascii="STKaiti" w:eastAsia="STKaiti" w:hAnsi="STKaiti" w:cs="Calibri"/>
          <w:b/>
          <w:bCs/>
          <w:color w:val="222222"/>
          <w:lang w:eastAsia="zh-CN"/>
        </w:rPr>
        <w:t>决议（</w:t>
      </w:r>
      <w:r w:rsidRPr="00E2336B">
        <w:rPr>
          <w:rStyle w:val="shorttext"/>
          <w:rFonts w:ascii="STKaiti" w:eastAsia="STKaiti" w:hAnsi="STKaiti" w:cs="Calibri" w:hint="eastAsia"/>
          <w:b/>
          <w:bCs/>
          <w:color w:val="222222"/>
          <w:lang w:eastAsia="zh-CN"/>
        </w:rPr>
        <w:t>2014年</w:t>
      </w:r>
      <w:r w:rsidRPr="00E2336B">
        <w:rPr>
          <w:rStyle w:val="shorttext"/>
          <w:rFonts w:ascii="STKaiti" w:eastAsia="STKaiti" w:hAnsi="STKaiti" w:cs="Calibri"/>
          <w:b/>
          <w:bCs/>
          <w:color w:val="222222"/>
          <w:lang w:eastAsia="zh-CN"/>
        </w:rPr>
        <w:t>，</w:t>
      </w:r>
      <w:r w:rsidRPr="00E2336B">
        <w:rPr>
          <w:rStyle w:val="shorttext"/>
          <w:rFonts w:ascii="STKaiti" w:eastAsia="STKaiti" w:hAnsi="STKaiti" w:cs="Calibri" w:hint="eastAsia"/>
          <w:b/>
          <w:bCs/>
          <w:color w:val="222222"/>
          <w:lang w:eastAsia="zh-CN"/>
        </w:rPr>
        <w:t>迪拜</w:t>
      </w:r>
      <w:r w:rsidRPr="00E2336B">
        <w:rPr>
          <w:rStyle w:val="shorttext"/>
          <w:rFonts w:ascii="STKaiti" w:eastAsia="STKaiti" w:hAnsi="STKaiti" w:cs="Calibri"/>
          <w:b/>
          <w:bCs/>
          <w:color w:val="222222"/>
          <w:lang w:eastAsia="zh-CN"/>
        </w:rPr>
        <w:t>，修订版）报告的跟进</w:t>
      </w:r>
      <w:r w:rsidRPr="00E2336B">
        <w:rPr>
          <w:rStyle w:val="shorttext"/>
          <w:rFonts w:ascii="SimSun" w:eastAsia="SimSun" w:hAnsi="SimSun" w:cs="Calibri"/>
          <w:color w:val="222222"/>
          <w:lang w:eastAsia="zh-CN"/>
        </w:rPr>
        <w:t>”</w:t>
      </w:r>
      <w:r>
        <w:rPr>
          <w:rStyle w:val="shorttext"/>
          <w:rFonts w:ascii="Calibri" w:eastAsia="SimSun" w:hAnsi="Calibri" w:cs="Calibri"/>
          <w:color w:val="222222"/>
          <w:lang w:eastAsia="zh-CN"/>
        </w:rPr>
        <w:t>的</w:t>
      </w:r>
      <w:r>
        <w:rPr>
          <w:rStyle w:val="shorttext"/>
          <w:rFonts w:ascii="Calibri" w:eastAsia="SimSun" w:hAnsi="Calibri" w:cs="Calibri" w:hint="eastAsia"/>
          <w:color w:val="222222"/>
          <w:lang w:eastAsia="zh-CN"/>
        </w:rPr>
        <w:t>文件。塞尔维亚</w:t>
      </w:r>
      <w:r>
        <w:rPr>
          <w:rStyle w:val="shorttext"/>
          <w:rFonts w:ascii="Calibri" w:eastAsia="SimSun" w:hAnsi="Calibri" w:cs="Calibri"/>
          <w:color w:val="222222"/>
          <w:lang w:eastAsia="zh-CN"/>
        </w:rPr>
        <w:t>共和国感谢电信发展局在落实全权代表大会第</w:t>
      </w:r>
      <w:r>
        <w:rPr>
          <w:rStyle w:val="shorttext"/>
          <w:rFonts w:ascii="Calibri" w:eastAsia="SimSun" w:hAnsi="Calibri" w:cs="Calibri" w:hint="eastAsia"/>
          <w:color w:val="222222"/>
          <w:lang w:eastAsia="zh-CN"/>
        </w:rPr>
        <w:t>126</w:t>
      </w:r>
      <w:r>
        <w:rPr>
          <w:rStyle w:val="shorttext"/>
          <w:rFonts w:ascii="Calibri" w:eastAsia="SimSun" w:hAnsi="Calibri" w:cs="Calibri" w:hint="eastAsia"/>
          <w:color w:val="222222"/>
          <w:lang w:eastAsia="zh-CN"/>
        </w:rPr>
        <w:t>号</w:t>
      </w:r>
      <w:r>
        <w:rPr>
          <w:rStyle w:val="shorttext"/>
          <w:rFonts w:ascii="Calibri" w:eastAsia="SimSun" w:hAnsi="Calibri" w:cs="Calibri"/>
          <w:color w:val="222222"/>
          <w:lang w:eastAsia="zh-CN"/>
        </w:rPr>
        <w:t>决议和</w:t>
      </w:r>
      <w:bookmarkStart w:id="105" w:name="lt_pId331"/>
      <w:bookmarkEnd w:id="104"/>
      <w:r w:rsidRPr="00EE294D">
        <w:rPr>
          <w:lang w:eastAsia="zh-CN"/>
        </w:rPr>
        <w:t>WTDC</w:t>
      </w:r>
      <w:r>
        <w:rPr>
          <w:rFonts w:hint="eastAsia"/>
          <w:lang w:eastAsia="zh-CN"/>
        </w:rPr>
        <w:t>第</w:t>
      </w:r>
      <w:r w:rsidRPr="00EE294D">
        <w:rPr>
          <w:lang w:eastAsia="zh-CN"/>
        </w:rPr>
        <w:t>33</w:t>
      </w:r>
      <w:r>
        <w:rPr>
          <w:rFonts w:hint="eastAsia"/>
          <w:lang w:eastAsia="zh-CN"/>
        </w:rPr>
        <w:t>号</w:t>
      </w:r>
      <w:r>
        <w:rPr>
          <w:lang w:eastAsia="zh-CN"/>
        </w:rPr>
        <w:t>决议</w:t>
      </w:r>
      <w:r>
        <w:rPr>
          <w:rFonts w:hint="eastAsia"/>
          <w:lang w:eastAsia="zh-CN"/>
        </w:rPr>
        <w:t>过程</w:t>
      </w:r>
      <w:r>
        <w:rPr>
          <w:lang w:eastAsia="zh-CN"/>
        </w:rPr>
        <w:t>中</w:t>
      </w:r>
      <w:r>
        <w:rPr>
          <w:rFonts w:hint="eastAsia"/>
          <w:lang w:eastAsia="zh-CN"/>
        </w:rPr>
        <w:t>给予</w:t>
      </w:r>
      <w:r>
        <w:rPr>
          <w:lang w:eastAsia="zh-CN"/>
        </w:rPr>
        <w:t>的支持。介绍</w:t>
      </w:r>
      <w:r>
        <w:rPr>
          <w:rFonts w:hint="eastAsia"/>
          <w:lang w:eastAsia="zh-CN"/>
        </w:rPr>
        <w:t>人</w:t>
      </w:r>
      <w:r>
        <w:rPr>
          <w:lang w:eastAsia="zh-CN"/>
        </w:rPr>
        <w:t>赞扬电信发展局在协助和支持塞尔维亚重建其公共广播系统</w:t>
      </w:r>
      <w:r>
        <w:rPr>
          <w:rFonts w:hint="eastAsia"/>
          <w:lang w:eastAsia="zh-CN"/>
        </w:rPr>
        <w:t>和</w:t>
      </w:r>
      <w:r>
        <w:rPr>
          <w:lang w:eastAsia="zh-CN"/>
        </w:rPr>
        <w:t>提高数字广播覆盖范围方面发挥的作用。</w:t>
      </w:r>
      <w:bookmarkEnd w:id="105"/>
    </w:p>
    <w:p w:rsidR="008D5F17" w:rsidRPr="00407950" w:rsidRDefault="008D5F17" w:rsidP="008D5F17">
      <w:pPr>
        <w:spacing w:after="120"/>
        <w:ind w:firstLineChars="200" w:firstLine="480"/>
        <w:jc w:val="both"/>
        <w:rPr>
          <w:szCs w:val="24"/>
          <w:lang w:eastAsia="zh-CN"/>
        </w:rPr>
      </w:pPr>
      <w:bookmarkStart w:id="106" w:name="lt_pId333"/>
      <w:r>
        <w:rPr>
          <w:rFonts w:hint="eastAsia"/>
          <w:lang w:eastAsia="zh-CN"/>
        </w:rPr>
        <w:t>该文件</w:t>
      </w:r>
      <w:r>
        <w:rPr>
          <w:lang w:eastAsia="zh-CN"/>
        </w:rPr>
        <w:t>提议，由于考虑到塞尔维亚</w:t>
      </w:r>
      <w:r>
        <w:rPr>
          <w:rFonts w:hint="eastAsia"/>
          <w:lang w:eastAsia="zh-CN"/>
        </w:rPr>
        <w:t>共和国</w:t>
      </w:r>
      <w:r>
        <w:rPr>
          <w:lang w:eastAsia="zh-CN"/>
        </w:rPr>
        <w:t>的数字广播系统发展极好，因此可撤消</w:t>
      </w:r>
      <w:r>
        <w:rPr>
          <w:lang w:eastAsia="zh-CN"/>
        </w:rPr>
        <w:t>WTDC</w:t>
      </w:r>
      <w:r>
        <w:rPr>
          <w:lang w:eastAsia="zh-CN"/>
        </w:rPr>
        <w:t>第</w:t>
      </w:r>
      <w:r>
        <w:rPr>
          <w:rFonts w:hint="eastAsia"/>
          <w:lang w:eastAsia="zh-CN"/>
        </w:rPr>
        <w:t>3</w:t>
      </w:r>
      <w:r>
        <w:rPr>
          <w:lang w:eastAsia="zh-CN"/>
        </w:rPr>
        <w:t>3</w:t>
      </w:r>
      <w:r>
        <w:rPr>
          <w:rFonts w:hint="eastAsia"/>
          <w:lang w:eastAsia="zh-CN"/>
        </w:rPr>
        <w:t>号</w:t>
      </w:r>
      <w:r>
        <w:rPr>
          <w:lang w:eastAsia="zh-CN"/>
        </w:rPr>
        <w:t>决议</w:t>
      </w:r>
      <w:r>
        <w:rPr>
          <w:rFonts w:hint="eastAsia"/>
          <w:lang w:eastAsia="zh-CN"/>
        </w:rPr>
        <w:t>。</w:t>
      </w:r>
      <w:r>
        <w:rPr>
          <w:lang w:eastAsia="zh-CN"/>
        </w:rPr>
        <w:t>成员</w:t>
      </w:r>
      <w:r>
        <w:rPr>
          <w:rFonts w:hint="eastAsia"/>
          <w:lang w:eastAsia="zh-CN"/>
        </w:rPr>
        <w:t>国</w:t>
      </w:r>
      <w:r>
        <w:rPr>
          <w:lang w:eastAsia="zh-CN"/>
        </w:rPr>
        <w:t>祝贺</w:t>
      </w:r>
      <w:r>
        <w:rPr>
          <w:rFonts w:hint="eastAsia"/>
          <w:lang w:eastAsia="zh-CN"/>
        </w:rPr>
        <w:t>塞尔维亚</w:t>
      </w:r>
      <w:r>
        <w:rPr>
          <w:lang w:eastAsia="zh-CN"/>
        </w:rPr>
        <w:t>在成功向数字</w:t>
      </w:r>
      <w:r>
        <w:rPr>
          <w:rFonts w:hint="eastAsia"/>
          <w:lang w:eastAsia="zh-CN"/>
        </w:rPr>
        <w:t>地</w:t>
      </w:r>
      <w:r>
        <w:rPr>
          <w:lang w:eastAsia="zh-CN"/>
        </w:rPr>
        <w:t>面电视广播转换过程中有效使用了可用资源。</w:t>
      </w:r>
      <w:bookmarkEnd w:id="106"/>
    </w:p>
    <w:p w:rsidR="008D5F17" w:rsidRPr="00755741" w:rsidRDefault="008D5F17" w:rsidP="008D5F17">
      <w:pPr>
        <w:spacing w:after="120"/>
        <w:ind w:firstLineChars="200" w:firstLine="480"/>
        <w:jc w:val="both"/>
        <w:rPr>
          <w:lang w:val="en-US" w:eastAsia="zh-CN"/>
        </w:rPr>
      </w:pPr>
      <w:bookmarkStart w:id="107" w:name="lt_pId335"/>
      <w:r w:rsidRPr="00E10036">
        <w:rPr>
          <w:rFonts w:hint="eastAsia"/>
          <w:lang w:val="en-US" w:eastAsia="zh-CN"/>
        </w:rPr>
        <w:t>RPM-</w:t>
      </w:r>
      <w:r>
        <w:rPr>
          <w:lang w:val="en-US" w:eastAsia="zh-CN"/>
        </w:rPr>
        <w:t>EUR</w:t>
      </w:r>
      <w:r>
        <w:rPr>
          <w:rFonts w:hint="eastAsia"/>
          <w:lang w:val="en-US" w:eastAsia="zh-CN"/>
        </w:rPr>
        <w:t>对该文件表示</w:t>
      </w:r>
      <w:r w:rsidRPr="00E10036">
        <w:rPr>
          <w:rFonts w:hint="eastAsia"/>
          <w:lang w:val="en-US" w:eastAsia="zh-CN"/>
        </w:rPr>
        <w:t>欢迎并</w:t>
      </w:r>
      <w:r>
        <w:rPr>
          <w:rFonts w:hint="eastAsia"/>
          <w:lang w:val="en-US" w:eastAsia="zh-CN"/>
        </w:rPr>
        <w:t>将其记录在案。</w:t>
      </w:r>
      <w:bookmarkEnd w:id="107"/>
      <w:r>
        <w:rPr>
          <w:rFonts w:hint="eastAsia"/>
          <w:lang w:val="en-US" w:eastAsia="zh-CN"/>
        </w:rPr>
        <w:t>相</w:t>
      </w:r>
      <w:r>
        <w:rPr>
          <w:lang w:val="en-US" w:eastAsia="zh-CN"/>
        </w:rPr>
        <w:t>关方面指出，如果撤消</w:t>
      </w:r>
      <w:r>
        <w:rPr>
          <w:lang w:val="en-US" w:eastAsia="zh-CN"/>
        </w:rPr>
        <w:t>WTDC</w:t>
      </w:r>
      <w:r>
        <w:rPr>
          <w:lang w:val="en-US" w:eastAsia="zh-CN"/>
        </w:rPr>
        <w:t>第</w:t>
      </w:r>
      <w:r>
        <w:rPr>
          <w:rFonts w:hint="eastAsia"/>
          <w:lang w:val="en-US" w:eastAsia="zh-CN"/>
        </w:rPr>
        <w:t>67</w:t>
      </w:r>
      <w:r>
        <w:rPr>
          <w:rFonts w:hint="eastAsia"/>
          <w:lang w:val="en-US" w:eastAsia="zh-CN"/>
        </w:rPr>
        <w:t>号</w:t>
      </w:r>
      <w:r>
        <w:rPr>
          <w:lang w:val="en-US" w:eastAsia="zh-CN"/>
        </w:rPr>
        <w:t>决议</w:t>
      </w:r>
      <w:r>
        <w:rPr>
          <w:rFonts w:hint="eastAsia"/>
          <w:lang w:val="en-US" w:eastAsia="zh-CN"/>
        </w:rPr>
        <w:t>，</w:t>
      </w:r>
      <w:r>
        <w:rPr>
          <w:lang w:val="en-US" w:eastAsia="zh-CN"/>
        </w:rPr>
        <w:t>则</w:t>
      </w:r>
      <w:r>
        <w:rPr>
          <w:rFonts w:hint="eastAsia"/>
          <w:lang w:val="en-US" w:eastAsia="zh-CN"/>
        </w:rPr>
        <w:t>29</w:t>
      </w:r>
      <w:r>
        <w:rPr>
          <w:rFonts w:hint="eastAsia"/>
          <w:lang w:val="en-US" w:eastAsia="zh-CN"/>
        </w:rPr>
        <w:t>号</w:t>
      </w:r>
      <w:r>
        <w:rPr>
          <w:lang w:val="en-US" w:eastAsia="zh-CN"/>
        </w:rPr>
        <w:t>文件可能也构成精减</w:t>
      </w:r>
      <w:r>
        <w:rPr>
          <w:rFonts w:hint="eastAsia"/>
          <w:lang w:val="en-US" w:eastAsia="zh-CN"/>
        </w:rPr>
        <w:t>程序</w:t>
      </w:r>
      <w:r>
        <w:rPr>
          <w:lang w:val="en-US" w:eastAsia="zh-CN"/>
        </w:rPr>
        <w:t>的组成部分。</w:t>
      </w:r>
    </w:p>
    <w:p w:rsidR="008D5F17" w:rsidRDefault="008D5F17" w:rsidP="008D5F17">
      <w:pPr>
        <w:pStyle w:val="Heading2"/>
        <w:tabs>
          <w:tab w:val="left" w:pos="6815"/>
        </w:tabs>
        <w:rPr>
          <w:rStyle w:val="shorttext"/>
          <w:rFonts w:ascii="Calibri" w:eastAsia="SimSun" w:hAnsi="Calibri" w:cs="Arial"/>
          <w:color w:val="222222"/>
          <w:lang w:eastAsia="zh-CN"/>
        </w:rPr>
      </w:pPr>
      <w:r w:rsidRPr="00871CA1">
        <w:rPr>
          <w:rStyle w:val="shorttext"/>
          <w:rFonts w:ascii="Calibri" w:eastAsia="SimSun" w:hAnsi="Calibri" w:cs="Arial" w:hint="eastAsia"/>
          <w:color w:val="222222"/>
          <w:lang w:eastAsia="zh-CN"/>
        </w:rPr>
        <w:t>7.</w:t>
      </w:r>
      <w:r>
        <w:rPr>
          <w:rStyle w:val="shorttext"/>
          <w:rFonts w:ascii="Calibri" w:eastAsia="SimSun" w:hAnsi="Calibri" w:cs="Arial"/>
          <w:color w:val="222222"/>
          <w:lang w:eastAsia="zh-CN"/>
        </w:rPr>
        <w:t>6</w:t>
      </w:r>
      <w:r w:rsidRPr="00871CA1">
        <w:rPr>
          <w:rStyle w:val="shorttext"/>
          <w:rFonts w:ascii="Calibri" w:eastAsia="SimSun" w:hAnsi="Calibri" w:cs="Arial"/>
          <w:color w:val="222222"/>
          <w:lang w:eastAsia="zh-CN"/>
        </w:rPr>
        <w:tab/>
      </w:r>
      <w:r>
        <w:rPr>
          <w:rFonts w:hint="eastAsia"/>
          <w:lang w:eastAsia="zh-CN"/>
        </w:rPr>
        <w:t>大会结构初步草案</w:t>
      </w:r>
    </w:p>
    <w:bookmarkStart w:id="108" w:name="lt_pId339"/>
    <w:p w:rsidR="008D5F17" w:rsidRPr="00AC6101" w:rsidRDefault="008D5F17" w:rsidP="008D5F17">
      <w:pPr>
        <w:rPr>
          <w:rFonts w:ascii="Calibri" w:eastAsia="SimSun" w:hAnsi="Calibri"/>
          <w:lang w:eastAsia="zh-CN"/>
        </w:rPr>
      </w:pPr>
      <w:r>
        <w:fldChar w:fldCharType="begin"/>
      </w:r>
      <w:r>
        <w:rPr>
          <w:lang w:eastAsia="zh-CN"/>
        </w:rPr>
        <w:instrText xml:space="preserve"> HYPERLINK "https://www.itu.int/md/D14-RPMEUR-C-0012/en" </w:instrText>
      </w:r>
      <w:r>
        <w:fldChar w:fldCharType="separate"/>
      </w:r>
      <w:r w:rsidRPr="004F6E8B">
        <w:rPr>
          <w:rStyle w:val="Hyperlink"/>
          <w:lang w:eastAsia="zh-CN"/>
        </w:rPr>
        <w:t>1</w:t>
      </w:r>
      <w:r>
        <w:rPr>
          <w:rStyle w:val="Hyperlink"/>
          <w:lang w:eastAsia="zh-CN"/>
        </w:rPr>
        <w:t>2</w:t>
      </w:r>
      <w:r>
        <w:rPr>
          <w:rStyle w:val="Hyperlink"/>
          <w:rFonts w:hint="eastAsia"/>
          <w:lang w:eastAsia="zh-CN"/>
        </w:rPr>
        <w:t>号</w:t>
      </w:r>
      <w:r>
        <w:rPr>
          <w:rStyle w:val="Hyperlink"/>
          <w:lang w:eastAsia="zh-CN"/>
        </w:rPr>
        <w:t>文件</w:t>
      </w:r>
      <w:r>
        <w:rPr>
          <w:rStyle w:val="shorttext"/>
          <w:rFonts w:ascii="Calibri" w:eastAsia="SimSun" w:hAnsi="Calibri" w:cs="Calibri" w:hint="eastAsia"/>
          <w:color w:val="222222"/>
          <w:lang w:eastAsia="zh-CN"/>
        </w:rPr>
        <w:t>：</w:t>
      </w:r>
      <w:r>
        <w:fldChar w:fldCharType="end"/>
      </w:r>
      <w:r w:rsidRPr="00AC6101">
        <w:rPr>
          <w:rFonts w:ascii="Calibri" w:eastAsia="SimSun" w:hAnsi="Calibri" w:cs="Arial" w:hint="eastAsia"/>
          <w:color w:val="222222"/>
          <w:lang w:eastAsia="zh-CN"/>
        </w:rPr>
        <w:t>该文件介绍了</w:t>
      </w:r>
      <w:r w:rsidRPr="00AC6101">
        <w:rPr>
          <w:rFonts w:ascii="Calibri" w:eastAsia="SimSun" w:hAnsi="Calibri" w:cs="Arial" w:hint="eastAsia"/>
          <w:color w:val="222222"/>
          <w:lang w:eastAsia="zh-CN"/>
        </w:rPr>
        <w:t>WTDC</w:t>
      </w:r>
      <w:r w:rsidRPr="00AC6101">
        <w:rPr>
          <w:rFonts w:ascii="Calibri" w:eastAsia="SimSun" w:hAnsi="Calibri" w:cs="Arial" w:hint="eastAsia"/>
          <w:color w:val="222222"/>
          <w:lang w:eastAsia="zh-CN"/>
        </w:rPr>
        <w:t>的结构草案、代表团团长会议的职责范围以及五个拟议委员会（指导委员会、预算控制、</w:t>
      </w:r>
      <w:r w:rsidR="009030E8">
        <w:rPr>
          <w:rFonts w:ascii="Calibri" w:eastAsia="SimSun" w:hAnsi="Calibri" w:cs="Arial" w:hint="eastAsia"/>
          <w:color w:val="222222"/>
          <w:lang w:eastAsia="zh-CN"/>
        </w:rPr>
        <w:t>部门</w:t>
      </w:r>
      <w:r w:rsidRPr="00AC6101">
        <w:rPr>
          <w:rFonts w:ascii="Calibri" w:eastAsia="SimSun" w:hAnsi="Calibri" w:cs="Arial" w:hint="eastAsia"/>
          <w:color w:val="222222"/>
          <w:lang w:eastAsia="zh-CN"/>
        </w:rPr>
        <w:t>目标、</w:t>
      </w:r>
      <w:r w:rsidRPr="00AC6101">
        <w:rPr>
          <w:rFonts w:ascii="Calibri" w:eastAsia="SimSun" w:hAnsi="Calibri" w:cs="Arial" w:hint="eastAsia"/>
          <w:color w:val="222222"/>
          <w:lang w:eastAsia="zh-CN"/>
        </w:rPr>
        <w:t>ITU-D</w:t>
      </w:r>
      <w:r w:rsidRPr="00AC6101">
        <w:rPr>
          <w:rFonts w:ascii="Calibri" w:eastAsia="SimSun" w:hAnsi="Calibri" w:cs="Arial" w:hint="eastAsia"/>
          <w:color w:val="222222"/>
          <w:lang w:eastAsia="zh-CN"/>
        </w:rPr>
        <w:t>工作方法和编辑委员会）以及</w:t>
      </w:r>
      <w:r w:rsidRPr="00AC6101">
        <w:rPr>
          <w:rFonts w:ascii="Calibri" w:eastAsia="SimSun" w:hAnsi="Calibri" w:cs="Arial" w:hint="eastAsia"/>
          <w:color w:val="222222"/>
          <w:lang w:eastAsia="zh-CN"/>
        </w:rPr>
        <w:t>ITU-D</w:t>
      </w:r>
      <w:r w:rsidRPr="00AC6101">
        <w:rPr>
          <w:rFonts w:ascii="Calibri" w:eastAsia="SimSun" w:hAnsi="Calibri" w:cs="Arial" w:hint="eastAsia"/>
          <w:color w:val="222222"/>
          <w:lang w:eastAsia="zh-CN"/>
        </w:rPr>
        <w:t>战略规划、《</w:t>
      </w:r>
      <w:r w:rsidRPr="00AC6101">
        <w:rPr>
          <w:rFonts w:ascii="Calibri" w:eastAsia="SimSun" w:hAnsi="Calibri" w:cs="Arial" w:hint="eastAsia"/>
          <w:color w:val="222222"/>
          <w:lang w:eastAsia="zh-CN"/>
        </w:rPr>
        <w:t>WTDC</w:t>
      </w:r>
      <w:r w:rsidRPr="00AC6101">
        <w:rPr>
          <w:rFonts w:ascii="Calibri" w:eastAsia="SimSun" w:hAnsi="Calibri" w:cs="Arial" w:hint="eastAsia"/>
          <w:color w:val="222222"/>
          <w:lang w:eastAsia="zh-CN"/>
        </w:rPr>
        <w:t>宣言》和决议工作组的职责范围。</w:t>
      </w:r>
    </w:p>
    <w:p w:rsidR="008D5F17" w:rsidRPr="009A16ED" w:rsidRDefault="009030E8" w:rsidP="009030E8">
      <w:pPr>
        <w:tabs>
          <w:tab w:val="left" w:pos="794"/>
          <w:tab w:val="left" w:pos="1191"/>
          <w:tab w:val="left" w:pos="1588"/>
          <w:tab w:val="left" w:pos="1985"/>
        </w:tabs>
        <w:spacing w:after="120"/>
        <w:ind w:firstLineChars="200" w:firstLine="480"/>
        <w:jc w:val="both"/>
        <w:rPr>
          <w:lang w:eastAsia="zh-CN"/>
        </w:rPr>
      </w:pPr>
      <w:r>
        <w:rPr>
          <w:rFonts w:ascii="Calibri" w:eastAsia="SimSun" w:hAnsi="Calibri" w:hint="eastAsia"/>
          <w:lang w:eastAsia="zh-CN"/>
        </w:rPr>
        <w:t>介绍</w:t>
      </w:r>
      <w:r w:rsidR="008D5F17" w:rsidRPr="00AC6101">
        <w:rPr>
          <w:rFonts w:ascii="Calibri" w:eastAsia="SimSun" w:hAnsi="Calibri" w:hint="eastAsia"/>
          <w:lang w:eastAsia="zh-CN"/>
        </w:rPr>
        <w:t>人</w:t>
      </w:r>
      <w:r w:rsidR="008D5F17" w:rsidRPr="00AC6101">
        <w:rPr>
          <w:rFonts w:ascii="Calibri" w:eastAsia="SimSun" w:hAnsi="Calibri"/>
          <w:lang w:eastAsia="zh-CN"/>
        </w:rPr>
        <w:t>表示，</w:t>
      </w:r>
      <w:r w:rsidR="008D5F17" w:rsidRPr="00AC6101">
        <w:rPr>
          <w:rFonts w:ascii="Calibri" w:eastAsia="SimSun" w:hAnsi="Calibri"/>
          <w:lang w:eastAsia="zh-CN"/>
        </w:rPr>
        <w:t>WTDC-17</w:t>
      </w:r>
      <w:r w:rsidR="008D5F17" w:rsidRPr="00AC6101">
        <w:rPr>
          <w:rFonts w:ascii="Calibri" w:eastAsia="SimSun" w:hAnsi="Calibri"/>
          <w:lang w:eastAsia="zh-CN"/>
        </w:rPr>
        <w:t>的结构草案类似于前一届</w:t>
      </w:r>
      <w:r w:rsidR="008D5F17" w:rsidRPr="00AC6101">
        <w:rPr>
          <w:rFonts w:ascii="Calibri" w:eastAsia="SimSun" w:hAnsi="Calibri"/>
          <w:lang w:eastAsia="zh-CN"/>
        </w:rPr>
        <w:t>WTDC</w:t>
      </w:r>
      <w:bookmarkStart w:id="109" w:name="lt_pId340"/>
      <w:bookmarkEnd w:id="108"/>
      <w:r>
        <w:rPr>
          <w:rFonts w:ascii="Calibri" w:eastAsia="SimSun" w:hAnsi="Calibri" w:hint="eastAsia"/>
          <w:lang w:eastAsia="zh-CN"/>
        </w:rPr>
        <w:t>，并</w:t>
      </w:r>
      <w:r w:rsidR="008D5F17">
        <w:rPr>
          <w:rFonts w:ascii="Calibri" w:eastAsia="SimSun" w:hAnsi="Calibri"/>
          <w:lang w:eastAsia="zh-CN"/>
        </w:rPr>
        <w:t>向会议详细介绍了大会各不同委员会以及大会的总体结构。</w:t>
      </w:r>
      <w:bookmarkEnd w:id="109"/>
    </w:p>
    <w:p w:rsidR="008D5F17" w:rsidRPr="00631E48" w:rsidRDefault="008D5F17" w:rsidP="008D5F17">
      <w:pPr>
        <w:spacing w:after="120"/>
        <w:ind w:firstLineChars="200" w:firstLine="480"/>
        <w:jc w:val="both"/>
        <w:rPr>
          <w:lang w:val="en-US" w:eastAsia="zh-CN"/>
        </w:rPr>
      </w:pPr>
      <w:r w:rsidRPr="00E10036">
        <w:rPr>
          <w:rFonts w:hint="eastAsia"/>
          <w:lang w:val="en-US" w:eastAsia="zh-CN"/>
        </w:rPr>
        <w:t>RPM-</w:t>
      </w:r>
      <w:r>
        <w:rPr>
          <w:lang w:val="en-US" w:eastAsia="zh-CN"/>
        </w:rPr>
        <w:t>EUR</w:t>
      </w:r>
      <w:r>
        <w:rPr>
          <w:rFonts w:hint="eastAsia"/>
          <w:lang w:val="en-US" w:eastAsia="zh-CN"/>
        </w:rPr>
        <w:t>对该文件表示</w:t>
      </w:r>
      <w:r w:rsidRPr="00E10036">
        <w:rPr>
          <w:rFonts w:hint="eastAsia"/>
          <w:lang w:val="en-US" w:eastAsia="zh-CN"/>
        </w:rPr>
        <w:t>欢迎并</w:t>
      </w:r>
      <w:r>
        <w:rPr>
          <w:rFonts w:hint="eastAsia"/>
          <w:lang w:val="en-US" w:eastAsia="zh-CN"/>
        </w:rPr>
        <w:t>将其记录在案。</w:t>
      </w:r>
    </w:p>
    <w:p w:rsidR="0067791F" w:rsidRPr="00871CA1" w:rsidRDefault="0067791F" w:rsidP="00196538">
      <w:pPr>
        <w:pStyle w:val="Heading1"/>
        <w:rPr>
          <w:rFonts w:ascii="Calibri" w:eastAsia="SimSun" w:hAnsi="Calibri"/>
          <w:lang w:eastAsia="zh-CN"/>
        </w:rPr>
      </w:pPr>
      <w:r w:rsidRPr="00871CA1">
        <w:rPr>
          <w:rStyle w:val="shorttext"/>
          <w:rFonts w:ascii="Calibri" w:eastAsia="SimSun" w:hAnsi="Calibri" w:hint="eastAsia"/>
          <w:lang w:eastAsia="zh-CN"/>
        </w:rPr>
        <w:t>8</w:t>
      </w:r>
      <w:r w:rsidRPr="00871CA1">
        <w:rPr>
          <w:rStyle w:val="shorttext"/>
          <w:rFonts w:ascii="Calibri" w:eastAsia="SimSun" w:hAnsi="Calibri"/>
          <w:lang w:eastAsia="zh-CN"/>
        </w:rPr>
        <w:tab/>
      </w:r>
      <w:r w:rsidRPr="00871CA1">
        <w:rPr>
          <w:rStyle w:val="shorttext"/>
          <w:rFonts w:ascii="Calibri" w:eastAsia="SimSun" w:hAnsi="Calibri" w:hint="eastAsia"/>
          <w:lang w:eastAsia="zh-CN"/>
        </w:rPr>
        <w:t>确定区域性举措的优先</w:t>
      </w:r>
      <w:r w:rsidR="00196538">
        <w:rPr>
          <w:rStyle w:val="shorttext"/>
          <w:rFonts w:ascii="Calibri" w:eastAsia="SimSun" w:hAnsi="Calibri" w:hint="eastAsia"/>
          <w:lang w:eastAsia="zh-CN"/>
        </w:rPr>
        <w:t>工作</w:t>
      </w:r>
      <w:r w:rsidRPr="00871CA1">
        <w:rPr>
          <w:rStyle w:val="shorttext"/>
          <w:rFonts w:ascii="Calibri" w:eastAsia="SimSun" w:hAnsi="Calibri" w:cs="Arial" w:hint="eastAsia"/>
          <w:color w:val="222222"/>
          <w:lang w:eastAsia="zh-CN"/>
        </w:rPr>
        <w:t>、相关项目和融资机制</w:t>
      </w:r>
    </w:p>
    <w:bookmarkStart w:id="110" w:name="lt_pId343"/>
    <w:p w:rsidR="0067791F" w:rsidRPr="00E720F9" w:rsidRDefault="0067791F" w:rsidP="00196538">
      <w:pPr>
        <w:tabs>
          <w:tab w:val="left" w:pos="1951"/>
        </w:tabs>
        <w:spacing w:after="120"/>
        <w:jc w:val="both"/>
        <w:rPr>
          <w:rFonts w:cstheme="minorHAnsi"/>
          <w:bCs/>
          <w:lang w:eastAsia="zh-CN"/>
        </w:rPr>
      </w:pPr>
      <w:r w:rsidRPr="00E720F9">
        <w:fldChar w:fldCharType="begin"/>
      </w:r>
      <w:r w:rsidRPr="00E720F9">
        <w:rPr>
          <w:lang w:eastAsia="zh-CN"/>
        </w:rPr>
        <w:instrText xml:space="preserve"> HYPERLINK "https://www.itu.int/md/D14-RPMEUR-INF-0007/en" </w:instrText>
      </w:r>
      <w:r w:rsidRPr="00E720F9">
        <w:fldChar w:fldCharType="separate"/>
      </w:r>
      <w:r w:rsidRPr="00E720F9">
        <w:rPr>
          <w:rStyle w:val="Hyperlink"/>
          <w:lang w:eastAsia="zh-CN"/>
        </w:rPr>
        <w:t>INF/</w:t>
      </w:r>
      <w:r>
        <w:rPr>
          <w:rStyle w:val="Hyperlink"/>
          <w:lang w:eastAsia="zh-CN"/>
        </w:rPr>
        <w:t>7</w:t>
      </w:r>
      <w:r>
        <w:rPr>
          <w:rStyle w:val="Hyperlink"/>
          <w:rFonts w:hint="eastAsia"/>
          <w:lang w:eastAsia="zh-CN"/>
        </w:rPr>
        <w:t>号</w:t>
      </w:r>
      <w:r>
        <w:rPr>
          <w:rStyle w:val="Hyperlink"/>
          <w:lang w:eastAsia="zh-CN"/>
        </w:rPr>
        <w:t>文件</w:t>
      </w:r>
      <w:r w:rsidRPr="00E720F9">
        <w:fldChar w:fldCharType="end"/>
      </w:r>
      <w:r w:rsidRPr="00E720F9">
        <w:rPr>
          <w:rStyle w:val="shorttext"/>
          <w:rFonts w:ascii="Calibri" w:eastAsia="SimSun" w:hAnsi="Calibri" w:cs="Calibri" w:hint="eastAsia"/>
          <w:color w:val="222222"/>
          <w:lang w:eastAsia="zh-CN"/>
        </w:rPr>
        <w:t>：</w:t>
      </w:r>
      <w:r w:rsidR="00196538">
        <w:rPr>
          <w:rFonts w:ascii="Calibri" w:eastAsia="SimSun" w:hAnsi="Calibri" w:cs="Arial" w:hint="eastAsia"/>
          <w:color w:val="222222"/>
          <w:lang w:eastAsia="zh-CN"/>
        </w:rPr>
        <w:t>介绍</w:t>
      </w:r>
      <w:r w:rsidRPr="00E720F9">
        <w:rPr>
          <w:rFonts w:ascii="Calibri" w:eastAsia="SimSun" w:hAnsi="Calibri" w:cs="Arial" w:hint="eastAsia"/>
          <w:color w:val="222222"/>
          <w:lang w:eastAsia="zh-CN"/>
        </w:rPr>
        <w:t>人代表电信发展局</w:t>
      </w:r>
      <w:r w:rsidR="00196538">
        <w:rPr>
          <w:rFonts w:ascii="Calibri" w:eastAsia="SimSun" w:hAnsi="Calibri" w:cs="Arial" w:hint="eastAsia"/>
          <w:color w:val="222222"/>
          <w:lang w:eastAsia="zh-CN"/>
        </w:rPr>
        <w:t>主任介绍</w:t>
      </w:r>
      <w:r w:rsidRPr="00E720F9">
        <w:rPr>
          <w:rFonts w:ascii="Calibri" w:eastAsia="SimSun" w:hAnsi="Calibri" w:cs="Arial" w:hint="eastAsia"/>
          <w:color w:val="222222"/>
          <w:lang w:eastAsia="zh-CN"/>
        </w:rPr>
        <w:t>了题为</w:t>
      </w:r>
      <w:r w:rsidRPr="00E720F9">
        <w:rPr>
          <w:rFonts w:ascii="SimSun" w:eastAsia="SimSun" w:hAnsi="SimSun" w:cs="Arial" w:hint="eastAsia"/>
          <w:color w:val="222222"/>
          <w:lang w:eastAsia="zh-CN"/>
        </w:rPr>
        <w:t>“</w:t>
      </w:r>
      <w:r w:rsidRPr="00E720F9">
        <w:rPr>
          <w:rFonts w:ascii="STKaiti" w:eastAsia="STKaiti" w:hAnsi="STKaiti" w:cs="Arial" w:hint="eastAsia"/>
          <w:b/>
          <w:bCs/>
          <w:color w:val="222222"/>
          <w:lang w:eastAsia="zh-CN"/>
        </w:rPr>
        <w:t>集思广益制定</w:t>
      </w:r>
      <w:r w:rsidRPr="00E720F9">
        <w:rPr>
          <w:rFonts w:ascii="Calibri" w:eastAsia="SimSun" w:hAnsi="Calibri"/>
          <w:b/>
          <w:bCs/>
          <w:szCs w:val="24"/>
          <w:lang w:eastAsia="zh-CN"/>
        </w:rPr>
        <w:t>2018-2021</w:t>
      </w:r>
      <w:r w:rsidRPr="00E720F9">
        <w:rPr>
          <w:rFonts w:ascii="STKaiti" w:eastAsia="STKaiti" w:hAnsi="STKaiti" w:cs="Arial" w:hint="eastAsia"/>
          <w:b/>
          <w:bCs/>
          <w:color w:val="222222"/>
          <w:lang w:eastAsia="zh-CN"/>
        </w:rPr>
        <w:t>年区域性举措</w:t>
      </w:r>
      <w:r w:rsidRPr="00E720F9">
        <w:rPr>
          <w:rFonts w:ascii="SimSun" w:eastAsia="SimSun" w:hAnsi="SimSun" w:cs="Arial" w:hint="eastAsia"/>
          <w:color w:val="222222"/>
          <w:lang w:eastAsia="zh-CN"/>
        </w:rPr>
        <w:t>”</w:t>
      </w:r>
      <w:r w:rsidRPr="00196538">
        <w:rPr>
          <w:rFonts w:ascii="Calibri" w:eastAsia="SimSun" w:hAnsi="Calibri" w:cs="Arial" w:hint="eastAsia"/>
          <w:color w:val="222222"/>
          <w:lang w:eastAsia="zh-CN"/>
        </w:rPr>
        <w:t>的文件</w:t>
      </w:r>
      <w:r w:rsidRPr="00E720F9">
        <w:rPr>
          <w:rFonts w:ascii="Calibri" w:eastAsia="SimSun" w:hAnsi="Calibri" w:cs="Arial" w:hint="eastAsia"/>
          <w:color w:val="222222"/>
          <w:lang w:eastAsia="zh-CN"/>
        </w:rPr>
        <w:t>。该文件介绍了电信发展局主任根据电信发展局在实施区域性举措方面的经验向区域电信组织提出的一些建议。</w:t>
      </w:r>
      <w:r w:rsidR="00196538" w:rsidRPr="00E720F9">
        <w:rPr>
          <w:rFonts w:ascii="Calibri" w:eastAsia="SimSun" w:hAnsi="Calibri" w:cs="Arial" w:hint="eastAsia"/>
          <w:color w:val="222222"/>
          <w:lang w:eastAsia="zh-CN"/>
        </w:rPr>
        <w:t>将这些建议酌情提交各区域电信组织</w:t>
      </w:r>
      <w:r w:rsidR="00196538">
        <w:rPr>
          <w:rFonts w:ascii="Calibri" w:eastAsia="SimSun" w:hAnsi="Calibri" w:cs="Arial" w:hint="eastAsia"/>
          <w:color w:val="222222"/>
          <w:lang w:eastAsia="zh-CN"/>
        </w:rPr>
        <w:t>，供其</w:t>
      </w:r>
      <w:r w:rsidRPr="00E720F9">
        <w:rPr>
          <w:rFonts w:ascii="Calibri" w:eastAsia="SimSun" w:hAnsi="Calibri" w:cs="Arial" w:hint="eastAsia"/>
          <w:color w:val="222222"/>
          <w:lang w:eastAsia="zh-CN"/>
        </w:rPr>
        <w:t>在</w:t>
      </w:r>
      <w:r w:rsidR="00196538">
        <w:rPr>
          <w:rFonts w:ascii="Calibri" w:eastAsia="SimSun" w:hAnsi="Calibri" w:cs="Arial" w:hint="eastAsia"/>
          <w:color w:val="222222"/>
          <w:lang w:eastAsia="zh-CN"/>
        </w:rPr>
        <w:t>考虑</w:t>
      </w:r>
      <w:r w:rsidRPr="00E720F9">
        <w:rPr>
          <w:rFonts w:ascii="Calibri" w:eastAsia="SimSun" w:hAnsi="Calibri" w:cstheme="minorHAnsi"/>
          <w:bCs/>
          <w:szCs w:val="24"/>
          <w:lang w:eastAsia="zh-CN"/>
        </w:rPr>
        <w:t>2018-2021</w:t>
      </w:r>
      <w:r w:rsidRPr="00E720F9">
        <w:rPr>
          <w:rFonts w:ascii="Calibri" w:eastAsia="SimSun" w:hAnsi="Calibri" w:cs="Arial" w:hint="eastAsia"/>
          <w:color w:val="222222"/>
          <w:lang w:eastAsia="zh-CN"/>
        </w:rPr>
        <w:t>年的区域性举措</w:t>
      </w:r>
      <w:r w:rsidR="00196538">
        <w:rPr>
          <w:rFonts w:ascii="Calibri" w:eastAsia="SimSun" w:hAnsi="Calibri" w:cs="Arial" w:hint="eastAsia"/>
          <w:color w:val="222222"/>
          <w:lang w:eastAsia="zh-CN"/>
        </w:rPr>
        <w:t>时参考</w:t>
      </w:r>
      <w:r w:rsidRPr="00E720F9">
        <w:rPr>
          <w:rFonts w:ascii="Calibri" w:eastAsia="SimSun" w:hAnsi="Calibri" w:cs="Arial" w:hint="eastAsia"/>
          <w:color w:val="222222"/>
          <w:lang w:eastAsia="zh-CN"/>
        </w:rPr>
        <w:t>。</w:t>
      </w:r>
      <w:bookmarkEnd w:id="110"/>
    </w:p>
    <w:bookmarkStart w:id="111" w:name="lt_pId346"/>
    <w:p w:rsidR="0067791F" w:rsidRPr="00E720F9" w:rsidRDefault="0067791F" w:rsidP="00710DBF">
      <w:pPr>
        <w:spacing w:after="120"/>
        <w:jc w:val="both"/>
        <w:rPr>
          <w:rFonts w:cstheme="minorHAnsi"/>
          <w:bCs/>
          <w:lang w:eastAsia="zh-CN"/>
        </w:rPr>
      </w:pPr>
      <w:r w:rsidRPr="00E720F9">
        <w:fldChar w:fldCharType="begin"/>
      </w:r>
      <w:r w:rsidRPr="00E720F9">
        <w:rPr>
          <w:lang w:eastAsia="zh-CN"/>
        </w:rPr>
        <w:instrText xml:space="preserve"> HYPERLINK "https://www.itu.int/md/D14-RPMEUR-INF-0008/en" </w:instrText>
      </w:r>
      <w:r w:rsidRPr="00E720F9">
        <w:fldChar w:fldCharType="separate"/>
      </w:r>
      <w:r w:rsidRPr="00E720F9">
        <w:rPr>
          <w:rStyle w:val="Hyperlink"/>
          <w:lang w:eastAsia="zh-CN"/>
        </w:rPr>
        <w:t>INF/</w:t>
      </w:r>
      <w:r>
        <w:rPr>
          <w:rStyle w:val="Hyperlink"/>
          <w:lang w:eastAsia="zh-CN"/>
        </w:rPr>
        <w:t>8</w:t>
      </w:r>
      <w:r>
        <w:rPr>
          <w:rStyle w:val="Hyperlink"/>
          <w:rFonts w:hint="eastAsia"/>
          <w:lang w:eastAsia="zh-CN"/>
        </w:rPr>
        <w:t>号</w:t>
      </w:r>
      <w:r>
        <w:rPr>
          <w:rStyle w:val="Hyperlink"/>
          <w:lang w:eastAsia="zh-CN"/>
        </w:rPr>
        <w:t>文件</w:t>
      </w:r>
      <w:r w:rsidRPr="00E720F9">
        <w:fldChar w:fldCharType="end"/>
      </w:r>
      <w:r>
        <w:rPr>
          <w:rFonts w:hint="eastAsia"/>
          <w:b/>
          <w:bCs/>
          <w:lang w:eastAsia="zh-CN"/>
        </w:rPr>
        <w:t>：</w:t>
      </w:r>
      <w:r w:rsidRPr="00E43308">
        <w:rPr>
          <w:rFonts w:hint="eastAsia"/>
          <w:lang w:eastAsia="zh-CN"/>
        </w:rPr>
        <w:t>电</w:t>
      </w:r>
      <w:r w:rsidRPr="00E43308">
        <w:rPr>
          <w:lang w:eastAsia="zh-CN"/>
        </w:rPr>
        <w:t>信发展局主任</w:t>
      </w:r>
      <w:r w:rsidR="00710DBF">
        <w:rPr>
          <w:rFonts w:hint="eastAsia"/>
          <w:lang w:eastAsia="zh-CN"/>
        </w:rPr>
        <w:t>提供</w:t>
      </w:r>
      <w:r w:rsidRPr="00E43308">
        <w:rPr>
          <w:lang w:eastAsia="zh-CN"/>
        </w:rPr>
        <w:t>了题为</w:t>
      </w:r>
      <w:r w:rsidRPr="00E43308">
        <w:rPr>
          <w:rFonts w:ascii="STKaiti" w:eastAsia="STKaiti" w:hAnsi="STKaiti"/>
          <w:b/>
          <w:bCs/>
          <w:lang w:eastAsia="zh-CN"/>
        </w:rPr>
        <w:t>“</w:t>
      </w:r>
      <w:r w:rsidRPr="00E43308">
        <w:rPr>
          <w:rFonts w:ascii="STKaiti" w:eastAsia="STKaiti" w:hAnsi="STKaiti"/>
          <w:b/>
          <w:lang w:eastAsia="zh-CN"/>
        </w:rPr>
        <w:t>WTDC</w:t>
      </w:r>
      <w:r w:rsidRPr="00E43308">
        <w:rPr>
          <w:rFonts w:ascii="STKaiti" w:eastAsia="STKaiti" w:hAnsi="STKaiti"/>
          <w:b/>
          <w:lang w:eastAsia="zh-CN"/>
        </w:rPr>
        <w:noBreakHyphen/>
        <w:t>14</w:t>
      </w:r>
      <w:r w:rsidRPr="00E43308">
        <w:rPr>
          <w:rFonts w:ascii="STKaiti" w:eastAsia="STKaiti" w:hAnsi="STKaiti" w:hint="eastAsia"/>
          <w:b/>
          <w:lang w:eastAsia="zh-CN"/>
        </w:rPr>
        <w:t>通过</w:t>
      </w:r>
      <w:r w:rsidRPr="00E43308">
        <w:rPr>
          <w:rFonts w:ascii="STKaiti" w:eastAsia="STKaiti" w:hAnsi="STKaiti"/>
          <w:b/>
          <w:lang w:eastAsia="zh-CN"/>
        </w:rPr>
        <w:t>的欧洲区域区域性举措”</w:t>
      </w:r>
      <w:r w:rsidRPr="00E43308">
        <w:rPr>
          <w:bCs/>
          <w:lang w:eastAsia="zh-CN"/>
        </w:rPr>
        <w:t>的文件。</w:t>
      </w:r>
      <w:r w:rsidRPr="00E43308">
        <w:rPr>
          <w:rFonts w:hint="eastAsia"/>
          <w:bCs/>
          <w:lang w:eastAsia="zh-CN"/>
        </w:rPr>
        <w:t>该</w:t>
      </w:r>
      <w:r w:rsidRPr="00E43308">
        <w:rPr>
          <w:bCs/>
          <w:lang w:eastAsia="zh-CN"/>
        </w:rPr>
        <w:t>文件介绍</w:t>
      </w:r>
      <w:r w:rsidRPr="00E43308">
        <w:rPr>
          <w:rFonts w:hint="eastAsia"/>
          <w:bCs/>
          <w:lang w:eastAsia="zh-CN"/>
        </w:rPr>
        <w:t>2014</w:t>
      </w:r>
      <w:r w:rsidRPr="00E43308">
        <w:rPr>
          <w:rFonts w:hint="eastAsia"/>
          <w:bCs/>
          <w:lang w:eastAsia="zh-CN"/>
        </w:rPr>
        <w:t>年</w:t>
      </w:r>
      <w:r w:rsidRPr="00E43308">
        <w:rPr>
          <w:bCs/>
          <w:lang w:eastAsia="zh-CN"/>
        </w:rPr>
        <w:t>世界电信发展大会通过的</w:t>
      </w:r>
      <w:r w:rsidRPr="00E43308">
        <w:rPr>
          <w:rFonts w:hint="eastAsia"/>
          <w:bCs/>
          <w:lang w:eastAsia="zh-CN"/>
        </w:rPr>
        <w:t>欧洲</w:t>
      </w:r>
      <w:r w:rsidRPr="00E43308">
        <w:rPr>
          <w:bCs/>
          <w:lang w:eastAsia="zh-CN"/>
        </w:rPr>
        <w:t>区域的区域性举措。</w:t>
      </w:r>
      <w:bookmarkEnd w:id="111"/>
    </w:p>
    <w:bookmarkStart w:id="112" w:name="lt_pId348"/>
    <w:p w:rsidR="0067791F" w:rsidRPr="00E720F9" w:rsidRDefault="0067791F" w:rsidP="00710DBF">
      <w:pPr>
        <w:spacing w:after="120"/>
        <w:jc w:val="both"/>
        <w:rPr>
          <w:rFonts w:cstheme="minorHAnsi"/>
          <w:bCs/>
          <w:lang w:eastAsia="zh-CN"/>
        </w:rPr>
      </w:pPr>
      <w:r w:rsidRPr="00E720F9">
        <w:lastRenderedPageBreak/>
        <w:fldChar w:fldCharType="begin"/>
      </w:r>
      <w:r w:rsidRPr="00E720F9">
        <w:rPr>
          <w:lang w:eastAsia="zh-CN"/>
        </w:rPr>
        <w:instrText xml:space="preserve"> HYPERLINK "https://www.itu.int/md/D14-RPMEUR-INF-0010/en" </w:instrText>
      </w:r>
      <w:r w:rsidRPr="00E720F9">
        <w:fldChar w:fldCharType="separate"/>
      </w:r>
      <w:r w:rsidRPr="00E720F9">
        <w:rPr>
          <w:rStyle w:val="Hyperlink"/>
          <w:rFonts w:cstheme="minorHAnsi"/>
          <w:lang w:eastAsia="zh-CN"/>
        </w:rPr>
        <w:t>INF/</w:t>
      </w:r>
      <w:r w:rsidRPr="00E720F9">
        <w:rPr>
          <w:rStyle w:val="Hyperlink"/>
          <w:lang w:eastAsia="zh-CN"/>
        </w:rPr>
        <w:t>1</w:t>
      </w:r>
      <w:r>
        <w:rPr>
          <w:rStyle w:val="Hyperlink"/>
          <w:lang w:eastAsia="zh-CN"/>
        </w:rPr>
        <w:t>0</w:t>
      </w:r>
      <w:r>
        <w:rPr>
          <w:rStyle w:val="Hyperlink"/>
          <w:rFonts w:hint="eastAsia"/>
          <w:lang w:eastAsia="zh-CN"/>
        </w:rPr>
        <w:t>号</w:t>
      </w:r>
      <w:r>
        <w:rPr>
          <w:rStyle w:val="Hyperlink"/>
          <w:lang w:eastAsia="zh-CN"/>
        </w:rPr>
        <w:t>文件</w:t>
      </w:r>
      <w:r w:rsidRPr="00E720F9">
        <w:fldChar w:fldCharType="end"/>
      </w:r>
      <w:r w:rsidRPr="00E720F9">
        <w:rPr>
          <w:rStyle w:val="shorttext"/>
          <w:rFonts w:ascii="Calibri" w:eastAsia="SimSun" w:hAnsi="Calibri" w:cs="Calibri" w:hint="eastAsia"/>
          <w:color w:val="222222"/>
          <w:lang w:eastAsia="zh-CN"/>
        </w:rPr>
        <w:t>：</w:t>
      </w:r>
      <w:r>
        <w:rPr>
          <w:rStyle w:val="shorttext"/>
          <w:rFonts w:ascii="Calibri" w:eastAsia="SimSun" w:hAnsi="Calibri" w:cs="Calibri" w:hint="eastAsia"/>
          <w:color w:val="222222"/>
          <w:lang w:eastAsia="zh-CN"/>
        </w:rPr>
        <w:t>电</w:t>
      </w:r>
      <w:r>
        <w:rPr>
          <w:rStyle w:val="shorttext"/>
          <w:rFonts w:ascii="Calibri" w:eastAsia="SimSun" w:hAnsi="Calibri" w:cs="Calibri"/>
          <w:color w:val="222222"/>
          <w:lang w:eastAsia="zh-CN"/>
        </w:rPr>
        <w:t>信发展局主任</w:t>
      </w:r>
      <w:r w:rsidR="00710DBF">
        <w:rPr>
          <w:rStyle w:val="shorttext"/>
          <w:rFonts w:ascii="Calibri" w:eastAsia="SimSun" w:hAnsi="Calibri" w:cs="Calibri" w:hint="eastAsia"/>
          <w:color w:val="222222"/>
          <w:lang w:eastAsia="zh-CN"/>
        </w:rPr>
        <w:t>提供</w:t>
      </w:r>
      <w:r>
        <w:rPr>
          <w:rStyle w:val="shorttext"/>
          <w:rFonts w:ascii="Calibri" w:eastAsia="SimSun" w:hAnsi="Calibri" w:cs="Calibri"/>
          <w:color w:val="222222"/>
          <w:lang w:eastAsia="zh-CN"/>
        </w:rPr>
        <w:t>了</w:t>
      </w:r>
      <w:r>
        <w:rPr>
          <w:rStyle w:val="shorttext"/>
          <w:rFonts w:ascii="Calibri" w:eastAsia="SimSun" w:hAnsi="Calibri" w:cs="Calibri" w:hint="eastAsia"/>
          <w:color w:val="222222"/>
          <w:lang w:eastAsia="zh-CN"/>
        </w:rPr>
        <w:t>题</w:t>
      </w:r>
      <w:r>
        <w:rPr>
          <w:rStyle w:val="shorttext"/>
          <w:rFonts w:ascii="Calibri" w:eastAsia="SimSun" w:hAnsi="Calibri" w:cs="Calibri"/>
          <w:color w:val="222222"/>
          <w:lang w:eastAsia="zh-CN"/>
        </w:rPr>
        <w:t>为</w:t>
      </w:r>
      <w:r w:rsidRPr="00E43308">
        <w:rPr>
          <w:rStyle w:val="shorttext"/>
          <w:rFonts w:ascii="STKaiti" w:eastAsia="STKaiti" w:hAnsi="STKaiti" w:cs="Calibri"/>
          <w:b/>
          <w:bCs/>
          <w:color w:val="222222"/>
          <w:lang w:eastAsia="zh-CN"/>
        </w:rPr>
        <w:t>“</w:t>
      </w:r>
      <w:r w:rsidRPr="00E43308">
        <w:rPr>
          <w:rStyle w:val="shorttext"/>
          <w:rFonts w:ascii="STKaiti" w:eastAsia="STKaiti" w:hAnsi="STKaiti" w:cs="Calibri" w:hint="eastAsia"/>
          <w:b/>
          <w:bCs/>
          <w:color w:val="222222"/>
          <w:lang w:eastAsia="zh-CN"/>
        </w:rPr>
        <w:t>欧洲区域</w:t>
      </w:r>
      <w:r w:rsidRPr="00E43308">
        <w:rPr>
          <w:rStyle w:val="shorttext"/>
          <w:rFonts w:ascii="STKaiti" w:eastAsia="STKaiti" w:hAnsi="STKaiti" w:cs="Calibri"/>
          <w:b/>
          <w:bCs/>
          <w:color w:val="222222"/>
          <w:lang w:eastAsia="zh-CN"/>
        </w:rPr>
        <w:t>区域</w:t>
      </w:r>
      <w:r w:rsidRPr="00E43308">
        <w:rPr>
          <w:rStyle w:val="shorttext"/>
          <w:rFonts w:ascii="STKaiti" w:eastAsia="STKaiti" w:hAnsi="STKaiti" w:cs="Calibri" w:hint="eastAsia"/>
          <w:b/>
          <w:bCs/>
          <w:color w:val="222222"/>
          <w:lang w:eastAsia="zh-CN"/>
        </w:rPr>
        <w:t>性</w:t>
      </w:r>
      <w:r w:rsidRPr="00E43308">
        <w:rPr>
          <w:rStyle w:val="shorttext"/>
          <w:rFonts w:ascii="STKaiti" w:eastAsia="STKaiti" w:hAnsi="STKaiti" w:cs="Calibri"/>
          <w:b/>
          <w:bCs/>
          <w:color w:val="222222"/>
          <w:lang w:eastAsia="zh-CN"/>
        </w:rPr>
        <w:t>发展论坛讨论总结”</w:t>
      </w:r>
      <w:r w:rsidR="00710DBF" w:rsidRPr="007C3468">
        <w:rPr>
          <w:rStyle w:val="shorttext"/>
          <w:rFonts w:ascii="Calibri" w:eastAsia="SimSun" w:hAnsi="Calibri" w:cs="Calibri" w:hint="eastAsia"/>
          <w:color w:val="222222"/>
          <w:lang w:eastAsia="zh-CN"/>
        </w:rPr>
        <w:t>的</w:t>
      </w:r>
      <w:r>
        <w:rPr>
          <w:rStyle w:val="shorttext"/>
          <w:rFonts w:ascii="Calibri" w:eastAsia="SimSun" w:hAnsi="Calibri" w:cs="Calibri"/>
          <w:color w:val="222222"/>
          <w:lang w:eastAsia="zh-CN"/>
        </w:rPr>
        <w:t>文件。该</w:t>
      </w:r>
      <w:r>
        <w:rPr>
          <w:rStyle w:val="shorttext"/>
          <w:rFonts w:ascii="Calibri" w:eastAsia="SimSun" w:hAnsi="Calibri" w:cs="Calibri" w:hint="eastAsia"/>
          <w:color w:val="222222"/>
          <w:lang w:eastAsia="zh-CN"/>
        </w:rPr>
        <w:t>文件</w:t>
      </w:r>
      <w:r>
        <w:rPr>
          <w:rStyle w:val="shorttext"/>
          <w:rFonts w:ascii="Calibri" w:eastAsia="SimSun" w:hAnsi="Calibri" w:cs="Calibri"/>
          <w:color w:val="222222"/>
          <w:lang w:eastAsia="zh-CN"/>
        </w:rPr>
        <w:t>介绍于</w:t>
      </w:r>
      <w:r>
        <w:rPr>
          <w:rStyle w:val="shorttext"/>
          <w:rFonts w:ascii="Calibri" w:eastAsia="SimSun" w:hAnsi="Calibri" w:cs="Calibri" w:hint="eastAsia"/>
          <w:color w:val="222222"/>
          <w:lang w:eastAsia="zh-CN"/>
        </w:rPr>
        <w:t>2017</w:t>
      </w:r>
      <w:r>
        <w:rPr>
          <w:rStyle w:val="shorttext"/>
          <w:rFonts w:ascii="Calibri" w:eastAsia="SimSun" w:hAnsi="Calibri" w:cs="Calibri" w:hint="eastAsia"/>
          <w:color w:val="222222"/>
          <w:lang w:eastAsia="zh-CN"/>
        </w:rPr>
        <w:t>年</w:t>
      </w:r>
      <w:r>
        <w:rPr>
          <w:rStyle w:val="shorttext"/>
          <w:rFonts w:ascii="Calibri" w:eastAsia="SimSun" w:hAnsi="Calibri" w:cs="Calibri" w:hint="eastAsia"/>
          <w:color w:val="222222"/>
          <w:lang w:eastAsia="zh-CN"/>
        </w:rPr>
        <w:t>4</w:t>
      </w:r>
      <w:r>
        <w:rPr>
          <w:rStyle w:val="shorttext"/>
          <w:rFonts w:ascii="Calibri" w:eastAsia="SimSun" w:hAnsi="Calibri" w:cs="Calibri" w:hint="eastAsia"/>
          <w:color w:val="222222"/>
          <w:lang w:eastAsia="zh-CN"/>
        </w:rPr>
        <w:t>月</w:t>
      </w:r>
      <w:r>
        <w:rPr>
          <w:rStyle w:val="shorttext"/>
          <w:rFonts w:ascii="Calibri" w:eastAsia="SimSun" w:hAnsi="Calibri" w:cs="Calibri" w:hint="eastAsia"/>
          <w:color w:val="222222"/>
          <w:lang w:eastAsia="zh-CN"/>
        </w:rPr>
        <w:t>26</w:t>
      </w:r>
      <w:r>
        <w:rPr>
          <w:rStyle w:val="shorttext"/>
          <w:rFonts w:ascii="Calibri" w:eastAsia="SimSun" w:hAnsi="Calibri" w:cs="Calibri" w:hint="eastAsia"/>
          <w:color w:val="222222"/>
          <w:lang w:eastAsia="zh-CN"/>
        </w:rPr>
        <w:t>日</w:t>
      </w:r>
      <w:r>
        <w:rPr>
          <w:rStyle w:val="shorttext"/>
          <w:rFonts w:ascii="Calibri" w:eastAsia="SimSun" w:hAnsi="Calibri" w:cs="Calibri"/>
          <w:color w:val="222222"/>
          <w:lang w:eastAsia="zh-CN"/>
        </w:rPr>
        <w:t>在欧洲区域举行的区域性发展论坛的讨论总结。</w:t>
      </w:r>
      <w:r w:rsidR="00710DBF">
        <w:rPr>
          <w:rStyle w:val="shorttext"/>
          <w:rFonts w:ascii="Calibri" w:eastAsia="SimSun" w:hAnsi="Calibri" w:cs="Calibri" w:hint="eastAsia"/>
          <w:color w:val="222222"/>
          <w:lang w:eastAsia="zh-CN"/>
        </w:rPr>
        <w:t>该</w:t>
      </w:r>
      <w:r>
        <w:rPr>
          <w:rStyle w:val="shorttext"/>
          <w:rFonts w:ascii="Calibri" w:eastAsia="SimSun" w:hAnsi="Calibri" w:cs="Calibri"/>
          <w:color w:val="222222"/>
          <w:lang w:eastAsia="zh-CN"/>
        </w:rPr>
        <w:t>文件</w:t>
      </w:r>
      <w:r>
        <w:rPr>
          <w:rStyle w:val="shorttext"/>
          <w:rFonts w:ascii="Calibri" w:eastAsia="SimSun" w:hAnsi="Calibri" w:cs="Calibri" w:hint="eastAsia"/>
          <w:color w:val="222222"/>
          <w:lang w:eastAsia="zh-CN"/>
        </w:rPr>
        <w:t>为</w:t>
      </w:r>
      <w:r>
        <w:rPr>
          <w:rStyle w:val="shorttext"/>
          <w:rFonts w:ascii="Calibri" w:eastAsia="SimSun" w:hAnsi="Calibri" w:cs="Calibri"/>
          <w:color w:val="222222"/>
          <w:lang w:eastAsia="zh-CN"/>
        </w:rPr>
        <w:t>讨论区域性举措提供了极好的</w:t>
      </w:r>
      <w:r>
        <w:rPr>
          <w:rStyle w:val="shorttext"/>
          <w:rFonts w:ascii="Calibri" w:eastAsia="SimSun" w:hAnsi="Calibri" w:cs="Calibri" w:hint="eastAsia"/>
          <w:color w:val="222222"/>
          <w:lang w:eastAsia="zh-CN"/>
        </w:rPr>
        <w:t>思考</w:t>
      </w:r>
      <w:r>
        <w:rPr>
          <w:rStyle w:val="shorttext"/>
          <w:rFonts w:ascii="Calibri" w:eastAsia="SimSun" w:hAnsi="Calibri" w:cs="Calibri"/>
          <w:color w:val="222222"/>
          <w:lang w:eastAsia="zh-CN"/>
        </w:rPr>
        <w:t>材料</w:t>
      </w:r>
      <w:r>
        <w:rPr>
          <w:rStyle w:val="shorttext"/>
          <w:rFonts w:ascii="Calibri" w:eastAsia="SimSun" w:hAnsi="Calibri" w:cs="Calibri" w:hint="eastAsia"/>
          <w:color w:val="222222"/>
          <w:lang w:eastAsia="zh-CN"/>
        </w:rPr>
        <w:t>。</w:t>
      </w:r>
      <w:bookmarkEnd w:id="112"/>
    </w:p>
    <w:p w:rsidR="0067791F" w:rsidRPr="00E720F9" w:rsidRDefault="0067791F" w:rsidP="0067791F">
      <w:pPr>
        <w:spacing w:after="120"/>
        <w:ind w:firstLineChars="200" w:firstLine="480"/>
        <w:jc w:val="both"/>
        <w:rPr>
          <w:lang w:eastAsia="zh-CN"/>
        </w:rPr>
      </w:pPr>
      <w:bookmarkStart w:id="113" w:name="lt_pId351"/>
      <w:r>
        <w:rPr>
          <w:rFonts w:hint="eastAsia"/>
          <w:lang w:eastAsia="zh-CN"/>
        </w:rPr>
        <w:t>主席</w:t>
      </w:r>
      <w:r>
        <w:rPr>
          <w:lang w:eastAsia="zh-CN"/>
        </w:rPr>
        <w:t>承诺与副主席共同合作，</w:t>
      </w:r>
      <w:r>
        <w:rPr>
          <w:rFonts w:hint="eastAsia"/>
          <w:lang w:eastAsia="zh-CN"/>
        </w:rPr>
        <w:t>制定</w:t>
      </w:r>
      <w:r>
        <w:rPr>
          <w:lang w:eastAsia="zh-CN"/>
        </w:rPr>
        <w:t>出</w:t>
      </w:r>
      <w:r>
        <w:rPr>
          <w:rFonts w:hint="eastAsia"/>
          <w:lang w:eastAsia="zh-CN"/>
        </w:rPr>
        <w:t>供</w:t>
      </w:r>
      <w:r w:rsidRPr="00E720F9">
        <w:rPr>
          <w:lang w:eastAsia="zh-CN"/>
        </w:rPr>
        <w:t>RPM-EUR</w:t>
      </w:r>
      <w:r>
        <w:rPr>
          <w:rFonts w:hint="eastAsia"/>
          <w:lang w:eastAsia="zh-CN"/>
        </w:rPr>
        <w:t>审议</w:t>
      </w:r>
      <w:r>
        <w:rPr>
          <w:lang w:eastAsia="zh-CN"/>
        </w:rPr>
        <w:t>的有关五项区域性举措的建议，同时考虑到所收到的文稿。</w:t>
      </w:r>
      <w:bookmarkEnd w:id="113"/>
    </w:p>
    <w:p w:rsidR="0067791F" w:rsidRPr="00E720F9" w:rsidRDefault="0067791F" w:rsidP="00710DBF">
      <w:pPr>
        <w:spacing w:after="120"/>
        <w:ind w:firstLineChars="200" w:firstLine="480"/>
        <w:jc w:val="both"/>
        <w:rPr>
          <w:lang w:eastAsia="zh-CN"/>
        </w:rPr>
      </w:pPr>
      <w:r>
        <w:rPr>
          <w:rFonts w:hint="eastAsia"/>
          <w:lang w:eastAsia="zh-CN"/>
        </w:rPr>
        <w:t>整合</w:t>
      </w:r>
      <w:r w:rsidR="00710DBF">
        <w:rPr>
          <w:rFonts w:hint="eastAsia"/>
          <w:lang w:eastAsia="zh-CN"/>
        </w:rPr>
        <w:t>提案</w:t>
      </w:r>
      <w:r>
        <w:rPr>
          <w:lang w:eastAsia="zh-CN"/>
        </w:rPr>
        <w:t>在</w:t>
      </w:r>
      <w:r>
        <w:rPr>
          <w:rFonts w:hint="eastAsia"/>
          <w:lang w:eastAsia="zh-CN"/>
        </w:rPr>
        <w:t>全</w:t>
      </w:r>
      <w:r>
        <w:rPr>
          <w:lang w:eastAsia="zh-CN"/>
        </w:rPr>
        <w:t>体会议上得到介绍和</w:t>
      </w:r>
      <w:r>
        <w:rPr>
          <w:rFonts w:hint="eastAsia"/>
          <w:lang w:eastAsia="zh-CN"/>
        </w:rPr>
        <w:t>讨论。</w:t>
      </w:r>
    </w:p>
    <w:p w:rsidR="0067791F" w:rsidRPr="00E720F9" w:rsidRDefault="0067791F" w:rsidP="0067791F">
      <w:pPr>
        <w:tabs>
          <w:tab w:val="clear" w:pos="1871"/>
          <w:tab w:val="clear" w:pos="2268"/>
          <w:tab w:val="left" w:pos="567"/>
        </w:tabs>
        <w:spacing w:after="120"/>
        <w:ind w:firstLineChars="200" w:firstLine="480"/>
        <w:jc w:val="both"/>
        <w:rPr>
          <w:lang w:val="en-US" w:eastAsia="zh-CN"/>
        </w:rPr>
      </w:pPr>
      <w:r w:rsidRPr="00E10036">
        <w:rPr>
          <w:rFonts w:hint="eastAsia"/>
          <w:lang w:val="en-US" w:eastAsia="zh-CN"/>
        </w:rPr>
        <w:t>RPM-</w:t>
      </w:r>
      <w:r>
        <w:rPr>
          <w:lang w:val="en-US" w:eastAsia="zh-CN"/>
        </w:rPr>
        <w:t>EUR</w:t>
      </w:r>
      <w:r>
        <w:rPr>
          <w:rFonts w:hint="eastAsia"/>
          <w:lang w:val="en-US" w:eastAsia="zh-CN"/>
        </w:rPr>
        <w:t>批准</w:t>
      </w:r>
      <w:r>
        <w:rPr>
          <w:lang w:val="en-US" w:eastAsia="zh-CN"/>
        </w:rPr>
        <w:t>了下列提交</w:t>
      </w:r>
      <w:r>
        <w:rPr>
          <w:lang w:val="en-US" w:eastAsia="zh-CN"/>
        </w:rPr>
        <w:t>WTDC-17</w:t>
      </w:r>
      <w:r>
        <w:rPr>
          <w:rFonts w:hint="eastAsia"/>
          <w:lang w:val="en-US" w:eastAsia="zh-CN"/>
        </w:rPr>
        <w:t>的</w:t>
      </w:r>
      <w:r>
        <w:rPr>
          <w:lang w:val="en-US" w:eastAsia="zh-CN"/>
        </w:rPr>
        <w:t>有</w:t>
      </w:r>
      <w:r>
        <w:rPr>
          <w:rFonts w:hint="eastAsia"/>
          <w:lang w:val="en-US" w:eastAsia="zh-CN"/>
        </w:rPr>
        <w:t>关</w:t>
      </w:r>
      <w:r>
        <w:rPr>
          <w:lang w:val="en-US" w:eastAsia="zh-CN"/>
        </w:rPr>
        <w:t>欧洲区域</w:t>
      </w:r>
      <w:r>
        <w:rPr>
          <w:rFonts w:hint="eastAsia"/>
          <w:lang w:val="en-US" w:eastAsia="zh-CN"/>
        </w:rPr>
        <w:t>2018-2021</w:t>
      </w:r>
      <w:r>
        <w:rPr>
          <w:rFonts w:hint="eastAsia"/>
          <w:lang w:val="en-US" w:eastAsia="zh-CN"/>
        </w:rPr>
        <w:t>年</w:t>
      </w:r>
      <w:r w:rsidR="00710DBF">
        <w:rPr>
          <w:rFonts w:hint="eastAsia"/>
          <w:lang w:val="en-US" w:eastAsia="zh-CN"/>
        </w:rPr>
        <w:t>的</w:t>
      </w:r>
      <w:r>
        <w:rPr>
          <w:lang w:val="en-US" w:eastAsia="zh-CN"/>
        </w:rPr>
        <w:t>五项区域性举措：</w:t>
      </w:r>
    </w:p>
    <w:p w:rsidR="0067791F" w:rsidRPr="002035D0" w:rsidRDefault="0067791F" w:rsidP="0067791F">
      <w:pPr>
        <w:pStyle w:val="enumlev1"/>
        <w:rPr>
          <w:szCs w:val="24"/>
          <w:lang w:eastAsia="zh-CN"/>
        </w:rPr>
      </w:pPr>
      <w:bookmarkStart w:id="114" w:name="lt_pId354"/>
      <w:r w:rsidRPr="002035D0">
        <w:rPr>
          <w:szCs w:val="24"/>
          <w:lang w:eastAsia="zh-CN"/>
        </w:rPr>
        <w:t>•</w:t>
      </w:r>
      <w:r>
        <w:rPr>
          <w:szCs w:val="24"/>
          <w:lang w:eastAsia="zh-CN"/>
        </w:rPr>
        <w:tab/>
      </w:r>
      <w:r w:rsidRPr="002035D0">
        <w:rPr>
          <w:szCs w:val="24"/>
          <w:lang w:eastAsia="zh-CN"/>
        </w:rPr>
        <w:t>RI-EUR 1</w:t>
      </w:r>
      <w:bookmarkEnd w:id="114"/>
      <w:r>
        <w:rPr>
          <w:rFonts w:hint="eastAsia"/>
          <w:szCs w:val="24"/>
          <w:lang w:eastAsia="zh-CN"/>
        </w:rPr>
        <w:t>：</w:t>
      </w:r>
      <w:r w:rsidRPr="00E720F9">
        <w:rPr>
          <w:rFonts w:hint="eastAsia"/>
          <w:lang w:eastAsia="zh-CN"/>
        </w:rPr>
        <w:t>宽带基础设施、广播和频谱管理</w:t>
      </w:r>
      <w:r w:rsidR="00710DBF">
        <w:rPr>
          <w:rFonts w:hint="eastAsia"/>
          <w:lang w:eastAsia="zh-CN"/>
        </w:rPr>
        <w:t>；</w:t>
      </w:r>
    </w:p>
    <w:p w:rsidR="0067791F" w:rsidRPr="002035D0" w:rsidRDefault="0067791F" w:rsidP="0067791F">
      <w:pPr>
        <w:pStyle w:val="enumlev1"/>
        <w:rPr>
          <w:lang w:val="en-US" w:eastAsia="zh-CN"/>
        </w:rPr>
      </w:pPr>
      <w:bookmarkStart w:id="115" w:name="lt_pId355"/>
      <w:r w:rsidRPr="002035D0">
        <w:rPr>
          <w:szCs w:val="24"/>
          <w:lang w:eastAsia="zh-CN"/>
        </w:rPr>
        <w:t>•</w:t>
      </w:r>
      <w:r>
        <w:rPr>
          <w:szCs w:val="24"/>
          <w:lang w:eastAsia="zh-CN"/>
        </w:rPr>
        <w:tab/>
      </w:r>
      <w:r w:rsidRPr="002035D0">
        <w:rPr>
          <w:szCs w:val="24"/>
          <w:lang w:eastAsia="zh-CN"/>
        </w:rPr>
        <w:t>RI-EUR 2</w:t>
      </w:r>
      <w:bookmarkEnd w:id="115"/>
      <w:r>
        <w:rPr>
          <w:rFonts w:hint="eastAsia"/>
          <w:szCs w:val="24"/>
          <w:lang w:eastAsia="zh-CN"/>
        </w:rPr>
        <w:t>：</w:t>
      </w:r>
      <w:r w:rsidR="00710DBF">
        <w:rPr>
          <w:rFonts w:hint="eastAsia"/>
          <w:lang w:eastAsia="zh-CN"/>
        </w:rPr>
        <w:t>以民众为中心、为各国主管部门提供服务的方式；</w:t>
      </w:r>
    </w:p>
    <w:p w:rsidR="0067791F" w:rsidRPr="002035D0" w:rsidRDefault="0067791F" w:rsidP="007C3468">
      <w:pPr>
        <w:pStyle w:val="enumlev1"/>
        <w:rPr>
          <w:lang w:val="en-US" w:eastAsia="zh-CN"/>
        </w:rPr>
      </w:pPr>
      <w:bookmarkStart w:id="116" w:name="lt_pId356"/>
      <w:r w:rsidRPr="002035D0">
        <w:rPr>
          <w:szCs w:val="24"/>
          <w:lang w:eastAsia="zh-CN"/>
        </w:rPr>
        <w:t>•</w:t>
      </w:r>
      <w:r>
        <w:rPr>
          <w:szCs w:val="24"/>
          <w:lang w:eastAsia="zh-CN"/>
        </w:rPr>
        <w:tab/>
      </w:r>
      <w:r w:rsidRPr="002035D0">
        <w:rPr>
          <w:szCs w:val="24"/>
          <w:lang w:val="en-US" w:eastAsia="zh-CN"/>
        </w:rPr>
        <w:t>RI-EUR</w:t>
      </w:r>
      <w:r w:rsidR="007C3468">
        <w:rPr>
          <w:szCs w:val="24"/>
          <w:lang w:val="en-US" w:eastAsia="zh-CN"/>
        </w:rPr>
        <w:t xml:space="preserve"> </w:t>
      </w:r>
      <w:r w:rsidRPr="002035D0">
        <w:rPr>
          <w:szCs w:val="24"/>
          <w:lang w:val="en-US" w:eastAsia="zh-CN"/>
        </w:rPr>
        <w:t>3</w:t>
      </w:r>
      <w:bookmarkEnd w:id="116"/>
      <w:r>
        <w:rPr>
          <w:rFonts w:hint="eastAsia"/>
          <w:lang w:eastAsia="zh-CN"/>
        </w:rPr>
        <w:t>：</w:t>
      </w:r>
      <w:r w:rsidRPr="00E720F9">
        <w:rPr>
          <w:rFonts w:hint="eastAsia"/>
          <w:lang w:eastAsia="zh-CN"/>
        </w:rPr>
        <w:t>针对所有人的无障</w:t>
      </w:r>
      <w:r w:rsidR="00710DBF">
        <w:rPr>
          <w:rFonts w:hint="eastAsia"/>
          <w:lang w:eastAsia="zh-CN"/>
        </w:rPr>
        <w:t>碍获取性、价格可承受性和技能发展，以确保数字包容性和可持续发展；</w:t>
      </w:r>
    </w:p>
    <w:p w:rsidR="0067791F" w:rsidRPr="002035D0" w:rsidRDefault="0067791F" w:rsidP="007C3468">
      <w:pPr>
        <w:pStyle w:val="enumlev1"/>
        <w:rPr>
          <w:lang w:val="en-US" w:eastAsia="zh-CN"/>
        </w:rPr>
      </w:pPr>
      <w:bookmarkStart w:id="117" w:name="lt_pId357"/>
      <w:r w:rsidRPr="002035D0">
        <w:rPr>
          <w:szCs w:val="24"/>
          <w:lang w:eastAsia="zh-CN"/>
        </w:rPr>
        <w:t>•</w:t>
      </w:r>
      <w:r>
        <w:rPr>
          <w:szCs w:val="24"/>
          <w:lang w:eastAsia="zh-CN"/>
        </w:rPr>
        <w:tab/>
      </w:r>
      <w:r w:rsidRPr="002035D0">
        <w:rPr>
          <w:szCs w:val="24"/>
          <w:lang w:eastAsia="zh-CN"/>
        </w:rPr>
        <w:t>RI-EUR</w:t>
      </w:r>
      <w:r w:rsidR="007C3468">
        <w:rPr>
          <w:szCs w:val="24"/>
          <w:lang w:eastAsia="zh-CN"/>
        </w:rPr>
        <w:t xml:space="preserve"> </w:t>
      </w:r>
      <w:r w:rsidRPr="002035D0">
        <w:rPr>
          <w:szCs w:val="24"/>
          <w:lang w:eastAsia="zh-CN"/>
        </w:rPr>
        <w:t>4</w:t>
      </w:r>
      <w:bookmarkEnd w:id="117"/>
      <w:r>
        <w:rPr>
          <w:rFonts w:hint="eastAsia"/>
          <w:szCs w:val="24"/>
          <w:lang w:eastAsia="zh-CN"/>
        </w:rPr>
        <w:t>：</w:t>
      </w:r>
      <w:r w:rsidRPr="002035D0">
        <w:rPr>
          <w:rFonts w:hint="eastAsia"/>
          <w:lang w:eastAsia="zh-CN"/>
        </w:rPr>
        <w:t>增强使用</w:t>
      </w:r>
      <w:r w:rsidRPr="002035D0">
        <w:rPr>
          <w:lang w:eastAsia="zh-CN"/>
        </w:rPr>
        <w:t>ICT</w:t>
      </w:r>
      <w:r w:rsidR="00710DBF">
        <w:rPr>
          <w:rFonts w:hint="eastAsia"/>
          <w:lang w:eastAsia="zh-CN"/>
        </w:rPr>
        <w:t>的信心并提高安全性；</w:t>
      </w:r>
    </w:p>
    <w:p w:rsidR="0067791F" w:rsidRPr="002035D0" w:rsidRDefault="0067791F" w:rsidP="007C3468">
      <w:pPr>
        <w:pStyle w:val="enumlev1"/>
        <w:rPr>
          <w:lang w:val="en-US" w:eastAsia="zh-CN"/>
        </w:rPr>
      </w:pPr>
      <w:bookmarkStart w:id="118" w:name="lt_pId358"/>
      <w:r w:rsidRPr="002035D0">
        <w:rPr>
          <w:szCs w:val="24"/>
          <w:lang w:eastAsia="zh-CN"/>
        </w:rPr>
        <w:t>•</w:t>
      </w:r>
      <w:r>
        <w:rPr>
          <w:szCs w:val="24"/>
          <w:lang w:eastAsia="zh-CN"/>
        </w:rPr>
        <w:tab/>
      </w:r>
      <w:r w:rsidRPr="002035D0">
        <w:rPr>
          <w:szCs w:val="24"/>
          <w:lang w:val="en-US" w:eastAsia="zh-CN"/>
        </w:rPr>
        <w:t>RI-EUR</w:t>
      </w:r>
      <w:r w:rsidR="007C3468">
        <w:rPr>
          <w:szCs w:val="24"/>
          <w:lang w:val="en-US" w:eastAsia="zh-CN"/>
        </w:rPr>
        <w:t xml:space="preserve"> </w:t>
      </w:r>
      <w:r w:rsidRPr="002035D0">
        <w:rPr>
          <w:szCs w:val="24"/>
          <w:lang w:val="en-US" w:eastAsia="zh-CN"/>
        </w:rPr>
        <w:t>5</w:t>
      </w:r>
      <w:bookmarkEnd w:id="118"/>
      <w:r>
        <w:rPr>
          <w:rFonts w:hint="eastAsia"/>
          <w:szCs w:val="24"/>
          <w:lang w:val="en-US" w:eastAsia="zh-CN"/>
        </w:rPr>
        <w:t>：</w:t>
      </w:r>
      <w:r w:rsidRPr="002035D0">
        <w:rPr>
          <w:lang w:eastAsia="zh-CN"/>
        </w:rPr>
        <w:t>ICT</w:t>
      </w:r>
      <w:r w:rsidRPr="002035D0">
        <w:rPr>
          <w:rFonts w:hint="eastAsia"/>
          <w:lang w:eastAsia="zh-CN"/>
        </w:rPr>
        <w:t>为重点的创新生态系统。</w:t>
      </w:r>
    </w:p>
    <w:p w:rsidR="0067791F" w:rsidRPr="002035D0" w:rsidRDefault="0067791F" w:rsidP="0067791F">
      <w:pPr>
        <w:tabs>
          <w:tab w:val="clear" w:pos="1871"/>
          <w:tab w:val="clear" w:pos="2268"/>
          <w:tab w:val="left" w:pos="567"/>
        </w:tabs>
        <w:spacing w:after="120"/>
        <w:ind w:firstLineChars="200" w:firstLine="480"/>
        <w:jc w:val="both"/>
        <w:rPr>
          <w:lang w:eastAsia="zh-CN"/>
        </w:rPr>
      </w:pPr>
      <w:r>
        <w:rPr>
          <w:rFonts w:hint="eastAsia"/>
          <w:lang w:eastAsia="zh-CN"/>
        </w:rPr>
        <w:t>本</w:t>
      </w:r>
      <w:r>
        <w:rPr>
          <w:lang w:eastAsia="zh-CN"/>
        </w:rPr>
        <w:t>文附件</w:t>
      </w:r>
      <w:r>
        <w:rPr>
          <w:rFonts w:hint="eastAsia"/>
          <w:lang w:eastAsia="zh-CN"/>
        </w:rPr>
        <w:t>1</w:t>
      </w:r>
      <w:r>
        <w:rPr>
          <w:rFonts w:hint="eastAsia"/>
          <w:lang w:eastAsia="zh-CN"/>
        </w:rPr>
        <w:t>提供有</w:t>
      </w:r>
      <w:r>
        <w:rPr>
          <w:lang w:eastAsia="zh-CN"/>
        </w:rPr>
        <w:t>关</w:t>
      </w:r>
      <w:r>
        <w:rPr>
          <w:rFonts w:hint="eastAsia"/>
          <w:lang w:eastAsia="zh-CN"/>
        </w:rPr>
        <w:t>预期结果</w:t>
      </w:r>
      <w:r>
        <w:rPr>
          <w:lang w:eastAsia="zh-CN"/>
        </w:rPr>
        <w:t>的进一步详细内容。</w:t>
      </w:r>
    </w:p>
    <w:p w:rsidR="0067791F" w:rsidRPr="00631E48" w:rsidRDefault="0067791F" w:rsidP="0067791F">
      <w:pPr>
        <w:spacing w:after="120"/>
        <w:ind w:firstLineChars="200" w:firstLine="480"/>
        <w:jc w:val="both"/>
        <w:rPr>
          <w:lang w:val="en-US" w:eastAsia="zh-CN"/>
        </w:rPr>
      </w:pPr>
      <w:bookmarkStart w:id="119" w:name="lt_pId360"/>
      <w:r>
        <w:rPr>
          <w:rFonts w:hint="eastAsia"/>
          <w:lang w:eastAsia="zh-CN"/>
        </w:rPr>
        <w:t>这</w:t>
      </w:r>
      <w:r>
        <w:rPr>
          <w:lang w:eastAsia="zh-CN"/>
        </w:rPr>
        <w:t>些区域性举措将提交计划于</w:t>
      </w:r>
      <w:r>
        <w:rPr>
          <w:rFonts w:hint="eastAsia"/>
          <w:lang w:eastAsia="zh-CN"/>
        </w:rPr>
        <w:t>2017</w:t>
      </w:r>
      <w:r>
        <w:rPr>
          <w:rFonts w:hint="eastAsia"/>
          <w:lang w:eastAsia="zh-CN"/>
        </w:rPr>
        <w:t>年</w:t>
      </w:r>
      <w:r>
        <w:rPr>
          <w:rFonts w:hint="eastAsia"/>
          <w:lang w:eastAsia="zh-CN"/>
        </w:rPr>
        <w:t>7</w:t>
      </w:r>
      <w:r>
        <w:rPr>
          <w:rFonts w:hint="eastAsia"/>
          <w:lang w:eastAsia="zh-CN"/>
        </w:rPr>
        <w:t>月</w:t>
      </w:r>
      <w:r w:rsidRPr="002035D0">
        <w:rPr>
          <w:lang w:eastAsia="zh-CN"/>
        </w:rPr>
        <w:t>4-6</w:t>
      </w:r>
      <w:r>
        <w:rPr>
          <w:rFonts w:hint="eastAsia"/>
          <w:lang w:eastAsia="zh-CN"/>
        </w:rPr>
        <w:t>日</w:t>
      </w:r>
      <w:r>
        <w:rPr>
          <w:lang w:eastAsia="zh-CN"/>
        </w:rPr>
        <w:t>在保加利亚共和国索菲亚举行的</w:t>
      </w:r>
      <w:r w:rsidRPr="002035D0">
        <w:rPr>
          <w:lang w:eastAsia="zh-CN"/>
        </w:rPr>
        <w:t>Com-</w:t>
      </w:r>
      <w:r>
        <w:rPr>
          <w:rFonts w:hint="eastAsia"/>
          <w:lang w:eastAsia="zh-CN"/>
        </w:rPr>
        <w:t>国</w:t>
      </w:r>
      <w:r>
        <w:rPr>
          <w:lang w:eastAsia="zh-CN"/>
        </w:rPr>
        <w:t>际电联会议，以征求相关</w:t>
      </w:r>
      <w:r>
        <w:rPr>
          <w:rFonts w:hint="eastAsia"/>
          <w:lang w:eastAsia="zh-CN"/>
        </w:rPr>
        <w:t>意见</w:t>
      </w:r>
      <w:r>
        <w:rPr>
          <w:lang w:eastAsia="zh-CN"/>
        </w:rPr>
        <w:t>（如有的话）。</w:t>
      </w:r>
      <w:bookmarkEnd w:id="119"/>
    </w:p>
    <w:p w:rsidR="0067791F" w:rsidRPr="00871CA1" w:rsidRDefault="0067791F" w:rsidP="0067791F">
      <w:pPr>
        <w:pStyle w:val="Heading1"/>
        <w:rPr>
          <w:rFonts w:ascii="Calibri" w:eastAsia="SimSun" w:hAnsi="Calibri"/>
          <w:lang w:val="en-US" w:eastAsia="zh-CN"/>
        </w:rPr>
      </w:pPr>
      <w:r w:rsidRPr="00871CA1">
        <w:rPr>
          <w:rFonts w:ascii="Calibri" w:eastAsia="SimSun" w:hAnsi="Calibri" w:hint="eastAsia"/>
          <w:lang w:eastAsia="zh-CN"/>
        </w:rPr>
        <w:t>9</w:t>
      </w:r>
      <w:r w:rsidRPr="00871CA1">
        <w:rPr>
          <w:rFonts w:ascii="Calibri" w:eastAsia="SimSun" w:hAnsi="Calibri"/>
          <w:lang w:eastAsia="zh-CN"/>
        </w:rPr>
        <w:tab/>
      </w:r>
      <w:r w:rsidRPr="00871CA1">
        <w:rPr>
          <w:rFonts w:ascii="Calibri" w:eastAsia="SimSun" w:hAnsi="Calibri"/>
          <w:lang w:eastAsia="zh-CN"/>
        </w:rPr>
        <w:t>其他事宜</w:t>
      </w:r>
    </w:p>
    <w:p w:rsidR="0067791F" w:rsidRPr="00871CA1" w:rsidRDefault="0067791F" w:rsidP="00046997">
      <w:pPr>
        <w:pStyle w:val="enumlev1"/>
        <w:ind w:left="0" w:firstLineChars="200" w:firstLine="480"/>
        <w:rPr>
          <w:rFonts w:ascii="Calibri" w:eastAsia="SimSun" w:hAnsi="Calibri"/>
          <w:lang w:val="en-US" w:eastAsia="zh-CN"/>
        </w:rPr>
      </w:pPr>
      <w:r>
        <w:rPr>
          <w:rFonts w:hint="eastAsia"/>
          <w:lang w:eastAsia="zh-CN"/>
        </w:rPr>
        <w:t>阿根廷通信</w:t>
      </w:r>
      <w:r>
        <w:rPr>
          <w:lang w:eastAsia="zh-CN"/>
        </w:rPr>
        <w:t>部国内协调局局长做了相关介绍并提出对</w:t>
      </w:r>
      <w:r>
        <w:rPr>
          <w:lang w:eastAsia="zh-CN"/>
        </w:rPr>
        <w:t>WTDC-17</w:t>
      </w:r>
      <w:r>
        <w:rPr>
          <w:rFonts w:hint="eastAsia"/>
          <w:lang w:eastAsia="zh-CN"/>
        </w:rPr>
        <w:t>的</w:t>
      </w:r>
      <w:r>
        <w:rPr>
          <w:lang w:eastAsia="zh-CN"/>
        </w:rPr>
        <w:t>邀请，</w:t>
      </w:r>
      <w:r w:rsidR="00046997">
        <w:rPr>
          <w:rFonts w:hint="eastAsia"/>
          <w:lang w:eastAsia="zh-CN"/>
        </w:rPr>
        <w:t>大会</w:t>
      </w:r>
      <w:r>
        <w:rPr>
          <w:lang w:eastAsia="zh-CN"/>
        </w:rPr>
        <w:t>将由阿根廷在布宜诺斯</w:t>
      </w:r>
      <w:r>
        <w:rPr>
          <w:rFonts w:hint="eastAsia"/>
          <w:lang w:eastAsia="zh-CN"/>
        </w:rPr>
        <w:t>艾</w:t>
      </w:r>
      <w:r>
        <w:rPr>
          <w:lang w:eastAsia="zh-CN"/>
        </w:rPr>
        <w:t>利斯主办。</w:t>
      </w:r>
      <w:r>
        <w:rPr>
          <w:rFonts w:hint="eastAsia"/>
          <w:lang w:eastAsia="zh-CN"/>
        </w:rPr>
        <w:t>2</w:t>
      </w:r>
      <w:r>
        <w:rPr>
          <w:lang w:eastAsia="zh-CN"/>
        </w:rPr>
        <w:t>3</w:t>
      </w:r>
      <w:r>
        <w:rPr>
          <w:rFonts w:hint="eastAsia"/>
          <w:lang w:eastAsia="zh-CN"/>
        </w:rPr>
        <w:t>年</w:t>
      </w:r>
      <w:r>
        <w:rPr>
          <w:lang w:eastAsia="zh-CN"/>
        </w:rPr>
        <w:t>后，布宜诺斯</w:t>
      </w:r>
      <w:r>
        <w:rPr>
          <w:rFonts w:hint="eastAsia"/>
          <w:lang w:eastAsia="zh-CN"/>
        </w:rPr>
        <w:t>艾</w:t>
      </w:r>
      <w:r>
        <w:rPr>
          <w:lang w:eastAsia="zh-CN"/>
        </w:rPr>
        <w:t>利斯</w:t>
      </w:r>
      <w:r>
        <w:rPr>
          <w:rFonts w:hint="eastAsia"/>
          <w:lang w:eastAsia="zh-CN"/>
        </w:rPr>
        <w:t>将</w:t>
      </w:r>
      <w:r>
        <w:rPr>
          <w:lang w:eastAsia="zh-CN"/>
        </w:rPr>
        <w:t>再一次主办</w:t>
      </w:r>
      <w:bookmarkStart w:id="120" w:name="lt_pId364"/>
      <w:r>
        <w:rPr>
          <w:lang w:eastAsia="zh-CN"/>
        </w:rPr>
        <w:t>WTDC</w:t>
      </w:r>
      <w:r>
        <w:rPr>
          <w:rFonts w:hint="eastAsia"/>
          <w:lang w:eastAsia="zh-CN"/>
        </w:rPr>
        <w:t>（</w:t>
      </w:r>
      <w:bookmarkStart w:id="121" w:name="lt_pId365"/>
      <w:bookmarkEnd w:id="120"/>
      <w:r>
        <w:fldChar w:fldCharType="begin"/>
      </w:r>
      <w:r>
        <w:rPr>
          <w:lang w:eastAsia="zh-CN"/>
        </w:rPr>
        <w:instrText xml:space="preserve"> HYPERLINK "https://www.itu.int/md/D14-RPMEUR-INF-0012/en" </w:instrText>
      </w:r>
      <w:r>
        <w:fldChar w:fldCharType="separate"/>
      </w:r>
      <w:r w:rsidRPr="00FA7EF2">
        <w:rPr>
          <w:rStyle w:val="Hyperlink"/>
          <w:lang w:eastAsia="zh-CN"/>
        </w:rPr>
        <w:t>INF/12</w:t>
      </w:r>
      <w:r>
        <w:rPr>
          <w:rStyle w:val="Hyperlink"/>
        </w:rPr>
        <w:fldChar w:fldCharType="end"/>
      </w:r>
      <w:r>
        <w:rPr>
          <w:rFonts w:hint="eastAsia"/>
          <w:lang w:eastAsia="zh-CN"/>
        </w:rPr>
        <w:t>）</w:t>
      </w:r>
      <w:r>
        <w:rPr>
          <w:lang w:eastAsia="zh-CN"/>
        </w:rPr>
        <w:t>。</w:t>
      </w:r>
      <w:bookmarkEnd w:id="121"/>
    </w:p>
    <w:p w:rsidR="0067791F" w:rsidRPr="00871CA1" w:rsidRDefault="0067791F" w:rsidP="0067791F">
      <w:pPr>
        <w:pStyle w:val="Heading1"/>
        <w:rPr>
          <w:rFonts w:ascii="Calibri" w:eastAsia="SimSun" w:hAnsi="Calibri"/>
          <w:lang w:eastAsia="zh-CN"/>
        </w:rPr>
      </w:pPr>
      <w:r w:rsidRPr="00871CA1">
        <w:rPr>
          <w:rFonts w:ascii="Calibri" w:eastAsia="SimSun" w:hAnsi="Calibri" w:hint="eastAsia"/>
          <w:lang w:eastAsia="zh-CN"/>
        </w:rPr>
        <w:t>10</w:t>
      </w:r>
      <w:r w:rsidRPr="00871CA1">
        <w:rPr>
          <w:rFonts w:ascii="Calibri" w:eastAsia="SimSun" w:hAnsi="Calibri"/>
          <w:lang w:eastAsia="zh-CN"/>
        </w:rPr>
        <w:tab/>
      </w:r>
      <w:r w:rsidRPr="00871CA1">
        <w:rPr>
          <w:rFonts w:ascii="Calibri" w:eastAsia="SimSun" w:hAnsi="Calibri"/>
          <w:lang w:eastAsia="zh-CN"/>
        </w:rPr>
        <w:t>主要成果</w:t>
      </w:r>
    </w:p>
    <w:p w:rsidR="0067791F" w:rsidRPr="00156A5A" w:rsidRDefault="0067791F" w:rsidP="0067791F">
      <w:pPr>
        <w:tabs>
          <w:tab w:val="clear" w:pos="1871"/>
          <w:tab w:val="clear" w:pos="2268"/>
          <w:tab w:val="left" w:pos="567"/>
        </w:tabs>
        <w:spacing w:after="120"/>
        <w:ind w:firstLineChars="200" w:firstLine="480"/>
        <w:jc w:val="both"/>
        <w:rPr>
          <w:lang w:val="en-US" w:eastAsia="zh-CN"/>
        </w:rPr>
      </w:pPr>
      <w:bookmarkStart w:id="122" w:name="lt_pId368"/>
      <w:r w:rsidRPr="00955AC8">
        <w:rPr>
          <w:lang w:val="en-US" w:eastAsia="zh-CN"/>
        </w:rPr>
        <w:t>RPM-EUR</w:t>
      </w:r>
      <w:r>
        <w:rPr>
          <w:rFonts w:hint="eastAsia"/>
          <w:lang w:val="en-US" w:eastAsia="zh-CN"/>
        </w:rPr>
        <w:t>在</w:t>
      </w:r>
      <w:r>
        <w:rPr>
          <w:lang w:val="en-US" w:eastAsia="zh-CN"/>
        </w:rPr>
        <w:t>审议所有输入文件和进行讨论后得出了下列结论：</w:t>
      </w:r>
      <w:bookmarkEnd w:id="122"/>
    </w:p>
    <w:p w:rsidR="0067791F" w:rsidRPr="002035D0" w:rsidRDefault="0067791F" w:rsidP="000A61D4">
      <w:pPr>
        <w:pStyle w:val="enumlev1"/>
        <w:rPr>
          <w:szCs w:val="24"/>
          <w:lang w:eastAsia="zh-CN"/>
        </w:rPr>
      </w:pPr>
      <w:r w:rsidRPr="002035D0">
        <w:rPr>
          <w:szCs w:val="24"/>
          <w:lang w:eastAsia="zh-CN"/>
        </w:rPr>
        <w:t>•</w:t>
      </w:r>
      <w:r>
        <w:rPr>
          <w:szCs w:val="24"/>
          <w:lang w:eastAsia="zh-CN"/>
        </w:rPr>
        <w:tab/>
      </w:r>
      <w:r w:rsidRPr="002035D0">
        <w:rPr>
          <w:rFonts w:hint="eastAsia"/>
          <w:szCs w:val="24"/>
          <w:lang w:eastAsia="zh-CN"/>
        </w:rPr>
        <w:t>RPM-</w:t>
      </w:r>
      <w:r w:rsidR="000A61D4">
        <w:rPr>
          <w:rFonts w:hint="eastAsia"/>
          <w:szCs w:val="24"/>
          <w:lang w:eastAsia="zh-CN"/>
        </w:rPr>
        <w:t>EUR</w:t>
      </w:r>
      <w:r w:rsidRPr="002035D0">
        <w:rPr>
          <w:rFonts w:hint="eastAsia"/>
          <w:szCs w:val="24"/>
          <w:lang w:eastAsia="zh-CN"/>
        </w:rPr>
        <w:t>对</w:t>
      </w:r>
      <w:r w:rsidR="000A61D4">
        <w:rPr>
          <w:rFonts w:hint="eastAsia"/>
          <w:szCs w:val="24"/>
          <w:lang w:eastAsia="zh-CN"/>
        </w:rPr>
        <w:t>ITU-D</w:t>
      </w:r>
      <w:r w:rsidR="000A61D4">
        <w:rPr>
          <w:rFonts w:hint="eastAsia"/>
          <w:szCs w:val="24"/>
          <w:lang w:eastAsia="zh-CN"/>
        </w:rPr>
        <w:t>提交国际电联</w:t>
      </w:r>
      <w:r w:rsidR="000A61D4">
        <w:rPr>
          <w:rFonts w:hint="eastAsia"/>
          <w:szCs w:val="24"/>
          <w:lang w:eastAsia="zh-CN"/>
        </w:rPr>
        <w:t>2020-2023</w:t>
      </w:r>
      <w:r w:rsidR="000A61D4">
        <w:rPr>
          <w:rFonts w:hint="eastAsia"/>
          <w:szCs w:val="24"/>
          <w:lang w:eastAsia="zh-CN"/>
        </w:rPr>
        <w:t>年战略规划</w:t>
      </w:r>
      <w:r w:rsidR="000A61D4" w:rsidRPr="002035D0">
        <w:rPr>
          <w:rFonts w:hint="eastAsia"/>
          <w:szCs w:val="24"/>
          <w:lang w:eastAsia="zh-CN"/>
        </w:rPr>
        <w:t>文稿</w:t>
      </w:r>
      <w:r w:rsidRPr="002035D0">
        <w:rPr>
          <w:rFonts w:hint="eastAsia"/>
          <w:szCs w:val="24"/>
          <w:lang w:eastAsia="zh-CN"/>
        </w:rPr>
        <w:t>的</w:t>
      </w:r>
      <w:r w:rsidR="000A61D4">
        <w:rPr>
          <w:rFonts w:hint="eastAsia"/>
          <w:szCs w:val="24"/>
          <w:lang w:eastAsia="zh-CN"/>
        </w:rPr>
        <w:t>初步草案</w:t>
      </w:r>
      <w:r w:rsidRPr="002035D0">
        <w:rPr>
          <w:rFonts w:hint="eastAsia"/>
          <w:szCs w:val="24"/>
          <w:lang w:eastAsia="zh-CN"/>
        </w:rPr>
        <w:t>表示欢迎，</w:t>
      </w:r>
      <w:r w:rsidR="000A61D4">
        <w:rPr>
          <w:rFonts w:hint="eastAsia"/>
          <w:szCs w:val="24"/>
          <w:lang w:eastAsia="zh-CN"/>
        </w:rPr>
        <w:t>并决定通过</w:t>
      </w:r>
      <w:r w:rsidR="000A61D4">
        <w:rPr>
          <w:rFonts w:hint="eastAsia"/>
          <w:szCs w:val="24"/>
          <w:lang w:eastAsia="zh-CN"/>
        </w:rPr>
        <w:t>CEPT</w:t>
      </w:r>
      <w:r w:rsidR="000A61D4">
        <w:rPr>
          <w:rFonts w:hint="eastAsia"/>
          <w:szCs w:val="24"/>
          <w:lang w:eastAsia="zh-CN"/>
        </w:rPr>
        <w:t>筹备进程继续进行相关工作，</w:t>
      </w:r>
      <w:r w:rsidR="00175F9F">
        <w:rPr>
          <w:szCs w:val="24"/>
          <w:lang w:eastAsia="zh-CN"/>
        </w:rPr>
        <w:t>以便</w:t>
      </w:r>
      <w:r w:rsidR="00175F9F">
        <w:rPr>
          <w:rFonts w:hint="eastAsia"/>
          <w:szCs w:val="24"/>
          <w:lang w:eastAsia="zh-CN"/>
        </w:rPr>
        <w:t>将</w:t>
      </w:r>
      <w:r w:rsidR="00175F9F">
        <w:rPr>
          <w:szCs w:val="24"/>
          <w:lang w:eastAsia="zh-CN"/>
        </w:rPr>
        <w:t>相关结果</w:t>
      </w:r>
      <w:r w:rsidR="000A61D4">
        <w:rPr>
          <w:rFonts w:hint="eastAsia"/>
          <w:szCs w:val="24"/>
          <w:lang w:eastAsia="zh-CN"/>
        </w:rPr>
        <w:t>提交</w:t>
      </w:r>
      <w:r w:rsidR="000A61D4">
        <w:rPr>
          <w:rFonts w:hint="eastAsia"/>
          <w:szCs w:val="24"/>
          <w:lang w:eastAsia="zh-CN"/>
        </w:rPr>
        <w:t>WTDC-17</w:t>
      </w:r>
      <w:r w:rsidRPr="002035D0">
        <w:rPr>
          <w:rFonts w:hint="eastAsia"/>
          <w:szCs w:val="24"/>
          <w:lang w:eastAsia="zh-CN"/>
        </w:rPr>
        <w:t>。</w:t>
      </w:r>
    </w:p>
    <w:p w:rsidR="0067791F" w:rsidRPr="002035D0" w:rsidRDefault="0067791F" w:rsidP="00175F9F">
      <w:pPr>
        <w:pStyle w:val="enumlev1"/>
        <w:rPr>
          <w:szCs w:val="24"/>
          <w:lang w:eastAsia="zh-CN"/>
        </w:rPr>
      </w:pPr>
      <w:r w:rsidRPr="002035D0">
        <w:rPr>
          <w:szCs w:val="24"/>
          <w:lang w:eastAsia="zh-CN"/>
        </w:rPr>
        <w:t>•</w:t>
      </w:r>
      <w:r>
        <w:rPr>
          <w:szCs w:val="24"/>
          <w:lang w:eastAsia="zh-CN"/>
        </w:rPr>
        <w:tab/>
      </w:r>
      <w:r w:rsidR="00A2403B">
        <w:rPr>
          <w:szCs w:val="24"/>
          <w:lang w:eastAsia="zh-CN"/>
        </w:rPr>
        <w:t>RPR-</w:t>
      </w:r>
      <w:r w:rsidR="00A2403B">
        <w:rPr>
          <w:rFonts w:hint="eastAsia"/>
          <w:szCs w:val="24"/>
          <w:lang w:eastAsia="zh-CN"/>
        </w:rPr>
        <w:t>EUR</w:t>
      </w:r>
      <w:r w:rsidR="00140D2C">
        <w:rPr>
          <w:rFonts w:hint="eastAsia"/>
          <w:szCs w:val="24"/>
          <w:lang w:eastAsia="zh-CN"/>
        </w:rPr>
        <w:t>对</w:t>
      </w:r>
      <w:r w:rsidR="00140D2C">
        <w:rPr>
          <w:rFonts w:hint="eastAsia"/>
          <w:szCs w:val="24"/>
          <w:lang w:eastAsia="zh-CN"/>
        </w:rPr>
        <w:t>ITU-D</w:t>
      </w:r>
      <w:r w:rsidR="00140D2C">
        <w:rPr>
          <w:rFonts w:hint="eastAsia"/>
          <w:szCs w:val="24"/>
          <w:lang w:eastAsia="zh-CN"/>
        </w:rPr>
        <w:t>《</w:t>
      </w:r>
      <w:r w:rsidR="00140D2C">
        <w:rPr>
          <w:rFonts w:hint="eastAsia"/>
          <w:szCs w:val="24"/>
          <w:lang w:eastAsia="zh-CN"/>
        </w:rPr>
        <w:t>2018-2021</w:t>
      </w:r>
      <w:r w:rsidR="00140D2C">
        <w:rPr>
          <w:rFonts w:hint="eastAsia"/>
          <w:szCs w:val="24"/>
          <w:lang w:eastAsia="zh-CN"/>
        </w:rPr>
        <w:t>年行动计划》初步草案</w:t>
      </w:r>
      <w:r w:rsidR="00140D2C" w:rsidRPr="002035D0">
        <w:rPr>
          <w:rFonts w:hint="eastAsia"/>
          <w:szCs w:val="24"/>
          <w:lang w:eastAsia="zh-CN"/>
        </w:rPr>
        <w:t>表示欢迎</w:t>
      </w:r>
      <w:r w:rsidR="00140D2C">
        <w:rPr>
          <w:rFonts w:hint="eastAsia"/>
          <w:szCs w:val="24"/>
          <w:lang w:eastAsia="zh-CN"/>
        </w:rPr>
        <w:t>，审议</w:t>
      </w:r>
      <w:r w:rsidRPr="002035D0">
        <w:rPr>
          <w:szCs w:val="24"/>
          <w:lang w:eastAsia="zh-CN"/>
        </w:rPr>
        <w:t>了</w:t>
      </w:r>
      <w:r w:rsidR="00140D2C">
        <w:rPr>
          <w:rFonts w:hint="eastAsia"/>
          <w:szCs w:val="24"/>
          <w:lang w:eastAsia="zh-CN"/>
        </w:rPr>
        <w:t>增加到《</w:t>
      </w:r>
      <w:r w:rsidR="00140D2C">
        <w:rPr>
          <w:rFonts w:hint="eastAsia"/>
          <w:szCs w:val="24"/>
          <w:lang w:eastAsia="zh-CN"/>
        </w:rPr>
        <w:t>2018-2021</w:t>
      </w:r>
      <w:r w:rsidR="00140D2C">
        <w:rPr>
          <w:rFonts w:hint="eastAsia"/>
          <w:szCs w:val="24"/>
          <w:lang w:eastAsia="zh-CN"/>
        </w:rPr>
        <w:t>年行动计划》草案中的提案</w:t>
      </w:r>
      <w:r w:rsidRPr="002035D0">
        <w:rPr>
          <w:rFonts w:hint="eastAsia"/>
          <w:szCs w:val="24"/>
          <w:lang w:eastAsia="zh-CN"/>
        </w:rPr>
        <w:t>，</w:t>
      </w:r>
      <w:r w:rsidR="00140D2C">
        <w:rPr>
          <w:rFonts w:hint="eastAsia"/>
          <w:szCs w:val="24"/>
          <w:lang w:eastAsia="zh-CN"/>
        </w:rPr>
        <w:t>并决定通过</w:t>
      </w:r>
      <w:r w:rsidR="00140D2C">
        <w:rPr>
          <w:rFonts w:hint="eastAsia"/>
          <w:szCs w:val="24"/>
          <w:lang w:eastAsia="zh-CN"/>
        </w:rPr>
        <w:t>CEPT</w:t>
      </w:r>
      <w:r w:rsidR="00140D2C">
        <w:rPr>
          <w:rFonts w:hint="eastAsia"/>
          <w:szCs w:val="24"/>
          <w:lang w:eastAsia="zh-CN"/>
        </w:rPr>
        <w:t>筹备进程继续进行相关工作，以</w:t>
      </w:r>
      <w:r w:rsidR="00175F9F">
        <w:rPr>
          <w:szCs w:val="24"/>
          <w:lang w:eastAsia="zh-CN"/>
        </w:rPr>
        <w:t>以便</w:t>
      </w:r>
      <w:r w:rsidR="00175F9F">
        <w:rPr>
          <w:rFonts w:hint="eastAsia"/>
          <w:szCs w:val="24"/>
          <w:lang w:eastAsia="zh-CN"/>
        </w:rPr>
        <w:t>将</w:t>
      </w:r>
      <w:r w:rsidR="00175F9F">
        <w:rPr>
          <w:szCs w:val="24"/>
          <w:lang w:eastAsia="zh-CN"/>
        </w:rPr>
        <w:t>相关结果</w:t>
      </w:r>
      <w:r w:rsidR="00175F9F">
        <w:rPr>
          <w:rFonts w:hint="eastAsia"/>
          <w:szCs w:val="24"/>
          <w:lang w:eastAsia="zh-CN"/>
        </w:rPr>
        <w:t>提交</w:t>
      </w:r>
      <w:r w:rsidR="00140D2C">
        <w:rPr>
          <w:rFonts w:hint="eastAsia"/>
          <w:szCs w:val="24"/>
          <w:lang w:eastAsia="zh-CN"/>
        </w:rPr>
        <w:t>WTDC-17</w:t>
      </w:r>
      <w:r w:rsidR="00140D2C" w:rsidRPr="002035D0">
        <w:rPr>
          <w:rFonts w:hint="eastAsia"/>
          <w:szCs w:val="24"/>
          <w:lang w:eastAsia="zh-CN"/>
        </w:rPr>
        <w:t>。</w:t>
      </w:r>
    </w:p>
    <w:p w:rsidR="0067791F" w:rsidRPr="002035D0" w:rsidRDefault="0067791F" w:rsidP="00175F9F">
      <w:pPr>
        <w:pStyle w:val="enumlev1"/>
        <w:rPr>
          <w:szCs w:val="24"/>
          <w:lang w:eastAsia="zh-CN"/>
        </w:rPr>
      </w:pPr>
      <w:bookmarkStart w:id="123" w:name="lt_pId371"/>
      <w:r w:rsidRPr="002035D0">
        <w:rPr>
          <w:szCs w:val="24"/>
          <w:lang w:eastAsia="zh-CN"/>
        </w:rPr>
        <w:t>•</w:t>
      </w:r>
      <w:r>
        <w:rPr>
          <w:szCs w:val="24"/>
          <w:lang w:eastAsia="zh-CN"/>
        </w:rPr>
        <w:tab/>
      </w:r>
      <w:r w:rsidRPr="002035D0">
        <w:rPr>
          <w:szCs w:val="24"/>
          <w:lang w:eastAsia="zh-CN"/>
        </w:rPr>
        <w:t>RPM-EUR</w:t>
      </w:r>
      <w:r>
        <w:rPr>
          <w:rFonts w:hint="eastAsia"/>
          <w:szCs w:val="24"/>
          <w:lang w:eastAsia="zh-CN"/>
        </w:rPr>
        <w:t>审议</w:t>
      </w:r>
      <w:r>
        <w:rPr>
          <w:szCs w:val="24"/>
          <w:lang w:eastAsia="zh-CN"/>
        </w:rPr>
        <w:t>了《</w:t>
      </w:r>
      <w:r w:rsidRPr="002035D0">
        <w:rPr>
          <w:szCs w:val="24"/>
          <w:lang w:eastAsia="zh-CN"/>
        </w:rPr>
        <w:t>WTDC-17</w:t>
      </w:r>
      <w:r>
        <w:rPr>
          <w:rFonts w:hint="eastAsia"/>
          <w:szCs w:val="24"/>
          <w:lang w:eastAsia="zh-CN"/>
        </w:rPr>
        <w:t>宣言</w:t>
      </w:r>
      <w:r>
        <w:rPr>
          <w:szCs w:val="24"/>
          <w:lang w:eastAsia="zh-CN"/>
        </w:rPr>
        <w:t>》初步草案，认识到</w:t>
      </w:r>
      <w:r w:rsidRPr="002035D0">
        <w:rPr>
          <w:szCs w:val="24"/>
          <w:lang w:eastAsia="zh-CN"/>
        </w:rPr>
        <w:t>ITU-D</w:t>
      </w:r>
      <w:r>
        <w:rPr>
          <w:rFonts w:hint="eastAsia"/>
          <w:szCs w:val="24"/>
          <w:lang w:eastAsia="zh-CN"/>
        </w:rPr>
        <w:t>为</w:t>
      </w:r>
      <w:r>
        <w:rPr>
          <w:szCs w:val="24"/>
          <w:lang w:eastAsia="zh-CN"/>
        </w:rPr>
        <w:t>落实</w:t>
      </w:r>
      <w:r>
        <w:rPr>
          <w:szCs w:val="24"/>
          <w:lang w:eastAsia="zh-CN"/>
        </w:rPr>
        <w:t>WSIS</w:t>
      </w:r>
      <w:r>
        <w:rPr>
          <w:szCs w:val="24"/>
          <w:lang w:eastAsia="zh-CN"/>
        </w:rPr>
        <w:t>成果和推进实现</w:t>
      </w:r>
      <w:r>
        <w:rPr>
          <w:rFonts w:hint="eastAsia"/>
          <w:szCs w:val="24"/>
          <w:lang w:eastAsia="zh-CN"/>
        </w:rPr>
        <w:t>《</w:t>
      </w:r>
      <w:r>
        <w:rPr>
          <w:rFonts w:hint="eastAsia"/>
          <w:szCs w:val="24"/>
          <w:lang w:eastAsia="zh-CN"/>
        </w:rPr>
        <w:t>2030</w:t>
      </w:r>
      <w:r>
        <w:rPr>
          <w:rFonts w:hint="eastAsia"/>
          <w:szCs w:val="24"/>
          <w:lang w:eastAsia="zh-CN"/>
        </w:rPr>
        <w:t>年</w:t>
      </w:r>
      <w:r>
        <w:rPr>
          <w:szCs w:val="24"/>
          <w:lang w:eastAsia="zh-CN"/>
        </w:rPr>
        <w:t>可持续发展</w:t>
      </w:r>
      <w:r>
        <w:rPr>
          <w:rFonts w:hint="eastAsia"/>
          <w:szCs w:val="24"/>
          <w:lang w:eastAsia="zh-CN"/>
        </w:rPr>
        <w:t>议程</w:t>
      </w:r>
      <w:r>
        <w:rPr>
          <w:szCs w:val="24"/>
          <w:lang w:eastAsia="zh-CN"/>
        </w:rPr>
        <w:t>》的贡献以及</w:t>
      </w:r>
      <w:r w:rsidRPr="002035D0">
        <w:rPr>
          <w:szCs w:val="24"/>
          <w:lang w:eastAsia="zh-CN"/>
        </w:rPr>
        <w:t>WTDC-17</w:t>
      </w:r>
      <w:r>
        <w:rPr>
          <w:rFonts w:hint="eastAsia"/>
          <w:szCs w:val="24"/>
          <w:lang w:eastAsia="zh-CN"/>
        </w:rPr>
        <w:t>结构</w:t>
      </w:r>
      <w:r>
        <w:rPr>
          <w:szCs w:val="24"/>
          <w:lang w:eastAsia="zh-CN"/>
        </w:rPr>
        <w:t>的初步草案；审议了将纳入《</w:t>
      </w:r>
      <w:r w:rsidRPr="002035D0">
        <w:rPr>
          <w:szCs w:val="24"/>
          <w:lang w:eastAsia="zh-CN"/>
        </w:rPr>
        <w:t>WTDC-17</w:t>
      </w:r>
      <w:r>
        <w:rPr>
          <w:rFonts w:hint="eastAsia"/>
          <w:szCs w:val="24"/>
          <w:lang w:eastAsia="zh-CN"/>
        </w:rPr>
        <w:t>宣言</w:t>
      </w:r>
      <w:r>
        <w:rPr>
          <w:szCs w:val="24"/>
          <w:lang w:eastAsia="zh-CN"/>
        </w:rPr>
        <w:t>》</w:t>
      </w:r>
      <w:r>
        <w:rPr>
          <w:rFonts w:hint="eastAsia"/>
          <w:szCs w:val="24"/>
          <w:lang w:eastAsia="zh-CN"/>
        </w:rPr>
        <w:t>草案</w:t>
      </w:r>
      <w:r>
        <w:rPr>
          <w:szCs w:val="24"/>
          <w:lang w:eastAsia="zh-CN"/>
        </w:rPr>
        <w:t>的相关提案，</w:t>
      </w:r>
      <w:r w:rsidR="00175F9F">
        <w:rPr>
          <w:rFonts w:hint="eastAsia"/>
          <w:szCs w:val="24"/>
          <w:lang w:eastAsia="zh-CN"/>
        </w:rPr>
        <w:t>并</w:t>
      </w:r>
      <w:r>
        <w:rPr>
          <w:szCs w:val="24"/>
          <w:lang w:eastAsia="zh-CN"/>
        </w:rPr>
        <w:t>决定通过</w:t>
      </w:r>
      <w:r w:rsidRPr="002035D0">
        <w:rPr>
          <w:szCs w:val="24"/>
          <w:lang w:eastAsia="zh-CN"/>
        </w:rPr>
        <w:t>CEPT</w:t>
      </w:r>
      <w:r>
        <w:rPr>
          <w:rFonts w:hint="eastAsia"/>
          <w:szCs w:val="24"/>
          <w:lang w:eastAsia="zh-CN"/>
        </w:rPr>
        <w:t>筹备</w:t>
      </w:r>
      <w:r>
        <w:rPr>
          <w:szCs w:val="24"/>
          <w:lang w:eastAsia="zh-CN"/>
        </w:rPr>
        <w:t>进程继续其工作，以便</w:t>
      </w:r>
      <w:r>
        <w:rPr>
          <w:rFonts w:hint="eastAsia"/>
          <w:szCs w:val="24"/>
          <w:lang w:eastAsia="zh-CN"/>
        </w:rPr>
        <w:t>将</w:t>
      </w:r>
      <w:r>
        <w:rPr>
          <w:szCs w:val="24"/>
          <w:lang w:eastAsia="zh-CN"/>
        </w:rPr>
        <w:t>相关结果提交</w:t>
      </w:r>
      <w:r w:rsidRPr="002035D0">
        <w:rPr>
          <w:szCs w:val="24"/>
          <w:lang w:eastAsia="zh-CN"/>
        </w:rPr>
        <w:t>WTDC-17</w:t>
      </w:r>
      <w:bookmarkEnd w:id="123"/>
      <w:r w:rsidR="00140D2C">
        <w:rPr>
          <w:rFonts w:hint="eastAsia"/>
          <w:szCs w:val="24"/>
          <w:lang w:eastAsia="zh-CN"/>
        </w:rPr>
        <w:t>。</w:t>
      </w:r>
    </w:p>
    <w:p w:rsidR="0067791F" w:rsidRPr="002035D0" w:rsidRDefault="0067791F" w:rsidP="0067791F">
      <w:pPr>
        <w:pStyle w:val="enumlev1"/>
        <w:rPr>
          <w:szCs w:val="24"/>
          <w:lang w:eastAsia="zh-CN"/>
        </w:rPr>
      </w:pPr>
      <w:bookmarkStart w:id="124" w:name="lt_pId372"/>
      <w:r w:rsidRPr="002035D0">
        <w:rPr>
          <w:szCs w:val="24"/>
          <w:lang w:eastAsia="zh-CN"/>
        </w:rPr>
        <w:t>•</w:t>
      </w:r>
      <w:r>
        <w:rPr>
          <w:szCs w:val="24"/>
          <w:lang w:eastAsia="zh-CN"/>
        </w:rPr>
        <w:tab/>
      </w:r>
      <w:r w:rsidRPr="002035D0">
        <w:rPr>
          <w:szCs w:val="24"/>
          <w:lang w:eastAsia="zh-CN"/>
        </w:rPr>
        <w:t>RPM-EUR</w:t>
      </w:r>
      <w:r w:rsidRPr="002035D0">
        <w:rPr>
          <w:rFonts w:hint="eastAsia"/>
          <w:szCs w:val="24"/>
          <w:lang w:eastAsia="zh-CN"/>
        </w:rPr>
        <w:t>认识到</w:t>
      </w:r>
      <w:r w:rsidRPr="002035D0">
        <w:rPr>
          <w:szCs w:val="24"/>
          <w:lang w:eastAsia="zh-CN"/>
        </w:rPr>
        <w:t>，</w:t>
      </w:r>
      <w:r w:rsidRPr="002035D0">
        <w:rPr>
          <w:szCs w:val="24"/>
          <w:lang w:eastAsia="zh-CN"/>
        </w:rPr>
        <w:t>ITU-D</w:t>
      </w:r>
      <w:r w:rsidRPr="002035D0">
        <w:rPr>
          <w:szCs w:val="24"/>
          <w:lang w:eastAsia="zh-CN"/>
        </w:rPr>
        <w:t>区域性举措构成加强落实</w:t>
      </w:r>
      <w:r w:rsidRPr="002035D0">
        <w:rPr>
          <w:szCs w:val="24"/>
          <w:lang w:eastAsia="zh-CN"/>
        </w:rPr>
        <w:t>WSIS</w:t>
      </w:r>
      <w:r w:rsidRPr="002035D0">
        <w:rPr>
          <w:szCs w:val="24"/>
          <w:lang w:eastAsia="zh-CN"/>
        </w:rPr>
        <w:t>成果和</w:t>
      </w:r>
      <w:r w:rsidR="00BF5A24">
        <w:rPr>
          <w:rFonts w:hint="eastAsia"/>
          <w:szCs w:val="24"/>
          <w:lang w:eastAsia="zh-CN"/>
        </w:rPr>
        <w:t>《</w:t>
      </w:r>
      <w:r w:rsidRPr="002035D0">
        <w:rPr>
          <w:rFonts w:hint="eastAsia"/>
          <w:szCs w:val="24"/>
          <w:lang w:eastAsia="zh-CN"/>
        </w:rPr>
        <w:t>2030</w:t>
      </w:r>
      <w:r w:rsidRPr="002035D0">
        <w:rPr>
          <w:rFonts w:hint="eastAsia"/>
          <w:szCs w:val="24"/>
          <w:lang w:eastAsia="zh-CN"/>
        </w:rPr>
        <w:t>年</w:t>
      </w:r>
      <w:r w:rsidRPr="002035D0">
        <w:rPr>
          <w:szCs w:val="24"/>
          <w:lang w:eastAsia="zh-CN"/>
        </w:rPr>
        <w:t>可持续发展</w:t>
      </w:r>
      <w:r w:rsidRPr="002035D0">
        <w:rPr>
          <w:rFonts w:hint="eastAsia"/>
          <w:szCs w:val="24"/>
          <w:lang w:eastAsia="zh-CN"/>
        </w:rPr>
        <w:t>议程</w:t>
      </w:r>
      <w:r w:rsidR="00BF5A24">
        <w:rPr>
          <w:rFonts w:hint="eastAsia"/>
          <w:szCs w:val="24"/>
          <w:lang w:eastAsia="zh-CN"/>
        </w:rPr>
        <w:t>》</w:t>
      </w:r>
      <w:r w:rsidRPr="002035D0">
        <w:rPr>
          <w:rFonts w:hint="eastAsia"/>
          <w:szCs w:val="24"/>
          <w:lang w:eastAsia="zh-CN"/>
        </w:rPr>
        <w:t>（</w:t>
      </w:r>
      <w:r w:rsidRPr="002035D0">
        <w:rPr>
          <w:szCs w:val="24"/>
          <w:lang w:eastAsia="zh-CN"/>
        </w:rPr>
        <w:t>包括实现可持续发展目标</w:t>
      </w:r>
      <w:r w:rsidRPr="002035D0">
        <w:rPr>
          <w:rFonts w:hint="eastAsia"/>
          <w:szCs w:val="24"/>
          <w:lang w:eastAsia="zh-CN"/>
        </w:rPr>
        <w:t>）</w:t>
      </w:r>
      <w:r w:rsidRPr="002035D0">
        <w:rPr>
          <w:szCs w:val="24"/>
          <w:lang w:eastAsia="zh-CN"/>
        </w:rPr>
        <w:t>的有效机制</w:t>
      </w:r>
      <w:r w:rsidRPr="002035D0">
        <w:rPr>
          <w:rFonts w:hint="eastAsia"/>
          <w:szCs w:val="24"/>
          <w:lang w:eastAsia="zh-CN"/>
        </w:rPr>
        <w:t>。</w:t>
      </w:r>
      <w:bookmarkEnd w:id="124"/>
      <w:r w:rsidRPr="002035D0">
        <w:rPr>
          <w:szCs w:val="24"/>
          <w:lang w:eastAsia="zh-CN"/>
        </w:rPr>
        <w:t xml:space="preserve"> </w:t>
      </w:r>
    </w:p>
    <w:p w:rsidR="0067791F" w:rsidRPr="002035D0" w:rsidRDefault="0067791F" w:rsidP="0067791F">
      <w:pPr>
        <w:pStyle w:val="enumlev1"/>
        <w:rPr>
          <w:szCs w:val="24"/>
          <w:lang w:eastAsia="zh-CN"/>
        </w:rPr>
      </w:pPr>
      <w:bookmarkStart w:id="125" w:name="lt_pId373"/>
      <w:r w:rsidRPr="002035D0">
        <w:rPr>
          <w:szCs w:val="24"/>
          <w:lang w:eastAsia="zh-CN"/>
        </w:rPr>
        <w:t>•</w:t>
      </w:r>
      <w:r>
        <w:rPr>
          <w:szCs w:val="24"/>
          <w:lang w:eastAsia="zh-CN"/>
        </w:rPr>
        <w:tab/>
        <w:t>RPM-EUR</w:t>
      </w:r>
      <w:r>
        <w:rPr>
          <w:rFonts w:hint="eastAsia"/>
          <w:szCs w:val="24"/>
          <w:lang w:eastAsia="zh-CN"/>
        </w:rPr>
        <w:t>批准了</w:t>
      </w:r>
      <w:r>
        <w:rPr>
          <w:szCs w:val="24"/>
          <w:lang w:eastAsia="zh-CN"/>
        </w:rPr>
        <w:t>下列提交</w:t>
      </w:r>
      <w:r w:rsidRPr="002035D0">
        <w:rPr>
          <w:szCs w:val="24"/>
          <w:lang w:eastAsia="zh-CN"/>
        </w:rPr>
        <w:t>WTDC-17</w:t>
      </w:r>
      <w:r>
        <w:rPr>
          <w:rFonts w:hint="eastAsia"/>
          <w:szCs w:val="24"/>
          <w:lang w:eastAsia="zh-CN"/>
        </w:rPr>
        <w:t>的</w:t>
      </w:r>
      <w:r>
        <w:rPr>
          <w:szCs w:val="24"/>
          <w:lang w:eastAsia="zh-CN"/>
        </w:rPr>
        <w:t>有关</w:t>
      </w:r>
      <w:r>
        <w:rPr>
          <w:rFonts w:hint="eastAsia"/>
          <w:szCs w:val="24"/>
          <w:lang w:eastAsia="zh-CN"/>
        </w:rPr>
        <w:t>欧洲</w:t>
      </w:r>
      <w:r>
        <w:rPr>
          <w:szCs w:val="24"/>
          <w:lang w:eastAsia="zh-CN"/>
        </w:rPr>
        <w:t>区域</w:t>
      </w:r>
      <w:r w:rsidRPr="002035D0">
        <w:rPr>
          <w:szCs w:val="24"/>
          <w:lang w:eastAsia="zh-CN"/>
        </w:rPr>
        <w:t>2018-2021</w:t>
      </w:r>
      <w:r>
        <w:rPr>
          <w:rFonts w:hint="eastAsia"/>
          <w:szCs w:val="24"/>
          <w:lang w:eastAsia="zh-CN"/>
        </w:rPr>
        <w:t>年</w:t>
      </w:r>
      <w:r>
        <w:rPr>
          <w:szCs w:val="24"/>
          <w:lang w:eastAsia="zh-CN"/>
        </w:rPr>
        <w:t>期间的五项区域性举措：</w:t>
      </w:r>
      <w:bookmarkEnd w:id="125"/>
    </w:p>
    <w:p w:rsidR="0067791F" w:rsidRPr="002035D0" w:rsidRDefault="0067791F" w:rsidP="0067791F">
      <w:pPr>
        <w:pStyle w:val="enumlev2"/>
        <w:rPr>
          <w:szCs w:val="24"/>
          <w:lang w:eastAsia="zh-CN"/>
        </w:rPr>
      </w:pPr>
      <w:bookmarkStart w:id="126" w:name="lt_pId374"/>
      <w:r w:rsidRPr="002035D0">
        <w:rPr>
          <w:szCs w:val="24"/>
          <w:lang w:eastAsia="zh-CN"/>
        </w:rPr>
        <w:t>–</w:t>
      </w:r>
      <w:r>
        <w:rPr>
          <w:szCs w:val="24"/>
          <w:lang w:eastAsia="zh-CN"/>
        </w:rPr>
        <w:tab/>
      </w:r>
      <w:r w:rsidRPr="002035D0">
        <w:rPr>
          <w:szCs w:val="24"/>
          <w:lang w:eastAsia="zh-CN"/>
        </w:rPr>
        <w:t>RI-EUR 1</w:t>
      </w:r>
      <w:bookmarkEnd w:id="126"/>
      <w:r w:rsidRPr="002035D0">
        <w:rPr>
          <w:rFonts w:hint="eastAsia"/>
          <w:szCs w:val="24"/>
          <w:lang w:eastAsia="zh-CN"/>
        </w:rPr>
        <w:t>：</w:t>
      </w:r>
      <w:r w:rsidRPr="00955AC8">
        <w:rPr>
          <w:rFonts w:hint="eastAsia"/>
          <w:lang w:eastAsia="zh-CN"/>
        </w:rPr>
        <w:t>宽带基础设施、广播和频谱管理。</w:t>
      </w:r>
    </w:p>
    <w:p w:rsidR="0067791F" w:rsidRPr="002035D0" w:rsidRDefault="0067791F" w:rsidP="0067791F">
      <w:pPr>
        <w:pStyle w:val="enumlev2"/>
        <w:rPr>
          <w:lang w:val="en-US" w:eastAsia="zh-CN"/>
        </w:rPr>
      </w:pPr>
      <w:bookmarkStart w:id="127" w:name="lt_pId375"/>
      <w:r w:rsidRPr="002035D0">
        <w:rPr>
          <w:szCs w:val="24"/>
          <w:lang w:eastAsia="zh-CN"/>
        </w:rPr>
        <w:lastRenderedPageBreak/>
        <w:t>–</w:t>
      </w:r>
      <w:r>
        <w:rPr>
          <w:szCs w:val="24"/>
          <w:lang w:eastAsia="zh-CN"/>
        </w:rPr>
        <w:tab/>
      </w:r>
      <w:r w:rsidRPr="002035D0">
        <w:rPr>
          <w:szCs w:val="24"/>
          <w:lang w:eastAsia="zh-CN"/>
        </w:rPr>
        <w:t>RI-EUR 2</w:t>
      </w:r>
      <w:bookmarkStart w:id="128" w:name="lt_pId376"/>
      <w:bookmarkEnd w:id="127"/>
      <w:r w:rsidRPr="002035D0">
        <w:rPr>
          <w:rFonts w:hint="eastAsia"/>
          <w:szCs w:val="24"/>
          <w:lang w:eastAsia="zh-CN"/>
        </w:rPr>
        <w:t>：</w:t>
      </w:r>
      <w:r w:rsidRPr="00955AC8">
        <w:rPr>
          <w:rFonts w:hint="eastAsia"/>
          <w:lang w:eastAsia="zh-CN"/>
        </w:rPr>
        <w:t>以民众为中心、为各国主管部门提供服务的方式。</w:t>
      </w:r>
    </w:p>
    <w:p w:rsidR="0067791F" w:rsidRPr="002035D0" w:rsidRDefault="0067791F" w:rsidP="002F38E9">
      <w:pPr>
        <w:pStyle w:val="enumlev2"/>
        <w:rPr>
          <w:lang w:val="en-US" w:eastAsia="zh-CN"/>
        </w:rPr>
      </w:pPr>
      <w:r w:rsidRPr="002035D0">
        <w:rPr>
          <w:szCs w:val="24"/>
          <w:lang w:eastAsia="zh-CN"/>
        </w:rPr>
        <w:t>–</w:t>
      </w:r>
      <w:r>
        <w:rPr>
          <w:szCs w:val="24"/>
          <w:lang w:eastAsia="zh-CN"/>
        </w:rPr>
        <w:tab/>
      </w:r>
      <w:r w:rsidRPr="002035D0">
        <w:rPr>
          <w:szCs w:val="24"/>
          <w:lang w:val="en-US" w:eastAsia="zh-CN"/>
        </w:rPr>
        <w:t>RI-EUR</w:t>
      </w:r>
      <w:r w:rsidR="002F38E9">
        <w:rPr>
          <w:szCs w:val="24"/>
          <w:lang w:val="en-US" w:eastAsia="zh-CN"/>
        </w:rPr>
        <w:t xml:space="preserve"> </w:t>
      </w:r>
      <w:r w:rsidRPr="002035D0">
        <w:rPr>
          <w:szCs w:val="24"/>
          <w:lang w:val="en-US" w:eastAsia="zh-CN"/>
        </w:rPr>
        <w:t>3</w:t>
      </w:r>
      <w:bookmarkEnd w:id="128"/>
      <w:r w:rsidRPr="00955AC8">
        <w:rPr>
          <w:rFonts w:hint="eastAsia"/>
          <w:lang w:eastAsia="zh-CN"/>
        </w:rPr>
        <w:t>：针对所有人的无障碍获取性、价格可承受性和技能发展，以确保数字包容性和可持续发展。</w:t>
      </w:r>
    </w:p>
    <w:p w:rsidR="0067791F" w:rsidRPr="002035D0" w:rsidRDefault="0067791F" w:rsidP="002F38E9">
      <w:pPr>
        <w:pStyle w:val="enumlev2"/>
        <w:rPr>
          <w:lang w:val="en-US" w:eastAsia="zh-CN"/>
        </w:rPr>
      </w:pPr>
      <w:bookmarkStart w:id="129" w:name="lt_pId377"/>
      <w:r w:rsidRPr="002035D0">
        <w:rPr>
          <w:szCs w:val="24"/>
          <w:lang w:eastAsia="zh-CN"/>
        </w:rPr>
        <w:t>–</w:t>
      </w:r>
      <w:r>
        <w:rPr>
          <w:szCs w:val="24"/>
          <w:lang w:eastAsia="zh-CN"/>
        </w:rPr>
        <w:tab/>
      </w:r>
      <w:r w:rsidRPr="002035D0">
        <w:rPr>
          <w:szCs w:val="24"/>
          <w:lang w:eastAsia="zh-CN"/>
        </w:rPr>
        <w:t>RI-EUR</w:t>
      </w:r>
      <w:r w:rsidR="002F38E9">
        <w:rPr>
          <w:szCs w:val="24"/>
          <w:lang w:eastAsia="zh-CN"/>
        </w:rPr>
        <w:t xml:space="preserve"> </w:t>
      </w:r>
      <w:r w:rsidRPr="002035D0">
        <w:rPr>
          <w:szCs w:val="24"/>
          <w:lang w:eastAsia="zh-CN"/>
        </w:rPr>
        <w:t>4</w:t>
      </w:r>
      <w:r w:rsidRPr="002035D0">
        <w:rPr>
          <w:rFonts w:hint="eastAsia"/>
          <w:szCs w:val="24"/>
          <w:lang w:eastAsia="zh-CN"/>
        </w:rPr>
        <w:t>：</w:t>
      </w:r>
      <w:bookmarkEnd w:id="129"/>
      <w:r w:rsidRPr="00955AC8">
        <w:rPr>
          <w:rFonts w:hint="eastAsia"/>
          <w:lang w:eastAsia="zh-CN"/>
        </w:rPr>
        <w:t>增强使用</w:t>
      </w:r>
      <w:r w:rsidRPr="00955AC8">
        <w:rPr>
          <w:lang w:eastAsia="zh-CN"/>
        </w:rPr>
        <w:t>ICT</w:t>
      </w:r>
      <w:r w:rsidRPr="00955AC8">
        <w:rPr>
          <w:rFonts w:hint="eastAsia"/>
          <w:lang w:eastAsia="zh-CN"/>
        </w:rPr>
        <w:t>的信心并提高安全性。</w:t>
      </w:r>
    </w:p>
    <w:p w:rsidR="0067791F" w:rsidRPr="002035D0" w:rsidRDefault="0067791F" w:rsidP="002F38E9">
      <w:pPr>
        <w:pStyle w:val="enumlev2"/>
        <w:rPr>
          <w:lang w:val="en-US" w:eastAsia="zh-CN"/>
        </w:rPr>
      </w:pPr>
      <w:bookmarkStart w:id="130" w:name="lt_pId378"/>
      <w:r w:rsidRPr="002035D0">
        <w:rPr>
          <w:szCs w:val="24"/>
          <w:lang w:eastAsia="zh-CN"/>
        </w:rPr>
        <w:t>–</w:t>
      </w:r>
      <w:r>
        <w:rPr>
          <w:szCs w:val="24"/>
          <w:lang w:eastAsia="zh-CN"/>
        </w:rPr>
        <w:tab/>
      </w:r>
      <w:r w:rsidRPr="002035D0">
        <w:rPr>
          <w:szCs w:val="24"/>
          <w:lang w:val="en-US" w:eastAsia="zh-CN"/>
        </w:rPr>
        <w:t>RI-EUR</w:t>
      </w:r>
      <w:r w:rsidR="002F38E9">
        <w:rPr>
          <w:szCs w:val="24"/>
          <w:lang w:val="en-US" w:eastAsia="zh-CN"/>
        </w:rPr>
        <w:t xml:space="preserve"> </w:t>
      </w:r>
      <w:r w:rsidRPr="002035D0">
        <w:rPr>
          <w:szCs w:val="24"/>
          <w:lang w:val="en-US" w:eastAsia="zh-CN"/>
        </w:rPr>
        <w:t>5</w:t>
      </w:r>
      <w:bookmarkEnd w:id="130"/>
      <w:r w:rsidRPr="002035D0">
        <w:rPr>
          <w:rFonts w:hint="eastAsia"/>
          <w:szCs w:val="24"/>
          <w:lang w:val="en-US" w:eastAsia="zh-CN"/>
        </w:rPr>
        <w:t>：</w:t>
      </w:r>
      <w:r w:rsidRPr="00955AC8">
        <w:rPr>
          <w:lang w:eastAsia="zh-CN"/>
        </w:rPr>
        <w:t>ICT</w:t>
      </w:r>
      <w:r w:rsidRPr="00955AC8">
        <w:rPr>
          <w:rFonts w:hint="eastAsia"/>
          <w:lang w:eastAsia="zh-CN"/>
        </w:rPr>
        <w:t>为重点的创新生态系统。</w:t>
      </w:r>
    </w:p>
    <w:p w:rsidR="0067791F" w:rsidRPr="00A560EB" w:rsidRDefault="0067791F" w:rsidP="0067791F">
      <w:pPr>
        <w:pStyle w:val="ListParagraph"/>
        <w:tabs>
          <w:tab w:val="clear" w:pos="1871"/>
          <w:tab w:val="clear" w:pos="2268"/>
        </w:tabs>
        <w:spacing w:after="120"/>
        <w:ind w:left="0" w:firstLineChars="200" w:firstLine="480"/>
        <w:jc w:val="both"/>
        <w:rPr>
          <w:lang w:val="en-US" w:eastAsia="zh-CN"/>
        </w:rPr>
      </w:pPr>
      <w:r>
        <w:rPr>
          <w:rFonts w:hint="eastAsia"/>
          <w:lang w:eastAsia="zh-CN"/>
        </w:rPr>
        <w:t>这</w:t>
      </w:r>
      <w:r>
        <w:rPr>
          <w:lang w:eastAsia="zh-CN"/>
        </w:rPr>
        <w:t>些区域性举措将提交计划于</w:t>
      </w:r>
      <w:r>
        <w:rPr>
          <w:rFonts w:hint="eastAsia"/>
          <w:lang w:eastAsia="zh-CN"/>
        </w:rPr>
        <w:t>2017</w:t>
      </w:r>
      <w:r>
        <w:rPr>
          <w:rFonts w:hint="eastAsia"/>
          <w:lang w:eastAsia="zh-CN"/>
        </w:rPr>
        <w:t>年</w:t>
      </w:r>
      <w:r>
        <w:rPr>
          <w:rFonts w:hint="eastAsia"/>
          <w:lang w:eastAsia="zh-CN"/>
        </w:rPr>
        <w:t>7</w:t>
      </w:r>
      <w:r>
        <w:rPr>
          <w:rFonts w:hint="eastAsia"/>
          <w:lang w:eastAsia="zh-CN"/>
        </w:rPr>
        <w:t>月</w:t>
      </w:r>
      <w:r w:rsidRPr="002035D0">
        <w:rPr>
          <w:lang w:eastAsia="zh-CN"/>
        </w:rPr>
        <w:t>4-6</w:t>
      </w:r>
      <w:r>
        <w:rPr>
          <w:rFonts w:hint="eastAsia"/>
          <w:lang w:eastAsia="zh-CN"/>
        </w:rPr>
        <w:t>日</w:t>
      </w:r>
      <w:r>
        <w:rPr>
          <w:lang w:eastAsia="zh-CN"/>
        </w:rPr>
        <w:t>在保加利亚共和国索菲亚举行的</w:t>
      </w:r>
      <w:r w:rsidRPr="002035D0">
        <w:rPr>
          <w:lang w:eastAsia="zh-CN"/>
        </w:rPr>
        <w:t>Com-</w:t>
      </w:r>
      <w:r>
        <w:rPr>
          <w:rFonts w:hint="eastAsia"/>
          <w:lang w:eastAsia="zh-CN"/>
        </w:rPr>
        <w:t>国</w:t>
      </w:r>
      <w:r>
        <w:rPr>
          <w:lang w:eastAsia="zh-CN"/>
        </w:rPr>
        <w:t>际电联会议，以征求相关</w:t>
      </w:r>
      <w:r>
        <w:rPr>
          <w:rFonts w:hint="eastAsia"/>
          <w:lang w:eastAsia="zh-CN"/>
        </w:rPr>
        <w:t>意见</w:t>
      </w:r>
      <w:r>
        <w:rPr>
          <w:lang w:eastAsia="zh-CN"/>
        </w:rPr>
        <w:t>（如有的话）。</w:t>
      </w:r>
    </w:p>
    <w:p w:rsidR="0067791F" w:rsidRPr="002035D0" w:rsidRDefault="0067791F" w:rsidP="0067791F">
      <w:pPr>
        <w:pStyle w:val="enumlev1"/>
        <w:rPr>
          <w:szCs w:val="24"/>
          <w:lang w:eastAsia="zh-CN"/>
        </w:rPr>
      </w:pPr>
      <w:bookmarkStart w:id="131" w:name="lt_pId380"/>
      <w:r w:rsidRPr="002035D0">
        <w:rPr>
          <w:szCs w:val="24"/>
          <w:lang w:eastAsia="zh-CN"/>
        </w:rPr>
        <w:t>•</w:t>
      </w:r>
      <w:r>
        <w:rPr>
          <w:szCs w:val="24"/>
          <w:lang w:eastAsia="zh-CN"/>
        </w:rPr>
        <w:tab/>
      </w:r>
      <w:r w:rsidRPr="002035D0">
        <w:rPr>
          <w:szCs w:val="24"/>
          <w:lang w:eastAsia="zh-CN"/>
        </w:rPr>
        <w:t>RPM-EUR</w:t>
      </w:r>
      <w:r>
        <w:rPr>
          <w:rFonts w:hint="eastAsia"/>
          <w:szCs w:val="24"/>
          <w:lang w:eastAsia="zh-CN"/>
        </w:rPr>
        <w:t>欢迎</w:t>
      </w:r>
      <w:r>
        <w:rPr>
          <w:szCs w:val="24"/>
          <w:lang w:eastAsia="zh-CN"/>
        </w:rPr>
        <w:t>并支持精减</w:t>
      </w:r>
      <w:r w:rsidRPr="002035D0">
        <w:rPr>
          <w:szCs w:val="24"/>
          <w:lang w:eastAsia="zh-CN"/>
        </w:rPr>
        <w:t>WTDC</w:t>
      </w:r>
      <w:r>
        <w:rPr>
          <w:rFonts w:hint="eastAsia"/>
          <w:szCs w:val="24"/>
          <w:lang w:eastAsia="zh-CN"/>
        </w:rPr>
        <w:t>决议</w:t>
      </w:r>
      <w:r>
        <w:rPr>
          <w:szCs w:val="24"/>
          <w:lang w:eastAsia="zh-CN"/>
        </w:rPr>
        <w:t>信</w:t>
      </w:r>
      <w:r>
        <w:rPr>
          <w:rFonts w:hint="eastAsia"/>
          <w:szCs w:val="24"/>
          <w:lang w:eastAsia="zh-CN"/>
        </w:rPr>
        <w:t>函</w:t>
      </w:r>
      <w:r>
        <w:rPr>
          <w:szCs w:val="24"/>
          <w:lang w:eastAsia="zh-CN"/>
        </w:rPr>
        <w:t>组的报告和</w:t>
      </w:r>
      <w:r w:rsidRPr="002035D0">
        <w:rPr>
          <w:szCs w:val="24"/>
          <w:lang w:eastAsia="zh-CN"/>
        </w:rPr>
        <w:t>ITU-D</w:t>
      </w:r>
      <w:r>
        <w:rPr>
          <w:rFonts w:hint="eastAsia"/>
          <w:szCs w:val="24"/>
          <w:lang w:eastAsia="zh-CN"/>
        </w:rPr>
        <w:t>的议事</w:t>
      </w:r>
      <w:r>
        <w:rPr>
          <w:szCs w:val="24"/>
          <w:lang w:eastAsia="zh-CN"/>
        </w:rPr>
        <w:t>规则，并提议修正</w:t>
      </w:r>
      <w:r w:rsidRPr="002035D0">
        <w:rPr>
          <w:szCs w:val="24"/>
          <w:lang w:eastAsia="zh-CN"/>
        </w:rPr>
        <w:t>WTDC</w:t>
      </w:r>
      <w:r>
        <w:rPr>
          <w:rFonts w:hint="eastAsia"/>
          <w:szCs w:val="24"/>
          <w:lang w:eastAsia="zh-CN"/>
        </w:rPr>
        <w:t>第</w:t>
      </w:r>
      <w:r>
        <w:rPr>
          <w:rFonts w:hint="eastAsia"/>
          <w:szCs w:val="24"/>
          <w:lang w:eastAsia="zh-CN"/>
        </w:rPr>
        <w:t>1</w:t>
      </w:r>
      <w:r>
        <w:rPr>
          <w:rFonts w:hint="eastAsia"/>
          <w:szCs w:val="24"/>
          <w:lang w:eastAsia="zh-CN"/>
        </w:rPr>
        <w:t>号</w:t>
      </w:r>
      <w:r>
        <w:rPr>
          <w:szCs w:val="24"/>
          <w:lang w:eastAsia="zh-CN"/>
        </w:rPr>
        <w:t>决议</w:t>
      </w:r>
      <w:r>
        <w:rPr>
          <w:rFonts w:hint="eastAsia"/>
          <w:szCs w:val="24"/>
          <w:lang w:eastAsia="zh-CN"/>
        </w:rPr>
        <w:t>。</w:t>
      </w:r>
      <w:bookmarkEnd w:id="131"/>
    </w:p>
    <w:p w:rsidR="0067791F" w:rsidRPr="002035D0" w:rsidRDefault="0067791F" w:rsidP="0067791F">
      <w:pPr>
        <w:pStyle w:val="enumlev1"/>
        <w:rPr>
          <w:szCs w:val="24"/>
          <w:lang w:eastAsia="zh-CN"/>
        </w:rPr>
      </w:pPr>
      <w:bookmarkStart w:id="132" w:name="lt_pId381"/>
      <w:r w:rsidRPr="002035D0">
        <w:rPr>
          <w:szCs w:val="24"/>
          <w:lang w:eastAsia="zh-CN"/>
        </w:rPr>
        <w:t>•</w:t>
      </w:r>
      <w:r>
        <w:rPr>
          <w:szCs w:val="24"/>
          <w:lang w:eastAsia="zh-CN"/>
        </w:rPr>
        <w:tab/>
        <w:t>RPM-EUR</w:t>
      </w:r>
      <w:r>
        <w:rPr>
          <w:rFonts w:hint="eastAsia"/>
          <w:szCs w:val="24"/>
          <w:lang w:eastAsia="zh-CN"/>
        </w:rPr>
        <w:t>还</w:t>
      </w:r>
      <w:r>
        <w:rPr>
          <w:szCs w:val="24"/>
          <w:lang w:eastAsia="zh-CN"/>
        </w:rPr>
        <w:t>审议了关于</w:t>
      </w:r>
      <w:r w:rsidRPr="002035D0">
        <w:rPr>
          <w:szCs w:val="24"/>
          <w:lang w:eastAsia="zh-CN"/>
        </w:rPr>
        <w:t>WTDC-17</w:t>
      </w:r>
      <w:r>
        <w:rPr>
          <w:rFonts w:hint="eastAsia"/>
          <w:szCs w:val="24"/>
          <w:lang w:eastAsia="zh-CN"/>
        </w:rPr>
        <w:t>修订</w:t>
      </w:r>
      <w:r>
        <w:rPr>
          <w:szCs w:val="24"/>
          <w:lang w:eastAsia="zh-CN"/>
        </w:rPr>
        <w:t>现有五项</w:t>
      </w:r>
      <w:r w:rsidRPr="002035D0">
        <w:rPr>
          <w:szCs w:val="24"/>
          <w:lang w:eastAsia="zh-CN"/>
        </w:rPr>
        <w:t>WTDC</w:t>
      </w:r>
      <w:r>
        <w:rPr>
          <w:rFonts w:hint="eastAsia"/>
          <w:szCs w:val="24"/>
          <w:lang w:eastAsia="zh-CN"/>
        </w:rPr>
        <w:t>决议</w:t>
      </w:r>
      <w:r>
        <w:rPr>
          <w:szCs w:val="24"/>
          <w:lang w:eastAsia="zh-CN"/>
        </w:rPr>
        <w:t>（第</w:t>
      </w:r>
      <w:r>
        <w:rPr>
          <w:rFonts w:hint="eastAsia"/>
          <w:szCs w:val="24"/>
          <w:lang w:eastAsia="zh-CN"/>
        </w:rPr>
        <w:t>9</w:t>
      </w:r>
      <w:r>
        <w:rPr>
          <w:rFonts w:hint="eastAsia"/>
          <w:szCs w:val="24"/>
          <w:lang w:eastAsia="zh-CN"/>
        </w:rPr>
        <w:t>、</w:t>
      </w:r>
      <w:r w:rsidRPr="002035D0">
        <w:rPr>
          <w:szCs w:val="24"/>
          <w:lang w:eastAsia="zh-CN"/>
        </w:rPr>
        <w:t>40</w:t>
      </w:r>
      <w:r>
        <w:rPr>
          <w:rFonts w:hint="eastAsia"/>
          <w:szCs w:val="24"/>
          <w:lang w:eastAsia="zh-CN"/>
        </w:rPr>
        <w:t>、</w:t>
      </w:r>
      <w:r w:rsidRPr="002035D0">
        <w:rPr>
          <w:szCs w:val="24"/>
          <w:lang w:eastAsia="zh-CN"/>
        </w:rPr>
        <w:t>62</w:t>
      </w:r>
      <w:r>
        <w:rPr>
          <w:rFonts w:hint="eastAsia"/>
          <w:szCs w:val="24"/>
          <w:lang w:eastAsia="zh-CN"/>
        </w:rPr>
        <w:t>、</w:t>
      </w:r>
      <w:r w:rsidRPr="002035D0">
        <w:rPr>
          <w:szCs w:val="24"/>
          <w:lang w:eastAsia="zh-CN"/>
        </w:rPr>
        <w:t>71</w:t>
      </w:r>
      <w:r>
        <w:rPr>
          <w:rFonts w:hint="eastAsia"/>
          <w:szCs w:val="24"/>
          <w:lang w:eastAsia="zh-CN"/>
        </w:rPr>
        <w:t>、</w:t>
      </w:r>
      <w:r w:rsidRPr="002035D0">
        <w:rPr>
          <w:szCs w:val="24"/>
          <w:lang w:eastAsia="zh-CN"/>
        </w:rPr>
        <w:t>73</w:t>
      </w:r>
      <w:bookmarkEnd w:id="132"/>
      <w:r>
        <w:rPr>
          <w:rFonts w:hint="eastAsia"/>
          <w:szCs w:val="24"/>
          <w:lang w:eastAsia="zh-CN"/>
        </w:rPr>
        <w:t>号</w:t>
      </w:r>
      <w:r>
        <w:rPr>
          <w:szCs w:val="24"/>
          <w:lang w:eastAsia="zh-CN"/>
        </w:rPr>
        <w:t>决议）的提</w:t>
      </w:r>
      <w:r>
        <w:rPr>
          <w:rFonts w:hint="eastAsia"/>
          <w:szCs w:val="24"/>
          <w:lang w:eastAsia="zh-CN"/>
        </w:rPr>
        <w:t>案</w:t>
      </w:r>
      <w:r>
        <w:rPr>
          <w:szCs w:val="24"/>
          <w:lang w:eastAsia="zh-CN"/>
        </w:rPr>
        <w:t>。</w:t>
      </w:r>
    </w:p>
    <w:p w:rsidR="0067791F" w:rsidRPr="006A6921" w:rsidRDefault="0067791F" w:rsidP="0067791F">
      <w:pPr>
        <w:pStyle w:val="enumlev1"/>
        <w:rPr>
          <w:szCs w:val="24"/>
          <w:lang w:eastAsia="zh-CN"/>
        </w:rPr>
      </w:pPr>
      <w:bookmarkStart w:id="133" w:name="lt_pId382"/>
      <w:r w:rsidRPr="002035D0">
        <w:rPr>
          <w:szCs w:val="24"/>
          <w:lang w:eastAsia="zh-CN"/>
        </w:rPr>
        <w:t>•</w:t>
      </w:r>
      <w:r>
        <w:rPr>
          <w:szCs w:val="24"/>
          <w:lang w:eastAsia="zh-CN"/>
        </w:rPr>
        <w:tab/>
      </w:r>
      <w:r w:rsidRPr="006A6921">
        <w:rPr>
          <w:rFonts w:hint="eastAsia"/>
          <w:szCs w:val="24"/>
          <w:lang w:eastAsia="zh-CN"/>
        </w:rPr>
        <w:t>会议</w:t>
      </w:r>
      <w:r w:rsidRPr="006A6921">
        <w:rPr>
          <w:szCs w:val="24"/>
          <w:lang w:eastAsia="zh-CN"/>
        </w:rPr>
        <w:t>还审议了关于精减</w:t>
      </w:r>
      <w:r w:rsidRPr="006A6921">
        <w:rPr>
          <w:rFonts w:hint="eastAsia"/>
          <w:szCs w:val="24"/>
          <w:lang w:eastAsia="zh-CN"/>
        </w:rPr>
        <w:t>两</w:t>
      </w:r>
      <w:r w:rsidRPr="006A6921">
        <w:rPr>
          <w:szCs w:val="24"/>
          <w:lang w:eastAsia="zh-CN"/>
        </w:rPr>
        <w:t>项决议</w:t>
      </w:r>
      <w:r w:rsidRPr="006A6921">
        <w:rPr>
          <w:rFonts w:hint="eastAsia"/>
          <w:szCs w:val="24"/>
          <w:lang w:eastAsia="zh-CN"/>
        </w:rPr>
        <w:t>（</w:t>
      </w:r>
      <w:r w:rsidRPr="006A6921">
        <w:rPr>
          <w:szCs w:val="24"/>
          <w:lang w:eastAsia="zh-CN"/>
        </w:rPr>
        <w:t>第</w:t>
      </w:r>
      <w:r w:rsidRPr="006A6921">
        <w:rPr>
          <w:szCs w:val="24"/>
          <w:lang w:eastAsia="zh-CN"/>
        </w:rPr>
        <w:t>67</w:t>
      </w:r>
      <w:r w:rsidRPr="006A6921">
        <w:rPr>
          <w:rFonts w:hint="eastAsia"/>
          <w:szCs w:val="24"/>
          <w:lang w:eastAsia="zh-CN"/>
        </w:rPr>
        <w:t>和</w:t>
      </w:r>
      <w:r w:rsidRPr="006A6921">
        <w:rPr>
          <w:szCs w:val="24"/>
          <w:lang w:eastAsia="zh-CN"/>
        </w:rPr>
        <w:t>33</w:t>
      </w:r>
      <w:bookmarkEnd w:id="133"/>
      <w:r w:rsidRPr="006A6921">
        <w:rPr>
          <w:rFonts w:hint="eastAsia"/>
          <w:szCs w:val="24"/>
          <w:lang w:eastAsia="zh-CN"/>
        </w:rPr>
        <w:t>号</w:t>
      </w:r>
      <w:r w:rsidRPr="006A6921">
        <w:rPr>
          <w:szCs w:val="24"/>
          <w:lang w:eastAsia="zh-CN"/>
        </w:rPr>
        <w:t>决议）的两项提案。</w:t>
      </w:r>
    </w:p>
    <w:p w:rsidR="0067791F" w:rsidRPr="00871CA1" w:rsidRDefault="0067791F" w:rsidP="0067791F">
      <w:pPr>
        <w:pStyle w:val="Heading1"/>
        <w:rPr>
          <w:rFonts w:ascii="Calibri" w:eastAsia="SimSun" w:hAnsi="Calibri"/>
          <w:lang w:eastAsia="zh-CN"/>
        </w:rPr>
      </w:pPr>
      <w:r w:rsidRPr="00871CA1">
        <w:rPr>
          <w:rFonts w:ascii="Calibri" w:eastAsia="SimSun" w:hAnsi="Calibri" w:hint="eastAsia"/>
          <w:lang w:eastAsia="zh-CN"/>
        </w:rPr>
        <w:t>1</w:t>
      </w:r>
      <w:r>
        <w:rPr>
          <w:rFonts w:ascii="Calibri" w:eastAsia="SimSun" w:hAnsi="Calibri"/>
          <w:lang w:eastAsia="zh-CN"/>
        </w:rPr>
        <w:t>1</w:t>
      </w:r>
      <w:r w:rsidRPr="00871CA1">
        <w:rPr>
          <w:rFonts w:ascii="Calibri" w:eastAsia="SimSun" w:hAnsi="Calibri"/>
          <w:lang w:eastAsia="zh-CN"/>
        </w:rPr>
        <w:tab/>
      </w:r>
      <w:r w:rsidRPr="00871CA1">
        <w:rPr>
          <w:lang w:eastAsia="zh-CN"/>
        </w:rPr>
        <w:t>闭幕式</w:t>
      </w:r>
    </w:p>
    <w:p w:rsidR="0067791F" w:rsidRDefault="0067791F" w:rsidP="00F97C4F">
      <w:pPr>
        <w:ind w:firstLineChars="200" w:firstLine="480"/>
        <w:jc w:val="both"/>
        <w:rPr>
          <w:rFonts w:ascii="Calibri" w:hAnsi="Calibri"/>
          <w:szCs w:val="24"/>
          <w:lang w:val="en-US" w:eastAsia="zh-CN"/>
        </w:rPr>
      </w:pPr>
      <w:bookmarkStart w:id="134" w:name="lt_pId385"/>
      <w:r>
        <w:rPr>
          <w:rFonts w:hint="eastAsia"/>
          <w:lang w:eastAsia="zh-CN"/>
        </w:rPr>
        <w:t>电</w:t>
      </w:r>
      <w:r>
        <w:rPr>
          <w:lang w:eastAsia="zh-CN"/>
        </w:rPr>
        <w:t>信发展局</w:t>
      </w:r>
      <w:r>
        <w:rPr>
          <w:rFonts w:hint="eastAsia"/>
          <w:lang w:eastAsia="zh-CN"/>
        </w:rPr>
        <w:t>主任</w:t>
      </w:r>
      <w:r w:rsidRPr="0038051A">
        <w:rPr>
          <w:rFonts w:hint="eastAsia"/>
          <w:lang w:eastAsia="zh-CN"/>
        </w:rPr>
        <w:t>布哈伊马</w:t>
      </w:r>
      <w:r>
        <w:rPr>
          <w:lang w:eastAsia="zh-CN"/>
        </w:rPr>
        <w:t>•</w:t>
      </w:r>
      <w:r w:rsidRPr="0038051A">
        <w:rPr>
          <w:rFonts w:hint="eastAsia"/>
          <w:lang w:eastAsia="zh-CN"/>
        </w:rPr>
        <w:t>萨努</w:t>
      </w:r>
      <w:r>
        <w:rPr>
          <w:rFonts w:hint="eastAsia"/>
          <w:lang w:eastAsia="zh-CN"/>
        </w:rPr>
        <w:t>先生</w:t>
      </w:r>
      <w:r>
        <w:rPr>
          <w:lang w:eastAsia="zh-CN"/>
        </w:rPr>
        <w:t>感谢立陶宛共和国政府主办本</w:t>
      </w:r>
      <w:r w:rsidR="00F97C4F">
        <w:rPr>
          <w:rFonts w:hint="eastAsia"/>
          <w:lang w:eastAsia="zh-CN"/>
        </w:rPr>
        <w:t>届</w:t>
      </w:r>
      <w:r>
        <w:rPr>
          <w:lang w:eastAsia="zh-CN"/>
        </w:rPr>
        <w:t>RPM</w:t>
      </w:r>
      <w:r>
        <w:rPr>
          <w:lang w:eastAsia="zh-CN"/>
        </w:rPr>
        <w:t>，并感谢该国政府对成功组织这一会议给予的支持。</w:t>
      </w:r>
      <w:r>
        <w:rPr>
          <w:rFonts w:hint="eastAsia"/>
          <w:lang w:eastAsia="zh-CN"/>
        </w:rPr>
        <w:t>他强调</w:t>
      </w:r>
      <w:r>
        <w:rPr>
          <w:lang w:eastAsia="zh-CN"/>
        </w:rPr>
        <w:t>指出，本</w:t>
      </w:r>
      <w:bookmarkStart w:id="135" w:name="lt_pId386"/>
      <w:bookmarkEnd w:id="134"/>
      <w:r w:rsidR="00F97C4F">
        <w:rPr>
          <w:rFonts w:hint="eastAsia"/>
          <w:lang w:eastAsia="zh-CN"/>
        </w:rPr>
        <w:t>届</w:t>
      </w:r>
      <w:r>
        <w:rPr>
          <w:lang w:eastAsia="zh-CN"/>
        </w:rPr>
        <w:t>RPM-EUR</w:t>
      </w:r>
      <w:r>
        <w:rPr>
          <w:rFonts w:hint="eastAsia"/>
          <w:lang w:eastAsia="zh-CN"/>
        </w:rPr>
        <w:t>的</w:t>
      </w:r>
      <w:r>
        <w:rPr>
          <w:lang w:eastAsia="zh-CN"/>
        </w:rPr>
        <w:t>成功是</w:t>
      </w:r>
      <w:r>
        <w:rPr>
          <w:lang w:eastAsia="zh-CN"/>
        </w:rPr>
        <w:t>ITU-D</w:t>
      </w:r>
      <w:r>
        <w:rPr>
          <w:rFonts w:hint="eastAsia"/>
          <w:lang w:eastAsia="zh-CN"/>
        </w:rPr>
        <w:t>对话</w:t>
      </w:r>
      <w:r>
        <w:rPr>
          <w:lang w:eastAsia="zh-CN"/>
        </w:rPr>
        <w:t>、合作和协</w:t>
      </w:r>
      <w:r>
        <w:rPr>
          <w:rFonts w:hint="eastAsia"/>
          <w:lang w:eastAsia="zh-CN"/>
        </w:rPr>
        <w:t>作</w:t>
      </w:r>
      <w:r>
        <w:rPr>
          <w:lang w:eastAsia="zh-CN"/>
        </w:rPr>
        <w:t>精神的极佳体现。这</w:t>
      </w:r>
      <w:r>
        <w:rPr>
          <w:rFonts w:hint="eastAsia"/>
          <w:lang w:eastAsia="zh-CN"/>
        </w:rPr>
        <w:t>种</w:t>
      </w:r>
      <w:r>
        <w:rPr>
          <w:lang w:eastAsia="zh-CN"/>
        </w:rPr>
        <w:t>精神必将会贯彻到由</w:t>
      </w:r>
      <w:bookmarkStart w:id="136" w:name="lt_pId387"/>
      <w:bookmarkEnd w:id="135"/>
      <w:r>
        <w:rPr>
          <w:lang w:eastAsia="zh-CN"/>
        </w:rPr>
        <w:t>ITU-D</w:t>
      </w:r>
      <w:r>
        <w:rPr>
          <w:rFonts w:hint="eastAsia"/>
          <w:lang w:eastAsia="zh-CN"/>
        </w:rPr>
        <w:t>成员</w:t>
      </w:r>
      <w:r>
        <w:rPr>
          <w:lang w:eastAsia="zh-CN"/>
        </w:rPr>
        <w:t>参与的所有会议和互动中，如</w:t>
      </w:r>
      <w:r>
        <w:rPr>
          <w:lang w:eastAsia="zh-CN"/>
        </w:rPr>
        <w:t>TDAG-17</w:t>
      </w:r>
      <w:r>
        <w:rPr>
          <w:rFonts w:hint="eastAsia"/>
          <w:lang w:eastAsia="zh-CN"/>
        </w:rPr>
        <w:t>以</w:t>
      </w:r>
      <w:r>
        <w:rPr>
          <w:lang w:eastAsia="zh-CN"/>
        </w:rPr>
        <w:t>及</w:t>
      </w:r>
      <w:r>
        <w:rPr>
          <w:lang w:eastAsia="zh-CN"/>
        </w:rPr>
        <w:t>WTDC</w:t>
      </w:r>
      <w:bookmarkEnd w:id="136"/>
      <w:r>
        <w:rPr>
          <w:rFonts w:hint="eastAsia"/>
          <w:lang w:eastAsia="zh-CN"/>
        </w:rPr>
        <w:t>。</w:t>
      </w:r>
    </w:p>
    <w:p w:rsidR="0067791F" w:rsidRPr="00873B1A" w:rsidRDefault="0067791F" w:rsidP="00F97C4F">
      <w:pPr>
        <w:ind w:firstLineChars="200" w:firstLine="480"/>
        <w:jc w:val="both"/>
        <w:rPr>
          <w:rFonts w:ascii="Calibri" w:hAnsi="Calibri"/>
          <w:szCs w:val="24"/>
          <w:lang w:val="en-US" w:eastAsia="zh-CN"/>
        </w:rPr>
      </w:pPr>
      <w:bookmarkStart w:id="137" w:name="lt_pId388"/>
      <w:r>
        <w:rPr>
          <w:rFonts w:hint="eastAsia"/>
          <w:lang w:val="en-US" w:eastAsia="zh-CN"/>
        </w:rPr>
        <w:t>他</w:t>
      </w:r>
      <w:r>
        <w:rPr>
          <w:lang w:val="en-US" w:eastAsia="zh-CN"/>
        </w:rPr>
        <w:t>指出，主席报告中所</w:t>
      </w:r>
      <w:r w:rsidR="00F97C4F">
        <w:rPr>
          <w:rFonts w:hint="eastAsia"/>
          <w:lang w:val="en-US" w:eastAsia="zh-CN"/>
        </w:rPr>
        <w:t>反映</w:t>
      </w:r>
      <w:r>
        <w:rPr>
          <w:lang w:val="en-US" w:eastAsia="zh-CN"/>
        </w:rPr>
        <w:t>的重要成果将成为本区域为</w:t>
      </w:r>
      <w:r>
        <w:rPr>
          <w:lang w:eastAsia="zh-CN"/>
        </w:rPr>
        <w:t>WTDC-17</w:t>
      </w:r>
      <w:r>
        <w:rPr>
          <w:rFonts w:hint="eastAsia"/>
          <w:lang w:eastAsia="zh-CN"/>
        </w:rPr>
        <w:t>提交</w:t>
      </w:r>
      <w:r>
        <w:rPr>
          <w:lang w:eastAsia="zh-CN"/>
        </w:rPr>
        <w:t>文稿的基础，也将是</w:t>
      </w:r>
      <w:r>
        <w:rPr>
          <w:lang w:eastAsia="zh-CN"/>
        </w:rPr>
        <w:t>ITU-D</w:t>
      </w:r>
      <w:r>
        <w:rPr>
          <w:rFonts w:hint="eastAsia"/>
          <w:lang w:eastAsia="zh-CN"/>
        </w:rPr>
        <w:t>为</w:t>
      </w:r>
      <w:r>
        <w:rPr>
          <w:lang w:eastAsia="zh-CN"/>
        </w:rPr>
        <w:t>国际电联战略规划提交的文稿和</w:t>
      </w:r>
      <w:r>
        <w:rPr>
          <w:lang w:eastAsia="zh-CN"/>
        </w:rPr>
        <w:t>ITU-D</w:t>
      </w:r>
      <w:r>
        <w:rPr>
          <w:rFonts w:hint="eastAsia"/>
          <w:lang w:eastAsia="zh-CN"/>
        </w:rPr>
        <w:t>行动</w:t>
      </w:r>
      <w:r>
        <w:rPr>
          <w:lang w:eastAsia="zh-CN"/>
        </w:rPr>
        <w:t>计划与宣言以及成</w:t>
      </w:r>
      <w:r>
        <w:rPr>
          <w:rFonts w:hint="eastAsia"/>
          <w:lang w:eastAsia="zh-CN"/>
        </w:rPr>
        <w:t>员</w:t>
      </w:r>
      <w:r>
        <w:rPr>
          <w:lang w:eastAsia="zh-CN"/>
        </w:rPr>
        <w:t>国提交的其它宝贵文稿</w:t>
      </w:r>
      <w:r>
        <w:rPr>
          <w:rFonts w:hint="eastAsia"/>
          <w:lang w:eastAsia="zh-CN"/>
        </w:rPr>
        <w:t>的</w:t>
      </w:r>
      <w:r>
        <w:rPr>
          <w:lang w:eastAsia="zh-CN"/>
        </w:rPr>
        <w:t>基础</w:t>
      </w:r>
      <w:bookmarkEnd w:id="137"/>
      <w:r>
        <w:rPr>
          <w:rFonts w:hint="eastAsia"/>
          <w:lang w:eastAsia="zh-CN"/>
        </w:rPr>
        <w:t>。</w:t>
      </w:r>
    </w:p>
    <w:p w:rsidR="0067791F" w:rsidRDefault="0067791F" w:rsidP="0067791F">
      <w:pPr>
        <w:ind w:firstLineChars="200" w:firstLine="480"/>
        <w:jc w:val="both"/>
        <w:rPr>
          <w:lang w:eastAsia="zh-CN"/>
        </w:rPr>
      </w:pPr>
      <w:bookmarkStart w:id="138" w:name="lt_pId389"/>
      <w:r>
        <w:rPr>
          <w:rFonts w:hint="eastAsia"/>
          <w:lang w:eastAsia="zh-CN"/>
        </w:rPr>
        <w:t>他</w:t>
      </w:r>
      <w:r>
        <w:rPr>
          <w:lang w:eastAsia="zh-CN"/>
        </w:rPr>
        <w:t>还通报会议说，同样本着对话和合作的精神，他打算在</w:t>
      </w:r>
      <w:r>
        <w:rPr>
          <w:rFonts w:hint="eastAsia"/>
          <w:lang w:eastAsia="zh-CN"/>
        </w:rPr>
        <w:t>WTDC</w:t>
      </w:r>
      <w:r>
        <w:rPr>
          <w:lang w:eastAsia="zh-CN"/>
        </w:rPr>
        <w:t>之</w:t>
      </w:r>
      <w:r>
        <w:rPr>
          <w:rFonts w:hint="eastAsia"/>
          <w:lang w:eastAsia="zh-CN"/>
        </w:rPr>
        <w:t>前</w:t>
      </w:r>
      <w:r>
        <w:rPr>
          <w:lang w:eastAsia="zh-CN"/>
        </w:rPr>
        <w:t>与</w:t>
      </w:r>
      <w:r>
        <w:rPr>
          <w:lang w:eastAsia="zh-CN"/>
        </w:rPr>
        <w:t>ITU-D</w:t>
      </w:r>
      <w:r>
        <w:rPr>
          <w:lang w:eastAsia="zh-CN"/>
        </w:rPr>
        <w:t>成员就</w:t>
      </w:r>
      <w:r>
        <w:rPr>
          <w:lang w:eastAsia="zh-CN"/>
        </w:rPr>
        <w:t>WTDC</w:t>
      </w:r>
      <w:r>
        <w:rPr>
          <w:lang w:eastAsia="zh-CN"/>
        </w:rPr>
        <w:t>副主席的任命进行磋商，因为大会副主席作为在达成一</w:t>
      </w:r>
      <w:r>
        <w:rPr>
          <w:rFonts w:hint="eastAsia"/>
          <w:lang w:eastAsia="zh-CN"/>
        </w:rPr>
        <w:t>致</w:t>
      </w:r>
      <w:r>
        <w:rPr>
          <w:lang w:eastAsia="zh-CN"/>
        </w:rPr>
        <w:t>意见方面的谈判和讨论的</w:t>
      </w:r>
      <w:r>
        <w:rPr>
          <w:rFonts w:hint="eastAsia"/>
          <w:lang w:eastAsia="zh-CN"/>
        </w:rPr>
        <w:t>促成</w:t>
      </w:r>
      <w:r>
        <w:rPr>
          <w:lang w:eastAsia="zh-CN"/>
        </w:rPr>
        <w:t>方将会发挥十分重要的作用。</w:t>
      </w:r>
      <w:bookmarkEnd w:id="138"/>
    </w:p>
    <w:p w:rsidR="0067791F" w:rsidRDefault="0067791F" w:rsidP="0067791F">
      <w:pPr>
        <w:ind w:firstLineChars="200" w:firstLine="480"/>
        <w:jc w:val="both"/>
        <w:rPr>
          <w:lang w:eastAsia="zh-CN"/>
        </w:rPr>
      </w:pPr>
      <w:bookmarkStart w:id="139" w:name="lt_pId390"/>
      <w:r>
        <w:rPr>
          <w:rFonts w:hint="eastAsia"/>
          <w:lang w:eastAsia="zh-CN"/>
        </w:rPr>
        <w:t>如同</w:t>
      </w:r>
      <w:r>
        <w:rPr>
          <w:lang w:eastAsia="zh-CN"/>
        </w:rPr>
        <w:t>在此前的</w:t>
      </w:r>
      <w:r>
        <w:rPr>
          <w:rFonts w:hint="eastAsia"/>
          <w:lang w:eastAsia="zh-CN"/>
        </w:rPr>
        <w:t>RPM</w:t>
      </w:r>
      <w:r>
        <w:rPr>
          <w:lang w:eastAsia="zh-CN"/>
        </w:rPr>
        <w:t>上一样，他鼓励</w:t>
      </w:r>
      <w:r>
        <w:rPr>
          <w:lang w:eastAsia="zh-CN"/>
        </w:rPr>
        <w:t>RPM-EUR</w:t>
      </w:r>
      <w:r>
        <w:rPr>
          <w:rFonts w:hint="eastAsia"/>
          <w:lang w:eastAsia="zh-CN"/>
        </w:rPr>
        <w:t>尽</w:t>
      </w:r>
      <w:r>
        <w:rPr>
          <w:lang w:eastAsia="zh-CN"/>
        </w:rPr>
        <w:t>可能在区域层面进行协商，以便在</w:t>
      </w:r>
      <w:r>
        <w:rPr>
          <w:lang w:eastAsia="zh-CN"/>
        </w:rPr>
        <w:t>WTDC</w:t>
      </w:r>
      <w:r>
        <w:rPr>
          <w:rFonts w:hint="eastAsia"/>
          <w:lang w:eastAsia="zh-CN"/>
        </w:rPr>
        <w:t>上</w:t>
      </w:r>
      <w:r>
        <w:rPr>
          <w:lang w:eastAsia="zh-CN"/>
        </w:rPr>
        <w:t>拿出代表整个区域立场的、数量更少但综合性极强的提案。</w:t>
      </w:r>
      <w:bookmarkEnd w:id="139"/>
    </w:p>
    <w:p w:rsidR="0067791F" w:rsidRDefault="0067791F" w:rsidP="00F97C4F">
      <w:pPr>
        <w:ind w:firstLineChars="200" w:firstLine="480"/>
        <w:jc w:val="both"/>
        <w:rPr>
          <w:lang w:eastAsia="zh-CN"/>
        </w:rPr>
      </w:pPr>
      <w:bookmarkStart w:id="140" w:name="lt_pId391"/>
      <w:r>
        <w:rPr>
          <w:rFonts w:hint="eastAsia"/>
          <w:lang w:eastAsia="zh-CN"/>
        </w:rPr>
        <w:t>他</w:t>
      </w:r>
      <w:r>
        <w:rPr>
          <w:lang w:eastAsia="zh-CN"/>
        </w:rPr>
        <w:t>加强说，本</w:t>
      </w:r>
      <w:r w:rsidR="00F97C4F">
        <w:rPr>
          <w:rFonts w:hint="eastAsia"/>
          <w:lang w:eastAsia="zh-CN"/>
        </w:rPr>
        <w:t>届</w:t>
      </w:r>
      <w:r>
        <w:rPr>
          <w:lang w:eastAsia="zh-CN"/>
        </w:rPr>
        <w:t>RPM</w:t>
      </w:r>
      <w:r>
        <w:rPr>
          <w:lang w:eastAsia="zh-CN"/>
        </w:rPr>
        <w:t>以</w:t>
      </w:r>
      <w:r>
        <w:rPr>
          <w:rFonts w:hint="eastAsia"/>
          <w:lang w:eastAsia="zh-CN"/>
        </w:rPr>
        <w:t>及此</w:t>
      </w:r>
      <w:r>
        <w:rPr>
          <w:lang w:eastAsia="zh-CN"/>
        </w:rPr>
        <w:t>前在其它区域召开的区域性筹备会议</w:t>
      </w:r>
      <w:r w:rsidR="00F97C4F">
        <w:rPr>
          <w:rFonts w:hint="eastAsia"/>
          <w:lang w:eastAsia="zh-CN"/>
        </w:rPr>
        <w:t>为</w:t>
      </w:r>
      <w:r>
        <w:rPr>
          <w:lang w:eastAsia="zh-CN"/>
        </w:rPr>
        <w:t>进行公开</w:t>
      </w:r>
      <w:r>
        <w:rPr>
          <w:rFonts w:hint="eastAsia"/>
          <w:lang w:eastAsia="zh-CN"/>
        </w:rPr>
        <w:t>对话、</w:t>
      </w:r>
      <w:r>
        <w:rPr>
          <w:lang w:eastAsia="zh-CN"/>
        </w:rPr>
        <w:t>合作和结成伙伴关系提供了平</w:t>
      </w:r>
      <w:r>
        <w:rPr>
          <w:rFonts w:hint="eastAsia"/>
          <w:lang w:eastAsia="zh-CN"/>
        </w:rPr>
        <w:t>台</w:t>
      </w:r>
      <w:r>
        <w:rPr>
          <w:lang w:eastAsia="zh-CN"/>
        </w:rPr>
        <w:t>，相关国家在这种平台上共同致力于通过使用</w:t>
      </w:r>
      <w:r>
        <w:rPr>
          <w:lang w:eastAsia="zh-CN"/>
        </w:rPr>
        <w:t>ICT</w:t>
      </w:r>
      <w:r>
        <w:rPr>
          <w:lang w:eastAsia="zh-CN"/>
        </w:rPr>
        <w:t>创建更美好的世界。</w:t>
      </w:r>
      <w:bookmarkEnd w:id="140"/>
    </w:p>
    <w:p w:rsidR="0067791F" w:rsidRDefault="0067791F" w:rsidP="00F97C4F">
      <w:pPr>
        <w:ind w:firstLineChars="200" w:firstLine="480"/>
        <w:jc w:val="both"/>
        <w:rPr>
          <w:lang w:eastAsia="zh-CN"/>
        </w:rPr>
      </w:pPr>
      <w:bookmarkStart w:id="141" w:name="lt_pId392"/>
      <w:r>
        <w:rPr>
          <w:rFonts w:hint="eastAsia"/>
          <w:lang w:eastAsia="zh-CN"/>
        </w:rPr>
        <w:t>他</w:t>
      </w:r>
      <w:r>
        <w:rPr>
          <w:lang w:eastAsia="zh-CN"/>
        </w:rPr>
        <w:t>还重申了信息通信技术年轻女性日的成功庆祝活动，这</w:t>
      </w:r>
      <w:r w:rsidR="00F97C4F">
        <w:rPr>
          <w:rFonts w:hint="eastAsia"/>
          <w:lang w:eastAsia="zh-CN"/>
        </w:rPr>
        <w:t>为</w:t>
      </w:r>
      <w:r>
        <w:rPr>
          <w:lang w:eastAsia="zh-CN"/>
        </w:rPr>
        <w:t>在全球范围内</w:t>
      </w:r>
      <w:r>
        <w:rPr>
          <w:rFonts w:hint="eastAsia"/>
          <w:lang w:eastAsia="zh-CN"/>
        </w:rPr>
        <w:t>倡导实现</w:t>
      </w:r>
      <w:r>
        <w:rPr>
          <w:lang w:eastAsia="zh-CN"/>
        </w:rPr>
        <w:t>ICT</w:t>
      </w:r>
      <w:r>
        <w:rPr>
          <w:rFonts w:hint="eastAsia"/>
          <w:lang w:eastAsia="zh-CN"/>
        </w:rPr>
        <w:t>生态</w:t>
      </w:r>
      <w:r>
        <w:rPr>
          <w:lang w:eastAsia="zh-CN"/>
        </w:rPr>
        <w:t>系统的性别平衡提供了独一无二的机会</w:t>
      </w:r>
      <w:bookmarkEnd w:id="141"/>
      <w:r>
        <w:rPr>
          <w:rFonts w:hint="eastAsia"/>
          <w:lang w:eastAsia="zh-CN"/>
        </w:rPr>
        <w:t>。</w:t>
      </w:r>
    </w:p>
    <w:p w:rsidR="0067791F" w:rsidRDefault="0067791F" w:rsidP="00F97C4F">
      <w:pPr>
        <w:ind w:firstLineChars="200" w:firstLine="480"/>
        <w:jc w:val="both"/>
        <w:rPr>
          <w:lang w:eastAsia="zh-CN"/>
        </w:rPr>
      </w:pPr>
      <w:bookmarkStart w:id="142" w:name="lt_pId393"/>
      <w:r>
        <w:rPr>
          <w:rFonts w:hint="eastAsia"/>
          <w:lang w:eastAsia="zh-CN"/>
        </w:rPr>
        <w:t>他</w:t>
      </w:r>
      <w:r>
        <w:rPr>
          <w:lang w:eastAsia="zh-CN"/>
        </w:rPr>
        <w:t>感谢主席</w:t>
      </w:r>
      <w:r>
        <w:rPr>
          <w:lang w:eastAsia="zh-CN"/>
        </w:rPr>
        <w:t>Feliksas Dobrovolskis</w:t>
      </w:r>
      <w:r>
        <w:rPr>
          <w:rFonts w:hint="eastAsia"/>
          <w:lang w:eastAsia="zh-CN"/>
        </w:rPr>
        <w:t>先生</w:t>
      </w:r>
      <w:r>
        <w:rPr>
          <w:lang w:eastAsia="zh-CN"/>
        </w:rPr>
        <w:t>和副主席对会议的杰出领导，并感谢他们为推进在会议期间讨论的问题</w:t>
      </w:r>
      <w:r w:rsidR="00F97C4F">
        <w:rPr>
          <w:rFonts w:hint="eastAsia"/>
          <w:lang w:eastAsia="zh-CN"/>
        </w:rPr>
        <w:t>上达成</w:t>
      </w:r>
      <w:r>
        <w:rPr>
          <w:lang w:eastAsia="zh-CN"/>
        </w:rPr>
        <w:t>一</w:t>
      </w:r>
      <w:r>
        <w:rPr>
          <w:rFonts w:hint="eastAsia"/>
          <w:lang w:eastAsia="zh-CN"/>
        </w:rPr>
        <w:t>致</w:t>
      </w:r>
      <w:r>
        <w:rPr>
          <w:lang w:eastAsia="zh-CN"/>
        </w:rPr>
        <w:t>意见所做的努力。</w:t>
      </w:r>
      <w:bookmarkEnd w:id="142"/>
      <w:r>
        <w:rPr>
          <w:lang w:eastAsia="zh-CN"/>
        </w:rPr>
        <w:t xml:space="preserve"> </w:t>
      </w:r>
    </w:p>
    <w:p w:rsidR="0067791F" w:rsidRDefault="0067791F" w:rsidP="00320AEB">
      <w:pPr>
        <w:ind w:firstLineChars="200" w:firstLine="480"/>
        <w:jc w:val="both"/>
        <w:rPr>
          <w:lang w:eastAsia="zh-CN"/>
        </w:rPr>
      </w:pPr>
      <w:bookmarkStart w:id="143" w:name="lt_pId394"/>
      <w:r>
        <w:rPr>
          <w:rFonts w:hint="eastAsia"/>
          <w:lang w:eastAsia="zh-CN"/>
        </w:rPr>
        <w:t>他</w:t>
      </w:r>
      <w:r>
        <w:rPr>
          <w:lang w:eastAsia="zh-CN"/>
        </w:rPr>
        <w:t>还感谢</w:t>
      </w:r>
      <w:r>
        <w:rPr>
          <w:lang w:eastAsia="zh-CN"/>
        </w:rPr>
        <w:t>Paulius Vaina</w:t>
      </w:r>
      <w:r>
        <w:rPr>
          <w:rFonts w:hint="eastAsia"/>
          <w:lang w:eastAsia="zh-CN"/>
        </w:rPr>
        <w:t>先生</w:t>
      </w:r>
      <w:r>
        <w:rPr>
          <w:lang w:eastAsia="zh-CN"/>
        </w:rPr>
        <w:t>作为司仪和作为</w:t>
      </w:r>
      <w:r>
        <w:rPr>
          <w:lang w:eastAsia="zh-CN"/>
        </w:rPr>
        <w:t>CEPT WTDC</w:t>
      </w:r>
      <w:r w:rsidRPr="00424143">
        <w:rPr>
          <w:lang w:eastAsia="zh-CN"/>
        </w:rPr>
        <w:t xml:space="preserve"> </w:t>
      </w:r>
      <w:r>
        <w:rPr>
          <w:lang w:eastAsia="zh-CN"/>
        </w:rPr>
        <w:t>Com-</w:t>
      </w:r>
      <w:r>
        <w:rPr>
          <w:rFonts w:hint="eastAsia"/>
          <w:lang w:eastAsia="zh-CN"/>
        </w:rPr>
        <w:t>国</w:t>
      </w:r>
      <w:r>
        <w:rPr>
          <w:lang w:eastAsia="zh-CN"/>
        </w:rPr>
        <w:t>际电联项目组领导人发挥的作用。他</w:t>
      </w:r>
      <w:r>
        <w:rPr>
          <w:rFonts w:hint="eastAsia"/>
          <w:lang w:eastAsia="zh-CN"/>
        </w:rPr>
        <w:t>感谢</w:t>
      </w:r>
      <w:r>
        <w:rPr>
          <w:lang w:eastAsia="zh-CN"/>
        </w:rPr>
        <w:t>所有代表所做的贡献及其在会议上分享的观点和想法，同时他感谢帮助本</w:t>
      </w:r>
      <w:r w:rsidR="00320AEB">
        <w:rPr>
          <w:rFonts w:hint="eastAsia"/>
          <w:lang w:eastAsia="zh-CN"/>
        </w:rPr>
        <w:t>届</w:t>
      </w:r>
      <w:r>
        <w:rPr>
          <w:lang w:eastAsia="zh-CN"/>
        </w:rPr>
        <w:t>会议取得成功的、在幕后工作的所有人员。</w:t>
      </w:r>
    </w:p>
    <w:p w:rsidR="0067791F" w:rsidRDefault="0067791F" w:rsidP="00320AEB">
      <w:pPr>
        <w:ind w:firstLineChars="200" w:firstLine="480"/>
        <w:jc w:val="both"/>
        <w:rPr>
          <w:lang w:val="en-US" w:eastAsia="zh-CN"/>
        </w:rPr>
      </w:pPr>
      <w:r>
        <w:rPr>
          <w:rFonts w:hint="eastAsia"/>
          <w:lang w:eastAsia="zh-CN"/>
        </w:rPr>
        <w:t>他</w:t>
      </w:r>
      <w:r>
        <w:rPr>
          <w:lang w:eastAsia="zh-CN"/>
        </w:rPr>
        <w:t>在发言结束时感谢作为</w:t>
      </w:r>
      <w:r>
        <w:rPr>
          <w:lang w:eastAsia="zh-CN"/>
        </w:rPr>
        <w:t>RPM</w:t>
      </w:r>
      <w:r>
        <w:rPr>
          <w:lang w:eastAsia="zh-CN"/>
        </w:rPr>
        <w:t>秘书的国际电联欧洲协调员</w:t>
      </w:r>
      <w:bookmarkStart w:id="144" w:name="lt_pId396"/>
      <w:bookmarkEnd w:id="143"/>
      <w:r>
        <w:rPr>
          <w:lang w:val="en-US" w:eastAsia="zh-CN"/>
        </w:rPr>
        <w:t>Jaroslaw Ponder</w:t>
      </w:r>
      <w:r>
        <w:rPr>
          <w:rFonts w:hint="eastAsia"/>
          <w:lang w:val="en-US" w:eastAsia="zh-CN"/>
        </w:rPr>
        <w:t>先生</w:t>
      </w:r>
      <w:r>
        <w:rPr>
          <w:lang w:val="en-US" w:eastAsia="zh-CN"/>
        </w:rPr>
        <w:t>以及为本</w:t>
      </w:r>
      <w:r w:rsidR="00320AEB">
        <w:rPr>
          <w:rFonts w:hint="eastAsia"/>
          <w:lang w:val="en-US" w:eastAsia="zh-CN"/>
        </w:rPr>
        <w:t>届</w:t>
      </w:r>
      <w:r>
        <w:rPr>
          <w:lang w:val="en-US" w:eastAsia="zh-CN"/>
        </w:rPr>
        <w:t>会议取得圆满成功做出贡献的他的团队和国际电联其他同事。</w:t>
      </w:r>
      <w:bookmarkEnd w:id="144"/>
    </w:p>
    <w:p w:rsidR="0067791F" w:rsidRPr="00955AC8" w:rsidRDefault="0067791F" w:rsidP="00320AEB">
      <w:pPr>
        <w:ind w:firstLineChars="200" w:firstLine="480"/>
        <w:rPr>
          <w:rFonts w:ascii="Calibri" w:eastAsia="SimSun" w:hAnsi="Calibri"/>
          <w:lang w:val="en-US" w:eastAsia="zh-CN"/>
        </w:rPr>
      </w:pPr>
      <w:r w:rsidRPr="00955AC8">
        <w:rPr>
          <w:lang w:eastAsia="zh-CN"/>
        </w:rPr>
        <w:lastRenderedPageBreak/>
        <w:t>Feliksas Dobrovolskis</w:t>
      </w:r>
      <w:r>
        <w:rPr>
          <w:rFonts w:hint="eastAsia"/>
          <w:lang w:eastAsia="zh-CN"/>
        </w:rPr>
        <w:t>先生</w:t>
      </w:r>
      <w:r>
        <w:rPr>
          <w:rFonts w:ascii="Calibri" w:eastAsia="SimSun" w:hAnsi="Calibri" w:cs="Arial" w:hint="eastAsia"/>
          <w:color w:val="222222"/>
          <w:lang w:eastAsia="zh-CN"/>
        </w:rPr>
        <w:t>在结束会议时</w:t>
      </w:r>
      <w:r w:rsidR="00320AEB">
        <w:rPr>
          <w:rFonts w:ascii="Calibri" w:eastAsia="SimSun" w:hAnsi="Calibri" w:cs="Arial" w:hint="eastAsia"/>
          <w:color w:val="222222"/>
          <w:lang w:eastAsia="zh-CN"/>
        </w:rPr>
        <w:t>代表立陶宛</w:t>
      </w:r>
      <w:r>
        <w:rPr>
          <w:rFonts w:ascii="Calibri" w:eastAsia="SimSun" w:hAnsi="Calibri" w:cs="Arial" w:hint="eastAsia"/>
          <w:color w:val="222222"/>
          <w:lang w:eastAsia="zh-CN"/>
        </w:rPr>
        <w:t>对参加</w:t>
      </w:r>
      <w:r w:rsidRPr="00453206">
        <w:rPr>
          <w:rFonts w:ascii="Calibri" w:eastAsia="SimSun" w:hAnsi="Calibri" w:cs="Arial"/>
          <w:color w:val="222222"/>
          <w:lang w:eastAsia="zh-CN"/>
        </w:rPr>
        <w:t>RPM-EUR</w:t>
      </w:r>
      <w:r>
        <w:rPr>
          <w:rFonts w:ascii="Calibri" w:eastAsia="SimSun" w:hAnsi="Calibri" w:cs="Arial" w:hint="eastAsia"/>
          <w:color w:val="222222"/>
          <w:lang w:eastAsia="zh-CN"/>
        </w:rPr>
        <w:t>工作的所有国际电联成员的感谢。他还对电信发展局主任布哈伊马</w:t>
      </w:r>
      <w:r>
        <w:rPr>
          <w:rFonts w:ascii="Calibri" w:eastAsia="SimSun" w:hAnsi="Calibri" w:cs="Calibri"/>
          <w:color w:val="222222"/>
          <w:sz w:val="20"/>
          <w:szCs w:val="16"/>
          <w:lang w:eastAsia="zh-CN"/>
        </w:rPr>
        <w:t>•</w:t>
      </w:r>
      <w:r>
        <w:rPr>
          <w:rFonts w:ascii="Calibri" w:eastAsia="SimSun" w:hAnsi="Calibri" w:cs="Arial" w:hint="eastAsia"/>
          <w:color w:val="222222"/>
          <w:lang w:eastAsia="zh-CN"/>
        </w:rPr>
        <w:t>萨努先生、</w:t>
      </w:r>
      <w:r w:rsidR="00320AEB">
        <w:rPr>
          <w:rFonts w:hint="eastAsia"/>
          <w:lang w:val="en-US" w:eastAsia="zh-CN"/>
        </w:rPr>
        <w:t>国际电联</w:t>
      </w:r>
      <w:r w:rsidR="00320AEB">
        <w:rPr>
          <w:lang w:val="en-US" w:eastAsia="zh-CN"/>
        </w:rPr>
        <w:t>欧洲协调员</w:t>
      </w:r>
      <w:r w:rsidRPr="00453206">
        <w:rPr>
          <w:rFonts w:ascii="Calibri" w:eastAsia="SimSun" w:hAnsi="Calibri" w:cs="Arial"/>
          <w:color w:val="222222"/>
          <w:lang w:eastAsia="zh-CN"/>
        </w:rPr>
        <w:t>Jaroslaw Ponder</w:t>
      </w:r>
      <w:r>
        <w:rPr>
          <w:rFonts w:hint="eastAsia"/>
          <w:lang w:val="en-US" w:eastAsia="zh-CN"/>
        </w:rPr>
        <w:t>先生</w:t>
      </w:r>
      <w:r w:rsidR="00320AEB">
        <w:rPr>
          <w:rFonts w:hint="eastAsia"/>
          <w:lang w:val="en-US" w:eastAsia="zh-CN"/>
        </w:rPr>
        <w:t>特别表示感谢</w:t>
      </w:r>
      <w:r>
        <w:rPr>
          <w:lang w:val="en-US" w:eastAsia="zh-CN"/>
        </w:rPr>
        <w:t>。</w:t>
      </w:r>
      <w:r w:rsidR="00320AEB">
        <w:rPr>
          <w:rFonts w:ascii="Calibri" w:eastAsia="SimSun" w:hAnsi="Calibri" w:cs="Arial" w:hint="eastAsia"/>
          <w:color w:val="222222"/>
          <w:lang w:eastAsia="zh-CN"/>
        </w:rPr>
        <w:t>他感谢</w:t>
      </w:r>
      <w:r>
        <w:rPr>
          <w:rFonts w:ascii="Calibri" w:eastAsia="SimSun" w:hAnsi="Calibri" w:cs="Arial" w:hint="eastAsia"/>
          <w:color w:val="222222"/>
          <w:lang w:eastAsia="zh-CN"/>
        </w:rPr>
        <w:t>国际电联工作人员在会议组织和召开方面提供的协助</w:t>
      </w:r>
      <w:r w:rsidR="00320AEB">
        <w:rPr>
          <w:rFonts w:ascii="Calibri" w:eastAsia="SimSun" w:hAnsi="Calibri" w:cs="Arial" w:hint="eastAsia"/>
          <w:color w:val="222222"/>
          <w:lang w:eastAsia="zh-CN"/>
        </w:rPr>
        <w:t>。</w:t>
      </w:r>
    </w:p>
    <w:p w:rsidR="0067791F" w:rsidRDefault="0067791F" w:rsidP="00D31FF6">
      <w:pPr>
        <w:spacing w:after="120"/>
        <w:ind w:firstLineChars="200" w:firstLine="480"/>
        <w:jc w:val="both"/>
        <w:rPr>
          <w:lang w:val="en-US" w:eastAsia="zh-CN"/>
        </w:rPr>
      </w:pPr>
      <w:bookmarkStart w:id="145" w:name="lt_pId400"/>
      <w:r>
        <w:rPr>
          <w:lang w:eastAsia="zh-CN"/>
        </w:rPr>
        <w:t>Manuel da Costa Cabral</w:t>
      </w:r>
      <w:r>
        <w:rPr>
          <w:rFonts w:hint="eastAsia"/>
          <w:lang w:eastAsia="zh-CN"/>
        </w:rPr>
        <w:t>先生</w:t>
      </w:r>
      <w:r>
        <w:rPr>
          <w:lang w:eastAsia="zh-CN"/>
        </w:rPr>
        <w:t>在代表</w:t>
      </w:r>
      <w:r>
        <w:rPr>
          <w:lang w:val="en-US" w:eastAsia="zh-CN"/>
        </w:rPr>
        <w:t>CEPT</w:t>
      </w:r>
      <w:r>
        <w:rPr>
          <w:rFonts w:hint="eastAsia"/>
          <w:lang w:val="en-US" w:eastAsia="zh-CN"/>
        </w:rPr>
        <w:t>致</w:t>
      </w:r>
      <w:r>
        <w:rPr>
          <w:lang w:val="en-US" w:eastAsia="zh-CN"/>
        </w:rPr>
        <w:t>闭幕致辞时重申了电信发展局主任提到的，通过</w:t>
      </w:r>
      <w:r w:rsidR="00D31FF6">
        <w:rPr>
          <w:rFonts w:hint="eastAsia"/>
          <w:lang w:val="en-US" w:eastAsia="zh-CN"/>
        </w:rPr>
        <w:t>“</w:t>
      </w:r>
      <w:r>
        <w:rPr>
          <w:lang w:val="en-US" w:eastAsia="zh-CN"/>
        </w:rPr>
        <w:t>简单且温馨</w:t>
      </w:r>
      <w:r w:rsidR="00D31FF6">
        <w:rPr>
          <w:rFonts w:hint="eastAsia"/>
          <w:lang w:val="en-US" w:eastAsia="zh-CN"/>
        </w:rPr>
        <w:t>”</w:t>
      </w:r>
      <w:r>
        <w:rPr>
          <w:lang w:val="en-US" w:eastAsia="zh-CN"/>
        </w:rPr>
        <w:t>的</w:t>
      </w:r>
      <w:r>
        <w:rPr>
          <w:rFonts w:hint="eastAsia"/>
          <w:lang w:val="en-US" w:eastAsia="zh-CN"/>
        </w:rPr>
        <w:t>箴言</w:t>
      </w:r>
      <w:r>
        <w:rPr>
          <w:lang w:val="en-US" w:eastAsia="zh-CN"/>
        </w:rPr>
        <w:t>所体现的合作和</w:t>
      </w:r>
      <w:r>
        <w:rPr>
          <w:rFonts w:hint="eastAsia"/>
          <w:lang w:val="en-US" w:eastAsia="zh-CN"/>
        </w:rPr>
        <w:t>对话</w:t>
      </w:r>
      <w:r>
        <w:rPr>
          <w:lang w:val="en-US" w:eastAsia="zh-CN"/>
        </w:rPr>
        <w:t>精神，同时他感谢立陶宛通信管理局和立陶宛政府为实现本</w:t>
      </w:r>
      <w:r w:rsidR="00D31FF6">
        <w:rPr>
          <w:rFonts w:hint="eastAsia"/>
          <w:lang w:val="en-US" w:eastAsia="zh-CN"/>
        </w:rPr>
        <w:t>届</w:t>
      </w:r>
      <w:r>
        <w:rPr>
          <w:lang w:val="en-US" w:eastAsia="zh-CN"/>
        </w:rPr>
        <w:t>会议的圆满成功给予的便利。</w:t>
      </w:r>
      <w:r>
        <w:rPr>
          <w:rFonts w:hint="eastAsia"/>
          <w:lang w:val="en-US" w:eastAsia="zh-CN"/>
        </w:rPr>
        <w:t>他提请</w:t>
      </w:r>
      <w:r>
        <w:rPr>
          <w:lang w:val="en-US" w:eastAsia="zh-CN"/>
        </w:rPr>
        <w:t>会议注意将于</w:t>
      </w:r>
      <w:r>
        <w:rPr>
          <w:rFonts w:hint="eastAsia"/>
          <w:lang w:val="en-US" w:eastAsia="zh-CN"/>
        </w:rPr>
        <w:t>2017</w:t>
      </w:r>
      <w:r>
        <w:rPr>
          <w:rFonts w:hint="eastAsia"/>
          <w:lang w:val="en-US" w:eastAsia="zh-CN"/>
        </w:rPr>
        <w:t>年</w:t>
      </w:r>
      <w:r>
        <w:rPr>
          <w:rFonts w:hint="eastAsia"/>
          <w:lang w:val="en-US" w:eastAsia="zh-CN"/>
        </w:rPr>
        <w:t>7</w:t>
      </w:r>
      <w:r>
        <w:rPr>
          <w:rFonts w:hint="eastAsia"/>
          <w:lang w:val="en-US" w:eastAsia="zh-CN"/>
        </w:rPr>
        <w:t>月</w:t>
      </w:r>
      <w:bookmarkStart w:id="146" w:name="lt_pId401"/>
      <w:bookmarkEnd w:id="145"/>
      <w:r>
        <w:rPr>
          <w:lang w:val="en-US" w:eastAsia="zh-CN"/>
        </w:rPr>
        <w:t>4-6</w:t>
      </w:r>
      <w:r>
        <w:rPr>
          <w:rFonts w:hint="eastAsia"/>
          <w:lang w:val="en-US" w:eastAsia="zh-CN"/>
        </w:rPr>
        <w:t>日</w:t>
      </w:r>
      <w:r>
        <w:rPr>
          <w:lang w:val="en-US" w:eastAsia="zh-CN"/>
        </w:rPr>
        <w:t>在保加利亚索菲亚举行的下一</w:t>
      </w:r>
      <w:r w:rsidR="00D31FF6">
        <w:rPr>
          <w:rFonts w:hint="eastAsia"/>
          <w:lang w:val="en-US" w:eastAsia="zh-CN"/>
        </w:rPr>
        <w:t>届</w:t>
      </w:r>
      <w:r>
        <w:rPr>
          <w:lang w:val="en-US" w:eastAsia="zh-CN"/>
        </w:rPr>
        <w:t>CEPT Com-</w:t>
      </w:r>
      <w:r>
        <w:rPr>
          <w:rFonts w:hint="eastAsia"/>
          <w:lang w:val="en-US" w:eastAsia="zh-CN"/>
        </w:rPr>
        <w:t>国</w:t>
      </w:r>
      <w:r>
        <w:rPr>
          <w:lang w:val="en-US" w:eastAsia="zh-CN"/>
        </w:rPr>
        <w:t>际电联会议，并鼓励</w:t>
      </w:r>
      <w:r>
        <w:rPr>
          <w:rFonts w:hint="eastAsia"/>
          <w:lang w:val="en-US" w:eastAsia="zh-CN"/>
        </w:rPr>
        <w:t>相</w:t>
      </w:r>
      <w:r>
        <w:rPr>
          <w:lang w:val="en-US" w:eastAsia="zh-CN"/>
        </w:rPr>
        <w:t>关成员国出席该会议</w:t>
      </w:r>
      <w:bookmarkEnd w:id="146"/>
      <w:r>
        <w:rPr>
          <w:rFonts w:hint="eastAsia"/>
          <w:lang w:val="en-US" w:eastAsia="zh-CN"/>
        </w:rPr>
        <w:t>。</w:t>
      </w:r>
    </w:p>
    <w:p w:rsidR="0067791F" w:rsidRPr="00CC44B7" w:rsidRDefault="0067791F" w:rsidP="00B35156">
      <w:pPr>
        <w:spacing w:after="120"/>
        <w:ind w:firstLineChars="200" w:firstLine="480"/>
        <w:jc w:val="both"/>
        <w:rPr>
          <w:lang w:val="en-US" w:eastAsia="zh-CN"/>
        </w:rPr>
      </w:pPr>
      <w:r>
        <w:rPr>
          <w:rFonts w:ascii="Calibri" w:eastAsia="SimSun" w:hAnsi="Calibri"/>
          <w:lang w:val="en-US" w:eastAsia="zh-CN"/>
        </w:rPr>
        <w:t>RPM-EUR</w:t>
      </w:r>
      <w:r>
        <w:rPr>
          <w:rFonts w:ascii="Calibri" w:eastAsia="SimSun" w:hAnsi="Calibri" w:cs="Arial" w:hint="eastAsia"/>
          <w:color w:val="222222"/>
          <w:lang w:eastAsia="zh-CN"/>
        </w:rPr>
        <w:t>与会者对会议主席和副主席的有效领导以及</w:t>
      </w:r>
      <w:r>
        <w:rPr>
          <w:rFonts w:ascii="Calibri" w:eastAsia="SimSun" w:hAnsi="Calibri" w:hint="eastAsia"/>
          <w:lang w:val="en-US" w:eastAsia="zh-CN"/>
        </w:rPr>
        <w:t>他们</w:t>
      </w:r>
      <w:r>
        <w:rPr>
          <w:rFonts w:ascii="Calibri" w:eastAsia="SimSun" w:hAnsi="Calibri" w:cs="Arial" w:hint="eastAsia"/>
          <w:color w:val="222222"/>
          <w:lang w:eastAsia="zh-CN"/>
        </w:rPr>
        <w:t>出色的会议组织和提供的设施及工作条件表示感谢</w:t>
      </w:r>
      <w:r w:rsidR="00B35156">
        <w:rPr>
          <w:rFonts w:ascii="Calibri" w:eastAsia="SimSun" w:hAnsi="Calibri" w:cs="Arial" w:hint="eastAsia"/>
          <w:color w:val="222222"/>
          <w:lang w:eastAsia="zh-CN"/>
        </w:rPr>
        <w:t>，同时</w:t>
      </w:r>
      <w:r>
        <w:rPr>
          <w:rFonts w:ascii="Calibri" w:eastAsia="SimSun" w:hAnsi="Calibri" w:cs="Arial" w:hint="eastAsia"/>
          <w:color w:val="222222"/>
          <w:lang w:eastAsia="zh-CN"/>
        </w:rPr>
        <w:t>特别</w:t>
      </w:r>
      <w:r>
        <w:rPr>
          <w:rFonts w:ascii="Calibri" w:eastAsia="SimSun" w:hAnsi="Calibri" w:cs="Arial"/>
          <w:color w:val="222222"/>
          <w:lang w:eastAsia="zh-CN"/>
        </w:rPr>
        <w:t>强调</w:t>
      </w:r>
      <w:r w:rsidR="00B35156">
        <w:rPr>
          <w:rFonts w:ascii="Calibri" w:eastAsia="SimSun" w:hAnsi="Calibri" w:cs="Arial" w:hint="eastAsia"/>
          <w:color w:val="222222"/>
          <w:lang w:eastAsia="zh-CN"/>
        </w:rPr>
        <w:t>了</w:t>
      </w:r>
      <w:r>
        <w:rPr>
          <w:rFonts w:ascii="Calibri" w:eastAsia="SimSun" w:hAnsi="Calibri" w:cs="Arial" w:hint="eastAsia"/>
          <w:color w:val="222222"/>
          <w:lang w:eastAsia="zh-CN"/>
        </w:rPr>
        <w:t>国际电联</w:t>
      </w:r>
      <w:r w:rsidR="00B35156">
        <w:rPr>
          <w:rFonts w:ascii="Calibri" w:eastAsia="SimSun" w:hAnsi="Calibri" w:cs="Arial"/>
          <w:color w:val="222222"/>
          <w:lang w:eastAsia="zh-CN"/>
        </w:rPr>
        <w:t>成员</w:t>
      </w:r>
      <w:r>
        <w:rPr>
          <w:rFonts w:ascii="Calibri" w:eastAsia="SimSun" w:hAnsi="Calibri" w:cs="Arial"/>
          <w:color w:val="222222"/>
          <w:lang w:eastAsia="zh-CN"/>
        </w:rPr>
        <w:t>的</w:t>
      </w:r>
      <w:r w:rsidR="00B35156">
        <w:rPr>
          <w:rFonts w:ascii="Calibri" w:eastAsia="SimSun" w:hAnsi="Calibri" w:cs="Arial" w:hint="eastAsia"/>
          <w:color w:val="222222"/>
          <w:lang w:eastAsia="zh-CN"/>
        </w:rPr>
        <w:t>协作</w:t>
      </w:r>
      <w:r>
        <w:rPr>
          <w:rFonts w:ascii="Calibri" w:eastAsia="SimSun" w:hAnsi="Calibri" w:cs="Arial"/>
          <w:color w:val="222222"/>
          <w:lang w:eastAsia="zh-CN"/>
        </w:rPr>
        <w:t>精神。</w:t>
      </w:r>
    </w:p>
    <w:p w:rsidR="0067791F" w:rsidRDefault="0067791F" w:rsidP="0067791F">
      <w:pPr>
        <w:ind w:firstLineChars="200" w:firstLine="480"/>
        <w:jc w:val="both"/>
        <w:rPr>
          <w:lang w:eastAsia="zh-CN"/>
        </w:rPr>
      </w:pPr>
      <w:bookmarkStart w:id="147" w:name="lt_pId403"/>
      <w:r>
        <w:rPr>
          <w:rFonts w:hint="eastAsia"/>
          <w:lang w:eastAsia="zh-CN"/>
        </w:rPr>
        <w:t>与</w:t>
      </w:r>
      <w:r>
        <w:rPr>
          <w:lang w:eastAsia="zh-CN"/>
        </w:rPr>
        <w:t>会代表感谢立陶宛通信管理局、立陶宛交通和通信部及立陶宛政府对之给予的热情欢迎和</w:t>
      </w:r>
      <w:r>
        <w:rPr>
          <w:rFonts w:hint="eastAsia"/>
          <w:lang w:eastAsia="zh-CN"/>
        </w:rPr>
        <w:t>深情</w:t>
      </w:r>
      <w:r>
        <w:rPr>
          <w:lang w:eastAsia="zh-CN"/>
        </w:rPr>
        <w:t>款待。</w:t>
      </w:r>
      <w:bookmarkEnd w:id="147"/>
    </w:p>
    <w:p w:rsidR="0067791F" w:rsidRPr="005C217F" w:rsidRDefault="0067791F" w:rsidP="0067791F">
      <w:pPr>
        <w:tabs>
          <w:tab w:val="left" w:pos="5931"/>
        </w:tabs>
        <w:jc w:val="both"/>
        <w:rPr>
          <w:rFonts w:cs="Calibri"/>
          <w:lang w:eastAsia="zh-CN"/>
        </w:rPr>
      </w:pPr>
    </w:p>
    <w:p w:rsidR="0067791F" w:rsidRDefault="0067791F" w:rsidP="0067791F">
      <w:pPr>
        <w:tabs>
          <w:tab w:val="left" w:pos="5931"/>
        </w:tabs>
        <w:spacing w:before="0"/>
        <w:jc w:val="both"/>
        <w:rPr>
          <w:rFonts w:cs="Calibri"/>
          <w:lang w:eastAsia="zh-CN"/>
        </w:rPr>
      </w:pPr>
      <w:bookmarkStart w:id="148" w:name="lt_pId405"/>
      <w:r w:rsidRPr="005C217F">
        <w:rPr>
          <w:lang w:val="en-US"/>
        </w:rPr>
        <w:t>WTDC</w:t>
      </w:r>
      <w:r w:rsidRPr="005C217F">
        <w:rPr>
          <w:lang w:val="en-US"/>
        </w:rPr>
        <w:noBreakHyphen/>
      </w:r>
      <w:r>
        <w:rPr>
          <w:lang w:val="en-US"/>
        </w:rPr>
        <w:t xml:space="preserve">17 </w:t>
      </w:r>
      <w:r w:rsidRPr="005C217F">
        <w:rPr>
          <w:lang w:val="en-US"/>
        </w:rPr>
        <w:t>RPM-EUR</w:t>
      </w:r>
      <w:bookmarkStart w:id="149" w:name="lt_pId404"/>
      <w:bookmarkEnd w:id="148"/>
      <w:r>
        <w:rPr>
          <w:rFonts w:hint="eastAsia"/>
          <w:lang w:val="en-US" w:eastAsia="zh-CN"/>
        </w:rPr>
        <w:t>主席</w:t>
      </w:r>
    </w:p>
    <w:p w:rsidR="0067791F" w:rsidRPr="005C217F" w:rsidRDefault="0067791F" w:rsidP="0067791F">
      <w:pPr>
        <w:tabs>
          <w:tab w:val="left" w:pos="5931"/>
        </w:tabs>
        <w:spacing w:before="0"/>
        <w:jc w:val="both"/>
        <w:rPr>
          <w:lang w:val="en-US" w:eastAsia="zh-CN"/>
        </w:rPr>
      </w:pPr>
      <w:r w:rsidRPr="005C217F">
        <w:rPr>
          <w:rFonts w:cs="Calibri"/>
        </w:rPr>
        <w:t>Feliksas Dobrovolskis</w:t>
      </w:r>
      <w:bookmarkEnd w:id="149"/>
      <w:r>
        <w:rPr>
          <w:rFonts w:cs="Calibri" w:hint="eastAsia"/>
          <w:lang w:eastAsia="zh-CN"/>
        </w:rPr>
        <w:t>先生</w:t>
      </w:r>
    </w:p>
    <w:p w:rsidR="0067791F" w:rsidRPr="00871CA1" w:rsidRDefault="0067791F" w:rsidP="0067791F">
      <w:pPr>
        <w:rPr>
          <w:rFonts w:ascii="Calibri" w:eastAsia="SimSun" w:hAnsi="Calibri"/>
          <w:lang w:val="en-US" w:eastAsia="zh-CN"/>
        </w:rPr>
      </w:pPr>
      <w:bookmarkStart w:id="150" w:name="lt_pId406"/>
      <w:r w:rsidRPr="005C217F">
        <w:rPr>
          <w:color w:val="000000" w:themeColor="text1"/>
          <w:lang w:val="en-US" w:eastAsia="zh-CN"/>
        </w:rPr>
        <w:t>2017</w:t>
      </w:r>
      <w:r>
        <w:rPr>
          <w:rFonts w:hint="eastAsia"/>
          <w:color w:val="000000" w:themeColor="text1"/>
          <w:lang w:val="en-US" w:eastAsia="zh-CN"/>
        </w:rPr>
        <w:t>年</w:t>
      </w:r>
      <w:r>
        <w:rPr>
          <w:rFonts w:hint="eastAsia"/>
          <w:color w:val="000000" w:themeColor="text1"/>
          <w:lang w:val="en-US" w:eastAsia="zh-CN"/>
        </w:rPr>
        <w:t>4</w:t>
      </w:r>
      <w:r>
        <w:rPr>
          <w:rFonts w:hint="eastAsia"/>
          <w:color w:val="000000" w:themeColor="text1"/>
          <w:lang w:val="en-US" w:eastAsia="zh-CN"/>
        </w:rPr>
        <w:t>月</w:t>
      </w:r>
      <w:r>
        <w:rPr>
          <w:rFonts w:hint="eastAsia"/>
          <w:color w:val="000000" w:themeColor="text1"/>
          <w:lang w:val="en-US" w:eastAsia="zh-CN"/>
        </w:rPr>
        <w:t>28</w:t>
      </w:r>
      <w:r>
        <w:rPr>
          <w:rFonts w:hint="eastAsia"/>
          <w:color w:val="000000" w:themeColor="text1"/>
          <w:lang w:val="en-US" w:eastAsia="zh-CN"/>
        </w:rPr>
        <w:t>日</w:t>
      </w:r>
      <w:r w:rsidR="00763561">
        <w:rPr>
          <w:color w:val="000000" w:themeColor="text1"/>
          <w:lang w:val="en-US" w:eastAsia="zh-CN"/>
        </w:rPr>
        <w:t>，立陶宛</w:t>
      </w:r>
      <w:r>
        <w:rPr>
          <w:rFonts w:hint="eastAsia"/>
          <w:color w:val="000000" w:themeColor="text1"/>
          <w:lang w:val="en-US" w:eastAsia="zh-CN"/>
        </w:rPr>
        <w:t>维</w:t>
      </w:r>
      <w:r>
        <w:rPr>
          <w:color w:val="000000" w:themeColor="text1"/>
          <w:lang w:val="en-US" w:eastAsia="zh-CN"/>
        </w:rPr>
        <w:t>尔纽斯</w:t>
      </w:r>
      <w:bookmarkEnd w:id="150"/>
    </w:p>
    <w:p w:rsidR="0067791F" w:rsidRDefault="0067791F" w:rsidP="0067791F">
      <w:pPr>
        <w:tabs>
          <w:tab w:val="clear" w:pos="1134"/>
          <w:tab w:val="clear" w:pos="1871"/>
          <w:tab w:val="clear" w:pos="2268"/>
        </w:tabs>
        <w:overflowPunct/>
        <w:autoSpaceDE/>
        <w:autoSpaceDN/>
        <w:adjustRightInd/>
        <w:spacing w:before="0"/>
        <w:textAlignment w:val="auto"/>
        <w:rPr>
          <w:rFonts w:ascii="Calibri" w:eastAsia="SimSun" w:hAnsi="Calibri"/>
          <w:lang w:eastAsia="zh-CN"/>
        </w:rPr>
      </w:pPr>
      <w:r>
        <w:rPr>
          <w:rFonts w:ascii="Calibri" w:eastAsia="SimSun" w:hAnsi="Calibri"/>
          <w:lang w:eastAsia="zh-CN"/>
        </w:rPr>
        <w:br w:type="page"/>
      </w:r>
    </w:p>
    <w:p w:rsidR="0067791F" w:rsidRPr="004D5805" w:rsidRDefault="0067791F" w:rsidP="002F38E9">
      <w:pPr>
        <w:jc w:val="center"/>
        <w:rPr>
          <w:sz w:val="28"/>
          <w:lang w:eastAsia="zh-CN"/>
        </w:rPr>
      </w:pPr>
      <w:r>
        <w:rPr>
          <w:rFonts w:hint="eastAsia"/>
          <w:sz w:val="28"/>
          <w:szCs w:val="28"/>
          <w:lang w:eastAsia="zh-CN"/>
        </w:rPr>
        <w:lastRenderedPageBreak/>
        <w:t>附件</w:t>
      </w:r>
      <w:r>
        <w:rPr>
          <w:sz w:val="28"/>
          <w:szCs w:val="28"/>
          <w:lang w:eastAsia="zh-CN"/>
        </w:rPr>
        <w:t>1</w:t>
      </w:r>
    </w:p>
    <w:p w:rsidR="0067791F" w:rsidRDefault="0067791F" w:rsidP="0067791F">
      <w:pPr>
        <w:jc w:val="center"/>
        <w:rPr>
          <w:b/>
          <w:bCs/>
          <w:sz w:val="28"/>
          <w:szCs w:val="28"/>
          <w:lang w:eastAsia="zh-CN"/>
        </w:rPr>
      </w:pPr>
      <w:r>
        <w:rPr>
          <w:rFonts w:hint="eastAsia"/>
          <w:b/>
          <w:bCs/>
          <w:sz w:val="28"/>
          <w:szCs w:val="28"/>
          <w:lang w:eastAsia="zh-CN"/>
        </w:rPr>
        <w:t>欧洲</w:t>
      </w:r>
      <w:r>
        <w:rPr>
          <w:b/>
          <w:bCs/>
          <w:sz w:val="28"/>
          <w:szCs w:val="28"/>
          <w:lang w:eastAsia="zh-CN"/>
        </w:rPr>
        <w:t>区域区域性举措草案</w:t>
      </w:r>
    </w:p>
    <w:p w:rsidR="0067791F" w:rsidRPr="00FF72FD" w:rsidRDefault="0067791F" w:rsidP="0067791F">
      <w:pPr>
        <w:jc w:val="center"/>
        <w:rPr>
          <w:rFonts w:ascii="Calibri" w:hAnsi="Calibri"/>
          <w:b/>
          <w:bCs/>
          <w:color w:val="800000"/>
          <w:sz w:val="22"/>
          <w:szCs w:val="28"/>
          <w:lang w:eastAsia="zh-CN"/>
        </w:rPr>
      </w:pPr>
    </w:p>
    <w:tbl>
      <w:tblPr>
        <w:tblStyle w:val="TableGrid"/>
        <w:tblW w:w="0" w:type="auto"/>
        <w:jc w:val="center"/>
        <w:tblLook w:val="04A0" w:firstRow="1" w:lastRow="0" w:firstColumn="1" w:lastColumn="0" w:noHBand="0" w:noVBand="1"/>
      </w:tblPr>
      <w:tblGrid>
        <w:gridCol w:w="9639"/>
      </w:tblGrid>
      <w:tr w:rsidR="0067791F" w:rsidRPr="0010303B" w:rsidTr="005D2F5C">
        <w:trPr>
          <w:trHeight w:val="284"/>
          <w:jc w:val="center"/>
        </w:trPr>
        <w:tc>
          <w:tcPr>
            <w:tcW w:w="9639" w:type="dxa"/>
            <w:tcBorders>
              <w:top w:val="nil"/>
              <w:left w:val="nil"/>
              <w:bottom w:val="single" w:sz="4" w:space="0" w:color="auto"/>
              <w:right w:val="nil"/>
            </w:tcBorders>
            <w:shd w:val="clear" w:color="auto" w:fill="auto"/>
          </w:tcPr>
          <w:p w:rsidR="0067791F" w:rsidRPr="0010303B" w:rsidRDefault="0067791F" w:rsidP="005D2F5C">
            <w:pPr>
              <w:spacing w:before="0"/>
              <w:rPr>
                <w:b/>
                <w:bCs/>
                <w:lang w:eastAsia="zh-CN"/>
              </w:rPr>
            </w:pPr>
          </w:p>
        </w:tc>
      </w:tr>
      <w:tr w:rsidR="0067791F" w:rsidRPr="00C17817" w:rsidTr="005D2F5C">
        <w:trPr>
          <w:jc w:val="center"/>
        </w:trPr>
        <w:tc>
          <w:tcPr>
            <w:tcW w:w="9639" w:type="dxa"/>
            <w:tcBorders>
              <w:top w:val="single" w:sz="4" w:space="0" w:color="000000"/>
              <w:bottom w:val="single" w:sz="4" w:space="0" w:color="auto"/>
            </w:tcBorders>
            <w:shd w:val="clear" w:color="auto" w:fill="F2F2F2" w:themeFill="background1" w:themeFillShade="F2"/>
          </w:tcPr>
          <w:p w:rsidR="0067791F" w:rsidRPr="00C17817" w:rsidRDefault="0067791F" w:rsidP="005D2F5C">
            <w:pPr>
              <w:keepNext/>
              <w:spacing w:after="120"/>
              <w:rPr>
                <w:b/>
                <w:bCs/>
                <w:lang w:eastAsia="zh-CN"/>
              </w:rPr>
            </w:pPr>
            <w:r w:rsidRPr="00C17817">
              <w:rPr>
                <w:b/>
                <w:bCs/>
                <w:lang w:eastAsia="zh-CN"/>
              </w:rPr>
              <w:t>EUR-1</w:t>
            </w:r>
            <w:r w:rsidRPr="00C17817">
              <w:rPr>
                <w:rFonts w:hint="eastAsia"/>
                <w:b/>
                <w:bCs/>
                <w:lang w:eastAsia="zh-CN"/>
              </w:rPr>
              <w:t>：</w:t>
            </w:r>
            <w:r w:rsidRPr="00C17817">
              <w:rPr>
                <w:rFonts w:hint="eastAsia"/>
                <w:b/>
                <w:bCs/>
                <w:smallCaps/>
                <w:sz w:val="20"/>
                <w:lang w:val="en-US" w:eastAsia="zh-CN"/>
              </w:rPr>
              <w:t>无处不在且</w:t>
            </w:r>
            <w:r w:rsidRPr="00C17817">
              <w:rPr>
                <w:b/>
                <w:bCs/>
                <w:smallCaps/>
                <w:sz w:val="20"/>
                <w:lang w:val="en-US" w:eastAsia="zh-CN"/>
              </w:rPr>
              <w:t>具有</w:t>
            </w:r>
            <w:r w:rsidRPr="00C17817">
              <w:rPr>
                <w:rFonts w:hint="eastAsia"/>
                <w:b/>
                <w:bCs/>
                <w:smallCaps/>
                <w:sz w:val="20"/>
                <w:lang w:val="en-US" w:eastAsia="zh-CN"/>
              </w:rPr>
              <w:t>适应</w:t>
            </w:r>
            <w:r w:rsidRPr="00C17817">
              <w:rPr>
                <w:b/>
                <w:bCs/>
                <w:smallCaps/>
                <w:sz w:val="20"/>
                <w:lang w:val="en-US" w:eastAsia="zh-CN"/>
              </w:rPr>
              <w:t>能力的</w:t>
            </w:r>
            <w:r w:rsidRPr="00C17817">
              <w:rPr>
                <w:rFonts w:hint="eastAsia"/>
                <w:b/>
                <w:bCs/>
                <w:smallCaps/>
                <w:sz w:val="20"/>
                <w:lang w:val="en-US" w:eastAsia="zh-CN"/>
              </w:rPr>
              <w:t>高速</w:t>
            </w:r>
            <w:r w:rsidRPr="00C17817">
              <w:rPr>
                <w:b/>
                <w:bCs/>
                <w:smallCaps/>
                <w:sz w:val="20"/>
                <w:lang w:val="en-US" w:eastAsia="zh-CN"/>
              </w:rPr>
              <w:t>宽带基础设施和服务</w:t>
            </w:r>
          </w:p>
        </w:tc>
      </w:tr>
      <w:tr w:rsidR="0067791F" w:rsidRPr="00C17817" w:rsidTr="002F38E9">
        <w:trPr>
          <w:jc w:val="center"/>
        </w:trPr>
        <w:tc>
          <w:tcPr>
            <w:tcW w:w="9639" w:type="dxa"/>
            <w:tcBorders>
              <w:top w:val="single" w:sz="4" w:space="0" w:color="auto"/>
              <w:bottom w:val="single" w:sz="4" w:space="0" w:color="auto"/>
            </w:tcBorders>
          </w:tcPr>
          <w:p w:rsidR="0067791F" w:rsidRPr="00C17817" w:rsidRDefault="0067791F" w:rsidP="005D2F5C">
            <w:pPr>
              <w:rPr>
                <w:bCs/>
                <w:sz w:val="20"/>
                <w:lang w:val="en-US" w:eastAsia="zh-CN"/>
              </w:rPr>
            </w:pPr>
            <w:r w:rsidRPr="00C17817">
              <w:rPr>
                <w:rFonts w:eastAsia="SimSun" w:hint="eastAsia"/>
                <w:b/>
                <w:sz w:val="20"/>
                <w:lang w:eastAsia="zh-CN"/>
              </w:rPr>
              <w:t>目标：</w:t>
            </w:r>
            <w:r w:rsidRPr="00C17817">
              <w:rPr>
                <w:rFonts w:hint="eastAsia"/>
                <w:bCs/>
                <w:sz w:val="20"/>
                <w:lang w:val="en-US" w:eastAsia="zh-CN"/>
              </w:rPr>
              <w:t>该</w:t>
            </w:r>
            <w:r w:rsidRPr="00C17817">
              <w:rPr>
                <w:bCs/>
                <w:sz w:val="20"/>
                <w:lang w:val="en-US" w:eastAsia="zh-CN"/>
              </w:rPr>
              <w:t>区域性举措的主要目标是推进部署提供</w:t>
            </w:r>
            <w:r w:rsidRPr="00C17817">
              <w:rPr>
                <w:rFonts w:hint="eastAsia"/>
                <w:bCs/>
                <w:sz w:val="20"/>
                <w:lang w:val="en-US" w:eastAsia="zh-CN"/>
              </w:rPr>
              <w:t>具有</w:t>
            </w:r>
            <w:r w:rsidRPr="00C17817">
              <w:rPr>
                <w:bCs/>
                <w:sz w:val="20"/>
                <w:lang w:val="en-US" w:eastAsia="zh-CN"/>
              </w:rPr>
              <w:t>适应能力和协同基础设施共享的</w:t>
            </w:r>
            <w:r w:rsidRPr="00C17817">
              <w:rPr>
                <w:rFonts w:hint="eastAsia"/>
                <w:bCs/>
                <w:sz w:val="20"/>
                <w:lang w:val="en-US" w:eastAsia="zh-CN"/>
              </w:rPr>
              <w:t>高速连接</w:t>
            </w:r>
            <w:r w:rsidRPr="00C17817">
              <w:rPr>
                <w:bCs/>
                <w:sz w:val="20"/>
                <w:lang w:val="en-US" w:eastAsia="zh-CN"/>
              </w:rPr>
              <w:t>，同时确保获得可信赖的高质量用户体验。由于</w:t>
            </w:r>
            <w:r w:rsidRPr="00C17817">
              <w:rPr>
                <w:rFonts w:hint="eastAsia"/>
                <w:bCs/>
                <w:sz w:val="20"/>
                <w:lang w:val="en-US" w:eastAsia="zh-CN"/>
              </w:rPr>
              <w:t>欧洲</w:t>
            </w:r>
            <w:r w:rsidRPr="00C17817">
              <w:rPr>
                <w:bCs/>
                <w:sz w:val="20"/>
                <w:lang w:val="en-US" w:eastAsia="zh-CN"/>
              </w:rPr>
              <w:t>国家千差万别，有必要通过一个区域性举措使有需求的主管部门在以下方面获得帮助：超高速宽带连接的</w:t>
            </w:r>
            <w:r w:rsidRPr="00C17817">
              <w:rPr>
                <w:rFonts w:hint="eastAsia"/>
                <w:bCs/>
                <w:sz w:val="20"/>
                <w:lang w:val="en-US" w:eastAsia="zh-CN"/>
              </w:rPr>
              <w:t>到来</w:t>
            </w:r>
            <w:r w:rsidRPr="00C17817">
              <w:rPr>
                <w:bCs/>
                <w:sz w:val="20"/>
                <w:lang w:val="en-US" w:eastAsia="zh-CN"/>
              </w:rPr>
              <w:t>、</w:t>
            </w:r>
            <w:r w:rsidRPr="00C17817">
              <w:rPr>
                <w:bCs/>
                <w:sz w:val="20"/>
                <w:lang w:val="en-US" w:eastAsia="zh-CN"/>
              </w:rPr>
              <w:t>5G/IMT2020</w:t>
            </w:r>
            <w:r w:rsidRPr="00C17817">
              <w:rPr>
                <w:rFonts w:hint="eastAsia"/>
                <w:bCs/>
                <w:sz w:val="20"/>
                <w:lang w:val="en-US" w:eastAsia="zh-CN"/>
              </w:rPr>
              <w:t>的</w:t>
            </w:r>
            <w:r w:rsidRPr="00C17817">
              <w:rPr>
                <w:bCs/>
                <w:sz w:val="20"/>
                <w:lang w:val="en-US" w:eastAsia="zh-CN"/>
              </w:rPr>
              <w:t>推出、数字无线电广播系统的部署以及频谱管理，以确保在中长期内加速</w:t>
            </w:r>
            <w:r w:rsidRPr="00C17817">
              <w:rPr>
                <w:rFonts w:hint="eastAsia"/>
                <w:bCs/>
                <w:sz w:val="20"/>
                <w:lang w:val="en-US" w:eastAsia="zh-CN"/>
              </w:rPr>
              <w:t>实现</w:t>
            </w:r>
            <w:r w:rsidRPr="00C17817">
              <w:rPr>
                <w:bCs/>
                <w:sz w:val="20"/>
                <w:lang w:val="en-US" w:eastAsia="zh-CN"/>
              </w:rPr>
              <w:t>可持续性发展。</w:t>
            </w:r>
          </w:p>
          <w:p w:rsidR="0067791F" w:rsidRPr="00C17817" w:rsidRDefault="0067791F" w:rsidP="005D2F5C">
            <w:pPr>
              <w:rPr>
                <w:szCs w:val="24"/>
                <w:lang w:eastAsia="zh-CN"/>
              </w:rPr>
            </w:pPr>
            <w:r w:rsidRPr="00C17817">
              <w:rPr>
                <w:rFonts w:eastAsia="SimSun"/>
                <w:b/>
                <w:bCs/>
                <w:sz w:val="20"/>
                <w:lang w:eastAsia="zh-CN"/>
              </w:rPr>
              <w:t>预期成果</w:t>
            </w:r>
          </w:p>
          <w:p w:rsidR="0067791F" w:rsidRPr="00C17817" w:rsidRDefault="0067791F" w:rsidP="005D2F5C">
            <w:pPr>
              <w:tabs>
                <w:tab w:val="left" w:pos="1951"/>
              </w:tabs>
              <w:ind w:firstLineChars="200" w:firstLine="400"/>
              <w:rPr>
                <w:sz w:val="20"/>
                <w:lang w:eastAsia="zh-CN"/>
              </w:rPr>
            </w:pPr>
            <w:r w:rsidRPr="00C17817">
              <w:rPr>
                <w:rFonts w:hint="eastAsia"/>
                <w:sz w:val="20"/>
                <w:lang w:eastAsia="zh-CN"/>
              </w:rPr>
              <w:t>在</w:t>
            </w:r>
            <w:r w:rsidRPr="00C17817">
              <w:rPr>
                <w:sz w:val="20"/>
                <w:lang w:eastAsia="zh-CN"/>
              </w:rPr>
              <w:t>下列方面为有需要的国家提供帮助：</w:t>
            </w:r>
          </w:p>
          <w:p w:rsidR="0067791F" w:rsidRPr="00C17817" w:rsidRDefault="0067791F" w:rsidP="005D2F5C">
            <w:pPr>
              <w:pStyle w:val="ListParagraph"/>
              <w:numPr>
                <w:ilvl w:val="0"/>
                <w:numId w:val="35"/>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为</w:t>
            </w:r>
            <w:r w:rsidRPr="00C17817">
              <w:rPr>
                <w:sz w:val="20"/>
                <w:lang w:val="en-US" w:eastAsia="zh-CN"/>
              </w:rPr>
              <w:t>部署无处不在</w:t>
            </w:r>
            <w:r w:rsidRPr="00C17817">
              <w:rPr>
                <w:rFonts w:hint="eastAsia"/>
                <w:sz w:val="20"/>
                <w:lang w:val="en-US" w:eastAsia="zh-CN"/>
              </w:rPr>
              <w:t>且具有</w:t>
            </w:r>
            <w:r w:rsidRPr="00C17817">
              <w:rPr>
                <w:sz w:val="20"/>
                <w:lang w:val="en-US" w:eastAsia="zh-CN"/>
              </w:rPr>
              <w:t>适应能力的高速连接、</w:t>
            </w:r>
            <w:r w:rsidRPr="00C17817">
              <w:rPr>
                <w:bCs/>
                <w:sz w:val="20"/>
                <w:lang w:eastAsia="zh-CN"/>
              </w:rPr>
              <w:t>5</w:t>
            </w:r>
            <w:r w:rsidRPr="00C17817">
              <w:rPr>
                <w:bCs/>
                <w:sz w:val="20"/>
                <w:lang w:val="en-US" w:eastAsia="zh-CN"/>
              </w:rPr>
              <w:t>G</w:t>
            </w:r>
            <w:r w:rsidRPr="00C17817">
              <w:rPr>
                <w:bCs/>
                <w:sz w:val="20"/>
                <w:lang w:eastAsia="zh-CN"/>
              </w:rPr>
              <w:t>/</w:t>
            </w:r>
            <w:r w:rsidRPr="00C17817">
              <w:rPr>
                <w:rFonts w:eastAsia="SimSun"/>
                <w:bCs/>
                <w:sz w:val="20"/>
                <w:lang w:val="en-US" w:eastAsia="zh-CN"/>
              </w:rPr>
              <w:t>IMT</w:t>
            </w:r>
            <w:r w:rsidRPr="00C17817">
              <w:rPr>
                <w:rFonts w:eastAsia="SimSun"/>
                <w:bCs/>
                <w:sz w:val="20"/>
                <w:lang w:eastAsia="zh-CN"/>
              </w:rPr>
              <w:t>2020</w:t>
            </w:r>
            <w:r w:rsidRPr="00C17817">
              <w:rPr>
                <w:rFonts w:eastAsia="SimSun"/>
                <w:bCs/>
                <w:sz w:val="20"/>
                <w:lang w:eastAsia="zh-CN"/>
              </w:rPr>
              <w:t>以及</w:t>
            </w:r>
            <w:r w:rsidRPr="00C17817">
              <w:rPr>
                <w:rFonts w:eastAsia="SimSun" w:hint="eastAsia"/>
                <w:bCs/>
                <w:sz w:val="20"/>
                <w:lang w:eastAsia="zh-CN"/>
              </w:rPr>
              <w:t>数字</w:t>
            </w:r>
            <w:r w:rsidRPr="00C17817">
              <w:rPr>
                <w:rFonts w:eastAsia="SimSun"/>
                <w:bCs/>
                <w:sz w:val="20"/>
                <w:lang w:eastAsia="zh-CN"/>
              </w:rPr>
              <w:t>无线电并提供所有</w:t>
            </w:r>
            <w:r w:rsidRPr="00C17817">
              <w:rPr>
                <w:rFonts w:eastAsia="SimSun" w:hint="eastAsia"/>
                <w:bCs/>
                <w:sz w:val="20"/>
                <w:lang w:eastAsia="zh-CN"/>
              </w:rPr>
              <w:t>需要的</w:t>
            </w:r>
            <w:r w:rsidRPr="00C17817">
              <w:rPr>
                <w:rFonts w:eastAsia="SimSun"/>
                <w:bCs/>
                <w:sz w:val="20"/>
                <w:lang w:eastAsia="zh-CN"/>
              </w:rPr>
              <w:t>相关要素</w:t>
            </w:r>
            <w:r w:rsidRPr="00C17817">
              <w:rPr>
                <w:bCs/>
                <w:sz w:val="20"/>
                <w:lang w:eastAsia="zh-CN"/>
              </w:rPr>
              <w:t>，包括立法、标准、组织设立、能力建设以及合作机制</w:t>
            </w:r>
            <w:r w:rsidRPr="00C17817">
              <w:rPr>
                <w:rFonts w:hint="eastAsia"/>
                <w:bCs/>
                <w:sz w:val="20"/>
                <w:lang w:eastAsia="zh-CN"/>
              </w:rPr>
              <w:t>，</w:t>
            </w:r>
            <w:r w:rsidRPr="00C17817">
              <w:rPr>
                <w:bCs/>
                <w:sz w:val="20"/>
                <w:lang w:eastAsia="zh-CN"/>
              </w:rPr>
              <w:t>制定（</w:t>
            </w:r>
            <w:r w:rsidRPr="00C17817">
              <w:rPr>
                <w:rFonts w:hint="eastAsia"/>
                <w:bCs/>
                <w:sz w:val="20"/>
                <w:lang w:eastAsia="zh-CN"/>
              </w:rPr>
              <w:t>国家</w:t>
            </w:r>
            <w:r w:rsidRPr="00C17817">
              <w:rPr>
                <w:bCs/>
                <w:sz w:val="20"/>
                <w:lang w:eastAsia="zh-CN"/>
              </w:rPr>
              <w:t>和区域性）规划</w:t>
            </w:r>
            <w:r w:rsidRPr="00C17817">
              <w:rPr>
                <w:rFonts w:hint="eastAsia"/>
                <w:bCs/>
                <w:sz w:val="20"/>
                <w:lang w:eastAsia="zh-CN"/>
              </w:rPr>
              <w:t>并</w:t>
            </w:r>
            <w:r w:rsidRPr="00C17817">
              <w:rPr>
                <w:bCs/>
                <w:sz w:val="20"/>
                <w:lang w:eastAsia="zh-CN"/>
              </w:rPr>
              <w:t>开展可行性研究。</w:t>
            </w:r>
          </w:p>
          <w:p w:rsidR="0067791F" w:rsidRPr="00C17817" w:rsidRDefault="0067791F" w:rsidP="005D2F5C">
            <w:pPr>
              <w:pStyle w:val="ListParagraph"/>
              <w:numPr>
                <w:ilvl w:val="0"/>
                <w:numId w:val="35"/>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交流</w:t>
            </w:r>
            <w:r w:rsidRPr="00C17817">
              <w:rPr>
                <w:sz w:val="20"/>
                <w:lang w:val="en-US" w:eastAsia="zh-CN"/>
              </w:rPr>
              <w:t>有关</w:t>
            </w:r>
            <w:r w:rsidRPr="00C17817">
              <w:rPr>
                <w:rFonts w:hint="eastAsia"/>
                <w:sz w:val="20"/>
                <w:lang w:val="en-US" w:eastAsia="zh-CN"/>
              </w:rPr>
              <w:t>电信</w:t>
            </w:r>
            <w:r w:rsidRPr="00C17817">
              <w:rPr>
                <w:sz w:val="20"/>
                <w:lang w:val="en-US" w:eastAsia="zh-CN"/>
              </w:rPr>
              <w:t>行业</w:t>
            </w:r>
            <w:r w:rsidRPr="00C17817">
              <w:rPr>
                <w:rFonts w:hint="eastAsia"/>
                <w:sz w:val="20"/>
                <w:lang w:val="en-US" w:eastAsia="zh-CN"/>
              </w:rPr>
              <w:t>和</w:t>
            </w:r>
            <w:r w:rsidRPr="00C17817">
              <w:rPr>
                <w:sz w:val="20"/>
                <w:lang w:val="en-US" w:eastAsia="zh-CN"/>
              </w:rPr>
              <w:t>其它</w:t>
            </w:r>
            <w:r w:rsidRPr="00C17817">
              <w:rPr>
                <w:rFonts w:hint="eastAsia"/>
                <w:sz w:val="20"/>
                <w:lang w:val="en-US" w:eastAsia="zh-CN"/>
              </w:rPr>
              <w:t>协同</w:t>
            </w:r>
            <w:r w:rsidRPr="00C17817">
              <w:rPr>
                <w:sz w:val="20"/>
                <w:lang w:val="en-US" w:eastAsia="zh-CN"/>
              </w:rPr>
              <w:t>行业</w:t>
            </w:r>
            <w:r w:rsidRPr="00C17817">
              <w:rPr>
                <w:rFonts w:hint="eastAsia"/>
                <w:sz w:val="20"/>
                <w:lang w:eastAsia="zh-CN"/>
              </w:rPr>
              <w:t>（如</w:t>
            </w:r>
            <w:r w:rsidRPr="00C17817">
              <w:rPr>
                <w:sz w:val="20"/>
                <w:lang w:eastAsia="zh-CN"/>
              </w:rPr>
              <w:t>能源</w:t>
            </w:r>
            <w:r w:rsidRPr="00C17817">
              <w:rPr>
                <w:rFonts w:hint="eastAsia"/>
                <w:sz w:val="20"/>
                <w:lang w:eastAsia="zh-CN"/>
              </w:rPr>
              <w:t>、</w:t>
            </w:r>
            <w:r w:rsidRPr="00C17817">
              <w:rPr>
                <w:sz w:val="20"/>
                <w:lang w:eastAsia="zh-CN"/>
              </w:rPr>
              <w:t>铁路</w:t>
            </w:r>
            <w:r w:rsidRPr="00C17817">
              <w:rPr>
                <w:rFonts w:hint="eastAsia"/>
                <w:sz w:val="20"/>
                <w:lang w:eastAsia="zh-CN"/>
              </w:rPr>
              <w:t>、</w:t>
            </w:r>
            <w:r w:rsidRPr="00C17817">
              <w:rPr>
                <w:sz w:val="20"/>
                <w:lang w:eastAsia="zh-CN"/>
              </w:rPr>
              <w:t>交通）</w:t>
            </w:r>
            <w:r w:rsidRPr="00C17817">
              <w:rPr>
                <w:rFonts w:hint="eastAsia"/>
                <w:sz w:val="20"/>
                <w:lang w:eastAsia="zh-CN"/>
              </w:rPr>
              <w:t>之间</w:t>
            </w:r>
            <w:r w:rsidRPr="00C17817">
              <w:rPr>
                <w:sz w:val="20"/>
                <w:lang w:eastAsia="zh-CN"/>
              </w:rPr>
              <w:t>开展</w:t>
            </w:r>
            <w:r w:rsidRPr="00C17817">
              <w:rPr>
                <w:rFonts w:hint="eastAsia"/>
                <w:sz w:val="20"/>
                <w:lang w:eastAsia="zh-CN"/>
              </w:rPr>
              <w:t>协作式</w:t>
            </w:r>
            <w:r w:rsidRPr="00C17817">
              <w:rPr>
                <w:sz w:val="20"/>
                <w:lang w:eastAsia="zh-CN"/>
              </w:rPr>
              <w:t>监管</w:t>
            </w:r>
            <w:r w:rsidRPr="00C17817">
              <w:rPr>
                <w:rFonts w:hint="eastAsia"/>
                <w:sz w:val="20"/>
                <w:lang w:eastAsia="zh-CN"/>
              </w:rPr>
              <w:t>的</w:t>
            </w:r>
            <w:r w:rsidRPr="00C17817">
              <w:rPr>
                <w:sz w:val="20"/>
                <w:lang w:eastAsia="zh-CN"/>
              </w:rPr>
              <w:t>指导原则</w:t>
            </w:r>
            <w:r w:rsidRPr="00C17817">
              <w:rPr>
                <w:rFonts w:hint="eastAsia"/>
                <w:sz w:val="20"/>
                <w:lang w:eastAsia="zh-CN"/>
              </w:rPr>
              <w:t>（协作</w:t>
            </w:r>
            <w:r w:rsidRPr="00C17817">
              <w:rPr>
                <w:sz w:val="20"/>
                <w:lang w:eastAsia="zh-CN"/>
              </w:rPr>
              <w:t>机制</w:t>
            </w:r>
            <w:r w:rsidRPr="00C17817">
              <w:rPr>
                <w:rFonts w:hint="eastAsia"/>
                <w:sz w:val="20"/>
                <w:lang w:eastAsia="zh-CN"/>
              </w:rPr>
              <w:t>、</w:t>
            </w:r>
            <w:r w:rsidRPr="00C17817">
              <w:rPr>
                <w:sz w:val="20"/>
                <w:lang w:eastAsia="zh-CN"/>
              </w:rPr>
              <w:t>监管</w:t>
            </w:r>
            <w:r w:rsidRPr="00C17817">
              <w:rPr>
                <w:rFonts w:hint="eastAsia"/>
                <w:sz w:val="20"/>
                <w:lang w:eastAsia="zh-CN"/>
              </w:rPr>
              <w:t>激励</w:t>
            </w:r>
            <w:r w:rsidRPr="00C17817">
              <w:rPr>
                <w:sz w:val="20"/>
                <w:lang w:eastAsia="zh-CN"/>
              </w:rPr>
              <w:t>、</w:t>
            </w:r>
            <w:r w:rsidRPr="00C17817">
              <w:rPr>
                <w:rFonts w:hint="eastAsia"/>
                <w:sz w:val="20"/>
                <w:lang w:eastAsia="zh-CN"/>
              </w:rPr>
              <w:t>融资</w:t>
            </w:r>
            <w:r w:rsidRPr="00C17817">
              <w:rPr>
                <w:sz w:val="20"/>
                <w:lang w:eastAsia="zh-CN"/>
              </w:rPr>
              <w:t>、</w:t>
            </w:r>
            <w:r w:rsidRPr="00C17817">
              <w:rPr>
                <w:rFonts w:hint="eastAsia"/>
                <w:sz w:val="20"/>
                <w:lang w:eastAsia="zh-CN"/>
              </w:rPr>
              <w:t>安全</w:t>
            </w:r>
            <w:r w:rsidRPr="00C17817">
              <w:rPr>
                <w:sz w:val="20"/>
                <w:lang w:eastAsia="zh-CN"/>
              </w:rPr>
              <w:t>和</w:t>
            </w:r>
            <w:r w:rsidRPr="00C17817">
              <w:rPr>
                <w:rFonts w:hint="eastAsia"/>
                <w:sz w:val="20"/>
                <w:lang w:eastAsia="zh-CN"/>
              </w:rPr>
              <w:t>可靠性</w:t>
            </w:r>
            <w:r w:rsidRPr="00C17817">
              <w:rPr>
                <w:sz w:val="20"/>
                <w:lang w:eastAsia="zh-CN"/>
              </w:rPr>
              <w:t>等）</w:t>
            </w:r>
            <w:r w:rsidRPr="00C17817">
              <w:rPr>
                <w:rFonts w:hint="eastAsia"/>
                <w:sz w:val="20"/>
                <w:lang w:eastAsia="zh-CN"/>
              </w:rPr>
              <w:t>。</w:t>
            </w:r>
          </w:p>
          <w:p w:rsidR="0067791F" w:rsidRPr="00C17817" w:rsidRDefault="0067791F" w:rsidP="005D2F5C">
            <w:pPr>
              <w:pStyle w:val="ListParagraph"/>
              <w:numPr>
                <w:ilvl w:val="0"/>
                <w:numId w:val="35"/>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为</w:t>
            </w:r>
            <w:r w:rsidRPr="00C17817">
              <w:rPr>
                <w:sz w:val="20"/>
                <w:lang w:val="en-US" w:eastAsia="zh-CN"/>
              </w:rPr>
              <w:t>创建无处不在</w:t>
            </w:r>
            <w:r w:rsidRPr="00C17817">
              <w:rPr>
                <w:rFonts w:hint="eastAsia"/>
                <w:sz w:val="20"/>
                <w:lang w:val="en-US" w:eastAsia="zh-CN"/>
              </w:rPr>
              <w:t>且</w:t>
            </w:r>
            <w:r w:rsidRPr="00C17817">
              <w:rPr>
                <w:sz w:val="20"/>
                <w:lang w:val="en-US" w:eastAsia="zh-CN"/>
              </w:rPr>
              <w:t>具有适应</w:t>
            </w:r>
            <w:r w:rsidRPr="00C17817">
              <w:rPr>
                <w:rFonts w:hint="eastAsia"/>
                <w:sz w:val="20"/>
                <w:lang w:val="en-US" w:eastAsia="zh-CN"/>
              </w:rPr>
              <w:t>能力</w:t>
            </w:r>
            <w:r w:rsidRPr="00C17817">
              <w:rPr>
                <w:sz w:val="20"/>
                <w:lang w:val="en-US" w:eastAsia="zh-CN"/>
              </w:rPr>
              <w:t>的</w:t>
            </w:r>
            <w:r w:rsidRPr="00C17817">
              <w:rPr>
                <w:rFonts w:hint="eastAsia"/>
                <w:sz w:val="20"/>
                <w:lang w:val="en-US" w:eastAsia="zh-CN"/>
              </w:rPr>
              <w:t>高</w:t>
            </w:r>
            <w:r w:rsidRPr="00C17817">
              <w:rPr>
                <w:sz w:val="20"/>
                <w:lang w:val="en-US" w:eastAsia="zh-CN"/>
              </w:rPr>
              <w:t>速宽带基础设施，</w:t>
            </w:r>
            <w:r w:rsidRPr="00C17817">
              <w:rPr>
                <w:rFonts w:hint="eastAsia"/>
                <w:sz w:val="20"/>
                <w:lang w:val="en-US" w:eastAsia="zh-CN"/>
              </w:rPr>
              <w:t>评定在</w:t>
            </w:r>
            <w:r w:rsidRPr="00C17817">
              <w:rPr>
                <w:sz w:val="20"/>
                <w:lang w:val="en-US" w:eastAsia="zh-CN"/>
              </w:rPr>
              <w:t>欧洲</w:t>
            </w:r>
            <w:r w:rsidRPr="00C17817">
              <w:rPr>
                <w:rFonts w:hint="eastAsia"/>
                <w:sz w:val="20"/>
                <w:lang w:val="en-US" w:eastAsia="zh-CN"/>
              </w:rPr>
              <w:t>范围内</w:t>
            </w:r>
            <w:r w:rsidRPr="00C17817">
              <w:rPr>
                <w:sz w:val="20"/>
                <w:lang w:val="en-US" w:eastAsia="zh-CN"/>
              </w:rPr>
              <w:t>推出包括</w:t>
            </w:r>
            <w:r w:rsidRPr="00C17817">
              <w:rPr>
                <w:rFonts w:hint="eastAsia"/>
                <w:sz w:val="20"/>
                <w:lang w:val="en-US" w:eastAsia="zh-CN"/>
              </w:rPr>
              <w:t>移动</w:t>
            </w:r>
            <w:r w:rsidRPr="00C17817">
              <w:rPr>
                <w:sz w:val="20"/>
                <w:lang w:val="en-US" w:eastAsia="zh-CN"/>
              </w:rPr>
              <w:t>（</w:t>
            </w:r>
            <w:r w:rsidRPr="00C17817">
              <w:rPr>
                <w:sz w:val="20"/>
                <w:lang w:val="en-US" w:eastAsia="zh-CN"/>
              </w:rPr>
              <w:t>4G</w:t>
            </w:r>
            <w:r w:rsidRPr="00C17817">
              <w:rPr>
                <w:rFonts w:hint="eastAsia"/>
                <w:sz w:val="20"/>
                <w:lang w:val="en-US" w:eastAsia="zh-CN"/>
              </w:rPr>
              <w:t>、</w:t>
            </w:r>
            <w:r w:rsidRPr="00C17817">
              <w:rPr>
                <w:sz w:val="20"/>
                <w:lang w:val="en-US" w:eastAsia="zh-CN"/>
              </w:rPr>
              <w:t>LTE</w:t>
            </w:r>
            <w:r w:rsidRPr="00C17817">
              <w:rPr>
                <w:rFonts w:hint="eastAsia"/>
                <w:sz w:val="20"/>
                <w:lang w:val="en-US" w:eastAsia="zh-CN"/>
              </w:rPr>
              <w:t>、</w:t>
            </w:r>
            <w:r w:rsidRPr="00C17817">
              <w:rPr>
                <w:sz w:val="20"/>
                <w:lang w:val="en-US" w:eastAsia="zh-CN"/>
              </w:rPr>
              <w:t>5G/IMT2020</w:t>
            </w:r>
            <w:r w:rsidRPr="00C17817">
              <w:rPr>
                <w:rFonts w:hint="eastAsia"/>
                <w:sz w:val="20"/>
                <w:lang w:val="en-US" w:eastAsia="zh-CN"/>
              </w:rPr>
              <w:t>）、固定</w:t>
            </w:r>
            <w:r w:rsidRPr="00C17817">
              <w:rPr>
                <w:sz w:val="20"/>
                <w:lang w:val="en-US" w:eastAsia="zh-CN"/>
              </w:rPr>
              <w:t>（</w:t>
            </w:r>
            <w:r w:rsidRPr="00C17817">
              <w:rPr>
                <w:sz w:val="20"/>
                <w:lang w:val="en-US" w:eastAsia="zh-CN"/>
              </w:rPr>
              <w:t>xDSL</w:t>
            </w:r>
            <w:r w:rsidRPr="00C17817">
              <w:rPr>
                <w:rFonts w:hint="eastAsia"/>
                <w:sz w:val="20"/>
                <w:lang w:val="en-US" w:eastAsia="zh-CN"/>
              </w:rPr>
              <w:t>、</w:t>
            </w:r>
            <w:r w:rsidRPr="00C17817">
              <w:rPr>
                <w:sz w:val="20"/>
                <w:lang w:val="en-US" w:eastAsia="zh-CN"/>
              </w:rPr>
              <w:t>G.Fast</w:t>
            </w:r>
            <w:r w:rsidRPr="00C17817">
              <w:rPr>
                <w:rFonts w:hint="eastAsia"/>
                <w:sz w:val="20"/>
                <w:lang w:val="en-US" w:eastAsia="zh-CN"/>
              </w:rPr>
              <w:t>、光纤等）、有线</w:t>
            </w:r>
            <w:r w:rsidRPr="00C17817">
              <w:rPr>
                <w:sz w:val="20"/>
                <w:lang w:val="en-US" w:eastAsia="zh-CN"/>
              </w:rPr>
              <w:t>电视</w:t>
            </w:r>
            <w:r w:rsidRPr="00C17817">
              <w:rPr>
                <w:rFonts w:hint="eastAsia"/>
                <w:sz w:val="20"/>
                <w:lang w:val="en-US" w:eastAsia="zh-CN"/>
              </w:rPr>
              <w:t>、</w:t>
            </w:r>
            <w:r w:rsidRPr="00C17817">
              <w:rPr>
                <w:sz w:val="20"/>
                <w:lang w:val="en-US" w:eastAsia="zh-CN"/>
              </w:rPr>
              <w:t>数字无线电</w:t>
            </w:r>
            <w:r w:rsidRPr="00C17817">
              <w:rPr>
                <w:rFonts w:hint="eastAsia"/>
                <w:sz w:val="20"/>
                <w:lang w:val="en-US" w:eastAsia="zh-CN"/>
              </w:rPr>
              <w:t>、</w:t>
            </w:r>
            <w:r w:rsidRPr="00C17817">
              <w:rPr>
                <w:sz w:val="20"/>
                <w:lang w:val="en-US" w:eastAsia="zh-CN"/>
              </w:rPr>
              <w:t>电力</w:t>
            </w:r>
            <w:r w:rsidRPr="00C17817">
              <w:rPr>
                <w:rFonts w:hint="eastAsia"/>
                <w:sz w:val="20"/>
                <w:lang w:val="en-US" w:eastAsia="zh-CN"/>
              </w:rPr>
              <w:t>在内</w:t>
            </w:r>
            <w:r w:rsidRPr="00C17817">
              <w:rPr>
                <w:sz w:val="20"/>
                <w:lang w:val="en-US" w:eastAsia="zh-CN"/>
              </w:rPr>
              <w:t>的</w:t>
            </w:r>
            <w:r w:rsidRPr="00C17817">
              <w:rPr>
                <w:rFonts w:hint="eastAsia"/>
                <w:sz w:val="20"/>
                <w:lang w:val="en-US" w:eastAsia="zh-CN"/>
              </w:rPr>
              <w:t>不同宽带</w:t>
            </w:r>
            <w:r w:rsidRPr="00C17817">
              <w:rPr>
                <w:sz w:val="20"/>
                <w:lang w:val="en-US" w:eastAsia="zh-CN"/>
              </w:rPr>
              <w:t>技术</w:t>
            </w:r>
            <w:r w:rsidRPr="00C17817">
              <w:rPr>
                <w:rFonts w:hint="eastAsia"/>
                <w:sz w:val="20"/>
                <w:lang w:val="en-US" w:eastAsia="zh-CN"/>
              </w:rPr>
              <w:t>的</w:t>
            </w:r>
            <w:r w:rsidRPr="00C17817">
              <w:rPr>
                <w:sz w:val="20"/>
                <w:lang w:val="en-US" w:eastAsia="zh-CN"/>
              </w:rPr>
              <w:t>动态</w:t>
            </w:r>
            <w:r w:rsidRPr="00C17817">
              <w:rPr>
                <w:rFonts w:hint="eastAsia"/>
                <w:sz w:val="20"/>
                <w:lang w:val="en-US" w:eastAsia="zh-CN"/>
              </w:rPr>
              <w:t>、</w:t>
            </w:r>
            <w:r w:rsidRPr="00C17817">
              <w:rPr>
                <w:sz w:val="20"/>
                <w:lang w:val="en-US" w:eastAsia="zh-CN"/>
              </w:rPr>
              <w:t>挑战</w:t>
            </w:r>
            <w:r w:rsidRPr="00C17817">
              <w:rPr>
                <w:rFonts w:hint="eastAsia"/>
                <w:sz w:val="20"/>
                <w:lang w:val="en-US" w:eastAsia="zh-CN"/>
              </w:rPr>
              <w:t>和</w:t>
            </w:r>
            <w:r w:rsidRPr="00C17817">
              <w:rPr>
                <w:sz w:val="20"/>
                <w:lang w:val="en-US" w:eastAsia="zh-CN"/>
              </w:rPr>
              <w:t>机遇</w:t>
            </w:r>
            <w:r w:rsidRPr="00C17817">
              <w:rPr>
                <w:rFonts w:hint="eastAsia"/>
                <w:sz w:val="20"/>
                <w:lang w:val="en-US" w:eastAsia="zh-CN"/>
              </w:rPr>
              <w:t>。</w:t>
            </w:r>
          </w:p>
          <w:p w:rsidR="0067791F" w:rsidRPr="00C17817" w:rsidRDefault="0067791F" w:rsidP="005D2F5C">
            <w:pPr>
              <w:pStyle w:val="ListParagraph"/>
              <w:numPr>
                <w:ilvl w:val="0"/>
                <w:numId w:val="35"/>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分享</w:t>
            </w:r>
            <w:r w:rsidRPr="00C17817">
              <w:rPr>
                <w:sz w:val="20"/>
                <w:lang w:val="en-US" w:eastAsia="zh-CN"/>
              </w:rPr>
              <w:t>有关有线电视、数字无线电、</w:t>
            </w:r>
            <w:r w:rsidRPr="00C17817">
              <w:rPr>
                <w:sz w:val="20"/>
                <w:lang w:eastAsia="zh-CN"/>
              </w:rPr>
              <w:t>5</w:t>
            </w:r>
            <w:r w:rsidRPr="00C17817">
              <w:rPr>
                <w:sz w:val="20"/>
                <w:lang w:val="en-US" w:eastAsia="zh-CN"/>
              </w:rPr>
              <w:t>G</w:t>
            </w:r>
            <w:r w:rsidRPr="00C17817">
              <w:rPr>
                <w:sz w:val="20"/>
                <w:lang w:val="en-US" w:eastAsia="zh-CN"/>
              </w:rPr>
              <w:t>经验、早期使用案例和趋势以及</w:t>
            </w:r>
            <w:r w:rsidRPr="00C17817">
              <w:rPr>
                <w:sz w:val="20"/>
                <w:lang w:val="en-US" w:eastAsia="zh-CN"/>
              </w:rPr>
              <w:t>NGA</w:t>
            </w:r>
            <w:r w:rsidRPr="00C17817">
              <w:rPr>
                <w:rFonts w:hint="eastAsia"/>
                <w:sz w:val="20"/>
                <w:lang w:eastAsia="zh-CN"/>
              </w:rPr>
              <w:t>（</w:t>
            </w:r>
            <w:r w:rsidRPr="00C17817">
              <w:rPr>
                <w:sz w:val="20"/>
                <w:lang w:val="en-US" w:eastAsia="zh-CN"/>
              </w:rPr>
              <w:t>下一代接入</w:t>
            </w:r>
            <w:r w:rsidRPr="00C17817">
              <w:rPr>
                <w:rFonts w:hint="eastAsia"/>
                <w:sz w:val="20"/>
                <w:lang w:val="en-US" w:eastAsia="zh-CN"/>
              </w:rPr>
              <w:t>）</w:t>
            </w:r>
            <w:r w:rsidRPr="00C17817">
              <w:rPr>
                <w:sz w:val="20"/>
                <w:lang w:val="en-US" w:eastAsia="zh-CN"/>
              </w:rPr>
              <w:t>网络部署的</w:t>
            </w:r>
            <w:r w:rsidRPr="00C17817">
              <w:rPr>
                <w:rFonts w:hint="eastAsia"/>
                <w:sz w:val="20"/>
                <w:lang w:val="en-US" w:eastAsia="zh-CN"/>
              </w:rPr>
              <w:t>最佳</w:t>
            </w:r>
            <w:r w:rsidRPr="00C17817">
              <w:rPr>
                <w:sz w:val="20"/>
                <w:lang w:val="en-US" w:eastAsia="zh-CN"/>
              </w:rPr>
              <w:t>做法和案例研究。</w:t>
            </w:r>
          </w:p>
          <w:p w:rsidR="0067791F" w:rsidRPr="00C17817" w:rsidRDefault="0067791F" w:rsidP="005D2F5C">
            <w:pPr>
              <w:pStyle w:val="ListParagraph"/>
              <w:numPr>
                <w:ilvl w:val="0"/>
                <w:numId w:val="35"/>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绘制</w:t>
            </w:r>
            <w:r w:rsidRPr="00C17817">
              <w:rPr>
                <w:sz w:val="20"/>
                <w:lang w:val="en-US" w:eastAsia="zh-CN"/>
              </w:rPr>
              <w:t>无处不在的基础设施和服务蓝图，加强区域范围内方式的</w:t>
            </w:r>
            <w:r w:rsidRPr="00C17817">
              <w:rPr>
                <w:rFonts w:hint="eastAsia"/>
                <w:sz w:val="20"/>
                <w:lang w:val="en-US" w:eastAsia="zh-CN"/>
              </w:rPr>
              <w:t>统一</w:t>
            </w:r>
            <w:r w:rsidRPr="00C17817">
              <w:rPr>
                <w:sz w:val="20"/>
                <w:lang w:val="en-US" w:eastAsia="zh-CN"/>
              </w:rPr>
              <w:t>并考虑到各国采用的基础设施共享方式。</w:t>
            </w:r>
          </w:p>
          <w:p w:rsidR="0067791F" w:rsidRPr="00C17817" w:rsidRDefault="0067791F" w:rsidP="005D2F5C">
            <w:pPr>
              <w:pStyle w:val="ListParagraph"/>
              <w:numPr>
                <w:ilvl w:val="0"/>
                <w:numId w:val="35"/>
              </w:numPr>
              <w:tabs>
                <w:tab w:val="clear" w:pos="1134"/>
                <w:tab w:val="clear" w:pos="1871"/>
                <w:tab w:val="clear" w:pos="2268"/>
              </w:tabs>
              <w:overflowPunct/>
              <w:autoSpaceDE/>
              <w:autoSpaceDN/>
              <w:adjustRightInd/>
              <w:spacing w:line="276" w:lineRule="auto"/>
              <w:ind w:left="567" w:hanging="567"/>
              <w:textAlignment w:val="auto"/>
              <w:rPr>
                <w:szCs w:val="24"/>
                <w:lang w:eastAsia="zh-CN"/>
              </w:rPr>
            </w:pPr>
            <w:r w:rsidRPr="00C17817">
              <w:rPr>
                <w:rFonts w:hint="eastAsia"/>
                <w:sz w:val="20"/>
                <w:lang w:val="en-US" w:eastAsia="zh-CN"/>
              </w:rPr>
              <w:t>建立</w:t>
            </w:r>
            <w:r w:rsidRPr="00C17817">
              <w:rPr>
                <w:sz w:val="20"/>
                <w:lang w:val="en-US" w:eastAsia="zh-CN"/>
              </w:rPr>
              <w:t>服务质量</w:t>
            </w:r>
            <w:r w:rsidRPr="00C17817">
              <w:rPr>
                <w:rFonts w:hint="eastAsia"/>
                <w:sz w:val="20"/>
                <w:lang w:val="en-US" w:eastAsia="zh-CN"/>
              </w:rPr>
              <w:t>体系</w:t>
            </w:r>
            <w:r w:rsidRPr="00C17817">
              <w:rPr>
                <w:sz w:val="20"/>
                <w:lang w:val="en-US" w:eastAsia="zh-CN"/>
              </w:rPr>
              <w:t>和消费保护框架。为</w:t>
            </w:r>
            <w:r w:rsidRPr="00C17817">
              <w:rPr>
                <w:rFonts w:hint="eastAsia"/>
                <w:sz w:val="20"/>
                <w:lang w:val="en-US" w:eastAsia="zh-CN"/>
              </w:rPr>
              <w:t>涵盖</w:t>
            </w:r>
            <w:r w:rsidRPr="00C17817">
              <w:rPr>
                <w:sz w:val="20"/>
                <w:lang w:val="en-US" w:eastAsia="zh-CN"/>
              </w:rPr>
              <w:t>不同</w:t>
            </w:r>
            <w:r w:rsidRPr="00C17817">
              <w:rPr>
                <w:sz w:val="20"/>
                <w:lang w:val="en-US" w:eastAsia="zh-CN"/>
              </w:rPr>
              <w:t>ICT</w:t>
            </w:r>
            <w:r w:rsidRPr="00C17817">
              <w:rPr>
                <w:sz w:val="20"/>
                <w:lang w:val="en-US" w:eastAsia="zh-CN"/>
              </w:rPr>
              <w:t>应用类型和创新（</w:t>
            </w:r>
            <w:r w:rsidRPr="00C17817">
              <w:rPr>
                <w:rFonts w:hint="eastAsia"/>
                <w:sz w:val="20"/>
                <w:lang w:val="en-US" w:eastAsia="zh-CN"/>
              </w:rPr>
              <w:t>供应方</w:t>
            </w:r>
            <w:r w:rsidRPr="00C17817">
              <w:rPr>
                <w:sz w:val="20"/>
                <w:lang w:val="en-US" w:eastAsia="zh-CN"/>
              </w:rPr>
              <w:t>管理、电</w:t>
            </w:r>
            <w:r w:rsidRPr="00C17817">
              <w:rPr>
                <w:rFonts w:hint="eastAsia"/>
                <w:sz w:val="20"/>
                <w:lang w:val="en-US" w:eastAsia="zh-CN"/>
              </w:rPr>
              <w:t>动</w:t>
            </w:r>
            <w:r w:rsidRPr="00C17817">
              <w:rPr>
                <w:sz w:val="20"/>
                <w:lang w:val="en-US" w:eastAsia="zh-CN"/>
              </w:rPr>
              <w:t>汽车、能源存储等）</w:t>
            </w:r>
            <w:r w:rsidRPr="00C17817">
              <w:rPr>
                <w:rFonts w:hint="eastAsia"/>
                <w:sz w:val="20"/>
                <w:lang w:val="en-US" w:eastAsia="zh-CN"/>
              </w:rPr>
              <w:t>的</w:t>
            </w:r>
            <w:r w:rsidRPr="00C17817">
              <w:rPr>
                <w:sz w:val="20"/>
                <w:lang w:val="en-US" w:eastAsia="zh-CN"/>
              </w:rPr>
              <w:t>可持续能源</w:t>
            </w:r>
            <w:r w:rsidRPr="00C17817">
              <w:rPr>
                <w:rFonts w:hint="eastAsia"/>
                <w:sz w:val="20"/>
                <w:lang w:val="en-US" w:eastAsia="zh-CN"/>
              </w:rPr>
              <w:t>制定</w:t>
            </w:r>
            <w:r w:rsidRPr="00C17817">
              <w:rPr>
                <w:sz w:val="20"/>
                <w:lang w:val="en-US" w:eastAsia="zh-CN"/>
              </w:rPr>
              <w:t>ICT</w:t>
            </w:r>
            <w:r w:rsidRPr="00C17817">
              <w:rPr>
                <w:sz w:val="20"/>
                <w:lang w:val="en-US" w:eastAsia="zh-CN"/>
              </w:rPr>
              <w:t>发展计划</w:t>
            </w:r>
            <w:r w:rsidRPr="00C17817">
              <w:rPr>
                <w:rFonts w:hint="eastAsia"/>
                <w:sz w:val="20"/>
                <w:lang w:val="en-US" w:eastAsia="zh-CN"/>
              </w:rPr>
              <w:t>，</w:t>
            </w:r>
            <w:r w:rsidRPr="00C17817">
              <w:rPr>
                <w:sz w:val="20"/>
                <w:lang w:val="en-US" w:eastAsia="zh-CN"/>
              </w:rPr>
              <w:t>研究如何将这些应用</w:t>
            </w:r>
            <w:r w:rsidRPr="00C17817">
              <w:rPr>
                <w:rFonts w:hint="eastAsia"/>
                <w:sz w:val="20"/>
                <w:lang w:val="en-US" w:eastAsia="zh-CN"/>
              </w:rPr>
              <w:t>与</w:t>
            </w:r>
            <w:r w:rsidRPr="00C17817">
              <w:rPr>
                <w:sz w:val="20"/>
                <w:lang w:val="en-US" w:eastAsia="zh-CN"/>
              </w:rPr>
              <w:t>提高能源效率，</w:t>
            </w:r>
            <w:r w:rsidRPr="00C17817">
              <w:rPr>
                <w:rFonts w:hint="eastAsia"/>
                <w:sz w:val="20"/>
                <w:lang w:val="en-US" w:eastAsia="zh-CN"/>
              </w:rPr>
              <w:t>改进</w:t>
            </w:r>
            <w:r w:rsidRPr="00C17817">
              <w:rPr>
                <w:sz w:val="20"/>
                <w:lang w:val="en-US" w:eastAsia="zh-CN"/>
              </w:rPr>
              <w:t>获取、</w:t>
            </w:r>
            <w:r w:rsidRPr="00C17817">
              <w:rPr>
                <w:rFonts w:hint="eastAsia"/>
                <w:sz w:val="20"/>
                <w:lang w:val="en-US" w:eastAsia="zh-CN"/>
              </w:rPr>
              <w:t>加强</w:t>
            </w:r>
            <w:r w:rsidRPr="00C17817">
              <w:rPr>
                <w:sz w:val="20"/>
                <w:lang w:val="en-US" w:eastAsia="zh-CN"/>
              </w:rPr>
              <w:t>可持续性、价格</w:t>
            </w:r>
            <w:r w:rsidRPr="00C17817">
              <w:rPr>
                <w:rFonts w:hint="eastAsia"/>
                <w:sz w:val="20"/>
                <w:lang w:val="en-US" w:eastAsia="zh-CN"/>
              </w:rPr>
              <w:t>可</w:t>
            </w:r>
            <w:r w:rsidRPr="00C17817">
              <w:rPr>
                <w:sz w:val="20"/>
                <w:lang w:val="en-US" w:eastAsia="zh-CN"/>
              </w:rPr>
              <w:t>承受性、气候变化</w:t>
            </w:r>
            <w:r w:rsidRPr="00C17817">
              <w:rPr>
                <w:rFonts w:hint="eastAsia"/>
                <w:sz w:val="20"/>
                <w:lang w:val="en-US" w:eastAsia="zh-CN"/>
              </w:rPr>
              <w:t>等</w:t>
            </w:r>
            <w:r w:rsidRPr="00C17817">
              <w:rPr>
                <w:sz w:val="20"/>
                <w:lang w:val="en-US" w:eastAsia="zh-CN"/>
              </w:rPr>
              <w:t>能源行业目标结合</w:t>
            </w:r>
            <w:r w:rsidRPr="00C17817">
              <w:rPr>
                <w:rFonts w:hint="eastAsia"/>
                <w:sz w:val="20"/>
                <w:lang w:val="en-US" w:eastAsia="zh-CN"/>
              </w:rPr>
              <w:t>结合起来</w:t>
            </w:r>
            <w:r w:rsidRPr="00C17817">
              <w:rPr>
                <w:sz w:val="20"/>
                <w:lang w:val="en-US" w:eastAsia="zh-CN"/>
              </w:rPr>
              <w:t>。</w:t>
            </w:r>
          </w:p>
        </w:tc>
        <w:bookmarkStart w:id="151" w:name="_GoBack"/>
        <w:bookmarkEnd w:id="151"/>
      </w:tr>
      <w:tr w:rsidR="002F38E9" w:rsidRPr="0010303B" w:rsidTr="002F38E9">
        <w:tblPrEx>
          <w:jc w:val="left"/>
        </w:tblPrEx>
        <w:trPr>
          <w:trHeight w:val="284"/>
        </w:trPr>
        <w:tc>
          <w:tcPr>
            <w:tcW w:w="9639" w:type="dxa"/>
            <w:tcBorders>
              <w:top w:val="single" w:sz="4" w:space="0" w:color="auto"/>
              <w:left w:val="nil"/>
              <w:right w:val="nil"/>
            </w:tcBorders>
          </w:tcPr>
          <w:p w:rsidR="002F38E9" w:rsidRPr="0010303B" w:rsidRDefault="002F38E9" w:rsidP="00302A3E">
            <w:pPr>
              <w:spacing w:before="0"/>
              <w:rPr>
                <w:b/>
                <w:bCs/>
                <w:lang w:eastAsia="zh-CN"/>
              </w:rPr>
            </w:pPr>
          </w:p>
        </w:tc>
      </w:tr>
      <w:tr w:rsidR="0067791F" w:rsidRPr="00C17817" w:rsidTr="005D2F5C">
        <w:trPr>
          <w:jc w:val="center"/>
        </w:trPr>
        <w:tc>
          <w:tcPr>
            <w:tcW w:w="9639" w:type="dxa"/>
            <w:tcBorders>
              <w:bottom w:val="single" w:sz="4" w:space="0" w:color="auto"/>
            </w:tcBorders>
            <w:shd w:val="clear" w:color="auto" w:fill="F2F2F2" w:themeFill="background1" w:themeFillShade="F2"/>
          </w:tcPr>
          <w:p w:rsidR="0067791F" w:rsidRPr="00C17817" w:rsidRDefault="0067791F" w:rsidP="005D2F5C">
            <w:pPr>
              <w:keepNext/>
              <w:spacing w:after="120"/>
              <w:rPr>
                <w:b/>
                <w:lang w:eastAsia="zh-CN"/>
              </w:rPr>
            </w:pPr>
            <w:r w:rsidRPr="00C17817">
              <w:rPr>
                <w:b/>
                <w:bCs/>
                <w:lang w:eastAsia="zh-CN"/>
              </w:rPr>
              <w:t>EUR-2</w:t>
            </w:r>
            <w:r w:rsidRPr="00C17817">
              <w:rPr>
                <w:rFonts w:hint="eastAsia"/>
                <w:b/>
                <w:bCs/>
                <w:lang w:eastAsia="zh-CN"/>
              </w:rPr>
              <w:t>：</w:t>
            </w:r>
            <w:r w:rsidRPr="00C17817">
              <w:rPr>
                <w:rFonts w:hint="eastAsia"/>
                <w:b/>
                <w:bCs/>
                <w:smallCaps/>
                <w:sz w:val="20"/>
                <w:lang w:val="en-US" w:eastAsia="zh-CN"/>
              </w:rPr>
              <w:t>让所有人</w:t>
            </w:r>
            <w:r w:rsidRPr="00C17817">
              <w:rPr>
                <w:b/>
                <w:bCs/>
                <w:smallCaps/>
                <w:sz w:val="20"/>
                <w:lang w:val="en-US" w:eastAsia="zh-CN"/>
              </w:rPr>
              <w:t>，尤其是残疾人</w:t>
            </w:r>
            <w:r w:rsidRPr="00C17817">
              <w:rPr>
                <w:rFonts w:hint="eastAsia"/>
                <w:b/>
                <w:bCs/>
                <w:smallCaps/>
                <w:sz w:val="20"/>
                <w:lang w:val="en-US" w:eastAsia="zh-CN"/>
              </w:rPr>
              <w:t>以</w:t>
            </w:r>
            <w:r w:rsidRPr="00C17817">
              <w:rPr>
                <w:b/>
                <w:bCs/>
                <w:smallCaps/>
                <w:sz w:val="20"/>
                <w:lang w:val="en-US" w:eastAsia="zh-CN"/>
              </w:rPr>
              <w:t>无障碍</w:t>
            </w:r>
            <w:r w:rsidRPr="00C17817">
              <w:rPr>
                <w:rFonts w:hint="eastAsia"/>
                <w:b/>
                <w:bCs/>
                <w:smallCaps/>
                <w:sz w:val="20"/>
                <w:lang w:val="en-US" w:eastAsia="zh-CN"/>
              </w:rPr>
              <w:t>的</w:t>
            </w:r>
            <w:r w:rsidRPr="00C17817">
              <w:rPr>
                <w:b/>
                <w:bCs/>
                <w:smallCaps/>
                <w:sz w:val="20"/>
                <w:lang w:val="en-US" w:eastAsia="zh-CN"/>
              </w:rPr>
              <w:t>方式</w:t>
            </w:r>
            <w:r w:rsidRPr="00C17817">
              <w:rPr>
                <w:rFonts w:hint="eastAsia"/>
                <w:b/>
                <w:bCs/>
                <w:smallCaps/>
                <w:sz w:val="20"/>
                <w:lang w:val="en-US" w:eastAsia="zh-CN"/>
              </w:rPr>
              <w:t>和</w:t>
            </w:r>
            <w:r w:rsidRPr="00C17817">
              <w:rPr>
                <w:b/>
                <w:bCs/>
                <w:smallCaps/>
                <w:sz w:val="20"/>
                <w:lang w:val="en-US" w:eastAsia="zh-CN"/>
              </w:rPr>
              <w:t>可</w:t>
            </w:r>
            <w:r w:rsidRPr="00C17817">
              <w:rPr>
                <w:rFonts w:hint="eastAsia"/>
                <w:b/>
                <w:bCs/>
                <w:smallCaps/>
                <w:sz w:val="20"/>
                <w:lang w:val="en-US" w:eastAsia="zh-CN"/>
              </w:rPr>
              <w:t>承受</w:t>
            </w:r>
            <w:r w:rsidRPr="00C17817">
              <w:rPr>
                <w:b/>
                <w:bCs/>
                <w:smallCaps/>
                <w:sz w:val="20"/>
                <w:lang w:val="en-US" w:eastAsia="zh-CN"/>
              </w:rPr>
              <w:t>的价格获得</w:t>
            </w:r>
            <w:r w:rsidRPr="00C17817">
              <w:rPr>
                <w:b/>
                <w:bCs/>
                <w:smallCaps/>
                <w:sz w:val="20"/>
                <w:lang w:val="en-US" w:eastAsia="zh-CN"/>
              </w:rPr>
              <w:t>ICT</w:t>
            </w:r>
            <w:r w:rsidRPr="00C17817">
              <w:rPr>
                <w:b/>
                <w:bCs/>
                <w:smallCaps/>
                <w:sz w:val="20"/>
                <w:lang w:val="en-US" w:eastAsia="zh-CN"/>
              </w:rPr>
              <w:t>产品</w:t>
            </w:r>
            <w:r w:rsidRPr="00C17817">
              <w:rPr>
                <w:rFonts w:hint="eastAsia"/>
                <w:b/>
                <w:bCs/>
                <w:smallCaps/>
                <w:sz w:val="20"/>
                <w:lang w:val="en-US" w:eastAsia="zh-CN"/>
              </w:rPr>
              <w:t>和</w:t>
            </w:r>
            <w:r w:rsidRPr="00C17817">
              <w:rPr>
                <w:b/>
                <w:bCs/>
                <w:smallCaps/>
                <w:sz w:val="20"/>
                <w:lang w:val="en-US" w:eastAsia="zh-CN"/>
              </w:rPr>
              <w:t>服务，确保数字包容性</w:t>
            </w:r>
            <w:r w:rsidRPr="00C17817">
              <w:rPr>
                <w:rFonts w:hint="eastAsia"/>
                <w:b/>
                <w:bCs/>
                <w:smallCaps/>
                <w:sz w:val="20"/>
                <w:lang w:val="en-US" w:eastAsia="zh-CN"/>
              </w:rPr>
              <w:t>和</w:t>
            </w:r>
            <w:r w:rsidRPr="00C17817">
              <w:rPr>
                <w:b/>
                <w:bCs/>
                <w:smallCaps/>
                <w:sz w:val="20"/>
                <w:lang w:val="en-US" w:eastAsia="zh-CN"/>
              </w:rPr>
              <w:t>可持续的社会和经济发展</w:t>
            </w:r>
          </w:p>
        </w:tc>
      </w:tr>
      <w:tr w:rsidR="0067791F" w:rsidRPr="00C17817" w:rsidTr="002F38E9">
        <w:trPr>
          <w:trHeight w:val="557"/>
          <w:jc w:val="center"/>
        </w:trPr>
        <w:tc>
          <w:tcPr>
            <w:tcW w:w="9639" w:type="dxa"/>
          </w:tcPr>
          <w:p w:rsidR="0067791F" w:rsidRPr="00C17817" w:rsidRDefault="0067791F" w:rsidP="005D2F5C">
            <w:pPr>
              <w:rPr>
                <w:rFonts w:ascii="Trebuchet MS" w:hAnsi="Trebuchet MS"/>
                <w:b/>
                <w:bCs/>
                <w:color w:val="004B96"/>
                <w:sz w:val="20"/>
                <w:shd w:val="clear" w:color="auto" w:fill="FFFFFF"/>
                <w:lang w:val="en-US" w:eastAsia="zh-CN"/>
              </w:rPr>
            </w:pPr>
            <w:r w:rsidRPr="00C17817">
              <w:rPr>
                <w:rFonts w:hint="eastAsia"/>
                <w:b/>
                <w:bCs/>
                <w:smallCaps/>
                <w:sz w:val="20"/>
                <w:lang w:eastAsia="zh-CN"/>
              </w:rPr>
              <w:t>目标：</w:t>
            </w:r>
            <w:r w:rsidRPr="00C17817">
              <w:rPr>
                <w:rFonts w:eastAsia="SimSun"/>
                <w:sz w:val="20"/>
                <w:lang w:val="en-US" w:eastAsia="zh-CN"/>
              </w:rPr>
              <w:t>该</w:t>
            </w:r>
            <w:r w:rsidRPr="00C17817">
              <w:rPr>
                <w:rFonts w:eastAsia="SimSun" w:hint="eastAsia"/>
                <w:sz w:val="20"/>
                <w:lang w:val="en-US" w:eastAsia="zh-CN"/>
              </w:rPr>
              <w:t>领域</w:t>
            </w:r>
            <w:r w:rsidRPr="00C17817">
              <w:rPr>
                <w:rFonts w:eastAsia="SimSun"/>
                <w:sz w:val="20"/>
                <w:lang w:val="en-US" w:eastAsia="zh-CN"/>
              </w:rPr>
              <w:t>的</w:t>
            </w:r>
            <w:r w:rsidRPr="00C17817">
              <w:rPr>
                <w:rFonts w:eastAsia="SimSun" w:hint="eastAsia"/>
                <w:sz w:val="20"/>
                <w:lang w:val="en-US" w:eastAsia="zh-CN"/>
              </w:rPr>
              <w:t>举措</w:t>
            </w:r>
            <w:r w:rsidRPr="00C17817">
              <w:rPr>
                <w:rFonts w:eastAsia="SimSun"/>
                <w:sz w:val="20"/>
                <w:lang w:val="en-US" w:eastAsia="zh-CN"/>
              </w:rPr>
              <w:t>将有助于</w:t>
            </w:r>
            <w:r w:rsidRPr="00C17817">
              <w:rPr>
                <w:rFonts w:eastAsia="SimSun" w:hint="eastAsia"/>
                <w:sz w:val="20"/>
                <w:lang w:val="en-US" w:eastAsia="zh-CN"/>
              </w:rPr>
              <w:t>开发</w:t>
            </w:r>
            <w:r w:rsidRPr="00C17817">
              <w:rPr>
                <w:rFonts w:eastAsia="SimSun"/>
                <w:sz w:val="20"/>
                <w:lang w:val="en-US" w:eastAsia="zh-CN"/>
              </w:rPr>
              <w:t>以公民为本的服务。这些</w:t>
            </w:r>
            <w:r w:rsidRPr="00C17817">
              <w:rPr>
                <w:rFonts w:eastAsia="SimSun" w:hint="eastAsia"/>
                <w:sz w:val="20"/>
                <w:lang w:val="en-US" w:eastAsia="zh-CN"/>
              </w:rPr>
              <w:t>服务</w:t>
            </w:r>
            <w:r w:rsidRPr="00C17817">
              <w:rPr>
                <w:rFonts w:eastAsia="SimSun"/>
                <w:sz w:val="20"/>
                <w:lang w:val="en-US" w:eastAsia="zh-CN"/>
              </w:rPr>
              <w:t>应供所有社会成员无障碍获得和使用，其宗旨是将传统基于纸张的行政</w:t>
            </w:r>
            <w:r w:rsidRPr="00C17817">
              <w:rPr>
                <w:rFonts w:eastAsia="SimSun" w:hint="eastAsia"/>
                <w:sz w:val="20"/>
                <w:lang w:val="en-US" w:eastAsia="zh-CN"/>
              </w:rPr>
              <w:t>问题</w:t>
            </w:r>
            <w:r w:rsidRPr="00C17817">
              <w:rPr>
                <w:rFonts w:eastAsia="SimSun"/>
                <w:sz w:val="20"/>
                <w:lang w:val="en-US" w:eastAsia="zh-CN"/>
              </w:rPr>
              <w:t>和文化</w:t>
            </w:r>
            <w:r w:rsidRPr="00C17817">
              <w:rPr>
                <w:rFonts w:eastAsia="SimSun" w:hint="eastAsia"/>
                <w:sz w:val="20"/>
                <w:lang w:val="en-US" w:eastAsia="zh-CN"/>
              </w:rPr>
              <w:t>资产</w:t>
            </w:r>
            <w:r w:rsidRPr="00C17817">
              <w:rPr>
                <w:rFonts w:eastAsia="SimSun"/>
                <w:sz w:val="20"/>
                <w:lang w:val="en-US" w:eastAsia="zh-CN"/>
              </w:rPr>
              <w:t>转换并更换为数字世界，使公民及其它机构得以处理其</w:t>
            </w:r>
            <w:r w:rsidRPr="00C17817">
              <w:rPr>
                <w:rFonts w:eastAsia="SimSun" w:hint="eastAsia"/>
                <w:sz w:val="20"/>
                <w:lang w:val="en-US" w:eastAsia="zh-CN"/>
              </w:rPr>
              <w:t>必要的</w:t>
            </w:r>
            <w:r w:rsidRPr="00C17817">
              <w:rPr>
                <w:rFonts w:eastAsia="SimSun"/>
                <w:sz w:val="20"/>
                <w:lang w:val="en-US" w:eastAsia="zh-CN"/>
              </w:rPr>
              <w:t>行政</w:t>
            </w:r>
            <w:r w:rsidRPr="00C17817">
              <w:rPr>
                <w:rFonts w:eastAsia="SimSun" w:hint="eastAsia"/>
                <w:sz w:val="20"/>
                <w:lang w:val="en-US" w:eastAsia="zh-CN"/>
              </w:rPr>
              <w:t>事物并</w:t>
            </w:r>
            <w:r w:rsidRPr="00C17817">
              <w:rPr>
                <w:rFonts w:eastAsia="SimSun"/>
                <w:sz w:val="20"/>
                <w:lang w:val="en-US" w:eastAsia="zh-CN"/>
              </w:rPr>
              <w:t>履行责任。</w:t>
            </w:r>
          </w:p>
          <w:p w:rsidR="0067791F" w:rsidRPr="00C17817" w:rsidRDefault="0067791F" w:rsidP="005D2F5C">
            <w:pPr>
              <w:rPr>
                <w:b/>
                <w:bCs/>
                <w:szCs w:val="24"/>
                <w:lang w:eastAsia="zh-CN"/>
              </w:rPr>
            </w:pPr>
            <w:r w:rsidRPr="00C17817">
              <w:rPr>
                <w:rFonts w:eastAsia="SimSun"/>
                <w:b/>
                <w:bCs/>
                <w:sz w:val="20"/>
                <w:lang w:eastAsia="zh-CN"/>
              </w:rPr>
              <w:t>预期成果</w:t>
            </w:r>
          </w:p>
          <w:p w:rsidR="0067791F" w:rsidRPr="00C17817" w:rsidRDefault="0067791F" w:rsidP="005D2F5C">
            <w:pPr>
              <w:ind w:firstLineChars="200" w:firstLine="400"/>
              <w:rPr>
                <w:lang w:val="en-US" w:eastAsia="zh-CN"/>
              </w:rPr>
            </w:pPr>
            <w:r w:rsidRPr="00C17817">
              <w:rPr>
                <w:rFonts w:hint="eastAsia"/>
                <w:sz w:val="20"/>
                <w:lang w:eastAsia="zh-CN"/>
              </w:rPr>
              <w:t>在</w:t>
            </w:r>
            <w:r w:rsidRPr="00C17817">
              <w:rPr>
                <w:sz w:val="20"/>
                <w:lang w:eastAsia="zh-CN"/>
              </w:rPr>
              <w:t>下列方面为有需要的国家提供帮助：</w:t>
            </w:r>
          </w:p>
          <w:p w:rsidR="0067791F" w:rsidRPr="00C17817" w:rsidRDefault="0067791F" w:rsidP="005D2F5C">
            <w:pPr>
              <w:pStyle w:val="ListParagraph"/>
              <w:numPr>
                <w:ilvl w:val="0"/>
                <w:numId w:val="36"/>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在各国</w:t>
            </w:r>
            <w:r w:rsidRPr="00C17817">
              <w:rPr>
                <w:sz w:val="20"/>
                <w:lang w:val="en-US" w:eastAsia="zh-CN"/>
              </w:rPr>
              <w:t>之间</w:t>
            </w:r>
            <w:r w:rsidRPr="00C17817">
              <w:rPr>
                <w:rFonts w:hint="eastAsia"/>
                <w:sz w:val="20"/>
                <w:lang w:val="en-US" w:eastAsia="zh-CN"/>
              </w:rPr>
              <w:t>建立</w:t>
            </w:r>
            <w:r w:rsidRPr="00C17817">
              <w:rPr>
                <w:sz w:val="20"/>
                <w:lang w:val="en-US" w:eastAsia="zh-CN"/>
              </w:rPr>
              <w:t>经验和知识交流平台。</w:t>
            </w:r>
          </w:p>
          <w:p w:rsidR="0067791F" w:rsidRPr="00C17817" w:rsidRDefault="0067791F" w:rsidP="005D2F5C">
            <w:pPr>
              <w:pStyle w:val="ListParagraph"/>
              <w:numPr>
                <w:ilvl w:val="0"/>
                <w:numId w:val="36"/>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eastAsia="zh-CN"/>
              </w:rPr>
              <w:t>在</w:t>
            </w:r>
            <w:r w:rsidRPr="00C17817">
              <w:rPr>
                <w:sz w:val="20"/>
                <w:lang w:eastAsia="zh-CN"/>
              </w:rPr>
              <w:t>各国主管部门和机构范围内</w:t>
            </w:r>
            <w:r w:rsidRPr="00C17817">
              <w:rPr>
                <w:rFonts w:hint="eastAsia"/>
                <w:sz w:val="20"/>
                <w:lang w:eastAsia="zh-CN"/>
              </w:rPr>
              <w:t>，</w:t>
            </w:r>
            <w:r w:rsidRPr="00C17817">
              <w:rPr>
                <w:rFonts w:hint="eastAsia"/>
                <w:sz w:val="20"/>
                <w:lang w:val="en-US" w:eastAsia="zh-CN"/>
              </w:rPr>
              <w:t>发展技术</w:t>
            </w:r>
            <w:r w:rsidRPr="00C17817">
              <w:rPr>
                <w:sz w:val="20"/>
                <w:lang w:val="en-US" w:eastAsia="zh-CN"/>
              </w:rPr>
              <w:t>和服务基础设施</w:t>
            </w:r>
            <w:r w:rsidRPr="00C17817">
              <w:rPr>
                <w:sz w:val="20"/>
                <w:lang w:eastAsia="zh-CN"/>
              </w:rPr>
              <w:t>（</w:t>
            </w:r>
            <w:r w:rsidRPr="00C17817">
              <w:rPr>
                <w:rFonts w:hint="eastAsia"/>
                <w:sz w:val="20"/>
                <w:lang w:val="en-US" w:eastAsia="zh-CN"/>
              </w:rPr>
              <w:t>数据中心</w:t>
            </w:r>
            <w:r w:rsidRPr="00C17817">
              <w:rPr>
                <w:sz w:val="20"/>
                <w:lang w:val="en-US" w:eastAsia="zh-CN"/>
              </w:rPr>
              <w:t>、网络、安全网关、认证、互操作性、标准和</w:t>
            </w:r>
            <w:r w:rsidRPr="00C17817">
              <w:rPr>
                <w:rFonts w:hint="eastAsia"/>
                <w:sz w:val="20"/>
                <w:lang w:val="en-US" w:eastAsia="zh-CN"/>
              </w:rPr>
              <w:t>元</w:t>
            </w:r>
            <w:r w:rsidRPr="00C17817">
              <w:rPr>
                <w:sz w:val="20"/>
                <w:lang w:val="en-US" w:eastAsia="zh-CN"/>
              </w:rPr>
              <w:t>数据</w:t>
            </w:r>
            <w:r w:rsidRPr="00C17817">
              <w:rPr>
                <w:sz w:val="20"/>
                <w:lang w:eastAsia="zh-CN"/>
              </w:rPr>
              <w:t>）</w:t>
            </w:r>
            <w:r w:rsidRPr="00C17817">
              <w:rPr>
                <w:rFonts w:hint="eastAsia"/>
                <w:sz w:val="20"/>
                <w:lang w:eastAsia="zh-CN"/>
              </w:rPr>
              <w:t>并</w:t>
            </w:r>
            <w:r w:rsidRPr="00C17817">
              <w:rPr>
                <w:sz w:val="20"/>
                <w:lang w:eastAsia="zh-CN"/>
              </w:rPr>
              <w:t>开展能力建设。</w:t>
            </w:r>
          </w:p>
          <w:p w:rsidR="0067791F" w:rsidRPr="00C17817" w:rsidRDefault="0067791F" w:rsidP="005D2F5C">
            <w:pPr>
              <w:pStyle w:val="ListParagraph"/>
              <w:numPr>
                <w:ilvl w:val="0"/>
                <w:numId w:val="36"/>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加强</w:t>
            </w:r>
            <w:r w:rsidRPr="00C17817">
              <w:rPr>
                <w:sz w:val="20"/>
                <w:lang w:val="en-US" w:eastAsia="zh-CN"/>
              </w:rPr>
              <w:t>开发并增加在线交易服务</w:t>
            </w:r>
            <w:r w:rsidRPr="00C17817">
              <w:rPr>
                <w:rFonts w:hint="eastAsia"/>
                <w:sz w:val="20"/>
                <w:lang w:val="en-US" w:eastAsia="zh-CN"/>
              </w:rPr>
              <w:t>类别</w:t>
            </w:r>
            <w:r w:rsidRPr="00C17817">
              <w:rPr>
                <w:sz w:val="20"/>
                <w:lang w:eastAsia="zh-CN"/>
              </w:rPr>
              <w:t>，</w:t>
            </w:r>
            <w:r w:rsidRPr="00C17817">
              <w:rPr>
                <w:sz w:val="20"/>
                <w:lang w:val="en-US" w:eastAsia="zh-CN"/>
              </w:rPr>
              <w:t>包括用于</w:t>
            </w:r>
            <w:r w:rsidRPr="00C17817">
              <w:rPr>
                <w:sz w:val="20"/>
                <w:lang w:val="en-US" w:eastAsia="zh-CN"/>
              </w:rPr>
              <w:t>A</w:t>
            </w:r>
            <w:r w:rsidRPr="00C17817">
              <w:rPr>
                <w:sz w:val="20"/>
                <w:lang w:eastAsia="zh-CN"/>
              </w:rPr>
              <w:t>2</w:t>
            </w:r>
            <w:r w:rsidRPr="00C17817">
              <w:rPr>
                <w:sz w:val="20"/>
                <w:lang w:val="en-US" w:eastAsia="zh-CN"/>
              </w:rPr>
              <w:t>A</w:t>
            </w:r>
            <w:r w:rsidRPr="00C17817">
              <w:rPr>
                <w:sz w:val="20"/>
                <w:lang w:val="en-US" w:eastAsia="zh-CN"/>
              </w:rPr>
              <w:t>和</w:t>
            </w:r>
            <w:r w:rsidRPr="00C17817">
              <w:rPr>
                <w:sz w:val="20"/>
                <w:lang w:val="en-US" w:eastAsia="zh-CN"/>
              </w:rPr>
              <w:t>A</w:t>
            </w:r>
            <w:r w:rsidRPr="00C17817">
              <w:rPr>
                <w:sz w:val="20"/>
                <w:lang w:eastAsia="zh-CN"/>
              </w:rPr>
              <w:t>2</w:t>
            </w:r>
            <w:r w:rsidRPr="00C17817">
              <w:rPr>
                <w:sz w:val="20"/>
                <w:lang w:val="en-US" w:eastAsia="zh-CN"/>
              </w:rPr>
              <w:t>C</w:t>
            </w:r>
            <w:r w:rsidRPr="00C17817">
              <w:rPr>
                <w:sz w:val="20"/>
                <w:lang w:val="en-US" w:eastAsia="zh-CN"/>
              </w:rPr>
              <w:t>服务的应用</w:t>
            </w:r>
            <w:r w:rsidRPr="00C17817">
              <w:rPr>
                <w:sz w:val="20"/>
                <w:lang w:eastAsia="zh-CN"/>
              </w:rPr>
              <w:t>（</w:t>
            </w:r>
            <w:r w:rsidRPr="00C17817">
              <w:rPr>
                <w:rFonts w:hint="eastAsia"/>
                <w:sz w:val="20"/>
                <w:lang w:val="en-US" w:eastAsia="zh-CN"/>
              </w:rPr>
              <w:t>与</w:t>
            </w:r>
            <w:r w:rsidRPr="00C17817">
              <w:rPr>
                <w:sz w:val="20"/>
                <w:lang w:val="en-US" w:eastAsia="zh-CN"/>
              </w:rPr>
              <w:t>日常行政流程、注册手段、文件、证书或社会</w:t>
            </w:r>
            <w:r w:rsidRPr="00C17817">
              <w:rPr>
                <w:rFonts w:hint="eastAsia"/>
                <w:sz w:val="20"/>
                <w:lang w:val="en-US" w:eastAsia="zh-CN"/>
              </w:rPr>
              <w:t>福利</w:t>
            </w:r>
            <w:r w:rsidRPr="00C17817">
              <w:rPr>
                <w:sz w:val="20"/>
                <w:lang w:val="en-US" w:eastAsia="zh-CN"/>
              </w:rPr>
              <w:t>应用、企业注册或</w:t>
            </w:r>
            <w:r w:rsidRPr="00C17817">
              <w:rPr>
                <w:rFonts w:hint="eastAsia"/>
                <w:sz w:val="20"/>
                <w:lang w:val="en-US" w:eastAsia="zh-CN"/>
              </w:rPr>
              <w:t>缴税</w:t>
            </w:r>
            <w:r w:rsidRPr="00C17817">
              <w:rPr>
                <w:sz w:val="20"/>
                <w:lang w:val="en-US" w:eastAsia="zh-CN"/>
              </w:rPr>
              <w:t>相关</w:t>
            </w:r>
            <w:r w:rsidRPr="00C17817">
              <w:rPr>
                <w:sz w:val="20"/>
                <w:lang w:eastAsia="zh-CN"/>
              </w:rPr>
              <w:t>）</w:t>
            </w:r>
            <w:r w:rsidRPr="00C17817">
              <w:rPr>
                <w:rFonts w:hint="eastAsia"/>
                <w:sz w:val="20"/>
                <w:lang w:eastAsia="zh-CN"/>
              </w:rPr>
              <w:t>。</w:t>
            </w:r>
          </w:p>
          <w:p w:rsidR="0067791F" w:rsidRPr="00C17817" w:rsidRDefault="0067791F" w:rsidP="005D2F5C">
            <w:pPr>
              <w:pStyle w:val="ListParagraph"/>
              <w:numPr>
                <w:ilvl w:val="0"/>
                <w:numId w:val="36"/>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国家</w:t>
            </w:r>
            <w:r w:rsidRPr="00C17817">
              <w:rPr>
                <w:sz w:val="20"/>
                <w:lang w:val="en-US" w:eastAsia="zh-CN"/>
              </w:rPr>
              <w:t>文化</w:t>
            </w:r>
            <w:r w:rsidRPr="00C17817">
              <w:rPr>
                <w:rFonts w:hint="eastAsia"/>
                <w:sz w:val="20"/>
                <w:lang w:val="en-US" w:eastAsia="zh-CN"/>
              </w:rPr>
              <w:t>资产</w:t>
            </w:r>
            <w:r w:rsidRPr="00C17817">
              <w:rPr>
                <w:sz w:val="20"/>
                <w:lang w:val="en-US" w:eastAsia="zh-CN"/>
              </w:rPr>
              <w:t>、多媒体表述</w:t>
            </w:r>
            <w:r w:rsidRPr="00C17817">
              <w:rPr>
                <w:rFonts w:hint="eastAsia"/>
                <w:sz w:val="20"/>
                <w:lang w:val="en-US" w:eastAsia="zh-CN"/>
              </w:rPr>
              <w:t>的</w:t>
            </w:r>
            <w:r w:rsidRPr="00C17817">
              <w:rPr>
                <w:sz w:val="20"/>
                <w:lang w:val="en-US" w:eastAsia="zh-CN"/>
              </w:rPr>
              <w:t>数字化，</w:t>
            </w:r>
            <w:r w:rsidRPr="00C17817">
              <w:rPr>
                <w:rFonts w:hint="eastAsia"/>
                <w:sz w:val="20"/>
                <w:lang w:val="en-US" w:eastAsia="zh-CN"/>
              </w:rPr>
              <w:t>为获取</w:t>
            </w:r>
            <w:r w:rsidRPr="00C17817">
              <w:rPr>
                <w:sz w:val="20"/>
                <w:lang w:val="en-US" w:eastAsia="zh-CN"/>
              </w:rPr>
              <w:t>数字化资料</w:t>
            </w:r>
            <w:r w:rsidRPr="00C17817">
              <w:rPr>
                <w:rFonts w:hint="eastAsia"/>
                <w:sz w:val="20"/>
                <w:lang w:val="en-US" w:eastAsia="zh-CN"/>
              </w:rPr>
              <w:t>提供</w:t>
            </w:r>
            <w:r w:rsidRPr="00C17817">
              <w:rPr>
                <w:sz w:val="20"/>
                <w:lang w:val="en-US" w:eastAsia="zh-CN"/>
              </w:rPr>
              <w:t>可靠</w:t>
            </w:r>
            <w:r w:rsidRPr="00C17817">
              <w:rPr>
                <w:rFonts w:hint="eastAsia"/>
                <w:sz w:val="20"/>
                <w:lang w:val="en-US" w:eastAsia="zh-CN"/>
              </w:rPr>
              <w:t>的</w:t>
            </w:r>
            <w:r w:rsidRPr="00C17817">
              <w:rPr>
                <w:sz w:val="20"/>
                <w:lang w:val="en-US" w:eastAsia="zh-CN"/>
              </w:rPr>
              <w:t>数字方式。</w:t>
            </w:r>
          </w:p>
          <w:p w:rsidR="0067791F" w:rsidRPr="00C17817" w:rsidRDefault="0067791F" w:rsidP="005D2F5C">
            <w:pPr>
              <w:pStyle w:val="ListParagraph"/>
              <w:numPr>
                <w:ilvl w:val="0"/>
                <w:numId w:val="36"/>
              </w:numPr>
              <w:tabs>
                <w:tab w:val="clear" w:pos="1134"/>
                <w:tab w:val="clear" w:pos="1871"/>
                <w:tab w:val="clear" w:pos="2268"/>
              </w:tabs>
              <w:overflowPunct/>
              <w:autoSpaceDE/>
              <w:autoSpaceDN/>
              <w:adjustRightInd/>
              <w:spacing w:line="276" w:lineRule="auto"/>
              <w:ind w:left="567" w:hanging="567"/>
              <w:textAlignment w:val="auto"/>
              <w:rPr>
                <w:lang w:eastAsia="zh-CN"/>
              </w:rPr>
            </w:pPr>
            <w:r w:rsidRPr="00C17817">
              <w:rPr>
                <w:rFonts w:hint="eastAsia"/>
                <w:sz w:val="20"/>
                <w:lang w:val="en-US" w:eastAsia="zh-CN"/>
              </w:rPr>
              <w:lastRenderedPageBreak/>
              <w:t>通过</w:t>
            </w:r>
            <w:r w:rsidRPr="00C17817">
              <w:rPr>
                <w:sz w:val="20"/>
                <w:lang w:val="en-US" w:eastAsia="zh-CN"/>
              </w:rPr>
              <w:t>加强电子政务服务的安全性、数字化流程和提高认识宣传</w:t>
            </w:r>
            <w:r w:rsidRPr="00C17817">
              <w:rPr>
                <w:sz w:val="20"/>
                <w:lang w:eastAsia="zh-CN"/>
              </w:rPr>
              <w:t>（</w:t>
            </w:r>
            <w:r w:rsidRPr="00C17817">
              <w:rPr>
                <w:rFonts w:hint="eastAsia"/>
                <w:sz w:val="20"/>
                <w:lang w:val="en-US" w:eastAsia="zh-CN"/>
              </w:rPr>
              <w:t>包括</w:t>
            </w:r>
            <w:r w:rsidRPr="00C17817">
              <w:rPr>
                <w:sz w:val="20"/>
                <w:lang w:val="en-US" w:eastAsia="zh-CN"/>
              </w:rPr>
              <w:t>由国家主管部门和其它机构推广这些</w:t>
            </w:r>
            <w:r w:rsidRPr="00C17817">
              <w:rPr>
                <w:rFonts w:hint="eastAsia"/>
                <w:sz w:val="20"/>
                <w:lang w:val="en-US" w:eastAsia="zh-CN"/>
              </w:rPr>
              <w:t>基于</w:t>
            </w:r>
            <w:r w:rsidRPr="00C17817">
              <w:rPr>
                <w:sz w:val="20"/>
                <w:lang w:val="en-US" w:eastAsia="zh-CN"/>
              </w:rPr>
              <w:t>应用的电子政务解决方案</w:t>
            </w:r>
            <w:r w:rsidRPr="00C17817">
              <w:rPr>
                <w:sz w:val="20"/>
                <w:lang w:eastAsia="zh-CN"/>
              </w:rPr>
              <w:t>）</w:t>
            </w:r>
            <w:r w:rsidRPr="00C17817">
              <w:rPr>
                <w:rFonts w:hint="eastAsia"/>
                <w:sz w:val="20"/>
                <w:lang w:eastAsia="zh-CN"/>
              </w:rPr>
              <w:t>提高</w:t>
            </w:r>
            <w:r w:rsidRPr="00C17817">
              <w:rPr>
                <w:sz w:val="20"/>
                <w:lang w:eastAsia="zh-CN"/>
              </w:rPr>
              <w:t>公众信任度。确定</w:t>
            </w:r>
            <w:r w:rsidRPr="00C17817">
              <w:rPr>
                <w:rFonts w:hint="eastAsia"/>
                <w:sz w:val="20"/>
                <w:lang w:eastAsia="zh-CN"/>
              </w:rPr>
              <w:t>成功</w:t>
            </w:r>
            <w:r w:rsidRPr="00C17817">
              <w:rPr>
                <w:sz w:val="20"/>
                <w:lang w:eastAsia="zh-CN"/>
              </w:rPr>
              <w:t>实施电子政务服务和数字化的</w:t>
            </w:r>
            <w:r w:rsidRPr="00C17817">
              <w:rPr>
                <w:rFonts w:hint="eastAsia"/>
                <w:sz w:val="20"/>
                <w:lang w:eastAsia="zh-CN"/>
              </w:rPr>
              <w:t>关键</w:t>
            </w:r>
            <w:r w:rsidRPr="00C17817">
              <w:rPr>
                <w:sz w:val="20"/>
                <w:lang w:eastAsia="zh-CN"/>
              </w:rPr>
              <w:t>横向因素，如安全和可</w:t>
            </w:r>
            <w:r w:rsidRPr="00C17817">
              <w:rPr>
                <w:rFonts w:hint="eastAsia"/>
                <w:sz w:val="20"/>
                <w:lang w:eastAsia="zh-CN"/>
              </w:rPr>
              <w:t>访问</w:t>
            </w:r>
            <w:r w:rsidRPr="00C17817">
              <w:rPr>
                <w:sz w:val="20"/>
                <w:lang w:eastAsia="zh-CN"/>
              </w:rPr>
              <w:t>的数字身份</w:t>
            </w:r>
            <w:r w:rsidRPr="00C17817">
              <w:rPr>
                <w:rFonts w:hint="eastAsia"/>
                <w:sz w:val="20"/>
                <w:lang w:eastAsia="zh-CN"/>
              </w:rPr>
              <w:t>、</w:t>
            </w:r>
            <w:r w:rsidRPr="00C17817">
              <w:rPr>
                <w:sz w:val="20"/>
                <w:lang w:eastAsia="zh-CN"/>
              </w:rPr>
              <w:t>数据分析工具、综合工作流解决方案、数据重复使用方式</w:t>
            </w:r>
            <w:r w:rsidRPr="00C17817">
              <w:rPr>
                <w:rFonts w:hint="eastAsia"/>
                <w:sz w:val="20"/>
                <w:lang w:eastAsia="zh-CN"/>
              </w:rPr>
              <w:t>及其</w:t>
            </w:r>
            <w:r w:rsidRPr="00C17817">
              <w:rPr>
                <w:sz w:val="20"/>
                <w:lang w:eastAsia="zh-CN"/>
              </w:rPr>
              <w:t>深度开发。</w:t>
            </w:r>
          </w:p>
        </w:tc>
      </w:tr>
      <w:tr w:rsidR="0067791F" w:rsidRPr="00C17817" w:rsidTr="005D2F5C">
        <w:trPr>
          <w:trHeight w:val="82"/>
          <w:jc w:val="center"/>
        </w:trPr>
        <w:tc>
          <w:tcPr>
            <w:tcW w:w="9639" w:type="dxa"/>
            <w:tcBorders>
              <w:top w:val="single" w:sz="4" w:space="0" w:color="auto"/>
              <w:left w:val="nil"/>
              <w:bottom w:val="single" w:sz="4" w:space="0" w:color="auto"/>
              <w:right w:val="nil"/>
            </w:tcBorders>
            <w:shd w:val="clear" w:color="auto" w:fill="auto"/>
          </w:tcPr>
          <w:p w:rsidR="0067791F" w:rsidRPr="00C17817" w:rsidRDefault="0067791F" w:rsidP="005D2F5C">
            <w:pPr>
              <w:spacing w:before="0"/>
              <w:rPr>
                <w:b/>
                <w:bCs/>
                <w:lang w:eastAsia="zh-CN"/>
              </w:rPr>
            </w:pPr>
          </w:p>
        </w:tc>
      </w:tr>
      <w:tr w:rsidR="0067791F" w:rsidRPr="00C17817" w:rsidTr="005D2F5C">
        <w:trPr>
          <w:jc w:val="center"/>
        </w:trPr>
        <w:tc>
          <w:tcPr>
            <w:tcW w:w="9639" w:type="dxa"/>
            <w:tcBorders>
              <w:bottom w:val="single" w:sz="4" w:space="0" w:color="auto"/>
            </w:tcBorders>
            <w:shd w:val="clear" w:color="auto" w:fill="F2F2F2" w:themeFill="background1" w:themeFillShade="F2"/>
          </w:tcPr>
          <w:p w:rsidR="0067791F" w:rsidRPr="00C17817" w:rsidRDefault="0067791F" w:rsidP="005D2F5C">
            <w:pPr>
              <w:keepNext/>
              <w:spacing w:after="120"/>
              <w:rPr>
                <w:b/>
                <w:bCs/>
                <w:lang w:eastAsia="zh-CN"/>
              </w:rPr>
            </w:pPr>
            <w:r w:rsidRPr="00C17817">
              <w:rPr>
                <w:b/>
                <w:bCs/>
                <w:lang w:eastAsia="zh-CN"/>
              </w:rPr>
              <w:t>EUR-3</w:t>
            </w:r>
            <w:r w:rsidRPr="00C17817">
              <w:rPr>
                <w:rFonts w:hint="eastAsia"/>
                <w:b/>
                <w:bCs/>
                <w:lang w:eastAsia="zh-CN"/>
              </w:rPr>
              <w:t>：</w:t>
            </w:r>
            <w:r w:rsidRPr="00C17817">
              <w:rPr>
                <w:rFonts w:hint="eastAsia"/>
                <w:b/>
                <w:bCs/>
                <w:smallCaps/>
                <w:sz w:val="20"/>
                <w:lang w:val="en-US" w:eastAsia="zh-CN"/>
              </w:rPr>
              <w:t>为</w:t>
            </w:r>
            <w:r w:rsidRPr="00C17817">
              <w:rPr>
                <w:b/>
                <w:bCs/>
                <w:smallCaps/>
                <w:sz w:val="20"/>
                <w:lang w:val="en-US" w:eastAsia="zh-CN"/>
              </w:rPr>
              <w:t>所有人</w:t>
            </w:r>
            <w:r w:rsidRPr="00C17817">
              <w:rPr>
                <w:rFonts w:hint="eastAsia"/>
                <w:b/>
                <w:bCs/>
                <w:smallCaps/>
                <w:sz w:val="20"/>
                <w:lang w:val="en-US" w:eastAsia="zh-CN"/>
              </w:rPr>
              <w:t>提供</w:t>
            </w:r>
            <w:r w:rsidRPr="00C17817">
              <w:rPr>
                <w:b/>
                <w:bCs/>
                <w:smallCaps/>
                <w:sz w:val="20"/>
                <w:lang w:val="en-US" w:eastAsia="zh-CN"/>
              </w:rPr>
              <w:t>无障碍获取性、可承受</w:t>
            </w:r>
            <w:r w:rsidRPr="00C17817">
              <w:rPr>
                <w:rFonts w:hint="eastAsia"/>
                <w:b/>
                <w:bCs/>
                <w:smallCaps/>
                <w:sz w:val="20"/>
                <w:lang w:val="en-US" w:eastAsia="zh-CN"/>
              </w:rPr>
              <w:t>的</w:t>
            </w:r>
            <w:r w:rsidRPr="00C17817">
              <w:rPr>
                <w:b/>
                <w:bCs/>
                <w:smallCaps/>
                <w:sz w:val="20"/>
                <w:lang w:val="en-US" w:eastAsia="zh-CN"/>
              </w:rPr>
              <w:t>价格和技能开发，确保数字包容性和可持续的</w:t>
            </w:r>
            <w:r w:rsidRPr="00C17817">
              <w:rPr>
                <w:rFonts w:hint="eastAsia"/>
                <w:b/>
                <w:bCs/>
                <w:smallCaps/>
                <w:sz w:val="20"/>
                <w:lang w:val="en-US" w:eastAsia="zh-CN"/>
              </w:rPr>
              <w:t>社会</w:t>
            </w:r>
            <w:r w:rsidRPr="00C17817">
              <w:rPr>
                <w:b/>
                <w:bCs/>
                <w:smallCaps/>
                <w:sz w:val="20"/>
                <w:lang w:val="en-US" w:eastAsia="zh-CN"/>
              </w:rPr>
              <w:t>和经济发展</w:t>
            </w:r>
          </w:p>
        </w:tc>
      </w:tr>
      <w:tr w:rsidR="0067791F" w:rsidRPr="00C17817" w:rsidTr="005D2F5C">
        <w:trPr>
          <w:jc w:val="center"/>
        </w:trPr>
        <w:tc>
          <w:tcPr>
            <w:tcW w:w="9639" w:type="dxa"/>
            <w:tcBorders>
              <w:bottom w:val="single" w:sz="4" w:space="0" w:color="auto"/>
            </w:tcBorders>
          </w:tcPr>
          <w:p w:rsidR="0067791F" w:rsidRPr="00C17817" w:rsidRDefault="0067791F" w:rsidP="005D2F5C">
            <w:pPr>
              <w:pStyle w:val="ListParagraph"/>
              <w:tabs>
                <w:tab w:val="left" w:pos="459"/>
              </w:tabs>
              <w:ind w:left="567" w:hanging="567"/>
              <w:contextualSpacing w:val="0"/>
              <w:rPr>
                <w:bCs/>
                <w:sz w:val="20"/>
                <w:lang w:val="en-US" w:eastAsia="zh-CN"/>
              </w:rPr>
            </w:pPr>
            <w:r w:rsidRPr="00C17817">
              <w:rPr>
                <w:rFonts w:hint="eastAsia"/>
                <w:b/>
                <w:bCs/>
                <w:smallCaps/>
                <w:sz w:val="20"/>
                <w:lang w:eastAsia="zh-CN"/>
              </w:rPr>
              <w:t>目标：</w:t>
            </w:r>
            <w:r w:rsidRPr="00C17817">
              <w:rPr>
                <w:rFonts w:hint="eastAsia"/>
                <w:bCs/>
                <w:sz w:val="20"/>
                <w:lang w:val="en-US" w:eastAsia="zh-CN"/>
              </w:rPr>
              <w:t>弥合</w:t>
            </w:r>
            <w:r w:rsidRPr="00C17817">
              <w:rPr>
                <w:bCs/>
                <w:sz w:val="20"/>
                <w:lang w:val="en-US" w:eastAsia="zh-CN"/>
              </w:rPr>
              <w:t>数字鸿沟并使社会各类</w:t>
            </w:r>
            <w:r w:rsidRPr="00C17817">
              <w:rPr>
                <w:rFonts w:hint="eastAsia"/>
                <w:bCs/>
                <w:sz w:val="20"/>
                <w:lang w:val="en-US" w:eastAsia="zh-CN"/>
              </w:rPr>
              <w:t>群体</w:t>
            </w:r>
            <w:r w:rsidRPr="00C17817">
              <w:rPr>
                <w:bCs/>
                <w:sz w:val="20"/>
                <w:lang w:val="en-US" w:eastAsia="zh-CN"/>
              </w:rPr>
              <w:t>为充分利用</w:t>
            </w:r>
            <w:r w:rsidRPr="00C17817">
              <w:rPr>
                <w:bCs/>
                <w:sz w:val="20"/>
                <w:lang w:val="en-US" w:eastAsia="zh-CN"/>
              </w:rPr>
              <w:t>ICT</w:t>
            </w:r>
            <w:r w:rsidRPr="00C17817">
              <w:rPr>
                <w:bCs/>
                <w:sz w:val="20"/>
                <w:lang w:val="en-US" w:eastAsia="zh-CN"/>
              </w:rPr>
              <w:t>做好准备，确保连通性，实现有关数字技能的能力建设并将</w:t>
            </w:r>
            <w:r w:rsidRPr="00C17817">
              <w:rPr>
                <w:bCs/>
                <w:sz w:val="20"/>
                <w:lang w:val="en-US" w:eastAsia="zh-CN"/>
              </w:rPr>
              <w:t>ICT</w:t>
            </w:r>
            <w:r w:rsidRPr="00C17817">
              <w:rPr>
                <w:bCs/>
                <w:sz w:val="20"/>
                <w:lang w:val="en-US" w:eastAsia="zh-CN"/>
              </w:rPr>
              <w:t>提供给所有人，包括残疾人。</w:t>
            </w:r>
          </w:p>
          <w:p w:rsidR="0067791F" w:rsidRPr="00C17817" w:rsidRDefault="0067791F" w:rsidP="005D2F5C">
            <w:pPr>
              <w:pStyle w:val="ListParagraph"/>
              <w:tabs>
                <w:tab w:val="left" w:pos="459"/>
              </w:tabs>
              <w:ind w:left="567" w:hanging="567"/>
              <w:contextualSpacing w:val="0"/>
              <w:rPr>
                <w:lang w:eastAsia="zh-CN"/>
              </w:rPr>
            </w:pPr>
            <w:r w:rsidRPr="00C17817">
              <w:rPr>
                <w:rFonts w:eastAsia="SimSun"/>
                <w:b/>
                <w:bCs/>
                <w:sz w:val="20"/>
                <w:lang w:eastAsia="zh-CN"/>
              </w:rPr>
              <w:t>预期成果</w:t>
            </w:r>
          </w:p>
          <w:p w:rsidR="0067791F" w:rsidRPr="00C17817" w:rsidRDefault="0067791F" w:rsidP="005D2F5C">
            <w:pPr>
              <w:tabs>
                <w:tab w:val="left" w:pos="567"/>
              </w:tabs>
              <w:ind w:left="567" w:firstLineChars="17" w:firstLine="34"/>
              <w:rPr>
                <w:lang w:eastAsia="zh-CN"/>
              </w:rPr>
            </w:pPr>
            <w:r w:rsidRPr="00C17817">
              <w:rPr>
                <w:rFonts w:hint="eastAsia"/>
                <w:sz w:val="20"/>
                <w:lang w:eastAsia="zh-CN"/>
              </w:rPr>
              <w:t>在</w:t>
            </w:r>
            <w:r w:rsidRPr="00C17817">
              <w:rPr>
                <w:sz w:val="20"/>
                <w:lang w:eastAsia="zh-CN"/>
              </w:rPr>
              <w:t>下列方面为有需要的国家提供帮助：</w:t>
            </w:r>
          </w:p>
          <w:p w:rsidR="0067791F" w:rsidRPr="00C17817" w:rsidRDefault="0067791F" w:rsidP="005D2F5C">
            <w:pPr>
              <w:pStyle w:val="ListParagraph"/>
              <w:numPr>
                <w:ilvl w:val="0"/>
                <w:numId w:val="37"/>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按照</w:t>
            </w:r>
            <w:r w:rsidRPr="00C17817">
              <w:rPr>
                <w:sz w:val="20"/>
                <w:lang w:val="en-US" w:eastAsia="zh-CN"/>
              </w:rPr>
              <w:t>欧洲无障碍</w:t>
            </w:r>
            <w:r w:rsidRPr="00C17817">
              <w:rPr>
                <w:rFonts w:hint="eastAsia"/>
                <w:sz w:val="20"/>
                <w:lang w:val="en-US" w:eastAsia="zh-CN"/>
              </w:rPr>
              <w:t>获取法</w:t>
            </w:r>
            <w:r w:rsidRPr="00C17817">
              <w:rPr>
                <w:sz w:val="20"/>
                <w:lang w:eastAsia="zh-CN"/>
              </w:rPr>
              <w:t>，</w:t>
            </w:r>
            <w:r w:rsidRPr="00C17817">
              <w:rPr>
                <w:sz w:val="20"/>
                <w:lang w:val="en-US" w:eastAsia="zh-CN"/>
              </w:rPr>
              <w:t>欧洲</w:t>
            </w:r>
            <w:r w:rsidRPr="00C17817">
              <w:rPr>
                <w:rFonts w:hint="eastAsia"/>
                <w:sz w:val="20"/>
                <w:lang w:val="en-US" w:eastAsia="zh-CN"/>
              </w:rPr>
              <w:t>区域的</w:t>
            </w:r>
            <w:r w:rsidRPr="00C17817">
              <w:rPr>
                <w:rFonts w:hint="eastAsia"/>
                <w:sz w:val="20"/>
                <w:lang w:val="en-US" w:eastAsia="zh-CN"/>
              </w:rPr>
              <w:t>ICT</w:t>
            </w:r>
            <w:r w:rsidRPr="00C17817">
              <w:rPr>
                <w:sz w:val="20"/>
                <w:lang w:val="en-US" w:eastAsia="zh-CN"/>
              </w:rPr>
              <w:t>无障碍获取开发和实施政策</w:t>
            </w:r>
            <w:r w:rsidRPr="00C17817">
              <w:rPr>
                <w:rFonts w:hint="eastAsia"/>
                <w:sz w:val="20"/>
                <w:lang w:val="en-US" w:eastAsia="zh-CN"/>
              </w:rPr>
              <w:t>以及</w:t>
            </w:r>
            <w:r w:rsidRPr="00C17817">
              <w:rPr>
                <w:sz w:val="20"/>
                <w:lang w:val="en-US" w:eastAsia="zh-CN"/>
              </w:rPr>
              <w:t>解决方案，加强和支持区域性合作和所有相关利益攸关方的参与。</w:t>
            </w:r>
          </w:p>
          <w:p w:rsidR="0067791F" w:rsidRPr="00C17817" w:rsidRDefault="0067791F" w:rsidP="005D2F5C">
            <w:pPr>
              <w:pStyle w:val="ListParagraph"/>
              <w:numPr>
                <w:ilvl w:val="0"/>
                <w:numId w:val="37"/>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通过</w:t>
            </w:r>
            <w:r w:rsidRPr="00C17817">
              <w:rPr>
                <w:sz w:val="20"/>
                <w:lang w:val="en-US" w:eastAsia="zh-CN"/>
              </w:rPr>
              <w:t>区域性和次区域性会议和讲习班</w:t>
            </w:r>
            <w:r w:rsidRPr="00C17817">
              <w:rPr>
                <w:sz w:val="20"/>
                <w:lang w:eastAsia="zh-CN"/>
              </w:rPr>
              <w:t>，</w:t>
            </w:r>
            <w:r w:rsidRPr="00C17817">
              <w:rPr>
                <w:sz w:val="20"/>
                <w:lang w:val="en-US" w:eastAsia="zh-CN"/>
              </w:rPr>
              <w:t>包括每年一度</w:t>
            </w:r>
            <w:r w:rsidRPr="00C17817">
              <w:rPr>
                <w:rFonts w:hint="eastAsia"/>
                <w:sz w:val="20"/>
                <w:lang w:val="en-US" w:eastAsia="zh-CN"/>
              </w:rPr>
              <w:t>被</w:t>
            </w:r>
            <w:r w:rsidRPr="00C17817">
              <w:rPr>
                <w:sz w:val="20"/>
                <w:lang w:val="en-US" w:eastAsia="zh-CN"/>
              </w:rPr>
              <w:t>称为</w:t>
            </w:r>
            <w:r w:rsidRPr="00C17817">
              <w:rPr>
                <w:rFonts w:hint="eastAsia"/>
                <w:sz w:val="20"/>
                <w:lang w:eastAsia="zh-CN"/>
              </w:rPr>
              <w:t>“无障碍</w:t>
            </w:r>
            <w:r w:rsidRPr="00C17817">
              <w:rPr>
                <w:sz w:val="20"/>
                <w:lang w:eastAsia="zh-CN"/>
              </w:rPr>
              <w:t>获取的欧洲</w:t>
            </w:r>
            <w:r w:rsidRPr="00C17817">
              <w:rPr>
                <w:rFonts w:hint="eastAsia"/>
                <w:sz w:val="20"/>
                <w:lang w:eastAsia="zh-CN"/>
              </w:rPr>
              <w:t xml:space="preserve"> </w:t>
            </w:r>
            <w:r w:rsidRPr="00C17817">
              <w:rPr>
                <w:sz w:val="20"/>
                <w:lang w:eastAsia="zh-CN"/>
              </w:rPr>
              <w:t xml:space="preserve">– </w:t>
            </w:r>
            <w:r w:rsidRPr="00C17817">
              <w:rPr>
                <w:sz w:val="20"/>
                <w:lang w:eastAsia="zh-CN"/>
              </w:rPr>
              <w:t>面向所有人的信息通信</w:t>
            </w:r>
            <w:r w:rsidRPr="00C17817">
              <w:rPr>
                <w:rFonts w:hint="eastAsia"/>
                <w:sz w:val="20"/>
                <w:lang w:eastAsia="zh-CN"/>
              </w:rPr>
              <w:t>”大会</w:t>
            </w:r>
            <w:r w:rsidRPr="00C17817">
              <w:rPr>
                <w:rFonts w:hint="eastAsia"/>
                <w:sz w:val="20"/>
                <w:lang w:val="en-US" w:eastAsia="zh-CN"/>
              </w:rPr>
              <w:t>提高</w:t>
            </w:r>
            <w:r w:rsidRPr="00C17817">
              <w:rPr>
                <w:sz w:val="20"/>
                <w:lang w:val="en-US" w:eastAsia="zh-CN"/>
              </w:rPr>
              <w:t>认识并推广有关公共政策的相关导则</w:t>
            </w:r>
            <w:r w:rsidRPr="00C17817">
              <w:rPr>
                <w:sz w:val="20"/>
                <w:lang w:eastAsia="zh-CN"/>
              </w:rPr>
              <w:t>，</w:t>
            </w:r>
            <w:r w:rsidRPr="00C17817">
              <w:rPr>
                <w:sz w:val="20"/>
                <w:lang w:val="en-US" w:eastAsia="zh-CN"/>
              </w:rPr>
              <w:t>其中包括就</w:t>
            </w:r>
            <w:r w:rsidRPr="00C17817">
              <w:rPr>
                <w:rFonts w:hint="eastAsia"/>
                <w:sz w:val="20"/>
                <w:lang w:val="en-US" w:eastAsia="zh-CN"/>
              </w:rPr>
              <w:t>用于残疾人</w:t>
            </w:r>
            <w:r w:rsidRPr="00C17817">
              <w:rPr>
                <w:sz w:val="20"/>
                <w:lang w:val="en-US" w:eastAsia="zh-CN"/>
              </w:rPr>
              <w:t>的</w:t>
            </w:r>
            <w:r w:rsidRPr="00C17817">
              <w:rPr>
                <w:sz w:val="20"/>
                <w:lang w:val="en-US" w:eastAsia="zh-CN"/>
              </w:rPr>
              <w:t>ICT</w:t>
            </w:r>
            <w:r w:rsidRPr="00C17817">
              <w:rPr>
                <w:sz w:val="20"/>
                <w:lang w:val="en-US" w:eastAsia="zh-CN"/>
              </w:rPr>
              <w:t>无障碍</w:t>
            </w:r>
            <w:r w:rsidRPr="00C17817">
              <w:rPr>
                <w:rFonts w:hint="eastAsia"/>
                <w:sz w:val="20"/>
                <w:lang w:val="en-US" w:eastAsia="zh-CN"/>
              </w:rPr>
              <w:t>产品</w:t>
            </w:r>
            <w:r w:rsidRPr="00C17817">
              <w:rPr>
                <w:sz w:val="20"/>
                <w:lang w:val="en-US" w:eastAsia="zh-CN"/>
              </w:rPr>
              <w:t>和服务交流知识</w:t>
            </w:r>
            <w:r w:rsidRPr="00C17817">
              <w:rPr>
                <w:rFonts w:hint="eastAsia"/>
                <w:sz w:val="20"/>
                <w:lang w:val="en-US" w:eastAsia="zh-CN"/>
              </w:rPr>
              <w:t>，</w:t>
            </w:r>
            <w:r w:rsidRPr="00C17817">
              <w:rPr>
                <w:sz w:val="20"/>
                <w:lang w:val="en-US" w:eastAsia="zh-CN"/>
              </w:rPr>
              <w:t>分享良好做法。</w:t>
            </w:r>
          </w:p>
          <w:p w:rsidR="0067791F" w:rsidRPr="00C17817" w:rsidRDefault="0067791F" w:rsidP="005D2F5C">
            <w:pPr>
              <w:pStyle w:val="ListParagraph"/>
              <w:numPr>
                <w:ilvl w:val="0"/>
                <w:numId w:val="37"/>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通过</w:t>
            </w:r>
            <w:r w:rsidRPr="00C17817">
              <w:rPr>
                <w:sz w:val="20"/>
                <w:lang w:val="en-US" w:eastAsia="zh-CN"/>
              </w:rPr>
              <w:t>开展相关网络无障碍获取培训提高区域和国家能力</w:t>
            </w:r>
            <w:r w:rsidRPr="00C17817">
              <w:rPr>
                <w:sz w:val="20"/>
                <w:lang w:eastAsia="zh-CN"/>
              </w:rPr>
              <w:t>，</w:t>
            </w:r>
            <w:r w:rsidRPr="00C17817">
              <w:rPr>
                <w:sz w:val="20"/>
                <w:lang w:val="en-US" w:eastAsia="zh-CN"/>
              </w:rPr>
              <w:t>确保所有公民</w:t>
            </w:r>
            <w:r w:rsidRPr="00C17817">
              <w:rPr>
                <w:sz w:val="20"/>
                <w:lang w:eastAsia="zh-CN"/>
              </w:rPr>
              <w:t>（</w:t>
            </w:r>
            <w:r w:rsidRPr="00C17817">
              <w:rPr>
                <w:rFonts w:hint="eastAsia"/>
                <w:sz w:val="20"/>
                <w:lang w:val="en-US" w:eastAsia="zh-CN"/>
              </w:rPr>
              <w:t>包括</w:t>
            </w:r>
            <w:r w:rsidRPr="00C17817">
              <w:rPr>
                <w:sz w:val="20"/>
                <w:lang w:val="en-US" w:eastAsia="zh-CN"/>
              </w:rPr>
              <w:t>残疾人</w:t>
            </w:r>
            <w:r w:rsidRPr="00C17817">
              <w:rPr>
                <w:rFonts w:hint="eastAsia"/>
                <w:sz w:val="20"/>
                <w:lang w:eastAsia="zh-CN"/>
              </w:rPr>
              <w:t>）</w:t>
            </w:r>
            <w:r w:rsidRPr="00C17817">
              <w:rPr>
                <w:sz w:val="20"/>
                <w:lang w:val="en-US" w:eastAsia="zh-CN"/>
              </w:rPr>
              <w:t>获得并可访问政府</w:t>
            </w:r>
            <w:r w:rsidRPr="00C17817">
              <w:rPr>
                <w:rFonts w:hint="eastAsia"/>
                <w:sz w:val="20"/>
                <w:lang w:val="en-US" w:eastAsia="zh-CN"/>
              </w:rPr>
              <w:t>网站</w:t>
            </w:r>
            <w:r w:rsidRPr="00C17817">
              <w:rPr>
                <w:sz w:val="20"/>
                <w:lang w:eastAsia="zh-CN"/>
              </w:rPr>
              <w:t>/</w:t>
            </w:r>
            <w:r w:rsidRPr="00C17817">
              <w:rPr>
                <w:rFonts w:hint="eastAsia"/>
                <w:sz w:val="20"/>
                <w:lang w:val="en-US" w:eastAsia="zh-CN"/>
              </w:rPr>
              <w:t>和</w:t>
            </w:r>
            <w:r w:rsidRPr="00C17817">
              <w:rPr>
                <w:sz w:val="20"/>
                <w:lang w:val="en-US" w:eastAsia="zh-CN"/>
              </w:rPr>
              <w:t>相关服务</w:t>
            </w:r>
            <w:r w:rsidRPr="00C17817">
              <w:rPr>
                <w:rFonts w:hint="eastAsia"/>
                <w:sz w:val="20"/>
                <w:lang w:val="en-US" w:eastAsia="zh-CN"/>
              </w:rPr>
              <w:t>。</w:t>
            </w:r>
          </w:p>
          <w:p w:rsidR="0067791F" w:rsidRPr="00C17817" w:rsidRDefault="0067791F" w:rsidP="005D2F5C">
            <w:pPr>
              <w:pStyle w:val="ListParagraph"/>
              <w:numPr>
                <w:ilvl w:val="0"/>
                <w:numId w:val="37"/>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开展</w:t>
            </w:r>
            <w:r w:rsidRPr="00C17817">
              <w:rPr>
                <w:sz w:val="20"/>
                <w:lang w:val="en-US" w:eastAsia="zh-CN"/>
              </w:rPr>
              <w:t>区域性和国家能力建设以便向所有参与在内的利益攸关方</w:t>
            </w:r>
            <w:r w:rsidRPr="00C17817">
              <w:rPr>
                <w:rFonts w:hint="eastAsia"/>
                <w:sz w:val="20"/>
                <w:lang w:val="en-US" w:eastAsia="zh-CN"/>
              </w:rPr>
              <w:t>推广</w:t>
            </w:r>
            <w:r w:rsidRPr="00C17817">
              <w:rPr>
                <w:sz w:val="20"/>
                <w:lang w:val="en-US" w:eastAsia="zh-CN"/>
              </w:rPr>
              <w:t>和提供有关</w:t>
            </w:r>
            <w:r w:rsidRPr="00C17817">
              <w:rPr>
                <w:sz w:val="20"/>
                <w:lang w:val="en-US" w:eastAsia="zh-CN"/>
              </w:rPr>
              <w:t>ICT</w:t>
            </w:r>
            <w:r w:rsidRPr="00C17817">
              <w:rPr>
                <w:sz w:val="20"/>
                <w:lang w:val="en-US" w:eastAsia="zh-CN"/>
              </w:rPr>
              <w:t>无障碍获取的培训课程</w:t>
            </w:r>
            <w:r w:rsidRPr="00C17817">
              <w:rPr>
                <w:sz w:val="20"/>
                <w:lang w:eastAsia="zh-CN"/>
              </w:rPr>
              <w:t>，</w:t>
            </w:r>
            <w:r w:rsidRPr="00C17817">
              <w:rPr>
                <w:sz w:val="20"/>
                <w:lang w:val="en-US" w:eastAsia="zh-CN"/>
              </w:rPr>
              <w:t>其中包括有关</w:t>
            </w:r>
            <w:r w:rsidRPr="00C17817">
              <w:rPr>
                <w:rFonts w:hint="eastAsia"/>
                <w:sz w:val="20"/>
                <w:lang w:val="en-US" w:eastAsia="zh-CN"/>
              </w:rPr>
              <w:t>将</w:t>
            </w:r>
            <w:r w:rsidRPr="00C17817">
              <w:rPr>
                <w:sz w:val="20"/>
                <w:lang w:val="en-US" w:eastAsia="zh-CN"/>
              </w:rPr>
              <w:t>公共采购</w:t>
            </w:r>
            <w:r w:rsidRPr="00C17817">
              <w:rPr>
                <w:rFonts w:hint="eastAsia"/>
                <w:sz w:val="20"/>
                <w:lang w:val="en-US" w:eastAsia="zh-CN"/>
              </w:rPr>
              <w:t>的</w:t>
            </w:r>
            <w:r w:rsidRPr="00C17817">
              <w:rPr>
                <w:sz w:val="20"/>
                <w:lang w:val="en-US" w:eastAsia="zh-CN"/>
              </w:rPr>
              <w:t>培训，将其作为改进</w:t>
            </w:r>
            <w:r w:rsidRPr="00C17817">
              <w:rPr>
                <w:rFonts w:hint="eastAsia"/>
                <w:sz w:val="20"/>
                <w:lang w:val="en-US" w:eastAsia="zh-CN"/>
              </w:rPr>
              <w:t>残疾人</w:t>
            </w:r>
            <w:r w:rsidRPr="00C17817">
              <w:rPr>
                <w:sz w:val="20"/>
                <w:lang w:val="en-US" w:eastAsia="zh-CN"/>
              </w:rPr>
              <w:t>在教育、就业、经济和社会生活中的包容性的手段。</w:t>
            </w:r>
          </w:p>
          <w:p w:rsidR="0067791F" w:rsidRPr="00C17817" w:rsidRDefault="0067791F" w:rsidP="005D2F5C">
            <w:pPr>
              <w:pStyle w:val="ListParagraph"/>
              <w:numPr>
                <w:ilvl w:val="0"/>
                <w:numId w:val="37"/>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鼓励</w:t>
            </w:r>
            <w:r w:rsidRPr="00C17817">
              <w:rPr>
                <w:sz w:val="20"/>
                <w:lang w:val="en-US" w:eastAsia="zh-CN"/>
              </w:rPr>
              <w:t>在研究中心和学术界之间就语音技术开展区域性合作</w:t>
            </w:r>
            <w:r w:rsidRPr="00C17817">
              <w:rPr>
                <w:sz w:val="20"/>
                <w:lang w:eastAsia="zh-CN"/>
              </w:rPr>
              <w:t>（</w:t>
            </w:r>
            <w:r w:rsidRPr="00C17817">
              <w:rPr>
                <w:sz w:val="20"/>
                <w:lang w:val="en-US" w:eastAsia="zh-CN"/>
              </w:rPr>
              <w:t>TTS</w:t>
            </w:r>
            <w:r w:rsidRPr="00C17817">
              <w:rPr>
                <w:sz w:val="20"/>
                <w:lang w:val="en-US" w:eastAsia="zh-CN"/>
              </w:rPr>
              <w:t>、</w:t>
            </w:r>
            <w:r w:rsidRPr="00C17817">
              <w:rPr>
                <w:rFonts w:hint="eastAsia"/>
                <w:sz w:val="20"/>
                <w:lang w:val="en-US" w:eastAsia="zh-CN"/>
              </w:rPr>
              <w:t>面向</w:t>
            </w:r>
            <w:r w:rsidRPr="00C17817">
              <w:rPr>
                <w:sz w:val="20"/>
                <w:lang w:val="en-US" w:eastAsia="zh-CN"/>
              </w:rPr>
              <w:t>可听人群的</w:t>
            </w:r>
            <w:r w:rsidRPr="00C17817">
              <w:rPr>
                <w:rFonts w:hint="eastAsia"/>
                <w:sz w:val="20"/>
                <w:lang w:val="en-US" w:eastAsia="zh-CN"/>
              </w:rPr>
              <w:t>案文</w:t>
            </w:r>
            <w:r w:rsidRPr="00C17817">
              <w:rPr>
                <w:sz w:val="20"/>
                <w:lang w:val="en-US" w:eastAsia="zh-CN"/>
              </w:rPr>
              <w:t>语音</w:t>
            </w:r>
            <w:r w:rsidRPr="00C17817">
              <w:rPr>
                <w:rFonts w:hint="eastAsia"/>
                <w:sz w:val="20"/>
                <w:lang w:val="en-US" w:eastAsia="zh-CN"/>
              </w:rPr>
              <w:t>转换</w:t>
            </w:r>
            <w:r w:rsidRPr="00C17817">
              <w:rPr>
                <w:sz w:val="20"/>
                <w:lang w:val="en-US" w:eastAsia="zh-CN"/>
              </w:rPr>
              <w:t>、自动语音识别</w:t>
            </w:r>
            <w:r w:rsidRPr="00C17817">
              <w:rPr>
                <w:rFonts w:hint="eastAsia"/>
                <w:sz w:val="20"/>
                <w:lang w:eastAsia="zh-CN"/>
              </w:rPr>
              <w:t>（</w:t>
            </w:r>
            <w:r w:rsidRPr="00C17817">
              <w:rPr>
                <w:rFonts w:hint="eastAsia"/>
                <w:sz w:val="20"/>
                <w:lang w:val="en-US" w:eastAsia="zh-CN"/>
              </w:rPr>
              <w:t>ASR</w:t>
            </w:r>
            <w:r w:rsidRPr="00C17817">
              <w:rPr>
                <w:sz w:val="20"/>
                <w:lang w:eastAsia="zh-CN"/>
              </w:rPr>
              <w:t>）</w:t>
            </w:r>
            <w:r w:rsidRPr="00C17817">
              <w:rPr>
                <w:rFonts w:hint="eastAsia"/>
                <w:sz w:val="20"/>
                <w:lang w:eastAsia="zh-CN"/>
              </w:rPr>
              <w:t>、面向</w:t>
            </w:r>
            <w:r w:rsidRPr="00C17817">
              <w:rPr>
                <w:sz w:val="20"/>
                <w:lang w:eastAsia="zh-CN"/>
              </w:rPr>
              <w:t>可识读人群的语音案文转换），这些技术有助于克服各</w:t>
            </w:r>
            <w:r w:rsidRPr="00C17817">
              <w:rPr>
                <w:rFonts w:hint="eastAsia"/>
                <w:sz w:val="20"/>
                <w:lang w:eastAsia="zh-CN"/>
              </w:rPr>
              <w:t>类</w:t>
            </w:r>
            <w:r w:rsidRPr="00C17817">
              <w:rPr>
                <w:sz w:val="20"/>
                <w:lang w:eastAsia="zh-CN"/>
              </w:rPr>
              <w:t>残疾。</w:t>
            </w:r>
          </w:p>
          <w:p w:rsidR="0067791F" w:rsidRPr="00C17817" w:rsidRDefault="0067791F" w:rsidP="005D2F5C">
            <w:pPr>
              <w:pStyle w:val="ListParagraph"/>
              <w:numPr>
                <w:ilvl w:val="0"/>
                <w:numId w:val="37"/>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提高</w:t>
            </w:r>
            <w:r w:rsidRPr="00C17817">
              <w:rPr>
                <w:sz w:val="20"/>
                <w:lang w:val="en-US" w:eastAsia="zh-CN"/>
              </w:rPr>
              <w:t>对数字平台中电视和视频节目在无障碍获取方面的可能性的认识并实施可用的解决方案。</w:t>
            </w:r>
          </w:p>
          <w:p w:rsidR="0067791F" w:rsidRPr="00C17817" w:rsidRDefault="0067791F" w:rsidP="005D2F5C">
            <w:pPr>
              <w:pStyle w:val="ListParagraph"/>
              <w:numPr>
                <w:ilvl w:val="0"/>
                <w:numId w:val="37"/>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鼓励落实</w:t>
            </w:r>
            <w:r w:rsidRPr="00C17817">
              <w:rPr>
                <w:sz w:val="20"/>
                <w:lang w:val="en-US" w:eastAsia="zh-CN"/>
              </w:rPr>
              <w:t>区域性</w:t>
            </w:r>
            <w:r w:rsidRPr="00C17817">
              <w:rPr>
                <w:rFonts w:hint="eastAsia"/>
                <w:sz w:val="20"/>
                <w:lang w:val="en-US" w:eastAsia="zh-CN"/>
              </w:rPr>
              <w:t>/</w:t>
            </w:r>
            <w:r w:rsidRPr="00C17817">
              <w:rPr>
                <w:rFonts w:hint="eastAsia"/>
                <w:sz w:val="20"/>
                <w:lang w:val="en-US" w:eastAsia="zh-CN"/>
              </w:rPr>
              <w:t>国家</w:t>
            </w:r>
            <w:r w:rsidRPr="00C17817">
              <w:rPr>
                <w:sz w:val="20"/>
                <w:lang w:val="en-US" w:eastAsia="zh-CN"/>
              </w:rPr>
              <w:t>ICT</w:t>
            </w:r>
            <w:r w:rsidRPr="00C17817">
              <w:rPr>
                <w:sz w:val="20"/>
                <w:lang w:val="en-US" w:eastAsia="zh-CN"/>
              </w:rPr>
              <w:t>活动和项目并</w:t>
            </w:r>
            <w:r w:rsidRPr="00C17817">
              <w:rPr>
                <w:rFonts w:hint="eastAsia"/>
                <w:sz w:val="20"/>
                <w:lang w:val="en-US" w:eastAsia="zh-CN"/>
              </w:rPr>
              <w:t>采取</w:t>
            </w:r>
            <w:r w:rsidRPr="00C17817">
              <w:rPr>
                <w:sz w:val="20"/>
                <w:lang w:val="en-US" w:eastAsia="zh-CN"/>
              </w:rPr>
              <w:t>相关措施</w:t>
            </w:r>
            <w:r w:rsidRPr="00C17817">
              <w:rPr>
                <w:rFonts w:hint="eastAsia"/>
                <w:sz w:val="20"/>
                <w:lang w:val="en-US" w:eastAsia="zh-CN"/>
              </w:rPr>
              <w:t>，</w:t>
            </w:r>
            <w:r w:rsidRPr="00C17817">
              <w:rPr>
                <w:sz w:val="20"/>
                <w:lang w:val="en-US" w:eastAsia="zh-CN"/>
              </w:rPr>
              <w:t>以便在</w:t>
            </w:r>
            <w:r w:rsidRPr="00C17817">
              <w:rPr>
                <w:rFonts w:hint="eastAsia"/>
                <w:sz w:val="20"/>
                <w:lang w:val="en-US" w:eastAsia="zh-CN"/>
              </w:rPr>
              <w:t>公共</w:t>
            </w:r>
            <w:r w:rsidRPr="00C17817">
              <w:rPr>
                <w:sz w:val="20"/>
                <w:lang w:val="en-US" w:eastAsia="zh-CN"/>
              </w:rPr>
              <w:t>机构网站以及政府教育计划、服务和信息中消除使用和访问</w:t>
            </w:r>
            <w:r w:rsidRPr="00C17817">
              <w:rPr>
                <w:sz w:val="20"/>
                <w:lang w:val="en-US" w:eastAsia="zh-CN"/>
              </w:rPr>
              <w:t>ICT</w:t>
            </w:r>
            <w:r w:rsidRPr="00C17817">
              <w:rPr>
                <w:sz w:val="20"/>
                <w:lang w:val="en-US" w:eastAsia="zh-CN"/>
              </w:rPr>
              <w:t>的差距。</w:t>
            </w:r>
          </w:p>
          <w:p w:rsidR="0067791F" w:rsidRPr="00C17817" w:rsidRDefault="0067791F" w:rsidP="005D2F5C">
            <w:pPr>
              <w:pStyle w:val="ListParagraph"/>
              <w:numPr>
                <w:ilvl w:val="0"/>
                <w:numId w:val="37"/>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鼓励在</w:t>
            </w:r>
            <w:r w:rsidRPr="00C17817">
              <w:rPr>
                <w:sz w:val="20"/>
                <w:lang w:val="en-US" w:eastAsia="zh-CN"/>
              </w:rPr>
              <w:t>教育中实施数字化内容。</w:t>
            </w:r>
          </w:p>
          <w:p w:rsidR="0067791F" w:rsidRPr="00C17817" w:rsidRDefault="0067791F" w:rsidP="005D2F5C">
            <w:pPr>
              <w:pStyle w:val="ListParagraph"/>
              <w:numPr>
                <w:ilvl w:val="0"/>
                <w:numId w:val="37"/>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开展</w:t>
            </w:r>
            <w:r w:rsidRPr="00C17817">
              <w:rPr>
                <w:sz w:val="20"/>
                <w:lang w:val="en-US" w:eastAsia="zh-CN"/>
              </w:rPr>
              <w:t>区域和国家能力建设</w:t>
            </w:r>
            <w:r w:rsidRPr="00C17817">
              <w:rPr>
                <w:sz w:val="20"/>
                <w:lang w:eastAsia="zh-CN"/>
              </w:rPr>
              <w:t>，</w:t>
            </w:r>
            <w:r w:rsidRPr="00C17817">
              <w:rPr>
                <w:sz w:val="20"/>
                <w:lang w:val="en-US" w:eastAsia="zh-CN"/>
              </w:rPr>
              <w:t>为</w:t>
            </w:r>
            <w:r w:rsidRPr="00C17817">
              <w:rPr>
                <w:rFonts w:hint="eastAsia"/>
                <w:sz w:val="20"/>
                <w:lang w:val="en-US" w:eastAsia="zh-CN"/>
              </w:rPr>
              <w:t>包括</w:t>
            </w:r>
            <w:r w:rsidRPr="00C17817">
              <w:rPr>
                <w:sz w:val="20"/>
                <w:lang w:val="en-US" w:eastAsia="zh-CN"/>
              </w:rPr>
              <w:t>残疾人在内的所有人提供</w:t>
            </w:r>
            <w:r w:rsidRPr="00C17817">
              <w:rPr>
                <w:rFonts w:hint="eastAsia"/>
                <w:sz w:val="20"/>
                <w:lang w:val="en-US" w:eastAsia="zh-CN"/>
              </w:rPr>
              <w:t>可使用</w:t>
            </w:r>
            <w:r w:rsidRPr="00C17817">
              <w:rPr>
                <w:sz w:val="20"/>
                <w:lang w:val="en-US" w:eastAsia="zh-CN"/>
              </w:rPr>
              <w:t>的编码和计算机编程</w:t>
            </w:r>
            <w:r w:rsidRPr="00C17817">
              <w:rPr>
                <w:rFonts w:hint="eastAsia"/>
                <w:sz w:val="20"/>
                <w:lang w:val="en-US" w:eastAsia="zh-CN"/>
              </w:rPr>
              <w:t>工具。</w:t>
            </w:r>
          </w:p>
          <w:p w:rsidR="0067791F" w:rsidRPr="00C17817" w:rsidRDefault="0067791F" w:rsidP="005D2F5C">
            <w:pPr>
              <w:pStyle w:val="ListParagraph"/>
              <w:numPr>
                <w:ilvl w:val="0"/>
                <w:numId w:val="37"/>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加强</w:t>
            </w:r>
            <w:r w:rsidRPr="00C17817">
              <w:rPr>
                <w:sz w:val="20"/>
                <w:lang w:val="en-US" w:eastAsia="zh-CN"/>
              </w:rPr>
              <w:t>数字扫盲、</w:t>
            </w:r>
            <w:r w:rsidRPr="00C17817">
              <w:rPr>
                <w:rFonts w:hint="eastAsia"/>
                <w:sz w:val="20"/>
                <w:lang w:val="en-US" w:eastAsia="zh-CN"/>
              </w:rPr>
              <w:t>推广</w:t>
            </w:r>
            <w:r w:rsidRPr="00C17817">
              <w:rPr>
                <w:sz w:val="20"/>
                <w:lang w:val="en-US" w:eastAsia="zh-CN"/>
              </w:rPr>
              <w:t>数字技能和电子教育并在电子教育中实施无障碍获取</w:t>
            </w:r>
            <w:r w:rsidRPr="00C17817">
              <w:rPr>
                <w:sz w:val="20"/>
                <w:lang w:val="en-US" w:eastAsia="zh-CN"/>
              </w:rPr>
              <w:t>ICT</w:t>
            </w:r>
            <w:r w:rsidRPr="00C17817">
              <w:rPr>
                <w:sz w:val="20"/>
                <w:lang w:val="en-US" w:eastAsia="zh-CN"/>
              </w:rPr>
              <w:t>。</w:t>
            </w:r>
          </w:p>
        </w:tc>
      </w:tr>
      <w:tr w:rsidR="0067791F" w:rsidRPr="00C17817" w:rsidTr="005D2F5C">
        <w:trPr>
          <w:trHeight w:val="284"/>
          <w:jc w:val="center"/>
        </w:trPr>
        <w:tc>
          <w:tcPr>
            <w:tcW w:w="9639" w:type="dxa"/>
            <w:tcBorders>
              <w:top w:val="single" w:sz="4" w:space="0" w:color="auto"/>
              <w:left w:val="nil"/>
              <w:bottom w:val="single" w:sz="4" w:space="0" w:color="auto"/>
              <w:right w:val="nil"/>
            </w:tcBorders>
            <w:shd w:val="clear" w:color="auto" w:fill="auto"/>
          </w:tcPr>
          <w:p w:rsidR="0067791F" w:rsidRPr="00C17817" w:rsidRDefault="0067791F" w:rsidP="005D2F5C">
            <w:pPr>
              <w:spacing w:before="0"/>
              <w:rPr>
                <w:b/>
                <w:bCs/>
                <w:lang w:eastAsia="zh-CN"/>
              </w:rPr>
            </w:pPr>
          </w:p>
        </w:tc>
      </w:tr>
      <w:tr w:rsidR="0067791F" w:rsidRPr="00C17817" w:rsidTr="005D2F5C">
        <w:trPr>
          <w:jc w:val="center"/>
        </w:trPr>
        <w:tc>
          <w:tcPr>
            <w:tcW w:w="9639" w:type="dxa"/>
            <w:tcBorders>
              <w:bottom w:val="single" w:sz="4" w:space="0" w:color="auto"/>
            </w:tcBorders>
            <w:shd w:val="clear" w:color="auto" w:fill="F2F2F2" w:themeFill="background1" w:themeFillShade="F2"/>
          </w:tcPr>
          <w:p w:rsidR="0067791F" w:rsidRPr="00C17817" w:rsidRDefault="0067791F" w:rsidP="005D2F5C">
            <w:pPr>
              <w:keepNext/>
              <w:spacing w:after="120"/>
              <w:rPr>
                <w:b/>
                <w:bCs/>
              </w:rPr>
            </w:pPr>
            <w:r w:rsidRPr="00C17817">
              <w:rPr>
                <w:b/>
                <w:bCs/>
                <w:szCs w:val="24"/>
              </w:rPr>
              <w:t>EUR-4</w:t>
            </w:r>
            <w:r w:rsidRPr="00C17817">
              <w:rPr>
                <w:rFonts w:hint="eastAsia"/>
                <w:b/>
                <w:bCs/>
                <w:szCs w:val="24"/>
                <w:lang w:eastAsia="zh-CN"/>
              </w:rPr>
              <w:t>：</w:t>
            </w:r>
            <w:r w:rsidRPr="00C17817">
              <w:rPr>
                <w:rFonts w:hint="eastAsia"/>
                <w:b/>
                <w:bCs/>
                <w:smallCaps/>
                <w:sz w:val="20"/>
                <w:lang w:val="en-US" w:eastAsia="zh-CN"/>
              </w:rPr>
              <w:t>加强对</w:t>
            </w:r>
            <w:r w:rsidRPr="00C17817">
              <w:rPr>
                <w:b/>
                <w:bCs/>
                <w:smallCaps/>
                <w:sz w:val="20"/>
                <w:lang w:val="en-US" w:eastAsia="zh-CN"/>
              </w:rPr>
              <w:t>使用</w:t>
            </w:r>
            <w:r w:rsidRPr="00C17817">
              <w:rPr>
                <w:b/>
                <w:bCs/>
                <w:smallCaps/>
                <w:sz w:val="20"/>
                <w:lang w:val="en-US" w:eastAsia="zh-CN"/>
              </w:rPr>
              <w:t>ICT</w:t>
            </w:r>
            <w:r w:rsidRPr="00C17817">
              <w:rPr>
                <w:b/>
                <w:bCs/>
                <w:smallCaps/>
                <w:sz w:val="20"/>
                <w:lang w:val="en-US" w:eastAsia="zh-CN"/>
              </w:rPr>
              <w:t>的信任和信心</w:t>
            </w:r>
          </w:p>
        </w:tc>
      </w:tr>
      <w:tr w:rsidR="0067791F" w:rsidRPr="00C17817" w:rsidTr="005D2F5C">
        <w:trPr>
          <w:jc w:val="center"/>
        </w:trPr>
        <w:tc>
          <w:tcPr>
            <w:tcW w:w="9639" w:type="dxa"/>
            <w:tcBorders>
              <w:bottom w:val="single" w:sz="4" w:space="0" w:color="auto"/>
            </w:tcBorders>
          </w:tcPr>
          <w:p w:rsidR="0067791F" w:rsidRPr="00C17817" w:rsidRDefault="0067791F" w:rsidP="005D2F5C">
            <w:pPr>
              <w:overflowPunct/>
              <w:spacing w:before="0"/>
              <w:textAlignment w:val="auto"/>
              <w:rPr>
                <w:rFonts w:cs="Calibri"/>
                <w:bCs/>
                <w:lang w:eastAsia="zh-CN"/>
              </w:rPr>
            </w:pPr>
            <w:r w:rsidRPr="00C17817">
              <w:rPr>
                <w:rFonts w:hint="eastAsia"/>
                <w:b/>
                <w:bCs/>
                <w:smallCaps/>
                <w:sz w:val="20"/>
                <w:lang w:eastAsia="zh-CN"/>
              </w:rPr>
              <w:t>目标：</w:t>
            </w:r>
            <w:r w:rsidRPr="00C17817">
              <w:rPr>
                <w:rFonts w:hint="eastAsia"/>
                <w:bCs/>
                <w:sz w:val="20"/>
                <w:lang w:val="en-US" w:eastAsia="zh-CN"/>
              </w:rPr>
              <w:t>支持</w:t>
            </w:r>
            <w:r w:rsidRPr="00C17817">
              <w:rPr>
                <w:bCs/>
                <w:sz w:val="20"/>
                <w:lang w:val="en-US" w:eastAsia="zh-CN"/>
              </w:rPr>
              <w:t>部署</w:t>
            </w:r>
            <w:r w:rsidRPr="00C17817">
              <w:rPr>
                <w:rFonts w:hint="eastAsia"/>
                <w:bCs/>
                <w:sz w:val="20"/>
                <w:lang w:val="en-US" w:eastAsia="zh-CN"/>
              </w:rPr>
              <w:t>具有</w:t>
            </w:r>
            <w:r w:rsidRPr="00C17817">
              <w:rPr>
                <w:bCs/>
                <w:sz w:val="20"/>
                <w:lang w:val="en-US" w:eastAsia="zh-CN"/>
              </w:rPr>
              <w:t>适应能力的基础设施和安全服务，使所有</w:t>
            </w:r>
            <w:r w:rsidRPr="00C17817">
              <w:rPr>
                <w:rFonts w:hint="eastAsia"/>
                <w:bCs/>
                <w:sz w:val="20"/>
                <w:lang w:val="en-US" w:eastAsia="zh-CN"/>
              </w:rPr>
              <w:t>公民</w:t>
            </w:r>
            <w:r w:rsidRPr="00C17817">
              <w:rPr>
                <w:bCs/>
                <w:sz w:val="20"/>
                <w:lang w:val="en-US" w:eastAsia="zh-CN"/>
              </w:rPr>
              <w:t>，特别是儿童可以充满</w:t>
            </w:r>
            <w:r w:rsidRPr="00C17817">
              <w:rPr>
                <w:rFonts w:hint="eastAsia"/>
                <w:bCs/>
                <w:sz w:val="20"/>
                <w:lang w:val="en-US" w:eastAsia="zh-CN"/>
              </w:rPr>
              <w:t>信心</w:t>
            </w:r>
            <w:r w:rsidRPr="00C17817">
              <w:rPr>
                <w:bCs/>
                <w:sz w:val="20"/>
                <w:lang w:val="en-US" w:eastAsia="zh-CN"/>
              </w:rPr>
              <w:t>地在日常生活中使用</w:t>
            </w:r>
            <w:r w:rsidRPr="00C17817">
              <w:rPr>
                <w:bCs/>
                <w:sz w:val="20"/>
                <w:lang w:val="en-US" w:eastAsia="zh-CN"/>
              </w:rPr>
              <w:t>ICT</w:t>
            </w:r>
            <w:r w:rsidRPr="00C17817">
              <w:rPr>
                <w:bCs/>
                <w:sz w:val="20"/>
                <w:lang w:val="en-US" w:eastAsia="zh-CN"/>
              </w:rPr>
              <w:t>。</w:t>
            </w:r>
          </w:p>
          <w:p w:rsidR="0067791F" w:rsidRPr="00C17817" w:rsidRDefault="0067791F" w:rsidP="005D2F5C">
            <w:pPr>
              <w:tabs>
                <w:tab w:val="left" w:pos="1951"/>
              </w:tabs>
              <w:rPr>
                <w:b/>
                <w:lang w:eastAsia="zh-CN"/>
              </w:rPr>
            </w:pPr>
            <w:r w:rsidRPr="00C17817">
              <w:rPr>
                <w:rFonts w:eastAsia="SimSun"/>
                <w:b/>
                <w:bCs/>
                <w:sz w:val="20"/>
                <w:lang w:eastAsia="zh-CN"/>
              </w:rPr>
              <w:t>预期成果</w:t>
            </w:r>
          </w:p>
          <w:p w:rsidR="0067791F" w:rsidRPr="00C17817" w:rsidRDefault="0067791F" w:rsidP="005D2F5C">
            <w:pPr>
              <w:ind w:left="567" w:firstLineChars="17" w:firstLine="34"/>
              <w:rPr>
                <w:lang w:eastAsia="zh-CN"/>
              </w:rPr>
            </w:pPr>
            <w:r w:rsidRPr="00C17817">
              <w:rPr>
                <w:rFonts w:hint="eastAsia"/>
                <w:sz w:val="20"/>
                <w:lang w:eastAsia="zh-CN"/>
              </w:rPr>
              <w:t>在</w:t>
            </w:r>
            <w:r w:rsidRPr="00C17817">
              <w:rPr>
                <w:sz w:val="20"/>
                <w:lang w:eastAsia="zh-CN"/>
              </w:rPr>
              <w:t>下列方面为有需要的国家提供帮助：</w:t>
            </w:r>
          </w:p>
          <w:p w:rsidR="0067791F" w:rsidRPr="00C17817" w:rsidRDefault="0067791F" w:rsidP="005D2F5C">
            <w:pPr>
              <w:pStyle w:val="ListParagraph"/>
              <w:numPr>
                <w:ilvl w:val="0"/>
                <w:numId w:val="38"/>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为</w:t>
            </w:r>
            <w:r w:rsidRPr="00C17817">
              <w:rPr>
                <w:sz w:val="20"/>
                <w:lang w:val="en-US" w:eastAsia="zh-CN"/>
              </w:rPr>
              <w:t>开展人力建设</w:t>
            </w:r>
            <w:r w:rsidRPr="00C17817">
              <w:rPr>
                <w:rFonts w:hint="eastAsia"/>
                <w:sz w:val="20"/>
                <w:lang w:val="en-US" w:eastAsia="zh-CN"/>
              </w:rPr>
              <w:t>（提高</w:t>
            </w:r>
            <w:r w:rsidRPr="00C17817">
              <w:rPr>
                <w:sz w:val="20"/>
                <w:lang w:val="en-US" w:eastAsia="zh-CN"/>
              </w:rPr>
              <w:t>认识和专家培训</w:t>
            </w:r>
            <w:r w:rsidRPr="00C17817">
              <w:rPr>
                <w:rFonts w:hint="eastAsia"/>
                <w:sz w:val="20"/>
                <w:lang w:val="en-US" w:eastAsia="zh-CN"/>
              </w:rPr>
              <w:t>）</w:t>
            </w:r>
            <w:r w:rsidRPr="00C17817">
              <w:rPr>
                <w:sz w:val="20"/>
                <w:lang w:val="en-US" w:eastAsia="zh-CN"/>
              </w:rPr>
              <w:t>提供区域性平台和手段以强化</w:t>
            </w:r>
            <w:r w:rsidRPr="00C17817">
              <w:rPr>
                <w:rFonts w:hint="eastAsia"/>
                <w:sz w:val="20"/>
                <w:lang w:val="en-US" w:eastAsia="zh-CN"/>
              </w:rPr>
              <w:t>对</w:t>
            </w:r>
            <w:r w:rsidRPr="00C17817">
              <w:rPr>
                <w:sz w:val="20"/>
                <w:lang w:val="en-US" w:eastAsia="zh-CN"/>
              </w:rPr>
              <w:t>使用</w:t>
            </w:r>
            <w:r w:rsidRPr="00C17817">
              <w:rPr>
                <w:sz w:val="20"/>
                <w:lang w:val="en-US" w:eastAsia="zh-CN"/>
              </w:rPr>
              <w:t>ICT</w:t>
            </w:r>
            <w:r w:rsidRPr="00C17817">
              <w:rPr>
                <w:rFonts w:hint="eastAsia"/>
                <w:sz w:val="20"/>
                <w:lang w:val="en-US" w:eastAsia="zh-CN"/>
              </w:rPr>
              <w:t>的</w:t>
            </w:r>
            <w:r w:rsidRPr="00C17817">
              <w:rPr>
                <w:sz w:val="20"/>
                <w:lang w:val="en-US" w:eastAsia="zh-CN"/>
              </w:rPr>
              <w:t>信任和信心。</w:t>
            </w:r>
          </w:p>
          <w:p w:rsidR="0067791F" w:rsidRPr="00C17817" w:rsidRDefault="0067791F" w:rsidP="005D2F5C">
            <w:pPr>
              <w:pStyle w:val="ListParagraph"/>
              <w:numPr>
                <w:ilvl w:val="0"/>
                <w:numId w:val="38"/>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交流</w:t>
            </w:r>
            <w:r w:rsidRPr="00C17817">
              <w:rPr>
                <w:sz w:val="20"/>
                <w:lang w:val="en-US" w:eastAsia="zh-CN"/>
              </w:rPr>
              <w:t>国家和区域最佳做法、案例研究并就加强使用</w:t>
            </w:r>
            <w:r w:rsidRPr="00C17817">
              <w:rPr>
                <w:sz w:val="20"/>
                <w:lang w:val="en-US" w:eastAsia="zh-CN"/>
              </w:rPr>
              <w:t>ICT</w:t>
            </w:r>
            <w:r w:rsidRPr="00C17817">
              <w:rPr>
                <w:sz w:val="20"/>
                <w:lang w:val="en-US" w:eastAsia="zh-CN"/>
              </w:rPr>
              <w:t>的信心和信任开展</w:t>
            </w:r>
            <w:r w:rsidRPr="00C17817">
              <w:rPr>
                <w:rFonts w:hint="eastAsia"/>
                <w:sz w:val="20"/>
                <w:lang w:val="en-US" w:eastAsia="zh-CN"/>
              </w:rPr>
              <w:t>调查</w:t>
            </w:r>
            <w:r w:rsidRPr="00C17817">
              <w:rPr>
                <w:sz w:val="20"/>
                <w:lang w:val="en-US" w:eastAsia="zh-CN"/>
              </w:rPr>
              <w:t>。</w:t>
            </w:r>
          </w:p>
          <w:p w:rsidR="0067791F" w:rsidRPr="00C17817" w:rsidRDefault="0067791F" w:rsidP="005D2F5C">
            <w:pPr>
              <w:pStyle w:val="ListParagraph"/>
              <w:numPr>
                <w:ilvl w:val="0"/>
                <w:numId w:val="38"/>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拟定</w:t>
            </w:r>
            <w:r w:rsidRPr="00C17817">
              <w:rPr>
                <w:sz w:val="20"/>
                <w:lang w:val="en-US" w:eastAsia="zh-CN"/>
              </w:rPr>
              <w:t>并审议国家网络安全战略。</w:t>
            </w:r>
          </w:p>
          <w:p w:rsidR="0067791F" w:rsidRPr="00C17817" w:rsidRDefault="0067791F" w:rsidP="005D2F5C">
            <w:pPr>
              <w:pStyle w:val="ListParagraph"/>
              <w:numPr>
                <w:ilvl w:val="0"/>
                <w:numId w:val="38"/>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成立</w:t>
            </w:r>
            <w:r w:rsidRPr="00C17817">
              <w:rPr>
                <w:sz w:val="20"/>
                <w:lang w:val="en-US" w:eastAsia="zh-CN"/>
              </w:rPr>
              <w:t>并加强国家计算机事件</w:t>
            </w:r>
            <w:r w:rsidRPr="00C17817">
              <w:rPr>
                <w:rFonts w:hint="eastAsia"/>
                <w:sz w:val="20"/>
                <w:lang w:val="en-US" w:eastAsia="zh-CN"/>
              </w:rPr>
              <w:t>响应</w:t>
            </w:r>
            <w:r w:rsidRPr="00C17817">
              <w:rPr>
                <w:sz w:val="20"/>
                <w:lang w:val="en-US" w:eastAsia="zh-CN"/>
              </w:rPr>
              <w:t>小组。</w:t>
            </w:r>
          </w:p>
          <w:p w:rsidR="0067791F" w:rsidRPr="00C17817" w:rsidRDefault="0067791F" w:rsidP="005D2F5C">
            <w:pPr>
              <w:pStyle w:val="ListParagraph"/>
              <w:numPr>
                <w:ilvl w:val="0"/>
                <w:numId w:val="38"/>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开展</w:t>
            </w:r>
            <w:r w:rsidRPr="00C17817">
              <w:rPr>
                <w:sz w:val="20"/>
                <w:lang w:val="en-US" w:eastAsia="zh-CN"/>
              </w:rPr>
              <w:t>模拟训练，如</w:t>
            </w:r>
            <w:r w:rsidRPr="00C17817">
              <w:rPr>
                <w:rFonts w:hint="eastAsia"/>
                <w:sz w:val="20"/>
                <w:lang w:val="en-US" w:eastAsia="zh-CN"/>
              </w:rPr>
              <w:t>国家</w:t>
            </w:r>
            <w:r w:rsidRPr="00C17817">
              <w:rPr>
                <w:sz w:val="20"/>
                <w:lang w:val="en-US" w:eastAsia="zh-CN"/>
              </w:rPr>
              <w:t>和区域层面的网络安全训练。</w:t>
            </w:r>
          </w:p>
          <w:p w:rsidR="0067791F" w:rsidRPr="00C17817" w:rsidRDefault="0067791F" w:rsidP="002F38E9">
            <w:pPr>
              <w:pStyle w:val="ListParagraph"/>
              <w:numPr>
                <w:ilvl w:val="0"/>
                <w:numId w:val="38"/>
              </w:numPr>
              <w:tabs>
                <w:tab w:val="clear" w:pos="1134"/>
                <w:tab w:val="clear" w:pos="1871"/>
                <w:tab w:val="clear" w:pos="2268"/>
              </w:tabs>
              <w:overflowPunct/>
              <w:autoSpaceDE/>
              <w:autoSpaceDN/>
              <w:adjustRightInd/>
              <w:spacing w:before="0" w:after="200" w:line="276" w:lineRule="auto"/>
              <w:ind w:left="601" w:hanging="601"/>
              <w:textAlignment w:val="auto"/>
              <w:rPr>
                <w:lang w:val="en-US" w:eastAsia="zh-CN"/>
              </w:rPr>
            </w:pPr>
            <w:r w:rsidRPr="00C17817">
              <w:rPr>
                <w:rFonts w:hint="eastAsia"/>
                <w:sz w:val="20"/>
                <w:lang w:val="en-US" w:eastAsia="zh-CN"/>
              </w:rPr>
              <w:t>开展</w:t>
            </w:r>
            <w:r w:rsidRPr="00C17817">
              <w:rPr>
                <w:sz w:val="20"/>
                <w:lang w:val="en-US" w:eastAsia="zh-CN"/>
              </w:rPr>
              <w:t>模拟训练，如</w:t>
            </w:r>
            <w:r w:rsidRPr="00C17817">
              <w:rPr>
                <w:rFonts w:hint="eastAsia"/>
                <w:sz w:val="20"/>
                <w:lang w:val="en-US" w:eastAsia="zh-CN"/>
              </w:rPr>
              <w:t>国家</w:t>
            </w:r>
            <w:r w:rsidRPr="00C17817">
              <w:rPr>
                <w:sz w:val="20"/>
                <w:lang w:val="en-US" w:eastAsia="zh-CN"/>
              </w:rPr>
              <w:t>和区域层面的网络安全训练</w:t>
            </w:r>
            <w:r w:rsidRPr="00C17817">
              <w:rPr>
                <w:rFonts w:hint="eastAsia"/>
                <w:sz w:val="20"/>
                <w:lang w:val="en-US" w:eastAsia="zh-CN"/>
              </w:rPr>
              <w:t>。</w:t>
            </w:r>
          </w:p>
        </w:tc>
      </w:tr>
    </w:tbl>
    <w:p w:rsidR="0067791F" w:rsidRPr="00C17817" w:rsidRDefault="0067791F" w:rsidP="0067791F">
      <w:pPr>
        <w:jc w:val="center"/>
        <w:rPr>
          <w:szCs w:val="24"/>
          <w:lang w:eastAsia="zh-CN"/>
        </w:rPr>
      </w:pPr>
    </w:p>
    <w:tbl>
      <w:tblPr>
        <w:tblStyle w:val="TableGrid"/>
        <w:tblW w:w="0" w:type="auto"/>
        <w:jc w:val="center"/>
        <w:tblLook w:val="04A0" w:firstRow="1" w:lastRow="0" w:firstColumn="1" w:lastColumn="0" w:noHBand="0" w:noVBand="1"/>
      </w:tblPr>
      <w:tblGrid>
        <w:gridCol w:w="9635"/>
      </w:tblGrid>
      <w:tr w:rsidR="0067791F" w:rsidRPr="00C17817" w:rsidTr="005D2F5C">
        <w:trPr>
          <w:jc w:val="center"/>
        </w:trPr>
        <w:tc>
          <w:tcPr>
            <w:tcW w:w="9639" w:type="dxa"/>
            <w:tcBorders>
              <w:bottom w:val="single" w:sz="4" w:space="0" w:color="auto"/>
            </w:tcBorders>
            <w:shd w:val="clear" w:color="auto" w:fill="F2F2F2" w:themeFill="background1" w:themeFillShade="F2"/>
          </w:tcPr>
          <w:p w:rsidR="0067791F" w:rsidRPr="00C17817" w:rsidRDefault="0067791F" w:rsidP="005D2F5C">
            <w:pPr>
              <w:keepNext/>
              <w:spacing w:after="120"/>
              <w:rPr>
                <w:b/>
                <w:bCs/>
                <w:lang w:eastAsia="zh-CN"/>
              </w:rPr>
            </w:pPr>
            <w:r w:rsidRPr="00C17817">
              <w:rPr>
                <w:b/>
                <w:bCs/>
                <w:szCs w:val="24"/>
                <w:lang w:val="en-US" w:eastAsia="zh-CN"/>
              </w:rPr>
              <w:t>EUR-5</w:t>
            </w:r>
            <w:r w:rsidRPr="00C17817">
              <w:rPr>
                <w:rFonts w:hint="eastAsia"/>
                <w:b/>
                <w:bCs/>
                <w:szCs w:val="24"/>
                <w:lang w:val="en-US" w:eastAsia="zh-CN"/>
              </w:rPr>
              <w:t>：</w:t>
            </w:r>
            <w:r w:rsidRPr="00C17817">
              <w:rPr>
                <w:rFonts w:hint="eastAsia"/>
                <w:b/>
                <w:bCs/>
                <w:smallCaps/>
                <w:sz w:val="20"/>
                <w:lang w:val="en-US" w:eastAsia="zh-CN"/>
              </w:rPr>
              <w:t>以</w:t>
            </w:r>
            <w:r w:rsidRPr="00C17817">
              <w:rPr>
                <w:b/>
                <w:bCs/>
                <w:smallCaps/>
                <w:sz w:val="20"/>
                <w:lang w:val="en-US" w:eastAsia="zh-CN"/>
              </w:rPr>
              <w:t>ICT</w:t>
            </w:r>
            <w:r w:rsidRPr="00C17817">
              <w:rPr>
                <w:rFonts w:hint="eastAsia"/>
                <w:b/>
                <w:bCs/>
                <w:smallCaps/>
                <w:sz w:val="20"/>
                <w:lang w:val="en-US" w:eastAsia="zh-CN"/>
              </w:rPr>
              <w:t>为中心</w:t>
            </w:r>
            <w:r w:rsidRPr="00C17817">
              <w:rPr>
                <w:b/>
                <w:bCs/>
                <w:smallCaps/>
                <w:sz w:val="20"/>
                <w:lang w:val="en-US" w:eastAsia="zh-CN"/>
              </w:rPr>
              <w:t>的创新生态系统</w:t>
            </w:r>
          </w:p>
        </w:tc>
      </w:tr>
      <w:tr w:rsidR="0067791F" w:rsidRPr="000A5FDF" w:rsidTr="005D2F5C">
        <w:trPr>
          <w:jc w:val="center"/>
        </w:trPr>
        <w:tc>
          <w:tcPr>
            <w:tcW w:w="9639" w:type="dxa"/>
            <w:tcBorders>
              <w:bottom w:val="single" w:sz="4" w:space="0" w:color="auto"/>
            </w:tcBorders>
          </w:tcPr>
          <w:p w:rsidR="0067791F" w:rsidRPr="00C17817" w:rsidRDefault="0067791F" w:rsidP="005D2F5C">
            <w:pPr>
              <w:rPr>
                <w:szCs w:val="24"/>
                <w:lang w:eastAsia="zh-CN"/>
              </w:rPr>
            </w:pPr>
            <w:r w:rsidRPr="00C17817">
              <w:rPr>
                <w:rFonts w:hint="eastAsia"/>
                <w:b/>
                <w:bCs/>
                <w:smallCaps/>
                <w:sz w:val="20"/>
                <w:lang w:eastAsia="zh-CN"/>
              </w:rPr>
              <w:t>目标：</w:t>
            </w:r>
            <w:r w:rsidRPr="00C17817">
              <w:rPr>
                <w:sz w:val="20"/>
                <w:lang w:val="en-US" w:eastAsia="zh-CN"/>
              </w:rPr>
              <w:t>将</w:t>
            </w:r>
            <w:r w:rsidRPr="00C17817">
              <w:rPr>
                <w:sz w:val="20"/>
                <w:lang w:val="en-US" w:eastAsia="zh-CN"/>
              </w:rPr>
              <w:t>ICT</w:t>
            </w:r>
            <w:r w:rsidRPr="00C17817">
              <w:rPr>
                <w:sz w:val="20"/>
                <w:lang w:val="en-US" w:eastAsia="zh-CN"/>
              </w:rPr>
              <w:t>作为推动因素</w:t>
            </w:r>
            <w:r w:rsidRPr="00C17817">
              <w:rPr>
                <w:rFonts w:hint="eastAsia"/>
                <w:sz w:val="20"/>
                <w:lang w:val="en-US" w:eastAsia="zh-CN"/>
              </w:rPr>
              <w:t>，在欧洲现有</w:t>
            </w:r>
            <w:r w:rsidRPr="00C17817">
              <w:rPr>
                <w:sz w:val="20"/>
                <w:lang w:val="en-US" w:eastAsia="zh-CN"/>
              </w:rPr>
              <w:t>创业、创新和青年区域性举措</w:t>
            </w:r>
            <w:r w:rsidRPr="00C17817">
              <w:rPr>
                <w:rFonts w:hint="eastAsia"/>
                <w:sz w:val="20"/>
                <w:lang w:val="en-US" w:eastAsia="zh-CN"/>
              </w:rPr>
              <w:t>的</w:t>
            </w:r>
            <w:r w:rsidRPr="00C17817">
              <w:rPr>
                <w:sz w:val="20"/>
                <w:lang w:val="en-US" w:eastAsia="zh-CN"/>
              </w:rPr>
              <w:t>基础上</w:t>
            </w:r>
            <w:r w:rsidRPr="00C17817">
              <w:rPr>
                <w:rFonts w:hint="eastAsia"/>
                <w:sz w:val="20"/>
                <w:lang w:val="en-US" w:eastAsia="zh-CN"/>
              </w:rPr>
              <w:t>强化</w:t>
            </w:r>
            <w:r w:rsidRPr="00C17817">
              <w:rPr>
                <w:sz w:val="20"/>
                <w:lang w:val="en-US" w:eastAsia="zh-CN"/>
              </w:rPr>
              <w:t>创业精神</w:t>
            </w:r>
            <w:r w:rsidRPr="00C17817">
              <w:rPr>
                <w:rFonts w:hint="eastAsia"/>
                <w:sz w:val="20"/>
                <w:lang w:val="en-US" w:eastAsia="zh-CN"/>
              </w:rPr>
              <w:t>并</w:t>
            </w:r>
            <w:r w:rsidRPr="00C17817">
              <w:rPr>
                <w:sz w:val="20"/>
                <w:lang w:val="en-US" w:eastAsia="zh-CN"/>
              </w:rPr>
              <w:t>通过脚踏实地的战略行动</w:t>
            </w:r>
            <w:r w:rsidRPr="00C17817">
              <w:rPr>
                <w:rFonts w:hint="eastAsia"/>
                <w:sz w:val="20"/>
                <w:lang w:val="en-US" w:eastAsia="zh-CN"/>
              </w:rPr>
              <w:t>培育</w:t>
            </w:r>
            <w:r w:rsidRPr="00C17817">
              <w:rPr>
                <w:sz w:val="20"/>
                <w:lang w:val="en-US" w:eastAsia="zh-CN"/>
              </w:rPr>
              <w:t>可持续的创新文化</w:t>
            </w:r>
            <w:r w:rsidRPr="00C17817">
              <w:rPr>
                <w:rFonts w:hint="eastAsia"/>
                <w:sz w:val="20"/>
                <w:lang w:val="en-US" w:eastAsia="zh-CN"/>
              </w:rPr>
              <w:t>。</w:t>
            </w:r>
          </w:p>
          <w:p w:rsidR="0067791F" w:rsidRPr="00C17817" w:rsidRDefault="0067791F" w:rsidP="005D2F5C">
            <w:pPr>
              <w:pStyle w:val="ListParagraph"/>
              <w:keepNext/>
              <w:ind w:left="0"/>
              <w:rPr>
                <w:b/>
                <w:bCs/>
                <w:szCs w:val="24"/>
                <w:lang w:val="en-US" w:eastAsia="zh-CN"/>
              </w:rPr>
            </w:pPr>
            <w:r w:rsidRPr="00C17817">
              <w:rPr>
                <w:rFonts w:eastAsia="SimSun"/>
                <w:b/>
                <w:bCs/>
                <w:sz w:val="20"/>
                <w:lang w:eastAsia="zh-CN"/>
              </w:rPr>
              <w:t>预期成果</w:t>
            </w:r>
          </w:p>
          <w:p w:rsidR="0067791F" w:rsidRPr="00C17817" w:rsidRDefault="0067791F" w:rsidP="005D2F5C">
            <w:pPr>
              <w:ind w:firstLineChars="200" w:firstLine="400"/>
              <w:rPr>
                <w:lang w:eastAsia="zh-CN"/>
              </w:rPr>
            </w:pPr>
            <w:r w:rsidRPr="00C17817">
              <w:rPr>
                <w:rFonts w:hint="eastAsia"/>
                <w:sz w:val="20"/>
                <w:lang w:eastAsia="zh-CN"/>
              </w:rPr>
              <w:t>在</w:t>
            </w:r>
            <w:r w:rsidRPr="00C17817">
              <w:rPr>
                <w:sz w:val="20"/>
                <w:lang w:eastAsia="zh-CN"/>
              </w:rPr>
              <w:t>下列方面为有需要的国家提供帮助：</w:t>
            </w:r>
          </w:p>
          <w:p w:rsidR="0067791F" w:rsidRPr="00C17817" w:rsidRDefault="0067791F" w:rsidP="005D2F5C">
            <w:pPr>
              <w:pStyle w:val="ListParagraph"/>
              <w:numPr>
                <w:ilvl w:val="0"/>
                <w:numId w:val="39"/>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在</w:t>
            </w:r>
            <w:r w:rsidRPr="00C17817">
              <w:rPr>
                <w:sz w:val="20"/>
                <w:lang w:val="en-US" w:eastAsia="zh-CN"/>
              </w:rPr>
              <w:t>国家层面审议收集的数据，分析现状并提出</w:t>
            </w:r>
            <w:r w:rsidRPr="00C17817">
              <w:rPr>
                <w:rFonts w:hint="eastAsia"/>
                <w:sz w:val="20"/>
                <w:lang w:val="en-US" w:eastAsia="zh-CN"/>
              </w:rPr>
              <w:t>将</w:t>
            </w:r>
            <w:r w:rsidRPr="00C17817">
              <w:rPr>
                <w:sz w:val="20"/>
                <w:lang w:val="en-US" w:eastAsia="zh-CN"/>
              </w:rPr>
              <w:t>ICT</w:t>
            </w:r>
            <w:r w:rsidRPr="00C17817">
              <w:rPr>
                <w:sz w:val="20"/>
                <w:lang w:val="en-US" w:eastAsia="zh-CN"/>
              </w:rPr>
              <w:t>作为创新驱动因素使用的有效建议。</w:t>
            </w:r>
          </w:p>
          <w:p w:rsidR="0067791F" w:rsidRPr="00C17817" w:rsidRDefault="0067791F" w:rsidP="005D2F5C">
            <w:pPr>
              <w:pStyle w:val="ListParagraph"/>
              <w:numPr>
                <w:ilvl w:val="0"/>
                <w:numId w:val="39"/>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通过促进</w:t>
            </w:r>
            <w:r w:rsidRPr="00C17817">
              <w:rPr>
                <w:sz w:val="20"/>
                <w:lang w:val="en-US" w:eastAsia="zh-CN"/>
              </w:rPr>
              <w:t>现有各方之间的合作以及</w:t>
            </w:r>
            <w:r w:rsidRPr="00C17817">
              <w:rPr>
                <w:rFonts w:hint="eastAsia"/>
                <w:sz w:val="20"/>
                <w:lang w:val="en-US" w:eastAsia="zh-CN"/>
              </w:rPr>
              <w:t>突出</w:t>
            </w:r>
            <w:r w:rsidRPr="00C17817">
              <w:rPr>
                <w:sz w:val="20"/>
                <w:lang w:val="en-US" w:eastAsia="zh-CN"/>
              </w:rPr>
              <w:t>利益攸关方</w:t>
            </w:r>
            <w:r w:rsidRPr="00C17817">
              <w:rPr>
                <w:rFonts w:hint="eastAsia"/>
                <w:sz w:val="20"/>
                <w:lang w:val="en-US" w:eastAsia="zh-CN"/>
              </w:rPr>
              <w:t>大有</w:t>
            </w:r>
            <w:r w:rsidRPr="00C17817">
              <w:rPr>
                <w:sz w:val="20"/>
                <w:lang w:val="en-US" w:eastAsia="zh-CN"/>
              </w:rPr>
              <w:t>可为的生态系统差距，</w:t>
            </w:r>
            <w:r w:rsidRPr="00C17817">
              <w:rPr>
                <w:rFonts w:hint="eastAsia"/>
                <w:sz w:val="20"/>
                <w:lang w:val="en-US" w:eastAsia="zh-CN"/>
              </w:rPr>
              <w:t>开展</w:t>
            </w:r>
            <w:r w:rsidRPr="00C17817">
              <w:rPr>
                <w:sz w:val="20"/>
                <w:lang w:val="en-US" w:eastAsia="zh-CN"/>
              </w:rPr>
              <w:t>生态系统规划活动以协调各项努力，</w:t>
            </w:r>
            <w:r w:rsidRPr="00C17817">
              <w:rPr>
                <w:rFonts w:hint="eastAsia"/>
                <w:sz w:val="20"/>
                <w:lang w:val="en-US" w:eastAsia="zh-CN"/>
              </w:rPr>
              <w:t>创建</w:t>
            </w:r>
            <w:r w:rsidRPr="00C17817">
              <w:rPr>
                <w:sz w:val="20"/>
                <w:lang w:val="en-US" w:eastAsia="zh-CN"/>
              </w:rPr>
              <w:t>新的项目和活动。</w:t>
            </w:r>
          </w:p>
          <w:p w:rsidR="0067791F" w:rsidRPr="00C17817" w:rsidRDefault="0067791F" w:rsidP="005D2F5C">
            <w:pPr>
              <w:pStyle w:val="ListParagraph"/>
              <w:numPr>
                <w:ilvl w:val="0"/>
                <w:numId w:val="39"/>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通过</w:t>
            </w:r>
            <w:r w:rsidRPr="00C17817">
              <w:rPr>
                <w:sz w:val="20"/>
                <w:lang w:val="en-US" w:eastAsia="zh-CN"/>
              </w:rPr>
              <w:t>确定并提供所需要的实际技能开展人力建设</w:t>
            </w:r>
            <w:r w:rsidRPr="00C17817">
              <w:rPr>
                <w:rFonts w:hint="eastAsia"/>
                <w:sz w:val="20"/>
                <w:lang w:val="en-US" w:eastAsia="zh-CN"/>
              </w:rPr>
              <w:t>，</w:t>
            </w:r>
            <w:r w:rsidRPr="00C17817">
              <w:rPr>
                <w:sz w:val="20"/>
                <w:lang w:val="en-US" w:eastAsia="zh-CN"/>
              </w:rPr>
              <w:t>为创新行业提供支持</w:t>
            </w:r>
            <w:r w:rsidRPr="00C17817">
              <w:rPr>
                <w:rFonts w:hint="eastAsia"/>
                <w:sz w:val="20"/>
                <w:lang w:val="en-US" w:eastAsia="zh-CN"/>
              </w:rPr>
              <w:t>。</w:t>
            </w:r>
          </w:p>
          <w:p w:rsidR="0067791F" w:rsidRPr="00C17817" w:rsidRDefault="0067791F" w:rsidP="005D2F5C">
            <w:pPr>
              <w:pStyle w:val="ListParagraph"/>
              <w:numPr>
                <w:ilvl w:val="0"/>
                <w:numId w:val="39"/>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确定</w:t>
            </w:r>
            <w:r w:rsidRPr="00C17817">
              <w:rPr>
                <w:sz w:val="20"/>
                <w:lang w:val="en-US" w:eastAsia="zh-CN"/>
              </w:rPr>
              <w:t>可持续融资模式</w:t>
            </w:r>
            <w:r w:rsidRPr="00C17817">
              <w:rPr>
                <w:rFonts w:hint="eastAsia"/>
                <w:sz w:val="20"/>
                <w:lang w:val="en-US" w:eastAsia="zh-CN"/>
              </w:rPr>
              <w:t>，</w:t>
            </w:r>
            <w:r w:rsidRPr="00C17817">
              <w:rPr>
                <w:sz w:val="20"/>
                <w:lang w:val="en-US" w:eastAsia="zh-CN"/>
              </w:rPr>
              <w:t>以便为创新生态系统</w:t>
            </w:r>
            <w:r w:rsidRPr="00C17817">
              <w:rPr>
                <w:rFonts w:hint="eastAsia"/>
                <w:sz w:val="20"/>
                <w:lang w:val="en-US" w:eastAsia="zh-CN"/>
              </w:rPr>
              <w:t>提供</w:t>
            </w:r>
            <w:r w:rsidRPr="00C17817">
              <w:rPr>
                <w:sz w:val="20"/>
                <w:lang w:val="en-US" w:eastAsia="zh-CN"/>
              </w:rPr>
              <w:t>支持</w:t>
            </w:r>
            <w:r w:rsidRPr="00C17817">
              <w:rPr>
                <w:rFonts w:hint="eastAsia"/>
                <w:sz w:val="20"/>
                <w:lang w:val="en-US" w:eastAsia="zh-CN"/>
              </w:rPr>
              <w:t>。</w:t>
            </w:r>
          </w:p>
          <w:p w:rsidR="0067791F" w:rsidRPr="00C17817" w:rsidRDefault="0067791F" w:rsidP="005D2F5C">
            <w:pPr>
              <w:pStyle w:val="ListParagraph"/>
              <w:numPr>
                <w:ilvl w:val="0"/>
                <w:numId w:val="39"/>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分享</w:t>
            </w:r>
            <w:r w:rsidRPr="00C17817">
              <w:rPr>
                <w:sz w:val="20"/>
                <w:lang w:val="en-US" w:eastAsia="zh-CN"/>
              </w:rPr>
              <w:t>国家层面和区域层面有关</w:t>
            </w:r>
            <w:r w:rsidRPr="00C17817">
              <w:rPr>
                <w:sz w:val="20"/>
                <w:lang w:val="en-US" w:eastAsia="zh-CN"/>
              </w:rPr>
              <w:t>ICT</w:t>
            </w:r>
            <w:r w:rsidRPr="00C17817">
              <w:rPr>
                <w:sz w:val="20"/>
                <w:lang w:val="en-US" w:eastAsia="zh-CN"/>
              </w:rPr>
              <w:t>方方面面的最佳做法和案例研究</w:t>
            </w:r>
            <w:r w:rsidRPr="00C17817">
              <w:rPr>
                <w:rFonts w:hint="eastAsia"/>
                <w:sz w:val="20"/>
                <w:lang w:val="en-US" w:eastAsia="zh-CN"/>
              </w:rPr>
              <w:t>，使之发挥</w:t>
            </w:r>
            <w:r w:rsidRPr="00C17817">
              <w:rPr>
                <w:sz w:val="20"/>
                <w:lang w:val="en-US" w:eastAsia="zh-CN"/>
              </w:rPr>
              <w:t>创新</w:t>
            </w:r>
            <w:r w:rsidRPr="00C17817">
              <w:rPr>
                <w:rFonts w:hint="eastAsia"/>
                <w:sz w:val="20"/>
                <w:lang w:val="en-US" w:eastAsia="zh-CN"/>
              </w:rPr>
              <w:t>驱动力</w:t>
            </w:r>
            <w:r w:rsidRPr="00C17817">
              <w:rPr>
                <w:sz w:val="20"/>
                <w:lang w:val="en-US" w:eastAsia="zh-CN"/>
              </w:rPr>
              <w:t>的作用</w:t>
            </w:r>
            <w:r w:rsidRPr="00C17817">
              <w:rPr>
                <w:rFonts w:hint="eastAsia"/>
                <w:sz w:val="20"/>
                <w:lang w:val="en-US" w:eastAsia="zh-CN"/>
              </w:rPr>
              <w:t>。</w:t>
            </w:r>
          </w:p>
          <w:p w:rsidR="0067791F" w:rsidRPr="00C17817" w:rsidRDefault="0067791F" w:rsidP="005D2F5C">
            <w:pPr>
              <w:pStyle w:val="ListParagraph"/>
              <w:numPr>
                <w:ilvl w:val="0"/>
                <w:numId w:val="39"/>
              </w:numPr>
              <w:tabs>
                <w:tab w:val="clear" w:pos="1134"/>
                <w:tab w:val="clear" w:pos="1871"/>
                <w:tab w:val="clear" w:pos="2268"/>
              </w:tabs>
              <w:overflowPunct/>
              <w:autoSpaceDE/>
              <w:autoSpaceDN/>
              <w:adjustRightInd/>
              <w:spacing w:line="276" w:lineRule="auto"/>
              <w:ind w:left="567" w:hanging="567"/>
              <w:textAlignment w:val="auto"/>
              <w:rPr>
                <w:lang w:val="en-US" w:eastAsia="zh-CN"/>
              </w:rPr>
            </w:pPr>
            <w:r w:rsidRPr="00C17817">
              <w:rPr>
                <w:rFonts w:hint="eastAsia"/>
                <w:sz w:val="20"/>
                <w:lang w:val="en-US" w:eastAsia="zh-CN"/>
              </w:rPr>
              <w:t>为</w:t>
            </w:r>
            <w:r w:rsidRPr="00C17817">
              <w:rPr>
                <w:sz w:val="20"/>
                <w:lang w:val="en-US" w:eastAsia="zh-CN"/>
              </w:rPr>
              <w:t>加强以</w:t>
            </w:r>
            <w:r w:rsidRPr="00C17817">
              <w:rPr>
                <w:sz w:val="20"/>
                <w:lang w:val="en-US" w:eastAsia="zh-CN"/>
              </w:rPr>
              <w:t>ICT</w:t>
            </w:r>
            <w:r w:rsidRPr="00C17817">
              <w:rPr>
                <w:sz w:val="20"/>
                <w:lang w:val="en-US" w:eastAsia="zh-CN"/>
              </w:rPr>
              <w:t>为中心的创新生态系统之间的区域性合作提供一个（</w:t>
            </w:r>
            <w:r w:rsidRPr="00C17817">
              <w:rPr>
                <w:rFonts w:hint="eastAsia"/>
                <w:sz w:val="20"/>
                <w:lang w:val="en-US" w:eastAsia="zh-CN"/>
              </w:rPr>
              <w:t>虚拟</w:t>
            </w:r>
            <w:r w:rsidRPr="00C17817">
              <w:rPr>
                <w:sz w:val="20"/>
                <w:lang w:val="en-US" w:eastAsia="zh-CN"/>
              </w:rPr>
              <w:t>和</w:t>
            </w:r>
            <w:r w:rsidRPr="00C17817">
              <w:rPr>
                <w:rFonts w:hint="eastAsia"/>
                <w:sz w:val="20"/>
                <w:lang w:val="en-US" w:eastAsia="zh-CN"/>
              </w:rPr>
              <w:t>物理</w:t>
            </w:r>
            <w:r w:rsidRPr="00C17817">
              <w:rPr>
                <w:sz w:val="20"/>
                <w:lang w:val="en-US" w:eastAsia="zh-CN"/>
              </w:rPr>
              <w:t>）区域性平台</w:t>
            </w:r>
            <w:r w:rsidRPr="00C17817">
              <w:rPr>
                <w:rFonts w:hint="eastAsia"/>
                <w:sz w:val="20"/>
                <w:lang w:val="en-US" w:eastAsia="zh-CN"/>
              </w:rPr>
              <w:t>，同时</w:t>
            </w:r>
            <w:r w:rsidRPr="00C17817">
              <w:rPr>
                <w:sz w:val="20"/>
                <w:lang w:val="en-US" w:eastAsia="zh-CN"/>
              </w:rPr>
              <w:t>每年举办区域性创新论坛</w:t>
            </w:r>
            <w:r w:rsidRPr="00C17817">
              <w:rPr>
                <w:rFonts w:hint="eastAsia"/>
                <w:sz w:val="20"/>
                <w:lang w:val="en-US" w:eastAsia="zh-CN"/>
              </w:rPr>
              <w:t>。</w:t>
            </w:r>
          </w:p>
        </w:tc>
      </w:tr>
    </w:tbl>
    <w:p w:rsidR="0067791F" w:rsidRDefault="0067791F" w:rsidP="0067791F">
      <w:pPr>
        <w:pStyle w:val="Reasons"/>
        <w:rPr>
          <w:rFonts w:ascii="Calibri" w:eastAsia="SimSun" w:hAnsi="Calibri"/>
          <w:lang w:eastAsia="zh-CN"/>
        </w:rPr>
      </w:pPr>
    </w:p>
    <w:p w:rsidR="0067791F" w:rsidRPr="00871CA1" w:rsidRDefault="0067791F" w:rsidP="0067791F">
      <w:pPr>
        <w:pStyle w:val="Reasons"/>
        <w:rPr>
          <w:rFonts w:ascii="Calibri" w:eastAsia="SimSun" w:hAnsi="Calibri"/>
          <w:lang w:eastAsia="zh-CN"/>
        </w:rPr>
      </w:pPr>
    </w:p>
    <w:p w:rsidR="00BB00AD" w:rsidRPr="0067791F" w:rsidRDefault="0067791F" w:rsidP="0067791F">
      <w:pPr>
        <w:jc w:val="center"/>
        <w:rPr>
          <w:rFonts w:ascii="Calibri" w:eastAsia="SimSun" w:hAnsi="Calibri"/>
        </w:rPr>
      </w:pPr>
      <w:r w:rsidRPr="00871CA1">
        <w:rPr>
          <w:rFonts w:ascii="Calibri" w:eastAsia="SimSun" w:hAnsi="Calibri"/>
        </w:rPr>
        <w:t>______________</w:t>
      </w:r>
    </w:p>
    <w:sectPr w:rsidR="00BB00AD" w:rsidRPr="0067791F" w:rsidSect="00437C72">
      <w:headerReference w:type="default" r:id="rId46"/>
      <w:footerReference w:type="default" r:id="rId47"/>
      <w:footerReference w:type="first" r:id="rId48"/>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0A7" w:rsidRDefault="00A910A7">
      <w:r>
        <w:separator/>
      </w:r>
    </w:p>
  </w:endnote>
  <w:endnote w:type="continuationSeparator" w:id="0">
    <w:p w:rsidR="00A910A7" w:rsidRDefault="00A9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A7" w:rsidRPr="00CF31D4" w:rsidRDefault="00A910A7" w:rsidP="00CF31D4">
    <w:pPr>
      <w:pStyle w:val="Footer"/>
      <w:rPr>
        <w:szCs w:val="16"/>
        <w:lang w:val="fr-CH"/>
      </w:rPr>
    </w:pPr>
    <w:r w:rsidRPr="006D1ACA">
      <w:rPr>
        <w:noProof w:val="0"/>
        <w:szCs w:val="16"/>
      </w:rPr>
      <w:fldChar w:fldCharType="begin"/>
    </w:r>
    <w:r w:rsidRPr="00CF31D4">
      <w:rPr>
        <w:szCs w:val="16"/>
        <w:lang w:val="fr-CH"/>
      </w:rPr>
      <w:instrText xml:space="preserve"> FILENAME \p  \* MERGEFORMAT </w:instrText>
    </w:r>
    <w:r w:rsidRPr="006D1ACA">
      <w:rPr>
        <w:noProof w:val="0"/>
        <w:szCs w:val="16"/>
      </w:rPr>
      <w:fldChar w:fldCharType="separate"/>
    </w:r>
    <w:r>
      <w:rPr>
        <w:szCs w:val="16"/>
        <w:lang w:val="fr-CH"/>
      </w:rPr>
      <w:t>P:\CHI\ITU-D\CONF-D\RPMS\EUR\000\038C.docx</w:t>
    </w:r>
    <w:r w:rsidRPr="006D1ACA">
      <w:rPr>
        <w:szCs w:val="16"/>
      </w:rPr>
      <w:fldChar w:fldCharType="end"/>
    </w:r>
    <w:r w:rsidRPr="00CF31D4">
      <w:rPr>
        <w:szCs w:val="16"/>
        <w:lang w:val="fr-CH"/>
      </w:rPr>
      <w:t xml:space="preserve"> (41</w:t>
    </w:r>
    <w:r>
      <w:rPr>
        <w:szCs w:val="16"/>
        <w:lang w:val="fr-CH"/>
      </w:rPr>
      <w:t>7443</w:t>
    </w:r>
    <w:r w:rsidRPr="00CF31D4">
      <w:rPr>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A7" w:rsidRPr="00925C51" w:rsidRDefault="00A910A7" w:rsidP="00925C51">
    <w:pPr>
      <w:jc w:val="center"/>
      <w:rPr>
        <w:sz w:val="20"/>
      </w:rPr>
    </w:pPr>
    <w:hyperlink r:id="rId1" w:history="1">
      <w:r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0A7" w:rsidRDefault="00A910A7">
      <w:r>
        <w:t>____________________</w:t>
      </w:r>
    </w:p>
  </w:footnote>
  <w:footnote w:type="continuationSeparator" w:id="0">
    <w:p w:rsidR="00A910A7" w:rsidRDefault="00A91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A7" w:rsidRPr="00925C51" w:rsidRDefault="00A910A7" w:rsidP="00CF31D4">
    <w:pPr>
      <w:tabs>
        <w:tab w:val="clear" w:pos="1134"/>
        <w:tab w:val="clear" w:pos="1871"/>
        <w:tab w:val="clear" w:pos="2268"/>
        <w:tab w:val="center" w:pos="4820"/>
        <w:tab w:val="right" w:pos="9638"/>
      </w:tabs>
      <w:ind w:right="1"/>
      <w:rPr>
        <w:smallCaps/>
        <w:spacing w:val="24"/>
        <w:sz w:val="22"/>
        <w:szCs w:val="22"/>
        <w:lang w:val="es-ES_tradnl"/>
      </w:rPr>
    </w:pPr>
    <w:r w:rsidRPr="004D495C">
      <w:rPr>
        <w:sz w:val="22"/>
        <w:szCs w:val="22"/>
      </w:rPr>
      <w:tab/>
    </w:r>
    <w:r w:rsidRPr="00637A00">
      <w:rPr>
        <w:sz w:val="22"/>
        <w:szCs w:val="22"/>
        <w:lang w:val="fr-CH"/>
      </w:rPr>
      <w:t>ITU-D/RPM-EUR17/38-</w:t>
    </w:r>
    <w:r>
      <w:rPr>
        <w:sz w:val="22"/>
        <w:szCs w:val="22"/>
        <w:lang w:val="fr-CH"/>
      </w:rPr>
      <w:t>C</w:t>
    </w:r>
    <w:r w:rsidRPr="00FF089C">
      <w:rPr>
        <w:sz w:val="22"/>
        <w:szCs w:val="22"/>
        <w:lang w:val="es-ES_tradnl"/>
      </w:rPr>
      <w:tab/>
    </w:r>
    <w:r w:rsidRPr="004D495C">
      <w:rPr>
        <w:sz w:val="22"/>
        <w:szCs w:val="22"/>
      </w:rPr>
      <w:fldChar w:fldCharType="begin"/>
    </w:r>
    <w:r w:rsidRPr="00FF5546">
      <w:rPr>
        <w:sz w:val="22"/>
        <w:szCs w:val="22"/>
        <w:lang w:val="fr-CH"/>
      </w:rPr>
      <w:instrText xml:space="preserve"> PAGE </w:instrText>
    </w:r>
    <w:r w:rsidRPr="004D495C">
      <w:rPr>
        <w:sz w:val="22"/>
        <w:szCs w:val="22"/>
      </w:rPr>
      <w:fldChar w:fldCharType="separate"/>
    </w:r>
    <w:r w:rsidR="002F38E9">
      <w:rPr>
        <w:noProof/>
        <w:sz w:val="22"/>
        <w:szCs w:val="22"/>
        <w:lang w:val="fr-CH"/>
      </w:rPr>
      <w:t>20</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C904FA"/>
    <w:multiLevelType w:val="hybridMultilevel"/>
    <w:tmpl w:val="1BFCDCF4"/>
    <w:lvl w:ilvl="0" w:tplc="5E28B85C">
      <w:start w:val="1"/>
      <w:numFmt w:val="decimal"/>
      <w:lvlText w:val="%1)"/>
      <w:lvlJc w:val="left"/>
      <w:pPr>
        <w:ind w:left="720" w:hanging="360"/>
      </w:pPr>
    </w:lvl>
    <w:lvl w:ilvl="1" w:tplc="4C8C0D5E" w:tentative="1">
      <w:start w:val="1"/>
      <w:numFmt w:val="lowerLetter"/>
      <w:lvlText w:val="%2."/>
      <w:lvlJc w:val="left"/>
      <w:pPr>
        <w:ind w:left="1440" w:hanging="360"/>
      </w:pPr>
    </w:lvl>
    <w:lvl w:ilvl="2" w:tplc="16E81D9C" w:tentative="1">
      <w:start w:val="1"/>
      <w:numFmt w:val="lowerRoman"/>
      <w:lvlText w:val="%3."/>
      <w:lvlJc w:val="right"/>
      <w:pPr>
        <w:ind w:left="2160" w:hanging="180"/>
      </w:pPr>
    </w:lvl>
    <w:lvl w:ilvl="3" w:tplc="48204D32" w:tentative="1">
      <w:start w:val="1"/>
      <w:numFmt w:val="decimal"/>
      <w:lvlText w:val="%4."/>
      <w:lvlJc w:val="left"/>
      <w:pPr>
        <w:ind w:left="2880" w:hanging="360"/>
      </w:pPr>
    </w:lvl>
    <w:lvl w:ilvl="4" w:tplc="10EEC1FA" w:tentative="1">
      <w:start w:val="1"/>
      <w:numFmt w:val="lowerLetter"/>
      <w:lvlText w:val="%5."/>
      <w:lvlJc w:val="left"/>
      <w:pPr>
        <w:ind w:left="3600" w:hanging="360"/>
      </w:pPr>
    </w:lvl>
    <w:lvl w:ilvl="5" w:tplc="4C3E6E24" w:tentative="1">
      <w:start w:val="1"/>
      <w:numFmt w:val="lowerRoman"/>
      <w:lvlText w:val="%6."/>
      <w:lvlJc w:val="right"/>
      <w:pPr>
        <w:ind w:left="4320" w:hanging="180"/>
      </w:pPr>
    </w:lvl>
    <w:lvl w:ilvl="6" w:tplc="ED52291C" w:tentative="1">
      <w:start w:val="1"/>
      <w:numFmt w:val="decimal"/>
      <w:lvlText w:val="%7."/>
      <w:lvlJc w:val="left"/>
      <w:pPr>
        <w:ind w:left="5040" w:hanging="360"/>
      </w:pPr>
    </w:lvl>
    <w:lvl w:ilvl="7" w:tplc="7214EEE8" w:tentative="1">
      <w:start w:val="1"/>
      <w:numFmt w:val="lowerLetter"/>
      <w:lvlText w:val="%8."/>
      <w:lvlJc w:val="left"/>
      <w:pPr>
        <w:ind w:left="5760" w:hanging="360"/>
      </w:pPr>
    </w:lvl>
    <w:lvl w:ilvl="8" w:tplc="EFB203AC" w:tentative="1">
      <w:start w:val="1"/>
      <w:numFmt w:val="lowerRoman"/>
      <w:lvlText w:val="%9."/>
      <w:lvlJc w:val="right"/>
      <w:pPr>
        <w:ind w:left="6480" w:hanging="180"/>
      </w:pPr>
    </w:lvl>
  </w:abstractNum>
  <w:abstractNum w:abstractNumId="3" w15:restartNumberingAfterBreak="0">
    <w:nsid w:val="04E90ACC"/>
    <w:multiLevelType w:val="hybridMultilevel"/>
    <w:tmpl w:val="BEA8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65997"/>
    <w:multiLevelType w:val="hybridMultilevel"/>
    <w:tmpl w:val="80CEEF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0E964946"/>
    <w:multiLevelType w:val="hybridMultilevel"/>
    <w:tmpl w:val="7F9851B0"/>
    <w:lvl w:ilvl="0" w:tplc="D130D756">
      <w:start w:val="1"/>
      <w:numFmt w:val="bullet"/>
      <w:lvlText w:val=""/>
      <w:lvlJc w:val="left"/>
      <w:pPr>
        <w:ind w:left="780" w:hanging="360"/>
      </w:pPr>
      <w:rPr>
        <w:rFonts w:ascii="Symbol" w:hAnsi="Symbol" w:hint="default"/>
      </w:rPr>
    </w:lvl>
    <w:lvl w:ilvl="1" w:tplc="A8F8BE8C" w:tentative="1">
      <w:start w:val="1"/>
      <w:numFmt w:val="bullet"/>
      <w:lvlText w:val="o"/>
      <w:lvlJc w:val="left"/>
      <w:pPr>
        <w:ind w:left="1500" w:hanging="360"/>
      </w:pPr>
      <w:rPr>
        <w:rFonts w:ascii="Courier New" w:hAnsi="Courier New" w:cs="Courier New" w:hint="default"/>
      </w:rPr>
    </w:lvl>
    <w:lvl w:ilvl="2" w:tplc="A1607926" w:tentative="1">
      <w:start w:val="1"/>
      <w:numFmt w:val="bullet"/>
      <w:lvlText w:val=""/>
      <w:lvlJc w:val="left"/>
      <w:pPr>
        <w:ind w:left="2220" w:hanging="360"/>
      </w:pPr>
      <w:rPr>
        <w:rFonts w:ascii="Wingdings" w:hAnsi="Wingdings" w:hint="default"/>
      </w:rPr>
    </w:lvl>
    <w:lvl w:ilvl="3" w:tplc="1480E816" w:tentative="1">
      <w:start w:val="1"/>
      <w:numFmt w:val="bullet"/>
      <w:lvlText w:val=""/>
      <w:lvlJc w:val="left"/>
      <w:pPr>
        <w:ind w:left="2940" w:hanging="360"/>
      </w:pPr>
      <w:rPr>
        <w:rFonts w:ascii="Symbol" w:hAnsi="Symbol" w:hint="default"/>
      </w:rPr>
    </w:lvl>
    <w:lvl w:ilvl="4" w:tplc="5A167BE0" w:tentative="1">
      <w:start w:val="1"/>
      <w:numFmt w:val="bullet"/>
      <w:lvlText w:val="o"/>
      <w:lvlJc w:val="left"/>
      <w:pPr>
        <w:ind w:left="3660" w:hanging="360"/>
      </w:pPr>
      <w:rPr>
        <w:rFonts w:ascii="Courier New" w:hAnsi="Courier New" w:cs="Courier New" w:hint="default"/>
      </w:rPr>
    </w:lvl>
    <w:lvl w:ilvl="5" w:tplc="B426AE22" w:tentative="1">
      <w:start w:val="1"/>
      <w:numFmt w:val="bullet"/>
      <w:lvlText w:val=""/>
      <w:lvlJc w:val="left"/>
      <w:pPr>
        <w:ind w:left="4380" w:hanging="360"/>
      </w:pPr>
      <w:rPr>
        <w:rFonts w:ascii="Wingdings" w:hAnsi="Wingdings" w:hint="default"/>
      </w:rPr>
    </w:lvl>
    <w:lvl w:ilvl="6" w:tplc="F92473D0" w:tentative="1">
      <w:start w:val="1"/>
      <w:numFmt w:val="bullet"/>
      <w:lvlText w:val=""/>
      <w:lvlJc w:val="left"/>
      <w:pPr>
        <w:ind w:left="5100" w:hanging="360"/>
      </w:pPr>
      <w:rPr>
        <w:rFonts w:ascii="Symbol" w:hAnsi="Symbol" w:hint="default"/>
      </w:rPr>
    </w:lvl>
    <w:lvl w:ilvl="7" w:tplc="648A69F0" w:tentative="1">
      <w:start w:val="1"/>
      <w:numFmt w:val="bullet"/>
      <w:lvlText w:val="o"/>
      <w:lvlJc w:val="left"/>
      <w:pPr>
        <w:ind w:left="5820" w:hanging="360"/>
      </w:pPr>
      <w:rPr>
        <w:rFonts w:ascii="Courier New" w:hAnsi="Courier New" w:cs="Courier New" w:hint="default"/>
      </w:rPr>
    </w:lvl>
    <w:lvl w:ilvl="8" w:tplc="9C700D92" w:tentative="1">
      <w:start w:val="1"/>
      <w:numFmt w:val="bullet"/>
      <w:lvlText w:val=""/>
      <w:lvlJc w:val="left"/>
      <w:pPr>
        <w:ind w:left="6540" w:hanging="360"/>
      </w:pPr>
      <w:rPr>
        <w:rFonts w:ascii="Wingdings" w:hAnsi="Wingdings" w:hint="default"/>
      </w:rPr>
    </w:lvl>
  </w:abstractNum>
  <w:abstractNum w:abstractNumId="7" w15:restartNumberingAfterBreak="0">
    <w:nsid w:val="10BE7DB6"/>
    <w:multiLevelType w:val="hybridMultilevel"/>
    <w:tmpl w:val="0530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46C5B"/>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819C2"/>
    <w:multiLevelType w:val="hybridMultilevel"/>
    <w:tmpl w:val="9C76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0A7355"/>
    <w:multiLevelType w:val="hybridMultilevel"/>
    <w:tmpl w:val="72B28366"/>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D4187C"/>
    <w:multiLevelType w:val="hybridMultilevel"/>
    <w:tmpl w:val="6FE06010"/>
    <w:lvl w:ilvl="0" w:tplc="74821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25FE4"/>
    <w:multiLevelType w:val="hybridMultilevel"/>
    <w:tmpl w:val="0400D3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972A4C"/>
    <w:multiLevelType w:val="hybridMultilevel"/>
    <w:tmpl w:val="123023AC"/>
    <w:lvl w:ilvl="0" w:tplc="EF2C0CE0">
      <w:start w:val="1"/>
      <w:numFmt w:val="decimal"/>
      <w:lvlText w:val="%1)"/>
      <w:lvlJc w:val="left"/>
      <w:pPr>
        <w:ind w:left="720" w:hanging="360"/>
      </w:pPr>
      <w:rPr>
        <w:rFonts w:hint="default"/>
      </w:rPr>
    </w:lvl>
    <w:lvl w:ilvl="1" w:tplc="490E1DDE" w:tentative="1">
      <w:start w:val="1"/>
      <w:numFmt w:val="lowerLetter"/>
      <w:lvlText w:val="%2."/>
      <w:lvlJc w:val="left"/>
      <w:pPr>
        <w:ind w:left="1440" w:hanging="360"/>
      </w:pPr>
    </w:lvl>
    <w:lvl w:ilvl="2" w:tplc="10A266BE" w:tentative="1">
      <w:start w:val="1"/>
      <w:numFmt w:val="lowerRoman"/>
      <w:lvlText w:val="%3."/>
      <w:lvlJc w:val="right"/>
      <w:pPr>
        <w:ind w:left="2160" w:hanging="180"/>
      </w:pPr>
    </w:lvl>
    <w:lvl w:ilvl="3" w:tplc="FF96B21E" w:tentative="1">
      <w:start w:val="1"/>
      <w:numFmt w:val="decimal"/>
      <w:lvlText w:val="%4."/>
      <w:lvlJc w:val="left"/>
      <w:pPr>
        <w:ind w:left="2880" w:hanging="360"/>
      </w:pPr>
    </w:lvl>
    <w:lvl w:ilvl="4" w:tplc="BA9ECA9C" w:tentative="1">
      <w:start w:val="1"/>
      <w:numFmt w:val="lowerLetter"/>
      <w:lvlText w:val="%5."/>
      <w:lvlJc w:val="left"/>
      <w:pPr>
        <w:ind w:left="3600" w:hanging="360"/>
      </w:pPr>
    </w:lvl>
    <w:lvl w:ilvl="5" w:tplc="6818F5FE" w:tentative="1">
      <w:start w:val="1"/>
      <w:numFmt w:val="lowerRoman"/>
      <w:lvlText w:val="%6."/>
      <w:lvlJc w:val="right"/>
      <w:pPr>
        <w:ind w:left="4320" w:hanging="180"/>
      </w:pPr>
    </w:lvl>
    <w:lvl w:ilvl="6" w:tplc="9536A17E" w:tentative="1">
      <w:start w:val="1"/>
      <w:numFmt w:val="decimal"/>
      <w:lvlText w:val="%7."/>
      <w:lvlJc w:val="left"/>
      <w:pPr>
        <w:ind w:left="5040" w:hanging="360"/>
      </w:pPr>
    </w:lvl>
    <w:lvl w:ilvl="7" w:tplc="FEB4E7AE" w:tentative="1">
      <w:start w:val="1"/>
      <w:numFmt w:val="lowerLetter"/>
      <w:lvlText w:val="%8."/>
      <w:lvlJc w:val="left"/>
      <w:pPr>
        <w:ind w:left="5760" w:hanging="360"/>
      </w:pPr>
    </w:lvl>
    <w:lvl w:ilvl="8" w:tplc="C13247E4" w:tentative="1">
      <w:start w:val="1"/>
      <w:numFmt w:val="lowerRoman"/>
      <w:lvlText w:val="%9."/>
      <w:lvlJc w:val="right"/>
      <w:pPr>
        <w:ind w:left="6480" w:hanging="180"/>
      </w:pPr>
    </w:lvl>
  </w:abstractNum>
  <w:abstractNum w:abstractNumId="17" w15:restartNumberingAfterBreak="0">
    <w:nsid w:val="2F336793"/>
    <w:multiLevelType w:val="hybridMultilevel"/>
    <w:tmpl w:val="7D1A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44AA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202D8B"/>
    <w:multiLevelType w:val="hybridMultilevel"/>
    <w:tmpl w:val="0D8E425A"/>
    <w:lvl w:ilvl="0" w:tplc="AA867C5A">
      <w:numFmt w:val="bullet"/>
      <w:lvlText w:val="-"/>
      <w:lvlJc w:val="left"/>
      <w:pPr>
        <w:ind w:left="1155" w:hanging="360"/>
      </w:pPr>
      <w:rPr>
        <w:rFonts w:ascii="Calibri" w:eastAsia="Times New Roman" w:hAnsi="Calibri"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BDF2A06"/>
    <w:multiLevelType w:val="multilevel"/>
    <w:tmpl w:val="8BBC53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C1706AF"/>
    <w:multiLevelType w:val="hybridMultilevel"/>
    <w:tmpl w:val="2614325E"/>
    <w:lvl w:ilvl="0" w:tplc="B44A2268">
      <w:start w:val="1"/>
      <w:numFmt w:val="decimal"/>
      <w:lvlText w:val="%1)"/>
      <w:lvlJc w:val="left"/>
      <w:pPr>
        <w:ind w:left="720" w:hanging="360"/>
      </w:pPr>
      <w:rPr>
        <w:rFonts w:hint="default"/>
      </w:rPr>
    </w:lvl>
    <w:lvl w:ilvl="1" w:tplc="622C8EF2" w:tentative="1">
      <w:start w:val="1"/>
      <w:numFmt w:val="bullet"/>
      <w:lvlText w:val="o"/>
      <w:lvlJc w:val="left"/>
      <w:pPr>
        <w:ind w:left="1440" w:hanging="360"/>
      </w:pPr>
      <w:rPr>
        <w:rFonts w:ascii="Courier New" w:hAnsi="Courier New" w:cs="Courier New" w:hint="default"/>
      </w:rPr>
    </w:lvl>
    <w:lvl w:ilvl="2" w:tplc="65001528" w:tentative="1">
      <w:start w:val="1"/>
      <w:numFmt w:val="bullet"/>
      <w:lvlText w:val=""/>
      <w:lvlJc w:val="left"/>
      <w:pPr>
        <w:ind w:left="2160" w:hanging="360"/>
      </w:pPr>
      <w:rPr>
        <w:rFonts w:ascii="Wingdings" w:hAnsi="Wingdings" w:hint="default"/>
      </w:rPr>
    </w:lvl>
    <w:lvl w:ilvl="3" w:tplc="14E84D80" w:tentative="1">
      <w:start w:val="1"/>
      <w:numFmt w:val="bullet"/>
      <w:lvlText w:val=""/>
      <w:lvlJc w:val="left"/>
      <w:pPr>
        <w:ind w:left="2880" w:hanging="360"/>
      </w:pPr>
      <w:rPr>
        <w:rFonts w:ascii="Symbol" w:hAnsi="Symbol" w:hint="default"/>
      </w:rPr>
    </w:lvl>
    <w:lvl w:ilvl="4" w:tplc="9BDE0FA6" w:tentative="1">
      <w:start w:val="1"/>
      <w:numFmt w:val="bullet"/>
      <w:lvlText w:val="o"/>
      <w:lvlJc w:val="left"/>
      <w:pPr>
        <w:ind w:left="3600" w:hanging="360"/>
      </w:pPr>
      <w:rPr>
        <w:rFonts w:ascii="Courier New" w:hAnsi="Courier New" w:cs="Courier New" w:hint="default"/>
      </w:rPr>
    </w:lvl>
    <w:lvl w:ilvl="5" w:tplc="D4CA00E6" w:tentative="1">
      <w:start w:val="1"/>
      <w:numFmt w:val="bullet"/>
      <w:lvlText w:val=""/>
      <w:lvlJc w:val="left"/>
      <w:pPr>
        <w:ind w:left="4320" w:hanging="360"/>
      </w:pPr>
      <w:rPr>
        <w:rFonts w:ascii="Wingdings" w:hAnsi="Wingdings" w:hint="default"/>
      </w:rPr>
    </w:lvl>
    <w:lvl w:ilvl="6" w:tplc="D0004AA6" w:tentative="1">
      <w:start w:val="1"/>
      <w:numFmt w:val="bullet"/>
      <w:lvlText w:val=""/>
      <w:lvlJc w:val="left"/>
      <w:pPr>
        <w:ind w:left="5040" w:hanging="360"/>
      </w:pPr>
      <w:rPr>
        <w:rFonts w:ascii="Symbol" w:hAnsi="Symbol" w:hint="default"/>
      </w:rPr>
    </w:lvl>
    <w:lvl w:ilvl="7" w:tplc="344CBCE8" w:tentative="1">
      <w:start w:val="1"/>
      <w:numFmt w:val="bullet"/>
      <w:lvlText w:val="o"/>
      <w:lvlJc w:val="left"/>
      <w:pPr>
        <w:ind w:left="5760" w:hanging="360"/>
      </w:pPr>
      <w:rPr>
        <w:rFonts w:ascii="Courier New" w:hAnsi="Courier New" w:cs="Courier New" w:hint="default"/>
      </w:rPr>
    </w:lvl>
    <w:lvl w:ilvl="8" w:tplc="901C186A" w:tentative="1">
      <w:start w:val="1"/>
      <w:numFmt w:val="bullet"/>
      <w:lvlText w:val=""/>
      <w:lvlJc w:val="left"/>
      <w:pPr>
        <w:ind w:left="6480" w:hanging="360"/>
      </w:pPr>
      <w:rPr>
        <w:rFonts w:ascii="Wingdings" w:hAnsi="Wingdings" w:hint="default"/>
      </w:rPr>
    </w:lvl>
  </w:abstractNum>
  <w:abstractNum w:abstractNumId="22" w15:restartNumberingAfterBreak="0">
    <w:nsid w:val="3CE43156"/>
    <w:multiLevelType w:val="hybridMultilevel"/>
    <w:tmpl w:val="DB3A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03EBC"/>
    <w:multiLevelType w:val="hybridMultilevel"/>
    <w:tmpl w:val="5EDA6E0E"/>
    <w:lvl w:ilvl="0" w:tplc="D85CBB28">
      <w:start w:val="5"/>
      <w:numFmt w:val="bullet"/>
      <w:lvlText w:val="•"/>
      <w:lvlJc w:val="left"/>
      <w:pPr>
        <w:ind w:left="1500" w:hanging="114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740B5"/>
    <w:multiLevelType w:val="hybridMultilevel"/>
    <w:tmpl w:val="123023AC"/>
    <w:lvl w:ilvl="0" w:tplc="C6B6EB6A">
      <w:start w:val="1"/>
      <w:numFmt w:val="decimal"/>
      <w:lvlText w:val="%1)"/>
      <w:lvlJc w:val="left"/>
      <w:pPr>
        <w:ind w:left="720" w:hanging="360"/>
      </w:pPr>
      <w:rPr>
        <w:rFonts w:hint="default"/>
      </w:rPr>
    </w:lvl>
    <w:lvl w:ilvl="1" w:tplc="C7907794" w:tentative="1">
      <w:start w:val="1"/>
      <w:numFmt w:val="lowerLetter"/>
      <w:lvlText w:val="%2."/>
      <w:lvlJc w:val="left"/>
      <w:pPr>
        <w:ind w:left="1440" w:hanging="360"/>
      </w:pPr>
    </w:lvl>
    <w:lvl w:ilvl="2" w:tplc="0D9A4F0A" w:tentative="1">
      <w:start w:val="1"/>
      <w:numFmt w:val="lowerRoman"/>
      <w:lvlText w:val="%3."/>
      <w:lvlJc w:val="right"/>
      <w:pPr>
        <w:ind w:left="2160" w:hanging="180"/>
      </w:pPr>
    </w:lvl>
    <w:lvl w:ilvl="3" w:tplc="CA361C2A" w:tentative="1">
      <w:start w:val="1"/>
      <w:numFmt w:val="decimal"/>
      <w:lvlText w:val="%4."/>
      <w:lvlJc w:val="left"/>
      <w:pPr>
        <w:ind w:left="2880" w:hanging="360"/>
      </w:pPr>
    </w:lvl>
    <w:lvl w:ilvl="4" w:tplc="C4BCE6A2" w:tentative="1">
      <w:start w:val="1"/>
      <w:numFmt w:val="lowerLetter"/>
      <w:lvlText w:val="%5."/>
      <w:lvlJc w:val="left"/>
      <w:pPr>
        <w:ind w:left="3600" w:hanging="360"/>
      </w:pPr>
    </w:lvl>
    <w:lvl w:ilvl="5" w:tplc="91945308" w:tentative="1">
      <w:start w:val="1"/>
      <w:numFmt w:val="lowerRoman"/>
      <w:lvlText w:val="%6."/>
      <w:lvlJc w:val="right"/>
      <w:pPr>
        <w:ind w:left="4320" w:hanging="180"/>
      </w:pPr>
    </w:lvl>
    <w:lvl w:ilvl="6" w:tplc="C1BA8274" w:tentative="1">
      <w:start w:val="1"/>
      <w:numFmt w:val="decimal"/>
      <w:lvlText w:val="%7."/>
      <w:lvlJc w:val="left"/>
      <w:pPr>
        <w:ind w:left="5040" w:hanging="360"/>
      </w:pPr>
    </w:lvl>
    <w:lvl w:ilvl="7" w:tplc="2EFCCF48" w:tentative="1">
      <w:start w:val="1"/>
      <w:numFmt w:val="lowerLetter"/>
      <w:lvlText w:val="%8."/>
      <w:lvlJc w:val="left"/>
      <w:pPr>
        <w:ind w:left="5760" w:hanging="360"/>
      </w:pPr>
    </w:lvl>
    <w:lvl w:ilvl="8" w:tplc="7EE21BEA" w:tentative="1">
      <w:start w:val="1"/>
      <w:numFmt w:val="lowerRoman"/>
      <w:lvlText w:val="%9."/>
      <w:lvlJc w:val="right"/>
      <w:pPr>
        <w:ind w:left="6480" w:hanging="180"/>
      </w:pPr>
    </w:lvl>
  </w:abstractNum>
  <w:abstractNum w:abstractNumId="25" w15:restartNumberingAfterBreak="0">
    <w:nsid w:val="4DB30D60"/>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8E51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BE190B"/>
    <w:multiLevelType w:val="hybridMultilevel"/>
    <w:tmpl w:val="051C7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E856DF"/>
    <w:multiLevelType w:val="hybridMultilevel"/>
    <w:tmpl w:val="2AFC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E5999"/>
    <w:multiLevelType w:val="hybridMultilevel"/>
    <w:tmpl w:val="FD7AC8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E3749"/>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F01BF"/>
    <w:multiLevelType w:val="hybridMultilevel"/>
    <w:tmpl w:val="123023AC"/>
    <w:lvl w:ilvl="0" w:tplc="41167632">
      <w:start w:val="1"/>
      <w:numFmt w:val="decimal"/>
      <w:lvlText w:val="%1)"/>
      <w:lvlJc w:val="left"/>
      <w:pPr>
        <w:ind w:left="720" w:hanging="360"/>
      </w:pPr>
      <w:rPr>
        <w:rFonts w:hint="default"/>
      </w:rPr>
    </w:lvl>
    <w:lvl w:ilvl="1" w:tplc="01AECB7E" w:tentative="1">
      <w:start w:val="1"/>
      <w:numFmt w:val="lowerLetter"/>
      <w:lvlText w:val="%2."/>
      <w:lvlJc w:val="left"/>
      <w:pPr>
        <w:ind w:left="1440" w:hanging="360"/>
      </w:pPr>
    </w:lvl>
    <w:lvl w:ilvl="2" w:tplc="4896EF14" w:tentative="1">
      <w:start w:val="1"/>
      <w:numFmt w:val="lowerRoman"/>
      <w:lvlText w:val="%3."/>
      <w:lvlJc w:val="right"/>
      <w:pPr>
        <w:ind w:left="2160" w:hanging="180"/>
      </w:pPr>
    </w:lvl>
    <w:lvl w:ilvl="3" w:tplc="61BCF0F0" w:tentative="1">
      <w:start w:val="1"/>
      <w:numFmt w:val="decimal"/>
      <w:lvlText w:val="%4."/>
      <w:lvlJc w:val="left"/>
      <w:pPr>
        <w:ind w:left="2880" w:hanging="360"/>
      </w:pPr>
    </w:lvl>
    <w:lvl w:ilvl="4" w:tplc="B316D37A" w:tentative="1">
      <w:start w:val="1"/>
      <w:numFmt w:val="lowerLetter"/>
      <w:lvlText w:val="%5."/>
      <w:lvlJc w:val="left"/>
      <w:pPr>
        <w:ind w:left="3600" w:hanging="360"/>
      </w:pPr>
    </w:lvl>
    <w:lvl w:ilvl="5" w:tplc="804A35E0" w:tentative="1">
      <w:start w:val="1"/>
      <w:numFmt w:val="lowerRoman"/>
      <w:lvlText w:val="%6."/>
      <w:lvlJc w:val="right"/>
      <w:pPr>
        <w:ind w:left="4320" w:hanging="180"/>
      </w:pPr>
    </w:lvl>
    <w:lvl w:ilvl="6" w:tplc="47E6B01E" w:tentative="1">
      <w:start w:val="1"/>
      <w:numFmt w:val="decimal"/>
      <w:lvlText w:val="%7."/>
      <w:lvlJc w:val="left"/>
      <w:pPr>
        <w:ind w:left="5040" w:hanging="360"/>
      </w:pPr>
    </w:lvl>
    <w:lvl w:ilvl="7" w:tplc="FA2ABB66" w:tentative="1">
      <w:start w:val="1"/>
      <w:numFmt w:val="lowerLetter"/>
      <w:lvlText w:val="%8."/>
      <w:lvlJc w:val="left"/>
      <w:pPr>
        <w:ind w:left="5760" w:hanging="360"/>
      </w:pPr>
    </w:lvl>
    <w:lvl w:ilvl="8" w:tplc="D39A643A" w:tentative="1">
      <w:start w:val="1"/>
      <w:numFmt w:val="lowerRoman"/>
      <w:lvlText w:val="%9."/>
      <w:lvlJc w:val="right"/>
      <w:pPr>
        <w:ind w:left="6480" w:hanging="180"/>
      </w:pPr>
    </w:lvl>
  </w:abstractNum>
  <w:abstractNum w:abstractNumId="33" w15:restartNumberingAfterBreak="0">
    <w:nsid w:val="5FF62DD8"/>
    <w:multiLevelType w:val="hybridMultilevel"/>
    <w:tmpl w:val="43323E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83503"/>
    <w:multiLevelType w:val="multilevel"/>
    <w:tmpl w:val="3846566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06491D"/>
    <w:multiLevelType w:val="hybridMultilevel"/>
    <w:tmpl w:val="5F9C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25688"/>
    <w:multiLevelType w:val="multilevel"/>
    <w:tmpl w:val="AA2AAAF4"/>
    <w:lvl w:ilvl="0">
      <w:start w:val="1"/>
      <w:numFmt w:val="decimal"/>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7"/>
  </w:num>
  <w:num w:numId="4">
    <w:abstractNumId w:val="5"/>
  </w:num>
  <w:num w:numId="5">
    <w:abstractNumId w:val="19"/>
  </w:num>
  <w:num w:numId="6">
    <w:abstractNumId w:val="22"/>
  </w:num>
  <w:num w:numId="7">
    <w:abstractNumId w:val="13"/>
  </w:num>
  <w:num w:numId="8">
    <w:abstractNumId w:val="7"/>
  </w:num>
  <w:num w:numId="9">
    <w:abstractNumId w:val="29"/>
  </w:num>
  <w:num w:numId="10">
    <w:abstractNumId w:val="35"/>
  </w:num>
  <w:num w:numId="11">
    <w:abstractNumId w:val="15"/>
  </w:num>
  <w:num w:numId="12">
    <w:abstractNumId w:val="17"/>
  </w:num>
  <w:num w:numId="13">
    <w:abstractNumId w:val="14"/>
  </w:num>
  <w:num w:numId="14">
    <w:abstractNumId w:val="31"/>
  </w:num>
  <w:num w:numId="15">
    <w:abstractNumId w:val="3"/>
  </w:num>
  <w:num w:numId="16">
    <w:abstractNumId w:val="18"/>
  </w:num>
  <w:num w:numId="17">
    <w:abstractNumId w:val="25"/>
  </w:num>
  <w:num w:numId="18">
    <w:abstractNumId w:val="8"/>
  </w:num>
  <w:num w:numId="19">
    <w:abstractNumId w:val="30"/>
  </w:num>
  <w:num w:numId="20">
    <w:abstractNumId w:val="20"/>
  </w:num>
  <w:num w:numId="21">
    <w:abstractNumId w:val="36"/>
  </w:num>
  <w:num w:numId="22">
    <w:abstractNumId w:val="12"/>
  </w:num>
  <w:num w:numId="23">
    <w:abstractNumId w:val="4"/>
  </w:num>
  <w:num w:numId="24">
    <w:abstractNumId w:val="33"/>
  </w:num>
  <w:num w:numId="25">
    <w:abstractNumId w:val="28"/>
  </w:num>
  <w:num w:numId="26">
    <w:abstractNumId w:val="23"/>
  </w:num>
  <w:num w:numId="27">
    <w:abstractNumId w:val="11"/>
  </w:num>
  <w:num w:numId="28">
    <w:abstractNumId w:val="9"/>
  </w:num>
  <w:num w:numId="29">
    <w:abstractNumId w:val="10"/>
  </w:num>
  <w:num w:numId="30">
    <w:abstractNumId w:val="27"/>
  </w:num>
  <w:num w:numId="31">
    <w:abstractNumId w:val="38"/>
  </w:num>
  <w:num w:numId="32">
    <w:abstractNumId w:val="26"/>
  </w:num>
  <w:num w:numId="33">
    <w:abstractNumId w:val="34"/>
  </w:num>
  <w:num w:numId="34">
    <w:abstractNumId w:val="6"/>
  </w:num>
  <w:num w:numId="35">
    <w:abstractNumId w:val="24"/>
  </w:num>
  <w:num w:numId="36">
    <w:abstractNumId w:val="2"/>
  </w:num>
  <w:num w:numId="37">
    <w:abstractNumId w:val="21"/>
  </w:num>
  <w:num w:numId="38">
    <w:abstractNumId w:val="3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51"/>
    <w:rsid w:val="00014808"/>
    <w:rsid w:val="00020425"/>
    <w:rsid w:val="000224D6"/>
    <w:rsid w:val="00035F7A"/>
    <w:rsid w:val="00046997"/>
    <w:rsid w:val="00057B6E"/>
    <w:rsid w:val="00070121"/>
    <w:rsid w:val="00085DF8"/>
    <w:rsid w:val="0009080B"/>
    <w:rsid w:val="000A509A"/>
    <w:rsid w:val="000A61D4"/>
    <w:rsid w:val="000A67B9"/>
    <w:rsid w:val="000C4701"/>
    <w:rsid w:val="000E3CF6"/>
    <w:rsid w:val="000E4C7A"/>
    <w:rsid w:val="000F68C6"/>
    <w:rsid w:val="00110878"/>
    <w:rsid w:val="001173A5"/>
    <w:rsid w:val="00124C8F"/>
    <w:rsid w:val="00125484"/>
    <w:rsid w:val="00126FE1"/>
    <w:rsid w:val="0013327E"/>
    <w:rsid w:val="00140D2C"/>
    <w:rsid w:val="001551CA"/>
    <w:rsid w:val="00167FD3"/>
    <w:rsid w:val="00171990"/>
    <w:rsid w:val="00175738"/>
    <w:rsid w:val="00175F9F"/>
    <w:rsid w:val="00185A4B"/>
    <w:rsid w:val="00185BE0"/>
    <w:rsid w:val="00186440"/>
    <w:rsid w:val="00196538"/>
    <w:rsid w:val="001A0EEB"/>
    <w:rsid w:val="001A19D6"/>
    <w:rsid w:val="001A47ED"/>
    <w:rsid w:val="001A76C9"/>
    <w:rsid w:val="001B25D1"/>
    <w:rsid w:val="001B6C8F"/>
    <w:rsid w:val="001C03FE"/>
    <w:rsid w:val="001C35B3"/>
    <w:rsid w:val="001C74A4"/>
    <w:rsid w:val="001F5713"/>
    <w:rsid w:val="00201341"/>
    <w:rsid w:val="00203743"/>
    <w:rsid w:val="002155B0"/>
    <w:rsid w:val="00220316"/>
    <w:rsid w:val="00241DDB"/>
    <w:rsid w:val="00241FD2"/>
    <w:rsid w:val="002452DF"/>
    <w:rsid w:val="002571ED"/>
    <w:rsid w:val="002578B4"/>
    <w:rsid w:val="0029495B"/>
    <w:rsid w:val="0029690F"/>
    <w:rsid w:val="002A0F5C"/>
    <w:rsid w:val="002A271B"/>
    <w:rsid w:val="002A2E10"/>
    <w:rsid w:val="002A4B42"/>
    <w:rsid w:val="002B39F5"/>
    <w:rsid w:val="002B6CA2"/>
    <w:rsid w:val="002B7F9C"/>
    <w:rsid w:val="002D5C21"/>
    <w:rsid w:val="002D6712"/>
    <w:rsid w:val="002E37AF"/>
    <w:rsid w:val="002F23E2"/>
    <w:rsid w:val="002F38E9"/>
    <w:rsid w:val="003115BB"/>
    <w:rsid w:val="00320AEB"/>
    <w:rsid w:val="00322251"/>
    <w:rsid w:val="003256CD"/>
    <w:rsid w:val="00334267"/>
    <w:rsid w:val="00337DCE"/>
    <w:rsid w:val="00341C6C"/>
    <w:rsid w:val="003458A4"/>
    <w:rsid w:val="00355826"/>
    <w:rsid w:val="0035584B"/>
    <w:rsid w:val="00375BBA"/>
    <w:rsid w:val="003760D8"/>
    <w:rsid w:val="003772FB"/>
    <w:rsid w:val="00377E70"/>
    <w:rsid w:val="00380E2A"/>
    <w:rsid w:val="00383A29"/>
    <w:rsid w:val="0038484C"/>
    <w:rsid w:val="00387EA2"/>
    <w:rsid w:val="0039340B"/>
    <w:rsid w:val="00395CE4"/>
    <w:rsid w:val="003A463B"/>
    <w:rsid w:val="003A683D"/>
    <w:rsid w:val="003B0797"/>
    <w:rsid w:val="003E0364"/>
    <w:rsid w:val="004014B0"/>
    <w:rsid w:val="004131E6"/>
    <w:rsid w:val="00414872"/>
    <w:rsid w:val="00426AC1"/>
    <w:rsid w:val="004368F5"/>
    <w:rsid w:val="00437C72"/>
    <w:rsid w:val="00445C29"/>
    <w:rsid w:val="0045019C"/>
    <w:rsid w:val="0045617A"/>
    <w:rsid w:val="00467587"/>
    <w:rsid w:val="004676C0"/>
    <w:rsid w:val="00476CAF"/>
    <w:rsid w:val="00491D8C"/>
    <w:rsid w:val="00494018"/>
    <w:rsid w:val="00494FE3"/>
    <w:rsid w:val="004A4C19"/>
    <w:rsid w:val="004B585C"/>
    <w:rsid w:val="004D3182"/>
    <w:rsid w:val="005032EA"/>
    <w:rsid w:val="0050367B"/>
    <w:rsid w:val="005061F9"/>
    <w:rsid w:val="005356FD"/>
    <w:rsid w:val="00542073"/>
    <w:rsid w:val="00554E24"/>
    <w:rsid w:val="00564B8D"/>
    <w:rsid w:val="00567130"/>
    <w:rsid w:val="00574499"/>
    <w:rsid w:val="00596A53"/>
    <w:rsid w:val="005B094E"/>
    <w:rsid w:val="005B6C8E"/>
    <w:rsid w:val="005C7026"/>
    <w:rsid w:val="005D057A"/>
    <w:rsid w:val="005D2F5C"/>
    <w:rsid w:val="005D6354"/>
    <w:rsid w:val="005E1BA7"/>
    <w:rsid w:val="005E4794"/>
    <w:rsid w:val="00602EAA"/>
    <w:rsid w:val="00617BE4"/>
    <w:rsid w:val="00622189"/>
    <w:rsid w:val="00624EEB"/>
    <w:rsid w:val="006322B5"/>
    <w:rsid w:val="00632D44"/>
    <w:rsid w:val="00650CBC"/>
    <w:rsid w:val="00660E6F"/>
    <w:rsid w:val="006678A2"/>
    <w:rsid w:val="00675393"/>
    <w:rsid w:val="0067791F"/>
    <w:rsid w:val="00677DD9"/>
    <w:rsid w:val="00680265"/>
    <w:rsid w:val="006B380B"/>
    <w:rsid w:val="006B5990"/>
    <w:rsid w:val="006C48DF"/>
    <w:rsid w:val="006D4DE8"/>
    <w:rsid w:val="006E57C8"/>
    <w:rsid w:val="006F6DB3"/>
    <w:rsid w:val="00701FAD"/>
    <w:rsid w:val="00710DBF"/>
    <w:rsid w:val="007235A4"/>
    <w:rsid w:val="0073319E"/>
    <w:rsid w:val="007402F6"/>
    <w:rsid w:val="00744DF5"/>
    <w:rsid w:val="00750829"/>
    <w:rsid w:val="00763561"/>
    <w:rsid w:val="00764D28"/>
    <w:rsid w:val="00787A58"/>
    <w:rsid w:val="007917DE"/>
    <w:rsid w:val="007A06F3"/>
    <w:rsid w:val="007A5E79"/>
    <w:rsid w:val="007C3468"/>
    <w:rsid w:val="007C4DC3"/>
    <w:rsid w:val="007C583A"/>
    <w:rsid w:val="007E703D"/>
    <w:rsid w:val="007F26D7"/>
    <w:rsid w:val="00814482"/>
    <w:rsid w:val="00834613"/>
    <w:rsid w:val="0083753E"/>
    <w:rsid w:val="00842F42"/>
    <w:rsid w:val="00850AEF"/>
    <w:rsid w:val="00865042"/>
    <w:rsid w:val="00871CA1"/>
    <w:rsid w:val="008726C7"/>
    <w:rsid w:val="008822F4"/>
    <w:rsid w:val="00882B6A"/>
    <w:rsid w:val="008869BB"/>
    <w:rsid w:val="008A13CA"/>
    <w:rsid w:val="008B44F5"/>
    <w:rsid w:val="008C14E4"/>
    <w:rsid w:val="008D3BE2"/>
    <w:rsid w:val="008D5F17"/>
    <w:rsid w:val="008D7358"/>
    <w:rsid w:val="008E42A4"/>
    <w:rsid w:val="008E45D4"/>
    <w:rsid w:val="008E5526"/>
    <w:rsid w:val="008E6AE7"/>
    <w:rsid w:val="008E6BC6"/>
    <w:rsid w:val="008F3B8A"/>
    <w:rsid w:val="009030E8"/>
    <w:rsid w:val="00905699"/>
    <w:rsid w:val="00916639"/>
    <w:rsid w:val="00925C51"/>
    <w:rsid w:val="00927FFC"/>
    <w:rsid w:val="0093528E"/>
    <w:rsid w:val="00950E0F"/>
    <w:rsid w:val="00952839"/>
    <w:rsid w:val="009641A8"/>
    <w:rsid w:val="0099173A"/>
    <w:rsid w:val="009A47A2"/>
    <w:rsid w:val="009A7F5E"/>
    <w:rsid w:val="009B5A9D"/>
    <w:rsid w:val="009C02ED"/>
    <w:rsid w:val="009C4B97"/>
    <w:rsid w:val="009C50A9"/>
    <w:rsid w:val="009D10B2"/>
    <w:rsid w:val="009D1E93"/>
    <w:rsid w:val="009E5FD3"/>
    <w:rsid w:val="009E6545"/>
    <w:rsid w:val="00A02530"/>
    <w:rsid w:val="00A03693"/>
    <w:rsid w:val="00A23536"/>
    <w:rsid w:val="00A2403B"/>
    <w:rsid w:val="00A265CC"/>
    <w:rsid w:val="00A57140"/>
    <w:rsid w:val="00A6085C"/>
    <w:rsid w:val="00A62DA7"/>
    <w:rsid w:val="00A758DC"/>
    <w:rsid w:val="00A80B43"/>
    <w:rsid w:val="00A83EDE"/>
    <w:rsid w:val="00A8443E"/>
    <w:rsid w:val="00A910A7"/>
    <w:rsid w:val="00A9568D"/>
    <w:rsid w:val="00AA7C4A"/>
    <w:rsid w:val="00AD2C62"/>
    <w:rsid w:val="00AE2CDD"/>
    <w:rsid w:val="00AE49B9"/>
    <w:rsid w:val="00AE5F12"/>
    <w:rsid w:val="00AF0666"/>
    <w:rsid w:val="00B01597"/>
    <w:rsid w:val="00B034A5"/>
    <w:rsid w:val="00B05785"/>
    <w:rsid w:val="00B10D96"/>
    <w:rsid w:val="00B11373"/>
    <w:rsid w:val="00B14479"/>
    <w:rsid w:val="00B15AF8"/>
    <w:rsid w:val="00B1733E"/>
    <w:rsid w:val="00B20B20"/>
    <w:rsid w:val="00B35156"/>
    <w:rsid w:val="00B439A1"/>
    <w:rsid w:val="00B44D87"/>
    <w:rsid w:val="00B53D19"/>
    <w:rsid w:val="00B54AF5"/>
    <w:rsid w:val="00B56B53"/>
    <w:rsid w:val="00B60A63"/>
    <w:rsid w:val="00B650EC"/>
    <w:rsid w:val="00B73EB5"/>
    <w:rsid w:val="00B906BC"/>
    <w:rsid w:val="00B91631"/>
    <w:rsid w:val="00B962C7"/>
    <w:rsid w:val="00B96F78"/>
    <w:rsid w:val="00BA154E"/>
    <w:rsid w:val="00BA20B6"/>
    <w:rsid w:val="00BA2DBA"/>
    <w:rsid w:val="00BA61D6"/>
    <w:rsid w:val="00BA68DC"/>
    <w:rsid w:val="00BB00AD"/>
    <w:rsid w:val="00BB032A"/>
    <w:rsid w:val="00BB18F4"/>
    <w:rsid w:val="00BC133C"/>
    <w:rsid w:val="00BC367B"/>
    <w:rsid w:val="00BC7A8E"/>
    <w:rsid w:val="00BE314F"/>
    <w:rsid w:val="00BF2A53"/>
    <w:rsid w:val="00BF5A24"/>
    <w:rsid w:val="00BF66F6"/>
    <w:rsid w:val="00BF720B"/>
    <w:rsid w:val="00C01B25"/>
    <w:rsid w:val="00C04511"/>
    <w:rsid w:val="00C0579E"/>
    <w:rsid w:val="00C16846"/>
    <w:rsid w:val="00C16AC0"/>
    <w:rsid w:val="00C30334"/>
    <w:rsid w:val="00C32CA5"/>
    <w:rsid w:val="00C34749"/>
    <w:rsid w:val="00C34D8C"/>
    <w:rsid w:val="00C55401"/>
    <w:rsid w:val="00C561F1"/>
    <w:rsid w:val="00C73FA3"/>
    <w:rsid w:val="00C819CA"/>
    <w:rsid w:val="00C90F06"/>
    <w:rsid w:val="00C925D8"/>
    <w:rsid w:val="00C970F7"/>
    <w:rsid w:val="00CA2C79"/>
    <w:rsid w:val="00CA38C9"/>
    <w:rsid w:val="00CA3C23"/>
    <w:rsid w:val="00CA401B"/>
    <w:rsid w:val="00CB13B4"/>
    <w:rsid w:val="00CC2DD9"/>
    <w:rsid w:val="00CD4003"/>
    <w:rsid w:val="00CE40BB"/>
    <w:rsid w:val="00CF31D4"/>
    <w:rsid w:val="00D02307"/>
    <w:rsid w:val="00D02826"/>
    <w:rsid w:val="00D16C5A"/>
    <w:rsid w:val="00D1703A"/>
    <w:rsid w:val="00D215E8"/>
    <w:rsid w:val="00D3058B"/>
    <w:rsid w:val="00D31190"/>
    <w:rsid w:val="00D31FF6"/>
    <w:rsid w:val="00D43A8B"/>
    <w:rsid w:val="00D50B72"/>
    <w:rsid w:val="00D54B9D"/>
    <w:rsid w:val="00D65220"/>
    <w:rsid w:val="00D8521A"/>
    <w:rsid w:val="00D9043A"/>
    <w:rsid w:val="00D97614"/>
    <w:rsid w:val="00DC6465"/>
    <w:rsid w:val="00DD26B1"/>
    <w:rsid w:val="00DE42D9"/>
    <w:rsid w:val="00DE748C"/>
    <w:rsid w:val="00DF1BF0"/>
    <w:rsid w:val="00DF23FC"/>
    <w:rsid w:val="00DF39CD"/>
    <w:rsid w:val="00DF51DD"/>
    <w:rsid w:val="00E23852"/>
    <w:rsid w:val="00E56E57"/>
    <w:rsid w:val="00E6510A"/>
    <w:rsid w:val="00E7782D"/>
    <w:rsid w:val="00E8337B"/>
    <w:rsid w:val="00EA05BC"/>
    <w:rsid w:val="00EA0948"/>
    <w:rsid w:val="00EA117C"/>
    <w:rsid w:val="00EF2642"/>
    <w:rsid w:val="00EF3681"/>
    <w:rsid w:val="00EF5523"/>
    <w:rsid w:val="00F00FD0"/>
    <w:rsid w:val="00F02A26"/>
    <w:rsid w:val="00F05E34"/>
    <w:rsid w:val="00F06183"/>
    <w:rsid w:val="00F20BC2"/>
    <w:rsid w:val="00F24F0A"/>
    <w:rsid w:val="00F251CC"/>
    <w:rsid w:val="00F342E4"/>
    <w:rsid w:val="00F41E6F"/>
    <w:rsid w:val="00F453BC"/>
    <w:rsid w:val="00F7626D"/>
    <w:rsid w:val="00F808A8"/>
    <w:rsid w:val="00F97C4F"/>
    <w:rsid w:val="00FB7232"/>
    <w:rsid w:val="00FC2CF5"/>
    <w:rsid w:val="00FC63DE"/>
    <w:rsid w:val="00FD26B9"/>
    <w:rsid w:val="00FD7B1D"/>
    <w:rsid w:val="00FF45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DFBC74D-9FD7-48BF-84E0-25348C3F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51"/>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C34749"/>
    <w:pPr>
      <w:jc w:val="center"/>
    </w:pPr>
    <w:rPr>
      <w:b/>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qFormat/>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qForma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3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customStyle="1" w:styleId="Agendaitem">
    <w:name w:val="Agenda_item"/>
    <w:basedOn w:val="Normal"/>
    <w:next w:val="Normal"/>
    <w:qFormat/>
    <w:rsid w:val="00925C51"/>
    <w:pPr>
      <w:overflowPunct/>
      <w:autoSpaceDE/>
      <w:autoSpaceDN/>
      <w:adjustRightInd/>
      <w:spacing w:before="240"/>
      <w:jc w:val="center"/>
      <w:textAlignment w:val="auto"/>
    </w:pPr>
    <w:rPr>
      <w:sz w:val="28"/>
      <w:lang w:val="es-ES_tradnl"/>
    </w:rPr>
  </w:style>
  <w:style w:type="character" w:customStyle="1" w:styleId="Appdef">
    <w:name w:val="App_def"/>
    <w:basedOn w:val="DefaultParagraphFont"/>
    <w:rsid w:val="00925C51"/>
    <w:rPr>
      <w:rFonts w:asciiTheme="minorHAnsi" w:hAnsiTheme="minorHAnsi"/>
      <w:b/>
    </w:rPr>
  </w:style>
  <w:style w:type="character" w:customStyle="1" w:styleId="Appref">
    <w:name w:val="App_ref"/>
    <w:basedOn w:val="DefaultParagraphFont"/>
    <w:rsid w:val="00925C51"/>
    <w:rPr>
      <w:rFonts w:asciiTheme="minorHAnsi" w:hAnsiTheme="minorHAnsi"/>
    </w:rPr>
  </w:style>
  <w:style w:type="paragraph" w:customStyle="1" w:styleId="ApptoAnnex">
    <w:name w:val="App_to_Annex"/>
    <w:basedOn w:val="AppendixNo"/>
    <w:next w:val="Normal"/>
    <w:qFormat/>
    <w:rsid w:val="00925C51"/>
    <w:pPr>
      <w:keepNext/>
      <w:keepLines/>
      <w:spacing w:before="480" w:after="80"/>
    </w:pPr>
  </w:style>
  <w:style w:type="character" w:customStyle="1" w:styleId="Artdef">
    <w:name w:val="Art_def"/>
    <w:basedOn w:val="DefaultParagraphFont"/>
    <w:rsid w:val="00925C51"/>
    <w:rPr>
      <w:rFonts w:asciiTheme="minorHAnsi" w:hAnsiTheme="minorHAnsi"/>
      <w:b/>
    </w:rPr>
  </w:style>
  <w:style w:type="character" w:customStyle="1" w:styleId="Artref">
    <w:name w:val="Art_ref"/>
    <w:basedOn w:val="DefaultParagraphFont"/>
    <w:rsid w:val="00925C51"/>
    <w:rPr>
      <w:rFonts w:asciiTheme="minorHAnsi" w:hAnsiTheme="minorHAnsi"/>
    </w:rPr>
  </w:style>
  <w:style w:type="paragraph" w:customStyle="1" w:styleId="Equation">
    <w:name w:val="Equation"/>
    <w:basedOn w:val="Normal"/>
    <w:rsid w:val="00925C51"/>
    <w:pPr>
      <w:tabs>
        <w:tab w:val="clear" w:pos="2268"/>
        <w:tab w:val="center" w:pos="4820"/>
        <w:tab w:val="right" w:pos="9639"/>
      </w:tabs>
    </w:pPr>
  </w:style>
  <w:style w:type="paragraph" w:customStyle="1" w:styleId="Equationlegend">
    <w:name w:val="Equation_legend"/>
    <w:basedOn w:val="NormalIndent"/>
    <w:rsid w:val="00925C51"/>
    <w:pPr>
      <w:tabs>
        <w:tab w:val="right" w:pos="1871"/>
        <w:tab w:val="left" w:pos="2041"/>
      </w:tabs>
      <w:spacing w:before="80"/>
      <w:ind w:left="2041" w:hanging="2041"/>
    </w:pPr>
  </w:style>
  <w:style w:type="paragraph" w:customStyle="1" w:styleId="Figure">
    <w:name w:val="Figure"/>
    <w:basedOn w:val="Normal"/>
    <w:next w:val="Normal"/>
    <w:rsid w:val="00925C51"/>
    <w:pPr>
      <w:keepNext/>
      <w:keepLines/>
      <w:jc w:val="center"/>
    </w:pPr>
  </w:style>
  <w:style w:type="paragraph" w:customStyle="1" w:styleId="Figurelegend">
    <w:name w:val="Figure_legend"/>
    <w:basedOn w:val="Normal"/>
    <w:rsid w:val="00925C51"/>
    <w:pPr>
      <w:keepNext/>
      <w:keepLines/>
      <w:spacing w:before="20" w:after="20"/>
    </w:pPr>
    <w:rPr>
      <w:sz w:val="18"/>
    </w:rPr>
  </w:style>
  <w:style w:type="paragraph" w:customStyle="1" w:styleId="FigureNo">
    <w:name w:val="Figure_No"/>
    <w:basedOn w:val="Normal"/>
    <w:next w:val="Normal"/>
    <w:rsid w:val="00925C51"/>
    <w:pPr>
      <w:keepNext/>
      <w:keepLines/>
      <w:spacing w:before="480" w:after="120"/>
      <w:jc w:val="center"/>
    </w:pPr>
    <w:rPr>
      <w:caps/>
      <w:sz w:val="20"/>
    </w:rPr>
  </w:style>
  <w:style w:type="paragraph" w:customStyle="1" w:styleId="Figuretitle">
    <w:name w:val="Figure_title"/>
    <w:basedOn w:val="Normal"/>
    <w:next w:val="Normal"/>
    <w:rsid w:val="00925C51"/>
    <w:pPr>
      <w:keepNext/>
      <w:keepLines/>
      <w:spacing w:before="0" w:after="480"/>
      <w:jc w:val="center"/>
    </w:pPr>
    <w:rPr>
      <w:b/>
      <w:sz w:val="20"/>
    </w:rPr>
  </w:style>
  <w:style w:type="paragraph" w:customStyle="1" w:styleId="Figurewithouttitle">
    <w:name w:val="Figure_without_title"/>
    <w:basedOn w:val="FigureNo"/>
    <w:next w:val="Normal"/>
    <w:rsid w:val="00925C51"/>
    <w:pPr>
      <w:keepNext w:val="0"/>
    </w:pPr>
  </w:style>
  <w:style w:type="character" w:customStyle="1" w:styleId="FooterChar">
    <w:name w:val="Footer Char"/>
    <w:basedOn w:val="DefaultParagraphFont"/>
    <w:link w:val="Footer"/>
    <w:rsid w:val="00925C51"/>
    <w:rPr>
      <w:rFonts w:asciiTheme="minorHAnsi" w:hAnsiTheme="minorHAnsi"/>
      <w:caps/>
      <w:noProof/>
      <w:sz w:val="16"/>
      <w:lang w:val="en-GB" w:eastAsia="en-US"/>
    </w:rPr>
  </w:style>
  <w:style w:type="character" w:customStyle="1" w:styleId="FootnoteTextChar">
    <w:name w:val="Footnote Text Char"/>
    <w:basedOn w:val="DefaultParagraphFont"/>
    <w:link w:val="FootnoteText"/>
    <w:rsid w:val="00925C51"/>
    <w:rPr>
      <w:rFonts w:asciiTheme="minorHAnsi" w:eastAsia="SimSun" w:hAnsiTheme="minorHAnsi"/>
      <w:sz w:val="24"/>
      <w:lang w:val="en-GB" w:eastAsia="en-US"/>
    </w:rPr>
  </w:style>
  <w:style w:type="paragraph" w:customStyle="1" w:styleId="Section10">
    <w:name w:val="Section_1"/>
    <w:basedOn w:val="Normal"/>
    <w:rsid w:val="00925C51"/>
    <w:pPr>
      <w:tabs>
        <w:tab w:val="clear" w:pos="1134"/>
        <w:tab w:val="clear" w:pos="2268"/>
        <w:tab w:val="center" w:pos="4820"/>
      </w:tabs>
      <w:spacing w:before="360"/>
      <w:jc w:val="center"/>
    </w:pPr>
    <w:rPr>
      <w:b/>
    </w:rPr>
  </w:style>
  <w:style w:type="paragraph" w:customStyle="1" w:styleId="Section20">
    <w:name w:val="Section_2"/>
    <w:basedOn w:val="Section10"/>
    <w:rsid w:val="00925C51"/>
    <w:rPr>
      <w:b w:val="0"/>
      <w:i/>
    </w:rPr>
  </w:style>
  <w:style w:type="paragraph" w:customStyle="1" w:styleId="Section3">
    <w:name w:val="Section_3"/>
    <w:basedOn w:val="Section10"/>
    <w:rsid w:val="00925C51"/>
    <w:rPr>
      <w:b w:val="0"/>
    </w:rPr>
  </w:style>
  <w:style w:type="paragraph" w:customStyle="1" w:styleId="SectionNo">
    <w:name w:val="Section_No"/>
    <w:basedOn w:val="AnnexNo"/>
    <w:next w:val="Normal"/>
    <w:rsid w:val="00925C51"/>
    <w:pPr>
      <w:keepNext/>
      <w:keepLines/>
      <w:spacing w:before="480" w:after="80"/>
    </w:pPr>
  </w:style>
  <w:style w:type="paragraph" w:customStyle="1" w:styleId="Sectiontitle">
    <w:name w:val="Section_title"/>
    <w:basedOn w:val="Annextitle"/>
    <w:next w:val="Normalaftertitle"/>
    <w:rsid w:val="00925C51"/>
    <w:pPr>
      <w:keepNext/>
      <w:keepLines/>
      <w:spacing w:after="280"/>
    </w:pPr>
  </w:style>
  <w:style w:type="paragraph" w:customStyle="1" w:styleId="SpecialFooter">
    <w:name w:val="Special Footer"/>
    <w:basedOn w:val="Footer"/>
    <w:rsid w:val="00925C51"/>
    <w:pPr>
      <w:jc w:val="both"/>
    </w:pPr>
    <w:rPr>
      <w:caps w:val="0"/>
      <w:noProof w:val="0"/>
    </w:rPr>
  </w:style>
  <w:style w:type="paragraph" w:customStyle="1" w:styleId="Subsection1">
    <w:name w:val="Subsection_1"/>
    <w:basedOn w:val="Section10"/>
    <w:next w:val="Normalaftertitle"/>
    <w:qFormat/>
    <w:rsid w:val="00925C51"/>
  </w:style>
  <w:style w:type="character" w:customStyle="1" w:styleId="Tablefreq">
    <w:name w:val="Table_freq"/>
    <w:basedOn w:val="DefaultParagraphFont"/>
    <w:rsid w:val="00925C51"/>
    <w:rPr>
      <w:rFonts w:asciiTheme="minorHAnsi" w:hAnsiTheme="minorHAnsi"/>
      <w:b/>
      <w:color w:val="auto"/>
      <w:sz w:val="20"/>
    </w:rPr>
  </w:style>
  <w:style w:type="paragraph" w:customStyle="1" w:styleId="Tableref">
    <w:name w:val="Table_ref"/>
    <w:basedOn w:val="Normal"/>
    <w:next w:val="Normal"/>
    <w:rsid w:val="00925C51"/>
    <w:pPr>
      <w:keepNext/>
      <w:spacing w:before="560"/>
      <w:jc w:val="center"/>
    </w:pPr>
    <w:rPr>
      <w:sz w:val="20"/>
    </w:rPr>
  </w:style>
  <w:style w:type="paragraph" w:customStyle="1" w:styleId="Normalend">
    <w:name w:val="Normal_end"/>
    <w:basedOn w:val="Normal"/>
    <w:next w:val="Normal"/>
    <w:qFormat/>
    <w:rsid w:val="00925C51"/>
    <w:rPr>
      <w:lang w:val="en-US"/>
    </w:rPr>
  </w:style>
  <w:style w:type="paragraph" w:customStyle="1" w:styleId="Proposal">
    <w:name w:val="Proposal"/>
    <w:basedOn w:val="Normal"/>
    <w:next w:val="Normal"/>
    <w:rsid w:val="00925C51"/>
    <w:pPr>
      <w:keepNext/>
      <w:spacing w:before="240"/>
    </w:pPr>
    <w:rPr>
      <w:rFonts w:hAnsi="Times New Roman Bold"/>
    </w:rPr>
  </w:style>
  <w:style w:type="paragraph" w:customStyle="1" w:styleId="Questiondate">
    <w:name w:val="Question_date"/>
    <w:basedOn w:val="Normal"/>
    <w:next w:val="Normalaftertitle"/>
    <w:rsid w:val="00925C51"/>
    <w:pPr>
      <w:keepNext/>
      <w:keepLines/>
      <w:jc w:val="right"/>
    </w:pPr>
    <w:rPr>
      <w:sz w:val="22"/>
    </w:rPr>
  </w:style>
  <w:style w:type="paragraph" w:customStyle="1" w:styleId="QuestionNo">
    <w:name w:val="Question_No"/>
    <w:basedOn w:val="Normal"/>
    <w:next w:val="Normal"/>
    <w:rsid w:val="00925C51"/>
    <w:pPr>
      <w:keepNext/>
      <w:keepLines/>
      <w:spacing w:before="480"/>
      <w:jc w:val="center"/>
    </w:pPr>
    <w:rPr>
      <w:caps/>
      <w:sz w:val="28"/>
    </w:rPr>
  </w:style>
  <w:style w:type="paragraph" w:customStyle="1" w:styleId="Questiontitle">
    <w:name w:val="Question_title"/>
    <w:basedOn w:val="Normal"/>
    <w:next w:val="Normal"/>
    <w:rsid w:val="00925C51"/>
    <w:pPr>
      <w:keepNext/>
      <w:keepLines/>
      <w:spacing w:before="240"/>
      <w:jc w:val="center"/>
    </w:pPr>
    <w:rPr>
      <w:b/>
      <w:sz w:val="28"/>
    </w:rPr>
  </w:style>
  <w:style w:type="paragraph" w:customStyle="1" w:styleId="Title4">
    <w:name w:val="Title 4"/>
    <w:basedOn w:val="Title3"/>
    <w:next w:val="Heading1"/>
    <w:rsid w:val="00925C51"/>
    <w:pPr>
      <w:overflowPunct/>
      <w:autoSpaceDE/>
      <w:autoSpaceDN/>
      <w:adjustRightInd/>
      <w:textAlignment w:val="auto"/>
    </w:pPr>
    <w:rPr>
      <w:b/>
      <w:sz w:val="28"/>
    </w:rPr>
  </w:style>
  <w:style w:type="paragraph" w:customStyle="1" w:styleId="Part1">
    <w:name w:val="Part_1"/>
    <w:basedOn w:val="Section10"/>
    <w:next w:val="Section10"/>
    <w:qFormat/>
    <w:rsid w:val="00925C51"/>
  </w:style>
  <w:style w:type="paragraph" w:customStyle="1" w:styleId="PartNo">
    <w:name w:val="Part_No"/>
    <w:basedOn w:val="AnnexNo"/>
    <w:next w:val="Normal"/>
    <w:rsid w:val="00925C51"/>
    <w:pPr>
      <w:keepNext/>
      <w:keepLines/>
      <w:spacing w:before="480" w:after="80"/>
    </w:pPr>
  </w:style>
  <w:style w:type="paragraph" w:customStyle="1" w:styleId="Partref">
    <w:name w:val="Part_ref"/>
    <w:basedOn w:val="Annexref"/>
    <w:next w:val="Normal"/>
    <w:rsid w:val="00925C51"/>
    <w:pPr>
      <w:keepNext/>
      <w:keepLines/>
      <w:spacing w:after="280"/>
    </w:pPr>
  </w:style>
  <w:style w:type="paragraph" w:customStyle="1" w:styleId="Parttitle">
    <w:name w:val="Part_title"/>
    <w:basedOn w:val="Annextitle"/>
    <w:next w:val="Normalaftertitle"/>
    <w:rsid w:val="00925C51"/>
    <w:pPr>
      <w:keepNext/>
      <w:keepLines/>
      <w:spacing w:after="280"/>
    </w:pPr>
  </w:style>
  <w:style w:type="paragraph" w:customStyle="1" w:styleId="Recdate">
    <w:name w:val="Rec_date"/>
    <w:basedOn w:val="Normal"/>
    <w:next w:val="Normalaftertitle"/>
    <w:rsid w:val="00925C51"/>
    <w:pPr>
      <w:keepNext/>
      <w:keepLines/>
      <w:jc w:val="right"/>
    </w:pPr>
    <w:rPr>
      <w:sz w:val="22"/>
    </w:rPr>
  </w:style>
  <w:style w:type="paragraph" w:customStyle="1" w:styleId="AppArtNo">
    <w:name w:val="App_Art_No"/>
    <w:basedOn w:val="ArtNo"/>
    <w:qFormat/>
    <w:rsid w:val="00925C51"/>
    <w:pPr>
      <w:keepNext/>
      <w:keepLines/>
      <w:spacing w:before="480"/>
    </w:pPr>
  </w:style>
  <w:style w:type="paragraph" w:customStyle="1" w:styleId="AppArttitle">
    <w:name w:val="App_Art_title"/>
    <w:basedOn w:val="Arttitle"/>
    <w:qFormat/>
    <w:rsid w:val="00925C51"/>
    <w:pPr>
      <w:keepNext/>
      <w:keepLines/>
      <w:spacing w:after="0"/>
    </w:pPr>
  </w:style>
  <w:style w:type="paragraph" w:styleId="ListParagraph">
    <w:name w:val="List Paragraph"/>
    <w:aliases w:val="List Paragraph1,List Paragraph11,Recommendation"/>
    <w:basedOn w:val="Normal"/>
    <w:link w:val="ListParagraphChar"/>
    <w:uiPriority w:val="34"/>
    <w:qFormat/>
    <w:rsid w:val="00925C51"/>
    <w:pPr>
      <w:ind w:left="720"/>
      <w:contextualSpacing/>
    </w:pPr>
  </w:style>
  <w:style w:type="paragraph" w:customStyle="1" w:styleId="Opiniontitle">
    <w:name w:val="Opinion_title"/>
    <w:basedOn w:val="Rectitle"/>
    <w:next w:val="Normalaftertitle"/>
    <w:qFormat/>
    <w:rsid w:val="00925C51"/>
    <w:pPr>
      <w:keepNext/>
      <w:keepLines/>
    </w:pPr>
  </w:style>
  <w:style w:type="paragraph" w:customStyle="1" w:styleId="OpinionNo">
    <w:name w:val="Opinion_No"/>
    <w:basedOn w:val="RecNo"/>
    <w:next w:val="Opiniontitle"/>
    <w:qFormat/>
    <w:rsid w:val="00925C51"/>
    <w:pPr>
      <w:keepNext/>
      <w:keepLines/>
      <w:spacing w:before="480"/>
    </w:pPr>
  </w:style>
  <w:style w:type="paragraph" w:customStyle="1" w:styleId="Volumetitle">
    <w:name w:val="Volume_title"/>
    <w:basedOn w:val="Normal"/>
    <w:qFormat/>
    <w:rsid w:val="00925C51"/>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925C5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925C51"/>
    <w:rPr>
      <w:rFonts w:ascii="Tahoma" w:eastAsiaTheme="minorEastAsia" w:hAnsi="Tahoma" w:cs="Tahoma"/>
      <w:sz w:val="16"/>
      <w:szCs w:val="16"/>
      <w:lang w:val="en-GB" w:eastAsia="en-US"/>
    </w:rPr>
  </w:style>
  <w:style w:type="character" w:customStyle="1" w:styleId="NormalaftertitleChar">
    <w:name w:val="Normal after title Char"/>
    <w:basedOn w:val="DefaultParagraphFont"/>
    <w:link w:val="Normalaftertitle"/>
    <w:locked/>
    <w:rsid w:val="00925C51"/>
    <w:rPr>
      <w:rFonts w:asciiTheme="minorHAnsi" w:hAnsiTheme="minorHAnsi"/>
      <w:sz w:val="24"/>
      <w:lang w:val="en-GB" w:eastAsia="en-US"/>
    </w:rPr>
  </w:style>
  <w:style w:type="paragraph" w:customStyle="1" w:styleId="CEONormal">
    <w:name w:val="CEO_Normal"/>
    <w:link w:val="CEONormalChar"/>
    <w:autoRedefine/>
    <w:rsid w:val="00925C51"/>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925C51"/>
    <w:rPr>
      <w:rFonts w:ascii="Verdana" w:eastAsia="SimSun" w:hAnsi="Verdana"/>
      <w:sz w:val="19"/>
      <w:szCs w:val="19"/>
      <w:lang w:val="en-GB" w:eastAsia="en-US"/>
    </w:rPr>
  </w:style>
  <w:style w:type="paragraph" w:customStyle="1" w:styleId="CEOProposals">
    <w:name w:val="CEO_Proposals"/>
    <w:basedOn w:val="Normal"/>
    <w:rsid w:val="00925C51"/>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qFormat/>
    <w:rsid w:val="00925C51"/>
    <w:rPr>
      <w:i/>
      <w:iCs/>
    </w:rPr>
  </w:style>
  <w:style w:type="character" w:styleId="CommentReference">
    <w:name w:val="annotation reference"/>
    <w:basedOn w:val="DefaultParagraphFont"/>
    <w:uiPriority w:val="99"/>
    <w:semiHidden/>
    <w:unhideWhenUsed/>
    <w:rsid w:val="00925C51"/>
    <w:rPr>
      <w:sz w:val="18"/>
      <w:szCs w:val="18"/>
    </w:rPr>
  </w:style>
  <w:style w:type="paragraph" w:styleId="CommentText">
    <w:name w:val="annotation text"/>
    <w:basedOn w:val="Normal"/>
    <w:link w:val="CommentTextChar"/>
    <w:uiPriority w:val="99"/>
    <w:semiHidden/>
    <w:unhideWhenUsed/>
    <w:rsid w:val="00925C51"/>
    <w:pPr>
      <w:tabs>
        <w:tab w:val="clear" w:pos="1134"/>
        <w:tab w:val="clear" w:pos="1871"/>
        <w:tab w:val="clear" w:pos="2268"/>
      </w:tabs>
      <w:overflowPunct/>
      <w:autoSpaceDE/>
      <w:autoSpaceDN/>
      <w:adjustRightInd/>
      <w:spacing w:before="0"/>
      <w:textAlignment w:val="auto"/>
    </w:pPr>
    <w:rPr>
      <w:rFonts w:eastAsiaTheme="minorHAnsi" w:cstheme="minorBidi"/>
      <w:szCs w:val="24"/>
      <w:lang w:val="en-US"/>
    </w:rPr>
  </w:style>
  <w:style w:type="character" w:customStyle="1" w:styleId="CommentTextChar">
    <w:name w:val="Comment Text Char"/>
    <w:basedOn w:val="DefaultParagraphFont"/>
    <w:link w:val="CommentText"/>
    <w:uiPriority w:val="99"/>
    <w:semiHidden/>
    <w:rsid w:val="00925C51"/>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925C51"/>
    <w:rPr>
      <w:b/>
      <w:bCs/>
    </w:rPr>
  </w:style>
  <w:style w:type="character" w:customStyle="1" w:styleId="CommentSubjectChar">
    <w:name w:val="Comment Subject Char"/>
    <w:basedOn w:val="CommentTextChar"/>
    <w:link w:val="CommentSubject"/>
    <w:uiPriority w:val="99"/>
    <w:semiHidden/>
    <w:rsid w:val="00925C51"/>
    <w:rPr>
      <w:rFonts w:asciiTheme="minorHAnsi" w:eastAsiaTheme="minorHAnsi" w:hAnsiTheme="minorHAnsi" w:cstheme="minorBidi"/>
      <w:b/>
      <w:bCs/>
      <w:sz w:val="24"/>
      <w:szCs w:val="24"/>
      <w:lang w:eastAsia="en-US"/>
    </w:rPr>
  </w:style>
  <w:style w:type="paragraph" w:styleId="NormalWeb">
    <w:name w:val="Normal (Web)"/>
    <w:basedOn w:val="Normal"/>
    <w:uiPriority w:val="99"/>
    <w:unhideWhenUsed/>
    <w:rsid w:val="00925C51"/>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shorttext">
    <w:name w:val="short_text"/>
    <w:basedOn w:val="DefaultParagraphFont"/>
    <w:rsid w:val="00925C51"/>
  </w:style>
  <w:style w:type="character" w:customStyle="1" w:styleId="st1">
    <w:name w:val="st1"/>
    <w:basedOn w:val="DefaultParagraphFont"/>
    <w:rsid w:val="00925C51"/>
  </w:style>
  <w:style w:type="character" w:customStyle="1" w:styleId="ListParagraphChar">
    <w:name w:val="List Paragraph Char"/>
    <w:aliases w:val="List Paragraph1 Char,List Paragraph11 Char,Recommendation Char"/>
    <w:basedOn w:val="DefaultParagraphFont"/>
    <w:link w:val="ListParagraph"/>
    <w:uiPriority w:val="34"/>
    <w:locked/>
    <w:rsid w:val="00F05E34"/>
    <w:rPr>
      <w:rFonts w:asciiTheme="minorHAnsi" w:hAnsiTheme="minorHAnsi"/>
      <w:sz w:val="24"/>
      <w:lang w:val="en-GB" w:eastAsia="en-US"/>
    </w:rPr>
  </w:style>
  <w:style w:type="character" w:customStyle="1" w:styleId="enumlev1Char">
    <w:name w:val="enumlev1 Char"/>
    <w:basedOn w:val="DefaultParagraphFont"/>
    <w:link w:val="enumlev1"/>
    <w:locked/>
    <w:rsid w:val="008D5F1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EUR-170321-TD-0001/en" TargetMode="External"/><Relationship Id="rId18" Type="http://schemas.openxmlformats.org/officeDocument/2006/relationships/hyperlink" Target="https://www.itu.int/md/D14-RPMEUR-C-0003/en" TargetMode="External"/><Relationship Id="rId26" Type="http://schemas.openxmlformats.org/officeDocument/2006/relationships/hyperlink" Target="https://www.itu.int/md/D14-RPMEUR-C-0029/en" TargetMode="External"/><Relationship Id="rId39" Type="http://schemas.openxmlformats.org/officeDocument/2006/relationships/hyperlink" Target="https://www.itu.int/md/D14-RPMEUR-C-0007/en" TargetMode="External"/><Relationship Id="rId3" Type="http://schemas.openxmlformats.org/officeDocument/2006/relationships/settings" Target="settings.xml"/><Relationship Id="rId21" Type="http://schemas.openxmlformats.org/officeDocument/2006/relationships/hyperlink" Target="https://www.itu.int/md/D14-RPMEUR-C-0014/en" TargetMode="External"/><Relationship Id="rId34" Type="http://schemas.openxmlformats.org/officeDocument/2006/relationships/hyperlink" Target="https://www.itu.int/md/D14-RPMEUR-C-0034/en" TargetMode="External"/><Relationship Id="rId42" Type="http://schemas.openxmlformats.org/officeDocument/2006/relationships/hyperlink" Target="https://www.itu.int/md/D14-TDAG21-C-0030/"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u.int/md/D14-RPMAFR-C-0001/" TargetMode="External"/><Relationship Id="rId17" Type="http://schemas.openxmlformats.org/officeDocument/2006/relationships/hyperlink" Target="http://www.itu.int/md/D14-RPMCIS-C-0006/en" TargetMode="External"/><Relationship Id="rId25" Type="http://schemas.openxmlformats.org/officeDocument/2006/relationships/hyperlink" Target="https://www.itu.int/md/D14-RPMEUR-C-0024/en" TargetMode="External"/><Relationship Id="rId33" Type="http://schemas.openxmlformats.org/officeDocument/2006/relationships/hyperlink" Target="https://www.itu.int/md/D14-RPMEUR-C-0028/en" TargetMode="External"/><Relationship Id="rId38" Type="http://schemas.openxmlformats.org/officeDocument/2006/relationships/hyperlink" Target="https://www.itu.int/md/D14-RPMEUR-C-0037/en"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net/wsis/" TargetMode="External"/><Relationship Id="rId20" Type="http://schemas.openxmlformats.org/officeDocument/2006/relationships/hyperlink" Target="http://www.itu.int/md/D14-RPMCIS-C-0005/en" TargetMode="External"/><Relationship Id="rId29" Type="http://schemas.openxmlformats.org/officeDocument/2006/relationships/hyperlink" Target="https://www.itu.int/md/D14-RPMEUR-C-0020/en" TargetMode="External"/><Relationship Id="rId41" Type="http://schemas.openxmlformats.org/officeDocument/2006/relationships/hyperlink" Target="https://www.itu.int/md/D14-RPMEUR-C-0008/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4-RPMEUR-C-0009/en" TargetMode="External"/><Relationship Id="rId24" Type="http://schemas.openxmlformats.org/officeDocument/2006/relationships/hyperlink" Target="https://www.itu.int/md/D14-RPMEUR-C-0019/en" TargetMode="External"/><Relationship Id="rId32" Type="http://schemas.openxmlformats.org/officeDocument/2006/relationships/hyperlink" Target="https://www.itu.int/md/D14-RPMEUR-C-0027/en" TargetMode="External"/><Relationship Id="rId37" Type="http://schemas.openxmlformats.org/officeDocument/2006/relationships/hyperlink" Target="https://www.itu.int/md/D14-RPMEUR-C-0030/en" TargetMode="External"/><Relationship Id="rId40" Type="http://schemas.openxmlformats.org/officeDocument/2006/relationships/hyperlink" Target="https://www.itu.int/md/D14-TDAG21-C-0010/en" TargetMode="External"/><Relationship Id="rId45" Type="http://schemas.openxmlformats.org/officeDocument/2006/relationships/hyperlink" Target="https://www.itu.int/md/D14-RPMEUR-C-0033/en" TargetMode="External"/><Relationship Id="rId5" Type="http://schemas.openxmlformats.org/officeDocument/2006/relationships/footnotes" Target="footnotes.xml"/><Relationship Id="rId15" Type="http://schemas.openxmlformats.org/officeDocument/2006/relationships/hyperlink" Target="http://www.itu.int/md/D14-RPMCIS-C-0002/en" TargetMode="External"/><Relationship Id="rId23" Type="http://schemas.openxmlformats.org/officeDocument/2006/relationships/hyperlink" Target="https://www.itu.int/md/D14-RPMEUR-C-0018/en" TargetMode="External"/><Relationship Id="rId28" Type="http://schemas.openxmlformats.org/officeDocument/2006/relationships/hyperlink" Target="https://www.itu.int/md/D14-RPMEUR-C-0015/en" TargetMode="External"/><Relationship Id="rId36" Type="http://schemas.openxmlformats.org/officeDocument/2006/relationships/hyperlink" Target="https://www.itu.int/md/D14-RPMEUR-C-0025/en" TargetMode="External"/><Relationship Id="rId49" Type="http://schemas.openxmlformats.org/officeDocument/2006/relationships/fontTable" Target="fontTable.xml"/><Relationship Id="rId10" Type="http://schemas.openxmlformats.org/officeDocument/2006/relationships/hyperlink" Target="https://www.itu.int/md/D14-RPMEUR-C-0008/en" TargetMode="External"/><Relationship Id="rId19" Type="http://schemas.openxmlformats.org/officeDocument/2006/relationships/hyperlink" Target="http://www.itu.int/md/D14-RPMCIS-C-0004/en" TargetMode="External"/><Relationship Id="rId31" Type="http://schemas.openxmlformats.org/officeDocument/2006/relationships/hyperlink" Target="https://www.itu.int/md/D14-RPMEUR-C-0022/en" TargetMode="External"/><Relationship Id="rId44" Type="http://schemas.openxmlformats.org/officeDocument/2006/relationships/hyperlink" Target="https://www.itu.int/md/D14-RPMEUR-C-0013/en" TargetMode="External"/><Relationship Id="rId4" Type="http://schemas.openxmlformats.org/officeDocument/2006/relationships/webSettings" Target="webSettings.xml"/><Relationship Id="rId9" Type="http://schemas.openxmlformats.org/officeDocument/2006/relationships/hyperlink" Target="https://www.itu.int/md/D14-RPMEUR-C-0007/en" TargetMode="External"/><Relationship Id="rId14" Type="http://schemas.openxmlformats.org/officeDocument/2006/relationships/hyperlink" Target="http://www.itu.int/en/ITU-D/Conferences/WTDC/WTDC17/RPM-AFR/pages/default.aspx" TargetMode="External"/><Relationship Id="rId22" Type="http://schemas.openxmlformats.org/officeDocument/2006/relationships/hyperlink" Target="https://www.itu.int/md/D14-RPMEUR-C-0017/en" TargetMode="External"/><Relationship Id="rId27" Type="http://schemas.openxmlformats.org/officeDocument/2006/relationships/hyperlink" Target="https://www.itu.int/md/D14-RPMEUR-C-0035/en" TargetMode="External"/><Relationship Id="rId30" Type="http://schemas.openxmlformats.org/officeDocument/2006/relationships/hyperlink" Target="https://www.itu.int/md/D14-RPMEUR-C-0021/en" TargetMode="External"/><Relationship Id="rId35" Type="http://schemas.openxmlformats.org/officeDocument/2006/relationships/hyperlink" Target="https://www.itu.int/md/D14-RPMEUR-C-0023/en" TargetMode="External"/><Relationship Id="rId43" Type="http://schemas.openxmlformats.org/officeDocument/2006/relationships/hyperlink" Target="https://www.itu.int/md/D14-TDAG21-C-0031/" TargetMode="External"/><Relationship Id="rId48" Type="http://schemas.openxmlformats.org/officeDocument/2006/relationships/footer" Target="footer2.xml"/><Relationship Id="rId8" Type="http://schemas.openxmlformats.org/officeDocument/2006/relationships/hyperlink" Target="https://www.itu.int/md/D14-RPMEUR-ADM-000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WTDCedc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PC_WTDCedcom.dotx</Template>
  <TotalTime>65</TotalTime>
  <Pages>20</Pages>
  <Words>19202</Words>
  <Characters>7315</Characters>
  <Application>Microsoft Office Word</Application>
  <DocSecurity>0</DocSecurity>
  <Lines>60</Lines>
  <Paragraphs>52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26465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Yujia</dc:creator>
  <dc:description>PC_WTDC14.dotm  For: _x000d_Document date: _x000d_Saved by ITU51009317 at 12:29:00 on 26.03.14</dc:description>
  <cp:lastModifiedBy>Kong, Hongli</cp:lastModifiedBy>
  <cp:revision>9</cp:revision>
  <cp:lastPrinted>2014-01-23T09:26:00Z</cp:lastPrinted>
  <dcterms:created xsi:type="dcterms:W3CDTF">2017-07-07T07:47:00Z</dcterms:created>
  <dcterms:modified xsi:type="dcterms:W3CDTF">2017-07-10T13:22:00Z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