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15" w:type="pct"/>
        <w:jc w:val="center"/>
        <w:tblLayout w:type="fixed"/>
        <w:tblLook w:val="0000" w:firstRow="0" w:lastRow="0" w:firstColumn="0" w:lastColumn="0" w:noHBand="0" w:noVBand="0"/>
      </w:tblPr>
      <w:tblGrid>
        <w:gridCol w:w="8"/>
        <w:gridCol w:w="6796"/>
        <w:gridCol w:w="3217"/>
        <w:gridCol w:w="12"/>
      </w:tblGrid>
      <w:tr w:rsidR="0070796E" w:rsidRPr="00AE2BCA" w:rsidTr="00E20210">
        <w:trPr>
          <w:gridBefore w:val="1"/>
          <w:wBefore w:w="8" w:type="dxa"/>
          <w:cantSplit/>
          <w:jc w:val="center"/>
        </w:trPr>
        <w:tc>
          <w:tcPr>
            <w:tcW w:w="6796" w:type="dxa"/>
          </w:tcPr>
          <w:p w:rsidR="0070796E" w:rsidRPr="00E20210" w:rsidRDefault="006F094B" w:rsidP="00562A87">
            <w:pPr>
              <w:rPr>
                <w:b/>
                <w:bCs/>
                <w:sz w:val="28"/>
                <w:szCs w:val="28"/>
              </w:rPr>
            </w:pPr>
            <w:bookmarkStart w:id="0" w:name="Meeting"/>
            <w:bookmarkEnd w:id="0"/>
            <w:r w:rsidRPr="006F094B">
              <w:rPr>
                <w:b/>
                <w:bCs/>
                <w:sz w:val="28"/>
                <w:szCs w:val="28"/>
              </w:rPr>
              <w:t>Regional Preparatory Meeting for WTDC-17 for Europe (RPM-EUR)</w:t>
            </w:r>
            <w:r w:rsidR="00562A87" w:rsidRPr="006F094B">
              <w:rPr>
                <w:b/>
                <w:bCs/>
                <w:sz w:val="28"/>
                <w:szCs w:val="28"/>
              </w:rPr>
              <w:t xml:space="preserve"> </w:t>
            </w:r>
          </w:p>
        </w:tc>
        <w:tc>
          <w:tcPr>
            <w:tcW w:w="3229" w:type="dxa"/>
            <w:gridSpan w:val="2"/>
          </w:tcPr>
          <w:p w:rsidR="0070796E" w:rsidRPr="00AE2BCA" w:rsidRDefault="00DF2EBE" w:rsidP="00930F7E">
            <w:pPr>
              <w:spacing w:before="40" w:after="80"/>
              <w:ind w:right="142"/>
              <w:jc w:val="right"/>
            </w:pPr>
            <w:r w:rsidRPr="005B1AA6">
              <w:rPr>
                <w:noProof/>
                <w:lang w:eastAsia="zh-CN"/>
              </w:rPr>
              <w:drawing>
                <wp:inline distT="0" distB="0" distL="0" distR="0">
                  <wp:extent cx="714375"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6D0B95" w:rsidRPr="000824C7" w:rsidTr="00E20210">
        <w:trPr>
          <w:gridAfter w:val="1"/>
          <w:wAfter w:w="12" w:type="dxa"/>
          <w:cantSplit/>
          <w:trHeight w:val="300"/>
          <w:jc w:val="center"/>
        </w:trPr>
        <w:tc>
          <w:tcPr>
            <w:tcW w:w="10021" w:type="dxa"/>
            <w:gridSpan w:val="3"/>
            <w:tcBorders>
              <w:bottom w:val="single" w:sz="12" w:space="0" w:color="auto"/>
            </w:tcBorders>
          </w:tcPr>
          <w:p w:rsidR="006D0B95" w:rsidRPr="00425DDF" w:rsidRDefault="006F094B" w:rsidP="00E20210">
            <w:pPr>
              <w:spacing w:before="0"/>
              <w:rPr>
                <w:b/>
                <w:bCs/>
                <w:sz w:val="26"/>
                <w:szCs w:val="26"/>
                <w:lang w:val="en-US"/>
              </w:rPr>
            </w:pPr>
            <w:bookmarkStart w:id="1" w:name="PlaceDate"/>
            <w:bookmarkEnd w:id="1"/>
            <w:r>
              <w:rPr>
                <w:b/>
                <w:bCs/>
                <w:sz w:val="26"/>
                <w:szCs w:val="26"/>
                <w:lang w:val="en-US"/>
              </w:rPr>
              <w:t>Vilnius, Lithuania, 27-28 April 2017</w:t>
            </w:r>
          </w:p>
        </w:tc>
      </w:tr>
      <w:tr w:rsidR="0070796E" w:rsidRPr="002D0049" w:rsidTr="00E20210">
        <w:trPr>
          <w:gridBefore w:val="1"/>
          <w:wBefore w:w="8" w:type="dxa"/>
          <w:cantSplit/>
          <w:trHeight w:val="238"/>
          <w:jc w:val="center"/>
        </w:trPr>
        <w:tc>
          <w:tcPr>
            <w:tcW w:w="6796" w:type="dxa"/>
            <w:tcBorders>
              <w:top w:val="single" w:sz="12" w:space="0" w:color="auto"/>
            </w:tcBorders>
          </w:tcPr>
          <w:p w:rsidR="0070796E" w:rsidRPr="002D0049" w:rsidRDefault="0070796E" w:rsidP="006D0B95">
            <w:pPr>
              <w:spacing w:before="0"/>
              <w:rPr>
                <w:lang w:val="en-US"/>
              </w:rPr>
            </w:pPr>
          </w:p>
        </w:tc>
        <w:tc>
          <w:tcPr>
            <w:tcW w:w="3229" w:type="dxa"/>
            <w:gridSpan w:val="2"/>
            <w:tcBorders>
              <w:top w:val="single" w:sz="12" w:space="0" w:color="auto"/>
            </w:tcBorders>
          </w:tcPr>
          <w:p w:rsidR="0070796E" w:rsidRPr="002D0049" w:rsidRDefault="0070796E" w:rsidP="006D0B95">
            <w:pPr>
              <w:spacing w:before="0"/>
              <w:rPr>
                <w:lang w:val="en-US"/>
              </w:rPr>
            </w:pPr>
          </w:p>
        </w:tc>
      </w:tr>
      <w:tr w:rsidR="0070796E" w:rsidRPr="00AE2BCA" w:rsidTr="00E20210">
        <w:trPr>
          <w:gridBefore w:val="1"/>
          <w:wBefore w:w="8" w:type="dxa"/>
          <w:cantSplit/>
          <w:trHeight w:val="20"/>
          <w:jc w:val="center"/>
        </w:trPr>
        <w:tc>
          <w:tcPr>
            <w:tcW w:w="6796" w:type="dxa"/>
            <w:vMerge w:val="restart"/>
          </w:tcPr>
          <w:p w:rsidR="0070796E" w:rsidRPr="002D0049" w:rsidRDefault="0070796E">
            <w:pPr>
              <w:rPr>
                <w:lang w:val="en-US"/>
              </w:rPr>
            </w:pPr>
          </w:p>
        </w:tc>
        <w:tc>
          <w:tcPr>
            <w:tcW w:w="3229" w:type="dxa"/>
            <w:gridSpan w:val="2"/>
          </w:tcPr>
          <w:p w:rsidR="0070796E" w:rsidRPr="00930F7E" w:rsidRDefault="0070796E" w:rsidP="00BF1682">
            <w:pPr>
              <w:spacing w:before="0"/>
              <w:rPr>
                <w:b/>
                <w:bCs/>
                <w:szCs w:val="24"/>
                <w:lang w:val="fr-FR"/>
              </w:rPr>
            </w:pPr>
            <w:r w:rsidRPr="00930F7E">
              <w:rPr>
                <w:b/>
                <w:bCs/>
                <w:szCs w:val="24"/>
                <w:lang w:val="fr-FR"/>
              </w:rPr>
              <w:t>Document</w:t>
            </w:r>
            <w:r w:rsidR="006527BD" w:rsidRPr="00930F7E">
              <w:rPr>
                <w:b/>
                <w:bCs/>
                <w:szCs w:val="24"/>
                <w:lang w:val="fr-FR"/>
              </w:rPr>
              <w:t xml:space="preserve"> </w:t>
            </w:r>
            <w:bookmarkStart w:id="2" w:name="DocRef1"/>
            <w:bookmarkEnd w:id="2"/>
            <w:r w:rsidR="005C7813">
              <w:rPr>
                <w:b/>
                <w:bCs/>
                <w:szCs w:val="24"/>
                <w:lang w:val="fr-FR"/>
              </w:rPr>
              <w:t>RPM-EUR17</w:t>
            </w:r>
            <w:r w:rsidR="006527BD" w:rsidRPr="00930F7E">
              <w:rPr>
                <w:b/>
                <w:bCs/>
                <w:szCs w:val="24"/>
                <w:lang w:val="fr-FR"/>
              </w:rPr>
              <w:t>/</w:t>
            </w:r>
            <w:bookmarkStart w:id="3" w:name="DocNo1"/>
            <w:bookmarkEnd w:id="3"/>
            <w:r w:rsidR="006F094B">
              <w:rPr>
                <w:b/>
                <w:bCs/>
                <w:szCs w:val="24"/>
                <w:lang w:val="fr-FR"/>
              </w:rPr>
              <w:t>37-E</w:t>
            </w:r>
          </w:p>
        </w:tc>
      </w:tr>
      <w:tr w:rsidR="0070796E" w:rsidRPr="00AE2BCA" w:rsidTr="00E20210">
        <w:trPr>
          <w:gridBefore w:val="1"/>
          <w:wBefore w:w="8" w:type="dxa"/>
          <w:cantSplit/>
          <w:trHeight w:val="23"/>
          <w:jc w:val="center"/>
        </w:trPr>
        <w:tc>
          <w:tcPr>
            <w:tcW w:w="6796" w:type="dxa"/>
            <w:vMerge/>
          </w:tcPr>
          <w:p w:rsidR="0070796E" w:rsidRPr="00AE2BCA" w:rsidRDefault="0070796E">
            <w:pPr>
              <w:tabs>
                <w:tab w:val="left" w:pos="851"/>
              </w:tabs>
              <w:spacing w:line="240" w:lineRule="atLeast"/>
              <w:rPr>
                <w:b/>
              </w:rPr>
            </w:pPr>
          </w:p>
        </w:tc>
        <w:tc>
          <w:tcPr>
            <w:tcW w:w="3229" w:type="dxa"/>
            <w:gridSpan w:val="2"/>
          </w:tcPr>
          <w:p w:rsidR="0070796E" w:rsidRPr="00930F7E" w:rsidRDefault="006F094B" w:rsidP="00BF1682">
            <w:pPr>
              <w:spacing w:before="0"/>
              <w:rPr>
                <w:b/>
                <w:bCs/>
                <w:szCs w:val="24"/>
                <w:lang w:val="fr-FR"/>
              </w:rPr>
            </w:pPr>
            <w:bookmarkStart w:id="4" w:name="CreationDate"/>
            <w:bookmarkEnd w:id="4"/>
            <w:r>
              <w:rPr>
                <w:b/>
                <w:bCs/>
                <w:szCs w:val="24"/>
                <w:lang w:val="fr-FR"/>
              </w:rPr>
              <w:t>27 April 2017</w:t>
            </w:r>
          </w:p>
        </w:tc>
      </w:tr>
      <w:tr w:rsidR="0070796E" w:rsidRPr="00AE2BCA" w:rsidTr="00E20210">
        <w:trPr>
          <w:gridBefore w:val="1"/>
          <w:wBefore w:w="8" w:type="dxa"/>
          <w:cantSplit/>
          <w:trHeight w:val="333"/>
          <w:jc w:val="center"/>
        </w:trPr>
        <w:tc>
          <w:tcPr>
            <w:tcW w:w="6796" w:type="dxa"/>
            <w:vMerge/>
          </w:tcPr>
          <w:p w:rsidR="0070796E" w:rsidRPr="00AE2BCA" w:rsidRDefault="0070796E">
            <w:pPr>
              <w:tabs>
                <w:tab w:val="left" w:pos="851"/>
              </w:tabs>
              <w:spacing w:line="240" w:lineRule="atLeast"/>
              <w:rPr>
                <w:b/>
              </w:rPr>
            </w:pPr>
          </w:p>
        </w:tc>
        <w:tc>
          <w:tcPr>
            <w:tcW w:w="3229" w:type="dxa"/>
            <w:gridSpan w:val="2"/>
          </w:tcPr>
          <w:p w:rsidR="0070796E" w:rsidRPr="00930F7E" w:rsidRDefault="0070796E" w:rsidP="00BF1682">
            <w:pPr>
              <w:spacing w:before="0" w:after="120"/>
              <w:rPr>
                <w:b/>
                <w:bCs/>
                <w:szCs w:val="24"/>
                <w:lang w:val="fr-FR"/>
              </w:rPr>
            </w:pPr>
            <w:r w:rsidRPr="00930F7E">
              <w:rPr>
                <w:b/>
                <w:bCs/>
                <w:szCs w:val="24"/>
                <w:lang w:val="fr-FR"/>
              </w:rPr>
              <w:t xml:space="preserve">Original: </w:t>
            </w:r>
            <w:bookmarkStart w:id="5" w:name="Original"/>
            <w:bookmarkEnd w:id="5"/>
            <w:r w:rsidR="006F094B">
              <w:rPr>
                <w:b/>
                <w:bCs/>
                <w:szCs w:val="24"/>
                <w:lang w:val="fr-FR"/>
              </w:rPr>
              <w:t>English</w:t>
            </w:r>
          </w:p>
        </w:tc>
      </w:tr>
      <w:tr w:rsidR="0070796E" w:rsidRPr="00AE2BCA" w:rsidTr="00E20210">
        <w:trPr>
          <w:gridAfter w:val="1"/>
          <w:wAfter w:w="12" w:type="dxa"/>
          <w:cantSplit/>
          <w:trHeight w:val="23"/>
          <w:jc w:val="center"/>
        </w:trPr>
        <w:tc>
          <w:tcPr>
            <w:tcW w:w="10021" w:type="dxa"/>
            <w:gridSpan w:val="3"/>
          </w:tcPr>
          <w:p w:rsidR="0070796E" w:rsidRPr="00AE2BCA" w:rsidRDefault="0070796E" w:rsidP="00BF1682">
            <w:pPr>
              <w:tabs>
                <w:tab w:val="left" w:pos="1928"/>
              </w:tabs>
              <w:spacing w:before="0" w:after="120"/>
              <w:ind w:left="1928" w:hanging="1928"/>
            </w:pPr>
          </w:p>
        </w:tc>
      </w:tr>
      <w:tr w:rsidR="00562A87" w:rsidRPr="008D1768" w:rsidTr="00E20210">
        <w:trPr>
          <w:gridAfter w:val="1"/>
          <w:wAfter w:w="12" w:type="dxa"/>
          <w:cantSplit/>
          <w:trHeight w:val="23"/>
          <w:jc w:val="center"/>
        </w:trPr>
        <w:tc>
          <w:tcPr>
            <w:tcW w:w="10021" w:type="dxa"/>
            <w:gridSpan w:val="3"/>
          </w:tcPr>
          <w:p w:rsidR="00562A87" w:rsidRPr="006F094B" w:rsidRDefault="005C7813" w:rsidP="00E20210">
            <w:pPr>
              <w:spacing w:after="120"/>
              <w:jc w:val="center"/>
              <w:rPr>
                <w:b/>
                <w:bCs/>
                <w:sz w:val="28"/>
                <w:szCs w:val="28"/>
              </w:rPr>
            </w:pPr>
            <w:bookmarkStart w:id="6" w:name="Source"/>
            <w:bookmarkEnd w:id="6"/>
            <w:r>
              <w:rPr>
                <w:b/>
                <w:bCs/>
                <w:sz w:val="28"/>
                <w:szCs w:val="28"/>
              </w:rPr>
              <w:t>Montenegro</w:t>
            </w:r>
          </w:p>
        </w:tc>
      </w:tr>
      <w:tr w:rsidR="00562A87" w:rsidRPr="00E20210" w:rsidTr="00E20210">
        <w:trPr>
          <w:gridAfter w:val="1"/>
          <w:wAfter w:w="12" w:type="dxa"/>
          <w:cantSplit/>
          <w:trHeight w:val="537"/>
          <w:jc w:val="center"/>
        </w:trPr>
        <w:tc>
          <w:tcPr>
            <w:tcW w:w="10021" w:type="dxa"/>
            <w:gridSpan w:val="3"/>
          </w:tcPr>
          <w:p w:rsidR="00562A87" w:rsidRPr="006F094B" w:rsidRDefault="006F094B" w:rsidP="00E20210">
            <w:pPr>
              <w:spacing w:after="120"/>
              <w:jc w:val="center"/>
              <w:rPr>
                <w:sz w:val="28"/>
                <w:szCs w:val="28"/>
              </w:rPr>
            </w:pPr>
            <w:bookmarkStart w:id="7" w:name="Title"/>
            <w:bookmarkEnd w:id="7"/>
            <w:r w:rsidRPr="006F094B">
              <w:rPr>
                <w:sz w:val="28"/>
                <w:szCs w:val="28"/>
              </w:rPr>
              <w:t>REGIONAL INITIATIVE ON ENHANCING TRUST AND CONFIDENCE IN THE USE OF ICTS</w:t>
            </w:r>
          </w:p>
        </w:tc>
      </w:tr>
    </w:tbl>
    <w:p w:rsidR="00C04537" w:rsidRDefault="00C04537" w:rsidP="00562A87">
      <w:pPr>
        <w:tabs>
          <w:tab w:val="clear" w:pos="794"/>
          <w:tab w:val="clear" w:pos="1191"/>
          <w:tab w:val="clear" w:pos="1588"/>
          <w:tab w:val="clear" w:pos="1985"/>
          <w:tab w:val="left" w:pos="1951"/>
        </w:tabs>
        <w:spacing w:before="240"/>
        <w:rPr>
          <w:b/>
          <w:bCs/>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9"/>
      </w:tblGrid>
      <w:tr w:rsidR="00C04537" w:rsidRPr="005F2DA4" w:rsidTr="005F2DA4">
        <w:tc>
          <w:tcPr>
            <w:tcW w:w="10239" w:type="dxa"/>
            <w:shd w:val="clear" w:color="auto" w:fill="auto"/>
          </w:tcPr>
          <w:p w:rsidR="00C04537" w:rsidRPr="005F2DA4" w:rsidRDefault="00C04537" w:rsidP="005C7813">
            <w:pPr>
              <w:tabs>
                <w:tab w:val="clear" w:pos="794"/>
                <w:tab w:val="clear" w:pos="1191"/>
                <w:tab w:val="clear" w:pos="1588"/>
                <w:tab w:val="clear" w:pos="1985"/>
                <w:tab w:val="left" w:pos="1951"/>
              </w:tabs>
              <w:rPr>
                <w:b/>
                <w:bCs/>
                <w:szCs w:val="24"/>
              </w:rPr>
            </w:pPr>
            <w:r w:rsidRPr="005F2DA4">
              <w:rPr>
                <w:b/>
                <w:bCs/>
                <w:szCs w:val="24"/>
              </w:rPr>
              <w:t>Priority area:</w:t>
            </w:r>
          </w:p>
          <w:p w:rsidR="00C04537" w:rsidRPr="000824C7" w:rsidRDefault="006F094B" w:rsidP="005C7813">
            <w:pPr>
              <w:tabs>
                <w:tab w:val="clear" w:pos="794"/>
                <w:tab w:val="clear" w:pos="1191"/>
                <w:tab w:val="clear" w:pos="1588"/>
                <w:tab w:val="clear" w:pos="1985"/>
                <w:tab w:val="left" w:pos="1951"/>
              </w:tabs>
              <w:rPr>
                <w:szCs w:val="24"/>
              </w:rPr>
            </w:pPr>
            <w:bookmarkStart w:id="8" w:name="PriorityArea"/>
            <w:bookmarkEnd w:id="8"/>
            <w:r>
              <w:rPr>
                <w:szCs w:val="24"/>
              </w:rPr>
              <w:t>Priority setting for Regional Initiatives, related projects and financing mechanisms</w:t>
            </w:r>
          </w:p>
          <w:p w:rsidR="00C04537" w:rsidRPr="005F2DA4" w:rsidRDefault="00C04537" w:rsidP="005C7813">
            <w:pPr>
              <w:tabs>
                <w:tab w:val="clear" w:pos="794"/>
                <w:tab w:val="clear" w:pos="1191"/>
                <w:tab w:val="clear" w:pos="1588"/>
                <w:tab w:val="clear" w:pos="1985"/>
                <w:tab w:val="left" w:pos="1951"/>
              </w:tabs>
              <w:rPr>
                <w:b/>
                <w:bCs/>
                <w:szCs w:val="24"/>
              </w:rPr>
            </w:pPr>
            <w:r w:rsidRPr="005F2DA4">
              <w:rPr>
                <w:b/>
                <w:bCs/>
                <w:szCs w:val="24"/>
              </w:rPr>
              <w:t>Summary:</w:t>
            </w:r>
          </w:p>
          <w:p w:rsidR="006F094B" w:rsidRDefault="006F094B" w:rsidP="005C7813">
            <w:pPr>
              <w:tabs>
                <w:tab w:val="clear" w:pos="794"/>
                <w:tab w:val="clear" w:pos="1191"/>
                <w:tab w:val="clear" w:pos="1588"/>
                <w:tab w:val="clear" w:pos="1985"/>
                <w:tab w:val="left" w:pos="1951"/>
              </w:tabs>
              <w:rPr>
                <w:szCs w:val="24"/>
              </w:rPr>
            </w:pPr>
            <w:bookmarkStart w:id="9" w:name="Summary"/>
            <w:bookmarkEnd w:id="9"/>
            <w:r>
              <w:rPr>
                <w:szCs w:val="24"/>
              </w:rPr>
              <w:t>Child online protection (COP) has been addressed as a global concern by the International Telecommunication Union (ITU) for many years with sustained cooperation through a network of partners who have put forward tools and mechanisms to further enhance collaboration and implement actions at the regional and national levels. The Sustainable Development Goals</w:t>
            </w:r>
            <w:r w:rsidR="005C7813">
              <w:rPr>
                <w:szCs w:val="24"/>
              </w:rPr>
              <w:t xml:space="preserve"> </w:t>
            </w:r>
            <w:r>
              <w:rPr>
                <w:szCs w:val="24"/>
              </w:rPr>
              <w:t>cover the is</w:t>
            </w:r>
            <w:r w:rsidR="005C7813">
              <w:rPr>
                <w:szCs w:val="24"/>
              </w:rPr>
              <w:t>sue of child online protection.</w:t>
            </w:r>
          </w:p>
          <w:p w:rsidR="006F094B" w:rsidRDefault="006F094B" w:rsidP="005C7813">
            <w:pPr>
              <w:tabs>
                <w:tab w:val="clear" w:pos="794"/>
                <w:tab w:val="clear" w:pos="1191"/>
                <w:tab w:val="clear" w:pos="1588"/>
                <w:tab w:val="clear" w:pos="1985"/>
                <w:tab w:val="left" w:pos="1951"/>
              </w:tabs>
              <w:rPr>
                <w:szCs w:val="24"/>
              </w:rPr>
            </w:pPr>
            <w:r>
              <w:rPr>
                <w:szCs w:val="24"/>
              </w:rPr>
              <w:t>Awareness Forums and platforms for dialogues for the youth and for experts have been provided on an annual basis as part of the existing regional initiatives, including the European one. Furthermore projects for the implementation of computer incident response teams (CIRTs) have been undertaken together with a surveys of initiatives by countries. Europe region is also home to expertise in this specific area which can be shared within the region and internationally through various platforms.</w:t>
            </w:r>
          </w:p>
          <w:p w:rsidR="006F094B" w:rsidRDefault="006F094B" w:rsidP="005C7813">
            <w:pPr>
              <w:tabs>
                <w:tab w:val="clear" w:pos="794"/>
                <w:tab w:val="clear" w:pos="1191"/>
                <w:tab w:val="clear" w:pos="1588"/>
                <w:tab w:val="clear" w:pos="1985"/>
                <w:tab w:val="left" w:pos="1951"/>
              </w:tabs>
              <w:rPr>
                <w:szCs w:val="24"/>
              </w:rPr>
            </w:pPr>
            <w:r>
              <w:rPr>
                <w:szCs w:val="24"/>
              </w:rPr>
              <w:t xml:space="preserve">Taking into account results achieved during the implementation of the Regional </w:t>
            </w:r>
            <w:proofErr w:type="spellStart"/>
            <w:r>
              <w:rPr>
                <w:szCs w:val="24"/>
              </w:rPr>
              <w:t>Initiaitve</w:t>
            </w:r>
            <w:proofErr w:type="spellEnd"/>
            <w:r>
              <w:rPr>
                <w:szCs w:val="24"/>
              </w:rPr>
              <w:t xml:space="preserve"> from 2015 and 2017, it is </w:t>
            </w:r>
            <w:proofErr w:type="spellStart"/>
            <w:r>
              <w:rPr>
                <w:szCs w:val="24"/>
              </w:rPr>
              <w:t>proporsed</w:t>
            </w:r>
            <w:proofErr w:type="spellEnd"/>
            <w:r>
              <w:rPr>
                <w:szCs w:val="24"/>
              </w:rPr>
              <w:t xml:space="preserve"> to retain and reinforce regional initiative for Europe on enhancing trust and confidence in use of ICTs.</w:t>
            </w:r>
          </w:p>
          <w:p w:rsidR="00C04537" w:rsidRPr="005F2DA4" w:rsidRDefault="00C04537" w:rsidP="005C7813">
            <w:pPr>
              <w:tabs>
                <w:tab w:val="clear" w:pos="794"/>
                <w:tab w:val="clear" w:pos="1191"/>
                <w:tab w:val="clear" w:pos="1588"/>
                <w:tab w:val="clear" w:pos="1985"/>
                <w:tab w:val="left" w:pos="1951"/>
              </w:tabs>
              <w:rPr>
                <w:b/>
                <w:bCs/>
                <w:szCs w:val="24"/>
              </w:rPr>
            </w:pPr>
            <w:r w:rsidRPr="005F2DA4">
              <w:rPr>
                <w:b/>
                <w:bCs/>
                <w:szCs w:val="24"/>
              </w:rPr>
              <w:t>Expected results:</w:t>
            </w:r>
          </w:p>
          <w:p w:rsidR="006F094B" w:rsidRDefault="005C7813" w:rsidP="005C7813">
            <w:pPr>
              <w:tabs>
                <w:tab w:val="clear" w:pos="794"/>
                <w:tab w:val="clear" w:pos="1191"/>
                <w:tab w:val="clear" w:pos="1588"/>
                <w:tab w:val="clear" w:pos="1985"/>
                <w:tab w:val="left" w:pos="1951"/>
              </w:tabs>
              <w:rPr>
                <w:szCs w:val="24"/>
              </w:rPr>
            </w:pPr>
            <w:bookmarkStart w:id="10" w:name="Results"/>
            <w:bookmarkEnd w:id="10"/>
            <w:r>
              <w:rPr>
                <w:szCs w:val="24"/>
              </w:rPr>
              <w:t>TDAG is requested to examine this document.</w:t>
            </w:r>
          </w:p>
          <w:p w:rsidR="00C04537" w:rsidRPr="005F2DA4" w:rsidRDefault="00C04537" w:rsidP="005C7813">
            <w:pPr>
              <w:tabs>
                <w:tab w:val="clear" w:pos="794"/>
                <w:tab w:val="clear" w:pos="1191"/>
                <w:tab w:val="clear" w:pos="1588"/>
                <w:tab w:val="clear" w:pos="1985"/>
                <w:tab w:val="left" w:pos="1951"/>
              </w:tabs>
              <w:rPr>
                <w:b/>
                <w:bCs/>
                <w:szCs w:val="24"/>
              </w:rPr>
            </w:pPr>
            <w:r w:rsidRPr="005F2DA4">
              <w:rPr>
                <w:b/>
                <w:bCs/>
                <w:szCs w:val="24"/>
              </w:rPr>
              <w:t>References:</w:t>
            </w:r>
          </w:p>
          <w:p w:rsidR="00C04537" w:rsidRPr="000824C7" w:rsidRDefault="005C7813" w:rsidP="005C7813">
            <w:pPr>
              <w:tabs>
                <w:tab w:val="clear" w:pos="794"/>
                <w:tab w:val="clear" w:pos="1191"/>
                <w:tab w:val="clear" w:pos="1588"/>
                <w:tab w:val="clear" w:pos="1985"/>
                <w:tab w:val="left" w:pos="1951"/>
              </w:tabs>
              <w:spacing w:after="120"/>
              <w:rPr>
                <w:szCs w:val="24"/>
              </w:rPr>
            </w:pPr>
            <w:bookmarkStart w:id="11" w:name="References"/>
            <w:bookmarkEnd w:id="11"/>
            <w:r>
              <w:rPr>
                <w:szCs w:val="24"/>
              </w:rPr>
              <w:t>WTDC</w:t>
            </w:r>
            <w:r w:rsidR="006F094B">
              <w:rPr>
                <w:szCs w:val="24"/>
              </w:rPr>
              <w:t xml:space="preserve"> Resolution 17 (Rev. Dubai, 2014)</w:t>
            </w:r>
          </w:p>
        </w:tc>
      </w:tr>
    </w:tbl>
    <w:p w:rsidR="009F7404" w:rsidRPr="00C04537" w:rsidRDefault="001B4B9B" w:rsidP="009F7404">
      <w:pPr>
        <w:tabs>
          <w:tab w:val="clear" w:pos="794"/>
          <w:tab w:val="clear" w:pos="1191"/>
          <w:tab w:val="clear" w:pos="1588"/>
          <w:tab w:val="clear" w:pos="1985"/>
          <w:tab w:val="left" w:pos="1951"/>
        </w:tabs>
        <w:spacing w:before="240"/>
        <w:rPr>
          <w:b/>
          <w:bCs/>
          <w:szCs w:val="24"/>
        </w:rPr>
      </w:pPr>
      <w:r w:rsidRPr="00C04537">
        <w:br w:type="page"/>
      </w:r>
      <w:r w:rsidR="009F7404" w:rsidRPr="00C04537">
        <w:rPr>
          <w:b/>
          <w:bCs/>
          <w:szCs w:val="24"/>
        </w:rPr>
        <w:lastRenderedPageBreak/>
        <w:t>Proposal</w:t>
      </w:r>
    </w:p>
    <w:p w:rsidR="0070796E" w:rsidRDefault="006F094B" w:rsidP="00A140EB">
      <w:pPr>
        <w:rPr>
          <w:szCs w:val="24"/>
        </w:rPr>
      </w:pPr>
      <w:bookmarkStart w:id="12" w:name="Proposal"/>
      <w:bookmarkEnd w:id="12"/>
      <w:r>
        <w:rPr>
          <w:szCs w:val="24"/>
        </w:rPr>
        <w:t xml:space="preserve">To reiterate the need to maintain ITU assistance to countries in need through actions on building capacity to effectively protect national infrastructure and citizens from </w:t>
      </w:r>
      <w:proofErr w:type="spellStart"/>
      <w:r>
        <w:rPr>
          <w:szCs w:val="24"/>
        </w:rPr>
        <w:t>cyber attacks</w:t>
      </w:r>
      <w:proofErr w:type="spellEnd"/>
      <w:r>
        <w:rPr>
          <w:szCs w:val="24"/>
        </w:rPr>
        <w:t xml:space="preserve"> including awareness especially to youth and children, enhancing relevant organization structures to manage and  respond to incidents, assessment of Government commitment and country preparedness, elaboration and review of strategic action plan with alignment to regional and national socio economic development vision and SDGs</w:t>
      </w:r>
    </w:p>
    <w:p w:rsidR="005C7813" w:rsidRPr="005F2DA4" w:rsidRDefault="005C7813" w:rsidP="005C7813">
      <w:pPr>
        <w:tabs>
          <w:tab w:val="clear" w:pos="794"/>
          <w:tab w:val="clear" w:pos="1191"/>
          <w:tab w:val="clear" w:pos="1588"/>
          <w:tab w:val="clear" w:pos="1985"/>
          <w:tab w:val="left" w:pos="1951"/>
        </w:tabs>
        <w:rPr>
          <w:b/>
          <w:bCs/>
          <w:szCs w:val="24"/>
        </w:rPr>
      </w:pPr>
      <w:r w:rsidRPr="005F2DA4">
        <w:rPr>
          <w:b/>
          <w:bCs/>
          <w:szCs w:val="24"/>
        </w:rPr>
        <w:t>Summary:</w:t>
      </w:r>
    </w:p>
    <w:p w:rsidR="005C7813" w:rsidRDefault="005C7813" w:rsidP="005C7813">
      <w:pPr>
        <w:tabs>
          <w:tab w:val="clear" w:pos="794"/>
          <w:tab w:val="clear" w:pos="1191"/>
          <w:tab w:val="clear" w:pos="1588"/>
          <w:tab w:val="clear" w:pos="1985"/>
          <w:tab w:val="left" w:pos="1951"/>
        </w:tabs>
        <w:rPr>
          <w:szCs w:val="24"/>
        </w:rPr>
      </w:pPr>
      <w:r>
        <w:rPr>
          <w:szCs w:val="24"/>
        </w:rPr>
        <w:t>Child online protection (COP) has been addressed as a global concern by the International Telecommunication Union (ITU) for many years with sustained coo</w:t>
      </w:r>
      <w:bookmarkStart w:id="13" w:name="_GoBack"/>
      <w:bookmarkEnd w:id="13"/>
      <w:r>
        <w:rPr>
          <w:szCs w:val="24"/>
        </w:rPr>
        <w:t xml:space="preserve">peration through a network of partners who have put forward tools and mechanisms to further enhance collaboration and implement actions at the regional and national levels. The Sustainable Development Goals, especially Goals 4, 5, 9 and 16, cover the issue of child online protection. Goal 9, in particular, on building resilient infrastructure, promoting inclusive and sustainable industrialization and fostering innovation, demands responsible usage of information and communications technologies. </w:t>
      </w:r>
    </w:p>
    <w:p w:rsidR="005C7813" w:rsidRDefault="005C7813" w:rsidP="005C7813">
      <w:pPr>
        <w:tabs>
          <w:tab w:val="clear" w:pos="794"/>
          <w:tab w:val="clear" w:pos="1191"/>
          <w:tab w:val="clear" w:pos="1588"/>
          <w:tab w:val="clear" w:pos="1985"/>
          <w:tab w:val="left" w:pos="1951"/>
        </w:tabs>
        <w:rPr>
          <w:szCs w:val="24"/>
        </w:rPr>
      </w:pPr>
      <w:r>
        <w:rPr>
          <w:szCs w:val="24"/>
        </w:rPr>
        <w:t>Awareness Forums and platforms for dialogues for the youth and for experts have been provided on an annual basis as part of the existing regional initiatives, including the European one. Furthermore projects for the implementation of computer incident response teams (CIRTs) have been undertaken together with a surveys of initiatives by countries. Europe region is also home to expertise in this specific area which can be shared within the region and internationally through various platforms.</w:t>
      </w:r>
    </w:p>
    <w:p w:rsidR="005C7813" w:rsidRDefault="005C7813" w:rsidP="005C7813">
      <w:pPr>
        <w:tabs>
          <w:tab w:val="clear" w:pos="794"/>
          <w:tab w:val="clear" w:pos="1191"/>
          <w:tab w:val="clear" w:pos="1588"/>
          <w:tab w:val="clear" w:pos="1985"/>
          <w:tab w:val="left" w:pos="1951"/>
        </w:tabs>
        <w:rPr>
          <w:szCs w:val="24"/>
        </w:rPr>
      </w:pPr>
      <w:r>
        <w:rPr>
          <w:szCs w:val="24"/>
        </w:rPr>
        <w:t xml:space="preserve">Taking into account </w:t>
      </w:r>
      <w:r>
        <w:rPr>
          <w:szCs w:val="24"/>
        </w:rPr>
        <w:t xml:space="preserve">the </w:t>
      </w:r>
      <w:r>
        <w:rPr>
          <w:szCs w:val="24"/>
        </w:rPr>
        <w:t xml:space="preserve">results achieved during the implementation of the Regional </w:t>
      </w:r>
      <w:proofErr w:type="spellStart"/>
      <w:r>
        <w:rPr>
          <w:szCs w:val="24"/>
        </w:rPr>
        <w:t>Initiaitve</w:t>
      </w:r>
      <w:proofErr w:type="spellEnd"/>
      <w:r>
        <w:rPr>
          <w:szCs w:val="24"/>
        </w:rPr>
        <w:t xml:space="preserve"> from 2015 and 2017, it is proposed to retain and reinforce </w:t>
      </w:r>
      <w:r>
        <w:rPr>
          <w:szCs w:val="24"/>
        </w:rPr>
        <w:t>the R</w:t>
      </w:r>
      <w:r>
        <w:rPr>
          <w:szCs w:val="24"/>
        </w:rPr>
        <w:t xml:space="preserve">egional </w:t>
      </w:r>
      <w:r>
        <w:rPr>
          <w:szCs w:val="24"/>
        </w:rPr>
        <w:t>I</w:t>
      </w:r>
      <w:r>
        <w:rPr>
          <w:szCs w:val="24"/>
        </w:rPr>
        <w:t xml:space="preserve">nitiative for Europe on </w:t>
      </w:r>
      <w:r>
        <w:rPr>
          <w:szCs w:val="24"/>
        </w:rPr>
        <w:t>E</w:t>
      </w:r>
      <w:r>
        <w:rPr>
          <w:szCs w:val="24"/>
        </w:rPr>
        <w:t>nhancing trust and confidence in use of ICTs.</w:t>
      </w:r>
    </w:p>
    <w:p w:rsidR="005C7813" w:rsidRPr="005F2DA4" w:rsidRDefault="005C7813" w:rsidP="005C7813">
      <w:pPr>
        <w:tabs>
          <w:tab w:val="clear" w:pos="794"/>
          <w:tab w:val="clear" w:pos="1191"/>
          <w:tab w:val="clear" w:pos="1588"/>
          <w:tab w:val="clear" w:pos="1985"/>
          <w:tab w:val="left" w:pos="1951"/>
        </w:tabs>
        <w:rPr>
          <w:b/>
          <w:bCs/>
          <w:szCs w:val="24"/>
        </w:rPr>
      </w:pPr>
      <w:r w:rsidRPr="005F2DA4">
        <w:rPr>
          <w:b/>
          <w:bCs/>
          <w:szCs w:val="24"/>
        </w:rPr>
        <w:t>Expected results:</w:t>
      </w:r>
    </w:p>
    <w:p w:rsidR="005C7813" w:rsidRDefault="005C7813" w:rsidP="005C7813">
      <w:pPr>
        <w:tabs>
          <w:tab w:val="clear" w:pos="794"/>
          <w:tab w:val="clear" w:pos="1191"/>
          <w:tab w:val="clear" w:pos="1588"/>
          <w:tab w:val="clear" w:pos="1985"/>
          <w:tab w:val="left" w:pos="567"/>
        </w:tabs>
        <w:ind w:left="567" w:hanging="567"/>
        <w:rPr>
          <w:szCs w:val="24"/>
        </w:rPr>
      </w:pPr>
      <w:r>
        <w:rPr>
          <w:szCs w:val="24"/>
        </w:rPr>
        <w:t>Assistance to the countries in need in the following:</w:t>
      </w:r>
    </w:p>
    <w:p w:rsidR="005C7813" w:rsidRDefault="005C7813" w:rsidP="005C7813">
      <w:pPr>
        <w:tabs>
          <w:tab w:val="clear" w:pos="794"/>
          <w:tab w:val="clear" w:pos="1191"/>
          <w:tab w:val="clear" w:pos="1588"/>
          <w:tab w:val="clear" w:pos="1985"/>
          <w:tab w:val="left" w:pos="567"/>
        </w:tabs>
        <w:ind w:left="567" w:hanging="567"/>
        <w:rPr>
          <w:szCs w:val="24"/>
        </w:rPr>
      </w:pPr>
      <w:r>
        <w:rPr>
          <w:szCs w:val="24"/>
        </w:rPr>
        <w:t>-</w:t>
      </w:r>
      <w:r>
        <w:rPr>
          <w:szCs w:val="24"/>
        </w:rPr>
        <w:tab/>
        <w:t xml:space="preserve">Providing regional platforms for building human capacities in </w:t>
      </w:r>
      <w:proofErr w:type="spellStart"/>
      <w:r>
        <w:rPr>
          <w:szCs w:val="24"/>
        </w:rPr>
        <w:t>filed</w:t>
      </w:r>
      <w:proofErr w:type="spellEnd"/>
      <w:r>
        <w:rPr>
          <w:szCs w:val="24"/>
        </w:rPr>
        <w:t xml:space="preserve"> of enhancing confidence and trust in use of ICTs, including those addressing Child Online Protection</w:t>
      </w:r>
    </w:p>
    <w:p w:rsidR="005C7813" w:rsidRDefault="005C7813" w:rsidP="005C7813">
      <w:pPr>
        <w:tabs>
          <w:tab w:val="clear" w:pos="794"/>
          <w:tab w:val="clear" w:pos="1191"/>
          <w:tab w:val="clear" w:pos="1588"/>
          <w:tab w:val="clear" w:pos="1985"/>
          <w:tab w:val="left" w:pos="567"/>
        </w:tabs>
        <w:ind w:left="567" w:hanging="567"/>
        <w:rPr>
          <w:szCs w:val="24"/>
        </w:rPr>
      </w:pPr>
      <w:r>
        <w:rPr>
          <w:szCs w:val="24"/>
        </w:rPr>
        <w:t>-</w:t>
      </w:r>
      <w:r>
        <w:rPr>
          <w:szCs w:val="24"/>
        </w:rPr>
        <w:tab/>
        <w:t>Sharing of country and regional best practices, case studies and conducting surveys on enhancing trust and confidence in the use of ICTs</w:t>
      </w:r>
    </w:p>
    <w:p w:rsidR="005C7813" w:rsidRDefault="005C7813" w:rsidP="005C7813">
      <w:pPr>
        <w:tabs>
          <w:tab w:val="clear" w:pos="794"/>
          <w:tab w:val="clear" w:pos="1191"/>
          <w:tab w:val="clear" w:pos="1588"/>
          <w:tab w:val="clear" w:pos="1985"/>
          <w:tab w:val="left" w:pos="567"/>
        </w:tabs>
        <w:ind w:left="567" w:hanging="567"/>
        <w:rPr>
          <w:szCs w:val="24"/>
        </w:rPr>
      </w:pPr>
      <w:r>
        <w:rPr>
          <w:szCs w:val="24"/>
        </w:rPr>
        <w:t>-</w:t>
      </w:r>
      <w:r>
        <w:rPr>
          <w:szCs w:val="24"/>
        </w:rPr>
        <w:tab/>
        <w:t>Elaborating or reviewing National Cybersecurity Strategies</w:t>
      </w:r>
    </w:p>
    <w:p w:rsidR="005C7813" w:rsidRDefault="005C7813" w:rsidP="005C7813">
      <w:pPr>
        <w:tabs>
          <w:tab w:val="clear" w:pos="794"/>
          <w:tab w:val="clear" w:pos="1191"/>
          <w:tab w:val="clear" w:pos="1588"/>
          <w:tab w:val="clear" w:pos="1985"/>
          <w:tab w:val="left" w:pos="567"/>
        </w:tabs>
        <w:ind w:left="567" w:hanging="567"/>
        <w:rPr>
          <w:szCs w:val="24"/>
        </w:rPr>
      </w:pPr>
      <w:r>
        <w:rPr>
          <w:szCs w:val="24"/>
        </w:rPr>
        <w:t>-</w:t>
      </w:r>
      <w:r>
        <w:rPr>
          <w:szCs w:val="24"/>
        </w:rPr>
        <w:tab/>
        <w:t xml:space="preserve">Conducting Cybersecurity assessments </w:t>
      </w:r>
    </w:p>
    <w:p w:rsidR="005C7813" w:rsidRDefault="005C7813" w:rsidP="005C7813">
      <w:pPr>
        <w:tabs>
          <w:tab w:val="clear" w:pos="794"/>
          <w:tab w:val="clear" w:pos="1191"/>
          <w:tab w:val="clear" w:pos="1588"/>
          <w:tab w:val="clear" w:pos="1985"/>
          <w:tab w:val="left" w:pos="567"/>
        </w:tabs>
        <w:ind w:left="567" w:hanging="567"/>
        <w:rPr>
          <w:szCs w:val="24"/>
        </w:rPr>
      </w:pPr>
      <w:r>
        <w:rPr>
          <w:szCs w:val="24"/>
        </w:rPr>
        <w:t>-</w:t>
      </w:r>
      <w:r>
        <w:rPr>
          <w:szCs w:val="24"/>
        </w:rPr>
        <w:tab/>
        <w:t>Setting up or enhancing National Computer Incident Response Teams</w:t>
      </w:r>
    </w:p>
    <w:p w:rsidR="005C7813" w:rsidRDefault="005C7813" w:rsidP="005C7813">
      <w:pPr>
        <w:tabs>
          <w:tab w:val="clear" w:pos="794"/>
          <w:tab w:val="clear" w:pos="1191"/>
          <w:tab w:val="clear" w:pos="1588"/>
          <w:tab w:val="clear" w:pos="1985"/>
          <w:tab w:val="left" w:pos="567"/>
        </w:tabs>
        <w:ind w:left="567" w:hanging="567"/>
        <w:rPr>
          <w:szCs w:val="24"/>
        </w:rPr>
      </w:pPr>
      <w:r>
        <w:rPr>
          <w:szCs w:val="24"/>
        </w:rPr>
        <w:t>-</w:t>
      </w:r>
      <w:r>
        <w:rPr>
          <w:szCs w:val="24"/>
        </w:rPr>
        <w:tab/>
        <w:t xml:space="preserve">Conducting simulation exercises such as </w:t>
      </w:r>
      <w:proofErr w:type="spellStart"/>
      <w:r>
        <w:rPr>
          <w:szCs w:val="24"/>
        </w:rPr>
        <w:t>cyberdrills</w:t>
      </w:r>
      <w:proofErr w:type="spellEnd"/>
      <w:r>
        <w:rPr>
          <w:szCs w:val="24"/>
        </w:rPr>
        <w:t xml:space="preserve"> at national and regional level</w:t>
      </w:r>
    </w:p>
    <w:p w:rsidR="005C7813" w:rsidRDefault="005C7813" w:rsidP="00A140EB">
      <w:pPr>
        <w:rPr>
          <w:szCs w:val="24"/>
        </w:rPr>
      </w:pPr>
    </w:p>
    <w:p w:rsidR="005C7813" w:rsidRPr="00C04537" w:rsidRDefault="005C7813" w:rsidP="005C7813">
      <w:pPr>
        <w:jc w:val="center"/>
        <w:rPr>
          <w:szCs w:val="24"/>
        </w:rPr>
      </w:pPr>
      <w:r>
        <w:rPr>
          <w:szCs w:val="24"/>
        </w:rPr>
        <w:t>_______________</w:t>
      </w:r>
    </w:p>
    <w:sectPr w:rsidR="005C7813" w:rsidRPr="00C04537">
      <w:headerReference w:type="default" r:id="rId9"/>
      <w:footerReference w:type="first" r:id="rId10"/>
      <w:pgSz w:w="11909" w:h="16834" w:code="9"/>
      <w:pgMar w:top="567" w:right="851" w:bottom="1276" w:left="851" w:header="720" w:footer="61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094B" w:rsidRDefault="006F094B">
      <w:r>
        <w:separator/>
      </w:r>
    </w:p>
  </w:endnote>
  <w:endnote w:type="continuationSeparator" w:id="0">
    <w:p w:rsidR="006F094B" w:rsidRDefault="006F0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auto"/>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537" w:rsidRDefault="00C04537" w:rsidP="00B055E8"/>
  <w:tbl>
    <w:tblPr>
      <w:tblW w:w="0" w:type="auto"/>
      <w:tblLayout w:type="fixed"/>
      <w:tblLook w:val="04A0" w:firstRow="1" w:lastRow="0" w:firstColumn="1" w:lastColumn="0" w:noHBand="0" w:noVBand="1"/>
    </w:tblPr>
    <w:tblGrid>
      <w:gridCol w:w="1526"/>
      <w:gridCol w:w="2410"/>
      <w:gridCol w:w="5919"/>
    </w:tblGrid>
    <w:tr w:rsidR="00C04537" w:rsidRPr="004D495C" w:rsidTr="004D495C">
      <w:tc>
        <w:tcPr>
          <w:tcW w:w="1526" w:type="dxa"/>
          <w:tcBorders>
            <w:top w:val="single" w:sz="4" w:space="0" w:color="000000"/>
          </w:tcBorders>
          <w:shd w:val="clear" w:color="auto" w:fill="auto"/>
        </w:tcPr>
        <w:p w:rsidR="00C04537" w:rsidRPr="004D495C" w:rsidRDefault="00C04537" w:rsidP="004D495C">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C04537" w:rsidRPr="004D495C" w:rsidRDefault="00C04537" w:rsidP="004D495C">
          <w:pPr>
            <w:pStyle w:val="FirstFooter"/>
            <w:tabs>
              <w:tab w:val="left" w:pos="2302"/>
            </w:tabs>
            <w:ind w:left="2302" w:hanging="2302"/>
            <w:rPr>
              <w:sz w:val="18"/>
              <w:szCs w:val="18"/>
              <w:lang w:val="en-US"/>
            </w:rPr>
          </w:pPr>
          <w:r w:rsidRPr="004D495C">
            <w:rPr>
              <w:sz w:val="18"/>
              <w:szCs w:val="18"/>
              <w:lang w:val="en-US"/>
            </w:rPr>
            <w:t>Name/Organization/Entity:</w:t>
          </w:r>
        </w:p>
      </w:tc>
      <w:tc>
        <w:tcPr>
          <w:tcW w:w="5919" w:type="dxa"/>
          <w:tcBorders>
            <w:top w:val="single" w:sz="4" w:space="0" w:color="000000"/>
          </w:tcBorders>
          <w:shd w:val="clear" w:color="auto" w:fill="auto"/>
        </w:tcPr>
        <w:p w:rsidR="00C04537" w:rsidRPr="00103886" w:rsidRDefault="005C7813" w:rsidP="004D495C">
          <w:pPr>
            <w:pStyle w:val="FirstFooter"/>
            <w:tabs>
              <w:tab w:val="left" w:pos="2302"/>
            </w:tabs>
            <w:ind w:left="2302" w:hanging="2302"/>
            <w:rPr>
              <w:sz w:val="18"/>
              <w:szCs w:val="18"/>
              <w:lang w:val="en-US"/>
            </w:rPr>
          </w:pPr>
          <w:bookmarkStart w:id="16" w:name="OrgName"/>
          <w:bookmarkEnd w:id="16"/>
          <w:proofErr w:type="spellStart"/>
          <w:r>
            <w:rPr>
              <w:sz w:val="18"/>
              <w:szCs w:val="18"/>
              <w:lang w:val="en-US"/>
            </w:rPr>
            <w:t>Mr</w:t>
          </w:r>
          <w:proofErr w:type="spellEnd"/>
          <w:r>
            <w:rPr>
              <w:sz w:val="18"/>
              <w:szCs w:val="18"/>
              <w:lang w:val="en-US"/>
            </w:rPr>
            <w:t xml:space="preserve"> </w:t>
          </w:r>
          <w:r w:rsidR="006F094B">
            <w:rPr>
              <w:sz w:val="18"/>
              <w:szCs w:val="18"/>
              <w:lang w:val="en-US"/>
            </w:rPr>
            <w:t xml:space="preserve">Boris </w:t>
          </w:r>
          <w:proofErr w:type="spellStart"/>
          <w:r w:rsidR="006F094B">
            <w:rPr>
              <w:sz w:val="18"/>
              <w:szCs w:val="18"/>
              <w:lang w:val="en-US"/>
            </w:rPr>
            <w:t>Jevrić</w:t>
          </w:r>
          <w:proofErr w:type="spellEnd"/>
          <w:r w:rsidR="006F094B">
            <w:rPr>
              <w:sz w:val="18"/>
              <w:szCs w:val="18"/>
              <w:lang w:val="en-US"/>
            </w:rPr>
            <w:t>, Delegation of Montenegro, Montenegro</w:t>
          </w:r>
        </w:p>
      </w:tc>
    </w:tr>
    <w:tr w:rsidR="00C04537" w:rsidRPr="004D495C" w:rsidTr="004D495C">
      <w:tc>
        <w:tcPr>
          <w:tcW w:w="1526" w:type="dxa"/>
          <w:shd w:val="clear" w:color="auto" w:fill="auto"/>
        </w:tcPr>
        <w:p w:rsidR="00C04537" w:rsidRPr="004D495C" w:rsidRDefault="00C04537" w:rsidP="004D495C">
          <w:pPr>
            <w:pStyle w:val="FirstFooter"/>
            <w:tabs>
              <w:tab w:val="left" w:pos="1559"/>
              <w:tab w:val="left" w:pos="3828"/>
            </w:tabs>
            <w:rPr>
              <w:sz w:val="20"/>
              <w:lang w:val="en-US"/>
            </w:rPr>
          </w:pPr>
        </w:p>
      </w:tc>
      <w:tc>
        <w:tcPr>
          <w:tcW w:w="2410" w:type="dxa"/>
          <w:shd w:val="clear" w:color="auto" w:fill="auto"/>
        </w:tcPr>
        <w:p w:rsidR="00C04537" w:rsidRPr="004D495C" w:rsidRDefault="00C04537" w:rsidP="004D495C">
          <w:pPr>
            <w:pStyle w:val="FirstFooter"/>
            <w:tabs>
              <w:tab w:val="left" w:pos="2302"/>
            </w:tabs>
            <w:rPr>
              <w:sz w:val="18"/>
              <w:szCs w:val="18"/>
              <w:lang w:val="en-US"/>
            </w:rPr>
          </w:pPr>
          <w:r w:rsidRPr="004D495C">
            <w:rPr>
              <w:sz w:val="18"/>
              <w:szCs w:val="18"/>
              <w:lang w:val="en-US"/>
            </w:rPr>
            <w:t>Phone number:</w:t>
          </w:r>
        </w:p>
      </w:tc>
      <w:tc>
        <w:tcPr>
          <w:tcW w:w="5919" w:type="dxa"/>
          <w:shd w:val="clear" w:color="auto" w:fill="auto"/>
        </w:tcPr>
        <w:p w:rsidR="00C04537" w:rsidRPr="00103886" w:rsidRDefault="005C7813" w:rsidP="005C7813">
          <w:pPr>
            <w:pStyle w:val="FirstFooter"/>
            <w:tabs>
              <w:tab w:val="left" w:pos="2302"/>
            </w:tabs>
            <w:rPr>
              <w:sz w:val="18"/>
              <w:szCs w:val="18"/>
              <w:lang w:val="en-US"/>
            </w:rPr>
          </w:pPr>
          <w:bookmarkStart w:id="17" w:name="PhoneNo"/>
          <w:bookmarkEnd w:id="17"/>
          <w:r>
            <w:rPr>
              <w:sz w:val="18"/>
              <w:szCs w:val="18"/>
              <w:lang w:val="en-US"/>
            </w:rPr>
            <w:t>+</w:t>
          </w:r>
          <w:r w:rsidR="006F094B">
            <w:rPr>
              <w:sz w:val="18"/>
              <w:szCs w:val="18"/>
              <w:lang w:val="en-US"/>
            </w:rPr>
            <w:t>38</w:t>
          </w:r>
          <w:r>
            <w:rPr>
              <w:sz w:val="18"/>
              <w:szCs w:val="18"/>
              <w:lang w:val="en-US"/>
            </w:rPr>
            <w:t xml:space="preserve"> </w:t>
          </w:r>
          <w:r w:rsidR="006F094B">
            <w:rPr>
              <w:sz w:val="18"/>
              <w:szCs w:val="18"/>
              <w:lang w:val="en-US"/>
            </w:rPr>
            <w:t>220</w:t>
          </w:r>
          <w:r>
            <w:rPr>
              <w:sz w:val="18"/>
              <w:szCs w:val="18"/>
              <w:lang w:val="en-US"/>
            </w:rPr>
            <w:t xml:space="preserve"> </w:t>
          </w:r>
          <w:r w:rsidR="006F094B">
            <w:rPr>
              <w:sz w:val="18"/>
              <w:szCs w:val="18"/>
              <w:lang w:val="en-US"/>
            </w:rPr>
            <w:t>406</w:t>
          </w:r>
          <w:r>
            <w:rPr>
              <w:sz w:val="18"/>
              <w:szCs w:val="18"/>
              <w:lang w:val="en-US"/>
            </w:rPr>
            <w:t xml:space="preserve"> </w:t>
          </w:r>
          <w:r w:rsidR="006F094B">
            <w:rPr>
              <w:sz w:val="18"/>
              <w:szCs w:val="18"/>
              <w:lang w:val="en-US"/>
            </w:rPr>
            <w:t>760</w:t>
          </w:r>
        </w:p>
      </w:tc>
    </w:tr>
    <w:tr w:rsidR="00C04537" w:rsidRPr="004D495C" w:rsidTr="004D495C">
      <w:tc>
        <w:tcPr>
          <w:tcW w:w="1526" w:type="dxa"/>
          <w:shd w:val="clear" w:color="auto" w:fill="auto"/>
        </w:tcPr>
        <w:p w:rsidR="00C04537" w:rsidRPr="004D495C" w:rsidRDefault="00C04537" w:rsidP="004D495C">
          <w:pPr>
            <w:pStyle w:val="FirstFooter"/>
            <w:tabs>
              <w:tab w:val="left" w:pos="1559"/>
              <w:tab w:val="left" w:pos="3828"/>
            </w:tabs>
            <w:rPr>
              <w:sz w:val="20"/>
              <w:lang w:val="en-US"/>
            </w:rPr>
          </w:pPr>
        </w:p>
      </w:tc>
      <w:tc>
        <w:tcPr>
          <w:tcW w:w="2410" w:type="dxa"/>
          <w:shd w:val="clear" w:color="auto" w:fill="auto"/>
        </w:tcPr>
        <w:p w:rsidR="00C04537" w:rsidRPr="004D495C" w:rsidRDefault="00C04537" w:rsidP="004D495C">
          <w:pPr>
            <w:pStyle w:val="FirstFooter"/>
            <w:tabs>
              <w:tab w:val="left" w:pos="2302"/>
            </w:tabs>
            <w:rPr>
              <w:sz w:val="18"/>
              <w:szCs w:val="18"/>
              <w:lang w:val="en-US"/>
            </w:rPr>
          </w:pPr>
          <w:r w:rsidRPr="004D495C">
            <w:rPr>
              <w:sz w:val="18"/>
              <w:szCs w:val="18"/>
              <w:lang w:val="en-US"/>
            </w:rPr>
            <w:t>E-mail:</w:t>
          </w:r>
        </w:p>
      </w:tc>
      <w:bookmarkStart w:id="18" w:name="Email"/>
      <w:bookmarkEnd w:id="18"/>
      <w:tc>
        <w:tcPr>
          <w:tcW w:w="5919" w:type="dxa"/>
          <w:shd w:val="clear" w:color="auto" w:fill="auto"/>
        </w:tcPr>
        <w:p w:rsidR="00C04537" w:rsidRPr="00103886" w:rsidRDefault="005C7813" w:rsidP="004D495C">
          <w:pPr>
            <w:pStyle w:val="FirstFooter"/>
            <w:tabs>
              <w:tab w:val="left" w:pos="2302"/>
            </w:tabs>
            <w:rPr>
              <w:sz w:val="18"/>
              <w:szCs w:val="18"/>
              <w:lang w:val="en-US"/>
            </w:rPr>
          </w:pPr>
          <w:r>
            <w:rPr>
              <w:sz w:val="18"/>
              <w:szCs w:val="18"/>
              <w:lang w:val="en-US"/>
            </w:rPr>
            <w:fldChar w:fldCharType="begin"/>
          </w:r>
          <w:r>
            <w:rPr>
              <w:sz w:val="18"/>
              <w:szCs w:val="18"/>
              <w:lang w:val="en-US"/>
            </w:rPr>
            <w:instrText xml:space="preserve"> HYPERLINK "mailto:boris.jevric@ekip.me" </w:instrText>
          </w:r>
          <w:r>
            <w:rPr>
              <w:sz w:val="18"/>
              <w:szCs w:val="18"/>
              <w:lang w:val="en-US"/>
            </w:rPr>
            <w:fldChar w:fldCharType="separate"/>
          </w:r>
          <w:r w:rsidRPr="00E06BAE">
            <w:rPr>
              <w:rStyle w:val="Hyperlink"/>
              <w:sz w:val="18"/>
              <w:szCs w:val="18"/>
              <w:lang w:val="en-US"/>
            </w:rPr>
            <w:t>boris.jevric@ekip.me</w:t>
          </w:r>
          <w:r>
            <w:rPr>
              <w:sz w:val="18"/>
              <w:szCs w:val="18"/>
              <w:lang w:val="en-US"/>
            </w:rPr>
            <w:fldChar w:fldCharType="end"/>
          </w:r>
          <w:r>
            <w:rPr>
              <w:sz w:val="18"/>
              <w:szCs w:val="18"/>
              <w:lang w:val="en-US"/>
            </w:rPr>
            <w:t xml:space="preserve"> </w:t>
          </w:r>
        </w:p>
      </w:tc>
    </w:tr>
  </w:tbl>
  <w:bookmarkStart w:id="19" w:name="URL"/>
  <w:bookmarkEnd w:id="19"/>
  <w:p w:rsidR="00C04537" w:rsidRPr="006F4EA2" w:rsidRDefault="005C7813" w:rsidP="009F7404">
    <w:pPr>
      <w:jc w:val="center"/>
      <w:rPr>
        <w:sz w:val="18"/>
        <w:szCs w:val="18"/>
        <w:lang w:val="en-US"/>
      </w:rPr>
    </w:pPr>
    <w:r>
      <w:rPr>
        <w:sz w:val="18"/>
        <w:szCs w:val="18"/>
        <w:lang w:val="en-US"/>
      </w:rPr>
      <w:fldChar w:fldCharType="begin"/>
    </w:r>
    <w:r>
      <w:rPr>
        <w:sz w:val="18"/>
        <w:szCs w:val="18"/>
        <w:lang w:val="en-US"/>
      </w:rPr>
      <w:instrText xml:space="preserve"> HYPERLINK "http://www.itu.int/go/WTDC17RPMEUR" </w:instrText>
    </w:r>
    <w:r>
      <w:rPr>
        <w:sz w:val="18"/>
        <w:szCs w:val="18"/>
        <w:lang w:val="en-US"/>
      </w:rPr>
      <w:fldChar w:fldCharType="separate"/>
    </w:r>
    <w:r w:rsidRPr="00E06BAE">
      <w:rPr>
        <w:rStyle w:val="Hyperlink"/>
        <w:sz w:val="18"/>
        <w:szCs w:val="18"/>
        <w:lang w:val="en-US"/>
      </w:rPr>
      <w:t>http://www.itu.int/go/WTDC17RPMEUR</w:t>
    </w:r>
    <w:r>
      <w:rPr>
        <w:sz w:val="18"/>
        <w:szCs w:val="18"/>
        <w:lang w:val="en-US"/>
      </w:rPr>
      <w:fldChar w:fldCharType="end"/>
    </w:r>
    <w:r>
      <w:rPr>
        <w:sz w:val="18"/>
        <w:szCs w:val="18"/>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094B" w:rsidRDefault="006F094B">
      <w:r>
        <w:separator/>
      </w:r>
    </w:p>
  </w:footnote>
  <w:footnote w:type="continuationSeparator" w:id="0">
    <w:p w:rsidR="006F094B" w:rsidRDefault="006F09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537" w:rsidRPr="004D495C" w:rsidRDefault="00C04537" w:rsidP="00045E4A">
    <w:pPr>
      <w:tabs>
        <w:tab w:val="clear" w:pos="794"/>
        <w:tab w:val="clear" w:pos="1191"/>
        <w:tab w:val="clear" w:pos="1588"/>
        <w:tab w:val="clear" w:pos="1985"/>
        <w:tab w:val="center" w:pos="5103"/>
        <w:tab w:val="right" w:pos="10206"/>
      </w:tabs>
      <w:spacing w:before="0" w:after="360"/>
      <w:rPr>
        <w:smallCaps/>
        <w:spacing w:val="24"/>
        <w:sz w:val="22"/>
        <w:szCs w:val="22"/>
        <w:lang w:val="fr-CH"/>
      </w:rPr>
    </w:pPr>
    <w:r w:rsidRPr="004D495C">
      <w:rPr>
        <w:sz w:val="22"/>
        <w:szCs w:val="22"/>
      </w:rPr>
      <w:tab/>
    </w:r>
    <w:r w:rsidRPr="005C7813">
      <w:rPr>
        <w:sz w:val="22"/>
        <w:szCs w:val="22"/>
        <w:lang w:val="fr-CH"/>
      </w:rPr>
      <w:t>ITU-D/</w:t>
    </w:r>
    <w:bookmarkStart w:id="14" w:name="DocRef2"/>
    <w:bookmarkEnd w:id="14"/>
    <w:r w:rsidR="005C7813" w:rsidRPr="005C7813">
      <w:rPr>
        <w:sz w:val="22"/>
        <w:szCs w:val="22"/>
        <w:lang w:val="fr-CH"/>
      </w:rPr>
      <w:t>RPM-EUR</w:t>
    </w:r>
    <w:r w:rsidRPr="005C7813">
      <w:rPr>
        <w:sz w:val="22"/>
        <w:szCs w:val="22"/>
        <w:lang w:val="fr-CH"/>
      </w:rPr>
      <w:t>/</w:t>
    </w:r>
    <w:bookmarkStart w:id="15" w:name="DocNo2"/>
    <w:bookmarkEnd w:id="15"/>
    <w:r w:rsidR="006F094B" w:rsidRPr="005C7813">
      <w:rPr>
        <w:sz w:val="22"/>
        <w:szCs w:val="22"/>
        <w:lang w:val="fr-CH"/>
      </w:rPr>
      <w:t>37-E</w:t>
    </w:r>
    <w:r w:rsidRPr="005C7813">
      <w:rPr>
        <w:sz w:val="22"/>
        <w:szCs w:val="22"/>
        <w:lang w:val="fr-CH"/>
      </w:rPr>
      <w:tab/>
      <w:t xml:space="preserve">Page </w:t>
    </w:r>
    <w:r w:rsidRPr="004D495C">
      <w:rPr>
        <w:sz w:val="22"/>
        <w:szCs w:val="22"/>
      </w:rPr>
      <w:fldChar w:fldCharType="begin"/>
    </w:r>
    <w:r w:rsidRPr="005C7813">
      <w:rPr>
        <w:sz w:val="22"/>
        <w:szCs w:val="22"/>
        <w:lang w:val="fr-CH"/>
      </w:rPr>
      <w:instrText xml:space="preserve"> PAGE </w:instrText>
    </w:r>
    <w:r w:rsidRPr="004D495C">
      <w:rPr>
        <w:sz w:val="22"/>
        <w:szCs w:val="22"/>
      </w:rPr>
      <w:fldChar w:fldCharType="separate"/>
    </w:r>
    <w:r w:rsidR="005C7813" w:rsidRPr="005C7813">
      <w:rPr>
        <w:noProof/>
        <w:sz w:val="22"/>
        <w:szCs w:val="22"/>
        <w:lang w:val="fr-CH"/>
      </w:rPr>
      <w:t>2</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6"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8"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9"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3"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4"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0"/>
  </w:num>
  <w:num w:numId="13">
    <w:abstractNumId w:val="27"/>
  </w:num>
  <w:num w:numId="14">
    <w:abstractNumId w:val="12"/>
  </w:num>
  <w:num w:numId="15">
    <w:abstractNumId w:val="16"/>
  </w:num>
  <w:num w:numId="16">
    <w:abstractNumId w:val="30"/>
  </w:num>
  <w:num w:numId="17">
    <w:abstractNumId w:val="25"/>
  </w:num>
  <w:num w:numId="18">
    <w:abstractNumId w:val="13"/>
  </w:num>
  <w:num w:numId="19">
    <w:abstractNumId w:val="17"/>
  </w:num>
  <w:num w:numId="20">
    <w:abstractNumId w:val="22"/>
  </w:num>
  <w:num w:numId="21">
    <w:abstractNumId w:val="26"/>
  </w:num>
  <w:num w:numId="22">
    <w:abstractNumId w:val="15"/>
  </w:num>
  <w:num w:numId="23">
    <w:abstractNumId w:val="18"/>
  </w:num>
  <w:num w:numId="24">
    <w:abstractNumId w:val="24"/>
  </w:num>
  <w:num w:numId="25">
    <w:abstractNumId w:val="24"/>
  </w:num>
  <w:num w:numId="26">
    <w:abstractNumId w:val="19"/>
  </w:num>
  <w:num w:numId="27">
    <w:abstractNumId w:val="14"/>
  </w:num>
  <w:num w:numId="28">
    <w:abstractNumId w:val="28"/>
  </w:num>
  <w:num w:numId="29">
    <w:abstractNumId w:val="11"/>
  </w:num>
  <w:num w:numId="30">
    <w:abstractNumId w:val="21"/>
  </w:num>
  <w:num w:numId="31">
    <w:abstractNumId w:val="29"/>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94B"/>
    <w:rsid w:val="00003125"/>
    <w:rsid w:val="00005245"/>
    <w:rsid w:val="00006684"/>
    <w:rsid w:val="00017BEC"/>
    <w:rsid w:val="00017E7D"/>
    <w:rsid w:val="00017E82"/>
    <w:rsid w:val="00021A72"/>
    <w:rsid w:val="000221F5"/>
    <w:rsid w:val="00022BFD"/>
    <w:rsid w:val="00032DD2"/>
    <w:rsid w:val="000370A8"/>
    <w:rsid w:val="00045E4A"/>
    <w:rsid w:val="0006050B"/>
    <w:rsid w:val="00080665"/>
    <w:rsid w:val="000824C7"/>
    <w:rsid w:val="00085784"/>
    <w:rsid w:val="000A3328"/>
    <w:rsid w:val="000D0403"/>
    <w:rsid w:val="000D61A2"/>
    <w:rsid w:val="000D7961"/>
    <w:rsid w:val="000E397B"/>
    <w:rsid w:val="000F1580"/>
    <w:rsid w:val="00103886"/>
    <w:rsid w:val="001229F6"/>
    <w:rsid w:val="0015200D"/>
    <w:rsid w:val="0015553B"/>
    <w:rsid w:val="00161A5A"/>
    <w:rsid w:val="00170AB9"/>
    <w:rsid w:val="00181928"/>
    <w:rsid w:val="001856D7"/>
    <w:rsid w:val="00187E51"/>
    <w:rsid w:val="00192DBD"/>
    <w:rsid w:val="0019399A"/>
    <w:rsid w:val="001A52E9"/>
    <w:rsid w:val="001B4B9B"/>
    <w:rsid w:val="001B63AC"/>
    <w:rsid w:val="001D3694"/>
    <w:rsid w:val="001E33AB"/>
    <w:rsid w:val="001E3BCF"/>
    <w:rsid w:val="00235915"/>
    <w:rsid w:val="00252877"/>
    <w:rsid w:val="00262B06"/>
    <w:rsid w:val="00270C45"/>
    <w:rsid w:val="002748B0"/>
    <w:rsid w:val="00275198"/>
    <w:rsid w:val="0028054C"/>
    <w:rsid w:val="002869AF"/>
    <w:rsid w:val="00286A28"/>
    <w:rsid w:val="002900F9"/>
    <w:rsid w:val="00295878"/>
    <w:rsid w:val="002A3A4E"/>
    <w:rsid w:val="002B02FE"/>
    <w:rsid w:val="002B1A8F"/>
    <w:rsid w:val="002B2265"/>
    <w:rsid w:val="002C67D8"/>
    <w:rsid w:val="002D0049"/>
    <w:rsid w:val="0030762F"/>
    <w:rsid w:val="00311BD3"/>
    <w:rsid w:val="00312685"/>
    <w:rsid w:val="00334C18"/>
    <w:rsid w:val="003513DB"/>
    <w:rsid w:val="0036243F"/>
    <w:rsid w:val="00385ABF"/>
    <w:rsid w:val="00392AF3"/>
    <w:rsid w:val="003A6A11"/>
    <w:rsid w:val="003B75F4"/>
    <w:rsid w:val="003C78E4"/>
    <w:rsid w:val="003E20FF"/>
    <w:rsid w:val="004077C9"/>
    <w:rsid w:val="00414E6F"/>
    <w:rsid w:val="00415F06"/>
    <w:rsid w:val="00416D38"/>
    <w:rsid w:val="00425DDF"/>
    <w:rsid w:val="004331DF"/>
    <w:rsid w:val="0043566B"/>
    <w:rsid w:val="004430CE"/>
    <w:rsid w:val="00457453"/>
    <w:rsid w:val="0046327F"/>
    <w:rsid w:val="00472A03"/>
    <w:rsid w:val="00483313"/>
    <w:rsid w:val="00487A55"/>
    <w:rsid w:val="004A0340"/>
    <w:rsid w:val="004A28F0"/>
    <w:rsid w:val="004A34DD"/>
    <w:rsid w:val="004A564F"/>
    <w:rsid w:val="004C4C2E"/>
    <w:rsid w:val="004C4E14"/>
    <w:rsid w:val="004D0AC9"/>
    <w:rsid w:val="004D2D58"/>
    <w:rsid w:val="004D3DC4"/>
    <w:rsid w:val="004D495C"/>
    <w:rsid w:val="004E3824"/>
    <w:rsid w:val="004F09F8"/>
    <w:rsid w:val="00502BFC"/>
    <w:rsid w:val="00511EDF"/>
    <w:rsid w:val="00523237"/>
    <w:rsid w:val="00523E05"/>
    <w:rsid w:val="005302F6"/>
    <w:rsid w:val="00542D84"/>
    <w:rsid w:val="00562A87"/>
    <w:rsid w:val="0058604B"/>
    <w:rsid w:val="005B37AF"/>
    <w:rsid w:val="005B45E9"/>
    <w:rsid w:val="005C0E75"/>
    <w:rsid w:val="005C33BC"/>
    <w:rsid w:val="005C7813"/>
    <w:rsid w:val="005D12FD"/>
    <w:rsid w:val="005E07F1"/>
    <w:rsid w:val="005F2DA4"/>
    <w:rsid w:val="00622A8F"/>
    <w:rsid w:val="006354E9"/>
    <w:rsid w:val="0064011F"/>
    <w:rsid w:val="006444D5"/>
    <w:rsid w:val="0065094C"/>
    <w:rsid w:val="006527BD"/>
    <w:rsid w:val="00663234"/>
    <w:rsid w:val="00667E12"/>
    <w:rsid w:val="00676C62"/>
    <w:rsid w:val="00677A58"/>
    <w:rsid w:val="00685848"/>
    <w:rsid w:val="006A6F8F"/>
    <w:rsid w:val="006C0E12"/>
    <w:rsid w:val="006C3164"/>
    <w:rsid w:val="006C7A7B"/>
    <w:rsid w:val="006D0B95"/>
    <w:rsid w:val="006F094B"/>
    <w:rsid w:val="006F1CE9"/>
    <w:rsid w:val="006F4EA2"/>
    <w:rsid w:val="0070090A"/>
    <w:rsid w:val="0070796E"/>
    <w:rsid w:val="00735AC3"/>
    <w:rsid w:val="00735B54"/>
    <w:rsid w:val="00755605"/>
    <w:rsid w:val="00762A1E"/>
    <w:rsid w:val="007679D2"/>
    <w:rsid w:val="00770299"/>
    <w:rsid w:val="00781933"/>
    <w:rsid w:val="00794FF3"/>
    <w:rsid w:val="00795647"/>
    <w:rsid w:val="00797056"/>
    <w:rsid w:val="007B145B"/>
    <w:rsid w:val="007B5E61"/>
    <w:rsid w:val="007B7C19"/>
    <w:rsid w:val="00800D40"/>
    <w:rsid w:val="00810A21"/>
    <w:rsid w:val="00811068"/>
    <w:rsid w:val="00813980"/>
    <w:rsid w:val="00817846"/>
    <w:rsid w:val="00833A72"/>
    <w:rsid w:val="00833F2B"/>
    <w:rsid w:val="008340D6"/>
    <w:rsid w:val="0083540C"/>
    <w:rsid w:val="00835BBF"/>
    <w:rsid w:val="00852CC6"/>
    <w:rsid w:val="00870D98"/>
    <w:rsid w:val="008740CF"/>
    <w:rsid w:val="008A357D"/>
    <w:rsid w:val="008D1768"/>
    <w:rsid w:val="008F2196"/>
    <w:rsid w:val="00903414"/>
    <w:rsid w:val="009043C2"/>
    <w:rsid w:val="009074FD"/>
    <w:rsid w:val="00912887"/>
    <w:rsid w:val="00915921"/>
    <w:rsid w:val="00930F7E"/>
    <w:rsid w:val="00941145"/>
    <w:rsid w:val="0094145C"/>
    <w:rsid w:val="00942ED4"/>
    <w:rsid w:val="00951378"/>
    <w:rsid w:val="00953C7D"/>
    <w:rsid w:val="0096235E"/>
    <w:rsid w:val="0097038C"/>
    <w:rsid w:val="009B17EA"/>
    <w:rsid w:val="009B6F98"/>
    <w:rsid w:val="009E3FEB"/>
    <w:rsid w:val="009E50D3"/>
    <w:rsid w:val="009F7404"/>
    <w:rsid w:val="00A13179"/>
    <w:rsid w:val="00A140EB"/>
    <w:rsid w:val="00A65745"/>
    <w:rsid w:val="00A824E0"/>
    <w:rsid w:val="00A825E2"/>
    <w:rsid w:val="00A840C6"/>
    <w:rsid w:val="00AA68A1"/>
    <w:rsid w:val="00AB4706"/>
    <w:rsid w:val="00AC3A1D"/>
    <w:rsid w:val="00AC7AC6"/>
    <w:rsid w:val="00AD799C"/>
    <w:rsid w:val="00AE1C97"/>
    <w:rsid w:val="00AE2BCA"/>
    <w:rsid w:val="00AF0A2E"/>
    <w:rsid w:val="00AF4619"/>
    <w:rsid w:val="00B055E8"/>
    <w:rsid w:val="00B13550"/>
    <w:rsid w:val="00B154AD"/>
    <w:rsid w:val="00B2033A"/>
    <w:rsid w:val="00B20B08"/>
    <w:rsid w:val="00B24401"/>
    <w:rsid w:val="00B34B6C"/>
    <w:rsid w:val="00B4143C"/>
    <w:rsid w:val="00B41935"/>
    <w:rsid w:val="00B46EC5"/>
    <w:rsid w:val="00B50E11"/>
    <w:rsid w:val="00B528E2"/>
    <w:rsid w:val="00B532C0"/>
    <w:rsid w:val="00B60B80"/>
    <w:rsid w:val="00B830A9"/>
    <w:rsid w:val="00B8609C"/>
    <w:rsid w:val="00BB67AF"/>
    <w:rsid w:val="00BC1350"/>
    <w:rsid w:val="00BC6A2F"/>
    <w:rsid w:val="00BD1A33"/>
    <w:rsid w:val="00BF1682"/>
    <w:rsid w:val="00BF269F"/>
    <w:rsid w:val="00C04537"/>
    <w:rsid w:val="00C25C02"/>
    <w:rsid w:val="00C26729"/>
    <w:rsid w:val="00C37B27"/>
    <w:rsid w:val="00C53CE6"/>
    <w:rsid w:val="00C551FC"/>
    <w:rsid w:val="00C648E4"/>
    <w:rsid w:val="00C67A0A"/>
    <w:rsid w:val="00C75DBB"/>
    <w:rsid w:val="00C77893"/>
    <w:rsid w:val="00C837F9"/>
    <w:rsid w:val="00C84158"/>
    <w:rsid w:val="00C84E60"/>
    <w:rsid w:val="00CF63E1"/>
    <w:rsid w:val="00D00614"/>
    <w:rsid w:val="00D17DC5"/>
    <w:rsid w:val="00D35307"/>
    <w:rsid w:val="00D4563B"/>
    <w:rsid w:val="00D80072"/>
    <w:rsid w:val="00D92439"/>
    <w:rsid w:val="00DA1664"/>
    <w:rsid w:val="00DA2F6F"/>
    <w:rsid w:val="00DA3130"/>
    <w:rsid w:val="00DB5B1B"/>
    <w:rsid w:val="00DB6C98"/>
    <w:rsid w:val="00DE3F2D"/>
    <w:rsid w:val="00DE460C"/>
    <w:rsid w:val="00DF2EBE"/>
    <w:rsid w:val="00E20210"/>
    <w:rsid w:val="00E207C7"/>
    <w:rsid w:val="00E2379D"/>
    <w:rsid w:val="00E244D1"/>
    <w:rsid w:val="00E7476B"/>
    <w:rsid w:val="00E74841"/>
    <w:rsid w:val="00E831B6"/>
    <w:rsid w:val="00E84413"/>
    <w:rsid w:val="00E97390"/>
    <w:rsid w:val="00E97800"/>
    <w:rsid w:val="00EA6520"/>
    <w:rsid w:val="00EA72D0"/>
    <w:rsid w:val="00EF0656"/>
    <w:rsid w:val="00EF394B"/>
    <w:rsid w:val="00EF62C8"/>
    <w:rsid w:val="00F2422E"/>
    <w:rsid w:val="00F40E2E"/>
    <w:rsid w:val="00F620CA"/>
    <w:rsid w:val="00F74154"/>
    <w:rsid w:val="00F842D3"/>
    <w:rsid w:val="00F87092"/>
    <w:rsid w:val="00FD281F"/>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13C2345-6191-4004-A691-CA431A677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val="en-GB" w:eastAsia="en-US"/>
    </w:rPr>
  </w:style>
  <w:style w:type="paragraph" w:styleId="Heading1">
    <w:name w:val="heading 1"/>
    <w:basedOn w:val="Normal"/>
    <w:next w:val="Normal"/>
    <w:qFormat/>
    <w:rsid w:val="00930F7E"/>
    <w:pPr>
      <w:keepNext/>
      <w:keepLines/>
      <w:spacing w:before="280"/>
      <w:ind w:left="794" w:hanging="794"/>
      <w:outlineLvl w:val="0"/>
    </w:pPr>
    <w:rPr>
      <w:b/>
    </w:rPr>
  </w:style>
  <w:style w:type="paragraph" w:styleId="Heading2">
    <w:name w:val="heading 2"/>
    <w:basedOn w:val="Heading1"/>
    <w:next w:val="Normal"/>
    <w:qFormat/>
    <w:rsid w:val="00930F7E"/>
    <w:pPr>
      <w:spacing w:before="200"/>
      <w:outlineLvl w:val="1"/>
    </w:pPr>
  </w:style>
  <w:style w:type="paragraph" w:styleId="Heading3">
    <w:name w:val="heading 3"/>
    <w:basedOn w:val="Heading1"/>
    <w:next w:val="Normal"/>
    <w:qFormat/>
    <w:rsid w:val="00930F7E"/>
    <w:pPr>
      <w:spacing w:before="200"/>
      <w:outlineLvl w:val="2"/>
    </w:pPr>
  </w:style>
  <w:style w:type="paragraph" w:styleId="Heading4">
    <w:name w:val="heading 4"/>
    <w:basedOn w:val="Heading3"/>
    <w:next w:val="Normal"/>
    <w:qFormat/>
    <w:rsid w:val="00930F7E"/>
    <w:pPr>
      <w:tabs>
        <w:tab w:val="clear" w:pos="794"/>
        <w:tab w:val="left" w:pos="992"/>
      </w:tabs>
      <w:ind w:left="992" w:hanging="992"/>
      <w:outlineLvl w:val="3"/>
    </w:pPr>
  </w:style>
  <w:style w:type="paragraph" w:styleId="Heading5">
    <w:name w:val="heading 5"/>
    <w:basedOn w:val="Heading4"/>
    <w:next w:val="Normal"/>
    <w:qFormat/>
    <w:rsid w:val="00930F7E"/>
    <w:pPr>
      <w:outlineLvl w:val="4"/>
    </w:pPr>
  </w:style>
  <w:style w:type="paragraph" w:styleId="Heading6">
    <w:name w:val="heading 6"/>
    <w:basedOn w:val="Heading4"/>
    <w:next w:val="Normal"/>
    <w:qFormat/>
    <w:rsid w:val="00930F7E"/>
    <w:pPr>
      <w:tabs>
        <w:tab w:val="clear" w:pos="992"/>
        <w:tab w:val="clear" w:pos="1191"/>
      </w:tabs>
      <w:ind w:left="1588" w:hanging="1588"/>
      <w:outlineLvl w:val="5"/>
    </w:pPr>
  </w:style>
  <w:style w:type="paragraph" w:styleId="Heading7">
    <w:name w:val="heading 7"/>
    <w:basedOn w:val="Heading6"/>
    <w:next w:val="Normal"/>
    <w:qFormat/>
    <w:rsid w:val="00930F7E"/>
    <w:pPr>
      <w:outlineLvl w:val="6"/>
    </w:pPr>
  </w:style>
  <w:style w:type="paragraph" w:styleId="Heading8">
    <w:name w:val="heading 8"/>
    <w:basedOn w:val="Heading6"/>
    <w:next w:val="Normal"/>
    <w:qFormat/>
    <w:rsid w:val="00930F7E"/>
    <w:pPr>
      <w:outlineLvl w:val="7"/>
    </w:pPr>
  </w:style>
  <w:style w:type="paragraph" w:styleId="Heading9">
    <w:name w:val="heading 9"/>
    <w:basedOn w:val="Heading6"/>
    <w:next w:val="Normal"/>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5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rsid w:val="00930F7E"/>
    <w:pPr>
      <w:spacing w:before="80"/>
      <w:ind w:left="794" w:hanging="794"/>
    </w:pPr>
  </w:style>
  <w:style w:type="paragraph" w:customStyle="1" w:styleId="enumlev2">
    <w:name w:val="enumlev2"/>
    <w:basedOn w:val="enumlev1"/>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rsid w:val="00930F7E"/>
    <w:rPr>
      <w:rFonts w:ascii="Calibri" w:hAnsi="Calibri"/>
      <w:position w:val="6"/>
      <w:sz w:val="18"/>
    </w:rPr>
  </w:style>
  <w:style w:type="paragraph" w:styleId="FootnoteText">
    <w:name w:val="footnote text"/>
    <w:basedOn w:val="Normal"/>
    <w:link w:val="FootnoteTextChar"/>
    <w:rsid w:val="00930F7E"/>
    <w:pPr>
      <w:keepLines/>
      <w:tabs>
        <w:tab w:val="left" w:pos="255"/>
      </w:tabs>
      <w:ind w:left="255" w:hanging="255"/>
    </w:pPr>
  </w:style>
  <w:style w:type="character" w:customStyle="1" w:styleId="FootnoteTextChar">
    <w:name w:val="Footnote Text Char"/>
    <w:link w:val="FootnoteText"/>
    <w:rsid w:val="00930F7E"/>
    <w:rPr>
      <w:rFonts w:ascii="Calibri" w:eastAsia="Times New Roman" w:hAnsi="Calibri"/>
      <w:sz w:val="24"/>
      <w:lang w:eastAsia="en-US"/>
    </w:rPr>
  </w:style>
  <w:style w:type="paragraph" w:customStyle="1" w:styleId="Headingb">
    <w:name w:val="Heading_b"/>
    <w:basedOn w:val="Normal"/>
    <w:next w:val="Normal"/>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rsid w:val="00930F7E"/>
  </w:style>
  <w:style w:type="paragraph" w:customStyle="1" w:styleId="Resref">
    <w:name w:val="Res_ref"/>
    <w:basedOn w:val="Recref"/>
    <w:next w:val="Resdate"/>
    <w:rsid w:val="00930F7E"/>
  </w:style>
  <w:style w:type="paragraph" w:customStyle="1" w:styleId="Restitle">
    <w:name w:val="Res_title"/>
    <w:basedOn w:val="Rectitle"/>
    <w:next w:val="Resref"/>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930F7E"/>
    <w:pPr>
      <w:spacing w:before="120"/>
    </w:pPr>
  </w:style>
  <w:style w:type="paragraph" w:styleId="TOC3">
    <w:name w:val="toc 3"/>
    <w:basedOn w:val="TOC2"/>
    <w:rsid w:val="00930F7E"/>
  </w:style>
  <w:style w:type="paragraph" w:styleId="TOC4">
    <w:name w:val="toc 4"/>
    <w:basedOn w:val="TOC3"/>
    <w:rsid w:val="00930F7E"/>
  </w:style>
  <w:style w:type="paragraph" w:styleId="TOC5">
    <w:name w:val="toc 5"/>
    <w:basedOn w:val="TOC4"/>
    <w:rsid w:val="00930F7E"/>
  </w:style>
  <w:style w:type="paragraph" w:styleId="TOC6">
    <w:name w:val="toc 6"/>
    <w:basedOn w:val="TOC4"/>
    <w:rsid w:val="00930F7E"/>
  </w:style>
  <w:style w:type="paragraph" w:styleId="TOC7">
    <w:name w:val="toc 7"/>
    <w:basedOn w:val="TOC4"/>
    <w:rsid w:val="00930F7E"/>
  </w:style>
  <w:style w:type="paragraph" w:styleId="TOC8">
    <w:name w:val="toc 8"/>
    <w:basedOn w:val="TOC4"/>
    <w:rsid w:val="00930F7E"/>
  </w:style>
  <w:style w:type="paragraph" w:styleId="TOC9">
    <w:name w:val="toc 9"/>
    <w:basedOn w:val="TOC3"/>
    <w:next w:val="Normal"/>
    <w:rsid w:val="00930F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ALLBDT\RPM\RPM-WebContribution-en_V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4C021-EEC0-4F17-B6EC-AA2646D97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RPM-WebContribution-en_V2.dotm</Template>
  <TotalTime>5</TotalTime>
  <Pages>2</Pages>
  <Words>600</Words>
  <Characters>3584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4176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BDT, mcb</dc:creator>
  <cp:keywords/>
  <cp:lastModifiedBy>BDT, mcb</cp:lastModifiedBy>
  <cp:revision>3</cp:revision>
  <cp:lastPrinted>2009-02-13T19:37:00Z</cp:lastPrinted>
  <dcterms:created xsi:type="dcterms:W3CDTF">2017-04-27T06:45:00Z</dcterms:created>
  <dcterms:modified xsi:type="dcterms:W3CDTF">2017-04-27T06:50:00Z</dcterms:modified>
</cp:coreProperties>
</file>