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C147E5" w:rsidRPr="001D65AA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C147E5" w:rsidRPr="001D65AA" w:rsidRDefault="006E1BCC">
            <w:pPr>
              <w:pStyle w:val="BDTLogo"/>
              <w:rPr>
                <w:noProof/>
                <w:lang w:val="en-US" w:eastAsia="fr-CH"/>
              </w:rPr>
            </w:pPr>
            <w:r w:rsidRPr="001D65AA">
              <w:rPr>
                <w:noProof/>
                <w:lang w:val="en-US" w:eastAsia="zh-CN"/>
              </w:rPr>
              <w:drawing>
                <wp:inline distT="0" distB="0" distL="0" distR="0" wp14:anchorId="50899C07" wp14:editId="4A33A783">
                  <wp:extent cx="586740" cy="731520"/>
                  <wp:effectExtent l="1905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7E5" w:rsidRPr="001D65AA">
        <w:trPr>
          <w:jc w:val="center"/>
        </w:trPr>
        <w:tc>
          <w:tcPr>
            <w:tcW w:w="9889" w:type="dxa"/>
            <w:gridSpan w:val="4"/>
          </w:tcPr>
          <w:p w:rsidR="00C147E5" w:rsidRPr="001D65AA" w:rsidRDefault="00C147E5">
            <w:pPr>
              <w:rPr>
                <w:rStyle w:val="BDT-Name"/>
                <w:rFonts w:cs="Traditional Arabic"/>
              </w:rPr>
            </w:pPr>
            <w:r w:rsidRPr="001D65AA">
              <w:rPr>
                <w:rStyle w:val="BDT-Name"/>
                <w:rFonts w:cs="Traditional Arabic"/>
              </w:rPr>
              <w:t xml:space="preserve">Telecommunication </w:t>
            </w:r>
            <w:r w:rsidRPr="001D65AA">
              <w:rPr>
                <w:rStyle w:val="BDT-Name"/>
                <w:rFonts w:cs="Traditional Arabic"/>
              </w:rPr>
              <w:br/>
              <w:t>Development Bureau (BDT)</w:t>
            </w:r>
          </w:p>
        </w:tc>
      </w:tr>
      <w:tr w:rsidR="00C147E5" w:rsidRPr="001D65AA">
        <w:trPr>
          <w:trHeight w:val="539"/>
          <w:jc w:val="center"/>
        </w:trPr>
        <w:tc>
          <w:tcPr>
            <w:tcW w:w="5353" w:type="dxa"/>
            <w:gridSpan w:val="3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  <w:tc>
          <w:tcPr>
            <w:tcW w:w="4536" w:type="dxa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Ref"/>
              <w:rPr>
                <w:lang w:val="en-US"/>
              </w:rPr>
            </w:pPr>
            <w:r w:rsidRPr="001D65AA">
              <w:rPr>
                <w:lang w:val="en-US"/>
              </w:rPr>
              <w:t>Ref.</w:t>
            </w:r>
            <w:r w:rsidR="009363C1">
              <w:rPr>
                <w:lang w:val="en-US"/>
              </w:rPr>
              <w:t>:</w:t>
            </w:r>
          </w:p>
        </w:tc>
        <w:tc>
          <w:tcPr>
            <w:tcW w:w="4111" w:type="dxa"/>
            <w:gridSpan w:val="2"/>
          </w:tcPr>
          <w:p w:rsidR="00C147E5" w:rsidRPr="001D65AA" w:rsidRDefault="00C147E5" w:rsidP="00752FE1">
            <w:pPr>
              <w:pStyle w:val="BDTRef-Detail"/>
              <w:rPr>
                <w:lang w:val="en-US"/>
              </w:rPr>
            </w:pPr>
            <w:r w:rsidRPr="001D65AA">
              <w:rPr>
                <w:lang w:val="en-US"/>
              </w:rPr>
              <w:t>Circular BDT/</w:t>
            </w:r>
            <w:r w:rsidR="00B85FC5" w:rsidRPr="001D65AA">
              <w:rPr>
                <w:lang w:val="en-US"/>
              </w:rPr>
              <w:t>IP</w:t>
            </w:r>
            <w:r w:rsidR="009363C1">
              <w:rPr>
                <w:lang w:val="en-US"/>
              </w:rPr>
              <w:t>/CSTG/</w:t>
            </w:r>
            <w:r w:rsidRPr="001D65AA">
              <w:rPr>
                <w:lang w:val="en-US"/>
              </w:rPr>
              <w:t>0</w:t>
            </w:r>
            <w:r w:rsidR="00752FE1">
              <w:rPr>
                <w:lang w:val="en-US"/>
              </w:rPr>
              <w:t>10</w:t>
            </w:r>
          </w:p>
        </w:tc>
        <w:tc>
          <w:tcPr>
            <w:tcW w:w="4536" w:type="dxa"/>
          </w:tcPr>
          <w:p w:rsidR="00C147E5" w:rsidRPr="001D65AA" w:rsidRDefault="00C147E5" w:rsidP="002A2742">
            <w:pPr>
              <w:pStyle w:val="BDTDate"/>
            </w:pPr>
            <w:r w:rsidRPr="001D65AA">
              <w:t xml:space="preserve">Geneva, </w:t>
            </w:r>
            <w:r w:rsidR="004B138D">
              <w:t>2</w:t>
            </w:r>
            <w:r w:rsidR="002A2742">
              <w:t>5</w:t>
            </w:r>
            <w:r w:rsidR="00FA41B0">
              <w:t xml:space="preserve"> January</w:t>
            </w:r>
            <w:r w:rsidR="00A71626">
              <w:t xml:space="preserve"> </w:t>
            </w:r>
            <w:r w:rsidRPr="001D65AA">
              <w:t>201</w:t>
            </w:r>
            <w:r w:rsidR="00FA41B0">
              <w:t>2</w:t>
            </w: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  <w:tc>
          <w:tcPr>
            <w:tcW w:w="4111" w:type="dxa"/>
            <w:gridSpan w:val="2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  <w:tc>
          <w:tcPr>
            <w:tcW w:w="4536" w:type="dxa"/>
          </w:tcPr>
          <w:p w:rsidR="00C147E5" w:rsidRPr="001D65AA" w:rsidRDefault="00C147E5">
            <w:pPr>
              <w:pStyle w:val="BDTSeparator"/>
              <w:rPr>
                <w:lang w:val="en-US"/>
              </w:rPr>
            </w:pPr>
          </w:p>
        </w:tc>
      </w:tr>
      <w:tr w:rsidR="00C147E5" w:rsidRPr="007561AE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r w:rsidRPr="001D65AA">
              <w:rPr>
                <w:lang w:val="en-US"/>
              </w:rPr>
              <w:t>Contact:</w:t>
            </w:r>
          </w:p>
        </w:tc>
        <w:tc>
          <w:tcPr>
            <w:tcW w:w="3827" w:type="dxa"/>
          </w:tcPr>
          <w:p w:rsidR="009363C1" w:rsidRDefault="009363C1" w:rsidP="009363C1">
            <w:pPr>
              <w:pStyle w:val="BDTContact-Details"/>
              <w:rPr>
                <w:lang w:val="en-US"/>
              </w:rPr>
            </w:pPr>
            <w:bookmarkStart w:id="0" w:name="Contact"/>
            <w:bookmarkEnd w:id="0"/>
            <w:r>
              <w:rPr>
                <w:lang w:val="en-US"/>
              </w:rPr>
              <w:t>Christine Sund,</w:t>
            </w:r>
          </w:p>
          <w:p w:rsidR="00C147E5" w:rsidRPr="001D65AA" w:rsidRDefault="009363C1" w:rsidP="009363C1">
            <w:pPr>
              <w:pStyle w:val="BDTContact-Details"/>
              <w:rPr>
                <w:lang w:val="en-US"/>
              </w:rPr>
            </w:pPr>
            <w:r>
              <w:rPr>
                <w:lang w:val="en-US"/>
              </w:rPr>
              <w:t xml:space="preserve">Coordinator a.i., </w:t>
            </w:r>
            <w:r w:rsidR="00B33E3F" w:rsidRPr="001D65AA">
              <w:rPr>
                <w:lang w:val="en-US"/>
              </w:rPr>
              <w:t>ITU-D Study Groups</w:t>
            </w:r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 w:val="restart"/>
          </w:tcPr>
          <w:p w:rsidR="001B6C57" w:rsidRDefault="00421417" w:rsidP="001B6C57">
            <w:pPr>
              <w:pStyle w:val="BDTContact-Details"/>
              <w:tabs>
                <w:tab w:val="clear" w:pos="794"/>
                <w:tab w:val="left" w:pos="193"/>
              </w:tabs>
              <w:spacing w:before="0"/>
              <w:ind w:left="193" w:hanging="193"/>
              <w:rPr>
                <w:lang w:val="en-US"/>
              </w:rPr>
            </w:pPr>
            <w:r>
              <w:rPr>
                <w:lang w:val="en-US"/>
              </w:rPr>
              <w:t>To:</w:t>
            </w:r>
          </w:p>
          <w:p w:rsidR="00421417" w:rsidRPr="00C102EF" w:rsidRDefault="00421417" w:rsidP="001B6C57">
            <w:pPr>
              <w:pStyle w:val="BDTContact-Details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93"/>
              </w:tabs>
              <w:spacing w:before="0"/>
              <w:ind w:left="193" w:hanging="142"/>
              <w:rPr>
                <w:lang w:val="en-US"/>
              </w:rPr>
            </w:pPr>
            <w:r w:rsidRPr="00C102EF">
              <w:rPr>
                <w:lang w:val="en-US"/>
              </w:rPr>
              <w:t>Administrations of ITU Member States</w:t>
            </w:r>
            <w:r w:rsidR="001B6C57">
              <w:rPr>
                <w:lang w:val="en-US"/>
              </w:rPr>
              <w:t xml:space="preserve"> + Observer (Res. 99)</w:t>
            </w:r>
          </w:p>
          <w:p w:rsidR="00421417" w:rsidRPr="00C102EF" w:rsidRDefault="00FA41B0" w:rsidP="001B6C57">
            <w:pPr>
              <w:pStyle w:val="BDTContact-Details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left" w:pos="193"/>
                <w:tab w:val="left" w:pos="760"/>
              </w:tabs>
              <w:spacing w:before="0"/>
              <w:ind w:hanging="720"/>
              <w:rPr>
                <w:lang w:val="en-US"/>
              </w:rPr>
            </w:pPr>
            <w:r>
              <w:rPr>
                <w:lang w:val="en-US"/>
              </w:rPr>
              <w:t>ITU-D Sector Members</w:t>
            </w:r>
          </w:p>
          <w:p w:rsidR="00421417" w:rsidRPr="00C102EF" w:rsidRDefault="00FA41B0" w:rsidP="001B6C57">
            <w:pPr>
              <w:pStyle w:val="BDTContact-Details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left" w:pos="193"/>
                <w:tab w:val="left" w:pos="760"/>
              </w:tabs>
              <w:spacing w:before="0"/>
              <w:ind w:hanging="720"/>
              <w:rPr>
                <w:lang w:val="en-US"/>
              </w:rPr>
            </w:pPr>
            <w:r>
              <w:rPr>
                <w:lang w:val="en-US"/>
              </w:rPr>
              <w:t>ITU-D Associates</w:t>
            </w:r>
          </w:p>
          <w:p w:rsidR="002B126E" w:rsidRPr="009C0B14" w:rsidRDefault="00421417" w:rsidP="000618F8">
            <w:pPr>
              <w:pStyle w:val="BDTAddressee"/>
              <w:numPr>
                <w:ilvl w:val="0"/>
                <w:numId w:val="42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193"/>
              </w:tabs>
              <w:ind w:left="193" w:hanging="193"/>
              <w:rPr>
                <w:vanish/>
                <w:lang w:val="en-US"/>
              </w:rPr>
            </w:pPr>
            <w:r w:rsidRPr="00C102EF">
              <w:rPr>
                <w:lang w:val="en-US"/>
              </w:rPr>
              <w:t>Contact points</w:t>
            </w:r>
            <w:r w:rsidR="001B6C57">
              <w:rPr>
                <w:lang w:val="en-US"/>
              </w:rPr>
              <w:t xml:space="preserve"> </w:t>
            </w:r>
            <w:r w:rsidRPr="00C102EF">
              <w:rPr>
                <w:lang w:val="en-US"/>
              </w:rPr>
              <w:t xml:space="preserve">for ITU-D Study Groups 1 </w:t>
            </w:r>
            <w:r w:rsidR="000618F8">
              <w:rPr>
                <w:lang w:val="en-US"/>
              </w:rPr>
              <w:t xml:space="preserve">&amp; </w:t>
            </w:r>
            <w:r w:rsidRPr="00C102EF">
              <w:rPr>
                <w:lang w:val="en-US"/>
              </w:rPr>
              <w:t>2</w:t>
            </w: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r w:rsidRPr="001D65AA">
              <w:rPr>
                <w:lang w:val="en-US"/>
              </w:rPr>
              <w:t>Telephone:</w:t>
            </w:r>
          </w:p>
        </w:tc>
        <w:tc>
          <w:tcPr>
            <w:tcW w:w="3827" w:type="dxa"/>
          </w:tcPr>
          <w:p w:rsidR="00C147E5" w:rsidRPr="001D65AA" w:rsidRDefault="00C147E5" w:rsidP="005C081A">
            <w:pPr>
              <w:pStyle w:val="BDTContact-Details"/>
              <w:rPr>
                <w:lang w:val="en-US"/>
              </w:rPr>
            </w:pPr>
            <w:r w:rsidRPr="001D65AA">
              <w:rPr>
                <w:lang w:val="en-US"/>
              </w:rPr>
              <w:t xml:space="preserve">+41 22 730 </w:t>
            </w:r>
            <w:r w:rsidR="005C081A">
              <w:rPr>
                <w:lang w:val="en-US"/>
              </w:rPr>
              <w:t>5203/</w:t>
            </w:r>
            <w:r w:rsidRPr="001D65AA">
              <w:rPr>
                <w:lang w:val="en-US"/>
              </w:rPr>
              <w:t>5</w:t>
            </w:r>
            <w:r w:rsidR="005C081A">
              <w:rPr>
                <w:lang w:val="en-US"/>
              </w:rPr>
              <w:t>999</w:t>
            </w:r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1D65AA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r w:rsidRPr="001D65AA">
              <w:rPr>
                <w:lang w:val="en-US"/>
              </w:rPr>
              <w:t>Telefax:</w:t>
            </w:r>
          </w:p>
        </w:tc>
        <w:tc>
          <w:tcPr>
            <w:tcW w:w="3827" w:type="dxa"/>
          </w:tcPr>
          <w:p w:rsidR="00C147E5" w:rsidRPr="001D65AA" w:rsidRDefault="00C147E5" w:rsidP="009C0B14">
            <w:pPr>
              <w:pStyle w:val="BDTContact-Details"/>
              <w:rPr>
                <w:lang w:val="en-US"/>
              </w:rPr>
            </w:pPr>
            <w:r w:rsidRPr="001D65AA">
              <w:rPr>
                <w:lang w:val="en-US"/>
              </w:rPr>
              <w:t xml:space="preserve">+41 22 730 </w:t>
            </w:r>
            <w:r w:rsidR="005C081A" w:rsidRPr="005C081A">
              <w:rPr>
                <w:lang w:val="en-US"/>
              </w:rPr>
              <w:t>5484</w:t>
            </w:r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1D65AA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  <w:r w:rsidRPr="001D65AA">
              <w:rPr>
                <w:lang w:val="en-US"/>
              </w:rPr>
              <w:t>E-mail:</w:t>
            </w:r>
          </w:p>
        </w:tc>
        <w:tc>
          <w:tcPr>
            <w:tcW w:w="3827" w:type="dxa"/>
          </w:tcPr>
          <w:p w:rsidR="00C147E5" w:rsidRPr="001D65AA" w:rsidRDefault="00BD19A1" w:rsidP="009363C1">
            <w:pPr>
              <w:pStyle w:val="BDTContact-Details"/>
              <w:spacing w:before="0"/>
              <w:rPr>
                <w:lang w:val="en-US"/>
              </w:rPr>
            </w:pPr>
            <w:hyperlink r:id="rId10" w:history="1">
              <w:r w:rsidR="00C147E5" w:rsidRPr="001D65AA">
                <w:rPr>
                  <w:rStyle w:val="Hyperlink"/>
                  <w:rFonts w:cs="Traditional Arabic"/>
                  <w:lang w:val="en-US"/>
                </w:rPr>
                <w:t>devsg@itu.int</w:t>
              </w:r>
            </w:hyperlink>
          </w:p>
        </w:tc>
        <w:tc>
          <w:tcPr>
            <w:tcW w:w="284" w:type="dxa"/>
          </w:tcPr>
          <w:p w:rsidR="00C147E5" w:rsidRPr="001D65AA" w:rsidRDefault="00C147E5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C147E5" w:rsidRPr="001D65AA" w:rsidRDefault="00C147E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C147E5" w:rsidRPr="001D65AA">
        <w:trPr>
          <w:jc w:val="center"/>
        </w:trPr>
        <w:tc>
          <w:tcPr>
            <w:tcW w:w="9889" w:type="dxa"/>
            <w:gridSpan w:val="4"/>
          </w:tcPr>
          <w:p w:rsidR="00C147E5" w:rsidRPr="001D65AA" w:rsidRDefault="00C147E5">
            <w:pPr>
              <w:pStyle w:val="BDTContact"/>
              <w:rPr>
                <w:lang w:val="en-US"/>
              </w:rPr>
            </w:pPr>
          </w:p>
        </w:tc>
      </w:tr>
      <w:tr w:rsidR="00C147E5" w:rsidRPr="001D65AA">
        <w:trPr>
          <w:jc w:val="center"/>
        </w:trPr>
        <w:tc>
          <w:tcPr>
            <w:tcW w:w="1242" w:type="dxa"/>
          </w:tcPr>
          <w:p w:rsidR="00C147E5" w:rsidRPr="007B3A29" w:rsidRDefault="00C147E5" w:rsidP="00B112B0">
            <w:pPr>
              <w:pStyle w:val="BDTSubject"/>
              <w:spacing w:before="120" w:after="120"/>
              <w:rPr>
                <w:rFonts w:asciiTheme="minorHAnsi" w:hAnsiTheme="minorHAnsi"/>
                <w:szCs w:val="22"/>
                <w:lang w:val="en-US"/>
              </w:rPr>
            </w:pPr>
            <w:r w:rsidRPr="007B3A29">
              <w:rPr>
                <w:rFonts w:asciiTheme="minorHAnsi" w:hAnsiTheme="minorHAnsi"/>
                <w:szCs w:val="22"/>
                <w:lang w:val="en-US"/>
              </w:rPr>
              <w:t>Subject:</w:t>
            </w:r>
          </w:p>
        </w:tc>
        <w:tc>
          <w:tcPr>
            <w:tcW w:w="8647" w:type="dxa"/>
            <w:gridSpan w:val="3"/>
          </w:tcPr>
          <w:p w:rsidR="00C147E5" w:rsidRPr="005D08A6" w:rsidRDefault="00CC24BE" w:rsidP="00B112B0">
            <w:pPr>
              <w:rPr>
                <w:rFonts w:asciiTheme="minorHAnsi" w:hAnsiTheme="minorHAnsi"/>
                <w:b/>
                <w:bCs/>
                <w:szCs w:val="22"/>
              </w:rPr>
            </w:pPr>
            <w:bookmarkStart w:id="1" w:name="Subject"/>
            <w:bookmarkEnd w:id="1"/>
            <w:r w:rsidRPr="005D08A6">
              <w:rPr>
                <w:rFonts w:asciiTheme="minorHAnsi" w:hAnsiTheme="minorHAnsi"/>
                <w:b/>
                <w:bCs/>
                <w:szCs w:val="22"/>
              </w:rPr>
              <w:t>ITU survey for the creation of a compendium on telecommunication/ICT consumer protection case studies in a converging environment</w:t>
            </w:r>
          </w:p>
        </w:tc>
      </w:tr>
      <w:bookmarkStart w:id="2" w:name="Formula"/>
      <w:bookmarkStart w:id="3" w:name="MainStory"/>
      <w:bookmarkStart w:id="4" w:name="CurrentLocation"/>
      <w:bookmarkEnd w:id="2"/>
      <w:bookmarkEnd w:id="3"/>
      <w:bookmarkEnd w:id="4"/>
      <w:tr w:rsidR="00C147E5" w:rsidRPr="001D65AA">
        <w:trPr>
          <w:jc w:val="center"/>
        </w:trPr>
        <w:tc>
          <w:tcPr>
            <w:tcW w:w="9889" w:type="dxa"/>
            <w:gridSpan w:val="4"/>
          </w:tcPr>
          <w:p w:rsidR="005B04FD" w:rsidRDefault="00510703" w:rsidP="001A3081">
            <w:pPr>
              <w:pStyle w:val="BDTOpening"/>
              <w:spacing w:before="36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7561AE">
              <w:rPr>
                <w:rFonts w:asciiTheme="minorHAnsi" w:hAnsiTheme="minorHAnsi"/>
              </w:rPr>
              <w:instrText xml:space="preserve"> MERGEFIELD Opening </w:instrText>
            </w:r>
            <w:r>
              <w:rPr>
                <w:rFonts w:asciiTheme="minorHAnsi" w:hAnsiTheme="minorHAnsi"/>
              </w:rPr>
              <w:fldChar w:fldCharType="separate"/>
            </w:r>
            <w:r w:rsidR="00475D72" w:rsidRPr="001232AF">
              <w:rPr>
                <w:rFonts w:asciiTheme="minorHAnsi" w:hAnsiTheme="minorHAnsi"/>
                <w:noProof/>
              </w:rPr>
              <w:t>Dear Sir/Madam,</w:t>
            </w:r>
            <w:r>
              <w:rPr>
                <w:rFonts w:asciiTheme="minorHAnsi" w:hAnsiTheme="minorHAnsi"/>
              </w:rPr>
              <w:fldChar w:fldCharType="end"/>
            </w:r>
          </w:p>
          <w:p w:rsidR="00CB474A" w:rsidRPr="00CC24BE" w:rsidRDefault="00B85FC5" w:rsidP="00CB61FD">
            <w:pPr>
              <w:rPr>
                <w:rFonts w:asciiTheme="minorHAnsi" w:hAnsiTheme="minorHAnsi" w:cs="Times New Roman"/>
                <w:szCs w:val="22"/>
              </w:rPr>
            </w:pPr>
            <w:r w:rsidRPr="00941852">
              <w:rPr>
                <w:rFonts w:asciiTheme="minorHAnsi" w:hAnsiTheme="minorHAnsi"/>
              </w:rPr>
              <w:t xml:space="preserve">The </w:t>
            </w:r>
            <w:r w:rsidRPr="00CB61FD">
              <w:rPr>
                <w:rFonts w:asciiTheme="minorHAnsi" w:hAnsiTheme="minorHAnsi"/>
                <w:b/>
                <w:bCs/>
              </w:rPr>
              <w:t xml:space="preserve">ITU-D Study Group </w:t>
            </w:r>
            <w:r w:rsidR="00811506" w:rsidRPr="00CB61FD">
              <w:rPr>
                <w:rFonts w:asciiTheme="minorHAnsi" w:hAnsiTheme="minorHAnsi"/>
                <w:b/>
                <w:bCs/>
              </w:rPr>
              <w:t>1</w:t>
            </w:r>
            <w:r w:rsidR="0093663F" w:rsidRPr="00CB61FD">
              <w:rPr>
                <w:rFonts w:asciiTheme="minorHAnsi" w:hAnsiTheme="minorHAnsi"/>
                <w:b/>
                <w:bCs/>
              </w:rPr>
              <w:t xml:space="preserve"> </w:t>
            </w:r>
            <w:r w:rsidRPr="00CB61FD">
              <w:rPr>
                <w:rFonts w:asciiTheme="minorHAnsi" w:hAnsiTheme="minorHAnsi"/>
                <w:b/>
                <w:bCs/>
              </w:rPr>
              <w:t>Rapporteur</w:t>
            </w:r>
            <w:r w:rsidR="0065523F" w:rsidRPr="00CB61FD">
              <w:rPr>
                <w:rFonts w:asciiTheme="minorHAnsi" w:hAnsiTheme="minorHAnsi"/>
                <w:b/>
                <w:bCs/>
              </w:rPr>
              <w:t xml:space="preserve"> Group for Question </w:t>
            </w:r>
            <w:r w:rsidR="00811506" w:rsidRPr="00CB61FD">
              <w:rPr>
                <w:rFonts w:asciiTheme="minorHAnsi" w:hAnsiTheme="minorHAnsi"/>
                <w:b/>
                <w:bCs/>
              </w:rPr>
              <w:t>18-2/1</w:t>
            </w:r>
            <w:r w:rsidR="0065523F">
              <w:rPr>
                <w:rFonts w:asciiTheme="minorHAnsi" w:hAnsiTheme="minorHAnsi"/>
              </w:rPr>
              <w:t xml:space="preserve"> dedicated to the “</w:t>
            </w:r>
            <w:r w:rsidR="00CC24BE" w:rsidRPr="00CC24BE">
              <w:rPr>
                <w:rFonts w:asciiTheme="minorHAnsi" w:hAnsiTheme="minorHAnsi" w:cs="Times New Roman"/>
                <w:szCs w:val="22"/>
              </w:rPr>
              <w:t>Enforcing national policies and regulations on consumer protection notably in a converging environment</w:t>
            </w:r>
            <w:r w:rsidR="0065523F">
              <w:rPr>
                <w:rFonts w:asciiTheme="minorHAnsi" w:hAnsiTheme="minorHAnsi"/>
              </w:rPr>
              <w:t xml:space="preserve">”, during its meeting held </w:t>
            </w:r>
            <w:r w:rsidR="00CB61FD">
              <w:rPr>
                <w:rFonts w:asciiTheme="minorHAnsi" w:hAnsiTheme="minorHAnsi"/>
              </w:rPr>
              <w:t>in</w:t>
            </w:r>
            <w:r w:rsidR="0065523F">
              <w:rPr>
                <w:rFonts w:asciiTheme="minorHAnsi" w:hAnsiTheme="minorHAnsi"/>
              </w:rPr>
              <w:t xml:space="preserve"> September 2011 in Geneva, </w:t>
            </w:r>
            <w:r w:rsidR="00CC24BE">
              <w:rPr>
                <w:rFonts w:asciiTheme="minorHAnsi" w:hAnsiTheme="minorHAnsi"/>
              </w:rPr>
              <w:t>agreed t</w:t>
            </w:r>
            <w:r w:rsidR="0065523F">
              <w:rPr>
                <w:rFonts w:asciiTheme="minorHAnsi" w:hAnsiTheme="minorHAnsi"/>
              </w:rPr>
              <w:t xml:space="preserve">o issue a survey to Member States and ITU-D Sector Members and Associates in order to collect </w:t>
            </w:r>
            <w:r w:rsidR="006B738A">
              <w:rPr>
                <w:rFonts w:asciiTheme="minorHAnsi" w:hAnsiTheme="minorHAnsi"/>
              </w:rPr>
              <w:t xml:space="preserve">up to date information on the status activities related to consumer protection in </w:t>
            </w:r>
            <w:r w:rsidR="006B738A" w:rsidRPr="00CC24BE">
              <w:rPr>
                <w:rFonts w:asciiTheme="minorHAnsi" w:hAnsiTheme="minorHAnsi"/>
                <w:szCs w:val="22"/>
              </w:rPr>
              <w:t>telecommunication/ICT</w:t>
            </w:r>
            <w:r w:rsidR="006B738A">
              <w:rPr>
                <w:rFonts w:asciiTheme="minorHAnsi" w:hAnsiTheme="minorHAnsi"/>
                <w:szCs w:val="22"/>
              </w:rPr>
              <w:t xml:space="preserve"> arena.</w:t>
            </w:r>
          </w:p>
          <w:p w:rsidR="00CB474A" w:rsidRPr="00941852" w:rsidRDefault="0065523F" w:rsidP="00531F92">
            <w:pPr>
              <w:pStyle w:val="BDTNormal"/>
              <w:spacing w:before="80" w:after="80"/>
              <w:rPr>
                <w:rFonts w:asciiTheme="minorHAnsi" w:hAnsiTheme="minorHAnsi"/>
                <w:lang w:val="en-US"/>
              </w:rPr>
            </w:pPr>
            <w:r w:rsidRPr="0065523F">
              <w:rPr>
                <w:rFonts w:asciiTheme="minorHAnsi" w:hAnsiTheme="minorHAnsi"/>
                <w:lang w:val="en-US"/>
              </w:rPr>
              <w:t xml:space="preserve">The results of this survey will </w:t>
            </w:r>
            <w:r w:rsidR="006B738A">
              <w:rPr>
                <w:rFonts w:asciiTheme="minorHAnsi" w:hAnsiTheme="minorHAnsi"/>
                <w:lang w:val="en-US"/>
              </w:rPr>
              <w:t xml:space="preserve">feed into the main outputs of Question 18-2/1 during the 2010-2014 study period </w:t>
            </w:r>
            <w:r w:rsidR="00CB61FD">
              <w:rPr>
                <w:rFonts w:asciiTheme="minorHAnsi" w:hAnsiTheme="minorHAnsi"/>
                <w:lang w:val="en-US"/>
              </w:rPr>
              <w:t xml:space="preserve">and </w:t>
            </w:r>
            <w:r w:rsidR="006B738A">
              <w:rPr>
                <w:rFonts w:asciiTheme="minorHAnsi" w:hAnsiTheme="minorHAnsi"/>
                <w:lang w:val="en-US"/>
              </w:rPr>
              <w:t xml:space="preserve">contribute to the ongoing policy and regulatory related activities being undertaken by the Telecommunication Development Bureau. </w:t>
            </w:r>
            <w:r w:rsidR="00531F92">
              <w:rPr>
                <w:rFonts w:asciiTheme="minorHAnsi" w:hAnsiTheme="minorHAnsi"/>
                <w:lang w:val="en-US"/>
              </w:rPr>
              <w:t>Details in the Annex.</w:t>
            </w:r>
          </w:p>
          <w:p w:rsidR="00B85FC5" w:rsidRPr="00941852" w:rsidRDefault="0065523F" w:rsidP="00EB6E43">
            <w:pPr>
              <w:pStyle w:val="BDTNormal"/>
              <w:spacing w:before="80" w:after="80"/>
              <w:rPr>
                <w:rFonts w:asciiTheme="minorHAnsi" w:hAnsiTheme="minorHAnsi"/>
                <w:lang w:val="en-US"/>
              </w:rPr>
            </w:pPr>
            <w:r w:rsidRPr="0065523F">
              <w:rPr>
                <w:rFonts w:asciiTheme="minorHAnsi" w:hAnsiTheme="minorHAnsi"/>
                <w:lang w:val="en-US"/>
              </w:rPr>
              <w:t xml:space="preserve">All data collected will be used to compile the </w:t>
            </w:r>
            <w:r w:rsidR="00FA41B0">
              <w:rPr>
                <w:rFonts w:asciiTheme="minorHAnsi" w:hAnsiTheme="minorHAnsi"/>
                <w:lang w:val="en-US"/>
              </w:rPr>
              <w:t>compendium of case studies that will serve as part of the outputs of Question 18-2/1</w:t>
            </w:r>
            <w:r w:rsidRPr="0065523F">
              <w:rPr>
                <w:rFonts w:asciiTheme="minorHAnsi" w:hAnsiTheme="minorHAnsi"/>
                <w:lang w:val="en-US"/>
              </w:rPr>
              <w:t xml:space="preserve">, to assist countries </w:t>
            </w:r>
            <w:r w:rsidR="00FA41B0">
              <w:rPr>
                <w:rFonts w:asciiTheme="minorHAnsi" w:hAnsiTheme="minorHAnsi"/>
                <w:lang w:val="en-US"/>
              </w:rPr>
              <w:t>in</w:t>
            </w:r>
            <w:r w:rsidR="00FA41B0" w:rsidRPr="00FA41B0">
              <w:rPr>
                <w:rFonts w:asciiTheme="minorHAnsi" w:hAnsiTheme="minorHAnsi"/>
                <w:lang w:val="en-US"/>
              </w:rPr>
              <w:t xml:space="preserve"> their efforts to address </w:t>
            </w:r>
            <w:r w:rsidR="00FA41B0">
              <w:rPr>
                <w:rFonts w:asciiTheme="minorHAnsi" w:hAnsiTheme="minorHAnsi"/>
                <w:lang w:val="en-US"/>
              </w:rPr>
              <w:t>the challenges that the national regulatory authorit</w:t>
            </w:r>
            <w:r w:rsidR="00EB6E43">
              <w:rPr>
                <w:rFonts w:asciiTheme="minorHAnsi" w:hAnsiTheme="minorHAnsi"/>
                <w:lang w:val="en-US"/>
              </w:rPr>
              <w:t>ies</w:t>
            </w:r>
            <w:r w:rsidR="00FA41B0">
              <w:rPr>
                <w:rFonts w:asciiTheme="minorHAnsi" w:hAnsiTheme="minorHAnsi"/>
                <w:lang w:val="en-US"/>
              </w:rPr>
              <w:t xml:space="preserve"> </w:t>
            </w:r>
            <w:r w:rsidR="00EB6E43">
              <w:rPr>
                <w:rFonts w:asciiTheme="minorHAnsi" w:hAnsiTheme="minorHAnsi"/>
                <w:lang w:val="en-US"/>
              </w:rPr>
              <w:t xml:space="preserve">are </w:t>
            </w:r>
            <w:r w:rsidR="00FA41B0">
              <w:rPr>
                <w:rFonts w:asciiTheme="minorHAnsi" w:hAnsiTheme="minorHAnsi"/>
                <w:lang w:val="en-US"/>
              </w:rPr>
              <w:t xml:space="preserve">faced with. </w:t>
            </w:r>
          </w:p>
          <w:p w:rsidR="00AF36EF" w:rsidRPr="00941852" w:rsidRDefault="0065523F" w:rsidP="00681F5C">
            <w:pPr>
              <w:pStyle w:val="BDTNormal"/>
              <w:spacing w:before="80" w:after="80"/>
              <w:rPr>
                <w:rFonts w:asciiTheme="minorHAnsi" w:hAnsiTheme="minorHAnsi"/>
                <w:lang w:val="en-US"/>
              </w:rPr>
            </w:pPr>
            <w:r w:rsidRPr="0065523F">
              <w:rPr>
                <w:rFonts w:asciiTheme="minorHAnsi" w:hAnsiTheme="minorHAnsi"/>
                <w:lang w:val="en-US"/>
              </w:rPr>
              <w:t xml:space="preserve">The success and value of this study are contingent on the input received from Member States, ITU-D Sector Members and Associates. </w:t>
            </w:r>
            <w:r w:rsidR="00681F5C">
              <w:rPr>
                <w:rFonts w:asciiTheme="minorHAnsi" w:hAnsiTheme="minorHAnsi"/>
                <w:lang w:val="en-US"/>
              </w:rPr>
              <w:t>I</w:t>
            </w:r>
            <w:r w:rsidRPr="0065523F">
              <w:rPr>
                <w:rFonts w:asciiTheme="minorHAnsi" w:hAnsiTheme="minorHAnsi"/>
                <w:lang w:val="en-US"/>
              </w:rPr>
              <w:t xml:space="preserve"> look forward to your active participation and contributions to the work of the ITU-D Study Groups.</w:t>
            </w:r>
          </w:p>
          <w:p w:rsidR="00B85FC5" w:rsidRPr="00941852" w:rsidRDefault="00681F5C" w:rsidP="00AF36EF">
            <w:pPr>
              <w:pStyle w:val="BDTNormal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</w:t>
            </w:r>
            <w:r w:rsidR="0065523F" w:rsidRPr="0065523F">
              <w:rPr>
                <w:rFonts w:asciiTheme="minorHAnsi" w:hAnsiTheme="minorHAnsi"/>
                <w:lang w:val="en-US"/>
              </w:rPr>
              <w:t xml:space="preserve"> thank you in advance for your cooperation.</w:t>
            </w:r>
          </w:p>
          <w:p w:rsidR="00531F92" w:rsidRDefault="00510703" w:rsidP="00531F92">
            <w:pPr>
              <w:pStyle w:val="BDTOriginalSigned"/>
              <w:spacing w:before="240" w:after="240"/>
              <w:rPr>
                <w:rFonts w:asciiTheme="minorHAnsi" w:hAnsiTheme="minorHAnsi"/>
                <w:szCs w:val="22"/>
                <w:lang w:bidi="ar-EG"/>
              </w:rPr>
            </w:pPr>
            <w:r w:rsidRPr="0065523F">
              <w:rPr>
                <w:rFonts w:asciiTheme="minorHAnsi" w:hAnsiTheme="minorHAnsi"/>
                <w:szCs w:val="22"/>
                <w:lang w:bidi="ar-EG"/>
              </w:rPr>
              <w:fldChar w:fldCharType="begin"/>
            </w:r>
            <w:r w:rsidR="0065523F" w:rsidRPr="0065523F">
              <w:rPr>
                <w:rFonts w:asciiTheme="minorHAnsi" w:hAnsiTheme="minorHAnsi"/>
                <w:szCs w:val="22"/>
                <w:lang w:bidi="ar-EG"/>
              </w:rPr>
              <w:instrText xml:space="preserve"> MERGEFIELD Closing </w:instrText>
            </w:r>
            <w:r w:rsidRPr="0065523F">
              <w:rPr>
                <w:rFonts w:asciiTheme="minorHAnsi" w:hAnsiTheme="minorHAnsi"/>
                <w:szCs w:val="22"/>
                <w:lang w:bidi="ar-EG"/>
              </w:rPr>
              <w:fldChar w:fldCharType="separate"/>
            </w:r>
            <w:r w:rsidR="0065523F" w:rsidRPr="0065523F">
              <w:rPr>
                <w:rFonts w:asciiTheme="minorHAnsi" w:hAnsiTheme="minorHAnsi"/>
                <w:noProof/>
                <w:szCs w:val="22"/>
                <w:lang w:bidi="ar-EG"/>
              </w:rPr>
              <w:t>Yours faithfully,</w:t>
            </w:r>
            <w:r w:rsidRPr="0065523F">
              <w:rPr>
                <w:rFonts w:asciiTheme="minorHAnsi" w:hAnsiTheme="minorHAnsi"/>
                <w:szCs w:val="22"/>
                <w:lang w:bidi="ar-EG"/>
              </w:rPr>
              <w:fldChar w:fldCharType="end"/>
            </w:r>
          </w:p>
          <w:p w:rsidR="00531F92" w:rsidRDefault="00182316" w:rsidP="00531F92">
            <w:pPr>
              <w:pStyle w:val="BDTOriginalSigned"/>
              <w:spacing w:before="240" w:after="240"/>
              <w:rPr>
                <w:rFonts w:asciiTheme="minorHAnsi" w:hAnsiTheme="minorHAnsi"/>
                <w:szCs w:val="22"/>
                <w:lang w:bidi="ar-EG"/>
              </w:rPr>
            </w:pPr>
            <w:r>
              <w:rPr>
                <w:rFonts w:asciiTheme="minorHAnsi" w:hAnsiTheme="minorHAnsi"/>
                <w:szCs w:val="22"/>
                <w:lang w:bidi="ar-EG"/>
              </w:rPr>
              <w:t>[Original signed]</w:t>
            </w:r>
          </w:p>
          <w:p w:rsidR="004D4E53" w:rsidRDefault="00531F92" w:rsidP="00531F92">
            <w:pPr>
              <w:pStyle w:val="BDTOriginalSigned"/>
              <w:spacing w:before="240" w:after="24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  <w:lang w:bidi="ar-EG"/>
              </w:rPr>
              <w:t>B</w:t>
            </w:r>
            <w:r w:rsidR="0065523F" w:rsidRPr="0065523F">
              <w:rPr>
                <w:rFonts w:asciiTheme="minorHAnsi" w:hAnsiTheme="minorHAnsi"/>
                <w:szCs w:val="22"/>
              </w:rPr>
              <w:t>rahima Sanou</w:t>
            </w:r>
            <w:r>
              <w:rPr>
                <w:rFonts w:asciiTheme="minorHAnsi" w:hAnsiTheme="minorHAnsi"/>
                <w:szCs w:val="22"/>
              </w:rPr>
              <w:br/>
            </w:r>
            <w:r w:rsidR="0065523F" w:rsidRPr="0065523F">
              <w:rPr>
                <w:rFonts w:asciiTheme="minorHAnsi" w:hAnsiTheme="minorHAnsi"/>
                <w:szCs w:val="22"/>
              </w:rPr>
              <w:t>Director</w:t>
            </w:r>
          </w:p>
          <w:p w:rsidR="00182316" w:rsidRPr="00182316" w:rsidRDefault="00182316" w:rsidP="00182316">
            <w:pPr>
              <w:pStyle w:val="BDTSignatureName"/>
              <w:rPr>
                <w:lang w:val="en-US" w:eastAsia="zh-CN"/>
              </w:rPr>
            </w:pPr>
          </w:p>
        </w:tc>
      </w:tr>
      <w:tr w:rsidR="00D02321" w:rsidRPr="001D65AA">
        <w:trPr>
          <w:jc w:val="center"/>
        </w:trPr>
        <w:tc>
          <w:tcPr>
            <w:tcW w:w="9889" w:type="dxa"/>
            <w:gridSpan w:val="4"/>
          </w:tcPr>
          <w:p w:rsidR="00D02321" w:rsidRPr="00511B1F" w:rsidRDefault="00D02321" w:rsidP="00511B1F">
            <w:pPr>
              <w:pStyle w:val="CEONormal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11B1F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Annex 1</w:t>
            </w:r>
          </w:p>
          <w:p w:rsidR="00D02321" w:rsidRPr="00511B1F" w:rsidRDefault="00D02321" w:rsidP="00511B1F">
            <w:pPr>
              <w:pStyle w:val="CEOHeading1Underlined"/>
              <w:spacing w:before="120" w:after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511B1F">
              <w:rPr>
                <w:rFonts w:asciiTheme="minorHAnsi" w:hAnsiTheme="minorHAnsi" w:cs="Times New Roman"/>
                <w:sz w:val="22"/>
                <w:szCs w:val="22"/>
              </w:rPr>
              <w:t xml:space="preserve">Question 18-2/1 expected outputs </w:t>
            </w:r>
          </w:p>
          <w:p w:rsidR="00D02321" w:rsidRPr="00511B1F" w:rsidRDefault="00D02321" w:rsidP="00511B1F">
            <w:pPr>
              <w:pStyle w:val="CEONormal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11B1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Detailed information on the outputs expected from the work of Question 18-2/1 can be found online at: </w:t>
            </w:r>
          </w:p>
          <w:p w:rsidR="00D02321" w:rsidRPr="00511B1F" w:rsidRDefault="00BD19A1" w:rsidP="00511B1F">
            <w:pPr>
              <w:pStyle w:val="CEONormal"/>
              <w:rPr>
                <w:rFonts w:asciiTheme="minorHAnsi" w:hAnsiTheme="minorHAnsi"/>
                <w:sz w:val="22"/>
                <w:szCs w:val="22"/>
              </w:rPr>
            </w:pPr>
            <w:hyperlink r:id="rId11" w:history="1">
              <w:r w:rsidR="00D02321" w:rsidRPr="00511B1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http://www.itu.int/net3/ITU-D/stg/rgqlist.aspx?rgq=D10-RGQ18.2.1&amp;stg=1</w:t>
              </w:r>
            </w:hyperlink>
            <w:r w:rsidR="00D02321" w:rsidRPr="00511B1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112B0" w:rsidRPr="001D65AA">
        <w:trPr>
          <w:jc w:val="center"/>
        </w:trPr>
        <w:tc>
          <w:tcPr>
            <w:tcW w:w="9889" w:type="dxa"/>
            <w:gridSpan w:val="4"/>
          </w:tcPr>
          <w:p w:rsidR="00D02321" w:rsidRPr="00511B1F" w:rsidRDefault="00D02321" w:rsidP="00511B1F">
            <w:pPr>
              <w:pStyle w:val="CEOHeading1Underlined"/>
              <w:spacing w:before="120" w:after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511B1F">
              <w:rPr>
                <w:rFonts w:asciiTheme="minorHAnsi" w:hAnsiTheme="minorHAnsi" w:cs="Times New Roman"/>
                <w:sz w:val="22"/>
                <w:szCs w:val="22"/>
              </w:rPr>
              <w:t>Web-based survey</w:t>
            </w:r>
          </w:p>
          <w:p w:rsidR="00D02321" w:rsidRPr="00511B1F" w:rsidRDefault="00B112B0" w:rsidP="00511B1F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511B1F">
              <w:rPr>
                <w:rFonts w:asciiTheme="minorHAnsi" w:hAnsiTheme="minorHAnsi"/>
                <w:lang w:val="en-US"/>
              </w:rPr>
              <w:t xml:space="preserve">The web-based survey for the development of the global compendium of case studies on ICT and consumer protection can be accessed at the following address: </w:t>
            </w:r>
          </w:p>
          <w:p w:rsidR="00B112B0" w:rsidRPr="00511B1F" w:rsidRDefault="00BD19A1" w:rsidP="00511B1F">
            <w:pPr>
              <w:pStyle w:val="BDTNormal"/>
              <w:rPr>
                <w:rFonts w:asciiTheme="minorHAnsi" w:hAnsiTheme="minorHAnsi"/>
                <w:lang w:val="en-US"/>
              </w:rPr>
            </w:pPr>
            <w:hyperlink r:id="rId12" w:history="1">
              <w:r w:rsidR="00B112B0" w:rsidRPr="00511B1F">
                <w:rPr>
                  <w:rStyle w:val="Hyperlink"/>
                  <w:rFonts w:asciiTheme="minorHAnsi" w:hAnsiTheme="minorHAnsi"/>
                </w:rPr>
                <w:t>http://www.itu.int/ITU-D/CDS/gq/generic/questionnaire.asp?ProjectID=211</w:t>
              </w:r>
            </w:hyperlink>
            <w:r w:rsidR="00B112B0" w:rsidRPr="00511B1F">
              <w:rPr>
                <w:rFonts w:asciiTheme="minorHAnsi" w:hAnsiTheme="minorHAnsi"/>
              </w:rPr>
              <w:t xml:space="preserve"> </w:t>
            </w:r>
            <w:r w:rsidR="00B112B0" w:rsidRPr="00511B1F">
              <w:rPr>
                <w:rFonts w:asciiTheme="minorHAnsi" w:hAnsiTheme="minorHAnsi"/>
                <w:lang w:val="en-US"/>
              </w:rPr>
              <w:t xml:space="preserve"> </w:t>
            </w:r>
          </w:p>
          <w:p w:rsidR="00B112B0" w:rsidRPr="00511B1F" w:rsidRDefault="00B112B0" w:rsidP="00511B1F">
            <w:pPr>
              <w:pStyle w:val="BDTNormal"/>
              <w:rPr>
                <w:rFonts w:asciiTheme="minorHAnsi" w:hAnsiTheme="minorHAnsi"/>
                <w:b/>
                <w:bCs/>
                <w:lang w:val="en-US"/>
              </w:rPr>
            </w:pPr>
            <w:r w:rsidRPr="00511B1F">
              <w:rPr>
                <w:rFonts w:asciiTheme="minorHAnsi" w:hAnsiTheme="minorHAnsi"/>
                <w:lang w:val="en-US"/>
              </w:rPr>
              <w:t xml:space="preserve">We would be grateful if you could fill in the questionnaire online in any of the six official languages, and submit it to us, not later than </w:t>
            </w:r>
            <w:r w:rsidRPr="00511B1F">
              <w:rPr>
                <w:rFonts w:asciiTheme="minorHAnsi" w:hAnsiTheme="minorHAnsi"/>
                <w:b/>
                <w:bCs/>
                <w:lang w:val="en-US"/>
              </w:rPr>
              <w:t>29 February 2012.</w:t>
            </w:r>
          </w:p>
        </w:tc>
      </w:tr>
      <w:tr w:rsidR="00B112B0" w:rsidRPr="001D65AA">
        <w:trPr>
          <w:jc w:val="center"/>
        </w:trPr>
        <w:tc>
          <w:tcPr>
            <w:tcW w:w="9889" w:type="dxa"/>
            <w:gridSpan w:val="4"/>
          </w:tcPr>
          <w:p w:rsidR="00D02321" w:rsidRPr="00511B1F" w:rsidRDefault="00D02321" w:rsidP="00511B1F">
            <w:pPr>
              <w:pStyle w:val="CEOHeading1Underlined"/>
              <w:spacing w:before="120" w:after="120"/>
              <w:rPr>
                <w:rFonts w:asciiTheme="minorHAnsi" w:hAnsiTheme="minorHAnsi" w:cs="Times New Roman"/>
                <w:sz w:val="22"/>
                <w:szCs w:val="22"/>
              </w:rPr>
            </w:pPr>
            <w:r w:rsidRPr="00511B1F">
              <w:rPr>
                <w:rFonts w:asciiTheme="minorHAnsi" w:hAnsiTheme="minorHAnsi" w:cs="Times New Roman"/>
                <w:sz w:val="22"/>
                <w:szCs w:val="22"/>
              </w:rPr>
              <w:t>Information requests</w:t>
            </w:r>
          </w:p>
          <w:p w:rsidR="00F52BA2" w:rsidRPr="00511B1F" w:rsidRDefault="00D02321" w:rsidP="00511B1F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511B1F">
              <w:rPr>
                <w:rFonts w:asciiTheme="minorHAnsi" w:hAnsiTheme="minorHAnsi"/>
                <w:lang w:val="en-US"/>
              </w:rPr>
              <w:t xml:space="preserve">The </w:t>
            </w:r>
            <w:r w:rsidR="00F52BA2" w:rsidRPr="00511B1F">
              <w:rPr>
                <w:rFonts w:asciiTheme="minorHAnsi" w:hAnsiTheme="minorHAnsi"/>
                <w:lang w:val="en-US"/>
              </w:rPr>
              <w:t>Queries or requests for further information regarding this survey will be answered by:</w:t>
            </w:r>
          </w:p>
          <w:p w:rsidR="00F52BA2" w:rsidRPr="00511B1F" w:rsidRDefault="00F52BA2" w:rsidP="00511B1F">
            <w:pPr>
              <w:pStyle w:val="BDTNormal"/>
              <w:numPr>
                <w:ilvl w:val="0"/>
                <w:numId w:val="41"/>
              </w:numPr>
              <w:rPr>
                <w:rFonts w:asciiTheme="minorHAnsi" w:hAnsiTheme="minorHAnsi"/>
                <w:lang w:val="en-US"/>
              </w:rPr>
            </w:pPr>
            <w:r w:rsidRPr="00511B1F">
              <w:rPr>
                <w:rFonts w:asciiTheme="minorHAnsi" w:hAnsiTheme="minorHAnsi"/>
                <w:lang w:val="en-US"/>
              </w:rPr>
              <w:t xml:space="preserve">Vice-Rapporteur for Question 18-2/1: </w:t>
            </w:r>
            <w:proofErr w:type="spellStart"/>
            <w:r w:rsidRPr="00511B1F">
              <w:rPr>
                <w:rFonts w:asciiTheme="minorHAnsi" w:hAnsiTheme="minorHAnsi"/>
                <w:lang w:val="en-US"/>
              </w:rPr>
              <w:t>Mr</w:t>
            </w:r>
            <w:proofErr w:type="spellEnd"/>
            <w:r w:rsidRPr="00511B1F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511B1F">
              <w:rPr>
                <w:rFonts w:asciiTheme="minorHAnsi" w:hAnsiTheme="minorHAnsi"/>
                <w:lang w:val="en-US"/>
              </w:rPr>
              <w:t>Fatih</w:t>
            </w:r>
            <w:proofErr w:type="spellEnd"/>
            <w:r w:rsidRPr="00511B1F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511B1F">
              <w:rPr>
                <w:rFonts w:asciiTheme="minorHAnsi" w:hAnsiTheme="minorHAnsi"/>
                <w:lang w:val="en-US"/>
              </w:rPr>
              <w:t>Ardiç</w:t>
            </w:r>
            <w:proofErr w:type="spellEnd"/>
            <w:r w:rsidRPr="00511B1F">
              <w:rPr>
                <w:rFonts w:asciiTheme="minorHAnsi" w:hAnsiTheme="minorHAnsi"/>
                <w:lang w:val="en-US"/>
              </w:rPr>
              <w:t xml:space="preserve">, </w:t>
            </w:r>
            <w:proofErr w:type="spellStart"/>
            <w:r w:rsidRPr="00511B1F">
              <w:rPr>
                <w:rFonts w:asciiTheme="minorHAnsi" w:hAnsiTheme="minorHAnsi"/>
                <w:lang w:val="en-US"/>
              </w:rPr>
              <w:t>Türk</w:t>
            </w:r>
            <w:proofErr w:type="spellEnd"/>
            <w:r w:rsidRPr="00511B1F">
              <w:rPr>
                <w:rFonts w:asciiTheme="minorHAnsi" w:hAnsiTheme="minorHAnsi"/>
                <w:lang w:val="en-US"/>
              </w:rPr>
              <w:t xml:space="preserve"> Telekom A.S., Turkey </w:t>
            </w:r>
            <w:r w:rsidRPr="00511B1F">
              <w:rPr>
                <w:rFonts w:asciiTheme="minorHAnsi" w:hAnsiTheme="minorHAnsi"/>
                <w:lang w:val="en-US"/>
              </w:rPr>
              <w:br/>
              <w:t xml:space="preserve">(Tel.: +90 312 555 7031, e-mail:  </w:t>
            </w:r>
            <w:hyperlink r:id="rId13" w:history="1">
              <w:r w:rsidRPr="00511B1F">
                <w:rPr>
                  <w:rStyle w:val="Hyperlink"/>
                  <w:rFonts w:asciiTheme="minorHAnsi" w:hAnsiTheme="minorHAnsi"/>
                </w:rPr>
                <w:t>fatih.ardic@turktelekom.com.tr</w:t>
              </w:r>
            </w:hyperlink>
            <w:r w:rsidRPr="00511B1F">
              <w:rPr>
                <w:rFonts w:asciiTheme="minorHAnsi" w:hAnsiTheme="minorHAnsi"/>
                <w:lang w:val="en-US"/>
              </w:rPr>
              <w:t xml:space="preserve">) </w:t>
            </w:r>
          </w:p>
          <w:p w:rsidR="00B112B0" w:rsidRPr="00511B1F" w:rsidRDefault="00F52BA2" w:rsidP="00511B1F">
            <w:pPr>
              <w:pStyle w:val="BDTNormal"/>
              <w:numPr>
                <w:ilvl w:val="0"/>
                <w:numId w:val="41"/>
              </w:numPr>
              <w:rPr>
                <w:rFonts w:asciiTheme="minorHAnsi" w:hAnsiTheme="minorHAnsi"/>
                <w:lang w:val="en-US"/>
              </w:rPr>
            </w:pPr>
            <w:r w:rsidRPr="00511B1F">
              <w:rPr>
                <w:rFonts w:asciiTheme="minorHAnsi" w:hAnsiTheme="minorHAnsi"/>
                <w:lang w:val="en-US"/>
              </w:rPr>
              <w:t>BDT focal point for Question 18-2/1: Mr Makhta</w:t>
            </w:r>
            <w:r w:rsidR="00F958D9">
              <w:rPr>
                <w:rFonts w:asciiTheme="minorHAnsi" w:hAnsiTheme="minorHAnsi"/>
                <w:lang w:val="en-US"/>
              </w:rPr>
              <w:t xml:space="preserve">r Fall, ITU/BDT/IEE/RME </w:t>
            </w:r>
            <w:r w:rsidR="00F958D9">
              <w:rPr>
                <w:rFonts w:asciiTheme="minorHAnsi" w:hAnsiTheme="minorHAnsi"/>
                <w:lang w:val="en-US"/>
              </w:rPr>
              <w:br/>
              <w:t>(Tel.:</w:t>
            </w:r>
            <w:r w:rsidRPr="00511B1F">
              <w:rPr>
                <w:rFonts w:asciiTheme="minorHAnsi" w:hAnsiTheme="minorHAnsi"/>
                <w:lang w:val="en-US"/>
              </w:rPr>
              <w:t>+41 22 730 6256, e-mail:</w:t>
            </w:r>
            <w:r w:rsidRPr="00511B1F">
              <w:rPr>
                <w:rFonts w:asciiTheme="minorHAnsi" w:hAnsiTheme="minorHAnsi"/>
              </w:rPr>
              <w:t xml:space="preserve"> </w:t>
            </w:r>
            <w:hyperlink r:id="rId14" w:history="1">
              <w:r w:rsidRPr="00511B1F">
                <w:rPr>
                  <w:rStyle w:val="Hyperlink"/>
                  <w:rFonts w:asciiTheme="minorHAnsi" w:hAnsiTheme="minorHAnsi"/>
                </w:rPr>
                <w:t>makhtar.fall@itu.int</w:t>
              </w:r>
            </w:hyperlink>
            <w:r w:rsidRPr="00511B1F">
              <w:rPr>
                <w:rFonts w:asciiTheme="minorHAnsi" w:hAnsiTheme="minorHAnsi"/>
                <w:lang w:val="en-US"/>
              </w:rPr>
              <w:t>)</w:t>
            </w:r>
          </w:p>
        </w:tc>
      </w:tr>
      <w:tr w:rsidR="00531F92" w:rsidRPr="001D65AA">
        <w:trPr>
          <w:jc w:val="center"/>
        </w:trPr>
        <w:tc>
          <w:tcPr>
            <w:tcW w:w="9889" w:type="dxa"/>
            <w:gridSpan w:val="4"/>
          </w:tcPr>
          <w:p w:rsidR="00531F92" w:rsidRDefault="00531F92" w:rsidP="00325AAC">
            <w:pPr>
              <w:pStyle w:val="BDTNormal"/>
              <w:rPr>
                <w:rFonts w:asciiTheme="minorHAnsi" w:hAnsiTheme="minorHAnsi"/>
                <w:lang w:val="en-US"/>
              </w:rPr>
            </w:pPr>
            <w:r w:rsidRPr="00511B1F">
              <w:rPr>
                <w:rFonts w:asciiTheme="minorHAnsi" w:hAnsiTheme="minorHAnsi"/>
                <w:lang w:val="en-US"/>
              </w:rPr>
              <w:t>General queries about the work of the ITU-D Study Groups (</w:t>
            </w:r>
            <w:hyperlink r:id="rId15" w:history="1">
              <w:r w:rsidRPr="00511B1F">
                <w:rPr>
                  <w:rStyle w:val="Hyperlink"/>
                  <w:rFonts w:asciiTheme="minorHAnsi" w:hAnsiTheme="minorHAnsi"/>
                  <w:lang w:val="en-US"/>
                </w:rPr>
                <w:t>http://www.itu.int/ITU-D/study_groups/</w:t>
              </w:r>
            </w:hyperlink>
            <w:r w:rsidRPr="00511B1F">
              <w:rPr>
                <w:rFonts w:asciiTheme="minorHAnsi" w:hAnsiTheme="minorHAnsi"/>
                <w:lang w:val="en-US"/>
              </w:rPr>
              <w:t>) can</w:t>
            </w:r>
            <w:r w:rsidR="00325AAC">
              <w:rPr>
                <w:rFonts w:asciiTheme="minorHAnsi" w:hAnsiTheme="minorHAnsi"/>
                <w:lang w:val="en-US"/>
              </w:rPr>
              <w:t> </w:t>
            </w:r>
            <w:r w:rsidRPr="00511B1F">
              <w:rPr>
                <w:rFonts w:asciiTheme="minorHAnsi" w:hAnsiTheme="minorHAnsi"/>
                <w:lang w:val="en-US"/>
              </w:rPr>
              <w:t>be addressed to the I</w:t>
            </w:r>
            <w:r w:rsidR="00623319">
              <w:rPr>
                <w:rFonts w:asciiTheme="minorHAnsi" w:hAnsiTheme="minorHAnsi"/>
                <w:lang w:val="en-US"/>
              </w:rPr>
              <w:t>TU-D Study Groups Secretariat (T</w:t>
            </w:r>
            <w:r w:rsidRPr="00511B1F">
              <w:rPr>
                <w:rFonts w:asciiTheme="minorHAnsi" w:hAnsiTheme="minorHAnsi"/>
                <w:lang w:val="en-US"/>
              </w:rPr>
              <w:t xml:space="preserve">el.: +41 22 730 5999, e-mail: </w:t>
            </w:r>
            <w:hyperlink r:id="rId16" w:history="1">
              <w:r w:rsidRPr="00511B1F">
                <w:rPr>
                  <w:rStyle w:val="Hyperlink"/>
                  <w:rFonts w:asciiTheme="minorHAnsi" w:hAnsiTheme="minorHAnsi"/>
                  <w:lang w:val="en-US"/>
                </w:rPr>
                <w:t>devsg@itu.int</w:t>
              </w:r>
            </w:hyperlink>
            <w:r w:rsidRPr="00511B1F">
              <w:rPr>
                <w:rFonts w:asciiTheme="minorHAnsi" w:hAnsiTheme="minorHAnsi"/>
                <w:lang w:val="en-US"/>
              </w:rPr>
              <w:t>)</w:t>
            </w:r>
          </w:p>
          <w:p w:rsidR="002775C6" w:rsidRPr="00511B1F" w:rsidRDefault="002775C6" w:rsidP="00BD19A1">
            <w:pPr>
              <w:pStyle w:val="BDTNormal"/>
              <w:spacing w:before="240" w:after="48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_____</w:t>
            </w:r>
            <w:bookmarkStart w:id="5" w:name="_GoBack"/>
            <w:bookmarkEnd w:id="5"/>
            <w:r>
              <w:rPr>
                <w:rFonts w:asciiTheme="minorHAnsi" w:hAnsiTheme="minorHAnsi"/>
                <w:lang w:val="en-US"/>
              </w:rPr>
              <w:t>____</w:t>
            </w:r>
          </w:p>
        </w:tc>
      </w:tr>
      <w:tr w:rsidR="00C43AAA" w:rsidRPr="001D65AA">
        <w:trPr>
          <w:jc w:val="center"/>
        </w:trPr>
        <w:tc>
          <w:tcPr>
            <w:tcW w:w="9889" w:type="dxa"/>
            <w:gridSpan w:val="4"/>
          </w:tcPr>
          <w:p w:rsidR="00C43AAA" w:rsidRPr="00941852" w:rsidRDefault="00C43AAA" w:rsidP="00C43AAA">
            <w:pPr>
              <w:spacing w:before="0"/>
              <w:rPr>
                <w:rFonts w:asciiTheme="minorHAnsi" w:hAnsiTheme="minorHAnsi"/>
                <w:szCs w:val="22"/>
              </w:rPr>
            </w:pPr>
            <w:r w:rsidRPr="0065523F">
              <w:rPr>
                <w:rFonts w:asciiTheme="minorHAnsi" w:hAnsiTheme="minorHAnsi"/>
                <w:szCs w:val="22"/>
                <w:u w:val="single"/>
              </w:rPr>
              <w:t>Distribution</w:t>
            </w:r>
            <w:r w:rsidRPr="0065523F">
              <w:rPr>
                <w:rFonts w:asciiTheme="minorHAnsi" w:hAnsiTheme="minorHAnsi"/>
                <w:szCs w:val="22"/>
              </w:rPr>
              <w:t>:</w:t>
            </w:r>
          </w:p>
          <w:p w:rsidR="00C43AAA" w:rsidRPr="00941852" w:rsidRDefault="00C43AAA" w:rsidP="00C43AAA">
            <w:pPr>
              <w:pStyle w:val="BDTDistributionEmdash"/>
              <w:ind w:hanging="357"/>
              <w:rPr>
                <w:rFonts w:asciiTheme="minorHAnsi" w:hAnsiTheme="minorHAnsi"/>
                <w:szCs w:val="22"/>
              </w:rPr>
            </w:pPr>
            <w:r w:rsidRPr="0065523F">
              <w:rPr>
                <w:rFonts w:asciiTheme="minorHAnsi" w:hAnsiTheme="minorHAnsi"/>
                <w:szCs w:val="22"/>
              </w:rPr>
              <w:t>Ad</w:t>
            </w:r>
            <w:r>
              <w:rPr>
                <w:rFonts w:asciiTheme="minorHAnsi" w:hAnsiTheme="minorHAnsi"/>
                <w:szCs w:val="22"/>
              </w:rPr>
              <w:t xml:space="preserve">ministrations of Member States </w:t>
            </w:r>
          </w:p>
          <w:p w:rsidR="00C43AAA" w:rsidRPr="00941852" w:rsidRDefault="00C43AAA" w:rsidP="00C43AAA">
            <w:pPr>
              <w:pStyle w:val="BDTDistributionEmdash"/>
              <w:ind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Observer (Resolution 99)</w:t>
            </w:r>
          </w:p>
          <w:p w:rsidR="00C43AAA" w:rsidRPr="00941852" w:rsidRDefault="00C43AAA" w:rsidP="00C43AAA">
            <w:pPr>
              <w:pStyle w:val="BDTDistributionEmdash"/>
              <w:ind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ITU-D Sector Members</w:t>
            </w:r>
          </w:p>
          <w:p w:rsidR="00C43AAA" w:rsidRDefault="00C43AAA" w:rsidP="00C43AAA">
            <w:pPr>
              <w:pStyle w:val="BDTDistributionEmdash"/>
              <w:ind w:hanging="357"/>
              <w:rPr>
                <w:rFonts w:asciiTheme="minorHAnsi" w:hAnsiTheme="minorHAnsi"/>
                <w:szCs w:val="22"/>
              </w:rPr>
            </w:pPr>
            <w:r w:rsidRPr="0065523F">
              <w:rPr>
                <w:rFonts w:asciiTheme="minorHAnsi" w:hAnsiTheme="minorHAnsi"/>
                <w:szCs w:val="22"/>
              </w:rPr>
              <w:t xml:space="preserve">ITU-D Associates </w:t>
            </w:r>
            <w:r>
              <w:rPr>
                <w:rFonts w:asciiTheme="minorHAnsi" w:hAnsiTheme="minorHAnsi"/>
                <w:szCs w:val="22"/>
              </w:rPr>
              <w:t>in their respective Study Group</w:t>
            </w:r>
          </w:p>
          <w:p w:rsidR="00C43AAA" w:rsidRPr="007B249A" w:rsidRDefault="00C43AAA" w:rsidP="00C43AAA">
            <w:pPr>
              <w:pStyle w:val="BDTDistributionEmdash"/>
              <w:ind w:hanging="357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[</w:t>
            </w:r>
            <w:r w:rsidRPr="007B249A">
              <w:rPr>
                <w:rFonts w:asciiTheme="minorHAnsi" w:hAnsiTheme="minorHAnsi"/>
                <w:szCs w:val="22"/>
              </w:rPr>
              <w:t>Designated Focal Points (DFP)</w:t>
            </w:r>
            <w:r>
              <w:rPr>
                <w:rFonts w:asciiTheme="minorHAnsi" w:hAnsiTheme="minorHAnsi"/>
                <w:szCs w:val="22"/>
              </w:rPr>
              <w:t>]</w:t>
            </w:r>
          </w:p>
          <w:p w:rsidR="00C43AAA" w:rsidRPr="00941852" w:rsidRDefault="00C43AAA" w:rsidP="00C43AAA">
            <w:pPr>
              <w:pStyle w:val="BDTDistributionEmdash"/>
              <w:ind w:hanging="357"/>
              <w:rPr>
                <w:rFonts w:asciiTheme="minorHAnsi" w:hAnsiTheme="minorHAnsi"/>
                <w:szCs w:val="22"/>
              </w:rPr>
            </w:pPr>
            <w:r w:rsidRPr="0065523F">
              <w:rPr>
                <w:rFonts w:asciiTheme="minorHAnsi" w:hAnsiTheme="minorHAnsi"/>
                <w:szCs w:val="22"/>
              </w:rPr>
              <w:t>Chairmen, Vice-Chairmen, Rapporteurs and Vice-Rapporteurs</w:t>
            </w:r>
            <w:r>
              <w:rPr>
                <w:rFonts w:asciiTheme="minorHAnsi" w:hAnsiTheme="minorHAnsi"/>
                <w:szCs w:val="22"/>
              </w:rPr>
              <w:t xml:space="preserve"> for ITU-D Study Groups 1 and 2</w:t>
            </w:r>
          </w:p>
          <w:p w:rsidR="00C43AAA" w:rsidRDefault="00C43AAA" w:rsidP="00C43AAA">
            <w:pPr>
              <w:pStyle w:val="BDTDistributionEmdash"/>
              <w:ind w:hanging="357"/>
            </w:pPr>
            <w:r>
              <w:t>BDT Focal Points</w:t>
            </w:r>
          </w:p>
          <w:p w:rsidR="00C43AAA" w:rsidRPr="00E95818" w:rsidRDefault="00C43AAA" w:rsidP="00C43AAA">
            <w:pPr>
              <w:pStyle w:val="BDTDistributionEmdash"/>
              <w:ind w:hanging="357"/>
            </w:pPr>
            <w:r w:rsidRPr="00531F92">
              <w:rPr>
                <w:rFonts w:asciiTheme="minorHAnsi" w:hAnsiTheme="minorHAnsi"/>
                <w:szCs w:val="22"/>
              </w:rPr>
              <w:t>Directors of ITU Regional Offices</w:t>
            </w:r>
          </w:p>
          <w:p w:rsidR="00C43AAA" w:rsidRPr="00511B1F" w:rsidRDefault="00C43AAA" w:rsidP="00325AAC">
            <w:pPr>
              <w:pStyle w:val="BDTNormal"/>
              <w:rPr>
                <w:rFonts w:asciiTheme="minorHAnsi" w:hAnsiTheme="minorHAnsi"/>
                <w:lang w:val="en-US"/>
              </w:rPr>
            </w:pPr>
          </w:p>
        </w:tc>
      </w:tr>
    </w:tbl>
    <w:p w:rsidR="00531F92" w:rsidRDefault="00531F92" w:rsidP="00EA0459">
      <w:pPr>
        <w:pStyle w:val="BDTEndReturn"/>
        <w:rPr>
          <w:lang w:val="en-US"/>
        </w:rPr>
      </w:pPr>
    </w:p>
    <w:p w:rsidR="00F52BA2" w:rsidRDefault="00F52BA2" w:rsidP="00F52BA2">
      <w:pPr>
        <w:spacing w:before="0" w:after="0"/>
      </w:pPr>
    </w:p>
    <w:sectPr w:rsidR="00F52BA2" w:rsidSect="00702B8F">
      <w:headerReference w:type="even" r:id="rId17"/>
      <w:head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1F" w:rsidRDefault="00511B1F" w:rsidP="00945AF6">
    <w:pPr>
      <w:pStyle w:val="BDTFooter"/>
      <w:jc w:val="center"/>
      <w:rPr>
        <w:lang w:val="fr-CH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Pr="00ED0F90">
        <w:rPr>
          <w:rStyle w:val="Hyperlink"/>
          <w:rFonts w:cs="Traditional Arabic"/>
          <w:lang w:val="fr-CH"/>
        </w:rPr>
        <w:t>www.itu.int/ITU-D•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511B1F" w:rsidRDefault="00511B1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1F" w:rsidRDefault="00511B1F" w:rsidP="00EA0459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510703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510703">
      <w:rPr>
        <w:rStyle w:val="PageNumber"/>
        <w:rFonts w:cs="Traditional Arabic"/>
      </w:rPr>
      <w:fldChar w:fldCharType="separate"/>
    </w:r>
    <w:r w:rsidR="00BD19A1">
      <w:rPr>
        <w:rStyle w:val="PageNumber"/>
        <w:rFonts w:cs="Traditional Arabic"/>
        <w:noProof/>
      </w:rPr>
      <w:t>2</w:t>
    </w:r>
    <w:r w:rsidR="00510703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1F" w:rsidRDefault="00511B1F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F958D9">
      <w:fldChar w:fldCharType="begin"/>
    </w:r>
    <w:r w:rsidR="00F958D9">
      <w:instrText xml:space="preserve"> PAGE  \* Arabic  \* MERGEFORMAT </w:instrText>
    </w:r>
    <w:r w:rsidR="00F958D9">
      <w:fldChar w:fldCharType="separate"/>
    </w:r>
    <w:r>
      <w:rPr>
        <w:noProof/>
      </w:rPr>
      <w:t>3</w:t>
    </w:r>
    <w:r w:rsidR="00F958D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7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3E5015"/>
    <w:multiLevelType w:val="hybridMultilevel"/>
    <w:tmpl w:val="B92AF574"/>
    <w:lvl w:ilvl="0" w:tplc="2AD4626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220AA"/>
    <w:multiLevelType w:val="hybridMultilevel"/>
    <w:tmpl w:val="AD02C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21"/>
  </w:num>
  <w:num w:numId="4">
    <w:abstractNumId w:val="20"/>
  </w:num>
  <w:num w:numId="5">
    <w:abstractNumId w:val="17"/>
  </w:num>
  <w:num w:numId="6">
    <w:abstractNumId w:val="14"/>
  </w:num>
  <w:num w:numId="7">
    <w:abstractNumId w:val="28"/>
  </w:num>
  <w:num w:numId="8">
    <w:abstractNumId w:val="30"/>
  </w:num>
  <w:num w:numId="9">
    <w:abstractNumId w:val="24"/>
  </w:num>
  <w:num w:numId="10">
    <w:abstractNumId w:val="15"/>
  </w:num>
  <w:num w:numId="11">
    <w:abstractNumId w:val="31"/>
  </w:num>
  <w:num w:numId="12">
    <w:abstractNumId w:val="19"/>
    <w:lvlOverride w:ilvl="0">
      <w:startOverride w:val="1"/>
    </w:lvlOverride>
  </w:num>
  <w:num w:numId="13">
    <w:abstractNumId w:val="31"/>
  </w:num>
  <w:num w:numId="14">
    <w:abstractNumId w:val="31"/>
  </w:num>
  <w:num w:numId="15">
    <w:abstractNumId w:val="21"/>
  </w:num>
  <w:num w:numId="16">
    <w:abstractNumId w:val="20"/>
  </w:num>
  <w:num w:numId="17">
    <w:abstractNumId w:val="17"/>
  </w:num>
  <w:num w:numId="18">
    <w:abstractNumId w:val="14"/>
  </w:num>
  <w:num w:numId="19">
    <w:abstractNumId w:val="28"/>
  </w:num>
  <w:num w:numId="20">
    <w:abstractNumId w:val="30"/>
  </w:num>
  <w:num w:numId="21">
    <w:abstractNumId w:val="24"/>
  </w:num>
  <w:num w:numId="22">
    <w:abstractNumId w:val="15"/>
  </w:num>
  <w:num w:numId="23">
    <w:abstractNumId w:val="31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22"/>
  </w:num>
  <w:num w:numId="37">
    <w:abstractNumId w:val="23"/>
  </w:num>
  <w:num w:numId="38">
    <w:abstractNumId w:val="27"/>
  </w:num>
  <w:num w:numId="39">
    <w:abstractNumId w:val="25"/>
  </w:num>
  <w:num w:numId="40">
    <w:abstractNumId w:val="26"/>
  </w:num>
  <w:num w:numId="41">
    <w:abstractNumId w:val="2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uildingBlockITU" w:val="Building Blocks ITU.dotx"/>
  </w:docVars>
  <w:rsids>
    <w:rsidRoot w:val="00DF505F"/>
    <w:rsid w:val="00021E11"/>
    <w:rsid w:val="000234D8"/>
    <w:rsid w:val="00034ADE"/>
    <w:rsid w:val="00043659"/>
    <w:rsid w:val="00047397"/>
    <w:rsid w:val="00047CA9"/>
    <w:rsid w:val="000618F8"/>
    <w:rsid w:val="00090ACC"/>
    <w:rsid w:val="0009266A"/>
    <w:rsid w:val="000B7007"/>
    <w:rsid w:val="000E2FD8"/>
    <w:rsid w:val="000E6A7A"/>
    <w:rsid w:val="00101F9D"/>
    <w:rsid w:val="001042C4"/>
    <w:rsid w:val="00123EBD"/>
    <w:rsid w:val="00136BB8"/>
    <w:rsid w:val="00152659"/>
    <w:rsid w:val="0016393E"/>
    <w:rsid w:val="00163AE1"/>
    <w:rsid w:val="00163DC8"/>
    <w:rsid w:val="00165D9A"/>
    <w:rsid w:val="00167F2B"/>
    <w:rsid w:val="00182316"/>
    <w:rsid w:val="001853C9"/>
    <w:rsid w:val="001919DB"/>
    <w:rsid w:val="001963C5"/>
    <w:rsid w:val="001A3081"/>
    <w:rsid w:val="001A4EA7"/>
    <w:rsid w:val="001B6C57"/>
    <w:rsid w:val="001C5E82"/>
    <w:rsid w:val="001D65AA"/>
    <w:rsid w:val="001E30C0"/>
    <w:rsid w:val="001E6909"/>
    <w:rsid w:val="001E78DE"/>
    <w:rsid w:val="002161E1"/>
    <w:rsid w:val="00246CBB"/>
    <w:rsid w:val="00260224"/>
    <w:rsid w:val="00267550"/>
    <w:rsid w:val="00274841"/>
    <w:rsid w:val="002775C6"/>
    <w:rsid w:val="00280A5D"/>
    <w:rsid w:val="00291019"/>
    <w:rsid w:val="002956C7"/>
    <w:rsid w:val="002A2742"/>
    <w:rsid w:val="002A3999"/>
    <w:rsid w:val="002B126E"/>
    <w:rsid w:val="002B4534"/>
    <w:rsid w:val="002C7AFC"/>
    <w:rsid w:val="002D3C22"/>
    <w:rsid w:val="002E5E87"/>
    <w:rsid w:val="00303EE3"/>
    <w:rsid w:val="0030688A"/>
    <w:rsid w:val="00314322"/>
    <w:rsid w:val="00325AAC"/>
    <w:rsid w:val="003430DB"/>
    <w:rsid w:val="00350971"/>
    <w:rsid w:val="003516AF"/>
    <w:rsid w:val="00352AD6"/>
    <w:rsid w:val="003628FA"/>
    <w:rsid w:val="00367419"/>
    <w:rsid w:val="003708DB"/>
    <w:rsid w:val="00384143"/>
    <w:rsid w:val="00386451"/>
    <w:rsid w:val="003904AA"/>
    <w:rsid w:val="00396EC9"/>
    <w:rsid w:val="003A32B8"/>
    <w:rsid w:val="003C5BD4"/>
    <w:rsid w:val="003C6812"/>
    <w:rsid w:val="003E1452"/>
    <w:rsid w:val="003E2018"/>
    <w:rsid w:val="00402A34"/>
    <w:rsid w:val="00413BCF"/>
    <w:rsid w:val="00421417"/>
    <w:rsid w:val="00425CDA"/>
    <w:rsid w:val="00461E11"/>
    <w:rsid w:val="004703F4"/>
    <w:rsid w:val="00475D72"/>
    <w:rsid w:val="00485AC0"/>
    <w:rsid w:val="004A0134"/>
    <w:rsid w:val="004A6FDF"/>
    <w:rsid w:val="004B138D"/>
    <w:rsid w:val="004B4186"/>
    <w:rsid w:val="004C076C"/>
    <w:rsid w:val="004D4E53"/>
    <w:rsid w:val="004E430D"/>
    <w:rsid w:val="00510703"/>
    <w:rsid w:val="00511B1F"/>
    <w:rsid w:val="00514713"/>
    <w:rsid w:val="00531F92"/>
    <w:rsid w:val="005355BC"/>
    <w:rsid w:val="00564AD1"/>
    <w:rsid w:val="00586EBC"/>
    <w:rsid w:val="0059658B"/>
    <w:rsid w:val="005B04FD"/>
    <w:rsid w:val="005B1F9E"/>
    <w:rsid w:val="005C081A"/>
    <w:rsid w:val="005C1ABD"/>
    <w:rsid w:val="005D08A6"/>
    <w:rsid w:val="005D2711"/>
    <w:rsid w:val="005E5F0C"/>
    <w:rsid w:val="005F2B06"/>
    <w:rsid w:val="005F32FE"/>
    <w:rsid w:val="00610838"/>
    <w:rsid w:val="00623319"/>
    <w:rsid w:val="00646138"/>
    <w:rsid w:val="006461BB"/>
    <w:rsid w:val="00651DF1"/>
    <w:rsid w:val="0065523F"/>
    <w:rsid w:val="00681F5C"/>
    <w:rsid w:val="00683870"/>
    <w:rsid w:val="00687E27"/>
    <w:rsid w:val="0069453D"/>
    <w:rsid w:val="006B4138"/>
    <w:rsid w:val="006B738A"/>
    <w:rsid w:val="006E1BCC"/>
    <w:rsid w:val="006E7234"/>
    <w:rsid w:val="006F3F68"/>
    <w:rsid w:val="00702B8F"/>
    <w:rsid w:val="0071233E"/>
    <w:rsid w:val="00716466"/>
    <w:rsid w:val="00725922"/>
    <w:rsid w:val="007372AC"/>
    <w:rsid w:val="00737429"/>
    <w:rsid w:val="00742216"/>
    <w:rsid w:val="00751E5E"/>
    <w:rsid w:val="00752FE1"/>
    <w:rsid w:val="007561AE"/>
    <w:rsid w:val="00782F97"/>
    <w:rsid w:val="007B249A"/>
    <w:rsid w:val="007B3763"/>
    <w:rsid w:val="007B3A29"/>
    <w:rsid w:val="007C7E95"/>
    <w:rsid w:val="007D7BAA"/>
    <w:rsid w:val="007E091D"/>
    <w:rsid w:val="0080498E"/>
    <w:rsid w:val="00811506"/>
    <w:rsid w:val="008247A5"/>
    <w:rsid w:val="008265DA"/>
    <w:rsid w:val="00855C77"/>
    <w:rsid w:val="00856AA1"/>
    <w:rsid w:val="00861213"/>
    <w:rsid w:val="00884F55"/>
    <w:rsid w:val="00895230"/>
    <w:rsid w:val="008D35D4"/>
    <w:rsid w:val="008D7943"/>
    <w:rsid w:val="008E13BA"/>
    <w:rsid w:val="008E772C"/>
    <w:rsid w:val="00902B9E"/>
    <w:rsid w:val="0090701D"/>
    <w:rsid w:val="00907641"/>
    <w:rsid w:val="00910E62"/>
    <w:rsid w:val="00911841"/>
    <w:rsid w:val="00915549"/>
    <w:rsid w:val="009363C1"/>
    <w:rsid w:val="0093663F"/>
    <w:rsid w:val="00941852"/>
    <w:rsid w:val="00945AF6"/>
    <w:rsid w:val="00947AF2"/>
    <w:rsid w:val="009528F8"/>
    <w:rsid w:val="00963DC2"/>
    <w:rsid w:val="009849A8"/>
    <w:rsid w:val="009A277E"/>
    <w:rsid w:val="009C0B14"/>
    <w:rsid w:val="009D214D"/>
    <w:rsid w:val="009D39EA"/>
    <w:rsid w:val="009F6227"/>
    <w:rsid w:val="00A02037"/>
    <w:rsid w:val="00A1176A"/>
    <w:rsid w:val="00A13DF2"/>
    <w:rsid w:val="00A154FB"/>
    <w:rsid w:val="00A34192"/>
    <w:rsid w:val="00A3535A"/>
    <w:rsid w:val="00A3578E"/>
    <w:rsid w:val="00A4598D"/>
    <w:rsid w:val="00A47881"/>
    <w:rsid w:val="00A47AC5"/>
    <w:rsid w:val="00A57A31"/>
    <w:rsid w:val="00A71626"/>
    <w:rsid w:val="00A81CD5"/>
    <w:rsid w:val="00A862D8"/>
    <w:rsid w:val="00A974EA"/>
    <w:rsid w:val="00AC1A0A"/>
    <w:rsid w:val="00AD3469"/>
    <w:rsid w:val="00AD4194"/>
    <w:rsid w:val="00AE117C"/>
    <w:rsid w:val="00AF36EF"/>
    <w:rsid w:val="00AF6EEC"/>
    <w:rsid w:val="00B112A9"/>
    <w:rsid w:val="00B112B0"/>
    <w:rsid w:val="00B33E3F"/>
    <w:rsid w:val="00B378D3"/>
    <w:rsid w:val="00B53541"/>
    <w:rsid w:val="00B653A9"/>
    <w:rsid w:val="00B66DEB"/>
    <w:rsid w:val="00B67D89"/>
    <w:rsid w:val="00B73463"/>
    <w:rsid w:val="00B85FC5"/>
    <w:rsid w:val="00B87016"/>
    <w:rsid w:val="00B96DE9"/>
    <w:rsid w:val="00BA33F0"/>
    <w:rsid w:val="00BA4DD0"/>
    <w:rsid w:val="00BC4522"/>
    <w:rsid w:val="00BD19A1"/>
    <w:rsid w:val="00BD357D"/>
    <w:rsid w:val="00BD3708"/>
    <w:rsid w:val="00BE40DE"/>
    <w:rsid w:val="00BF7078"/>
    <w:rsid w:val="00C04CEA"/>
    <w:rsid w:val="00C10C9F"/>
    <w:rsid w:val="00C147E5"/>
    <w:rsid w:val="00C348E4"/>
    <w:rsid w:val="00C40372"/>
    <w:rsid w:val="00C43AAA"/>
    <w:rsid w:val="00C611AE"/>
    <w:rsid w:val="00C65787"/>
    <w:rsid w:val="00C76D7C"/>
    <w:rsid w:val="00C9012C"/>
    <w:rsid w:val="00C9297E"/>
    <w:rsid w:val="00CA2D02"/>
    <w:rsid w:val="00CB474A"/>
    <w:rsid w:val="00CB61FD"/>
    <w:rsid w:val="00CC24BE"/>
    <w:rsid w:val="00CC4D87"/>
    <w:rsid w:val="00CC6B99"/>
    <w:rsid w:val="00CC7707"/>
    <w:rsid w:val="00CC7C28"/>
    <w:rsid w:val="00CF4742"/>
    <w:rsid w:val="00D02321"/>
    <w:rsid w:val="00D233AA"/>
    <w:rsid w:val="00D36E72"/>
    <w:rsid w:val="00D4144D"/>
    <w:rsid w:val="00D66843"/>
    <w:rsid w:val="00D668DA"/>
    <w:rsid w:val="00D76FBD"/>
    <w:rsid w:val="00D77C17"/>
    <w:rsid w:val="00DA4976"/>
    <w:rsid w:val="00DB1387"/>
    <w:rsid w:val="00DC34D0"/>
    <w:rsid w:val="00DD5AA7"/>
    <w:rsid w:val="00DE52AD"/>
    <w:rsid w:val="00DF505F"/>
    <w:rsid w:val="00DF5B14"/>
    <w:rsid w:val="00E17D04"/>
    <w:rsid w:val="00E718FB"/>
    <w:rsid w:val="00E8712E"/>
    <w:rsid w:val="00E95818"/>
    <w:rsid w:val="00E97897"/>
    <w:rsid w:val="00EA0459"/>
    <w:rsid w:val="00EB6E43"/>
    <w:rsid w:val="00EB7234"/>
    <w:rsid w:val="00EE342C"/>
    <w:rsid w:val="00F02D74"/>
    <w:rsid w:val="00F068E9"/>
    <w:rsid w:val="00F10715"/>
    <w:rsid w:val="00F200CB"/>
    <w:rsid w:val="00F52BA2"/>
    <w:rsid w:val="00F602D8"/>
    <w:rsid w:val="00F80877"/>
    <w:rsid w:val="00F864E3"/>
    <w:rsid w:val="00F958D9"/>
    <w:rsid w:val="00F95A81"/>
    <w:rsid w:val="00FA41B0"/>
    <w:rsid w:val="00FB7AFC"/>
    <w:rsid w:val="00FC51F5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EA0459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459"/>
    <w:rPr>
      <w:rFonts w:eastAsia="SimSun" w:cs="Traditional Arabic"/>
      <w:szCs w:val="30"/>
    </w:rPr>
  </w:style>
  <w:style w:type="character" w:customStyle="1" w:styleId="CEONormalChar">
    <w:name w:val="CEO_Normal Char"/>
    <w:basedOn w:val="DefaultParagraphFont"/>
    <w:uiPriority w:val="99"/>
    <w:rsid w:val="00B112B0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D02321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D02321"/>
    <w:rPr>
      <w:rFonts w:ascii="Verdana" w:eastAsia="SimSun" w:hAnsi="Verdana" w:cs="Times New Roman Bold"/>
      <w:b/>
      <w:bCs/>
      <w:sz w:val="19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uiPriority w:val="99"/>
    <w:semiHidden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69453D"/>
    <w:rPr>
      <w:sz w:val="20"/>
    </w:r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EA0459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459"/>
    <w:rPr>
      <w:rFonts w:eastAsia="SimSun" w:cs="Traditional Arabic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37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2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atih.ardic@turktelekom.com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D/CDS/gq/generic/questionnaire.asp?ProjectID=2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vsg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18.2.1&amp;stg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D/study_groups/" TargetMode="External"/><Relationship Id="rId10" Type="http://schemas.openxmlformats.org/officeDocument/2006/relationships/hyperlink" Target="mailto:devsg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mailto:makhtar.fall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&#8226;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C7B5-C43C-471C-BEA8-BCD6D496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485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Stoudmann C.</cp:lastModifiedBy>
  <cp:revision>22</cp:revision>
  <cp:lastPrinted>2012-01-16T07:12:00Z</cp:lastPrinted>
  <dcterms:created xsi:type="dcterms:W3CDTF">2012-01-13T13:02:00Z</dcterms:created>
  <dcterms:modified xsi:type="dcterms:W3CDTF">2012-01-25T14:59:00Z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