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90"/>
        <w:tblW w:w="10173" w:type="dxa"/>
        <w:tblLayout w:type="fixed"/>
        <w:tblLook w:val="0000"/>
      </w:tblPr>
      <w:tblGrid>
        <w:gridCol w:w="6912"/>
        <w:gridCol w:w="3261"/>
      </w:tblGrid>
      <w:tr w:rsidR="00E22C42" w:rsidRPr="0092392D">
        <w:trPr>
          <w:cantSplit/>
        </w:trPr>
        <w:tc>
          <w:tcPr>
            <w:tcW w:w="6912" w:type="dxa"/>
          </w:tcPr>
          <w:p w:rsidR="00E22C42" w:rsidRPr="0092392D" w:rsidRDefault="00E22C42" w:rsidP="00B63BDC">
            <w:pPr>
              <w:spacing w:before="360"/>
              <w:rPr>
                <w:lang w:val="fr-CH"/>
              </w:rPr>
            </w:pPr>
            <w:bookmarkStart w:id="0" w:name="dc06"/>
            <w:bookmarkEnd w:id="0"/>
            <w:r>
              <w:rPr>
                <w:b/>
                <w:bCs/>
                <w:sz w:val="30"/>
                <w:szCs w:val="30"/>
                <w:lang w:val="fr-CH"/>
              </w:rPr>
              <w:t>Session extraordinaire du Conseil</w:t>
            </w:r>
            <w:r w:rsidRPr="00E22C42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E22C42">
              <w:rPr>
                <w:b/>
                <w:bCs/>
                <w:szCs w:val="24"/>
                <w:lang w:val="fr-CH"/>
              </w:rPr>
              <w:t>Guadalajara, 2</w:t>
            </w:r>
            <w:r w:rsidR="00B63BDC">
              <w:rPr>
                <w:b/>
                <w:bCs/>
                <w:szCs w:val="24"/>
                <w:lang w:val="fr-CH"/>
              </w:rPr>
              <w:t>2</w:t>
            </w:r>
            <w:r w:rsidRPr="00E22C42">
              <w:rPr>
                <w:b/>
                <w:bCs/>
                <w:szCs w:val="24"/>
                <w:lang w:val="fr-CH"/>
              </w:rPr>
              <w:t xml:space="preserve"> octobre 2010</w:t>
            </w:r>
          </w:p>
        </w:tc>
        <w:tc>
          <w:tcPr>
            <w:tcW w:w="3261" w:type="dxa"/>
          </w:tcPr>
          <w:p w:rsidR="00E22C42" w:rsidRPr="0092392D" w:rsidRDefault="00E22C42" w:rsidP="00B57B80">
            <w:pPr>
              <w:spacing w:before="0"/>
              <w:rPr>
                <w:lang w:val="fr-CH"/>
              </w:rPr>
            </w:pPr>
            <w:bookmarkStart w:id="1" w:name="ditulogo"/>
            <w:bookmarkEnd w:id="1"/>
            <w:r w:rsidRPr="00E22C42"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C42" w:rsidRPr="0092392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</w:tcPr>
          <w:p w:rsidR="00E22C42" w:rsidRPr="0092392D" w:rsidRDefault="00E22C42" w:rsidP="00B57B80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E22C42" w:rsidRPr="0092392D" w:rsidRDefault="00E22C42" w:rsidP="00B57B80">
            <w:pPr>
              <w:spacing w:before="0"/>
              <w:rPr>
                <w:b/>
                <w:bCs/>
              </w:rPr>
            </w:pPr>
          </w:p>
        </w:tc>
      </w:tr>
      <w:tr w:rsidR="00E22C42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E22C42" w:rsidRPr="0092392D" w:rsidRDefault="00E22C42" w:rsidP="00B57B80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E22C42" w:rsidRPr="0092392D" w:rsidRDefault="00E22C42" w:rsidP="00B57B80">
            <w:pPr>
              <w:spacing w:before="0"/>
              <w:rPr>
                <w:b/>
                <w:bCs/>
              </w:rPr>
            </w:pPr>
          </w:p>
        </w:tc>
      </w:tr>
      <w:tr w:rsidR="00E22C42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E22C42" w:rsidRPr="00E22C42" w:rsidRDefault="00E22C42" w:rsidP="00B57B80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E22C42" w:rsidRPr="00E22C42" w:rsidRDefault="00C577D0" w:rsidP="00B63BDC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Document </w:t>
            </w:r>
            <w:r w:rsidR="00E22C42">
              <w:rPr>
                <w:b/>
                <w:bCs/>
              </w:rPr>
              <w:t>C-EXT/</w:t>
            </w:r>
            <w:r w:rsidR="00BA6C02">
              <w:rPr>
                <w:b/>
                <w:bCs/>
              </w:rPr>
              <w:t>6</w:t>
            </w:r>
            <w:r w:rsidR="00E22C42">
              <w:rPr>
                <w:b/>
                <w:bCs/>
              </w:rPr>
              <w:t>-F</w:t>
            </w:r>
          </w:p>
        </w:tc>
      </w:tr>
      <w:tr w:rsidR="00E22C42" w:rsidRPr="0092392D">
        <w:trPr>
          <w:cantSplit/>
          <w:trHeight w:val="20"/>
        </w:trPr>
        <w:tc>
          <w:tcPr>
            <w:tcW w:w="6912" w:type="dxa"/>
            <w:vMerge/>
          </w:tcPr>
          <w:p w:rsidR="00E22C42" w:rsidRPr="0092392D" w:rsidRDefault="00E22C42" w:rsidP="00B57B80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E22C42" w:rsidRPr="00E22C42" w:rsidRDefault="00B63BDC" w:rsidP="00B57B8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E22C42">
              <w:rPr>
                <w:b/>
                <w:bCs/>
              </w:rPr>
              <w:t xml:space="preserve"> octobre 2010</w:t>
            </w:r>
          </w:p>
        </w:tc>
      </w:tr>
      <w:tr w:rsidR="00E22C42" w:rsidRPr="0092392D">
        <w:trPr>
          <w:cantSplit/>
          <w:trHeight w:val="20"/>
        </w:trPr>
        <w:tc>
          <w:tcPr>
            <w:tcW w:w="6912" w:type="dxa"/>
            <w:vMerge/>
          </w:tcPr>
          <w:p w:rsidR="00E22C42" w:rsidRPr="0092392D" w:rsidRDefault="00E22C42" w:rsidP="00B57B80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E22C42" w:rsidRPr="00E22C42" w:rsidRDefault="00E22C42" w:rsidP="00B57B8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E22C42" w:rsidRPr="0092392D">
        <w:trPr>
          <w:cantSplit/>
        </w:trPr>
        <w:tc>
          <w:tcPr>
            <w:tcW w:w="10173" w:type="dxa"/>
            <w:gridSpan w:val="2"/>
          </w:tcPr>
          <w:p w:rsidR="00E22C42" w:rsidRPr="0092392D" w:rsidRDefault="00B63BDC" w:rsidP="00B57B80">
            <w:pPr>
              <w:pStyle w:val="Source"/>
            </w:pPr>
            <w:bookmarkStart w:id="6" w:name="dsource" w:colFirst="0" w:colLast="0"/>
            <w:bookmarkEnd w:id="5"/>
            <w:r>
              <w:t>DÉCISION 55</w:t>
            </w:r>
            <w:r w:rsidR="00BA6C02">
              <w:t>8</w:t>
            </w:r>
          </w:p>
        </w:tc>
      </w:tr>
      <w:tr w:rsidR="00E22C42" w:rsidRPr="0092392D">
        <w:trPr>
          <w:cantSplit/>
        </w:trPr>
        <w:tc>
          <w:tcPr>
            <w:tcW w:w="10173" w:type="dxa"/>
            <w:gridSpan w:val="2"/>
          </w:tcPr>
          <w:p w:rsidR="00E22C42" w:rsidRPr="00B63BDC" w:rsidRDefault="00B63BDC" w:rsidP="00B63BDC">
            <w:pPr>
              <w:pStyle w:val="Title1"/>
              <w:rPr>
                <w:sz w:val="24"/>
                <w:szCs w:val="24"/>
              </w:rPr>
            </w:pPr>
            <w:bookmarkStart w:id="7" w:name="dtitle1" w:colFirst="0" w:colLast="0"/>
            <w:bookmarkEnd w:id="6"/>
            <w:r w:rsidRPr="00B63BDC">
              <w:rPr>
                <w:rFonts w:asciiTheme="minorHAnsi" w:hAnsiTheme="minorHAnsi"/>
                <w:bCs/>
                <w:caps w:val="0"/>
                <w:sz w:val="24"/>
                <w:szCs w:val="24"/>
                <w:lang w:val="fr-CH"/>
              </w:rPr>
              <w:t xml:space="preserve">(adoptée à la </w:t>
            </w:r>
            <w:r w:rsidRPr="00B63BDC">
              <w:rPr>
                <w:rFonts w:asciiTheme="minorHAnsi" w:hAnsiTheme="minorHAnsi"/>
                <w:bCs/>
                <w:caps w:val="0"/>
                <w:color w:val="000000"/>
                <w:sz w:val="24"/>
                <w:szCs w:val="24"/>
              </w:rPr>
              <w:t xml:space="preserve">session </w:t>
            </w:r>
            <w:r>
              <w:rPr>
                <w:rFonts w:asciiTheme="minorHAnsi" w:hAnsiTheme="minorHAnsi"/>
                <w:bCs/>
                <w:caps w:val="0"/>
                <w:color w:val="000000"/>
                <w:sz w:val="24"/>
                <w:szCs w:val="24"/>
              </w:rPr>
              <w:t>extraordinaire</w:t>
            </w:r>
            <w:r w:rsidRPr="00B63BDC">
              <w:rPr>
                <w:rFonts w:asciiTheme="minorHAnsi" w:hAnsiTheme="minorHAnsi"/>
                <w:bCs/>
                <w:caps w:val="0"/>
                <w:color w:val="000000"/>
                <w:sz w:val="24"/>
                <w:szCs w:val="24"/>
              </w:rPr>
              <w:t xml:space="preserve"> du Conseil</w:t>
            </w:r>
            <w:r w:rsidRPr="00B63BDC">
              <w:rPr>
                <w:rFonts w:asciiTheme="minorHAnsi" w:hAnsiTheme="minorHAnsi"/>
                <w:bCs/>
                <w:caps w:val="0"/>
                <w:sz w:val="24"/>
                <w:szCs w:val="24"/>
                <w:lang w:val="fr-CH"/>
              </w:rPr>
              <w:t>)</w:t>
            </w:r>
          </w:p>
        </w:tc>
      </w:tr>
      <w:tr w:rsidR="00B63BDC" w:rsidRPr="0092392D">
        <w:trPr>
          <w:cantSplit/>
        </w:trPr>
        <w:tc>
          <w:tcPr>
            <w:tcW w:w="10173" w:type="dxa"/>
            <w:gridSpan w:val="2"/>
          </w:tcPr>
          <w:p w:rsidR="00B63BDC" w:rsidRDefault="00BA6C02" w:rsidP="00B63BDC">
            <w:pPr>
              <w:pStyle w:val="Restitle"/>
            </w:pPr>
            <w:r>
              <w:t xml:space="preserve">Programme de départ volontaire et de </w:t>
            </w:r>
            <w:r w:rsidRPr="00BA6C02">
              <w:t>départ à la retraite anticipé</w:t>
            </w:r>
            <w:r>
              <w:t>e</w:t>
            </w:r>
          </w:p>
        </w:tc>
      </w:tr>
    </w:tbl>
    <w:bookmarkEnd w:id="7"/>
    <w:p w:rsidR="00BA6C02" w:rsidRDefault="00BA6C02" w:rsidP="00BA6C02">
      <w:pPr>
        <w:pStyle w:val="Normalaftertitle"/>
      </w:pPr>
      <w:r>
        <w:t>Le Conseil,</w:t>
      </w:r>
    </w:p>
    <w:p w:rsidR="00BA6C02" w:rsidRDefault="00BA6C02" w:rsidP="00BA6C02">
      <w:pPr>
        <w:pStyle w:val="Call"/>
      </w:pPr>
      <w:r>
        <w:t>vu</w:t>
      </w:r>
    </w:p>
    <w:p w:rsidR="00BA6C02" w:rsidRDefault="00BA6C02" w:rsidP="00BA6C02">
      <w:r>
        <w:t>la Décision 5 (</w:t>
      </w:r>
      <w:proofErr w:type="spellStart"/>
      <w:r>
        <w:t>Rév</w:t>
      </w:r>
      <w:proofErr w:type="spellEnd"/>
      <w:r>
        <w:t>. Guadalajara, 2010) adoptée par la Conférence de plénipotentiaires,</w:t>
      </w:r>
    </w:p>
    <w:p w:rsidR="00BA6C02" w:rsidRDefault="00BA6C02" w:rsidP="00BA6C02">
      <w:pPr>
        <w:pStyle w:val="Call"/>
      </w:pPr>
      <w:r>
        <w:t>ayant examiné</w:t>
      </w:r>
    </w:p>
    <w:p w:rsidR="00BA6C02" w:rsidRDefault="00BA6C02" w:rsidP="00BA6C02">
      <w:r>
        <w:t>le rapport du Secrétaire général sur les mesures proposées quant au départ volontaire et au départ à la retraite anticipé, mesures qui sont conformes aux instruments juridiques de l'Union,</w:t>
      </w:r>
    </w:p>
    <w:p w:rsidR="00BA6C02" w:rsidRDefault="00BA6C02" w:rsidP="00BA6C02">
      <w:pPr>
        <w:pStyle w:val="Call"/>
      </w:pPr>
      <w:r>
        <w:t>décide</w:t>
      </w:r>
    </w:p>
    <w:p w:rsidR="00BA6C02" w:rsidRDefault="00BA6C02" w:rsidP="00BA6C02">
      <w:r>
        <w:t>d'approuver la mise en œuvre du programme de départ volontaire/départ à la retraite anticipé proposé avec le prélèvement d'un montant maximum de 3 millions CHF sur le Fonds de réserve,</w:t>
      </w:r>
    </w:p>
    <w:p w:rsidR="00BA6C02" w:rsidRDefault="00BA6C02" w:rsidP="00BA6C02">
      <w:pPr>
        <w:pStyle w:val="Call"/>
      </w:pPr>
      <w:r>
        <w:t>charge le Secrétaire général</w:t>
      </w:r>
    </w:p>
    <w:p w:rsidR="00BA6C02" w:rsidRPr="008E23CD" w:rsidRDefault="00BA6C02" w:rsidP="0085669C">
      <w:r>
        <w:t>de mettre en œuvre le programme susmentionné en 2011, selon qu'il conviendra,</w:t>
      </w:r>
      <w:r w:rsidR="00217628">
        <w:t xml:space="preserve"> </w:t>
      </w:r>
      <w:r w:rsidR="0085669C">
        <w:t xml:space="preserve">en prenant l'avis </w:t>
      </w:r>
      <w:r w:rsidR="00217628">
        <w:t xml:space="preserve">du Groupe FINREGS, </w:t>
      </w:r>
      <w:r>
        <w:t>et de faire rapport au Conseil à sa session de 2011.</w:t>
      </w:r>
    </w:p>
    <w:p w:rsidR="00A23A51" w:rsidRPr="00732045" w:rsidRDefault="00B57B80" w:rsidP="00B63BDC">
      <w:pPr>
        <w:spacing w:before="840"/>
        <w:jc w:val="center"/>
      </w:pPr>
      <w:r>
        <w:t>______________</w:t>
      </w:r>
    </w:p>
    <w:sectPr w:rsidR="00A23A51" w:rsidRPr="00732045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628" w:rsidRDefault="00217628">
      <w:r>
        <w:separator/>
      </w:r>
    </w:p>
  </w:endnote>
  <w:endnote w:type="continuationSeparator" w:id="0">
    <w:p w:rsidR="00217628" w:rsidRDefault="00217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28" w:rsidRDefault="00FB52DD">
    <w:pPr>
      <w:pStyle w:val="Footer"/>
    </w:pPr>
    <w:fldSimple w:instr=" FILENAME \p \* MERGEFORMAT ">
      <w:r w:rsidR="00D566AA">
        <w:t>P:\FRA\SG\CONSEIL\C-EXT\000\006F.docx</w:t>
      </w:r>
    </w:fldSimple>
    <w:r w:rsidR="00217628">
      <w:tab/>
    </w:r>
    <w:r>
      <w:fldChar w:fldCharType="begin"/>
    </w:r>
    <w:r w:rsidR="00217628">
      <w:instrText xml:space="preserve"> savedate \@ dd.MM.yy </w:instrText>
    </w:r>
    <w:r>
      <w:fldChar w:fldCharType="separate"/>
    </w:r>
    <w:r w:rsidR="004B0C3A">
      <w:t>09.11.10</w:t>
    </w:r>
    <w:r>
      <w:fldChar w:fldCharType="end"/>
    </w:r>
    <w:r w:rsidR="00217628">
      <w:tab/>
    </w:r>
    <w:r>
      <w:fldChar w:fldCharType="begin"/>
    </w:r>
    <w:r w:rsidR="00217628">
      <w:instrText xml:space="preserve"> printdate \@ dd.MM.yy </w:instrText>
    </w:r>
    <w:r>
      <w:fldChar w:fldCharType="separate"/>
    </w:r>
    <w:r w:rsidR="00D566AA">
      <w:t>09.11.10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28" w:rsidRDefault="00FB52DD" w:rsidP="00D63ACF">
    <w:pPr>
      <w:pStyle w:val="Footer"/>
    </w:pPr>
    <w:fldSimple w:instr=" FILENAME \p \* MERGEFORMAT ">
      <w:r w:rsidR="00D566AA">
        <w:t>P:\FRA\SG\CONSEIL\C-EXT\000\006F.docx</w:t>
      </w:r>
    </w:fldSimple>
    <w:r w:rsidR="00217628">
      <w:t xml:space="preserve"> (297116)</w:t>
    </w:r>
    <w:r w:rsidR="00217628">
      <w:tab/>
    </w:r>
    <w:r>
      <w:fldChar w:fldCharType="begin"/>
    </w:r>
    <w:r w:rsidR="00217628">
      <w:instrText xml:space="preserve"> savedate \@ dd.MM.yy </w:instrText>
    </w:r>
    <w:r>
      <w:fldChar w:fldCharType="separate"/>
    </w:r>
    <w:r w:rsidR="004B0C3A">
      <w:t>09.11.10</w:t>
    </w:r>
    <w:r>
      <w:fldChar w:fldCharType="end"/>
    </w:r>
    <w:r w:rsidR="00217628">
      <w:tab/>
    </w:r>
    <w:r>
      <w:fldChar w:fldCharType="begin"/>
    </w:r>
    <w:r w:rsidR="00217628">
      <w:instrText xml:space="preserve"> printdate \@ dd.MM.yy </w:instrText>
    </w:r>
    <w:r>
      <w:fldChar w:fldCharType="separate"/>
    </w:r>
    <w:r w:rsidR="00D566AA">
      <w:t>09.11.10</w:t>
    </w:r>
    <w:r>
      <w:fldChar w:fldCharType="end"/>
    </w:r>
    <w:r w:rsidR="00217628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28" w:rsidRDefault="0021762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628" w:rsidRDefault="00217628">
      <w:r>
        <w:t>____________________</w:t>
      </w:r>
    </w:p>
  </w:footnote>
  <w:footnote w:type="continuationSeparator" w:id="0">
    <w:p w:rsidR="00217628" w:rsidRDefault="00217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28" w:rsidRDefault="00217628">
    <w:pPr>
      <w:pStyle w:val="Header"/>
    </w:pPr>
    <w:r>
      <w:t xml:space="preserve">- </w:t>
    </w:r>
    <w:fldSimple w:instr="PAGE">
      <w:r>
        <w:rPr>
          <w:noProof/>
        </w:rPr>
        <w:t>2</w:t>
      </w:r>
    </w:fldSimple>
    <w:r>
      <w:t xml:space="preserve"> -</w:t>
    </w:r>
  </w:p>
  <w:p w:rsidR="00217628" w:rsidRDefault="00217628">
    <w:pPr>
      <w:pStyle w:val="Header"/>
    </w:pPr>
    <w:r>
      <w:t>C2001/#-F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28" w:rsidRDefault="00FB52DD" w:rsidP="00475FB3">
    <w:pPr>
      <w:pStyle w:val="Header"/>
    </w:pPr>
    <w:fldSimple w:instr="PAGE">
      <w:r w:rsidR="00217628">
        <w:rPr>
          <w:noProof/>
        </w:rPr>
        <w:t>2</w:t>
      </w:r>
    </w:fldSimple>
  </w:p>
  <w:p w:rsidR="00217628" w:rsidRDefault="00217628" w:rsidP="00E22C42">
    <w:pPr>
      <w:pStyle w:val="Header"/>
    </w:pPr>
    <w:r>
      <w:t>C-EXT/2-F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linkStyles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D39CE"/>
    <w:rsid w:val="00031186"/>
    <w:rsid w:val="00096840"/>
    <w:rsid w:val="000D0D0A"/>
    <w:rsid w:val="00103163"/>
    <w:rsid w:val="001247A8"/>
    <w:rsid w:val="001378C0"/>
    <w:rsid w:val="001A3287"/>
    <w:rsid w:val="001D4C31"/>
    <w:rsid w:val="00207CD1"/>
    <w:rsid w:val="00217628"/>
    <w:rsid w:val="00263A51"/>
    <w:rsid w:val="002A5D44"/>
    <w:rsid w:val="002F1B76"/>
    <w:rsid w:val="003477E3"/>
    <w:rsid w:val="00355FF5"/>
    <w:rsid w:val="003C2EDD"/>
    <w:rsid w:val="004038CB"/>
    <w:rsid w:val="0040546F"/>
    <w:rsid w:val="0044618F"/>
    <w:rsid w:val="0046769A"/>
    <w:rsid w:val="00475FB3"/>
    <w:rsid w:val="004B0C3A"/>
    <w:rsid w:val="004F0EAF"/>
    <w:rsid w:val="00511EEF"/>
    <w:rsid w:val="00540A6D"/>
    <w:rsid w:val="00575417"/>
    <w:rsid w:val="005768E1"/>
    <w:rsid w:val="005C3890"/>
    <w:rsid w:val="005D608A"/>
    <w:rsid w:val="005F7BFE"/>
    <w:rsid w:val="00600017"/>
    <w:rsid w:val="006643AB"/>
    <w:rsid w:val="006D39CE"/>
    <w:rsid w:val="007210CD"/>
    <w:rsid w:val="00722F45"/>
    <w:rsid w:val="00732045"/>
    <w:rsid w:val="007369DB"/>
    <w:rsid w:val="00774FA7"/>
    <w:rsid w:val="007956C2"/>
    <w:rsid w:val="007A187E"/>
    <w:rsid w:val="007C72C2"/>
    <w:rsid w:val="007D4436"/>
    <w:rsid w:val="007F257A"/>
    <w:rsid w:val="007F3665"/>
    <w:rsid w:val="00800037"/>
    <w:rsid w:val="0085669C"/>
    <w:rsid w:val="00875283"/>
    <w:rsid w:val="008A3091"/>
    <w:rsid w:val="008D76E6"/>
    <w:rsid w:val="0092392D"/>
    <w:rsid w:val="00960C41"/>
    <w:rsid w:val="009B79D1"/>
    <w:rsid w:val="009C307F"/>
    <w:rsid w:val="00A2044E"/>
    <w:rsid w:val="00A23A51"/>
    <w:rsid w:val="00A25CD3"/>
    <w:rsid w:val="00A536D6"/>
    <w:rsid w:val="00A66486"/>
    <w:rsid w:val="00AA332F"/>
    <w:rsid w:val="00AA7BBB"/>
    <w:rsid w:val="00AB64A8"/>
    <w:rsid w:val="00AC0266"/>
    <w:rsid w:val="00AD24EC"/>
    <w:rsid w:val="00B0469E"/>
    <w:rsid w:val="00B05D51"/>
    <w:rsid w:val="00B27AD4"/>
    <w:rsid w:val="00B309F9"/>
    <w:rsid w:val="00B32B60"/>
    <w:rsid w:val="00B57B80"/>
    <w:rsid w:val="00B61619"/>
    <w:rsid w:val="00B63BDC"/>
    <w:rsid w:val="00B908A0"/>
    <w:rsid w:val="00BA6C02"/>
    <w:rsid w:val="00BD5873"/>
    <w:rsid w:val="00C04BE3"/>
    <w:rsid w:val="00C25D29"/>
    <w:rsid w:val="00C45A12"/>
    <w:rsid w:val="00C577D0"/>
    <w:rsid w:val="00CF183B"/>
    <w:rsid w:val="00D375CD"/>
    <w:rsid w:val="00D566AA"/>
    <w:rsid w:val="00D63ACF"/>
    <w:rsid w:val="00D774D3"/>
    <w:rsid w:val="00D85DD7"/>
    <w:rsid w:val="00D904E8"/>
    <w:rsid w:val="00DA08C3"/>
    <w:rsid w:val="00DA72B2"/>
    <w:rsid w:val="00E119B5"/>
    <w:rsid w:val="00E22C42"/>
    <w:rsid w:val="00EB6350"/>
    <w:rsid w:val="00F427DB"/>
    <w:rsid w:val="00F57420"/>
    <w:rsid w:val="00FA7439"/>
    <w:rsid w:val="00FB52DD"/>
    <w:rsid w:val="00FC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85669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5669C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5669C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5669C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5669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5669C"/>
    <w:pPr>
      <w:outlineLvl w:val="4"/>
    </w:pPr>
  </w:style>
  <w:style w:type="paragraph" w:styleId="Heading6">
    <w:name w:val="heading 6"/>
    <w:basedOn w:val="Heading4"/>
    <w:next w:val="Normal"/>
    <w:qFormat/>
    <w:rsid w:val="0085669C"/>
    <w:pPr>
      <w:outlineLvl w:val="5"/>
    </w:pPr>
  </w:style>
  <w:style w:type="paragraph" w:styleId="Heading7">
    <w:name w:val="heading 7"/>
    <w:basedOn w:val="Heading4"/>
    <w:next w:val="Normal"/>
    <w:qFormat/>
    <w:rsid w:val="0085669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5669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5669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5669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5669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5669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5669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5669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5669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5669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5669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85669C"/>
    <w:pPr>
      <w:ind w:left="1698"/>
    </w:pPr>
  </w:style>
  <w:style w:type="paragraph" w:styleId="Index6">
    <w:name w:val="index 6"/>
    <w:basedOn w:val="Normal"/>
    <w:next w:val="Normal"/>
    <w:rsid w:val="0085669C"/>
    <w:pPr>
      <w:ind w:left="1415"/>
    </w:pPr>
  </w:style>
  <w:style w:type="paragraph" w:styleId="Index5">
    <w:name w:val="index 5"/>
    <w:basedOn w:val="Normal"/>
    <w:next w:val="Normal"/>
    <w:rsid w:val="0085669C"/>
    <w:pPr>
      <w:ind w:left="1132"/>
    </w:pPr>
  </w:style>
  <w:style w:type="paragraph" w:styleId="Index4">
    <w:name w:val="index 4"/>
    <w:basedOn w:val="Normal"/>
    <w:next w:val="Normal"/>
    <w:rsid w:val="0085669C"/>
    <w:pPr>
      <w:ind w:left="849"/>
    </w:pPr>
  </w:style>
  <w:style w:type="paragraph" w:styleId="Index3">
    <w:name w:val="index 3"/>
    <w:basedOn w:val="Normal"/>
    <w:next w:val="Normal"/>
    <w:rsid w:val="0085669C"/>
    <w:pPr>
      <w:ind w:left="566"/>
    </w:pPr>
  </w:style>
  <w:style w:type="paragraph" w:styleId="Index2">
    <w:name w:val="index 2"/>
    <w:basedOn w:val="Normal"/>
    <w:next w:val="Normal"/>
    <w:rsid w:val="0085669C"/>
    <w:pPr>
      <w:ind w:left="283"/>
    </w:pPr>
  </w:style>
  <w:style w:type="paragraph" w:styleId="Index1">
    <w:name w:val="index 1"/>
    <w:basedOn w:val="Normal"/>
    <w:next w:val="Normal"/>
    <w:rsid w:val="0085669C"/>
  </w:style>
  <w:style w:type="character" w:styleId="LineNumber">
    <w:name w:val="line number"/>
    <w:basedOn w:val="DefaultParagraphFont"/>
    <w:rsid w:val="0085669C"/>
  </w:style>
  <w:style w:type="paragraph" w:styleId="IndexHeading">
    <w:name w:val="index heading"/>
    <w:basedOn w:val="Normal"/>
    <w:next w:val="Index1"/>
    <w:rsid w:val="0085669C"/>
  </w:style>
  <w:style w:type="paragraph" w:styleId="Footer">
    <w:name w:val="footer"/>
    <w:basedOn w:val="Normal"/>
    <w:rsid w:val="0085669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5669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5669C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5669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5669C"/>
    <w:pPr>
      <w:ind w:left="567"/>
    </w:pPr>
  </w:style>
  <w:style w:type="paragraph" w:customStyle="1" w:styleId="enumlev1">
    <w:name w:val="enumlev1"/>
    <w:basedOn w:val="Normal"/>
    <w:rsid w:val="0085669C"/>
    <w:pPr>
      <w:spacing w:before="86"/>
      <w:ind w:left="567" w:hanging="567"/>
    </w:pPr>
  </w:style>
  <w:style w:type="paragraph" w:customStyle="1" w:styleId="enumlev2">
    <w:name w:val="enumlev2"/>
    <w:basedOn w:val="enumlev1"/>
    <w:rsid w:val="0085669C"/>
    <w:pPr>
      <w:ind w:left="1134"/>
    </w:pPr>
  </w:style>
  <w:style w:type="paragraph" w:customStyle="1" w:styleId="enumlev3">
    <w:name w:val="enumlev3"/>
    <w:basedOn w:val="enumlev2"/>
    <w:rsid w:val="0085669C"/>
    <w:pPr>
      <w:ind w:left="1701"/>
    </w:pPr>
  </w:style>
  <w:style w:type="paragraph" w:customStyle="1" w:styleId="Equation">
    <w:name w:val="Equation"/>
    <w:basedOn w:val="Normal"/>
    <w:rsid w:val="0085669C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85669C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85669C"/>
    <w:pPr>
      <w:spacing w:before="240"/>
    </w:pPr>
  </w:style>
  <w:style w:type="paragraph" w:customStyle="1" w:styleId="Call">
    <w:name w:val="Call"/>
    <w:basedOn w:val="Normal"/>
    <w:next w:val="Normal"/>
    <w:rsid w:val="0085669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85669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85669C"/>
    <w:pPr>
      <w:tabs>
        <w:tab w:val="left" w:pos="2127"/>
      </w:tabs>
      <w:ind w:left="2127" w:hanging="2127"/>
    </w:pPr>
  </w:style>
  <w:style w:type="paragraph" w:customStyle="1" w:styleId="docnoted">
    <w:name w:val="docnoted"/>
    <w:basedOn w:val="Normal"/>
    <w:rsid w:val="008566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Part">
    <w:name w:val="Part"/>
    <w:basedOn w:val="Normal"/>
    <w:rsid w:val="0085669C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85669C"/>
  </w:style>
  <w:style w:type="paragraph" w:customStyle="1" w:styleId="meeting">
    <w:name w:val="meeting"/>
    <w:basedOn w:val="Head"/>
    <w:next w:val="Head"/>
    <w:rsid w:val="0085669C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85669C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85669C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85669C"/>
  </w:style>
  <w:style w:type="paragraph" w:customStyle="1" w:styleId="Data">
    <w:name w:val="Data"/>
    <w:basedOn w:val="Subject"/>
    <w:next w:val="Subject"/>
    <w:rsid w:val="0085669C"/>
  </w:style>
  <w:style w:type="paragraph" w:customStyle="1" w:styleId="Headingb">
    <w:name w:val="Heading_b"/>
    <w:basedOn w:val="Heading3"/>
    <w:next w:val="Normal"/>
    <w:rsid w:val="0085669C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85669C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85669C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85669C"/>
    <w:rPr>
      <w:caps w:val="0"/>
    </w:rPr>
  </w:style>
  <w:style w:type="paragraph" w:customStyle="1" w:styleId="Note">
    <w:name w:val="Note"/>
    <w:basedOn w:val="Normal"/>
    <w:rsid w:val="0085669C"/>
    <w:pPr>
      <w:spacing w:before="80"/>
    </w:pPr>
  </w:style>
  <w:style w:type="paragraph" w:styleId="TOC9">
    <w:name w:val="toc 9"/>
    <w:basedOn w:val="Normal"/>
    <w:next w:val="Normal"/>
    <w:rsid w:val="0085669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85669C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85669C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85669C"/>
    <w:rPr>
      <w:color w:val="0000FF"/>
      <w:u w:val="single"/>
    </w:rPr>
  </w:style>
  <w:style w:type="character" w:styleId="FollowedHyperlink">
    <w:name w:val="FollowedHyperlink"/>
    <w:basedOn w:val="DefaultParagraphFont"/>
    <w:rsid w:val="0085669C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85669C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85669C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85669C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85669C"/>
  </w:style>
  <w:style w:type="paragraph" w:customStyle="1" w:styleId="Appendixref">
    <w:name w:val="Appendix_ref"/>
    <w:basedOn w:val="Annexref"/>
    <w:next w:val="Appendixtitle"/>
    <w:rsid w:val="0085669C"/>
  </w:style>
  <w:style w:type="paragraph" w:customStyle="1" w:styleId="Appendixtitle">
    <w:name w:val="Appendix_title"/>
    <w:basedOn w:val="Annextitle"/>
    <w:next w:val="Normal"/>
    <w:rsid w:val="0085669C"/>
  </w:style>
  <w:style w:type="paragraph" w:customStyle="1" w:styleId="Artheading">
    <w:name w:val="Art_heading"/>
    <w:basedOn w:val="Normal"/>
    <w:next w:val="Normalaftertitle"/>
    <w:rsid w:val="0085669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5669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5669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5669C"/>
  </w:style>
  <w:style w:type="paragraph" w:customStyle="1" w:styleId="Chaptitle">
    <w:name w:val="Chap_title"/>
    <w:basedOn w:val="Arttitle"/>
    <w:next w:val="Normal"/>
    <w:rsid w:val="0085669C"/>
  </w:style>
  <w:style w:type="character" w:styleId="EndnoteReference">
    <w:name w:val="endnote reference"/>
    <w:basedOn w:val="DefaultParagraphFont"/>
    <w:rsid w:val="0085669C"/>
    <w:rPr>
      <w:vertAlign w:val="superscript"/>
    </w:rPr>
  </w:style>
  <w:style w:type="paragraph" w:customStyle="1" w:styleId="Equationlegend">
    <w:name w:val="Equation_legend"/>
    <w:basedOn w:val="NormalIndent"/>
    <w:rsid w:val="0085669C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85669C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85669C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85669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85669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85669C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85669C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5669C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85669C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85669C"/>
  </w:style>
  <w:style w:type="paragraph" w:customStyle="1" w:styleId="Partref">
    <w:name w:val="Part_ref"/>
    <w:basedOn w:val="Annexref"/>
    <w:next w:val="Normalaftertitle"/>
    <w:rsid w:val="0085669C"/>
  </w:style>
  <w:style w:type="paragraph" w:customStyle="1" w:styleId="Parttitle">
    <w:name w:val="Part_title"/>
    <w:basedOn w:val="Annextitle"/>
    <w:next w:val="Partref"/>
    <w:rsid w:val="0085669C"/>
  </w:style>
  <w:style w:type="paragraph" w:customStyle="1" w:styleId="RecNo">
    <w:name w:val="Rec_No"/>
    <w:basedOn w:val="Normal"/>
    <w:next w:val="Rectitle"/>
    <w:rsid w:val="0085669C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5669C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85669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5669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5669C"/>
  </w:style>
  <w:style w:type="paragraph" w:customStyle="1" w:styleId="QuestionNo">
    <w:name w:val="Question_No"/>
    <w:basedOn w:val="RecNo"/>
    <w:next w:val="Questiontitle"/>
    <w:rsid w:val="0085669C"/>
  </w:style>
  <w:style w:type="paragraph" w:customStyle="1" w:styleId="Questionref">
    <w:name w:val="Question_ref"/>
    <w:basedOn w:val="Recref"/>
    <w:next w:val="Questiondate"/>
    <w:rsid w:val="0085669C"/>
  </w:style>
  <w:style w:type="paragraph" w:customStyle="1" w:styleId="Questiontitle">
    <w:name w:val="Question_title"/>
    <w:basedOn w:val="Rectitle"/>
    <w:next w:val="Questionref"/>
    <w:rsid w:val="0085669C"/>
  </w:style>
  <w:style w:type="paragraph" w:customStyle="1" w:styleId="Reftext">
    <w:name w:val="Ref_text"/>
    <w:basedOn w:val="Normal"/>
    <w:rsid w:val="0085669C"/>
    <w:pPr>
      <w:ind w:left="567" w:hanging="567"/>
    </w:pPr>
  </w:style>
  <w:style w:type="paragraph" w:customStyle="1" w:styleId="Reftitle">
    <w:name w:val="Ref_title"/>
    <w:basedOn w:val="Normal"/>
    <w:next w:val="Reftext"/>
    <w:rsid w:val="0085669C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85669C"/>
  </w:style>
  <w:style w:type="paragraph" w:customStyle="1" w:styleId="RepNo">
    <w:name w:val="Rep_No"/>
    <w:basedOn w:val="RecNo"/>
    <w:next w:val="Reptitle"/>
    <w:rsid w:val="0085669C"/>
  </w:style>
  <w:style w:type="paragraph" w:customStyle="1" w:styleId="Repref">
    <w:name w:val="Rep_ref"/>
    <w:basedOn w:val="Recref"/>
    <w:next w:val="Repdate"/>
    <w:rsid w:val="0085669C"/>
  </w:style>
  <w:style w:type="paragraph" w:customStyle="1" w:styleId="Reptitle">
    <w:name w:val="Rep_title"/>
    <w:basedOn w:val="Rectitle"/>
    <w:next w:val="Repref"/>
    <w:rsid w:val="0085669C"/>
  </w:style>
  <w:style w:type="paragraph" w:customStyle="1" w:styleId="Resdate">
    <w:name w:val="Res_date"/>
    <w:basedOn w:val="Recdate"/>
    <w:next w:val="Normalaftertitle"/>
    <w:rsid w:val="0085669C"/>
  </w:style>
  <w:style w:type="paragraph" w:customStyle="1" w:styleId="ResNo">
    <w:name w:val="Res_No"/>
    <w:basedOn w:val="AnnexNo"/>
    <w:next w:val="Restitle"/>
    <w:rsid w:val="0085669C"/>
  </w:style>
  <w:style w:type="paragraph" w:customStyle="1" w:styleId="Resref">
    <w:name w:val="Res_ref"/>
    <w:basedOn w:val="Recref"/>
    <w:next w:val="Resdate"/>
    <w:rsid w:val="0085669C"/>
  </w:style>
  <w:style w:type="paragraph" w:customStyle="1" w:styleId="Restitle">
    <w:name w:val="Res_title"/>
    <w:basedOn w:val="Annextitle"/>
    <w:next w:val="Normal"/>
    <w:rsid w:val="0085669C"/>
  </w:style>
  <w:style w:type="paragraph" w:customStyle="1" w:styleId="SectionNo">
    <w:name w:val="Section_No"/>
    <w:basedOn w:val="AnnexNo"/>
    <w:next w:val="Sectiontitle"/>
    <w:rsid w:val="0085669C"/>
  </w:style>
  <w:style w:type="paragraph" w:customStyle="1" w:styleId="Sectiontitle">
    <w:name w:val="Section_title"/>
    <w:basedOn w:val="Normal"/>
    <w:next w:val="Normalaftertitle"/>
    <w:rsid w:val="0085669C"/>
    <w:rPr>
      <w:sz w:val="28"/>
    </w:rPr>
  </w:style>
  <w:style w:type="paragraph" w:customStyle="1" w:styleId="SpecialFooter">
    <w:name w:val="Special Footer"/>
    <w:basedOn w:val="Footer"/>
    <w:rsid w:val="0085669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85669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85669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5669C"/>
    <w:pPr>
      <w:spacing w:before="120"/>
    </w:pPr>
  </w:style>
  <w:style w:type="paragraph" w:customStyle="1" w:styleId="Tableref">
    <w:name w:val="Table_ref"/>
    <w:basedOn w:val="Normal"/>
    <w:next w:val="Tabletitle"/>
    <w:rsid w:val="0085669C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85669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5669C"/>
    <w:rPr>
      <w:caps w:val="0"/>
    </w:rPr>
  </w:style>
  <w:style w:type="paragraph" w:customStyle="1" w:styleId="Title4">
    <w:name w:val="Title 4"/>
    <w:basedOn w:val="Title3"/>
    <w:next w:val="Heading1"/>
    <w:rsid w:val="0085669C"/>
    <w:rPr>
      <w:b/>
    </w:rPr>
  </w:style>
  <w:style w:type="paragraph" w:customStyle="1" w:styleId="FigureNo">
    <w:name w:val="Figure_No"/>
    <w:basedOn w:val="Normal"/>
    <w:next w:val="Figuretitle"/>
    <w:rsid w:val="0085669C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85669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E22C42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Rec">
    <w:name w:val="Rec_#"/>
    <w:basedOn w:val="Normal"/>
    <w:next w:val="Normal"/>
    <w:rsid w:val="00E22C4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en-GB"/>
    </w:rPr>
  </w:style>
  <w:style w:type="paragraph" w:customStyle="1" w:styleId="RecTitle0">
    <w:name w:val="Rec_Title"/>
    <w:basedOn w:val="Normal"/>
    <w:next w:val="Heading1"/>
    <w:rsid w:val="00E22C4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caps/>
      <w:sz w:val="28"/>
      <w:lang w:val="en-GB"/>
    </w:rPr>
  </w:style>
  <w:style w:type="paragraph" w:customStyle="1" w:styleId="call0">
    <w:name w:val="call"/>
    <w:basedOn w:val="Normal"/>
    <w:next w:val="Normal"/>
    <w:rsid w:val="00E22C4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bout\Application%20Data\Microsoft\Templates\POOL%20F%20-%20ITU\PF_C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PF_C10</Template>
  <TotalTime>0</TotalTime>
  <Pages>1</Pages>
  <Words>146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(adoptée à la session extraordinaire du Conseil)</vt:lpstr>
    </vt:vector>
  </TitlesOfParts>
  <Manager>Secrétariat général - Pool</Manager>
  <Company>Union internationale des télécommunications (UIT)</Company>
  <LinksUpToDate>false</LinksUpToDate>
  <CharactersWithSpaces>972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(adoptée à la session extraordinaire du Conseil)</dc:title>
  <dc:subject>Conseil 2010</dc:subject>
  <dc:creator>DÉCISION 558</dc:creator>
  <cp:keywords>C2010, C10</cp:keywords>
  <dc:description>Document C-EXT/6-F  Pour: _x000d_Date du document: 22 octobre 2010_x000d_Enregistré par SH-106307 à 12:12:19 le 09.11.2010</dc:description>
  <cp:lastModifiedBy>brouard</cp:lastModifiedBy>
  <cp:revision>2</cp:revision>
  <cp:lastPrinted>2010-11-09T11:09:00Z</cp:lastPrinted>
  <dcterms:created xsi:type="dcterms:W3CDTF">2010-11-10T08:10:00Z</dcterms:created>
  <dcterms:modified xsi:type="dcterms:W3CDTF">2010-11-10T08:10:00Z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C-EXT/6-F</vt:lpwstr>
  </property>
  <property fmtid="{D5CDD505-2E9C-101B-9397-08002B2CF9AE}" pid="3" name="Docdate">
    <vt:lpwstr>22 octobre 2010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DÉCISION 558</vt:lpwstr>
  </property>
</Properties>
</file>