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713" w:rsidRPr="00BF5DF0" w:rsidRDefault="006B7713" w:rsidP="001B2779">
      <w:pPr>
        <w:tabs>
          <w:tab w:val="left" w:pos="709"/>
        </w:tabs>
        <w:jc w:val="center"/>
        <w:rPr>
          <w:szCs w:val="20"/>
          <w:lang w:val="en-GB"/>
        </w:rPr>
      </w:pPr>
      <w:r w:rsidRPr="007B5F4A">
        <w:rPr>
          <w:szCs w:val="20"/>
          <w:lang w:val="en-GB"/>
        </w:rPr>
        <w:t>Facilitator’s Report</w:t>
      </w:r>
    </w:p>
    <w:p w:rsidR="00874D2F" w:rsidRPr="00A26B1B" w:rsidRDefault="00874D2F" w:rsidP="003228A7">
      <w:pPr>
        <w:tabs>
          <w:tab w:val="left" w:pos="709"/>
        </w:tabs>
        <w:spacing w:before="0"/>
        <w:jc w:val="center"/>
        <w:rPr>
          <w:szCs w:val="20"/>
          <w:lang w:val="en-GB"/>
        </w:rPr>
      </w:pPr>
    </w:p>
    <w:p w:rsidR="00874D2F" w:rsidRPr="00E429D8" w:rsidRDefault="00742014" w:rsidP="00F1733A">
      <w:pPr>
        <w:tabs>
          <w:tab w:val="left" w:pos="709"/>
        </w:tabs>
        <w:jc w:val="center"/>
        <w:rPr>
          <w:b/>
          <w:bCs/>
          <w:color w:val="365F91" w:themeColor="accent1" w:themeShade="BF"/>
          <w:sz w:val="28"/>
          <w:szCs w:val="28"/>
          <w:lang w:val="en-GB"/>
        </w:rPr>
      </w:pPr>
      <w:r w:rsidRPr="00E429D8">
        <w:rPr>
          <w:b/>
          <w:bCs/>
          <w:color w:val="365F91" w:themeColor="accent1" w:themeShade="BF"/>
          <w:sz w:val="28"/>
          <w:szCs w:val="28"/>
          <w:lang w:val="en-GB"/>
        </w:rPr>
        <w:t xml:space="preserve">ITU </w:t>
      </w:r>
      <w:r w:rsidR="00DA06A9">
        <w:rPr>
          <w:b/>
          <w:bCs/>
          <w:color w:val="365F91" w:themeColor="accent1" w:themeShade="BF"/>
          <w:sz w:val="28"/>
          <w:szCs w:val="28"/>
          <w:lang w:val="en-GB"/>
        </w:rPr>
        <w:t>World Café</w:t>
      </w:r>
      <w:r w:rsidRPr="00E429D8">
        <w:rPr>
          <w:b/>
          <w:bCs/>
          <w:color w:val="365F91" w:themeColor="accent1" w:themeShade="BF"/>
          <w:sz w:val="28"/>
          <w:szCs w:val="28"/>
          <w:lang w:val="en-GB"/>
        </w:rPr>
        <w:t xml:space="preserve"> @ Council 2012 “</w:t>
      </w:r>
      <w:r w:rsidR="007B5F4A" w:rsidRPr="00E429D8">
        <w:rPr>
          <w:b/>
          <w:color w:val="365F91" w:themeColor="accent1" w:themeShade="BF"/>
          <w:sz w:val="28"/>
          <w:szCs w:val="28"/>
          <w:lang w:val="en-GB"/>
        </w:rPr>
        <w:t>Engendering Change</w:t>
      </w:r>
      <w:r w:rsidRPr="00E429D8">
        <w:rPr>
          <w:b/>
          <w:color w:val="365F91" w:themeColor="accent1" w:themeShade="BF"/>
          <w:sz w:val="28"/>
          <w:szCs w:val="28"/>
          <w:lang w:val="en-GB"/>
        </w:rPr>
        <w:t>”</w:t>
      </w:r>
    </w:p>
    <w:p w:rsidR="007B5F4A" w:rsidRPr="00E429D8" w:rsidRDefault="007B5F4A" w:rsidP="003228A7">
      <w:pPr>
        <w:tabs>
          <w:tab w:val="left" w:pos="709"/>
        </w:tabs>
        <w:spacing w:before="0"/>
        <w:jc w:val="center"/>
        <w:rPr>
          <w:b/>
          <w:szCs w:val="20"/>
          <w:lang w:val="en-GB"/>
        </w:rPr>
      </w:pPr>
    </w:p>
    <w:p w:rsidR="0050718A" w:rsidRPr="00C959D7" w:rsidRDefault="007B5F4A" w:rsidP="003228A7">
      <w:pPr>
        <w:tabs>
          <w:tab w:val="left" w:pos="709"/>
        </w:tabs>
        <w:spacing w:before="0"/>
        <w:jc w:val="center"/>
        <w:rPr>
          <w:szCs w:val="20"/>
          <w:lang w:val="en-GB"/>
        </w:rPr>
      </w:pPr>
      <w:r w:rsidRPr="00C959D7">
        <w:rPr>
          <w:szCs w:val="20"/>
          <w:lang w:val="en-GB"/>
        </w:rPr>
        <w:t xml:space="preserve">Hosted by </w:t>
      </w:r>
    </w:p>
    <w:p w:rsidR="007B5F4A" w:rsidRDefault="00742014" w:rsidP="003228A7">
      <w:pPr>
        <w:tabs>
          <w:tab w:val="left" w:pos="709"/>
        </w:tabs>
        <w:spacing w:before="0"/>
        <w:jc w:val="center"/>
        <w:rPr>
          <w:b/>
          <w:szCs w:val="20"/>
          <w:lang w:val="en-GB"/>
        </w:rPr>
      </w:pPr>
      <w:r>
        <w:rPr>
          <w:b/>
          <w:szCs w:val="20"/>
          <w:lang w:val="en-GB"/>
        </w:rPr>
        <w:t>Dr Hamadoun Touré</w:t>
      </w:r>
    </w:p>
    <w:p w:rsidR="007B5F4A" w:rsidRDefault="007B5F4A" w:rsidP="003228A7">
      <w:pPr>
        <w:tabs>
          <w:tab w:val="left" w:pos="709"/>
        </w:tabs>
        <w:spacing w:before="0"/>
        <w:jc w:val="center"/>
        <w:rPr>
          <w:b/>
          <w:szCs w:val="20"/>
          <w:lang w:val="en-GB"/>
        </w:rPr>
      </w:pPr>
      <w:r>
        <w:rPr>
          <w:b/>
          <w:szCs w:val="20"/>
          <w:lang w:val="en-GB"/>
        </w:rPr>
        <w:t>Secretary-General of ITU</w:t>
      </w:r>
    </w:p>
    <w:p w:rsidR="00BF5DF0" w:rsidRDefault="00BF5DF0" w:rsidP="003228A7">
      <w:pPr>
        <w:tabs>
          <w:tab w:val="left" w:pos="709"/>
        </w:tabs>
        <w:spacing w:before="0"/>
        <w:jc w:val="center"/>
        <w:rPr>
          <w:b/>
          <w:szCs w:val="20"/>
          <w:lang w:val="en-GB"/>
        </w:rPr>
      </w:pPr>
    </w:p>
    <w:p w:rsidR="007B5F4A" w:rsidRPr="00C959D7" w:rsidRDefault="0050718A" w:rsidP="003228A7">
      <w:pPr>
        <w:tabs>
          <w:tab w:val="left" w:pos="709"/>
        </w:tabs>
        <w:spacing w:before="0"/>
        <w:jc w:val="center"/>
        <w:rPr>
          <w:szCs w:val="20"/>
          <w:lang w:val="en-GB"/>
        </w:rPr>
      </w:pPr>
      <w:r w:rsidRPr="00C959D7">
        <w:rPr>
          <w:szCs w:val="20"/>
          <w:lang w:val="en-GB"/>
        </w:rPr>
        <w:t>a</w:t>
      </w:r>
      <w:r w:rsidR="00BF5DF0" w:rsidRPr="00C959D7">
        <w:rPr>
          <w:szCs w:val="20"/>
          <w:lang w:val="en-GB"/>
        </w:rPr>
        <w:t>nd</w:t>
      </w:r>
    </w:p>
    <w:p w:rsidR="00BF5DF0" w:rsidRDefault="00BF5DF0" w:rsidP="003228A7">
      <w:pPr>
        <w:tabs>
          <w:tab w:val="left" w:pos="709"/>
        </w:tabs>
        <w:spacing w:before="0"/>
        <w:jc w:val="center"/>
        <w:rPr>
          <w:b/>
          <w:szCs w:val="20"/>
          <w:lang w:val="en-GB"/>
        </w:rPr>
      </w:pPr>
    </w:p>
    <w:p w:rsidR="0050718A" w:rsidRDefault="0050718A" w:rsidP="003228A7">
      <w:pPr>
        <w:tabs>
          <w:tab w:val="left" w:pos="709"/>
        </w:tabs>
        <w:spacing w:before="0"/>
        <w:jc w:val="center"/>
        <w:rPr>
          <w:b/>
          <w:szCs w:val="20"/>
          <w:lang w:val="en-GB"/>
        </w:rPr>
      </w:pPr>
      <w:r>
        <w:rPr>
          <w:b/>
          <w:szCs w:val="20"/>
          <w:lang w:val="en-GB"/>
        </w:rPr>
        <w:t>Doreen Bogdan</w:t>
      </w:r>
    </w:p>
    <w:p w:rsidR="007B5F4A" w:rsidRDefault="00BF5DF0" w:rsidP="003228A7">
      <w:pPr>
        <w:tabs>
          <w:tab w:val="left" w:pos="709"/>
        </w:tabs>
        <w:spacing w:before="0"/>
        <w:jc w:val="center"/>
        <w:rPr>
          <w:b/>
          <w:szCs w:val="20"/>
          <w:lang w:val="en-GB"/>
        </w:rPr>
      </w:pPr>
      <w:r>
        <w:rPr>
          <w:b/>
          <w:szCs w:val="20"/>
          <w:lang w:val="en-GB"/>
        </w:rPr>
        <w:t>Chief of Strategic Planning and Membership Department</w:t>
      </w:r>
    </w:p>
    <w:p w:rsidR="00BF5DF0" w:rsidRPr="00A26B1B" w:rsidRDefault="00336CEB" w:rsidP="003228A7">
      <w:pPr>
        <w:tabs>
          <w:tab w:val="left" w:pos="709"/>
        </w:tabs>
        <w:spacing w:before="0"/>
        <w:jc w:val="center"/>
        <w:rPr>
          <w:b/>
          <w:szCs w:val="20"/>
          <w:lang w:val="en-GB"/>
        </w:rPr>
      </w:pPr>
      <w:r>
        <w:rPr>
          <w:b/>
          <w:szCs w:val="20"/>
          <w:lang w:val="en-GB"/>
        </w:rPr>
        <w:t>Chair of the ITU Gender Task</w:t>
      </w:r>
      <w:r w:rsidR="00BF5DF0">
        <w:rPr>
          <w:b/>
          <w:szCs w:val="20"/>
          <w:lang w:val="en-GB"/>
        </w:rPr>
        <w:t xml:space="preserve"> Force</w:t>
      </w:r>
    </w:p>
    <w:p w:rsidR="00103D69" w:rsidRPr="00A26B1B" w:rsidRDefault="00103D69" w:rsidP="003228A7">
      <w:pPr>
        <w:tabs>
          <w:tab w:val="left" w:pos="709"/>
        </w:tabs>
        <w:spacing w:before="0"/>
        <w:jc w:val="center"/>
        <w:rPr>
          <w:szCs w:val="20"/>
          <w:lang w:val="en-GB"/>
        </w:rPr>
      </w:pPr>
    </w:p>
    <w:p w:rsidR="00874D2F" w:rsidRDefault="007123C4" w:rsidP="00DD7FFC">
      <w:pPr>
        <w:tabs>
          <w:tab w:val="left" w:pos="709"/>
        </w:tabs>
        <w:jc w:val="center"/>
        <w:rPr>
          <w:szCs w:val="20"/>
          <w:lang w:val="en-GB"/>
        </w:rPr>
      </w:pPr>
      <w:r>
        <w:rPr>
          <w:bCs/>
          <w:szCs w:val="20"/>
          <w:lang w:val="en-GB"/>
        </w:rPr>
        <w:t>12:30</w:t>
      </w:r>
      <w:r>
        <w:rPr>
          <w:bCs/>
          <w:szCs w:val="20"/>
          <w:lang w:val="en-GB"/>
        </w:rPr>
        <w:noBreakHyphen/>
      </w:r>
      <w:r w:rsidR="00BF5DF0" w:rsidRPr="00C959D7">
        <w:rPr>
          <w:bCs/>
          <w:szCs w:val="20"/>
          <w:lang w:val="en-GB"/>
        </w:rPr>
        <w:t>15:30, Tuesday, 10 July 2012</w:t>
      </w:r>
      <w:r w:rsidR="00DD7FFC">
        <w:rPr>
          <w:bCs/>
          <w:szCs w:val="20"/>
          <w:lang w:val="en-GB"/>
        </w:rPr>
        <w:t>, Geneva</w:t>
      </w:r>
      <w:r w:rsidR="00BF5DF0" w:rsidRPr="00C959D7">
        <w:rPr>
          <w:bCs/>
          <w:szCs w:val="20"/>
          <w:lang w:val="en-GB"/>
        </w:rPr>
        <w:br/>
      </w:r>
      <w:r w:rsidR="00874D2F" w:rsidRPr="00A26B1B">
        <w:rPr>
          <w:szCs w:val="20"/>
          <w:lang w:val="en-GB"/>
        </w:rPr>
        <w:t>2</w:t>
      </w:r>
      <w:r w:rsidR="00874D2F" w:rsidRPr="00A26B1B">
        <w:rPr>
          <w:szCs w:val="20"/>
          <w:vertAlign w:val="superscript"/>
          <w:lang w:val="en-GB"/>
        </w:rPr>
        <w:t>nd</w:t>
      </w:r>
      <w:r w:rsidR="00874D2F" w:rsidRPr="00A26B1B">
        <w:rPr>
          <w:szCs w:val="20"/>
          <w:lang w:val="en-GB"/>
        </w:rPr>
        <w:t xml:space="preserve"> floor, </w:t>
      </w:r>
      <w:r w:rsidR="004625B3" w:rsidRPr="00A26B1B">
        <w:rPr>
          <w:szCs w:val="20"/>
          <w:lang w:val="en-GB"/>
        </w:rPr>
        <w:t xml:space="preserve">ITU </w:t>
      </w:r>
      <w:r w:rsidR="00874D2F" w:rsidRPr="00A26B1B">
        <w:rPr>
          <w:szCs w:val="20"/>
          <w:lang w:val="en-GB"/>
        </w:rPr>
        <w:t>Montbrillant Building</w:t>
      </w:r>
    </w:p>
    <w:p w:rsidR="003228A7" w:rsidRPr="00A26B1B" w:rsidRDefault="003228A7" w:rsidP="00BF5DF0">
      <w:pPr>
        <w:tabs>
          <w:tab w:val="left" w:pos="709"/>
        </w:tabs>
        <w:jc w:val="center"/>
        <w:rPr>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6B7713" w:rsidRPr="00A26B1B" w:rsidTr="006B7713">
        <w:trPr>
          <w:jc w:val="center"/>
        </w:trPr>
        <w:tc>
          <w:tcPr>
            <w:tcW w:w="9212" w:type="dxa"/>
          </w:tcPr>
          <w:p w:rsidR="006B7713" w:rsidRPr="00A26B1B" w:rsidRDefault="00161FA1" w:rsidP="00590AF1">
            <w:pPr>
              <w:tabs>
                <w:tab w:val="left" w:pos="709"/>
              </w:tabs>
              <w:jc w:val="center"/>
              <w:rPr>
                <w:szCs w:val="20"/>
                <w:lang w:val="en-GB"/>
              </w:rPr>
            </w:pPr>
            <w:r>
              <w:rPr>
                <w:noProof/>
                <w:szCs w:val="20"/>
              </w:rPr>
              <w:drawing>
                <wp:inline distT="0" distB="0" distL="0" distR="0" wp14:anchorId="0F8CC76B" wp14:editId="26CB107D">
                  <wp:extent cx="4648200" cy="2792878"/>
                  <wp:effectExtent l="0" t="0" r="0" b="0"/>
                  <wp:docPr id="1" name="Picture 1" descr="M:\STADMIN\5-PROJECTS\WORLD CAFE\World Cafe Gender\Photos Report\Room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ADMIN\5-PROJECTS\WORLD CAFE\World Cafe Gender\Photos Report\Roomview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6026" cy="2797581"/>
                          </a:xfrm>
                          <a:prstGeom prst="rect">
                            <a:avLst/>
                          </a:prstGeom>
                          <a:noFill/>
                          <a:ln>
                            <a:noFill/>
                          </a:ln>
                        </pic:spPr>
                      </pic:pic>
                    </a:graphicData>
                  </a:graphic>
                </wp:inline>
              </w:drawing>
            </w:r>
          </w:p>
        </w:tc>
      </w:tr>
    </w:tbl>
    <w:p w:rsidR="007123C4" w:rsidRPr="00A26B1B" w:rsidRDefault="007123C4" w:rsidP="007123C4">
      <w:pPr>
        <w:tabs>
          <w:tab w:val="left" w:pos="709"/>
        </w:tabs>
        <w:rPr>
          <w:b/>
          <w:bCs/>
          <w:szCs w:val="20"/>
          <w:lang w:val="en-GB"/>
        </w:rPr>
      </w:pPr>
      <w:r w:rsidRPr="00A26B1B">
        <w:rPr>
          <w:b/>
          <w:bCs/>
          <w:szCs w:val="20"/>
          <w:lang w:val="en-GB"/>
        </w:rPr>
        <w:t>Summary</w:t>
      </w:r>
    </w:p>
    <w:p w:rsidR="007123C4" w:rsidRDefault="007123C4" w:rsidP="007123C4">
      <w:r>
        <w:t>A vibrant World Café session, held at ITU Headquarters in Geneva, lent further volume to ITU's "gender mainstreaming" agenda. The event assembled over 100 representatives of ITU’s membership and staff in a collaborative conversation to uncover new ideas able to advance the organization’s commitment to enshrine gender in all ITU policy and strategic decisions.</w:t>
      </w:r>
    </w:p>
    <w:p w:rsidR="007123C4" w:rsidRDefault="007123C4" w:rsidP="007123C4">
      <w:r>
        <w:t>Organized by the ITU Gender Task Force, the World Café was held as an informal working session of the ITU Council 2012 meeting, hosting an inclusive conversation enabling dialogue between government ministers, ICT industry executives, and a cross-section of ITU's staff spanning interns to top-level managers and elected officials.</w:t>
      </w:r>
    </w:p>
    <w:p w:rsidR="007123C4" w:rsidRDefault="007123C4" w:rsidP="007123C4">
      <w:r>
        <w:t>Participants called on ITU to foster a gender-conscious organizational culture and to build its membership's capacity to follow suit.</w:t>
      </w:r>
    </w:p>
    <w:p w:rsidR="007123C4" w:rsidRPr="007123C4" w:rsidRDefault="007123C4" w:rsidP="007123C4">
      <w:pPr>
        <w:rPr>
          <w:lang w:val="fr-CH"/>
        </w:rPr>
      </w:pPr>
      <w:r w:rsidRPr="007123C4">
        <w:rPr>
          <w:lang w:val="fr-CH"/>
        </w:rPr>
        <w:t>Photo collection:</w:t>
      </w:r>
    </w:p>
    <w:p w:rsidR="007123C4" w:rsidRPr="007123C4" w:rsidRDefault="00E111DF" w:rsidP="007123C4">
      <w:pPr>
        <w:tabs>
          <w:tab w:val="left" w:pos="709"/>
        </w:tabs>
        <w:spacing w:before="0"/>
        <w:rPr>
          <w:szCs w:val="20"/>
          <w:lang w:val="fr-CH"/>
        </w:rPr>
      </w:pPr>
      <w:hyperlink r:id="rId10" w:history="1">
        <w:r w:rsidR="007123C4" w:rsidRPr="007123C4">
          <w:rPr>
            <w:rStyle w:val="Hyperlink"/>
            <w:szCs w:val="20"/>
            <w:lang w:val="fr-CH"/>
          </w:rPr>
          <w:t>http://www.flickr.com/photos/itupictures/sets/72157630540069408/with/7554733034/</w:t>
        </w:r>
      </w:hyperlink>
    </w:p>
    <w:p w:rsidR="007123C4" w:rsidRPr="007123C4" w:rsidRDefault="007123C4" w:rsidP="007123C4">
      <w:pPr>
        <w:rPr>
          <w:lang w:val="fr-CH"/>
        </w:rPr>
      </w:pPr>
      <w:r w:rsidRPr="007123C4">
        <w:rPr>
          <w:lang w:val="fr-CH"/>
        </w:rPr>
        <w:t>Video:</w:t>
      </w:r>
    </w:p>
    <w:p w:rsidR="00507A24" w:rsidRPr="002E2BBF" w:rsidRDefault="00E111DF" w:rsidP="007123C4">
      <w:pPr>
        <w:tabs>
          <w:tab w:val="left" w:pos="540"/>
          <w:tab w:val="left" w:pos="709"/>
        </w:tabs>
        <w:rPr>
          <w:rStyle w:val="Hyperlink"/>
          <w:szCs w:val="20"/>
          <w:lang w:val="fr-CH"/>
        </w:rPr>
      </w:pPr>
      <w:hyperlink r:id="rId11" w:history="1">
        <w:r w:rsidR="007123C4" w:rsidRPr="007123C4">
          <w:rPr>
            <w:rStyle w:val="Hyperlink"/>
            <w:szCs w:val="20"/>
            <w:lang w:val="fr-CH"/>
          </w:rPr>
          <w:t>http://www.youtube.com/watch?v=gcNgUCAgz2U</w:t>
        </w:r>
      </w:hyperlink>
    </w:p>
    <w:p w:rsidR="0051426E" w:rsidRPr="00A26B1B" w:rsidRDefault="007C3AE2" w:rsidP="0051426E">
      <w:pPr>
        <w:tabs>
          <w:tab w:val="left" w:pos="540"/>
          <w:tab w:val="left" w:pos="709"/>
        </w:tabs>
        <w:jc w:val="center"/>
        <w:rPr>
          <w:b/>
          <w:szCs w:val="20"/>
          <w:lang w:val="en-GB"/>
        </w:rPr>
      </w:pPr>
      <w:r>
        <w:rPr>
          <w:b/>
          <w:szCs w:val="20"/>
          <w:lang w:val="en-GB"/>
        </w:rPr>
        <w:lastRenderedPageBreak/>
        <w:t>Contents</w:t>
      </w:r>
    </w:p>
    <w:p w:rsidR="00500988" w:rsidRDefault="006B5870" w:rsidP="00C459C0">
      <w:pPr>
        <w:pStyle w:val="TOC1"/>
        <w:rPr>
          <w:rFonts w:asciiTheme="minorHAnsi" w:eastAsiaTheme="minorEastAsia" w:hAnsiTheme="minorHAnsi" w:cstheme="minorBidi"/>
          <w:noProof/>
          <w:sz w:val="22"/>
          <w:szCs w:val="22"/>
        </w:rPr>
      </w:pPr>
      <w:r w:rsidRPr="00A26B1B">
        <w:rPr>
          <w:b/>
          <w:szCs w:val="20"/>
          <w:lang w:val="en-GB"/>
        </w:rPr>
        <w:fldChar w:fldCharType="begin"/>
      </w:r>
      <w:r w:rsidR="0051426E" w:rsidRPr="00A26B1B">
        <w:rPr>
          <w:b/>
          <w:szCs w:val="20"/>
          <w:lang w:val="en-GB"/>
        </w:rPr>
        <w:instrText xml:space="preserve"> TOC \o "1-2" \h \z \u </w:instrText>
      </w:r>
      <w:r w:rsidRPr="00A26B1B">
        <w:rPr>
          <w:b/>
          <w:szCs w:val="20"/>
          <w:lang w:val="en-GB"/>
        </w:rPr>
        <w:fldChar w:fldCharType="separate"/>
      </w:r>
      <w:hyperlink w:anchor="_Toc337821110" w:history="1">
        <w:r w:rsidR="00500988" w:rsidRPr="00B2763F">
          <w:rPr>
            <w:rStyle w:val="Hyperlink"/>
            <w:noProof/>
          </w:rPr>
          <w:t>1</w:t>
        </w:r>
        <w:r w:rsidR="00500988">
          <w:rPr>
            <w:rFonts w:asciiTheme="minorHAnsi" w:eastAsiaTheme="minorEastAsia" w:hAnsiTheme="minorHAnsi" w:cstheme="minorBidi"/>
            <w:noProof/>
            <w:sz w:val="22"/>
            <w:szCs w:val="22"/>
          </w:rPr>
          <w:tab/>
        </w:r>
        <w:r w:rsidR="00500988" w:rsidRPr="00B2763F">
          <w:rPr>
            <w:rStyle w:val="Hyperlink"/>
            <w:noProof/>
          </w:rPr>
          <w:t>Participants</w:t>
        </w:r>
        <w:r w:rsidR="00500988">
          <w:rPr>
            <w:noProof/>
            <w:webHidden/>
          </w:rPr>
          <w:tab/>
        </w:r>
        <w:r w:rsidR="00500988">
          <w:rPr>
            <w:noProof/>
            <w:webHidden/>
          </w:rPr>
          <w:fldChar w:fldCharType="begin"/>
        </w:r>
        <w:r w:rsidR="00500988">
          <w:rPr>
            <w:noProof/>
            <w:webHidden/>
          </w:rPr>
          <w:instrText xml:space="preserve"> PAGEREF _Toc337821110 \h </w:instrText>
        </w:r>
        <w:r w:rsidR="00500988">
          <w:rPr>
            <w:noProof/>
            <w:webHidden/>
          </w:rPr>
        </w:r>
        <w:r w:rsidR="00500988">
          <w:rPr>
            <w:noProof/>
            <w:webHidden/>
          </w:rPr>
          <w:fldChar w:fldCharType="separate"/>
        </w:r>
        <w:r w:rsidR="002419A9">
          <w:rPr>
            <w:noProof/>
            <w:webHidden/>
          </w:rPr>
          <w:t>3</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1" w:history="1">
        <w:r w:rsidR="00500988" w:rsidRPr="00B2763F">
          <w:rPr>
            <w:rStyle w:val="Hyperlink"/>
            <w:noProof/>
          </w:rPr>
          <w:t>2</w:t>
        </w:r>
        <w:r w:rsidR="00500988">
          <w:rPr>
            <w:rFonts w:asciiTheme="minorHAnsi" w:eastAsiaTheme="minorEastAsia" w:hAnsiTheme="minorHAnsi" w:cstheme="minorBidi"/>
            <w:noProof/>
            <w:sz w:val="22"/>
            <w:szCs w:val="22"/>
          </w:rPr>
          <w:tab/>
        </w:r>
        <w:r w:rsidR="00500988" w:rsidRPr="00B2763F">
          <w:rPr>
            <w:rStyle w:val="Hyperlink"/>
            <w:noProof/>
          </w:rPr>
          <w:t>Purpose and goals</w:t>
        </w:r>
        <w:r w:rsidR="00500988">
          <w:rPr>
            <w:noProof/>
            <w:webHidden/>
          </w:rPr>
          <w:tab/>
        </w:r>
        <w:r w:rsidR="00500988">
          <w:rPr>
            <w:noProof/>
            <w:webHidden/>
          </w:rPr>
          <w:fldChar w:fldCharType="begin"/>
        </w:r>
        <w:r w:rsidR="00500988">
          <w:rPr>
            <w:noProof/>
            <w:webHidden/>
          </w:rPr>
          <w:instrText xml:space="preserve"> PAGEREF _Toc337821111 \h </w:instrText>
        </w:r>
        <w:r w:rsidR="00500988">
          <w:rPr>
            <w:noProof/>
            <w:webHidden/>
          </w:rPr>
        </w:r>
        <w:r w:rsidR="00500988">
          <w:rPr>
            <w:noProof/>
            <w:webHidden/>
          </w:rPr>
          <w:fldChar w:fldCharType="separate"/>
        </w:r>
        <w:r w:rsidR="002419A9">
          <w:rPr>
            <w:noProof/>
            <w:webHidden/>
          </w:rPr>
          <w:t>3</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2" w:history="1">
        <w:r w:rsidR="00500988" w:rsidRPr="00B2763F">
          <w:rPr>
            <w:rStyle w:val="Hyperlink"/>
            <w:noProof/>
          </w:rPr>
          <w:t>3</w:t>
        </w:r>
        <w:r w:rsidR="00500988">
          <w:rPr>
            <w:rFonts w:asciiTheme="minorHAnsi" w:eastAsiaTheme="minorEastAsia" w:hAnsiTheme="minorHAnsi" w:cstheme="minorBidi"/>
            <w:noProof/>
            <w:sz w:val="22"/>
            <w:szCs w:val="22"/>
          </w:rPr>
          <w:tab/>
        </w:r>
        <w:r w:rsidR="00500988" w:rsidRPr="00B2763F">
          <w:rPr>
            <w:rStyle w:val="Hyperlink"/>
            <w:noProof/>
          </w:rPr>
          <w:t>ITU Gender Task Force</w:t>
        </w:r>
        <w:r w:rsidR="00500988">
          <w:rPr>
            <w:noProof/>
            <w:webHidden/>
          </w:rPr>
          <w:tab/>
        </w:r>
        <w:r w:rsidR="00500988">
          <w:rPr>
            <w:noProof/>
            <w:webHidden/>
          </w:rPr>
          <w:fldChar w:fldCharType="begin"/>
        </w:r>
        <w:r w:rsidR="00500988">
          <w:rPr>
            <w:noProof/>
            <w:webHidden/>
          </w:rPr>
          <w:instrText xml:space="preserve"> PAGEREF _Toc337821112 \h </w:instrText>
        </w:r>
        <w:r w:rsidR="00500988">
          <w:rPr>
            <w:noProof/>
            <w:webHidden/>
          </w:rPr>
        </w:r>
        <w:r w:rsidR="00500988">
          <w:rPr>
            <w:noProof/>
            <w:webHidden/>
          </w:rPr>
          <w:fldChar w:fldCharType="separate"/>
        </w:r>
        <w:r w:rsidR="002419A9">
          <w:rPr>
            <w:noProof/>
            <w:webHidden/>
          </w:rPr>
          <w:t>3</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3" w:history="1">
        <w:r w:rsidR="00500988" w:rsidRPr="00B2763F">
          <w:rPr>
            <w:rStyle w:val="Hyperlink"/>
            <w:noProof/>
          </w:rPr>
          <w:t>4</w:t>
        </w:r>
        <w:r w:rsidR="00500988">
          <w:rPr>
            <w:rFonts w:asciiTheme="minorHAnsi" w:eastAsiaTheme="minorEastAsia" w:hAnsiTheme="minorHAnsi" w:cstheme="minorBidi"/>
            <w:noProof/>
            <w:sz w:val="22"/>
            <w:szCs w:val="22"/>
          </w:rPr>
          <w:tab/>
        </w:r>
        <w:r w:rsidR="00500988" w:rsidRPr="00B2763F">
          <w:rPr>
            <w:rStyle w:val="Hyperlink"/>
            <w:noProof/>
          </w:rPr>
          <w:t>Opening remarks – Dr Hamadoun Touré, Secretary-General</w:t>
        </w:r>
        <w:r w:rsidR="00500988">
          <w:rPr>
            <w:noProof/>
            <w:webHidden/>
          </w:rPr>
          <w:tab/>
        </w:r>
        <w:r w:rsidR="00500988">
          <w:rPr>
            <w:noProof/>
            <w:webHidden/>
          </w:rPr>
          <w:fldChar w:fldCharType="begin"/>
        </w:r>
        <w:r w:rsidR="00500988">
          <w:rPr>
            <w:noProof/>
            <w:webHidden/>
          </w:rPr>
          <w:instrText xml:space="preserve"> PAGEREF _Toc337821113 \h </w:instrText>
        </w:r>
        <w:r w:rsidR="00500988">
          <w:rPr>
            <w:noProof/>
            <w:webHidden/>
          </w:rPr>
        </w:r>
        <w:r w:rsidR="00500988">
          <w:rPr>
            <w:noProof/>
            <w:webHidden/>
          </w:rPr>
          <w:fldChar w:fldCharType="separate"/>
        </w:r>
        <w:r w:rsidR="002419A9">
          <w:rPr>
            <w:noProof/>
            <w:webHidden/>
          </w:rPr>
          <w:t>3</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4" w:history="1">
        <w:r w:rsidR="00500988" w:rsidRPr="00B2763F">
          <w:rPr>
            <w:rStyle w:val="Hyperlink"/>
            <w:noProof/>
          </w:rPr>
          <w:t>5</w:t>
        </w:r>
        <w:r w:rsidR="00500988">
          <w:rPr>
            <w:rFonts w:asciiTheme="minorHAnsi" w:eastAsiaTheme="minorEastAsia" w:hAnsiTheme="minorHAnsi" w:cstheme="minorBidi"/>
            <w:noProof/>
            <w:sz w:val="22"/>
            <w:szCs w:val="22"/>
          </w:rPr>
          <w:tab/>
        </w:r>
        <w:r w:rsidR="00500988" w:rsidRPr="00B2763F">
          <w:rPr>
            <w:rStyle w:val="Hyperlink"/>
            <w:noProof/>
          </w:rPr>
          <w:t>Overall figures</w:t>
        </w:r>
        <w:r w:rsidR="00500988">
          <w:rPr>
            <w:noProof/>
            <w:webHidden/>
          </w:rPr>
          <w:tab/>
        </w:r>
        <w:r w:rsidR="00500988">
          <w:rPr>
            <w:noProof/>
            <w:webHidden/>
          </w:rPr>
          <w:fldChar w:fldCharType="begin"/>
        </w:r>
        <w:r w:rsidR="00500988">
          <w:rPr>
            <w:noProof/>
            <w:webHidden/>
          </w:rPr>
          <w:instrText xml:space="preserve"> PAGEREF _Toc337821114 \h </w:instrText>
        </w:r>
        <w:r w:rsidR="00500988">
          <w:rPr>
            <w:noProof/>
            <w:webHidden/>
          </w:rPr>
        </w:r>
        <w:r w:rsidR="00500988">
          <w:rPr>
            <w:noProof/>
            <w:webHidden/>
          </w:rPr>
          <w:fldChar w:fldCharType="separate"/>
        </w:r>
        <w:r w:rsidR="002419A9">
          <w:rPr>
            <w:noProof/>
            <w:webHidden/>
          </w:rPr>
          <w:t>4</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5" w:history="1">
        <w:r w:rsidR="00500988" w:rsidRPr="00B2763F">
          <w:rPr>
            <w:rStyle w:val="Hyperlink"/>
            <w:noProof/>
          </w:rPr>
          <w:t>6</w:t>
        </w:r>
        <w:r w:rsidR="00500988">
          <w:rPr>
            <w:rFonts w:asciiTheme="minorHAnsi" w:eastAsiaTheme="minorEastAsia" w:hAnsiTheme="minorHAnsi" w:cstheme="minorBidi"/>
            <w:noProof/>
            <w:sz w:val="22"/>
            <w:szCs w:val="22"/>
          </w:rPr>
          <w:tab/>
        </w:r>
        <w:r w:rsidR="00500988" w:rsidRPr="00B2763F">
          <w:rPr>
            <w:rStyle w:val="Hyperlink"/>
            <w:noProof/>
          </w:rPr>
          <w:t>Visual Summary of the Outcome</w:t>
        </w:r>
        <w:r w:rsidR="00500988">
          <w:rPr>
            <w:noProof/>
            <w:webHidden/>
          </w:rPr>
          <w:tab/>
        </w:r>
        <w:r w:rsidR="00500988">
          <w:rPr>
            <w:noProof/>
            <w:webHidden/>
          </w:rPr>
          <w:fldChar w:fldCharType="begin"/>
        </w:r>
        <w:r w:rsidR="00500988">
          <w:rPr>
            <w:noProof/>
            <w:webHidden/>
          </w:rPr>
          <w:instrText xml:space="preserve"> PAGEREF _Toc337821115 \h </w:instrText>
        </w:r>
        <w:r w:rsidR="00500988">
          <w:rPr>
            <w:noProof/>
            <w:webHidden/>
          </w:rPr>
        </w:r>
        <w:r w:rsidR="00500988">
          <w:rPr>
            <w:noProof/>
            <w:webHidden/>
          </w:rPr>
          <w:fldChar w:fldCharType="separate"/>
        </w:r>
        <w:r w:rsidR="002419A9">
          <w:rPr>
            <w:noProof/>
            <w:webHidden/>
          </w:rPr>
          <w:t>4</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6" w:history="1">
        <w:r w:rsidR="00500988" w:rsidRPr="00B2763F">
          <w:rPr>
            <w:rStyle w:val="Hyperlink"/>
            <w:noProof/>
          </w:rPr>
          <w:t>7</w:t>
        </w:r>
        <w:r w:rsidR="00500988">
          <w:rPr>
            <w:rFonts w:asciiTheme="minorHAnsi" w:eastAsiaTheme="minorEastAsia" w:hAnsiTheme="minorHAnsi" w:cstheme="minorBidi"/>
            <w:noProof/>
            <w:sz w:val="22"/>
            <w:szCs w:val="22"/>
          </w:rPr>
          <w:tab/>
        </w:r>
        <w:r w:rsidR="00500988" w:rsidRPr="00B2763F">
          <w:rPr>
            <w:rStyle w:val="Hyperlink"/>
            <w:noProof/>
          </w:rPr>
          <w:t>Methodology</w:t>
        </w:r>
        <w:r w:rsidR="00500988">
          <w:rPr>
            <w:noProof/>
            <w:webHidden/>
          </w:rPr>
          <w:tab/>
        </w:r>
        <w:r w:rsidR="00500988">
          <w:rPr>
            <w:noProof/>
            <w:webHidden/>
          </w:rPr>
          <w:fldChar w:fldCharType="begin"/>
        </w:r>
        <w:r w:rsidR="00500988">
          <w:rPr>
            <w:noProof/>
            <w:webHidden/>
          </w:rPr>
          <w:instrText xml:space="preserve"> PAGEREF _Toc337821116 \h </w:instrText>
        </w:r>
        <w:r w:rsidR="00500988">
          <w:rPr>
            <w:noProof/>
            <w:webHidden/>
          </w:rPr>
        </w:r>
        <w:r w:rsidR="00500988">
          <w:rPr>
            <w:noProof/>
            <w:webHidden/>
          </w:rPr>
          <w:fldChar w:fldCharType="separate"/>
        </w:r>
        <w:r w:rsidR="002419A9">
          <w:rPr>
            <w:noProof/>
            <w:webHidden/>
          </w:rPr>
          <w:t>4</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7" w:history="1">
        <w:r w:rsidR="00500988" w:rsidRPr="00B2763F">
          <w:rPr>
            <w:rStyle w:val="Hyperlink"/>
            <w:noProof/>
          </w:rPr>
          <w:t>8</w:t>
        </w:r>
        <w:r w:rsidR="00500988">
          <w:rPr>
            <w:rFonts w:asciiTheme="minorHAnsi" w:eastAsiaTheme="minorEastAsia" w:hAnsiTheme="minorHAnsi" w:cstheme="minorBidi"/>
            <w:noProof/>
            <w:sz w:val="22"/>
            <w:szCs w:val="22"/>
          </w:rPr>
          <w:tab/>
        </w:r>
        <w:r w:rsidR="00500988" w:rsidRPr="00B2763F">
          <w:rPr>
            <w:rStyle w:val="Hyperlink"/>
            <w:noProof/>
          </w:rPr>
          <w:t>The Collaborative Conversations</w:t>
        </w:r>
        <w:r w:rsidR="00500988">
          <w:rPr>
            <w:noProof/>
            <w:webHidden/>
          </w:rPr>
          <w:tab/>
        </w:r>
        <w:r w:rsidR="00500988">
          <w:rPr>
            <w:noProof/>
            <w:webHidden/>
          </w:rPr>
          <w:fldChar w:fldCharType="begin"/>
        </w:r>
        <w:r w:rsidR="00500988">
          <w:rPr>
            <w:noProof/>
            <w:webHidden/>
          </w:rPr>
          <w:instrText xml:space="preserve"> PAGEREF _Toc337821117 \h </w:instrText>
        </w:r>
        <w:r w:rsidR="00500988">
          <w:rPr>
            <w:noProof/>
            <w:webHidden/>
          </w:rPr>
        </w:r>
        <w:r w:rsidR="00500988">
          <w:rPr>
            <w:noProof/>
            <w:webHidden/>
          </w:rPr>
          <w:fldChar w:fldCharType="separate"/>
        </w:r>
        <w:r w:rsidR="002419A9">
          <w:rPr>
            <w:noProof/>
            <w:webHidden/>
          </w:rPr>
          <w:t>5</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18" w:history="1">
        <w:r w:rsidR="00500988" w:rsidRPr="00B2763F">
          <w:rPr>
            <w:rStyle w:val="Hyperlink"/>
            <w:noProof/>
          </w:rPr>
          <w:t>9</w:t>
        </w:r>
        <w:r w:rsidR="00500988">
          <w:rPr>
            <w:rFonts w:asciiTheme="minorHAnsi" w:eastAsiaTheme="minorEastAsia" w:hAnsiTheme="minorHAnsi" w:cstheme="minorBidi"/>
            <w:noProof/>
            <w:sz w:val="22"/>
            <w:szCs w:val="22"/>
          </w:rPr>
          <w:tab/>
        </w:r>
        <w:r w:rsidR="00500988" w:rsidRPr="00B2763F">
          <w:rPr>
            <w:rStyle w:val="Hyperlink"/>
            <w:noProof/>
          </w:rPr>
          <w:t>Results of Conversation 1</w:t>
        </w:r>
        <w:r w:rsidR="00500988">
          <w:rPr>
            <w:noProof/>
            <w:webHidden/>
          </w:rPr>
          <w:tab/>
        </w:r>
        <w:r w:rsidR="00500988">
          <w:rPr>
            <w:noProof/>
            <w:webHidden/>
          </w:rPr>
          <w:fldChar w:fldCharType="begin"/>
        </w:r>
        <w:r w:rsidR="00500988">
          <w:rPr>
            <w:noProof/>
            <w:webHidden/>
          </w:rPr>
          <w:instrText xml:space="preserve"> PAGEREF _Toc337821118 \h </w:instrText>
        </w:r>
        <w:r w:rsidR="00500988">
          <w:rPr>
            <w:noProof/>
            <w:webHidden/>
          </w:rPr>
        </w:r>
        <w:r w:rsidR="00500988">
          <w:rPr>
            <w:noProof/>
            <w:webHidden/>
          </w:rPr>
          <w:fldChar w:fldCharType="separate"/>
        </w:r>
        <w:r w:rsidR="002419A9">
          <w:rPr>
            <w:noProof/>
            <w:webHidden/>
          </w:rPr>
          <w:t>7</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19" w:history="1">
        <w:r w:rsidR="00500988" w:rsidRPr="00B2763F">
          <w:rPr>
            <w:rStyle w:val="Hyperlink"/>
            <w:noProof/>
            <w:lang w:val="en-GB"/>
          </w:rPr>
          <w:t>9.1</w:t>
        </w:r>
        <w:r w:rsidR="00500988">
          <w:rPr>
            <w:rFonts w:asciiTheme="minorHAnsi" w:eastAsiaTheme="minorEastAsia" w:hAnsiTheme="minorHAnsi" w:cstheme="minorBidi"/>
            <w:noProof/>
            <w:sz w:val="22"/>
            <w:szCs w:val="22"/>
          </w:rPr>
          <w:tab/>
        </w:r>
        <w:r w:rsidR="00500988" w:rsidRPr="00B2763F">
          <w:rPr>
            <w:rStyle w:val="Hyperlink"/>
            <w:noProof/>
            <w:lang w:val="en-GB"/>
          </w:rPr>
          <w:t>Summary of the trends in Conversation 1</w:t>
        </w:r>
        <w:r w:rsidR="00500988">
          <w:rPr>
            <w:noProof/>
            <w:webHidden/>
          </w:rPr>
          <w:tab/>
        </w:r>
        <w:r w:rsidR="00500988">
          <w:rPr>
            <w:noProof/>
            <w:webHidden/>
          </w:rPr>
          <w:fldChar w:fldCharType="begin"/>
        </w:r>
        <w:r w:rsidR="00500988">
          <w:rPr>
            <w:noProof/>
            <w:webHidden/>
          </w:rPr>
          <w:instrText xml:space="preserve"> PAGEREF _Toc337821119 \h </w:instrText>
        </w:r>
        <w:r w:rsidR="00500988">
          <w:rPr>
            <w:noProof/>
            <w:webHidden/>
          </w:rPr>
        </w:r>
        <w:r w:rsidR="00500988">
          <w:rPr>
            <w:noProof/>
            <w:webHidden/>
          </w:rPr>
          <w:fldChar w:fldCharType="separate"/>
        </w:r>
        <w:r w:rsidR="002419A9">
          <w:rPr>
            <w:noProof/>
            <w:webHidden/>
          </w:rPr>
          <w:t>7</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20" w:history="1">
        <w:r w:rsidR="00500988" w:rsidRPr="00B2763F">
          <w:rPr>
            <w:rStyle w:val="Hyperlink"/>
            <w:noProof/>
          </w:rPr>
          <w:t>9.2</w:t>
        </w:r>
        <w:r w:rsidR="00500988">
          <w:rPr>
            <w:rFonts w:asciiTheme="minorHAnsi" w:eastAsiaTheme="minorEastAsia" w:hAnsiTheme="minorHAnsi" w:cstheme="minorBidi"/>
            <w:noProof/>
            <w:sz w:val="22"/>
            <w:szCs w:val="22"/>
          </w:rPr>
          <w:tab/>
        </w:r>
        <w:r w:rsidR="00500988" w:rsidRPr="00B2763F">
          <w:rPr>
            <w:rStyle w:val="Hyperlink"/>
            <w:noProof/>
          </w:rPr>
          <w:t>Word Cloud for Conversation 1</w:t>
        </w:r>
        <w:r w:rsidR="00500988">
          <w:rPr>
            <w:noProof/>
            <w:webHidden/>
          </w:rPr>
          <w:tab/>
        </w:r>
        <w:r w:rsidR="00500988">
          <w:rPr>
            <w:noProof/>
            <w:webHidden/>
          </w:rPr>
          <w:fldChar w:fldCharType="begin"/>
        </w:r>
        <w:r w:rsidR="00500988">
          <w:rPr>
            <w:noProof/>
            <w:webHidden/>
          </w:rPr>
          <w:instrText xml:space="preserve"> PAGEREF _Toc337821120 \h </w:instrText>
        </w:r>
        <w:r w:rsidR="00500988">
          <w:rPr>
            <w:noProof/>
            <w:webHidden/>
          </w:rPr>
        </w:r>
        <w:r w:rsidR="00500988">
          <w:rPr>
            <w:noProof/>
            <w:webHidden/>
          </w:rPr>
          <w:fldChar w:fldCharType="separate"/>
        </w:r>
        <w:r w:rsidR="002419A9">
          <w:rPr>
            <w:noProof/>
            <w:webHidden/>
          </w:rPr>
          <w:t>7</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21" w:history="1">
        <w:r w:rsidR="00500988" w:rsidRPr="00B2763F">
          <w:rPr>
            <w:rStyle w:val="Hyperlink"/>
            <w:noProof/>
          </w:rPr>
          <w:t>10</w:t>
        </w:r>
        <w:r w:rsidR="00500988">
          <w:rPr>
            <w:rFonts w:asciiTheme="minorHAnsi" w:eastAsiaTheme="minorEastAsia" w:hAnsiTheme="minorHAnsi" w:cstheme="minorBidi"/>
            <w:noProof/>
            <w:sz w:val="22"/>
            <w:szCs w:val="22"/>
          </w:rPr>
          <w:tab/>
        </w:r>
        <w:r w:rsidR="00500988" w:rsidRPr="00B2763F">
          <w:rPr>
            <w:rStyle w:val="Hyperlink"/>
            <w:noProof/>
          </w:rPr>
          <w:t>Results of Conversation 2</w:t>
        </w:r>
        <w:r w:rsidR="00500988">
          <w:rPr>
            <w:noProof/>
            <w:webHidden/>
          </w:rPr>
          <w:tab/>
        </w:r>
        <w:r w:rsidR="00500988">
          <w:rPr>
            <w:noProof/>
            <w:webHidden/>
          </w:rPr>
          <w:fldChar w:fldCharType="begin"/>
        </w:r>
        <w:r w:rsidR="00500988">
          <w:rPr>
            <w:noProof/>
            <w:webHidden/>
          </w:rPr>
          <w:instrText xml:space="preserve"> PAGEREF _Toc337821121 \h </w:instrText>
        </w:r>
        <w:r w:rsidR="00500988">
          <w:rPr>
            <w:noProof/>
            <w:webHidden/>
          </w:rPr>
        </w:r>
        <w:r w:rsidR="00500988">
          <w:rPr>
            <w:noProof/>
            <w:webHidden/>
          </w:rPr>
          <w:fldChar w:fldCharType="separate"/>
        </w:r>
        <w:r w:rsidR="002419A9">
          <w:rPr>
            <w:noProof/>
            <w:webHidden/>
          </w:rPr>
          <w:t>8</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22" w:history="1">
        <w:r w:rsidR="00500988" w:rsidRPr="00B2763F">
          <w:rPr>
            <w:rStyle w:val="Hyperlink"/>
            <w:noProof/>
          </w:rPr>
          <w:t>10.1</w:t>
        </w:r>
        <w:r w:rsidR="00500988">
          <w:rPr>
            <w:rFonts w:asciiTheme="minorHAnsi" w:eastAsiaTheme="minorEastAsia" w:hAnsiTheme="minorHAnsi" w:cstheme="minorBidi"/>
            <w:noProof/>
            <w:sz w:val="22"/>
            <w:szCs w:val="22"/>
          </w:rPr>
          <w:tab/>
        </w:r>
        <w:r w:rsidR="00500988" w:rsidRPr="00B2763F">
          <w:rPr>
            <w:rStyle w:val="Hyperlink"/>
            <w:noProof/>
            <w:lang w:val="en-GB"/>
          </w:rPr>
          <w:t>Summary of the trends</w:t>
        </w:r>
        <w:r w:rsidR="00500988" w:rsidRPr="00B2763F">
          <w:rPr>
            <w:rStyle w:val="Hyperlink"/>
            <w:noProof/>
          </w:rPr>
          <w:t xml:space="preserve"> in Conversation 2</w:t>
        </w:r>
        <w:r w:rsidR="00500988">
          <w:rPr>
            <w:noProof/>
            <w:webHidden/>
          </w:rPr>
          <w:tab/>
        </w:r>
        <w:r w:rsidR="00500988">
          <w:rPr>
            <w:noProof/>
            <w:webHidden/>
          </w:rPr>
          <w:fldChar w:fldCharType="begin"/>
        </w:r>
        <w:r w:rsidR="00500988">
          <w:rPr>
            <w:noProof/>
            <w:webHidden/>
          </w:rPr>
          <w:instrText xml:space="preserve"> PAGEREF _Toc337821122 \h </w:instrText>
        </w:r>
        <w:r w:rsidR="00500988">
          <w:rPr>
            <w:noProof/>
            <w:webHidden/>
          </w:rPr>
        </w:r>
        <w:r w:rsidR="00500988">
          <w:rPr>
            <w:noProof/>
            <w:webHidden/>
          </w:rPr>
          <w:fldChar w:fldCharType="separate"/>
        </w:r>
        <w:r w:rsidR="002419A9">
          <w:rPr>
            <w:noProof/>
            <w:webHidden/>
          </w:rPr>
          <w:t>8</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23" w:history="1">
        <w:r w:rsidR="00500988" w:rsidRPr="00B2763F">
          <w:rPr>
            <w:rStyle w:val="Hyperlink"/>
            <w:noProof/>
            <w:lang w:val="en-GB"/>
          </w:rPr>
          <w:t>10.2</w:t>
        </w:r>
        <w:r w:rsidR="00500988">
          <w:rPr>
            <w:rFonts w:asciiTheme="minorHAnsi" w:eastAsiaTheme="minorEastAsia" w:hAnsiTheme="minorHAnsi" w:cstheme="minorBidi"/>
            <w:noProof/>
            <w:sz w:val="22"/>
            <w:szCs w:val="22"/>
          </w:rPr>
          <w:tab/>
        </w:r>
        <w:r w:rsidR="00500988" w:rsidRPr="00B2763F">
          <w:rPr>
            <w:rStyle w:val="Hyperlink"/>
            <w:noProof/>
            <w:lang w:val="en-GB"/>
          </w:rPr>
          <w:t>Word Cloud for Conversation 2</w:t>
        </w:r>
        <w:r w:rsidR="00500988">
          <w:rPr>
            <w:noProof/>
            <w:webHidden/>
          </w:rPr>
          <w:tab/>
        </w:r>
        <w:r w:rsidR="00500988">
          <w:rPr>
            <w:noProof/>
            <w:webHidden/>
          </w:rPr>
          <w:fldChar w:fldCharType="begin"/>
        </w:r>
        <w:r w:rsidR="00500988">
          <w:rPr>
            <w:noProof/>
            <w:webHidden/>
          </w:rPr>
          <w:instrText xml:space="preserve"> PAGEREF _Toc337821123 \h </w:instrText>
        </w:r>
        <w:r w:rsidR="00500988">
          <w:rPr>
            <w:noProof/>
            <w:webHidden/>
          </w:rPr>
        </w:r>
        <w:r w:rsidR="00500988">
          <w:rPr>
            <w:noProof/>
            <w:webHidden/>
          </w:rPr>
          <w:fldChar w:fldCharType="separate"/>
        </w:r>
        <w:r w:rsidR="002419A9">
          <w:rPr>
            <w:noProof/>
            <w:webHidden/>
          </w:rPr>
          <w:t>8</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24" w:history="1">
        <w:r w:rsidR="00500988" w:rsidRPr="00B2763F">
          <w:rPr>
            <w:rStyle w:val="Hyperlink"/>
            <w:noProof/>
          </w:rPr>
          <w:t>11</w:t>
        </w:r>
        <w:r w:rsidR="00500988">
          <w:rPr>
            <w:rFonts w:asciiTheme="minorHAnsi" w:eastAsiaTheme="minorEastAsia" w:hAnsiTheme="minorHAnsi" w:cstheme="minorBidi"/>
            <w:noProof/>
            <w:sz w:val="22"/>
            <w:szCs w:val="22"/>
          </w:rPr>
          <w:tab/>
        </w:r>
        <w:r w:rsidR="00500988" w:rsidRPr="00B2763F">
          <w:rPr>
            <w:rStyle w:val="Hyperlink"/>
            <w:noProof/>
          </w:rPr>
          <w:t>Midway Town Hall</w:t>
        </w:r>
        <w:r w:rsidR="00500988">
          <w:rPr>
            <w:noProof/>
            <w:webHidden/>
          </w:rPr>
          <w:tab/>
        </w:r>
        <w:r w:rsidR="00500988">
          <w:rPr>
            <w:noProof/>
            <w:webHidden/>
          </w:rPr>
          <w:fldChar w:fldCharType="begin"/>
        </w:r>
        <w:r w:rsidR="00500988">
          <w:rPr>
            <w:noProof/>
            <w:webHidden/>
          </w:rPr>
          <w:instrText xml:space="preserve"> PAGEREF _Toc337821124 \h </w:instrText>
        </w:r>
        <w:r w:rsidR="00500988">
          <w:rPr>
            <w:noProof/>
            <w:webHidden/>
          </w:rPr>
        </w:r>
        <w:r w:rsidR="00500988">
          <w:rPr>
            <w:noProof/>
            <w:webHidden/>
          </w:rPr>
          <w:fldChar w:fldCharType="separate"/>
        </w:r>
        <w:r w:rsidR="002419A9">
          <w:rPr>
            <w:noProof/>
            <w:webHidden/>
          </w:rPr>
          <w:t>9</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25" w:history="1">
        <w:r w:rsidR="00500988" w:rsidRPr="00B2763F">
          <w:rPr>
            <w:rStyle w:val="Hyperlink"/>
            <w:noProof/>
          </w:rPr>
          <w:t>12</w:t>
        </w:r>
        <w:r w:rsidR="00500988">
          <w:rPr>
            <w:rFonts w:asciiTheme="minorHAnsi" w:eastAsiaTheme="minorEastAsia" w:hAnsiTheme="minorHAnsi" w:cstheme="minorBidi"/>
            <w:noProof/>
            <w:sz w:val="22"/>
            <w:szCs w:val="22"/>
          </w:rPr>
          <w:tab/>
        </w:r>
        <w:r w:rsidR="00500988" w:rsidRPr="00B2763F">
          <w:rPr>
            <w:rStyle w:val="Hyperlink"/>
            <w:noProof/>
          </w:rPr>
          <w:t>Results of Conversation</w:t>
        </w:r>
        <w:r w:rsidR="00DB4147">
          <w:rPr>
            <w:rStyle w:val="Hyperlink"/>
            <w:noProof/>
          </w:rPr>
          <w:t>x</w:t>
        </w:r>
        <w:r w:rsidR="00500988" w:rsidRPr="00B2763F">
          <w:rPr>
            <w:rStyle w:val="Hyperlink"/>
            <w:noProof/>
          </w:rPr>
          <w:t xml:space="preserve"> 3</w:t>
        </w:r>
        <w:r w:rsidR="00500988">
          <w:rPr>
            <w:noProof/>
            <w:webHidden/>
          </w:rPr>
          <w:tab/>
        </w:r>
        <w:r w:rsidR="00500988">
          <w:rPr>
            <w:noProof/>
            <w:webHidden/>
          </w:rPr>
          <w:fldChar w:fldCharType="begin"/>
        </w:r>
        <w:r w:rsidR="00500988">
          <w:rPr>
            <w:noProof/>
            <w:webHidden/>
          </w:rPr>
          <w:instrText xml:space="preserve"> PAGEREF _Toc337821125 \h </w:instrText>
        </w:r>
        <w:r w:rsidR="00500988">
          <w:rPr>
            <w:noProof/>
            <w:webHidden/>
          </w:rPr>
        </w:r>
        <w:r w:rsidR="00500988">
          <w:rPr>
            <w:noProof/>
            <w:webHidden/>
          </w:rPr>
          <w:fldChar w:fldCharType="separate"/>
        </w:r>
        <w:r w:rsidR="002419A9">
          <w:rPr>
            <w:noProof/>
            <w:webHidden/>
          </w:rPr>
          <w:t>11</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26" w:history="1">
        <w:r w:rsidR="00500988" w:rsidRPr="00B2763F">
          <w:rPr>
            <w:rStyle w:val="Hyperlink"/>
            <w:noProof/>
          </w:rPr>
          <w:t>12.1</w:t>
        </w:r>
        <w:r w:rsidR="00500988">
          <w:rPr>
            <w:rFonts w:asciiTheme="minorHAnsi" w:eastAsiaTheme="minorEastAsia" w:hAnsiTheme="minorHAnsi" w:cstheme="minorBidi"/>
            <w:noProof/>
            <w:sz w:val="22"/>
            <w:szCs w:val="22"/>
          </w:rPr>
          <w:tab/>
        </w:r>
        <w:r w:rsidR="00500988" w:rsidRPr="00B2763F">
          <w:rPr>
            <w:rStyle w:val="Hyperlink"/>
            <w:noProof/>
            <w:lang w:val="en-GB"/>
          </w:rPr>
          <w:t xml:space="preserve">Summary of the trends </w:t>
        </w:r>
        <w:r w:rsidR="00500988" w:rsidRPr="00B2763F">
          <w:rPr>
            <w:rStyle w:val="Hyperlink"/>
            <w:noProof/>
          </w:rPr>
          <w:t>in Conversation 3</w:t>
        </w:r>
        <w:r w:rsidR="00500988">
          <w:rPr>
            <w:noProof/>
            <w:webHidden/>
          </w:rPr>
          <w:tab/>
        </w:r>
        <w:r w:rsidR="00500988">
          <w:rPr>
            <w:noProof/>
            <w:webHidden/>
          </w:rPr>
          <w:fldChar w:fldCharType="begin"/>
        </w:r>
        <w:r w:rsidR="00500988">
          <w:rPr>
            <w:noProof/>
            <w:webHidden/>
          </w:rPr>
          <w:instrText xml:space="preserve"> PAGEREF _Toc337821126 \h </w:instrText>
        </w:r>
        <w:r w:rsidR="00500988">
          <w:rPr>
            <w:noProof/>
            <w:webHidden/>
          </w:rPr>
        </w:r>
        <w:r w:rsidR="00500988">
          <w:rPr>
            <w:noProof/>
            <w:webHidden/>
          </w:rPr>
          <w:fldChar w:fldCharType="separate"/>
        </w:r>
        <w:r w:rsidR="002419A9">
          <w:rPr>
            <w:noProof/>
            <w:webHidden/>
          </w:rPr>
          <w:t>11</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27" w:history="1">
        <w:r w:rsidR="00500988" w:rsidRPr="00B2763F">
          <w:rPr>
            <w:rStyle w:val="Hyperlink"/>
            <w:noProof/>
            <w:lang w:val="en-GB"/>
          </w:rPr>
          <w:t>12.2</w:t>
        </w:r>
        <w:r w:rsidR="00500988">
          <w:rPr>
            <w:rFonts w:asciiTheme="minorHAnsi" w:eastAsiaTheme="minorEastAsia" w:hAnsiTheme="minorHAnsi" w:cstheme="minorBidi"/>
            <w:noProof/>
            <w:sz w:val="22"/>
            <w:szCs w:val="22"/>
          </w:rPr>
          <w:tab/>
        </w:r>
        <w:r w:rsidR="00500988" w:rsidRPr="00B2763F">
          <w:rPr>
            <w:rStyle w:val="Hyperlink"/>
            <w:noProof/>
            <w:lang w:val="en-GB"/>
          </w:rPr>
          <w:t>Word Cloud for Conversation 3</w:t>
        </w:r>
        <w:r w:rsidR="00500988">
          <w:rPr>
            <w:noProof/>
            <w:webHidden/>
          </w:rPr>
          <w:tab/>
        </w:r>
        <w:r w:rsidR="00500988">
          <w:rPr>
            <w:noProof/>
            <w:webHidden/>
          </w:rPr>
          <w:fldChar w:fldCharType="begin"/>
        </w:r>
        <w:r w:rsidR="00500988">
          <w:rPr>
            <w:noProof/>
            <w:webHidden/>
          </w:rPr>
          <w:instrText xml:space="preserve"> PAGEREF _Toc337821127 \h </w:instrText>
        </w:r>
        <w:r w:rsidR="00500988">
          <w:rPr>
            <w:noProof/>
            <w:webHidden/>
          </w:rPr>
        </w:r>
        <w:r w:rsidR="00500988">
          <w:rPr>
            <w:noProof/>
            <w:webHidden/>
          </w:rPr>
          <w:fldChar w:fldCharType="separate"/>
        </w:r>
        <w:r w:rsidR="002419A9">
          <w:rPr>
            <w:noProof/>
            <w:webHidden/>
          </w:rPr>
          <w:t>11</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28" w:history="1">
        <w:r w:rsidR="00500988" w:rsidRPr="00B2763F">
          <w:rPr>
            <w:rStyle w:val="Hyperlink"/>
            <w:noProof/>
          </w:rPr>
          <w:t>13</w:t>
        </w:r>
        <w:r w:rsidR="00500988">
          <w:rPr>
            <w:rFonts w:asciiTheme="minorHAnsi" w:eastAsiaTheme="minorEastAsia" w:hAnsiTheme="minorHAnsi" w:cstheme="minorBidi"/>
            <w:noProof/>
            <w:sz w:val="22"/>
            <w:szCs w:val="22"/>
          </w:rPr>
          <w:tab/>
        </w:r>
        <w:r w:rsidR="00500988" w:rsidRPr="00B2763F">
          <w:rPr>
            <w:rStyle w:val="Hyperlink"/>
            <w:noProof/>
          </w:rPr>
          <w:t>Final Town Hall</w:t>
        </w:r>
        <w:r w:rsidR="00500988">
          <w:rPr>
            <w:noProof/>
            <w:webHidden/>
          </w:rPr>
          <w:tab/>
        </w:r>
        <w:r w:rsidR="00500988">
          <w:rPr>
            <w:noProof/>
            <w:webHidden/>
          </w:rPr>
          <w:fldChar w:fldCharType="begin"/>
        </w:r>
        <w:r w:rsidR="00500988">
          <w:rPr>
            <w:noProof/>
            <w:webHidden/>
          </w:rPr>
          <w:instrText xml:space="preserve"> PAGEREF _Toc337821128 \h </w:instrText>
        </w:r>
        <w:r w:rsidR="00500988">
          <w:rPr>
            <w:noProof/>
            <w:webHidden/>
          </w:rPr>
        </w:r>
        <w:r w:rsidR="00500988">
          <w:rPr>
            <w:noProof/>
            <w:webHidden/>
          </w:rPr>
          <w:fldChar w:fldCharType="separate"/>
        </w:r>
        <w:r w:rsidR="002419A9">
          <w:rPr>
            <w:noProof/>
            <w:webHidden/>
          </w:rPr>
          <w:t>12</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29" w:history="1">
        <w:r w:rsidR="00500988" w:rsidRPr="00B2763F">
          <w:rPr>
            <w:rStyle w:val="Hyperlink"/>
            <w:noProof/>
          </w:rPr>
          <w:t>14</w:t>
        </w:r>
        <w:r w:rsidR="00500988">
          <w:rPr>
            <w:rFonts w:asciiTheme="minorHAnsi" w:eastAsiaTheme="minorEastAsia" w:hAnsiTheme="minorHAnsi" w:cstheme="minorBidi"/>
            <w:noProof/>
            <w:sz w:val="22"/>
            <w:szCs w:val="22"/>
          </w:rPr>
          <w:tab/>
        </w:r>
        <w:r w:rsidR="00500988" w:rsidRPr="00B2763F">
          <w:rPr>
            <w:rStyle w:val="Hyperlink"/>
            <w:noProof/>
          </w:rPr>
          <w:t>Closing remarks: Ms Doreen Bogdan, Chief SPM</w:t>
        </w:r>
        <w:r w:rsidR="00500988">
          <w:rPr>
            <w:noProof/>
            <w:webHidden/>
          </w:rPr>
          <w:tab/>
        </w:r>
        <w:r w:rsidR="00500988">
          <w:rPr>
            <w:noProof/>
            <w:webHidden/>
          </w:rPr>
          <w:fldChar w:fldCharType="begin"/>
        </w:r>
        <w:r w:rsidR="00500988">
          <w:rPr>
            <w:noProof/>
            <w:webHidden/>
          </w:rPr>
          <w:instrText xml:space="preserve"> PAGEREF _Toc337821129 \h </w:instrText>
        </w:r>
        <w:r w:rsidR="00500988">
          <w:rPr>
            <w:noProof/>
            <w:webHidden/>
          </w:rPr>
        </w:r>
        <w:r w:rsidR="00500988">
          <w:rPr>
            <w:noProof/>
            <w:webHidden/>
          </w:rPr>
          <w:fldChar w:fldCharType="separate"/>
        </w:r>
        <w:r w:rsidR="002419A9">
          <w:rPr>
            <w:noProof/>
            <w:webHidden/>
          </w:rPr>
          <w:t>13</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30" w:history="1">
        <w:r w:rsidR="00500988" w:rsidRPr="00B2763F">
          <w:rPr>
            <w:rStyle w:val="Hyperlink"/>
            <w:noProof/>
          </w:rPr>
          <w:t>14.1</w:t>
        </w:r>
        <w:r w:rsidR="00500988">
          <w:rPr>
            <w:rFonts w:asciiTheme="minorHAnsi" w:eastAsiaTheme="minorEastAsia" w:hAnsiTheme="minorHAnsi" w:cstheme="minorBidi"/>
            <w:noProof/>
            <w:sz w:val="22"/>
            <w:szCs w:val="22"/>
          </w:rPr>
          <w:tab/>
        </w:r>
        <w:r w:rsidR="00500988" w:rsidRPr="00B2763F">
          <w:rPr>
            <w:rStyle w:val="Hyperlink"/>
            <w:noProof/>
          </w:rPr>
          <w:t>Next steps</w:t>
        </w:r>
        <w:r w:rsidR="00500988">
          <w:rPr>
            <w:noProof/>
            <w:webHidden/>
          </w:rPr>
          <w:tab/>
        </w:r>
        <w:r w:rsidR="00500988">
          <w:rPr>
            <w:noProof/>
            <w:webHidden/>
          </w:rPr>
          <w:fldChar w:fldCharType="begin"/>
        </w:r>
        <w:r w:rsidR="00500988">
          <w:rPr>
            <w:noProof/>
            <w:webHidden/>
          </w:rPr>
          <w:instrText xml:space="preserve"> PAGEREF _Toc337821130 \h </w:instrText>
        </w:r>
        <w:r w:rsidR="00500988">
          <w:rPr>
            <w:noProof/>
            <w:webHidden/>
          </w:rPr>
        </w:r>
        <w:r w:rsidR="00500988">
          <w:rPr>
            <w:noProof/>
            <w:webHidden/>
          </w:rPr>
          <w:fldChar w:fldCharType="separate"/>
        </w:r>
        <w:r w:rsidR="002419A9">
          <w:rPr>
            <w:noProof/>
            <w:webHidden/>
          </w:rPr>
          <w:t>13</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31" w:history="1">
        <w:r w:rsidR="00500988" w:rsidRPr="00B2763F">
          <w:rPr>
            <w:rStyle w:val="Hyperlink"/>
            <w:noProof/>
          </w:rPr>
          <w:t>15</w:t>
        </w:r>
        <w:r w:rsidR="00500988">
          <w:rPr>
            <w:rFonts w:asciiTheme="minorHAnsi" w:eastAsiaTheme="minorEastAsia" w:hAnsiTheme="minorHAnsi" w:cstheme="minorBidi"/>
            <w:noProof/>
            <w:sz w:val="22"/>
            <w:szCs w:val="22"/>
          </w:rPr>
          <w:tab/>
        </w:r>
        <w:r w:rsidR="00500988" w:rsidRPr="00B2763F">
          <w:rPr>
            <w:rStyle w:val="Hyperlink"/>
            <w:noProof/>
          </w:rPr>
          <w:t>Participants’ feedback</w:t>
        </w:r>
        <w:r w:rsidR="00500988">
          <w:rPr>
            <w:noProof/>
            <w:webHidden/>
          </w:rPr>
          <w:tab/>
        </w:r>
        <w:r w:rsidR="00500988">
          <w:rPr>
            <w:noProof/>
            <w:webHidden/>
          </w:rPr>
          <w:fldChar w:fldCharType="begin"/>
        </w:r>
        <w:r w:rsidR="00500988">
          <w:rPr>
            <w:noProof/>
            <w:webHidden/>
          </w:rPr>
          <w:instrText xml:space="preserve"> PAGEREF _Toc337821131 \h </w:instrText>
        </w:r>
        <w:r w:rsidR="00500988">
          <w:rPr>
            <w:noProof/>
            <w:webHidden/>
          </w:rPr>
        </w:r>
        <w:r w:rsidR="00500988">
          <w:rPr>
            <w:noProof/>
            <w:webHidden/>
          </w:rPr>
          <w:fldChar w:fldCharType="separate"/>
        </w:r>
        <w:r w:rsidR="002419A9">
          <w:rPr>
            <w:noProof/>
            <w:webHidden/>
          </w:rPr>
          <w:t>14</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32" w:history="1">
        <w:r w:rsidR="00500988" w:rsidRPr="00B2763F">
          <w:rPr>
            <w:rStyle w:val="Hyperlink"/>
            <w:noProof/>
          </w:rPr>
          <w:t>15.1</w:t>
        </w:r>
        <w:r w:rsidR="00500988">
          <w:rPr>
            <w:rFonts w:asciiTheme="minorHAnsi" w:eastAsiaTheme="minorEastAsia" w:hAnsiTheme="minorHAnsi" w:cstheme="minorBidi"/>
            <w:noProof/>
            <w:sz w:val="22"/>
            <w:szCs w:val="22"/>
          </w:rPr>
          <w:tab/>
        </w:r>
        <w:r w:rsidR="00500988" w:rsidRPr="00B2763F">
          <w:rPr>
            <w:rStyle w:val="Hyperlink"/>
            <w:noProof/>
          </w:rPr>
          <w:t>Overall figures</w:t>
        </w:r>
        <w:r w:rsidR="00500988">
          <w:rPr>
            <w:noProof/>
            <w:webHidden/>
          </w:rPr>
          <w:tab/>
        </w:r>
        <w:r w:rsidR="00500988">
          <w:rPr>
            <w:noProof/>
            <w:webHidden/>
          </w:rPr>
          <w:fldChar w:fldCharType="begin"/>
        </w:r>
        <w:r w:rsidR="00500988">
          <w:rPr>
            <w:noProof/>
            <w:webHidden/>
          </w:rPr>
          <w:instrText xml:space="preserve"> PAGEREF _Toc337821132 \h </w:instrText>
        </w:r>
        <w:r w:rsidR="00500988">
          <w:rPr>
            <w:noProof/>
            <w:webHidden/>
          </w:rPr>
        </w:r>
        <w:r w:rsidR="00500988">
          <w:rPr>
            <w:noProof/>
            <w:webHidden/>
          </w:rPr>
          <w:fldChar w:fldCharType="separate"/>
        </w:r>
        <w:r w:rsidR="002419A9">
          <w:rPr>
            <w:noProof/>
            <w:webHidden/>
          </w:rPr>
          <w:t>14</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33" w:history="1">
        <w:r w:rsidR="00500988" w:rsidRPr="00B2763F">
          <w:rPr>
            <w:rStyle w:val="Hyperlink"/>
            <w:noProof/>
          </w:rPr>
          <w:t>15.2</w:t>
        </w:r>
        <w:r w:rsidR="00500988">
          <w:rPr>
            <w:rFonts w:asciiTheme="minorHAnsi" w:eastAsiaTheme="minorEastAsia" w:hAnsiTheme="minorHAnsi" w:cstheme="minorBidi"/>
            <w:noProof/>
            <w:sz w:val="22"/>
            <w:szCs w:val="22"/>
          </w:rPr>
          <w:tab/>
        </w:r>
        <w:r w:rsidR="00500988" w:rsidRPr="00B2763F">
          <w:rPr>
            <w:rStyle w:val="Hyperlink"/>
            <w:noProof/>
          </w:rPr>
          <w:t>Overall impressions</w:t>
        </w:r>
        <w:r w:rsidR="00500988">
          <w:rPr>
            <w:noProof/>
            <w:webHidden/>
          </w:rPr>
          <w:tab/>
        </w:r>
        <w:r w:rsidR="00500988">
          <w:rPr>
            <w:noProof/>
            <w:webHidden/>
          </w:rPr>
          <w:fldChar w:fldCharType="begin"/>
        </w:r>
        <w:r w:rsidR="00500988">
          <w:rPr>
            <w:noProof/>
            <w:webHidden/>
          </w:rPr>
          <w:instrText xml:space="preserve"> PAGEREF _Toc337821133 \h </w:instrText>
        </w:r>
        <w:r w:rsidR="00500988">
          <w:rPr>
            <w:noProof/>
            <w:webHidden/>
          </w:rPr>
        </w:r>
        <w:r w:rsidR="00500988">
          <w:rPr>
            <w:noProof/>
            <w:webHidden/>
          </w:rPr>
          <w:fldChar w:fldCharType="separate"/>
        </w:r>
        <w:r w:rsidR="002419A9">
          <w:rPr>
            <w:noProof/>
            <w:webHidden/>
          </w:rPr>
          <w:t>14</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34" w:history="1">
        <w:r w:rsidR="00500988" w:rsidRPr="00B2763F">
          <w:rPr>
            <w:rStyle w:val="Hyperlink"/>
            <w:noProof/>
          </w:rPr>
          <w:t>15.3</w:t>
        </w:r>
        <w:r w:rsidR="00500988">
          <w:rPr>
            <w:rFonts w:asciiTheme="minorHAnsi" w:eastAsiaTheme="minorEastAsia" w:hAnsiTheme="minorHAnsi" w:cstheme="minorBidi"/>
            <w:noProof/>
            <w:sz w:val="22"/>
            <w:szCs w:val="22"/>
          </w:rPr>
          <w:tab/>
        </w:r>
        <w:r w:rsidR="00500988" w:rsidRPr="00B2763F">
          <w:rPr>
            <w:rStyle w:val="Hyperlink"/>
            <w:noProof/>
          </w:rPr>
          <w:t>Word Cloud - How did you like the World Café?</w:t>
        </w:r>
        <w:r w:rsidR="00500988">
          <w:rPr>
            <w:noProof/>
            <w:webHidden/>
          </w:rPr>
          <w:tab/>
        </w:r>
        <w:r w:rsidR="00500988">
          <w:rPr>
            <w:noProof/>
            <w:webHidden/>
          </w:rPr>
          <w:fldChar w:fldCharType="begin"/>
        </w:r>
        <w:r w:rsidR="00500988">
          <w:rPr>
            <w:noProof/>
            <w:webHidden/>
          </w:rPr>
          <w:instrText xml:space="preserve"> PAGEREF _Toc337821134 \h </w:instrText>
        </w:r>
        <w:r w:rsidR="00500988">
          <w:rPr>
            <w:noProof/>
            <w:webHidden/>
          </w:rPr>
        </w:r>
        <w:r w:rsidR="00500988">
          <w:rPr>
            <w:noProof/>
            <w:webHidden/>
          </w:rPr>
          <w:fldChar w:fldCharType="separate"/>
        </w:r>
        <w:r w:rsidR="002419A9">
          <w:rPr>
            <w:noProof/>
            <w:webHidden/>
          </w:rPr>
          <w:t>14</w:t>
        </w:r>
        <w:r w:rsidR="00500988">
          <w:rPr>
            <w:noProof/>
            <w:webHidden/>
          </w:rPr>
          <w:fldChar w:fldCharType="end"/>
        </w:r>
      </w:hyperlink>
    </w:p>
    <w:p w:rsidR="00500988" w:rsidRDefault="00E111DF" w:rsidP="00C459C0">
      <w:pPr>
        <w:pStyle w:val="TOC2"/>
        <w:tabs>
          <w:tab w:val="left" w:pos="851"/>
        </w:tabs>
        <w:spacing w:before="90" w:after="90"/>
        <w:ind w:left="0"/>
        <w:rPr>
          <w:rFonts w:asciiTheme="minorHAnsi" w:eastAsiaTheme="minorEastAsia" w:hAnsiTheme="minorHAnsi" w:cstheme="minorBidi"/>
          <w:noProof/>
          <w:sz w:val="22"/>
          <w:szCs w:val="22"/>
        </w:rPr>
      </w:pPr>
      <w:hyperlink w:anchor="_Toc337821135" w:history="1">
        <w:r w:rsidR="00500988" w:rsidRPr="00B2763F">
          <w:rPr>
            <w:rStyle w:val="Hyperlink"/>
            <w:noProof/>
            <w:lang w:val="en-GB"/>
          </w:rPr>
          <w:t>15.4</w:t>
        </w:r>
        <w:r w:rsidR="00500988">
          <w:rPr>
            <w:rFonts w:asciiTheme="minorHAnsi" w:eastAsiaTheme="minorEastAsia" w:hAnsiTheme="minorHAnsi" w:cstheme="minorBidi"/>
            <w:noProof/>
            <w:sz w:val="22"/>
            <w:szCs w:val="22"/>
          </w:rPr>
          <w:tab/>
        </w:r>
        <w:r w:rsidR="00500988" w:rsidRPr="00B2763F">
          <w:rPr>
            <w:rStyle w:val="Hyperlink"/>
            <w:noProof/>
          </w:rPr>
          <w:t>Word Cloud - Would you recommend using it again?</w:t>
        </w:r>
        <w:r w:rsidR="00500988">
          <w:rPr>
            <w:noProof/>
            <w:webHidden/>
          </w:rPr>
          <w:tab/>
        </w:r>
        <w:r w:rsidR="00500988">
          <w:rPr>
            <w:noProof/>
            <w:webHidden/>
          </w:rPr>
          <w:fldChar w:fldCharType="begin"/>
        </w:r>
        <w:r w:rsidR="00500988">
          <w:rPr>
            <w:noProof/>
            <w:webHidden/>
          </w:rPr>
          <w:instrText xml:space="preserve"> PAGEREF _Toc337821135 \h </w:instrText>
        </w:r>
        <w:r w:rsidR="00500988">
          <w:rPr>
            <w:noProof/>
            <w:webHidden/>
          </w:rPr>
        </w:r>
        <w:r w:rsidR="00500988">
          <w:rPr>
            <w:noProof/>
            <w:webHidden/>
          </w:rPr>
          <w:fldChar w:fldCharType="separate"/>
        </w:r>
        <w:r w:rsidR="002419A9">
          <w:rPr>
            <w:noProof/>
            <w:webHidden/>
          </w:rPr>
          <w:t>15</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36" w:history="1">
        <w:r w:rsidR="00500988" w:rsidRPr="00B2763F">
          <w:rPr>
            <w:rStyle w:val="Hyperlink"/>
            <w:noProof/>
          </w:rPr>
          <w:t>16</w:t>
        </w:r>
        <w:r w:rsidR="00500988">
          <w:rPr>
            <w:rFonts w:asciiTheme="minorHAnsi" w:eastAsiaTheme="minorEastAsia" w:hAnsiTheme="minorHAnsi" w:cstheme="minorBidi"/>
            <w:noProof/>
            <w:sz w:val="22"/>
            <w:szCs w:val="22"/>
          </w:rPr>
          <w:tab/>
        </w:r>
        <w:r w:rsidR="00500988" w:rsidRPr="00B2763F">
          <w:rPr>
            <w:rStyle w:val="Hyperlink"/>
            <w:noProof/>
            <w:lang w:val="fr-FR"/>
          </w:rPr>
          <w:t>Organizers</w:t>
        </w:r>
        <w:r w:rsidR="00500988">
          <w:rPr>
            <w:noProof/>
            <w:webHidden/>
          </w:rPr>
          <w:tab/>
        </w:r>
        <w:r w:rsidR="00500988">
          <w:rPr>
            <w:noProof/>
            <w:webHidden/>
          </w:rPr>
          <w:fldChar w:fldCharType="begin"/>
        </w:r>
        <w:r w:rsidR="00500988">
          <w:rPr>
            <w:noProof/>
            <w:webHidden/>
          </w:rPr>
          <w:instrText xml:space="preserve"> PAGEREF _Toc337821136 \h </w:instrText>
        </w:r>
        <w:r w:rsidR="00500988">
          <w:rPr>
            <w:noProof/>
            <w:webHidden/>
          </w:rPr>
        </w:r>
        <w:r w:rsidR="00500988">
          <w:rPr>
            <w:noProof/>
            <w:webHidden/>
          </w:rPr>
          <w:fldChar w:fldCharType="separate"/>
        </w:r>
        <w:r w:rsidR="002419A9">
          <w:rPr>
            <w:noProof/>
            <w:webHidden/>
          </w:rPr>
          <w:t>16</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37" w:history="1">
        <w:r w:rsidR="00500988" w:rsidRPr="00B2763F">
          <w:rPr>
            <w:rStyle w:val="Hyperlink"/>
            <w:noProof/>
          </w:rPr>
          <w:t xml:space="preserve">Annex 1 </w:t>
        </w:r>
        <w:r w:rsidR="00500988">
          <w:rPr>
            <w:rStyle w:val="Hyperlink"/>
            <w:noProof/>
          </w:rPr>
          <w:t>-</w:t>
        </w:r>
        <w:r w:rsidR="00500988" w:rsidRPr="00B2763F">
          <w:rPr>
            <w:rStyle w:val="Hyperlink"/>
            <w:noProof/>
          </w:rPr>
          <w:t xml:space="preserve"> Full transcript of participants’ input in Conversation 1</w:t>
        </w:r>
        <w:r w:rsidR="00500988">
          <w:rPr>
            <w:noProof/>
            <w:webHidden/>
          </w:rPr>
          <w:tab/>
        </w:r>
        <w:r w:rsidR="00500988">
          <w:rPr>
            <w:noProof/>
            <w:webHidden/>
          </w:rPr>
          <w:fldChar w:fldCharType="begin"/>
        </w:r>
        <w:r w:rsidR="00500988">
          <w:rPr>
            <w:noProof/>
            <w:webHidden/>
          </w:rPr>
          <w:instrText xml:space="preserve"> PAGEREF _Toc337821137 \h </w:instrText>
        </w:r>
        <w:r w:rsidR="00500988">
          <w:rPr>
            <w:noProof/>
            <w:webHidden/>
          </w:rPr>
        </w:r>
        <w:r w:rsidR="00500988">
          <w:rPr>
            <w:noProof/>
            <w:webHidden/>
          </w:rPr>
          <w:fldChar w:fldCharType="separate"/>
        </w:r>
        <w:r w:rsidR="002419A9">
          <w:rPr>
            <w:noProof/>
            <w:webHidden/>
          </w:rPr>
          <w:t>17</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38" w:history="1">
        <w:r w:rsidR="00500988" w:rsidRPr="00B2763F">
          <w:rPr>
            <w:rStyle w:val="Hyperlink"/>
            <w:noProof/>
          </w:rPr>
          <w:t xml:space="preserve">Annex 2 </w:t>
        </w:r>
        <w:r w:rsidR="00500988">
          <w:rPr>
            <w:rStyle w:val="Hyperlink"/>
            <w:noProof/>
          </w:rPr>
          <w:t>-</w:t>
        </w:r>
        <w:r w:rsidR="00500988" w:rsidRPr="00B2763F">
          <w:rPr>
            <w:rStyle w:val="Hyperlink"/>
            <w:noProof/>
          </w:rPr>
          <w:t xml:space="preserve"> Full transcript of participants’ input in Conversation 2</w:t>
        </w:r>
        <w:r w:rsidR="00500988">
          <w:rPr>
            <w:noProof/>
            <w:webHidden/>
          </w:rPr>
          <w:tab/>
        </w:r>
        <w:r w:rsidR="00500988">
          <w:rPr>
            <w:noProof/>
            <w:webHidden/>
          </w:rPr>
          <w:fldChar w:fldCharType="begin"/>
        </w:r>
        <w:r w:rsidR="00500988">
          <w:rPr>
            <w:noProof/>
            <w:webHidden/>
          </w:rPr>
          <w:instrText xml:space="preserve"> PAGEREF _Toc337821138 \h </w:instrText>
        </w:r>
        <w:r w:rsidR="00500988">
          <w:rPr>
            <w:noProof/>
            <w:webHidden/>
          </w:rPr>
        </w:r>
        <w:r w:rsidR="00500988">
          <w:rPr>
            <w:noProof/>
            <w:webHidden/>
          </w:rPr>
          <w:fldChar w:fldCharType="separate"/>
        </w:r>
        <w:r w:rsidR="002419A9">
          <w:rPr>
            <w:noProof/>
            <w:webHidden/>
          </w:rPr>
          <w:t>20</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39" w:history="1">
        <w:r w:rsidR="00500988" w:rsidRPr="00B2763F">
          <w:rPr>
            <w:rStyle w:val="Hyperlink"/>
            <w:noProof/>
          </w:rPr>
          <w:t xml:space="preserve">Annex 3 </w:t>
        </w:r>
        <w:r w:rsidR="00500988">
          <w:rPr>
            <w:rStyle w:val="Hyperlink"/>
            <w:noProof/>
          </w:rPr>
          <w:t>-</w:t>
        </w:r>
        <w:r w:rsidR="00500988" w:rsidRPr="00B2763F">
          <w:rPr>
            <w:rStyle w:val="Hyperlink"/>
            <w:noProof/>
          </w:rPr>
          <w:t xml:space="preserve"> Full transcript of participants’ input in Conversation 3</w:t>
        </w:r>
        <w:r w:rsidR="00500988">
          <w:rPr>
            <w:noProof/>
            <w:webHidden/>
          </w:rPr>
          <w:tab/>
        </w:r>
        <w:r w:rsidR="00500988">
          <w:rPr>
            <w:noProof/>
            <w:webHidden/>
          </w:rPr>
          <w:fldChar w:fldCharType="begin"/>
        </w:r>
        <w:r w:rsidR="00500988">
          <w:rPr>
            <w:noProof/>
            <w:webHidden/>
          </w:rPr>
          <w:instrText xml:space="preserve"> PAGEREF _Toc337821139 \h </w:instrText>
        </w:r>
        <w:r w:rsidR="00500988">
          <w:rPr>
            <w:noProof/>
            <w:webHidden/>
          </w:rPr>
        </w:r>
        <w:r w:rsidR="00500988">
          <w:rPr>
            <w:noProof/>
            <w:webHidden/>
          </w:rPr>
          <w:fldChar w:fldCharType="separate"/>
        </w:r>
        <w:r w:rsidR="002419A9">
          <w:rPr>
            <w:noProof/>
            <w:webHidden/>
          </w:rPr>
          <w:t>24</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40" w:history="1">
        <w:r w:rsidR="00500988" w:rsidRPr="00B2763F">
          <w:rPr>
            <w:rStyle w:val="Hyperlink"/>
            <w:noProof/>
          </w:rPr>
          <w:t xml:space="preserve">Annex 4a </w:t>
        </w:r>
        <w:r w:rsidR="00500988">
          <w:rPr>
            <w:rStyle w:val="Hyperlink"/>
            <w:noProof/>
          </w:rPr>
          <w:t>-</w:t>
        </w:r>
        <w:r w:rsidR="00500988" w:rsidRPr="00B2763F">
          <w:rPr>
            <w:rStyle w:val="Hyperlink"/>
            <w:noProof/>
          </w:rPr>
          <w:t xml:space="preserve"> Full transcript – How did you like the World Café?</w:t>
        </w:r>
        <w:r w:rsidR="00500988">
          <w:rPr>
            <w:noProof/>
            <w:webHidden/>
          </w:rPr>
          <w:tab/>
        </w:r>
        <w:r w:rsidR="00500988">
          <w:rPr>
            <w:noProof/>
            <w:webHidden/>
          </w:rPr>
          <w:fldChar w:fldCharType="begin"/>
        </w:r>
        <w:r w:rsidR="00500988">
          <w:rPr>
            <w:noProof/>
            <w:webHidden/>
          </w:rPr>
          <w:instrText xml:space="preserve"> PAGEREF _Toc337821140 \h </w:instrText>
        </w:r>
        <w:r w:rsidR="00500988">
          <w:rPr>
            <w:noProof/>
            <w:webHidden/>
          </w:rPr>
        </w:r>
        <w:r w:rsidR="00500988">
          <w:rPr>
            <w:noProof/>
            <w:webHidden/>
          </w:rPr>
          <w:fldChar w:fldCharType="separate"/>
        </w:r>
        <w:r w:rsidR="002419A9">
          <w:rPr>
            <w:noProof/>
            <w:webHidden/>
          </w:rPr>
          <w:t>27</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41" w:history="1">
        <w:r w:rsidR="00500988" w:rsidRPr="00B2763F">
          <w:rPr>
            <w:rStyle w:val="Hyperlink"/>
            <w:noProof/>
          </w:rPr>
          <w:t xml:space="preserve">Annex 4b </w:t>
        </w:r>
        <w:r w:rsidR="00500988">
          <w:rPr>
            <w:rStyle w:val="Hyperlink"/>
            <w:noProof/>
          </w:rPr>
          <w:t>-</w:t>
        </w:r>
        <w:r w:rsidR="00500988" w:rsidRPr="00B2763F">
          <w:rPr>
            <w:rStyle w:val="Hyperlink"/>
            <w:noProof/>
          </w:rPr>
          <w:t xml:space="preserve"> Full transcript - Would you recommend using it again?</w:t>
        </w:r>
        <w:r w:rsidR="00500988">
          <w:rPr>
            <w:noProof/>
            <w:webHidden/>
          </w:rPr>
          <w:tab/>
        </w:r>
        <w:r w:rsidR="00500988">
          <w:rPr>
            <w:noProof/>
            <w:webHidden/>
          </w:rPr>
          <w:fldChar w:fldCharType="begin"/>
        </w:r>
        <w:r w:rsidR="00500988">
          <w:rPr>
            <w:noProof/>
            <w:webHidden/>
          </w:rPr>
          <w:instrText xml:space="preserve"> PAGEREF _Toc337821141 \h </w:instrText>
        </w:r>
        <w:r w:rsidR="00500988">
          <w:rPr>
            <w:noProof/>
            <w:webHidden/>
          </w:rPr>
        </w:r>
        <w:r w:rsidR="00500988">
          <w:rPr>
            <w:noProof/>
            <w:webHidden/>
          </w:rPr>
          <w:fldChar w:fldCharType="separate"/>
        </w:r>
        <w:r w:rsidR="002419A9">
          <w:rPr>
            <w:noProof/>
            <w:webHidden/>
          </w:rPr>
          <w:t>31</w:t>
        </w:r>
        <w:r w:rsidR="00500988">
          <w:rPr>
            <w:noProof/>
            <w:webHidden/>
          </w:rPr>
          <w:fldChar w:fldCharType="end"/>
        </w:r>
      </w:hyperlink>
    </w:p>
    <w:p w:rsidR="00500988" w:rsidRDefault="00E111DF" w:rsidP="00C459C0">
      <w:pPr>
        <w:pStyle w:val="TOC1"/>
        <w:rPr>
          <w:rFonts w:asciiTheme="minorHAnsi" w:eastAsiaTheme="minorEastAsia" w:hAnsiTheme="minorHAnsi" w:cstheme="minorBidi"/>
          <w:noProof/>
          <w:sz w:val="22"/>
          <w:szCs w:val="22"/>
        </w:rPr>
      </w:pPr>
      <w:hyperlink w:anchor="_Toc337821142" w:history="1">
        <w:r w:rsidR="00500988" w:rsidRPr="00B2763F">
          <w:rPr>
            <w:rStyle w:val="Hyperlink"/>
            <w:noProof/>
          </w:rPr>
          <w:t xml:space="preserve">Annex 4c </w:t>
        </w:r>
        <w:r w:rsidR="00500988">
          <w:rPr>
            <w:rStyle w:val="Hyperlink"/>
            <w:noProof/>
          </w:rPr>
          <w:t>-</w:t>
        </w:r>
        <w:r w:rsidR="00500988" w:rsidRPr="00B2763F">
          <w:rPr>
            <w:rStyle w:val="Hyperlink"/>
            <w:noProof/>
          </w:rPr>
          <w:t xml:space="preserve"> Full transcript - Suggestions for improvements</w:t>
        </w:r>
        <w:r w:rsidR="00500988">
          <w:rPr>
            <w:noProof/>
            <w:webHidden/>
          </w:rPr>
          <w:tab/>
        </w:r>
        <w:r w:rsidR="00500988">
          <w:rPr>
            <w:noProof/>
            <w:webHidden/>
          </w:rPr>
          <w:fldChar w:fldCharType="begin"/>
        </w:r>
        <w:r w:rsidR="00500988">
          <w:rPr>
            <w:noProof/>
            <w:webHidden/>
          </w:rPr>
          <w:instrText xml:space="preserve"> PAGEREF _Toc337821142 \h </w:instrText>
        </w:r>
        <w:r w:rsidR="00500988">
          <w:rPr>
            <w:noProof/>
            <w:webHidden/>
          </w:rPr>
        </w:r>
        <w:r w:rsidR="00500988">
          <w:rPr>
            <w:noProof/>
            <w:webHidden/>
          </w:rPr>
          <w:fldChar w:fldCharType="separate"/>
        </w:r>
        <w:r w:rsidR="002419A9">
          <w:rPr>
            <w:noProof/>
            <w:webHidden/>
          </w:rPr>
          <w:t>34</w:t>
        </w:r>
        <w:r w:rsidR="00500988">
          <w:rPr>
            <w:noProof/>
            <w:webHidden/>
          </w:rPr>
          <w:fldChar w:fldCharType="end"/>
        </w:r>
      </w:hyperlink>
    </w:p>
    <w:p w:rsidR="009D5CE8" w:rsidRDefault="006B5870" w:rsidP="00C459C0">
      <w:pPr>
        <w:tabs>
          <w:tab w:val="left" w:pos="851"/>
        </w:tabs>
        <w:spacing w:before="90" w:after="90"/>
      </w:pPr>
      <w:r w:rsidRPr="00A26B1B">
        <w:fldChar w:fldCharType="end"/>
      </w:r>
    </w:p>
    <w:p w:rsidR="00DD7FFC" w:rsidRDefault="00DD7FFC">
      <w:pPr>
        <w:spacing w:before="0" w:after="200" w:line="276" w:lineRule="auto"/>
        <w:rPr>
          <w:rFonts w:eastAsiaTheme="majorEastAsia" w:cstheme="majorBidi"/>
          <w:b/>
          <w:bCs/>
          <w:color w:val="1F497D" w:themeColor="text2"/>
          <w:sz w:val="24"/>
          <w:szCs w:val="20"/>
          <w:lang w:val="en-GB"/>
        </w:rPr>
      </w:pPr>
      <w:bookmarkStart w:id="0" w:name="_Toc337821110"/>
      <w:r>
        <w:br w:type="page"/>
      </w:r>
    </w:p>
    <w:p w:rsidR="00590AF1" w:rsidRPr="00E429D8" w:rsidRDefault="00590AF1" w:rsidP="00386A2C">
      <w:pPr>
        <w:pStyle w:val="Heading1"/>
      </w:pPr>
      <w:r w:rsidRPr="00E429D8">
        <w:lastRenderedPageBreak/>
        <w:t>Participants</w:t>
      </w:r>
      <w:bookmarkEnd w:id="0"/>
    </w:p>
    <w:p w:rsidR="00590AF1" w:rsidRDefault="0055716C" w:rsidP="00E429D8">
      <w:r>
        <w:t xml:space="preserve">The ITU </w:t>
      </w:r>
      <w:r w:rsidR="00DA06A9">
        <w:t>World Café</w:t>
      </w:r>
      <w:r>
        <w:t xml:space="preserve"> “Engendering Change” welcomed over</w:t>
      </w:r>
      <w:r w:rsidR="00C25427">
        <w:t xml:space="preserve"> 100 participants,</w:t>
      </w:r>
      <w:r w:rsidR="00590AF1" w:rsidRPr="00A26B1B">
        <w:t xml:space="preserve"> ITU Council Members and ITU Staff</w:t>
      </w:r>
      <w:r w:rsidR="00C25427">
        <w:t>, who formed a gender-balanced attendance of global thinkers</w:t>
      </w:r>
      <w:r w:rsidR="00F23234">
        <w:t>,</w:t>
      </w:r>
      <w:r w:rsidR="00C25427">
        <w:t xml:space="preserve"> intent on moving the ITU Gender Mainstreaming agenda forward.</w:t>
      </w:r>
    </w:p>
    <w:p w:rsidR="0050718A" w:rsidRPr="00E429D8" w:rsidRDefault="0050718A" w:rsidP="00386A2C">
      <w:pPr>
        <w:pStyle w:val="Heading1"/>
      </w:pPr>
      <w:bookmarkStart w:id="1" w:name="_Toc337821111"/>
      <w:r w:rsidRPr="00E429D8">
        <w:t>Purpose</w:t>
      </w:r>
      <w:r w:rsidR="00F74F33">
        <w:t xml:space="preserve"> and goals</w:t>
      </w:r>
      <w:bookmarkEnd w:id="1"/>
    </w:p>
    <w:p w:rsidR="0050718A" w:rsidRDefault="00A470E8" w:rsidP="00E429D8">
      <w:r>
        <w:t xml:space="preserve">The </w:t>
      </w:r>
      <w:r w:rsidR="00DA06A9">
        <w:t>World Café</w:t>
      </w:r>
      <w:r>
        <w:t xml:space="preserve"> “Engendering Change” wa</w:t>
      </w:r>
      <w:r w:rsidR="00F23234">
        <w:t>s an informal</w:t>
      </w:r>
      <w:r w:rsidR="0050718A" w:rsidRPr="00A26B1B">
        <w:t xml:space="preserve"> working session </w:t>
      </w:r>
      <w:r w:rsidR="00F23234">
        <w:t xml:space="preserve">of </w:t>
      </w:r>
      <w:r w:rsidR="0050718A" w:rsidRPr="00A26B1B">
        <w:t>Council 2012</w:t>
      </w:r>
      <w:r>
        <w:t xml:space="preserve"> during which </w:t>
      </w:r>
      <w:r w:rsidR="0050718A" w:rsidRPr="00A26B1B">
        <w:t>ITU Council Members and ITU Staff share</w:t>
      </w:r>
      <w:r>
        <w:t>d</w:t>
      </w:r>
      <w:r w:rsidR="0050718A" w:rsidRPr="00A26B1B">
        <w:t xml:space="preserve"> views</w:t>
      </w:r>
      <w:r>
        <w:t xml:space="preserve"> on</w:t>
      </w:r>
      <w:r w:rsidR="00F23234">
        <w:t xml:space="preserve"> how to promote gender mainstreaming </w:t>
      </w:r>
      <w:r>
        <w:t>in the Union’s activities.</w:t>
      </w:r>
    </w:p>
    <w:p w:rsidR="00A470E8" w:rsidRDefault="00A470E8" w:rsidP="00E429D8">
      <w:r>
        <w:t xml:space="preserve">The </w:t>
      </w:r>
      <w:r w:rsidR="00E429D8">
        <w:t>goals</w:t>
      </w:r>
      <w:r>
        <w:t xml:space="preserve"> of the event were to:</w:t>
      </w:r>
    </w:p>
    <w:p w:rsidR="0050718A" w:rsidRPr="00A470E8" w:rsidRDefault="0050718A" w:rsidP="00AD30A2">
      <w:pPr>
        <w:pStyle w:val="ListParagraph"/>
        <w:numPr>
          <w:ilvl w:val="0"/>
          <w:numId w:val="19"/>
        </w:numPr>
        <w:ind w:left="714" w:hanging="357"/>
        <w:contextualSpacing w:val="0"/>
        <w:rPr>
          <w:szCs w:val="20"/>
        </w:rPr>
      </w:pPr>
      <w:r w:rsidRPr="00A470E8">
        <w:rPr>
          <w:szCs w:val="20"/>
        </w:rPr>
        <w:t>Empower individuals to contribute to gender mainstreaming</w:t>
      </w:r>
    </w:p>
    <w:p w:rsidR="0050718A" w:rsidRPr="00A470E8" w:rsidRDefault="0050718A" w:rsidP="00AD30A2">
      <w:pPr>
        <w:pStyle w:val="ListParagraph"/>
        <w:numPr>
          <w:ilvl w:val="0"/>
          <w:numId w:val="19"/>
        </w:numPr>
        <w:ind w:left="714" w:hanging="357"/>
        <w:contextualSpacing w:val="0"/>
        <w:rPr>
          <w:szCs w:val="20"/>
        </w:rPr>
      </w:pPr>
      <w:r w:rsidRPr="00A470E8">
        <w:rPr>
          <w:szCs w:val="20"/>
        </w:rPr>
        <w:t>Ensure active involvement of all participants</w:t>
      </w:r>
    </w:p>
    <w:p w:rsidR="0050718A" w:rsidRPr="00A470E8" w:rsidRDefault="0050718A" w:rsidP="00AD30A2">
      <w:pPr>
        <w:pStyle w:val="ListParagraph"/>
        <w:numPr>
          <w:ilvl w:val="0"/>
          <w:numId w:val="19"/>
        </w:numPr>
        <w:ind w:left="714" w:hanging="357"/>
        <w:contextualSpacing w:val="0"/>
        <w:rPr>
          <w:szCs w:val="20"/>
        </w:rPr>
      </w:pPr>
      <w:r w:rsidRPr="00A470E8">
        <w:rPr>
          <w:szCs w:val="20"/>
        </w:rPr>
        <w:t>Facilitate exchanges and networking</w:t>
      </w:r>
    </w:p>
    <w:p w:rsidR="0050718A" w:rsidRDefault="0050718A" w:rsidP="00AD30A2">
      <w:pPr>
        <w:pStyle w:val="ListParagraph"/>
        <w:numPr>
          <w:ilvl w:val="0"/>
          <w:numId w:val="19"/>
        </w:numPr>
        <w:ind w:left="714" w:hanging="357"/>
        <w:contextualSpacing w:val="0"/>
        <w:rPr>
          <w:szCs w:val="20"/>
        </w:rPr>
      </w:pPr>
      <w:r w:rsidRPr="00A470E8">
        <w:rPr>
          <w:szCs w:val="20"/>
        </w:rPr>
        <w:t>Raise awareness on the need for gender equality</w:t>
      </w:r>
    </w:p>
    <w:p w:rsidR="009F3791" w:rsidRPr="00A470E8" w:rsidRDefault="009F3791" w:rsidP="00AD30A2">
      <w:pPr>
        <w:pStyle w:val="ListParagraph"/>
        <w:numPr>
          <w:ilvl w:val="0"/>
          <w:numId w:val="19"/>
        </w:numPr>
        <w:ind w:left="714" w:hanging="357"/>
        <w:contextualSpacing w:val="0"/>
        <w:rPr>
          <w:szCs w:val="20"/>
        </w:rPr>
      </w:pPr>
      <w:r>
        <w:rPr>
          <w:szCs w:val="20"/>
        </w:rPr>
        <w:t>Support the ITU Gender Task Force in the formulation of the new ITU Gender Policy</w:t>
      </w:r>
    </w:p>
    <w:p w:rsidR="009F3791" w:rsidRPr="00BC1B45" w:rsidRDefault="009F3791" w:rsidP="00386A2C">
      <w:pPr>
        <w:pStyle w:val="Heading1"/>
      </w:pPr>
      <w:bookmarkStart w:id="2" w:name="_Toc337821112"/>
      <w:r w:rsidRPr="00BC1B45">
        <w:t>ITU Gender Task Force</w:t>
      </w:r>
      <w:bookmarkEnd w:id="2"/>
    </w:p>
    <w:p w:rsidR="009F3791" w:rsidRPr="009F3791" w:rsidRDefault="009F3791" w:rsidP="009F3791">
      <w:r>
        <w:t xml:space="preserve">The </w:t>
      </w:r>
      <w:r w:rsidR="00A172AA">
        <w:t xml:space="preserve">mandate of </w:t>
      </w:r>
      <w:r w:rsidR="007123C4">
        <w:t xml:space="preserve">the </w:t>
      </w:r>
      <w:r>
        <w:t>new ITU Gender Task Force</w:t>
      </w:r>
      <w:r w:rsidR="00A172AA">
        <w:t xml:space="preserve"> is to:</w:t>
      </w:r>
    </w:p>
    <w:p w:rsidR="009F3791" w:rsidRPr="009F3791" w:rsidRDefault="009F3791" w:rsidP="00AD30A2">
      <w:pPr>
        <w:pStyle w:val="ListParagraph"/>
        <w:numPr>
          <w:ilvl w:val="0"/>
          <w:numId w:val="20"/>
        </w:numPr>
        <w:ind w:left="714" w:hanging="357"/>
        <w:contextualSpacing w:val="0"/>
        <w:rPr>
          <w:szCs w:val="20"/>
        </w:rPr>
      </w:pPr>
      <w:r w:rsidRPr="009F3791">
        <w:rPr>
          <w:szCs w:val="20"/>
          <w:lang w:val="en-GB"/>
        </w:rPr>
        <w:t>Coordinate ITU’s action in the area of gender mainstreaming (PP Resolution 70)</w:t>
      </w:r>
    </w:p>
    <w:p w:rsidR="009F3791" w:rsidRPr="009F3791" w:rsidRDefault="009F3791" w:rsidP="00AD30A2">
      <w:pPr>
        <w:pStyle w:val="ListParagraph"/>
        <w:numPr>
          <w:ilvl w:val="0"/>
          <w:numId w:val="20"/>
        </w:numPr>
        <w:ind w:left="714" w:hanging="357"/>
        <w:contextualSpacing w:val="0"/>
        <w:rPr>
          <w:szCs w:val="20"/>
        </w:rPr>
      </w:pPr>
      <w:r w:rsidRPr="009F3791">
        <w:rPr>
          <w:szCs w:val="20"/>
        </w:rPr>
        <w:t>Propose ways to include gender perspective in ITU policies and programmes</w:t>
      </w:r>
    </w:p>
    <w:p w:rsidR="009F3791" w:rsidRPr="009F3791" w:rsidRDefault="009F3791" w:rsidP="00AD30A2">
      <w:pPr>
        <w:pStyle w:val="ListParagraph"/>
        <w:numPr>
          <w:ilvl w:val="0"/>
          <w:numId w:val="20"/>
        </w:numPr>
        <w:ind w:left="714" w:hanging="357"/>
        <w:contextualSpacing w:val="0"/>
        <w:rPr>
          <w:szCs w:val="20"/>
        </w:rPr>
      </w:pPr>
      <w:r w:rsidRPr="009F3791">
        <w:rPr>
          <w:szCs w:val="20"/>
        </w:rPr>
        <w:t xml:space="preserve">Coordinate with UN-Women on Implementation of System Wide Action Plan on Gender Mainstreaming (SWAP) </w:t>
      </w:r>
    </w:p>
    <w:p w:rsidR="009F3791" w:rsidRPr="009F3791" w:rsidRDefault="009F3791" w:rsidP="00AD30A2">
      <w:pPr>
        <w:pStyle w:val="ListParagraph"/>
        <w:numPr>
          <w:ilvl w:val="0"/>
          <w:numId w:val="20"/>
        </w:numPr>
        <w:ind w:left="714" w:hanging="357"/>
        <w:contextualSpacing w:val="0"/>
        <w:rPr>
          <w:szCs w:val="20"/>
        </w:rPr>
      </w:pPr>
      <w:r w:rsidRPr="009F3791">
        <w:rPr>
          <w:szCs w:val="20"/>
        </w:rPr>
        <w:t>Report progress to ITU governing bodies</w:t>
      </w:r>
    </w:p>
    <w:p w:rsidR="009F3791" w:rsidRPr="009F3791" w:rsidRDefault="009F3791" w:rsidP="00AD30A2">
      <w:pPr>
        <w:pStyle w:val="ListParagraph"/>
        <w:numPr>
          <w:ilvl w:val="0"/>
          <w:numId w:val="20"/>
        </w:numPr>
        <w:ind w:left="714" w:hanging="357"/>
        <w:contextualSpacing w:val="0"/>
        <w:rPr>
          <w:szCs w:val="20"/>
        </w:rPr>
      </w:pPr>
      <w:r w:rsidRPr="009F3791">
        <w:rPr>
          <w:szCs w:val="20"/>
        </w:rPr>
        <w:t>Raise awareness on the importance of gender mainstreaming</w:t>
      </w:r>
    </w:p>
    <w:p w:rsidR="009F3791" w:rsidRPr="007B5F4A" w:rsidRDefault="00A172AA" w:rsidP="009F3791">
      <w:pPr>
        <w:spacing w:after="120"/>
        <w:rPr>
          <w:szCs w:val="20"/>
        </w:rPr>
      </w:pPr>
      <w:r>
        <w:rPr>
          <w:szCs w:val="20"/>
        </w:rPr>
        <w:t xml:space="preserve">By organizing the </w:t>
      </w:r>
      <w:r w:rsidR="00DA06A9">
        <w:rPr>
          <w:szCs w:val="20"/>
        </w:rPr>
        <w:t>World Café</w:t>
      </w:r>
      <w:r>
        <w:rPr>
          <w:szCs w:val="20"/>
        </w:rPr>
        <w:t xml:space="preserve"> “Engendering Change”, the Task Force was able to harness the input and suggestions of ITU Council Members and ITU Staff.</w:t>
      </w:r>
    </w:p>
    <w:p w:rsidR="00590AF1" w:rsidRPr="00A26B1B" w:rsidRDefault="00590AF1" w:rsidP="00386A2C">
      <w:pPr>
        <w:pStyle w:val="Heading1"/>
      </w:pPr>
      <w:bookmarkStart w:id="3" w:name="_Toc337821113"/>
      <w:r w:rsidRPr="00A26B1B">
        <w:t>Opening</w:t>
      </w:r>
      <w:r w:rsidR="008159B2">
        <w:t xml:space="preserve"> remarks</w:t>
      </w:r>
      <w:r w:rsidR="00037E24">
        <w:t xml:space="preserve"> – Dr Hamadoun Touré, Secretary-General</w:t>
      </w:r>
      <w:bookmarkEnd w:id="3"/>
    </w:p>
    <w:p w:rsidR="00BF5DF0" w:rsidRDefault="00BF5DF0" w:rsidP="00A470E8">
      <w:r>
        <w:t>Dr Hamadoun I. Tour</w:t>
      </w:r>
      <w:r w:rsidRPr="00AD4846">
        <w:t xml:space="preserve">é, Secretary-General of ITU </w:t>
      </w:r>
      <w:r>
        <w:t xml:space="preserve">welcomed all ITU Member </w:t>
      </w:r>
      <w:r w:rsidR="008159B2">
        <w:t xml:space="preserve">States and ITU Staff participating in the </w:t>
      </w:r>
      <w:r w:rsidR="00DA06A9">
        <w:rPr>
          <w:iCs/>
        </w:rPr>
        <w:t>World Café</w:t>
      </w:r>
      <w:r w:rsidRPr="008159B2">
        <w:rPr>
          <w:iCs/>
        </w:rPr>
        <w:t xml:space="preserve"> on Engendering </w:t>
      </w:r>
      <w:r w:rsidR="008159B2">
        <w:rPr>
          <w:iCs/>
        </w:rPr>
        <w:t>C</w:t>
      </w:r>
      <w:r w:rsidRPr="008159B2">
        <w:rPr>
          <w:iCs/>
        </w:rPr>
        <w:t>hange</w:t>
      </w:r>
      <w:r>
        <w:t xml:space="preserve">. Dr </w:t>
      </w:r>
      <w:r w:rsidRPr="00AD4846">
        <w:t>Touré</w:t>
      </w:r>
      <w:r>
        <w:t xml:space="preserve"> presented and summarized the ITU work on gender that has been already implemented </w:t>
      </w:r>
      <w:r w:rsidR="008159B2">
        <w:t xml:space="preserve">in the </w:t>
      </w:r>
      <w:r>
        <w:t>organization’s activities. He highlighted events organized by ITU</w:t>
      </w:r>
      <w:r w:rsidR="007123C4">
        <w:t xml:space="preserve">: </w:t>
      </w:r>
    </w:p>
    <w:p w:rsidR="00254039" w:rsidRDefault="00BF5DF0" w:rsidP="00254039">
      <w:r w:rsidRPr="00254039">
        <w:rPr>
          <w:b/>
          <w:bCs/>
        </w:rPr>
        <w:t>Girls in ICT</w:t>
      </w:r>
      <w:r>
        <w:t xml:space="preserve"> </w:t>
      </w:r>
      <w:r w:rsidRPr="00254039">
        <w:rPr>
          <w:b/>
          <w:bCs/>
        </w:rPr>
        <w:t>Day</w:t>
      </w:r>
      <w:r>
        <w:t xml:space="preserve"> </w:t>
      </w:r>
      <w:r w:rsidR="00974FD1">
        <w:t>–</w:t>
      </w:r>
      <w:r w:rsidR="00254039">
        <w:t xml:space="preserve"> An ITU event celebrated Girls in ICT on 26 April 2012 </w:t>
      </w:r>
      <w:r w:rsidR="005715FD">
        <w:t>in accordance with</w:t>
      </w:r>
      <w:r>
        <w:t xml:space="preserve"> </w:t>
      </w:r>
      <w:r w:rsidR="00974FD1">
        <w:t xml:space="preserve">ITU Members </w:t>
      </w:r>
      <w:r w:rsidR="005715FD">
        <w:t>decision to hold such events</w:t>
      </w:r>
      <w:r w:rsidR="00974FD1">
        <w:t xml:space="preserve"> on the </w:t>
      </w:r>
      <w:r w:rsidR="00974FD1" w:rsidRPr="00743C85">
        <w:t>4th Thursday of every April</w:t>
      </w:r>
      <w:r w:rsidR="007123C4">
        <w:t xml:space="preserve">, </w:t>
      </w:r>
      <w:r w:rsidR="00974FD1" w:rsidRPr="00743C85">
        <w:t>Plenipotentiary Re</w:t>
      </w:r>
      <w:r w:rsidR="00974FD1">
        <w:t xml:space="preserve">solution 70 (Guadalajara, 2010). </w:t>
      </w:r>
    </w:p>
    <w:p w:rsidR="00BF5DF0" w:rsidRDefault="00BF5DF0" w:rsidP="00254039">
      <w:r w:rsidRPr="00743C85">
        <w:rPr>
          <w:b/>
          <w:bCs/>
        </w:rPr>
        <w:t>Tech needs Girls</w:t>
      </w:r>
      <w:r w:rsidR="00AE76C1">
        <w:t xml:space="preserve"> – this </w:t>
      </w:r>
      <w:r w:rsidRPr="00743C85">
        <w:t xml:space="preserve">ITU campaign seeks to achieve greater empowerment, equality, education and employment for girls through greater access to </w:t>
      </w:r>
      <w:r w:rsidR="00AE76C1">
        <w:t xml:space="preserve">education and </w:t>
      </w:r>
      <w:r w:rsidRPr="00743C85">
        <w:t>opportunities in the world of information and communication technologies (ICTs).</w:t>
      </w:r>
      <w:r w:rsidR="00AE76C1">
        <w:t xml:space="preserve"> </w:t>
      </w:r>
    </w:p>
    <w:p w:rsidR="00BF5DF0" w:rsidRDefault="00AE76C1" w:rsidP="00254039">
      <w:r w:rsidRPr="00AE76C1">
        <w:rPr>
          <w:b/>
        </w:rPr>
        <w:t>Girls in ICT</w:t>
      </w:r>
      <w:r>
        <w:t xml:space="preserve"> - </w:t>
      </w:r>
      <w:r w:rsidR="00BF5DF0" w:rsidRPr="00743C85">
        <w:t xml:space="preserve">ITU has launched a </w:t>
      </w:r>
      <w:r w:rsidR="00BF5DF0" w:rsidRPr="00743C85">
        <w:rPr>
          <w:b/>
          <w:bCs/>
        </w:rPr>
        <w:t>new web portal</w:t>
      </w:r>
      <w:r w:rsidR="00BF5DF0" w:rsidRPr="00743C85">
        <w:t xml:space="preserve"> focused on helping girls and women access training, job opportunities and career information in the fast-growing information</w:t>
      </w:r>
      <w:r w:rsidR="00BF5DF0">
        <w:t xml:space="preserve"> and communication (ICT) sector: </w:t>
      </w:r>
      <w:hyperlink r:id="rId12" w:history="1">
        <w:r w:rsidR="00BF5DF0" w:rsidRPr="00D25DC5">
          <w:rPr>
            <w:rStyle w:val="Hyperlink"/>
          </w:rPr>
          <w:t>http://girlsinict.org/</w:t>
        </w:r>
      </w:hyperlink>
    </w:p>
    <w:p w:rsidR="00BF5DF0" w:rsidRDefault="00BF5DF0" w:rsidP="00254039">
      <w:r w:rsidRPr="00743C85">
        <w:rPr>
          <w:b/>
          <w:bCs/>
        </w:rPr>
        <w:t>World Telecommunication and Information Society Day</w:t>
      </w:r>
      <w:r>
        <w:t xml:space="preserve"> - was celebrated on 17</w:t>
      </w:r>
      <w:r w:rsidRPr="00743C85">
        <w:rPr>
          <w:vertAlign w:val="superscript"/>
        </w:rPr>
        <w:t>th</w:t>
      </w:r>
      <w:r>
        <w:t xml:space="preserve"> of May</w:t>
      </w:r>
      <w:r w:rsidR="00AE76C1">
        <w:t xml:space="preserve"> 2012</w:t>
      </w:r>
      <w:r>
        <w:t xml:space="preserve"> -</w:t>
      </w:r>
      <w:r w:rsidR="00DA06A9">
        <w:t xml:space="preserve"> </w:t>
      </w:r>
      <w:r>
        <w:t>with</w:t>
      </w:r>
      <w:r w:rsidRPr="00AD4846">
        <w:t xml:space="preserve"> the</w:t>
      </w:r>
      <w:r>
        <w:t xml:space="preserve"> theme of “Women and girls in ICT”. The event included</w:t>
      </w:r>
      <w:r w:rsidRPr="00AD4846">
        <w:t xml:space="preserve"> designating laureates of the </w:t>
      </w:r>
      <w:r>
        <w:t xml:space="preserve">WTISD Award: </w:t>
      </w:r>
      <w:r w:rsidRPr="00AD4846">
        <w:t>Cristina Fernández de Kirchner</w:t>
      </w:r>
      <w:r w:rsidR="00DA06A9">
        <w:t xml:space="preserve">, </w:t>
      </w:r>
      <w:r w:rsidRPr="00AD4846">
        <w:t>President of Argentina</w:t>
      </w:r>
      <w:r w:rsidR="00DA06A9">
        <w:t>,</w:t>
      </w:r>
      <w:r>
        <w:t xml:space="preserve"> </w:t>
      </w:r>
      <w:r w:rsidRPr="00AD4846">
        <w:t>Sun</w:t>
      </w:r>
      <w:r w:rsidR="00DA06A9">
        <w:t xml:space="preserve"> Yafang, </w:t>
      </w:r>
      <w:r w:rsidRPr="00AD4846">
        <w:t>Chairman of Huawei</w:t>
      </w:r>
      <w:r>
        <w:t xml:space="preserve">, and </w:t>
      </w:r>
      <w:r w:rsidRPr="00AD4846">
        <w:t xml:space="preserve">Geena Davis </w:t>
      </w:r>
      <w:r>
        <w:t xml:space="preserve">- </w:t>
      </w:r>
      <w:r w:rsidRPr="00AD4846">
        <w:t>founder of the non-profit Geena Davis Institute on Gender in Media</w:t>
      </w:r>
      <w:r>
        <w:t>.</w:t>
      </w:r>
    </w:p>
    <w:p w:rsidR="00BF5DF0" w:rsidRDefault="00BF5DF0" w:rsidP="00A470E8">
      <w:r w:rsidRPr="00743C85">
        <w:lastRenderedPageBreak/>
        <w:t>Dr Touré</w:t>
      </w:r>
      <w:r>
        <w:t xml:space="preserve"> noted that ITU is</w:t>
      </w:r>
      <w:r w:rsidRPr="004C4027">
        <w:t xml:space="preserve"> determined to harness the full potential of ICT for the benefit of women and girls by eliminating gender disparities and by empowering women and girls to achieve their g</w:t>
      </w:r>
      <w:r>
        <w:t xml:space="preserve">oals and meet their aspirations. </w:t>
      </w:r>
      <w:r w:rsidRPr="00743C85">
        <w:t>The growing demand for ICT skills present</w:t>
      </w:r>
      <w:r w:rsidR="00FA1814">
        <w:t>s</w:t>
      </w:r>
      <w:r w:rsidRPr="00743C85">
        <w:t xml:space="preserve"> a unique window of opportunity to properly position girls and women in the industry and provide them with the tools necessary to succeed.</w:t>
      </w:r>
      <w:r>
        <w:t xml:space="preserve"> In this context ITU has set up the </w:t>
      </w:r>
      <w:r>
        <w:rPr>
          <w:b/>
          <w:bCs/>
        </w:rPr>
        <w:t>ITU G</w:t>
      </w:r>
      <w:r w:rsidRPr="004C4027">
        <w:rPr>
          <w:b/>
          <w:bCs/>
        </w:rPr>
        <w:t>ender Task Force</w:t>
      </w:r>
      <w:r>
        <w:t xml:space="preserve"> which aims to move gender agenda forwards. </w:t>
      </w:r>
    </w:p>
    <w:p w:rsidR="00BF5DF0" w:rsidRDefault="00BF5DF0" w:rsidP="00A470E8">
      <w:r w:rsidRPr="00743C85">
        <w:t>Dr Touré</w:t>
      </w:r>
      <w:r>
        <w:t xml:space="preserve"> also recognized the importance of the reference to the ICTs in the </w:t>
      </w:r>
      <w:r w:rsidRPr="007E2D6A">
        <w:rPr>
          <w:b/>
          <w:bCs/>
        </w:rPr>
        <w:t>RIO+20 outcome document</w:t>
      </w:r>
      <w:r>
        <w:t xml:space="preserve"> </w:t>
      </w:r>
      <w:r w:rsidRPr="007E2D6A">
        <w:t>agreed by UN Member States</w:t>
      </w:r>
      <w:r>
        <w:t xml:space="preserve"> in Brazil.</w:t>
      </w:r>
      <w:r w:rsidR="007123C4">
        <w:t xml:space="preserve"> </w:t>
      </w:r>
      <w:r>
        <w:t xml:space="preserve">The </w:t>
      </w:r>
      <w:r w:rsidRPr="007E2D6A">
        <w:t xml:space="preserve">critical role of information and communication technologies (ICT) in accelerating the implementation of sustainable development commitments </w:t>
      </w:r>
      <w:r>
        <w:t xml:space="preserve">is covered under </w:t>
      </w:r>
      <w:r w:rsidR="007123C4">
        <w:t xml:space="preserve">Article </w:t>
      </w:r>
      <w:r>
        <w:t>44 of the RIO+20 declaration’s text</w:t>
      </w:r>
      <w:r w:rsidRPr="007E2D6A">
        <w:t xml:space="preserve">. </w:t>
      </w:r>
    </w:p>
    <w:p w:rsidR="00F26F36" w:rsidRDefault="00F26F36" w:rsidP="00F26F36">
      <w:r>
        <w:t>The Secretary-General pointed out that g</w:t>
      </w:r>
      <w:r w:rsidR="00BF5DF0">
        <w:t>ender balance is based on “</w:t>
      </w:r>
      <w:r w:rsidR="00BF5DF0" w:rsidRPr="00743C85">
        <w:t>e</w:t>
      </w:r>
      <w:r w:rsidR="00BF5DF0">
        <w:t>”– key words which are: education, equality, empl</w:t>
      </w:r>
      <w:r>
        <w:t>oyment and empowerment of women and that ITU</w:t>
      </w:r>
      <w:r w:rsidRPr="00F26F36">
        <w:rPr>
          <w:szCs w:val="20"/>
        </w:rPr>
        <w:t xml:space="preserve"> </w:t>
      </w:r>
      <w:r w:rsidRPr="00A26B1B">
        <w:rPr>
          <w:szCs w:val="20"/>
        </w:rPr>
        <w:t>is moving ahead with gender mainstreaming</w:t>
      </w:r>
      <w:r>
        <w:rPr>
          <w:szCs w:val="20"/>
        </w:rPr>
        <w:t>.</w:t>
      </w:r>
    </w:p>
    <w:p w:rsidR="00F26F36" w:rsidRDefault="00F26F36" w:rsidP="00F26F36">
      <w:pPr>
        <w:rPr>
          <w:szCs w:val="20"/>
        </w:rPr>
      </w:pPr>
      <w:r>
        <w:t xml:space="preserve">He encouraged participants to </w:t>
      </w:r>
      <w:r w:rsidR="00F74F33">
        <w:t xml:space="preserve">talk </w:t>
      </w:r>
      <w:r>
        <w:rPr>
          <w:szCs w:val="20"/>
        </w:rPr>
        <w:t>about</w:t>
      </w:r>
      <w:r w:rsidRPr="00F26F36">
        <w:rPr>
          <w:szCs w:val="20"/>
        </w:rPr>
        <w:t xml:space="preserve"> gender equality in the </w:t>
      </w:r>
      <w:r w:rsidR="00DA06A9">
        <w:rPr>
          <w:szCs w:val="20"/>
        </w:rPr>
        <w:t>World Café</w:t>
      </w:r>
      <w:r w:rsidRPr="00F26F36">
        <w:rPr>
          <w:szCs w:val="20"/>
        </w:rPr>
        <w:t>, ITU’s innovative collaborative tool</w:t>
      </w:r>
      <w:r w:rsidR="00F74F33">
        <w:rPr>
          <w:szCs w:val="20"/>
        </w:rPr>
        <w:t xml:space="preserve"> and to engender change by making the world more fair, and especially more equal.</w:t>
      </w:r>
    </w:p>
    <w:p w:rsidR="00DC1A1A" w:rsidRPr="0050718A" w:rsidRDefault="00DC1A1A" w:rsidP="00386A2C">
      <w:pPr>
        <w:pStyle w:val="Heading1"/>
      </w:pPr>
      <w:bookmarkStart w:id="4" w:name="_Toc337821114"/>
      <w:r w:rsidRPr="0050718A">
        <w:t>Overall figures</w:t>
      </w:r>
      <w:bookmarkEnd w:id="4"/>
      <w:r>
        <w:t xml:space="preserve"> </w:t>
      </w:r>
    </w:p>
    <w:p w:rsidR="00DC1A1A" w:rsidRPr="00A172AA" w:rsidRDefault="00DC1A1A" w:rsidP="00DC1A1A">
      <w:pPr>
        <w:pStyle w:val="ListParagraph"/>
        <w:numPr>
          <w:ilvl w:val="0"/>
          <w:numId w:val="21"/>
        </w:numPr>
        <w:spacing w:after="120"/>
        <w:ind w:left="714" w:hanging="357"/>
        <w:contextualSpacing w:val="0"/>
        <w:rPr>
          <w:szCs w:val="20"/>
        </w:rPr>
      </w:pPr>
      <w:r w:rsidRPr="00A172AA">
        <w:rPr>
          <w:szCs w:val="20"/>
        </w:rPr>
        <w:t>Over 100 participants</w:t>
      </w:r>
    </w:p>
    <w:p w:rsidR="00DC1A1A" w:rsidRPr="00A172AA" w:rsidRDefault="00DC1A1A" w:rsidP="00DC1A1A">
      <w:pPr>
        <w:pStyle w:val="ListParagraph"/>
        <w:numPr>
          <w:ilvl w:val="0"/>
          <w:numId w:val="21"/>
        </w:numPr>
        <w:spacing w:after="120"/>
        <w:ind w:left="714" w:hanging="357"/>
        <w:contextualSpacing w:val="0"/>
        <w:rPr>
          <w:szCs w:val="20"/>
        </w:rPr>
      </w:pPr>
      <w:r w:rsidRPr="00A172AA">
        <w:rPr>
          <w:szCs w:val="20"/>
        </w:rPr>
        <w:t>Three conversation rounds</w:t>
      </w:r>
    </w:p>
    <w:p w:rsidR="00DC1A1A" w:rsidRPr="00A172AA" w:rsidRDefault="00DC1A1A" w:rsidP="00DC1A1A">
      <w:pPr>
        <w:pStyle w:val="ListParagraph"/>
        <w:numPr>
          <w:ilvl w:val="0"/>
          <w:numId w:val="21"/>
        </w:numPr>
        <w:spacing w:after="120"/>
        <w:ind w:left="714" w:hanging="357"/>
        <w:contextualSpacing w:val="0"/>
        <w:rPr>
          <w:szCs w:val="20"/>
        </w:rPr>
      </w:pPr>
      <w:r w:rsidRPr="00A172AA">
        <w:rPr>
          <w:szCs w:val="20"/>
        </w:rPr>
        <w:t xml:space="preserve">Total event duration: 2 hrs 30 min </w:t>
      </w:r>
    </w:p>
    <w:p w:rsidR="00DC1A1A" w:rsidRPr="00A172AA" w:rsidRDefault="00DC1A1A" w:rsidP="00DC1A1A">
      <w:pPr>
        <w:pStyle w:val="ListParagraph"/>
        <w:numPr>
          <w:ilvl w:val="0"/>
          <w:numId w:val="21"/>
        </w:numPr>
        <w:spacing w:after="120"/>
        <w:ind w:left="714" w:hanging="357"/>
        <w:contextualSpacing w:val="0"/>
        <w:rPr>
          <w:szCs w:val="20"/>
        </w:rPr>
      </w:pPr>
      <w:r w:rsidRPr="00A172AA">
        <w:rPr>
          <w:szCs w:val="20"/>
        </w:rPr>
        <w:t>Over 300 ideas and suggestions</w:t>
      </w:r>
    </w:p>
    <w:p w:rsidR="0055578D" w:rsidRDefault="00680F0A" w:rsidP="00386A2C">
      <w:pPr>
        <w:pStyle w:val="Heading1"/>
      </w:pPr>
      <w:bookmarkStart w:id="5" w:name="_Toc337821115"/>
      <w:r>
        <w:t>Visual Summary</w:t>
      </w:r>
      <w:r w:rsidR="00DC1A1A">
        <w:t xml:space="preserve"> of the </w:t>
      </w:r>
      <w:r w:rsidR="00DC1A1A" w:rsidRPr="00A26B1B">
        <w:t>Outcome</w:t>
      </w:r>
      <w:bookmarkEnd w:id="5"/>
    </w:p>
    <w:p w:rsidR="00680F0A" w:rsidRPr="00680F0A" w:rsidRDefault="00680F0A" w:rsidP="00680F0A">
      <w:r>
        <w:t xml:space="preserve">A visual record summarizes the outcome of the </w:t>
      </w:r>
      <w:r w:rsidR="00DA06A9">
        <w:t>World Café</w:t>
      </w:r>
      <w:r>
        <w:t xml:space="preserve"> “Engendering Change”.</w:t>
      </w:r>
    </w:p>
    <w:p w:rsidR="0055578D" w:rsidRPr="00A26B1B" w:rsidRDefault="0055578D" w:rsidP="0055578D">
      <w:pPr>
        <w:rPr>
          <w:szCs w:val="20"/>
        </w:rPr>
      </w:pPr>
    </w:p>
    <w:tbl>
      <w:tblPr>
        <w:tblStyle w:val="TableGrid"/>
        <w:tblW w:w="0" w:type="auto"/>
        <w:tblLook w:val="04A0" w:firstRow="1" w:lastRow="0" w:firstColumn="1" w:lastColumn="0" w:noHBand="0" w:noVBand="1"/>
      </w:tblPr>
      <w:tblGrid>
        <w:gridCol w:w="9408"/>
      </w:tblGrid>
      <w:tr w:rsidR="0055578D" w:rsidRPr="00A26B1B" w:rsidTr="0055578D">
        <w:tc>
          <w:tcPr>
            <w:tcW w:w="9242" w:type="dxa"/>
          </w:tcPr>
          <w:p w:rsidR="0055578D" w:rsidRPr="00A26B1B" w:rsidRDefault="0055578D" w:rsidP="0055578D">
            <w:pPr>
              <w:rPr>
                <w:szCs w:val="20"/>
              </w:rPr>
            </w:pPr>
            <w:bookmarkStart w:id="6" w:name="_GoBack"/>
            <w:r w:rsidRPr="00A26B1B">
              <w:rPr>
                <w:noProof/>
                <w:szCs w:val="20"/>
              </w:rPr>
              <w:drawing>
                <wp:inline distT="0" distB="0" distL="0" distR="0" wp14:anchorId="730C2B11" wp14:editId="34DD0E3B">
                  <wp:extent cx="5943600" cy="2969895"/>
                  <wp:effectExtent l="0" t="0" r="0" b="1905"/>
                  <wp:docPr id="2051" name="Picture 3" descr="M:\STADMIN\5-PROJECTS\WORLD CAFE\World Cafe Gender\photos updated chart 7 others by saba\chartupda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M:\STADMIN\5-PROJECTS\WORLD CAFE\World Cafe Gender\photos updated chart 7 others by saba\chartupdate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69895"/>
                          </a:xfrm>
                          <a:prstGeom prst="rect">
                            <a:avLst/>
                          </a:prstGeom>
                          <a:noFill/>
                          <a:extLst/>
                        </pic:spPr>
                      </pic:pic>
                    </a:graphicData>
                  </a:graphic>
                </wp:inline>
              </w:drawing>
            </w:r>
            <w:bookmarkEnd w:id="6"/>
          </w:p>
        </w:tc>
      </w:tr>
    </w:tbl>
    <w:p w:rsidR="00874D2F" w:rsidRPr="00A26B1B" w:rsidRDefault="00FF2BE7" w:rsidP="00386A2C">
      <w:pPr>
        <w:pStyle w:val="Heading1"/>
      </w:pPr>
      <w:bookmarkStart w:id="7" w:name="_Toc337821116"/>
      <w:r w:rsidRPr="00A26B1B">
        <w:t>M</w:t>
      </w:r>
      <w:r w:rsidR="00874D2F" w:rsidRPr="00A26B1B">
        <w:t>ethodology</w:t>
      </w:r>
      <w:bookmarkEnd w:id="7"/>
    </w:p>
    <w:p w:rsidR="00663DC3" w:rsidRPr="00A26B1B" w:rsidRDefault="00E24658" w:rsidP="008C3736">
      <w:pPr>
        <w:tabs>
          <w:tab w:val="left" w:pos="709"/>
        </w:tabs>
        <w:rPr>
          <w:szCs w:val="20"/>
          <w:lang w:val="en-GB"/>
        </w:rPr>
      </w:pPr>
      <w:r w:rsidRPr="00A26B1B">
        <w:rPr>
          <w:szCs w:val="20"/>
          <w:lang w:val="en-GB"/>
        </w:rPr>
        <w:t xml:space="preserve">The </w:t>
      </w:r>
      <w:r w:rsidR="00DA06A9">
        <w:rPr>
          <w:szCs w:val="20"/>
          <w:lang w:val="en-GB"/>
        </w:rPr>
        <w:t>World Café</w:t>
      </w:r>
      <w:r w:rsidRPr="00A26B1B">
        <w:rPr>
          <w:szCs w:val="20"/>
          <w:lang w:val="en-GB"/>
        </w:rPr>
        <w:t xml:space="preserve"> </w:t>
      </w:r>
      <w:r>
        <w:rPr>
          <w:szCs w:val="20"/>
          <w:lang w:val="en-GB"/>
        </w:rPr>
        <w:t>is a collaborative conversation methodology in which</w:t>
      </w:r>
      <w:r w:rsidR="00CB25AA" w:rsidRPr="00A26B1B">
        <w:rPr>
          <w:szCs w:val="20"/>
          <w:lang w:val="en-GB"/>
        </w:rPr>
        <w:t xml:space="preserve"> </w:t>
      </w:r>
      <w:r w:rsidR="00874D2F" w:rsidRPr="00A26B1B">
        <w:rPr>
          <w:szCs w:val="20"/>
          <w:lang w:val="en-GB"/>
        </w:rPr>
        <w:t xml:space="preserve">participants are invited to explore </w:t>
      </w:r>
      <w:r w:rsidR="00F06DCC" w:rsidRPr="00A26B1B">
        <w:rPr>
          <w:szCs w:val="20"/>
          <w:lang w:val="en-GB"/>
        </w:rPr>
        <w:t>q</w:t>
      </w:r>
      <w:r w:rsidR="00874D2F" w:rsidRPr="00A26B1B">
        <w:rPr>
          <w:szCs w:val="20"/>
          <w:lang w:val="en-GB"/>
        </w:rPr>
        <w:t>uestion</w:t>
      </w:r>
      <w:r w:rsidR="007715D0" w:rsidRPr="00A26B1B">
        <w:rPr>
          <w:szCs w:val="20"/>
          <w:lang w:val="en-GB"/>
        </w:rPr>
        <w:t>s</w:t>
      </w:r>
      <w:r w:rsidR="00864E57" w:rsidRPr="00A26B1B">
        <w:rPr>
          <w:szCs w:val="20"/>
          <w:lang w:val="en-GB"/>
        </w:rPr>
        <w:t xml:space="preserve"> together in an informal conversation</w:t>
      </w:r>
      <w:r w:rsidR="00F06DCC" w:rsidRPr="00A26B1B">
        <w:rPr>
          <w:szCs w:val="20"/>
          <w:lang w:val="en-GB"/>
        </w:rPr>
        <w:t xml:space="preserve"> setting</w:t>
      </w:r>
      <w:r w:rsidR="00864E57" w:rsidRPr="00A26B1B">
        <w:rPr>
          <w:szCs w:val="20"/>
          <w:lang w:val="en-GB"/>
        </w:rPr>
        <w:t>.</w:t>
      </w:r>
      <w:r>
        <w:rPr>
          <w:szCs w:val="20"/>
          <w:lang w:val="en-GB"/>
        </w:rPr>
        <w:t xml:space="preserve"> </w:t>
      </w:r>
      <w:r w:rsidR="00663DC3" w:rsidRPr="00A26B1B">
        <w:rPr>
          <w:szCs w:val="20"/>
          <w:lang w:val="en-GB"/>
        </w:rPr>
        <w:t xml:space="preserve">Amongst the key design principles of </w:t>
      </w:r>
      <w:r w:rsidR="00BC1B45" w:rsidRPr="00A26B1B">
        <w:rPr>
          <w:szCs w:val="20"/>
          <w:lang w:val="en-GB"/>
        </w:rPr>
        <w:t xml:space="preserve">The </w:t>
      </w:r>
      <w:r w:rsidR="00DA06A9">
        <w:rPr>
          <w:szCs w:val="20"/>
          <w:lang w:val="en-GB"/>
        </w:rPr>
        <w:t>World Café</w:t>
      </w:r>
      <w:r w:rsidR="00BC1B45" w:rsidRPr="00A26B1B">
        <w:rPr>
          <w:szCs w:val="20"/>
          <w:lang w:val="en-GB"/>
        </w:rPr>
        <w:t xml:space="preserve"> </w:t>
      </w:r>
      <w:r w:rsidR="00663DC3" w:rsidRPr="00A26B1B">
        <w:rPr>
          <w:szCs w:val="20"/>
          <w:lang w:val="en-GB"/>
        </w:rPr>
        <w:t xml:space="preserve">are the creation of hospitable space, exploring </w:t>
      </w:r>
      <w:r w:rsidR="00663DC3" w:rsidRPr="00A26B1B">
        <w:rPr>
          <w:szCs w:val="20"/>
          <w:lang w:val="en-GB"/>
        </w:rPr>
        <w:lastRenderedPageBreak/>
        <w:t xml:space="preserve">questions that matter, </w:t>
      </w:r>
      <w:r w:rsidR="0004317A" w:rsidRPr="00A26B1B">
        <w:rPr>
          <w:szCs w:val="20"/>
          <w:lang w:val="en-GB"/>
        </w:rPr>
        <w:t>encouraging</w:t>
      </w:r>
      <w:r w:rsidR="00663DC3" w:rsidRPr="00A26B1B">
        <w:rPr>
          <w:szCs w:val="20"/>
          <w:lang w:val="en-GB"/>
        </w:rPr>
        <w:t xml:space="preserve"> everyone’s contribution</w:t>
      </w:r>
      <w:r w:rsidR="0004317A" w:rsidRPr="00A26B1B">
        <w:rPr>
          <w:szCs w:val="20"/>
          <w:lang w:val="en-GB"/>
        </w:rPr>
        <w:t>, connecting diverse perspectives</w:t>
      </w:r>
      <w:r w:rsidR="00F232BA">
        <w:rPr>
          <w:szCs w:val="20"/>
          <w:lang w:val="en-GB"/>
        </w:rPr>
        <w:t>,</w:t>
      </w:r>
      <w:r w:rsidR="0004317A" w:rsidRPr="00A26B1B">
        <w:rPr>
          <w:szCs w:val="20"/>
          <w:lang w:val="en-GB"/>
        </w:rPr>
        <w:t xml:space="preserve"> and sharing collective discoveries.</w:t>
      </w:r>
    </w:p>
    <w:p w:rsidR="00FF2BE7" w:rsidRPr="00A26B1B" w:rsidRDefault="00FF2BE7" w:rsidP="008C3736">
      <w:pPr>
        <w:tabs>
          <w:tab w:val="left" w:pos="709"/>
        </w:tabs>
        <w:rPr>
          <w:szCs w:val="20"/>
          <w:lang w:val="en-GB"/>
        </w:rPr>
      </w:pPr>
      <w:r w:rsidRPr="00A26B1B">
        <w:rPr>
          <w:szCs w:val="20"/>
          <w:lang w:val="en-GB"/>
        </w:rPr>
        <w:t xml:space="preserve">At the issue of a </w:t>
      </w:r>
      <w:r w:rsidR="00DA06A9">
        <w:rPr>
          <w:szCs w:val="20"/>
          <w:lang w:val="en-GB"/>
        </w:rPr>
        <w:t>World Café</w:t>
      </w:r>
      <w:r w:rsidR="00F06DCC" w:rsidRPr="00A26B1B">
        <w:rPr>
          <w:szCs w:val="20"/>
          <w:lang w:val="en-GB"/>
        </w:rPr>
        <w:t>,</w:t>
      </w:r>
      <w:r w:rsidRPr="00A26B1B">
        <w:rPr>
          <w:szCs w:val="20"/>
          <w:lang w:val="en-GB"/>
        </w:rPr>
        <w:t xml:space="preserve"> results are </w:t>
      </w:r>
      <w:r w:rsidR="00503162" w:rsidRPr="00A26B1B">
        <w:rPr>
          <w:szCs w:val="20"/>
          <w:lang w:val="en-GB"/>
        </w:rPr>
        <w:t>shared and</w:t>
      </w:r>
      <w:r w:rsidR="0029133A" w:rsidRPr="00A26B1B">
        <w:rPr>
          <w:szCs w:val="20"/>
          <w:lang w:val="en-GB"/>
        </w:rPr>
        <w:t xml:space="preserve"> </w:t>
      </w:r>
      <w:r w:rsidRPr="00A26B1B">
        <w:rPr>
          <w:szCs w:val="20"/>
          <w:lang w:val="en-GB"/>
        </w:rPr>
        <w:t>analyzed for further follow-up actions and implementation.</w:t>
      </w:r>
    </w:p>
    <w:p w:rsidR="0004317A" w:rsidRPr="00F04A8C" w:rsidRDefault="00BC1B45" w:rsidP="00F04A8C">
      <w:pPr>
        <w:pStyle w:val="Heading1"/>
      </w:pPr>
      <w:bookmarkStart w:id="8" w:name="_Toc337821117"/>
      <w:r w:rsidRPr="00F04A8C">
        <w:t xml:space="preserve">The </w:t>
      </w:r>
      <w:r w:rsidR="00582DCE">
        <w:t>C</w:t>
      </w:r>
      <w:r w:rsidRPr="00F04A8C">
        <w:t xml:space="preserve">ollaborative </w:t>
      </w:r>
      <w:r w:rsidR="00582DCE">
        <w:t>C</w:t>
      </w:r>
      <w:r w:rsidRPr="00F04A8C">
        <w:t>onversations</w:t>
      </w:r>
      <w:bookmarkEnd w:id="8"/>
    </w:p>
    <w:p w:rsidR="00E36A0B" w:rsidRDefault="00F04A8C" w:rsidP="00F04A8C">
      <w:r w:rsidRPr="004C4027">
        <w:t xml:space="preserve">The event was moderated by </w:t>
      </w:r>
      <w:r w:rsidR="001D67A4">
        <w:t xml:space="preserve">Ms </w:t>
      </w:r>
      <w:r>
        <w:t>Saba Imru, Telecommunication Standardization Bureau, who</w:t>
      </w:r>
      <w:r w:rsidRPr="004C4027">
        <w:t xml:space="preserve"> presented the</w:t>
      </w:r>
      <w:r w:rsidR="00F74F33">
        <w:t xml:space="preserve"> goals of the </w:t>
      </w:r>
      <w:r w:rsidR="00DA06A9">
        <w:t>World Café</w:t>
      </w:r>
      <w:r w:rsidR="00F74F33">
        <w:t xml:space="preserve"> Engendering </w:t>
      </w:r>
      <w:r w:rsidR="00E36A0B">
        <w:t>C</w:t>
      </w:r>
      <w:r w:rsidR="00F74F33">
        <w:t>hange, amongst which to empower participants to take part in improving gender equality.</w:t>
      </w:r>
      <w:r w:rsidR="007123C4">
        <w:t xml:space="preserve"> </w:t>
      </w:r>
    </w:p>
    <w:p w:rsidR="00F04A8C" w:rsidRDefault="00F74F33" w:rsidP="00F04A8C">
      <w:r>
        <w:t>She highlighted that conversation is a core process, exchanging ideas is already engendering change and an action in itself.</w:t>
      </w:r>
      <w:r w:rsidR="007123C4">
        <w:t xml:space="preserve"> </w:t>
      </w:r>
      <w:r>
        <w:t xml:space="preserve">She gave examples </w:t>
      </w:r>
      <w:r w:rsidR="00F04A8C">
        <w:t>of previous ITU</w:t>
      </w:r>
      <w:r w:rsidR="00F04A8C" w:rsidRPr="004C4027">
        <w:t xml:space="preserve"> </w:t>
      </w:r>
      <w:r w:rsidR="00DA06A9">
        <w:t>World Café</w:t>
      </w:r>
      <w:r w:rsidR="005059D5">
        <w:t>s,</w:t>
      </w:r>
      <w:r>
        <w:t xml:space="preserve"> </w:t>
      </w:r>
      <w:r w:rsidR="005854E9">
        <w:t>explained the</w:t>
      </w:r>
      <w:r>
        <w:t xml:space="preserve"> concept and how it</w:t>
      </w:r>
      <w:r w:rsidR="00F04A8C">
        <w:t xml:space="preserve"> works</w:t>
      </w:r>
      <w:r>
        <w:t xml:space="preserve"> in practice. </w:t>
      </w:r>
    </w:p>
    <w:p w:rsidR="00E36A0B" w:rsidRPr="00DC2CF1" w:rsidRDefault="00F04A8C" w:rsidP="00E36A0B">
      <w:pPr>
        <w:tabs>
          <w:tab w:val="left" w:pos="709"/>
        </w:tabs>
        <w:rPr>
          <w:szCs w:val="20"/>
          <w:lang w:val="en-GB"/>
        </w:rPr>
      </w:pPr>
      <w:r>
        <w:rPr>
          <w:szCs w:val="20"/>
          <w:lang w:val="en-GB"/>
        </w:rPr>
        <w:t>T</w:t>
      </w:r>
      <w:r w:rsidR="00C056AA" w:rsidRPr="00A26B1B">
        <w:rPr>
          <w:szCs w:val="20"/>
          <w:lang w:val="en-GB"/>
        </w:rPr>
        <w:t>he participants</w:t>
      </w:r>
      <w:r w:rsidR="00E24658">
        <w:rPr>
          <w:szCs w:val="20"/>
          <w:lang w:val="en-GB"/>
        </w:rPr>
        <w:t xml:space="preserve"> of the </w:t>
      </w:r>
      <w:r w:rsidR="00DA06A9">
        <w:rPr>
          <w:szCs w:val="20"/>
          <w:lang w:val="en-GB"/>
        </w:rPr>
        <w:t>World Café</w:t>
      </w:r>
      <w:r w:rsidR="00E24658">
        <w:rPr>
          <w:szCs w:val="20"/>
          <w:lang w:val="en-GB"/>
        </w:rPr>
        <w:t xml:space="preserve"> Engendering Change</w:t>
      </w:r>
      <w:r w:rsidR="00C056AA" w:rsidRPr="00A26B1B">
        <w:rPr>
          <w:szCs w:val="20"/>
          <w:lang w:val="en-GB"/>
        </w:rPr>
        <w:t xml:space="preserve"> </w:t>
      </w:r>
      <w:r w:rsidR="00F81AAA" w:rsidRPr="00A26B1B">
        <w:rPr>
          <w:szCs w:val="20"/>
          <w:lang w:val="en-GB"/>
        </w:rPr>
        <w:t>sta</w:t>
      </w:r>
      <w:r w:rsidR="008E3524">
        <w:rPr>
          <w:szCs w:val="20"/>
          <w:lang w:val="en-GB"/>
        </w:rPr>
        <w:t xml:space="preserve">rted </w:t>
      </w:r>
      <w:r w:rsidR="00F81AAA" w:rsidRPr="00A26B1B">
        <w:rPr>
          <w:szCs w:val="20"/>
          <w:lang w:val="en-GB"/>
        </w:rPr>
        <w:t>by defining what they consider to be the</w:t>
      </w:r>
      <w:r w:rsidR="00C056AA" w:rsidRPr="00A26B1B">
        <w:rPr>
          <w:szCs w:val="20"/>
          <w:lang w:val="en-GB"/>
        </w:rPr>
        <w:t xml:space="preserve"> qualities of a great conversation</w:t>
      </w:r>
      <w:r w:rsidR="00E36A0B">
        <w:rPr>
          <w:szCs w:val="20"/>
          <w:lang w:val="en-GB"/>
        </w:rPr>
        <w:t xml:space="preserve"> including</w:t>
      </w:r>
      <w:r w:rsidR="00E36A0B" w:rsidRPr="00DC2CF1">
        <w:rPr>
          <w:szCs w:val="20"/>
          <w:lang w:val="en-GB"/>
        </w:rPr>
        <w:t xml:space="preserve"> trust, frankness, compassion and more listening than speaking</w:t>
      </w:r>
      <w:r w:rsidR="00E36A0B">
        <w:rPr>
          <w:szCs w:val="20"/>
          <w:lang w:val="en-GB"/>
        </w:rPr>
        <w:t>.</w:t>
      </w:r>
    </w:p>
    <w:p w:rsidR="009362AF" w:rsidRDefault="00CF33D7" w:rsidP="00B74000">
      <w:pPr>
        <w:tabs>
          <w:tab w:val="left" w:pos="709"/>
        </w:tabs>
        <w:rPr>
          <w:szCs w:val="20"/>
          <w:lang w:val="en-GB"/>
        </w:rPr>
      </w:pPr>
      <w:r w:rsidRPr="00A26B1B">
        <w:rPr>
          <w:szCs w:val="20"/>
          <w:lang w:val="en-GB"/>
        </w:rPr>
        <w:t xml:space="preserve">They </w:t>
      </w:r>
      <w:r w:rsidR="00766D08" w:rsidRPr="00A26B1B">
        <w:rPr>
          <w:szCs w:val="20"/>
          <w:lang w:val="en-GB"/>
        </w:rPr>
        <w:t>then proceeded to holding three rounds of c</w:t>
      </w:r>
      <w:r w:rsidR="00D570D1">
        <w:rPr>
          <w:szCs w:val="20"/>
          <w:lang w:val="en-GB"/>
        </w:rPr>
        <w:t>ollaborative c</w:t>
      </w:r>
      <w:r w:rsidR="00766D08" w:rsidRPr="00A26B1B">
        <w:rPr>
          <w:szCs w:val="20"/>
          <w:lang w:val="en-GB"/>
        </w:rPr>
        <w:t>onversati</w:t>
      </w:r>
      <w:r w:rsidR="00E24658">
        <w:rPr>
          <w:szCs w:val="20"/>
          <w:lang w:val="en-GB"/>
        </w:rPr>
        <w:t xml:space="preserve">ons to explore three meaningful, </w:t>
      </w:r>
      <w:r w:rsidR="00766D08" w:rsidRPr="00A26B1B">
        <w:rPr>
          <w:szCs w:val="20"/>
          <w:lang w:val="en-GB"/>
        </w:rPr>
        <w:t>strategic questions</w:t>
      </w:r>
      <w:r w:rsidR="00C056AA" w:rsidRPr="00A26B1B">
        <w:rPr>
          <w:szCs w:val="20"/>
          <w:lang w:val="en-GB"/>
        </w:rPr>
        <w:t>.</w:t>
      </w:r>
      <w:r w:rsidR="0029133A" w:rsidRPr="00A26B1B">
        <w:rPr>
          <w:szCs w:val="20"/>
          <w:lang w:val="en-GB"/>
        </w:rPr>
        <w:t xml:space="preserve"> </w:t>
      </w:r>
    </w:p>
    <w:p w:rsidR="00AC6C9E" w:rsidRPr="00A26B1B" w:rsidRDefault="00AC6C9E" w:rsidP="001B2779">
      <w:pPr>
        <w:tabs>
          <w:tab w:val="left" w:pos="709"/>
        </w:tabs>
        <w:rPr>
          <w:szCs w:val="20"/>
          <w:lang w:val="en-GB"/>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69"/>
        <w:gridCol w:w="3373"/>
      </w:tblGrid>
      <w:tr w:rsidR="00DA7E5E" w:rsidRPr="00D570D1" w:rsidTr="00D570D1">
        <w:trPr>
          <w:cantSplit/>
        </w:trPr>
        <w:tc>
          <w:tcPr>
            <w:tcW w:w="5869" w:type="dxa"/>
            <w:shd w:val="clear" w:color="auto" w:fill="DBE5F1" w:themeFill="accent1" w:themeFillTint="33"/>
            <w:tcMar>
              <w:top w:w="28" w:type="dxa"/>
              <w:bottom w:w="28" w:type="dxa"/>
            </w:tcMar>
          </w:tcPr>
          <w:p w:rsidR="00DA7E5E" w:rsidRPr="00D570D1" w:rsidRDefault="00D570D1" w:rsidP="001B2779">
            <w:pPr>
              <w:tabs>
                <w:tab w:val="left" w:pos="709"/>
              </w:tabs>
              <w:rPr>
                <w:b/>
                <w:bCs/>
                <w:iCs/>
                <w:szCs w:val="20"/>
                <w:lang w:val="en-GB"/>
              </w:rPr>
            </w:pPr>
            <w:r>
              <w:rPr>
                <w:b/>
                <w:bCs/>
                <w:iCs/>
                <w:szCs w:val="20"/>
                <w:lang w:val="en-GB"/>
              </w:rPr>
              <w:t>Theme</w:t>
            </w:r>
          </w:p>
        </w:tc>
        <w:tc>
          <w:tcPr>
            <w:tcW w:w="3373" w:type="dxa"/>
            <w:shd w:val="clear" w:color="auto" w:fill="DBE5F1" w:themeFill="accent1" w:themeFillTint="33"/>
            <w:tcMar>
              <w:top w:w="28" w:type="dxa"/>
              <w:bottom w:w="28" w:type="dxa"/>
            </w:tcMar>
          </w:tcPr>
          <w:p w:rsidR="00DA7E5E" w:rsidRPr="00D570D1" w:rsidRDefault="00DA7E5E" w:rsidP="001B2779">
            <w:pPr>
              <w:tabs>
                <w:tab w:val="left" w:pos="709"/>
              </w:tabs>
              <w:rPr>
                <w:b/>
                <w:bCs/>
                <w:iCs/>
                <w:szCs w:val="20"/>
                <w:lang w:val="en-GB"/>
              </w:rPr>
            </w:pPr>
            <w:r w:rsidRPr="00D570D1">
              <w:rPr>
                <w:b/>
                <w:bCs/>
                <w:iCs/>
                <w:szCs w:val="20"/>
                <w:lang w:val="en-GB"/>
              </w:rPr>
              <w:t>Goal</w:t>
            </w:r>
          </w:p>
        </w:tc>
      </w:tr>
      <w:tr w:rsidR="00DA7E5E" w:rsidRPr="00A26B1B" w:rsidTr="00D570D1">
        <w:trPr>
          <w:cantSplit/>
        </w:trPr>
        <w:tc>
          <w:tcPr>
            <w:tcW w:w="5869" w:type="dxa"/>
            <w:tcMar>
              <w:top w:w="28" w:type="dxa"/>
              <w:bottom w:w="28" w:type="dxa"/>
            </w:tcMar>
          </w:tcPr>
          <w:p w:rsidR="007D4267" w:rsidRDefault="00503162" w:rsidP="007D4267">
            <w:pPr>
              <w:tabs>
                <w:tab w:val="left" w:pos="709"/>
              </w:tabs>
              <w:rPr>
                <w:b/>
                <w:bCs/>
                <w:szCs w:val="20"/>
                <w:lang w:val="en-GB"/>
              </w:rPr>
            </w:pPr>
            <w:r w:rsidRPr="00A26B1B">
              <w:rPr>
                <w:b/>
                <w:bCs/>
                <w:szCs w:val="20"/>
                <w:lang w:val="en-GB"/>
              </w:rPr>
              <w:t xml:space="preserve">Conversation 1, </w:t>
            </w:r>
            <w:r w:rsidR="00DA7E5E" w:rsidRPr="00A26B1B">
              <w:rPr>
                <w:b/>
                <w:bCs/>
                <w:szCs w:val="20"/>
                <w:lang w:val="en-GB"/>
              </w:rPr>
              <w:t>Question 1</w:t>
            </w:r>
          </w:p>
          <w:p w:rsidR="00DA7E5E" w:rsidRPr="00A26B1B" w:rsidRDefault="007D4267" w:rsidP="007D4267">
            <w:pPr>
              <w:tabs>
                <w:tab w:val="left" w:pos="709"/>
              </w:tabs>
              <w:rPr>
                <w:szCs w:val="20"/>
                <w:lang w:val="en-GB"/>
              </w:rPr>
            </w:pPr>
            <w:r w:rsidRPr="00A26B1B">
              <w:rPr>
                <w:b/>
                <w:bCs/>
                <w:color w:val="FF0066"/>
                <w:szCs w:val="20"/>
              </w:rPr>
              <w:t>Why is achieving gender equality important?</w:t>
            </w:r>
          </w:p>
        </w:tc>
        <w:tc>
          <w:tcPr>
            <w:tcW w:w="3373" w:type="dxa"/>
            <w:tcMar>
              <w:top w:w="28" w:type="dxa"/>
              <w:bottom w:w="28" w:type="dxa"/>
            </w:tcMar>
          </w:tcPr>
          <w:p w:rsidR="00DA7E5E" w:rsidRPr="00A26B1B" w:rsidRDefault="00D1643D" w:rsidP="001B2779">
            <w:pPr>
              <w:tabs>
                <w:tab w:val="left" w:pos="709"/>
              </w:tabs>
              <w:rPr>
                <w:szCs w:val="20"/>
                <w:lang w:val="en-GB"/>
              </w:rPr>
            </w:pPr>
            <w:r>
              <w:rPr>
                <w:szCs w:val="20"/>
                <w:lang w:val="en-GB"/>
              </w:rPr>
              <w:t>Clarify what’s at stake</w:t>
            </w:r>
          </w:p>
        </w:tc>
      </w:tr>
      <w:tr w:rsidR="00DA7E5E" w:rsidRPr="00A26B1B" w:rsidTr="00D570D1">
        <w:trPr>
          <w:cantSplit/>
        </w:trPr>
        <w:tc>
          <w:tcPr>
            <w:tcW w:w="5869" w:type="dxa"/>
            <w:tcMar>
              <w:top w:w="28" w:type="dxa"/>
              <w:bottom w:w="28" w:type="dxa"/>
            </w:tcMar>
          </w:tcPr>
          <w:p w:rsidR="007D4267" w:rsidRDefault="00503162" w:rsidP="001B2779">
            <w:pPr>
              <w:tabs>
                <w:tab w:val="left" w:pos="709"/>
              </w:tabs>
              <w:rPr>
                <w:szCs w:val="20"/>
                <w:lang w:val="en-GB"/>
              </w:rPr>
            </w:pPr>
            <w:r w:rsidRPr="00A26B1B">
              <w:rPr>
                <w:b/>
                <w:bCs/>
                <w:szCs w:val="20"/>
                <w:lang w:val="en-GB"/>
              </w:rPr>
              <w:t xml:space="preserve">Conversation 2, </w:t>
            </w:r>
            <w:r w:rsidR="00DA7E5E" w:rsidRPr="00A26B1B">
              <w:rPr>
                <w:b/>
                <w:bCs/>
                <w:szCs w:val="20"/>
                <w:lang w:val="en-GB"/>
              </w:rPr>
              <w:t>Question 2</w:t>
            </w:r>
          </w:p>
          <w:p w:rsidR="00DA7E5E" w:rsidRPr="007D4267" w:rsidRDefault="007D4267" w:rsidP="001B2779">
            <w:pPr>
              <w:tabs>
                <w:tab w:val="left" w:pos="709"/>
              </w:tabs>
              <w:rPr>
                <w:color w:val="FF6600"/>
                <w:szCs w:val="20"/>
                <w:lang w:val="en-GB"/>
              </w:rPr>
            </w:pPr>
            <w:r w:rsidRPr="007D4267">
              <w:rPr>
                <w:b/>
                <w:bCs/>
                <w:color w:val="FF6600"/>
                <w:szCs w:val="20"/>
                <w:lang w:val="en-GB"/>
              </w:rPr>
              <w:t>What will a gender-balanced ITU look like?</w:t>
            </w:r>
          </w:p>
        </w:tc>
        <w:tc>
          <w:tcPr>
            <w:tcW w:w="3373" w:type="dxa"/>
            <w:tcMar>
              <w:top w:w="28" w:type="dxa"/>
              <w:bottom w:w="28" w:type="dxa"/>
            </w:tcMar>
          </w:tcPr>
          <w:p w:rsidR="00DA7E5E" w:rsidRPr="00A26B1B" w:rsidRDefault="007D4267" w:rsidP="001B2779">
            <w:pPr>
              <w:tabs>
                <w:tab w:val="left" w:pos="709"/>
              </w:tabs>
              <w:rPr>
                <w:szCs w:val="20"/>
                <w:lang w:val="en-GB"/>
              </w:rPr>
            </w:pPr>
            <w:r>
              <w:rPr>
                <w:szCs w:val="20"/>
                <w:lang w:val="en-GB"/>
              </w:rPr>
              <w:t>Envision the future</w:t>
            </w:r>
          </w:p>
        </w:tc>
      </w:tr>
      <w:tr w:rsidR="00DA7E5E" w:rsidRPr="00A26B1B" w:rsidTr="00D570D1">
        <w:trPr>
          <w:cantSplit/>
        </w:trPr>
        <w:tc>
          <w:tcPr>
            <w:tcW w:w="5869" w:type="dxa"/>
            <w:tcMar>
              <w:top w:w="28" w:type="dxa"/>
              <w:bottom w:w="28" w:type="dxa"/>
            </w:tcMar>
          </w:tcPr>
          <w:p w:rsidR="007D4267" w:rsidRDefault="00503162" w:rsidP="001B2779">
            <w:pPr>
              <w:tabs>
                <w:tab w:val="left" w:pos="709"/>
                <w:tab w:val="left" w:pos="1512"/>
              </w:tabs>
              <w:rPr>
                <w:szCs w:val="20"/>
                <w:lang w:val="en-GB"/>
              </w:rPr>
            </w:pPr>
            <w:r w:rsidRPr="00A26B1B">
              <w:rPr>
                <w:b/>
                <w:bCs/>
                <w:szCs w:val="20"/>
                <w:lang w:val="en-GB"/>
              </w:rPr>
              <w:t xml:space="preserve">Conversation 3, </w:t>
            </w:r>
            <w:r w:rsidR="00DA7E5E" w:rsidRPr="00A26B1B">
              <w:rPr>
                <w:b/>
                <w:bCs/>
                <w:szCs w:val="20"/>
                <w:lang w:val="en-GB"/>
              </w:rPr>
              <w:t>Question 3</w:t>
            </w:r>
          </w:p>
          <w:p w:rsidR="00DA7E5E" w:rsidRPr="007D4267" w:rsidRDefault="007D4267" w:rsidP="001B2779">
            <w:pPr>
              <w:tabs>
                <w:tab w:val="left" w:pos="709"/>
                <w:tab w:val="left" w:pos="1512"/>
              </w:tabs>
              <w:rPr>
                <w:color w:val="FFCC00"/>
                <w:szCs w:val="20"/>
                <w:lang w:val="en-GB"/>
              </w:rPr>
            </w:pPr>
            <w:r w:rsidRPr="007D4267">
              <w:rPr>
                <w:b/>
                <w:bCs/>
                <w:color w:val="FFCC00"/>
                <w:szCs w:val="20"/>
              </w:rPr>
              <w:t>What is our unique individual contribution to moving this forward?</w:t>
            </w:r>
          </w:p>
        </w:tc>
        <w:tc>
          <w:tcPr>
            <w:tcW w:w="3373" w:type="dxa"/>
            <w:tcMar>
              <w:top w:w="28" w:type="dxa"/>
              <w:bottom w:w="28" w:type="dxa"/>
            </w:tcMar>
          </w:tcPr>
          <w:p w:rsidR="00DA7E5E" w:rsidRPr="00A26B1B" w:rsidRDefault="00D1643D" w:rsidP="00D1643D">
            <w:pPr>
              <w:tabs>
                <w:tab w:val="left" w:pos="709"/>
              </w:tabs>
              <w:rPr>
                <w:szCs w:val="20"/>
                <w:lang w:val="en-GB"/>
              </w:rPr>
            </w:pPr>
            <w:r>
              <w:rPr>
                <w:szCs w:val="20"/>
                <w:lang w:val="en-GB"/>
              </w:rPr>
              <w:t>Determine steps forward</w:t>
            </w:r>
          </w:p>
        </w:tc>
      </w:tr>
    </w:tbl>
    <w:p w:rsidR="00503162" w:rsidRPr="00A26B1B" w:rsidRDefault="00503162" w:rsidP="001B2779">
      <w:pPr>
        <w:tabs>
          <w:tab w:val="left" w:pos="709"/>
        </w:tabs>
        <w:rPr>
          <w:szCs w:val="20"/>
          <w:lang w:val="en-GB"/>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51"/>
        <w:gridCol w:w="5291"/>
      </w:tblGrid>
      <w:tr w:rsidR="009362AF" w:rsidRPr="00A26B1B" w:rsidTr="00105BF1">
        <w:tc>
          <w:tcPr>
            <w:tcW w:w="3951" w:type="dxa"/>
            <w:tcMar>
              <w:top w:w="28" w:type="dxa"/>
              <w:bottom w:w="28" w:type="dxa"/>
            </w:tcMar>
            <w:vAlign w:val="center"/>
          </w:tcPr>
          <w:p w:rsidR="009362AF" w:rsidRPr="00A26B1B" w:rsidRDefault="00C861B0" w:rsidP="001B2779">
            <w:pPr>
              <w:tabs>
                <w:tab w:val="left" w:pos="709"/>
              </w:tabs>
              <w:jc w:val="center"/>
              <w:rPr>
                <w:szCs w:val="20"/>
                <w:lang w:val="en-GB"/>
              </w:rPr>
            </w:pPr>
            <w:r>
              <w:rPr>
                <w:noProof/>
              </w:rPr>
              <w:drawing>
                <wp:inline distT="0" distB="0" distL="0" distR="0" wp14:anchorId="1F77CC38" wp14:editId="51E25191">
                  <wp:extent cx="2286000" cy="1524000"/>
                  <wp:effectExtent l="0" t="0" r="0" b="0"/>
                  <wp:docPr id="2" name="Picture 2" descr="World Cafe 2012 by itu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afe 2012 by itupic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c>
          <w:tcPr>
            <w:tcW w:w="5291" w:type="dxa"/>
            <w:tcMar>
              <w:top w:w="28" w:type="dxa"/>
              <w:bottom w:w="28" w:type="dxa"/>
            </w:tcMar>
            <w:vAlign w:val="center"/>
          </w:tcPr>
          <w:p w:rsidR="00105BF1" w:rsidRPr="00A26B1B" w:rsidRDefault="009362AF" w:rsidP="00F06DCC">
            <w:pPr>
              <w:tabs>
                <w:tab w:val="left" w:pos="709"/>
              </w:tabs>
              <w:rPr>
                <w:szCs w:val="20"/>
                <w:lang w:val="en-GB"/>
              </w:rPr>
            </w:pPr>
            <w:r w:rsidRPr="00A26B1B">
              <w:rPr>
                <w:szCs w:val="20"/>
                <w:lang w:val="en-GB"/>
              </w:rPr>
              <w:t>The participants were assemble</w:t>
            </w:r>
            <w:r w:rsidR="00F06DCC" w:rsidRPr="00A26B1B">
              <w:rPr>
                <w:szCs w:val="20"/>
                <w:lang w:val="en-GB"/>
              </w:rPr>
              <w:t>d around tables in small groups</w:t>
            </w:r>
            <w:r w:rsidR="0029133A" w:rsidRPr="00A26B1B">
              <w:rPr>
                <w:szCs w:val="20"/>
                <w:lang w:val="en-GB"/>
              </w:rPr>
              <w:t xml:space="preserve"> </w:t>
            </w:r>
            <w:r w:rsidRPr="00A26B1B">
              <w:rPr>
                <w:szCs w:val="20"/>
                <w:lang w:val="en-GB"/>
              </w:rPr>
              <w:t xml:space="preserve">for </w:t>
            </w:r>
            <w:r w:rsidR="00766D08" w:rsidRPr="00A26B1B">
              <w:rPr>
                <w:szCs w:val="20"/>
                <w:lang w:val="en-GB"/>
              </w:rPr>
              <w:t xml:space="preserve">the </w:t>
            </w:r>
            <w:r w:rsidRPr="00A26B1B">
              <w:rPr>
                <w:szCs w:val="20"/>
                <w:lang w:val="en-GB"/>
              </w:rPr>
              <w:t>three rounds of conversation (30 min. each) At the end of each round, the main ideas of each table were collected on post-it notes and participants changed tables for the next round, to meet new people and to carry ideas into the new group</w:t>
            </w:r>
            <w:r w:rsidR="00B74000" w:rsidRPr="00A26B1B">
              <w:rPr>
                <w:szCs w:val="20"/>
                <w:lang w:val="en-GB"/>
              </w:rPr>
              <w:t>.</w:t>
            </w:r>
          </w:p>
        </w:tc>
      </w:tr>
      <w:tr w:rsidR="00105BF1" w:rsidRPr="00A26B1B" w:rsidTr="00105BF1">
        <w:tc>
          <w:tcPr>
            <w:tcW w:w="3951" w:type="dxa"/>
            <w:tcMar>
              <w:top w:w="28" w:type="dxa"/>
              <w:bottom w:w="28" w:type="dxa"/>
            </w:tcMar>
            <w:vAlign w:val="center"/>
          </w:tcPr>
          <w:p w:rsidR="00105BF1" w:rsidRPr="00A26B1B" w:rsidRDefault="00105BF1" w:rsidP="009D5CE8">
            <w:pPr>
              <w:tabs>
                <w:tab w:val="left" w:pos="709"/>
              </w:tabs>
              <w:jc w:val="center"/>
              <w:rPr>
                <w:szCs w:val="20"/>
                <w:lang w:val="en-GB"/>
              </w:rPr>
            </w:pPr>
            <w:r>
              <w:rPr>
                <w:noProof/>
              </w:rPr>
              <w:drawing>
                <wp:inline distT="0" distB="0" distL="0" distR="0" wp14:anchorId="725FFD9E" wp14:editId="67917D59">
                  <wp:extent cx="2371725" cy="1581150"/>
                  <wp:effectExtent l="0" t="0" r="0" b="0"/>
                  <wp:docPr id="10" name="Picture 10" descr="World Cafe 2012 by itu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Cafe 2012 by itupi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tc>
        <w:tc>
          <w:tcPr>
            <w:tcW w:w="5291" w:type="dxa"/>
            <w:tcMar>
              <w:top w:w="28" w:type="dxa"/>
              <w:bottom w:w="28" w:type="dxa"/>
            </w:tcMar>
            <w:vAlign w:val="center"/>
          </w:tcPr>
          <w:p w:rsidR="00105BF1" w:rsidRPr="00A26B1B" w:rsidRDefault="00105BF1" w:rsidP="00613FA2">
            <w:pPr>
              <w:tabs>
                <w:tab w:val="left" w:pos="540"/>
                <w:tab w:val="left" w:pos="709"/>
              </w:tabs>
              <w:rPr>
                <w:rFonts w:eastAsia="Times New Roman"/>
                <w:bCs/>
                <w:szCs w:val="20"/>
                <w:lang w:val="en-GB" w:eastAsia="fr-FR"/>
              </w:rPr>
            </w:pPr>
            <w:r w:rsidRPr="00A26B1B">
              <w:rPr>
                <w:szCs w:val="20"/>
                <w:lang w:val="en-GB"/>
              </w:rPr>
              <w:t xml:space="preserve">Two </w:t>
            </w:r>
            <w:r w:rsidR="00613FA2">
              <w:rPr>
                <w:szCs w:val="20"/>
                <w:lang w:val="en-GB"/>
              </w:rPr>
              <w:t>town hall discussions</w:t>
            </w:r>
            <w:r w:rsidRPr="00A26B1B">
              <w:rPr>
                <w:szCs w:val="20"/>
                <w:lang w:val="en-GB"/>
              </w:rPr>
              <w:t xml:space="preserve"> were held to connect the various ideas that emerged, identify common trends</w:t>
            </w:r>
            <w:r w:rsidR="00613FA2">
              <w:rPr>
                <w:szCs w:val="20"/>
                <w:lang w:val="en-GB"/>
              </w:rPr>
              <w:t>,</w:t>
            </w:r>
            <w:r w:rsidRPr="00A26B1B">
              <w:rPr>
                <w:szCs w:val="20"/>
                <w:lang w:val="en-GB"/>
              </w:rPr>
              <w:t xml:space="preserve"> and determine the new initiatives and commitments.</w:t>
            </w:r>
          </w:p>
        </w:tc>
      </w:tr>
      <w:tr w:rsidR="009362AF" w:rsidRPr="00A26B1B" w:rsidTr="00105BF1">
        <w:trPr>
          <w:trHeight w:val="3591"/>
        </w:trPr>
        <w:tc>
          <w:tcPr>
            <w:tcW w:w="3951" w:type="dxa"/>
            <w:tcMar>
              <w:top w:w="28" w:type="dxa"/>
              <w:bottom w:w="28" w:type="dxa"/>
            </w:tcMar>
            <w:vAlign w:val="center"/>
          </w:tcPr>
          <w:p w:rsidR="009362AF" w:rsidRPr="00A26B1B" w:rsidRDefault="00C861B0" w:rsidP="001B2779">
            <w:pPr>
              <w:tabs>
                <w:tab w:val="left" w:pos="709"/>
              </w:tabs>
              <w:jc w:val="center"/>
              <w:rPr>
                <w:szCs w:val="20"/>
                <w:lang w:val="en-GB"/>
              </w:rPr>
            </w:pPr>
            <w:r>
              <w:rPr>
                <w:noProof/>
              </w:rPr>
              <w:lastRenderedPageBreak/>
              <w:drawing>
                <wp:inline distT="0" distB="0" distL="0" distR="0" wp14:anchorId="5382AF33" wp14:editId="578818A2">
                  <wp:extent cx="2286000" cy="1524000"/>
                  <wp:effectExtent l="0" t="0" r="0" b="0"/>
                  <wp:docPr id="3" name="Picture 3" descr="World Cafe 2012 by itu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Cafe 2012 by itupict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c>
          <w:tcPr>
            <w:tcW w:w="5291" w:type="dxa"/>
            <w:tcMar>
              <w:top w:w="28" w:type="dxa"/>
              <w:bottom w:w="28" w:type="dxa"/>
            </w:tcMar>
            <w:vAlign w:val="center"/>
          </w:tcPr>
          <w:p w:rsidR="00C861B0" w:rsidRPr="00A26B1B" w:rsidRDefault="009362AF" w:rsidP="00412820">
            <w:pPr>
              <w:tabs>
                <w:tab w:val="left" w:pos="709"/>
              </w:tabs>
              <w:spacing w:after="240"/>
              <w:rPr>
                <w:rFonts w:eastAsia="Times New Roman"/>
                <w:bCs/>
                <w:szCs w:val="20"/>
                <w:lang w:val="en-GB" w:eastAsia="fr-FR"/>
              </w:rPr>
            </w:pPr>
            <w:r w:rsidRPr="00A26B1B">
              <w:rPr>
                <w:rFonts w:eastAsia="Times New Roman"/>
                <w:bCs/>
                <w:szCs w:val="20"/>
                <w:lang w:val="en-GB" w:eastAsia="fr-FR"/>
              </w:rPr>
              <w:t xml:space="preserve">In a </w:t>
            </w:r>
            <w:r w:rsidR="00DA06A9">
              <w:rPr>
                <w:rFonts w:eastAsia="Times New Roman"/>
                <w:bCs/>
                <w:szCs w:val="20"/>
                <w:lang w:val="en-GB" w:eastAsia="fr-FR"/>
              </w:rPr>
              <w:t>World Café</w:t>
            </w:r>
            <w:r w:rsidR="0060426F">
              <w:rPr>
                <w:rFonts w:eastAsia="Times New Roman"/>
                <w:bCs/>
                <w:szCs w:val="20"/>
                <w:lang w:val="en-GB" w:eastAsia="fr-FR"/>
              </w:rPr>
              <w:t xml:space="preserve"> </w:t>
            </w:r>
            <w:r w:rsidRPr="00A26B1B">
              <w:rPr>
                <w:rFonts w:eastAsia="Times New Roman"/>
                <w:bCs/>
                <w:szCs w:val="20"/>
                <w:lang w:val="en-GB" w:eastAsia="fr-FR"/>
              </w:rPr>
              <w:t>each individual contributes with ideas to the creation of the</w:t>
            </w:r>
            <w:r w:rsidR="0060426F">
              <w:rPr>
                <w:rFonts w:eastAsia="Times New Roman"/>
                <w:bCs/>
                <w:szCs w:val="20"/>
                <w:lang w:val="en-GB" w:eastAsia="fr-FR"/>
              </w:rPr>
              <w:t xml:space="preserve"> content.</w:t>
            </w:r>
            <w:r w:rsidR="007123C4">
              <w:rPr>
                <w:rFonts w:eastAsia="Times New Roman"/>
                <w:bCs/>
                <w:szCs w:val="20"/>
                <w:lang w:val="en-GB" w:eastAsia="fr-FR"/>
              </w:rPr>
              <w:t xml:space="preserve"> </w:t>
            </w:r>
          </w:p>
          <w:p w:rsidR="00412820" w:rsidRPr="00A26B1B" w:rsidRDefault="009362AF" w:rsidP="00412820">
            <w:pPr>
              <w:tabs>
                <w:tab w:val="left" w:pos="709"/>
              </w:tabs>
              <w:spacing w:after="240"/>
              <w:rPr>
                <w:rFonts w:eastAsia="Times New Roman"/>
                <w:bCs/>
                <w:szCs w:val="20"/>
                <w:lang w:val="en-GB" w:eastAsia="fr-FR"/>
              </w:rPr>
            </w:pPr>
            <w:r w:rsidRPr="00A26B1B">
              <w:rPr>
                <w:rFonts w:eastAsia="Times New Roman"/>
                <w:bCs/>
                <w:szCs w:val="20"/>
                <w:lang w:val="en-GB" w:eastAsia="fr-FR"/>
              </w:rPr>
              <w:t>The multiple exchanges amongst participants stimulat</w:t>
            </w:r>
            <w:r w:rsidR="00680F0A">
              <w:rPr>
                <w:rFonts w:eastAsia="Times New Roman"/>
                <w:bCs/>
                <w:szCs w:val="20"/>
                <w:lang w:val="en-GB" w:eastAsia="fr-FR"/>
              </w:rPr>
              <w:t>ed new thoughts and connections. The ideas emerging from each conversation were collected and clustered by topic area.</w:t>
            </w:r>
            <w:r w:rsidR="007123C4">
              <w:rPr>
                <w:rFonts w:eastAsia="Times New Roman"/>
                <w:bCs/>
                <w:szCs w:val="20"/>
                <w:lang w:val="en-GB" w:eastAsia="fr-FR"/>
              </w:rPr>
              <w:t xml:space="preserve"> </w:t>
            </w:r>
            <w:r w:rsidR="00680F0A">
              <w:rPr>
                <w:rFonts w:eastAsia="Times New Roman"/>
                <w:bCs/>
                <w:szCs w:val="20"/>
                <w:lang w:val="en-GB" w:eastAsia="fr-FR"/>
              </w:rPr>
              <w:t>T</w:t>
            </w:r>
            <w:r w:rsidRPr="00A26B1B">
              <w:rPr>
                <w:rFonts w:eastAsia="Times New Roman"/>
                <w:bCs/>
                <w:szCs w:val="20"/>
                <w:lang w:val="en-GB" w:eastAsia="fr-FR"/>
              </w:rPr>
              <w:t>he conclusions of each conversation were more than simply a catalogue of individual ideas but rather a combination of common and diverse views.</w:t>
            </w:r>
          </w:p>
          <w:p w:rsidR="003A461B" w:rsidRPr="00A26B1B" w:rsidRDefault="009362AF" w:rsidP="00412820">
            <w:pPr>
              <w:tabs>
                <w:tab w:val="left" w:pos="709"/>
              </w:tabs>
              <w:spacing w:after="240"/>
              <w:rPr>
                <w:rFonts w:eastAsia="Times New Roman"/>
                <w:bCs/>
                <w:szCs w:val="20"/>
                <w:lang w:val="en-GB" w:eastAsia="fr-FR"/>
              </w:rPr>
            </w:pPr>
            <w:r w:rsidRPr="00A26B1B">
              <w:rPr>
                <w:rFonts w:eastAsia="Times New Roman"/>
                <w:bCs/>
                <w:szCs w:val="20"/>
                <w:lang w:val="en-GB" w:eastAsia="fr-FR"/>
              </w:rPr>
              <w:t xml:space="preserve">The co-created event produced very interesting </w:t>
            </w:r>
            <w:r w:rsidR="005059D5" w:rsidRPr="00A26B1B">
              <w:rPr>
                <w:rFonts w:eastAsia="Times New Roman"/>
                <w:bCs/>
                <w:szCs w:val="20"/>
                <w:lang w:val="en-GB" w:eastAsia="fr-FR"/>
              </w:rPr>
              <w:t>content;</w:t>
            </w:r>
            <w:r w:rsidRPr="00A26B1B">
              <w:rPr>
                <w:rFonts w:eastAsia="Times New Roman"/>
                <w:bCs/>
                <w:szCs w:val="20"/>
                <w:lang w:val="en-GB" w:eastAsia="fr-FR"/>
              </w:rPr>
              <w:t xml:space="preserve"> it provided concrete results and invited engagement.</w:t>
            </w:r>
          </w:p>
        </w:tc>
      </w:tr>
    </w:tbl>
    <w:p w:rsidR="00F04A8C" w:rsidRDefault="00F04A8C" w:rsidP="009D5CE8"/>
    <w:p w:rsidR="00A85A96" w:rsidRDefault="00A85A96" w:rsidP="009D5CE8"/>
    <w:p w:rsidR="00A85A96" w:rsidRDefault="00A85A96" w:rsidP="009D5CE8"/>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48"/>
        <w:gridCol w:w="4449"/>
      </w:tblGrid>
      <w:tr w:rsidR="005B374C" w:rsidRPr="00A26B1B" w:rsidTr="00A85A96">
        <w:trPr>
          <w:trHeight w:val="3432"/>
          <w:jc w:val="center"/>
        </w:trPr>
        <w:tc>
          <w:tcPr>
            <w:tcW w:w="4448" w:type="dxa"/>
            <w:tcMar>
              <w:top w:w="28" w:type="dxa"/>
              <w:bottom w:w="28" w:type="dxa"/>
            </w:tcMar>
            <w:vAlign w:val="center"/>
          </w:tcPr>
          <w:p w:rsidR="005B374C" w:rsidRPr="00A26B1B" w:rsidRDefault="009B6EE1" w:rsidP="0022221A">
            <w:pPr>
              <w:tabs>
                <w:tab w:val="left" w:pos="709"/>
              </w:tabs>
              <w:jc w:val="center"/>
              <w:rPr>
                <w:szCs w:val="20"/>
                <w:lang w:val="en-GB"/>
              </w:rPr>
            </w:pPr>
            <w:r>
              <w:rPr>
                <w:noProof/>
                <w:szCs w:val="20"/>
              </w:rPr>
              <w:drawing>
                <wp:inline distT="0" distB="0" distL="0" distR="0" wp14:anchorId="1B25E847" wp14:editId="184CB513">
                  <wp:extent cx="1903228" cy="19032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4738390_e55b65968d_q.jpg"/>
                          <pic:cNvPicPr/>
                        </pic:nvPicPr>
                        <pic:blipFill>
                          <a:blip r:embed="rId1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4449" w:type="dxa"/>
            <w:vAlign w:val="center"/>
          </w:tcPr>
          <w:p w:rsidR="005B374C" w:rsidRPr="00A26B1B" w:rsidRDefault="008021F5" w:rsidP="0022221A">
            <w:pPr>
              <w:tabs>
                <w:tab w:val="left" w:pos="709"/>
              </w:tabs>
              <w:jc w:val="center"/>
              <w:rPr>
                <w:szCs w:val="20"/>
                <w:lang w:val="en-GB"/>
              </w:rPr>
            </w:pPr>
            <w:r>
              <w:rPr>
                <w:noProof/>
                <w:szCs w:val="20"/>
              </w:rPr>
              <w:drawing>
                <wp:inline distT="0" distB="0" distL="0" distR="0" wp14:anchorId="51CB661B" wp14:editId="0318E93D">
                  <wp:extent cx="1631289" cy="1631289"/>
                  <wp:effectExtent l="0" t="0" r="0" b="0"/>
                  <wp:docPr id="13" name="Picture 13" descr="C:\Users\Saba\Documents\13 - ITU\World Cafe Gender\photos\7554738816_68bbfc4dc8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a\Documents\13 - ITU\World Cafe Gender\photos\7554738816_68bbfc4dc8_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3812" cy="1633812"/>
                          </a:xfrm>
                          <a:prstGeom prst="rect">
                            <a:avLst/>
                          </a:prstGeom>
                          <a:noFill/>
                          <a:ln>
                            <a:noFill/>
                          </a:ln>
                        </pic:spPr>
                      </pic:pic>
                    </a:graphicData>
                  </a:graphic>
                </wp:inline>
              </w:drawing>
            </w:r>
          </w:p>
        </w:tc>
      </w:tr>
      <w:tr w:rsidR="008021F5" w:rsidRPr="00A26B1B" w:rsidTr="00A85A96">
        <w:trPr>
          <w:trHeight w:val="3043"/>
          <w:jc w:val="center"/>
        </w:trPr>
        <w:tc>
          <w:tcPr>
            <w:tcW w:w="4448" w:type="dxa"/>
            <w:tcMar>
              <w:top w:w="28" w:type="dxa"/>
              <w:bottom w:w="28" w:type="dxa"/>
            </w:tcMar>
            <w:vAlign w:val="center"/>
          </w:tcPr>
          <w:p w:rsidR="008021F5" w:rsidRDefault="00C507AA" w:rsidP="0022221A">
            <w:pPr>
              <w:tabs>
                <w:tab w:val="left" w:pos="709"/>
              </w:tabs>
              <w:jc w:val="center"/>
              <w:rPr>
                <w:noProof/>
                <w:szCs w:val="20"/>
                <w:lang w:val="fr-FR" w:eastAsia="fr-FR"/>
              </w:rPr>
            </w:pPr>
            <w:r>
              <w:rPr>
                <w:noProof/>
                <w:szCs w:val="20"/>
              </w:rPr>
              <w:drawing>
                <wp:inline distT="0" distB="0" distL="0" distR="0" wp14:anchorId="6DB86AF3" wp14:editId="56EBE969">
                  <wp:extent cx="1905000" cy="190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4744428_5f0bb58526_q.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4449" w:type="dxa"/>
            <w:vAlign w:val="center"/>
          </w:tcPr>
          <w:p w:rsidR="008021F5" w:rsidRPr="00A26B1B" w:rsidRDefault="009B6EE1" w:rsidP="0022221A">
            <w:pPr>
              <w:tabs>
                <w:tab w:val="left" w:pos="709"/>
              </w:tabs>
              <w:jc w:val="center"/>
              <w:rPr>
                <w:szCs w:val="20"/>
                <w:lang w:val="en-GB"/>
              </w:rPr>
            </w:pPr>
            <w:r>
              <w:rPr>
                <w:noProof/>
                <w:szCs w:val="20"/>
              </w:rPr>
              <w:drawing>
                <wp:inline distT="0" distB="0" distL="0" distR="0" wp14:anchorId="33663896" wp14:editId="7395AB5B">
                  <wp:extent cx="1765005" cy="1765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4734532_53a3a22050_q.jpg"/>
                          <pic:cNvPicPr/>
                        </pic:nvPicPr>
                        <pic:blipFill>
                          <a:blip r:embed="rId20">
                            <a:extLst>
                              <a:ext uri="{28A0092B-C50C-407E-A947-70E740481C1C}">
                                <a14:useLocalDpi xmlns:a14="http://schemas.microsoft.com/office/drawing/2010/main" val="0"/>
                              </a:ext>
                            </a:extLst>
                          </a:blip>
                          <a:stretch>
                            <a:fillRect/>
                          </a:stretch>
                        </pic:blipFill>
                        <pic:spPr>
                          <a:xfrm>
                            <a:off x="0" y="0"/>
                            <a:ext cx="1766649" cy="1766649"/>
                          </a:xfrm>
                          <a:prstGeom prst="rect">
                            <a:avLst/>
                          </a:prstGeom>
                        </pic:spPr>
                      </pic:pic>
                    </a:graphicData>
                  </a:graphic>
                </wp:inline>
              </w:drawing>
            </w:r>
          </w:p>
        </w:tc>
      </w:tr>
    </w:tbl>
    <w:p w:rsidR="005B374C" w:rsidRDefault="005B374C" w:rsidP="009D5CE8"/>
    <w:p w:rsidR="005B374C" w:rsidRDefault="005B374C">
      <w:pPr>
        <w:spacing w:before="0" w:after="200" w:line="276" w:lineRule="auto"/>
      </w:pPr>
      <w:r>
        <w:br w:type="page"/>
      </w:r>
    </w:p>
    <w:p w:rsidR="00A0771B" w:rsidRPr="00D50ACD" w:rsidRDefault="004A66B4" w:rsidP="00386A2C">
      <w:pPr>
        <w:pStyle w:val="Heading1"/>
      </w:pPr>
      <w:bookmarkStart w:id="9" w:name="_Toc337821118"/>
      <w:r w:rsidRPr="00D50ACD">
        <w:lastRenderedPageBreak/>
        <w:t>Results</w:t>
      </w:r>
      <w:r w:rsidR="00055DDA" w:rsidRPr="00D50ACD">
        <w:t xml:space="preserve"> of </w:t>
      </w:r>
      <w:r w:rsidR="00503162" w:rsidRPr="00D50ACD">
        <w:t>Conversation 1</w:t>
      </w:r>
      <w:bookmarkEnd w:id="9"/>
    </w:p>
    <w:p w:rsidR="00836330" w:rsidRDefault="008A2DBA" w:rsidP="00425FAF">
      <w:pPr>
        <w:pStyle w:val="Heading2"/>
        <w:rPr>
          <w:lang w:val="en-GB"/>
        </w:rPr>
      </w:pPr>
      <w:bookmarkStart w:id="10" w:name="_Toc337821119"/>
      <w:r>
        <w:rPr>
          <w:lang w:val="en-GB"/>
        </w:rPr>
        <w:t>9.1</w:t>
      </w:r>
      <w:r>
        <w:rPr>
          <w:lang w:val="en-GB"/>
        </w:rPr>
        <w:tab/>
      </w:r>
      <w:r w:rsidR="00425FAF">
        <w:rPr>
          <w:lang w:val="en-GB"/>
        </w:rPr>
        <w:t>Summary of the t</w:t>
      </w:r>
      <w:r w:rsidR="00836330">
        <w:rPr>
          <w:lang w:val="en-GB"/>
        </w:rPr>
        <w:t xml:space="preserve">rends </w:t>
      </w:r>
      <w:r w:rsidR="00D50ACD">
        <w:rPr>
          <w:lang w:val="en-GB"/>
        </w:rPr>
        <w:t>in</w:t>
      </w:r>
      <w:r w:rsidR="00836330">
        <w:rPr>
          <w:lang w:val="en-GB"/>
        </w:rPr>
        <w:t xml:space="preserve"> Conversation 1</w:t>
      </w:r>
      <w:bookmarkEnd w:id="10"/>
    </w:p>
    <w:p w:rsidR="00836330" w:rsidRPr="00836330" w:rsidRDefault="00836330" w:rsidP="00836330">
      <w:r w:rsidRPr="00474B6D">
        <w:rPr>
          <w:szCs w:val="20"/>
          <w:lang w:val="en-GB"/>
        </w:rPr>
        <w:t>During the first conversation participants explored the importance of achieving gender equality</w:t>
      </w:r>
      <w:r>
        <w:rPr>
          <w:szCs w:val="20"/>
          <w:lang w:val="en-GB"/>
        </w:rPr>
        <w:t xml:space="preserve"> and the impact of this achievement</w:t>
      </w:r>
    </w:p>
    <w:p w:rsidR="00263864" w:rsidRDefault="00674247" w:rsidP="008C3736">
      <w:pPr>
        <w:tabs>
          <w:tab w:val="left" w:pos="709"/>
        </w:tabs>
        <w:spacing w:after="120"/>
        <w:rPr>
          <w:szCs w:val="20"/>
          <w:lang w:val="en-GB"/>
        </w:rPr>
      </w:pPr>
      <w:r w:rsidRPr="00A26B1B">
        <w:rPr>
          <w:szCs w:val="20"/>
          <w:lang w:val="en-GB"/>
        </w:rPr>
        <w:t>In response to</w:t>
      </w:r>
      <w:r w:rsidR="00836330">
        <w:rPr>
          <w:szCs w:val="20"/>
          <w:lang w:val="en-GB"/>
        </w:rPr>
        <w:t xml:space="preserve"> </w:t>
      </w:r>
      <w:r w:rsidR="00836330" w:rsidRPr="00474B6D">
        <w:rPr>
          <w:b/>
          <w:szCs w:val="20"/>
          <w:lang w:val="en-GB"/>
        </w:rPr>
        <w:t>Question 1</w:t>
      </w:r>
      <w:r w:rsidRPr="00A26B1B">
        <w:rPr>
          <w:szCs w:val="20"/>
          <w:lang w:val="en-GB"/>
        </w:rPr>
        <w:t xml:space="preserve"> </w:t>
      </w:r>
      <w:r w:rsidR="00716E38" w:rsidRPr="00A60F22">
        <w:rPr>
          <w:b/>
          <w:bCs/>
          <w:color w:val="FF0066"/>
          <w:szCs w:val="20"/>
          <w:lang w:val="en-GB"/>
        </w:rPr>
        <w:t>"</w:t>
      </w:r>
      <w:r w:rsidR="00A60F22" w:rsidRPr="00A60F22">
        <w:rPr>
          <w:b/>
          <w:bCs/>
          <w:color w:val="FF0066"/>
          <w:szCs w:val="20"/>
        </w:rPr>
        <w:t>Why is achieving gender equality important?</w:t>
      </w:r>
      <w:r w:rsidR="00716E38" w:rsidRPr="00A60F22">
        <w:rPr>
          <w:b/>
          <w:bCs/>
          <w:color w:val="FF0066"/>
          <w:szCs w:val="20"/>
          <w:lang w:val="en-GB"/>
        </w:rPr>
        <w:t>"</w:t>
      </w:r>
      <w:r w:rsidRPr="00A26B1B">
        <w:rPr>
          <w:szCs w:val="20"/>
          <w:lang w:val="en-GB"/>
        </w:rPr>
        <w:t xml:space="preserve"> </w:t>
      </w:r>
      <w:r w:rsidR="00263864">
        <w:rPr>
          <w:szCs w:val="20"/>
          <w:lang w:val="en-GB"/>
        </w:rPr>
        <w:t>several perspectives emerged.</w:t>
      </w:r>
    </w:p>
    <w:p w:rsidR="00263864" w:rsidRDefault="00263864" w:rsidP="008C3736">
      <w:pPr>
        <w:tabs>
          <w:tab w:val="left" w:pos="709"/>
        </w:tabs>
        <w:spacing w:after="120"/>
        <w:rPr>
          <w:szCs w:val="20"/>
          <w:lang w:val="en-GB"/>
        </w:rPr>
      </w:pPr>
      <w:r w:rsidRPr="00263864">
        <w:rPr>
          <w:b/>
          <w:szCs w:val="20"/>
        </w:rPr>
        <w:t>Social responsibility</w:t>
      </w:r>
      <w:r>
        <w:rPr>
          <w:szCs w:val="20"/>
        </w:rPr>
        <w:t xml:space="preserve">: </w:t>
      </w:r>
      <w:r w:rsidR="007F1881">
        <w:rPr>
          <w:szCs w:val="20"/>
        </w:rPr>
        <w:t>participants</w:t>
      </w:r>
      <w:r w:rsidR="00E509AF">
        <w:rPr>
          <w:szCs w:val="20"/>
        </w:rPr>
        <w:t xml:space="preserve"> acknowledg</w:t>
      </w:r>
      <w:r w:rsidR="007F1881">
        <w:rPr>
          <w:szCs w:val="20"/>
        </w:rPr>
        <w:t>ed</w:t>
      </w:r>
      <w:r w:rsidR="00E509AF">
        <w:rPr>
          <w:szCs w:val="20"/>
        </w:rPr>
        <w:t xml:space="preserve"> that </w:t>
      </w:r>
      <w:r w:rsidR="007F1881">
        <w:rPr>
          <w:szCs w:val="20"/>
        </w:rPr>
        <w:t xml:space="preserve">gender balance </w:t>
      </w:r>
      <w:r w:rsidR="00E509AF">
        <w:rPr>
          <w:szCs w:val="20"/>
        </w:rPr>
        <w:t xml:space="preserve">has not yet been </w:t>
      </w:r>
      <w:r w:rsidR="005059D5">
        <w:rPr>
          <w:szCs w:val="20"/>
        </w:rPr>
        <w:t>achieved;</w:t>
      </w:r>
      <w:r w:rsidR="007F1881">
        <w:rPr>
          <w:szCs w:val="20"/>
        </w:rPr>
        <w:t xml:space="preserve"> they</w:t>
      </w:r>
      <w:r w:rsidR="00E509AF">
        <w:rPr>
          <w:szCs w:val="20"/>
        </w:rPr>
        <w:t xml:space="preserve"> </w:t>
      </w:r>
      <w:r w:rsidR="007F1881">
        <w:rPr>
          <w:szCs w:val="20"/>
        </w:rPr>
        <w:t>focused on the need</w:t>
      </w:r>
      <w:r>
        <w:rPr>
          <w:szCs w:val="20"/>
        </w:rPr>
        <w:t xml:space="preserve"> </w:t>
      </w:r>
      <w:r w:rsidR="007F1881">
        <w:rPr>
          <w:szCs w:val="20"/>
        </w:rPr>
        <w:t>for</w:t>
      </w:r>
      <w:r>
        <w:rPr>
          <w:szCs w:val="20"/>
        </w:rPr>
        <w:t xml:space="preserve"> social justice, e</w:t>
      </w:r>
      <w:r w:rsidR="007F1881">
        <w:rPr>
          <w:szCs w:val="20"/>
        </w:rPr>
        <w:t>quality</w:t>
      </w:r>
      <w:r w:rsidR="002E1C21">
        <w:rPr>
          <w:szCs w:val="20"/>
        </w:rPr>
        <w:t xml:space="preserve">, </w:t>
      </w:r>
      <w:r w:rsidR="007F1881">
        <w:rPr>
          <w:szCs w:val="20"/>
        </w:rPr>
        <w:t>human rights</w:t>
      </w:r>
      <w:r w:rsidR="00DA25CE">
        <w:rPr>
          <w:szCs w:val="20"/>
        </w:rPr>
        <w:t>,</w:t>
      </w:r>
      <w:r w:rsidR="007F1881">
        <w:rPr>
          <w:szCs w:val="20"/>
        </w:rPr>
        <w:t xml:space="preserve"> and ethics</w:t>
      </w:r>
      <w:r w:rsidR="00DA25CE">
        <w:rPr>
          <w:szCs w:val="20"/>
        </w:rPr>
        <w:t>.</w:t>
      </w:r>
      <w:r w:rsidR="007F1881">
        <w:rPr>
          <w:szCs w:val="20"/>
        </w:rPr>
        <w:t xml:space="preserve"> </w:t>
      </w:r>
      <w:r w:rsidR="00DA25CE">
        <w:rPr>
          <w:szCs w:val="20"/>
        </w:rPr>
        <w:t>They</w:t>
      </w:r>
      <w:r w:rsidR="007F1881">
        <w:rPr>
          <w:szCs w:val="20"/>
        </w:rPr>
        <w:t xml:space="preserve"> highlighted the opportunity to create a better future for the next generations.</w:t>
      </w:r>
    </w:p>
    <w:p w:rsidR="00674247" w:rsidRDefault="00263864" w:rsidP="007123C4">
      <w:pPr>
        <w:tabs>
          <w:tab w:val="left" w:pos="709"/>
        </w:tabs>
        <w:spacing w:after="120"/>
        <w:rPr>
          <w:szCs w:val="20"/>
          <w:lang w:val="en-GB"/>
        </w:rPr>
      </w:pPr>
      <w:r w:rsidRPr="00263864">
        <w:rPr>
          <w:b/>
          <w:szCs w:val="20"/>
        </w:rPr>
        <w:t>Equal opportunities</w:t>
      </w:r>
      <w:r>
        <w:rPr>
          <w:szCs w:val="20"/>
        </w:rPr>
        <w:t xml:space="preserve">: </w:t>
      </w:r>
      <w:r w:rsidR="005C73B4">
        <w:rPr>
          <w:szCs w:val="20"/>
        </w:rPr>
        <w:t>participants</w:t>
      </w:r>
      <w:r>
        <w:rPr>
          <w:szCs w:val="20"/>
        </w:rPr>
        <w:t xml:space="preserve"> </w:t>
      </w:r>
      <w:r w:rsidR="005C73B4">
        <w:rPr>
          <w:szCs w:val="20"/>
        </w:rPr>
        <w:t>underlined the need for</w:t>
      </w:r>
      <w:r>
        <w:rPr>
          <w:szCs w:val="20"/>
        </w:rPr>
        <w:t xml:space="preserve"> equal access to </w:t>
      </w:r>
      <w:r w:rsidR="007F1881">
        <w:rPr>
          <w:szCs w:val="20"/>
        </w:rPr>
        <w:t>education and career</w:t>
      </w:r>
      <w:r w:rsidR="005C73B4">
        <w:rPr>
          <w:szCs w:val="20"/>
        </w:rPr>
        <w:t>. Allowing equal opportunities for women will create a more diverse and balanced society.</w:t>
      </w:r>
    </w:p>
    <w:p w:rsidR="00263864" w:rsidRDefault="00263864" w:rsidP="008C3736">
      <w:pPr>
        <w:tabs>
          <w:tab w:val="left" w:pos="709"/>
        </w:tabs>
        <w:spacing w:after="120"/>
        <w:rPr>
          <w:szCs w:val="20"/>
        </w:rPr>
      </w:pPr>
      <w:r w:rsidRPr="00263864">
        <w:rPr>
          <w:b/>
          <w:szCs w:val="20"/>
        </w:rPr>
        <w:t>Effectiveness and efficiency</w:t>
      </w:r>
      <w:r>
        <w:rPr>
          <w:szCs w:val="20"/>
        </w:rPr>
        <w:t>:</w:t>
      </w:r>
      <w:r w:rsidR="00CE4DAF">
        <w:rPr>
          <w:szCs w:val="20"/>
        </w:rPr>
        <w:t xml:space="preserve"> participants </w:t>
      </w:r>
      <w:r w:rsidR="005C73B4">
        <w:rPr>
          <w:szCs w:val="20"/>
        </w:rPr>
        <w:t>noted that</w:t>
      </w:r>
      <w:r w:rsidR="00CE4DAF">
        <w:rPr>
          <w:szCs w:val="20"/>
        </w:rPr>
        <w:t xml:space="preserve"> diversity</w:t>
      </w:r>
      <w:r w:rsidR="005C73B4">
        <w:rPr>
          <w:szCs w:val="20"/>
        </w:rPr>
        <w:t xml:space="preserve"> allows for the inclusion of</w:t>
      </w:r>
      <w:r w:rsidR="00CE4DAF">
        <w:rPr>
          <w:szCs w:val="20"/>
        </w:rPr>
        <w:t xml:space="preserve"> different perspectives and generates better solutions.</w:t>
      </w:r>
    </w:p>
    <w:p w:rsidR="00CE4DAF" w:rsidRDefault="00CE4DAF" w:rsidP="008C3736">
      <w:pPr>
        <w:tabs>
          <w:tab w:val="left" w:pos="709"/>
        </w:tabs>
        <w:spacing w:after="120"/>
        <w:rPr>
          <w:szCs w:val="20"/>
        </w:rPr>
      </w:pPr>
      <w:r w:rsidRPr="00DC07D8">
        <w:rPr>
          <w:b/>
          <w:szCs w:val="20"/>
        </w:rPr>
        <w:t>Economic development:</w:t>
      </w:r>
      <w:r w:rsidR="00F00019">
        <w:rPr>
          <w:szCs w:val="20"/>
        </w:rPr>
        <w:t xml:space="preserve"> participants noted that gender balance has a positive impact on </w:t>
      </w:r>
      <w:r w:rsidR="00DC07D8">
        <w:rPr>
          <w:szCs w:val="20"/>
        </w:rPr>
        <w:t>profitability and economic development, it guarantees progress and sustainability.</w:t>
      </w:r>
    </w:p>
    <w:p w:rsidR="00CE4DAF" w:rsidRDefault="00EA4BD5" w:rsidP="008C3736">
      <w:pPr>
        <w:tabs>
          <w:tab w:val="left" w:pos="709"/>
        </w:tabs>
        <w:spacing w:after="120"/>
        <w:rPr>
          <w:szCs w:val="20"/>
        </w:rPr>
      </w:pPr>
      <w:r w:rsidRPr="00EA4BD5">
        <w:rPr>
          <w:b/>
          <w:szCs w:val="20"/>
        </w:rPr>
        <w:t>Empowerment:</w:t>
      </w:r>
      <w:r>
        <w:rPr>
          <w:szCs w:val="20"/>
        </w:rPr>
        <w:t xml:space="preserve"> participants highlighted the importance of empowering women so that they can reach their full potential and have an impact on their family and on society.</w:t>
      </w:r>
    </w:p>
    <w:p w:rsidR="00105BF1" w:rsidRDefault="00CE4DAF" w:rsidP="00105BF1">
      <w:pPr>
        <w:tabs>
          <w:tab w:val="left" w:pos="709"/>
        </w:tabs>
        <w:spacing w:after="120"/>
        <w:rPr>
          <w:szCs w:val="20"/>
        </w:rPr>
      </w:pPr>
      <w:r w:rsidRPr="00EA4BD5">
        <w:rPr>
          <w:b/>
          <w:szCs w:val="20"/>
        </w:rPr>
        <w:t>Changing mentality:</w:t>
      </w:r>
      <w:r w:rsidR="00EA4BD5">
        <w:rPr>
          <w:szCs w:val="20"/>
        </w:rPr>
        <w:t xml:space="preserve"> </w:t>
      </w:r>
      <w:r w:rsidR="005C73B4">
        <w:rPr>
          <w:szCs w:val="20"/>
        </w:rPr>
        <w:t xml:space="preserve">participants called for </w:t>
      </w:r>
      <w:r w:rsidR="00EA4BD5">
        <w:rPr>
          <w:szCs w:val="20"/>
        </w:rPr>
        <w:t xml:space="preserve">a culture </w:t>
      </w:r>
      <w:r w:rsidR="005C73B4">
        <w:rPr>
          <w:szCs w:val="20"/>
        </w:rPr>
        <w:t>change</w:t>
      </w:r>
      <w:r w:rsidR="005557BC">
        <w:rPr>
          <w:szCs w:val="20"/>
        </w:rPr>
        <w:t xml:space="preserve"> through </w:t>
      </w:r>
      <w:r w:rsidR="005C73B4">
        <w:rPr>
          <w:szCs w:val="20"/>
        </w:rPr>
        <w:t xml:space="preserve">awareness, </w:t>
      </w:r>
      <w:r w:rsidR="005557BC">
        <w:rPr>
          <w:szCs w:val="20"/>
        </w:rPr>
        <w:t>education</w:t>
      </w:r>
      <w:r w:rsidR="005C73B4">
        <w:rPr>
          <w:szCs w:val="20"/>
        </w:rPr>
        <w:t>,</w:t>
      </w:r>
      <w:r w:rsidR="00456E66">
        <w:rPr>
          <w:szCs w:val="20"/>
        </w:rPr>
        <w:t xml:space="preserve"> </w:t>
      </w:r>
      <w:r w:rsidR="00EA4BD5">
        <w:rPr>
          <w:szCs w:val="20"/>
        </w:rPr>
        <w:t>and the breaking down of stereotypes.</w:t>
      </w:r>
    </w:p>
    <w:p w:rsidR="00DD7FFC" w:rsidRDefault="00DD7FFC" w:rsidP="00105BF1">
      <w:pPr>
        <w:tabs>
          <w:tab w:val="left" w:pos="709"/>
        </w:tabs>
        <w:spacing w:after="120"/>
        <w:rPr>
          <w:szCs w:val="20"/>
        </w:rPr>
      </w:pPr>
      <w:r>
        <w:rPr>
          <w:szCs w:val="20"/>
        </w:rPr>
        <w:t xml:space="preserve">The full transcript of all the main ideas from Conversation 1 can be found in </w:t>
      </w:r>
      <w:r w:rsidRPr="00DD7FFC">
        <w:rPr>
          <w:b/>
          <w:bCs/>
          <w:szCs w:val="20"/>
        </w:rPr>
        <w:t>Annex 1</w:t>
      </w:r>
      <w:r>
        <w:rPr>
          <w:szCs w:val="20"/>
        </w:rPr>
        <w:t>.</w:t>
      </w:r>
    </w:p>
    <w:p w:rsidR="00836330" w:rsidRDefault="008A2DBA" w:rsidP="00105BF1">
      <w:pPr>
        <w:pStyle w:val="Heading2"/>
      </w:pPr>
      <w:bookmarkStart w:id="11" w:name="_Toc337821120"/>
      <w:r w:rsidRPr="00D50ACD">
        <w:t>9.2</w:t>
      </w:r>
      <w:r w:rsidRPr="00D50ACD">
        <w:tab/>
      </w:r>
      <w:r w:rsidR="00836330" w:rsidRPr="00D50ACD">
        <w:t>Word Cloud for Conversation 1</w:t>
      </w:r>
      <w:bookmarkEnd w:id="11"/>
    </w:p>
    <w:p w:rsidR="009D5CE8" w:rsidRDefault="009D5CE8" w:rsidP="009D5CE8"/>
    <w:p w:rsidR="009D5CE8" w:rsidRPr="009D5CE8" w:rsidRDefault="009D5CE8" w:rsidP="009D5CE8"/>
    <w:p w:rsidR="00E03539" w:rsidRDefault="00105BF1" w:rsidP="009D5CE8">
      <w:pPr>
        <w:tabs>
          <w:tab w:val="left" w:pos="709"/>
        </w:tabs>
        <w:jc w:val="center"/>
        <w:rPr>
          <w:b/>
          <w:bCs/>
          <w:szCs w:val="20"/>
          <w:lang w:val="en-GB"/>
        </w:rPr>
      </w:pPr>
      <w:r>
        <w:rPr>
          <w:b/>
          <w:bCs/>
          <w:noProof/>
          <w:szCs w:val="20"/>
        </w:rPr>
        <w:drawing>
          <wp:inline distT="0" distB="0" distL="0" distR="0" wp14:anchorId="4FDBAC3B" wp14:editId="396B3C1C">
            <wp:extent cx="6162130" cy="3010619"/>
            <wp:effectExtent l="0" t="0" r="0" b="0"/>
            <wp:docPr id="4" name="Picture 4" descr="C:\Users\Saba\Documents\13 - ITU\World Cafe Gender\wordle 1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a\Documents\13 - ITU\World Cafe Gender\wordle 1 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7518" cy="3018137"/>
                    </a:xfrm>
                    <a:prstGeom prst="rect">
                      <a:avLst/>
                    </a:prstGeom>
                    <a:noFill/>
                    <a:ln>
                      <a:noFill/>
                    </a:ln>
                  </pic:spPr>
                </pic:pic>
              </a:graphicData>
            </a:graphic>
          </wp:inline>
        </w:drawing>
      </w:r>
    </w:p>
    <w:p w:rsidR="009D5CE8" w:rsidRDefault="009D5CE8" w:rsidP="00105BF1">
      <w:pPr>
        <w:tabs>
          <w:tab w:val="left" w:pos="709"/>
        </w:tabs>
        <w:jc w:val="center"/>
        <w:rPr>
          <w:b/>
          <w:bCs/>
          <w:szCs w:val="20"/>
          <w:lang w:val="en-GB"/>
        </w:rPr>
      </w:pPr>
    </w:p>
    <w:p w:rsidR="009D5CE8" w:rsidRDefault="009D5CE8" w:rsidP="00105BF1">
      <w:pPr>
        <w:tabs>
          <w:tab w:val="left" w:pos="709"/>
        </w:tabs>
        <w:jc w:val="center"/>
        <w:rPr>
          <w:b/>
          <w:bCs/>
          <w:szCs w:val="20"/>
          <w:lang w:val="en-GB"/>
        </w:rPr>
      </w:pPr>
    </w:p>
    <w:p w:rsidR="009D5CE8" w:rsidRDefault="009D5CE8">
      <w:pPr>
        <w:spacing w:before="0" w:after="200" w:line="276" w:lineRule="auto"/>
        <w:rPr>
          <w:b/>
          <w:bCs/>
          <w:szCs w:val="20"/>
          <w:lang w:val="en-GB"/>
        </w:rPr>
      </w:pPr>
      <w:r>
        <w:rPr>
          <w:b/>
          <w:bCs/>
          <w:szCs w:val="20"/>
          <w:lang w:val="en-GB"/>
        </w:rPr>
        <w:br w:type="page"/>
      </w:r>
    </w:p>
    <w:p w:rsidR="009C65DF" w:rsidRPr="00E03539" w:rsidRDefault="00E03539" w:rsidP="00386A2C">
      <w:pPr>
        <w:pStyle w:val="Heading1"/>
      </w:pPr>
      <w:r>
        <w:lastRenderedPageBreak/>
        <w:tab/>
      </w:r>
      <w:bookmarkStart w:id="12" w:name="_Toc337821121"/>
      <w:r w:rsidR="00055DDA" w:rsidRPr="00E03539">
        <w:t xml:space="preserve">Results of </w:t>
      </w:r>
      <w:r w:rsidR="009C65DF" w:rsidRPr="00E03539">
        <w:t>Conversation 2</w:t>
      </w:r>
      <w:bookmarkEnd w:id="12"/>
    </w:p>
    <w:p w:rsidR="0055578D" w:rsidRDefault="008A2DBA" w:rsidP="00425FAF">
      <w:pPr>
        <w:pStyle w:val="Heading2"/>
      </w:pPr>
      <w:bookmarkStart w:id="13" w:name="_Toc337821122"/>
      <w:r>
        <w:t>10.</w:t>
      </w:r>
      <w:r w:rsidR="00723B00">
        <w:t>1</w:t>
      </w:r>
      <w:r>
        <w:tab/>
      </w:r>
      <w:r w:rsidR="00425FAF">
        <w:rPr>
          <w:lang w:val="en-GB"/>
        </w:rPr>
        <w:t>Summary of the trends</w:t>
      </w:r>
      <w:r>
        <w:t xml:space="preserve"> </w:t>
      </w:r>
      <w:r w:rsidR="009D5CE8">
        <w:t>in</w:t>
      </w:r>
      <w:r>
        <w:t xml:space="preserve"> Conversation </w:t>
      </w:r>
      <w:r w:rsidR="002D7C5C">
        <w:t>2</w:t>
      </w:r>
      <w:bookmarkEnd w:id="13"/>
    </w:p>
    <w:p w:rsidR="00E62E9A" w:rsidRDefault="00E62E9A" w:rsidP="00E62E9A">
      <w:pPr>
        <w:tabs>
          <w:tab w:val="left" w:pos="709"/>
        </w:tabs>
        <w:rPr>
          <w:szCs w:val="20"/>
          <w:lang w:val="en-GB"/>
        </w:rPr>
      </w:pPr>
      <w:r w:rsidRPr="00A26B1B">
        <w:rPr>
          <w:szCs w:val="20"/>
          <w:lang w:val="en-GB"/>
        </w:rPr>
        <w:t xml:space="preserve">During the second conversation, participants </w:t>
      </w:r>
      <w:r>
        <w:rPr>
          <w:szCs w:val="20"/>
          <w:lang w:val="en-GB"/>
        </w:rPr>
        <w:t>envisioned a future s</w:t>
      </w:r>
      <w:r w:rsidR="0072209C">
        <w:rPr>
          <w:szCs w:val="20"/>
          <w:lang w:val="en-GB"/>
        </w:rPr>
        <w:t>cenario in which gender balance</w:t>
      </w:r>
      <w:r>
        <w:rPr>
          <w:szCs w:val="20"/>
          <w:lang w:val="en-GB"/>
        </w:rPr>
        <w:t xml:space="preserve"> had been achieved. </w:t>
      </w:r>
    </w:p>
    <w:p w:rsidR="00E62E9A" w:rsidRPr="00A26B1B" w:rsidRDefault="00E62E9A" w:rsidP="00E62E9A">
      <w:pPr>
        <w:tabs>
          <w:tab w:val="left" w:pos="709"/>
        </w:tabs>
        <w:rPr>
          <w:szCs w:val="20"/>
          <w:lang w:val="en-GB"/>
        </w:rPr>
      </w:pPr>
      <w:r w:rsidRPr="00A26B1B">
        <w:rPr>
          <w:szCs w:val="20"/>
          <w:lang w:val="en-GB"/>
        </w:rPr>
        <w:t xml:space="preserve">In response to </w:t>
      </w:r>
      <w:r w:rsidRPr="00675EC0">
        <w:rPr>
          <w:b/>
          <w:szCs w:val="20"/>
          <w:lang w:val="en-GB"/>
        </w:rPr>
        <w:t>Question 2</w:t>
      </w:r>
      <w:r w:rsidRPr="00675EC0">
        <w:rPr>
          <w:color w:val="FF6600"/>
          <w:szCs w:val="20"/>
          <w:lang w:val="en-GB"/>
        </w:rPr>
        <w:t xml:space="preserve"> </w:t>
      </w:r>
      <w:r w:rsidR="00AC4081" w:rsidRPr="00AC4081">
        <w:rPr>
          <w:rFonts w:eastAsia="Times New Roman" w:cs="Tahoma"/>
          <w:b/>
          <w:color w:val="FF3300"/>
          <w:szCs w:val="20"/>
          <w:lang w:val="en-GB"/>
        </w:rPr>
        <w:t>“</w:t>
      </w:r>
      <w:r w:rsidRPr="00AC4081">
        <w:rPr>
          <w:b/>
          <w:color w:val="FF3300"/>
          <w:szCs w:val="20"/>
          <w:lang w:val="en-GB"/>
        </w:rPr>
        <w:t>What will a gender-balanced ITU look like?</w:t>
      </w:r>
      <w:r w:rsidR="00AC4081" w:rsidRPr="00AC4081">
        <w:rPr>
          <w:b/>
          <w:color w:val="FF3300"/>
          <w:szCs w:val="20"/>
          <w:lang w:val="en-GB"/>
        </w:rPr>
        <w:t>”</w:t>
      </w:r>
      <w:r>
        <w:rPr>
          <w:b/>
          <w:color w:val="FF6600"/>
          <w:szCs w:val="20"/>
          <w:lang w:val="en-GB"/>
        </w:rPr>
        <w:t xml:space="preserve"> </w:t>
      </w:r>
      <w:r>
        <w:rPr>
          <w:szCs w:val="20"/>
          <w:lang w:val="en-GB"/>
        </w:rPr>
        <w:t>the conversations produced a clear portrait of the future of the organ</w:t>
      </w:r>
      <w:r w:rsidR="007123C4">
        <w:rPr>
          <w:szCs w:val="20"/>
          <w:lang w:val="en-GB"/>
        </w:rPr>
        <w:t>ization</w:t>
      </w:r>
      <w:r w:rsidRPr="00A26B1B">
        <w:rPr>
          <w:szCs w:val="20"/>
          <w:lang w:val="en-GB"/>
        </w:rPr>
        <w:t xml:space="preserve">: </w:t>
      </w:r>
    </w:p>
    <w:p w:rsidR="009D5CE8" w:rsidRPr="003753A1" w:rsidRDefault="009D5CE8" w:rsidP="00E62E9A">
      <w:pPr>
        <w:rPr>
          <w:szCs w:val="20"/>
        </w:rPr>
      </w:pPr>
      <w:r w:rsidRPr="00576C1E">
        <w:rPr>
          <w:rFonts w:eastAsia="Times New Roman" w:cs="Calibri"/>
          <w:b/>
          <w:bCs/>
          <w:color w:val="000000"/>
          <w:szCs w:val="20"/>
        </w:rPr>
        <w:t>Women decision makers</w:t>
      </w:r>
      <w:r w:rsidR="008771C9">
        <w:rPr>
          <w:rFonts w:eastAsia="Times New Roman" w:cs="Calibri"/>
          <w:b/>
          <w:bCs/>
          <w:color w:val="000000"/>
          <w:szCs w:val="20"/>
        </w:rPr>
        <w:t>:</w:t>
      </w:r>
      <w:r w:rsidR="003753A1">
        <w:rPr>
          <w:rFonts w:eastAsia="Times New Roman" w:cs="Calibri"/>
          <w:b/>
          <w:bCs/>
          <w:color w:val="000000"/>
          <w:szCs w:val="20"/>
        </w:rPr>
        <w:t xml:space="preserve"> </w:t>
      </w:r>
      <w:r w:rsidR="003753A1" w:rsidRPr="003753A1">
        <w:rPr>
          <w:rFonts w:eastAsia="Times New Roman" w:cs="Calibri"/>
          <w:bCs/>
          <w:color w:val="000000"/>
          <w:szCs w:val="20"/>
        </w:rPr>
        <w:t>a strong push</w:t>
      </w:r>
      <w:r w:rsidR="003753A1">
        <w:rPr>
          <w:rFonts w:eastAsia="Times New Roman" w:cs="Calibri"/>
          <w:bCs/>
          <w:color w:val="000000"/>
          <w:szCs w:val="20"/>
        </w:rPr>
        <w:t xml:space="preserve"> emerged</w:t>
      </w:r>
      <w:r w:rsidR="003753A1" w:rsidRPr="003753A1">
        <w:rPr>
          <w:rFonts w:eastAsia="Times New Roman" w:cs="Calibri"/>
          <w:bCs/>
          <w:color w:val="000000"/>
          <w:szCs w:val="20"/>
        </w:rPr>
        <w:t xml:space="preserve"> for gender balance at all levels of the organization, including</w:t>
      </w:r>
      <w:r w:rsidR="0088081F">
        <w:rPr>
          <w:rFonts w:eastAsia="Times New Roman" w:cs="Calibri"/>
          <w:bCs/>
          <w:color w:val="000000"/>
          <w:szCs w:val="20"/>
        </w:rPr>
        <w:t xml:space="preserve"> professional,</w:t>
      </w:r>
      <w:r w:rsidR="003753A1">
        <w:rPr>
          <w:rFonts w:eastAsia="Times New Roman" w:cs="Calibri"/>
          <w:bCs/>
          <w:color w:val="000000"/>
          <w:szCs w:val="20"/>
        </w:rPr>
        <w:t xml:space="preserve"> senior and elected official positions.</w:t>
      </w:r>
    </w:p>
    <w:p w:rsidR="009D5CE8" w:rsidRPr="00BF0C22" w:rsidRDefault="009D5CE8" w:rsidP="00E62E9A">
      <w:pPr>
        <w:rPr>
          <w:szCs w:val="20"/>
        </w:rPr>
      </w:pPr>
      <w:r w:rsidRPr="000719D9">
        <w:rPr>
          <w:b/>
          <w:szCs w:val="20"/>
          <w:lang w:val="en-GB"/>
        </w:rPr>
        <w:t xml:space="preserve">HR </w:t>
      </w:r>
      <w:r w:rsidR="000A60B5">
        <w:rPr>
          <w:b/>
          <w:szCs w:val="20"/>
          <w:lang w:val="en-GB"/>
        </w:rPr>
        <w:t>and r</w:t>
      </w:r>
      <w:r w:rsidRPr="000719D9">
        <w:rPr>
          <w:b/>
          <w:szCs w:val="20"/>
          <w:lang w:val="en-GB"/>
        </w:rPr>
        <w:t>ecruitment policies</w:t>
      </w:r>
      <w:r w:rsidR="008771C9">
        <w:rPr>
          <w:b/>
          <w:szCs w:val="20"/>
          <w:lang w:val="en-GB"/>
        </w:rPr>
        <w:t>:</w:t>
      </w:r>
      <w:r w:rsidR="003753A1">
        <w:rPr>
          <w:b/>
          <w:szCs w:val="20"/>
          <w:lang w:val="en-GB"/>
        </w:rPr>
        <w:t xml:space="preserve"> </w:t>
      </w:r>
      <w:r w:rsidR="003753A1" w:rsidRPr="00BF0C22">
        <w:rPr>
          <w:szCs w:val="20"/>
          <w:lang w:val="en-GB"/>
        </w:rPr>
        <w:t xml:space="preserve">participants anticipated more proactive </w:t>
      </w:r>
      <w:r w:rsidR="00BF0C22" w:rsidRPr="00BF0C22">
        <w:rPr>
          <w:szCs w:val="20"/>
          <w:lang w:val="en-GB"/>
        </w:rPr>
        <w:t xml:space="preserve">recruitment </w:t>
      </w:r>
      <w:r w:rsidR="00BF0C22">
        <w:rPr>
          <w:szCs w:val="20"/>
          <w:lang w:val="en-GB"/>
        </w:rPr>
        <w:t xml:space="preserve">and selection policies </w:t>
      </w:r>
      <w:r w:rsidR="00BF0C22" w:rsidRPr="00BF0C22">
        <w:rPr>
          <w:szCs w:val="20"/>
          <w:lang w:val="en-GB"/>
        </w:rPr>
        <w:t xml:space="preserve">to hire more women. </w:t>
      </w:r>
      <w:r w:rsidR="00BF0C22">
        <w:rPr>
          <w:szCs w:val="20"/>
          <w:lang w:val="en-GB"/>
        </w:rPr>
        <w:t>M</w:t>
      </w:r>
      <w:r w:rsidR="00BF0C22" w:rsidRPr="00BF0C22">
        <w:rPr>
          <w:szCs w:val="20"/>
          <w:lang w:val="en-GB"/>
        </w:rPr>
        <w:t>entoring and training a</w:t>
      </w:r>
      <w:r w:rsidR="00BF0C22">
        <w:rPr>
          <w:szCs w:val="20"/>
          <w:lang w:val="en-GB"/>
        </w:rPr>
        <w:t>s tools to develop women in ICT careers.</w:t>
      </w:r>
    </w:p>
    <w:p w:rsidR="00E62E9A" w:rsidRDefault="00BF0C22" w:rsidP="00E62E9A">
      <w:pPr>
        <w:rPr>
          <w:szCs w:val="20"/>
        </w:rPr>
      </w:pPr>
      <w:r>
        <w:rPr>
          <w:b/>
          <w:szCs w:val="20"/>
          <w:lang w:val="en-GB"/>
        </w:rPr>
        <w:t>Role of ITU</w:t>
      </w:r>
      <w:r w:rsidRPr="000719D9">
        <w:rPr>
          <w:b/>
          <w:szCs w:val="20"/>
          <w:lang w:val="en-GB"/>
        </w:rPr>
        <w:t xml:space="preserve"> </w:t>
      </w:r>
      <w:r>
        <w:rPr>
          <w:b/>
          <w:szCs w:val="20"/>
          <w:lang w:val="en-GB"/>
        </w:rPr>
        <w:t>M</w:t>
      </w:r>
      <w:r w:rsidRPr="000719D9">
        <w:rPr>
          <w:b/>
          <w:szCs w:val="20"/>
          <w:lang w:val="en-GB"/>
        </w:rPr>
        <w:t>embers</w:t>
      </w:r>
      <w:r w:rsidR="009018C0">
        <w:rPr>
          <w:szCs w:val="20"/>
        </w:rPr>
        <w:t>: the conversations highlighted the role of ITU members in achieving gender equality through gender balanced delegations</w:t>
      </w:r>
      <w:r w:rsidR="0088081F">
        <w:rPr>
          <w:szCs w:val="20"/>
        </w:rPr>
        <w:t xml:space="preserve">, </w:t>
      </w:r>
      <w:r w:rsidR="00015C08">
        <w:rPr>
          <w:szCs w:val="20"/>
        </w:rPr>
        <w:t>more women</w:t>
      </w:r>
      <w:r w:rsidR="0088081F">
        <w:rPr>
          <w:szCs w:val="20"/>
        </w:rPr>
        <w:t xml:space="preserve"> as participants and chairing in</w:t>
      </w:r>
      <w:r w:rsidR="00015C08">
        <w:rPr>
          <w:szCs w:val="20"/>
        </w:rPr>
        <w:t xml:space="preserve"> ITU </w:t>
      </w:r>
      <w:r w:rsidR="0088081F">
        <w:rPr>
          <w:szCs w:val="20"/>
        </w:rPr>
        <w:t>activities,</w:t>
      </w:r>
      <w:r w:rsidR="00015C08">
        <w:rPr>
          <w:szCs w:val="20"/>
        </w:rPr>
        <w:t xml:space="preserve"> 50% of fellowships to women, and funding for educational programmes.</w:t>
      </w:r>
    </w:p>
    <w:p w:rsidR="00E62E9A" w:rsidRDefault="00E62E9A" w:rsidP="00E62E9A">
      <w:pPr>
        <w:rPr>
          <w:szCs w:val="20"/>
        </w:rPr>
      </w:pPr>
      <w:r w:rsidRPr="00C27A66">
        <w:rPr>
          <w:b/>
          <w:szCs w:val="20"/>
        </w:rPr>
        <w:t>Quota system</w:t>
      </w:r>
      <w:r>
        <w:rPr>
          <w:szCs w:val="20"/>
        </w:rPr>
        <w:t>:</w:t>
      </w:r>
      <w:r w:rsidR="00C27A66">
        <w:rPr>
          <w:szCs w:val="20"/>
        </w:rPr>
        <w:t xml:space="preserve"> </w:t>
      </w:r>
      <w:r w:rsidR="00EA2383">
        <w:rPr>
          <w:szCs w:val="20"/>
        </w:rPr>
        <w:t>most comments were in favour of a 50% quota system in various areas (Elected Officials, RRB, Chairs, staff at all levels).</w:t>
      </w:r>
    </w:p>
    <w:p w:rsidR="0088081F" w:rsidRDefault="009D5CE8" w:rsidP="009D5CE8">
      <w:pPr>
        <w:rPr>
          <w:szCs w:val="20"/>
        </w:rPr>
      </w:pPr>
      <w:r w:rsidRPr="00C27A66">
        <w:rPr>
          <w:b/>
          <w:szCs w:val="20"/>
        </w:rPr>
        <w:t>Better organization</w:t>
      </w:r>
      <w:r>
        <w:rPr>
          <w:szCs w:val="20"/>
        </w:rPr>
        <w:t xml:space="preserve">: </w:t>
      </w:r>
      <w:r w:rsidR="006F4137">
        <w:rPr>
          <w:szCs w:val="20"/>
        </w:rPr>
        <w:t>participants noted that gender b</w:t>
      </w:r>
      <w:r w:rsidR="00312474">
        <w:rPr>
          <w:szCs w:val="20"/>
        </w:rPr>
        <w:t>alance will improve the ITU in many ways including being more collaborative, having a broader perspective in decision making</w:t>
      </w:r>
      <w:r w:rsidR="0088081F">
        <w:rPr>
          <w:szCs w:val="20"/>
        </w:rPr>
        <w:t xml:space="preserve">, </w:t>
      </w:r>
      <w:r w:rsidR="0072209C">
        <w:rPr>
          <w:szCs w:val="20"/>
        </w:rPr>
        <w:t xml:space="preserve">being </w:t>
      </w:r>
      <w:r w:rsidR="0088081F">
        <w:rPr>
          <w:szCs w:val="20"/>
        </w:rPr>
        <w:t>more creativ</w:t>
      </w:r>
      <w:r w:rsidR="0072209C">
        <w:rPr>
          <w:szCs w:val="20"/>
        </w:rPr>
        <w:t>e</w:t>
      </w:r>
      <w:r w:rsidR="00312474">
        <w:rPr>
          <w:szCs w:val="20"/>
        </w:rPr>
        <w:t xml:space="preserve"> and more people-focused. </w:t>
      </w:r>
      <w:r w:rsidR="00E24EA3">
        <w:rPr>
          <w:szCs w:val="20"/>
        </w:rPr>
        <w:t xml:space="preserve">Moreover, </w:t>
      </w:r>
      <w:r w:rsidR="00312474">
        <w:rPr>
          <w:szCs w:val="20"/>
        </w:rPr>
        <w:t xml:space="preserve">ITU </w:t>
      </w:r>
      <w:r w:rsidR="00E24EA3">
        <w:rPr>
          <w:szCs w:val="20"/>
        </w:rPr>
        <w:t>would</w:t>
      </w:r>
      <w:r w:rsidR="00312474">
        <w:rPr>
          <w:szCs w:val="20"/>
        </w:rPr>
        <w:t xml:space="preserve"> improve its image as being a contemporary, modern, dynamic</w:t>
      </w:r>
      <w:r w:rsidR="00E24EA3">
        <w:rPr>
          <w:szCs w:val="20"/>
        </w:rPr>
        <w:t>,</w:t>
      </w:r>
      <w:r w:rsidR="00312474">
        <w:rPr>
          <w:szCs w:val="20"/>
        </w:rPr>
        <w:t xml:space="preserve"> and attractive organization</w:t>
      </w:r>
      <w:r w:rsidR="0088081F">
        <w:rPr>
          <w:szCs w:val="20"/>
        </w:rPr>
        <w:t>.</w:t>
      </w:r>
    </w:p>
    <w:p w:rsidR="000A60B5" w:rsidRDefault="000A60B5" w:rsidP="009D5CE8">
      <w:pPr>
        <w:rPr>
          <w:szCs w:val="20"/>
        </w:rPr>
      </w:pPr>
      <w:r>
        <w:rPr>
          <w:b/>
          <w:szCs w:val="20"/>
        </w:rPr>
        <w:t>Work life balance</w:t>
      </w:r>
      <w:r w:rsidR="00312474">
        <w:rPr>
          <w:b/>
          <w:szCs w:val="20"/>
        </w:rPr>
        <w:t xml:space="preserve">: </w:t>
      </w:r>
      <w:r w:rsidR="00465238">
        <w:rPr>
          <w:szCs w:val="20"/>
        </w:rPr>
        <w:t>F</w:t>
      </w:r>
      <w:r w:rsidR="00465238" w:rsidRPr="00465238">
        <w:rPr>
          <w:szCs w:val="20"/>
        </w:rPr>
        <w:t>lexibility</w:t>
      </w:r>
      <w:r w:rsidR="00465238">
        <w:rPr>
          <w:szCs w:val="20"/>
        </w:rPr>
        <w:t xml:space="preserve"> emerged as a key factor in a gender-balanced ITU. Flexibility will be reflected</w:t>
      </w:r>
      <w:r w:rsidR="00465238" w:rsidRPr="00465238">
        <w:rPr>
          <w:szCs w:val="20"/>
        </w:rPr>
        <w:t xml:space="preserve"> in </w:t>
      </w:r>
      <w:r w:rsidR="00465238">
        <w:rPr>
          <w:szCs w:val="20"/>
        </w:rPr>
        <w:t xml:space="preserve">career management; </w:t>
      </w:r>
      <w:r w:rsidR="00465238" w:rsidRPr="00465238">
        <w:rPr>
          <w:szCs w:val="20"/>
        </w:rPr>
        <w:t>working arrangements</w:t>
      </w:r>
      <w:r w:rsidR="0088081F">
        <w:rPr>
          <w:szCs w:val="20"/>
        </w:rPr>
        <w:t xml:space="preserve"> and a</w:t>
      </w:r>
      <w:r w:rsidR="00465238">
        <w:rPr>
          <w:szCs w:val="20"/>
        </w:rPr>
        <w:t xml:space="preserve"> management style supportive of</w:t>
      </w:r>
      <w:r w:rsidR="00465238" w:rsidRPr="00465238">
        <w:rPr>
          <w:szCs w:val="20"/>
        </w:rPr>
        <w:t xml:space="preserve"> work-life balance</w:t>
      </w:r>
      <w:r w:rsidR="00465238">
        <w:rPr>
          <w:szCs w:val="20"/>
        </w:rPr>
        <w:t>.</w:t>
      </w:r>
    </w:p>
    <w:p w:rsidR="00DD7FFC" w:rsidRDefault="00DD7FFC" w:rsidP="00DD7FFC">
      <w:pPr>
        <w:tabs>
          <w:tab w:val="left" w:pos="709"/>
        </w:tabs>
        <w:spacing w:after="120"/>
        <w:rPr>
          <w:szCs w:val="20"/>
        </w:rPr>
      </w:pPr>
      <w:r>
        <w:rPr>
          <w:szCs w:val="20"/>
        </w:rPr>
        <w:t xml:space="preserve">The full transcript of all the main ideas from Conversation 2 can be found in </w:t>
      </w:r>
      <w:r w:rsidRPr="00DD7FFC">
        <w:rPr>
          <w:b/>
          <w:bCs/>
          <w:szCs w:val="20"/>
        </w:rPr>
        <w:t xml:space="preserve">Annex </w:t>
      </w:r>
      <w:r>
        <w:rPr>
          <w:b/>
          <w:bCs/>
          <w:szCs w:val="20"/>
        </w:rPr>
        <w:t>2</w:t>
      </w:r>
      <w:r>
        <w:rPr>
          <w:szCs w:val="20"/>
        </w:rPr>
        <w:t>.</w:t>
      </w:r>
    </w:p>
    <w:p w:rsidR="008A2DBA" w:rsidRDefault="008A2DBA" w:rsidP="008A2DBA">
      <w:pPr>
        <w:pStyle w:val="Heading2"/>
        <w:rPr>
          <w:lang w:val="en-GB"/>
        </w:rPr>
      </w:pPr>
      <w:bookmarkStart w:id="14" w:name="_Toc337821123"/>
      <w:r>
        <w:rPr>
          <w:lang w:val="en-GB"/>
        </w:rPr>
        <w:t>10.2</w:t>
      </w:r>
      <w:r>
        <w:rPr>
          <w:lang w:val="en-GB"/>
        </w:rPr>
        <w:tab/>
        <w:t xml:space="preserve">Word Cloud for Conversation </w:t>
      </w:r>
      <w:r w:rsidR="002D7C5C">
        <w:rPr>
          <w:lang w:val="en-GB"/>
        </w:rPr>
        <w:t>2</w:t>
      </w:r>
      <w:bookmarkEnd w:id="14"/>
    </w:p>
    <w:p w:rsidR="00CF0B38" w:rsidRDefault="00D657E5" w:rsidP="00DD7FFC">
      <w:pPr>
        <w:rPr>
          <w:lang w:val="en-GB"/>
        </w:rPr>
      </w:pPr>
      <w:r>
        <w:rPr>
          <w:noProof/>
        </w:rPr>
        <w:drawing>
          <wp:inline distT="0" distB="0" distL="0" distR="0" wp14:anchorId="61EDCE7E" wp14:editId="7B17AD2F">
            <wp:extent cx="5313097" cy="3636000"/>
            <wp:effectExtent l="0" t="0" r="1905" b="3175"/>
            <wp:docPr id="9" name="Picture 9" descr="C:\Users\Saba\Documents\13 - ITU\World Cafe Gender\wordle 2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a\Documents\13 - ITU\World Cafe Gender\wordle 2 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3097" cy="3636000"/>
                    </a:xfrm>
                    <a:prstGeom prst="rect">
                      <a:avLst/>
                    </a:prstGeom>
                    <a:noFill/>
                    <a:ln>
                      <a:noFill/>
                    </a:ln>
                  </pic:spPr>
                </pic:pic>
              </a:graphicData>
            </a:graphic>
          </wp:inline>
        </w:drawing>
      </w:r>
      <w:r w:rsidR="00CF0B38">
        <w:rPr>
          <w:lang w:val="en-GB"/>
        </w:rPr>
        <w:br w:type="page"/>
      </w:r>
    </w:p>
    <w:p w:rsidR="00BC5980" w:rsidRDefault="00BC5980" w:rsidP="00386A2C">
      <w:pPr>
        <w:pStyle w:val="Heading1"/>
      </w:pPr>
      <w:bookmarkStart w:id="15" w:name="_Toc337821124"/>
      <w:r>
        <w:lastRenderedPageBreak/>
        <w:t>Midway Town Hall</w:t>
      </w:r>
      <w:bookmarkEnd w:id="15"/>
    </w:p>
    <w:p w:rsidR="001D11B4" w:rsidRPr="00DC2CF1" w:rsidRDefault="001D11B4" w:rsidP="001D11B4">
      <w:pPr>
        <w:rPr>
          <w:szCs w:val="20"/>
          <w:lang w:val="en-GB"/>
        </w:rPr>
      </w:pPr>
      <w:r w:rsidRPr="00DC2CF1">
        <w:rPr>
          <w:szCs w:val="20"/>
          <w:lang w:val="en-GB"/>
        </w:rPr>
        <w:t xml:space="preserve">After the second conversation round, a town hall session enabled participants to share experiences and </w:t>
      </w:r>
      <w:r w:rsidR="009808BD">
        <w:rPr>
          <w:szCs w:val="20"/>
          <w:lang w:val="en-GB"/>
        </w:rPr>
        <w:t>insights with the whole group.</w:t>
      </w:r>
    </w:p>
    <w:p w:rsidR="001D11B4" w:rsidRPr="00DC2CF1" w:rsidRDefault="001D11B4" w:rsidP="001D11B4">
      <w:pPr>
        <w:rPr>
          <w:szCs w:val="20"/>
          <w:lang w:val="en-GB"/>
        </w:rPr>
      </w:pPr>
      <w:r w:rsidRPr="00DC2CF1">
        <w:rPr>
          <w:szCs w:val="20"/>
          <w:lang w:val="en-GB"/>
        </w:rPr>
        <w:t xml:space="preserve">There was </w:t>
      </w:r>
      <w:r w:rsidR="009808BD">
        <w:rPr>
          <w:szCs w:val="20"/>
          <w:lang w:val="en-GB"/>
        </w:rPr>
        <w:t xml:space="preserve">an </w:t>
      </w:r>
      <w:r w:rsidRPr="00DC2CF1">
        <w:rPr>
          <w:szCs w:val="20"/>
          <w:lang w:val="en-GB"/>
        </w:rPr>
        <w:t>overall agreement that gender equality is important and a</w:t>
      </w:r>
      <w:r w:rsidR="009808BD">
        <w:rPr>
          <w:szCs w:val="20"/>
          <w:lang w:val="en-GB"/>
        </w:rPr>
        <w:t xml:space="preserve"> shared</w:t>
      </w:r>
      <w:r w:rsidRPr="00DC2CF1">
        <w:rPr>
          <w:szCs w:val="20"/>
          <w:lang w:val="en-GB"/>
        </w:rPr>
        <w:t xml:space="preserve"> understanding of the positive impact this will have on the organ</w:t>
      </w:r>
      <w:r w:rsidR="007123C4">
        <w:rPr>
          <w:szCs w:val="20"/>
          <w:lang w:val="en-GB"/>
        </w:rPr>
        <w:t>ization</w:t>
      </w:r>
      <w:r w:rsidRPr="00DC2CF1">
        <w:rPr>
          <w:szCs w:val="20"/>
          <w:lang w:val="en-GB"/>
        </w:rPr>
        <w:t xml:space="preserve"> and on society at large. The main concern </w:t>
      </w:r>
      <w:r w:rsidR="009808BD">
        <w:rPr>
          <w:szCs w:val="20"/>
          <w:lang w:val="en-GB"/>
        </w:rPr>
        <w:t>was</w:t>
      </w:r>
      <w:r w:rsidRPr="00DC2CF1">
        <w:rPr>
          <w:szCs w:val="20"/>
          <w:lang w:val="en-GB"/>
        </w:rPr>
        <w:t xml:space="preserve"> on how to </w:t>
      </w:r>
      <w:r w:rsidR="009808BD">
        <w:rPr>
          <w:szCs w:val="20"/>
          <w:lang w:val="en-GB"/>
        </w:rPr>
        <w:t>implement such a change</w:t>
      </w:r>
      <w:r w:rsidRPr="00DC2CF1">
        <w:rPr>
          <w:szCs w:val="20"/>
          <w:lang w:val="en-GB"/>
        </w:rPr>
        <w:t>.</w:t>
      </w:r>
    </w:p>
    <w:p w:rsidR="001D11B4" w:rsidRDefault="001D11B4" w:rsidP="001D11B4">
      <w:pPr>
        <w:rPr>
          <w:szCs w:val="20"/>
          <w:lang w:val="en-GB"/>
        </w:rPr>
      </w:pPr>
      <w:r>
        <w:rPr>
          <w:szCs w:val="20"/>
          <w:lang w:val="en-GB"/>
        </w:rPr>
        <w:t xml:space="preserve">Participants commented on what they had discovered </w:t>
      </w:r>
      <w:r w:rsidRPr="00DC2CF1">
        <w:rPr>
          <w:szCs w:val="20"/>
          <w:lang w:val="en-GB"/>
        </w:rPr>
        <w:t>in the first two</w:t>
      </w:r>
      <w:r>
        <w:rPr>
          <w:szCs w:val="20"/>
          <w:lang w:val="en-GB"/>
        </w:rPr>
        <w:t xml:space="preserve"> conversation</w:t>
      </w:r>
      <w:r w:rsidRPr="00DC2CF1">
        <w:rPr>
          <w:szCs w:val="20"/>
          <w:lang w:val="en-GB"/>
        </w:rPr>
        <w:t xml:space="preserve"> rounds</w:t>
      </w:r>
      <w:r>
        <w:rPr>
          <w:szCs w:val="20"/>
          <w:lang w:val="en-GB"/>
        </w:rPr>
        <w:t>:</w:t>
      </w:r>
    </w:p>
    <w:p w:rsidR="001D11B4" w:rsidRPr="00DC2CF1" w:rsidRDefault="001D11B4" w:rsidP="001D11B4">
      <w:pPr>
        <w:pStyle w:val="ListParagraph"/>
        <w:numPr>
          <w:ilvl w:val="0"/>
          <w:numId w:val="40"/>
        </w:numPr>
        <w:spacing w:after="240"/>
        <w:ind w:left="714" w:hanging="357"/>
        <w:contextualSpacing w:val="0"/>
        <w:rPr>
          <w:szCs w:val="20"/>
          <w:lang w:val="en-GB"/>
        </w:rPr>
      </w:pPr>
      <w:r>
        <w:rPr>
          <w:szCs w:val="20"/>
          <w:lang w:val="en-GB"/>
        </w:rPr>
        <w:t>We found a</w:t>
      </w:r>
      <w:r w:rsidRPr="00DC2CF1">
        <w:rPr>
          <w:szCs w:val="20"/>
          <w:lang w:val="en-GB"/>
        </w:rPr>
        <w:t xml:space="preserve"> most liberal way to hear each other’s views, share experience</w:t>
      </w:r>
      <w:r>
        <w:rPr>
          <w:szCs w:val="20"/>
          <w:lang w:val="en-GB"/>
        </w:rPr>
        <w:t xml:space="preserve">s, </w:t>
      </w:r>
      <w:r w:rsidRPr="00DC2CF1">
        <w:rPr>
          <w:szCs w:val="20"/>
          <w:lang w:val="en-GB"/>
        </w:rPr>
        <w:t>be totally interactive on</w:t>
      </w:r>
      <w:r>
        <w:rPr>
          <w:szCs w:val="20"/>
          <w:lang w:val="en-GB"/>
        </w:rPr>
        <w:t xml:space="preserve"> an</w:t>
      </w:r>
      <w:r w:rsidRPr="00DC2CF1">
        <w:rPr>
          <w:szCs w:val="20"/>
          <w:lang w:val="en-GB"/>
        </w:rPr>
        <w:t xml:space="preserve"> equal basis and reach consensus.</w:t>
      </w:r>
    </w:p>
    <w:p w:rsidR="001D11B4" w:rsidRPr="00DC2CF1" w:rsidRDefault="009808BD" w:rsidP="001D11B4">
      <w:pPr>
        <w:pStyle w:val="ListParagraph"/>
        <w:numPr>
          <w:ilvl w:val="0"/>
          <w:numId w:val="40"/>
        </w:numPr>
        <w:spacing w:after="240"/>
        <w:ind w:left="714" w:hanging="357"/>
        <w:contextualSpacing w:val="0"/>
        <w:rPr>
          <w:szCs w:val="20"/>
          <w:lang w:val="en-GB"/>
        </w:rPr>
      </w:pPr>
      <w:r>
        <w:rPr>
          <w:szCs w:val="20"/>
          <w:lang w:val="en-GB"/>
        </w:rPr>
        <w:t xml:space="preserve">There is a surprisingly wide </w:t>
      </w:r>
      <w:r w:rsidR="001D11B4" w:rsidRPr="00DC2CF1">
        <w:rPr>
          <w:szCs w:val="20"/>
          <w:lang w:val="en-GB"/>
        </w:rPr>
        <w:t>level of consensus on the importance of promoting gender equality.</w:t>
      </w:r>
      <w:r w:rsidR="007123C4">
        <w:rPr>
          <w:szCs w:val="20"/>
          <w:lang w:val="en-GB"/>
        </w:rPr>
        <w:t xml:space="preserve"> </w:t>
      </w:r>
      <w:r w:rsidR="001D11B4" w:rsidRPr="00DC2CF1">
        <w:rPr>
          <w:szCs w:val="20"/>
          <w:lang w:val="en-GB"/>
        </w:rPr>
        <w:t>It’s not an issue, we all agree on this.</w:t>
      </w:r>
    </w:p>
    <w:p w:rsidR="001D11B4" w:rsidRPr="00DC2CF1" w:rsidRDefault="001D11B4" w:rsidP="001D11B4">
      <w:pPr>
        <w:pStyle w:val="ListParagraph"/>
        <w:numPr>
          <w:ilvl w:val="0"/>
          <w:numId w:val="40"/>
        </w:numPr>
        <w:spacing w:after="240"/>
        <w:ind w:left="714" w:hanging="357"/>
        <w:contextualSpacing w:val="0"/>
        <w:rPr>
          <w:szCs w:val="20"/>
          <w:lang w:val="en-GB"/>
        </w:rPr>
      </w:pPr>
      <w:r w:rsidRPr="00DC2CF1">
        <w:rPr>
          <w:szCs w:val="20"/>
          <w:lang w:val="en-GB"/>
        </w:rPr>
        <w:t>Some of us in this room didn’t even think that there was a gender issue, now we are all aware that a gender issue does exist and are probably willing to think about it.</w:t>
      </w:r>
    </w:p>
    <w:p w:rsidR="001D11B4" w:rsidRPr="00DC2CF1" w:rsidRDefault="001D11B4" w:rsidP="001D11B4">
      <w:pPr>
        <w:pStyle w:val="ListParagraph"/>
        <w:numPr>
          <w:ilvl w:val="0"/>
          <w:numId w:val="40"/>
        </w:numPr>
        <w:spacing w:after="240"/>
        <w:ind w:left="714" w:hanging="357"/>
        <w:contextualSpacing w:val="0"/>
        <w:rPr>
          <w:szCs w:val="20"/>
        </w:rPr>
      </w:pPr>
      <w:r w:rsidRPr="00DC2CF1">
        <w:rPr>
          <w:szCs w:val="20"/>
        </w:rPr>
        <w:t>The debate needs to move from gender equality to gender equity. That is where you positively discriminate, where a certain gender has been discriminated against.</w:t>
      </w:r>
    </w:p>
    <w:p w:rsidR="001D11B4" w:rsidRPr="00DC2CF1" w:rsidRDefault="001D11B4" w:rsidP="001D11B4">
      <w:pPr>
        <w:pStyle w:val="ListParagraph"/>
        <w:numPr>
          <w:ilvl w:val="0"/>
          <w:numId w:val="40"/>
        </w:numPr>
        <w:spacing w:after="240"/>
        <w:ind w:left="714" w:hanging="357"/>
        <w:contextualSpacing w:val="0"/>
        <w:rPr>
          <w:szCs w:val="20"/>
        </w:rPr>
      </w:pPr>
      <w:r w:rsidRPr="00DC2CF1">
        <w:rPr>
          <w:szCs w:val="20"/>
        </w:rPr>
        <w:t xml:space="preserve">Apparently there are 47 man 56 women </w:t>
      </w:r>
      <w:r w:rsidR="005059D5" w:rsidRPr="00DC2CF1">
        <w:rPr>
          <w:szCs w:val="20"/>
        </w:rPr>
        <w:t>present;</w:t>
      </w:r>
      <w:r w:rsidRPr="00DC2CF1">
        <w:rPr>
          <w:szCs w:val="20"/>
        </w:rPr>
        <w:t xml:space="preserve"> I conclude that in our ITU world 47 </w:t>
      </w:r>
      <w:r>
        <w:rPr>
          <w:szCs w:val="20"/>
        </w:rPr>
        <w:t>is</w:t>
      </w:r>
      <w:r w:rsidRPr="00DC2CF1">
        <w:rPr>
          <w:szCs w:val="20"/>
        </w:rPr>
        <w:t xml:space="preserve"> 56</w:t>
      </w:r>
      <w:r>
        <w:rPr>
          <w:szCs w:val="20"/>
        </w:rPr>
        <w:t>.</w:t>
      </w:r>
    </w:p>
    <w:p w:rsidR="001D11B4" w:rsidRDefault="001D11B4" w:rsidP="001D11B4">
      <w:pPr>
        <w:pStyle w:val="PlainText"/>
        <w:numPr>
          <w:ilvl w:val="0"/>
          <w:numId w:val="40"/>
        </w:numPr>
        <w:rPr>
          <w:rFonts w:ascii="Verdana" w:hAnsi="Verdana"/>
          <w:sz w:val="20"/>
          <w:szCs w:val="20"/>
        </w:rPr>
      </w:pPr>
      <w:r w:rsidRPr="00DC2CF1">
        <w:rPr>
          <w:rFonts w:ascii="Verdana" w:hAnsi="Verdana"/>
          <w:sz w:val="20"/>
          <w:szCs w:val="20"/>
        </w:rPr>
        <w:t>We see no women in elected position</w:t>
      </w:r>
      <w:r>
        <w:rPr>
          <w:rFonts w:ascii="Verdana" w:hAnsi="Verdana"/>
          <w:sz w:val="20"/>
          <w:szCs w:val="20"/>
        </w:rPr>
        <w:t>s</w:t>
      </w:r>
      <w:r w:rsidRPr="00DC2CF1">
        <w:rPr>
          <w:rFonts w:ascii="Verdana" w:hAnsi="Verdana"/>
          <w:sz w:val="20"/>
          <w:szCs w:val="20"/>
        </w:rPr>
        <w:t xml:space="preserve"> in ITU. </w:t>
      </w:r>
      <w:r>
        <w:rPr>
          <w:rFonts w:ascii="Verdana" w:hAnsi="Verdana"/>
          <w:sz w:val="20"/>
          <w:szCs w:val="20"/>
        </w:rPr>
        <w:t>More</w:t>
      </w:r>
      <w:r w:rsidRPr="00DC2CF1">
        <w:rPr>
          <w:rFonts w:ascii="Verdana" w:hAnsi="Verdana"/>
          <w:sz w:val="20"/>
          <w:szCs w:val="20"/>
        </w:rPr>
        <w:t xml:space="preserve"> women</w:t>
      </w:r>
      <w:r>
        <w:rPr>
          <w:rFonts w:ascii="Verdana" w:hAnsi="Verdana"/>
          <w:sz w:val="20"/>
          <w:szCs w:val="20"/>
        </w:rPr>
        <w:t xml:space="preserve"> are needed</w:t>
      </w:r>
      <w:r w:rsidRPr="00DC2CF1">
        <w:rPr>
          <w:rFonts w:ascii="Verdana" w:hAnsi="Verdana"/>
          <w:sz w:val="20"/>
          <w:szCs w:val="20"/>
        </w:rPr>
        <w:t xml:space="preserve"> in senior professional positions.</w:t>
      </w:r>
    </w:p>
    <w:p w:rsidR="001D11B4" w:rsidRDefault="001D11B4" w:rsidP="001D11B4">
      <w:pPr>
        <w:pStyle w:val="PlainText"/>
        <w:numPr>
          <w:ilvl w:val="0"/>
          <w:numId w:val="40"/>
        </w:numPr>
        <w:rPr>
          <w:rFonts w:ascii="Verdana" w:hAnsi="Verdana"/>
          <w:sz w:val="20"/>
          <w:szCs w:val="20"/>
        </w:rPr>
      </w:pPr>
      <w:r>
        <w:rPr>
          <w:rFonts w:ascii="Verdana" w:hAnsi="Verdana"/>
          <w:sz w:val="20"/>
          <w:szCs w:val="20"/>
        </w:rPr>
        <w:t>G</w:t>
      </w:r>
      <w:r w:rsidRPr="00A613DF">
        <w:rPr>
          <w:rFonts w:ascii="Verdana" w:hAnsi="Verdana"/>
          <w:sz w:val="20"/>
          <w:szCs w:val="20"/>
        </w:rPr>
        <w:t xml:space="preserve">ender equality is something absolutely normal. When discussing </w:t>
      </w:r>
      <w:r>
        <w:rPr>
          <w:rFonts w:ascii="Verdana" w:hAnsi="Verdana"/>
          <w:sz w:val="20"/>
          <w:szCs w:val="20"/>
        </w:rPr>
        <w:t xml:space="preserve">it </w:t>
      </w:r>
      <w:r w:rsidRPr="00A613DF">
        <w:rPr>
          <w:rFonts w:ascii="Verdana" w:hAnsi="Verdana"/>
          <w:sz w:val="20"/>
          <w:szCs w:val="20"/>
        </w:rPr>
        <w:t>one can see that it needs certain conditions to be realize</w:t>
      </w:r>
      <w:r>
        <w:rPr>
          <w:rFonts w:ascii="Verdana" w:hAnsi="Verdana"/>
          <w:sz w:val="20"/>
          <w:szCs w:val="20"/>
        </w:rPr>
        <w:t>d. The question then is</w:t>
      </w:r>
      <w:r w:rsidRPr="00A613DF">
        <w:rPr>
          <w:rFonts w:ascii="Verdana" w:hAnsi="Verdana"/>
          <w:sz w:val="20"/>
          <w:szCs w:val="20"/>
        </w:rPr>
        <w:t xml:space="preserve"> how to realize it, what has to be put in </w:t>
      </w:r>
      <w:r>
        <w:rPr>
          <w:rFonts w:ascii="Verdana" w:hAnsi="Verdana"/>
          <w:sz w:val="20"/>
          <w:szCs w:val="20"/>
        </w:rPr>
        <w:t>place, how much will it take, w</w:t>
      </w:r>
      <w:r w:rsidRPr="00A613DF">
        <w:rPr>
          <w:rFonts w:ascii="Verdana" w:hAnsi="Verdana"/>
          <w:sz w:val="20"/>
          <w:szCs w:val="20"/>
        </w:rPr>
        <w:t>hat is needed to change things, to put the right framework.</w:t>
      </w:r>
    </w:p>
    <w:p w:rsidR="001D11B4" w:rsidRDefault="001D11B4" w:rsidP="001D11B4">
      <w:pPr>
        <w:pStyle w:val="PlainText"/>
        <w:numPr>
          <w:ilvl w:val="0"/>
          <w:numId w:val="40"/>
        </w:numPr>
        <w:rPr>
          <w:rFonts w:ascii="Verdana" w:hAnsi="Verdana"/>
          <w:sz w:val="20"/>
          <w:szCs w:val="20"/>
        </w:rPr>
      </w:pPr>
      <w:r w:rsidRPr="003E3A8B">
        <w:rPr>
          <w:rFonts w:ascii="Verdana" w:hAnsi="Verdana"/>
          <w:sz w:val="20"/>
          <w:szCs w:val="20"/>
        </w:rPr>
        <w:t xml:space="preserve">Courageous, important decisions have to be taken at the highest level by </w:t>
      </w:r>
      <w:r>
        <w:rPr>
          <w:rFonts w:ascii="Verdana" w:hAnsi="Verdana"/>
          <w:sz w:val="20"/>
          <w:szCs w:val="20"/>
        </w:rPr>
        <w:t xml:space="preserve">governments and by </w:t>
      </w:r>
      <w:r w:rsidRPr="003E3A8B">
        <w:rPr>
          <w:rFonts w:ascii="Verdana" w:hAnsi="Verdana"/>
          <w:sz w:val="20"/>
          <w:szCs w:val="20"/>
        </w:rPr>
        <w:t>ITU management</w:t>
      </w:r>
      <w:r>
        <w:rPr>
          <w:rFonts w:ascii="Verdana" w:hAnsi="Verdana"/>
          <w:sz w:val="20"/>
          <w:szCs w:val="20"/>
        </w:rPr>
        <w:t>.</w:t>
      </w:r>
    </w:p>
    <w:p w:rsidR="001D11B4" w:rsidRDefault="001D11B4" w:rsidP="001D11B4">
      <w:pPr>
        <w:pStyle w:val="PlainText"/>
        <w:numPr>
          <w:ilvl w:val="0"/>
          <w:numId w:val="40"/>
        </w:numPr>
        <w:rPr>
          <w:rFonts w:ascii="Verdana" w:hAnsi="Verdana"/>
          <w:sz w:val="20"/>
          <w:szCs w:val="20"/>
        </w:rPr>
      </w:pPr>
      <w:r>
        <w:rPr>
          <w:rFonts w:ascii="Verdana" w:hAnsi="Verdana"/>
          <w:sz w:val="20"/>
          <w:szCs w:val="20"/>
        </w:rPr>
        <w:t>Improving recruitment policies is an example of what can be done concretely.</w:t>
      </w:r>
    </w:p>
    <w:p w:rsidR="001D11B4" w:rsidRDefault="001D11B4" w:rsidP="001D11B4">
      <w:pPr>
        <w:pStyle w:val="PlainText"/>
        <w:numPr>
          <w:ilvl w:val="0"/>
          <w:numId w:val="40"/>
        </w:numPr>
        <w:rPr>
          <w:rFonts w:ascii="Verdana" w:hAnsi="Verdana"/>
          <w:sz w:val="20"/>
          <w:szCs w:val="20"/>
        </w:rPr>
      </w:pPr>
      <w:r w:rsidRPr="00A04847">
        <w:rPr>
          <w:rFonts w:ascii="Verdana" w:hAnsi="Verdana"/>
          <w:sz w:val="20"/>
          <w:szCs w:val="20"/>
        </w:rPr>
        <w:t xml:space="preserve">There is a broad consensus but the real discussion starts when we need to find solutions on what to do. A concrete action would be to achieve 50% of fellowships given to women for ITU Telecom World </w:t>
      </w:r>
      <w:r>
        <w:rPr>
          <w:rFonts w:ascii="Verdana" w:hAnsi="Verdana"/>
          <w:sz w:val="20"/>
          <w:szCs w:val="20"/>
        </w:rPr>
        <w:t>next</w:t>
      </w:r>
      <w:r w:rsidRPr="00A04847">
        <w:rPr>
          <w:rFonts w:ascii="Verdana" w:hAnsi="Verdana"/>
          <w:sz w:val="20"/>
          <w:szCs w:val="20"/>
        </w:rPr>
        <w:t xml:space="preserve"> October</w:t>
      </w:r>
      <w:r>
        <w:rPr>
          <w:rFonts w:ascii="Verdana" w:hAnsi="Verdana"/>
          <w:sz w:val="20"/>
          <w:szCs w:val="20"/>
        </w:rPr>
        <w:t>.</w:t>
      </w:r>
    </w:p>
    <w:p w:rsidR="001D11B4" w:rsidRDefault="001D11B4" w:rsidP="001D11B4">
      <w:pPr>
        <w:pStyle w:val="PlainText"/>
        <w:numPr>
          <w:ilvl w:val="0"/>
          <w:numId w:val="40"/>
        </w:numPr>
        <w:rPr>
          <w:rFonts w:ascii="Verdana" w:hAnsi="Verdana"/>
          <w:sz w:val="20"/>
          <w:szCs w:val="20"/>
        </w:rPr>
      </w:pPr>
      <w:r w:rsidRPr="00A04847">
        <w:rPr>
          <w:rFonts w:ascii="Verdana" w:hAnsi="Verdana"/>
          <w:sz w:val="20"/>
          <w:szCs w:val="20"/>
        </w:rPr>
        <w:t>ITU has a tremendous opportunity to show leadership not just internally, but outside in industry</w:t>
      </w:r>
      <w:r>
        <w:rPr>
          <w:rFonts w:ascii="Verdana" w:hAnsi="Verdana"/>
          <w:sz w:val="20"/>
          <w:szCs w:val="20"/>
        </w:rPr>
        <w:t xml:space="preserve">, </w:t>
      </w:r>
      <w:r w:rsidRPr="00A04847">
        <w:rPr>
          <w:rFonts w:ascii="Verdana" w:hAnsi="Verdana"/>
          <w:sz w:val="20"/>
          <w:szCs w:val="20"/>
        </w:rPr>
        <w:t>mak</w:t>
      </w:r>
      <w:r>
        <w:rPr>
          <w:rFonts w:ascii="Verdana" w:hAnsi="Verdana"/>
          <w:sz w:val="20"/>
          <w:szCs w:val="20"/>
        </w:rPr>
        <w:t>ing</w:t>
      </w:r>
      <w:r w:rsidRPr="00A04847">
        <w:rPr>
          <w:rFonts w:ascii="Verdana" w:hAnsi="Verdana"/>
          <w:sz w:val="20"/>
          <w:szCs w:val="20"/>
        </w:rPr>
        <w:t xml:space="preserve"> it possible for people to take advantage of th</w:t>
      </w:r>
      <w:r>
        <w:rPr>
          <w:rFonts w:ascii="Verdana" w:hAnsi="Verdana"/>
          <w:sz w:val="20"/>
          <w:szCs w:val="20"/>
        </w:rPr>
        <w:t>e</w:t>
      </w:r>
      <w:r w:rsidRPr="00A04847">
        <w:rPr>
          <w:rFonts w:ascii="Verdana" w:hAnsi="Verdana"/>
          <w:sz w:val="20"/>
          <w:szCs w:val="20"/>
        </w:rPr>
        <w:t xml:space="preserve"> opportunities</w:t>
      </w:r>
      <w:r>
        <w:rPr>
          <w:rFonts w:ascii="Verdana" w:hAnsi="Verdana"/>
          <w:sz w:val="20"/>
          <w:szCs w:val="20"/>
        </w:rPr>
        <w:t xml:space="preserve"> </w:t>
      </w:r>
      <w:r w:rsidRPr="00A04847">
        <w:rPr>
          <w:rFonts w:ascii="Verdana" w:hAnsi="Verdana"/>
          <w:sz w:val="20"/>
          <w:szCs w:val="20"/>
        </w:rPr>
        <w:t xml:space="preserve">that ICT </w:t>
      </w:r>
      <w:r>
        <w:rPr>
          <w:rFonts w:ascii="Verdana" w:hAnsi="Verdana"/>
          <w:sz w:val="20"/>
          <w:szCs w:val="20"/>
        </w:rPr>
        <w:t>offers.</w:t>
      </w:r>
    </w:p>
    <w:p w:rsidR="001D11B4" w:rsidRDefault="001D11B4" w:rsidP="001D11B4">
      <w:pPr>
        <w:pStyle w:val="PlainText"/>
        <w:numPr>
          <w:ilvl w:val="0"/>
          <w:numId w:val="40"/>
        </w:numPr>
        <w:rPr>
          <w:rFonts w:ascii="Verdana" w:hAnsi="Verdana"/>
          <w:sz w:val="20"/>
          <w:szCs w:val="20"/>
        </w:rPr>
      </w:pPr>
      <w:r>
        <w:rPr>
          <w:rFonts w:ascii="Verdana" w:hAnsi="Verdana"/>
          <w:sz w:val="20"/>
          <w:szCs w:val="20"/>
        </w:rPr>
        <w:t xml:space="preserve">We all </w:t>
      </w:r>
      <w:r w:rsidRPr="00A04847">
        <w:rPr>
          <w:rFonts w:ascii="Verdana" w:hAnsi="Verdana"/>
          <w:sz w:val="20"/>
          <w:szCs w:val="20"/>
        </w:rPr>
        <w:t>ha</w:t>
      </w:r>
      <w:r>
        <w:rPr>
          <w:rFonts w:ascii="Verdana" w:hAnsi="Verdana"/>
          <w:sz w:val="20"/>
          <w:szCs w:val="20"/>
        </w:rPr>
        <w:t xml:space="preserve">ve stereotypes that </w:t>
      </w:r>
      <w:r w:rsidRPr="00A04847">
        <w:rPr>
          <w:rFonts w:ascii="Verdana" w:hAnsi="Verdana"/>
          <w:sz w:val="20"/>
          <w:szCs w:val="20"/>
        </w:rPr>
        <w:t>are very disadvantageous to the progress of women</w:t>
      </w:r>
      <w:r>
        <w:rPr>
          <w:rFonts w:ascii="Verdana" w:hAnsi="Verdana"/>
          <w:sz w:val="20"/>
          <w:szCs w:val="20"/>
        </w:rPr>
        <w:t>, s</w:t>
      </w:r>
      <w:r w:rsidRPr="00A04847">
        <w:rPr>
          <w:rFonts w:ascii="Verdana" w:hAnsi="Verdana"/>
          <w:sz w:val="20"/>
          <w:szCs w:val="20"/>
        </w:rPr>
        <w:t>o we have to begin to consciously think of the</w:t>
      </w:r>
      <w:r>
        <w:rPr>
          <w:rFonts w:ascii="Verdana" w:hAnsi="Verdana"/>
          <w:sz w:val="20"/>
          <w:szCs w:val="20"/>
        </w:rPr>
        <w:t>se</w:t>
      </w:r>
      <w:r w:rsidRPr="00A04847">
        <w:rPr>
          <w:rFonts w:ascii="Verdana" w:hAnsi="Verdana"/>
          <w:sz w:val="20"/>
          <w:szCs w:val="20"/>
        </w:rPr>
        <w:t xml:space="preserve"> stereotypes</w:t>
      </w:r>
      <w:r>
        <w:rPr>
          <w:rFonts w:ascii="Verdana" w:hAnsi="Verdana"/>
          <w:sz w:val="20"/>
          <w:szCs w:val="20"/>
        </w:rPr>
        <w:t xml:space="preserve"> </w:t>
      </w:r>
      <w:r w:rsidRPr="00A04847">
        <w:rPr>
          <w:rFonts w:ascii="Verdana" w:hAnsi="Verdana"/>
          <w:sz w:val="20"/>
          <w:szCs w:val="20"/>
        </w:rPr>
        <w:t>which are barriers and see how we can remove them.</w:t>
      </w:r>
    </w:p>
    <w:p w:rsidR="001D11B4" w:rsidRPr="00A04847" w:rsidRDefault="001D11B4" w:rsidP="001D11B4">
      <w:pPr>
        <w:pStyle w:val="PlainText"/>
        <w:numPr>
          <w:ilvl w:val="0"/>
          <w:numId w:val="40"/>
        </w:numPr>
        <w:rPr>
          <w:rFonts w:ascii="Verdana" w:hAnsi="Verdana"/>
          <w:sz w:val="20"/>
          <w:szCs w:val="20"/>
        </w:rPr>
      </w:pPr>
      <w:r>
        <w:rPr>
          <w:rFonts w:ascii="Verdana" w:hAnsi="Verdana"/>
          <w:sz w:val="20"/>
          <w:szCs w:val="20"/>
        </w:rPr>
        <w:t>There has been an important focus on girls but we should not disadvantage boys and create an imbalance again.</w:t>
      </w:r>
    </w:p>
    <w:p w:rsidR="00C022D0" w:rsidRDefault="00C022D0" w:rsidP="00C022D0">
      <w:pPr>
        <w:rPr>
          <w:szCs w:val="20"/>
        </w:rPr>
      </w:pPr>
    </w:p>
    <w:p w:rsidR="00894598" w:rsidRPr="00E04611" w:rsidRDefault="00894598" w:rsidP="00894598">
      <w:pPr>
        <w:rPr>
          <w:szCs w:val="20"/>
        </w:rPr>
      </w:pPr>
      <w:r w:rsidRPr="00E04611">
        <w:rPr>
          <w:szCs w:val="20"/>
        </w:rPr>
        <w:t>Rapporteurs summarize</w:t>
      </w:r>
      <w:r>
        <w:rPr>
          <w:szCs w:val="20"/>
        </w:rPr>
        <w:t>d</w:t>
      </w:r>
      <w:r w:rsidRPr="00E04611">
        <w:rPr>
          <w:szCs w:val="20"/>
        </w:rPr>
        <w:t xml:space="preserve"> the </w:t>
      </w:r>
      <w:r w:rsidRPr="00E04611">
        <w:rPr>
          <w:b/>
          <w:szCs w:val="20"/>
        </w:rPr>
        <w:t xml:space="preserve">trends emerging from of Conversation </w:t>
      </w:r>
      <w:r w:rsidR="005059D5" w:rsidRPr="00E04611">
        <w:rPr>
          <w:b/>
          <w:szCs w:val="20"/>
        </w:rPr>
        <w:t>1</w:t>
      </w:r>
      <w:r w:rsidR="005059D5" w:rsidRPr="00E04611">
        <w:rPr>
          <w:szCs w:val="20"/>
        </w:rPr>
        <w:t>:</w:t>
      </w:r>
      <w:r w:rsidRPr="00E04611">
        <w:rPr>
          <w:szCs w:val="20"/>
        </w:rPr>
        <w:t xml:space="preserve"> </w:t>
      </w:r>
    </w:p>
    <w:p w:rsidR="00894598" w:rsidRPr="00894598" w:rsidRDefault="00894598" w:rsidP="00894598">
      <w:pPr>
        <w:pStyle w:val="ListParagraph"/>
        <w:numPr>
          <w:ilvl w:val="0"/>
          <w:numId w:val="42"/>
        </w:numPr>
        <w:spacing w:after="120"/>
        <w:ind w:left="714" w:hanging="357"/>
        <w:contextualSpacing w:val="0"/>
        <w:rPr>
          <w:szCs w:val="20"/>
        </w:rPr>
      </w:pPr>
      <w:r w:rsidRPr="00894598">
        <w:rPr>
          <w:szCs w:val="20"/>
        </w:rPr>
        <w:t xml:space="preserve">It is a </w:t>
      </w:r>
      <w:r w:rsidRPr="00894598">
        <w:rPr>
          <w:b/>
          <w:szCs w:val="20"/>
        </w:rPr>
        <w:t>moral principle</w:t>
      </w:r>
      <w:r w:rsidRPr="00894598">
        <w:rPr>
          <w:szCs w:val="20"/>
        </w:rPr>
        <w:t>. All are equal so it is a question of human rights and a matter of creating a better future for future generations.</w:t>
      </w:r>
    </w:p>
    <w:p w:rsidR="00894598" w:rsidRPr="00894598" w:rsidRDefault="00894598" w:rsidP="00894598">
      <w:pPr>
        <w:pStyle w:val="ListParagraph"/>
        <w:numPr>
          <w:ilvl w:val="0"/>
          <w:numId w:val="42"/>
        </w:numPr>
        <w:spacing w:after="120"/>
        <w:ind w:left="714" w:hanging="357"/>
        <w:contextualSpacing w:val="0"/>
        <w:rPr>
          <w:szCs w:val="20"/>
        </w:rPr>
      </w:pPr>
      <w:r w:rsidRPr="00894598">
        <w:rPr>
          <w:szCs w:val="20"/>
        </w:rPr>
        <w:t>Without equality there is no empowerment and by empowering women we empower families and societies. There must be a political will to involve women in state affairs.</w:t>
      </w:r>
    </w:p>
    <w:p w:rsidR="00894598" w:rsidRPr="00894598" w:rsidRDefault="00894598" w:rsidP="00894598">
      <w:pPr>
        <w:pStyle w:val="ListParagraph"/>
        <w:numPr>
          <w:ilvl w:val="0"/>
          <w:numId w:val="42"/>
        </w:numPr>
        <w:spacing w:after="120"/>
        <w:ind w:left="714" w:hanging="357"/>
        <w:contextualSpacing w:val="0"/>
        <w:rPr>
          <w:szCs w:val="20"/>
        </w:rPr>
      </w:pPr>
      <w:r w:rsidRPr="00894598">
        <w:rPr>
          <w:szCs w:val="20"/>
        </w:rPr>
        <w:lastRenderedPageBreak/>
        <w:t xml:space="preserve">From an </w:t>
      </w:r>
      <w:r w:rsidRPr="00894598">
        <w:rPr>
          <w:b/>
          <w:szCs w:val="20"/>
        </w:rPr>
        <w:t>economy perspective</w:t>
      </w:r>
      <w:r w:rsidRPr="00894598">
        <w:rPr>
          <w:szCs w:val="20"/>
        </w:rPr>
        <w:t xml:space="preserve">, gender </w:t>
      </w:r>
      <w:r w:rsidR="005059D5" w:rsidRPr="00894598">
        <w:rPr>
          <w:szCs w:val="20"/>
        </w:rPr>
        <w:t>equality</w:t>
      </w:r>
      <w:r w:rsidRPr="00894598">
        <w:rPr>
          <w:szCs w:val="20"/>
        </w:rPr>
        <w:t xml:space="preserve"> </w:t>
      </w:r>
      <w:r w:rsidR="005059D5" w:rsidRPr="00894598">
        <w:rPr>
          <w:szCs w:val="20"/>
        </w:rPr>
        <w:t>maximizes</w:t>
      </w:r>
      <w:r w:rsidRPr="00894598">
        <w:rPr>
          <w:szCs w:val="20"/>
        </w:rPr>
        <w:t xml:space="preserve"> resources and profitability and is a key element for development.</w:t>
      </w:r>
    </w:p>
    <w:p w:rsidR="00894598" w:rsidRPr="00894598" w:rsidRDefault="00894598" w:rsidP="00894598">
      <w:pPr>
        <w:pStyle w:val="ListParagraph"/>
        <w:numPr>
          <w:ilvl w:val="0"/>
          <w:numId w:val="42"/>
        </w:numPr>
        <w:spacing w:after="120"/>
        <w:ind w:left="714" w:hanging="357"/>
        <w:contextualSpacing w:val="0"/>
        <w:rPr>
          <w:szCs w:val="20"/>
        </w:rPr>
      </w:pPr>
      <w:r w:rsidRPr="00894598">
        <w:rPr>
          <w:b/>
          <w:szCs w:val="20"/>
        </w:rPr>
        <w:t>Gender statistics</w:t>
      </w:r>
      <w:r w:rsidRPr="00894598">
        <w:rPr>
          <w:szCs w:val="20"/>
        </w:rPr>
        <w:t xml:space="preserve"> show the disparities. </w:t>
      </w:r>
    </w:p>
    <w:p w:rsidR="00894598" w:rsidRPr="00894598" w:rsidRDefault="00894598" w:rsidP="00894598">
      <w:pPr>
        <w:pStyle w:val="ListParagraph"/>
        <w:numPr>
          <w:ilvl w:val="0"/>
          <w:numId w:val="42"/>
        </w:numPr>
        <w:spacing w:after="120"/>
        <w:ind w:left="714" w:hanging="357"/>
        <w:contextualSpacing w:val="0"/>
        <w:rPr>
          <w:szCs w:val="20"/>
        </w:rPr>
      </w:pPr>
      <w:r w:rsidRPr="00894598">
        <w:rPr>
          <w:szCs w:val="20"/>
        </w:rPr>
        <w:t xml:space="preserve">Breaking </w:t>
      </w:r>
      <w:r w:rsidRPr="00894598">
        <w:rPr>
          <w:b/>
          <w:szCs w:val="20"/>
        </w:rPr>
        <w:t>stereotypes</w:t>
      </w:r>
      <w:r w:rsidRPr="00894598">
        <w:rPr>
          <w:szCs w:val="20"/>
        </w:rPr>
        <w:t xml:space="preserve"> is a challenge. </w:t>
      </w:r>
    </w:p>
    <w:p w:rsidR="00894598" w:rsidRPr="00894598" w:rsidRDefault="00894598" w:rsidP="00894598">
      <w:pPr>
        <w:pStyle w:val="ListParagraph"/>
        <w:numPr>
          <w:ilvl w:val="0"/>
          <w:numId w:val="42"/>
        </w:numPr>
        <w:spacing w:after="120"/>
        <w:ind w:left="714" w:hanging="357"/>
        <w:contextualSpacing w:val="0"/>
        <w:rPr>
          <w:szCs w:val="20"/>
        </w:rPr>
      </w:pPr>
      <w:r w:rsidRPr="00894598">
        <w:rPr>
          <w:b/>
          <w:szCs w:val="20"/>
        </w:rPr>
        <w:t>Solutions</w:t>
      </w:r>
      <w:r w:rsidRPr="00894598">
        <w:rPr>
          <w:szCs w:val="20"/>
        </w:rPr>
        <w:t xml:space="preserve"> are to be sought in different directions</w:t>
      </w:r>
      <w:r w:rsidR="007123C4">
        <w:rPr>
          <w:szCs w:val="20"/>
        </w:rPr>
        <w:t xml:space="preserve">: </w:t>
      </w:r>
      <w:r w:rsidRPr="00894598">
        <w:rPr>
          <w:szCs w:val="20"/>
        </w:rPr>
        <w:t xml:space="preserve">in education, positive action, positive discrimination, fostering consensus and being more flexible in HR policies to get to gender equality. Much work has to be put into </w:t>
      </w:r>
      <w:r w:rsidRPr="00894598">
        <w:rPr>
          <w:b/>
          <w:szCs w:val="20"/>
        </w:rPr>
        <w:t>implementation of equal opportunities</w:t>
      </w:r>
      <w:r w:rsidRPr="00894598">
        <w:rPr>
          <w:szCs w:val="20"/>
        </w:rPr>
        <w:t>.</w:t>
      </w:r>
    </w:p>
    <w:p w:rsidR="001D11B4" w:rsidRDefault="001D11B4" w:rsidP="001D11B4">
      <w:pPr>
        <w:spacing w:after="120"/>
        <w:rPr>
          <w:szCs w:val="20"/>
        </w:rPr>
      </w:pPr>
    </w:p>
    <w:p w:rsidR="00E23734" w:rsidRDefault="00E23734" w:rsidP="001D11B4">
      <w:pPr>
        <w:spacing w:after="120"/>
        <w:rPr>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1"/>
        <w:gridCol w:w="4536"/>
      </w:tblGrid>
      <w:tr w:rsidR="00E23734" w:rsidRPr="00A26B1B" w:rsidTr="006B6337">
        <w:trPr>
          <w:trHeight w:val="3432"/>
        </w:trPr>
        <w:tc>
          <w:tcPr>
            <w:tcW w:w="4361" w:type="dxa"/>
            <w:tcMar>
              <w:top w:w="28" w:type="dxa"/>
              <w:bottom w:w="28" w:type="dxa"/>
            </w:tcMar>
            <w:vAlign w:val="center"/>
          </w:tcPr>
          <w:p w:rsidR="00E23734" w:rsidRPr="00A26B1B" w:rsidRDefault="009808BD" w:rsidP="0022221A">
            <w:pPr>
              <w:tabs>
                <w:tab w:val="left" w:pos="709"/>
              </w:tabs>
              <w:jc w:val="center"/>
              <w:rPr>
                <w:szCs w:val="20"/>
                <w:lang w:val="en-GB"/>
              </w:rPr>
            </w:pPr>
            <w:r>
              <w:rPr>
                <w:noProof/>
              </w:rPr>
              <w:drawing>
                <wp:inline distT="0" distB="0" distL="0" distR="0" wp14:anchorId="6702A290" wp14:editId="6B23636C">
                  <wp:extent cx="1924050" cy="1924050"/>
                  <wp:effectExtent l="0" t="0" r="0" b="0"/>
                  <wp:docPr id="8" name="Picture 8" descr="http://farm8.staticflickr.com/7246/7554733638_e16e6d5716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246/7554733638_e16e6d5716_q.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931079" cy="1931079"/>
                          </a:xfrm>
                          <a:prstGeom prst="rect">
                            <a:avLst/>
                          </a:prstGeom>
                          <a:noFill/>
                          <a:ln>
                            <a:noFill/>
                          </a:ln>
                        </pic:spPr>
                      </pic:pic>
                    </a:graphicData>
                  </a:graphic>
                </wp:inline>
              </w:drawing>
            </w:r>
          </w:p>
        </w:tc>
        <w:tc>
          <w:tcPr>
            <w:tcW w:w="4536" w:type="dxa"/>
            <w:vAlign w:val="center"/>
          </w:tcPr>
          <w:p w:rsidR="00E23734" w:rsidRPr="00A26B1B" w:rsidRDefault="009808BD" w:rsidP="0022221A">
            <w:pPr>
              <w:tabs>
                <w:tab w:val="left" w:pos="709"/>
              </w:tabs>
              <w:jc w:val="center"/>
              <w:rPr>
                <w:szCs w:val="20"/>
                <w:lang w:val="en-GB"/>
              </w:rPr>
            </w:pPr>
            <w:r>
              <w:rPr>
                <w:noProof/>
                <w:szCs w:val="20"/>
              </w:rPr>
              <w:drawing>
                <wp:inline distT="0" distB="0" distL="0" distR="0" wp14:anchorId="47AA22C4" wp14:editId="65048EB2">
                  <wp:extent cx="1669311" cy="1669311"/>
                  <wp:effectExtent l="0" t="0" r="0" b="0"/>
                  <wp:docPr id="16" name="Picture 16" descr="C:\Users\Saba\Documents\13 - ITU\World Cafe Gender\photos\7554743776_23735d8bc0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a\Documents\13 - ITU\World Cafe Gender\photos\7554743776_23735d8bc0_q.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1081" cy="1671081"/>
                          </a:xfrm>
                          <a:prstGeom prst="rect">
                            <a:avLst/>
                          </a:prstGeom>
                          <a:noFill/>
                          <a:ln>
                            <a:noFill/>
                          </a:ln>
                        </pic:spPr>
                      </pic:pic>
                    </a:graphicData>
                  </a:graphic>
                </wp:inline>
              </w:drawing>
            </w:r>
          </w:p>
        </w:tc>
      </w:tr>
      <w:tr w:rsidR="00E23734" w:rsidRPr="00A26B1B" w:rsidTr="006B6337">
        <w:trPr>
          <w:trHeight w:val="3043"/>
        </w:trPr>
        <w:tc>
          <w:tcPr>
            <w:tcW w:w="4361" w:type="dxa"/>
            <w:tcMar>
              <w:top w:w="28" w:type="dxa"/>
              <w:bottom w:w="28" w:type="dxa"/>
            </w:tcMar>
            <w:vAlign w:val="center"/>
          </w:tcPr>
          <w:p w:rsidR="00E23734" w:rsidRDefault="009808BD" w:rsidP="0022221A">
            <w:pPr>
              <w:tabs>
                <w:tab w:val="left" w:pos="709"/>
              </w:tabs>
              <w:jc w:val="center"/>
              <w:rPr>
                <w:noProof/>
                <w:szCs w:val="20"/>
                <w:lang w:val="fr-FR" w:eastAsia="fr-FR"/>
              </w:rPr>
            </w:pPr>
            <w:r>
              <w:rPr>
                <w:noProof/>
                <w:szCs w:val="20"/>
              </w:rPr>
              <w:drawing>
                <wp:inline distT="0" distB="0" distL="0" distR="0" wp14:anchorId="7AE3262A" wp14:editId="773C21D9">
                  <wp:extent cx="1717482" cy="1717482"/>
                  <wp:effectExtent l="0" t="0" r="0" b="0"/>
                  <wp:docPr id="15" name="Picture 15" descr="C:\Users\Saba\Documents\13 - ITU\World Cafe Gender\photos\7554744786_d83a882058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ba\Documents\13 - ITU\World Cafe Gender\photos\7554744786_d83a882058_q.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7358" cy="1717358"/>
                          </a:xfrm>
                          <a:prstGeom prst="rect">
                            <a:avLst/>
                          </a:prstGeom>
                          <a:noFill/>
                          <a:ln>
                            <a:noFill/>
                          </a:ln>
                        </pic:spPr>
                      </pic:pic>
                    </a:graphicData>
                  </a:graphic>
                </wp:inline>
              </w:drawing>
            </w:r>
          </w:p>
        </w:tc>
        <w:tc>
          <w:tcPr>
            <w:tcW w:w="4536" w:type="dxa"/>
            <w:vAlign w:val="center"/>
          </w:tcPr>
          <w:p w:rsidR="00E23734" w:rsidRPr="00A26B1B" w:rsidRDefault="00507A24" w:rsidP="0022221A">
            <w:pPr>
              <w:tabs>
                <w:tab w:val="left" w:pos="709"/>
              </w:tabs>
              <w:jc w:val="center"/>
              <w:rPr>
                <w:szCs w:val="20"/>
                <w:lang w:val="en-GB"/>
              </w:rPr>
            </w:pPr>
            <w:r>
              <w:rPr>
                <w:noProof/>
                <w:szCs w:val="20"/>
              </w:rPr>
              <w:drawing>
                <wp:inline distT="0" distB="0" distL="0" distR="0" wp14:anchorId="58EB8721" wp14:editId="5EABDC38">
                  <wp:extent cx="1796903" cy="1796903"/>
                  <wp:effectExtent l="0" t="0" r="0" b="0"/>
                  <wp:docPr id="17" name="Picture 17" descr="C:\Users\Saba\Documents\13 - ITU\World Cafe Gender\photos\7554746142_7098abcb23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a\Documents\13 - ITU\World Cafe Gender\photos\7554746142_7098abcb23_q.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95729" cy="1795729"/>
                          </a:xfrm>
                          <a:prstGeom prst="rect">
                            <a:avLst/>
                          </a:prstGeom>
                          <a:noFill/>
                          <a:ln>
                            <a:noFill/>
                          </a:ln>
                        </pic:spPr>
                      </pic:pic>
                    </a:graphicData>
                  </a:graphic>
                </wp:inline>
              </w:drawing>
            </w:r>
          </w:p>
        </w:tc>
      </w:tr>
      <w:tr w:rsidR="009808BD" w:rsidRPr="00A26B1B" w:rsidTr="006B6337">
        <w:trPr>
          <w:trHeight w:val="3043"/>
        </w:trPr>
        <w:tc>
          <w:tcPr>
            <w:tcW w:w="4361" w:type="dxa"/>
            <w:tcMar>
              <w:top w:w="28" w:type="dxa"/>
              <w:bottom w:w="28" w:type="dxa"/>
            </w:tcMar>
            <w:vAlign w:val="center"/>
          </w:tcPr>
          <w:p w:rsidR="009808BD" w:rsidRDefault="009808BD" w:rsidP="0022221A">
            <w:pPr>
              <w:tabs>
                <w:tab w:val="left" w:pos="709"/>
              </w:tabs>
              <w:jc w:val="center"/>
              <w:rPr>
                <w:noProof/>
                <w:szCs w:val="20"/>
                <w:lang w:val="fr-FR" w:eastAsia="fr-FR"/>
              </w:rPr>
            </w:pPr>
            <w:r>
              <w:rPr>
                <w:noProof/>
              </w:rPr>
              <w:drawing>
                <wp:inline distT="0" distB="0" distL="0" distR="0" wp14:anchorId="022C4B61" wp14:editId="78548574">
                  <wp:extent cx="2149767" cy="1431235"/>
                  <wp:effectExtent l="0" t="0" r="0" b="0"/>
                  <wp:docPr id="12" name="Picture 12" descr="http://farm8.staticflickr.com/7137/7554739760_c294760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8.staticflickr.com/7137/7554739760_c294760119_n.jpg"/>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51551" cy="1432423"/>
                          </a:xfrm>
                          <a:prstGeom prst="rect">
                            <a:avLst/>
                          </a:prstGeom>
                          <a:noFill/>
                          <a:ln>
                            <a:noFill/>
                          </a:ln>
                        </pic:spPr>
                      </pic:pic>
                    </a:graphicData>
                  </a:graphic>
                </wp:inline>
              </w:drawing>
            </w:r>
          </w:p>
        </w:tc>
        <w:tc>
          <w:tcPr>
            <w:tcW w:w="4536" w:type="dxa"/>
            <w:vAlign w:val="center"/>
          </w:tcPr>
          <w:p w:rsidR="009808BD" w:rsidRDefault="009808BD" w:rsidP="0022221A">
            <w:pPr>
              <w:tabs>
                <w:tab w:val="left" w:pos="709"/>
              </w:tabs>
              <w:jc w:val="center"/>
              <w:rPr>
                <w:noProof/>
                <w:szCs w:val="20"/>
                <w:lang w:val="fr-FR" w:eastAsia="fr-FR"/>
              </w:rPr>
            </w:pPr>
            <w:r>
              <w:rPr>
                <w:noProof/>
                <w:szCs w:val="20"/>
              </w:rPr>
              <w:drawing>
                <wp:inline distT="0" distB="0" distL="0" distR="0" wp14:anchorId="5D909C57" wp14:editId="0FCAA746">
                  <wp:extent cx="1924689" cy="1486894"/>
                  <wp:effectExtent l="0" t="0" r="0" b="0"/>
                  <wp:docPr id="27" name="Picture 27" descr="C:\Users\Saba\Documents\13 - ITU\World Cafe Gender\photos\7554734974_1cfea97a4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a\Documents\13 - ITU\World Cafe Gender\photos\7554734974_1cfea97a40_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3574" cy="1493758"/>
                          </a:xfrm>
                          <a:prstGeom prst="rect">
                            <a:avLst/>
                          </a:prstGeom>
                          <a:noFill/>
                          <a:ln>
                            <a:noFill/>
                          </a:ln>
                        </pic:spPr>
                      </pic:pic>
                    </a:graphicData>
                  </a:graphic>
                </wp:inline>
              </w:drawing>
            </w:r>
          </w:p>
        </w:tc>
      </w:tr>
    </w:tbl>
    <w:p w:rsidR="00E23734" w:rsidRPr="00A26B1B" w:rsidRDefault="00E23734" w:rsidP="001D11B4">
      <w:pPr>
        <w:spacing w:after="120"/>
        <w:rPr>
          <w:szCs w:val="20"/>
        </w:rPr>
      </w:pPr>
    </w:p>
    <w:p w:rsidR="009553DB" w:rsidRDefault="009553DB">
      <w:pPr>
        <w:spacing w:before="0" w:after="200" w:line="276" w:lineRule="auto"/>
      </w:pPr>
      <w:r>
        <w:br w:type="page"/>
      </w:r>
    </w:p>
    <w:p w:rsidR="00083A5C" w:rsidRPr="009553DB" w:rsidRDefault="00083A5C" w:rsidP="009553DB">
      <w:pPr>
        <w:pStyle w:val="Heading1"/>
      </w:pPr>
      <w:bookmarkStart w:id="16" w:name="_Toc337821125"/>
      <w:r w:rsidRPr="009553DB">
        <w:lastRenderedPageBreak/>
        <w:t>Results of Conversation 3</w:t>
      </w:r>
      <w:bookmarkEnd w:id="16"/>
    </w:p>
    <w:p w:rsidR="007B2B32" w:rsidRPr="00A26B1B" w:rsidRDefault="007B2B32" w:rsidP="00425FAF">
      <w:pPr>
        <w:pStyle w:val="Heading2"/>
      </w:pPr>
      <w:bookmarkStart w:id="17" w:name="_Toc337821126"/>
      <w:r>
        <w:t>1</w:t>
      </w:r>
      <w:r w:rsidR="009553DB">
        <w:t>2</w:t>
      </w:r>
      <w:r>
        <w:t>.1</w:t>
      </w:r>
      <w:r>
        <w:tab/>
      </w:r>
      <w:r w:rsidR="00425FAF">
        <w:rPr>
          <w:lang w:val="en-GB"/>
        </w:rPr>
        <w:t xml:space="preserve">Summary of the trends </w:t>
      </w:r>
      <w:r w:rsidR="006B5C6E">
        <w:t>in</w:t>
      </w:r>
      <w:r>
        <w:t xml:space="preserve"> Conversation 3</w:t>
      </w:r>
      <w:bookmarkEnd w:id="17"/>
    </w:p>
    <w:p w:rsidR="00083A5C" w:rsidRPr="00A26B1B" w:rsidRDefault="006D2B03" w:rsidP="008C3736">
      <w:pPr>
        <w:tabs>
          <w:tab w:val="left" w:pos="709"/>
        </w:tabs>
        <w:rPr>
          <w:szCs w:val="20"/>
          <w:lang w:val="en-GB"/>
        </w:rPr>
      </w:pPr>
      <w:r w:rsidRPr="00A26B1B">
        <w:rPr>
          <w:szCs w:val="20"/>
          <w:lang w:val="en-GB"/>
        </w:rPr>
        <w:t>In</w:t>
      </w:r>
      <w:r w:rsidR="00083A5C" w:rsidRPr="00A26B1B">
        <w:rPr>
          <w:szCs w:val="20"/>
          <w:lang w:val="en-GB"/>
        </w:rPr>
        <w:t xml:space="preserve"> the </w:t>
      </w:r>
      <w:r w:rsidR="00DA38AB" w:rsidRPr="00A26B1B">
        <w:rPr>
          <w:szCs w:val="20"/>
          <w:lang w:val="en-GB"/>
        </w:rPr>
        <w:t xml:space="preserve">third </w:t>
      </w:r>
      <w:r w:rsidR="00083A5C" w:rsidRPr="00A26B1B">
        <w:rPr>
          <w:szCs w:val="20"/>
          <w:lang w:val="en-GB"/>
        </w:rPr>
        <w:t xml:space="preserve">conversation, participants </w:t>
      </w:r>
      <w:r w:rsidR="00C74C92" w:rsidRPr="00A26B1B">
        <w:rPr>
          <w:szCs w:val="20"/>
          <w:lang w:val="en-GB"/>
        </w:rPr>
        <w:t xml:space="preserve">determined </w:t>
      </w:r>
      <w:r w:rsidRPr="00A26B1B">
        <w:rPr>
          <w:szCs w:val="20"/>
          <w:lang w:val="en-GB"/>
        </w:rPr>
        <w:t>a number of</w:t>
      </w:r>
      <w:r w:rsidR="00C74C92" w:rsidRPr="00A26B1B">
        <w:rPr>
          <w:szCs w:val="20"/>
          <w:lang w:val="en-GB"/>
        </w:rPr>
        <w:t xml:space="preserve"> concrete actions </w:t>
      </w:r>
      <w:r w:rsidR="00D22577" w:rsidRPr="00A26B1B">
        <w:rPr>
          <w:szCs w:val="20"/>
          <w:lang w:val="en-GB"/>
        </w:rPr>
        <w:t>to be</w:t>
      </w:r>
      <w:r w:rsidR="00C74C92" w:rsidRPr="00A26B1B">
        <w:rPr>
          <w:szCs w:val="20"/>
          <w:lang w:val="en-GB"/>
        </w:rPr>
        <w:t xml:space="preserve"> taken</w:t>
      </w:r>
      <w:r w:rsidR="00D32883">
        <w:rPr>
          <w:szCs w:val="20"/>
          <w:lang w:val="en-GB"/>
        </w:rPr>
        <w:t xml:space="preserve"> within the organization and externally</w:t>
      </w:r>
      <w:r w:rsidR="00D22577" w:rsidRPr="00A26B1B">
        <w:rPr>
          <w:szCs w:val="20"/>
          <w:lang w:val="en-GB"/>
        </w:rPr>
        <w:t>.</w:t>
      </w:r>
      <w:r w:rsidR="00A9397F" w:rsidRPr="00A26B1B">
        <w:rPr>
          <w:szCs w:val="20"/>
          <w:lang w:val="en-GB"/>
        </w:rPr>
        <w:t xml:space="preserve"> </w:t>
      </w:r>
    </w:p>
    <w:p w:rsidR="007B2B32" w:rsidRPr="00A26B1B" w:rsidRDefault="007B2B32" w:rsidP="007B2B32">
      <w:pPr>
        <w:tabs>
          <w:tab w:val="left" w:pos="709"/>
        </w:tabs>
        <w:rPr>
          <w:szCs w:val="20"/>
          <w:lang w:val="en-GB"/>
        </w:rPr>
      </w:pPr>
      <w:r w:rsidRPr="00A26B1B">
        <w:rPr>
          <w:szCs w:val="20"/>
          <w:lang w:val="en-GB"/>
        </w:rPr>
        <w:t xml:space="preserve">In response to </w:t>
      </w:r>
      <w:r w:rsidRPr="009553DB">
        <w:rPr>
          <w:b/>
          <w:szCs w:val="20"/>
          <w:lang w:val="en-GB"/>
        </w:rPr>
        <w:t>Question 3</w:t>
      </w:r>
      <w:r w:rsidRPr="00A26B1B">
        <w:rPr>
          <w:szCs w:val="20"/>
          <w:lang w:val="en-GB"/>
        </w:rPr>
        <w:t xml:space="preserve"> </w:t>
      </w:r>
      <w:r w:rsidR="009553DB" w:rsidRPr="009553DB">
        <w:rPr>
          <w:b/>
          <w:color w:val="FF0000"/>
          <w:szCs w:val="20"/>
          <w:lang w:val="en-GB"/>
        </w:rPr>
        <w:t>“</w:t>
      </w:r>
      <w:r w:rsidR="009553DB" w:rsidRPr="009553DB">
        <w:rPr>
          <w:b/>
          <w:bCs/>
          <w:color w:val="FF0000"/>
          <w:szCs w:val="20"/>
        </w:rPr>
        <w:t>What is our unique individual contribution to moving this forward?</w:t>
      </w:r>
      <w:r w:rsidR="005059D5" w:rsidRPr="009553DB">
        <w:rPr>
          <w:b/>
          <w:bCs/>
          <w:color w:val="FF0000"/>
          <w:szCs w:val="20"/>
        </w:rPr>
        <w:t>”</w:t>
      </w:r>
      <w:r w:rsidR="006C5407">
        <w:rPr>
          <w:szCs w:val="20"/>
          <w:lang w:val="en-GB"/>
        </w:rPr>
        <w:t xml:space="preserve"> several ideas</w:t>
      </w:r>
      <w:r w:rsidRPr="00A26B1B">
        <w:rPr>
          <w:szCs w:val="20"/>
          <w:lang w:val="en-GB"/>
        </w:rPr>
        <w:t xml:space="preserve"> were identified for implementation: </w:t>
      </w:r>
    </w:p>
    <w:p w:rsidR="00D32883" w:rsidRDefault="009553DB" w:rsidP="00A26B1B">
      <w:pPr>
        <w:tabs>
          <w:tab w:val="left" w:pos="709"/>
        </w:tabs>
        <w:rPr>
          <w:szCs w:val="20"/>
        </w:rPr>
      </w:pPr>
      <w:r w:rsidRPr="00C75F65">
        <w:rPr>
          <w:b/>
          <w:szCs w:val="20"/>
        </w:rPr>
        <w:t xml:space="preserve">Internal </w:t>
      </w:r>
      <w:r w:rsidR="00D32883" w:rsidRPr="00C75F65">
        <w:rPr>
          <w:b/>
          <w:szCs w:val="20"/>
        </w:rPr>
        <w:t>policies</w:t>
      </w:r>
      <w:r w:rsidR="00C75F65" w:rsidRPr="00C75F65">
        <w:rPr>
          <w:b/>
          <w:szCs w:val="20"/>
        </w:rPr>
        <w:t>:</w:t>
      </w:r>
      <w:r w:rsidR="00C75F65">
        <w:rPr>
          <w:szCs w:val="20"/>
        </w:rPr>
        <w:t xml:space="preserve"> proposed actions include the establishment of a gender policy, systematic reference to gender mainstreaming and gender sensitive language; improve</w:t>
      </w:r>
      <w:r w:rsidR="00766FA8">
        <w:rPr>
          <w:szCs w:val="20"/>
        </w:rPr>
        <w:t>ment of</w:t>
      </w:r>
      <w:r w:rsidR="00C75F65">
        <w:rPr>
          <w:szCs w:val="20"/>
        </w:rPr>
        <w:t xml:space="preserve"> recruitment </w:t>
      </w:r>
      <w:r w:rsidR="00766FA8">
        <w:rPr>
          <w:szCs w:val="20"/>
        </w:rPr>
        <w:t xml:space="preserve">procedures with concrete measures such as including a gender focal point in </w:t>
      </w:r>
      <w:r w:rsidR="003F4FB6">
        <w:rPr>
          <w:szCs w:val="20"/>
        </w:rPr>
        <w:t>panels; fostering a more family-</w:t>
      </w:r>
      <w:r w:rsidR="00766FA8">
        <w:rPr>
          <w:szCs w:val="20"/>
        </w:rPr>
        <w:t>friend</w:t>
      </w:r>
      <w:r w:rsidR="003F4FB6">
        <w:rPr>
          <w:szCs w:val="20"/>
        </w:rPr>
        <w:t>ly</w:t>
      </w:r>
      <w:r w:rsidR="00766FA8">
        <w:rPr>
          <w:szCs w:val="20"/>
        </w:rPr>
        <w:t xml:space="preserve"> work environment.</w:t>
      </w:r>
    </w:p>
    <w:p w:rsidR="00A26B1B" w:rsidRDefault="009553DB" w:rsidP="00A26B1B">
      <w:pPr>
        <w:tabs>
          <w:tab w:val="left" w:pos="709"/>
        </w:tabs>
        <w:rPr>
          <w:szCs w:val="20"/>
        </w:rPr>
      </w:pPr>
      <w:r w:rsidRPr="00766FA8">
        <w:rPr>
          <w:b/>
          <w:szCs w:val="20"/>
        </w:rPr>
        <w:t>External</w:t>
      </w:r>
      <w:r w:rsidR="00D32883" w:rsidRPr="00766FA8">
        <w:rPr>
          <w:b/>
          <w:szCs w:val="20"/>
        </w:rPr>
        <w:t xml:space="preserve"> policies</w:t>
      </w:r>
      <w:r w:rsidR="00766FA8">
        <w:rPr>
          <w:szCs w:val="20"/>
        </w:rPr>
        <w:t>: ITU Members are encourage</w:t>
      </w:r>
      <w:r w:rsidR="003F4FB6">
        <w:rPr>
          <w:szCs w:val="20"/>
        </w:rPr>
        <w:t>d</w:t>
      </w:r>
      <w:r w:rsidR="00766FA8">
        <w:rPr>
          <w:szCs w:val="20"/>
        </w:rPr>
        <w:t xml:space="preserve"> to nominate women for official ITU positions</w:t>
      </w:r>
      <w:r w:rsidR="00E143F7">
        <w:rPr>
          <w:szCs w:val="20"/>
        </w:rPr>
        <w:t xml:space="preserve"> </w:t>
      </w:r>
      <w:r w:rsidR="003F4FB6">
        <w:rPr>
          <w:szCs w:val="20"/>
        </w:rPr>
        <w:t>(</w:t>
      </w:r>
      <w:r w:rsidR="00766FA8">
        <w:rPr>
          <w:szCs w:val="20"/>
        </w:rPr>
        <w:t>Council</w:t>
      </w:r>
      <w:r w:rsidR="003F4FB6">
        <w:rPr>
          <w:szCs w:val="20"/>
        </w:rPr>
        <w:t xml:space="preserve"> and</w:t>
      </w:r>
      <w:r w:rsidR="00766FA8">
        <w:rPr>
          <w:szCs w:val="20"/>
        </w:rPr>
        <w:t xml:space="preserve"> S</w:t>
      </w:r>
      <w:r w:rsidR="003F4FB6">
        <w:rPr>
          <w:szCs w:val="20"/>
        </w:rPr>
        <w:t>tudy Group</w:t>
      </w:r>
      <w:r w:rsidR="00766FA8">
        <w:rPr>
          <w:szCs w:val="20"/>
        </w:rPr>
        <w:t xml:space="preserve"> chairs</w:t>
      </w:r>
      <w:r w:rsidR="003F4FB6">
        <w:rPr>
          <w:szCs w:val="20"/>
        </w:rPr>
        <w:t>,</w:t>
      </w:r>
      <w:r w:rsidR="00E143F7">
        <w:rPr>
          <w:szCs w:val="20"/>
        </w:rPr>
        <w:t xml:space="preserve"> E</w:t>
      </w:r>
      <w:r w:rsidR="00766FA8">
        <w:rPr>
          <w:szCs w:val="20"/>
        </w:rPr>
        <w:t xml:space="preserve">lected </w:t>
      </w:r>
      <w:r w:rsidR="00E143F7">
        <w:rPr>
          <w:szCs w:val="20"/>
        </w:rPr>
        <w:t>O</w:t>
      </w:r>
      <w:r w:rsidR="00766FA8">
        <w:rPr>
          <w:szCs w:val="20"/>
        </w:rPr>
        <w:t>fficials etc.);</w:t>
      </w:r>
      <w:r w:rsidR="003F4FB6">
        <w:rPr>
          <w:szCs w:val="20"/>
        </w:rPr>
        <w:t xml:space="preserve"> to</w:t>
      </w:r>
      <w:r w:rsidR="00766FA8">
        <w:rPr>
          <w:szCs w:val="20"/>
        </w:rPr>
        <w:t xml:space="preserve"> include gender equality in their</w:t>
      </w:r>
      <w:r w:rsidR="003F4FB6">
        <w:rPr>
          <w:szCs w:val="20"/>
        </w:rPr>
        <w:t xml:space="preserve"> national</w:t>
      </w:r>
      <w:r w:rsidR="00766FA8">
        <w:rPr>
          <w:szCs w:val="20"/>
        </w:rPr>
        <w:t xml:space="preserve"> policies</w:t>
      </w:r>
      <w:r w:rsidR="003F4FB6">
        <w:rPr>
          <w:szCs w:val="20"/>
        </w:rPr>
        <w:t>, to promote</w:t>
      </w:r>
      <w:r w:rsidR="00766FA8">
        <w:rPr>
          <w:szCs w:val="20"/>
        </w:rPr>
        <w:t xml:space="preserve"> women </w:t>
      </w:r>
      <w:r w:rsidR="003F4FB6">
        <w:rPr>
          <w:szCs w:val="20"/>
        </w:rPr>
        <w:t>to</w:t>
      </w:r>
      <w:r w:rsidR="00766FA8">
        <w:rPr>
          <w:szCs w:val="20"/>
        </w:rPr>
        <w:t xml:space="preserve"> leadership roles;</w:t>
      </w:r>
      <w:r w:rsidR="003F4FB6">
        <w:rPr>
          <w:szCs w:val="20"/>
        </w:rPr>
        <w:t xml:space="preserve"> and to</w:t>
      </w:r>
      <w:r w:rsidR="00766FA8">
        <w:rPr>
          <w:szCs w:val="20"/>
        </w:rPr>
        <w:t xml:space="preserve"> support the granting of fellowships to women. </w:t>
      </w:r>
    </w:p>
    <w:p w:rsidR="009553DB" w:rsidRDefault="009553DB" w:rsidP="00A26B1B">
      <w:pPr>
        <w:tabs>
          <w:tab w:val="left" w:pos="709"/>
        </w:tabs>
        <w:rPr>
          <w:szCs w:val="20"/>
        </w:rPr>
      </w:pPr>
      <w:r w:rsidRPr="007705BE">
        <w:rPr>
          <w:b/>
          <w:szCs w:val="20"/>
        </w:rPr>
        <w:t>Advocacy</w:t>
      </w:r>
      <w:r w:rsidR="00D32883" w:rsidRPr="007705BE">
        <w:rPr>
          <w:b/>
          <w:szCs w:val="20"/>
        </w:rPr>
        <w:t xml:space="preserve"> and change of mentality</w:t>
      </w:r>
      <w:r w:rsidR="007123C4">
        <w:rPr>
          <w:b/>
          <w:szCs w:val="20"/>
        </w:rPr>
        <w:t xml:space="preserve">: </w:t>
      </w:r>
      <w:r w:rsidR="007705BE">
        <w:rPr>
          <w:szCs w:val="20"/>
        </w:rPr>
        <w:t xml:space="preserve">advocating for gender equality and encouraging a change of mindset are </w:t>
      </w:r>
      <w:r w:rsidR="00300C38">
        <w:rPr>
          <w:szCs w:val="20"/>
        </w:rPr>
        <w:t>proposed</w:t>
      </w:r>
      <w:r w:rsidR="007705BE">
        <w:rPr>
          <w:szCs w:val="20"/>
        </w:rPr>
        <w:t xml:space="preserve"> by participants as key </w:t>
      </w:r>
      <w:r w:rsidR="00300C38">
        <w:rPr>
          <w:szCs w:val="20"/>
        </w:rPr>
        <w:t>factor</w:t>
      </w:r>
      <w:r w:rsidR="00665B73">
        <w:rPr>
          <w:szCs w:val="20"/>
        </w:rPr>
        <w:t>s</w:t>
      </w:r>
      <w:r w:rsidR="00300C38">
        <w:rPr>
          <w:szCs w:val="20"/>
        </w:rPr>
        <w:t xml:space="preserve"> to engender change. Refusing discrimination, breaking stereotypes, promoting the gender agenda</w:t>
      </w:r>
      <w:r w:rsidR="00665B73">
        <w:rPr>
          <w:szCs w:val="20"/>
        </w:rPr>
        <w:t>,</w:t>
      </w:r>
      <w:r w:rsidR="00300C38">
        <w:rPr>
          <w:szCs w:val="20"/>
        </w:rPr>
        <w:t xml:space="preserve"> sharing experiences and getting involved are concrete measures that can be taken by all on a daily basis.</w:t>
      </w:r>
    </w:p>
    <w:p w:rsidR="009553DB" w:rsidRDefault="009553DB" w:rsidP="00A26B1B">
      <w:pPr>
        <w:tabs>
          <w:tab w:val="left" w:pos="709"/>
        </w:tabs>
        <w:rPr>
          <w:szCs w:val="20"/>
        </w:rPr>
      </w:pPr>
      <w:r w:rsidRPr="001D5E0D">
        <w:rPr>
          <w:b/>
          <w:szCs w:val="20"/>
        </w:rPr>
        <w:t xml:space="preserve">Education </w:t>
      </w:r>
      <w:r w:rsidR="001D5E0D" w:rsidRPr="001D5E0D">
        <w:rPr>
          <w:b/>
          <w:szCs w:val="20"/>
        </w:rPr>
        <w:t xml:space="preserve">and </w:t>
      </w:r>
      <w:r w:rsidRPr="001D5E0D">
        <w:rPr>
          <w:b/>
          <w:szCs w:val="20"/>
        </w:rPr>
        <w:t>training</w:t>
      </w:r>
      <w:r w:rsidR="001D5E0D" w:rsidRPr="001D5E0D">
        <w:rPr>
          <w:b/>
          <w:szCs w:val="20"/>
        </w:rPr>
        <w:t>:</w:t>
      </w:r>
      <w:r w:rsidR="001D5E0D">
        <w:rPr>
          <w:szCs w:val="20"/>
        </w:rPr>
        <w:t xml:space="preserve"> proposed actions focus on facilitating access to ICT education</w:t>
      </w:r>
      <w:r w:rsidR="00665B73">
        <w:rPr>
          <w:szCs w:val="20"/>
        </w:rPr>
        <w:t>;</w:t>
      </w:r>
      <w:r w:rsidR="001D5E0D">
        <w:rPr>
          <w:szCs w:val="20"/>
        </w:rPr>
        <w:t xml:space="preserve"> mentoring for women and education on gender mainstreaming.</w:t>
      </w:r>
    </w:p>
    <w:p w:rsidR="009553DB" w:rsidRDefault="009553DB" w:rsidP="00A26B1B">
      <w:pPr>
        <w:tabs>
          <w:tab w:val="left" w:pos="709"/>
        </w:tabs>
        <w:rPr>
          <w:szCs w:val="20"/>
        </w:rPr>
      </w:pPr>
      <w:r w:rsidRPr="005E5937">
        <w:rPr>
          <w:b/>
          <w:szCs w:val="20"/>
        </w:rPr>
        <w:t>Personal commitment</w:t>
      </w:r>
      <w:r w:rsidR="001D5E0D" w:rsidRPr="005E5937">
        <w:rPr>
          <w:b/>
          <w:szCs w:val="20"/>
        </w:rPr>
        <w:t>:</w:t>
      </w:r>
      <w:r w:rsidR="001D5E0D">
        <w:rPr>
          <w:szCs w:val="20"/>
        </w:rPr>
        <w:t xml:space="preserve"> participants expressed their individual commitment towards further</w:t>
      </w:r>
      <w:r w:rsidR="00665B73">
        <w:rPr>
          <w:szCs w:val="20"/>
        </w:rPr>
        <w:t>ing</w:t>
      </w:r>
      <w:r w:rsidR="001D5E0D">
        <w:rPr>
          <w:szCs w:val="20"/>
        </w:rPr>
        <w:t xml:space="preserve"> the gender agenda through</w:t>
      </w:r>
      <w:r w:rsidR="00665B73">
        <w:rPr>
          <w:szCs w:val="20"/>
        </w:rPr>
        <w:t xml:space="preserve"> various means such as</w:t>
      </w:r>
      <w:r w:rsidR="00595668">
        <w:rPr>
          <w:szCs w:val="20"/>
        </w:rPr>
        <w:t xml:space="preserve"> being proactive, being a role model, contributing to the cause and drafting a gender policy in their country.</w:t>
      </w:r>
    </w:p>
    <w:p w:rsidR="00DD7FFC" w:rsidRDefault="00DD7FFC" w:rsidP="00DD7FFC">
      <w:pPr>
        <w:tabs>
          <w:tab w:val="left" w:pos="709"/>
        </w:tabs>
        <w:spacing w:after="120"/>
        <w:rPr>
          <w:szCs w:val="20"/>
        </w:rPr>
      </w:pPr>
      <w:r>
        <w:rPr>
          <w:szCs w:val="20"/>
        </w:rPr>
        <w:t xml:space="preserve">The full transcript of all the main ideas from Conversation 3 can be found in </w:t>
      </w:r>
      <w:r w:rsidRPr="00DD7FFC">
        <w:rPr>
          <w:b/>
          <w:bCs/>
          <w:szCs w:val="20"/>
        </w:rPr>
        <w:t xml:space="preserve">Annex </w:t>
      </w:r>
      <w:r>
        <w:rPr>
          <w:b/>
          <w:bCs/>
          <w:szCs w:val="20"/>
        </w:rPr>
        <w:t>3</w:t>
      </w:r>
      <w:r>
        <w:rPr>
          <w:szCs w:val="20"/>
        </w:rPr>
        <w:t>.</w:t>
      </w:r>
    </w:p>
    <w:p w:rsidR="007B2B32" w:rsidRDefault="007B2B32" w:rsidP="007B2B32">
      <w:pPr>
        <w:pStyle w:val="Heading2"/>
        <w:rPr>
          <w:lang w:val="en-GB"/>
        </w:rPr>
      </w:pPr>
      <w:bookmarkStart w:id="18" w:name="_Toc337821127"/>
      <w:r>
        <w:rPr>
          <w:lang w:val="en-GB"/>
        </w:rPr>
        <w:t>1</w:t>
      </w:r>
      <w:r w:rsidR="006B5C6E">
        <w:rPr>
          <w:lang w:val="en-GB"/>
        </w:rPr>
        <w:t>2</w:t>
      </w:r>
      <w:r>
        <w:rPr>
          <w:lang w:val="en-GB"/>
        </w:rPr>
        <w:t>.2</w:t>
      </w:r>
      <w:r>
        <w:rPr>
          <w:lang w:val="en-GB"/>
        </w:rPr>
        <w:tab/>
        <w:t>Word Cloud for Conversation 3</w:t>
      </w:r>
      <w:bookmarkEnd w:id="18"/>
    </w:p>
    <w:p w:rsidR="001C4523" w:rsidRDefault="001C4523" w:rsidP="00E44381">
      <w:pPr>
        <w:tabs>
          <w:tab w:val="left" w:pos="709"/>
        </w:tabs>
        <w:rPr>
          <w:bCs/>
          <w:szCs w:val="20"/>
          <w:lang w:val="en-GB"/>
        </w:rPr>
      </w:pPr>
    </w:p>
    <w:p w:rsidR="001C4523" w:rsidRPr="00A26B1B" w:rsidRDefault="007C6A5F" w:rsidP="00E44381">
      <w:pPr>
        <w:tabs>
          <w:tab w:val="left" w:pos="709"/>
        </w:tabs>
        <w:rPr>
          <w:b/>
          <w:szCs w:val="20"/>
          <w:lang w:val="en-GB"/>
        </w:rPr>
      </w:pPr>
      <w:r>
        <w:rPr>
          <w:b/>
          <w:noProof/>
          <w:szCs w:val="20"/>
        </w:rPr>
        <w:drawing>
          <wp:inline distT="0" distB="0" distL="0" distR="0" wp14:anchorId="6C7FF0F5" wp14:editId="034BE09E">
            <wp:extent cx="5947575" cy="3050756"/>
            <wp:effectExtent l="0" t="0" r="0" b="0"/>
            <wp:docPr id="7" name="Picture 7" descr="C:\Users\Saba\Documents\13 - ITU\World Cafe Gender\wordle 3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a\Documents\13 - ITU\World Cafe Gender\wordle 3 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6143" cy="3050022"/>
                    </a:xfrm>
                    <a:prstGeom prst="rect">
                      <a:avLst/>
                    </a:prstGeom>
                    <a:noFill/>
                    <a:ln>
                      <a:noFill/>
                    </a:ln>
                  </pic:spPr>
                </pic:pic>
              </a:graphicData>
            </a:graphic>
          </wp:inline>
        </w:drawing>
      </w:r>
    </w:p>
    <w:p w:rsidR="001C4523" w:rsidRDefault="001C4523" w:rsidP="001C4523">
      <w:pPr>
        <w:tabs>
          <w:tab w:val="left" w:pos="709"/>
        </w:tabs>
        <w:rPr>
          <w:szCs w:val="20"/>
          <w:lang w:val="en-GB"/>
        </w:rPr>
      </w:pPr>
    </w:p>
    <w:p w:rsidR="00FC3C5B" w:rsidRDefault="00FC3C5B">
      <w:pPr>
        <w:spacing w:after="200" w:line="276" w:lineRule="auto"/>
        <w:rPr>
          <w:szCs w:val="20"/>
          <w:lang w:val="en-GB"/>
        </w:rPr>
      </w:pPr>
      <w:r>
        <w:rPr>
          <w:szCs w:val="20"/>
          <w:lang w:val="en-GB"/>
        </w:rPr>
        <w:br w:type="page"/>
      </w:r>
    </w:p>
    <w:p w:rsidR="00BC5980" w:rsidRDefault="00BC5980" w:rsidP="00386A2C">
      <w:pPr>
        <w:pStyle w:val="Heading1"/>
      </w:pPr>
      <w:bookmarkStart w:id="19" w:name="_Toc337821128"/>
      <w:r>
        <w:lastRenderedPageBreak/>
        <w:t>Final Town Hall</w:t>
      </w:r>
      <w:bookmarkEnd w:id="19"/>
    </w:p>
    <w:p w:rsidR="00B05725" w:rsidRPr="00C75592" w:rsidRDefault="00B05725" w:rsidP="00B05725">
      <w:pPr>
        <w:spacing w:after="120"/>
        <w:rPr>
          <w:szCs w:val="20"/>
        </w:rPr>
      </w:pPr>
      <w:r w:rsidRPr="00C75592">
        <w:rPr>
          <w:szCs w:val="20"/>
        </w:rPr>
        <w:t xml:space="preserve">During the final town hall, participants expressed their final comments about the </w:t>
      </w:r>
      <w:r w:rsidR="00DA06A9">
        <w:rPr>
          <w:szCs w:val="20"/>
        </w:rPr>
        <w:t>World Café</w:t>
      </w:r>
      <w:r w:rsidRPr="00C75592">
        <w:rPr>
          <w:szCs w:val="20"/>
        </w:rPr>
        <w:t xml:space="preserve"> on Engendering Change</w:t>
      </w:r>
      <w:r>
        <w:rPr>
          <w:szCs w:val="20"/>
        </w:rPr>
        <w:t>.</w:t>
      </w:r>
    </w:p>
    <w:p w:rsidR="00B05725" w:rsidRPr="006361CF" w:rsidRDefault="00B05725" w:rsidP="00B05725">
      <w:pPr>
        <w:pStyle w:val="ListParagraph"/>
        <w:numPr>
          <w:ilvl w:val="0"/>
          <w:numId w:val="46"/>
        </w:numPr>
      </w:pPr>
      <w:r w:rsidRPr="006361CF">
        <w:t xml:space="preserve">ITU Council members recognized ITU’s leadership role, the personal involvement, commitment of all ITU elected officials, management and staff </w:t>
      </w:r>
      <w:r>
        <w:t>towards achieving</w:t>
      </w:r>
      <w:r w:rsidRPr="006361CF">
        <w:t xml:space="preserve"> gender equality and women empowerment. </w:t>
      </w:r>
    </w:p>
    <w:p w:rsidR="00B05725" w:rsidRDefault="00B05725" w:rsidP="00B05725">
      <w:pPr>
        <w:pStyle w:val="ListParagraph"/>
        <w:numPr>
          <w:ilvl w:val="0"/>
          <w:numId w:val="45"/>
        </w:numPr>
        <w:spacing w:after="120"/>
        <w:contextualSpacing w:val="0"/>
        <w:rPr>
          <w:szCs w:val="20"/>
        </w:rPr>
      </w:pPr>
      <w:r w:rsidRPr="00E11B2A">
        <w:rPr>
          <w:szCs w:val="20"/>
        </w:rPr>
        <w:t xml:space="preserve">The active involvement of the Membership was stressed, in particular through greater gender balance in the participation to ITU meetings and activities as well as </w:t>
      </w:r>
      <w:r w:rsidR="001A4F75">
        <w:rPr>
          <w:szCs w:val="20"/>
        </w:rPr>
        <w:t xml:space="preserve">in </w:t>
      </w:r>
      <w:r>
        <w:rPr>
          <w:szCs w:val="20"/>
        </w:rPr>
        <w:t>n</w:t>
      </w:r>
      <w:r w:rsidRPr="00E11B2A">
        <w:rPr>
          <w:szCs w:val="20"/>
        </w:rPr>
        <w:t xml:space="preserve">ational </w:t>
      </w:r>
      <w:r>
        <w:rPr>
          <w:szCs w:val="20"/>
        </w:rPr>
        <w:t>policies</w:t>
      </w:r>
      <w:r w:rsidRPr="00E11B2A">
        <w:rPr>
          <w:szCs w:val="20"/>
        </w:rPr>
        <w:t xml:space="preserve"> to empower women</w:t>
      </w:r>
      <w:r>
        <w:rPr>
          <w:szCs w:val="20"/>
        </w:rPr>
        <w:t>.</w:t>
      </w:r>
    </w:p>
    <w:p w:rsidR="00B05725" w:rsidRPr="009508CF" w:rsidRDefault="00B05725" w:rsidP="00B05725">
      <w:pPr>
        <w:pStyle w:val="ListParagraph"/>
        <w:numPr>
          <w:ilvl w:val="0"/>
          <w:numId w:val="45"/>
        </w:numPr>
        <w:spacing w:after="120"/>
        <w:contextualSpacing w:val="0"/>
        <w:rPr>
          <w:szCs w:val="20"/>
        </w:rPr>
      </w:pPr>
      <w:r w:rsidRPr="00785A83">
        <w:rPr>
          <w:szCs w:val="20"/>
        </w:rPr>
        <w:t xml:space="preserve">When is the next </w:t>
      </w:r>
      <w:r w:rsidR="00DA06A9">
        <w:rPr>
          <w:szCs w:val="20"/>
        </w:rPr>
        <w:t>World Café</w:t>
      </w:r>
      <w:r w:rsidRPr="00785A83">
        <w:rPr>
          <w:szCs w:val="20"/>
        </w:rPr>
        <w:t>?</w:t>
      </w:r>
      <w:r>
        <w:rPr>
          <w:szCs w:val="20"/>
        </w:rPr>
        <w:t xml:space="preserve"> We should hold more </w:t>
      </w:r>
      <w:r w:rsidR="00DA06A9">
        <w:rPr>
          <w:szCs w:val="20"/>
        </w:rPr>
        <w:t>World Café</w:t>
      </w:r>
      <w:r w:rsidRPr="009508CF">
        <w:rPr>
          <w:szCs w:val="20"/>
        </w:rPr>
        <w:t>s, the new ITU collaborative way to collect actionable ideas</w:t>
      </w:r>
      <w:r>
        <w:rPr>
          <w:szCs w:val="20"/>
        </w:rPr>
        <w:t xml:space="preserve">. It </w:t>
      </w:r>
      <w:r w:rsidRPr="00DC2CF1">
        <w:rPr>
          <w:szCs w:val="20"/>
        </w:rPr>
        <w:t xml:space="preserve">is </w:t>
      </w:r>
      <w:r>
        <w:rPr>
          <w:szCs w:val="20"/>
        </w:rPr>
        <w:t xml:space="preserve">a </w:t>
      </w:r>
      <w:r w:rsidRPr="00DC2CF1">
        <w:rPr>
          <w:szCs w:val="20"/>
        </w:rPr>
        <w:t>great opportunity to exchange views</w:t>
      </w:r>
      <w:r>
        <w:rPr>
          <w:szCs w:val="20"/>
        </w:rPr>
        <w:t xml:space="preserve">, collect suggestions, </w:t>
      </w:r>
      <w:r w:rsidRPr="00DC2CF1">
        <w:rPr>
          <w:szCs w:val="20"/>
        </w:rPr>
        <w:t>formulate innovative solutions</w:t>
      </w:r>
      <w:r>
        <w:rPr>
          <w:szCs w:val="20"/>
        </w:rPr>
        <w:t xml:space="preserve"> and get</w:t>
      </w:r>
      <w:r w:rsidRPr="006361CF">
        <w:rPr>
          <w:szCs w:val="20"/>
        </w:rPr>
        <w:t xml:space="preserve"> personal commitment from the people </w:t>
      </w:r>
      <w:r w:rsidR="001A4F75">
        <w:rPr>
          <w:szCs w:val="20"/>
        </w:rPr>
        <w:t>who</w:t>
      </w:r>
      <w:r w:rsidRPr="006361CF">
        <w:rPr>
          <w:szCs w:val="20"/>
        </w:rPr>
        <w:t xml:space="preserve"> are around the table</w:t>
      </w:r>
      <w:r w:rsidR="001A4F75">
        <w:rPr>
          <w:szCs w:val="20"/>
        </w:rPr>
        <w:t>.</w:t>
      </w:r>
    </w:p>
    <w:p w:rsidR="00B05725" w:rsidRDefault="005059D5" w:rsidP="00B05725">
      <w:pPr>
        <w:pStyle w:val="ListParagraph"/>
        <w:numPr>
          <w:ilvl w:val="0"/>
          <w:numId w:val="45"/>
        </w:numPr>
        <w:rPr>
          <w:szCs w:val="20"/>
        </w:rPr>
      </w:pPr>
      <w:r>
        <w:rPr>
          <w:szCs w:val="20"/>
        </w:rPr>
        <w:t xml:space="preserve">The outcome of this first experiment of </w:t>
      </w:r>
      <w:r w:rsidR="00DA06A9">
        <w:rPr>
          <w:szCs w:val="20"/>
        </w:rPr>
        <w:t>World Café</w:t>
      </w:r>
      <w:r>
        <w:rPr>
          <w:szCs w:val="20"/>
        </w:rPr>
        <w:t xml:space="preserve"> should be conveyed to Council and to all the</w:t>
      </w:r>
      <w:r w:rsidRPr="00785A83">
        <w:rPr>
          <w:szCs w:val="20"/>
        </w:rPr>
        <w:t xml:space="preserve"> </w:t>
      </w:r>
      <w:r>
        <w:rPr>
          <w:szCs w:val="20"/>
        </w:rPr>
        <w:t>Member States, particular</w:t>
      </w:r>
      <w:r w:rsidR="001A4F75">
        <w:rPr>
          <w:szCs w:val="20"/>
        </w:rPr>
        <w:t>ly as</w:t>
      </w:r>
      <w:r>
        <w:rPr>
          <w:szCs w:val="20"/>
        </w:rPr>
        <w:t xml:space="preserve"> some</w:t>
      </w:r>
      <w:r w:rsidRPr="00785A83">
        <w:rPr>
          <w:szCs w:val="20"/>
        </w:rPr>
        <w:t xml:space="preserve"> of the proposals are for </w:t>
      </w:r>
      <w:r>
        <w:rPr>
          <w:szCs w:val="20"/>
        </w:rPr>
        <w:t>M</w:t>
      </w:r>
      <w:r w:rsidRPr="00785A83">
        <w:rPr>
          <w:szCs w:val="20"/>
        </w:rPr>
        <w:t xml:space="preserve">ember </w:t>
      </w:r>
      <w:r>
        <w:rPr>
          <w:szCs w:val="20"/>
        </w:rPr>
        <w:t>S</w:t>
      </w:r>
      <w:r w:rsidRPr="00785A83">
        <w:rPr>
          <w:szCs w:val="20"/>
        </w:rPr>
        <w:t>tates to implement</w:t>
      </w:r>
      <w:r>
        <w:rPr>
          <w:szCs w:val="20"/>
        </w:rPr>
        <w:t>.</w:t>
      </w:r>
    </w:p>
    <w:p w:rsidR="00B05725" w:rsidRPr="00FD7761" w:rsidRDefault="00B05725" w:rsidP="00B05725">
      <w:pPr>
        <w:pStyle w:val="ListParagraph"/>
        <w:numPr>
          <w:ilvl w:val="0"/>
          <w:numId w:val="45"/>
        </w:numPr>
        <w:spacing w:after="120"/>
        <w:ind w:left="714" w:hanging="357"/>
        <w:contextualSpacing w:val="0"/>
        <w:rPr>
          <w:szCs w:val="20"/>
        </w:rPr>
      </w:pPr>
      <w:r w:rsidRPr="00FD7761">
        <w:rPr>
          <w:szCs w:val="20"/>
        </w:rPr>
        <w:t xml:space="preserve">The </w:t>
      </w:r>
      <w:r w:rsidR="001A4F75">
        <w:rPr>
          <w:szCs w:val="20"/>
        </w:rPr>
        <w:t xml:space="preserve">ITU </w:t>
      </w:r>
      <w:r w:rsidRPr="00FD7761">
        <w:rPr>
          <w:szCs w:val="20"/>
        </w:rPr>
        <w:t>recruitment panel should include a gender focal point</w:t>
      </w:r>
      <w:r>
        <w:rPr>
          <w:szCs w:val="20"/>
        </w:rPr>
        <w:t xml:space="preserve"> to institutionalize gender equality in the organization. Moreover, there should be a</w:t>
      </w:r>
      <w:r w:rsidRPr="00FD7761">
        <w:rPr>
          <w:szCs w:val="20"/>
        </w:rPr>
        <w:t xml:space="preserve"> </w:t>
      </w:r>
      <w:r>
        <w:rPr>
          <w:szCs w:val="20"/>
        </w:rPr>
        <w:t xml:space="preserve">form of </w:t>
      </w:r>
      <w:r w:rsidRPr="00FD7761">
        <w:rPr>
          <w:szCs w:val="20"/>
        </w:rPr>
        <w:t xml:space="preserve">relaxation in recruitment </w:t>
      </w:r>
      <w:r>
        <w:rPr>
          <w:szCs w:val="20"/>
        </w:rPr>
        <w:t>for women,</w:t>
      </w:r>
      <w:r w:rsidRPr="00FD7761">
        <w:rPr>
          <w:szCs w:val="20"/>
        </w:rPr>
        <w:t xml:space="preserve"> similar to </w:t>
      </w:r>
      <w:r>
        <w:rPr>
          <w:szCs w:val="20"/>
        </w:rPr>
        <w:t>what is in place</w:t>
      </w:r>
      <w:r w:rsidRPr="00FD7761">
        <w:rPr>
          <w:szCs w:val="20"/>
        </w:rPr>
        <w:t xml:space="preserve"> for developing countries. </w:t>
      </w:r>
    </w:p>
    <w:p w:rsidR="00B05725" w:rsidRPr="00785A83" w:rsidRDefault="00B05725" w:rsidP="00B05725">
      <w:pPr>
        <w:pStyle w:val="ListParagraph"/>
        <w:numPr>
          <w:ilvl w:val="0"/>
          <w:numId w:val="43"/>
        </w:numPr>
        <w:spacing w:after="120"/>
        <w:contextualSpacing w:val="0"/>
        <w:rPr>
          <w:szCs w:val="20"/>
        </w:rPr>
      </w:pPr>
      <w:r>
        <w:rPr>
          <w:szCs w:val="20"/>
        </w:rPr>
        <w:t>We need more girls studying maths</w:t>
      </w:r>
      <w:r w:rsidR="007D5615">
        <w:rPr>
          <w:szCs w:val="20"/>
        </w:rPr>
        <w:t xml:space="preserve"> and</w:t>
      </w:r>
      <w:r>
        <w:rPr>
          <w:szCs w:val="20"/>
        </w:rPr>
        <w:t xml:space="preserve"> engineering, </w:t>
      </w:r>
      <w:r w:rsidR="007D5615">
        <w:rPr>
          <w:szCs w:val="20"/>
        </w:rPr>
        <w:t>obtain</w:t>
      </w:r>
      <w:r>
        <w:rPr>
          <w:szCs w:val="20"/>
        </w:rPr>
        <w:t xml:space="preserve">ing </w:t>
      </w:r>
      <w:r w:rsidRPr="00785A83">
        <w:rPr>
          <w:szCs w:val="20"/>
        </w:rPr>
        <w:t>technical degr</w:t>
      </w:r>
      <w:r>
        <w:rPr>
          <w:szCs w:val="20"/>
        </w:rPr>
        <w:t xml:space="preserve">ees </w:t>
      </w:r>
      <w:r w:rsidRPr="00785A83">
        <w:rPr>
          <w:szCs w:val="20"/>
        </w:rPr>
        <w:t>so that we get more women in leadership positions</w:t>
      </w:r>
      <w:r>
        <w:rPr>
          <w:szCs w:val="20"/>
        </w:rPr>
        <w:t xml:space="preserve"> in these fields</w:t>
      </w:r>
      <w:r w:rsidRPr="00785A83">
        <w:rPr>
          <w:szCs w:val="20"/>
        </w:rPr>
        <w:t>. All gov</w:t>
      </w:r>
      <w:r>
        <w:rPr>
          <w:szCs w:val="20"/>
        </w:rPr>
        <w:t xml:space="preserve">ernments should take measures to </w:t>
      </w:r>
      <w:r w:rsidRPr="00785A83">
        <w:rPr>
          <w:szCs w:val="20"/>
        </w:rPr>
        <w:t>encourage girls to go into the technology field</w:t>
      </w:r>
      <w:r>
        <w:rPr>
          <w:szCs w:val="20"/>
        </w:rPr>
        <w:t>s</w:t>
      </w:r>
      <w:r w:rsidRPr="00785A83">
        <w:rPr>
          <w:szCs w:val="20"/>
        </w:rPr>
        <w:t>.</w:t>
      </w:r>
    </w:p>
    <w:p w:rsidR="00B05725" w:rsidRPr="00785A83" w:rsidRDefault="00B05725" w:rsidP="00B05725">
      <w:pPr>
        <w:pStyle w:val="ListParagraph"/>
        <w:numPr>
          <w:ilvl w:val="0"/>
          <w:numId w:val="43"/>
        </w:numPr>
        <w:spacing w:after="120"/>
        <w:contextualSpacing w:val="0"/>
        <w:rPr>
          <w:szCs w:val="20"/>
        </w:rPr>
      </w:pPr>
      <w:r>
        <w:rPr>
          <w:szCs w:val="20"/>
        </w:rPr>
        <w:t>The lists of applicants for technical positions show that there are in fact f</w:t>
      </w:r>
      <w:r w:rsidRPr="00785A83">
        <w:rPr>
          <w:szCs w:val="20"/>
        </w:rPr>
        <w:t>ew</w:t>
      </w:r>
      <w:r>
        <w:rPr>
          <w:szCs w:val="20"/>
        </w:rPr>
        <w:t>er</w:t>
      </w:r>
      <w:r w:rsidRPr="00785A83">
        <w:rPr>
          <w:szCs w:val="20"/>
        </w:rPr>
        <w:t xml:space="preserve"> women candidates.</w:t>
      </w:r>
    </w:p>
    <w:p w:rsidR="00B05725" w:rsidRDefault="00B05725" w:rsidP="00B05725">
      <w:pPr>
        <w:pStyle w:val="ListParagraph"/>
        <w:numPr>
          <w:ilvl w:val="0"/>
          <w:numId w:val="43"/>
        </w:numPr>
        <w:rPr>
          <w:szCs w:val="20"/>
        </w:rPr>
      </w:pPr>
      <w:r>
        <w:rPr>
          <w:szCs w:val="20"/>
        </w:rPr>
        <w:t>There are studies that show that wo</w:t>
      </w:r>
      <w:r w:rsidRPr="00785A83">
        <w:rPr>
          <w:szCs w:val="20"/>
        </w:rPr>
        <w:t>men tend not to speak up.</w:t>
      </w:r>
      <w:r w:rsidR="007123C4">
        <w:rPr>
          <w:szCs w:val="20"/>
        </w:rPr>
        <w:t xml:space="preserve"> </w:t>
      </w:r>
      <w:r>
        <w:rPr>
          <w:szCs w:val="20"/>
        </w:rPr>
        <w:t>This is an opportunity to e</w:t>
      </w:r>
      <w:r w:rsidRPr="00785A83">
        <w:rPr>
          <w:szCs w:val="20"/>
        </w:rPr>
        <w:t>ncourage t</w:t>
      </w:r>
      <w:r>
        <w:rPr>
          <w:szCs w:val="20"/>
        </w:rPr>
        <w:t>hem</w:t>
      </w:r>
      <w:r w:rsidRPr="00785A83">
        <w:rPr>
          <w:szCs w:val="20"/>
        </w:rPr>
        <w:t xml:space="preserve"> to speak </w:t>
      </w:r>
      <w:r>
        <w:rPr>
          <w:szCs w:val="20"/>
        </w:rPr>
        <w:t xml:space="preserve">up more </w:t>
      </w:r>
      <w:r w:rsidR="00257A4F">
        <w:rPr>
          <w:szCs w:val="20"/>
        </w:rPr>
        <w:t>in their families, in their wor</w:t>
      </w:r>
      <w:r w:rsidR="00615C2F">
        <w:rPr>
          <w:szCs w:val="20"/>
        </w:rPr>
        <w:t>k</w:t>
      </w:r>
      <w:r w:rsidR="00257A4F">
        <w:rPr>
          <w:szCs w:val="20"/>
        </w:rPr>
        <w:t>,</w:t>
      </w:r>
      <w:r>
        <w:rPr>
          <w:szCs w:val="20"/>
        </w:rPr>
        <w:t xml:space="preserve"> in their countries. M</w:t>
      </w:r>
      <w:r w:rsidRPr="001139B7">
        <w:rPr>
          <w:szCs w:val="20"/>
        </w:rPr>
        <w:t>anagers should</w:t>
      </w:r>
      <w:r>
        <w:rPr>
          <w:szCs w:val="20"/>
        </w:rPr>
        <w:t xml:space="preserve"> also</w:t>
      </w:r>
      <w:r w:rsidRPr="001139B7">
        <w:rPr>
          <w:szCs w:val="20"/>
        </w:rPr>
        <w:t xml:space="preserve"> encourage their women colleagues to speak up.</w:t>
      </w:r>
    </w:p>
    <w:p w:rsidR="00B05725" w:rsidRPr="001139B7" w:rsidRDefault="00B05725" w:rsidP="00257A4F">
      <w:pPr>
        <w:pStyle w:val="ListParagraph"/>
        <w:numPr>
          <w:ilvl w:val="0"/>
          <w:numId w:val="43"/>
        </w:numPr>
        <w:spacing w:after="120"/>
        <w:ind w:left="714" w:hanging="357"/>
        <w:contextualSpacing w:val="0"/>
        <w:rPr>
          <w:szCs w:val="20"/>
        </w:rPr>
      </w:pPr>
      <w:r>
        <w:rPr>
          <w:szCs w:val="20"/>
        </w:rPr>
        <w:t xml:space="preserve">It has been a very good experience to talk to our delegates and our colleagues in this </w:t>
      </w:r>
      <w:r w:rsidR="00DA06A9">
        <w:rPr>
          <w:szCs w:val="20"/>
        </w:rPr>
        <w:t>World Café</w:t>
      </w:r>
      <w:r>
        <w:rPr>
          <w:szCs w:val="20"/>
        </w:rPr>
        <w:t xml:space="preserve"> setting.</w:t>
      </w:r>
    </w:p>
    <w:p w:rsidR="00B05725" w:rsidRDefault="00B05725" w:rsidP="00B05725">
      <w:pPr>
        <w:rPr>
          <w:szCs w:val="20"/>
        </w:rPr>
      </w:pPr>
    </w:p>
    <w:p w:rsidR="00B05725" w:rsidRPr="00C75592" w:rsidRDefault="00B05725" w:rsidP="00B05725">
      <w:pPr>
        <w:rPr>
          <w:szCs w:val="20"/>
        </w:rPr>
      </w:pPr>
      <w:r w:rsidRPr="00C75592">
        <w:rPr>
          <w:szCs w:val="20"/>
        </w:rPr>
        <w:t xml:space="preserve">Rapporteurs summarized the trends emerging from of Conversations 2 and 3: </w:t>
      </w:r>
    </w:p>
    <w:p w:rsidR="00B05725" w:rsidRPr="00C75592" w:rsidRDefault="00B05725" w:rsidP="00B05725">
      <w:pPr>
        <w:pStyle w:val="ListParagraph"/>
        <w:numPr>
          <w:ilvl w:val="0"/>
          <w:numId w:val="44"/>
        </w:numPr>
        <w:spacing w:after="120"/>
        <w:ind w:left="714" w:hanging="357"/>
        <w:contextualSpacing w:val="0"/>
        <w:rPr>
          <w:szCs w:val="20"/>
        </w:rPr>
      </w:pPr>
      <w:r w:rsidRPr="00C75592">
        <w:rPr>
          <w:szCs w:val="20"/>
        </w:rPr>
        <w:t xml:space="preserve">Gender equality will foster more creative and </w:t>
      </w:r>
      <w:r w:rsidR="002939A0">
        <w:rPr>
          <w:szCs w:val="20"/>
        </w:rPr>
        <w:t xml:space="preserve">an </w:t>
      </w:r>
      <w:r w:rsidRPr="00C75592">
        <w:rPr>
          <w:b/>
          <w:szCs w:val="20"/>
        </w:rPr>
        <w:t>efficient organization</w:t>
      </w:r>
      <w:r w:rsidRPr="00C75592">
        <w:rPr>
          <w:szCs w:val="20"/>
        </w:rPr>
        <w:t xml:space="preserve">. </w:t>
      </w:r>
    </w:p>
    <w:p w:rsidR="00B05725" w:rsidRPr="00C75592" w:rsidRDefault="00B05725" w:rsidP="00B05725">
      <w:pPr>
        <w:pStyle w:val="ListParagraph"/>
        <w:numPr>
          <w:ilvl w:val="0"/>
          <w:numId w:val="44"/>
        </w:numPr>
        <w:spacing w:after="120"/>
        <w:ind w:left="714" w:hanging="357"/>
        <w:contextualSpacing w:val="0"/>
        <w:rPr>
          <w:szCs w:val="20"/>
        </w:rPr>
      </w:pPr>
      <w:r w:rsidRPr="00C75592">
        <w:rPr>
          <w:szCs w:val="20"/>
        </w:rPr>
        <w:t xml:space="preserve">ITU Members should be involved and support the gender agenda by sending </w:t>
      </w:r>
      <w:r w:rsidRPr="00C75592">
        <w:rPr>
          <w:b/>
          <w:szCs w:val="20"/>
        </w:rPr>
        <w:t>more women as delegates</w:t>
      </w:r>
      <w:r w:rsidRPr="00C75592">
        <w:rPr>
          <w:szCs w:val="20"/>
        </w:rPr>
        <w:t xml:space="preserve"> to ITU activities and by granting </w:t>
      </w:r>
      <w:r w:rsidRPr="00C75592">
        <w:rPr>
          <w:b/>
          <w:szCs w:val="20"/>
        </w:rPr>
        <w:t>more fellowships to women</w:t>
      </w:r>
      <w:r w:rsidRPr="00C75592">
        <w:rPr>
          <w:szCs w:val="20"/>
        </w:rPr>
        <w:t>.</w:t>
      </w:r>
    </w:p>
    <w:p w:rsidR="00B05725" w:rsidRPr="00C75592" w:rsidRDefault="00B05725" w:rsidP="00B05725">
      <w:pPr>
        <w:pStyle w:val="ListParagraph"/>
        <w:numPr>
          <w:ilvl w:val="0"/>
          <w:numId w:val="44"/>
        </w:numPr>
        <w:spacing w:after="120"/>
        <w:ind w:left="714" w:hanging="357"/>
        <w:contextualSpacing w:val="0"/>
        <w:rPr>
          <w:szCs w:val="20"/>
        </w:rPr>
      </w:pPr>
      <w:r w:rsidRPr="00C75592">
        <w:rPr>
          <w:b/>
          <w:szCs w:val="20"/>
        </w:rPr>
        <w:t>HR management and recruitment policies</w:t>
      </w:r>
      <w:r w:rsidRPr="00C75592">
        <w:rPr>
          <w:szCs w:val="20"/>
        </w:rPr>
        <w:t xml:space="preserve"> should be adapted with outreach to women, quotas to achieve 50% women representation and work-life balance.</w:t>
      </w:r>
    </w:p>
    <w:p w:rsidR="00B05725" w:rsidRPr="00C75592" w:rsidRDefault="00B05725" w:rsidP="00B05725">
      <w:pPr>
        <w:pStyle w:val="ListParagraph"/>
        <w:numPr>
          <w:ilvl w:val="0"/>
          <w:numId w:val="44"/>
        </w:numPr>
        <w:spacing w:after="120"/>
        <w:ind w:left="714" w:hanging="357"/>
        <w:contextualSpacing w:val="0"/>
        <w:rPr>
          <w:szCs w:val="20"/>
        </w:rPr>
      </w:pPr>
      <w:r w:rsidRPr="00C75592">
        <w:rPr>
          <w:szCs w:val="20"/>
        </w:rPr>
        <w:t xml:space="preserve">In the third and last conversation participants produced many </w:t>
      </w:r>
      <w:r w:rsidRPr="00C75592">
        <w:rPr>
          <w:b/>
          <w:szCs w:val="20"/>
        </w:rPr>
        <w:t>concrete</w:t>
      </w:r>
      <w:r w:rsidRPr="00C75592">
        <w:rPr>
          <w:szCs w:val="20"/>
        </w:rPr>
        <w:t>, actionable</w:t>
      </w:r>
      <w:r w:rsidRPr="00C75592">
        <w:rPr>
          <w:b/>
          <w:szCs w:val="20"/>
        </w:rPr>
        <w:t xml:space="preserve"> ideas</w:t>
      </w:r>
      <w:r w:rsidRPr="00C75592">
        <w:rPr>
          <w:szCs w:val="20"/>
        </w:rPr>
        <w:t xml:space="preserve"> on their unique contribution to move the gender agenda forward.</w:t>
      </w:r>
      <w:r w:rsidR="007123C4">
        <w:rPr>
          <w:szCs w:val="20"/>
        </w:rPr>
        <w:t xml:space="preserve"> </w:t>
      </w:r>
      <w:r w:rsidRPr="00C75592">
        <w:rPr>
          <w:szCs w:val="20"/>
        </w:rPr>
        <w:t xml:space="preserve">Examples are: the </w:t>
      </w:r>
      <w:r w:rsidRPr="00C75592">
        <w:rPr>
          <w:b/>
          <w:szCs w:val="20"/>
        </w:rPr>
        <w:t>commitment</w:t>
      </w:r>
      <w:r w:rsidRPr="00C75592">
        <w:rPr>
          <w:szCs w:val="20"/>
        </w:rPr>
        <w:t xml:space="preserve"> to drafting a national gender</w:t>
      </w:r>
      <w:r w:rsidR="002939A0">
        <w:rPr>
          <w:szCs w:val="20"/>
        </w:rPr>
        <w:t xml:space="preserve"> policy</w:t>
      </w:r>
      <w:r w:rsidRPr="00C75592">
        <w:rPr>
          <w:szCs w:val="20"/>
        </w:rPr>
        <w:t>, undertaking the mentoring of women and identifying hidden discrimination.</w:t>
      </w:r>
    </w:p>
    <w:p w:rsidR="00B05725" w:rsidRDefault="00B05725">
      <w:pPr>
        <w:spacing w:before="0" w:after="200" w:line="276" w:lineRule="auto"/>
        <w:rPr>
          <w:szCs w:val="20"/>
        </w:rPr>
      </w:pPr>
      <w:r>
        <w:rPr>
          <w:szCs w:val="20"/>
        </w:rPr>
        <w:br w:type="page"/>
      </w:r>
    </w:p>
    <w:p w:rsidR="00BC5980" w:rsidRDefault="00BC5980" w:rsidP="002E50C2">
      <w:pPr>
        <w:pStyle w:val="Heading1"/>
      </w:pPr>
      <w:bookmarkStart w:id="20" w:name="_Toc337821129"/>
      <w:r w:rsidRPr="001360F9">
        <w:lastRenderedPageBreak/>
        <w:t xml:space="preserve">Closing </w:t>
      </w:r>
      <w:r w:rsidR="005059D5" w:rsidRPr="001360F9">
        <w:t>remarks</w:t>
      </w:r>
      <w:r w:rsidR="005059D5">
        <w:t>:</w:t>
      </w:r>
      <w:r w:rsidR="001360F9">
        <w:t xml:space="preserve"> Ms Doreen Bogdan, Chief </w:t>
      </w:r>
      <w:r w:rsidR="00582DCE">
        <w:t>SPM</w:t>
      </w:r>
      <w:bookmarkEnd w:id="20"/>
    </w:p>
    <w:p w:rsidR="002E50C2" w:rsidRPr="002E50C2" w:rsidRDefault="002E50C2" w:rsidP="002E50C2">
      <w:pPr>
        <w:rPr>
          <w:lang w:val="en-GB"/>
        </w:rPr>
      </w:pPr>
    </w:p>
    <w:p w:rsidR="0051740B" w:rsidRPr="00DC2CF1" w:rsidRDefault="0051740B" w:rsidP="0051740B">
      <w:pPr>
        <w:rPr>
          <w:b/>
          <w:szCs w:val="20"/>
        </w:rPr>
      </w:pPr>
      <w:r w:rsidRPr="00DC2CF1">
        <w:rPr>
          <w:b/>
          <w:szCs w:val="20"/>
        </w:rPr>
        <w:t>Closing remarks</w:t>
      </w:r>
    </w:p>
    <w:p w:rsidR="0051740B" w:rsidRPr="00DC2CF1" w:rsidRDefault="0051740B" w:rsidP="0051740B">
      <w:pPr>
        <w:rPr>
          <w:szCs w:val="20"/>
        </w:rPr>
      </w:pPr>
      <w:r w:rsidRPr="00DC2CF1">
        <w:rPr>
          <w:szCs w:val="20"/>
        </w:rPr>
        <w:t>Ms Doreen Bogdan – Chief of the Strategic Planning and Membership Department and Chair of the ITU Gender Task Force echoed the participants’ view that the meeting was a unique opportunity to engage in a discussion between ITU Council delegates and ITU staff. Thanks everyone.</w:t>
      </w:r>
    </w:p>
    <w:p w:rsidR="0051740B" w:rsidRPr="00DC2CF1" w:rsidRDefault="0051740B" w:rsidP="0051740B">
      <w:pPr>
        <w:pStyle w:val="Heading2"/>
        <w:rPr>
          <w:szCs w:val="20"/>
        </w:rPr>
      </w:pPr>
      <w:bookmarkStart w:id="21" w:name="_Toc337821130"/>
      <w:r w:rsidRPr="00DC2CF1">
        <w:rPr>
          <w:szCs w:val="20"/>
        </w:rPr>
        <w:t>14.1</w:t>
      </w:r>
      <w:r w:rsidRPr="00DC2CF1">
        <w:rPr>
          <w:szCs w:val="20"/>
        </w:rPr>
        <w:tab/>
        <w:t>Next steps</w:t>
      </w:r>
      <w:bookmarkEnd w:id="21"/>
    </w:p>
    <w:p w:rsidR="0051740B" w:rsidRPr="00DC2CF1" w:rsidRDefault="0051740B" w:rsidP="007123C4">
      <w:pPr>
        <w:rPr>
          <w:szCs w:val="20"/>
        </w:rPr>
      </w:pPr>
      <w:r w:rsidRPr="00DC2CF1">
        <w:rPr>
          <w:szCs w:val="20"/>
        </w:rPr>
        <w:t xml:space="preserve">Ms Bogdan presented the next steps </w:t>
      </w:r>
      <w:r w:rsidR="007123C4">
        <w:rPr>
          <w:szCs w:val="20"/>
        </w:rPr>
        <w:t>after</w:t>
      </w:r>
      <w:r w:rsidRPr="00DC2CF1">
        <w:rPr>
          <w:szCs w:val="20"/>
        </w:rPr>
        <w:t xml:space="preserve"> the </w:t>
      </w:r>
      <w:r w:rsidR="00DA06A9">
        <w:rPr>
          <w:szCs w:val="20"/>
        </w:rPr>
        <w:t>World Café</w:t>
      </w:r>
      <w:r w:rsidRPr="00DC2CF1">
        <w:rPr>
          <w:szCs w:val="20"/>
        </w:rPr>
        <w:t xml:space="preserve"> Engendering Change: </w:t>
      </w:r>
    </w:p>
    <w:p w:rsidR="0051740B" w:rsidRPr="00DC2CF1" w:rsidRDefault="0051740B" w:rsidP="0051740B">
      <w:pPr>
        <w:pStyle w:val="ListParagraph"/>
        <w:numPr>
          <w:ilvl w:val="0"/>
          <w:numId w:val="35"/>
        </w:numPr>
        <w:spacing w:after="120"/>
        <w:ind w:left="714" w:hanging="357"/>
        <w:contextualSpacing w:val="0"/>
        <w:rPr>
          <w:szCs w:val="20"/>
        </w:rPr>
      </w:pPr>
      <w:r>
        <w:rPr>
          <w:szCs w:val="20"/>
        </w:rPr>
        <w:t>The p</w:t>
      </w:r>
      <w:r w:rsidRPr="00DC2CF1">
        <w:rPr>
          <w:szCs w:val="20"/>
        </w:rPr>
        <w:t>resentation</w:t>
      </w:r>
      <w:r w:rsidR="000264B6">
        <w:rPr>
          <w:szCs w:val="20"/>
        </w:rPr>
        <w:t xml:space="preserve"> </w:t>
      </w:r>
      <w:r w:rsidR="000264B6" w:rsidRPr="00DC2CF1">
        <w:rPr>
          <w:szCs w:val="20"/>
        </w:rPr>
        <w:t xml:space="preserve">to Council </w:t>
      </w:r>
      <w:r w:rsidR="000264B6">
        <w:rPr>
          <w:szCs w:val="20"/>
        </w:rPr>
        <w:t>2012</w:t>
      </w:r>
      <w:r>
        <w:rPr>
          <w:szCs w:val="20"/>
        </w:rPr>
        <w:t xml:space="preserve">, on </w:t>
      </w:r>
      <w:r w:rsidR="000264B6">
        <w:rPr>
          <w:szCs w:val="20"/>
        </w:rPr>
        <w:t xml:space="preserve">the </w:t>
      </w:r>
      <w:r>
        <w:rPr>
          <w:szCs w:val="20"/>
        </w:rPr>
        <w:t xml:space="preserve">following day, </w:t>
      </w:r>
      <w:r w:rsidRPr="00DC2CF1">
        <w:rPr>
          <w:szCs w:val="20"/>
        </w:rPr>
        <w:t xml:space="preserve">of Document 49 on Resolution 70 </w:t>
      </w:r>
      <w:r w:rsidR="000264B6">
        <w:rPr>
          <w:szCs w:val="20"/>
        </w:rPr>
        <w:t>- Gender mainstreaming.</w:t>
      </w:r>
    </w:p>
    <w:p w:rsidR="0051740B" w:rsidRPr="000D1522" w:rsidRDefault="0051740B" w:rsidP="0051740B">
      <w:pPr>
        <w:pStyle w:val="ListParagraph"/>
        <w:numPr>
          <w:ilvl w:val="0"/>
          <w:numId w:val="35"/>
        </w:numPr>
        <w:spacing w:after="120"/>
        <w:ind w:left="714" w:hanging="357"/>
        <w:contextualSpacing w:val="0"/>
        <w:rPr>
          <w:szCs w:val="20"/>
        </w:rPr>
      </w:pPr>
      <w:r w:rsidRPr="00DC2CF1">
        <w:rPr>
          <w:szCs w:val="20"/>
        </w:rPr>
        <w:t>A brief</w:t>
      </w:r>
      <w:r>
        <w:rPr>
          <w:szCs w:val="20"/>
        </w:rPr>
        <w:t xml:space="preserve"> presentation to Council 2012, also on </w:t>
      </w:r>
      <w:r w:rsidR="000264B6">
        <w:rPr>
          <w:szCs w:val="20"/>
        </w:rPr>
        <w:t xml:space="preserve">the </w:t>
      </w:r>
      <w:r>
        <w:rPr>
          <w:szCs w:val="20"/>
        </w:rPr>
        <w:t>following day, to</w:t>
      </w:r>
      <w:r w:rsidRPr="00DC2CF1">
        <w:rPr>
          <w:szCs w:val="20"/>
        </w:rPr>
        <w:t xml:space="preserve"> report</w:t>
      </w:r>
      <w:r>
        <w:rPr>
          <w:szCs w:val="20"/>
        </w:rPr>
        <w:t xml:space="preserve"> on the outcomes of the </w:t>
      </w:r>
      <w:r w:rsidR="00DA06A9">
        <w:rPr>
          <w:szCs w:val="20"/>
        </w:rPr>
        <w:t>World Café</w:t>
      </w:r>
      <w:r>
        <w:rPr>
          <w:szCs w:val="20"/>
        </w:rPr>
        <w:t xml:space="preserve"> together with the Graphic Record of the event</w:t>
      </w:r>
      <w:r w:rsidRPr="000D1522">
        <w:rPr>
          <w:szCs w:val="20"/>
        </w:rPr>
        <w:t>, to be followed by a full report</w:t>
      </w:r>
      <w:r>
        <w:rPr>
          <w:szCs w:val="20"/>
        </w:rPr>
        <w:t>.</w:t>
      </w:r>
    </w:p>
    <w:p w:rsidR="0051740B" w:rsidRDefault="0051740B" w:rsidP="0051740B">
      <w:pPr>
        <w:pStyle w:val="ListParagraph"/>
        <w:numPr>
          <w:ilvl w:val="0"/>
          <w:numId w:val="35"/>
        </w:numPr>
        <w:spacing w:after="120"/>
        <w:ind w:left="714" w:hanging="357"/>
        <w:contextualSpacing w:val="0"/>
        <w:rPr>
          <w:szCs w:val="20"/>
        </w:rPr>
      </w:pPr>
      <w:r w:rsidRPr="00DC2CF1">
        <w:rPr>
          <w:szCs w:val="20"/>
        </w:rPr>
        <w:t>ITU Gender Task Force, created to ensure the workflow and actions related to the Resolution 70, will support and coordinate the implementation of gender mainstreaming activities.</w:t>
      </w:r>
    </w:p>
    <w:p w:rsidR="0051740B" w:rsidRDefault="000264B6" w:rsidP="007123C4">
      <w:pPr>
        <w:pStyle w:val="ListParagraph"/>
        <w:numPr>
          <w:ilvl w:val="0"/>
          <w:numId w:val="35"/>
        </w:numPr>
        <w:spacing w:after="120"/>
        <w:ind w:left="714" w:hanging="357"/>
        <w:contextualSpacing w:val="0"/>
        <w:rPr>
          <w:szCs w:val="20"/>
        </w:rPr>
      </w:pPr>
      <w:r>
        <w:rPr>
          <w:szCs w:val="20"/>
        </w:rPr>
        <w:t xml:space="preserve">The </w:t>
      </w:r>
      <w:r w:rsidRPr="00DC2CF1">
        <w:rPr>
          <w:szCs w:val="20"/>
        </w:rPr>
        <w:t xml:space="preserve">Gender Task Force </w:t>
      </w:r>
      <w:r>
        <w:rPr>
          <w:szCs w:val="20"/>
        </w:rPr>
        <w:t>will i</w:t>
      </w:r>
      <w:r w:rsidR="0051740B" w:rsidRPr="00DC2CF1">
        <w:rPr>
          <w:szCs w:val="20"/>
        </w:rPr>
        <w:t>nitiate work towards the establishment</w:t>
      </w:r>
      <w:r w:rsidR="0051740B">
        <w:rPr>
          <w:szCs w:val="20"/>
        </w:rPr>
        <w:t>, by next year,</w:t>
      </w:r>
      <w:r w:rsidR="0051740B" w:rsidRPr="00DC2CF1">
        <w:rPr>
          <w:szCs w:val="20"/>
        </w:rPr>
        <w:t xml:space="preserve"> of the ITU Gender Policy taking into account the </w:t>
      </w:r>
      <w:r w:rsidR="007123C4">
        <w:rPr>
          <w:szCs w:val="20"/>
        </w:rPr>
        <w:t>output</w:t>
      </w:r>
      <w:r w:rsidR="0051740B" w:rsidRPr="00DC2CF1">
        <w:rPr>
          <w:szCs w:val="20"/>
        </w:rPr>
        <w:t xml:space="preserve"> from the </w:t>
      </w:r>
      <w:r w:rsidR="00DA06A9">
        <w:rPr>
          <w:szCs w:val="20"/>
        </w:rPr>
        <w:t>World Café</w:t>
      </w:r>
      <w:r w:rsidR="0051740B" w:rsidRPr="00DC2CF1">
        <w:rPr>
          <w:szCs w:val="20"/>
        </w:rPr>
        <w:t xml:space="preserve"> Engendering Change</w:t>
      </w:r>
      <w:r w:rsidR="0051740B">
        <w:rPr>
          <w:szCs w:val="20"/>
        </w:rPr>
        <w:t>.</w:t>
      </w:r>
    </w:p>
    <w:p w:rsidR="00150BB4" w:rsidRDefault="00150BB4" w:rsidP="00150BB4">
      <w:pPr>
        <w:spacing w:after="120"/>
        <w:rPr>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48"/>
        <w:gridCol w:w="4449"/>
      </w:tblGrid>
      <w:tr w:rsidR="00150BB4" w:rsidRPr="00A26B1B" w:rsidTr="0022221A">
        <w:trPr>
          <w:trHeight w:val="3432"/>
        </w:trPr>
        <w:tc>
          <w:tcPr>
            <w:tcW w:w="4448" w:type="dxa"/>
            <w:tcMar>
              <w:top w:w="28" w:type="dxa"/>
              <w:bottom w:w="28" w:type="dxa"/>
            </w:tcMar>
            <w:vAlign w:val="center"/>
          </w:tcPr>
          <w:p w:rsidR="00150BB4" w:rsidRPr="00A26B1B" w:rsidRDefault="00150BB4" w:rsidP="0022221A">
            <w:pPr>
              <w:tabs>
                <w:tab w:val="left" w:pos="709"/>
              </w:tabs>
              <w:jc w:val="center"/>
              <w:rPr>
                <w:szCs w:val="20"/>
                <w:lang w:val="en-GB"/>
              </w:rPr>
            </w:pPr>
            <w:r>
              <w:rPr>
                <w:noProof/>
                <w:szCs w:val="20"/>
              </w:rPr>
              <w:drawing>
                <wp:inline distT="0" distB="0" distL="0" distR="0" wp14:anchorId="4CE94C89" wp14:editId="2D2A07F3">
                  <wp:extent cx="1839433" cy="1839433"/>
                  <wp:effectExtent l="0" t="0" r="0" b="0"/>
                  <wp:docPr id="20" name="Picture 20" descr="C:\Users\Saba\Documents\13 - ITU\World Cafe Gender\photos\7554746538_762c14a659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a\Documents\13 - ITU\World Cafe Gender\photos\7554746538_762c14a659_q.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39305" cy="1839305"/>
                          </a:xfrm>
                          <a:prstGeom prst="rect">
                            <a:avLst/>
                          </a:prstGeom>
                          <a:noFill/>
                          <a:ln>
                            <a:noFill/>
                          </a:ln>
                        </pic:spPr>
                      </pic:pic>
                    </a:graphicData>
                  </a:graphic>
                </wp:inline>
              </w:drawing>
            </w:r>
          </w:p>
        </w:tc>
        <w:tc>
          <w:tcPr>
            <w:tcW w:w="4449" w:type="dxa"/>
            <w:vAlign w:val="center"/>
          </w:tcPr>
          <w:p w:rsidR="00150BB4" w:rsidRPr="00A26B1B" w:rsidRDefault="00150BB4" w:rsidP="0022221A">
            <w:pPr>
              <w:tabs>
                <w:tab w:val="left" w:pos="709"/>
              </w:tabs>
              <w:jc w:val="center"/>
              <w:rPr>
                <w:szCs w:val="20"/>
                <w:lang w:val="en-GB"/>
              </w:rPr>
            </w:pPr>
            <w:r>
              <w:rPr>
                <w:noProof/>
                <w:szCs w:val="20"/>
              </w:rPr>
              <w:drawing>
                <wp:inline distT="0" distB="0" distL="0" distR="0" wp14:anchorId="407FC97F" wp14:editId="0161ED46">
                  <wp:extent cx="1807535" cy="1807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4745884_fa999859a3_q.jpg"/>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09219" cy="1809219"/>
                          </a:xfrm>
                          <a:prstGeom prst="rect">
                            <a:avLst/>
                          </a:prstGeom>
                        </pic:spPr>
                      </pic:pic>
                    </a:graphicData>
                  </a:graphic>
                </wp:inline>
              </w:drawing>
            </w:r>
          </w:p>
        </w:tc>
      </w:tr>
      <w:tr w:rsidR="00150BB4" w:rsidRPr="00A26B1B" w:rsidTr="0022221A">
        <w:trPr>
          <w:trHeight w:val="3043"/>
        </w:trPr>
        <w:tc>
          <w:tcPr>
            <w:tcW w:w="4448" w:type="dxa"/>
            <w:tcMar>
              <w:top w:w="28" w:type="dxa"/>
              <w:bottom w:w="28" w:type="dxa"/>
            </w:tcMar>
            <w:vAlign w:val="center"/>
          </w:tcPr>
          <w:p w:rsidR="00150BB4" w:rsidRDefault="00150BB4" w:rsidP="0022221A">
            <w:pPr>
              <w:tabs>
                <w:tab w:val="left" w:pos="709"/>
              </w:tabs>
              <w:jc w:val="center"/>
              <w:rPr>
                <w:noProof/>
                <w:szCs w:val="20"/>
                <w:lang w:val="fr-FR" w:eastAsia="fr-FR"/>
              </w:rPr>
            </w:pPr>
            <w:r>
              <w:rPr>
                <w:noProof/>
                <w:szCs w:val="20"/>
              </w:rPr>
              <w:drawing>
                <wp:inline distT="0" distB="0" distL="0" distR="0" wp14:anchorId="24D84BA1" wp14:editId="18DA37FC">
                  <wp:extent cx="1818168" cy="18181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4740920_9ec7958017_q.jpg"/>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19861" cy="1819861"/>
                          </a:xfrm>
                          <a:prstGeom prst="rect">
                            <a:avLst/>
                          </a:prstGeom>
                        </pic:spPr>
                      </pic:pic>
                    </a:graphicData>
                  </a:graphic>
                </wp:inline>
              </w:drawing>
            </w:r>
          </w:p>
        </w:tc>
        <w:tc>
          <w:tcPr>
            <w:tcW w:w="4449" w:type="dxa"/>
            <w:vAlign w:val="center"/>
          </w:tcPr>
          <w:p w:rsidR="00150BB4" w:rsidRPr="00A26B1B" w:rsidRDefault="00150BB4" w:rsidP="0022221A">
            <w:pPr>
              <w:tabs>
                <w:tab w:val="left" w:pos="709"/>
              </w:tabs>
              <w:jc w:val="center"/>
              <w:rPr>
                <w:szCs w:val="20"/>
                <w:lang w:val="en-GB"/>
              </w:rPr>
            </w:pPr>
            <w:r>
              <w:rPr>
                <w:noProof/>
                <w:szCs w:val="20"/>
              </w:rPr>
              <w:drawing>
                <wp:inline distT="0" distB="0" distL="0" distR="0" wp14:anchorId="06A26B05" wp14:editId="1FF05DF2">
                  <wp:extent cx="1807534" cy="1807534"/>
                  <wp:effectExtent l="0" t="0" r="0" b="0"/>
                  <wp:docPr id="21" name="Picture 21" descr="C:\Users\Saba\Documents\13 - ITU\World Cafe Gender\photos\7554746318_dbf62bac4b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a\Documents\13 - ITU\World Cafe Gender\photos\7554746318_dbf62bac4b_q.jpg"/>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07535" cy="1807535"/>
                          </a:xfrm>
                          <a:prstGeom prst="rect">
                            <a:avLst/>
                          </a:prstGeom>
                          <a:noFill/>
                          <a:ln>
                            <a:noFill/>
                          </a:ln>
                        </pic:spPr>
                      </pic:pic>
                    </a:graphicData>
                  </a:graphic>
                </wp:inline>
              </w:drawing>
            </w:r>
          </w:p>
        </w:tc>
      </w:tr>
    </w:tbl>
    <w:p w:rsidR="0051740B" w:rsidRDefault="0051740B">
      <w:pPr>
        <w:spacing w:before="0" w:after="200" w:line="276" w:lineRule="auto"/>
        <w:rPr>
          <w:szCs w:val="20"/>
        </w:rPr>
      </w:pPr>
      <w:r>
        <w:rPr>
          <w:szCs w:val="20"/>
        </w:rPr>
        <w:br w:type="page"/>
      </w:r>
    </w:p>
    <w:p w:rsidR="00E050B7" w:rsidRPr="00E050B7" w:rsidRDefault="00E050B7" w:rsidP="00E050B7">
      <w:pPr>
        <w:pStyle w:val="Heading1"/>
      </w:pPr>
      <w:bookmarkStart w:id="22" w:name="_Toc337821131"/>
      <w:r w:rsidRPr="00E050B7">
        <w:lastRenderedPageBreak/>
        <w:t>Participants’ feedback</w:t>
      </w:r>
      <w:bookmarkEnd w:id="22"/>
    </w:p>
    <w:p w:rsidR="00701C9A" w:rsidRDefault="00E050B7" w:rsidP="00425FAF">
      <w:pPr>
        <w:pStyle w:val="Heading2"/>
      </w:pPr>
      <w:bookmarkStart w:id="23" w:name="_Toc337821132"/>
      <w:r w:rsidRPr="00E050B7">
        <w:t>15.1</w:t>
      </w:r>
      <w:r w:rsidRPr="00E050B7">
        <w:tab/>
      </w:r>
      <w:r w:rsidR="00425FAF">
        <w:t>Overall figures</w:t>
      </w:r>
      <w:bookmarkEnd w:id="23"/>
    </w:p>
    <w:p w:rsidR="0066240F" w:rsidRPr="006559C0" w:rsidRDefault="0066240F" w:rsidP="0066240F">
      <w:pPr>
        <w:rPr>
          <w:lang w:val="en-GB"/>
        </w:rPr>
      </w:pPr>
      <w:r w:rsidRPr="006559C0">
        <w:rPr>
          <w:lang w:val="en-GB"/>
        </w:rPr>
        <w:t>73 forms were filled in, out of over 100 participants</w:t>
      </w:r>
      <w:r>
        <w:rPr>
          <w:lang w:val="en-GB"/>
        </w:rPr>
        <w:t>.</w:t>
      </w:r>
      <w:r>
        <w:rPr>
          <w:lang w:val="en-GB"/>
        </w:rPr>
        <w:br/>
      </w:r>
    </w:p>
    <w:p w:rsidR="00812A40" w:rsidRPr="007221B7" w:rsidRDefault="007528B3" w:rsidP="007528B3">
      <w:pPr>
        <w:pStyle w:val="ListParagraph"/>
        <w:numPr>
          <w:ilvl w:val="0"/>
          <w:numId w:val="31"/>
        </w:numPr>
        <w:tabs>
          <w:tab w:val="left" w:pos="3969"/>
          <w:tab w:val="left" w:pos="4111"/>
        </w:tabs>
        <w:spacing w:after="120"/>
        <w:ind w:left="1077" w:hanging="357"/>
        <w:contextualSpacing w:val="0"/>
        <w:rPr>
          <w:szCs w:val="20"/>
        </w:rPr>
      </w:pPr>
      <w:r>
        <w:rPr>
          <w:bCs/>
          <w:szCs w:val="20"/>
          <w:lang w:val="en-GB"/>
        </w:rPr>
        <w:t>Feedback forms received:</w:t>
      </w:r>
      <w:r>
        <w:rPr>
          <w:bCs/>
          <w:szCs w:val="20"/>
          <w:lang w:val="en-GB"/>
        </w:rPr>
        <w:tab/>
      </w:r>
      <w:r w:rsidR="00A26B1B" w:rsidRPr="007221B7">
        <w:rPr>
          <w:bCs/>
          <w:szCs w:val="20"/>
          <w:lang w:val="en-GB"/>
        </w:rPr>
        <w:t>73</w:t>
      </w:r>
    </w:p>
    <w:p w:rsidR="00812A40" w:rsidRPr="007221B7" w:rsidRDefault="00A26B1B" w:rsidP="007528B3">
      <w:pPr>
        <w:pStyle w:val="ListParagraph"/>
        <w:numPr>
          <w:ilvl w:val="0"/>
          <w:numId w:val="31"/>
        </w:numPr>
        <w:tabs>
          <w:tab w:val="left" w:pos="3969"/>
        </w:tabs>
        <w:spacing w:after="120"/>
        <w:ind w:left="1077" w:hanging="357"/>
        <w:contextualSpacing w:val="0"/>
        <w:rPr>
          <w:szCs w:val="20"/>
        </w:rPr>
      </w:pPr>
      <w:r w:rsidRPr="007221B7">
        <w:rPr>
          <w:bCs/>
          <w:szCs w:val="20"/>
          <w:lang w:val="en-GB"/>
        </w:rPr>
        <w:t>Level of satisfaction 5:</w:t>
      </w:r>
      <w:r w:rsidR="007528B3">
        <w:rPr>
          <w:bCs/>
          <w:szCs w:val="20"/>
          <w:lang w:val="en-GB"/>
        </w:rPr>
        <w:tab/>
      </w:r>
      <w:r w:rsidRPr="007221B7">
        <w:rPr>
          <w:bCs/>
          <w:szCs w:val="20"/>
          <w:lang w:val="en-GB"/>
        </w:rPr>
        <w:t>39</w:t>
      </w:r>
    </w:p>
    <w:p w:rsidR="00812A40" w:rsidRPr="007221B7" w:rsidRDefault="00A26B1B" w:rsidP="007528B3">
      <w:pPr>
        <w:pStyle w:val="ListParagraph"/>
        <w:numPr>
          <w:ilvl w:val="0"/>
          <w:numId w:val="31"/>
        </w:numPr>
        <w:tabs>
          <w:tab w:val="left" w:pos="3969"/>
          <w:tab w:val="left" w:pos="4111"/>
        </w:tabs>
        <w:spacing w:after="120"/>
        <w:ind w:left="1077" w:hanging="357"/>
        <w:contextualSpacing w:val="0"/>
        <w:rPr>
          <w:szCs w:val="20"/>
        </w:rPr>
      </w:pPr>
      <w:r w:rsidRPr="007221B7">
        <w:rPr>
          <w:bCs/>
          <w:szCs w:val="20"/>
          <w:lang w:val="en-GB"/>
        </w:rPr>
        <w:t>Level of satisfaction 4:</w:t>
      </w:r>
      <w:r w:rsidR="007528B3">
        <w:rPr>
          <w:bCs/>
          <w:szCs w:val="20"/>
          <w:lang w:val="en-GB"/>
        </w:rPr>
        <w:tab/>
      </w:r>
      <w:r w:rsidRPr="007221B7">
        <w:rPr>
          <w:bCs/>
          <w:szCs w:val="20"/>
          <w:lang w:val="en-GB"/>
        </w:rPr>
        <w:t>27</w:t>
      </w:r>
    </w:p>
    <w:p w:rsidR="00812A40" w:rsidRPr="007221B7" w:rsidRDefault="007528B3" w:rsidP="007528B3">
      <w:pPr>
        <w:pStyle w:val="ListParagraph"/>
        <w:numPr>
          <w:ilvl w:val="0"/>
          <w:numId w:val="31"/>
        </w:numPr>
        <w:tabs>
          <w:tab w:val="left" w:pos="3969"/>
          <w:tab w:val="left" w:pos="4111"/>
        </w:tabs>
        <w:spacing w:after="120"/>
        <w:ind w:left="1077" w:hanging="357"/>
        <w:contextualSpacing w:val="0"/>
        <w:rPr>
          <w:szCs w:val="20"/>
        </w:rPr>
      </w:pPr>
      <w:r>
        <w:rPr>
          <w:bCs/>
          <w:szCs w:val="20"/>
          <w:lang w:val="en-GB"/>
        </w:rPr>
        <w:t>Level of satisfaction 3:</w:t>
      </w:r>
      <w:r>
        <w:rPr>
          <w:bCs/>
          <w:szCs w:val="20"/>
          <w:lang w:val="en-GB"/>
        </w:rPr>
        <w:tab/>
        <w:t xml:space="preserve"> </w:t>
      </w:r>
      <w:r w:rsidR="00A26B1B" w:rsidRPr="007221B7">
        <w:rPr>
          <w:bCs/>
          <w:szCs w:val="20"/>
          <w:lang w:val="en-GB"/>
        </w:rPr>
        <w:t>7</w:t>
      </w:r>
    </w:p>
    <w:p w:rsidR="00812A40" w:rsidRPr="00AA7AEA" w:rsidRDefault="00A26B1B" w:rsidP="007221B7">
      <w:pPr>
        <w:pStyle w:val="ListParagraph"/>
        <w:numPr>
          <w:ilvl w:val="0"/>
          <w:numId w:val="31"/>
        </w:numPr>
        <w:spacing w:after="120"/>
        <w:ind w:left="1077" w:hanging="357"/>
        <w:contextualSpacing w:val="0"/>
        <w:rPr>
          <w:szCs w:val="20"/>
        </w:rPr>
      </w:pPr>
      <w:r w:rsidRPr="007221B7">
        <w:rPr>
          <w:bCs/>
          <w:szCs w:val="20"/>
          <w:lang w:val="en-GB"/>
        </w:rPr>
        <w:t xml:space="preserve">Recommend using </w:t>
      </w:r>
      <w:r w:rsidR="00DA06A9">
        <w:rPr>
          <w:bCs/>
          <w:szCs w:val="20"/>
          <w:lang w:val="en-GB"/>
        </w:rPr>
        <w:t>World Café</w:t>
      </w:r>
      <w:r w:rsidRPr="007221B7">
        <w:rPr>
          <w:bCs/>
          <w:szCs w:val="20"/>
          <w:lang w:val="en-GB"/>
        </w:rPr>
        <w:t xml:space="preserve"> again: 70</w:t>
      </w:r>
      <w:r w:rsidR="007221B7" w:rsidRPr="007221B7">
        <w:rPr>
          <w:bCs/>
          <w:szCs w:val="20"/>
          <w:lang w:val="en-GB"/>
        </w:rPr>
        <w:t xml:space="preserve"> </w:t>
      </w:r>
      <w:r w:rsidR="00E328D4">
        <w:rPr>
          <w:bCs/>
          <w:szCs w:val="20"/>
          <w:lang w:val="en-GB"/>
        </w:rPr>
        <w:t>(95% of respondents)</w:t>
      </w:r>
    </w:p>
    <w:p w:rsidR="00AA7AEA" w:rsidRDefault="00AA7AEA" w:rsidP="00AA7AEA">
      <w:pPr>
        <w:pStyle w:val="Heading2"/>
      </w:pPr>
      <w:bookmarkStart w:id="24" w:name="_Toc337821133"/>
      <w:r>
        <w:t>15.</w:t>
      </w:r>
      <w:r w:rsidR="0066240F">
        <w:t>2</w:t>
      </w:r>
      <w:r>
        <w:tab/>
        <w:t>Overall impressions</w:t>
      </w:r>
      <w:bookmarkEnd w:id="24"/>
    </w:p>
    <w:p w:rsidR="009944FA" w:rsidRDefault="00E328D4" w:rsidP="00E46CDF">
      <w:r>
        <w:t xml:space="preserve">A great majority of participants </w:t>
      </w:r>
      <w:r w:rsidR="00E46CDF">
        <w:t xml:space="preserve">enjoyed the experience of the </w:t>
      </w:r>
      <w:r w:rsidR="00DA06A9">
        <w:t>World Café</w:t>
      </w:r>
      <w:r w:rsidR="00E46CDF">
        <w:t xml:space="preserve"> and were enthusiastic about </w:t>
      </w:r>
      <w:r w:rsidR="00E46CDF" w:rsidRPr="00E46CDF">
        <w:t xml:space="preserve">this innovative </w:t>
      </w:r>
      <w:r w:rsidR="00E46CDF">
        <w:t>approach, considering it an extremely useful tool to exchange ideas in a collaborative atmosphere.</w:t>
      </w:r>
      <w:r w:rsidR="007123C4">
        <w:t xml:space="preserve"> </w:t>
      </w:r>
      <w:r w:rsidR="00B24D17">
        <w:t xml:space="preserve">The participatory concept of </w:t>
      </w:r>
      <w:r w:rsidR="001F4523">
        <w:t>t</w:t>
      </w:r>
      <w:r w:rsidR="00B24D17">
        <w:t xml:space="preserve">he </w:t>
      </w:r>
      <w:r w:rsidR="00DA06A9">
        <w:t>World Café</w:t>
      </w:r>
      <w:r w:rsidR="00B24D17">
        <w:t xml:space="preserve"> was highlighted as was the interactive, dynamic and open nature of the process.</w:t>
      </w:r>
    </w:p>
    <w:p w:rsidR="009944FA" w:rsidRDefault="002D45C5" w:rsidP="00E46CDF">
      <w:r>
        <w:t xml:space="preserve">The interaction between ITU Council </w:t>
      </w:r>
      <w:r w:rsidR="007123C4">
        <w:t xml:space="preserve">Members </w:t>
      </w:r>
      <w:r>
        <w:t xml:space="preserve">and ITU </w:t>
      </w:r>
      <w:r w:rsidR="007123C4">
        <w:t xml:space="preserve">Staff </w:t>
      </w:r>
      <w:r>
        <w:t xml:space="preserve">was appreciated as an excellent opportunity to </w:t>
      </w:r>
      <w:r w:rsidR="00B557F5">
        <w:t xml:space="preserve">meet new people and </w:t>
      </w:r>
      <w:r>
        <w:t>hold fruitful conversations</w:t>
      </w:r>
      <w:r w:rsidR="00B557F5">
        <w:t xml:space="preserve"> on an important topic</w:t>
      </w:r>
      <w:r>
        <w:t>.</w:t>
      </w:r>
    </w:p>
    <w:p w:rsidR="00B838C6" w:rsidRDefault="0066240F" w:rsidP="00E46CDF">
      <w:r>
        <w:t xml:space="preserve">Attendees expressed the desire that the outcomes of the </w:t>
      </w:r>
      <w:r w:rsidR="00DA06A9">
        <w:t>World Café</w:t>
      </w:r>
      <w:r>
        <w:t xml:space="preserve"> be put into action.</w:t>
      </w:r>
    </w:p>
    <w:p w:rsidR="00DD7FFC" w:rsidRPr="00E46CDF" w:rsidRDefault="00DD7FFC" w:rsidP="00E46CDF">
      <w:r>
        <w:t xml:space="preserve">The full transcript of the feedback forms can be found in </w:t>
      </w:r>
      <w:r w:rsidRPr="00DD7FFC">
        <w:rPr>
          <w:b/>
          <w:bCs/>
        </w:rPr>
        <w:t>Annexes 4a</w:t>
      </w:r>
      <w:r>
        <w:t xml:space="preserve">, </w:t>
      </w:r>
      <w:r w:rsidRPr="00DD7FFC">
        <w:rPr>
          <w:b/>
          <w:bCs/>
        </w:rPr>
        <w:t>4b</w:t>
      </w:r>
      <w:r>
        <w:t xml:space="preserve"> and </w:t>
      </w:r>
      <w:r w:rsidRPr="00DD7FFC">
        <w:rPr>
          <w:b/>
          <w:bCs/>
        </w:rPr>
        <w:t>4c</w:t>
      </w:r>
      <w:r>
        <w:t>.</w:t>
      </w:r>
    </w:p>
    <w:p w:rsidR="005C654E" w:rsidRDefault="00D2599C" w:rsidP="00D2599C">
      <w:pPr>
        <w:pStyle w:val="Heading2"/>
      </w:pPr>
      <w:bookmarkStart w:id="25" w:name="_Toc337821134"/>
      <w:r>
        <w:t>15.</w:t>
      </w:r>
      <w:r w:rsidR="00661A07">
        <w:t>3</w:t>
      </w:r>
      <w:r>
        <w:tab/>
      </w:r>
      <w:r w:rsidR="0066240F">
        <w:t>Word Cloud</w:t>
      </w:r>
      <w:r w:rsidR="00AF73EA">
        <w:t xml:space="preserve"> - </w:t>
      </w:r>
      <w:r w:rsidR="0066240F">
        <w:t xml:space="preserve">How did you like the </w:t>
      </w:r>
      <w:r w:rsidR="00DA06A9">
        <w:t>World Café</w:t>
      </w:r>
      <w:r w:rsidR="00AF73EA">
        <w:t>?</w:t>
      </w:r>
      <w:bookmarkEnd w:id="25"/>
    </w:p>
    <w:p w:rsidR="0066240F" w:rsidRPr="0066240F" w:rsidRDefault="0066240F" w:rsidP="0066240F"/>
    <w:p w:rsidR="00BF22A2" w:rsidRPr="00A26B1B" w:rsidRDefault="006B6EB4" w:rsidP="0066240F">
      <w:pPr>
        <w:tabs>
          <w:tab w:val="left" w:pos="709"/>
        </w:tabs>
        <w:ind w:left="-284" w:right="-164"/>
        <w:jc w:val="center"/>
        <w:rPr>
          <w:szCs w:val="20"/>
          <w:lang w:val="en-GB"/>
        </w:rPr>
      </w:pPr>
      <w:r>
        <w:rPr>
          <w:noProof/>
          <w:szCs w:val="20"/>
        </w:rPr>
        <w:drawing>
          <wp:inline distT="0" distB="0" distL="0" distR="0" wp14:anchorId="55B6E2FF" wp14:editId="642F34BD">
            <wp:extent cx="6103573" cy="3157870"/>
            <wp:effectExtent l="0" t="0" r="0" b="0"/>
            <wp:docPr id="6" name="Picture 6" descr="C:\Users\Saba\Documents\13 - ITU\World Cafe Gender\wordle 4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a\Documents\13 - ITU\World Cafe Gender\wordle 4 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3573" cy="3157870"/>
                    </a:xfrm>
                    <a:prstGeom prst="rect">
                      <a:avLst/>
                    </a:prstGeom>
                    <a:noFill/>
                    <a:ln>
                      <a:noFill/>
                    </a:ln>
                  </pic:spPr>
                </pic:pic>
              </a:graphicData>
            </a:graphic>
          </wp:inline>
        </w:drawing>
      </w:r>
    </w:p>
    <w:p w:rsidR="007C6D3A" w:rsidRPr="00A26B1B" w:rsidRDefault="007C6D3A" w:rsidP="001B2779">
      <w:pPr>
        <w:tabs>
          <w:tab w:val="left" w:pos="709"/>
        </w:tabs>
        <w:rPr>
          <w:szCs w:val="20"/>
          <w:lang w:val="en-GB"/>
        </w:rPr>
      </w:pPr>
    </w:p>
    <w:p w:rsidR="00B30B5F" w:rsidRDefault="00B30B5F">
      <w:pPr>
        <w:spacing w:before="0" w:after="200" w:line="276" w:lineRule="auto"/>
        <w:rPr>
          <w:szCs w:val="20"/>
          <w:lang w:val="en-GB"/>
        </w:rPr>
      </w:pPr>
      <w:r>
        <w:rPr>
          <w:szCs w:val="20"/>
          <w:lang w:val="en-GB"/>
        </w:rPr>
        <w:br w:type="page"/>
      </w:r>
    </w:p>
    <w:p w:rsidR="0066240F" w:rsidRDefault="0066240F" w:rsidP="0066240F">
      <w:pPr>
        <w:pStyle w:val="Heading2"/>
      </w:pPr>
      <w:bookmarkStart w:id="26" w:name="_Toc337821135"/>
      <w:r>
        <w:rPr>
          <w:lang w:val="en-GB"/>
        </w:rPr>
        <w:lastRenderedPageBreak/>
        <w:t>15.</w:t>
      </w:r>
      <w:r w:rsidR="00500988">
        <w:rPr>
          <w:lang w:val="en-GB"/>
        </w:rPr>
        <w:t>4</w:t>
      </w:r>
      <w:r>
        <w:rPr>
          <w:lang w:val="en-GB"/>
        </w:rPr>
        <w:tab/>
      </w:r>
      <w:r w:rsidRPr="00A26B1B">
        <w:t xml:space="preserve">Word Cloud </w:t>
      </w:r>
      <w:r w:rsidR="00AF73EA">
        <w:t xml:space="preserve">- </w:t>
      </w:r>
      <w:r>
        <w:t xml:space="preserve">Would you recommend using </w:t>
      </w:r>
      <w:r w:rsidR="00AF73EA">
        <w:t>it</w:t>
      </w:r>
      <w:r>
        <w:t xml:space="preserve"> again</w:t>
      </w:r>
      <w:r w:rsidRPr="00A26B1B">
        <w:t>?</w:t>
      </w:r>
      <w:bookmarkEnd w:id="26"/>
    </w:p>
    <w:p w:rsidR="00EA6D7A" w:rsidRDefault="00EA6D7A" w:rsidP="00EA6D7A">
      <w:pPr>
        <w:rPr>
          <w:szCs w:val="20"/>
        </w:rPr>
      </w:pPr>
      <w:r>
        <w:rPr>
          <w:szCs w:val="20"/>
          <w:lang w:val="en-GB"/>
        </w:rPr>
        <w:t>95% of respondents (</w:t>
      </w:r>
      <w:r w:rsidR="0066240F">
        <w:rPr>
          <w:szCs w:val="20"/>
          <w:lang w:val="en-GB"/>
        </w:rPr>
        <w:t xml:space="preserve">70 out 73 </w:t>
      </w:r>
      <w:r w:rsidR="0066240F" w:rsidRPr="00B30B5F">
        <w:rPr>
          <w:szCs w:val="20"/>
          <w:lang w:val="en-GB"/>
        </w:rPr>
        <w:t>respond</w:t>
      </w:r>
      <w:r w:rsidR="0066240F">
        <w:rPr>
          <w:szCs w:val="20"/>
          <w:lang w:val="en-GB"/>
        </w:rPr>
        <w:t>ents</w:t>
      </w:r>
      <w:r>
        <w:rPr>
          <w:szCs w:val="20"/>
          <w:lang w:val="en-GB"/>
        </w:rPr>
        <w:t xml:space="preserve">) </w:t>
      </w:r>
      <w:r w:rsidR="0066240F" w:rsidRPr="00B30B5F">
        <w:rPr>
          <w:szCs w:val="20"/>
          <w:lang w:val="en-GB"/>
        </w:rPr>
        <w:t>recommend</w:t>
      </w:r>
      <w:r w:rsidR="009D3029">
        <w:rPr>
          <w:szCs w:val="20"/>
          <w:lang w:val="en-GB"/>
        </w:rPr>
        <w:t>ed</w:t>
      </w:r>
      <w:r w:rsidR="0066240F" w:rsidRPr="00B30B5F">
        <w:rPr>
          <w:szCs w:val="20"/>
          <w:lang w:val="en-GB"/>
        </w:rPr>
        <w:t xml:space="preserve"> the</w:t>
      </w:r>
      <w:r>
        <w:rPr>
          <w:szCs w:val="20"/>
          <w:lang w:val="en-GB"/>
        </w:rPr>
        <w:t xml:space="preserve"> continued use</w:t>
      </w:r>
      <w:r w:rsidR="001768A9">
        <w:rPr>
          <w:szCs w:val="20"/>
          <w:lang w:val="en-GB"/>
        </w:rPr>
        <w:t xml:space="preserve"> of</w:t>
      </w:r>
      <w:r w:rsidR="0066240F" w:rsidRPr="00B30B5F">
        <w:rPr>
          <w:szCs w:val="20"/>
          <w:lang w:val="en-GB"/>
        </w:rPr>
        <w:t xml:space="preserve"> </w:t>
      </w:r>
      <w:r>
        <w:rPr>
          <w:szCs w:val="20"/>
          <w:lang w:val="en-GB"/>
        </w:rPr>
        <w:t xml:space="preserve">the </w:t>
      </w:r>
      <w:r w:rsidR="00DA06A9">
        <w:rPr>
          <w:szCs w:val="20"/>
          <w:lang w:val="en-GB"/>
        </w:rPr>
        <w:t>World Café</w:t>
      </w:r>
      <w:r>
        <w:rPr>
          <w:szCs w:val="20"/>
          <w:lang w:val="en-GB"/>
        </w:rPr>
        <w:t xml:space="preserve">, </w:t>
      </w:r>
      <w:r w:rsidRPr="00F26F36">
        <w:rPr>
          <w:szCs w:val="20"/>
        </w:rPr>
        <w:t>ITU’s innovative collaborati</w:t>
      </w:r>
      <w:r>
        <w:rPr>
          <w:szCs w:val="20"/>
        </w:rPr>
        <w:t>ve</w:t>
      </w:r>
      <w:r w:rsidRPr="00F26F36">
        <w:rPr>
          <w:szCs w:val="20"/>
        </w:rPr>
        <w:t xml:space="preserve"> tool</w:t>
      </w:r>
      <w:r>
        <w:rPr>
          <w:szCs w:val="20"/>
        </w:rPr>
        <w:t>.</w:t>
      </w:r>
      <w:r w:rsidR="007123C4">
        <w:rPr>
          <w:szCs w:val="20"/>
        </w:rPr>
        <w:t xml:space="preserve"> </w:t>
      </w:r>
      <w:r w:rsidR="001768A9">
        <w:rPr>
          <w:szCs w:val="20"/>
        </w:rPr>
        <w:t>Participants suggested different contexts in which to use this tool such as Council, WCIT, WTSA, PP, RC and for various purposes including brainstorming, problem solving, team building and also as a follow-up</w:t>
      </w:r>
      <w:r w:rsidR="009D3029">
        <w:rPr>
          <w:szCs w:val="20"/>
        </w:rPr>
        <w:t xml:space="preserve"> session</w:t>
      </w:r>
      <w:r w:rsidR="001768A9">
        <w:rPr>
          <w:szCs w:val="20"/>
        </w:rPr>
        <w:t xml:space="preserve"> to the present event on gender mainstreaming.</w:t>
      </w:r>
    </w:p>
    <w:p w:rsidR="00EA6D7A" w:rsidRPr="00E328D4" w:rsidRDefault="00EA6D7A" w:rsidP="0066240F">
      <w:pPr>
        <w:rPr>
          <w:lang w:val="en-GB"/>
        </w:rPr>
      </w:pPr>
    </w:p>
    <w:p w:rsidR="0066240F" w:rsidRPr="00A26B1B" w:rsidRDefault="0066240F" w:rsidP="0066240F">
      <w:pPr>
        <w:tabs>
          <w:tab w:val="left" w:pos="709"/>
        </w:tabs>
        <w:rPr>
          <w:b/>
          <w:szCs w:val="20"/>
          <w:lang w:val="en-GB"/>
        </w:rPr>
      </w:pPr>
      <w:r>
        <w:rPr>
          <w:b/>
          <w:noProof/>
          <w:szCs w:val="20"/>
        </w:rPr>
        <w:drawing>
          <wp:inline distT="0" distB="0" distL="0" distR="0" wp14:anchorId="118E1779" wp14:editId="13273D79">
            <wp:extent cx="4845132" cy="2896622"/>
            <wp:effectExtent l="0" t="0" r="0" b="0"/>
            <wp:docPr id="5" name="Picture 5" descr="C:\Users\Saba\Documents\13 - ITU\World Cafe Gender\wordle 5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a\Documents\13 - ITU\World Cafe Gender\wordle 5 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1523" cy="2894465"/>
                    </a:xfrm>
                    <a:prstGeom prst="rect">
                      <a:avLst/>
                    </a:prstGeom>
                    <a:noFill/>
                    <a:ln>
                      <a:noFill/>
                    </a:ln>
                  </pic:spPr>
                </pic:pic>
              </a:graphicData>
            </a:graphic>
          </wp:inline>
        </w:drawing>
      </w:r>
    </w:p>
    <w:p w:rsidR="0066240F" w:rsidRDefault="0066240F" w:rsidP="0066240F">
      <w:pPr>
        <w:tabs>
          <w:tab w:val="left" w:pos="709"/>
        </w:tabs>
        <w:spacing w:after="200" w:line="276" w:lineRule="auto"/>
        <w:rPr>
          <w:b/>
          <w:szCs w:val="20"/>
          <w:lang w:val="en-GB"/>
        </w:rPr>
      </w:pPr>
    </w:p>
    <w:p w:rsidR="00147884" w:rsidRDefault="00147884">
      <w:pPr>
        <w:spacing w:before="0" w:after="200" w:line="276" w:lineRule="auto"/>
        <w:rPr>
          <w:rFonts w:cs="Tahoma"/>
          <w:szCs w:val="20"/>
          <w:lang w:val="fr-CH"/>
        </w:rPr>
      </w:pPr>
      <w:r>
        <w:rPr>
          <w:rFonts w:cs="Tahoma"/>
          <w:szCs w:val="20"/>
          <w:lang w:val="fr-CH"/>
        </w:rPr>
        <w:br w:type="page"/>
      </w:r>
    </w:p>
    <w:p w:rsidR="00BF5DF0" w:rsidRPr="00A26B1B" w:rsidRDefault="008D676A" w:rsidP="00386A2C">
      <w:pPr>
        <w:pStyle w:val="Heading1"/>
      </w:pPr>
      <w:bookmarkStart w:id="27" w:name="_Toc337821136"/>
      <w:r>
        <w:rPr>
          <w:lang w:val="fr-FR"/>
        </w:rPr>
        <w:lastRenderedPageBreak/>
        <w:t>Organizers</w:t>
      </w:r>
      <w:bookmarkEnd w:id="27"/>
    </w:p>
    <w:p w:rsidR="00BF5DF0" w:rsidRDefault="00BF5DF0" w:rsidP="00BF5DF0">
      <w:pPr>
        <w:tabs>
          <w:tab w:val="left" w:pos="709"/>
        </w:tabs>
        <w:rPr>
          <w:szCs w:val="20"/>
          <w:lang w:val="en-GB"/>
        </w:rPr>
      </w:pPr>
    </w:p>
    <w:p w:rsidR="007C35E9" w:rsidRDefault="00021C1F" w:rsidP="00BF5DF0">
      <w:pPr>
        <w:tabs>
          <w:tab w:val="left" w:pos="709"/>
        </w:tabs>
        <w:rPr>
          <w:szCs w:val="20"/>
          <w:lang w:val="en-GB"/>
        </w:rPr>
      </w:pPr>
      <w:r>
        <w:rPr>
          <w:szCs w:val="20"/>
          <w:lang w:val="en-GB"/>
        </w:rPr>
        <w:t>The</w:t>
      </w:r>
      <w:r w:rsidR="00375BD4">
        <w:rPr>
          <w:szCs w:val="20"/>
          <w:lang w:val="en-GB"/>
        </w:rPr>
        <w:t xml:space="preserve"> organization of the</w:t>
      </w:r>
      <w:r>
        <w:rPr>
          <w:szCs w:val="20"/>
          <w:lang w:val="en-GB"/>
        </w:rPr>
        <w:t xml:space="preserve"> </w:t>
      </w:r>
      <w:r w:rsidR="004B50D6">
        <w:rPr>
          <w:szCs w:val="20"/>
          <w:lang w:val="en-GB"/>
        </w:rPr>
        <w:t xml:space="preserve">ITU Council 2012 </w:t>
      </w:r>
      <w:r w:rsidR="00DA06A9">
        <w:rPr>
          <w:szCs w:val="20"/>
          <w:lang w:val="en-GB"/>
        </w:rPr>
        <w:t>World Café</w:t>
      </w:r>
      <w:r w:rsidR="004B50D6">
        <w:rPr>
          <w:szCs w:val="20"/>
          <w:lang w:val="en-GB"/>
        </w:rPr>
        <w:t xml:space="preserve"> “Engendering Change”</w:t>
      </w:r>
      <w:r w:rsidR="00375BD4">
        <w:rPr>
          <w:szCs w:val="20"/>
          <w:lang w:val="en-GB"/>
        </w:rPr>
        <w:t xml:space="preserve"> was in itself a</w:t>
      </w:r>
      <w:r w:rsidR="007C35E9">
        <w:rPr>
          <w:szCs w:val="20"/>
          <w:lang w:val="en-GB"/>
        </w:rPr>
        <w:t xml:space="preserve"> successful</w:t>
      </w:r>
      <w:r w:rsidR="00375BD4">
        <w:rPr>
          <w:szCs w:val="20"/>
          <w:lang w:val="en-GB"/>
        </w:rPr>
        <w:t xml:space="preserve"> cross-departmental collaborative effort</w:t>
      </w:r>
      <w:r w:rsidR="007C35E9">
        <w:rPr>
          <w:szCs w:val="20"/>
          <w:lang w:val="en-GB"/>
        </w:rPr>
        <w:t xml:space="preserve">, demonstrating the </w:t>
      </w:r>
      <w:r w:rsidR="00B205CB">
        <w:rPr>
          <w:szCs w:val="20"/>
          <w:lang w:val="en-GB"/>
        </w:rPr>
        <w:t xml:space="preserve">lively, </w:t>
      </w:r>
      <w:r w:rsidR="007C35E9">
        <w:rPr>
          <w:szCs w:val="20"/>
          <w:lang w:val="en-GB"/>
        </w:rPr>
        <w:t>dynamic team-spirit present in the Union.</w:t>
      </w:r>
    </w:p>
    <w:p w:rsidR="00021C1F" w:rsidRPr="00A26B1B" w:rsidRDefault="00021C1F" w:rsidP="00BF5DF0">
      <w:pPr>
        <w:tabs>
          <w:tab w:val="left" w:pos="709"/>
        </w:tabs>
        <w:rPr>
          <w:szCs w:val="20"/>
          <w:lang w:val="en-GB"/>
        </w:rPr>
      </w:pPr>
    </w:p>
    <w:tbl>
      <w:tblPr>
        <w:tblW w:w="9152" w:type="dxa"/>
        <w:jc w:val="center"/>
        <w:tblInd w:w="8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52"/>
        <w:gridCol w:w="6600"/>
      </w:tblGrid>
      <w:tr w:rsidR="00BF5DF0" w:rsidRPr="00A26B1B" w:rsidTr="00742014">
        <w:trPr>
          <w:trHeight w:val="70"/>
          <w:jc w:val="center"/>
        </w:trPr>
        <w:tc>
          <w:tcPr>
            <w:tcW w:w="2552" w:type="dxa"/>
            <w:tcMar>
              <w:top w:w="57" w:type="dxa"/>
              <w:bottom w:w="28" w:type="dxa"/>
            </w:tcMar>
          </w:tcPr>
          <w:p w:rsidR="00BF5DF0" w:rsidRPr="00A26B1B" w:rsidRDefault="00BF5DF0" w:rsidP="00742014">
            <w:pPr>
              <w:tabs>
                <w:tab w:val="left" w:pos="709"/>
              </w:tabs>
              <w:rPr>
                <w:b/>
                <w:bCs/>
                <w:szCs w:val="20"/>
                <w:lang w:val="en-GB"/>
              </w:rPr>
            </w:pPr>
            <w:r w:rsidRPr="00A26B1B">
              <w:rPr>
                <w:b/>
                <w:bCs/>
                <w:szCs w:val="20"/>
                <w:lang w:val="en-GB"/>
              </w:rPr>
              <w:t>Host</w:t>
            </w:r>
            <w:r w:rsidR="00011172">
              <w:rPr>
                <w:b/>
                <w:bCs/>
                <w:szCs w:val="20"/>
                <w:lang w:val="en-GB"/>
              </w:rPr>
              <w:t>s</w:t>
            </w:r>
            <w:r w:rsidRPr="00A26B1B">
              <w:rPr>
                <w:b/>
                <w:bCs/>
                <w:szCs w:val="20"/>
                <w:lang w:val="en-GB"/>
              </w:rPr>
              <w:t xml:space="preserve"> </w:t>
            </w:r>
          </w:p>
        </w:tc>
        <w:tc>
          <w:tcPr>
            <w:tcW w:w="6600" w:type="dxa"/>
            <w:tcMar>
              <w:top w:w="57" w:type="dxa"/>
              <w:bottom w:w="28" w:type="dxa"/>
            </w:tcMar>
          </w:tcPr>
          <w:p w:rsidR="00BF5DF0" w:rsidRDefault="007123C4" w:rsidP="00742014">
            <w:pPr>
              <w:tabs>
                <w:tab w:val="left" w:pos="709"/>
              </w:tabs>
              <w:rPr>
                <w:szCs w:val="20"/>
                <w:lang w:val="en-GB"/>
              </w:rPr>
            </w:pPr>
            <w:r>
              <w:rPr>
                <w:szCs w:val="20"/>
                <w:lang w:val="en-GB"/>
              </w:rPr>
              <w:t>Dr Hamadoun Touré, Secretary</w:t>
            </w:r>
            <w:r>
              <w:rPr>
                <w:szCs w:val="20"/>
                <w:lang w:val="en-GB"/>
              </w:rPr>
              <w:noBreakHyphen/>
            </w:r>
            <w:r w:rsidR="008D676A">
              <w:rPr>
                <w:szCs w:val="20"/>
                <w:lang w:val="en-GB"/>
              </w:rPr>
              <w:t>General of ITU</w:t>
            </w:r>
          </w:p>
          <w:p w:rsidR="008D676A" w:rsidRDefault="008D676A" w:rsidP="00742014">
            <w:pPr>
              <w:tabs>
                <w:tab w:val="left" w:pos="709"/>
              </w:tabs>
              <w:rPr>
                <w:szCs w:val="20"/>
                <w:lang w:val="en-GB"/>
              </w:rPr>
            </w:pPr>
          </w:p>
          <w:p w:rsidR="006E2DB9" w:rsidRPr="00A26B1B" w:rsidRDefault="008D676A" w:rsidP="007123C4">
            <w:pPr>
              <w:tabs>
                <w:tab w:val="left" w:pos="709"/>
              </w:tabs>
              <w:rPr>
                <w:szCs w:val="20"/>
                <w:lang w:val="en-GB"/>
              </w:rPr>
            </w:pPr>
            <w:r>
              <w:rPr>
                <w:szCs w:val="20"/>
                <w:lang w:val="en-GB"/>
              </w:rPr>
              <w:t>Ms Doreen Bogdan, Chief Strategic Planning and Membership Department (SPM);</w:t>
            </w:r>
            <w:r w:rsidR="007123C4">
              <w:rPr>
                <w:szCs w:val="20"/>
                <w:lang w:val="en-GB"/>
              </w:rPr>
              <w:t xml:space="preserve"> </w:t>
            </w:r>
            <w:r>
              <w:rPr>
                <w:szCs w:val="20"/>
                <w:lang w:val="en-GB"/>
              </w:rPr>
              <w:t>Chair of the ITU Gender Task Force</w:t>
            </w:r>
          </w:p>
        </w:tc>
      </w:tr>
      <w:tr w:rsidR="00BF5DF0" w:rsidRPr="00A26B1B" w:rsidTr="00742014">
        <w:trPr>
          <w:jc w:val="center"/>
        </w:trPr>
        <w:tc>
          <w:tcPr>
            <w:tcW w:w="2552" w:type="dxa"/>
            <w:tcMar>
              <w:top w:w="57" w:type="dxa"/>
              <w:bottom w:w="28" w:type="dxa"/>
            </w:tcMar>
          </w:tcPr>
          <w:p w:rsidR="00BF5DF0" w:rsidRPr="00A26B1B" w:rsidRDefault="00BF5DF0" w:rsidP="00742014">
            <w:pPr>
              <w:tabs>
                <w:tab w:val="left" w:pos="709"/>
              </w:tabs>
              <w:rPr>
                <w:b/>
                <w:bCs/>
                <w:szCs w:val="20"/>
                <w:lang w:val="en-GB"/>
              </w:rPr>
            </w:pPr>
            <w:r w:rsidRPr="00A26B1B">
              <w:rPr>
                <w:b/>
                <w:bCs/>
                <w:szCs w:val="20"/>
                <w:lang w:val="en-GB"/>
              </w:rPr>
              <w:t xml:space="preserve">Participants </w:t>
            </w:r>
          </w:p>
        </w:tc>
        <w:tc>
          <w:tcPr>
            <w:tcW w:w="6600" w:type="dxa"/>
            <w:tcMar>
              <w:top w:w="57" w:type="dxa"/>
              <w:bottom w:w="28" w:type="dxa"/>
            </w:tcMar>
          </w:tcPr>
          <w:p w:rsidR="00BF5DF0" w:rsidRPr="00A26B1B" w:rsidRDefault="00011172" w:rsidP="00742014">
            <w:pPr>
              <w:tabs>
                <w:tab w:val="left" w:pos="709"/>
              </w:tabs>
              <w:rPr>
                <w:szCs w:val="20"/>
                <w:lang w:val="en-GB"/>
              </w:rPr>
            </w:pPr>
            <w:r>
              <w:rPr>
                <w:szCs w:val="20"/>
                <w:lang w:val="en-GB"/>
              </w:rPr>
              <w:t>ITU Council Members and ITU Staff</w:t>
            </w:r>
          </w:p>
        </w:tc>
      </w:tr>
      <w:tr w:rsidR="00BF5DF0" w:rsidRPr="00A26B1B" w:rsidTr="00742014">
        <w:trPr>
          <w:jc w:val="center"/>
        </w:trPr>
        <w:tc>
          <w:tcPr>
            <w:tcW w:w="2552" w:type="dxa"/>
            <w:tcMar>
              <w:top w:w="57" w:type="dxa"/>
              <w:bottom w:w="28" w:type="dxa"/>
            </w:tcMar>
          </w:tcPr>
          <w:p w:rsidR="00BF5DF0" w:rsidRPr="00A26B1B" w:rsidRDefault="00BF5DF0" w:rsidP="00742014">
            <w:pPr>
              <w:tabs>
                <w:tab w:val="left" w:pos="709"/>
              </w:tabs>
              <w:rPr>
                <w:b/>
                <w:bCs/>
                <w:szCs w:val="20"/>
                <w:lang w:val="en-GB"/>
              </w:rPr>
            </w:pPr>
            <w:r w:rsidRPr="00A26B1B">
              <w:rPr>
                <w:b/>
                <w:bCs/>
                <w:szCs w:val="20"/>
                <w:lang w:val="en-GB"/>
              </w:rPr>
              <w:t xml:space="preserve">Facilitator </w:t>
            </w:r>
          </w:p>
        </w:tc>
        <w:tc>
          <w:tcPr>
            <w:tcW w:w="6600" w:type="dxa"/>
            <w:tcMar>
              <w:top w:w="57" w:type="dxa"/>
              <w:bottom w:w="28" w:type="dxa"/>
            </w:tcMar>
          </w:tcPr>
          <w:p w:rsidR="00BF5DF0" w:rsidRPr="00A26B1B" w:rsidRDefault="00011172" w:rsidP="00742014">
            <w:pPr>
              <w:tabs>
                <w:tab w:val="left" w:pos="709"/>
              </w:tabs>
              <w:rPr>
                <w:szCs w:val="20"/>
                <w:lang w:val="en-GB"/>
              </w:rPr>
            </w:pPr>
            <w:r>
              <w:rPr>
                <w:szCs w:val="20"/>
                <w:lang w:val="en-GB"/>
              </w:rPr>
              <w:t>Saba Imru, Telecommunication Standardization Bureau</w:t>
            </w:r>
          </w:p>
        </w:tc>
      </w:tr>
      <w:tr w:rsidR="00147884" w:rsidRPr="00A26B1B" w:rsidTr="00742014">
        <w:trPr>
          <w:jc w:val="center"/>
        </w:trPr>
        <w:tc>
          <w:tcPr>
            <w:tcW w:w="2552" w:type="dxa"/>
            <w:tcMar>
              <w:top w:w="57" w:type="dxa"/>
              <w:bottom w:w="28" w:type="dxa"/>
            </w:tcMar>
          </w:tcPr>
          <w:p w:rsidR="00147884" w:rsidRDefault="00147884" w:rsidP="0027189D">
            <w:pPr>
              <w:tabs>
                <w:tab w:val="left" w:pos="709"/>
              </w:tabs>
              <w:rPr>
                <w:b/>
                <w:bCs/>
                <w:szCs w:val="20"/>
                <w:lang w:val="en-GB"/>
              </w:rPr>
            </w:pPr>
            <w:r>
              <w:rPr>
                <w:b/>
                <w:bCs/>
                <w:szCs w:val="20"/>
                <w:lang w:val="en-GB"/>
              </w:rPr>
              <w:t>Rapporteurs</w:t>
            </w:r>
          </w:p>
        </w:tc>
        <w:tc>
          <w:tcPr>
            <w:tcW w:w="6600" w:type="dxa"/>
            <w:tcMar>
              <w:top w:w="57" w:type="dxa"/>
              <w:bottom w:w="28" w:type="dxa"/>
            </w:tcMar>
          </w:tcPr>
          <w:p w:rsidR="00135E59" w:rsidRDefault="00147884" w:rsidP="00135E59">
            <w:r>
              <w:t>Eric Dalhen,</w:t>
            </w:r>
            <w:r w:rsidR="00FF7577">
              <w:t xml:space="preserve"> Anna Polomska, Béatrice Pluchon</w:t>
            </w:r>
            <w:r>
              <w:t xml:space="preserve"> </w:t>
            </w:r>
          </w:p>
          <w:p w:rsidR="00147884" w:rsidRDefault="00147884" w:rsidP="00135E59">
            <w:r>
              <w:t xml:space="preserve">Pradeep </w:t>
            </w:r>
            <w:r w:rsidR="007123C4">
              <w:t>Rasad</w:t>
            </w:r>
            <w:r>
              <w:t>, Florence Tunzi</w:t>
            </w:r>
            <w:r w:rsidR="00FF7577">
              <w:t xml:space="preserve"> </w:t>
            </w:r>
          </w:p>
        </w:tc>
      </w:tr>
      <w:tr w:rsidR="00DB4147" w:rsidRPr="00A26B1B" w:rsidTr="00742014">
        <w:trPr>
          <w:jc w:val="center"/>
        </w:trPr>
        <w:tc>
          <w:tcPr>
            <w:tcW w:w="2552" w:type="dxa"/>
            <w:tcMar>
              <w:top w:w="57" w:type="dxa"/>
              <w:bottom w:w="28" w:type="dxa"/>
            </w:tcMar>
          </w:tcPr>
          <w:p w:rsidR="00DB4147" w:rsidRDefault="00DB4147" w:rsidP="0027189D">
            <w:pPr>
              <w:tabs>
                <w:tab w:val="left" w:pos="709"/>
              </w:tabs>
              <w:rPr>
                <w:b/>
                <w:bCs/>
                <w:szCs w:val="20"/>
                <w:lang w:val="en-GB"/>
              </w:rPr>
            </w:pPr>
            <w:r>
              <w:rPr>
                <w:b/>
                <w:bCs/>
                <w:szCs w:val="20"/>
                <w:lang w:val="en-GB"/>
              </w:rPr>
              <w:t>Visuals</w:t>
            </w:r>
          </w:p>
        </w:tc>
        <w:tc>
          <w:tcPr>
            <w:tcW w:w="6600" w:type="dxa"/>
            <w:tcMar>
              <w:top w:w="57" w:type="dxa"/>
              <w:bottom w:w="28" w:type="dxa"/>
            </w:tcMar>
          </w:tcPr>
          <w:p w:rsidR="00DB4147" w:rsidRDefault="00DB4147" w:rsidP="00147884">
            <w:r w:rsidRPr="00DB4147">
              <w:t xml:space="preserve">Jesús </w:t>
            </w:r>
            <w:r>
              <w:t>Vicente</w:t>
            </w:r>
          </w:p>
        </w:tc>
      </w:tr>
      <w:tr w:rsidR="00824AE6" w:rsidRPr="00A26B1B" w:rsidTr="00742014">
        <w:trPr>
          <w:jc w:val="center"/>
        </w:trPr>
        <w:tc>
          <w:tcPr>
            <w:tcW w:w="2552" w:type="dxa"/>
            <w:tcMar>
              <w:top w:w="57" w:type="dxa"/>
              <w:bottom w:w="28" w:type="dxa"/>
            </w:tcMar>
          </w:tcPr>
          <w:p w:rsidR="00824AE6" w:rsidRDefault="00824AE6" w:rsidP="0027189D">
            <w:pPr>
              <w:tabs>
                <w:tab w:val="left" w:pos="709"/>
              </w:tabs>
              <w:rPr>
                <w:b/>
                <w:bCs/>
                <w:szCs w:val="20"/>
                <w:lang w:val="en-GB"/>
              </w:rPr>
            </w:pPr>
            <w:r>
              <w:rPr>
                <w:b/>
                <w:bCs/>
                <w:szCs w:val="20"/>
                <w:lang w:val="en-GB"/>
              </w:rPr>
              <w:t>Graphic Recorder</w:t>
            </w:r>
          </w:p>
        </w:tc>
        <w:tc>
          <w:tcPr>
            <w:tcW w:w="6600" w:type="dxa"/>
            <w:tcMar>
              <w:top w:w="57" w:type="dxa"/>
              <w:bottom w:w="28" w:type="dxa"/>
            </w:tcMar>
          </w:tcPr>
          <w:p w:rsidR="00824AE6" w:rsidRDefault="00824AE6" w:rsidP="00147884">
            <w:r>
              <w:t xml:space="preserve">Sara </w:t>
            </w:r>
            <w:r w:rsidRPr="00824AE6">
              <w:t>Heppner-Waldston</w:t>
            </w:r>
            <w:r w:rsidR="007C35E9">
              <w:t xml:space="preserve"> (external consultant)</w:t>
            </w:r>
          </w:p>
        </w:tc>
      </w:tr>
      <w:tr w:rsidR="008D676A" w:rsidRPr="004B50D6" w:rsidTr="00742014">
        <w:trPr>
          <w:jc w:val="center"/>
        </w:trPr>
        <w:tc>
          <w:tcPr>
            <w:tcW w:w="2552" w:type="dxa"/>
            <w:tcMar>
              <w:top w:w="57" w:type="dxa"/>
              <w:bottom w:w="28" w:type="dxa"/>
            </w:tcMar>
          </w:tcPr>
          <w:p w:rsidR="008D676A" w:rsidRPr="00A26B1B" w:rsidRDefault="008D676A" w:rsidP="00135E59">
            <w:pPr>
              <w:tabs>
                <w:tab w:val="left" w:pos="709"/>
              </w:tabs>
              <w:rPr>
                <w:b/>
                <w:bCs/>
                <w:szCs w:val="20"/>
                <w:lang w:val="en-GB"/>
              </w:rPr>
            </w:pPr>
            <w:r>
              <w:rPr>
                <w:b/>
                <w:bCs/>
                <w:szCs w:val="20"/>
                <w:lang w:val="en-GB"/>
              </w:rPr>
              <w:t>ITU Gender Task Force</w:t>
            </w:r>
            <w:r w:rsidR="00432198">
              <w:rPr>
                <w:b/>
                <w:bCs/>
                <w:szCs w:val="20"/>
                <w:lang w:val="en-GB"/>
              </w:rPr>
              <w:t xml:space="preserve"> </w:t>
            </w:r>
            <w:r w:rsidR="00135E59">
              <w:rPr>
                <w:b/>
                <w:bCs/>
                <w:szCs w:val="20"/>
                <w:lang w:val="en-GB"/>
              </w:rPr>
              <w:t>and representatives</w:t>
            </w:r>
          </w:p>
        </w:tc>
        <w:tc>
          <w:tcPr>
            <w:tcW w:w="6600" w:type="dxa"/>
            <w:tcMar>
              <w:top w:w="57" w:type="dxa"/>
              <w:bottom w:w="28" w:type="dxa"/>
            </w:tcMar>
          </w:tcPr>
          <w:p w:rsidR="004B50D6" w:rsidRPr="004B50D6" w:rsidRDefault="006E2DB9" w:rsidP="004B50D6">
            <w:pPr>
              <w:rPr>
                <w:lang w:val="fr-FR"/>
              </w:rPr>
            </w:pPr>
            <w:r w:rsidRPr="004B50D6">
              <w:rPr>
                <w:lang w:val="fr-FR"/>
              </w:rPr>
              <w:t>Michele</w:t>
            </w:r>
            <w:r w:rsidR="00830B27" w:rsidRPr="004B50D6">
              <w:rPr>
                <w:lang w:val="fr-FR"/>
              </w:rPr>
              <w:t xml:space="preserve"> </w:t>
            </w:r>
            <w:r w:rsidRPr="004B50D6">
              <w:rPr>
                <w:lang w:val="fr-FR"/>
              </w:rPr>
              <w:t>Coat,</w:t>
            </w:r>
            <w:r w:rsidR="00147884" w:rsidRPr="004B50D6">
              <w:rPr>
                <w:lang w:val="fr-FR"/>
              </w:rPr>
              <w:t xml:space="preserve"> </w:t>
            </w:r>
            <w:r w:rsidRPr="004B50D6">
              <w:rPr>
                <w:lang w:val="fr-FR"/>
              </w:rPr>
              <w:t>Marianne Dimier, Enrica Fe</w:t>
            </w:r>
            <w:r w:rsidR="00E7278A" w:rsidRPr="004B50D6">
              <w:rPr>
                <w:lang w:val="fr-FR"/>
              </w:rPr>
              <w:t>rraro</w:t>
            </w:r>
          </w:p>
          <w:p w:rsidR="004B50D6" w:rsidRPr="004B50D6" w:rsidRDefault="006E2DB9" w:rsidP="004B50D6">
            <w:pPr>
              <w:rPr>
                <w:lang w:val="fr-FR"/>
              </w:rPr>
            </w:pPr>
            <w:r w:rsidRPr="004B50D6">
              <w:rPr>
                <w:lang w:val="fr-FR"/>
              </w:rPr>
              <w:t>Nicolas Jammes, Ewandro Magalhaes, Thierry Pere</w:t>
            </w:r>
            <w:r w:rsidR="004B50D6" w:rsidRPr="004B50D6">
              <w:rPr>
                <w:lang w:val="fr-FR"/>
              </w:rPr>
              <w:t>wostchikow</w:t>
            </w:r>
          </w:p>
          <w:p w:rsidR="004B50D6" w:rsidRDefault="006E2DB9" w:rsidP="004B50D6">
            <w:pPr>
              <w:rPr>
                <w:lang w:val="fr-FR"/>
              </w:rPr>
            </w:pPr>
            <w:r w:rsidRPr="004B50D6">
              <w:rPr>
                <w:lang w:val="fr-FR"/>
              </w:rPr>
              <w:t xml:space="preserve">Alessandra Pileri, Beatrice Pluchon, Pradeep Prasad </w:t>
            </w:r>
          </w:p>
          <w:p w:rsidR="004B50D6" w:rsidRPr="00425FAF" w:rsidRDefault="006E2DB9" w:rsidP="004B50D6">
            <w:r w:rsidRPr="00425FAF">
              <w:t>Kadiatou Sall-Beye, Susan Schorr, Florence Tunzi, Julia Watt</w:t>
            </w:r>
          </w:p>
          <w:p w:rsidR="008D676A" w:rsidRPr="004B50D6" w:rsidRDefault="006E2DB9" w:rsidP="004B50D6">
            <w:r w:rsidRPr="004B50D6">
              <w:t>Marianne Wilson</w:t>
            </w:r>
          </w:p>
        </w:tc>
      </w:tr>
      <w:tr w:rsidR="00BF5DF0" w:rsidRPr="00135E59" w:rsidTr="00742014">
        <w:trPr>
          <w:jc w:val="center"/>
        </w:trPr>
        <w:tc>
          <w:tcPr>
            <w:tcW w:w="2552" w:type="dxa"/>
            <w:tcMar>
              <w:top w:w="57" w:type="dxa"/>
              <w:bottom w:w="28" w:type="dxa"/>
            </w:tcMar>
          </w:tcPr>
          <w:p w:rsidR="00E7278A" w:rsidRPr="00A26B1B" w:rsidRDefault="00BF5DF0" w:rsidP="00E7278A">
            <w:pPr>
              <w:tabs>
                <w:tab w:val="left" w:pos="709"/>
              </w:tabs>
              <w:rPr>
                <w:b/>
                <w:bCs/>
                <w:szCs w:val="20"/>
                <w:lang w:val="en-GB"/>
              </w:rPr>
            </w:pPr>
            <w:r w:rsidRPr="00A26B1B">
              <w:rPr>
                <w:b/>
                <w:bCs/>
                <w:szCs w:val="20"/>
                <w:lang w:val="en-GB"/>
              </w:rPr>
              <w:t>Organiz</w:t>
            </w:r>
            <w:r w:rsidR="008D676A">
              <w:rPr>
                <w:b/>
                <w:bCs/>
                <w:szCs w:val="20"/>
                <w:lang w:val="en-GB"/>
              </w:rPr>
              <w:t>ing Team</w:t>
            </w:r>
            <w:r w:rsidR="00E7278A">
              <w:rPr>
                <w:b/>
                <w:bCs/>
                <w:szCs w:val="20"/>
                <w:lang w:val="en-GB"/>
              </w:rPr>
              <w:t xml:space="preserve"> </w:t>
            </w:r>
          </w:p>
          <w:p w:rsidR="00E7278A" w:rsidRPr="00A26B1B" w:rsidRDefault="00E7278A" w:rsidP="0027189D">
            <w:pPr>
              <w:tabs>
                <w:tab w:val="left" w:pos="709"/>
              </w:tabs>
              <w:rPr>
                <w:b/>
                <w:bCs/>
                <w:szCs w:val="20"/>
                <w:lang w:val="en-GB"/>
              </w:rPr>
            </w:pPr>
          </w:p>
        </w:tc>
        <w:tc>
          <w:tcPr>
            <w:tcW w:w="6600" w:type="dxa"/>
            <w:tcMar>
              <w:top w:w="57" w:type="dxa"/>
              <w:bottom w:w="28" w:type="dxa"/>
            </w:tcMar>
          </w:tcPr>
          <w:p w:rsidR="006E2DB9" w:rsidRDefault="00BF5DF0" w:rsidP="006E2DB9">
            <w:pPr>
              <w:tabs>
                <w:tab w:val="left" w:pos="709"/>
              </w:tabs>
              <w:rPr>
                <w:szCs w:val="20"/>
                <w:lang w:val="en-GB"/>
              </w:rPr>
            </w:pPr>
            <w:r w:rsidRPr="00A26B1B">
              <w:rPr>
                <w:szCs w:val="20"/>
                <w:lang w:val="en-GB"/>
              </w:rPr>
              <w:t>Emer Windsor</w:t>
            </w:r>
            <w:r w:rsidR="00E7278A">
              <w:rPr>
                <w:szCs w:val="20"/>
                <w:lang w:val="en-GB"/>
              </w:rPr>
              <w:t>,</w:t>
            </w:r>
            <w:r w:rsidR="00E7278A" w:rsidRPr="00A26B1B">
              <w:rPr>
                <w:szCs w:val="20"/>
                <w:lang w:val="en-GB"/>
              </w:rPr>
              <w:t xml:space="preserve"> </w:t>
            </w:r>
            <w:r w:rsidR="00E7278A">
              <w:rPr>
                <w:szCs w:val="20"/>
                <w:lang w:val="en-GB"/>
              </w:rPr>
              <w:t>Isabel Ribalda</w:t>
            </w:r>
          </w:p>
          <w:p w:rsidR="00E7278A" w:rsidRPr="00135E59" w:rsidRDefault="00E7278A" w:rsidP="006E2DB9">
            <w:pPr>
              <w:tabs>
                <w:tab w:val="left" w:pos="709"/>
              </w:tabs>
              <w:rPr>
                <w:szCs w:val="20"/>
              </w:rPr>
            </w:pPr>
            <w:r>
              <w:t>Wendy Hinds-Anagbogu,</w:t>
            </w:r>
            <w:r w:rsidR="00135E59">
              <w:t xml:space="preserve"> Diaba Guye,</w:t>
            </w:r>
            <w:r>
              <w:t xml:space="preserve"> Maria Furcy</w:t>
            </w:r>
          </w:p>
        </w:tc>
      </w:tr>
      <w:tr w:rsidR="00147884" w:rsidRPr="002E2BBF" w:rsidTr="00742014">
        <w:trPr>
          <w:jc w:val="center"/>
        </w:trPr>
        <w:tc>
          <w:tcPr>
            <w:tcW w:w="2552" w:type="dxa"/>
            <w:tcMar>
              <w:top w:w="57" w:type="dxa"/>
              <w:bottom w:w="28" w:type="dxa"/>
            </w:tcMar>
          </w:tcPr>
          <w:p w:rsidR="00147884" w:rsidRPr="00A26B1B" w:rsidRDefault="00147884" w:rsidP="00742014">
            <w:pPr>
              <w:tabs>
                <w:tab w:val="left" w:pos="709"/>
              </w:tabs>
              <w:rPr>
                <w:b/>
                <w:bCs/>
                <w:szCs w:val="20"/>
                <w:lang w:val="en-GB"/>
              </w:rPr>
            </w:pPr>
            <w:r>
              <w:rPr>
                <w:b/>
                <w:bCs/>
                <w:szCs w:val="20"/>
                <w:lang w:val="en-GB"/>
              </w:rPr>
              <w:t xml:space="preserve">Administration </w:t>
            </w:r>
          </w:p>
        </w:tc>
        <w:tc>
          <w:tcPr>
            <w:tcW w:w="6600" w:type="dxa"/>
            <w:tcMar>
              <w:top w:w="57" w:type="dxa"/>
              <w:bottom w:w="28" w:type="dxa"/>
            </w:tcMar>
          </w:tcPr>
          <w:p w:rsidR="00147884" w:rsidRPr="00824AE6" w:rsidRDefault="00147884" w:rsidP="00824AE6">
            <w:pPr>
              <w:tabs>
                <w:tab w:val="left" w:pos="709"/>
              </w:tabs>
              <w:rPr>
                <w:szCs w:val="20"/>
                <w:lang w:val="fr-FR"/>
              </w:rPr>
            </w:pPr>
            <w:r w:rsidRPr="00E7278A">
              <w:rPr>
                <w:szCs w:val="20"/>
                <w:lang w:val="fr-FR"/>
              </w:rPr>
              <w:t>Jude Mariani,</w:t>
            </w:r>
            <w:r w:rsidR="007123C4">
              <w:rPr>
                <w:szCs w:val="20"/>
                <w:lang w:val="fr-FR"/>
              </w:rPr>
              <w:t xml:space="preserve"> </w:t>
            </w:r>
            <w:r w:rsidR="00824AE6" w:rsidRPr="00E7278A">
              <w:rPr>
                <w:lang w:val="fr-FR"/>
              </w:rPr>
              <w:t>Mardjaneh</w:t>
            </w:r>
            <w:r w:rsidR="007123C4">
              <w:rPr>
                <w:lang w:val="fr-FR"/>
              </w:rPr>
              <w:t xml:space="preserve"> </w:t>
            </w:r>
            <w:r w:rsidR="00FF7577" w:rsidRPr="00E7278A">
              <w:rPr>
                <w:lang w:val="fr-FR"/>
              </w:rPr>
              <w:t>Kh</w:t>
            </w:r>
            <w:r w:rsidR="00FF7577">
              <w:rPr>
                <w:lang w:val="fr-FR"/>
              </w:rPr>
              <w:t>abiri-</w:t>
            </w:r>
            <w:r w:rsidR="00824AE6" w:rsidRPr="00824AE6">
              <w:rPr>
                <w:lang w:val="fr-FR"/>
              </w:rPr>
              <w:t>Herscu</w:t>
            </w:r>
          </w:p>
        </w:tc>
      </w:tr>
      <w:tr w:rsidR="00BF5DF0" w:rsidRPr="002E2BBF" w:rsidTr="00742014">
        <w:trPr>
          <w:jc w:val="center"/>
        </w:trPr>
        <w:tc>
          <w:tcPr>
            <w:tcW w:w="2552" w:type="dxa"/>
            <w:tcMar>
              <w:top w:w="57" w:type="dxa"/>
              <w:bottom w:w="28" w:type="dxa"/>
            </w:tcMar>
          </w:tcPr>
          <w:p w:rsidR="00BF5DF0" w:rsidRPr="00A26B1B" w:rsidRDefault="00BF5DF0" w:rsidP="00742014">
            <w:pPr>
              <w:tabs>
                <w:tab w:val="left" w:pos="709"/>
              </w:tabs>
              <w:rPr>
                <w:b/>
                <w:bCs/>
                <w:szCs w:val="20"/>
                <w:lang w:val="en-GB"/>
              </w:rPr>
            </w:pPr>
            <w:r w:rsidRPr="00A26B1B">
              <w:rPr>
                <w:b/>
                <w:bCs/>
                <w:szCs w:val="20"/>
                <w:lang w:val="en-GB"/>
              </w:rPr>
              <w:t xml:space="preserve">Logistics </w:t>
            </w:r>
          </w:p>
        </w:tc>
        <w:tc>
          <w:tcPr>
            <w:tcW w:w="6600" w:type="dxa"/>
            <w:tcMar>
              <w:top w:w="57" w:type="dxa"/>
              <w:bottom w:w="28" w:type="dxa"/>
            </w:tcMar>
          </w:tcPr>
          <w:p w:rsidR="00BF5DF0" w:rsidRPr="00147884" w:rsidRDefault="00147884" w:rsidP="001617EE">
            <w:pPr>
              <w:tabs>
                <w:tab w:val="left" w:pos="709"/>
              </w:tabs>
              <w:rPr>
                <w:szCs w:val="20"/>
                <w:lang w:val="fr-FR"/>
              </w:rPr>
            </w:pPr>
            <w:r w:rsidRPr="00147884">
              <w:rPr>
                <w:szCs w:val="20"/>
                <w:lang w:val="fr-FR"/>
              </w:rPr>
              <w:t xml:space="preserve">Patrick Cailler, Jack Le Van, </w:t>
            </w:r>
            <w:r w:rsidR="00830B27">
              <w:rPr>
                <w:szCs w:val="20"/>
                <w:lang w:val="fr-FR"/>
              </w:rPr>
              <w:t xml:space="preserve">Cedric Mateu, </w:t>
            </w:r>
            <w:r w:rsidRPr="00147884">
              <w:rPr>
                <w:szCs w:val="20"/>
                <w:lang w:val="fr-FR"/>
              </w:rPr>
              <w:t>Marc Zanou</w:t>
            </w:r>
          </w:p>
        </w:tc>
      </w:tr>
      <w:tr w:rsidR="00147884" w:rsidRPr="00A26B1B" w:rsidTr="00742014">
        <w:trPr>
          <w:jc w:val="center"/>
        </w:trPr>
        <w:tc>
          <w:tcPr>
            <w:tcW w:w="2552" w:type="dxa"/>
            <w:tcMar>
              <w:top w:w="57" w:type="dxa"/>
              <w:bottom w:w="28" w:type="dxa"/>
            </w:tcMar>
          </w:tcPr>
          <w:p w:rsidR="00147884" w:rsidRDefault="00147884" w:rsidP="00742014">
            <w:pPr>
              <w:tabs>
                <w:tab w:val="left" w:pos="709"/>
              </w:tabs>
              <w:rPr>
                <w:b/>
                <w:bCs/>
                <w:szCs w:val="20"/>
                <w:lang w:val="en-GB"/>
              </w:rPr>
            </w:pPr>
            <w:r>
              <w:rPr>
                <w:b/>
                <w:bCs/>
                <w:szCs w:val="20"/>
                <w:lang w:val="en-GB"/>
              </w:rPr>
              <w:t>Communications</w:t>
            </w:r>
          </w:p>
        </w:tc>
        <w:tc>
          <w:tcPr>
            <w:tcW w:w="6600" w:type="dxa"/>
            <w:tcMar>
              <w:top w:w="57" w:type="dxa"/>
              <w:bottom w:w="28" w:type="dxa"/>
            </w:tcMar>
          </w:tcPr>
          <w:p w:rsidR="00147884" w:rsidRDefault="00147884" w:rsidP="00742014">
            <w:pPr>
              <w:tabs>
                <w:tab w:val="left" w:pos="709"/>
              </w:tabs>
              <w:rPr>
                <w:szCs w:val="20"/>
                <w:lang w:val="en-GB"/>
              </w:rPr>
            </w:pPr>
            <w:r>
              <w:rPr>
                <w:szCs w:val="20"/>
                <w:lang w:val="en-GB"/>
              </w:rPr>
              <w:t>Sarah Parkes, Matthew Dalais</w:t>
            </w:r>
          </w:p>
        </w:tc>
      </w:tr>
      <w:tr w:rsidR="00147884" w:rsidRPr="00A26B1B" w:rsidTr="00742014">
        <w:trPr>
          <w:jc w:val="center"/>
        </w:trPr>
        <w:tc>
          <w:tcPr>
            <w:tcW w:w="2552" w:type="dxa"/>
            <w:tcMar>
              <w:top w:w="57" w:type="dxa"/>
              <w:bottom w:w="28" w:type="dxa"/>
            </w:tcMar>
          </w:tcPr>
          <w:p w:rsidR="00147884" w:rsidRDefault="00147884" w:rsidP="00742014">
            <w:pPr>
              <w:tabs>
                <w:tab w:val="left" w:pos="709"/>
              </w:tabs>
              <w:rPr>
                <w:b/>
                <w:bCs/>
                <w:szCs w:val="20"/>
                <w:lang w:val="en-GB"/>
              </w:rPr>
            </w:pPr>
            <w:r>
              <w:rPr>
                <w:b/>
                <w:bCs/>
                <w:szCs w:val="20"/>
                <w:lang w:val="en-GB"/>
              </w:rPr>
              <w:t>Protocol</w:t>
            </w:r>
          </w:p>
        </w:tc>
        <w:tc>
          <w:tcPr>
            <w:tcW w:w="6600" w:type="dxa"/>
            <w:tcMar>
              <w:top w:w="57" w:type="dxa"/>
              <w:bottom w:w="28" w:type="dxa"/>
            </w:tcMar>
          </w:tcPr>
          <w:p w:rsidR="00147884" w:rsidRDefault="00147884" w:rsidP="00742014">
            <w:pPr>
              <w:tabs>
                <w:tab w:val="left" w:pos="709"/>
              </w:tabs>
              <w:rPr>
                <w:szCs w:val="20"/>
                <w:lang w:val="en-GB"/>
              </w:rPr>
            </w:pPr>
            <w:r>
              <w:rPr>
                <w:szCs w:val="20"/>
                <w:lang w:val="en-GB"/>
              </w:rPr>
              <w:t>Patricia Benoit-Guyot</w:t>
            </w:r>
          </w:p>
        </w:tc>
      </w:tr>
      <w:tr w:rsidR="00147884" w:rsidRPr="00A26B1B" w:rsidTr="00742014">
        <w:trPr>
          <w:jc w:val="center"/>
        </w:trPr>
        <w:tc>
          <w:tcPr>
            <w:tcW w:w="2552" w:type="dxa"/>
            <w:tcMar>
              <w:top w:w="57" w:type="dxa"/>
              <w:bottom w:w="28" w:type="dxa"/>
            </w:tcMar>
          </w:tcPr>
          <w:p w:rsidR="00147884" w:rsidRDefault="00147884" w:rsidP="00742014">
            <w:pPr>
              <w:tabs>
                <w:tab w:val="left" w:pos="709"/>
              </w:tabs>
              <w:rPr>
                <w:b/>
                <w:bCs/>
                <w:szCs w:val="20"/>
                <w:lang w:val="en-GB"/>
              </w:rPr>
            </w:pPr>
            <w:r>
              <w:rPr>
                <w:b/>
                <w:bCs/>
                <w:szCs w:val="20"/>
                <w:lang w:val="en-GB"/>
              </w:rPr>
              <w:t>Council</w:t>
            </w:r>
          </w:p>
        </w:tc>
        <w:tc>
          <w:tcPr>
            <w:tcW w:w="6600" w:type="dxa"/>
            <w:tcMar>
              <w:top w:w="57" w:type="dxa"/>
              <w:bottom w:w="28" w:type="dxa"/>
            </w:tcMar>
          </w:tcPr>
          <w:p w:rsidR="00147884" w:rsidRDefault="00147884" w:rsidP="00742014">
            <w:pPr>
              <w:tabs>
                <w:tab w:val="left" w:pos="709"/>
              </w:tabs>
              <w:rPr>
                <w:szCs w:val="20"/>
                <w:lang w:val="en-GB"/>
              </w:rPr>
            </w:pPr>
            <w:r>
              <w:rPr>
                <w:szCs w:val="20"/>
                <w:lang w:val="en-GB"/>
              </w:rPr>
              <w:t>Elain</w:t>
            </w:r>
            <w:r w:rsidR="007123C4">
              <w:rPr>
                <w:szCs w:val="20"/>
                <w:lang w:val="en-GB"/>
              </w:rPr>
              <w:t>e</w:t>
            </w:r>
            <w:r>
              <w:rPr>
                <w:szCs w:val="20"/>
                <w:lang w:val="en-GB"/>
              </w:rPr>
              <w:t xml:space="preserve"> Baron</w:t>
            </w:r>
          </w:p>
        </w:tc>
      </w:tr>
      <w:tr w:rsidR="00BF5DF0" w:rsidRPr="00A26B1B" w:rsidTr="00742014">
        <w:trPr>
          <w:jc w:val="center"/>
        </w:trPr>
        <w:tc>
          <w:tcPr>
            <w:tcW w:w="2552" w:type="dxa"/>
            <w:tcMar>
              <w:top w:w="57" w:type="dxa"/>
              <w:bottom w:w="28" w:type="dxa"/>
            </w:tcMar>
          </w:tcPr>
          <w:p w:rsidR="00BF5DF0" w:rsidRPr="00A26B1B" w:rsidRDefault="008043AE" w:rsidP="00742014">
            <w:pPr>
              <w:tabs>
                <w:tab w:val="left" w:pos="709"/>
              </w:tabs>
              <w:rPr>
                <w:b/>
                <w:bCs/>
                <w:szCs w:val="20"/>
                <w:lang w:val="en-GB"/>
              </w:rPr>
            </w:pPr>
            <w:r>
              <w:rPr>
                <w:b/>
                <w:bCs/>
                <w:szCs w:val="20"/>
                <w:lang w:val="en-GB"/>
              </w:rPr>
              <w:t>Videography and Photography</w:t>
            </w:r>
          </w:p>
        </w:tc>
        <w:tc>
          <w:tcPr>
            <w:tcW w:w="6600" w:type="dxa"/>
            <w:tcMar>
              <w:top w:w="57" w:type="dxa"/>
              <w:bottom w:w="28" w:type="dxa"/>
            </w:tcMar>
          </w:tcPr>
          <w:p w:rsidR="00BF5DF0" w:rsidRDefault="00966DF5" w:rsidP="00742014">
            <w:pPr>
              <w:tabs>
                <w:tab w:val="left" w:pos="709"/>
              </w:tabs>
              <w:rPr>
                <w:szCs w:val="20"/>
                <w:lang w:val="en-GB"/>
              </w:rPr>
            </w:pPr>
            <w:r>
              <w:rPr>
                <w:szCs w:val="20"/>
                <w:lang w:val="en-GB"/>
              </w:rPr>
              <w:t>Maximilian Jacobsen-Gonzales</w:t>
            </w:r>
          </w:p>
          <w:p w:rsidR="00966DF5" w:rsidRDefault="00966DF5" w:rsidP="00742014">
            <w:pPr>
              <w:tabs>
                <w:tab w:val="left" w:pos="709"/>
              </w:tabs>
              <w:rPr>
                <w:szCs w:val="20"/>
                <w:lang w:val="en-GB"/>
              </w:rPr>
            </w:pPr>
            <w:r>
              <w:rPr>
                <w:szCs w:val="20"/>
                <w:lang w:val="en-GB"/>
              </w:rPr>
              <w:t>Rowan Farrell</w:t>
            </w:r>
          </w:p>
          <w:p w:rsidR="00966DF5" w:rsidRPr="00966DF5" w:rsidRDefault="00966DF5" w:rsidP="00966DF5">
            <w:r>
              <w:t xml:space="preserve">Elisabeth </w:t>
            </w:r>
            <w:r w:rsidRPr="00561C89">
              <w:t>Kiatsurayanon</w:t>
            </w:r>
          </w:p>
        </w:tc>
      </w:tr>
      <w:tr w:rsidR="00830B27" w:rsidRPr="002E2BBF" w:rsidTr="00742014">
        <w:trPr>
          <w:jc w:val="center"/>
        </w:trPr>
        <w:tc>
          <w:tcPr>
            <w:tcW w:w="2552" w:type="dxa"/>
            <w:tcMar>
              <w:top w:w="57" w:type="dxa"/>
              <w:bottom w:w="28" w:type="dxa"/>
            </w:tcMar>
          </w:tcPr>
          <w:p w:rsidR="00830B27" w:rsidRPr="00A26B1B" w:rsidRDefault="00830B27" w:rsidP="00742014">
            <w:pPr>
              <w:tabs>
                <w:tab w:val="left" w:pos="709"/>
              </w:tabs>
              <w:rPr>
                <w:b/>
                <w:bCs/>
                <w:szCs w:val="20"/>
                <w:lang w:val="en-GB"/>
              </w:rPr>
            </w:pPr>
            <w:r>
              <w:rPr>
                <w:b/>
                <w:bCs/>
                <w:szCs w:val="20"/>
                <w:lang w:val="en-GB"/>
              </w:rPr>
              <w:t>Audio</w:t>
            </w:r>
          </w:p>
        </w:tc>
        <w:tc>
          <w:tcPr>
            <w:tcW w:w="6600" w:type="dxa"/>
            <w:tcMar>
              <w:top w:w="57" w:type="dxa"/>
              <w:bottom w:w="28" w:type="dxa"/>
            </w:tcMar>
          </w:tcPr>
          <w:p w:rsidR="00830B27" w:rsidRPr="00830B27" w:rsidRDefault="00830B27" w:rsidP="00742014">
            <w:pPr>
              <w:tabs>
                <w:tab w:val="left" w:pos="709"/>
              </w:tabs>
              <w:rPr>
                <w:szCs w:val="20"/>
                <w:lang w:val="fr-FR"/>
              </w:rPr>
            </w:pPr>
            <w:r w:rsidRPr="00830B27">
              <w:rPr>
                <w:lang w:val="fr-FR"/>
              </w:rPr>
              <w:t>Jean Claude Ajavon, Shahid Merchant</w:t>
            </w:r>
          </w:p>
        </w:tc>
      </w:tr>
    </w:tbl>
    <w:p w:rsidR="00425FAF" w:rsidRDefault="00425FAF" w:rsidP="00BF5DF0">
      <w:pPr>
        <w:rPr>
          <w:lang w:val="fr-FR"/>
        </w:rPr>
      </w:pPr>
    </w:p>
    <w:p w:rsidR="00425FAF" w:rsidRDefault="00425FAF">
      <w:pPr>
        <w:spacing w:before="0" w:after="200" w:line="276" w:lineRule="auto"/>
        <w:rPr>
          <w:lang w:val="fr-FR"/>
        </w:rPr>
      </w:pPr>
    </w:p>
    <w:p w:rsidR="00425FAF" w:rsidRDefault="00425FAF">
      <w:pPr>
        <w:spacing w:before="0" w:after="200" w:line="276" w:lineRule="auto"/>
        <w:rPr>
          <w:lang w:val="fr-FR"/>
        </w:rPr>
      </w:pPr>
      <w:r>
        <w:rPr>
          <w:lang w:val="fr-FR"/>
        </w:rPr>
        <w:br w:type="page"/>
      </w:r>
    </w:p>
    <w:p w:rsidR="00425FAF" w:rsidRDefault="00425FAF" w:rsidP="00500988">
      <w:pPr>
        <w:pStyle w:val="Heading1"/>
        <w:numPr>
          <w:ilvl w:val="0"/>
          <w:numId w:val="0"/>
        </w:numPr>
        <w:spacing w:after="360"/>
        <w:jc w:val="center"/>
      </w:pPr>
      <w:bookmarkStart w:id="28" w:name="_Toc337821137"/>
      <w:r>
        <w:lastRenderedPageBreak/>
        <w:t>Annex 1</w:t>
      </w:r>
      <w:r>
        <w:br/>
      </w:r>
      <w:r>
        <w:br/>
      </w:r>
      <w:r w:rsidRPr="00FF05C8">
        <w:t xml:space="preserve">Full transcript </w:t>
      </w:r>
      <w:r>
        <w:t xml:space="preserve">of participants’ input in </w:t>
      </w:r>
      <w:r w:rsidRPr="00FF05C8">
        <w:t>Conversation 1</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41"/>
      </w:tblGrid>
      <w:tr w:rsidR="00425FAF" w:rsidRPr="00A26B1B" w:rsidTr="00425FAF">
        <w:trPr>
          <w:cantSplit/>
        </w:trPr>
        <w:tc>
          <w:tcPr>
            <w:tcW w:w="9242" w:type="dxa"/>
            <w:gridSpan w:val="2"/>
            <w:tcMar>
              <w:top w:w="28" w:type="dxa"/>
              <w:bottom w:w="28" w:type="dxa"/>
            </w:tcMar>
          </w:tcPr>
          <w:p w:rsidR="00425FAF" w:rsidRDefault="00425FAF" w:rsidP="00425FAF">
            <w:pPr>
              <w:spacing w:before="0"/>
              <w:rPr>
                <w:b/>
                <w:szCs w:val="20"/>
                <w:lang w:val="en-GB"/>
              </w:rPr>
            </w:pPr>
            <w:r w:rsidRPr="00474B6D">
              <w:rPr>
                <w:b/>
                <w:szCs w:val="20"/>
                <w:lang w:val="en-GB"/>
              </w:rPr>
              <w:t>Question 1</w:t>
            </w:r>
          </w:p>
          <w:p w:rsidR="00425FAF" w:rsidRPr="00AC4081" w:rsidRDefault="00425FAF" w:rsidP="00425FAF">
            <w:pPr>
              <w:spacing w:before="0"/>
              <w:rPr>
                <w:b/>
                <w:bCs/>
                <w:color w:val="FF0066"/>
                <w:szCs w:val="20"/>
              </w:rPr>
            </w:pPr>
            <w:r w:rsidRPr="00A60F22">
              <w:rPr>
                <w:b/>
                <w:bCs/>
                <w:color w:val="FF0066"/>
                <w:szCs w:val="20"/>
              </w:rPr>
              <w:t>Why is achieving gender equality important?</w:t>
            </w:r>
          </w:p>
        </w:tc>
      </w:tr>
      <w:tr w:rsidR="00425FAF" w:rsidRPr="00A26B1B" w:rsidTr="00425FAF">
        <w:trPr>
          <w:cantSplit/>
        </w:trPr>
        <w:tc>
          <w:tcPr>
            <w:tcW w:w="9242" w:type="dxa"/>
            <w:gridSpan w:val="2"/>
            <w:tcMar>
              <w:top w:w="28" w:type="dxa"/>
              <w:bottom w:w="28" w:type="dxa"/>
            </w:tcMar>
          </w:tcPr>
          <w:p w:rsidR="00425FAF" w:rsidRPr="00C01635" w:rsidRDefault="00425FAF" w:rsidP="00425FAF">
            <w:pPr>
              <w:spacing w:before="0"/>
              <w:rPr>
                <w:rFonts w:cs="Calibri"/>
                <w:b/>
                <w:bCs/>
                <w:color w:val="000000"/>
                <w:szCs w:val="20"/>
              </w:rPr>
            </w:pPr>
            <w:bookmarkStart w:id="29" w:name="_Hlk335073132"/>
            <w:r w:rsidRPr="00C01635">
              <w:rPr>
                <w:b/>
                <w:bCs/>
                <w:color w:val="000000"/>
                <w:szCs w:val="20"/>
              </w:rPr>
              <w:t>Social responsibility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obvious! Why exclude more than half of the population</w:t>
            </w:r>
            <w:r>
              <w:rPr>
                <w:szCs w:val="20"/>
              </w:rPr>
              <w: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Gender equality facilitates peace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Society will be more peaceful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Conflict resolution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Half of humanity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For balance and wisdom</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All are equal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For fairness and humanity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fair</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Because it is an ethical principle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Better future for future generation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For development of society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Social inclusion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Foundation of society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Quality of life</w:t>
            </w:r>
            <w:r>
              <w:rPr>
                <w:szCs w:val="20"/>
              </w:rPr>
              <w:t xml:space="preserve"> </w:t>
            </w:r>
            <w:r w:rsidRPr="00C01635">
              <w:rPr>
                <w:szCs w:val="20"/>
              </w:rPr>
              <w:t>- equal rights, equal opportunities, equal treatment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Equality is important: The pursuit of happiness – women just get what they want and they will be happy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Humanity and kindness - sensibility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Respect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Eliminate social prejudice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Cultures and mindsets changing</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Responsibility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natural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bring peace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Necessity of modern life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an ethical moral question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Individual or persons not just defined by men or women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Overcome traditional norms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Richness of diversity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Justice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The reason why achieving gender equality is important because it has not been achieved</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more fun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More colorful world</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Human right, fairness, justice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Justice</w:t>
            </w:r>
          </w:p>
        </w:tc>
      </w:tr>
      <w:tr w:rsidR="00425FAF" w:rsidRPr="00A26B1B" w:rsidTr="00425FAF">
        <w:trPr>
          <w:cantSplit/>
        </w:trPr>
        <w:tc>
          <w:tcPr>
            <w:tcW w:w="9242" w:type="dxa"/>
            <w:gridSpan w:val="2"/>
            <w:tcMar>
              <w:top w:w="28" w:type="dxa"/>
              <w:bottom w:w="28" w:type="dxa"/>
            </w:tcMar>
          </w:tcPr>
          <w:p w:rsidR="00425FAF" w:rsidRPr="00C01635" w:rsidRDefault="00425FAF" w:rsidP="00425FAF">
            <w:pPr>
              <w:tabs>
                <w:tab w:val="left" w:pos="480"/>
              </w:tabs>
              <w:spacing w:before="0"/>
              <w:rPr>
                <w:b/>
                <w:bCs/>
                <w:szCs w:val="20"/>
              </w:rPr>
            </w:pPr>
            <w:r w:rsidRPr="00C01635">
              <w:rPr>
                <w:b/>
                <w:bCs/>
                <w:color w:val="000000"/>
                <w:szCs w:val="20"/>
              </w:rPr>
              <w:t>Equal opportunities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Fundamental human right = equal opportunity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Equality of opportunities</w:t>
            </w:r>
            <w:r>
              <w:rPr>
                <w:szCs w:val="20"/>
              </w:rPr>
              <w:t>,</w:t>
            </w:r>
            <w:r w:rsidRPr="00C01635">
              <w:rPr>
                <w:szCs w:val="20"/>
              </w:rPr>
              <w:t xml:space="preserve"> self-actualization, the power to reach your potential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Access to the opportunity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Complementarity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Balance of</w:t>
            </w:r>
            <w:r w:rsidR="007123C4">
              <w:rPr>
                <w:szCs w:val="20"/>
              </w:rPr>
              <w:t xml:space="preserve"> </w:t>
            </w:r>
            <w:r w:rsidRPr="00C01635">
              <w:rPr>
                <w:szCs w:val="20"/>
              </w:rPr>
              <w:t>views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Because both men and women should have access to resources and opportunities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Equality is a natural thing- inequality is man-made – so, why NOT equal??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guarantee equal opportunities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Change societal mentality towards status of women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Balance of views</w:t>
            </w:r>
            <w:r w:rsidR="00CF4513">
              <w:rPr>
                <w:szCs w:val="20"/>
              </w:rPr>
              <w:t>,</w:t>
            </w:r>
            <w:r w:rsidRPr="00C01635">
              <w:rPr>
                <w:szCs w:val="20"/>
              </w:rPr>
              <w:t xml:space="preserve"> compromise the differences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transform certain societal and cultural unbalances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Intervention of women to attenuate men’s ag</w:t>
            </w:r>
            <w:r w:rsidRPr="00263864">
              <w:rPr>
                <w:szCs w:val="20"/>
              </w:rPr>
              <w:t>gressively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break stereotypes for both men and women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With gender equality</w:t>
            </w:r>
            <w:r w:rsidRPr="00C01635">
              <w:rPr>
                <w:szCs w:val="20"/>
              </w:rPr>
              <w:t>, the overall result for society will be better</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A gende</w:t>
            </w:r>
            <w:r>
              <w:rPr>
                <w:szCs w:val="20"/>
              </w:rPr>
              <w:t xml:space="preserve">r balanced society is a happier, prosperous </w:t>
            </w:r>
            <w:r w:rsidRPr="00C01635">
              <w:rPr>
                <w:szCs w:val="20"/>
              </w:rPr>
              <w:t>and peaceful society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Men and women are different but complement each other</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provide better chances to all the humanity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Righ</w:t>
            </w:r>
            <w:r>
              <w:rPr>
                <w:szCs w:val="20"/>
              </w:rPr>
              <w:t>ts</w:t>
            </w:r>
            <w:r w:rsidR="007123C4">
              <w:rPr>
                <w:szCs w:val="20"/>
              </w:rPr>
              <w:t>/</w:t>
            </w:r>
            <w:r w:rsidRPr="00C01635">
              <w:rPr>
                <w:szCs w:val="20"/>
              </w:rPr>
              <w:t>opportunities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Participation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 xml:space="preserve">Respect </w:t>
            </w:r>
            <w:r w:rsidRPr="00C01635">
              <w:rPr>
                <w:szCs w:val="20"/>
              </w:rPr>
              <w:t>for equal opportunities and for the person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Sharing</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Want environment that allows everyone to bring all their talents and passions to the community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Equality is important</w:t>
            </w:r>
            <w:r w:rsidR="007123C4">
              <w:rPr>
                <w:szCs w:val="20"/>
              </w:rPr>
              <w:t xml:space="preserve">: </w:t>
            </w:r>
            <w:r w:rsidRPr="00C01635">
              <w:rPr>
                <w:szCs w:val="20"/>
              </w:rPr>
              <w:t>so people can be their best</w:t>
            </w:r>
            <w:r w:rsidR="00CF4513">
              <w:rPr>
                <w:szCs w:val="20"/>
              </w:rPr>
              <w:t>,</w:t>
            </w:r>
            <w:r w:rsidRPr="00C01635">
              <w:rPr>
                <w:szCs w:val="20"/>
              </w:rPr>
              <w:t xml:space="preserve"> true selves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Gender balance instead of gender equality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Access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Equality means equal opportunities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 xml:space="preserve">Scary </w:t>
            </w:r>
            <w:r w:rsidRPr="00C01635">
              <w:rPr>
                <w:szCs w:val="20"/>
              </w:rPr>
              <w:t xml:space="preserve">gender equality </w:t>
            </w:r>
            <w:r>
              <w:rPr>
                <w:szCs w:val="20"/>
              </w:rPr>
              <w:t>statistics</w:t>
            </w:r>
            <w:r w:rsidRPr="00C01635">
              <w:rPr>
                <w:szCs w:val="20"/>
              </w:rPr>
              <w:t xml:space="preserve"> for high level management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Math is the ultimate equalizer</w:t>
            </w:r>
          </w:p>
        </w:tc>
      </w:tr>
      <w:tr w:rsidR="00425FAF" w:rsidRPr="00A26B1B" w:rsidTr="00425FAF">
        <w:trPr>
          <w:cantSplit/>
        </w:trPr>
        <w:tc>
          <w:tcPr>
            <w:tcW w:w="9242" w:type="dxa"/>
            <w:gridSpan w:val="2"/>
            <w:tcMar>
              <w:top w:w="28" w:type="dxa"/>
              <w:bottom w:w="28" w:type="dxa"/>
            </w:tcMar>
          </w:tcPr>
          <w:p w:rsidR="00425FAF" w:rsidRPr="00C01635" w:rsidRDefault="00425FAF" w:rsidP="00425FAF">
            <w:pPr>
              <w:tabs>
                <w:tab w:val="left" w:pos="480"/>
              </w:tabs>
              <w:spacing w:before="0"/>
              <w:rPr>
                <w:rFonts w:cs="Calibri"/>
                <w:b/>
                <w:bCs/>
                <w:color w:val="000000"/>
                <w:szCs w:val="20"/>
              </w:rPr>
            </w:pPr>
            <w:r w:rsidRPr="00C01635">
              <w:rPr>
                <w:b/>
                <w:bCs/>
                <w:color w:val="000000"/>
                <w:szCs w:val="20"/>
              </w:rPr>
              <w:t>Effectiveness &amp; efficiency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Exposure to different points of view</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Improves decision making</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Foster consensus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Structures systems equality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More voices at the table, different viewpoints, different perspectives</w:t>
            </w:r>
            <w:r w:rsidR="00CF4513">
              <w:rPr>
                <w:szCs w:val="20"/>
              </w:rPr>
              <w:t>,</w:t>
            </w:r>
            <w:r w:rsidRPr="00C01635">
              <w:rPr>
                <w:szCs w:val="20"/>
              </w:rPr>
              <w:t xml:space="preserve"> better solutions from a diverse group</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Partnerships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Positive discrimination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But mere presence is not enough</w:t>
            </w:r>
            <w:r>
              <w:rPr>
                <w:szCs w:val="20"/>
              </w:rPr>
              <w:t xml:space="preserve"> </w:t>
            </w:r>
            <w:r w:rsidRPr="00C01635">
              <w:rPr>
                <w:szCs w:val="20"/>
              </w:rPr>
              <w:t>- women’s voices need to be valued</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More solution-focused approached. Focus on end results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More diversity bring better solutions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Establish strong role models for nest generations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Living equality</w:t>
            </w:r>
            <w:r w:rsidRPr="00C01635">
              <w:rPr>
                <w:szCs w:val="20"/>
              </w:rPr>
              <w:t>: positive role models for next generations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Maximizing resources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What are the measures that will be taken to practically achieve gender balance and equality: recruit young women, promote existing female staff</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Do we really have to start from the beginning every time we talk about this?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liberate men</w:t>
            </w:r>
            <w:r>
              <w:rPr>
                <w:szCs w:val="20"/>
              </w:rPr>
              <w:t xml:space="preserve"> </w:t>
            </w:r>
            <w:r w:rsidRPr="00C01635">
              <w:rPr>
                <w:szCs w:val="20"/>
              </w:rPr>
              <w:t>- so they get a richer life experience</w:t>
            </w:r>
            <w:r w:rsidR="00CF4513">
              <w:rPr>
                <w:szCs w:val="20"/>
              </w:rPr>
              <w:t>,</w:t>
            </w:r>
            <w:r w:rsidRPr="00C01635">
              <w:rPr>
                <w:szCs w:val="20"/>
              </w:rPr>
              <w:t xml:space="preserve"> their own work-life balance, can create a vicious circle as children get a more balanced rounded upbringing</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Different perspectives and skillsets which together lead to great things</w:t>
            </w:r>
          </w:p>
        </w:tc>
      </w:tr>
      <w:tr w:rsidR="00425FAF" w:rsidRPr="00A26B1B" w:rsidTr="00425FAF">
        <w:trPr>
          <w:cantSplit/>
        </w:trPr>
        <w:tc>
          <w:tcPr>
            <w:tcW w:w="9242" w:type="dxa"/>
            <w:gridSpan w:val="2"/>
            <w:tcMar>
              <w:top w:w="28" w:type="dxa"/>
              <w:bottom w:w="28" w:type="dxa"/>
            </w:tcMar>
          </w:tcPr>
          <w:p w:rsidR="00425FAF" w:rsidRDefault="00425FAF" w:rsidP="00425FAF">
            <w:pPr>
              <w:tabs>
                <w:tab w:val="left" w:pos="480"/>
              </w:tabs>
              <w:spacing w:before="0"/>
              <w:rPr>
                <w:b/>
                <w:bCs/>
                <w:szCs w:val="20"/>
              </w:rPr>
            </w:pPr>
          </w:p>
          <w:p w:rsidR="00425FAF" w:rsidRPr="00C01635" w:rsidRDefault="00425FAF" w:rsidP="00425FAF">
            <w:pPr>
              <w:tabs>
                <w:tab w:val="left" w:pos="480"/>
              </w:tabs>
              <w:spacing w:before="0"/>
              <w:rPr>
                <w:b/>
                <w:bCs/>
                <w:szCs w:val="20"/>
              </w:rPr>
            </w:pPr>
            <w:r w:rsidRPr="00C01635">
              <w:rPr>
                <w:b/>
                <w:bCs/>
                <w:szCs w:val="20"/>
              </w:rPr>
              <w:t>Economic Development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Enhancing economic development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Economic empowerment &amp; independence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Gender equality – smart economics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profitable</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guarantee sustainability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With gender equality</w:t>
            </w:r>
            <w:r w:rsidRPr="00C01635">
              <w:rPr>
                <w:szCs w:val="20"/>
              </w:rPr>
              <w:t>, social and economic development will be better</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Progress and evolution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Innovation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From the biggest pool of different ideas &amp; resour</w:t>
            </w:r>
            <w:r>
              <w:rPr>
                <w:szCs w:val="20"/>
              </w:rPr>
              <w:t>ces</w:t>
            </w:r>
            <w:r w:rsidR="007123C4">
              <w:rPr>
                <w:szCs w:val="20"/>
              </w:rPr>
              <w:t xml:space="preserve"> </w:t>
            </w:r>
            <w:r>
              <w:rPr>
                <w:szCs w:val="20"/>
              </w:rPr>
              <w:t>via the richest discussion</w:t>
            </w:r>
            <w:r w:rsidRPr="00C01635">
              <w:rPr>
                <w:szCs w:val="20"/>
              </w:rPr>
              <w:t xml:space="preserve"> to the best outcomes – the most stable consensus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Technological changes have allowed women to progress: Machines</w:t>
            </w:r>
            <w:r w:rsidR="00CF4513">
              <w:rPr>
                <w:szCs w:val="20"/>
              </w:rPr>
              <w:t>,</w:t>
            </w:r>
            <w:r w:rsidRPr="00C01635">
              <w:rPr>
                <w:szCs w:val="20"/>
              </w:rPr>
              <w:t xml:space="preserve"> ICT, birth control, baby feeding</w:t>
            </w:r>
            <w:r w:rsidR="00CF4513">
              <w:rPr>
                <w:szCs w:val="20"/>
              </w:rPr>
              <w:t>,</w:t>
            </w:r>
            <w:r w:rsidRPr="00C01635">
              <w:rPr>
                <w:szCs w:val="20"/>
              </w:rPr>
              <w:t xml:space="preserve"> breast feeding facilities, etc.</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Gender equality is a key element for development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We have to start from the fundamental and the basics: - changes in surroundings and environ</w:t>
            </w:r>
            <w:r>
              <w:rPr>
                <w:szCs w:val="20"/>
              </w:rPr>
              <w:t>ment, home- society – workplace</w:t>
            </w:r>
            <w:r w:rsidRPr="00C01635">
              <w:rPr>
                <w:szCs w:val="20"/>
              </w:rPr>
              <w:t>; compromise the differences</w:t>
            </w:r>
          </w:p>
        </w:tc>
      </w:tr>
      <w:tr w:rsidR="00425FAF" w:rsidRPr="00A26B1B" w:rsidTr="00425FAF">
        <w:trPr>
          <w:cantSplit/>
        </w:trPr>
        <w:tc>
          <w:tcPr>
            <w:tcW w:w="9242" w:type="dxa"/>
            <w:gridSpan w:val="2"/>
            <w:tcMar>
              <w:top w:w="28" w:type="dxa"/>
              <w:bottom w:w="28" w:type="dxa"/>
            </w:tcMar>
          </w:tcPr>
          <w:p w:rsidR="00425FAF" w:rsidRPr="00C01635" w:rsidRDefault="00425FAF" w:rsidP="00425FAF">
            <w:pPr>
              <w:tabs>
                <w:tab w:val="left" w:pos="480"/>
              </w:tabs>
              <w:spacing w:before="0"/>
              <w:rPr>
                <w:rFonts w:cs="Calibri"/>
                <w:b/>
                <w:bCs/>
                <w:color w:val="000000"/>
                <w:szCs w:val="20"/>
              </w:rPr>
            </w:pPr>
            <w:r w:rsidRPr="00C01635">
              <w:rPr>
                <w:b/>
                <w:bCs/>
                <w:color w:val="000000"/>
                <w:szCs w:val="20"/>
              </w:rPr>
              <w:t>Empowerment</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We all need to live to our full potential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Without equality, people cannot attain their potential</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Political will to encourage women to participate in state affairs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New role models</w:t>
            </w:r>
            <w:r w:rsidRPr="00C01635">
              <w:rPr>
                <w:szCs w:val="20"/>
              </w:rPr>
              <w:t>, new leadership ideas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Women to liberate themselves from the fear of…</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 w:val="left" w:pos="1080"/>
              </w:tabs>
              <w:spacing w:before="0"/>
              <w:rPr>
                <w:szCs w:val="20"/>
              </w:rPr>
            </w:pPr>
          </w:p>
        </w:tc>
        <w:tc>
          <w:tcPr>
            <w:tcW w:w="8141" w:type="dxa"/>
            <w:tcMar>
              <w:top w:w="28" w:type="dxa"/>
              <w:bottom w:w="28" w:type="dxa"/>
            </w:tcMar>
          </w:tcPr>
          <w:p w:rsidR="00425FAF" w:rsidRPr="00C01635" w:rsidRDefault="00425FAF" w:rsidP="00425FAF">
            <w:pPr>
              <w:tabs>
                <w:tab w:val="left" w:pos="1080"/>
              </w:tabs>
              <w:spacing w:before="0"/>
              <w:ind w:left="360"/>
              <w:rPr>
                <w:szCs w:val="20"/>
              </w:rPr>
            </w:pPr>
            <w:r w:rsidRPr="00C01635">
              <w:rPr>
                <w:szCs w:val="20"/>
              </w:rPr>
              <w:t>Sharing knowledge for problem solving</w:t>
            </w:r>
            <w:r w:rsidR="007123C4">
              <w:rPr>
                <w:szCs w:val="20"/>
              </w:rPr>
              <w:t>/</w:t>
            </w:r>
            <w:r w:rsidRPr="00C01635">
              <w:rPr>
                <w:szCs w:val="20"/>
              </w:rPr>
              <w:t>sharing</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 w:val="left" w:pos="851"/>
              </w:tabs>
              <w:spacing w:before="0"/>
              <w:rPr>
                <w:szCs w:val="20"/>
              </w:rPr>
            </w:pPr>
          </w:p>
        </w:tc>
        <w:tc>
          <w:tcPr>
            <w:tcW w:w="8141" w:type="dxa"/>
            <w:tcMar>
              <w:top w:w="28" w:type="dxa"/>
              <w:bottom w:w="28" w:type="dxa"/>
            </w:tcMar>
          </w:tcPr>
          <w:p w:rsidR="00425FAF" w:rsidRPr="00C01635" w:rsidRDefault="00425FAF" w:rsidP="00425FAF">
            <w:pPr>
              <w:tabs>
                <w:tab w:val="left" w:pos="851"/>
              </w:tabs>
              <w:spacing w:before="0"/>
              <w:ind w:left="360"/>
              <w:rPr>
                <w:szCs w:val="20"/>
              </w:rPr>
            </w:pPr>
            <w:r w:rsidRPr="00C01635">
              <w:rPr>
                <w:szCs w:val="20"/>
              </w:rPr>
              <w:t>Empowering women = empowering families; engendering women</w:t>
            </w:r>
            <w:r w:rsidR="007123C4">
              <w:rPr>
                <w:szCs w:val="20"/>
              </w:rPr>
              <w:t xml:space="preserve"> </w:t>
            </w:r>
            <w:r w:rsidRPr="00C01635">
              <w:rPr>
                <w:szCs w:val="20"/>
              </w:rPr>
              <w:t>=</w:t>
            </w:r>
            <w:r w:rsidR="007123C4">
              <w:rPr>
                <w:szCs w:val="20"/>
              </w:rPr>
              <w:t> </w:t>
            </w:r>
            <w:r w:rsidRPr="00C01635">
              <w:rPr>
                <w:szCs w:val="20"/>
              </w:rPr>
              <w:t>empowering society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Women have to</w:t>
            </w:r>
            <w:r>
              <w:rPr>
                <w:szCs w:val="20"/>
              </w:rPr>
              <w:t xml:space="preserve"> be</w:t>
            </w:r>
            <w:r w:rsidRPr="00C01635">
              <w:rPr>
                <w:szCs w:val="20"/>
              </w:rPr>
              <w:t xml:space="preserve"> less passive to be in charge of their destiny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Gender equality is important because women can avoid frustration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Correct the past principles</w:t>
            </w:r>
          </w:p>
        </w:tc>
      </w:tr>
      <w:tr w:rsidR="00425FAF" w:rsidRPr="00A26B1B" w:rsidTr="00425FAF">
        <w:trPr>
          <w:cantSplit/>
        </w:trPr>
        <w:tc>
          <w:tcPr>
            <w:tcW w:w="9242" w:type="dxa"/>
            <w:gridSpan w:val="2"/>
            <w:tcMar>
              <w:top w:w="28" w:type="dxa"/>
              <w:bottom w:w="28" w:type="dxa"/>
            </w:tcMar>
          </w:tcPr>
          <w:p w:rsidR="00425FAF" w:rsidRPr="00C01635" w:rsidRDefault="00425FAF" w:rsidP="00425FAF">
            <w:pPr>
              <w:spacing w:before="0"/>
              <w:rPr>
                <w:b/>
                <w:bCs/>
                <w:color w:val="000000"/>
                <w:szCs w:val="20"/>
              </w:rPr>
            </w:pPr>
            <w:r w:rsidRPr="00C01635">
              <w:rPr>
                <w:b/>
                <w:bCs/>
                <w:color w:val="000000"/>
                <w:szCs w:val="20"/>
              </w:rPr>
              <w:t>Changing mentality</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 will help reduce stereotypes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It’s better for the children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To bring different perspectives, skills and backgrounds to organizations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Overcome traditional norms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Cultures and mindsets changing</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Integrate different perspectives in addressing problems and finding solutions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Education</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Women’s education: social interaction skills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Men’s education: straight ways to reach objectives</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New opportuni</w:t>
            </w:r>
            <w:r>
              <w:rPr>
                <w:szCs w:val="20"/>
              </w:rPr>
              <w:t>ties for innovation - scientific</w:t>
            </w:r>
            <w:r w:rsidRPr="00C01635">
              <w:rPr>
                <w:szCs w:val="20"/>
              </w:rPr>
              <w:t>, technical with a holistic approach</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sidRPr="00C01635">
              <w:rPr>
                <w:szCs w:val="20"/>
              </w:rPr>
              <w:t>Diversity for gender makes a wel</w:t>
            </w:r>
            <w:r>
              <w:rPr>
                <w:szCs w:val="20"/>
              </w:rPr>
              <w:t>l-</w:t>
            </w:r>
            <w:r w:rsidRPr="00C01635">
              <w:rPr>
                <w:szCs w:val="20"/>
              </w:rPr>
              <w:t xml:space="preserve">rounded organization because men </w:t>
            </w:r>
            <w:r>
              <w:rPr>
                <w:szCs w:val="20"/>
              </w:rPr>
              <w:t>and women complement each other</w:t>
            </w:r>
          </w:p>
        </w:tc>
      </w:tr>
      <w:tr w:rsidR="00425FAF" w:rsidRPr="00A26B1B" w:rsidTr="00425FAF">
        <w:trPr>
          <w:cantSplit/>
        </w:trPr>
        <w:tc>
          <w:tcPr>
            <w:tcW w:w="1101" w:type="dxa"/>
            <w:tcMar>
              <w:top w:w="28" w:type="dxa"/>
              <w:bottom w:w="28" w:type="dxa"/>
            </w:tcMar>
          </w:tcPr>
          <w:p w:rsidR="00425FAF" w:rsidRPr="00AB1400" w:rsidRDefault="00425FAF" w:rsidP="00425FAF">
            <w:pPr>
              <w:pStyle w:val="ListParagraph"/>
              <w:numPr>
                <w:ilvl w:val="0"/>
                <w:numId w:val="18"/>
              </w:numPr>
              <w:tabs>
                <w:tab w:val="left" w:pos="480"/>
              </w:tabs>
              <w:spacing w:before="0"/>
              <w:rPr>
                <w:szCs w:val="20"/>
              </w:rPr>
            </w:pPr>
          </w:p>
        </w:tc>
        <w:tc>
          <w:tcPr>
            <w:tcW w:w="8141" w:type="dxa"/>
            <w:tcMar>
              <w:top w:w="28" w:type="dxa"/>
              <w:bottom w:w="28" w:type="dxa"/>
            </w:tcMar>
          </w:tcPr>
          <w:p w:rsidR="00425FAF" w:rsidRPr="00C01635" w:rsidRDefault="00425FAF" w:rsidP="00425FAF">
            <w:pPr>
              <w:spacing w:before="0"/>
              <w:ind w:left="360"/>
              <w:rPr>
                <w:szCs w:val="20"/>
              </w:rPr>
            </w:pPr>
            <w:r>
              <w:rPr>
                <w:szCs w:val="20"/>
              </w:rPr>
              <w:t>Very difficult issue</w:t>
            </w:r>
            <w:r w:rsidRPr="00C01635">
              <w:rPr>
                <w:szCs w:val="20"/>
              </w:rPr>
              <w:t xml:space="preserve"> with its friends</w:t>
            </w:r>
            <w:r w:rsidR="007123C4">
              <w:rPr>
                <w:szCs w:val="20"/>
              </w:rPr>
              <w:t xml:space="preserve">: </w:t>
            </w:r>
            <w:r w:rsidRPr="00C01635">
              <w:rPr>
                <w:szCs w:val="20"/>
              </w:rPr>
              <w:t>SOLUTIONS</w:t>
            </w:r>
          </w:p>
        </w:tc>
      </w:tr>
      <w:bookmarkEnd w:id="29"/>
    </w:tbl>
    <w:p w:rsidR="00425FAF" w:rsidRDefault="00425FAF" w:rsidP="00BF5DF0"/>
    <w:p w:rsidR="00425FAF" w:rsidRDefault="00425FAF">
      <w:pPr>
        <w:spacing w:before="0" w:after="200" w:line="276" w:lineRule="auto"/>
      </w:pPr>
      <w:r>
        <w:br w:type="page"/>
      </w:r>
    </w:p>
    <w:p w:rsidR="00425FAF" w:rsidRPr="00FF05C8" w:rsidRDefault="00425FAF" w:rsidP="00500988">
      <w:pPr>
        <w:pStyle w:val="Heading1"/>
        <w:numPr>
          <w:ilvl w:val="0"/>
          <w:numId w:val="0"/>
        </w:numPr>
        <w:spacing w:after="360"/>
        <w:jc w:val="center"/>
      </w:pPr>
      <w:bookmarkStart w:id="30" w:name="_Toc337821138"/>
      <w:r>
        <w:lastRenderedPageBreak/>
        <w:t>Annex 2</w:t>
      </w:r>
      <w:r>
        <w:br/>
      </w:r>
      <w:r>
        <w:br/>
      </w:r>
      <w:r w:rsidRPr="00FF05C8">
        <w:t xml:space="preserve">Full transcript </w:t>
      </w:r>
      <w:r>
        <w:t xml:space="preserve">of participants’ input in </w:t>
      </w:r>
      <w:r w:rsidRPr="00FF05C8">
        <w:t xml:space="preserve">Conversation </w:t>
      </w:r>
      <w:r>
        <w:t>2</w:t>
      </w:r>
      <w:bookmarkEnd w:id="30"/>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347"/>
        <w:gridCol w:w="4725"/>
        <w:gridCol w:w="7"/>
      </w:tblGrid>
      <w:tr w:rsidR="00425FAF" w:rsidRPr="000719D9" w:rsidTr="007123C4">
        <w:trPr>
          <w:cantSplit/>
          <w:trHeight w:val="227"/>
        </w:trPr>
        <w:tc>
          <w:tcPr>
            <w:tcW w:w="9180" w:type="dxa"/>
            <w:gridSpan w:val="4"/>
            <w:tcMar>
              <w:top w:w="28" w:type="dxa"/>
              <w:bottom w:w="28" w:type="dxa"/>
            </w:tcMar>
          </w:tcPr>
          <w:p w:rsidR="00425FAF" w:rsidRDefault="00425FAF" w:rsidP="00425FAF">
            <w:pPr>
              <w:ind w:right="57"/>
              <w:rPr>
                <w:rFonts w:eastAsia="Times New Roman" w:cs="Calibri"/>
                <w:b/>
                <w:color w:val="000000"/>
                <w:szCs w:val="20"/>
              </w:rPr>
            </w:pPr>
            <w:r w:rsidRPr="006C3859">
              <w:rPr>
                <w:rFonts w:eastAsia="Times New Roman" w:cs="Calibri"/>
                <w:b/>
                <w:color w:val="000000"/>
                <w:szCs w:val="20"/>
              </w:rPr>
              <w:t>Question 2</w:t>
            </w:r>
          </w:p>
          <w:p w:rsidR="00425FAF" w:rsidRPr="006B098D" w:rsidRDefault="00425FAF" w:rsidP="00425FAF">
            <w:pPr>
              <w:ind w:right="57"/>
              <w:rPr>
                <w:rFonts w:eastAsia="Times New Roman" w:cs="Calibri"/>
                <w:b/>
                <w:color w:val="000000"/>
                <w:szCs w:val="20"/>
              </w:rPr>
            </w:pPr>
            <w:r w:rsidRPr="006C3859">
              <w:rPr>
                <w:rFonts w:eastAsia="Times New Roman" w:cs="Calibri"/>
                <w:b/>
                <w:color w:val="FF3300"/>
                <w:szCs w:val="20"/>
              </w:rPr>
              <w:t>What will a gender-balanced ITU look like?</w:t>
            </w:r>
          </w:p>
        </w:tc>
      </w:tr>
      <w:tr w:rsidR="00425FAF" w:rsidRPr="000719D9" w:rsidTr="007123C4">
        <w:trPr>
          <w:cantSplit/>
          <w:trHeight w:val="227"/>
        </w:trPr>
        <w:tc>
          <w:tcPr>
            <w:tcW w:w="9180" w:type="dxa"/>
            <w:gridSpan w:val="4"/>
            <w:tcMar>
              <w:top w:w="28" w:type="dxa"/>
              <w:bottom w:w="28" w:type="dxa"/>
            </w:tcMar>
          </w:tcPr>
          <w:p w:rsidR="00425FAF" w:rsidRPr="000719D9" w:rsidRDefault="00425FAF" w:rsidP="00425FAF">
            <w:pPr>
              <w:ind w:right="57"/>
              <w:rPr>
                <w:rFonts w:eastAsia="Times New Roman" w:cs="Calibri"/>
                <w:color w:val="000000"/>
                <w:szCs w:val="20"/>
              </w:rPr>
            </w:pPr>
            <w:r w:rsidRPr="00576C1E">
              <w:rPr>
                <w:rFonts w:eastAsia="Times New Roman" w:cs="Calibri"/>
                <w:b/>
                <w:bCs/>
                <w:color w:val="000000"/>
                <w:szCs w:val="20"/>
              </w:rPr>
              <w:t>Women decision makers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Balance between gender at all levels in ITU</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elected as ITU officials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Equalize number of men and women at all levels in ITU</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Women at ITU top levels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in professional grades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To have women in elected official ranks (e.g. SG position)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Encourage women representation at the professional level, not just administrative/HR/general levels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Balance decision making which is not biased based on gender</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Successful "ICT-women" as ambassadors for ITU/ICT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Balanced at the higher decision making level</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Women = more social oriented projects without ignoring the other important issues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The equal gender representation in the management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Both male and female elected officials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To see more women in senior positions (P levels) not only as G</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Gender balanced teams are a good combination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positions of responsibility for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The gender empowerment it is not a matter of number in working place but rather equality in representation and decision-making process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 xml:space="preserve">Leadership role in ICT </w:t>
            </w:r>
            <w:r>
              <w:rPr>
                <w:rFonts w:eastAsia="Times New Roman" w:cs="Calibri"/>
                <w:color w:val="000000"/>
                <w:szCs w:val="20"/>
              </w:rPr>
              <w:t xml:space="preserve">advocacy </w:t>
            </w:r>
            <w:r w:rsidRPr="00576C1E">
              <w:rPr>
                <w:rFonts w:eastAsia="Times New Roman" w:cs="Calibri"/>
                <w:color w:val="000000"/>
                <w:szCs w:val="20"/>
              </w:rPr>
              <w:t xml:space="preserve">as a tool for creating opportunities in </w:t>
            </w:r>
            <w:r>
              <w:rPr>
                <w:rFonts w:eastAsia="Times New Roman" w:cs="Calibri"/>
                <w:color w:val="000000"/>
                <w:szCs w:val="20"/>
              </w:rPr>
              <w:t>all</w:t>
            </w:r>
            <w:r w:rsidRPr="00576C1E">
              <w:rPr>
                <w:rFonts w:eastAsia="Times New Roman" w:cs="Calibri"/>
                <w:color w:val="000000"/>
                <w:szCs w:val="20"/>
              </w:rPr>
              <w:t xml:space="preserve"> sectors</w:t>
            </w:r>
          </w:p>
        </w:tc>
      </w:tr>
      <w:tr w:rsidR="00425FAF" w:rsidRPr="000719D9" w:rsidTr="007123C4">
        <w:trPr>
          <w:cantSplit/>
          <w:trHeight w:val="227"/>
        </w:trPr>
        <w:tc>
          <w:tcPr>
            <w:tcW w:w="9180" w:type="dxa"/>
            <w:gridSpan w:val="4"/>
            <w:tcMar>
              <w:top w:w="28" w:type="dxa"/>
              <w:bottom w:w="28" w:type="dxa"/>
            </w:tcMar>
          </w:tcPr>
          <w:p w:rsidR="00425FAF" w:rsidRPr="000719D9" w:rsidRDefault="00425FAF" w:rsidP="00425FAF">
            <w:pPr>
              <w:ind w:right="57"/>
              <w:rPr>
                <w:rFonts w:eastAsia="Times New Roman" w:cs="Calibri"/>
                <w:color w:val="000000"/>
                <w:szCs w:val="20"/>
              </w:rPr>
            </w:pPr>
            <w:r w:rsidRPr="000719D9">
              <w:rPr>
                <w:b/>
                <w:szCs w:val="20"/>
                <w:lang w:val="en-GB"/>
              </w:rPr>
              <w:t xml:space="preserve">HR </w:t>
            </w:r>
            <w:r>
              <w:rPr>
                <w:b/>
                <w:szCs w:val="20"/>
                <w:lang w:val="en-GB"/>
              </w:rPr>
              <w:t>and r</w:t>
            </w:r>
            <w:r w:rsidRPr="000719D9">
              <w:rPr>
                <w:b/>
                <w:szCs w:val="20"/>
                <w:lang w:val="en-GB"/>
              </w:rPr>
              <w:t>ecruitment policies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Internal ITU - Proactive recruitment policies. Better outreach to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If gender balanced would be more efficient, especially if developing programmes for sponsoring women in ICT studies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Elimination of barriers in the progression of women in the corporate world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Hire more girls (engineers) straight from university</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Attract proactivity, more women to apply for posts at ITU</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Positive discrimination?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Relaxation in recruitment criteria (for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Do we need to make each and every grade and division/dept. gender balanced?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New selection criteria for ITU projects/programmes, e.g. impact on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Young women professional; recruit from universities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Mentoring and role models for young girls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ICT Academy - training for both girls and boys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Mentor program for senior professionals to pass on wisdom and experience to young women</w:t>
            </w:r>
          </w:p>
        </w:tc>
      </w:tr>
      <w:tr w:rsidR="00425FAF" w:rsidRPr="000719D9" w:rsidTr="007123C4">
        <w:trPr>
          <w:cantSplit/>
          <w:trHeight w:val="227"/>
        </w:trPr>
        <w:tc>
          <w:tcPr>
            <w:tcW w:w="9180" w:type="dxa"/>
            <w:gridSpan w:val="4"/>
            <w:tcMar>
              <w:top w:w="28" w:type="dxa"/>
              <w:bottom w:w="28" w:type="dxa"/>
            </w:tcMar>
          </w:tcPr>
          <w:p w:rsidR="00425FAF" w:rsidRPr="000719D9" w:rsidRDefault="00425FAF" w:rsidP="00E067BD">
            <w:pPr>
              <w:keepNext/>
              <w:ind w:right="57"/>
              <w:rPr>
                <w:rFonts w:eastAsia="Times New Roman" w:cs="Calibri"/>
                <w:color w:val="000000"/>
                <w:szCs w:val="20"/>
              </w:rPr>
            </w:pPr>
            <w:r>
              <w:rPr>
                <w:b/>
                <w:szCs w:val="20"/>
                <w:lang w:val="en-GB"/>
              </w:rPr>
              <w:lastRenderedPageBreak/>
              <w:t>Role of ITU</w:t>
            </w:r>
            <w:r w:rsidRPr="000719D9">
              <w:rPr>
                <w:b/>
                <w:szCs w:val="20"/>
                <w:lang w:val="en-GB"/>
              </w:rPr>
              <w:t xml:space="preserve"> </w:t>
            </w:r>
            <w:r>
              <w:rPr>
                <w:b/>
                <w:szCs w:val="20"/>
                <w:lang w:val="en-GB"/>
              </w:rPr>
              <w:t>M</w:t>
            </w:r>
            <w:r w:rsidRPr="000719D9">
              <w:rPr>
                <w:b/>
                <w:szCs w:val="20"/>
                <w:lang w:val="en-GB"/>
              </w:rPr>
              <w:t xml:space="preserve">embers </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Member States/Sector Members to encourage women to participate in ITU meetings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50% of fellowship</w:t>
            </w:r>
            <w:r>
              <w:rPr>
                <w:rFonts w:eastAsia="Times New Roman" w:cs="Calibri"/>
                <w:color w:val="000000"/>
                <w:szCs w:val="20"/>
              </w:rPr>
              <w:t>s</w:t>
            </w:r>
            <w:r w:rsidRPr="00576C1E">
              <w:rPr>
                <w:rFonts w:eastAsia="Times New Roman" w:cs="Calibri"/>
                <w:color w:val="000000"/>
                <w:szCs w:val="20"/>
              </w:rPr>
              <w:t xml:space="preserve"> to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heads of delegations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Removal of political obstacles and political influence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chairing ITU-R and ITU-T study groups and working parties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participating in the technical work of the ITU-R and ITU-T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Setting -up of committees, equal representation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in Council meetings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Encourage Member States to send more women to ITU programmes: 1st 3 years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Oblige Member States over the next 3 years; provide incentives and make them develop more women participants at ITU workshops and meetings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Set up a foundation with funds towards financing education of deserving girls in ICTs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women representation in ITU international and regional conferences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Encourage women participation in the ITU's activities towards the countries who participate to meetings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Increase fellowships to give experience to the gender that doesn't have it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to support ICS/science/engineering programmes in schools/universities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Incentivize Member States to send women to workshops: mandate only gender-balanced workshops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Promote importance of women &amp; ICTs on home page of website (advocate ICTs provide opportunities)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 xml:space="preserve">Balanced approach to projects, </w:t>
            </w:r>
            <w:r>
              <w:rPr>
                <w:rFonts w:eastAsia="Times New Roman" w:cs="Calibri"/>
                <w:color w:val="000000"/>
                <w:szCs w:val="20"/>
              </w:rPr>
              <w:t>focu</w:t>
            </w:r>
            <w:r w:rsidRPr="00576C1E">
              <w:rPr>
                <w:rFonts w:eastAsia="Times New Roman" w:cs="Calibri"/>
                <w:color w:val="000000"/>
                <w:szCs w:val="20"/>
              </w:rPr>
              <w:t>sed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Better gender balanced in delegations attending ITU meetings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Gender equality in staff and delegates</w:t>
            </w:r>
          </w:p>
        </w:tc>
      </w:tr>
      <w:tr w:rsidR="00425FAF" w:rsidRPr="000719D9" w:rsidTr="007123C4">
        <w:trPr>
          <w:cantSplit/>
          <w:trHeight w:val="227"/>
        </w:trPr>
        <w:tc>
          <w:tcPr>
            <w:tcW w:w="9180" w:type="dxa"/>
            <w:gridSpan w:val="4"/>
            <w:tcMar>
              <w:top w:w="28" w:type="dxa"/>
              <w:bottom w:w="28" w:type="dxa"/>
            </w:tcMar>
          </w:tcPr>
          <w:p w:rsidR="00425FAF" w:rsidRPr="000719D9" w:rsidRDefault="00425FAF" w:rsidP="00425FAF">
            <w:pPr>
              <w:ind w:right="57"/>
              <w:rPr>
                <w:rFonts w:eastAsia="Times New Roman" w:cs="Calibri"/>
                <w:color w:val="000000"/>
                <w:szCs w:val="20"/>
              </w:rPr>
            </w:pPr>
            <w:r w:rsidRPr="000719D9">
              <w:rPr>
                <w:b/>
                <w:szCs w:val="20"/>
                <w:lang w:val="en-GB"/>
              </w:rPr>
              <w:t>Quota</w:t>
            </w:r>
            <w:r>
              <w:rPr>
                <w:b/>
                <w:szCs w:val="20"/>
                <w:lang w:val="en-GB"/>
              </w:rPr>
              <w:t xml:space="preserve"> system</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Aim to achieve 50% women and 50% 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Balance of men and women at all levels of organization:</w:t>
            </w:r>
          </w:p>
        </w:tc>
      </w:tr>
      <w:tr w:rsidR="00425FAF" w:rsidRPr="000719D9" w:rsidTr="007123C4">
        <w:trPr>
          <w:cantSplit/>
          <w:trHeight w:val="227"/>
        </w:trPr>
        <w:tc>
          <w:tcPr>
            <w:tcW w:w="1101" w:type="dxa"/>
            <w:tcMar>
              <w:top w:w="28" w:type="dxa"/>
              <w:bottom w:w="28" w:type="dxa"/>
            </w:tcMar>
          </w:tcPr>
          <w:p w:rsidR="00425FAF" w:rsidRPr="007123C4" w:rsidRDefault="00425FAF" w:rsidP="007123C4">
            <w:pPr>
              <w:spacing w:before="0"/>
              <w:ind w:left="360" w:right="57"/>
              <w:rPr>
                <w:rFonts w:eastAsia="Times New Roman" w:cs="Calibri"/>
                <w:color w:val="000000"/>
                <w:szCs w:val="20"/>
              </w:rPr>
            </w:pPr>
          </w:p>
        </w:tc>
        <w:tc>
          <w:tcPr>
            <w:tcW w:w="8079" w:type="dxa"/>
            <w:gridSpan w:val="3"/>
            <w:tcMar>
              <w:top w:w="28" w:type="dxa"/>
              <w:bottom w:w="28" w:type="dxa"/>
            </w:tcMar>
            <w:hideMark/>
          </w:tcPr>
          <w:p w:rsidR="00425FAF" w:rsidRPr="007123C4" w:rsidRDefault="00425FAF" w:rsidP="007123C4">
            <w:pPr>
              <w:pStyle w:val="ListParagraph"/>
              <w:numPr>
                <w:ilvl w:val="0"/>
                <w:numId w:val="47"/>
              </w:numPr>
              <w:spacing w:before="0"/>
              <w:ind w:right="57"/>
              <w:rPr>
                <w:rFonts w:eastAsia="Times New Roman" w:cs="Calibri"/>
                <w:color w:val="000000"/>
                <w:szCs w:val="20"/>
                <w:lang w:val="fr-FR"/>
              </w:rPr>
            </w:pPr>
            <w:r w:rsidRPr="007123C4">
              <w:rPr>
                <w:rFonts w:eastAsia="Times New Roman" w:cs="Calibri"/>
                <w:color w:val="000000"/>
                <w:szCs w:val="20"/>
              </w:rPr>
              <w:t>1/2 elected officials</w:t>
            </w:r>
          </w:p>
        </w:tc>
      </w:tr>
      <w:tr w:rsidR="00425FAF" w:rsidRPr="000719D9" w:rsidTr="007123C4">
        <w:trPr>
          <w:cantSplit/>
          <w:trHeight w:val="227"/>
        </w:trPr>
        <w:tc>
          <w:tcPr>
            <w:tcW w:w="1101" w:type="dxa"/>
            <w:tcMar>
              <w:top w:w="28" w:type="dxa"/>
              <w:bottom w:w="28" w:type="dxa"/>
            </w:tcMar>
          </w:tcPr>
          <w:p w:rsidR="00425FAF" w:rsidRPr="007123C4" w:rsidRDefault="00425FAF" w:rsidP="007123C4">
            <w:pPr>
              <w:spacing w:before="0"/>
              <w:ind w:left="360" w:right="57"/>
              <w:rPr>
                <w:rFonts w:eastAsia="Times New Roman" w:cs="Calibri"/>
                <w:color w:val="000000"/>
                <w:szCs w:val="20"/>
              </w:rPr>
            </w:pPr>
          </w:p>
        </w:tc>
        <w:tc>
          <w:tcPr>
            <w:tcW w:w="8079" w:type="dxa"/>
            <w:gridSpan w:val="3"/>
            <w:tcMar>
              <w:top w:w="28" w:type="dxa"/>
              <w:bottom w:w="28" w:type="dxa"/>
            </w:tcMar>
            <w:hideMark/>
          </w:tcPr>
          <w:p w:rsidR="00425FAF" w:rsidRPr="007123C4" w:rsidRDefault="00425FAF" w:rsidP="007123C4">
            <w:pPr>
              <w:pStyle w:val="ListParagraph"/>
              <w:numPr>
                <w:ilvl w:val="0"/>
                <w:numId w:val="47"/>
              </w:numPr>
              <w:spacing w:before="0"/>
              <w:ind w:right="57"/>
              <w:rPr>
                <w:rFonts w:eastAsia="Times New Roman" w:cs="Calibri"/>
                <w:color w:val="000000"/>
                <w:szCs w:val="20"/>
                <w:lang w:val="fr-FR"/>
              </w:rPr>
            </w:pPr>
            <w:r w:rsidRPr="007123C4">
              <w:rPr>
                <w:rFonts w:eastAsia="Times New Roman" w:cs="Calibri"/>
                <w:color w:val="000000"/>
                <w:szCs w:val="20"/>
              </w:rPr>
              <w:t>1/2 members of the RRB</w:t>
            </w:r>
          </w:p>
        </w:tc>
      </w:tr>
      <w:tr w:rsidR="00425FAF" w:rsidRPr="000719D9" w:rsidTr="007123C4">
        <w:trPr>
          <w:cantSplit/>
          <w:trHeight w:val="227"/>
        </w:trPr>
        <w:tc>
          <w:tcPr>
            <w:tcW w:w="1101" w:type="dxa"/>
            <w:tcMar>
              <w:top w:w="28" w:type="dxa"/>
              <w:bottom w:w="28" w:type="dxa"/>
            </w:tcMar>
          </w:tcPr>
          <w:p w:rsidR="00425FAF" w:rsidRPr="007123C4" w:rsidRDefault="00425FAF" w:rsidP="007123C4">
            <w:pPr>
              <w:spacing w:before="0"/>
              <w:ind w:left="360" w:right="57"/>
              <w:rPr>
                <w:rFonts w:eastAsia="Times New Roman" w:cs="Calibri"/>
                <w:color w:val="000000"/>
                <w:szCs w:val="20"/>
              </w:rPr>
            </w:pPr>
          </w:p>
        </w:tc>
        <w:tc>
          <w:tcPr>
            <w:tcW w:w="8079" w:type="dxa"/>
            <w:gridSpan w:val="3"/>
            <w:tcMar>
              <w:top w:w="28" w:type="dxa"/>
              <w:bottom w:w="28" w:type="dxa"/>
            </w:tcMar>
            <w:hideMark/>
          </w:tcPr>
          <w:p w:rsidR="00425FAF" w:rsidRPr="007123C4" w:rsidRDefault="00425FAF" w:rsidP="007123C4">
            <w:pPr>
              <w:pStyle w:val="ListParagraph"/>
              <w:numPr>
                <w:ilvl w:val="0"/>
                <w:numId w:val="47"/>
              </w:numPr>
              <w:spacing w:before="0"/>
              <w:ind w:right="57"/>
              <w:rPr>
                <w:rFonts w:eastAsia="Times New Roman" w:cs="Calibri"/>
                <w:color w:val="000000"/>
                <w:szCs w:val="20"/>
                <w:lang w:val="fr-FR"/>
              </w:rPr>
            </w:pPr>
            <w:r w:rsidRPr="007123C4">
              <w:rPr>
                <w:rFonts w:eastAsia="Times New Roman" w:cs="Calibri"/>
                <w:color w:val="000000"/>
                <w:szCs w:val="20"/>
              </w:rPr>
              <w:t>1/2 chairmen/chairwomen</w:t>
            </w:r>
          </w:p>
        </w:tc>
      </w:tr>
      <w:tr w:rsidR="00425FAF" w:rsidRPr="000719D9" w:rsidTr="007123C4">
        <w:trPr>
          <w:cantSplit/>
          <w:trHeight w:val="227"/>
        </w:trPr>
        <w:tc>
          <w:tcPr>
            <w:tcW w:w="1101" w:type="dxa"/>
            <w:tcMar>
              <w:top w:w="28" w:type="dxa"/>
              <w:bottom w:w="28" w:type="dxa"/>
            </w:tcMar>
          </w:tcPr>
          <w:p w:rsidR="00425FAF" w:rsidRPr="007123C4" w:rsidRDefault="00425FAF" w:rsidP="007123C4">
            <w:pPr>
              <w:spacing w:before="0"/>
              <w:ind w:left="360" w:right="57"/>
              <w:rPr>
                <w:rFonts w:eastAsia="Times New Roman" w:cs="Calibri"/>
                <w:color w:val="000000"/>
                <w:szCs w:val="20"/>
              </w:rPr>
            </w:pPr>
          </w:p>
        </w:tc>
        <w:tc>
          <w:tcPr>
            <w:tcW w:w="8079" w:type="dxa"/>
            <w:gridSpan w:val="3"/>
            <w:tcMar>
              <w:top w:w="28" w:type="dxa"/>
              <w:bottom w:w="28" w:type="dxa"/>
            </w:tcMar>
            <w:hideMark/>
          </w:tcPr>
          <w:p w:rsidR="00425FAF" w:rsidRPr="007123C4" w:rsidRDefault="00425FAF" w:rsidP="007123C4">
            <w:pPr>
              <w:pStyle w:val="ListParagraph"/>
              <w:numPr>
                <w:ilvl w:val="0"/>
                <w:numId w:val="47"/>
              </w:numPr>
              <w:spacing w:before="0"/>
              <w:ind w:right="57"/>
              <w:rPr>
                <w:rFonts w:eastAsia="Times New Roman" w:cs="Calibri"/>
                <w:color w:val="000000"/>
                <w:szCs w:val="20"/>
                <w:lang w:val="fr-FR"/>
              </w:rPr>
            </w:pPr>
            <w:r w:rsidRPr="007123C4">
              <w:rPr>
                <w:rFonts w:eastAsia="Times New Roman" w:cs="Calibri"/>
                <w:color w:val="000000"/>
                <w:szCs w:val="20"/>
              </w:rPr>
              <w:t>1/2 staff at every level</w:t>
            </w:r>
          </w:p>
        </w:tc>
      </w:tr>
      <w:tr w:rsidR="00425FAF" w:rsidRPr="000719D9" w:rsidTr="007123C4">
        <w:trPr>
          <w:cantSplit/>
          <w:trHeight w:val="227"/>
        </w:trPr>
        <w:tc>
          <w:tcPr>
            <w:tcW w:w="1101" w:type="dxa"/>
            <w:tcMar>
              <w:top w:w="28" w:type="dxa"/>
              <w:bottom w:w="28" w:type="dxa"/>
            </w:tcMar>
          </w:tcPr>
          <w:p w:rsidR="00425FAF" w:rsidRPr="007123C4" w:rsidRDefault="00425FAF" w:rsidP="007123C4">
            <w:pPr>
              <w:spacing w:before="0"/>
              <w:ind w:left="360" w:right="57"/>
              <w:rPr>
                <w:rFonts w:eastAsia="Times New Roman" w:cs="Calibri"/>
                <w:color w:val="000000"/>
                <w:szCs w:val="20"/>
              </w:rPr>
            </w:pPr>
          </w:p>
        </w:tc>
        <w:tc>
          <w:tcPr>
            <w:tcW w:w="8079" w:type="dxa"/>
            <w:gridSpan w:val="3"/>
            <w:tcMar>
              <w:top w:w="28" w:type="dxa"/>
              <w:bottom w:w="28" w:type="dxa"/>
            </w:tcMar>
            <w:hideMark/>
          </w:tcPr>
          <w:p w:rsidR="00425FAF" w:rsidRPr="007123C4" w:rsidRDefault="00425FAF" w:rsidP="007123C4">
            <w:pPr>
              <w:pStyle w:val="ListParagraph"/>
              <w:numPr>
                <w:ilvl w:val="0"/>
                <w:numId w:val="47"/>
              </w:numPr>
              <w:spacing w:before="0"/>
              <w:ind w:right="57"/>
              <w:rPr>
                <w:rFonts w:eastAsia="Times New Roman" w:cs="Calibri"/>
                <w:color w:val="000000"/>
                <w:szCs w:val="20"/>
                <w:lang w:val="fr-FR"/>
              </w:rPr>
            </w:pPr>
            <w:r w:rsidRPr="007123C4">
              <w:rPr>
                <w:rFonts w:eastAsia="Times New Roman" w:cs="Calibri"/>
                <w:color w:val="000000"/>
                <w:szCs w:val="20"/>
              </w:rPr>
              <w:t>1/2 applicants &amp; nominees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Establish a quota at delegation level and at ITU level for women representation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Quota - by 2020, x% of P staff to be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Deliberate measures to promote equality - Quotas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Better gender balance for G, P and above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Competence should be prioritized</w:t>
            </w:r>
            <w:r>
              <w:rPr>
                <w:rFonts w:eastAsia="Times New Roman" w:cs="Calibri"/>
                <w:color w:val="000000"/>
                <w:szCs w:val="20"/>
              </w:rPr>
              <w:t xml:space="preserve">, </w:t>
            </w:r>
            <w:r w:rsidRPr="00576C1E">
              <w:rPr>
                <w:rFonts w:eastAsia="Times New Roman" w:cs="Calibri"/>
                <w:color w:val="000000"/>
                <w:szCs w:val="20"/>
              </w:rPr>
              <w:t>as giving quotas to gender and offer</w:t>
            </w:r>
            <w:r>
              <w:rPr>
                <w:rFonts w:eastAsia="Times New Roman" w:cs="Calibri"/>
                <w:color w:val="000000"/>
                <w:szCs w:val="20"/>
              </w:rPr>
              <w:t>ing</w:t>
            </w:r>
            <w:r w:rsidRPr="00576C1E">
              <w:rPr>
                <w:rFonts w:eastAsia="Times New Roman" w:cs="Calibri"/>
                <w:color w:val="000000"/>
                <w:szCs w:val="20"/>
              </w:rPr>
              <w:t xml:space="preserve"> special categories perpetuates discrimination rather than fight it!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Equal number &amp; participation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Statistics - unbalanced number in ITU</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Same rights to everybody - women and men - in ITU</w:t>
            </w:r>
          </w:p>
        </w:tc>
      </w:tr>
      <w:tr w:rsidR="00425FAF" w:rsidRPr="000719D9" w:rsidTr="007123C4">
        <w:trPr>
          <w:cantSplit/>
          <w:trHeight w:val="227"/>
        </w:trPr>
        <w:tc>
          <w:tcPr>
            <w:tcW w:w="9180" w:type="dxa"/>
            <w:gridSpan w:val="4"/>
            <w:tcMar>
              <w:top w:w="28" w:type="dxa"/>
              <w:bottom w:w="28" w:type="dxa"/>
            </w:tcMar>
          </w:tcPr>
          <w:p w:rsidR="00425FAF" w:rsidRPr="000719D9" w:rsidRDefault="00425FAF" w:rsidP="00425FAF">
            <w:pPr>
              <w:ind w:right="57"/>
              <w:rPr>
                <w:rFonts w:eastAsia="Times New Roman" w:cs="Calibri"/>
                <w:color w:val="000000"/>
                <w:szCs w:val="20"/>
              </w:rPr>
            </w:pPr>
            <w:r w:rsidRPr="000719D9">
              <w:rPr>
                <w:b/>
                <w:szCs w:val="20"/>
                <w:lang w:val="en-GB"/>
              </w:rPr>
              <w:t>Better organization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No gender stereotypes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Women have same capacities with men only with different ways/style to solve problems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Better strategic planning at HR level - that takes into consideration the needs of women and 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A more successful organization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will set up an example for the next generation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Equitable versus equality</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Capacity building to provide equal opportunity</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Better managed ITU</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Changed mentality of both men and women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Pink and colourful</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Gender-balanced ITU = Multitasks, consensus, colourful and smile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Less technical</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Tech - empowerment - ITU (circle)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Fun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Would a gender-balanced ITU function better?</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Abolish male-like military/hierarchical organization structure &amp; communication style. Replace with more informal communication and flat organization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A place where gender is no longer a topic of discussion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will look more: modern</w:t>
            </w:r>
            <w:r>
              <w:rPr>
                <w:rFonts w:eastAsia="Times New Roman" w:cs="Calibri"/>
                <w:color w:val="000000"/>
                <w:szCs w:val="20"/>
              </w:rPr>
              <w:t>,</w:t>
            </w:r>
            <w:r w:rsidRPr="00576C1E">
              <w:rPr>
                <w:rFonts w:eastAsia="Times New Roman" w:cs="Calibri"/>
                <w:color w:val="000000"/>
                <w:szCs w:val="20"/>
              </w:rPr>
              <w:t xml:space="preserve"> dynamic</w:t>
            </w:r>
            <w:r>
              <w:rPr>
                <w:rFonts w:eastAsia="Times New Roman" w:cs="Calibri"/>
                <w:color w:val="000000"/>
                <w:szCs w:val="20"/>
              </w:rPr>
              <w:t>, human, practical,</w:t>
            </w:r>
            <w:r w:rsidRPr="00576C1E">
              <w:rPr>
                <w:rFonts w:eastAsia="Times New Roman" w:cs="Calibri"/>
                <w:color w:val="000000"/>
                <w:szCs w:val="20"/>
              </w:rPr>
              <w:t xml:space="preserve"> efficient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Attention to detail</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would possibly look the same with gender balance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More collaborative organization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Managers would embrace life realities - respect employees' needs, holistic approach. A happy team member will work more effectively, more productively</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Broader/richer perspective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will attract the best expertise &amp; professionals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Merit-based organization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Effective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open minded organization - new ideas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Behind a successful ITU there is gender balance</w:t>
            </w:r>
          </w:p>
        </w:tc>
      </w:tr>
      <w:tr w:rsidR="00425FAF" w:rsidRPr="000719D9" w:rsidTr="007123C4">
        <w:trPr>
          <w:cantSplit/>
          <w:trHeight w:val="227"/>
        </w:trPr>
        <w:tc>
          <w:tcPr>
            <w:tcW w:w="1101" w:type="dxa"/>
            <w:tcMar>
              <w:top w:w="28" w:type="dxa"/>
              <w:bottom w:w="28" w:type="dxa"/>
            </w:tcMar>
          </w:tcPr>
          <w:p w:rsidR="00425FAF" w:rsidRPr="000719D9" w:rsidRDefault="00425FAF" w:rsidP="007123C4">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0719D9" w:rsidRDefault="00425FAF" w:rsidP="007123C4">
            <w:pPr>
              <w:spacing w:before="0"/>
              <w:ind w:right="57"/>
              <w:rPr>
                <w:rFonts w:eastAsia="Times New Roman" w:cs="Calibri"/>
                <w:color w:val="000000"/>
                <w:szCs w:val="20"/>
              </w:rPr>
            </w:pPr>
            <w:r w:rsidRPr="00576C1E">
              <w:rPr>
                <w:rFonts w:eastAsia="Times New Roman" w:cs="Calibri"/>
                <w:color w:val="000000"/>
                <w:szCs w:val="20"/>
              </w:rPr>
              <w:t>ITU would look like an organization that gives opportunities to women:</w:t>
            </w:r>
          </w:p>
          <w:p w:rsidR="00425FAF" w:rsidRPr="000719D9" w:rsidRDefault="00425FAF" w:rsidP="007123C4">
            <w:pPr>
              <w:pStyle w:val="ListParagraph"/>
              <w:numPr>
                <w:ilvl w:val="0"/>
                <w:numId w:val="28"/>
              </w:numPr>
              <w:spacing w:before="0"/>
              <w:ind w:left="714" w:right="57" w:hanging="357"/>
              <w:rPr>
                <w:rFonts w:eastAsia="Times New Roman" w:cs="Calibri"/>
                <w:color w:val="000000"/>
                <w:szCs w:val="20"/>
              </w:rPr>
            </w:pPr>
            <w:r w:rsidRPr="000719D9">
              <w:rPr>
                <w:rFonts w:eastAsia="Times New Roman" w:cs="Calibri"/>
                <w:color w:val="000000"/>
                <w:szCs w:val="20"/>
              </w:rPr>
              <w:t>for the next generation</w:t>
            </w:r>
          </w:p>
          <w:p w:rsidR="00425FAF" w:rsidRPr="000719D9" w:rsidRDefault="00425FAF" w:rsidP="007123C4">
            <w:pPr>
              <w:pStyle w:val="ListParagraph"/>
              <w:numPr>
                <w:ilvl w:val="0"/>
                <w:numId w:val="28"/>
              </w:numPr>
              <w:spacing w:before="0"/>
              <w:ind w:right="57"/>
              <w:rPr>
                <w:rFonts w:eastAsia="Times New Roman" w:cs="Calibri"/>
                <w:color w:val="000000"/>
                <w:szCs w:val="20"/>
              </w:rPr>
            </w:pPr>
            <w:r w:rsidRPr="000719D9">
              <w:rPr>
                <w:rFonts w:eastAsia="Times New Roman" w:cs="Calibri"/>
                <w:color w:val="000000"/>
                <w:szCs w:val="20"/>
              </w:rPr>
              <w:t>for our membership</w:t>
            </w:r>
          </w:p>
          <w:p w:rsidR="00425FAF" w:rsidRPr="000719D9" w:rsidRDefault="00425FAF" w:rsidP="007123C4">
            <w:pPr>
              <w:pStyle w:val="ListParagraph"/>
              <w:numPr>
                <w:ilvl w:val="0"/>
                <w:numId w:val="28"/>
              </w:numPr>
              <w:spacing w:before="0"/>
              <w:ind w:right="57"/>
              <w:rPr>
                <w:rFonts w:eastAsia="Times New Roman" w:cs="Calibri"/>
                <w:color w:val="000000"/>
                <w:szCs w:val="20"/>
              </w:rPr>
            </w:pPr>
            <w:r w:rsidRPr="000719D9">
              <w:rPr>
                <w:rFonts w:eastAsia="Times New Roman" w:cs="Calibri"/>
                <w:color w:val="000000"/>
                <w:szCs w:val="20"/>
              </w:rPr>
              <w:t>for the ICT sector</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More people-centric</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Creative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collaborative decision-making but maybe slower responses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More understanding</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More people focused = +participation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would look more contemporary if gender balanced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A gender-balanced ITU would be a good example to the outside world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0719D9" w:rsidRDefault="00425FAF" w:rsidP="007123C4">
            <w:pPr>
              <w:spacing w:before="0"/>
              <w:ind w:right="57"/>
              <w:rPr>
                <w:rFonts w:eastAsia="Times New Roman" w:cs="Calibri"/>
                <w:color w:val="000000"/>
                <w:szCs w:val="20"/>
              </w:rPr>
            </w:pPr>
            <w:r w:rsidRPr="00576C1E">
              <w:rPr>
                <w:rFonts w:eastAsia="Times New Roman" w:cs="Calibri"/>
                <w:color w:val="000000"/>
                <w:szCs w:val="20"/>
              </w:rPr>
              <w:t>ITU will be more:</w:t>
            </w:r>
          </w:p>
          <w:p w:rsidR="00425FAF" w:rsidRPr="000719D9" w:rsidRDefault="00425FAF" w:rsidP="00425FAF">
            <w:pPr>
              <w:pStyle w:val="ListParagraph"/>
              <w:numPr>
                <w:ilvl w:val="0"/>
                <w:numId w:val="29"/>
              </w:numPr>
              <w:spacing w:before="0"/>
              <w:ind w:right="57"/>
              <w:rPr>
                <w:rFonts w:eastAsia="Times New Roman" w:cs="Calibri"/>
                <w:color w:val="000000"/>
                <w:szCs w:val="20"/>
              </w:rPr>
            </w:pPr>
            <w:r w:rsidRPr="000719D9">
              <w:rPr>
                <w:rFonts w:eastAsia="Times New Roman" w:cs="Calibri"/>
                <w:color w:val="000000"/>
                <w:szCs w:val="20"/>
              </w:rPr>
              <w:t>competitive</w:t>
            </w:r>
          </w:p>
          <w:p w:rsidR="00425FAF" w:rsidRPr="000719D9" w:rsidRDefault="00425FAF" w:rsidP="00425FAF">
            <w:pPr>
              <w:pStyle w:val="ListParagraph"/>
              <w:numPr>
                <w:ilvl w:val="0"/>
                <w:numId w:val="29"/>
              </w:numPr>
              <w:spacing w:before="0"/>
              <w:ind w:right="57"/>
              <w:rPr>
                <w:rFonts w:eastAsia="Times New Roman" w:cs="Calibri"/>
                <w:color w:val="000000"/>
                <w:szCs w:val="20"/>
              </w:rPr>
            </w:pPr>
            <w:r w:rsidRPr="000719D9">
              <w:rPr>
                <w:rFonts w:eastAsia="Times New Roman" w:cs="Calibri"/>
                <w:color w:val="000000"/>
                <w:szCs w:val="20"/>
              </w:rPr>
              <w:t>efficient</w:t>
            </w:r>
          </w:p>
          <w:p w:rsidR="00425FAF" w:rsidRPr="000719D9" w:rsidRDefault="00425FAF" w:rsidP="00425FAF">
            <w:pPr>
              <w:pStyle w:val="ListParagraph"/>
              <w:numPr>
                <w:ilvl w:val="0"/>
                <w:numId w:val="29"/>
              </w:numPr>
              <w:spacing w:before="0"/>
              <w:ind w:right="57"/>
              <w:rPr>
                <w:rFonts w:eastAsia="Times New Roman" w:cs="Calibri"/>
                <w:color w:val="000000"/>
                <w:szCs w:val="20"/>
                <w:lang w:val="fr-FR"/>
              </w:rPr>
            </w:pPr>
            <w:r w:rsidRPr="000719D9">
              <w:rPr>
                <w:rFonts w:eastAsia="Times New Roman" w:cs="Calibri"/>
                <w:color w:val="000000"/>
                <w:szCs w:val="20"/>
              </w:rPr>
              <w:t>fair</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 xml:space="preserve">Future </w:t>
            </w:r>
            <w:r>
              <w:rPr>
                <w:rFonts w:eastAsia="Times New Roman" w:cs="Calibri"/>
                <w:color w:val="000000"/>
                <w:szCs w:val="20"/>
              </w:rPr>
              <w:t>World Café</w:t>
            </w:r>
            <w:r w:rsidRPr="00576C1E">
              <w:rPr>
                <w:rFonts w:eastAsia="Times New Roman" w:cs="Calibri"/>
                <w:color w:val="000000"/>
                <w:szCs w:val="20"/>
              </w:rPr>
              <w:t xml:space="preserve"> topic: Save Men!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Some men should leave behind their chauvinism</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Very different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Different priorities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ITU would look like the WSIS team!</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Multitasking</w:t>
            </w:r>
          </w:p>
        </w:tc>
      </w:tr>
      <w:tr w:rsidR="00425FAF" w:rsidRPr="000719D9" w:rsidTr="007123C4">
        <w:trPr>
          <w:cantSplit/>
          <w:trHeight w:val="227"/>
        </w:trPr>
        <w:tc>
          <w:tcPr>
            <w:tcW w:w="9180" w:type="dxa"/>
            <w:gridSpan w:val="4"/>
            <w:tcMar>
              <w:top w:w="28" w:type="dxa"/>
              <w:bottom w:w="28" w:type="dxa"/>
            </w:tcMar>
          </w:tcPr>
          <w:p w:rsidR="00425FAF" w:rsidRPr="000719D9" w:rsidRDefault="00425FAF" w:rsidP="00425FAF">
            <w:pPr>
              <w:ind w:right="57"/>
              <w:rPr>
                <w:rFonts w:eastAsia="Times New Roman" w:cs="Calibri"/>
                <w:color w:val="000000"/>
                <w:szCs w:val="20"/>
              </w:rPr>
            </w:pPr>
            <w:r w:rsidRPr="000719D9">
              <w:rPr>
                <w:b/>
                <w:szCs w:val="20"/>
                <w:lang w:val="en-GB"/>
              </w:rPr>
              <w:t>Work Life Balance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Better support for families - through hiring processes, support for spouses who have relocated, etc.</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flexible hours, more flexible career path, more teleworking, more job sharing</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Flexible working hours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flexible hiring processes - to cope with maternity/paternity leave, part-time working</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Solution to spouse employment</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Be more green - Teleworking adopted on a wide-spread basis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Provide flexible time/working environment for women and men with children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Flexible working hours</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flexible working hours, environment for couples with children</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People looked after better, work-life balance improved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Would reflect the conformity of human kind</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More collaboration &amp; flexibility (paternity leave encouraged, crèches, flexi-time)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It will look like - Changing management style towards more flexible and gentle</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lang w:val="fr-FR"/>
              </w:rPr>
            </w:pPr>
            <w:r w:rsidRPr="00576C1E">
              <w:rPr>
                <w:rFonts w:eastAsia="Times New Roman" w:cs="Calibri"/>
                <w:color w:val="000000"/>
                <w:szCs w:val="20"/>
              </w:rPr>
              <w:t>Flexibility</w:t>
            </w:r>
          </w:p>
        </w:tc>
      </w:tr>
      <w:tr w:rsidR="00425FAF" w:rsidRPr="000719D9" w:rsidTr="007123C4">
        <w:trPr>
          <w:cantSplit/>
          <w:trHeight w:val="227"/>
        </w:trPr>
        <w:tc>
          <w:tcPr>
            <w:tcW w:w="1101" w:type="dxa"/>
            <w:tcMar>
              <w:top w:w="28" w:type="dxa"/>
              <w:bottom w:w="28" w:type="dxa"/>
            </w:tcMar>
          </w:tcPr>
          <w:p w:rsidR="00425FAF" w:rsidRPr="000719D9" w:rsidRDefault="00425FAF" w:rsidP="00425FAF">
            <w:pPr>
              <w:pStyle w:val="ListParagraph"/>
              <w:numPr>
                <w:ilvl w:val="0"/>
                <w:numId w:val="27"/>
              </w:numPr>
              <w:spacing w:before="0"/>
              <w:ind w:right="57"/>
              <w:rPr>
                <w:rFonts w:eastAsia="Times New Roman" w:cs="Calibri"/>
                <w:color w:val="000000"/>
                <w:szCs w:val="20"/>
              </w:rPr>
            </w:pPr>
          </w:p>
        </w:tc>
        <w:tc>
          <w:tcPr>
            <w:tcW w:w="8079" w:type="dxa"/>
            <w:gridSpan w:val="3"/>
            <w:tcMar>
              <w:top w:w="28" w:type="dxa"/>
              <w:bottom w:w="28" w:type="dxa"/>
            </w:tcMar>
            <w:hideMark/>
          </w:tcPr>
          <w:p w:rsidR="00425FAF" w:rsidRPr="00576C1E" w:rsidRDefault="00425FAF" w:rsidP="00425FAF">
            <w:pPr>
              <w:spacing w:before="0"/>
              <w:ind w:right="57"/>
              <w:rPr>
                <w:rFonts w:eastAsia="Times New Roman" w:cs="Calibri"/>
                <w:color w:val="000000"/>
                <w:szCs w:val="20"/>
              </w:rPr>
            </w:pPr>
            <w:r w:rsidRPr="00576C1E">
              <w:rPr>
                <w:rFonts w:eastAsia="Times New Roman" w:cs="Calibri"/>
                <w:color w:val="000000"/>
                <w:szCs w:val="20"/>
              </w:rPr>
              <w:t>Child care and after-school care, etc., to help those with families balance their commitments and work more effectively</w:t>
            </w:r>
          </w:p>
        </w:tc>
      </w:tr>
      <w:tr w:rsidR="00425FAF" w:rsidRPr="00A26B1B" w:rsidTr="007123C4">
        <w:tblPrEx>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gridAfter w:val="1"/>
          <w:wAfter w:w="7" w:type="dxa"/>
          <w:trHeight w:val="3043"/>
          <w:jc w:val="center"/>
        </w:trPr>
        <w:tc>
          <w:tcPr>
            <w:tcW w:w="4448" w:type="dxa"/>
            <w:gridSpan w:val="2"/>
            <w:tcMar>
              <w:top w:w="28" w:type="dxa"/>
              <w:bottom w:w="28" w:type="dxa"/>
            </w:tcMar>
            <w:vAlign w:val="center"/>
          </w:tcPr>
          <w:p w:rsidR="00425FAF" w:rsidRDefault="00425FAF" w:rsidP="00425FAF">
            <w:pPr>
              <w:tabs>
                <w:tab w:val="left" w:pos="709"/>
              </w:tabs>
              <w:jc w:val="center"/>
              <w:rPr>
                <w:noProof/>
                <w:szCs w:val="20"/>
                <w:lang w:val="fr-FR" w:eastAsia="fr-FR"/>
              </w:rPr>
            </w:pPr>
            <w:r w:rsidRPr="00067794">
              <w:rPr>
                <w:noProof/>
                <w:szCs w:val="20"/>
              </w:rPr>
              <w:drawing>
                <wp:inline distT="0" distB="0" distL="0" distR="0" wp14:anchorId="29512E89" wp14:editId="2A730BC6">
                  <wp:extent cx="2480649" cy="1650670"/>
                  <wp:effectExtent l="0" t="0" r="0" b="0"/>
                  <wp:docPr id="2056" name="Picture 2056" descr="http://farm8.staticflickr.com/7248/7554743978_ed630f3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rm8.staticflickr.com/7248/7554743978_ed630f3955_n.jp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0709" cy="1650710"/>
                          </a:xfrm>
                          <a:prstGeom prst="rect">
                            <a:avLst/>
                          </a:prstGeom>
                          <a:noFill/>
                          <a:ln>
                            <a:noFill/>
                          </a:ln>
                        </pic:spPr>
                      </pic:pic>
                    </a:graphicData>
                  </a:graphic>
                </wp:inline>
              </w:drawing>
            </w:r>
          </w:p>
        </w:tc>
        <w:tc>
          <w:tcPr>
            <w:tcW w:w="4725" w:type="dxa"/>
            <w:vAlign w:val="center"/>
          </w:tcPr>
          <w:p w:rsidR="00425FAF" w:rsidRPr="00A26B1B" w:rsidRDefault="00425FAF" w:rsidP="00425FAF">
            <w:pPr>
              <w:tabs>
                <w:tab w:val="left" w:pos="709"/>
              </w:tabs>
              <w:jc w:val="center"/>
              <w:rPr>
                <w:szCs w:val="20"/>
                <w:lang w:val="en-GB"/>
              </w:rPr>
            </w:pPr>
            <w:r w:rsidRPr="00067794">
              <w:rPr>
                <w:noProof/>
                <w:szCs w:val="20"/>
              </w:rPr>
              <w:drawing>
                <wp:inline distT="0" distB="0" distL="0" distR="0" wp14:anchorId="1A9761C8" wp14:editId="3C8EE7A2">
                  <wp:extent cx="2529444" cy="1683138"/>
                  <wp:effectExtent l="0" t="0" r="0" b="0"/>
                  <wp:docPr id="2057" name="Picture 2057" descr="http://farm9.staticflickr.com/8008/7554735478_94fe82db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rm9.staticflickr.com/8008/7554735478_94fe82db13_n.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41822" cy="1691375"/>
                          </a:xfrm>
                          <a:prstGeom prst="rect">
                            <a:avLst/>
                          </a:prstGeom>
                          <a:noFill/>
                          <a:ln>
                            <a:noFill/>
                          </a:ln>
                        </pic:spPr>
                      </pic:pic>
                    </a:graphicData>
                  </a:graphic>
                </wp:inline>
              </w:drawing>
            </w:r>
          </w:p>
        </w:tc>
      </w:tr>
      <w:tr w:rsidR="00425FAF" w:rsidRPr="00A26B1B" w:rsidTr="007123C4">
        <w:tblPrEx>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gridAfter w:val="1"/>
          <w:wAfter w:w="7" w:type="dxa"/>
          <w:trHeight w:val="3043"/>
          <w:jc w:val="center"/>
        </w:trPr>
        <w:tc>
          <w:tcPr>
            <w:tcW w:w="4448" w:type="dxa"/>
            <w:gridSpan w:val="2"/>
            <w:tcMar>
              <w:top w:w="28" w:type="dxa"/>
              <w:bottom w:w="28" w:type="dxa"/>
            </w:tcMar>
            <w:vAlign w:val="center"/>
          </w:tcPr>
          <w:p w:rsidR="00425FAF" w:rsidRPr="00067794" w:rsidRDefault="00425FAF" w:rsidP="00425FAF">
            <w:pPr>
              <w:tabs>
                <w:tab w:val="left" w:pos="709"/>
              </w:tabs>
              <w:jc w:val="center"/>
              <w:rPr>
                <w:noProof/>
                <w:szCs w:val="20"/>
                <w:lang w:val="fr-FR" w:eastAsia="fr-FR"/>
              </w:rPr>
            </w:pPr>
            <w:r w:rsidRPr="00067794">
              <w:rPr>
                <w:noProof/>
                <w:szCs w:val="20"/>
              </w:rPr>
              <w:drawing>
                <wp:inline distT="0" distB="0" distL="0" distR="0" wp14:anchorId="5159119C" wp14:editId="61056CC1">
                  <wp:extent cx="2565070" cy="1706845"/>
                  <wp:effectExtent l="0" t="0" r="0" b="0"/>
                  <wp:docPr id="2059" name="Picture 2059" descr="http://farm8.staticflickr.com/7136/7554735204_b9759bdb4f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rm8.staticflickr.com/7136/7554735204_b9759bdb4f_n.jpg"/>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4411" cy="1713061"/>
                          </a:xfrm>
                          <a:prstGeom prst="rect">
                            <a:avLst/>
                          </a:prstGeom>
                          <a:noFill/>
                          <a:ln>
                            <a:noFill/>
                          </a:ln>
                        </pic:spPr>
                      </pic:pic>
                    </a:graphicData>
                  </a:graphic>
                </wp:inline>
              </w:drawing>
            </w:r>
          </w:p>
        </w:tc>
        <w:tc>
          <w:tcPr>
            <w:tcW w:w="4725" w:type="dxa"/>
            <w:vAlign w:val="center"/>
          </w:tcPr>
          <w:p w:rsidR="00425FAF" w:rsidRPr="00067794" w:rsidRDefault="00425FAF" w:rsidP="00425FAF">
            <w:pPr>
              <w:tabs>
                <w:tab w:val="left" w:pos="709"/>
              </w:tabs>
              <w:jc w:val="center"/>
              <w:rPr>
                <w:szCs w:val="20"/>
                <w:lang w:val="fr-FR"/>
              </w:rPr>
            </w:pPr>
            <w:r>
              <w:rPr>
                <w:noProof/>
              </w:rPr>
              <w:drawing>
                <wp:inline distT="0" distB="0" distL="0" distR="0" wp14:anchorId="282A1536" wp14:editId="717C7E13">
                  <wp:extent cx="2600696" cy="1730550"/>
                  <wp:effectExtent l="0" t="0" r="0" b="0"/>
                  <wp:docPr id="2058" name="Picture 2058" descr="http://farm9.staticflickr.com/8008/7554735662_b3b67d5fa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9.staticflickr.com/8008/7554735662_b3b67d5faa_n.jpg"/>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1265" cy="1730928"/>
                          </a:xfrm>
                          <a:prstGeom prst="rect">
                            <a:avLst/>
                          </a:prstGeom>
                          <a:noFill/>
                          <a:ln>
                            <a:noFill/>
                          </a:ln>
                        </pic:spPr>
                      </pic:pic>
                    </a:graphicData>
                  </a:graphic>
                </wp:inline>
              </w:drawing>
            </w:r>
          </w:p>
        </w:tc>
      </w:tr>
    </w:tbl>
    <w:p w:rsidR="00425FAF" w:rsidRDefault="00425FAF" w:rsidP="00500988">
      <w:pPr>
        <w:pStyle w:val="Heading1"/>
        <w:numPr>
          <w:ilvl w:val="0"/>
          <w:numId w:val="0"/>
        </w:numPr>
        <w:spacing w:after="360"/>
        <w:jc w:val="center"/>
      </w:pPr>
      <w:bookmarkStart w:id="31" w:name="_Toc337821139"/>
      <w:r>
        <w:lastRenderedPageBreak/>
        <w:t>Annex 3</w:t>
      </w:r>
      <w:r>
        <w:br/>
      </w:r>
      <w:r>
        <w:br/>
      </w:r>
      <w:r w:rsidRPr="00FF05C8">
        <w:t xml:space="preserve">Full transcript </w:t>
      </w:r>
      <w:r>
        <w:t xml:space="preserve">of participants’ input in </w:t>
      </w:r>
      <w:r w:rsidRPr="00FF05C8">
        <w:t xml:space="preserve">Conversation </w:t>
      </w:r>
      <w:r>
        <w:t>3</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41"/>
      </w:tblGrid>
      <w:tr w:rsidR="00425FAF" w:rsidRPr="002E7E4B" w:rsidTr="00425FAF">
        <w:trPr>
          <w:cantSplit/>
        </w:trPr>
        <w:tc>
          <w:tcPr>
            <w:tcW w:w="9242" w:type="dxa"/>
            <w:gridSpan w:val="2"/>
          </w:tcPr>
          <w:p w:rsidR="00425FAF" w:rsidRDefault="00425FAF" w:rsidP="00425FAF">
            <w:pPr>
              <w:tabs>
                <w:tab w:val="left" w:pos="709"/>
              </w:tabs>
              <w:rPr>
                <w:szCs w:val="20"/>
                <w:lang w:val="en-GB"/>
              </w:rPr>
            </w:pPr>
            <w:r w:rsidRPr="009553DB">
              <w:rPr>
                <w:b/>
                <w:szCs w:val="20"/>
                <w:lang w:val="en-GB"/>
              </w:rPr>
              <w:t>Question 3</w:t>
            </w:r>
            <w:r w:rsidRPr="00A26B1B">
              <w:rPr>
                <w:szCs w:val="20"/>
                <w:lang w:val="en-GB"/>
              </w:rPr>
              <w:t xml:space="preserve"> </w:t>
            </w:r>
          </w:p>
          <w:p w:rsidR="00425FAF" w:rsidRPr="001F1C80" w:rsidRDefault="00425FAF" w:rsidP="00425FAF">
            <w:pPr>
              <w:tabs>
                <w:tab w:val="left" w:pos="709"/>
              </w:tabs>
              <w:rPr>
                <w:b/>
                <w:szCs w:val="20"/>
                <w:lang w:val="en-GB"/>
              </w:rPr>
            </w:pPr>
            <w:r w:rsidRPr="009553DB">
              <w:rPr>
                <w:b/>
                <w:bCs/>
                <w:color w:val="FF0000"/>
                <w:szCs w:val="20"/>
              </w:rPr>
              <w:t>What is our unique individual contr</w:t>
            </w:r>
            <w:r>
              <w:rPr>
                <w:b/>
                <w:bCs/>
                <w:color w:val="FF0000"/>
                <w:szCs w:val="20"/>
              </w:rPr>
              <w:t>ibution to moving this forward?</w:t>
            </w:r>
          </w:p>
        </w:tc>
      </w:tr>
      <w:tr w:rsidR="00425FAF" w:rsidRPr="002E7E4B" w:rsidTr="00425FAF">
        <w:trPr>
          <w:cantSplit/>
        </w:trPr>
        <w:tc>
          <w:tcPr>
            <w:tcW w:w="9242" w:type="dxa"/>
            <w:gridSpan w:val="2"/>
          </w:tcPr>
          <w:p w:rsidR="00425FAF" w:rsidRPr="001F1C80" w:rsidRDefault="00425FAF" w:rsidP="00425FAF">
            <w:pPr>
              <w:tabs>
                <w:tab w:val="left" w:pos="709"/>
              </w:tabs>
              <w:rPr>
                <w:b/>
                <w:szCs w:val="20"/>
                <w:lang w:val="en-GB"/>
              </w:rPr>
            </w:pPr>
            <w:r w:rsidRPr="001F1C80">
              <w:rPr>
                <w:b/>
                <w:szCs w:val="20"/>
                <w:lang w:val="en-GB"/>
              </w:rPr>
              <w:t xml:space="preserve">Internal </w:t>
            </w:r>
            <w:r>
              <w:rPr>
                <w:b/>
                <w:szCs w:val="20"/>
                <w:lang w:val="en-GB"/>
              </w:rPr>
              <w:t>policies</w:t>
            </w:r>
            <w:r w:rsidRPr="001F1C80">
              <w:rPr>
                <w:b/>
                <w:szCs w:val="20"/>
                <w:lang w:val="en-GB"/>
              </w:rPr>
              <w:t xml:space="preserve">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Demonstrate the commitment in the policy and written guidelines for gender equality</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Refer to Resolution 70, PP10</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Include gender perspective in documents</w:t>
            </w:r>
            <w:r w:rsidR="00CF4513">
              <w:rPr>
                <w:szCs w:val="20"/>
                <w:lang w:val="en-GB"/>
              </w:rPr>
              <w:t>,</w:t>
            </w:r>
            <w:r w:rsidRPr="002E7E4B">
              <w:rPr>
                <w:szCs w:val="20"/>
                <w:lang w:val="en-GB"/>
              </w:rPr>
              <w:t xml:space="preserve"> speeches</w:t>
            </w:r>
            <w:r w:rsidR="007123C4">
              <w:rPr>
                <w:szCs w:val="20"/>
                <w:lang w:val="en-GB"/>
              </w:rPr>
              <w:t xml:space="preserve"> </w:t>
            </w:r>
            <w:r w:rsidRPr="002E7E4B">
              <w:rPr>
                <w:szCs w:val="20"/>
                <w:lang w:val="en-GB"/>
              </w:rPr>
              <w:t>to raise awareness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Remind everyone of gender equity principles and work on a gender policy at ITU</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CF4513" w:rsidP="00425FAF">
            <w:pPr>
              <w:tabs>
                <w:tab w:val="left" w:pos="709"/>
              </w:tabs>
              <w:rPr>
                <w:szCs w:val="20"/>
                <w:lang w:val="en-GB"/>
              </w:rPr>
            </w:pPr>
            <w:r>
              <w:rPr>
                <w:szCs w:val="20"/>
                <w:lang w:val="en-GB"/>
              </w:rPr>
              <w:t xml:space="preserve">An end to Mrs. Chairman: </w:t>
            </w:r>
            <w:r w:rsidR="00425FAF" w:rsidRPr="002E7E4B">
              <w:rPr>
                <w:szCs w:val="20"/>
                <w:lang w:val="en-GB"/>
              </w:rPr>
              <w:t>President or chairperson</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Equal participation i</w:t>
            </w:r>
            <w:r>
              <w:rPr>
                <w:szCs w:val="20"/>
                <w:lang w:val="en-GB"/>
              </w:rPr>
              <w:t>n</w:t>
            </w:r>
            <w:r w:rsidRPr="002E7E4B">
              <w:rPr>
                <w:szCs w:val="20"/>
                <w:lang w:val="en-GB"/>
              </w:rPr>
              <w:t xml:space="preserve"> decision making and events like this one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Convey to ITU council the results of the first experiment of the world cafe in brief</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Further minimum recruitment standards, including gender</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Establish criteria together with associated action plan to implement gender balance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Appoint gender focal point in ITU recruitment panel</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Look at gender policies: Hiring? Quotas?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Pr>
                <w:szCs w:val="20"/>
                <w:lang w:val="en-GB"/>
              </w:rPr>
              <w:t xml:space="preserve">Identify </w:t>
            </w:r>
            <w:r w:rsidRPr="002E7E4B">
              <w:rPr>
                <w:szCs w:val="20"/>
                <w:lang w:val="en-GB"/>
              </w:rPr>
              <w:t>hidden discrimination in HR</w:t>
            </w:r>
            <w:r w:rsidR="007123C4">
              <w:rPr>
                <w:szCs w:val="20"/>
                <w:lang w:val="en-GB"/>
              </w:rPr>
              <w:t>/</w:t>
            </w:r>
            <w:r w:rsidRPr="002E7E4B">
              <w:rPr>
                <w:szCs w:val="20"/>
                <w:lang w:val="en-GB"/>
              </w:rPr>
              <w:t>staffing rules and find ways to overcome them</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Spouse employment</w:t>
            </w:r>
            <w:r w:rsidR="007123C4">
              <w:rPr>
                <w:szCs w:val="20"/>
                <w:lang w:val="en-GB"/>
              </w:rPr>
              <w:t xml:space="preserve"> </w:t>
            </w:r>
            <w:r w:rsidR="00CF4513">
              <w:rPr>
                <w:szCs w:val="20"/>
                <w:lang w:val="en-GB"/>
              </w:rPr>
              <w:t>(</w:t>
            </w:r>
            <w:r w:rsidRPr="002E7E4B">
              <w:rPr>
                <w:szCs w:val="20"/>
                <w:lang w:val="en-GB"/>
              </w:rPr>
              <w:t>ICSC)</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Reflect 21st century at ITU: more admin + development</w:t>
            </w:r>
            <w:r w:rsidR="00CF4513">
              <w:rPr>
                <w:szCs w:val="20"/>
                <w:lang w:val="en-GB"/>
              </w:rPr>
              <w:t>,</w:t>
            </w:r>
            <w:r w:rsidRPr="002E7E4B">
              <w:rPr>
                <w:szCs w:val="20"/>
                <w:lang w:val="en-GB"/>
              </w:rPr>
              <w:t xml:space="preserve"> not just technical</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Pr>
                <w:szCs w:val="20"/>
                <w:lang w:val="en-GB"/>
              </w:rPr>
              <w:t>D</w:t>
            </w:r>
            <w:r w:rsidRPr="00766FA8">
              <w:rPr>
                <w:szCs w:val="20"/>
                <w:lang w:val="en-GB"/>
              </w:rPr>
              <w:t>emonstrate a family friendly working environment</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766FA8">
              <w:rPr>
                <w:szCs w:val="20"/>
                <w:lang w:val="en-GB"/>
              </w:rPr>
              <w:t>Cultivate a more</w:t>
            </w:r>
            <w:r>
              <w:rPr>
                <w:szCs w:val="20"/>
                <w:lang w:val="en-GB"/>
              </w:rPr>
              <w:t xml:space="preserve"> family-friendly,</w:t>
            </w:r>
            <w:r w:rsidR="007123C4">
              <w:rPr>
                <w:szCs w:val="20"/>
                <w:lang w:val="en-GB"/>
              </w:rPr>
              <w:t xml:space="preserve"> </w:t>
            </w:r>
            <w:r>
              <w:rPr>
                <w:szCs w:val="20"/>
                <w:lang w:val="en-GB"/>
              </w:rPr>
              <w:t xml:space="preserve">“understanding” </w:t>
            </w:r>
            <w:r w:rsidRPr="00766FA8">
              <w:rPr>
                <w:szCs w:val="20"/>
                <w:lang w:val="en-GB"/>
              </w:rPr>
              <w:t>leadership</w:t>
            </w:r>
          </w:p>
        </w:tc>
      </w:tr>
      <w:tr w:rsidR="00425FAF" w:rsidRPr="002E7E4B" w:rsidTr="00425FAF">
        <w:trPr>
          <w:cantSplit/>
        </w:trPr>
        <w:tc>
          <w:tcPr>
            <w:tcW w:w="9242" w:type="dxa"/>
            <w:gridSpan w:val="2"/>
          </w:tcPr>
          <w:p w:rsidR="00425FAF" w:rsidRPr="00E03B76" w:rsidRDefault="00425FAF" w:rsidP="00425FAF">
            <w:pPr>
              <w:tabs>
                <w:tab w:val="left" w:pos="709"/>
              </w:tabs>
              <w:rPr>
                <w:b/>
                <w:szCs w:val="20"/>
                <w:lang w:val="en-GB"/>
              </w:rPr>
            </w:pPr>
            <w:r w:rsidRPr="00E03B76">
              <w:rPr>
                <w:b/>
                <w:szCs w:val="20"/>
                <w:lang w:val="en-GB"/>
              </w:rPr>
              <w:t>External policies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Members States should nominate women for elected officials</w:t>
            </w:r>
            <w:r w:rsidR="00CF4513">
              <w:rPr>
                <w:szCs w:val="20"/>
                <w:lang w:val="en-GB"/>
              </w:rPr>
              <w:t>,</w:t>
            </w:r>
            <w:r w:rsidRPr="002E7E4B">
              <w:rPr>
                <w:szCs w:val="20"/>
                <w:lang w:val="en-GB"/>
              </w:rPr>
              <w:t xml:space="preserve"> chairs of council, study groups, etc.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Mandatory</w:t>
            </w:r>
            <w:r>
              <w:rPr>
                <w:szCs w:val="20"/>
                <w:lang w:val="en-GB"/>
              </w:rPr>
              <w:t xml:space="preserve"> gender balanced candidatures (</w:t>
            </w:r>
            <w:r w:rsidRPr="002E7E4B">
              <w:rPr>
                <w:szCs w:val="20"/>
                <w:lang w:val="en-GB"/>
              </w:rPr>
              <w:t>1 from each gender) for elected functions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E03B76">
              <w:rPr>
                <w:szCs w:val="20"/>
                <w:lang w:val="en-GB"/>
              </w:rPr>
              <w:t xml:space="preserve">Member States </w:t>
            </w:r>
            <w:r>
              <w:rPr>
                <w:szCs w:val="20"/>
                <w:lang w:val="en-GB"/>
              </w:rPr>
              <w:t>and</w:t>
            </w:r>
            <w:r w:rsidRPr="00E03B76">
              <w:rPr>
                <w:szCs w:val="20"/>
                <w:lang w:val="en-GB"/>
              </w:rPr>
              <w:t xml:space="preserve"> ITU create fellowships for women</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Council members to identify female university students for internships either in Geneva or remotely at ITU</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All nations to celebrate ICT for girls day</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Change legislations/laws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Gender equality to be included in policy making</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Support increasing leadership roles for women in governments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Tech needs girls: awareness; le</w:t>
            </w:r>
            <w:r>
              <w:rPr>
                <w:szCs w:val="20"/>
                <w:lang w:val="en-GB"/>
              </w:rPr>
              <w:t>adership; membership engagement</w:t>
            </w:r>
            <w:r w:rsidRPr="002E7E4B">
              <w:rPr>
                <w:szCs w:val="20"/>
                <w:lang w:val="en-GB"/>
              </w:rPr>
              <w:t>; collaboration; issue + solution oriented</w:t>
            </w:r>
          </w:p>
        </w:tc>
      </w:tr>
      <w:tr w:rsidR="00425FAF" w:rsidRPr="002E7E4B" w:rsidTr="00425FAF">
        <w:trPr>
          <w:cantSplit/>
        </w:trPr>
        <w:tc>
          <w:tcPr>
            <w:tcW w:w="9242" w:type="dxa"/>
            <w:gridSpan w:val="2"/>
          </w:tcPr>
          <w:p w:rsidR="00425FAF" w:rsidRPr="00E03B76" w:rsidRDefault="00425FAF" w:rsidP="00E067BD">
            <w:pPr>
              <w:pStyle w:val="ListParagraph"/>
              <w:keepNext/>
              <w:tabs>
                <w:tab w:val="left" w:pos="709"/>
              </w:tabs>
              <w:ind w:left="0"/>
              <w:rPr>
                <w:b/>
                <w:szCs w:val="20"/>
                <w:lang w:val="en-GB"/>
              </w:rPr>
            </w:pPr>
            <w:r w:rsidRPr="00E03B76">
              <w:rPr>
                <w:b/>
                <w:szCs w:val="20"/>
                <w:lang w:val="en-GB"/>
              </w:rPr>
              <w:lastRenderedPageBreak/>
              <w:t>Advocacy</w:t>
            </w:r>
            <w:r>
              <w:rPr>
                <w:b/>
                <w:szCs w:val="20"/>
                <w:lang w:val="en-GB"/>
              </w:rPr>
              <w:t xml:space="preserve"> and change of mentality</w:t>
            </w:r>
          </w:p>
        </w:tc>
      </w:tr>
      <w:tr w:rsidR="00425FAF" w:rsidRPr="002E7E4B" w:rsidTr="00425FAF">
        <w:trPr>
          <w:cantSplit/>
        </w:trPr>
        <w:tc>
          <w:tcPr>
            <w:tcW w:w="1101" w:type="dxa"/>
          </w:tcPr>
          <w:p w:rsidR="00425FAF" w:rsidRPr="009F5274"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Promote a change in cultural aspects</w:t>
            </w:r>
            <w:r>
              <w:rPr>
                <w:szCs w:val="20"/>
                <w:lang w:val="en-GB"/>
              </w:rPr>
              <w:t xml:space="preserve"> </w:t>
            </w:r>
            <w:r w:rsidRPr="002E7E4B">
              <w:rPr>
                <w:szCs w:val="20"/>
                <w:lang w:val="en-GB"/>
              </w:rPr>
              <w:t>- national level and family level</w:t>
            </w:r>
          </w:p>
        </w:tc>
      </w:tr>
      <w:tr w:rsidR="00425FAF" w:rsidRPr="002E7E4B" w:rsidTr="00425FAF">
        <w:trPr>
          <w:cantSplit/>
        </w:trPr>
        <w:tc>
          <w:tcPr>
            <w:tcW w:w="1101" w:type="dxa"/>
          </w:tcPr>
          <w:p w:rsidR="00425FAF" w:rsidRPr="009F5274"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Working on (trying to) change mentality around us (</w:t>
            </w:r>
            <w:r>
              <w:rPr>
                <w:szCs w:val="20"/>
                <w:lang w:val="en-GB"/>
              </w:rPr>
              <w:t>world, family</w:t>
            </w:r>
            <w:r w:rsidR="00CF4513">
              <w:rPr>
                <w:szCs w:val="20"/>
                <w:lang w:val="en-GB"/>
              </w:rPr>
              <w:t>,</w:t>
            </w:r>
            <w:r>
              <w:rPr>
                <w:szCs w:val="20"/>
                <w:lang w:val="en-GB"/>
              </w:rPr>
              <w:t xml:space="preserve"> environment</w:t>
            </w:r>
            <w:r w:rsidRPr="002E7E4B">
              <w:rPr>
                <w:szCs w:val="20"/>
                <w:lang w:val="en-GB"/>
              </w:rPr>
              <w:t>)</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Positive attitudes to women applicants in the selection process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Men and women = in family roles and housework</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Continue looking at the issue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Changing mindsets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Exchange ideas and experiences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Promote positive role models in ITU</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355796">
              <w:rPr>
                <w:szCs w:val="20"/>
                <w:lang w:val="en-GB"/>
              </w:rPr>
              <w:t>Chan</w:t>
            </w:r>
            <w:r>
              <w:rPr>
                <w:szCs w:val="20"/>
                <w:lang w:val="en-GB"/>
              </w:rPr>
              <w:t xml:space="preserve">ge of mindset - raise the issue </w:t>
            </w:r>
            <w:r w:rsidRPr="00355796">
              <w:rPr>
                <w:szCs w:val="20"/>
                <w:lang w:val="en-GB"/>
              </w:rPr>
              <w:t>(policy makers)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Speak up</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Suggest policy</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Suppress local barriers to job market</w:t>
            </w:r>
            <w:r w:rsidR="007123C4">
              <w:rPr>
                <w:szCs w:val="20"/>
                <w:lang w:val="en-GB"/>
              </w:rPr>
              <w:t xml:space="preserve"> </w:t>
            </w:r>
            <w:r w:rsidRPr="002E7E4B">
              <w:rPr>
                <w:szCs w:val="20"/>
                <w:lang w:val="en-GB"/>
              </w:rPr>
              <w:t>for spouses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Raise awareness</w:t>
            </w:r>
            <w:r w:rsidR="007123C4">
              <w:rPr>
                <w:szCs w:val="20"/>
                <w:lang w:val="en-GB"/>
              </w:rPr>
              <w:t>/</w:t>
            </w:r>
            <w:r w:rsidRPr="002E7E4B">
              <w:rPr>
                <w:szCs w:val="20"/>
                <w:lang w:val="en-GB"/>
              </w:rPr>
              <w:t>capacity building to foster gender equality for Member States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We need role models</w:t>
            </w:r>
            <w:r w:rsidR="007123C4">
              <w:rPr>
                <w:szCs w:val="20"/>
                <w:lang w:val="en-GB"/>
              </w:rPr>
              <w:t>:</w:t>
            </w:r>
            <w:r w:rsidRPr="002E7E4B">
              <w:rPr>
                <w:szCs w:val="20"/>
                <w:lang w:val="en-GB"/>
              </w:rPr>
              <w:t xml:space="preserve"> women in high management</w:t>
            </w:r>
            <w:r w:rsidR="007123C4">
              <w:rPr>
                <w:szCs w:val="20"/>
                <w:lang w:val="en-GB"/>
              </w:rPr>
              <w:t>/</w:t>
            </w:r>
            <w:r w:rsidRPr="002E7E4B">
              <w:rPr>
                <w:szCs w:val="20"/>
                <w:lang w:val="en-GB"/>
              </w:rPr>
              <w:t>decision makers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Advocacy for project</w:t>
            </w:r>
            <w:r w:rsidR="007123C4">
              <w:rPr>
                <w:szCs w:val="20"/>
                <w:lang w:val="en-GB"/>
              </w:rPr>
              <w:t>/</w:t>
            </w:r>
            <w:r w:rsidRPr="002E7E4B">
              <w:rPr>
                <w:szCs w:val="20"/>
                <w:lang w:val="en-GB"/>
              </w:rPr>
              <w:t xml:space="preserve">policy with gender perspectives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Sharing our own positive experiences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Break down our own prejudice on a daily basis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Pr>
                <w:szCs w:val="20"/>
                <w:lang w:val="en-GB"/>
              </w:rPr>
              <w:t>Stand up</w:t>
            </w:r>
            <w:r w:rsidRPr="002E7E4B">
              <w:rPr>
                <w:szCs w:val="20"/>
                <w:lang w:val="en-GB"/>
              </w:rPr>
              <w:t>, challenge the system, break stereotypes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Pr>
                <w:szCs w:val="20"/>
                <w:lang w:val="en-GB"/>
              </w:rPr>
              <w:t>Sensitizing others at every opportunity</w:t>
            </w:r>
            <w:r w:rsidR="007123C4">
              <w:rPr>
                <w:szCs w:val="20"/>
                <w:lang w:val="en-GB"/>
              </w:rPr>
              <w:t xml:space="preserve"> </w:t>
            </w:r>
            <w:r>
              <w:rPr>
                <w:szCs w:val="20"/>
                <w:lang w:val="en-GB"/>
              </w:rPr>
              <w:t>(</w:t>
            </w:r>
            <w:r w:rsidRPr="002E7E4B">
              <w:rPr>
                <w:szCs w:val="20"/>
                <w:lang w:val="en-GB"/>
              </w:rPr>
              <w:t>especially as a dept./region director)</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Encourage women around us with self confidence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Promote changes in attitudes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Refuse any form of discrimination</w:t>
            </w:r>
            <w:r w:rsidR="007123C4">
              <w:rPr>
                <w:szCs w:val="20"/>
                <w:lang w:val="en-GB"/>
              </w:rPr>
              <w:t xml:space="preserve"> </w:t>
            </w:r>
            <w:r w:rsidRPr="002E7E4B">
              <w:rPr>
                <w:szCs w:val="20"/>
                <w:lang w:val="en-GB"/>
              </w:rPr>
              <w:t>in everyday life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ITU setting an example</w:t>
            </w:r>
            <w:r w:rsidR="007123C4">
              <w:rPr>
                <w:szCs w:val="20"/>
                <w:lang w:val="en-GB"/>
              </w:rPr>
              <w:t>:</w:t>
            </w:r>
            <w:r w:rsidRPr="002E7E4B">
              <w:rPr>
                <w:szCs w:val="20"/>
                <w:lang w:val="en-GB"/>
              </w:rPr>
              <w:t xml:space="preserve"> public messages, campaigns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Speaking up on things that are important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Breaking stereotypes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Get involved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Promote flexibility and adaptation</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Use any opportunity to advance the issue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Replicate </w:t>
            </w:r>
            <w:r>
              <w:rPr>
                <w:szCs w:val="20"/>
                <w:lang w:val="en-GB"/>
              </w:rPr>
              <w:t>World Café</w:t>
            </w:r>
            <w:r w:rsidRPr="002E7E4B">
              <w:rPr>
                <w:szCs w:val="20"/>
                <w:lang w:val="en-GB"/>
              </w:rPr>
              <w:t>s at other ITU events for awareness, commitment (individual)</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Understand: what is gender equality? Treat yourself equally, empower others</w:t>
            </w:r>
          </w:p>
        </w:tc>
      </w:tr>
      <w:tr w:rsidR="00425FAF" w:rsidRPr="002E7E4B" w:rsidTr="00425FAF">
        <w:trPr>
          <w:cantSplit/>
        </w:trPr>
        <w:tc>
          <w:tcPr>
            <w:tcW w:w="9242" w:type="dxa"/>
            <w:gridSpan w:val="2"/>
          </w:tcPr>
          <w:p w:rsidR="00425FAF" w:rsidRPr="00355796" w:rsidRDefault="00425FAF" w:rsidP="00425FAF">
            <w:pPr>
              <w:tabs>
                <w:tab w:val="left" w:pos="709"/>
              </w:tabs>
              <w:rPr>
                <w:b/>
                <w:szCs w:val="20"/>
                <w:lang w:val="en-GB"/>
              </w:rPr>
            </w:pPr>
            <w:r w:rsidRPr="00355796">
              <w:rPr>
                <w:b/>
                <w:szCs w:val="20"/>
                <w:lang w:val="en-GB"/>
              </w:rPr>
              <w:t xml:space="preserve">Education </w:t>
            </w:r>
            <w:r>
              <w:rPr>
                <w:b/>
                <w:szCs w:val="20"/>
                <w:lang w:val="en-GB"/>
              </w:rPr>
              <w:t>and</w:t>
            </w:r>
            <w:r w:rsidRPr="00355796">
              <w:rPr>
                <w:b/>
                <w:szCs w:val="20"/>
                <w:lang w:val="en-GB"/>
              </w:rPr>
              <w:t xml:space="preserve"> training</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Find ways to empower more girls studying math and sciences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Pr>
                <w:szCs w:val="20"/>
                <w:lang w:val="en-GB"/>
              </w:rPr>
              <w:t>Educate a girl</w:t>
            </w:r>
            <w:r w:rsidRPr="002E7E4B">
              <w:rPr>
                <w:szCs w:val="20"/>
                <w:lang w:val="en-GB"/>
              </w:rPr>
              <w:t xml:space="preserve">, contribute to girls’ empowerment programs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We need real actions- real decision: improve</w:t>
            </w:r>
            <w:r w:rsidR="007123C4">
              <w:rPr>
                <w:szCs w:val="20"/>
                <w:lang w:val="en-GB"/>
              </w:rPr>
              <w:t>/</w:t>
            </w:r>
            <w:r w:rsidRPr="002E7E4B">
              <w:rPr>
                <w:szCs w:val="20"/>
                <w:lang w:val="en-GB"/>
              </w:rPr>
              <w:t>equal education for both m</w:t>
            </w:r>
            <w:r>
              <w:rPr>
                <w:szCs w:val="20"/>
                <w:lang w:val="en-GB"/>
              </w:rPr>
              <w:t>e</w:t>
            </w:r>
            <w:r w:rsidRPr="002E7E4B">
              <w:rPr>
                <w:szCs w:val="20"/>
                <w:lang w:val="en-GB"/>
              </w:rPr>
              <w:t xml:space="preserve">n and women; </w:t>
            </w:r>
            <w:r>
              <w:rPr>
                <w:szCs w:val="20"/>
                <w:lang w:val="en-GB"/>
              </w:rPr>
              <w:t>improve facilities (</w:t>
            </w:r>
            <w:r w:rsidRPr="002E7E4B">
              <w:rPr>
                <w:szCs w:val="20"/>
                <w:lang w:val="en-GB"/>
              </w:rPr>
              <w:t>health etc. equal for both man and women</w:t>
            </w:r>
            <w:r>
              <w:rPr>
                <w:szCs w:val="20"/>
                <w:lang w:val="en-GB"/>
              </w:rPr>
              <w:t>)</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Mentor others, women who are new to working in ITU</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Prepare promotion of women by mentoring</w:t>
            </w:r>
            <w:r w:rsidR="007123C4">
              <w:rPr>
                <w:szCs w:val="20"/>
                <w:lang w:val="en-GB"/>
              </w:rPr>
              <w:t>/</w:t>
            </w:r>
            <w:r w:rsidRPr="002E7E4B">
              <w:rPr>
                <w:szCs w:val="20"/>
                <w:lang w:val="en-GB"/>
              </w:rPr>
              <w:t>training programs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Support STEM (Science, Tech, Engineering, Math) programs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Help increase the number of wo</w:t>
            </w:r>
            <w:r>
              <w:rPr>
                <w:szCs w:val="20"/>
                <w:lang w:val="en-GB"/>
              </w:rPr>
              <w:t xml:space="preserve">men in technical fields </w:t>
            </w:r>
            <w:r w:rsidRPr="002E7E4B">
              <w:rPr>
                <w:szCs w:val="20"/>
                <w:lang w:val="en-GB"/>
              </w:rPr>
              <w:t>(engineering, computer science, etc.)</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Educate manager</w:t>
            </w:r>
            <w:r>
              <w:rPr>
                <w:szCs w:val="20"/>
                <w:lang w:val="en-GB"/>
              </w:rPr>
              <w:t>s</w:t>
            </w:r>
            <w:r w:rsidRPr="002E7E4B">
              <w:rPr>
                <w:szCs w:val="20"/>
                <w:lang w:val="en-GB"/>
              </w:rPr>
              <w:t xml:space="preserve"> to better know their employees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Use of education to fill the access gap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Mentoring</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Sensitivity</w:t>
            </w:r>
            <w:r>
              <w:rPr>
                <w:szCs w:val="20"/>
                <w:lang w:val="en-GB"/>
              </w:rPr>
              <w:t xml:space="preserve"> </w:t>
            </w:r>
            <w:r w:rsidRPr="002E7E4B">
              <w:rPr>
                <w:szCs w:val="20"/>
                <w:lang w:val="en-GB"/>
              </w:rPr>
              <w:t>- change starts from within</w:t>
            </w:r>
            <w:r>
              <w:rPr>
                <w:szCs w:val="20"/>
                <w:lang w:val="en-GB"/>
              </w:rPr>
              <w:t xml:space="preserve"> </w:t>
            </w:r>
            <w:r w:rsidRPr="002E7E4B">
              <w:rPr>
                <w:szCs w:val="20"/>
                <w:lang w:val="en-GB"/>
              </w:rPr>
              <w:t>- accommodation of individual needs of both genders</w:t>
            </w:r>
            <w:r>
              <w:rPr>
                <w:szCs w:val="20"/>
                <w:lang w:val="en-GB"/>
              </w:rPr>
              <w:t xml:space="preserve"> –</w:t>
            </w:r>
            <w:r w:rsidRPr="002E7E4B">
              <w:rPr>
                <w:szCs w:val="20"/>
                <w:lang w:val="en-GB"/>
              </w:rPr>
              <w:t xml:space="preserve"> behaviour</w:t>
            </w:r>
            <w:r>
              <w:rPr>
                <w:szCs w:val="20"/>
                <w:lang w:val="en-GB"/>
              </w:rPr>
              <w:t xml:space="preserve"> </w:t>
            </w:r>
            <w:r w:rsidRPr="002E7E4B">
              <w:rPr>
                <w:szCs w:val="20"/>
                <w:lang w:val="en-GB"/>
              </w:rPr>
              <w:t>- hiring</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Believe in the gender perspective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Know, learn more about gender mainstreaming</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Target recruitment skill-based</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Managerial</w:t>
            </w:r>
            <w:r w:rsidR="007123C4">
              <w:rPr>
                <w:szCs w:val="20"/>
                <w:lang w:val="en-GB"/>
              </w:rPr>
              <w:t xml:space="preserve"> </w:t>
            </w:r>
            <w:r w:rsidRPr="002E7E4B">
              <w:rPr>
                <w:szCs w:val="20"/>
                <w:lang w:val="en-GB"/>
              </w:rPr>
              <w:t>exchange of experience on pro-gender activities with other ITU colleagues</w:t>
            </w:r>
          </w:p>
        </w:tc>
      </w:tr>
      <w:tr w:rsidR="00425FAF" w:rsidRPr="002E7E4B" w:rsidTr="00425FAF">
        <w:trPr>
          <w:cantSplit/>
        </w:trPr>
        <w:tc>
          <w:tcPr>
            <w:tcW w:w="9242" w:type="dxa"/>
            <w:gridSpan w:val="2"/>
          </w:tcPr>
          <w:p w:rsidR="00425FAF" w:rsidRPr="009F5274" w:rsidRDefault="00425FAF" w:rsidP="00425FAF">
            <w:pPr>
              <w:pStyle w:val="ListParagraph"/>
              <w:tabs>
                <w:tab w:val="left" w:pos="709"/>
              </w:tabs>
              <w:ind w:left="0"/>
              <w:rPr>
                <w:b/>
                <w:szCs w:val="20"/>
                <w:lang w:val="en-GB"/>
              </w:rPr>
            </w:pPr>
            <w:r>
              <w:rPr>
                <w:b/>
                <w:szCs w:val="20"/>
                <w:lang w:val="en-GB"/>
              </w:rPr>
              <w:t>Personal</w:t>
            </w:r>
            <w:r w:rsidRPr="009F5274">
              <w:rPr>
                <w:b/>
                <w:szCs w:val="20"/>
                <w:lang w:val="en-GB"/>
              </w:rPr>
              <w:t xml:space="preserve"> commitment</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Pr>
                <w:szCs w:val="20"/>
                <w:lang w:val="en-GB"/>
              </w:rPr>
              <w:t>Work professionally</w:t>
            </w:r>
            <w:r w:rsidRPr="002E7E4B">
              <w:rPr>
                <w:szCs w:val="20"/>
                <w:lang w:val="en-GB"/>
              </w:rPr>
              <w:t xml:space="preserve">, competently, show your skills </w:t>
            </w:r>
            <w:r>
              <w:rPr>
                <w:szCs w:val="20"/>
                <w:lang w:val="en-GB"/>
              </w:rPr>
              <w:t>and</w:t>
            </w:r>
            <w:r w:rsidRPr="002E7E4B">
              <w:rPr>
                <w:szCs w:val="20"/>
                <w:lang w:val="en-GB"/>
              </w:rPr>
              <w:t xml:space="preserve"> dynamism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595668">
              <w:rPr>
                <w:szCs w:val="20"/>
                <w:lang w:val="en-GB"/>
              </w:rPr>
              <w:t>Contribution as a professional</w:t>
            </w:r>
            <w:r w:rsidR="00CF4513">
              <w:rPr>
                <w:szCs w:val="20"/>
                <w:lang w:val="en-GB"/>
              </w:rPr>
              <w:t>,</w:t>
            </w:r>
            <w:r w:rsidRPr="00595668">
              <w:rPr>
                <w:szCs w:val="20"/>
                <w:lang w:val="en-GB"/>
              </w:rPr>
              <w:t xml:space="preserve"> a mother, a wife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Commitment to the cause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Being competitive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Be successful</w:t>
            </w:r>
            <w:r>
              <w:rPr>
                <w:szCs w:val="20"/>
                <w:lang w:val="en-GB"/>
              </w:rPr>
              <w:t xml:space="preserve"> and</w:t>
            </w:r>
            <w:r w:rsidRPr="002E7E4B">
              <w:rPr>
                <w:szCs w:val="20"/>
                <w:lang w:val="en-GB"/>
              </w:rPr>
              <w:t xml:space="preserve"> a positive role model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 xml:space="preserve">Being yourself </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Each of us needs to make a change of attitude at family, community &amp; workplace level</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Be proactive make myself known for my manager</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Highlight achievements by colleagues and subordinates</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Be more active</w:t>
            </w:r>
          </w:p>
        </w:tc>
      </w:tr>
      <w:tr w:rsidR="00425FAF" w:rsidRPr="002E7E4B" w:rsidTr="00425FAF">
        <w:trPr>
          <w:cantSplit/>
        </w:trPr>
        <w:tc>
          <w:tcPr>
            <w:tcW w:w="1101" w:type="dxa"/>
          </w:tcPr>
          <w:p w:rsidR="00425FAF" w:rsidRPr="001F1C80" w:rsidRDefault="00425FAF" w:rsidP="00425FAF">
            <w:pPr>
              <w:pStyle w:val="ListParagraph"/>
              <w:numPr>
                <w:ilvl w:val="0"/>
                <w:numId w:val="32"/>
              </w:numPr>
              <w:tabs>
                <w:tab w:val="left" w:pos="709"/>
              </w:tabs>
              <w:rPr>
                <w:szCs w:val="20"/>
                <w:lang w:val="en-GB"/>
              </w:rPr>
            </w:pPr>
          </w:p>
        </w:tc>
        <w:tc>
          <w:tcPr>
            <w:tcW w:w="8141" w:type="dxa"/>
          </w:tcPr>
          <w:p w:rsidR="00425FAF" w:rsidRPr="002E7E4B" w:rsidRDefault="00425FAF" w:rsidP="00425FAF">
            <w:pPr>
              <w:tabs>
                <w:tab w:val="left" w:pos="709"/>
              </w:tabs>
              <w:rPr>
                <w:szCs w:val="20"/>
                <w:lang w:val="en-GB"/>
              </w:rPr>
            </w:pPr>
            <w:r w:rsidRPr="002E7E4B">
              <w:rPr>
                <w:szCs w:val="20"/>
                <w:lang w:val="en-GB"/>
              </w:rPr>
              <w:t>Drafting gender policy in my count</w:t>
            </w:r>
            <w:r>
              <w:rPr>
                <w:szCs w:val="20"/>
                <w:lang w:val="en-GB"/>
              </w:rPr>
              <w:t>r</w:t>
            </w:r>
            <w:r w:rsidRPr="002E7E4B">
              <w:rPr>
                <w:szCs w:val="20"/>
                <w:lang w:val="en-GB"/>
              </w:rPr>
              <w:t>y</w:t>
            </w:r>
          </w:p>
        </w:tc>
      </w:tr>
    </w:tbl>
    <w:p w:rsidR="00425FAF" w:rsidRDefault="00425FAF" w:rsidP="00425FAF">
      <w:pPr>
        <w:spacing w:after="200" w:line="276" w:lineRule="auto"/>
        <w:rPr>
          <w:szCs w:val="20"/>
          <w:lang w:val="en-GB"/>
        </w:rPr>
      </w:pPr>
      <w:r>
        <w:rPr>
          <w:szCs w:val="20"/>
          <w:lang w:val="en-GB"/>
        </w:rPr>
        <w:br w:type="page"/>
      </w:r>
    </w:p>
    <w:p w:rsidR="00425FAF" w:rsidRDefault="00425FAF" w:rsidP="00500988">
      <w:pPr>
        <w:pStyle w:val="Heading1"/>
        <w:numPr>
          <w:ilvl w:val="0"/>
          <w:numId w:val="0"/>
        </w:numPr>
        <w:spacing w:after="240"/>
        <w:jc w:val="center"/>
      </w:pPr>
      <w:bookmarkStart w:id="32" w:name="_Toc337821140"/>
      <w:r>
        <w:lastRenderedPageBreak/>
        <w:t>Annex 4a</w:t>
      </w:r>
      <w:r>
        <w:br/>
      </w:r>
      <w:r>
        <w:br/>
      </w:r>
      <w:r w:rsidRPr="00FF05C8">
        <w:t xml:space="preserve">Full transcript </w:t>
      </w:r>
      <w:r>
        <w:t>– How did you like the World Café?</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126"/>
        <w:gridCol w:w="6582"/>
      </w:tblGrid>
      <w:tr w:rsidR="00425FAF" w:rsidRPr="00A26B1B" w:rsidTr="00425FAF">
        <w:trPr>
          <w:cantSplit/>
          <w:trHeight w:val="850"/>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spacing w:before="0"/>
              <w:rPr>
                <w:rFonts w:cs="Tahoma"/>
                <w:i/>
                <w:iCs/>
                <w:szCs w:val="20"/>
                <w:lang w:val="en-GB"/>
              </w:rPr>
            </w:pPr>
            <w:r>
              <w:rPr>
                <w:rFonts w:cs="Tahoma"/>
                <w:b/>
                <w:bCs/>
                <w:i/>
                <w:iCs/>
                <w:szCs w:val="20"/>
                <w:lang w:val="en-GB"/>
              </w:rPr>
              <w:t xml:space="preserve">1. </w:t>
            </w:r>
            <w:r w:rsidRPr="00A26B1B">
              <w:rPr>
                <w:rFonts w:cs="Tahoma"/>
                <w:b/>
                <w:bCs/>
                <w:i/>
                <w:iCs/>
                <w:szCs w:val="20"/>
                <w:lang w:val="en-GB"/>
              </w:rPr>
              <w:t xml:space="preserve">How did you like the </w:t>
            </w:r>
            <w:r>
              <w:rPr>
                <w:rFonts w:cs="Tahoma"/>
                <w:b/>
                <w:bCs/>
                <w:i/>
                <w:iCs/>
                <w:szCs w:val="20"/>
                <w:lang w:val="en-GB"/>
              </w:rPr>
              <w:t>World Café</w:t>
            </w:r>
            <w:r w:rsidRPr="00A26B1B">
              <w:rPr>
                <w:rFonts w:cs="Tahoma"/>
                <w:b/>
                <w:bCs/>
                <w:i/>
                <w:iCs/>
                <w:szCs w:val="20"/>
                <w:lang w:val="en-GB"/>
              </w:rPr>
              <w:t>?</w:t>
            </w:r>
          </w:p>
        </w:tc>
      </w:tr>
      <w:tr w:rsidR="00425FAF" w:rsidRPr="00A26B1B" w:rsidTr="00425FAF">
        <w:trPr>
          <w:cantSplit/>
        </w:trPr>
        <w:tc>
          <w:tcPr>
            <w:tcW w:w="5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szCs w:val="20"/>
                <w:lang w:val="en-GB"/>
              </w:rPr>
              <w:t>5</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66240F">
              <w:rPr>
                <w:rFonts w:cs="Tahoma"/>
                <w:b/>
                <w:szCs w:val="20"/>
                <w:lang w:val="en-GB"/>
              </w:rPr>
              <w:t>VERY</w:t>
            </w:r>
            <w:r w:rsidRPr="00A26B1B">
              <w:rPr>
                <w:rFonts w:cs="Tahoma"/>
                <w:szCs w:val="20"/>
                <w:lang w:val="en-GB"/>
              </w:rPr>
              <w:t xml:space="preserve"> satisfied</w:t>
            </w:r>
          </w:p>
        </w:tc>
        <w:tc>
          <w:tcPr>
            <w:tcW w:w="65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b/>
                <w:bCs/>
                <w:szCs w:val="20"/>
                <w:lang w:val="en-GB"/>
              </w:rPr>
              <w:t>53%</w:t>
            </w:r>
            <w:r w:rsidRPr="00A26B1B">
              <w:rPr>
                <w:rFonts w:cs="Tahoma"/>
                <w:szCs w:val="20"/>
                <w:lang w:val="en-GB"/>
              </w:rPr>
              <w:t xml:space="preserve"> (39/73)</w:t>
            </w:r>
          </w:p>
        </w:tc>
      </w:tr>
      <w:tr w:rsidR="00425FAF" w:rsidRPr="00A26B1B" w:rsidTr="00425FAF">
        <w:trPr>
          <w:cantSplit/>
        </w:trPr>
        <w:tc>
          <w:tcPr>
            <w:tcW w:w="5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szCs w:val="20"/>
                <w:lang w:val="en-GB"/>
              </w:rPr>
              <w:t>4</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p>
        </w:tc>
        <w:tc>
          <w:tcPr>
            <w:tcW w:w="65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b/>
                <w:bCs/>
                <w:szCs w:val="20"/>
                <w:lang w:val="en-GB"/>
              </w:rPr>
              <w:t>37%</w:t>
            </w:r>
            <w:r w:rsidRPr="00A26B1B">
              <w:rPr>
                <w:rFonts w:cs="Tahoma"/>
                <w:szCs w:val="20"/>
                <w:lang w:val="en-GB"/>
              </w:rPr>
              <w:t xml:space="preserve"> (27/73)</w:t>
            </w:r>
          </w:p>
        </w:tc>
      </w:tr>
      <w:tr w:rsidR="00425FAF" w:rsidRPr="00A26B1B" w:rsidTr="00425FAF">
        <w:trPr>
          <w:cantSplit/>
        </w:trPr>
        <w:tc>
          <w:tcPr>
            <w:tcW w:w="5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szCs w:val="20"/>
                <w:lang w:val="en-GB"/>
              </w:rPr>
              <w:t>3</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szCs w:val="20"/>
                <w:lang w:val="en-GB"/>
              </w:rPr>
              <w:t>Neutral</w:t>
            </w:r>
          </w:p>
        </w:tc>
        <w:tc>
          <w:tcPr>
            <w:tcW w:w="65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b/>
                <w:bCs/>
                <w:szCs w:val="20"/>
                <w:lang w:val="en-GB"/>
              </w:rPr>
              <w:t>10%</w:t>
            </w:r>
            <w:r w:rsidRPr="00A26B1B">
              <w:rPr>
                <w:rFonts w:cs="Tahoma"/>
                <w:szCs w:val="20"/>
                <w:lang w:val="en-GB"/>
              </w:rPr>
              <w:t xml:space="preserve"> (7/73)</w:t>
            </w:r>
          </w:p>
        </w:tc>
      </w:tr>
      <w:tr w:rsidR="00425FAF" w:rsidRPr="00A26B1B" w:rsidTr="00425FAF">
        <w:trPr>
          <w:cantSplit/>
        </w:trPr>
        <w:tc>
          <w:tcPr>
            <w:tcW w:w="5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szCs w:val="20"/>
                <w:lang w:val="en-GB"/>
              </w:rPr>
              <w:t>2</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p>
        </w:tc>
        <w:tc>
          <w:tcPr>
            <w:tcW w:w="65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b/>
                <w:bCs/>
                <w:szCs w:val="20"/>
                <w:lang w:val="en-GB"/>
              </w:rPr>
              <w:t>0%</w:t>
            </w:r>
            <w:r w:rsidRPr="00A26B1B">
              <w:rPr>
                <w:rFonts w:cs="Tahoma"/>
                <w:szCs w:val="20"/>
                <w:lang w:val="en-GB"/>
              </w:rPr>
              <w:t xml:space="preserve"> (0/73)</w:t>
            </w:r>
          </w:p>
        </w:tc>
      </w:tr>
      <w:tr w:rsidR="00425FAF" w:rsidRPr="00A26B1B" w:rsidTr="00425FAF">
        <w:trPr>
          <w:cantSplit/>
        </w:trPr>
        <w:tc>
          <w:tcPr>
            <w:tcW w:w="5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szCs w:val="20"/>
                <w:lang w:val="en-GB"/>
              </w:rPr>
              <w:t>1</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66240F">
              <w:rPr>
                <w:rFonts w:cs="Tahoma"/>
                <w:b/>
                <w:szCs w:val="20"/>
                <w:lang w:val="en-GB"/>
              </w:rPr>
              <w:t>NOT</w:t>
            </w:r>
            <w:r>
              <w:rPr>
                <w:rFonts w:cs="Tahoma"/>
                <w:szCs w:val="20"/>
                <w:lang w:val="en-GB"/>
              </w:rPr>
              <w:t xml:space="preserve"> satisfied</w:t>
            </w:r>
          </w:p>
        </w:tc>
        <w:tc>
          <w:tcPr>
            <w:tcW w:w="65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rPr>
                <w:rFonts w:cs="Tahoma"/>
                <w:szCs w:val="20"/>
                <w:lang w:val="en-GB"/>
              </w:rPr>
            </w:pPr>
            <w:r w:rsidRPr="00A26B1B">
              <w:rPr>
                <w:rFonts w:cs="Tahoma"/>
                <w:b/>
                <w:bCs/>
                <w:szCs w:val="20"/>
                <w:lang w:val="en-GB"/>
              </w:rPr>
              <w:t>0%</w:t>
            </w:r>
            <w:r w:rsidRPr="00A26B1B">
              <w:rPr>
                <w:rFonts w:cs="Tahoma"/>
                <w:szCs w:val="20"/>
                <w:lang w:val="en-GB"/>
              </w:rPr>
              <w:t xml:space="preserve"> (0/73)</w:t>
            </w:r>
          </w:p>
        </w:tc>
      </w:tr>
      <w:tr w:rsidR="00425FAF" w:rsidRPr="00A26B1B" w:rsidTr="00425FAF">
        <w:trPr>
          <w:cantSplit/>
          <w:trHeight w:val="567"/>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spacing w:before="240"/>
              <w:rPr>
                <w:rFonts w:cs="Tahoma"/>
                <w:i/>
                <w:iCs/>
                <w:szCs w:val="20"/>
                <w:lang w:val="en-GB" w:eastAsia="en-US"/>
              </w:rPr>
            </w:pPr>
            <w:r w:rsidRPr="00A26B1B">
              <w:rPr>
                <w:rFonts w:cs="Tahoma"/>
                <w:b/>
                <w:bCs/>
                <w:i/>
                <w:iCs/>
                <w:szCs w:val="20"/>
                <w:lang w:val="en-GB"/>
              </w:rPr>
              <w:t>Comment:</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Very interesting and useful program</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Hope it will not be only for talks/brainstorming but also for action/decisions to be made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We could combine this technique with other knowledge management techniques for better results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It was a very lively discussion</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The real value will only be seen in the actions that are implemented</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It was an excellent experience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 liked it very well. It is a new approach for me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It has been a wonderful experience!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Very promising event: To be taken out into the real world (coffee breaks with same topic)</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A fantastic participating way to obtain ideas on a topic of interest to all</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To be held in the future (next Council)</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Innovative (at least for me)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 really enjoyed it!</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Meeting between men and women with a clear discussion</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Good idea to include Council representation</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Useful exchange of views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Fun and productive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It enables to discuss freely with both gender and as a result better understanding of the key ideas that are being discussed</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 hope "action points" are developed</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No translation for other languages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To many general comments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It is very nice to share thoughts, so each of us can think how we can improve the situation form his side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The host was excellent</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lastRenderedPageBreak/>
              <w:t>It was a great experience to sit down and informally exchange views on the issue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Excellent program, I am looking forward to the report</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Very valuable experience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Great idea, which was very well implemented and unique opportunity to speak to Council Members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The interaction was rich!</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Great and very innovative event from ITU!</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More delegates would have been more effective!</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Excellent free-flowing forum</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Very interesting and efficient concept</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It forced me to think of the issue. I had never given it much thought until now</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Congratulations!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First time participant. Very impressed by the process</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Excellent idea/concept</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en-GB" w:eastAsia="en-US"/>
              </w:rPr>
            </w:pPr>
            <w:r w:rsidRPr="00A26B1B">
              <w:rPr>
                <w:rFonts w:cs="Tahoma"/>
                <w:szCs w:val="20"/>
                <w:lang w:val="en-GB" w:eastAsia="en-US"/>
              </w:rPr>
              <w:t>Nice gathering</w:t>
            </w:r>
          </w:p>
        </w:tc>
      </w:tr>
      <w:tr w:rsidR="00425FAF" w:rsidRPr="00A26B1B" w:rsidTr="00425FAF">
        <w:trPr>
          <w:cantSplit/>
        </w:trPr>
        <w:tc>
          <w:tcPr>
            <w:tcW w:w="92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25FAF" w:rsidRPr="00A26B1B" w:rsidRDefault="00425FAF" w:rsidP="00425FAF">
            <w:pPr>
              <w:pStyle w:val="ListParagraph"/>
              <w:numPr>
                <w:ilvl w:val="0"/>
                <w:numId w:val="37"/>
              </w:numPr>
              <w:ind w:left="567" w:hanging="567"/>
              <w:rPr>
                <w:rFonts w:cs="Tahoma"/>
                <w:szCs w:val="20"/>
                <w:lang w:val="fr-CH" w:eastAsia="en-US"/>
              </w:rPr>
            </w:pPr>
            <w:r w:rsidRPr="00A26B1B">
              <w:rPr>
                <w:rFonts w:cs="Tahoma"/>
                <w:szCs w:val="20"/>
                <w:lang w:val="fr-CH" w:eastAsia="en-US"/>
              </w:rPr>
              <w:t>Très fantastique et géniale</w:t>
            </w:r>
          </w:p>
        </w:tc>
      </w:tr>
    </w:tbl>
    <w:p w:rsidR="00425FAF" w:rsidRDefault="00425FAF" w:rsidP="00425FAF"/>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42"/>
      </w:tblGrid>
      <w:tr w:rsidR="00425FAF" w:rsidRPr="00A26B1B" w:rsidTr="00425FAF">
        <w:trPr>
          <w:cantSplit/>
          <w:trHeight w:val="567"/>
        </w:trPr>
        <w:tc>
          <w:tcPr>
            <w:tcW w:w="9242" w:type="dxa"/>
            <w:vAlign w:val="center"/>
          </w:tcPr>
          <w:p w:rsidR="00425FAF" w:rsidRPr="00A26B1B" w:rsidRDefault="00425FAF" w:rsidP="00425FAF">
            <w:pPr>
              <w:spacing w:before="240"/>
              <w:rPr>
                <w:rFonts w:cs="Tahoma"/>
                <w:i/>
                <w:iCs/>
                <w:szCs w:val="20"/>
                <w:lang w:val="en-GB" w:eastAsia="en-US"/>
              </w:rPr>
            </w:pPr>
            <w:r w:rsidRPr="00A26B1B">
              <w:rPr>
                <w:rFonts w:cs="Tahoma"/>
                <w:b/>
                <w:bCs/>
                <w:i/>
                <w:iCs/>
                <w:szCs w:val="20"/>
                <w:lang w:val="en-GB"/>
              </w:rPr>
              <w:t>What did you like the best?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The exchange on a complex subject </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very purpose of "</w:t>
            </w:r>
            <w:r>
              <w:rPr>
                <w:rFonts w:cs="Tahoma"/>
                <w:szCs w:val="20"/>
                <w:lang w:val="en-GB" w:eastAsia="en-US"/>
              </w:rPr>
              <w:t>World Café</w:t>
            </w:r>
            <w:r w:rsidRPr="00A26B1B">
              <w:rPr>
                <w:rFonts w:cs="Tahoma"/>
                <w:szCs w:val="20"/>
                <w:lang w:val="en-GB" w:eastAsia="en-US"/>
              </w:rPr>
              <w:t>"</w:t>
            </w:r>
            <w:r>
              <w:rPr>
                <w:rFonts w:cs="Tahoma"/>
                <w:szCs w:val="20"/>
                <w:lang w:val="en-GB" w:eastAsia="en-US"/>
              </w:rPr>
              <w:t>:</w:t>
            </w:r>
            <w:r w:rsidRPr="00A26B1B">
              <w:rPr>
                <w:rFonts w:cs="Tahoma"/>
                <w:szCs w:val="20"/>
                <w:lang w:val="en-GB" w:eastAsia="en-US"/>
              </w:rPr>
              <w:t xml:space="preserve"> exchanging with others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interaction with people in their understanding of gender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The </w:t>
            </w:r>
            <w:r>
              <w:rPr>
                <w:rFonts w:cs="Tahoma"/>
                <w:szCs w:val="20"/>
                <w:lang w:val="en-GB" w:eastAsia="en-US"/>
              </w:rPr>
              <w:t>World Café</w:t>
            </w:r>
            <w:r w:rsidRPr="00A26B1B">
              <w:rPr>
                <w:rFonts w:cs="Tahoma"/>
                <w:szCs w:val="20"/>
                <w:lang w:val="en-GB" w:eastAsia="en-US"/>
              </w:rPr>
              <w:t xml:space="preserve"> concept itself</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Exchange of different views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 found out more about my colleagues than about the delegates (which I seemed to know better)</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Exchange of ideas, awareness of people's prejudices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lively discussions</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fr-CH" w:eastAsia="en-US"/>
              </w:rPr>
            </w:pPr>
            <w:r w:rsidRPr="00A26B1B">
              <w:rPr>
                <w:rFonts w:cs="Tahoma"/>
                <w:color w:val="000000"/>
                <w:szCs w:val="20"/>
                <w:lang w:val="fr-CH"/>
              </w:rPr>
              <w:t>Accès facile et informel avec les délégués et membres élus, très sympa!</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color w:val="000000"/>
                <w:szCs w:val="20"/>
                <w:lang w:val="fr-CH"/>
              </w:rPr>
              <w:t>L’ambiance et le travail en groupe très enrichissant. Partage d’expérience</w:t>
            </w:r>
            <w:r w:rsidRPr="00A26B1B">
              <w:rPr>
                <w:rFonts w:cs="Tahoma"/>
                <w:color w:val="1F497D"/>
                <w:szCs w:val="20"/>
                <w:lang w:val="fr-CH"/>
              </w:rPr>
              <w:t>s</w:t>
            </w:r>
            <w:r w:rsidRPr="00A26B1B">
              <w:rPr>
                <w:rFonts w:cs="Tahoma"/>
                <w:color w:val="000000"/>
                <w:szCs w:val="20"/>
                <w:lang w:val="fr-CH"/>
              </w:rPr>
              <w: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We can hear lots of different views more openly and more interactively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We have more chance to express our views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Good interaction, enthusiasm, people from various fields and countries enriches the discussion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Mixing of staff with council members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Sharing of ideas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Exchange of opinion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Getting to know colleagues and share points of view</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Coffee!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lastRenderedPageBreak/>
              <w:t>The enthusiasm of the participants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Participation by all and openness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Getting to know ITU employees from other departments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Interactivity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To exchange points of view with different people with different cultures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Opportunity to share the views on this important issue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Format, brainstorming, meeting people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Hearing the opinions of a varied group of people and having the opportunity to really think about this issue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Opportunity of meet/discuss with colleagues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possibility to exchange ideas by changing tables for each question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questions were very interesting</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fr-CH" w:eastAsia="en-US"/>
              </w:rPr>
            </w:pPr>
            <w:r w:rsidRPr="00A26B1B">
              <w:rPr>
                <w:rFonts w:cs="Tahoma"/>
                <w:color w:val="000000"/>
                <w:szCs w:val="20"/>
                <w:lang w:val="fr-CH"/>
              </w:rPr>
              <w:t>Pour améliorer « café du monde », il faudra beaucoup plus prendre en compte les questions de langue. Tous les francophones ne parlent pas couramment l’anglais. Donc il se pose souvent un problème de compréhension.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Rotation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To hear others' perspectives; gender, geography, age, culture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participatory nature of the café</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Friendly atmosphere prevailing the </w:t>
            </w:r>
            <w:r>
              <w:rPr>
                <w:rFonts w:cs="Tahoma"/>
                <w:szCs w:val="20"/>
                <w:lang w:val="en-GB" w:eastAsia="en-US"/>
              </w:rPr>
              <w:t>World Café</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Interactivity, sharing</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Meeting people I had never met before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Sharing equally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Discussions and exchange of ideas and opinions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Changing table to exchange ideas with different people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discussion - so that we can throw our ideas and have interaction from others - from Council members and also from ITU staff</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Interaction between delegates and ITU staff</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chance to meet new people and hear their perspective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Rotation - hence inclusion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Dynamism, gender balance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Table conversations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Chance to discuss issues with fresh vision </w:t>
            </w:r>
            <w:r>
              <w:rPr>
                <w:rFonts w:cs="Tahoma"/>
                <w:szCs w:val="20"/>
                <w:lang w:val="en-GB" w:eastAsia="en-US"/>
              </w:rPr>
              <w:t>and</w:t>
            </w:r>
            <w:r w:rsidRPr="00A26B1B">
              <w:rPr>
                <w:rFonts w:cs="Tahoma"/>
                <w:szCs w:val="20"/>
                <w:lang w:val="en-GB" w:eastAsia="en-US"/>
              </w:rPr>
              <w:t xml:space="preserve"> new faces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Changing tables and meeting new people</w:t>
            </w:r>
            <w:r>
              <w:rPr>
                <w:rFonts w:cs="Tahoma"/>
                <w:szCs w:val="20"/>
                <w:lang w:val="en-GB" w:eastAsia="en-US"/>
              </w:rPr>
              <w:t xml:space="preserve">, </w:t>
            </w:r>
            <w:r w:rsidRPr="00A26B1B">
              <w:rPr>
                <w:rFonts w:cs="Tahoma"/>
                <w:szCs w:val="20"/>
                <w:lang w:val="en-GB" w:eastAsia="en-US"/>
              </w:rPr>
              <w:t>getting more perspectives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The participation of the </w:t>
            </w:r>
            <w:r>
              <w:rPr>
                <w:rFonts w:cs="Tahoma"/>
                <w:szCs w:val="20"/>
                <w:lang w:val="en-GB" w:eastAsia="en-US"/>
              </w:rPr>
              <w:t>M</w:t>
            </w:r>
            <w:r w:rsidRPr="00A26B1B">
              <w:rPr>
                <w:rFonts w:cs="Tahoma"/>
                <w:szCs w:val="20"/>
                <w:lang w:val="en-GB" w:eastAsia="en-US"/>
              </w:rPr>
              <w:t>embers in the discussion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Atmosphere very conducive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Really well represented and participation very good</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Exchange of views. Possibility to discuss as small groups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Great discussion, interesting people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Very dynamic and participatory. Great leadership by Saba! Very dense, rich and fun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lastRenderedPageBreak/>
              <w:t>Open, interactive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informal environment and the table changes, giving us the chance to meet new people with different views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opportunity to meet and talk with ITU staff and share views across cultures/countries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Learning from others points of views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Exchange views/discussion with Member States Delegates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Open and honest conversations with a wide range of people from different backgrounds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opportunity to share ideas with people working in different departments and having different backgrounds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Free flow of ideas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Diversity of the ideas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Openness in expression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chance to share views, hear new ideas and find common ground</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Interactivity, idea generation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Interactivity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Very interactive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 moderator was great, bravo Saba!</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Animation &amp; exchange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Discussing with people from diverse backgrounds/perspectives - mix of delegates &amp; staff</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"Good energy" to </w:t>
            </w:r>
            <w:r>
              <w:rPr>
                <w:rFonts w:cs="Tahoma"/>
                <w:szCs w:val="20"/>
                <w:lang w:val="en-GB" w:eastAsia="en-US"/>
              </w:rPr>
              <w:t>create</w:t>
            </w:r>
            <w:r w:rsidRPr="00A26B1B">
              <w:rPr>
                <w:rFonts w:cs="Tahoma"/>
                <w:szCs w:val="20"/>
                <w:lang w:val="en-GB" w:eastAsia="en-US"/>
              </w:rPr>
              <w:t xml:space="preserve"> policy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Fun interactive process for a "serious" topic</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Interacting with ITU staff from various departments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 xml:space="preserve">Interactive, open, </w:t>
            </w:r>
            <w:r>
              <w:rPr>
                <w:rFonts w:cs="Tahoma"/>
                <w:szCs w:val="20"/>
                <w:lang w:val="en-GB" w:eastAsia="en-US"/>
              </w:rPr>
              <w:t>action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Open discussion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Interactive discussions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Diverse perspectives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Thematic forum</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en-GB" w:eastAsia="en-US"/>
              </w:rPr>
            </w:pPr>
            <w:r w:rsidRPr="00A26B1B">
              <w:rPr>
                <w:rFonts w:cs="Tahoma"/>
                <w:szCs w:val="20"/>
                <w:lang w:val="en-GB" w:eastAsia="en-US"/>
              </w:rPr>
              <w:t>Opportunity to exchange views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8"/>
              </w:numPr>
              <w:ind w:left="567" w:hanging="567"/>
              <w:rPr>
                <w:rFonts w:cs="Tahoma"/>
                <w:szCs w:val="20"/>
                <w:lang w:val="fr-FR" w:eastAsia="en-US"/>
              </w:rPr>
            </w:pPr>
            <w:r w:rsidRPr="00A26B1B">
              <w:rPr>
                <w:rFonts w:cs="Tahoma"/>
                <w:color w:val="000000"/>
                <w:szCs w:val="20"/>
                <w:lang w:val="fr-CH"/>
              </w:rPr>
              <w:t>Le quota genre</w:t>
            </w:r>
          </w:p>
        </w:tc>
      </w:tr>
    </w:tbl>
    <w:p w:rsidR="00425FAF" w:rsidRDefault="00425FAF" w:rsidP="00425FAF">
      <w:pPr>
        <w:spacing w:before="0" w:after="200" w:line="276" w:lineRule="auto"/>
        <w:rPr>
          <w:rFonts w:cs="Tahoma"/>
          <w:szCs w:val="20"/>
        </w:rPr>
      </w:pPr>
      <w:r>
        <w:rPr>
          <w:rFonts w:cs="Tahoma"/>
          <w:szCs w:val="20"/>
        </w:rPr>
        <w:br w:type="page"/>
      </w:r>
    </w:p>
    <w:p w:rsidR="00425FAF" w:rsidRDefault="00425FAF" w:rsidP="00500988">
      <w:pPr>
        <w:pStyle w:val="Heading1"/>
        <w:numPr>
          <w:ilvl w:val="0"/>
          <w:numId w:val="0"/>
        </w:numPr>
        <w:spacing w:after="240"/>
        <w:jc w:val="center"/>
      </w:pPr>
      <w:bookmarkStart w:id="33" w:name="_Toc337821141"/>
      <w:r>
        <w:lastRenderedPageBreak/>
        <w:t>Annex 4b</w:t>
      </w:r>
      <w:r>
        <w:br/>
      </w:r>
      <w:r>
        <w:br/>
      </w:r>
      <w:r w:rsidRPr="00FF05C8">
        <w:t xml:space="preserve">Full transcript </w:t>
      </w:r>
      <w:r>
        <w:t>-</w:t>
      </w:r>
      <w:r w:rsidRPr="00AF73EA">
        <w:t xml:space="preserve"> </w:t>
      </w:r>
      <w:r>
        <w:t>Would you recommend using it again</w:t>
      </w:r>
      <w:r w:rsidRPr="00A26B1B">
        <w:t>?</w:t>
      </w:r>
      <w:bookmarkEnd w:id="33"/>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42"/>
      </w:tblGrid>
      <w:tr w:rsidR="00425FAF" w:rsidRPr="00A26B1B" w:rsidTr="00425FAF">
        <w:trPr>
          <w:cantSplit/>
          <w:trHeight w:val="567"/>
        </w:trPr>
        <w:tc>
          <w:tcPr>
            <w:tcW w:w="9242" w:type="dxa"/>
            <w:vAlign w:val="center"/>
          </w:tcPr>
          <w:p w:rsidR="00425FAF" w:rsidRPr="00A26B1B" w:rsidRDefault="00425FAF" w:rsidP="00425FAF">
            <w:pPr>
              <w:spacing w:before="240"/>
              <w:rPr>
                <w:rFonts w:cs="Tahoma"/>
                <w:i/>
                <w:iCs/>
                <w:szCs w:val="20"/>
                <w:lang w:val="en-GB" w:eastAsia="en-US"/>
              </w:rPr>
            </w:pPr>
            <w:r w:rsidRPr="00A26B1B">
              <w:rPr>
                <w:rFonts w:cs="Tahoma"/>
                <w:b/>
                <w:bCs/>
                <w:i/>
                <w:iCs/>
                <w:szCs w:val="20"/>
                <w:lang w:val="en-GB"/>
              </w:rPr>
              <w:t>Would you recommend using this process again?</w:t>
            </w:r>
          </w:p>
        </w:tc>
      </w:tr>
      <w:tr w:rsidR="00425FAF" w:rsidRPr="00A26B1B" w:rsidTr="00425FAF">
        <w:trPr>
          <w:cantSplit/>
        </w:trPr>
        <w:tc>
          <w:tcPr>
            <w:tcW w:w="9242" w:type="dxa"/>
            <w:vAlign w:val="center"/>
          </w:tcPr>
          <w:p w:rsidR="00425FAF" w:rsidRPr="00A26B1B" w:rsidRDefault="00425FAF" w:rsidP="00425FAF">
            <w:pPr>
              <w:rPr>
                <w:rFonts w:cs="Tahoma"/>
                <w:szCs w:val="20"/>
                <w:lang w:val="en-GB" w:eastAsia="en-US"/>
              </w:rPr>
            </w:pPr>
            <w:r w:rsidRPr="00A26B1B">
              <w:rPr>
                <w:rFonts w:cs="Tahoma"/>
                <w:szCs w:val="20"/>
                <w:lang w:val="en-GB"/>
              </w:rPr>
              <w:t xml:space="preserve">Yes = </w:t>
            </w:r>
            <w:r>
              <w:rPr>
                <w:rFonts w:cs="Tahoma"/>
                <w:szCs w:val="20"/>
                <w:lang w:val="en-GB"/>
              </w:rPr>
              <w:t>70</w:t>
            </w:r>
            <w:r w:rsidRPr="00A26B1B">
              <w:rPr>
                <w:rFonts w:cs="Tahoma"/>
                <w:szCs w:val="20"/>
                <w:lang w:val="en-GB"/>
              </w:rPr>
              <w:t xml:space="preserve">/73 </w:t>
            </w:r>
            <w:r w:rsidRPr="00A26B1B">
              <w:rPr>
                <w:rFonts w:cs="Tahoma"/>
                <w:b/>
                <w:bCs/>
                <w:szCs w:val="20"/>
                <w:lang w:val="en-GB"/>
              </w:rPr>
              <w:t>(9</w:t>
            </w:r>
            <w:r>
              <w:rPr>
                <w:rFonts w:cs="Tahoma"/>
                <w:b/>
                <w:bCs/>
                <w:szCs w:val="20"/>
                <w:lang w:val="en-GB"/>
              </w:rPr>
              <w:t>5</w:t>
            </w:r>
            <w:r w:rsidRPr="00A26B1B">
              <w:rPr>
                <w:rFonts w:cs="Tahoma"/>
                <w:b/>
                <w:bCs/>
                <w:szCs w:val="20"/>
                <w:lang w:val="en-GB"/>
              </w:rPr>
              <w:t>%)</w:t>
            </w:r>
          </w:p>
        </w:tc>
      </w:tr>
      <w:tr w:rsidR="00425FAF" w:rsidRPr="00A26B1B" w:rsidTr="00425FAF">
        <w:trPr>
          <w:cantSplit/>
        </w:trPr>
        <w:tc>
          <w:tcPr>
            <w:tcW w:w="9242" w:type="dxa"/>
            <w:vAlign w:val="center"/>
          </w:tcPr>
          <w:p w:rsidR="00425FAF" w:rsidRPr="00A26B1B" w:rsidRDefault="00425FAF" w:rsidP="00425FAF">
            <w:pPr>
              <w:rPr>
                <w:rFonts w:cs="Tahoma"/>
                <w:szCs w:val="20"/>
                <w:lang w:val="en-GB"/>
              </w:rPr>
            </w:pPr>
            <w:r>
              <w:rPr>
                <w:rFonts w:cs="Tahoma"/>
                <w:szCs w:val="20"/>
                <w:lang w:val="en-GB"/>
              </w:rPr>
              <w:t>(n.a.)</w:t>
            </w:r>
            <w:r w:rsidRPr="00A26B1B">
              <w:rPr>
                <w:rFonts w:cs="Tahoma"/>
                <w:szCs w:val="20"/>
                <w:lang w:val="en-GB"/>
              </w:rPr>
              <w:t xml:space="preserve"> = </w:t>
            </w:r>
            <w:r>
              <w:rPr>
                <w:rFonts w:cs="Tahoma"/>
                <w:szCs w:val="20"/>
                <w:lang w:val="en-GB"/>
              </w:rPr>
              <w:t>3</w:t>
            </w:r>
            <w:r w:rsidRPr="00A26B1B">
              <w:rPr>
                <w:rFonts w:cs="Tahoma"/>
                <w:szCs w:val="20"/>
                <w:lang w:val="en-GB"/>
              </w:rPr>
              <w:t xml:space="preserve">/73 </w:t>
            </w:r>
            <w:r w:rsidRPr="00A26B1B">
              <w:rPr>
                <w:rFonts w:cs="Tahoma"/>
                <w:b/>
                <w:bCs/>
                <w:szCs w:val="20"/>
                <w:lang w:val="en-GB"/>
              </w:rPr>
              <w:t>(7%)</w:t>
            </w:r>
          </w:p>
        </w:tc>
      </w:tr>
      <w:tr w:rsidR="00425FAF" w:rsidRPr="00A26B1B" w:rsidTr="00425FAF">
        <w:trPr>
          <w:cantSplit/>
        </w:trPr>
        <w:tc>
          <w:tcPr>
            <w:tcW w:w="9242" w:type="dxa"/>
            <w:vAlign w:val="center"/>
          </w:tcPr>
          <w:p w:rsidR="00425FAF" w:rsidRPr="00A26B1B" w:rsidRDefault="00425FAF" w:rsidP="00425FAF">
            <w:pPr>
              <w:rPr>
                <w:rFonts w:cs="Tahoma"/>
                <w:szCs w:val="20"/>
                <w:lang w:val="en-GB" w:eastAsia="en-US"/>
              </w:rPr>
            </w:pPr>
            <w:r w:rsidRPr="00A26B1B">
              <w:rPr>
                <w:rFonts w:cs="Tahoma"/>
                <w:szCs w:val="20"/>
                <w:lang w:val="en-GB"/>
              </w:rPr>
              <w:t xml:space="preserve">No = 0/73 </w:t>
            </w:r>
            <w:r w:rsidRPr="00A26B1B">
              <w:rPr>
                <w:rFonts w:cs="Tahoma"/>
                <w:b/>
                <w:bCs/>
                <w:szCs w:val="20"/>
                <w:lang w:val="en-GB"/>
              </w:rPr>
              <w:t>(0%)</w:t>
            </w:r>
          </w:p>
        </w:tc>
      </w:tr>
      <w:tr w:rsidR="00425FAF" w:rsidRPr="00A26B1B" w:rsidTr="00425FAF">
        <w:trPr>
          <w:cantSplit/>
          <w:trHeight w:val="567"/>
        </w:trPr>
        <w:tc>
          <w:tcPr>
            <w:tcW w:w="9242" w:type="dxa"/>
            <w:vAlign w:val="center"/>
          </w:tcPr>
          <w:p w:rsidR="00425FAF" w:rsidRPr="00A26B1B" w:rsidRDefault="00425FAF" w:rsidP="00425FAF">
            <w:pPr>
              <w:spacing w:before="240"/>
              <w:rPr>
                <w:rFonts w:cs="Tahoma"/>
                <w:i/>
                <w:iCs/>
                <w:szCs w:val="20"/>
                <w:lang w:val="en-GB" w:eastAsia="en-US"/>
              </w:rPr>
            </w:pPr>
            <w:r w:rsidRPr="00A26B1B">
              <w:rPr>
                <w:rFonts w:cs="Tahoma"/>
                <w:b/>
                <w:bCs/>
                <w:i/>
                <w:iCs/>
                <w:szCs w:val="20"/>
                <w:lang w:val="en-GB"/>
              </w:rPr>
              <w:t>If yes, in what context?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 xml:space="preserve">Yes, because there is more interaction in </w:t>
            </w:r>
            <w:r>
              <w:rPr>
                <w:rFonts w:cs="Tahoma"/>
                <w:szCs w:val="20"/>
                <w:lang w:val="en-GB" w:eastAsia="en-US"/>
              </w:rPr>
              <w:t>World Café</w:t>
            </w:r>
            <w:r w:rsidRPr="00A26B1B">
              <w:rPr>
                <w:rFonts w:cs="Tahoma"/>
                <w:szCs w:val="20"/>
                <w:lang w:val="en-GB" w:eastAsia="en-US"/>
              </w:rPr>
              <w: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outside ITU buildings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brainstorming has always been a way to generate ideas!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it is a very good process for introduction of any idea</w:t>
            </w:r>
          </w:p>
        </w:tc>
      </w:tr>
      <w:tr w:rsidR="00425FAF" w:rsidRPr="007123C4" w:rsidTr="00425FAF">
        <w:trPr>
          <w:cantSplit/>
        </w:trPr>
        <w:tc>
          <w:tcPr>
            <w:tcW w:w="9242" w:type="dxa"/>
            <w:vAlign w:val="center"/>
          </w:tcPr>
          <w:p w:rsidR="00425FAF" w:rsidRPr="007123C4" w:rsidRDefault="00425FAF" w:rsidP="00425FAF">
            <w:pPr>
              <w:pStyle w:val="ListParagraph"/>
              <w:numPr>
                <w:ilvl w:val="0"/>
                <w:numId w:val="36"/>
              </w:numPr>
              <w:ind w:left="567" w:hanging="567"/>
              <w:rPr>
                <w:rFonts w:cs="Tahoma"/>
                <w:szCs w:val="20"/>
                <w:lang w:val="fr-CH" w:eastAsia="en-US"/>
              </w:rPr>
            </w:pPr>
            <w:r w:rsidRPr="00A26B1B">
              <w:rPr>
                <w:rFonts w:cs="Tahoma"/>
                <w:color w:val="000000"/>
                <w:szCs w:val="20"/>
                <w:lang w:val="fr-CH"/>
              </w:rPr>
              <w:t>Oui, définitivement très bonne idée. Excellent organ</w:t>
            </w:r>
            <w:r w:rsidR="007123C4">
              <w:rPr>
                <w:rFonts w:cs="Tahoma"/>
                <w:color w:val="000000"/>
                <w:szCs w:val="20"/>
                <w:lang w:val="fr-CH"/>
              </w:rPr>
              <w:t>ization</w:t>
            </w:r>
            <w:r w:rsidRPr="00A26B1B">
              <w:rPr>
                <w:rFonts w:cs="Tahoma"/>
                <w:color w:val="000000"/>
                <w:szCs w:val="20"/>
                <w:lang w:val="fr-CH"/>
              </w:rPr>
              <w:t>, très bonne facilitation. Serait bien 2X ou 3X par an</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fr-CH" w:eastAsia="en-US"/>
              </w:rPr>
            </w:pPr>
            <w:r w:rsidRPr="00A26B1B">
              <w:rPr>
                <w:rFonts w:cs="Tahoma"/>
                <w:color w:val="000000"/>
                <w:szCs w:val="20"/>
                <w:lang w:val="fr-CH"/>
              </w:rPr>
              <w:t>Oui, aux plénipotentiaires, CR, et d’autres événements de Haute importance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Cyber securities; and how to solve problem-gender balance (find the solution)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WTSA-12, Workshops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at Bureau's level - regular (1 per year)</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it's an easy way of making conscience of certain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Multi</w:t>
            </w:r>
            <w:r>
              <w:rPr>
                <w:rFonts w:cs="Tahoma"/>
                <w:szCs w:val="20"/>
                <w:lang w:val="en-GB" w:eastAsia="en-US"/>
              </w:rPr>
              <w:t xml:space="preserve"> stake</w:t>
            </w:r>
            <w:r w:rsidRPr="00A26B1B">
              <w:rPr>
                <w:rFonts w:cs="Tahoma"/>
                <w:szCs w:val="20"/>
                <w:lang w:val="en-GB" w:eastAsia="en-US"/>
              </w:rPr>
              <w:t>holder discussions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Raising a healthy family with balanced responsibility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as a follow up to see the outcomes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during WTSA/WCIT/PP</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to discuss other important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accessibility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as a Council delegate, I'd welcome the opportunity to participate again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but at a more mobile event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within departments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Absolutely. For any topic!</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fr-CH" w:eastAsia="en-US"/>
              </w:rPr>
            </w:pPr>
            <w:r w:rsidRPr="00A26B1B">
              <w:rPr>
                <w:rFonts w:cs="Tahoma"/>
                <w:color w:val="000000"/>
                <w:szCs w:val="20"/>
                <w:lang w:val="fr-CH"/>
              </w:rPr>
              <w:t>Oui, le présent contexte n’est pas mal aussi que dans d’autres événements de l’UIT (les Plénipotentiaires, …)</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lastRenderedPageBreak/>
              <w:t>Yes, in real-life ICT related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Duplicate for regional offices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for future Council meetings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 xml:space="preserve">Yes. The same working on the results of this </w:t>
            </w:r>
            <w:r>
              <w:rPr>
                <w:rFonts w:cs="Tahoma"/>
                <w:szCs w:val="20"/>
                <w:lang w:val="en-GB" w:eastAsia="en-US"/>
              </w:rPr>
              <w:t>World Café</w:t>
            </w:r>
            <w:r w:rsidRPr="00A26B1B">
              <w:rPr>
                <w:rFonts w:cs="Tahoma"/>
                <w:szCs w:val="20"/>
                <w:lang w:val="en-GB" w:eastAsia="en-US"/>
              </w:rPr>
              <w:t xml:space="preserve"> and the implementations focussed and finalized</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 xml:space="preserve">Using the </w:t>
            </w:r>
            <w:r>
              <w:rPr>
                <w:rFonts w:cs="Tahoma"/>
                <w:szCs w:val="20"/>
                <w:lang w:val="en-GB" w:eastAsia="en-US"/>
              </w:rPr>
              <w:t>World Café</w:t>
            </w:r>
            <w:r w:rsidRPr="00A26B1B">
              <w:rPr>
                <w:rFonts w:cs="Tahoma"/>
                <w:szCs w:val="20"/>
                <w:lang w:val="en-GB" w:eastAsia="en-US"/>
              </w:rPr>
              <w:t xml:space="preserve"> in other cases of social problems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any topic which needs creative ideas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of course!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Repeat the experience at future Council session and other conferences in ITU</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Definitely yes, it can be used to brainstorm any important issue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Divergent phases of problem presentation &amp; early solution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surely. In context of sharing of useful practices or applied outcomes in a year or so</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pretty much anything benefits form this process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At preparatory sessions for WCIT &amp; WRC; maybe to get ideas for the operational plans for the Bureaus &amp; Secretariat!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in my work area in my country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multiple possibilities for brainstorming &amp; consolidating</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I think gender issues and "rights" need further discussion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 xml:space="preserve">Absolutely. I am hooked! Saba, we will be after you to host a </w:t>
            </w:r>
            <w:r>
              <w:rPr>
                <w:rFonts w:cs="Tahoma"/>
                <w:szCs w:val="20"/>
                <w:lang w:val="en-GB" w:eastAsia="en-US"/>
              </w:rPr>
              <w:t>World Café</w:t>
            </w:r>
            <w:r w:rsidRPr="00A26B1B">
              <w:rPr>
                <w:rFonts w:cs="Tahoma"/>
                <w:szCs w:val="20"/>
                <w:lang w:val="en-GB" w:eastAsia="en-US"/>
              </w:rPr>
              <w:t xml:space="preserve"> every week!</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The process allows one to freely contribute raised issues without fear of judgement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in other upcoming trends as a form of consultation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I think the process was excellent and the facilitation was superb.</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sure.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definitely. Main issues, campaigns and policy changes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in creation of new policies, guidelines, etc.</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to move this gender issues forward and to gather consensus on other contentious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the concept should be repeated in all areas of ITU's critical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at all ITU events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To shape future ITU strategies on all subjects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definitely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many topics possible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lastRenderedPageBreak/>
              <w:t>Yes, definitely! In each topic that requests improvement (ITU events, sectors brainstorming for development)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policy developments. Brings forth a plethora of ideas from "all walks of life"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team building exercises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around key issues, e.g. accessibility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once a year</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hot issues in international affairs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Yes, open consultation on Internet/WCIT public policy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en-GB" w:eastAsia="en-US"/>
              </w:rPr>
            </w:pPr>
            <w:r w:rsidRPr="00A26B1B">
              <w:rPr>
                <w:rFonts w:cs="Tahoma"/>
                <w:szCs w:val="20"/>
                <w:lang w:val="en-GB" w:eastAsia="en-US"/>
              </w:rPr>
              <w:t>Oui</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6"/>
              </w:numPr>
              <w:ind w:left="567" w:hanging="567"/>
              <w:rPr>
                <w:rFonts w:cs="Tahoma"/>
                <w:szCs w:val="20"/>
                <w:lang w:val="fr-CH" w:eastAsia="en-US"/>
              </w:rPr>
            </w:pPr>
            <w:r w:rsidRPr="00A26B1B">
              <w:rPr>
                <w:rFonts w:cs="Tahoma"/>
                <w:color w:val="000000"/>
                <w:szCs w:val="20"/>
                <w:lang w:val="fr-CH"/>
              </w:rPr>
              <w:t>Oui, l’initiative est très bonne et il faudrait organiser d’autres rencontres de Haut-niveau</w:t>
            </w:r>
          </w:p>
        </w:tc>
      </w:tr>
    </w:tbl>
    <w:p w:rsidR="00425FAF" w:rsidRPr="001D11B4" w:rsidRDefault="00425FAF" w:rsidP="00425FAF">
      <w:pPr>
        <w:rPr>
          <w:rFonts w:cs="Tahoma"/>
          <w:szCs w:val="20"/>
          <w:lang w:val="fr-FR"/>
        </w:rPr>
      </w:pPr>
    </w:p>
    <w:p w:rsidR="00425FAF" w:rsidRPr="001D11B4" w:rsidRDefault="00425FAF" w:rsidP="00425FAF">
      <w:pPr>
        <w:spacing w:before="0" w:after="200" w:line="276" w:lineRule="auto"/>
        <w:rPr>
          <w:rFonts w:cs="Tahoma"/>
          <w:szCs w:val="20"/>
          <w:lang w:val="fr-FR"/>
        </w:rPr>
      </w:pPr>
      <w:r w:rsidRPr="001D11B4">
        <w:rPr>
          <w:rFonts w:cs="Tahoma"/>
          <w:szCs w:val="20"/>
          <w:lang w:val="fr-FR"/>
        </w:rPr>
        <w:br w:type="page"/>
      </w:r>
    </w:p>
    <w:p w:rsidR="00425FAF" w:rsidRDefault="00425FAF" w:rsidP="00500988">
      <w:pPr>
        <w:pStyle w:val="Heading1"/>
        <w:numPr>
          <w:ilvl w:val="0"/>
          <w:numId w:val="0"/>
        </w:numPr>
        <w:spacing w:after="240"/>
        <w:jc w:val="center"/>
      </w:pPr>
      <w:bookmarkStart w:id="34" w:name="_Toc337821142"/>
      <w:r>
        <w:lastRenderedPageBreak/>
        <w:t>Annex 4c</w:t>
      </w:r>
      <w:r>
        <w:br/>
      </w:r>
      <w:r>
        <w:br/>
      </w:r>
      <w:r w:rsidRPr="00FF05C8">
        <w:t xml:space="preserve">Full transcript </w:t>
      </w:r>
      <w:r>
        <w:t>- Suggestions for improvements</w:t>
      </w:r>
      <w:bookmarkEnd w:id="34"/>
    </w:p>
    <w:p w:rsidR="00425FAF" w:rsidRDefault="00425FAF" w:rsidP="00425FAF">
      <w:pPr>
        <w:rPr>
          <w:rFonts w:cs="Tahoma"/>
          <w:szCs w:val="20"/>
        </w:rPr>
      </w:pPr>
      <w:r>
        <w:rPr>
          <w:rFonts w:cs="Tahoma"/>
          <w:szCs w:val="20"/>
        </w:rPr>
        <w:t>A great number of participants suggested to have more time for the conversations, while a few would have liked them to be shorter. Others suggested more diverse participation and more frequent use of the World Cafés.</w:t>
      </w:r>
    </w:p>
    <w:p w:rsidR="00425FAF" w:rsidRDefault="00425FAF" w:rsidP="00425FAF">
      <w:pPr>
        <w:rPr>
          <w:rFonts w:cs="Tahoma"/>
          <w:szCs w:val="20"/>
        </w:rPr>
      </w:pPr>
      <w:r>
        <w:rPr>
          <w:rFonts w:cs="Tahoma"/>
          <w:szCs w:val="20"/>
        </w:rPr>
        <w:t xml:space="preserve">An important concern was expressed regarding language, since non-English speaking participants were not able to fully engage in the event. </w:t>
      </w:r>
    </w:p>
    <w:p w:rsidR="00425FAF" w:rsidRDefault="00425FAF" w:rsidP="00425FAF">
      <w:pPr>
        <w:rPr>
          <w:rFonts w:cs="Tahoma"/>
          <w:szCs w:val="20"/>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242"/>
      </w:tblGrid>
      <w:tr w:rsidR="00425FAF" w:rsidRPr="00A26B1B" w:rsidTr="00425FAF">
        <w:trPr>
          <w:cantSplit/>
          <w:trHeight w:val="567"/>
        </w:trPr>
        <w:tc>
          <w:tcPr>
            <w:tcW w:w="9242" w:type="dxa"/>
            <w:vAlign w:val="center"/>
          </w:tcPr>
          <w:p w:rsidR="00425FAF" w:rsidRPr="00A26B1B" w:rsidRDefault="00425FAF" w:rsidP="00425FAF">
            <w:pPr>
              <w:spacing w:before="240"/>
              <w:rPr>
                <w:rFonts w:cs="Tahoma"/>
                <w:i/>
                <w:iCs/>
                <w:szCs w:val="20"/>
                <w:lang w:val="en-GB" w:eastAsia="en-US"/>
              </w:rPr>
            </w:pPr>
            <w:r w:rsidRPr="00A26B1B">
              <w:rPr>
                <w:rFonts w:cs="Tahoma"/>
                <w:b/>
                <w:bCs/>
                <w:i/>
                <w:iCs/>
                <w:szCs w:val="20"/>
                <w:lang w:val="en-GB"/>
              </w:rPr>
              <w:t>What are your suggestions for improvements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Do it more often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Follow-up on ideas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Maybe give questions to participants in advance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round tables, which means more time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The implementation of the action in gender issue beca</w:t>
            </w:r>
            <w:r>
              <w:rPr>
                <w:rFonts w:cs="Tahoma"/>
                <w:szCs w:val="20"/>
                <w:lang w:val="en-GB" w:eastAsia="en-US"/>
              </w:rPr>
              <w:t>use we speak too much but no</w:t>
            </w:r>
            <w:r w:rsidRPr="00A26B1B">
              <w:rPr>
                <w:rFonts w:cs="Tahoma"/>
                <w:szCs w:val="20"/>
                <w:lang w:val="en-GB" w:eastAsia="en-US"/>
              </w:rPr>
              <w:t xml:space="preserve"> actions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Apply the concept to more concrete topics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 devoted to the discussions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Targeted recruitment-skill based</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Spouse employment (ISCS)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Maybe there should be another rule: that every person at the table has to say something</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fr-CH" w:eastAsia="en-US"/>
              </w:rPr>
            </w:pPr>
            <w:r w:rsidRPr="00A26B1B">
              <w:rPr>
                <w:rFonts w:cs="Tahoma"/>
                <w:color w:val="000000"/>
                <w:szCs w:val="20"/>
                <w:lang w:val="fr-CH"/>
              </w:rPr>
              <w:t>Moins de thèmes d</w:t>
            </w:r>
            <w:r>
              <w:rPr>
                <w:rFonts w:cs="Tahoma"/>
                <w:color w:val="000000"/>
                <w:szCs w:val="20"/>
                <w:lang w:val="fr-CH"/>
              </w:rPr>
              <w:t>e</w:t>
            </w:r>
            <w:r w:rsidRPr="00A26B1B">
              <w:rPr>
                <w:rFonts w:cs="Tahoma"/>
                <w:color w:val="000000"/>
                <w:szCs w:val="20"/>
                <w:lang w:val="fr-CH"/>
              </w:rPr>
              <w:t xml:space="preserve"> discussion plus de temps pour les discussions</w:t>
            </w:r>
          </w:p>
        </w:tc>
      </w:tr>
      <w:tr w:rsidR="00425FAF" w:rsidRPr="002E2BBF"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color w:val="000000"/>
                <w:szCs w:val="20"/>
                <w:lang w:val="fr-CH"/>
              </w:rPr>
            </w:pPr>
            <w:r w:rsidRPr="00A26B1B">
              <w:rPr>
                <w:rFonts w:cs="Tahoma"/>
                <w:color w:val="000000"/>
                <w:szCs w:val="20"/>
                <w:lang w:val="fr-CH"/>
              </w:rPr>
              <w:t>Faire participer les législateurs, les décideurs.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Would like to see the outcome and some improvements in the gender balance in ITU</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Invite more/different backgrounds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information/hints to participants (before the event) about what to talk about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None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A little more help and direction on Question 3</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We could improve the key questions asked - that require more discussions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Be open and speak the truth</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Making it a bit shorter</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 to respond to each question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 xml:space="preserve">To associate other UN organizations </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To think about HR regulations and some particular improvements for the ITU to achieve gender quality ACTIONS!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To have opportunity to prepare in advance, e.g. to distribute a short presentation on the event beforehand</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Engage more males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lastRenderedPageBreak/>
              <w:t>None!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switching of tables on the same topic, less time with the same group</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Pr>
                <w:rFonts w:cs="Tahoma"/>
                <w:szCs w:val="20"/>
                <w:lang w:val="en-GB" w:eastAsia="en-US"/>
              </w:rPr>
              <w:t>Less facilitator talk time, less theory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Have hosts share in Plenary one idea per table and only if a new one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Communicate right there, not later</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intervention of management in the discussions</w:t>
            </w:r>
          </w:p>
        </w:tc>
      </w:tr>
      <w:tr w:rsidR="00425FAF" w:rsidRPr="007123C4"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fr-CH" w:eastAsia="en-US"/>
              </w:rPr>
            </w:pPr>
            <w:r w:rsidRPr="00A26B1B">
              <w:rPr>
                <w:rFonts w:cs="Tahoma"/>
                <w:color w:val="000000"/>
                <w:szCs w:val="20"/>
                <w:lang w:val="fr-CH"/>
              </w:rPr>
              <w:t>Pour améliorer « café du monde », il faudra beaucoup plus prendre en compte les questions de langue. Tous les francophones ne parlent pas couramment l’anglais. Donc il se pose souvent un problème de compréhension.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 xml:space="preserve">Allowing or trying to make more </w:t>
            </w:r>
            <w:r>
              <w:rPr>
                <w:rFonts w:cs="Tahoma"/>
                <w:szCs w:val="20"/>
                <w:lang w:val="en-GB" w:eastAsia="en-US"/>
              </w:rPr>
              <w:t>to</w:t>
            </w:r>
            <w:r w:rsidRPr="00A26B1B">
              <w:rPr>
                <w:rFonts w:cs="Tahoma"/>
                <w:szCs w:val="20"/>
                <w:lang w:val="en-GB" w:eastAsia="en-US"/>
              </w:rPr>
              <w:t xml:space="preserve"> join for fresh views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All participants at the café need to be fully involved by contributing individually to the final outcome (suggestions, personal experience, arguments</w:t>
            </w:r>
            <w:r>
              <w:rPr>
                <w:rFonts w:cs="Tahoma"/>
                <w:szCs w:val="20"/>
                <w:lang w:val="en-GB" w:eastAsia="en-US"/>
              </w:rPr>
              <w: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A way to obtain feedback on individual commitments would be apt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Summarize the ideas put forward</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Questions were too general. Two questions are enough. At the third one, people were willing to leave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To have the similar session in every ITU big meeting/events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Keep it shorter</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chairs in the room</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Five people per table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Making more use of ICTs during the meeting</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Not an improvement but promote the idea among ITU membership</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Encourage women to speak up in Town Hall!</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Start with a more positive question. All the women at my table were dismayed that we were starting up a question about why gender diversity is important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Create more opportunity for other groups to be involved in the discussion</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Better coffee!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Focus one discussion on internal ITU "structure" and one on internal member states issues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 xml:space="preserve">More frequent </w:t>
            </w:r>
            <w:r>
              <w:rPr>
                <w:rFonts w:cs="Tahoma"/>
                <w:szCs w:val="20"/>
                <w:lang w:val="en-GB" w:eastAsia="en-US"/>
              </w:rPr>
              <w:t>World Café</w:t>
            </w:r>
            <w:r w:rsidRPr="00A26B1B">
              <w:rPr>
                <w:rFonts w:cs="Tahoma"/>
                <w:szCs w:val="20"/>
                <w:lang w:val="en-GB" w:eastAsia="en-US"/>
              </w:rPr>
              <w:t>s and more tables. More questions?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Making the questions available before the event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Well done. I only encourage you to do this at other ITU conferences/events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Some background reading to do before illustrating main view and trends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sum up of the outcomes of the questions/trends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 for discussion and more moderators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None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 could generate much more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None - it was great!</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It was a bit rushed, have a dedicated afternoon or even a day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lastRenderedPageBreak/>
              <w:t xml:space="preserve">Hold </w:t>
            </w:r>
            <w:r>
              <w:rPr>
                <w:rFonts w:cs="Tahoma"/>
                <w:szCs w:val="20"/>
                <w:lang w:val="en-GB" w:eastAsia="en-US"/>
              </w:rPr>
              <w:t>World Café</w:t>
            </w:r>
            <w:r w:rsidRPr="00A26B1B">
              <w:rPr>
                <w:rFonts w:cs="Tahoma"/>
                <w:szCs w:val="20"/>
                <w:lang w:val="en-GB" w:eastAsia="en-US"/>
              </w:rPr>
              <w:t>s on more occasions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It should be used as a decision-making tool &amp; to help people/management to shape policies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Do it more regularly</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No particular suggestion. Perhaps to lengthen the time to have more time to debate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To continue this concept &amp; include more Council Members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More time (waiting to see outcome)</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Should bring a success story (examples)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Taking actions through projects</w:t>
            </w:r>
          </w:p>
        </w:tc>
      </w:tr>
      <w:tr w:rsidR="00425FAF" w:rsidRPr="00A26B1B"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en-GB" w:eastAsia="en-US"/>
              </w:rPr>
            </w:pPr>
            <w:r w:rsidRPr="00A26B1B">
              <w:rPr>
                <w:rFonts w:cs="Tahoma"/>
                <w:szCs w:val="20"/>
                <w:lang w:val="en-GB" w:eastAsia="en-US"/>
              </w:rPr>
              <w:t xml:space="preserve">Keeping the </w:t>
            </w:r>
            <w:r>
              <w:rPr>
                <w:rFonts w:cs="Tahoma"/>
                <w:szCs w:val="20"/>
                <w:lang w:val="en-GB" w:eastAsia="en-US"/>
              </w:rPr>
              <w:t>World Café</w:t>
            </w:r>
            <w:r w:rsidRPr="00A26B1B">
              <w:rPr>
                <w:rFonts w:cs="Tahoma"/>
                <w:szCs w:val="20"/>
                <w:lang w:val="en-GB" w:eastAsia="en-US"/>
              </w:rPr>
              <w:t xml:space="preserve"> a regular activity</w:t>
            </w:r>
          </w:p>
        </w:tc>
      </w:tr>
      <w:tr w:rsidR="00425FAF" w:rsidRPr="007123C4" w:rsidTr="00425FAF">
        <w:trPr>
          <w:cantSplit/>
        </w:trPr>
        <w:tc>
          <w:tcPr>
            <w:tcW w:w="9242" w:type="dxa"/>
            <w:vAlign w:val="center"/>
          </w:tcPr>
          <w:p w:rsidR="00425FAF" w:rsidRPr="00A26B1B" w:rsidRDefault="00425FAF" w:rsidP="00425FAF">
            <w:pPr>
              <w:pStyle w:val="ListParagraph"/>
              <w:numPr>
                <w:ilvl w:val="0"/>
                <w:numId w:val="39"/>
              </w:numPr>
              <w:ind w:left="567" w:hanging="567"/>
              <w:rPr>
                <w:rFonts w:cs="Tahoma"/>
                <w:szCs w:val="20"/>
                <w:lang w:val="fr-CH" w:eastAsia="en-US"/>
              </w:rPr>
            </w:pPr>
            <w:r w:rsidRPr="00A26B1B">
              <w:rPr>
                <w:rFonts w:cs="Tahoma"/>
                <w:color w:val="000000"/>
                <w:szCs w:val="20"/>
                <w:lang w:val="fr-CH"/>
              </w:rPr>
              <w:t>Faire participer les législateurs de Haut-niveau</w:t>
            </w:r>
          </w:p>
        </w:tc>
      </w:tr>
    </w:tbl>
    <w:p w:rsidR="00425FAF" w:rsidRDefault="00425FAF" w:rsidP="00425FAF">
      <w:pPr>
        <w:rPr>
          <w:rFonts w:cs="Tahoma"/>
          <w:szCs w:val="20"/>
          <w:lang w:val="fr-CH"/>
        </w:rPr>
      </w:pPr>
    </w:p>
    <w:p w:rsidR="00425FAF" w:rsidRDefault="00425FAF" w:rsidP="00425FAF">
      <w:pPr>
        <w:rPr>
          <w:rFonts w:cs="Tahoma"/>
          <w:szCs w:val="20"/>
          <w:lang w:val="fr-CH"/>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70"/>
        <w:gridCol w:w="4725"/>
      </w:tblGrid>
      <w:tr w:rsidR="00425FAF" w:rsidRPr="00A26B1B" w:rsidTr="00425FAF">
        <w:trPr>
          <w:trHeight w:val="3432"/>
          <w:jc w:val="center"/>
        </w:trPr>
        <w:tc>
          <w:tcPr>
            <w:tcW w:w="4448" w:type="dxa"/>
            <w:tcMar>
              <w:top w:w="28" w:type="dxa"/>
              <w:bottom w:w="28" w:type="dxa"/>
            </w:tcMar>
            <w:vAlign w:val="center"/>
          </w:tcPr>
          <w:p w:rsidR="00425FAF" w:rsidRPr="00A26B1B" w:rsidRDefault="00425FAF" w:rsidP="00425FAF">
            <w:pPr>
              <w:tabs>
                <w:tab w:val="left" w:pos="709"/>
              </w:tabs>
              <w:jc w:val="center"/>
              <w:rPr>
                <w:szCs w:val="20"/>
                <w:lang w:val="en-GB"/>
              </w:rPr>
            </w:pPr>
            <w:r>
              <w:rPr>
                <w:noProof/>
              </w:rPr>
              <w:drawing>
                <wp:inline distT="0" distB="0" distL="0" distR="0" wp14:anchorId="36309A59" wp14:editId="019E2566">
                  <wp:extent cx="2765321" cy="1828800"/>
                  <wp:effectExtent l="0" t="0" r="0" b="0"/>
                  <wp:docPr id="31" name="Picture 31" descr="http://farm8.staticflickr.com/7278/7554737112_07d921e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8.staticflickr.com/7278/7554737112_07d921e422_n.jpg"/>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65533" cy="1828940"/>
                          </a:xfrm>
                          <a:prstGeom prst="rect">
                            <a:avLst/>
                          </a:prstGeom>
                          <a:noFill/>
                          <a:ln>
                            <a:noFill/>
                          </a:ln>
                        </pic:spPr>
                      </pic:pic>
                    </a:graphicData>
                  </a:graphic>
                </wp:inline>
              </w:drawing>
            </w:r>
          </w:p>
        </w:tc>
        <w:tc>
          <w:tcPr>
            <w:tcW w:w="4449" w:type="dxa"/>
            <w:vAlign w:val="center"/>
          </w:tcPr>
          <w:p w:rsidR="00425FAF" w:rsidRPr="00A26B1B" w:rsidRDefault="00425FAF" w:rsidP="00425FAF">
            <w:pPr>
              <w:tabs>
                <w:tab w:val="left" w:pos="709"/>
              </w:tabs>
              <w:jc w:val="center"/>
              <w:rPr>
                <w:szCs w:val="20"/>
                <w:lang w:val="en-GB"/>
              </w:rPr>
            </w:pPr>
            <w:r>
              <w:rPr>
                <w:noProof/>
              </w:rPr>
              <w:drawing>
                <wp:inline distT="0" distB="0" distL="0" distR="0" wp14:anchorId="2B0D5E19" wp14:editId="3ADFA6B9">
                  <wp:extent cx="2863516" cy="1893740"/>
                  <wp:effectExtent l="0" t="0" r="0" b="0"/>
                  <wp:docPr id="2048" name="Picture 2048" descr="http://farm9.staticflickr.com/8018/7554739252_76d48afe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9.staticflickr.com/8018/7554739252_76d48afe07_n.jpg"/>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75280" cy="1901520"/>
                          </a:xfrm>
                          <a:prstGeom prst="rect">
                            <a:avLst/>
                          </a:prstGeom>
                          <a:noFill/>
                          <a:ln>
                            <a:noFill/>
                          </a:ln>
                        </pic:spPr>
                      </pic:pic>
                    </a:graphicData>
                  </a:graphic>
                </wp:inline>
              </w:drawing>
            </w:r>
          </w:p>
        </w:tc>
      </w:tr>
      <w:tr w:rsidR="00425FAF" w:rsidRPr="00A26B1B" w:rsidTr="00425FAF">
        <w:trPr>
          <w:trHeight w:val="3043"/>
          <w:jc w:val="center"/>
        </w:trPr>
        <w:tc>
          <w:tcPr>
            <w:tcW w:w="4448" w:type="dxa"/>
            <w:tcMar>
              <w:top w:w="28" w:type="dxa"/>
              <w:bottom w:w="28" w:type="dxa"/>
            </w:tcMar>
            <w:vAlign w:val="center"/>
          </w:tcPr>
          <w:p w:rsidR="00425FAF" w:rsidRDefault="00425FAF" w:rsidP="00425FAF">
            <w:pPr>
              <w:tabs>
                <w:tab w:val="left" w:pos="709"/>
              </w:tabs>
              <w:jc w:val="center"/>
              <w:rPr>
                <w:noProof/>
                <w:szCs w:val="20"/>
                <w:lang w:val="fr-FR" w:eastAsia="fr-FR"/>
              </w:rPr>
            </w:pPr>
            <w:r>
              <w:rPr>
                <w:noProof/>
              </w:rPr>
              <w:drawing>
                <wp:inline distT="0" distB="0" distL="0" distR="0" wp14:anchorId="310BCAAE" wp14:editId="2C6B51AD">
                  <wp:extent cx="2655777" cy="1756355"/>
                  <wp:effectExtent l="0" t="0" r="0" b="0"/>
                  <wp:docPr id="2049" name="Picture 2049" descr="http://farm9.staticflickr.com/8142/7554741238_77d6961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9.staticflickr.com/8142/7554741238_77d6961594_n.jpg"/>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55980" cy="1756489"/>
                          </a:xfrm>
                          <a:prstGeom prst="rect">
                            <a:avLst/>
                          </a:prstGeom>
                          <a:noFill/>
                          <a:ln>
                            <a:noFill/>
                          </a:ln>
                        </pic:spPr>
                      </pic:pic>
                    </a:graphicData>
                  </a:graphic>
                </wp:inline>
              </w:drawing>
            </w:r>
          </w:p>
        </w:tc>
        <w:tc>
          <w:tcPr>
            <w:tcW w:w="4449" w:type="dxa"/>
            <w:vAlign w:val="center"/>
          </w:tcPr>
          <w:p w:rsidR="00425FAF" w:rsidRPr="00A26B1B" w:rsidRDefault="00425FAF" w:rsidP="00425FAF">
            <w:pPr>
              <w:tabs>
                <w:tab w:val="left" w:pos="709"/>
              </w:tabs>
              <w:jc w:val="center"/>
              <w:rPr>
                <w:szCs w:val="20"/>
                <w:lang w:val="en-GB"/>
              </w:rPr>
            </w:pPr>
            <w:r>
              <w:rPr>
                <w:noProof/>
              </w:rPr>
              <w:drawing>
                <wp:inline distT="0" distB="0" distL="0" distR="0" wp14:anchorId="2C2912DF" wp14:editId="3EC5B141">
                  <wp:extent cx="2801706" cy="1852863"/>
                  <wp:effectExtent l="0" t="0" r="0" b="0"/>
                  <wp:docPr id="2050" name="Picture 2050" descr="http://farm9.staticflickr.com/8141/7554738580_83e31f3d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9.staticflickr.com/8141/7554738580_83e31f3d77_n.jpg"/>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12524" cy="1860017"/>
                          </a:xfrm>
                          <a:prstGeom prst="rect">
                            <a:avLst/>
                          </a:prstGeom>
                          <a:noFill/>
                          <a:ln>
                            <a:noFill/>
                          </a:ln>
                        </pic:spPr>
                      </pic:pic>
                    </a:graphicData>
                  </a:graphic>
                </wp:inline>
              </w:drawing>
            </w:r>
          </w:p>
        </w:tc>
      </w:tr>
    </w:tbl>
    <w:p w:rsidR="00425FAF" w:rsidRDefault="00425FAF" w:rsidP="00375BD4">
      <w:pPr>
        <w:jc w:val="center"/>
        <w:rPr>
          <w:rFonts w:cs="Tahoma"/>
          <w:szCs w:val="20"/>
          <w:lang w:val="fr-CH"/>
        </w:rPr>
      </w:pPr>
    </w:p>
    <w:p w:rsidR="00500988" w:rsidRDefault="00500988" w:rsidP="00375BD4">
      <w:pPr>
        <w:jc w:val="center"/>
        <w:rPr>
          <w:rFonts w:cs="Tahoma"/>
          <w:szCs w:val="20"/>
          <w:lang w:val="fr-CH"/>
        </w:rPr>
      </w:pPr>
    </w:p>
    <w:p w:rsidR="00375BD4" w:rsidRPr="00BF5DF0" w:rsidRDefault="00375BD4" w:rsidP="00375BD4">
      <w:pPr>
        <w:jc w:val="center"/>
      </w:pPr>
      <w:r>
        <w:t>__________________</w:t>
      </w:r>
    </w:p>
    <w:sectPr w:rsidR="00375BD4" w:rsidRPr="00BF5DF0" w:rsidSect="0066240F">
      <w:footerReference w:type="default" r:id="rId59"/>
      <w:pgSz w:w="11906" w:h="16838"/>
      <w:pgMar w:top="1134" w:right="1274"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1DF" w:rsidRDefault="00E111DF" w:rsidP="009E65C6">
      <w:r>
        <w:separator/>
      </w:r>
    </w:p>
  </w:endnote>
  <w:endnote w:type="continuationSeparator" w:id="0">
    <w:p w:rsidR="00E111DF" w:rsidRDefault="00E111DF" w:rsidP="009E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SimSun">
    <w:altName w:val="????¨¬??"/>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79269"/>
      <w:docPartObj>
        <w:docPartGallery w:val="Page Numbers (Bottom of Page)"/>
        <w:docPartUnique/>
      </w:docPartObj>
    </w:sdtPr>
    <w:sdtEndPr>
      <w:rPr>
        <w:noProof/>
        <w:szCs w:val="20"/>
      </w:rPr>
    </w:sdtEndPr>
    <w:sdtContent>
      <w:p w:rsidR="00CF4513" w:rsidRPr="009E65C6" w:rsidRDefault="00CF4513" w:rsidP="0081627B">
        <w:pPr>
          <w:pStyle w:val="Footer"/>
          <w:jc w:val="right"/>
          <w:rPr>
            <w:szCs w:val="20"/>
          </w:rPr>
        </w:pPr>
        <w:r w:rsidRPr="009E65C6">
          <w:rPr>
            <w:szCs w:val="20"/>
          </w:rPr>
          <w:fldChar w:fldCharType="begin"/>
        </w:r>
        <w:r w:rsidRPr="009E65C6">
          <w:rPr>
            <w:szCs w:val="20"/>
          </w:rPr>
          <w:instrText xml:space="preserve"> PAGE   \* MERGEFORMAT </w:instrText>
        </w:r>
        <w:r w:rsidRPr="009E65C6">
          <w:rPr>
            <w:szCs w:val="20"/>
          </w:rPr>
          <w:fldChar w:fldCharType="separate"/>
        </w:r>
        <w:r w:rsidR="002E2BBF">
          <w:rPr>
            <w:noProof/>
            <w:szCs w:val="20"/>
          </w:rPr>
          <w:t>5</w:t>
        </w:r>
        <w:r w:rsidRPr="009E65C6">
          <w:rPr>
            <w:noProof/>
            <w:szCs w:val="20"/>
          </w:rPr>
          <w:fldChar w:fldCharType="end"/>
        </w:r>
      </w:p>
    </w:sdtContent>
  </w:sdt>
  <w:p w:rsidR="00CF4513" w:rsidRPr="00425FAF" w:rsidRDefault="00CF4513" w:rsidP="0075035F">
    <w:pPr>
      <w:pStyle w:val="Footer"/>
      <w:tabs>
        <w:tab w:val="clear" w:pos="9072"/>
        <w:tab w:val="left" w:pos="7500"/>
      </w:tabs>
      <w:rPr>
        <w:sz w:val="16"/>
        <w:szCs w:val="16"/>
        <w:lang w:val="fr-CH"/>
      </w:rPr>
    </w:pPr>
    <w:r w:rsidRPr="00425FAF">
      <w:rPr>
        <w:sz w:val="16"/>
        <w:szCs w:val="16"/>
        <w:lang w:val="fr-CH"/>
      </w:rPr>
      <w:t>Saba Imru, ITU Telecommunication Standardization Bureau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1DF" w:rsidRDefault="00E111DF" w:rsidP="009E65C6">
      <w:r>
        <w:separator/>
      </w:r>
    </w:p>
  </w:footnote>
  <w:footnote w:type="continuationSeparator" w:id="0">
    <w:p w:rsidR="00E111DF" w:rsidRDefault="00E111DF" w:rsidP="009E65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5AD294"/>
    <w:lvl w:ilvl="0">
      <w:numFmt w:val="bullet"/>
      <w:lvlText w:val="*"/>
      <w:lvlJc w:val="left"/>
    </w:lvl>
  </w:abstractNum>
  <w:abstractNum w:abstractNumId="1">
    <w:nsid w:val="021C19D2"/>
    <w:multiLevelType w:val="hybridMultilevel"/>
    <w:tmpl w:val="9C747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0E32AB"/>
    <w:multiLevelType w:val="hybridMultilevel"/>
    <w:tmpl w:val="18781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AE5F37"/>
    <w:multiLevelType w:val="hybridMultilevel"/>
    <w:tmpl w:val="1D106724"/>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9595DE5"/>
    <w:multiLevelType w:val="hybridMultilevel"/>
    <w:tmpl w:val="47864012"/>
    <w:lvl w:ilvl="0" w:tplc="84F2CE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05639D"/>
    <w:multiLevelType w:val="hybridMultilevel"/>
    <w:tmpl w:val="6F4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3D57A4"/>
    <w:multiLevelType w:val="hybridMultilevel"/>
    <w:tmpl w:val="018CC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187FEC"/>
    <w:multiLevelType w:val="hybridMultilevel"/>
    <w:tmpl w:val="B76C5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2D1D7E"/>
    <w:multiLevelType w:val="hybridMultilevel"/>
    <w:tmpl w:val="294A8AF4"/>
    <w:lvl w:ilvl="0" w:tplc="0409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259A43D1"/>
    <w:multiLevelType w:val="hybridMultilevel"/>
    <w:tmpl w:val="DB12BA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A5D6CA0"/>
    <w:multiLevelType w:val="hybridMultilevel"/>
    <w:tmpl w:val="F276363A"/>
    <w:lvl w:ilvl="0" w:tplc="9C060AF2">
      <w:start w:val="1"/>
      <w:numFmt w:val="decimal"/>
      <w:pStyle w:val="Heading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692754"/>
    <w:multiLevelType w:val="hybridMultilevel"/>
    <w:tmpl w:val="73DE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082FAC"/>
    <w:multiLevelType w:val="hybridMultilevel"/>
    <w:tmpl w:val="B1BE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0B62D0"/>
    <w:multiLevelType w:val="hybridMultilevel"/>
    <w:tmpl w:val="0C1A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44C6C"/>
    <w:multiLevelType w:val="hybridMultilevel"/>
    <w:tmpl w:val="40A0BC1C"/>
    <w:lvl w:ilvl="0" w:tplc="1D664D9E">
      <w:start w:val="1"/>
      <w:numFmt w:val="bullet"/>
      <w:lvlText w:val="•"/>
      <w:lvlJc w:val="left"/>
      <w:pPr>
        <w:tabs>
          <w:tab w:val="num" w:pos="720"/>
        </w:tabs>
        <w:ind w:left="720" w:hanging="360"/>
      </w:pPr>
      <w:rPr>
        <w:rFonts w:ascii="Arial" w:hAnsi="Arial" w:hint="default"/>
      </w:rPr>
    </w:lvl>
    <w:lvl w:ilvl="1" w:tplc="24063E0E" w:tentative="1">
      <w:start w:val="1"/>
      <w:numFmt w:val="bullet"/>
      <w:lvlText w:val="•"/>
      <w:lvlJc w:val="left"/>
      <w:pPr>
        <w:tabs>
          <w:tab w:val="num" w:pos="1440"/>
        </w:tabs>
        <w:ind w:left="1440" w:hanging="360"/>
      </w:pPr>
      <w:rPr>
        <w:rFonts w:ascii="Arial" w:hAnsi="Arial" w:hint="default"/>
      </w:rPr>
    </w:lvl>
    <w:lvl w:ilvl="2" w:tplc="F7007166" w:tentative="1">
      <w:start w:val="1"/>
      <w:numFmt w:val="bullet"/>
      <w:lvlText w:val="•"/>
      <w:lvlJc w:val="left"/>
      <w:pPr>
        <w:tabs>
          <w:tab w:val="num" w:pos="2160"/>
        </w:tabs>
        <w:ind w:left="2160" w:hanging="360"/>
      </w:pPr>
      <w:rPr>
        <w:rFonts w:ascii="Arial" w:hAnsi="Arial" w:hint="default"/>
      </w:rPr>
    </w:lvl>
    <w:lvl w:ilvl="3" w:tplc="D868987A" w:tentative="1">
      <w:start w:val="1"/>
      <w:numFmt w:val="bullet"/>
      <w:lvlText w:val="•"/>
      <w:lvlJc w:val="left"/>
      <w:pPr>
        <w:tabs>
          <w:tab w:val="num" w:pos="2880"/>
        </w:tabs>
        <w:ind w:left="2880" w:hanging="360"/>
      </w:pPr>
      <w:rPr>
        <w:rFonts w:ascii="Arial" w:hAnsi="Arial" w:hint="default"/>
      </w:rPr>
    </w:lvl>
    <w:lvl w:ilvl="4" w:tplc="02CCA426" w:tentative="1">
      <w:start w:val="1"/>
      <w:numFmt w:val="bullet"/>
      <w:lvlText w:val="•"/>
      <w:lvlJc w:val="left"/>
      <w:pPr>
        <w:tabs>
          <w:tab w:val="num" w:pos="3600"/>
        </w:tabs>
        <w:ind w:left="3600" w:hanging="360"/>
      </w:pPr>
      <w:rPr>
        <w:rFonts w:ascii="Arial" w:hAnsi="Arial" w:hint="default"/>
      </w:rPr>
    </w:lvl>
    <w:lvl w:ilvl="5" w:tplc="DD440232" w:tentative="1">
      <w:start w:val="1"/>
      <w:numFmt w:val="bullet"/>
      <w:lvlText w:val="•"/>
      <w:lvlJc w:val="left"/>
      <w:pPr>
        <w:tabs>
          <w:tab w:val="num" w:pos="4320"/>
        </w:tabs>
        <w:ind w:left="4320" w:hanging="360"/>
      </w:pPr>
      <w:rPr>
        <w:rFonts w:ascii="Arial" w:hAnsi="Arial" w:hint="default"/>
      </w:rPr>
    </w:lvl>
    <w:lvl w:ilvl="6" w:tplc="B72E1292" w:tentative="1">
      <w:start w:val="1"/>
      <w:numFmt w:val="bullet"/>
      <w:lvlText w:val="•"/>
      <w:lvlJc w:val="left"/>
      <w:pPr>
        <w:tabs>
          <w:tab w:val="num" w:pos="5040"/>
        </w:tabs>
        <w:ind w:left="5040" w:hanging="360"/>
      </w:pPr>
      <w:rPr>
        <w:rFonts w:ascii="Arial" w:hAnsi="Arial" w:hint="default"/>
      </w:rPr>
    </w:lvl>
    <w:lvl w:ilvl="7" w:tplc="CE8EBA9E" w:tentative="1">
      <w:start w:val="1"/>
      <w:numFmt w:val="bullet"/>
      <w:lvlText w:val="•"/>
      <w:lvlJc w:val="left"/>
      <w:pPr>
        <w:tabs>
          <w:tab w:val="num" w:pos="5760"/>
        </w:tabs>
        <w:ind w:left="5760" w:hanging="360"/>
      </w:pPr>
      <w:rPr>
        <w:rFonts w:ascii="Arial" w:hAnsi="Arial" w:hint="default"/>
      </w:rPr>
    </w:lvl>
    <w:lvl w:ilvl="8" w:tplc="D270D1A2" w:tentative="1">
      <w:start w:val="1"/>
      <w:numFmt w:val="bullet"/>
      <w:lvlText w:val="•"/>
      <w:lvlJc w:val="left"/>
      <w:pPr>
        <w:tabs>
          <w:tab w:val="num" w:pos="6480"/>
        </w:tabs>
        <w:ind w:left="6480" w:hanging="360"/>
      </w:pPr>
      <w:rPr>
        <w:rFonts w:ascii="Arial" w:hAnsi="Arial" w:hint="default"/>
      </w:rPr>
    </w:lvl>
  </w:abstractNum>
  <w:abstractNum w:abstractNumId="15">
    <w:nsid w:val="32D5510D"/>
    <w:multiLevelType w:val="hybridMultilevel"/>
    <w:tmpl w:val="71F07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C5202F"/>
    <w:multiLevelType w:val="hybridMultilevel"/>
    <w:tmpl w:val="EBB400EC"/>
    <w:lvl w:ilvl="0" w:tplc="ACFCEA26">
      <w:start w:val="1"/>
      <w:numFmt w:val="bullet"/>
      <w:lvlText w:val="•"/>
      <w:lvlJc w:val="left"/>
      <w:pPr>
        <w:tabs>
          <w:tab w:val="num" w:pos="720"/>
        </w:tabs>
        <w:ind w:left="720" w:hanging="360"/>
      </w:pPr>
      <w:rPr>
        <w:rFonts w:ascii="Arial" w:hAnsi="Arial" w:hint="default"/>
      </w:rPr>
    </w:lvl>
    <w:lvl w:ilvl="1" w:tplc="4AD05B7C" w:tentative="1">
      <w:start w:val="1"/>
      <w:numFmt w:val="bullet"/>
      <w:lvlText w:val="•"/>
      <w:lvlJc w:val="left"/>
      <w:pPr>
        <w:tabs>
          <w:tab w:val="num" w:pos="1440"/>
        </w:tabs>
        <w:ind w:left="1440" w:hanging="360"/>
      </w:pPr>
      <w:rPr>
        <w:rFonts w:ascii="Arial" w:hAnsi="Arial" w:hint="default"/>
      </w:rPr>
    </w:lvl>
    <w:lvl w:ilvl="2" w:tplc="10504332" w:tentative="1">
      <w:start w:val="1"/>
      <w:numFmt w:val="bullet"/>
      <w:lvlText w:val="•"/>
      <w:lvlJc w:val="left"/>
      <w:pPr>
        <w:tabs>
          <w:tab w:val="num" w:pos="2160"/>
        </w:tabs>
        <w:ind w:left="2160" w:hanging="360"/>
      </w:pPr>
      <w:rPr>
        <w:rFonts w:ascii="Arial" w:hAnsi="Arial" w:hint="default"/>
      </w:rPr>
    </w:lvl>
    <w:lvl w:ilvl="3" w:tplc="2F785B00" w:tentative="1">
      <w:start w:val="1"/>
      <w:numFmt w:val="bullet"/>
      <w:lvlText w:val="•"/>
      <w:lvlJc w:val="left"/>
      <w:pPr>
        <w:tabs>
          <w:tab w:val="num" w:pos="2880"/>
        </w:tabs>
        <w:ind w:left="2880" w:hanging="360"/>
      </w:pPr>
      <w:rPr>
        <w:rFonts w:ascii="Arial" w:hAnsi="Arial" w:hint="default"/>
      </w:rPr>
    </w:lvl>
    <w:lvl w:ilvl="4" w:tplc="A2FAE974" w:tentative="1">
      <w:start w:val="1"/>
      <w:numFmt w:val="bullet"/>
      <w:lvlText w:val="•"/>
      <w:lvlJc w:val="left"/>
      <w:pPr>
        <w:tabs>
          <w:tab w:val="num" w:pos="3600"/>
        </w:tabs>
        <w:ind w:left="3600" w:hanging="360"/>
      </w:pPr>
      <w:rPr>
        <w:rFonts w:ascii="Arial" w:hAnsi="Arial" w:hint="default"/>
      </w:rPr>
    </w:lvl>
    <w:lvl w:ilvl="5" w:tplc="8702D6BE" w:tentative="1">
      <w:start w:val="1"/>
      <w:numFmt w:val="bullet"/>
      <w:lvlText w:val="•"/>
      <w:lvlJc w:val="left"/>
      <w:pPr>
        <w:tabs>
          <w:tab w:val="num" w:pos="4320"/>
        </w:tabs>
        <w:ind w:left="4320" w:hanging="360"/>
      </w:pPr>
      <w:rPr>
        <w:rFonts w:ascii="Arial" w:hAnsi="Arial" w:hint="default"/>
      </w:rPr>
    </w:lvl>
    <w:lvl w:ilvl="6" w:tplc="B9D23D64" w:tentative="1">
      <w:start w:val="1"/>
      <w:numFmt w:val="bullet"/>
      <w:lvlText w:val="•"/>
      <w:lvlJc w:val="left"/>
      <w:pPr>
        <w:tabs>
          <w:tab w:val="num" w:pos="5040"/>
        </w:tabs>
        <w:ind w:left="5040" w:hanging="360"/>
      </w:pPr>
      <w:rPr>
        <w:rFonts w:ascii="Arial" w:hAnsi="Arial" w:hint="default"/>
      </w:rPr>
    </w:lvl>
    <w:lvl w:ilvl="7" w:tplc="B122E5C6" w:tentative="1">
      <w:start w:val="1"/>
      <w:numFmt w:val="bullet"/>
      <w:lvlText w:val="•"/>
      <w:lvlJc w:val="left"/>
      <w:pPr>
        <w:tabs>
          <w:tab w:val="num" w:pos="5760"/>
        </w:tabs>
        <w:ind w:left="5760" w:hanging="360"/>
      </w:pPr>
      <w:rPr>
        <w:rFonts w:ascii="Arial" w:hAnsi="Arial" w:hint="default"/>
      </w:rPr>
    </w:lvl>
    <w:lvl w:ilvl="8" w:tplc="6B0C1A30" w:tentative="1">
      <w:start w:val="1"/>
      <w:numFmt w:val="bullet"/>
      <w:lvlText w:val="•"/>
      <w:lvlJc w:val="left"/>
      <w:pPr>
        <w:tabs>
          <w:tab w:val="num" w:pos="6480"/>
        </w:tabs>
        <w:ind w:left="6480" w:hanging="360"/>
      </w:pPr>
      <w:rPr>
        <w:rFonts w:ascii="Arial" w:hAnsi="Arial" w:hint="default"/>
      </w:rPr>
    </w:lvl>
  </w:abstractNum>
  <w:abstractNum w:abstractNumId="17">
    <w:nsid w:val="34C82DB9"/>
    <w:multiLevelType w:val="hybridMultilevel"/>
    <w:tmpl w:val="87C63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926594"/>
    <w:multiLevelType w:val="hybridMultilevel"/>
    <w:tmpl w:val="9FB0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240BA0"/>
    <w:multiLevelType w:val="hybridMultilevel"/>
    <w:tmpl w:val="5EEC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F42D02"/>
    <w:multiLevelType w:val="hybridMultilevel"/>
    <w:tmpl w:val="CA9C6A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632247"/>
    <w:multiLevelType w:val="hybridMultilevel"/>
    <w:tmpl w:val="91E8D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F777200"/>
    <w:multiLevelType w:val="hybridMultilevel"/>
    <w:tmpl w:val="779622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0BA6C63"/>
    <w:multiLevelType w:val="hybridMultilevel"/>
    <w:tmpl w:val="CA16506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42894CEB"/>
    <w:multiLevelType w:val="hybridMultilevel"/>
    <w:tmpl w:val="45CAE848"/>
    <w:lvl w:ilvl="0" w:tplc="040C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5E596C"/>
    <w:multiLevelType w:val="hybridMultilevel"/>
    <w:tmpl w:val="86F4D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274C15"/>
    <w:multiLevelType w:val="hybridMultilevel"/>
    <w:tmpl w:val="EB9A39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8E95174"/>
    <w:multiLevelType w:val="hybridMultilevel"/>
    <w:tmpl w:val="CA9C6A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A100017"/>
    <w:multiLevelType w:val="hybridMultilevel"/>
    <w:tmpl w:val="7EC6D5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B4D1E86"/>
    <w:multiLevelType w:val="hybridMultilevel"/>
    <w:tmpl w:val="414EA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3E6C70"/>
    <w:multiLevelType w:val="hybridMultilevel"/>
    <w:tmpl w:val="9ADEB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2700D4"/>
    <w:multiLevelType w:val="hybridMultilevel"/>
    <w:tmpl w:val="D6503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4DD778F"/>
    <w:multiLevelType w:val="hybridMultilevel"/>
    <w:tmpl w:val="F050D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5F05B2"/>
    <w:multiLevelType w:val="hybridMultilevel"/>
    <w:tmpl w:val="4D74B8B2"/>
    <w:lvl w:ilvl="0" w:tplc="0DA01710">
      <w:start w:val="1"/>
      <w:numFmt w:val="bullet"/>
      <w:lvlText w:val="•"/>
      <w:lvlJc w:val="left"/>
      <w:pPr>
        <w:tabs>
          <w:tab w:val="num" w:pos="720"/>
        </w:tabs>
        <w:ind w:left="720" w:hanging="360"/>
      </w:pPr>
      <w:rPr>
        <w:rFonts w:ascii="Arial" w:hAnsi="Arial" w:hint="default"/>
      </w:rPr>
    </w:lvl>
    <w:lvl w:ilvl="1" w:tplc="3DE847EC" w:tentative="1">
      <w:start w:val="1"/>
      <w:numFmt w:val="bullet"/>
      <w:lvlText w:val="•"/>
      <w:lvlJc w:val="left"/>
      <w:pPr>
        <w:tabs>
          <w:tab w:val="num" w:pos="1440"/>
        </w:tabs>
        <w:ind w:left="1440" w:hanging="360"/>
      </w:pPr>
      <w:rPr>
        <w:rFonts w:ascii="Arial" w:hAnsi="Arial" w:hint="default"/>
      </w:rPr>
    </w:lvl>
    <w:lvl w:ilvl="2" w:tplc="92589E06" w:tentative="1">
      <w:start w:val="1"/>
      <w:numFmt w:val="bullet"/>
      <w:lvlText w:val="•"/>
      <w:lvlJc w:val="left"/>
      <w:pPr>
        <w:tabs>
          <w:tab w:val="num" w:pos="2160"/>
        </w:tabs>
        <w:ind w:left="2160" w:hanging="360"/>
      </w:pPr>
      <w:rPr>
        <w:rFonts w:ascii="Arial" w:hAnsi="Arial" w:hint="default"/>
      </w:rPr>
    </w:lvl>
    <w:lvl w:ilvl="3" w:tplc="C2DE5324" w:tentative="1">
      <w:start w:val="1"/>
      <w:numFmt w:val="bullet"/>
      <w:lvlText w:val="•"/>
      <w:lvlJc w:val="left"/>
      <w:pPr>
        <w:tabs>
          <w:tab w:val="num" w:pos="2880"/>
        </w:tabs>
        <w:ind w:left="2880" w:hanging="360"/>
      </w:pPr>
      <w:rPr>
        <w:rFonts w:ascii="Arial" w:hAnsi="Arial" w:hint="default"/>
      </w:rPr>
    </w:lvl>
    <w:lvl w:ilvl="4" w:tplc="1D2EB454" w:tentative="1">
      <w:start w:val="1"/>
      <w:numFmt w:val="bullet"/>
      <w:lvlText w:val="•"/>
      <w:lvlJc w:val="left"/>
      <w:pPr>
        <w:tabs>
          <w:tab w:val="num" w:pos="3600"/>
        </w:tabs>
        <w:ind w:left="3600" w:hanging="360"/>
      </w:pPr>
      <w:rPr>
        <w:rFonts w:ascii="Arial" w:hAnsi="Arial" w:hint="default"/>
      </w:rPr>
    </w:lvl>
    <w:lvl w:ilvl="5" w:tplc="84D67C38" w:tentative="1">
      <w:start w:val="1"/>
      <w:numFmt w:val="bullet"/>
      <w:lvlText w:val="•"/>
      <w:lvlJc w:val="left"/>
      <w:pPr>
        <w:tabs>
          <w:tab w:val="num" w:pos="4320"/>
        </w:tabs>
        <w:ind w:left="4320" w:hanging="360"/>
      </w:pPr>
      <w:rPr>
        <w:rFonts w:ascii="Arial" w:hAnsi="Arial" w:hint="default"/>
      </w:rPr>
    </w:lvl>
    <w:lvl w:ilvl="6" w:tplc="EE2EFDF2" w:tentative="1">
      <w:start w:val="1"/>
      <w:numFmt w:val="bullet"/>
      <w:lvlText w:val="•"/>
      <w:lvlJc w:val="left"/>
      <w:pPr>
        <w:tabs>
          <w:tab w:val="num" w:pos="5040"/>
        </w:tabs>
        <w:ind w:left="5040" w:hanging="360"/>
      </w:pPr>
      <w:rPr>
        <w:rFonts w:ascii="Arial" w:hAnsi="Arial" w:hint="default"/>
      </w:rPr>
    </w:lvl>
    <w:lvl w:ilvl="7" w:tplc="EE8AC736" w:tentative="1">
      <w:start w:val="1"/>
      <w:numFmt w:val="bullet"/>
      <w:lvlText w:val="•"/>
      <w:lvlJc w:val="left"/>
      <w:pPr>
        <w:tabs>
          <w:tab w:val="num" w:pos="5760"/>
        </w:tabs>
        <w:ind w:left="5760" w:hanging="360"/>
      </w:pPr>
      <w:rPr>
        <w:rFonts w:ascii="Arial" w:hAnsi="Arial" w:hint="default"/>
      </w:rPr>
    </w:lvl>
    <w:lvl w:ilvl="8" w:tplc="EDF6B58A" w:tentative="1">
      <w:start w:val="1"/>
      <w:numFmt w:val="bullet"/>
      <w:lvlText w:val="•"/>
      <w:lvlJc w:val="left"/>
      <w:pPr>
        <w:tabs>
          <w:tab w:val="num" w:pos="6480"/>
        </w:tabs>
        <w:ind w:left="6480" w:hanging="360"/>
      </w:pPr>
      <w:rPr>
        <w:rFonts w:ascii="Arial" w:hAnsi="Arial" w:hint="default"/>
      </w:rPr>
    </w:lvl>
  </w:abstractNum>
  <w:abstractNum w:abstractNumId="34">
    <w:nsid w:val="5CC07E96"/>
    <w:multiLevelType w:val="hybridMultilevel"/>
    <w:tmpl w:val="3AE8563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5CD47D87"/>
    <w:multiLevelType w:val="hybridMultilevel"/>
    <w:tmpl w:val="052CDA6E"/>
    <w:lvl w:ilvl="0" w:tplc="298C5A2E">
      <w:start w:val="1"/>
      <w:numFmt w:val="bullet"/>
      <w:lvlText w:val="•"/>
      <w:lvlJc w:val="left"/>
      <w:pPr>
        <w:tabs>
          <w:tab w:val="num" w:pos="720"/>
        </w:tabs>
        <w:ind w:left="720" w:hanging="360"/>
      </w:pPr>
      <w:rPr>
        <w:rFonts w:ascii="Arial" w:hAnsi="Arial" w:hint="default"/>
      </w:rPr>
    </w:lvl>
    <w:lvl w:ilvl="1" w:tplc="2FCE7440" w:tentative="1">
      <w:start w:val="1"/>
      <w:numFmt w:val="bullet"/>
      <w:lvlText w:val="•"/>
      <w:lvlJc w:val="left"/>
      <w:pPr>
        <w:tabs>
          <w:tab w:val="num" w:pos="1440"/>
        </w:tabs>
        <w:ind w:left="1440" w:hanging="360"/>
      </w:pPr>
      <w:rPr>
        <w:rFonts w:ascii="Arial" w:hAnsi="Arial" w:hint="default"/>
      </w:rPr>
    </w:lvl>
    <w:lvl w:ilvl="2" w:tplc="5F641E28" w:tentative="1">
      <w:start w:val="1"/>
      <w:numFmt w:val="bullet"/>
      <w:lvlText w:val="•"/>
      <w:lvlJc w:val="left"/>
      <w:pPr>
        <w:tabs>
          <w:tab w:val="num" w:pos="2160"/>
        </w:tabs>
        <w:ind w:left="2160" w:hanging="360"/>
      </w:pPr>
      <w:rPr>
        <w:rFonts w:ascii="Arial" w:hAnsi="Arial" w:hint="default"/>
      </w:rPr>
    </w:lvl>
    <w:lvl w:ilvl="3" w:tplc="666C9524" w:tentative="1">
      <w:start w:val="1"/>
      <w:numFmt w:val="bullet"/>
      <w:lvlText w:val="•"/>
      <w:lvlJc w:val="left"/>
      <w:pPr>
        <w:tabs>
          <w:tab w:val="num" w:pos="2880"/>
        </w:tabs>
        <w:ind w:left="2880" w:hanging="360"/>
      </w:pPr>
      <w:rPr>
        <w:rFonts w:ascii="Arial" w:hAnsi="Arial" w:hint="default"/>
      </w:rPr>
    </w:lvl>
    <w:lvl w:ilvl="4" w:tplc="10527D06" w:tentative="1">
      <w:start w:val="1"/>
      <w:numFmt w:val="bullet"/>
      <w:lvlText w:val="•"/>
      <w:lvlJc w:val="left"/>
      <w:pPr>
        <w:tabs>
          <w:tab w:val="num" w:pos="3600"/>
        </w:tabs>
        <w:ind w:left="3600" w:hanging="360"/>
      </w:pPr>
      <w:rPr>
        <w:rFonts w:ascii="Arial" w:hAnsi="Arial" w:hint="default"/>
      </w:rPr>
    </w:lvl>
    <w:lvl w:ilvl="5" w:tplc="ABDCCD22" w:tentative="1">
      <w:start w:val="1"/>
      <w:numFmt w:val="bullet"/>
      <w:lvlText w:val="•"/>
      <w:lvlJc w:val="left"/>
      <w:pPr>
        <w:tabs>
          <w:tab w:val="num" w:pos="4320"/>
        </w:tabs>
        <w:ind w:left="4320" w:hanging="360"/>
      </w:pPr>
      <w:rPr>
        <w:rFonts w:ascii="Arial" w:hAnsi="Arial" w:hint="default"/>
      </w:rPr>
    </w:lvl>
    <w:lvl w:ilvl="6" w:tplc="322AFF0E" w:tentative="1">
      <w:start w:val="1"/>
      <w:numFmt w:val="bullet"/>
      <w:lvlText w:val="•"/>
      <w:lvlJc w:val="left"/>
      <w:pPr>
        <w:tabs>
          <w:tab w:val="num" w:pos="5040"/>
        </w:tabs>
        <w:ind w:left="5040" w:hanging="360"/>
      </w:pPr>
      <w:rPr>
        <w:rFonts w:ascii="Arial" w:hAnsi="Arial" w:hint="default"/>
      </w:rPr>
    </w:lvl>
    <w:lvl w:ilvl="7" w:tplc="774AB0B4" w:tentative="1">
      <w:start w:val="1"/>
      <w:numFmt w:val="bullet"/>
      <w:lvlText w:val="•"/>
      <w:lvlJc w:val="left"/>
      <w:pPr>
        <w:tabs>
          <w:tab w:val="num" w:pos="5760"/>
        </w:tabs>
        <w:ind w:left="5760" w:hanging="360"/>
      </w:pPr>
      <w:rPr>
        <w:rFonts w:ascii="Arial" w:hAnsi="Arial" w:hint="default"/>
      </w:rPr>
    </w:lvl>
    <w:lvl w:ilvl="8" w:tplc="6F3E2E3E" w:tentative="1">
      <w:start w:val="1"/>
      <w:numFmt w:val="bullet"/>
      <w:lvlText w:val="•"/>
      <w:lvlJc w:val="left"/>
      <w:pPr>
        <w:tabs>
          <w:tab w:val="num" w:pos="6480"/>
        </w:tabs>
        <w:ind w:left="6480" w:hanging="360"/>
      </w:pPr>
      <w:rPr>
        <w:rFonts w:ascii="Arial" w:hAnsi="Arial" w:hint="default"/>
      </w:rPr>
    </w:lvl>
  </w:abstractNum>
  <w:abstractNum w:abstractNumId="36">
    <w:nsid w:val="5F76775C"/>
    <w:multiLevelType w:val="hybridMultilevel"/>
    <w:tmpl w:val="009A4C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3712215"/>
    <w:multiLevelType w:val="hybridMultilevel"/>
    <w:tmpl w:val="7B421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4E56F00"/>
    <w:multiLevelType w:val="hybridMultilevel"/>
    <w:tmpl w:val="4016F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2F7635"/>
    <w:multiLevelType w:val="hybridMultilevel"/>
    <w:tmpl w:val="367CA28E"/>
    <w:lvl w:ilvl="0" w:tplc="8BA22880">
      <w:start w:val="1"/>
      <w:numFmt w:val="bullet"/>
      <w:lvlText w:val="•"/>
      <w:lvlJc w:val="left"/>
      <w:pPr>
        <w:tabs>
          <w:tab w:val="num" w:pos="720"/>
        </w:tabs>
        <w:ind w:left="720" w:hanging="360"/>
      </w:pPr>
      <w:rPr>
        <w:rFonts w:ascii="Arial" w:hAnsi="Arial" w:hint="default"/>
      </w:rPr>
    </w:lvl>
    <w:lvl w:ilvl="1" w:tplc="2D42C252" w:tentative="1">
      <w:start w:val="1"/>
      <w:numFmt w:val="bullet"/>
      <w:lvlText w:val="•"/>
      <w:lvlJc w:val="left"/>
      <w:pPr>
        <w:tabs>
          <w:tab w:val="num" w:pos="1440"/>
        </w:tabs>
        <w:ind w:left="1440" w:hanging="360"/>
      </w:pPr>
      <w:rPr>
        <w:rFonts w:ascii="Arial" w:hAnsi="Arial" w:hint="default"/>
      </w:rPr>
    </w:lvl>
    <w:lvl w:ilvl="2" w:tplc="7602C492" w:tentative="1">
      <w:start w:val="1"/>
      <w:numFmt w:val="bullet"/>
      <w:lvlText w:val="•"/>
      <w:lvlJc w:val="left"/>
      <w:pPr>
        <w:tabs>
          <w:tab w:val="num" w:pos="2160"/>
        </w:tabs>
        <w:ind w:left="2160" w:hanging="360"/>
      </w:pPr>
      <w:rPr>
        <w:rFonts w:ascii="Arial" w:hAnsi="Arial" w:hint="default"/>
      </w:rPr>
    </w:lvl>
    <w:lvl w:ilvl="3" w:tplc="B3322D8E" w:tentative="1">
      <w:start w:val="1"/>
      <w:numFmt w:val="bullet"/>
      <w:lvlText w:val="•"/>
      <w:lvlJc w:val="left"/>
      <w:pPr>
        <w:tabs>
          <w:tab w:val="num" w:pos="2880"/>
        </w:tabs>
        <w:ind w:left="2880" w:hanging="360"/>
      </w:pPr>
      <w:rPr>
        <w:rFonts w:ascii="Arial" w:hAnsi="Arial" w:hint="default"/>
      </w:rPr>
    </w:lvl>
    <w:lvl w:ilvl="4" w:tplc="2DC679CE" w:tentative="1">
      <w:start w:val="1"/>
      <w:numFmt w:val="bullet"/>
      <w:lvlText w:val="•"/>
      <w:lvlJc w:val="left"/>
      <w:pPr>
        <w:tabs>
          <w:tab w:val="num" w:pos="3600"/>
        </w:tabs>
        <w:ind w:left="3600" w:hanging="360"/>
      </w:pPr>
      <w:rPr>
        <w:rFonts w:ascii="Arial" w:hAnsi="Arial" w:hint="default"/>
      </w:rPr>
    </w:lvl>
    <w:lvl w:ilvl="5" w:tplc="4F6EBF5E" w:tentative="1">
      <w:start w:val="1"/>
      <w:numFmt w:val="bullet"/>
      <w:lvlText w:val="•"/>
      <w:lvlJc w:val="left"/>
      <w:pPr>
        <w:tabs>
          <w:tab w:val="num" w:pos="4320"/>
        </w:tabs>
        <w:ind w:left="4320" w:hanging="360"/>
      </w:pPr>
      <w:rPr>
        <w:rFonts w:ascii="Arial" w:hAnsi="Arial" w:hint="default"/>
      </w:rPr>
    </w:lvl>
    <w:lvl w:ilvl="6" w:tplc="FA46F090" w:tentative="1">
      <w:start w:val="1"/>
      <w:numFmt w:val="bullet"/>
      <w:lvlText w:val="•"/>
      <w:lvlJc w:val="left"/>
      <w:pPr>
        <w:tabs>
          <w:tab w:val="num" w:pos="5040"/>
        </w:tabs>
        <w:ind w:left="5040" w:hanging="360"/>
      </w:pPr>
      <w:rPr>
        <w:rFonts w:ascii="Arial" w:hAnsi="Arial" w:hint="default"/>
      </w:rPr>
    </w:lvl>
    <w:lvl w:ilvl="7" w:tplc="61C09146" w:tentative="1">
      <w:start w:val="1"/>
      <w:numFmt w:val="bullet"/>
      <w:lvlText w:val="•"/>
      <w:lvlJc w:val="left"/>
      <w:pPr>
        <w:tabs>
          <w:tab w:val="num" w:pos="5760"/>
        </w:tabs>
        <w:ind w:left="5760" w:hanging="360"/>
      </w:pPr>
      <w:rPr>
        <w:rFonts w:ascii="Arial" w:hAnsi="Arial" w:hint="default"/>
      </w:rPr>
    </w:lvl>
    <w:lvl w:ilvl="8" w:tplc="CAB2B0E6" w:tentative="1">
      <w:start w:val="1"/>
      <w:numFmt w:val="bullet"/>
      <w:lvlText w:val="•"/>
      <w:lvlJc w:val="left"/>
      <w:pPr>
        <w:tabs>
          <w:tab w:val="num" w:pos="6480"/>
        </w:tabs>
        <w:ind w:left="6480" w:hanging="360"/>
      </w:pPr>
      <w:rPr>
        <w:rFonts w:ascii="Arial" w:hAnsi="Arial" w:hint="default"/>
      </w:rPr>
    </w:lvl>
  </w:abstractNum>
  <w:abstractNum w:abstractNumId="40">
    <w:nsid w:val="67394723"/>
    <w:multiLevelType w:val="hybridMultilevel"/>
    <w:tmpl w:val="7FE60EB8"/>
    <w:lvl w:ilvl="0" w:tplc="1010B4E0">
      <w:start w:val="1"/>
      <w:numFmt w:val="bullet"/>
      <w:lvlText w:val="•"/>
      <w:lvlJc w:val="left"/>
      <w:pPr>
        <w:tabs>
          <w:tab w:val="num" w:pos="720"/>
        </w:tabs>
        <w:ind w:left="720" w:hanging="360"/>
      </w:pPr>
      <w:rPr>
        <w:rFonts w:ascii="Arial" w:hAnsi="Arial" w:hint="default"/>
      </w:rPr>
    </w:lvl>
    <w:lvl w:ilvl="1" w:tplc="79427242">
      <w:start w:val="1456"/>
      <w:numFmt w:val="bullet"/>
      <w:lvlText w:val="–"/>
      <w:lvlJc w:val="left"/>
      <w:pPr>
        <w:tabs>
          <w:tab w:val="num" w:pos="1440"/>
        </w:tabs>
        <w:ind w:left="1440" w:hanging="360"/>
      </w:pPr>
      <w:rPr>
        <w:rFonts w:ascii="Arial" w:hAnsi="Arial" w:hint="default"/>
      </w:rPr>
    </w:lvl>
    <w:lvl w:ilvl="2" w:tplc="AA3A1BCA" w:tentative="1">
      <w:start w:val="1"/>
      <w:numFmt w:val="bullet"/>
      <w:lvlText w:val="•"/>
      <w:lvlJc w:val="left"/>
      <w:pPr>
        <w:tabs>
          <w:tab w:val="num" w:pos="2160"/>
        </w:tabs>
        <w:ind w:left="2160" w:hanging="360"/>
      </w:pPr>
      <w:rPr>
        <w:rFonts w:ascii="Arial" w:hAnsi="Arial" w:hint="default"/>
      </w:rPr>
    </w:lvl>
    <w:lvl w:ilvl="3" w:tplc="8D8E0574" w:tentative="1">
      <w:start w:val="1"/>
      <w:numFmt w:val="bullet"/>
      <w:lvlText w:val="•"/>
      <w:lvlJc w:val="left"/>
      <w:pPr>
        <w:tabs>
          <w:tab w:val="num" w:pos="2880"/>
        </w:tabs>
        <w:ind w:left="2880" w:hanging="360"/>
      </w:pPr>
      <w:rPr>
        <w:rFonts w:ascii="Arial" w:hAnsi="Arial" w:hint="default"/>
      </w:rPr>
    </w:lvl>
    <w:lvl w:ilvl="4" w:tplc="A650F48E" w:tentative="1">
      <w:start w:val="1"/>
      <w:numFmt w:val="bullet"/>
      <w:lvlText w:val="•"/>
      <w:lvlJc w:val="left"/>
      <w:pPr>
        <w:tabs>
          <w:tab w:val="num" w:pos="3600"/>
        </w:tabs>
        <w:ind w:left="3600" w:hanging="360"/>
      </w:pPr>
      <w:rPr>
        <w:rFonts w:ascii="Arial" w:hAnsi="Arial" w:hint="default"/>
      </w:rPr>
    </w:lvl>
    <w:lvl w:ilvl="5" w:tplc="8464758E" w:tentative="1">
      <w:start w:val="1"/>
      <w:numFmt w:val="bullet"/>
      <w:lvlText w:val="•"/>
      <w:lvlJc w:val="left"/>
      <w:pPr>
        <w:tabs>
          <w:tab w:val="num" w:pos="4320"/>
        </w:tabs>
        <w:ind w:left="4320" w:hanging="360"/>
      </w:pPr>
      <w:rPr>
        <w:rFonts w:ascii="Arial" w:hAnsi="Arial" w:hint="default"/>
      </w:rPr>
    </w:lvl>
    <w:lvl w:ilvl="6" w:tplc="66E49FE2" w:tentative="1">
      <w:start w:val="1"/>
      <w:numFmt w:val="bullet"/>
      <w:lvlText w:val="•"/>
      <w:lvlJc w:val="left"/>
      <w:pPr>
        <w:tabs>
          <w:tab w:val="num" w:pos="5040"/>
        </w:tabs>
        <w:ind w:left="5040" w:hanging="360"/>
      </w:pPr>
      <w:rPr>
        <w:rFonts w:ascii="Arial" w:hAnsi="Arial" w:hint="default"/>
      </w:rPr>
    </w:lvl>
    <w:lvl w:ilvl="7" w:tplc="289A075E" w:tentative="1">
      <w:start w:val="1"/>
      <w:numFmt w:val="bullet"/>
      <w:lvlText w:val="•"/>
      <w:lvlJc w:val="left"/>
      <w:pPr>
        <w:tabs>
          <w:tab w:val="num" w:pos="5760"/>
        </w:tabs>
        <w:ind w:left="5760" w:hanging="360"/>
      </w:pPr>
      <w:rPr>
        <w:rFonts w:ascii="Arial" w:hAnsi="Arial" w:hint="default"/>
      </w:rPr>
    </w:lvl>
    <w:lvl w:ilvl="8" w:tplc="1BC4A99C" w:tentative="1">
      <w:start w:val="1"/>
      <w:numFmt w:val="bullet"/>
      <w:lvlText w:val="•"/>
      <w:lvlJc w:val="left"/>
      <w:pPr>
        <w:tabs>
          <w:tab w:val="num" w:pos="6480"/>
        </w:tabs>
        <w:ind w:left="6480" w:hanging="360"/>
      </w:pPr>
      <w:rPr>
        <w:rFonts w:ascii="Arial" w:hAnsi="Arial" w:hint="default"/>
      </w:rPr>
    </w:lvl>
  </w:abstractNum>
  <w:abstractNum w:abstractNumId="41">
    <w:nsid w:val="677F4D8C"/>
    <w:multiLevelType w:val="hybridMultilevel"/>
    <w:tmpl w:val="862CB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7E0492F"/>
    <w:multiLevelType w:val="hybridMultilevel"/>
    <w:tmpl w:val="A308F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576249"/>
    <w:multiLevelType w:val="hybridMultilevel"/>
    <w:tmpl w:val="B9E0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6B60E9"/>
    <w:multiLevelType w:val="hybridMultilevel"/>
    <w:tmpl w:val="2C0E824E"/>
    <w:lvl w:ilvl="0" w:tplc="50FC6972">
      <w:start w:val="1"/>
      <w:numFmt w:val="bullet"/>
      <w:lvlText w:val="•"/>
      <w:lvlJc w:val="left"/>
      <w:pPr>
        <w:tabs>
          <w:tab w:val="num" w:pos="720"/>
        </w:tabs>
        <w:ind w:left="720" w:hanging="360"/>
      </w:pPr>
      <w:rPr>
        <w:rFonts w:ascii="Arial" w:hAnsi="Arial" w:hint="default"/>
      </w:rPr>
    </w:lvl>
    <w:lvl w:ilvl="1" w:tplc="B37AEB36" w:tentative="1">
      <w:start w:val="1"/>
      <w:numFmt w:val="bullet"/>
      <w:lvlText w:val="•"/>
      <w:lvlJc w:val="left"/>
      <w:pPr>
        <w:tabs>
          <w:tab w:val="num" w:pos="1440"/>
        </w:tabs>
        <w:ind w:left="1440" w:hanging="360"/>
      </w:pPr>
      <w:rPr>
        <w:rFonts w:ascii="Arial" w:hAnsi="Arial" w:hint="default"/>
      </w:rPr>
    </w:lvl>
    <w:lvl w:ilvl="2" w:tplc="11C4E67E" w:tentative="1">
      <w:start w:val="1"/>
      <w:numFmt w:val="bullet"/>
      <w:lvlText w:val="•"/>
      <w:lvlJc w:val="left"/>
      <w:pPr>
        <w:tabs>
          <w:tab w:val="num" w:pos="2160"/>
        </w:tabs>
        <w:ind w:left="2160" w:hanging="360"/>
      </w:pPr>
      <w:rPr>
        <w:rFonts w:ascii="Arial" w:hAnsi="Arial" w:hint="default"/>
      </w:rPr>
    </w:lvl>
    <w:lvl w:ilvl="3" w:tplc="F48C5DB8" w:tentative="1">
      <w:start w:val="1"/>
      <w:numFmt w:val="bullet"/>
      <w:lvlText w:val="•"/>
      <w:lvlJc w:val="left"/>
      <w:pPr>
        <w:tabs>
          <w:tab w:val="num" w:pos="2880"/>
        </w:tabs>
        <w:ind w:left="2880" w:hanging="360"/>
      </w:pPr>
      <w:rPr>
        <w:rFonts w:ascii="Arial" w:hAnsi="Arial" w:hint="default"/>
      </w:rPr>
    </w:lvl>
    <w:lvl w:ilvl="4" w:tplc="E9482008" w:tentative="1">
      <w:start w:val="1"/>
      <w:numFmt w:val="bullet"/>
      <w:lvlText w:val="•"/>
      <w:lvlJc w:val="left"/>
      <w:pPr>
        <w:tabs>
          <w:tab w:val="num" w:pos="3600"/>
        </w:tabs>
        <w:ind w:left="3600" w:hanging="360"/>
      </w:pPr>
      <w:rPr>
        <w:rFonts w:ascii="Arial" w:hAnsi="Arial" w:hint="default"/>
      </w:rPr>
    </w:lvl>
    <w:lvl w:ilvl="5" w:tplc="51D6E192" w:tentative="1">
      <w:start w:val="1"/>
      <w:numFmt w:val="bullet"/>
      <w:lvlText w:val="•"/>
      <w:lvlJc w:val="left"/>
      <w:pPr>
        <w:tabs>
          <w:tab w:val="num" w:pos="4320"/>
        </w:tabs>
        <w:ind w:left="4320" w:hanging="360"/>
      </w:pPr>
      <w:rPr>
        <w:rFonts w:ascii="Arial" w:hAnsi="Arial" w:hint="default"/>
      </w:rPr>
    </w:lvl>
    <w:lvl w:ilvl="6" w:tplc="510EFDBE" w:tentative="1">
      <w:start w:val="1"/>
      <w:numFmt w:val="bullet"/>
      <w:lvlText w:val="•"/>
      <w:lvlJc w:val="left"/>
      <w:pPr>
        <w:tabs>
          <w:tab w:val="num" w:pos="5040"/>
        </w:tabs>
        <w:ind w:left="5040" w:hanging="360"/>
      </w:pPr>
      <w:rPr>
        <w:rFonts w:ascii="Arial" w:hAnsi="Arial" w:hint="default"/>
      </w:rPr>
    </w:lvl>
    <w:lvl w:ilvl="7" w:tplc="1A7C7EA2" w:tentative="1">
      <w:start w:val="1"/>
      <w:numFmt w:val="bullet"/>
      <w:lvlText w:val="•"/>
      <w:lvlJc w:val="left"/>
      <w:pPr>
        <w:tabs>
          <w:tab w:val="num" w:pos="5760"/>
        </w:tabs>
        <w:ind w:left="5760" w:hanging="360"/>
      </w:pPr>
      <w:rPr>
        <w:rFonts w:ascii="Arial" w:hAnsi="Arial" w:hint="default"/>
      </w:rPr>
    </w:lvl>
    <w:lvl w:ilvl="8" w:tplc="80DA9548" w:tentative="1">
      <w:start w:val="1"/>
      <w:numFmt w:val="bullet"/>
      <w:lvlText w:val="•"/>
      <w:lvlJc w:val="left"/>
      <w:pPr>
        <w:tabs>
          <w:tab w:val="num" w:pos="6480"/>
        </w:tabs>
        <w:ind w:left="6480" w:hanging="360"/>
      </w:pPr>
      <w:rPr>
        <w:rFonts w:ascii="Arial" w:hAnsi="Arial" w:hint="default"/>
      </w:rPr>
    </w:lvl>
  </w:abstractNum>
  <w:abstractNum w:abstractNumId="45">
    <w:nsid w:val="6DDF4677"/>
    <w:multiLevelType w:val="hybridMultilevel"/>
    <w:tmpl w:val="A29A7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606986"/>
    <w:multiLevelType w:val="hybridMultilevel"/>
    <w:tmpl w:val="00E46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1"/>
  </w:num>
  <w:num w:numId="4">
    <w:abstractNumId w:val="19"/>
  </w:num>
  <w:num w:numId="5">
    <w:abstractNumId w:val="13"/>
  </w:num>
  <w:num w:numId="6">
    <w:abstractNumId w:val="40"/>
  </w:num>
  <w:num w:numId="7">
    <w:abstractNumId w:val="14"/>
  </w:num>
  <w:num w:numId="8">
    <w:abstractNumId w:val="39"/>
  </w:num>
  <w:num w:numId="9">
    <w:abstractNumId w:val="44"/>
  </w:num>
  <w:num w:numId="10">
    <w:abstractNumId w:val="33"/>
  </w:num>
  <w:num w:numId="11">
    <w:abstractNumId w:val="35"/>
  </w:num>
  <w:num w:numId="12">
    <w:abstractNumId w:val="16"/>
  </w:num>
  <w:num w:numId="13">
    <w:abstractNumId w:val="43"/>
  </w:num>
  <w:num w:numId="14">
    <w:abstractNumId w:val="25"/>
  </w:num>
  <w:num w:numId="15">
    <w:abstractNumId w:val="30"/>
  </w:num>
  <w:num w:numId="16">
    <w:abstractNumId w:val="38"/>
  </w:num>
  <w:num w:numId="17">
    <w:abstractNumId w:val="29"/>
  </w:num>
  <w:num w:numId="18">
    <w:abstractNumId w:val="9"/>
  </w:num>
  <w:num w:numId="19">
    <w:abstractNumId w:val="32"/>
  </w:num>
  <w:num w:numId="20">
    <w:abstractNumId w:val="31"/>
  </w:num>
  <w:num w:numId="21">
    <w:abstractNumId w:val="1"/>
  </w:num>
  <w:num w:numId="22">
    <w:abstractNumId w:val="10"/>
  </w:num>
  <w:num w:numId="23">
    <w:abstractNumId w:val="4"/>
  </w:num>
  <w:num w:numId="24">
    <w:abstractNumId w:val="46"/>
  </w:num>
  <w:num w:numId="25">
    <w:abstractNumId w:val="6"/>
  </w:num>
  <w:num w:numId="26">
    <w:abstractNumId w:val="8"/>
  </w:num>
  <w:num w:numId="27">
    <w:abstractNumId w:val="27"/>
  </w:num>
  <w:num w:numId="28">
    <w:abstractNumId w:val="37"/>
  </w:num>
  <w:num w:numId="29">
    <w:abstractNumId w:val="21"/>
  </w:num>
  <w:num w:numId="30">
    <w:abstractNumId w:val="0"/>
    <w:lvlOverride w:ilvl="0">
      <w:lvl w:ilvl="0">
        <w:numFmt w:val="bullet"/>
        <w:lvlText w:val="•"/>
        <w:legacy w:legacy="1" w:legacySpace="0" w:legacyIndent="0"/>
        <w:lvlJc w:val="left"/>
        <w:rPr>
          <w:rFonts w:ascii="Arial" w:hAnsi="Arial" w:cs="Arial" w:hint="default"/>
          <w:sz w:val="72"/>
        </w:rPr>
      </w:lvl>
    </w:lvlOverride>
  </w:num>
  <w:num w:numId="31">
    <w:abstractNumId w:val="3"/>
  </w:num>
  <w:num w:numId="32">
    <w:abstractNumId w:val="28"/>
  </w:num>
  <w:num w:numId="33">
    <w:abstractNumId w:val="20"/>
  </w:num>
  <w:num w:numId="34">
    <w:abstractNumId w:val="36"/>
  </w:num>
  <w:num w:numId="35">
    <w:abstractNumId w:val="5"/>
  </w:num>
  <w:num w:numId="36">
    <w:abstractNumId w:val="26"/>
  </w:num>
  <w:num w:numId="37">
    <w:abstractNumId w:val="24"/>
  </w:num>
  <w:num w:numId="38">
    <w:abstractNumId w:val="34"/>
  </w:num>
  <w:num w:numId="39">
    <w:abstractNumId w:val="22"/>
  </w:num>
  <w:num w:numId="40">
    <w:abstractNumId w:val="15"/>
  </w:num>
  <w:num w:numId="41">
    <w:abstractNumId w:val="42"/>
  </w:num>
  <w:num w:numId="42">
    <w:abstractNumId w:val="2"/>
  </w:num>
  <w:num w:numId="43">
    <w:abstractNumId w:val="12"/>
  </w:num>
  <w:num w:numId="44">
    <w:abstractNumId w:val="41"/>
  </w:num>
  <w:num w:numId="45">
    <w:abstractNumId w:val="45"/>
  </w:num>
  <w:num w:numId="46">
    <w:abstractNumId w:val="7"/>
  </w:num>
  <w:num w:numId="4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2F"/>
    <w:rsid w:val="000024D5"/>
    <w:rsid w:val="0000574A"/>
    <w:rsid w:val="000102B3"/>
    <w:rsid w:val="00011172"/>
    <w:rsid w:val="0001276F"/>
    <w:rsid w:val="00013A2E"/>
    <w:rsid w:val="00015C08"/>
    <w:rsid w:val="00021C1F"/>
    <w:rsid w:val="000264B6"/>
    <w:rsid w:val="00036C63"/>
    <w:rsid w:val="00037E24"/>
    <w:rsid w:val="00041DC3"/>
    <w:rsid w:val="0004317A"/>
    <w:rsid w:val="00055DDA"/>
    <w:rsid w:val="00061032"/>
    <w:rsid w:val="0006343B"/>
    <w:rsid w:val="00067794"/>
    <w:rsid w:val="000711E0"/>
    <w:rsid w:val="000719D9"/>
    <w:rsid w:val="00073635"/>
    <w:rsid w:val="00077CFE"/>
    <w:rsid w:val="00083A5C"/>
    <w:rsid w:val="000966DC"/>
    <w:rsid w:val="0009701A"/>
    <w:rsid w:val="000A60B5"/>
    <w:rsid w:val="000A751B"/>
    <w:rsid w:val="000A77E7"/>
    <w:rsid w:val="000B27D5"/>
    <w:rsid w:val="000C1D58"/>
    <w:rsid w:val="000C3010"/>
    <w:rsid w:val="000E19AD"/>
    <w:rsid w:val="000E2BAD"/>
    <w:rsid w:val="000E3F90"/>
    <w:rsid w:val="000F79E3"/>
    <w:rsid w:val="00103D69"/>
    <w:rsid w:val="00104576"/>
    <w:rsid w:val="00105BF1"/>
    <w:rsid w:val="00106CCD"/>
    <w:rsid w:val="00111795"/>
    <w:rsid w:val="00113FA1"/>
    <w:rsid w:val="00115BB9"/>
    <w:rsid w:val="00117CC9"/>
    <w:rsid w:val="00123E46"/>
    <w:rsid w:val="00135E59"/>
    <w:rsid w:val="001360F9"/>
    <w:rsid w:val="001454A3"/>
    <w:rsid w:val="00147884"/>
    <w:rsid w:val="00150BB4"/>
    <w:rsid w:val="0015183A"/>
    <w:rsid w:val="00155FA7"/>
    <w:rsid w:val="00155FE9"/>
    <w:rsid w:val="00160BD1"/>
    <w:rsid w:val="001616FE"/>
    <w:rsid w:val="001617EE"/>
    <w:rsid w:val="00161FA1"/>
    <w:rsid w:val="0016773D"/>
    <w:rsid w:val="001768A9"/>
    <w:rsid w:val="00177E4E"/>
    <w:rsid w:val="001829B3"/>
    <w:rsid w:val="00184F4E"/>
    <w:rsid w:val="00191A41"/>
    <w:rsid w:val="00192421"/>
    <w:rsid w:val="001A07CA"/>
    <w:rsid w:val="001A4F75"/>
    <w:rsid w:val="001B2779"/>
    <w:rsid w:val="001B54A3"/>
    <w:rsid w:val="001C3248"/>
    <w:rsid w:val="001C4523"/>
    <w:rsid w:val="001C5462"/>
    <w:rsid w:val="001C5731"/>
    <w:rsid w:val="001C5F5B"/>
    <w:rsid w:val="001D11B4"/>
    <w:rsid w:val="001D31A4"/>
    <w:rsid w:val="001D3C57"/>
    <w:rsid w:val="001D53E8"/>
    <w:rsid w:val="001D5E0D"/>
    <w:rsid w:val="001D67A4"/>
    <w:rsid w:val="001F1AF9"/>
    <w:rsid w:val="001F1C80"/>
    <w:rsid w:val="001F4523"/>
    <w:rsid w:val="00207BD4"/>
    <w:rsid w:val="0022221A"/>
    <w:rsid w:val="00223598"/>
    <w:rsid w:val="00226D44"/>
    <w:rsid w:val="002279C3"/>
    <w:rsid w:val="00236A39"/>
    <w:rsid w:val="00236E34"/>
    <w:rsid w:val="00240497"/>
    <w:rsid w:val="002410F6"/>
    <w:rsid w:val="002419A9"/>
    <w:rsid w:val="00254039"/>
    <w:rsid w:val="00257A4F"/>
    <w:rsid w:val="00263864"/>
    <w:rsid w:val="0027189D"/>
    <w:rsid w:val="00275684"/>
    <w:rsid w:val="002817FF"/>
    <w:rsid w:val="0029133A"/>
    <w:rsid w:val="002939A0"/>
    <w:rsid w:val="002C19B9"/>
    <w:rsid w:val="002C2970"/>
    <w:rsid w:val="002C7D37"/>
    <w:rsid w:val="002D09F5"/>
    <w:rsid w:val="002D26C2"/>
    <w:rsid w:val="002D45C5"/>
    <w:rsid w:val="002D7C5C"/>
    <w:rsid w:val="002E1C21"/>
    <w:rsid w:val="002E2BBF"/>
    <w:rsid w:val="002E50C2"/>
    <w:rsid w:val="002E626D"/>
    <w:rsid w:val="002E72FE"/>
    <w:rsid w:val="002E7E4B"/>
    <w:rsid w:val="002F4081"/>
    <w:rsid w:val="00300C38"/>
    <w:rsid w:val="00302F1A"/>
    <w:rsid w:val="00312474"/>
    <w:rsid w:val="00315F4F"/>
    <w:rsid w:val="003228A7"/>
    <w:rsid w:val="00330F33"/>
    <w:rsid w:val="00334D7A"/>
    <w:rsid w:val="00336CEB"/>
    <w:rsid w:val="00340A1E"/>
    <w:rsid w:val="00341D0D"/>
    <w:rsid w:val="003535BB"/>
    <w:rsid w:val="00355796"/>
    <w:rsid w:val="003560B4"/>
    <w:rsid w:val="00362D3D"/>
    <w:rsid w:val="0037394B"/>
    <w:rsid w:val="00373C78"/>
    <w:rsid w:val="003753A1"/>
    <w:rsid w:val="00375618"/>
    <w:rsid w:val="00375BD4"/>
    <w:rsid w:val="003816E8"/>
    <w:rsid w:val="00386751"/>
    <w:rsid w:val="00386A2C"/>
    <w:rsid w:val="003911C6"/>
    <w:rsid w:val="00392326"/>
    <w:rsid w:val="0039293B"/>
    <w:rsid w:val="00393397"/>
    <w:rsid w:val="003A0CD3"/>
    <w:rsid w:val="003A461B"/>
    <w:rsid w:val="003A71E0"/>
    <w:rsid w:val="003B083B"/>
    <w:rsid w:val="003B1028"/>
    <w:rsid w:val="003B2CE7"/>
    <w:rsid w:val="003C12B4"/>
    <w:rsid w:val="003E06B2"/>
    <w:rsid w:val="003E71E7"/>
    <w:rsid w:val="003E7961"/>
    <w:rsid w:val="003F07C0"/>
    <w:rsid w:val="003F3EDD"/>
    <w:rsid w:val="003F4FB6"/>
    <w:rsid w:val="003F7667"/>
    <w:rsid w:val="00400B56"/>
    <w:rsid w:val="00405BEF"/>
    <w:rsid w:val="00412820"/>
    <w:rsid w:val="00414A88"/>
    <w:rsid w:val="0041609C"/>
    <w:rsid w:val="0041754F"/>
    <w:rsid w:val="00417B91"/>
    <w:rsid w:val="00421B03"/>
    <w:rsid w:val="00425FAF"/>
    <w:rsid w:val="00432198"/>
    <w:rsid w:val="00433162"/>
    <w:rsid w:val="00443761"/>
    <w:rsid w:val="00445155"/>
    <w:rsid w:val="00456E66"/>
    <w:rsid w:val="004625B3"/>
    <w:rsid w:val="004630CE"/>
    <w:rsid w:val="00465238"/>
    <w:rsid w:val="004702A6"/>
    <w:rsid w:val="00470B23"/>
    <w:rsid w:val="004748F8"/>
    <w:rsid w:val="00474B6D"/>
    <w:rsid w:val="0047753D"/>
    <w:rsid w:val="004971E2"/>
    <w:rsid w:val="004A3B71"/>
    <w:rsid w:val="004A66B4"/>
    <w:rsid w:val="004B13B9"/>
    <w:rsid w:val="004B50D6"/>
    <w:rsid w:val="004D0726"/>
    <w:rsid w:val="004D249C"/>
    <w:rsid w:val="004E2507"/>
    <w:rsid w:val="004E3E93"/>
    <w:rsid w:val="004E556B"/>
    <w:rsid w:val="00500988"/>
    <w:rsid w:val="00501BEC"/>
    <w:rsid w:val="00503162"/>
    <w:rsid w:val="005059D5"/>
    <w:rsid w:val="00505B73"/>
    <w:rsid w:val="0050718A"/>
    <w:rsid w:val="00507A24"/>
    <w:rsid w:val="00510ECD"/>
    <w:rsid w:val="00511676"/>
    <w:rsid w:val="0051426E"/>
    <w:rsid w:val="0051740B"/>
    <w:rsid w:val="00523AE1"/>
    <w:rsid w:val="00532105"/>
    <w:rsid w:val="00536C9F"/>
    <w:rsid w:val="00542618"/>
    <w:rsid w:val="0055578D"/>
    <w:rsid w:val="005557BC"/>
    <w:rsid w:val="00555D0F"/>
    <w:rsid w:val="00556C1A"/>
    <w:rsid w:val="0055716C"/>
    <w:rsid w:val="00563BCD"/>
    <w:rsid w:val="00563EDD"/>
    <w:rsid w:val="00565AED"/>
    <w:rsid w:val="00565F8D"/>
    <w:rsid w:val="005715FD"/>
    <w:rsid w:val="0057373D"/>
    <w:rsid w:val="00582DCE"/>
    <w:rsid w:val="005848BE"/>
    <w:rsid w:val="005854E9"/>
    <w:rsid w:val="0058587C"/>
    <w:rsid w:val="00590AF1"/>
    <w:rsid w:val="00590CE7"/>
    <w:rsid w:val="005913BA"/>
    <w:rsid w:val="005927A6"/>
    <w:rsid w:val="00595668"/>
    <w:rsid w:val="005A73CF"/>
    <w:rsid w:val="005B374C"/>
    <w:rsid w:val="005B5EA0"/>
    <w:rsid w:val="005C1A60"/>
    <w:rsid w:val="005C6324"/>
    <w:rsid w:val="005C654E"/>
    <w:rsid w:val="005C65AB"/>
    <w:rsid w:val="005C73B4"/>
    <w:rsid w:val="005D3810"/>
    <w:rsid w:val="005D6276"/>
    <w:rsid w:val="005E2B44"/>
    <w:rsid w:val="005E5937"/>
    <w:rsid w:val="005E6314"/>
    <w:rsid w:val="005F65AC"/>
    <w:rsid w:val="0060426F"/>
    <w:rsid w:val="00605C16"/>
    <w:rsid w:val="00611A29"/>
    <w:rsid w:val="006136E5"/>
    <w:rsid w:val="00613FA2"/>
    <w:rsid w:val="006150B9"/>
    <w:rsid w:val="00615C2F"/>
    <w:rsid w:val="00617B1D"/>
    <w:rsid w:val="0063224A"/>
    <w:rsid w:val="00635DB8"/>
    <w:rsid w:val="00637979"/>
    <w:rsid w:val="00640ABC"/>
    <w:rsid w:val="00643FE7"/>
    <w:rsid w:val="0064626B"/>
    <w:rsid w:val="006559C0"/>
    <w:rsid w:val="00661A07"/>
    <w:rsid w:val="0066240F"/>
    <w:rsid w:val="0066363C"/>
    <w:rsid w:val="00663DC3"/>
    <w:rsid w:val="00665B73"/>
    <w:rsid w:val="00667366"/>
    <w:rsid w:val="006738A0"/>
    <w:rsid w:val="00674247"/>
    <w:rsid w:val="00674495"/>
    <w:rsid w:val="00675EC0"/>
    <w:rsid w:val="0067702B"/>
    <w:rsid w:val="00680F0A"/>
    <w:rsid w:val="006813C5"/>
    <w:rsid w:val="006855D5"/>
    <w:rsid w:val="006A1873"/>
    <w:rsid w:val="006A2611"/>
    <w:rsid w:val="006B0617"/>
    <w:rsid w:val="006B098D"/>
    <w:rsid w:val="006B5870"/>
    <w:rsid w:val="006B5C6E"/>
    <w:rsid w:val="006B6337"/>
    <w:rsid w:val="006B6EB4"/>
    <w:rsid w:val="006B7713"/>
    <w:rsid w:val="006C1B40"/>
    <w:rsid w:val="006C2996"/>
    <w:rsid w:val="006C3859"/>
    <w:rsid w:val="006C4471"/>
    <w:rsid w:val="006C5407"/>
    <w:rsid w:val="006D2163"/>
    <w:rsid w:val="006D2B03"/>
    <w:rsid w:val="006D2FB4"/>
    <w:rsid w:val="006D414B"/>
    <w:rsid w:val="006D43D5"/>
    <w:rsid w:val="006E2DB9"/>
    <w:rsid w:val="006E3499"/>
    <w:rsid w:val="006E7777"/>
    <w:rsid w:val="006F3389"/>
    <w:rsid w:val="006F4137"/>
    <w:rsid w:val="006F4735"/>
    <w:rsid w:val="006F5668"/>
    <w:rsid w:val="00701C9A"/>
    <w:rsid w:val="007123C4"/>
    <w:rsid w:val="0071303B"/>
    <w:rsid w:val="00716E38"/>
    <w:rsid w:val="0072209C"/>
    <w:rsid w:val="007221B7"/>
    <w:rsid w:val="00723B00"/>
    <w:rsid w:val="007313D5"/>
    <w:rsid w:val="007323CC"/>
    <w:rsid w:val="00742014"/>
    <w:rsid w:val="00743159"/>
    <w:rsid w:val="00747153"/>
    <w:rsid w:val="0075035F"/>
    <w:rsid w:val="007528B3"/>
    <w:rsid w:val="00762261"/>
    <w:rsid w:val="00765374"/>
    <w:rsid w:val="00766D08"/>
    <w:rsid w:val="00766FA8"/>
    <w:rsid w:val="007705BE"/>
    <w:rsid w:val="007715D0"/>
    <w:rsid w:val="00787B9E"/>
    <w:rsid w:val="007A10D0"/>
    <w:rsid w:val="007B1D46"/>
    <w:rsid w:val="007B268F"/>
    <w:rsid w:val="007B2B32"/>
    <w:rsid w:val="007B5EAC"/>
    <w:rsid w:val="007B5F4A"/>
    <w:rsid w:val="007C1C3F"/>
    <w:rsid w:val="007C35E9"/>
    <w:rsid w:val="007C3AE2"/>
    <w:rsid w:val="007C6A5F"/>
    <w:rsid w:val="007C6D3A"/>
    <w:rsid w:val="007D4267"/>
    <w:rsid w:val="007D4DDB"/>
    <w:rsid w:val="007D5615"/>
    <w:rsid w:val="007D5C1D"/>
    <w:rsid w:val="007E46DF"/>
    <w:rsid w:val="007F1881"/>
    <w:rsid w:val="007F4050"/>
    <w:rsid w:val="008021F5"/>
    <w:rsid w:val="008043AE"/>
    <w:rsid w:val="0081064E"/>
    <w:rsid w:val="00812A40"/>
    <w:rsid w:val="00814586"/>
    <w:rsid w:val="008159B2"/>
    <w:rsid w:val="0081627B"/>
    <w:rsid w:val="008173FA"/>
    <w:rsid w:val="008230CA"/>
    <w:rsid w:val="00824AE6"/>
    <w:rsid w:val="00830B27"/>
    <w:rsid w:val="0083329E"/>
    <w:rsid w:val="008337A8"/>
    <w:rsid w:val="0083461B"/>
    <w:rsid w:val="00836330"/>
    <w:rsid w:val="00844CC6"/>
    <w:rsid w:val="008463DE"/>
    <w:rsid w:val="00846482"/>
    <w:rsid w:val="00853369"/>
    <w:rsid w:val="008535E0"/>
    <w:rsid w:val="008547AC"/>
    <w:rsid w:val="00864E57"/>
    <w:rsid w:val="00874D2F"/>
    <w:rsid w:val="00876B92"/>
    <w:rsid w:val="008771C9"/>
    <w:rsid w:val="0088081F"/>
    <w:rsid w:val="00882241"/>
    <w:rsid w:val="00883F92"/>
    <w:rsid w:val="008847E9"/>
    <w:rsid w:val="00894598"/>
    <w:rsid w:val="008A2DBA"/>
    <w:rsid w:val="008A7AE1"/>
    <w:rsid w:val="008B0267"/>
    <w:rsid w:val="008B63AE"/>
    <w:rsid w:val="008C3736"/>
    <w:rsid w:val="008C6052"/>
    <w:rsid w:val="008D087B"/>
    <w:rsid w:val="008D2548"/>
    <w:rsid w:val="008D676A"/>
    <w:rsid w:val="008E3524"/>
    <w:rsid w:val="008F37A6"/>
    <w:rsid w:val="009018C0"/>
    <w:rsid w:val="009119F1"/>
    <w:rsid w:val="00913B98"/>
    <w:rsid w:val="00913BD5"/>
    <w:rsid w:val="009143D4"/>
    <w:rsid w:val="009362AF"/>
    <w:rsid w:val="00940244"/>
    <w:rsid w:val="009428C1"/>
    <w:rsid w:val="00950535"/>
    <w:rsid w:val="009553DB"/>
    <w:rsid w:val="0095757C"/>
    <w:rsid w:val="00960C90"/>
    <w:rsid w:val="00962CF5"/>
    <w:rsid w:val="00962DB4"/>
    <w:rsid w:val="00966DF5"/>
    <w:rsid w:val="00967492"/>
    <w:rsid w:val="009706B2"/>
    <w:rsid w:val="00973F66"/>
    <w:rsid w:val="00974FD1"/>
    <w:rsid w:val="009808BD"/>
    <w:rsid w:val="00990546"/>
    <w:rsid w:val="009929B8"/>
    <w:rsid w:val="009944FA"/>
    <w:rsid w:val="009A1382"/>
    <w:rsid w:val="009B2E31"/>
    <w:rsid w:val="009B6D45"/>
    <w:rsid w:val="009B6EE1"/>
    <w:rsid w:val="009C2C91"/>
    <w:rsid w:val="009C65DF"/>
    <w:rsid w:val="009C720E"/>
    <w:rsid w:val="009D1DA8"/>
    <w:rsid w:val="009D3015"/>
    <w:rsid w:val="009D3029"/>
    <w:rsid w:val="009D555F"/>
    <w:rsid w:val="009D5CE8"/>
    <w:rsid w:val="009E28A1"/>
    <w:rsid w:val="009E4986"/>
    <w:rsid w:val="009E65C6"/>
    <w:rsid w:val="009E6B26"/>
    <w:rsid w:val="009F193B"/>
    <w:rsid w:val="009F3791"/>
    <w:rsid w:val="009F5274"/>
    <w:rsid w:val="00A03662"/>
    <w:rsid w:val="00A0476A"/>
    <w:rsid w:val="00A066A7"/>
    <w:rsid w:val="00A0771B"/>
    <w:rsid w:val="00A10120"/>
    <w:rsid w:val="00A15455"/>
    <w:rsid w:val="00A16F58"/>
    <w:rsid w:val="00A172AA"/>
    <w:rsid w:val="00A2298C"/>
    <w:rsid w:val="00A238A6"/>
    <w:rsid w:val="00A23AD6"/>
    <w:rsid w:val="00A26B1B"/>
    <w:rsid w:val="00A30521"/>
    <w:rsid w:val="00A33680"/>
    <w:rsid w:val="00A34213"/>
    <w:rsid w:val="00A43390"/>
    <w:rsid w:val="00A468A5"/>
    <w:rsid w:val="00A470E8"/>
    <w:rsid w:val="00A504E5"/>
    <w:rsid w:val="00A60F22"/>
    <w:rsid w:val="00A73434"/>
    <w:rsid w:val="00A7549A"/>
    <w:rsid w:val="00A81567"/>
    <w:rsid w:val="00A8369B"/>
    <w:rsid w:val="00A85A96"/>
    <w:rsid w:val="00A9397F"/>
    <w:rsid w:val="00A94521"/>
    <w:rsid w:val="00A974E7"/>
    <w:rsid w:val="00AA5803"/>
    <w:rsid w:val="00AA7AEA"/>
    <w:rsid w:val="00AB1400"/>
    <w:rsid w:val="00AB4B0F"/>
    <w:rsid w:val="00AB56A5"/>
    <w:rsid w:val="00AB6BFE"/>
    <w:rsid w:val="00AC30DF"/>
    <w:rsid w:val="00AC4081"/>
    <w:rsid w:val="00AC5C8A"/>
    <w:rsid w:val="00AC6BBD"/>
    <w:rsid w:val="00AC6C9E"/>
    <w:rsid w:val="00AD28EE"/>
    <w:rsid w:val="00AD30A2"/>
    <w:rsid w:val="00AE1182"/>
    <w:rsid w:val="00AE2234"/>
    <w:rsid w:val="00AE55D5"/>
    <w:rsid w:val="00AE76C1"/>
    <w:rsid w:val="00AF73EA"/>
    <w:rsid w:val="00AF7A0A"/>
    <w:rsid w:val="00B04BBD"/>
    <w:rsid w:val="00B05725"/>
    <w:rsid w:val="00B06C95"/>
    <w:rsid w:val="00B10EF9"/>
    <w:rsid w:val="00B15236"/>
    <w:rsid w:val="00B16A61"/>
    <w:rsid w:val="00B174F4"/>
    <w:rsid w:val="00B205CB"/>
    <w:rsid w:val="00B219CC"/>
    <w:rsid w:val="00B24D17"/>
    <w:rsid w:val="00B30B5F"/>
    <w:rsid w:val="00B3304B"/>
    <w:rsid w:val="00B343F9"/>
    <w:rsid w:val="00B36A21"/>
    <w:rsid w:val="00B401EA"/>
    <w:rsid w:val="00B557F5"/>
    <w:rsid w:val="00B563B2"/>
    <w:rsid w:val="00B635AE"/>
    <w:rsid w:val="00B66180"/>
    <w:rsid w:val="00B7249B"/>
    <w:rsid w:val="00B733EC"/>
    <w:rsid w:val="00B74000"/>
    <w:rsid w:val="00B838C6"/>
    <w:rsid w:val="00B90993"/>
    <w:rsid w:val="00B91F11"/>
    <w:rsid w:val="00B945D6"/>
    <w:rsid w:val="00BA55E3"/>
    <w:rsid w:val="00BA6385"/>
    <w:rsid w:val="00BB3A23"/>
    <w:rsid w:val="00BC1B45"/>
    <w:rsid w:val="00BC5980"/>
    <w:rsid w:val="00BD3E5E"/>
    <w:rsid w:val="00BD42A4"/>
    <w:rsid w:val="00BE6E7D"/>
    <w:rsid w:val="00BF0C22"/>
    <w:rsid w:val="00BF22A2"/>
    <w:rsid w:val="00BF5DF0"/>
    <w:rsid w:val="00BF6F7C"/>
    <w:rsid w:val="00BF70DE"/>
    <w:rsid w:val="00C01635"/>
    <w:rsid w:val="00C022D0"/>
    <w:rsid w:val="00C05576"/>
    <w:rsid w:val="00C056AA"/>
    <w:rsid w:val="00C17F0C"/>
    <w:rsid w:val="00C25427"/>
    <w:rsid w:val="00C27A66"/>
    <w:rsid w:val="00C341BD"/>
    <w:rsid w:val="00C35F29"/>
    <w:rsid w:val="00C40B61"/>
    <w:rsid w:val="00C459C0"/>
    <w:rsid w:val="00C507AA"/>
    <w:rsid w:val="00C554E7"/>
    <w:rsid w:val="00C72843"/>
    <w:rsid w:val="00C74C92"/>
    <w:rsid w:val="00C75F65"/>
    <w:rsid w:val="00C76067"/>
    <w:rsid w:val="00C826C4"/>
    <w:rsid w:val="00C861B0"/>
    <w:rsid w:val="00C94012"/>
    <w:rsid w:val="00C94EAA"/>
    <w:rsid w:val="00C959D7"/>
    <w:rsid w:val="00CA4B2A"/>
    <w:rsid w:val="00CA5BA5"/>
    <w:rsid w:val="00CB2035"/>
    <w:rsid w:val="00CB219C"/>
    <w:rsid w:val="00CB25AA"/>
    <w:rsid w:val="00CB4797"/>
    <w:rsid w:val="00CC34AE"/>
    <w:rsid w:val="00CD6461"/>
    <w:rsid w:val="00CD7BEA"/>
    <w:rsid w:val="00CE21CE"/>
    <w:rsid w:val="00CE2D2B"/>
    <w:rsid w:val="00CE4DAF"/>
    <w:rsid w:val="00CF0B38"/>
    <w:rsid w:val="00CF33D7"/>
    <w:rsid w:val="00CF4513"/>
    <w:rsid w:val="00D00628"/>
    <w:rsid w:val="00D006D8"/>
    <w:rsid w:val="00D0094C"/>
    <w:rsid w:val="00D04E01"/>
    <w:rsid w:val="00D06054"/>
    <w:rsid w:val="00D064FD"/>
    <w:rsid w:val="00D10E61"/>
    <w:rsid w:val="00D13C64"/>
    <w:rsid w:val="00D15ABA"/>
    <w:rsid w:val="00D1643D"/>
    <w:rsid w:val="00D2014F"/>
    <w:rsid w:val="00D20A27"/>
    <w:rsid w:val="00D22577"/>
    <w:rsid w:val="00D2599C"/>
    <w:rsid w:val="00D26D0B"/>
    <w:rsid w:val="00D32883"/>
    <w:rsid w:val="00D356D7"/>
    <w:rsid w:val="00D443C9"/>
    <w:rsid w:val="00D50ACD"/>
    <w:rsid w:val="00D570D1"/>
    <w:rsid w:val="00D57F1F"/>
    <w:rsid w:val="00D646B7"/>
    <w:rsid w:val="00D657E5"/>
    <w:rsid w:val="00D677B3"/>
    <w:rsid w:val="00D67AED"/>
    <w:rsid w:val="00D70CBF"/>
    <w:rsid w:val="00D73C87"/>
    <w:rsid w:val="00D74CC1"/>
    <w:rsid w:val="00D7518B"/>
    <w:rsid w:val="00D75543"/>
    <w:rsid w:val="00D80B45"/>
    <w:rsid w:val="00D85D12"/>
    <w:rsid w:val="00D86C0C"/>
    <w:rsid w:val="00DA06A9"/>
    <w:rsid w:val="00DA25CE"/>
    <w:rsid w:val="00DA38AB"/>
    <w:rsid w:val="00DA3A0C"/>
    <w:rsid w:val="00DA7D61"/>
    <w:rsid w:val="00DA7E5E"/>
    <w:rsid w:val="00DB189A"/>
    <w:rsid w:val="00DB4147"/>
    <w:rsid w:val="00DB59D4"/>
    <w:rsid w:val="00DC07D8"/>
    <w:rsid w:val="00DC1A1A"/>
    <w:rsid w:val="00DC2245"/>
    <w:rsid w:val="00DC25C6"/>
    <w:rsid w:val="00DC2DCF"/>
    <w:rsid w:val="00DC3888"/>
    <w:rsid w:val="00DD02F5"/>
    <w:rsid w:val="00DD51A6"/>
    <w:rsid w:val="00DD7FFC"/>
    <w:rsid w:val="00DF2862"/>
    <w:rsid w:val="00DF37F8"/>
    <w:rsid w:val="00DF5B45"/>
    <w:rsid w:val="00E02FD0"/>
    <w:rsid w:val="00E03539"/>
    <w:rsid w:val="00E03B76"/>
    <w:rsid w:val="00E050B7"/>
    <w:rsid w:val="00E067BD"/>
    <w:rsid w:val="00E111DF"/>
    <w:rsid w:val="00E143F7"/>
    <w:rsid w:val="00E23734"/>
    <w:rsid w:val="00E24658"/>
    <w:rsid w:val="00E24EA3"/>
    <w:rsid w:val="00E320D5"/>
    <w:rsid w:val="00E3280A"/>
    <w:rsid w:val="00E328D4"/>
    <w:rsid w:val="00E36A0B"/>
    <w:rsid w:val="00E36C8F"/>
    <w:rsid w:val="00E36FE9"/>
    <w:rsid w:val="00E403B2"/>
    <w:rsid w:val="00E429D8"/>
    <w:rsid w:val="00E44381"/>
    <w:rsid w:val="00E466C4"/>
    <w:rsid w:val="00E46CDF"/>
    <w:rsid w:val="00E509AF"/>
    <w:rsid w:val="00E54529"/>
    <w:rsid w:val="00E61560"/>
    <w:rsid w:val="00E62E9A"/>
    <w:rsid w:val="00E62EA8"/>
    <w:rsid w:val="00E6616F"/>
    <w:rsid w:val="00E7278A"/>
    <w:rsid w:val="00E740AB"/>
    <w:rsid w:val="00E8680F"/>
    <w:rsid w:val="00E942BB"/>
    <w:rsid w:val="00E95AFF"/>
    <w:rsid w:val="00EA2383"/>
    <w:rsid w:val="00EA4BD5"/>
    <w:rsid w:val="00EA6D7A"/>
    <w:rsid w:val="00EB365E"/>
    <w:rsid w:val="00EC62EE"/>
    <w:rsid w:val="00ED56CA"/>
    <w:rsid w:val="00EE2548"/>
    <w:rsid w:val="00EE3FB9"/>
    <w:rsid w:val="00EE7968"/>
    <w:rsid w:val="00EF0C16"/>
    <w:rsid w:val="00F00019"/>
    <w:rsid w:val="00F04067"/>
    <w:rsid w:val="00F04A8C"/>
    <w:rsid w:val="00F06DCC"/>
    <w:rsid w:val="00F16E1C"/>
    <w:rsid w:val="00F1733A"/>
    <w:rsid w:val="00F23234"/>
    <w:rsid w:val="00F232BA"/>
    <w:rsid w:val="00F23C2D"/>
    <w:rsid w:val="00F26F36"/>
    <w:rsid w:val="00F56537"/>
    <w:rsid w:val="00F62122"/>
    <w:rsid w:val="00F74F33"/>
    <w:rsid w:val="00F81052"/>
    <w:rsid w:val="00F81975"/>
    <w:rsid w:val="00F81AAA"/>
    <w:rsid w:val="00F84310"/>
    <w:rsid w:val="00F90574"/>
    <w:rsid w:val="00F90715"/>
    <w:rsid w:val="00F96C17"/>
    <w:rsid w:val="00FA0874"/>
    <w:rsid w:val="00FA1814"/>
    <w:rsid w:val="00FA2CFB"/>
    <w:rsid w:val="00FA6E6A"/>
    <w:rsid w:val="00FA72E9"/>
    <w:rsid w:val="00FB6FAD"/>
    <w:rsid w:val="00FC32B0"/>
    <w:rsid w:val="00FC3C5B"/>
    <w:rsid w:val="00FC3DDD"/>
    <w:rsid w:val="00FC6C67"/>
    <w:rsid w:val="00FD190D"/>
    <w:rsid w:val="00FD25CB"/>
    <w:rsid w:val="00FD36F1"/>
    <w:rsid w:val="00FE373E"/>
    <w:rsid w:val="00FE439F"/>
    <w:rsid w:val="00FF05C8"/>
    <w:rsid w:val="00FF0766"/>
    <w:rsid w:val="00FF27D2"/>
    <w:rsid w:val="00FF2BE7"/>
    <w:rsid w:val="00FF757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9D8"/>
    <w:pPr>
      <w:spacing w:before="120" w:after="0" w:line="240" w:lineRule="auto"/>
    </w:pPr>
    <w:rPr>
      <w:rFonts w:ascii="Verdana" w:eastAsia="SimSun" w:hAnsi="Verdana" w:cs="Times New Roman"/>
      <w:sz w:val="20"/>
      <w:szCs w:val="24"/>
      <w:lang w:val="en-US" w:eastAsia="zh-CN"/>
    </w:rPr>
  </w:style>
  <w:style w:type="paragraph" w:styleId="Heading1">
    <w:name w:val="heading 1"/>
    <w:basedOn w:val="Normal"/>
    <w:next w:val="Normal"/>
    <w:link w:val="Heading1Char"/>
    <w:uiPriority w:val="9"/>
    <w:qFormat/>
    <w:rsid w:val="00E050B7"/>
    <w:pPr>
      <w:keepNext/>
      <w:keepLines/>
      <w:numPr>
        <w:numId w:val="22"/>
      </w:numPr>
      <w:spacing w:before="360"/>
      <w:ind w:left="709" w:hanging="709"/>
      <w:outlineLvl w:val="0"/>
    </w:pPr>
    <w:rPr>
      <w:rFonts w:eastAsiaTheme="majorEastAsia" w:cstheme="majorBidi"/>
      <w:b/>
      <w:bCs/>
      <w:color w:val="1F497D" w:themeColor="text2"/>
      <w:sz w:val="24"/>
      <w:szCs w:val="20"/>
      <w:lang w:val="en-GB"/>
    </w:rPr>
  </w:style>
  <w:style w:type="paragraph" w:styleId="Heading2">
    <w:name w:val="heading 2"/>
    <w:basedOn w:val="Normal"/>
    <w:next w:val="Normal"/>
    <w:link w:val="Heading2Char"/>
    <w:uiPriority w:val="9"/>
    <w:unhideWhenUsed/>
    <w:qFormat/>
    <w:rsid w:val="00E050B7"/>
    <w:pPr>
      <w:keepNext/>
      <w:keepLines/>
      <w:spacing w:before="360" w:after="240"/>
      <w:outlineLvl w:val="1"/>
    </w:pPr>
    <w:rPr>
      <w:rFonts w:eastAsiaTheme="majorEastAsia" w:cstheme="majorBidi"/>
      <w:b/>
      <w:bCs/>
      <w:color w:val="1F497D" w:themeColor="text2"/>
      <w:szCs w:val="26"/>
    </w:rPr>
  </w:style>
  <w:style w:type="paragraph" w:styleId="Heading3">
    <w:name w:val="heading 3"/>
    <w:basedOn w:val="Normal"/>
    <w:next w:val="Normal"/>
    <w:link w:val="Heading3Char"/>
    <w:uiPriority w:val="9"/>
    <w:semiHidden/>
    <w:unhideWhenUsed/>
    <w:qFormat/>
    <w:rsid w:val="005142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7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4D249C"/>
    <w:pPr>
      <w:spacing w:after="200" w:line="276" w:lineRule="auto"/>
    </w:pPr>
    <w:rPr>
      <w:rFonts w:asciiTheme="minorHAnsi" w:eastAsiaTheme="minorEastAsia" w:hAnsiTheme="minorHAnsi" w:cstheme="minorBidi"/>
      <w:i/>
      <w:iCs/>
      <w:color w:val="000000" w:themeColor="text1"/>
      <w:szCs w:val="22"/>
      <w:lang w:eastAsia="ja-JP"/>
    </w:rPr>
  </w:style>
  <w:style w:type="character" w:customStyle="1" w:styleId="QuoteChar">
    <w:name w:val="Quote Char"/>
    <w:basedOn w:val="DefaultParagraphFont"/>
    <w:link w:val="Quote"/>
    <w:uiPriority w:val="29"/>
    <w:rsid w:val="004D249C"/>
    <w:rPr>
      <w:rFonts w:eastAsiaTheme="minorEastAsia"/>
      <w:i/>
      <w:iCs/>
      <w:color w:val="000000" w:themeColor="text1"/>
      <w:lang w:val="en-US" w:eastAsia="ja-JP"/>
    </w:rPr>
  </w:style>
  <w:style w:type="paragraph" w:styleId="NoSpacing">
    <w:name w:val="No Spacing"/>
    <w:link w:val="NoSpacingChar"/>
    <w:uiPriority w:val="1"/>
    <w:qFormat/>
    <w:rsid w:val="004D249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249C"/>
    <w:rPr>
      <w:rFonts w:eastAsiaTheme="minorEastAsia"/>
      <w:lang w:val="en-US" w:eastAsia="ja-JP"/>
    </w:rPr>
  </w:style>
  <w:style w:type="paragraph" w:styleId="Header">
    <w:name w:val="header"/>
    <w:basedOn w:val="Normal"/>
    <w:link w:val="HeaderChar"/>
    <w:uiPriority w:val="99"/>
    <w:unhideWhenUsed/>
    <w:rsid w:val="009E65C6"/>
    <w:pPr>
      <w:tabs>
        <w:tab w:val="center" w:pos="4536"/>
        <w:tab w:val="right" w:pos="9072"/>
      </w:tabs>
    </w:pPr>
  </w:style>
  <w:style w:type="character" w:customStyle="1" w:styleId="HeaderChar">
    <w:name w:val="Header Char"/>
    <w:basedOn w:val="DefaultParagraphFont"/>
    <w:link w:val="Header"/>
    <w:uiPriority w:val="99"/>
    <w:rsid w:val="009E65C6"/>
    <w:rPr>
      <w:rFonts w:ascii="Arial" w:eastAsia="SimSun" w:hAnsi="Arial" w:cs="Times New Roman"/>
      <w:szCs w:val="24"/>
      <w:lang w:val="en-US" w:eastAsia="zh-CN"/>
    </w:rPr>
  </w:style>
  <w:style w:type="paragraph" w:styleId="Footer">
    <w:name w:val="footer"/>
    <w:basedOn w:val="Normal"/>
    <w:link w:val="FooterChar"/>
    <w:uiPriority w:val="99"/>
    <w:unhideWhenUsed/>
    <w:rsid w:val="009E65C6"/>
    <w:pPr>
      <w:tabs>
        <w:tab w:val="center" w:pos="4536"/>
        <w:tab w:val="right" w:pos="9072"/>
      </w:tabs>
    </w:pPr>
  </w:style>
  <w:style w:type="character" w:customStyle="1" w:styleId="FooterChar">
    <w:name w:val="Footer Char"/>
    <w:basedOn w:val="DefaultParagraphFont"/>
    <w:link w:val="Footer"/>
    <w:uiPriority w:val="99"/>
    <w:rsid w:val="009E65C6"/>
    <w:rPr>
      <w:rFonts w:ascii="Arial" w:eastAsia="SimSun" w:hAnsi="Arial" w:cs="Times New Roman"/>
      <w:szCs w:val="24"/>
      <w:lang w:val="en-US" w:eastAsia="zh-CN"/>
    </w:rPr>
  </w:style>
  <w:style w:type="character" w:styleId="Hyperlink">
    <w:name w:val="Hyperlink"/>
    <w:basedOn w:val="DefaultParagraphFont"/>
    <w:uiPriority w:val="99"/>
    <w:unhideWhenUsed/>
    <w:rsid w:val="00B16A61"/>
    <w:rPr>
      <w:color w:val="0000FF" w:themeColor="hyperlink"/>
      <w:u w:val="single"/>
    </w:rPr>
  </w:style>
  <w:style w:type="paragraph" w:styleId="ListParagraph">
    <w:name w:val="List Paragraph"/>
    <w:basedOn w:val="Normal"/>
    <w:uiPriority w:val="34"/>
    <w:qFormat/>
    <w:rsid w:val="005C6324"/>
    <w:pPr>
      <w:ind w:left="720"/>
      <w:contextualSpacing/>
    </w:pPr>
  </w:style>
  <w:style w:type="paragraph" w:styleId="BalloonText">
    <w:name w:val="Balloon Text"/>
    <w:basedOn w:val="Normal"/>
    <w:link w:val="BalloonTextChar"/>
    <w:uiPriority w:val="99"/>
    <w:semiHidden/>
    <w:unhideWhenUsed/>
    <w:rsid w:val="001616FE"/>
    <w:rPr>
      <w:rFonts w:ascii="Tahoma" w:hAnsi="Tahoma" w:cs="Tahoma"/>
      <w:sz w:val="16"/>
      <w:szCs w:val="16"/>
    </w:rPr>
  </w:style>
  <w:style w:type="character" w:customStyle="1" w:styleId="BalloonTextChar">
    <w:name w:val="Balloon Text Char"/>
    <w:basedOn w:val="DefaultParagraphFont"/>
    <w:link w:val="BalloonText"/>
    <w:uiPriority w:val="99"/>
    <w:semiHidden/>
    <w:rsid w:val="001616FE"/>
    <w:rPr>
      <w:rFonts w:ascii="Tahoma" w:eastAsia="SimSun" w:hAnsi="Tahoma" w:cs="Tahoma"/>
      <w:sz w:val="16"/>
      <w:szCs w:val="16"/>
      <w:lang w:val="en-US" w:eastAsia="zh-CN"/>
    </w:rPr>
  </w:style>
  <w:style w:type="paragraph" w:styleId="Title">
    <w:name w:val="Title"/>
    <w:basedOn w:val="Normal"/>
    <w:next w:val="Normal"/>
    <w:link w:val="TitleChar"/>
    <w:qFormat/>
    <w:rsid w:val="00F04067"/>
    <w:pPr>
      <w:pBdr>
        <w:bottom w:val="single" w:sz="8" w:space="4" w:color="4F81BD" w:themeColor="accent1"/>
      </w:pBdr>
      <w:tabs>
        <w:tab w:val="left" w:pos="794"/>
        <w:tab w:val="left" w:pos="1191"/>
        <w:tab w:val="left" w:pos="1588"/>
        <w:tab w:val="left" w:pos="1985"/>
      </w:tabs>
      <w:overflowPunct w:val="0"/>
      <w:autoSpaceDE w:val="0"/>
      <w:autoSpaceDN w:val="0"/>
      <w:adjustRightInd w:val="0"/>
      <w:spacing w:after="300"/>
      <w:contextualSpacing/>
      <w:textAlignment w:val="baseline"/>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itleChar">
    <w:name w:val="Title Char"/>
    <w:basedOn w:val="DefaultParagraphFont"/>
    <w:link w:val="Title"/>
    <w:rsid w:val="00F04067"/>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qFormat/>
    <w:rsid w:val="00F04067"/>
    <w:pPr>
      <w:numPr>
        <w:ilvl w:val="1"/>
      </w:numPr>
      <w:tabs>
        <w:tab w:val="left" w:pos="794"/>
        <w:tab w:val="left" w:pos="1191"/>
        <w:tab w:val="left" w:pos="1588"/>
        <w:tab w:val="left" w:pos="1985"/>
      </w:tabs>
      <w:overflowPunct w:val="0"/>
      <w:autoSpaceDE w:val="0"/>
      <w:autoSpaceDN w:val="0"/>
      <w:adjustRightInd w:val="0"/>
      <w:textAlignment w:val="baseline"/>
    </w:pPr>
    <w:rPr>
      <w:rFonts w:asciiTheme="majorHAnsi" w:eastAsiaTheme="majorEastAsia" w:hAnsiTheme="majorHAnsi" w:cstheme="majorBidi"/>
      <w:i/>
      <w:iCs/>
      <w:color w:val="4F81BD" w:themeColor="accent1"/>
      <w:spacing w:val="15"/>
      <w:sz w:val="24"/>
      <w:lang w:val="en-GB" w:eastAsia="en-US"/>
    </w:rPr>
  </w:style>
  <w:style w:type="character" w:customStyle="1" w:styleId="SubtitleChar">
    <w:name w:val="Subtitle Char"/>
    <w:basedOn w:val="DefaultParagraphFont"/>
    <w:link w:val="Subtitle"/>
    <w:rsid w:val="00F04067"/>
    <w:rPr>
      <w:rFonts w:asciiTheme="majorHAnsi" w:eastAsiaTheme="majorEastAsia" w:hAnsiTheme="majorHAnsi" w:cstheme="majorBidi"/>
      <w:i/>
      <w:iCs/>
      <w:color w:val="4F81BD" w:themeColor="accent1"/>
      <w:spacing w:val="15"/>
      <w:sz w:val="24"/>
      <w:szCs w:val="24"/>
      <w:lang w:val="en-GB"/>
    </w:rPr>
  </w:style>
  <w:style w:type="character" w:customStyle="1" w:styleId="Heading1Char">
    <w:name w:val="Heading 1 Char"/>
    <w:basedOn w:val="DefaultParagraphFont"/>
    <w:link w:val="Heading1"/>
    <w:uiPriority w:val="9"/>
    <w:rsid w:val="00E050B7"/>
    <w:rPr>
      <w:rFonts w:ascii="Verdana" w:eastAsiaTheme="majorEastAsia" w:hAnsi="Verdana" w:cstheme="majorBidi"/>
      <w:b/>
      <w:bCs/>
      <w:color w:val="1F497D" w:themeColor="text2"/>
      <w:sz w:val="24"/>
      <w:szCs w:val="20"/>
      <w:lang w:val="en-GB" w:eastAsia="zh-CN"/>
    </w:rPr>
  </w:style>
  <w:style w:type="character" w:customStyle="1" w:styleId="Heading2Char">
    <w:name w:val="Heading 2 Char"/>
    <w:basedOn w:val="DefaultParagraphFont"/>
    <w:link w:val="Heading2"/>
    <w:uiPriority w:val="9"/>
    <w:rsid w:val="00E050B7"/>
    <w:rPr>
      <w:rFonts w:ascii="Verdana" w:eastAsiaTheme="majorEastAsia" w:hAnsi="Verdana" w:cstheme="majorBidi"/>
      <w:b/>
      <w:bCs/>
      <w:color w:val="1F497D" w:themeColor="text2"/>
      <w:sz w:val="20"/>
      <w:szCs w:val="26"/>
      <w:lang w:val="en-US" w:eastAsia="zh-CN"/>
    </w:rPr>
  </w:style>
  <w:style w:type="character" w:customStyle="1" w:styleId="Heading3Char">
    <w:name w:val="Heading 3 Char"/>
    <w:basedOn w:val="DefaultParagraphFont"/>
    <w:link w:val="Heading3"/>
    <w:uiPriority w:val="9"/>
    <w:semiHidden/>
    <w:rsid w:val="0051426E"/>
    <w:rPr>
      <w:rFonts w:asciiTheme="majorHAnsi" w:eastAsiaTheme="majorEastAsia" w:hAnsiTheme="majorHAnsi" w:cstheme="majorBidi"/>
      <w:b/>
      <w:bCs/>
      <w:color w:val="4F81BD" w:themeColor="accent1"/>
      <w:szCs w:val="24"/>
      <w:lang w:val="en-US" w:eastAsia="zh-CN"/>
    </w:rPr>
  </w:style>
  <w:style w:type="paragraph" w:styleId="TOC1">
    <w:name w:val="toc 1"/>
    <w:basedOn w:val="Normal"/>
    <w:next w:val="Normal"/>
    <w:autoRedefine/>
    <w:uiPriority w:val="39"/>
    <w:unhideWhenUsed/>
    <w:rsid w:val="00C459C0"/>
    <w:pPr>
      <w:tabs>
        <w:tab w:val="left" w:pos="851"/>
        <w:tab w:val="right" w:leader="dot" w:pos="9016"/>
      </w:tabs>
      <w:spacing w:before="100" w:after="100"/>
    </w:pPr>
  </w:style>
  <w:style w:type="paragraph" w:styleId="TOC2">
    <w:name w:val="toc 2"/>
    <w:basedOn w:val="Normal"/>
    <w:next w:val="Normal"/>
    <w:autoRedefine/>
    <w:uiPriority w:val="39"/>
    <w:unhideWhenUsed/>
    <w:rsid w:val="008C3736"/>
    <w:pPr>
      <w:tabs>
        <w:tab w:val="left" w:pos="1100"/>
        <w:tab w:val="right" w:leader="dot" w:pos="9016"/>
      </w:tabs>
      <w:spacing w:after="120"/>
      <w:ind w:left="221"/>
    </w:pPr>
  </w:style>
  <w:style w:type="character" w:styleId="Strong">
    <w:name w:val="Strong"/>
    <w:basedOn w:val="DefaultParagraphFont"/>
    <w:uiPriority w:val="22"/>
    <w:qFormat/>
    <w:rsid w:val="0051426E"/>
    <w:rPr>
      <w:b/>
      <w:bCs/>
    </w:rPr>
  </w:style>
  <w:style w:type="paragraph" w:styleId="NormalWeb">
    <w:name w:val="Normal (Web)"/>
    <w:basedOn w:val="Normal"/>
    <w:uiPriority w:val="99"/>
    <w:unhideWhenUsed/>
    <w:rsid w:val="0055578D"/>
    <w:pPr>
      <w:spacing w:before="100" w:beforeAutospacing="1" w:after="100" w:afterAutospacing="1"/>
    </w:pPr>
    <w:rPr>
      <w:rFonts w:ascii="Times New Roman" w:eastAsia="Times New Roman" w:hAnsi="Times New Roman"/>
      <w:sz w:val="24"/>
    </w:rPr>
  </w:style>
  <w:style w:type="paragraph" w:styleId="PlainText">
    <w:name w:val="Plain Text"/>
    <w:basedOn w:val="Normal"/>
    <w:link w:val="PlainTextChar"/>
    <w:uiPriority w:val="99"/>
    <w:semiHidden/>
    <w:unhideWhenUsed/>
    <w:rsid w:val="00A26B1B"/>
    <w:rPr>
      <w:rFonts w:ascii="Calibri" w:eastAsiaTheme="minorEastAsia" w:hAnsi="Calibri" w:cs="Consolas"/>
      <w:sz w:val="22"/>
      <w:szCs w:val="21"/>
    </w:rPr>
  </w:style>
  <w:style w:type="character" w:customStyle="1" w:styleId="PlainTextChar">
    <w:name w:val="Plain Text Char"/>
    <w:basedOn w:val="DefaultParagraphFont"/>
    <w:link w:val="PlainText"/>
    <w:uiPriority w:val="99"/>
    <w:semiHidden/>
    <w:rsid w:val="00A26B1B"/>
    <w:rPr>
      <w:rFonts w:ascii="Calibri" w:eastAsiaTheme="minorEastAsia" w:hAnsi="Calibri" w:cs="Consolas"/>
      <w:szCs w:val="21"/>
      <w:lang w:val="en-US" w:eastAsia="zh-CN"/>
    </w:rPr>
  </w:style>
  <w:style w:type="character" w:customStyle="1" w:styleId="apple-converted-space">
    <w:name w:val="apple-converted-space"/>
    <w:basedOn w:val="DefaultParagraphFont"/>
    <w:rsid w:val="00974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9D8"/>
    <w:pPr>
      <w:spacing w:before="120" w:after="0" w:line="240" w:lineRule="auto"/>
    </w:pPr>
    <w:rPr>
      <w:rFonts w:ascii="Verdana" w:eastAsia="SimSun" w:hAnsi="Verdana" w:cs="Times New Roman"/>
      <w:sz w:val="20"/>
      <w:szCs w:val="24"/>
      <w:lang w:val="en-US" w:eastAsia="zh-CN"/>
    </w:rPr>
  </w:style>
  <w:style w:type="paragraph" w:styleId="Heading1">
    <w:name w:val="heading 1"/>
    <w:basedOn w:val="Normal"/>
    <w:next w:val="Normal"/>
    <w:link w:val="Heading1Char"/>
    <w:uiPriority w:val="9"/>
    <w:qFormat/>
    <w:rsid w:val="00E050B7"/>
    <w:pPr>
      <w:keepNext/>
      <w:keepLines/>
      <w:numPr>
        <w:numId w:val="22"/>
      </w:numPr>
      <w:spacing w:before="360"/>
      <w:ind w:left="709" w:hanging="709"/>
      <w:outlineLvl w:val="0"/>
    </w:pPr>
    <w:rPr>
      <w:rFonts w:eastAsiaTheme="majorEastAsia" w:cstheme="majorBidi"/>
      <w:b/>
      <w:bCs/>
      <w:color w:val="1F497D" w:themeColor="text2"/>
      <w:sz w:val="24"/>
      <w:szCs w:val="20"/>
      <w:lang w:val="en-GB"/>
    </w:rPr>
  </w:style>
  <w:style w:type="paragraph" w:styleId="Heading2">
    <w:name w:val="heading 2"/>
    <w:basedOn w:val="Normal"/>
    <w:next w:val="Normal"/>
    <w:link w:val="Heading2Char"/>
    <w:uiPriority w:val="9"/>
    <w:unhideWhenUsed/>
    <w:qFormat/>
    <w:rsid w:val="00E050B7"/>
    <w:pPr>
      <w:keepNext/>
      <w:keepLines/>
      <w:spacing w:before="360" w:after="240"/>
      <w:outlineLvl w:val="1"/>
    </w:pPr>
    <w:rPr>
      <w:rFonts w:eastAsiaTheme="majorEastAsia" w:cstheme="majorBidi"/>
      <w:b/>
      <w:bCs/>
      <w:color w:val="1F497D" w:themeColor="text2"/>
      <w:szCs w:val="26"/>
    </w:rPr>
  </w:style>
  <w:style w:type="paragraph" w:styleId="Heading3">
    <w:name w:val="heading 3"/>
    <w:basedOn w:val="Normal"/>
    <w:next w:val="Normal"/>
    <w:link w:val="Heading3Char"/>
    <w:uiPriority w:val="9"/>
    <w:semiHidden/>
    <w:unhideWhenUsed/>
    <w:qFormat/>
    <w:rsid w:val="005142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7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4D249C"/>
    <w:pPr>
      <w:spacing w:after="200" w:line="276" w:lineRule="auto"/>
    </w:pPr>
    <w:rPr>
      <w:rFonts w:asciiTheme="minorHAnsi" w:eastAsiaTheme="minorEastAsia" w:hAnsiTheme="minorHAnsi" w:cstheme="minorBidi"/>
      <w:i/>
      <w:iCs/>
      <w:color w:val="000000" w:themeColor="text1"/>
      <w:szCs w:val="22"/>
      <w:lang w:eastAsia="ja-JP"/>
    </w:rPr>
  </w:style>
  <w:style w:type="character" w:customStyle="1" w:styleId="QuoteChar">
    <w:name w:val="Quote Char"/>
    <w:basedOn w:val="DefaultParagraphFont"/>
    <w:link w:val="Quote"/>
    <w:uiPriority w:val="29"/>
    <w:rsid w:val="004D249C"/>
    <w:rPr>
      <w:rFonts w:eastAsiaTheme="minorEastAsia"/>
      <w:i/>
      <w:iCs/>
      <w:color w:val="000000" w:themeColor="text1"/>
      <w:lang w:val="en-US" w:eastAsia="ja-JP"/>
    </w:rPr>
  </w:style>
  <w:style w:type="paragraph" w:styleId="NoSpacing">
    <w:name w:val="No Spacing"/>
    <w:link w:val="NoSpacingChar"/>
    <w:uiPriority w:val="1"/>
    <w:qFormat/>
    <w:rsid w:val="004D249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249C"/>
    <w:rPr>
      <w:rFonts w:eastAsiaTheme="minorEastAsia"/>
      <w:lang w:val="en-US" w:eastAsia="ja-JP"/>
    </w:rPr>
  </w:style>
  <w:style w:type="paragraph" w:styleId="Header">
    <w:name w:val="header"/>
    <w:basedOn w:val="Normal"/>
    <w:link w:val="HeaderChar"/>
    <w:uiPriority w:val="99"/>
    <w:unhideWhenUsed/>
    <w:rsid w:val="009E65C6"/>
    <w:pPr>
      <w:tabs>
        <w:tab w:val="center" w:pos="4536"/>
        <w:tab w:val="right" w:pos="9072"/>
      </w:tabs>
    </w:pPr>
  </w:style>
  <w:style w:type="character" w:customStyle="1" w:styleId="HeaderChar">
    <w:name w:val="Header Char"/>
    <w:basedOn w:val="DefaultParagraphFont"/>
    <w:link w:val="Header"/>
    <w:uiPriority w:val="99"/>
    <w:rsid w:val="009E65C6"/>
    <w:rPr>
      <w:rFonts w:ascii="Arial" w:eastAsia="SimSun" w:hAnsi="Arial" w:cs="Times New Roman"/>
      <w:szCs w:val="24"/>
      <w:lang w:val="en-US" w:eastAsia="zh-CN"/>
    </w:rPr>
  </w:style>
  <w:style w:type="paragraph" w:styleId="Footer">
    <w:name w:val="footer"/>
    <w:basedOn w:val="Normal"/>
    <w:link w:val="FooterChar"/>
    <w:uiPriority w:val="99"/>
    <w:unhideWhenUsed/>
    <w:rsid w:val="009E65C6"/>
    <w:pPr>
      <w:tabs>
        <w:tab w:val="center" w:pos="4536"/>
        <w:tab w:val="right" w:pos="9072"/>
      </w:tabs>
    </w:pPr>
  </w:style>
  <w:style w:type="character" w:customStyle="1" w:styleId="FooterChar">
    <w:name w:val="Footer Char"/>
    <w:basedOn w:val="DefaultParagraphFont"/>
    <w:link w:val="Footer"/>
    <w:uiPriority w:val="99"/>
    <w:rsid w:val="009E65C6"/>
    <w:rPr>
      <w:rFonts w:ascii="Arial" w:eastAsia="SimSun" w:hAnsi="Arial" w:cs="Times New Roman"/>
      <w:szCs w:val="24"/>
      <w:lang w:val="en-US" w:eastAsia="zh-CN"/>
    </w:rPr>
  </w:style>
  <w:style w:type="character" w:styleId="Hyperlink">
    <w:name w:val="Hyperlink"/>
    <w:basedOn w:val="DefaultParagraphFont"/>
    <w:uiPriority w:val="99"/>
    <w:unhideWhenUsed/>
    <w:rsid w:val="00B16A61"/>
    <w:rPr>
      <w:color w:val="0000FF" w:themeColor="hyperlink"/>
      <w:u w:val="single"/>
    </w:rPr>
  </w:style>
  <w:style w:type="paragraph" w:styleId="ListParagraph">
    <w:name w:val="List Paragraph"/>
    <w:basedOn w:val="Normal"/>
    <w:uiPriority w:val="34"/>
    <w:qFormat/>
    <w:rsid w:val="005C6324"/>
    <w:pPr>
      <w:ind w:left="720"/>
      <w:contextualSpacing/>
    </w:pPr>
  </w:style>
  <w:style w:type="paragraph" w:styleId="BalloonText">
    <w:name w:val="Balloon Text"/>
    <w:basedOn w:val="Normal"/>
    <w:link w:val="BalloonTextChar"/>
    <w:uiPriority w:val="99"/>
    <w:semiHidden/>
    <w:unhideWhenUsed/>
    <w:rsid w:val="001616FE"/>
    <w:rPr>
      <w:rFonts w:ascii="Tahoma" w:hAnsi="Tahoma" w:cs="Tahoma"/>
      <w:sz w:val="16"/>
      <w:szCs w:val="16"/>
    </w:rPr>
  </w:style>
  <w:style w:type="character" w:customStyle="1" w:styleId="BalloonTextChar">
    <w:name w:val="Balloon Text Char"/>
    <w:basedOn w:val="DefaultParagraphFont"/>
    <w:link w:val="BalloonText"/>
    <w:uiPriority w:val="99"/>
    <w:semiHidden/>
    <w:rsid w:val="001616FE"/>
    <w:rPr>
      <w:rFonts w:ascii="Tahoma" w:eastAsia="SimSun" w:hAnsi="Tahoma" w:cs="Tahoma"/>
      <w:sz w:val="16"/>
      <w:szCs w:val="16"/>
      <w:lang w:val="en-US" w:eastAsia="zh-CN"/>
    </w:rPr>
  </w:style>
  <w:style w:type="paragraph" w:styleId="Title">
    <w:name w:val="Title"/>
    <w:basedOn w:val="Normal"/>
    <w:next w:val="Normal"/>
    <w:link w:val="TitleChar"/>
    <w:qFormat/>
    <w:rsid w:val="00F04067"/>
    <w:pPr>
      <w:pBdr>
        <w:bottom w:val="single" w:sz="8" w:space="4" w:color="4F81BD" w:themeColor="accent1"/>
      </w:pBdr>
      <w:tabs>
        <w:tab w:val="left" w:pos="794"/>
        <w:tab w:val="left" w:pos="1191"/>
        <w:tab w:val="left" w:pos="1588"/>
        <w:tab w:val="left" w:pos="1985"/>
      </w:tabs>
      <w:overflowPunct w:val="0"/>
      <w:autoSpaceDE w:val="0"/>
      <w:autoSpaceDN w:val="0"/>
      <w:adjustRightInd w:val="0"/>
      <w:spacing w:after="300"/>
      <w:contextualSpacing/>
      <w:textAlignment w:val="baseline"/>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itleChar">
    <w:name w:val="Title Char"/>
    <w:basedOn w:val="DefaultParagraphFont"/>
    <w:link w:val="Title"/>
    <w:rsid w:val="00F04067"/>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qFormat/>
    <w:rsid w:val="00F04067"/>
    <w:pPr>
      <w:numPr>
        <w:ilvl w:val="1"/>
      </w:numPr>
      <w:tabs>
        <w:tab w:val="left" w:pos="794"/>
        <w:tab w:val="left" w:pos="1191"/>
        <w:tab w:val="left" w:pos="1588"/>
        <w:tab w:val="left" w:pos="1985"/>
      </w:tabs>
      <w:overflowPunct w:val="0"/>
      <w:autoSpaceDE w:val="0"/>
      <w:autoSpaceDN w:val="0"/>
      <w:adjustRightInd w:val="0"/>
      <w:textAlignment w:val="baseline"/>
    </w:pPr>
    <w:rPr>
      <w:rFonts w:asciiTheme="majorHAnsi" w:eastAsiaTheme="majorEastAsia" w:hAnsiTheme="majorHAnsi" w:cstheme="majorBidi"/>
      <w:i/>
      <w:iCs/>
      <w:color w:val="4F81BD" w:themeColor="accent1"/>
      <w:spacing w:val="15"/>
      <w:sz w:val="24"/>
      <w:lang w:val="en-GB" w:eastAsia="en-US"/>
    </w:rPr>
  </w:style>
  <w:style w:type="character" w:customStyle="1" w:styleId="SubtitleChar">
    <w:name w:val="Subtitle Char"/>
    <w:basedOn w:val="DefaultParagraphFont"/>
    <w:link w:val="Subtitle"/>
    <w:rsid w:val="00F04067"/>
    <w:rPr>
      <w:rFonts w:asciiTheme="majorHAnsi" w:eastAsiaTheme="majorEastAsia" w:hAnsiTheme="majorHAnsi" w:cstheme="majorBidi"/>
      <w:i/>
      <w:iCs/>
      <w:color w:val="4F81BD" w:themeColor="accent1"/>
      <w:spacing w:val="15"/>
      <w:sz w:val="24"/>
      <w:szCs w:val="24"/>
      <w:lang w:val="en-GB"/>
    </w:rPr>
  </w:style>
  <w:style w:type="character" w:customStyle="1" w:styleId="Heading1Char">
    <w:name w:val="Heading 1 Char"/>
    <w:basedOn w:val="DefaultParagraphFont"/>
    <w:link w:val="Heading1"/>
    <w:uiPriority w:val="9"/>
    <w:rsid w:val="00E050B7"/>
    <w:rPr>
      <w:rFonts w:ascii="Verdana" w:eastAsiaTheme="majorEastAsia" w:hAnsi="Verdana" w:cstheme="majorBidi"/>
      <w:b/>
      <w:bCs/>
      <w:color w:val="1F497D" w:themeColor="text2"/>
      <w:sz w:val="24"/>
      <w:szCs w:val="20"/>
      <w:lang w:val="en-GB" w:eastAsia="zh-CN"/>
    </w:rPr>
  </w:style>
  <w:style w:type="character" w:customStyle="1" w:styleId="Heading2Char">
    <w:name w:val="Heading 2 Char"/>
    <w:basedOn w:val="DefaultParagraphFont"/>
    <w:link w:val="Heading2"/>
    <w:uiPriority w:val="9"/>
    <w:rsid w:val="00E050B7"/>
    <w:rPr>
      <w:rFonts w:ascii="Verdana" w:eastAsiaTheme="majorEastAsia" w:hAnsi="Verdana" w:cstheme="majorBidi"/>
      <w:b/>
      <w:bCs/>
      <w:color w:val="1F497D" w:themeColor="text2"/>
      <w:sz w:val="20"/>
      <w:szCs w:val="26"/>
      <w:lang w:val="en-US" w:eastAsia="zh-CN"/>
    </w:rPr>
  </w:style>
  <w:style w:type="character" w:customStyle="1" w:styleId="Heading3Char">
    <w:name w:val="Heading 3 Char"/>
    <w:basedOn w:val="DefaultParagraphFont"/>
    <w:link w:val="Heading3"/>
    <w:uiPriority w:val="9"/>
    <w:semiHidden/>
    <w:rsid w:val="0051426E"/>
    <w:rPr>
      <w:rFonts w:asciiTheme="majorHAnsi" w:eastAsiaTheme="majorEastAsia" w:hAnsiTheme="majorHAnsi" w:cstheme="majorBidi"/>
      <w:b/>
      <w:bCs/>
      <w:color w:val="4F81BD" w:themeColor="accent1"/>
      <w:szCs w:val="24"/>
      <w:lang w:val="en-US" w:eastAsia="zh-CN"/>
    </w:rPr>
  </w:style>
  <w:style w:type="paragraph" w:styleId="TOC1">
    <w:name w:val="toc 1"/>
    <w:basedOn w:val="Normal"/>
    <w:next w:val="Normal"/>
    <w:autoRedefine/>
    <w:uiPriority w:val="39"/>
    <w:unhideWhenUsed/>
    <w:rsid w:val="00C459C0"/>
    <w:pPr>
      <w:tabs>
        <w:tab w:val="left" w:pos="851"/>
        <w:tab w:val="right" w:leader="dot" w:pos="9016"/>
      </w:tabs>
      <w:spacing w:before="100" w:after="100"/>
    </w:pPr>
  </w:style>
  <w:style w:type="paragraph" w:styleId="TOC2">
    <w:name w:val="toc 2"/>
    <w:basedOn w:val="Normal"/>
    <w:next w:val="Normal"/>
    <w:autoRedefine/>
    <w:uiPriority w:val="39"/>
    <w:unhideWhenUsed/>
    <w:rsid w:val="008C3736"/>
    <w:pPr>
      <w:tabs>
        <w:tab w:val="left" w:pos="1100"/>
        <w:tab w:val="right" w:leader="dot" w:pos="9016"/>
      </w:tabs>
      <w:spacing w:after="120"/>
      <w:ind w:left="221"/>
    </w:pPr>
  </w:style>
  <w:style w:type="character" w:styleId="Strong">
    <w:name w:val="Strong"/>
    <w:basedOn w:val="DefaultParagraphFont"/>
    <w:uiPriority w:val="22"/>
    <w:qFormat/>
    <w:rsid w:val="0051426E"/>
    <w:rPr>
      <w:b/>
      <w:bCs/>
    </w:rPr>
  </w:style>
  <w:style w:type="paragraph" w:styleId="NormalWeb">
    <w:name w:val="Normal (Web)"/>
    <w:basedOn w:val="Normal"/>
    <w:uiPriority w:val="99"/>
    <w:unhideWhenUsed/>
    <w:rsid w:val="0055578D"/>
    <w:pPr>
      <w:spacing w:before="100" w:beforeAutospacing="1" w:after="100" w:afterAutospacing="1"/>
    </w:pPr>
    <w:rPr>
      <w:rFonts w:ascii="Times New Roman" w:eastAsia="Times New Roman" w:hAnsi="Times New Roman"/>
      <w:sz w:val="24"/>
    </w:rPr>
  </w:style>
  <w:style w:type="paragraph" w:styleId="PlainText">
    <w:name w:val="Plain Text"/>
    <w:basedOn w:val="Normal"/>
    <w:link w:val="PlainTextChar"/>
    <w:uiPriority w:val="99"/>
    <w:semiHidden/>
    <w:unhideWhenUsed/>
    <w:rsid w:val="00A26B1B"/>
    <w:rPr>
      <w:rFonts w:ascii="Calibri" w:eastAsiaTheme="minorEastAsia" w:hAnsi="Calibri" w:cs="Consolas"/>
      <w:sz w:val="22"/>
      <w:szCs w:val="21"/>
    </w:rPr>
  </w:style>
  <w:style w:type="character" w:customStyle="1" w:styleId="PlainTextChar">
    <w:name w:val="Plain Text Char"/>
    <w:basedOn w:val="DefaultParagraphFont"/>
    <w:link w:val="PlainText"/>
    <w:uiPriority w:val="99"/>
    <w:semiHidden/>
    <w:rsid w:val="00A26B1B"/>
    <w:rPr>
      <w:rFonts w:ascii="Calibri" w:eastAsiaTheme="minorEastAsia" w:hAnsi="Calibri" w:cs="Consolas"/>
      <w:szCs w:val="21"/>
      <w:lang w:val="en-US" w:eastAsia="zh-CN"/>
    </w:rPr>
  </w:style>
  <w:style w:type="character" w:customStyle="1" w:styleId="apple-converted-space">
    <w:name w:val="apple-converted-space"/>
    <w:basedOn w:val="DefaultParagraphFont"/>
    <w:rsid w:val="00974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7273">
      <w:bodyDiv w:val="1"/>
      <w:marLeft w:val="0"/>
      <w:marRight w:val="0"/>
      <w:marTop w:val="0"/>
      <w:marBottom w:val="0"/>
      <w:divBdr>
        <w:top w:val="none" w:sz="0" w:space="0" w:color="auto"/>
        <w:left w:val="none" w:sz="0" w:space="0" w:color="auto"/>
        <w:bottom w:val="none" w:sz="0" w:space="0" w:color="auto"/>
        <w:right w:val="none" w:sz="0" w:space="0" w:color="auto"/>
      </w:divBdr>
    </w:div>
    <w:div w:id="165293211">
      <w:bodyDiv w:val="1"/>
      <w:marLeft w:val="0"/>
      <w:marRight w:val="0"/>
      <w:marTop w:val="0"/>
      <w:marBottom w:val="0"/>
      <w:divBdr>
        <w:top w:val="none" w:sz="0" w:space="0" w:color="auto"/>
        <w:left w:val="none" w:sz="0" w:space="0" w:color="auto"/>
        <w:bottom w:val="none" w:sz="0" w:space="0" w:color="auto"/>
        <w:right w:val="none" w:sz="0" w:space="0" w:color="auto"/>
      </w:divBdr>
    </w:div>
    <w:div w:id="269557142">
      <w:bodyDiv w:val="1"/>
      <w:marLeft w:val="0"/>
      <w:marRight w:val="0"/>
      <w:marTop w:val="0"/>
      <w:marBottom w:val="0"/>
      <w:divBdr>
        <w:top w:val="none" w:sz="0" w:space="0" w:color="auto"/>
        <w:left w:val="none" w:sz="0" w:space="0" w:color="auto"/>
        <w:bottom w:val="none" w:sz="0" w:space="0" w:color="auto"/>
        <w:right w:val="none" w:sz="0" w:space="0" w:color="auto"/>
      </w:divBdr>
      <w:divsChild>
        <w:div w:id="1164004714">
          <w:marLeft w:val="547"/>
          <w:marRight w:val="0"/>
          <w:marTop w:val="173"/>
          <w:marBottom w:val="0"/>
          <w:divBdr>
            <w:top w:val="none" w:sz="0" w:space="0" w:color="auto"/>
            <w:left w:val="none" w:sz="0" w:space="0" w:color="auto"/>
            <w:bottom w:val="none" w:sz="0" w:space="0" w:color="auto"/>
            <w:right w:val="none" w:sz="0" w:space="0" w:color="auto"/>
          </w:divBdr>
        </w:div>
        <w:div w:id="432286573">
          <w:marLeft w:val="547"/>
          <w:marRight w:val="0"/>
          <w:marTop w:val="173"/>
          <w:marBottom w:val="0"/>
          <w:divBdr>
            <w:top w:val="none" w:sz="0" w:space="0" w:color="auto"/>
            <w:left w:val="none" w:sz="0" w:space="0" w:color="auto"/>
            <w:bottom w:val="none" w:sz="0" w:space="0" w:color="auto"/>
            <w:right w:val="none" w:sz="0" w:space="0" w:color="auto"/>
          </w:divBdr>
        </w:div>
        <w:div w:id="1806461631">
          <w:marLeft w:val="547"/>
          <w:marRight w:val="0"/>
          <w:marTop w:val="173"/>
          <w:marBottom w:val="0"/>
          <w:divBdr>
            <w:top w:val="none" w:sz="0" w:space="0" w:color="auto"/>
            <w:left w:val="none" w:sz="0" w:space="0" w:color="auto"/>
            <w:bottom w:val="none" w:sz="0" w:space="0" w:color="auto"/>
            <w:right w:val="none" w:sz="0" w:space="0" w:color="auto"/>
          </w:divBdr>
        </w:div>
        <w:div w:id="1311521580">
          <w:marLeft w:val="547"/>
          <w:marRight w:val="0"/>
          <w:marTop w:val="173"/>
          <w:marBottom w:val="0"/>
          <w:divBdr>
            <w:top w:val="none" w:sz="0" w:space="0" w:color="auto"/>
            <w:left w:val="none" w:sz="0" w:space="0" w:color="auto"/>
            <w:bottom w:val="none" w:sz="0" w:space="0" w:color="auto"/>
            <w:right w:val="none" w:sz="0" w:space="0" w:color="auto"/>
          </w:divBdr>
        </w:div>
        <w:div w:id="1602495104">
          <w:marLeft w:val="547"/>
          <w:marRight w:val="0"/>
          <w:marTop w:val="173"/>
          <w:marBottom w:val="0"/>
          <w:divBdr>
            <w:top w:val="none" w:sz="0" w:space="0" w:color="auto"/>
            <w:left w:val="none" w:sz="0" w:space="0" w:color="auto"/>
            <w:bottom w:val="none" w:sz="0" w:space="0" w:color="auto"/>
            <w:right w:val="none" w:sz="0" w:space="0" w:color="auto"/>
          </w:divBdr>
        </w:div>
      </w:divsChild>
    </w:div>
    <w:div w:id="452596823">
      <w:bodyDiv w:val="1"/>
      <w:marLeft w:val="0"/>
      <w:marRight w:val="0"/>
      <w:marTop w:val="0"/>
      <w:marBottom w:val="0"/>
      <w:divBdr>
        <w:top w:val="none" w:sz="0" w:space="0" w:color="auto"/>
        <w:left w:val="none" w:sz="0" w:space="0" w:color="auto"/>
        <w:bottom w:val="none" w:sz="0" w:space="0" w:color="auto"/>
        <w:right w:val="none" w:sz="0" w:space="0" w:color="auto"/>
      </w:divBdr>
      <w:divsChild>
        <w:div w:id="890730947">
          <w:marLeft w:val="547"/>
          <w:marRight w:val="0"/>
          <w:marTop w:val="0"/>
          <w:marBottom w:val="0"/>
          <w:divBdr>
            <w:top w:val="none" w:sz="0" w:space="0" w:color="auto"/>
            <w:left w:val="none" w:sz="0" w:space="0" w:color="auto"/>
            <w:bottom w:val="none" w:sz="0" w:space="0" w:color="auto"/>
            <w:right w:val="none" w:sz="0" w:space="0" w:color="auto"/>
          </w:divBdr>
        </w:div>
        <w:div w:id="2117678660">
          <w:marLeft w:val="547"/>
          <w:marRight w:val="0"/>
          <w:marTop w:val="0"/>
          <w:marBottom w:val="0"/>
          <w:divBdr>
            <w:top w:val="none" w:sz="0" w:space="0" w:color="auto"/>
            <w:left w:val="none" w:sz="0" w:space="0" w:color="auto"/>
            <w:bottom w:val="none" w:sz="0" w:space="0" w:color="auto"/>
            <w:right w:val="none" w:sz="0" w:space="0" w:color="auto"/>
          </w:divBdr>
        </w:div>
        <w:div w:id="2075078201">
          <w:marLeft w:val="547"/>
          <w:marRight w:val="0"/>
          <w:marTop w:val="0"/>
          <w:marBottom w:val="0"/>
          <w:divBdr>
            <w:top w:val="none" w:sz="0" w:space="0" w:color="auto"/>
            <w:left w:val="none" w:sz="0" w:space="0" w:color="auto"/>
            <w:bottom w:val="none" w:sz="0" w:space="0" w:color="auto"/>
            <w:right w:val="none" w:sz="0" w:space="0" w:color="auto"/>
          </w:divBdr>
        </w:div>
        <w:div w:id="1883860412">
          <w:marLeft w:val="547"/>
          <w:marRight w:val="0"/>
          <w:marTop w:val="0"/>
          <w:marBottom w:val="0"/>
          <w:divBdr>
            <w:top w:val="none" w:sz="0" w:space="0" w:color="auto"/>
            <w:left w:val="none" w:sz="0" w:space="0" w:color="auto"/>
            <w:bottom w:val="none" w:sz="0" w:space="0" w:color="auto"/>
            <w:right w:val="none" w:sz="0" w:space="0" w:color="auto"/>
          </w:divBdr>
        </w:div>
        <w:div w:id="491338038">
          <w:marLeft w:val="547"/>
          <w:marRight w:val="0"/>
          <w:marTop w:val="0"/>
          <w:marBottom w:val="0"/>
          <w:divBdr>
            <w:top w:val="none" w:sz="0" w:space="0" w:color="auto"/>
            <w:left w:val="none" w:sz="0" w:space="0" w:color="auto"/>
            <w:bottom w:val="none" w:sz="0" w:space="0" w:color="auto"/>
            <w:right w:val="none" w:sz="0" w:space="0" w:color="auto"/>
          </w:divBdr>
        </w:div>
      </w:divsChild>
    </w:div>
    <w:div w:id="781336988">
      <w:bodyDiv w:val="1"/>
      <w:marLeft w:val="0"/>
      <w:marRight w:val="0"/>
      <w:marTop w:val="0"/>
      <w:marBottom w:val="0"/>
      <w:divBdr>
        <w:top w:val="none" w:sz="0" w:space="0" w:color="auto"/>
        <w:left w:val="none" w:sz="0" w:space="0" w:color="auto"/>
        <w:bottom w:val="none" w:sz="0" w:space="0" w:color="auto"/>
        <w:right w:val="none" w:sz="0" w:space="0" w:color="auto"/>
      </w:divBdr>
      <w:divsChild>
        <w:div w:id="1018431061">
          <w:marLeft w:val="547"/>
          <w:marRight w:val="0"/>
          <w:marTop w:val="115"/>
          <w:marBottom w:val="120"/>
          <w:divBdr>
            <w:top w:val="none" w:sz="0" w:space="0" w:color="auto"/>
            <w:left w:val="none" w:sz="0" w:space="0" w:color="auto"/>
            <w:bottom w:val="none" w:sz="0" w:space="0" w:color="auto"/>
            <w:right w:val="none" w:sz="0" w:space="0" w:color="auto"/>
          </w:divBdr>
        </w:div>
        <w:div w:id="979312257">
          <w:marLeft w:val="547"/>
          <w:marRight w:val="0"/>
          <w:marTop w:val="115"/>
          <w:marBottom w:val="120"/>
          <w:divBdr>
            <w:top w:val="none" w:sz="0" w:space="0" w:color="auto"/>
            <w:left w:val="none" w:sz="0" w:space="0" w:color="auto"/>
            <w:bottom w:val="none" w:sz="0" w:space="0" w:color="auto"/>
            <w:right w:val="none" w:sz="0" w:space="0" w:color="auto"/>
          </w:divBdr>
        </w:div>
        <w:div w:id="1255360173">
          <w:marLeft w:val="547"/>
          <w:marRight w:val="0"/>
          <w:marTop w:val="115"/>
          <w:marBottom w:val="120"/>
          <w:divBdr>
            <w:top w:val="none" w:sz="0" w:space="0" w:color="auto"/>
            <w:left w:val="none" w:sz="0" w:space="0" w:color="auto"/>
            <w:bottom w:val="none" w:sz="0" w:space="0" w:color="auto"/>
            <w:right w:val="none" w:sz="0" w:space="0" w:color="auto"/>
          </w:divBdr>
        </w:div>
        <w:div w:id="1407990456">
          <w:marLeft w:val="547"/>
          <w:marRight w:val="0"/>
          <w:marTop w:val="115"/>
          <w:marBottom w:val="120"/>
          <w:divBdr>
            <w:top w:val="none" w:sz="0" w:space="0" w:color="auto"/>
            <w:left w:val="none" w:sz="0" w:space="0" w:color="auto"/>
            <w:bottom w:val="none" w:sz="0" w:space="0" w:color="auto"/>
            <w:right w:val="none" w:sz="0" w:space="0" w:color="auto"/>
          </w:divBdr>
        </w:div>
      </w:divsChild>
    </w:div>
    <w:div w:id="844324781">
      <w:bodyDiv w:val="1"/>
      <w:marLeft w:val="0"/>
      <w:marRight w:val="0"/>
      <w:marTop w:val="0"/>
      <w:marBottom w:val="0"/>
      <w:divBdr>
        <w:top w:val="none" w:sz="0" w:space="0" w:color="auto"/>
        <w:left w:val="none" w:sz="0" w:space="0" w:color="auto"/>
        <w:bottom w:val="none" w:sz="0" w:space="0" w:color="auto"/>
        <w:right w:val="none" w:sz="0" w:space="0" w:color="auto"/>
      </w:divBdr>
    </w:div>
    <w:div w:id="873810181">
      <w:bodyDiv w:val="1"/>
      <w:marLeft w:val="0"/>
      <w:marRight w:val="0"/>
      <w:marTop w:val="0"/>
      <w:marBottom w:val="0"/>
      <w:divBdr>
        <w:top w:val="none" w:sz="0" w:space="0" w:color="auto"/>
        <w:left w:val="none" w:sz="0" w:space="0" w:color="auto"/>
        <w:bottom w:val="none" w:sz="0" w:space="0" w:color="auto"/>
        <w:right w:val="none" w:sz="0" w:space="0" w:color="auto"/>
      </w:divBdr>
    </w:div>
    <w:div w:id="921835076">
      <w:bodyDiv w:val="1"/>
      <w:marLeft w:val="0"/>
      <w:marRight w:val="0"/>
      <w:marTop w:val="0"/>
      <w:marBottom w:val="0"/>
      <w:divBdr>
        <w:top w:val="none" w:sz="0" w:space="0" w:color="auto"/>
        <w:left w:val="none" w:sz="0" w:space="0" w:color="auto"/>
        <w:bottom w:val="none" w:sz="0" w:space="0" w:color="auto"/>
        <w:right w:val="none" w:sz="0" w:space="0" w:color="auto"/>
      </w:divBdr>
    </w:div>
    <w:div w:id="1202206708">
      <w:bodyDiv w:val="1"/>
      <w:marLeft w:val="0"/>
      <w:marRight w:val="0"/>
      <w:marTop w:val="0"/>
      <w:marBottom w:val="0"/>
      <w:divBdr>
        <w:top w:val="none" w:sz="0" w:space="0" w:color="auto"/>
        <w:left w:val="none" w:sz="0" w:space="0" w:color="auto"/>
        <w:bottom w:val="none" w:sz="0" w:space="0" w:color="auto"/>
        <w:right w:val="none" w:sz="0" w:space="0" w:color="auto"/>
      </w:divBdr>
      <w:divsChild>
        <w:div w:id="624233095">
          <w:marLeft w:val="547"/>
          <w:marRight w:val="0"/>
          <w:marTop w:val="0"/>
          <w:marBottom w:val="0"/>
          <w:divBdr>
            <w:top w:val="none" w:sz="0" w:space="0" w:color="auto"/>
            <w:left w:val="none" w:sz="0" w:space="0" w:color="auto"/>
            <w:bottom w:val="none" w:sz="0" w:space="0" w:color="auto"/>
            <w:right w:val="none" w:sz="0" w:space="0" w:color="auto"/>
          </w:divBdr>
        </w:div>
        <w:div w:id="1644121742">
          <w:marLeft w:val="547"/>
          <w:marRight w:val="0"/>
          <w:marTop w:val="0"/>
          <w:marBottom w:val="0"/>
          <w:divBdr>
            <w:top w:val="none" w:sz="0" w:space="0" w:color="auto"/>
            <w:left w:val="none" w:sz="0" w:space="0" w:color="auto"/>
            <w:bottom w:val="none" w:sz="0" w:space="0" w:color="auto"/>
            <w:right w:val="none" w:sz="0" w:space="0" w:color="auto"/>
          </w:divBdr>
        </w:div>
        <w:div w:id="327680267">
          <w:marLeft w:val="547"/>
          <w:marRight w:val="0"/>
          <w:marTop w:val="0"/>
          <w:marBottom w:val="0"/>
          <w:divBdr>
            <w:top w:val="none" w:sz="0" w:space="0" w:color="auto"/>
            <w:left w:val="none" w:sz="0" w:space="0" w:color="auto"/>
            <w:bottom w:val="none" w:sz="0" w:space="0" w:color="auto"/>
            <w:right w:val="none" w:sz="0" w:space="0" w:color="auto"/>
          </w:divBdr>
        </w:div>
        <w:div w:id="539055612">
          <w:marLeft w:val="547"/>
          <w:marRight w:val="0"/>
          <w:marTop w:val="0"/>
          <w:marBottom w:val="0"/>
          <w:divBdr>
            <w:top w:val="none" w:sz="0" w:space="0" w:color="auto"/>
            <w:left w:val="none" w:sz="0" w:space="0" w:color="auto"/>
            <w:bottom w:val="none" w:sz="0" w:space="0" w:color="auto"/>
            <w:right w:val="none" w:sz="0" w:space="0" w:color="auto"/>
          </w:divBdr>
        </w:div>
        <w:div w:id="1993636277">
          <w:marLeft w:val="547"/>
          <w:marRight w:val="0"/>
          <w:marTop w:val="0"/>
          <w:marBottom w:val="0"/>
          <w:divBdr>
            <w:top w:val="none" w:sz="0" w:space="0" w:color="auto"/>
            <w:left w:val="none" w:sz="0" w:space="0" w:color="auto"/>
            <w:bottom w:val="none" w:sz="0" w:space="0" w:color="auto"/>
            <w:right w:val="none" w:sz="0" w:space="0" w:color="auto"/>
          </w:divBdr>
        </w:div>
        <w:div w:id="1234850108">
          <w:marLeft w:val="547"/>
          <w:marRight w:val="0"/>
          <w:marTop w:val="0"/>
          <w:marBottom w:val="0"/>
          <w:divBdr>
            <w:top w:val="none" w:sz="0" w:space="0" w:color="auto"/>
            <w:left w:val="none" w:sz="0" w:space="0" w:color="auto"/>
            <w:bottom w:val="none" w:sz="0" w:space="0" w:color="auto"/>
            <w:right w:val="none" w:sz="0" w:space="0" w:color="auto"/>
          </w:divBdr>
        </w:div>
        <w:div w:id="444739142">
          <w:marLeft w:val="547"/>
          <w:marRight w:val="0"/>
          <w:marTop w:val="0"/>
          <w:marBottom w:val="0"/>
          <w:divBdr>
            <w:top w:val="none" w:sz="0" w:space="0" w:color="auto"/>
            <w:left w:val="none" w:sz="0" w:space="0" w:color="auto"/>
            <w:bottom w:val="none" w:sz="0" w:space="0" w:color="auto"/>
            <w:right w:val="none" w:sz="0" w:space="0" w:color="auto"/>
          </w:divBdr>
        </w:div>
      </w:divsChild>
    </w:div>
    <w:div w:id="1311523024">
      <w:bodyDiv w:val="1"/>
      <w:marLeft w:val="0"/>
      <w:marRight w:val="0"/>
      <w:marTop w:val="0"/>
      <w:marBottom w:val="0"/>
      <w:divBdr>
        <w:top w:val="none" w:sz="0" w:space="0" w:color="auto"/>
        <w:left w:val="none" w:sz="0" w:space="0" w:color="auto"/>
        <w:bottom w:val="none" w:sz="0" w:space="0" w:color="auto"/>
        <w:right w:val="none" w:sz="0" w:space="0" w:color="auto"/>
      </w:divBdr>
      <w:divsChild>
        <w:div w:id="1787658075">
          <w:marLeft w:val="0"/>
          <w:marRight w:val="0"/>
          <w:marTop w:val="120"/>
          <w:marBottom w:val="120"/>
          <w:divBdr>
            <w:top w:val="none" w:sz="0" w:space="0" w:color="auto"/>
            <w:left w:val="none" w:sz="0" w:space="0" w:color="auto"/>
            <w:bottom w:val="none" w:sz="0" w:space="0" w:color="auto"/>
            <w:right w:val="none" w:sz="0" w:space="0" w:color="auto"/>
          </w:divBdr>
        </w:div>
        <w:div w:id="878785734">
          <w:marLeft w:val="0"/>
          <w:marRight w:val="0"/>
          <w:marTop w:val="120"/>
          <w:marBottom w:val="120"/>
          <w:divBdr>
            <w:top w:val="none" w:sz="0" w:space="0" w:color="auto"/>
            <w:left w:val="none" w:sz="0" w:space="0" w:color="auto"/>
            <w:bottom w:val="none" w:sz="0" w:space="0" w:color="auto"/>
            <w:right w:val="none" w:sz="0" w:space="0" w:color="auto"/>
          </w:divBdr>
        </w:div>
        <w:div w:id="1532575365">
          <w:marLeft w:val="0"/>
          <w:marRight w:val="0"/>
          <w:marTop w:val="120"/>
          <w:marBottom w:val="120"/>
          <w:divBdr>
            <w:top w:val="none" w:sz="0" w:space="0" w:color="auto"/>
            <w:left w:val="none" w:sz="0" w:space="0" w:color="auto"/>
            <w:bottom w:val="none" w:sz="0" w:space="0" w:color="auto"/>
            <w:right w:val="none" w:sz="0" w:space="0" w:color="auto"/>
          </w:divBdr>
        </w:div>
        <w:div w:id="271405427">
          <w:marLeft w:val="0"/>
          <w:marRight w:val="0"/>
          <w:marTop w:val="120"/>
          <w:marBottom w:val="120"/>
          <w:divBdr>
            <w:top w:val="none" w:sz="0" w:space="0" w:color="auto"/>
            <w:left w:val="none" w:sz="0" w:space="0" w:color="auto"/>
            <w:bottom w:val="none" w:sz="0" w:space="0" w:color="auto"/>
            <w:right w:val="none" w:sz="0" w:space="0" w:color="auto"/>
          </w:divBdr>
        </w:div>
        <w:div w:id="2137524363">
          <w:marLeft w:val="0"/>
          <w:marRight w:val="0"/>
          <w:marTop w:val="120"/>
          <w:marBottom w:val="120"/>
          <w:divBdr>
            <w:top w:val="none" w:sz="0" w:space="0" w:color="auto"/>
            <w:left w:val="none" w:sz="0" w:space="0" w:color="auto"/>
            <w:bottom w:val="none" w:sz="0" w:space="0" w:color="auto"/>
            <w:right w:val="none" w:sz="0" w:space="0" w:color="auto"/>
          </w:divBdr>
        </w:div>
      </w:divsChild>
    </w:div>
    <w:div w:id="1494183348">
      <w:bodyDiv w:val="1"/>
      <w:marLeft w:val="0"/>
      <w:marRight w:val="0"/>
      <w:marTop w:val="0"/>
      <w:marBottom w:val="0"/>
      <w:divBdr>
        <w:top w:val="none" w:sz="0" w:space="0" w:color="auto"/>
        <w:left w:val="none" w:sz="0" w:space="0" w:color="auto"/>
        <w:bottom w:val="none" w:sz="0" w:space="0" w:color="auto"/>
        <w:right w:val="none" w:sz="0" w:space="0" w:color="auto"/>
      </w:divBdr>
    </w:div>
    <w:div w:id="1680423005">
      <w:bodyDiv w:val="1"/>
      <w:marLeft w:val="0"/>
      <w:marRight w:val="0"/>
      <w:marTop w:val="0"/>
      <w:marBottom w:val="0"/>
      <w:divBdr>
        <w:top w:val="none" w:sz="0" w:space="0" w:color="auto"/>
        <w:left w:val="none" w:sz="0" w:space="0" w:color="auto"/>
        <w:bottom w:val="none" w:sz="0" w:space="0" w:color="auto"/>
        <w:right w:val="none" w:sz="0" w:space="0" w:color="auto"/>
      </w:divBdr>
      <w:divsChild>
        <w:div w:id="214899341">
          <w:marLeft w:val="547"/>
          <w:marRight w:val="0"/>
          <w:marTop w:val="240"/>
          <w:marBottom w:val="240"/>
          <w:divBdr>
            <w:top w:val="none" w:sz="0" w:space="0" w:color="auto"/>
            <w:left w:val="none" w:sz="0" w:space="0" w:color="auto"/>
            <w:bottom w:val="none" w:sz="0" w:space="0" w:color="auto"/>
            <w:right w:val="none" w:sz="0" w:space="0" w:color="auto"/>
          </w:divBdr>
        </w:div>
        <w:div w:id="433288023">
          <w:marLeft w:val="547"/>
          <w:marRight w:val="0"/>
          <w:marTop w:val="240"/>
          <w:marBottom w:val="240"/>
          <w:divBdr>
            <w:top w:val="none" w:sz="0" w:space="0" w:color="auto"/>
            <w:left w:val="none" w:sz="0" w:space="0" w:color="auto"/>
            <w:bottom w:val="none" w:sz="0" w:space="0" w:color="auto"/>
            <w:right w:val="none" w:sz="0" w:space="0" w:color="auto"/>
          </w:divBdr>
        </w:div>
        <w:div w:id="597448562">
          <w:marLeft w:val="547"/>
          <w:marRight w:val="0"/>
          <w:marTop w:val="240"/>
          <w:marBottom w:val="240"/>
          <w:divBdr>
            <w:top w:val="none" w:sz="0" w:space="0" w:color="auto"/>
            <w:left w:val="none" w:sz="0" w:space="0" w:color="auto"/>
            <w:bottom w:val="none" w:sz="0" w:space="0" w:color="auto"/>
            <w:right w:val="none" w:sz="0" w:space="0" w:color="auto"/>
          </w:divBdr>
        </w:div>
        <w:div w:id="114519490">
          <w:marLeft w:val="547"/>
          <w:marRight w:val="0"/>
          <w:marTop w:val="240"/>
          <w:marBottom w:val="240"/>
          <w:divBdr>
            <w:top w:val="none" w:sz="0" w:space="0" w:color="auto"/>
            <w:left w:val="none" w:sz="0" w:space="0" w:color="auto"/>
            <w:bottom w:val="none" w:sz="0" w:space="0" w:color="auto"/>
            <w:right w:val="none" w:sz="0" w:space="0" w:color="auto"/>
          </w:divBdr>
        </w:div>
        <w:div w:id="1949000590">
          <w:marLeft w:val="547"/>
          <w:marRight w:val="0"/>
          <w:marTop w:val="240"/>
          <w:marBottom w:val="240"/>
          <w:divBdr>
            <w:top w:val="none" w:sz="0" w:space="0" w:color="auto"/>
            <w:left w:val="none" w:sz="0" w:space="0" w:color="auto"/>
            <w:bottom w:val="none" w:sz="0" w:space="0" w:color="auto"/>
            <w:right w:val="none" w:sz="0" w:space="0" w:color="auto"/>
          </w:divBdr>
        </w:div>
      </w:divsChild>
    </w:div>
    <w:div w:id="1695305857">
      <w:bodyDiv w:val="1"/>
      <w:marLeft w:val="0"/>
      <w:marRight w:val="0"/>
      <w:marTop w:val="0"/>
      <w:marBottom w:val="0"/>
      <w:divBdr>
        <w:top w:val="none" w:sz="0" w:space="0" w:color="auto"/>
        <w:left w:val="none" w:sz="0" w:space="0" w:color="auto"/>
        <w:bottom w:val="none" w:sz="0" w:space="0" w:color="auto"/>
        <w:right w:val="none" w:sz="0" w:space="0" w:color="auto"/>
      </w:divBdr>
      <w:divsChild>
        <w:div w:id="171916443">
          <w:marLeft w:val="547"/>
          <w:marRight w:val="0"/>
          <w:marTop w:val="77"/>
          <w:marBottom w:val="0"/>
          <w:divBdr>
            <w:top w:val="none" w:sz="0" w:space="0" w:color="auto"/>
            <w:left w:val="none" w:sz="0" w:space="0" w:color="auto"/>
            <w:bottom w:val="none" w:sz="0" w:space="0" w:color="auto"/>
            <w:right w:val="none" w:sz="0" w:space="0" w:color="auto"/>
          </w:divBdr>
        </w:div>
        <w:div w:id="1682589054">
          <w:marLeft w:val="1166"/>
          <w:marRight w:val="0"/>
          <w:marTop w:val="67"/>
          <w:marBottom w:val="0"/>
          <w:divBdr>
            <w:top w:val="none" w:sz="0" w:space="0" w:color="auto"/>
            <w:left w:val="none" w:sz="0" w:space="0" w:color="auto"/>
            <w:bottom w:val="none" w:sz="0" w:space="0" w:color="auto"/>
            <w:right w:val="none" w:sz="0" w:space="0" w:color="auto"/>
          </w:divBdr>
        </w:div>
        <w:div w:id="300354764">
          <w:marLeft w:val="1166"/>
          <w:marRight w:val="0"/>
          <w:marTop w:val="67"/>
          <w:marBottom w:val="0"/>
          <w:divBdr>
            <w:top w:val="none" w:sz="0" w:space="0" w:color="auto"/>
            <w:left w:val="none" w:sz="0" w:space="0" w:color="auto"/>
            <w:bottom w:val="none" w:sz="0" w:space="0" w:color="auto"/>
            <w:right w:val="none" w:sz="0" w:space="0" w:color="auto"/>
          </w:divBdr>
        </w:div>
        <w:div w:id="1457212866">
          <w:marLeft w:val="1166"/>
          <w:marRight w:val="0"/>
          <w:marTop w:val="67"/>
          <w:marBottom w:val="0"/>
          <w:divBdr>
            <w:top w:val="none" w:sz="0" w:space="0" w:color="auto"/>
            <w:left w:val="none" w:sz="0" w:space="0" w:color="auto"/>
            <w:bottom w:val="none" w:sz="0" w:space="0" w:color="auto"/>
            <w:right w:val="none" w:sz="0" w:space="0" w:color="auto"/>
          </w:divBdr>
        </w:div>
        <w:div w:id="1164391248">
          <w:marLeft w:val="547"/>
          <w:marRight w:val="0"/>
          <w:marTop w:val="77"/>
          <w:marBottom w:val="0"/>
          <w:divBdr>
            <w:top w:val="none" w:sz="0" w:space="0" w:color="auto"/>
            <w:left w:val="none" w:sz="0" w:space="0" w:color="auto"/>
            <w:bottom w:val="none" w:sz="0" w:space="0" w:color="auto"/>
            <w:right w:val="none" w:sz="0" w:space="0" w:color="auto"/>
          </w:divBdr>
        </w:div>
        <w:div w:id="1489245075">
          <w:marLeft w:val="547"/>
          <w:marRight w:val="0"/>
          <w:marTop w:val="77"/>
          <w:marBottom w:val="0"/>
          <w:divBdr>
            <w:top w:val="none" w:sz="0" w:space="0" w:color="auto"/>
            <w:left w:val="none" w:sz="0" w:space="0" w:color="auto"/>
            <w:bottom w:val="none" w:sz="0" w:space="0" w:color="auto"/>
            <w:right w:val="none" w:sz="0" w:space="0" w:color="auto"/>
          </w:divBdr>
        </w:div>
        <w:div w:id="835608006">
          <w:marLeft w:val="1166"/>
          <w:marRight w:val="0"/>
          <w:marTop w:val="67"/>
          <w:marBottom w:val="0"/>
          <w:divBdr>
            <w:top w:val="none" w:sz="0" w:space="0" w:color="auto"/>
            <w:left w:val="none" w:sz="0" w:space="0" w:color="auto"/>
            <w:bottom w:val="none" w:sz="0" w:space="0" w:color="auto"/>
            <w:right w:val="none" w:sz="0" w:space="0" w:color="auto"/>
          </w:divBdr>
        </w:div>
        <w:div w:id="1148788233">
          <w:marLeft w:val="1166"/>
          <w:marRight w:val="0"/>
          <w:marTop w:val="67"/>
          <w:marBottom w:val="0"/>
          <w:divBdr>
            <w:top w:val="none" w:sz="0" w:space="0" w:color="auto"/>
            <w:left w:val="none" w:sz="0" w:space="0" w:color="auto"/>
            <w:bottom w:val="none" w:sz="0" w:space="0" w:color="auto"/>
            <w:right w:val="none" w:sz="0" w:space="0" w:color="auto"/>
          </w:divBdr>
        </w:div>
        <w:div w:id="873613927">
          <w:marLeft w:val="1166"/>
          <w:marRight w:val="0"/>
          <w:marTop w:val="67"/>
          <w:marBottom w:val="0"/>
          <w:divBdr>
            <w:top w:val="none" w:sz="0" w:space="0" w:color="auto"/>
            <w:left w:val="none" w:sz="0" w:space="0" w:color="auto"/>
            <w:bottom w:val="none" w:sz="0" w:space="0" w:color="auto"/>
            <w:right w:val="none" w:sz="0" w:space="0" w:color="auto"/>
          </w:divBdr>
        </w:div>
        <w:div w:id="2084444860">
          <w:marLeft w:val="1166"/>
          <w:marRight w:val="0"/>
          <w:marTop w:val="67"/>
          <w:marBottom w:val="0"/>
          <w:divBdr>
            <w:top w:val="none" w:sz="0" w:space="0" w:color="auto"/>
            <w:left w:val="none" w:sz="0" w:space="0" w:color="auto"/>
            <w:bottom w:val="none" w:sz="0" w:space="0" w:color="auto"/>
            <w:right w:val="none" w:sz="0" w:space="0" w:color="auto"/>
          </w:divBdr>
        </w:div>
        <w:div w:id="215362910">
          <w:marLeft w:val="547"/>
          <w:marRight w:val="0"/>
          <w:marTop w:val="77"/>
          <w:marBottom w:val="240"/>
          <w:divBdr>
            <w:top w:val="none" w:sz="0" w:space="0" w:color="auto"/>
            <w:left w:val="none" w:sz="0" w:space="0" w:color="auto"/>
            <w:bottom w:val="none" w:sz="0" w:space="0" w:color="auto"/>
            <w:right w:val="none" w:sz="0" w:space="0" w:color="auto"/>
          </w:divBdr>
        </w:div>
        <w:div w:id="988896575">
          <w:marLeft w:val="547"/>
          <w:marRight w:val="0"/>
          <w:marTop w:val="77"/>
          <w:marBottom w:val="0"/>
          <w:divBdr>
            <w:top w:val="none" w:sz="0" w:space="0" w:color="auto"/>
            <w:left w:val="none" w:sz="0" w:space="0" w:color="auto"/>
            <w:bottom w:val="none" w:sz="0" w:space="0" w:color="auto"/>
            <w:right w:val="none" w:sz="0" w:space="0" w:color="auto"/>
          </w:divBdr>
        </w:div>
      </w:divsChild>
    </w:div>
    <w:div w:id="1743747124">
      <w:bodyDiv w:val="1"/>
      <w:marLeft w:val="0"/>
      <w:marRight w:val="0"/>
      <w:marTop w:val="0"/>
      <w:marBottom w:val="0"/>
      <w:divBdr>
        <w:top w:val="none" w:sz="0" w:space="0" w:color="auto"/>
        <w:left w:val="none" w:sz="0" w:space="0" w:color="auto"/>
        <w:bottom w:val="none" w:sz="0" w:space="0" w:color="auto"/>
        <w:right w:val="none" w:sz="0" w:space="0" w:color="auto"/>
      </w:divBdr>
      <w:divsChild>
        <w:div w:id="472988167">
          <w:marLeft w:val="547"/>
          <w:marRight w:val="0"/>
          <w:marTop w:val="67"/>
          <w:marBottom w:val="0"/>
          <w:divBdr>
            <w:top w:val="none" w:sz="0" w:space="0" w:color="auto"/>
            <w:left w:val="none" w:sz="0" w:space="0" w:color="auto"/>
            <w:bottom w:val="none" w:sz="0" w:space="0" w:color="auto"/>
            <w:right w:val="none" w:sz="0" w:space="0" w:color="auto"/>
          </w:divBdr>
        </w:div>
        <w:div w:id="776759176">
          <w:marLeft w:val="547"/>
          <w:marRight w:val="0"/>
          <w:marTop w:val="67"/>
          <w:marBottom w:val="0"/>
          <w:divBdr>
            <w:top w:val="none" w:sz="0" w:space="0" w:color="auto"/>
            <w:left w:val="none" w:sz="0" w:space="0" w:color="auto"/>
            <w:bottom w:val="none" w:sz="0" w:space="0" w:color="auto"/>
            <w:right w:val="none" w:sz="0" w:space="0" w:color="auto"/>
          </w:divBdr>
        </w:div>
        <w:div w:id="1506018371">
          <w:marLeft w:val="547"/>
          <w:marRight w:val="0"/>
          <w:marTop w:val="67"/>
          <w:marBottom w:val="0"/>
          <w:divBdr>
            <w:top w:val="none" w:sz="0" w:space="0" w:color="auto"/>
            <w:left w:val="none" w:sz="0" w:space="0" w:color="auto"/>
            <w:bottom w:val="none" w:sz="0" w:space="0" w:color="auto"/>
            <w:right w:val="none" w:sz="0" w:space="0" w:color="auto"/>
          </w:divBdr>
        </w:div>
        <w:div w:id="122624158">
          <w:marLeft w:val="547"/>
          <w:marRight w:val="0"/>
          <w:marTop w:val="67"/>
          <w:marBottom w:val="0"/>
          <w:divBdr>
            <w:top w:val="none" w:sz="0" w:space="0" w:color="auto"/>
            <w:left w:val="none" w:sz="0" w:space="0" w:color="auto"/>
            <w:bottom w:val="none" w:sz="0" w:space="0" w:color="auto"/>
            <w:right w:val="none" w:sz="0" w:space="0" w:color="auto"/>
          </w:divBdr>
        </w:div>
        <w:div w:id="1624385980">
          <w:marLeft w:val="547"/>
          <w:marRight w:val="0"/>
          <w:marTop w:val="67"/>
          <w:marBottom w:val="0"/>
          <w:divBdr>
            <w:top w:val="none" w:sz="0" w:space="0" w:color="auto"/>
            <w:left w:val="none" w:sz="0" w:space="0" w:color="auto"/>
            <w:bottom w:val="none" w:sz="0" w:space="0" w:color="auto"/>
            <w:right w:val="none" w:sz="0" w:space="0" w:color="auto"/>
          </w:divBdr>
        </w:div>
        <w:div w:id="1350258541">
          <w:marLeft w:val="547"/>
          <w:marRight w:val="0"/>
          <w:marTop w:val="67"/>
          <w:marBottom w:val="0"/>
          <w:divBdr>
            <w:top w:val="none" w:sz="0" w:space="0" w:color="auto"/>
            <w:left w:val="none" w:sz="0" w:space="0" w:color="auto"/>
            <w:bottom w:val="none" w:sz="0" w:space="0" w:color="auto"/>
            <w:right w:val="none" w:sz="0" w:space="0" w:color="auto"/>
          </w:divBdr>
        </w:div>
        <w:div w:id="1942256948">
          <w:marLeft w:val="547"/>
          <w:marRight w:val="0"/>
          <w:marTop w:val="67"/>
          <w:marBottom w:val="0"/>
          <w:divBdr>
            <w:top w:val="none" w:sz="0" w:space="0" w:color="auto"/>
            <w:left w:val="none" w:sz="0" w:space="0" w:color="auto"/>
            <w:bottom w:val="none" w:sz="0" w:space="0" w:color="auto"/>
            <w:right w:val="none" w:sz="0" w:space="0" w:color="auto"/>
          </w:divBdr>
        </w:div>
        <w:div w:id="1723867336">
          <w:marLeft w:val="547"/>
          <w:marRight w:val="0"/>
          <w:marTop w:val="67"/>
          <w:marBottom w:val="0"/>
          <w:divBdr>
            <w:top w:val="none" w:sz="0" w:space="0" w:color="auto"/>
            <w:left w:val="none" w:sz="0" w:space="0" w:color="auto"/>
            <w:bottom w:val="none" w:sz="0" w:space="0" w:color="auto"/>
            <w:right w:val="none" w:sz="0" w:space="0" w:color="auto"/>
          </w:divBdr>
        </w:div>
        <w:div w:id="908001284">
          <w:marLeft w:val="547"/>
          <w:marRight w:val="0"/>
          <w:marTop w:val="67"/>
          <w:marBottom w:val="0"/>
          <w:divBdr>
            <w:top w:val="none" w:sz="0" w:space="0" w:color="auto"/>
            <w:left w:val="none" w:sz="0" w:space="0" w:color="auto"/>
            <w:bottom w:val="none" w:sz="0" w:space="0" w:color="auto"/>
            <w:right w:val="none" w:sz="0" w:space="0" w:color="auto"/>
          </w:divBdr>
        </w:div>
        <w:div w:id="1727490327">
          <w:marLeft w:val="547"/>
          <w:marRight w:val="0"/>
          <w:marTop w:val="67"/>
          <w:marBottom w:val="0"/>
          <w:divBdr>
            <w:top w:val="none" w:sz="0" w:space="0" w:color="auto"/>
            <w:left w:val="none" w:sz="0" w:space="0" w:color="auto"/>
            <w:bottom w:val="none" w:sz="0" w:space="0" w:color="auto"/>
            <w:right w:val="none" w:sz="0" w:space="0" w:color="auto"/>
          </w:divBdr>
        </w:div>
        <w:div w:id="55132434">
          <w:marLeft w:val="547"/>
          <w:marRight w:val="0"/>
          <w:marTop w:val="67"/>
          <w:marBottom w:val="0"/>
          <w:divBdr>
            <w:top w:val="none" w:sz="0" w:space="0" w:color="auto"/>
            <w:left w:val="none" w:sz="0" w:space="0" w:color="auto"/>
            <w:bottom w:val="none" w:sz="0" w:space="0" w:color="auto"/>
            <w:right w:val="none" w:sz="0" w:space="0" w:color="auto"/>
          </w:divBdr>
        </w:div>
        <w:div w:id="2145658938">
          <w:marLeft w:val="547"/>
          <w:marRight w:val="0"/>
          <w:marTop w:val="67"/>
          <w:marBottom w:val="0"/>
          <w:divBdr>
            <w:top w:val="none" w:sz="0" w:space="0" w:color="auto"/>
            <w:left w:val="none" w:sz="0" w:space="0" w:color="auto"/>
            <w:bottom w:val="none" w:sz="0" w:space="0" w:color="auto"/>
            <w:right w:val="none" w:sz="0" w:space="0" w:color="auto"/>
          </w:divBdr>
        </w:div>
        <w:div w:id="1273825904">
          <w:marLeft w:val="547"/>
          <w:marRight w:val="0"/>
          <w:marTop w:val="67"/>
          <w:marBottom w:val="0"/>
          <w:divBdr>
            <w:top w:val="none" w:sz="0" w:space="0" w:color="auto"/>
            <w:left w:val="none" w:sz="0" w:space="0" w:color="auto"/>
            <w:bottom w:val="none" w:sz="0" w:space="0" w:color="auto"/>
            <w:right w:val="none" w:sz="0" w:space="0" w:color="auto"/>
          </w:divBdr>
        </w:div>
      </w:divsChild>
    </w:div>
    <w:div w:id="1872759356">
      <w:bodyDiv w:val="1"/>
      <w:marLeft w:val="0"/>
      <w:marRight w:val="0"/>
      <w:marTop w:val="0"/>
      <w:marBottom w:val="0"/>
      <w:divBdr>
        <w:top w:val="none" w:sz="0" w:space="0" w:color="auto"/>
        <w:left w:val="none" w:sz="0" w:space="0" w:color="auto"/>
        <w:bottom w:val="none" w:sz="0" w:space="0" w:color="auto"/>
        <w:right w:val="none" w:sz="0" w:space="0" w:color="auto"/>
      </w:divBdr>
      <w:divsChild>
        <w:div w:id="222521340">
          <w:marLeft w:val="547"/>
          <w:marRight w:val="0"/>
          <w:marTop w:val="0"/>
          <w:marBottom w:val="0"/>
          <w:divBdr>
            <w:top w:val="none" w:sz="0" w:space="0" w:color="auto"/>
            <w:left w:val="none" w:sz="0" w:space="0" w:color="auto"/>
            <w:bottom w:val="none" w:sz="0" w:space="0" w:color="auto"/>
            <w:right w:val="none" w:sz="0" w:space="0" w:color="auto"/>
          </w:divBdr>
        </w:div>
        <w:div w:id="674647724">
          <w:marLeft w:val="547"/>
          <w:marRight w:val="0"/>
          <w:marTop w:val="0"/>
          <w:marBottom w:val="0"/>
          <w:divBdr>
            <w:top w:val="none" w:sz="0" w:space="0" w:color="auto"/>
            <w:left w:val="none" w:sz="0" w:space="0" w:color="auto"/>
            <w:bottom w:val="none" w:sz="0" w:space="0" w:color="auto"/>
            <w:right w:val="none" w:sz="0" w:space="0" w:color="auto"/>
          </w:divBdr>
        </w:div>
        <w:div w:id="1107121479">
          <w:marLeft w:val="547"/>
          <w:marRight w:val="0"/>
          <w:marTop w:val="0"/>
          <w:marBottom w:val="0"/>
          <w:divBdr>
            <w:top w:val="none" w:sz="0" w:space="0" w:color="auto"/>
            <w:left w:val="none" w:sz="0" w:space="0" w:color="auto"/>
            <w:bottom w:val="none" w:sz="0" w:space="0" w:color="auto"/>
            <w:right w:val="none" w:sz="0" w:space="0" w:color="auto"/>
          </w:divBdr>
        </w:div>
        <w:div w:id="1020543596">
          <w:marLeft w:val="547"/>
          <w:marRight w:val="0"/>
          <w:marTop w:val="0"/>
          <w:marBottom w:val="0"/>
          <w:divBdr>
            <w:top w:val="none" w:sz="0" w:space="0" w:color="auto"/>
            <w:left w:val="none" w:sz="0" w:space="0" w:color="auto"/>
            <w:bottom w:val="none" w:sz="0" w:space="0" w:color="auto"/>
            <w:right w:val="none" w:sz="0" w:space="0" w:color="auto"/>
          </w:divBdr>
        </w:div>
        <w:div w:id="1913347349">
          <w:marLeft w:val="547"/>
          <w:marRight w:val="0"/>
          <w:marTop w:val="0"/>
          <w:marBottom w:val="0"/>
          <w:divBdr>
            <w:top w:val="none" w:sz="0" w:space="0" w:color="auto"/>
            <w:left w:val="none" w:sz="0" w:space="0" w:color="auto"/>
            <w:bottom w:val="none" w:sz="0" w:space="0" w:color="auto"/>
            <w:right w:val="none" w:sz="0" w:space="0" w:color="auto"/>
          </w:divBdr>
        </w:div>
        <w:div w:id="1418014502">
          <w:marLeft w:val="547"/>
          <w:marRight w:val="0"/>
          <w:marTop w:val="0"/>
          <w:marBottom w:val="0"/>
          <w:divBdr>
            <w:top w:val="none" w:sz="0" w:space="0" w:color="auto"/>
            <w:left w:val="none" w:sz="0" w:space="0" w:color="auto"/>
            <w:bottom w:val="none" w:sz="0" w:space="0" w:color="auto"/>
            <w:right w:val="none" w:sz="0" w:space="0" w:color="auto"/>
          </w:divBdr>
        </w:div>
        <w:div w:id="313024832">
          <w:marLeft w:val="547"/>
          <w:marRight w:val="0"/>
          <w:marTop w:val="0"/>
          <w:marBottom w:val="0"/>
          <w:divBdr>
            <w:top w:val="none" w:sz="0" w:space="0" w:color="auto"/>
            <w:left w:val="none" w:sz="0" w:space="0" w:color="auto"/>
            <w:bottom w:val="none" w:sz="0" w:space="0" w:color="auto"/>
            <w:right w:val="none" w:sz="0" w:space="0" w:color="auto"/>
          </w:divBdr>
        </w:div>
      </w:divsChild>
    </w:div>
    <w:div w:id="1972438073">
      <w:bodyDiv w:val="1"/>
      <w:marLeft w:val="0"/>
      <w:marRight w:val="0"/>
      <w:marTop w:val="0"/>
      <w:marBottom w:val="0"/>
      <w:divBdr>
        <w:top w:val="none" w:sz="0" w:space="0" w:color="auto"/>
        <w:left w:val="none" w:sz="0" w:space="0" w:color="auto"/>
        <w:bottom w:val="none" w:sz="0" w:space="0" w:color="auto"/>
        <w:right w:val="none" w:sz="0" w:space="0" w:color="auto"/>
      </w:divBdr>
    </w:div>
    <w:div w:id="2023387138">
      <w:bodyDiv w:val="1"/>
      <w:marLeft w:val="0"/>
      <w:marRight w:val="0"/>
      <w:marTop w:val="0"/>
      <w:marBottom w:val="0"/>
      <w:divBdr>
        <w:top w:val="none" w:sz="0" w:space="0" w:color="auto"/>
        <w:left w:val="none" w:sz="0" w:space="0" w:color="auto"/>
        <w:bottom w:val="none" w:sz="0" w:space="0" w:color="auto"/>
        <w:right w:val="none" w:sz="0" w:space="0" w:color="auto"/>
      </w:divBdr>
    </w:div>
    <w:div w:id="2056926771">
      <w:bodyDiv w:val="1"/>
      <w:marLeft w:val="0"/>
      <w:marRight w:val="0"/>
      <w:marTop w:val="0"/>
      <w:marBottom w:val="0"/>
      <w:divBdr>
        <w:top w:val="none" w:sz="0" w:space="0" w:color="auto"/>
        <w:left w:val="none" w:sz="0" w:space="0" w:color="auto"/>
        <w:bottom w:val="none" w:sz="0" w:space="0" w:color="auto"/>
        <w:right w:val="none" w:sz="0" w:space="0" w:color="auto"/>
      </w:divBdr>
    </w:div>
    <w:div w:id="206452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0.png"/><Relationship Id="rId34" Type="http://schemas.microsoft.com/office/2007/relationships/hdphoto" Target="media/hdphoto4.wdp"/><Relationship Id="rId42" Type="http://schemas.openxmlformats.org/officeDocument/2006/relationships/image" Target="media/image24.png"/><Relationship Id="rId47" Type="http://schemas.openxmlformats.org/officeDocument/2006/relationships/image" Target="media/image27.png"/><Relationship Id="rId50" Type="http://schemas.microsoft.com/office/2007/relationships/hdphoto" Target="media/hdphoto11.wdp"/><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6.jpeg"/><Relationship Id="rId41" Type="http://schemas.openxmlformats.org/officeDocument/2006/relationships/image" Target="media/image23.png"/><Relationship Id="rId54"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gcNgUCAgz2U" TargetMode="External"/><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1.jpeg"/><Relationship Id="rId40" Type="http://schemas.microsoft.com/office/2007/relationships/hdphoto" Target="media/hdphoto7.wdp"/><Relationship Id="rId45" Type="http://schemas.openxmlformats.org/officeDocument/2006/relationships/image" Target="media/image26.jpeg"/><Relationship Id="rId53" Type="http://schemas.openxmlformats.org/officeDocument/2006/relationships/image" Target="media/image30.jpeg"/><Relationship Id="rId58" Type="http://schemas.microsoft.com/office/2007/relationships/hdphoto" Target="media/hdphoto15.wdp"/><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hdphoto" Target="media/hdphoto2.wdp"/><Relationship Id="rId36" Type="http://schemas.microsoft.com/office/2007/relationships/hdphoto" Target="media/hdphoto5.wdp"/><Relationship Id="rId49" Type="http://schemas.openxmlformats.org/officeDocument/2006/relationships/image" Target="media/image28.jpeg"/><Relationship Id="rId57" Type="http://schemas.openxmlformats.org/officeDocument/2006/relationships/image" Target="media/image32.png"/><Relationship Id="rId61" Type="http://schemas.openxmlformats.org/officeDocument/2006/relationships/theme" Target="theme/theme1.xml"/><Relationship Id="rId10" Type="http://schemas.openxmlformats.org/officeDocument/2006/relationships/hyperlink" Target="http://www.flickr.com/photos/itupictures/sets/72157630540069408/with/7554733034/" TargetMode="External"/><Relationship Id="rId19" Type="http://schemas.openxmlformats.org/officeDocument/2006/relationships/image" Target="media/image8.jpg"/><Relationship Id="rId31" Type="http://schemas.openxmlformats.org/officeDocument/2006/relationships/image" Target="media/image17.jpeg"/><Relationship Id="rId44" Type="http://schemas.microsoft.com/office/2007/relationships/hdphoto" Target="media/hdphoto8.wdp"/><Relationship Id="rId52" Type="http://schemas.microsoft.com/office/2007/relationships/hdphoto" Target="media/hdphoto12.wdp"/><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microsoft.com/office/2007/relationships/hdphoto" Target="media/hdphoto3.wdp"/><Relationship Id="rId35" Type="http://schemas.openxmlformats.org/officeDocument/2006/relationships/image" Target="media/image20.jpeg"/><Relationship Id="rId43" Type="http://schemas.openxmlformats.org/officeDocument/2006/relationships/image" Target="media/image25.png"/><Relationship Id="rId48" Type="http://schemas.microsoft.com/office/2007/relationships/hdphoto" Target="media/hdphoto10.wdp"/><Relationship Id="rId56" Type="http://schemas.microsoft.com/office/2007/relationships/hdphoto" Target="media/hdphoto14.wdp"/><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girlsinict.org/" TargetMode="Externa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19.jpeg"/><Relationship Id="rId38" Type="http://schemas.microsoft.com/office/2007/relationships/hdphoto" Target="media/hdphoto6.wdp"/><Relationship Id="rId46" Type="http://schemas.microsoft.com/office/2007/relationships/hdphoto" Target="media/hdphoto9.wdp"/><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5F3E-00C9-4A36-A62E-EA5FEF9F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8731</Words>
  <Characters>49771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dc:creator>
  <cp:lastModifiedBy>Janin, Patricia</cp:lastModifiedBy>
  <cp:revision>2</cp:revision>
  <cp:lastPrinted>2012-10-12T14:11:00Z</cp:lastPrinted>
  <dcterms:created xsi:type="dcterms:W3CDTF">2012-10-18T10:56:00Z</dcterms:created>
  <dcterms:modified xsi:type="dcterms:W3CDTF">2012-10-18T10:56:00Z</dcterms:modified>
</cp:coreProperties>
</file>