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5"/>
        <w:gridCol w:w="635"/>
        <w:gridCol w:w="2610"/>
        <w:gridCol w:w="113"/>
        <w:gridCol w:w="250"/>
        <w:gridCol w:w="4693"/>
        <w:gridCol w:w="7"/>
        <w:gridCol w:w="7"/>
      </w:tblGrid>
      <w:tr w:rsidR="007F5F22" w:rsidRPr="007F5F22" w:rsidTr="007F5F22">
        <w:trPr>
          <w:cantSplit/>
        </w:trPr>
        <w:tc>
          <w:tcPr>
            <w:tcW w:w="4860" w:type="dxa"/>
            <w:gridSpan w:val="3"/>
          </w:tcPr>
          <w:p w:rsidR="007F5F22" w:rsidRPr="007F5F22" w:rsidRDefault="007F5F22" w:rsidP="007F5F22">
            <w:pPr>
              <w:widowControl w:val="0"/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overflowPunct w:val="0"/>
              <w:autoSpaceDE w:val="0"/>
              <w:spacing w:before="120"/>
              <w:textAlignment w:val="baseline"/>
              <w:rPr>
                <w:rFonts w:ascii="Times New Roman" w:eastAsia="MS Mincho" w:hAnsi="Times New Roman"/>
                <w:szCs w:val="20"/>
                <w:lang w:val="en-GB" w:eastAsia="ar-SA"/>
              </w:rPr>
            </w:pPr>
            <w:r w:rsidRPr="007F5F22">
              <w:rPr>
                <w:rFonts w:ascii="Times New Roman" w:eastAsia="MS Mincho" w:hAnsi="Times New Roman"/>
                <w:szCs w:val="20"/>
                <w:lang w:val="en-GB" w:eastAsia="ar-SA"/>
              </w:rPr>
              <w:t xml:space="preserve">INTERNATIONAL TELECOMMUNICATION </w:t>
            </w:r>
            <w:smartTag w:uri="urn:schemas-microsoft-com:office:smarttags" w:element="place">
              <w:r w:rsidRPr="007F5F22">
                <w:rPr>
                  <w:rFonts w:ascii="Times New Roman" w:eastAsia="MS Mincho" w:hAnsi="Times New Roman"/>
                  <w:szCs w:val="20"/>
                  <w:lang w:val="en-GB" w:eastAsia="ar-SA"/>
                </w:rPr>
                <w:t>UNION</w:t>
              </w:r>
            </w:smartTag>
          </w:p>
        </w:tc>
        <w:tc>
          <w:tcPr>
            <w:tcW w:w="5070" w:type="dxa"/>
            <w:gridSpan w:val="5"/>
          </w:tcPr>
          <w:p w:rsidR="007F5F22" w:rsidRPr="007F5F22" w:rsidRDefault="007F5F22" w:rsidP="007F5F22">
            <w:pPr>
              <w:widowControl w:val="0"/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overflowPunct w:val="0"/>
              <w:autoSpaceDE w:val="0"/>
              <w:spacing w:before="120"/>
              <w:ind w:right="170"/>
              <w:jc w:val="center"/>
              <w:textAlignment w:val="baseline"/>
              <w:rPr>
                <w:rFonts w:ascii="Times New Roman" w:eastAsia="MS Mincho" w:hAnsi="Times New Roman"/>
                <w:b/>
                <w:bCs/>
                <w:smallCaps/>
                <w:sz w:val="32"/>
                <w:szCs w:val="20"/>
                <w:lang w:val="en-GB" w:eastAsia="ar-SA"/>
              </w:rPr>
            </w:pPr>
            <w:r w:rsidRPr="007F5F22">
              <w:rPr>
                <w:rFonts w:ascii="Times New Roman" w:eastAsia="MS Mincho" w:hAnsi="Times New Roman" w:hint="eastAsia"/>
                <w:b/>
                <w:bCs/>
                <w:smallCaps/>
                <w:sz w:val="32"/>
                <w:szCs w:val="20"/>
                <w:lang w:val="en-GB" w:eastAsia="ko-KR"/>
              </w:rPr>
              <w:t>Cloud Computing</w:t>
            </w:r>
            <w:r w:rsidRPr="007F5F22">
              <w:rPr>
                <w:rFonts w:ascii="Times New Roman" w:eastAsia="MS Mincho" w:hAnsi="Times New Roman" w:hint="eastAsia"/>
                <w:b/>
                <w:bCs/>
                <w:smallCaps/>
                <w:sz w:val="32"/>
                <w:szCs w:val="20"/>
                <w:lang w:val="en-GB" w:eastAsia="ko-KR"/>
              </w:rPr>
              <w:br/>
            </w:r>
            <w:r w:rsidRPr="007F5F22">
              <w:rPr>
                <w:rFonts w:ascii="Times New Roman" w:eastAsia="MS Mincho" w:hAnsi="Times New Roman"/>
                <w:b/>
                <w:bCs/>
                <w:smallCaps/>
                <w:sz w:val="32"/>
                <w:szCs w:val="20"/>
                <w:lang w:val="en-GB" w:eastAsia="ar-SA"/>
              </w:rPr>
              <w:t>‘joint coordination activity’</w:t>
            </w:r>
          </w:p>
        </w:tc>
      </w:tr>
      <w:tr w:rsidR="007F5F22" w:rsidRPr="007F5F22" w:rsidTr="007F5F22">
        <w:trPr>
          <w:cantSplit/>
          <w:trHeight w:val="461"/>
        </w:trPr>
        <w:tc>
          <w:tcPr>
            <w:tcW w:w="4860" w:type="dxa"/>
            <w:gridSpan w:val="3"/>
            <w:vMerge w:val="restart"/>
            <w:tcBorders>
              <w:bottom w:val="nil"/>
            </w:tcBorders>
          </w:tcPr>
          <w:p w:rsidR="007F5F22" w:rsidRPr="007F5F22" w:rsidRDefault="007F5F22" w:rsidP="007F5F22">
            <w:pPr>
              <w:widowControl w:val="0"/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overflowPunct w:val="0"/>
              <w:autoSpaceDE w:val="0"/>
              <w:spacing w:before="120"/>
              <w:textAlignment w:val="baseline"/>
              <w:rPr>
                <w:rFonts w:ascii="Times New Roman" w:eastAsia="MS Mincho" w:hAnsi="Times New Roman"/>
                <w:b/>
                <w:bCs/>
                <w:sz w:val="26"/>
                <w:szCs w:val="20"/>
                <w:lang w:val="en-GB" w:eastAsia="ar-SA"/>
              </w:rPr>
            </w:pPr>
            <w:r w:rsidRPr="007F5F22">
              <w:rPr>
                <w:rFonts w:ascii="Times New Roman" w:eastAsia="MS Mincho" w:hAnsi="Times New Roman"/>
                <w:b/>
                <w:bCs/>
                <w:sz w:val="26"/>
                <w:szCs w:val="20"/>
                <w:lang w:val="en-GB" w:eastAsia="ar-SA"/>
              </w:rPr>
              <w:t>TELECOMMUNICATION</w:t>
            </w:r>
            <w:r w:rsidRPr="007F5F22">
              <w:rPr>
                <w:rFonts w:ascii="Times New Roman" w:eastAsia="MS Mincho" w:hAnsi="Times New Roman"/>
                <w:b/>
                <w:bCs/>
                <w:sz w:val="26"/>
                <w:szCs w:val="20"/>
                <w:lang w:val="en-GB" w:eastAsia="ar-SA"/>
              </w:rPr>
              <w:br/>
              <w:t>STANDARDIZATION SECTOR</w:t>
            </w:r>
          </w:p>
          <w:p w:rsidR="007F5F22" w:rsidRPr="007F5F22" w:rsidRDefault="007F5F22" w:rsidP="007F5F22">
            <w:pPr>
              <w:widowControl w:val="0"/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overflowPunct w:val="0"/>
              <w:autoSpaceDE w:val="0"/>
              <w:spacing w:before="120"/>
              <w:textAlignment w:val="baseline"/>
              <w:rPr>
                <w:rFonts w:ascii="Times New Roman" w:eastAsia="MS Mincho" w:hAnsi="Times New Roman"/>
                <w:smallCaps/>
                <w:szCs w:val="20"/>
                <w:lang w:val="en-GB" w:eastAsia="ko-KR"/>
              </w:rPr>
            </w:pPr>
            <w:r w:rsidRPr="007F5F22">
              <w:rPr>
                <w:rFonts w:ascii="Times New Roman" w:eastAsia="MS Mincho" w:hAnsi="Times New Roman"/>
                <w:szCs w:val="20"/>
                <w:lang w:val="en-GB" w:eastAsia="ar-SA"/>
              </w:rPr>
              <w:t>STUDY PERIOD 2013-20</w:t>
            </w:r>
            <w:r w:rsidRPr="007F5F22">
              <w:rPr>
                <w:rFonts w:ascii="Times New Roman" w:eastAsia="MS Mincho" w:hAnsi="Times New Roman" w:hint="eastAsia"/>
                <w:szCs w:val="20"/>
                <w:lang w:val="en-GB" w:eastAsia="ko-KR"/>
              </w:rPr>
              <w:t>1</w:t>
            </w:r>
            <w:r w:rsidRPr="007F5F22">
              <w:rPr>
                <w:rFonts w:ascii="Times New Roman" w:eastAsia="MS Mincho" w:hAnsi="Times New Roman"/>
                <w:szCs w:val="20"/>
                <w:lang w:val="en-GB" w:eastAsia="ko-KR"/>
              </w:rPr>
              <w:t>6</w:t>
            </w:r>
          </w:p>
        </w:tc>
        <w:tc>
          <w:tcPr>
            <w:tcW w:w="5070" w:type="dxa"/>
            <w:gridSpan w:val="5"/>
            <w:tcBorders>
              <w:bottom w:val="nil"/>
            </w:tcBorders>
          </w:tcPr>
          <w:p w:rsidR="007F5F22" w:rsidRPr="007F5F22" w:rsidRDefault="007F5F22" w:rsidP="007F5F22">
            <w:pPr>
              <w:widowControl w:val="0"/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overflowPunct w:val="0"/>
              <w:autoSpaceDE w:val="0"/>
              <w:spacing w:before="120"/>
              <w:jc w:val="right"/>
              <w:textAlignment w:val="baseline"/>
              <w:rPr>
                <w:rFonts w:ascii="Times New Roman" w:eastAsia="MS Mincho" w:hAnsi="Times New Roman"/>
                <w:b/>
                <w:bCs/>
                <w:sz w:val="40"/>
                <w:szCs w:val="20"/>
                <w:lang w:val="en-GB" w:eastAsia="ko-KR"/>
              </w:rPr>
            </w:pPr>
            <w:r w:rsidRPr="007F5F22">
              <w:rPr>
                <w:rFonts w:ascii="Times New Roman" w:eastAsia="MS Mincho" w:hAnsi="Times New Roman"/>
                <w:b/>
                <w:bCs/>
                <w:sz w:val="40"/>
                <w:szCs w:val="20"/>
                <w:lang w:val="en-GB" w:eastAsia="ar-SA"/>
              </w:rPr>
              <w:t>Doc 9</w:t>
            </w:r>
            <w:r>
              <w:rPr>
                <w:rFonts w:ascii="Times New Roman" w:eastAsia="MS Mincho" w:hAnsi="Times New Roman"/>
                <w:b/>
                <w:bCs/>
                <w:sz w:val="40"/>
                <w:szCs w:val="20"/>
                <w:lang w:val="en-GB" w:eastAsia="ar-SA"/>
              </w:rPr>
              <w:t>5</w:t>
            </w:r>
            <w:bookmarkStart w:id="0" w:name="_GoBack"/>
            <w:bookmarkEnd w:id="0"/>
          </w:p>
        </w:tc>
      </w:tr>
      <w:tr w:rsidR="007F5F22" w:rsidRPr="007F5F22" w:rsidTr="007F5F22">
        <w:trPr>
          <w:cantSplit/>
          <w:trHeight w:val="355"/>
        </w:trPr>
        <w:tc>
          <w:tcPr>
            <w:tcW w:w="4860" w:type="dxa"/>
            <w:gridSpan w:val="3"/>
            <w:vMerge/>
            <w:tcBorders>
              <w:bottom w:val="single" w:sz="12" w:space="0" w:color="auto"/>
            </w:tcBorders>
          </w:tcPr>
          <w:p w:rsidR="007F5F22" w:rsidRPr="007F5F22" w:rsidRDefault="007F5F22" w:rsidP="007F5F22">
            <w:pPr>
              <w:widowControl w:val="0"/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overflowPunct w:val="0"/>
              <w:autoSpaceDE w:val="0"/>
              <w:spacing w:before="120"/>
              <w:textAlignment w:val="baseline"/>
              <w:rPr>
                <w:rFonts w:ascii="Times New Roman" w:eastAsia="MS Mincho" w:hAnsi="Times New Roman"/>
                <w:b/>
                <w:bCs/>
                <w:sz w:val="26"/>
                <w:szCs w:val="20"/>
                <w:lang w:val="en-GB" w:eastAsia="ar-SA"/>
              </w:rPr>
            </w:pPr>
          </w:p>
        </w:tc>
        <w:tc>
          <w:tcPr>
            <w:tcW w:w="5070" w:type="dxa"/>
            <w:gridSpan w:val="5"/>
            <w:tcBorders>
              <w:bottom w:val="single" w:sz="12" w:space="0" w:color="auto"/>
            </w:tcBorders>
          </w:tcPr>
          <w:p w:rsidR="007F5F22" w:rsidRPr="007F5F22" w:rsidRDefault="007F5F22" w:rsidP="007F5F22">
            <w:pPr>
              <w:widowControl w:val="0"/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overflowPunct w:val="0"/>
              <w:autoSpaceDE w:val="0"/>
              <w:spacing w:before="120"/>
              <w:jc w:val="right"/>
              <w:textAlignment w:val="baseline"/>
              <w:rPr>
                <w:rFonts w:ascii="Times New Roman" w:eastAsia="MS Mincho" w:hAnsi="Times New Roman"/>
                <w:b/>
                <w:bCs/>
                <w:sz w:val="28"/>
                <w:szCs w:val="20"/>
                <w:lang w:val="en-GB" w:eastAsia="ar-SA"/>
              </w:rPr>
            </w:pPr>
            <w:r w:rsidRPr="007F5F22">
              <w:rPr>
                <w:rFonts w:ascii="Times New Roman" w:eastAsia="MS Mincho" w:hAnsi="Times New Roman"/>
                <w:b/>
                <w:bCs/>
                <w:sz w:val="28"/>
                <w:szCs w:val="20"/>
                <w:lang w:val="en-GB" w:eastAsia="ar-SA"/>
              </w:rPr>
              <w:t>English only</w:t>
            </w:r>
          </w:p>
          <w:p w:rsidR="007F5F22" w:rsidRPr="007F5F22" w:rsidRDefault="007F5F22" w:rsidP="007F5F22">
            <w:pPr>
              <w:widowControl w:val="0"/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overflowPunct w:val="0"/>
              <w:autoSpaceDE w:val="0"/>
              <w:spacing w:before="120"/>
              <w:jc w:val="right"/>
              <w:textAlignment w:val="baseline"/>
              <w:rPr>
                <w:rFonts w:ascii="Times New Roman" w:eastAsia="MS Mincho" w:hAnsi="Times New Roman"/>
                <w:b/>
                <w:bCs/>
                <w:sz w:val="28"/>
                <w:szCs w:val="20"/>
                <w:lang w:val="en-GB" w:eastAsia="ar-SA"/>
              </w:rPr>
            </w:pPr>
            <w:r w:rsidRPr="007F5F22">
              <w:rPr>
                <w:rFonts w:ascii="Times New Roman" w:eastAsia="MS Mincho" w:hAnsi="Times New Roman"/>
                <w:b/>
                <w:bCs/>
                <w:sz w:val="28"/>
                <w:szCs w:val="20"/>
                <w:lang w:val="en-GB" w:eastAsia="ar-SA"/>
              </w:rPr>
              <w:t>Original: English</w:t>
            </w:r>
          </w:p>
        </w:tc>
      </w:tr>
      <w:tr w:rsidR="009562C3" w:rsidRPr="009562C3" w:rsidTr="007F5F22">
        <w:trPr>
          <w:gridAfter w:val="2"/>
          <w:wAfter w:w="14" w:type="dxa"/>
          <w:cantSplit/>
          <w:trHeight w:val="357"/>
        </w:trPr>
        <w:tc>
          <w:tcPr>
            <w:tcW w:w="1615" w:type="dxa"/>
          </w:tcPr>
          <w:p w:rsidR="009562C3" w:rsidRPr="009562C3" w:rsidRDefault="009562C3" w:rsidP="009562C3">
            <w:pPr>
              <w:spacing w:before="120"/>
              <w:rPr>
                <w:rFonts w:ascii="Times New Roman" w:hAnsi="Times New Roman"/>
                <w:b/>
                <w:bCs/>
                <w:sz w:val="24"/>
              </w:rPr>
            </w:pPr>
            <w:bookmarkStart w:id="1" w:name="InsertLogo"/>
            <w:bookmarkStart w:id="2" w:name="dtableau"/>
            <w:bookmarkStart w:id="3" w:name="dmeeting" w:colFirst="2" w:colLast="2"/>
            <w:bookmarkStart w:id="4" w:name="dbluepink" w:colFirst="1" w:colLast="1"/>
            <w:bookmarkEnd w:id="1"/>
          </w:p>
        </w:tc>
        <w:tc>
          <w:tcPr>
            <w:tcW w:w="3358" w:type="dxa"/>
            <w:gridSpan w:val="3"/>
          </w:tcPr>
          <w:p w:rsidR="009562C3" w:rsidRPr="009562C3" w:rsidRDefault="009562C3" w:rsidP="009562C3">
            <w:pPr>
              <w:spacing w:before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4943" w:type="dxa"/>
            <w:gridSpan w:val="2"/>
          </w:tcPr>
          <w:p w:rsidR="009562C3" w:rsidRPr="009562C3" w:rsidRDefault="009562C3" w:rsidP="009562C3">
            <w:pPr>
              <w:spacing w:before="120"/>
              <w:jc w:val="right"/>
              <w:rPr>
                <w:rFonts w:ascii="Times New Roman" w:hAnsi="Times New Roman"/>
                <w:sz w:val="24"/>
              </w:rPr>
            </w:pPr>
            <w:r w:rsidRPr="009562C3">
              <w:rPr>
                <w:rFonts w:ascii="Times New Roman" w:hAnsi="Times New Roman"/>
                <w:sz w:val="24"/>
              </w:rPr>
              <w:t xml:space="preserve">28 </w:t>
            </w:r>
            <w:proofErr w:type="spellStart"/>
            <w:r w:rsidRPr="009562C3">
              <w:rPr>
                <w:rFonts w:ascii="Times New Roman" w:hAnsi="Times New Roman"/>
                <w:sz w:val="24"/>
              </w:rPr>
              <w:t>June</w:t>
            </w:r>
            <w:proofErr w:type="spellEnd"/>
            <w:r w:rsidRPr="009562C3">
              <w:rPr>
                <w:rFonts w:ascii="Times New Roman" w:hAnsi="Times New Roman"/>
                <w:sz w:val="24"/>
              </w:rPr>
              <w:t xml:space="preserve"> 2013</w:t>
            </w:r>
          </w:p>
        </w:tc>
      </w:tr>
      <w:tr w:rsidR="009562C3" w:rsidRPr="009562C3" w:rsidTr="007F5F22">
        <w:trPr>
          <w:gridAfter w:val="2"/>
          <w:wAfter w:w="14" w:type="dxa"/>
          <w:cantSplit/>
          <w:trHeight w:val="357"/>
        </w:trPr>
        <w:tc>
          <w:tcPr>
            <w:tcW w:w="9916" w:type="dxa"/>
            <w:gridSpan w:val="6"/>
          </w:tcPr>
          <w:p w:rsidR="009562C3" w:rsidRPr="009562C3" w:rsidRDefault="009562C3" w:rsidP="009562C3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bookmarkStart w:id="5" w:name="dtitle" w:colFirst="0" w:colLast="0"/>
            <w:bookmarkEnd w:id="3"/>
            <w:bookmarkEnd w:id="4"/>
            <w:r w:rsidRPr="009562C3">
              <w:rPr>
                <w:rFonts w:ascii="Times New Roman" w:hAnsi="Times New Roman"/>
                <w:b/>
                <w:bCs/>
                <w:sz w:val="24"/>
              </w:rPr>
              <w:t>LIAISON STATEMENT</w:t>
            </w:r>
          </w:p>
        </w:tc>
      </w:tr>
      <w:tr w:rsidR="009562C3" w:rsidRPr="009562C3" w:rsidTr="007F5F22">
        <w:trPr>
          <w:gridAfter w:val="2"/>
          <w:wAfter w:w="14" w:type="dxa"/>
          <w:cantSplit/>
          <w:trHeight w:val="357"/>
        </w:trPr>
        <w:tc>
          <w:tcPr>
            <w:tcW w:w="1615" w:type="dxa"/>
          </w:tcPr>
          <w:p w:rsidR="009562C3" w:rsidRPr="009562C3" w:rsidRDefault="009562C3" w:rsidP="009562C3">
            <w:pPr>
              <w:spacing w:before="120"/>
              <w:rPr>
                <w:rFonts w:ascii="Times New Roman" w:hAnsi="Times New Roman"/>
                <w:b/>
                <w:bCs/>
                <w:sz w:val="24"/>
              </w:rPr>
            </w:pPr>
            <w:bookmarkStart w:id="6" w:name="dsource" w:colFirst="1" w:colLast="1"/>
            <w:bookmarkEnd w:id="5"/>
            <w:r w:rsidRPr="009562C3">
              <w:rPr>
                <w:rFonts w:ascii="Times New Roman" w:hAnsi="Times New Roman"/>
                <w:b/>
                <w:bCs/>
                <w:sz w:val="24"/>
              </w:rPr>
              <w:t>Source:</w:t>
            </w:r>
          </w:p>
        </w:tc>
        <w:tc>
          <w:tcPr>
            <w:tcW w:w="8301" w:type="dxa"/>
            <w:gridSpan w:val="5"/>
          </w:tcPr>
          <w:p w:rsidR="009562C3" w:rsidRPr="009562C3" w:rsidRDefault="009562C3" w:rsidP="009562C3">
            <w:pPr>
              <w:spacing w:before="120"/>
              <w:rPr>
                <w:rFonts w:ascii="Times New Roman" w:hAnsi="Times New Roman"/>
                <w:sz w:val="24"/>
              </w:rPr>
            </w:pPr>
            <w:proofErr w:type="spellStart"/>
            <w:r w:rsidRPr="009562C3">
              <w:rPr>
                <w:rFonts w:ascii="Times New Roman" w:hAnsi="Times New Roman"/>
                <w:sz w:val="24"/>
              </w:rPr>
              <w:t>Working</w:t>
            </w:r>
            <w:proofErr w:type="spellEnd"/>
            <w:r w:rsidRPr="009562C3">
              <w:rPr>
                <w:rFonts w:ascii="Times New Roman" w:hAnsi="Times New Roman"/>
                <w:sz w:val="24"/>
              </w:rPr>
              <w:t xml:space="preserve"> Party 2/13</w:t>
            </w:r>
          </w:p>
        </w:tc>
      </w:tr>
      <w:tr w:rsidR="009562C3" w:rsidRPr="007F5F22" w:rsidTr="007F5F22">
        <w:trPr>
          <w:gridAfter w:val="2"/>
          <w:wAfter w:w="14" w:type="dxa"/>
          <w:cantSplit/>
          <w:trHeight w:val="357"/>
        </w:trPr>
        <w:tc>
          <w:tcPr>
            <w:tcW w:w="1615" w:type="dxa"/>
            <w:tcBorders>
              <w:bottom w:val="single" w:sz="12" w:space="0" w:color="auto"/>
            </w:tcBorders>
          </w:tcPr>
          <w:p w:rsidR="009562C3" w:rsidRPr="009562C3" w:rsidRDefault="009562C3" w:rsidP="009562C3">
            <w:pPr>
              <w:spacing w:before="120" w:after="120"/>
              <w:rPr>
                <w:rFonts w:ascii="Times New Roman" w:hAnsi="Times New Roman"/>
                <w:sz w:val="24"/>
              </w:rPr>
            </w:pPr>
            <w:bookmarkStart w:id="7" w:name="dtitle1" w:colFirst="1" w:colLast="1"/>
            <w:bookmarkEnd w:id="6"/>
            <w:proofErr w:type="spellStart"/>
            <w:r w:rsidRPr="009562C3">
              <w:rPr>
                <w:rFonts w:ascii="Times New Roman" w:hAnsi="Times New Roman"/>
                <w:b/>
                <w:bCs/>
                <w:sz w:val="24"/>
              </w:rPr>
              <w:t>Title</w:t>
            </w:r>
            <w:proofErr w:type="spellEnd"/>
            <w:r w:rsidRPr="009562C3"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8301" w:type="dxa"/>
            <w:gridSpan w:val="5"/>
            <w:tcBorders>
              <w:bottom w:val="single" w:sz="12" w:space="0" w:color="auto"/>
            </w:tcBorders>
          </w:tcPr>
          <w:p w:rsidR="009562C3" w:rsidRPr="009562C3" w:rsidRDefault="009562C3" w:rsidP="009562C3">
            <w:pPr>
              <w:spacing w:before="120" w:after="120"/>
              <w:rPr>
                <w:rFonts w:ascii="Times New Roman" w:hAnsi="Times New Roman"/>
                <w:sz w:val="24"/>
                <w:lang w:val="en-US"/>
              </w:rPr>
            </w:pPr>
            <w:r w:rsidRPr="009562C3">
              <w:rPr>
                <w:rFonts w:ascii="Times New Roman" w:hAnsi="Times New Roman"/>
                <w:sz w:val="24"/>
                <w:lang w:val="en-US"/>
              </w:rPr>
              <w:t>LS/o/r on latest status of draft Recommendation Y.CCRA (COM 2-LS 22)</w:t>
            </w:r>
          </w:p>
        </w:tc>
      </w:tr>
      <w:bookmarkEnd w:id="2"/>
      <w:bookmarkEnd w:id="7"/>
      <w:tr w:rsidR="00757FAB" w:rsidRPr="00757FAB" w:rsidTr="007F5F22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357"/>
        </w:trPr>
        <w:tc>
          <w:tcPr>
            <w:tcW w:w="9923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757FAB" w:rsidRPr="00757FAB" w:rsidRDefault="00757FAB" w:rsidP="00757FAB">
            <w:pPr>
              <w:widowControl w:val="0"/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Times New Roman" w:eastAsia="MS Mincho" w:hAnsi="Times New Roman"/>
                <w:b/>
                <w:sz w:val="24"/>
                <w:szCs w:val="20"/>
                <w:lang w:val="en-GB" w:eastAsia="en-US"/>
              </w:rPr>
            </w:pPr>
            <w:r w:rsidRPr="00757FAB">
              <w:rPr>
                <w:rFonts w:ascii="Times New Roman" w:eastAsia="MS Mincho" w:hAnsi="Times New Roman"/>
                <w:b/>
                <w:sz w:val="24"/>
                <w:szCs w:val="20"/>
                <w:lang w:val="en-GB" w:eastAsia="ar-SA"/>
              </w:rPr>
              <w:t>LIAISON STATEMENT</w:t>
            </w:r>
          </w:p>
        </w:tc>
      </w:tr>
      <w:tr w:rsidR="00757FAB" w:rsidRPr="00757FAB" w:rsidTr="007F5F22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357"/>
        </w:trPr>
        <w:tc>
          <w:tcPr>
            <w:tcW w:w="2250" w:type="dxa"/>
            <w:gridSpan w:val="2"/>
            <w:hideMark/>
          </w:tcPr>
          <w:p w:rsidR="00757FAB" w:rsidRPr="00757FAB" w:rsidRDefault="00757FAB" w:rsidP="00757FAB">
            <w:pPr>
              <w:widowControl w:val="0"/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eastAsia="MS Mincho" w:hAnsi="Times New Roman"/>
                <w:b/>
                <w:bCs/>
                <w:sz w:val="24"/>
                <w:szCs w:val="20"/>
                <w:lang w:val="en-GB" w:eastAsia="en-US"/>
              </w:rPr>
            </w:pPr>
            <w:r w:rsidRPr="00757FAB">
              <w:rPr>
                <w:rFonts w:ascii="Times New Roman" w:eastAsia="MS Mincho" w:hAnsi="Times New Roman"/>
                <w:b/>
                <w:bCs/>
                <w:sz w:val="24"/>
                <w:szCs w:val="20"/>
                <w:lang w:val="en-GB" w:eastAsia="ar-SA"/>
              </w:rPr>
              <w:t>For action to:</w:t>
            </w:r>
          </w:p>
        </w:tc>
        <w:tc>
          <w:tcPr>
            <w:tcW w:w="7673" w:type="dxa"/>
            <w:gridSpan w:val="5"/>
            <w:hideMark/>
          </w:tcPr>
          <w:p w:rsidR="00757FAB" w:rsidRPr="009562C3" w:rsidRDefault="00712AC4">
            <w:pPr>
              <w:widowControl w:val="0"/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eastAsia="MS Mincho" w:hAnsi="Times New Roman"/>
                <w:b/>
                <w:bCs/>
                <w:sz w:val="24"/>
                <w:szCs w:val="20"/>
                <w:lang w:val="en-GB" w:eastAsia="en-US"/>
              </w:rPr>
            </w:pPr>
            <w:r w:rsidRPr="009562C3">
              <w:rPr>
                <w:rFonts w:ascii="Times New Roman" w:eastAsia="MS Mincho" w:hAnsi="Times New Roman"/>
                <w:b/>
                <w:bCs/>
                <w:sz w:val="24"/>
                <w:szCs w:val="20"/>
                <w:lang w:val="en-GB" w:eastAsia="en-US"/>
              </w:rPr>
              <w:t>JCA-Cloud,</w:t>
            </w:r>
            <w:r w:rsidRPr="009562C3">
              <w:rPr>
                <w:rFonts w:ascii="Times New Roman" w:eastAsia="MS Mincho" w:hAnsi="Times New Roman"/>
                <w:b/>
                <w:bCs/>
                <w:sz w:val="24"/>
                <w:szCs w:val="20"/>
                <w:lang w:val="en-GB" w:eastAsia="ar-SA"/>
              </w:rPr>
              <w:t xml:space="preserve"> </w:t>
            </w:r>
            <w:r w:rsidR="00B46D0E" w:rsidRPr="009562C3">
              <w:rPr>
                <w:rFonts w:ascii="Times New Roman" w:eastAsia="MS Mincho" w:hAnsi="Times New Roman"/>
                <w:b/>
                <w:bCs/>
                <w:sz w:val="24"/>
                <w:szCs w:val="20"/>
                <w:lang w:val="en-GB" w:eastAsia="ar-SA"/>
              </w:rPr>
              <w:t>Q5/2, Q7/2</w:t>
            </w:r>
          </w:p>
        </w:tc>
      </w:tr>
      <w:tr w:rsidR="00757FAB" w:rsidRPr="00757FAB" w:rsidTr="007F5F22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357"/>
        </w:trPr>
        <w:tc>
          <w:tcPr>
            <w:tcW w:w="2250" w:type="dxa"/>
            <w:gridSpan w:val="2"/>
            <w:hideMark/>
          </w:tcPr>
          <w:p w:rsidR="00757FAB" w:rsidRPr="00757FAB" w:rsidRDefault="00757FAB" w:rsidP="00757FAB">
            <w:pPr>
              <w:widowControl w:val="0"/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eastAsia="MS Mincho" w:hAnsi="Times New Roman"/>
                <w:b/>
                <w:bCs/>
                <w:sz w:val="24"/>
                <w:szCs w:val="20"/>
                <w:lang w:val="en-GB" w:eastAsia="en-US"/>
              </w:rPr>
            </w:pPr>
            <w:r w:rsidRPr="00757FAB">
              <w:rPr>
                <w:rFonts w:ascii="Times New Roman" w:eastAsia="MS Mincho" w:hAnsi="Times New Roman"/>
                <w:b/>
                <w:bCs/>
                <w:sz w:val="24"/>
                <w:szCs w:val="20"/>
                <w:lang w:val="en-GB" w:eastAsia="ar-SA"/>
              </w:rPr>
              <w:t>For comment to:</w:t>
            </w:r>
          </w:p>
        </w:tc>
        <w:tc>
          <w:tcPr>
            <w:tcW w:w="7673" w:type="dxa"/>
            <w:gridSpan w:val="5"/>
            <w:hideMark/>
          </w:tcPr>
          <w:p w:rsidR="00757FAB" w:rsidRPr="009562C3" w:rsidRDefault="00757FAB" w:rsidP="00757FAB">
            <w:pPr>
              <w:widowControl w:val="0"/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eastAsia="MS Mincho" w:hAnsi="Times New Roman"/>
                <w:b/>
                <w:bCs/>
                <w:sz w:val="24"/>
                <w:szCs w:val="20"/>
                <w:lang w:val="en-GB" w:eastAsia="en-US"/>
              </w:rPr>
            </w:pPr>
            <w:r w:rsidRPr="009562C3">
              <w:rPr>
                <w:rFonts w:ascii="Times New Roman" w:eastAsia="MS Mincho" w:hAnsi="Times New Roman"/>
                <w:b/>
                <w:bCs/>
                <w:sz w:val="24"/>
                <w:szCs w:val="20"/>
                <w:lang w:val="en-GB" w:eastAsia="ar-SA"/>
              </w:rPr>
              <w:t>-</w:t>
            </w:r>
          </w:p>
        </w:tc>
      </w:tr>
      <w:tr w:rsidR="00757FAB" w:rsidRPr="00757FAB" w:rsidTr="007F5F22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357"/>
        </w:trPr>
        <w:tc>
          <w:tcPr>
            <w:tcW w:w="2250" w:type="dxa"/>
            <w:gridSpan w:val="2"/>
            <w:hideMark/>
          </w:tcPr>
          <w:p w:rsidR="00757FAB" w:rsidRPr="00757FAB" w:rsidRDefault="00757FAB" w:rsidP="00757FAB">
            <w:pPr>
              <w:widowControl w:val="0"/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eastAsia="MS Mincho" w:hAnsi="Times New Roman"/>
                <w:b/>
                <w:bCs/>
                <w:sz w:val="24"/>
                <w:szCs w:val="20"/>
                <w:lang w:val="en-GB" w:eastAsia="en-US"/>
              </w:rPr>
            </w:pPr>
            <w:r w:rsidRPr="00757FAB">
              <w:rPr>
                <w:rFonts w:ascii="Times New Roman" w:eastAsia="MS Mincho" w:hAnsi="Times New Roman"/>
                <w:b/>
                <w:bCs/>
                <w:sz w:val="24"/>
                <w:szCs w:val="20"/>
                <w:lang w:val="en-GB" w:eastAsia="ar-SA"/>
              </w:rPr>
              <w:t>For information to:</w:t>
            </w:r>
          </w:p>
        </w:tc>
        <w:tc>
          <w:tcPr>
            <w:tcW w:w="7673" w:type="dxa"/>
            <w:gridSpan w:val="5"/>
            <w:hideMark/>
          </w:tcPr>
          <w:p w:rsidR="00757FAB" w:rsidRPr="009562C3" w:rsidRDefault="00A71547" w:rsidP="00757FAB">
            <w:pPr>
              <w:widowControl w:val="0"/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eastAsia="MS Mincho" w:hAnsi="Times New Roman"/>
                <w:b/>
                <w:bCs/>
                <w:sz w:val="24"/>
                <w:szCs w:val="20"/>
                <w:lang w:val="en-GB" w:eastAsia="en-US"/>
              </w:rPr>
            </w:pPr>
            <w:r w:rsidRPr="009562C3">
              <w:rPr>
                <w:rFonts w:ascii="Times New Roman" w:eastAsia="MS Mincho" w:hAnsi="Times New Roman"/>
                <w:b/>
                <w:bCs/>
                <w:sz w:val="24"/>
                <w:szCs w:val="20"/>
                <w:lang w:val="en-GB" w:eastAsia="en-US"/>
              </w:rPr>
              <w:t>-</w:t>
            </w:r>
          </w:p>
        </w:tc>
      </w:tr>
      <w:tr w:rsidR="00757FAB" w:rsidRPr="007F5F22" w:rsidTr="007F5F22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357"/>
        </w:trPr>
        <w:tc>
          <w:tcPr>
            <w:tcW w:w="2250" w:type="dxa"/>
            <w:gridSpan w:val="2"/>
            <w:hideMark/>
          </w:tcPr>
          <w:p w:rsidR="00757FAB" w:rsidRPr="00757FAB" w:rsidRDefault="00757FAB" w:rsidP="00757FAB">
            <w:pPr>
              <w:widowControl w:val="0"/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eastAsia="MS Mincho" w:hAnsi="Times New Roman"/>
                <w:b/>
                <w:bCs/>
                <w:sz w:val="24"/>
                <w:szCs w:val="20"/>
                <w:lang w:val="en-GB" w:eastAsia="en-US"/>
              </w:rPr>
            </w:pPr>
            <w:r w:rsidRPr="00757FAB">
              <w:rPr>
                <w:rFonts w:ascii="Times New Roman" w:eastAsia="MS Mincho" w:hAnsi="Times New Roman"/>
                <w:b/>
                <w:bCs/>
                <w:sz w:val="24"/>
                <w:szCs w:val="20"/>
                <w:lang w:val="en-GB" w:eastAsia="ar-SA"/>
              </w:rPr>
              <w:t>Approval:</w:t>
            </w:r>
          </w:p>
        </w:tc>
        <w:tc>
          <w:tcPr>
            <w:tcW w:w="7673" w:type="dxa"/>
            <w:gridSpan w:val="5"/>
            <w:hideMark/>
          </w:tcPr>
          <w:p w:rsidR="00757FAB" w:rsidRPr="009562C3" w:rsidRDefault="00757FAB">
            <w:pPr>
              <w:widowControl w:val="0"/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eastAsia="MS Mincho" w:hAnsi="Times New Roman"/>
                <w:b/>
                <w:bCs/>
                <w:sz w:val="24"/>
                <w:szCs w:val="20"/>
                <w:lang w:val="en-GB" w:eastAsia="en-US"/>
              </w:rPr>
            </w:pPr>
            <w:r w:rsidRPr="009562C3">
              <w:rPr>
                <w:rFonts w:ascii="Times New Roman" w:eastAsia="MS Mincho" w:hAnsi="Times New Roman"/>
                <w:b/>
                <w:bCs/>
                <w:sz w:val="24"/>
                <w:szCs w:val="20"/>
                <w:lang w:val="en-GB" w:eastAsia="ar-SA"/>
              </w:rPr>
              <w:t>ITU-T WP2/13 meeting (28 June 2013)</w:t>
            </w:r>
          </w:p>
        </w:tc>
      </w:tr>
      <w:tr w:rsidR="00757FAB" w:rsidRPr="00757FAB" w:rsidTr="007F5F22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357"/>
        </w:trPr>
        <w:tc>
          <w:tcPr>
            <w:tcW w:w="22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57FAB" w:rsidRPr="00757FAB" w:rsidRDefault="00757FAB" w:rsidP="00757FAB">
            <w:pPr>
              <w:widowControl w:val="0"/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eastAsia="MS Mincho" w:hAnsi="Times New Roman"/>
                <w:sz w:val="24"/>
                <w:szCs w:val="20"/>
                <w:lang w:val="en-GB" w:eastAsia="en-US"/>
              </w:rPr>
            </w:pPr>
            <w:r w:rsidRPr="00757FAB">
              <w:rPr>
                <w:rFonts w:ascii="Times New Roman" w:eastAsia="MS Mincho" w:hAnsi="Times New Roman"/>
                <w:b/>
                <w:sz w:val="24"/>
                <w:szCs w:val="20"/>
                <w:lang w:val="en-GB" w:eastAsia="ar-SA"/>
              </w:rPr>
              <w:t>Deadline:</w:t>
            </w:r>
          </w:p>
        </w:tc>
        <w:tc>
          <w:tcPr>
            <w:tcW w:w="767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57FAB" w:rsidRPr="009562C3" w:rsidRDefault="00757FAB" w:rsidP="00757FAB">
            <w:pPr>
              <w:widowControl w:val="0"/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eastAsia="MS Mincho" w:hAnsi="Times New Roman"/>
                <w:b/>
                <w:bCs/>
                <w:sz w:val="24"/>
                <w:szCs w:val="20"/>
                <w:lang w:val="en-GB" w:eastAsia="en-US"/>
              </w:rPr>
            </w:pPr>
            <w:r w:rsidRPr="009562C3">
              <w:rPr>
                <w:rFonts w:ascii="Times New Roman" w:eastAsia="MS Mincho" w:hAnsi="Times New Roman"/>
                <w:b/>
                <w:bCs/>
                <w:sz w:val="24"/>
                <w:szCs w:val="20"/>
                <w:lang w:val="en-GB" w:eastAsia="ar-SA"/>
              </w:rPr>
              <w:t>15 October 2013</w:t>
            </w:r>
          </w:p>
        </w:tc>
      </w:tr>
      <w:tr w:rsidR="00757FAB" w:rsidRPr="00757FAB" w:rsidTr="007F5F22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652"/>
        </w:trPr>
        <w:tc>
          <w:tcPr>
            <w:tcW w:w="22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57FAB" w:rsidRPr="00757FAB" w:rsidRDefault="00757FAB" w:rsidP="00757FAB">
            <w:pPr>
              <w:widowControl w:val="0"/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eastAsia="MS Mincho" w:hAnsi="Times New Roman"/>
                <w:b/>
                <w:bCs/>
                <w:sz w:val="24"/>
                <w:lang w:val="en-GB" w:eastAsia="en-US"/>
              </w:rPr>
            </w:pPr>
            <w:r w:rsidRPr="00757FAB">
              <w:rPr>
                <w:rFonts w:ascii="Times New Roman" w:eastAsia="MS Mincho" w:hAnsi="Times New Roman"/>
                <w:b/>
                <w:bCs/>
                <w:sz w:val="24"/>
                <w:lang w:val="en-GB" w:eastAsia="ar-SA"/>
              </w:rPr>
              <w:t>Contact:</w:t>
            </w:r>
          </w:p>
        </w:tc>
        <w:tc>
          <w:tcPr>
            <w:tcW w:w="297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57FAB" w:rsidRPr="00757FAB" w:rsidRDefault="00757FAB" w:rsidP="009562C3">
            <w:pPr>
              <w:widowControl w:val="0"/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eastAsia="MS Mincho" w:hAnsi="Times New Roman"/>
                <w:sz w:val="24"/>
                <w:szCs w:val="20"/>
                <w:lang w:val="en-GB" w:eastAsia="en-US"/>
              </w:rPr>
            </w:pPr>
            <w:r>
              <w:rPr>
                <w:rFonts w:ascii="Times New Roman" w:eastAsia="MS Mincho" w:hAnsi="Times New Roman"/>
                <w:sz w:val="24"/>
                <w:szCs w:val="20"/>
                <w:lang w:val="en-GB" w:eastAsia="ar-SA"/>
              </w:rPr>
              <w:t>Jamil CHAWKI</w:t>
            </w:r>
            <w:r w:rsidRPr="00757FAB">
              <w:rPr>
                <w:rFonts w:ascii="Times New Roman" w:eastAsia="MS Mincho" w:hAnsi="Times New Roman"/>
                <w:sz w:val="24"/>
                <w:szCs w:val="20"/>
                <w:lang w:val="en-GB" w:eastAsia="ar-SA"/>
              </w:rPr>
              <w:br/>
            </w:r>
            <w:r>
              <w:rPr>
                <w:rFonts w:ascii="Times New Roman" w:eastAsia="MS Mincho" w:hAnsi="Times New Roman"/>
                <w:sz w:val="24"/>
                <w:szCs w:val="20"/>
                <w:lang w:val="en-GB" w:eastAsia="ar-SA"/>
              </w:rPr>
              <w:t>Orange</w:t>
            </w:r>
            <w:r w:rsidRPr="00757FAB">
              <w:rPr>
                <w:rFonts w:ascii="Times New Roman" w:eastAsia="MS Mincho" w:hAnsi="Times New Roman"/>
                <w:sz w:val="24"/>
                <w:szCs w:val="20"/>
                <w:lang w:val="en-GB" w:eastAsia="ar-SA"/>
              </w:rPr>
              <w:br/>
            </w:r>
            <w:r>
              <w:rPr>
                <w:rFonts w:ascii="Times New Roman" w:eastAsia="MS Mincho" w:hAnsi="Times New Roman"/>
                <w:sz w:val="24"/>
                <w:szCs w:val="20"/>
                <w:lang w:val="en-GB" w:eastAsia="ar-SA"/>
              </w:rPr>
              <w:t>France</w:t>
            </w:r>
          </w:p>
        </w:tc>
        <w:tc>
          <w:tcPr>
            <w:tcW w:w="47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57FAB" w:rsidRPr="00757FAB" w:rsidRDefault="00757FAB" w:rsidP="009562C3">
            <w:pPr>
              <w:widowControl w:val="0"/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eastAsia="MS Mincho" w:hAnsi="Times New Roman"/>
                <w:sz w:val="24"/>
                <w:szCs w:val="20"/>
                <w:lang w:val="en-GB" w:eastAsia="en-US"/>
              </w:rPr>
            </w:pPr>
            <w:r w:rsidRPr="00757FAB">
              <w:rPr>
                <w:rFonts w:ascii="Times New Roman" w:eastAsia="MS Mincho" w:hAnsi="Times New Roman"/>
                <w:sz w:val="24"/>
                <w:szCs w:val="20"/>
                <w:lang w:val="en-GB" w:eastAsia="ar-SA"/>
              </w:rPr>
              <w:t>Tel:</w:t>
            </w:r>
            <w:r w:rsidR="00D66149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D66149" w:rsidRPr="009562C3">
              <w:rPr>
                <w:rFonts w:ascii="Times New Roman" w:eastAsia="MS Mincho" w:hAnsi="Times New Roman"/>
                <w:sz w:val="24"/>
                <w:szCs w:val="20"/>
                <w:lang w:val="en-GB" w:eastAsia="ar-SA"/>
              </w:rPr>
              <w:t>+33 296 059 496</w:t>
            </w:r>
            <w:r w:rsidRPr="00757FAB">
              <w:rPr>
                <w:rFonts w:ascii="Times New Roman" w:eastAsia="MS Mincho" w:hAnsi="Times New Roman"/>
                <w:sz w:val="24"/>
                <w:szCs w:val="20"/>
                <w:lang w:val="en-GB" w:eastAsia="ar-SA"/>
              </w:rPr>
              <w:tab/>
            </w:r>
            <w:r w:rsidRPr="00757FAB">
              <w:rPr>
                <w:rFonts w:ascii="Times New Roman" w:eastAsia="MS Mincho" w:hAnsi="Times New Roman"/>
                <w:sz w:val="24"/>
                <w:szCs w:val="20"/>
                <w:lang w:val="en-GB" w:eastAsia="ar-SA"/>
              </w:rPr>
              <w:br/>
              <w:t>Email:</w:t>
            </w:r>
            <w:r w:rsidRPr="00757FAB">
              <w:rPr>
                <w:rFonts w:ascii="Times New Roman" w:eastAsia="MS Mincho" w:hAnsi="Times New Roman"/>
                <w:sz w:val="24"/>
                <w:szCs w:val="20"/>
                <w:lang w:val="en-GB" w:eastAsia="ar-SA"/>
              </w:rPr>
              <w:tab/>
            </w:r>
            <w:r w:rsidR="00D66149" w:rsidRPr="009562C3">
              <w:rPr>
                <w:rFonts w:ascii="Times New Roman" w:eastAsia="MS Mincho" w:hAnsi="Times New Roman"/>
                <w:sz w:val="24"/>
                <w:szCs w:val="20"/>
                <w:lang w:val="en-GB" w:eastAsia="ar-SA"/>
              </w:rPr>
              <w:t>jamil.chawki@orange.com</w:t>
            </w:r>
          </w:p>
        </w:tc>
      </w:tr>
    </w:tbl>
    <w:p w:rsidR="00CC560B" w:rsidRPr="00CC560B" w:rsidRDefault="008F159D" w:rsidP="009562C3">
      <w:pPr>
        <w:spacing w:before="12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WP2/13</w:t>
      </w:r>
      <w:r w:rsidR="00757FAB" w:rsidRPr="00CC560B">
        <w:rPr>
          <w:rFonts w:ascii="Times New Roman" w:hAnsi="Times New Roman"/>
          <w:sz w:val="24"/>
          <w:lang w:val="en-US"/>
        </w:rPr>
        <w:t xml:space="preserve"> </w:t>
      </w:r>
      <w:r w:rsidR="00712AC4">
        <w:rPr>
          <w:rFonts w:ascii="Times New Roman" w:hAnsi="Times New Roman"/>
          <w:sz w:val="24"/>
          <w:lang w:val="en-US"/>
        </w:rPr>
        <w:t xml:space="preserve">was informed, through COM 2 - LS 22, of the status regarding </w:t>
      </w:r>
      <w:r w:rsidR="00CC560B" w:rsidRPr="00CC560B">
        <w:rPr>
          <w:rFonts w:ascii="Times New Roman" w:hAnsi="Times New Roman"/>
          <w:sz w:val="24"/>
          <w:lang w:val="en-US"/>
        </w:rPr>
        <w:t xml:space="preserve">the 3 </w:t>
      </w:r>
      <w:r w:rsidR="00CC560B">
        <w:rPr>
          <w:rFonts w:ascii="Times New Roman" w:hAnsi="Times New Roman"/>
          <w:sz w:val="24"/>
          <w:lang w:val="en-US"/>
        </w:rPr>
        <w:t>cloud c</w:t>
      </w:r>
      <w:r w:rsidR="00CC560B" w:rsidRPr="00CC560B">
        <w:rPr>
          <w:rFonts w:ascii="Times New Roman" w:hAnsi="Times New Roman"/>
          <w:sz w:val="24"/>
          <w:lang w:val="en-US"/>
        </w:rPr>
        <w:t>omputing</w:t>
      </w:r>
      <w:r w:rsidR="00757FAB" w:rsidRPr="00CC560B">
        <w:rPr>
          <w:rFonts w:ascii="Times New Roman" w:hAnsi="Times New Roman"/>
          <w:sz w:val="24"/>
          <w:lang w:val="en-US"/>
        </w:rPr>
        <w:t xml:space="preserve"> </w:t>
      </w:r>
      <w:r w:rsidR="00CC560B" w:rsidRPr="00CC560B">
        <w:rPr>
          <w:rFonts w:ascii="Times New Roman" w:hAnsi="Times New Roman"/>
          <w:sz w:val="24"/>
          <w:lang w:val="en-US"/>
        </w:rPr>
        <w:t>work items under development in SG2, i.e. M.occm, M.rcsm in Q5/2 and M.mivrcc in Q7/2.</w:t>
      </w:r>
    </w:p>
    <w:p w:rsidR="00712AC4" w:rsidRDefault="00FB6826" w:rsidP="009562C3">
      <w:pPr>
        <w:spacing w:before="12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Draft Rec</w:t>
      </w:r>
      <w:r w:rsidR="00D66149">
        <w:rPr>
          <w:rFonts w:ascii="Times New Roman" w:hAnsi="Times New Roman"/>
          <w:sz w:val="24"/>
          <w:lang w:val="en-US"/>
        </w:rPr>
        <w:t>ommendation</w:t>
      </w:r>
      <w:r>
        <w:rPr>
          <w:rFonts w:ascii="Times New Roman" w:hAnsi="Times New Roman"/>
          <w:sz w:val="24"/>
          <w:lang w:val="en-US"/>
        </w:rPr>
        <w:t xml:space="preserve"> Y.C</w:t>
      </w:r>
      <w:r w:rsidR="00DA1A82">
        <w:rPr>
          <w:rFonts w:ascii="Times New Roman" w:hAnsi="Times New Roman"/>
          <w:sz w:val="24"/>
          <w:lang w:val="en-US"/>
        </w:rPr>
        <w:t xml:space="preserve">CRA </w:t>
      </w:r>
      <w:r w:rsidR="00F625D1">
        <w:rPr>
          <w:rFonts w:ascii="Times New Roman" w:hAnsi="Times New Roman"/>
          <w:sz w:val="24"/>
          <w:lang w:val="en-US"/>
        </w:rPr>
        <w:t>which is under development within a Collaborative Team between ITU-T SG13 and ISO</w:t>
      </w:r>
      <w:r w:rsidR="00A71547">
        <w:rPr>
          <w:rFonts w:ascii="Times New Roman" w:hAnsi="Times New Roman"/>
          <w:sz w:val="24"/>
          <w:lang w:val="en-US"/>
        </w:rPr>
        <w:t>/IEC</w:t>
      </w:r>
      <w:r w:rsidR="00F625D1">
        <w:rPr>
          <w:rFonts w:ascii="Times New Roman" w:hAnsi="Times New Roman"/>
          <w:sz w:val="24"/>
          <w:lang w:val="en-US"/>
        </w:rPr>
        <w:t xml:space="preserve"> JTC1 SC38 </w:t>
      </w:r>
      <w:r w:rsidR="00DA1A82">
        <w:rPr>
          <w:rFonts w:ascii="Times New Roman" w:hAnsi="Times New Roman"/>
          <w:sz w:val="24"/>
          <w:lang w:val="en-US"/>
        </w:rPr>
        <w:t xml:space="preserve"> includes a description of functional components related to cloud computing management, </w:t>
      </w:r>
      <w:r w:rsidR="00577C14">
        <w:rPr>
          <w:rFonts w:ascii="Times New Roman" w:hAnsi="Times New Roman"/>
          <w:sz w:val="24"/>
          <w:lang w:val="en-US"/>
        </w:rPr>
        <w:t>in particular</w:t>
      </w:r>
      <w:r w:rsidR="00DA1A82">
        <w:rPr>
          <w:rFonts w:ascii="Times New Roman" w:hAnsi="Times New Roman"/>
          <w:sz w:val="24"/>
          <w:lang w:val="en-US"/>
        </w:rPr>
        <w:t xml:space="preserve"> in the cross layer functions, cf. OSS and BSS related components. </w:t>
      </w:r>
    </w:p>
    <w:p w:rsidR="00577C14" w:rsidRDefault="00B46D0E" w:rsidP="009562C3">
      <w:pPr>
        <w:spacing w:before="12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Therefore, WP2/13 recommends Q.5/2 and Q.7.2 to use the architecture </w:t>
      </w:r>
      <w:r w:rsidR="00577C14">
        <w:rPr>
          <w:rFonts w:ascii="Times New Roman" w:hAnsi="Times New Roman"/>
          <w:sz w:val="24"/>
          <w:lang w:val="en-US"/>
        </w:rPr>
        <w:t xml:space="preserve">elements </w:t>
      </w:r>
      <w:r w:rsidR="004F5902">
        <w:rPr>
          <w:rFonts w:ascii="Times New Roman" w:hAnsi="Times New Roman"/>
          <w:sz w:val="24"/>
          <w:lang w:val="en-US"/>
        </w:rPr>
        <w:t xml:space="preserve">developed </w:t>
      </w:r>
      <w:r>
        <w:rPr>
          <w:rFonts w:ascii="Times New Roman" w:hAnsi="Times New Roman"/>
          <w:sz w:val="24"/>
          <w:lang w:val="en-US"/>
        </w:rPr>
        <w:t>in draft Rec</w:t>
      </w:r>
      <w:r w:rsidR="00CC12DA">
        <w:rPr>
          <w:rFonts w:ascii="Times New Roman" w:hAnsi="Times New Roman"/>
          <w:sz w:val="24"/>
          <w:lang w:val="en-US"/>
        </w:rPr>
        <w:t>ommendation</w:t>
      </w:r>
      <w:r>
        <w:rPr>
          <w:rFonts w:ascii="Times New Roman" w:hAnsi="Times New Roman"/>
          <w:sz w:val="24"/>
          <w:lang w:val="en-US"/>
        </w:rPr>
        <w:t xml:space="preserve"> Y.CCRA as the reference for any </w:t>
      </w:r>
      <w:r w:rsidR="00577C14">
        <w:rPr>
          <w:rFonts w:ascii="Times New Roman" w:hAnsi="Times New Roman"/>
          <w:sz w:val="24"/>
          <w:lang w:val="en-US"/>
        </w:rPr>
        <w:t>additional</w:t>
      </w:r>
      <w:r>
        <w:rPr>
          <w:rFonts w:ascii="Times New Roman" w:hAnsi="Times New Roman"/>
          <w:sz w:val="24"/>
          <w:lang w:val="en-US"/>
        </w:rPr>
        <w:t xml:space="preserve"> developments in the area of cloud computing management</w:t>
      </w:r>
      <w:r w:rsidR="004F5902">
        <w:rPr>
          <w:rFonts w:ascii="Times New Roman" w:hAnsi="Times New Roman"/>
          <w:sz w:val="24"/>
          <w:lang w:val="en-US"/>
        </w:rPr>
        <w:t xml:space="preserve"> to avoid any inconsistency in the future</w:t>
      </w:r>
      <w:r>
        <w:rPr>
          <w:rFonts w:ascii="Times New Roman" w:hAnsi="Times New Roman"/>
          <w:sz w:val="24"/>
          <w:lang w:val="en-US"/>
        </w:rPr>
        <w:t xml:space="preserve">. </w:t>
      </w:r>
      <w:r w:rsidR="000C27A5">
        <w:rPr>
          <w:rFonts w:ascii="Times New Roman" w:hAnsi="Times New Roman"/>
          <w:sz w:val="24"/>
          <w:lang w:val="en-US"/>
        </w:rPr>
        <w:t>We</w:t>
      </w:r>
      <w:r>
        <w:rPr>
          <w:rFonts w:ascii="Times New Roman" w:hAnsi="Times New Roman"/>
          <w:sz w:val="24"/>
          <w:lang w:val="en-US"/>
        </w:rPr>
        <w:t xml:space="preserve"> </w:t>
      </w:r>
      <w:r w:rsidR="000C27A5">
        <w:rPr>
          <w:rFonts w:ascii="Times New Roman" w:hAnsi="Times New Roman"/>
          <w:sz w:val="24"/>
          <w:lang w:val="en-US"/>
        </w:rPr>
        <w:t>note</w:t>
      </w:r>
      <w:r>
        <w:rPr>
          <w:rFonts w:ascii="Times New Roman" w:hAnsi="Times New Roman"/>
          <w:sz w:val="24"/>
          <w:lang w:val="en-US"/>
        </w:rPr>
        <w:t xml:space="preserve"> </w:t>
      </w:r>
      <w:r w:rsidR="004F5902">
        <w:rPr>
          <w:rFonts w:ascii="Times New Roman" w:hAnsi="Times New Roman"/>
          <w:sz w:val="24"/>
          <w:lang w:val="en-US"/>
        </w:rPr>
        <w:t xml:space="preserve">in particular </w:t>
      </w:r>
      <w:r>
        <w:rPr>
          <w:rFonts w:ascii="Times New Roman" w:hAnsi="Times New Roman"/>
          <w:sz w:val="24"/>
          <w:lang w:val="en-US"/>
        </w:rPr>
        <w:t xml:space="preserve">that Figure 1 in both </w:t>
      </w:r>
      <w:r w:rsidR="00587743">
        <w:rPr>
          <w:rFonts w:ascii="Times New Roman" w:hAnsi="Times New Roman"/>
          <w:sz w:val="24"/>
          <w:lang w:val="en-US"/>
        </w:rPr>
        <w:t>draft Rec</w:t>
      </w:r>
      <w:r w:rsidR="00CC12DA">
        <w:rPr>
          <w:rFonts w:ascii="Times New Roman" w:hAnsi="Times New Roman"/>
          <w:sz w:val="24"/>
          <w:lang w:val="en-US"/>
        </w:rPr>
        <w:t>ommendation</w:t>
      </w:r>
      <w:r w:rsidR="00587743">
        <w:rPr>
          <w:rFonts w:ascii="Times New Roman" w:hAnsi="Times New Roman"/>
          <w:sz w:val="24"/>
          <w:lang w:val="en-US"/>
        </w:rPr>
        <w:t xml:space="preserve"> M.mivrcc in TD 87 (GEN/2) and draft Rec</w:t>
      </w:r>
      <w:r w:rsidR="00CC12DA">
        <w:rPr>
          <w:rFonts w:ascii="Times New Roman" w:hAnsi="Times New Roman"/>
          <w:sz w:val="24"/>
          <w:lang w:val="en-US"/>
        </w:rPr>
        <w:t>ommendation</w:t>
      </w:r>
      <w:r w:rsidR="00587743">
        <w:rPr>
          <w:rFonts w:ascii="Times New Roman" w:hAnsi="Times New Roman"/>
          <w:sz w:val="24"/>
          <w:lang w:val="en-US"/>
        </w:rPr>
        <w:t xml:space="preserve"> M.rcsm in TD 120 Rev 1 (GEN/2) </w:t>
      </w:r>
      <w:r w:rsidR="00DA1A82">
        <w:rPr>
          <w:rFonts w:ascii="Times New Roman" w:hAnsi="Times New Roman"/>
          <w:sz w:val="24"/>
          <w:lang w:val="en-US"/>
        </w:rPr>
        <w:t>are</w:t>
      </w:r>
      <w:r w:rsidR="00587743">
        <w:rPr>
          <w:rFonts w:ascii="Times New Roman" w:hAnsi="Times New Roman"/>
          <w:sz w:val="24"/>
          <w:lang w:val="en-US"/>
        </w:rPr>
        <w:t xml:space="preserve"> </w:t>
      </w:r>
      <w:r w:rsidR="00587743" w:rsidRPr="00712AC4">
        <w:rPr>
          <w:rFonts w:ascii="Times New Roman" w:hAnsi="Times New Roman"/>
          <w:b/>
          <w:sz w:val="24"/>
          <w:lang w:val="en-US"/>
        </w:rPr>
        <w:t>proposing overlapping extensions</w:t>
      </w:r>
      <w:r w:rsidR="00587743">
        <w:rPr>
          <w:rFonts w:ascii="Times New Roman" w:hAnsi="Times New Roman"/>
          <w:sz w:val="24"/>
          <w:lang w:val="en-US"/>
        </w:rPr>
        <w:t xml:space="preserve"> to what is </w:t>
      </w:r>
      <w:r w:rsidR="000C27A5">
        <w:rPr>
          <w:rFonts w:ascii="Times New Roman" w:hAnsi="Times New Roman"/>
          <w:sz w:val="24"/>
          <w:lang w:val="en-US"/>
        </w:rPr>
        <w:t xml:space="preserve">currently </w:t>
      </w:r>
      <w:r w:rsidR="00587743">
        <w:rPr>
          <w:rFonts w:ascii="Times New Roman" w:hAnsi="Times New Roman"/>
          <w:sz w:val="24"/>
          <w:lang w:val="en-US"/>
        </w:rPr>
        <w:t>specified in draft Rec</w:t>
      </w:r>
      <w:r w:rsidR="00CC12DA">
        <w:rPr>
          <w:rFonts w:ascii="Times New Roman" w:hAnsi="Times New Roman"/>
          <w:sz w:val="24"/>
          <w:lang w:val="en-US"/>
        </w:rPr>
        <w:t>ommendation</w:t>
      </w:r>
      <w:r w:rsidR="00587743">
        <w:rPr>
          <w:rFonts w:ascii="Times New Roman" w:hAnsi="Times New Roman"/>
          <w:sz w:val="24"/>
          <w:lang w:val="en-US"/>
        </w:rPr>
        <w:t xml:space="preserve"> Y.CCRA</w:t>
      </w:r>
      <w:r>
        <w:rPr>
          <w:rFonts w:ascii="Times New Roman" w:hAnsi="Times New Roman"/>
          <w:sz w:val="24"/>
          <w:lang w:val="en-US"/>
        </w:rPr>
        <w:t>.</w:t>
      </w:r>
    </w:p>
    <w:p w:rsidR="00712AC4" w:rsidRDefault="004F5902" w:rsidP="009562C3">
      <w:pPr>
        <w:spacing w:before="12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In addition, WP2/13 would like also to inform </w:t>
      </w:r>
      <w:r w:rsidR="00712AC4">
        <w:rPr>
          <w:rFonts w:ascii="Times New Roman" w:hAnsi="Times New Roman"/>
          <w:sz w:val="24"/>
          <w:lang w:val="en-US"/>
        </w:rPr>
        <w:t>Q5/2 and Q7/2</w:t>
      </w:r>
      <w:r>
        <w:rPr>
          <w:rFonts w:ascii="Times New Roman" w:hAnsi="Times New Roman"/>
          <w:sz w:val="24"/>
          <w:lang w:val="en-US"/>
        </w:rPr>
        <w:t xml:space="preserve"> that</w:t>
      </w:r>
      <w:r w:rsidR="00172433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draft Rec</w:t>
      </w:r>
      <w:r w:rsidR="00A3585E">
        <w:rPr>
          <w:rFonts w:ascii="Times New Roman" w:hAnsi="Times New Roman"/>
          <w:sz w:val="24"/>
          <w:lang w:val="en-US"/>
        </w:rPr>
        <w:t>ommendation</w:t>
      </w:r>
      <w:r>
        <w:rPr>
          <w:rFonts w:ascii="Times New Roman" w:hAnsi="Times New Roman"/>
          <w:sz w:val="24"/>
          <w:lang w:val="en-US"/>
        </w:rPr>
        <w:t xml:space="preserve"> Y.CCDEF also developed jointly with ISO/IEC</w:t>
      </w:r>
      <w:r w:rsidR="00F625D1">
        <w:rPr>
          <w:rFonts w:ascii="Times New Roman" w:hAnsi="Times New Roman"/>
          <w:sz w:val="24"/>
          <w:lang w:val="en-US"/>
        </w:rPr>
        <w:t xml:space="preserve"> JTC1 SC38</w:t>
      </w:r>
      <w:r>
        <w:rPr>
          <w:rFonts w:ascii="Times New Roman" w:hAnsi="Times New Roman"/>
          <w:sz w:val="24"/>
          <w:lang w:val="en-US"/>
        </w:rPr>
        <w:t xml:space="preserve"> </w:t>
      </w:r>
      <w:r w:rsidR="00660D39">
        <w:rPr>
          <w:rFonts w:ascii="Times New Roman" w:hAnsi="Times New Roman"/>
          <w:sz w:val="24"/>
          <w:lang w:val="en-US"/>
        </w:rPr>
        <w:t>provides</w:t>
      </w:r>
      <w:r w:rsidR="00F625D1">
        <w:rPr>
          <w:rFonts w:ascii="Times New Roman" w:hAnsi="Times New Roman"/>
          <w:sz w:val="24"/>
          <w:lang w:val="en-US"/>
        </w:rPr>
        <w:t xml:space="preserve"> cloud computing definitions, vocabulary and overview</w:t>
      </w:r>
      <w:r w:rsidR="00712AC4">
        <w:rPr>
          <w:rFonts w:ascii="Times New Roman" w:hAnsi="Times New Roman"/>
          <w:sz w:val="24"/>
          <w:lang w:val="en-US"/>
        </w:rPr>
        <w:t>.</w:t>
      </w:r>
    </w:p>
    <w:p w:rsidR="00660D39" w:rsidRDefault="00660D39" w:rsidP="009562C3">
      <w:pPr>
        <w:spacing w:before="12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By the way, </w:t>
      </w:r>
      <w:r w:rsidR="00F625D1">
        <w:rPr>
          <w:rFonts w:ascii="Times New Roman" w:hAnsi="Times New Roman"/>
          <w:sz w:val="24"/>
          <w:lang w:val="en-US"/>
        </w:rPr>
        <w:t>draft Rec</w:t>
      </w:r>
      <w:r w:rsidR="00A3585E">
        <w:rPr>
          <w:rFonts w:ascii="Times New Roman" w:hAnsi="Times New Roman"/>
          <w:sz w:val="24"/>
          <w:lang w:val="en-US"/>
        </w:rPr>
        <w:t>ommendation</w:t>
      </w:r>
      <w:r w:rsidR="00F625D1">
        <w:rPr>
          <w:rFonts w:ascii="Times New Roman" w:hAnsi="Times New Roman"/>
          <w:sz w:val="24"/>
          <w:lang w:val="en-US"/>
        </w:rPr>
        <w:t xml:space="preserve"> Y.CCRA and </w:t>
      </w:r>
      <w:r>
        <w:rPr>
          <w:rFonts w:ascii="Times New Roman" w:hAnsi="Times New Roman"/>
          <w:sz w:val="24"/>
          <w:lang w:val="en-US"/>
        </w:rPr>
        <w:t>Rec</w:t>
      </w:r>
      <w:r w:rsidR="00A3585E">
        <w:rPr>
          <w:rFonts w:ascii="Times New Roman" w:hAnsi="Times New Roman"/>
          <w:sz w:val="24"/>
          <w:lang w:val="en-US"/>
        </w:rPr>
        <w:t>omm</w:t>
      </w:r>
      <w:r w:rsidR="009562C3">
        <w:rPr>
          <w:rFonts w:ascii="Times New Roman" w:hAnsi="Times New Roman"/>
          <w:sz w:val="24"/>
          <w:lang w:val="en-US"/>
        </w:rPr>
        <w:t>en</w:t>
      </w:r>
      <w:r w:rsidR="00A3585E">
        <w:rPr>
          <w:rFonts w:ascii="Times New Roman" w:hAnsi="Times New Roman"/>
          <w:sz w:val="24"/>
          <w:lang w:val="en-US"/>
        </w:rPr>
        <w:t>dation</w:t>
      </w:r>
      <w:r>
        <w:rPr>
          <w:rFonts w:ascii="Times New Roman" w:hAnsi="Times New Roman"/>
          <w:sz w:val="24"/>
          <w:lang w:val="en-US"/>
        </w:rPr>
        <w:t xml:space="preserve"> </w:t>
      </w:r>
      <w:r w:rsidR="00F625D1">
        <w:rPr>
          <w:rFonts w:ascii="Times New Roman" w:hAnsi="Times New Roman"/>
          <w:sz w:val="24"/>
          <w:lang w:val="en-US"/>
        </w:rPr>
        <w:t>Y.CCDEF may be mo</w:t>
      </w:r>
      <w:r>
        <w:rPr>
          <w:rFonts w:ascii="Times New Roman" w:hAnsi="Times New Roman"/>
          <w:sz w:val="24"/>
          <w:lang w:val="en-US"/>
        </w:rPr>
        <w:t xml:space="preserve">dified since still in a </w:t>
      </w:r>
      <w:r w:rsidR="00F625D1">
        <w:rPr>
          <w:rFonts w:ascii="Times New Roman" w:hAnsi="Times New Roman"/>
          <w:sz w:val="24"/>
          <w:lang w:val="en-US"/>
        </w:rPr>
        <w:t xml:space="preserve">development </w:t>
      </w:r>
      <w:r>
        <w:rPr>
          <w:rFonts w:ascii="Times New Roman" w:hAnsi="Times New Roman"/>
          <w:sz w:val="24"/>
          <w:lang w:val="en-US"/>
        </w:rPr>
        <w:t>stage and we expect to have</w:t>
      </w:r>
      <w:r w:rsidR="00712AC4">
        <w:rPr>
          <w:rFonts w:ascii="Times New Roman" w:hAnsi="Times New Roman"/>
          <w:sz w:val="24"/>
          <w:lang w:val="en-US"/>
        </w:rPr>
        <w:t xml:space="preserve"> stable drafts by Q2 2014.</w:t>
      </w:r>
      <w:r w:rsidR="00F625D1">
        <w:rPr>
          <w:rFonts w:ascii="Times New Roman" w:hAnsi="Times New Roman"/>
          <w:sz w:val="24"/>
          <w:lang w:val="en-US"/>
        </w:rPr>
        <w:t xml:space="preserve"> </w:t>
      </w:r>
    </w:p>
    <w:p w:rsidR="00757FAB" w:rsidRDefault="00577C14" w:rsidP="009562C3">
      <w:pPr>
        <w:spacing w:before="12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WP2/13</w:t>
      </w:r>
      <w:r w:rsidR="001D2FCE">
        <w:rPr>
          <w:rFonts w:ascii="Times New Roman" w:hAnsi="Times New Roman"/>
          <w:sz w:val="24"/>
          <w:lang w:val="en-US"/>
        </w:rPr>
        <w:t xml:space="preserve"> looks forward for further information regarding the progress of the SG2 work items.</w:t>
      </w:r>
      <w:r>
        <w:rPr>
          <w:rFonts w:ascii="Times New Roman" w:hAnsi="Times New Roman"/>
          <w:sz w:val="24"/>
          <w:lang w:val="en-US"/>
        </w:rPr>
        <w:t xml:space="preserve"> </w:t>
      </w:r>
      <w:r w:rsidR="00DA1A82">
        <w:rPr>
          <w:rFonts w:ascii="Times New Roman" w:hAnsi="Times New Roman"/>
          <w:sz w:val="24"/>
          <w:lang w:val="en-US"/>
        </w:rPr>
        <w:t xml:space="preserve"> </w:t>
      </w:r>
    </w:p>
    <w:p w:rsidR="00EE2820" w:rsidRPr="00EE2820" w:rsidRDefault="00CD17C0" w:rsidP="00CD17C0">
      <w:pPr>
        <w:jc w:val="center"/>
        <w:rPr>
          <w:lang w:val="en-US"/>
        </w:rPr>
      </w:pPr>
      <w:r>
        <w:rPr>
          <w:lang w:val="en-US"/>
        </w:rPr>
        <w:t>_________________</w:t>
      </w:r>
    </w:p>
    <w:sectPr w:rsidR="00EE2820" w:rsidRPr="00EE2820" w:rsidSect="009562C3">
      <w:headerReference w:type="default" r:id="rId8"/>
      <w:footerReference w:type="default" r:id="rId9"/>
      <w:footerReference w:type="first" r:id="rId10"/>
      <w:pgSz w:w="11906" w:h="16838"/>
      <w:pgMar w:top="1417" w:right="1134" w:bottom="141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2C3" w:rsidRDefault="009562C3" w:rsidP="009562C3">
      <w:r>
        <w:separator/>
      </w:r>
    </w:p>
  </w:endnote>
  <w:endnote w:type="continuationSeparator" w:id="0">
    <w:p w:rsidR="009562C3" w:rsidRDefault="009562C3" w:rsidP="0095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2C3" w:rsidRPr="009562C3" w:rsidRDefault="009562C3" w:rsidP="009562C3">
    <w:pPr>
      <w:pStyle w:val="Foo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ITU-T\COM-T\COM13\LS\29E.DOC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9923"/>
    </w:tblGrid>
    <w:tr w:rsidR="009562C3" w:rsidRPr="007F5F22">
      <w:trPr>
        <w:cantSplit/>
        <w:jc w:val="center"/>
      </w:trPr>
      <w:tc>
        <w:tcPr>
          <w:tcW w:w="99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9562C3" w:rsidRPr="009562C3" w:rsidRDefault="009562C3" w:rsidP="009562C3">
          <w:pPr>
            <w:rPr>
              <w:rFonts w:ascii="Times New Roman" w:hAnsi="Times New Roman"/>
              <w:sz w:val="18"/>
              <w:lang w:val="en-US"/>
            </w:rPr>
          </w:pPr>
          <w:r w:rsidRPr="009562C3">
            <w:rPr>
              <w:rFonts w:ascii="Times New Roman" w:hAnsi="Times New Roman"/>
              <w:b/>
              <w:bCs/>
              <w:sz w:val="18"/>
              <w:lang w:val="en-US"/>
            </w:rPr>
            <w:t>Attention:</w:t>
          </w:r>
          <w:r w:rsidRPr="009562C3">
            <w:rPr>
              <w:rFonts w:ascii="Times New Roman" w:hAnsi="Times New Roman"/>
              <w:sz w:val="18"/>
              <w:lang w:val="en-US"/>
            </w:rPr>
            <w:t xml:space="preserve"> Some or all of the material attached to this liaison statement may be subject to ITU copyright. In such a case this will be indicated in the individual document. </w:t>
          </w:r>
        </w:p>
        <w:p w:rsidR="009562C3" w:rsidRPr="009562C3" w:rsidRDefault="009562C3" w:rsidP="009562C3">
          <w:pPr>
            <w:rPr>
              <w:rFonts w:ascii="Times New Roman" w:hAnsi="Times New Roman"/>
              <w:sz w:val="18"/>
              <w:lang w:val="en-US"/>
            </w:rPr>
          </w:pPr>
          <w:r w:rsidRPr="009562C3">
            <w:rPr>
              <w:rFonts w:ascii="Times New Roman" w:hAnsi="Times New Roman"/>
              <w:sz w:val="18"/>
              <w:lang w:val="en-US"/>
            </w:rPr>
            <w:t>Such a copyright does not prevent the use of the material for its intended purpose, but it prevents the reproduction of all or part of it in a publication without the authorization of ITU.</w:t>
          </w:r>
        </w:p>
      </w:tc>
    </w:tr>
  </w:tbl>
  <w:p w:rsidR="009562C3" w:rsidRPr="009562C3" w:rsidRDefault="009562C3" w:rsidP="009562C3">
    <w:pPr>
      <w:rPr>
        <w:rFonts w:ascii="Times New Roman" w:hAnsi="Times New Roman"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2C3" w:rsidRDefault="009562C3" w:rsidP="009562C3">
      <w:r>
        <w:separator/>
      </w:r>
    </w:p>
  </w:footnote>
  <w:footnote w:type="continuationSeparator" w:id="0">
    <w:p w:rsidR="009562C3" w:rsidRDefault="009562C3" w:rsidP="00956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2C3" w:rsidRPr="007F5F22" w:rsidRDefault="009562C3" w:rsidP="009562C3">
    <w:pPr>
      <w:pStyle w:val="Header"/>
      <w:jc w:val="center"/>
      <w:rPr>
        <w:rFonts w:ascii="Times New Roman" w:hAnsi="Times New Roman"/>
        <w:sz w:val="18"/>
        <w:lang w:val="en-US"/>
      </w:rPr>
    </w:pPr>
    <w:r w:rsidRPr="007F5F22">
      <w:rPr>
        <w:rFonts w:ascii="Times New Roman" w:hAnsi="Times New Roman"/>
        <w:sz w:val="18"/>
        <w:lang w:val="en-US"/>
      </w:rPr>
      <w:t xml:space="preserve">- </w:t>
    </w:r>
    <w:r w:rsidRPr="009562C3">
      <w:rPr>
        <w:rFonts w:ascii="Times New Roman" w:hAnsi="Times New Roman"/>
        <w:sz w:val="18"/>
      </w:rPr>
      <w:fldChar w:fldCharType="begin"/>
    </w:r>
    <w:r w:rsidRPr="007F5F22">
      <w:rPr>
        <w:rFonts w:ascii="Times New Roman" w:hAnsi="Times New Roman"/>
        <w:sz w:val="18"/>
        <w:lang w:val="en-US"/>
      </w:rPr>
      <w:instrText xml:space="preserve"> PAGE  \* MERGEFORMAT </w:instrText>
    </w:r>
    <w:r w:rsidRPr="009562C3">
      <w:rPr>
        <w:rFonts w:ascii="Times New Roman" w:hAnsi="Times New Roman"/>
        <w:sz w:val="18"/>
      </w:rPr>
      <w:fldChar w:fldCharType="separate"/>
    </w:r>
    <w:r w:rsidR="007F5F22">
      <w:rPr>
        <w:rFonts w:ascii="Times New Roman" w:hAnsi="Times New Roman"/>
        <w:noProof/>
        <w:sz w:val="18"/>
        <w:lang w:val="en-US"/>
      </w:rPr>
      <w:t>2</w:t>
    </w:r>
    <w:r w:rsidRPr="009562C3">
      <w:rPr>
        <w:rFonts w:ascii="Times New Roman" w:hAnsi="Times New Roman"/>
        <w:sz w:val="18"/>
      </w:rPr>
      <w:fldChar w:fldCharType="end"/>
    </w:r>
    <w:r w:rsidRPr="007F5F22">
      <w:rPr>
        <w:rFonts w:ascii="Times New Roman" w:hAnsi="Times New Roman"/>
        <w:sz w:val="18"/>
        <w:lang w:val="en-US"/>
      </w:rPr>
      <w:t xml:space="preserve"> -</w:t>
    </w:r>
  </w:p>
  <w:p w:rsidR="009562C3" w:rsidRPr="007F5F22" w:rsidRDefault="009562C3" w:rsidP="009562C3">
    <w:pPr>
      <w:pStyle w:val="Header"/>
      <w:spacing w:after="240"/>
      <w:jc w:val="center"/>
      <w:rPr>
        <w:rFonts w:ascii="Times New Roman" w:hAnsi="Times New Roman"/>
        <w:sz w:val="18"/>
        <w:lang w:val="en-US"/>
      </w:rPr>
    </w:pPr>
    <w:r w:rsidRPr="009562C3">
      <w:rPr>
        <w:rFonts w:ascii="Times New Roman" w:hAnsi="Times New Roman"/>
        <w:sz w:val="18"/>
      </w:rPr>
      <w:fldChar w:fldCharType="begin"/>
    </w:r>
    <w:r w:rsidRPr="007F5F22">
      <w:rPr>
        <w:rFonts w:ascii="Times New Roman" w:hAnsi="Times New Roman"/>
        <w:sz w:val="18"/>
        <w:lang w:val="en-US"/>
      </w:rPr>
      <w:instrText xml:space="preserve"> STYLEREF  Docnumber  </w:instrText>
    </w:r>
    <w:r w:rsidRPr="009562C3">
      <w:rPr>
        <w:rFonts w:ascii="Times New Roman" w:hAnsi="Times New Roman"/>
        <w:sz w:val="18"/>
      </w:rPr>
      <w:fldChar w:fldCharType="separate"/>
    </w:r>
    <w:r w:rsidR="007F5F22">
      <w:rPr>
        <w:rFonts w:ascii="Times New Roman" w:hAnsi="Times New Roman"/>
        <w:b/>
        <w:bCs/>
        <w:noProof/>
        <w:sz w:val="18"/>
        <w:lang w:val="en-US"/>
      </w:rPr>
      <w:t>Error! No text of specified style in document.</w:t>
    </w:r>
    <w:r w:rsidRPr="009562C3">
      <w:rPr>
        <w:rFonts w:ascii="Times New Roman" w:hAnsi="Times New Roman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03470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8BAB1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47E6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E7CF9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92ED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82E2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1A0B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8084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CCB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DE68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F8824D3"/>
    <w:multiLevelType w:val="hybridMultilevel"/>
    <w:tmpl w:val="F474B266"/>
    <w:lvl w:ilvl="0" w:tplc="040C0001">
      <w:start w:val="1"/>
      <w:numFmt w:val="bullet"/>
      <w:lvlText w:val=""/>
      <w:lvlJc w:val="left"/>
      <w:rPr>
        <w:rFonts w:ascii="Symbol" w:hAnsi="Symbol" w:hint="default"/>
      </w:rPr>
    </w:lvl>
    <w:lvl w:ilvl="1" w:tplc="040C0003">
      <w:numFmt w:val="decimal"/>
      <w:lvlText w:val=""/>
      <w:lvlJc w:val="left"/>
    </w:lvl>
    <w:lvl w:ilvl="2" w:tplc="040C0005">
      <w:numFmt w:val="decimal"/>
      <w:lvlText w:val=""/>
      <w:lvlJc w:val="left"/>
    </w:lvl>
    <w:lvl w:ilvl="3" w:tplc="040C0001">
      <w:numFmt w:val="decimal"/>
      <w:lvlText w:val=""/>
      <w:lvlJc w:val="left"/>
    </w:lvl>
    <w:lvl w:ilvl="4" w:tplc="040C0003">
      <w:numFmt w:val="decimal"/>
      <w:lvlText w:val=""/>
      <w:lvlJc w:val="left"/>
    </w:lvl>
    <w:lvl w:ilvl="5" w:tplc="040C0005">
      <w:numFmt w:val="decimal"/>
      <w:lvlText w:val=""/>
      <w:lvlJc w:val="left"/>
    </w:lvl>
    <w:lvl w:ilvl="6" w:tplc="040C0001">
      <w:numFmt w:val="decimal"/>
      <w:lvlText w:val=""/>
      <w:lvlJc w:val="left"/>
    </w:lvl>
    <w:lvl w:ilvl="7" w:tplc="040C0003">
      <w:numFmt w:val="decimal"/>
      <w:lvlText w:val=""/>
      <w:lvlJc w:val="left"/>
    </w:lvl>
    <w:lvl w:ilvl="8" w:tplc="040C0005">
      <w:numFmt w:val="decimal"/>
      <w:lvlText w:val=""/>
      <w:lvlJc w:val="left"/>
    </w:lvl>
  </w:abstractNum>
  <w:abstractNum w:abstractNumId="11">
    <w:nsid w:val="46B00D3E"/>
    <w:multiLevelType w:val="hybridMultilevel"/>
    <w:tmpl w:val="87343ABE"/>
    <w:lvl w:ilvl="0" w:tplc="040C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57F"/>
    <w:rsid w:val="000B65B2"/>
    <w:rsid w:val="000C27A5"/>
    <w:rsid w:val="00172433"/>
    <w:rsid w:val="001D2FCE"/>
    <w:rsid w:val="003340E8"/>
    <w:rsid w:val="003513DC"/>
    <w:rsid w:val="003B0FB2"/>
    <w:rsid w:val="003D28BE"/>
    <w:rsid w:val="003F16E2"/>
    <w:rsid w:val="00484408"/>
    <w:rsid w:val="004F5902"/>
    <w:rsid w:val="0052359F"/>
    <w:rsid w:val="0056170F"/>
    <w:rsid w:val="00577C14"/>
    <w:rsid w:val="00587743"/>
    <w:rsid w:val="00660D39"/>
    <w:rsid w:val="0068328A"/>
    <w:rsid w:val="00691FEB"/>
    <w:rsid w:val="00702B23"/>
    <w:rsid w:val="00712AC4"/>
    <w:rsid w:val="00757FAB"/>
    <w:rsid w:val="00782398"/>
    <w:rsid w:val="007A7F7A"/>
    <w:rsid w:val="007F5F22"/>
    <w:rsid w:val="008F159D"/>
    <w:rsid w:val="009562C3"/>
    <w:rsid w:val="00962972"/>
    <w:rsid w:val="00A153F8"/>
    <w:rsid w:val="00A3585E"/>
    <w:rsid w:val="00A71547"/>
    <w:rsid w:val="00B46D0E"/>
    <w:rsid w:val="00B74441"/>
    <w:rsid w:val="00BE51A8"/>
    <w:rsid w:val="00C85BB9"/>
    <w:rsid w:val="00C9257F"/>
    <w:rsid w:val="00CC12DA"/>
    <w:rsid w:val="00CC560B"/>
    <w:rsid w:val="00CD17C0"/>
    <w:rsid w:val="00CF1DB9"/>
    <w:rsid w:val="00D654F9"/>
    <w:rsid w:val="00D66149"/>
    <w:rsid w:val="00DA1A82"/>
    <w:rsid w:val="00DF1659"/>
    <w:rsid w:val="00EE1E9A"/>
    <w:rsid w:val="00EE2820"/>
    <w:rsid w:val="00F43564"/>
    <w:rsid w:val="00F625D1"/>
    <w:rsid w:val="00FB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40E8"/>
    <w:rPr>
      <w:rFonts w:ascii="Helvetica 55 Roman" w:hAnsi="Helvetica 55 Roman"/>
      <w:szCs w:val="24"/>
      <w:lang w:val="fr-FR" w:eastAsia="zh-CN"/>
    </w:rPr>
  </w:style>
  <w:style w:type="paragraph" w:styleId="Heading1">
    <w:name w:val="heading 1"/>
    <w:basedOn w:val="Normal"/>
    <w:next w:val="Normal"/>
    <w:qFormat/>
    <w:rsid w:val="003340E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340E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340E8"/>
    <w:pPr>
      <w:keepNext/>
      <w:spacing w:before="240" w:after="60"/>
      <w:outlineLvl w:val="2"/>
    </w:pPr>
    <w:rPr>
      <w:rFonts w:ascii="Helvetica 65 Medium" w:hAnsi="Helvetica 65 Medium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340E8"/>
    <w:pPr>
      <w:keepNext/>
      <w:spacing w:before="240" w:after="60"/>
      <w:outlineLvl w:val="3"/>
    </w:pPr>
    <w:rPr>
      <w:rFonts w:ascii="Helvetica 65 Medium" w:hAnsi="Helvetica 65 Medium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340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340E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340E8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3340E8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3340E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-mailSignature">
    <w:name w:val="E-mail Signature"/>
    <w:basedOn w:val="Normal"/>
    <w:semiHidden/>
    <w:rsid w:val="00782398"/>
  </w:style>
  <w:style w:type="paragraph" w:styleId="Salutation">
    <w:name w:val="Salutation"/>
    <w:basedOn w:val="Normal"/>
    <w:next w:val="Normal"/>
    <w:semiHidden/>
    <w:rsid w:val="00484408"/>
  </w:style>
  <w:style w:type="paragraph" w:styleId="BalloonText">
    <w:name w:val="Balloon Text"/>
    <w:basedOn w:val="Normal"/>
    <w:link w:val="BalloonTextChar"/>
    <w:rsid w:val="00EE1E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1E9A"/>
    <w:rPr>
      <w:rFonts w:ascii="Tahoma" w:hAnsi="Tahoma" w:cs="Tahoma"/>
      <w:sz w:val="16"/>
      <w:szCs w:val="16"/>
      <w:lang w:val="fr-FR" w:eastAsia="zh-CN"/>
    </w:rPr>
  </w:style>
  <w:style w:type="character" w:styleId="Hyperlink">
    <w:name w:val="Hyperlink"/>
    <w:basedOn w:val="DefaultParagraphFont"/>
    <w:rsid w:val="008F15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956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62C3"/>
    <w:rPr>
      <w:rFonts w:ascii="Helvetica 55 Roman" w:hAnsi="Helvetica 55 Roman"/>
      <w:szCs w:val="24"/>
      <w:lang w:val="fr-FR" w:eastAsia="zh-CN"/>
    </w:rPr>
  </w:style>
  <w:style w:type="paragraph" w:styleId="Footer">
    <w:name w:val="footer"/>
    <w:basedOn w:val="Normal"/>
    <w:link w:val="FooterChar"/>
    <w:rsid w:val="00956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62C3"/>
    <w:rPr>
      <w:rFonts w:ascii="Helvetica 55 Roman" w:hAnsi="Helvetica 55 Roman"/>
      <w:szCs w:val="24"/>
      <w:lang w:val="fr-FR" w:eastAsia="zh-CN"/>
    </w:rPr>
  </w:style>
  <w:style w:type="paragraph" w:customStyle="1" w:styleId="Docnumber">
    <w:name w:val="Docnumber"/>
    <w:basedOn w:val="Normal"/>
    <w:link w:val="DocnumberChar"/>
    <w:rsid w:val="009562C3"/>
    <w:pPr>
      <w:spacing w:before="120"/>
      <w:jc w:val="right"/>
    </w:pPr>
    <w:rPr>
      <w:rFonts w:ascii="Times New Roman" w:hAnsi="Times New Roman"/>
      <w:b/>
    </w:rPr>
  </w:style>
  <w:style w:type="character" w:customStyle="1" w:styleId="DocnumberChar">
    <w:name w:val="Docnumber Char"/>
    <w:basedOn w:val="DefaultParagraphFont"/>
    <w:link w:val="Docnumber"/>
    <w:rsid w:val="009562C3"/>
    <w:rPr>
      <w:b/>
      <w:szCs w:val="24"/>
      <w:lang w:val="fr-FR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40E8"/>
    <w:rPr>
      <w:rFonts w:ascii="Helvetica 55 Roman" w:hAnsi="Helvetica 55 Roman"/>
      <w:szCs w:val="24"/>
      <w:lang w:val="fr-FR" w:eastAsia="zh-CN"/>
    </w:rPr>
  </w:style>
  <w:style w:type="paragraph" w:styleId="Heading1">
    <w:name w:val="heading 1"/>
    <w:basedOn w:val="Normal"/>
    <w:next w:val="Normal"/>
    <w:qFormat/>
    <w:rsid w:val="003340E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340E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340E8"/>
    <w:pPr>
      <w:keepNext/>
      <w:spacing w:before="240" w:after="60"/>
      <w:outlineLvl w:val="2"/>
    </w:pPr>
    <w:rPr>
      <w:rFonts w:ascii="Helvetica 65 Medium" w:hAnsi="Helvetica 65 Medium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340E8"/>
    <w:pPr>
      <w:keepNext/>
      <w:spacing w:before="240" w:after="60"/>
      <w:outlineLvl w:val="3"/>
    </w:pPr>
    <w:rPr>
      <w:rFonts w:ascii="Helvetica 65 Medium" w:hAnsi="Helvetica 65 Medium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340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340E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340E8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3340E8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3340E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-mailSignature">
    <w:name w:val="E-mail Signature"/>
    <w:basedOn w:val="Normal"/>
    <w:semiHidden/>
    <w:rsid w:val="00782398"/>
  </w:style>
  <w:style w:type="paragraph" w:styleId="Salutation">
    <w:name w:val="Salutation"/>
    <w:basedOn w:val="Normal"/>
    <w:next w:val="Normal"/>
    <w:semiHidden/>
    <w:rsid w:val="00484408"/>
  </w:style>
  <w:style w:type="paragraph" w:styleId="BalloonText">
    <w:name w:val="Balloon Text"/>
    <w:basedOn w:val="Normal"/>
    <w:link w:val="BalloonTextChar"/>
    <w:rsid w:val="00EE1E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1E9A"/>
    <w:rPr>
      <w:rFonts w:ascii="Tahoma" w:hAnsi="Tahoma" w:cs="Tahoma"/>
      <w:sz w:val="16"/>
      <w:szCs w:val="16"/>
      <w:lang w:val="fr-FR" w:eastAsia="zh-CN"/>
    </w:rPr>
  </w:style>
  <w:style w:type="character" w:styleId="Hyperlink">
    <w:name w:val="Hyperlink"/>
    <w:basedOn w:val="DefaultParagraphFont"/>
    <w:rsid w:val="008F15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956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62C3"/>
    <w:rPr>
      <w:rFonts w:ascii="Helvetica 55 Roman" w:hAnsi="Helvetica 55 Roman"/>
      <w:szCs w:val="24"/>
      <w:lang w:val="fr-FR" w:eastAsia="zh-CN"/>
    </w:rPr>
  </w:style>
  <w:style w:type="paragraph" w:styleId="Footer">
    <w:name w:val="footer"/>
    <w:basedOn w:val="Normal"/>
    <w:link w:val="FooterChar"/>
    <w:rsid w:val="00956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62C3"/>
    <w:rPr>
      <w:rFonts w:ascii="Helvetica 55 Roman" w:hAnsi="Helvetica 55 Roman"/>
      <w:szCs w:val="24"/>
      <w:lang w:val="fr-FR" w:eastAsia="zh-CN"/>
    </w:rPr>
  </w:style>
  <w:style w:type="paragraph" w:customStyle="1" w:styleId="Docnumber">
    <w:name w:val="Docnumber"/>
    <w:basedOn w:val="Normal"/>
    <w:link w:val="DocnumberChar"/>
    <w:rsid w:val="009562C3"/>
    <w:pPr>
      <w:spacing w:before="120"/>
      <w:jc w:val="right"/>
    </w:pPr>
    <w:rPr>
      <w:rFonts w:ascii="Times New Roman" w:hAnsi="Times New Roman"/>
      <w:b/>
    </w:rPr>
  </w:style>
  <w:style w:type="character" w:customStyle="1" w:styleId="DocnumberChar">
    <w:name w:val="Docnumber Char"/>
    <w:basedOn w:val="DefaultParagraphFont"/>
    <w:link w:val="Docnumber"/>
    <w:rsid w:val="009562C3"/>
    <w:rPr>
      <w:b/>
      <w:szCs w:val="24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C98282D72754889C9B1F1491BD025" ma:contentTypeVersion="3" ma:contentTypeDescription="Create a new document." ma:contentTypeScope="" ma:versionID="9ce1d2e44eebb3ecae6b429d2f70264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9dd530e3df1f86ebe7020055b57088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2FF392-B163-49F3-9541-56A59E2E1A10}"/>
</file>

<file path=customXml/itemProps2.xml><?xml version="1.0" encoding="utf-8"?>
<ds:datastoreItem xmlns:ds="http://schemas.openxmlformats.org/officeDocument/2006/customXml" ds:itemID="{54E74C6B-AE74-4836-B215-E510D649CF75}"/>
</file>

<file path=customXml/itemProps3.xml><?xml version="1.0" encoding="utf-8"?>
<ds:datastoreItem xmlns:ds="http://schemas.openxmlformats.org/officeDocument/2006/customXml" ds:itemID="{01666924-13E2-49B4-8B30-A2EB85DACC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LS/o/r on latest status of draft Recommendation Y.CCRA (COM 2-LS 22)</vt:lpstr>
      <vt:lpstr/>
    </vt:vector>
  </TitlesOfParts>
  <Manager>ITU-T</Manager>
  <Company>International Telecommunication Union (ITU)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LS/o/r on latest status of draft Recommendation Y.CCRA (COM 2-LS 22)</dc:title>
  <dc:creator>Working Party 2/13</dc:creator>
  <cp:keywords>17, 18/13</cp:keywords>
  <dc:description>COM 13 – LS 29 – E  For: 28 June 2013_x000d_Document date: _x000d_Saved by ITU51006817 at 15:29:13 on 04/07/2013</dc:description>
  <cp:lastModifiedBy>Regan, Gabrielle</cp:lastModifiedBy>
  <cp:revision>2</cp:revision>
  <dcterms:created xsi:type="dcterms:W3CDTF">2013-07-04T13:37:00Z</dcterms:created>
  <dcterms:modified xsi:type="dcterms:W3CDTF">2013-07-04T13:37:00Z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COM 13 – LS 29 – E</vt:lpwstr>
  </property>
  <property fmtid="{D5CDD505-2E9C-101B-9397-08002B2CF9AE}" pid="3" name="Docdate">
    <vt:lpwstr/>
  </property>
  <property fmtid="{D5CDD505-2E9C-101B-9397-08002B2CF9AE}" pid="4" name="Docorlang">
    <vt:lpwstr>English only Original: English</vt:lpwstr>
  </property>
  <property fmtid="{D5CDD505-2E9C-101B-9397-08002B2CF9AE}" pid="5" name="Docbluepink">
    <vt:lpwstr>17, 18/13</vt:lpwstr>
  </property>
  <property fmtid="{D5CDD505-2E9C-101B-9397-08002B2CF9AE}" pid="6" name="Docdest">
    <vt:lpwstr>28 June 2013</vt:lpwstr>
  </property>
  <property fmtid="{D5CDD505-2E9C-101B-9397-08002B2CF9AE}" pid="7" name="Docauthor">
    <vt:lpwstr>Working Party 2/13</vt:lpwstr>
  </property>
  <property fmtid="{D5CDD505-2E9C-101B-9397-08002B2CF9AE}" pid="8" name="ContentTypeId">
    <vt:lpwstr>0x010100052C98282D72754889C9B1F1491BD025</vt:lpwstr>
  </property>
</Properties>
</file>