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617"/>
        <w:gridCol w:w="3660"/>
        <w:gridCol w:w="4860"/>
      </w:tblGrid>
      <w:tr w:rsidR="00FB361D" w:rsidRPr="004109DB">
        <w:trPr>
          <w:cantSplit/>
        </w:trPr>
        <w:tc>
          <w:tcPr>
            <w:tcW w:w="5277" w:type="dxa"/>
            <w:gridSpan w:val="2"/>
            <w:vAlign w:val="center"/>
          </w:tcPr>
          <w:p w:rsidR="00FB361D" w:rsidRPr="004109DB" w:rsidRDefault="00FB361D" w:rsidP="00BC546C">
            <w:pPr>
              <w:spacing w:before="40" w:after="40"/>
              <w:rPr>
                <w:sz w:val="20"/>
                <w:lang w:val="en-GB"/>
              </w:rPr>
            </w:pPr>
            <w:bookmarkStart w:id="0" w:name="dsg" w:colFirst="1" w:colLast="1"/>
            <w:bookmarkStart w:id="1" w:name="dtableau"/>
            <w:r w:rsidRPr="004109DB">
              <w:rPr>
                <w:sz w:val="20"/>
                <w:lang w:val="en-GB"/>
              </w:rPr>
              <w:t xml:space="preserve">INTERNATIONAL TELECOMMUNICATION </w:t>
            </w:r>
            <w:smartTag w:uri="urn:schemas-microsoft-com:office:smarttags" w:element="place">
              <w:r w:rsidRPr="004109DB">
                <w:rPr>
                  <w:sz w:val="20"/>
                  <w:lang w:val="en-GB"/>
                </w:rPr>
                <w:t>UNION</w:t>
              </w:r>
            </w:smartTag>
          </w:p>
        </w:tc>
        <w:tc>
          <w:tcPr>
            <w:tcW w:w="4860" w:type="dxa"/>
            <w:vAlign w:val="center"/>
          </w:tcPr>
          <w:p w:rsidR="00FB361D" w:rsidRPr="00136321" w:rsidRDefault="00881559" w:rsidP="00BC546C">
            <w:pPr>
              <w:spacing w:before="40" w:after="40"/>
              <w:jc w:val="center"/>
              <w:rPr>
                <w:b/>
                <w:bCs/>
                <w:smallCaps/>
                <w:sz w:val="32"/>
                <w:szCs w:val="32"/>
                <w:lang w:val="en-GB"/>
              </w:rPr>
            </w:pPr>
            <w:r w:rsidRPr="00136321">
              <w:rPr>
                <w:b/>
                <w:bCs/>
                <w:smallCaps/>
                <w:sz w:val="32"/>
                <w:szCs w:val="32"/>
                <w:lang w:val="en-GB"/>
              </w:rPr>
              <w:t>ngn-</w:t>
            </w:r>
            <w:r w:rsidRPr="00136321">
              <w:rPr>
                <w:b/>
                <w:smallCaps/>
                <w:sz w:val="32"/>
                <w:szCs w:val="32"/>
              </w:rPr>
              <w:t>jca</w:t>
            </w:r>
            <w:r w:rsidRPr="00136321">
              <w:rPr>
                <w:b/>
                <w:bCs/>
                <w:smallCaps/>
                <w:sz w:val="32"/>
                <w:szCs w:val="32"/>
                <w:lang w:val="en-GB"/>
              </w:rPr>
              <w:t xml:space="preserve"> ‘</w:t>
            </w:r>
            <w:r w:rsidRPr="00136321">
              <w:rPr>
                <w:b/>
                <w:smallCaps/>
                <w:sz w:val="32"/>
                <w:szCs w:val="32"/>
              </w:rPr>
              <w:t>technical and strategic review’</w:t>
            </w:r>
          </w:p>
        </w:tc>
      </w:tr>
      <w:tr w:rsidR="00FB361D" w:rsidRPr="004109DB">
        <w:trPr>
          <w:cantSplit/>
          <w:trHeight w:val="461"/>
        </w:trPr>
        <w:tc>
          <w:tcPr>
            <w:tcW w:w="5277" w:type="dxa"/>
            <w:gridSpan w:val="2"/>
            <w:vMerge w:val="restart"/>
            <w:tcBorders>
              <w:bottom w:val="nil"/>
            </w:tcBorders>
          </w:tcPr>
          <w:p w:rsidR="00FB361D" w:rsidRPr="004109DB" w:rsidRDefault="00FB361D" w:rsidP="00FB361D">
            <w:pPr>
              <w:spacing w:before="120"/>
              <w:rPr>
                <w:b/>
                <w:bCs/>
                <w:sz w:val="26"/>
                <w:lang w:val="en-GB"/>
              </w:rPr>
            </w:pPr>
            <w:bookmarkStart w:id="2" w:name="dnum" w:colFirst="1" w:colLast="1"/>
            <w:bookmarkEnd w:id="0"/>
            <w:r w:rsidRPr="004109DB">
              <w:rPr>
                <w:b/>
                <w:bCs/>
                <w:sz w:val="26"/>
                <w:lang w:val="en-GB"/>
              </w:rPr>
              <w:t>TELECOMMUNICATION</w:t>
            </w:r>
            <w:r w:rsidRPr="004109DB">
              <w:rPr>
                <w:b/>
                <w:bCs/>
                <w:sz w:val="26"/>
                <w:lang w:val="en-GB"/>
              </w:rPr>
              <w:br/>
              <w:t>STANDARDIZATION SECTOR</w:t>
            </w:r>
          </w:p>
          <w:p w:rsidR="00FB361D" w:rsidRPr="006A28C0" w:rsidRDefault="006A28C0" w:rsidP="00FB361D">
            <w:pPr>
              <w:spacing w:before="120"/>
              <w:rPr>
                <w:rFonts w:eastAsia="宋体"/>
                <w:smallCaps/>
                <w:sz w:val="20"/>
                <w:lang w:val="en-GB" w:eastAsia="zh-CN"/>
              </w:rPr>
            </w:pPr>
            <w:r>
              <w:rPr>
                <w:sz w:val="20"/>
                <w:lang w:val="en-GB"/>
              </w:rPr>
              <w:t>STUDY PERIOD 200</w:t>
            </w:r>
            <w:r w:rsidRPr="006A28C0">
              <w:rPr>
                <w:rFonts w:hint="eastAsia"/>
                <w:sz w:val="20"/>
                <w:lang w:val="en-GB"/>
              </w:rPr>
              <w:t>9</w:t>
            </w:r>
            <w:r w:rsidR="00FB361D" w:rsidRPr="004109DB">
              <w:rPr>
                <w:sz w:val="20"/>
                <w:lang w:val="en-GB"/>
              </w:rPr>
              <w:t>-20</w:t>
            </w:r>
            <w:r w:rsidRPr="006A28C0">
              <w:rPr>
                <w:rFonts w:hint="eastAsia"/>
                <w:sz w:val="20"/>
                <w:lang w:val="en-GB"/>
              </w:rPr>
              <w:t>12</w:t>
            </w:r>
          </w:p>
        </w:tc>
        <w:tc>
          <w:tcPr>
            <w:tcW w:w="4860" w:type="dxa"/>
            <w:tcBorders>
              <w:bottom w:val="nil"/>
            </w:tcBorders>
          </w:tcPr>
          <w:p w:rsidR="00FB361D" w:rsidRPr="00D13C5B" w:rsidRDefault="00140DD1" w:rsidP="003C0822">
            <w:pPr>
              <w:spacing w:before="120"/>
              <w:jc w:val="right"/>
              <w:rPr>
                <w:rFonts w:eastAsiaTheme="minorEastAsia"/>
                <w:b/>
                <w:bCs/>
                <w:sz w:val="40"/>
                <w:lang w:val="en-GB" w:eastAsia="zh-CN"/>
              </w:rPr>
            </w:pPr>
            <w:r w:rsidRPr="004109DB">
              <w:rPr>
                <w:b/>
                <w:bCs/>
                <w:sz w:val="40"/>
                <w:lang w:val="en-GB"/>
              </w:rPr>
              <w:t xml:space="preserve">Doc </w:t>
            </w:r>
            <w:r w:rsidR="00896F92" w:rsidRPr="00896F92">
              <w:rPr>
                <w:rFonts w:hint="eastAsia"/>
                <w:b/>
                <w:bCs/>
                <w:sz w:val="40"/>
                <w:lang w:val="en-GB"/>
              </w:rPr>
              <w:t>3</w:t>
            </w:r>
            <w:r w:rsidR="003C0822">
              <w:rPr>
                <w:rFonts w:eastAsiaTheme="minorEastAsia" w:hint="eastAsia"/>
                <w:b/>
                <w:bCs/>
                <w:sz w:val="40"/>
                <w:lang w:val="en-GB" w:eastAsia="zh-CN"/>
              </w:rPr>
              <w:t>6</w:t>
            </w:r>
          </w:p>
        </w:tc>
      </w:tr>
      <w:tr w:rsidR="00FB361D" w:rsidRPr="004109DB">
        <w:trPr>
          <w:cantSplit/>
          <w:trHeight w:val="355"/>
        </w:trPr>
        <w:tc>
          <w:tcPr>
            <w:tcW w:w="5277" w:type="dxa"/>
            <w:gridSpan w:val="2"/>
            <w:vMerge/>
            <w:tcBorders>
              <w:bottom w:val="single" w:sz="12" w:space="0" w:color="auto"/>
            </w:tcBorders>
          </w:tcPr>
          <w:p w:rsidR="00FB361D" w:rsidRPr="004109DB" w:rsidRDefault="00FB361D" w:rsidP="00FB361D">
            <w:pPr>
              <w:spacing w:before="120"/>
              <w:rPr>
                <w:b/>
                <w:bCs/>
                <w:sz w:val="26"/>
                <w:lang w:val="en-GB"/>
              </w:rPr>
            </w:pPr>
            <w:bookmarkStart w:id="3" w:name="dorlang" w:colFirst="1" w:colLast="1"/>
            <w:bookmarkEnd w:id="2"/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FB361D" w:rsidRPr="004109DB" w:rsidRDefault="00FB361D" w:rsidP="00FB361D">
            <w:pPr>
              <w:spacing w:before="120"/>
              <w:jc w:val="right"/>
              <w:rPr>
                <w:b/>
                <w:bCs/>
                <w:sz w:val="28"/>
                <w:lang w:val="en-GB"/>
              </w:rPr>
            </w:pPr>
            <w:r w:rsidRPr="004109DB">
              <w:rPr>
                <w:b/>
                <w:bCs/>
                <w:sz w:val="28"/>
                <w:lang w:val="en-GB"/>
              </w:rPr>
              <w:t>English only</w:t>
            </w:r>
          </w:p>
          <w:p w:rsidR="00FB361D" w:rsidRPr="004109DB" w:rsidRDefault="00FB361D" w:rsidP="00FB361D">
            <w:pPr>
              <w:spacing w:before="120"/>
              <w:jc w:val="right"/>
              <w:rPr>
                <w:b/>
                <w:bCs/>
                <w:sz w:val="28"/>
                <w:lang w:val="en-GB"/>
              </w:rPr>
            </w:pPr>
            <w:r w:rsidRPr="004109DB">
              <w:rPr>
                <w:b/>
                <w:bCs/>
                <w:sz w:val="28"/>
                <w:lang w:val="en-GB"/>
              </w:rPr>
              <w:t>Original: English</w:t>
            </w:r>
          </w:p>
        </w:tc>
      </w:tr>
      <w:tr w:rsidR="00FB361D" w:rsidRPr="004109DB">
        <w:trPr>
          <w:cantSplit/>
          <w:trHeight w:val="357"/>
        </w:trPr>
        <w:tc>
          <w:tcPr>
            <w:tcW w:w="10137" w:type="dxa"/>
            <w:gridSpan w:val="3"/>
          </w:tcPr>
          <w:p w:rsidR="00FB361D" w:rsidRPr="004109DB" w:rsidRDefault="00FB361D" w:rsidP="00FB361D">
            <w:pPr>
              <w:spacing w:before="120"/>
              <w:jc w:val="center"/>
              <w:rPr>
                <w:b/>
                <w:bCs/>
                <w:sz w:val="24"/>
                <w:lang w:val="en-GB"/>
              </w:rPr>
            </w:pPr>
            <w:bookmarkStart w:id="4" w:name="dtitle" w:colFirst="0" w:colLast="0"/>
            <w:bookmarkEnd w:id="3"/>
          </w:p>
        </w:tc>
      </w:tr>
      <w:tr w:rsidR="00FB361D" w:rsidRPr="004109DB">
        <w:trPr>
          <w:cantSplit/>
          <w:trHeight w:val="357"/>
        </w:trPr>
        <w:tc>
          <w:tcPr>
            <w:tcW w:w="1617" w:type="dxa"/>
          </w:tcPr>
          <w:p w:rsidR="00FB361D" w:rsidRPr="004109DB" w:rsidRDefault="00FB361D" w:rsidP="00FB361D">
            <w:pPr>
              <w:spacing w:before="120"/>
              <w:rPr>
                <w:b/>
                <w:bCs/>
                <w:sz w:val="24"/>
                <w:lang w:val="en-GB"/>
              </w:rPr>
            </w:pPr>
            <w:bookmarkStart w:id="5" w:name="dsource" w:colFirst="1" w:colLast="1"/>
            <w:bookmarkEnd w:id="4"/>
            <w:r w:rsidRPr="004109DB">
              <w:rPr>
                <w:b/>
                <w:bCs/>
                <w:sz w:val="24"/>
                <w:lang w:val="en-GB"/>
              </w:rPr>
              <w:t>Source:</w:t>
            </w:r>
          </w:p>
        </w:tc>
        <w:tc>
          <w:tcPr>
            <w:tcW w:w="8520" w:type="dxa"/>
            <w:gridSpan w:val="2"/>
          </w:tcPr>
          <w:p w:rsidR="00FB361D" w:rsidRPr="006A28C0" w:rsidRDefault="00441715" w:rsidP="00FB361D">
            <w:pPr>
              <w:spacing w:before="120"/>
              <w:rPr>
                <w:rFonts w:eastAsia="宋体"/>
                <w:sz w:val="24"/>
                <w:lang w:val="en-GB" w:eastAsia="zh-CN"/>
              </w:rPr>
            </w:pPr>
            <w:r w:rsidRPr="004109DB">
              <w:rPr>
                <w:sz w:val="24"/>
                <w:lang w:val="en-GB"/>
              </w:rPr>
              <w:t>NGN-GSI TSR Coordinator</w:t>
            </w:r>
          </w:p>
        </w:tc>
      </w:tr>
      <w:tr w:rsidR="00FB361D" w:rsidRPr="004109DB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FB361D" w:rsidRPr="004109DB" w:rsidRDefault="00FB361D" w:rsidP="00FB361D">
            <w:pPr>
              <w:spacing w:before="120" w:after="120"/>
              <w:rPr>
                <w:sz w:val="24"/>
                <w:lang w:val="en-GB"/>
              </w:rPr>
            </w:pPr>
            <w:bookmarkStart w:id="6" w:name="dtitle1" w:colFirst="1" w:colLast="1"/>
            <w:bookmarkEnd w:id="5"/>
            <w:r w:rsidRPr="004109DB">
              <w:rPr>
                <w:b/>
                <w:bCs/>
                <w:sz w:val="24"/>
                <w:lang w:val="en-GB"/>
              </w:rPr>
              <w:t>Title:</w:t>
            </w:r>
          </w:p>
        </w:tc>
        <w:tc>
          <w:tcPr>
            <w:tcW w:w="8520" w:type="dxa"/>
            <w:gridSpan w:val="2"/>
            <w:tcBorders>
              <w:bottom w:val="single" w:sz="12" w:space="0" w:color="auto"/>
            </w:tcBorders>
          </w:tcPr>
          <w:p w:rsidR="00FB361D" w:rsidRPr="004109DB" w:rsidRDefault="00441715" w:rsidP="000301ED">
            <w:pPr>
              <w:spacing w:before="120" w:after="120"/>
              <w:rPr>
                <w:sz w:val="24"/>
                <w:lang w:val="en-GB"/>
              </w:rPr>
            </w:pPr>
            <w:r w:rsidRPr="004109DB">
              <w:rPr>
                <w:sz w:val="24"/>
                <w:lang w:val="en-GB" w:eastAsia="ko-KR"/>
              </w:rPr>
              <w:t>NGN-GSI TSR Meeting Report</w:t>
            </w:r>
          </w:p>
        </w:tc>
      </w:tr>
    </w:tbl>
    <w:bookmarkEnd w:id="1"/>
    <w:bookmarkEnd w:id="6"/>
    <w:p w:rsidR="00FB361D" w:rsidRPr="00012921" w:rsidRDefault="00C05651" w:rsidP="00A03AAA">
      <w:pPr>
        <w:pStyle w:val="1"/>
        <w:numPr>
          <w:ilvl w:val="0"/>
          <w:numId w:val="17"/>
        </w:numPr>
        <w:spacing w:beforeLines="30" w:afterLines="30"/>
        <w:rPr>
          <w:rFonts w:ascii="Times New Roman" w:hAnsi="Times New Roman" w:cs="Times New Roman"/>
          <w:sz w:val="22"/>
          <w:szCs w:val="22"/>
          <w:lang w:val="en-GB"/>
        </w:rPr>
      </w:pPr>
      <w:r w:rsidRPr="00012921">
        <w:rPr>
          <w:rFonts w:ascii="Times New Roman" w:hAnsi="Times New Roman" w:cs="Times New Roman"/>
          <w:sz w:val="22"/>
          <w:szCs w:val="22"/>
          <w:lang w:val="en-GB"/>
        </w:rPr>
        <w:t>Items for JCA</w:t>
      </w:r>
    </w:p>
    <w:p w:rsidR="00D13C5B" w:rsidRDefault="00D13C5B" w:rsidP="00A03AAA">
      <w:pPr>
        <w:spacing w:beforeLines="30" w:afterLines="30"/>
        <w:rPr>
          <w:rFonts w:eastAsia="宋体"/>
          <w:szCs w:val="22"/>
          <w:lang w:val="en-GB" w:eastAsia="zh-CN"/>
        </w:rPr>
      </w:pPr>
      <w:r>
        <w:rPr>
          <w:rFonts w:eastAsia="宋体" w:hint="eastAsia"/>
          <w:szCs w:val="22"/>
          <w:lang w:val="en-GB" w:eastAsia="zh-CN"/>
        </w:rPr>
        <w:t>-Internet of Things issue</w:t>
      </w:r>
    </w:p>
    <w:p w:rsidR="00E725EC" w:rsidRPr="00012921" w:rsidRDefault="00D13C5B" w:rsidP="00A03AAA">
      <w:pPr>
        <w:spacing w:beforeLines="30" w:afterLines="30"/>
        <w:rPr>
          <w:rFonts w:eastAsia="宋体"/>
          <w:szCs w:val="22"/>
          <w:lang w:val="en-GB" w:eastAsia="zh-CN"/>
        </w:rPr>
      </w:pPr>
      <w:r>
        <w:rPr>
          <w:rFonts w:eastAsia="宋体" w:hint="eastAsia"/>
          <w:szCs w:val="22"/>
          <w:lang w:val="en-GB" w:eastAsia="zh-CN"/>
        </w:rPr>
        <w:t>-</w:t>
      </w:r>
      <w:r w:rsidR="003C0822">
        <w:rPr>
          <w:rFonts w:eastAsia="宋体" w:hint="eastAsia"/>
          <w:szCs w:val="22"/>
          <w:lang w:val="en-GB" w:eastAsia="zh-CN"/>
        </w:rPr>
        <w:t>SUN</w:t>
      </w:r>
      <w:r w:rsidR="000F1BC7" w:rsidRPr="00012921">
        <w:rPr>
          <w:rFonts w:eastAsia="宋体"/>
          <w:szCs w:val="22"/>
          <w:lang w:val="en-GB" w:eastAsia="zh-CN"/>
        </w:rPr>
        <w:t xml:space="preserve"> issue</w:t>
      </w:r>
      <w:r w:rsidR="000F1BC7" w:rsidRPr="00012921">
        <w:rPr>
          <w:rFonts w:eastAsiaTheme="minorEastAsia"/>
          <w:szCs w:val="22"/>
          <w:lang w:eastAsia="zh-CN"/>
        </w:rPr>
        <w:t>.</w:t>
      </w:r>
    </w:p>
    <w:p w:rsidR="009C4823" w:rsidRPr="00012921" w:rsidRDefault="009C4823" w:rsidP="00A03AAA">
      <w:pPr>
        <w:pStyle w:val="1"/>
        <w:numPr>
          <w:ilvl w:val="0"/>
          <w:numId w:val="17"/>
        </w:numPr>
        <w:spacing w:beforeLines="30" w:afterLines="30"/>
        <w:rPr>
          <w:rFonts w:ascii="Times New Roman" w:hAnsi="Times New Roman" w:cs="Times New Roman"/>
          <w:sz w:val="22"/>
          <w:szCs w:val="22"/>
          <w:lang w:val="en-GB"/>
        </w:rPr>
      </w:pPr>
      <w:r w:rsidRPr="00012921">
        <w:rPr>
          <w:rFonts w:ascii="Times New Roman" w:hAnsi="Times New Roman" w:cs="Times New Roman"/>
          <w:sz w:val="22"/>
          <w:szCs w:val="22"/>
          <w:lang w:val="en-GB"/>
        </w:rPr>
        <w:t>Key Conclusions</w:t>
      </w:r>
    </w:p>
    <w:p w:rsidR="006A28C0" w:rsidRPr="00012921" w:rsidRDefault="003C447E" w:rsidP="00A03AAA">
      <w:pPr>
        <w:pStyle w:val="a"/>
        <w:spacing w:beforeLines="30" w:afterLines="30"/>
        <w:rPr>
          <w:szCs w:val="22"/>
          <w:lang w:val="en-GB"/>
        </w:rPr>
      </w:pPr>
      <w:r w:rsidRPr="00012921">
        <w:rPr>
          <w:rFonts w:eastAsia="宋体"/>
          <w:szCs w:val="22"/>
          <w:lang w:val="en-GB" w:eastAsia="zh-CN"/>
        </w:rPr>
        <w:t>I</w:t>
      </w:r>
      <w:r w:rsidR="006A28C0" w:rsidRPr="00012921">
        <w:rPr>
          <w:rFonts w:eastAsia="宋体"/>
          <w:szCs w:val="22"/>
          <w:lang w:val="en-GB" w:eastAsia="zh-CN"/>
        </w:rPr>
        <w:t xml:space="preserve">nput </w:t>
      </w:r>
      <w:r w:rsidRPr="00012921">
        <w:rPr>
          <w:rFonts w:eastAsia="宋体"/>
          <w:szCs w:val="22"/>
          <w:lang w:val="en-GB" w:eastAsia="zh-CN"/>
        </w:rPr>
        <w:t>document</w:t>
      </w:r>
      <w:r w:rsidR="006A28C0" w:rsidRPr="00012921">
        <w:rPr>
          <w:rFonts w:eastAsia="宋体"/>
          <w:szCs w:val="22"/>
          <w:lang w:val="en-GB" w:eastAsia="zh-CN"/>
        </w:rPr>
        <w:t>s</w:t>
      </w:r>
      <w:r w:rsidR="00D13C5B">
        <w:rPr>
          <w:rFonts w:eastAsia="宋体" w:hint="eastAsia"/>
          <w:szCs w:val="22"/>
          <w:lang w:val="en-GB" w:eastAsia="zh-CN"/>
        </w:rPr>
        <w:t xml:space="preserve"> that need coordination were </w:t>
      </w:r>
      <w:r w:rsidR="006A28C0" w:rsidRPr="00012921">
        <w:rPr>
          <w:szCs w:val="22"/>
          <w:lang w:val="en-GB" w:eastAsia="ko-KR"/>
        </w:rPr>
        <w:t>presented and comments were received.</w:t>
      </w:r>
    </w:p>
    <w:p w:rsidR="002879A9" w:rsidRPr="00012921" w:rsidRDefault="00E47534" w:rsidP="00A03AAA">
      <w:pPr>
        <w:pStyle w:val="a"/>
        <w:spacing w:beforeLines="30" w:afterLines="30"/>
        <w:rPr>
          <w:szCs w:val="22"/>
          <w:lang w:val="en-GB"/>
        </w:rPr>
      </w:pPr>
      <w:r w:rsidRPr="00012921">
        <w:rPr>
          <w:szCs w:val="22"/>
          <w:lang w:val="en-GB" w:eastAsia="ko-KR"/>
        </w:rPr>
        <w:t xml:space="preserve">Harmonization with </w:t>
      </w:r>
      <w:r w:rsidR="006A28C0" w:rsidRPr="00012921">
        <w:rPr>
          <w:rFonts w:eastAsia="宋体"/>
          <w:szCs w:val="22"/>
          <w:lang w:val="en-GB" w:eastAsia="zh-CN"/>
        </w:rPr>
        <w:t>following subjects</w:t>
      </w:r>
      <w:r w:rsidR="006A28C0" w:rsidRPr="00012921">
        <w:rPr>
          <w:szCs w:val="22"/>
          <w:lang w:val="en-GB" w:eastAsia="ko-KR"/>
        </w:rPr>
        <w:t xml:space="preserve"> </w:t>
      </w:r>
      <w:r w:rsidR="000829B8" w:rsidRPr="00012921">
        <w:rPr>
          <w:szCs w:val="22"/>
          <w:lang w:val="en-GB" w:eastAsia="ko-KR"/>
        </w:rPr>
        <w:t>has been identified</w:t>
      </w:r>
      <w:r w:rsidR="006A28C0" w:rsidRPr="00012921">
        <w:rPr>
          <w:rFonts w:eastAsia="宋体"/>
          <w:szCs w:val="22"/>
          <w:lang w:val="en-GB" w:eastAsia="zh-CN"/>
        </w:rPr>
        <w:t>:</w:t>
      </w:r>
    </w:p>
    <w:p w:rsidR="00D13C5B" w:rsidRPr="00D13C5B" w:rsidRDefault="00D13C5B" w:rsidP="00A03AAA">
      <w:pPr>
        <w:pStyle w:val="a"/>
        <w:numPr>
          <w:ilvl w:val="1"/>
          <w:numId w:val="2"/>
        </w:numPr>
        <w:spacing w:beforeLines="30" w:afterLines="30"/>
        <w:rPr>
          <w:szCs w:val="22"/>
          <w:lang w:val="en-GB"/>
        </w:rPr>
      </w:pPr>
      <w:r>
        <w:rPr>
          <w:rFonts w:eastAsia="宋体" w:hint="eastAsia"/>
          <w:szCs w:val="22"/>
          <w:lang w:val="en-GB" w:eastAsia="zh-CN"/>
        </w:rPr>
        <w:t>Internet of Things</w:t>
      </w:r>
    </w:p>
    <w:p w:rsidR="000F1BC7" w:rsidRPr="00012921" w:rsidRDefault="003C0822" w:rsidP="00A03AAA">
      <w:pPr>
        <w:pStyle w:val="a"/>
        <w:numPr>
          <w:ilvl w:val="1"/>
          <w:numId w:val="2"/>
        </w:numPr>
        <w:spacing w:beforeLines="30" w:afterLines="30"/>
        <w:rPr>
          <w:szCs w:val="22"/>
          <w:lang w:val="en-GB"/>
        </w:rPr>
      </w:pPr>
      <w:r>
        <w:rPr>
          <w:rFonts w:eastAsia="宋体" w:hint="eastAsia"/>
          <w:szCs w:val="22"/>
          <w:lang w:val="en-GB" w:eastAsia="zh-CN"/>
        </w:rPr>
        <w:t>SUN</w:t>
      </w:r>
    </w:p>
    <w:p w:rsidR="00F811A7" w:rsidRPr="00012921" w:rsidRDefault="00F811A7" w:rsidP="00A03AAA">
      <w:pPr>
        <w:pStyle w:val="1"/>
        <w:numPr>
          <w:ilvl w:val="0"/>
          <w:numId w:val="17"/>
        </w:numPr>
        <w:spacing w:beforeLines="30" w:afterLines="30"/>
        <w:rPr>
          <w:rFonts w:ascii="Times New Roman" w:eastAsia="宋体" w:hAnsi="Times New Roman" w:cs="Times New Roman"/>
          <w:sz w:val="22"/>
          <w:szCs w:val="22"/>
          <w:lang w:val="en-GB" w:eastAsia="zh-CN"/>
        </w:rPr>
      </w:pPr>
      <w:r w:rsidRPr="00012921">
        <w:rPr>
          <w:rFonts w:ascii="Times New Roman" w:hAnsi="Times New Roman" w:cs="Times New Roman"/>
          <w:sz w:val="22"/>
          <w:szCs w:val="22"/>
          <w:lang w:val="en-GB"/>
        </w:rPr>
        <w:t>Summary</w:t>
      </w:r>
    </w:p>
    <w:p w:rsidR="002C31A6" w:rsidRPr="00012921" w:rsidRDefault="002C31A6" w:rsidP="00A03AAA">
      <w:pPr>
        <w:pStyle w:val="2"/>
        <w:numPr>
          <w:ilvl w:val="1"/>
          <w:numId w:val="18"/>
        </w:numPr>
        <w:spacing w:beforeLines="30" w:afterLines="30"/>
        <w:rPr>
          <w:rFonts w:cs="Times New Roman"/>
          <w:sz w:val="22"/>
          <w:szCs w:val="22"/>
          <w:lang w:val="en-GB"/>
        </w:rPr>
      </w:pPr>
      <w:r w:rsidRPr="00012921">
        <w:rPr>
          <w:rFonts w:cs="Times New Roman"/>
          <w:sz w:val="22"/>
          <w:szCs w:val="22"/>
          <w:lang w:val="en-GB"/>
        </w:rPr>
        <w:t>Approval of Agenda</w:t>
      </w:r>
    </w:p>
    <w:p w:rsidR="002C31A6" w:rsidRPr="00012921" w:rsidRDefault="002C31A6" w:rsidP="00A03AAA">
      <w:pPr>
        <w:spacing w:beforeLines="30" w:afterLines="30"/>
        <w:rPr>
          <w:szCs w:val="22"/>
          <w:lang w:val="en-GB"/>
        </w:rPr>
      </w:pPr>
      <w:r w:rsidRPr="00012921">
        <w:rPr>
          <w:szCs w:val="22"/>
          <w:lang w:val="en-GB"/>
        </w:rPr>
        <w:t>The agenda</w:t>
      </w:r>
      <w:r w:rsidR="007E26A4" w:rsidRPr="00012921">
        <w:rPr>
          <w:szCs w:val="22"/>
          <w:lang w:val="en-GB"/>
        </w:rPr>
        <w:t>, contained in TSR Doc-0</w:t>
      </w:r>
      <w:r w:rsidR="00D13C5B">
        <w:rPr>
          <w:rFonts w:eastAsiaTheme="minorEastAsia" w:hint="eastAsia"/>
          <w:szCs w:val="22"/>
          <w:lang w:val="en-GB" w:eastAsia="zh-CN"/>
        </w:rPr>
        <w:t>3</w:t>
      </w:r>
      <w:r w:rsidR="003C0822">
        <w:rPr>
          <w:rFonts w:eastAsiaTheme="minorEastAsia" w:hint="eastAsia"/>
          <w:szCs w:val="22"/>
          <w:lang w:val="en-GB" w:eastAsia="zh-CN"/>
        </w:rPr>
        <w:t>5</w:t>
      </w:r>
      <w:r w:rsidRPr="00012921">
        <w:rPr>
          <w:szCs w:val="22"/>
          <w:lang w:val="en-GB"/>
        </w:rPr>
        <w:t xml:space="preserve"> was approved</w:t>
      </w:r>
      <w:r w:rsidR="00E300BC" w:rsidRPr="00012921">
        <w:rPr>
          <w:szCs w:val="22"/>
          <w:lang w:val="en-GB"/>
        </w:rPr>
        <w:t xml:space="preserve"> with</w:t>
      </w:r>
      <w:r w:rsidR="00B5510E" w:rsidRPr="00012921">
        <w:rPr>
          <w:rFonts w:eastAsia="宋体"/>
          <w:szCs w:val="22"/>
          <w:lang w:val="en-GB" w:eastAsia="zh-CN"/>
        </w:rPr>
        <w:t xml:space="preserve">out </w:t>
      </w:r>
      <w:r w:rsidR="00E300BC" w:rsidRPr="00012921">
        <w:rPr>
          <w:rFonts w:eastAsia="宋体"/>
          <w:szCs w:val="22"/>
          <w:lang w:val="en-GB" w:eastAsia="zh-CN"/>
        </w:rPr>
        <w:t>modification</w:t>
      </w:r>
      <w:r w:rsidRPr="00012921">
        <w:rPr>
          <w:szCs w:val="22"/>
          <w:lang w:val="en-GB"/>
        </w:rPr>
        <w:t>.</w:t>
      </w:r>
    </w:p>
    <w:p w:rsidR="002C31A6" w:rsidRPr="00012921" w:rsidRDefault="002C31A6" w:rsidP="00A03AAA">
      <w:pPr>
        <w:pStyle w:val="2"/>
        <w:numPr>
          <w:ilvl w:val="1"/>
          <w:numId w:val="18"/>
        </w:numPr>
        <w:spacing w:beforeLines="30" w:afterLines="30"/>
        <w:rPr>
          <w:rFonts w:cs="Times New Roman"/>
          <w:sz w:val="22"/>
          <w:szCs w:val="22"/>
          <w:lang w:val="en-GB"/>
        </w:rPr>
      </w:pPr>
      <w:r w:rsidRPr="00012921">
        <w:rPr>
          <w:rFonts w:cs="Times New Roman"/>
          <w:sz w:val="22"/>
          <w:szCs w:val="22"/>
          <w:lang w:val="en-GB"/>
        </w:rPr>
        <w:t>Document Location</w:t>
      </w:r>
    </w:p>
    <w:p w:rsidR="002C31A6" w:rsidRPr="00012921" w:rsidRDefault="002C31A6" w:rsidP="00A03AAA">
      <w:pPr>
        <w:spacing w:beforeLines="30" w:afterLines="30"/>
        <w:rPr>
          <w:szCs w:val="22"/>
          <w:lang w:val="en-GB"/>
        </w:rPr>
      </w:pPr>
      <w:r w:rsidRPr="00012921">
        <w:rPr>
          <w:szCs w:val="22"/>
          <w:lang w:val="en-GB"/>
        </w:rPr>
        <w:t>The TSR Document location was confirmed to be:</w:t>
      </w:r>
    </w:p>
    <w:p w:rsidR="002C31A6" w:rsidRPr="00012921" w:rsidRDefault="00BE08D4" w:rsidP="00A03AAA">
      <w:pPr>
        <w:spacing w:beforeLines="30" w:afterLines="30"/>
        <w:ind w:left="360"/>
        <w:rPr>
          <w:szCs w:val="22"/>
        </w:rPr>
      </w:pPr>
      <w:hyperlink r:id="rId8" w:history="1">
        <w:r w:rsidR="002C31A6" w:rsidRPr="00012921">
          <w:rPr>
            <w:rStyle w:val="a4"/>
            <w:szCs w:val="22"/>
          </w:rPr>
          <w:t>http://www.itu.int/ITU-T/studygroups/com13/ngnjca/ngn-gsi-tsr/index.html</w:t>
        </w:r>
      </w:hyperlink>
    </w:p>
    <w:p w:rsidR="002C31A6" w:rsidRPr="00012921" w:rsidRDefault="002C31A6" w:rsidP="00A03AAA">
      <w:pPr>
        <w:pStyle w:val="2"/>
        <w:numPr>
          <w:ilvl w:val="1"/>
          <w:numId w:val="18"/>
        </w:numPr>
        <w:spacing w:beforeLines="30" w:afterLines="30"/>
        <w:rPr>
          <w:rFonts w:cs="Times New Roman"/>
          <w:sz w:val="22"/>
          <w:szCs w:val="22"/>
          <w:lang w:val="en-GB"/>
        </w:rPr>
      </w:pPr>
      <w:r w:rsidRPr="00012921">
        <w:rPr>
          <w:rFonts w:cs="Times New Roman"/>
          <w:sz w:val="22"/>
          <w:szCs w:val="22"/>
          <w:lang w:val="en-GB"/>
        </w:rPr>
        <w:t>Review of input documents and liaisons requiring</w:t>
      </w:r>
      <w:r w:rsidRPr="00012921">
        <w:rPr>
          <w:rFonts w:cs="Times New Roman"/>
          <w:sz w:val="22"/>
          <w:szCs w:val="22"/>
          <w:lang w:val="en-GB" w:eastAsia="ko-KR"/>
        </w:rPr>
        <w:t xml:space="preserve"> co-ordination</w:t>
      </w:r>
      <w:r w:rsidRPr="00012921">
        <w:rPr>
          <w:rFonts w:cs="Times New Roman"/>
          <w:sz w:val="22"/>
          <w:szCs w:val="22"/>
          <w:lang w:val="en-GB"/>
        </w:rPr>
        <w:t xml:space="preserve"> </w:t>
      </w:r>
    </w:p>
    <w:p w:rsidR="00D318C4" w:rsidRPr="00012921" w:rsidRDefault="00CD748D" w:rsidP="00A03AAA">
      <w:pPr>
        <w:snapToGrid w:val="0"/>
        <w:spacing w:beforeLines="30" w:afterLines="30"/>
        <w:rPr>
          <w:rFonts w:eastAsiaTheme="minorEastAsia"/>
          <w:szCs w:val="22"/>
          <w:lang w:val="en-GB" w:eastAsia="zh-CN"/>
        </w:rPr>
      </w:pPr>
      <w:r w:rsidRPr="00012921">
        <w:rPr>
          <w:szCs w:val="22"/>
          <w:lang w:val="en-GB" w:eastAsia="ko-KR"/>
        </w:rPr>
        <w:t>The</w:t>
      </w:r>
      <w:r w:rsidRPr="00012921">
        <w:rPr>
          <w:rFonts w:eastAsia="宋体"/>
          <w:szCs w:val="22"/>
          <w:lang w:val="en-GB" w:eastAsia="zh-CN"/>
        </w:rPr>
        <w:t xml:space="preserve"> </w:t>
      </w:r>
      <w:r w:rsidR="00A60F1F" w:rsidRPr="00012921">
        <w:rPr>
          <w:szCs w:val="22"/>
          <w:lang w:val="en-GB" w:eastAsia="ko-KR"/>
        </w:rPr>
        <w:t>m</w:t>
      </w:r>
      <w:r w:rsidR="00C746E6" w:rsidRPr="00012921">
        <w:rPr>
          <w:szCs w:val="22"/>
          <w:lang w:val="en-GB" w:eastAsia="ko-KR"/>
        </w:rPr>
        <w:t>eeting</w:t>
      </w:r>
      <w:r w:rsidR="00A60F1F" w:rsidRPr="00012921">
        <w:rPr>
          <w:szCs w:val="22"/>
          <w:lang w:val="en-GB" w:eastAsia="ko-KR"/>
        </w:rPr>
        <w:t xml:space="preserve"> agreed</w:t>
      </w:r>
      <w:r w:rsidR="00C746E6" w:rsidRPr="00012921">
        <w:rPr>
          <w:szCs w:val="22"/>
          <w:lang w:val="en-GB" w:eastAsia="ko-KR"/>
        </w:rPr>
        <w:t xml:space="preserve"> </w:t>
      </w:r>
      <w:r w:rsidR="00A60F1F" w:rsidRPr="00012921">
        <w:rPr>
          <w:szCs w:val="22"/>
          <w:lang w:val="en-GB" w:eastAsia="ko-KR"/>
        </w:rPr>
        <w:t xml:space="preserve">to </w:t>
      </w:r>
      <w:r w:rsidR="00C746E6" w:rsidRPr="00012921">
        <w:rPr>
          <w:szCs w:val="22"/>
          <w:lang w:val="en-GB" w:eastAsia="ko-KR"/>
        </w:rPr>
        <w:t>the TSR co-ordinator</w:t>
      </w:r>
      <w:r w:rsidR="00A60F1F" w:rsidRPr="00012921">
        <w:rPr>
          <w:szCs w:val="22"/>
          <w:lang w:val="en-GB" w:eastAsia="ko-KR"/>
        </w:rPr>
        <w:t>'s</w:t>
      </w:r>
      <w:r w:rsidR="00C746E6" w:rsidRPr="00012921">
        <w:rPr>
          <w:szCs w:val="22"/>
          <w:lang w:val="en-GB" w:eastAsia="ko-KR"/>
        </w:rPr>
        <w:t xml:space="preserve"> </w:t>
      </w:r>
      <w:r w:rsidR="00A60F1F" w:rsidRPr="00012921">
        <w:rPr>
          <w:szCs w:val="22"/>
          <w:lang w:val="en-GB" w:eastAsia="ko-KR"/>
        </w:rPr>
        <w:t xml:space="preserve">request </w:t>
      </w:r>
      <w:r w:rsidR="007336BF" w:rsidRPr="00012921">
        <w:rPr>
          <w:szCs w:val="22"/>
          <w:lang w:val="en-GB" w:eastAsia="ko-KR"/>
        </w:rPr>
        <w:t xml:space="preserve">for </w:t>
      </w:r>
      <w:r w:rsidR="00D13C5B">
        <w:rPr>
          <w:rFonts w:eastAsiaTheme="minorEastAsia" w:hint="eastAsia"/>
          <w:szCs w:val="22"/>
          <w:lang w:val="en-GB" w:eastAsia="zh-CN"/>
        </w:rPr>
        <w:t>discussion</w:t>
      </w:r>
      <w:r w:rsidR="00C746E6" w:rsidRPr="00012921">
        <w:rPr>
          <w:szCs w:val="22"/>
          <w:lang w:val="en-GB" w:eastAsia="ko-KR"/>
        </w:rPr>
        <w:t xml:space="preserve"> </w:t>
      </w:r>
      <w:r w:rsidR="00A60F1F" w:rsidRPr="00012921">
        <w:rPr>
          <w:szCs w:val="22"/>
          <w:lang w:val="en-GB" w:eastAsia="ko-KR"/>
        </w:rPr>
        <w:t xml:space="preserve">of </w:t>
      </w:r>
      <w:r w:rsidR="00C746E6" w:rsidRPr="00012921">
        <w:rPr>
          <w:szCs w:val="22"/>
          <w:lang w:val="en-GB" w:eastAsia="ko-KR"/>
        </w:rPr>
        <w:t xml:space="preserve">the following input </w:t>
      </w:r>
      <w:r w:rsidR="00BE5FB1" w:rsidRPr="00012921">
        <w:rPr>
          <w:rFonts w:eastAsia="宋体"/>
          <w:szCs w:val="22"/>
          <w:lang w:val="en-GB" w:eastAsia="zh-CN"/>
        </w:rPr>
        <w:t>document</w:t>
      </w:r>
      <w:r w:rsidR="00C746E6" w:rsidRPr="00012921">
        <w:rPr>
          <w:szCs w:val="22"/>
          <w:lang w:val="en-GB" w:eastAsia="ko-KR"/>
        </w:rPr>
        <w:t xml:space="preserve">s which </w:t>
      </w:r>
      <w:r w:rsidR="002F006F" w:rsidRPr="00012921">
        <w:rPr>
          <w:szCs w:val="22"/>
          <w:lang w:val="en-GB" w:eastAsia="ko-KR"/>
        </w:rPr>
        <w:t>request</w:t>
      </w:r>
      <w:r w:rsidR="00834417" w:rsidRPr="00012921">
        <w:rPr>
          <w:szCs w:val="22"/>
          <w:lang w:val="en-GB" w:eastAsia="ko-KR"/>
        </w:rPr>
        <w:t xml:space="preserve"> further coordination</w:t>
      </w:r>
      <w:r w:rsidR="00C746E6" w:rsidRPr="00012921">
        <w:rPr>
          <w:szCs w:val="22"/>
          <w:lang w:val="en-GB" w:eastAsia="ko-KR"/>
        </w:rPr>
        <w:t>.</w:t>
      </w:r>
    </w:p>
    <w:p w:rsidR="00D13C5B" w:rsidRDefault="00D13C5B" w:rsidP="00A03AAA">
      <w:pPr>
        <w:pStyle w:val="ab"/>
        <w:numPr>
          <w:ilvl w:val="0"/>
          <w:numId w:val="3"/>
        </w:numPr>
        <w:snapToGrid w:val="0"/>
        <w:spacing w:beforeLines="30" w:afterLines="30"/>
        <w:ind w:firstLineChars="0"/>
        <w:rPr>
          <w:rFonts w:eastAsiaTheme="minorEastAsia"/>
          <w:b/>
          <w:szCs w:val="22"/>
          <w:lang w:val="en-GB" w:eastAsia="zh-CN"/>
        </w:rPr>
      </w:pPr>
      <w:r>
        <w:rPr>
          <w:rFonts w:eastAsiaTheme="minorEastAsia" w:hint="eastAsia"/>
          <w:b/>
          <w:szCs w:val="22"/>
          <w:lang w:val="en-GB" w:eastAsia="zh-CN"/>
        </w:rPr>
        <w:t>Internet of Things issue</w:t>
      </w:r>
    </w:p>
    <w:tbl>
      <w:tblPr>
        <w:tblW w:w="96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8"/>
        <w:gridCol w:w="1792"/>
        <w:gridCol w:w="5292"/>
        <w:gridCol w:w="1244"/>
      </w:tblGrid>
      <w:tr w:rsidR="003C0822" w:rsidRPr="00366103" w:rsidTr="00004DEC">
        <w:trPr>
          <w:jc w:val="right"/>
        </w:trPr>
        <w:tc>
          <w:tcPr>
            <w:tcW w:w="1278" w:type="dxa"/>
            <w:shd w:val="clear" w:color="auto" w:fill="EEECE1"/>
          </w:tcPr>
          <w:p w:rsidR="003C0822" w:rsidRPr="00366103" w:rsidRDefault="003C0822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66103">
              <w:rPr>
                <w:rFonts w:eastAsia="宋体"/>
                <w:sz w:val="21"/>
                <w:szCs w:val="21"/>
                <w:lang w:eastAsia="zh-CN"/>
              </w:rPr>
              <w:t>Number</w:t>
            </w:r>
          </w:p>
        </w:tc>
        <w:tc>
          <w:tcPr>
            <w:tcW w:w="1792" w:type="dxa"/>
            <w:shd w:val="clear" w:color="auto" w:fill="EEECE1"/>
          </w:tcPr>
          <w:p w:rsidR="003C0822" w:rsidRPr="00366103" w:rsidRDefault="003C0822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66103">
              <w:rPr>
                <w:rFonts w:eastAsia="宋体"/>
                <w:sz w:val="21"/>
                <w:szCs w:val="21"/>
                <w:lang w:eastAsia="zh-CN"/>
              </w:rPr>
              <w:t>Source</w:t>
            </w:r>
          </w:p>
        </w:tc>
        <w:tc>
          <w:tcPr>
            <w:tcW w:w="5292" w:type="dxa"/>
            <w:shd w:val="clear" w:color="auto" w:fill="EEECE1"/>
          </w:tcPr>
          <w:p w:rsidR="003C0822" w:rsidRPr="00366103" w:rsidRDefault="003C0822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66103">
              <w:rPr>
                <w:rFonts w:eastAsia="宋体"/>
                <w:sz w:val="21"/>
                <w:szCs w:val="21"/>
                <w:lang w:eastAsia="zh-CN"/>
              </w:rPr>
              <w:t>Title</w:t>
            </w:r>
          </w:p>
        </w:tc>
        <w:tc>
          <w:tcPr>
            <w:tcW w:w="1244" w:type="dxa"/>
            <w:shd w:val="clear" w:color="auto" w:fill="EEECE1"/>
          </w:tcPr>
          <w:p w:rsidR="003C0822" w:rsidRPr="00366103" w:rsidRDefault="003C0822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66103">
              <w:rPr>
                <w:rFonts w:eastAsia="宋体"/>
                <w:sz w:val="21"/>
                <w:szCs w:val="21"/>
                <w:lang w:eastAsia="zh-CN"/>
              </w:rPr>
              <w:t>Question</w:t>
            </w:r>
          </w:p>
        </w:tc>
      </w:tr>
      <w:tr w:rsidR="003C0822" w:rsidRPr="008F1FBF" w:rsidTr="00004DEC">
        <w:trPr>
          <w:jc w:val="right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22" w:rsidRPr="008F1FBF" w:rsidRDefault="00BE08D4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hyperlink r:id="rId9" w:history="1">
              <w:r w:rsidR="003C0822" w:rsidRPr="00C51B71">
                <w:rPr>
                  <w:rStyle w:val="a4"/>
                  <w:rFonts w:eastAsia="宋体" w:hint="eastAsia"/>
                  <w:sz w:val="21"/>
                  <w:szCs w:val="21"/>
                  <w:lang w:eastAsia="zh-CN"/>
                </w:rPr>
                <w:t>C-</w:t>
              </w:r>
              <w:r w:rsidR="003C0822" w:rsidRPr="00C51B71">
                <w:rPr>
                  <w:rStyle w:val="a4"/>
                  <w:rFonts w:eastAsia="宋体"/>
                  <w:sz w:val="21"/>
                  <w:szCs w:val="21"/>
                  <w:lang w:eastAsia="zh-CN"/>
                </w:rPr>
                <w:t>1023</w:t>
              </w:r>
            </w:hyperlink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22" w:rsidRPr="008F1FBF" w:rsidRDefault="003C0822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F1FBF">
              <w:rPr>
                <w:rFonts w:eastAsia="宋体"/>
                <w:sz w:val="21"/>
                <w:szCs w:val="21"/>
                <w:lang w:eastAsia="zh-CN"/>
              </w:rPr>
              <w:t>ETRI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22" w:rsidRPr="008F1FBF" w:rsidRDefault="003C0822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F1FBF">
              <w:rPr>
                <w:rFonts w:eastAsia="宋体"/>
                <w:sz w:val="21"/>
                <w:szCs w:val="21"/>
                <w:lang w:eastAsia="zh-CN"/>
              </w:rPr>
              <w:t>The Internet of Things - 4 discussion points from SG13 perspective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22" w:rsidRPr="008F1FBF" w:rsidRDefault="003C0822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F1FBF">
              <w:rPr>
                <w:rFonts w:eastAsia="宋体"/>
                <w:sz w:val="21"/>
                <w:szCs w:val="21"/>
                <w:lang w:eastAsia="zh-CN"/>
              </w:rPr>
              <w:t>Q5/13, Q3/13, Q25/13, Q12/13</w:t>
            </w:r>
          </w:p>
        </w:tc>
      </w:tr>
      <w:tr w:rsidR="003C0822" w:rsidRPr="008B51EA" w:rsidTr="00004DEC">
        <w:trPr>
          <w:jc w:val="right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22" w:rsidRDefault="00BE08D4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hyperlink r:id="rId10" w:history="1">
              <w:r w:rsidR="003C0822" w:rsidRPr="00C51B71">
                <w:rPr>
                  <w:rStyle w:val="a4"/>
                  <w:rFonts w:eastAsia="宋体"/>
                  <w:sz w:val="21"/>
                  <w:szCs w:val="21"/>
                  <w:lang w:eastAsia="zh-CN"/>
                </w:rPr>
                <w:t>TD 603 (NGN-GSI)</w:t>
              </w:r>
            </w:hyperlink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22" w:rsidRPr="008F1FBF" w:rsidRDefault="003C0822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B51EA">
              <w:rPr>
                <w:rFonts w:eastAsia="宋体"/>
                <w:sz w:val="21"/>
                <w:szCs w:val="21"/>
                <w:lang w:eastAsia="zh-CN"/>
              </w:rPr>
              <w:t>Q.3/13 Rapporteur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22" w:rsidRPr="008F1FBF" w:rsidRDefault="003C0822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B51EA">
              <w:rPr>
                <w:rFonts w:eastAsia="宋体"/>
                <w:sz w:val="21"/>
                <w:szCs w:val="21"/>
                <w:lang w:eastAsia="zh-CN"/>
              </w:rPr>
              <w:t>Draft list of potential study items for consideration in IoT-GSI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22" w:rsidRPr="008F1FBF" w:rsidRDefault="003C0822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B51EA">
              <w:rPr>
                <w:rFonts w:eastAsia="宋体"/>
                <w:sz w:val="21"/>
                <w:szCs w:val="21"/>
                <w:lang w:eastAsia="zh-CN"/>
              </w:rPr>
              <w:t>3/13</w:t>
            </w:r>
          </w:p>
        </w:tc>
      </w:tr>
    </w:tbl>
    <w:p w:rsidR="00E54068" w:rsidRDefault="00E54068" w:rsidP="00F75811">
      <w:pPr>
        <w:pStyle w:val="Default"/>
        <w:rPr>
          <w:rFonts w:eastAsiaTheme="minorEastAsia"/>
          <w:color w:val="auto"/>
          <w:sz w:val="22"/>
          <w:szCs w:val="22"/>
          <w:lang w:val="en-GB"/>
        </w:rPr>
      </w:pPr>
      <w:r>
        <w:rPr>
          <w:rFonts w:eastAsiaTheme="minorEastAsia"/>
          <w:color w:val="auto"/>
          <w:sz w:val="22"/>
          <w:szCs w:val="22"/>
          <w:lang w:val="en-GB"/>
        </w:rPr>
        <w:t>T</w:t>
      </w:r>
      <w:r>
        <w:rPr>
          <w:rFonts w:eastAsiaTheme="minorEastAsia" w:hint="eastAsia"/>
          <w:color w:val="auto"/>
          <w:sz w:val="22"/>
          <w:szCs w:val="22"/>
          <w:lang w:val="en-GB"/>
        </w:rPr>
        <w:t xml:space="preserve">hese two documents were presented. </w:t>
      </w:r>
      <w:r>
        <w:rPr>
          <w:rFonts w:eastAsiaTheme="minorEastAsia"/>
          <w:color w:val="auto"/>
          <w:sz w:val="22"/>
          <w:szCs w:val="22"/>
          <w:lang w:val="en-GB"/>
        </w:rPr>
        <w:t>T</w:t>
      </w:r>
      <w:r>
        <w:rPr>
          <w:rFonts w:eastAsiaTheme="minorEastAsia" w:hint="eastAsia"/>
          <w:color w:val="auto"/>
          <w:sz w:val="22"/>
          <w:szCs w:val="22"/>
          <w:lang w:val="en-GB"/>
        </w:rPr>
        <w:t xml:space="preserve">hey all proposed some study items of IoT such as framework and use </w:t>
      </w:r>
      <w:r>
        <w:rPr>
          <w:rFonts w:eastAsiaTheme="minorEastAsia" w:hint="eastAsia"/>
          <w:color w:val="auto"/>
          <w:sz w:val="22"/>
          <w:szCs w:val="22"/>
          <w:lang w:val="en-GB"/>
        </w:rPr>
        <w:lastRenderedPageBreak/>
        <w:t>cases of IoT. Participants discussed these two documents and proposed to discuss them further in IoT-GSI event.</w:t>
      </w:r>
    </w:p>
    <w:p w:rsidR="0029334C" w:rsidRPr="0029334C" w:rsidRDefault="003C0822" w:rsidP="0029334C">
      <w:pPr>
        <w:pStyle w:val="ab"/>
        <w:numPr>
          <w:ilvl w:val="0"/>
          <w:numId w:val="3"/>
        </w:numPr>
        <w:ind w:firstLineChars="0"/>
        <w:rPr>
          <w:b/>
        </w:rPr>
      </w:pPr>
      <w:r>
        <w:rPr>
          <w:rFonts w:eastAsiaTheme="minorEastAsia" w:hint="eastAsia"/>
          <w:b/>
          <w:lang w:eastAsia="zh-CN"/>
        </w:rPr>
        <w:t>SUN</w:t>
      </w:r>
      <w:r w:rsidR="0029334C" w:rsidRPr="0029334C">
        <w:rPr>
          <w:rFonts w:eastAsiaTheme="minorEastAsia" w:hint="eastAsia"/>
          <w:b/>
          <w:lang w:eastAsia="zh-CN"/>
        </w:rPr>
        <w:t xml:space="preserve"> issue</w:t>
      </w:r>
    </w:p>
    <w:tbl>
      <w:tblPr>
        <w:tblW w:w="960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2"/>
        <w:gridCol w:w="1893"/>
        <w:gridCol w:w="5245"/>
        <w:gridCol w:w="1276"/>
      </w:tblGrid>
      <w:tr w:rsidR="003C0822" w:rsidRPr="00366103" w:rsidTr="00004DEC">
        <w:tc>
          <w:tcPr>
            <w:tcW w:w="1192" w:type="dxa"/>
            <w:shd w:val="clear" w:color="auto" w:fill="EEECE1"/>
          </w:tcPr>
          <w:p w:rsidR="003C0822" w:rsidRPr="00366103" w:rsidRDefault="003C0822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66103">
              <w:rPr>
                <w:rFonts w:eastAsia="宋体"/>
                <w:sz w:val="21"/>
                <w:szCs w:val="21"/>
                <w:lang w:eastAsia="zh-CN"/>
              </w:rPr>
              <w:t>Number</w:t>
            </w:r>
          </w:p>
        </w:tc>
        <w:tc>
          <w:tcPr>
            <w:tcW w:w="1893" w:type="dxa"/>
            <w:shd w:val="clear" w:color="auto" w:fill="EEECE1"/>
          </w:tcPr>
          <w:p w:rsidR="003C0822" w:rsidRPr="00366103" w:rsidRDefault="003C0822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66103">
              <w:rPr>
                <w:rFonts w:eastAsia="宋体"/>
                <w:sz w:val="21"/>
                <w:szCs w:val="21"/>
                <w:lang w:eastAsia="zh-CN"/>
              </w:rPr>
              <w:t>Source</w:t>
            </w:r>
          </w:p>
        </w:tc>
        <w:tc>
          <w:tcPr>
            <w:tcW w:w="5245" w:type="dxa"/>
            <w:shd w:val="clear" w:color="auto" w:fill="EEECE1"/>
          </w:tcPr>
          <w:p w:rsidR="003C0822" w:rsidRPr="00366103" w:rsidRDefault="003C0822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66103">
              <w:rPr>
                <w:rFonts w:eastAsia="宋体"/>
                <w:sz w:val="21"/>
                <w:szCs w:val="21"/>
                <w:lang w:eastAsia="zh-CN"/>
              </w:rPr>
              <w:t>Title</w:t>
            </w:r>
          </w:p>
        </w:tc>
        <w:tc>
          <w:tcPr>
            <w:tcW w:w="1276" w:type="dxa"/>
            <w:shd w:val="clear" w:color="auto" w:fill="EEECE1"/>
          </w:tcPr>
          <w:p w:rsidR="003C0822" w:rsidRPr="00366103" w:rsidRDefault="003C0822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66103">
              <w:rPr>
                <w:rFonts w:eastAsia="宋体"/>
                <w:sz w:val="21"/>
                <w:szCs w:val="21"/>
                <w:lang w:eastAsia="zh-CN"/>
              </w:rPr>
              <w:t>Question</w:t>
            </w:r>
          </w:p>
        </w:tc>
      </w:tr>
      <w:tr w:rsidR="003C0822" w:rsidRPr="008F1FBF" w:rsidTr="00004DEC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22" w:rsidRPr="008F1FBF" w:rsidRDefault="00BE08D4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hyperlink r:id="rId11" w:history="1">
              <w:r w:rsidR="003C0822" w:rsidRPr="00C51B71">
                <w:rPr>
                  <w:rStyle w:val="a4"/>
                  <w:rFonts w:eastAsia="宋体" w:hint="eastAsia"/>
                  <w:sz w:val="21"/>
                  <w:szCs w:val="21"/>
                  <w:lang w:eastAsia="zh-CN"/>
                </w:rPr>
                <w:t>C-</w:t>
              </w:r>
              <w:r w:rsidR="003C0822" w:rsidRPr="00C51B71">
                <w:rPr>
                  <w:rStyle w:val="a4"/>
                  <w:rFonts w:eastAsia="宋体"/>
                  <w:sz w:val="21"/>
                  <w:szCs w:val="21"/>
                  <w:lang w:eastAsia="zh-CN"/>
                </w:rPr>
                <w:t>929</w:t>
              </w:r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22" w:rsidRPr="008F1FBF" w:rsidRDefault="003C0822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F1FBF">
              <w:rPr>
                <w:rFonts w:eastAsia="宋体"/>
                <w:sz w:val="21"/>
                <w:szCs w:val="21"/>
                <w:lang w:eastAsia="zh-CN"/>
              </w:rPr>
              <w:t>KT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22" w:rsidRPr="008F1FBF" w:rsidRDefault="003C0822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F1FBF">
              <w:rPr>
                <w:rFonts w:eastAsia="宋体"/>
                <w:sz w:val="21"/>
                <w:szCs w:val="21"/>
                <w:lang w:eastAsia="zh-CN"/>
              </w:rPr>
              <w:t>Proposed enhanced draft definition of SUN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22" w:rsidRPr="008F1FBF" w:rsidRDefault="003C0822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F1FBF">
              <w:rPr>
                <w:rFonts w:eastAsia="宋体"/>
                <w:sz w:val="21"/>
                <w:szCs w:val="21"/>
                <w:lang w:eastAsia="zh-CN"/>
              </w:rPr>
              <w:t>Q5/13, Q25/13, Q3/13, Q12/13</w:t>
            </w:r>
          </w:p>
        </w:tc>
      </w:tr>
      <w:tr w:rsidR="003C0822" w:rsidRPr="008F1FBF" w:rsidTr="00004DEC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22" w:rsidRPr="008F1FBF" w:rsidRDefault="00BE08D4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hyperlink r:id="rId12" w:history="1">
              <w:r w:rsidR="003C0822" w:rsidRPr="00FB0232">
                <w:rPr>
                  <w:rStyle w:val="a4"/>
                  <w:rFonts w:eastAsia="宋体" w:hint="eastAsia"/>
                  <w:sz w:val="21"/>
                  <w:szCs w:val="21"/>
                  <w:lang w:eastAsia="zh-CN"/>
                </w:rPr>
                <w:t>C-</w:t>
              </w:r>
              <w:r w:rsidR="003C0822" w:rsidRPr="00FB0232">
                <w:rPr>
                  <w:rStyle w:val="a4"/>
                  <w:rFonts w:eastAsia="宋体"/>
                  <w:sz w:val="21"/>
                  <w:szCs w:val="21"/>
                  <w:lang w:eastAsia="zh-CN"/>
                </w:rPr>
                <w:t>930</w:t>
              </w:r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22" w:rsidRPr="008F1FBF" w:rsidRDefault="003C0822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F1FBF">
              <w:rPr>
                <w:rFonts w:eastAsia="宋体"/>
                <w:sz w:val="21"/>
                <w:szCs w:val="21"/>
                <w:lang w:eastAsia="zh-CN"/>
              </w:rPr>
              <w:t>KT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22" w:rsidRPr="008F1FBF" w:rsidRDefault="003C0822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F1FBF">
              <w:rPr>
                <w:rFonts w:eastAsia="宋体"/>
                <w:sz w:val="21"/>
                <w:szCs w:val="21"/>
                <w:lang w:eastAsia="zh-CN"/>
              </w:rPr>
              <w:t>Scope and features of SUN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22" w:rsidRPr="008F1FBF" w:rsidRDefault="003C0822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F1FBF">
              <w:rPr>
                <w:rFonts w:eastAsia="宋体"/>
                <w:sz w:val="21"/>
                <w:szCs w:val="21"/>
                <w:lang w:eastAsia="zh-CN"/>
              </w:rPr>
              <w:t>Q12/13, Q3/13, Q5/13</w:t>
            </w:r>
          </w:p>
        </w:tc>
      </w:tr>
      <w:tr w:rsidR="003C0822" w:rsidRPr="008F1FBF" w:rsidTr="00004DEC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22" w:rsidRPr="008F1FBF" w:rsidRDefault="00BE08D4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hyperlink r:id="rId13" w:history="1">
              <w:r w:rsidR="003C0822" w:rsidRPr="00FB0232">
                <w:rPr>
                  <w:rStyle w:val="a4"/>
                  <w:rFonts w:eastAsia="宋体" w:hint="eastAsia"/>
                  <w:sz w:val="21"/>
                  <w:szCs w:val="21"/>
                  <w:lang w:eastAsia="zh-CN"/>
                </w:rPr>
                <w:t>C-</w:t>
              </w:r>
              <w:r w:rsidR="003C0822" w:rsidRPr="00FB0232">
                <w:rPr>
                  <w:rStyle w:val="a4"/>
                  <w:rFonts w:eastAsia="宋体"/>
                  <w:sz w:val="21"/>
                  <w:szCs w:val="21"/>
                  <w:lang w:eastAsia="zh-CN"/>
                </w:rPr>
                <w:t>1024</w:t>
              </w:r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22" w:rsidRPr="008F1FBF" w:rsidRDefault="003C0822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F1FBF">
              <w:rPr>
                <w:rFonts w:eastAsia="宋体"/>
                <w:sz w:val="21"/>
                <w:szCs w:val="21"/>
                <w:lang w:eastAsia="zh-CN"/>
              </w:rPr>
              <w:t>ETRI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22" w:rsidRPr="008F1FBF" w:rsidRDefault="003C0822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F1FBF">
              <w:rPr>
                <w:rFonts w:eastAsia="宋体"/>
                <w:sz w:val="21"/>
                <w:szCs w:val="21"/>
                <w:lang w:eastAsia="zh-CN"/>
              </w:rPr>
              <w:t>Discussion for Standardization of Smart Ubiquitous Networks (SUN)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22" w:rsidRPr="008F1FBF" w:rsidRDefault="003C0822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F1FBF">
              <w:rPr>
                <w:rFonts w:eastAsia="宋体"/>
                <w:sz w:val="21"/>
                <w:szCs w:val="21"/>
                <w:lang w:eastAsia="zh-CN"/>
              </w:rPr>
              <w:t>Q25/13, Q3/13, Q5/13, Q12/13</w:t>
            </w:r>
          </w:p>
        </w:tc>
      </w:tr>
    </w:tbl>
    <w:p w:rsidR="004470FC" w:rsidRDefault="004470FC" w:rsidP="004470FC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D</w:t>
      </w:r>
      <w:r>
        <w:rPr>
          <w:rFonts w:eastAsiaTheme="minorEastAsia" w:hint="eastAsia"/>
          <w:lang w:eastAsia="zh-CN"/>
        </w:rPr>
        <w:t>ue to the contributors will arrive at Geneva next week, so these contributions will be discussed at the SUN ad-hoc meeting on the morning of 16</w:t>
      </w:r>
      <w:r w:rsidRPr="004470FC">
        <w:rPr>
          <w:rFonts w:eastAsiaTheme="minorEastAsia" w:hint="eastAsia"/>
          <w:vertAlign w:val="superscript"/>
          <w:lang w:eastAsia="zh-CN"/>
        </w:rPr>
        <w:t>th</w:t>
      </w:r>
      <w:r w:rsidR="00A03AAA">
        <w:rPr>
          <w:rFonts w:eastAsiaTheme="minorEastAsia" w:hint="eastAsia"/>
          <w:lang w:eastAsia="zh-CN"/>
        </w:rPr>
        <w:t xml:space="preserve"> May.</w:t>
      </w:r>
    </w:p>
    <w:p w:rsidR="0029334C" w:rsidRPr="004470FC" w:rsidRDefault="004470FC" w:rsidP="004470FC">
      <w:pPr>
        <w:pStyle w:val="ab"/>
        <w:numPr>
          <w:ilvl w:val="0"/>
          <w:numId w:val="3"/>
        </w:numPr>
        <w:ind w:firstLineChars="0"/>
        <w:rPr>
          <w:rFonts w:eastAsiaTheme="minorEastAsia"/>
          <w:b/>
          <w:lang w:eastAsia="zh-CN"/>
        </w:rPr>
      </w:pPr>
      <w:r>
        <w:rPr>
          <w:rFonts w:eastAsiaTheme="minorEastAsia" w:hint="eastAsia"/>
          <w:b/>
          <w:lang w:eastAsia="zh-CN"/>
        </w:rPr>
        <w:t xml:space="preserve"> </w:t>
      </w:r>
      <w:r w:rsidR="003C0822">
        <w:rPr>
          <w:rFonts w:eastAsiaTheme="minorEastAsia" w:hint="eastAsia"/>
          <w:b/>
          <w:lang w:eastAsia="zh-CN"/>
        </w:rPr>
        <w:t>Future Network i</w:t>
      </w:r>
      <w:r w:rsidR="0029334C" w:rsidRPr="0029334C">
        <w:rPr>
          <w:rFonts w:eastAsiaTheme="minorEastAsia" w:hint="eastAsia"/>
          <w:b/>
          <w:lang w:eastAsia="zh-CN"/>
        </w:rPr>
        <w:t>ssue</w:t>
      </w:r>
    </w:p>
    <w:tbl>
      <w:tblPr>
        <w:tblW w:w="960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8"/>
        <w:gridCol w:w="1806"/>
        <w:gridCol w:w="5278"/>
        <w:gridCol w:w="1244"/>
      </w:tblGrid>
      <w:tr w:rsidR="003C0822" w:rsidRPr="00366103" w:rsidTr="003C082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3C0822" w:rsidRPr="003C0822" w:rsidRDefault="003C0822" w:rsidP="00004DEC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3C0822">
              <w:rPr>
                <w:rFonts w:eastAsia="SimSun"/>
                <w:sz w:val="21"/>
                <w:szCs w:val="21"/>
                <w:lang w:eastAsia="zh-CN"/>
              </w:rPr>
              <w:t>Number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3C0822" w:rsidRPr="003C0822" w:rsidRDefault="003C0822" w:rsidP="00004DEC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3C0822">
              <w:rPr>
                <w:rFonts w:eastAsia="SimSun"/>
                <w:sz w:val="21"/>
                <w:szCs w:val="21"/>
                <w:lang w:eastAsia="zh-CN"/>
              </w:rPr>
              <w:t>Source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3C0822" w:rsidRPr="003C0822" w:rsidRDefault="003C0822" w:rsidP="00004DEC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3C0822">
              <w:rPr>
                <w:rFonts w:eastAsia="SimSun"/>
                <w:sz w:val="21"/>
                <w:szCs w:val="21"/>
                <w:lang w:eastAsia="zh-CN"/>
              </w:rPr>
              <w:t>Title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3C0822" w:rsidRPr="003C0822" w:rsidRDefault="003C0822" w:rsidP="00004DEC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3C0822">
              <w:rPr>
                <w:rFonts w:eastAsia="SimSun"/>
                <w:sz w:val="21"/>
                <w:szCs w:val="21"/>
                <w:lang w:eastAsia="zh-CN"/>
              </w:rPr>
              <w:t>Question</w:t>
            </w:r>
          </w:p>
        </w:tc>
      </w:tr>
      <w:tr w:rsidR="003C0822" w:rsidRPr="008F1FBF" w:rsidTr="003C082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22" w:rsidRPr="003C0822" w:rsidRDefault="00BE08D4" w:rsidP="00004DEC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hyperlink r:id="rId14" w:history="1">
              <w:r w:rsidR="003C0822" w:rsidRPr="003C0822">
                <w:rPr>
                  <w:rStyle w:val="a4"/>
                  <w:rFonts w:eastAsia="SimSun" w:hint="eastAsia"/>
                  <w:sz w:val="21"/>
                  <w:szCs w:val="21"/>
                  <w:lang w:eastAsia="zh-CN"/>
                </w:rPr>
                <w:t>C-</w:t>
              </w:r>
              <w:r w:rsidR="003C0822" w:rsidRPr="003C0822">
                <w:rPr>
                  <w:rStyle w:val="a4"/>
                  <w:rFonts w:eastAsia="SimSun"/>
                  <w:sz w:val="21"/>
                  <w:szCs w:val="21"/>
                  <w:lang w:eastAsia="zh-CN"/>
                </w:rPr>
                <w:t>1086</w:t>
              </w:r>
            </w:hyperlink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22" w:rsidRPr="003C0822" w:rsidRDefault="003C0822" w:rsidP="00004DEC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3C0822">
              <w:rPr>
                <w:rFonts w:eastAsia="SimSun"/>
                <w:sz w:val="21"/>
                <w:szCs w:val="21"/>
                <w:lang w:eastAsia="zh-CN"/>
              </w:rPr>
              <w:t>NEC Corporation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22" w:rsidRPr="003C0822" w:rsidRDefault="003C0822" w:rsidP="00004DEC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3C0822">
              <w:rPr>
                <w:rFonts w:eastAsia="SimSun"/>
                <w:sz w:val="21"/>
                <w:szCs w:val="21"/>
                <w:lang w:eastAsia="zh-CN"/>
              </w:rPr>
              <w:t>Issues for Future Network Study to combat devastating disasters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22" w:rsidRPr="003C0822" w:rsidRDefault="003C0822" w:rsidP="00004DEC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3C0822">
              <w:rPr>
                <w:rFonts w:eastAsia="SimSun"/>
                <w:sz w:val="21"/>
                <w:szCs w:val="21"/>
                <w:lang w:eastAsia="zh-CN"/>
              </w:rPr>
              <w:t>QALL/13</w:t>
            </w:r>
          </w:p>
        </w:tc>
      </w:tr>
      <w:tr w:rsidR="003C0822" w:rsidRPr="008F1FBF" w:rsidTr="003C082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22" w:rsidRPr="003C0822" w:rsidRDefault="00BE08D4" w:rsidP="00004DEC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hyperlink r:id="rId15" w:history="1">
              <w:r w:rsidR="003C0822" w:rsidRPr="003C0822">
                <w:rPr>
                  <w:rStyle w:val="a4"/>
                  <w:rFonts w:eastAsia="SimSun"/>
                  <w:sz w:val="21"/>
                  <w:szCs w:val="21"/>
                  <w:lang w:eastAsia="zh-CN"/>
                </w:rPr>
                <w:t>TD 604 (NGN-GSI)</w:t>
              </w:r>
            </w:hyperlink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22" w:rsidRPr="003C0822" w:rsidRDefault="003C0822" w:rsidP="00004DEC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3C0822">
              <w:rPr>
                <w:rFonts w:eastAsia="SimSun"/>
                <w:sz w:val="21"/>
                <w:szCs w:val="21"/>
                <w:lang w:eastAsia="zh-CN"/>
              </w:rPr>
              <w:t>SG 13 Chairman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22" w:rsidRPr="003C0822" w:rsidRDefault="003C0822" w:rsidP="00004DEC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3C0822">
              <w:rPr>
                <w:rFonts w:eastAsia="SimSun"/>
                <w:sz w:val="21"/>
                <w:szCs w:val="21"/>
                <w:lang w:eastAsia="zh-CN"/>
              </w:rPr>
              <w:t>Proposal for modification regarding “Framework of network virtualization for Future Networks”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22" w:rsidRPr="003C0822" w:rsidRDefault="003C0822" w:rsidP="00004DEC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3C0822">
              <w:rPr>
                <w:rFonts w:eastAsia="SimSun"/>
                <w:sz w:val="21"/>
                <w:szCs w:val="21"/>
                <w:lang w:eastAsia="zh-CN"/>
              </w:rPr>
              <w:t>All/13</w:t>
            </w:r>
          </w:p>
        </w:tc>
      </w:tr>
    </w:tbl>
    <w:p w:rsidR="004470FC" w:rsidRPr="004470FC" w:rsidRDefault="004470FC" w:rsidP="004470FC">
      <w:pPr>
        <w:rPr>
          <w:rFonts w:eastAsiaTheme="minorEastAsia"/>
          <w:lang w:eastAsia="zh-CN"/>
        </w:rPr>
      </w:pPr>
      <w:r w:rsidRPr="004470FC">
        <w:rPr>
          <w:rFonts w:eastAsiaTheme="minorEastAsia"/>
          <w:lang w:eastAsia="zh-CN"/>
        </w:rPr>
        <w:t>T</w:t>
      </w:r>
      <w:r w:rsidRPr="004470FC">
        <w:rPr>
          <w:rFonts w:eastAsiaTheme="minorEastAsia" w:hint="eastAsia"/>
          <w:lang w:eastAsia="zh-CN"/>
        </w:rPr>
        <w:t xml:space="preserve">hese </w:t>
      </w:r>
      <w:r>
        <w:rPr>
          <w:rFonts w:eastAsiaTheme="minorEastAsia" w:hint="eastAsia"/>
          <w:lang w:eastAsia="zh-CN"/>
        </w:rPr>
        <w:t xml:space="preserve">two documents were presented. </w:t>
      </w:r>
      <w:r>
        <w:rPr>
          <w:rFonts w:eastAsiaTheme="minorEastAsia"/>
          <w:lang w:eastAsia="zh-CN"/>
        </w:rPr>
        <w:t>P</w:t>
      </w:r>
      <w:r>
        <w:rPr>
          <w:rFonts w:eastAsiaTheme="minorEastAsia" w:hint="eastAsia"/>
          <w:lang w:eastAsia="zh-CN"/>
        </w:rPr>
        <w:t>articipants proposed that Q21/13 to discuss them.</w:t>
      </w:r>
    </w:p>
    <w:p w:rsidR="003C0822" w:rsidRPr="003C0822" w:rsidRDefault="003C0822" w:rsidP="003C0822">
      <w:pPr>
        <w:pStyle w:val="ab"/>
        <w:numPr>
          <w:ilvl w:val="0"/>
          <w:numId w:val="3"/>
        </w:numPr>
        <w:ind w:firstLineChars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O</w:t>
      </w:r>
      <w:r>
        <w:rPr>
          <w:rFonts w:eastAsiaTheme="minorEastAsia" w:hint="eastAsia"/>
          <w:b/>
          <w:lang w:eastAsia="zh-CN"/>
        </w:rPr>
        <w:t>ther issues</w:t>
      </w:r>
    </w:p>
    <w:tbl>
      <w:tblPr>
        <w:tblW w:w="960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1815"/>
        <w:gridCol w:w="5339"/>
        <w:gridCol w:w="1248"/>
      </w:tblGrid>
      <w:tr w:rsidR="003C0822" w:rsidRPr="00366103" w:rsidTr="00004DEC">
        <w:tc>
          <w:tcPr>
            <w:tcW w:w="1204" w:type="dxa"/>
            <w:shd w:val="clear" w:color="auto" w:fill="EEECE1"/>
          </w:tcPr>
          <w:p w:rsidR="003C0822" w:rsidRPr="00366103" w:rsidRDefault="003C0822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66103">
              <w:rPr>
                <w:rFonts w:eastAsia="宋体"/>
                <w:sz w:val="21"/>
                <w:szCs w:val="21"/>
                <w:lang w:eastAsia="zh-CN"/>
              </w:rPr>
              <w:t>Number</w:t>
            </w:r>
          </w:p>
        </w:tc>
        <w:tc>
          <w:tcPr>
            <w:tcW w:w="1815" w:type="dxa"/>
            <w:shd w:val="clear" w:color="auto" w:fill="EEECE1"/>
          </w:tcPr>
          <w:p w:rsidR="003C0822" w:rsidRPr="00366103" w:rsidRDefault="003C0822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66103">
              <w:rPr>
                <w:rFonts w:eastAsia="宋体"/>
                <w:sz w:val="21"/>
                <w:szCs w:val="21"/>
                <w:lang w:eastAsia="zh-CN"/>
              </w:rPr>
              <w:t>Source</w:t>
            </w:r>
          </w:p>
        </w:tc>
        <w:tc>
          <w:tcPr>
            <w:tcW w:w="5339" w:type="dxa"/>
            <w:shd w:val="clear" w:color="auto" w:fill="EEECE1"/>
          </w:tcPr>
          <w:p w:rsidR="003C0822" w:rsidRPr="00366103" w:rsidRDefault="003C0822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66103">
              <w:rPr>
                <w:rFonts w:eastAsia="宋体"/>
                <w:sz w:val="21"/>
                <w:szCs w:val="21"/>
                <w:lang w:eastAsia="zh-CN"/>
              </w:rPr>
              <w:t>Title</w:t>
            </w:r>
          </w:p>
        </w:tc>
        <w:tc>
          <w:tcPr>
            <w:tcW w:w="1248" w:type="dxa"/>
            <w:shd w:val="clear" w:color="auto" w:fill="EEECE1"/>
          </w:tcPr>
          <w:p w:rsidR="003C0822" w:rsidRPr="00366103" w:rsidRDefault="003C0822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66103">
              <w:rPr>
                <w:rFonts w:eastAsia="宋体"/>
                <w:sz w:val="21"/>
                <w:szCs w:val="21"/>
                <w:lang w:eastAsia="zh-CN"/>
              </w:rPr>
              <w:t>Question</w:t>
            </w:r>
          </w:p>
        </w:tc>
      </w:tr>
      <w:tr w:rsidR="003C0822" w:rsidRPr="008F1FBF" w:rsidTr="00004DEC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22" w:rsidRPr="008F1FBF" w:rsidRDefault="00BE08D4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hyperlink r:id="rId16" w:history="1">
              <w:r w:rsidR="003C0822" w:rsidRPr="00FB0232">
                <w:rPr>
                  <w:rStyle w:val="a4"/>
                  <w:rFonts w:eastAsia="宋体" w:hint="eastAsia"/>
                  <w:sz w:val="21"/>
                  <w:szCs w:val="21"/>
                  <w:lang w:eastAsia="zh-CN"/>
                </w:rPr>
                <w:t>C-</w:t>
              </w:r>
              <w:r w:rsidR="003C0822" w:rsidRPr="00FB0232">
                <w:rPr>
                  <w:rStyle w:val="a4"/>
                  <w:rFonts w:eastAsia="宋体"/>
                  <w:sz w:val="21"/>
                  <w:szCs w:val="21"/>
                  <w:lang w:eastAsia="zh-CN"/>
                </w:rPr>
                <w:t>896</w:t>
              </w:r>
            </w:hyperlink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22" w:rsidRPr="008F1FBF" w:rsidRDefault="003C0822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F1FBF">
              <w:rPr>
                <w:rFonts w:eastAsia="宋体"/>
                <w:sz w:val="21"/>
                <w:szCs w:val="21"/>
                <w:lang w:eastAsia="zh-CN"/>
              </w:rPr>
              <w:t>NTT Corporation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22" w:rsidRPr="008F1FBF" w:rsidRDefault="003C0822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F1FBF">
              <w:rPr>
                <w:rFonts w:eastAsia="宋体"/>
                <w:sz w:val="21"/>
                <w:szCs w:val="21"/>
                <w:lang w:eastAsia="zh-CN"/>
              </w:rPr>
              <w:t>Technologies for quake- and tsunami-resistant access network infrastructure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22" w:rsidRPr="008F1FBF" w:rsidRDefault="003C0822" w:rsidP="00004DE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F1FBF">
              <w:rPr>
                <w:rFonts w:eastAsia="宋体"/>
                <w:sz w:val="21"/>
                <w:szCs w:val="21"/>
                <w:lang w:eastAsia="zh-CN"/>
              </w:rPr>
              <w:t>QALL/13</w:t>
            </w:r>
          </w:p>
        </w:tc>
      </w:tr>
    </w:tbl>
    <w:p w:rsidR="00C15CAD" w:rsidRPr="004470FC" w:rsidRDefault="004470FC" w:rsidP="00A03AAA">
      <w:pPr>
        <w:snapToGrid w:val="0"/>
        <w:spacing w:beforeLines="30" w:afterLines="30"/>
        <w:rPr>
          <w:rFonts w:eastAsiaTheme="minorEastAsia"/>
          <w:bCs/>
          <w:iCs/>
          <w:szCs w:val="22"/>
          <w:lang w:val="en-GB" w:eastAsia="zh-CN"/>
        </w:rPr>
      </w:pPr>
      <w:r w:rsidRPr="004470FC">
        <w:rPr>
          <w:rFonts w:eastAsiaTheme="minorEastAsia" w:hint="eastAsia"/>
          <w:bCs/>
          <w:iCs/>
          <w:szCs w:val="22"/>
          <w:lang w:val="en-GB" w:eastAsia="zh-CN"/>
        </w:rPr>
        <w:t>Participants</w:t>
      </w:r>
      <w:r>
        <w:rPr>
          <w:rFonts w:eastAsiaTheme="minorEastAsia" w:hint="eastAsia"/>
          <w:bCs/>
          <w:iCs/>
          <w:szCs w:val="22"/>
          <w:lang w:val="en-GB" w:eastAsia="zh-CN"/>
        </w:rPr>
        <w:t xml:space="preserve"> were informed that this contribution was planned </w:t>
      </w:r>
      <w:r w:rsidR="001C716F">
        <w:rPr>
          <w:rFonts w:eastAsiaTheme="minorEastAsia" w:hint="eastAsia"/>
          <w:bCs/>
          <w:iCs/>
          <w:szCs w:val="22"/>
          <w:lang w:val="en-GB" w:eastAsia="zh-CN"/>
        </w:rPr>
        <w:t xml:space="preserve">to be presented and discussed </w:t>
      </w:r>
      <w:r>
        <w:rPr>
          <w:rFonts w:eastAsiaTheme="minorEastAsia" w:hint="eastAsia"/>
          <w:bCs/>
          <w:iCs/>
          <w:szCs w:val="22"/>
          <w:lang w:val="en-GB" w:eastAsia="zh-CN"/>
        </w:rPr>
        <w:t xml:space="preserve">at a </w:t>
      </w:r>
      <w:r>
        <w:rPr>
          <w:rFonts w:eastAsiaTheme="minorEastAsia"/>
          <w:bCs/>
          <w:iCs/>
          <w:szCs w:val="22"/>
          <w:lang w:val="en-GB" w:eastAsia="zh-CN"/>
        </w:rPr>
        <w:t>separate</w:t>
      </w:r>
      <w:r>
        <w:rPr>
          <w:rFonts w:eastAsiaTheme="minorEastAsia" w:hint="eastAsia"/>
          <w:bCs/>
          <w:iCs/>
          <w:szCs w:val="22"/>
          <w:lang w:val="en-GB" w:eastAsia="zh-CN"/>
        </w:rPr>
        <w:t xml:space="preserve"> session at noon of 10</w:t>
      </w:r>
      <w:r w:rsidRPr="004470FC">
        <w:rPr>
          <w:rFonts w:eastAsiaTheme="minorEastAsia" w:hint="eastAsia"/>
          <w:bCs/>
          <w:iCs/>
          <w:szCs w:val="22"/>
          <w:vertAlign w:val="superscript"/>
          <w:lang w:val="en-GB" w:eastAsia="zh-CN"/>
        </w:rPr>
        <w:t>th</w:t>
      </w:r>
      <w:r>
        <w:rPr>
          <w:rFonts w:eastAsiaTheme="minorEastAsia" w:hint="eastAsia"/>
          <w:bCs/>
          <w:iCs/>
          <w:szCs w:val="22"/>
          <w:lang w:val="en-GB" w:eastAsia="zh-CN"/>
        </w:rPr>
        <w:t xml:space="preserve"> May.</w:t>
      </w:r>
    </w:p>
    <w:p w:rsidR="002C31A6" w:rsidRPr="00012921" w:rsidRDefault="002C31A6" w:rsidP="00A03AAA">
      <w:pPr>
        <w:pStyle w:val="2"/>
        <w:numPr>
          <w:ilvl w:val="1"/>
          <w:numId w:val="18"/>
        </w:numPr>
        <w:spacing w:beforeLines="30" w:afterLines="30"/>
        <w:rPr>
          <w:rFonts w:cs="Times New Roman"/>
          <w:sz w:val="22"/>
          <w:szCs w:val="22"/>
          <w:lang w:val="en-GB"/>
        </w:rPr>
      </w:pPr>
      <w:r w:rsidRPr="00012921">
        <w:rPr>
          <w:rFonts w:cs="Times New Roman"/>
          <w:sz w:val="22"/>
          <w:szCs w:val="22"/>
          <w:lang w:val="en-GB"/>
        </w:rPr>
        <w:t>Re</w:t>
      </w:r>
      <w:r w:rsidR="00745763" w:rsidRPr="00012921">
        <w:rPr>
          <w:rFonts w:cs="Times New Roman"/>
          <w:sz w:val="22"/>
          <w:szCs w:val="22"/>
          <w:lang w:val="en-GB"/>
        </w:rPr>
        <w:t xml:space="preserve">view </w:t>
      </w:r>
      <w:r w:rsidR="00745763" w:rsidRPr="00012921">
        <w:rPr>
          <w:rFonts w:cs="Times New Roman"/>
          <w:sz w:val="22"/>
          <w:szCs w:val="22"/>
          <w:lang w:val="en-GB" w:eastAsia="ko-KR"/>
        </w:rPr>
        <w:t xml:space="preserve">schedule of </w:t>
      </w:r>
      <w:r w:rsidR="00745763" w:rsidRPr="00012921">
        <w:rPr>
          <w:rFonts w:cs="Times New Roman"/>
          <w:sz w:val="22"/>
          <w:szCs w:val="22"/>
          <w:lang w:val="en-GB"/>
        </w:rPr>
        <w:t>joint Rapporteurs Meetings</w:t>
      </w:r>
    </w:p>
    <w:p w:rsidR="00B23923" w:rsidRPr="00012921" w:rsidRDefault="002C31A6" w:rsidP="00A03AAA">
      <w:pPr>
        <w:spacing w:beforeLines="30" w:afterLines="30"/>
        <w:rPr>
          <w:szCs w:val="22"/>
          <w:lang w:val="en-GB" w:eastAsia="ko-KR"/>
        </w:rPr>
      </w:pPr>
      <w:r w:rsidRPr="00012921">
        <w:rPr>
          <w:szCs w:val="22"/>
          <w:lang w:val="en-GB"/>
        </w:rPr>
        <w:t xml:space="preserve">TSR co-ordinator drew attention to the </w:t>
      </w:r>
      <w:r w:rsidR="00507476" w:rsidRPr="00012921">
        <w:rPr>
          <w:rFonts w:eastAsia="宋体"/>
          <w:szCs w:val="22"/>
          <w:lang w:val="en-GB" w:eastAsia="zh-CN"/>
        </w:rPr>
        <w:t xml:space="preserve">joint </w:t>
      </w:r>
      <w:r w:rsidR="00A360B6" w:rsidRPr="00012921">
        <w:rPr>
          <w:szCs w:val="22"/>
          <w:lang w:val="en-GB"/>
        </w:rPr>
        <w:t>meeting</w:t>
      </w:r>
      <w:r w:rsidR="00507476" w:rsidRPr="00012921">
        <w:rPr>
          <w:rFonts w:eastAsia="宋体"/>
          <w:szCs w:val="22"/>
          <w:lang w:val="en-GB" w:eastAsia="zh-CN"/>
        </w:rPr>
        <w:t>s</w:t>
      </w:r>
      <w:r w:rsidR="00A360B6" w:rsidRPr="00012921">
        <w:rPr>
          <w:szCs w:val="22"/>
          <w:lang w:val="en-GB" w:eastAsia="ko-KR"/>
        </w:rPr>
        <w:t xml:space="preserve"> carefully </w:t>
      </w:r>
      <w:r w:rsidR="00985810" w:rsidRPr="00012921">
        <w:rPr>
          <w:rFonts w:eastAsia="宋体"/>
          <w:szCs w:val="22"/>
          <w:lang w:val="en-GB" w:eastAsia="zh-CN"/>
        </w:rPr>
        <w:t xml:space="preserve">that Rapporteurs who have the joint meeting plan inform </w:t>
      </w:r>
      <w:r w:rsidR="00507476" w:rsidRPr="00012921">
        <w:rPr>
          <w:rFonts w:eastAsia="宋体"/>
          <w:szCs w:val="22"/>
          <w:lang w:val="en-GB" w:eastAsia="zh-CN"/>
        </w:rPr>
        <w:t>TSB</w:t>
      </w:r>
      <w:r w:rsidR="00985810" w:rsidRPr="00012921">
        <w:rPr>
          <w:rFonts w:eastAsia="宋体"/>
          <w:szCs w:val="22"/>
          <w:lang w:val="en-GB" w:eastAsia="zh-CN"/>
        </w:rPr>
        <w:t xml:space="preserve"> </w:t>
      </w:r>
      <w:r w:rsidR="00F56738" w:rsidRPr="00012921">
        <w:rPr>
          <w:rFonts w:eastAsia="宋体"/>
          <w:szCs w:val="22"/>
          <w:lang w:val="en-GB" w:eastAsia="zh-CN"/>
        </w:rPr>
        <w:t>asap</w:t>
      </w:r>
      <w:r w:rsidR="005D2CE7" w:rsidRPr="00012921">
        <w:rPr>
          <w:szCs w:val="22"/>
          <w:lang w:val="en-GB" w:eastAsia="ko-KR"/>
        </w:rPr>
        <w:t>.</w:t>
      </w:r>
    </w:p>
    <w:p w:rsidR="00A32ABF" w:rsidRPr="00012921" w:rsidRDefault="00A32ABF" w:rsidP="00A03AAA">
      <w:pPr>
        <w:pStyle w:val="2"/>
        <w:numPr>
          <w:ilvl w:val="1"/>
          <w:numId w:val="18"/>
        </w:numPr>
        <w:spacing w:beforeLines="30" w:afterLines="30"/>
        <w:rPr>
          <w:rFonts w:eastAsiaTheme="minorEastAsia" w:cs="Times New Roman"/>
          <w:sz w:val="22"/>
          <w:szCs w:val="22"/>
          <w:lang w:val="en-GB" w:eastAsia="zh-CN"/>
        </w:rPr>
      </w:pPr>
      <w:r w:rsidRPr="00012921">
        <w:rPr>
          <w:rFonts w:eastAsiaTheme="minorEastAsia" w:cs="Times New Roman"/>
          <w:sz w:val="22"/>
          <w:szCs w:val="22"/>
          <w:lang w:val="en-GB" w:eastAsia="zh-CN"/>
        </w:rPr>
        <w:t>Next TSR meeting</w:t>
      </w:r>
    </w:p>
    <w:p w:rsidR="00A32ABF" w:rsidRPr="00012921" w:rsidRDefault="00201AE2" w:rsidP="00A03AAA">
      <w:pPr>
        <w:spacing w:beforeLines="30" w:afterLines="30"/>
        <w:rPr>
          <w:rFonts w:eastAsiaTheme="minorEastAsia"/>
          <w:szCs w:val="22"/>
          <w:lang w:val="en-GB" w:eastAsia="zh-CN"/>
        </w:rPr>
      </w:pPr>
      <w:r>
        <w:rPr>
          <w:rFonts w:eastAsiaTheme="minorEastAsia" w:hint="eastAsia"/>
          <w:szCs w:val="22"/>
          <w:lang w:val="en-GB" w:eastAsia="zh-CN"/>
        </w:rPr>
        <w:t xml:space="preserve">During next </w:t>
      </w:r>
      <w:r w:rsidR="004470FC">
        <w:rPr>
          <w:rFonts w:eastAsiaTheme="minorEastAsia" w:hint="eastAsia"/>
          <w:szCs w:val="22"/>
          <w:lang w:val="en-GB" w:eastAsia="zh-CN"/>
        </w:rPr>
        <w:t>SG13</w:t>
      </w:r>
      <w:r>
        <w:rPr>
          <w:rFonts w:eastAsiaTheme="minorEastAsia" w:hint="eastAsia"/>
          <w:szCs w:val="22"/>
          <w:lang w:val="en-GB" w:eastAsia="zh-CN"/>
        </w:rPr>
        <w:t xml:space="preserve"> meeting in </w:t>
      </w:r>
      <w:r w:rsidR="004470FC">
        <w:rPr>
          <w:rFonts w:eastAsiaTheme="minorEastAsia" w:hint="eastAsia"/>
          <w:szCs w:val="22"/>
          <w:lang w:val="en-GB" w:eastAsia="zh-CN"/>
        </w:rPr>
        <w:t>October</w:t>
      </w:r>
      <w:r>
        <w:rPr>
          <w:rFonts w:eastAsiaTheme="minorEastAsia" w:hint="eastAsia"/>
          <w:szCs w:val="22"/>
          <w:lang w:val="en-GB" w:eastAsia="zh-CN"/>
        </w:rPr>
        <w:t xml:space="preserve"> 2011, </w:t>
      </w:r>
      <w:r w:rsidR="004470FC">
        <w:rPr>
          <w:rFonts w:eastAsiaTheme="minorEastAsia" w:hint="eastAsia"/>
          <w:szCs w:val="22"/>
          <w:lang w:val="en-GB" w:eastAsia="zh-CN"/>
        </w:rPr>
        <w:t>one</w:t>
      </w:r>
      <w:r w:rsidR="00F52291" w:rsidRPr="00012921">
        <w:rPr>
          <w:rFonts w:eastAsiaTheme="minorEastAsia"/>
          <w:szCs w:val="22"/>
          <w:lang w:val="en-GB" w:eastAsia="zh-CN"/>
        </w:rPr>
        <w:t xml:space="preserve"> TSR meeting</w:t>
      </w:r>
      <w:r>
        <w:rPr>
          <w:rFonts w:eastAsiaTheme="minorEastAsia" w:hint="eastAsia"/>
          <w:szCs w:val="22"/>
          <w:lang w:val="en-GB" w:eastAsia="zh-CN"/>
        </w:rPr>
        <w:t xml:space="preserve"> </w:t>
      </w:r>
      <w:r w:rsidR="004470FC">
        <w:rPr>
          <w:rFonts w:eastAsiaTheme="minorEastAsia" w:hint="eastAsia"/>
          <w:szCs w:val="22"/>
          <w:lang w:val="en-GB" w:eastAsia="zh-CN"/>
        </w:rPr>
        <w:t>is</w:t>
      </w:r>
      <w:r w:rsidR="004F7FBE">
        <w:rPr>
          <w:rFonts w:eastAsiaTheme="minorEastAsia" w:hint="eastAsia"/>
          <w:szCs w:val="22"/>
          <w:lang w:val="en-GB" w:eastAsia="zh-CN"/>
        </w:rPr>
        <w:t xml:space="preserve"> </w:t>
      </w:r>
      <w:r>
        <w:rPr>
          <w:rFonts w:eastAsiaTheme="minorEastAsia" w:hint="eastAsia"/>
          <w:szCs w:val="22"/>
          <w:lang w:val="en-GB" w:eastAsia="zh-CN"/>
        </w:rPr>
        <w:t>planned in the second Monday.</w:t>
      </w:r>
    </w:p>
    <w:p w:rsidR="00CB4B0E" w:rsidRPr="00012921" w:rsidRDefault="00CB4B0E" w:rsidP="00A03AAA">
      <w:pPr>
        <w:pStyle w:val="1"/>
        <w:numPr>
          <w:ilvl w:val="0"/>
          <w:numId w:val="18"/>
        </w:numPr>
        <w:spacing w:beforeLines="30" w:afterLines="30"/>
        <w:rPr>
          <w:rFonts w:ascii="Times New Roman" w:hAnsi="Times New Roman" w:cs="Times New Roman"/>
          <w:sz w:val="22"/>
          <w:szCs w:val="22"/>
          <w:lang w:val="en-GB"/>
        </w:rPr>
      </w:pPr>
      <w:r w:rsidRPr="00012921">
        <w:rPr>
          <w:rFonts w:ascii="Times New Roman" w:hAnsi="Times New Roman" w:cs="Times New Roman"/>
          <w:sz w:val="22"/>
          <w:szCs w:val="22"/>
          <w:lang w:val="en-GB"/>
        </w:rPr>
        <w:t>Closing</w:t>
      </w:r>
    </w:p>
    <w:p w:rsidR="00CB4B0E" w:rsidRPr="00012921" w:rsidRDefault="00CB4B0E" w:rsidP="00A03AAA">
      <w:pPr>
        <w:spacing w:beforeLines="30" w:afterLines="30"/>
        <w:rPr>
          <w:szCs w:val="22"/>
          <w:lang w:val="en-GB" w:eastAsia="ko-KR"/>
        </w:rPr>
      </w:pPr>
      <w:r w:rsidRPr="00012921">
        <w:rPr>
          <w:szCs w:val="22"/>
          <w:lang w:val="en-GB"/>
        </w:rPr>
        <w:t>The rapporteurs and participants were thanked for their inputs</w:t>
      </w:r>
      <w:r w:rsidRPr="00012921">
        <w:rPr>
          <w:szCs w:val="22"/>
          <w:lang w:val="en-GB" w:eastAsia="ko-KR"/>
        </w:rPr>
        <w:t xml:space="preserve"> and hard work</w:t>
      </w:r>
      <w:r w:rsidRPr="00012921">
        <w:rPr>
          <w:szCs w:val="22"/>
          <w:lang w:val="en-GB"/>
        </w:rPr>
        <w:t>.</w:t>
      </w:r>
      <w:r w:rsidRPr="00012921">
        <w:rPr>
          <w:szCs w:val="22"/>
          <w:lang w:val="en-GB" w:eastAsia="ko-KR"/>
        </w:rPr>
        <w:t xml:space="preserve"> Special thanks to secretariat of ITU-T TSB on their hard and excellent work </w:t>
      </w:r>
      <w:r w:rsidR="004F7FBE">
        <w:rPr>
          <w:rFonts w:eastAsiaTheme="minorEastAsia" w:hint="eastAsia"/>
          <w:szCs w:val="22"/>
          <w:lang w:val="en-GB" w:eastAsia="zh-CN"/>
        </w:rPr>
        <w:t>for</w:t>
      </w:r>
      <w:r w:rsidRPr="00012921">
        <w:rPr>
          <w:szCs w:val="22"/>
          <w:lang w:val="en-GB" w:eastAsia="ko-KR"/>
        </w:rPr>
        <w:t xml:space="preserve"> proper</w:t>
      </w:r>
      <w:r w:rsidR="004F7FBE">
        <w:rPr>
          <w:szCs w:val="22"/>
          <w:lang w:val="en-GB" w:eastAsia="ko-KR"/>
        </w:rPr>
        <w:t xml:space="preserve"> prepar</w:t>
      </w:r>
      <w:r w:rsidR="004F7FBE">
        <w:rPr>
          <w:rFonts w:eastAsiaTheme="minorEastAsia" w:hint="eastAsia"/>
          <w:szCs w:val="22"/>
          <w:lang w:val="en-GB" w:eastAsia="zh-CN"/>
        </w:rPr>
        <w:t>ation</w:t>
      </w:r>
      <w:r w:rsidRPr="00012921">
        <w:rPr>
          <w:szCs w:val="22"/>
          <w:lang w:val="en-GB" w:eastAsia="ko-KR"/>
        </w:rPr>
        <w:t>.</w:t>
      </w:r>
    </w:p>
    <w:p w:rsidR="00CB4B0E" w:rsidRPr="004F7FBE" w:rsidRDefault="00CB4B0E" w:rsidP="00BE08D4">
      <w:pPr>
        <w:spacing w:beforeLines="30" w:afterLines="30"/>
        <w:rPr>
          <w:rFonts w:eastAsia="宋体"/>
          <w:szCs w:val="22"/>
          <w:lang w:val="en-GB" w:eastAsia="zh-CN"/>
        </w:rPr>
      </w:pPr>
    </w:p>
    <w:sectPr w:rsidR="00CB4B0E" w:rsidRPr="004F7FBE" w:rsidSect="007D6768">
      <w:headerReference w:type="default" r:id="rId17"/>
      <w:footerReference w:type="first" r:id="rId18"/>
      <w:pgSz w:w="11907" w:h="16840" w:code="9"/>
      <w:pgMar w:top="1134" w:right="1134" w:bottom="1134" w:left="1134" w:header="709" w:footer="709" w:gutter="0"/>
      <w:cols w:space="708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9B0" w:rsidRDefault="008729B0">
      <w:r>
        <w:separator/>
      </w:r>
    </w:p>
  </w:endnote>
  <w:endnote w:type="continuationSeparator" w:id="0">
    <w:p w:rsidR="008729B0" w:rsidRDefault="00872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/>
    </w:tblPr>
    <w:tblGrid>
      <w:gridCol w:w="1617"/>
      <w:gridCol w:w="4394"/>
      <w:gridCol w:w="3912"/>
    </w:tblGrid>
    <w:tr w:rsidR="003E3466" w:rsidRPr="00C25781" w:rsidTr="006A28C0">
      <w:trPr>
        <w:cantSplit/>
        <w:trHeight w:val="204"/>
        <w:jc w:val="center"/>
      </w:trPr>
      <w:tc>
        <w:tcPr>
          <w:tcW w:w="1617" w:type="dxa"/>
          <w:tcBorders>
            <w:top w:val="single" w:sz="4" w:space="0" w:color="auto"/>
            <w:bottom w:val="single" w:sz="12" w:space="0" w:color="auto"/>
          </w:tcBorders>
        </w:tcPr>
        <w:p w:rsidR="003E3466" w:rsidRPr="00C25781" w:rsidRDefault="003E3466" w:rsidP="002B1D3A">
          <w:pPr>
            <w:rPr>
              <w:b/>
              <w:bCs/>
            </w:rPr>
          </w:pPr>
          <w:r w:rsidRPr="00C25781"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4" w:space="0" w:color="auto"/>
            <w:bottom w:val="single" w:sz="12" w:space="0" w:color="auto"/>
          </w:tcBorders>
        </w:tcPr>
        <w:p w:rsidR="003E3466" w:rsidRPr="006A28C0" w:rsidRDefault="003E3466" w:rsidP="002B1D3A">
          <w:pPr>
            <w:rPr>
              <w:rFonts w:eastAsia="宋体"/>
              <w:lang w:eastAsia="zh-CN"/>
            </w:rPr>
          </w:pPr>
          <w:r>
            <w:rPr>
              <w:rFonts w:eastAsia="宋体" w:hint="eastAsia"/>
              <w:lang w:eastAsia="zh-CN"/>
            </w:rPr>
            <w:t>Duo LIU</w:t>
          </w:r>
        </w:p>
        <w:p w:rsidR="003E3466" w:rsidRPr="006A28C0" w:rsidRDefault="003E3466" w:rsidP="002B1D3A">
          <w:pPr>
            <w:rPr>
              <w:rFonts w:eastAsia="宋体"/>
              <w:lang w:eastAsia="zh-CN"/>
            </w:rPr>
          </w:pPr>
          <w:r>
            <w:rPr>
              <w:rFonts w:eastAsia="宋体" w:hint="eastAsia"/>
              <w:lang w:eastAsia="zh-CN"/>
            </w:rPr>
            <w:t>CATR of MIIT</w:t>
          </w:r>
        </w:p>
        <w:p w:rsidR="003E3466" w:rsidRPr="006A28C0" w:rsidRDefault="003E3466" w:rsidP="002B1D3A">
          <w:pPr>
            <w:rPr>
              <w:rFonts w:eastAsia="宋体"/>
              <w:lang w:eastAsia="zh-CN"/>
            </w:rPr>
          </w:pPr>
          <w:smartTag w:uri="urn:schemas-microsoft-com:office:smarttags" w:element="place">
            <w:smartTag w:uri="urn:schemas-microsoft-com:office:smarttags" w:element="country-region">
              <w:r>
                <w:rPr>
                  <w:rFonts w:eastAsia="宋体" w:hint="eastAsia"/>
                  <w:lang w:eastAsia="zh-CN"/>
                </w:rPr>
                <w:t>China</w:t>
              </w:r>
            </w:smartTag>
          </w:smartTag>
        </w:p>
      </w:tc>
      <w:tc>
        <w:tcPr>
          <w:tcW w:w="3912" w:type="dxa"/>
          <w:tcBorders>
            <w:top w:val="single" w:sz="4" w:space="0" w:color="auto"/>
            <w:bottom w:val="single" w:sz="12" w:space="0" w:color="auto"/>
          </w:tcBorders>
        </w:tcPr>
        <w:p w:rsidR="003E3466" w:rsidRPr="006A28C0" w:rsidRDefault="003E3466" w:rsidP="002B1D3A">
          <w:pPr>
            <w:rPr>
              <w:rFonts w:eastAsia="宋体"/>
              <w:lang w:eastAsia="zh-CN"/>
            </w:rPr>
          </w:pPr>
          <w:r w:rsidRPr="00C25781">
            <w:t>Tel: +</w:t>
          </w:r>
          <w:r>
            <w:rPr>
              <w:rFonts w:eastAsia="宋体" w:hint="eastAsia"/>
              <w:lang w:eastAsia="zh-CN"/>
            </w:rPr>
            <w:t>86 10 68094158</w:t>
          </w:r>
        </w:p>
        <w:p w:rsidR="003E3466" w:rsidRPr="006A28C0" w:rsidRDefault="003E3466" w:rsidP="002B1D3A">
          <w:pPr>
            <w:rPr>
              <w:rFonts w:eastAsia="宋体"/>
              <w:lang w:eastAsia="zh-CN"/>
            </w:rPr>
          </w:pPr>
          <w:r w:rsidRPr="00C25781">
            <w:t>Fax: +</w:t>
          </w:r>
          <w:r>
            <w:rPr>
              <w:rFonts w:eastAsia="宋体" w:hint="eastAsia"/>
              <w:lang w:eastAsia="zh-CN"/>
            </w:rPr>
            <w:t>86 10 68034801</w:t>
          </w:r>
        </w:p>
        <w:p w:rsidR="003E3466" w:rsidRPr="006A28C0" w:rsidRDefault="003E3466" w:rsidP="006A28C0">
          <w:pPr>
            <w:rPr>
              <w:rFonts w:eastAsia="宋体"/>
              <w:lang w:eastAsia="zh-CN"/>
            </w:rPr>
          </w:pPr>
          <w:r w:rsidRPr="00C25781">
            <w:t xml:space="preserve">Email: </w:t>
          </w:r>
          <w:r>
            <w:rPr>
              <w:rFonts w:eastAsia="宋体" w:hint="eastAsia"/>
              <w:lang w:eastAsia="zh-CN"/>
            </w:rPr>
            <w:t>liuduo</w:t>
          </w:r>
          <w:r w:rsidRPr="00C25781">
            <w:t>@</w:t>
          </w:r>
          <w:r>
            <w:rPr>
              <w:rFonts w:eastAsia="宋体" w:hint="eastAsia"/>
              <w:lang w:eastAsia="zh-CN"/>
            </w:rPr>
            <w:t>catr.cn</w:t>
          </w:r>
        </w:p>
      </w:tc>
    </w:tr>
  </w:tbl>
  <w:p w:rsidR="003E3466" w:rsidRDefault="003E34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9B0" w:rsidRDefault="008729B0">
      <w:r>
        <w:separator/>
      </w:r>
    </w:p>
  </w:footnote>
  <w:footnote w:type="continuationSeparator" w:id="0">
    <w:p w:rsidR="008729B0" w:rsidRDefault="00872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66" w:rsidRDefault="003E3466" w:rsidP="007D6768">
    <w:pPr>
      <w:pStyle w:val="a5"/>
      <w:jc w:val="center"/>
    </w:pPr>
    <w:r>
      <w:t xml:space="preserve">- </w:t>
    </w:r>
    <w:r w:rsidR="00BE08D4">
      <w:rPr>
        <w:rStyle w:val="a7"/>
      </w:rPr>
      <w:fldChar w:fldCharType="begin"/>
    </w:r>
    <w:r>
      <w:rPr>
        <w:rStyle w:val="a7"/>
      </w:rPr>
      <w:instrText xml:space="preserve"> PAGE </w:instrText>
    </w:r>
    <w:r w:rsidR="00BE08D4">
      <w:rPr>
        <w:rStyle w:val="a7"/>
      </w:rPr>
      <w:fldChar w:fldCharType="separate"/>
    </w:r>
    <w:r w:rsidR="00A03AAA">
      <w:rPr>
        <w:rStyle w:val="a7"/>
        <w:noProof/>
      </w:rPr>
      <w:t>2</w:t>
    </w:r>
    <w:r w:rsidR="00BE08D4">
      <w:rPr>
        <w:rStyle w:val="a7"/>
      </w:rPr>
      <w:fldChar w:fldCharType="end"/>
    </w:r>
    <w:r>
      <w:rPr>
        <w:rStyle w:val="a7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B4F96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A24CEA"/>
    <w:multiLevelType w:val="hybridMultilevel"/>
    <w:tmpl w:val="56A42FAA"/>
    <w:lvl w:ilvl="0" w:tplc="DFD20F72">
      <w:start w:val="1"/>
      <w:numFmt w:val="bullet"/>
      <w:lvlText w:val=""/>
      <w:lvlJc w:val="left"/>
      <w:pPr>
        <w:tabs>
          <w:tab w:val="num" w:pos="1840"/>
        </w:tabs>
        <w:ind w:left="184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09C20DB9"/>
    <w:multiLevelType w:val="multilevel"/>
    <w:tmpl w:val="49A0F27E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3">
    <w:nsid w:val="12D35737"/>
    <w:multiLevelType w:val="hybridMultilevel"/>
    <w:tmpl w:val="2DB84468"/>
    <w:lvl w:ilvl="0" w:tplc="DFD20F72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3AA08C3"/>
    <w:multiLevelType w:val="hybridMultilevel"/>
    <w:tmpl w:val="014636C6"/>
    <w:lvl w:ilvl="0" w:tplc="08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22751D36"/>
    <w:multiLevelType w:val="hybridMultilevel"/>
    <w:tmpl w:val="41B8A30A"/>
    <w:lvl w:ilvl="0" w:tplc="DFD20F72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8754061"/>
    <w:multiLevelType w:val="hybridMultilevel"/>
    <w:tmpl w:val="9252CA52"/>
    <w:lvl w:ilvl="0" w:tplc="4B185F96">
      <w:start w:val="1"/>
      <w:numFmt w:val="decimal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A4B35EE"/>
    <w:multiLevelType w:val="hybridMultilevel"/>
    <w:tmpl w:val="03669AEC"/>
    <w:lvl w:ilvl="0" w:tplc="C750F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D20F72">
      <w:start w:val="1"/>
      <w:numFmt w:val="bullet"/>
      <w:lvlText w:val=""/>
      <w:lvlJc w:val="left"/>
      <w:pPr>
        <w:tabs>
          <w:tab w:val="num" w:pos="1080"/>
        </w:tabs>
        <w:ind w:left="1080" w:hanging="40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8">
    <w:nsid w:val="2BB9266F"/>
    <w:multiLevelType w:val="hybridMultilevel"/>
    <w:tmpl w:val="419A3478"/>
    <w:lvl w:ilvl="0" w:tplc="825EBE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E1C1598"/>
    <w:multiLevelType w:val="hybridMultilevel"/>
    <w:tmpl w:val="42BE018A"/>
    <w:lvl w:ilvl="0" w:tplc="825EB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62C37"/>
    <w:multiLevelType w:val="hybridMultilevel"/>
    <w:tmpl w:val="D4B83F48"/>
    <w:lvl w:ilvl="0" w:tplc="08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36AE65AC"/>
    <w:multiLevelType w:val="hybridMultilevel"/>
    <w:tmpl w:val="687A68A8"/>
    <w:lvl w:ilvl="0" w:tplc="CFACB5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D675B19"/>
    <w:multiLevelType w:val="hybridMultilevel"/>
    <w:tmpl w:val="80FCBD20"/>
    <w:lvl w:ilvl="0" w:tplc="C68432D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E9C353C"/>
    <w:multiLevelType w:val="hybridMultilevel"/>
    <w:tmpl w:val="E26AA4A6"/>
    <w:lvl w:ilvl="0" w:tplc="040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4">
    <w:nsid w:val="423D5878"/>
    <w:multiLevelType w:val="hybridMultilevel"/>
    <w:tmpl w:val="F0B60452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4AE7551E"/>
    <w:multiLevelType w:val="hybridMultilevel"/>
    <w:tmpl w:val="7070ED4E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16">
    <w:nsid w:val="54296E86"/>
    <w:multiLevelType w:val="hybridMultilevel"/>
    <w:tmpl w:val="D37E24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8696A97"/>
    <w:multiLevelType w:val="hybridMultilevel"/>
    <w:tmpl w:val="F51A846E"/>
    <w:lvl w:ilvl="0" w:tplc="08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659B4657"/>
    <w:multiLevelType w:val="hybridMultilevel"/>
    <w:tmpl w:val="52921F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6BE4820"/>
    <w:multiLevelType w:val="hybridMultilevel"/>
    <w:tmpl w:val="6CA2FEAE"/>
    <w:lvl w:ilvl="0" w:tplc="825EBE24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62B4F966"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A3E1C89"/>
    <w:multiLevelType w:val="multilevel"/>
    <w:tmpl w:val="39D2A106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 Bold" w:hAnsi="Times New Roman Bold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737"/>
        </w:tabs>
        <w:ind w:left="567" w:hanging="567"/>
      </w:pPr>
      <w:rPr>
        <w:rFonts w:ascii="Times New Roman Bold" w:hAnsi="Times New Roman Bold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8B04C84"/>
    <w:multiLevelType w:val="hybridMultilevel"/>
    <w:tmpl w:val="19C88A44"/>
    <w:lvl w:ilvl="0" w:tplc="B3263928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7C0739"/>
    <w:multiLevelType w:val="hybridMultilevel"/>
    <w:tmpl w:val="A6348A02"/>
    <w:lvl w:ilvl="0" w:tplc="825EBE24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D8F2769"/>
    <w:multiLevelType w:val="hybridMultilevel"/>
    <w:tmpl w:val="F244A0A4"/>
    <w:lvl w:ilvl="0" w:tplc="0A0232C4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21"/>
  </w:num>
  <w:num w:numId="3">
    <w:abstractNumId w:val="11"/>
  </w:num>
  <w:num w:numId="4">
    <w:abstractNumId w:val="16"/>
  </w:num>
  <w:num w:numId="5">
    <w:abstractNumId w:val="9"/>
  </w:num>
  <w:num w:numId="6">
    <w:abstractNumId w:val="8"/>
  </w:num>
  <w:num w:numId="7">
    <w:abstractNumId w:val="3"/>
  </w:num>
  <w:num w:numId="8">
    <w:abstractNumId w:val="22"/>
  </w:num>
  <w:num w:numId="9">
    <w:abstractNumId w:val="19"/>
  </w:num>
  <w:num w:numId="10">
    <w:abstractNumId w:val="18"/>
  </w:num>
  <w:num w:numId="1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2">
    <w:abstractNumId w:val="14"/>
  </w:num>
  <w:num w:numId="13">
    <w:abstractNumId w:val="15"/>
  </w:num>
  <w:num w:numId="14">
    <w:abstractNumId w:val="13"/>
  </w:num>
  <w:num w:numId="15">
    <w:abstractNumId w:val="23"/>
  </w:num>
  <w:num w:numId="16">
    <w:abstractNumId w:val="6"/>
  </w:num>
  <w:num w:numId="17">
    <w:abstractNumId w:val="12"/>
  </w:num>
  <w:num w:numId="18">
    <w:abstractNumId w:val="2"/>
  </w:num>
  <w:num w:numId="19">
    <w:abstractNumId w:val="5"/>
  </w:num>
  <w:num w:numId="20">
    <w:abstractNumId w:val="4"/>
  </w:num>
  <w:num w:numId="21">
    <w:abstractNumId w:val="10"/>
  </w:num>
  <w:num w:numId="22">
    <w:abstractNumId w:val="17"/>
  </w:num>
  <w:num w:numId="23">
    <w:abstractNumId w:val="7"/>
  </w:num>
  <w:num w:numId="24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720"/>
  <w:characterSpacingControl w:val="doNotCompress"/>
  <w:hdrShapeDefaults>
    <o:shapedefaults v:ext="edit" spidmax="419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B361D"/>
    <w:rsid w:val="00006DC4"/>
    <w:rsid w:val="00007507"/>
    <w:rsid w:val="000114EC"/>
    <w:rsid w:val="00012921"/>
    <w:rsid w:val="00015EC0"/>
    <w:rsid w:val="000160AC"/>
    <w:rsid w:val="00016296"/>
    <w:rsid w:val="00021C6D"/>
    <w:rsid w:val="00022B23"/>
    <w:rsid w:val="0002652B"/>
    <w:rsid w:val="000301ED"/>
    <w:rsid w:val="000316D3"/>
    <w:rsid w:val="00034045"/>
    <w:rsid w:val="00036C88"/>
    <w:rsid w:val="00041558"/>
    <w:rsid w:val="00043882"/>
    <w:rsid w:val="00043E91"/>
    <w:rsid w:val="000519D2"/>
    <w:rsid w:val="00055EE2"/>
    <w:rsid w:val="000575E8"/>
    <w:rsid w:val="000578E3"/>
    <w:rsid w:val="00060034"/>
    <w:rsid w:val="00066287"/>
    <w:rsid w:val="00066D38"/>
    <w:rsid w:val="00070D95"/>
    <w:rsid w:val="0007257B"/>
    <w:rsid w:val="00073111"/>
    <w:rsid w:val="000829B8"/>
    <w:rsid w:val="00082D77"/>
    <w:rsid w:val="00096927"/>
    <w:rsid w:val="00096B50"/>
    <w:rsid w:val="00097F59"/>
    <w:rsid w:val="000A190A"/>
    <w:rsid w:val="000A21CD"/>
    <w:rsid w:val="000A3167"/>
    <w:rsid w:val="000A7A74"/>
    <w:rsid w:val="000A7AB2"/>
    <w:rsid w:val="000B263E"/>
    <w:rsid w:val="000B5CB3"/>
    <w:rsid w:val="000B6D62"/>
    <w:rsid w:val="000C1B07"/>
    <w:rsid w:val="000C5AAD"/>
    <w:rsid w:val="000D2CB4"/>
    <w:rsid w:val="000D32EB"/>
    <w:rsid w:val="000D6FDC"/>
    <w:rsid w:val="000E2840"/>
    <w:rsid w:val="000E3582"/>
    <w:rsid w:val="000E3788"/>
    <w:rsid w:val="000E5C12"/>
    <w:rsid w:val="000E60FC"/>
    <w:rsid w:val="000E78BD"/>
    <w:rsid w:val="000F1BC7"/>
    <w:rsid w:val="000F6FD6"/>
    <w:rsid w:val="000F7BB8"/>
    <w:rsid w:val="00100081"/>
    <w:rsid w:val="0010031D"/>
    <w:rsid w:val="00101A7E"/>
    <w:rsid w:val="00110AFC"/>
    <w:rsid w:val="0011266C"/>
    <w:rsid w:val="00115827"/>
    <w:rsid w:val="00116C9B"/>
    <w:rsid w:val="00116F0E"/>
    <w:rsid w:val="00117B94"/>
    <w:rsid w:val="00122078"/>
    <w:rsid w:val="001220B6"/>
    <w:rsid w:val="00123B08"/>
    <w:rsid w:val="00130727"/>
    <w:rsid w:val="00132449"/>
    <w:rsid w:val="001340CF"/>
    <w:rsid w:val="00136321"/>
    <w:rsid w:val="00140DD1"/>
    <w:rsid w:val="00150FD7"/>
    <w:rsid w:val="00151A7B"/>
    <w:rsid w:val="00152A3C"/>
    <w:rsid w:val="00154E71"/>
    <w:rsid w:val="00164BD7"/>
    <w:rsid w:val="001655F2"/>
    <w:rsid w:val="00166170"/>
    <w:rsid w:val="00171D74"/>
    <w:rsid w:val="00180C17"/>
    <w:rsid w:val="00182F6D"/>
    <w:rsid w:val="0018316D"/>
    <w:rsid w:val="001919C6"/>
    <w:rsid w:val="001973FE"/>
    <w:rsid w:val="001A347A"/>
    <w:rsid w:val="001A48E7"/>
    <w:rsid w:val="001B5AC8"/>
    <w:rsid w:val="001B5B16"/>
    <w:rsid w:val="001C299F"/>
    <w:rsid w:val="001C716F"/>
    <w:rsid w:val="001D5D0D"/>
    <w:rsid w:val="001E1920"/>
    <w:rsid w:val="001E1E44"/>
    <w:rsid w:val="001E63C4"/>
    <w:rsid w:val="001E67EC"/>
    <w:rsid w:val="001E68D4"/>
    <w:rsid w:val="001F0677"/>
    <w:rsid w:val="001F255C"/>
    <w:rsid w:val="001F2F1F"/>
    <w:rsid w:val="001F657F"/>
    <w:rsid w:val="00201AE2"/>
    <w:rsid w:val="00206DD7"/>
    <w:rsid w:val="002078E1"/>
    <w:rsid w:val="00207CC8"/>
    <w:rsid w:val="00211BAF"/>
    <w:rsid w:val="00214412"/>
    <w:rsid w:val="0021536B"/>
    <w:rsid w:val="00215F5C"/>
    <w:rsid w:val="002160C9"/>
    <w:rsid w:val="002163A3"/>
    <w:rsid w:val="00216F6D"/>
    <w:rsid w:val="002210CA"/>
    <w:rsid w:val="00221262"/>
    <w:rsid w:val="00223306"/>
    <w:rsid w:val="002301EA"/>
    <w:rsid w:val="00230EF4"/>
    <w:rsid w:val="0024295E"/>
    <w:rsid w:val="00251EBD"/>
    <w:rsid w:val="002530D9"/>
    <w:rsid w:val="002534BF"/>
    <w:rsid w:val="0025407D"/>
    <w:rsid w:val="002546FB"/>
    <w:rsid w:val="0026251E"/>
    <w:rsid w:val="00265604"/>
    <w:rsid w:val="0027037D"/>
    <w:rsid w:val="002737AC"/>
    <w:rsid w:val="002778EB"/>
    <w:rsid w:val="00280AE1"/>
    <w:rsid w:val="002825F9"/>
    <w:rsid w:val="00283EF2"/>
    <w:rsid w:val="002879A9"/>
    <w:rsid w:val="00291359"/>
    <w:rsid w:val="00292E7B"/>
    <w:rsid w:val="0029334C"/>
    <w:rsid w:val="0029613F"/>
    <w:rsid w:val="002A1E65"/>
    <w:rsid w:val="002A27A4"/>
    <w:rsid w:val="002A542F"/>
    <w:rsid w:val="002A5949"/>
    <w:rsid w:val="002A7C1A"/>
    <w:rsid w:val="002B1611"/>
    <w:rsid w:val="002B1D3A"/>
    <w:rsid w:val="002B5EC8"/>
    <w:rsid w:val="002B717D"/>
    <w:rsid w:val="002C2FD5"/>
    <w:rsid w:val="002C31A6"/>
    <w:rsid w:val="002C50EB"/>
    <w:rsid w:val="002C6F0B"/>
    <w:rsid w:val="002D07DD"/>
    <w:rsid w:val="002D29D7"/>
    <w:rsid w:val="002E07FA"/>
    <w:rsid w:val="002E2A51"/>
    <w:rsid w:val="002E3E0A"/>
    <w:rsid w:val="002E667D"/>
    <w:rsid w:val="002F006F"/>
    <w:rsid w:val="002F3D74"/>
    <w:rsid w:val="002F5AAF"/>
    <w:rsid w:val="003019CC"/>
    <w:rsid w:val="00301FC9"/>
    <w:rsid w:val="003040B2"/>
    <w:rsid w:val="003079B4"/>
    <w:rsid w:val="00307B0D"/>
    <w:rsid w:val="00311535"/>
    <w:rsid w:val="00312943"/>
    <w:rsid w:val="003215EA"/>
    <w:rsid w:val="003221B5"/>
    <w:rsid w:val="00323A01"/>
    <w:rsid w:val="00324487"/>
    <w:rsid w:val="003248A0"/>
    <w:rsid w:val="00326016"/>
    <w:rsid w:val="00327FE6"/>
    <w:rsid w:val="00331305"/>
    <w:rsid w:val="0034034D"/>
    <w:rsid w:val="00342A09"/>
    <w:rsid w:val="00343E39"/>
    <w:rsid w:val="00344885"/>
    <w:rsid w:val="003463EE"/>
    <w:rsid w:val="00346DBA"/>
    <w:rsid w:val="00347E31"/>
    <w:rsid w:val="00350971"/>
    <w:rsid w:val="003558E9"/>
    <w:rsid w:val="0035660B"/>
    <w:rsid w:val="00357B92"/>
    <w:rsid w:val="00365060"/>
    <w:rsid w:val="00376ED6"/>
    <w:rsid w:val="003770C9"/>
    <w:rsid w:val="00377277"/>
    <w:rsid w:val="0038244E"/>
    <w:rsid w:val="00382711"/>
    <w:rsid w:val="00383598"/>
    <w:rsid w:val="0038428B"/>
    <w:rsid w:val="003878FE"/>
    <w:rsid w:val="00394845"/>
    <w:rsid w:val="00397FA0"/>
    <w:rsid w:val="003A0934"/>
    <w:rsid w:val="003A351A"/>
    <w:rsid w:val="003B08EA"/>
    <w:rsid w:val="003B1E09"/>
    <w:rsid w:val="003B297F"/>
    <w:rsid w:val="003B3F2A"/>
    <w:rsid w:val="003C0822"/>
    <w:rsid w:val="003C22C6"/>
    <w:rsid w:val="003C4345"/>
    <w:rsid w:val="003C447E"/>
    <w:rsid w:val="003D4B0F"/>
    <w:rsid w:val="003D64ED"/>
    <w:rsid w:val="003D705D"/>
    <w:rsid w:val="003D75BC"/>
    <w:rsid w:val="003E2DAC"/>
    <w:rsid w:val="003E3466"/>
    <w:rsid w:val="003F6F53"/>
    <w:rsid w:val="004002C7"/>
    <w:rsid w:val="00400860"/>
    <w:rsid w:val="00401771"/>
    <w:rsid w:val="00405ABB"/>
    <w:rsid w:val="004109DB"/>
    <w:rsid w:val="00413607"/>
    <w:rsid w:val="00414DCE"/>
    <w:rsid w:val="00420366"/>
    <w:rsid w:val="0042205A"/>
    <w:rsid w:val="00423720"/>
    <w:rsid w:val="00425991"/>
    <w:rsid w:val="004267BF"/>
    <w:rsid w:val="004315FF"/>
    <w:rsid w:val="004331B0"/>
    <w:rsid w:val="004353FE"/>
    <w:rsid w:val="00440B77"/>
    <w:rsid w:val="00441715"/>
    <w:rsid w:val="004433F9"/>
    <w:rsid w:val="004470FC"/>
    <w:rsid w:val="00450055"/>
    <w:rsid w:val="00454BAD"/>
    <w:rsid w:val="004577C0"/>
    <w:rsid w:val="00466470"/>
    <w:rsid w:val="00467BBD"/>
    <w:rsid w:val="00472D19"/>
    <w:rsid w:val="004732F5"/>
    <w:rsid w:val="00490039"/>
    <w:rsid w:val="00492355"/>
    <w:rsid w:val="00493123"/>
    <w:rsid w:val="004A1306"/>
    <w:rsid w:val="004A27A6"/>
    <w:rsid w:val="004A36E1"/>
    <w:rsid w:val="004A3842"/>
    <w:rsid w:val="004A725E"/>
    <w:rsid w:val="004B18E4"/>
    <w:rsid w:val="004B4876"/>
    <w:rsid w:val="004C0216"/>
    <w:rsid w:val="004C0E9B"/>
    <w:rsid w:val="004C240F"/>
    <w:rsid w:val="004C3A69"/>
    <w:rsid w:val="004C4A8C"/>
    <w:rsid w:val="004C6CF2"/>
    <w:rsid w:val="004D17D4"/>
    <w:rsid w:val="004D6A5D"/>
    <w:rsid w:val="004E454B"/>
    <w:rsid w:val="004F3E58"/>
    <w:rsid w:val="004F4C9D"/>
    <w:rsid w:val="004F7FBE"/>
    <w:rsid w:val="00500ADD"/>
    <w:rsid w:val="00504023"/>
    <w:rsid w:val="00504F65"/>
    <w:rsid w:val="00507476"/>
    <w:rsid w:val="005105C8"/>
    <w:rsid w:val="00511B8E"/>
    <w:rsid w:val="005162FB"/>
    <w:rsid w:val="00517444"/>
    <w:rsid w:val="0052028A"/>
    <w:rsid w:val="00523564"/>
    <w:rsid w:val="0052391E"/>
    <w:rsid w:val="00525696"/>
    <w:rsid w:val="00530516"/>
    <w:rsid w:val="00533B52"/>
    <w:rsid w:val="005357EC"/>
    <w:rsid w:val="00540EB4"/>
    <w:rsid w:val="00550BE4"/>
    <w:rsid w:val="0055313D"/>
    <w:rsid w:val="00553358"/>
    <w:rsid w:val="0055445A"/>
    <w:rsid w:val="0055616F"/>
    <w:rsid w:val="00560C5E"/>
    <w:rsid w:val="005629AC"/>
    <w:rsid w:val="00565847"/>
    <w:rsid w:val="00571E45"/>
    <w:rsid w:val="0057471A"/>
    <w:rsid w:val="0057666E"/>
    <w:rsid w:val="00576B8E"/>
    <w:rsid w:val="00576C5F"/>
    <w:rsid w:val="00576ED5"/>
    <w:rsid w:val="005867AA"/>
    <w:rsid w:val="00592459"/>
    <w:rsid w:val="00597832"/>
    <w:rsid w:val="005A11BA"/>
    <w:rsid w:val="005A5FBA"/>
    <w:rsid w:val="005A7255"/>
    <w:rsid w:val="005B4000"/>
    <w:rsid w:val="005B6924"/>
    <w:rsid w:val="005B74E1"/>
    <w:rsid w:val="005B76CD"/>
    <w:rsid w:val="005B7CA1"/>
    <w:rsid w:val="005B7D47"/>
    <w:rsid w:val="005C19EF"/>
    <w:rsid w:val="005D2CE7"/>
    <w:rsid w:val="005D52EA"/>
    <w:rsid w:val="005D5666"/>
    <w:rsid w:val="005E1786"/>
    <w:rsid w:val="005E2BEC"/>
    <w:rsid w:val="005E628B"/>
    <w:rsid w:val="005F198E"/>
    <w:rsid w:val="005F24B8"/>
    <w:rsid w:val="005F2C7F"/>
    <w:rsid w:val="006014B3"/>
    <w:rsid w:val="006025E7"/>
    <w:rsid w:val="00603188"/>
    <w:rsid w:val="006045A8"/>
    <w:rsid w:val="00605378"/>
    <w:rsid w:val="00613EF0"/>
    <w:rsid w:val="006140FD"/>
    <w:rsid w:val="00621D0F"/>
    <w:rsid w:val="00627C97"/>
    <w:rsid w:val="00627F91"/>
    <w:rsid w:val="006334B3"/>
    <w:rsid w:val="00636956"/>
    <w:rsid w:val="00642862"/>
    <w:rsid w:val="00650F84"/>
    <w:rsid w:val="006542CE"/>
    <w:rsid w:val="00654746"/>
    <w:rsid w:val="006621AB"/>
    <w:rsid w:val="00663165"/>
    <w:rsid w:val="00663BA4"/>
    <w:rsid w:val="00665541"/>
    <w:rsid w:val="00667337"/>
    <w:rsid w:val="006701E1"/>
    <w:rsid w:val="00681ECF"/>
    <w:rsid w:val="006835E3"/>
    <w:rsid w:val="00690EF9"/>
    <w:rsid w:val="00693AF5"/>
    <w:rsid w:val="006949A9"/>
    <w:rsid w:val="0069776B"/>
    <w:rsid w:val="006A28C0"/>
    <w:rsid w:val="006A5774"/>
    <w:rsid w:val="006B0885"/>
    <w:rsid w:val="006B1639"/>
    <w:rsid w:val="006C2158"/>
    <w:rsid w:val="006D1D07"/>
    <w:rsid w:val="006D3390"/>
    <w:rsid w:val="006D400D"/>
    <w:rsid w:val="006D4090"/>
    <w:rsid w:val="006E0CB9"/>
    <w:rsid w:val="006E1E04"/>
    <w:rsid w:val="006F09B3"/>
    <w:rsid w:val="006F0CD2"/>
    <w:rsid w:val="00703424"/>
    <w:rsid w:val="007122A5"/>
    <w:rsid w:val="0071267F"/>
    <w:rsid w:val="00717FD0"/>
    <w:rsid w:val="00720B14"/>
    <w:rsid w:val="00725118"/>
    <w:rsid w:val="00730874"/>
    <w:rsid w:val="007328EF"/>
    <w:rsid w:val="007336BF"/>
    <w:rsid w:val="007340D8"/>
    <w:rsid w:val="00737F10"/>
    <w:rsid w:val="007438DF"/>
    <w:rsid w:val="00744997"/>
    <w:rsid w:val="00745763"/>
    <w:rsid w:val="00746119"/>
    <w:rsid w:val="00753023"/>
    <w:rsid w:val="0075693D"/>
    <w:rsid w:val="00771844"/>
    <w:rsid w:val="00771EB5"/>
    <w:rsid w:val="00774D0C"/>
    <w:rsid w:val="00775BC0"/>
    <w:rsid w:val="00780C06"/>
    <w:rsid w:val="00781513"/>
    <w:rsid w:val="00781B04"/>
    <w:rsid w:val="007849A7"/>
    <w:rsid w:val="00787015"/>
    <w:rsid w:val="00796F6A"/>
    <w:rsid w:val="007A13F4"/>
    <w:rsid w:val="007A2790"/>
    <w:rsid w:val="007A2BA3"/>
    <w:rsid w:val="007A3063"/>
    <w:rsid w:val="007A53D6"/>
    <w:rsid w:val="007B1371"/>
    <w:rsid w:val="007B6B16"/>
    <w:rsid w:val="007C2D7A"/>
    <w:rsid w:val="007C6C6E"/>
    <w:rsid w:val="007C74FE"/>
    <w:rsid w:val="007D6768"/>
    <w:rsid w:val="007D7173"/>
    <w:rsid w:val="007E26A4"/>
    <w:rsid w:val="007E3D47"/>
    <w:rsid w:val="007E4026"/>
    <w:rsid w:val="007F1441"/>
    <w:rsid w:val="007F1DAD"/>
    <w:rsid w:val="007F20EA"/>
    <w:rsid w:val="007F263F"/>
    <w:rsid w:val="007F2A82"/>
    <w:rsid w:val="007F5AFA"/>
    <w:rsid w:val="007F6E62"/>
    <w:rsid w:val="00800166"/>
    <w:rsid w:val="00802280"/>
    <w:rsid w:val="00812135"/>
    <w:rsid w:val="008208A1"/>
    <w:rsid w:val="00820A8F"/>
    <w:rsid w:val="00820E6A"/>
    <w:rsid w:val="008307FC"/>
    <w:rsid w:val="00830994"/>
    <w:rsid w:val="00832893"/>
    <w:rsid w:val="00834417"/>
    <w:rsid w:val="00843D28"/>
    <w:rsid w:val="00852CE0"/>
    <w:rsid w:val="008540BD"/>
    <w:rsid w:val="00855997"/>
    <w:rsid w:val="0085666F"/>
    <w:rsid w:val="0086051A"/>
    <w:rsid w:val="008607F2"/>
    <w:rsid w:val="00864D04"/>
    <w:rsid w:val="008659B7"/>
    <w:rsid w:val="0086799A"/>
    <w:rsid w:val="00867C36"/>
    <w:rsid w:val="00870C35"/>
    <w:rsid w:val="008721BB"/>
    <w:rsid w:val="00872606"/>
    <w:rsid w:val="008729B0"/>
    <w:rsid w:val="0087426F"/>
    <w:rsid w:val="00881559"/>
    <w:rsid w:val="00883C55"/>
    <w:rsid w:val="00885FFD"/>
    <w:rsid w:val="00894BAC"/>
    <w:rsid w:val="00894BC8"/>
    <w:rsid w:val="00896E9B"/>
    <w:rsid w:val="00896F92"/>
    <w:rsid w:val="008A0F35"/>
    <w:rsid w:val="008A224A"/>
    <w:rsid w:val="008B05C8"/>
    <w:rsid w:val="008B219A"/>
    <w:rsid w:val="008B2210"/>
    <w:rsid w:val="008B4279"/>
    <w:rsid w:val="008D2B1A"/>
    <w:rsid w:val="008D48C4"/>
    <w:rsid w:val="008D5D68"/>
    <w:rsid w:val="008E3686"/>
    <w:rsid w:val="008E5E28"/>
    <w:rsid w:val="008E667C"/>
    <w:rsid w:val="008F61C7"/>
    <w:rsid w:val="008F6C4A"/>
    <w:rsid w:val="009002B8"/>
    <w:rsid w:val="0090095E"/>
    <w:rsid w:val="00901EC8"/>
    <w:rsid w:val="00902B80"/>
    <w:rsid w:val="00903BF9"/>
    <w:rsid w:val="00906FE7"/>
    <w:rsid w:val="0091399C"/>
    <w:rsid w:val="0092095C"/>
    <w:rsid w:val="00920D30"/>
    <w:rsid w:val="009220D4"/>
    <w:rsid w:val="00922385"/>
    <w:rsid w:val="00922D6A"/>
    <w:rsid w:val="00925334"/>
    <w:rsid w:val="0093488A"/>
    <w:rsid w:val="009350AC"/>
    <w:rsid w:val="0093562C"/>
    <w:rsid w:val="0093691B"/>
    <w:rsid w:val="00941409"/>
    <w:rsid w:val="00944D09"/>
    <w:rsid w:val="0094748B"/>
    <w:rsid w:val="00950534"/>
    <w:rsid w:val="009533D5"/>
    <w:rsid w:val="00966740"/>
    <w:rsid w:val="00967D3C"/>
    <w:rsid w:val="00973982"/>
    <w:rsid w:val="00983032"/>
    <w:rsid w:val="00984658"/>
    <w:rsid w:val="00985083"/>
    <w:rsid w:val="00985810"/>
    <w:rsid w:val="00992CFD"/>
    <w:rsid w:val="00992FAD"/>
    <w:rsid w:val="009A1984"/>
    <w:rsid w:val="009A553D"/>
    <w:rsid w:val="009B3C26"/>
    <w:rsid w:val="009B7348"/>
    <w:rsid w:val="009B7DE3"/>
    <w:rsid w:val="009C0900"/>
    <w:rsid w:val="009C2F44"/>
    <w:rsid w:val="009C3F5E"/>
    <w:rsid w:val="009C4823"/>
    <w:rsid w:val="009D3184"/>
    <w:rsid w:val="009D4461"/>
    <w:rsid w:val="009D60A8"/>
    <w:rsid w:val="009E2795"/>
    <w:rsid w:val="009F1501"/>
    <w:rsid w:val="009F1BE8"/>
    <w:rsid w:val="009F33E1"/>
    <w:rsid w:val="009F6248"/>
    <w:rsid w:val="00A0052C"/>
    <w:rsid w:val="00A031BB"/>
    <w:rsid w:val="00A03AAA"/>
    <w:rsid w:val="00A05861"/>
    <w:rsid w:val="00A10F12"/>
    <w:rsid w:val="00A13A34"/>
    <w:rsid w:val="00A13D80"/>
    <w:rsid w:val="00A14156"/>
    <w:rsid w:val="00A14349"/>
    <w:rsid w:val="00A14FFE"/>
    <w:rsid w:val="00A15451"/>
    <w:rsid w:val="00A20B35"/>
    <w:rsid w:val="00A20BF0"/>
    <w:rsid w:val="00A23834"/>
    <w:rsid w:val="00A268B5"/>
    <w:rsid w:val="00A27C9E"/>
    <w:rsid w:val="00A32ABF"/>
    <w:rsid w:val="00A3551D"/>
    <w:rsid w:val="00A360B6"/>
    <w:rsid w:val="00A41ECD"/>
    <w:rsid w:val="00A433C4"/>
    <w:rsid w:val="00A518BD"/>
    <w:rsid w:val="00A60F1F"/>
    <w:rsid w:val="00A612C8"/>
    <w:rsid w:val="00A6208F"/>
    <w:rsid w:val="00A64210"/>
    <w:rsid w:val="00A65C44"/>
    <w:rsid w:val="00A7122D"/>
    <w:rsid w:val="00A72047"/>
    <w:rsid w:val="00A72A12"/>
    <w:rsid w:val="00A82C41"/>
    <w:rsid w:val="00A831C2"/>
    <w:rsid w:val="00A846F4"/>
    <w:rsid w:val="00A94736"/>
    <w:rsid w:val="00AA6DBA"/>
    <w:rsid w:val="00AB6744"/>
    <w:rsid w:val="00AB6794"/>
    <w:rsid w:val="00AB67FF"/>
    <w:rsid w:val="00AB6BA8"/>
    <w:rsid w:val="00AD1BED"/>
    <w:rsid w:val="00AD3763"/>
    <w:rsid w:val="00AD441E"/>
    <w:rsid w:val="00AE1708"/>
    <w:rsid w:val="00B00918"/>
    <w:rsid w:val="00B05130"/>
    <w:rsid w:val="00B05436"/>
    <w:rsid w:val="00B06468"/>
    <w:rsid w:val="00B06824"/>
    <w:rsid w:val="00B1228B"/>
    <w:rsid w:val="00B12E9F"/>
    <w:rsid w:val="00B1378E"/>
    <w:rsid w:val="00B15D0C"/>
    <w:rsid w:val="00B170E2"/>
    <w:rsid w:val="00B23923"/>
    <w:rsid w:val="00B25268"/>
    <w:rsid w:val="00B25738"/>
    <w:rsid w:val="00B300AC"/>
    <w:rsid w:val="00B304BA"/>
    <w:rsid w:val="00B33665"/>
    <w:rsid w:val="00B4191E"/>
    <w:rsid w:val="00B44A8E"/>
    <w:rsid w:val="00B51A45"/>
    <w:rsid w:val="00B53E30"/>
    <w:rsid w:val="00B5510E"/>
    <w:rsid w:val="00B56C83"/>
    <w:rsid w:val="00B61625"/>
    <w:rsid w:val="00B62942"/>
    <w:rsid w:val="00B63FE8"/>
    <w:rsid w:val="00B645D7"/>
    <w:rsid w:val="00B65AC3"/>
    <w:rsid w:val="00B666CC"/>
    <w:rsid w:val="00B66E0E"/>
    <w:rsid w:val="00B7376E"/>
    <w:rsid w:val="00B73B49"/>
    <w:rsid w:val="00B76BFB"/>
    <w:rsid w:val="00B77A14"/>
    <w:rsid w:val="00B84250"/>
    <w:rsid w:val="00B973B1"/>
    <w:rsid w:val="00B9767D"/>
    <w:rsid w:val="00B977B5"/>
    <w:rsid w:val="00BA054D"/>
    <w:rsid w:val="00BA10B1"/>
    <w:rsid w:val="00BA5DD7"/>
    <w:rsid w:val="00BB05E0"/>
    <w:rsid w:val="00BB3CF5"/>
    <w:rsid w:val="00BB4294"/>
    <w:rsid w:val="00BB4E5B"/>
    <w:rsid w:val="00BB68B0"/>
    <w:rsid w:val="00BC546C"/>
    <w:rsid w:val="00BC7ECA"/>
    <w:rsid w:val="00BD794D"/>
    <w:rsid w:val="00BE08D4"/>
    <w:rsid w:val="00BE47BF"/>
    <w:rsid w:val="00BE5FB1"/>
    <w:rsid w:val="00BE6E78"/>
    <w:rsid w:val="00BF045C"/>
    <w:rsid w:val="00BF2179"/>
    <w:rsid w:val="00BF38C1"/>
    <w:rsid w:val="00BF6C3C"/>
    <w:rsid w:val="00C05651"/>
    <w:rsid w:val="00C05FA2"/>
    <w:rsid w:val="00C133B9"/>
    <w:rsid w:val="00C13F9A"/>
    <w:rsid w:val="00C14641"/>
    <w:rsid w:val="00C15CAD"/>
    <w:rsid w:val="00C172FD"/>
    <w:rsid w:val="00C223EC"/>
    <w:rsid w:val="00C23883"/>
    <w:rsid w:val="00C245A2"/>
    <w:rsid w:val="00C303B0"/>
    <w:rsid w:val="00C412AC"/>
    <w:rsid w:val="00C42BAE"/>
    <w:rsid w:val="00C520AA"/>
    <w:rsid w:val="00C5286B"/>
    <w:rsid w:val="00C5310E"/>
    <w:rsid w:val="00C619B3"/>
    <w:rsid w:val="00C64D11"/>
    <w:rsid w:val="00C675D0"/>
    <w:rsid w:val="00C71B32"/>
    <w:rsid w:val="00C746E6"/>
    <w:rsid w:val="00C83A40"/>
    <w:rsid w:val="00C92C0F"/>
    <w:rsid w:val="00C95E13"/>
    <w:rsid w:val="00CA3149"/>
    <w:rsid w:val="00CA4C84"/>
    <w:rsid w:val="00CA72EB"/>
    <w:rsid w:val="00CB4704"/>
    <w:rsid w:val="00CB4B0E"/>
    <w:rsid w:val="00CC152C"/>
    <w:rsid w:val="00CC1A75"/>
    <w:rsid w:val="00CC6030"/>
    <w:rsid w:val="00CC7747"/>
    <w:rsid w:val="00CD748D"/>
    <w:rsid w:val="00CE4C32"/>
    <w:rsid w:val="00CE5F24"/>
    <w:rsid w:val="00CE6F37"/>
    <w:rsid w:val="00D03C6E"/>
    <w:rsid w:val="00D109D1"/>
    <w:rsid w:val="00D114DB"/>
    <w:rsid w:val="00D11CE3"/>
    <w:rsid w:val="00D120C5"/>
    <w:rsid w:val="00D13A6D"/>
    <w:rsid w:val="00D13C5B"/>
    <w:rsid w:val="00D1461E"/>
    <w:rsid w:val="00D21D3A"/>
    <w:rsid w:val="00D2558F"/>
    <w:rsid w:val="00D30E59"/>
    <w:rsid w:val="00D318C4"/>
    <w:rsid w:val="00D32A65"/>
    <w:rsid w:val="00D347F8"/>
    <w:rsid w:val="00D40778"/>
    <w:rsid w:val="00D415E1"/>
    <w:rsid w:val="00D41A78"/>
    <w:rsid w:val="00D438A2"/>
    <w:rsid w:val="00D47AFB"/>
    <w:rsid w:val="00D64F99"/>
    <w:rsid w:val="00D6599A"/>
    <w:rsid w:val="00D674A6"/>
    <w:rsid w:val="00D73655"/>
    <w:rsid w:val="00D763FC"/>
    <w:rsid w:val="00D80B6C"/>
    <w:rsid w:val="00D82949"/>
    <w:rsid w:val="00D83D9D"/>
    <w:rsid w:val="00D84C7F"/>
    <w:rsid w:val="00D905B3"/>
    <w:rsid w:val="00D94E6C"/>
    <w:rsid w:val="00DA63ED"/>
    <w:rsid w:val="00DB3721"/>
    <w:rsid w:val="00DB3960"/>
    <w:rsid w:val="00DB4777"/>
    <w:rsid w:val="00DB74E8"/>
    <w:rsid w:val="00DC0EA6"/>
    <w:rsid w:val="00DC4939"/>
    <w:rsid w:val="00DC5E86"/>
    <w:rsid w:val="00DD0D62"/>
    <w:rsid w:val="00DD567B"/>
    <w:rsid w:val="00DD7FF0"/>
    <w:rsid w:val="00DE08A1"/>
    <w:rsid w:val="00DE2DCD"/>
    <w:rsid w:val="00DE6678"/>
    <w:rsid w:val="00DF4B20"/>
    <w:rsid w:val="00DF7BBB"/>
    <w:rsid w:val="00E019E3"/>
    <w:rsid w:val="00E02BFC"/>
    <w:rsid w:val="00E0339D"/>
    <w:rsid w:val="00E10BD8"/>
    <w:rsid w:val="00E1299F"/>
    <w:rsid w:val="00E17017"/>
    <w:rsid w:val="00E17CDB"/>
    <w:rsid w:val="00E209DE"/>
    <w:rsid w:val="00E26AD7"/>
    <w:rsid w:val="00E27FD6"/>
    <w:rsid w:val="00E300BC"/>
    <w:rsid w:val="00E3197A"/>
    <w:rsid w:val="00E32B26"/>
    <w:rsid w:val="00E41A6E"/>
    <w:rsid w:val="00E41FAC"/>
    <w:rsid w:val="00E43E03"/>
    <w:rsid w:val="00E47534"/>
    <w:rsid w:val="00E54068"/>
    <w:rsid w:val="00E548EA"/>
    <w:rsid w:val="00E601E8"/>
    <w:rsid w:val="00E63BBC"/>
    <w:rsid w:val="00E644F2"/>
    <w:rsid w:val="00E716D9"/>
    <w:rsid w:val="00E725EC"/>
    <w:rsid w:val="00E738CE"/>
    <w:rsid w:val="00E7769D"/>
    <w:rsid w:val="00E77B92"/>
    <w:rsid w:val="00E82F57"/>
    <w:rsid w:val="00E873FA"/>
    <w:rsid w:val="00E87C52"/>
    <w:rsid w:val="00E9230C"/>
    <w:rsid w:val="00E944A2"/>
    <w:rsid w:val="00EA2025"/>
    <w:rsid w:val="00EA2C34"/>
    <w:rsid w:val="00EA730E"/>
    <w:rsid w:val="00EA754F"/>
    <w:rsid w:val="00EB1F83"/>
    <w:rsid w:val="00EB33D6"/>
    <w:rsid w:val="00EB534F"/>
    <w:rsid w:val="00EB68BC"/>
    <w:rsid w:val="00EC0ECC"/>
    <w:rsid w:val="00EC115A"/>
    <w:rsid w:val="00EC2372"/>
    <w:rsid w:val="00ED1A6E"/>
    <w:rsid w:val="00ED45E6"/>
    <w:rsid w:val="00ED5DFF"/>
    <w:rsid w:val="00EE2FE6"/>
    <w:rsid w:val="00EF30D4"/>
    <w:rsid w:val="00EF4D00"/>
    <w:rsid w:val="00EF6508"/>
    <w:rsid w:val="00EF693E"/>
    <w:rsid w:val="00F003D3"/>
    <w:rsid w:val="00F06639"/>
    <w:rsid w:val="00F06CB9"/>
    <w:rsid w:val="00F10F1B"/>
    <w:rsid w:val="00F11C77"/>
    <w:rsid w:val="00F12249"/>
    <w:rsid w:val="00F141AC"/>
    <w:rsid w:val="00F253AB"/>
    <w:rsid w:val="00F25EA2"/>
    <w:rsid w:val="00F31F03"/>
    <w:rsid w:val="00F4124E"/>
    <w:rsid w:val="00F420C2"/>
    <w:rsid w:val="00F50CA4"/>
    <w:rsid w:val="00F52291"/>
    <w:rsid w:val="00F544ED"/>
    <w:rsid w:val="00F56738"/>
    <w:rsid w:val="00F574F0"/>
    <w:rsid w:val="00F574FF"/>
    <w:rsid w:val="00F57579"/>
    <w:rsid w:val="00F61EA8"/>
    <w:rsid w:val="00F65A74"/>
    <w:rsid w:val="00F7085C"/>
    <w:rsid w:val="00F714C1"/>
    <w:rsid w:val="00F72489"/>
    <w:rsid w:val="00F73004"/>
    <w:rsid w:val="00F75811"/>
    <w:rsid w:val="00F75F09"/>
    <w:rsid w:val="00F77214"/>
    <w:rsid w:val="00F80672"/>
    <w:rsid w:val="00F811A7"/>
    <w:rsid w:val="00F81ECC"/>
    <w:rsid w:val="00F85D42"/>
    <w:rsid w:val="00F937E9"/>
    <w:rsid w:val="00F9396D"/>
    <w:rsid w:val="00F94659"/>
    <w:rsid w:val="00FA3858"/>
    <w:rsid w:val="00FA3B69"/>
    <w:rsid w:val="00FA5A4C"/>
    <w:rsid w:val="00FB0F0A"/>
    <w:rsid w:val="00FB361D"/>
    <w:rsid w:val="00FB3B8F"/>
    <w:rsid w:val="00FC28DA"/>
    <w:rsid w:val="00FC33D8"/>
    <w:rsid w:val="00FC462C"/>
    <w:rsid w:val="00FC600A"/>
    <w:rsid w:val="00FC7C04"/>
    <w:rsid w:val="00FD0404"/>
    <w:rsid w:val="00FE7CA9"/>
    <w:rsid w:val="00FF009B"/>
    <w:rsid w:val="00FF34AB"/>
    <w:rsid w:val="00FF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19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C4823"/>
    <w:rPr>
      <w:sz w:val="22"/>
      <w:szCs w:val="24"/>
      <w:lang w:eastAsia="en-US"/>
    </w:rPr>
  </w:style>
  <w:style w:type="paragraph" w:styleId="1">
    <w:name w:val="heading 1"/>
    <w:basedOn w:val="a0"/>
    <w:next w:val="a0"/>
    <w:qFormat/>
    <w:rsid w:val="00D32A65"/>
    <w:pPr>
      <w:keepNext/>
      <w:keepLines/>
      <w:numPr>
        <w:numId w:val="1"/>
      </w:numPr>
      <w:spacing w:before="240" w:after="60"/>
      <w:outlineLvl w:val="0"/>
    </w:pPr>
    <w:rPr>
      <w:rFonts w:ascii="Times New Roman Bold" w:hAnsi="Times New Roman Bold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EA2025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0"/>
    <w:next w:val="a0"/>
    <w:qFormat/>
    <w:rsid w:val="008328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93691B"/>
    <w:pPr>
      <w:numPr>
        <w:numId w:val="2"/>
      </w:numPr>
    </w:pPr>
  </w:style>
  <w:style w:type="character" w:styleId="a4">
    <w:name w:val="Hyperlink"/>
    <w:basedOn w:val="a1"/>
    <w:rsid w:val="004315FF"/>
    <w:rPr>
      <w:color w:val="0000FF"/>
      <w:u w:val="single"/>
    </w:rPr>
  </w:style>
  <w:style w:type="paragraph" w:styleId="a5">
    <w:name w:val="header"/>
    <w:basedOn w:val="a0"/>
    <w:rsid w:val="006D3390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6D3390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7D6768"/>
  </w:style>
  <w:style w:type="paragraph" w:customStyle="1" w:styleId="Char1CharCharCharCharCharCharCharCharCharChar">
    <w:name w:val="Char1 Char Char Char Char Char Char Char Char Char Char"/>
    <w:basedOn w:val="a0"/>
    <w:autoRedefine/>
    <w:rsid w:val="002C31A6"/>
    <w:pPr>
      <w:keepNext/>
      <w:keepLines/>
      <w:pageBreakBefore/>
      <w:widowControl w:val="0"/>
      <w:tabs>
        <w:tab w:val="num" w:pos="360"/>
      </w:tabs>
      <w:jc w:val="both"/>
    </w:pPr>
    <w:rPr>
      <w:rFonts w:ascii="Tahoma" w:eastAsia="宋体" w:hAnsi="Tahoma"/>
      <w:kern w:val="2"/>
      <w:sz w:val="24"/>
      <w:szCs w:val="20"/>
      <w:lang w:eastAsia="zh-CN"/>
    </w:rPr>
  </w:style>
  <w:style w:type="paragraph" w:customStyle="1" w:styleId="CharCharCharCharChar">
    <w:name w:val="Char Char Char Char Char"/>
    <w:basedOn w:val="a0"/>
    <w:autoRedefine/>
    <w:rsid w:val="00C5286B"/>
    <w:pPr>
      <w:keepNext/>
      <w:keepLines/>
      <w:pageBreakBefore/>
      <w:widowControl w:val="0"/>
      <w:tabs>
        <w:tab w:val="num" w:pos="360"/>
      </w:tabs>
      <w:jc w:val="both"/>
    </w:pPr>
    <w:rPr>
      <w:rFonts w:ascii="Tahoma" w:eastAsia="宋体" w:hAnsi="Tahoma"/>
      <w:kern w:val="2"/>
      <w:sz w:val="24"/>
      <w:szCs w:val="20"/>
      <w:lang w:eastAsia="zh-CN"/>
    </w:rPr>
  </w:style>
  <w:style w:type="character" w:customStyle="1" w:styleId="quoted1">
    <w:name w:val="quoted1"/>
    <w:basedOn w:val="a1"/>
    <w:rsid w:val="00745763"/>
    <w:rPr>
      <w:color w:val="330066"/>
    </w:rPr>
  </w:style>
  <w:style w:type="table" w:styleId="a8">
    <w:name w:val="Table Grid"/>
    <w:basedOn w:val="a2"/>
    <w:rsid w:val="00D73655"/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a0"/>
    <w:rsid w:val="004732F5"/>
    <w:pPr>
      <w:widowControl w:val="0"/>
      <w:jc w:val="both"/>
    </w:pPr>
    <w:rPr>
      <w:rFonts w:ascii="Tahoma" w:eastAsia="宋体" w:hAnsi="Tahoma"/>
      <w:kern w:val="2"/>
      <w:sz w:val="24"/>
      <w:szCs w:val="20"/>
      <w:lang w:eastAsia="zh-CN"/>
    </w:rPr>
  </w:style>
  <w:style w:type="character" w:styleId="a9">
    <w:name w:val="FollowedHyperlink"/>
    <w:basedOn w:val="a1"/>
    <w:rsid w:val="00154E71"/>
    <w:rPr>
      <w:color w:val="800080"/>
      <w:u w:val="single"/>
    </w:rPr>
  </w:style>
  <w:style w:type="paragraph" w:styleId="aa">
    <w:name w:val="Balloon Text"/>
    <w:basedOn w:val="a0"/>
    <w:link w:val="Char"/>
    <w:rsid w:val="006A28C0"/>
    <w:rPr>
      <w:sz w:val="18"/>
      <w:szCs w:val="18"/>
    </w:rPr>
  </w:style>
  <w:style w:type="character" w:customStyle="1" w:styleId="Char">
    <w:name w:val="批注框文本 Char"/>
    <w:basedOn w:val="a1"/>
    <w:link w:val="aa"/>
    <w:rsid w:val="006A28C0"/>
    <w:rPr>
      <w:sz w:val="18"/>
      <w:szCs w:val="18"/>
      <w:lang w:eastAsia="en-US"/>
    </w:rPr>
  </w:style>
  <w:style w:type="paragraph" w:styleId="ab">
    <w:name w:val="List Paragraph"/>
    <w:basedOn w:val="a0"/>
    <w:uiPriority w:val="34"/>
    <w:qFormat/>
    <w:rsid w:val="006140FD"/>
    <w:pPr>
      <w:ind w:firstLineChars="200" w:firstLine="420"/>
    </w:pPr>
  </w:style>
  <w:style w:type="paragraph" w:styleId="ac">
    <w:name w:val="Body Text"/>
    <w:aliases w:val="Body3"/>
    <w:basedOn w:val="a0"/>
    <w:link w:val="Char0"/>
    <w:rsid w:val="0001292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MS Mincho" w:hAnsi="Arial"/>
      <w:sz w:val="24"/>
      <w:szCs w:val="20"/>
    </w:rPr>
  </w:style>
  <w:style w:type="character" w:customStyle="1" w:styleId="Char0">
    <w:name w:val="正文文本 Char"/>
    <w:aliases w:val="Body3 Char"/>
    <w:basedOn w:val="a1"/>
    <w:link w:val="ac"/>
    <w:rsid w:val="00012921"/>
    <w:rPr>
      <w:rFonts w:ascii="Arial" w:eastAsia="MS Mincho" w:hAnsi="Arial"/>
      <w:sz w:val="24"/>
      <w:lang w:eastAsia="en-US"/>
    </w:rPr>
  </w:style>
  <w:style w:type="paragraph" w:customStyle="1" w:styleId="Bullet">
    <w:name w:val="Bullet"/>
    <w:basedOn w:val="a0"/>
    <w:rsid w:val="00012921"/>
    <w:pPr>
      <w:overflowPunct w:val="0"/>
      <w:autoSpaceDE w:val="0"/>
      <w:autoSpaceDN w:val="0"/>
      <w:adjustRightInd w:val="0"/>
      <w:spacing w:before="120"/>
      <w:ind w:left="720" w:hanging="360"/>
      <w:jc w:val="both"/>
      <w:textAlignment w:val="baseline"/>
    </w:pPr>
    <w:rPr>
      <w:rFonts w:ascii="Arial" w:eastAsia="MS Mincho" w:hAnsi="Arial" w:cs="Arial"/>
      <w:color w:val="000000"/>
      <w:szCs w:val="22"/>
      <w:lang w:val="en-GB" w:eastAsia="zh-CN" w:bidi="he-IL"/>
    </w:rPr>
  </w:style>
  <w:style w:type="paragraph" w:customStyle="1" w:styleId="Body">
    <w:name w:val="Body"/>
    <w:rsid w:val="00012921"/>
    <w:pPr>
      <w:widowControl w:val="0"/>
      <w:overflowPunct w:val="0"/>
      <w:autoSpaceDE w:val="0"/>
      <w:autoSpaceDN w:val="0"/>
      <w:adjustRightInd w:val="0"/>
      <w:spacing w:before="120" w:after="120" w:line="240" w:lineRule="exact"/>
      <w:jc w:val="both"/>
      <w:textAlignment w:val="baseline"/>
    </w:pPr>
    <w:rPr>
      <w:rFonts w:ascii="Arial" w:eastAsia="MS Mincho" w:hAnsi="Arial" w:cs="Arial"/>
      <w:color w:val="000000"/>
      <w:sz w:val="24"/>
      <w:szCs w:val="24"/>
      <w:lang w:bidi="he-IL"/>
    </w:rPr>
  </w:style>
  <w:style w:type="paragraph" w:customStyle="1" w:styleId="Default">
    <w:name w:val="Default"/>
    <w:rsid w:val="005B7D4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ks_c_5601-198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studygroups/com13/ngnjca/ngn-gsi-tsr/index.html" TargetMode="External"/><Relationship Id="rId13" Type="http://schemas.openxmlformats.org/officeDocument/2006/relationships/hyperlink" Target="../2011-May/Contribution/NGN-C1024-attachment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2011-May/Contribution/T09-NGN.GSI-C-0930!!MSW-E.do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../2011-May/Contribution/NGN-C896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2011-May/Contribution/T09-NGN.GSI-C-0929!!MSW-E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2011-May/TD/T09-NGN.GSI-110509-TD-GEN-0604!!MSW-E.docx" TargetMode="External"/><Relationship Id="rId10" Type="http://schemas.openxmlformats.org/officeDocument/2006/relationships/hyperlink" Target="../2011-May/TD/T09-NGN.GSI-110509-TD-GEN-0603!!MSW-E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../2011-May/Contribution/NGN-C1023-attachment.pdf" TargetMode="External"/><Relationship Id="rId14" Type="http://schemas.openxmlformats.org/officeDocument/2006/relationships/hyperlink" Target="../2011-May/Contribution/T09-NGN.GSI-C-1086!!MSW-E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6C17-B2CF-40B8-A4F0-A3F3D3BE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TSR Doc</vt:lpstr>
    </vt:vector>
  </TitlesOfParts>
  <Company>ITU</Company>
  <LinksUpToDate>false</LinksUpToDate>
  <CharactersWithSpaces>3584</CharactersWithSpaces>
  <SharedDoc>false</SharedDoc>
  <HLinks>
    <vt:vector size="6" baseType="variant">
      <vt:variant>
        <vt:i4>5046303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http://www.itu.int/ITU-T/studygroups/com13/ngnjca/ngn-gsi-tsr/index.html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Doc</dc:title>
  <dc:creator>Dick Knight &amp; Chae-sub Lee</dc:creator>
  <cp:lastModifiedBy>liuduo</cp:lastModifiedBy>
  <cp:revision>5</cp:revision>
  <dcterms:created xsi:type="dcterms:W3CDTF">2011-05-18T07:41:00Z</dcterms:created>
  <dcterms:modified xsi:type="dcterms:W3CDTF">2011-05-18T08:59:00Z</dcterms:modified>
</cp:coreProperties>
</file>