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2E6" w:rsidRPr="007F7FA5" w:rsidRDefault="00896C93" w:rsidP="008C566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ATTACHMENT</w:t>
      </w:r>
      <w:bookmarkStart w:id="0" w:name="_GoBack"/>
      <w:bookmarkEnd w:id="0"/>
      <w:r w:rsidR="007F7FA5" w:rsidRPr="007F7F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034F" w:rsidRPr="007A699A" w:rsidRDefault="0013034F" w:rsidP="00A01FBF">
      <w:pPr>
        <w:jc w:val="center"/>
        <w:rPr>
          <w:rFonts w:ascii="Times" w:hAnsi="Times"/>
          <w:b/>
          <w:sz w:val="28"/>
          <w:szCs w:val="28"/>
        </w:rPr>
      </w:pPr>
      <w:r w:rsidRPr="00A01FBF">
        <w:rPr>
          <w:rFonts w:ascii="Times" w:hAnsi="Times"/>
          <w:b/>
          <w:sz w:val="28"/>
          <w:szCs w:val="28"/>
        </w:rPr>
        <w:t>Примечание Администрации</w:t>
      </w:r>
    </w:p>
    <w:p w:rsidR="00497F53" w:rsidRPr="00497F53" w:rsidRDefault="009C2A6B" w:rsidP="009C2A6B">
      <w:pPr>
        <w:ind w:firstLine="708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В</w:t>
      </w:r>
      <w:r w:rsidR="00714810">
        <w:rPr>
          <w:rFonts w:ascii="Times" w:hAnsi="Times"/>
          <w:sz w:val="28"/>
          <w:szCs w:val="28"/>
        </w:rPr>
        <w:t xml:space="preserve"> полосе частот 32300-33000</w:t>
      </w:r>
      <w:r w:rsidR="00037069" w:rsidRPr="00037069">
        <w:rPr>
          <w:rFonts w:ascii="Times" w:hAnsi="Times"/>
          <w:sz w:val="28"/>
          <w:szCs w:val="28"/>
        </w:rPr>
        <w:t xml:space="preserve"> </w:t>
      </w:r>
      <w:r w:rsidR="00F81193">
        <w:rPr>
          <w:rFonts w:ascii="Times" w:hAnsi="Times"/>
          <w:sz w:val="28"/>
          <w:szCs w:val="28"/>
        </w:rPr>
        <w:t>МГц</w:t>
      </w:r>
      <w:r>
        <w:rPr>
          <w:rFonts w:ascii="Times" w:hAnsi="Times"/>
          <w:sz w:val="28"/>
          <w:szCs w:val="28"/>
        </w:rPr>
        <w:t xml:space="preserve"> (</w:t>
      </w:r>
      <w:r w:rsidRPr="00714810">
        <w:rPr>
          <w:rFonts w:ascii="Times" w:hAnsi="Times"/>
          <w:sz w:val="28"/>
          <w:szCs w:val="28"/>
        </w:rPr>
        <w:t>луч ISLK</w:t>
      </w:r>
      <w:r>
        <w:rPr>
          <w:rFonts w:ascii="Times" w:hAnsi="Times"/>
          <w:sz w:val="28"/>
          <w:szCs w:val="28"/>
        </w:rPr>
        <w:t xml:space="preserve">A1, </w:t>
      </w:r>
      <w:proofErr w:type="spellStart"/>
      <w:r w:rsidRPr="00714810">
        <w:rPr>
          <w:rFonts w:ascii="Times" w:hAnsi="Times"/>
          <w:sz w:val="28"/>
          <w:szCs w:val="28"/>
        </w:rPr>
        <w:t>межспутников</w:t>
      </w:r>
      <w:r>
        <w:rPr>
          <w:rFonts w:ascii="Times" w:hAnsi="Times"/>
          <w:sz w:val="28"/>
          <w:szCs w:val="28"/>
        </w:rPr>
        <w:t>ая</w:t>
      </w:r>
      <w:proofErr w:type="spellEnd"/>
      <w:r w:rsidRPr="00714810">
        <w:rPr>
          <w:rFonts w:ascii="Times" w:hAnsi="Times"/>
          <w:sz w:val="28"/>
          <w:szCs w:val="28"/>
        </w:rPr>
        <w:t xml:space="preserve"> служб</w:t>
      </w:r>
      <w:r>
        <w:rPr>
          <w:rFonts w:ascii="Times" w:hAnsi="Times"/>
          <w:sz w:val="28"/>
          <w:szCs w:val="28"/>
        </w:rPr>
        <w:t>а)</w:t>
      </w:r>
      <w:r w:rsidRPr="00714810">
        <w:rPr>
          <w:rFonts w:ascii="Times" w:hAnsi="Times"/>
          <w:sz w:val="28"/>
          <w:szCs w:val="28"/>
        </w:rPr>
        <w:t xml:space="preserve"> </w:t>
      </w:r>
      <w:r w:rsidR="00714810" w:rsidRPr="00714810">
        <w:rPr>
          <w:rFonts w:ascii="Times" w:hAnsi="Times"/>
          <w:sz w:val="28"/>
          <w:szCs w:val="28"/>
        </w:rPr>
        <w:t>опорное направление луча</w:t>
      </w:r>
      <w:r w:rsidR="00F81193">
        <w:rPr>
          <w:rFonts w:ascii="Times" w:hAnsi="Times"/>
          <w:sz w:val="28"/>
          <w:szCs w:val="28"/>
        </w:rPr>
        <w:t xml:space="preserve"> будет задаваться </w:t>
      </w:r>
      <w:r w:rsidR="007A699A" w:rsidRPr="007A699A">
        <w:rPr>
          <w:rFonts w:ascii="Times" w:hAnsi="Times"/>
          <w:sz w:val="28"/>
          <w:szCs w:val="28"/>
        </w:rPr>
        <w:t>в направлении взаимодействующей космической</w:t>
      </w:r>
      <w:r w:rsidR="00037069">
        <w:rPr>
          <w:rFonts w:ascii="Times" w:hAnsi="Times"/>
          <w:sz w:val="28"/>
          <w:szCs w:val="28"/>
        </w:rPr>
        <w:t xml:space="preserve"> станци</w:t>
      </w:r>
      <w:r w:rsidR="00B57216">
        <w:rPr>
          <w:rFonts w:ascii="Times" w:hAnsi="Times"/>
          <w:sz w:val="28"/>
          <w:szCs w:val="28"/>
        </w:rPr>
        <w:t>и спутниковой сети</w:t>
      </w:r>
      <w:r w:rsidR="00037069">
        <w:rPr>
          <w:sz w:val="28"/>
          <w:szCs w:val="28"/>
        </w:rPr>
        <w:t xml:space="preserve"> </w:t>
      </w:r>
      <w:r w:rsidR="007A699A">
        <w:rPr>
          <w:rFonts w:ascii="Times" w:hAnsi="Times"/>
          <w:sz w:val="28"/>
          <w:szCs w:val="28"/>
        </w:rPr>
        <w:t>RASSVET-</w:t>
      </w:r>
      <w:r w:rsidR="007A699A" w:rsidRPr="007A699A">
        <w:rPr>
          <w:rFonts w:ascii="Times" w:hAnsi="Times"/>
          <w:sz w:val="28"/>
          <w:szCs w:val="28"/>
        </w:rPr>
        <w:t>1</w:t>
      </w:r>
      <w:r w:rsidR="00497F53">
        <w:rPr>
          <w:rFonts w:ascii="Times" w:hAnsi="Times"/>
          <w:sz w:val="28"/>
          <w:szCs w:val="28"/>
        </w:rPr>
        <w:t>. При этом пределы плотности потока мощности</w:t>
      </w:r>
      <w:r w:rsidR="00497F53" w:rsidRPr="00497F53">
        <w:rPr>
          <w:rFonts w:ascii="Times" w:hAnsi="Times"/>
          <w:sz w:val="28"/>
          <w:szCs w:val="28"/>
        </w:rPr>
        <w:t>,</w:t>
      </w:r>
      <w:r w:rsidR="00497F53">
        <w:rPr>
          <w:rFonts w:ascii="Times" w:hAnsi="Times"/>
          <w:sz w:val="28"/>
          <w:szCs w:val="28"/>
        </w:rPr>
        <w:t xml:space="preserve"> указанные в Статье 21 Регламента </w:t>
      </w:r>
      <w:r>
        <w:rPr>
          <w:rFonts w:ascii="Times" w:hAnsi="Times"/>
          <w:sz w:val="28"/>
          <w:szCs w:val="28"/>
        </w:rPr>
        <w:t>р</w:t>
      </w:r>
      <w:r w:rsidR="00497F53">
        <w:rPr>
          <w:rFonts w:ascii="Times" w:hAnsi="Times"/>
          <w:sz w:val="28"/>
          <w:szCs w:val="28"/>
        </w:rPr>
        <w:t>адиосвязи</w:t>
      </w:r>
      <w:r>
        <w:rPr>
          <w:rFonts w:ascii="Times" w:hAnsi="Times"/>
          <w:sz w:val="28"/>
          <w:szCs w:val="28"/>
        </w:rPr>
        <w:t>,</w:t>
      </w:r>
      <w:r w:rsidR="00497F53">
        <w:rPr>
          <w:rFonts w:ascii="Times" w:hAnsi="Times"/>
          <w:sz w:val="28"/>
          <w:szCs w:val="28"/>
        </w:rPr>
        <w:t xml:space="preserve"> будут соблюдаться. </w:t>
      </w:r>
    </w:p>
    <w:p w:rsidR="00714810" w:rsidRPr="00714810" w:rsidRDefault="00714810" w:rsidP="00A01FBF">
      <w:pPr>
        <w:jc w:val="center"/>
        <w:rPr>
          <w:rFonts w:ascii="Times" w:hAnsi="Times"/>
          <w:b/>
          <w:sz w:val="28"/>
          <w:szCs w:val="28"/>
        </w:rPr>
      </w:pPr>
    </w:p>
    <w:p w:rsidR="0013034F" w:rsidRPr="008D567C" w:rsidRDefault="0013034F" w:rsidP="006166D5">
      <w:pPr>
        <w:jc w:val="both"/>
        <w:rPr>
          <w:sz w:val="28"/>
          <w:szCs w:val="28"/>
        </w:rPr>
      </w:pPr>
    </w:p>
    <w:sectPr w:rsidR="0013034F" w:rsidRPr="008D5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CA4"/>
    <w:rsid w:val="00005DC6"/>
    <w:rsid w:val="00006AE8"/>
    <w:rsid w:val="00010CAD"/>
    <w:rsid w:val="00030778"/>
    <w:rsid w:val="00037069"/>
    <w:rsid w:val="00044700"/>
    <w:rsid w:val="000667D8"/>
    <w:rsid w:val="0007359B"/>
    <w:rsid w:val="00092BBC"/>
    <w:rsid w:val="000B21B3"/>
    <w:rsid w:val="000E44A5"/>
    <w:rsid w:val="0012225B"/>
    <w:rsid w:val="0013034F"/>
    <w:rsid w:val="0013675B"/>
    <w:rsid w:val="001555FC"/>
    <w:rsid w:val="002106C6"/>
    <w:rsid w:val="002602E6"/>
    <w:rsid w:val="003536DD"/>
    <w:rsid w:val="003E0E3E"/>
    <w:rsid w:val="003E1D7D"/>
    <w:rsid w:val="00481AF9"/>
    <w:rsid w:val="00497F53"/>
    <w:rsid w:val="004B2D71"/>
    <w:rsid w:val="004E6B83"/>
    <w:rsid w:val="004F58D7"/>
    <w:rsid w:val="00505D32"/>
    <w:rsid w:val="005A2C22"/>
    <w:rsid w:val="005C3F60"/>
    <w:rsid w:val="00605846"/>
    <w:rsid w:val="006166D5"/>
    <w:rsid w:val="006769DD"/>
    <w:rsid w:val="00685F04"/>
    <w:rsid w:val="006E766D"/>
    <w:rsid w:val="006F31A9"/>
    <w:rsid w:val="00714810"/>
    <w:rsid w:val="0075398C"/>
    <w:rsid w:val="00756D53"/>
    <w:rsid w:val="00771AA6"/>
    <w:rsid w:val="007A699A"/>
    <w:rsid w:val="007F7FA5"/>
    <w:rsid w:val="008132E1"/>
    <w:rsid w:val="00882BFA"/>
    <w:rsid w:val="00896C93"/>
    <w:rsid w:val="008C5660"/>
    <w:rsid w:val="008D567C"/>
    <w:rsid w:val="009C2A6B"/>
    <w:rsid w:val="009D2144"/>
    <w:rsid w:val="009F0824"/>
    <w:rsid w:val="00A01FBF"/>
    <w:rsid w:val="00A13281"/>
    <w:rsid w:val="00A431E9"/>
    <w:rsid w:val="00A526D2"/>
    <w:rsid w:val="00A66F1A"/>
    <w:rsid w:val="00A7240F"/>
    <w:rsid w:val="00A730CC"/>
    <w:rsid w:val="00AC19F5"/>
    <w:rsid w:val="00AF161A"/>
    <w:rsid w:val="00B15AAC"/>
    <w:rsid w:val="00B57216"/>
    <w:rsid w:val="00B62393"/>
    <w:rsid w:val="00B86CA4"/>
    <w:rsid w:val="00BD4068"/>
    <w:rsid w:val="00C01401"/>
    <w:rsid w:val="00C452CE"/>
    <w:rsid w:val="00C5311A"/>
    <w:rsid w:val="00C660B0"/>
    <w:rsid w:val="00C7776F"/>
    <w:rsid w:val="00D748E5"/>
    <w:rsid w:val="00D76BB5"/>
    <w:rsid w:val="00DA50A5"/>
    <w:rsid w:val="00E34E14"/>
    <w:rsid w:val="00E916EE"/>
    <w:rsid w:val="00EB7BD7"/>
    <w:rsid w:val="00EC21CB"/>
    <w:rsid w:val="00F00BE2"/>
    <w:rsid w:val="00F13807"/>
    <w:rsid w:val="00F63A72"/>
    <w:rsid w:val="00F81193"/>
    <w:rsid w:val="00F81CEF"/>
    <w:rsid w:val="00F92231"/>
    <w:rsid w:val="00FA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DCAA"/>
  <w15:docId w15:val="{888E455F-8325-4DDB-9E1F-1DBD412F7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1622A-3DA2-4F97-A9B3-9ADDCC191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U. Novikov</dc:creator>
  <cp:lastModifiedBy>Цитовская Галина Львовна</cp:lastModifiedBy>
  <cp:revision>16</cp:revision>
  <cp:lastPrinted>2022-04-07T07:19:00Z</cp:lastPrinted>
  <dcterms:created xsi:type="dcterms:W3CDTF">2022-04-07T08:03:00Z</dcterms:created>
  <dcterms:modified xsi:type="dcterms:W3CDTF">2022-12-30T06:10:00Z</dcterms:modified>
</cp:coreProperties>
</file>