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1" w:type="dxa"/>
        <w:tblInd w:w="-177" w:type="dxa"/>
        <w:tblLook w:val="0000" w:firstRow="0" w:lastRow="0" w:firstColumn="0" w:lastColumn="0" w:noHBand="0" w:noVBand="0"/>
      </w:tblPr>
      <w:tblGrid>
        <w:gridCol w:w="1416"/>
        <w:gridCol w:w="8445"/>
      </w:tblGrid>
      <w:tr w:rsidR="00957649" w:rsidRPr="00525511" w:rsidTr="009B14FF">
        <w:tc>
          <w:tcPr>
            <w:tcW w:w="1416" w:type="dxa"/>
          </w:tcPr>
          <w:p w:rsidR="00957649" w:rsidRPr="005E5AD6" w:rsidRDefault="00957649" w:rsidP="009B14FF">
            <w:pPr>
              <w:pStyle w:val="FromRef"/>
              <w:spacing w:before="0"/>
              <w:rPr>
                <w:noProof/>
                <w:color w:val="244061" w:themeColor="accent1" w:themeShade="80"/>
                <w:szCs w:val="24"/>
                <w:lang w:val="en-GB" w:bidi="ar-SA"/>
              </w:rPr>
            </w:pPr>
            <w:r w:rsidRPr="005E5AD6">
              <w:rPr>
                <w:noProof/>
                <w:color w:val="244061" w:themeColor="accent1" w:themeShade="80"/>
                <w:lang w:eastAsia="zh-CN" w:bidi="ar-SA"/>
              </w:rPr>
              <w:drawing>
                <wp:inline distT="0" distB="0" distL="0" distR="0" wp14:anchorId="33835D17" wp14:editId="5196FAF8">
                  <wp:extent cx="760699" cy="834887"/>
                  <wp:effectExtent l="0" t="0" r="1905" b="3810"/>
                  <wp:docPr id="15" name="Picture 15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699" cy="834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5" w:type="dxa"/>
          </w:tcPr>
          <w:p w:rsidR="00957649" w:rsidRPr="005E5AD6" w:rsidRDefault="00957649" w:rsidP="009B14FF">
            <w:pPr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</w:p>
          <w:p w:rsidR="00957649" w:rsidRPr="003708C1" w:rsidRDefault="00525511" w:rsidP="00370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b/>
                <w:bCs/>
                <w:color w:val="244061" w:themeColor="accent1" w:themeShade="80"/>
                <w:sz w:val="22"/>
                <w:szCs w:val="22"/>
                <w:lang w:val="fr-CH" w:eastAsia="zh-CN"/>
              </w:rPr>
            </w:pPr>
            <w:r w:rsidRPr="003708C1">
              <w:rPr>
                <w:rFonts w:eastAsiaTheme="minorEastAsia"/>
                <w:b/>
                <w:bCs/>
                <w:color w:val="244061" w:themeColor="accent1" w:themeShade="80"/>
                <w:sz w:val="22"/>
                <w:szCs w:val="22"/>
                <w:lang w:val="fr-CH" w:eastAsia="zh-CN"/>
              </w:rPr>
              <w:t>Union internationale des télécommunications</w:t>
            </w:r>
          </w:p>
          <w:p w:rsidR="00957649" w:rsidRPr="003708C1" w:rsidRDefault="003708C1" w:rsidP="00370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b/>
                <w:bCs/>
                <w:color w:val="244061" w:themeColor="accent1" w:themeShade="80"/>
                <w:sz w:val="22"/>
                <w:szCs w:val="22"/>
                <w:lang w:val="fr-CH" w:eastAsia="zh-CN"/>
              </w:rPr>
            </w:pPr>
            <w:r w:rsidRPr="003708C1">
              <w:rPr>
                <w:rFonts w:eastAsiaTheme="minorEastAsia"/>
                <w:b/>
                <w:bCs/>
                <w:color w:val="244061" w:themeColor="accent1" w:themeShade="80"/>
                <w:sz w:val="22"/>
                <w:szCs w:val="22"/>
                <w:lang w:val="fr-CH" w:eastAsia="zh-CN"/>
              </w:rPr>
              <w:t>Secteur du développement des télécommunications (UIT-D)</w:t>
            </w:r>
          </w:p>
          <w:p w:rsidR="00957649" w:rsidRPr="003A1295" w:rsidRDefault="00957649" w:rsidP="003708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b/>
                <w:bCs/>
                <w:color w:val="244061" w:themeColor="accent1" w:themeShade="80"/>
                <w:sz w:val="22"/>
                <w:szCs w:val="22"/>
                <w:lang w:val="fr-CH" w:eastAsia="zh-CN"/>
              </w:rPr>
            </w:pPr>
            <w:r w:rsidRPr="003A1295">
              <w:rPr>
                <w:rFonts w:eastAsiaTheme="minorEastAsia"/>
                <w:b/>
                <w:bCs/>
                <w:color w:val="244061" w:themeColor="accent1" w:themeShade="80"/>
                <w:sz w:val="22"/>
                <w:szCs w:val="22"/>
                <w:lang w:val="fr-CH" w:eastAsia="zh-CN"/>
              </w:rPr>
              <w:t xml:space="preserve">ITU-D </w:t>
            </w:r>
            <w:r w:rsidR="003708C1" w:rsidRPr="003A1295">
              <w:rPr>
                <w:rFonts w:eastAsiaTheme="minorEastAsia"/>
                <w:b/>
                <w:bCs/>
                <w:color w:val="244061" w:themeColor="accent1" w:themeShade="80"/>
                <w:sz w:val="22"/>
                <w:szCs w:val="22"/>
                <w:lang w:val="fr-CH" w:eastAsia="zh-CN"/>
              </w:rPr>
              <w:t xml:space="preserve">Commission d’études </w:t>
            </w:r>
            <w:r w:rsidRPr="003A1295">
              <w:rPr>
                <w:rFonts w:eastAsiaTheme="minorEastAsia"/>
                <w:b/>
                <w:bCs/>
                <w:color w:val="244061" w:themeColor="accent1" w:themeShade="80"/>
                <w:sz w:val="22"/>
                <w:szCs w:val="22"/>
                <w:lang w:val="fr-CH" w:eastAsia="zh-CN"/>
              </w:rPr>
              <w:t xml:space="preserve">1 </w:t>
            </w:r>
          </w:p>
          <w:p w:rsidR="00957649" w:rsidRPr="00525511" w:rsidRDefault="00957649" w:rsidP="00525511">
            <w:pPr>
              <w:rPr>
                <w:b/>
                <w:bCs/>
                <w:i/>
                <w:iCs/>
                <w:color w:val="244061" w:themeColor="accent1" w:themeShade="80"/>
                <w:sz w:val="22"/>
                <w:szCs w:val="22"/>
                <w:lang w:val="fr-CH"/>
              </w:rPr>
            </w:pPr>
            <w:r w:rsidRPr="00525511">
              <w:rPr>
                <w:b/>
                <w:bCs/>
                <w:color w:val="244061" w:themeColor="accent1" w:themeShade="80"/>
                <w:sz w:val="22"/>
                <w:szCs w:val="22"/>
                <w:lang w:val="fr-CH"/>
              </w:rPr>
              <w:t xml:space="preserve">Question 12-3/1: </w:t>
            </w:r>
            <w:r w:rsidR="00525511" w:rsidRPr="00525511">
              <w:rPr>
                <w:b/>
                <w:bCs/>
                <w:i/>
                <w:iCs/>
                <w:color w:val="244061" w:themeColor="accent1" w:themeShade="80"/>
                <w:sz w:val="22"/>
                <w:szCs w:val="22"/>
                <w:lang w:val="fr-CH"/>
              </w:rPr>
              <w:t>Politiques tarifaires, modèles tarifaires et méthodes de détermination des coûts des services assurés sur les réseaux de télécommunication nationaux, y compris les réseaux de prochaine génération</w:t>
            </w:r>
          </w:p>
        </w:tc>
      </w:tr>
    </w:tbl>
    <w:p w:rsidR="00023241" w:rsidRPr="003A1295" w:rsidRDefault="006E4505" w:rsidP="006E4505">
      <w:pPr>
        <w:spacing w:before="240" w:after="240"/>
        <w:jc w:val="center"/>
        <w:rPr>
          <w:rFonts w:ascii="Arial Narrow" w:eastAsiaTheme="minorEastAsia" w:hAnsi="Arial Narrow"/>
          <w:b/>
          <w:bCs/>
          <w:sz w:val="28"/>
          <w:szCs w:val="28"/>
          <w:u w:val="single"/>
          <w:lang w:val="fr-CH" w:eastAsia="zh-CN"/>
        </w:rPr>
      </w:pPr>
      <w:bookmarkStart w:id="0" w:name="_GoBack"/>
      <w:r>
        <w:rPr>
          <w:rFonts w:ascii="Arial Narrow" w:eastAsiaTheme="minorEastAsia" w:hAnsi="Arial Narrow"/>
          <w:b/>
          <w:bCs/>
          <w:sz w:val="28"/>
          <w:szCs w:val="28"/>
          <w:u w:val="single"/>
          <w:lang w:val="fr-CH" w:eastAsia="zh-CN"/>
        </w:rPr>
        <w:t>Q</w:t>
      </w:r>
      <w:r w:rsidRPr="003A1295">
        <w:rPr>
          <w:rFonts w:ascii="Arial Narrow" w:eastAsiaTheme="minorEastAsia" w:hAnsi="Arial Narrow"/>
          <w:b/>
          <w:bCs/>
          <w:sz w:val="28"/>
          <w:szCs w:val="28"/>
          <w:u w:val="single"/>
          <w:lang w:val="fr-CH" w:eastAsia="zh-CN"/>
        </w:rPr>
        <w:t>uestionnaire sur les réseaux de prochaine génération (</w:t>
      </w:r>
      <w:r>
        <w:rPr>
          <w:rFonts w:ascii="Arial Narrow" w:eastAsiaTheme="minorEastAsia" w:hAnsi="Arial Narrow"/>
          <w:b/>
          <w:bCs/>
          <w:sz w:val="28"/>
          <w:szCs w:val="28"/>
          <w:u w:val="single"/>
          <w:lang w:val="fr-CH" w:eastAsia="zh-CN"/>
        </w:rPr>
        <w:t>NGN</w:t>
      </w:r>
      <w:r w:rsidRPr="003A1295">
        <w:rPr>
          <w:rFonts w:ascii="Arial Narrow" w:eastAsiaTheme="minorEastAsia" w:hAnsi="Arial Narrow"/>
          <w:b/>
          <w:bCs/>
          <w:sz w:val="28"/>
          <w:szCs w:val="28"/>
          <w:u w:val="single"/>
          <w:lang w:val="fr-CH" w:eastAsia="zh-CN"/>
        </w:rPr>
        <w:t>): aspects économiques et questions relatives aux coûts</w:t>
      </w:r>
    </w:p>
    <w:bookmarkEnd w:id="0"/>
    <w:p w:rsidR="00023241" w:rsidRPr="00957649" w:rsidRDefault="00023241" w:rsidP="0019005C">
      <w:pPr>
        <w:rPr>
          <w:rFonts w:ascii="Arial Narrow" w:hAnsi="Arial Narrow"/>
          <w:sz w:val="20"/>
        </w:rPr>
      </w:pPr>
      <w:r w:rsidRPr="00957649">
        <w:rPr>
          <w:rFonts w:ascii="Arial Narrow" w:hAnsi="Arial Narrow"/>
          <w:sz w:val="20"/>
        </w:rPr>
        <w:t xml:space="preserve">Ce </w:t>
      </w:r>
      <w:r w:rsidR="008B639D" w:rsidRPr="00957649">
        <w:rPr>
          <w:rFonts w:ascii="Arial Narrow" w:hAnsi="Arial Narrow"/>
          <w:sz w:val="20"/>
        </w:rPr>
        <w:t>bref</w:t>
      </w:r>
      <w:r w:rsidRPr="00957649">
        <w:rPr>
          <w:rFonts w:ascii="Arial Narrow" w:hAnsi="Arial Narrow"/>
          <w:sz w:val="20"/>
        </w:rPr>
        <w:t xml:space="preserve"> questionnaire </w:t>
      </w:r>
      <w:r w:rsidR="008B639D" w:rsidRPr="00957649">
        <w:rPr>
          <w:rFonts w:ascii="Arial Narrow" w:hAnsi="Arial Narrow"/>
          <w:sz w:val="20"/>
        </w:rPr>
        <w:t>a trait</w:t>
      </w:r>
      <w:r w:rsidRPr="00957649">
        <w:rPr>
          <w:rFonts w:ascii="Arial Narrow" w:hAnsi="Arial Narrow"/>
          <w:sz w:val="20"/>
        </w:rPr>
        <w:t xml:space="preserve"> au développement des NGN dans votre pays. Il est destiné aux organismes nationaux de réglementation, aux opérateurs de télécommunication et aux fournisseurs de services, et </w:t>
      </w:r>
      <w:r w:rsidR="008B639D" w:rsidRPr="00957649">
        <w:rPr>
          <w:rFonts w:ascii="Arial Narrow" w:hAnsi="Arial Narrow"/>
          <w:sz w:val="20"/>
        </w:rPr>
        <w:t>a pour objet d</w:t>
      </w:r>
      <w:r w:rsidR="00EF0E4D" w:rsidRPr="00957649">
        <w:rPr>
          <w:rFonts w:ascii="Arial Narrow" w:hAnsi="Arial Narrow"/>
          <w:sz w:val="20"/>
        </w:rPr>
        <w:t>'</w:t>
      </w:r>
      <w:r w:rsidR="008B639D" w:rsidRPr="00957649">
        <w:rPr>
          <w:rFonts w:ascii="Arial Narrow" w:hAnsi="Arial Narrow"/>
          <w:sz w:val="20"/>
        </w:rPr>
        <w:t xml:space="preserve">aider </w:t>
      </w:r>
      <w:r w:rsidRPr="00957649">
        <w:rPr>
          <w:rFonts w:ascii="Arial Narrow" w:hAnsi="Arial Narrow"/>
          <w:sz w:val="20"/>
        </w:rPr>
        <w:t>l</w:t>
      </w:r>
      <w:r w:rsidR="00EF0E4D" w:rsidRPr="00957649">
        <w:rPr>
          <w:rFonts w:ascii="Arial Narrow" w:hAnsi="Arial Narrow"/>
          <w:sz w:val="20"/>
        </w:rPr>
        <w:t>'</w:t>
      </w:r>
      <w:r w:rsidRPr="00957649">
        <w:rPr>
          <w:rFonts w:ascii="Arial Narrow" w:hAnsi="Arial Narrow"/>
          <w:sz w:val="20"/>
        </w:rPr>
        <w:t xml:space="preserve">UIT dans </w:t>
      </w:r>
      <w:r w:rsidR="008B639D" w:rsidRPr="00957649">
        <w:rPr>
          <w:rFonts w:ascii="Arial Narrow" w:hAnsi="Arial Narrow"/>
          <w:sz w:val="20"/>
        </w:rPr>
        <w:t>ses travaux sur</w:t>
      </w:r>
      <w:r w:rsidRPr="00957649">
        <w:rPr>
          <w:rFonts w:ascii="Arial Narrow" w:hAnsi="Arial Narrow"/>
          <w:sz w:val="20"/>
        </w:rPr>
        <w:t xml:space="preserve"> la </w:t>
      </w:r>
      <w:r w:rsidR="008B639D" w:rsidRPr="00957649">
        <w:rPr>
          <w:rFonts w:ascii="Arial Narrow" w:hAnsi="Arial Narrow"/>
          <w:sz w:val="20"/>
        </w:rPr>
        <w:t>Q</w:t>
      </w:r>
      <w:r w:rsidRPr="00957649">
        <w:rPr>
          <w:rFonts w:ascii="Arial Narrow" w:hAnsi="Arial Narrow"/>
          <w:sz w:val="20"/>
        </w:rPr>
        <w:t>uestion 12-3/1.</w:t>
      </w:r>
    </w:p>
    <w:p w:rsidR="00023241" w:rsidRPr="00957649" w:rsidRDefault="00023241" w:rsidP="0019005C">
      <w:pPr>
        <w:rPr>
          <w:rFonts w:ascii="Arial Narrow" w:hAnsi="Arial Narrow"/>
          <w:sz w:val="20"/>
        </w:rPr>
      </w:pPr>
      <w:r w:rsidRPr="00957649">
        <w:rPr>
          <w:rFonts w:ascii="Arial Narrow" w:hAnsi="Arial Narrow"/>
          <w:sz w:val="20"/>
        </w:rPr>
        <w:t xml:space="preserve">Les organismes </w:t>
      </w:r>
      <w:r w:rsidR="00F321B1" w:rsidRPr="00957649">
        <w:rPr>
          <w:rFonts w:ascii="Arial Narrow" w:hAnsi="Arial Narrow"/>
          <w:sz w:val="20"/>
        </w:rPr>
        <w:t xml:space="preserve">nationaux </w:t>
      </w:r>
      <w:r w:rsidRPr="00957649">
        <w:rPr>
          <w:rFonts w:ascii="Arial Narrow" w:hAnsi="Arial Narrow"/>
          <w:sz w:val="20"/>
        </w:rPr>
        <w:t>de réglementation sont invités à transmettre ce questionnaire aux opérateurs de télécommunication et aux fournisseurs de services.</w:t>
      </w:r>
    </w:p>
    <w:p w:rsidR="00023241" w:rsidRPr="00957649" w:rsidRDefault="00F321B1" w:rsidP="00281B2C">
      <w:pPr>
        <w:rPr>
          <w:rFonts w:ascii="Arial Narrow" w:hAnsi="Arial Narrow"/>
          <w:sz w:val="20"/>
          <w:u w:val="single"/>
        </w:rPr>
      </w:pPr>
      <w:r w:rsidRPr="00957649">
        <w:rPr>
          <w:rFonts w:ascii="Arial Narrow" w:hAnsi="Arial Narrow"/>
          <w:sz w:val="20"/>
        </w:rPr>
        <w:t>Les</w:t>
      </w:r>
      <w:r w:rsidR="00023241" w:rsidRPr="00957649">
        <w:rPr>
          <w:rFonts w:ascii="Arial Narrow" w:hAnsi="Arial Narrow"/>
          <w:sz w:val="20"/>
        </w:rPr>
        <w:t xml:space="preserve"> réponses </w:t>
      </w:r>
      <w:r w:rsidRPr="00957649">
        <w:rPr>
          <w:rFonts w:ascii="Arial Narrow" w:hAnsi="Arial Narrow"/>
          <w:sz w:val="20"/>
        </w:rPr>
        <w:t>doivent</w:t>
      </w:r>
      <w:r w:rsidR="00023241" w:rsidRPr="00957649">
        <w:rPr>
          <w:rFonts w:ascii="Arial Narrow" w:hAnsi="Arial Narrow"/>
          <w:sz w:val="20"/>
        </w:rPr>
        <w:t xml:space="preserve"> être adressé</w:t>
      </w:r>
      <w:r w:rsidRPr="00957649">
        <w:rPr>
          <w:rFonts w:ascii="Arial Narrow" w:hAnsi="Arial Narrow"/>
          <w:sz w:val="20"/>
        </w:rPr>
        <w:t>es</w:t>
      </w:r>
      <w:r w:rsidR="00023241" w:rsidRPr="00957649">
        <w:rPr>
          <w:rFonts w:ascii="Arial Narrow" w:hAnsi="Arial Narrow"/>
          <w:sz w:val="20"/>
        </w:rPr>
        <w:t xml:space="preserve"> à Mme Carmen Prado-Wagner (</w:t>
      </w:r>
      <w:hyperlink r:id="rId10" w:history="1">
        <w:r w:rsidR="00023241" w:rsidRPr="00957649">
          <w:rPr>
            <w:rStyle w:val="Hyperlink"/>
            <w:rFonts w:ascii="Arial Narrow" w:hAnsi="Arial Narrow" w:cstheme="majorBidi"/>
            <w:sz w:val="20"/>
          </w:rPr>
          <w:t>prado@itu.int</w:t>
        </w:r>
      </w:hyperlink>
      <w:r w:rsidR="00023241" w:rsidRPr="00957649">
        <w:rPr>
          <w:rFonts w:ascii="Arial Narrow" w:hAnsi="Arial Narrow"/>
          <w:sz w:val="20"/>
        </w:rPr>
        <w:t xml:space="preserve">) </w:t>
      </w:r>
      <w:r w:rsidR="00281B2C">
        <w:rPr>
          <w:rFonts w:ascii="Arial Narrow" w:hAnsi="Arial Narrow"/>
          <w:b/>
          <w:bCs/>
          <w:sz w:val="20"/>
          <w:u w:val="single"/>
        </w:rPr>
        <w:t>avant le 31</w:t>
      </w:r>
      <w:r w:rsidR="0019005C" w:rsidRPr="00957649">
        <w:rPr>
          <w:rFonts w:ascii="Arial Narrow" w:hAnsi="Arial Narrow"/>
          <w:b/>
          <w:bCs/>
          <w:sz w:val="20"/>
          <w:u w:val="single"/>
        </w:rPr>
        <w:t> </w:t>
      </w:r>
      <w:r w:rsidR="00023241" w:rsidRPr="00957649">
        <w:rPr>
          <w:rFonts w:ascii="Arial Narrow" w:hAnsi="Arial Narrow"/>
          <w:b/>
          <w:bCs/>
          <w:sz w:val="20"/>
          <w:u w:val="single"/>
        </w:rPr>
        <w:t>octobre 2011</w:t>
      </w:r>
      <w:r w:rsidR="00023241" w:rsidRPr="00957649">
        <w:rPr>
          <w:rFonts w:ascii="Arial Narrow" w:hAnsi="Arial Narrow"/>
          <w:sz w:val="20"/>
        </w:rPr>
        <w:t>. Le questionnaire est disponible</w:t>
      </w:r>
      <w:r w:rsidR="00957649" w:rsidRPr="00957649">
        <w:rPr>
          <w:rFonts w:ascii="Arial Narrow" w:hAnsi="Arial Narrow"/>
          <w:sz w:val="20"/>
        </w:rPr>
        <w:t xml:space="preserve"> aussi</w:t>
      </w:r>
      <w:r w:rsidR="00023241" w:rsidRPr="00957649">
        <w:rPr>
          <w:rFonts w:ascii="Arial Narrow" w:hAnsi="Arial Narrow"/>
          <w:sz w:val="20"/>
        </w:rPr>
        <w:t xml:space="preserve"> à l</w:t>
      </w:r>
      <w:r w:rsidR="00EF0E4D" w:rsidRPr="00957649">
        <w:rPr>
          <w:rFonts w:ascii="Arial Narrow" w:hAnsi="Arial Narrow"/>
          <w:sz w:val="20"/>
        </w:rPr>
        <w:t>'</w:t>
      </w:r>
      <w:r w:rsidR="00023241" w:rsidRPr="00957649">
        <w:rPr>
          <w:rFonts w:ascii="Arial Narrow" w:hAnsi="Arial Narrow"/>
          <w:sz w:val="20"/>
        </w:rPr>
        <w:t>adresse suivante</w:t>
      </w:r>
      <w:proofErr w:type="gramStart"/>
      <w:r w:rsidR="00EF0E4D" w:rsidRPr="00957649">
        <w:rPr>
          <w:rFonts w:ascii="Arial Narrow" w:hAnsi="Arial Narrow"/>
          <w:sz w:val="20"/>
        </w:rPr>
        <w:t>:</w:t>
      </w:r>
      <w:r w:rsidR="0019005C" w:rsidRPr="00957649">
        <w:rPr>
          <w:rFonts w:ascii="Arial Narrow" w:hAnsi="Arial Narrow"/>
          <w:sz w:val="20"/>
        </w:rPr>
        <w:t xml:space="preserve"> </w:t>
      </w:r>
      <w:r w:rsidR="00957649" w:rsidRPr="00957649">
        <w:rPr>
          <w:rFonts w:ascii="Arial Narrow" w:hAnsi="Arial Narrow"/>
          <w:sz w:val="20"/>
        </w:rPr>
        <w:t xml:space="preserve"> </w:t>
      </w:r>
      <w:proofErr w:type="gramEnd"/>
      <w:r w:rsidR="00957649" w:rsidRPr="00957649">
        <w:fldChar w:fldCharType="begin"/>
      </w:r>
      <w:r w:rsidR="00957649" w:rsidRPr="00957649">
        <w:rPr>
          <w:rFonts w:ascii="Arial Narrow" w:hAnsi="Arial Narrow"/>
        </w:rPr>
        <w:instrText xml:space="preserve"> HYPERLINK "http://www.itu.int/ITU-D/finance/" </w:instrText>
      </w:r>
      <w:r w:rsidR="00957649" w:rsidRPr="00957649">
        <w:fldChar w:fldCharType="separate"/>
      </w:r>
      <w:r w:rsidR="00957649" w:rsidRPr="00957649">
        <w:rPr>
          <w:rStyle w:val="Hyperlink"/>
          <w:rFonts w:ascii="Arial Narrow" w:hAnsi="Arial Narrow" w:cstheme="minorBidi"/>
          <w:sz w:val="20"/>
        </w:rPr>
        <w:t>www.itu.int/ITU-D/finance/</w:t>
      </w:r>
      <w:r w:rsidR="00957649" w:rsidRPr="00957649">
        <w:rPr>
          <w:rStyle w:val="Hyperlink"/>
          <w:rFonts w:ascii="Arial Narrow" w:hAnsi="Arial Narrow" w:cstheme="minorBidi"/>
          <w:sz w:val="20"/>
        </w:rPr>
        <w:fldChar w:fldCharType="end"/>
      </w:r>
      <w:r w:rsidR="00957649" w:rsidRPr="00957649">
        <w:rPr>
          <w:rFonts w:ascii="Arial Narrow" w:hAnsi="Arial Narrow" w:cstheme="minorBidi"/>
          <w:sz w:val="20"/>
        </w:rPr>
        <w:t xml:space="preserve">. </w:t>
      </w:r>
    </w:p>
    <w:p w:rsidR="00023241" w:rsidRPr="00957649" w:rsidRDefault="00023241" w:rsidP="0019005C">
      <w:pPr>
        <w:pStyle w:val="Headingb"/>
        <w:spacing w:before="240"/>
        <w:rPr>
          <w:sz w:val="20"/>
        </w:rPr>
      </w:pPr>
      <w:r w:rsidRPr="00957649">
        <w:rPr>
          <w:sz w:val="20"/>
        </w:rPr>
        <w:t>Section 1: Structure des coûts des services NGN</w:t>
      </w:r>
      <w:r w:rsidR="00F321B1" w:rsidRPr="00957649">
        <w:rPr>
          <w:sz w:val="20"/>
        </w:rPr>
        <w:t>,</w:t>
      </w:r>
      <w:r w:rsidRPr="00957649">
        <w:rPr>
          <w:sz w:val="20"/>
        </w:rPr>
        <w:t xml:space="preserve"> </w:t>
      </w:r>
      <w:r w:rsidR="00F321B1" w:rsidRPr="00957649">
        <w:rPr>
          <w:sz w:val="20"/>
        </w:rPr>
        <w:t>par comparaison avec</w:t>
      </w:r>
      <w:r w:rsidRPr="00957649">
        <w:rPr>
          <w:sz w:val="20"/>
        </w:rPr>
        <w:t xml:space="preserve"> celle des services </w:t>
      </w:r>
      <w:r w:rsidR="00F321B1" w:rsidRPr="00957649">
        <w:rPr>
          <w:sz w:val="20"/>
        </w:rPr>
        <w:t>acheminés sur</w:t>
      </w:r>
      <w:r w:rsidRPr="00957649">
        <w:rPr>
          <w:sz w:val="20"/>
        </w:rPr>
        <w:t xml:space="preserve"> les réseaux traditionnels</w:t>
      </w:r>
    </w:p>
    <w:p w:rsidR="00B45635" w:rsidRPr="00B45635" w:rsidRDefault="00CE16D5" w:rsidP="00B456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 w:val="20"/>
          <w:lang w:val="tr-TR"/>
        </w:rPr>
      </w:pPr>
      <w:r w:rsidRPr="00B45635">
        <w:rPr>
          <w:sz w:val="20"/>
        </w:rPr>
        <w:t>1</w:t>
      </w:r>
      <w:r w:rsidR="0019005C" w:rsidRPr="00B45635">
        <w:rPr>
          <w:sz w:val="20"/>
        </w:rPr>
        <w:t>)</w:t>
      </w:r>
      <w:r w:rsidRPr="00B45635">
        <w:rPr>
          <w:sz w:val="20"/>
        </w:rPr>
        <w:tab/>
      </w:r>
      <w:r w:rsidR="00023241" w:rsidRPr="00B45635">
        <w:rPr>
          <w:sz w:val="20"/>
        </w:rPr>
        <w:t>Veuillez décrire les services et produits NGN fournis et préciser les coûts qui y sont associés.</w:t>
      </w:r>
      <w:r w:rsidR="00B45635" w:rsidRPr="00B45635">
        <w:rPr>
          <w:rFonts w:asciiTheme="majorBidi" w:hAnsiTheme="majorBidi" w:cstheme="majorBidi"/>
          <w:sz w:val="20"/>
          <w:lang w:val="tr-TR"/>
        </w:rPr>
        <w:t xml:space="preserve">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B45635" w:rsidRPr="00A85E8D" w:rsidTr="009B14FF">
        <w:tc>
          <w:tcPr>
            <w:tcW w:w="7655" w:type="dxa"/>
          </w:tcPr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Réponse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B45635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023241" w:rsidRPr="00957649" w:rsidRDefault="00023241" w:rsidP="0019005C">
      <w:pPr>
        <w:pStyle w:val="enumlev1"/>
        <w:rPr>
          <w:sz w:val="20"/>
        </w:rPr>
      </w:pPr>
      <w:r w:rsidRPr="00957649">
        <w:rPr>
          <w:sz w:val="20"/>
        </w:rPr>
        <w:t xml:space="preserve"> </w:t>
      </w:r>
    </w:p>
    <w:p w:rsidR="00B45635" w:rsidRPr="00B45635" w:rsidRDefault="00CE16D5" w:rsidP="00B456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 w:val="20"/>
          <w:lang w:val="tr-TR"/>
        </w:rPr>
      </w:pPr>
      <w:r w:rsidRPr="00957649">
        <w:rPr>
          <w:sz w:val="20"/>
        </w:rPr>
        <w:t>2</w:t>
      </w:r>
      <w:r w:rsidR="0019005C" w:rsidRPr="00957649">
        <w:rPr>
          <w:sz w:val="20"/>
        </w:rPr>
        <w:t>)</w:t>
      </w:r>
      <w:r w:rsidRPr="00957649">
        <w:rPr>
          <w:sz w:val="20"/>
        </w:rPr>
        <w:tab/>
      </w:r>
      <w:r w:rsidR="00023241" w:rsidRPr="00957649">
        <w:rPr>
          <w:sz w:val="20"/>
        </w:rPr>
        <w:t>En quoi la structure des coûts NGN se distingue-t-elle de celle des réseaux traditionnels</w:t>
      </w:r>
      <w:r w:rsidR="003463A3" w:rsidRPr="00957649">
        <w:rPr>
          <w:sz w:val="20"/>
        </w:rPr>
        <w:t>?</w:t>
      </w:r>
      <w:r w:rsidR="00023241" w:rsidRPr="00957649">
        <w:rPr>
          <w:sz w:val="20"/>
        </w:rPr>
        <w:t xml:space="preserve"> Veuillez indiquer les éléments de coûts pertinents.</w:t>
      </w:r>
      <w:r w:rsidR="00B45635" w:rsidRPr="00B45635">
        <w:rPr>
          <w:rFonts w:asciiTheme="majorBidi" w:hAnsiTheme="majorBidi" w:cstheme="majorBidi"/>
          <w:sz w:val="20"/>
          <w:lang w:val="tr-TR"/>
        </w:rPr>
        <w:t xml:space="preserve">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B45635" w:rsidRPr="00A85E8D" w:rsidTr="009B14FF">
        <w:tc>
          <w:tcPr>
            <w:tcW w:w="7655" w:type="dxa"/>
          </w:tcPr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Réponse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B45635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A954DA" w:rsidRPr="00A85E8D" w:rsidRDefault="00A954DA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B45635" w:rsidRPr="00957649" w:rsidRDefault="00B45635" w:rsidP="00B45635">
      <w:pPr>
        <w:pStyle w:val="enumlev1"/>
        <w:rPr>
          <w:sz w:val="20"/>
        </w:rPr>
      </w:pPr>
      <w:r w:rsidRPr="00957649">
        <w:rPr>
          <w:sz w:val="20"/>
        </w:rPr>
        <w:t xml:space="preserve"> </w:t>
      </w:r>
    </w:p>
    <w:p w:rsidR="00023241" w:rsidRPr="00957649" w:rsidRDefault="00023241" w:rsidP="0019005C">
      <w:pPr>
        <w:pStyle w:val="Headingb"/>
        <w:spacing w:before="240"/>
        <w:rPr>
          <w:sz w:val="20"/>
        </w:rPr>
      </w:pPr>
      <w:r w:rsidRPr="00957649">
        <w:rPr>
          <w:sz w:val="20"/>
        </w:rPr>
        <w:lastRenderedPageBreak/>
        <w:t xml:space="preserve">Section 2: Nouvelles méthodes de tarification des services </w:t>
      </w:r>
      <w:r w:rsidR="00F321B1" w:rsidRPr="00957649">
        <w:rPr>
          <w:sz w:val="20"/>
        </w:rPr>
        <w:t>acheminés sur</w:t>
      </w:r>
      <w:r w:rsidRPr="00957649">
        <w:rPr>
          <w:sz w:val="20"/>
        </w:rPr>
        <w:t xml:space="preserve"> les réseaux NGN</w:t>
      </w:r>
    </w:p>
    <w:p w:rsidR="00B45635" w:rsidRPr="00B45635" w:rsidRDefault="00CE16D5" w:rsidP="00B456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 w:val="20"/>
          <w:lang w:val="tr-TR"/>
        </w:rPr>
      </w:pPr>
      <w:r w:rsidRPr="00957649">
        <w:rPr>
          <w:sz w:val="20"/>
        </w:rPr>
        <w:t>3</w:t>
      </w:r>
      <w:r w:rsidR="0019005C" w:rsidRPr="00957649">
        <w:rPr>
          <w:sz w:val="20"/>
        </w:rPr>
        <w:t>)</w:t>
      </w:r>
      <w:r w:rsidRPr="00957649">
        <w:rPr>
          <w:sz w:val="20"/>
        </w:rPr>
        <w:tab/>
      </w:r>
      <w:r w:rsidR="00F321B1" w:rsidRPr="00957649">
        <w:rPr>
          <w:sz w:val="20"/>
        </w:rPr>
        <w:t>De l</w:t>
      </w:r>
      <w:r w:rsidR="00EF0E4D" w:rsidRPr="00957649">
        <w:rPr>
          <w:sz w:val="20"/>
        </w:rPr>
        <w:t>'</w:t>
      </w:r>
      <w:r w:rsidR="00F321B1" w:rsidRPr="00957649">
        <w:rPr>
          <w:sz w:val="20"/>
        </w:rPr>
        <w:t>avis de v</w:t>
      </w:r>
      <w:r w:rsidR="00023241" w:rsidRPr="00957649">
        <w:rPr>
          <w:sz w:val="20"/>
        </w:rPr>
        <w:t>otre organis</w:t>
      </w:r>
      <w:r w:rsidR="00F321B1" w:rsidRPr="00957649">
        <w:rPr>
          <w:sz w:val="20"/>
        </w:rPr>
        <w:t>ation, faut-il reformuler</w:t>
      </w:r>
      <w:r w:rsidR="00023241" w:rsidRPr="00957649">
        <w:rPr>
          <w:sz w:val="20"/>
        </w:rPr>
        <w:t xml:space="preserve"> les modèles de coûts et de tarification qui s</w:t>
      </w:r>
      <w:r w:rsidR="00EF0E4D" w:rsidRPr="00957649">
        <w:rPr>
          <w:sz w:val="20"/>
        </w:rPr>
        <w:t>'</w:t>
      </w:r>
      <w:r w:rsidR="00023241" w:rsidRPr="00957649">
        <w:rPr>
          <w:sz w:val="20"/>
        </w:rPr>
        <w:t>appliquent aux services NGN ou en adopter de nouveaux</w:t>
      </w:r>
      <w:r w:rsidR="003463A3" w:rsidRPr="00957649">
        <w:rPr>
          <w:sz w:val="20"/>
        </w:rPr>
        <w:t>?</w:t>
      </w:r>
      <w:r w:rsidR="00023241" w:rsidRPr="00957649">
        <w:rPr>
          <w:sz w:val="20"/>
        </w:rPr>
        <w:t xml:space="preserve"> </w:t>
      </w:r>
      <w:r w:rsidR="00E17D40" w:rsidRPr="00957649">
        <w:rPr>
          <w:sz w:val="20"/>
        </w:rPr>
        <w:t>Si la réponse est oui,</w:t>
      </w:r>
      <w:r w:rsidR="00023241" w:rsidRPr="00957649">
        <w:rPr>
          <w:sz w:val="20"/>
        </w:rPr>
        <w:t xml:space="preserve"> veuillez préciser les modèles utilisés ainsi que les critères de détermination des coûts.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B45635" w:rsidRPr="00A85E8D" w:rsidTr="009B14FF">
        <w:tc>
          <w:tcPr>
            <w:tcW w:w="7655" w:type="dxa"/>
          </w:tcPr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Réponse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023241" w:rsidRPr="00957649" w:rsidRDefault="00023241" w:rsidP="0019005C">
      <w:pPr>
        <w:pStyle w:val="Headingb"/>
        <w:spacing w:before="240"/>
        <w:rPr>
          <w:sz w:val="20"/>
        </w:rPr>
      </w:pPr>
      <w:r w:rsidRPr="00957649">
        <w:rPr>
          <w:sz w:val="20"/>
        </w:rPr>
        <w:t xml:space="preserve">Section 3: Réglementation des tarifs des services de télécommunication/TIC </w:t>
      </w:r>
      <w:r w:rsidR="00E17D40" w:rsidRPr="00957649">
        <w:rPr>
          <w:sz w:val="20"/>
        </w:rPr>
        <w:t>assurés sur</w:t>
      </w:r>
      <w:r w:rsidRPr="00957649">
        <w:rPr>
          <w:sz w:val="20"/>
        </w:rPr>
        <w:t xml:space="preserve"> les réseaux NGN</w:t>
      </w:r>
    </w:p>
    <w:p w:rsidR="00B45635" w:rsidRPr="00B45635" w:rsidRDefault="00CE16D5" w:rsidP="00B456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 w:val="20"/>
          <w:lang w:val="tr-TR"/>
        </w:rPr>
      </w:pPr>
      <w:r w:rsidRPr="00957649">
        <w:rPr>
          <w:sz w:val="20"/>
        </w:rPr>
        <w:t>4</w:t>
      </w:r>
      <w:r w:rsidR="0019005C" w:rsidRPr="00957649">
        <w:rPr>
          <w:sz w:val="20"/>
        </w:rPr>
        <w:t>)</w:t>
      </w:r>
      <w:r w:rsidRPr="00957649">
        <w:rPr>
          <w:sz w:val="20"/>
        </w:rPr>
        <w:tab/>
      </w:r>
      <w:r w:rsidR="00E17D40" w:rsidRPr="00957649">
        <w:rPr>
          <w:sz w:val="20"/>
        </w:rPr>
        <w:t>Quelle sorte d</w:t>
      </w:r>
      <w:r w:rsidR="00EF0E4D" w:rsidRPr="00957649">
        <w:rPr>
          <w:sz w:val="20"/>
        </w:rPr>
        <w:t>'</w:t>
      </w:r>
      <w:r w:rsidR="00E17D40" w:rsidRPr="00957649">
        <w:rPr>
          <w:sz w:val="20"/>
        </w:rPr>
        <w:t xml:space="preserve">environnement </w:t>
      </w:r>
      <w:r w:rsidR="00023241" w:rsidRPr="00957649">
        <w:rPr>
          <w:sz w:val="20"/>
        </w:rPr>
        <w:t>réglementaire encourager</w:t>
      </w:r>
      <w:r w:rsidR="00E17D40" w:rsidRPr="00957649">
        <w:rPr>
          <w:sz w:val="20"/>
        </w:rPr>
        <w:t>ait</w:t>
      </w:r>
      <w:r w:rsidR="00023241" w:rsidRPr="00957649">
        <w:rPr>
          <w:sz w:val="20"/>
        </w:rPr>
        <w:t xml:space="preserve"> l</w:t>
      </w:r>
      <w:r w:rsidR="00EF0E4D" w:rsidRPr="00957649">
        <w:rPr>
          <w:sz w:val="20"/>
        </w:rPr>
        <w:t>'</w:t>
      </w:r>
      <w:r w:rsidR="00023241" w:rsidRPr="00957649">
        <w:rPr>
          <w:sz w:val="20"/>
        </w:rPr>
        <w:t>investissement dans les réseaux utilisant la technologie NGN sans que cela n</w:t>
      </w:r>
      <w:r w:rsidR="00EF0E4D" w:rsidRPr="00957649">
        <w:rPr>
          <w:sz w:val="20"/>
        </w:rPr>
        <w:t>'</w:t>
      </w:r>
      <w:r w:rsidR="00023241" w:rsidRPr="00957649">
        <w:rPr>
          <w:sz w:val="20"/>
        </w:rPr>
        <w:t>ait d</w:t>
      </w:r>
      <w:r w:rsidR="00EF0E4D" w:rsidRPr="00957649">
        <w:rPr>
          <w:sz w:val="20"/>
        </w:rPr>
        <w:t>'</w:t>
      </w:r>
      <w:r w:rsidR="00023241" w:rsidRPr="00957649">
        <w:rPr>
          <w:sz w:val="20"/>
        </w:rPr>
        <w:t xml:space="preserve">incidence sur les tarifs des services </w:t>
      </w:r>
      <w:r w:rsidR="00E17D40" w:rsidRPr="00957649">
        <w:rPr>
          <w:sz w:val="20"/>
        </w:rPr>
        <w:t xml:space="preserve">actuellement </w:t>
      </w:r>
      <w:r w:rsidR="00023241" w:rsidRPr="00957649">
        <w:rPr>
          <w:sz w:val="20"/>
        </w:rPr>
        <w:t>déjà fournis</w:t>
      </w:r>
      <w:r w:rsidR="003463A3" w:rsidRPr="00957649">
        <w:rPr>
          <w:sz w:val="20"/>
        </w:rPr>
        <w:t>?</w:t>
      </w:r>
      <w:r w:rsidR="00023241" w:rsidRPr="00957649">
        <w:rPr>
          <w:sz w:val="20"/>
        </w:rPr>
        <w:t xml:space="preserve">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B45635" w:rsidRPr="00A85E8D" w:rsidTr="009B14FF">
        <w:tc>
          <w:tcPr>
            <w:tcW w:w="7655" w:type="dxa"/>
          </w:tcPr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Réponse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B45635" w:rsidRPr="00957649" w:rsidRDefault="00B45635" w:rsidP="00B45635">
      <w:pPr>
        <w:pStyle w:val="enumlev1"/>
        <w:rPr>
          <w:sz w:val="20"/>
        </w:rPr>
      </w:pPr>
      <w:r w:rsidRPr="00957649">
        <w:rPr>
          <w:sz w:val="20"/>
        </w:rPr>
        <w:t xml:space="preserve"> </w:t>
      </w:r>
    </w:p>
    <w:p w:rsidR="00B45635" w:rsidRPr="00B45635" w:rsidRDefault="00CE16D5" w:rsidP="00B456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 w:val="20"/>
          <w:lang w:val="tr-TR"/>
        </w:rPr>
      </w:pPr>
      <w:r w:rsidRPr="00957649">
        <w:rPr>
          <w:sz w:val="20"/>
        </w:rPr>
        <w:t>5</w:t>
      </w:r>
      <w:r w:rsidR="0019005C" w:rsidRPr="00957649">
        <w:rPr>
          <w:sz w:val="20"/>
        </w:rPr>
        <w:t>)</w:t>
      </w:r>
      <w:r w:rsidRPr="00957649">
        <w:rPr>
          <w:sz w:val="20"/>
        </w:rPr>
        <w:tab/>
      </w:r>
      <w:r w:rsidR="00023241" w:rsidRPr="00957649">
        <w:rPr>
          <w:sz w:val="20"/>
        </w:rPr>
        <w:t>Quelles mesures réglementaires sont</w:t>
      </w:r>
      <w:r w:rsidR="00E17D40" w:rsidRPr="00957649">
        <w:rPr>
          <w:sz w:val="20"/>
        </w:rPr>
        <w:t xml:space="preserve"> appliquées, ou est-il prévu d</w:t>
      </w:r>
      <w:r w:rsidR="00EF0E4D" w:rsidRPr="00957649">
        <w:rPr>
          <w:sz w:val="20"/>
        </w:rPr>
        <w:t>'</w:t>
      </w:r>
      <w:r w:rsidR="00E17D40" w:rsidRPr="00957649">
        <w:rPr>
          <w:sz w:val="20"/>
        </w:rPr>
        <w:t>appliquer,</w:t>
      </w:r>
      <w:r w:rsidR="00023241" w:rsidRPr="00957649">
        <w:rPr>
          <w:sz w:val="20"/>
        </w:rPr>
        <w:t xml:space="preserve"> pour mettre en place un environnement NGN permettant d</w:t>
      </w:r>
      <w:r w:rsidR="00EF0E4D" w:rsidRPr="00957649">
        <w:rPr>
          <w:sz w:val="20"/>
        </w:rPr>
        <w:t>'</w:t>
      </w:r>
      <w:r w:rsidR="00023241" w:rsidRPr="00957649">
        <w:rPr>
          <w:sz w:val="20"/>
        </w:rPr>
        <w:t>offrir des services large bande</w:t>
      </w:r>
      <w:r w:rsidR="003463A3" w:rsidRPr="00957649">
        <w:rPr>
          <w:sz w:val="20"/>
        </w:rPr>
        <w:t>?</w:t>
      </w:r>
      <w:r w:rsidR="00023241" w:rsidRPr="00957649">
        <w:rPr>
          <w:sz w:val="20"/>
        </w:rPr>
        <w:t xml:space="preserve">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B45635" w:rsidRPr="00A85E8D" w:rsidTr="009B14FF">
        <w:tc>
          <w:tcPr>
            <w:tcW w:w="7655" w:type="dxa"/>
          </w:tcPr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Réponse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B45635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B45635" w:rsidRPr="00957649" w:rsidRDefault="00B45635" w:rsidP="00B45635">
      <w:pPr>
        <w:pStyle w:val="enumlev1"/>
        <w:rPr>
          <w:sz w:val="20"/>
        </w:rPr>
      </w:pPr>
      <w:r w:rsidRPr="00957649">
        <w:rPr>
          <w:sz w:val="20"/>
        </w:rPr>
        <w:t xml:space="preserve"> </w:t>
      </w:r>
    </w:p>
    <w:p w:rsidR="00B45635" w:rsidRPr="00B45635" w:rsidRDefault="00CE16D5" w:rsidP="00B456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 w:val="20"/>
          <w:lang w:val="tr-TR"/>
        </w:rPr>
      </w:pPr>
      <w:r w:rsidRPr="00957649">
        <w:rPr>
          <w:sz w:val="20"/>
        </w:rPr>
        <w:t>6</w:t>
      </w:r>
      <w:r w:rsidR="0019005C" w:rsidRPr="00957649">
        <w:rPr>
          <w:sz w:val="20"/>
        </w:rPr>
        <w:t>)</w:t>
      </w:r>
      <w:r w:rsidRPr="00957649">
        <w:rPr>
          <w:sz w:val="20"/>
        </w:rPr>
        <w:tab/>
      </w:r>
      <w:r w:rsidR="00023241" w:rsidRPr="00957649">
        <w:rPr>
          <w:sz w:val="20"/>
        </w:rPr>
        <w:t xml:space="preserve">Quel mécanisme de réglementation des prix a été </w:t>
      </w:r>
      <w:r w:rsidR="00E17D40" w:rsidRPr="00957649">
        <w:rPr>
          <w:sz w:val="20"/>
        </w:rPr>
        <w:t xml:space="preserve">mis en </w:t>
      </w:r>
      <w:proofErr w:type="spellStart"/>
      <w:r w:rsidR="00E17D40" w:rsidRPr="00957649">
        <w:rPr>
          <w:sz w:val="20"/>
        </w:rPr>
        <w:t>oeuvre</w:t>
      </w:r>
      <w:proofErr w:type="spellEnd"/>
      <w:r w:rsidR="00023241" w:rsidRPr="00957649">
        <w:rPr>
          <w:sz w:val="20"/>
        </w:rPr>
        <w:t xml:space="preserve">, ou sera </w:t>
      </w:r>
      <w:r w:rsidR="00E17D40" w:rsidRPr="00957649">
        <w:rPr>
          <w:sz w:val="20"/>
        </w:rPr>
        <w:t xml:space="preserve">mis en </w:t>
      </w:r>
      <w:proofErr w:type="spellStart"/>
      <w:r w:rsidR="00E17D40" w:rsidRPr="00957649">
        <w:rPr>
          <w:sz w:val="20"/>
        </w:rPr>
        <w:t>oeuvre</w:t>
      </w:r>
      <w:proofErr w:type="spellEnd"/>
      <w:r w:rsidR="00023241" w:rsidRPr="00957649">
        <w:rPr>
          <w:sz w:val="20"/>
        </w:rPr>
        <w:t xml:space="preserve">, </w:t>
      </w:r>
      <w:r w:rsidR="00E17D40" w:rsidRPr="00957649">
        <w:rPr>
          <w:sz w:val="20"/>
        </w:rPr>
        <w:t xml:space="preserve">pour </w:t>
      </w:r>
      <w:r w:rsidR="00023241" w:rsidRPr="00957649">
        <w:rPr>
          <w:sz w:val="20"/>
        </w:rPr>
        <w:t>préserver le jeu de la concurrence et encourager l</w:t>
      </w:r>
      <w:r w:rsidR="00EF0E4D" w:rsidRPr="00957649">
        <w:rPr>
          <w:sz w:val="20"/>
        </w:rPr>
        <w:t>'</w:t>
      </w:r>
      <w:r w:rsidR="00023241" w:rsidRPr="00957649">
        <w:rPr>
          <w:sz w:val="20"/>
        </w:rPr>
        <w:t xml:space="preserve">arrivée de nouveaux </w:t>
      </w:r>
      <w:r w:rsidR="00E17D40" w:rsidRPr="00957649">
        <w:rPr>
          <w:sz w:val="20"/>
        </w:rPr>
        <w:t>venus sur le marché</w:t>
      </w:r>
      <w:r w:rsidR="00023241" w:rsidRPr="00957649">
        <w:rPr>
          <w:sz w:val="20"/>
        </w:rPr>
        <w:t xml:space="preserve"> dans un environnement NGN permettant d</w:t>
      </w:r>
      <w:r w:rsidR="00EF0E4D" w:rsidRPr="00957649">
        <w:rPr>
          <w:sz w:val="20"/>
        </w:rPr>
        <w:t>'</w:t>
      </w:r>
      <w:r w:rsidR="00023241" w:rsidRPr="00957649">
        <w:rPr>
          <w:sz w:val="20"/>
        </w:rPr>
        <w:t>offrir des services large bande</w:t>
      </w:r>
      <w:r w:rsidR="003463A3" w:rsidRPr="00957649">
        <w:rPr>
          <w:sz w:val="20"/>
        </w:rPr>
        <w:t>?</w:t>
      </w:r>
      <w:r w:rsidR="00B45635" w:rsidRPr="00B45635">
        <w:rPr>
          <w:rFonts w:asciiTheme="majorBidi" w:hAnsiTheme="majorBidi" w:cstheme="majorBidi"/>
          <w:sz w:val="20"/>
          <w:lang w:val="tr-TR"/>
        </w:rPr>
        <w:t xml:space="preserve">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B45635" w:rsidRPr="00A85E8D" w:rsidTr="009B14FF">
        <w:tc>
          <w:tcPr>
            <w:tcW w:w="7655" w:type="dxa"/>
          </w:tcPr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Réponse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B45635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B45635" w:rsidRPr="00957649" w:rsidRDefault="00B45635" w:rsidP="00B45635">
      <w:pPr>
        <w:pStyle w:val="enumlev1"/>
        <w:rPr>
          <w:sz w:val="20"/>
        </w:rPr>
      </w:pPr>
      <w:r w:rsidRPr="00957649">
        <w:rPr>
          <w:sz w:val="20"/>
        </w:rPr>
        <w:t xml:space="preserve"> </w:t>
      </w:r>
    </w:p>
    <w:p w:rsidR="00023241" w:rsidRPr="00957649" w:rsidRDefault="00023241" w:rsidP="003C3342">
      <w:pPr>
        <w:pStyle w:val="Headingb"/>
        <w:spacing w:before="240"/>
        <w:rPr>
          <w:sz w:val="20"/>
        </w:rPr>
      </w:pPr>
      <w:r w:rsidRPr="00957649">
        <w:rPr>
          <w:sz w:val="20"/>
        </w:rPr>
        <w:t>Section 4</w:t>
      </w:r>
      <w:r w:rsidR="00EF0E4D" w:rsidRPr="00957649">
        <w:rPr>
          <w:sz w:val="20"/>
        </w:rPr>
        <w:t>:</w:t>
      </w:r>
      <w:r w:rsidRPr="00957649">
        <w:rPr>
          <w:sz w:val="20"/>
        </w:rPr>
        <w:t xml:space="preserve"> Modèles d</w:t>
      </w:r>
      <w:r w:rsidR="00EF0E4D" w:rsidRPr="00957649">
        <w:rPr>
          <w:sz w:val="20"/>
        </w:rPr>
        <w:t>'</w:t>
      </w:r>
      <w:r w:rsidRPr="00957649">
        <w:rPr>
          <w:sz w:val="20"/>
        </w:rPr>
        <w:t xml:space="preserve">investissement pour </w:t>
      </w:r>
      <w:r w:rsidR="00263B67" w:rsidRPr="00957649">
        <w:rPr>
          <w:sz w:val="20"/>
        </w:rPr>
        <w:t>assurer la transition vers les</w:t>
      </w:r>
      <w:r w:rsidRPr="00957649">
        <w:rPr>
          <w:sz w:val="20"/>
        </w:rPr>
        <w:t xml:space="preserve"> NGN </w:t>
      </w:r>
    </w:p>
    <w:p w:rsidR="00B45635" w:rsidRPr="00B45635" w:rsidRDefault="00CE16D5" w:rsidP="00B456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 w:val="20"/>
          <w:lang w:val="tr-TR"/>
        </w:rPr>
      </w:pPr>
      <w:r w:rsidRPr="00B45635">
        <w:rPr>
          <w:sz w:val="20"/>
        </w:rPr>
        <w:t>7</w:t>
      </w:r>
      <w:r w:rsidR="0019005C" w:rsidRPr="00B45635">
        <w:rPr>
          <w:sz w:val="20"/>
        </w:rPr>
        <w:t>)</w:t>
      </w:r>
      <w:r w:rsidRPr="00B45635">
        <w:rPr>
          <w:sz w:val="20"/>
        </w:rPr>
        <w:tab/>
      </w:r>
      <w:r w:rsidR="00023241" w:rsidRPr="00B45635">
        <w:rPr>
          <w:sz w:val="20"/>
        </w:rPr>
        <w:t xml:space="preserve">Quelle stratégie </w:t>
      </w:r>
      <w:r w:rsidR="00F47960" w:rsidRPr="00B45635">
        <w:rPr>
          <w:sz w:val="20"/>
        </w:rPr>
        <w:t xml:space="preserve">a été </w:t>
      </w:r>
      <w:r w:rsidR="00023241" w:rsidRPr="00B45635">
        <w:rPr>
          <w:sz w:val="20"/>
        </w:rPr>
        <w:t>mis</w:t>
      </w:r>
      <w:r w:rsidR="00F47960" w:rsidRPr="00B45635">
        <w:rPr>
          <w:sz w:val="20"/>
        </w:rPr>
        <w:t>e</w:t>
      </w:r>
      <w:r w:rsidR="00023241" w:rsidRPr="00B45635">
        <w:rPr>
          <w:sz w:val="20"/>
        </w:rPr>
        <w:t xml:space="preserve"> en œuvre </w:t>
      </w:r>
      <w:r w:rsidR="00F47960" w:rsidRPr="00B45635">
        <w:rPr>
          <w:sz w:val="20"/>
        </w:rPr>
        <w:t xml:space="preserve">par </w:t>
      </w:r>
      <w:r w:rsidR="00023241" w:rsidRPr="00B45635">
        <w:rPr>
          <w:sz w:val="20"/>
        </w:rPr>
        <w:t>le régulateur et les opérateurs pour investir dans les infrastructures NGN ou financer le passage aux NGN</w:t>
      </w:r>
      <w:r w:rsidR="003463A3" w:rsidRPr="00B45635">
        <w:rPr>
          <w:sz w:val="20"/>
        </w:rPr>
        <w:t>?</w:t>
      </w:r>
      <w:r w:rsidR="00023241" w:rsidRPr="00B45635">
        <w:rPr>
          <w:sz w:val="20"/>
        </w:rPr>
        <w:t xml:space="preserve">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B45635" w:rsidRPr="00CC501E" w:rsidTr="009B14FF">
        <w:tc>
          <w:tcPr>
            <w:tcW w:w="7655" w:type="dxa"/>
          </w:tcPr>
          <w:p w:rsidR="00B45635" w:rsidRPr="00CC501E" w:rsidRDefault="00B45635" w:rsidP="009B14FF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Pour les Régulateurs</w:t>
            </w:r>
            <w:r w:rsidRPr="00CC501E"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  <w:t>:</w:t>
            </w:r>
          </w:p>
          <w:p w:rsidR="00B45635" w:rsidRDefault="00B45635" w:rsidP="009B14FF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B45635" w:rsidRDefault="00B45635" w:rsidP="009B14FF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B45635" w:rsidRDefault="00B45635" w:rsidP="009B14FF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B45635" w:rsidRDefault="00B45635" w:rsidP="009B14FF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B45635" w:rsidRPr="00CC501E" w:rsidRDefault="00B45635" w:rsidP="009B14FF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</w:tc>
      </w:tr>
      <w:tr w:rsidR="00B45635" w:rsidRPr="00CC501E" w:rsidTr="009B14FF">
        <w:tc>
          <w:tcPr>
            <w:tcW w:w="7655" w:type="dxa"/>
          </w:tcPr>
          <w:p w:rsidR="00B45635" w:rsidRDefault="00B45635" w:rsidP="009B14FF">
            <w:pPr>
              <w:rPr>
                <w:rFonts w:asciiTheme="majorBidi" w:hAnsiTheme="majorBidi" w:cstheme="majorBidi"/>
                <w:sz w:val="21"/>
                <w:szCs w:val="21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Pour les opérateurs</w:t>
            </w:r>
            <w:r>
              <w:rPr>
                <w:rFonts w:asciiTheme="majorBidi" w:hAnsiTheme="majorBidi" w:cstheme="majorBidi"/>
                <w:sz w:val="21"/>
                <w:szCs w:val="21"/>
                <w:lang w:val="tr-TR"/>
              </w:rPr>
              <w:t>:</w:t>
            </w:r>
          </w:p>
          <w:p w:rsidR="00B45635" w:rsidRPr="00CC501E" w:rsidRDefault="00B45635" w:rsidP="009B14FF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B45635" w:rsidRPr="00CC501E" w:rsidRDefault="00B45635" w:rsidP="009B14FF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B45635" w:rsidRPr="00CC501E" w:rsidRDefault="00B45635" w:rsidP="009B14FF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B45635" w:rsidRDefault="00B45635" w:rsidP="009B14FF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B45635" w:rsidRPr="00CC501E" w:rsidRDefault="00B45635" w:rsidP="009B14FF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</w:tc>
      </w:tr>
    </w:tbl>
    <w:p w:rsidR="00B45635" w:rsidRPr="00957649" w:rsidRDefault="00B45635" w:rsidP="00B456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</w:p>
    <w:p w:rsidR="00B45635" w:rsidRPr="00B45635" w:rsidRDefault="00CE16D5" w:rsidP="00B456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 w:val="20"/>
          <w:lang w:val="tr-TR"/>
        </w:rPr>
      </w:pPr>
      <w:r w:rsidRPr="00957649">
        <w:rPr>
          <w:sz w:val="20"/>
        </w:rPr>
        <w:t>8</w:t>
      </w:r>
      <w:r w:rsidR="0019005C" w:rsidRPr="00957649">
        <w:rPr>
          <w:sz w:val="20"/>
        </w:rPr>
        <w:t>)</w:t>
      </w:r>
      <w:r w:rsidRPr="00957649">
        <w:rPr>
          <w:sz w:val="20"/>
        </w:rPr>
        <w:tab/>
      </w:r>
      <w:r w:rsidR="00023241" w:rsidRPr="00957649">
        <w:rPr>
          <w:sz w:val="20"/>
        </w:rPr>
        <w:t>Veuillez décrire le processus d</w:t>
      </w:r>
      <w:r w:rsidR="00EF0E4D" w:rsidRPr="00957649">
        <w:rPr>
          <w:sz w:val="20"/>
        </w:rPr>
        <w:t>'</w:t>
      </w:r>
      <w:r w:rsidR="00023241" w:rsidRPr="00957649">
        <w:rPr>
          <w:sz w:val="20"/>
        </w:rPr>
        <w:t>investissement</w:t>
      </w:r>
      <w:r w:rsidR="00EF0E4D" w:rsidRPr="00957649">
        <w:rPr>
          <w:sz w:val="20"/>
        </w:rPr>
        <w:t>,</w:t>
      </w:r>
      <w:r w:rsidR="00263B67" w:rsidRPr="00957649">
        <w:rPr>
          <w:sz w:val="20"/>
        </w:rPr>
        <w:t xml:space="preserve"> en cours ou en projet, pour faciliter </w:t>
      </w:r>
      <w:r w:rsidR="00023241" w:rsidRPr="00957649">
        <w:rPr>
          <w:sz w:val="20"/>
        </w:rPr>
        <w:t xml:space="preserve">le passage aux NGN.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B45635" w:rsidRPr="00CC501E" w:rsidTr="009B14FF">
        <w:tc>
          <w:tcPr>
            <w:tcW w:w="7655" w:type="dxa"/>
          </w:tcPr>
          <w:p w:rsidR="00B45635" w:rsidRPr="00CC501E" w:rsidRDefault="00B45635" w:rsidP="009B14FF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Pour les Régulateurs</w:t>
            </w:r>
            <w:r w:rsidRPr="00CC501E"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  <w:t>:</w:t>
            </w:r>
          </w:p>
          <w:p w:rsidR="00B45635" w:rsidRDefault="00B45635" w:rsidP="009B14FF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B45635" w:rsidRDefault="00B45635" w:rsidP="009B14FF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B45635" w:rsidRDefault="00B45635" w:rsidP="009B14FF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B45635" w:rsidRDefault="00B45635" w:rsidP="009B14FF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B45635" w:rsidRPr="00CC501E" w:rsidRDefault="00B45635" w:rsidP="009B14FF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</w:tc>
      </w:tr>
      <w:tr w:rsidR="00B45635" w:rsidRPr="00CC501E" w:rsidTr="009B14FF">
        <w:tc>
          <w:tcPr>
            <w:tcW w:w="7655" w:type="dxa"/>
          </w:tcPr>
          <w:p w:rsidR="00B45635" w:rsidRDefault="00B45635" w:rsidP="009B14FF">
            <w:pPr>
              <w:rPr>
                <w:rFonts w:asciiTheme="majorBidi" w:hAnsiTheme="majorBidi" w:cstheme="majorBidi"/>
                <w:sz w:val="21"/>
                <w:szCs w:val="21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Pour les opérateurs</w:t>
            </w:r>
            <w:r>
              <w:rPr>
                <w:rFonts w:asciiTheme="majorBidi" w:hAnsiTheme="majorBidi" w:cstheme="majorBidi"/>
                <w:sz w:val="21"/>
                <w:szCs w:val="21"/>
                <w:lang w:val="tr-TR"/>
              </w:rPr>
              <w:t>:</w:t>
            </w:r>
          </w:p>
          <w:p w:rsidR="00B45635" w:rsidRPr="00CC501E" w:rsidRDefault="00B45635" w:rsidP="009B14FF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B45635" w:rsidRPr="00CC501E" w:rsidRDefault="00B45635" w:rsidP="009B14FF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B45635" w:rsidRPr="00CC501E" w:rsidRDefault="00B45635" w:rsidP="009B14FF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B45635" w:rsidRDefault="00B45635" w:rsidP="009B14FF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  <w:p w:rsidR="00B45635" w:rsidRPr="00CC501E" w:rsidRDefault="00B45635" w:rsidP="009B14FF">
            <w:pPr>
              <w:rPr>
                <w:rFonts w:asciiTheme="majorBidi" w:hAnsiTheme="majorBidi" w:cstheme="majorBidi"/>
                <w:color w:val="5F497A" w:themeColor="accent4" w:themeShade="BF"/>
                <w:sz w:val="18"/>
                <w:szCs w:val="18"/>
                <w:lang w:val="tr-TR"/>
              </w:rPr>
            </w:pPr>
          </w:p>
        </w:tc>
      </w:tr>
    </w:tbl>
    <w:p w:rsidR="00B45635" w:rsidRPr="00957649" w:rsidRDefault="00B45635" w:rsidP="00B456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</w:p>
    <w:p w:rsidR="00023241" w:rsidRPr="00957649" w:rsidRDefault="00023241" w:rsidP="00A10F88">
      <w:pPr>
        <w:pStyle w:val="Headingb"/>
        <w:keepLines/>
        <w:spacing w:before="240"/>
        <w:rPr>
          <w:sz w:val="20"/>
        </w:rPr>
      </w:pPr>
      <w:r w:rsidRPr="00957649">
        <w:rPr>
          <w:sz w:val="20"/>
        </w:rPr>
        <w:t>Section 5: Lignes directrices propres à encourager la croissance des communications de données dans les pays en développement</w:t>
      </w:r>
    </w:p>
    <w:p w:rsidR="00B45635" w:rsidRPr="00B45635" w:rsidRDefault="00CE16D5" w:rsidP="00B456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 w:val="20"/>
          <w:lang w:val="tr-TR"/>
        </w:rPr>
      </w:pPr>
      <w:r w:rsidRPr="00957649">
        <w:rPr>
          <w:sz w:val="20"/>
        </w:rPr>
        <w:t>9</w:t>
      </w:r>
      <w:r w:rsidR="0019005C" w:rsidRPr="00957649">
        <w:rPr>
          <w:sz w:val="20"/>
        </w:rPr>
        <w:t>)</w:t>
      </w:r>
      <w:r w:rsidRPr="00957649">
        <w:rPr>
          <w:sz w:val="20"/>
        </w:rPr>
        <w:tab/>
      </w:r>
      <w:r w:rsidR="00023241" w:rsidRPr="00957649">
        <w:rPr>
          <w:sz w:val="20"/>
        </w:rPr>
        <w:t>Quelles mesures de politique générale et d</w:t>
      </w:r>
      <w:r w:rsidR="00EF0E4D" w:rsidRPr="00957649">
        <w:rPr>
          <w:sz w:val="20"/>
        </w:rPr>
        <w:t>'</w:t>
      </w:r>
      <w:r w:rsidR="00023241" w:rsidRPr="00957649">
        <w:rPr>
          <w:sz w:val="20"/>
        </w:rPr>
        <w:t>incitation ont été élaborées afin de promouvoir l</w:t>
      </w:r>
      <w:r w:rsidR="00263B67" w:rsidRPr="00957649">
        <w:rPr>
          <w:sz w:val="20"/>
        </w:rPr>
        <w:t>es</w:t>
      </w:r>
      <w:r w:rsidR="00023241" w:rsidRPr="00957649">
        <w:rPr>
          <w:sz w:val="20"/>
        </w:rPr>
        <w:t xml:space="preserve"> communication</w:t>
      </w:r>
      <w:r w:rsidR="00263B67" w:rsidRPr="00957649">
        <w:rPr>
          <w:sz w:val="20"/>
        </w:rPr>
        <w:t>s</w:t>
      </w:r>
      <w:r w:rsidR="00023241" w:rsidRPr="00957649">
        <w:rPr>
          <w:sz w:val="20"/>
        </w:rPr>
        <w:t xml:space="preserve"> de données</w:t>
      </w:r>
      <w:r w:rsidR="003463A3" w:rsidRPr="00957649">
        <w:rPr>
          <w:sz w:val="20"/>
        </w:rPr>
        <w:t>?</w:t>
      </w:r>
      <w:r w:rsidR="00023241" w:rsidRPr="00957649">
        <w:rPr>
          <w:sz w:val="20"/>
        </w:rPr>
        <w:t xml:space="preserve">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B45635" w:rsidRPr="00A85E8D" w:rsidTr="009B14FF">
        <w:tc>
          <w:tcPr>
            <w:tcW w:w="7655" w:type="dxa"/>
          </w:tcPr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Réponse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B45635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765A43" w:rsidRDefault="00765A43" w:rsidP="00B45635">
      <w:pPr>
        <w:pStyle w:val="enumlev1"/>
        <w:rPr>
          <w:sz w:val="20"/>
        </w:rPr>
      </w:pPr>
    </w:p>
    <w:p w:rsidR="00B45635" w:rsidRPr="00957649" w:rsidRDefault="00B45635" w:rsidP="00B45635">
      <w:pPr>
        <w:pStyle w:val="enumlev1"/>
        <w:rPr>
          <w:sz w:val="20"/>
        </w:rPr>
      </w:pPr>
      <w:r w:rsidRPr="00957649">
        <w:rPr>
          <w:sz w:val="20"/>
        </w:rPr>
        <w:t xml:space="preserve"> </w:t>
      </w:r>
    </w:p>
    <w:p w:rsidR="00B45635" w:rsidRPr="00B45635" w:rsidRDefault="00CE16D5" w:rsidP="00B456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 w:val="20"/>
          <w:lang w:val="tr-TR"/>
        </w:rPr>
      </w:pPr>
      <w:r w:rsidRPr="00957649">
        <w:rPr>
          <w:sz w:val="20"/>
        </w:rPr>
        <w:t>10</w:t>
      </w:r>
      <w:r w:rsidR="0019005C" w:rsidRPr="00957649">
        <w:rPr>
          <w:sz w:val="20"/>
        </w:rPr>
        <w:t>)</w:t>
      </w:r>
      <w:r w:rsidRPr="00957649">
        <w:rPr>
          <w:sz w:val="20"/>
        </w:rPr>
        <w:tab/>
      </w:r>
      <w:r w:rsidR="00023241" w:rsidRPr="00957649">
        <w:rPr>
          <w:sz w:val="20"/>
        </w:rPr>
        <w:t>Existe-t-il un cadre réglementaire en vigueur qui encourage l</w:t>
      </w:r>
      <w:r w:rsidR="00EF0E4D" w:rsidRPr="00957649">
        <w:rPr>
          <w:sz w:val="20"/>
        </w:rPr>
        <w:t>'</w:t>
      </w:r>
      <w:r w:rsidR="00023241" w:rsidRPr="00957649">
        <w:rPr>
          <w:sz w:val="20"/>
        </w:rPr>
        <w:t xml:space="preserve">utilisation </w:t>
      </w:r>
      <w:proofErr w:type="gramStart"/>
      <w:r w:rsidR="00023241" w:rsidRPr="00957649">
        <w:rPr>
          <w:sz w:val="20"/>
        </w:rPr>
        <w:t>des communication</w:t>
      </w:r>
      <w:proofErr w:type="gramEnd"/>
      <w:r w:rsidR="00023241" w:rsidRPr="00957649">
        <w:rPr>
          <w:sz w:val="20"/>
        </w:rPr>
        <w:t xml:space="preserve"> de données</w:t>
      </w:r>
      <w:r w:rsidR="003463A3" w:rsidRPr="00957649">
        <w:rPr>
          <w:sz w:val="20"/>
        </w:rPr>
        <w:t>?</w:t>
      </w:r>
      <w:r w:rsidR="00023241" w:rsidRPr="00957649">
        <w:rPr>
          <w:sz w:val="20"/>
        </w:rPr>
        <w:t xml:space="preserve">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B45635" w:rsidRPr="00A85E8D" w:rsidTr="009B14FF">
        <w:tc>
          <w:tcPr>
            <w:tcW w:w="7655" w:type="dxa"/>
          </w:tcPr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Réponse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B45635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B45635" w:rsidRPr="00957649" w:rsidRDefault="00B45635" w:rsidP="00B45635">
      <w:pPr>
        <w:pStyle w:val="enumlev1"/>
        <w:rPr>
          <w:sz w:val="20"/>
        </w:rPr>
      </w:pPr>
      <w:r w:rsidRPr="00957649">
        <w:rPr>
          <w:sz w:val="20"/>
        </w:rPr>
        <w:t xml:space="preserve"> </w:t>
      </w:r>
    </w:p>
    <w:p w:rsidR="00023241" w:rsidRPr="00957649" w:rsidRDefault="00023241" w:rsidP="003C3342">
      <w:pPr>
        <w:pStyle w:val="Headingb"/>
        <w:spacing w:before="240"/>
        <w:rPr>
          <w:sz w:val="20"/>
        </w:rPr>
      </w:pPr>
      <w:r w:rsidRPr="00957649">
        <w:rPr>
          <w:sz w:val="20"/>
        </w:rPr>
        <w:t>Section 6: Partage des infrastructures</w:t>
      </w:r>
    </w:p>
    <w:p w:rsidR="00B45635" w:rsidRPr="00B45635" w:rsidRDefault="00CE16D5" w:rsidP="00B456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 w:val="20"/>
          <w:lang w:val="tr-TR"/>
        </w:rPr>
      </w:pPr>
      <w:r w:rsidRPr="00957649">
        <w:rPr>
          <w:sz w:val="20"/>
        </w:rPr>
        <w:t>11</w:t>
      </w:r>
      <w:r w:rsidR="0019005C" w:rsidRPr="00957649">
        <w:rPr>
          <w:sz w:val="20"/>
        </w:rPr>
        <w:t>)</w:t>
      </w:r>
      <w:r w:rsidRPr="00957649">
        <w:rPr>
          <w:sz w:val="20"/>
        </w:rPr>
        <w:tab/>
      </w:r>
      <w:r w:rsidR="00023241" w:rsidRPr="00957649">
        <w:rPr>
          <w:sz w:val="20"/>
        </w:rPr>
        <w:t xml:space="preserve">Existe-t-il des dispositions réglementaires régissant le partage des </w:t>
      </w:r>
      <w:r w:rsidR="00283761" w:rsidRPr="00957649">
        <w:rPr>
          <w:sz w:val="20"/>
        </w:rPr>
        <w:t>infrastructures</w:t>
      </w:r>
      <w:r w:rsidR="00023241" w:rsidRPr="00957649">
        <w:rPr>
          <w:sz w:val="20"/>
        </w:rPr>
        <w:t xml:space="preserve"> passi</w:t>
      </w:r>
      <w:r w:rsidR="00283761" w:rsidRPr="00957649">
        <w:rPr>
          <w:sz w:val="20"/>
        </w:rPr>
        <w:t>ve</w:t>
      </w:r>
      <w:r w:rsidR="00023241" w:rsidRPr="00957649">
        <w:rPr>
          <w:sz w:val="20"/>
        </w:rPr>
        <w:t>s, acti</w:t>
      </w:r>
      <w:r w:rsidR="00283761" w:rsidRPr="00957649">
        <w:rPr>
          <w:sz w:val="20"/>
        </w:rPr>
        <w:t>ve</w:t>
      </w:r>
      <w:r w:rsidR="00023241" w:rsidRPr="00957649">
        <w:rPr>
          <w:sz w:val="20"/>
        </w:rPr>
        <w:t>s et fixes</w:t>
      </w:r>
      <w:r w:rsidR="003463A3" w:rsidRPr="00957649">
        <w:rPr>
          <w:sz w:val="20"/>
        </w:rPr>
        <w:t>?</w:t>
      </w:r>
      <w:r w:rsidR="00023241" w:rsidRPr="00957649">
        <w:rPr>
          <w:sz w:val="20"/>
        </w:rPr>
        <w:t xml:space="preserve"> </w:t>
      </w:r>
      <w:r w:rsidR="00283761" w:rsidRPr="00957649">
        <w:rPr>
          <w:sz w:val="20"/>
        </w:rPr>
        <w:t>Si tel est le cas</w:t>
      </w:r>
      <w:r w:rsidR="00023241" w:rsidRPr="00957649">
        <w:rPr>
          <w:sz w:val="20"/>
        </w:rPr>
        <w:t xml:space="preserve">, veuillez en donner une description.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B45635" w:rsidRPr="00A85E8D" w:rsidTr="009B14FF">
        <w:tc>
          <w:tcPr>
            <w:tcW w:w="7655" w:type="dxa"/>
          </w:tcPr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Réponse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B45635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B45635" w:rsidRPr="00957649" w:rsidRDefault="00B45635" w:rsidP="00B45635">
      <w:pPr>
        <w:pStyle w:val="enumlev1"/>
        <w:rPr>
          <w:sz w:val="20"/>
        </w:rPr>
      </w:pPr>
      <w:r w:rsidRPr="00957649">
        <w:rPr>
          <w:sz w:val="20"/>
        </w:rPr>
        <w:t xml:space="preserve"> </w:t>
      </w:r>
    </w:p>
    <w:p w:rsidR="00B45635" w:rsidRPr="00B45635" w:rsidRDefault="00CE16D5" w:rsidP="00B456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 w:val="20"/>
          <w:lang w:val="tr-TR"/>
        </w:rPr>
      </w:pPr>
      <w:r w:rsidRPr="00957649">
        <w:rPr>
          <w:sz w:val="20"/>
        </w:rPr>
        <w:t>12</w:t>
      </w:r>
      <w:r w:rsidR="0019005C" w:rsidRPr="00957649">
        <w:rPr>
          <w:sz w:val="20"/>
        </w:rPr>
        <w:t>)</w:t>
      </w:r>
      <w:r w:rsidRPr="00957649">
        <w:rPr>
          <w:sz w:val="20"/>
        </w:rPr>
        <w:tab/>
      </w:r>
      <w:r w:rsidR="00023241" w:rsidRPr="00957649">
        <w:rPr>
          <w:sz w:val="20"/>
        </w:rPr>
        <w:t xml:space="preserve">En </w:t>
      </w:r>
      <w:r w:rsidR="00283761" w:rsidRPr="00957649">
        <w:rPr>
          <w:sz w:val="20"/>
        </w:rPr>
        <w:t xml:space="preserve">règle </w:t>
      </w:r>
      <w:r w:rsidR="00023241" w:rsidRPr="00957649">
        <w:rPr>
          <w:sz w:val="20"/>
        </w:rPr>
        <w:t>général</w:t>
      </w:r>
      <w:r w:rsidR="00283761" w:rsidRPr="00957649">
        <w:rPr>
          <w:sz w:val="20"/>
        </w:rPr>
        <w:t>e</w:t>
      </w:r>
      <w:r w:rsidR="00023241" w:rsidRPr="00957649">
        <w:rPr>
          <w:sz w:val="20"/>
        </w:rPr>
        <w:t>, les dispositions réglementaires reposent-elles sur des accords mutuels ou sur des mesures d</w:t>
      </w:r>
      <w:r w:rsidR="00EF0E4D" w:rsidRPr="00957649">
        <w:rPr>
          <w:sz w:val="20"/>
        </w:rPr>
        <w:t>'</w:t>
      </w:r>
      <w:r w:rsidR="00023241" w:rsidRPr="00957649">
        <w:rPr>
          <w:sz w:val="20"/>
        </w:rPr>
        <w:t>exécution</w:t>
      </w:r>
      <w:r w:rsidR="003463A3" w:rsidRPr="00957649">
        <w:rPr>
          <w:sz w:val="20"/>
        </w:rPr>
        <w:t>?</w:t>
      </w:r>
      <w:r w:rsidR="00EF0E4D" w:rsidRPr="00957649">
        <w:rPr>
          <w:sz w:val="20"/>
        </w:rPr>
        <w:t xml:space="preserve"> </w:t>
      </w:r>
      <w:r w:rsidR="00023241" w:rsidRPr="00957649">
        <w:rPr>
          <w:sz w:val="20"/>
        </w:rPr>
        <w:t>Si elles s</w:t>
      </w:r>
      <w:r w:rsidR="00EF0E4D" w:rsidRPr="00957649">
        <w:rPr>
          <w:sz w:val="20"/>
        </w:rPr>
        <w:t>'</w:t>
      </w:r>
      <w:r w:rsidR="00023241" w:rsidRPr="00957649">
        <w:rPr>
          <w:sz w:val="20"/>
        </w:rPr>
        <w:t>appuient</w:t>
      </w:r>
      <w:r w:rsidR="00EF0E4D" w:rsidRPr="00957649">
        <w:rPr>
          <w:sz w:val="20"/>
        </w:rPr>
        <w:t xml:space="preserve"> </w:t>
      </w:r>
      <w:r w:rsidR="00023241" w:rsidRPr="00957649">
        <w:rPr>
          <w:sz w:val="20"/>
        </w:rPr>
        <w:t xml:space="preserve">sur des accords mutuels, dans quelle mesure </w:t>
      </w:r>
      <w:r w:rsidR="00283761" w:rsidRPr="00957649">
        <w:rPr>
          <w:sz w:val="20"/>
        </w:rPr>
        <w:t>c</w:t>
      </w:r>
      <w:r w:rsidR="00023241" w:rsidRPr="00957649">
        <w:rPr>
          <w:sz w:val="20"/>
        </w:rPr>
        <w:t>es accords sont-ils appliqués</w:t>
      </w:r>
      <w:r w:rsidR="003463A3" w:rsidRPr="00957649">
        <w:rPr>
          <w:sz w:val="20"/>
        </w:rPr>
        <w:t>?</w:t>
      </w:r>
      <w:r w:rsidR="00023241" w:rsidRPr="00957649">
        <w:rPr>
          <w:sz w:val="20"/>
        </w:rPr>
        <w:t xml:space="preserve">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B45635" w:rsidRPr="00A85E8D" w:rsidTr="009B14FF">
        <w:tc>
          <w:tcPr>
            <w:tcW w:w="7655" w:type="dxa"/>
          </w:tcPr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Réponse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B45635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B45635" w:rsidRPr="00957649" w:rsidRDefault="00B45635" w:rsidP="00B45635">
      <w:pPr>
        <w:pStyle w:val="enumlev1"/>
        <w:rPr>
          <w:sz w:val="20"/>
        </w:rPr>
      </w:pPr>
      <w:r w:rsidRPr="00957649">
        <w:rPr>
          <w:sz w:val="20"/>
        </w:rPr>
        <w:t xml:space="preserve"> </w:t>
      </w:r>
    </w:p>
    <w:p w:rsidR="00B45635" w:rsidRPr="00B45635" w:rsidRDefault="00CE16D5" w:rsidP="00B456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 w:val="20"/>
          <w:lang w:val="tr-TR"/>
        </w:rPr>
      </w:pPr>
      <w:r w:rsidRPr="00957649">
        <w:rPr>
          <w:sz w:val="20"/>
        </w:rPr>
        <w:t>13</w:t>
      </w:r>
      <w:r w:rsidR="0019005C" w:rsidRPr="00957649">
        <w:rPr>
          <w:sz w:val="20"/>
        </w:rPr>
        <w:t>)</w:t>
      </w:r>
      <w:r w:rsidRPr="00957649">
        <w:rPr>
          <w:sz w:val="20"/>
        </w:rPr>
        <w:tab/>
      </w:r>
      <w:r w:rsidR="00023241" w:rsidRPr="00957649">
        <w:rPr>
          <w:sz w:val="20"/>
        </w:rPr>
        <w:t xml:space="preserve">Les accords de partage des infrastructures sont-ils financièrement avantageux pour les opérateurs en </w:t>
      </w:r>
      <w:r w:rsidR="00550CD4" w:rsidRPr="00957649">
        <w:rPr>
          <w:sz w:val="20"/>
        </w:rPr>
        <w:t>termes</w:t>
      </w:r>
      <w:r w:rsidR="00023241" w:rsidRPr="00957649">
        <w:rPr>
          <w:sz w:val="20"/>
        </w:rPr>
        <w:t xml:space="preserve"> de réduction d</w:t>
      </w:r>
      <w:r w:rsidR="00550CD4" w:rsidRPr="00957649">
        <w:rPr>
          <w:sz w:val="20"/>
        </w:rPr>
        <w:t>u</w:t>
      </w:r>
      <w:r w:rsidR="00023241" w:rsidRPr="00957649">
        <w:rPr>
          <w:sz w:val="20"/>
        </w:rPr>
        <w:t xml:space="preserve"> coût de</w:t>
      </w:r>
      <w:r w:rsidR="00550CD4" w:rsidRPr="00957649">
        <w:rPr>
          <w:sz w:val="20"/>
        </w:rPr>
        <w:t>s</w:t>
      </w:r>
      <w:r w:rsidR="00023241" w:rsidRPr="00957649">
        <w:rPr>
          <w:sz w:val="20"/>
        </w:rPr>
        <w:t xml:space="preserve"> services? </w:t>
      </w:r>
      <w:r w:rsidR="00357DCB" w:rsidRPr="00957649">
        <w:rPr>
          <w:sz w:val="20"/>
        </w:rPr>
        <w:t>Si tel est le cas</w:t>
      </w:r>
      <w:r w:rsidR="00023241" w:rsidRPr="00957649">
        <w:rPr>
          <w:sz w:val="20"/>
        </w:rPr>
        <w:t xml:space="preserve">, veuillez indiquer </w:t>
      </w:r>
      <w:r w:rsidR="00357DCB" w:rsidRPr="00957649">
        <w:rPr>
          <w:sz w:val="20"/>
        </w:rPr>
        <w:t>le montant</w:t>
      </w:r>
      <w:r w:rsidR="00023241" w:rsidRPr="00957649">
        <w:rPr>
          <w:sz w:val="20"/>
        </w:rPr>
        <w:t xml:space="preserve"> de ces réductions.</w:t>
      </w:r>
      <w:r w:rsidR="00B45635" w:rsidRPr="00B45635">
        <w:rPr>
          <w:rFonts w:asciiTheme="majorBidi" w:hAnsiTheme="majorBidi" w:cstheme="majorBidi"/>
          <w:sz w:val="20"/>
          <w:lang w:val="tr-TR"/>
        </w:rPr>
        <w:t xml:space="preserve">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B45635" w:rsidRPr="00A85E8D" w:rsidTr="009B14FF">
        <w:tc>
          <w:tcPr>
            <w:tcW w:w="7655" w:type="dxa"/>
          </w:tcPr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Réponse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B45635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B45635" w:rsidRPr="00957649" w:rsidRDefault="00B45635" w:rsidP="00B45635">
      <w:pPr>
        <w:pStyle w:val="enumlev1"/>
        <w:rPr>
          <w:sz w:val="20"/>
        </w:rPr>
      </w:pPr>
      <w:r w:rsidRPr="00957649">
        <w:rPr>
          <w:sz w:val="20"/>
        </w:rPr>
        <w:t xml:space="preserve"> </w:t>
      </w:r>
    </w:p>
    <w:p w:rsidR="00B45635" w:rsidRPr="00B45635" w:rsidRDefault="00CE16D5" w:rsidP="00B456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 w:val="20"/>
          <w:lang w:val="tr-TR"/>
        </w:rPr>
      </w:pPr>
      <w:r w:rsidRPr="00957649">
        <w:rPr>
          <w:sz w:val="20"/>
        </w:rPr>
        <w:t>14</w:t>
      </w:r>
      <w:r w:rsidR="0019005C" w:rsidRPr="00957649">
        <w:rPr>
          <w:sz w:val="20"/>
        </w:rPr>
        <w:t>)</w:t>
      </w:r>
      <w:r w:rsidRPr="00957649">
        <w:rPr>
          <w:sz w:val="20"/>
        </w:rPr>
        <w:tab/>
      </w:r>
      <w:r w:rsidR="00023241" w:rsidRPr="00957649">
        <w:rPr>
          <w:sz w:val="20"/>
        </w:rPr>
        <w:t>Dans quelle mesure</w:t>
      </w:r>
      <w:r w:rsidR="00357DCB" w:rsidRPr="00957649">
        <w:rPr>
          <w:sz w:val="20"/>
        </w:rPr>
        <w:t>,</w:t>
      </w:r>
      <w:r w:rsidR="00023241" w:rsidRPr="00957649">
        <w:rPr>
          <w:sz w:val="20"/>
        </w:rPr>
        <w:t xml:space="preserve"> </w:t>
      </w:r>
      <w:r w:rsidR="00357DCB" w:rsidRPr="00957649">
        <w:rPr>
          <w:sz w:val="20"/>
        </w:rPr>
        <w:t xml:space="preserve">selon </w:t>
      </w:r>
      <w:r w:rsidR="00023241" w:rsidRPr="00957649">
        <w:rPr>
          <w:sz w:val="20"/>
        </w:rPr>
        <w:t>vous</w:t>
      </w:r>
      <w:r w:rsidR="00357DCB" w:rsidRPr="00957649">
        <w:rPr>
          <w:sz w:val="20"/>
        </w:rPr>
        <w:t>,</w:t>
      </w:r>
      <w:r w:rsidR="00023241" w:rsidRPr="00957649">
        <w:rPr>
          <w:sz w:val="20"/>
        </w:rPr>
        <w:t xml:space="preserve"> les dispositions réglementaires concernant le partage des infrastructures encouragent-elles </w:t>
      </w:r>
      <w:r w:rsidR="00357DCB" w:rsidRPr="00957649">
        <w:rPr>
          <w:sz w:val="20"/>
        </w:rPr>
        <w:t>à investir</w:t>
      </w:r>
      <w:r w:rsidR="00023241" w:rsidRPr="00957649">
        <w:rPr>
          <w:sz w:val="20"/>
        </w:rPr>
        <w:t xml:space="preserve"> dans les réseaux d</w:t>
      </w:r>
      <w:r w:rsidR="00EF0E4D" w:rsidRPr="00957649">
        <w:rPr>
          <w:sz w:val="20"/>
        </w:rPr>
        <w:t>'</w:t>
      </w:r>
      <w:r w:rsidR="00023241" w:rsidRPr="00957649">
        <w:rPr>
          <w:sz w:val="20"/>
        </w:rPr>
        <w:t>infrastructure?</w:t>
      </w:r>
      <w:r w:rsidR="00B45635" w:rsidRPr="00B45635">
        <w:rPr>
          <w:rFonts w:asciiTheme="majorBidi" w:hAnsiTheme="majorBidi" w:cstheme="majorBidi"/>
          <w:sz w:val="20"/>
          <w:lang w:val="tr-TR"/>
        </w:rPr>
        <w:t xml:space="preserve">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B45635" w:rsidRPr="00A85E8D" w:rsidTr="009B14FF">
        <w:tc>
          <w:tcPr>
            <w:tcW w:w="7655" w:type="dxa"/>
          </w:tcPr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Réponse</w:t>
            </w:r>
            <w:r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B45635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B45635" w:rsidRPr="00A85E8D" w:rsidRDefault="00B45635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B45635" w:rsidRPr="00957649" w:rsidRDefault="00B45635" w:rsidP="00B45635">
      <w:pPr>
        <w:pStyle w:val="enumlev1"/>
        <w:rPr>
          <w:sz w:val="20"/>
        </w:rPr>
      </w:pPr>
      <w:r w:rsidRPr="00957649">
        <w:rPr>
          <w:sz w:val="20"/>
        </w:rPr>
        <w:t xml:space="preserve"> </w:t>
      </w:r>
    </w:p>
    <w:p w:rsidR="00023241" w:rsidRDefault="00023241" w:rsidP="0019005C">
      <w:pPr>
        <w:pStyle w:val="enumlev1"/>
        <w:rPr>
          <w:sz w:val="20"/>
        </w:rPr>
      </w:pPr>
    </w:p>
    <w:p w:rsidR="003A1295" w:rsidRPr="003A1295" w:rsidRDefault="003A1295" w:rsidP="003A1295">
      <w:pPr>
        <w:pStyle w:val="enumlev1"/>
        <w:jc w:val="center"/>
        <w:rPr>
          <w:rFonts w:asciiTheme="majorBidi" w:hAnsiTheme="majorBidi" w:cstheme="majorBidi"/>
          <w:sz w:val="20"/>
        </w:rPr>
      </w:pPr>
      <w:r w:rsidRPr="003A1295">
        <w:rPr>
          <w:rFonts w:asciiTheme="majorBidi" w:hAnsiTheme="majorBidi" w:cstheme="majorBidi"/>
          <w:sz w:val="20"/>
        </w:rPr>
        <w:t>Merci pour votre coopération !</w:t>
      </w:r>
    </w:p>
    <w:p w:rsidR="003A1295" w:rsidRPr="003A1295" w:rsidRDefault="003A1295" w:rsidP="003A1295">
      <w:pPr>
        <w:pStyle w:val="enumlev1"/>
        <w:jc w:val="center"/>
        <w:rPr>
          <w:rFonts w:asciiTheme="majorBidi" w:hAnsiTheme="majorBidi" w:cstheme="majorBidi"/>
          <w:sz w:val="20"/>
        </w:rPr>
      </w:pPr>
      <w:r w:rsidRPr="003A1295">
        <w:rPr>
          <w:rFonts w:asciiTheme="majorBidi" w:hAnsiTheme="majorBidi" w:cstheme="majorBidi"/>
          <w:sz w:val="20"/>
        </w:rPr>
        <w:t xml:space="preserve">Les réponses doivent être envoyées </w:t>
      </w:r>
      <w:r>
        <w:rPr>
          <w:rFonts w:asciiTheme="majorBidi" w:hAnsiTheme="majorBidi" w:cstheme="majorBidi"/>
          <w:sz w:val="20"/>
        </w:rPr>
        <w:t xml:space="preserve">par email </w:t>
      </w:r>
      <w:r w:rsidRPr="003A1295">
        <w:rPr>
          <w:rFonts w:asciiTheme="majorBidi" w:hAnsiTheme="majorBidi" w:cstheme="majorBidi"/>
          <w:sz w:val="20"/>
        </w:rPr>
        <w:t xml:space="preserve">à </w:t>
      </w:r>
      <w:hyperlink r:id="rId11" w:history="1">
        <w:r w:rsidRPr="003A1295">
          <w:rPr>
            <w:rStyle w:val="Hyperlink"/>
            <w:rFonts w:asciiTheme="majorBidi" w:hAnsiTheme="majorBidi" w:cstheme="majorBidi"/>
            <w:sz w:val="20"/>
          </w:rPr>
          <w:t>prado@itu.int</w:t>
        </w:r>
      </w:hyperlink>
    </w:p>
    <w:p w:rsidR="003A1295" w:rsidRPr="00957649" w:rsidRDefault="003A1295" w:rsidP="0019005C">
      <w:pPr>
        <w:pStyle w:val="enumlev1"/>
        <w:rPr>
          <w:sz w:val="20"/>
        </w:rPr>
      </w:pPr>
    </w:p>
    <w:p w:rsidR="0019005C" w:rsidRPr="00957649" w:rsidRDefault="0019005C" w:rsidP="0019005C">
      <w:pPr>
        <w:pStyle w:val="enumlev1"/>
        <w:rPr>
          <w:sz w:val="20"/>
        </w:rPr>
      </w:pPr>
    </w:p>
    <w:p w:rsidR="0019005C" w:rsidRPr="00957649" w:rsidRDefault="0019005C">
      <w:pPr>
        <w:jc w:val="center"/>
        <w:rPr>
          <w:sz w:val="20"/>
        </w:rPr>
      </w:pPr>
      <w:r w:rsidRPr="00957649">
        <w:rPr>
          <w:sz w:val="20"/>
        </w:rPr>
        <w:t>______________</w:t>
      </w:r>
    </w:p>
    <w:p w:rsidR="0019005C" w:rsidRPr="00EF0E4D" w:rsidRDefault="0019005C" w:rsidP="0019005C">
      <w:pPr>
        <w:pStyle w:val="enumlev1"/>
      </w:pPr>
    </w:p>
    <w:sectPr w:rsidR="0019005C" w:rsidRPr="00EF0E4D" w:rsidSect="00023241">
      <w:headerReference w:type="default" r:id="rId12"/>
      <w:footerReference w:type="even" r:id="rId13"/>
      <w:footerReference w:type="default" r:id="rId14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0F" w:rsidRDefault="0061760F">
      <w:r>
        <w:separator/>
      </w:r>
    </w:p>
  </w:endnote>
  <w:endnote w:type="continuationSeparator" w:id="0">
    <w:p w:rsidR="0061760F" w:rsidRDefault="006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4D" w:rsidRDefault="0061760F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F810BE">
      <w:t>P:\FRA\ITU-D\BDT\PROG3\RME\314877F.docx</w:t>
    </w:r>
    <w:r>
      <w:fldChar w:fldCharType="end"/>
    </w:r>
    <w:r w:rsidR="00EF0E4D">
      <w:tab/>
    </w:r>
    <w:r w:rsidR="00EF0E4D">
      <w:fldChar w:fldCharType="begin"/>
    </w:r>
    <w:r w:rsidR="00EF0E4D">
      <w:instrText xml:space="preserve"> savedate \@ dd.MM.yy </w:instrText>
    </w:r>
    <w:r w:rsidR="00EF0E4D">
      <w:fldChar w:fldCharType="separate"/>
    </w:r>
    <w:r w:rsidR="006E4505">
      <w:t>21.10.11</w:t>
    </w:r>
    <w:r w:rsidR="00EF0E4D">
      <w:fldChar w:fldCharType="end"/>
    </w:r>
    <w:r w:rsidR="00EF0E4D">
      <w:tab/>
    </w:r>
    <w:r w:rsidR="00EF0E4D">
      <w:fldChar w:fldCharType="begin"/>
    </w:r>
    <w:r w:rsidR="00EF0E4D">
      <w:instrText xml:space="preserve"> printdate \@ dd.MM.yy </w:instrText>
    </w:r>
    <w:r w:rsidR="00EF0E4D">
      <w:fldChar w:fldCharType="separate"/>
    </w:r>
    <w:r w:rsidR="00F810BE">
      <w:t>21.10.11</w:t>
    </w:r>
    <w:r w:rsidR="00EF0E4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4DA" w:rsidRPr="00765A43" w:rsidRDefault="00765A43" w:rsidP="00765A43">
    <w:pPr>
      <w:pStyle w:val="Footer"/>
      <w:tabs>
        <w:tab w:val="clear" w:pos="5954"/>
        <w:tab w:val="clear" w:pos="9639"/>
        <w:tab w:val="center" w:pos="4680"/>
        <w:tab w:val="right" w:pos="9360"/>
      </w:tabs>
      <w:overflowPunct/>
      <w:autoSpaceDE/>
      <w:autoSpaceDN/>
      <w:adjustRightInd/>
      <w:textAlignment w:val="auto"/>
      <w:rPr>
        <w:rFonts w:ascii="Arial Narrow" w:eastAsiaTheme="minorEastAsia" w:hAnsi="Arial Narrow"/>
        <w:b/>
        <w:bCs/>
        <w:i/>
        <w:iCs/>
        <w:caps w:val="0"/>
        <w:noProof w:val="0"/>
        <w:sz w:val="18"/>
        <w:szCs w:val="18"/>
        <w:lang w:val="fr-CH" w:eastAsia="zh-CN"/>
      </w:rPr>
    </w:pPr>
    <w:r>
      <w:rPr>
        <w:rFonts w:ascii="Arial Narrow" w:eastAsiaTheme="minorEastAsia" w:hAnsi="Arial Narrow"/>
        <w:b/>
        <w:bCs/>
        <w:i/>
        <w:iCs/>
        <w:caps w:val="0"/>
        <w:noProof w:val="0"/>
        <w:sz w:val="18"/>
        <w:szCs w:val="18"/>
        <w:lang w:val="fr-CH" w:eastAsia="zh-CN"/>
      </w:rPr>
      <w:t>Questionnaire Q</w:t>
    </w:r>
    <w:r w:rsidRPr="00765A43">
      <w:rPr>
        <w:rFonts w:ascii="Arial Narrow" w:eastAsiaTheme="minorEastAsia" w:hAnsi="Arial Narrow"/>
        <w:b/>
        <w:bCs/>
        <w:i/>
        <w:iCs/>
        <w:caps w:val="0"/>
        <w:noProof w:val="0"/>
        <w:sz w:val="18"/>
        <w:szCs w:val="18"/>
        <w:lang w:val="fr-CH" w:eastAsia="zh-CN"/>
      </w:rPr>
      <w:t xml:space="preserve">uestion 12-3/1 </w:t>
    </w:r>
    <w:r w:rsidR="00345F2B">
      <w:rPr>
        <w:rFonts w:ascii="Arial Narrow" w:eastAsiaTheme="minorEastAsia" w:hAnsi="Arial Narrow"/>
        <w:b/>
        <w:bCs/>
        <w:i/>
        <w:iCs/>
        <w:caps w:val="0"/>
        <w:noProof w:val="0"/>
        <w:sz w:val="18"/>
        <w:szCs w:val="18"/>
        <w:lang w:val="fr-CH" w:eastAsia="zh-CN"/>
      </w:rPr>
      <w:t>– Date limite 31</w:t>
    </w:r>
    <w:r w:rsidRPr="00765A43">
      <w:rPr>
        <w:rFonts w:ascii="Arial Narrow" w:eastAsiaTheme="minorEastAsia" w:hAnsi="Arial Narrow"/>
        <w:b/>
        <w:bCs/>
        <w:i/>
        <w:iCs/>
        <w:caps w:val="0"/>
        <w:noProof w:val="0"/>
        <w:sz w:val="18"/>
        <w:szCs w:val="18"/>
        <w:lang w:val="fr-CH" w:eastAsia="zh-CN"/>
      </w:rPr>
      <w:t xml:space="preserve"> octobre 2011 </w:t>
    </w:r>
    <w:r w:rsidR="00A954DA" w:rsidRPr="00765A43">
      <w:rPr>
        <w:rFonts w:ascii="Arial Narrow" w:eastAsiaTheme="minorEastAsia" w:hAnsi="Arial Narrow"/>
        <w:b/>
        <w:bCs/>
        <w:i/>
        <w:iCs/>
        <w:caps w:val="0"/>
        <w:sz w:val="18"/>
        <w:szCs w:val="1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5549D" wp14:editId="0E1BE6A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954DA" w:rsidRPr="005E5AD6" w:rsidRDefault="00A954DA" w:rsidP="00A954DA">
                          <w:pPr>
                            <w:pStyle w:val="Footer"/>
                            <w:jc w:val="right"/>
                            <w:rPr>
                              <w:rFonts w:ascii="Arial Narrow" w:hAnsi="Arial Narrow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5AD6">
                            <w:rPr>
                              <w:rFonts w:ascii="Arial Narrow" w:hAnsi="Arial Narrow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E5AD6">
                            <w:rPr>
                              <w:rFonts w:ascii="Arial Narrow" w:hAnsi="Arial Narrow"/>
                              <w:color w:val="000000" w:themeColor="text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5E5AD6">
                            <w:rPr>
                              <w:rFonts w:ascii="Arial Narrow" w:hAnsi="Arial Narrow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E4505">
                            <w:rPr>
                              <w:rFonts w:ascii="Arial Narrow" w:hAnsi="Arial Narrow"/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  <w:r w:rsidRPr="005E5AD6">
                            <w:rPr>
                              <w:rFonts w:ascii="Arial Narrow" w:hAnsi="Arial Narrow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="00AF7BD6">
                            <w:rPr>
                              <w:rFonts w:ascii="Arial Narrow" w:hAnsi="Arial Narrow"/>
                              <w:color w:val="000000" w:themeColor="text1"/>
                              <w:sz w:val="18"/>
                              <w:szCs w:val="18"/>
                            </w:rPr>
                            <w:t>/5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A954DA" w:rsidRPr="005E5AD6" w:rsidRDefault="00A954DA" w:rsidP="00A954DA">
                    <w:pPr>
                      <w:pStyle w:val="Footer"/>
                      <w:jc w:val="right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5E5AD6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5E5AD6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5E5AD6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6E4505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5</w:t>
                    </w:r>
                    <w:r w:rsidRPr="005E5AD6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AF7BD6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/5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954DA" w:rsidRPr="00765A43">
      <w:rPr>
        <w:rFonts w:ascii="Arial Narrow" w:eastAsiaTheme="minorEastAsia" w:hAnsi="Arial Narrow"/>
        <w:b/>
        <w:bCs/>
        <w:i/>
        <w:iCs/>
        <w:caps w:val="0"/>
        <w:sz w:val="18"/>
        <w:szCs w:val="18"/>
        <w:lang w:val="en-US" w:eastAsia="zh-CN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B6E8E1F" wp14:editId="5B4F38D7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190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" fillcolor="#3f3151 [1607]" stroked="f" strokeweight="2pt">
              <w10:wrap type="square" anchorx="margin" anchory="margin"/>
            </v:rect>
          </w:pict>
        </mc:Fallback>
      </mc:AlternateContent>
    </w:r>
  </w:p>
  <w:p w:rsidR="00A954DA" w:rsidRDefault="00A954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0F" w:rsidRDefault="0061760F">
      <w:r>
        <w:t>____________________</w:t>
      </w:r>
    </w:p>
  </w:footnote>
  <w:footnote w:type="continuationSeparator" w:id="0">
    <w:p w:rsidR="0061760F" w:rsidRDefault="0061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469974"/>
      <w:docPartObj>
        <w:docPartGallery w:val="Page Numbers (Top of Page)"/>
        <w:docPartUnique/>
      </w:docPartObj>
    </w:sdtPr>
    <w:sdtEndPr/>
    <w:sdtContent>
      <w:p w:rsidR="00EF0E4D" w:rsidRDefault="00EF0E4D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505">
          <w:rPr>
            <w:noProof/>
          </w:rPr>
          <w:t>5</w:t>
        </w:r>
        <w:r>
          <w:fldChar w:fldCharType="end"/>
        </w:r>
      </w:p>
    </w:sdtContent>
  </w:sdt>
  <w:p w:rsidR="00EF0E4D" w:rsidRDefault="00EF0E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448A0"/>
    <w:multiLevelType w:val="hybridMultilevel"/>
    <w:tmpl w:val="CFF6A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7E"/>
    <w:rsid w:val="00023241"/>
    <w:rsid w:val="0013587D"/>
    <w:rsid w:val="0019005C"/>
    <w:rsid w:val="001E100E"/>
    <w:rsid w:val="00263B67"/>
    <w:rsid w:val="00281B2C"/>
    <w:rsid w:val="00283761"/>
    <w:rsid w:val="002F182F"/>
    <w:rsid w:val="00345F2B"/>
    <w:rsid w:val="003463A3"/>
    <w:rsid w:val="00357DCB"/>
    <w:rsid w:val="003708C1"/>
    <w:rsid w:val="003A1295"/>
    <w:rsid w:val="003B58BA"/>
    <w:rsid w:val="003C3342"/>
    <w:rsid w:val="00525511"/>
    <w:rsid w:val="00527E03"/>
    <w:rsid w:val="00550CD4"/>
    <w:rsid w:val="00553D82"/>
    <w:rsid w:val="005B5BDF"/>
    <w:rsid w:val="0061760F"/>
    <w:rsid w:val="006E4505"/>
    <w:rsid w:val="00765A43"/>
    <w:rsid w:val="007B3667"/>
    <w:rsid w:val="007C686D"/>
    <w:rsid w:val="008B639D"/>
    <w:rsid w:val="00957649"/>
    <w:rsid w:val="00A10F88"/>
    <w:rsid w:val="00A26894"/>
    <w:rsid w:val="00A954DA"/>
    <w:rsid w:val="00AD41F8"/>
    <w:rsid w:val="00AF7BD6"/>
    <w:rsid w:val="00B27CCE"/>
    <w:rsid w:val="00B45635"/>
    <w:rsid w:val="00BB4F81"/>
    <w:rsid w:val="00CB6FDD"/>
    <w:rsid w:val="00CE16D5"/>
    <w:rsid w:val="00CF407E"/>
    <w:rsid w:val="00D6237C"/>
    <w:rsid w:val="00E16E64"/>
    <w:rsid w:val="00E17D40"/>
    <w:rsid w:val="00EF0E4D"/>
    <w:rsid w:val="00F21683"/>
    <w:rsid w:val="00F321B1"/>
    <w:rsid w:val="00F47960"/>
    <w:rsid w:val="00F63FBA"/>
    <w:rsid w:val="00F8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0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810B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810B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810B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810B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810BE"/>
    <w:pPr>
      <w:outlineLvl w:val="4"/>
    </w:pPr>
  </w:style>
  <w:style w:type="paragraph" w:styleId="Heading6">
    <w:name w:val="heading 6"/>
    <w:basedOn w:val="Heading4"/>
    <w:next w:val="Normal"/>
    <w:qFormat/>
    <w:rsid w:val="00F810B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810BE"/>
    <w:pPr>
      <w:outlineLvl w:val="6"/>
    </w:pPr>
  </w:style>
  <w:style w:type="paragraph" w:styleId="Heading8">
    <w:name w:val="heading 8"/>
    <w:basedOn w:val="Heading6"/>
    <w:next w:val="Normal"/>
    <w:qFormat/>
    <w:rsid w:val="00F810BE"/>
    <w:pPr>
      <w:outlineLvl w:val="7"/>
    </w:pPr>
  </w:style>
  <w:style w:type="paragraph" w:styleId="Heading9">
    <w:name w:val="heading 9"/>
    <w:basedOn w:val="Heading6"/>
    <w:next w:val="Normal"/>
    <w:qFormat/>
    <w:rsid w:val="00F810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F810B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F810BE"/>
    <w:pPr>
      <w:spacing w:before="360"/>
    </w:pPr>
  </w:style>
  <w:style w:type="paragraph" w:customStyle="1" w:styleId="TabletitleBR">
    <w:name w:val="Table_title_BR"/>
    <w:basedOn w:val="Normal"/>
    <w:next w:val="Tablehead"/>
    <w:rsid w:val="00F810BE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810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810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F810B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810BE"/>
  </w:style>
  <w:style w:type="paragraph" w:customStyle="1" w:styleId="Figure">
    <w:name w:val="Figure"/>
    <w:basedOn w:val="Normal"/>
    <w:next w:val="FigureNotitle"/>
    <w:rsid w:val="00F810B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F810B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F810B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810B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810B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810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F810B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810B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810B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F810BE"/>
    <w:rPr>
      <w:vertAlign w:val="superscript"/>
    </w:rPr>
  </w:style>
  <w:style w:type="paragraph" w:customStyle="1" w:styleId="enumlev1">
    <w:name w:val="enumlev1"/>
    <w:basedOn w:val="Normal"/>
    <w:rsid w:val="00F810BE"/>
    <w:pPr>
      <w:spacing w:before="80"/>
      <w:ind w:left="794" w:hanging="794"/>
    </w:pPr>
  </w:style>
  <w:style w:type="paragraph" w:customStyle="1" w:styleId="enumlev2">
    <w:name w:val="enumlev2"/>
    <w:basedOn w:val="enumlev1"/>
    <w:rsid w:val="00F810BE"/>
    <w:pPr>
      <w:ind w:left="1191" w:hanging="397"/>
    </w:pPr>
  </w:style>
  <w:style w:type="paragraph" w:customStyle="1" w:styleId="enumlev3">
    <w:name w:val="enumlev3"/>
    <w:basedOn w:val="enumlev2"/>
    <w:rsid w:val="00F810BE"/>
    <w:pPr>
      <w:ind w:left="1588"/>
    </w:pPr>
  </w:style>
  <w:style w:type="paragraph" w:customStyle="1" w:styleId="Equation">
    <w:name w:val="Equation"/>
    <w:basedOn w:val="Normal"/>
    <w:rsid w:val="00F810B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F810BE"/>
    <w:rPr>
      <w:b w:val="0"/>
    </w:rPr>
  </w:style>
  <w:style w:type="paragraph" w:customStyle="1" w:styleId="Equationlegend">
    <w:name w:val="Equation_legend"/>
    <w:basedOn w:val="Normal"/>
    <w:rsid w:val="00F810B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810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F810BE"/>
  </w:style>
  <w:style w:type="paragraph" w:customStyle="1" w:styleId="RecNoBR">
    <w:name w:val="Rec_No_BR"/>
    <w:basedOn w:val="Normal"/>
    <w:next w:val="Rectitle"/>
    <w:rsid w:val="00F810B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810B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810BE"/>
  </w:style>
  <w:style w:type="paragraph" w:customStyle="1" w:styleId="Questiontitle">
    <w:name w:val="Question_title"/>
    <w:basedOn w:val="Rectitle"/>
    <w:next w:val="Questionref"/>
    <w:rsid w:val="00F810BE"/>
  </w:style>
  <w:style w:type="paragraph" w:customStyle="1" w:styleId="Questionref">
    <w:name w:val="Question_ref"/>
    <w:basedOn w:val="Recref"/>
    <w:next w:val="Questiondate"/>
    <w:rsid w:val="00F810BE"/>
  </w:style>
  <w:style w:type="paragraph" w:customStyle="1" w:styleId="Recref">
    <w:name w:val="Rec_ref"/>
    <w:basedOn w:val="Normal"/>
    <w:next w:val="Recdate"/>
    <w:rsid w:val="00F810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810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F810BE"/>
  </w:style>
  <w:style w:type="paragraph" w:customStyle="1" w:styleId="Figurewithouttitle">
    <w:name w:val="Figure_without_title"/>
    <w:basedOn w:val="Normal"/>
    <w:next w:val="Normalaftertitle"/>
    <w:rsid w:val="00F810B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F810B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810B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810BE"/>
    <w:rPr>
      <w:position w:val="6"/>
      <w:sz w:val="18"/>
    </w:rPr>
  </w:style>
  <w:style w:type="paragraph" w:styleId="FootnoteText">
    <w:name w:val="footnote text"/>
    <w:basedOn w:val="Note"/>
    <w:rsid w:val="00F810B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810BE"/>
    <w:pPr>
      <w:spacing w:before="80"/>
    </w:pPr>
  </w:style>
  <w:style w:type="paragraph" w:styleId="Header">
    <w:name w:val="header"/>
    <w:basedOn w:val="Normal"/>
    <w:link w:val="HeaderChar"/>
    <w:rsid w:val="00F810B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810B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810B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810BE"/>
  </w:style>
  <w:style w:type="paragraph" w:styleId="Index2">
    <w:name w:val="index 2"/>
    <w:basedOn w:val="Normal"/>
    <w:next w:val="Normal"/>
    <w:rsid w:val="00F810BE"/>
    <w:pPr>
      <w:ind w:left="283"/>
    </w:pPr>
  </w:style>
  <w:style w:type="paragraph" w:styleId="Index3">
    <w:name w:val="index 3"/>
    <w:basedOn w:val="Normal"/>
    <w:next w:val="Normal"/>
    <w:rsid w:val="00F810BE"/>
    <w:pPr>
      <w:ind w:left="566"/>
    </w:pPr>
  </w:style>
  <w:style w:type="paragraph" w:customStyle="1" w:styleId="RepNoBR">
    <w:name w:val="Rep_No_BR"/>
    <w:basedOn w:val="RecNoBR"/>
    <w:next w:val="Reptitle"/>
    <w:rsid w:val="00F810BE"/>
  </w:style>
  <w:style w:type="paragraph" w:customStyle="1" w:styleId="Reptitle">
    <w:name w:val="Rep_title"/>
    <w:basedOn w:val="Rectitle"/>
    <w:next w:val="Repref"/>
    <w:rsid w:val="00F810BE"/>
  </w:style>
  <w:style w:type="paragraph" w:customStyle="1" w:styleId="Repref">
    <w:name w:val="Rep_ref"/>
    <w:basedOn w:val="Recref"/>
    <w:next w:val="Repdate"/>
    <w:rsid w:val="00F810BE"/>
  </w:style>
  <w:style w:type="paragraph" w:customStyle="1" w:styleId="Repdate">
    <w:name w:val="Rep_date"/>
    <w:basedOn w:val="Recdate"/>
    <w:next w:val="Normalaftertitle"/>
    <w:rsid w:val="00F810BE"/>
  </w:style>
  <w:style w:type="paragraph" w:customStyle="1" w:styleId="ResNoBR">
    <w:name w:val="Res_No_BR"/>
    <w:basedOn w:val="RecNoBR"/>
    <w:next w:val="Restitle"/>
    <w:rsid w:val="00F810BE"/>
  </w:style>
  <w:style w:type="paragraph" w:customStyle="1" w:styleId="Restitle">
    <w:name w:val="Res_title"/>
    <w:basedOn w:val="Rectitle"/>
    <w:next w:val="Resref"/>
    <w:rsid w:val="00F810BE"/>
  </w:style>
  <w:style w:type="paragraph" w:customStyle="1" w:styleId="Resref">
    <w:name w:val="Res_ref"/>
    <w:basedOn w:val="Recref"/>
    <w:next w:val="Resdate"/>
    <w:rsid w:val="00F810BE"/>
  </w:style>
  <w:style w:type="paragraph" w:customStyle="1" w:styleId="Resdate">
    <w:name w:val="Res_date"/>
    <w:basedOn w:val="Recdate"/>
    <w:next w:val="Normalaftertitle"/>
    <w:rsid w:val="00F810BE"/>
  </w:style>
  <w:style w:type="paragraph" w:customStyle="1" w:styleId="Section1">
    <w:name w:val="Section_1"/>
    <w:basedOn w:val="Normal"/>
    <w:next w:val="Normal"/>
    <w:rsid w:val="00F810B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810B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PartNo">
    <w:name w:val="Part_No"/>
    <w:basedOn w:val="Normal"/>
    <w:next w:val="Partref"/>
    <w:rsid w:val="00F810B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810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810B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810B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810BE"/>
  </w:style>
  <w:style w:type="paragraph" w:customStyle="1" w:styleId="Reftext">
    <w:name w:val="Ref_text"/>
    <w:basedOn w:val="Normal"/>
    <w:rsid w:val="00F810BE"/>
    <w:pPr>
      <w:ind w:left="794" w:hanging="794"/>
    </w:pPr>
  </w:style>
  <w:style w:type="paragraph" w:customStyle="1" w:styleId="Reftitle">
    <w:name w:val="Ref_title"/>
    <w:basedOn w:val="Normal"/>
    <w:next w:val="Reftext"/>
    <w:rsid w:val="00F810B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810BE"/>
  </w:style>
  <w:style w:type="paragraph" w:customStyle="1" w:styleId="ResNo">
    <w:name w:val="Res_No"/>
    <w:basedOn w:val="RecNo"/>
    <w:next w:val="Restitle"/>
    <w:rsid w:val="00F810BE"/>
  </w:style>
  <w:style w:type="paragraph" w:customStyle="1" w:styleId="SectionNo">
    <w:name w:val="Section_No"/>
    <w:basedOn w:val="Normal"/>
    <w:next w:val="Sectiontitle"/>
    <w:rsid w:val="00F810B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810B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810B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810B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F810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F810BE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F810B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810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810BE"/>
  </w:style>
  <w:style w:type="paragraph" w:customStyle="1" w:styleId="Title3">
    <w:name w:val="Title 3"/>
    <w:basedOn w:val="Title2"/>
    <w:next w:val="Title4"/>
    <w:rsid w:val="00F810BE"/>
    <w:rPr>
      <w:caps w:val="0"/>
    </w:rPr>
  </w:style>
  <w:style w:type="paragraph" w:customStyle="1" w:styleId="Title4">
    <w:name w:val="Title 4"/>
    <w:basedOn w:val="Title3"/>
    <w:next w:val="Heading1"/>
    <w:rsid w:val="00F810BE"/>
    <w:rPr>
      <w:b/>
    </w:rPr>
  </w:style>
  <w:style w:type="paragraph" w:customStyle="1" w:styleId="toc0">
    <w:name w:val="toc 0"/>
    <w:basedOn w:val="Normal"/>
    <w:next w:val="TOC1"/>
    <w:rsid w:val="00F810B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F810B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F810BE"/>
    <w:pPr>
      <w:spacing w:before="80"/>
      <w:ind w:left="1531" w:hanging="851"/>
    </w:pPr>
  </w:style>
  <w:style w:type="paragraph" w:styleId="TOC3">
    <w:name w:val="toc 3"/>
    <w:basedOn w:val="TOC2"/>
    <w:rsid w:val="00F810BE"/>
  </w:style>
  <w:style w:type="paragraph" w:styleId="TOC4">
    <w:name w:val="toc 4"/>
    <w:basedOn w:val="TOC3"/>
    <w:rsid w:val="00F810BE"/>
  </w:style>
  <w:style w:type="paragraph" w:styleId="TOC5">
    <w:name w:val="toc 5"/>
    <w:basedOn w:val="TOC4"/>
    <w:rsid w:val="00F810BE"/>
  </w:style>
  <w:style w:type="paragraph" w:styleId="TOC6">
    <w:name w:val="toc 6"/>
    <w:basedOn w:val="TOC4"/>
    <w:rsid w:val="00F810BE"/>
  </w:style>
  <w:style w:type="paragraph" w:styleId="TOC7">
    <w:name w:val="toc 7"/>
    <w:basedOn w:val="TOC4"/>
    <w:rsid w:val="00F810BE"/>
  </w:style>
  <w:style w:type="paragraph" w:styleId="TOC8">
    <w:name w:val="toc 8"/>
    <w:basedOn w:val="TOC4"/>
    <w:rsid w:val="00F810BE"/>
  </w:style>
  <w:style w:type="character" w:customStyle="1" w:styleId="Artref">
    <w:name w:val="Art_ref"/>
    <w:basedOn w:val="DefaultParagraphFont"/>
    <w:rsid w:val="00F810BE"/>
  </w:style>
  <w:style w:type="character" w:customStyle="1" w:styleId="Appdef">
    <w:name w:val="App_def"/>
    <w:basedOn w:val="DefaultParagraphFont"/>
    <w:rsid w:val="00F810B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810BE"/>
  </w:style>
  <w:style w:type="character" w:customStyle="1" w:styleId="Artdef">
    <w:name w:val="Art_def"/>
    <w:basedOn w:val="DefaultParagraphFont"/>
    <w:rsid w:val="00F810BE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F810BE"/>
    <w:rPr>
      <w:b/>
    </w:rPr>
  </w:style>
  <w:style w:type="character" w:customStyle="1" w:styleId="Resdef">
    <w:name w:val="Res_def"/>
    <w:basedOn w:val="DefaultParagraphFont"/>
    <w:rsid w:val="00F810B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810BE"/>
    <w:rPr>
      <w:b/>
      <w:color w:val="auto"/>
    </w:rPr>
  </w:style>
  <w:style w:type="paragraph" w:customStyle="1" w:styleId="TableNoBR">
    <w:name w:val="Table_No_BR"/>
    <w:basedOn w:val="Normal"/>
    <w:next w:val="TabletitleBR"/>
    <w:rsid w:val="00F810BE"/>
    <w:pPr>
      <w:keepNext/>
      <w:spacing w:before="56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rsid w:val="00F810B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810BE"/>
    <w:pPr>
      <w:keepNext/>
      <w:keepLines/>
      <w:spacing w:before="480" w:after="120"/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0232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24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023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2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241"/>
    <w:rPr>
      <w:rFonts w:ascii="Times New Roman" w:eastAsiaTheme="minorEastAsia" w:hAnsi="Times New Roman"/>
    </w:rPr>
  </w:style>
  <w:style w:type="character" w:customStyle="1" w:styleId="HeaderChar">
    <w:name w:val="Header Char"/>
    <w:basedOn w:val="DefaultParagraphFont"/>
    <w:link w:val="Header"/>
    <w:rsid w:val="00023241"/>
    <w:rPr>
      <w:rFonts w:ascii="Times New Roman" w:hAnsi="Times New Roman"/>
      <w:sz w:val="18"/>
      <w:lang w:val="fr-FR" w:eastAsia="en-US"/>
    </w:rPr>
  </w:style>
  <w:style w:type="paragraph" w:customStyle="1" w:styleId="FromRef">
    <w:name w:val="FromRef"/>
    <w:basedOn w:val="Normal"/>
    <w:rsid w:val="009576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val="en-US" w:bidi="he-IL"/>
    </w:rPr>
  </w:style>
  <w:style w:type="paragraph" w:styleId="BalloonText">
    <w:name w:val="Balloon Text"/>
    <w:basedOn w:val="Normal"/>
    <w:link w:val="BalloonTextChar"/>
    <w:rsid w:val="009576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7649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uiPriority w:val="59"/>
    <w:rsid w:val="00B4563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A954DA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0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810B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810B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810B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810B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810BE"/>
    <w:pPr>
      <w:outlineLvl w:val="4"/>
    </w:pPr>
  </w:style>
  <w:style w:type="paragraph" w:styleId="Heading6">
    <w:name w:val="heading 6"/>
    <w:basedOn w:val="Heading4"/>
    <w:next w:val="Normal"/>
    <w:qFormat/>
    <w:rsid w:val="00F810B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810BE"/>
    <w:pPr>
      <w:outlineLvl w:val="6"/>
    </w:pPr>
  </w:style>
  <w:style w:type="paragraph" w:styleId="Heading8">
    <w:name w:val="heading 8"/>
    <w:basedOn w:val="Heading6"/>
    <w:next w:val="Normal"/>
    <w:qFormat/>
    <w:rsid w:val="00F810BE"/>
    <w:pPr>
      <w:outlineLvl w:val="7"/>
    </w:pPr>
  </w:style>
  <w:style w:type="paragraph" w:styleId="Heading9">
    <w:name w:val="heading 9"/>
    <w:basedOn w:val="Heading6"/>
    <w:next w:val="Normal"/>
    <w:qFormat/>
    <w:rsid w:val="00F810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F810B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F810BE"/>
    <w:pPr>
      <w:spacing w:before="360"/>
    </w:pPr>
  </w:style>
  <w:style w:type="paragraph" w:customStyle="1" w:styleId="TabletitleBR">
    <w:name w:val="Table_title_BR"/>
    <w:basedOn w:val="Normal"/>
    <w:next w:val="Tablehead"/>
    <w:rsid w:val="00F810BE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810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810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F810B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810BE"/>
  </w:style>
  <w:style w:type="paragraph" w:customStyle="1" w:styleId="Figure">
    <w:name w:val="Figure"/>
    <w:basedOn w:val="Normal"/>
    <w:next w:val="FigureNotitle"/>
    <w:rsid w:val="00F810B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F810B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F810B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810B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810B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810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F810B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810B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810B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F810BE"/>
    <w:rPr>
      <w:vertAlign w:val="superscript"/>
    </w:rPr>
  </w:style>
  <w:style w:type="paragraph" w:customStyle="1" w:styleId="enumlev1">
    <w:name w:val="enumlev1"/>
    <w:basedOn w:val="Normal"/>
    <w:rsid w:val="00F810BE"/>
    <w:pPr>
      <w:spacing w:before="80"/>
      <w:ind w:left="794" w:hanging="794"/>
    </w:pPr>
  </w:style>
  <w:style w:type="paragraph" w:customStyle="1" w:styleId="enumlev2">
    <w:name w:val="enumlev2"/>
    <w:basedOn w:val="enumlev1"/>
    <w:rsid w:val="00F810BE"/>
    <w:pPr>
      <w:ind w:left="1191" w:hanging="397"/>
    </w:pPr>
  </w:style>
  <w:style w:type="paragraph" w:customStyle="1" w:styleId="enumlev3">
    <w:name w:val="enumlev3"/>
    <w:basedOn w:val="enumlev2"/>
    <w:rsid w:val="00F810BE"/>
    <w:pPr>
      <w:ind w:left="1588"/>
    </w:pPr>
  </w:style>
  <w:style w:type="paragraph" w:customStyle="1" w:styleId="Equation">
    <w:name w:val="Equation"/>
    <w:basedOn w:val="Normal"/>
    <w:rsid w:val="00F810B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F810BE"/>
    <w:rPr>
      <w:b w:val="0"/>
    </w:rPr>
  </w:style>
  <w:style w:type="paragraph" w:customStyle="1" w:styleId="Equationlegend">
    <w:name w:val="Equation_legend"/>
    <w:basedOn w:val="Normal"/>
    <w:rsid w:val="00F810B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810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F810BE"/>
  </w:style>
  <w:style w:type="paragraph" w:customStyle="1" w:styleId="RecNoBR">
    <w:name w:val="Rec_No_BR"/>
    <w:basedOn w:val="Normal"/>
    <w:next w:val="Rectitle"/>
    <w:rsid w:val="00F810B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810B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810BE"/>
  </w:style>
  <w:style w:type="paragraph" w:customStyle="1" w:styleId="Questiontitle">
    <w:name w:val="Question_title"/>
    <w:basedOn w:val="Rectitle"/>
    <w:next w:val="Questionref"/>
    <w:rsid w:val="00F810BE"/>
  </w:style>
  <w:style w:type="paragraph" w:customStyle="1" w:styleId="Questionref">
    <w:name w:val="Question_ref"/>
    <w:basedOn w:val="Recref"/>
    <w:next w:val="Questiondate"/>
    <w:rsid w:val="00F810BE"/>
  </w:style>
  <w:style w:type="paragraph" w:customStyle="1" w:styleId="Recref">
    <w:name w:val="Rec_ref"/>
    <w:basedOn w:val="Normal"/>
    <w:next w:val="Recdate"/>
    <w:rsid w:val="00F810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810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F810BE"/>
  </w:style>
  <w:style w:type="paragraph" w:customStyle="1" w:styleId="Figurewithouttitle">
    <w:name w:val="Figure_without_title"/>
    <w:basedOn w:val="Normal"/>
    <w:next w:val="Normalaftertitle"/>
    <w:rsid w:val="00F810B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F810B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810B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810BE"/>
    <w:rPr>
      <w:position w:val="6"/>
      <w:sz w:val="18"/>
    </w:rPr>
  </w:style>
  <w:style w:type="paragraph" w:styleId="FootnoteText">
    <w:name w:val="footnote text"/>
    <w:basedOn w:val="Note"/>
    <w:rsid w:val="00F810B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810BE"/>
    <w:pPr>
      <w:spacing w:before="80"/>
    </w:pPr>
  </w:style>
  <w:style w:type="paragraph" w:styleId="Header">
    <w:name w:val="header"/>
    <w:basedOn w:val="Normal"/>
    <w:link w:val="HeaderChar"/>
    <w:rsid w:val="00F810B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810B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810B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810BE"/>
  </w:style>
  <w:style w:type="paragraph" w:styleId="Index2">
    <w:name w:val="index 2"/>
    <w:basedOn w:val="Normal"/>
    <w:next w:val="Normal"/>
    <w:rsid w:val="00F810BE"/>
    <w:pPr>
      <w:ind w:left="283"/>
    </w:pPr>
  </w:style>
  <w:style w:type="paragraph" w:styleId="Index3">
    <w:name w:val="index 3"/>
    <w:basedOn w:val="Normal"/>
    <w:next w:val="Normal"/>
    <w:rsid w:val="00F810BE"/>
    <w:pPr>
      <w:ind w:left="566"/>
    </w:pPr>
  </w:style>
  <w:style w:type="paragraph" w:customStyle="1" w:styleId="RepNoBR">
    <w:name w:val="Rep_No_BR"/>
    <w:basedOn w:val="RecNoBR"/>
    <w:next w:val="Reptitle"/>
    <w:rsid w:val="00F810BE"/>
  </w:style>
  <w:style w:type="paragraph" w:customStyle="1" w:styleId="Reptitle">
    <w:name w:val="Rep_title"/>
    <w:basedOn w:val="Rectitle"/>
    <w:next w:val="Repref"/>
    <w:rsid w:val="00F810BE"/>
  </w:style>
  <w:style w:type="paragraph" w:customStyle="1" w:styleId="Repref">
    <w:name w:val="Rep_ref"/>
    <w:basedOn w:val="Recref"/>
    <w:next w:val="Repdate"/>
    <w:rsid w:val="00F810BE"/>
  </w:style>
  <w:style w:type="paragraph" w:customStyle="1" w:styleId="Repdate">
    <w:name w:val="Rep_date"/>
    <w:basedOn w:val="Recdate"/>
    <w:next w:val="Normalaftertitle"/>
    <w:rsid w:val="00F810BE"/>
  </w:style>
  <w:style w:type="paragraph" w:customStyle="1" w:styleId="ResNoBR">
    <w:name w:val="Res_No_BR"/>
    <w:basedOn w:val="RecNoBR"/>
    <w:next w:val="Restitle"/>
    <w:rsid w:val="00F810BE"/>
  </w:style>
  <w:style w:type="paragraph" w:customStyle="1" w:styleId="Restitle">
    <w:name w:val="Res_title"/>
    <w:basedOn w:val="Rectitle"/>
    <w:next w:val="Resref"/>
    <w:rsid w:val="00F810BE"/>
  </w:style>
  <w:style w:type="paragraph" w:customStyle="1" w:styleId="Resref">
    <w:name w:val="Res_ref"/>
    <w:basedOn w:val="Recref"/>
    <w:next w:val="Resdate"/>
    <w:rsid w:val="00F810BE"/>
  </w:style>
  <w:style w:type="paragraph" w:customStyle="1" w:styleId="Resdate">
    <w:name w:val="Res_date"/>
    <w:basedOn w:val="Recdate"/>
    <w:next w:val="Normalaftertitle"/>
    <w:rsid w:val="00F810BE"/>
  </w:style>
  <w:style w:type="paragraph" w:customStyle="1" w:styleId="Section1">
    <w:name w:val="Section_1"/>
    <w:basedOn w:val="Normal"/>
    <w:next w:val="Normal"/>
    <w:rsid w:val="00F810B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810B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PartNo">
    <w:name w:val="Part_No"/>
    <w:basedOn w:val="Normal"/>
    <w:next w:val="Partref"/>
    <w:rsid w:val="00F810B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810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810B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810B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810BE"/>
  </w:style>
  <w:style w:type="paragraph" w:customStyle="1" w:styleId="Reftext">
    <w:name w:val="Ref_text"/>
    <w:basedOn w:val="Normal"/>
    <w:rsid w:val="00F810BE"/>
    <w:pPr>
      <w:ind w:left="794" w:hanging="794"/>
    </w:pPr>
  </w:style>
  <w:style w:type="paragraph" w:customStyle="1" w:styleId="Reftitle">
    <w:name w:val="Ref_title"/>
    <w:basedOn w:val="Normal"/>
    <w:next w:val="Reftext"/>
    <w:rsid w:val="00F810B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810BE"/>
  </w:style>
  <w:style w:type="paragraph" w:customStyle="1" w:styleId="ResNo">
    <w:name w:val="Res_No"/>
    <w:basedOn w:val="RecNo"/>
    <w:next w:val="Restitle"/>
    <w:rsid w:val="00F810BE"/>
  </w:style>
  <w:style w:type="paragraph" w:customStyle="1" w:styleId="SectionNo">
    <w:name w:val="Section_No"/>
    <w:basedOn w:val="Normal"/>
    <w:next w:val="Sectiontitle"/>
    <w:rsid w:val="00F810B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810B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810B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810B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F810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F810BE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F810B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810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810BE"/>
  </w:style>
  <w:style w:type="paragraph" w:customStyle="1" w:styleId="Title3">
    <w:name w:val="Title 3"/>
    <w:basedOn w:val="Title2"/>
    <w:next w:val="Title4"/>
    <w:rsid w:val="00F810BE"/>
    <w:rPr>
      <w:caps w:val="0"/>
    </w:rPr>
  </w:style>
  <w:style w:type="paragraph" w:customStyle="1" w:styleId="Title4">
    <w:name w:val="Title 4"/>
    <w:basedOn w:val="Title3"/>
    <w:next w:val="Heading1"/>
    <w:rsid w:val="00F810BE"/>
    <w:rPr>
      <w:b/>
    </w:rPr>
  </w:style>
  <w:style w:type="paragraph" w:customStyle="1" w:styleId="toc0">
    <w:name w:val="toc 0"/>
    <w:basedOn w:val="Normal"/>
    <w:next w:val="TOC1"/>
    <w:rsid w:val="00F810B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F810B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F810BE"/>
    <w:pPr>
      <w:spacing w:before="80"/>
      <w:ind w:left="1531" w:hanging="851"/>
    </w:pPr>
  </w:style>
  <w:style w:type="paragraph" w:styleId="TOC3">
    <w:name w:val="toc 3"/>
    <w:basedOn w:val="TOC2"/>
    <w:rsid w:val="00F810BE"/>
  </w:style>
  <w:style w:type="paragraph" w:styleId="TOC4">
    <w:name w:val="toc 4"/>
    <w:basedOn w:val="TOC3"/>
    <w:rsid w:val="00F810BE"/>
  </w:style>
  <w:style w:type="paragraph" w:styleId="TOC5">
    <w:name w:val="toc 5"/>
    <w:basedOn w:val="TOC4"/>
    <w:rsid w:val="00F810BE"/>
  </w:style>
  <w:style w:type="paragraph" w:styleId="TOC6">
    <w:name w:val="toc 6"/>
    <w:basedOn w:val="TOC4"/>
    <w:rsid w:val="00F810BE"/>
  </w:style>
  <w:style w:type="paragraph" w:styleId="TOC7">
    <w:name w:val="toc 7"/>
    <w:basedOn w:val="TOC4"/>
    <w:rsid w:val="00F810BE"/>
  </w:style>
  <w:style w:type="paragraph" w:styleId="TOC8">
    <w:name w:val="toc 8"/>
    <w:basedOn w:val="TOC4"/>
    <w:rsid w:val="00F810BE"/>
  </w:style>
  <w:style w:type="character" w:customStyle="1" w:styleId="Artref">
    <w:name w:val="Art_ref"/>
    <w:basedOn w:val="DefaultParagraphFont"/>
    <w:rsid w:val="00F810BE"/>
  </w:style>
  <w:style w:type="character" w:customStyle="1" w:styleId="Appdef">
    <w:name w:val="App_def"/>
    <w:basedOn w:val="DefaultParagraphFont"/>
    <w:rsid w:val="00F810B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810BE"/>
  </w:style>
  <w:style w:type="character" w:customStyle="1" w:styleId="Artdef">
    <w:name w:val="Art_def"/>
    <w:basedOn w:val="DefaultParagraphFont"/>
    <w:rsid w:val="00F810BE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F810BE"/>
    <w:rPr>
      <w:b/>
    </w:rPr>
  </w:style>
  <w:style w:type="character" w:customStyle="1" w:styleId="Resdef">
    <w:name w:val="Res_def"/>
    <w:basedOn w:val="DefaultParagraphFont"/>
    <w:rsid w:val="00F810B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810BE"/>
    <w:rPr>
      <w:b/>
      <w:color w:val="auto"/>
    </w:rPr>
  </w:style>
  <w:style w:type="paragraph" w:customStyle="1" w:styleId="TableNoBR">
    <w:name w:val="Table_No_BR"/>
    <w:basedOn w:val="Normal"/>
    <w:next w:val="TabletitleBR"/>
    <w:rsid w:val="00F810BE"/>
    <w:pPr>
      <w:keepNext/>
      <w:spacing w:before="56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rsid w:val="00F810B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810BE"/>
    <w:pPr>
      <w:keepNext/>
      <w:keepLines/>
      <w:spacing w:before="480" w:after="120"/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0232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24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023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2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241"/>
    <w:rPr>
      <w:rFonts w:ascii="Times New Roman" w:eastAsiaTheme="minorEastAsia" w:hAnsi="Times New Roman"/>
    </w:rPr>
  </w:style>
  <w:style w:type="character" w:customStyle="1" w:styleId="HeaderChar">
    <w:name w:val="Header Char"/>
    <w:basedOn w:val="DefaultParagraphFont"/>
    <w:link w:val="Header"/>
    <w:rsid w:val="00023241"/>
    <w:rPr>
      <w:rFonts w:ascii="Times New Roman" w:hAnsi="Times New Roman"/>
      <w:sz w:val="18"/>
      <w:lang w:val="fr-FR" w:eastAsia="en-US"/>
    </w:rPr>
  </w:style>
  <w:style w:type="paragraph" w:customStyle="1" w:styleId="FromRef">
    <w:name w:val="FromRef"/>
    <w:basedOn w:val="Normal"/>
    <w:rsid w:val="009576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val="en-US" w:bidi="he-IL"/>
    </w:rPr>
  </w:style>
  <w:style w:type="paragraph" w:styleId="BalloonText">
    <w:name w:val="Balloon Text"/>
    <w:basedOn w:val="Normal"/>
    <w:link w:val="BalloonTextChar"/>
    <w:rsid w:val="009576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7649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uiPriority w:val="59"/>
    <w:rsid w:val="00B4563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A954DA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ado@itu.i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ado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xod\Application%20Data\Microsoft\Templates\POOL%20F%20-%20ITU\PF_P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F570-E36D-4ED4-80E1-AB6E6F87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PF_POOL.dotm</Template>
  <TotalTime>165</TotalTime>
  <Pages>5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Questionnaire Question 12-3/1 – Date limite 29 octobre 2011</dc:creator>
  <cp:keywords/>
  <dc:description/>
  <cp:lastModifiedBy>Prado</cp:lastModifiedBy>
  <cp:revision>10</cp:revision>
  <cp:lastPrinted>2011-10-21T08:22:00Z</cp:lastPrinted>
  <dcterms:created xsi:type="dcterms:W3CDTF">2011-10-21T09:50:00Z</dcterms:created>
  <dcterms:modified xsi:type="dcterms:W3CDTF">2011-10-21T12:38:00Z</dcterms:modified>
</cp:coreProperties>
</file>